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B5DF8" w14:textId="278BE514" w:rsidR="00242418" w:rsidRPr="00B2347F" w:rsidRDefault="00C8790D" w:rsidP="00F203FB">
      <w:pPr>
        <w:autoSpaceDE w:val="0"/>
        <w:autoSpaceDN w:val="0"/>
        <w:adjustRightInd w:val="0"/>
        <w:ind w:left="288" w:hanging="288"/>
        <w:jc w:val="center"/>
        <w:rPr>
          <w:b/>
          <w:sz w:val="36"/>
        </w:rPr>
      </w:pPr>
      <w:r>
        <w:rPr>
          <w:b/>
          <w:sz w:val="36"/>
        </w:rPr>
        <w:t xml:space="preserve">What </w:t>
      </w:r>
      <w:r w:rsidR="00860BE6">
        <w:rPr>
          <w:b/>
          <w:sz w:val="36"/>
        </w:rPr>
        <w:t>Early</w:t>
      </w:r>
      <w:r w:rsidR="00242418" w:rsidRPr="00B2347F">
        <w:rPr>
          <w:b/>
          <w:sz w:val="36"/>
        </w:rPr>
        <w:t xml:space="preserve"> Christians Taught</w:t>
      </w:r>
      <w:r w:rsidR="007330AE">
        <w:rPr>
          <w:b/>
          <w:sz w:val="36"/>
        </w:rPr>
        <w:t xml:space="preserve"> – Experience and Practice</w:t>
      </w:r>
    </w:p>
    <w:p w14:paraId="3520B196" w14:textId="6347879D" w:rsidR="00242418" w:rsidRPr="00B2347F" w:rsidRDefault="00EF35A8">
      <w:pPr>
        <w:jc w:val="center"/>
      </w:pPr>
      <w:r>
        <w:t>Ma</w:t>
      </w:r>
      <w:r w:rsidR="001E54DA">
        <w:t>y</w:t>
      </w:r>
      <w:r>
        <w:t xml:space="preserve"> </w:t>
      </w:r>
      <w:r w:rsidR="00627868">
        <w:t>1</w:t>
      </w:r>
      <w:r w:rsidR="001E54DA">
        <w:t>3</w:t>
      </w:r>
      <w:r w:rsidR="00874E42" w:rsidRPr="00B2347F">
        <w:t>, 20</w:t>
      </w:r>
      <w:r w:rsidR="004E1F39">
        <w:t>2</w:t>
      </w:r>
      <w:r w:rsidR="00B3613D">
        <w:t>4</w:t>
      </w:r>
      <w:r w:rsidR="00242418" w:rsidRPr="00B2347F">
        <w:t xml:space="preserve"> version - unfinished</w:t>
      </w:r>
    </w:p>
    <w:p w14:paraId="42498DB3" w14:textId="77777777" w:rsidR="00242418" w:rsidRPr="00B2347F" w:rsidRDefault="00242418" w:rsidP="00722F03"/>
    <w:p w14:paraId="1ACDED70" w14:textId="1D5B354F" w:rsidR="00242418" w:rsidRPr="00B2347F" w:rsidRDefault="00242418" w:rsidP="00722F03">
      <w:r w:rsidRPr="00B2347F">
        <w:t>Let</w:t>
      </w:r>
      <w:r w:rsidR="00DE7390">
        <w:t>’</w:t>
      </w:r>
      <w:r w:rsidRPr="00B2347F">
        <w:t xml:space="preserve">s ask the following question. What could you prove about early Christianity if you had no Bible, but only the pre-Nicene church writers? Here is a consensus of what four or more writers said, and none contradicted, prior to 325 A.D.. Afterwards are what post-Nicene authors and heretics </w:t>
      </w:r>
      <w:proofErr w:type="gramStart"/>
      <w:r w:rsidRPr="00B2347F">
        <w:t>wrote</w:t>
      </w:r>
      <w:proofErr w:type="gramEnd"/>
      <w:r w:rsidRPr="00B2347F">
        <w:t xml:space="preserve"> too. You can read the quotes and context of them at </w:t>
      </w:r>
      <w:hyperlink r:id="rId8" w:history="1">
        <w:r w:rsidR="00175AAA" w:rsidRPr="00A07613">
          <w:rPr>
            <w:rStyle w:val="Hyperlink"/>
          </w:rPr>
          <w:t>http://www.ccel.org</w:t>
        </w:r>
      </w:hyperlink>
      <w:r w:rsidR="00175AAA">
        <w:t xml:space="preserve"> or Tertullian at www.Tertullian.org.</w:t>
      </w:r>
    </w:p>
    <w:p w14:paraId="691A9A42" w14:textId="16D2CD8E" w:rsidR="00242418" w:rsidRPr="00B2347F" w:rsidRDefault="00242418" w:rsidP="00722F03">
      <w:r w:rsidRPr="00B2347F">
        <w:t>You can see what Christians taught after Nicea at WhatNiceaToEphesusChristiansTaught.doc. The author or work is only in bold if it is the first one that is a</w:t>
      </w:r>
      <w:r w:rsidR="00BE4802">
        <w:t>n</w:t>
      </w:r>
      <w:r w:rsidRPr="00B2347F">
        <w:t xml:space="preserve"> implied or a direct reference. Subsequent references and partial</w:t>
      </w:r>
      <w:r w:rsidR="000F7A56" w:rsidRPr="00B2347F">
        <w:t xml:space="preserve"> references are in normal text.</w:t>
      </w:r>
    </w:p>
    <w:p w14:paraId="3C9CB523" w14:textId="77777777" w:rsidR="00242418" w:rsidRPr="00B2347F" w:rsidRDefault="00242418" w:rsidP="00722F03"/>
    <w:p w14:paraId="62DDCD6A" w14:textId="77777777" w:rsidR="00242418" w:rsidRPr="00B2347F" w:rsidRDefault="00242418" w:rsidP="00722F03">
      <w:pPr>
        <w:sectPr w:rsidR="00242418" w:rsidRPr="00B2347F" w:rsidSect="00DD30D7">
          <w:footerReference w:type="even" r:id="rId9"/>
          <w:footerReference w:type="default" r:id="rId10"/>
          <w:pgSz w:w="12240" w:h="15840"/>
          <w:pgMar w:top="864" w:right="720" w:bottom="864" w:left="720" w:header="720" w:footer="720" w:gutter="0"/>
          <w:cols w:space="720"/>
          <w:titlePg/>
          <w:docGrid w:linePitch="360"/>
        </w:sectPr>
      </w:pPr>
    </w:p>
    <w:sdt>
      <w:sdtPr>
        <w:rPr>
          <w:rFonts w:ascii="Times New Roman" w:eastAsia="Times New Roman" w:hAnsi="Times New Roman" w:cs="Timew New Roman"/>
          <w:color w:val="000000"/>
          <w:sz w:val="24"/>
          <w:szCs w:val="19"/>
        </w:rPr>
        <w:id w:val="-114763612"/>
        <w:docPartObj>
          <w:docPartGallery w:val="Table of Contents"/>
          <w:docPartUnique/>
        </w:docPartObj>
      </w:sdtPr>
      <w:sdtEndPr>
        <w:rPr>
          <w:b/>
          <w:bCs/>
          <w:noProof/>
        </w:rPr>
      </w:sdtEndPr>
      <w:sdtContent>
        <w:p w14:paraId="42C6CB99" w14:textId="7F51B4DE" w:rsidR="00434D29" w:rsidRDefault="00434D29">
          <w:pPr>
            <w:pStyle w:val="TOCHeading"/>
          </w:pPr>
          <w:r>
            <w:t>Contents</w:t>
          </w:r>
        </w:p>
        <w:p w14:paraId="0249D0F3" w14:textId="68C9B80A" w:rsidR="001926A6" w:rsidRDefault="00434D29">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Pr>
              <w:b w:val="0"/>
              <w:bCs w:val="0"/>
            </w:rPr>
            <w:fldChar w:fldCharType="begin"/>
          </w:r>
          <w:r>
            <w:rPr>
              <w:b w:val="0"/>
              <w:bCs w:val="0"/>
            </w:rPr>
            <w:instrText xml:space="preserve"> TOC \o "1-2" \u </w:instrText>
          </w:r>
          <w:r>
            <w:rPr>
              <w:b w:val="0"/>
              <w:bCs w:val="0"/>
            </w:rPr>
            <w:fldChar w:fldCharType="separate"/>
          </w:r>
          <w:r w:rsidR="001926A6" w:rsidRPr="00395D13">
            <w:rPr>
              <w:caps/>
              <w:noProof/>
            </w:rPr>
            <w:t>Adam to Isaac Individuals</w:t>
          </w:r>
          <w:r w:rsidR="001926A6">
            <w:rPr>
              <w:noProof/>
            </w:rPr>
            <w:tab/>
          </w:r>
          <w:r w:rsidR="001926A6">
            <w:rPr>
              <w:noProof/>
            </w:rPr>
            <w:fldChar w:fldCharType="begin"/>
          </w:r>
          <w:r w:rsidR="001926A6">
            <w:rPr>
              <w:noProof/>
            </w:rPr>
            <w:instrText xml:space="preserve"> PAGEREF _Toc161729326 \h </w:instrText>
          </w:r>
          <w:r w:rsidR="001926A6">
            <w:rPr>
              <w:noProof/>
            </w:rPr>
          </w:r>
          <w:r w:rsidR="001926A6">
            <w:rPr>
              <w:noProof/>
            </w:rPr>
            <w:fldChar w:fldCharType="separate"/>
          </w:r>
          <w:r w:rsidR="001926A6">
            <w:rPr>
              <w:noProof/>
            </w:rPr>
            <w:t>7</w:t>
          </w:r>
          <w:r w:rsidR="001926A6">
            <w:rPr>
              <w:noProof/>
            </w:rPr>
            <w:fldChar w:fldCharType="end"/>
          </w:r>
        </w:p>
        <w:p w14:paraId="64E1A44F" w14:textId="1098C9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 Adam</w:t>
          </w:r>
          <w:r>
            <w:rPr>
              <w:noProof/>
            </w:rPr>
            <w:tab/>
          </w:r>
          <w:r>
            <w:rPr>
              <w:noProof/>
            </w:rPr>
            <w:fldChar w:fldCharType="begin"/>
          </w:r>
          <w:r>
            <w:rPr>
              <w:noProof/>
            </w:rPr>
            <w:instrText xml:space="preserve"> PAGEREF _Toc161729327 \h </w:instrText>
          </w:r>
          <w:r>
            <w:rPr>
              <w:noProof/>
            </w:rPr>
          </w:r>
          <w:r>
            <w:rPr>
              <w:noProof/>
            </w:rPr>
            <w:fldChar w:fldCharType="separate"/>
          </w:r>
          <w:r>
            <w:rPr>
              <w:noProof/>
            </w:rPr>
            <w:t>7</w:t>
          </w:r>
          <w:r>
            <w:rPr>
              <w:noProof/>
            </w:rPr>
            <w:fldChar w:fldCharType="end"/>
          </w:r>
        </w:p>
        <w:p w14:paraId="3F696715" w14:textId="3DFC722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Ai2. Eve</w:t>
          </w:r>
          <w:r>
            <w:rPr>
              <w:noProof/>
            </w:rPr>
            <w:tab/>
          </w:r>
          <w:r>
            <w:rPr>
              <w:noProof/>
            </w:rPr>
            <w:fldChar w:fldCharType="begin"/>
          </w:r>
          <w:r>
            <w:rPr>
              <w:noProof/>
            </w:rPr>
            <w:instrText xml:space="preserve"> PAGEREF _Toc161729328 \h </w:instrText>
          </w:r>
          <w:r>
            <w:rPr>
              <w:noProof/>
            </w:rPr>
          </w:r>
          <w:r>
            <w:rPr>
              <w:noProof/>
            </w:rPr>
            <w:fldChar w:fldCharType="separate"/>
          </w:r>
          <w:r>
            <w:rPr>
              <w:noProof/>
            </w:rPr>
            <w:t>9</w:t>
          </w:r>
          <w:r>
            <w:rPr>
              <w:noProof/>
            </w:rPr>
            <w:fldChar w:fldCharType="end"/>
          </w:r>
        </w:p>
        <w:p w14:paraId="49A46F30" w14:textId="518EFFC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Ai3. Abel</w:t>
          </w:r>
          <w:r>
            <w:rPr>
              <w:noProof/>
            </w:rPr>
            <w:tab/>
          </w:r>
          <w:r>
            <w:rPr>
              <w:noProof/>
            </w:rPr>
            <w:fldChar w:fldCharType="begin"/>
          </w:r>
          <w:r>
            <w:rPr>
              <w:noProof/>
            </w:rPr>
            <w:instrText xml:space="preserve"> PAGEREF _Toc161729329 \h </w:instrText>
          </w:r>
          <w:r>
            <w:rPr>
              <w:noProof/>
            </w:rPr>
          </w:r>
          <w:r>
            <w:rPr>
              <w:noProof/>
            </w:rPr>
            <w:fldChar w:fldCharType="separate"/>
          </w:r>
          <w:r>
            <w:rPr>
              <w:noProof/>
            </w:rPr>
            <w:t>11</w:t>
          </w:r>
          <w:r>
            <w:rPr>
              <w:noProof/>
            </w:rPr>
            <w:fldChar w:fldCharType="end"/>
          </w:r>
        </w:p>
        <w:p w14:paraId="444A671E" w14:textId="43AB084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Ai4. Cain murdered his brother/Abel</w:t>
          </w:r>
          <w:r>
            <w:rPr>
              <w:noProof/>
            </w:rPr>
            <w:tab/>
          </w:r>
          <w:r>
            <w:rPr>
              <w:noProof/>
            </w:rPr>
            <w:fldChar w:fldCharType="begin"/>
          </w:r>
          <w:r>
            <w:rPr>
              <w:noProof/>
            </w:rPr>
            <w:instrText xml:space="preserve"> PAGEREF _Toc161729330 \h </w:instrText>
          </w:r>
          <w:r>
            <w:rPr>
              <w:noProof/>
            </w:rPr>
          </w:r>
          <w:r>
            <w:rPr>
              <w:noProof/>
            </w:rPr>
            <w:fldChar w:fldCharType="separate"/>
          </w:r>
          <w:r>
            <w:rPr>
              <w:noProof/>
            </w:rPr>
            <w:t>12</w:t>
          </w:r>
          <w:r>
            <w:rPr>
              <w:noProof/>
            </w:rPr>
            <w:fldChar w:fldCharType="end"/>
          </w:r>
        </w:p>
        <w:p w14:paraId="7562CC34" w14:textId="3CCE88E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Ai5. Seth [son of Adam and Eve]</w:t>
          </w:r>
          <w:r>
            <w:rPr>
              <w:noProof/>
            </w:rPr>
            <w:tab/>
          </w:r>
          <w:r>
            <w:rPr>
              <w:noProof/>
            </w:rPr>
            <w:fldChar w:fldCharType="begin"/>
          </w:r>
          <w:r>
            <w:rPr>
              <w:noProof/>
            </w:rPr>
            <w:instrText xml:space="preserve"> PAGEREF _Toc161729331 \h </w:instrText>
          </w:r>
          <w:r>
            <w:rPr>
              <w:noProof/>
            </w:rPr>
          </w:r>
          <w:r>
            <w:rPr>
              <w:noProof/>
            </w:rPr>
            <w:fldChar w:fldCharType="separate"/>
          </w:r>
          <w:r>
            <w:rPr>
              <w:noProof/>
            </w:rPr>
            <w:t>14</w:t>
          </w:r>
          <w:r>
            <w:rPr>
              <w:noProof/>
            </w:rPr>
            <w:fldChar w:fldCharType="end"/>
          </w:r>
        </w:p>
        <w:p w14:paraId="6A40CCB7" w14:textId="59F91B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Ai6. Enoch</w:t>
          </w:r>
          <w:r>
            <w:rPr>
              <w:noProof/>
            </w:rPr>
            <w:tab/>
          </w:r>
          <w:r>
            <w:rPr>
              <w:noProof/>
            </w:rPr>
            <w:fldChar w:fldCharType="begin"/>
          </w:r>
          <w:r>
            <w:rPr>
              <w:noProof/>
            </w:rPr>
            <w:instrText xml:space="preserve"> PAGEREF _Toc161729332 \h </w:instrText>
          </w:r>
          <w:r>
            <w:rPr>
              <w:noProof/>
            </w:rPr>
          </w:r>
          <w:r>
            <w:rPr>
              <w:noProof/>
            </w:rPr>
            <w:fldChar w:fldCharType="separate"/>
          </w:r>
          <w:r>
            <w:rPr>
              <w:noProof/>
            </w:rPr>
            <w:t>15</w:t>
          </w:r>
          <w:r>
            <w:rPr>
              <w:noProof/>
            </w:rPr>
            <w:fldChar w:fldCharType="end"/>
          </w:r>
        </w:p>
        <w:p w14:paraId="52FA82FD" w14:textId="637B367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Ai7. Methuselah</w:t>
          </w:r>
          <w:r>
            <w:rPr>
              <w:noProof/>
            </w:rPr>
            <w:tab/>
          </w:r>
          <w:r>
            <w:rPr>
              <w:noProof/>
            </w:rPr>
            <w:fldChar w:fldCharType="begin"/>
          </w:r>
          <w:r>
            <w:rPr>
              <w:noProof/>
            </w:rPr>
            <w:instrText xml:space="preserve"> PAGEREF _Toc161729333 \h </w:instrText>
          </w:r>
          <w:r>
            <w:rPr>
              <w:noProof/>
            </w:rPr>
          </w:r>
          <w:r>
            <w:rPr>
              <w:noProof/>
            </w:rPr>
            <w:fldChar w:fldCharType="separate"/>
          </w:r>
          <w:r>
            <w:rPr>
              <w:noProof/>
            </w:rPr>
            <w:t>16</w:t>
          </w:r>
          <w:r>
            <w:rPr>
              <w:noProof/>
            </w:rPr>
            <w:fldChar w:fldCharType="end"/>
          </w:r>
        </w:p>
        <w:p w14:paraId="6F7FFD12" w14:textId="4852CB8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Ai8. Lamech</w:t>
          </w:r>
          <w:r>
            <w:rPr>
              <w:noProof/>
            </w:rPr>
            <w:tab/>
          </w:r>
          <w:r>
            <w:rPr>
              <w:noProof/>
            </w:rPr>
            <w:fldChar w:fldCharType="begin"/>
          </w:r>
          <w:r>
            <w:rPr>
              <w:noProof/>
            </w:rPr>
            <w:instrText xml:space="preserve"> PAGEREF _Toc161729334 \h </w:instrText>
          </w:r>
          <w:r>
            <w:rPr>
              <w:noProof/>
            </w:rPr>
          </w:r>
          <w:r>
            <w:rPr>
              <w:noProof/>
            </w:rPr>
            <w:fldChar w:fldCharType="separate"/>
          </w:r>
          <w:r>
            <w:rPr>
              <w:noProof/>
            </w:rPr>
            <w:t>16</w:t>
          </w:r>
          <w:r>
            <w:rPr>
              <w:noProof/>
            </w:rPr>
            <w:fldChar w:fldCharType="end"/>
          </w:r>
        </w:p>
        <w:p w14:paraId="1C1CA197" w14:textId="17AD05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Ai9. Noah got drunk</w:t>
          </w:r>
          <w:r>
            <w:rPr>
              <w:noProof/>
            </w:rPr>
            <w:tab/>
          </w:r>
          <w:r>
            <w:rPr>
              <w:noProof/>
            </w:rPr>
            <w:fldChar w:fldCharType="begin"/>
          </w:r>
          <w:r>
            <w:rPr>
              <w:noProof/>
            </w:rPr>
            <w:instrText xml:space="preserve"> PAGEREF _Toc161729335 \h </w:instrText>
          </w:r>
          <w:r>
            <w:rPr>
              <w:noProof/>
            </w:rPr>
          </w:r>
          <w:r>
            <w:rPr>
              <w:noProof/>
            </w:rPr>
            <w:fldChar w:fldCharType="separate"/>
          </w:r>
          <w:r>
            <w:rPr>
              <w:noProof/>
            </w:rPr>
            <w:t>17</w:t>
          </w:r>
          <w:r>
            <w:rPr>
              <w:noProof/>
            </w:rPr>
            <w:fldChar w:fldCharType="end"/>
          </w:r>
        </w:p>
        <w:p w14:paraId="116FCFB0" w14:textId="5F9B4C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Ai10. Ham [son of Noah]</w:t>
          </w:r>
          <w:r>
            <w:rPr>
              <w:noProof/>
            </w:rPr>
            <w:tab/>
          </w:r>
          <w:r>
            <w:rPr>
              <w:noProof/>
            </w:rPr>
            <w:fldChar w:fldCharType="begin"/>
          </w:r>
          <w:r>
            <w:rPr>
              <w:noProof/>
            </w:rPr>
            <w:instrText xml:space="preserve"> PAGEREF _Toc161729336 \h </w:instrText>
          </w:r>
          <w:r>
            <w:rPr>
              <w:noProof/>
            </w:rPr>
          </w:r>
          <w:r>
            <w:rPr>
              <w:noProof/>
            </w:rPr>
            <w:fldChar w:fldCharType="separate"/>
          </w:r>
          <w:r>
            <w:rPr>
              <w:noProof/>
            </w:rPr>
            <w:t>18</w:t>
          </w:r>
          <w:r>
            <w:rPr>
              <w:noProof/>
            </w:rPr>
            <w:fldChar w:fldCharType="end"/>
          </w:r>
        </w:p>
        <w:p w14:paraId="097F3E66" w14:textId="748E4C9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Ai11. Shem [son of Noah]</w:t>
          </w:r>
          <w:r>
            <w:rPr>
              <w:noProof/>
            </w:rPr>
            <w:tab/>
          </w:r>
          <w:r>
            <w:rPr>
              <w:noProof/>
            </w:rPr>
            <w:fldChar w:fldCharType="begin"/>
          </w:r>
          <w:r>
            <w:rPr>
              <w:noProof/>
            </w:rPr>
            <w:instrText xml:space="preserve"> PAGEREF _Toc161729337 \h </w:instrText>
          </w:r>
          <w:r>
            <w:rPr>
              <w:noProof/>
            </w:rPr>
          </w:r>
          <w:r>
            <w:rPr>
              <w:noProof/>
            </w:rPr>
            <w:fldChar w:fldCharType="separate"/>
          </w:r>
          <w:r>
            <w:rPr>
              <w:noProof/>
            </w:rPr>
            <w:t>19</w:t>
          </w:r>
          <w:r>
            <w:rPr>
              <w:noProof/>
            </w:rPr>
            <w:fldChar w:fldCharType="end"/>
          </w:r>
        </w:p>
        <w:p w14:paraId="71899004" w14:textId="0AAA4C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Ai12. Japheth [son of Noah]</w:t>
          </w:r>
          <w:r>
            <w:rPr>
              <w:noProof/>
            </w:rPr>
            <w:tab/>
          </w:r>
          <w:r>
            <w:rPr>
              <w:noProof/>
            </w:rPr>
            <w:fldChar w:fldCharType="begin"/>
          </w:r>
          <w:r>
            <w:rPr>
              <w:noProof/>
            </w:rPr>
            <w:instrText xml:space="preserve"> PAGEREF _Toc161729338 \h </w:instrText>
          </w:r>
          <w:r>
            <w:rPr>
              <w:noProof/>
            </w:rPr>
          </w:r>
          <w:r>
            <w:rPr>
              <w:noProof/>
            </w:rPr>
            <w:fldChar w:fldCharType="separate"/>
          </w:r>
          <w:r>
            <w:rPr>
              <w:noProof/>
            </w:rPr>
            <w:t>19</w:t>
          </w:r>
          <w:r>
            <w:rPr>
              <w:noProof/>
            </w:rPr>
            <w:fldChar w:fldCharType="end"/>
          </w:r>
        </w:p>
        <w:p w14:paraId="4566D5CD" w14:textId="006C35C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Ai13. Canaan [son of Ham]</w:t>
          </w:r>
          <w:r>
            <w:rPr>
              <w:noProof/>
            </w:rPr>
            <w:tab/>
          </w:r>
          <w:r>
            <w:rPr>
              <w:noProof/>
            </w:rPr>
            <w:fldChar w:fldCharType="begin"/>
          </w:r>
          <w:r>
            <w:rPr>
              <w:noProof/>
            </w:rPr>
            <w:instrText xml:space="preserve"> PAGEREF _Toc161729339 \h </w:instrText>
          </w:r>
          <w:r>
            <w:rPr>
              <w:noProof/>
            </w:rPr>
          </w:r>
          <w:r>
            <w:rPr>
              <w:noProof/>
            </w:rPr>
            <w:fldChar w:fldCharType="separate"/>
          </w:r>
          <w:r>
            <w:rPr>
              <w:noProof/>
            </w:rPr>
            <w:t>20</w:t>
          </w:r>
          <w:r>
            <w:rPr>
              <w:noProof/>
            </w:rPr>
            <w:fldChar w:fldCharType="end"/>
          </w:r>
        </w:p>
        <w:p w14:paraId="1524E621" w14:textId="6CE6D08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Ai14. Nimrod/Nimrud</w:t>
          </w:r>
          <w:r>
            <w:rPr>
              <w:noProof/>
            </w:rPr>
            <w:tab/>
          </w:r>
          <w:r>
            <w:rPr>
              <w:noProof/>
            </w:rPr>
            <w:fldChar w:fldCharType="begin"/>
          </w:r>
          <w:r>
            <w:rPr>
              <w:noProof/>
            </w:rPr>
            <w:instrText xml:space="preserve"> PAGEREF _Toc161729340 \h </w:instrText>
          </w:r>
          <w:r>
            <w:rPr>
              <w:noProof/>
            </w:rPr>
          </w:r>
          <w:r>
            <w:rPr>
              <w:noProof/>
            </w:rPr>
            <w:fldChar w:fldCharType="separate"/>
          </w:r>
          <w:r>
            <w:rPr>
              <w:noProof/>
            </w:rPr>
            <w:t>21</w:t>
          </w:r>
          <w:r>
            <w:rPr>
              <w:noProof/>
            </w:rPr>
            <w:fldChar w:fldCharType="end"/>
          </w:r>
        </w:p>
        <w:p w14:paraId="439D2C7F" w14:textId="66E8C82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Ai15. Abraham [friend of God]</w:t>
          </w:r>
          <w:r>
            <w:rPr>
              <w:noProof/>
            </w:rPr>
            <w:tab/>
          </w:r>
          <w:r>
            <w:rPr>
              <w:noProof/>
            </w:rPr>
            <w:fldChar w:fldCharType="begin"/>
          </w:r>
          <w:r>
            <w:rPr>
              <w:noProof/>
            </w:rPr>
            <w:instrText xml:space="preserve"> PAGEREF _Toc161729341 \h </w:instrText>
          </w:r>
          <w:r>
            <w:rPr>
              <w:noProof/>
            </w:rPr>
          </w:r>
          <w:r>
            <w:rPr>
              <w:noProof/>
            </w:rPr>
            <w:fldChar w:fldCharType="separate"/>
          </w:r>
          <w:r>
            <w:rPr>
              <w:noProof/>
            </w:rPr>
            <w:t>21</w:t>
          </w:r>
          <w:r>
            <w:rPr>
              <w:noProof/>
            </w:rPr>
            <w:fldChar w:fldCharType="end"/>
          </w:r>
        </w:p>
        <w:p w14:paraId="7FC0D9ED" w14:textId="2A4EB9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Ai16. Lot or his wife</w:t>
          </w:r>
          <w:r>
            <w:rPr>
              <w:noProof/>
            </w:rPr>
            <w:tab/>
          </w:r>
          <w:r>
            <w:rPr>
              <w:noProof/>
            </w:rPr>
            <w:fldChar w:fldCharType="begin"/>
          </w:r>
          <w:r>
            <w:rPr>
              <w:noProof/>
            </w:rPr>
            <w:instrText xml:space="preserve"> PAGEREF _Toc161729342 \h </w:instrText>
          </w:r>
          <w:r>
            <w:rPr>
              <w:noProof/>
            </w:rPr>
          </w:r>
          <w:r>
            <w:rPr>
              <w:noProof/>
            </w:rPr>
            <w:fldChar w:fldCharType="separate"/>
          </w:r>
          <w:r>
            <w:rPr>
              <w:noProof/>
            </w:rPr>
            <w:t>23</w:t>
          </w:r>
          <w:r>
            <w:rPr>
              <w:noProof/>
            </w:rPr>
            <w:fldChar w:fldCharType="end"/>
          </w:r>
        </w:p>
        <w:p w14:paraId="2475587A" w14:textId="5104FDD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Ai17. Sarai / Sarah</w:t>
          </w:r>
          <w:r>
            <w:rPr>
              <w:noProof/>
            </w:rPr>
            <w:tab/>
          </w:r>
          <w:r>
            <w:rPr>
              <w:noProof/>
            </w:rPr>
            <w:fldChar w:fldCharType="begin"/>
          </w:r>
          <w:r>
            <w:rPr>
              <w:noProof/>
            </w:rPr>
            <w:instrText xml:space="preserve"> PAGEREF _Toc161729343 \h </w:instrText>
          </w:r>
          <w:r>
            <w:rPr>
              <w:noProof/>
            </w:rPr>
          </w:r>
          <w:r>
            <w:rPr>
              <w:noProof/>
            </w:rPr>
            <w:fldChar w:fldCharType="separate"/>
          </w:r>
          <w:r>
            <w:rPr>
              <w:noProof/>
            </w:rPr>
            <w:t>23</w:t>
          </w:r>
          <w:r>
            <w:rPr>
              <w:noProof/>
            </w:rPr>
            <w:fldChar w:fldCharType="end"/>
          </w:r>
        </w:p>
        <w:p w14:paraId="44D01211" w14:textId="254913B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Ai18. Hagar</w:t>
          </w:r>
          <w:r>
            <w:rPr>
              <w:noProof/>
            </w:rPr>
            <w:tab/>
          </w:r>
          <w:r>
            <w:rPr>
              <w:noProof/>
            </w:rPr>
            <w:fldChar w:fldCharType="begin"/>
          </w:r>
          <w:r>
            <w:rPr>
              <w:noProof/>
            </w:rPr>
            <w:instrText xml:space="preserve"> PAGEREF _Toc161729344 \h </w:instrText>
          </w:r>
          <w:r>
            <w:rPr>
              <w:noProof/>
            </w:rPr>
          </w:r>
          <w:r>
            <w:rPr>
              <w:noProof/>
            </w:rPr>
            <w:fldChar w:fldCharType="separate"/>
          </w:r>
          <w:r>
            <w:rPr>
              <w:noProof/>
            </w:rPr>
            <w:t>24</w:t>
          </w:r>
          <w:r>
            <w:rPr>
              <w:noProof/>
            </w:rPr>
            <w:fldChar w:fldCharType="end"/>
          </w:r>
        </w:p>
        <w:p w14:paraId="7D51F688" w14:textId="7713201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Ai19. Ishmael</w:t>
          </w:r>
          <w:r>
            <w:rPr>
              <w:noProof/>
            </w:rPr>
            <w:tab/>
          </w:r>
          <w:r>
            <w:rPr>
              <w:noProof/>
            </w:rPr>
            <w:fldChar w:fldCharType="begin"/>
          </w:r>
          <w:r>
            <w:rPr>
              <w:noProof/>
            </w:rPr>
            <w:instrText xml:space="preserve"> PAGEREF _Toc161729345 \h </w:instrText>
          </w:r>
          <w:r>
            <w:rPr>
              <w:noProof/>
            </w:rPr>
          </w:r>
          <w:r>
            <w:rPr>
              <w:noProof/>
            </w:rPr>
            <w:fldChar w:fldCharType="separate"/>
          </w:r>
          <w:r>
            <w:rPr>
              <w:noProof/>
            </w:rPr>
            <w:t>25</w:t>
          </w:r>
          <w:r>
            <w:rPr>
              <w:noProof/>
            </w:rPr>
            <w:fldChar w:fldCharType="end"/>
          </w:r>
        </w:p>
        <w:p w14:paraId="4C6BAFE0" w14:textId="426883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Ai20. Isaac</w:t>
          </w:r>
          <w:r>
            <w:rPr>
              <w:noProof/>
            </w:rPr>
            <w:tab/>
          </w:r>
          <w:r>
            <w:rPr>
              <w:noProof/>
            </w:rPr>
            <w:fldChar w:fldCharType="begin"/>
          </w:r>
          <w:r>
            <w:rPr>
              <w:noProof/>
            </w:rPr>
            <w:instrText xml:space="preserve"> PAGEREF _Toc161729346 \h </w:instrText>
          </w:r>
          <w:r>
            <w:rPr>
              <w:noProof/>
            </w:rPr>
          </w:r>
          <w:r>
            <w:rPr>
              <w:noProof/>
            </w:rPr>
            <w:fldChar w:fldCharType="separate"/>
          </w:r>
          <w:r>
            <w:rPr>
              <w:noProof/>
            </w:rPr>
            <w:t>25</w:t>
          </w:r>
          <w:r>
            <w:rPr>
              <w:noProof/>
            </w:rPr>
            <w:fldChar w:fldCharType="end"/>
          </w:r>
        </w:p>
        <w:p w14:paraId="5A46F093" w14:textId="65D70DF7"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Isaac to Egypt Individuals</w:t>
          </w:r>
          <w:r>
            <w:rPr>
              <w:noProof/>
            </w:rPr>
            <w:tab/>
          </w:r>
          <w:r>
            <w:rPr>
              <w:noProof/>
            </w:rPr>
            <w:fldChar w:fldCharType="begin"/>
          </w:r>
          <w:r>
            <w:rPr>
              <w:noProof/>
            </w:rPr>
            <w:instrText xml:space="preserve"> PAGEREF _Toc161729347 \h </w:instrText>
          </w:r>
          <w:r>
            <w:rPr>
              <w:noProof/>
            </w:rPr>
          </w:r>
          <w:r>
            <w:rPr>
              <w:noProof/>
            </w:rPr>
            <w:fldChar w:fldCharType="separate"/>
          </w:r>
          <w:r>
            <w:rPr>
              <w:noProof/>
            </w:rPr>
            <w:t>27</w:t>
          </w:r>
          <w:r>
            <w:rPr>
              <w:noProof/>
            </w:rPr>
            <w:fldChar w:fldCharType="end"/>
          </w:r>
        </w:p>
        <w:p w14:paraId="6E882D30" w14:textId="53856DE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 Abraham offered Isaac as a sacrifice</w:t>
          </w:r>
          <w:r>
            <w:rPr>
              <w:noProof/>
            </w:rPr>
            <w:tab/>
          </w:r>
          <w:r>
            <w:rPr>
              <w:noProof/>
            </w:rPr>
            <w:fldChar w:fldCharType="begin"/>
          </w:r>
          <w:r>
            <w:rPr>
              <w:noProof/>
            </w:rPr>
            <w:instrText xml:space="preserve"> PAGEREF _Toc161729348 \h </w:instrText>
          </w:r>
          <w:r>
            <w:rPr>
              <w:noProof/>
            </w:rPr>
          </w:r>
          <w:r>
            <w:rPr>
              <w:noProof/>
            </w:rPr>
            <w:fldChar w:fldCharType="separate"/>
          </w:r>
          <w:r>
            <w:rPr>
              <w:noProof/>
            </w:rPr>
            <w:t>27</w:t>
          </w:r>
          <w:r>
            <w:rPr>
              <w:noProof/>
            </w:rPr>
            <w:fldChar w:fldCharType="end"/>
          </w:r>
        </w:p>
        <w:p w14:paraId="793A78F4" w14:textId="0C9383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 Rebecca [wife of Isaac]</w:t>
          </w:r>
          <w:r>
            <w:rPr>
              <w:noProof/>
            </w:rPr>
            <w:tab/>
          </w:r>
          <w:r>
            <w:rPr>
              <w:noProof/>
            </w:rPr>
            <w:fldChar w:fldCharType="begin"/>
          </w:r>
          <w:r>
            <w:rPr>
              <w:noProof/>
            </w:rPr>
            <w:instrText xml:space="preserve"> PAGEREF _Toc161729349 \h </w:instrText>
          </w:r>
          <w:r>
            <w:rPr>
              <w:noProof/>
            </w:rPr>
          </w:r>
          <w:r>
            <w:rPr>
              <w:noProof/>
            </w:rPr>
            <w:fldChar w:fldCharType="separate"/>
          </w:r>
          <w:r>
            <w:rPr>
              <w:noProof/>
            </w:rPr>
            <w:t>29</w:t>
          </w:r>
          <w:r>
            <w:rPr>
              <w:noProof/>
            </w:rPr>
            <w:fldChar w:fldCharType="end"/>
          </w:r>
        </w:p>
        <w:p w14:paraId="533F25D8" w14:textId="557DE0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Ie3. Laban [Jacob’s father-in-law]</w:t>
          </w:r>
          <w:r>
            <w:rPr>
              <w:noProof/>
            </w:rPr>
            <w:tab/>
          </w:r>
          <w:r>
            <w:rPr>
              <w:noProof/>
            </w:rPr>
            <w:fldChar w:fldCharType="begin"/>
          </w:r>
          <w:r>
            <w:rPr>
              <w:noProof/>
            </w:rPr>
            <w:instrText xml:space="preserve"> PAGEREF _Toc161729350 \h </w:instrText>
          </w:r>
          <w:r>
            <w:rPr>
              <w:noProof/>
            </w:rPr>
          </w:r>
          <w:r>
            <w:rPr>
              <w:noProof/>
            </w:rPr>
            <w:fldChar w:fldCharType="separate"/>
          </w:r>
          <w:r>
            <w:rPr>
              <w:noProof/>
            </w:rPr>
            <w:t>30</w:t>
          </w:r>
          <w:r>
            <w:rPr>
              <w:noProof/>
            </w:rPr>
            <w:fldChar w:fldCharType="end"/>
          </w:r>
        </w:p>
        <w:p w14:paraId="389BBD64" w14:textId="071749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Ie4. Esau</w:t>
          </w:r>
          <w:r>
            <w:rPr>
              <w:noProof/>
            </w:rPr>
            <w:tab/>
          </w:r>
          <w:r>
            <w:rPr>
              <w:noProof/>
            </w:rPr>
            <w:fldChar w:fldCharType="begin"/>
          </w:r>
          <w:r>
            <w:rPr>
              <w:noProof/>
            </w:rPr>
            <w:instrText xml:space="preserve"> PAGEREF _Toc161729351 \h </w:instrText>
          </w:r>
          <w:r>
            <w:rPr>
              <w:noProof/>
            </w:rPr>
          </w:r>
          <w:r>
            <w:rPr>
              <w:noProof/>
            </w:rPr>
            <w:fldChar w:fldCharType="separate"/>
          </w:r>
          <w:r>
            <w:rPr>
              <w:noProof/>
            </w:rPr>
            <w:t>30</w:t>
          </w:r>
          <w:r>
            <w:rPr>
              <w:noProof/>
            </w:rPr>
            <w:fldChar w:fldCharType="end"/>
          </w:r>
        </w:p>
        <w:p w14:paraId="49BD6AB6" w14:textId="124D65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Ie5. Jacob</w:t>
          </w:r>
          <w:r>
            <w:rPr>
              <w:noProof/>
            </w:rPr>
            <w:tab/>
          </w:r>
          <w:r>
            <w:rPr>
              <w:noProof/>
            </w:rPr>
            <w:fldChar w:fldCharType="begin"/>
          </w:r>
          <w:r>
            <w:rPr>
              <w:noProof/>
            </w:rPr>
            <w:instrText xml:space="preserve"> PAGEREF _Toc161729352 \h </w:instrText>
          </w:r>
          <w:r>
            <w:rPr>
              <w:noProof/>
            </w:rPr>
          </w:r>
          <w:r>
            <w:rPr>
              <w:noProof/>
            </w:rPr>
            <w:fldChar w:fldCharType="separate"/>
          </w:r>
          <w:r>
            <w:rPr>
              <w:noProof/>
            </w:rPr>
            <w:t>32</w:t>
          </w:r>
          <w:r>
            <w:rPr>
              <w:noProof/>
            </w:rPr>
            <w:fldChar w:fldCharType="end"/>
          </w:r>
        </w:p>
        <w:p w14:paraId="02B3A99A" w14:textId="17C4FE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Ie6. Leah [wife of Jacob]</w:t>
          </w:r>
          <w:r>
            <w:rPr>
              <w:noProof/>
            </w:rPr>
            <w:tab/>
          </w:r>
          <w:r>
            <w:rPr>
              <w:noProof/>
            </w:rPr>
            <w:fldChar w:fldCharType="begin"/>
          </w:r>
          <w:r>
            <w:rPr>
              <w:noProof/>
            </w:rPr>
            <w:instrText xml:space="preserve"> PAGEREF _Toc161729353 \h </w:instrText>
          </w:r>
          <w:r>
            <w:rPr>
              <w:noProof/>
            </w:rPr>
          </w:r>
          <w:r>
            <w:rPr>
              <w:noProof/>
            </w:rPr>
            <w:fldChar w:fldCharType="separate"/>
          </w:r>
          <w:r>
            <w:rPr>
              <w:noProof/>
            </w:rPr>
            <w:t>34</w:t>
          </w:r>
          <w:r>
            <w:rPr>
              <w:noProof/>
            </w:rPr>
            <w:fldChar w:fldCharType="end"/>
          </w:r>
        </w:p>
        <w:p w14:paraId="417E387C" w14:textId="07DC5F8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Ie7. Rachel [wife of Jacob]</w:t>
          </w:r>
          <w:r>
            <w:rPr>
              <w:noProof/>
            </w:rPr>
            <w:tab/>
          </w:r>
          <w:r>
            <w:rPr>
              <w:noProof/>
            </w:rPr>
            <w:fldChar w:fldCharType="begin"/>
          </w:r>
          <w:r>
            <w:rPr>
              <w:noProof/>
            </w:rPr>
            <w:instrText xml:space="preserve"> PAGEREF _Toc161729354 \h </w:instrText>
          </w:r>
          <w:r>
            <w:rPr>
              <w:noProof/>
            </w:rPr>
          </w:r>
          <w:r>
            <w:rPr>
              <w:noProof/>
            </w:rPr>
            <w:fldChar w:fldCharType="separate"/>
          </w:r>
          <w:r>
            <w:rPr>
              <w:noProof/>
            </w:rPr>
            <w:t>35</w:t>
          </w:r>
          <w:r>
            <w:rPr>
              <w:noProof/>
            </w:rPr>
            <w:fldChar w:fldCharType="end"/>
          </w:r>
        </w:p>
        <w:p w14:paraId="2249C817" w14:textId="02704C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Ie8. Reuben [patriarch]</w:t>
          </w:r>
          <w:r>
            <w:rPr>
              <w:noProof/>
            </w:rPr>
            <w:tab/>
          </w:r>
          <w:r>
            <w:rPr>
              <w:noProof/>
            </w:rPr>
            <w:fldChar w:fldCharType="begin"/>
          </w:r>
          <w:r>
            <w:rPr>
              <w:noProof/>
            </w:rPr>
            <w:instrText xml:space="preserve"> PAGEREF _Toc161729355 \h </w:instrText>
          </w:r>
          <w:r>
            <w:rPr>
              <w:noProof/>
            </w:rPr>
          </w:r>
          <w:r>
            <w:rPr>
              <w:noProof/>
            </w:rPr>
            <w:fldChar w:fldCharType="separate"/>
          </w:r>
          <w:r>
            <w:rPr>
              <w:noProof/>
            </w:rPr>
            <w:t>36</w:t>
          </w:r>
          <w:r>
            <w:rPr>
              <w:noProof/>
            </w:rPr>
            <w:fldChar w:fldCharType="end"/>
          </w:r>
        </w:p>
        <w:p w14:paraId="038DD913" w14:textId="79118B5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Ie9. Simeon [patriarch]</w:t>
          </w:r>
          <w:r>
            <w:rPr>
              <w:noProof/>
            </w:rPr>
            <w:tab/>
          </w:r>
          <w:r>
            <w:rPr>
              <w:noProof/>
            </w:rPr>
            <w:fldChar w:fldCharType="begin"/>
          </w:r>
          <w:r>
            <w:rPr>
              <w:noProof/>
            </w:rPr>
            <w:instrText xml:space="preserve"> PAGEREF _Toc161729356 \h </w:instrText>
          </w:r>
          <w:r>
            <w:rPr>
              <w:noProof/>
            </w:rPr>
          </w:r>
          <w:r>
            <w:rPr>
              <w:noProof/>
            </w:rPr>
            <w:fldChar w:fldCharType="separate"/>
          </w:r>
          <w:r>
            <w:rPr>
              <w:noProof/>
            </w:rPr>
            <w:t>36</w:t>
          </w:r>
          <w:r>
            <w:rPr>
              <w:noProof/>
            </w:rPr>
            <w:fldChar w:fldCharType="end"/>
          </w:r>
        </w:p>
        <w:p w14:paraId="73CD62A6" w14:textId="09D4CE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Ie10. Levi (patriarch or tribe)</w:t>
          </w:r>
          <w:r>
            <w:rPr>
              <w:noProof/>
            </w:rPr>
            <w:tab/>
          </w:r>
          <w:r>
            <w:rPr>
              <w:noProof/>
            </w:rPr>
            <w:fldChar w:fldCharType="begin"/>
          </w:r>
          <w:r>
            <w:rPr>
              <w:noProof/>
            </w:rPr>
            <w:instrText xml:space="preserve"> PAGEREF _Toc161729357 \h </w:instrText>
          </w:r>
          <w:r>
            <w:rPr>
              <w:noProof/>
            </w:rPr>
          </w:r>
          <w:r>
            <w:rPr>
              <w:noProof/>
            </w:rPr>
            <w:fldChar w:fldCharType="separate"/>
          </w:r>
          <w:r>
            <w:rPr>
              <w:noProof/>
            </w:rPr>
            <w:t>37</w:t>
          </w:r>
          <w:r>
            <w:rPr>
              <w:noProof/>
            </w:rPr>
            <w:fldChar w:fldCharType="end"/>
          </w:r>
        </w:p>
        <w:p w14:paraId="294E75B7" w14:textId="51CF7DF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Ie11. Judah (patriarch or tribe)</w:t>
          </w:r>
          <w:r>
            <w:rPr>
              <w:noProof/>
            </w:rPr>
            <w:tab/>
          </w:r>
          <w:r>
            <w:rPr>
              <w:noProof/>
            </w:rPr>
            <w:fldChar w:fldCharType="begin"/>
          </w:r>
          <w:r>
            <w:rPr>
              <w:noProof/>
            </w:rPr>
            <w:instrText xml:space="preserve"> PAGEREF _Toc161729358 \h </w:instrText>
          </w:r>
          <w:r>
            <w:rPr>
              <w:noProof/>
            </w:rPr>
          </w:r>
          <w:r>
            <w:rPr>
              <w:noProof/>
            </w:rPr>
            <w:fldChar w:fldCharType="separate"/>
          </w:r>
          <w:r>
            <w:rPr>
              <w:noProof/>
            </w:rPr>
            <w:t>38</w:t>
          </w:r>
          <w:r>
            <w:rPr>
              <w:noProof/>
            </w:rPr>
            <w:fldChar w:fldCharType="end"/>
          </w:r>
        </w:p>
        <w:p w14:paraId="4206A740" w14:textId="31998C2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Ie12. Tamar / Thamar</w:t>
          </w:r>
          <w:r>
            <w:rPr>
              <w:noProof/>
            </w:rPr>
            <w:tab/>
          </w:r>
          <w:r>
            <w:rPr>
              <w:noProof/>
            </w:rPr>
            <w:fldChar w:fldCharType="begin"/>
          </w:r>
          <w:r>
            <w:rPr>
              <w:noProof/>
            </w:rPr>
            <w:instrText xml:space="preserve"> PAGEREF _Toc161729359 \h </w:instrText>
          </w:r>
          <w:r>
            <w:rPr>
              <w:noProof/>
            </w:rPr>
          </w:r>
          <w:r>
            <w:rPr>
              <w:noProof/>
            </w:rPr>
            <w:fldChar w:fldCharType="separate"/>
          </w:r>
          <w:r>
            <w:rPr>
              <w:noProof/>
            </w:rPr>
            <w:t>39</w:t>
          </w:r>
          <w:r>
            <w:rPr>
              <w:noProof/>
            </w:rPr>
            <w:fldChar w:fldCharType="end"/>
          </w:r>
        </w:p>
        <w:p w14:paraId="144B1DD1" w14:textId="4E19449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Ie13. Dan (patriarch or tribe)</w:t>
          </w:r>
          <w:r>
            <w:rPr>
              <w:noProof/>
            </w:rPr>
            <w:tab/>
          </w:r>
          <w:r>
            <w:rPr>
              <w:noProof/>
            </w:rPr>
            <w:fldChar w:fldCharType="begin"/>
          </w:r>
          <w:r>
            <w:rPr>
              <w:noProof/>
            </w:rPr>
            <w:instrText xml:space="preserve"> PAGEREF _Toc161729360 \h </w:instrText>
          </w:r>
          <w:r>
            <w:rPr>
              <w:noProof/>
            </w:rPr>
          </w:r>
          <w:r>
            <w:rPr>
              <w:noProof/>
            </w:rPr>
            <w:fldChar w:fldCharType="separate"/>
          </w:r>
          <w:r>
            <w:rPr>
              <w:noProof/>
            </w:rPr>
            <w:t>39</w:t>
          </w:r>
          <w:r>
            <w:rPr>
              <w:noProof/>
            </w:rPr>
            <w:fldChar w:fldCharType="end"/>
          </w:r>
        </w:p>
        <w:p w14:paraId="20C38D0E" w14:textId="1F2377A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Ie14. Naphtali (patriarch or tribe)</w:t>
          </w:r>
          <w:r>
            <w:rPr>
              <w:noProof/>
            </w:rPr>
            <w:tab/>
          </w:r>
          <w:r>
            <w:rPr>
              <w:noProof/>
            </w:rPr>
            <w:fldChar w:fldCharType="begin"/>
          </w:r>
          <w:r>
            <w:rPr>
              <w:noProof/>
            </w:rPr>
            <w:instrText xml:space="preserve"> PAGEREF _Toc161729361 \h </w:instrText>
          </w:r>
          <w:r>
            <w:rPr>
              <w:noProof/>
            </w:rPr>
          </w:r>
          <w:r>
            <w:rPr>
              <w:noProof/>
            </w:rPr>
            <w:fldChar w:fldCharType="separate"/>
          </w:r>
          <w:r>
            <w:rPr>
              <w:noProof/>
            </w:rPr>
            <w:t>40</w:t>
          </w:r>
          <w:r>
            <w:rPr>
              <w:noProof/>
            </w:rPr>
            <w:fldChar w:fldCharType="end"/>
          </w:r>
        </w:p>
        <w:p w14:paraId="0907196C" w14:textId="58C614D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Ie15. Gad (patriarch or tribe)</w:t>
          </w:r>
          <w:r>
            <w:rPr>
              <w:noProof/>
            </w:rPr>
            <w:tab/>
          </w:r>
          <w:r>
            <w:rPr>
              <w:noProof/>
            </w:rPr>
            <w:fldChar w:fldCharType="begin"/>
          </w:r>
          <w:r>
            <w:rPr>
              <w:noProof/>
            </w:rPr>
            <w:instrText xml:space="preserve"> PAGEREF _Toc161729362 \h </w:instrText>
          </w:r>
          <w:r>
            <w:rPr>
              <w:noProof/>
            </w:rPr>
          </w:r>
          <w:r>
            <w:rPr>
              <w:noProof/>
            </w:rPr>
            <w:fldChar w:fldCharType="separate"/>
          </w:r>
          <w:r>
            <w:rPr>
              <w:noProof/>
            </w:rPr>
            <w:t>40</w:t>
          </w:r>
          <w:r>
            <w:rPr>
              <w:noProof/>
            </w:rPr>
            <w:fldChar w:fldCharType="end"/>
          </w:r>
        </w:p>
        <w:p w14:paraId="7066F4B6" w14:textId="0C259FA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Ie16. Zebulun/Zebulon/Zabulun (patriarch, tribe, or land)</w:t>
          </w:r>
          <w:r>
            <w:rPr>
              <w:noProof/>
            </w:rPr>
            <w:tab/>
          </w:r>
          <w:r>
            <w:rPr>
              <w:noProof/>
            </w:rPr>
            <w:fldChar w:fldCharType="begin"/>
          </w:r>
          <w:r>
            <w:rPr>
              <w:noProof/>
            </w:rPr>
            <w:instrText xml:space="preserve"> PAGEREF _Toc161729363 \h </w:instrText>
          </w:r>
          <w:r>
            <w:rPr>
              <w:noProof/>
            </w:rPr>
          </w:r>
          <w:r>
            <w:rPr>
              <w:noProof/>
            </w:rPr>
            <w:fldChar w:fldCharType="separate"/>
          </w:r>
          <w:r>
            <w:rPr>
              <w:noProof/>
            </w:rPr>
            <w:t>41</w:t>
          </w:r>
          <w:r>
            <w:rPr>
              <w:noProof/>
            </w:rPr>
            <w:fldChar w:fldCharType="end"/>
          </w:r>
        </w:p>
        <w:p w14:paraId="38C6D7F6" w14:textId="5BFD1F8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Ie17. Joseph [son of Jacob]</w:t>
          </w:r>
          <w:r>
            <w:rPr>
              <w:noProof/>
            </w:rPr>
            <w:tab/>
          </w:r>
          <w:r>
            <w:rPr>
              <w:noProof/>
            </w:rPr>
            <w:fldChar w:fldCharType="begin"/>
          </w:r>
          <w:r>
            <w:rPr>
              <w:noProof/>
            </w:rPr>
            <w:instrText xml:space="preserve"> PAGEREF _Toc161729364 \h </w:instrText>
          </w:r>
          <w:r>
            <w:rPr>
              <w:noProof/>
            </w:rPr>
          </w:r>
          <w:r>
            <w:rPr>
              <w:noProof/>
            </w:rPr>
            <w:fldChar w:fldCharType="separate"/>
          </w:r>
          <w:r>
            <w:rPr>
              <w:noProof/>
            </w:rPr>
            <w:t>41</w:t>
          </w:r>
          <w:r>
            <w:rPr>
              <w:noProof/>
            </w:rPr>
            <w:fldChar w:fldCharType="end"/>
          </w:r>
        </w:p>
        <w:p w14:paraId="3F57DD4C" w14:textId="751C514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Ie18. Benjamin</w:t>
          </w:r>
          <w:r>
            <w:rPr>
              <w:noProof/>
            </w:rPr>
            <w:tab/>
          </w:r>
          <w:r>
            <w:rPr>
              <w:noProof/>
            </w:rPr>
            <w:fldChar w:fldCharType="begin"/>
          </w:r>
          <w:r>
            <w:rPr>
              <w:noProof/>
            </w:rPr>
            <w:instrText xml:space="preserve"> PAGEREF _Toc161729365 \h </w:instrText>
          </w:r>
          <w:r>
            <w:rPr>
              <w:noProof/>
            </w:rPr>
          </w:r>
          <w:r>
            <w:rPr>
              <w:noProof/>
            </w:rPr>
            <w:fldChar w:fldCharType="separate"/>
          </w:r>
          <w:r>
            <w:rPr>
              <w:noProof/>
            </w:rPr>
            <w:t>43</w:t>
          </w:r>
          <w:r>
            <w:rPr>
              <w:noProof/>
            </w:rPr>
            <w:fldChar w:fldCharType="end"/>
          </w:r>
        </w:p>
        <w:p w14:paraId="28D179CA" w14:textId="3EA4FCB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Ie19. Manasseh (patriarch or tribe)</w:t>
          </w:r>
          <w:r>
            <w:rPr>
              <w:noProof/>
            </w:rPr>
            <w:tab/>
          </w:r>
          <w:r>
            <w:rPr>
              <w:noProof/>
            </w:rPr>
            <w:fldChar w:fldCharType="begin"/>
          </w:r>
          <w:r>
            <w:rPr>
              <w:noProof/>
            </w:rPr>
            <w:instrText xml:space="preserve"> PAGEREF _Toc161729366 \h </w:instrText>
          </w:r>
          <w:r>
            <w:rPr>
              <w:noProof/>
            </w:rPr>
          </w:r>
          <w:r>
            <w:rPr>
              <w:noProof/>
            </w:rPr>
            <w:fldChar w:fldCharType="separate"/>
          </w:r>
          <w:r>
            <w:rPr>
              <w:noProof/>
            </w:rPr>
            <w:t>44</w:t>
          </w:r>
          <w:r>
            <w:rPr>
              <w:noProof/>
            </w:rPr>
            <w:fldChar w:fldCharType="end"/>
          </w:r>
        </w:p>
        <w:p w14:paraId="0739F14F" w14:textId="055B45A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Ie20. Ephraim (patriarch or tribe)</w:t>
          </w:r>
          <w:r>
            <w:rPr>
              <w:noProof/>
            </w:rPr>
            <w:tab/>
          </w:r>
          <w:r>
            <w:rPr>
              <w:noProof/>
            </w:rPr>
            <w:fldChar w:fldCharType="begin"/>
          </w:r>
          <w:r>
            <w:rPr>
              <w:noProof/>
            </w:rPr>
            <w:instrText xml:space="preserve"> PAGEREF _Toc161729367 \h </w:instrText>
          </w:r>
          <w:r>
            <w:rPr>
              <w:noProof/>
            </w:rPr>
          </w:r>
          <w:r>
            <w:rPr>
              <w:noProof/>
            </w:rPr>
            <w:fldChar w:fldCharType="separate"/>
          </w:r>
          <w:r>
            <w:rPr>
              <w:noProof/>
            </w:rPr>
            <w:t>44</w:t>
          </w:r>
          <w:r>
            <w:rPr>
              <w:noProof/>
            </w:rPr>
            <w:fldChar w:fldCharType="end"/>
          </w:r>
        </w:p>
        <w:p w14:paraId="54EB1CA5" w14:textId="43A703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Ie21. Patriarch[s]</w:t>
          </w:r>
          <w:r>
            <w:rPr>
              <w:noProof/>
            </w:rPr>
            <w:tab/>
          </w:r>
          <w:r>
            <w:rPr>
              <w:noProof/>
            </w:rPr>
            <w:fldChar w:fldCharType="begin"/>
          </w:r>
          <w:r>
            <w:rPr>
              <w:noProof/>
            </w:rPr>
            <w:instrText xml:space="preserve"> PAGEREF _Toc161729368 \h </w:instrText>
          </w:r>
          <w:r>
            <w:rPr>
              <w:noProof/>
            </w:rPr>
          </w:r>
          <w:r>
            <w:rPr>
              <w:noProof/>
            </w:rPr>
            <w:fldChar w:fldCharType="separate"/>
          </w:r>
          <w:r>
            <w:rPr>
              <w:noProof/>
            </w:rPr>
            <w:t>45</w:t>
          </w:r>
          <w:r>
            <w:rPr>
              <w:noProof/>
            </w:rPr>
            <w:fldChar w:fldCharType="end"/>
          </w:r>
        </w:p>
        <w:p w14:paraId="5AB6C194" w14:textId="324779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Ie22. The twelve tribes [of Israel]</w:t>
          </w:r>
          <w:r>
            <w:rPr>
              <w:noProof/>
            </w:rPr>
            <w:tab/>
          </w:r>
          <w:r>
            <w:rPr>
              <w:noProof/>
            </w:rPr>
            <w:fldChar w:fldCharType="begin"/>
          </w:r>
          <w:r>
            <w:rPr>
              <w:noProof/>
            </w:rPr>
            <w:instrText xml:space="preserve"> PAGEREF _Toc161729369 \h </w:instrText>
          </w:r>
          <w:r>
            <w:rPr>
              <w:noProof/>
            </w:rPr>
          </w:r>
          <w:r>
            <w:rPr>
              <w:noProof/>
            </w:rPr>
            <w:fldChar w:fldCharType="separate"/>
          </w:r>
          <w:r>
            <w:rPr>
              <w:noProof/>
            </w:rPr>
            <w:t>47</w:t>
          </w:r>
          <w:r>
            <w:rPr>
              <w:noProof/>
            </w:rPr>
            <w:fldChar w:fldCharType="end"/>
          </w:r>
        </w:p>
        <w:p w14:paraId="302D2A3A" w14:textId="572558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Ie23. Job and his sufferings/patience</w:t>
          </w:r>
          <w:r>
            <w:rPr>
              <w:noProof/>
            </w:rPr>
            <w:tab/>
          </w:r>
          <w:r>
            <w:rPr>
              <w:noProof/>
            </w:rPr>
            <w:fldChar w:fldCharType="begin"/>
          </w:r>
          <w:r>
            <w:rPr>
              <w:noProof/>
            </w:rPr>
            <w:instrText xml:space="preserve"> PAGEREF _Toc161729370 \h </w:instrText>
          </w:r>
          <w:r>
            <w:rPr>
              <w:noProof/>
            </w:rPr>
          </w:r>
          <w:r>
            <w:rPr>
              <w:noProof/>
            </w:rPr>
            <w:fldChar w:fldCharType="separate"/>
          </w:r>
          <w:r>
            <w:rPr>
              <w:noProof/>
            </w:rPr>
            <w:t>48</w:t>
          </w:r>
          <w:r>
            <w:rPr>
              <w:noProof/>
            </w:rPr>
            <w:fldChar w:fldCharType="end"/>
          </w:r>
        </w:p>
        <w:p w14:paraId="4FB9B648" w14:textId="0A048BF4"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Exodus to Solomon Individuals</w:t>
          </w:r>
          <w:r>
            <w:rPr>
              <w:noProof/>
            </w:rPr>
            <w:tab/>
          </w:r>
          <w:r>
            <w:rPr>
              <w:noProof/>
            </w:rPr>
            <w:fldChar w:fldCharType="begin"/>
          </w:r>
          <w:r>
            <w:rPr>
              <w:noProof/>
            </w:rPr>
            <w:instrText xml:space="preserve"> PAGEREF _Toc161729371 \h </w:instrText>
          </w:r>
          <w:r>
            <w:rPr>
              <w:noProof/>
            </w:rPr>
          </w:r>
          <w:r>
            <w:rPr>
              <w:noProof/>
            </w:rPr>
            <w:fldChar w:fldCharType="separate"/>
          </w:r>
          <w:r>
            <w:rPr>
              <w:noProof/>
            </w:rPr>
            <w:t>48</w:t>
          </w:r>
          <w:r>
            <w:rPr>
              <w:noProof/>
            </w:rPr>
            <w:fldChar w:fldCharType="end"/>
          </w:r>
        </w:p>
        <w:p w14:paraId="2292BF60" w14:textId="3C5E43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 Moses led the Israelites out of Egypt</w:t>
          </w:r>
          <w:r>
            <w:rPr>
              <w:noProof/>
            </w:rPr>
            <w:tab/>
          </w:r>
          <w:r>
            <w:rPr>
              <w:noProof/>
            </w:rPr>
            <w:fldChar w:fldCharType="begin"/>
          </w:r>
          <w:r>
            <w:rPr>
              <w:noProof/>
            </w:rPr>
            <w:instrText xml:space="preserve"> PAGEREF _Toc161729372 \h </w:instrText>
          </w:r>
          <w:r>
            <w:rPr>
              <w:noProof/>
            </w:rPr>
          </w:r>
          <w:r>
            <w:rPr>
              <w:noProof/>
            </w:rPr>
            <w:fldChar w:fldCharType="separate"/>
          </w:r>
          <w:r>
            <w:rPr>
              <w:noProof/>
            </w:rPr>
            <w:t>48</w:t>
          </w:r>
          <w:r>
            <w:rPr>
              <w:noProof/>
            </w:rPr>
            <w:fldChar w:fldCharType="end"/>
          </w:r>
        </w:p>
        <w:p w14:paraId="72C489D5" w14:textId="5E96938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 Miriam [sister of Moses]</w:t>
          </w:r>
          <w:r>
            <w:rPr>
              <w:noProof/>
            </w:rPr>
            <w:tab/>
          </w:r>
          <w:r>
            <w:rPr>
              <w:noProof/>
            </w:rPr>
            <w:fldChar w:fldCharType="begin"/>
          </w:r>
          <w:r>
            <w:rPr>
              <w:noProof/>
            </w:rPr>
            <w:instrText xml:space="preserve"> PAGEREF _Toc161729373 \h </w:instrText>
          </w:r>
          <w:r>
            <w:rPr>
              <w:noProof/>
            </w:rPr>
          </w:r>
          <w:r>
            <w:rPr>
              <w:noProof/>
            </w:rPr>
            <w:fldChar w:fldCharType="separate"/>
          </w:r>
          <w:r>
            <w:rPr>
              <w:noProof/>
            </w:rPr>
            <w:t>49</w:t>
          </w:r>
          <w:r>
            <w:rPr>
              <w:noProof/>
            </w:rPr>
            <w:fldChar w:fldCharType="end"/>
          </w:r>
        </w:p>
        <w:p w14:paraId="78E8A6EA" w14:textId="23D047C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Es3. Aaron [brother of Moses]</w:t>
          </w:r>
          <w:r>
            <w:rPr>
              <w:noProof/>
            </w:rPr>
            <w:tab/>
          </w:r>
          <w:r>
            <w:rPr>
              <w:noProof/>
            </w:rPr>
            <w:fldChar w:fldCharType="begin"/>
          </w:r>
          <w:r>
            <w:rPr>
              <w:noProof/>
            </w:rPr>
            <w:instrText xml:space="preserve"> PAGEREF _Toc161729374 \h </w:instrText>
          </w:r>
          <w:r>
            <w:rPr>
              <w:noProof/>
            </w:rPr>
          </w:r>
          <w:r>
            <w:rPr>
              <w:noProof/>
            </w:rPr>
            <w:fldChar w:fldCharType="separate"/>
          </w:r>
          <w:r>
            <w:rPr>
              <w:noProof/>
            </w:rPr>
            <w:t>50</w:t>
          </w:r>
          <w:r>
            <w:rPr>
              <w:noProof/>
            </w:rPr>
            <w:fldChar w:fldCharType="end"/>
          </w:r>
        </w:p>
        <w:p w14:paraId="105846A3" w14:textId="1E29397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Es4. Pharaoh during the Exodus</w:t>
          </w:r>
          <w:r>
            <w:rPr>
              <w:noProof/>
            </w:rPr>
            <w:tab/>
          </w:r>
          <w:r>
            <w:rPr>
              <w:noProof/>
            </w:rPr>
            <w:fldChar w:fldCharType="begin"/>
          </w:r>
          <w:r>
            <w:rPr>
              <w:noProof/>
            </w:rPr>
            <w:instrText xml:space="preserve"> PAGEREF _Toc161729375 \h </w:instrText>
          </w:r>
          <w:r>
            <w:rPr>
              <w:noProof/>
            </w:rPr>
          </w:r>
          <w:r>
            <w:rPr>
              <w:noProof/>
            </w:rPr>
            <w:fldChar w:fldCharType="separate"/>
          </w:r>
          <w:r>
            <w:rPr>
              <w:noProof/>
            </w:rPr>
            <w:t>51</w:t>
          </w:r>
          <w:r>
            <w:rPr>
              <w:noProof/>
            </w:rPr>
            <w:fldChar w:fldCharType="end"/>
          </w:r>
        </w:p>
        <w:p w14:paraId="259A96C9" w14:textId="4BE6767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Es5. Korah / Kore</w:t>
          </w:r>
          <w:r>
            <w:rPr>
              <w:noProof/>
            </w:rPr>
            <w:tab/>
          </w:r>
          <w:r>
            <w:rPr>
              <w:noProof/>
            </w:rPr>
            <w:fldChar w:fldCharType="begin"/>
          </w:r>
          <w:r>
            <w:rPr>
              <w:noProof/>
            </w:rPr>
            <w:instrText xml:space="preserve"> PAGEREF _Toc161729376 \h </w:instrText>
          </w:r>
          <w:r>
            <w:rPr>
              <w:noProof/>
            </w:rPr>
          </w:r>
          <w:r>
            <w:rPr>
              <w:noProof/>
            </w:rPr>
            <w:fldChar w:fldCharType="separate"/>
          </w:r>
          <w:r>
            <w:rPr>
              <w:noProof/>
            </w:rPr>
            <w:t>52</w:t>
          </w:r>
          <w:r>
            <w:rPr>
              <w:noProof/>
            </w:rPr>
            <w:fldChar w:fldCharType="end"/>
          </w:r>
        </w:p>
        <w:p w14:paraId="36976002" w14:textId="6CD52E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Es6. Balaam or his donkey</w:t>
          </w:r>
          <w:r>
            <w:rPr>
              <w:noProof/>
            </w:rPr>
            <w:tab/>
          </w:r>
          <w:r>
            <w:rPr>
              <w:noProof/>
            </w:rPr>
            <w:fldChar w:fldCharType="begin"/>
          </w:r>
          <w:r>
            <w:rPr>
              <w:noProof/>
            </w:rPr>
            <w:instrText xml:space="preserve"> PAGEREF _Toc161729377 \h </w:instrText>
          </w:r>
          <w:r>
            <w:rPr>
              <w:noProof/>
            </w:rPr>
          </w:r>
          <w:r>
            <w:rPr>
              <w:noProof/>
            </w:rPr>
            <w:fldChar w:fldCharType="separate"/>
          </w:r>
          <w:r>
            <w:rPr>
              <w:noProof/>
            </w:rPr>
            <w:t>53</w:t>
          </w:r>
          <w:r>
            <w:rPr>
              <w:noProof/>
            </w:rPr>
            <w:fldChar w:fldCharType="end"/>
          </w:r>
        </w:p>
        <w:p w14:paraId="684AEF09" w14:textId="1927FD8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Es7. Joshua conquered Canaan</w:t>
          </w:r>
          <w:r>
            <w:rPr>
              <w:noProof/>
            </w:rPr>
            <w:tab/>
          </w:r>
          <w:r>
            <w:rPr>
              <w:noProof/>
            </w:rPr>
            <w:fldChar w:fldCharType="begin"/>
          </w:r>
          <w:r>
            <w:rPr>
              <w:noProof/>
            </w:rPr>
            <w:instrText xml:space="preserve"> PAGEREF _Toc161729378 \h </w:instrText>
          </w:r>
          <w:r>
            <w:rPr>
              <w:noProof/>
            </w:rPr>
          </w:r>
          <w:r>
            <w:rPr>
              <w:noProof/>
            </w:rPr>
            <w:fldChar w:fldCharType="separate"/>
          </w:r>
          <w:r>
            <w:rPr>
              <w:noProof/>
            </w:rPr>
            <w:t>54</w:t>
          </w:r>
          <w:r>
            <w:rPr>
              <w:noProof/>
            </w:rPr>
            <w:fldChar w:fldCharType="end"/>
          </w:r>
        </w:p>
        <w:p w14:paraId="1DC122F5" w14:textId="058E286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Es8. Rahab of Jericho</w:t>
          </w:r>
          <w:r>
            <w:rPr>
              <w:noProof/>
            </w:rPr>
            <w:tab/>
          </w:r>
          <w:r>
            <w:rPr>
              <w:noProof/>
            </w:rPr>
            <w:fldChar w:fldCharType="begin"/>
          </w:r>
          <w:r>
            <w:rPr>
              <w:noProof/>
            </w:rPr>
            <w:instrText xml:space="preserve"> PAGEREF _Toc161729379 \h </w:instrText>
          </w:r>
          <w:r>
            <w:rPr>
              <w:noProof/>
            </w:rPr>
          </w:r>
          <w:r>
            <w:rPr>
              <w:noProof/>
            </w:rPr>
            <w:fldChar w:fldCharType="separate"/>
          </w:r>
          <w:r>
            <w:rPr>
              <w:noProof/>
            </w:rPr>
            <w:t>54</w:t>
          </w:r>
          <w:r>
            <w:rPr>
              <w:noProof/>
            </w:rPr>
            <w:fldChar w:fldCharType="end"/>
          </w:r>
        </w:p>
        <w:p w14:paraId="1566E00E" w14:textId="4734A0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Es9. Jephthah [the judge]</w:t>
          </w:r>
          <w:r>
            <w:rPr>
              <w:noProof/>
            </w:rPr>
            <w:tab/>
          </w:r>
          <w:r>
            <w:rPr>
              <w:noProof/>
            </w:rPr>
            <w:fldChar w:fldCharType="begin"/>
          </w:r>
          <w:r>
            <w:rPr>
              <w:noProof/>
            </w:rPr>
            <w:instrText xml:space="preserve"> PAGEREF _Toc161729380 \h </w:instrText>
          </w:r>
          <w:r>
            <w:rPr>
              <w:noProof/>
            </w:rPr>
          </w:r>
          <w:r>
            <w:rPr>
              <w:noProof/>
            </w:rPr>
            <w:fldChar w:fldCharType="separate"/>
          </w:r>
          <w:r>
            <w:rPr>
              <w:noProof/>
            </w:rPr>
            <w:t>55</w:t>
          </w:r>
          <w:r>
            <w:rPr>
              <w:noProof/>
            </w:rPr>
            <w:fldChar w:fldCharType="end"/>
          </w:r>
        </w:p>
        <w:p w14:paraId="26AE44C4" w14:textId="5463BE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Es10. Gideon</w:t>
          </w:r>
          <w:r>
            <w:rPr>
              <w:noProof/>
            </w:rPr>
            <w:tab/>
          </w:r>
          <w:r>
            <w:rPr>
              <w:noProof/>
            </w:rPr>
            <w:fldChar w:fldCharType="begin"/>
          </w:r>
          <w:r>
            <w:rPr>
              <w:noProof/>
            </w:rPr>
            <w:instrText xml:space="preserve"> PAGEREF _Toc161729381 \h </w:instrText>
          </w:r>
          <w:r>
            <w:rPr>
              <w:noProof/>
            </w:rPr>
          </w:r>
          <w:r>
            <w:rPr>
              <w:noProof/>
            </w:rPr>
            <w:fldChar w:fldCharType="separate"/>
          </w:r>
          <w:r>
            <w:rPr>
              <w:noProof/>
            </w:rPr>
            <w:t>55</w:t>
          </w:r>
          <w:r>
            <w:rPr>
              <w:noProof/>
            </w:rPr>
            <w:fldChar w:fldCharType="end"/>
          </w:r>
        </w:p>
        <w:p w14:paraId="0690D837" w14:textId="12FAABF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Es11. Samson</w:t>
          </w:r>
          <w:r>
            <w:rPr>
              <w:noProof/>
            </w:rPr>
            <w:tab/>
          </w:r>
          <w:r>
            <w:rPr>
              <w:noProof/>
            </w:rPr>
            <w:fldChar w:fldCharType="begin"/>
          </w:r>
          <w:r>
            <w:rPr>
              <w:noProof/>
            </w:rPr>
            <w:instrText xml:space="preserve"> PAGEREF _Toc161729382 \h </w:instrText>
          </w:r>
          <w:r>
            <w:rPr>
              <w:noProof/>
            </w:rPr>
          </w:r>
          <w:r>
            <w:rPr>
              <w:noProof/>
            </w:rPr>
            <w:fldChar w:fldCharType="separate"/>
          </w:r>
          <w:r>
            <w:rPr>
              <w:noProof/>
            </w:rPr>
            <w:t>56</w:t>
          </w:r>
          <w:r>
            <w:rPr>
              <w:noProof/>
            </w:rPr>
            <w:fldChar w:fldCharType="end"/>
          </w:r>
        </w:p>
        <w:p w14:paraId="7DC3749E" w14:textId="459FFC9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Es12. Eli [priest and mentor of Samuel]</w:t>
          </w:r>
          <w:r>
            <w:rPr>
              <w:noProof/>
            </w:rPr>
            <w:tab/>
          </w:r>
          <w:r>
            <w:rPr>
              <w:noProof/>
            </w:rPr>
            <w:fldChar w:fldCharType="begin"/>
          </w:r>
          <w:r>
            <w:rPr>
              <w:noProof/>
            </w:rPr>
            <w:instrText xml:space="preserve"> PAGEREF _Toc161729383 \h </w:instrText>
          </w:r>
          <w:r>
            <w:rPr>
              <w:noProof/>
            </w:rPr>
          </w:r>
          <w:r>
            <w:rPr>
              <w:noProof/>
            </w:rPr>
            <w:fldChar w:fldCharType="separate"/>
          </w:r>
          <w:r>
            <w:rPr>
              <w:noProof/>
            </w:rPr>
            <w:t>57</w:t>
          </w:r>
          <w:r>
            <w:rPr>
              <w:noProof/>
            </w:rPr>
            <w:fldChar w:fldCharType="end"/>
          </w:r>
        </w:p>
        <w:p w14:paraId="4E5DCBE8" w14:textId="698F9D3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Es13. Samuel</w:t>
          </w:r>
          <w:r>
            <w:rPr>
              <w:noProof/>
            </w:rPr>
            <w:tab/>
          </w:r>
          <w:r>
            <w:rPr>
              <w:noProof/>
            </w:rPr>
            <w:fldChar w:fldCharType="begin"/>
          </w:r>
          <w:r>
            <w:rPr>
              <w:noProof/>
            </w:rPr>
            <w:instrText xml:space="preserve"> PAGEREF _Toc161729384 \h </w:instrText>
          </w:r>
          <w:r>
            <w:rPr>
              <w:noProof/>
            </w:rPr>
          </w:r>
          <w:r>
            <w:rPr>
              <w:noProof/>
            </w:rPr>
            <w:fldChar w:fldCharType="separate"/>
          </w:r>
          <w:r>
            <w:rPr>
              <w:noProof/>
            </w:rPr>
            <w:t>57</w:t>
          </w:r>
          <w:r>
            <w:rPr>
              <w:noProof/>
            </w:rPr>
            <w:fldChar w:fldCharType="end"/>
          </w:r>
        </w:p>
        <w:p w14:paraId="7F645C84" w14:textId="34E44CD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Es14. Saul [son of Kish]</w:t>
          </w:r>
          <w:r>
            <w:rPr>
              <w:noProof/>
            </w:rPr>
            <w:tab/>
          </w:r>
          <w:r>
            <w:rPr>
              <w:noProof/>
            </w:rPr>
            <w:fldChar w:fldCharType="begin"/>
          </w:r>
          <w:r>
            <w:rPr>
              <w:noProof/>
            </w:rPr>
            <w:instrText xml:space="preserve"> PAGEREF _Toc161729385 \h </w:instrText>
          </w:r>
          <w:r>
            <w:rPr>
              <w:noProof/>
            </w:rPr>
          </w:r>
          <w:r>
            <w:rPr>
              <w:noProof/>
            </w:rPr>
            <w:fldChar w:fldCharType="separate"/>
          </w:r>
          <w:r>
            <w:rPr>
              <w:noProof/>
            </w:rPr>
            <w:t>58</w:t>
          </w:r>
          <w:r>
            <w:rPr>
              <w:noProof/>
            </w:rPr>
            <w:fldChar w:fldCharType="end"/>
          </w:r>
        </w:p>
        <w:p w14:paraId="483E40F8" w14:textId="1F140C8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Es15. David</w:t>
          </w:r>
          <w:r>
            <w:rPr>
              <w:noProof/>
            </w:rPr>
            <w:tab/>
          </w:r>
          <w:r>
            <w:rPr>
              <w:noProof/>
            </w:rPr>
            <w:fldChar w:fldCharType="begin"/>
          </w:r>
          <w:r>
            <w:rPr>
              <w:noProof/>
            </w:rPr>
            <w:instrText xml:space="preserve"> PAGEREF _Toc161729386 \h </w:instrText>
          </w:r>
          <w:r>
            <w:rPr>
              <w:noProof/>
            </w:rPr>
          </w:r>
          <w:r>
            <w:rPr>
              <w:noProof/>
            </w:rPr>
            <w:fldChar w:fldCharType="separate"/>
          </w:r>
          <w:r>
            <w:rPr>
              <w:noProof/>
            </w:rPr>
            <w:t>60</w:t>
          </w:r>
          <w:r>
            <w:rPr>
              <w:noProof/>
            </w:rPr>
            <w:fldChar w:fldCharType="end"/>
          </w:r>
        </w:p>
        <w:p w14:paraId="174F3E3E" w14:textId="7571075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Es16. [King] Saul persecuted David</w:t>
          </w:r>
          <w:r>
            <w:rPr>
              <w:noProof/>
            </w:rPr>
            <w:tab/>
          </w:r>
          <w:r>
            <w:rPr>
              <w:noProof/>
            </w:rPr>
            <w:fldChar w:fldCharType="begin"/>
          </w:r>
          <w:r>
            <w:rPr>
              <w:noProof/>
            </w:rPr>
            <w:instrText xml:space="preserve"> PAGEREF _Toc161729387 \h </w:instrText>
          </w:r>
          <w:r>
            <w:rPr>
              <w:noProof/>
            </w:rPr>
          </w:r>
          <w:r>
            <w:rPr>
              <w:noProof/>
            </w:rPr>
            <w:fldChar w:fldCharType="separate"/>
          </w:r>
          <w:r>
            <w:rPr>
              <w:noProof/>
            </w:rPr>
            <w:t>62</w:t>
          </w:r>
          <w:r>
            <w:rPr>
              <w:noProof/>
            </w:rPr>
            <w:fldChar w:fldCharType="end"/>
          </w:r>
        </w:p>
        <w:p w14:paraId="56138353" w14:textId="13A397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Es17. Nathan [the prophet, not the son of David]</w:t>
          </w:r>
          <w:r>
            <w:rPr>
              <w:noProof/>
            </w:rPr>
            <w:tab/>
          </w:r>
          <w:r>
            <w:rPr>
              <w:noProof/>
            </w:rPr>
            <w:fldChar w:fldCharType="begin"/>
          </w:r>
          <w:r>
            <w:rPr>
              <w:noProof/>
            </w:rPr>
            <w:instrText xml:space="preserve"> PAGEREF _Toc161729388 \h </w:instrText>
          </w:r>
          <w:r>
            <w:rPr>
              <w:noProof/>
            </w:rPr>
          </w:r>
          <w:r>
            <w:rPr>
              <w:noProof/>
            </w:rPr>
            <w:fldChar w:fldCharType="separate"/>
          </w:r>
          <w:r>
            <w:rPr>
              <w:noProof/>
            </w:rPr>
            <w:t>62</w:t>
          </w:r>
          <w:r>
            <w:rPr>
              <w:noProof/>
            </w:rPr>
            <w:fldChar w:fldCharType="end"/>
          </w:r>
        </w:p>
        <w:p w14:paraId="45A1E6D6" w14:textId="64D2FD5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Es18. Uriah [the Hittite]</w:t>
          </w:r>
          <w:r>
            <w:rPr>
              <w:noProof/>
            </w:rPr>
            <w:tab/>
          </w:r>
          <w:r>
            <w:rPr>
              <w:noProof/>
            </w:rPr>
            <w:fldChar w:fldCharType="begin"/>
          </w:r>
          <w:r>
            <w:rPr>
              <w:noProof/>
            </w:rPr>
            <w:instrText xml:space="preserve"> PAGEREF _Toc161729389 \h </w:instrText>
          </w:r>
          <w:r>
            <w:rPr>
              <w:noProof/>
            </w:rPr>
          </w:r>
          <w:r>
            <w:rPr>
              <w:noProof/>
            </w:rPr>
            <w:fldChar w:fldCharType="separate"/>
          </w:r>
          <w:r>
            <w:rPr>
              <w:noProof/>
            </w:rPr>
            <w:t>63</w:t>
          </w:r>
          <w:r>
            <w:rPr>
              <w:noProof/>
            </w:rPr>
            <w:fldChar w:fldCharType="end"/>
          </w:r>
        </w:p>
        <w:p w14:paraId="6F2177DB" w14:textId="2F9A985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Es20. [King] Solomon</w:t>
          </w:r>
          <w:r>
            <w:rPr>
              <w:noProof/>
            </w:rPr>
            <w:tab/>
          </w:r>
          <w:r>
            <w:rPr>
              <w:noProof/>
            </w:rPr>
            <w:fldChar w:fldCharType="begin"/>
          </w:r>
          <w:r>
            <w:rPr>
              <w:noProof/>
            </w:rPr>
            <w:instrText xml:space="preserve"> PAGEREF _Toc161729390 \h </w:instrText>
          </w:r>
          <w:r>
            <w:rPr>
              <w:noProof/>
            </w:rPr>
          </w:r>
          <w:r>
            <w:rPr>
              <w:noProof/>
            </w:rPr>
            <w:fldChar w:fldCharType="separate"/>
          </w:r>
          <w:r>
            <w:rPr>
              <w:noProof/>
            </w:rPr>
            <w:t>63</w:t>
          </w:r>
          <w:r>
            <w:rPr>
              <w:noProof/>
            </w:rPr>
            <w:fldChar w:fldCharType="end"/>
          </w:r>
        </w:p>
        <w:p w14:paraId="71FFFDC6" w14:textId="2DDAB1C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Es21. Hannah, mother of Samuel</w:t>
          </w:r>
          <w:r>
            <w:rPr>
              <w:noProof/>
            </w:rPr>
            <w:tab/>
          </w:r>
          <w:r>
            <w:rPr>
              <w:noProof/>
            </w:rPr>
            <w:fldChar w:fldCharType="begin"/>
          </w:r>
          <w:r>
            <w:rPr>
              <w:noProof/>
            </w:rPr>
            <w:instrText xml:space="preserve"> PAGEREF _Toc161729391 \h </w:instrText>
          </w:r>
          <w:r>
            <w:rPr>
              <w:noProof/>
            </w:rPr>
          </w:r>
          <w:r>
            <w:rPr>
              <w:noProof/>
            </w:rPr>
            <w:fldChar w:fldCharType="separate"/>
          </w:r>
          <w:r>
            <w:rPr>
              <w:noProof/>
            </w:rPr>
            <w:t>64</w:t>
          </w:r>
          <w:r>
            <w:rPr>
              <w:noProof/>
            </w:rPr>
            <w:fldChar w:fldCharType="end"/>
          </w:r>
        </w:p>
        <w:p w14:paraId="04B78075" w14:textId="5459B51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Es22. Jesse [father of David]</w:t>
          </w:r>
          <w:r>
            <w:rPr>
              <w:noProof/>
            </w:rPr>
            <w:tab/>
          </w:r>
          <w:r>
            <w:rPr>
              <w:noProof/>
            </w:rPr>
            <w:fldChar w:fldCharType="begin"/>
          </w:r>
          <w:r>
            <w:rPr>
              <w:noProof/>
            </w:rPr>
            <w:instrText xml:space="preserve"> PAGEREF _Toc161729392 \h </w:instrText>
          </w:r>
          <w:r>
            <w:rPr>
              <w:noProof/>
            </w:rPr>
          </w:r>
          <w:r>
            <w:rPr>
              <w:noProof/>
            </w:rPr>
            <w:fldChar w:fldCharType="separate"/>
          </w:r>
          <w:r>
            <w:rPr>
              <w:noProof/>
            </w:rPr>
            <w:t>65</w:t>
          </w:r>
          <w:r>
            <w:rPr>
              <w:noProof/>
            </w:rPr>
            <w:fldChar w:fldCharType="end"/>
          </w:r>
        </w:p>
        <w:p w14:paraId="0EC7AECC" w14:textId="3738C8E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Es23. Dathan and Abiram</w:t>
          </w:r>
          <w:r>
            <w:rPr>
              <w:noProof/>
            </w:rPr>
            <w:tab/>
          </w:r>
          <w:r>
            <w:rPr>
              <w:noProof/>
            </w:rPr>
            <w:fldChar w:fldCharType="begin"/>
          </w:r>
          <w:r>
            <w:rPr>
              <w:noProof/>
            </w:rPr>
            <w:instrText xml:space="preserve"> PAGEREF _Toc161729393 \h </w:instrText>
          </w:r>
          <w:r>
            <w:rPr>
              <w:noProof/>
            </w:rPr>
          </w:r>
          <w:r>
            <w:rPr>
              <w:noProof/>
            </w:rPr>
            <w:fldChar w:fldCharType="separate"/>
          </w:r>
          <w:r>
            <w:rPr>
              <w:noProof/>
            </w:rPr>
            <w:t>66</w:t>
          </w:r>
          <w:r>
            <w:rPr>
              <w:noProof/>
            </w:rPr>
            <w:fldChar w:fldCharType="end"/>
          </w:r>
        </w:p>
        <w:p w14:paraId="1D89749F" w14:textId="614FB14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Es24. Hiram [king of Tyre]</w:t>
          </w:r>
          <w:r>
            <w:rPr>
              <w:noProof/>
            </w:rPr>
            <w:tab/>
          </w:r>
          <w:r>
            <w:rPr>
              <w:noProof/>
            </w:rPr>
            <w:fldChar w:fldCharType="begin"/>
          </w:r>
          <w:r>
            <w:rPr>
              <w:noProof/>
            </w:rPr>
            <w:instrText xml:space="preserve"> PAGEREF _Toc161729394 \h </w:instrText>
          </w:r>
          <w:r>
            <w:rPr>
              <w:noProof/>
            </w:rPr>
          </w:r>
          <w:r>
            <w:rPr>
              <w:noProof/>
            </w:rPr>
            <w:fldChar w:fldCharType="separate"/>
          </w:r>
          <w:r>
            <w:rPr>
              <w:noProof/>
            </w:rPr>
            <w:t>67</w:t>
          </w:r>
          <w:r>
            <w:rPr>
              <w:noProof/>
            </w:rPr>
            <w:fldChar w:fldCharType="end"/>
          </w:r>
        </w:p>
        <w:p w14:paraId="3D4BA731" w14:textId="3B271E4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Es25. Deborah [godly judge]</w:t>
          </w:r>
          <w:r>
            <w:rPr>
              <w:noProof/>
            </w:rPr>
            <w:tab/>
          </w:r>
          <w:r>
            <w:rPr>
              <w:noProof/>
            </w:rPr>
            <w:fldChar w:fldCharType="begin"/>
          </w:r>
          <w:r>
            <w:rPr>
              <w:noProof/>
            </w:rPr>
            <w:instrText xml:space="preserve"> PAGEREF _Toc161729395 \h </w:instrText>
          </w:r>
          <w:r>
            <w:rPr>
              <w:noProof/>
            </w:rPr>
          </w:r>
          <w:r>
            <w:rPr>
              <w:noProof/>
            </w:rPr>
            <w:fldChar w:fldCharType="separate"/>
          </w:r>
          <w:r>
            <w:rPr>
              <w:noProof/>
            </w:rPr>
            <w:t>68</w:t>
          </w:r>
          <w:r>
            <w:rPr>
              <w:noProof/>
            </w:rPr>
            <w:fldChar w:fldCharType="end"/>
          </w:r>
        </w:p>
        <w:p w14:paraId="1A59DBD1" w14:textId="1EF0AA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Es26. Caleb [son of Jephunneh]</w:t>
          </w:r>
          <w:r>
            <w:rPr>
              <w:noProof/>
            </w:rPr>
            <w:tab/>
          </w:r>
          <w:r>
            <w:rPr>
              <w:noProof/>
            </w:rPr>
            <w:fldChar w:fldCharType="begin"/>
          </w:r>
          <w:r>
            <w:rPr>
              <w:noProof/>
            </w:rPr>
            <w:instrText xml:space="preserve"> PAGEREF _Toc161729396 \h </w:instrText>
          </w:r>
          <w:r>
            <w:rPr>
              <w:noProof/>
            </w:rPr>
          </w:r>
          <w:r>
            <w:rPr>
              <w:noProof/>
            </w:rPr>
            <w:fldChar w:fldCharType="separate"/>
          </w:r>
          <w:r>
            <w:rPr>
              <w:noProof/>
            </w:rPr>
            <w:t>68</w:t>
          </w:r>
          <w:r>
            <w:rPr>
              <w:noProof/>
            </w:rPr>
            <w:fldChar w:fldCharType="end"/>
          </w:r>
        </w:p>
        <w:p w14:paraId="0452B2AD" w14:textId="3A7CF0B2"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DIVIDED KINGDOM ON Individuals</w:t>
          </w:r>
          <w:r>
            <w:rPr>
              <w:noProof/>
            </w:rPr>
            <w:tab/>
          </w:r>
          <w:r>
            <w:rPr>
              <w:noProof/>
            </w:rPr>
            <w:fldChar w:fldCharType="begin"/>
          </w:r>
          <w:r>
            <w:rPr>
              <w:noProof/>
            </w:rPr>
            <w:instrText xml:space="preserve"> PAGEREF _Toc161729397 \h </w:instrText>
          </w:r>
          <w:r>
            <w:rPr>
              <w:noProof/>
            </w:rPr>
          </w:r>
          <w:r>
            <w:rPr>
              <w:noProof/>
            </w:rPr>
            <w:fldChar w:fldCharType="separate"/>
          </w:r>
          <w:r>
            <w:rPr>
              <w:noProof/>
            </w:rPr>
            <w:t>68</w:t>
          </w:r>
          <w:r>
            <w:rPr>
              <w:noProof/>
            </w:rPr>
            <w:fldChar w:fldCharType="end"/>
          </w:r>
        </w:p>
        <w:p w14:paraId="739D50D7" w14:textId="0E5233E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 Jeroboam</w:t>
          </w:r>
          <w:r>
            <w:rPr>
              <w:noProof/>
            </w:rPr>
            <w:tab/>
          </w:r>
          <w:r>
            <w:rPr>
              <w:noProof/>
            </w:rPr>
            <w:fldChar w:fldCharType="begin"/>
          </w:r>
          <w:r>
            <w:rPr>
              <w:noProof/>
            </w:rPr>
            <w:instrText xml:space="preserve"> PAGEREF _Toc161729398 \h </w:instrText>
          </w:r>
          <w:r>
            <w:rPr>
              <w:noProof/>
            </w:rPr>
          </w:r>
          <w:r>
            <w:rPr>
              <w:noProof/>
            </w:rPr>
            <w:fldChar w:fldCharType="separate"/>
          </w:r>
          <w:r>
            <w:rPr>
              <w:noProof/>
            </w:rPr>
            <w:t>68</w:t>
          </w:r>
          <w:r>
            <w:rPr>
              <w:noProof/>
            </w:rPr>
            <w:fldChar w:fldCharType="end"/>
          </w:r>
        </w:p>
        <w:p w14:paraId="75333892" w14:textId="23714B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 Ahab</w:t>
          </w:r>
          <w:r>
            <w:rPr>
              <w:noProof/>
            </w:rPr>
            <w:tab/>
          </w:r>
          <w:r>
            <w:rPr>
              <w:noProof/>
            </w:rPr>
            <w:fldChar w:fldCharType="begin"/>
          </w:r>
          <w:r>
            <w:rPr>
              <w:noProof/>
            </w:rPr>
            <w:instrText xml:space="preserve"> PAGEREF _Toc161729399 \h </w:instrText>
          </w:r>
          <w:r>
            <w:rPr>
              <w:noProof/>
            </w:rPr>
          </w:r>
          <w:r>
            <w:rPr>
              <w:noProof/>
            </w:rPr>
            <w:fldChar w:fldCharType="separate"/>
          </w:r>
          <w:r>
            <w:rPr>
              <w:noProof/>
            </w:rPr>
            <w:t>69</w:t>
          </w:r>
          <w:r>
            <w:rPr>
              <w:noProof/>
            </w:rPr>
            <w:fldChar w:fldCharType="end"/>
          </w:r>
        </w:p>
        <w:p w14:paraId="490E2B9B" w14:textId="7612A39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Dk3. Elijah was a godly prophet</w:t>
          </w:r>
          <w:r>
            <w:rPr>
              <w:noProof/>
            </w:rPr>
            <w:tab/>
          </w:r>
          <w:r>
            <w:rPr>
              <w:noProof/>
            </w:rPr>
            <w:fldChar w:fldCharType="begin"/>
          </w:r>
          <w:r>
            <w:rPr>
              <w:noProof/>
            </w:rPr>
            <w:instrText xml:space="preserve"> PAGEREF _Toc161729400 \h </w:instrText>
          </w:r>
          <w:r>
            <w:rPr>
              <w:noProof/>
            </w:rPr>
          </w:r>
          <w:r>
            <w:rPr>
              <w:noProof/>
            </w:rPr>
            <w:fldChar w:fldCharType="separate"/>
          </w:r>
          <w:r>
            <w:rPr>
              <w:noProof/>
            </w:rPr>
            <w:t>69</w:t>
          </w:r>
          <w:r>
            <w:rPr>
              <w:noProof/>
            </w:rPr>
            <w:fldChar w:fldCharType="end"/>
          </w:r>
        </w:p>
        <w:p w14:paraId="3FABA8CF" w14:textId="2D6A8FA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Dk4. Hezekiah [godly king]</w:t>
          </w:r>
          <w:r>
            <w:rPr>
              <w:noProof/>
            </w:rPr>
            <w:tab/>
          </w:r>
          <w:r>
            <w:rPr>
              <w:noProof/>
            </w:rPr>
            <w:fldChar w:fldCharType="begin"/>
          </w:r>
          <w:r>
            <w:rPr>
              <w:noProof/>
            </w:rPr>
            <w:instrText xml:space="preserve"> PAGEREF _Toc161729401 \h </w:instrText>
          </w:r>
          <w:r>
            <w:rPr>
              <w:noProof/>
            </w:rPr>
          </w:r>
          <w:r>
            <w:rPr>
              <w:noProof/>
            </w:rPr>
            <w:fldChar w:fldCharType="separate"/>
          </w:r>
          <w:r>
            <w:rPr>
              <w:noProof/>
            </w:rPr>
            <w:t>71</w:t>
          </w:r>
          <w:r>
            <w:rPr>
              <w:noProof/>
            </w:rPr>
            <w:fldChar w:fldCharType="end"/>
          </w:r>
        </w:p>
        <w:p w14:paraId="3777DC53" w14:textId="149DAD4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Dk5. Elisha</w:t>
          </w:r>
          <w:r>
            <w:rPr>
              <w:noProof/>
            </w:rPr>
            <w:tab/>
          </w:r>
          <w:r>
            <w:rPr>
              <w:noProof/>
            </w:rPr>
            <w:fldChar w:fldCharType="begin"/>
          </w:r>
          <w:r>
            <w:rPr>
              <w:noProof/>
            </w:rPr>
            <w:instrText xml:space="preserve"> PAGEREF _Toc161729402 \h </w:instrText>
          </w:r>
          <w:r>
            <w:rPr>
              <w:noProof/>
            </w:rPr>
          </w:r>
          <w:r>
            <w:rPr>
              <w:noProof/>
            </w:rPr>
            <w:fldChar w:fldCharType="separate"/>
          </w:r>
          <w:r>
            <w:rPr>
              <w:noProof/>
            </w:rPr>
            <w:t>72</w:t>
          </w:r>
          <w:r>
            <w:rPr>
              <w:noProof/>
            </w:rPr>
            <w:fldChar w:fldCharType="end"/>
          </w:r>
        </w:p>
        <w:p w14:paraId="0C4C2ECD" w14:textId="050450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Dk6. Naaman [the Syrian leper]</w:t>
          </w:r>
          <w:r>
            <w:rPr>
              <w:noProof/>
            </w:rPr>
            <w:tab/>
          </w:r>
          <w:r>
            <w:rPr>
              <w:noProof/>
            </w:rPr>
            <w:fldChar w:fldCharType="begin"/>
          </w:r>
          <w:r>
            <w:rPr>
              <w:noProof/>
            </w:rPr>
            <w:instrText xml:space="preserve"> PAGEREF _Toc161729403 \h </w:instrText>
          </w:r>
          <w:r>
            <w:rPr>
              <w:noProof/>
            </w:rPr>
          </w:r>
          <w:r>
            <w:rPr>
              <w:noProof/>
            </w:rPr>
            <w:fldChar w:fldCharType="separate"/>
          </w:r>
          <w:r>
            <w:rPr>
              <w:noProof/>
            </w:rPr>
            <w:t>73</w:t>
          </w:r>
          <w:r>
            <w:rPr>
              <w:noProof/>
            </w:rPr>
            <w:fldChar w:fldCharType="end"/>
          </w:r>
        </w:p>
        <w:p w14:paraId="61AC2F5C" w14:textId="508601D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Dk7. Jonah in the fish or warned Ninevites</w:t>
          </w:r>
          <w:r>
            <w:rPr>
              <w:noProof/>
            </w:rPr>
            <w:tab/>
          </w:r>
          <w:r>
            <w:rPr>
              <w:noProof/>
            </w:rPr>
            <w:fldChar w:fldCharType="begin"/>
          </w:r>
          <w:r>
            <w:rPr>
              <w:noProof/>
            </w:rPr>
            <w:instrText xml:space="preserve"> PAGEREF _Toc161729404 \h </w:instrText>
          </w:r>
          <w:r>
            <w:rPr>
              <w:noProof/>
            </w:rPr>
          </w:r>
          <w:r>
            <w:rPr>
              <w:noProof/>
            </w:rPr>
            <w:fldChar w:fldCharType="separate"/>
          </w:r>
          <w:r>
            <w:rPr>
              <w:noProof/>
            </w:rPr>
            <w:t>73</w:t>
          </w:r>
          <w:r>
            <w:rPr>
              <w:noProof/>
            </w:rPr>
            <w:fldChar w:fldCharType="end"/>
          </w:r>
        </w:p>
        <w:p w14:paraId="25A1C1CD" w14:textId="35B708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Dk8. Sennacherib</w:t>
          </w:r>
          <w:r>
            <w:rPr>
              <w:noProof/>
            </w:rPr>
            <w:tab/>
          </w:r>
          <w:r>
            <w:rPr>
              <w:noProof/>
            </w:rPr>
            <w:fldChar w:fldCharType="begin"/>
          </w:r>
          <w:r>
            <w:rPr>
              <w:noProof/>
            </w:rPr>
            <w:instrText xml:space="preserve"> PAGEREF _Toc161729405 \h </w:instrText>
          </w:r>
          <w:r>
            <w:rPr>
              <w:noProof/>
            </w:rPr>
          </w:r>
          <w:r>
            <w:rPr>
              <w:noProof/>
            </w:rPr>
            <w:fldChar w:fldCharType="separate"/>
          </w:r>
          <w:r>
            <w:rPr>
              <w:noProof/>
            </w:rPr>
            <w:t>74</w:t>
          </w:r>
          <w:r>
            <w:rPr>
              <w:noProof/>
            </w:rPr>
            <w:fldChar w:fldCharType="end"/>
          </w:r>
        </w:p>
        <w:p w14:paraId="4994A618" w14:textId="71A8441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Dk9. Josiah [the godly king]</w:t>
          </w:r>
          <w:r>
            <w:rPr>
              <w:noProof/>
            </w:rPr>
            <w:tab/>
          </w:r>
          <w:r>
            <w:rPr>
              <w:noProof/>
            </w:rPr>
            <w:fldChar w:fldCharType="begin"/>
          </w:r>
          <w:r>
            <w:rPr>
              <w:noProof/>
            </w:rPr>
            <w:instrText xml:space="preserve"> PAGEREF _Toc161729406 \h </w:instrText>
          </w:r>
          <w:r>
            <w:rPr>
              <w:noProof/>
            </w:rPr>
          </w:r>
          <w:r>
            <w:rPr>
              <w:noProof/>
            </w:rPr>
            <w:fldChar w:fldCharType="separate"/>
          </w:r>
          <w:r>
            <w:rPr>
              <w:noProof/>
            </w:rPr>
            <w:t>75</w:t>
          </w:r>
          <w:r>
            <w:rPr>
              <w:noProof/>
            </w:rPr>
            <w:fldChar w:fldCharType="end"/>
          </w:r>
        </w:p>
        <w:p w14:paraId="66B4D1A4" w14:textId="142B0FC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Dk10. Jeconiah/Jechoniah</w:t>
          </w:r>
          <w:r>
            <w:rPr>
              <w:noProof/>
            </w:rPr>
            <w:tab/>
          </w:r>
          <w:r>
            <w:rPr>
              <w:noProof/>
            </w:rPr>
            <w:fldChar w:fldCharType="begin"/>
          </w:r>
          <w:r>
            <w:rPr>
              <w:noProof/>
            </w:rPr>
            <w:instrText xml:space="preserve"> PAGEREF _Toc161729407 \h </w:instrText>
          </w:r>
          <w:r>
            <w:rPr>
              <w:noProof/>
            </w:rPr>
          </w:r>
          <w:r>
            <w:rPr>
              <w:noProof/>
            </w:rPr>
            <w:fldChar w:fldCharType="separate"/>
          </w:r>
          <w:r>
            <w:rPr>
              <w:noProof/>
            </w:rPr>
            <w:t>75</w:t>
          </w:r>
          <w:r>
            <w:rPr>
              <w:noProof/>
            </w:rPr>
            <w:fldChar w:fldCharType="end"/>
          </w:r>
        </w:p>
        <w:p w14:paraId="41DB6223" w14:textId="0E191B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Dk11. Nebuchadnezzar [King of Babylon]</w:t>
          </w:r>
          <w:r>
            <w:rPr>
              <w:noProof/>
            </w:rPr>
            <w:tab/>
          </w:r>
          <w:r>
            <w:rPr>
              <w:noProof/>
            </w:rPr>
            <w:fldChar w:fldCharType="begin"/>
          </w:r>
          <w:r>
            <w:rPr>
              <w:noProof/>
            </w:rPr>
            <w:instrText xml:space="preserve"> PAGEREF _Toc161729408 \h </w:instrText>
          </w:r>
          <w:r>
            <w:rPr>
              <w:noProof/>
            </w:rPr>
          </w:r>
          <w:r>
            <w:rPr>
              <w:noProof/>
            </w:rPr>
            <w:fldChar w:fldCharType="separate"/>
          </w:r>
          <w:r>
            <w:rPr>
              <w:noProof/>
            </w:rPr>
            <w:t>76</w:t>
          </w:r>
          <w:r>
            <w:rPr>
              <w:noProof/>
            </w:rPr>
            <w:fldChar w:fldCharType="end"/>
          </w:r>
        </w:p>
        <w:p w14:paraId="18509F3A" w14:textId="50D454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Dk12. Zedekiah</w:t>
          </w:r>
          <w:r>
            <w:rPr>
              <w:noProof/>
            </w:rPr>
            <w:tab/>
          </w:r>
          <w:r>
            <w:rPr>
              <w:noProof/>
            </w:rPr>
            <w:fldChar w:fldCharType="begin"/>
          </w:r>
          <w:r>
            <w:rPr>
              <w:noProof/>
            </w:rPr>
            <w:instrText xml:space="preserve"> PAGEREF _Toc161729409 \h </w:instrText>
          </w:r>
          <w:r>
            <w:rPr>
              <w:noProof/>
            </w:rPr>
          </w:r>
          <w:r>
            <w:rPr>
              <w:noProof/>
            </w:rPr>
            <w:fldChar w:fldCharType="separate"/>
          </w:r>
          <w:r>
            <w:rPr>
              <w:noProof/>
            </w:rPr>
            <w:t>76</w:t>
          </w:r>
          <w:r>
            <w:rPr>
              <w:noProof/>
            </w:rPr>
            <w:fldChar w:fldCharType="end"/>
          </w:r>
        </w:p>
        <w:p w14:paraId="67F9249F" w14:textId="367349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Dk13. Ezekiel</w:t>
          </w:r>
          <w:r>
            <w:rPr>
              <w:noProof/>
            </w:rPr>
            <w:tab/>
          </w:r>
          <w:r>
            <w:rPr>
              <w:noProof/>
            </w:rPr>
            <w:fldChar w:fldCharType="begin"/>
          </w:r>
          <w:r>
            <w:rPr>
              <w:noProof/>
            </w:rPr>
            <w:instrText xml:space="preserve"> PAGEREF _Toc161729410 \h </w:instrText>
          </w:r>
          <w:r>
            <w:rPr>
              <w:noProof/>
            </w:rPr>
          </w:r>
          <w:r>
            <w:rPr>
              <w:noProof/>
            </w:rPr>
            <w:fldChar w:fldCharType="separate"/>
          </w:r>
          <w:r>
            <w:rPr>
              <w:noProof/>
            </w:rPr>
            <w:t>77</w:t>
          </w:r>
          <w:r>
            <w:rPr>
              <w:noProof/>
            </w:rPr>
            <w:fldChar w:fldCharType="end"/>
          </w:r>
        </w:p>
        <w:p w14:paraId="5BFEDC93" w14:textId="6C123EA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Dk14. Daniel</w:t>
          </w:r>
          <w:r>
            <w:rPr>
              <w:noProof/>
            </w:rPr>
            <w:tab/>
          </w:r>
          <w:r>
            <w:rPr>
              <w:noProof/>
            </w:rPr>
            <w:fldChar w:fldCharType="begin"/>
          </w:r>
          <w:r>
            <w:rPr>
              <w:noProof/>
            </w:rPr>
            <w:instrText xml:space="preserve"> PAGEREF _Toc161729411 \h </w:instrText>
          </w:r>
          <w:r>
            <w:rPr>
              <w:noProof/>
            </w:rPr>
          </w:r>
          <w:r>
            <w:rPr>
              <w:noProof/>
            </w:rPr>
            <w:fldChar w:fldCharType="separate"/>
          </w:r>
          <w:r>
            <w:rPr>
              <w:noProof/>
            </w:rPr>
            <w:t>79</w:t>
          </w:r>
          <w:r>
            <w:rPr>
              <w:noProof/>
            </w:rPr>
            <w:fldChar w:fldCharType="end"/>
          </w:r>
        </w:p>
        <w:p w14:paraId="5B60D40F" w14:textId="124DFA1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Dk15. The three youths in Daniel</w:t>
          </w:r>
          <w:r>
            <w:rPr>
              <w:noProof/>
            </w:rPr>
            <w:tab/>
          </w:r>
          <w:r>
            <w:rPr>
              <w:noProof/>
            </w:rPr>
            <w:fldChar w:fldCharType="begin"/>
          </w:r>
          <w:r>
            <w:rPr>
              <w:noProof/>
            </w:rPr>
            <w:instrText xml:space="preserve"> PAGEREF _Toc161729412 \h </w:instrText>
          </w:r>
          <w:r>
            <w:rPr>
              <w:noProof/>
            </w:rPr>
          </w:r>
          <w:r>
            <w:rPr>
              <w:noProof/>
            </w:rPr>
            <w:fldChar w:fldCharType="separate"/>
          </w:r>
          <w:r>
            <w:rPr>
              <w:noProof/>
            </w:rPr>
            <w:t>81</w:t>
          </w:r>
          <w:r>
            <w:rPr>
              <w:noProof/>
            </w:rPr>
            <w:fldChar w:fldCharType="end"/>
          </w:r>
        </w:p>
        <w:p w14:paraId="2CB4296E" w14:textId="3ECBB3E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Dk16. Cyrus [King of Persia]</w:t>
          </w:r>
          <w:r>
            <w:rPr>
              <w:noProof/>
            </w:rPr>
            <w:tab/>
          </w:r>
          <w:r>
            <w:rPr>
              <w:noProof/>
            </w:rPr>
            <w:fldChar w:fldCharType="begin"/>
          </w:r>
          <w:r>
            <w:rPr>
              <w:noProof/>
            </w:rPr>
            <w:instrText xml:space="preserve"> PAGEREF _Toc161729413 \h </w:instrText>
          </w:r>
          <w:r>
            <w:rPr>
              <w:noProof/>
            </w:rPr>
          </w:r>
          <w:r>
            <w:rPr>
              <w:noProof/>
            </w:rPr>
            <w:fldChar w:fldCharType="separate"/>
          </w:r>
          <w:r>
            <w:rPr>
              <w:noProof/>
            </w:rPr>
            <w:t>82</w:t>
          </w:r>
          <w:r>
            <w:rPr>
              <w:noProof/>
            </w:rPr>
            <w:fldChar w:fldCharType="end"/>
          </w:r>
        </w:p>
        <w:p w14:paraId="16A61C9B" w14:textId="30A4F66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Dk17. Darius [King of Persia]</w:t>
          </w:r>
          <w:r>
            <w:rPr>
              <w:noProof/>
            </w:rPr>
            <w:tab/>
          </w:r>
          <w:r>
            <w:rPr>
              <w:noProof/>
            </w:rPr>
            <w:fldChar w:fldCharType="begin"/>
          </w:r>
          <w:r>
            <w:rPr>
              <w:noProof/>
            </w:rPr>
            <w:instrText xml:space="preserve"> PAGEREF _Toc161729414 \h </w:instrText>
          </w:r>
          <w:r>
            <w:rPr>
              <w:noProof/>
            </w:rPr>
          </w:r>
          <w:r>
            <w:rPr>
              <w:noProof/>
            </w:rPr>
            <w:fldChar w:fldCharType="separate"/>
          </w:r>
          <w:r>
            <w:rPr>
              <w:noProof/>
            </w:rPr>
            <w:t>82</w:t>
          </w:r>
          <w:r>
            <w:rPr>
              <w:noProof/>
            </w:rPr>
            <w:fldChar w:fldCharType="end"/>
          </w:r>
        </w:p>
        <w:p w14:paraId="7DA43042" w14:textId="5041E2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Dk18. Artaxerxes/Ahasuerus [King of Persia]</w:t>
          </w:r>
          <w:r>
            <w:rPr>
              <w:noProof/>
            </w:rPr>
            <w:tab/>
          </w:r>
          <w:r>
            <w:rPr>
              <w:noProof/>
            </w:rPr>
            <w:fldChar w:fldCharType="begin"/>
          </w:r>
          <w:r>
            <w:rPr>
              <w:noProof/>
            </w:rPr>
            <w:instrText xml:space="preserve"> PAGEREF _Toc161729415 \h </w:instrText>
          </w:r>
          <w:r>
            <w:rPr>
              <w:noProof/>
            </w:rPr>
          </w:r>
          <w:r>
            <w:rPr>
              <w:noProof/>
            </w:rPr>
            <w:fldChar w:fldCharType="separate"/>
          </w:r>
          <w:r>
            <w:rPr>
              <w:noProof/>
            </w:rPr>
            <w:t>83</w:t>
          </w:r>
          <w:r>
            <w:rPr>
              <w:noProof/>
            </w:rPr>
            <w:fldChar w:fldCharType="end"/>
          </w:r>
        </w:p>
        <w:p w14:paraId="1EDC5EE5" w14:textId="7CA148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Dk19. Ezra the scribe/prophet</w:t>
          </w:r>
          <w:r>
            <w:rPr>
              <w:noProof/>
            </w:rPr>
            <w:tab/>
          </w:r>
          <w:r>
            <w:rPr>
              <w:noProof/>
            </w:rPr>
            <w:fldChar w:fldCharType="begin"/>
          </w:r>
          <w:r>
            <w:rPr>
              <w:noProof/>
            </w:rPr>
            <w:instrText xml:space="preserve"> PAGEREF _Toc161729416 \h </w:instrText>
          </w:r>
          <w:r>
            <w:rPr>
              <w:noProof/>
            </w:rPr>
          </w:r>
          <w:r>
            <w:rPr>
              <w:noProof/>
            </w:rPr>
            <w:fldChar w:fldCharType="separate"/>
          </w:r>
          <w:r>
            <w:rPr>
              <w:noProof/>
            </w:rPr>
            <w:t>83</w:t>
          </w:r>
          <w:r>
            <w:rPr>
              <w:noProof/>
            </w:rPr>
            <w:fldChar w:fldCharType="end"/>
          </w:r>
        </w:p>
        <w:p w14:paraId="0731480B" w14:textId="150E56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Dk20. Zerubbabel</w:t>
          </w:r>
          <w:r>
            <w:rPr>
              <w:noProof/>
            </w:rPr>
            <w:tab/>
          </w:r>
          <w:r>
            <w:rPr>
              <w:noProof/>
            </w:rPr>
            <w:fldChar w:fldCharType="begin"/>
          </w:r>
          <w:r>
            <w:rPr>
              <w:noProof/>
            </w:rPr>
            <w:instrText xml:space="preserve"> PAGEREF _Toc161729417 \h </w:instrText>
          </w:r>
          <w:r>
            <w:rPr>
              <w:noProof/>
            </w:rPr>
          </w:r>
          <w:r>
            <w:rPr>
              <w:noProof/>
            </w:rPr>
            <w:fldChar w:fldCharType="separate"/>
          </w:r>
          <w:r>
            <w:rPr>
              <w:noProof/>
            </w:rPr>
            <w:t>84</w:t>
          </w:r>
          <w:r>
            <w:rPr>
              <w:noProof/>
            </w:rPr>
            <w:fldChar w:fldCharType="end"/>
          </w:r>
        </w:p>
        <w:p w14:paraId="08A5811A" w14:textId="239AF49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Dk21. Joshua the high priest (in Zechariah)</w:t>
          </w:r>
          <w:r>
            <w:rPr>
              <w:noProof/>
            </w:rPr>
            <w:tab/>
          </w:r>
          <w:r>
            <w:rPr>
              <w:noProof/>
            </w:rPr>
            <w:fldChar w:fldCharType="begin"/>
          </w:r>
          <w:r>
            <w:rPr>
              <w:noProof/>
            </w:rPr>
            <w:instrText xml:space="preserve"> PAGEREF _Toc161729418 \h </w:instrText>
          </w:r>
          <w:r>
            <w:rPr>
              <w:noProof/>
            </w:rPr>
          </w:r>
          <w:r>
            <w:rPr>
              <w:noProof/>
            </w:rPr>
            <w:fldChar w:fldCharType="separate"/>
          </w:r>
          <w:r>
            <w:rPr>
              <w:noProof/>
            </w:rPr>
            <w:t>84</w:t>
          </w:r>
          <w:r>
            <w:rPr>
              <w:noProof/>
            </w:rPr>
            <w:fldChar w:fldCharType="end"/>
          </w:r>
        </w:p>
        <w:p w14:paraId="50567146" w14:textId="3DD0037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Dk22. Antiochus [Epiphanes] of Syria</w:t>
          </w:r>
          <w:r>
            <w:rPr>
              <w:noProof/>
            </w:rPr>
            <w:tab/>
          </w:r>
          <w:r>
            <w:rPr>
              <w:noProof/>
            </w:rPr>
            <w:fldChar w:fldCharType="begin"/>
          </w:r>
          <w:r>
            <w:rPr>
              <w:noProof/>
            </w:rPr>
            <w:instrText xml:space="preserve"> PAGEREF _Toc161729419 \h </w:instrText>
          </w:r>
          <w:r>
            <w:rPr>
              <w:noProof/>
            </w:rPr>
          </w:r>
          <w:r>
            <w:rPr>
              <w:noProof/>
            </w:rPr>
            <w:fldChar w:fldCharType="separate"/>
          </w:r>
          <w:r>
            <w:rPr>
              <w:noProof/>
            </w:rPr>
            <w:t>85</w:t>
          </w:r>
          <w:r>
            <w:rPr>
              <w:noProof/>
            </w:rPr>
            <w:fldChar w:fldCharType="end"/>
          </w:r>
        </w:p>
        <w:p w14:paraId="1F44786D" w14:textId="6EB22C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Dk23. Rehoboam</w:t>
          </w:r>
          <w:r>
            <w:rPr>
              <w:noProof/>
            </w:rPr>
            <w:tab/>
          </w:r>
          <w:r>
            <w:rPr>
              <w:noProof/>
            </w:rPr>
            <w:fldChar w:fldCharType="begin"/>
          </w:r>
          <w:r>
            <w:rPr>
              <w:noProof/>
            </w:rPr>
            <w:instrText xml:space="preserve"> PAGEREF _Toc161729420 \h </w:instrText>
          </w:r>
          <w:r>
            <w:rPr>
              <w:noProof/>
            </w:rPr>
          </w:r>
          <w:r>
            <w:rPr>
              <w:noProof/>
            </w:rPr>
            <w:fldChar w:fldCharType="separate"/>
          </w:r>
          <w:r>
            <w:rPr>
              <w:noProof/>
            </w:rPr>
            <w:t>85</w:t>
          </w:r>
          <w:r>
            <w:rPr>
              <w:noProof/>
            </w:rPr>
            <w:fldChar w:fldCharType="end"/>
          </w:r>
        </w:p>
        <w:p w14:paraId="20CCB9F4" w14:textId="6DBE62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Dk24. The prophets are holy</w:t>
          </w:r>
          <w:r>
            <w:rPr>
              <w:noProof/>
            </w:rPr>
            <w:tab/>
          </w:r>
          <w:r>
            <w:rPr>
              <w:noProof/>
            </w:rPr>
            <w:fldChar w:fldCharType="begin"/>
          </w:r>
          <w:r>
            <w:rPr>
              <w:noProof/>
            </w:rPr>
            <w:instrText xml:space="preserve"> PAGEREF _Toc161729421 \h </w:instrText>
          </w:r>
          <w:r>
            <w:rPr>
              <w:noProof/>
            </w:rPr>
          </w:r>
          <w:r>
            <w:rPr>
              <w:noProof/>
            </w:rPr>
            <w:fldChar w:fldCharType="separate"/>
          </w:r>
          <w:r>
            <w:rPr>
              <w:noProof/>
            </w:rPr>
            <w:t>86</w:t>
          </w:r>
          <w:r>
            <w:rPr>
              <w:noProof/>
            </w:rPr>
            <w:fldChar w:fldCharType="end"/>
          </w:r>
        </w:p>
        <w:p w14:paraId="69067CA3" w14:textId="3C87385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O. T. individuals not on the list</w:t>
          </w:r>
          <w:r>
            <w:rPr>
              <w:noProof/>
            </w:rPr>
            <w:tab/>
          </w:r>
          <w:r>
            <w:rPr>
              <w:noProof/>
            </w:rPr>
            <w:fldChar w:fldCharType="begin"/>
          </w:r>
          <w:r>
            <w:rPr>
              <w:noProof/>
            </w:rPr>
            <w:instrText xml:space="preserve"> PAGEREF _Toc161729422 \h </w:instrText>
          </w:r>
          <w:r>
            <w:rPr>
              <w:noProof/>
            </w:rPr>
          </w:r>
          <w:r>
            <w:rPr>
              <w:noProof/>
            </w:rPr>
            <w:fldChar w:fldCharType="separate"/>
          </w:r>
          <w:r>
            <w:rPr>
              <w:noProof/>
            </w:rPr>
            <w:t>87</w:t>
          </w:r>
          <w:r>
            <w:rPr>
              <w:noProof/>
            </w:rPr>
            <w:fldChar w:fldCharType="end"/>
          </w:r>
        </w:p>
        <w:p w14:paraId="38E85F7E" w14:textId="50CAC35C"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GOSPEL Individuals</w:t>
          </w:r>
          <w:r>
            <w:rPr>
              <w:noProof/>
            </w:rPr>
            <w:tab/>
          </w:r>
          <w:r>
            <w:rPr>
              <w:noProof/>
            </w:rPr>
            <w:fldChar w:fldCharType="begin"/>
          </w:r>
          <w:r>
            <w:rPr>
              <w:noProof/>
            </w:rPr>
            <w:instrText xml:space="preserve"> PAGEREF _Toc161729423 \h </w:instrText>
          </w:r>
          <w:r>
            <w:rPr>
              <w:noProof/>
            </w:rPr>
          </w:r>
          <w:r>
            <w:rPr>
              <w:noProof/>
            </w:rPr>
            <w:fldChar w:fldCharType="separate"/>
          </w:r>
          <w:r>
            <w:rPr>
              <w:noProof/>
            </w:rPr>
            <w:t>89</w:t>
          </w:r>
          <w:r>
            <w:rPr>
              <w:noProof/>
            </w:rPr>
            <w:fldChar w:fldCharType="end"/>
          </w:r>
        </w:p>
        <w:p w14:paraId="45A43C4A" w14:textId="050F1A4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 Mary mother of Jesus was blessed</w:t>
          </w:r>
          <w:r>
            <w:rPr>
              <w:noProof/>
            </w:rPr>
            <w:tab/>
          </w:r>
          <w:r>
            <w:rPr>
              <w:noProof/>
            </w:rPr>
            <w:fldChar w:fldCharType="begin"/>
          </w:r>
          <w:r>
            <w:rPr>
              <w:noProof/>
            </w:rPr>
            <w:instrText xml:space="preserve"> PAGEREF _Toc161729424 \h </w:instrText>
          </w:r>
          <w:r>
            <w:rPr>
              <w:noProof/>
            </w:rPr>
          </w:r>
          <w:r>
            <w:rPr>
              <w:noProof/>
            </w:rPr>
            <w:fldChar w:fldCharType="separate"/>
          </w:r>
          <w:r>
            <w:rPr>
              <w:noProof/>
            </w:rPr>
            <w:t>89</w:t>
          </w:r>
          <w:r>
            <w:rPr>
              <w:noProof/>
            </w:rPr>
            <w:fldChar w:fldCharType="end"/>
          </w:r>
        </w:p>
        <w:p w14:paraId="48A9C2B7" w14:textId="122433A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 Elizabeth [mother of John the Baptist]</w:t>
          </w:r>
          <w:r>
            <w:rPr>
              <w:noProof/>
            </w:rPr>
            <w:tab/>
          </w:r>
          <w:r>
            <w:rPr>
              <w:noProof/>
            </w:rPr>
            <w:fldChar w:fldCharType="begin"/>
          </w:r>
          <w:r>
            <w:rPr>
              <w:noProof/>
            </w:rPr>
            <w:instrText xml:space="preserve"> PAGEREF _Toc161729425 \h </w:instrText>
          </w:r>
          <w:r>
            <w:rPr>
              <w:noProof/>
            </w:rPr>
          </w:r>
          <w:r>
            <w:rPr>
              <w:noProof/>
            </w:rPr>
            <w:fldChar w:fldCharType="separate"/>
          </w:r>
          <w:r>
            <w:rPr>
              <w:noProof/>
            </w:rPr>
            <w:t>90</w:t>
          </w:r>
          <w:r>
            <w:rPr>
              <w:noProof/>
            </w:rPr>
            <w:fldChar w:fldCharType="end"/>
          </w:r>
        </w:p>
        <w:p w14:paraId="339FCC89" w14:textId="12BE84E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Go3. Zechariah, husband of Elizabeth</w:t>
          </w:r>
          <w:r>
            <w:rPr>
              <w:noProof/>
            </w:rPr>
            <w:tab/>
          </w:r>
          <w:r>
            <w:rPr>
              <w:noProof/>
            </w:rPr>
            <w:fldChar w:fldCharType="begin"/>
          </w:r>
          <w:r>
            <w:rPr>
              <w:noProof/>
            </w:rPr>
            <w:instrText xml:space="preserve"> PAGEREF _Toc161729426 \h </w:instrText>
          </w:r>
          <w:r>
            <w:rPr>
              <w:noProof/>
            </w:rPr>
          </w:r>
          <w:r>
            <w:rPr>
              <w:noProof/>
            </w:rPr>
            <w:fldChar w:fldCharType="separate"/>
          </w:r>
          <w:r>
            <w:rPr>
              <w:noProof/>
            </w:rPr>
            <w:t>90</w:t>
          </w:r>
          <w:r>
            <w:rPr>
              <w:noProof/>
            </w:rPr>
            <w:fldChar w:fldCharType="end"/>
          </w:r>
        </w:p>
        <w:p w14:paraId="14766662" w14:textId="7C3CB63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Go4. John the Baptist leapt in Elizabeth’s womb</w:t>
          </w:r>
          <w:r>
            <w:rPr>
              <w:noProof/>
            </w:rPr>
            <w:tab/>
          </w:r>
          <w:r>
            <w:rPr>
              <w:noProof/>
            </w:rPr>
            <w:fldChar w:fldCharType="begin"/>
          </w:r>
          <w:r>
            <w:rPr>
              <w:noProof/>
            </w:rPr>
            <w:instrText xml:space="preserve"> PAGEREF _Toc161729427 \h </w:instrText>
          </w:r>
          <w:r>
            <w:rPr>
              <w:noProof/>
            </w:rPr>
          </w:r>
          <w:r>
            <w:rPr>
              <w:noProof/>
            </w:rPr>
            <w:fldChar w:fldCharType="separate"/>
          </w:r>
          <w:r>
            <w:rPr>
              <w:noProof/>
            </w:rPr>
            <w:t>91</w:t>
          </w:r>
          <w:r>
            <w:rPr>
              <w:noProof/>
            </w:rPr>
            <w:fldChar w:fldCharType="end"/>
          </w:r>
        </w:p>
        <w:p w14:paraId="1D428370" w14:textId="2FE2EE3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Go5. Shepherds at Jesus’ birth</w:t>
          </w:r>
          <w:r>
            <w:rPr>
              <w:noProof/>
            </w:rPr>
            <w:tab/>
          </w:r>
          <w:r>
            <w:rPr>
              <w:noProof/>
            </w:rPr>
            <w:fldChar w:fldCharType="begin"/>
          </w:r>
          <w:r>
            <w:rPr>
              <w:noProof/>
            </w:rPr>
            <w:instrText xml:space="preserve"> PAGEREF _Toc161729428 \h </w:instrText>
          </w:r>
          <w:r>
            <w:rPr>
              <w:noProof/>
            </w:rPr>
          </w:r>
          <w:r>
            <w:rPr>
              <w:noProof/>
            </w:rPr>
            <w:fldChar w:fldCharType="separate"/>
          </w:r>
          <w:r>
            <w:rPr>
              <w:noProof/>
            </w:rPr>
            <w:t>92</w:t>
          </w:r>
          <w:r>
            <w:rPr>
              <w:noProof/>
            </w:rPr>
            <w:fldChar w:fldCharType="end"/>
          </w:r>
        </w:p>
        <w:p w14:paraId="1BB91E41" w14:textId="59815AE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Go6. The Magi came to Christ</w:t>
          </w:r>
          <w:r>
            <w:rPr>
              <w:noProof/>
            </w:rPr>
            <w:tab/>
          </w:r>
          <w:r>
            <w:rPr>
              <w:noProof/>
            </w:rPr>
            <w:fldChar w:fldCharType="begin"/>
          </w:r>
          <w:r>
            <w:rPr>
              <w:noProof/>
            </w:rPr>
            <w:instrText xml:space="preserve"> PAGEREF _Toc161729429 \h </w:instrText>
          </w:r>
          <w:r>
            <w:rPr>
              <w:noProof/>
            </w:rPr>
          </w:r>
          <w:r>
            <w:rPr>
              <w:noProof/>
            </w:rPr>
            <w:fldChar w:fldCharType="separate"/>
          </w:r>
          <w:r>
            <w:rPr>
              <w:noProof/>
            </w:rPr>
            <w:t>93</w:t>
          </w:r>
          <w:r>
            <w:rPr>
              <w:noProof/>
            </w:rPr>
            <w:fldChar w:fldCharType="end"/>
          </w:r>
        </w:p>
        <w:p w14:paraId="27CA70CB" w14:textId="6677BA6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Go7. Simeon [at Jesus’ dedication]</w:t>
          </w:r>
          <w:r>
            <w:rPr>
              <w:noProof/>
            </w:rPr>
            <w:tab/>
          </w:r>
          <w:r>
            <w:rPr>
              <w:noProof/>
            </w:rPr>
            <w:fldChar w:fldCharType="begin"/>
          </w:r>
          <w:r>
            <w:rPr>
              <w:noProof/>
            </w:rPr>
            <w:instrText xml:space="preserve"> PAGEREF _Toc161729430 \h </w:instrText>
          </w:r>
          <w:r>
            <w:rPr>
              <w:noProof/>
            </w:rPr>
          </w:r>
          <w:r>
            <w:rPr>
              <w:noProof/>
            </w:rPr>
            <w:fldChar w:fldCharType="separate"/>
          </w:r>
          <w:r>
            <w:rPr>
              <w:noProof/>
            </w:rPr>
            <w:t>94</w:t>
          </w:r>
          <w:r>
            <w:rPr>
              <w:noProof/>
            </w:rPr>
            <w:fldChar w:fldCharType="end"/>
          </w:r>
        </w:p>
        <w:p w14:paraId="1C55D2AC" w14:textId="269CC8A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Go8. Anna [at Jesus’ dedication]</w:t>
          </w:r>
          <w:r>
            <w:rPr>
              <w:noProof/>
            </w:rPr>
            <w:tab/>
          </w:r>
          <w:r>
            <w:rPr>
              <w:noProof/>
            </w:rPr>
            <w:fldChar w:fldCharType="begin"/>
          </w:r>
          <w:r>
            <w:rPr>
              <w:noProof/>
            </w:rPr>
            <w:instrText xml:space="preserve"> PAGEREF _Toc161729431 \h </w:instrText>
          </w:r>
          <w:r>
            <w:rPr>
              <w:noProof/>
            </w:rPr>
          </w:r>
          <w:r>
            <w:rPr>
              <w:noProof/>
            </w:rPr>
            <w:fldChar w:fldCharType="separate"/>
          </w:r>
          <w:r>
            <w:rPr>
              <w:noProof/>
            </w:rPr>
            <w:t>95</w:t>
          </w:r>
          <w:r>
            <w:rPr>
              <w:noProof/>
            </w:rPr>
            <w:fldChar w:fldCharType="end"/>
          </w:r>
        </w:p>
        <w:p w14:paraId="237FC96F" w14:textId="0C4695A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Go9. Herod’s slaughter in Bethlehem</w:t>
          </w:r>
          <w:r>
            <w:rPr>
              <w:noProof/>
            </w:rPr>
            <w:tab/>
          </w:r>
          <w:r>
            <w:rPr>
              <w:noProof/>
            </w:rPr>
            <w:fldChar w:fldCharType="begin"/>
          </w:r>
          <w:r>
            <w:rPr>
              <w:noProof/>
            </w:rPr>
            <w:instrText xml:space="preserve"> PAGEREF _Toc161729432 \h </w:instrText>
          </w:r>
          <w:r>
            <w:rPr>
              <w:noProof/>
            </w:rPr>
          </w:r>
          <w:r>
            <w:rPr>
              <w:noProof/>
            </w:rPr>
            <w:fldChar w:fldCharType="separate"/>
          </w:r>
          <w:r>
            <w:rPr>
              <w:noProof/>
            </w:rPr>
            <w:t>96</w:t>
          </w:r>
          <w:r>
            <w:rPr>
              <w:noProof/>
            </w:rPr>
            <w:fldChar w:fldCharType="end"/>
          </w:r>
        </w:p>
        <w:p w14:paraId="785F5C98" w14:textId="204FE7A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Go10. John the Baptist</w:t>
          </w:r>
          <w:r>
            <w:rPr>
              <w:noProof/>
            </w:rPr>
            <w:tab/>
          </w:r>
          <w:r>
            <w:rPr>
              <w:noProof/>
            </w:rPr>
            <w:fldChar w:fldCharType="begin"/>
          </w:r>
          <w:r>
            <w:rPr>
              <w:noProof/>
            </w:rPr>
            <w:instrText xml:space="preserve"> PAGEREF _Toc161729433 \h </w:instrText>
          </w:r>
          <w:r>
            <w:rPr>
              <w:noProof/>
            </w:rPr>
          </w:r>
          <w:r>
            <w:rPr>
              <w:noProof/>
            </w:rPr>
            <w:fldChar w:fldCharType="separate"/>
          </w:r>
          <w:r>
            <w:rPr>
              <w:noProof/>
            </w:rPr>
            <w:t>97</w:t>
          </w:r>
          <w:r>
            <w:rPr>
              <w:noProof/>
            </w:rPr>
            <w:fldChar w:fldCharType="end"/>
          </w:r>
        </w:p>
        <w:p w14:paraId="7D70390A" w14:textId="6D86EE8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Go11. Andrew the disciple/apostle</w:t>
          </w:r>
          <w:r>
            <w:rPr>
              <w:noProof/>
            </w:rPr>
            <w:tab/>
          </w:r>
          <w:r>
            <w:rPr>
              <w:noProof/>
            </w:rPr>
            <w:fldChar w:fldCharType="begin"/>
          </w:r>
          <w:r>
            <w:rPr>
              <w:noProof/>
            </w:rPr>
            <w:instrText xml:space="preserve"> PAGEREF _Toc161729434 \h </w:instrText>
          </w:r>
          <w:r>
            <w:rPr>
              <w:noProof/>
            </w:rPr>
          </w:r>
          <w:r>
            <w:rPr>
              <w:noProof/>
            </w:rPr>
            <w:fldChar w:fldCharType="separate"/>
          </w:r>
          <w:r>
            <w:rPr>
              <w:noProof/>
            </w:rPr>
            <w:t>98</w:t>
          </w:r>
          <w:r>
            <w:rPr>
              <w:noProof/>
            </w:rPr>
            <w:fldChar w:fldCharType="end"/>
          </w:r>
        </w:p>
        <w:p w14:paraId="55491E5B" w14:textId="7DBAAB3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Go12. Peter the disciple/apostle</w:t>
          </w:r>
          <w:r>
            <w:rPr>
              <w:noProof/>
            </w:rPr>
            <w:tab/>
          </w:r>
          <w:r>
            <w:rPr>
              <w:noProof/>
            </w:rPr>
            <w:fldChar w:fldCharType="begin"/>
          </w:r>
          <w:r>
            <w:rPr>
              <w:noProof/>
            </w:rPr>
            <w:instrText xml:space="preserve"> PAGEREF _Toc161729435 \h </w:instrText>
          </w:r>
          <w:r>
            <w:rPr>
              <w:noProof/>
            </w:rPr>
          </w:r>
          <w:r>
            <w:rPr>
              <w:noProof/>
            </w:rPr>
            <w:fldChar w:fldCharType="separate"/>
          </w:r>
          <w:r>
            <w:rPr>
              <w:noProof/>
            </w:rPr>
            <w:t>99</w:t>
          </w:r>
          <w:r>
            <w:rPr>
              <w:noProof/>
            </w:rPr>
            <w:fldChar w:fldCharType="end"/>
          </w:r>
        </w:p>
        <w:p w14:paraId="711E6E49" w14:textId="5FB6432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Go13. Philip the disciple/apostle</w:t>
          </w:r>
          <w:r>
            <w:rPr>
              <w:noProof/>
            </w:rPr>
            <w:tab/>
          </w:r>
          <w:r>
            <w:rPr>
              <w:noProof/>
            </w:rPr>
            <w:fldChar w:fldCharType="begin"/>
          </w:r>
          <w:r>
            <w:rPr>
              <w:noProof/>
            </w:rPr>
            <w:instrText xml:space="preserve"> PAGEREF _Toc161729436 \h </w:instrText>
          </w:r>
          <w:r>
            <w:rPr>
              <w:noProof/>
            </w:rPr>
          </w:r>
          <w:r>
            <w:rPr>
              <w:noProof/>
            </w:rPr>
            <w:fldChar w:fldCharType="separate"/>
          </w:r>
          <w:r>
            <w:rPr>
              <w:noProof/>
            </w:rPr>
            <w:t>102</w:t>
          </w:r>
          <w:r>
            <w:rPr>
              <w:noProof/>
            </w:rPr>
            <w:fldChar w:fldCharType="end"/>
          </w:r>
        </w:p>
        <w:p w14:paraId="3779CF92" w14:textId="0DE6440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Go14. Thomas the disciple/apostle</w:t>
          </w:r>
          <w:r>
            <w:rPr>
              <w:noProof/>
            </w:rPr>
            <w:tab/>
          </w:r>
          <w:r>
            <w:rPr>
              <w:noProof/>
            </w:rPr>
            <w:fldChar w:fldCharType="begin"/>
          </w:r>
          <w:r>
            <w:rPr>
              <w:noProof/>
            </w:rPr>
            <w:instrText xml:space="preserve"> PAGEREF _Toc161729437 \h </w:instrText>
          </w:r>
          <w:r>
            <w:rPr>
              <w:noProof/>
            </w:rPr>
          </w:r>
          <w:r>
            <w:rPr>
              <w:noProof/>
            </w:rPr>
            <w:fldChar w:fldCharType="separate"/>
          </w:r>
          <w:r>
            <w:rPr>
              <w:noProof/>
            </w:rPr>
            <w:t>104</w:t>
          </w:r>
          <w:r>
            <w:rPr>
              <w:noProof/>
            </w:rPr>
            <w:fldChar w:fldCharType="end"/>
          </w:r>
        </w:p>
        <w:p w14:paraId="571CE0FD" w14:textId="028803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Go15. James son of Zebedee the disciple/apostle</w:t>
          </w:r>
          <w:r>
            <w:rPr>
              <w:noProof/>
            </w:rPr>
            <w:tab/>
          </w:r>
          <w:r>
            <w:rPr>
              <w:noProof/>
            </w:rPr>
            <w:fldChar w:fldCharType="begin"/>
          </w:r>
          <w:r>
            <w:rPr>
              <w:noProof/>
            </w:rPr>
            <w:instrText xml:space="preserve"> PAGEREF _Toc161729438 \h </w:instrText>
          </w:r>
          <w:r>
            <w:rPr>
              <w:noProof/>
            </w:rPr>
          </w:r>
          <w:r>
            <w:rPr>
              <w:noProof/>
            </w:rPr>
            <w:fldChar w:fldCharType="separate"/>
          </w:r>
          <w:r>
            <w:rPr>
              <w:noProof/>
            </w:rPr>
            <w:t>105</w:t>
          </w:r>
          <w:r>
            <w:rPr>
              <w:noProof/>
            </w:rPr>
            <w:fldChar w:fldCharType="end"/>
          </w:r>
        </w:p>
        <w:p w14:paraId="09F038A8" w14:textId="4FA4DBC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Go16. [Samaritan] Woman at the well</w:t>
          </w:r>
          <w:r>
            <w:rPr>
              <w:noProof/>
            </w:rPr>
            <w:tab/>
          </w:r>
          <w:r>
            <w:rPr>
              <w:noProof/>
            </w:rPr>
            <w:fldChar w:fldCharType="begin"/>
          </w:r>
          <w:r>
            <w:rPr>
              <w:noProof/>
            </w:rPr>
            <w:instrText xml:space="preserve"> PAGEREF _Toc161729439 \h </w:instrText>
          </w:r>
          <w:r>
            <w:rPr>
              <w:noProof/>
            </w:rPr>
          </w:r>
          <w:r>
            <w:rPr>
              <w:noProof/>
            </w:rPr>
            <w:fldChar w:fldCharType="separate"/>
          </w:r>
          <w:r>
            <w:rPr>
              <w:noProof/>
            </w:rPr>
            <w:t>106</w:t>
          </w:r>
          <w:r>
            <w:rPr>
              <w:noProof/>
            </w:rPr>
            <w:fldChar w:fldCharType="end"/>
          </w:r>
        </w:p>
        <w:p w14:paraId="5FBA4A57" w14:textId="4C7C2BB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Go17. Mary Magdalene</w:t>
          </w:r>
          <w:r>
            <w:rPr>
              <w:noProof/>
            </w:rPr>
            <w:tab/>
          </w:r>
          <w:r>
            <w:rPr>
              <w:noProof/>
            </w:rPr>
            <w:fldChar w:fldCharType="begin"/>
          </w:r>
          <w:r>
            <w:rPr>
              <w:noProof/>
            </w:rPr>
            <w:instrText xml:space="preserve"> PAGEREF _Toc161729440 \h </w:instrText>
          </w:r>
          <w:r>
            <w:rPr>
              <w:noProof/>
            </w:rPr>
          </w:r>
          <w:r>
            <w:rPr>
              <w:noProof/>
            </w:rPr>
            <w:fldChar w:fldCharType="separate"/>
          </w:r>
          <w:r>
            <w:rPr>
              <w:noProof/>
            </w:rPr>
            <w:t>107</w:t>
          </w:r>
          <w:r>
            <w:rPr>
              <w:noProof/>
            </w:rPr>
            <w:fldChar w:fldCharType="end"/>
          </w:r>
        </w:p>
        <w:p w14:paraId="08C2C61F" w14:textId="194E10C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Go18. Jesus’ 72/70 disciples</w:t>
          </w:r>
          <w:r>
            <w:rPr>
              <w:noProof/>
            </w:rPr>
            <w:tab/>
          </w:r>
          <w:r>
            <w:rPr>
              <w:noProof/>
            </w:rPr>
            <w:fldChar w:fldCharType="begin"/>
          </w:r>
          <w:r>
            <w:rPr>
              <w:noProof/>
            </w:rPr>
            <w:instrText xml:space="preserve"> PAGEREF _Toc161729441 \h </w:instrText>
          </w:r>
          <w:r>
            <w:rPr>
              <w:noProof/>
            </w:rPr>
          </w:r>
          <w:r>
            <w:rPr>
              <w:noProof/>
            </w:rPr>
            <w:fldChar w:fldCharType="separate"/>
          </w:r>
          <w:r>
            <w:rPr>
              <w:noProof/>
            </w:rPr>
            <w:t>107</w:t>
          </w:r>
          <w:r>
            <w:rPr>
              <w:noProof/>
            </w:rPr>
            <w:fldChar w:fldCharType="end"/>
          </w:r>
        </w:p>
        <w:p w14:paraId="333756EC" w14:textId="33483F5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Go19. Martha</w:t>
          </w:r>
          <w:r>
            <w:rPr>
              <w:noProof/>
            </w:rPr>
            <w:tab/>
          </w:r>
          <w:r>
            <w:rPr>
              <w:noProof/>
            </w:rPr>
            <w:fldChar w:fldCharType="begin"/>
          </w:r>
          <w:r>
            <w:rPr>
              <w:noProof/>
            </w:rPr>
            <w:instrText xml:space="preserve"> PAGEREF _Toc161729442 \h </w:instrText>
          </w:r>
          <w:r>
            <w:rPr>
              <w:noProof/>
            </w:rPr>
          </w:r>
          <w:r>
            <w:rPr>
              <w:noProof/>
            </w:rPr>
            <w:fldChar w:fldCharType="separate"/>
          </w:r>
          <w:r>
            <w:rPr>
              <w:noProof/>
            </w:rPr>
            <w:t>108</w:t>
          </w:r>
          <w:r>
            <w:rPr>
              <w:noProof/>
            </w:rPr>
            <w:fldChar w:fldCharType="end"/>
          </w:r>
        </w:p>
        <w:p w14:paraId="6D0E7665" w14:textId="0F1980E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Go20. Zacchaeus</w:t>
          </w:r>
          <w:r>
            <w:rPr>
              <w:noProof/>
            </w:rPr>
            <w:tab/>
          </w:r>
          <w:r>
            <w:rPr>
              <w:noProof/>
            </w:rPr>
            <w:fldChar w:fldCharType="begin"/>
          </w:r>
          <w:r>
            <w:rPr>
              <w:noProof/>
            </w:rPr>
            <w:instrText xml:space="preserve"> PAGEREF _Toc161729443 \h </w:instrText>
          </w:r>
          <w:r>
            <w:rPr>
              <w:noProof/>
            </w:rPr>
          </w:r>
          <w:r>
            <w:rPr>
              <w:noProof/>
            </w:rPr>
            <w:fldChar w:fldCharType="separate"/>
          </w:r>
          <w:r>
            <w:rPr>
              <w:noProof/>
            </w:rPr>
            <w:t>108</w:t>
          </w:r>
          <w:r>
            <w:rPr>
              <w:noProof/>
            </w:rPr>
            <w:fldChar w:fldCharType="end"/>
          </w:r>
        </w:p>
        <w:p w14:paraId="5EE0F8A6" w14:textId="58CE099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Go21. Judas betrayed Jesus</w:t>
          </w:r>
          <w:r>
            <w:rPr>
              <w:noProof/>
            </w:rPr>
            <w:tab/>
          </w:r>
          <w:r>
            <w:rPr>
              <w:noProof/>
            </w:rPr>
            <w:fldChar w:fldCharType="begin"/>
          </w:r>
          <w:r>
            <w:rPr>
              <w:noProof/>
            </w:rPr>
            <w:instrText xml:space="preserve"> PAGEREF _Toc161729444 \h </w:instrText>
          </w:r>
          <w:r>
            <w:rPr>
              <w:noProof/>
            </w:rPr>
          </w:r>
          <w:r>
            <w:rPr>
              <w:noProof/>
            </w:rPr>
            <w:fldChar w:fldCharType="separate"/>
          </w:r>
          <w:r>
            <w:rPr>
              <w:noProof/>
            </w:rPr>
            <w:t>109</w:t>
          </w:r>
          <w:r>
            <w:rPr>
              <w:noProof/>
            </w:rPr>
            <w:fldChar w:fldCharType="end"/>
          </w:r>
        </w:p>
        <w:p w14:paraId="77AFF129" w14:textId="3DB81E4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Go22. The High Priest Caiaphas tried Jesus</w:t>
          </w:r>
          <w:r>
            <w:rPr>
              <w:noProof/>
            </w:rPr>
            <w:tab/>
          </w:r>
          <w:r>
            <w:rPr>
              <w:noProof/>
            </w:rPr>
            <w:fldChar w:fldCharType="begin"/>
          </w:r>
          <w:r>
            <w:rPr>
              <w:noProof/>
            </w:rPr>
            <w:instrText xml:space="preserve"> PAGEREF _Toc161729445 \h </w:instrText>
          </w:r>
          <w:r>
            <w:rPr>
              <w:noProof/>
            </w:rPr>
          </w:r>
          <w:r>
            <w:rPr>
              <w:noProof/>
            </w:rPr>
            <w:fldChar w:fldCharType="separate"/>
          </w:r>
          <w:r>
            <w:rPr>
              <w:noProof/>
            </w:rPr>
            <w:t>111</w:t>
          </w:r>
          <w:r>
            <w:rPr>
              <w:noProof/>
            </w:rPr>
            <w:fldChar w:fldCharType="end"/>
          </w:r>
        </w:p>
        <w:p w14:paraId="33C3B193" w14:textId="224D66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Go23. Herod tried Jesus</w:t>
          </w:r>
          <w:r>
            <w:rPr>
              <w:noProof/>
            </w:rPr>
            <w:tab/>
          </w:r>
          <w:r>
            <w:rPr>
              <w:noProof/>
            </w:rPr>
            <w:fldChar w:fldCharType="begin"/>
          </w:r>
          <w:r>
            <w:rPr>
              <w:noProof/>
            </w:rPr>
            <w:instrText xml:space="preserve"> PAGEREF _Toc161729446 \h </w:instrText>
          </w:r>
          <w:r>
            <w:rPr>
              <w:noProof/>
            </w:rPr>
          </w:r>
          <w:r>
            <w:rPr>
              <w:noProof/>
            </w:rPr>
            <w:fldChar w:fldCharType="separate"/>
          </w:r>
          <w:r>
            <w:rPr>
              <w:noProof/>
            </w:rPr>
            <w:t>112</w:t>
          </w:r>
          <w:r>
            <w:rPr>
              <w:noProof/>
            </w:rPr>
            <w:fldChar w:fldCharType="end"/>
          </w:r>
        </w:p>
        <w:p w14:paraId="75801BA8" w14:textId="30D9AD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Go24. Pontius Pilate sentenced Jesus</w:t>
          </w:r>
          <w:r>
            <w:rPr>
              <w:noProof/>
            </w:rPr>
            <w:tab/>
          </w:r>
          <w:r>
            <w:rPr>
              <w:noProof/>
            </w:rPr>
            <w:fldChar w:fldCharType="begin"/>
          </w:r>
          <w:r>
            <w:rPr>
              <w:noProof/>
            </w:rPr>
            <w:instrText xml:space="preserve"> PAGEREF _Toc161729447 \h </w:instrText>
          </w:r>
          <w:r>
            <w:rPr>
              <w:noProof/>
            </w:rPr>
          </w:r>
          <w:r>
            <w:rPr>
              <w:noProof/>
            </w:rPr>
            <w:fldChar w:fldCharType="separate"/>
          </w:r>
          <w:r>
            <w:rPr>
              <w:noProof/>
            </w:rPr>
            <w:t>113</w:t>
          </w:r>
          <w:r>
            <w:rPr>
              <w:noProof/>
            </w:rPr>
            <w:fldChar w:fldCharType="end"/>
          </w:r>
        </w:p>
        <w:p w14:paraId="4EB1F244" w14:textId="76BB51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Go25. Barabbas</w:t>
          </w:r>
          <w:r>
            <w:rPr>
              <w:noProof/>
            </w:rPr>
            <w:tab/>
          </w:r>
          <w:r>
            <w:rPr>
              <w:noProof/>
            </w:rPr>
            <w:fldChar w:fldCharType="begin"/>
          </w:r>
          <w:r>
            <w:rPr>
              <w:noProof/>
            </w:rPr>
            <w:instrText xml:space="preserve"> PAGEREF _Toc161729448 \h </w:instrText>
          </w:r>
          <w:r>
            <w:rPr>
              <w:noProof/>
            </w:rPr>
          </w:r>
          <w:r>
            <w:rPr>
              <w:noProof/>
            </w:rPr>
            <w:fldChar w:fldCharType="separate"/>
          </w:r>
          <w:r>
            <w:rPr>
              <w:noProof/>
            </w:rPr>
            <w:t>114</w:t>
          </w:r>
          <w:r>
            <w:rPr>
              <w:noProof/>
            </w:rPr>
            <w:fldChar w:fldCharType="end"/>
          </w:r>
        </w:p>
        <w:p w14:paraId="1BA80CD2" w14:textId="74180B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Go26. John the Baptist was beheaded</w:t>
          </w:r>
          <w:r>
            <w:rPr>
              <w:noProof/>
            </w:rPr>
            <w:tab/>
          </w:r>
          <w:r>
            <w:rPr>
              <w:noProof/>
            </w:rPr>
            <w:fldChar w:fldCharType="begin"/>
          </w:r>
          <w:r>
            <w:rPr>
              <w:noProof/>
            </w:rPr>
            <w:instrText xml:space="preserve"> PAGEREF _Toc161729449 \h </w:instrText>
          </w:r>
          <w:r>
            <w:rPr>
              <w:noProof/>
            </w:rPr>
          </w:r>
          <w:r>
            <w:rPr>
              <w:noProof/>
            </w:rPr>
            <w:fldChar w:fldCharType="separate"/>
          </w:r>
          <w:r>
            <w:rPr>
              <w:noProof/>
            </w:rPr>
            <w:t>114</w:t>
          </w:r>
          <w:r>
            <w:rPr>
              <w:noProof/>
            </w:rPr>
            <w:fldChar w:fldCharType="end"/>
          </w:r>
        </w:p>
        <w:p w14:paraId="1900A045" w14:textId="5AA7AF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Go27. Annas the former high priest</w:t>
          </w:r>
          <w:r>
            <w:rPr>
              <w:noProof/>
            </w:rPr>
            <w:tab/>
          </w:r>
          <w:r>
            <w:rPr>
              <w:noProof/>
            </w:rPr>
            <w:fldChar w:fldCharType="begin"/>
          </w:r>
          <w:r>
            <w:rPr>
              <w:noProof/>
            </w:rPr>
            <w:instrText xml:space="preserve"> PAGEREF _Toc161729450 \h </w:instrText>
          </w:r>
          <w:r>
            <w:rPr>
              <w:noProof/>
            </w:rPr>
          </w:r>
          <w:r>
            <w:rPr>
              <w:noProof/>
            </w:rPr>
            <w:fldChar w:fldCharType="separate"/>
          </w:r>
          <w:r>
            <w:rPr>
              <w:noProof/>
            </w:rPr>
            <w:t>115</w:t>
          </w:r>
          <w:r>
            <w:rPr>
              <w:noProof/>
            </w:rPr>
            <w:fldChar w:fldCharType="end"/>
          </w:r>
        </w:p>
        <w:p w14:paraId="48113196" w14:textId="2E24AC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Go28. John the Baptist ate locusts and wild honey</w:t>
          </w:r>
          <w:r>
            <w:rPr>
              <w:noProof/>
            </w:rPr>
            <w:tab/>
          </w:r>
          <w:r>
            <w:rPr>
              <w:noProof/>
            </w:rPr>
            <w:fldChar w:fldCharType="begin"/>
          </w:r>
          <w:r>
            <w:rPr>
              <w:noProof/>
            </w:rPr>
            <w:instrText xml:space="preserve"> PAGEREF _Toc161729451 \h </w:instrText>
          </w:r>
          <w:r>
            <w:rPr>
              <w:noProof/>
            </w:rPr>
          </w:r>
          <w:r>
            <w:rPr>
              <w:noProof/>
            </w:rPr>
            <w:fldChar w:fldCharType="separate"/>
          </w:r>
          <w:r>
            <w:rPr>
              <w:noProof/>
            </w:rPr>
            <w:t>115</w:t>
          </w:r>
          <w:r>
            <w:rPr>
              <w:noProof/>
            </w:rPr>
            <w:fldChar w:fldCharType="end"/>
          </w:r>
        </w:p>
        <w:p w14:paraId="56A81C03" w14:textId="29F829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Go29. Judas hanged himself</w:t>
          </w:r>
          <w:r>
            <w:rPr>
              <w:noProof/>
            </w:rPr>
            <w:tab/>
          </w:r>
          <w:r>
            <w:rPr>
              <w:noProof/>
            </w:rPr>
            <w:fldChar w:fldCharType="begin"/>
          </w:r>
          <w:r>
            <w:rPr>
              <w:noProof/>
            </w:rPr>
            <w:instrText xml:space="preserve"> PAGEREF _Toc161729452 \h </w:instrText>
          </w:r>
          <w:r>
            <w:rPr>
              <w:noProof/>
            </w:rPr>
          </w:r>
          <w:r>
            <w:rPr>
              <w:noProof/>
            </w:rPr>
            <w:fldChar w:fldCharType="separate"/>
          </w:r>
          <w:r>
            <w:rPr>
              <w:noProof/>
            </w:rPr>
            <w:t>116</w:t>
          </w:r>
          <w:r>
            <w:rPr>
              <w:noProof/>
            </w:rPr>
            <w:fldChar w:fldCharType="end"/>
          </w:r>
        </w:p>
        <w:p w14:paraId="0A4774BD" w14:textId="267ADD6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Go30. Jesus’ twelve disciples</w:t>
          </w:r>
          <w:r>
            <w:rPr>
              <w:noProof/>
            </w:rPr>
            <w:tab/>
          </w:r>
          <w:r>
            <w:rPr>
              <w:noProof/>
            </w:rPr>
            <w:fldChar w:fldCharType="begin"/>
          </w:r>
          <w:r>
            <w:rPr>
              <w:noProof/>
            </w:rPr>
            <w:instrText xml:space="preserve"> PAGEREF _Toc161729453 \h </w:instrText>
          </w:r>
          <w:r>
            <w:rPr>
              <w:noProof/>
            </w:rPr>
          </w:r>
          <w:r>
            <w:rPr>
              <w:noProof/>
            </w:rPr>
            <w:fldChar w:fldCharType="separate"/>
          </w:r>
          <w:r>
            <w:rPr>
              <w:noProof/>
            </w:rPr>
            <w:t>116</w:t>
          </w:r>
          <w:r>
            <w:rPr>
              <w:noProof/>
            </w:rPr>
            <w:fldChar w:fldCharType="end"/>
          </w:r>
        </w:p>
        <w:p w14:paraId="72561B5F" w14:textId="5D0E9CF1"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Individuals AFTER THE GOSPELS</w:t>
          </w:r>
          <w:r>
            <w:rPr>
              <w:noProof/>
            </w:rPr>
            <w:tab/>
          </w:r>
          <w:r>
            <w:rPr>
              <w:noProof/>
            </w:rPr>
            <w:fldChar w:fldCharType="begin"/>
          </w:r>
          <w:r>
            <w:rPr>
              <w:noProof/>
            </w:rPr>
            <w:instrText xml:space="preserve"> PAGEREF _Toc161729454 \h </w:instrText>
          </w:r>
          <w:r>
            <w:rPr>
              <w:noProof/>
            </w:rPr>
          </w:r>
          <w:r>
            <w:rPr>
              <w:noProof/>
            </w:rPr>
            <w:fldChar w:fldCharType="separate"/>
          </w:r>
          <w:r>
            <w:rPr>
              <w:noProof/>
            </w:rPr>
            <w:t>116</w:t>
          </w:r>
          <w:r>
            <w:rPr>
              <w:noProof/>
            </w:rPr>
            <w:fldChar w:fldCharType="end"/>
          </w:r>
        </w:p>
        <w:p w14:paraId="6C650BDD" w14:textId="7DFA879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 Matthias</w:t>
          </w:r>
          <w:r>
            <w:rPr>
              <w:noProof/>
            </w:rPr>
            <w:tab/>
          </w:r>
          <w:r>
            <w:rPr>
              <w:noProof/>
            </w:rPr>
            <w:fldChar w:fldCharType="begin"/>
          </w:r>
          <w:r>
            <w:rPr>
              <w:noProof/>
            </w:rPr>
            <w:instrText xml:space="preserve"> PAGEREF _Toc161729455 \h </w:instrText>
          </w:r>
          <w:r>
            <w:rPr>
              <w:noProof/>
            </w:rPr>
          </w:r>
          <w:r>
            <w:rPr>
              <w:noProof/>
            </w:rPr>
            <w:fldChar w:fldCharType="separate"/>
          </w:r>
          <w:r>
            <w:rPr>
              <w:noProof/>
            </w:rPr>
            <w:t>116</w:t>
          </w:r>
          <w:r>
            <w:rPr>
              <w:noProof/>
            </w:rPr>
            <w:fldChar w:fldCharType="end"/>
          </w:r>
        </w:p>
        <w:p w14:paraId="7B84FCF7" w14:textId="4E8F48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 James the Lord’s brother</w:t>
          </w:r>
          <w:r>
            <w:rPr>
              <w:noProof/>
            </w:rPr>
            <w:tab/>
          </w:r>
          <w:r>
            <w:rPr>
              <w:noProof/>
            </w:rPr>
            <w:fldChar w:fldCharType="begin"/>
          </w:r>
          <w:r>
            <w:rPr>
              <w:noProof/>
            </w:rPr>
            <w:instrText xml:space="preserve"> PAGEREF _Toc161729456 \h </w:instrText>
          </w:r>
          <w:r>
            <w:rPr>
              <w:noProof/>
            </w:rPr>
          </w:r>
          <w:r>
            <w:rPr>
              <w:noProof/>
            </w:rPr>
            <w:fldChar w:fldCharType="separate"/>
          </w:r>
          <w:r>
            <w:rPr>
              <w:noProof/>
            </w:rPr>
            <w:t>117</w:t>
          </w:r>
          <w:r>
            <w:rPr>
              <w:noProof/>
            </w:rPr>
            <w:fldChar w:fldCharType="end"/>
          </w:r>
        </w:p>
        <w:p w14:paraId="37E98E49" w14:textId="50CCD8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N3. The Ethiopian eunuch</w:t>
          </w:r>
          <w:r>
            <w:rPr>
              <w:noProof/>
            </w:rPr>
            <w:tab/>
          </w:r>
          <w:r>
            <w:rPr>
              <w:noProof/>
            </w:rPr>
            <w:fldChar w:fldCharType="begin"/>
          </w:r>
          <w:r>
            <w:rPr>
              <w:noProof/>
            </w:rPr>
            <w:instrText xml:space="preserve"> PAGEREF _Toc161729457 \h </w:instrText>
          </w:r>
          <w:r>
            <w:rPr>
              <w:noProof/>
            </w:rPr>
          </w:r>
          <w:r>
            <w:rPr>
              <w:noProof/>
            </w:rPr>
            <w:fldChar w:fldCharType="separate"/>
          </w:r>
          <w:r>
            <w:rPr>
              <w:noProof/>
            </w:rPr>
            <w:t>118</w:t>
          </w:r>
          <w:r>
            <w:rPr>
              <w:noProof/>
            </w:rPr>
            <w:fldChar w:fldCharType="end"/>
          </w:r>
        </w:p>
        <w:p w14:paraId="1604586B" w14:textId="2683C58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N4. Stephen the martyr</w:t>
          </w:r>
          <w:r>
            <w:rPr>
              <w:noProof/>
            </w:rPr>
            <w:tab/>
          </w:r>
          <w:r>
            <w:rPr>
              <w:noProof/>
            </w:rPr>
            <w:fldChar w:fldCharType="begin"/>
          </w:r>
          <w:r>
            <w:rPr>
              <w:noProof/>
            </w:rPr>
            <w:instrText xml:space="preserve"> PAGEREF _Toc161729458 \h </w:instrText>
          </w:r>
          <w:r>
            <w:rPr>
              <w:noProof/>
            </w:rPr>
          </w:r>
          <w:r>
            <w:rPr>
              <w:noProof/>
            </w:rPr>
            <w:fldChar w:fldCharType="separate"/>
          </w:r>
          <w:r>
            <w:rPr>
              <w:noProof/>
            </w:rPr>
            <w:t>119</w:t>
          </w:r>
          <w:r>
            <w:rPr>
              <w:noProof/>
            </w:rPr>
            <w:fldChar w:fldCharType="end"/>
          </w:r>
        </w:p>
        <w:p w14:paraId="3FC0C8CD" w14:textId="4F31432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N5. Cornelius the centurion who was saved</w:t>
          </w:r>
          <w:r>
            <w:rPr>
              <w:noProof/>
            </w:rPr>
            <w:tab/>
          </w:r>
          <w:r>
            <w:rPr>
              <w:noProof/>
            </w:rPr>
            <w:fldChar w:fldCharType="begin"/>
          </w:r>
          <w:r>
            <w:rPr>
              <w:noProof/>
            </w:rPr>
            <w:instrText xml:space="preserve"> PAGEREF _Toc161729459 \h </w:instrText>
          </w:r>
          <w:r>
            <w:rPr>
              <w:noProof/>
            </w:rPr>
          </w:r>
          <w:r>
            <w:rPr>
              <w:noProof/>
            </w:rPr>
            <w:fldChar w:fldCharType="separate"/>
          </w:r>
          <w:r>
            <w:rPr>
              <w:noProof/>
            </w:rPr>
            <w:t>119</w:t>
          </w:r>
          <w:r>
            <w:rPr>
              <w:noProof/>
            </w:rPr>
            <w:fldChar w:fldCharType="end"/>
          </w:r>
        </w:p>
        <w:p w14:paraId="61E448B2" w14:textId="3D3528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N6. Saul of Tarsus persecuted the church</w:t>
          </w:r>
          <w:r>
            <w:rPr>
              <w:noProof/>
            </w:rPr>
            <w:tab/>
          </w:r>
          <w:r>
            <w:rPr>
              <w:noProof/>
            </w:rPr>
            <w:fldChar w:fldCharType="begin"/>
          </w:r>
          <w:r>
            <w:rPr>
              <w:noProof/>
            </w:rPr>
            <w:instrText xml:space="preserve"> PAGEREF _Toc161729460 \h </w:instrText>
          </w:r>
          <w:r>
            <w:rPr>
              <w:noProof/>
            </w:rPr>
          </w:r>
          <w:r>
            <w:rPr>
              <w:noProof/>
            </w:rPr>
            <w:fldChar w:fldCharType="separate"/>
          </w:r>
          <w:r>
            <w:rPr>
              <w:noProof/>
            </w:rPr>
            <w:t>120</w:t>
          </w:r>
          <w:r>
            <w:rPr>
              <w:noProof/>
            </w:rPr>
            <w:fldChar w:fldCharType="end"/>
          </w:r>
        </w:p>
        <w:p w14:paraId="0DC5C7E8" w14:textId="7579AED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N7. Paul was a godly apostle</w:t>
          </w:r>
          <w:r>
            <w:rPr>
              <w:noProof/>
            </w:rPr>
            <w:tab/>
          </w:r>
          <w:r>
            <w:rPr>
              <w:noProof/>
            </w:rPr>
            <w:fldChar w:fldCharType="begin"/>
          </w:r>
          <w:r>
            <w:rPr>
              <w:noProof/>
            </w:rPr>
            <w:instrText xml:space="preserve"> PAGEREF _Toc161729461 \h </w:instrText>
          </w:r>
          <w:r>
            <w:rPr>
              <w:noProof/>
            </w:rPr>
          </w:r>
          <w:r>
            <w:rPr>
              <w:noProof/>
            </w:rPr>
            <w:fldChar w:fldCharType="separate"/>
          </w:r>
          <w:r>
            <w:rPr>
              <w:noProof/>
            </w:rPr>
            <w:t>121</w:t>
          </w:r>
          <w:r>
            <w:rPr>
              <w:noProof/>
            </w:rPr>
            <w:fldChar w:fldCharType="end"/>
          </w:r>
        </w:p>
        <w:p w14:paraId="7792D0B1" w14:textId="1F2747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N8. Barnabas, companion of Paul</w:t>
          </w:r>
          <w:r>
            <w:rPr>
              <w:noProof/>
            </w:rPr>
            <w:tab/>
          </w:r>
          <w:r>
            <w:rPr>
              <w:noProof/>
            </w:rPr>
            <w:fldChar w:fldCharType="begin"/>
          </w:r>
          <w:r>
            <w:rPr>
              <w:noProof/>
            </w:rPr>
            <w:instrText xml:space="preserve"> PAGEREF _Toc161729462 \h </w:instrText>
          </w:r>
          <w:r>
            <w:rPr>
              <w:noProof/>
            </w:rPr>
          </w:r>
          <w:r>
            <w:rPr>
              <w:noProof/>
            </w:rPr>
            <w:fldChar w:fldCharType="separate"/>
          </w:r>
          <w:r>
            <w:rPr>
              <w:noProof/>
            </w:rPr>
            <w:t>123</w:t>
          </w:r>
          <w:r>
            <w:rPr>
              <w:noProof/>
            </w:rPr>
            <w:fldChar w:fldCharType="end"/>
          </w:r>
        </w:p>
        <w:p w14:paraId="565D0618" w14:textId="2003D94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N9. Silas, companion of Paul</w:t>
          </w:r>
          <w:r>
            <w:rPr>
              <w:noProof/>
            </w:rPr>
            <w:tab/>
          </w:r>
          <w:r>
            <w:rPr>
              <w:noProof/>
            </w:rPr>
            <w:fldChar w:fldCharType="begin"/>
          </w:r>
          <w:r>
            <w:rPr>
              <w:noProof/>
            </w:rPr>
            <w:instrText xml:space="preserve"> PAGEREF _Toc161729463 \h </w:instrText>
          </w:r>
          <w:r>
            <w:rPr>
              <w:noProof/>
            </w:rPr>
          </w:r>
          <w:r>
            <w:rPr>
              <w:noProof/>
            </w:rPr>
            <w:fldChar w:fldCharType="separate"/>
          </w:r>
          <w:r>
            <w:rPr>
              <w:noProof/>
            </w:rPr>
            <w:t>124</w:t>
          </w:r>
          <w:r>
            <w:rPr>
              <w:noProof/>
            </w:rPr>
            <w:fldChar w:fldCharType="end"/>
          </w:r>
        </w:p>
        <w:p w14:paraId="49BFA0DB" w14:textId="40E2F5E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N10. Apollos</w:t>
          </w:r>
          <w:r>
            <w:rPr>
              <w:noProof/>
            </w:rPr>
            <w:tab/>
          </w:r>
          <w:r>
            <w:rPr>
              <w:noProof/>
            </w:rPr>
            <w:fldChar w:fldCharType="begin"/>
          </w:r>
          <w:r>
            <w:rPr>
              <w:noProof/>
            </w:rPr>
            <w:instrText xml:space="preserve"> PAGEREF _Toc161729464 \h </w:instrText>
          </w:r>
          <w:r>
            <w:rPr>
              <w:noProof/>
            </w:rPr>
          </w:r>
          <w:r>
            <w:rPr>
              <w:noProof/>
            </w:rPr>
            <w:fldChar w:fldCharType="separate"/>
          </w:r>
          <w:r>
            <w:rPr>
              <w:noProof/>
            </w:rPr>
            <w:t>124</w:t>
          </w:r>
          <w:r>
            <w:rPr>
              <w:noProof/>
            </w:rPr>
            <w:fldChar w:fldCharType="end"/>
          </w:r>
        </w:p>
        <w:p w14:paraId="578ADF1A" w14:textId="4D4BDF8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N11. Paul was in prison/bonds</w:t>
          </w:r>
          <w:r>
            <w:rPr>
              <w:noProof/>
            </w:rPr>
            <w:tab/>
          </w:r>
          <w:r>
            <w:rPr>
              <w:noProof/>
            </w:rPr>
            <w:fldChar w:fldCharType="begin"/>
          </w:r>
          <w:r>
            <w:rPr>
              <w:noProof/>
            </w:rPr>
            <w:instrText xml:space="preserve"> PAGEREF _Toc161729465 \h </w:instrText>
          </w:r>
          <w:r>
            <w:rPr>
              <w:noProof/>
            </w:rPr>
          </w:r>
          <w:r>
            <w:rPr>
              <w:noProof/>
            </w:rPr>
            <w:fldChar w:fldCharType="separate"/>
          </w:r>
          <w:r>
            <w:rPr>
              <w:noProof/>
            </w:rPr>
            <w:t>125</w:t>
          </w:r>
          <w:r>
            <w:rPr>
              <w:noProof/>
            </w:rPr>
            <w:fldChar w:fldCharType="end"/>
          </w:r>
        </w:p>
        <w:p w14:paraId="059DD7B8" w14:textId="741DEDB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N12. Paul was persecuted besides prison</w:t>
          </w:r>
          <w:r>
            <w:rPr>
              <w:noProof/>
            </w:rPr>
            <w:tab/>
          </w:r>
          <w:r>
            <w:rPr>
              <w:noProof/>
            </w:rPr>
            <w:fldChar w:fldCharType="begin"/>
          </w:r>
          <w:r>
            <w:rPr>
              <w:noProof/>
            </w:rPr>
            <w:instrText xml:space="preserve"> PAGEREF _Toc161729466 \h </w:instrText>
          </w:r>
          <w:r>
            <w:rPr>
              <w:noProof/>
            </w:rPr>
          </w:r>
          <w:r>
            <w:rPr>
              <w:noProof/>
            </w:rPr>
            <w:fldChar w:fldCharType="separate"/>
          </w:r>
          <w:r>
            <w:rPr>
              <w:noProof/>
            </w:rPr>
            <w:t>125</w:t>
          </w:r>
          <w:r>
            <w:rPr>
              <w:noProof/>
            </w:rPr>
            <w:fldChar w:fldCharType="end"/>
          </w:r>
        </w:p>
        <w:p w14:paraId="13695735" w14:textId="3A3AEE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N13. Timothy the individual (not just the book)</w:t>
          </w:r>
          <w:r>
            <w:rPr>
              <w:noProof/>
            </w:rPr>
            <w:tab/>
          </w:r>
          <w:r>
            <w:rPr>
              <w:noProof/>
            </w:rPr>
            <w:fldChar w:fldCharType="begin"/>
          </w:r>
          <w:r>
            <w:rPr>
              <w:noProof/>
            </w:rPr>
            <w:instrText xml:space="preserve"> PAGEREF _Toc161729467 \h </w:instrText>
          </w:r>
          <w:r>
            <w:rPr>
              <w:noProof/>
            </w:rPr>
          </w:r>
          <w:r>
            <w:rPr>
              <w:noProof/>
            </w:rPr>
            <w:fldChar w:fldCharType="separate"/>
          </w:r>
          <w:r>
            <w:rPr>
              <w:noProof/>
            </w:rPr>
            <w:t>126</w:t>
          </w:r>
          <w:r>
            <w:rPr>
              <w:noProof/>
            </w:rPr>
            <w:fldChar w:fldCharType="end"/>
          </w:r>
        </w:p>
        <w:p w14:paraId="4B4349EB" w14:textId="56E9C07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N14. James [the disciple] was beheaded / slain</w:t>
          </w:r>
          <w:r>
            <w:rPr>
              <w:noProof/>
            </w:rPr>
            <w:tab/>
          </w:r>
          <w:r>
            <w:rPr>
              <w:noProof/>
            </w:rPr>
            <w:fldChar w:fldCharType="begin"/>
          </w:r>
          <w:r>
            <w:rPr>
              <w:noProof/>
            </w:rPr>
            <w:instrText xml:space="preserve"> PAGEREF _Toc161729468 \h </w:instrText>
          </w:r>
          <w:r>
            <w:rPr>
              <w:noProof/>
            </w:rPr>
          </w:r>
          <w:r>
            <w:rPr>
              <w:noProof/>
            </w:rPr>
            <w:fldChar w:fldCharType="separate"/>
          </w:r>
          <w:r>
            <w:rPr>
              <w:noProof/>
            </w:rPr>
            <w:t>127</w:t>
          </w:r>
          <w:r>
            <w:rPr>
              <w:noProof/>
            </w:rPr>
            <w:fldChar w:fldCharType="end"/>
          </w:r>
        </w:p>
        <w:p w14:paraId="6F77A904" w14:textId="249688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N15. Peter was in Rome</w:t>
          </w:r>
          <w:r>
            <w:rPr>
              <w:noProof/>
            </w:rPr>
            <w:tab/>
          </w:r>
          <w:r>
            <w:rPr>
              <w:noProof/>
            </w:rPr>
            <w:fldChar w:fldCharType="begin"/>
          </w:r>
          <w:r>
            <w:rPr>
              <w:noProof/>
            </w:rPr>
            <w:instrText xml:space="preserve"> PAGEREF _Toc161729469 \h </w:instrText>
          </w:r>
          <w:r>
            <w:rPr>
              <w:noProof/>
            </w:rPr>
          </w:r>
          <w:r>
            <w:rPr>
              <w:noProof/>
            </w:rPr>
            <w:fldChar w:fldCharType="separate"/>
          </w:r>
          <w:r>
            <w:rPr>
              <w:noProof/>
            </w:rPr>
            <w:t>127</w:t>
          </w:r>
          <w:r>
            <w:rPr>
              <w:noProof/>
            </w:rPr>
            <w:fldChar w:fldCharType="end"/>
          </w:r>
        </w:p>
        <w:p w14:paraId="5C9BE6D4" w14:textId="5F83389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New Testament Individuals not on the list</w:t>
          </w:r>
          <w:r>
            <w:rPr>
              <w:noProof/>
            </w:rPr>
            <w:tab/>
          </w:r>
          <w:r>
            <w:rPr>
              <w:noProof/>
            </w:rPr>
            <w:fldChar w:fldCharType="begin"/>
          </w:r>
          <w:r>
            <w:rPr>
              <w:noProof/>
            </w:rPr>
            <w:instrText xml:space="preserve"> PAGEREF _Toc161729470 \h </w:instrText>
          </w:r>
          <w:r>
            <w:rPr>
              <w:noProof/>
            </w:rPr>
          </w:r>
          <w:r>
            <w:rPr>
              <w:noProof/>
            </w:rPr>
            <w:fldChar w:fldCharType="separate"/>
          </w:r>
          <w:r>
            <w:rPr>
              <w:noProof/>
            </w:rPr>
            <w:t>129</w:t>
          </w:r>
          <w:r>
            <w:rPr>
              <w:noProof/>
            </w:rPr>
            <w:fldChar w:fldCharType="end"/>
          </w:r>
        </w:p>
        <w:p w14:paraId="63F32DE7" w14:textId="7673D74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Experiencing God</w:t>
          </w:r>
          <w:r>
            <w:rPr>
              <w:noProof/>
            </w:rPr>
            <w:tab/>
          </w:r>
          <w:r>
            <w:rPr>
              <w:noProof/>
            </w:rPr>
            <w:fldChar w:fldCharType="begin"/>
          </w:r>
          <w:r>
            <w:rPr>
              <w:noProof/>
            </w:rPr>
            <w:instrText xml:space="preserve"> PAGEREF _Toc161729471 \h </w:instrText>
          </w:r>
          <w:r>
            <w:rPr>
              <w:noProof/>
            </w:rPr>
          </w:r>
          <w:r>
            <w:rPr>
              <w:noProof/>
            </w:rPr>
            <w:fldChar w:fldCharType="separate"/>
          </w:r>
          <w:r>
            <w:rPr>
              <w:noProof/>
            </w:rPr>
            <w:t>130</w:t>
          </w:r>
          <w:r>
            <w:rPr>
              <w:noProof/>
            </w:rPr>
            <w:fldChar w:fldCharType="end"/>
          </w:r>
        </w:p>
        <w:p w14:paraId="0334DD6D" w14:textId="57C0631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 God/Christ lives inside of Christians</w:t>
          </w:r>
          <w:r>
            <w:rPr>
              <w:noProof/>
            </w:rPr>
            <w:tab/>
          </w:r>
          <w:r>
            <w:rPr>
              <w:noProof/>
            </w:rPr>
            <w:fldChar w:fldCharType="begin"/>
          </w:r>
          <w:r>
            <w:rPr>
              <w:noProof/>
            </w:rPr>
            <w:instrText xml:space="preserve"> PAGEREF _Toc161729472 \h </w:instrText>
          </w:r>
          <w:r>
            <w:rPr>
              <w:noProof/>
            </w:rPr>
          </w:r>
          <w:r>
            <w:rPr>
              <w:noProof/>
            </w:rPr>
            <w:fldChar w:fldCharType="separate"/>
          </w:r>
          <w:r>
            <w:rPr>
              <w:noProof/>
            </w:rPr>
            <w:t>130</w:t>
          </w:r>
          <w:r>
            <w:rPr>
              <w:noProof/>
            </w:rPr>
            <w:fldChar w:fldCharType="end"/>
          </w:r>
        </w:p>
        <w:p w14:paraId="1E1F3E4B" w14:textId="42794F4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 Our bodies are God’s temple/temples</w:t>
          </w:r>
          <w:r>
            <w:rPr>
              <w:noProof/>
            </w:rPr>
            <w:tab/>
          </w:r>
          <w:r>
            <w:rPr>
              <w:noProof/>
            </w:rPr>
            <w:fldChar w:fldCharType="begin"/>
          </w:r>
          <w:r>
            <w:rPr>
              <w:noProof/>
            </w:rPr>
            <w:instrText xml:space="preserve"> PAGEREF _Toc161729473 \h </w:instrText>
          </w:r>
          <w:r>
            <w:rPr>
              <w:noProof/>
            </w:rPr>
          </w:r>
          <w:r>
            <w:rPr>
              <w:noProof/>
            </w:rPr>
            <w:fldChar w:fldCharType="separate"/>
          </w:r>
          <w:r>
            <w:rPr>
              <w:noProof/>
            </w:rPr>
            <w:t>131</w:t>
          </w:r>
          <w:r>
            <w:rPr>
              <w:noProof/>
            </w:rPr>
            <w:fldChar w:fldCharType="end"/>
          </w:r>
        </w:p>
        <w:p w14:paraId="2FA596B8" w14:textId="334054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X3. Christians escape corruption</w:t>
          </w:r>
          <w:r>
            <w:rPr>
              <w:noProof/>
            </w:rPr>
            <w:tab/>
          </w:r>
          <w:r>
            <w:rPr>
              <w:noProof/>
            </w:rPr>
            <w:fldChar w:fldCharType="begin"/>
          </w:r>
          <w:r>
            <w:rPr>
              <w:noProof/>
            </w:rPr>
            <w:instrText xml:space="preserve"> PAGEREF _Toc161729474 \h </w:instrText>
          </w:r>
          <w:r>
            <w:rPr>
              <w:noProof/>
            </w:rPr>
          </w:r>
          <w:r>
            <w:rPr>
              <w:noProof/>
            </w:rPr>
            <w:fldChar w:fldCharType="separate"/>
          </w:r>
          <w:r>
            <w:rPr>
              <w:noProof/>
            </w:rPr>
            <w:t>131</w:t>
          </w:r>
          <w:r>
            <w:rPr>
              <w:noProof/>
            </w:rPr>
            <w:fldChar w:fldCharType="end"/>
          </w:r>
        </w:p>
        <w:p w14:paraId="7E93E8A8" w14:textId="7AE87B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X4. Believers are set free</w:t>
          </w:r>
          <w:r>
            <w:rPr>
              <w:noProof/>
            </w:rPr>
            <w:tab/>
          </w:r>
          <w:r>
            <w:rPr>
              <w:noProof/>
            </w:rPr>
            <w:fldChar w:fldCharType="begin"/>
          </w:r>
          <w:r>
            <w:rPr>
              <w:noProof/>
            </w:rPr>
            <w:instrText xml:space="preserve"> PAGEREF _Toc161729475 \h </w:instrText>
          </w:r>
          <w:r>
            <w:rPr>
              <w:noProof/>
            </w:rPr>
          </w:r>
          <w:r>
            <w:rPr>
              <w:noProof/>
            </w:rPr>
            <w:fldChar w:fldCharType="separate"/>
          </w:r>
          <w:r>
            <w:rPr>
              <w:noProof/>
            </w:rPr>
            <w:t>133</w:t>
          </w:r>
          <w:r>
            <w:rPr>
              <w:noProof/>
            </w:rPr>
            <w:fldChar w:fldCharType="end"/>
          </w:r>
        </w:p>
        <w:p w14:paraId="0B5170BE" w14:textId="79D25A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X5. God renews us</w:t>
          </w:r>
          <w:r>
            <w:rPr>
              <w:noProof/>
            </w:rPr>
            <w:tab/>
          </w:r>
          <w:r>
            <w:rPr>
              <w:noProof/>
            </w:rPr>
            <w:fldChar w:fldCharType="begin"/>
          </w:r>
          <w:r>
            <w:rPr>
              <w:noProof/>
            </w:rPr>
            <w:instrText xml:space="preserve"> PAGEREF _Toc161729476 \h </w:instrText>
          </w:r>
          <w:r>
            <w:rPr>
              <w:noProof/>
            </w:rPr>
          </w:r>
          <w:r>
            <w:rPr>
              <w:noProof/>
            </w:rPr>
            <w:fldChar w:fldCharType="separate"/>
          </w:r>
          <w:r>
            <w:rPr>
              <w:noProof/>
            </w:rPr>
            <w:t>134</w:t>
          </w:r>
          <w:r>
            <w:rPr>
              <w:noProof/>
            </w:rPr>
            <w:fldChar w:fldCharType="end"/>
          </w:r>
        </w:p>
        <w:p w14:paraId="4E5ED84D" w14:textId="4FBCCD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X6. We are children of light</w:t>
          </w:r>
          <w:r>
            <w:rPr>
              <w:noProof/>
            </w:rPr>
            <w:tab/>
          </w:r>
          <w:r>
            <w:rPr>
              <w:noProof/>
            </w:rPr>
            <w:fldChar w:fldCharType="begin"/>
          </w:r>
          <w:r>
            <w:rPr>
              <w:noProof/>
            </w:rPr>
            <w:instrText xml:space="preserve"> PAGEREF _Toc161729477 \h </w:instrText>
          </w:r>
          <w:r>
            <w:rPr>
              <w:noProof/>
            </w:rPr>
          </w:r>
          <w:r>
            <w:rPr>
              <w:noProof/>
            </w:rPr>
            <w:fldChar w:fldCharType="separate"/>
          </w:r>
          <w:r>
            <w:rPr>
              <w:noProof/>
            </w:rPr>
            <w:t>135</w:t>
          </w:r>
          <w:r>
            <w:rPr>
              <w:noProof/>
            </w:rPr>
            <w:fldChar w:fldCharType="end"/>
          </w:r>
        </w:p>
        <w:p w14:paraId="279CF36A" w14:textId="6BDB17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X7. God strengthens us</w:t>
          </w:r>
          <w:r>
            <w:rPr>
              <w:noProof/>
            </w:rPr>
            <w:tab/>
          </w:r>
          <w:r>
            <w:rPr>
              <w:noProof/>
            </w:rPr>
            <w:fldChar w:fldCharType="begin"/>
          </w:r>
          <w:r>
            <w:rPr>
              <w:noProof/>
            </w:rPr>
            <w:instrText xml:space="preserve"> PAGEREF _Toc161729478 \h </w:instrText>
          </w:r>
          <w:r>
            <w:rPr>
              <w:noProof/>
            </w:rPr>
          </w:r>
          <w:r>
            <w:rPr>
              <w:noProof/>
            </w:rPr>
            <w:fldChar w:fldCharType="separate"/>
          </w:r>
          <w:r>
            <w:rPr>
              <w:noProof/>
            </w:rPr>
            <w:t>136</w:t>
          </w:r>
          <w:r>
            <w:rPr>
              <w:noProof/>
            </w:rPr>
            <w:fldChar w:fldCharType="end"/>
          </w:r>
        </w:p>
        <w:p w14:paraId="4B33037F" w14:textId="35F594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X8. We are friends of Christ</w:t>
          </w:r>
          <w:r>
            <w:rPr>
              <w:noProof/>
            </w:rPr>
            <w:tab/>
          </w:r>
          <w:r>
            <w:rPr>
              <w:noProof/>
            </w:rPr>
            <w:fldChar w:fldCharType="begin"/>
          </w:r>
          <w:r>
            <w:rPr>
              <w:noProof/>
            </w:rPr>
            <w:instrText xml:space="preserve"> PAGEREF _Toc161729479 \h </w:instrText>
          </w:r>
          <w:r>
            <w:rPr>
              <w:noProof/>
            </w:rPr>
          </w:r>
          <w:r>
            <w:rPr>
              <w:noProof/>
            </w:rPr>
            <w:fldChar w:fldCharType="separate"/>
          </w:r>
          <w:r>
            <w:rPr>
              <w:noProof/>
            </w:rPr>
            <w:t>137</w:t>
          </w:r>
          <w:r>
            <w:rPr>
              <w:noProof/>
            </w:rPr>
            <w:fldChar w:fldCharType="end"/>
          </w:r>
        </w:p>
        <w:p w14:paraId="7F19FEBE" w14:textId="6A252A0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X9. Pure in heart will see God</w:t>
          </w:r>
          <w:r>
            <w:rPr>
              <w:noProof/>
            </w:rPr>
            <w:tab/>
          </w:r>
          <w:r>
            <w:rPr>
              <w:noProof/>
            </w:rPr>
            <w:fldChar w:fldCharType="begin"/>
          </w:r>
          <w:r>
            <w:rPr>
              <w:noProof/>
            </w:rPr>
            <w:instrText xml:space="preserve"> PAGEREF _Toc161729480 \h </w:instrText>
          </w:r>
          <w:r>
            <w:rPr>
              <w:noProof/>
            </w:rPr>
          </w:r>
          <w:r>
            <w:rPr>
              <w:noProof/>
            </w:rPr>
            <w:fldChar w:fldCharType="separate"/>
          </w:r>
          <w:r>
            <w:rPr>
              <w:noProof/>
            </w:rPr>
            <w:t>137</w:t>
          </w:r>
          <w:r>
            <w:rPr>
              <w:noProof/>
            </w:rPr>
            <w:fldChar w:fldCharType="end"/>
          </w:r>
        </w:p>
        <w:p w14:paraId="234EB689" w14:textId="0688661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X10. None shall separate us from God’s love</w:t>
          </w:r>
          <w:r>
            <w:rPr>
              <w:noProof/>
            </w:rPr>
            <w:tab/>
          </w:r>
          <w:r>
            <w:rPr>
              <w:noProof/>
            </w:rPr>
            <w:fldChar w:fldCharType="begin"/>
          </w:r>
          <w:r>
            <w:rPr>
              <w:noProof/>
            </w:rPr>
            <w:instrText xml:space="preserve"> PAGEREF _Toc161729481 \h </w:instrText>
          </w:r>
          <w:r>
            <w:rPr>
              <w:noProof/>
            </w:rPr>
          </w:r>
          <w:r>
            <w:rPr>
              <w:noProof/>
            </w:rPr>
            <w:fldChar w:fldCharType="separate"/>
          </w:r>
          <w:r>
            <w:rPr>
              <w:noProof/>
            </w:rPr>
            <w:t>138</w:t>
          </w:r>
          <w:r>
            <w:rPr>
              <w:noProof/>
            </w:rPr>
            <w:fldChar w:fldCharType="end"/>
          </w:r>
        </w:p>
        <w:p w14:paraId="1DBD74D2" w14:textId="60AA191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X11. The Lord disciplines or corrects us</w:t>
          </w:r>
          <w:r>
            <w:rPr>
              <w:noProof/>
            </w:rPr>
            <w:tab/>
          </w:r>
          <w:r>
            <w:rPr>
              <w:noProof/>
            </w:rPr>
            <w:fldChar w:fldCharType="begin"/>
          </w:r>
          <w:r>
            <w:rPr>
              <w:noProof/>
            </w:rPr>
            <w:instrText xml:space="preserve"> PAGEREF _Toc161729482 \h </w:instrText>
          </w:r>
          <w:r>
            <w:rPr>
              <w:noProof/>
            </w:rPr>
          </w:r>
          <w:r>
            <w:rPr>
              <w:noProof/>
            </w:rPr>
            <w:fldChar w:fldCharType="separate"/>
          </w:r>
          <w:r>
            <w:rPr>
              <w:noProof/>
            </w:rPr>
            <w:t>138</w:t>
          </w:r>
          <w:r>
            <w:rPr>
              <w:noProof/>
            </w:rPr>
            <w:fldChar w:fldCharType="end"/>
          </w:r>
        </w:p>
        <w:p w14:paraId="083767F8" w14:textId="13D65D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X13. Please the Lord</w:t>
          </w:r>
          <w:r>
            <w:rPr>
              <w:noProof/>
            </w:rPr>
            <w:tab/>
          </w:r>
          <w:r>
            <w:rPr>
              <w:noProof/>
            </w:rPr>
            <w:fldChar w:fldCharType="begin"/>
          </w:r>
          <w:r>
            <w:rPr>
              <w:noProof/>
            </w:rPr>
            <w:instrText xml:space="preserve"> PAGEREF _Toc161729483 \h </w:instrText>
          </w:r>
          <w:r>
            <w:rPr>
              <w:noProof/>
            </w:rPr>
          </w:r>
          <w:r>
            <w:rPr>
              <w:noProof/>
            </w:rPr>
            <w:fldChar w:fldCharType="separate"/>
          </w:r>
          <w:r>
            <w:rPr>
              <w:noProof/>
            </w:rPr>
            <w:t>139</w:t>
          </w:r>
          <w:r>
            <w:rPr>
              <w:noProof/>
            </w:rPr>
            <w:fldChar w:fldCharType="end"/>
          </w:r>
        </w:p>
        <w:p w14:paraId="509C5A1A" w14:textId="3D490AA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X14. Glory in the Lord</w:t>
          </w:r>
          <w:r>
            <w:rPr>
              <w:noProof/>
            </w:rPr>
            <w:tab/>
          </w:r>
          <w:r>
            <w:rPr>
              <w:noProof/>
            </w:rPr>
            <w:fldChar w:fldCharType="begin"/>
          </w:r>
          <w:r>
            <w:rPr>
              <w:noProof/>
            </w:rPr>
            <w:instrText xml:space="preserve"> PAGEREF _Toc161729484 \h </w:instrText>
          </w:r>
          <w:r>
            <w:rPr>
              <w:noProof/>
            </w:rPr>
          </w:r>
          <w:r>
            <w:rPr>
              <w:noProof/>
            </w:rPr>
            <w:fldChar w:fldCharType="separate"/>
          </w:r>
          <w:r>
            <w:rPr>
              <w:noProof/>
            </w:rPr>
            <w:t>140</w:t>
          </w:r>
          <w:r>
            <w:rPr>
              <w:noProof/>
            </w:rPr>
            <w:fldChar w:fldCharType="end"/>
          </w:r>
        </w:p>
        <w:p w14:paraId="19397C74" w14:textId="124607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X15. Seek wisdom from God or His word</w:t>
          </w:r>
          <w:r>
            <w:rPr>
              <w:noProof/>
            </w:rPr>
            <w:tab/>
          </w:r>
          <w:r>
            <w:rPr>
              <w:noProof/>
            </w:rPr>
            <w:fldChar w:fldCharType="begin"/>
          </w:r>
          <w:r>
            <w:rPr>
              <w:noProof/>
            </w:rPr>
            <w:instrText xml:space="preserve"> PAGEREF _Toc161729485 \h </w:instrText>
          </w:r>
          <w:r>
            <w:rPr>
              <w:noProof/>
            </w:rPr>
          </w:r>
          <w:r>
            <w:rPr>
              <w:noProof/>
            </w:rPr>
            <w:fldChar w:fldCharType="separate"/>
          </w:r>
          <w:r>
            <w:rPr>
              <w:noProof/>
            </w:rPr>
            <w:t>141</w:t>
          </w:r>
          <w:r>
            <w:rPr>
              <w:noProof/>
            </w:rPr>
            <w:fldChar w:fldCharType="end"/>
          </w:r>
        </w:p>
        <w:p w14:paraId="4D681BEC" w14:textId="59A9532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X16. Be peaceful, kind, or good</w:t>
          </w:r>
          <w:r>
            <w:rPr>
              <w:noProof/>
            </w:rPr>
            <w:tab/>
          </w:r>
          <w:r>
            <w:rPr>
              <w:noProof/>
            </w:rPr>
            <w:fldChar w:fldCharType="begin"/>
          </w:r>
          <w:r>
            <w:rPr>
              <w:noProof/>
            </w:rPr>
            <w:instrText xml:space="preserve"> PAGEREF _Toc161729486 \h </w:instrText>
          </w:r>
          <w:r>
            <w:rPr>
              <w:noProof/>
            </w:rPr>
          </w:r>
          <w:r>
            <w:rPr>
              <w:noProof/>
            </w:rPr>
            <w:fldChar w:fldCharType="separate"/>
          </w:r>
          <w:r>
            <w:rPr>
              <w:noProof/>
            </w:rPr>
            <w:t>141</w:t>
          </w:r>
          <w:r>
            <w:rPr>
              <w:noProof/>
            </w:rPr>
            <w:fldChar w:fldCharType="end"/>
          </w:r>
        </w:p>
        <w:p w14:paraId="2E0405E7" w14:textId="19FC17F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X17. Be strong / strengthened</w:t>
          </w:r>
          <w:r>
            <w:rPr>
              <w:noProof/>
            </w:rPr>
            <w:tab/>
          </w:r>
          <w:r>
            <w:rPr>
              <w:noProof/>
            </w:rPr>
            <w:fldChar w:fldCharType="begin"/>
          </w:r>
          <w:r>
            <w:rPr>
              <w:noProof/>
            </w:rPr>
            <w:instrText xml:space="preserve"> PAGEREF _Toc161729487 \h </w:instrText>
          </w:r>
          <w:r>
            <w:rPr>
              <w:noProof/>
            </w:rPr>
          </w:r>
          <w:r>
            <w:rPr>
              <w:noProof/>
            </w:rPr>
            <w:fldChar w:fldCharType="separate"/>
          </w:r>
          <w:r>
            <w:rPr>
              <w:noProof/>
            </w:rPr>
            <w:t>142</w:t>
          </w:r>
          <w:r>
            <w:rPr>
              <w:noProof/>
            </w:rPr>
            <w:fldChar w:fldCharType="end"/>
          </w:r>
        </w:p>
        <w:p w14:paraId="6B63283C" w14:textId="78349C5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X18. God’s people mourn</w:t>
          </w:r>
          <w:r>
            <w:rPr>
              <w:noProof/>
            </w:rPr>
            <w:tab/>
          </w:r>
          <w:r>
            <w:rPr>
              <w:noProof/>
            </w:rPr>
            <w:fldChar w:fldCharType="begin"/>
          </w:r>
          <w:r>
            <w:rPr>
              <w:noProof/>
            </w:rPr>
            <w:instrText xml:space="preserve"> PAGEREF _Toc161729488 \h </w:instrText>
          </w:r>
          <w:r>
            <w:rPr>
              <w:noProof/>
            </w:rPr>
          </w:r>
          <w:r>
            <w:rPr>
              <w:noProof/>
            </w:rPr>
            <w:fldChar w:fldCharType="separate"/>
          </w:r>
          <w:r>
            <w:rPr>
              <w:noProof/>
            </w:rPr>
            <w:t>144</w:t>
          </w:r>
          <w:r>
            <w:rPr>
              <w:noProof/>
            </w:rPr>
            <w:fldChar w:fldCharType="end"/>
          </w:r>
        </w:p>
        <w:p w14:paraId="560B8446" w14:textId="0BE5393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X19. Fear/reverence of the Lord/God</w:t>
          </w:r>
          <w:r>
            <w:rPr>
              <w:noProof/>
            </w:rPr>
            <w:tab/>
          </w:r>
          <w:r>
            <w:rPr>
              <w:noProof/>
            </w:rPr>
            <w:fldChar w:fldCharType="begin"/>
          </w:r>
          <w:r>
            <w:rPr>
              <w:noProof/>
            </w:rPr>
            <w:instrText xml:space="preserve"> PAGEREF _Toc161729489 \h </w:instrText>
          </w:r>
          <w:r>
            <w:rPr>
              <w:noProof/>
            </w:rPr>
          </w:r>
          <w:r>
            <w:rPr>
              <w:noProof/>
            </w:rPr>
            <w:fldChar w:fldCharType="separate"/>
          </w:r>
          <w:r>
            <w:rPr>
              <w:noProof/>
            </w:rPr>
            <w:t>145</w:t>
          </w:r>
          <w:r>
            <w:rPr>
              <w:noProof/>
            </w:rPr>
            <w:fldChar w:fldCharType="end"/>
          </w:r>
        </w:p>
        <w:p w14:paraId="12DE62A6" w14:textId="2B65907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X20. We adore/glory in the cross</w:t>
          </w:r>
          <w:r>
            <w:rPr>
              <w:noProof/>
            </w:rPr>
            <w:tab/>
          </w:r>
          <w:r>
            <w:rPr>
              <w:noProof/>
            </w:rPr>
            <w:fldChar w:fldCharType="begin"/>
          </w:r>
          <w:r>
            <w:rPr>
              <w:noProof/>
            </w:rPr>
            <w:instrText xml:space="preserve"> PAGEREF _Toc161729490 \h </w:instrText>
          </w:r>
          <w:r>
            <w:rPr>
              <w:noProof/>
            </w:rPr>
          </w:r>
          <w:r>
            <w:rPr>
              <w:noProof/>
            </w:rPr>
            <w:fldChar w:fldCharType="separate"/>
          </w:r>
          <w:r>
            <w:rPr>
              <w:noProof/>
            </w:rPr>
            <w:t>147</w:t>
          </w:r>
          <w:r>
            <w:rPr>
              <w:noProof/>
            </w:rPr>
            <w:fldChar w:fldCharType="end"/>
          </w:r>
        </w:p>
        <w:p w14:paraId="787B3F63" w14:textId="5738CB2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X21. God’s holy people</w:t>
          </w:r>
          <w:r>
            <w:rPr>
              <w:noProof/>
            </w:rPr>
            <w:tab/>
          </w:r>
          <w:r>
            <w:rPr>
              <w:noProof/>
            </w:rPr>
            <w:fldChar w:fldCharType="begin"/>
          </w:r>
          <w:r>
            <w:rPr>
              <w:noProof/>
            </w:rPr>
            <w:instrText xml:space="preserve"> PAGEREF _Toc161729491 \h </w:instrText>
          </w:r>
          <w:r>
            <w:rPr>
              <w:noProof/>
            </w:rPr>
          </w:r>
          <w:r>
            <w:rPr>
              <w:noProof/>
            </w:rPr>
            <w:fldChar w:fldCharType="separate"/>
          </w:r>
          <w:r>
            <w:rPr>
              <w:noProof/>
            </w:rPr>
            <w:t>147</w:t>
          </w:r>
          <w:r>
            <w:rPr>
              <w:noProof/>
            </w:rPr>
            <w:fldChar w:fldCharType="end"/>
          </w:r>
        </w:p>
        <w:p w14:paraId="2B3BA4F0" w14:textId="0FC0F03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X22. Speaking of shame</w:t>
          </w:r>
          <w:r>
            <w:rPr>
              <w:noProof/>
            </w:rPr>
            <w:tab/>
          </w:r>
          <w:r>
            <w:rPr>
              <w:noProof/>
            </w:rPr>
            <w:fldChar w:fldCharType="begin"/>
          </w:r>
          <w:r>
            <w:rPr>
              <w:noProof/>
            </w:rPr>
            <w:instrText xml:space="preserve"> PAGEREF _Toc161729492 \h </w:instrText>
          </w:r>
          <w:r>
            <w:rPr>
              <w:noProof/>
            </w:rPr>
          </w:r>
          <w:r>
            <w:rPr>
              <w:noProof/>
            </w:rPr>
            <w:fldChar w:fldCharType="separate"/>
          </w:r>
          <w:r>
            <w:rPr>
              <w:noProof/>
            </w:rPr>
            <w:t>148</w:t>
          </w:r>
          <w:r>
            <w:rPr>
              <w:noProof/>
            </w:rPr>
            <w:fldChar w:fldCharType="end"/>
          </w:r>
        </w:p>
        <w:p w14:paraId="2A335B4A" w14:textId="5CB654C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X23. Put unrighteousness/adversary to shame</w:t>
          </w:r>
          <w:r>
            <w:rPr>
              <w:noProof/>
            </w:rPr>
            <w:tab/>
          </w:r>
          <w:r>
            <w:rPr>
              <w:noProof/>
            </w:rPr>
            <w:fldChar w:fldCharType="begin"/>
          </w:r>
          <w:r>
            <w:rPr>
              <w:noProof/>
            </w:rPr>
            <w:instrText xml:space="preserve"> PAGEREF _Toc161729493 \h </w:instrText>
          </w:r>
          <w:r>
            <w:rPr>
              <w:noProof/>
            </w:rPr>
          </w:r>
          <w:r>
            <w:rPr>
              <w:noProof/>
            </w:rPr>
            <w:fldChar w:fldCharType="separate"/>
          </w:r>
          <w:r>
            <w:rPr>
              <w:noProof/>
            </w:rPr>
            <w:t>151</w:t>
          </w:r>
          <w:r>
            <w:rPr>
              <w:noProof/>
            </w:rPr>
            <w:fldChar w:fldCharType="end"/>
          </w:r>
        </w:p>
        <w:p w14:paraId="0F41E008" w14:textId="53B901A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X24. Do not be ashamed of the cross/Christ</w:t>
          </w:r>
          <w:r>
            <w:rPr>
              <w:noProof/>
            </w:rPr>
            <w:tab/>
          </w:r>
          <w:r>
            <w:rPr>
              <w:noProof/>
            </w:rPr>
            <w:fldChar w:fldCharType="begin"/>
          </w:r>
          <w:r>
            <w:rPr>
              <w:noProof/>
            </w:rPr>
            <w:instrText xml:space="preserve"> PAGEREF _Toc161729494 \h </w:instrText>
          </w:r>
          <w:r>
            <w:rPr>
              <w:noProof/>
            </w:rPr>
          </w:r>
          <w:r>
            <w:rPr>
              <w:noProof/>
            </w:rPr>
            <w:fldChar w:fldCharType="separate"/>
          </w:r>
          <w:r>
            <w:rPr>
              <w:noProof/>
            </w:rPr>
            <w:t>151</w:t>
          </w:r>
          <w:r>
            <w:rPr>
              <w:noProof/>
            </w:rPr>
            <w:fldChar w:fldCharType="end"/>
          </w:r>
        </w:p>
        <w:p w14:paraId="6D3C4495" w14:textId="06D3B5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X25. Flesh and spirit war against each other</w:t>
          </w:r>
          <w:r>
            <w:rPr>
              <w:noProof/>
            </w:rPr>
            <w:tab/>
          </w:r>
          <w:r>
            <w:rPr>
              <w:noProof/>
            </w:rPr>
            <w:fldChar w:fldCharType="begin"/>
          </w:r>
          <w:r>
            <w:rPr>
              <w:noProof/>
            </w:rPr>
            <w:instrText xml:space="preserve"> PAGEREF _Toc161729495 \h </w:instrText>
          </w:r>
          <w:r>
            <w:rPr>
              <w:noProof/>
            </w:rPr>
          </w:r>
          <w:r>
            <w:rPr>
              <w:noProof/>
            </w:rPr>
            <w:fldChar w:fldCharType="separate"/>
          </w:r>
          <w:r>
            <w:rPr>
              <w:noProof/>
            </w:rPr>
            <w:t>152</w:t>
          </w:r>
          <w:r>
            <w:rPr>
              <w:noProof/>
            </w:rPr>
            <w:fldChar w:fldCharType="end"/>
          </w:r>
        </w:p>
        <w:p w14:paraId="3C1FF261" w14:textId="4BBDC5B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X26. Seek the Lord / God</w:t>
          </w:r>
          <w:r>
            <w:rPr>
              <w:noProof/>
            </w:rPr>
            <w:tab/>
          </w:r>
          <w:r>
            <w:rPr>
              <w:noProof/>
            </w:rPr>
            <w:fldChar w:fldCharType="begin"/>
          </w:r>
          <w:r>
            <w:rPr>
              <w:noProof/>
            </w:rPr>
            <w:instrText xml:space="preserve"> PAGEREF _Toc161729496 \h </w:instrText>
          </w:r>
          <w:r>
            <w:rPr>
              <w:noProof/>
            </w:rPr>
          </w:r>
          <w:r>
            <w:rPr>
              <w:noProof/>
            </w:rPr>
            <w:fldChar w:fldCharType="separate"/>
          </w:r>
          <w:r>
            <w:rPr>
              <w:noProof/>
            </w:rPr>
            <w:t>152</w:t>
          </w:r>
          <w:r>
            <w:rPr>
              <w:noProof/>
            </w:rPr>
            <w:fldChar w:fldCharType="end"/>
          </w:r>
        </w:p>
        <w:p w14:paraId="30A23C98" w14:textId="1CBE48D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X28. There is sin unto death</w:t>
          </w:r>
          <w:r>
            <w:rPr>
              <w:noProof/>
            </w:rPr>
            <w:tab/>
          </w:r>
          <w:r>
            <w:rPr>
              <w:noProof/>
            </w:rPr>
            <w:fldChar w:fldCharType="begin"/>
          </w:r>
          <w:r>
            <w:rPr>
              <w:noProof/>
            </w:rPr>
            <w:instrText xml:space="preserve"> PAGEREF _Toc161729497 \h </w:instrText>
          </w:r>
          <w:r>
            <w:rPr>
              <w:noProof/>
            </w:rPr>
          </w:r>
          <w:r>
            <w:rPr>
              <w:noProof/>
            </w:rPr>
            <w:fldChar w:fldCharType="separate"/>
          </w:r>
          <w:r>
            <w:rPr>
              <w:noProof/>
            </w:rPr>
            <w:t>154</w:t>
          </w:r>
          <w:r>
            <w:rPr>
              <w:noProof/>
            </w:rPr>
            <w:fldChar w:fldCharType="end"/>
          </w:r>
        </w:p>
        <w:p w14:paraId="5AFB6663" w14:textId="0758D99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NOT OF THIS WORLD</w:t>
          </w:r>
          <w:r>
            <w:rPr>
              <w:noProof/>
            </w:rPr>
            <w:tab/>
          </w:r>
          <w:r>
            <w:rPr>
              <w:noProof/>
            </w:rPr>
            <w:fldChar w:fldCharType="begin"/>
          </w:r>
          <w:r>
            <w:rPr>
              <w:noProof/>
            </w:rPr>
            <w:instrText xml:space="preserve"> PAGEREF _Toc161729498 \h </w:instrText>
          </w:r>
          <w:r>
            <w:rPr>
              <w:noProof/>
            </w:rPr>
          </w:r>
          <w:r>
            <w:rPr>
              <w:noProof/>
            </w:rPr>
            <w:fldChar w:fldCharType="separate"/>
          </w:r>
          <w:r>
            <w:rPr>
              <w:noProof/>
            </w:rPr>
            <w:t>154</w:t>
          </w:r>
          <w:r>
            <w:rPr>
              <w:noProof/>
            </w:rPr>
            <w:fldChar w:fldCharType="end"/>
          </w:r>
        </w:p>
        <w:p w14:paraId="7993D5A1" w14:textId="6F23C95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 We need to repent and come to God</w:t>
          </w:r>
          <w:r>
            <w:rPr>
              <w:noProof/>
            </w:rPr>
            <w:tab/>
          </w:r>
          <w:r>
            <w:rPr>
              <w:noProof/>
            </w:rPr>
            <w:fldChar w:fldCharType="begin"/>
          </w:r>
          <w:r>
            <w:rPr>
              <w:noProof/>
            </w:rPr>
            <w:instrText xml:space="preserve"> PAGEREF _Toc161729499 \h </w:instrText>
          </w:r>
          <w:r>
            <w:rPr>
              <w:noProof/>
            </w:rPr>
          </w:r>
          <w:r>
            <w:rPr>
              <w:noProof/>
            </w:rPr>
            <w:fldChar w:fldCharType="separate"/>
          </w:r>
          <w:r>
            <w:rPr>
              <w:noProof/>
            </w:rPr>
            <w:t>154</w:t>
          </w:r>
          <w:r>
            <w:rPr>
              <w:noProof/>
            </w:rPr>
            <w:fldChar w:fldCharType="end"/>
          </w:r>
        </w:p>
        <w:p w14:paraId="37777062" w14:textId="1818E97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 Love God / the Lord</w:t>
          </w:r>
          <w:r>
            <w:rPr>
              <w:noProof/>
            </w:rPr>
            <w:tab/>
          </w:r>
          <w:r>
            <w:rPr>
              <w:noProof/>
            </w:rPr>
            <w:fldChar w:fldCharType="begin"/>
          </w:r>
          <w:r>
            <w:rPr>
              <w:noProof/>
            </w:rPr>
            <w:instrText xml:space="preserve"> PAGEREF _Toc161729500 \h </w:instrText>
          </w:r>
          <w:r>
            <w:rPr>
              <w:noProof/>
            </w:rPr>
          </w:r>
          <w:r>
            <w:rPr>
              <w:noProof/>
            </w:rPr>
            <w:fldChar w:fldCharType="separate"/>
          </w:r>
          <w:r>
            <w:rPr>
              <w:noProof/>
            </w:rPr>
            <w:t>157</w:t>
          </w:r>
          <w:r>
            <w:rPr>
              <w:noProof/>
            </w:rPr>
            <w:fldChar w:fldCharType="end"/>
          </w:r>
        </w:p>
        <w:p w14:paraId="7C1F32D8" w14:textId="486D47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n3. Obey God</w:t>
          </w:r>
          <w:r>
            <w:rPr>
              <w:noProof/>
            </w:rPr>
            <w:tab/>
          </w:r>
          <w:r>
            <w:rPr>
              <w:noProof/>
            </w:rPr>
            <w:fldChar w:fldCharType="begin"/>
          </w:r>
          <w:r>
            <w:rPr>
              <w:noProof/>
            </w:rPr>
            <w:instrText xml:space="preserve"> PAGEREF _Toc161729501 \h </w:instrText>
          </w:r>
          <w:r>
            <w:rPr>
              <w:noProof/>
            </w:rPr>
          </w:r>
          <w:r>
            <w:rPr>
              <w:noProof/>
            </w:rPr>
            <w:fldChar w:fldCharType="separate"/>
          </w:r>
          <w:r>
            <w:rPr>
              <w:noProof/>
            </w:rPr>
            <w:t>160</w:t>
          </w:r>
          <w:r>
            <w:rPr>
              <w:noProof/>
            </w:rPr>
            <w:fldChar w:fldCharType="end"/>
          </w:r>
        </w:p>
        <w:p w14:paraId="53EE811A" w14:textId="7B9389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n4. Follow Jesus or His example</w:t>
          </w:r>
          <w:r>
            <w:rPr>
              <w:noProof/>
            </w:rPr>
            <w:tab/>
          </w:r>
          <w:r>
            <w:rPr>
              <w:noProof/>
            </w:rPr>
            <w:fldChar w:fldCharType="begin"/>
          </w:r>
          <w:r>
            <w:rPr>
              <w:noProof/>
            </w:rPr>
            <w:instrText xml:space="preserve"> PAGEREF _Toc161729502 \h </w:instrText>
          </w:r>
          <w:r>
            <w:rPr>
              <w:noProof/>
            </w:rPr>
          </w:r>
          <w:r>
            <w:rPr>
              <w:noProof/>
            </w:rPr>
            <w:fldChar w:fldCharType="separate"/>
          </w:r>
          <w:r>
            <w:rPr>
              <w:noProof/>
            </w:rPr>
            <w:t>162</w:t>
          </w:r>
          <w:r>
            <w:rPr>
              <w:noProof/>
            </w:rPr>
            <w:fldChar w:fldCharType="end"/>
          </w:r>
        </w:p>
        <w:p w14:paraId="7FDBAD5D" w14:textId="113BC35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n5. Bear/Take up the cross [and follow Christ]</w:t>
          </w:r>
          <w:r>
            <w:rPr>
              <w:noProof/>
            </w:rPr>
            <w:tab/>
          </w:r>
          <w:r>
            <w:rPr>
              <w:noProof/>
            </w:rPr>
            <w:fldChar w:fldCharType="begin"/>
          </w:r>
          <w:r>
            <w:rPr>
              <w:noProof/>
            </w:rPr>
            <w:instrText xml:space="preserve"> PAGEREF _Toc161729503 \h </w:instrText>
          </w:r>
          <w:r>
            <w:rPr>
              <w:noProof/>
            </w:rPr>
          </w:r>
          <w:r>
            <w:rPr>
              <w:noProof/>
            </w:rPr>
            <w:fldChar w:fldCharType="separate"/>
          </w:r>
          <w:r>
            <w:rPr>
              <w:noProof/>
            </w:rPr>
            <w:t>163</w:t>
          </w:r>
          <w:r>
            <w:rPr>
              <w:noProof/>
            </w:rPr>
            <w:fldChar w:fldCharType="end"/>
          </w:r>
        </w:p>
        <w:p w14:paraId="2996D0B5" w14:textId="408431A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n6. Struggle to live a victorious life</w:t>
          </w:r>
          <w:r>
            <w:rPr>
              <w:noProof/>
            </w:rPr>
            <w:tab/>
          </w:r>
          <w:r>
            <w:rPr>
              <w:noProof/>
            </w:rPr>
            <w:fldChar w:fldCharType="begin"/>
          </w:r>
          <w:r>
            <w:rPr>
              <w:noProof/>
            </w:rPr>
            <w:instrText xml:space="preserve"> PAGEREF _Toc161729504 \h </w:instrText>
          </w:r>
          <w:r>
            <w:rPr>
              <w:noProof/>
            </w:rPr>
          </w:r>
          <w:r>
            <w:rPr>
              <w:noProof/>
            </w:rPr>
            <w:fldChar w:fldCharType="separate"/>
          </w:r>
          <w:r>
            <w:rPr>
              <w:noProof/>
            </w:rPr>
            <w:t>164</w:t>
          </w:r>
          <w:r>
            <w:rPr>
              <w:noProof/>
            </w:rPr>
            <w:fldChar w:fldCharType="end"/>
          </w:r>
        </w:p>
        <w:p w14:paraId="19D1766A" w14:textId="6FC516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n7. Put on the armor of God/righteousness</w:t>
          </w:r>
          <w:r>
            <w:rPr>
              <w:noProof/>
            </w:rPr>
            <w:tab/>
          </w:r>
          <w:r>
            <w:rPr>
              <w:noProof/>
            </w:rPr>
            <w:fldChar w:fldCharType="begin"/>
          </w:r>
          <w:r>
            <w:rPr>
              <w:noProof/>
            </w:rPr>
            <w:instrText xml:space="preserve"> PAGEREF _Toc161729505 \h </w:instrText>
          </w:r>
          <w:r>
            <w:rPr>
              <w:noProof/>
            </w:rPr>
          </w:r>
          <w:r>
            <w:rPr>
              <w:noProof/>
            </w:rPr>
            <w:fldChar w:fldCharType="separate"/>
          </w:r>
          <w:r>
            <w:rPr>
              <w:noProof/>
            </w:rPr>
            <w:t>165</w:t>
          </w:r>
          <w:r>
            <w:rPr>
              <w:noProof/>
            </w:rPr>
            <w:fldChar w:fldCharType="end"/>
          </w:r>
        </w:p>
        <w:p w14:paraId="13B87F00" w14:textId="2BC2EDD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n8. Faithful Christians still get sick</w:t>
          </w:r>
          <w:r>
            <w:rPr>
              <w:noProof/>
            </w:rPr>
            <w:tab/>
          </w:r>
          <w:r>
            <w:rPr>
              <w:noProof/>
            </w:rPr>
            <w:fldChar w:fldCharType="begin"/>
          </w:r>
          <w:r>
            <w:rPr>
              <w:noProof/>
            </w:rPr>
            <w:instrText xml:space="preserve"> PAGEREF _Toc161729506 \h </w:instrText>
          </w:r>
          <w:r>
            <w:rPr>
              <w:noProof/>
            </w:rPr>
          </w:r>
          <w:r>
            <w:rPr>
              <w:noProof/>
            </w:rPr>
            <w:fldChar w:fldCharType="separate"/>
          </w:r>
          <w:r>
            <w:rPr>
              <w:noProof/>
            </w:rPr>
            <w:t>166</w:t>
          </w:r>
          <w:r>
            <w:rPr>
              <w:noProof/>
            </w:rPr>
            <w:fldChar w:fldCharType="end"/>
          </w:r>
        </w:p>
        <w:p w14:paraId="27ECE936" w14:textId="70DFC8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n9. Suffer persecution or martyrdom</w:t>
          </w:r>
          <w:r>
            <w:rPr>
              <w:noProof/>
            </w:rPr>
            <w:tab/>
          </w:r>
          <w:r>
            <w:rPr>
              <w:noProof/>
            </w:rPr>
            <w:fldChar w:fldCharType="begin"/>
          </w:r>
          <w:r>
            <w:rPr>
              <w:noProof/>
            </w:rPr>
            <w:instrText xml:space="preserve"> PAGEREF _Toc161729507 \h </w:instrText>
          </w:r>
          <w:r>
            <w:rPr>
              <w:noProof/>
            </w:rPr>
          </w:r>
          <w:r>
            <w:rPr>
              <w:noProof/>
            </w:rPr>
            <w:fldChar w:fldCharType="separate"/>
          </w:r>
          <w:r>
            <w:rPr>
              <w:noProof/>
            </w:rPr>
            <w:t>167</w:t>
          </w:r>
          <w:r>
            <w:rPr>
              <w:noProof/>
            </w:rPr>
            <w:fldChar w:fldCharType="end"/>
          </w:r>
        </w:p>
        <w:p w14:paraId="46BB77A9" w14:textId="011ADCA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n10. No sorcery, witchcraft, or magic</w:t>
          </w:r>
          <w:r>
            <w:rPr>
              <w:noProof/>
            </w:rPr>
            <w:tab/>
          </w:r>
          <w:r>
            <w:rPr>
              <w:noProof/>
            </w:rPr>
            <w:fldChar w:fldCharType="begin"/>
          </w:r>
          <w:r>
            <w:rPr>
              <w:noProof/>
            </w:rPr>
            <w:instrText xml:space="preserve"> PAGEREF _Toc161729508 \h </w:instrText>
          </w:r>
          <w:r>
            <w:rPr>
              <w:noProof/>
            </w:rPr>
          </w:r>
          <w:r>
            <w:rPr>
              <w:noProof/>
            </w:rPr>
            <w:fldChar w:fldCharType="separate"/>
          </w:r>
          <w:r>
            <w:rPr>
              <w:noProof/>
            </w:rPr>
            <w:t>173</w:t>
          </w:r>
          <w:r>
            <w:rPr>
              <w:noProof/>
            </w:rPr>
            <w:fldChar w:fldCharType="end"/>
          </w:r>
        </w:p>
        <w:p w14:paraId="20EA6D55" w14:textId="3C68BF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n11. Exorcism or casting out devils</w:t>
          </w:r>
          <w:r>
            <w:rPr>
              <w:noProof/>
            </w:rPr>
            <w:tab/>
          </w:r>
          <w:r>
            <w:rPr>
              <w:noProof/>
            </w:rPr>
            <w:fldChar w:fldCharType="begin"/>
          </w:r>
          <w:r>
            <w:rPr>
              <w:noProof/>
            </w:rPr>
            <w:instrText xml:space="preserve"> PAGEREF _Toc161729509 \h </w:instrText>
          </w:r>
          <w:r>
            <w:rPr>
              <w:noProof/>
            </w:rPr>
          </w:r>
          <w:r>
            <w:rPr>
              <w:noProof/>
            </w:rPr>
            <w:fldChar w:fldCharType="separate"/>
          </w:r>
          <w:r>
            <w:rPr>
              <w:noProof/>
            </w:rPr>
            <w:t>174</w:t>
          </w:r>
          <w:r>
            <w:rPr>
              <w:noProof/>
            </w:rPr>
            <w:fldChar w:fldCharType="end"/>
          </w:r>
        </w:p>
        <w:p w14:paraId="5C710EAC" w14:textId="517B8C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n12. Live a worthy life</w:t>
          </w:r>
          <w:r>
            <w:rPr>
              <w:noProof/>
            </w:rPr>
            <w:tab/>
          </w:r>
          <w:r>
            <w:rPr>
              <w:noProof/>
            </w:rPr>
            <w:fldChar w:fldCharType="begin"/>
          </w:r>
          <w:r>
            <w:rPr>
              <w:noProof/>
            </w:rPr>
            <w:instrText xml:space="preserve"> PAGEREF _Toc161729510 \h </w:instrText>
          </w:r>
          <w:r>
            <w:rPr>
              <w:noProof/>
            </w:rPr>
          </w:r>
          <w:r>
            <w:rPr>
              <w:noProof/>
            </w:rPr>
            <w:fldChar w:fldCharType="separate"/>
          </w:r>
          <w:r>
            <w:rPr>
              <w:noProof/>
            </w:rPr>
            <w:t>175</w:t>
          </w:r>
          <w:r>
            <w:rPr>
              <w:noProof/>
            </w:rPr>
            <w:fldChar w:fldCharType="end"/>
          </w:r>
        </w:p>
        <w:p w14:paraId="784CD08C" w14:textId="049C480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n13. Mortify earthly nature/deeds of the body</w:t>
          </w:r>
          <w:r>
            <w:rPr>
              <w:noProof/>
            </w:rPr>
            <w:tab/>
          </w:r>
          <w:r>
            <w:rPr>
              <w:noProof/>
            </w:rPr>
            <w:fldChar w:fldCharType="begin"/>
          </w:r>
          <w:r>
            <w:rPr>
              <w:noProof/>
            </w:rPr>
            <w:instrText xml:space="preserve"> PAGEREF _Toc161729511 \h </w:instrText>
          </w:r>
          <w:r>
            <w:rPr>
              <w:noProof/>
            </w:rPr>
          </w:r>
          <w:r>
            <w:rPr>
              <w:noProof/>
            </w:rPr>
            <w:fldChar w:fldCharType="separate"/>
          </w:r>
          <w:r>
            <w:rPr>
              <w:noProof/>
            </w:rPr>
            <w:t>178</w:t>
          </w:r>
          <w:r>
            <w:rPr>
              <w:noProof/>
            </w:rPr>
            <w:fldChar w:fldCharType="end"/>
          </w:r>
        </w:p>
        <w:p w14:paraId="35E97290" w14:textId="4D4198C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n14. Be clothed with/in Christ</w:t>
          </w:r>
          <w:r>
            <w:rPr>
              <w:noProof/>
            </w:rPr>
            <w:tab/>
          </w:r>
          <w:r>
            <w:rPr>
              <w:noProof/>
            </w:rPr>
            <w:fldChar w:fldCharType="begin"/>
          </w:r>
          <w:r>
            <w:rPr>
              <w:noProof/>
            </w:rPr>
            <w:instrText xml:space="preserve"> PAGEREF _Toc161729512 \h </w:instrText>
          </w:r>
          <w:r>
            <w:rPr>
              <w:noProof/>
            </w:rPr>
          </w:r>
          <w:r>
            <w:rPr>
              <w:noProof/>
            </w:rPr>
            <w:fldChar w:fldCharType="separate"/>
          </w:r>
          <w:r>
            <w:rPr>
              <w:noProof/>
            </w:rPr>
            <w:t>179</w:t>
          </w:r>
          <w:r>
            <w:rPr>
              <w:noProof/>
            </w:rPr>
            <w:fldChar w:fldCharType="end"/>
          </w:r>
        </w:p>
        <w:p w14:paraId="57DCC0C6" w14:textId="3372624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n15. You cannot serve two masters</w:t>
          </w:r>
          <w:r>
            <w:rPr>
              <w:noProof/>
            </w:rPr>
            <w:tab/>
          </w:r>
          <w:r>
            <w:rPr>
              <w:noProof/>
            </w:rPr>
            <w:fldChar w:fldCharType="begin"/>
          </w:r>
          <w:r>
            <w:rPr>
              <w:noProof/>
            </w:rPr>
            <w:instrText xml:space="preserve"> PAGEREF _Toc161729513 \h </w:instrText>
          </w:r>
          <w:r>
            <w:rPr>
              <w:noProof/>
            </w:rPr>
          </w:r>
          <w:r>
            <w:rPr>
              <w:noProof/>
            </w:rPr>
            <w:fldChar w:fldCharType="separate"/>
          </w:r>
          <w:r>
            <w:rPr>
              <w:noProof/>
            </w:rPr>
            <w:t>179</w:t>
          </w:r>
          <w:r>
            <w:rPr>
              <w:noProof/>
            </w:rPr>
            <w:fldChar w:fldCharType="end"/>
          </w:r>
        </w:p>
        <w:p w14:paraId="4ADC4A30" w14:textId="0584360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n16. Martyrs are blessed</w:t>
          </w:r>
          <w:r>
            <w:rPr>
              <w:noProof/>
            </w:rPr>
            <w:tab/>
          </w:r>
          <w:r>
            <w:rPr>
              <w:noProof/>
            </w:rPr>
            <w:fldChar w:fldCharType="begin"/>
          </w:r>
          <w:r>
            <w:rPr>
              <w:noProof/>
            </w:rPr>
            <w:instrText xml:space="preserve"> PAGEREF _Toc161729514 \h </w:instrText>
          </w:r>
          <w:r>
            <w:rPr>
              <w:noProof/>
            </w:rPr>
          </w:r>
          <w:r>
            <w:rPr>
              <w:noProof/>
            </w:rPr>
            <w:fldChar w:fldCharType="separate"/>
          </w:r>
          <w:r>
            <w:rPr>
              <w:noProof/>
            </w:rPr>
            <w:t>180</w:t>
          </w:r>
          <w:r>
            <w:rPr>
              <w:noProof/>
            </w:rPr>
            <w:fldChar w:fldCharType="end"/>
          </w:r>
        </w:p>
        <w:p w14:paraId="0017009D" w14:textId="238377E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n17. Losing your life and finding it</w:t>
          </w:r>
          <w:r>
            <w:rPr>
              <w:noProof/>
            </w:rPr>
            <w:tab/>
          </w:r>
          <w:r>
            <w:rPr>
              <w:noProof/>
            </w:rPr>
            <w:fldChar w:fldCharType="begin"/>
          </w:r>
          <w:r>
            <w:rPr>
              <w:noProof/>
            </w:rPr>
            <w:instrText xml:space="preserve"> PAGEREF _Toc161729515 \h </w:instrText>
          </w:r>
          <w:r>
            <w:rPr>
              <w:noProof/>
            </w:rPr>
          </w:r>
          <w:r>
            <w:rPr>
              <w:noProof/>
            </w:rPr>
            <w:fldChar w:fldCharType="separate"/>
          </w:r>
          <w:r>
            <w:rPr>
              <w:noProof/>
            </w:rPr>
            <w:t>181</w:t>
          </w:r>
          <w:r>
            <w:rPr>
              <w:noProof/>
            </w:rPr>
            <w:fldChar w:fldCharType="end"/>
          </w:r>
        </w:p>
        <w:p w14:paraId="0D7F2D1A" w14:textId="62ACCBF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n18. Believers are servants of God</w:t>
          </w:r>
          <w:r>
            <w:rPr>
              <w:noProof/>
            </w:rPr>
            <w:tab/>
          </w:r>
          <w:r>
            <w:rPr>
              <w:noProof/>
            </w:rPr>
            <w:fldChar w:fldCharType="begin"/>
          </w:r>
          <w:r>
            <w:rPr>
              <w:noProof/>
            </w:rPr>
            <w:instrText xml:space="preserve"> PAGEREF _Toc161729516 \h </w:instrText>
          </w:r>
          <w:r>
            <w:rPr>
              <w:noProof/>
            </w:rPr>
          </w:r>
          <w:r>
            <w:rPr>
              <w:noProof/>
            </w:rPr>
            <w:fldChar w:fldCharType="separate"/>
          </w:r>
          <w:r>
            <w:rPr>
              <w:noProof/>
            </w:rPr>
            <w:t>181</w:t>
          </w:r>
          <w:r>
            <w:rPr>
              <w:noProof/>
            </w:rPr>
            <w:fldChar w:fldCharType="end"/>
          </w:r>
        </w:p>
        <w:p w14:paraId="62F1FC69" w14:textId="7BE4C6D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n19. We must persevere</w:t>
          </w:r>
          <w:r>
            <w:rPr>
              <w:noProof/>
            </w:rPr>
            <w:tab/>
          </w:r>
          <w:r>
            <w:rPr>
              <w:noProof/>
            </w:rPr>
            <w:fldChar w:fldCharType="begin"/>
          </w:r>
          <w:r>
            <w:rPr>
              <w:noProof/>
            </w:rPr>
            <w:instrText xml:space="preserve"> PAGEREF _Toc161729517 \h </w:instrText>
          </w:r>
          <w:r>
            <w:rPr>
              <w:noProof/>
            </w:rPr>
          </w:r>
          <w:r>
            <w:rPr>
              <w:noProof/>
            </w:rPr>
            <w:fldChar w:fldCharType="separate"/>
          </w:r>
          <w:r>
            <w:rPr>
              <w:noProof/>
            </w:rPr>
            <w:t>184</w:t>
          </w:r>
          <w:r>
            <w:rPr>
              <w:noProof/>
            </w:rPr>
            <w:fldChar w:fldCharType="end"/>
          </w:r>
        </w:p>
        <w:p w14:paraId="786D37F4" w14:textId="206B515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n20. We are the light of the world</w:t>
          </w:r>
          <w:r>
            <w:rPr>
              <w:noProof/>
            </w:rPr>
            <w:tab/>
          </w:r>
          <w:r>
            <w:rPr>
              <w:noProof/>
            </w:rPr>
            <w:fldChar w:fldCharType="begin"/>
          </w:r>
          <w:r>
            <w:rPr>
              <w:noProof/>
            </w:rPr>
            <w:instrText xml:space="preserve"> PAGEREF _Toc161729518 \h </w:instrText>
          </w:r>
          <w:r>
            <w:rPr>
              <w:noProof/>
            </w:rPr>
          </w:r>
          <w:r>
            <w:rPr>
              <w:noProof/>
            </w:rPr>
            <w:fldChar w:fldCharType="separate"/>
          </w:r>
          <w:r>
            <w:rPr>
              <w:noProof/>
            </w:rPr>
            <w:t>185</w:t>
          </w:r>
          <w:r>
            <w:rPr>
              <w:noProof/>
            </w:rPr>
            <w:fldChar w:fldCharType="end"/>
          </w:r>
        </w:p>
        <w:p w14:paraId="11088447" w14:textId="41FD1B9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n21. We wrestle against the devil or sin</w:t>
          </w:r>
          <w:r>
            <w:rPr>
              <w:noProof/>
            </w:rPr>
            <w:tab/>
          </w:r>
          <w:r>
            <w:rPr>
              <w:noProof/>
            </w:rPr>
            <w:fldChar w:fldCharType="begin"/>
          </w:r>
          <w:r>
            <w:rPr>
              <w:noProof/>
            </w:rPr>
            <w:instrText xml:space="preserve"> PAGEREF _Toc161729519 \h </w:instrText>
          </w:r>
          <w:r>
            <w:rPr>
              <w:noProof/>
            </w:rPr>
          </w:r>
          <w:r>
            <w:rPr>
              <w:noProof/>
            </w:rPr>
            <w:fldChar w:fldCharType="separate"/>
          </w:r>
          <w:r>
            <w:rPr>
              <w:noProof/>
            </w:rPr>
            <w:t>186</w:t>
          </w:r>
          <w:r>
            <w:rPr>
              <w:noProof/>
            </w:rPr>
            <w:fldChar w:fldCharType="end"/>
          </w:r>
        </w:p>
        <w:p w14:paraId="0EC75C5B" w14:textId="177DA85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n22. Keep away from works of darkness</w:t>
          </w:r>
          <w:r>
            <w:rPr>
              <w:noProof/>
            </w:rPr>
            <w:tab/>
          </w:r>
          <w:r>
            <w:rPr>
              <w:noProof/>
            </w:rPr>
            <w:fldChar w:fldCharType="begin"/>
          </w:r>
          <w:r>
            <w:rPr>
              <w:noProof/>
            </w:rPr>
            <w:instrText xml:space="preserve"> PAGEREF _Toc161729520 \h </w:instrText>
          </w:r>
          <w:r>
            <w:rPr>
              <w:noProof/>
            </w:rPr>
          </w:r>
          <w:r>
            <w:rPr>
              <w:noProof/>
            </w:rPr>
            <w:fldChar w:fldCharType="separate"/>
          </w:r>
          <w:r>
            <w:rPr>
              <w:noProof/>
            </w:rPr>
            <w:t>187</w:t>
          </w:r>
          <w:r>
            <w:rPr>
              <w:noProof/>
            </w:rPr>
            <w:fldChar w:fldCharType="end"/>
          </w:r>
        </w:p>
        <w:p w14:paraId="112ECA41" w14:textId="646DAC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n23. We are aliens awaiting our eternal home</w:t>
          </w:r>
          <w:r>
            <w:rPr>
              <w:noProof/>
            </w:rPr>
            <w:tab/>
          </w:r>
          <w:r>
            <w:rPr>
              <w:noProof/>
            </w:rPr>
            <w:fldChar w:fldCharType="begin"/>
          </w:r>
          <w:r>
            <w:rPr>
              <w:noProof/>
            </w:rPr>
            <w:instrText xml:space="preserve"> PAGEREF _Toc161729521 \h </w:instrText>
          </w:r>
          <w:r>
            <w:rPr>
              <w:noProof/>
            </w:rPr>
          </w:r>
          <w:r>
            <w:rPr>
              <w:noProof/>
            </w:rPr>
            <w:fldChar w:fldCharType="separate"/>
          </w:r>
          <w:r>
            <w:rPr>
              <w:noProof/>
            </w:rPr>
            <w:t>187</w:t>
          </w:r>
          <w:r>
            <w:rPr>
              <w:noProof/>
            </w:rPr>
            <w:fldChar w:fldCharType="end"/>
          </w:r>
        </w:p>
        <w:p w14:paraId="4B11E61F" w14:textId="34D572D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n24. Don’t be bitter</w:t>
          </w:r>
          <w:r>
            <w:rPr>
              <w:noProof/>
            </w:rPr>
            <w:tab/>
          </w:r>
          <w:r>
            <w:rPr>
              <w:noProof/>
            </w:rPr>
            <w:fldChar w:fldCharType="begin"/>
          </w:r>
          <w:r>
            <w:rPr>
              <w:noProof/>
            </w:rPr>
            <w:instrText xml:space="preserve"> PAGEREF _Toc161729522 \h </w:instrText>
          </w:r>
          <w:r>
            <w:rPr>
              <w:noProof/>
            </w:rPr>
          </w:r>
          <w:r>
            <w:rPr>
              <w:noProof/>
            </w:rPr>
            <w:fldChar w:fldCharType="separate"/>
          </w:r>
          <w:r>
            <w:rPr>
              <w:noProof/>
            </w:rPr>
            <w:t>189</w:t>
          </w:r>
          <w:r>
            <w:rPr>
              <w:noProof/>
            </w:rPr>
            <w:fldChar w:fldCharType="end"/>
          </w:r>
        </w:p>
        <w:p w14:paraId="08B60A2F" w14:textId="2AE788E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n25. Believers are transformed [now]</w:t>
          </w:r>
          <w:r>
            <w:rPr>
              <w:noProof/>
            </w:rPr>
            <w:tab/>
          </w:r>
          <w:r>
            <w:rPr>
              <w:noProof/>
            </w:rPr>
            <w:fldChar w:fldCharType="begin"/>
          </w:r>
          <w:r>
            <w:rPr>
              <w:noProof/>
            </w:rPr>
            <w:instrText xml:space="preserve"> PAGEREF _Toc161729523 \h </w:instrText>
          </w:r>
          <w:r>
            <w:rPr>
              <w:noProof/>
            </w:rPr>
          </w:r>
          <w:r>
            <w:rPr>
              <w:noProof/>
            </w:rPr>
            <w:fldChar w:fldCharType="separate"/>
          </w:r>
          <w:r>
            <w:rPr>
              <w:noProof/>
            </w:rPr>
            <w:t>190</w:t>
          </w:r>
          <w:r>
            <w:rPr>
              <w:noProof/>
            </w:rPr>
            <w:fldChar w:fldCharType="end"/>
          </w:r>
        </w:p>
        <w:p w14:paraId="4AB15529" w14:textId="7B6978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n26. The Kingdom of God is within you</w:t>
          </w:r>
          <w:r>
            <w:rPr>
              <w:noProof/>
            </w:rPr>
            <w:tab/>
          </w:r>
          <w:r>
            <w:rPr>
              <w:noProof/>
            </w:rPr>
            <w:fldChar w:fldCharType="begin"/>
          </w:r>
          <w:r>
            <w:rPr>
              <w:noProof/>
            </w:rPr>
            <w:instrText xml:space="preserve"> PAGEREF _Toc161729524 \h </w:instrText>
          </w:r>
          <w:r>
            <w:rPr>
              <w:noProof/>
            </w:rPr>
          </w:r>
          <w:r>
            <w:rPr>
              <w:noProof/>
            </w:rPr>
            <w:fldChar w:fldCharType="separate"/>
          </w:r>
          <w:r>
            <w:rPr>
              <w:noProof/>
            </w:rPr>
            <w:t>191</w:t>
          </w:r>
          <w:r>
            <w:rPr>
              <w:noProof/>
            </w:rPr>
            <w:fldChar w:fldCharType="end"/>
          </w:r>
        </w:p>
        <w:p w14:paraId="101CE68E" w14:textId="7201B51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n27. Walk in newness of life</w:t>
          </w:r>
          <w:r>
            <w:rPr>
              <w:noProof/>
            </w:rPr>
            <w:tab/>
          </w:r>
          <w:r>
            <w:rPr>
              <w:noProof/>
            </w:rPr>
            <w:fldChar w:fldCharType="begin"/>
          </w:r>
          <w:r>
            <w:rPr>
              <w:noProof/>
            </w:rPr>
            <w:instrText xml:space="preserve"> PAGEREF _Toc161729525 \h </w:instrText>
          </w:r>
          <w:r>
            <w:rPr>
              <w:noProof/>
            </w:rPr>
          </w:r>
          <w:r>
            <w:rPr>
              <w:noProof/>
            </w:rPr>
            <w:fldChar w:fldCharType="separate"/>
          </w:r>
          <w:r>
            <w:rPr>
              <w:noProof/>
            </w:rPr>
            <w:t>191</w:t>
          </w:r>
          <w:r>
            <w:rPr>
              <w:noProof/>
            </w:rPr>
            <w:fldChar w:fldCharType="end"/>
          </w:r>
        </w:p>
        <w:p w14:paraId="3FC59533" w14:textId="1993BF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n28. Some are worthy of martyrdom</w:t>
          </w:r>
          <w:r>
            <w:rPr>
              <w:noProof/>
            </w:rPr>
            <w:tab/>
          </w:r>
          <w:r>
            <w:rPr>
              <w:noProof/>
            </w:rPr>
            <w:fldChar w:fldCharType="begin"/>
          </w:r>
          <w:r>
            <w:rPr>
              <w:noProof/>
            </w:rPr>
            <w:instrText xml:space="preserve"> PAGEREF _Toc161729526 \h </w:instrText>
          </w:r>
          <w:r>
            <w:rPr>
              <w:noProof/>
            </w:rPr>
          </w:r>
          <w:r>
            <w:rPr>
              <w:noProof/>
            </w:rPr>
            <w:fldChar w:fldCharType="separate"/>
          </w:r>
          <w:r>
            <w:rPr>
              <w:noProof/>
            </w:rPr>
            <w:t>192</w:t>
          </w:r>
          <w:r>
            <w:rPr>
              <w:noProof/>
            </w:rPr>
            <w:fldChar w:fldCharType="end"/>
          </w:r>
        </w:p>
        <w:p w14:paraId="19F9A789" w14:textId="34B68C6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n29. Trust God</w:t>
          </w:r>
          <w:r>
            <w:rPr>
              <w:noProof/>
            </w:rPr>
            <w:tab/>
          </w:r>
          <w:r>
            <w:rPr>
              <w:noProof/>
            </w:rPr>
            <w:fldChar w:fldCharType="begin"/>
          </w:r>
          <w:r>
            <w:rPr>
              <w:noProof/>
            </w:rPr>
            <w:instrText xml:space="preserve"> PAGEREF _Toc161729527 \h </w:instrText>
          </w:r>
          <w:r>
            <w:rPr>
              <w:noProof/>
            </w:rPr>
          </w:r>
          <w:r>
            <w:rPr>
              <w:noProof/>
            </w:rPr>
            <w:fldChar w:fldCharType="separate"/>
          </w:r>
          <w:r>
            <w:rPr>
              <w:noProof/>
            </w:rPr>
            <w:t>193</w:t>
          </w:r>
          <w:r>
            <w:rPr>
              <w:noProof/>
            </w:rPr>
            <w:fldChar w:fldCharType="end"/>
          </w:r>
        </w:p>
        <w:p w14:paraId="199CFCBA" w14:textId="1D5142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Experience not on the list</w:t>
          </w:r>
          <w:r>
            <w:rPr>
              <w:noProof/>
            </w:rPr>
            <w:tab/>
          </w:r>
          <w:r>
            <w:rPr>
              <w:noProof/>
            </w:rPr>
            <w:fldChar w:fldCharType="begin"/>
          </w:r>
          <w:r>
            <w:rPr>
              <w:noProof/>
            </w:rPr>
            <w:instrText xml:space="preserve"> PAGEREF _Toc161729528 \h </w:instrText>
          </w:r>
          <w:r>
            <w:rPr>
              <w:noProof/>
            </w:rPr>
          </w:r>
          <w:r>
            <w:rPr>
              <w:noProof/>
            </w:rPr>
            <w:fldChar w:fldCharType="separate"/>
          </w:r>
          <w:r>
            <w:rPr>
              <w:noProof/>
            </w:rPr>
            <w:t>194</w:t>
          </w:r>
          <w:r>
            <w:rPr>
              <w:noProof/>
            </w:rPr>
            <w:fldChar w:fldCharType="end"/>
          </w:r>
        </w:p>
        <w:p w14:paraId="369829C3" w14:textId="2AC05D63"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PRAYER AND FASTING</w:t>
          </w:r>
          <w:r>
            <w:rPr>
              <w:noProof/>
            </w:rPr>
            <w:tab/>
          </w:r>
          <w:r>
            <w:rPr>
              <w:noProof/>
            </w:rPr>
            <w:fldChar w:fldCharType="begin"/>
          </w:r>
          <w:r>
            <w:rPr>
              <w:noProof/>
            </w:rPr>
            <w:instrText xml:space="preserve"> PAGEREF _Toc161729529 \h </w:instrText>
          </w:r>
          <w:r>
            <w:rPr>
              <w:noProof/>
            </w:rPr>
          </w:r>
          <w:r>
            <w:rPr>
              <w:noProof/>
            </w:rPr>
            <w:fldChar w:fldCharType="separate"/>
          </w:r>
          <w:r>
            <w:rPr>
              <w:noProof/>
            </w:rPr>
            <w:t>195</w:t>
          </w:r>
          <w:r>
            <w:rPr>
              <w:noProof/>
            </w:rPr>
            <w:fldChar w:fldCharType="end"/>
          </w:r>
        </w:p>
        <w:p w14:paraId="0686EE8B" w14:textId="08A42B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 Prayer to God is important</w:t>
          </w:r>
          <w:r>
            <w:rPr>
              <w:noProof/>
            </w:rPr>
            <w:tab/>
          </w:r>
          <w:r>
            <w:rPr>
              <w:noProof/>
            </w:rPr>
            <w:fldChar w:fldCharType="begin"/>
          </w:r>
          <w:r>
            <w:rPr>
              <w:noProof/>
            </w:rPr>
            <w:instrText xml:space="preserve"> PAGEREF _Toc161729530 \h </w:instrText>
          </w:r>
          <w:r>
            <w:rPr>
              <w:noProof/>
            </w:rPr>
          </w:r>
          <w:r>
            <w:rPr>
              <w:noProof/>
            </w:rPr>
            <w:fldChar w:fldCharType="separate"/>
          </w:r>
          <w:r>
            <w:rPr>
              <w:noProof/>
            </w:rPr>
            <w:t>195</w:t>
          </w:r>
          <w:r>
            <w:rPr>
              <w:noProof/>
            </w:rPr>
            <w:fldChar w:fldCharType="end"/>
          </w:r>
        </w:p>
        <w:p w14:paraId="0179EFAA" w14:textId="2E7652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 Pray to the Father</w:t>
          </w:r>
          <w:r>
            <w:rPr>
              <w:noProof/>
            </w:rPr>
            <w:tab/>
          </w:r>
          <w:r>
            <w:rPr>
              <w:noProof/>
            </w:rPr>
            <w:fldChar w:fldCharType="begin"/>
          </w:r>
          <w:r>
            <w:rPr>
              <w:noProof/>
            </w:rPr>
            <w:instrText xml:space="preserve"> PAGEREF _Toc161729531 \h </w:instrText>
          </w:r>
          <w:r>
            <w:rPr>
              <w:noProof/>
            </w:rPr>
          </w:r>
          <w:r>
            <w:rPr>
              <w:noProof/>
            </w:rPr>
            <w:fldChar w:fldCharType="separate"/>
          </w:r>
          <w:r>
            <w:rPr>
              <w:noProof/>
            </w:rPr>
            <w:t>198</w:t>
          </w:r>
          <w:r>
            <w:rPr>
              <w:noProof/>
            </w:rPr>
            <w:fldChar w:fldCharType="end"/>
          </w:r>
        </w:p>
        <w:p w14:paraId="3DEC03D5" w14:textId="5F4610D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Pr3. Pray to Jesus</w:t>
          </w:r>
          <w:r>
            <w:rPr>
              <w:noProof/>
            </w:rPr>
            <w:tab/>
          </w:r>
          <w:r>
            <w:rPr>
              <w:noProof/>
            </w:rPr>
            <w:fldChar w:fldCharType="begin"/>
          </w:r>
          <w:r>
            <w:rPr>
              <w:noProof/>
            </w:rPr>
            <w:instrText xml:space="preserve"> PAGEREF _Toc161729532 \h </w:instrText>
          </w:r>
          <w:r>
            <w:rPr>
              <w:noProof/>
            </w:rPr>
          </w:r>
          <w:r>
            <w:rPr>
              <w:noProof/>
            </w:rPr>
            <w:fldChar w:fldCharType="separate"/>
          </w:r>
          <w:r>
            <w:rPr>
              <w:noProof/>
            </w:rPr>
            <w:t>199</w:t>
          </w:r>
          <w:r>
            <w:rPr>
              <w:noProof/>
            </w:rPr>
            <w:fldChar w:fldCharType="end"/>
          </w:r>
        </w:p>
        <w:p w14:paraId="225BC944" w14:textId="4B801F1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Pr4. Pray at all times or in any place</w:t>
          </w:r>
          <w:r>
            <w:rPr>
              <w:noProof/>
            </w:rPr>
            <w:tab/>
          </w:r>
          <w:r>
            <w:rPr>
              <w:noProof/>
            </w:rPr>
            <w:fldChar w:fldCharType="begin"/>
          </w:r>
          <w:r>
            <w:rPr>
              <w:noProof/>
            </w:rPr>
            <w:instrText xml:space="preserve"> PAGEREF _Toc161729533 \h </w:instrText>
          </w:r>
          <w:r>
            <w:rPr>
              <w:noProof/>
            </w:rPr>
          </w:r>
          <w:r>
            <w:rPr>
              <w:noProof/>
            </w:rPr>
            <w:fldChar w:fldCharType="separate"/>
          </w:r>
          <w:r>
            <w:rPr>
              <w:noProof/>
            </w:rPr>
            <w:t>200</w:t>
          </w:r>
          <w:r>
            <w:rPr>
              <w:noProof/>
            </w:rPr>
            <w:fldChar w:fldCharType="end"/>
          </w:r>
        </w:p>
        <w:p w14:paraId="3644EE33" w14:textId="41CD425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Pr5. Pray daily</w:t>
          </w:r>
          <w:r>
            <w:rPr>
              <w:noProof/>
            </w:rPr>
            <w:tab/>
          </w:r>
          <w:r>
            <w:rPr>
              <w:noProof/>
            </w:rPr>
            <w:fldChar w:fldCharType="begin"/>
          </w:r>
          <w:r>
            <w:rPr>
              <w:noProof/>
            </w:rPr>
            <w:instrText xml:space="preserve"> PAGEREF _Toc161729534 \h </w:instrText>
          </w:r>
          <w:r>
            <w:rPr>
              <w:noProof/>
            </w:rPr>
          </w:r>
          <w:r>
            <w:rPr>
              <w:noProof/>
            </w:rPr>
            <w:fldChar w:fldCharType="separate"/>
          </w:r>
          <w:r>
            <w:rPr>
              <w:noProof/>
            </w:rPr>
            <w:t>201</w:t>
          </w:r>
          <w:r>
            <w:rPr>
              <w:noProof/>
            </w:rPr>
            <w:fldChar w:fldCharType="end"/>
          </w:r>
        </w:p>
        <w:p w14:paraId="0D72F2B9" w14:textId="2AA1A4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Pr6. Praise God</w:t>
          </w:r>
          <w:r>
            <w:rPr>
              <w:noProof/>
            </w:rPr>
            <w:tab/>
          </w:r>
          <w:r>
            <w:rPr>
              <w:noProof/>
            </w:rPr>
            <w:fldChar w:fldCharType="begin"/>
          </w:r>
          <w:r>
            <w:rPr>
              <w:noProof/>
            </w:rPr>
            <w:instrText xml:space="preserve"> PAGEREF _Toc161729535 \h </w:instrText>
          </w:r>
          <w:r>
            <w:rPr>
              <w:noProof/>
            </w:rPr>
          </w:r>
          <w:r>
            <w:rPr>
              <w:noProof/>
            </w:rPr>
            <w:fldChar w:fldCharType="separate"/>
          </w:r>
          <w:r>
            <w:rPr>
              <w:noProof/>
            </w:rPr>
            <w:t>202</w:t>
          </w:r>
          <w:r>
            <w:rPr>
              <w:noProof/>
            </w:rPr>
            <w:fldChar w:fldCharType="end"/>
          </w:r>
        </w:p>
        <w:p w14:paraId="0DD64EAB" w14:textId="431A212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Pr7. Thankfulness/gratitude to God</w:t>
          </w:r>
          <w:r>
            <w:rPr>
              <w:noProof/>
            </w:rPr>
            <w:tab/>
          </w:r>
          <w:r>
            <w:rPr>
              <w:noProof/>
            </w:rPr>
            <w:fldChar w:fldCharType="begin"/>
          </w:r>
          <w:r>
            <w:rPr>
              <w:noProof/>
            </w:rPr>
            <w:instrText xml:space="preserve"> PAGEREF _Toc161729536 \h </w:instrText>
          </w:r>
          <w:r>
            <w:rPr>
              <w:noProof/>
            </w:rPr>
          </w:r>
          <w:r>
            <w:rPr>
              <w:noProof/>
            </w:rPr>
            <w:fldChar w:fldCharType="separate"/>
          </w:r>
          <w:r>
            <w:rPr>
              <w:noProof/>
            </w:rPr>
            <w:t>204</w:t>
          </w:r>
          <w:r>
            <w:rPr>
              <w:noProof/>
            </w:rPr>
            <w:fldChar w:fldCharType="end"/>
          </w:r>
        </w:p>
        <w:p w14:paraId="7194B715" w14:textId="47B312A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Pr8. Confess to God</w:t>
          </w:r>
          <w:r>
            <w:rPr>
              <w:noProof/>
            </w:rPr>
            <w:tab/>
          </w:r>
          <w:r>
            <w:rPr>
              <w:noProof/>
            </w:rPr>
            <w:fldChar w:fldCharType="begin"/>
          </w:r>
          <w:r>
            <w:rPr>
              <w:noProof/>
            </w:rPr>
            <w:instrText xml:space="preserve"> PAGEREF _Toc161729537 \h </w:instrText>
          </w:r>
          <w:r>
            <w:rPr>
              <w:noProof/>
            </w:rPr>
          </w:r>
          <w:r>
            <w:rPr>
              <w:noProof/>
            </w:rPr>
            <w:fldChar w:fldCharType="separate"/>
          </w:r>
          <w:r>
            <w:rPr>
              <w:noProof/>
            </w:rPr>
            <w:t>206</w:t>
          </w:r>
          <w:r>
            <w:rPr>
              <w:noProof/>
            </w:rPr>
            <w:fldChar w:fldCharType="end"/>
          </w:r>
        </w:p>
        <w:p w14:paraId="71408CF9" w14:textId="03B29E2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Pr9. Forgive us as we forgive others</w:t>
          </w:r>
          <w:r>
            <w:rPr>
              <w:noProof/>
            </w:rPr>
            <w:tab/>
          </w:r>
          <w:r>
            <w:rPr>
              <w:noProof/>
            </w:rPr>
            <w:fldChar w:fldCharType="begin"/>
          </w:r>
          <w:r>
            <w:rPr>
              <w:noProof/>
            </w:rPr>
            <w:instrText xml:space="preserve"> PAGEREF _Toc161729538 \h </w:instrText>
          </w:r>
          <w:r>
            <w:rPr>
              <w:noProof/>
            </w:rPr>
          </w:r>
          <w:r>
            <w:rPr>
              <w:noProof/>
            </w:rPr>
            <w:fldChar w:fldCharType="separate"/>
          </w:r>
          <w:r>
            <w:rPr>
              <w:noProof/>
            </w:rPr>
            <w:t>207</w:t>
          </w:r>
          <w:r>
            <w:rPr>
              <w:noProof/>
            </w:rPr>
            <w:fldChar w:fldCharType="end"/>
          </w:r>
        </w:p>
        <w:p w14:paraId="546D1F79" w14:textId="68B8E83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Pr10. Not into temptation</w:t>
          </w:r>
          <w:r>
            <w:rPr>
              <w:noProof/>
            </w:rPr>
            <w:tab/>
          </w:r>
          <w:r>
            <w:rPr>
              <w:noProof/>
            </w:rPr>
            <w:fldChar w:fldCharType="begin"/>
          </w:r>
          <w:r>
            <w:rPr>
              <w:noProof/>
            </w:rPr>
            <w:instrText xml:space="preserve"> PAGEREF _Toc161729539 \h </w:instrText>
          </w:r>
          <w:r>
            <w:rPr>
              <w:noProof/>
            </w:rPr>
          </w:r>
          <w:r>
            <w:rPr>
              <w:noProof/>
            </w:rPr>
            <w:fldChar w:fldCharType="separate"/>
          </w:r>
          <w:r>
            <w:rPr>
              <w:noProof/>
            </w:rPr>
            <w:t>207</w:t>
          </w:r>
          <w:r>
            <w:rPr>
              <w:noProof/>
            </w:rPr>
            <w:fldChar w:fldCharType="end"/>
          </w:r>
        </w:p>
        <w:p w14:paraId="795D37E6" w14:textId="64A7F0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Pr11. Deliver us from evil</w:t>
          </w:r>
          <w:r>
            <w:rPr>
              <w:noProof/>
            </w:rPr>
            <w:tab/>
          </w:r>
          <w:r>
            <w:rPr>
              <w:noProof/>
            </w:rPr>
            <w:fldChar w:fldCharType="begin"/>
          </w:r>
          <w:r>
            <w:rPr>
              <w:noProof/>
            </w:rPr>
            <w:instrText xml:space="preserve"> PAGEREF _Toc161729540 \h </w:instrText>
          </w:r>
          <w:r>
            <w:rPr>
              <w:noProof/>
            </w:rPr>
          </w:r>
          <w:r>
            <w:rPr>
              <w:noProof/>
            </w:rPr>
            <w:fldChar w:fldCharType="separate"/>
          </w:r>
          <w:r>
            <w:rPr>
              <w:noProof/>
            </w:rPr>
            <w:t>208</w:t>
          </w:r>
          <w:r>
            <w:rPr>
              <w:noProof/>
            </w:rPr>
            <w:fldChar w:fldCharType="end"/>
          </w:r>
        </w:p>
        <w:p w14:paraId="083675AF" w14:textId="3580F38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Pr12. The Lord’s Prayer</w:t>
          </w:r>
          <w:r>
            <w:rPr>
              <w:noProof/>
            </w:rPr>
            <w:tab/>
          </w:r>
          <w:r>
            <w:rPr>
              <w:noProof/>
            </w:rPr>
            <w:fldChar w:fldCharType="begin"/>
          </w:r>
          <w:r>
            <w:rPr>
              <w:noProof/>
            </w:rPr>
            <w:instrText xml:space="preserve"> PAGEREF _Toc161729541 \h </w:instrText>
          </w:r>
          <w:r>
            <w:rPr>
              <w:noProof/>
            </w:rPr>
          </w:r>
          <w:r>
            <w:rPr>
              <w:noProof/>
            </w:rPr>
            <w:fldChar w:fldCharType="separate"/>
          </w:r>
          <w:r>
            <w:rPr>
              <w:noProof/>
            </w:rPr>
            <w:t>208</w:t>
          </w:r>
          <w:r>
            <w:rPr>
              <w:noProof/>
            </w:rPr>
            <w:fldChar w:fldCharType="end"/>
          </w:r>
        </w:p>
        <w:p w14:paraId="2C4D6942" w14:textId="0204CBD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Pr13. Lift up hands to God</w:t>
          </w:r>
          <w:r>
            <w:rPr>
              <w:noProof/>
            </w:rPr>
            <w:tab/>
          </w:r>
          <w:r>
            <w:rPr>
              <w:noProof/>
            </w:rPr>
            <w:fldChar w:fldCharType="begin"/>
          </w:r>
          <w:r>
            <w:rPr>
              <w:noProof/>
            </w:rPr>
            <w:instrText xml:space="preserve"> PAGEREF _Toc161729542 \h </w:instrText>
          </w:r>
          <w:r>
            <w:rPr>
              <w:noProof/>
            </w:rPr>
          </w:r>
          <w:r>
            <w:rPr>
              <w:noProof/>
            </w:rPr>
            <w:fldChar w:fldCharType="separate"/>
          </w:r>
          <w:r>
            <w:rPr>
              <w:noProof/>
            </w:rPr>
            <w:t>209</w:t>
          </w:r>
          <w:r>
            <w:rPr>
              <w:noProof/>
            </w:rPr>
            <w:fldChar w:fldCharType="end"/>
          </w:r>
        </w:p>
        <w:p w14:paraId="30CBC2AC" w14:textId="67671C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Pr14. Bless or pray for your persecutors</w:t>
          </w:r>
          <w:r>
            <w:rPr>
              <w:noProof/>
            </w:rPr>
            <w:tab/>
          </w:r>
          <w:r>
            <w:rPr>
              <w:noProof/>
            </w:rPr>
            <w:fldChar w:fldCharType="begin"/>
          </w:r>
          <w:r>
            <w:rPr>
              <w:noProof/>
            </w:rPr>
            <w:instrText xml:space="preserve"> PAGEREF _Toc161729543 \h </w:instrText>
          </w:r>
          <w:r>
            <w:rPr>
              <w:noProof/>
            </w:rPr>
          </w:r>
          <w:r>
            <w:rPr>
              <w:noProof/>
            </w:rPr>
            <w:fldChar w:fldCharType="separate"/>
          </w:r>
          <w:r>
            <w:rPr>
              <w:noProof/>
            </w:rPr>
            <w:t>209</w:t>
          </w:r>
          <w:r>
            <w:rPr>
              <w:noProof/>
            </w:rPr>
            <w:fldChar w:fldCharType="end"/>
          </w:r>
        </w:p>
        <w:p w14:paraId="13F81515" w14:textId="350DA93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Pr15. Pray for rulers and those in authority</w:t>
          </w:r>
          <w:r>
            <w:rPr>
              <w:noProof/>
            </w:rPr>
            <w:tab/>
          </w:r>
          <w:r>
            <w:rPr>
              <w:noProof/>
            </w:rPr>
            <w:fldChar w:fldCharType="begin"/>
          </w:r>
          <w:r>
            <w:rPr>
              <w:noProof/>
            </w:rPr>
            <w:instrText xml:space="preserve"> PAGEREF _Toc161729544 \h </w:instrText>
          </w:r>
          <w:r>
            <w:rPr>
              <w:noProof/>
            </w:rPr>
          </w:r>
          <w:r>
            <w:rPr>
              <w:noProof/>
            </w:rPr>
            <w:fldChar w:fldCharType="separate"/>
          </w:r>
          <w:r>
            <w:rPr>
              <w:noProof/>
            </w:rPr>
            <w:t>211</w:t>
          </w:r>
          <w:r>
            <w:rPr>
              <w:noProof/>
            </w:rPr>
            <w:fldChar w:fldCharType="end"/>
          </w:r>
        </w:p>
        <w:p w14:paraId="2F4D7CE1" w14:textId="4099D8C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Pr16. Incense of the prayers of the saints</w:t>
          </w:r>
          <w:r>
            <w:rPr>
              <w:noProof/>
            </w:rPr>
            <w:tab/>
          </w:r>
          <w:r>
            <w:rPr>
              <w:noProof/>
            </w:rPr>
            <w:fldChar w:fldCharType="begin"/>
          </w:r>
          <w:r>
            <w:rPr>
              <w:noProof/>
            </w:rPr>
            <w:instrText xml:space="preserve"> PAGEREF _Toc161729545 \h </w:instrText>
          </w:r>
          <w:r>
            <w:rPr>
              <w:noProof/>
            </w:rPr>
          </w:r>
          <w:r>
            <w:rPr>
              <w:noProof/>
            </w:rPr>
            <w:fldChar w:fldCharType="separate"/>
          </w:r>
          <w:r>
            <w:rPr>
              <w:noProof/>
            </w:rPr>
            <w:t>212</w:t>
          </w:r>
          <w:r>
            <w:rPr>
              <w:noProof/>
            </w:rPr>
            <w:fldChar w:fldCharType="end"/>
          </w:r>
        </w:p>
        <w:p w14:paraId="4ABC8AB2" w14:textId="584298D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Pr17. Pray that God’s kingdom come</w:t>
          </w:r>
          <w:r>
            <w:rPr>
              <w:noProof/>
            </w:rPr>
            <w:tab/>
          </w:r>
          <w:r>
            <w:rPr>
              <w:noProof/>
            </w:rPr>
            <w:fldChar w:fldCharType="begin"/>
          </w:r>
          <w:r>
            <w:rPr>
              <w:noProof/>
            </w:rPr>
            <w:instrText xml:space="preserve"> PAGEREF _Toc161729546 \h </w:instrText>
          </w:r>
          <w:r>
            <w:rPr>
              <w:noProof/>
            </w:rPr>
          </w:r>
          <w:r>
            <w:rPr>
              <w:noProof/>
            </w:rPr>
            <w:fldChar w:fldCharType="separate"/>
          </w:r>
          <w:r>
            <w:rPr>
              <w:noProof/>
            </w:rPr>
            <w:t>213</w:t>
          </w:r>
          <w:r>
            <w:rPr>
              <w:noProof/>
            </w:rPr>
            <w:fldChar w:fldCharType="end"/>
          </w:r>
        </w:p>
        <w:p w14:paraId="3E21A907" w14:textId="243FA79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Pr18. Pray for others / intercessory prayer</w:t>
          </w:r>
          <w:r>
            <w:rPr>
              <w:noProof/>
            </w:rPr>
            <w:tab/>
          </w:r>
          <w:r>
            <w:rPr>
              <w:noProof/>
            </w:rPr>
            <w:fldChar w:fldCharType="begin"/>
          </w:r>
          <w:r>
            <w:rPr>
              <w:noProof/>
            </w:rPr>
            <w:instrText xml:space="preserve"> PAGEREF _Toc161729547 \h </w:instrText>
          </w:r>
          <w:r>
            <w:rPr>
              <w:noProof/>
            </w:rPr>
          </w:r>
          <w:r>
            <w:rPr>
              <w:noProof/>
            </w:rPr>
            <w:fldChar w:fldCharType="separate"/>
          </w:r>
          <w:r>
            <w:rPr>
              <w:noProof/>
            </w:rPr>
            <w:t>213</w:t>
          </w:r>
          <w:r>
            <w:rPr>
              <w:noProof/>
            </w:rPr>
            <w:fldChar w:fldCharType="end"/>
          </w:r>
        </w:p>
        <w:p w14:paraId="2C5E4DA2" w14:textId="25BF7EB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Pr19. Pray for God’s mercy for us</w:t>
          </w:r>
          <w:r>
            <w:rPr>
              <w:noProof/>
            </w:rPr>
            <w:tab/>
          </w:r>
          <w:r>
            <w:rPr>
              <w:noProof/>
            </w:rPr>
            <w:fldChar w:fldCharType="begin"/>
          </w:r>
          <w:r>
            <w:rPr>
              <w:noProof/>
            </w:rPr>
            <w:instrText xml:space="preserve"> PAGEREF _Toc161729548 \h </w:instrText>
          </w:r>
          <w:r>
            <w:rPr>
              <w:noProof/>
            </w:rPr>
          </w:r>
          <w:r>
            <w:rPr>
              <w:noProof/>
            </w:rPr>
            <w:fldChar w:fldCharType="separate"/>
          </w:r>
          <w:r>
            <w:rPr>
              <w:noProof/>
            </w:rPr>
            <w:t>216</w:t>
          </w:r>
          <w:r>
            <w:rPr>
              <w:noProof/>
            </w:rPr>
            <w:fldChar w:fldCharType="end"/>
          </w:r>
        </w:p>
        <w:p w14:paraId="38D4FC65" w14:textId="5A1095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Pr20. Fasting to God is good</w:t>
          </w:r>
          <w:r>
            <w:rPr>
              <w:noProof/>
            </w:rPr>
            <w:tab/>
          </w:r>
          <w:r>
            <w:rPr>
              <w:noProof/>
            </w:rPr>
            <w:fldChar w:fldCharType="begin"/>
          </w:r>
          <w:r>
            <w:rPr>
              <w:noProof/>
            </w:rPr>
            <w:instrText xml:space="preserve"> PAGEREF _Toc161729549 \h </w:instrText>
          </w:r>
          <w:r>
            <w:rPr>
              <w:noProof/>
            </w:rPr>
          </w:r>
          <w:r>
            <w:rPr>
              <w:noProof/>
            </w:rPr>
            <w:fldChar w:fldCharType="separate"/>
          </w:r>
          <w:r>
            <w:rPr>
              <w:noProof/>
            </w:rPr>
            <w:t>216</w:t>
          </w:r>
          <w:r>
            <w:rPr>
              <w:noProof/>
            </w:rPr>
            <w:fldChar w:fldCharType="end"/>
          </w:r>
        </w:p>
        <w:p w14:paraId="5DE37F8A" w14:textId="55AB83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Pr21. Pray in secret</w:t>
          </w:r>
          <w:r>
            <w:rPr>
              <w:noProof/>
            </w:rPr>
            <w:tab/>
          </w:r>
          <w:r>
            <w:rPr>
              <w:noProof/>
            </w:rPr>
            <w:fldChar w:fldCharType="begin"/>
          </w:r>
          <w:r>
            <w:rPr>
              <w:noProof/>
            </w:rPr>
            <w:instrText xml:space="preserve"> PAGEREF _Toc161729550 \h </w:instrText>
          </w:r>
          <w:r>
            <w:rPr>
              <w:noProof/>
            </w:rPr>
          </w:r>
          <w:r>
            <w:rPr>
              <w:noProof/>
            </w:rPr>
            <w:fldChar w:fldCharType="separate"/>
          </w:r>
          <w:r>
            <w:rPr>
              <w:noProof/>
            </w:rPr>
            <w:t>218</w:t>
          </w:r>
          <w:r>
            <w:rPr>
              <w:noProof/>
            </w:rPr>
            <w:fldChar w:fldCharType="end"/>
          </w:r>
        </w:p>
        <w:p w14:paraId="7BA0AA98" w14:textId="049050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Pr22. Pray together (two or three)</w:t>
          </w:r>
          <w:r>
            <w:rPr>
              <w:noProof/>
            </w:rPr>
            <w:tab/>
          </w:r>
          <w:r>
            <w:rPr>
              <w:noProof/>
            </w:rPr>
            <w:fldChar w:fldCharType="begin"/>
          </w:r>
          <w:r>
            <w:rPr>
              <w:noProof/>
            </w:rPr>
            <w:instrText xml:space="preserve"> PAGEREF _Toc161729551 \h </w:instrText>
          </w:r>
          <w:r>
            <w:rPr>
              <w:noProof/>
            </w:rPr>
          </w:r>
          <w:r>
            <w:rPr>
              <w:noProof/>
            </w:rPr>
            <w:fldChar w:fldCharType="separate"/>
          </w:r>
          <w:r>
            <w:rPr>
              <w:noProof/>
            </w:rPr>
            <w:t>218</w:t>
          </w:r>
          <w:r>
            <w:rPr>
              <w:noProof/>
            </w:rPr>
            <w:fldChar w:fldCharType="end"/>
          </w:r>
        </w:p>
        <w:p w14:paraId="5DBD84C6" w14:textId="52BEF08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Pr23. Persist/persevere in prayer</w:t>
          </w:r>
          <w:r>
            <w:rPr>
              <w:noProof/>
            </w:rPr>
            <w:tab/>
          </w:r>
          <w:r>
            <w:rPr>
              <w:noProof/>
            </w:rPr>
            <w:fldChar w:fldCharType="begin"/>
          </w:r>
          <w:r>
            <w:rPr>
              <w:noProof/>
            </w:rPr>
            <w:instrText xml:space="preserve"> PAGEREF _Toc161729552 \h </w:instrText>
          </w:r>
          <w:r>
            <w:rPr>
              <w:noProof/>
            </w:rPr>
          </w:r>
          <w:r>
            <w:rPr>
              <w:noProof/>
            </w:rPr>
            <w:fldChar w:fldCharType="separate"/>
          </w:r>
          <w:r>
            <w:rPr>
              <w:noProof/>
            </w:rPr>
            <w:t>219</w:t>
          </w:r>
          <w:r>
            <w:rPr>
              <w:noProof/>
            </w:rPr>
            <w:fldChar w:fldCharType="end"/>
          </w:r>
        </w:p>
        <w:p w14:paraId="4A9B8E00" w14:textId="56ED785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Prayer not on the list</w:t>
          </w:r>
          <w:r>
            <w:rPr>
              <w:noProof/>
            </w:rPr>
            <w:tab/>
          </w:r>
          <w:r>
            <w:rPr>
              <w:noProof/>
            </w:rPr>
            <w:fldChar w:fldCharType="begin"/>
          </w:r>
          <w:r>
            <w:rPr>
              <w:noProof/>
            </w:rPr>
            <w:instrText xml:space="preserve"> PAGEREF _Toc161729553 \h </w:instrText>
          </w:r>
          <w:r>
            <w:rPr>
              <w:noProof/>
            </w:rPr>
          </w:r>
          <w:r>
            <w:rPr>
              <w:noProof/>
            </w:rPr>
            <w:fldChar w:fldCharType="separate"/>
          </w:r>
          <w:r>
            <w:rPr>
              <w:noProof/>
            </w:rPr>
            <w:t>220</w:t>
          </w:r>
          <w:r>
            <w:rPr>
              <w:noProof/>
            </w:rPr>
            <w:fldChar w:fldCharType="end"/>
          </w:r>
        </w:p>
        <w:p w14:paraId="4CA36952" w14:textId="77E6566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Individual Practice</w:t>
          </w:r>
          <w:r>
            <w:rPr>
              <w:noProof/>
            </w:rPr>
            <w:tab/>
          </w:r>
          <w:r>
            <w:rPr>
              <w:noProof/>
            </w:rPr>
            <w:fldChar w:fldCharType="begin"/>
          </w:r>
          <w:r>
            <w:rPr>
              <w:noProof/>
            </w:rPr>
            <w:instrText xml:space="preserve"> PAGEREF _Toc161729554 \h </w:instrText>
          </w:r>
          <w:r>
            <w:rPr>
              <w:noProof/>
            </w:rPr>
          </w:r>
          <w:r>
            <w:rPr>
              <w:noProof/>
            </w:rPr>
            <w:fldChar w:fldCharType="separate"/>
          </w:r>
          <w:r>
            <w:rPr>
              <w:noProof/>
            </w:rPr>
            <w:t>220</w:t>
          </w:r>
          <w:r>
            <w:rPr>
              <w:noProof/>
            </w:rPr>
            <w:fldChar w:fldCharType="end"/>
          </w:r>
        </w:p>
        <w:p w14:paraId="340C4808" w14:textId="0AC8A1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 Be godly</w:t>
          </w:r>
          <w:r>
            <w:rPr>
              <w:noProof/>
            </w:rPr>
            <w:tab/>
          </w:r>
          <w:r>
            <w:rPr>
              <w:noProof/>
            </w:rPr>
            <w:fldChar w:fldCharType="begin"/>
          </w:r>
          <w:r>
            <w:rPr>
              <w:noProof/>
            </w:rPr>
            <w:instrText xml:space="preserve"> PAGEREF _Toc161729555 \h </w:instrText>
          </w:r>
          <w:r>
            <w:rPr>
              <w:noProof/>
            </w:rPr>
          </w:r>
          <w:r>
            <w:rPr>
              <w:noProof/>
            </w:rPr>
            <w:fldChar w:fldCharType="separate"/>
          </w:r>
          <w:r>
            <w:rPr>
              <w:noProof/>
            </w:rPr>
            <w:t>220</w:t>
          </w:r>
          <w:r>
            <w:rPr>
              <w:noProof/>
            </w:rPr>
            <w:fldChar w:fldCharType="end"/>
          </w:r>
        </w:p>
        <w:p w14:paraId="56341B32" w14:textId="2316CE9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In2. Keep the commandments of Christ/God</w:t>
          </w:r>
          <w:r>
            <w:rPr>
              <w:noProof/>
            </w:rPr>
            <w:tab/>
          </w:r>
          <w:r>
            <w:rPr>
              <w:noProof/>
            </w:rPr>
            <w:fldChar w:fldCharType="begin"/>
          </w:r>
          <w:r>
            <w:rPr>
              <w:noProof/>
            </w:rPr>
            <w:instrText xml:space="preserve"> PAGEREF _Toc161729556 \h </w:instrText>
          </w:r>
          <w:r>
            <w:rPr>
              <w:noProof/>
            </w:rPr>
          </w:r>
          <w:r>
            <w:rPr>
              <w:noProof/>
            </w:rPr>
            <w:fldChar w:fldCharType="separate"/>
          </w:r>
          <w:r>
            <w:rPr>
              <w:noProof/>
            </w:rPr>
            <w:t>222</w:t>
          </w:r>
          <w:r>
            <w:rPr>
              <w:noProof/>
            </w:rPr>
            <w:fldChar w:fldCharType="end"/>
          </w:r>
        </w:p>
        <w:p w14:paraId="28042129" w14:textId="6E6751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In3. Submit to God</w:t>
          </w:r>
          <w:r>
            <w:rPr>
              <w:noProof/>
            </w:rPr>
            <w:tab/>
          </w:r>
          <w:r>
            <w:rPr>
              <w:noProof/>
            </w:rPr>
            <w:fldChar w:fldCharType="begin"/>
          </w:r>
          <w:r>
            <w:rPr>
              <w:noProof/>
            </w:rPr>
            <w:instrText xml:space="preserve"> PAGEREF _Toc161729557 \h </w:instrText>
          </w:r>
          <w:r>
            <w:rPr>
              <w:noProof/>
            </w:rPr>
          </w:r>
          <w:r>
            <w:rPr>
              <w:noProof/>
            </w:rPr>
            <w:fldChar w:fldCharType="separate"/>
          </w:r>
          <w:r>
            <w:rPr>
              <w:noProof/>
            </w:rPr>
            <w:t>223</w:t>
          </w:r>
          <w:r>
            <w:rPr>
              <w:noProof/>
            </w:rPr>
            <w:fldChar w:fldCharType="end"/>
          </w:r>
        </w:p>
        <w:p w14:paraId="4178ED1F" w14:textId="595031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In4. Worship God in spirit and truth</w:t>
          </w:r>
          <w:r>
            <w:rPr>
              <w:noProof/>
            </w:rPr>
            <w:tab/>
          </w:r>
          <w:r>
            <w:rPr>
              <w:noProof/>
            </w:rPr>
            <w:fldChar w:fldCharType="begin"/>
          </w:r>
          <w:r>
            <w:rPr>
              <w:noProof/>
            </w:rPr>
            <w:instrText xml:space="preserve"> PAGEREF _Toc161729558 \h </w:instrText>
          </w:r>
          <w:r>
            <w:rPr>
              <w:noProof/>
            </w:rPr>
          </w:r>
          <w:r>
            <w:rPr>
              <w:noProof/>
            </w:rPr>
            <w:fldChar w:fldCharType="separate"/>
          </w:r>
          <w:r>
            <w:rPr>
              <w:noProof/>
            </w:rPr>
            <w:t>224</w:t>
          </w:r>
          <w:r>
            <w:rPr>
              <w:noProof/>
            </w:rPr>
            <w:fldChar w:fldCharType="end"/>
          </w:r>
        </w:p>
        <w:p w14:paraId="572DA630" w14:textId="496FBAA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In5. Depart from evil</w:t>
          </w:r>
          <w:r>
            <w:rPr>
              <w:noProof/>
            </w:rPr>
            <w:tab/>
          </w:r>
          <w:r>
            <w:rPr>
              <w:noProof/>
            </w:rPr>
            <w:fldChar w:fldCharType="begin"/>
          </w:r>
          <w:r>
            <w:rPr>
              <w:noProof/>
            </w:rPr>
            <w:instrText xml:space="preserve"> PAGEREF _Toc161729559 \h </w:instrText>
          </w:r>
          <w:r>
            <w:rPr>
              <w:noProof/>
            </w:rPr>
          </w:r>
          <w:r>
            <w:rPr>
              <w:noProof/>
            </w:rPr>
            <w:fldChar w:fldCharType="separate"/>
          </w:r>
          <w:r>
            <w:rPr>
              <w:noProof/>
            </w:rPr>
            <w:t>224</w:t>
          </w:r>
          <w:r>
            <w:rPr>
              <w:noProof/>
            </w:rPr>
            <w:fldChar w:fldCharType="end"/>
          </w:r>
        </w:p>
        <w:p w14:paraId="0D4D56CF" w14:textId="00E605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In6. Do not provoke God</w:t>
          </w:r>
          <w:r>
            <w:rPr>
              <w:noProof/>
            </w:rPr>
            <w:tab/>
          </w:r>
          <w:r>
            <w:rPr>
              <w:noProof/>
            </w:rPr>
            <w:fldChar w:fldCharType="begin"/>
          </w:r>
          <w:r>
            <w:rPr>
              <w:noProof/>
            </w:rPr>
            <w:instrText xml:space="preserve"> PAGEREF _Toc161729560 \h </w:instrText>
          </w:r>
          <w:r>
            <w:rPr>
              <w:noProof/>
            </w:rPr>
          </w:r>
          <w:r>
            <w:rPr>
              <w:noProof/>
            </w:rPr>
            <w:fldChar w:fldCharType="separate"/>
          </w:r>
          <w:r>
            <w:rPr>
              <w:noProof/>
            </w:rPr>
            <w:t>224</w:t>
          </w:r>
          <w:r>
            <w:rPr>
              <w:noProof/>
            </w:rPr>
            <w:fldChar w:fldCharType="end"/>
          </w:r>
        </w:p>
        <w:p w14:paraId="6B07EEBB" w14:textId="488751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In7. Do not worship any images or idols</w:t>
          </w:r>
          <w:r>
            <w:rPr>
              <w:noProof/>
            </w:rPr>
            <w:tab/>
          </w:r>
          <w:r>
            <w:rPr>
              <w:noProof/>
            </w:rPr>
            <w:fldChar w:fldCharType="begin"/>
          </w:r>
          <w:r>
            <w:rPr>
              <w:noProof/>
            </w:rPr>
            <w:instrText xml:space="preserve"> PAGEREF _Toc161729561 \h </w:instrText>
          </w:r>
          <w:r>
            <w:rPr>
              <w:noProof/>
            </w:rPr>
          </w:r>
          <w:r>
            <w:rPr>
              <w:noProof/>
            </w:rPr>
            <w:fldChar w:fldCharType="separate"/>
          </w:r>
          <w:r>
            <w:rPr>
              <w:noProof/>
            </w:rPr>
            <w:t>225</w:t>
          </w:r>
          <w:r>
            <w:rPr>
              <w:noProof/>
            </w:rPr>
            <w:fldChar w:fldCharType="end"/>
          </w:r>
        </w:p>
        <w:p w14:paraId="2A5E6A3B" w14:textId="43E0E0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In8. Do not worship other gods</w:t>
          </w:r>
          <w:r>
            <w:rPr>
              <w:noProof/>
            </w:rPr>
            <w:tab/>
          </w:r>
          <w:r>
            <w:rPr>
              <w:noProof/>
            </w:rPr>
            <w:fldChar w:fldCharType="begin"/>
          </w:r>
          <w:r>
            <w:rPr>
              <w:noProof/>
            </w:rPr>
            <w:instrText xml:space="preserve"> PAGEREF _Toc161729562 \h </w:instrText>
          </w:r>
          <w:r>
            <w:rPr>
              <w:noProof/>
            </w:rPr>
          </w:r>
          <w:r>
            <w:rPr>
              <w:noProof/>
            </w:rPr>
            <w:fldChar w:fldCharType="separate"/>
          </w:r>
          <w:r>
            <w:rPr>
              <w:noProof/>
            </w:rPr>
            <w:t>229</w:t>
          </w:r>
          <w:r>
            <w:rPr>
              <w:noProof/>
            </w:rPr>
            <w:fldChar w:fldCharType="end"/>
          </w:r>
        </w:p>
        <w:p w14:paraId="031E1B4D" w14:textId="79F1FA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In9. Do not make/invent idols/ images to worship</w:t>
          </w:r>
          <w:r>
            <w:rPr>
              <w:noProof/>
            </w:rPr>
            <w:tab/>
          </w:r>
          <w:r>
            <w:rPr>
              <w:noProof/>
            </w:rPr>
            <w:fldChar w:fldCharType="begin"/>
          </w:r>
          <w:r>
            <w:rPr>
              <w:noProof/>
            </w:rPr>
            <w:instrText xml:space="preserve"> PAGEREF _Toc161729563 \h </w:instrText>
          </w:r>
          <w:r>
            <w:rPr>
              <w:noProof/>
            </w:rPr>
          </w:r>
          <w:r>
            <w:rPr>
              <w:noProof/>
            </w:rPr>
            <w:fldChar w:fldCharType="separate"/>
          </w:r>
          <w:r>
            <w:rPr>
              <w:noProof/>
            </w:rPr>
            <w:t>231</w:t>
          </w:r>
          <w:r>
            <w:rPr>
              <w:noProof/>
            </w:rPr>
            <w:fldChar w:fldCharType="end"/>
          </w:r>
        </w:p>
        <w:p w14:paraId="3509FF7D" w14:textId="7721E9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In10. Stars have no influence on people</w:t>
          </w:r>
          <w:r>
            <w:rPr>
              <w:noProof/>
            </w:rPr>
            <w:tab/>
          </w:r>
          <w:r>
            <w:rPr>
              <w:noProof/>
            </w:rPr>
            <w:fldChar w:fldCharType="begin"/>
          </w:r>
          <w:r>
            <w:rPr>
              <w:noProof/>
            </w:rPr>
            <w:instrText xml:space="preserve"> PAGEREF _Toc161729564 \h </w:instrText>
          </w:r>
          <w:r>
            <w:rPr>
              <w:noProof/>
            </w:rPr>
          </w:r>
          <w:r>
            <w:rPr>
              <w:noProof/>
            </w:rPr>
            <w:fldChar w:fldCharType="separate"/>
          </w:r>
          <w:r>
            <w:rPr>
              <w:noProof/>
            </w:rPr>
            <w:t>233</w:t>
          </w:r>
          <w:r>
            <w:rPr>
              <w:noProof/>
            </w:rPr>
            <w:fldChar w:fldCharType="end"/>
          </w:r>
        </w:p>
        <w:p w14:paraId="5B9B1FD3" w14:textId="290B29A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In11. Don’t be in/subject to bondage [to sin]</w:t>
          </w:r>
          <w:r>
            <w:rPr>
              <w:noProof/>
            </w:rPr>
            <w:tab/>
          </w:r>
          <w:r>
            <w:rPr>
              <w:noProof/>
            </w:rPr>
            <w:fldChar w:fldCharType="begin"/>
          </w:r>
          <w:r>
            <w:rPr>
              <w:noProof/>
            </w:rPr>
            <w:instrText xml:space="preserve"> PAGEREF _Toc161729565 \h </w:instrText>
          </w:r>
          <w:r>
            <w:rPr>
              <w:noProof/>
            </w:rPr>
          </w:r>
          <w:r>
            <w:rPr>
              <w:noProof/>
            </w:rPr>
            <w:fldChar w:fldCharType="separate"/>
          </w:r>
          <w:r>
            <w:rPr>
              <w:noProof/>
            </w:rPr>
            <w:t>234</w:t>
          </w:r>
          <w:r>
            <w:rPr>
              <w:noProof/>
            </w:rPr>
            <w:fldChar w:fldCharType="end"/>
          </w:r>
        </w:p>
        <w:p w14:paraId="6920C215" w14:textId="0C3D7D0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In12. Do not get drunk</w:t>
          </w:r>
          <w:r>
            <w:rPr>
              <w:noProof/>
            </w:rPr>
            <w:tab/>
          </w:r>
          <w:r>
            <w:rPr>
              <w:noProof/>
            </w:rPr>
            <w:fldChar w:fldCharType="begin"/>
          </w:r>
          <w:r>
            <w:rPr>
              <w:noProof/>
            </w:rPr>
            <w:instrText xml:space="preserve"> PAGEREF _Toc161729566 \h </w:instrText>
          </w:r>
          <w:r>
            <w:rPr>
              <w:noProof/>
            </w:rPr>
          </w:r>
          <w:r>
            <w:rPr>
              <w:noProof/>
            </w:rPr>
            <w:fldChar w:fldCharType="separate"/>
          </w:r>
          <w:r>
            <w:rPr>
              <w:noProof/>
            </w:rPr>
            <w:t>236</w:t>
          </w:r>
          <w:r>
            <w:rPr>
              <w:noProof/>
            </w:rPr>
            <w:fldChar w:fldCharType="end"/>
          </w:r>
        </w:p>
        <w:p w14:paraId="28C29711" w14:textId="1E4A25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In13. Eating meat is fine</w:t>
          </w:r>
          <w:r>
            <w:rPr>
              <w:noProof/>
            </w:rPr>
            <w:tab/>
          </w:r>
          <w:r>
            <w:rPr>
              <w:noProof/>
            </w:rPr>
            <w:fldChar w:fldCharType="begin"/>
          </w:r>
          <w:r>
            <w:rPr>
              <w:noProof/>
            </w:rPr>
            <w:instrText xml:space="preserve"> PAGEREF _Toc161729567 \h </w:instrText>
          </w:r>
          <w:r>
            <w:rPr>
              <w:noProof/>
            </w:rPr>
          </w:r>
          <w:r>
            <w:rPr>
              <w:noProof/>
            </w:rPr>
            <w:fldChar w:fldCharType="separate"/>
          </w:r>
          <w:r>
            <w:rPr>
              <w:noProof/>
            </w:rPr>
            <w:t>238</w:t>
          </w:r>
          <w:r>
            <w:rPr>
              <w:noProof/>
            </w:rPr>
            <w:fldChar w:fldCharType="end"/>
          </w:r>
        </w:p>
        <w:p w14:paraId="4C2A2F2E" w14:textId="7443120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In14. Do not be a glutton or slave of your belly</w:t>
          </w:r>
          <w:r>
            <w:rPr>
              <w:noProof/>
            </w:rPr>
            <w:tab/>
          </w:r>
          <w:r>
            <w:rPr>
              <w:noProof/>
            </w:rPr>
            <w:fldChar w:fldCharType="begin"/>
          </w:r>
          <w:r>
            <w:rPr>
              <w:noProof/>
            </w:rPr>
            <w:instrText xml:space="preserve"> PAGEREF _Toc161729568 \h </w:instrText>
          </w:r>
          <w:r>
            <w:rPr>
              <w:noProof/>
            </w:rPr>
          </w:r>
          <w:r>
            <w:rPr>
              <w:noProof/>
            </w:rPr>
            <w:fldChar w:fldCharType="separate"/>
          </w:r>
          <w:r>
            <w:rPr>
              <w:noProof/>
            </w:rPr>
            <w:t>240</w:t>
          </w:r>
          <w:r>
            <w:rPr>
              <w:noProof/>
            </w:rPr>
            <w:fldChar w:fldCharType="end"/>
          </w:r>
        </w:p>
        <w:p w14:paraId="0960E6E8" w14:textId="6700ED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In15. Vanity, or avoid vain things</w:t>
          </w:r>
          <w:r>
            <w:rPr>
              <w:noProof/>
            </w:rPr>
            <w:tab/>
          </w:r>
          <w:r>
            <w:rPr>
              <w:noProof/>
            </w:rPr>
            <w:fldChar w:fldCharType="begin"/>
          </w:r>
          <w:r>
            <w:rPr>
              <w:noProof/>
            </w:rPr>
            <w:instrText xml:space="preserve"> PAGEREF _Toc161729569 \h </w:instrText>
          </w:r>
          <w:r>
            <w:rPr>
              <w:noProof/>
            </w:rPr>
          </w:r>
          <w:r>
            <w:rPr>
              <w:noProof/>
            </w:rPr>
            <w:fldChar w:fldCharType="separate"/>
          </w:r>
          <w:r>
            <w:rPr>
              <w:noProof/>
            </w:rPr>
            <w:t>241</w:t>
          </w:r>
          <w:r>
            <w:rPr>
              <w:noProof/>
            </w:rPr>
            <w:fldChar w:fldCharType="end"/>
          </w:r>
        </w:p>
        <w:p w14:paraId="65871B09" w14:textId="23B42FA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In16. Virtue of prudence</w:t>
          </w:r>
          <w:r>
            <w:rPr>
              <w:noProof/>
            </w:rPr>
            <w:tab/>
          </w:r>
          <w:r>
            <w:rPr>
              <w:noProof/>
            </w:rPr>
            <w:fldChar w:fldCharType="begin"/>
          </w:r>
          <w:r>
            <w:rPr>
              <w:noProof/>
            </w:rPr>
            <w:instrText xml:space="preserve"> PAGEREF _Toc161729570 \h </w:instrText>
          </w:r>
          <w:r>
            <w:rPr>
              <w:noProof/>
            </w:rPr>
          </w:r>
          <w:r>
            <w:rPr>
              <w:noProof/>
            </w:rPr>
            <w:fldChar w:fldCharType="separate"/>
          </w:r>
          <w:r>
            <w:rPr>
              <w:noProof/>
            </w:rPr>
            <w:t>243</w:t>
          </w:r>
          <w:r>
            <w:rPr>
              <w:noProof/>
            </w:rPr>
            <w:fldChar w:fldCharType="end"/>
          </w:r>
        </w:p>
        <w:p w14:paraId="0B25106C" w14:textId="1911902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In17. Work hard, don’t be lazy</w:t>
          </w:r>
          <w:r>
            <w:rPr>
              <w:noProof/>
            </w:rPr>
            <w:tab/>
          </w:r>
          <w:r>
            <w:rPr>
              <w:noProof/>
            </w:rPr>
            <w:fldChar w:fldCharType="begin"/>
          </w:r>
          <w:r>
            <w:rPr>
              <w:noProof/>
            </w:rPr>
            <w:instrText xml:space="preserve"> PAGEREF _Toc161729571 \h </w:instrText>
          </w:r>
          <w:r>
            <w:rPr>
              <w:noProof/>
            </w:rPr>
          </w:r>
          <w:r>
            <w:rPr>
              <w:noProof/>
            </w:rPr>
            <w:fldChar w:fldCharType="separate"/>
          </w:r>
          <w:r>
            <w:rPr>
              <w:noProof/>
            </w:rPr>
            <w:t>245</w:t>
          </w:r>
          <w:r>
            <w:rPr>
              <w:noProof/>
            </w:rPr>
            <w:fldChar w:fldCharType="end"/>
          </w:r>
        </w:p>
        <w:p w14:paraId="27F3C525" w14:textId="6BB1DB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In18. It’s bad to be a hypocrite</w:t>
          </w:r>
          <w:r>
            <w:rPr>
              <w:noProof/>
            </w:rPr>
            <w:tab/>
          </w:r>
          <w:r>
            <w:rPr>
              <w:noProof/>
            </w:rPr>
            <w:fldChar w:fldCharType="begin"/>
          </w:r>
          <w:r>
            <w:rPr>
              <w:noProof/>
            </w:rPr>
            <w:instrText xml:space="preserve"> PAGEREF _Toc161729572 \h </w:instrText>
          </w:r>
          <w:r>
            <w:rPr>
              <w:noProof/>
            </w:rPr>
          </w:r>
          <w:r>
            <w:rPr>
              <w:noProof/>
            </w:rPr>
            <w:fldChar w:fldCharType="separate"/>
          </w:r>
          <w:r>
            <w:rPr>
              <w:noProof/>
            </w:rPr>
            <w:t>246</w:t>
          </w:r>
          <w:r>
            <w:rPr>
              <w:noProof/>
            </w:rPr>
            <w:fldChar w:fldCharType="end"/>
          </w:r>
        </w:p>
        <w:p w14:paraId="4DDEE1F9" w14:textId="1CB3097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In19. Rule of faith / truth</w:t>
          </w:r>
          <w:r>
            <w:rPr>
              <w:noProof/>
            </w:rPr>
            <w:tab/>
          </w:r>
          <w:r>
            <w:rPr>
              <w:noProof/>
            </w:rPr>
            <w:fldChar w:fldCharType="begin"/>
          </w:r>
          <w:r>
            <w:rPr>
              <w:noProof/>
            </w:rPr>
            <w:instrText xml:space="preserve"> PAGEREF _Toc161729573 \h </w:instrText>
          </w:r>
          <w:r>
            <w:rPr>
              <w:noProof/>
            </w:rPr>
          </w:r>
          <w:r>
            <w:rPr>
              <w:noProof/>
            </w:rPr>
            <w:fldChar w:fldCharType="separate"/>
          </w:r>
          <w:r>
            <w:rPr>
              <w:noProof/>
            </w:rPr>
            <w:t>248</w:t>
          </w:r>
          <w:r>
            <w:rPr>
              <w:noProof/>
            </w:rPr>
            <w:fldChar w:fldCharType="end"/>
          </w:r>
        </w:p>
        <w:p w14:paraId="7A8FFCDF" w14:textId="6AF406E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In20. Have self-control</w:t>
          </w:r>
          <w:r>
            <w:rPr>
              <w:noProof/>
            </w:rPr>
            <w:tab/>
          </w:r>
          <w:r>
            <w:rPr>
              <w:noProof/>
            </w:rPr>
            <w:fldChar w:fldCharType="begin"/>
          </w:r>
          <w:r>
            <w:rPr>
              <w:noProof/>
            </w:rPr>
            <w:instrText xml:space="preserve"> PAGEREF _Toc161729574 \h </w:instrText>
          </w:r>
          <w:r>
            <w:rPr>
              <w:noProof/>
            </w:rPr>
          </w:r>
          <w:r>
            <w:rPr>
              <w:noProof/>
            </w:rPr>
            <w:fldChar w:fldCharType="separate"/>
          </w:r>
          <w:r>
            <w:rPr>
              <w:noProof/>
            </w:rPr>
            <w:t>249</w:t>
          </w:r>
          <w:r>
            <w:rPr>
              <w:noProof/>
            </w:rPr>
            <w:fldChar w:fldCharType="end"/>
          </w:r>
        </w:p>
        <w:p w14:paraId="00E4FB0A" w14:textId="51981D9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Individual Practice not on the list</w:t>
          </w:r>
          <w:r>
            <w:rPr>
              <w:noProof/>
            </w:rPr>
            <w:tab/>
          </w:r>
          <w:r>
            <w:rPr>
              <w:noProof/>
            </w:rPr>
            <w:fldChar w:fldCharType="begin"/>
          </w:r>
          <w:r>
            <w:rPr>
              <w:noProof/>
            </w:rPr>
            <w:instrText xml:space="preserve"> PAGEREF _Toc161729575 \h </w:instrText>
          </w:r>
          <w:r>
            <w:rPr>
              <w:noProof/>
            </w:rPr>
          </w:r>
          <w:r>
            <w:rPr>
              <w:noProof/>
            </w:rPr>
            <w:fldChar w:fldCharType="separate"/>
          </w:r>
          <w:r>
            <w:rPr>
              <w:noProof/>
            </w:rPr>
            <w:t>250</w:t>
          </w:r>
          <w:r>
            <w:rPr>
              <w:noProof/>
            </w:rPr>
            <w:fldChar w:fldCharType="end"/>
          </w:r>
        </w:p>
        <w:p w14:paraId="6B7F6434" w14:textId="59A0600B"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Loving Others</w:t>
          </w:r>
          <w:r>
            <w:rPr>
              <w:noProof/>
            </w:rPr>
            <w:tab/>
          </w:r>
          <w:r>
            <w:rPr>
              <w:noProof/>
            </w:rPr>
            <w:fldChar w:fldCharType="begin"/>
          </w:r>
          <w:r>
            <w:rPr>
              <w:noProof/>
            </w:rPr>
            <w:instrText xml:space="preserve"> PAGEREF _Toc161729576 \h </w:instrText>
          </w:r>
          <w:r>
            <w:rPr>
              <w:noProof/>
            </w:rPr>
          </w:r>
          <w:r>
            <w:rPr>
              <w:noProof/>
            </w:rPr>
            <w:fldChar w:fldCharType="separate"/>
          </w:r>
          <w:r>
            <w:rPr>
              <w:noProof/>
            </w:rPr>
            <w:t>251</w:t>
          </w:r>
          <w:r>
            <w:rPr>
              <w:noProof/>
            </w:rPr>
            <w:fldChar w:fldCharType="end"/>
          </w:r>
        </w:p>
        <w:p w14:paraId="11341A3A" w14:textId="7EF925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 Love all / your neighbor as yourself</w:t>
          </w:r>
          <w:r>
            <w:rPr>
              <w:noProof/>
            </w:rPr>
            <w:tab/>
          </w:r>
          <w:r>
            <w:rPr>
              <w:noProof/>
            </w:rPr>
            <w:fldChar w:fldCharType="begin"/>
          </w:r>
          <w:r>
            <w:rPr>
              <w:noProof/>
            </w:rPr>
            <w:instrText xml:space="preserve"> PAGEREF _Toc161729577 \h </w:instrText>
          </w:r>
          <w:r>
            <w:rPr>
              <w:noProof/>
            </w:rPr>
          </w:r>
          <w:r>
            <w:rPr>
              <w:noProof/>
            </w:rPr>
            <w:fldChar w:fldCharType="separate"/>
          </w:r>
          <w:r>
            <w:rPr>
              <w:noProof/>
            </w:rPr>
            <w:t>251</w:t>
          </w:r>
          <w:r>
            <w:rPr>
              <w:noProof/>
            </w:rPr>
            <w:fldChar w:fldCharType="end"/>
          </w:r>
        </w:p>
        <w:p w14:paraId="16DEE157" w14:textId="18E4AED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Lo2. Have affection towards others (besides your family)</w:t>
          </w:r>
          <w:r>
            <w:rPr>
              <w:noProof/>
            </w:rPr>
            <w:tab/>
          </w:r>
          <w:r>
            <w:rPr>
              <w:noProof/>
            </w:rPr>
            <w:fldChar w:fldCharType="begin"/>
          </w:r>
          <w:r>
            <w:rPr>
              <w:noProof/>
            </w:rPr>
            <w:instrText xml:space="preserve"> PAGEREF _Toc161729578 \h </w:instrText>
          </w:r>
          <w:r>
            <w:rPr>
              <w:noProof/>
            </w:rPr>
          </w:r>
          <w:r>
            <w:rPr>
              <w:noProof/>
            </w:rPr>
            <w:fldChar w:fldCharType="separate"/>
          </w:r>
          <w:r>
            <w:rPr>
              <w:noProof/>
            </w:rPr>
            <w:t>252</w:t>
          </w:r>
          <w:r>
            <w:rPr>
              <w:noProof/>
            </w:rPr>
            <w:fldChar w:fldCharType="end"/>
          </w:r>
        </w:p>
        <w:p w14:paraId="7F7777E8" w14:textId="5802BB2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Lo3. Forgive others/enemies</w:t>
          </w:r>
          <w:r>
            <w:rPr>
              <w:noProof/>
            </w:rPr>
            <w:tab/>
          </w:r>
          <w:r>
            <w:rPr>
              <w:noProof/>
            </w:rPr>
            <w:fldChar w:fldCharType="begin"/>
          </w:r>
          <w:r>
            <w:rPr>
              <w:noProof/>
            </w:rPr>
            <w:instrText xml:space="preserve"> PAGEREF _Toc161729579 \h </w:instrText>
          </w:r>
          <w:r>
            <w:rPr>
              <w:noProof/>
            </w:rPr>
          </w:r>
          <w:r>
            <w:rPr>
              <w:noProof/>
            </w:rPr>
            <w:fldChar w:fldCharType="separate"/>
          </w:r>
          <w:r>
            <w:rPr>
              <w:noProof/>
            </w:rPr>
            <w:t>253</w:t>
          </w:r>
          <w:r>
            <w:rPr>
              <w:noProof/>
            </w:rPr>
            <w:fldChar w:fldCharType="end"/>
          </w:r>
        </w:p>
        <w:p w14:paraId="253FED0E" w14:textId="7533C7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Lo4. Do to others as you would them do to you</w:t>
          </w:r>
          <w:r>
            <w:rPr>
              <w:noProof/>
            </w:rPr>
            <w:tab/>
          </w:r>
          <w:r>
            <w:rPr>
              <w:noProof/>
            </w:rPr>
            <w:fldChar w:fldCharType="begin"/>
          </w:r>
          <w:r>
            <w:rPr>
              <w:noProof/>
            </w:rPr>
            <w:instrText xml:space="preserve"> PAGEREF _Toc161729580 \h </w:instrText>
          </w:r>
          <w:r>
            <w:rPr>
              <w:noProof/>
            </w:rPr>
          </w:r>
          <w:r>
            <w:rPr>
              <w:noProof/>
            </w:rPr>
            <w:fldChar w:fldCharType="separate"/>
          </w:r>
          <w:r>
            <w:rPr>
              <w:noProof/>
            </w:rPr>
            <w:t>254</w:t>
          </w:r>
          <w:r>
            <w:rPr>
              <w:noProof/>
            </w:rPr>
            <w:fldChar w:fldCharType="end"/>
          </w:r>
        </w:p>
        <w:p w14:paraId="2075E99C" w14:textId="4882C35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Lo5. Do not get revenge</w:t>
          </w:r>
          <w:r>
            <w:rPr>
              <w:noProof/>
            </w:rPr>
            <w:tab/>
          </w:r>
          <w:r>
            <w:rPr>
              <w:noProof/>
            </w:rPr>
            <w:fldChar w:fldCharType="begin"/>
          </w:r>
          <w:r>
            <w:rPr>
              <w:noProof/>
            </w:rPr>
            <w:instrText xml:space="preserve"> PAGEREF _Toc161729581 \h </w:instrText>
          </w:r>
          <w:r>
            <w:rPr>
              <w:noProof/>
            </w:rPr>
          </w:r>
          <w:r>
            <w:rPr>
              <w:noProof/>
            </w:rPr>
            <w:fldChar w:fldCharType="separate"/>
          </w:r>
          <w:r>
            <w:rPr>
              <w:noProof/>
            </w:rPr>
            <w:t>255</w:t>
          </w:r>
          <w:r>
            <w:rPr>
              <w:noProof/>
            </w:rPr>
            <w:fldChar w:fldCharType="end"/>
          </w:r>
        </w:p>
        <w:p w14:paraId="668FD000" w14:textId="6FA37E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Lo6. Don’t hold a grudge</w:t>
          </w:r>
          <w:r>
            <w:rPr>
              <w:noProof/>
            </w:rPr>
            <w:tab/>
          </w:r>
          <w:r>
            <w:rPr>
              <w:noProof/>
            </w:rPr>
            <w:fldChar w:fldCharType="begin"/>
          </w:r>
          <w:r>
            <w:rPr>
              <w:noProof/>
            </w:rPr>
            <w:instrText xml:space="preserve"> PAGEREF _Toc161729582 \h </w:instrText>
          </w:r>
          <w:r>
            <w:rPr>
              <w:noProof/>
            </w:rPr>
          </w:r>
          <w:r>
            <w:rPr>
              <w:noProof/>
            </w:rPr>
            <w:fldChar w:fldCharType="separate"/>
          </w:r>
          <w:r>
            <w:rPr>
              <w:noProof/>
            </w:rPr>
            <w:t>256</w:t>
          </w:r>
          <w:r>
            <w:rPr>
              <w:noProof/>
            </w:rPr>
            <w:fldChar w:fldCharType="end"/>
          </w:r>
        </w:p>
        <w:p w14:paraId="362B7108" w14:textId="44B96CC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Lo7. Do not murder</w:t>
          </w:r>
          <w:r>
            <w:rPr>
              <w:noProof/>
            </w:rPr>
            <w:tab/>
          </w:r>
          <w:r>
            <w:rPr>
              <w:noProof/>
            </w:rPr>
            <w:fldChar w:fldCharType="begin"/>
          </w:r>
          <w:r>
            <w:rPr>
              <w:noProof/>
            </w:rPr>
            <w:instrText xml:space="preserve"> PAGEREF _Toc161729583 \h </w:instrText>
          </w:r>
          <w:r>
            <w:rPr>
              <w:noProof/>
            </w:rPr>
          </w:r>
          <w:r>
            <w:rPr>
              <w:noProof/>
            </w:rPr>
            <w:fldChar w:fldCharType="separate"/>
          </w:r>
          <w:r>
            <w:rPr>
              <w:noProof/>
            </w:rPr>
            <w:t>256</w:t>
          </w:r>
          <w:r>
            <w:rPr>
              <w:noProof/>
            </w:rPr>
            <w:fldChar w:fldCharType="end"/>
          </w:r>
        </w:p>
        <w:p w14:paraId="3B9C225D" w14:textId="1B9A378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Lo8. Abortion is evil/murder</w:t>
          </w:r>
          <w:r>
            <w:rPr>
              <w:noProof/>
            </w:rPr>
            <w:tab/>
          </w:r>
          <w:r>
            <w:rPr>
              <w:noProof/>
            </w:rPr>
            <w:fldChar w:fldCharType="begin"/>
          </w:r>
          <w:r>
            <w:rPr>
              <w:noProof/>
            </w:rPr>
            <w:instrText xml:space="preserve"> PAGEREF _Toc161729584 \h </w:instrText>
          </w:r>
          <w:r>
            <w:rPr>
              <w:noProof/>
            </w:rPr>
          </w:r>
          <w:r>
            <w:rPr>
              <w:noProof/>
            </w:rPr>
            <w:fldChar w:fldCharType="separate"/>
          </w:r>
          <w:r>
            <w:rPr>
              <w:noProof/>
            </w:rPr>
            <w:t>258</w:t>
          </w:r>
          <w:r>
            <w:rPr>
              <w:noProof/>
            </w:rPr>
            <w:fldChar w:fldCharType="end"/>
          </w:r>
        </w:p>
        <w:p w14:paraId="6FDF172F" w14:textId="1478B1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Lo9. Care for the sick</w:t>
          </w:r>
          <w:r>
            <w:rPr>
              <w:noProof/>
            </w:rPr>
            <w:tab/>
          </w:r>
          <w:r>
            <w:rPr>
              <w:noProof/>
            </w:rPr>
            <w:fldChar w:fldCharType="begin"/>
          </w:r>
          <w:r>
            <w:rPr>
              <w:noProof/>
            </w:rPr>
            <w:instrText xml:space="preserve"> PAGEREF _Toc161729585 \h </w:instrText>
          </w:r>
          <w:r>
            <w:rPr>
              <w:noProof/>
            </w:rPr>
          </w:r>
          <w:r>
            <w:rPr>
              <w:noProof/>
            </w:rPr>
            <w:fldChar w:fldCharType="separate"/>
          </w:r>
          <w:r>
            <w:rPr>
              <w:noProof/>
            </w:rPr>
            <w:t>260</w:t>
          </w:r>
          <w:r>
            <w:rPr>
              <w:noProof/>
            </w:rPr>
            <w:fldChar w:fldCharType="end"/>
          </w:r>
        </w:p>
        <w:p w14:paraId="5C895843" w14:textId="2212A2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Lo10. Practice hospitality</w:t>
          </w:r>
          <w:r>
            <w:rPr>
              <w:noProof/>
            </w:rPr>
            <w:tab/>
          </w:r>
          <w:r>
            <w:rPr>
              <w:noProof/>
            </w:rPr>
            <w:fldChar w:fldCharType="begin"/>
          </w:r>
          <w:r>
            <w:rPr>
              <w:noProof/>
            </w:rPr>
            <w:instrText xml:space="preserve"> PAGEREF _Toc161729586 \h </w:instrText>
          </w:r>
          <w:r>
            <w:rPr>
              <w:noProof/>
            </w:rPr>
          </w:r>
          <w:r>
            <w:rPr>
              <w:noProof/>
            </w:rPr>
            <w:fldChar w:fldCharType="separate"/>
          </w:r>
          <w:r>
            <w:rPr>
              <w:noProof/>
            </w:rPr>
            <w:t>262</w:t>
          </w:r>
          <w:r>
            <w:rPr>
              <w:noProof/>
            </w:rPr>
            <w:fldChar w:fldCharType="end"/>
          </w:r>
        </w:p>
        <w:p w14:paraId="1C0BFBA7" w14:textId="55E2E9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Lo11. Love covers a multitude of sins</w:t>
          </w:r>
          <w:r>
            <w:rPr>
              <w:noProof/>
            </w:rPr>
            <w:tab/>
          </w:r>
          <w:r>
            <w:rPr>
              <w:noProof/>
            </w:rPr>
            <w:fldChar w:fldCharType="begin"/>
          </w:r>
          <w:r>
            <w:rPr>
              <w:noProof/>
            </w:rPr>
            <w:instrText xml:space="preserve"> PAGEREF _Toc161729587 \h </w:instrText>
          </w:r>
          <w:r>
            <w:rPr>
              <w:noProof/>
            </w:rPr>
          </w:r>
          <w:r>
            <w:rPr>
              <w:noProof/>
            </w:rPr>
            <w:fldChar w:fldCharType="separate"/>
          </w:r>
          <w:r>
            <w:rPr>
              <w:noProof/>
            </w:rPr>
            <w:t>263</w:t>
          </w:r>
          <w:r>
            <w:rPr>
              <w:noProof/>
            </w:rPr>
            <w:fldChar w:fldCharType="end"/>
          </w:r>
        </w:p>
        <w:p w14:paraId="12C1EC12" w14:textId="4B36B5B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Lo12. Love fulfills the law</w:t>
          </w:r>
          <w:r>
            <w:rPr>
              <w:noProof/>
            </w:rPr>
            <w:tab/>
          </w:r>
          <w:r>
            <w:rPr>
              <w:noProof/>
            </w:rPr>
            <w:fldChar w:fldCharType="begin"/>
          </w:r>
          <w:r>
            <w:rPr>
              <w:noProof/>
            </w:rPr>
            <w:instrText xml:space="preserve"> PAGEREF _Toc161729588 \h </w:instrText>
          </w:r>
          <w:r>
            <w:rPr>
              <w:noProof/>
            </w:rPr>
          </w:r>
          <w:r>
            <w:rPr>
              <w:noProof/>
            </w:rPr>
            <w:fldChar w:fldCharType="separate"/>
          </w:r>
          <w:r>
            <w:rPr>
              <w:noProof/>
            </w:rPr>
            <w:t>263</w:t>
          </w:r>
          <w:r>
            <w:rPr>
              <w:noProof/>
            </w:rPr>
            <w:fldChar w:fldCharType="end"/>
          </w:r>
        </w:p>
        <w:p w14:paraId="348A1D12" w14:textId="1E698C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Lo13. Show mercy/pity to others</w:t>
          </w:r>
          <w:r>
            <w:rPr>
              <w:noProof/>
            </w:rPr>
            <w:tab/>
          </w:r>
          <w:r>
            <w:rPr>
              <w:noProof/>
            </w:rPr>
            <w:fldChar w:fldCharType="begin"/>
          </w:r>
          <w:r>
            <w:rPr>
              <w:noProof/>
            </w:rPr>
            <w:instrText xml:space="preserve"> PAGEREF _Toc161729589 \h </w:instrText>
          </w:r>
          <w:r>
            <w:rPr>
              <w:noProof/>
            </w:rPr>
          </w:r>
          <w:r>
            <w:rPr>
              <w:noProof/>
            </w:rPr>
            <w:fldChar w:fldCharType="separate"/>
          </w:r>
          <w:r>
            <w:rPr>
              <w:noProof/>
            </w:rPr>
            <w:t>264</w:t>
          </w:r>
          <w:r>
            <w:rPr>
              <w:noProof/>
            </w:rPr>
            <w:fldChar w:fldCharType="end"/>
          </w:r>
        </w:p>
        <w:p w14:paraId="318A0DA9" w14:textId="4510BBB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Lo14. Visit those in prison</w:t>
          </w:r>
          <w:r>
            <w:rPr>
              <w:noProof/>
            </w:rPr>
            <w:tab/>
          </w:r>
          <w:r>
            <w:rPr>
              <w:noProof/>
            </w:rPr>
            <w:fldChar w:fldCharType="begin"/>
          </w:r>
          <w:r>
            <w:rPr>
              <w:noProof/>
            </w:rPr>
            <w:instrText xml:space="preserve"> PAGEREF _Toc161729590 \h </w:instrText>
          </w:r>
          <w:r>
            <w:rPr>
              <w:noProof/>
            </w:rPr>
          </w:r>
          <w:r>
            <w:rPr>
              <w:noProof/>
            </w:rPr>
            <w:fldChar w:fldCharType="separate"/>
          </w:r>
          <w:r>
            <w:rPr>
              <w:noProof/>
            </w:rPr>
            <w:t>265</w:t>
          </w:r>
          <w:r>
            <w:rPr>
              <w:noProof/>
            </w:rPr>
            <w:fldChar w:fldCharType="end"/>
          </w:r>
        </w:p>
        <w:p w14:paraId="183AE93C" w14:textId="052C2EB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Lo15. Love your enemies</w:t>
          </w:r>
          <w:r>
            <w:rPr>
              <w:noProof/>
            </w:rPr>
            <w:tab/>
          </w:r>
          <w:r>
            <w:rPr>
              <w:noProof/>
            </w:rPr>
            <w:fldChar w:fldCharType="begin"/>
          </w:r>
          <w:r>
            <w:rPr>
              <w:noProof/>
            </w:rPr>
            <w:instrText xml:space="preserve"> PAGEREF _Toc161729591 \h </w:instrText>
          </w:r>
          <w:r>
            <w:rPr>
              <w:noProof/>
            </w:rPr>
          </w:r>
          <w:r>
            <w:rPr>
              <w:noProof/>
            </w:rPr>
            <w:fldChar w:fldCharType="separate"/>
          </w:r>
          <w:r>
            <w:rPr>
              <w:noProof/>
            </w:rPr>
            <w:t>266</w:t>
          </w:r>
          <w:r>
            <w:rPr>
              <w:noProof/>
            </w:rPr>
            <w:fldChar w:fldCharType="end"/>
          </w:r>
        </w:p>
        <w:p w14:paraId="2712584C" w14:textId="6ECB153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Lo16. Turn the other cheek</w:t>
          </w:r>
          <w:r>
            <w:rPr>
              <w:noProof/>
            </w:rPr>
            <w:tab/>
          </w:r>
          <w:r>
            <w:rPr>
              <w:noProof/>
            </w:rPr>
            <w:fldChar w:fldCharType="begin"/>
          </w:r>
          <w:r>
            <w:rPr>
              <w:noProof/>
            </w:rPr>
            <w:instrText xml:space="preserve"> PAGEREF _Toc161729592 \h </w:instrText>
          </w:r>
          <w:r>
            <w:rPr>
              <w:noProof/>
            </w:rPr>
          </w:r>
          <w:r>
            <w:rPr>
              <w:noProof/>
            </w:rPr>
            <w:fldChar w:fldCharType="separate"/>
          </w:r>
          <w:r>
            <w:rPr>
              <w:noProof/>
            </w:rPr>
            <w:t>267</w:t>
          </w:r>
          <w:r>
            <w:rPr>
              <w:noProof/>
            </w:rPr>
            <w:fldChar w:fldCharType="end"/>
          </w:r>
        </w:p>
        <w:p w14:paraId="05D2299D" w14:textId="5289517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Lo17. Don’t be a people pleaser</w:t>
          </w:r>
          <w:r>
            <w:rPr>
              <w:noProof/>
            </w:rPr>
            <w:tab/>
          </w:r>
          <w:r>
            <w:rPr>
              <w:noProof/>
            </w:rPr>
            <w:fldChar w:fldCharType="begin"/>
          </w:r>
          <w:r>
            <w:rPr>
              <w:noProof/>
            </w:rPr>
            <w:instrText xml:space="preserve"> PAGEREF _Toc161729593 \h </w:instrText>
          </w:r>
          <w:r>
            <w:rPr>
              <w:noProof/>
            </w:rPr>
          </w:r>
          <w:r>
            <w:rPr>
              <w:noProof/>
            </w:rPr>
            <w:fldChar w:fldCharType="separate"/>
          </w:r>
          <w:r>
            <w:rPr>
              <w:noProof/>
            </w:rPr>
            <w:t>267</w:t>
          </w:r>
          <w:r>
            <w:rPr>
              <w:noProof/>
            </w:rPr>
            <w:fldChar w:fldCharType="end"/>
          </w:r>
        </w:p>
        <w:p w14:paraId="6A9322E1" w14:textId="509689C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Lo18. Don’t show partiality</w:t>
          </w:r>
          <w:r>
            <w:rPr>
              <w:noProof/>
            </w:rPr>
            <w:tab/>
          </w:r>
          <w:r>
            <w:rPr>
              <w:noProof/>
            </w:rPr>
            <w:fldChar w:fldCharType="begin"/>
          </w:r>
          <w:r>
            <w:rPr>
              <w:noProof/>
            </w:rPr>
            <w:instrText xml:space="preserve"> PAGEREF _Toc161729594 \h </w:instrText>
          </w:r>
          <w:r>
            <w:rPr>
              <w:noProof/>
            </w:rPr>
          </w:r>
          <w:r>
            <w:rPr>
              <w:noProof/>
            </w:rPr>
            <w:fldChar w:fldCharType="separate"/>
          </w:r>
          <w:r>
            <w:rPr>
              <w:noProof/>
            </w:rPr>
            <w:t>268</w:t>
          </w:r>
          <w:r>
            <w:rPr>
              <w:noProof/>
            </w:rPr>
            <w:fldChar w:fldCharType="end"/>
          </w:r>
        </w:p>
        <w:p w14:paraId="29AE1072" w14:textId="10CFF6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Lo19. Cruelty is bad</w:t>
          </w:r>
          <w:r>
            <w:rPr>
              <w:noProof/>
            </w:rPr>
            <w:tab/>
          </w:r>
          <w:r>
            <w:rPr>
              <w:noProof/>
            </w:rPr>
            <w:fldChar w:fldCharType="begin"/>
          </w:r>
          <w:r>
            <w:rPr>
              <w:noProof/>
            </w:rPr>
            <w:instrText xml:space="preserve"> PAGEREF _Toc161729595 \h </w:instrText>
          </w:r>
          <w:r>
            <w:rPr>
              <w:noProof/>
            </w:rPr>
          </w:r>
          <w:r>
            <w:rPr>
              <w:noProof/>
            </w:rPr>
            <w:fldChar w:fldCharType="separate"/>
          </w:r>
          <w:r>
            <w:rPr>
              <w:noProof/>
            </w:rPr>
            <w:t>268</w:t>
          </w:r>
          <w:r>
            <w:rPr>
              <w:noProof/>
            </w:rPr>
            <w:fldChar w:fldCharType="end"/>
          </w:r>
        </w:p>
        <w:p w14:paraId="15B99ED0" w14:textId="727B1B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Lo20. Must not poison others</w:t>
          </w:r>
          <w:r>
            <w:rPr>
              <w:noProof/>
            </w:rPr>
            <w:tab/>
          </w:r>
          <w:r>
            <w:rPr>
              <w:noProof/>
            </w:rPr>
            <w:fldChar w:fldCharType="begin"/>
          </w:r>
          <w:r>
            <w:rPr>
              <w:noProof/>
            </w:rPr>
            <w:instrText xml:space="preserve"> PAGEREF _Toc161729596 \h </w:instrText>
          </w:r>
          <w:r>
            <w:rPr>
              <w:noProof/>
            </w:rPr>
          </w:r>
          <w:r>
            <w:rPr>
              <w:noProof/>
            </w:rPr>
            <w:fldChar w:fldCharType="separate"/>
          </w:r>
          <w:r>
            <w:rPr>
              <w:noProof/>
            </w:rPr>
            <w:t>269</w:t>
          </w:r>
          <w:r>
            <w:rPr>
              <w:noProof/>
            </w:rPr>
            <w:fldChar w:fldCharType="end"/>
          </w:r>
        </w:p>
        <w:p w14:paraId="0D0E4A49" w14:textId="5996677F"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Speech</w:t>
          </w:r>
          <w:r>
            <w:rPr>
              <w:noProof/>
            </w:rPr>
            <w:tab/>
          </w:r>
          <w:r>
            <w:rPr>
              <w:noProof/>
            </w:rPr>
            <w:fldChar w:fldCharType="begin"/>
          </w:r>
          <w:r>
            <w:rPr>
              <w:noProof/>
            </w:rPr>
            <w:instrText xml:space="preserve"> PAGEREF _Toc161729597 \h </w:instrText>
          </w:r>
          <w:r>
            <w:rPr>
              <w:noProof/>
            </w:rPr>
          </w:r>
          <w:r>
            <w:rPr>
              <w:noProof/>
            </w:rPr>
            <w:fldChar w:fldCharType="separate"/>
          </w:r>
          <w:r>
            <w:rPr>
              <w:noProof/>
            </w:rPr>
            <w:t>270</w:t>
          </w:r>
          <w:r>
            <w:rPr>
              <w:noProof/>
            </w:rPr>
            <w:fldChar w:fldCharType="end"/>
          </w:r>
        </w:p>
        <w:p w14:paraId="78449940" w14:textId="6E17C46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 Have pure speech</w:t>
          </w:r>
          <w:r>
            <w:rPr>
              <w:noProof/>
            </w:rPr>
            <w:tab/>
          </w:r>
          <w:r>
            <w:rPr>
              <w:noProof/>
            </w:rPr>
            <w:fldChar w:fldCharType="begin"/>
          </w:r>
          <w:r>
            <w:rPr>
              <w:noProof/>
            </w:rPr>
            <w:instrText xml:space="preserve"> PAGEREF _Toc161729598 \h </w:instrText>
          </w:r>
          <w:r>
            <w:rPr>
              <w:noProof/>
            </w:rPr>
          </w:r>
          <w:r>
            <w:rPr>
              <w:noProof/>
            </w:rPr>
            <w:fldChar w:fldCharType="separate"/>
          </w:r>
          <w:r>
            <w:rPr>
              <w:noProof/>
            </w:rPr>
            <w:t>270</w:t>
          </w:r>
          <w:r>
            <w:rPr>
              <w:noProof/>
            </w:rPr>
            <w:fldChar w:fldCharType="end"/>
          </w:r>
        </w:p>
        <w:p w14:paraId="7AB81812" w14:textId="78947E9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Sp2. No filthy talk</w:t>
          </w:r>
          <w:r>
            <w:rPr>
              <w:noProof/>
            </w:rPr>
            <w:tab/>
          </w:r>
          <w:r>
            <w:rPr>
              <w:noProof/>
            </w:rPr>
            <w:fldChar w:fldCharType="begin"/>
          </w:r>
          <w:r>
            <w:rPr>
              <w:noProof/>
            </w:rPr>
            <w:instrText xml:space="preserve"> PAGEREF _Toc161729599 \h </w:instrText>
          </w:r>
          <w:r>
            <w:rPr>
              <w:noProof/>
            </w:rPr>
          </w:r>
          <w:r>
            <w:rPr>
              <w:noProof/>
            </w:rPr>
            <w:fldChar w:fldCharType="separate"/>
          </w:r>
          <w:r>
            <w:rPr>
              <w:noProof/>
            </w:rPr>
            <w:t>271</w:t>
          </w:r>
          <w:r>
            <w:rPr>
              <w:noProof/>
            </w:rPr>
            <w:fldChar w:fldCharType="end"/>
          </w:r>
        </w:p>
        <w:p w14:paraId="03805311" w14:textId="040FAB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Sp3. If we deny Christ He will deny us</w:t>
          </w:r>
          <w:r>
            <w:rPr>
              <w:noProof/>
            </w:rPr>
            <w:tab/>
          </w:r>
          <w:r>
            <w:rPr>
              <w:noProof/>
            </w:rPr>
            <w:fldChar w:fldCharType="begin"/>
          </w:r>
          <w:r>
            <w:rPr>
              <w:noProof/>
            </w:rPr>
            <w:instrText xml:space="preserve"> PAGEREF _Toc161729600 \h </w:instrText>
          </w:r>
          <w:r>
            <w:rPr>
              <w:noProof/>
            </w:rPr>
          </w:r>
          <w:r>
            <w:rPr>
              <w:noProof/>
            </w:rPr>
            <w:fldChar w:fldCharType="separate"/>
          </w:r>
          <w:r>
            <w:rPr>
              <w:noProof/>
            </w:rPr>
            <w:t>272</w:t>
          </w:r>
          <w:r>
            <w:rPr>
              <w:noProof/>
            </w:rPr>
            <w:fldChar w:fldCharType="end"/>
          </w:r>
        </w:p>
        <w:p w14:paraId="6CFF75A2" w14:textId="29F539A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Sp4. Forsake lies</w:t>
          </w:r>
          <w:r>
            <w:rPr>
              <w:noProof/>
            </w:rPr>
            <w:tab/>
          </w:r>
          <w:r>
            <w:rPr>
              <w:noProof/>
            </w:rPr>
            <w:fldChar w:fldCharType="begin"/>
          </w:r>
          <w:r>
            <w:rPr>
              <w:noProof/>
            </w:rPr>
            <w:instrText xml:space="preserve"> PAGEREF _Toc161729601 \h </w:instrText>
          </w:r>
          <w:r>
            <w:rPr>
              <w:noProof/>
            </w:rPr>
          </w:r>
          <w:r>
            <w:rPr>
              <w:noProof/>
            </w:rPr>
            <w:fldChar w:fldCharType="separate"/>
          </w:r>
          <w:r>
            <w:rPr>
              <w:noProof/>
            </w:rPr>
            <w:t>272</w:t>
          </w:r>
          <w:r>
            <w:rPr>
              <w:noProof/>
            </w:rPr>
            <w:fldChar w:fldCharType="end"/>
          </w:r>
        </w:p>
        <w:p w14:paraId="1F50CC7A" w14:textId="3F3F899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Sp5. Don’t swear false oaths / swear falsely</w:t>
          </w:r>
          <w:r>
            <w:rPr>
              <w:noProof/>
            </w:rPr>
            <w:tab/>
          </w:r>
          <w:r>
            <w:rPr>
              <w:noProof/>
            </w:rPr>
            <w:fldChar w:fldCharType="begin"/>
          </w:r>
          <w:r>
            <w:rPr>
              <w:noProof/>
            </w:rPr>
            <w:instrText xml:space="preserve"> PAGEREF _Toc161729602 \h </w:instrText>
          </w:r>
          <w:r>
            <w:rPr>
              <w:noProof/>
            </w:rPr>
          </w:r>
          <w:r>
            <w:rPr>
              <w:noProof/>
            </w:rPr>
            <w:fldChar w:fldCharType="separate"/>
          </w:r>
          <w:r>
            <w:rPr>
              <w:noProof/>
            </w:rPr>
            <w:t>273</w:t>
          </w:r>
          <w:r>
            <w:rPr>
              <w:noProof/>
            </w:rPr>
            <w:fldChar w:fldCharType="end"/>
          </w:r>
        </w:p>
        <w:p w14:paraId="79C12B46" w14:textId="026AEA2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Sp6. Do not swear oaths</w:t>
          </w:r>
          <w:r>
            <w:rPr>
              <w:noProof/>
            </w:rPr>
            <w:tab/>
          </w:r>
          <w:r>
            <w:rPr>
              <w:noProof/>
            </w:rPr>
            <w:fldChar w:fldCharType="begin"/>
          </w:r>
          <w:r>
            <w:rPr>
              <w:noProof/>
            </w:rPr>
            <w:instrText xml:space="preserve"> PAGEREF _Toc161729603 \h </w:instrText>
          </w:r>
          <w:r>
            <w:rPr>
              <w:noProof/>
            </w:rPr>
          </w:r>
          <w:r>
            <w:rPr>
              <w:noProof/>
            </w:rPr>
            <w:fldChar w:fldCharType="separate"/>
          </w:r>
          <w:r>
            <w:rPr>
              <w:noProof/>
            </w:rPr>
            <w:t>274</w:t>
          </w:r>
          <w:r>
            <w:rPr>
              <w:noProof/>
            </w:rPr>
            <w:fldChar w:fldCharType="end"/>
          </w:r>
        </w:p>
        <w:p w14:paraId="02A61D29" w14:textId="01283C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Sp7. Don’t use flattery (on others)</w:t>
          </w:r>
          <w:r>
            <w:rPr>
              <w:noProof/>
            </w:rPr>
            <w:tab/>
          </w:r>
          <w:r>
            <w:rPr>
              <w:noProof/>
            </w:rPr>
            <w:fldChar w:fldCharType="begin"/>
          </w:r>
          <w:r>
            <w:rPr>
              <w:noProof/>
            </w:rPr>
            <w:instrText xml:space="preserve"> PAGEREF _Toc161729604 \h </w:instrText>
          </w:r>
          <w:r>
            <w:rPr>
              <w:noProof/>
            </w:rPr>
          </w:r>
          <w:r>
            <w:rPr>
              <w:noProof/>
            </w:rPr>
            <w:fldChar w:fldCharType="separate"/>
          </w:r>
          <w:r>
            <w:rPr>
              <w:noProof/>
            </w:rPr>
            <w:t>274</w:t>
          </w:r>
          <w:r>
            <w:rPr>
              <w:noProof/>
            </w:rPr>
            <w:fldChar w:fldCharType="end"/>
          </w:r>
        </w:p>
        <w:p w14:paraId="39B963C5" w14:textId="6418577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Sp8. Slandering people is bad</w:t>
          </w:r>
          <w:r>
            <w:rPr>
              <w:noProof/>
            </w:rPr>
            <w:tab/>
          </w:r>
          <w:r>
            <w:rPr>
              <w:noProof/>
            </w:rPr>
            <w:fldChar w:fldCharType="begin"/>
          </w:r>
          <w:r>
            <w:rPr>
              <w:noProof/>
            </w:rPr>
            <w:instrText xml:space="preserve"> PAGEREF _Toc161729605 \h </w:instrText>
          </w:r>
          <w:r>
            <w:rPr>
              <w:noProof/>
            </w:rPr>
          </w:r>
          <w:r>
            <w:rPr>
              <w:noProof/>
            </w:rPr>
            <w:fldChar w:fldCharType="separate"/>
          </w:r>
          <w:r>
            <w:rPr>
              <w:noProof/>
            </w:rPr>
            <w:t>275</w:t>
          </w:r>
          <w:r>
            <w:rPr>
              <w:noProof/>
            </w:rPr>
            <w:fldChar w:fldCharType="end"/>
          </w:r>
        </w:p>
        <w:p w14:paraId="1835470D" w14:textId="6B5B207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Sp9. Do not be a gossip or chatterer</w:t>
          </w:r>
          <w:r>
            <w:rPr>
              <w:noProof/>
            </w:rPr>
            <w:tab/>
          </w:r>
          <w:r>
            <w:rPr>
              <w:noProof/>
            </w:rPr>
            <w:fldChar w:fldCharType="begin"/>
          </w:r>
          <w:r>
            <w:rPr>
              <w:noProof/>
            </w:rPr>
            <w:instrText xml:space="preserve"> PAGEREF _Toc161729606 \h </w:instrText>
          </w:r>
          <w:r>
            <w:rPr>
              <w:noProof/>
            </w:rPr>
          </w:r>
          <w:r>
            <w:rPr>
              <w:noProof/>
            </w:rPr>
            <w:fldChar w:fldCharType="separate"/>
          </w:r>
          <w:r>
            <w:rPr>
              <w:noProof/>
            </w:rPr>
            <w:t>277</w:t>
          </w:r>
          <w:r>
            <w:rPr>
              <w:noProof/>
            </w:rPr>
            <w:fldChar w:fldCharType="end"/>
          </w:r>
        </w:p>
        <w:p w14:paraId="4EF376F8" w14:textId="4FFF9A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Sp10. Confess your sins to others</w:t>
          </w:r>
          <w:r>
            <w:rPr>
              <w:noProof/>
            </w:rPr>
            <w:tab/>
          </w:r>
          <w:r>
            <w:rPr>
              <w:noProof/>
            </w:rPr>
            <w:fldChar w:fldCharType="begin"/>
          </w:r>
          <w:r>
            <w:rPr>
              <w:noProof/>
            </w:rPr>
            <w:instrText xml:space="preserve"> PAGEREF _Toc161729607 \h </w:instrText>
          </w:r>
          <w:r>
            <w:rPr>
              <w:noProof/>
            </w:rPr>
          </w:r>
          <w:r>
            <w:rPr>
              <w:noProof/>
            </w:rPr>
            <w:fldChar w:fldCharType="separate"/>
          </w:r>
          <w:r>
            <w:rPr>
              <w:noProof/>
            </w:rPr>
            <w:t>277</w:t>
          </w:r>
          <w:r>
            <w:rPr>
              <w:noProof/>
            </w:rPr>
            <w:fldChar w:fldCharType="end"/>
          </w:r>
        </w:p>
        <w:p w14:paraId="6D27D93D" w14:textId="00AFD04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Sp11. Don’t boast about yourself</w:t>
          </w:r>
          <w:r>
            <w:rPr>
              <w:noProof/>
            </w:rPr>
            <w:tab/>
          </w:r>
          <w:r>
            <w:rPr>
              <w:noProof/>
            </w:rPr>
            <w:fldChar w:fldCharType="begin"/>
          </w:r>
          <w:r>
            <w:rPr>
              <w:noProof/>
            </w:rPr>
            <w:instrText xml:space="preserve"> PAGEREF _Toc161729608 \h </w:instrText>
          </w:r>
          <w:r>
            <w:rPr>
              <w:noProof/>
            </w:rPr>
          </w:r>
          <w:r>
            <w:rPr>
              <w:noProof/>
            </w:rPr>
            <w:fldChar w:fldCharType="separate"/>
          </w:r>
          <w:r>
            <w:rPr>
              <w:noProof/>
            </w:rPr>
            <w:t>278</w:t>
          </w:r>
          <w:r>
            <w:rPr>
              <w:noProof/>
            </w:rPr>
            <w:fldChar w:fldCharType="end"/>
          </w:r>
        </w:p>
        <w:p w14:paraId="2CC5EE80" w14:textId="00A5F4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Sp12. Don’t be a reviler</w:t>
          </w:r>
          <w:r>
            <w:rPr>
              <w:noProof/>
            </w:rPr>
            <w:tab/>
          </w:r>
          <w:r>
            <w:rPr>
              <w:noProof/>
            </w:rPr>
            <w:fldChar w:fldCharType="begin"/>
          </w:r>
          <w:r>
            <w:rPr>
              <w:noProof/>
            </w:rPr>
            <w:instrText xml:space="preserve"> PAGEREF _Toc161729609 \h </w:instrText>
          </w:r>
          <w:r>
            <w:rPr>
              <w:noProof/>
            </w:rPr>
          </w:r>
          <w:r>
            <w:rPr>
              <w:noProof/>
            </w:rPr>
            <w:fldChar w:fldCharType="separate"/>
          </w:r>
          <w:r>
            <w:rPr>
              <w:noProof/>
            </w:rPr>
            <w:t>279</w:t>
          </w:r>
          <w:r>
            <w:rPr>
              <w:noProof/>
            </w:rPr>
            <w:fldChar w:fldCharType="end"/>
          </w:r>
        </w:p>
        <w:p w14:paraId="405B695C" w14:textId="12574E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Sp13. Bless those who revile/curse you</w:t>
          </w:r>
          <w:r>
            <w:rPr>
              <w:noProof/>
            </w:rPr>
            <w:tab/>
          </w:r>
          <w:r>
            <w:rPr>
              <w:noProof/>
            </w:rPr>
            <w:fldChar w:fldCharType="begin"/>
          </w:r>
          <w:r>
            <w:rPr>
              <w:noProof/>
            </w:rPr>
            <w:instrText xml:space="preserve"> PAGEREF _Toc161729610 \h </w:instrText>
          </w:r>
          <w:r>
            <w:rPr>
              <w:noProof/>
            </w:rPr>
          </w:r>
          <w:r>
            <w:rPr>
              <w:noProof/>
            </w:rPr>
            <w:fldChar w:fldCharType="separate"/>
          </w:r>
          <w:r>
            <w:rPr>
              <w:noProof/>
            </w:rPr>
            <w:t>279</w:t>
          </w:r>
          <w:r>
            <w:rPr>
              <w:noProof/>
            </w:rPr>
            <w:fldChar w:fldCharType="end"/>
          </w:r>
        </w:p>
        <w:p w14:paraId="0DE5C57E" w14:textId="0C42766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Sp14. Do not murmur</w:t>
          </w:r>
          <w:r>
            <w:rPr>
              <w:noProof/>
            </w:rPr>
            <w:tab/>
          </w:r>
          <w:r>
            <w:rPr>
              <w:noProof/>
            </w:rPr>
            <w:fldChar w:fldCharType="begin"/>
          </w:r>
          <w:r>
            <w:rPr>
              <w:noProof/>
            </w:rPr>
            <w:instrText xml:space="preserve"> PAGEREF _Toc161729611 \h </w:instrText>
          </w:r>
          <w:r>
            <w:rPr>
              <w:noProof/>
            </w:rPr>
          </w:r>
          <w:r>
            <w:rPr>
              <w:noProof/>
            </w:rPr>
            <w:fldChar w:fldCharType="separate"/>
          </w:r>
          <w:r>
            <w:rPr>
              <w:noProof/>
            </w:rPr>
            <w:t>280</w:t>
          </w:r>
          <w:r>
            <w:rPr>
              <w:noProof/>
            </w:rPr>
            <w:fldChar w:fldCharType="end"/>
          </w:r>
        </w:p>
        <w:p w14:paraId="42D628CC" w14:textId="597E885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Practice Not on the List</w:t>
          </w:r>
          <w:r>
            <w:rPr>
              <w:noProof/>
            </w:rPr>
            <w:tab/>
          </w:r>
          <w:r>
            <w:rPr>
              <w:noProof/>
            </w:rPr>
            <w:fldChar w:fldCharType="begin"/>
          </w:r>
          <w:r>
            <w:rPr>
              <w:noProof/>
            </w:rPr>
            <w:instrText xml:space="preserve"> PAGEREF _Toc161729612 \h </w:instrText>
          </w:r>
          <w:r>
            <w:rPr>
              <w:noProof/>
            </w:rPr>
          </w:r>
          <w:r>
            <w:rPr>
              <w:noProof/>
            </w:rPr>
            <w:fldChar w:fldCharType="separate"/>
          </w:r>
          <w:r>
            <w:rPr>
              <w:noProof/>
            </w:rPr>
            <w:t>281</w:t>
          </w:r>
          <w:r>
            <w:rPr>
              <w:noProof/>
            </w:rPr>
            <w:fldChar w:fldCharType="end"/>
          </w:r>
        </w:p>
        <w:p w14:paraId="2CE7F287" w14:textId="1B054D46"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PEACE AND CONTENTMENT</w:t>
          </w:r>
          <w:r>
            <w:rPr>
              <w:noProof/>
            </w:rPr>
            <w:tab/>
          </w:r>
          <w:r>
            <w:rPr>
              <w:noProof/>
            </w:rPr>
            <w:fldChar w:fldCharType="begin"/>
          </w:r>
          <w:r>
            <w:rPr>
              <w:noProof/>
            </w:rPr>
            <w:instrText xml:space="preserve"> PAGEREF _Toc161729613 \h </w:instrText>
          </w:r>
          <w:r>
            <w:rPr>
              <w:noProof/>
            </w:rPr>
          </w:r>
          <w:r>
            <w:rPr>
              <w:noProof/>
            </w:rPr>
            <w:fldChar w:fldCharType="separate"/>
          </w:r>
          <w:r>
            <w:rPr>
              <w:noProof/>
            </w:rPr>
            <w:t>282</w:t>
          </w:r>
          <w:r>
            <w:rPr>
              <w:noProof/>
            </w:rPr>
            <w:fldChar w:fldCharType="end"/>
          </w:r>
        </w:p>
        <w:p w14:paraId="594FE568" w14:textId="79342A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 Have peace</w:t>
          </w:r>
          <w:r>
            <w:rPr>
              <w:noProof/>
            </w:rPr>
            <w:tab/>
          </w:r>
          <w:r>
            <w:rPr>
              <w:noProof/>
            </w:rPr>
            <w:fldChar w:fldCharType="begin"/>
          </w:r>
          <w:r>
            <w:rPr>
              <w:noProof/>
            </w:rPr>
            <w:instrText xml:space="preserve"> PAGEREF _Toc161729614 \h </w:instrText>
          </w:r>
          <w:r>
            <w:rPr>
              <w:noProof/>
            </w:rPr>
          </w:r>
          <w:r>
            <w:rPr>
              <w:noProof/>
            </w:rPr>
            <w:fldChar w:fldCharType="separate"/>
          </w:r>
          <w:r>
            <w:rPr>
              <w:noProof/>
            </w:rPr>
            <w:t>282</w:t>
          </w:r>
          <w:r>
            <w:rPr>
              <w:noProof/>
            </w:rPr>
            <w:fldChar w:fldCharType="end"/>
          </w:r>
        </w:p>
        <w:p w14:paraId="6920A1BE" w14:textId="291E079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Pc2. The peace of God</w:t>
          </w:r>
          <w:r>
            <w:rPr>
              <w:noProof/>
            </w:rPr>
            <w:tab/>
          </w:r>
          <w:r>
            <w:rPr>
              <w:noProof/>
            </w:rPr>
            <w:fldChar w:fldCharType="begin"/>
          </w:r>
          <w:r>
            <w:rPr>
              <w:noProof/>
            </w:rPr>
            <w:instrText xml:space="preserve"> PAGEREF _Toc161729615 \h </w:instrText>
          </w:r>
          <w:r>
            <w:rPr>
              <w:noProof/>
            </w:rPr>
          </w:r>
          <w:r>
            <w:rPr>
              <w:noProof/>
            </w:rPr>
            <w:fldChar w:fldCharType="separate"/>
          </w:r>
          <w:r>
            <w:rPr>
              <w:noProof/>
            </w:rPr>
            <w:t>283</w:t>
          </w:r>
          <w:r>
            <w:rPr>
              <w:noProof/>
            </w:rPr>
            <w:fldChar w:fldCharType="end"/>
          </w:r>
        </w:p>
        <w:p w14:paraId="23E9E37F" w14:textId="44B7848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Pc3. God is the God of peace</w:t>
          </w:r>
          <w:r>
            <w:rPr>
              <w:noProof/>
            </w:rPr>
            <w:tab/>
          </w:r>
          <w:r>
            <w:rPr>
              <w:noProof/>
            </w:rPr>
            <w:fldChar w:fldCharType="begin"/>
          </w:r>
          <w:r>
            <w:rPr>
              <w:noProof/>
            </w:rPr>
            <w:instrText xml:space="preserve"> PAGEREF _Toc161729616 \h </w:instrText>
          </w:r>
          <w:r>
            <w:rPr>
              <w:noProof/>
            </w:rPr>
          </w:r>
          <w:r>
            <w:rPr>
              <w:noProof/>
            </w:rPr>
            <w:fldChar w:fldCharType="separate"/>
          </w:r>
          <w:r>
            <w:rPr>
              <w:noProof/>
            </w:rPr>
            <w:t>283</w:t>
          </w:r>
          <w:r>
            <w:rPr>
              <w:noProof/>
            </w:rPr>
            <w:fldChar w:fldCharType="end"/>
          </w:r>
        </w:p>
        <w:p w14:paraId="5EC94112" w14:textId="37D2EA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Pc4. Don’t worry about tomorrow / lilies of the field</w:t>
          </w:r>
          <w:r>
            <w:rPr>
              <w:noProof/>
            </w:rPr>
            <w:tab/>
          </w:r>
          <w:r>
            <w:rPr>
              <w:noProof/>
            </w:rPr>
            <w:fldChar w:fldCharType="begin"/>
          </w:r>
          <w:r>
            <w:rPr>
              <w:noProof/>
            </w:rPr>
            <w:instrText xml:space="preserve"> PAGEREF _Toc161729617 \h </w:instrText>
          </w:r>
          <w:r>
            <w:rPr>
              <w:noProof/>
            </w:rPr>
          </w:r>
          <w:r>
            <w:rPr>
              <w:noProof/>
            </w:rPr>
            <w:fldChar w:fldCharType="separate"/>
          </w:r>
          <w:r>
            <w:rPr>
              <w:noProof/>
            </w:rPr>
            <w:t>284</w:t>
          </w:r>
          <w:r>
            <w:rPr>
              <w:noProof/>
            </w:rPr>
            <w:fldChar w:fldCharType="end"/>
          </w:r>
        </w:p>
        <w:p w14:paraId="69D249BF" w14:textId="0978690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Pc5. Lose your life for My sake to find it</w:t>
          </w:r>
          <w:r>
            <w:rPr>
              <w:noProof/>
            </w:rPr>
            <w:tab/>
          </w:r>
          <w:r>
            <w:rPr>
              <w:noProof/>
            </w:rPr>
            <w:fldChar w:fldCharType="begin"/>
          </w:r>
          <w:r>
            <w:rPr>
              <w:noProof/>
            </w:rPr>
            <w:instrText xml:space="preserve"> PAGEREF _Toc161729618 \h </w:instrText>
          </w:r>
          <w:r>
            <w:rPr>
              <w:noProof/>
            </w:rPr>
          </w:r>
          <w:r>
            <w:rPr>
              <w:noProof/>
            </w:rPr>
            <w:fldChar w:fldCharType="separate"/>
          </w:r>
          <w:r>
            <w:rPr>
              <w:noProof/>
            </w:rPr>
            <w:t>284</w:t>
          </w:r>
          <w:r>
            <w:rPr>
              <w:noProof/>
            </w:rPr>
            <w:fldChar w:fldCharType="end"/>
          </w:r>
        </w:p>
        <w:p w14:paraId="4364080B" w14:textId="1A0268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Pc6. be peacemakers or seek peace</w:t>
          </w:r>
          <w:r>
            <w:rPr>
              <w:noProof/>
            </w:rPr>
            <w:tab/>
          </w:r>
          <w:r>
            <w:rPr>
              <w:noProof/>
            </w:rPr>
            <w:fldChar w:fldCharType="begin"/>
          </w:r>
          <w:r>
            <w:rPr>
              <w:noProof/>
            </w:rPr>
            <w:instrText xml:space="preserve"> PAGEREF _Toc161729619 \h </w:instrText>
          </w:r>
          <w:r>
            <w:rPr>
              <w:noProof/>
            </w:rPr>
          </w:r>
          <w:r>
            <w:rPr>
              <w:noProof/>
            </w:rPr>
            <w:fldChar w:fldCharType="separate"/>
          </w:r>
          <w:r>
            <w:rPr>
              <w:noProof/>
            </w:rPr>
            <w:t>285</w:t>
          </w:r>
          <w:r>
            <w:rPr>
              <w:noProof/>
            </w:rPr>
            <w:fldChar w:fldCharType="end"/>
          </w:r>
        </w:p>
        <w:p w14:paraId="6F9557CC" w14:textId="1A34DB1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Pc7. We rejoice when afflicted</w:t>
          </w:r>
          <w:r>
            <w:rPr>
              <w:noProof/>
            </w:rPr>
            <w:tab/>
          </w:r>
          <w:r>
            <w:rPr>
              <w:noProof/>
            </w:rPr>
            <w:fldChar w:fldCharType="begin"/>
          </w:r>
          <w:r>
            <w:rPr>
              <w:noProof/>
            </w:rPr>
            <w:instrText xml:space="preserve"> PAGEREF _Toc161729620 \h </w:instrText>
          </w:r>
          <w:r>
            <w:rPr>
              <w:noProof/>
            </w:rPr>
          </w:r>
          <w:r>
            <w:rPr>
              <w:noProof/>
            </w:rPr>
            <w:fldChar w:fldCharType="separate"/>
          </w:r>
          <w:r>
            <w:rPr>
              <w:noProof/>
            </w:rPr>
            <w:t>285</w:t>
          </w:r>
          <w:r>
            <w:rPr>
              <w:noProof/>
            </w:rPr>
            <w:fldChar w:fldCharType="end"/>
          </w:r>
        </w:p>
        <w:p w14:paraId="4F562A17" w14:textId="783AFC7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Pc8. We rejoice – besides being afflicted</w:t>
          </w:r>
          <w:r>
            <w:rPr>
              <w:noProof/>
            </w:rPr>
            <w:tab/>
          </w:r>
          <w:r>
            <w:rPr>
              <w:noProof/>
            </w:rPr>
            <w:fldChar w:fldCharType="begin"/>
          </w:r>
          <w:r>
            <w:rPr>
              <w:noProof/>
            </w:rPr>
            <w:instrText xml:space="preserve"> PAGEREF _Toc161729621 \h </w:instrText>
          </w:r>
          <w:r>
            <w:rPr>
              <w:noProof/>
            </w:rPr>
          </w:r>
          <w:r>
            <w:rPr>
              <w:noProof/>
            </w:rPr>
            <w:fldChar w:fldCharType="separate"/>
          </w:r>
          <w:r>
            <w:rPr>
              <w:noProof/>
            </w:rPr>
            <w:t>286</w:t>
          </w:r>
          <w:r>
            <w:rPr>
              <w:noProof/>
            </w:rPr>
            <w:fldChar w:fldCharType="end"/>
          </w:r>
        </w:p>
        <w:p w14:paraId="37998D4C" w14:textId="144FBE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Pc9. Be content with what you have</w:t>
          </w:r>
          <w:r>
            <w:rPr>
              <w:noProof/>
            </w:rPr>
            <w:tab/>
          </w:r>
          <w:r>
            <w:rPr>
              <w:noProof/>
            </w:rPr>
            <w:fldChar w:fldCharType="begin"/>
          </w:r>
          <w:r>
            <w:rPr>
              <w:noProof/>
            </w:rPr>
            <w:instrText xml:space="preserve"> PAGEREF _Toc161729622 \h </w:instrText>
          </w:r>
          <w:r>
            <w:rPr>
              <w:noProof/>
            </w:rPr>
          </w:r>
          <w:r>
            <w:rPr>
              <w:noProof/>
            </w:rPr>
            <w:fldChar w:fldCharType="separate"/>
          </w:r>
          <w:r>
            <w:rPr>
              <w:noProof/>
            </w:rPr>
            <w:t>289</w:t>
          </w:r>
          <w:r>
            <w:rPr>
              <w:noProof/>
            </w:rPr>
            <w:fldChar w:fldCharType="end"/>
          </w:r>
        </w:p>
        <w:p w14:paraId="18CE6764" w14:textId="02DFC03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Pc10. No selfish ambition</w:t>
          </w:r>
          <w:r>
            <w:rPr>
              <w:noProof/>
            </w:rPr>
            <w:tab/>
          </w:r>
          <w:r>
            <w:rPr>
              <w:noProof/>
            </w:rPr>
            <w:fldChar w:fldCharType="begin"/>
          </w:r>
          <w:r>
            <w:rPr>
              <w:noProof/>
            </w:rPr>
            <w:instrText xml:space="preserve"> PAGEREF _Toc161729623 \h </w:instrText>
          </w:r>
          <w:r>
            <w:rPr>
              <w:noProof/>
            </w:rPr>
          </w:r>
          <w:r>
            <w:rPr>
              <w:noProof/>
            </w:rPr>
            <w:fldChar w:fldCharType="separate"/>
          </w:r>
          <w:r>
            <w:rPr>
              <w:noProof/>
            </w:rPr>
            <w:t>289</w:t>
          </w:r>
          <w:r>
            <w:rPr>
              <w:noProof/>
            </w:rPr>
            <w:fldChar w:fldCharType="end"/>
          </w:r>
        </w:p>
        <w:p w14:paraId="41612572" w14:textId="6703C4F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Pc11. Do not envy or be jealous</w:t>
          </w:r>
          <w:r>
            <w:rPr>
              <w:noProof/>
            </w:rPr>
            <w:tab/>
          </w:r>
          <w:r>
            <w:rPr>
              <w:noProof/>
            </w:rPr>
            <w:fldChar w:fldCharType="begin"/>
          </w:r>
          <w:r>
            <w:rPr>
              <w:noProof/>
            </w:rPr>
            <w:instrText xml:space="preserve"> PAGEREF _Toc161729624 \h </w:instrText>
          </w:r>
          <w:r>
            <w:rPr>
              <w:noProof/>
            </w:rPr>
          </w:r>
          <w:r>
            <w:rPr>
              <w:noProof/>
            </w:rPr>
            <w:fldChar w:fldCharType="separate"/>
          </w:r>
          <w:r>
            <w:rPr>
              <w:noProof/>
            </w:rPr>
            <w:t>290</w:t>
          </w:r>
          <w:r>
            <w:rPr>
              <w:noProof/>
            </w:rPr>
            <w:fldChar w:fldCharType="end"/>
          </w:r>
        </w:p>
        <w:p w14:paraId="46E65025" w14:textId="74B5250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Pc12. No rivalry</w:t>
          </w:r>
          <w:r>
            <w:rPr>
              <w:noProof/>
            </w:rPr>
            <w:tab/>
          </w:r>
          <w:r>
            <w:rPr>
              <w:noProof/>
            </w:rPr>
            <w:fldChar w:fldCharType="begin"/>
          </w:r>
          <w:r>
            <w:rPr>
              <w:noProof/>
            </w:rPr>
            <w:instrText xml:space="preserve"> PAGEREF _Toc161729625 \h </w:instrText>
          </w:r>
          <w:r>
            <w:rPr>
              <w:noProof/>
            </w:rPr>
          </w:r>
          <w:r>
            <w:rPr>
              <w:noProof/>
            </w:rPr>
            <w:fldChar w:fldCharType="separate"/>
          </w:r>
          <w:r>
            <w:rPr>
              <w:noProof/>
            </w:rPr>
            <w:t>293</w:t>
          </w:r>
          <w:r>
            <w:rPr>
              <w:noProof/>
            </w:rPr>
            <w:fldChar w:fldCharType="end"/>
          </w:r>
        </w:p>
        <w:p w14:paraId="0C9D6B18" w14:textId="62791D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Pc13. No strife / striving in the flesh</w:t>
          </w:r>
          <w:r>
            <w:rPr>
              <w:noProof/>
            </w:rPr>
            <w:tab/>
          </w:r>
          <w:r>
            <w:rPr>
              <w:noProof/>
            </w:rPr>
            <w:fldChar w:fldCharType="begin"/>
          </w:r>
          <w:r>
            <w:rPr>
              <w:noProof/>
            </w:rPr>
            <w:instrText xml:space="preserve"> PAGEREF _Toc161729626 \h </w:instrText>
          </w:r>
          <w:r>
            <w:rPr>
              <w:noProof/>
            </w:rPr>
          </w:r>
          <w:r>
            <w:rPr>
              <w:noProof/>
            </w:rPr>
            <w:fldChar w:fldCharType="separate"/>
          </w:r>
          <w:r>
            <w:rPr>
              <w:noProof/>
            </w:rPr>
            <w:t>294</w:t>
          </w:r>
          <w:r>
            <w:rPr>
              <w:noProof/>
            </w:rPr>
            <w:fldChar w:fldCharType="end"/>
          </w:r>
        </w:p>
        <w:p w14:paraId="0E222E6B" w14:textId="4271D67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Pc14. Do not covet</w:t>
          </w:r>
          <w:r>
            <w:rPr>
              <w:noProof/>
            </w:rPr>
            <w:tab/>
          </w:r>
          <w:r>
            <w:rPr>
              <w:noProof/>
            </w:rPr>
            <w:fldChar w:fldCharType="begin"/>
          </w:r>
          <w:r>
            <w:rPr>
              <w:noProof/>
            </w:rPr>
            <w:instrText xml:space="preserve"> PAGEREF _Toc161729627 \h </w:instrText>
          </w:r>
          <w:r>
            <w:rPr>
              <w:noProof/>
            </w:rPr>
          </w:r>
          <w:r>
            <w:rPr>
              <w:noProof/>
            </w:rPr>
            <w:fldChar w:fldCharType="separate"/>
          </w:r>
          <w:r>
            <w:rPr>
              <w:noProof/>
            </w:rPr>
            <w:t>296</w:t>
          </w:r>
          <w:r>
            <w:rPr>
              <w:noProof/>
            </w:rPr>
            <w:fldChar w:fldCharType="end"/>
          </w:r>
        </w:p>
        <w:p w14:paraId="505B8946" w14:textId="0EAF0C7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Pc15. Be humble or not proud</w:t>
          </w:r>
          <w:r>
            <w:rPr>
              <w:noProof/>
            </w:rPr>
            <w:tab/>
          </w:r>
          <w:r>
            <w:rPr>
              <w:noProof/>
            </w:rPr>
            <w:fldChar w:fldCharType="begin"/>
          </w:r>
          <w:r>
            <w:rPr>
              <w:noProof/>
            </w:rPr>
            <w:instrText xml:space="preserve"> PAGEREF _Toc161729628 \h </w:instrText>
          </w:r>
          <w:r>
            <w:rPr>
              <w:noProof/>
            </w:rPr>
          </w:r>
          <w:r>
            <w:rPr>
              <w:noProof/>
            </w:rPr>
            <w:fldChar w:fldCharType="separate"/>
          </w:r>
          <w:r>
            <w:rPr>
              <w:noProof/>
            </w:rPr>
            <w:t>298</w:t>
          </w:r>
          <w:r>
            <w:rPr>
              <w:noProof/>
            </w:rPr>
            <w:fldChar w:fldCharType="end"/>
          </w:r>
        </w:p>
        <w:p w14:paraId="62AE2A6E" w14:textId="426BC7C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Pc16. Don’t be wise in your own eyes</w:t>
          </w:r>
          <w:r>
            <w:rPr>
              <w:noProof/>
            </w:rPr>
            <w:tab/>
          </w:r>
          <w:r>
            <w:rPr>
              <w:noProof/>
            </w:rPr>
            <w:fldChar w:fldCharType="begin"/>
          </w:r>
          <w:r>
            <w:rPr>
              <w:noProof/>
            </w:rPr>
            <w:instrText xml:space="preserve"> PAGEREF _Toc161729629 \h </w:instrText>
          </w:r>
          <w:r>
            <w:rPr>
              <w:noProof/>
            </w:rPr>
          </w:r>
          <w:r>
            <w:rPr>
              <w:noProof/>
            </w:rPr>
            <w:fldChar w:fldCharType="separate"/>
          </w:r>
          <w:r>
            <w:rPr>
              <w:noProof/>
            </w:rPr>
            <w:t>299</w:t>
          </w:r>
          <w:r>
            <w:rPr>
              <w:noProof/>
            </w:rPr>
            <w:fldChar w:fldCharType="end"/>
          </w:r>
        </w:p>
        <w:p w14:paraId="4E9E9C4C" w14:textId="00E3E2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Pc17. Don’t be conceited</w:t>
          </w:r>
          <w:r>
            <w:rPr>
              <w:noProof/>
            </w:rPr>
            <w:tab/>
          </w:r>
          <w:r>
            <w:rPr>
              <w:noProof/>
            </w:rPr>
            <w:fldChar w:fldCharType="begin"/>
          </w:r>
          <w:r>
            <w:rPr>
              <w:noProof/>
            </w:rPr>
            <w:instrText xml:space="preserve"> PAGEREF _Toc161729630 \h </w:instrText>
          </w:r>
          <w:r>
            <w:rPr>
              <w:noProof/>
            </w:rPr>
          </w:r>
          <w:r>
            <w:rPr>
              <w:noProof/>
            </w:rPr>
            <w:fldChar w:fldCharType="separate"/>
          </w:r>
          <w:r>
            <w:rPr>
              <w:noProof/>
            </w:rPr>
            <w:t>300</w:t>
          </w:r>
          <w:r>
            <w:rPr>
              <w:noProof/>
            </w:rPr>
            <w:fldChar w:fldCharType="end"/>
          </w:r>
        </w:p>
        <w:p w14:paraId="35DEDD63" w14:textId="6C2083B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Pc18. We should be patient</w:t>
          </w:r>
          <w:r>
            <w:rPr>
              <w:noProof/>
            </w:rPr>
            <w:tab/>
          </w:r>
          <w:r>
            <w:rPr>
              <w:noProof/>
            </w:rPr>
            <w:fldChar w:fldCharType="begin"/>
          </w:r>
          <w:r>
            <w:rPr>
              <w:noProof/>
            </w:rPr>
            <w:instrText xml:space="preserve"> PAGEREF _Toc161729631 \h </w:instrText>
          </w:r>
          <w:r>
            <w:rPr>
              <w:noProof/>
            </w:rPr>
          </w:r>
          <w:r>
            <w:rPr>
              <w:noProof/>
            </w:rPr>
            <w:fldChar w:fldCharType="separate"/>
          </w:r>
          <w:r>
            <w:rPr>
              <w:noProof/>
            </w:rPr>
            <w:t>302</w:t>
          </w:r>
          <w:r>
            <w:rPr>
              <w:noProof/>
            </w:rPr>
            <w:fldChar w:fldCharType="end"/>
          </w:r>
        </w:p>
        <w:p w14:paraId="41DFE745" w14:textId="271A43C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Pc19. Don’t let the sun go down on your anger</w:t>
          </w:r>
          <w:r>
            <w:rPr>
              <w:noProof/>
            </w:rPr>
            <w:tab/>
          </w:r>
          <w:r>
            <w:rPr>
              <w:noProof/>
            </w:rPr>
            <w:fldChar w:fldCharType="begin"/>
          </w:r>
          <w:r>
            <w:rPr>
              <w:noProof/>
            </w:rPr>
            <w:instrText xml:space="preserve"> PAGEREF _Toc161729632 \h </w:instrText>
          </w:r>
          <w:r>
            <w:rPr>
              <w:noProof/>
            </w:rPr>
          </w:r>
          <w:r>
            <w:rPr>
              <w:noProof/>
            </w:rPr>
            <w:fldChar w:fldCharType="separate"/>
          </w:r>
          <w:r>
            <w:rPr>
              <w:noProof/>
            </w:rPr>
            <w:t>304</w:t>
          </w:r>
          <w:r>
            <w:rPr>
              <w:noProof/>
            </w:rPr>
            <w:fldChar w:fldCharType="end"/>
          </w:r>
        </w:p>
        <w:p w14:paraId="45B826C5" w14:textId="6FC090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Pc20. Be gentle or meek</w:t>
          </w:r>
          <w:r>
            <w:rPr>
              <w:noProof/>
            </w:rPr>
            <w:tab/>
          </w:r>
          <w:r>
            <w:rPr>
              <w:noProof/>
            </w:rPr>
            <w:fldChar w:fldCharType="begin"/>
          </w:r>
          <w:r>
            <w:rPr>
              <w:noProof/>
            </w:rPr>
            <w:instrText xml:space="preserve"> PAGEREF _Toc161729633 \h </w:instrText>
          </w:r>
          <w:r>
            <w:rPr>
              <w:noProof/>
            </w:rPr>
          </w:r>
          <w:r>
            <w:rPr>
              <w:noProof/>
            </w:rPr>
            <w:fldChar w:fldCharType="separate"/>
          </w:r>
          <w:r>
            <w:rPr>
              <w:noProof/>
            </w:rPr>
            <w:t>305</w:t>
          </w:r>
          <w:r>
            <w:rPr>
              <w:noProof/>
            </w:rPr>
            <w:fldChar w:fldCharType="end"/>
          </w:r>
        </w:p>
        <w:p w14:paraId="44B43233" w14:textId="747B6E2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Pc21. We’ll have tribulation, but Jesus has overcome</w:t>
          </w:r>
          <w:r>
            <w:rPr>
              <w:noProof/>
            </w:rPr>
            <w:tab/>
          </w:r>
          <w:r>
            <w:rPr>
              <w:noProof/>
            </w:rPr>
            <w:fldChar w:fldCharType="begin"/>
          </w:r>
          <w:r>
            <w:rPr>
              <w:noProof/>
            </w:rPr>
            <w:instrText xml:space="preserve"> PAGEREF _Toc161729634 \h </w:instrText>
          </w:r>
          <w:r>
            <w:rPr>
              <w:noProof/>
            </w:rPr>
          </w:r>
          <w:r>
            <w:rPr>
              <w:noProof/>
            </w:rPr>
            <w:fldChar w:fldCharType="separate"/>
          </w:r>
          <w:r>
            <w:rPr>
              <w:noProof/>
            </w:rPr>
            <w:t>307</w:t>
          </w:r>
          <w:r>
            <w:rPr>
              <w:noProof/>
            </w:rPr>
            <w:fldChar w:fldCharType="end"/>
          </w:r>
        </w:p>
        <w:p w14:paraId="4FF6B82D" w14:textId="696147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peace and contentment not on the list</w:t>
          </w:r>
          <w:r>
            <w:rPr>
              <w:noProof/>
            </w:rPr>
            <w:tab/>
          </w:r>
          <w:r>
            <w:rPr>
              <w:noProof/>
            </w:rPr>
            <w:fldChar w:fldCharType="begin"/>
          </w:r>
          <w:r>
            <w:rPr>
              <w:noProof/>
            </w:rPr>
            <w:instrText xml:space="preserve"> PAGEREF _Toc161729635 \h </w:instrText>
          </w:r>
          <w:r>
            <w:rPr>
              <w:noProof/>
            </w:rPr>
          </w:r>
          <w:r>
            <w:rPr>
              <w:noProof/>
            </w:rPr>
            <w:fldChar w:fldCharType="separate"/>
          </w:r>
          <w:r>
            <w:rPr>
              <w:noProof/>
            </w:rPr>
            <w:t>307</w:t>
          </w:r>
          <w:r>
            <w:rPr>
              <w:noProof/>
            </w:rPr>
            <w:fldChar w:fldCharType="end"/>
          </w:r>
        </w:p>
        <w:p w14:paraId="47047488" w14:textId="43AC9DEE"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MONEY</w:t>
          </w:r>
          <w:r>
            <w:rPr>
              <w:noProof/>
            </w:rPr>
            <w:tab/>
          </w:r>
          <w:r>
            <w:rPr>
              <w:noProof/>
            </w:rPr>
            <w:fldChar w:fldCharType="begin"/>
          </w:r>
          <w:r>
            <w:rPr>
              <w:noProof/>
            </w:rPr>
            <w:instrText xml:space="preserve"> PAGEREF _Toc161729636 \h </w:instrText>
          </w:r>
          <w:r>
            <w:rPr>
              <w:noProof/>
            </w:rPr>
          </w:r>
          <w:r>
            <w:rPr>
              <w:noProof/>
            </w:rPr>
            <w:fldChar w:fldCharType="separate"/>
          </w:r>
          <w:r>
            <w:rPr>
              <w:noProof/>
            </w:rPr>
            <w:t>307</w:t>
          </w:r>
          <w:r>
            <w:rPr>
              <w:noProof/>
            </w:rPr>
            <w:fldChar w:fldCharType="end"/>
          </w:r>
        </w:p>
        <w:p w14:paraId="10F76B9D" w14:textId="638182F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 Heavenly treasure; don’t fear earthly loss</w:t>
          </w:r>
          <w:r>
            <w:rPr>
              <w:noProof/>
            </w:rPr>
            <w:tab/>
          </w:r>
          <w:r>
            <w:rPr>
              <w:noProof/>
            </w:rPr>
            <w:fldChar w:fldCharType="begin"/>
          </w:r>
          <w:r>
            <w:rPr>
              <w:noProof/>
            </w:rPr>
            <w:instrText xml:space="preserve"> PAGEREF _Toc161729637 \h </w:instrText>
          </w:r>
          <w:r>
            <w:rPr>
              <w:noProof/>
            </w:rPr>
          </w:r>
          <w:r>
            <w:rPr>
              <w:noProof/>
            </w:rPr>
            <w:fldChar w:fldCharType="separate"/>
          </w:r>
          <w:r>
            <w:rPr>
              <w:noProof/>
            </w:rPr>
            <w:t>307</w:t>
          </w:r>
          <w:r>
            <w:rPr>
              <w:noProof/>
            </w:rPr>
            <w:fldChar w:fldCharType="end"/>
          </w:r>
        </w:p>
        <w:p w14:paraId="7EE81037" w14:textId="51F35F9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Mo2. Offering money/possessions to God</w:t>
          </w:r>
          <w:r>
            <w:rPr>
              <w:noProof/>
            </w:rPr>
            <w:tab/>
          </w:r>
          <w:r>
            <w:rPr>
              <w:noProof/>
            </w:rPr>
            <w:fldChar w:fldCharType="begin"/>
          </w:r>
          <w:r>
            <w:rPr>
              <w:noProof/>
            </w:rPr>
            <w:instrText xml:space="preserve"> PAGEREF _Toc161729638 \h </w:instrText>
          </w:r>
          <w:r>
            <w:rPr>
              <w:noProof/>
            </w:rPr>
          </w:r>
          <w:r>
            <w:rPr>
              <w:noProof/>
            </w:rPr>
            <w:fldChar w:fldCharType="separate"/>
          </w:r>
          <w:r>
            <w:rPr>
              <w:noProof/>
            </w:rPr>
            <w:t>310</w:t>
          </w:r>
          <w:r>
            <w:rPr>
              <w:noProof/>
            </w:rPr>
            <w:fldChar w:fldCharType="end"/>
          </w:r>
        </w:p>
        <w:p w14:paraId="27C3184D" w14:textId="2BDC2E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Mo3. Freely you have received, so freely give</w:t>
          </w:r>
          <w:r>
            <w:rPr>
              <w:noProof/>
            </w:rPr>
            <w:tab/>
          </w:r>
          <w:r>
            <w:rPr>
              <w:noProof/>
            </w:rPr>
            <w:fldChar w:fldCharType="begin"/>
          </w:r>
          <w:r>
            <w:rPr>
              <w:noProof/>
            </w:rPr>
            <w:instrText xml:space="preserve"> PAGEREF _Toc161729639 \h </w:instrText>
          </w:r>
          <w:r>
            <w:rPr>
              <w:noProof/>
            </w:rPr>
          </w:r>
          <w:r>
            <w:rPr>
              <w:noProof/>
            </w:rPr>
            <w:fldChar w:fldCharType="separate"/>
          </w:r>
          <w:r>
            <w:rPr>
              <w:noProof/>
            </w:rPr>
            <w:t>311</w:t>
          </w:r>
          <w:r>
            <w:rPr>
              <w:noProof/>
            </w:rPr>
            <w:fldChar w:fldCharType="end"/>
          </w:r>
        </w:p>
        <w:p w14:paraId="02880171" w14:textId="49C5E8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Mo4. Give in secret</w:t>
          </w:r>
          <w:r>
            <w:rPr>
              <w:noProof/>
            </w:rPr>
            <w:tab/>
          </w:r>
          <w:r>
            <w:rPr>
              <w:noProof/>
            </w:rPr>
            <w:fldChar w:fldCharType="begin"/>
          </w:r>
          <w:r>
            <w:rPr>
              <w:noProof/>
            </w:rPr>
            <w:instrText xml:space="preserve"> PAGEREF _Toc161729640 \h </w:instrText>
          </w:r>
          <w:r>
            <w:rPr>
              <w:noProof/>
            </w:rPr>
          </w:r>
          <w:r>
            <w:rPr>
              <w:noProof/>
            </w:rPr>
            <w:fldChar w:fldCharType="separate"/>
          </w:r>
          <w:r>
            <w:rPr>
              <w:noProof/>
            </w:rPr>
            <w:t>311</w:t>
          </w:r>
          <w:r>
            <w:rPr>
              <w:noProof/>
            </w:rPr>
            <w:fldChar w:fldCharType="end"/>
          </w:r>
        </w:p>
        <w:p w14:paraId="36ABF9C2" w14:textId="7F8EB3B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Mo5. Cannot serve both God and Mammon</w:t>
          </w:r>
          <w:r>
            <w:rPr>
              <w:noProof/>
            </w:rPr>
            <w:tab/>
          </w:r>
          <w:r>
            <w:rPr>
              <w:noProof/>
            </w:rPr>
            <w:fldChar w:fldCharType="begin"/>
          </w:r>
          <w:r>
            <w:rPr>
              <w:noProof/>
            </w:rPr>
            <w:instrText xml:space="preserve"> PAGEREF _Toc161729641 \h </w:instrText>
          </w:r>
          <w:r>
            <w:rPr>
              <w:noProof/>
            </w:rPr>
          </w:r>
          <w:r>
            <w:rPr>
              <w:noProof/>
            </w:rPr>
            <w:fldChar w:fldCharType="separate"/>
          </w:r>
          <w:r>
            <w:rPr>
              <w:noProof/>
            </w:rPr>
            <w:t>312</w:t>
          </w:r>
          <w:r>
            <w:rPr>
              <w:noProof/>
            </w:rPr>
            <w:fldChar w:fldCharType="end"/>
          </w:r>
        </w:p>
        <w:p w14:paraId="7E9959AC" w14:textId="5DE8CC6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Mo6. Do not love money</w:t>
          </w:r>
          <w:r>
            <w:rPr>
              <w:noProof/>
            </w:rPr>
            <w:tab/>
          </w:r>
          <w:r>
            <w:rPr>
              <w:noProof/>
            </w:rPr>
            <w:fldChar w:fldCharType="begin"/>
          </w:r>
          <w:r>
            <w:rPr>
              <w:noProof/>
            </w:rPr>
            <w:instrText xml:space="preserve"> PAGEREF _Toc161729642 \h </w:instrText>
          </w:r>
          <w:r>
            <w:rPr>
              <w:noProof/>
            </w:rPr>
          </w:r>
          <w:r>
            <w:rPr>
              <w:noProof/>
            </w:rPr>
            <w:fldChar w:fldCharType="separate"/>
          </w:r>
          <w:r>
            <w:rPr>
              <w:noProof/>
            </w:rPr>
            <w:t>312</w:t>
          </w:r>
          <w:r>
            <w:rPr>
              <w:noProof/>
            </w:rPr>
            <w:fldChar w:fldCharType="end"/>
          </w:r>
        </w:p>
        <w:p w14:paraId="5C12164A" w14:textId="4DA6D2A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Mo7. Love of money root of all evils</w:t>
          </w:r>
          <w:r>
            <w:rPr>
              <w:noProof/>
            </w:rPr>
            <w:tab/>
          </w:r>
          <w:r>
            <w:rPr>
              <w:noProof/>
            </w:rPr>
            <w:fldChar w:fldCharType="begin"/>
          </w:r>
          <w:r>
            <w:rPr>
              <w:noProof/>
            </w:rPr>
            <w:instrText xml:space="preserve"> PAGEREF _Toc161729643 \h </w:instrText>
          </w:r>
          <w:r>
            <w:rPr>
              <w:noProof/>
            </w:rPr>
          </w:r>
          <w:r>
            <w:rPr>
              <w:noProof/>
            </w:rPr>
            <w:fldChar w:fldCharType="separate"/>
          </w:r>
          <w:r>
            <w:rPr>
              <w:noProof/>
            </w:rPr>
            <w:t>314</w:t>
          </w:r>
          <w:r>
            <w:rPr>
              <w:noProof/>
            </w:rPr>
            <w:fldChar w:fldCharType="end"/>
          </w:r>
        </w:p>
        <w:p w14:paraId="3CEE09FF" w14:textId="722864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Mo8. God’s house not a den of robbers / thieves</w:t>
          </w:r>
          <w:r>
            <w:rPr>
              <w:noProof/>
            </w:rPr>
            <w:tab/>
          </w:r>
          <w:r>
            <w:rPr>
              <w:noProof/>
            </w:rPr>
            <w:fldChar w:fldCharType="begin"/>
          </w:r>
          <w:r>
            <w:rPr>
              <w:noProof/>
            </w:rPr>
            <w:instrText xml:space="preserve"> PAGEREF _Toc161729644 \h </w:instrText>
          </w:r>
          <w:r>
            <w:rPr>
              <w:noProof/>
            </w:rPr>
          </w:r>
          <w:r>
            <w:rPr>
              <w:noProof/>
            </w:rPr>
            <w:fldChar w:fldCharType="separate"/>
          </w:r>
          <w:r>
            <w:rPr>
              <w:noProof/>
            </w:rPr>
            <w:t>315</w:t>
          </w:r>
          <w:r>
            <w:rPr>
              <w:noProof/>
            </w:rPr>
            <w:fldChar w:fldCharType="end"/>
          </w:r>
        </w:p>
        <w:p w14:paraId="130251CF" w14:textId="21D0890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Mo10. Strive for godliness, not gain</w:t>
          </w:r>
          <w:r>
            <w:rPr>
              <w:noProof/>
            </w:rPr>
            <w:tab/>
          </w:r>
          <w:r>
            <w:rPr>
              <w:noProof/>
            </w:rPr>
            <w:fldChar w:fldCharType="begin"/>
          </w:r>
          <w:r>
            <w:rPr>
              <w:noProof/>
            </w:rPr>
            <w:instrText xml:space="preserve"> PAGEREF _Toc161729645 \h </w:instrText>
          </w:r>
          <w:r>
            <w:rPr>
              <w:noProof/>
            </w:rPr>
          </w:r>
          <w:r>
            <w:rPr>
              <w:noProof/>
            </w:rPr>
            <w:fldChar w:fldCharType="separate"/>
          </w:r>
          <w:r>
            <w:rPr>
              <w:noProof/>
            </w:rPr>
            <w:t>316</w:t>
          </w:r>
          <w:r>
            <w:rPr>
              <w:noProof/>
            </w:rPr>
            <w:fldChar w:fldCharType="end"/>
          </w:r>
        </w:p>
        <w:p w14:paraId="5B092154" w14:textId="5424FE1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Mo11. No stealing</w:t>
          </w:r>
          <w:r>
            <w:rPr>
              <w:noProof/>
            </w:rPr>
            <w:tab/>
          </w:r>
          <w:r>
            <w:rPr>
              <w:noProof/>
            </w:rPr>
            <w:fldChar w:fldCharType="begin"/>
          </w:r>
          <w:r>
            <w:rPr>
              <w:noProof/>
            </w:rPr>
            <w:instrText xml:space="preserve"> PAGEREF _Toc161729646 \h </w:instrText>
          </w:r>
          <w:r>
            <w:rPr>
              <w:noProof/>
            </w:rPr>
          </w:r>
          <w:r>
            <w:rPr>
              <w:noProof/>
            </w:rPr>
            <w:fldChar w:fldCharType="separate"/>
          </w:r>
          <w:r>
            <w:rPr>
              <w:noProof/>
            </w:rPr>
            <w:t>317</w:t>
          </w:r>
          <w:r>
            <w:rPr>
              <w:noProof/>
            </w:rPr>
            <w:fldChar w:fldCharType="end"/>
          </w:r>
        </w:p>
        <w:p w14:paraId="08507706" w14:textId="6E248D9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Mo12. Don’t rob others</w:t>
          </w:r>
          <w:r>
            <w:rPr>
              <w:noProof/>
            </w:rPr>
            <w:tab/>
          </w:r>
          <w:r>
            <w:rPr>
              <w:noProof/>
            </w:rPr>
            <w:fldChar w:fldCharType="begin"/>
          </w:r>
          <w:r>
            <w:rPr>
              <w:noProof/>
            </w:rPr>
            <w:instrText xml:space="preserve"> PAGEREF _Toc161729647 \h </w:instrText>
          </w:r>
          <w:r>
            <w:rPr>
              <w:noProof/>
            </w:rPr>
          </w:r>
          <w:r>
            <w:rPr>
              <w:noProof/>
            </w:rPr>
            <w:fldChar w:fldCharType="separate"/>
          </w:r>
          <w:r>
            <w:rPr>
              <w:noProof/>
            </w:rPr>
            <w:t>319</w:t>
          </w:r>
          <w:r>
            <w:rPr>
              <w:noProof/>
            </w:rPr>
            <w:fldChar w:fldCharType="end"/>
          </w:r>
        </w:p>
        <w:p w14:paraId="11F2DD0D" w14:textId="7BC09ED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Mo13. Don’t cheat/defraud others</w:t>
          </w:r>
          <w:r>
            <w:rPr>
              <w:noProof/>
            </w:rPr>
            <w:tab/>
          </w:r>
          <w:r>
            <w:rPr>
              <w:noProof/>
            </w:rPr>
            <w:fldChar w:fldCharType="begin"/>
          </w:r>
          <w:r>
            <w:rPr>
              <w:noProof/>
            </w:rPr>
            <w:instrText xml:space="preserve"> PAGEREF _Toc161729648 \h </w:instrText>
          </w:r>
          <w:r>
            <w:rPr>
              <w:noProof/>
            </w:rPr>
          </w:r>
          <w:r>
            <w:rPr>
              <w:noProof/>
            </w:rPr>
            <w:fldChar w:fldCharType="separate"/>
          </w:r>
          <w:r>
            <w:rPr>
              <w:noProof/>
            </w:rPr>
            <w:t>319</w:t>
          </w:r>
          <w:r>
            <w:rPr>
              <w:noProof/>
            </w:rPr>
            <w:fldChar w:fldCharType="end"/>
          </w:r>
        </w:p>
        <w:p w14:paraId="2D16F438" w14:textId="55FEEDD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Mo14. No bribes</w:t>
          </w:r>
          <w:r>
            <w:rPr>
              <w:noProof/>
            </w:rPr>
            <w:tab/>
          </w:r>
          <w:r>
            <w:rPr>
              <w:noProof/>
            </w:rPr>
            <w:fldChar w:fldCharType="begin"/>
          </w:r>
          <w:r>
            <w:rPr>
              <w:noProof/>
            </w:rPr>
            <w:instrText xml:space="preserve"> PAGEREF _Toc161729649 \h </w:instrText>
          </w:r>
          <w:r>
            <w:rPr>
              <w:noProof/>
            </w:rPr>
          </w:r>
          <w:r>
            <w:rPr>
              <w:noProof/>
            </w:rPr>
            <w:fldChar w:fldCharType="separate"/>
          </w:r>
          <w:r>
            <w:rPr>
              <w:noProof/>
            </w:rPr>
            <w:t>320</w:t>
          </w:r>
          <w:r>
            <w:rPr>
              <w:noProof/>
            </w:rPr>
            <w:fldChar w:fldCharType="end"/>
          </w:r>
        </w:p>
        <w:p w14:paraId="64A3E088" w14:textId="24885A4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Mo15. No usury / lending to needy with interest</w:t>
          </w:r>
          <w:r>
            <w:rPr>
              <w:noProof/>
            </w:rPr>
            <w:tab/>
          </w:r>
          <w:r>
            <w:rPr>
              <w:noProof/>
            </w:rPr>
            <w:fldChar w:fldCharType="begin"/>
          </w:r>
          <w:r>
            <w:rPr>
              <w:noProof/>
            </w:rPr>
            <w:instrText xml:space="preserve"> PAGEREF _Toc161729650 \h </w:instrText>
          </w:r>
          <w:r>
            <w:rPr>
              <w:noProof/>
            </w:rPr>
          </w:r>
          <w:r>
            <w:rPr>
              <w:noProof/>
            </w:rPr>
            <w:fldChar w:fldCharType="separate"/>
          </w:r>
          <w:r>
            <w:rPr>
              <w:noProof/>
            </w:rPr>
            <w:t>321</w:t>
          </w:r>
          <w:r>
            <w:rPr>
              <w:noProof/>
            </w:rPr>
            <w:fldChar w:fldCharType="end"/>
          </w:r>
        </w:p>
        <w:p w14:paraId="7DE9B996" w14:textId="0772EE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Mo16. Hoarding is bad</w:t>
          </w:r>
          <w:r>
            <w:rPr>
              <w:noProof/>
            </w:rPr>
            <w:tab/>
          </w:r>
          <w:r>
            <w:rPr>
              <w:noProof/>
            </w:rPr>
            <w:fldChar w:fldCharType="begin"/>
          </w:r>
          <w:r>
            <w:rPr>
              <w:noProof/>
            </w:rPr>
            <w:instrText xml:space="preserve"> PAGEREF _Toc161729651 \h </w:instrText>
          </w:r>
          <w:r>
            <w:rPr>
              <w:noProof/>
            </w:rPr>
          </w:r>
          <w:r>
            <w:rPr>
              <w:noProof/>
            </w:rPr>
            <w:fldChar w:fldCharType="separate"/>
          </w:r>
          <w:r>
            <w:rPr>
              <w:noProof/>
            </w:rPr>
            <w:t>322</w:t>
          </w:r>
          <w:r>
            <w:rPr>
              <w:noProof/>
            </w:rPr>
            <w:fldChar w:fldCharType="end"/>
          </w:r>
        </w:p>
        <w:p w14:paraId="0A81BD2F" w14:textId="26F4480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money not on the list</w:t>
          </w:r>
          <w:r>
            <w:rPr>
              <w:noProof/>
            </w:rPr>
            <w:tab/>
          </w:r>
          <w:r>
            <w:rPr>
              <w:noProof/>
            </w:rPr>
            <w:fldChar w:fldCharType="begin"/>
          </w:r>
          <w:r>
            <w:rPr>
              <w:noProof/>
            </w:rPr>
            <w:instrText xml:space="preserve"> PAGEREF _Toc161729652 \h </w:instrText>
          </w:r>
          <w:r>
            <w:rPr>
              <w:noProof/>
            </w:rPr>
          </w:r>
          <w:r>
            <w:rPr>
              <w:noProof/>
            </w:rPr>
            <w:fldChar w:fldCharType="separate"/>
          </w:r>
          <w:r>
            <w:rPr>
              <w:noProof/>
            </w:rPr>
            <w:t>323</w:t>
          </w:r>
          <w:r>
            <w:rPr>
              <w:noProof/>
            </w:rPr>
            <w:fldChar w:fldCharType="end"/>
          </w:r>
        </w:p>
        <w:p w14:paraId="2E437A22" w14:textId="4C20430F"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THE POOR</w:t>
          </w:r>
          <w:r>
            <w:rPr>
              <w:noProof/>
            </w:rPr>
            <w:tab/>
          </w:r>
          <w:r>
            <w:rPr>
              <w:noProof/>
            </w:rPr>
            <w:fldChar w:fldCharType="begin"/>
          </w:r>
          <w:r>
            <w:rPr>
              <w:noProof/>
            </w:rPr>
            <w:instrText xml:space="preserve"> PAGEREF _Toc161729653 \h </w:instrText>
          </w:r>
          <w:r>
            <w:rPr>
              <w:noProof/>
            </w:rPr>
          </w:r>
          <w:r>
            <w:rPr>
              <w:noProof/>
            </w:rPr>
            <w:fldChar w:fldCharType="separate"/>
          </w:r>
          <w:r>
            <w:rPr>
              <w:noProof/>
            </w:rPr>
            <w:t>324</w:t>
          </w:r>
          <w:r>
            <w:rPr>
              <w:noProof/>
            </w:rPr>
            <w:fldChar w:fldCharType="end"/>
          </w:r>
        </w:p>
        <w:p w14:paraId="6DB13DD2" w14:textId="3F18CF7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 Help the poor</w:t>
          </w:r>
          <w:r>
            <w:rPr>
              <w:noProof/>
            </w:rPr>
            <w:tab/>
          </w:r>
          <w:r>
            <w:rPr>
              <w:noProof/>
            </w:rPr>
            <w:fldChar w:fldCharType="begin"/>
          </w:r>
          <w:r>
            <w:rPr>
              <w:noProof/>
            </w:rPr>
            <w:instrText xml:space="preserve"> PAGEREF _Toc161729654 \h </w:instrText>
          </w:r>
          <w:r>
            <w:rPr>
              <w:noProof/>
            </w:rPr>
          </w:r>
          <w:r>
            <w:rPr>
              <w:noProof/>
            </w:rPr>
            <w:fldChar w:fldCharType="separate"/>
          </w:r>
          <w:r>
            <w:rPr>
              <w:noProof/>
            </w:rPr>
            <w:t>324</w:t>
          </w:r>
          <w:r>
            <w:rPr>
              <w:noProof/>
            </w:rPr>
            <w:fldChar w:fldCharType="end"/>
          </w:r>
        </w:p>
        <w:p w14:paraId="439D8877" w14:textId="32C0C92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Po2. Don’t oppress the poor or afflicted</w:t>
          </w:r>
          <w:r>
            <w:rPr>
              <w:noProof/>
            </w:rPr>
            <w:tab/>
          </w:r>
          <w:r>
            <w:rPr>
              <w:noProof/>
            </w:rPr>
            <w:fldChar w:fldCharType="begin"/>
          </w:r>
          <w:r>
            <w:rPr>
              <w:noProof/>
            </w:rPr>
            <w:instrText xml:space="preserve"> PAGEREF _Toc161729655 \h </w:instrText>
          </w:r>
          <w:r>
            <w:rPr>
              <w:noProof/>
            </w:rPr>
          </w:r>
          <w:r>
            <w:rPr>
              <w:noProof/>
            </w:rPr>
            <w:fldChar w:fldCharType="separate"/>
          </w:r>
          <w:r>
            <w:rPr>
              <w:noProof/>
            </w:rPr>
            <w:t>326</w:t>
          </w:r>
          <w:r>
            <w:rPr>
              <w:noProof/>
            </w:rPr>
            <w:fldChar w:fldCharType="end"/>
          </w:r>
        </w:p>
        <w:p w14:paraId="0D891BB8" w14:textId="6116FF1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Po3. Feed the hungry</w:t>
          </w:r>
          <w:r>
            <w:rPr>
              <w:noProof/>
            </w:rPr>
            <w:tab/>
          </w:r>
          <w:r>
            <w:rPr>
              <w:noProof/>
            </w:rPr>
            <w:fldChar w:fldCharType="begin"/>
          </w:r>
          <w:r>
            <w:rPr>
              <w:noProof/>
            </w:rPr>
            <w:instrText xml:space="preserve"> PAGEREF _Toc161729656 \h </w:instrText>
          </w:r>
          <w:r>
            <w:rPr>
              <w:noProof/>
            </w:rPr>
          </w:r>
          <w:r>
            <w:rPr>
              <w:noProof/>
            </w:rPr>
            <w:fldChar w:fldCharType="separate"/>
          </w:r>
          <w:r>
            <w:rPr>
              <w:noProof/>
            </w:rPr>
            <w:t>327</w:t>
          </w:r>
          <w:r>
            <w:rPr>
              <w:noProof/>
            </w:rPr>
            <w:fldChar w:fldCharType="end"/>
          </w:r>
        </w:p>
        <w:p w14:paraId="5FF91731" w14:textId="37F6AA1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Po4. Invite the poor to eat with us</w:t>
          </w:r>
          <w:r>
            <w:rPr>
              <w:noProof/>
            </w:rPr>
            <w:tab/>
          </w:r>
          <w:r>
            <w:rPr>
              <w:noProof/>
            </w:rPr>
            <w:fldChar w:fldCharType="begin"/>
          </w:r>
          <w:r>
            <w:rPr>
              <w:noProof/>
            </w:rPr>
            <w:instrText xml:space="preserve"> PAGEREF _Toc161729657 \h </w:instrText>
          </w:r>
          <w:r>
            <w:rPr>
              <w:noProof/>
            </w:rPr>
          </w:r>
          <w:r>
            <w:rPr>
              <w:noProof/>
            </w:rPr>
            <w:fldChar w:fldCharType="separate"/>
          </w:r>
          <w:r>
            <w:rPr>
              <w:noProof/>
            </w:rPr>
            <w:t>329</w:t>
          </w:r>
          <w:r>
            <w:rPr>
              <w:noProof/>
            </w:rPr>
            <w:fldChar w:fldCharType="end"/>
          </w:r>
        </w:p>
        <w:p w14:paraId="71FB993A" w14:textId="390BB8A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Po5. Blessed are the poor / poor in Spirit</w:t>
          </w:r>
          <w:r>
            <w:rPr>
              <w:noProof/>
            </w:rPr>
            <w:tab/>
          </w:r>
          <w:r>
            <w:rPr>
              <w:noProof/>
            </w:rPr>
            <w:fldChar w:fldCharType="begin"/>
          </w:r>
          <w:r>
            <w:rPr>
              <w:noProof/>
            </w:rPr>
            <w:instrText xml:space="preserve"> PAGEREF _Toc161729658 \h </w:instrText>
          </w:r>
          <w:r>
            <w:rPr>
              <w:noProof/>
            </w:rPr>
          </w:r>
          <w:r>
            <w:rPr>
              <w:noProof/>
            </w:rPr>
            <w:fldChar w:fldCharType="separate"/>
          </w:r>
          <w:r>
            <w:rPr>
              <w:noProof/>
            </w:rPr>
            <w:t>329</w:t>
          </w:r>
          <w:r>
            <w:rPr>
              <w:noProof/>
            </w:rPr>
            <w:fldChar w:fldCharType="end"/>
          </w:r>
        </w:p>
        <w:p w14:paraId="5C322B86" w14:textId="5CDB72E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Po6. Help widows</w:t>
          </w:r>
          <w:r>
            <w:rPr>
              <w:noProof/>
            </w:rPr>
            <w:tab/>
          </w:r>
          <w:r>
            <w:rPr>
              <w:noProof/>
            </w:rPr>
            <w:fldChar w:fldCharType="begin"/>
          </w:r>
          <w:r>
            <w:rPr>
              <w:noProof/>
            </w:rPr>
            <w:instrText xml:space="preserve"> PAGEREF _Toc161729659 \h </w:instrText>
          </w:r>
          <w:r>
            <w:rPr>
              <w:noProof/>
            </w:rPr>
          </w:r>
          <w:r>
            <w:rPr>
              <w:noProof/>
            </w:rPr>
            <w:fldChar w:fldCharType="separate"/>
          </w:r>
          <w:r>
            <w:rPr>
              <w:noProof/>
            </w:rPr>
            <w:t>330</w:t>
          </w:r>
          <w:r>
            <w:rPr>
              <w:noProof/>
            </w:rPr>
            <w:fldChar w:fldCharType="end"/>
          </w:r>
        </w:p>
        <w:p w14:paraId="0BBC8B6D" w14:textId="6D9D1B0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Po7. Help orphans / fatherless</w:t>
          </w:r>
          <w:r>
            <w:rPr>
              <w:noProof/>
            </w:rPr>
            <w:tab/>
          </w:r>
          <w:r>
            <w:rPr>
              <w:noProof/>
            </w:rPr>
            <w:fldChar w:fldCharType="begin"/>
          </w:r>
          <w:r>
            <w:rPr>
              <w:noProof/>
            </w:rPr>
            <w:instrText xml:space="preserve"> PAGEREF _Toc161729660 \h </w:instrText>
          </w:r>
          <w:r>
            <w:rPr>
              <w:noProof/>
            </w:rPr>
          </w:r>
          <w:r>
            <w:rPr>
              <w:noProof/>
            </w:rPr>
            <w:fldChar w:fldCharType="separate"/>
          </w:r>
          <w:r>
            <w:rPr>
              <w:noProof/>
            </w:rPr>
            <w:t>332</w:t>
          </w:r>
          <w:r>
            <w:rPr>
              <w:noProof/>
            </w:rPr>
            <w:fldChar w:fldCharType="end"/>
          </w:r>
        </w:p>
        <w:p w14:paraId="5B3D7C9C" w14:textId="654A4EB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Po8. Clothe the naked</w:t>
          </w:r>
          <w:r>
            <w:rPr>
              <w:noProof/>
            </w:rPr>
            <w:tab/>
          </w:r>
          <w:r>
            <w:rPr>
              <w:noProof/>
            </w:rPr>
            <w:fldChar w:fldCharType="begin"/>
          </w:r>
          <w:r>
            <w:rPr>
              <w:noProof/>
            </w:rPr>
            <w:instrText xml:space="preserve"> PAGEREF _Toc161729661 \h </w:instrText>
          </w:r>
          <w:r>
            <w:rPr>
              <w:noProof/>
            </w:rPr>
          </w:r>
          <w:r>
            <w:rPr>
              <w:noProof/>
            </w:rPr>
            <w:fldChar w:fldCharType="separate"/>
          </w:r>
          <w:r>
            <w:rPr>
              <w:noProof/>
            </w:rPr>
            <w:t>333</w:t>
          </w:r>
          <w:r>
            <w:rPr>
              <w:noProof/>
            </w:rPr>
            <w:fldChar w:fldCharType="end"/>
          </w:r>
        </w:p>
        <w:p w14:paraId="60E2465C" w14:textId="1B140C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the poor not on the list</w:t>
          </w:r>
          <w:r>
            <w:rPr>
              <w:noProof/>
            </w:rPr>
            <w:tab/>
          </w:r>
          <w:r>
            <w:rPr>
              <w:noProof/>
            </w:rPr>
            <w:fldChar w:fldCharType="begin"/>
          </w:r>
          <w:r>
            <w:rPr>
              <w:noProof/>
            </w:rPr>
            <w:instrText xml:space="preserve"> PAGEREF _Toc161729662 \h </w:instrText>
          </w:r>
          <w:r>
            <w:rPr>
              <w:noProof/>
            </w:rPr>
          </w:r>
          <w:r>
            <w:rPr>
              <w:noProof/>
            </w:rPr>
            <w:fldChar w:fldCharType="separate"/>
          </w:r>
          <w:r>
            <w:rPr>
              <w:noProof/>
            </w:rPr>
            <w:t>335</w:t>
          </w:r>
          <w:r>
            <w:rPr>
              <w:noProof/>
            </w:rPr>
            <w:fldChar w:fldCharType="end"/>
          </w:r>
        </w:p>
        <w:p w14:paraId="63B22185" w14:textId="4FD240C3"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Church Assembling Together</w:t>
          </w:r>
          <w:r>
            <w:rPr>
              <w:noProof/>
            </w:rPr>
            <w:tab/>
          </w:r>
          <w:r>
            <w:rPr>
              <w:noProof/>
            </w:rPr>
            <w:fldChar w:fldCharType="begin"/>
          </w:r>
          <w:r>
            <w:rPr>
              <w:noProof/>
            </w:rPr>
            <w:instrText xml:space="preserve"> PAGEREF _Toc161729663 \h </w:instrText>
          </w:r>
          <w:r>
            <w:rPr>
              <w:noProof/>
            </w:rPr>
          </w:r>
          <w:r>
            <w:rPr>
              <w:noProof/>
            </w:rPr>
            <w:fldChar w:fldCharType="separate"/>
          </w:r>
          <w:r>
            <w:rPr>
              <w:noProof/>
            </w:rPr>
            <w:t>335</w:t>
          </w:r>
          <w:r>
            <w:rPr>
              <w:noProof/>
            </w:rPr>
            <w:fldChar w:fldCharType="end"/>
          </w:r>
        </w:p>
        <w:p w14:paraId="43BCCCF3" w14:textId="5D08338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 Calling ourselves Christians</w:t>
          </w:r>
          <w:r>
            <w:rPr>
              <w:noProof/>
            </w:rPr>
            <w:tab/>
          </w:r>
          <w:r>
            <w:rPr>
              <w:noProof/>
            </w:rPr>
            <w:fldChar w:fldCharType="begin"/>
          </w:r>
          <w:r>
            <w:rPr>
              <w:noProof/>
            </w:rPr>
            <w:instrText xml:space="preserve"> PAGEREF _Toc161729664 \h </w:instrText>
          </w:r>
          <w:r>
            <w:rPr>
              <w:noProof/>
            </w:rPr>
          </w:r>
          <w:r>
            <w:rPr>
              <w:noProof/>
            </w:rPr>
            <w:fldChar w:fldCharType="separate"/>
          </w:r>
          <w:r>
            <w:rPr>
              <w:noProof/>
            </w:rPr>
            <w:t>335</w:t>
          </w:r>
          <w:r>
            <w:rPr>
              <w:noProof/>
            </w:rPr>
            <w:fldChar w:fldCharType="end"/>
          </w:r>
        </w:p>
        <w:p w14:paraId="3D0F53C1" w14:textId="15AC81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Ca2. Church(es) of God</w:t>
          </w:r>
          <w:r>
            <w:rPr>
              <w:noProof/>
            </w:rPr>
            <w:tab/>
          </w:r>
          <w:r>
            <w:rPr>
              <w:noProof/>
            </w:rPr>
            <w:fldChar w:fldCharType="begin"/>
          </w:r>
          <w:r>
            <w:rPr>
              <w:noProof/>
            </w:rPr>
            <w:instrText xml:space="preserve"> PAGEREF _Toc161729665 \h </w:instrText>
          </w:r>
          <w:r>
            <w:rPr>
              <w:noProof/>
            </w:rPr>
          </w:r>
          <w:r>
            <w:rPr>
              <w:noProof/>
            </w:rPr>
            <w:fldChar w:fldCharType="separate"/>
          </w:r>
          <w:r>
            <w:rPr>
              <w:noProof/>
            </w:rPr>
            <w:t>347</w:t>
          </w:r>
          <w:r>
            <w:rPr>
              <w:noProof/>
            </w:rPr>
            <w:fldChar w:fldCharType="end"/>
          </w:r>
        </w:p>
        <w:p w14:paraId="100CE5EA" w14:textId="7A71DF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Ca3. Church(es) of Christ</w:t>
          </w:r>
          <w:r>
            <w:rPr>
              <w:noProof/>
            </w:rPr>
            <w:tab/>
          </w:r>
          <w:r>
            <w:rPr>
              <w:noProof/>
            </w:rPr>
            <w:fldChar w:fldCharType="begin"/>
          </w:r>
          <w:r>
            <w:rPr>
              <w:noProof/>
            </w:rPr>
            <w:instrText xml:space="preserve"> PAGEREF _Toc161729666 \h </w:instrText>
          </w:r>
          <w:r>
            <w:rPr>
              <w:noProof/>
            </w:rPr>
          </w:r>
          <w:r>
            <w:rPr>
              <w:noProof/>
            </w:rPr>
            <w:fldChar w:fldCharType="separate"/>
          </w:r>
          <w:r>
            <w:rPr>
              <w:noProof/>
            </w:rPr>
            <w:t>348</w:t>
          </w:r>
          <w:r>
            <w:rPr>
              <w:noProof/>
            </w:rPr>
            <w:fldChar w:fldCharType="end"/>
          </w:r>
        </w:p>
        <w:p w14:paraId="59DCEA78" w14:textId="102D568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Ca4. The Church is the body of Christ</w:t>
          </w:r>
          <w:r>
            <w:rPr>
              <w:noProof/>
            </w:rPr>
            <w:tab/>
          </w:r>
          <w:r>
            <w:rPr>
              <w:noProof/>
            </w:rPr>
            <w:fldChar w:fldCharType="begin"/>
          </w:r>
          <w:r>
            <w:rPr>
              <w:noProof/>
            </w:rPr>
            <w:instrText xml:space="preserve"> PAGEREF _Toc161729667 \h </w:instrText>
          </w:r>
          <w:r>
            <w:rPr>
              <w:noProof/>
            </w:rPr>
          </w:r>
          <w:r>
            <w:rPr>
              <w:noProof/>
            </w:rPr>
            <w:fldChar w:fldCharType="separate"/>
          </w:r>
          <w:r>
            <w:rPr>
              <w:noProof/>
            </w:rPr>
            <w:t>348</w:t>
          </w:r>
          <w:r>
            <w:rPr>
              <w:noProof/>
            </w:rPr>
            <w:fldChar w:fldCharType="end"/>
          </w:r>
        </w:p>
        <w:p w14:paraId="0B1BDABC" w14:textId="2E178C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Ca5. We are the flock of Christ</w:t>
          </w:r>
          <w:r>
            <w:rPr>
              <w:noProof/>
            </w:rPr>
            <w:tab/>
          </w:r>
          <w:r>
            <w:rPr>
              <w:noProof/>
            </w:rPr>
            <w:fldChar w:fldCharType="begin"/>
          </w:r>
          <w:r>
            <w:rPr>
              <w:noProof/>
            </w:rPr>
            <w:instrText xml:space="preserve"> PAGEREF _Toc161729668 \h </w:instrText>
          </w:r>
          <w:r>
            <w:rPr>
              <w:noProof/>
            </w:rPr>
          </w:r>
          <w:r>
            <w:rPr>
              <w:noProof/>
            </w:rPr>
            <w:fldChar w:fldCharType="separate"/>
          </w:r>
          <w:r>
            <w:rPr>
              <w:noProof/>
            </w:rPr>
            <w:t>349</w:t>
          </w:r>
          <w:r>
            <w:rPr>
              <w:noProof/>
            </w:rPr>
            <w:fldChar w:fldCharType="end"/>
          </w:r>
        </w:p>
        <w:p w14:paraId="46A3094E" w14:textId="7ED688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Ca6. Learn from prior church writers/councils</w:t>
          </w:r>
          <w:r>
            <w:rPr>
              <w:noProof/>
            </w:rPr>
            <w:tab/>
          </w:r>
          <w:r>
            <w:rPr>
              <w:noProof/>
            </w:rPr>
            <w:fldChar w:fldCharType="begin"/>
          </w:r>
          <w:r>
            <w:rPr>
              <w:noProof/>
            </w:rPr>
            <w:instrText xml:space="preserve"> PAGEREF _Toc161729669 \h </w:instrText>
          </w:r>
          <w:r>
            <w:rPr>
              <w:noProof/>
            </w:rPr>
          </w:r>
          <w:r>
            <w:rPr>
              <w:noProof/>
            </w:rPr>
            <w:fldChar w:fldCharType="separate"/>
          </w:r>
          <w:r>
            <w:rPr>
              <w:noProof/>
            </w:rPr>
            <w:t>350</w:t>
          </w:r>
          <w:r>
            <w:rPr>
              <w:noProof/>
            </w:rPr>
            <w:fldChar w:fldCharType="end"/>
          </w:r>
        </w:p>
        <w:p w14:paraId="77A8D936" w14:textId="0360EA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Ca7. Christians met together on Sunday</w:t>
          </w:r>
          <w:r>
            <w:rPr>
              <w:noProof/>
            </w:rPr>
            <w:tab/>
          </w:r>
          <w:r>
            <w:rPr>
              <w:noProof/>
            </w:rPr>
            <w:fldChar w:fldCharType="begin"/>
          </w:r>
          <w:r>
            <w:rPr>
              <w:noProof/>
            </w:rPr>
            <w:instrText xml:space="preserve"> PAGEREF _Toc161729670 \h </w:instrText>
          </w:r>
          <w:r>
            <w:rPr>
              <w:noProof/>
            </w:rPr>
          </w:r>
          <w:r>
            <w:rPr>
              <w:noProof/>
            </w:rPr>
            <w:fldChar w:fldCharType="separate"/>
          </w:r>
          <w:r>
            <w:rPr>
              <w:noProof/>
            </w:rPr>
            <w:t>353</w:t>
          </w:r>
          <w:r>
            <w:rPr>
              <w:noProof/>
            </w:rPr>
            <w:fldChar w:fldCharType="end"/>
          </w:r>
        </w:p>
        <w:p w14:paraId="23A1F1B1" w14:textId="1C612CE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Ca8. Practice water baptism</w:t>
          </w:r>
          <w:r>
            <w:rPr>
              <w:noProof/>
            </w:rPr>
            <w:tab/>
          </w:r>
          <w:r>
            <w:rPr>
              <w:noProof/>
            </w:rPr>
            <w:fldChar w:fldCharType="begin"/>
          </w:r>
          <w:r>
            <w:rPr>
              <w:noProof/>
            </w:rPr>
            <w:instrText xml:space="preserve"> PAGEREF _Toc161729671 \h </w:instrText>
          </w:r>
          <w:r>
            <w:rPr>
              <w:noProof/>
            </w:rPr>
          </w:r>
          <w:r>
            <w:rPr>
              <w:noProof/>
            </w:rPr>
            <w:fldChar w:fldCharType="separate"/>
          </w:r>
          <w:r>
            <w:rPr>
              <w:noProof/>
            </w:rPr>
            <w:t>355</w:t>
          </w:r>
          <w:r>
            <w:rPr>
              <w:noProof/>
            </w:rPr>
            <w:fldChar w:fldCharType="end"/>
          </w:r>
        </w:p>
        <w:p w14:paraId="16C1DD8F" w14:textId="56F53D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Ca9. Baptize in the name of the Father, Son, Holy Spirit</w:t>
          </w:r>
          <w:r>
            <w:rPr>
              <w:noProof/>
            </w:rPr>
            <w:tab/>
          </w:r>
          <w:r>
            <w:rPr>
              <w:noProof/>
            </w:rPr>
            <w:fldChar w:fldCharType="begin"/>
          </w:r>
          <w:r>
            <w:rPr>
              <w:noProof/>
            </w:rPr>
            <w:instrText xml:space="preserve"> PAGEREF _Toc161729672 \h </w:instrText>
          </w:r>
          <w:r>
            <w:rPr>
              <w:noProof/>
            </w:rPr>
          </w:r>
          <w:r>
            <w:rPr>
              <w:noProof/>
            </w:rPr>
            <w:fldChar w:fldCharType="separate"/>
          </w:r>
          <w:r>
            <w:rPr>
              <w:noProof/>
            </w:rPr>
            <w:t>359</w:t>
          </w:r>
          <w:r>
            <w:rPr>
              <w:noProof/>
            </w:rPr>
            <w:fldChar w:fldCharType="end"/>
          </w:r>
        </w:p>
        <w:p w14:paraId="265D6AA7" w14:textId="2AF90BC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Ca10. Observe the Lord’s Supper</w:t>
          </w:r>
          <w:r>
            <w:rPr>
              <w:noProof/>
            </w:rPr>
            <w:tab/>
          </w:r>
          <w:r>
            <w:rPr>
              <w:noProof/>
            </w:rPr>
            <w:fldChar w:fldCharType="begin"/>
          </w:r>
          <w:r>
            <w:rPr>
              <w:noProof/>
            </w:rPr>
            <w:instrText xml:space="preserve"> PAGEREF _Toc161729673 \h </w:instrText>
          </w:r>
          <w:r>
            <w:rPr>
              <w:noProof/>
            </w:rPr>
          </w:r>
          <w:r>
            <w:rPr>
              <w:noProof/>
            </w:rPr>
            <w:fldChar w:fldCharType="separate"/>
          </w:r>
          <w:r>
            <w:rPr>
              <w:noProof/>
            </w:rPr>
            <w:t>360</w:t>
          </w:r>
          <w:r>
            <w:rPr>
              <w:noProof/>
            </w:rPr>
            <w:fldChar w:fldCharType="end"/>
          </w:r>
        </w:p>
        <w:p w14:paraId="68D148E1" w14:textId="796D570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Ca11. Calling the Lord’s Supper the Eucharist</w:t>
          </w:r>
          <w:r>
            <w:rPr>
              <w:noProof/>
            </w:rPr>
            <w:tab/>
          </w:r>
          <w:r>
            <w:rPr>
              <w:noProof/>
            </w:rPr>
            <w:fldChar w:fldCharType="begin"/>
          </w:r>
          <w:r>
            <w:rPr>
              <w:noProof/>
            </w:rPr>
            <w:instrText xml:space="preserve"> PAGEREF _Toc161729674 \h </w:instrText>
          </w:r>
          <w:r>
            <w:rPr>
              <w:noProof/>
            </w:rPr>
          </w:r>
          <w:r>
            <w:rPr>
              <w:noProof/>
            </w:rPr>
            <w:fldChar w:fldCharType="separate"/>
          </w:r>
          <w:r>
            <w:rPr>
              <w:noProof/>
            </w:rPr>
            <w:t>362</w:t>
          </w:r>
          <w:r>
            <w:rPr>
              <w:noProof/>
            </w:rPr>
            <w:fldChar w:fldCharType="end"/>
          </w:r>
        </w:p>
        <w:p w14:paraId="3FE5D321" w14:textId="7F14711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Ca12. Mention of Easter/Pascha[l]</w:t>
          </w:r>
          <w:r>
            <w:rPr>
              <w:noProof/>
            </w:rPr>
            <w:tab/>
          </w:r>
          <w:r>
            <w:rPr>
              <w:noProof/>
            </w:rPr>
            <w:fldChar w:fldCharType="begin"/>
          </w:r>
          <w:r>
            <w:rPr>
              <w:noProof/>
            </w:rPr>
            <w:instrText xml:space="preserve"> PAGEREF _Toc161729675 \h </w:instrText>
          </w:r>
          <w:r>
            <w:rPr>
              <w:noProof/>
            </w:rPr>
          </w:r>
          <w:r>
            <w:rPr>
              <w:noProof/>
            </w:rPr>
            <w:fldChar w:fldCharType="separate"/>
          </w:r>
          <w:r>
            <w:rPr>
              <w:noProof/>
            </w:rPr>
            <w:t>364</w:t>
          </w:r>
          <w:r>
            <w:rPr>
              <w:noProof/>
            </w:rPr>
            <w:fldChar w:fldCharType="end"/>
          </w:r>
        </w:p>
        <w:p w14:paraId="6EE16856" w14:textId="65743B8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Ca13. Footwashing</w:t>
          </w:r>
          <w:r>
            <w:rPr>
              <w:noProof/>
            </w:rPr>
            <w:tab/>
          </w:r>
          <w:r>
            <w:rPr>
              <w:noProof/>
            </w:rPr>
            <w:fldChar w:fldCharType="begin"/>
          </w:r>
          <w:r>
            <w:rPr>
              <w:noProof/>
            </w:rPr>
            <w:instrText xml:space="preserve"> PAGEREF _Toc161729676 \h </w:instrText>
          </w:r>
          <w:r>
            <w:rPr>
              <w:noProof/>
            </w:rPr>
          </w:r>
          <w:r>
            <w:rPr>
              <w:noProof/>
            </w:rPr>
            <w:fldChar w:fldCharType="separate"/>
          </w:r>
          <w:r>
            <w:rPr>
              <w:noProof/>
            </w:rPr>
            <w:t>366</w:t>
          </w:r>
          <w:r>
            <w:rPr>
              <w:noProof/>
            </w:rPr>
            <w:fldChar w:fldCharType="end"/>
          </w:r>
        </w:p>
        <w:p w14:paraId="586C92CB" w14:textId="447075F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Ca14. Sing hymns to God, the Father, or Jesus</w:t>
          </w:r>
          <w:r>
            <w:rPr>
              <w:noProof/>
            </w:rPr>
            <w:tab/>
          </w:r>
          <w:r>
            <w:rPr>
              <w:noProof/>
            </w:rPr>
            <w:fldChar w:fldCharType="begin"/>
          </w:r>
          <w:r>
            <w:rPr>
              <w:noProof/>
            </w:rPr>
            <w:instrText xml:space="preserve"> PAGEREF _Toc161729677 \h </w:instrText>
          </w:r>
          <w:r>
            <w:rPr>
              <w:noProof/>
            </w:rPr>
          </w:r>
          <w:r>
            <w:rPr>
              <w:noProof/>
            </w:rPr>
            <w:fldChar w:fldCharType="separate"/>
          </w:r>
          <w:r>
            <w:rPr>
              <w:noProof/>
            </w:rPr>
            <w:t>367</w:t>
          </w:r>
          <w:r>
            <w:rPr>
              <w:noProof/>
            </w:rPr>
            <w:fldChar w:fldCharType="end"/>
          </w:r>
        </w:p>
        <w:p w14:paraId="584850C8" w14:textId="77ED65C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Ca15. Musical choir</w:t>
          </w:r>
          <w:r>
            <w:rPr>
              <w:noProof/>
            </w:rPr>
            <w:tab/>
          </w:r>
          <w:r>
            <w:rPr>
              <w:noProof/>
            </w:rPr>
            <w:fldChar w:fldCharType="begin"/>
          </w:r>
          <w:r>
            <w:rPr>
              <w:noProof/>
            </w:rPr>
            <w:instrText xml:space="preserve"> PAGEREF _Toc161729678 \h </w:instrText>
          </w:r>
          <w:r>
            <w:rPr>
              <w:noProof/>
            </w:rPr>
          </w:r>
          <w:r>
            <w:rPr>
              <w:noProof/>
            </w:rPr>
            <w:fldChar w:fldCharType="separate"/>
          </w:r>
          <w:r>
            <w:rPr>
              <w:noProof/>
            </w:rPr>
            <w:t>369</w:t>
          </w:r>
          <w:r>
            <w:rPr>
              <w:noProof/>
            </w:rPr>
            <w:fldChar w:fldCharType="end"/>
          </w:r>
        </w:p>
        <w:p w14:paraId="694FFD18" w14:textId="4B8DF6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Ca16. Cheer up/encourage other believers</w:t>
          </w:r>
          <w:r>
            <w:rPr>
              <w:noProof/>
            </w:rPr>
            <w:tab/>
          </w:r>
          <w:r>
            <w:rPr>
              <w:noProof/>
            </w:rPr>
            <w:fldChar w:fldCharType="begin"/>
          </w:r>
          <w:r>
            <w:rPr>
              <w:noProof/>
            </w:rPr>
            <w:instrText xml:space="preserve"> PAGEREF _Toc161729679 \h </w:instrText>
          </w:r>
          <w:r>
            <w:rPr>
              <w:noProof/>
            </w:rPr>
          </w:r>
          <w:r>
            <w:rPr>
              <w:noProof/>
            </w:rPr>
            <w:fldChar w:fldCharType="separate"/>
          </w:r>
          <w:r>
            <w:rPr>
              <w:noProof/>
            </w:rPr>
            <w:t>369</w:t>
          </w:r>
          <w:r>
            <w:rPr>
              <w:noProof/>
            </w:rPr>
            <w:fldChar w:fldCharType="end"/>
          </w:r>
        </w:p>
        <w:p w14:paraId="3CAD65E6" w14:textId="501F14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Ca17. Correct other believers</w:t>
          </w:r>
          <w:r>
            <w:rPr>
              <w:noProof/>
            </w:rPr>
            <w:tab/>
          </w:r>
          <w:r>
            <w:rPr>
              <w:noProof/>
            </w:rPr>
            <w:fldChar w:fldCharType="begin"/>
          </w:r>
          <w:r>
            <w:rPr>
              <w:noProof/>
            </w:rPr>
            <w:instrText xml:space="preserve"> PAGEREF _Toc161729680 \h </w:instrText>
          </w:r>
          <w:r>
            <w:rPr>
              <w:noProof/>
            </w:rPr>
          </w:r>
          <w:r>
            <w:rPr>
              <w:noProof/>
            </w:rPr>
            <w:fldChar w:fldCharType="separate"/>
          </w:r>
          <w:r>
            <w:rPr>
              <w:noProof/>
            </w:rPr>
            <w:t>370</w:t>
          </w:r>
          <w:r>
            <w:rPr>
              <w:noProof/>
            </w:rPr>
            <w:fldChar w:fldCharType="end"/>
          </w:r>
        </w:p>
        <w:p w14:paraId="632AFCC6" w14:textId="3D5AA7D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Ca18. Shun alleged believers persisting in sin</w:t>
          </w:r>
          <w:r>
            <w:rPr>
              <w:noProof/>
            </w:rPr>
            <w:tab/>
          </w:r>
          <w:r>
            <w:rPr>
              <w:noProof/>
            </w:rPr>
            <w:fldChar w:fldCharType="begin"/>
          </w:r>
          <w:r>
            <w:rPr>
              <w:noProof/>
            </w:rPr>
            <w:instrText xml:space="preserve"> PAGEREF _Toc161729681 \h </w:instrText>
          </w:r>
          <w:r>
            <w:rPr>
              <w:noProof/>
            </w:rPr>
          </w:r>
          <w:r>
            <w:rPr>
              <w:noProof/>
            </w:rPr>
            <w:fldChar w:fldCharType="separate"/>
          </w:r>
          <w:r>
            <w:rPr>
              <w:noProof/>
            </w:rPr>
            <w:t>371</w:t>
          </w:r>
          <w:r>
            <w:rPr>
              <w:noProof/>
            </w:rPr>
            <w:fldChar w:fldCharType="end"/>
          </w:r>
        </w:p>
        <w:p w14:paraId="03301811" w14:textId="4E7FAF0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Ca19. Holy church(es)</w:t>
          </w:r>
          <w:r>
            <w:rPr>
              <w:noProof/>
            </w:rPr>
            <w:tab/>
          </w:r>
          <w:r>
            <w:rPr>
              <w:noProof/>
            </w:rPr>
            <w:fldChar w:fldCharType="begin"/>
          </w:r>
          <w:r>
            <w:rPr>
              <w:noProof/>
            </w:rPr>
            <w:instrText xml:space="preserve"> PAGEREF _Toc161729682 \h </w:instrText>
          </w:r>
          <w:r>
            <w:rPr>
              <w:noProof/>
            </w:rPr>
          </w:r>
          <w:r>
            <w:rPr>
              <w:noProof/>
            </w:rPr>
            <w:fldChar w:fldCharType="separate"/>
          </w:r>
          <w:r>
            <w:rPr>
              <w:noProof/>
            </w:rPr>
            <w:t>371</w:t>
          </w:r>
          <w:r>
            <w:rPr>
              <w:noProof/>
            </w:rPr>
            <w:fldChar w:fldCharType="end"/>
          </w:r>
        </w:p>
        <w:p w14:paraId="6717F95F" w14:textId="5FFCDC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Ca20. Catechumens (members in training)</w:t>
          </w:r>
          <w:r>
            <w:rPr>
              <w:noProof/>
            </w:rPr>
            <w:tab/>
          </w:r>
          <w:r>
            <w:rPr>
              <w:noProof/>
            </w:rPr>
            <w:fldChar w:fldCharType="begin"/>
          </w:r>
          <w:r>
            <w:rPr>
              <w:noProof/>
            </w:rPr>
            <w:instrText xml:space="preserve"> PAGEREF _Toc161729683 \h </w:instrText>
          </w:r>
          <w:r>
            <w:rPr>
              <w:noProof/>
            </w:rPr>
          </w:r>
          <w:r>
            <w:rPr>
              <w:noProof/>
            </w:rPr>
            <w:fldChar w:fldCharType="separate"/>
          </w:r>
          <w:r>
            <w:rPr>
              <w:noProof/>
            </w:rPr>
            <w:t>373</w:t>
          </w:r>
          <w:r>
            <w:rPr>
              <w:noProof/>
            </w:rPr>
            <w:fldChar w:fldCharType="end"/>
          </w:r>
        </w:p>
        <w:p w14:paraId="1DC6B05F" w14:textId="6C9D1F8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Church Assembling Together not on the list</w:t>
          </w:r>
          <w:r>
            <w:rPr>
              <w:noProof/>
            </w:rPr>
            <w:tab/>
          </w:r>
          <w:r>
            <w:rPr>
              <w:noProof/>
            </w:rPr>
            <w:fldChar w:fldCharType="begin"/>
          </w:r>
          <w:r>
            <w:rPr>
              <w:noProof/>
            </w:rPr>
            <w:instrText xml:space="preserve"> PAGEREF _Toc161729684 \h </w:instrText>
          </w:r>
          <w:r>
            <w:rPr>
              <w:noProof/>
            </w:rPr>
          </w:r>
          <w:r>
            <w:rPr>
              <w:noProof/>
            </w:rPr>
            <w:fldChar w:fldCharType="separate"/>
          </w:r>
          <w:r>
            <w:rPr>
              <w:noProof/>
            </w:rPr>
            <w:t>374</w:t>
          </w:r>
          <w:r>
            <w:rPr>
              <w:noProof/>
            </w:rPr>
            <w:fldChar w:fldCharType="end"/>
          </w:r>
        </w:p>
        <w:p w14:paraId="6A68E47B" w14:textId="28FAA07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Church Leadership</w:t>
          </w:r>
          <w:r>
            <w:rPr>
              <w:noProof/>
            </w:rPr>
            <w:tab/>
          </w:r>
          <w:r>
            <w:rPr>
              <w:noProof/>
            </w:rPr>
            <w:fldChar w:fldCharType="begin"/>
          </w:r>
          <w:r>
            <w:rPr>
              <w:noProof/>
            </w:rPr>
            <w:instrText xml:space="preserve"> PAGEREF _Toc161729685 \h </w:instrText>
          </w:r>
          <w:r>
            <w:rPr>
              <w:noProof/>
            </w:rPr>
          </w:r>
          <w:r>
            <w:rPr>
              <w:noProof/>
            </w:rPr>
            <w:fldChar w:fldCharType="separate"/>
          </w:r>
          <w:r>
            <w:rPr>
              <w:noProof/>
            </w:rPr>
            <w:t>375</w:t>
          </w:r>
          <w:r>
            <w:rPr>
              <w:noProof/>
            </w:rPr>
            <w:fldChar w:fldCharType="end"/>
          </w:r>
        </w:p>
        <w:p w14:paraId="551236D2" w14:textId="07BA93A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 Christ the head of the church</w:t>
          </w:r>
          <w:r>
            <w:rPr>
              <w:noProof/>
            </w:rPr>
            <w:tab/>
          </w:r>
          <w:r>
            <w:rPr>
              <w:noProof/>
            </w:rPr>
            <w:fldChar w:fldCharType="begin"/>
          </w:r>
          <w:r>
            <w:rPr>
              <w:noProof/>
            </w:rPr>
            <w:instrText xml:space="preserve"> PAGEREF _Toc161729686 \h </w:instrText>
          </w:r>
          <w:r>
            <w:rPr>
              <w:noProof/>
            </w:rPr>
          </w:r>
          <w:r>
            <w:rPr>
              <w:noProof/>
            </w:rPr>
            <w:fldChar w:fldCharType="separate"/>
          </w:r>
          <w:r>
            <w:rPr>
              <w:noProof/>
            </w:rPr>
            <w:t>375</w:t>
          </w:r>
          <w:r>
            <w:rPr>
              <w:noProof/>
            </w:rPr>
            <w:fldChar w:fldCharType="end"/>
          </w:r>
        </w:p>
        <w:p w14:paraId="36CE04F6" w14:textId="000ADF8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 Concept of one universal church</w:t>
          </w:r>
          <w:r>
            <w:rPr>
              <w:noProof/>
            </w:rPr>
            <w:tab/>
          </w:r>
          <w:r>
            <w:rPr>
              <w:noProof/>
            </w:rPr>
            <w:fldChar w:fldCharType="begin"/>
          </w:r>
          <w:r>
            <w:rPr>
              <w:noProof/>
            </w:rPr>
            <w:instrText xml:space="preserve"> PAGEREF _Toc161729687 \h </w:instrText>
          </w:r>
          <w:r>
            <w:rPr>
              <w:noProof/>
            </w:rPr>
          </w:r>
          <w:r>
            <w:rPr>
              <w:noProof/>
            </w:rPr>
            <w:fldChar w:fldCharType="separate"/>
          </w:r>
          <w:r>
            <w:rPr>
              <w:noProof/>
            </w:rPr>
            <w:t>376</w:t>
          </w:r>
          <w:r>
            <w:rPr>
              <w:noProof/>
            </w:rPr>
            <w:fldChar w:fldCharType="end"/>
          </w:r>
        </w:p>
        <w:p w14:paraId="18A10FB6" w14:textId="460815F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C3. Tradition of the apostles or the church</w:t>
          </w:r>
          <w:r>
            <w:rPr>
              <w:noProof/>
            </w:rPr>
            <w:tab/>
          </w:r>
          <w:r>
            <w:rPr>
              <w:noProof/>
            </w:rPr>
            <w:fldChar w:fldCharType="begin"/>
          </w:r>
          <w:r>
            <w:rPr>
              <w:noProof/>
            </w:rPr>
            <w:instrText xml:space="preserve"> PAGEREF _Toc161729688 \h </w:instrText>
          </w:r>
          <w:r>
            <w:rPr>
              <w:noProof/>
            </w:rPr>
          </w:r>
          <w:r>
            <w:rPr>
              <w:noProof/>
            </w:rPr>
            <w:fldChar w:fldCharType="separate"/>
          </w:r>
          <w:r>
            <w:rPr>
              <w:noProof/>
            </w:rPr>
            <w:t>378</w:t>
          </w:r>
          <w:r>
            <w:rPr>
              <w:noProof/>
            </w:rPr>
            <w:fldChar w:fldCharType="end"/>
          </w:r>
        </w:p>
        <w:p w14:paraId="75E47163" w14:textId="20EDB36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C4. Priesthood of all believers</w:t>
          </w:r>
          <w:r>
            <w:rPr>
              <w:noProof/>
            </w:rPr>
            <w:tab/>
          </w:r>
          <w:r>
            <w:rPr>
              <w:noProof/>
            </w:rPr>
            <w:fldChar w:fldCharType="begin"/>
          </w:r>
          <w:r>
            <w:rPr>
              <w:noProof/>
            </w:rPr>
            <w:instrText xml:space="preserve"> PAGEREF _Toc161729689 \h </w:instrText>
          </w:r>
          <w:r>
            <w:rPr>
              <w:noProof/>
            </w:rPr>
          </w:r>
          <w:r>
            <w:rPr>
              <w:noProof/>
            </w:rPr>
            <w:fldChar w:fldCharType="separate"/>
          </w:r>
          <w:r>
            <w:rPr>
              <w:noProof/>
            </w:rPr>
            <w:t>381</w:t>
          </w:r>
          <w:r>
            <w:rPr>
              <w:noProof/>
            </w:rPr>
            <w:fldChar w:fldCharType="end"/>
          </w:r>
        </w:p>
        <w:p w14:paraId="57DECC9D" w14:textId="704864B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C5. The Church/Christians should have unity</w:t>
          </w:r>
          <w:r>
            <w:rPr>
              <w:noProof/>
            </w:rPr>
            <w:tab/>
          </w:r>
          <w:r>
            <w:rPr>
              <w:noProof/>
            </w:rPr>
            <w:fldChar w:fldCharType="begin"/>
          </w:r>
          <w:r>
            <w:rPr>
              <w:noProof/>
            </w:rPr>
            <w:instrText xml:space="preserve"> PAGEREF _Toc161729690 \h </w:instrText>
          </w:r>
          <w:r>
            <w:rPr>
              <w:noProof/>
            </w:rPr>
          </w:r>
          <w:r>
            <w:rPr>
              <w:noProof/>
            </w:rPr>
            <w:fldChar w:fldCharType="separate"/>
          </w:r>
          <w:r>
            <w:rPr>
              <w:noProof/>
            </w:rPr>
            <w:t>382</w:t>
          </w:r>
          <w:r>
            <w:rPr>
              <w:noProof/>
            </w:rPr>
            <w:fldChar w:fldCharType="end"/>
          </w:r>
        </w:p>
        <w:p w14:paraId="195C815F" w14:textId="0D0778D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C6. Excommunicate or separate from heretics</w:t>
          </w:r>
          <w:r>
            <w:rPr>
              <w:noProof/>
            </w:rPr>
            <w:tab/>
          </w:r>
          <w:r>
            <w:rPr>
              <w:noProof/>
            </w:rPr>
            <w:fldChar w:fldCharType="begin"/>
          </w:r>
          <w:r>
            <w:rPr>
              <w:noProof/>
            </w:rPr>
            <w:instrText xml:space="preserve"> PAGEREF _Toc161729691 \h </w:instrText>
          </w:r>
          <w:r>
            <w:rPr>
              <w:noProof/>
            </w:rPr>
          </w:r>
          <w:r>
            <w:rPr>
              <w:noProof/>
            </w:rPr>
            <w:fldChar w:fldCharType="separate"/>
          </w:r>
          <w:r>
            <w:rPr>
              <w:noProof/>
            </w:rPr>
            <w:t>384</w:t>
          </w:r>
          <w:r>
            <w:rPr>
              <w:noProof/>
            </w:rPr>
            <w:fldChar w:fldCharType="end"/>
          </w:r>
        </w:p>
        <w:p w14:paraId="0CDBE74A" w14:textId="4BF0CB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C7. Churches should greet other churches</w:t>
          </w:r>
          <w:r>
            <w:rPr>
              <w:noProof/>
            </w:rPr>
            <w:tab/>
          </w:r>
          <w:r>
            <w:rPr>
              <w:noProof/>
            </w:rPr>
            <w:fldChar w:fldCharType="begin"/>
          </w:r>
          <w:r>
            <w:rPr>
              <w:noProof/>
            </w:rPr>
            <w:instrText xml:space="preserve"> PAGEREF _Toc161729692 \h </w:instrText>
          </w:r>
          <w:r>
            <w:rPr>
              <w:noProof/>
            </w:rPr>
          </w:r>
          <w:r>
            <w:rPr>
              <w:noProof/>
            </w:rPr>
            <w:fldChar w:fldCharType="separate"/>
          </w:r>
          <w:r>
            <w:rPr>
              <w:noProof/>
            </w:rPr>
            <w:t>386</w:t>
          </w:r>
          <w:r>
            <w:rPr>
              <w:noProof/>
            </w:rPr>
            <w:fldChar w:fldCharType="end"/>
          </w:r>
        </w:p>
        <w:p w14:paraId="6B44CA30" w14:textId="3598462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C8. Church leaders should accept each other</w:t>
          </w:r>
          <w:r>
            <w:rPr>
              <w:noProof/>
            </w:rPr>
            <w:tab/>
          </w:r>
          <w:r>
            <w:rPr>
              <w:noProof/>
            </w:rPr>
            <w:fldChar w:fldCharType="begin"/>
          </w:r>
          <w:r>
            <w:rPr>
              <w:noProof/>
            </w:rPr>
            <w:instrText xml:space="preserve"> PAGEREF _Toc161729693 \h </w:instrText>
          </w:r>
          <w:r>
            <w:rPr>
              <w:noProof/>
            </w:rPr>
          </w:r>
          <w:r>
            <w:rPr>
              <w:noProof/>
            </w:rPr>
            <w:fldChar w:fldCharType="separate"/>
          </w:r>
          <w:r>
            <w:rPr>
              <w:noProof/>
            </w:rPr>
            <w:t>387</w:t>
          </w:r>
          <w:r>
            <w:rPr>
              <w:noProof/>
            </w:rPr>
            <w:fldChar w:fldCharType="end"/>
          </w:r>
        </w:p>
        <w:p w14:paraId="490D7824" w14:textId="547D0C9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C9. Must be worthy of being a bishop/priest</w:t>
          </w:r>
          <w:r>
            <w:rPr>
              <w:noProof/>
            </w:rPr>
            <w:tab/>
          </w:r>
          <w:r>
            <w:rPr>
              <w:noProof/>
            </w:rPr>
            <w:fldChar w:fldCharType="begin"/>
          </w:r>
          <w:r>
            <w:rPr>
              <w:noProof/>
            </w:rPr>
            <w:instrText xml:space="preserve"> PAGEREF _Toc161729694 \h </w:instrText>
          </w:r>
          <w:r>
            <w:rPr>
              <w:noProof/>
            </w:rPr>
          </w:r>
          <w:r>
            <w:rPr>
              <w:noProof/>
            </w:rPr>
            <w:fldChar w:fldCharType="separate"/>
          </w:r>
          <w:r>
            <w:rPr>
              <w:noProof/>
            </w:rPr>
            <w:t>387</w:t>
          </w:r>
          <w:r>
            <w:rPr>
              <w:noProof/>
            </w:rPr>
            <w:fldChar w:fldCharType="end"/>
          </w:r>
        </w:p>
        <w:p w14:paraId="24C6DBB7" w14:textId="4373DFB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C10. Remove leaders fallen in gross sin/heresy</w:t>
          </w:r>
          <w:r>
            <w:rPr>
              <w:noProof/>
            </w:rPr>
            <w:tab/>
          </w:r>
          <w:r>
            <w:rPr>
              <w:noProof/>
            </w:rPr>
            <w:fldChar w:fldCharType="begin"/>
          </w:r>
          <w:r>
            <w:rPr>
              <w:noProof/>
            </w:rPr>
            <w:instrText xml:space="preserve"> PAGEREF _Toc161729695 \h </w:instrText>
          </w:r>
          <w:r>
            <w:rPr>
              <w:noProof/>
            </w:rPr>
          </w:r>
          <w:r>
            <w:rPr>
              <w:noProof/>
            </w:rPr>
            <w:fldChar w:fldCharType="separate"/>
          </w:r>
          <w:r>
            <w:rPr>
              <w:noProof/>
            </w:rPr>
            <w:t>388</w:t>
          </w:r>
          <w:r>
            <w:rPr>
              <w:noProof/>
            </w:rPr>
            <w:fldChar w:fldCharType="end"/>
          </w:r>
        </w:p>
        <w:p w14:paraId="7BE7BEC3" w14:textId="324BB89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C11. Obey authority of godly church leaders</w:t>
          </w:r>
          <w:r>
            <w:rPr>
              <w:noProof/>
            </w:rPr>
            <w:tab/>
          </w:r>
          <w:r>
            <w:rPr>
              <w:noProof/>
            </w:rPr>
            <w:fldChar w:fldCharType="begin"/>
          </w:r>
          <w:r>
            <w:rPr>
              <w:noProof/>
            </w:rPr>
            <w:instrText xml:space="preserve"> PAGEREF _Toc161729696 \h </w:instrText>
          </w:r>
          <w:r>
            <w:rPr>
              <w:noProof/>
            </w:rPr>
          </w:r>
          <w:r>
            <w:rPr>
              <w:noProof/>
            </w:rPr>
            <w:fldChar w:fldCharType="separate"/>
          </w:r>
          <w:r>
            <w:rPr>
              <w:noProof/>
            </w:rPr>
            <w:t>388</w:t>
          </w:r>
          <w:r>
            <w:rPr>
              <w:noProof/>
            </w:rPr>
            <w:fldChar w:fldCharType="end"/>
          </w:r>
        </w:p>
        <w:p w14:paraId="048E4364" w14:textId="0A01FA4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C12. Reject unchristian church leader authority</w:t>
          </w:r>
          <w:r>
            <w:rPr>
              <w:noProof/>
            </w:rPr>
            <w:tab/>
          </w:r>
          <w:r>
            <w:rPr>
              <w:noProof/>
            </w:rPr>
            <w:fldChar w:fldCharType="begin"/>
          </w:r>
          <w:r>
            <w:rPr>
              <w:noProof/>
            </w:rPr>
            <w:instrText xml:space="preserve"> PAGEREF _Toc161729697 \h </w:instrText>
          </w:r>
          <w:r>
            <w:rPr>
              <w:noProof/>
            </w:rPr>
          </w:r>
          <w:r>
            <w:rPr>
              <w:noProof/>
            </w:rPr>
            <w:fldChar w:fldCharType="separate"/>
          </w:r>
          <w:r>
            <w:rPr>
              <w:noProof/>
            </w:rPr>
            <w:t>389</w:t>
          </w:r>
          <w:r>
            <w:rPr>
              <w:noProof/>
            </w:rPr>
            <w:fldChar w:fldCharType="end"/>
          </w:r>
        </w:p>
        <w:p w14:paraId="60BC133E" w14:textId="3CD5393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C13. Church leaders are shepherds</w:t>
          </w:r>
          <w:r>
            <w:rPr>
              <w:noProof/>
            </w:rPr>
            <w:tab/>
          </w:r>
          <w:r>
            <w:rPr>
              <w:noProof/>
            </w:rPr>
            <w:fldChar w:fldCharType="begin"/>
          </w:r>
          <w:r>
            <w:rPr>
              <w:noProof/>
            </w:rPr>
            <w:instrText xml:space="preserve"> PAGEREF _Toc161729698 \h </w:instrText>
          </w:r>
          <w:r>
            <w:rPr>
              <w:noProof/>
            </w:rPr>
          </w:r>
          <w:r>
            <w:rPr>
              <w:noProof/>
            </w:rPr>
            <w:fldChar w:fldCharType="separate"/>
          </w:r>
          <w:r>
            <w:rPr>
              <w:noProof/>
            </w:rPr>
            <w:t>390</w:t>
          </w:r>
          <w:r>
            <w:rPr>
              <w:noProof/>
            </w:rPr>
            <w:fldChar w:fldCharType="end"/>
          </w:r>
        </w:p>
        <w:p w14:paraId="2A3B090B" w14:textId="26B8ADD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C14. Ordination [of elders/bishops]</w:t>
          </w:r>
          <w:r>
            <w:rPr>
              <w:noProof/>
            </w:rPr>
            <w:tab/>
          </w:r>
          <w:r>
            <w:rPr>
              <w:noProof/>
            </w:rPr>
            <w:fldChar w:fldCharType="begin"/>
          </w:r>
          <w:r>
            <w:rPr>
              <w:noProof/>
            </w:rPr>
            <w:instrText xml:space="preserve"> PAGEREF _Toc161729699 \h </w:instrText>
          </w:r>
          <w:r>
            <w:rPr>
              <w:noProof/>
            </w:rPr>
          </w:r>
          <w:r>
            <w:rPr>
              <w:noProof/>
            </w:rPr>
            <w:fldChar w:fldCharType="separate"/>
          </w:r>
          <w:r>
            <w:rPr>
              <w:noProof/>
            </w:rPr>
            <w:t>391</w:t>
          </w:r>
          <w:r>
            <w:rPr>
              <w:noProof/>
            </w:rPr>
            <w:fldChar w:fldCharType="end"/>
          </w:r>
        </w:p>
        <w:p w14:paraId="35D6A478" w14:textId="5D0E055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C15. Bishop(s)</w:t>
          </w:r>
          <w:r>
            <w:rPr>
              <w:noProof/>
            </w:rPr>
            <w:tab/>
          </w:r>
          <w:r>
            <w:rPr>
              <w:noProof/>
            </w:rPr>
            <w:fldChar w:fldCharType="begin"/>
          </w:r>
          <w:r>
            <w:rPr>
              <w:noProof/>
            </w:rPr>
            <w:instrText xml:space="preserve"> PAGEREF _Toc161729700 \h </w:instrText>
          </w:r>
          <w:r>
            <w:rPr>
              <w:noProof/>
            </w:rPr>
          </w:r>
          <w:r>
            <w:rPr>
              <w:noProof/>
            </w:rPr>
            <w:fldChar w:fldCharType="separate"/>
          </w:r>
          <w:r>
            <w:rPr>
              <w:noProof/>
            </w:rPr>
            <w:t>392</w:t>
          </w:r>
          <w:r>
            <w:rPr>
              <w:noProof/>
            </w:rPr>
            <w:fldChar w:fldCharType="end"/>
          </w:r>
        </w:p>
        <w:p w14:paraId="06704F49" w14:textId="51E3E4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C16. The episcopate [office of bishop]</w:t>
          </w:r>
          <w:r>
            <w:rPr>
              <w:noProof/>
            </w:rPr>
            <w:tab/>
          </w:r>
          <w:r>
            <w:rPr>
              <w:noProof/>
            </w:rPr>
            <w:fldChar w:fldCharType="begin"/>
          </w:r>
          <w:r>
            <w:rPr>
              <w:noProof/>
            </w:rPr>
            <w:instrText xml:space="preserve"> PAGEREF _Toc161729701 \h </w:instrText>
          </w:r>
          <w:r>
            <w:rPr>
              <w:noProof/>
            </w:rPr>
          </w:r>
          <w:r>
            <w:rPr>
              <w:noProof/>
            </w:rPr>
            <w:fldChar w:fldCharType="separate"/>
          </w:r>
          <w:r>
            <w:rPr>
              <w:noProof/>
            </w:rPr>
            <w:t>396</w:t>
          </w:r>
          <w:r>
            <w:rPr>
              <w:noProof/>
            </w:rPr>
            <w:fldChar w:fldCharType="end"/>
          </w:r>
        </w:p>
        <w:p w14:paraId="1D9E6622" w14:textId="2FAD13A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C17. Elders/presbyters</w:t>
          </w:r>
          <w:r>
            <w:rPr>
              <w:noProof/>
            </w:rPr>
            <w:tab/>
          </w:r>
          <w:r>
            <w:rPr>
              <w:noProof/>
            </w:rPr>
            <w:fldChar w:fldCharType="begin"/>
          </w:r>
          <w:r>
            <w:rPr>
              <w:noProof/>
            </w:rPr>
            <w:instrText xml:space="preserve"> PAGEREF _Toc161729702 \h </w:instrText>
          </w:r>
          <w:r>
            <w:rPr>
              <w:noProof/>
            </w:rPr>
          </w:r>
          <w:r>
            <w:rPr>
              <w:noProof/>
            </w:rPr>
            <w:fldChar w:fldCharType="separate"/>
          </w:r>
          <w:r>
            <w:rPr>
              <w:noProof/>
            </w:rPr>
            <w:t>396</w:t>
          </w:r>
          <w:r>
            <w:rPr>
              <w:noProof/>
            </w:rPr>
            <w:fldChar w:fldCharType="end"/>
          </w:r>
        </w:p>
        <w:p w14:paraId="60C0EC2F" w14:textId="581EDEB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C18. Deacons</w:t>
          </w:r>
          <w:r>
            <w:rPr>
              <w:noProof/>
            </w:rPr>
            <w:tab/>
          </w:r>
          <w:r>
            <w:rPr>
              <w:noProof/>
            </w:rPr>
            <w:fldChar w:fldCharType="begin"/>
          </w:r>
          <w:r>
            <w:rPr>
              <w:noProof/>
            </w:rPr>
            <w:instrText xml:space="preserve"> PAGEREF _Toc161729703 \h </w:instrText>
          </w:r>
          <w:r>
            <w:rPr>
              <w:noProof/>
            </w:rPr>
          </w:r>
          <w:r>
            <w:rPr>
              <w:noProof/>
            </w:rPr>
            <w:fldChar w:fldCharType="separate"/>
          </w:r>
          <w:r>
            <w:rPr>
              <w:noProof/>
            </w:rPr>
            <w:t>398</w:t>
          </w:r>
          <w:r>
            <w:rPr>
              <w:noProof/>
            </w:rPr>
            <w:fldChar w:fldCharType="end"/>
          </w:r>
        </w:p>
        <w:p w14:paraId="6431AC00" w14:textId="188CEC6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C19. Teachers [in the church]</w:t>
          </w:r>
          <w:r>
            <w:rPr>
              <w:noProof/>
            </w:rPr>
            <w:tab/>
          </w:r>
          <w:r>
            <w:rPr>
              <w:noProof/>
            </w:rPr>
            <w:fldChar w:fldCharType="begin"/>
          </w:r>
          <w:r>
            <w:rPr>
              <w:noProof/>
            </w:rPr>
            <w:instrText xml:space="preserve"> PAGEREF _Toc161729704 \h </w:instrText>
          </w:r>
          <w:r>
            <w:rPr>
              <w:noProof/>
            </w:rPr>
          </w:r>
          <w:r>
            <w:rPr>
              <w:noProof/>
            </w:rPr>
            <w:fldChar w:fldCharType="separate"/>
          </w:r>
          <w:r>
            <w:rPr>
              <w:noProof/>
            </w:rPr>
            <w:t>400</w:t>
          </w:r>
          <w:r>
            <w:rPr>
              <w:noProof/>
            </w:rPr>
            <w:fldChar w:fldCharType="end"/>
          </w:r>
        </w:p>
        <w:p w14:paraId="60A06F8A" w14:textId="69D5511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C20. A gospel preacher is worthy of his wages</w:t>
          </w:r>
          <w:r>
            <w:rPr>
              <w:noProof/>
            </w:rPr>
            <w:tab/>
          </w:r>
          <w:r>
            <w:rPr>
              <w:noProof/>
            </w:rPr>
            <w:fldChar w:fldCharType="begin"/>
          </w:r>
          <w:r>
            <w:rPr>
              <w:noProof/>
            </w:rPr>
            <w:instrText xml:space="preserve"> PAGEREF _Toc161729705 \h </w:instrText>
          </w:r>
          <w:r>
            <w:rPr>
              <w:noProof/>
            </w:rPr>
          </w:r>
          <w:r>
            <w:rPr>
              <w:noProof/>
            </w:rPr>
            <w:fldChar w:fldCharType="separate"/>
          </w:r>
          <w:r>
            <w:rPr>
              <w:noProof/>
            </w:rPr>
            <w:t>401</w:t>
          </w:r>
          <w:r>
            <w:rPr>
              <w:noProof/>
            </w:rPr>
            <w:fldChar w:fldCharType="end"/>
          </w:r>
        </w:p>
        <w:p w14:paraId="05E3DE6C" w14:textId="63295B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C21. Priests [in the church]</w:t>
          </w:r>
          <w:r>
            <w:rPr>
              <w:noProof/>
            </w:rPr>
            <w:tab/>
          </w:r>
          <w:r>
            <w:rPr>
              <w:noProof/>
            </w:rPr>
            <w:fldChar w:fldCharType="begin"/>
          </w:r>
          <w:r>
            <w:rPr>
              <w:noProof/>
            </w:rPr>
            <w:instrText xml:space="preserve"> PAGEREF _Toc161729706 \h </w:instrText>
          </w:r>
          <w:r>
            <w:rPr>
              <w:noProof/>
            </w:rPr>
          </w:r>
          <w:r>
            <w:rPr>
              <w:noProof/>
            </w:rPr>
            <w:fldChar w:fldCharType="separate"/>
          </w:r>
          <w:r>
            <w:rPr>
              <w:noProof/>
            </w:rPr>
            <w:t>402</w:t>
          </w:r>
          <w:r>
            <w:rPr>
              <w:noProof/>
            </w:rPr>
            <w:fldChar w:fldCharType="end"/>
          </w:r>
        </w:p>
        <w:p w14:paraId="11D88E2F" w14:textId="385E2A7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C22. Sub-deacons</w:t>
          </w:r>
          <w:r>
            <w:rPr>
              <w:noProof/>
            </w:rPr>
            <w:tab/>
          </w:r>
          <w:r>
            <w:rPr>
              <w:noProof/>
            </w:rPr>
            <w:fldChar w:fldCharType="begin"/>
          </w:r>
          <w:r>
            <w:rPr>
              <w:noProof/>
            </w:rPr>
            <w:instrText xml:space="preserve"> PAGEREF _Toc161729707 \h </w:instrText>
          </w:r>
          <w:r>
            <w:rPr>
              <w:noProof/>
            </w:rPr>
          </w:r>
          <w:r>
            <w:rPr>
              <w:noProof/>
            </w:rPr>
            <w:fldChar w:fldCharType="separate"/>
          </w:r>
          <w:r>
            <w:rPr>
              <w:noProof/>
            </w:rPr>
            <w:t>403</w:t>
          </w:r>
          <w:r>
            <w:rPr>
              <w:noProof/>
            </w:rPr>
            <w:fldChar w:fldCharType="end"/>
          </w:r>
        </w:p>
        <w:p w14:paraId="3BD35659" w14:textId="1BDBC25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C23. Godly authority besides the Bible</w:t>
          </w:r>
          <w:r>
            <w:rPr>
              <w:noProof/>
            </w:rPr>
            <w:tab/>
          </w:r>
          <w:r>
            <w:rPr>
              <w:noProof/>
            </w:rPr>
            <w:fldChar w:fldCharType="begin"/>
          </w:r>
          <w:r>
            <w:rPr>
              <w:noProof/>
            </w:rPr>
            <w:instrText xml:space="preserve"> PAGEREF _Toc161729708 \h </w:instrText>
          </w:r>
          <w:r>
            <w:rPr>
              <w:noProof/>
            </w:rPr>
          </w:r>
          <w:r>
            <w:rPr>
              <w:noProof/>
            </w:rPr>
            <w:fldChar w:fldCharType="separate"/>
          </w:r>
          <w:r>
            <w:rPr>
              <w:noProof/>
            </w:rPr>
            <w:t>403</w:t>
          </w:r>
          <w:r>
            <w:rPr>
              <w:noProof/>
            </w:rPr>
            <w:fldChar w:fldCharType="end"/>
          </w:r>
        </w:p>
        <w:p w14:paraId="35A473CB" w14:textId="3CE1F3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 on the church leadership not on the list</w:t>
          </w:r>
          <w:r>
            <w:rPr>
              <w:noProof/>
            </w:rPr>
            <w:tab/>
          </w:r>
          <w:r>
            <w:rPr>
              <w:noProof/>
            </w:rPr>
            <w:fldChar w:fldCharType="begin"/>
          </w:r>
          <w:r>
            <w:rPr>
              <w:noProof/>
            </w:rPr>
            <w:instrText xml:space="preserve"> PAGEREF _Toc161729709 \h </w:instrText>
          </w:r>
          <w:r>
            <w:rPr>
              <w:noProof/>
            </w:rPr>
          </w:r>
          <w:r>
            <w:rPr>
              <w:noProof/>
            </w:rPr>
            <w:fldChar w:fldCharType="separate"/>
          </w:r>
          <w:r>
            <w:rPr>
              <w:noProof/>
            </w:rPr>
            <w:t>405</w:t>
          </w:r>
          <w:r>
            <w:rPr>
              <w:noProof/>
            </w:rPr>
            <w:fldChar w:fldCharType="end"/>
          </w:r>
        </w:p>
        <w:p w14:paraId="00FAF5F6" w14:textId="6F180A3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Family and Marriage</w:t>
          </w:r>
          <w:r>
            <w:rPr>
              <w:noProof/>
            </w:rPr>
            <w:tab/>
          </w:r>
          <w:r>
            <w:rPr>
              <w:noProof/>
            </w:rPr>
            <w:fldChar w:fldCharType="begin"/>
          </w:r>
          <w:r>
            <w:rPr>
              <w:noProof/>
            </w:rPr>
            <w:instrText xml:space="preserve"> PAGEREF _Toc161729710 \h </w:instrText>
          </w:r>
          <w:r>
            <w:rPr>
              <w:noProof/>
            </w:rPr>
          </w:r>
          <w:r>
            <w:rPr>
              <w:noProof/>
            </w:rPr>
            <w:fldChar w:fldCharType="separate"/>
          </w:r>
          <w:r>
            <w:rPr>
              <w:noProof/>
            </w:rPr>
            <w:t>405</w:t>
          </w:r>
          <w:r>
            <w:rPr>
              <w:noProof/>
            </w:rPr>
            <w:fldChar w:fldCharType="end"/>
          </w:r>
        </w:p>
        <w:p w14:paraId="36BA8F39" w14:textId="0BDED32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 Honor marriage, no extra-marital relations</w:t>
          </w:r>
          <w:r>
            <w:rPr>
              <w:noProof/>
            </w:rPr>
            <w:tab/>
          </w:r>
          <w:r>
            <w:rPr>
              <w:noProof/>
            </w:rPr>
            <w:fldChar w:fldCharType="begin"/>
          </w:r>
          <w:r>
            <w:rPr>
              <w:noProof/>
            </w:rPr>
            <w:instrText xml:space="preserve"> PAGEREF _Toc161729711 \h </w:instrText>
          </w:r>
          <w:r>
            <w:rPr>
              <w:noProof/>
            </w:rPr>
          </w:r>
          <w:r>
            <w:rPr>
              <w:noProof/>
            </w:rPr>
            <w:fldChar w:fldCharType="separate"/>
          </w:r>
          <w:r>
            <w:rPr>
              <w:noProof/>
            </w:rPr>
            <w:t>405</w:t>
          </w:r>
          <w:r>
            <w:rPr>
              <w:noProof/>
            </w:rPr>
            <w:fldChar w:fldCharType="end"/>
          </w:r>
        </w:p>
        <w:p w14:paraId="2E1541AB" w14:textId="1DD29FB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fm2. No divorce, except for unfaithfulness</w:t>
          </w:r>
          <w:r>
            <w:rPr>
              <w:noProof/>
            </w:rPr>
            <w:tab/>
          </w:r>
          <w:r>
            <w:rPr>
              <w:noProof/>
            </w:rPr>
            <w:fldChar w:fldCharType="begin"/>
          </w:r>
          <w:r>
            <w:rPr>
              <w:noProof/>
            </w:rPr>
            <w:instrText xml:space="preserve"> PAGEREF _Toc161729712 \h </w:instrText>
          </w:r>
          <w:r>
            <w:rPr>
              <w:noProof/>
            </w:rPr>
          </w:r>
          <w:r>
            <w:rPr>
              <w:noProof/>
            </w:rPr>
            <w:fldChar w:fldCharType="separate"/>
          </w:r>
          <w:r>
            <w:rPr>
              <w:noProof/>
            </w:rPr>
            <w:t>409</w:t>
          </w:r>
          <w:r>
            <w:rPr>
              <w:noProof/>
            </w:rPr>
            <w:fldChar w:fldCharType="end"/>
          </w:r>
        </w:p>
        <w:p w14:paraId="008518C3" w14:textId="675FE3A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fm3. Remarriage OK after death of spouse</w:t>
          </w:r>
          <w:r>
            <w:rPr>
              <w:noProof/>
            </w:rPr>
            <w:tab/>
          </w:r>
          <w:r>
            <w:rPr>
              <w:noProof/>
            </w:rPr>
            <w:fldChar w:fldCharType="begin"/>
          </w:r>
          <w:r>
            <w:rPr>
              <w:noProof/>
            </w:rPr>
            <w:instrText xml:space="preserve"> PAGEREF _Toc161729713 \h </w:instrText>
          </w:r>
          <w:r>
            <w:rPr>
              <w:noProof/>
            </w:rPr>
          </w:r>
          <w:r>
            <w:rPr>
              <w:noProof/>
            </w:rPr>
            <w:fldChar w:fldCharType="separate"/>
          </w:r>
          <w:r>
            <w:rPr>
              <w:noProof/>
            </w:rPr>
            <w:t>410</w:t>
          </w:r>
          <w:r>
            <w:rPr>
              <w:noProof/>
            </w:rPr>
            <w:fldChar w:fldCharType="end"/>
          </w:r>
        </w:p>
        <w:p w14:paraId="0D13A9F0" w14:textId="4805A3D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fm4. No homosexuality</w:t>
          </w:r>
          <w:r>
            <w:rPr>
              <w:noProof/>
            </w:rPr>
            <w:tab/>
          </w:r>
          <w:r>
            <w:rPr>
              <w:noProof/>
            </w:rPr>
            <w:fldChar w:fldCharType="begin"/>
          </w:r>
          <w:r>
            <w:rPr>
              <w:noProof/>
            </w:rPr>
            <w:instrText xml:space="preserve"> PAGEREF _Toc161729714 \h </w:instrText>
          </w:r>
          <w:r>
            <w:rPr>
              <w:noProof/>
            </w:rPr>
          </w:r>
          <w:r>
            <w:rPr>
              <w:noProof/>
            </w:rPr>
            <w:fldChar w:fldCharType="separate"/>
          </w:r>
          <w:r>
            <w:rPr>
              <w:noProof/>
            </w:rPr>
            <w:t>410</w:t>
          </w:r>
          <w:r>
            <w:rPr>
              <w:noProof/>
            </w:rPr>
            <w:fldChar w:fldCharType="end"/>
          </w:r>
        </w:p>
        <w:p w14:paraId="466B1F66" w14:textId="18430D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fm5. No incestual relations</w:t>
          </w:r>
          <w:r>
            <w:rPr>
              <w:noProof/>
            </w:rPr>
            <w:tab/>
          </w:r>
          <w:r>
            <w:rPr>
              <w:noProof/>
            </w:rPr>
            <w:fldChar w:fldCharType="begin"/>
          </w:r>
          <w:r>
            <w:rPr>
              <w:noProof/>
            </w:rPr>
            <w:instrText xml:space="preserve"> PAGEREF _Toc161729715 \h </w:instrText>
          </w:r>
          <w:r>
            <w:rPr>
              <w:noProof/>
            </w:rPr>
          </w:r>
          <w:r>
            <w:rPr>
              <w:noProof/>
            </w:rPr>
            <w:fldChar w:fldCharType="separate"/>
          </w:r>
          <w:r>
            <w:rPr>
              <w:noProof/>
            </w:rPr>
            <w:t>413</w:t>
          </w:r>
          <w:r>
            <w:rPr>
              <w:noProof/>
            </w:rPr>
            <w:fldChar w:fldCharType="end"/>
          </w:r>
        </w:p>
        <w:p w14:paraId="16A06EC7" w14:textId="74D9953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fm6. Do not lust (sexually)</w:t>
          </w:r>
          <w:r>
            <w:rPr>
              <w:noProof/>
            </w:rPr>
            <w:tab/>
          </w:r>
          <w:r>
            <w:rPr>
              <w:noProof/>
            </w:rPr>
            <w:fldChar w:fldCharType="begin"/>
          </w:r>
          <w:r>
            <w:rPr>
              <w:noProof/>
            </w:rPr>
            <w:instrText xml:space="preserve"> PAGEREF _Toc161729716 \h </w:instrText>
          </w:r>
          <w:r>
            <w:rPr>
              <w:noProof/>
            </w:rPr>
          </w:r>
          <w:r>
            <w:rPr>
              <w:noProof/>
            </w:rPr>
            <w:fldChar w:fldCharType="separate"/>
          </w:r>
          <w:r>
            <w:rPr>
              <w:noProof/>
            </w:rPr>
            <w:t>414</w:t>
          </w:r>
          <w:r>
            <w:rPr>
              <w:noProof/>
            </w:rPr>
            <w:fldChar w:fldCharType="end"/>
          </w:r>
        </w:p>
        <w:p w14:paraId="23C67481" w14:textId="3B42E91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fm7. We should be pure</w:t>
          </w:r>
          <w:r>
            <w:rPr>
              <w:noProof/>
            </w:rPr>
            <w:tab/>
          </w:r>
          <w:r>
            <w:rPr>
              <w:noProof/>
            </w:rPr>
            <w:fldChar w:fldCharType="begin"/>
          </w:r>
          <w:r>
            <w:rPr>
              <w:noProof/>
            </w:rPr>
            <w:instrText xml:space="preserve"> PAGEREF _Toc161729717 \h </w:instrText>
          </w:r>
          <w:r>
            <w:rPr>
              <w:noProof/>
            </w:rPr>
          </w:r>
          <w:r>
            <w:rPr>
              <w:noProof/>
            </w:rPr>
            <w:fldChar w:fldCharType="separate"/>
          </w:r>
          <w:r>
            <w:rPr>
              <w:noProof/>
            </w:rPr>
            <w:t>417</w:t>
          </w:r>
          <w:r>
            <w:rPr>
              <w:noProof/>
            </w:rPr>
            <w:fldChar w:fldCharType="end"/>
          </w:r>
        </w:p>
        <w:p w14:paraId="0F7032C9" w14:textId="7E8AFC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fm8. We should be modest</w:t>
          </w:r>
          <w:r>
            <w:rPr>
              <w:noProof/>
            </w:rPr>
            <w:tab/>
          </w:r>
          <w:r>
            <w:rPr>
              <w:noProof/>
            </w:rPr>
            <w:fldChar w:fldCharType="begin"/>
          </w:r>
          <w:r>
            <w:rPr>
              <w:noProof/>
            </w:rPr>
            <w:instrText xml:space="preserve"> PAGEREF _Toc161729718 \h </w:instrText>
          </w:r>
          <w:r>
            <w:rPr>
              <w:noProof/>
            </w:rPr>
          </w:r>
          <w:r>
            <w:rPr>
              <w:noProof/>
            </w:rPr>
            <w:fldChar w:fldCharType="separate"/>
          </w:r>
          <w:r>
            <w:rPr>
              <w:noProof/>
            </w:rPr>
            <w:t>419</w:t>
          </w:r>
          <w:r>
            <w:rPr>
              <w:noProof/>
            </w:rPr>
            <w:fldChar w:fldCharType="end"/>
          </w:r>
        </w:p>
        <w:p w14:paraId="5E590C27" w14:textId="78BE185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fm9. Do not watch lewd shows</w:t>
          </w:r>
          <w:r>
            <w:rPr>
              <w:noProof/>
            </w:rPr>
            <w:tab/>
          </w:r>
          <w:r>
            <w:rPr>
              <w:noProof/>
            </w:rPr>
            <w:fldChar w:fldCharType="begin"/>
          </w:r>
          <w:r>
            <w:rPr>
              <w:noProof/>
            </w:rPr>
            <w:instrText xml:space="preserve"> PAGEREF _Toc161729719 \h </w:instrText>
          </w:r>
          <w:r>
            <w:rPr>
              <w:noProof/>
            </w:rPr>
          </w:r>
          <w:r>
            <w:rPr>
              <w:noProof/>
            </w:rPr>
            <w:fldChar w:fldCharType="separate"/>
          </w:r>
          <w:r>
            <w:rPr>
              <w:noProof/>
            </w:rPr>
            <w:t>420</w:t>
          </w:r>
          <w:r>
            <w:rPr>
              <w:noProof/>
            </w:rPr>
            <w:fldChar w:fldCharType="end"/>
          </w:r>
        </w:p>
        <w:p w14:paraId="19342AC8" w14:textId="0AD70ED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fm10. Do not watch violent shows</w:t>
          </w:r>
          <w:r>
            <w:rPr>
              <w:noProof/>
            </w:rPr>
            <w:tab/>
          </w:r>
          <w:r>
            <w:rPr>
              <w:noProof/>
            </w:rPr>
            <w:fldChar w:fldCharType="begin"/>
          </w:r>
          <w:r>
            <w:rPr>
              <w:noProof/>
            </w:rPr>
            <w:instrText xml:space="preserve"> PAGEREF _Toc161729720 \h </w:instrText>
          </w:r>
          <w:r>
            <w:rPr>
              <w:noProof/>
            </w:rPr>
          </w:r>
          <w:r>
            <w:rPr>
              <w:noProof/>
            </w:rPr>
            <w:fldChar w:fldCharType="separate"/>
          </w:r>
          <w:r>
            <w:rPr>
              <w:noProof/>
            </w:rPr>
            <w:t>421</w:t>
          </w:r>
          <w:r>
            <w:rPr>
              <w:noProof/>
            </w:rPr>
            <w:fldChar w:fldCharType="end"/>
          </w:r>
        </w:p>
        <w:p w14:paraId="015A02BE" w14:textId="6F756B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fm11. Do not kill/expose infants</w:t>
          </w:r>
          <w:r>
            <w:rPr>
              <w:noProof/>
            </w:rPr>
            <w:tab/>
          </w:r>
          <w:r>
            <w:rPr>
              <w:noProof/>
            </w:rPr>
            <w:fldChar w:fldCharType="begin"/>
          </w:r>
          <w:r>
            <w:rPr>
              <w:noProof/>
            </w:rPr>
            <w:instrText xml:space="preserve"> PAGEREF _Toc161729721 \h </w:instrText>
          </w:r>
          <w:r>
            <w:rPr>
              <w:noProof/>
            </w:rPr>
          </w:r>
          <w:r>
            <w:rPr>
              <w:noProof/>
            </w:rPr>
            <w:fldChar w:fldCharType="separate"/>
          </w:r>
          <w:r>
            <w:rPr>
              <w:noProof/>
            </w:rPr>
            <w:t>423</w:t>
          </w:r>
          <w:r>
            <w:rPr>
              <w:noProof/>
            </w:rPr>
            <w:fldChar w:fldCharType="end"/>
          </w:r>
        </w:p>
        <w:p w14:paraId="7527DC75" w14:textId="06211B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fm12. Cherish and nurture our family</w:t>
          </w:r>
          <w:r>
            <w:rPr>
              <w:noProof/>
            </w:rPr>
            <w:tab/>
          </w:r>
          <w:r>
            <w:rPr>
              <w:noProof/>
            </w:rPr>
            <w:fldChar w:fldCharType="begin"/>
          </w:r>
          <w:r>
            <w:rPr>
              <w:noProof/>
            </w:rPr>
            <w:instrText xml:space="preserve"> PAGEREF _Toc161729722 \h </w:instrText>
          </w:r>
          <w:r>
            <w:rPr>
              <w:noProof/>
            </w:rPr>
          </w:r>
          <w:r>
            <w:rPr>
              <w:noProof/>
            </w:rPr>
            <w:fldChar w:fldCharType="separate"/>
          </w:r>
          <w:r>
            <w:rPr>
              <w:noProof/>
            </w:rPr>
            <w:t>424</w:t>
          </w:r>
          <w:r>
            <w:rPr>
              <w:noProof/>
            </w:rPr>
            <w:fldChar w:fldCharType="end"/>
          </w:r>
        </w:p>
        <w:p w14:paraId="15415F81" w14:textId="48016E4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fm13. Having kids is fine within marriage</w:t>
          </w:r>
          <w:r>
            <w:rPr>
              <w:noProof/>
            </w:rPr>
            <w:tab/>
          </w:r>
          <w:r>
            <w:rPr>
              <w:noProof/>
            </w:rPr>
            <w:fldChar w:fldCharType="begin"/>
          </w:r>
          <w:r>
            <w:rPr>
              <w:noProof/>
            </w:rPr>
            <w:instrText xml:space="preserve"> PAGEREF _Toc161729723 \h </w:instrText>
          </w:r>
          <w:r>
            <w:rPr>
              <w:noProof/>
            </w:rPr>
          </w:r>
          <w:r>
            <w:rPr>
              <w:noProof/>
            </w:rPr>
            <w:fldChar w:fldCharType="separate"/>
          </w:r>
          <w:r>
            <w:rPr>
              <w:noProof/>
            </w:rPr>
            <w:t>424</w:t>
          </w:r>
          <w:r>
            <w:rPr>
              <w:noProof/>
            </w:rPr>
            <w:fldChar w:fldCharType="end"/>
          </w:r>
        </w:p>
        <w:p w14:paraId="07F9A591" w14:textId="1ACCE5C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fm14. Train your kids in the Lord</w:t>
          </w:r>
          <w:r>
            <w:rPr>
              <w:noProof/>
            </w:rPr>
            <w:tab/>
          </w:r>
          <w:r>
            <w:rPr>
              <w:noProof/>
            </w:rPr>
            <w:fldChar w:fldCharType="begin"/>
          </w:r>
          <w:r>
            <w:rPr>
              <w:noProof/>
            </w:rPr>
            <w:instrText xml:space="preserve"> PAGEREF _Toc161729724 \h </w:instrText>
          </w:r>
          <w:r>
            <w:rPr>
              <w:noProof/>
            </w:rPr>
          </w:r>
          <w:r>
            <w:rPr>
              <w:noProof/>
            </w:rPr>
            <w:fldChar w:fldCharType="separate"/>
          </w:r>
          <w:r>
            <w:rPr>
              <w:noProof/>
            </w:rPr>
            <w:t>426</w:t>
          </w:r>
          <w:r>
            <w:rPr>
              <w:noProof/>
            </w:rPr>
            <w:fldChar w:fldCharType="end"/>
          </w:r>
        </w:p>
        <w:p w14:paraId="0F516D04" w14:textId="091145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fm15. We should honor our parents</w:t>
          </w:r>
          <w:r>
            <w:rPr>
              <w:noProof/>
            </w:rPr>
            <w:tab/>
          </w:r>
          <w:r>
            <w:rPr>
              <w:noProof/>
            </w:rPr>
            <w:fldChar w:fldCharType="begin"/>
          </w:r>
          <w:r>
            <w:rPr>
              <w:noProof/>
            </w:rPr>
            <w:instrText xml:space="preserve"> PAGEREF _Toc161729725 \h </w:instrText>
          </w:r>
          <w:r>
            <w:rPr>
              <w:noProof/>
            </w:rPr>
          </w:r>
          <w:r>
            <w:rPr>
              <w:noProof/>
            </w:rPr>
            <w:fldChar w:fldCharType="separate"/>
          </w:r>
          <w:r>
            <w:rPr>
              <w:noProof/>
            </w:rPr>
            <w:t>427</w:t>
          </w:r>
          <w:r>
            <w:rPr>
              <w:noProof/>
            </w:rPr>
            <w:fldChar w:fldCharType="end"/>
          </w:r>
        </w:p>
        <w:p w14:paraId="41CFF4EA" w14:textId="5AC84C9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fm16. Do not love family more than Jesus</w:t>
          </w:r>
          <w:r>
            <w:rPr>
              <w:noProof/>
            </w:rPr>
            <w:tab/>
          </w:r>
          <w:r>
            <w:rPr>
              <w:noProof/>
            </w:rPr>
            <w:fldChar w:fldCharType="begin"/>
          </w:r>
          <w:r>
            <w:rPr>
              <w:noProof/>
            </w:rPr>
            <w:instrText xml:space="preserve"> PAGEREF _Toc161729726 \h </w:instrText>
          </w:r>
          <w:r>
            <w:rPr>
              <w:noProof/>
            </w:rPr>
          </w:r>
          <w:r>
            <w:rPr>
              <w:noProof/>
            </w:rPr>
            <w:fldChar w:fldCharType="separate"/>
          </w:r>
          <w:r>
            <w:rPr>
              <w:noProof/>
            </w:rPr>
            <w:t>428</w:t>
          </w:r>
          <w:r>
            <w:rPr>
              <w:noProof/>
            </w:rPr>
            <w:fldChar w:fldCharType="end"/>
          </w:r>
        </w:p>
        <w:p w14:paraId="61F39344" w14:textId="72F4160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fm17. Celibacy is better than marriage</w:t>
          </w:r>
          <w:r>
            <w:rPr>
              <w:noProof/>
            </w:rPr>
            <w:tab/>
          </w:r>
          <w:r>
            <w:rPr>
              <w:noProof/>
            </w:rPr>
            <w:fldChar w:fldCharType="begin"/>
          </w:r>
          <w:r>
            <w:rPr>
              <w:noProof/>
            </w:rPr>
            <w:instrText xml:space="preserve"> PAGEREF _Toc161729727 \h </w:instrText>
          </w:r>
          <w:r>
            <w:rPr>
              <w:noProof/>
            </w:rPr>
          </w:r>
          <w:r>
            <w:rPr>
              <w:noProof/>
            </w:rPr>
            <w:fldChar w:fldCharType="separate"/>
          </w:r>
          <w:r>
            <w:rPr>
              <w:noProof/>
            </w:rPr>
            <w:t>429</w:t>
          </w:r>
          <w:r>
            <w:rPr>
              <w:noProof/>
            </w:rPr>
            <w:fldChar w:fldCharType="end"/>
          </w:r>
        </w:p>
        <w:p w14:paraId="586584DF" w14:textId="72293AC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fm18. Don’t betray others in family</w:t>
          </w:r>
          <w:r>
            <w:rPr>
              <w:noProof/>
            </w:rPr>
            <w:tab/>
          </w:r>
          <w:r>
            <w:rPr>
              <w:noProof/>
            </w:rPr>
            <w:fldChar w:fldCharType="begin"/>
          </w:r>
          <w:r>
            <w:rPr>
              <w:noProof/>
            </w:rPr>
            <w:instrText xml:space="preserve"> PAGEREF _Toc161729728 \h </w:instrText>
          </w:r>
          <w:r>
            <w:rPr>
              <w:noProof/>
            </w:rPr>
          </w:r>
          <w:r>
            <w:rPr>
              <w:noProof/>
            </w:rPr>
            <w:fldChar w:fldCharType="separate"/>
          </w:r>
          <w:r>
            <w:rPr>
              <w:noProof/>
            </w:rPr>
            <w:t>430</w:t>
          </w:r>
          <w:r>
            <w:rPr>
              <w:noProof/>
            </w:rPr>
            <w:fldChar w:fldCharType="end"/>
          </w:r>
        </w:p>
        <w:p w14:paraId="49A751CD" w14:textId="366522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fm19. Eve was Adam’s bone or flesh</w:t>
          </w:r>
          <w:r>
            <w:rPr>
              <w:noProof/>
            </w:rPr>
            <w:tab/>
          </w:r>
          <w:r>
            <w:rPr>
              <w:noProof/>
            </w:rPr>
            <w:fldChar w:fldCharType="begin"/>
          </w:r>
          <w:r>
            <w:rPr>
              <w:noProof/>
            </w:rPr>
            <w:instrText xml:space="preserve"> PAGEREF _Toc161729729 \h </w:instrText>
          </w:r>
          <w:r>
            <w:rPr>
              <w:noProof/>
            </w:rPr>
          </w:r>
          <w:r>
            <w:rPr>
              <w:noProof/>
            </w:rPr>
            <w:fldChar w:fldCharType="separate"/>
          </w:r>
          <w:r>
            <w:rPr>
              <w:noProof/>
            </w:rPr>
            <w:t>430</w:t>
          </w:r>
          <w:r>
            <w:rPr>
              <w:noProof/>
            </w:rPr>
            <w:fldChar w:fldCharType="end"/>
          </w:r>
        </w:p>
        <w:p w14:paraId="32FA09CE" w14:textId="0A72E2F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fm20. Two become one flesh</w:t>
          </w:r>
          <w:r>
            <w:rPr>
              <w:noProof/>
            </w:rPr>
            <w:tab/>
          </w:r>
          <w:r>
            <w:rPr>
              <w:noProof/>
            </w:rPr>
            <w:fldChar w:fldCharType="begin"/>
          </w:r>
          <w:r>
            <w:rPr>
              <w:noProof/>
            </w:rPr>
            <w:instrText xml:space="preserve"> PAGEREF _Toc161729730 \h </w:instrText>
          </w:r>
          <w:r>
            <w:rPr>
              <w:noProof/>
            </w:rPr>
          </w:r>
          <w:r>
            <w:rPr>
              <w:noProof/>
            </w:rPr>
            <w:fldChar w:fldCharType="separate"/>
          </w:r>
          <w:r>
            <w:rPr>
              <w:noProof/>
            </w:rPr>
            <w:t>431</w:t>
          </w:r>
          <w:r>
            <w:rPr>
              <w:noProof/>
            </w:rPr>
            <w:fldChar w:fldCharType="end"/>
          </w:r>
        </w:p>
        <w:p w14:paraId="3D56DFA1" w14:textId="23CE77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Family not on the list</w:t>
          </w:r>
          <w:r>
            <w:rPr>
              <w:noProof/>
            </w:rPr>
            <w:tab/>
          </w:r>
          <w:r>
            <w:rPr>
              <w:noProof/>
            </w:rPr>
            <w:fldChar w:fldCharType="begin"/>
          </w:r>
          <w:r>
            <w:rPr>
              <w:noProof/>
            </w:rPr>
            <w:instrText xml:space="preserve"> PAGEREF _Toc161729731 \h </w:instrText>
          </w:r>
          <w:r>
            <w:rPr>
              <w:noProof/>
            </w:rPr>
          </w:r>
          <w:r>
            <w:rPr>
              <w:noProof/>
            </w:rPr>
            <w:fldChar w:fldCharType="separate"/>
          </w:r>
          <w:r>
            <w:rPr>
              <w:noProof/>
            </w:rPr>
            <w:t>431</w:t>
          </w:r>
          <w:r>
            <w:rPr>
              <w:noProof/>
            </w:rPr>
            <w:fldChar w:fldCharType="end"/>
          </w:r>
        </w:p>
        <w:p w14:paraId="48CDFB61" w14:textId="5ECAA9A3"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Government and LAws</w:t>
          </w:r>
          <w:r>
            <w:rPr>
              <w:noProof/>
            </w:rPr>
            <w:tab/>
          </w:r>
          <w:r>
            <w:rPr>
              <w:noProof/>
            </w:rPr>
            <w:fldChar w:fldCharType="begin"/>
          </w:r>
          <w:r>
            <w:rPr>
              <w:noProof/>
            </w:rPr>
            <w:instrText xml:space="preserve"> PAGEREF _Toc161729732 \h </w:instrText>
          </w:r>
          <w:r>
            <w:rPr>
              <w:noProof/>
            </w:rPr>
          </w:r>
          <w:r>
            <w:rPr>
              <w:noProof/>
            </w:rPr>
            <w:fldChar w:fldCharType="separate"/>
          </w:r>
          <w:r>
            <w:rPr>
              <w:noProof/>
            </w:rPr>
            <w:t>432</w:t>
          </w:r>
          <w:r>
            <w:rPr>
              <w:noProof/>
            </w:rPr>
            <w:fldChar w:fldCharType="end"/>
          </w:r>
        </w:p>
        <w:p w14:paraId="2131948D" w14:textId="272EF6E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Gv1. Honor the king or government</w:t>
          </w:r>
          <w:r>
            <w:rPr>
              <w:noProof/>
            </w:rPr>
            <w:tab/>
          </w:r>
          <w:r>
            <w:rPr>
              <w:noProof/>
            </w:rPr>
            <w:fldChar w:fldCharType="begin"/>
          </w:r>
          <w:r>
            <w:rPr>
              <w:noProof/>
            </w:rPr>
            <w:instrText xml:space="preserve"> PAGEREF _Toc161729733 \h </w:instrText>
          </w:r>
          <w:r>
            <w:rPr>
              <w:noProof/>
            </w:rPr>
          </w:r>
          <w:r>
            <w:rPr>
              <w:noProof/>
            </w:rPr>
            <w:fldChar w:fldCharType="separate"/>
          </w:r>
          <w:r>
            <w:rPr>
              <w:noProof/>
            </w:rPr>
            <w:t>432</w:t>
          </w:r>
          <w:r>
            <w:rPr>
              <w:noProof/>
            </w:rPr>
            <w:fldChar w:fldCharType="end"/>
          </w:r>
        </w:p>
        <w:p w14:paraId="061CB6AC" w14:textId="07B372E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Gv2. Obey government [when not against God]</w:t>
          </w:r>
          <w:r>
            <w:rPr>
              <w:noProof/>
            </w:rPr>
            <w:tab/>
          </w:r>
          <w:r>
            <w:rPr>
              <w:noProof/>
            </w:rPr>
            <w:fldChar w:fldCharType="begin"/>
          </w:r>
          <w:r>
            <w:rPr>
              <w:noProof/>
            </w:rPr>
            <w:instrText xml:space="preserve"> PAGEREF _Toc161729734 \h </w:instrText>
          </w:r>
          <w:r>
            <w:rPr>
              <w:noProof/>
            </w:rPr>
          </w:r>
          <w:r>
            <w:rPr>
              <w:noProof/>
            </w:rPr>
            <w:fldChar w:fldCharType="separate"/>
          </w:r>
          <w:r>
            <w:rPr>
              <w:noProof/>
            </w:rPr>
            <w:t>433</w:t>
          </w:r>
          <w:r>
            <w:rPr>
              <w:noProof/>
            </w:rPr>
            <w:fldChar w:fldCharType="end"/>
          </w:r>
        </w:p>
        <w:p w14:paraId="1698A8F9" w14:textId="1478395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Gv3. Do not aid in persecuting Christians</w:t>
          </w:r>
          <w:r>
            <w:rPr>
              <w:noProof/>
            </w:rPr>
            <w:tab/>
          </w:r>
          <w:r>
            <w:rPr>
              <w:noProof/>
            </w:rPr>
            <w:fldChar w:fldCharType="begin"/>
          </w:r>
          <w:r>
            <w:rPr>
              <w:noProof/>
            </w:rPr>
            <w:instrText xml:space="preserve"> PAGEREF _Toc161729735 \h </w:instrText>
          </w:r>
          <w:r>
            <w:rPr>
              <w:noProof/>
            </w:rPr>
          </w:r>
          <w:r>
            <w:rPr>
              <w:noProof/>
            </w:rPr>
            <w:fldChar w:fldCharType="separate"/>
          </w:r>
          <w:r>
            <w:rPr>
              <w:noProof/>
            </w:rPr>
            <w:t>434</w:t>
          </w:r>
          <w:r>
            <w:rPr>
              <w:noProof/>
            </w:rPr>
            <w:fldChar w:fldCharType="end"/>
          </w:r>
        </w:p>
        <w:p w14:paraId="79970CAE" w14:textId="33A08A1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Gv4. Pay taxes</w:t>
          </w:r>
          <w:r>
            <w:rPr>
              <w:noProof/>
            </w:rPr>
            <w:tab/>
          </w:r>
          <w:r>
            <w:rPr>
              <w:noProof/>
            </w:rPr>
            <w:fldChar w:fldCharType="begin"/>
          </w:r>
          <w:r>
            <w:rPr>
              <w:noProof/>
            </w:rPr>
            <w:instrText xml:space="preserve"> PAGEREF _Toc161729736 \h </w:instrText>
          </w:r>
          <w:r>
            <w:rPr>
              <w:noProof/>
            </w:rPr>
          </w:r>
          <w:r>
            <w:rPr>
              <w:noProof/>
            </w:rPr>
            <w:fldChar w:fldCharType="separate"/>
          </w:r>
          <w:r>
            <w:rPr>
              <w:noProof/>
            </w:rPr>
            <w:t>435</w:t>
          </w:r>
          <w:r>
            <w:rPr>
              <w:noProof/>
            </w:rPr>
            <w:fldChar w:fldCharType="end"/>
          </w:r>
        </w:p>
        <w:p w14:paraId="32CE6034" w14:textId="72D42F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Gv5. Citizens of Heaven</w:t>
          </w:r>
          <w:r>
            <w:rPr>
              <w:noProof/>
            </w:rPr>
            <w:tab/>
          </w:r>
          <w:r>
            <w:rPr>
              <w:noProof/>
            </w:rPr>
            <w:fldChar w:fldCharType="begin"/>
          </w:r>
          <w:r>
            <w:rPr>
              <w:noProof/>
            </w:rPr>
            <w:instrText xml:space="preserve"> PAGEREF _Toc161729737 \h </w:instrText>
          </w:r>
          <w:r>
            <w:rPr>
              <w:noProof/>
            </w:rPr>
          </w:r>
          <w:r>
            <w:rPr>
              <w:noProof/>
            </w:rPr>
            <w:fldChar w:fldCharType="separate"/>
          </w:r>
          <w:r>
            <w:rPr>
              <w:noProof/>
            </w:rPr>
            <w:t>435</w:t>
          </w:r>
          <w:r>
            <w:rPr>
              <w:noProof/>
            </w:rPr>
            <w:fldChar w:fldCharType="end"/>
          </w:r>
        </w:p>
        <w:p w14:paraId="324D816F" w14:textId="1811E2D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Gv6. Christians should not be in lawsuits</w:t>
          </w:r>
          <w:r>
            <w:rPr>
              <w:noProof/>
            </w:rPr>
            <w:tab/>
          </w:r>
          <w:r>
            <w:rPr>
              <w:noProof/>
            </w:rPr>
            <w:fldChar w:fldCharType="begin"/>
          </w:r>
          <w:r>
            <w:rPr>
              <w:noProof/>
            </w:rPr>
            <w:instrText xml:space="preserve"> PAGEREF _Toc161729738 \h </w:instrText>
          </w:r>
          <w:r>
            <w:rPr>
              <w:noProof/>
            </w:rPr>
          </w:r>
          <w:r>
            <w:rPr>
              <w:noProof/>
            </w:rPr>
            <w:fldChar w:fldCharType="separate"/>
          </w:r>
          <w:r>
            <w:rPr>
              <w:noProof/>
            </w:rPr>
            <w:t>436</w:t>
          </w:r>
          <w:r>
            <w:rPr>
              <w:noProof/>
            </w:rPr>
            <w:fldChar w:fldCharType="end"/>
          </w:r>
        </w:p>
        <w:p w14:paraId="626B514B" w14:textId="60C46E1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Gv7. Officials ought to be just</w:t>
          </w:r>
          <w:r>
            <w:rPr>
              <w:noProof/>
            </w:rPr>
            <w:tab/>
          </w:r>
          <w:r>
            <w:rPr>
              <w:noProof/>
            </w:rPr>
            <w:fldChar w:fldCharType="begin"/>
          </w:r>
          <w:r>
            <w:rPr>
              <w:noProof/>
            </w:rPr>
            <w:instrText xml:space="preserve"> PAGEREF _Toc161729739 \h </w:instrText>
          </w:r>
          <w:r>
            <w:rPr>
              <w:noProof/>
            </w:rPr>
          </w:r>
          <w:r>
            <w:rPr>
              <w:noProof/>
            </w:rPr>
            <w:fldChar w:fldCharType="separate"/>
          </w:r>
          <w:r>
            <w:rPr>
              <w:noProof/>
            </w:rPr>
            <w:t>437</w:t>
          </w:r>
          <w:r>
            <w:rPr>
              <w:noProof/>
            </w:rPr>
            <w:fldChar w:fldCharType="end"/>
          </w:r>
        </w:p>
        <w:p w14:paraId="4A1A9F82" w14:textId="45577AD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Gv8. Disobey or change unjust laws</w:t>
          </w:r>
          <w:r>
            <w:rPr>
              <w:noProof/>
            </w:rPr>
            <w:tab/>
          </w:r>
          <w:r>
            <w:rPr>
              <w:noProof/>
            </w:rPr>
            <w:fldChar w:fldCharType="begin"/>
          </w:r>
          <w:r>
            <w:rPr>
              <w:noProof/>
            </w:rPr>
            <w:instrText xml:space="preserve"> PAGEREF _Toc161729740 \h </w:instrText>
          </w:r>
          <w:r>
            <w:rPr>
              <w:noProof/>
            </w:rPr>
          </w:r>
          <w:r>
            <w:rPr>
              <w:noProof/>
            </w:rPr>
            <w:fldChar w:fldCharType="separate"/>
          </w:r>
          <w:r>
            <w:rPr>
              <w:noProof/>
            </w:rPr>
            <w:t>438</w:t>
          </w:r>
          <w:r>
            <w:rPr>
              <w:noProof/>
            </w:rPr>
            <w:fldChar w:fldCharType="end"/>
          </w:r>
        </w:p>
        <w:p w14:paraId="7A662254" w14:textId="408228B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Gv9. Providence, or God governing the world</w:t>
          </w:r>
          <w:r>
            <w:rPr>
              <w:noProof/>
            </w:rPr>
            <w:tab/>
          </w:r>
          <w:r>
            <w:rPr>
              <w:noProof/>
            </w:rPr>
            <w:fldChar w:fldCharType="begin"/>
          </w:r>
          <w:r>
            <w:rPr>
              <w:noProof/>
            </w:rPr>
            <w:instrText xml:space="preserve"> PAGEREF _Toc161729741 \h </w:instrText>
          </w:r>
          <w:r>
            <w:rPr>
              <w:noProof/>
            </w:rPr>
          </w:r>
          <w:r>
            <w:rPr>
              <w:noProof/>
            </w:rPr>
            <w:fldChar w:fldCharType="separate"/>
          </w:r>
          <w:r>
            <w:rPr>
              <w:noProof/>
            </w:rPr>
            <w:t>438</w:t>
          </w:r>
          <w:r>
            <w:rPr>
              <w:noProof/>
            </w:rPr>
            <w:fldChar w:fldCharType="end"/>
          </w:r>
        </w:p>
        <w:p w14:paraId="3B3FE421" w14:textId="372C1BD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Gv10. Christ is king, or kingdom of Christ</w:t>
          </w:r>
          <w:r>
            <w:rPr>
              <w:noProof/>
            </w:rPr>
            <w:tab/>
          </w:r>
          <w:r>
            <w:rPr>
              <w:noProof/>
            </w:rPr>
            <w:fldChar w:fldCharType="begin"/>
          </w:r>
          <w:r>
            <w:rPr>
              <w:noProof/>
            </w:rPr>
            <w:instrText xml:space="preserve"> PAGEREF _Toc161729742 \h </w:instrText>
          </w:r>
          <w:r>
            <w:rPr>
              <w:noProof/>
            </w:rPr>
          </w:r>
          <w:r>
            <w:rPr>
              <w:noProof/>
            </w:rPr>
            <w:fldChar w:fldCharType="separate"/>
          </w:r>
          <w:r>
            <w:rPr>
              <w:noProof/>
            </w:rPr>
            <w:t>441</w:t>
          </w:r>
          <w:r>
            <w:rPr>
              <w:noProof/>
            </w:rPr>
            <w:fldChar w:fldCharType="end"/>
          </w:r>
        </w:p>
        <w:p w14:paraId="1D1FAA52" w14:textId="52CBF7D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Gv11. The Kingdom of heaven</w:t>
          </w:r>
          <w:r>
            <w:rPr>
              <w:noProof/>
            </w:rPr>
            <w:tab/>
          </w:r>
          <w:r>
            <w:rPr>
              <w:noProof/>
            </w:rPr>
            <w:fldChar w:fldCharType="begin"/>
          </w:r>
          <w:r>
            <w:rPr>
              <w:noProof/>
            </w:rPr>
            <w:instrText xml:space="preserve"> PAGEREF _Toc161729743 \h </w:instrText>
          </w:r>
          <w:r>
            <w:rPr>
              <w:noProof/>
            </w:rPr>
          </w:r>
          <w:r>
            <w:rPr>
              <w:noProof/>
            </w:rPr>
            <w:fldChar w:fldCharType="separate"/>
          </w:r>
          <w:r>
            <w:rPr>
              <w:noProof/>
            </w:rPr>
            <w:t>443</w:t>
          </w:r>
          <w:r>
            <w:rPr>
              <w:noProof/>
            </w:rPr>
            <w:fldChar w:fldCharType="end"/>
          </w:r>
        </w:p>
        <w:p w14:paraId="62D5C794" w14:textId="686586E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Government not on the list</w:t>
          </w:r>
          <w:r>
            <w:rPr>
              <w:noProof/>
            </w:rPr>
            <w:tab/>
          </w:r>
          <w:r>
            <w:rPr>
              <w:noProof/>
            </w:rPr>
            <w:fldChar w:fldCharType="begin"/>
          </w:r>
          <w:r>
            <w:rPr>
              <w:noProof/>
            </w:rPr>
            <w:instrText xml:space="preserve"> PAGEREF _Toc161729744 \h </w:instrText>
          </w:r>
          <w:r>
            <w:rPr>
              <w:noProof/>
            </w:rPr>
          </w:r>
          <w:r>
            <w:rPr>
              <w:noProof/>
            </w:rPr>
            <w:fldChar w:fldCharType="separate"/>
          </w:r>
          <w:r>
            <w:rPr>
              <w:noProof/>
            </w:rPr>
            <w:t>445</w:t>
          </w:r>
          <w:r>
            <w:rPr>
              <w:noProof/>
            </w:rPr>
            <w:fldChar w:fldCharType="end"/>
          </w:r>
        </w:p>
        <w:p w14:paraId="3E567705" w14:textId="5F3170DB"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Pr>
              <w:noProof/>
            </w:rPr>
            <w:t>KERYGMATIC AND IRENIC EVANGELISM</w:t>
          </w:r>
          <w:r>
            <w:rPr>
              <w:noProof/>
            </w:rPr>
            <w:tab/>
          </w:r>
          <w:r>
            <w:rPr>
              <w:noProof/>
            </w:rPr>
            <w:fldChar w:fldCharType="begin"/>
          </w:r>
          <w:r>
            <w:rPr>
              <w:noProof/>
            </w:rPr>
            <w:instrText xml:space="preserve"> PAGEREF _Toc161729745 \h </w:instrText>
          </w:r>
          <w:r>
            <w:rPr>
              <w:noProof/>
            </w:rPr>
          </w:r>
          <w:r>
            <w:rPr>
              <w:noProof/>
            </w:rPr>
            <w:fldChar w:fldCharType="separate"/>
          </w:r>
          <w:r>
            <w:rPr>
              <w:noProof/>
            </w:rPr>
            <w:t>446</w:t>
          </w:r>
          <w:r>
            <w:rPr>
              <w:noProof/>
            </w:rPr>
            <w:fldChar w:fldCharType="end"/>
          </w:r>
        </w:p>
        <w:p w14:paraId="1620D722" w14:textId="1173544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 Preach the gospel to others</w:t>
          </w:r>
          <w:r>
            <w:rPr>
              <w:noProof/>
            </w:rPr>
            <w:tab/>
          </w:r>
          <w:r>
            <w:rPr>
              <w:noProof/>
            </w:rPr>
            <w:fldChar w:fldCharType="begin"/>
          </w:r>
          <w:r>
            <w:rPr>
              <w:noProof/>
            </w:rPr>
            <w:instrText xml:space="preserve"> PAGEREF _Toc161729746 \h </w:instrText>
          </w:r>
          <w:r>
            <w:rPr>
              <w:noProof/>
            </w:rPr>
          </w:r>
          <w:r>
            <w:rPr>
              <w:noProof/>
            </w:rPr>
            <w:fldChar w:fldCharType="separate"/>
          </w:r>
          <w:r>
            <w:rPr>
              <w:noProof/>
            </w:rPr>
            <w:t>446</w:t>
          </w:r>
          <w:r>
            <w:rPr>
              <w:noProof/>
            </w:rPr>
            <w:fldChar w:fldCharType="end"/>
          </w:r>
        </w:p>
        <w:p w14:paraId="04E9DE70" w14:textId="57F3B64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Ke2. Bold proclamation of truth</w:t>
          </w:r>
          <w:r>
            <w:rPr>
              <w:noProof/>
            </w:rPr>
            <w:tab/>
          </w:r>
          <w:r>
            <w:rPr>
              <w:noProof/>
            </w:rPr>
            <w:fldChar w:fldCharType="begin"/>
          </w:r>
          <w:r>
            <w:rPr>
              <w:noProof/>
            </w:rPr>
            <w:instrText xml:space="preserve"> PAGEREF _Toc161729747 \h </w:instrText>
          </w:r>
          <w:r>
            <w:rPr>
              <w:noProof/>
            </w:rPr>
          </w:r>
          <w:r>
            <w:rPr>
              <w:noProof/>
            </w:rPr>
            <w:fldChar w:fldCharType="separate"/>
          </w:r>
          <w:r>
            <w:rPr>
              <w:noProof/>
            </w:rPr>
            <w:t>449</w:t>
          </w:r>
          <w:r>
            <w:rPr>
              <w:noProof/>
            </w:rPr>
            <w:fldChar w:fldCharType="end"/>
          </w:r>
        </w:p>
        <w:p w14:paraId="1B07332D" w14:textId="0EF9DCE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Ke3. Quoting God’s word to unbelievers</w:t>
          </w:r>
          <w:r>
            <w:rPr>
              <w:noProof/>
            </w:rPr>
            <w:tab/>
          </w:r>
          <w:r>
            <w:rPr>
              <w:noProof/>
            </w:rPr>
            <w:fldChar w:fldCharType="begin"/>
          </w:r>
          <w:r>
            <w:rPr>
              <w:noProof/>
            </w:rPr>
            <w:instrText xml:space="preserve"> PAGEREF _Toc161729748 \h </w:instrText>
          </w:r>
          <w:r>
            <w:rPr>
              <w:noProof/>
            </w:rPr>
          </w:r>
          <w:r>
            <w:rPr>
              <w:noProof/>
            </w:rPr>
            <w:fldChar w:fldCharType="separate"/>
          </w:r>
          <w:r>
            <w:rPr>
              <w:noProof/>
            </w:rPr>
            <w:t>450</w:t>
          </w:r>
          <w:r>
            <w:rPr>
              <w:noProof/>
            </w:rPr>
            <w:fldChar w:fldCharType="end"/>
          </w:r>
        </w:p>
        <w:p w14:paraId="7E42F992" w14:textId="6655480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Ke4. Sharing personal testimonies</w:t>
          </w:r>
          <w:r>
            <w:rPr>
              <w:noProof/>
            </w:rPr>
            <w:tab/>
          </w:r>
          <w:r>
            <w:rPr>
              <w:noProof/>
            </w:rPr>
            <w:fldChar w:fldCharType="begin"/>
          </w:r>
          <w:r>
            <w:rPr>
              <w:noProof/>
            </w:rPr>
            <w:instrText xml:space="preserve"> PAGEREF _Toc161729749 \h </w:instrText>
          </w:r>
          <w:r>
            <w:rPr>
              <w:noProof/>
            </w:rPr>
          </w:r>
          <w:r>
            <w:rPr>
              <w:noProof/>
            </w:rPr>
            <w:fldChar w:fldCharType="separate"/>
          </w:r>
          <w:r>
            <w:rPr>
              <w:noProof/>
            </w:rPr>
            <w:t>452</w:t>
          </w:r>
          <w:r>
            <w:rPr>
              <w:noProof/>
            </w:rPr>
            <w:fldChar w:fldCharType="end"/>
          </w:r>
        </w:p>
        <w:p w14:paraId="6A6D4707" w14:textId="6A2F1C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Ke5. Creative allegories or metaphors</w:t>
          </w:r>
          <w:r>
            <w:rPr>
              <w:noProof/>
            </w:rPr>
            <w:tab/>
          </w:r>
          <w:r>
            <w:rPr>
              <w:noProof/>
            </w:rPr>
            <w:fldChar w:fldCharType="begin"/>
          </w:r>
          <w:r>
            <w:rPr>
              <w:noProof/>
            </w:rPr>
            <w:instrText xml:space="preserve"> PAGEREF _Toc161729750 \h </w:instrText>
          </w:r>
          <w:r>
            <w:rPr>
              <w:noProof/>
            </w:rPr>
          </w:r>
          <w:r>
            <w:rPr>
              <w:noProof/>
            </w:rPr>
            <w:fldChar w:fldCharType="separate"/>
          </w:r>
          <w:r>
            <w:rPr>
              <w:noProof/>
            </w:rPr>
            <w:t>453</w:t>
          </w:r>
          <w:r>
            <w:rPr>
              <w:noProof/>
            </w:rPr>
            <w:fldChar w:fldCharType="end"/>
          </w:r>
        </w:p>
        <w:p w14:paraId="7D4AD472" w14:textId="2C6175C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Ke6. Quoting poetry to share truth</w:t>
          </w:r>
          <w:r>
            <w:rPr>
              <w:noProof/>
            </w:rPr>
            <w:tab/>
          </w:r>
          <w:r>
            <w:rPr>
              <w:noProof/>
            </w:rPr>
            <w:fldChar w:fldCharType="begin"/>
          </w:r>
          <w:r>
            <w:rPr>
              <w:noProof/>
            </w:rPr>
            <w:instrText xml:space="preserve"> PAGEREF _Toc161729751 \h </w:instrText>
          </w:r>
          <w:r>
            <w:rPr>
              <w:noProof/>
            </w:rPr>
          </w:r>
          <w:r>
            <w:rPr>
              <w:noProof/>
            </w:rPr>
            <w:fldChar w:fldCharType="separate"/>
          </w:r>
          <w:r>
            <w:rPr>
              <w:noProof/>
            </w:rPr>
            <w:t>456</w:t>
          </w:r>
          <w:r>
            <w:rPr>
              <w:noProof/>
            </w:rPr>
            <w:fldChar w:fldCharType="end"/>
          </w:r>
        </w:p>
        <w:p w14:paraId="3AC511C0" w14:textId="4B9D32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Ke7. Promises of heaven or God’s love</w:t>
          </w:r>
          <w:r>
            <w:rPr>
              <w:noProof/>
            </w:rPr>
            <w:tab/>
          </w:r>
          <w:r>
            <w:rPr>
              <w:noProof/>
            </w:rPr>
            <w:fldChar w:fldCharType="begin"/>
          </w:r>
          <w:r>
            <w:rPr>
              <w:noProof/>
            </w:rPr>
            <w:instrText xml:space="preserve"> PAGEREF _Toc161729752 \h </w:instrText>
          </w:r>
          <w:r>
            <w:rPr>
              <w:noProof/>
            </w:rPr>
          </w:r>
          <w:r>
            <w:rPr>
              <w:noProof/>
            </w:rPr>
            <w:fldChar w:fldCharType="separate"/>
          </w:r>
          <w:r>
            <w:rPr>
              <w:noProof/>
            </w:rPr>
            <w:t>457</w:t>
          </w:r>
          <w:r>
            <w:rPr>
              <w:noProof/>
            </w:rPr>
            <w:fldChar w:fldCharType="end"/>
          </w:r>
        </w:p>
        <w:p w14:paraId="3546C1CD" w14:textId="779E70C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Ke8. Threats of Hell or God’s wrath</w:t>
          </w:r>
          <w:r>
            <w:rPr>
              <w:noProof/>
            </w:rPr>
            <w:tab/>
          </w:r>
          <w:r>
            <w:rPr>
              <w:noProof/>
            </w:rPr>
            <w:fldChar w:fldCharType="begin"/>
          </w:r>
          <w:r>
            <w:rPr>
              <w:noProof/>
            </w:rPr>
            <w:instrText xml:space="preserve"> PAGEREF _Toc161729753 \h </w:instrText>
          </w:r>
          <w:r>
            <w:rPr>
              <w:noProof/>
            </w:rPr>
          </w:r>
          <w:r>
            <w:rPr>
              <w:noProof/>
            </w:rPr>
            <w:fldChar w:fldCharType="separate"/>
          </w:r>
          <w:r>
            <w:rPr>
              <w:noProof/>
            </w:rPr>
            <w:t>459</w:t>
          </w:r>
          <w:r>
            <w:rPr>
              <w:noProof/>
            </w:rPr>
            <w:fldChar w:fldCharType="end"/>
          </w:r>
        </w:p>
        <w:p w14:paraId="7685A126" w14:textId="2E3C876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Ke9. Mortal life is fleeting/short</w:t>
          </w:r>
          <w:r>
            <w:rPr>
              <w:noProof/>
            </w:rPr>
            <w:tab/>
          </w:r>
          <w:r>
            <w:rPr>
              <w:noProof/>
            </w:rPr>
            <w:fldChar w:fldCharType="begin"/>
          </w:r>
          <w:r>
            <w:rPr>
              <w:noProof/>
            </w:rPr>
            <w:instrText xml:space="preserve"> PAGEREF _Toc161729754 \h </w:instrText>
          </w:r>
          <w:r>
            <w:rPr>
              <w:noProof/>
            </w:rPr>
          </w:r>
          <w:r>
            <w:rPr>
              <w:noProof/>
            </w:rPr>
            <w:fldChar w:fldCharType="separate"/>
          </w:r>
          <w:r>
            <w:rPr>
              <w:noProof/>
            </w:rPr>
            <w:t>461</w:t>
          </w:r>
          <w:r>
            <w:rPr>
              <w:noProof/>
            </w:rPr>
            <w:fldChar w:fldCharType="end"/>
          </w:r>
        </w:p>
        <w:p w14:paraId="7F841A2C" w14:textId="77F267C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Ke10. Martyrs blood is a testimony</w:t>
          </w:r>
          <w:r>
            <w:rPr>
              <w:noProof/>
            </w:rPr>
            <w:tab/>
          </w:r>
          <w:r>
            <w:rPr>
              <w:noProof/>
            </w:rPr>
            <w:fldChar w:fldCharType="begin"/>
          </w:r>
          <w:r>
            <w:rPr>
              <w:noProof/>
            </w:rPr>
            <w:instrText xml:space="preserve"> PAGEREF _Toc161729755 \h </w:instrText>
          </w:r>
          <w:r>
            <w:rPr>
              <w:noProof/>
            </w:rPr>
          </w:r>
          <w:r>
            <w:rPr>
              <w:noProof/>
            </w:rPr>
            <w:fldChar w:fldCharType="separate"/>
          </w:r>
          <w:r>
            <w:rPr>
              <w:noProof/>
            </w:rPr>
            <w:t>462</w:t>
          </w:r>
          <w:r>
            <w:rPr>
              <w:noProof/>
            </w:rPr>
            <w:fldChar w:fldCharType="end"/>
          </w:r>
        </w:p>
        <w:p w14:paraId="09ED156E" w14:textId="6218609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Ke11. Use of Catena of 3 or more verses</w:t>
          </w:r>
          <w:r>
            <w:rPr>
              <w:noProof/>
            </w:rPr>
            <w:tab/>
          </w:r>
          <w:r>
            <w:rPr>
              <w:noProof/>
            </w:rPr>
            <w:fldChar w:fldCharType="begin"/>
          </w:r>
          <w:r>
            <w:rPr>
              <w:noProof/>
            </w:rPr>
            <w:instrText xml:space="preserve"> PAGEREF _Toc161729756 \h </w:instrText>
          </w:r>
          <w:r>
            <w:rPr>
              <w:noProof/>
            </w:rPr>
          </w:r>
          <w:r>
            <w:rPr>
              <w:noProof/>
            </w:rPr>
            <w:fldChar w:fldCharType="separate"/>
          </w:r>
          <w:r>
            <w:rPr>
              <w:noProof/>
            </w:rPr>
            <w:t>463</w:t>
          </w:r>
          <w:r>
            <w:rPr>
              <w:noProof/>
            </w:rPr>
            <w:fldChar w:fldCharType="end"/>
          </w:r>
        </w:p>
        <w:p w14:paraId="675BD1C9" w14:textId="53125B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Ke12. Cross / Christ a stumbling block to Jews</w:t>
          </w:r>
          <w:r>
            <w:rPr>
              <w:noProof/>
            </w:rPr>
            <w:tab/>
          </w:r>
          <w:r>
            <w:rPr>
              <w:noProof/>
            </w:rPr>
            <w:fldChar w:fldCharType="begin"/>
          </w:r>
          <w:r>
            <w:rPr>
              <w:noProof/>
            </w:rPr>
            <w:instrText xml:space="preserve"> PAGEREF _Toc161729757 \h </w:instrText>
          </w:r>
          <w:r>
            <w:rPr>
              <w:noProof/>
            </w:rPr>
          </w:r>
          <w:r>
            <w:rPr>
              <w:noProof/>
            </w:rPr>
            <w:fldChar w:fldCharType="separate"/>
          </w:r>
          <w:r>
            <w:rPr>
              <w:noProof/>
            </w:rPr>
            <w:t>465</w:t>
          </w:r>
          <w:r>
            <w:rPr>
              <w:noProof/>
            </w:rPr>
            <w:fldChar w:fldCharType="end"/>
          </w:r>
        </w:p>
        <w:p w14:paraId="488BE808" w14:textId="12E8A6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Ke13. We want non-believers to get saved (6+)</w:t>
          </w:r>
          <w:r>
            <w:rPr>
              <w:noProof/>
            </w:rPr>
            <w:tab/>
          </w:r>
          <w:r>
            <w:rPr>
              <w:noProof/>
            </w:rPr>
            <w:fldChar w:fldCharType="begin"/>
          </w:r>
          <w:r>
            <w:rPr>
              <w:noProof/>
            </w:rPr>
            <w:instrText xml:space="preserve"> PAGEREF _Toc161729758 \h </w:instrText>
          </w:r>
          <w:r>
            <w:rPr>
              <w:noProof/>
            </w:rPr>
          </w:r>
          <w:r>
            <w:rPr>
              <w:noProof/>
            </w:rPr>
            <w:fldChar w:fldCharType="separate"/>
          </w:r>
          <w:r>
            <w:rPr>
              <w:noProof/>
            </w:rPr>
            <w:t>466</w:t>
          </w:r>
          <w:r>
            <w:rPr>
              <w:noProof/>
            </w:rPr>
            <w:fldChar w:fldCharType="end"/>
          </w:r>
        </w:p>
        <w:p w14:paraId="3A5156D8" w14:textId="4E75408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Ke14. Make disciples</w:t>
          </w:r>
          <w:r>
            <w:rPr>
              <w:noProof/>
            </w:rPr>
            <w:tab/>
          </w:r>
          <w:r>
            <w:rPr>
              <w:noProof/>
            </w:rPr>
            <w:fldChar w:fldCharType="begin"/>
          </w:r>
          <w:r>
            <w:rPr>
              <w:noProof/>
            </w:rPr>
            <w:instrText xml:space="preserve"> PAGEREF _Toc161729759 \h </w:instrText>
          </w:r>
          <w:r>
            <w:rPr>
              <w:noProof/>
            </w:rPr>
          </w:r>
          <w:r>
            <w:rPr>
              <w:noProof/>
            </w:rPr>
            <w:fldChar w:fldCharType="separate"/>
          </w:r>
          <w:r>
            <w:rPr>
              <w:noProof/>
            </w:rPr>
            <w:t>467</w:t>
          </w:r>
          <w:r>
            <w:rPr>
              <w:noProof/>
            </w:rPr>
            <w:fldChar w:fldCharType="end"/>
          </w:r>
        </w:p>
        <w:p w14:paraId="5D7D7170" w14:textId="79892142"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PARABLES</w:t>
          </w:r>
          <w:r>
            <w:rPr>
              <w:noProof/>
            </w:rPr>
            <w:tab/>
          </w:r>
          <w:r>
            <w:rPr>
              <w:noProof/>
            </w:rPr>
            <w:fldChar w:fldCharType="begin"/>
          </w:r>
          <w:r>
            <w:rPr>
              <w:noProof/>
            </w:rPr>
            <w:instrText xml:space="preserve"> PAGEREF _Toc161729760 \h </w:instrText>
          </w:r>
          <w:r>
            <w:rPr>
              <w:noProof/>
            </w:rPr>
          </w:r>
          <w:r>
            <w:rPr>
              <w:noProof/>
            </w:rPr>
            <w:fldChar w:fldCharType="separate"/>
          </w:r>
          <w:r>
            <w:rPr>
              <w:noProof/>
            </w:rPr>
            <w:t>467</w:t>
          </w:r>
          <w:r>
            <w:rPr>
              <w:noProof/>
            </w:rPr>
            <w:fldChar w:fldCharType="end"/>
          </w:r>
        </w:p>
        <w:p w14:paraId="3075AEC7" w14:textId="21306B5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Pa1. Jesus or us speaking in parables</w:t>
          </w:r>
          <w:r>
            <w:rPr>
              <w:noProof/>
            </w:rPr>
            <w:tab/>
          </w:r>
          <w:r>
            <w:rPr>
              <w:noProof/>
            </w:rPr>
            <w:fldChar w:fldCharType="begin"/>
          </w:r>
          <w:r>
            <w:rPr>
              <w:noProof/>
            </w:rPr>
            <w:instrText xml:space="preserve"> PAGEREF _Toc161729761 \h </w:instrText>
          </w:r>
          <w:r>
            <w:rPr>
              <w:noProof/>
            </w:rPr>
          </w:r>
          <w:r>
            <w:rPr>
              <w:noProof/>
            </w:rPr>
            <w:fldChar w:fldCharType="separate"/>
          </w:r>
          <w:r>
            <w:rPr>
              <w:noProof/>
            </w:rPr>
            <w:t>467</w:t>
          </w:r>
          <w:r>
            <w:rPr>
              <w:noProof/>
            </w:rPr>
            <w:fldChar w:fldCharType="end"/>
          </w:r>
        </w:p>
        <w:p w14:paraId="2DBEE102" w14:textId="14A9C66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Pa2. Parable of the sheep and the goats</w:t>
          </w:r>
          <w:r>
            <w:rPr>
              <w:noProof/>
            </w:rPr>
            <w:tab/>
          </w:r>
          <w:r>
            <w:rPr>
              <w:noProof/>
            </w:rPr>
            <w:fldChar w:fldCharType="begin"/>
          </w:r>
          <w:r>
            <w:rPr>
              <w:noProof/>
            </w:rPr>
            <w:instrText xml:space="preserve"> PAGEREF _Toc161729762 \h </w:instrText>
          </w:r>
          <w:r>
            <w:rPr>
              <w:noProof/>
            </w:rPr>
          </w:r>
          <w:r>
            <w:rPr>
              <w:noProof/>
            </w:rPr>
            <w:fldChar w:fldCharType="separate"/>
          </w:r>
          <w:r>
            <w:rPr>
              <w:noProof/>
            </w:rPr>
            <w:t>468</w:t>
          </w:r>
          <w:r>
            <w:rPr>
              <w:noProof/>
            </w:rPr>
            <w:fldChar w:fldCharType="end"/>
          </w:r>
        </w:p>
        <w:p w14:paraId="0ECAE5F7" w14:textId="734E7DE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Pa3. Parable of the prodigal son</w:t>
          </w:r>
          <w:r>
            <w:rPr>
              <w:noProof/>
            </w:rPr>
            <w:tab/>
          </w:r>
          <w:r>
            <w:rPr>
              <w:noProof/>
            </w:rPr>
            <w:fldChar w:fldCharType="begin"/>
          </w:r>
          <w:r>
            <w:rPr>
              <w:noProof/>
            </w:rPr>
            <w:instrText xml:space="preserve"> PAGEREF _Toc161729763 \h </w:instrText>
          </w:r>
          <w:r>
            <w:rPr>
              <w:noProof/>
            </w:rPr>
          </w:r>
          <w:r>
            <w:rPr>
              <w:noProof/>
            </w:rPr>
            <w:fldChar w:fldCharType="separate"/>
          </w:r>
          <w:r>
            <w:rPr>
              <w:noProof/>
            </w:rPr>
            <w:t>468</w:t>
          </w:r>
          <w:r>
            <w:rPr>
              <w:noProof/>
            </w:rPr>
            <w:fldChar w:fldCharType="end"/>
          </w:r>
        </w:p>
        <w:p w14:paraId="18E4FF36" w14:textId="3BDA4D7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Pa4. Parable of the wheat and tares</w:t>
          </w:r>
          <w:r>
            <w:rPr>
              <w:noProof/>
            </w:rPr>
            <w:tab/>
          </w:r>
          <w:r>
            <w:rPr>
              <w:noProof/>
            </w:rPr>
            <w:fldChar w:fldCharType="begin"/>
          </w:r>
          <w:r>
            <w:rPr>
              <w:noProof/>
            </w:rPr>
            <w:instrText xml:space="preserve"> PAGEREF _Toc161729764 \h </w:instrText>
          </w:r>
          <w:r>
            <w:rPr>
              <w:noProof/>
            </w:rPr>
          </w:r>
          <w:r>
            <w:rPr>
              <w:noProof/>
            </w:rPr>
            <w:fldChar w:fldCharType="separate"/>
          </w:r>
          <w:r>
            <w:rPr>
              <w:noProof/>
            </w:rPr>
            <w:t>469</w:t>
          </w:r>
          <w:r>
            <w:rPr>
              <w:noProof/>
            </w:rPr>
            <w:fldChar w:fldCharType="end"/>
          </w:r>
        </w:p>
        <w:p w14:paraId="241F833A" w14:textId="7B214E5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Pa5. Faith/kingdom of Heaven as a mustard seed</w:t>
          </w:r>
          <w:r>
            <w:rPr>
              <w:noProof/>
            </w:rPr>
            <w:tab/>
          </w:r>
          <w:r>
            <w:rPr>
              <w:noProof/>
            </w:rPr>
            <w:fldChar w:fldCharType="begin"/>
          </w:r>
          <w:r>
            <w:rPr>
              <w:noProof/>
            </w:rPr>
            <w:instrText xml:space="preserve"> PAGEREF _Toc161729765 \h </w:instrText>
          </w:r>
          <w:r>
            <w:rPr>
              <w:noProof/>
            </w:rPr>
          </w:r>
          <w:r>
            <w:rPr>
              <w:noProof/>
            </w:rPr>
            <w:fldChar w:fldCharType="separate"/>
          </w:r>
          <w:r>
            <w:rPr>
              <w:noProof/>
            </w:rPr>
            <w:t>469</w:t>
          </w:r>
          <w:r>
            <w:rPr>
              <w:noProof/>
            </w:rPr>
            <w:fldChar w:fldCharType="end"/>
          </w:r>
        </w:p>
        <w:p w14:paraId="67F9FBEB" w14:textId="25D5B46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Pa6. Parable of the persistent/importune widow</w:t>
          </w:r>
          <w:r>
            <w:rPr>
              <w:noProof/>
            </w:rPr>
            <w:tab/>
          </w:r>
          <w:r>
            <w:rPr>
              <w:noProof/>
            </w:rPr>
            <w:fldChar w:fldCharType="begin"/>
          </w:r>
          <w:r>
            <w:rPr>
              <w:noProof/>
            </w:rPr>
            <w:instrText xml:space="preserve"> PAGEREF _Toc161729766 \h </w:instrText>
          </w:r>
          <w:r>
            <w:rPr>
              <w:noProof/>
            </w:rPr>
          </w:r>
          <w:r>
            <w:rPr>
              <w:noProof/>
            </w:rPr>
            <w:fldChar w:fldCharType="separate"/>
          </w:r>
          <w:r>
            <w:rPr>
              <w:noProof/>
            </w:rPr>
            <w:t>470</w:t>
          </w:r>
          <w:r>
            <w:rPr>
              <w:noProof/>
            </w:rPr>
            <w:fldChar w:fldCharType="end"/>
          </w:r>
        </w:p>
        <w:p w14:paraId="7C425AE2" w14:textId="75FFD12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Pa7. Parable of the barren fig tree</w:t>
          </w:r>
          <w:r>
            <w:rPr>
              <w:noProof/>
            </w:rPr>
            <w:tab/>
          </w:r>
          <w:r>
            <w:rPr>
              <w:noProof/>
            </w:rPr>
            <w:fldChar w:fldCharType="begin"/>
          </w:r>
          <w:r>
            <w:rPr>
              <w:noProof/>
            </w:rPr>
            <w:instrText xml:space="preserve"> PAGEREF _Toc161729767 \h </w:instrText>
          </w:r>
          <w:r>
            <w:rPr>
              <w:noProof/>
            </w:rPr>
          </w:r>
          <w:r>
            <w:rPr>
              <w:noProof/>
            </w:rPr>
            <w:fldChar w:fldCharType="separate"/>
          </w:r>
          <w:r>
            <w:rPr>
              <w:noProof/>
            </w:rPr>
            <w:t>471</w:t>
          </w:r>
          <w:r>
            <w:rPr>
              <w:noProof/>
            </w:rPr>
            <w:fldChar w:fldCharType="end"/>
          </w:r>
        </w:p>
        <w:p w14:paraId="18A57B40" w14:textId="1FC6B07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Pa8. Parable of the Good Samaritan</w:t>
          </w:r>
          <w:r>
            <w:rPr>
              <w:noProof/>
            </w:rPr>
            <w:tab/>
          </w:r>
          <w:r>
            <w:rPr>
              <w:noProof/>
            </w:rPr>
            <w:fldChar w:fldCharType="begin"/>
          </w:r>
          <w:r>
            <w:rPr>
              <w:noProof/>
            </w:rPr>
            <w:instrText xml:space="preserve"> PAGEREF _Toc161729768 \h </w:instrText>
          </w:r>
          <w:r>
            <w:rPr>
              <w:noProof/>
            </w:rPr>
          </w:r>
          <w:r>
            <w:rPr>
              <w:noProof/>
            </w:rPr>
            <w:fldChar w:fldCharType="separate"/>
          </w:r>
          <w:r>
            <w:rPr>
              <w:noProof/>
            </w:rPr>
            <w:t>471</w:t>
          </w:r>
          <w:r>
            <w:rPr>
              <w:noProof/>
            </w:rPr>
            <w:fldChar w:fldCharType="end"/>
          </w:r>
        </w:p>
        <w:p w14:paraId="1F761680" w14:textId="1A24A85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Pa9. Parable of the lost sheep</w:t>
          </w:r>
          <w:r>
            <w:rPr>
              <w:noProof/>
            </w:rPr>
            <w:tab/>
          </w:r>
          <w:r>
            <w:rPr>
              <w:noProof/>
            </w:rPr>
            <w:fldChar w:fldCharType="begin"/>
          </w:r>
          <w:r>
            <w:rPr>
              <w:noProof/>
            </w:rPr>
            <w:instrText xml:space="preserve"> PAGEREF _Toc161729769 \h </w:instrText>
          </w:r>
          <w:r>
            <w:rPr>
              <w:noProof/>
            </w:rPr>
          </w:r>
          <w:r>
            <w:rPr>
              <w:noProof/>
            </w:rPr>
            <w:fldChar w:fldCharType="separate"/>
          </w:r>
          <w:r>
            <w:rPr>
              <w:noProof/>
            </w:rPr>
            <w:t>472</w:t>
          </w:r>
          <w:r>
            <w:rPr>
              <w:noProof/>
            </w:rPr>
            <w:fldChar w:fldCharType="end"/>
          </w:r>
        </w:p>
        <w:p w14:paraId="1049F496" w14:textId="30B5716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Pa10. Parable of the lost coin</w:t>
          </w:r>
          <w:r>
            <w:rPr>
              <w:noProof/>
            </w:rPr>
            <w:tab/>
          </w:r>
          <w:r>
            <w:rPr>
              <w:noProof/>
            </w:rPr>
            <w:fldChar w:fldCharType="begin"/>
          </w:r>
          <w:r>
            <w:rPr>
              <w:noProof/>
            </w:rPr>
            <w:instrText xml:space="preserve"> PAGEREF _Toc161729770 \h </w:instrText>
          </w:r>
          <w:r>
            <w:rPr>
              <w:noProof/>
            </w:rPr>
          </w:r>
          <w:r>
            <w:rPr>
              <w:noProof/>
            </w:rPr>
            <w:fldChar w:fldCharType="separate"/>
          </w:r>
          <w:r>
            <w:rPr>
              <w:noProof/>
            </w:rPr>
            <w:t>473</w:t>
          </w:r>
          <w:r>
            <w:rPr>
              <w:noProof/>
            </w:rPr>
            <w:fldChar w:fldCharType="end"/>
          </w:r>
        </w:p>
        <w:p w14:paraId="0038C7EF" w14:textId="4C6EDC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Pa11. Lazarus and the rich man</w:t>
          </w:r>
          <w:r>
            <w:rPr>
              <w:noProof/>
            </w:rPr>
            <w:tab/>
          </w:r>
          <w:r>
            <w:rPr>
              <w:noProof/>
            </w:rPr>
            <w:fldChar w:fldCharType="begin"/>
          </w:r>
          <w:r>
            <w:rPr>
              <w:noProof/>
            </w:rPr>
            <w:instrText xml:space="preserve"> PAGEREF _Toc161729771 \h </w:instrText>
          </w:r>
          <w:r>
            <w:rPr>
              <w:noProof/>
            </w:rPr>
          </w:r>
          <w:r>
            <w:rPr>
              <w:noProof/>
            </w:rPr>
            <w:fldChar w:fldCharType="separate"/>
          </w:r>
          <w:r>
            <w:rPr>
              <w:noProof/>
            </w:rPr>
            <w:t>473</w:t>
          </w:r>
          <w:r>
            <w:rPr>
              <w:noProof/>
            </w:rPr>
            <w:fldChar w:fldCharType="end"/>
          </w:r>
        </w:p>
        <w:p w14:paraId="1D5ABA19" w14:textId="635EB93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 on kerygmatic and irenic evangelism not on the list</w:t>
          </w:r>
          <w:r>
            <w:rPr>
              <w:noProof/>
            </w:rPr>
            <w:tab/>
          </w:r>
          <w:r>
            <w:rPr>
              <w:noProof/>
            </w:rPr>
            <w:fldChar w:fldCharType="begin"/>
          </w:r>
          <w:r>
            <w:rPr>
              <w:noProof/>
            </w:rPr>
            <w:instrText xml:space="preserve"> PAGEREF _Toc161729772 \h </w:instrText>
          </w:r>
          <w:r>
            <w:rPr>
              <w:noProof/>
            </w:rPr>
          </w:r>
          <w:r>
            <w:rPr>
              <w:noProof/>
            </w:rPr>
            <w:fldChar w:fldCharType="separate"/>
          </w:r>
          <w:r>
            <w:rPr>
              <w:noProof/>
            </w:rPr>
            <w:t>474</w:t>
          </w:r>
          <w:r>
            <w:rPr>
              <w:noProof/>
            </w:rPr>
            <w:fldChar w:fldCharType="end"/>
          </w:r>
        </w:p>
        <w:p w14:paraId="3CA2133F" w14:textId="753B0594"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APOLOGETIC EVANGELISM</w:t>
          </w:r>
          <w:r>
            <w:rPr>
              <w:noProof/>
            </w:rPr>
            <w:tab/>
          </w:r>
          <w:r>
            <w:rPr>
              <w:noProof/>
            </w:rPr>
            <w:fldChar w:fldCharType="begin"/>
          </w:r>
          <w:r>
            <w:rPr>
              <w:noProof/>
            </w:rPr>
            <w:instrText xml:space="preserve"> PAGEREF _Toc161729773 \h </w:instrText>
          </w:r>
          <w:r>
            <w:rPr>
              <w:noProof/>
            </w:rPr>
          </w:r>
          <w:r>
            <w:rPr>
              <w:noProof/>
            </w:rPr>
            <w:fldChar w:fldCharType="separate"/>
          </w:r>
          <w:r>
            <w:rPr>
              <w:noProof/>
            </w:rPr>
            <w:t>476</w:t>
          </w:r>
          <w:r>
            <w:rPr>
              <w:noProof/>
            </w:rPr>
            <w:fldChar w:fldCharType="end"/>
          </w:r>
        </w:p>
        <w:p w14:paraId="30C928A9" w14:textId="081408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Ap1. Answering questions of others</w:t>
          </w:r>
          <w:r>
            <w:rPr>
              <w:noProof/>
            </w:rPr>
            <w:tab/>
          </w:r>
          <w:r>
            <w:rPr>
              <w:noProof/>
            </w:rPr>
            <w:fldChar w:fldCharType="begin"/>
          </w:r>
          <w:r>
            <w:rPr>
              <w:noProof/>
            </w:rPr>
            <w:instrText xml:space="preserve"> PAGEREF _Toc161729774 \h </w:instrText>
          </w:r>
          <w:r>
            <w:rPr>
              <w:noProof/>
            </w:rPr>
          </w:r>
          <w:r>
            <w:rPr>
              <w:noProof/>
            </w:rPr>
            <w:fldChar w:fldCharType="separate"/>
          </w:r>
          <w:r>
            <w:rPr>
              <w:noProof/>
            </w:rPr>
            <w:t>476</w:t>
          </w:r>
          <w:r>
            <w:rPr>
              <w:noProof/>
            </w:rPr>
            <w:fldChar w:fldCharType="end"/>
          </w:r>
        </w:p>
        <w:p w14:paraId="3029ADE4" w14:textId="2D9155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Ap2. Answering alleged contradictions</w:t>
          </w:r>
          <w:r>
            <w:rPr>
              <w:noProof/>
            </w:rPr>
            <w:tab/>
          </w:r>
          <w:r>
            <w:rPr>
              <w:noProof/>
            </w:rPr>
            <w:fldChar w:fldCharType="begin"/>
          </w:r>
          <w:r>
            <w:rPr>
              <w:noProof/>
            </w:rPr>
            <w:instrText xml:space="preserve"> PAGEREF _Toc161729775 \h </w:instrText>
          </w:r>
          <w:r>
            <w:rPr>
              <w:noProof/>
            </w:rPr>
          </w:r>
          <w:r>
            <w:rPr>
              <w:noProof/>
            </w:rPr>
            <w:fldChar w:fldCharType="separate"/>
          </w:r>
          <w:r>
            <w:rPr>
              <w:noProof/>
            </w:rPr>
            <w:t>477</w:t>
          </w:r>
          <w:r>
            <w:rPr>
              <w:noProof/>
            </w:rPr>
            <w:fldChar w:fldCharType="end"/>
          </w:r>
        </w:p>
        <w:p w14:paraId="4A00DD24" w14:textId="4D6E2B3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Ap3. Answering false moral accusations</w:t>
          </w:r>
          <w:r>
            <w:rPr>
              <w:noProof/>
            </w:rPr>
            <w:tab/>
          </w:r>
          <w:r>
            <w:rPr>
              <w:noProof/>
            </w:rPr>
            <w:fldChar w:fldCharType="begin"/>
          </w:r>
          <w:r>
            <w:rPr>
              <w:noProof/>
            </w:rPr>
            <w:instrText xml:space="preserve"> PAGEREF _Toc161729776 \h </w:instrText>
          </w:r>
          <w:r>
            <w:rPr>
              <w:noProof/>
            </w:rPr>
          </w:r>
          <w:r>
            <w:rPr>
              <w:noProof/>
            </w:rPr>
            <w:fldChar w:fldCharType="separate"/>
          </w:r>
          <w:r>
            <w:rPr>
              <w:noProof/>
            </w:rPr>
            <w:t>477</w:t>
          </w:r>
          <w:r>
            <w:rPr>
              <w:noProof/>
            </w:rPr>
            <w:fldChar w:fldCharType="end"/>
          </w:r>
        </w:p>
        <w:p w14:paraId="1E309BB3" w14:textId="548528F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Ap4. Using questions</w:t>
          </w:r>
          <w:r>
            <w:rPr>
              <w:noProof/>
            </w:rPr>
            <w:tab/>
          </w:r>
          <w:r>
            <w:rPr>
              <w:noProof/>
            </w:rPr>
            <w:fldChar w:fldCharType="begin"/>
          </w:r>
          <w:r>
            <w:rPr>
              <w:noProof/>
            </w:rPr>
            <w:instrText xml:space="preserve"> PAGEREF _Toc161729777 \h </w:instrText>
          </w:r>
          <w:r>
            <w:rPr>
              <w:noProof/>
            </w:rPr>
          </w:r>
          <w:r>
            <w:rPr>
              <w:noProof/>
            </w:rPr>
            <w:fldChar w:fldCharType="separate"/>
          </w:r>
          <w:r>
            <w:rPr>
              <w:noProof/>
            </w:rPr>
            <w:t>478</w:t>
          </w:r>
          <w:r>
            <w:rPr>
              <w:noProof/>
            </w:rPr>
            <w:fldChar w:fldCharType="end"/>
          </w:r>
        </w:p>
        <w:p w14:paraId="49D1F1E7" w14:textId="634284D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Ap5. Nature witnesses to God</w:t>
          </w:r>
          <w:r>
            <w:rPr>
              <w:noProof/>
            </w:rPr>
            <w:tab/>
          </w:r>
          <w:r>
            <w:rPr>
              <w:noProof/>
            </w:rPr>
            <w:fldChar w:fldCharType="begin"/>
          </w:r>
          <w:r>
            <w:rPr>
              <w:noProof/>
            </w:rPr>
            <w:instrText xml:space="preserve"> PAGEREF _Toc161729778 \h </w:instrText>
          </w:r>
          <w:r>
            <w:rPr>
              <w:noProof/>
            </w:rPr>
          </w:r>
          <w:r>
            <w:rPr>
              <w:noProof/>
            </w:rPr>
            <w:fldChar w:fldCharType="separate"/>
          </w:r>
          <w:r>
            <w:rPr>
              <w:noProof/>
            </w:rPr>
            <w:t>481</w:t>
          </w:r>
          <w:r>
            <w:rPr>
              <w:noProof/>
            </w:rPr>
            <w:fldChar w:fldCharType="end"/>
          </w:r>
        </w:p>
        <w:p w14:paraId="1639F686" w14:textId="1214138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Ap6. Appeal to science</w:t>
          </w:r>
          <w:r>
            <w:rPr>
              <w:noProof/>
            </w:rPr>
            <w:tab/>
          </w:r>
          <w:r>
            <w:rPr>
              <w:noProof/>
            </w:rPr>
            <w:fldChar w:fldCharType="begin"/>
          </w:r>
          <w:r>
            <w:rPr>
              <w:noProof/>
            </w:rPr>
            <w:instrText xml:space="preserve"> PAGEREF _Toc161729779 \h </w:instrText>
          </w:r>
          <w:r>
            <w:rPr>
              <w:noProof/>
            </w:rPr>
          </w:r>
          <w:r>
            <w:rPr>
              <w:noProof/>
            </w:rPr>
            <w:fldChar w:fldCharType="separate"/>
          </w:r>
          <w:r>
            <w:rPr>
              <w:noProof/>
            </w:rPr>
            <w:t>482</w:t>
          </w:r>
          <w:r>
            <w:rPr>
              <w:noProof/>
            </w:rPr>
            <w:fldChar w:fldCharType="end"/>
          </w:r>
        </w:p>
        <w:p w14:paraId="48B330B8" w14:textId="27B74D1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Ap7. First Cause (cosmological argument)</w:t>
          </w:r>
          <w:r>
            <w:rPr>
              <w:noProof/>
            </w:rPr>
            <w:tab/>
          </w:r>
          <w:r>
            <w:rPr>
              <w:noProof/>
            </w:rPr>
            <w:fldChar w:fldCharType="begin"/>
          </w:r>
          <w:r>
            <w:rPr>
              <w:noProof/>
            </w:rPr>
            <w:instrText xml:space="preserve"> PAGEREF _Toc161729780 \h </w:instrText>
          </w:r>
          <w:r>
            <w:rPr>
              <w:noProof/>
            </w:rPr>
          </w:r>
          <w:r>
            <w:rPr>
              <w:noProof/>
            </w:rPr>
            <w:fldChar w:fldCharType="separate"/>
          </w:r>
          <w:r>
            <w:rPr>
              <w:noProof/>
            </w:rPr>
            <w:t>484</w:t>
          </w:r>
          <w:r>
            <w:rPr>
              <w:noProof/>
            </w:rPr>
            <w:fldChar w:fldCharType="end"/>
          </w:r>
        </w:p>
        <w:p w14:paraId="1D60EBF8" w14:textId="7D38A41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Ap8. Only One is supreme</w:t>
          </w:r>
          <w:r>
            <w:rPr>
              <w:noProof/>
            </w:rPr>
            <w:tab/>
          </w:r>
          <w:r>
            <w:rPr>
              <w:noProof/>
            </w:rPr>
            <w:fldChar w:fldCharType="begin"/>
          </w:r>
          <w:r>
            <w:rPr>
              <w:noProof/>
            </w:rPr>
            <w:instrText xml:space="preserve"> PAGEREF _Toc161729781 \h </w:instrText>
          </w:r>
          <w:r>
            <w:rPr>
              <w:noProof/>
            </w:rPr>
          </w:r>
          <w:r>
            <w:rPr>
              <w:noProof/>
            </w:rPr>
            <w:fldChar w:fldCharType="separate"/>
          </w:r>
          <w:r>
            <w:rPr>
              <w:noProof/>
            </w:rPr>
            <w:t>485</w:t>
          </w:r>
          <w:r>
            <w:rPr>
              <w:noProof/>
            </w:rPr>
            <w:fldChar w:fldCharType="end"/>
          </w:r>
        </w:p>
        <w:p w14:paraId="2A495CDD" w14:textId="3995235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Ap9. Appeal to historians</w:t>
          </w:r>
          <w:r>
            <w:rPr>
              <w:noProof/>
            </w:rPr>
            <w:tab/>
          </w:r>
          <w:r>
            <w:rPr>
              <w:noProof/>
            </w:rPr>
            <w:fldChar w:fldCharType="begin"/>
          </w:r>
          <w:r>
            <w:rPr>
              <w:noProof/>
            </w:rPr>
            <w:instrText xml:space="preserve"> PAGEREF _Toc161729782 \h </w:instrText>
          </w:r>
          <w:r>
            <w:rPr>
              <w:noProof/>
            </w:rPr>
          </w:r>
          <w:r>
            <w:rPr>
              <w:noProof/>
            </w:rPr>
            <w:fldChar w:fldCharType="separate"/>
          </w:r>
          <w:r>
            <w:rPr>
              <w:noProof/>
            </w:rPr>
            <w:t>486</w:t>
          </w:r>
          <w:r>
            <w:rPr>
              <w:noProof/>
            </w:rPr>
            <w:fldChar w:fldCharType="end"/>
          </w:r>
        </w:p>
        <w:p w14:paraId="5B7C66F8" w14:textId="31985B9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Ap10. Using chronology in apologetics</w:t>
          </w:r>
          <w:r>
            <w:rPr>
              <w:noProof/>
            </w:rPr>
            <w:tab/>
          </w:r>
          <w:r>
            <w:rPr>
              <w:noProof/>
            </w:rPr>
            <w:fldChar w:fldCharType="begin"/>
          </w:r>
          <w:r>
            <w:rPr>
              <w:noProof/>
            </w:rPr>
            <w:instrText xml:space="preserve"> PAGEREF _Toc161729783 \h </w:instrText>
          </w:r>
          <w:r>
            <w:rPr>
              <w:noProof/>
            </w:rPr>
          </w:r>
          <w:r>
            <w:rPr>
              <w:noProof/>
            </w:rPr>
            <w:fldChar w:fldCharType="separate"/>
          </w:r>
          <w:r>
            <w:rPr>
              <w:noProof/>
            </w:rPr>
            <w:t>487</w:t>
          </w:r>
          <w:r>
            <w:rPr>
              <w:noProof/>
            </w:rPr>
            <w:fldChar w:fldCharType="end"/>
          </w:r>
        </w:p>
        <w:p w14:paraId="4E872C62" w14:textId="06A2C0A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Ap11. Moses is older than Homer</w:t>
          </w:r>
          <w:r>
            <w:rPr>
              <w:noProof/>
            </w:rPr>
            <w:tab/>
          </w:r>
          <w:r>
            <w:rPr>
              <w:noProof/>
            </w:rPr>
            <w:fldChar w:fldCharType="begin"/>
          </w:r>
          <w:r>
            <w:rPr>
              <w:noProof/>
            </w:rPr>
            <w:instrText xml:space="preserve"> PAGEREF _Toc161729784 \h </w:instrText>
          </w:r>
          <w:r>
            <w:rPr>
              <w:noProof/>
            </w:rPr>
          </w:r>
          <w:r>
            <w:rPr>
              <w:noProof/>
            </w:rPr>
            <w:fldChar w:fldCharType="separate"/>
          </w:r>
          <w:r>
            <w:rPr>
              <w:noProof/>
            </w:rPr>
            <w:t>488</w:t>
          </w:r>
          <w:r>
            <w:rPr>
              <w:noProof/>
            </w:rPr>
            <w:fldChar w:fldCharType="end"/>
          </w:r>
        </w:p>
        <w:p w14:paraId="32BE81D8" w14:textId="1D227BF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POLEMIC EVANGELISM</w:t>
          </w:r>
          <w:r>
            <w:rPr>
              <w:noProof/>
            </w:rPr>
            <w:tab/>
          </w:r>
          <w:r>
            <w:rPr>
              <w:noProof/>
            </w:rPr>
            <w:fldChar w:fldCharType="begin"/>
          </w:r>
          <w:r>
            <w:rPr>
              <w:noProof/>
            </w:rPr>
            <w:instrText xml:space="preserve"> PAGEREF _Toc161729785 \h </w:instrText>
          </w:r>
          <w:r>
            <w:rPr>
              <w:noProof/>
            </w:rPr>
          </w:r>
          <w:r>
            <w:rPr>
              <w:noProof/>
            </w:rPr>
            <w:fldChar w:fldCharType="separate"/>
          </w:r>
          <w:r>
            <w:rPr>
              <w:noProof/>
            </w:rPr>
            <w:t>489</w:t>
          </w:r>
          <w:r>
            <w:rPr>
              <w:noProof/>
            </w:rPr>
            <w:fldChar w:fldCharType="end"/>
          </w:r>
        </w:p>
        <w:p w14:paraId="518817EE" w14:textId="7DC445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 Be on guard against error</w:t>
          </w:r>
          <w:r>
            <w:rPr>
              <w:noProof/>
            </w:rPr>
            <w:tab/>
          </w:r>
          <w:r>
            <w:rPr>
              <w:noProof/>
            </w:rPr>
            <w:fldChar w:fldCharType="begin"/>
          </w:r>
          <w:r>
            <w:rPr>
              <w:noProof/>
            </w:rPr>
            <w:instrText xml:space="preserve"> PAGEREF _Toc161729786 \h </w:instrText>
          </w:r>
          <w:r>
            <w:rPr>
              <w:noProof/>
            </w:rPr>
          </w:r>
          <w:r>
            <w:rPr>
              <w:noProof/>
            </w:rPr>
            <w:fldChar w:fldCharType="separate"/>
          </w:r>
          <w:r>
            <w:rPr>
              <w:noProof/>
            </w:rPr>
            <w:t>489</w:t>
          </w:r>
          <w:r>
            <w:rPr>
              <w:noProof/>
            </w:rPr>
            <w:fldChar w:fldCharType="end"/>
          </w:r>
        </w:p>
        <w:p w14:paraId="6D0AE4D8" w14:textId="474939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Pm2. Debate and argument in witnessing</w:t>
          </w:r>
          <w:r>
            <w:rPr>
              <w:noProof/>
            </w:rPr>
            <w:tab/>
          </w:r>
          <w:r>
            <w:rPr>
              <w:noProof/>
            </w:rPr>
            <w:fldChar w:fldCharType="begin"/>
          </w:r>
          <w:r>
            <w:rPr>
              <w:noProof/>
            </w:rPr>
            <w:instrText xml:space="preserve"> PAGEREF _Toc161729787 \h </w:instrText>
          </w:r>
          <w:r>
            <w:rPr>
              <w:noProof/>
            </w:rPr>
          </w:r>
          <w:r>
            <w:rPr>
              <w:noProof/>
            </w:rPr>
            <w:fldChar w:fldCharType="separate"/>
          </w:r>
          <w:r>
            <w:rPr>
              <w:noProof/>
            </w:rPr>
            <w:t>491</w:t>
          </w:r>
          <w:r>
            <w:rPr>
              <w:noProof/>
            </w:rPr>
            <w:fldChar w:fldCharType="end"/>
          </w:r>
        </w:p>
        <w:p w14:paraId="55FA1513" w14:textId="739FF10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Pm3. Showing misconceptions/contradictions</w:t>
          </w:r>
          <w:r>
            <w:rPr>
              <w:noProof/>
            </w:rPr>
            <w:tab/>
          </w:r>
          <w:r>
            <w:rPr>
              <w:noProof/>
            </w:rPr>
            <w:fldChar w:fldCharType="begin"/>
          </w:r>
          <w:r>
            <w:rPr>
              <w:noProof/>
            </w:rPr>
            <w:instrText xml:space="preserve"> PAGEREF _Toc161729788 \h </w:instrText>
          </w:r>
          <w:r>
            <w:rPr>
              <w:noProof/>
            </w:rPr>
          </w:r>
          <w:r>
            <w:rPr>
              <w:noProof/>
            </w:rPr>
            <w:fldChar w:fldCharType="separate"/>
          </w:r>
          <w:r>
            <w:rPr>
              <w:noProof/>
            </w:rPr>
            <w:t>494</w:t>
          </w:r>
          <w:r>
            <w:rPr>
              <w:noProof/>
            </w:rPr>
            <w:fldChar w:fldCharType="end"/>
          </w:r>
        </w:p>
        <w:p w14:paraId="7607553D" w14:textId="0D53E7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Pm4. Morality vs. evil in other religions</w:t>
          </w:r>
          <w:r>
            <w:rPr>
              <w:noProof/>
            </w:rPr>
            <w:tab/>
          </w:r>
          <w:r>
            <w:rPr>
              <w:noProof/>
            </w:rPr>
            <w:fldChar w:fldCharType="begin"/>
          </w:r>
          <w:r>
            <w:rPr>
              <w:noProof/>
            </w:rPr>
            <w:instrText xml:space="preserve"> PAGEREF _Toc161729789 \h </w:instrText>
          </w:r>
          <w:r>
            <w:rPr>
              <w:noProof/>
            </w:rPr>
          </w:r>
          <w:r>
            <w:rPr>
              <w:noProof/>
            </w:rPr>
            <w:fldChar w:fldCharType="separate"/>
          </w:r>
          <w:r>
            <w:rPr>
              <w:noProof/>
            </w:rPr>
            <w:t>497</w:t>
          </w:r>
          <w:r>
            <w:rPr>
              <w:noProof/>
            </w:rPr>
            <w:fldChar w:fldCharType="end"/>
          </w:r>
        </w:p>
        <w:p w14:paraId="125DEF1D" w14:textId="0AFC301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Pm5. Do not judge/condemn others</w:t>
          </w:r>
          <w:r>
            <w:rPr>
              <w:noProof/>
            </w:rPr>
            <w:tab/>
          </w:r>
          <w:r>
            <w:rPr>
              <w:noProof/>
            </w:rPr>
            <w:fldChar w:fldCharType="begin"/>
          </w:r>
          <w:r>
            <w:rPr>
              <w:noProof/>
            </w:rPr>
            <w:instrText xml:space="preserve"> PAGEREF _Toc161729790 \h </w:instrText>
          </w:r>
          <w:r>
            <w:rPr>
              <w:noProof/>
            </w:rPr>
          </w:r>
          <w:r>
            <w:rPr>
              <w:noProof/>
            </w:rPr>
            <w:fldChar w:fldCharType="separate"/>
          </w:r>
          <w:r>
            <w:rPr>
              <w:noProof/>
            </w:rPr>
            <w:t>498</w:t>
          </w:r>
          <w:r>
            <w:rPr>
              <w:noProof/>
            </w:rPr>
            <w:fldChar w:fldCharType="end"/>
          </w:r>
        </w:p>
        <w:p w14:paraId="38AAD904" w14:textId="04F4460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Pm6. Do not throw pearls before swine</w:t>
          </w:r>
          <w:r>
            <w:rPr>
              <w:noProof/>
            </w:rPr>
            <w:tab/>
          </w:r>
          <w:r>
            <w:rPr>
              <w:noProof/>
            </w:rPr>
            <w:fldChar w:fldCharType="begin"/>
          </w:r>
          <w:r>
            <w:rPr>
              <w:noProof/>
            </w:rPr>
            <w:instrText xml:space="preserve"> PAGEREF _Toc161729791 \h </w:instrText>
          </w:r>
          <w:r>
            <w:rPr>
              <w:noProof/>
            </w:rPr>
          </w:r>
          <w:r>
            <w:rPr>
              <w:noProof/>
            </w:rPr>
            <w:fldChar w:fldCharType="separate"/>
          </w:r>
          <w:r>
            <w:rPr>
              <w:noProof/>
            </w:rPr>
            <w:t>498</w:t>
          </w:r>
          <w:r>
            <w:rPr>
              <w:noProof/>
            </w:rPr>
            <w:fldChar w:fldCharType="end"/>
          </w:r>
        </w:p>
        <w:p w14:paraId="0D54521C" w14:textId="6A00614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Pm7. Don’t give what is holy to the dogs</w:t>
          </w:r>
          <w:r>
            <w:rPr>
              <w:noProof/>
            </w:rPr>
            <w:tab/>
          </w:r>
          <w:r>
            <w:rPr>
              <w:noProof/>
            </w:rPr>
            <w:fldChar w:fldCharType="begin"/>
          </w:r>
          <w:r>
            <w:rPr>
              <w:noProof/>
            </w:rPr>
            <w:instrText xml:space="preserve"> PAGEREF _Toc161729792 \h </w:instrText>
          </w:r>
          <w:r>
            <w:rPr>
              <w:noProof/>
            </w:rPr>
          </w:r>
          <w:r>
            <w:rPr>
              <w:noProof/>
            </w:rPr>
            <w:fldChar w:fldCharType="separate"/>
          </w:r>
          <w:r>
            <w:rPr>
              <w:noProof/>
            </w:rPr>
            <w:t>500</w:t>
          </w:r>
          <w:r>
            <w:rPr>
              <w:noProof/>
            </w:rPr>
            <w:fldChar w:fldCharType="end"/>
          </w:r>
        </w:p>
        <w:p w14:paraId="76DEC5F9" w14:textId="6CEBFF0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Pm8. Beware of wolves/false prophets</w:t>
          </w:r>
          <w:r>
            <w:rPr>
              <w:noProof/>
            </w:rPr>
            <w:tab/>
          </w:r>
          <w:r>
            <w:rPr>
              <w:noProof/>
            </w:rPr>
            <w:fldChar w:fldCharType="begin"/>
          </w:r>
          <w:r>
            <w:rPr>
              <w:noProof/>
            </w:rPr>
            <w:instrText xml:space="preserve"> PAGEREF _Toc161729793 \h </w:instrText>
          </w:r>
          <w:r>
            <w:rPr>
              <w:noProof/>
            </w:rPr>
          </w:r>
          <w:r>
            <w:rPr>
              <w:noProof/>
            </w:rPr>
            <w:fldChar w:fldCharType="separate"/>
          </w:r>
          <w:r>
            <w:rPr>
              <w:noProof/>
            </w:rPr>
            <w:t>501</w:t>
          </w:r>
          <w:r>
            <w:rPr>
              <w:noProof/>
            </w:rPr>
            <w:fldChar w:fldCharType="end"/>
          </w:r>
        </w:p>
        <w:p w14:paraId="5B5DDE70" w14:textId="32AC68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Pm9. Calling other beliefs delusion(s)</w:t>
          </w:r>
          <w:r>
            <w:rPr>
              <w:noProof/>
            </w:rPr>
            <w:tab/>
          </w:r>
          <w:r>
            <w:rPr>
              <w:noProof/>
            </w:rPr>
            <w:fldChar w:fldCharType="begin"/>
          </w:r>
          <w:r>
            <w:rPr>
              <w:noProof/>
            </w:rPr>
            <w:instrText xml:space="preserve"> PAGEREF _Toc161729794 \h </w:instrText>
          </w:r>
          <w:r>
            <w:rPr>
              <w:noProof/>
            </w:rPr>
          </w:r>
          <w:r>
            <w:rPr>
              <w:noProof/>
            </w:rPr>
            <w:fldChar w:fldCharType="separate"/>
          </w:r>
          <w:r>
            <w:rPr>
              <w:noProof/>
            </w:rPr>
            <w:t>503</w:t>
          </w:r>
          <w:r>
            <w:rPr>
              <w:noProof/>
            </w:rPr>
            <w:fldChar w:fldCharType="end"/>
          </w:r>
        </w:p>
        <w:p w14:paraId="3B2B47A1" w14:textId="1E238E3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Pm10. Humor or wit in witnessing</w:t>
          </w:r>
          <w:r>
            <w:rPr>
              <w:noProof/>
            </w:rPr>
            <w:tab/>
          </w:r>
          <w:r>
            <w:rPr>
              <w:noProof/>
            </w:rPr>
            <w:fldChar w:fldCharType="begin"/>
          </w:r>
          <w:r>
            <w:rPr>
              <w:noProof/>
            </w:rPr>
            <w:instrText xml:space="preserve"> PAGEREF _Toc161729795 \h </w:instrText>
          </w:r>
          <w:r>
            <w:rPr>
              <w:noProof/>
            </w:rPr>
          </w:r>
          <w:r>
            <w:rPr>
              <w:noProof/>
            </w:rPr>
            <w:fldChar w:fldCharType="separate"/>
          </w:r>
          <w:r>
            <w:rPr>
              <w:noProof/>
            </w:rPr>
            <w:t>504</w:t>
          </w:r>
          <w:r>
            <w:rPr>
              <w:noProof/>
            </w:rPr>
            <w:fldChar w:fldCharType="end"/>
          </w:r>
        </w:p>
        <w:p w14:paraId="0667B645" w14:textId="48A7BC9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Pm11. Harsh rebuke in witnessing</w:t>
          </w:r>
          <w:r>
            <w:rPr>
              <w:noProof/>
            </w:rPr>
            <w:tab/>
          </w:r>
          <w:r>
            <w:rPr>
              <w:noProof/>
            </w:rPr>
            <w:fldChar w:fldCharType="begin"/>
          </w:r>
          <w:r>
            <w:rPr>
              <w:noProof/>
            </w:rPr>
            <w:instrText xml:space="preserve"> PAGEREF _Toc161729796 \h </w:instrText>
          </w:r>
          <w:r>
            <w:rPr>
              <w:noProof/>
            </w:rPr>
          </w:r>
          <w:r>
            <w:rPr>
              <w:noProof/>
            </w:rPr>
            <w:fldChar w:fldCharType="separate"/>
          </w:r>
          <w:r>
            <w:rPr>
              <w:noProof/>
            </w:rPr>
            <w:t>506</w:t>
          </w:r>
          <w:r>
            <w:rPr>
              <w:noProof/>
            </w:rPr>
            <w:fldChar w:fldCharType="end"/>
          </w:r>
        </w:p>
        <w:p w14:paraId="53C8332E" w14:textId="7C6FCC4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Pm12. Calling people names</w:t>
          </w:r>
          <w:r>
            <w:rPr>
              <w:noProof/>
            </w:rPr>
            <w:tab/>
          </w:r>
          <w:r>
            <w:rPr>
              <w:noProof/>
            </w:rPr>
            <w:fldChar w:fldCharType="begin"/>
          </w:r>
          <w:r>
            <w:rPr>
              <w:noProof/>
            </w:rPr>
            <w:instrText xml:space="preserve"> PAGEREF _Toc161729797 \h </w:instrText>
          </w:r>
          <w:r>
            <w:rPr>
              <w:noProof/>
            </w:rPr>
          </w:r>
          <w:r>
            <w:rPr>
              <w:noProof/>
            </w:rPr>
            <w:fldChar w:fldCharType="separate"/>
          </w:r>
          <w:r>
            <w:rPr>
              <w:noProof/>
            </w:rPr>
            <w:t>510</w:t>
          </w:r>
          <w:r>
            <w:rPr>
              <w:noProof/>
            </w:rPr>
            <w:fldChar w:fldCharType="end"/>
          </w:r>
        </w:p>
        <w:p w14:paraId="42605BCE" w14:textId="3ECF92E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Po13. Ridicule or sarcasm</w:t>
          </w:r>
          <w:r>
            <w:rPr>
              <w:noProof/>
            </w:rPr>
            <w:tab/>
          </w:r>
          <w:r>
            <w:rPr>
              <w:noProof/>
            </w:rPr>
            <w:fldChar w:fldCharType="begin"/>
          </w:r>
          <w:r>
            <w:rPr>
              <w:noProof/>
            </w:rPr>
            <w:instrText xml:space="preserve"> PAGEREF _Toc161729798 \h </w:instrText>
          </w:r>
          <w:r>
            <w:rPr>
              <w:noProof/>
            </w:rPr>
          </w:r>
          <w:r>
            <w:rPr>
              <w:noProof/>
            </w:rPr>
            <w:fldChar w:fldCharType="separate"/>
          </w:r>
          <w:r>
            <w:rPr>
              <w:noProof/>
            </w:rPr>
            <w:t>512</w:t>
          </w:r>
          <w:r>
            <w:rPr>
              <w:noProof/>
            </w:rPr>
            <w:fldChar w:fldCharType="end"/>
          </w:r>
        </w:p>
        <w:p w14:paraId="05AEBD7D" w14:textId="2415793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Po14. Calling other beliefs fables</w:t>
          </w:r>
          <w:r>
            <w:rPr>
              <w:noProof/>
            </w:rPr>
            <w:tab/>
          </w:r>
          <w:r>
            <w:rPr>
              <w:noProof/>
            </w:rPr>
            <w:fldChar w:fldCharType="begin"/>
          </w:r>
          <w:r>
            <w:rPr>
              <w:noProof/>
            </w:rPr>
            <w:instrText xml:space="preserve"> PAGEREF _Toc161729799 \h </w:instrText>
          </w:r>
          <w:r>
            <w:rPr>
              <w:noProof/>
            </w:rPr>
          </w:r>
          <w:r>
            <w:rPr>
              <w:noProof/>
            </w:rPr>
            <w:fldChar w:fldCharType="separate"/>
          </w:r>
          <w:r>
            <w:rPr>
              <w:noProof/>
            </w:rPr>
            <w:t>517</w:t>
          </w:r>
          <w:r>
            <w:rPr>
              <w:noProof/>
            </w:rPr>
            <w:fldChar w:fldCharType="end"/>
          </w:r>
        </w:p>
        <w:p w14:paraId="1BA81B1C" w14:textId="266038B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Po15. Calling other beliefs superstition</w:t>
          </w:r>
          <w:r>
            <w:rPr>
              <w:noProof/>
            </w:rPr>
            <w:tab/>
          </w:r>
          <w:r>
            <w:rPr>
              <w:noProof/>
            </w:rPr>
            <w:fldChar w:fldCharType="begin"/>
          </w:r>
          <w:r>
            <w:rPr>
              <w:noProof/>
            </w:rPr>
            <w:instrText xml:space="preserve"> PAGEREF _Toc161729800 \h </w:instrText>
          </w:r>
          <w:r>
            <w:rPr>
              <w:noProof/>
            </w:rPr>
          </w:r>
          <w:r>
            <w:rPr>
              <w:noProof/>
            </w:rPr>
            <w:fldChar w:fldCharType="separate"/>
          </w:r>
          <w:r>
            <w:rPr>
              <w:noProof/>
            </w:rPr>
            <w:t>518</w:t>
          </w:r>
          <w:r>
            <w:rPr>
              <w:noProof/>
            </w:rPr>
            <w:fldChar w:fldCharType="end"/>
          </w:r>
        </w:p>
        <w:p w14:paraId="1B24CB94" w14:textId="3EB2E63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Po16. False teaching or heresy is poison</w:t>
          </w:r>
          <w:r>
            <w:rPr>
              <w:noProof/>
            </w:rPr>
            <w:tab/>
          </w:r>
          <w:r>
            <w:rPr>
              <w:noProof/>
            </w:rPr>
            <w:fldChar w:fldCharType="begin"/>
          </w:r>
          <w:r>
            <w:rPr>
              <w:noProof/>
            </w:rPr>
            <w:instrText xml:space="preserve"> PAGEREF _Toc161729801 \h </w:instrText>
          </w:r>
          <w:r>
            <w:rPr>
              <w:noProof/>
            </w:rPr>
          </w:r>
          <w:r>
            <w:rPr>
              <w:noProof/>
            </w:rPr>
            <w:fldChar w:fldCharType="separate"/>
          </w:r>
          <w:r>
            <w:rPr>
              <w:noProof/>
            </w:rPr>
            <w:t>520</w:t>
          </w:r>
          <w:r>
            <w:rPr>
              <w:noProof/>
            </w:rPr>
            <w:fldChar w:fldCharType="end"/>
          </w:r>
        </w:p>
        <w:p w14:paraId="6DA2AE66" w14:textId="12ED8D5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Evangelism methods not on the list</w:t>
          </w:r>
          <w:r>
            <w:rPr>
              <w:noProof/>
            </w:rPr>
            <w:tab/>
          </w:r>
          <w:r>
            <w:rPr>
              <w:noProof/>
            </w:rPr>
            <w:fldChar w:fldCharType="begin"/>
          </w:r>
          <w:r>
            <w:rPr>
              <w:noProof/>
            </w:rPr>
            <w:instrText xml:space="preserve"> PAGEREF _Toc161729802 \h </w:instrText>
          </w:r>
          <w:r>
            <w:rPr>
              <w:noProof/>
            </w:rPr>
          </w:r>
          <w:r>
            <w:rPr>
              <w:noProof/>
            </w:rPr>
            <w:fldChar w:fldCharType="separate"/>
          </w:r>
          <w:r>
            <w:rPr>
              <w:noProof/>
            </w:rPr>
            <w:t>521</w:t>
          </w:r>
          <w:r>
            <w:rPr>
              <w:noProof/>
            </w:rPr>
            <w:fldChar w:fldCharType="end"/>
          </w:r>
        </w:p>
        <w:p w14:paraId="150983C1" w14:textId="196C9F58"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REFUTE GNOSTIC-TYPE TEACHING</w:t>
          </w:r>
          <w:r>
            <w:rPr>
              <w:noProof/>
            </w:rPr>
            <w:tab/>
          </w:r>
          <w:r>
            <w:rPr>
              <w:noProof/>
            </w:rPr>
            <w:fldChar w:fldCharType="begin"/>
          </w:r>
          <w:r>
            <w:rPr>
              <w:noProof/>
            </w:rPr>
            <w:instrText xml:space="preserve"> PAGEREF _Toc161729803 \h </w:instrText>
          </w:r>
          <w:r>
            <w:rPr>
              <w:noProof/>
            </w:rPr>
          </w:r>
          <w:r>
            <w:rPr>
              <w:noProof/>
            </w:rPr>
            <w:fldChar w:fldCharType="separate"/>
          </w:r>
          <w:r>
            <w:rPr>
              <w:noProof/>
            </w:rPr>
            <w:t>521</w:t>
          </w:r>
          <w:r>
            <w:rPr>
              <w:noProof/>
            </w:rPr>
            <w:fldChar w:fldCharType="end"/>
          </w:r>
        </w:p>
        <w:p w14:paraId="291050F7" w14:textId="14A0EC8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 The Creator is good</w:t>
          </w:r>
          <w:r>
            <w:rPr>
              <w:noProof/>
            </w:rPr>
            <w:tab/>
          </w:r>
          <w:r>
            <w:rPr>
              <w:noProof/>
            </w:rPr>
            <w:fldChar w:fldCharType="begin"/>
          </w:r>
          <w:r>
            <w:rPr>
              <w:noProof/>
            </w:rPr>
            <w:instrText xml:space="preserve"> PAGEREF _Toc161729804 \h </w:instrText>
          </w:r>
          <w:r>
            <w:rPr>
              <w:noProof/>
            </w:rPr>
          </w:r>
          <w:r>
            <w:rPr>
              <w:noProof/>
            </w:rPr>
            <w:fldChar w:fldCharType="separate"/>
          </w:r>
          <w:r>
            <w:rPr>
              <w:noProof/>
            </w:rPr>
            <w:t>521</w:t>
          </w:r>
          <w:r>
            <w:rPr>
              <w:noProof/>
            </w:rPr>
            <w:fldChar w:fldCharType="end"/>
          </w:r>
        </w:p>
        <w:p w14:paraId="71FEE300" w14:textId="15A9393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Gn2. Do not call matter evil</w:t>
          </w:r>
          <w:r>
            <w:rPr>
              <w:noProof/>
            </w:rPr>
            <w:tab/>
          </w:r>
          <w:r>
            <w:rPr>
              <w:noProof/>
            </w:rPr>
            <w:fldChar w:fldCharType="begin"/>
          </w:r>
          <w:r>
            <w:rPr>
              <w:noProof/>
            </w:rPr>
            <w:instrText xml:space="preserve"> PAGEREF _Toc161729805 \h </w:instrText>
          </w:r>
          <w:r>
            <w:rPr>
              <w:noProof/>
            </w:rPr>
          </w:r>
          <w:r>
            <w:rPr>
              <w:noProof/>
            </w:rPr>
            <w:fldChar w:fldCharType="separate"/>
          </w:r>
          <w:r>
            <w:rPr>
              <w:noProof/>
            </w:rPr>
            <w:t>523</w:t>
          </w:r>
          <w:r>
            <w:rPr>
              <w:noProof/>
            </w:rPr>
            <w:fldChar w:fldCharType="end"/>
          </w:r>
        </w:p>
        <w:p w14:paraId="5A577DF2" w14:textId="0305C41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Gn3. Avoid Docetic belief – not suffer in flesh</w:t>
          </w:r>
          <w:r>
            <w:rPr>
              <w:noProof/>
            </w:rPr>
            <w:tab/>
          </w:r>
          <w:r>
            <w:rPr>
              <w:noProof/>
            </w:rPr>
            <w:fldChar w:fldCharType="begin"/>
          </w:r>
          <w:r>
            <w:rPr>
              <w:noProof/>
            </w:rPr>
            <w:instrText xml:space="preserve"> PAGEREF _Toc161729806 \h </w:instrText>
          </w:r>
          <w:r>
            <w:rPr>
              <w:noProof/>
            </w:rPr>
          </w:r>
          <w:r>
            <w:rPr>
              <w:noProof/>
            </w:rPr>
            <w:fldChar w:fldCharType="separate"/>
          </w:r>
          <w:r>
            <w:rPr>
              <w:noProof/>
            </w:rPr>
            <w:t>524</w:t>
          </w:r>
          <w:r>
            <w:rPr>
              <w:noProof/>
            </w:rPr>
            <w:fldChar w:fldCharType="end"/>
          </w:r>
        </w:p>
        <w:p w14:paraId="69878BFF" w14:textId="565B381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Gn4. The heretic Cerinthus</w:t>
          </w:r>
          <w:r>
            <w:rPr>
              <w:noProof/>
            </w:rPr>
            <w:tab/>
          </w:r>
          <w:r>
            <w:rPr>
              <w:noProof/>
            </w:rPr>
            <w:fldChar w:fldCharType="begin"/>
          </w:r>
          <w:r>
            <w:rPr>
              <w:noProof/>
            </w:rPr>
            <w:instrText xml:space="preserve"> PAGEREF _Toc161729807 \h </w:instrText>
          </w:r>
          <w:r>
            <w:rPr>
              <w:noProof/>
            </w:rPr>
          </w:r>
          <w:r>
            <w:rPr>
              <w:noProof/>
            </w:rPr>
            <w:fldChar w:fldCharType="separate"/>
          </w:r>
          <w:r>
            <w:rPr>
              <w:noProof/>
            </w:rPr>
            <w:t>525</w:t>
          </w:r>
          <w:r>
            <w:rPr>
              <w:noProof/>
            </w:rPr>
            <w:fldChar w:fldCharType="end"/>
          </w:r>
        </w:p>
        <w:p w14:paraId="1012A2BC" w14:textId="4997FF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Gn5. Nicolaitans</w:t>
          </w:r>
          <w:r>
            <w:rPr>
              <w:noProof/>
            </w:rPr>
            <w:tab/>
          </w:r>
          <w:r>
            <w:rPr>
              <w:noProof/>
            </w:rPr>
            <w:fldChar w:fldCharType="begin"/>
          </w:r>
          <w:r>
            <w:rPr>
              <w:noProof/>
            </w:rPr>
            <w:instrText xml:space="preserve"> PAGEREF _Toc161729808 \h </w:instrText>
          </w:r>
          <w:r>
            <w:rPr>
              <w:noProof/>
            </w:rPr>
          </w:r>
          <w:r>
            <w:rPr>
              <w:noProof/>
            </w:rPr>
            <w:fldChar w:fldCharType="separate"/>
          </w:r>
          <w:r>
            <w:rPr>
              <w:noProof/>
            </w:rPr>
            <w:t>526</w:t>
          </w:r>
          <w:r>
            <w:rPr>
              <w:noProof/>
            </w:rPr>
            <w:fldChar w:fldCharType="end"/>
          </w:r>
        </w:p>
        <w:p w14:paraId="35F9CBC2" w14:textId="587A36D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Gn6. Simon Magus and his heresy/error</w:t>
          </w:r>
          <w:r>
            <w:rPr>
              <w:noProof/>
            </w:rPr>
            <w:tab/>
          </w:r>
          <w:r>
            <w:rPr>
              <w:noProof/>
            </w:rPr>
            <w:fldChar w:fldCharType="begin"/>
          </w:r>
          <w:r>
            <w:rPr>
              <w:noProof/>
            </w:rPr>
            <w:instrText xml:space="preserve"> PAGEREF _Toc161729809 \h </w:instrText>
          </w:r>
          <w:r>
            <w:rPr>
              <w:noProof/>
            </w:rPr>
          </w:r>
          <w:r>
            <w:rPr>
              <w:noProof/>
            </w:rPr>
            <w:fldChar w:fldCharType="separate"/>
          </w:r>
          <w:r>
            <w:rPr>
              <w:noProof/>
            </w:rPr>
            <w:t>527</w:t>
          </w:r>
          <w:r>
            <w:rPr>
              <w:noProof/>
            </w:rPr>
            <w:fldChar w:fldCharType="end"/>
          </w:r>
        </w:p>
        <w:p w14:paraId="4B0A9390" w14:textId="482DC96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Gn7. Against Carpocrates (from Simon)</w:t>
          </w:r>
          <w:r>
            <w:rPr>
              <w:noProof/>
            </w:rPr>
            <w:tab/>
          </w:r>
          <w:r>
            <w:rPr>
              <w:noProof/>
            </w:rPr>
            <w:fldChar w:fldCharType="begin"/>
          </w:r>
          <w:r>
            <w:rPr>
              <w:noProof/>
            </w:rPr>
            <w:instrText xml:space="preserve"> PAGEREF _Toc161729810 \h </w:instrText>
          </w:r>
          <w:r>
            <w:rPr>
              <w:noProof/>
            </w:rPr>
          </w:r>
          <w:r>
            <w:rPr>
              <w:noProof/>
            </w:rPr>
            <w:fldChar w:fldCharType="separate"/>
          </w:r>
          <w:r>
            <w:rPr>
              <w:noProof/>
            </w:rPr>
            <w:t>528</w:t>
          </w:r>
          <w:r>
            <w:rPr>
              <w:noProof/>
            </w:rPr>
            <w:fldChar w:fldCharType="end"/>
          </w:r>
        </w:p>
        <w:p w14:paraId="6FCBDD17" w14:textId="0A4E0421"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Gn8. Against the Gnostic Menander/Meander, Simon Magus’ disciple</w:t>
          </w:r>
          <w:r>
            <w:rPr>
              <w:noProof/>
            </w:rPr>
            <w:tab/>
          </w:r>
          <w:r>
            <w:rPr>
              <w:noProof/>
            </w:rPr>
            <w:fldChar w:fldCharType="begin"/>
          </w:r>
          <w:r>
            <w:rPr>
              <w:noProof/>
            </w:rPr>
            <w:instrText xml:space="preserve"> PAGEREF _Toc161729811 \h </w:instrText>
          </w:r>
          <w:r>
            <w:rPr>
              <w:noProof/>
            </w:rPr>
          </w:r>
          <w:r>
            <w:rPr>
              <w:noProof/>
            </w:rPr>
            <w:fldChar w:fldCharType="separate"/>
          </w:r>
          <w:r>
            <w:rPr>
              <w:noProof/>
            </w:rPr>
            <w:t>528</w:t>
          </w:r>
          <w:r>
            <w:rPr>
              <w:noProof/>
            </w:rPr>
            <w:fldChar w:fldCharType="end"/>
          </w:r>
        </w:p>
        <w:p w14:paraId="7AEDBD21" w14:textId="3926F3D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Gn9. Against Marcion</w:t>
          </w:r>
          <w:r>
            <w:rPr>
              <w:noProof/>
            </w:rPr>
            <w:tab/>
          </w:r>
          <w:r>
            <w:rPr>
              <w:noProof/>
            </w:rPr>
            <w:fldChar w:fldCharType="begin"/>
          </w:r>
          <w:r>
            <w:rPr>
              <w:noProof/>
            </w:rPr>
            <w:instrText xml:space="preserve"> PAGEREF _Toc161729812 \h </w:instrText>
          </w:r>
          <w:r>
            <w:rPr>
              <w:noProof/>
            </w:rPr>
          </w:r>
          <w:r>
            <w:rPr>
              <w:noProof/>
            </w:rPr>
            <w:fldChar w:fldCharType="separate"/>
          </w:r>
          <w:r>
            <w:rPr>
              <w:noProof/>
            </w:rPr>
            <w:t>529</w:t>
          </w:r>
          <w:r>
            <w:rPr>
              <w:noProof/>
            </w:rPr>
            <w:fldChar w:fldCharType="end"/>
          </w:r>
        </w:p>
        <w:p w14:paraId="0D7D8BE9" w14:textId="07099D4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Gn10. Dispute against Valentinian Gnostics</w:t>
          </w:r>
          <w:r>
            <w:rPr>
              <w:noProof/>
            </w:rPr>
            <w:tab/>
          </w:r>
          <w:r>
            <w:rPr>
              <w:noProof/>
            </w:rPr>
            <w:fldChar w:fldCharType="begin"/>
          </w:r>
          <w:r>
            <w:rPr>
              <w:noProof/>
            </w:rPr>
            <w:instrText xml:space="preserve"> PAGEREF _Toc161729813 \h </w:instrText>
          </w:r>
          <w:r>
            <w:rPr>
              <w:noProof/>
            </w:rPr>
          </w:r>
          <w:r>
            <w:rPr>
              <w:noProof/>
            </w:rPr>
            <w:fldChar w:fldCharType="separate"/>
          </w:r>
          <w:r>
            <w:rPr>
              <w:noProof/>
            </w:rPr>
            <w:t>531</w:t>
          </w:r>
          <w:r>
            <w:rPr>
              <w:noProof/>
            </w:rPr>
            <w:fldChar w:fldCharType="end"/>
          </w:r>
        </w:p>
        <w:p w14:paraId="246D12EF" w14:textId="3A5BE2A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Gn11. Against the Valentinian Gnostic Heracleon</w:t>
          </w:r>
          <w:r>
            <w:rPr>
              <w:noProof/>
            </w:rPr>
            <w:tab/>
          </w:r>
          <w:r>
            <w:rPr>
              <w:noProof/>
            </w:rPr>
            <w:fldChar w:fldCharType="begin"/>
          </w:r>
          <w:r>
            <w:rPr>
              <w:noProof/>
            </w:rPr>
            <w:instrText xml:space="preserve"> PAGEREF _Toc161729814 \h </w:instrText>
          </w:r>
          <w:r>
            <w:rPr>
              <w:noProof/>
            </w:rPr>
          </w:r>
          <w:r>
            <w:rPr>
              <w:noProof/>
            </w:rPr>
            <w:fldChar w:fldCharType="separate"/>
          </w:r>
          <w:r>
            <w:rPr>
              <w:noProof/>
            </w:rPr>
            <w:t>533</w:t>
          </w:r>
          <w:r>
            <w:rPr>
              <w:noProof/>
            </w:rPr>
            <w:fldChar w:fldCharType="end"/>
          </w:r>
        </w:p>
        <w:p w14:paraId="077C1187" w14:textId="0B7549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Gn12. Dispute against Sethian/Ophite Gnostics</w:t>
          </w:r>
          <w:r>
            <w:rPr>
              <w:noProof/>
            </w:rPr>
            <w:tab/>
          </w:r>
          <w:r>
            <w:rPr>
              <w:noProof/>
            </w:rPr>
            <w:fldChar w:fldCharType="begin"/>
          </w:r>
          <w:r>
            <w:rPr>
              <w:noProof/>
            </w:rPr>
            <w:instrText xml:space="preserve"> PAGEREF _Toc161729815 \h </w:instrText>
          </w:r>
          <w:r>
            <w:rPr>
              <w:noProof/>
            </w:rPr>
          </w:r>
          <w:r>
            <w:rPr>
              <w:noProof/>
            </w:rPr>
            <w:fldChar w:fldCharType="separate"/>
          </w:r>
          <w:r>
            <w:rPr>
              <w:noProof/>
            </w:rPr>
            <w:t>533</w:t>
          </w:r>
          <w:r>
            <w:rPr>
              <w:noProof/>
            </w:rPr>
            <w:fldChar w:fldCharType="end"/>
          </w:r>
        </w:p>
        <w:p w14:paraId="3DB90C15" w14:textId="1D5C54C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Gn13. Against the Gnostic heretic Apelles</w:t>
          </w:r>
          <w:r>
            <w:rPr>
              <w:noProof/>
            </w:rPr>
            <w:tab/>
          </w:r>
          <w:r>
            <w:rPr>
              <w:noProof/>
            </w:rPr>
            <w:fldChar w:fldCharType="begin"/>
          </w:r>
          <w:r>
            <w:rPr>
              <w:noProof/>
            </w:rPr>
            <w:instrText xml:space="preserve"> PAGEREF _Toc161729816 \h </w:instrText>
          </w:r>
          <w:r>
            <w:rPr>
              <w:noProof/>
            </w:rPr>
          </w:r>
          <w:r>
            <w:rPr>
              <w:noProof/>
            </w:rPr>
            <w:fldChar w:fldCharType="separate"/>
          </w:r>
          <w:r>
            <w:rPr>
              <w:noProof/>
            </w:rPr>
            <w:t>534</w:t>
          </w:r>
          <w:r>
            <w:rPr>
              <w:noProof/>
            </w:rPr>
            <w:fldChar w:fldCharType="end"/>
          </w:r>
        </w:p>
        <w:p w14:paraId="7F1169A0" w14:textId="0F6BAF5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Gn14. Against the Gnostic Heretic Basilides</w:t>
          </w:r>
          <w:r>
            <w:rPr>
              <w:noProof/>
            </w:rPr>
            <w:tab/>
          </w:r>
          <w:r>
            <w:rPr>
              <w:noProof/>
            </w:rPr>
            <w:fldChar w:fldCharType="begin"/>
          </w:r>
          <w:r>
            <w:rPr>
              <w:noProof/>
            </w:rPr>
            <w:instrText xml:space="preserve"> PAGEREF _Toc161729817 \h </w:instrText>
          </w:r>
          <w:r>
            <w:rPr>
              <w:noProof/>
            </w:rPr>
          </w:r>
          <w:r>
            <w:rPr>
              <w:noProof/>
            </w:rPr>
            <w:fldChar w:fldCharType="separate"/>
          </w:r>
          <w:r>
            <w:rPr>
              <w:noProof/>
            </w:rPr>
            <w:t>535</w:t>
          </w:r>
          <w:r>
            <w:rPr>
              <w:noProof/>
            </w:rPr>
            <w:fldChar w:fldCharType="end"/>
          </w:r>
        </w:p>
        <w:p w14:paraId="5A0E23D2" w14:textId="6A71E0C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Gn15. Dispute against Encratite Gnostics</w:t>
          </w:r>
          <w:r>
            <w:rPr>
              <w:noProof/>
            </w:rPr>
            <w:tab/>
          </w:r>
          <w:r>
            <w:rPr>
              <w:noProof/>
            </w:rPr>
            <w:fldChar w:fldCharType="begin"/>
          </w:r>
          <w:r>
            <w:rPr>
              <w:noProof/>
            </w:rPr>
            <w:instrText xml:space="preserve"> PAGEREF _Toc161729818 \h </w:instrText>
          </w:r>
          <w:r>
            <w:rPr>
              <w:noProof/>
            </w:rPr>
          </w:r>
          <w:r>
            <w:rPr>
              <w:noProof/>
            </w:rPr>
            <w:fldChar w:fldCharType="separate"/>
          </w:r>
          <w:r>
            <w:rPr>
              <w:noProof/>
            </w:rPr>
            <w:t>537</w:t>
          </w:r>
          <w:r>
            <w:rPr>
              <w:noProof/>
            </w:rPr>
            <w:fldChar w:fldCharType="end"/>
          </w:r>
        </w:p>
        <w:p w14:paraId="6B812380" w14:textId="2DBF67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Gn16. Against the Encratite Saturninus/Saturnilus</w:t>
          </w:r>
          <w:r>
            <w:rPr>
              <w:noProof/>
            </w:rPr>
            <w:tab/>
          </w:r>
          <w:r>
            <w:rPr>
              <w:noProof/>
            </w:rPr>
            <w:fldChar w:fldCharType="begin"/>
          </w:r>
          <w:r>
            <w:rPr>
              <w:noProof/>
            </w:rPr>
            <w:instrText xml:space="preserve"> PAGEREF _Toc161729819 \h </w:instrText>
          </w:r>
          <w:r>
            <w:rPr>
              <w:noProof/>
            </w:rPr>
          </w:r>
          <w:r>
            <w:rPr>
              <w:noProof/>
            </w:rPr>
            <w:fldChar w:fldCharType="separate"/>
          </w:r>
          <w:r>
            <w:rPr>
              <w:noProof/>
            </w:rPr>
            <w:t>537</w:t>
          </w:r>
          <w:r>
            <w:rPr>
              <w:noProof/>
            </w:rPr>
            <w:fldChar w:fldCharType="end"/>
          </w:r>
        </w:p>
        <w:p w14:paraId="543BDB23" w14:textId="6A98A93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Gn17. Dispute against other Gnostics</w:t>
          </w:r>
          <w:r>
            <w:rPr>
              <w:noProof/>
            </w:rPr>
            <w:tab/>
          </w:r>
          <w:r>
            <w:rPr>
              <w:noProof/>
            </w:rPr>
            <w:fldChar w:fldCharType="begin"/>
          </w:r>
          <w:r>
            <w:rPr>
              <w:noProof/>
            </w:rPr>
            <w:instrText xml:space="preserve"> PAGEREF _Toc161729820 \h </w:instrText>
          </w:r>
          <w:r>
            <w:rPr>
              <w:noProof/>
            </w:rPr>
          </w:r>
          <w:r>
            <w:rPr>
              <w:noProof/>
            </w:rPr>
            <w:fldChar w:fldCharType="separate"/>
          </w:r>
          <w:r>
            <w:rPr>
              <w:noProof/>
            </w:rPr>
            <w:t>538</w:t>
          </w:r>
          <w:r>
            <w:rPr>
              <w:noProof/>
            </w:rPr>
            <w:fldChar w:fldCharType="end"/>
          </w:r>
        </w:p>
        <w:p w14:paraId="1752AE73" w14:textId="6AE7CB5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Gn18. The [Gnostic] Demiurge is false</w:t>
          </w:r>
          <w:r>
            <w:rPr>
              <w:noProof/>
            </w:rPr>
            <w:tab/>
          </w:r>
          <w:r>
            <w:rPr>
              <w:noProof/>
            </w:rPr>
            <w:fldChar w:fldCharType="begin"/>
          </w:r>
          <w:r>
            <w:rPr>
              <w:noProof/>
            </w:rPr>
            <w:instrText xml:space="preserve"> PAGEREF _Toc161729821 \h </w:instrText>
          </w:r>
          <w:r>
            <w:rPr>
              <w:noProof/>
            </w:rPr>
          </w:r>
          <w:r>
            <w:rPr>
              <w:noProof/>
            </w:rPr>
            <w:fldChar w:fldCharType="separate"/>
          </w:r>
          <w:r>
            <w:rPr>
              <w:noProof/>
            </w:rPr>
            <w:t>541</w:t>
          </w:r>
          <w:r>
            <w:rPr>
              <w:noProof/>
            </w:rPr>
            <w:fldChar w:fldCharType="end"/>
          </w:r>
        </w:p>
        <w:p w14:paraId="59FB385C" w14:textId="52BE2E0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Gn19. The [Gnostic] Ogdoad is false</w:t>
          </w:r>
          <w:r>
            <w:rPr>
              <w:noProof/>
            </w:rPr>
            <w:tab/>
          </w:r>
          <w:r>
            <w:rPr>
              <w:noProof/>
            </w:rPr>
            <w:fldChar w:fldCharType="begin"/>
          </w:r>
          <w:r>
            <w:rPr>
              <w:noProof/>
            </w:rPr>
            <w:instrText xml:space="preserve"> PAGEREF _Toc161729822 \h </w:instrText>
          </w:r>
          <w:r>
            <w:rPr>
              <w:noProof/>
            </w:rPr>
          </w:r>
          <w:r>
            <w:rPr>
              <w:noProof/>
            </w:rPr>
            <w:fldChar w:fldCharType="separate"/>
          </w:r>
          <w:r>
            <w:rPr>
              <w:noProof/>
            </w:rPr>
            <w:t>541</w:t>
          </w:r>
          <w:r>
            <w:rPr>
              <w:noProof/>
            </w:rPr>
            <w:fldChar w:fldCharType="end"/>
          </w:r>
        </w:p>
        <w:p w14:paraId="15ADFF4F" w14:textId="26A43FB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Gn20. The [Gnostic] Pleroma is false</w:t>
          </w:r>
          <w:r>
            <w:rPr>
              <w:noProof/>
            </w:rPr>
            <w:tab/>
          </w:r>
          <w:r>
            <w:rPr>
              <w:noProof/>
            </w:rPr>
            <w:fldChar w:fldCharType="begin"/>
          </w:r>
          <w:r>
            <w:rPr>
              <w:noProof/>
            </w:rPr>
            <w:instrText xml:space="preserve"> PAGEREF _Toc161729823 \h </w:instrText>
          </w:r>
          <w:r>
            <w:rPr>
              <w:noProof/>
            </w:rPr>
          </w:r>
          <w:r>
            <w:rPr>
              <w:noProof/>
            </w:rPr>
            <w:fldChar w:fldCharType="separate"/>
          </w:r>
          <w:r>
            <w:rPr>
              <w:noProof/>
            </w:rPr>
            <w:t>542</w:t>
          </w:r>
          <w:r>
            <w:rPr>
              <w:noProof/>
            </w:rPr>
            <w:fldChar w:fldCharType="end"/>
          </w:r>
        </w:p>
        <w:p w14:paraId="4F284407" w14:textId="1F299611"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Against PAGAN RELIGIONS</w:t>
          </w:r>
          <w:r>
            <w:rPr>
              <w:noProof/>
            </w:rPr>
            <w:tab/>
          </w:r>
          <w:r>
            <w:rPr>
              <w:noProof/>
            </w:rPr>
            <w:fldChar w:fldCharType="begin"/>
          </w:r>
          <w:r>
            <w:rPr>
              <w:noProof/>
            </w:rPr>
            <w:instrText xml:space="preserve"> PAGEREF _Toc161729824 \h </w:instrText>
          </w:r>
          <w:r>
            <w:rPr>
              <w:noProof/>
            </w:rPr>
          </w:r>
          <w:r>
            <w:rPr>
              <w:noProof/>
            </w:rPr>
            <w:fldChar w:fldCharType="separate"/>
          </w:r>
          <w:r>
            <w:rPr>
              <w:noProof/>
            </w:rPr>
            <w:t>543</w:t>
          </w:r>
          <w:r>
            <w:rPr>
              <w:noProof/>
            </w:rPr>
            <w:fldChar w:fldCharType="end"/>
          </w:r>
        </w:p>
        <w:p w14:paraId="56C6A193" w14:textId="4D7367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 Speaking against human sacrifice</w:t>
          </w:r>
          <w:r>
            <w:rPr>
              <w:noProof/>
            </w:rPr>
            <w:tab/>
          </w:r>
          <w:r>
            <w:rPr>
              <w:noProof/>
            </w:rPr>
            <w:fldChar w:fldCharType="begin"/>
          </w:r>
          <w:r>
            <w:rPr>
              <w:noProof/>
            </w:rPr>
            <w:instrText xml:space="preserve"> PAGEREF _Toc161729825 \h </w:instrText>
          </w:r>
          <w:r>
            <w:rPr>
              <w:noProof/>
            </w:rPr>
          </w:r>
          <w:r>
            <w:rPr>
              <w:noProof/>
            </w:rPr>
            <w:fldChar w:fldCharType="separate"/>
          </w:r>
          <w:r>
            <w:rPr>
              <w:noProof/>
            </w:rPr>
            <w:t>543</w:t>
          </w:r>
          <w:r>
            <w:rPr>
              <w:noProof/>
            </w:rPr>
            <w:fldChar w:fldCharType="end"/>
          </w:r>
        </w:p>
        <w:p w14:paraId="1D3166DC" w14:textId="4066728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Pg2. Dispute against the Magi / Zoroastrians</w:t>
          </w:r>
          <w:r>
            <w:rPr>
              <w:noProof/>
            </w:rPr>
            <w:tab/>
          </w:r>
          <w:r>
            <w:rPr>
              <w:noProof/>
            </w:rPr>
            <w:fldChar w:fldCharType="begin"/>
          </w:r>
          <w:r>
            <w:rPr>
              <w:noProof/>
            </w:rPr>
            <w:instrText xml:space="preserve"> PAGEREF _Toc161729826 \h </w:instrText>
          </w:r>
          <w:r>
            <w:rPr>
              <w:noProof/>
            </w:rPr>
          </w:r>
          <w:r>
            <w:rPr>
              <w:noProof/>
            </w:rPr>
            <w:fldChar w:fldCharType="separate"/>
          </w:r>
          <w:r>
            <w:rPr>
              <w:noProof/>
            </w:rPr>
            <w:t>545</w:t>
          </w:r>
          <w:r>
            <w:rPr>
              <w:noProof/>
            </w:rPr>
            <w:fldChar w:fldCharType="end"/>
          </w:r>
        </w:p>
        <w:p w14:paraId="0B43D354" w14:textId="7538FFC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Pg3. Against Mithras / a sun-god</w:t>
          </w:r>
          <w:r>
            <w:rPr>
              <w:noProof/>
            </w:rPr>
            <w:tab/>
          </w:r>
          <w:r>
            <w:rPr>
              <w:noProof/>
            </w:rPr>
            <w:fldChar w:fldCharType="begin"/>
          </w:r>
          <w:r>
            <w:rPr>
              <w:noProof/>
            </w:rPr>
            <w:instrText xml:space="preserve"> PAGEREF _Toc161729827 \h </w:instrText>
          </w:r>
          <w:r>
            <w:rPr>
              <w:noProof/>
            </w:rPr>
          </w:r>
          <w:r>
            <w:rPr>
              <w:noProof/>
            </w:rPr>
            <w:fldChar w:fldCharType="separate"/>
          </w:r>
          <w:r>
            <w:rPr>
              <w:noProof/>
            </w:rPr>
            <w:t>546</w:t>
          </w:r>
          <w:r>
            <w:rPr>
              <w:noProof/>
            </w:rPr>
            <w:fldChar w:fldCharType="end"/>
          </w:r>
        </w:p>
        <w:p w14:paraId="440EE2FB" w14:textId="3F6B35B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Pg4. Dispute Druid or other European myths</w:t>
          </w:r>
          <w:r>
            <w:rPr>
              <w:noProof/>
            </w:rPr>
            <w:tab/>
          </w:r>
          <w:r>
            <w:rPr>
              <w:noProof/>
            </w:rPr>
            <w:fldChar w:fldCharType="begin"/>
          </w:r>
          <w:r>
            <w:rPr>
              <w:noProof/>
            </w:rPr>
            <w:instrText xml:space="preserve"> PAGEREF _Toc161729828 \h </w:instrText>
          </w:r>
          <w:r>
            <w:rPr>
              <w:noProof/>
            </w:rPr>
          </w:r>
          <w:r>
            <w:rPr>
              <w:noProof/>
            </w:rPr>
            <w:fldChar w:fldCharType="separate"/>
          </w:r>
          <w:r>
            <w:rPr>
              <w:noProof/>
            </w:rPr>
            <w:t>547</w:t>
          </w:r>
          <w:r>
            <w:rPr>
              <w:noProof/>
            </w:rPr>
            <w:fldChar w:fldCharType="end"/>
          </w:r>
        </w:p>
        <w:p w14:paraId="0A268A22" w14:textId="09031FB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Pg5. Dispute against Indian Bra[c]hmans</w:t>
          </w:r>
          <w:r>
            <w:rPr>
              <w:noProof/>
            </w:rPr>
            <w:tab/>
          </w:r>
          <w:r>
            <w:rPr>
              <w:noProof/>
            </w:rPr>
            <w:fldChar w:fldCharType="begin"/>
          </w:r>
          <w:r>
            <w:rPr>
              <w:noProof/>
            </w:rPr>
            <w:instrText xml:space="preserve"> PAGEREF _Toc161729829 \h </w:instrText>
          </w:r>
          <w:r>
            <w:rPr>
              <w:noProof/>
            </w:rPr>
          </w:r>
          <w:r>
            <w:rPr>
              <w:noProof/>
            </w:rPr>
            <w:fldChar w:fldCharType="separate"/>
          </w:r>
          <w:r>
            <w:rPr>
              <w:noProof/>
            </w:rPr>
            <w:t>547</w:t>
          </w:r>
          <w:r>
            <w:rPr>
              <w:noProof/>
            </w:rPr>
            <w:fldChar w:fldCharType="end"/>
          </w:r>
        </w:p>
        <w:p w14:paraId="038DF0C1" w14:textId="07B3EE4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Pg6. Dispute Chaldean/Babylonian religion</w:t>
          </w:r>
          <w:r>
            <w:rPr>
              <w:noProof/>
            </w:rPr>
            <w:tab/>
          </w:r>
          <w:r>
            <w:rPr>
              <w:noProof/>
            </w:rPr>
            <w:fldChar w:fldCharType="begin"/>
          </w:r>
          <w:r>
            <w:rPr>
              <w:noProof/>
            </w:rPr>
            <w:instrText xml:space="preserve"> PAGEREF _Toc161729830 \h </w:instrText>
          </w:r>
          <w:r>
            <w:rPr>
              <w:noProof/>
            </w:rPr>
          </w:r>
          <w:r>
            <w:rPr>
              <w:noProof/>
            </w:rPr>
            <w:fldChar w:fldCharType="separate"/>
          </w:r>
          <w:r>
            <w:rPr>
              <w:noProof/>
            </w:rPr>
            <w:t>548</w:t>
          </w:r>
          <w:r>
            <w:rPr>
              <w:noProof/>
            </w:rPr>
            <w:fldChar w:fldCharType="end"/>
          </w:r>
        </w:p>
        <w:p w14:paraId="7759CAA4" w14:textId="0EEB13B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Pg7. Against Egyptian religion</w:t>
          </w:r>
          <w:r>
            <w:rPr>
              <w:noProof/>
            </w:rPr>
            <w:tab/>
          </w:r>
          <w:r>
            <w:rPr>
              <w:noProof/>
            </w:rPr>
            <w:fldChar w:fldCharType="begin"/>
          </w:r>
          <w:r>
            <w:rPr>
              <w:noProof/>
            </w:rPr>
            <w:instrText xml:space="preserve"> PAGEREF _Toc161729831 \h </w:instrText>
          </w:r>
          <w:r>
            <w:rPr>
              <w:noProof/>
            </w:rPr>
          </w:r>
          <w:r>
            <w:rPr>
              <w:noProof/>
            </w:rPr>
            <w:fldChar w:fldCharType="separate"/>
          </w:r>
          <w:r>
            <w:rPr>
              <w:noProof/>
            </w:rPr>
            <w:t>549</w:t>
          </w:r>
          <w:r>
            <w:rPr>
              <w:noProof/>
            </w:rPr>
            <w:fldChar w:fldCharType="end"/>
          </w:r>
        </w:p>
        <w:p w14:paraId="4ABFEE10" w14:textId="49A200E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Pg8. Against the religion of Scythians</w:t>
          </w:r>
          <w:r>
            <w:rPr>
              <w:noProof/>
            </w:rPr>
            <w:tab/>
          </w:r>
          <w:r>
            <w:rPr>
              <w:noProof/>
            </w:rPr>
            <w:fldChar w:fldCharType="begin"/>
          </w:r>
          <w:r>
            <w:rPr>
              <w:noProof/>
            </w:rPr>
            <w:instrText xml:space="preserve"> PAGEREF _Toc161729832 \h </w:instrText>
          </w:r>
          <w:r>
            <w:rPr>
              <w:noProof/>
            </w:rPr>
          </w:r>
          <w:r>
            <w:rPr>
              <w:noProof/>
            </w:rPr>
            <w:fldChar w:fldCharType="separate"/>
          </w:r>
          <w:r>
            <w:rPr>
              <w:noProof/>
            </w:rPr>
            <w:t>550</w:t>
          </w:r>
          <w:r>
            <w:rPr>
              <w:noProof/>
            </w:rPr>
            <w:fldChar w:fldCharType="end"/>
          </w:r>
        </w:p>
        <w:p w14:paraId="401CB8A6" w14:textId="5793470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Pg9. Against Syrian religion</w:t>
          </w:r>
          <w:r>
            <w:rPr>
              <w:noProof/>
            </w:rPr>
            <w:tab/>
          </w:r>
          <w:r>
            <w:rPr>
              <w:noProof/>
            </w:rPr>
            <w:fldChar w:fldCharType="begin"/>
          </w:r>
          <w:r>
            <w:rPr>
              <w:noProof/>
            </w:rPr>
            <w:instrText xml:space="preserve"> PAGEREF _Toc161729833 \h </w:instrText>
          </w:r>
          <w:r>
            <w:rPr>
              <w:noProof/>
            </w:rPr>
          </w:r>
          <w:r>
            <w:rPr>
              <w:noProof/>
            </w:rPr>
            <w:fldChar w:fldCharType="separate"/>
          </w:r>
          <w:r>
            <w:rPr>
              <w:noProof/>
            </w:rPr>
            <w:t>551</w:t>
          </w:r>
          <w:r>
            <w:rPr>
              <w:noProof/>
            </w:rPr>
            <w:fldChar w:fldCharType="end"/>
          </w:r>
        </w:p>
        <w:p w14:paraId="28E4942B" w14:textId="11C5527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Pg10. Against Arabian religion</w:t>
          </w:r>
          <w:r>
            <w:rPr>
              <w:noProof/>
            </w:rPr>
            <w:tab/>
          </w:r>
          <w:r>
            <w:rPr>
              <w:noProof/>
            </w:rPr>
            <w:fldChar w:fldCharType="begin"/>
          </w:r>
          <w:r>
            <w:rPr>
              <w:noProof/>
            </w:rPr>
            <w:instrText xml:space="preserve"> PAGEREF _Toc161729834 \h </w:instrText>
          </w:r>
          <w:r>
            <w:rPr>
              <w:noProof/>
            </w:rPr>
          </w:r>
          <w:r>
            <w:rPr>
              <w:noProof/>
            </w:rPr>
            <w:fldChar w:fldCharType="separate"/>
          </w:r>
          <w:r>
            <w:rPr>
              <w:noProof/>
            </w:rPr>
            <w:t>551</w:t>
          </w:r>
          <w:r>
            <w:rPr>
              <w:noProof/>
            </w:rPr>
            <w:fldChar w:fldCharType="end"/>
          </w:r>
        </w:p>
        <w:p w14:paraId="6415039F" w14:textId="4AF851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Pg11. Against [Phrygian] Great Mother</w:t>
          </w:r>
          <w:r>
            <w:rPr>
              <w:noProof/>
            </w:rPr>
            <w:tab/>
          </w:r>
          <w:r>
            <w:rPr>
              <w:noProof/>
            </w:rPr>
            <w:fldChar w:fldCharType="begin"/>
          </w:r>
          <w:r>
            <w:rPr>
              <w:noProof/>
            </w:rPr>
            <w:instrText xml:space="preserve"> PAGEREF _Toc161729835 \h </w:instrText>
          </w:r>
          <w:r>
            <w:rPr>
              <w:noProof/>
            </w:rPr>
          </w:r>
          <w:r>
            <w:rPr>
              <w:noProof/>
            </w:rPr>
            <w:fldChar w:fldCharType="separate"/>
          </w:r>
          <w:r>
            <w:rPr>
              <w:noProof/>
            </w:rPr>
            <w:t>552</w:t>
          </w:r>
          <w:r>
            <w:rPr>
              <w:noProof/>
            </w:rPr>
            <w:fldChar w:fldCharType="end"/>
          </w:r>
        </w:p>
        <w:p w14:paraId="1538C7FA" w14:textId="50925E4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Pg12. Dispute against Greco-Roman paganism</w:t>
          </w:r>
          <w:r>
            <w:rPr>
              <w:noProof/>
            </w:rPr>
            <w:tab/>
          </w:r>
          <w:r>
            <w:rPr>
              <w:noProof/>
            </w:rPr>
            <w:fldChar w:fldCharType="begin"/>
          </w:r>
          <w:r>
            <w:rPr>
              <w:noProof/>
            </w:rPr>
            <w:instrText xml:space="preserve"> PAGEREF _Toc161729836 \h </w:instrText>
          </w:r>
          <w:r>
            <w:rPr>
              <w:noProof/>
            </w:rPr>
          </w:r>
          <w:r>
            <w:rPr>
              <w:noProof/>
            </w:rPr>
            <w:fldChar w:fldCharType="separate"/>
          </w:r>
          <w:r>
            <w:rPr>
              <w:noProof/>
            </w:rPr>
            <w:t>553</w:t>
          </w:r>
          <w:r>
            <w:rPr>
              <w:noProof/>
            </w:rPr>
            <w:fldChar w:fldCharType="end"/>
          </w:r>
        </w:p>
        <w:p w14:paraId="3E5C73CC" w14:textId="493B7EA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Pg13. Pointing out adulteries of Greco/Roman gods</w:t>
          </w:r>
          <w:r>
            <w:rPr>
              <w:noProof/>
            </w:rPr>
            <w:tab/>
          </w:r>
          <w:r>
            <w:rPr>
              <w:noProof/>
            </w:rPr>
            <w:fldChar w:fldCharType="begin"/>
          </w:r>
          <w:r>
            <w:rPr>
              <w:noProof/>
            </w:rPr>
            <w:instrText xml:space="preserve"> PAGEREF _Toc161729837 \h </w:instrText>
          </w:r>
          <w:r>
            <w:rPr>
              <w:noProof/>
            </w:rPr>
          </w:r>
          <w:r>
            <w:rPr>
              <w:noProof/>
            </w:rPr>
            <w:fldChar w:fldCharType="separate"/>
          </w:r>
          <w:r>
            <w:rPr>
              <w:noProof/>
            </w:rPr>
            <w:t>555</w:t>
          </w:r>
          <w:r>
            <w:rPr>
              <w:noProof/>
            </w:rPr>
            <w:fldChar w:fldCharType="end"/>
          </w:r>
        </w:p>
        <w:p w14:paraId="7BD338DD" w14:textId="14E1A27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Pg14. Incest of Zeus/Jupiter</w:t>
          </w:r>
          <w:r>
            <w:rPr>
              <w:noProof/>
            </w:rPr>
            <w:tab/>
          </w:r>
          <w:r>
            <w:rPr>
              <w:noProof/>
            </w:rPr>
            <w:fldChar w:fldCharType="begin"/>
          </w:r>
          <w:r>
            <w:rPr>
              <w:noProof/>
            </w:rPr>
            <w:instrText xml:space="preserve"> PAGEREF _Toc161729838 \h </w:instrText>
          </w:r>
          <w:r>
            <w:rPr>
              <w:noProof/>
            </w:rPr>
          </w:r>
          <w:r>
            <w:rPr>
              <w:noProof/>
            </w:rPr>
            <w:fldChar w:fldCharType="separate"/>
          </w:r>
          <w:r>
            <w:rPr>
              <w:noProof/>
            </w:rPr>
            <w:t>556</w:t>
          </w:r>
          <w:r>
            <w:rPr>
              <w:noProof/>
            </w:rPr>
            <w:fldChar w:fldCharType="end"/>
          </w:r>
        </w:p>
        <w:p w14:paraId="71397BBB" w14:textId="70D0CD4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Pg15. Apologetic use of the tomb of Jupiter/Zeus</w:t>
          </w:r>
          <w:r>
            <w:rPr>
              <w:noProof/>
            </w:rPr>
            <w:tab/>
          </w:r>
          <w:r>
            <w:rPr>
              <w:noProof/>
            </w:rPr>
            <w:fldChar w:fldCharType="begin"/>
          </w:r>
          <w:r>
            <w:rPr>
              <w:noProof/>
            </w:rPr>
            <w:instrText xml:space="preserve"> PAGEREF _Toc161729839 \h </w:instrText>
          </w:r>
          <w:r>
            <w:rPr>
              <w:noProof/>
            </w:rPr>
          </w:r>
          <w:r>
            <w:rPr>
              <w:noProof/>
            </w:rPr>
            <w:fldChar w:fldCharType="separate"/>
          </w:r>
          <w:r>
            <w:rPr>
              <w:noProof/>
            </w:rPr>
            <w:t>557</w:t>
          </w:r>
          <w:r>
            <w:rPr>
              <w:noProof/>
            </w:rPr>
            <w:fldChar w:fldCharType="end"/>
          </w:r>
        </w:p>
        <w:p w14:paraId="454CA21B" w14:textId="2778440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Pg16. Thyestean [cannibalistic] banquet</w:t>
          </w:r>
          <w:r>
            <w:rPr>
              <w:noProof/>
            </w:rPr>
            <w:tab/>
          </w:r>
          <w:r>
            <w:rPr>
              <w:noProof/>
            </w:rPr>
            <w:fldChar w:fldCharType="begin"/>
          </w:r>
          <w:r>
            <w:rPr>
              <w:noProof/>
            </w:rPr>
            <w:instrText xml:space="preserve"> PAGEREF _Toc161729840 \h </w:instrText>
          </w:r>
          <w:r>
            <w:rPr>
              <w:noProof/>
            </w:rPr>
          </w:r>
          <w:r>
            <w:rPr>
              <w:noProof/>
            </w:rPr>
            <w:fldChar w:fldCharType="separate"/>
          </w:r>
          <w:r>
            <w:rPr>
              <w:noProof/>
            </w:rPr>
            <w:t>558</w:t>
          </w:r>
          <w:r>
            <w:rPr>
              <w:noProof/>
            </w:rPr>
            <w:fldChar w:fldCharType="end"/>
          </w:r>
        </w:p>
        <w:p w14:paraId="27F3B250" w14:textId="71A59A4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Pg17. Mention of Oedipus</w:t>
          </w:r>
          <w:r>
            <w:rPr>
              <w:noProof/>
            </w:rPr>
            <w:tab/>
          </w:r>
          <w:r>
            <w:rPr>
              <w:noProof/>
            </w:rPr>
            <w:fldChar w:fldCharType="begin"/>
          </w:r>
          <w:r>
            <w:rPr>
              <w:noProof/>
            </w:rPr>
            <w:instrText xml:space="preserve"> PAGEREF _Toc161729841 \h </w:instrText>
          </w:r>
          <w:r>
            <w:rPr>
              <w:noProof/>
            </w:rPr>
          </w:r>
          <w:r>
            <w:rPr>
              <w:noProof/>
            </w:rPr>
            <w:fldChar w:fldCharType="separate"/>
          </w:r>
          <w:r>
            <w:rPr>
              <w:noProof/>
            </w:rPr>
            <w:t>559</w:t>
          </w:r>
          <w:r>
            <w:rPr>
              <w:noProof/>
            </w:rPr>
            <w:fldChar w:fldCharType="end"/>
          </w:r>
        </w:p>
        <w:p w14:paraId="4B0C6BFF" w14:textId="7CFAA79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Pg18. Cannibalism of Kronos/Saturn</w:t>
          </w:r>
          <w:r>
            <w:rPr>
              <w:noProof/>
            </w:rPr>
            <w:tab/>
          </w:r>
          <w:r>
            <w:rPr>
              <w:noProof/>
            </w:rPr>
            <w:fldChar w:fldCharType="begin"/>
          </w:r>
          <w:r>
            <w:rPr>
              <w:noProof/>
            </w:rPr>
            <w:instrText xml:space="preserve"> PAGEREF _Toc161729842 \h </w:instrText>
          </w:r>
          <w:r>
            <w:rPr>
              <w:noProof/>
            </w:rPr>
          </w:r>
          <w:r>
            <w:rPr>
              <w:noProof/>
            </w:rPr>
            <w:fldChar w:fldCharType="separate"/>
          </w:r>
          <w:r>
            <w:rPr>
              <w:noProof/>
            </w:rPr>
            <w:t>560</w:t>
          </w:r>
          <w:r>
            <w:rPr>
              <w:noProof/>
            </w:rPr>
            <w:fldChar w:fldCharType="end"/>
          </w:r>
        </w:p>
        <w:p w14:paraId="3697F3AC" w14:textId="1AD0547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Pg19. Against bloodthirsty Mars, or pest/bane of mortals</w:t>
          </w:r>
          <w:r>
            <w:rPr>
              <w:noProof/>
            </w:rPr>
            <w:tab/>
          </w:r>
          <w:r>
            <w:rPr>
              <w:noProof/>
            </w:rPr>
            <w:fldChar w:fldCharType="begin"/>
          </w:r>
          <w:r>
            <w:rPr>
              <w:noProof/>
            </w:rPr>
            <w:instrText xml:space="preserve"> PAGEREF _Toc161729843 \h </w:instrText>
          </w:r>
          <w:r>
            <w:rPr>
              <w:noProof/>
            </w:rPr>
          </w:r>
          <w:r>
            <w:rPr>
              <w:noProof/>
            </w:rPr>
            <w:fldChar w:fldCharType="separate"/>
          </w:r>
          <w:r>
            <w:rPr>
              <w:noProof/>
            </w:rPr>
            <w:t>561</w:t>
          </w:r>
          <w:r>
            <w:rPr>
              <w:noProof/>
            </w:rPr>
            <w:fldChar w:fldCharType="end"/>
          </w:r>
        </w:p>
        <w:p w14:paraId="7E6BE5BF" w14:textId="6EC6ED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Pg20. Against Bacchus [the Greek/Roman/Arabian/Ethiopian idol]</w:t>
          </w:r>
          <w:r>
            <w:rPr>
              <w:noProof/>
            </w:rPr>
            <w:tab/>
          </w:r>
          <w:r>
            <w:rPr>
              <w:noProof/>
            </w:rPr>
            <w:fldChar w:fldCharType="begin"/>
          </w:r>
          <w:r>
            <w:rPr>
              <w:noProof/>
            </w:rPr>
            <w:instrText xml:space="preserve"> PAGEREF _Toc161729844 \h </w:instrText>
          </w:r>
          <w:r>
            <w:rPr>
              <w:noProof/>
            </w:rPr>
          </w:r>
          <w:r>
            <w:rPr>
              <w:noProof/>
            </w:rPr>
            <w:fldChar w:fldCharType="separate"/>
          </w:r>
          <w:r>
            <w:rPr>
              <w:noProof/>
            </w:rPr>
            <w:t>562</w:t>
          </w:r>
          <w:r>
            <w:rPr>
              <w:noProof/>
            </w:rPr>
            <w:fldChar w:fldCharType="end"/>
          </w:r>
        </w:p>
        <w:p w14:paraId="0C59CF8B" w14:textId="121A417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DISPUTE AGAINST OTHER RELIGIONS</w:t>
          </w:r>
          <w:r>
            <w:rPr>
              <w:noProof/>
            </w:rPr>
            <w:tab/>
          </w:r>
          <w:r>
            <w:rPr>
              <w:noProof/>
            </w:rPr>
            <w:fldChar w:fldCharType="begin"/>
          </w:r>
          <w:r>
            <w:rPr>
              <w:noProof/>
            </w:rPr>
            <w:instrText xml:space="preserve"> PAGEREF _Toc161729845 \h </w:instrText>
          </w:r>
          <w:r>
            <w:rPr>
              <w:noProof/>
            </w:rPr>
          </w:r>
          <w:r>
            <w:rPr>
              <w:noProof/>
            </w:rPr>
            <w:fldChar w:fldCharType="separate"/>
          </w:r>
          <w:r>
            <w:rPr>
              <w:noProof/>
            </w:rPr>
            <w:t>563</w:t>
          </w:r>
          <w:r>
            <w:rPr>
              <w:noProof/>
            </w:rPr>
            <w:fldChar w:fldCharType="end"/>
          </w:r>
        </w:p>
        <w:p w14:paraId="6C7BC469" w14:textId="0C4FE6E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Or1. Religion can be bad</w:t>
          </w:r>
          <w:r>
            <w:rPr>
              <w:noProof/>
            </w:rPr>
            <w:tab/>
          </w:r>
          <w:r>
            <w:rPr>
              <w:noProof/>
            </w:rPr>
            <w:fldChar w:fldCharType="begin"/>
          </w:r>
          <w:r>
            <w:rPr>
              <w:noProof/>
            </w:rPr>
            <w:instrText xml:space="preserve"> PAGEREF _Toc161729846 \h </w:instrText>
          </w:r>
          <w:r>
            <w:rPr>
              <w:noProof/>
            </w:rPr>
          </w:r>
          <w:r>
            <w:rPr>
              <w:noProof/>
            </w:rPr>
            <w:fldChar w:fldCharType="separate"/>
          </w:r>
          <w:r>
            <w:rPr>
              <w:noProof/>
            </w:rPr>
            <w:t>563</w:t>
          </w:r>
          <w:r>
            <w:rPr>
              <w:noProof/>
            </w:rPr>
            <w:fldChar w:fldCharType="end"/>
          </w:r>
        </w:p>
        <w:p w14:paraId="632AE3D5" w14:textId="56B8F29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Or2. No mixing Christ and other religions</w:t>
          </w:r>
          <w:r>
            <w:rPr>
              <w:noProof/>
            </w:rPr>
            <w:tab/>
          </w:r>
          <w:r>
            <w:rPr>
              <w:noProof/>
            </w:rPr>
            <w:fldChar w:fldCharType="begin"/>
          </w:r>
          <w:r>
            <w:rPr>
              <w:noProof/>
            </w:rPr>
            <w:instrText xml:space="preserve"> PAGEREF _Toc161729847 \h </w:instrText>
          </w:r>
          <w:r>
            <w:rPr>
              <w:noProof/>
            </w:rPr>
          </w:r>
          <w:r>
            <w:rPr>
              <w:noProof/>
            </w:rPr>
            <w:fldChar w:fldCharType="separate"/>
          </w:r>
          <w:r>
            <w:rPr>
              <w:noProof/>
            </w:rPr>
            <w:t>564</w:t>
          </w:r>
          <w:r>
            <w:rPr>
              <w:noProof/>
            </w:rPr>
            <w:fldChar w:fldCharType="end"/>
          </w:r>
        </w:p>
        <w:p w14:paraId="7F734D99" w14:textId="650D97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Or3. Dispute against Judaism</w:t>
          </w:r>
          <w:r>
            <w:rPr>
              <w:noProof/>
            </w:rPr>
            <w:tab/>
          </w:r>
          <w:r>
            <w:rPr>
              <w:noProof/>
            </w:rPr>
            <w:fldChar w:fldCharType="begin"/>
          </w:r>
          <w:r>
            <w:rPr>
              <w:noProof/>
            </w:rPr>
            <w:instrText xml:space="preserve"> PAGEREF _Toc161729848 \h </w:instrText>
          </w:r>
          <w:r>
            <w:rPr>
              <w:noProof/>
            </w:rPr>
          </w:r>
          <w:r>
            <w:rPr>
              <w:noProof/>
            </w:rPr>
            <w:fldChar w:fldCharType="separate"/>
          </w:r>
          <w:r>
            <w:rPr>
              <w:noProof/>
            </w:rPr>
            <w:t>566</w:t>
          </w:r>
          <w:r>
            <w:rPr>
              <w:noProof/>
            </w:rPr>
            <w:fldChar w:fldCharType="end"/>
          </w:r>
        </w:p>
        <w:p w14:paraId="0574E404" w14:textId="2A34973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Or4. Errors of the Pharisees</w:t>
          </w:r>
          <w:r>
            <w:rPr>
              <w:noProof/>
            </w:rPr>
            <w:tab/>
          </w:r>
          <w:r>
            <w:rPr>
              <w:noProof/>
            </w:rPr>
            <w:fldChar w:fldCharType="begin"/>
          </w:r>
          <w:r>
            <w:rPr>
              <w:noProof/>
            </w:rPr>
            <w:instrText xml:space="preserve"> PAGEREF _Toc161729849 \h </w:instrText>
          </w:r>
          <w:r>
            <w:rPr>
              <w:noProof/>
            </w:rPr>
          </w:r>
          <w:r>
            <w:rPr>
              <w:noProof/>
            </w:rPr>
            <w:fldChar w:fldCharType="separate"/>
          </w:r>
          <w:r>
            <w:rPr>
              <w:noProof/>
            </w:rPr>
            <w:t>568</w:t>
          </w:r>
          <w:r>
            <w:rPr>
              <w:noProof/>
            </w:rPr>
            <w:fldChar w:fldCharType="end"/>
          </w:r>
        </w:p>
        <w:p w14:paraId="705C23A0" w14:textId="2477DB9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Or5. Errors of the Sadducees</w:t>
          </w:r>
          <w:r>
            <w:rPr>
              <w:noProof/>
            </w:rPr>
            <w:tab/>
          </w:r>
          <w:r>
            <w:rPr>
              <w:noProof/>
            </w:rPr>
            <w:fldChar w:fldCharType="begin"/>
          </w:r>
          <w:r>
            <w:rPr>
              <w:noProof/>
            </w:rPr>
            <w:instrText xml:space="preserve"> PAGEREF _Toc161729850 \h </w:instrText>
          </w:r>
          <w:r>
            <w:rPr>
              <w:noProof/>
            </w:rPr>
          </w:r>
          <w:r>
            <w:rPr>
              <w:noProof/>
            </w:rPr>
            <w:fldChar w:fldCharType="separate"/>
          </w:r>
          <w:r>
            <w:rPr>
              <w:noProof/>
            </w:rPr>
            <w:t>569</w:t>
          </w:r>
          <w:r>
            <w:rPr>
              <w:noProof/>
            </w:rPr>
            <w:fldChar w:fldCharType="end"/>
          </w:r>
        </w:p>
        <w:p w14:paraId="19CF977B" w14:textId="1DA302E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Or6. Sadducees wrong to deny resurrection</w:t>
          </w:r>
          <w:r>
            <w:rPr>
              <w:noProof/>
            </w:rPr>
            <w:tab/>
          </w:r>
          <w:r>
            <w:rPr>
              <w:noProof/>
            </w:rPr>
            <w:fldChar w:fldCharType="begin"/>
          </w:r>
          <w:r>
            <w:rPr>
              <w:noProof/>
            </w:rPr>
            <w:instrText xml:space="preserve"> PAGEREF _Toc161729851 \h </w:instrText>
          </w:r>
          <w:r>
            <w:rPr>
              <w:noProof/>
            </w:rPr>
          </w:r>
          <w:r>
            <w:rPr>
              <w:noProof/>
            </w:rPr>
            <w:fldChar w:fldCharType="separate"/>
          </w:r>
          <w:r>
            <w:rPr>
              <w:noProof/>
            </w:rPr>
            <w:t>571</w:t>
          </w:r>
          <w:r>
            <w:rPr>
              <w:noProof/>
            </w:rPr>
            <w:fldChar w:fldCharType="end"/>
          </w:r>
        </w:p>
        <w:p w14:paraId="4BF301F4" w14:textId="373D42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Or7. Dispute against Sabellian Oneness</w:t>
          </w:r>
          <w:r>
            <w:rPr>
              <w:noProof/>
            </w:rPr>
            <w:tab/>
          </w:r>
          <w:r>
            <w:rPr>
              <w:noProof/>
            </w:rPr>
            <w:fldChar w:fldCharType="begin"/>
          </w:r>
          <w:r>
            <w:rPr>
              <w:noProof/>
            </w:rPr>
            <w:instrText xml:space="preserve"> PAGEREF _Toc161729852 \h </w:instrText>
          </w:r>
          <w:r>
            <w:rPr>
              <w:noProof/>
            </w:rPr>
          </w:r>
          <w:r>
            <w:rPr>
              <w:noProof/>
            </w:rPr>
            <w:fldChar w:fldCharType="separate"/>
          </w:r>
          <w:r>
            <w:rPr>
              <w:noProof/>
            </w:rPr>
            <w:t>573</w:t>
          </w:r>
          <w:r>
            <w:rPr>
              <w:noProof/>
            </w:rPr>
            <w:fldChar w:fldCharType="end"/>
          </w:r>
        </w:p>
        <w:p w14:paraId="449ED74A" w14:textId="0A247A4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Or8. Dispute with Ebionites / Hebion [from Cerinthus]</w:t>
          </w:r>
          <w:r>
            <w:rPr>
              <w:noProof/>
            </w:rPr>
            <w:tab/>
          </w:r>
          <w:r>
            <w:rPr>
              <w:noProof/>
            </w:rPr>
            <w:fldChar w:fldCharType="begin"/>
          </w:r>
          <w:r>
            <w:rPr>
              <w:noProof/>
            </w:rPr>
            <w:instrText xml:space="preserve"> PAGEREF _Toc161729853 \h </w:instrText>
          </w:r>
          <w:r>
            <w:rPr>
              <w:noProof/>
            </w:rPr>
          </w:r>
          <w:r>
            <w:rPr>
              <w:noProof/>
            </w:rPr>
            <w:fldChar w:fldCharType="separate"/>
          </w:r>
          <w:r>
            <w:rPr>
              <w:noProof/>
            </w:rPr>
            <w:t>577</w:t>
          </w:r>
          <w:r>
            <w:rPr>
              <w:noProof/>
            </w:rPr>
            <w:fldChar w:fldCharType="end"/>
          </w:r>
        </w:p>
        <w:p w14:paraId="1CB61012" w14:textId="6D416D1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Or9. No spiritism or the occult</w:t>
          </w:r>
          <w:r>
            <w:rPr>
              <w:noProof/>
            </w:rPr>
            <w:tab/>
          </w:r>
          <w:r>
            <w:rPr>
              <w:noProof/>
            </w:rPr>
            <w:fldChar w:fldCharType="begin"/>
          </w:r>
          <w:r>
            <w:rPr>
              <w:noProof/>
            </w:rPr>
            <w:instrText xml:space="preserve"> PAGEREF _Toc161729854 \h </w:instrText>
          </w:r>
          <w:r>
            <w:rPr>
              <w:noProof/>
            </w:rPr>
          </w:r>
          <w:r>
            <w:rPr>
              <w:noProof/>
            </w:rPr>
            <w:fldChar w:fldCharType="separate"/>
          </w:r>
          <w:r>
            <w:rPr>
              <w:noProof/>
            </w:rPr>
            <w:t>578</w:t>
          </w:r>
          <w:r>
            <w:rPr>
              <w:noProof/>
            </w:rPr>
            <w:fldChar w:fldCharType="end"/>
          </w:r>
        </w:p>
        <w:p w14:paraId="0F934262" w14:textId="39E7B69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Heretical Groups not on the list</w:t>
          </w:r>
          <w:r>
            <w:rPr>
              <w:noProof/>
            </w:rPr>
            <w:tab/>
          </w:r>
          <w:r>
            <w:rPr>
              <w:noProof/>
            </w:rPr>
            <w:fldChar w:fldCharType="begin"/>
          </w:r>
          <w:r>
            <w:rPr>
              <w:noProof/>
            </w:rPr>
            <w:instrText xml:space="preserve"> PAGEREF _Toc161729855 \h </w:instrText>
          </w:r>
          <w:r>
            <w:rPr>
              <w:noProof/>
            </w:rPr>
          </w:r>
          <w:r>
            <w:rPr>
              <w:noProof/>
            </w:rPr>
            <w:fldChar w:fldCharType="separate"/>
          </w:r>
          <w:r>
            <w:rPr>
              <w:noProof/>
            </w:rPr>
            <w:t>579</w:t>
          </w:r>
          <w:r>
            <w:rPr>
              <w:noProof/>
            </w:rPr>
            <w:fldChar w:fldCharType="end"/>
          </w:r>
        </w:p>
        <w:p w14:paraId="1F6653CA" w14:textId="18822DF5"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On PHILOSOPHY THAT DENIES ONE GOD</w:t>
          </w:r>
          <w:r>
            <w:rPr>
              <w:noProof/>
            </w:rPr>
            <w:tab/>
          </w:r>
          <w:r>
            <w:rPr>
              <w:noProof/>
            </w:rPr>
            <w:fldChar w:fldCharType="begin"/>
          </w:r>
          <w:r>
            <w:rPr>
              <w:noProof/>
            </w:rPr>
            <w:instrText xml:space="preserve"> PAGEREF _Toc161729856 \h </w:instrText>
          </w:r>
          <w:r>
            <w:rPr>
              <w:noProof/>
            </w:rPr>
          </w:r>
          <w:r>
            <w:rPr>
              <w:noProof/>
            </w:rPr>
            <w:fldChar w:fldCharType="separate"/>
          </w:r>
          <w:r>
            <w:rPr>
              <w:noProof/>
            </w:rPr>
            <w:t>579</w:t>
          </w:r>
          <w:r>
            <w:rPr>
              <w:noProof/>
            </w:rPr>
            <w:fldChar w:fldCharType="end"/>
          </w:r>
        </w:p>
        <w:p w14:paraId="33A929FA" w14:textId="3DE6DB3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Ph1. Dispute philosophy that denies one God</w:t>
          </w:r>
          <w:r>
            <w:rPr>
              <w:noProof/>
            </w:rPr>
            <w:tab/>
          </w:r>
          <w:r>
            <w:rPr>
              <w:noProof/>
            </w:rPr>
            <w:fldChar w:fldCharType="begin"/>
          </w:r>
          <w:r>
            <w:rPr>
              <w:noProof/>
            </w:rPr>
            <w:instrText xml:space="preserve"> PAGEREF _Toc161729857 \h </w:instrText>
          </w:r>
          <w:r>
            <w:rPr>
              <w:noProof/>
            </w:rPr>
          </w:r>
          <w:r>
            <w:rPr>
              <w:noProof/>
            </w:rPr>
            <w:fldChar w:fldCharType="separate"/>
          </w:r>
          <w:r>
            <w:rPr>
              <w:noProof/>
            </w:rPr>
            <w:t>579</w:t>
          </w:r>
          <w:r>
            <w:rPr>
              <w:noProof/>
            </w:rPr>
            <w:fldChar w:fldCharType="end"/>
          </w:r>
        </w:p>
        <w:p w14:paraId="7BBC1B22" w14:textId="2025BEE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 xml:space="preserve">Ph2. Apologetic use of Plato’s </w:t>
          </w:r>
          <w:r w:rsidRPr="00395D13">
            <w:rPr>
              <w:i/>
              <w:noProof/>
            </w:rPr>
            <w:t>Timaeus</w:t>
          </w:r>
          <w:r>
            <w:rPr>
              <w:noProof/>
            </w:rPr>
            <w:tab/>
          </w:r>
          <w:r>
            <w:rPr>
              <w:noProof/>
            </w:rPr>
            <w:fldChar w:fldCharType="begin"/>
          </w:r>
          <w:r>
            <w:rPr>
              <w:noProof/>
            </w:rPr>
            <w:instrText xml:space="preserve"> PAGEREF _Toc161729858 \h </w:instrText>
          </w:r>
          <w:r>
            <w:rPr>
              <w:noProof/>
            </w:rPr>
          </w:r>
          <w:r>
            <w:rPr>
              <w:noProof/>
            </w:rPr>
            <w:fldChar w:fldCharType="separate"/>
          </w:r>
          <w:r>
            <w:rPr>
              <w:noProof/>
            </w:rPr>
            <w:t>581</w:t>
          </w:r>
          <w:r>
            <w:rPr>
              <w:noProof/>
            </w:rPr>
            <w:fldChar w:fldCharType="end"/>
          </w:r>
        </w:p>
        <w:p w14:paraId="7A69D3D8" w14:textId="7D326AA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Ph3. Against Pythagoras</w:t>
          </w:r>
          <w:r>
            <w:rPr>
              <w:noProof/>
            </w:rPr>
            <w:tab/>
          </w:r>
          <w:r>
            <w:rPr>
              <w:noProof/>
            </w:rPr>
            <w:fldChar w:fldCharType="begin"/>
          </w:r>
          <w:r>
            <w:rPr>
              <w:noProof/>
            </w:rPr>
            <w:instrText xml:space="preserve"> PAGEREF _Toc161729859 \h </w:instrText>
          </w:r>
          <w:r>
            <w:rPr>
              <w:noProof/>
            </w:rPr>
          </w:r>
          <w:r>
            <w:rPr>
              <w:noProof/>
            </w:rPr>
            <w:fldChar w:fldCharType="separate"/>
          </w:r>
          <w:r>
            <w:rPr>
              <w:noProof/>
            </w:rPr>
            <w:t>582</w:t>
          </w:r>
          <w:r>
            <w:rPr>
              <w:noProof/>
            </w:rPr>
            <w:fldChar w:fldCharType="end"/>
          </w:r>
        </w:p>
        <w:p w14:paraId="48F10645" w14:textId="5E59E7E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Ph4. Errors of Aristotle</w:t>
          </w:r>
          <w:r>
            <w:rPr>
              <w:noProof/>
            </w:rPr>
            <w:tab/>
          </w:r>
          <w:r>
            <w:rPr>
              <w:noProof/>
            </w:rPr>
            <w:fldChar w:fldCharType="begin"/>
          </w:r>
          <w:r>
            <w:rPr>
              <w:noProof/>
            </w:rPr>
            <w:instrText xml:space="preserve"> PAGEREF _Toc161729860 \h </w:instrText>
          </w:r>
          <w:r>
            <w:rPr>
              <w:noProof/>
            </w:rPr>
          </w:r>
          <w:r>
            <w:rPr>
              <w:noProof/>
            </w:rPr>
            <w:fldChar w:fldCharType="separate"/>
          </w:r>
          <w:r>
            <w:rPr>
              <w:noProof/>
            </w:rPr>
            <w:t>583</w:t>
          </w:r>
          <w:r>
            <w:rPr>
              <w:noProof/>
            </w:rPr>
            <w:fldChar w:fldCharType="end"/>
          </w:r>
        </w:p>
        <w:p w14:paraId="618A6832" w14:textId="2FA1435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Ph5. Against Stoics</w:t>
          </w:r>
          <w:r>
            <w:rPr>
              <w:noProof/>
            </w:rPr>
            <w:tab/>
          </w:r>
          <w:r>
            <w:rPr>
              <w:noProof/>
            </w:rPr>
            <w:fldChar w:fldCharType="begin"/>
          </w:r>
          <w:r>
            <w:rPr>
              <w:noProof/>
            </w:rPr>
            <w:instrText xml:space="preserve"> PAGEREF _Toc161729861 \h </w:instrText>
          </w:r>
          <w:r>
            <w:rPr>
              <w:noProof/>
            </w:rPr>
          </w:r>
          <w:r>
            <w:rPr>
              <w:noProof/>
            </w:rPr>
            <w:fldChar w:fldCharType="separate"/>
          </w:r>
          <w:r>
            <w:rPr>
              <w:noProof/>
            </w:rPr>
            <w:t>584</w:t>
          </w:r>
          <w:r>
            <w:rPr>
              <w:noProof/>
            </w:rPr>
            <w:fldChar w:fldCharType="end"/>
          </w:r>
        </w:p>
        <w:p w14:paraId="15CC2BEB" w14:textId="5DFE54F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Ph6. Dispute against Epicureans</w:t>
          </w:r>
          <w:r>
            <w:rPr>
              <w:noProof/>
            </w:rPr>
            <w:tab/>
          </w:r>
          <w:r>
            <w:rPr>
              <w:noProof/>
            </w:rPr>
            <w:fldChar w:fldCharType="begin"/>
          </w:r>
          <w:r>
            <w:rPr>
              <w:noProof/>
            </w:rPr>
            <w:instrText xml:space="preserve"> PAGEREF _Toc161729862 \h </w:instrText>
          </w:r>
          <w:r>
            <w:rPr>
              <w:noProof/>
            </w:rPr>
          </w:r>
          <w:r>
            <w:rPr>
              <w:noProof/>
            </w:rPr>
            <w:fldChar w:fldCharType="separate"/>
          </w:r>
          <w:r>
            <w:rPr>
              <w:noProof/>
            </w:rPr>
            <w:t>585</w:t>
          </w:r>
          <w:r>
            <w:rPr>
              <w:noProof/>
            </w:rPr>
            <w:fldChar w:fldCharType="end"/>
          </w:r>
        </w:p>
        <w:p w14:paraId="54BDA379" w14:textId="348AA05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Ph7. Against Cynic philosophy</w:t>
          </w:r>
          <w:r>
            <w:rPr>
              <w:noProof/>
            </w:rPr>
            <w:tab/>
          </w:r>
          <w:r>
            <w:rPr>
              <w:noProof/>
            </w:rPr>
            <w:fldChar w:fldCharType="begin"/>
          </w:r>
          <w:r>
            <w:rPr>
              <w:noProof/>
            </w:rPr>
            <w:instrText xml:space="preserve"> PAGEREF _Toc161729863 \h </w:instrText>
          </w:r>
          <w:r>
            <w:rPr>
              <w:noProof/>
            </w:rPr>
          </w:r>
          <w:r>
            <w:rPr>
              <w:noProof/>
            </w:rPr>
            <w:fldChar w:fldCharType="separate"/>
          </w:r>
          <w:r>
            <w:rPr>
              <w:noProof/>
            </w:rPr>
            <w:t>587</w:t>
          </w:r>
          <w:r>
            <w:rPr>
              <w:noProof/>
            </w:rPr>
            <w:fldChar w:fldCharType="end"/>
          </w:r>
        </w:p>
        <w:p w14:paraId="0A352F47" w14:textId="33CD2646"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Ph8. Against Pyrrho the philosopher</w:t>
          </w:r>
          <w:r>
            <w:rPr>
              <w:noProof/>
            </w:rPr>
            <w:tab/>
          </w:r>
          <w:r>
            <w:rPr>
              <w:noProof/>
            </w:rPr>
            <w:fldChar w:fldCharType="begin"/>
          </w:r>
          <w:r>
            <w:rPr>
              <w:noProof/>
            </w:rPr>
            <w:instrText xml:space="preserve"> PAGEREF _Toc161729864 \h </w:instrText>
          </w:r>
          <w:r>
            <w:rPr>
              <w:noProof/>
            </w:rPr>
          </w:r>
          <w:r>
            <w:rPr>
              <w:noProof/>
            </w:rPr>
            <w:fldChar w:fldCharType="separate"/>
          </w:r>
          <w:r>
            <w:rPr>
              <w:noProof/>
            </w:rPr>
            <w:t>588</w:t>
          </w:r>
          <w:r>
            <w:rPr>
              <w:noProof/>
            </w:rPr>
            <w:fldChar w:fldCharType="end"/>
          </w:r>
        </w:p>
        <w:p w14:paraId="356373DC" w14:textId="652F332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Ph9. Socrates even said he had a demon</w:t>
          </w:r>
          <w:r>
            <w:rPr>
              <w:noProof/>
            </w:rPr>
            <w:tab/>
          </w:r>
          <w:r>
            <w:rPr>
              <w:noProof/>
            </w:rPr>
            <w:fldChar w:fldCharType="begin"/>
          </w:r>
          <w:r>
            <w:rPr>
              <w:noProof/>
            </w:rPr>
            <w:instrText xml:space="preserve"> PAGEREF _Toc161729865 \h </w:instrText>
          </w:r>
          <w:r>
            <w:rPr>
              <w:noProof/>
            </w:rPr>
          </w:r>
          <w:r>
            <w:rPr>
              <w:noProof/>
            </w:rPr>
            <w:fldChar w:fldCharType="separate"/>
          </w:r>
          <w:r>
            <w:rPr>
              <w:noProof/>
            </w:rPr>
            <w:t>589</w:t>
          </w:r>
          <w:r>
            <w:rPr>
              <w:noProof/>
            </w:rPr>
            <w:fldChar w:fldCharType="end"/>
          </w:r>
        </w:p>
        <w:p w14:paraId="43609A2F" w14:textId="00A8D84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Ph10. We are not ruled by fate</w:t>
          </w:r>
          <w:r>
            <w:rPr>
              <w:noProof/>
            </w:rPr>
            <w:tab/>
          </w:r>
          <w:r>
            <w:rPr>
              <w:noProof/>
            </w:rPr>
            <w:fldChar w:fldCharType="begin"/>
          </w:r>
          <w:r>
            <w:rPr>
              <w:noProof/>
            </w:rPr>
            <w:instrText xml:space="preserve"> PAGEREF _Toc161729866 \h </w:instrText>
          </w:r>
          <w:r>
            <w:rPr>
              <w:noProof/>
            </w:rPr>
          </w:r>
          <w:r>
            <w:rPr>
              <w:noProof/>
            </w:rPr>
            <w:fldChar w:fldCharType="separate"/>
          </w:r>
          <w:r>
            <w:rPr>
              <w:noProof/>
            </w:rPr>
            <w:t>589</w:t>
          </w:r>
          <w:r>
            <w:rPr>
              <w:noProof/>
            </w:rPr>
            <w:fldChar w:fldCharType="end"/>
          </w:r>
        </w:p>
        <w:p w14:paraId="6C07E00D" w14:textId="543C761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Ph11. [Stoic] Chrysippus was wrong on some points</w:t>
          </w:r>
          <w:r>
            <w:rPr>
              <w:noProof/>
            </w:rPr>
            <w:tab/>
          </w:r>
          <w:r>
            <w:rPr>
              <w:noProof/>
            </w:rPr>
            <w:fldChar w:fldCharType="begin"/>
          </w:r>
          <w:r>
            <w:rPr>
              <w:noProof/>
            </w:rPr>
            <w:instrText xml:space="preserve"> PAGEREF _Toc161729867 \h </w:instrText>
          </w:r>
          <w:r>
            <w:rPr>
              <w:noProof/>
            </w:rPr>
          </w:r>
          <w:r>
            <w:rPr>
              <w:noProof/>
            </w:rPr>
            <w:fldChar w:fldCharType="separate"/>
          </w:r>
          <w:r>
            <w:rPr>
              <w:noProof/>
            </w:rPr>
            <w:t>591</w:t>
          </w:r>
          <w:r>
            <w:rPr>
              <w:noProof/>
            </w:rPr>
            <w:fldChar w:fldCharType="end"/>
          </w:r>
        </w:p>
        <w:p w14:paraId="052B50E8" w14:textId="4E34C65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on refuting other groups not on the list</w:t>
          </w:r>
          <w:r>
            <w:rPr>
              <w:noProof/>
            </w:rPr>
            <w:tab/>
          </w:r>
          <w:r>
            <w:rPr>
              <w:noProof/>
            </w:rPr>
            <w:fldChar w:fldCharType="begin"/>
          </w:r>
          <w:r>
            <w:rPr>
              <w:noProof/>
            </w:rPr>
            <w:instrText xml:space="preserve"> PAGEREF _Toc161729868 \h </w:instrText>
          </w:r>
          <w:r>
            <w:rPr>
              <w:noProof/>
            </w:rPr>
          </w:r>
          <w:r>
            <w:rPr>
              <w:noProof/>
            </w:rPr>
            <w:fldChar w:fldCharType="separate"/>
          </w:r>
          <w:r>
            <w:rPr>
              <w:noProof/>
            </w:rPr>
            <w:t>592</w:t>
          </w:r>
          <w:r>
            <w:rPr>
              <w:noProof/>
            </w:rPr>
            <w:fldChar w:fldCharType="end"/>
          </w:r>
        </w:p>
        <w:p w14:paraId="69CB8342" w14:textId="7CA82AA2"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MANY Christians would Agree</w:t>
          </w:r>
          <w:r>
            <w:rPr>
              <w:noProof/>
            </w:rPr>
            <w:tab/>
          </w:r>
          <w:r>
            <w:rPr>
              <w:noProof/>
            </w:rPr>
            <w:fldChar w:fldCharType="begin"/>
          </w:r>
          <w:r>
            <w:rPr>
              <w:noProof/>
            </w:rPr>
            <w:instrText xml:space="preserve"> PAGEREF _Toc161729869 \h </w:instrText>
          </w:r>
          <w:r>
            <w:rPr>
              <w:noProof/>
            </w:rPr>
          </w:r>
          <w:r>
            <w:rPr>
              <w:noProof/>
            </w:rPr>
            <w:fldChar w:fldCharType="separate"/>
          </w:r>
          <w:r>
            <w:rPr>
              <w:noProof/>
            </w:rPr>
            <w:t>593</w:t>
          </w:r>
          <w:r>
            <w:rPr>
              <w:noProof/>
            </w:rPr>
            <w:fldChar w:fldCharType="end"/>
          </w:r>
        </w:p>
        <w:p w14:paraId="3F7776E9" w14:textId="5CB5F54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 God is timeless or before/ beyond time</w:t>
          </w:r>
          <w:r>
            <w:rPr>
              <w:noProof/>
            </w:rPr>
            <w:tab/>
          </w:r>
          <w:r>
            <w:rPr>
              <w:noProof/>
            </w:rPr>
            <w:fldChar w:fldCharType="begin"/>
          </w:r>
          <w:r>
            <w:rPr>
              <w:noProof/>
            </w:rPr>
            <w:instrText xml:space="preserve"> PAGEREF _Toc161729870 \h </w:instrText>
          </w:r>
          <w:r>
            <w:rPr>
              <w:noProof/>
            </w:rPr>
          </w:r>
          <w:r>
            <w:rPr>
              <w:noProof/>
            </w:rPr>
            <w:fldChar w:fldCharType="separate"/>
          </w:r>
          <w:r>
            <w:rPr>
              <w:noProof/>
            </w:rPr>
            <w:t>593</w:t>
          </w:r>
          <w:r>
            <w:rPr>
              <w:noProof/>
            </w:rPr>
            <w:fldChar w:fldCharType="end"/>
          </w:r>
        </w:p>
        <w:p w14:paraId="65198CC1" w14:textId="47E61A3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ma2. Jesus appeared on earth prior to His birth</w:t>
          </w:r>
          <w:r>
            <w:rPr>
              <w:noProof/>
            </w:rPr>
            <w:tab/>
          </w:r>
          <w:r>
            <w:rPr>
              <w:noProof/>
            </w:rPr>
            <w:fldChar w:fldCharType="begin"/>
          </w:r>
          <w:r>
            <w:rPr>
              <w:noProof/>
            </w:rPr>
            <w:instrText xml:space="preserve"> PAGEREF _Toc161729871 \h </w:instrText>
          </w:r>
          <w:r>
            <w:rPr>
              <w:noProof/>
            </w:rPr>
          </w:r>
          <w:r>
            <w:rPr>
              <w:noProof/>
            </w:rPr>
            <w:fldChar w:fldCharType="separate"/>
          </w:r>
          <w:r>
            <w:rPr>
              <w:noProof/>
            </w:rPr>
            <w:t>594</w:t>
          </w:r>
          <w:r>
            <w:rPr>
              <w:noProof/>
            </w:rPr>
            <w:fldChar w:fldCharType="end"/>
          </w:r>
        </w:p>
        <w:p w14:paraId="2039A63A" w14:textId="7EF6FC4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ma3. Mention of the laity/layman or clergy</w:t>
          </w:r>
          <w:r>
            <w:rPr>
              <w:noProof/>
            </w:rPr>
            <w:tab/>
          </w:r>
          <w:r>
            <w:rPr>
              <w:noProof/>
            </w:rPr>
            <w:fldChar w:fldCharType="begin"/>
          </w:r>
          <w:r>
            <w:rPr>
              <w:noProof/>
            </w:rPr>
            <w:instrText xml:space="preserve"> PAGEREF _Toc161729872 \h </w:instrText>
          </w:r>
          <w:r>
            <w:rPr>
              <w:noProof/>
            </w:rPr>
          </w:r>
          <w:r>
            <w:rPr>
              <w:noProof/>
            </w:rPr>
            <w:fldChar w:fldCharType="separate"/>
          </w:r>
          <w:r>
            <w:rPr>
              <w:noProof/>
            </w:rPr>
            <w:t>595</w:t>
          </w:r>
          <w:r>
            <w:rPr>
              <w:noProof/>
            </w:rPr>
            <w:fldChar w:fldCharType="end"/>
          </w:r>
        </w:p>
        <w:p w14:paraId="5EAAB7F0" w14:textId="67A11E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ma4. The Church can be called the city of God</w:t>
          </w:r>
          <w:r>
            <w:rPr>
              <w:noProof/>
            </w:rPr>
            <w:tab/>
          </w:r>
          <w:r>
            <w:rPr>
              <w:noProof/>
            </w:rPr>
            <w:fldChar w:fldCharType="begin"/>
          </w:r>
          <w:r>
            <w:rPr>
              <w:noProof/>
            </w:rPr>
            <w:instrText xml:space="preserve"> PAGEREF _Toc161729873 \h </w:instrText>
          </w:r>
          <w:r>
            <w:rPr>
              <w:noProof/>
            </w:rPr>
          </w:r>
          <w:r>
            <w:rPr>
              <w:noProof/>
            </w:rPr>
            <w:fldChar w:fldCharType="separate"/>
          </w:r>
          <w:r>
            <w:rPr>
              <w:noProof/>
            </w:rPr>
            <w:t>596</w:t>
          </w:r>
          <w:r>
            <w:rPr>
              <w:noProof/>
            </w:rPr>
            <w:fldChar w:fldCharType="end"/>
          </w:r>
        </w:p>
        <w:p w14:paraId="565F6D38" w14:textId="6EC0EA5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ma5. People have free will / choice</w:t>
          </w:r>
          <w:r>
            <w:rPr>
              <w:noProof/>
            </w:rPr>
            <w:tab/>
          </w:r>
          <w:r>
            <w:rPr>
              <w:noProof/>
            </w:rPr>
            <w:fldChar w:fldCharType="begin"/>
          </w:r>
          <w:r>
            <w:rPr>
              <w:noProof/>
            </w:rPr>
            <w:instrText xml:space="preserve"> PAGEREF _Toc161729874 \h </w:instrText>
          </w:r>
          <w:r>
            <w:rPr>
              <w:noProof/>
            </w:rPr>
          </w:r>
          <w:r>
            <w:rPr>
              <w:noProof/>
            </w:rPr>
            <w:fldChar w:fldCharType="separate"/>
          </w:r>
          <w:r>
            <w:rPr>
              <w:noProof/>
            </w:rPr>
            <w:t>597</w:t>
          </w:r>
          <w:r>
            <w:rPr>
              <w:noProof/>
            </w:rPr>
            <w:fldChar w:fldCharType="end"/>
          </w:r>
        </w:p>
        <w:p w14:paraId="25EDE0ED" w14:textId="47174E0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ma6. Babylon refers to Rome</w:t>
          </w:r>
          <w:r>
            <w:rPr>
              <w:noProof/>
            </w:rPr>
            <w:tab/>
          </w:r>
          <w:r>
            <w:rPr>
              <w:noProof/>
            </w:rPr>
            <w:fldChar w:fldCharType="begin"/>
          </w:r>
          <w:r>
            <w:rPr>
              <w:noProof/>
            </w:rPr>
            <w:instrText xml:space="preserve"> PAGEREF _Toc161729875 \h </w:instrText>
          </w:r>
          <w:r>
            <w:rPr>
              <w:noProof/>
            </w:rPr>
          </w:r>
          <w:r>
            <w:rPr>
              <w:noProof/>
            </w:rPr>
            <w:fldChar w:fldCharType="separate"/>
          </w:r>
          <w:r>
            <w:rPr>
              <w:noProof/>
            </w:rPr>
            <w:t>601</w:t>
          </w:r>
          <w:r>
            <w:rPr>
              <w:noProof/>
            </w:rPr>
            <w:fldChar w:fldCharType="end"/>
          </w:r>
        </w:p>
        <w:p w14:paraId="31DAA6EF" w14:textId="5FDF789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ma7. There are greater/mortal and lesser sins</w:t>
          </w:r>
          <w:r>
            <w:rPr>
              <w:noProof/>
            </w:rPr>
            <w:tab/>
          </w:r>
          <w:r>
            <w:rPr>
              <w:noProof/>
            </w:rPr>
            <w:fldChar w:fldCharType="begin"/>
          </w:r>
          <w:r>
            <w:rPr>
              <w:noProof/>
            </w:rPr>
            <w:instrText xml:space="preserve"> PAGEREF _Toc161729876 \h </w:instrText>
          </w:r>
          <w:r>
            <w:rPr>
              <w:noProof/>
            </w:rPr>
          </w:r>
          <w:r>
            <w:rPr>
              <w:noProof/>
            </w:rPr>
            <w:fldChar w:fldCharType="separate"/>
          </w:r>
          <w:r>
            <w:rPr>
              <w:noProof/>
            </w:rPr>
            <w:t>601</w:t>
          </w:r>
          <w:r>
            <w:rPr>
              <w:noProof/>
            </w:rPr>
            <w:fldChar w:fldCharType="end"/>
          </w:r>
        </w:p>
        <w:p w14:paraId="2C42F990" w14:textId="0EED58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ma8. Christians can lose their salvation</w:t>
          </w:r>
          <w:r>
            <w:rPr>
              <w:noProof/>
            </w:rPr>
            <w:tab/>
          </w:r>
          <w:r>
            <w:rPr>
              <w:noProof/>
            </w:rPr>
            <w:fldChar w:fldCharType="begin"/>
          </w:r>
          <w:r>
            <w:rPr>
              <w:noProof/>
            </w:rPr>
            <w:instrText xml:space="preserve"> PAGEREF _Toc161729877 \h </w:instrText>
          </w:r>
          <w:r>
            <w:rPr>
              <w:noProof/>
            </w:rPr>
          </w:r>
          <w:r>
            <w:rPr>
              <w:noProof/>
            </w:rPr>
            <w:fldChar w:fldCharType="separate"/>
          </w:r>
          <w:r>
            <w:rPr>
              <w:noProof/>
            </w:rPr>
            <w:t>602</w:t>
          </w:r>
          <w:r>
            <w:rPr>
              <w:noProof/>
            </w:rPr>
            <w:fldChar w:fldCharType="end"/>
          </w:r>
        </w:p>
        <w:p w14:paraId="206CE1E1" w14:textId="654FF8A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ma9. God knows all things in the future</w:t>
          </w:r>
          <w:r>
            <w:rPr>
              <w:noProof/>
            </w:rPr>
            <w:tab/>
          </w:r>
          <w:r>
            <w:rPr>
              <w:noProof/>
            </w:rPr>
            <w:fldChar w:fldCharType="begin"/>
          </w:r>
          <w:r>
            <w:rPr>
              <w:noProof/>
            </w:rPr>
            <w:instrText xml:space="preserve"> PAGEREF _Toc161729878 \h </w:instrText>
          </w:r>
          <w:r>
            <w:rPr>
              <w:noProof/>
            </w:rPr>
          </w:r>
          <w:r>
            <w:rPr>
              <w:noProof/>
            </w:rPr>
            <w:fldChar w:fldCharType="separate"/>
          </w:r>
          <w:r>
            <w:rPr>
              <w:noProof/>
            </w:rPr>
            <w:t>605</w:t>
          </w:r>
          <w:r>
            <w:rPr>
              <w:noProof/>
            </w:rPr>
            <w:fldChar w:fldCharType="end"/>
          </w:r>
        </w:p>
        <w:p w14:paraId="0C22430B" w14:textId="528C50C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ma10. Jesus preached to the dead</w:t>
          </w:r>
          <w:r>
            <w:rPr>
              <w:noProof/>
            </w:rPr>
            <w:tab/>
          </w:r>
          <w:r>
            <w:rPr>
              <w:noProof/>
            </w:rPr>
            <w:fldChar w:fldCharType="begin"/>
          </w:r>
          <w:r>
            <w:rPr>
              <w:noProof/>
            </w:rPr>
            <w:instrText xml:space="preserve"> PAGEREF _Toc161729879 \h </w:instrText>
          </w:r>
          <w:r>
            <w:rPr>
              <w:noProof/>
            </w:rPr>
          </w:r>
          <w:r>
            <w:rPr>
              <w:noProof/>
            </w:rPr>
            <w:fldChar w:fldCharType="separate"/>
          </w:r>
          <w:r>
            <w:rPr>
              <w:noProof/>
            </w:rPr>
            <w:t>605</w:t>
          </w:r>
          <w:r>
            <w:rPr>
              <w:noProof/>
            </w:rPr>
            <w:fldChar w:fldCharType="end"/>
          </w:r>
        </w:p>
        <w:p w14:paraId="1972A95B" w14:textId="5D879B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ma11. Religion is/can be good</w:t>
          </w:r>
          <w:r>
            <w:rPr>
              <w:noProof/>
            </w:rPr>
            <w:tab/>
          </w:r>
          <w:r>
            <w:rPr>
              <w:noProof/>
            </w:rPr>
            <w:fldChar w:fldCharType="begin"/>
          </w:r>
          <w:r>
            <w:rPr>
              <w:noProof/>
            </w:rPr>
            <w:instrText xml:space="preserve"> PAGEREF _Toc161729880 \h </w:instrText>
          </w:r>
          <w:r>
            <w:rPr>
              <w:noProof/>
            </w:rPr>
          </w:r>
          <w:r>
            <w:rPr>
              <w:noProof/>
            </w:rPr>
            <w:fldChar w:fldCharType="separate"/>
          </w:r>
          <w:r>
            <w:rPr>
              <w:noProof/>
            </w:rPr>
            <w:t>607</w:t>
          </w:r>
          <w:r>
            <w:rPr>
              <w:noProof/>
            </w:rPr>
            <w:fldChar w:fldCharType="end"/>
          </w:r>
        </w:p>
        <w:p w14:paraId="5ED7CFEA" w14:textId="6B909909"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ma12. Drinking wine is OK</w:t>
          </w:r>
          <w:r>
            <w:rPr>
              <w:noProof/>
            </w:rPr>
            <w:tab/>
          </w:r>
          <w:r>
            <w:rPr>
              <w:noProof/>
            </w:rPr>
            <w:fldChar w:fldCharType="begin"/>
          </w:r>
          <w:r>
            <w:rPr>
              <w:noProof/>
            </w:rPr>
            <w:instrText xml:space="preserve"> PAGEREF _Toc161729881 \h </w:instrText>
          </w:r>
          <w:r>
            <w:rPr>
              <w:noProof/>
            </w:rPr>
          </w:r>
          <w:r>
            <w:rPr>
              <w:noProof/>
            </w:rPr>
            <w:fldChar w:fldCharType="separate"/>
          </w:r>
          <w:r>
            <w:rPr>
              <w:noProof/>
            </w:rPr>
            <w:t>610</w:t>
          </w:r>
          <w:r>
            <w:rPr>
              <w:noProof/>
            </w:rPr>
            <w:fldChar w:fldCharType="end"/>
          </w:r>
        </w:p>
        <w:p w14:paraId="18502544" w14:textId="6981D24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ma13. No food sacrificed to idols</w:t>
          </w:r>
          <w:r>
            <w:rPr>
              <w:noProof/>
            </w:rPr>
            <w:tab/>
          </w:r>
          <w:r>
            <w:rPr>
              <w:noProof/>
            </w:rPr>
            <w:fldChar w:fldCharType="begin"/>
          </w:r>
          <w:r>
            <w:rPr>
              <w:noProof/>
            </w:rPr>
            <w:instrText xml:space="preserve"> PAGEREF _Toc161729882 \h </w:instrText>
          </w:r>
          <w:r>
            <w:rPr>
              <w:noProof/>
            </w:rPr>
          </w:r>
          <w:r>
            <w:rPr>
              <w:noProof/>
            </w:rPr>
            <w:fldChar w:fldCharType="separate"/>
          </w:r>
          <w:r>
            <w:rPr>
              <w:noProof/>
            </w:rPr>
            <w:t>610</w:t>
          </w:r>
          <w:r>
            <w:rPr>
              <w:noProof/>
            </w:rPr>
            <w:fldChar w:fldCharType="end"/>
          </w:r>
        </w:p>
        <w:p w14:paraId="55B272B3" w14:textId="7F5E762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ma14. Christ died for all people</w:t>
          </w:r>
          <w:r>
            <w:rPr>
              <w:noProof/>
            </w:rPr>
            <w:tab/>
          </w:r>
          <w:r>
            <w:rPr>
              <w:noProof/>
            </w:rPr>
            <w:fldChar w:fldCharType="begin"/>
          </w:r>
          <w:r>
            <w:rPr>
              <w:noProof/>
            </w:rPr>
            <w:instrText xml:space="preserve"> PAGEREF _Toc161729883 \h </w:instrText>
          </w:r>
          <w:r>
            <w:rPr>
              <w:noProof/>
            </w:rPr>
          </w:r>
          <w:r>
            <w:rPr>
              <w:noProof/>
            </w:rPr>
            <w:fldChar w:fldCharType="separate"/>
          </w:r>
          <w:r>
            <w:rPr>
              <w:noProof/>
            </w:rPr>
            <w:t>611</w:t>
          </w:r>
          <w:r>
            <w:rPr>
              <w:noProof/>
            </w:rPr>
            <w:fldChar w:fldCharType="end"/>
          </w:r>
        </w:p>
        <w:p w14:paraId="39E7246E" w14:textId="30395DEC"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Disputed PArts</w:t>
          </w:r>
          <w:r>
            <w:rPr>
              <w:noProof/>
            </w:rPr>
            <w:tab/>
          </w:r>
          <w:r>
            <w:rPr>
              <w:noProof/>
            </w:rPr>
            <w:fldChar w:fldCharType="begin"/>
          </w:r>
          <w:r>
            <w:rPr>
              <w:noProof/>
            </w:rPr>
            <w:instrText xml:space="preserve"> PAGEREF _Toc161729884 \h </w:instrText>
          </w:r>
          <w:r>
            <w:rPr>
              <w:noProof/>
            </w:rPr>
          </w:r>
          <w:r>
            <w:rPr>
              <w:noProof/>
            </w:rPr>
            <w:fldChar w:fldCharType="separate"/>
          </w:r>
          <w:r>
            <w:rPr>
              <w:noProof/>
            </w:rPr>
            <w:t>612</w:t>
          </w:r>
          <w:r>
            <w:rPr>
              <w:noProof/>
            </w:rPr>
            <w:fldChar w:fldCharType="end"/>
          </w:r>
        </w:p>
        <w:p w14:paraId="736D5CE9" w14:textId="3BA98E6A"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 Prophets proclaimed 2 advents of Christ</w:t>
          </w:r>
          <w:r>
            <w:rPr>
              <w:noProof/>
            </w:rPr>
            <w:tab/>
          </w:r>
          <w:r>
            <w:rPr>
              <w:noProof/>
            </w:rPr>
            <w:fldChar w:fldCharType="begin"/>
          </w:r>
          <w:r>
            <w:rPr>
              <w:noProof/>
            </w:rPr>
            <w:instrText xml:space="preserve"> PAGEREF _Toc161729885 \h </w:instrText>
          </w:r>
          <w:r>
            <w:rPr>
              <w:noProof/>
            </w:rPr>
          </w:r>
          <w:r>
            <w:rPr>
              <w:noProof/>
            </w:rPr>
            <w:fldChar w:fldCharType="separate"/>
          </w:r>
          <w:r>
            <w:rPr>
              <w:noProof/>
            </w:rPr>
            <w:t>612</w:t>
          </w:r>
          <w:r>
            <w:rPr>
              <w:noProof/>
            </w:rPr>
            <w:fldChar w:fldCharType="end"/>
          </w:r>
        </w:p>
        <w:p w14:paraId="45924563" w14:textId="2EC2650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di2. Seventy Septuagint translators</w:t>
          </w:r>
          <w:r>
            <w:rPr>
              <w:noProof/>
            </w:rPr>
            <w:tab/>
          </w:r>
          <w:r>
            <w:rPr>
              <w:noProof/>
            </w:rPr>
            <w:fldChar w:fldCharType="begin"/>
          </w:r>
          <w:r>
            <w:rPr>
              <w:noProof/>
            </w:rPr>
            <w:instrText xml:space="preserve"> PAGEREF _Toc161729886 \h </w:instrText>
          </w:r>
          <w:r>
            <w:rPr>
              <w:noProof/>
            </w:rPr>
          </w:r>
          <w:r>
            <w:rPr>
              <w:noProof/>
            </w:rPr>
            <w:fldChar w:fldCharType="separate"/>
          </w:r>
          <w:r>
            <w:rPr>
              <w:noProof/>
            </w:rPr>
            <w:t>613</w:t>
          </w:r>
          <w:r>
            <w:rPr>
              <w:noProof/>
            </w:rPr>
            <w:fldChar w:fldCharType="end"/>
          </w:r>
        </w:p>
        <w:p w14:paraId="177CD2CA" w14:textId="02FD316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di3. God is simple, or not composite</w:t>
          </w:r>
          <w:r>
            <w:rPr>
              <w:noProof/>
            </w:rPr>
            <w:tab/>
          </w:r>
          <w:r>
            <w:rPr>
              <w:noProof/>
            </w:rPr>
            <w:fldChar w:fldCharType="begin"/>
          </w:r>
          <w:r>
            <w:rPr>
              <w:noProof/>
            </w:rPr>
            <w:instrText xml:space="preserve"> PAGEREF _Toc161729887 \h </w:instrText>
          </w:r>
          <w:r>
            <w:rPr>
              <w:noProof/>
            </w:rPr>
          </w:r>
          <w:r>
            <w:rPr>
              <w:noProof/>
            </w:rPr>
            <w:fldChar w:fldCharType="separate"/>
          </w:r>
          <w:r>
            <w:rPr>
              <w:noProof/>
            </w:rPr>
            <w:t>615</w:t>
          </w:r>
          <w:r>
            <w:rPr>
              <w:noProof/>
            </w:rPr>
            <w:fldChar w:fldCharType="end"/>
          </w:r>
        </w:p>
        <w:p w14:paraId="2AAF5179" w14:textId="7C4E321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di4. God is impassible (without suffering or passion)</w:t>
          </w:r>
          <w:r>
            <w:rPr>
              <w:noProof/>
            </w:rPr>
            <w:tab/>
          </w:r>
          <w:r>
            <w:rPr>
              <w:noProof/>
            </w:rPr>
            <w:fldChar w:fldCharType="begin"/>
          </w:r>
          <w:r>
            <w:rPr>
              <w:noProof/>
            </w:rPr>
            <w:instrText xml:space="preserve"> PAGEREF _Toc161729888 \h </w:instrText>
          </w:r>
          <w:r>
            <w:rPr>
              <w:noProof/>
            </w:rPr>
          </w:r>
          <w:r>
            <w:rPr>
              <w:noProof/>
            </w:rPr>
            <w:fldChar w:fldCharType="separate"/>
          </w:r>
          <w:r>
            <w:rPr>
              <w:noProof/>
            </w:rPr>
            <w:t>616</w:t>
          </w:r>
          <w:r>
            <w:rPr>
              <w:noProof/>
            </w:rPr>
            <w:fldChar w:fldCharType="end"/>
          </w:r>
        </w:p>
        <w:p w14:paraId="22D54A61" w14:textId="0ACE759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di5. Jesus, the Word of God, was impassible but became passible and suffered</w:t>
          </w:r>
          <w:r>
            <w:rPr>
              <w:noProof/>
            </w:rPr>
            <w:tab/>
          </w:r>
          <w:r>
            <w:rPr>
              <w:noProof/>
            </w:rPr>
            <w:fldChar w:fldCharType="begin"/>
          </w:r>
          <w:r>
            <w:rPr>
              <w:noProof/>
            </w:rPr>
            <w:instrText xml:space="preserve"> PAGEREF _Toc161729889 \h </w:instrText>
          </w:r>
          <w:r>
            <w:rPr>
              <w:noProof/>
            </w:rPr>
          </w:r>
          <w:r>
            <w:rPr>
              <w:noProof/>
            </w:rPr>
            <w:fldChar w:fldCharType="separate"/>
          </w:r>
          <w:r>
            <w:rPr>
              <w:noProof/>
            </w:rPr>
            <w:t>617</w:t>
          </w:r>
          <w:r>
            <w:rPr>
              <w:noProof/>
            </w:rPr>
            <w:fldChar w:fldCharType="end"/>
          </w:r>
        </w:p>
        <w:p w14:paraId="6B932049" w14:textId="1A0D593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di6. Some fallen angels sinned with women</w:t>
          </w:r>
          <w:r>
            <w:rPr>
              <w:noProof/>
            </w:rPr>
            <w:tab/>
          </w:r>
          <w:r>
            <w:rPr>
              <w:noProof/>
            </w:rPr>
            <w:fldChar w:fldCharType="begin"/>
          </w:r>
          <w:r>
            <w:rPr>
              <w:noProof/>
            </w:rPr>
            <w:instrText xml:space="preserve"> PAGEREF _Toc161729890 \h </w:instrText>
          </w:r>
          <w:r>
            <w:rPr>
              <w:noProof/>
            </w:rPr>
          </w:r>
          <w:r>
            <w:rPr>
              <w:noProof/>
            </w:rPr>
            <w:fldChar w:fldCharType="separate"/>
          </w:r>
          <w:r>
            <w:rPr>
              <w:noProof/>
            </w:rPr>
            <w:t>619</w:t>
          </w:r>
          <w:r>
            <w:rPr>
              <w:noProof/>
            </w:rPr>
            <w:fldChar w:fldCharType="end"/>
          </w:r>
        </w:p>
        <w:p w14:paraId="064A8171" w14:textId="63CFB6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di7. Against jewelry or false/dyed hair</w:t>
          </w:r>
          <w:r>
            <w:rPr>
              <w:noProof/>
            </w:rPr>
            <w:tab/>
          </w:r>
          <w:r>
            <w:rPr>
              <w:noProof/>
            </w:rPr>
            <w:fldChar w:fldCharType="begin"/>
          </w:r>
          <w:r>
            <w:rPr>
              <w:noProof/>
            </w:rPr>
            <w:instrText xml:space="preserve"> PAGEREF _Toc161729891 \h </w:instrText>
          </w:r>
          <w:r>
            <w:rPr>
              <w:noProof/>
            </w:rPr>
          </w:r>
          <w:r>
            <w:rPr>
              <w:noProof/>
            </w:rPr>
            <w:fldChar w:fldCharType="separate"/>
          </w:r>
          <w:r>
            <w:rPr>
              <w:noProof/>
            </w:rPr>
            <w:t>620</w:t>
          </w:r>
          <w:r>
            <w:rPr>
              <w:noProof/>
            </w:rPr>
            <w:fldChar w:fldCharType="end"/>
          </w:r>
        </w:p>
        <w:p w14:paraId="73547555" w14:textId="593958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di8. Christians must fast on certain days</w:t>
          </w:r>
          <w:r>
            <w:rPr>
              <w:noProof/>
            </w:rPr>
            <w:tab/>
          </w:r>
          <w:r>
            <w:rPr>
              <w:noProof/>
            </w:rPr>
            <w:fldChar w:fldCharType="begin"/>
          </w:r>
          <w:r>
            <w:rPr>
              <w:noProof/>
            </w:rPr>
            <w:instrText xml:space="preserve"> PAGEREF _Toc161729892 \h </w:instrText>
          </w:r>
          <w:r>
            <w:rPr>
              <w:noProof/>
            </w:rPr>
          </w:r>
          <w:r>
            <w:rPr>
              <w:noProof/>
            </w:rPr>
            <w:fldChar w:fldCharType="separate"/>
          </w:r>
          <w:r>
            <w:rPr>
              <w:noProof/>
            </w:rPr>
            <w:t>621</w:t>
          </w:r>
          <w:r>
            <w:rPr>
              <w:noProof/>
            </w:rPr>
            <w:fldChar w:fldCharType="end"/>
          </w:r>
        </w:p>
        <w:p w14:paraId="0A26414F" w14:textId="630ED6A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di9. No drinking or eating blood</w:t>
          </w:r>
          <w:r>
            <w:rPr>
              <w:noProof/>
            </w:rPr>
            <w:tab/>
          </w:r>
          <w:r>
            <w:rPr>
              <w:noProof/>
            </w:rPr>
            <w:fldChar w:fldCharType="begin"/>
          </w:r>
          <w:r>
            <w:rPr>
              <w:noProof/>
            </w:rPr>
            <w:instrText xml:space="preserve"> PAGEREF _Toc161729893 \h </w:instrText>
          </w:r>
          <w:r>
            <w:rPr>
              <w:noProof/>
            </w:rPr>
          </w:r>
          <w:r>
            <w:rPr>
              <w:noProof/>
            </w:rPr>
            <w:fldChar w:fldCharType="separate"/>
          </w:r>
          <w:r>
            <w:rPr>
              <w:noProof/>
            </w:rPr>
            <w:t>622</w:t>
          </w:r>
          <w:r>
            <w:rPr>
              <w:noProof/>
            </w:rPr>
            <w:fldChar w:fldCharType="end"/>
          </w:r>
        </w:p>
        <w:p w14:paraId="78A417E3" w14:textId="75579D0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di10. No worshipping true God with images</w:t>
          </w:r>
          <w:r>
            <w:rPr>
              <w:noProof/>
            </w:rPr>
            <w:tab/>
          </w:r>
          <w:r>
            <w:rPr>
              <w:noProof/>
            </w:rPr>
            <w:fldChar w:fldCharType="begin"/>
          </w:r>
          <w:r>
            <w:rPr>
              <w:noProof/>
            </w:rPr>
            <w:instrText xml:space="preserve"> PAGEREF _Toc161729894 \h </w:instrText>
          </w:r>
          <w:r>
            <w:rPr>
              <w:noProof/>
            </w:rPr>
          </w:r>
          <w:r>
            <w:rPr>
              <w:noProof/>
            </w:rPr>
            <w:fldChar w:fldCharType="separate"/>
          </w:r>
          <w:r>
            <w:rPr>
              <w:noProof/>
            </w:rPr>
            <w:t>623</w:t>
          </w:r>
          <w:r>
            <w:rPr>
              <w:noProof/>
            </w:rPr>
            <w:fldChar w:fldCharType="end"/>
          </w:r>
        </w:p>
        <w:p w14:paraId="4A355567" w14:textId="4DDD5FF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di11. Miracle healings in post-Acts church</w:t>
          </w:r>
          <w:r>
            <w:rPr>
              <w:noProof/>
            </w:rPr>
            <w:tab/>
          </w:r>
          <w:r>
            <w:rPr>
              <w:noProof/>
            </w:rPr>
            <w:fldChar w:fldCharType="begin"/>
          </w:r>
          <w:r>
            <w:rPr>
              <w:noProof/>
            </w:rPr>
            <w:instrText xml:space="preserve"> PAGEREF _Toc161729895 \h </w:instrText>
          </w:r>
          <w:r>
            <w:rPr>
              <w:noProof/>
            </w:rPr>
          </w:r>
          <w:r>
            <w:rPr>
              <w:noProof/>
            </w:rPr>
            <w:fldChar w:fldCharType="separate"/>
          </w:r>
          <w:r>
            <w:rPr>
              <w:noProof/>
            </w:rPr>
            <w:t>624</w:t>
          </w:r>
          <w:r>
            <w:rPr>
              <w:noProof/>
            </w:rPr>
            <w:fldChar w:fldCharType="end"/>
          </w:r>
        </w:p>
        <w:p w14:paraId="7B1A26A8" w14:textId="461769F7"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di12. Prophesy in church after Acts</w:t>
          </w:r>
          <w:r>
            <w:rPr>
              <w:noProof/>
            </w:rPr>
            <w:tab/>
          </w:r>
          <w:r>
            <w:rPr>
              <w:noProof/>
            </w:rPr>
            <w:fldChar w:fldCharType="begin"/>
          </w:r>
          <w:r>
            <w:rPr>
              <w:noProof/>
            </w:rPr>
            <w:instrText xml:space="preserve"> PAGEREF _Toc161729896 \h </w:instrText>
          </w:r>
          <w:r>
            <w:rPr>
              <w:noProof/>
            </w:rPr>
          </w:r>
          <w:r>
            <w:rPr>
              <w:noProof/>
            </w:rPr>
            <w:fldChar w:fldCharType="separate"/>
          </w:r>
          <w:r>
            <w:rPr>
              <w:noProof/>
            </w:rPr>
            <w:t>625</w:t>
          </w:r>
          <w:r>
            <w:rPr>
              <w:noProof/>
            </w:rPr>
            <w:fldChar w:fldCharType="end"/>
          </w:r>
        </w:p>
        <w:p w14:paraId="3549FDDB" w14:textId="0C223F2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di13. Tread on serpents and scorpions</w:t>
          </w:r>
          <w:r>
            <w:rPr>
              <w:noProof/>
            </w:rPr>
            <w:tab/>
          </w:r>
          <w:r>
            <w:rPr>
              <w:noProof/>
            </w:rPr>
            <w:fldChar w:fldCharType="begin"/>
          </w:r>
          <w:r>
            <w:rPr>
              <w:noProof/>
            </w:rPr>
            <w:instrText xml:space="preserve"> PAGEREF _Toc161729897 \h </w:instrText>
          </w:r>
          <w:r>
            <w:rPr>
              <w:noProof/>
            </w:rPr>
          </w:r>
          <w:r>
            <w:rPr>
              <w:noProof/>
            </w:rPr>
            <w:fldChar w:fldCharType="separate"/>
          </w:r>
          <w:r>
            <w:rPr>
              <w:noProof/>
            </w:rPr>
            <w:t>625</w:t>
          </w:r>
          <w:r>
            <w:rPr>
              <w:noProof/>
            </w:rPr>
            <w:fldChar w:fldCharType="end"/>
          </w:r>
        </w:p>
        <w:p w14:paraId="729C9A17" w14:textId="693F3DBD"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di14. God is ineffable or indescribable</w:t>
          </w:r>
          <w:r>
            <w:rPr>
              <w:noProof/>
            </w:rPr>
            <w:tab/>
          </w:r>
          <w:r>
            <w:rPr>
              <w:noProof/>
            </w:rPr>
            <w:fldChar w:fldCharType="begin"/>
          </w:r>
          <w:r>
            <w:rPr>
              <w:noProof/>
            </w:rPr>
            <w:instrText xml:space="preserve"> PAGEREF _Toc161729898 \h </w:instrText>
          </w:r>
          <w:r>
            <w:rPr>
              <w:noProof/>
            </w:rPr>
          </w:r>
          <w:r>
            <w:rPr>
              <w:noProof/>
            </w:rPr>
            <w:fldChar w:fldCharType="separate"/>
          </w:r>
          <w:r>
            <w:rPr>
              <w:noProof/>
            </w:rPr>
            <w:t>626</w:t>
          </w:r>
          <w:r>
            <w:rPr>
              <w:noProof/>
            </w:rPr>
            <w:fldChar w:fldCharType="end"/>
          </w:r>
        </w:p>
        <w:p w14:paraId="7CD054E5" w14:textId="7103FF5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di15. People can have worthiness related to salvation</w:t>
          </w:r>
          <w:r>
            <w:rPr>
              <w:noProof/>
            </w:rPr>
            <w:tab/>
          </w:r>
          <w:r>
            <w:rPr>
              <w:noProof/>
            </w:rPr>
            <w:fldChar w:fldCharType="begin"/>
          </w:r>
          <w:r>
            <w:rPr>
              <w:noProof/>
            </w:rPr>
            <w:instrText xml:space="preserve"> PAGEREF _Toc161729899 \h </w:instrText>
          </w:r>
          <w:r>
            <w:rPr>
              <w:noProof/>
            </w:rPr>
          </w:r>
          <w:r>
            <w:rPr>
              <w:noProof/>
            </w:rPr>
            <w:fldChar w:fldCharType="separate"/>
          </w:r>
          <w:r>
            <w:rPr>
              <w:noProof/>
            </w:rPr>
            <w:t>628</w:t>
          </w:r>
          <w:r>
            <w:rPr>
              <w:noProof/>
            </w:rPr>
            <w:fldChar w:fldCharType="end"/>
          </w:r>
        </w:p>
        <w:p w14:paraId="5F55CECC" w14:textId="43265E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di16. Multiple Archangels</w:t>
          </w:r>
          <w:r>
            <w:rPr>
              <w:noProof/>
            </w:rPr>
            <w:tab/>
          </w:r>
          <w:r>
            <w:rPr>
              <w:noProof/>
            </w:rPr>
            <w:fldChar w:fldCharType="begin"/>
          </w:r>
          <w:r>
            <w:rPr>
              <w:noProof/>
            </w:rPr>
            <w:instrText xml:space="preserve"> PAGEREF _Toc161729900 \h </w:instrText>
          </w:r>
          <w:r>
            <w:rPr>
              <w:noProof/>
            </w:rPr>
          </w:r>
          <w:r>
            <w:rPr>
              <w:noProof/>
            </w:rPr>
            <w:fldChar w:fldCharType="separate"/>
          </w:r>
          <w:r>
            <w:rPr>
              <w:noProof/>
            </w:rPr>
            <w:t>630</w:t>
          </w:r>
          <w:r>
            <w:rPr>
              <w:noProof/>
            </w:rPr>
            <w:fldChar w:fldCharType="end"/>
          </w:r>
        </w:p>
        <w:p w14:paraId="79EB60D1" w14:textId="27C4F7AB"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di17. The angel Raphael</w:t>
          </w:r>
          <w:r>
            <w:rPr>
              <w:noProof/>
            </w:rPr>
            <w:tab/>
          </w:r>
          <w:r>
            <w:rPr>
              <w:noProof/>
            </w:rPr>
            <w:fldChar w:fldCharType="begin"/>
          </w:r>
          <w:r>
            <w:rPr>
              <w:noProof/>
            </w:rPr>
            <w:instrText xml:space="preserve"> PAGEREF _Toc161729901 \h </w:instrText>
          </w:r>
          <w:r>
            <w:rPr>
              <w:noProof/>
            </w:rPr>
          </w:r>
          <w:r>
            <w:rPr>
              <w:noProof/>
            </w:rPr>
            <w:fldChar w:fldCharType="separate"/>
          </w:r>
          <w:r>
            <w:rPr>
              <w:noProof/>
            </w:rPr>
            <w:t>632</w:t>
          </w:r>
          <w:r>
            <w:rPr>
              <w:noProof/>
            </w:rPr>
            <w:fldChar w:fldCharType="end"/>
          </w:r>
        </w:p>
        <w:p w14:paraId="55EE23AA" w14:textId="15B63182"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di18. Susannah</w:t>
          </w:r>
          <w:r>
            <w:rPr>
              <w:noProof/>
            </w:rPr>
            <w:tab/>
          </w:r>
          <w:r>
            <w:rPr>
              <w:noProof/>
            </w:rPr>
            <w:fldChar w:fldCharType="begin"/>
          </w:r>
          <w:r>
            <w:rPr>
              <w:noProof/>
            </w:rPr>
            <w:instrText xml:space="preserve"> PAGEREF _Toc161729902 \h </w:instrText>
          </w:r>
          <w:r>
            <w:rPr>
              <w:noProof/>
            </w:rPr>
          </w:r>
          <w:r>
            <w:rPr>
              <w:noProof/>
            </w:rPr>
            <w:fldChar w:fldCharType="separate"/>
          </w:r>
          <w:r>
            <w:rPr>
              <w:noProof/>
            </w:rPr>
            <w:t>632</w:t>
          </w:r>
          <w:r>
            <w:rPr>
              <w:noProof/>
            </w:rPr>
            <w:fldChar w:fldCharType="end"/>
          </w:r>
        </w:p>
        <w:p w14:paraId="2BDB26C5" w14:textId="592B227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di19. Tobias</w:t>
          </w:r>
          <w:r>
            <w:rPr>
              <w:noProof/>
            </w:rPr>
            <w:tab/>
          </w:r>
          <w:r>
            <w:rPr>
              <w:noProof/>
            </w:rPr>
            <w:fldChar w:fldCharType="begin"/>
          </w:r>
          <w:r>
            <w:rPr>
              <w:noProof/>
            </w:rPr>
            <w:instrText xml:space="preserve"> PAGEREF _Toc161729903 \h </w:instrText>
          </w:r>
          <w:r>
            <w:rPr>
              <w:noProof/>
            </w:rPr>
          </w:r>
          <w:r>
            <w:rPr>
              <w:noProof/>
            </w:rPr>
            <w:fldChar w:fldCharType="separate"/>
          </w:r>
          <w:r>
            <w:rPr>
              <w:noProof/>
            </w:rPr>
            <w:t>633</w:t>
          </w:r>
          <w:r>
            <w:rPr>
              <w:noProof/>
            </w:rPr>
            <w:fldChar w:fldCharType="end"/>
          </w:r>
        </w:p>
        <w:p w14:paraId="116B30A1" w14:textId="41BB68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di20. Wisdom in Proverbs 8 refers to the Word of God</w:t>
          </w:r>
          <w:r>
            <w:rPr>
              <w:noProof/>
            </w:rPr>
            <w:tab/>
          </w:r>
          <w:r>
            <w:rPr>
              <w:noProof/>
            </w:rPr>
            <w:fldChar w:fldCharType="begin"/>
          </w:r>
          <w:r>
            <w:rPr>
              <w:noProof/>
            </w:rPr>
            <w:instrText xml:space="preserve"> PAGEREF _Toc161729904 \h </w:instrText>
          </w:r>
          <w:r>
            <w:rPr>
              <w:noProof/>
            </w:rPr>
          </w:r>
          <w:r>
            <w:rPr>
              <w:noProof/>
            </w:rPr>
            <w:fldChar w:fldCharType="separate"/>
          </w:r>
          <w:r>
            <w:rPr>
              <w:noProof/>
            </w:rPr>
            <w:t>634</w:t>
          </w:r>
          <w:r>
            <w:rPr>
              <w:noProof/>
            </w:rPr>
            <w:fldChar w:fldCharType="end"/>
          </w:r>
        </w:p>
        <w:p w14:paraId="58355AE4" w14:textId="486F2DBA" w:rsidR="001926A6" w:rsidRDefault="001926A6">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rsidRPr="00395D13">
            <w:rPr>
              <w:caps/>
              <w:noProof/>
            </w:rPr>
            <w:t>ERRORS</w:t>
          </w:r>
          <w:r>
            <w:rPr>
              <w:noProof/>
            </w:rPr>
            <w:tab/>
          </w:r>
          <w:r>
            <w:rPr>
              <w:noProof/>
            </w:rPr>
            <w:fldChar w:fldCharType="begin"/>
          </w:r>
          <w:r>
            <w:rPr>
              <w:noProof/>
            </w:rPr>
            <w:instrText xml:space="preserve"> PAGEREF _Toc161729905 \h </w:instrText>
          </w:r>
          <w:r>
            <w:rPr>
              <w:noProof/>
            </w:rPr>
          </w:r>
          <w:r>
            <w:rPr>
              <w:noProof/>
            </w:rPr>
            <w:fldChar w:fldCharType="separate"/>
          </w:r>
          <w:r>
            <w:rPr>
              <w:noProof/>
            </w:rPr>
            <w:t>634</w:t>
          </w:r>
          <w:r>
            <w:rPr>
              <w:noProof/>
            </w:rPr>
            <w:fldChar w:fldCharType="end"/>
          </w:r>
        </w:p>
        <w:p w14:paraId="11ECC4D5" w14:textId="0AEF772C"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er1. Incorrect references to Bible verses</w:t>
          </w:r>
          <w:r>
            <w:rPr>
              <w:noProof/>
            </w:rPr>
            <w:tab/>
          </w:r>
          <w:r>
            <w:rPr>
              <w:noProof/>
            </w:rPr>
            <w:fldChar w:fldCharType="begin"/>
          </w:r>
          <w:r>
            <w:rPr>
              <w:noProof/>
            </w:rPr>
            <w:instrText xml:space="preserve"> PAGEREF _Toc161729906 \h </w:instrText>
          </w:r>
          <w:r>
            <w:rPr>
              <w:noProof/>
            </w:rPr>
          </w:r>
          <w:r>
            <w:rPr>
              <w:noProof/>
            </w:rPr>
            <w:fldChar w:fldCharType="separate"/>
          </w:r>
          <w:r>
            <w:rPr>
              <w:noProof/>
            </w:rPr>
            <w:t>634</w:t>
          </w:r>
          <w:r>
            <w:rPr>
              <w:noProof/>
            </w:rPr>
            <w:fldChar w:fldCharType="end"/>
          </w:r>
        </w:p>
        <w:p w14:paraId="4347D75A" w14:textId="7ABD108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er2. Misquoted or unknown Bible verses</w:t>
          </w:r>
          <w:r>
            <w:rPr>
              <w:noProof/>
            </w:rPr>
            <w:tab/>
          </w:r>
          <w:r>
            <w:rPr>
              <w:noProof/>
            </w:rPr>
            <w:fldChar w:fldCharType="begin"/>
          </w:r>
          <w:r>
            <w:rPr>
              <w:noProof/>
            </w:rPr>
            <w:instrText xml:space="preserve"> PAGEREF _Toc161729907 \h </w:instrText>
          </w:r>
          <w:r>
            <w:rPr>
              <w:noProof/>
            </w:rPr>
          </w:r>
          <w:r>
            <w:rPr>
              <w:noProof/>
            </w:rPr>
            <w:fldChar w:fldCharType="separate"/>
          </w:r>
          <w:r>
            <w:rPr>
              <w:noProof/>
            </w:rPr>
            <w:t>635</w:t>
          </w:r>
          <w:r>
            <w:rPr>
              <w:noProof/>
            </w:rPr>
            <w:fldChar w:fldCharType="end"/>
          </w:r>
        </w:p>
        <w:p w14:paraId="361D6579" w14:textId="4E4DBB0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er3. Over-allegorical Bible interpretation</w:t>
          </w:r>
          <w:r>
            <w:rPr>
              <w:noProof/>
            </w:rPr>
            <w:tab/>
          </w:r>
          <w:r>
            <w:rPr>
              <w:noProof/>
            </w:rPr>
            <w:fldChar w:fldCharType="begin"/>
          </w:r>
          <w:r>
            <w:rPr>
              <w:noProof/>
            </w:rPr>
            <w:instrText xml:space="preserve"> PAGEREF _Toc161729908 \h </w:instrText>
          </w:r>
          <w:r>
            <w:rPr>
              <w:noProof/>
            </w:rPr>
          </w:r>
          <w:r>
            <w:rPr>
              <w:noProof/>
            </w:rPr>
            <w:fldChar w:fldCharType="separate"/>
          </w:r>
          <w:r>
            <w:rPr>
              <w:noProof/>
            </w:rPr>
            <w:t>638</w:t>
          </w:r>
          <w:r>
            <w:rPr>
              <w:noProof/>
            </w:rPr>
            <w:fldChar w:fldCharType="end"/>
          </w:r>
        </w:p>
        <w:p w14:paraId="20CA9B44" w14:textId="59DD246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er4. Four elements make up the world</w:t>
          </w:r>
          <w:r>
            <w:rPr>
              <w:noProof/>
            </w:rPr>
            <w:tab/>
          </w:r>
          <w:r>
            <w:rPr>
              <w:noProof/>
            </w:rPr>
            <w:fldChar w:fldCharType="begin"/>
          </w:r>
          <w:r>
            <w:rPr>
              <w:noProof/>
            </w:rPr>
            <w:instrText xml:space="preserve"> PAGEREF _Toc161729909 \h </w:instrText>
          </w:r>
          <w:r>
            <w:rPr>
              <w:noProof/>
            </w:rPr>
          </w:r>
          <w:r>
            <w:rPr>
              <w:noProof/>
            </w:rPr>
            <w:fldChar w:fldCharType="separate"/>
          </w:r>
          <w:r>
            <w:rPr>
              <w:noProof/>
            </w:rPr>
            <w:t>639</w:t>
          </w:r>
          <w:r>
            <w:rPr>
              <w:noProof/>
            </w:rPr>
            <w:fldChar w:fldCharType="end"/>
          </w:r>
        </w:p>
        <w:p w14:paraId="17B33E0C" w14:textId="00A62C9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er5. Atoms do not really exist</w:t>
          </w:r>
          <w:r>
            <w:rPr>
              <w:noProof/>
            </w:rPr>
            <w:tab/>
          </w:r>
          <w:r>
            <w:rPr>
              <w:noProof/>
            </w:rPr>
            <w:fldChar w:fldCharType="begin"/>
          </w:r>
          <w:r>
            <w:rPr>
              <w:noProof/>
            </w:rPr>
            <w:instrText xml:space="preserve"> PAGEREF _Toc161729910 \h </w:instrText>
          </w:r>
          <w:r>
            <w:rPr>
              <w:noProof/>
            </w:rPr>
          </w:r>
          <w:r>
            <w:rPr>
              <w:noProof/>
            </w:rPr>
            <w:fldChar w:fldCharType="separate"/>
          </w:r>
          <w:r>
            <w:rPr>
              <w:noProof/>
            </w:rPr>
            <w:t>641</w:t>
          </w:r>
          <w:r>
            <w:rPr>
              <w:noProof/>
            </w:rPr>
            <w:fldChar w:fldCharType="end"/>
          </w:r>
        </w:p>
        <w:p w14:paraId="52600AA1" w14:textId="645D1ABE"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er6. Errors on the hyena, phoenix, or other animals</w:t>
          </w:r>
          <w:r>
            <w:rPr>
              <w:noProof/>
            </w:rPr>
            <w:tab/>
          </w:r>
          <w:r>
            <w:rPr>
              <w:noProof/>
            </w:rPr>
            <w:fldChar w:fldCharType="begin"/>
          </w:r>
          <w:r>
            <w:rPr>
              <w:noProof/>
            </w:rPr>
            <w:instrText xml:space="preserve"> PAGEREF _Toc161729911 \h </w:instrText>
          </w:r>
          <w:r>
            <w:rPr>
              <w:noProof/>
            </w:rPr>
          </w:r>
          <w:r>
            <w:rPr>
              <w:noProof/>
            </w:rPr>
            <w:fldChar w:fldCharType="separate"/>
          </w:r>
          <w:r>
            <w:rPr>
              <w:noProof/>
            </w:rPr>
            <w:t>643</w:t>
          </w:r>
          <w:r>
            <w:rPr>
              <w:noProof/>
            </w:rPr>
            <w:fldChar w:fldCharType="end"/>
          </w:r>
        </w:p>
        <w:p w14:paraId="4984AC23" w14:textId="0D1660FF"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er7. Errors on geography or tribes</w:t>
          </w:r>
          <w:r>
            <w:rPr>
              <w:noProof/>
            </w:rPr>
            <w:tab/>
          </w:r>
          <w:r>
            <w:rPr>
              <w:noProof/>
            </w:rPr>
            <w:fldChar w:fldCharType="begin"/>
          </w:r>
          <w:r>
            <w:rPr>
              <w:noProof/>
            </w:rPr>
            <w:instrText xml:space="preserve"> PAGEREF _Toc161729912 \h </w:instrText>
          </w:r>
          <w:r>
            <w:rPr>
              <w:noProof/>
            </w:rPr>
          </w:r>
          <w:r>
            <w:rPr>
              <w:noProof/>
            </w:rPr>
            <w:fldChar w:fldCharType="separate"/>
          </w:r>
          <w:r>
            <w:rPr>
              <w:noProof/>
            </w:rPr>
            <w:t>644</w:t>
          </w:r>
          <w:r>
            <w:rPr>
              <w:noProof/>
            </w:rPr>
            <w:fldChar w:fldCharType="end"/>
          </w:r>
        </w:p>
        <w:p w14:paraId="01CC98E7" w14:textId="7713C853"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er8. Collective guilt of the Jews</w:t>
          </w:r>
          <w:r>
            <w:rPr>
              <w:noProof/>
            </w:rPr>
            <w:tab/>
          </w:r>
          <w:r>
            <w:rPr>
              <w:noProof/>
            </w:rPr>
            <w:fldChar w:fldCharType="begin"/>
          </w:r>
          <w:r>
            <w:rPr>
              <w:noProof/>
            </w:rPr>
            <w:instrText xml:space="preserve"> PAGEREF _Toc161729913 \h </w:instrText>
          </w:r>
          <w:r>
            <w:rPr>
              <w:noProof/>
            </w:rPr>
          </w:r>
          <w:r>
            <w:rPr>
              <w:noProof/>
            </w:rPr>
            <w:fldChar w:fldCharType="separate"/>
          </w:r>
          <w:r>
            <w:rPr>
              <w:noProof/>
            </w:rPr>
            <w:t>646</w:t>
          </w:r>
          <w:r>
            <w:rPr>
              <w:noProof/>
            </w:rPr>
            <w:fldChar w:fldCharType="end"/>
          </w:r>
        </w:p>
        <w:p w14:paraId="211295C2" w14:textId="09CF3C54"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er9. Errors on people</w:t>
          </w:r>
          <w:r>
            <w:rPr>
              <w:noProof/>
            </w:rPr>
            <w:tab/>
          </w:r>
          <w:r>
            <w:rPr>
              <w:noProof/>
            </w:rPr>
            <w:fldChar w:fldCharType="begin"/>
          </w:r>
          <w:r>
            <w:rPr>
              <w:noProof/>
            </w:rPr>
            <w:instrText xml:space="preserve"> PAGEREF _Toc161729914 \h </w:instrText>
          </w:r>
          <w:r>
            <w:rPr>
              <w:noProof/>
            </w:rPr>
          </w:r>
          <w:r>
            <w:rPr>
              <w:noProof/>
            </w:rPr>
            <w:fldChar w:fldCharType="separate"/>
          </w:r>
          <w:r>
            <w:rPr>
              <w:noProof/>
            </w:rPr>
            <w:t>647</w:t>
          </w:r>
          <w:r>
            <w:rPr>
              <w:noProof/>
            </w:rPr>
            <w:fldChar w:fldCharType="end"/>
          </w:r>
        </w:p>
        <w:p w14:paraId="61080406" w14:textId="2B939EF0"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er10. Other errors on science</w:t>
          </w:r>
          <w:r>
            <w:rPr>
              <w:noProof/>
            </w:rPr>
            <w:tab/>
          </w:r>
          <w:r>
            <w:rPr>
              <w:noProof/>
            </w:rPr>
            <w:fldChar w:fldCharType="begin"/>
          </w:r>
          <w:r>
            <w:rPr>
              <w:noProof/>
            </w:rPr>
            <w:instrText xml:space="preserve"> PAGEREF _Toc161729915 \h </w:instrText>
          </w:r>
          <w:r>
            <w:rPr>
              <w:noProof/>
            </w:rPr>
          </w:r>
          <w:r>
            <w:rPr>
              <w:noProof/>
            </w:rPr>
            <w:fldChar w:fldCharType="separate"/>
          </w:r>
          <w:r>
            <w:rPr>
              <w:noProof/>
            </w:rPr>
            <w:t>647</w:t>
          </w:r>
          <w:r>
            <w:rPr>
              <w:noProof/>
            </w:rPr>
            <w:fldChar w:fldCharType="end"/>
          </w:r>
        </w:p>
        <w:p w14:paraId="0B8F5524" w14:textId="4D68AFB8"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er11. Number of nations according to angels</w:t>
          </w:r>
          <w:r>
            <w:rPr>
              <w:noProof/>
            </w:rPr>
            <w:tab/>
          </w:r>
          <w:r>
            <w:rPr>
              <w:noProof/>
            </w:rPr>
            <w:fldChar w:fldCharType="begin"/>
          </w:r>
          <w:r>
            <w:rPr>
              <w:noProof/>
            </w:rPr>
            <w:instrText xml:space="preserve"> PAGEREF _Toc161729916 \h </w:instrText>
          </w:r>
          <w:r>
            <w:rPr>
              <w:noProof/>
            </w:rPr>
          </w:r>
          <w:r>
            <w:rPr>
              <w:noProof/>
            </w:rPr>
            <w:fldChar w:fldCharType="separate"/>
          </w:r>
          <w:r>
            <w:rPr>
              <w:noProof/>
            </w:rPr>
            <w:t>648</w:t>
          </w:r>
          <w:r>
            <w:rPr>
              <w:noProof/>
            </w:rPr>
            <w:fldChar w:fldCharType="end"/>
          </w:r>
        </w:p>
        <w:p w14:paraId="14C1FC54" w14:textId="186B4375" w:rsidR="001926A6" w:rsidRDefault="001926A6">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r>
            <w:rPr>
              <w:noProof/>
            </w:rPr>
            <w:t>Teachings that are errors not on the list</w:t>
          </w:r>
          <w:r>
            <w:rPr>
              <w:noProof/>
            </w:rPr>
            <w:tab/>
          </w:r>
          <w:r>
            <w:rPr>
              <w:noProof/>
            </w:rPr>
            <w:fldChar w:fldCharType="begin"/>
          </w:r>
          <w:r>
            <w:rPr>
              <w:noProof/>
            </w:rPr>
            <w:instrText xml:space="preserve"> PAGEREF _Toc161729917 \h </w:instrText>
          </w:r>
          <w:r>
            <w:rPr>
              <w:noProof/>
            </w:rPr>
          </w:r>
          <w:r>
            <w:rPr>
              <w:noProof/>
            </w:rPr>
            <w:fldChar w:fldCharType="separate"/>
          </w:r>
          <w:r>
            <w:rPr>
              <w:noProof/>
            </w:rPr>
            <w:t>649</w:t>
          </w:r>
          <w:r>
            <w:rPr>
              <w:noProof/>
            </w:rPr>
            <w:fldChar w:fldCharType="end"/>
          </w:r>
        </w:p>
        <w:p w14:paraId="5F7D793B" w14:textId="70F9E978" w:rsidR="00434D29" w:rsidRDefault="00434D29">
          <w:r>
            <w:rPr>
              <w:rFonts w:cs="Times New Roman"/>
              <w:b/>
              <w:bCs/>
              <w:szCs w:val="24"/>
            </w:rPr>
            <w:fldChar w:fldCharType="end"/>
          </w:r>
        </w:p>
      </w:sdtContent>
    </w:sdt>
    <w:p w14:paraId="33F4069E" w14:textId="71DCE840" w:rsidR="00242418" w:rsidRPr="00B2347F" w:rsidRDefault="00242418" w:rsidP="00722F03">
      <w:pPr>
        <w:spacing w:line="220" w:lineRule="exact"/>
        <w:sectPr w:rsidR="00242418" w:rsidRPr="00B2347F" w:rsidSect="00DD30D7">
          <w:type w:val="continuous"/>
          <w:pgSz w:w="12240" w:h="15840"/>
          <w:pgMar w:top="864" w:right="720" w:bottom="864" w:left="720" w:header="720" w:footer="720" w:gutter="0"/>
          <w:cols w:num="2" w:space="360"/>
          <w:docGrid w:linePitch="360"/>
        </w:sectPr>
      </w:pPr>
    </w:p>
    <w:p w14:paraId="1A68B225" w14:textId="696724CB" w:rsidR="00242418" w:rsidRPr="00B2347F" w:rsidRDefault="00B204A9">
      <w:pPr>
        <w:pStyle w:val="Heading1"/>
        <w:rPr>
          <w:caps/>
        </w:rPr>
      </w:pPr>
      <w:bookmarkStart w:id="0" w:name="_Toc58617809"/>
      <w:bookmarkStart w:id="1" w:name="_Toc62979239"/>
      <w:bookmarkStart w:id="2" w:name="_Toc161729326"/>
      <w:r>
        <w:rPr>
          <w:caps/>
        </w:rPr>
        <w:t>Adam to Isaac</w:t>
      </w:r>
      <w:r w:rsidR="00242418" w:rsidRPr="00B2347F">
        <w:rPr>
          <w:caps/>
        </w:rPr>
        <w:t xml:space="preserve"> Individuals</w:t>
      </w:r>
      <w:bookmarkEnd w:id="0"/>
      <w:bookmarkEnd w:id="1"/>
      <w:bookmarkEnd w:id="2"/>
    </w:p>
    <w:p w14:paraId="3D86FF9F" w14:textId="77777777" w:rsidR="00242418" w:rsidRPr="00B2347F" w:rsidRDefault="00242418"/>
    <w:p w14:paraId="7F0949DB" w14:textId="2A16ACCE" w:rsidR="00242418" w:rsidRPr="00B2347F" w:rsidRDefault="00B204A9">
      <w:pPr>
        <w:pStyle w:val="Heading2"/>
      </w:pPr>
      <w:bookmarkStart w:id="3" w:name="_Toc58617810"/>
      <w:bookmarkStart w:id="4" w:name="_Toc62979240"/>
      <w:bookmarkStart w:id="5" w:name="_Toc161729327"/>
      <w:r>
        <w:t>Ai</w:t>
      </w:r>
      <w:r w:rsidR="00242418" w:rsidRPr="00B2347F">
        <w:t>1. Adam</w:t>
      </w:r>
      <w:bookmarkEnd w:id="3"/>
      <w:bookmarkEnd w:id="4"/>
      <w:bookmarkEnd w:id="5"/>
    </w:p>
    <w:p w14:paraId="22634142" w14:textId="77777777" w:rsidR="00C62113" w:rsidRPr="00B2347F" w:rsidRDefault="00C62113">
      <w:pPr>
        <w:ind w:left="288" w:hanging="288"/>
      </w:pPr>
    </w:p>
    <w:p w14:paraId="54CB4DA1" w14:textId="44A3FE1C" w:rsidR="00C62113" w:rsidRPr="00B2347F" w:rsidRDefault="00C62113">
      <w:pPr>
        <w:ind w:left="288" w:hanging="288"/>
      </w:pPr>
      <w:r w:rsidRPr="00B2347F">
        <w:t>Genesis 2:7-4:1,25; 5:1-5; Deuteronomy 32:8; 1 Chronicles 1:1; Job 31:33; Luke 3:38; Romans 5:14; 1 Corinthians 15:22,45; 1 Timothy 2:13-14; Jude 14</w:t>
      </w:r>
    </w:p>
    <w:p w14:paraId="12115B38" w14:textId="77777777" w:rsidR="00C62113" w:rsidRPr="00B2347F" w:rsidRDefault="00C62113">
      <w:pPr>
        <w:ind w:left="288" w:hanging="288"/>
      </w:pPr>
    </w:p>
    <w:p w14:paraId="2CF80E77" w14:textId="4B838611" w:rsidR="00C53707" w:rsidRPr="008029BD" w:rsidRDefault="00C53707">
      <w:pPr>
        <w:ind w:left="288" w:hanging="288"/>
      </w:pPr>
      <w:r w:rsidRPr="008029BD">
        <w:rPr>
          <w:b/>
          <w:bCs/>
        </w:rPr>
        <w:t>Clement of Rome</w:t>
      </w:r>
      <w:r w:rsidRPr="008029BD">
        <w:t xml:space="preserve"> (96/98 A.D.) </w:t>
      </w:r>
      <w:r w:rsidR="008029BD" w:rsidRPr="008029BD">
        <w:t>“</w:t>
      </w:r>
      <w:r w:rsidR="008029BD" w:rsidRPr="008029BD">
        <w:rPr>
          <w:rFonts w:cs="Cascadia Mono"/>
        </w:rPr>
        <w:t xml:space="preserve">Envy has alienated wives from their husbands, and changed that saying of our father Adam, </w:t>
      </w:r>
      <w:r w:rsidR="008029BD">
        <w:rPr>
          <w:rFonts w:cs="Cascadia Mono"/>
        </w:rPr>
        <w:t>‘</w:t>
      </w:r>
      <w:r w:rsidR="008029BD" w:rsidRPr="008029BD">
        <w:rPr>
          <w:rFonts w:cs="Cascadia Mono"/>
        </w:rPr>
        <w:t>This is now bone of my bones, and flesh of my flesh.</w:t>
      </w:r>
      <w:r w:rsidR="008029BD">
        <w:rPr>
          <w:rFonts w:cs="Cascadia Mono"/>
        </w:rPr>
        <w:t>’</w:t>
      </w:r>
      <w:r w:rsidR="008029BD" w:rsidRPr="008029BD">
        <w:t>”</w:t>
      </w:r>
      <w:r w:rsidRPr="008029BD">
        <w:t xml:space="preserve"> </w:t>
      </w:r>
      <w:r w:rsidRPr="008029BD">
        <w:rPr>
          <w:i/>
          <w:iCs/>
        </w:rPr>
        <w:t>1 Clement</w:t>
      </w:r>
      <w:r w:rsidRPr="008029BD">
        <w:t xml:space="preserve"> ch.</w:t>
      </w:r>
      <w:r w:rsidR="008029BD" w:rsidRPr="008029BD">
        <w:t xml:space="preserve">6 </w:t>
      </w:r>
      <w:r w:rsidR="008029BD">
        <w:t xml:space="preserve">(ANF vol.1) </w:t>
      </w:r>
      <w:r w:rsidR="008029BD" w:rsidRPr="008029BD">
        <w:t>p.6</w:t>
      </w:r>
      <w:r w:rsidR="008029BD">
        <w:t>. See also ch.6 (</w:t>
      </w:r>
      <w:r w:rsidR="008029BD" w:rsidRPr="008029BD">
        <w:rPr>
          <w:i/>
          <w:iCs/>
        </w:rPr>
        <w:t>ANF</w:t>
      </w:r>
      <w:r w:rsidR="008029BD">
        <w:t xml:space="preserve"> vol.9 p.231.</w:t>
      </w:r>
    </w:p>
    <w:p w14:paraId="6704CF8F" w14:textId="076AA741" w:rsidR="00CC4240" w:rsidRPr="00CC4240" w:rsidRDefault="00CC4240">
      <w:pPr>
        <w:ind w:left="288" w:hanging="288"/>
      </w:pPr>
      <w:r w:rsidRPr="00CC4240">
        <w:rPr>
          <w:b/>
          <w:bCs/>
          <w:i/>
          <w:iCs/>
        </w:rPr>
        <w:t>Epistle of Barnabas</w:t>
      </w:r>
      <w:r w:rsidRPr="00CC4240">
        <w:t xml:space="preserve"> (</w:t>
      </w:r>
      <w:r>
        <w:t>c.70-130 A.D.</w:t>
      </w:r>
      <w:r w:rsidRPr="00CC4240">
        <w:t>)  ch.6 p.140 “</w:t>
      </w:r>
      <w:r w:rsidRPr="00CC4240">
        <w:rPr>
          <w:rFonts w:cs="Cascadia Mono"/>
        </w:rPr>
        <w:t>For man is earth in a suffering state, for the formation of Adam was from the face of the earth.</w:t>
      </w:r>
      <w:r w:rsidRPr="00CC4240">
        <w:t>”</w:t>
      </w:r>
    </w:p>
    <w:p w14:paraId="5663FCD3" w14:textId="77777777" w:rsidR="00242418" w:rsidRPr="00B2347F" w:rsidRDefault="00242418">
      <w:pPr>
        <w:ind w:left="288" w:hanging="288"/>
      </w:pPr>
      <w:r w:rsidRPr="00B2347F">
        <w:rPr>
          <w:b/>
        </w:rPr>
        <w:t>Justin Martyr</w:t>
      </w:r>
      <w:r w:rsidRPr="00B2347F">
        <w:t xml:space="preserve"> (c.138-165 A.D.) discusses how Genesis obscurely predicted Adam would live less than 1,000 years </w:t>
      </w:r>
      <w:r w:rsidR="009C4830" w:rsidRPr="00B2347F">
        <w:t>after</w:t>
      </w:r>
      <w:r w:rsidRPr="00B2347F">
        <w:t xml:space="preserve"> he </w:t>
      </w:r>
      <w:proofErr w:type="gramStart"/>
      <w:r w:rsidRPr="00B2347F">
        <w:t>ate of</w:t>
      </w:r>
      <w:proofErr w:type="gramEnd"/>
      <w:r w:rsidRPr="00B2347F">
        <w:t xml:space="preserve"> the tree. </w:t>
      </w:r>
      <w:r w:rsidRPr="00B2347F">
        <w:rPr>
          <w:i/>
        </w:rPr>
        <w:t>Dialogue with Trypho, a Jew</w:t>
      </w:r>
      <w:r w:rsidRPr="00B2347F">
        <w:t xml:space="preserve"> ch.81 p.239-240</w:t>
      </w:r>
    </w:p>
    <w:p w14:paraId="7BA7DDC9" w14:textId="77777777" w:rsidR="007F77A9" w:rsidRPr="007F77A9" w:rsidRDefault="007F77A9" w:rsidP="007F77A9">
      <w:pPr>
        <w:autoSpaceDE w:val="0"/>
        <w:autoSpaceDN w:val="0"/>
        <w:adjustRightInd w:val="0"/>
        <w:ind w:left="288" w:hanging="288"/>
      </w:pPr>
      <w:r w:rsidRPr="007F77A9">
        <w:t>Justin Martyr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54E7113A" w14:textId="77777777" w:rsidR="00E43AC9" w:rsidRPr="00B2347F" w:rsidRDefault="00E43AC9" w:rsidP="00E43AC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3F8CD176" w14:textId="77777777" w:rsidR="00242418" w:rsidRPr="00B2347F" w:rsidRDefault="00242418">
      <w:pPr>
        <w:ind w:left="288" w:hanging="288"/>
      </w:pPr>
      <w:r w:rsidRPr="00B2347F">
        <w:rPr>
          <w:b/>
        </w:rPr>
        <w:t>Theophilus</w:t>
      </w:r>
      <w:r w:rsidRPr="00326593">
        <w:rPr>
          <w:b/>
          <w:bCs/>
        </w:rPr>
        <w:t xml:space="preserve"> of Antioch</w:t>
      </w:r>
      <w:r w:rsidRPr="00B2347F">
        <w:rPr>
          <w:i/>
        </w:rPr>
        <w:t xml:space="preserve"> </w:t>
      </w:r>
      <w:r w:rsidRPr="00B2347F">
        <w:t xml:space="preserve">(168-181/188 A.D.)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53D06ABA" w14:textId="77777777" w:rsidR="00326593" w:rsidRDefault="00326593" w:rsidP="00326593">
      <w:pPr>
        <w:ind w:left="288" w:hanging="288"/>
      </w:pPr>
      <w:r w:rsidRPr="00326593">
        <w:t>Theophilus of Antioch</w:t>
      </w:r>
      <w:r w:rsidRPr="00B2347F">
        <w:t xml:space="preserve"> (168-181/188 A.D.) has a whole chapter on the fall of man</w:t>
      </w:r>
      <w:r>
        <w:t>. He mentions “Adam and his wife”.</w:t>
      </w:r>
      <w:r w:rsidRPr="00B2347F">
        <w:t xml:space="preserve"> </w:t>
      </w:r>
      <w:r w:rsidRPr="00B2347F">
        <w:rPr>
          <w:i/>
        </w:rPr>
        <w:t>To Autolycus</w:t>
      </w:r>
      <w:r w:rsidRPr="00B2347F">
        <w:t xml:space="preserve"> book 2 ch.21 p.102-103.</w:t>
      </w:r>
    </w:p>
    <w:p w14:paraId="46BA048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After Adam</w:t>
      </w:r>
      <w:r w:rsidR="00DE7390">
        <w:t>’</w:t>
      </w:r>
      <w:r w:rsidRPr="00B2347F">
        <w:t>s fall, we inherited the curses.</w:t>
      </w:r>
      <w:r w:rsidRPr="00B2347F">
        <w:rPr>
          <w:i/>
        </w:rPr>
        <w:t xml:space="preserve"> Irenaeus Against Heresies</w:t>
      </w:r>
      <w:r w:rsidRPr="00B2347F">
        <w:t xml:space="preserve"> book 3 ch.21.3-6 p.456-457</w:t>
      </w:r>
    </w:p>
    <w:p w14:paraId="694CB04B" w14:textId="77777777" w:rsidR="00E460C5" w:rsidRPr="00B2347F" w:rsidRDefault="00E460C5" w:rsidP="00E460C5">
      <w:pPr>
        <w:autoSpaceDE w:val="0"/>
        <w:autoSpaceDN w:val="0"/>
        <w:adjustRightInd w:val="0"/>
        <w:ind w:left="288" w:hanging="288"/>
        <w:rPr>
          <w:szCs w:val="24"/>
        </w:rPr>
      </w:pPr>
      <w:r w:rsidRPr="00B2347F">
        <w:rPr>
          <w:szCs w:val="24"/>
        </w:rPr>
        <w:t>Irenaeus</w:t>
      </w:r>
      <w:r w:rsidR="00C72344" w:rsidRPr="00B2347F">
        <w:t xml:space="preserve"> of Lyons</w:t>
      </w:r>
      <w:r w:rsidRPr="00B2347F">
        <w:rPr>
          <w:szCs w:val="24"/>
        </w:rPr>
        <w:t xml:space="preserve"> (c.160-202 A.D.) </w:t>
      </w:r>
      <w:r w:rsidR="002D2DBF">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sidR="002D2DBF">
        <w:rPr>
          <w:szCs w:val="24"/>
        </w:rPr>
        <w:t>”</w:t>
      </w:r>
      <w:r w:rsidRPr="00B2347F">
        <w:rPr>
          <w:szCs w:val="24"/>
        </w:rPr>
        <w:t xml:space="preserve"> </w:t>
      </w:r>
      <w:r w:rsidRPr="00B2347F">
        <w:rPr>
          <w:i/>
          <w:szCs w:val="24"/>
        </w:rPr>
        <w:t>Proof of Apostolic Preaching</w:t>
      </w:r>
      <w:r w:rsidRPr="00B2347F">
        <w:rPr>
          <w:szCs w:val="24"/>
        </w:rPr>
        <w:t xml:space="preserve"> ch.13</w:t>
      </w:r>
    </w:p>
    <w:p w14:paraId="3E1413C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death reigned from Adam to Moses and refers to Romans 5:12-14. </w:t>
      </w:r>
      <w:r w:rsidRPr="00B2347F">
        <w:rPr>
          <w:i/>
        </w:rPr>
        <w:t>Stromata</w:t>
      </w:r>
      <w:r w:rsidRPr="00B2347F">
        <w:t xml:space="preserve"> book 3 ch.9 p.393</w:t>
      </w:r>
    </w:p>
    <w:p w14:paraId="234672CF" w14:textId="77777777" w:rsidR="00242418" w:rsidRPr="00B2347F" w:rsidRDefault="00242418">
      <w:pPr>
        <w:ind w:left="288" w:hanging="288"/>
      </w:pPr>
      <w:r w:rsidRPr="00B2347F">
        <w:rPr>
          <w:b/>
        </w:rPr>
        <w:t>Tertullian</w:t>
      </w:r>
      <w:r w:rsidRPr="00B2347F">
        <w:t xml:space="preserve"> (198-220 A.D.) </w:t>
      </w:r>
      <w:r w:rsidR="00DE7390">
        <w:t>‘</w:t>
      </w:r>
      <w:r w:rsidRPr="00B2347F">
        <w:t>man,</w:t>
      </w:r>
      <w:r w:rsidR="00DE7390">
        <w:t>’</w:t>
      </w:r>
      <w:r w:rsidRPr="00B2347F">
        <w:t xml:space="preserve"> and </w:t>
      </w:r>
      <w:r w:rsidR="00DE7390">
        <w:t>‘</w:t>
      </w:r>
      <w:r w:rsidRPr="00B2347F">
        <w:t>for the sake of the man,</w:t>
      </w:r>
      <w:r w:rsidR="00DE7390">
        <w:t>’</w:t>
      </w:r>
      <w:r w:rsidRPr="00B2347F">
        <w:t xml:space="preserve"> that rib of Adam. </w:t>
      </w:r>
      <w:r w:rsidRPr="00B2347F">
        <w:rPr>
          <w:i/>
        </w:rPr>
        <w:t>On the Veiling of Virgins</w:t>
      </w:r>
      <w:r w:rsidRPr="00B2347F">
        <w:t xml:space="preserve"> ch.7 p.31</w:t>
      </w:r>
    </w:p>
    <w:p w14:paraId="60AF42AB" w14:textId="77777777" w:rsidR="00242418" w:rsidRDefault="00242418">
      <w:pPr>
        <w:ind w:left="288" w:hanging="288"/>
      </w:pPr>
      <w:r w:rsidRPr="00B2347F">
        <w:t>Tertullian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51300446" w14:textId="4DD29941" w:rsidR="005A6C3A" w:rsidRPr="00B2347F" w:rsidRDefault="005A6C3A">
      <w:pPr>
        <w:ind w:left="288" w:hanging="288"/>
      </w:pPr>
      <w:r>
        <w:t xml:space="preserve">Tertullian (204/205 A.D.) mentions Adam’s sin. </w:t>
      </w:r>
      <w:r w:rsidRPr="005A6C3A">
        <w:rPr>
          <w:i/>
          <w:iCs/>
        </w:rPr>
        <w:t>Five Books Against Marcion</w:t>
      </w:r>
      <w:r>
        <w:t xml:space="preserve"> book 2 ch.2 p.298</w:t>
      </w:r>
    </w:p>
    <w:p w14:paraId="54B4121D" w14:textId="3595DAC6" w:rsidR="00790D5F" w:rsidRPr="00B2347F" w:rsidRDefault="00790D5F" w:rsidP="00790D5F">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3E9D814C" w14:textId="77777777" w:rsidR="00E460C5" w:rsidRPr="00B2347F" w:rsidRDefault="00E460C5" w:rsidP="00E460C5">
      <w:pPr>
        <w:ind w:left="288" w:hanging="288"/>
      </w:pPr>
      <w:r w:rsidRPr="00790D5F">
        <w:rPr>
          <w:bCs/>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 See also ibid ch.3 p.205</w:t>
      </w:r>
    </w:p>
    <w:p w14:paraId="3B761F05"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3D90D790" w14:textId="77777777" w:rsidR="00242418" w:rsidRPr="00B2347F" w:rsidRDefault="00242418">
      <w:pPr>
        <w:ind w:left="288" w:hanging="288"/>
      </w:pPr>
      <w:r w:rsidRPr="00B2347F">
        <w:rPr>
          <w:b/>
        </w:rPr>
        <w:t>Origen</w:t>
      </w:r>
      <w:r w:rsidR="009C4830" w:rsidRPr="00B2347F">
        <w:t xml:space="preserve"> (c.227-240 A.D.) mentions E</w:t>
      </w:r>
      <w:r w:rsidRPr="00B2347F">
        <w:t xml:space="preserve">ve being deceived and Adam falling. </w:t>
      </w:r>
      <w:r w:rsidRPr="00B2347F">
        <w:rPr>
          <w:i/>
        </w:rPr>
        <w:t>Origen</w:t>
      </w:r>
      <w:r w:rsidR="00DE7390">
        <w:rPr>
          <w:i/>
        </w:rPr>
        <w:t>’</w:t>
      </w:r>
      <w:r w:rsidRPr="00B2347F">
        <w:rPr>
          <w:i/>
        </w:rPr>
        <w:t>s Commentary on John</w:t>
      </w:r>
      <w:r w:rsidRPr="00B2347F">
        <w:t xml:space="preserve"> book 1 ch.22 p.308</w:t>
      </w:r>
    </w:p>
    <w:p w14:paraId="62482A15" w14:textId="77777777" w:rsidR="001C2E0F" w:rsidRDefault="001C2E0F" w:rsidP="001C2E0F">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ch.23.3 p.78</w:t>
      </w:r>
    </w:p>
    <w:p w14:paraId="78AA737E" w14:textId="77777777" w:rsidR="00242418" w:rsidRPr="00B2347F" w:rsidRDefault="00242418">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w:t>
      </w:r>
      <w:r w:rsidR="009C4830" w:rsidRPr="00B2347F">
        <w:t>]</w:t>
      </w:r>
      <w:r w:rsidRPr="00B2347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5A6406B9" w14:textId="77777777" w:rsidR="00790D5F" w:rsidRPr="000E2A2D" w:rsidRDefault="00790D5F" w:rsidP="00790D5F">
      <w:pPr>
        <w:autoSpaceDE w:val="0"/>
        <w:autoSpaceDN w:val="0"/>
        <w:adjustRightInd w:val="0"/>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3E1DB437" w14:textId="77777777" w:rsidR="00242418" w:rsidRPr="00B2347F" w:rsidRDefault="00242418">
      <w:pPr>
        <w:ind w:left="288" w:hanging="288"/>
      </w:pPr>
      <w:r w:rsidRPr="00790D5F">
        <w:rPr>
          <w:bCs/>
        </w:rPr>
        <w:t>Cyprian of Carthage</w:t>
      </w:r>
      <w:r w:rsidRPr="00B2347F">
        <w:t xml:space="preserve"> (c.246-258 A.D.) discusses Adam falling when he ate the fruit. </w:t>
      </w:r>
      <w:r w:rsidRPr="00B2347F">
        <w:rPr>
          <w:i/>
        </w:rPr>
        <w:t>Treatises of Cyprian</w:t>
      </w:r>
      <w:r w:rsidRPr="00B2347F">
        <w:t xml:space="preserve"> Treatise 9 ch.11 p.487</w:t>
      </w:r>
    </w:p>
    <w:p w14:paraId="14977D2C" w14:textId="49836BC0" w:rsidR="00242418" w:rsidRPr="00430A6F" w:rsidRDefault="00242418" w:rsidP="00430A6F">
      <w:pPr>
        <w:autoSpaceDE w:val="0"/>
        <w:autoSpaceDN w:val="0"/>
        <w:adjustRightInd w:val="0"/>
      </w:pPr>
      <w:r w:rsidRPr="00430A6F">
        <w:rPr>
          <w:b/>
          <w:bCs/>
        </w:rPr>
        <w:t>Dionysius of Alexandria</w:t>
      </w:r>
      <w:r w:rsidRPr="00430A6F">
        <w:t xml:space="preserve"> (246-265 A.D.) </w:t>
      </w:r>
      <w:r w:rsidR="00430A6F" w:rsidRPr="00430A6F">
        <w:t>“</w:t>
      </w:r>
      <w:r w:rsidR="00430A6F" w:rsidRPr="00430A6F">
        <w:rPr>
          <w:rFonts w:cs="Cascadia Mono"/>
        </w:rPr>
        <w:t>With words of deceit that personality deluded Adam; with the words of divinity, then, let the deceiver himself now be deluded.</w:t>
      </w:r>
      <w:r w:rsidR="00430A6F" w:rsidRPr="00430A6F">
        <w:t>”</w:t>
      </w:r>
      <w:r w:rsidRPr="00430A6F">
        <w:t xml:space="preserve"> </w:t>
      </w:r>
      <w:r w:rsidRPr="00430A6F">
        <w:rPr>
          <w:i/>
        </w:rPr>
        <w:t>Commentary on Luke</w:t>
      </w:r>
      <w:r w:rsidRPr="00430A6F">
        <w:t xml:space="preserve"> </w:t>
      </w:r>
      <w:r w:rsidR="00430A6F" w:rsidRPr="00430A6F">
        <w:t xml:space="preserve">ch.44 </w:t>
      </w:r>
      <w:r w:rsidRPr="00430A6F">
        <w:t>p.116</w:t>
      </w:r>
    </w:p>
    <w:p w14:paraId="16E99691" w14:textId="179A6C06" w:rsidR="00430A6F" w:rsidRDefault="00430A6F">
      <w:pPr>
        <w:ind w:left="288" w:hanging="288"/>
      </w:pPr>
      <w:r w:rsidRPr="00430A6F">
        <w:rPr>
          <w:b/>
          <w:bCs/>
        </w:rPr>
        <w:t>Victorinus of Petau</w:t>
      </w:r>
      <w:r>
        <w:t xml:space="preserve"> (martyred 307 A.D.) </w:t>
      </w:r>
      <w:r w:rsidR="006738F8">
        <w:t>“</w:t>
      </w:r>
      <w:r w:rsidR="006738F8">
        <w:rPr>
          <w:rFonts w:ascii="Cascadia Mono" w:hAnsi="Cascadia Mono" w:cs="Cascadia Mono"/>
          <w:sz w:val="19"/>
        </w:rPr>
        <w:t>four generations of people from Adam to Noah, from Noah to Abraham, from Abraham to Moses, from Moses to Christ the Lord, the Son of God;</w:t>
      </w:r>
      <w:r w:rsidR="006738F8">
        <w:t xml:space="preserve">” </w:t>
      </w:r>
      <w:r w:rsidR="006738F8" w:rsidRPr="006738F8">
        <w:rPr>
          <w:i/>
          <w:iCs/>
        </w:rPr>
        <w:t>On the Creation of the World</w:t>
      </w:r>
      <w:r w:rsidR="006738F8">
        <w:t xml:space="preserve"> ch.1 p.341</w:t>
      </w:r>
    </w:p>
    <w:p w14:paraId="12A9B6A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discusses how Adam and Eve fell and became evil.</w:t>
      </w:r>
    </w:p>
    <w:p w14:paraId="6457ED09" w14:textId="77777777" w:rsidR="00430A6F" w:rsidRPr="00B2347F" w:rsidRDefault="00430A6F" w:rsidP="00430A6F">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Pr="00430A6F">
        <w:rPr>
          <w:i/>
          <w:iCs/>
        </w:rPr>
        <w:t>Banquet of the Ten Virgins</w:t>
      </w:r>
      <w:r>
        <w:t xml:space="preserve"> ch.1 p.317</w:t>
      </w:r>
    </w:p>
    <w:p w14:paraId="78228353" w14:textId="77777777" w:rsidR="00FD05E9" w:rsidRPr="00B2347F" w:rsidRDefault="00FD05E9" w:rsidP="00FD05E9">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5F302CCD" w14:textId="57459569" w:rsidR="00430A6F" w:rsidRPr="00B2347F" w:rsidRDefault="00430A6F" w:rsidP="00430A6F">
      <w:pPr>
        <w:widowControl w:val="0"/>
        <w:autoSpaceDE w:val="0"/>
        <w:autoSpaceDN w:val="0"/>
        <w:adjustRightInd w:val="0"/>
        <w:ind w:left="288" w:hanging="288"/>
      </w:pPr>
      <w:r w:rsidRPr="00430A6F">
        <w:rPr>
          <w:b/>
          <w:bCs/>
        </w:rPr>
        <w:t>Theophilus</w:t>
      </w:r>
      <w:r>
        <w:t xml:space="preserve"> (318 A.D.)</w:t>
      </w:r>
      <w:r w:rsidR="006738F8">
        <w:t xml:space="preserve"> </w:t>
      </w:r>
      <w:r w:rsidR="006738F8" w:rsidRPr="006738F8">
        <w:t>“</w:t>
      </w:r>
      <w:r w:rsidR="006738F8" w:rsidRPr="006738F8">
        <w:rPr>
          <w:rFonts w:cs="Cascadia Mono"/>
        </w:rPr>
        <w:t>For the covenants caused a more especial appearance of angels,--that(3) in the case of Adam, that in the case of Noah, that in the case of Abraham, that in the case of Moses.</w:t>
      </w:r>
      <w:r w:rsidR="006738F8" w:rsidRPr="006738F8">
        <w:t>”</w:t>
      </w:r>
      <w:r w:rsidRPr="006738F8">
        <w:t xml:space="preserve">. </w:t>
      </w:r>
      <w:r w:rsidRPr="006738F8">
        <w:rPr>
          <w:i/>
          <w:iCs/>
        </w:rPr>
        <w:t xml:space="preserve">Martyrdom of </w:t>
      </w:r>
      <w:r w:rsidRPr="00430A6F">
        <w:rPr>
          <w:i/>
          <w:iCs/>
        </w:rPr>
        <w:t>Habib the Deacon</w:t>
      </w:r>
      <w:r>
        <w:t xml:space="preserve"> ch.</w:t>
      </w:r>
      <w:r w:rsidR="006738F8">
        <w:t>51 p.49</w:t>
      </w:r>
    </w:p>
    <w:p w14:paraId="710D20C0" w14:textId="7BC86CC7" w:rsidR="00326593" w:rsidRDefault="00326593" w:rsidP="00326593">
      <w:pPr>
        <w:ind w:left="288" w:hanging="288"/>
      </w:pPr>
      <w:r w:rsidRPr="00326593">
        <w:rPr>
          <w:bCs/>
        </w:rPr>
        <w:t>Lactantius</w:t>
      </w:r>
      <w:r w:rsidRPr="00B2347F">
        <w:t xml:space="preserve"> (c.303-320/325 A.D.) </w:t>
      </w:r>
      <w:r>
        <w:t>(partial, does</w:t>
      </w:r>
      <w:r w:rsidR="00430A6F">
        <w:t xml:space="preserve"> not</w:t>
      </w:r>
      <w:r>
        <w:t xml:space="preserve">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3D04568B" w14:textId="77777777" w:rsidR="000E2A2D" w:rsidRPr="000E2A2D" w:rsidRDefault="000E2A2D" w:rsidP="000E2A2D">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981583">
        <w:rPr>
          <w:bCs/>
          <w:i/>
          <w:iCs/>
        </w:rPr>
        <w:t>Chronicon</w:t>
      </w:r>
    </w:p>
    <w:p w14:paraId="3E7482BC" w14:textId="77777777" w:rsidR="00242418" w:rsidRPr="00B2347F" w:rsidRDefault="00242418"/>
    <w:p w14:paraId="406F5A55" w14:textId="77777777" w:rsidR="00AD4733" w:rsidRPr="007F77A9" w:rsidRDefault="00AD4733" w:rsidP="00AD4733">
      <w:pPr>
        <w:ind w:left="288" w:hanging="288"/>
        <w:rPr>
          <w:b/>
          <w:bCs/>
          <w:u w:val="single"/>
        </w:rPr>
      </w:pPr>
      <w:r w:rsidRPr="007F77A9">
        <w:rPr>
          <w:b/>
          <w:bCs/>
          <w:u w:val="single"/>
        </w:rPr>
        <w:t>Among corrupt or spurious works</w:t>
      </w:r>
    </w:p>
    <w:p w14:paraId="0AE95635" w14:textId="77777777" w:rsidR="00AD4733" w:rsidRPr="007F77A9" w:rsidRDefault="00AD4733" w:rsidP="00AD4733">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349CF53D" w14:textId="77777777" w:rsidR="00AD4733" w:rsidRDefault="00AD4733" w:rsidP="00AD4733">
      <w:pPr>
        <w:ind w:left="288" w:hanging="288"/>
      </w:pPr>
    </w:p>
    <w:p w14:paraId="16C84289" w14:textId="77777777" w:rsidR="00242418" w:rsidRPr="00B2347F" w:rsidRDefault="00242418">
      <w:pPr>
        <w:rPr>
          <w:b/>
          <w:u w:val="single"/>
        </w:rPr>
      </w:pPr>
      <w:r w:rsidRPr="00B2347F">
        <w:rPr>
          <w:b/>
          <w:u w:val="single"/>
        </w:rPr>
        <w:t>Among heretics</w:t>
      </w:r>
    </w:p>
    <w:p w14:paraId="2BFA5964" w14:textId="77777777" w:rsidR="00AD4733" w:rsidRPr="00BF1413" w:rsidRDefault="00AD4733" w:rsidP="00AD4733">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F878C85" w14:textId="59331894"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rsidR="00544F04" w:rsidRPr="00B2347F">
        <w:t>homily 2 ch.</w:t>
      </w:r>
      <w:r w:rsidR="00544F04">
        <w:t>16</w:t>
      </w:r>
      <w:r w:rsidR="00544F04" w:rsidRPr="00B2347F">
        <w:t xml:space="preserve"> p.</w:t>
      </w:r>
      <w:r w:rsidR="00544F04">
        <w:t xml:space="preserve">231 </w:t>
      </w:r>
      <w:r>
        <w:t>mentions Adam.</w:t>
      </w:r>
      <w:r w:rsidR="00281E87">
        <w:t xml:space="preserve"> See also ibid homily 3 ch.55 p.248 and homily 13 ch.21 p.305.</w:t>
      </w:r>
    </w:p>
    <w:p w14:paraId="1BAD4C40"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mentions Adam and Eve.</w:t>
      </w:r>
    </w:p>
    <w:p w14:paraId="6252FBDB" w14:textId="77777777" w:rsidR="008A584C" w:rsidRPr="00B2347F" w:rsidRDefault="008A584C" w:rsidP="008A584C">
      <w:pPr>
        <w:ind w:left="288" w:hanging="288"/>
      </w:pPr>
      <w:r w:rsidRPr="00B2347F">
        <w:t xml:space="preserve">The Sethian Gnostic </w:t>
      </w:r>
      <w:r w:rsidRPr="00B2347F">
        <w:rPr>
          <w:b/>
          <w:i/>
        </w:rPr>
        <w:t>Hypostasis of the Archons</w:t>
      </w:r>
      <w:r w:rsidRPr="00B2347F">
        <w:t xml:space="preserve"> ch.91 p.165-166 discusses Adam, Eve, Cain, and Abel.</w:t>
      </w:r>
      <w:r w:rsidR="00962F02" w:rsidRPr="00B2347F">
        <w:t xml:space="preserve"> It says Adam and Eve were correct to eat and to follow the advice of </w:t>
      </w:r>
      <w:r w:rsidR="002D2DBF">
        <w:t>“</w:t>
      </w:r>
      <w:r w:rsidR="00962F02" w:rsidRPr="00B2347F">
        <w:t>the Instructor</w:t>
      </w:r>
      <w:r w:rsidR="002D2DBF">
        <w:t>”</w:t>
      </w:r>
      <w:r w:rsidR="00962F02" w:rsidRPr="00B2347F">
        <w:t xml:space="preserve"> (the serpent)</w:t>
      </w:r>
    </w:p>
    <w:p w14:paraId="2494DAC6"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2 ch.47 p.110 mentions Adam and Eve.</w:t>
      </w:r>
    </w:p>
    <w:p w14:paraId="7D99AC14" w14:textId="2252EF6D" w:rsidR="00242418" w:rsidRDefault="00242418">
      <w:pPr>
        <w:ind w:left="288" w:hanging="288"/>
      </w:pPr>
    </w:p>
    <w:p w14:paraId="619FFB91" w14:textId="0D7C3290" w:rsidR="00722ADD" w:rsidRPr="00B2347F" w:rsidRDefault="00722ADD" w:rsidP="00722ADD">
      <w:pPr>
        <w:pStyle w:val="Heading2"/>
      </w:pPr>
      <w:bookmarkStart w:id="6" w:name="_Toc161729328"/>
      <w:bookmarkStart w:id="7" w:name="_Toc58617812"/>
      <w:bookmarkStart w:id="8" w:name="_Toc62979242"/>
      <w:r>
        <w:t>Ai2</w:t>
      </w:r>
      <w:r w:rsidRPr="00B2347F">
        <w:t xml:space="preserve">. </w:t>
      </w:r>
      <w:r>
        <w:t>Eve</w:t>
      </w:r>
      <w:bookmarkEnd w:id="6"/>
    </w:p>
    <w:p w14:paraId="5182CE01" w14:textId="77777777" w:rsidR="00722ADD" w:rsidRDefault="00722ADD" w:rsidP="00722ADD">
      <w:pPr>
        <w:ind w:left="288" w:hanging="288"/>
      </w:pPr>
    </w:p>
    <w:p w14:paraId="2225DE86" w14:textId="77777777" w:rsidR="00722ADD" w:rsidRPr="00B2347F" w:rsidRDefault="00722ADD" w:rsidP="00722ADD">
      <w:pPr>
        <w:ind w:left="288" w:hanging="288"/>
      </w:pPr>
      <w:r w:rsidRPr="00B2347F">
        <w:t xml:space="preserve">Genesis 3:20; 4:1; 2 Corinthians 11:3; 1 Timothy 2:13 </w:t>
      </w:r>
    </w:p>
    <w:p w14:paraId="21D66C36" w14:textId="77777777" w:rsidR="00722ADD" w:rsidRDefault="00722ADD" w:rsidP="00722ADD">
      <w:pPr>
        <w:ind w:left="288" w:hanging="288"/>
      </w:pPr>
    </w:p>
    <w:p w14:paraId="736075E8" w14:textId="77777777" w:rsidR="00722ADD" w:rsidRDefault="00722ADD" w:rsidP="00BA0F06">
      <w:pPr>
        <w:autoSpaceDE w:val="0"/>
        <w:autoSpaceDN w:val="0"/>
        <w:adjustRightInd w:val="0"/>
        <w:ind w:left="288" w:hanging="288"/>
      </w:pPr>
      <w:r w:rsidRPr="00BF1413">
        <w:rPr>
          <w:b/>
          <w:bCs/>
          <w:i/>
          <w:iCs/>
        </w:rPr>
        <w:t>Epistle of Barnabas</w:t>
      </w:r>
      <w:r w:rsidRPr="00BF1413">
        <w:t xml:space="preserve"> (</w:t>
      </w:r>
      <w:r>
        <w:t>c.70-130 A.D.</w:t>
      </w:r>
      <w:r w:rsidRPr="00BF1413">
        <w:t>) ch.12 p.145 “</w:t>
      </w:r>
      <w:r w:rsidRPr="00BF1413">
        <w:rPr>
          <w:rFonts w:cs="Cascadia Mono"/>
        </w:rPr>
        <w:t>For since transgression was committed by Eve through means of the serpent, [the Lord] brought it to pass that every [kind of]</w:t>
      </w:r>
      <w:r>
        <w:rPr>
          <w:rFonts w:cs="Cascadia Mono"/>
        </w:rPr>
        <w:t xml:space="preserve"> </w:t>
      </w:r>
      <w:r w:rsidRPr="00BF1413">
        <w:rPr>
          <w:rFonts w:cs="Cascadia Mono"/>
        </w:rPr>
        <w:t>serpents bit them, and they died,(6) that He might convince them, that on account of their transgression they were given over to the straits of death.</w:t>
      </w:r>
      <w:r w:rsidRPr="00BF1413">
        <w:t>”</w:t>
      </w:r>
    </w:p>
    <w:p w14:paraId="56984435" w14:textId="77777777" w:rsidR="00722ADD" w:rsidRPr="007F77A9" w:rsidRDefault="00722ADD" w:rsidP="00BA0F06">
      <w:pPr>
        <w:autoSpaceDE w:val="0"/>
        <w:autoSpaceDN w:val="0"/>
        <w:adjustRightInd w:val="0"/>
        <w:ind w:left="288" w:hanging="288"/>
      </w:pPr>
      <w:r w:rsidRPr="007F77A9">
        <w:rPr>
          <w:b/>
          <w:bCs/>
        </w:rPr>
        <w:t>Justin Martyr</w:t>
      </w:r>
      <w:r w:rsidRPr="007F77A9">
        <w:t xml:space="preserve">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2A7D9A12" w14:textId="77777777" w:rsidR="00722ADD" w:rsidRDefault="00722ADD" w:rsidP="00BA0F06">
      <w:pPr>
        <w:ind w:left="288" w:hanging="288"/>
      </w:pPr>
      <w:r w:rsidRPr="00326593">
        <w:rPr>
          <w:b/>
          <w:bCs/>
        </w:rPr>
        <w:t>Theophilus of Antioch</w:t>
      </w:r>
      <w:r w:rsidRPr="00B2347F">
        <w:t xml:space="preserve"> (168-181/188 A.D.) </w:t>
      </w:r>
      <w:r>
        <w:t>“And Adam having been cast out of Paradise, in this condition knew Eve his wife, whom God had formed into a wife for him out of his rib.”.</w:t>
      </w:r>
      <w:r w:rsidRPr="00B2347F">
        <w:t xml:space="preserve"> </w:t>
      </w:r>
      <w:r w:rsidRPr="00B2347F">
        <w:rPr>
          <w:i/>
        </w:rPr>
        <w:t>To Autolycus</w:t>
      </w:r>
      <w:r w:rsidRPr="00B2347F">
        <w:t xml:space="preserve"> book 2 ch.2</w:t>
      </w:r>
      <w:r>
        <w:t>8</w:t>
      </w:r>
      <w:r w:rsidRPr="00B2347F">
        <w:t xml:space="preserve"> p.10</w:t>
      </w:r>
      <w:r>
        <w:t>5</w:t>
      </w:r>
      <w:r w:rsidRPr="00B2347F">
        <w:t>.</w:t>
      </w:r>
    </w:p>
    <w:p w14:paraId="2F8C5ED6" w14:textId="00F2867D" w:rsidR="00722ADD" w:rsidRPr="007F77A9" w:rsidRDefault="00722ADD" w:rsidP="00BA0F06">
      <w:pPr>
        <w:autoSpaceDE w:val="0"/>
        <w:autoSpaceDN w:val="0"/>
        <w:adjustRightInd w:val="0"/>
        <w:ind w:left="288" w:hanging="288"/>
      </w:pPr>
      <w:r w:rsidRPr="007F77A9">
        <w:rPr>
          <w:b/>
          <w:bCs/>
        </w:rPr>
        <w:t>Ire</w:t>
      </w:r>
      <w:r w:rsidR="00CB5BEB">
        <w:rPr>
          <w:b/>
          <w:bCs/>
        </w:rPr>
        <w:t>n</w:t>
      </w:r>
      <w:r w:rsidRPr="007F77A9">
        <w:rPr>
          <w:b/>
          <w:bCs/>
        </w:rPr>
        <w:t>aeus of Lyons</w:t>
      </w:r>
      <w:r w:rsidRPr="007F77A9">
        <w:t xml:space="preserve"> (182-188 A.D.) “</w:t>
      </w:r>
      <w:r w:rsidRPr="007F77A9">
        <w:rPr>
          <w:rFonts w:cs="Cascadia Mono"/>
        </w:rPr>
        <w:t>And on this account does the law term a woman betrothed to a man, the wife of him who had betrothed her, although she was as yet a virgin; thus indicating the</w:t>
      </w:r>
      <w:r>
        <w:rPr>
          <w:rFonts w:cs="Cascadia Mono"/>
        </w:rPr>
        <w:t xml:space="preserve"> </w:t>
      </w:r>
      <w:r w:rsidRPr="007F77A9">
        <w:rPr>
          <w:rFonts w:cs="Cascadia Mono"/>
        </w:rPr>
        <w:t>back-reference from Mary to Eve, because what is joined together could not otherwise be put asunder than by inversion of the process by which these bonds of union had arisen; so that the former ties be cancelled by the latter, that the latter may set the former again at liberty.</w:t>
      </w:r>
      <w:r w:rsidRPr="007F77A9">
        <w:t xml:space="preserve">” </w:t>
      </w:r>
      <w:r w:rsidRPr="005318CA">
        <w:rPr>
          <w:i/>
          <w:iCs/>
        </w:rPr>
        <w:t>Irenaeus Against Heresies</w:t>
      </w:r>
      <w:r w:rsidRPr="007F77A9">
        <w:t xml:space="preserve"> book 3 ch.22.2 p.455</w:t>
      </w:r>
    </w:p>
    <w:p w14:paraId="371EF75B" w14:textId="77777777" w:rsidR="00722ADD" w:rsidRDefault="00722ADD" w:rsidP="00BA0F06">
      <w:pPr>
        <w:autoSpaceDE w:val="0"/>
        <w:autoSpaceDN w:val="0"/>
        <w:adjustRightInd w:val="0"/>
        <w:ind w:left="288" w:hanging="288"/>
        <w:rPr>
          <w:szCs w:val="24"/>
        </w:rPr>
      </w:pPr>
      <w:r w:rsidRPr="007F77A9">
        <w:rPr>
          <w:szCs w:val="24"/>
        </w:rPr>
        <w:t>Irenaeus</w:t>
      </w:r>
      <w:r w:rsidRPr="007F77A9">
        <w:t xml:space="preserve"> of Lyons</w:t>
      </w:r>
      <w:r w:rsidRPr="00B2347F">
        <w:rPr>
          <w:szCs w:val="24"/>
        </w:rPr>
        <w:t xml:space="preserve"> (c.160-202 A.D.) </w:t>
      </w:r>
      <w:r>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Pr>
          <w:szCs w:val="24"/>
        </w:rPr>
        <w:t>”</w:t>
      </w:r>
      <w:r w:rsidRPr="00B2347F">
        <w:rPr>
          <w:szCs w:val="24"/>
        </w:rPr>
        <w:t xml:space="preserve"> </w:t>
      </w:r>
      <w:r w:rsidRPr="00B2347F">
        <w:rPr>
          <w:i/>
          <w:szCs w:val="24"/>
        </w:rPr>
        <w:t>Proof of Apostolic Preaching</w:t>
      </w:r>
      <w:r w:rsidRPr="00B2347F">
        <w:rPr>
          <w:szCs w:val="24"/>
        </w:rPr>
        <w:t xml:space="preserve"> ch.13</w:t>
      </w:r>
    </w:p>
    <w:p w14:paraId="3A044011" w14:textId="77777777" w:rsidR="00722ADD" w:rsidRDefault="00722ADD" w:rsidP="00BA0F06">
      <w:pPr>
        <w:ind w:left="288" w:hanging="288"/>
      </w:pPr>
      <w:r w:rsidRPr="00B2347F">
        <w:rPr>
          <w:b/>
        </w:rPr>
        <w:t>Tertullian</w:t>
      </w:r>
      <w:r w:rsidRPr="00B2347F">
        <w:t xml:space="preserve"> (198-220 A.D.) </w:t>
      </w:r>
      <w:r>
        <w:t>‘</w:t>
      </w:r>
      <w:r w:rsidRPr="00B2347F">
        <w:t>man,</w:t>
      </w:r>
      <w:r>
        <w:t>’</w:t>
      </w:r>
      <w:r w:rsidRPr="00B2347F">
        <w:t xml:space="preserve"> and </w:t>
      </w:r>
      <w:r>
        <w:t>‘</w:t>
      </w:r>
      <w:r w:rsidRPr="00B2347F">
        <w:t>for the sake of the man,</w:t>
      </w:r>
      <w:r>
        <w:t>’</w:t>
      </w:r>
      <w:r w:rsidRPr="00B2347F">
        <w:t xml:space="preserve"> that rib of Adam. </w:t>
      </w:r>
      <w:r w:rsidRPr="00B2347F">
        <w:rPr>
          <w:i/>
        </w:rPr>
        <w:t>On the Veiling of Virgins</w:t>
      </w:r>
      <w:r w:rsidRPr="00B2347F">
        <w:t xml:space="preserve"> ch.7 p.31</w:t>
      </w:r>
    </w:p>
    <w:p w14:paraId="62ECADD5" w14:textId="4CCF1968" w:rsidR="005A6C3A" w:rsidRPr="00B2347F" w:rsidRDefault="005A6C3A" w:rsidP="005A6C3A">
      <w:pPr>
        <w:ind w:left="288" w:hanging="288"/>
      </w:pPr>
      <w:r>
        <w:t xml:space="preserve">Tertullian (204/205 A.D.) mentions the curse of Adam and Eve. </w:t>
      </w:r>
      <w:r w:rsidRPr="005A6C3A">
        <w:rPr>
          <w:i/>
          <w:iCs/>
        </w:rPr>
        <w:t>Five Books Against Marcion</w:t>
      </w:r>
      <w:r>
        <w:t xml:space="preserve"> book 2 ch.25 p.317</w:t>
      </w:r>
    </w:p>
    <w:p w14:paraId="501A9621" w14:textId="77777777" w:rsidR="00722ADD" w:rsidRPr="00B2347F" w:rsidRDefault="00722ADD" w:rsidP="00BA0F06">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26FE548B" w14:textId="77777777" w:rsidR="00722ADD" w:rsidRDefault="00722ADD" w:rsidP="00BA0F06">
      <w:pPr>
        <w:ind w:left="288" w:hanging="288"/>
      </w:pPr>
      <w:r w:rsidRPr="00B2347F">
        <w:rPr>
          <w:b/>
        </w:rPr>
        <w:t>Origen</w:t>
      </w:r>
      <w:r w:rsidRPr="00B2347F">
        <w:t xml:space="preserve"> (c.227-240 A.D.) mentions Eve being deceived and Adam falling. </w:t>
      </w:r>
      <w:r w:rsidRPr="00B2347F">
        <w:rPr>
          <w:i/>
        </w:rPr>
        <w:t>Origen</w:t>
      </w:r>
      <w:r>
        <w:rPr>
          <w:i/>
        </w:rPr>
        <w:t>’</w:t>
      </w:r>
      <w:r w:rsidRPr="00B2347F">
        <w:rPr>
          <w:i/>
        </w:rPr>
        <w:t>s Commentary on John</w:t>
      </w:r>
      <w:r w:rsidRPr="00B2347F">
        <w:t xml:space="preserve"> book 1 ch.22 p.308</w:t>
      </w:r>
    </w:p>
    <w:p w14:paraId="05FE2933" w14:textId="77777777" w:rsidR="00722ADD" w:rsidRDefault="00722ADD" w:rsidP="00BA0F06">
      <w:pPr>
        <w:autoSpaceDE w:val="0"/>
        <w:autoSpaceDN w:val="0"/>
        <w:adjustRightInd w:val="0"/>
        <w:ind w:left="288" w:hanging="288"/>
        <w:rPr>
          <w:bCs/>
        </w:rPr>
      </w:pPr>
      <w:r w:rsidRPr="000E2A2D">
        <w:rPr>
          <w:bCs/>
        </w:rPr>
        <w:t>Origen (c.227-250 A.D.) “</w:t>
      </w:r>
      <w:r w:rsidRPr="000E2A2D">
        <w:rPr>
          <w:rFonts w:cs="Cascadia Mono"/>
        </w:rPr>
        <w:t>Adam is the father of all men. And if Eve also is intended by the apostle to refer to the Church, it is not surprising that Cain, who was born of Eve, and all after him, whose descent goes back to Eve, should be types of the Church, inasmuch as in a pre-eminent sense they are all descended from the Church.</w:t>
      </w:r>
      <w:r w:rsidRPr="000E2A2D">
        <w:rPr>
          <w:bCs/>
        </w:rPr>
        <w:t xml:space="preserve">” </w:t>
      </w:r>
      <w:r w:rsidRPr="000E2A2D">
        <w:rPr>
          <w:bCs/>
          <w:i/>
          <w:iCs/>
        </w:rPr>
        <w:t>de Principiis</w:t>
      </w:r>
      <w:r w:rsidRPr="000E2A2D">
        <w:rPr>
          <w:bCs/>
        </w:rPr>
        <w:t xml:space="preserve"> (Greek) book 4 ch.1.22 p.371</w:t>
      </w:r>
    </w:p>
    <w:p w14:paraId="027F2EB2" w14:textId="0DB5C651" w:rsidR="00722ADD" w:rsidRDefault="00722ADD" w:rsidP="00BA0F06">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sidR="00BA0F06">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w:t>
      </w:r>
      <w:r w:rsidR="001C2E0F">
        <w:rPr>
          <w:bCs/>
        </w:rPr>
        <w:t>2</w:t>
      </w:r>
      <w:r>
        <w:rPr>
          <w:bCs/>
        </w:rPr>
        <w:t>3</w:t>
      </w:r>
      <w:r w:rsidR="001C2E0F">
        <w:rPr>
          <w:bCs/>
        </w:rPr>
        <w:t>.3</w:t>
      </w:r>
      <w:r>
        <w:rPr>
          <w:bCs/>
        </w:rPr>
        <w:t xml:space="preserve"> p.</w:t>
      </w:r>
      <w:r w:rsidR="001C2E0F">
        <w:rPr>
          <w:bCs/>
        </w:rPr>
        <w:t>78</w:t>
      </w:r>
    </w:p>
    <w:p w14:paraId="642F19BC" w14:textId="77777777" w:rsidR="00722ADD" w:rsidRPr="000E2A2D" w:rsidRDefault="00722ADD" w:rsidP="00BA0F06">
      <w:pPr>
        <w:autoSpaceDE w:val="0"/>
        <w:autoSpaceDN w:val="0"/>
        <w:adjustRightInd w:val="0"/>
        <w:ind w:left="288" w:hanging="288"/>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7DFB2E8B" w14:textId="77777777" w:rsidR="00722ADD" w:rsidRPr="00B2347F" w:rsidRDefault="00722ADD" w:rsidP="00BA0F06">
      <w:pPr>
        <w:ind w:left="288" w:hanging="288"/>
      </w:pPr>
      <w:r w:rsidRPr="00B2347F">
        <w:rPr>
          <w:b/>
        </w:rPr>
        <w:t>Methodius</w:t>
      </w:r>
      <w:r w:rsidRPr="00B2347F">
        <w:t xml:space="preserve"> (270-311/312 A.D.) in </w:t>
      </w:r>
      <w:r w:rsidRPr="00B2347F">
        <w:rPr>
          <w:i/>
        </w:rPr>
        <w:t>Discourse on the Resurrection</w:t>
      </w:r>
      <w:r w:rsidRPr="00B2347F">
        <w:t xml:space="preserve"> 1 ch.7 p.370 discusses how Adam and Eve fell and became evil.</w:t>
      </w:r>
    </w:p>
    <w:p w14:paraId="283574E5" w14:textId="77777777" w:rsidR="00722ADD" w:rsidRPr="00B2347F" w:rsidRDefault="00722ADD" w:rsidP="00BA0F06">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Pr="00430A6F">
        <w:rPr>
          <w:i/>
          <w:iCs/>
        </w:rPr>
        <w:t>Banquet of the Ten Virgins</w:t>
      </w:r>
      <w:r>
        <w:t xml:space="preserve"> ch.1 p.317</w:t>
      </w:r>
    </w:p>
    <w:p w14:paraId="25D24C56" w14:textId="77777777" w:rsidR="00722ADD" w:rsidRDefault="00722ADD" w:rsidP="00BA0F06">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0FC73C3D" w14:textId="77777777" w:rsidR="00722ADD" w:rsidRDefault="00722ADD" w:rsidP="00BA0F06">
      <w:pPr>
        <w:ind w:left="288" w:hanging="288"/>
      </w:pPr>
      <w:r w:rsidRPr="00326593">
        <w:rPr>
          <w:bCs/>
        </w:rPr>
        <w:t>Lactantius</w:t>
      </w:r>
      <w:r w:rsidRPr="00B2347F">
        <w:t xml:space="preserve"> (c.303-320/325 A.D.) </w:t>
      </w:r>
      <w:r>
        <w:t xml:space="preserve">(partial, does not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695E9E17" w14:textId="77777777" w:rsidR="00722ADD" w:rsidRPr="000E2A2D" w:rsidRDefault="00722ADD" w:rsidP="00BA0F06">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0E2A2D">
        <w:rPr>
          <w:bCs/>
          <w:i/>
          <w:iCs/>
        </w:rPr>
        <w:t>Chronicon</w:t>
      </w:r>
    </w:p>
    <w:p w14:paraId="6DE3BF74" w14:textId="77777777" w:rsidR="00722ADD" w:rsidRDefault="00722ADD" w:rsidP="00722ADD">
      <w:pPr>
        <w:ind w:left="288" w:hanging="288"/>
      </w:pPr>
    </w:p>
    <w:p w14:paraId="5534C2F2" w14:textId="77777777" w:rsidR="00722ADD" w:rsidRPr="007F77A9" w:rsidRDefault="00722ADD" w:rsidP="00722ADD">
      <w:pPr>
        <w:ind w:left="288" w:hanging="288"/>
        <w:rPr>
          <w:b/>
          <w:bCs/>
          <w:u w:val="single"/>
        </w:rPr>
      </w:pPr>
      <w:r w:rsidRPr="007F77A9">
        <w:rPr>
          <w:b/>
          <w:bCs/>
          <w:u w:val="single"/>
        </w:rPr>
        <w:t>Among corrupt or spurious works</w:t>
      </w:r>
    </w:p>
    <w:p w14:paraId="642796DA" w14:textId="77777777" w:rsidR="00722ADD" w:rsidRPr="007F77A9" w:rsidRDefault="00722ADD" w:rsidP="00722ADD">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5DD31A56" w14:textId="77777777" w:rsidR="00722ADD" w:rsidRDefault="00722ADD" w:rsidP="00722ADD">
      <w:pPr>
        <w:ind w:left="288" w:hanging="288"/>
      </w:pPr>
    </w:p>
    <w:p w14:paraId="06A639BA" w14:textId="77777777" w:rsidR="00722ADD" w:rsidRPr="00BF1413" w:rsidRDefault="00722ADD" w:rsidP="00722ADD">
      <w:pPr>
        <w:ind w:left="288" w:hanging="288"/>
        <w:rPr>
          <w:b/>
          <w:bCs/>
          <w:u w:val="single"/>
        </w:rPr>
      </w:pPr>
      <w:r w:rsidRPr="00BF1413">
        <w:rPr>
          <w:b/>
          <w:bCs/>
          <w:u w:val="single"/>
        </w:rPr>
        <w:t>Among heretics</w:t>
      </w:r>
    </w:p>
    <w:p w14:paraId="320137F0" w14:textId="77777777" w:rsidR="00722ADD" w:rsidRDefault="00722ADD" w:rsidP="00722ADD">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1C2AA42" w14:textId="61539DCC" w:rsidR="00281293" w:rsidRPr="008A04D7" w:rsidRDefault="00281293" w:rsidP="00281293">
      <w:pPr>
        <w:ind w:left="288" w:hanging="288"/>
      </w:pPr>
      <w:r>
        <w:rPr>
          <w:bCs/>
        </w:rPr>
        <w:t xml:space="preserve">The </w:t>
      </w:r>
      <w:r w:rsidRPr="00281293">
        <w:rPr>
          <w:b/>
        </w:rPr>
        <w:t>Gn</w:t>
      </w:r>
      <w:r>
        <w:rPr>
          <w:b/>
        </w:rPr>
        <w:t>o</w:t>
      </w:r>
      <w:r w:rsidRPr="00281293">
        <w:rPr>
          <w:b/>
        </w:rPr>
        <w:t>stics</w:t>
      </w:r>
      <w:r>
        <w:rPr>
          <w:bCs/>
        </w:rPr>
        <w:t xml:space="preserve"> according to </w:t>
      </w:r>
      <w:r w:rsidRPr="008A473E">
        <w:rPr>
          <w:bCs/>
        </w:rPr>
        <w:t>Epiphanius of Salamis</w:t>
      </w:r>
      <w:r w:rsidRPr="008A04D7">
        <w:t xml:space="preserve"> (360-403 A.D.) had a Gospel of Perfection and a Gospel of Eve. </w:t>
      </w:r>
      <w:r w:rsidRPr="008A04D7">
        <w:rPr>
          <w:i/>
        </w:rPr>
        <w:t>The Panarion</w:t>
      </w:r>
      <w:r w:rsidRPr="008A04D7">
        <w:t xml:space="preserve"> section 2 ch.26 p.84</w:t>
      </w:r>
    </w:p>
    <w:p w14:paraId="43EB2C49" w14:textId="77777777" w:rsidR="00281293" w:rsidRPr="00BF1413" w:rsidRDefault="00281293" w:rsidP="00722ADD">
      <w:pPr>
        <w:autoSpaceDE w:val="0"/>
        <w:autoSpaceDN w:val="0"/>
        <w:adjustRightInd w:val="0"/>
        <w:ind w:left="288" w:hanging="288"/>
      </w:pPr>
    </w:p>
    <w:p w14:paraId="73CBC1D5" w14:textId="77777777" w:rsidR="00722ADD" w:rsidRDefault="00722ADD" w:rsidP="00722ADD">
      <w:pPr>
        <w:ind w:left="288" w:hanging="288"/>
      </w:pPr>
    </w:p>
    <w:p w14:paraId="3D6183E9" w14:textId="2F15F78C" w:rsidR="00722ADD" w:rsidRDefault="00722ADD" w:rsidP="00722ADD">
      <w:pPr>
        <w:pStyle w:val="Heading2"/>
      </w:pPr>
      <w:bookmarkStart w:id="9" w:name="_Toc161729329"/>
      <w:bookmarkStart w:id="10" w:name="_Hlk127115650"/>
      <w:bookmarkStart w:id="11" w:name="_Toc58617811"/>
      <w:bookmarkStart w:id="12" w:name="_Toc62979241"/>
      <w:r>
        <w:t>Ai3. Abel</w:t>
      </w:r>
      <w:bookmarkEnd w:id="9"/>
    </w:p>
    <w:p w14:paraId="610E4873" w14:textId="77777777" w:rsidR="00722ADD" w:rsidRDefault="00722ADD" w:rsidP="00722ADD">
      <w:pPr>
        <w:ind w:left="288" w:hanging="288"/>
      </w:pPr>
    </w:p>
    <w:p w14:paraId="7BFE5690" w14:textId="77777777" w:rsidR="00722ADD" w:rsidRPr="00B2347F" w:rsidRDefault="00722ADD" w:rsidP="00722ADD">
      <w:r w:rsidRPr="00B2347F">
        <w:t>Matthew 23:35; Luke 11:51 (Abel</w:t>
      </w:r>
      <w:r>
        <w:t>’</w:t>
      </w:r>
      <w:r w:rsidRPr="00B2347F">
        <w:t>s blood but no mention of Cain)</w:t>
      </w:r>
    </w:p>
    <w:p w14:paraId="674BDD01" w14:textId="77777777" w:rsidR="00722ADD" w:rsidRDefault="00722ADD" w:rsidP="00722ADD"/>
    <w:bookmarkEnd w:id="10"/>
    <w:p w14:paraId="646A5198" w14:textId="77777777" w:rsidR="00722ADD" w:rsidRPr="00B2347F" w:rsidRDefault="00722ADD" w:rsidP="00722ADD">
      <w:r w:rsidRPr="00B2347F">
        <w:t>p46 Chester Beatty II – 1,680 verses 70% Paul plus Hebrews (100-150 A.D.) Hebrews 11:4</w:t>
      </w:r>
    </w:p>
    <w:p w14:paraId="5DC91314" w14:textId="77777777" w:rsidR="00722ADD" w:rsidRPr="00B2347F" w:rsidRDefault="00722ADD" w:rsidP="00722ADD">
      <w:pPr>
        <w:ind w:left="288" w:hanging="288"/>
      </w:pPr>
      <w:r w:rsidRPr="00B2347F">
        <w:t>p77 (Matthew 23:30-39) (200 A.D.) (partial) mentions Abel</w:t>
      </w:r>
    </w:p>
    <w:p w14:paraId="05EDBE76"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0CB06054" w14:textId="77777777" w:rsidR="00722ADD" w:rsidRDefault="00722ADD" w:rsidP="00722ADD">
      <w:pPr>
        <w:ind w:left="288" w:hanging="288"/>
        <w:rPr>
          <w:b/>
        </w:rPr>
      </w:pPr>
    </w:p>
    <w:p w14:paraId="656C377A" w14:textId="79528C57" w:rsidR="00722ADD" w:rsidRPr="00B2347F" w:rsidRDefault="00722ADD" w:rsidP="00722AD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 xml:space="preserve">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w:t>
      </w:r>
      <w:proofErr w:type="spellStart"/>
      <w:r w:rsidRPr="00B2347F">
        <w:t>offerest</w:t>
      </w:r>
      <w:proofErr w:type="spellEnd"/>
      <w:r w:rsidRPr="00B2347F">
        <w:t xml:space="preserve">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3992FAC"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26C67FA0" w14:textId="77777777" w:rsidR="00722ADD" w:rsidRPr="00B2347F" w:rsidRDefault="00722ADD" w:rsidP="00722AD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81AE210"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2A5F377C" w14:textId="77777777" w:rsidR="00722ADD" w:rsidRPr="00B2347F" w:rsidRDefault="00722ADD" w:rsidP="00722ADD">
      <w:pPr>
        <w:ind w:left="288" w:hanging="288"/>
      </w:pPr>
      <w:r w:rsidRPr="00845020">
        <w:rPr>
          <w:b/>
          <w:bCs/>
        </w:rPr>
        <w:t>Melito of Sardis</w:t>
      </w:r>
      <w:r w:rsidRPr="00B2347F">
        <w:t xml:space="preserve"> (170-177/180 A.D.) says that Abel was killed. </w:t>
      </w:r>
      <w:r w:rsidRPr="00B2347F">
        <w:rPr>
          <w:i/>
        </w:rPr>
        <w:t>On Pascha</w:t>
      </w:r>
      <w:r w:rsidRPr="00B2347F">
        <w:t xml:space="preserve"> ch.59 p.51</w:t>
      </w:r>
    </w:p>
    <w:p w14:paraId="771F10C6" w14:textId="77777777" w:rsidR="00722ADD" w:rsidRDefault="00722ADD" w:rsidP="00722ADD">
      <w:pPr>
        <w:ind w:left="288" w:hanging="288"/>
      </w:pPr>
      <w:r>
        <w:rPr>
          <w:b/>
        </w:rPr>
        <w:t xml:space="preserve">Clement of </w:t>
      </w:r>
      <w:smartTag w:uri="urn:schemas-microsoft-com:office:smarttags" w:element="City">
        <w:smartTag w:uri="urn:schemas-microsoft-com:office:smarttags" w:element="place">
          <w:r>
            <w:rPr>
              <w:b/>
            </w:rPr>
            <w:t>Alexandria</w:t>
          </w:r>
        </w:smartTag>
      </w:smartTag>
      <w:r>
        <w:t xml:space="preserve"> (193-202 A.D.) quotes three-fourths of Romans 2:14, to show that the Gentiles knew of righteousness even between Abel and Noah. He uses this to show that those who practiced righteousness when they died, were preached to after death by Christ, and accepted Christ. </w:t>
      </w:r>
      <w:r>
        <w:rPr>
          <w:i/>
        </w:rPr>
        <w:t>Stromata</w:t>
      </w:r>
      <w:r>
        <w:t xml:space="preserve"> book 2 ch.9 p.357. He also quotes Romans 2:14 in </w:t>
      </w:r>
      <w:r>
        <w:rPr>
          <w:i/>
        </w:rPr>
        <w:t>Stromata</w:t>
      </w:r>
      <w:r>
        <w:t xml:space="preserve"> book 1 ch.19 p.322. See also </w:t>
      </w:r>
      <w:r w:rsidRPr="00C77EEF">
        <w:rPr>
          <w:i/>
        </w:rPr>
        <w:t>Stromata</w:t>
      </w:r>
      <w:r>
        <w:t xml:space="preserve"> book 2 ch.9 p.357.</w:t>
      </w:r>
    </w:p>
    <w:p w14:paraId="7DD36B45" w14:textId="026CFC96" w:rsidR="00722ADD" w:rsidRDefault="00722ADD" w:rsidP="00722ADD">
      <w:pPr>
        <w:ind w:left="288" w:hanging="288"/>
        <w:rPr>
          <w:bCs/>
        </w:rPr>
      </w:pPr>
      <w:r>
        <w:rPr>
          <w:b/>
        </w:rPr>
        <w:t>Tertullian</w:t>
      </w:r>
      <w:r w:rsidRPr="001979CA">
        <w:rPr>
          <w:bCs/>
        </w:rPr>
        <w:t xml:space="preserve"> (</w:t>
      </w:r>
      <w:r w:rsidR="005A6C3A" w:rsidRPr="00B2347F">
        <w:t>198-220 A.D.</w:t>
      </w:r>
      <w:r>
        <w:rPr>
          <w:bCs/>
        </w:rPr>
        <w:t xml:space="preserve">) </w:t>
      </w:r>
      <w:r w:rsidR="005A6C3A">
        <w:rPr>
          <w:bCs/>
        </w:rPr>
        <w:t xml:space="preserve">mentions Cain and Abel. </w:t>
      </w:r>
      <w:r w:rsidR="005A6C3A" w:rsidRPr="005A6C3A">
        <w:rPr>
          <w:bCs/>
          <w:i/>
          <w:iCs/>
        </w:rPr>
        <w:t>An Answer to the Jews</w:t>
      </w:r>
      <w:r w:rsidR="005A6C3A">
        <w:rPr>
          <w:bCs/>
        </w:rPr>
        <w:t xml:space="preserve"> ch.5 p.156</w:t>
      </w:r>
    </w:p>
    <w:p w14:paraId="10A43803" w14:textId="71778476" w:rsidR="005A6C3A" w:rsidRDefault="005A6C3A" w:rsidP="00722ADD">
      <w:pPr>
        <w:ind w:left="288" w:hanging="288"/>
      </w:pPr>
      <w:r w:rsidRPr="005A6C3A">
        <w:rPr>
          <w:bCs/>
        </w:rPr>
        <w:t>Tertullian (</w:t>
      </w:r>
      <w:r>
        <w:rPr>
          <w:bCs/>
        </w:rPr>
        <w:t xml:space="preserve">204-205 A.D.) mentions Abel and Noah. </w:t>
      </w:r>
      <w:r w:rsidRPr="005A6C3A">
        <w:rPr>
          <w:bCs/>
          <w:i/>
          <w:iCs/>
        </w:rPr>
        <w:t>Five Books Against Marcion</w:t>
      </w:r>
      <w:r>
        <w:rPr>
          <w:bCs/>
        </w:rPr>
        <w:t xml:space="preserve"> book 2 ch.22 p.314</w:t>
      </w:r>
    </w:p>
    <w:p w14:paraId="697DEB69" w14:textId="77777777" w:rsidR="007F2562" w:rsidRPr="00B2347F" w:rsidRDefault="007F2562" w:rsidP="007F2562">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1EBD004D" w14:textId="77777777" w:rsidR="007F2562" w:rsidRPr="00B2347F" w:rsidRDefault="007F2562" w:rsidP="007F2562">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53C145B1" w14:textId="77777777" w:rsidR="007F2562" w:rsidRPr="00B2347F" w:rsidRDefault="007F2562" w:rsidP="007F2562">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32C73EA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20BBB855" w14:textId="77777777" w:rsidR="00722ADD" w:rsidRPr="00B2347F" w:rsidRDefault="00722ADD" w:rsidP="00722AD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letter 54 ch.2 p.339.</w:t>
      </w:r>
    </w:p>
    <w:p w14:paraId="5C9B4DAC"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 xml:space="preserve">Thus, at the very beginning of the world, the righteous Abel was the first to be slain by his brother; and Jacob was driven into exile, and Joseph was sold, and king Saul persecuted the merciful David; and king Ahab </w:t>
      </w:r>
      <w:proofErr w:type="spellStart"/>
      <w:r w:rsidRPr="00B2347F">
        <w:rPr>
          <w:highlight w:val="white"/>
        </w:rPr>
        <w:t>endeavoured</w:t>
      </w:r>
      <w:proofErr w:type="spellEnd"/>
      <w:r w:rsidRPr="00B2347F">
        <w:rPr>
          <w:highlight w:val="white"/>
        </w:rPr>
        <w:t xml:space="preserve">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CFFB38C" w14:textId="77777777"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Pr="00B2347F">
        <w:rPr>
          <w:i/>
        </w:rPr>
        <w:t>The Banquet of the Ten Virgins</w:t>
      </w:r>
      <w:r w:rsidRPr="00B2347F">
        <w:t xml:space="preserve"> discourse 3 ch.3 p.369. He also says that Abel was killed by his brother in </w:t>
      </w:r>
      <w:r w:rsidRPr="00B2347F">
        <w:rPr>
          <w:i/>
        </w:rPr>
        <w:t>Banquet of the Ten Virgins</w:t>
      </w:r>
      <w:r w:rsidRPr="00B2347F">
        <w:t xml:space="preserve"> discourse 11 ch.2 p.352</w:t>
      </w:r>
    </w:p>
    <w:p w14:paraId="0897E990" w14:textId="77777777" w:rsidR="00722ADD" w:rsidRPr="00B2347F" w:rsidRDefault="00722ADD" w:rsidP="00722ADD">
      <w:pPr>
        <w:ind w:left="288" w:hanging="288"/>
      </w:pPr>
      <w:r w:rsidRPr="00845020">
        <w:rPr>
          <w:b/>
          <w:bCs/>
        </w:rPr>
        <w:t>Athanasius of Alexandria</w:t>
      </w:r>
      <w:r w:rsidRPr="00B2347F">
        <w:t xml:space="preserve"> (318 A.D.)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46E7FBC6" w14:textId="77777777" w:rsidR="00722ADD" w:rsidRDefault="00722ADD" w:rsidP="00722ADD">
      <w:pPr>
        <w:ind w:left="288" w:hanging="288"/>
      </w:pPr>
    </w:p>
    <w:p w14:paraId="4CB2B930" w14:textId="77777777" w:rsidR="00722ADD" w:rsidRPr="00845020" w:rsidRDefault="00722ADD" w:rsidP="00722ADD">
      <w:pPr>
        <w:ind w:left="288" w:hanging="288"/>
        <w:rPr>
          <w:b/>
          <w:bCs/>
          <w:u w:val="single"/>
        </w:rPr>
      </w:pPr>
      <w:r w:rsidRPr="00845020">
        <w:rPr>
          <w:b/>
          <w:bCs/>
          <w:u w:val="single"/>
        </w:rPr>
        <w:t>Among heretics</w:t>
      </w:r>
    </w:p>
    <w:p w14:paraId="7F77539B" w14:textId="77777777" w:rsidR="00722ADD"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7F16DAE2" w14:textId="3AAA4D70"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6663007E" w14:textId="77777777" w:rsidR="0074150A" w:rsidRPr="00B2347F" w:rsidRDefault="0074150A" w:rsidP="00722ADD">
      <w:pPr>
        <w:ind w:left="288" w:hanging="288"/>
      </w:pPr>
    </w:p>
    <w:p w14:paraId="1FCF541A" w14:textId="43733BCF" w:rsidR="00722ADD" w:rsidRPr="00B2347F" w:rsidRDefault="00722ADD" w:rsidP="00722ADD">
      <w:pPr>
        <w:ind w:left="288" w:hanging="288"/>
        <w:rPr>
          <w:b/>
        </w:rPr>
      </w:pPr>
      <w:r w:rsidRPr="00B2347F">
        <w:t xml:space="preserve">The Ebionite </w:t>
      </w:r>
      <w:r w:rsidRPr="000F3B6B">
        <w:rPr>
          <w:bCs/>
          <w:i/>
        </w:rPr>
        <w:t>Clementine Homilies</w:t>
      </w:r>
      <w:r w:rsidRPr="00B2347F">
        <w:t xml:space="preserve"> (-188 A.D.- uncertain date) </w:t>
      </w:r>
      <w:r>
        <w:t xml:space="preserve">mentions Cain and Abel, but nothing about the murder. </w:t>
      </w:r>
      <w:r w:rsidRPr="00B2347F">
        <w:t>homily 2 ch.</w:t>
      </w:r>
      <w:r>
        <w:t>16</w:t>
      </w:r>
      <w:r w:rsidRPr="00B2347F">
        <w:t xml:space="preserve"> p.</w:t>
      </w:r>
      <w:r>
        <w:t>231</w:t>
      </w:r>
    </w:p>
    <w:p w14:paraId="6FDA2769" w14:textId="77777777" w:rsidR="00722ADD" w:rsidRPr="00B2347F" w:rsidRDefault="00722ADD" w:rsidP="00722ADD">
      <w:pPr>
        <w:ind w:left="288" w:hanging="288"/>
      </w:pPr>
      <w:r w:rsidRPr="00845020">
        <w:rPr>
          <w:b/>
          <w:bCs/>
        </w:rPr>
        <w:t>Mani</w:t>
      </w:r>
      <w:r w:rsidRPr="00B2347F">
        <w:t xml:space="preserve"> (262-278 A.D.) mentions Abel</w:t>
      </w:r>
      <w:r>
        <w:t>’</w:t>
      </w:r>
      <w:r w:rsidRPr="00B2347F">
        <w:t xml:space="preserve">s blood. </w:t>
      </w:r>
      <w:r w:rsidRPr="00B2347F">
        <w:rPr>
          <w:i/>
        </w:rPr>
        <w:t>Disputation with Manes</w:t>
      </w:r>
      <w:r w:rsidRPr="00B2347F">
        <w:t xml:space="preserve"> ch.28 p.201</w:t>
      </w:r>
    </w:p>
    <w:p w14:paraId="2E056704"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 It says Adam and Eve were correct to eat and to follow the advice of </w:t>
      </w:r>
      <w:r>
        <w:t>“</w:t>
      </w:r>
      <w:r w:rsidRPr="00B2347F">
        <w:t>the Instructor</w:t>
      </w:r>
      <w:r>
        <w:t>”</w:t>
      </w:r>
      <w:r w:rsidRPr="00B2347F">
        <w:t xml:space="preserve"> (the serpent)</w:t>
      </w:r>
    </w:p>
    <w:p w14:paraId="204DC857" w14:textId="77777777" w:rsidR="00722ADD" w:rsidRDefault="00722ADD" w:rsidP="00722ADD"/>
    <w:p w14:paraId="70AC7DC6" w14:textId="4A7342CC" w:rsidR="00722ADD" w:rsidRPr="00B2347F" w:rsidRDefault="00722ADD" w:rsidP="00722ADD">
      <w:pPr>
        <w:pStyle w:val="Heading2"/>
      </w:pPr>
      <w:bookmarkStart w:id="13" w:name="_Toc161729330"/>
      <w:r>
        <w:t>Ai4</w:t>
      </w:r>
      <w:r w:rsidRPr="00B2347F">
        <w:t>. Cain murdered his brother/Abel</w:t>
      </w:r>
      <w:bookmarkEnd w:id="11"/>
      <w:bookmarkEnd w:id="12"/>
      <w:bookmarkEnd w:id="13"/>
    </w:p>
    <w:p w14:paraId="24620F5D" w14:textId="77777777" w:rsidR="00722ADD" w:rsidRPr="00B2347F" w:rsidRDefault="00722ADD" w:rsidP="00722ADD"/>
    <w:p w14:paraId="60F43521" w14:textId="77777777" w:rsidR="00722ADD" w:rsidRPr="00B2347F" w:rsidRDefault="00722ADD" w:rsidP="00722ADD">
      <w:r w:rsidRPr="00B2347F">
        <w:t>Genesis 4:1-16</w:t>
      </w:r>
    </w:p>
    <w:p w14:paraId="13A724BC" w14:textId="77777777" w:rsidR="00722ADD" w:rsidRPr="00B2347F" w:rsidRDefault="00722ADD" w:rsidP="00722ADD">
      <w:r w:rsidRPr="00B2347F">
        <w:t>1 John 3:12</w:t>
      </w:r>
    </w:p>
    <w:p w14:paraId="0E38E970" w14:textId="77777777" w:rsidR="00722ADD" w:rsidRPr="00B2347F" w:rsidRDefault="00722ADD" w:rsidP="00722ADD">
      <w:r w:rsidRPr="00B2347F">
        <w:t>(partial) Jude 11; (partial) Hebrews 11:4; (partial) Hebrews 12:24</w:t>
      </w:r>
    </w:p>
    <w:p w14:paraId="38601673" w14:textId="77777777" w:rsidR="00722ADD" w:rsidRPr="00B2347F" w:rsidRDefault="00722ADD" w:rsidP="00722ADD">
      <w:r w:rsidRPr="00B2347F">
        <w:t>(partial) Hebrews 11:4</w:t>
      </w:r>
    </w:p>
    <w:p w14:paraId="594A0C6C" w14:textId="77777777" w:rsidR="00722ADD" w:rsidRPr="00B2347F" w:rsidRDefault="00722ADD" w:rsidP="00722ADD"/>
    <w:p w14:paraId="08CB727D" w14:textId="77777777" w:rsidR="00722ADD" w:rsidRPr="00B2347F" w:rsidRDefault="00722ADD" w:rsidP="00722ADD">
      <w:r w:rsidRPr="00B2347F">
        <w:t>p46 Chester Beatty II – 1,680 verses 70% Paul plus Hebrews (100-150 A.D.) (partial, only mentions Abel) Hebrews 11:4</w:t>
      </w:r>
    </w:p>
    <w:p w14:paraId="7FF3E46C" w14:textId="77777777" w:rsidR="00722ADD" w:rsidRPr="00B2347F" w:rsidRDefault="00722ADD" w:rsidP="00722ADD">
      <w:pPr>
        <w:ind w:left="288" w:hanging="288"/>
      </w:pPr>
      <w:r w:rsidRPr="00B2347F">
        <w:t>p77 (Matthew 23:30-39) (200 A.D.) (partial) mentions Abel</w:t>
      </w:r>
    </w:p>
    <w:p w14:paraId="4A8EFA38" w14:textId="541B63E6" w:rsidR="00722ADD" w:rsidRPr="00B2347F" w:rsidRDefault="00722ADD" w:rsidP="00722ADD">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Luke 11:51</w:t>
      </w:r>
    </w:p>
    <w:p w14:paraId="6A222144"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3A630F43" w14:textId="77777777" w:rsidR="00722ADD" w:rsidRPr="00B2347F" w:rsidRDefault="00722ADD" w:rsidP="00722ADD">
      <w:pPr>
        <w:ind w:left="288" w:hanging="288"/>
      </w:pPr>
      <w:r w:rsidRPr="00B2347F">
        <w:t>p72 (=Bodmer 7 and 8) (ca.300 A.D.) all of 1 Peter, 2 Peter, Jude 191 verses. (partial) Mentions unrighteous Cain, but no mention of the murder. Jude 11</w:t>
      </w:r>
    </w:p>
    <w:p w14:paraId="0030B2C1" w14:textId="77777777" w:rsidR="00722ADD" w:rsidRDefault="00722ADD" w:rsidP="00722ADD"/>
    <w:p w14:paraId="67463E33" w14:textId="5E066EA2" w:rsidR="00722ADD" w:rsidRPr="00B2347F" w:rsidRDefault="00722ADD" w:rsidP="00722AD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 xml:space="preserve">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w:t>
      </w:r>
      <w:proofErr w:type="spellStart"/>
      <w:r w:rsidRPr="00B2347F">
        <w:t>offerest</w:t>
      </w:r>
      <w:proofErr w:type="spellEnd"/>
      <w:r w:rsidRPr="00B2347F">
        <w:t xml:space="preserve">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CCD0B31" w14:textId="77777777" w:rsidR="00722ADD" w:rsidRPr="00B2347F" w:rsidRDefault="00722ADD" w:rsidP="00722ADD">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no mention of Cain) says that Abel was killed. </w:t>
      </w:r>
      <w:r w:rsidRPr="00B2347F">
        <w:rPr>
          <w:i/>
        </w:rPr>
        <w:t>On Pascha</w:t>
      </w:r>
      <w:r w:rsidRPr="00B2347F">
        <w:t xml:space="preserve"> ch.59 p.51</w:t>
      </w:r>
    </w:p>
    <w:p w14:paraId="3132FE70"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0C57EBE7" w14:textId="77777777" w:rsidR="00722ADD" w:rsidRPr="00B2347F" w:rsidRDefault="00722ADD" w:rsidP="00722AD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401AEE6"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6F9F66F2" w14:textId="77777777" w:rsidR="00722ADD" w:rsidRPr="00B2347F" w:rsidRDefault="00722ADD" w:rsidP="00722AD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quotes Hebrews 11:34 about Cain and Abel. </w:t>
      </w:r>
      <w:r w:rsidRPr="00B2347F">
        <w:rPr>
          <w:i/>
        </w:rPr>
        <w:t>Stromata</w:t>
      </w:r>
      <w:r w:rsidRPr="00B2347F">
        <w:t xml:space="preserve"> book 2 ch.4 p.350</w:t>
      </w:r>
    </w:p>
    <w:p w14:paraId="513D575C" w14:textId="77777777" w:rsidR="00722ADD" w:rsidRPr="00B2347F" w:rsidRDefault="00722ADD" w:rsidP="00722AD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mentions the blood of Abel, without saying who killed Him. </w:t>
      </w:r>
      <w:r w:rsidRPr="00B2347F">
        <w:rPr>
          <w:i/>
        </w:rPr>
        <w:t>The Instructor</w:t>
      </w:r>
      <w:r w:rsidRPr="00B2347F">
        <w:t xml:space="preserve"> book 1 ch.6 p.221</w:t>
      </w:r>
    </w:p>
    <w:p w14:paraId="394D5198" w14:textId="77777777" w:rsidR="00722ADD" w:rsidRPr="00B2347F" w:rsidRDefault="00722ADD" w:rsidP="00722ADD">
      <w:pPr>
        <w:ind w:left="288" w:hanging="288"/>
      </w:pPr>
      <w:r w:rsidRPr="00B2347F">
        <w:rPr>
          <w:b/>
        </w:rPr>
        <w:t>Tertullian</w:t>
      </w:r>
      <w:r w:rsidRPr="00B2347F">
        <w:t xml:space="preserve"> (198-220 A.D.) </w:t>
      </w:r>
      <w:r>
        <w:t>“</w:t>
      </w:r>
      <w:r w:rsidRPr="00B2347F">
        <w:t>… if Cain, that first homicide and first fratricide,…</w:t>
      </w:r>
      <w:r>
        <w:t>”</w:t>
      </w:r>
      <w:r w:rsidRPr="00B2347F">
        <w:t xml:space="preserve"> </w:t>
      </w:r>
      <w:r w:rsidRPr="00B2347F">
        <w:rPr>
          <w:i/>
        </w:rPr>
        <w:t>On Patience</w:t>
      </w:r>
      <w:r w:rsidRPr="00B2347F">
        <w:t xml:space="preserve"> ch.5 p.710</w:t>
      </w:r>
    </w:p>
    <w:p w14:paraId="664000A5" w14:textId="77777777" w:rsidR="00722ADD" w:rsidRPr="00B2347F" w:rsidRDefault="00722ADD" w:rsidP="00722ADD">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40659E45" w14:textId="77777777" w:rsidR="00722ADD" w:rsidRPr="00B2347F" w:rsidRDefault="00722ADD" w:rsidP="00722ADD">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15759F3A" w14:textId="77777777" w:rsidR="00722ADD" w:rsidRPr="00B2347F" w:rsidRDefault="00722ADD" w:rsidP="00722ADD">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5C6A259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6F313AE4"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 On Prayer</w:t>
      </w:r>
      <w:r w:rsidRPr="00B2347F">
        <w:t xml:space="preserve"> ch.</w:t>
      </w:r>
      <w:r>
        <w:t>29.18 p.126</w:t>
      </w:r>
    </w:p>
    <w:p w14:paraId="4EAD34A3"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w:t>
      </w:r>
      <w:r>
        <w:rPr>
          <w:i/>
        </w:rPr>
        <w:t>’s Exhortation to Martyrdom</w:t>
      </w:r>
      <w:r w:rsidRPr="008918AF">
        <w:t xml:space="preserve"> ch.</w:t>
      </w:r>
      <w:r>
        <w:t>6.</w:t>
      </w:r>
      <w:r w:rsidRPr="008918AF">
        <w:t>50 p.195</w:t>
      </w:r>
    </w:p>
    <w:p w14:paraId="65C93C23" w14:textId="77777777" w:rsidR="00722ADD" w:rsidRDefault="00722ADD" w:rsidP="00722ADD">
      <w:r w:rsidRPr="00FA7396">
        <w:t>Origen</w:t>
      </w:r>
      <w:r>
        <w:t xml:space="preserve"> (c.250 A.D.) (partial) mentions Abel. </w:t>
      </w:r>
      <w:r w:rsidRPr="00555D0F">
        <w:rPr>
          <w:i/>
          <w:iCs/>
        </w:rPr>
        <w:t>Homilies on Psalms</w:t>
      </w:r>
      <w:r>
        <w:t xml:space="preserve"> Psalm 67.1.8 p.154</w:t>
      </w:r>
    </w:p>
    <w:p w14:paraId="7414EC45" w14:textId="77777777" w:rsidR="00722ADD" w:rsidRPr="00B2347F" w:rsidRDefault="00722ADD" w:rsidP="00722ADD">
      <w:pPr>
        <w:ind w:left="288" w:hanging="288"/>
      </w:pPr>
      <w:r w:rsidRPr="00B2347F">
        <w:t xml:space="preserve">Novatian (250/4-256/7 A.D.) (partial) mentions Abel, Enoch, and Noah. </w:t>
      </w:r>
      <w:r w:rsidRPr="00B2347F">
        <w:rPr>
          <w:i/>
        </w:rPr>
        <w:t>Treatise Concerning the Trinity</w:t>
      </w:r>
      <w:r w:rsidRPr="00B2347F">
        <w:t xml:space="preserve"> ch.16 p.626</w:t>
      </w:r>
    </w:p>
    <w:p w14:paraId="61B8FFEF" w14:textId="77777777" w:rsidR="00722ADD" w:rsidRPr="00B2347F" w:rsidRDefault="00722ADD" w:rsidP="00722AD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letter 54 ch.2 p.339.</w:t>
      </w:r>
    </w:p>
    <w:p w14:paraId="113F712F"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 xml:space="preserve">Thus, at the very beginning of the world, the righteous Abel was the first to be slain by his brother; and Jacob was driven into exile, and Joseph was sold, and king Saul persecuted the merciful David; and king Ahab </w:t>
      </w:r>
      <w:proofErr w:type="spellStart"/>
      <w:r w:rsidRPr="00B2347F">
        <w:rPr>
          <w:highlight w:val="white"/>
        </w:rPr>
        <w:t>endeavoured</w:t>
      </w:r>
      <w:proofErr w:type="spellEnd"/>
      <w:r w:rsidRPr="00B2347F">
        <w:rPr>
          <w:highlight w:val="white"/>
        </w:rPr>
        <w:t xml:space="preserve">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9E5C721" w14:textId="77777777" w:rsidR="00722ADD" w:rsidRPr="00B2347F" w:rsidRDefault="00722ADD" w:rsidP="00722ADD">
      <w:pPr>
        <w:widowControl w:val="0"/>
        <w:autoSpaceDE w:val="0"/>
        <w:autoSpaceDN w:val="0"/>
        <w:adjustRightInd w:val="0"/>
        <w:ind w:left="288" w:hanging="288"/>
      </w:pPr>
      <w:r w:rsidRPr="00B2347F">
        <w:t xml:space="preserve">Alexander of Lycopolis (301 A.D.) (partial) says in the first a man kills his brother. (Does not mention Cain and Abel by name though.) </w:t>
      </w:r>
      <w:r w:rsidRPr="00B2347F">
        <w:rPr>
          <w:i/>
        </w:rPr>
        <w:t>Of the Manichaeans</w:t>
      </w:r>
      <w:r w:rsidRPr="00B2347F">
        <w:t xml:space="preserve"> ch.12 p.246.</w:t>
      </w:r>
    </w:p>
    <w:p w14:paraId="0F151987" w14:textId="77777777"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Pr="00B2347F">
        <w:rPr>
          <w:i/>
        </w:rPr>
        <w:t>The Banquet of the Ten Virgins</w:t>
      </w:r>
      <w:r w:rsidRPr="00B2347F">
        <w:t xml:space="preserve"> discourse 3 ch.3 p.369. He also says that Abel was killed by his brother in </w:t>
      </w:r>
      <w:r w:rsidRPr="00B2347F">
        <w:rPr>
          <w:i/>
        </w:rPr>
        <w:t>Banquet of the Ten Virgins</w:t>
      </w:r>
      <w:r w:rsidRPr="00B2347F">
        <w:t xml:space="preserve"> discourse 11 ch.2 p.352</w:t>
      </w:r>
    </w:p>
    <w:p w14:paraId="37811008" w14:textId="77777777" w:rsidR="00722ADD" w:rsidRPr="00B2347F" w:rsidRDefault="00722ADD" w:rsidP="00722ADD">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(partial, Abel but not Cain)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6D50E163" w14:textId="77777777" w:rsidR="00722ADD" w:rsidRPr="00B2347F" w:rsidRDefault="00722ADD" w:rsidP="00722ADD"/>
    <w:p w14:paraId="52E3950A" w14:textId="77777777" w:rsidR="00722ADD" w:rsidRPr="00B2347F" w:rsidRDefault="00722ADD" w:rsidP="00722ADD">
      <w:pPr>
        <w:rPr>
          <w:b/>
          <w:u w:val="single"/>
        </w:rPr>
      </w:pPr>
      <w:r w:rsidRPr="00B2347F">
        <w:rPr>
          <w:b/>
          <w:u w:val="single"/>
        </w:rPr>
        <w:t>Among heretics</w:t>
      </w:r>
    </w:p>
    <w:p w14:paraId="7FD9870E" w14:textId="77777777" w:rsidR="00722ADD" w:rsidRPr="00B2347F"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19F04B2A" w14:textId="77777777"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627D88A8" w14:textId="77777777" w:rsidR="00722ADD" w:rsidRPr="00B2347F" w:rsidRDefault="00722ADD" w:rsidP="00722ADD">
      <w:pPr>
        <w:ind w:left="288" w:hanging="288"/>
        <w:rPr>
          <w:b/>
        </w:rPr>
      </w:pPr>
      <w:r w:rsidRPr="00B2347F">
        <w:t xml:space="preserve">The Ebionite </w:t>
      </w:r>
      <w:r w:rsidRPr="00187654">
        <w:rPr>
          <w:bCs/>
          <w:i/>
        </w:rPr>
        <w:t>Clementine Homilies</w:t>
      </w:r>
      <w:r w:rsidRPr="00B2347F">
        <w:t xml:space="preserve"> (-188 A.D.- uncertain date) </w:t>
      </w:r>
      <w:r>
        <w:t xml:space="preserve">(partial) says that Cain was a murderer. </w:t>
      </w:r>
      <w:r w:rsidRPr="00B2347F">
        <w:t xml:space="preserve">homily </w:t>
      </w:r>
      <w:r>
        <w:t>3</w:t>
      </w:r>
      <w:r w:rsidRPr="00B2347F">
        <w:t xml:space="preserve"> ch.</w:t>
      </w:r>
      <w:r>
        <w:t>25</w:t>
      </w:r>
      <w:r w:rsidRPr="00B2347F">
        <w:t xml:space="preserve"> p.</w:t>
      </w:r>
      <w:r>
        <w:t>243</w:t>
      </w:r>
    </w:p>
    <w:p w14:paraId="04F089C6" w14:textId="77777777" w:rsidR="00722ADD" w:rsidRPr="00B2347F" w:rsidRDefault="00722ADD" w:rsidP="00722ADD">
      <w:pPr>
        <w:ind w:left="288" w:hanging="288"/>
      </w:pPr>
      <w:r w:rsidRPr="00B2347F">
        <w:t>Mani (262-278 A.D.) mentions Abel</w:t>
      </w:r>
      <w:r>
        <w:t>’</w:t>
      </w:r>
      <w:r w:rsidRPr="00B2347F">
        <w:t xml:space="preserve">s blood. </w:t>
      </w:r>
      <w:r w:rsidRPr="00B2347F">
        <w:rPr>
          <w:i/>
        </w:rPr>
        <w:t>Disputation with Manes</w:t>
      </w:r>
      <w:r w:rsidRPr="00B2347F">
        <w:t xml:space="preserve"> ch.28 p.201</w:t>
      </w:r>
    </w:p>
    <w:p w14:paraId="1AE22442" w14:textId="77777777" w:rsidR="00722ADD" w:rsidRPr="00B2347F" w:rsidRDefault="00722ADD" w:rsidP="00722ADD">
      <w:pPr>
        <w:ind w:left="288" w:hanging="288"/>
      </w:pPr>
      <w:r w:rsidRPr="00B2347F">
        <w:t xml:space="preserve">Mani (262-278 A.D.) (partial) mentions Cain. </w:t>
      </w:r>
      <w:r w:rsidRPr="00B2347F">
        <w:rPr>
          <w:i/>
        </w:rPr>
        <w:t>Disputation with Manes</w:t>
      </w:r>
      <w:r w:rsidRPr="00B2347F">
        <w:t xml:space="preserve"> ch.33 p.206</w:t>
      </w:r>
    </w:p>
    <w:p w14:paraId="7095BBB6"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w:t>
      </w:r>
    </w:p>
    <w:p w14:paraId="3B4F16C0" w14:textId="77777777" w:rsidR="00722ADD" w:rsidRPr="00EC55FD" w:rsidRDefault="00722ADD" w:rsidP="00722ADD">
      <w:pPr>
        <w:autoSpaceDE w:val="0"/>
        <w:autoSpaceDN w:val="0"/>
        <w:adjustRightInd w:val="0"/>
        <w:ind w:left="288" w:hanging="288"/>
        <w:rPr>
          <w:szCs w:val="24"/>
        </w:rPr>
      </w:pPr>
      <w:r w:rsidRPr="00EC55FD">
        <w:rPr>
          <w:szCs w:val="24"/>
        </w:rPr>
        <w:t xml:space="preserve">Sethians </w:t>
      </w:r>
      <w:r w:rsidRPr="00B2347F">
        <w:t>(c.150-4th century)</w:t>
      </w:r>
      <w:r>
        <w:t xml:space="preserve"> </w:t>
      </w:r>
      <w:r w:rsidRPr="00EC55FD">
        <w:rPr>
          <w:szCs w:val="24"/>
        </w:rPr>
        <w:t>according to Irenaeus (182-188 A.D.) “</w:t>
      </w:r>
      <w:r w:rsidRPr="00EC55FD">
        <w:rPr>
          <w:rFonts w:cs="Consolas"/>
          <w:szCs w:val="24"/>
          <w:highlight w:val="white"/>
        </w:rPr>
        <w:t>They also found out food, through the guidance of Sophia; and when they were satisfied, they had carnal knowledge of each other, and begat Cain, whom the serpent, that had been cast down along with his sons, immediately laid hold of and destroyed by filling him with mundane oblivion, and urging into folly and audacity, so that, by slaying his brother Abel, he was the first to bring to light envy and death.</w:t>
      </w:r>
      <w:r w:rsidRPr="00EC55FD">
        <w:rPr>
          <w:szCs w:val="24"/>
        </w:rPr>
        <w:t xml:space="preserve">” </w:t>
      </w:r>
      <w:r w:rsidRPr="00EC55FD">
        <w:rPr>
          <w:i/>
          <w:szCs w:val="24"/>
        </w:rPr>
        <w:t>Irenaeus Against Heresies</w:t>
      </w:r>
      <w:r w:rsidRPr="00EC55FD">
        <w:rPr>
          <w:szCs w:val="24"/>
        </w:rPr>
        <w:t xml:space="preserve"> book 1 ch.</w:t>
      </w:r>
      <w:r>
        <w:rPr>
          <w:szCs w:val="24"/>
        </w:rPr>
        <w:t>30.9 p.356</w:t>
      </w:r>
    </w:p>
    <w:p w14:paraId="6428914D" w14:textId="77777777" w:rsidR="00722ADD" w:rsidRPr="00B2347F" w:rsidRDefault="00722ADD" w:rsidP="00722ADD"/>
    <w:p w14:paraId="3CDFF1ED" w14:textId="2C7757C8" w:rsidR="00242418" w:rsidRPr="00B2347F" w:rsidRDefault="00722ADD">
      <w:pPr>
        <w:pStyle w:val="Heading2"/>
      </w:pPr>
      <w:bookmarkStart w:id="14" w:name="_Toc161729331"/>
      <w:r>
        <w:t>Ai5</w:t>
      </w:r>
      <w:r w:rsidR="00242418" w:rsidRPr="00B2347F">
        <w:t>. Seth</w:t>
      </w:r>
      <w:r w:rsidR="00A75F84" w:rsidRPr="00B2347F">
        <w:t xml:space="preserve"> [son of Adam and Eve]</w:t>
      </w:r>
      <w:bookmarkEnd w:id="7"/>
      <w:bookmarkEnd w:id="8"/>
      <w:bookmarkEnd w:id="14"/>
    </w:p>
    <w:p w14:paraId="7650D847" w14:textId="77777777" w:rsidR="00242418" w:rsidRPr="00B2347F" w:rsidRDefault="00242418">
      <w:pPr>
        <w:ind w:left="288" w:hanging="288"/>
      </w:pPr>
    </w:p>
    <w:p w14:paraId="16860B10" w14:textId="77777777" w:rsidR="00E460C5" w:rsidRPr="00B2347F" w:rsidRDefault="00E460C5">
      <w:pPr>
        <w:ind w:left="288" w:hanging="288"/>
      </w:pPr>
      <w:r w:rsidRPr="00B2347F">
        <w:t>Genesis 4:25; 5:3-6</w:t>
      </w:r>
    </w:p>
    <w:p w14:paraId="2F63349D" w14:textId="77777777" w:rsidR="00E460C5" w:rsidRPr="00B2347F" w:rsidRDefault="00E460C5">
      <w:pPr>
        <w:ind w:left="288" w:hanging="288"/>
      </w:pPr>
    </w:p>
    <w:p w14:paraId="0BE62FA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18BF9BA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They [heretics] conceive, then, of three kinds of men, spiritual, material, and animal, represented by Cain, Abel, and Seth. These three natures are no longer found in one person, but constitute various kinds [of men].</w:t>
      </w:r>
      <w:r w:rsidR="002D2DBF">
        <w:rPr>
          <w:highlight w:val="white"/>
        </w:rPr>
        <w:t>”</w:t>
      </w:r>
      <w:r w:rsidRPr="00B2347F">
        <w:rPr>
          <w:highlight w:val="white"/>
        </w:rPr>
        <w:t xml:space="preserve"> </w:t>
      </w:r>
      <w:r w:rsidRPr="00B2347F">
        <w:rPr>
          <w:i/>
        </w:rPr>
        <w:t>Irenaeus Against Heresies</w:t>
      </w:r>
      <w:r w:rsidRPr="00B2347F">
        <w:t xml:space="preserve"> book 1 ch.7.5 p.326</w:t>
      </w:r>
    </w:p>
    <w:p w14:paraId="09C2F1B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 xml:space="preserve">Cognovit autem Adam Evam </w:t>
      </w:r>
      <w:proofErr w:type="spellStart"/>
      <w:r w:rsidRPr="00B2347F">
        <w:rPr>
          <w:highlight w:val="white"/>
        </w:rPr>
        <w:t>uxorem</w:t>
      </w:r>
      <w:proofErr w:type="spellEnd"/>
      <w:r w:rsidRPr="00B2347F">
        <w:rPr>
          <w:highlight w:val="white"/>
        </w:rPr>
        <w:t xml:space="preserve"> </w:t>
      </w:r>
      <w:proofErr w:type="spellStart"/>
      <w:r w:rsidRPr="00B2347F">
        <w:rPr>
          <w:highlight w:val="white"/>
        </w:rPr>
        <w:t>suam</w:t>
      </w:r>
      <w:proofErr w:type="spellEnd"/>
      <w:r w:rsidRPr="00B2347F">
        <w:rPr>
          <w:highlight w:val="white"/>
        </w:rPr>
        <w:t xml:space="preserve">; et </w:t>
      </w:r>
      <w:proofErr w:type="spellStart"/>
      <w:r w:rsidRPr="00B2347F">
        <w:rPr>
          <w:highlight w:val="white"/>
        </w:rPr>
        <w:t>concepit</w:t>
      </w:r>
      <w:proofErr w:type="spellEnd"/>
      <w:r w:rsidRPr="00B2347F">
        <w:rPr>
          <w:highlight w:val="white"/>
        </w:rPr>
        <w:t xml:space="preserve">, et </w:t>
      </w:r>
      <w:proofErr w:type="spellStart"/>
      <w:r w:rsidRPr="00B2347F">
        <w:rPr>
          <w:highlight w:val="white"/>
        </w:rPr>
        <w:t>peperit</w:t>
      </w:r>
      <w:proofErr w:type="spellEnd"/>
      <w:r w:rsidRPr="00B2347F">
        <w:rPr>
          <w:highlight w:val="white"/>
        </w:rPr>
        <w:t xml:space="preserve"> </w:t>
      </w:r>
      <w:proofErr w:type="spellStart"/>
      <w:r w:rsidRPr="00B2347F">
        <w:rPr>
          <w:highlight w:val="white"/>
        </w:rPr>
        <w:t>filium</w:t>
      </w:r>
      <w:proofErr w:type="spellEnd"/>
      <w:r w:rsidRPr="00B2347F">
        <w:rPr>
          <w:highlight w:val="white"/>
        </w:rPr>
        <w:t xml:space="preserve">, et </w:t>
      </w:r>
      <w:proofErr w:type="spellStart"/>
      <w:r w:rsidRPr="00B2347F">
        <w:rPr>
          <w:highlight w:val="white"/>
        </w:rPr>
        <w:t>nominavit</w:t>
      </w:r>
      <w:proofErr w:type="spellEnd"/>
      <w:r w:rsidRPr="00B2347F">
        <w:rPr>
          <w:highlight w:val="white"/>
        </w:rPr>
        <w:t xml:space="preserve"> </w:t>
      </w:r>
      <w:proofErr w:type="spellStart"/>
      <w:r w:rsidRPr="00B2347F">
        <w:rPr>
          <w:highlight w:val="white"/>
        </w:rPr>
        <w:t>nomen</w:t>
      </w:r>
      <w:proofErr w:type="spellEnd"/>
      <w:r w:rsidRPr="00B2347F">
        <w:rPr>
          <w:highlight w:val="white"/>
        </w:rPr>
        <w:t xml:space="preserve"> </w:t>
      </w:r>
      <w:proofErr w:type="spellStart"/>
      <w:r w:rsidRPr="00B2347F">
        <w:rPr>
          <w:highlight w:val="white"/>
        </w:rPr>
        <w:t>ejus</w:t>
      </w:r>
      <w:proofErr w:type="spellEnd"/>
      <w:r w:rsidRPr="00B2347F">
        <w:rPr>
          <w:highlight w:val="white"/>
        </w:rPr>
        <w:t xml:space="preserve"> Seth: </w:t>
      </w:r>
      <w:proofErr w:type="spellStart"/>
      <w:r w:rsidRPr="00B2347F">
        <w:rPr>
          <w:highlight w:val="white"/>
        </w:rPr>
        <w:t>Suscitavit</w:t>
      </w:r>
      <w:proofErr w:type="spellEnd"/>
      <w:r w:rsidRPr="00B2347F">
        <w:rPr>
          <w:highlight w:val="white"/>
        </w:rPr>
        <w:t xml:space="preserve"> </w:t>
      </w:r>
      <w:proofErr w:type="spellStart"/>
      <w:r w:rsidRPr="00B2347F">
        <w:rPr>
          <w:highlight w:val="white"/>
        </w:rPr>
        <w:t>enim</w:t>
      </w:r>
      <w:proofErr w:type="spellEnd"/>
      <w:r w:rsidRPr="00B2347F">
        <w:rPr>
          <w:highlight w:val="white"/>
        </w:rPr>
        <w:t xml:space="preserve"> mihi Deus </w:t>
      </w:r>
      <w:proofErr w:type="spellStart"/>
      <w:r w:rsidRPr="00B2347F">
        <w:rPr>
          <w:highlight w:val="white"/>
        </w:rPr>
        <w:t>aliud</w:t>
      </w:r>
      <w:proofErr w:type="spellEnd"/>
      <w:r w:rsidRPr="00B2347F">
        <w:rPr>
          <w:highlight w:val="white"/>
        </w:rPr>
        <w:t xml:space="preserve"> semen pro Abel.</w:t>
      </w:r>
      <w:r w:rsidR="00DE7390">
        <w:t>’</w:t>
      </w:r>
      <w:r w:rsidR="002D2DBF">
        <w:t>”</w:t>
      </w:r>
      <w:r w:rsidRPr="00B2347F">
        <w:t xml:space="preserve"> [And Adam knew his wife Eve, and she conceived, and they had a son whose name was Seth, saying </w:t>
      </w:r>
      <w:r w:rsidR="00DE7390">
        <w:t>‘</w:t>
      </w:r>
      <w:r w:rsidRPr="00B2347F">
        <w:t>God has given me another child instead of Abel</w:t>
      </w:r>
      <w:r w:rsidR="00DE7390">
        <w:t>’</w:t>
      </w:r>
      <w:r w:rsidRPr="00B2347F">
        <w:t xml:space="preserve">] </w:t>
      </w:r>
      <w:r w:rsidRPr="00B2347F">
        <w:rPr>
          <w:i/>
        </w:rPr>
        <w:t>Stromata</w:t>
      </w:r>
      <w:r w:rsidR="00523390" w:rsidRPr="00B2347F">
        <w:t xml:space="preserve"> book 3 ch.12 p.395</w:t>
      </w:r>
    </w:p>
    <w:p w14:paraId="16BEEA98"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353A9426"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Pr="00B2347F">
        <w:rPr>
          <w:i/>
        </w:rPr>
        <w:t>Banquet of the Ten Virgins</w:t>
      </w:r>
      <w:r w:rsidRPr="00B2347F">
        <w:t xml:space="preserve"> discourse 7 ch.4 p.332</w:t>
      </w:r>
    </w:p>
    <w:p w14:paraId="235241DC"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5B55669" w14:textId="77777777" w:rsidR="006070DB" w:rsidRPr="00B2347F" w:rsidRDefault="006070DB" w:rsidP="006070DB">
      <w:pPr>
        <w:autoSpaceDE w:val="0"/>
        <w:autoSpaceDN w:val="0"/>
        <w:adjustRightInd w:val="0"/>
        <w:ind w:left="288" w:hanging="288"/>
        <w:rPr>
          <w:szCs w:val="24"/>
        </w:rPr>
      </w:pPr>
      <w:r w:rsidRPr="00162E59">
        <w:rPr>
          <w:bCs/>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38C0CA8B" w14:textId="77777777" w:rsidR="00242418" w:rsidRPr="00B2347F" w:rsidRDefault="00242418">
      <w:pPr>
        <w:ind w:left="288" w:hanging="288"/>
      </w:pPr>
    </w:p>
    <w:p w14:paraId="57270C83" w14:textId="77777777" w:rsidR="00192C52" w:rsidRPr="00B2347F" w:rsidRDefault="00192C52" w:rsidP="00192C52">
      <w:pPr>
        <w:ind w:left="288" w:hanging="288"/>
        <w:rPr>
          <w:b/>
          <w:u w:val="single"/>
        </w:rPr>
      </w:pPr>
      <w:r w:rsidRPr="00B2347F">
        <w:rPr>
          <w:b/>
          <w:u w:val="single"/>
        </w:rPr>
        <w:t>Among corrupt or spurious works</w:t>
      </w:r>
    </w:p>
    <w:p w14:paraId="1017EB83" w14:textId="77777777" w:rsidR="00192C52" w:rsidRPr="00B2347F" w:rsidRDefault="00192C52" w:rsidP="00192C52">
      <w:pPr>
        <w:autoSpaceDE w:val="0"/>
        <w:autoSpaceDN w:val="0"/>
        <w:adjustRightInd w:val="0"/>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And on their first approach, indeed, they happily found the bodies of the fathers, Adam, Seth, Enosh, Kainan, Mahaliel, Jared, Mathusalach, and Lamech.</w:t>
      </w:r>
      <w:r w:rsidR="002D2DBF">
        <w:rPr>
          <w:szCs w:val="24"/>
        </w:rPr>
        <w:t>”</w:t>
      </w:r>
      <w:r w:rsidRPr="00B2347F">
        <w:rPr>
          <w:szCs w:val="24"/>
        </w:rPr>
        <w:t xml:space="preserve"> </w:t>
      </w:r>
      <w:r w:rsidR="009C4830" w:rsidRPr="00B2347F">
        <w:rPr>
          <w:szCs w:val="24"/>
        </w:rPr>
        <w:t>d</w:t>
      </w:r>
      <w:r w:rsidRPr="00B2347F">
        <w:rPr>
          <w:szCs w:val="24"/>
        </w:rPr>
        <w:t>oubtful fragment Sections II, III p.196</w:t>
      </w:r>
    </w:p>
    <w:p w14:paraId="00B2C5FA" w14:textId="77777777" w:rsidR="00523390" w:rsidRPr="00B2347F" w:rsidRDefault="00523390" w:rsidP="00192C52">
      <w:pPr>
        <w:ind w:left="288" w:hanging="288"/>
      </w:pPr>
    </w:p>
    <w:p w14:paraId="6561C2F0" w14:textId="77777777" w:rsidR="00242418" w:rsidRPr="00B2347F" w:rsidRDefault="00242418">
      <w:pPr>
        <w:ind w:left="288" w:hanging="288"/>
        <w:rPr>
          <w:b/>
          <w:u w:val="single"/>
        </w:rPr>
      </w:pPr>
      <w:r w:rsidRPr="00B2347F">
        <w:rPr>
          <w:b/>
          <w:u w:val="single"/>
        </w:rPr>
        <w:t>Among heretics</w:t>
      </w:r>
    </w:p>
    <w:p w14:paraId="72805717"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ch.9 p.110 mentions Seth, as does ch.25 p.119.</w:t>
      </w:r>
    </w:p>
    <w:p w14:paraId="4099F3DC" w14:textId="77777777" w:rsidR="008A584C" w:rsidRPr="00B2347F" w:rsidRDefault="008A584C" w:rsidP="008A584C">
      <w:pPr>
        <w:ind w:left="288" w:hanging="288"/>
      </w:pPr>
      <w:r w:rsidRPr="00B2347F">
        <w:t xml:space="preserve">The Sethian Gnostic </w:t>
      </w:r>
      <w:r w:rsidRPr="00B2347F">
        <w:rPr>
          <w:b/>
          <w:i/>
        </w:rPr>
        <w:t>Zostrianos</w:t>
      </w:r>
      <w:r w:rsidRPr="00B2347F">
        <w:t xml:space="preserve"> ch.8 p.405 mentions Seth.</w:t>
      </w:r>
    </w:p>
    <w:p w14:paraId="6D2D04FA" w14:textId="77777777" w:rsidR="00242418" w:rsidRPr="00B2347F" w:rsidRDefault="00242418">
      <w:pPr>
        <w:autoSpaceDE w:val="0"/>
        <w:autoSpaceDN w:val="0"/>
        <w:adjustRightInd w:val="0"/>
        <w:ind w:left="288" w:hanging="288"/>
      </w:pPr>
      <w:r w:rsidRPr="00B2347F">
        <w:rPr>
          <w:b/>
        </w:rPr>
        <w:t>Valentinians</w:t>
      </w:r>
      <w:r w:rsidRPr="00B2347F">
        <w:t xml:space="preserve"> (c.150-220 A.D.) Tertullian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7324E4A7" w14:textId="77777777" w:rsidR="00192C52" w:rsidRPr="00B2347F" w:rsidRDefault="00192C52">
      <w:pPr>
        <w:ind w:left="288" w:hanging="288"/>
      </w:pPr>
    </w:p>
    <w:p w14:paraId="6964C1FE" w14:textId="184C0EB8" w:rsidR="00242418" w:rsidRPr="00B2347F" w:rsidRDefault="00722ADD">
      <w:pPr>
        <w:pStyle w:val="Heading2"/>
      </w:pPr>
      <w:bookmarkStart w:id="15" w:name="_Toc58617813"/>
      <w:bookmarkStart w:id="16" w:name="_Toc62979243"/>
      <w:bookmarkStart w:id="17" w:name="_Toc161729332"/>
      <w:r>
        <w:t>Ai6</w:t>
      </w:r>
      <w:r w:rsidR="00242418" w:rsidRPr="00B2347F">
        <w:t>. Enoch</w:t>
      </w:r>
      <w:bookmarkEnd w:id="15"/>
      <w:bookmarkEnd w:id="16"/>
      <w:bookmarkEnd w:id="17"/>
    </w:p>
    <w:p w14:paraId="597319B2" w14:textId="77777777" w:rsidR="00242418" w:rsidRPr="00B2347F" w:rsidRDefault="00242418">
      <w:pPr>
        <w:ind w:left="288" w:hanging="288"/>
      </w:pPr>
    </w:p>
    <w:p w14:paraId="2FAD9523" w14:textId="77777777" w:rsidR="00E460C5" w:rsidRPr="00B2347F" w:rsidRDefault="00E460C5" w:rsidP="00E460C5">
      <w:pPr>
        <w:ind w:left="288" w:hanging="288"/>
      </w:pPr>
      <w:r w:rsidRPr="00B2347F">
        <w:t>Hebrews 11:5; Genesis 5:18-21</w:t>
      </w:r>
    </w:p>
    <w:p w14:paraId="313F2087" w14:textId="77777777" w:rsidR="00242418" w:rsidRPr="00B2347F" w:rsidRDefault="00242418">
      <w:pPr>
        <w:ind w:left="288" w:hanging="288"/>
      </w:pPr>
    </w:p>
    <w:p w14:paraId="5DCFB973" w14:textId="77777777" w:rsidR="00242418" w:rsidRPr="00B2347F" w:rsidRDefault="00242418">
      <w:pPr>
        <w:ind w:left="288" w:hanging="288"/>
      </w:pPr>
      <w:r w:rsidRPr="00B2347F">
        <w:rPr>
          <w:b/>
        </w:rPr>
        <w:t>p13</w:t>
      </w:r>
      <w:r w:rsidRPr="00B2347F">
        <w:t xml:space="preserve"> Hebrews 2:14-5:5; 10:8-22; 10:29-11:13; 11:28-12:17 (225-250 A.D.) Hebrews 11:5</w:t>
      </w:r>
    </w:p>
    <w:p w14:paraId="050A6BE3" w14:textId="77777777" w:rsidR="00242418" w:rsidRPr="00B2347F" w:rsidRDefault="00242418">
      <w:pPr>
        <w:ind w:left="288" w:hanging="288"/>
      </w:pPr>
    </w:p>
    <w:p w14:paraId="7BD9A7A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that Enoch was translated. </w:t>
      </w:r>
      <w:r w:rsidRPr="00B2347F">
        <w:rPr>
          <w:i/>
        </w:rPr>
        <w:t>1 Clement</w:t>
      </w:r>
      <w:r w:rsidRPr="00B2347F">
        <w:t xml:space="preserve"> ch.9 vol.1 p.7 (See also vol.9 p.232)</w:t>
      </w:r>
    </w:p>
    <w:p w14:paraId="68017061" w14:textId="4BBDE311"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w:t>
      </w:r>
      <w:r w:rsidR="00604E2A" w:rsidRPr="00B2347F">
        <w:t>4 p.138</w:t>
      </w:r>
      <w:r w:rsidRPr="00B2347F">
        <w:t xml:space="preserve"> </w:t>
      </w:r>
      <w:r w:rsidR="002D2DBF">
        <w:t>“</w:t>
      </w:r>
      <w:r w:rsidRPr="00B2347F">
        <w:rPr>
          <w:highlight w:val="white"/>
        </w:rPr>
        <w:t xml:space="preserve">The final stumbling-block (or source of danger) approaches, concerning which it is written, as Enoch says, </w:t>
      </w:r>
      <w:r w:rsidR="00DE7390">
        <w:rPr>
          <w:highlight w:val="white"/>
        </w:rPr>
        <w:t>‘</w:t>
      </w:r>
      <w:r w:rsidRPr="00B2347F">
        <w:rPr>
          <w:highlight w:val="white"/>
        </w:rPr>
        <w:t>For this end the Lord has cut short the times and the days, that His Beloved may hasten; and He will come to the inheritance.</w:t>
      </w:r>
      <w:r w:rsidR="00DE7390">
        <w:rPr>
          <w:highlight w:val="white"/>
        </w:rPr>
        <w:t>’</w:t>
      </w:r>
      <w:r w:rsidR="002D2DBF">
        <w:rPr>
          <w:highlight w:val="white"/>
        </w:rPr>
        <w:t>”</w:t>
      </w:r>
    </w:p>
    <w:p w14:paraId="1A413ACB" w14:textId="77777777" w:rsidR="00242418" w:rsidRPr="00B2347F" w:rsidRDefault="00242418">
      <w:pPr>
        <w:ind w:left="288" w:hanging="288"/>
      </w:pPr>
      <w:r w:rsidRPr="00B2347F">
        <w:rPr>
          <w:b/>
        </w:rPr>
        <w:t>Justin Martyr</w:t>
      </w:r>
      <w:r w:rsidRPr="00B2347F">
        <w:t xml:space="preserve"> (c.138-165 A.D.) </w:t>
      </w:r>
      <w:r w:rsidR="002D2DBF">
        <w:t>“</w:t>
      </w:r>
      <w:r w:rsidRPr="00B2347F">
        <w:t>Those who did which was universally, naturally, and eternally good are pleasing to God, they will be saved through Christ in the resurrection equally with the righteous men before them, such as Noah, Enoch, Jacob, and others.</w:t>
      </w:r>
      <w:r w:rsidR="002D2DBF">
        <w:t>”</w:t>
      </w:r>
      <w:r w:rsidRPr="00B2347F">
        <w:t xml:space="preserve"> </w:t>
      </w:r>
      <w:r w:rsidRPr="00B2347F">
        <w:rPr>
          <w:i/>
        </w:rPr>
        <w:t>Dialogue with Trypho, a Jew</w:t>
      </w:r>
      <w:r w:rsidRPr="00B2347F">
        <w:t xml:space="preserve"> ch.45 p.217.</w:t>
      </w:r>
    </w:p>
    <w:p w14:paraId="53793365"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6BB585A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that Enoch and Elijah were translated to heaven in the same body. </w:t>
      </w:r>
      <w:r w:rsidRPr="00B2347F">
        <w:rPr>
          <w:i/>
        </w:rPr>
        <w:t>Irenaeus Against Heresies</w:t>
      </w:r>
      <w:r w:rsidRPr="00B2347F">
        <w:t xml:space="preserve"> book 5 ch.5.1 p.530</w:t>
      </w:r>
    </w:p>
    <w:p w14:paraId="2DD4467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translation of Enoch.</w:t>
      </w:r>
      <w:r w:rsidRPr="00B2347F">
        <w:rPr>
          <w:i/>
        </w:rPr>
        <w:t xml:space="preserve"> Stromata</w:t>
      </w:r>
      <w:r w:rsidRPr="00B2347F">
        <w:t xml:space="preserve"> book 4 ch.17 p.428</w:t>
      </w:r>
    </w:p>
    <w:p w14:paraId="439FCFBE" w14:textId="77777777" w:rsidR="00242418" w:rsidRPr="00B2347F" w:rsidRDefault="00242418">
      <w:pPr>
        <w:tabs>
          <w:tab w:val="left" w:pos="2592"/>
        </w:tabs>
        <w:ind w:left="288" w:hanging="288"/>
      </w:pPr>
      <w:r w:rsidRPr="00B2347F">
        <w:rPr>
          <w:b/>
        </w:rPr>
        <w:t>Tertullian</w:t>
      </w:r>
      <w:r w:rsidRPr="00B2347F">
        <w:t xml:space="preserve"> (198-220 A.D.) </w:t>
      </w:r>
      <w:r w:rsidR="002D2DBF">
        <w:t>“</w:t>
      </w:r>
      <w:r w:rsidRPr="00B2347F">
        <w:rPr>
          <w:highlight w:val="white"/>
        </w:rPr>
        <w:t>To these considerations is added the fact that Enoch possesses a testimony in the Apostle Jude.</w:t>
      </w:r>
      <w:r w:rsidR="002D2DBF">
        <w:rPr>
          <w:highlight w:val="white"/>
        </w:rPr>
        <w:t>”</w:t>
      </w:r>
      <w:r w:rsidRPr="00B2347F">
        <w:rPr>
          <w:highlight w:val="white"/>
        </w:rPr>
        <w:t xml:space="preserve"> </w:t>
      </w:r>
      <w:r w:rsidRPr="00B2347F">
        <w:rPr>
          <w:i/>
        </w:rPr>
        <w:t>On the Apparel of Women</w:t>
      </w:r>
      <w:r w:rsidRPr="00B2347F">
        <w:t xml:space="preserve"> book 1 ch.3 p.16</w:t>
      </w:r>
    </w:p>
    <w:p w14:paraId="64F192AC" w14:textId="77777777" w:rsidR="00242418" w:rsidRPr="00B2347F" w:rsidRDefault="00242418">
      <w:pPr>
        <w:ind w:left="288" w:hanging="288"/>
      </w:pPr>
      <w:r w:rsidRPr="00B2347F">
        <w:t xml:space="preserve">Tertullian (198-220 A.D.) says that Enoch and Elias [Elijah] have not experienced a resurrection because they have not encountered death. </w:t>
      </w:r>
      <w:r w:rsidRPr="00B2347F">
        <w:rPr>
          <w:i/>
        </w:rPr>
        <w:t>On the Resurrection of the Flesh</w:t>
      </w:r>
      <w:r w:rsidRPr="00B2347F">
        <w:t xml:space="preserve"> ch.58 p.591</w:t>
      </w:r>
    </w:p>
    <w:p w14:paraId="2294CAD8"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Two witnesses were Enoch and Elijah [Elias] who will prophesy for 1,260 days. </w:t>
      </w:r>
      <w:r w:rsidRPr="00B2347F">
        <w:rPr>
          <w:i/>
        </w:rPr>
        <w:t>Treatise on Christ and Antichrist</w:t>
      </w:r>
      <w:r w:rsidRPr="00B2347F">
        <w:t xml:space="preserve"> ch.43 p.213</w:t>
      </w:r>
    </w:p>
    <w:p w14:paraId="222BB86E" w14:textId="2F41A956" w:rsidR="00574E51" w:rsidRDefault="00574E51" w:rsidP="00574E51">
      <w:pPr>
        <w:ind w:left="288" w:hanging="288"/>
      </w:pPr>
      <w:r w:rsidRPr="00574E51">
        <w:rPr>
          <w:b/>
          <w:bCs/>
        </w:rPr>
        <w:t>Origen</w:t>
      </w:r>
      <w:r>
        <w:t xml:space="preserve"> (</w:t>
      </w:r>
      <w:r w:rsidR="00E43DC0">
        <w:t>c.</w:t>
      </w:r>
      <w:r>
        <w:t xml:space="preserve">250 A.D.) says that Elijah and </w:t>
      </w:r>
      <w:r w:rsidR="00CB5BEB">
        <w:t>E</w:t>
      </w:r>
      <w:r>
        <w:t xml:space="preserve">noch were transformed into heaven. </w:t>
      </w:r>
      <w:r w:rsidRPr="00D324D1">
        <w:rPr>
          <w:i/>
          <w:iCs/>
        </w:rPr>
        <w:t>Homilies on Psalms</w:t>
      </w:r>
      <w:r>
        <w:t xml:space="preserve"> Psalm 67</w:t>
      </w:r>
      <w:r w:rsidR="00627868">
        <w:t xml:space="preserve"> homily </w:t>
      </w:r>
      <w:r>
        <w:t>15 ch.28 p.70.</w:t>
      </w:r>
    </w:p>
    <w:p w14:paraId="41368BB2" w14:textId="373930F1" w:rsidR="00242418" w:rsidRPr="00B2347F" w:rsidRDefault="00242418">
      <w:pPr>
        <w:ind w:left="288" w:hanging="288"/>
      </w:pPr>
      <w:r w:rsidRPr="00B2347F">
        <w:rPr>
          <w:b/>
        </w:rPr>
        <w:t>Novatian</w:t>
      </w:r>
      <w:r w:rsidRPr="00B2347F">
        <w:t xml:space="preserve"> (250/4-256/7 A.D.) </w:t>
      </w:r>
      <w:r w:rsidR="002D2DBF">
        <w:t>“</w:t>
      </w:r>
      <w:r w:rsidRPr="00B2347F">
        <w:t>He [God] translated Enoch</w:t>
      </w:r>
      <w:r w:rsidR="002D2DBF">
        <w:t>”</w:t>
      </w:r>
      <w:r w:rsidRPr="00B2347F">
        <w:t xml:space="preserve"> </w:t>
      </w:r>
      <w:r w:rsidRPr="00B2347F">
        <w:rPr>
          <w:i/>
        </w:rPr>
        <w:t>Treatise Concerning the Trinity</w:t>
      </w:r>
      <w:r w:rsidRPr="00B2347F">
        <w:t xml:space="preserve"> ch.8 p.617</w:t>
      </w:r>
    </w:p>
    <w:p w14:paraId="649A139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Enoch, who pleased God and was translated; and Noah, who, when the world and men</w:t>
      </w:r>
      <w:r w:rsidR="002D2DBF">
        <w:t>”</w:t>
      </w:r>
      <w:r w:rsidRPr="00B2347F">
        <w:t xml:space="preserve"> </w:t>
      </w:r>
      <w:r w:rsidRPr="00B2347F">
        <w:rPr>
          <w:i/>
        </w:rPr>
        <w:t>Treatises of Cyprian</w:t>
      </w:r>
      <w:r w:rsidRPr="00B2347F">
        <w:t xml:space="preserve"> Treatise 12 first part ch.8 p.510</w:t>
      </w:r>
    </w:p>
    <w:p w14:paraId="05EE5F3A" w14:textId="77777777" w:rsidR="00AA252A" w:rsidRPr="00B2347F" w:rsidRDefault="00AA252A" w:rsidP="00AA252A">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w:t>
      </w:r>
    </w:p>
    <w:p w14:paraId="24C7DF9B"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Pr="00B2347F">
        <w:rPr>
          <w:i/>
        </w:rPr>
        <w:t>Banquet of the Ten Virgins</w:t>
      </w:r>
      <w:r w:rsidRPr="00B2347F">
        <w:t xml:space="preserve"> discourse 7 ch.4 p.</w:t>
      </w:r>
      <w:r w:rsidR="00604E2A" w:rsidRPr="00B2347F">
        <w:t>332</w:t>
      </w:r>
    </w:p>
    <w:p w14:paraId="22DA053E"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2107DD63" w14:textId="77777777" w:rsidR="00370AC4" w:rsidRPr="00162E59" w:rsidRDefault="00370AC4" w:rsidP="00370AC4">
      <w:pPr>
        <w:ind w:left="288" w:hanging="288"/>
      </w:pPr>
      <w:r w:rsidRPr="00162E59">
        <w:rPr>
          <w:b/>
        </w:rPr>
        <w:t>Eusebius of Caesarea</w:t>
      </w:r>
      <w:r w:rsidRPr="00162E59">
        <w:t xml:space="preserve"> (318-325 A.D.) mentions the translation of Enoch, Noah</w:t>
      </w:r>
      <w:r w:rsidRPr="00162E59">
        <w:rPr>
          <w:rFonts w:hint="eastAsia"/>
        </w:rPr>
        <w:t>’</w:t>
      </w:r>
      <w:r w:rsidRPr="00162E59">
        <w:t>s Flood, and that God confused people</w:t>
      </w:r>
      <w:r w:rsidRPr="00162E59">
        <w:rPr>
          <w:rFonts w:hint="eastAsia"/>
        </w:rPr>
        <w:t>’</w:t>
      </w:r>
      <w:r w:rsidRPr="00162E59">
        <w:t xml:space="preserve">s languages after Babel. </w:t>
      </w:r>
      <w:r w:rsidRPr="00162E59">
        <w:rPr>
          <w:i/>
        </w:rPr>
        <w:t>Demonstration of the Gospel</w:t>
      </w:r>
      <w:r w:rsidRPr="00162E59">
        <w:t xml:space="preserve"> book 1.6 p.8</w:t>
      </w:r>
    </w:p>
    <w:p w14:paraId="45C4EBD7" w14:textId="77777777" w:rsidR="007F69EA" w:rsidRPr="00162E59" w:rsidRDefault="007F69EA" w:rsidP="007F69EA">
      <w:pPr>
        <w:ind w:left="288" w:hanging="288"/>
      </w:pPr>
      <w:r w:rsidRPr="00162E59">
        <w:t xml:space="preserve">Eusebius of Caesarea (318-325 A.D.) mentions Enos [Enoch]. </w:t>
      </w:r>
      <w:r w:rsidRPr="00162E59">
        <w:rPr>
          <w:i/>
        </w:rPr>
        <w:t>Preparation for the Gospel</w:t>
      </w:r>
      <w:r w:rsidRPr="00162E59">
        <w:t xml:space="preserve"> book 7 ch.8 p.6</w:t>
      </w:r>
    </w:p>
    <w:p w14:paraId="2E987EE2"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B486D88" w14:textId="77777777" w:rsidR="00242418" w:rsidRPr="00B2347F" w:rsidRDefault="00242418"/>
    <w:p w14:paraId="149ED48C" w14:textId="77777777" w:rsidR="00242418" w:rsidRPr="00B2347F" w:rsidRDefault="00242418">
      <w:pPr>
        <w:rPr>
          <w:b/>
          <w:u w:val="single"/>
        </w:rPr>
      </w:pPr>
      <w:r w:rsidRPr="00B2347F">
        <w:rPr>
          <w:b/>
          <w:u w:val="single"/>
        </w:rPr>
        <w:t xml:space="preserve">Among heretics </w:t>
      </w:r>
    </w:p>
    <w:p w14:paraId="2C4CC60B"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ch.12 p.137 discusses Enoch being translated.</w:t>
      </w:r>
      <w:r w:rsidR="009E4BBE" w:rsidRPr="00B2347F">
        <w:t xml:space="preserve"> See also ibid book 2 ch.47 p.110.</w:t>
      </w:r>
    </w:p>
    <w:p w14:paraId="1D3F9BE7" w14:textId="59766DB1"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Enoch. </w:t>
      </w:r>
      <w:r w:rsidRPr="00B2347F">
        <w:t xml:space="preserve">homily </w:t>
      </w:r>
      <w:r>
        <w:t>18</w:t>
      </w:r>
      <w:r w:rsidRPr="00B2347F">
        <w:t xml:space="preserve"> ch.</w:t>
      </w:r>
      <w:r>
        <w:t>13</w:t>
      </w:r>
      <w:r w:rsidRPr="00B2347F">
        <w:t xml:space="preserve"> p.</w:t>
      </w:r>
      <w:r>
        <w:t>328</w:t>
      </w:r>
    </w:p>
    <w:p w14:paraId="18565CE7" w14:textId="77777777" w:rsidR="00242418" w:rsidRPr="00B2347F" w:rsidRDefault="00242418">
      <w:pPr>
        <w:ind w:left="288" w:hanging="288"/>
      </w:pPr>
    </w:p>
    <w:p w14:paraId="38DD6CCE" w14:textId="713B697F" w:rsidR="00722ADD" w:rsidRDefault="00722ADD" w:rsidP="00722ADD">
      <w:pPr>
        <w:pStyle w:val="Heading2"/>
      </w:pPr>
      <w:bookmarkStart w:id="18" w:name="_Toc161729333"/>
      <w:bookmarkStart w:id="19" w:name="_Hlk127115649"/>
      <w:bookmarkStart w:id="20" w:name="_Toc451362008"/>
      <w:bookmarkStart w:id="21" w:name="_Toc58617814"/>
      <w:bookmarkStart w:id="22" w:name="_Toc62979244"/>
      <w:r>
        <w:t>Ai7. Methuselah</w:t>
      </w:r>
      <w:bookmarkEnd w:id="18"/>
    </w:p>
    <w:p w14:paraId="21A3EB03" w14:textId="77777777" w:rsidR="00722ADD" w:rsidRDefault="00722ADD" w:rsidP="00722ADD">
      <w:pPr>
        <w:ind w:left="288" w:hanging="288"/>
      </w:pPr>
    </w:p>
    <w:p w14:paraId="287B9334" w14:textId="77777777" w:rsidR="00722ADD" w:rsidRDefault="00722ADD" w:rsidP="00722ADD">
      <w:pPr>
        <w:ind w:left="288" w:hanging="288"/>
      </w:pPr>
      <w:r>
        <w:t>Genesis 5:22</w:t>
      </w:r>
    </w:p>
    <w:p w14:paraId="27CB05D0" w14:textId="77777777" w:rsidR="00722ADD" w:rsidRDefault="00722ADD" w:rsidP="00722ADD">
      <w:pPr>
        <w:ind w:left="288" w:hanging="288"/>
      </w:pPr>
    </w:p>
    <w:bookmarkEnd w:id="19"/>
    <w:p w14:paraId="32AAC0D3" w14:textId="77777777" w:rsidR="00722ADD" w:rsidRPr="00DC77C1" w:rsidRDefault="00722ADD" w:rsidP="00722ADD">
      <w:pPr>
        <w:autoSpaceDE w:val="0"/>
        <w:autoSpaceDN w:val="0"/>
        <w:adjustRightInd w:val="0"/>
        <w:ind w:left="288" w:hanging="288"/>
      </w:pPr>
      <w:r w:rsidRPr="00DC77C1">
        <w:rPr>
          <w:b/>
          <w:bCs/>
        </w:rPr>
        <w:t>Theophilus of Antioch</w:t>
      </w:r>
      <w:r w:rsidRPr="00DC77C1">
        <w:t xml:space="preserve"> (</w:t>
      </w:r>
      <w:r w:rsidRPr="00C76832">
        <w:t>168-181/188 A.D.</w:t>
      </w:r>
      <w:r w:rsidRPr="00DC77C1">
        <w:t>) “</w:t>
      </w:r>
      <w:r w:rsidRPr="00DC77C1">
        <w:rPr>
          <w:rFonts w:cs="Cascadia Mono"/>
        </w:rPr>
        <w:t xml:space="preserve">Adam lived till he </w:t>
      </w:r>
      <w:proofErr w:type="spellStart"/>
      <w:r w:rsidRPr="00DC77C1">
        <w:rPr>
          <w:rFonts w:cs="Cascadia Mono"/>
        </w:rPr>
        <w:t>begat</w:t>
      </w:r>
      <w:proofErr w:type="spellEnd"/>
      <w:r w:rsidRPr="00DC77C1">
        <w:rPr>
          <w:rFonts w:cs="Cascadia Mono"/>
        </w:rPr>
        <w:t xml:space="preserve"> a son,[4] 230 years. And his son Seth, 205. And his son Enos, 190. And his son Cainan, 170. And his son Mahaleel, 165. And his son</w:t>
      </w:r>
      <w:r>
        <w:rPr>
          <w:rFonts w:cs="Cascadia Mono"/>
        </w:rPr>
        <w:t xml:space="preserve"> </w:t>
      </w:r>
      <w:r w:rsidRPr="00DC77C1">
        <w:rPr>
          <w:rFonts w:cs="Cascadia Mono"/>
        </w:rPr>
        <w:t>Jared, 162. And his son Enoch, 165. And his son Methuselah, 167. And his son Lamech, 188. And Lamech's son was Noah, of whom we have spoken above, who begat Shem when 500 years old.</w:t>
      </w:r>
      <w:r w:rsidRPr="00DC77C1">
        <w:t xml:space="preserve">” </w:t>
      </w:r>
      <w:r w:rsidRPr="00DC77C1">
        <w:rPr>
          <w:i/>
          <w:iCs/>
        </w:rPr>
        <w:t>Theophilus to Autolycus</w:t>
      </w:r>
      <w:r w:rsidRPr="00DC77C1">
        <w:t xml:space="preserve"> book 3 ch.24 p.</w:t>
      </w:r>
    </w:p>
    <w:p w14:paraId="5BB42456" w14:textId="05252813" w:rsidR="00722ADD" w:rsidRDefault="00722ADD" w:rsidP="00722ADD">
      <w:pPr>
        <w:ind w:left="288" w:hanging="288"/>
      </w:pPr>
      <w:r w:rsidRPr="00DC77C1">
        <w:rPr>
          <w:b/>
          <w:bCs/>
        </w:rPr>
        <w:t>Tertullian</w:t>
      </w:r>
      <w:r>
        <w:t xml:space="preserve"> (198-220 A.D.) “I am aware that the Scripture of Enoch, which has assigned this order (of action) to angels, is not received by some, because it is not admitted into the Jewish canon either. I suppose they did not think that, having been published before the deluge, it could have safely survived that world-wide calamity, the abolisher of all things. If that is the reason (for rejecting it), let them recall to their memory that Noah, the survivor of the deluge, was the great-grandson of Enoch himself; and he, of course, had heard and remembered, from domestic renown and hereditary tradition, concerning his own great-grandfather’s “grace in the sight of God,” and concerning all his preachings; since Enoch had given no other charge to Methuselah than that he should hand on the knowledge of them to his posterity.” </w:t>
      </w:r>
      <w:r w:rsidRPr="00713F27">
        <w:rPr>
          <w:i/>
        </w:rPr>
        <w:t>On the Apparel of Women</w:t>
      </w:r>
      <w:r>
        <w:t xml:space="preserve"> book 1 ch.3 p.</w:t>
      </w:r>
      <w:r w:rsidR="00E2467B">
        <w:t>15</w:t>
      </w:r>
    </w:p>
    <w:p w14:paraId="28E2CE3C" w14:textId="77777777" w:rsidR="00722ADD" w:rsidRDefault="00722ADD" w:rsidP="00722ADD">
      <w:pPr>
        <w:ind w:left="288" w:hanging="288"/>
      </w:pPr>
      <w:r w:rsidRPr="00DC77C1">
        <w:rPr>
          <w:b/>
          <w:bCs/>
        </w:rPr>
        <w:t>Methodius</w:t>
      </w:r>
      <w:r w:rsidRPr="00DC77C1">
        <w:t xml:space="preserve"> (270-311/312 A.D.) “</w:t>
      </w:r>
      <w:r w:rsidRPr="00DC77C1">
        <w:rPr>
          <w:rFonts w:cs="Cascadia Mono"/>
        </w:rPr>
        <w:t>For consider what confidence Seth had towards God, and Abel, and Enos, and Enoch, and Methuselah, and Noah, the first lovers of righteousness,</w:t>
      </w:r>
      <w:r w:rsidRPr="00DC77C1">
        <w:t xml:space="preserve">” </w:t>
      </w:r>
      <w:r w:rsidRPr="00DC77C1">
        <w:rPr>
          <w:i/>
          <w:iCs/>
        </w:rPr>
        <w:t>Banquet of the Ten Virgins</w:t>
      </w:r>
      <w:r w:rsidRPr="00DC77C1">
        <w:t xml:space="preserve"> ch.</w:t>
      </w:r>
      <w:r>
        <w:t>6</w:t>
      </w:r>
      <w:r w:rsidRPr="00DC77C1">
        <w:t xml:space="preserve"> p.333</w:t>
      </w:r>
    </w:p>
    <w:p w14:paraId="200EA938" w14:textId="77777777" w:rsidR="00722ADD" w:rsidRPr="00DC77C1" w:rsidRDefault="00722ADD" w:rsidP="00722ADD">
      <w:pPr>
        <w:ind w:left="288" w:hanging="288"/>
      </w:pPr>
      <w:r w:rsidRPr="00DC77C1">
        <w:rPr>
          <w:b/>
          <w:bCs/>
        </w:rPr>
        <w:t>Eusebius of Caesarea</w:t>
      </w:r>
      <w:r w:rsidRPr="00DC77C1">
        <w:t xml:space="preserve"> (318-325 A.D.) “</w:t>
      </w:r>
      <w:r w:rsidRPr="00DC77C1">
        <w:rPr>
          <w:rFonts w:cs="Cascadia Mono"/>
        </w:rPr>
        <w:t>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DC77C1">
        <w:t xml:space="preserve">” </w:t>
      </w:r>
      <w:r w:rsidRPr="00DC77C1">
        <w:rPr>
          <w:i/>
          <w:iCs/>
        </w:rPr>
        <w:t>Chronicon</w:t>
      </w:r>
      <w:r>
        <w:t xml:space="preserve"> ch.1</w:t>
      </w:r>
    </w:p>
    <w:p w14:paraId="6D7E7F84" w14:textId="77777777" w:rsidR="00722ADD" w:rsidRDefault="00722ADD" w:rsidP="00722ADD">
      <w:pPr>
        <w:ind w:left="288" w:hanging="288"/>
      </w:pPr>
    </w:p>
    <w:p w14:paraId="676C1F5C" w14:textId="3ED87879" w:rsidR="00722ADD" w:rsidRPr="00B2347F" w:rsidRDefault="00722ADD" w:rsidP="00722ADD">
      <w:pPr>
        <w:pStyle w:val="Heading2"/>
      </w:pPr>
      <w:bookmarkStart w:id="23" w:name="_Toc58617844"/>
      <w:bookmarkStart w:id="24" w:name="_Toc62979274"/>
      <w:bookmarkStart w:id="25" w:name="_Toc161729334"/>
      <w:r>
        <w:t>Ai8</w:t>
      </w:r>
      <w:r w:rsidRPr="00B2347F">
        <w:t xml:space="preserve">. </w:t>
      </w:r>
      <w:r>
        <w:t>Lamech</w:t>
      </w:r>
      <w:bookmarkEnd w:id="23"/>
      <w:bookmarkEnd w:id="24"/>
      <w:bookmarkEnd w:id="25"/>
      <w:r w:rsidR="001E54DA">
        <w:t xml:space="preserve"> [father of Noah]</w:t>
      </w:r>
    </w:p>
    <w:p w14:paraId="39FBED74" w14:textId="77777777" w:rsidR="00722ADD" w:rsidRDefault="00722ADD" w:rsidP="00722ADD">
      <w:pPr>
        <w:ind w:left="288" w:hanging="288"/>
      </w:pPr>
    </w:p>
    <w:p w14:paraId="10D15D99" w14:textId="77777777" w:rsidR="00722ADD" w:rsidRDefault="00722ADD" w:rsidP="00722ADD">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And his son Seth, 205. And his son Enos, 190. And his son Cainan, 170. And his son Mahaleel, 165. And his son Jared, 162. And his son Enoch, 165. And his son Methuselah, 167. And his son Lamech, 188. And Lamech</w:t>
      </w:r>
      <w:r>
        <w:t>’</w:t>
      </w:r>
      <w:r w:rsidRPr="00B2347F">
        <w:rPr>
          <w:highlight w:val="white"/>
        </w:rPr>
        <w:t>s son was Noah, of whom we have spoken above, who begat Shem when 500 years old.</w:t>
      </w:r>
      <w:r>
        <w:rPr>
          <w:highlight w:val="white"/>
        </w:rPr>
        <w:t>”</w:t>
      </w:r>
      <w:r w:rsidRPr="00B2347F">
        <w:rPr>
          <w:highlight w:val="white"/>
        </w:rPr>
        <w:t xml:space="preserve"> </w:t>
      </w:r>
      <w:r w:rsidRPr="00B2347F">
        <w:rPr>
          <w:i/>
        </w:rPr>
        <w:t>Theophilus to Autolycus</w:t>
      </w:r>
      <w:r w:rsidRPr="00B2347F">
        <w:t xml:space="preserve"> book 3 ch.24 p.118</w:t>
      </w:r>
    </w:p>
    <w:p w14:paraId="4B0083FC" w14:textId="77777777" w:rsidR="00722ADD" w:rsidRDefault="00722ADD" w:rsidP="00722ADD">
      <w:pPr>
        <w:ind w:left="288" w:hanging="288"/>
      </w:pPr>
      <w:r>
        <w:rPr>
          <w:b/>
        </w:rPr>
        <w:t>Tertullian</w:t>
      </w:r>
      <w:r>
        <w:t xml:space="preserve"> (198-220 A.D.) mentions Lamech having two wives. </w:t>
      </w:r>
      <w:r>
        <w:rPr>
          <w:i/>
        </w:rPr>
        <w:t>On Monogamy</w:t>
      </w:r>
      <w:r>
        <w:t xml:space="preserve"> ch.4 p.61-62</w:t>
      </w:r>
    </w:p>
    <w:p w14:paraId="6DD4265F" w14:textId="77777777" w:rsidR="00722ADD" w:rsidRDefault="00722ADD" w:rsidP="00722ADD">
      <w:pPr>
        <w:autoSpaceDE w:val="0"/>
        <w:autoSpaceDN w:val="0"/>
        <w:adjustRightInd w:val="0"/>
        <w:ind w:left="288" w:hanging="288"/>
      </w:pPr>
      <w:r>
        <w:t>Tertullian (198-220 A.D.) “</w:t>
      </w:r>
      <w:r>
        <w:rPr>
          <w:highlight w:val="white"/>
        </w:rPr>
        <w:t xml:space="preserve">Plurality of marriage began with an accursed man. Lamech was the first who, by marrying himself to two women, caused </w:t>
      </w:r>
      <w:r>
        <w:rPr>
          <w:i/>
          <w:highlight w:val="white"/>
        </w:rPr>
        <w:t>three</w:t>
      </w:r>
      <w:r>
        <w:rPr>
          <w:highlight w:val="white"/>
        </w:rPr>
        <w:t xml:space="preserve"> to be (joined) “into one flesh.</w:t>
      </w:r>
      <w:r>
        <w:t xml:space="preserve">’” </w:t>
      </w:r>
      <w:r>
        <w:rPr>
          <w:i/>
        </w:rPr>
        <w:t>Exhortation to Chastity</w:t>
      </w:r>
      <w:r>
        <w:t xml:space="preserve"> ch.5 p.53</w:t>
      </w:r>
    </w:p>
    <w:p w14:paraId="7ED103D1" w14:textId="77777777" w:rsidR="00722ADD" w:rsidRDefault="00722ADD" w:rsidP="00722ADD">
      <w:pPr>
        <w:autoSpaceDE w:val="0"/>
        <w:autoSpaceDN w:val="0"/>
        <w:adjustRightInd w:val="0"/>
        <w:ind w:left="288" w:hanging="288"/>
      </w:pPr>
      <w:r>
        <w:rPr>
          <w:b/>
        </w:rPr>
        <w:t>Origen</w:t>
      </w:r>
      <w:r>
        <w:t xml:space="preserve"> (225-253/254 A.D.) “</w:t>
      </w:r>
      <w:r>
        <w:rPr>
          <w:highlight w:val="white"/>
        </w:rPr>
        <w:t xml:space="preserve">Perhaps, then, these things also border on an obscurity akin to the words, ‘Hear My voice, ye wives of Lamech,’ etc.” </w:t>
      </w:r>
      <w:r>
        <w:rPr>
          <w:i/>
        </w:rPr>
        <w:t>Commentary on Matthew</w:t>
      </w:r>
      <w:r>
        <w:t xml:space="preserve"> book 14 ch.5 p.496-497</w:t>
      </w:r>
    </w:p>
    <w:p w14:paraId="338C6C20" w14:textId="77777777" w:rsidR="00722ADD" w:rsidRPr="00044FA3" w:rsidRDefault="00722ADD" w:rsidP="00722ADD">
      <w:pPr>
        <w:pStyle w:val="PlainText"/>
        <w:ind w:left="288" w:hanging="288"/>
        <w:rPr>
          <w:rFonts w:ascii="Times New Roman" w:hAnsi="Times New Roman"/>
          <w:sz w:val="24"/>
          <w:szCs w:val="24"/>
        </w:rPr>
      </w:pPr>
      <w:r w:rsidRPr="00044FA3">
        <w:rPr>
          <w:rFonts w:ascii="Times New Roman" w:hAnsi="Times New Roman"/>
          <w:b/>
          <w:sz w:val="24"/>
          <w:szCs w:val="24"/>
        </w:rPr>
        <w:t>Julius Africanus</w:t>
      </w:r>
      <w:r w:rsidRPr="005A52A2">
        <w:rPr>
          <w:rFonts w:ascii="Times New Roman" w:hAnsi="Times New Roman"/>
          <w:sz w:val="24"/>
          <w:szCs w:val="24"/>
        </w:rPr>
        <w:t xml:space="preserve"> (</w:t>
      </w:r>
      <w:r w:rsidRPr="005A52A2">
        <w:rPr>
          <w:rFonts w:ascii="Times New Roman" w:hAnsi="Times New Roman"/>
          <w:sz w:val="24"/>
        </w:rPr>
        <w:t>232-245 A.D.</w:t>
      </w:r>
      <w:r w:rsidRPr="005A52A2">
        <w:rPr>
          <w:rFonts w:ascii="Times New Roman" w:hAnsi="Times New Roman"/>
          <w:sz w:val="24"/>
          <w:szCs w:val="24"/>
        </w:rPr>
        <w:t xml:space="preserve">) </w:t>
      </w:r>
      <w:r w:rsidRPr="00044FA3">
        <w:rPr>
          <w:rFonts w:ascii="Times New Roman" w:hAnsi="Times New Roman"/>
          <w:sz w:val="24"/>
          <w:szCs w:val="24"/>
        </w:rPr>
        <w:t>“</w:t>
      </w:r>
      <w:proofErr w:type="spellStart"/>
      <w:r w:rsidRPr="00044FA3">
        <w:rPr>
          <w:rFonts w:ascii="Times New Roman" w:hAnsi="Times New Roman"/>
          <w:sz w:val="24"/>
          <w:szCs w:val="24"/>
        </w:rPr>
        <w:t>Mathusala</w:t>
      </w:r>
      <w:proofErr w:type="spellEnd"/>
      <w:r w:rsidRPr="00044FA3">
        <w:rPr>
          <w:rFonts w:ascii="Times New Roman" w:hAnsi="Times New Roman"/>
          <w:sz w:val="24"/>
          <w:szCs w:val="24"/>
        </w:rPr>
        <w:t>, when 187 years old, begot Lamech. Lamech, when 188 years old, begets Noe.” Fragment 3 p.</w:t>
      </w:r>
      <w:r>
        <w:rPr>
          <w:rFonts w:ascii="Times New Roman" w:hAnsi="Times New Roman"/>
          <w:sz w:val="24"/>
          <w:szCs w:val="24"/>
        </w:rPr>
        <w:t>131</w:t>
      </w:r>
    </w:p>
    <w:p w14:paraId="2D1CE390" w14:textId="77777777" w:rsidR="00722ADD" w:rsidRPr="00044FA3" w:rsidRDefault="00722ADD" w:rsidP="00722ADD">
      <w:pPr>
        <w:autoSpaceDE w:val="0"/>
        <w:autoSpaceDN w:val="0"/>
        <w:adjustRightInd w:val="0"/>
        <w:ind w:left="288" w:hanging="288"/>
        <w:rPr>
          <w:szCs w:val="24"/>
        </w:rPr>
      </w:pPr>
      <w:r w:rsidRPr="00044FA3">
        <w:rPr>
          <w:b/>
          <w:szCs w:val="24"/>
        </w:rPr>
        <w:t>Athanasius of Alexandria</w:t>
      </w:r>
      <w:r w:rsidRPr="00044FA3">
        <w:rPr>
          <w:szCs w:val="24"/>
        </w:rPr>
        <w:t xml:space="preserve"> (318 A.D.) “</w:t>
      </w:r>
      <w:r w:rsidRPr="00044FA3">
        <w:rPr>
          <w:rFonts w:cs="Consolas"/>
          <w:szCs w:val="24"/>
          <w:highlight w:val="white"/>
        </w:rPr>
        <w:t xml:space="preserve">Or what woman has sufficed without man for the conception of human kind? Was not Abel born of Adam, Enoch of Jared, Noe of Lamech, and Abraham of Tharra, Isaac of Abraham, Jacob of Isaac? Was not Judas born of Jacob, and Moses and Aaron of </w:t>
      </w:r>
      <w:proofErr w:type="spellStart"/>
      <w:r w:rsidRPr="00044FA3">
        <w:rPr>
          <w:rFonts w:cs="Consolas"/>
          <w:szCs w:val="24"/>
          <w:highlight w:val="white"/>
        </w:rPr>
        <w:t>Ameram</w:t>
      </w:r>
      <w:proofErr w:type="spellEnd"/>
      <w:r w:rsidRPr="00044FA3">
        <w:rPr>
          <w:rFonts w:cs="Consolas"/>
          <w:szCs w:val="24"/>
          <w:highlight w:val="white"/>
        </w:rPr>
        <w:t xml:space="preserve">? Was not Samuel born of Elkana, was not David of Jesse, was not Solomon of David, was not Ezechias of Achaz, was not Josias of Amos, was not Esaias of Amos, was not Jeremy of </w:t>
      </w:r>
      <w:proofErr w:type="spellStart"/>
      <w:r w:rsidRPr="00044FA3">
        <w:rPr>
          <w:rFonts w:cs="Consolas"/>
          <w:szCs w:val="24"/>
          <w:highlight w:val="white"/>
        </w:rPr>
        <w:t>Chelchias</w:t>
      </w:r>
      <w:proofErr w:type="spellEnd"/>
      <w:r w:rsidRPr="00044FA3">
        <w:rPr>
          <w:rFonts w:cs="Consolas"/>
          <w:szCs w:val="24"/>
          <w:highlight w:val="white"/>
        </w:rPr>
        <w:t>, was not Ezechiel of Buzi?</w:t>
      </w:r>
      <w:r w:rsidRPr="00044FA3">
        <w:rPr>
          <w:szCs w:val="24"/>
        </w:rPr>
        <w:t xml:space="preserve">” </w:t>
      </w:r>
      <w:r w:rsidRPr="00044FA3">
        <w:rPr>
          <w:i/>
          <w:szCs w:val="24"/>
        </w:rPr>
        <w:t>Incarnation of the Word</w:t>
      </w:r>
      <w:r w:rsidRPr="00044FA3">
        <w:rPr>
          <w:szCs w:val="24"/>
        </w:rPr>
        <w:t xml:space="preserve"> ch.35 p.</w:t>
      </w:r>
      <w:r>
        <w:rPr>
          <w:szCs w:val="24"/>
        </w:rPr>
        <w:t>55</w:t>
      </w:r>
    </w:p>
    <w:p w14:paraId="45E79CE3" w14:textId="5F33253C" w:rsidR="00A628F1" w:rsidRPr="008A04D7" w:rsidRDefault="00A628F1" w:rsidP="00A628F1">
      <w:pPr>
        <w:autoSpaceDE w:val="0"/>
        <w:autoSpaceDN w:val="0"/>
        <w:adjustRightInd w:val="0"/>
        <w:ind w:left="288" w:hanging="288"/>
      </w:pPr>
      <w:r w:rsidRPr="008A04D7">
        <w:rPr>
          <w:b/>
          <w:bCs/>
        </w:rPr>
        <w:t>Eusebius of Caesarea</w:t>
      </w:r>
      <w:r w:rsidRPr="008A04D7">
        <w:t xml:space="preserve"> (</w:t>
      </w:r>
      <w:r>
        <w:t>318-325 A.D.</w:t>
      </w:r>
      <w:r w:rsidRPr="008A04D7">
        <w:t>) “</w:t>
      </w:r>
      <w:r w:rsidRPr="008A04D7">
        <w:rPr>
          <w:rFonts w:cs="Cascadia Mono"/>
        </w:rPr>
        <w:t>Enoch became the father of Methuselah when he was 165 years old, and lived for another 200 years, until he was taken away in the 33rd year of Lamech. 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8A04D7">
        <w:t xml:space="preserve">” </w:t>
      </w:r>
      <w:r w:rsidRPr="008A04D7">
        <w:rPr>
          <w:i/>
          <w:iCs/>
        </w:rPr>
        <w:t>Chronicon</w:t>
      </w:r>
      <w:r w:rsidRPr="008A04D7">
        <w:t xml:space="preserve"> book 1 p.71</w:t>
      </w:r>
    </w:p>
    <w:p w14:paraId="4852E048" w14:textId="77777777" w:rsidR="00722ADD" w:rsidRDefault="00722ADD" w:rsidP="00722ADD">
      <w:pPr>
        <w:ind w:left="288" w:hanging="288"/>
      </w:pPr>
    </w:p>
    <w:p w14:paraId="2E73033F" w14:textId="77777777" w:rsidR="00722ADD" w:rsidRPr="00192C52" w:rsidRDefault="00722ADD" w:rsidP="00722ADD">
      <w:pPr>
        <w:ind w:left="288" w:hanging="288"/>
        <w:rPr>
          <w:b/>
          <w:u w:val="single"/>
        </w:rPr>
      </w:pPr>
      <w:r w:rsidRPr="00192C52">
        <w:rPr>
          <w:b/>
          <w:u w:val="single"/>
        </w:rPr>
        <w:t>Among corrupt or spurious works</w:t>
      </w:r>
    </w:p>
    <w:p w14:paraId="0D50609B" w14:textId="77777777" w:rsidR="00722ADD" w:rsidRPr="00192C52" w:rsidRDefault="00722ADD" w:rsidP="00722ADD">
      <w:pPr>
        <w:autoSpaceDE w:val="0"/>
        <w:autoSpaceDN w:val="0"/>
        <w:adjustRightInd w:val="0"/>
        <w:ind w:left="288" w:hanging="288"/>
      </w:pPr>
      <w:r>
        <w:rPr>
          <w:b/>
        </w:rPr>
        <w:t>pseudo-</w:t>
      </w:r>
      <w:r w:rsidRPr="00192C52">
        <w:rPr>
          <w:b/>
        </w:rPr>
        <w:t>Hippolytus</w:t>
      </w:r>
      <w:r w:rsidRPr="00192C52">
        <w:t xml:space="preserve"> (222-235/236 A.D.) “</w:t>
      </w:r>
      <w:r w:rsidRPr="00192C52">
        <w:rPr>
          <w:rFonts w:cs="Consolas"/>
          <w:highlight w:val="white"/>
        </w:rPr>
        <w:t>And on their first approach, indeed, they happily found the bodies of the fathers, Adam, Seth, Enosh, Kainan, Mahaliel, Jared, Mathusalach, and Lamech.</w:t>
      </w:r>
      <w:r w:rsidRPr="00192C52">
        <w:t xml:space="preserve">” </w:t>
      </w:r>
      <w:r w:rsidRPr="007631CF">
        <w:rPr>
          <w:i/>
        </w:rPr>
        <w:t>The Law</w:t>
      </w:r>
      <w:r>
        <w:t xml:space="preserve"> d</w:t>
      </w:r>
      <w:r w:rsidRPr="00192C52">
        <w:t>oubtful fragment Sections II, III p.196</w:t>
      </w:r>
    </w:p>
    <w:p w14:paraId="5F96D02E" w14:textId="77777777" w:rsidR="00722ADD" w:rsidRDefault="00722ADD" w:rsidP="00722ADD">
      <w:pPr>
        <w:ind w:left="288" w:hanging="288"/>
      </w:pPr>
    </w:p>
    <w:p w14:paraId="4436D9A4" w14:textId="2453C704" w:rsidR="00A959B9" w:rsidRPr="00B2347F" w:rsidRDefault="00722ADD" w:rsidP="00A959B9">
      <w:pPr>
        <w:pStyle w:val="Heading2"/>
      </w:pPr>
      <w:bookmarkStart w:id="26" w:name="_Toc161729335"/>
      <w:r>
        <w:t>Ai9</w:t>
      </w:r>
      <w:r w:rsidR="00A959B9" w:rsidRPr="00B2347F">
        <w:t xml:space="preserve">. Noah </w:t>
      </w:r>
      <w:r w:rsidR="005F58B8" w:rsidRPr="00B2347F">
        <w:t>got</w:t>
      </w:r>
      <w:r w:rsidR="00A959B9" w:rsidRPr="00B2347F">
        <w:t xml:space="preserve"> drunk</w:t>
      </w:r>
      <w:bookmarkEnd w:id="20"/>
      <w:bookmarkEnd w:id="21"/>
      <w:bookmarkEnd w:id="22"/>
      <w:bookmarkEnd w:id="26"/>
    </w:p>
    <w:p w14:paraId="07484C9C" w14:textId="77777777" w:rsidR="00A959B9" w:rsidRPr="00B2347F" w:rsidRDefault="00A959B9" w:rsidP="00A959B9"/>
    <w:p w14:paraId="7BAFC2F4" w14:textId="77777777" w:rsidR="00604E2A" w:rsidRPr="00B2347F" w:rsidRDefault="00604E2A" w:rsidP="00A959B9">
      <w:r w:rsidRPr="00B2347F">
        <w:t>Genesis 9:2</w:t>
      </w:r>
      <w:r w:rsidR="00E460C5" w:rsidRPr="00B2347F">
        <w:t>0</w:t>
      </w:r>
      <w:r w:rsidRPr="00B2347F">
        <w:t>-23</w:t>
      </w:r>
    </w:p>
    <w:p w14:paraId="20D6F305" w14:textId="77777777" w:rsidR="00604E2A" w:rsidRPr="00B2347F" w:rsidRDefault="00604E2A" w:rsidP="00A959B9"/>
    <w:p w14:paraId="7135BB57" w14:textId="77777777" w:rsidR="00A959B9" w:rsidRPr="00B2347F" w:rsidRDefault="00A959B9" w:rsidP="00A959B9">
      <w:pPr>
        <w:autoSpaceDE w:val="0"/>
        <w:autoSpaceDN w:val="0"/>
        <w:adjustRightInd w:val="0"/>
        <w:ind w:left="288" w:hanging="288"/>
      </w:pPr>
      <w:r w:rsidRPr="00B2347F">
        <w:t>Irenaeus</w:t>
      </w:r>
      <w:r w:rsidR="00C72344" w:rsidRPr="00B2347F">
        <w:t xml:space="preserve"> of </w:t>
      </w:r>
      <w:smartTag w:uri="urn:schemas-microsoft-com:office:smarttags" w:element="City">
        <w:smartTag w:uri="urn:schemas-microsoft-com:office:smarttags" w:element="place">
          <w:r w:rsidR="00C72344" w:rsidRPr="00B2347F">
            <w:t>Lyons</w:t>
          </w:r>
        </w:smartTag>
      </w:smartTag>
      <w:r w:rsidRPr="00B2347F">
        <w:t xml:space="preserve"> (182-188 A.D.) (partial) </w:t>
      </w:r>
      <w:r w:rsidR="002D2DBF">
        <w:t>“</w:t>
      </w:r>
      <w:r w:rsidRPr="00B2347F">
        <w:rPr>
          <w:rFonts w:cs="Consolas"/>
          <w:highlight w:val="white"/>
        </w:rPr>
        <w:t>With respect to those misdeeds for which the Scriptures themselves blame the patriarchs and prophets, we ought not to inveigh against them, nor become like Ham, who ridiculed the shame of his father, and so fell under a curse; but we should [rather] give thanks to God in their behalf, inasmuch as their sins have been forgiven them through the advent of our Lord; for He said that they gave thanks [for us], and gloried in our salvation.</w:t>
      </w:r>
      <w:r w:rsidR="002D2DBF">
        <w:rPr>
          <w:rFonts w:cs="Consolas"/>
          <w:highlight w:val="white"/>
        </w:rPr>
        <w:t>”</w:t>
      </w:r>
      <w:r w:rsidRPr="00B2347F">
        <w:t xml:space="preserve"> </w:t>
      </w:r>
      <w:r w:rsidRPr="00B2347F">
        <w:rPr>
          <w:i/>
        </w:rPr>
        <w:t>Irenaeus Against Heresies</w:t>
      </w:r>
      <w:r w:rsidRPr="00B2347F">
        <w:t xml:space="preserve"> book 4 ch.31</w:t>
      </w:r>
      <w:r w:rsidR="00604E2A" w:rsidRPr="00B2347F">
        <w:t>.1 p.504</w:t>
      </w:r>
    </w:p>
    <w:p w14:paraId="3560DF1C" w14:textId="77777777" w:rsidR="00447755" w:rsidRPr="00B2347F" w:rsidRDefault="00447755" w:rsidP="00A959B9">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Wherefore also 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605BFB3A" w14:textId="77777777" w:rsidR="00A959B9" w:rsidRPr="00B2347F" w:rsidRDefault="00A959B9" w:rsidP="00A959B9">
      <w:pPr>
        <w:autoSpaceDE w:val="0"/>
        <w:autoSpaceDN w:val="0"/>
        <w:adjustRightInd w:val="0"/>
        <w:ind w:left="288" w:hanging="288"/>
      </w:pPr>
      <w:r w:rsidRPr="00B2347F">
        <w:rPr>
          <w:b/>
        </w:rPr>
        <w:t>Origen</w:t>
      </w:r>
      <w:r w:rsidRPr="00B2347F">
        <w:t xml:space="preserve"> (233/234 A.D.) Noe [Noah] was drunk on wine. </w:t>
      </w:r>
      <w:r w:rsidRPr="00B2347F">
        <w:rPr>
          <w:i/>
        </w:rPr>
        <w:t>O</w:t>
      </w:r>
      <w:r w:rsidR="0041132E" w:rsidRPr="00B2347F">
        <w:rPr>
          <w:i/>
        </w:rPr>
        <w:t>rigen O</w:t>
      </w:r>
      <w:r w:rsidRPr="00B2347F">
        <w:rPr>
          <w:i/>
        </w:rPr>
        <w:t>n Prayer</w:t>
      </w:r>
      <w:r w:rsidRPr="00B2347F">
        <w:t xml:space="preserve"> ch.29.18 p.126</w:t>
      </w:r>
    </w:p>
    <w:p w14:paraId="43C1D9E7" w14:textId="77777777" w:rsidR="00A959B9" w:rsidRPr="00B2347F" w:rsidRDefault="00A959B9" w:rsidP="00A959B9">
      <w:r w:rsidRPr="00B2347F">
        <w:rPr>
          <w:b/>
        </w:rPr>
        <w:t>Cyprian</w:t>
      </w:r>
      <w:r w:rsidRPr="00B2347F">
        <w:t xml:space="preserve"> (c.246-258 A.D.) </w:t>
      </w:r>
      <w:r w:rsidRPr="00B2347F">
        <w:rPr>
          <w:i/>
        </w:rPr>
        <w:t>Epistles of Cyprian</w:t>
      </w:r>
      <w:r w:rsidRPr="00B2347F">
        <w:t xml:space="preserve"> Epistle 62 ch.11</w:t>
      </w:r>
      <w:r w:rsidR="00DD6DDE" w:rsidRPr="00B2347F">
        <w:t xml:space="preserve"> p.361</w:t>
      </w:r>
    </w:p>
    <w:p w14:paraId="7ED15A17" w14:textId="77777777" w:rsidR="00A959B9" w:rsidRPr="00B2347F" w:rsidRDefault="00A959B9" w:rsidP="00DD6DDE">
      <w:pPr>
        <w:ind w:left="288" w:hanging="288"/>
      </w:pPr>
      <w:r w:rsidRPr="00B2347F">
        <w:rPr>
          <w:b/>
          <w:szCs w:val="24"/>
        </w:rPr>
        <w:t>Methodius</w:t>
      </w:r>
      <w:r w:rsidRPr="00B2347F">
        <w:rPr>
          <w:szCs w:val="24"/>
        </w:rPr>
        <w:t xml:space="preserve"> </w:t>
      </w:r>
      <w:r w:rsidR="00753D95" w:rsidRPr="00B2347F">
        <w:rPr>
          <w:szCs w:val="24"/>
        </w:rPr>
        <w:t>(270-311/312 A.D.)</w:t>
      </w:r>
      <w:r w:rsidRPr="00B2347F">
        <w:rPr>
          <w:szCs w:val="24"/>
        </w:rPr>
        <w:t xml:space="preserve"> (implied)</w:t>
      </w:r>
      <w:r w:rsidR="00DD6DDE" w:rsidRPr="00B2347F">
        <w:rPr>
          <w:szCs w:val="24"/>
        </w:rPr>
        <w:t xml:space="preserve"> </w:t>
      </w:r>
      <w:r w:rsidR="002D2DBF">
        <w:rPr>
          <w:szCs w:val="24"/>
        </w:rPr>
        <w:t>“</w:t>
      </w:r>
      <w:r w:rsidR="00DD6DDE" w:rsidRPr="00B2347F">
        <w:rPr>
          <w:rFonts w:cs="Consolas"/>
          <w:szCs w:val="24"/>
          <w:highlight w:val="white"/>
        </w:rPr>
        <w:t>and the vine to the precept given to Noah at the time of the deluge, because, when overpowered by wine, he was mocked.</w:t>
      </w:r>
      <w:r w:rsidR="002D2DBF">
        <w:t>”</w:t>
      </w:r>
      <w:r w:rsidRPr="00B2347F">
        <w:t xml:space="preserve"> </w:t>
      </w:r>
      <w:r w:rsidRPr="00B2347F">
        <w:rPr>
          <w:i/>
        </w:rPr>
        <w:t>Banquet of the Ten Virgins</w:t>
      </w:r>
      <w:r w:rsidRPr="00B2347F">
        <w:t xml:space="preserve"> discourse 10 ch.</w:t>
      </w:r>
      <w:r w:rsidR="00DD6DDE" w:rsidRPr="00B2347F">
        <w:t>2</w:t>
      </w:r>
      <w:r w:rsidR="00604E2A" w:rsidRPr="00B2347F">
        <w:t xml:space="preserve"> p.</w:t>
      </w:r>
      <w:r w:rsidR="00DD6DDE" w:rsidRPr="00B2347F">
        <w:t>348</w:t>
      </w:r>
    </w:p>
    <w:p w14:paraId="407A2921" w14:textId="77777777" w:rsidR="00A959B9" w:rsidRPr="00B2347F" w:rsidRDefault="00A959B9" w:rsidP="00A959B9">
      <w:pPr>
        <w:ind w:left="288" w:hanging="288"/>
      </w:pPr>
      <w:r w:rsidRPr="00B2347F">
        <w:rPr>
          <w:b/>
        </w:rPr>
        <w:t>Lactantius</w:t>
      </w:r>
      <w:r w:rsidRPr="00B2347F">
        <w:t xml:space="preserve"> (c.303-320/325 A.D.) </w:t>
      </w:r>
      <w:r w:rsidR="002D2DBF">
        <w:t>“</w:t>
      </w:r>
      <w:r w:rsidRPr="00B2347F">
        <w:rPr>
          <w:rFonts w:cs="Consolas"/>
          <w:highlight w:val="white"/>
        </w:rPr>
        <w:t>And when he had first taken the fruit from the vineyard, having become merry, he drank even to intoxication, and lay naked.</w:t>
      </w:r>
      <w:r w:rsidR="002D2DBF">
        <w:rPr>
          <w:rFonts w:cs="Consolas"/>
          <w:highlight w:val="white"/>
        </w:rPr>
        <w:t>”</w:t>
      </w:r>
      <w:r w:rsidRPr="00B2347F">
        <w:t xml:space="preserve"> </w:t>
      </w:r>
      <w:r w:rsidRPr="00B2347F">
        <w:rPr>
          <w:i/>
        </w:rPr>
        <w:t>The Divine Institutes</w:t>
      </w:r>
      <w:r w:rsidRPr="00B2347F">
        <w:t xml:space="preserve"> book 2 ch.14</w:t>
      </w:r>
      <w:r w:rsidR="00DD6DDE" w:rsidRPr="00B2347F">
        <w:t xml:space="preserve"> p.63</w:t>
      </w:r>
    </w:p>
    <w:p w14:paraId="2988ABBC" w14:textId="77777777" w:rsidR="00A959B9" w:rsidRPr="00B2347F" w:rsidRDefault="00A959B9">
      <w:pPr>
        <w:pStyle w:val="Heading2"/>
      </w:pPr>
    </w:p>
    <w:p w14:paraId="7B310F7A" w14:textId="77777777" w:rsidR="00572B10" w:rsidRPr="00B2347F" w:rsidRDefault="00572B10" w:rsidP="00572B10">
      <w:pPr>
        <w:rPr>
          <w:b/>
          <w:u w:val="single"/>
        </w:rPr>
      </w:pPr>
      <w:r w:rsidRPr="00B2347F">
        <w:rPr>
          <w:b/>
          <w:u w:val="single"/>
        </w:rPr>
        <w:t>Among heretics</w:t>
      </w:r>
    </w:p>
    <w:p w14:paraId="242BC6C4" w14:textId="258940DA" w:rsidR="00572B10" w:rsidRPr="00B2347F" w:rsidRDefault="00572B10" w:rsidP="00572B10">
      <w:pPr>
        <w:ind w:left="288" w:hanging="288"/>
        <w:rPr>
          <w:b/>
        </w:rPr>
      </w:pPr>
      <w:r w:rsidRPr="00B2347F">
        <w:t xml:space="preserve">The Ebionite </w:t>
      </w:r>
      <w:r w:rsidRPr="00B2347F">
        <w:rPr>
          <w:b/>
          <w:i/>
        </w:rPr>
        <w:t>Clementine Homilies</w:t>
      </w:r>
      <w:r w:rsidRPr="00B2347F">
        <w:t xml:space="preserve"> (-188 A.D.- uncertain date) homily 2 ch.52 p.238 </w:t>
      </w:r>
      <w:r w:rsidR="000F3B6B">
        <w:t>s</w:t>
      </w:r>
      <w:r w:rsidRPr="00B2347F">
        <w:t>ays that Noah got drunk.</w:t>
      </w:r>
    </w:p>
    <w:p w14:paraId="29DBA28E" w14:textId="77777777" w:rsidR="00572B10" w:rsidRPr="00B2347F" w:rsidRDefault="00572B10" w:rsidP="00572B10"/>
    <w:p w14:paraId="69F7FD85" w14:textId="3FBD1143" w:rsidR="00242418" w:rsidRPr="00B2347F" w:rsidRDefault="00C37E5C">
      <w:pPr>
        <w:pStyle w:val="Heading2"/>
      </w:pPr>
      <w:bookmarkStart w:id="27" w:name="_Toc58617815"/>
      <w:bookmarkStart w:id="28" w:name="_Toc62979245"/>
      <w:bookmarkStart w:id="29" w:name="_Toc161729336"/>
      <w:r>
        <w:t>Ai10</w:t>
      </w:r>
      <w:r w:rsidR="00A959B9" w:rsidRPr="00B2347F">
        <w:t>.</w:t>
      </w:r>
      <w:r w:rsidR="00242418" w:rsidRPr="00B2347F">
        <w:t xml:space="preserve"> Ham </w:t>
      </w:r>
      <w:r w:rsidR="0008592D" w:rsidRPr="00B2347F">
        <w:t>[</w:t>
      </w:r>
      <w:r w:rsidR="00242418" w:rsidRPr="00B2347F">
        <w:t>son of Noah</w:t>
      </w:r>
      <w:r w:rsidR="0008592D" w:rsidRPr="00B2347F">
        <w:t>]</w:t>
      </w:r>
      <w:bookmarkEnd w:id="27"/>
      <w:bookmarkEnd w:id="28"/>
      <w:bookmarkEnd w:id="29"/>
    </w:p>
    <w:p w14:paraId="69C5D2A5" w14:textId="77777777" w:rsidR="00242418" w:rsidRPr="00B2347F" w:rsidRDefault="00242418">
      <w:pPr>
        <w:ind w:left="288" w:hanging="288"/>
      </w:pPr>
    </w:p>
    <w:p w14:paraId="652F0364" w14:textId="77777777" w:rsidR="00685A96" w:rsidRPr="00B2347F" w:rsidRDefault="00685A96">
      <w:pPr>
        <w:ind w:left="288" w:hanging="288"/>
      </w:pPr>
      <w:r w:rsidRPr="00B2347F">
        <w:t>Genesis 6:10; 7:13; 9:18</w:t>
      </w:r>
    </w:p>
    <w:p w14:paraId="57A21268" w14:textId="77777777" w:rsidR="00685A96" w:rsidRPr="00B2347F" w:rsidRDefault="00685A96">
      <w:pPr>
        <w:ind w:left="288" w:hanging="288"/>
      </w:pPr>
    </w:p>
    <w:p w14:paraId="7FA8FC04" w14:textId="77777777" w:rsidR="00242418" w:rsidRPr="00B2347F" w:rsidRDefault="00242418">
      <w:pPr>
        <w:autoSpaceDE w:val="0"/>
        <w:autoSpaceDN w:val="0"/>
        <w:adjustRightInd w:val="0"/>
        <w:ind w:left="288" w:hanging="288"/>
      </w:pPr>
      <w:r w:rsidRPr="00B2347F">
        <w:rPr>
          <w:b/>
        </w:rPr>
        <w:t>Justin Martyr</w:t>
      </w:r>
      <w:r w:rsidRPr="00B2347F">
        <w:t xml:space="preserve"> (c.138-165 A.D.) (implied) </w:t>
      </w:r>
      <w:r w:rsidR="002D2DBF">
        <w:t>“</w:t>
      </w:r>
      <w:r w:rsidRPr="00B2347F">
        <w:rPr>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highlight w:val="white"/>
        </w:rPr>
        <w:t xml:space="preserve"> </w:t>
      </w:r>
      <w:r w:rsidRPr="00B2347F">
        <w:rPr>
          <w:i/>
        </w:rPr>
        <w:t>Dialogue with Trypho, a Jew a Jew</w:t>
      </w:r>
      <w:r w:rsidRPr="00B2347F">
        <w:t xml:space="preserve"> ch.134 p.267</w:t>
      </w:r>
    </w:p>
    <w:p w14:paraId="10D9164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73392A5D"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t>“</w:t>
      </w:r>
      <w:r w:rsidRPr="00B2347F">
        <w:rPr>
          <w:highlight w:val="white"/>
        </w:rPr>
        <w:t>With respect to those misdeeds for which the Scriptures themselves blame the patriarchs and prophets, we ought not to inveigh against them, nor become like Ham, who ridiculed the shame of his father, and so fell under a curse;</w:t>
      </w:r>
      <w:r w:rsidR="002D2DBF">
        <w:t>”</w:t>
      </w:r>
      <w:r w:rsidRPr="00B2347F">
        <w:rPr>
          <w:highlight w:val="white"/>
        </w:rPr>
        <w:t xml:space="preserve"> </w:t>
      </w:r>
      <w:r w:rsidRPr="00B2347F">
        <w:rPr>
          <w:i/>
          <w:highlight w:val="white"/>
        </w:rPr>
        <w:t>Irenaeus Against Heresies</w:t>
      </w:r>
      <w:r w:rsidRPr="00B2347F">
        <w:rPr>
          <w:highlight w:val="white"/>
        </w:rPr>
        <w:t xml:space="preserve"> book 4 ch.31.1 p.</w:t>
      </w:r>
    </w:p>
    <w:p w14:paraId="731B19EF" w14:textId="77777777" w:rsidR="008C5202" w:rsidRPr="00B2347F" w:rsidRDefault="008C5202" w:rsidP="008C5202">
      <w:pPr>
        <w:ind w:left="288" w:hanging="288"/>
      </w:pPr>
      <w:r w:rsidRPr="008C5202">
        <w:t>Irenaeus of Lyons</w:t>
      </w:r>
      <w:r w:rsidRPr="00B2347F">
        <w:t xml:space="preserve"> (c.160-202 A.D.)</w:t>
      </w:r>
      <w:r>
        <w:t xml:space="preserve"> </w:t>
      </w:r>
      <w:r w:rsidR="00196439">
        <w:t>“But Shem and Japheth, his brothers, because of their piety towards their father obtained a blessing. Now the curse of Ham, wherewith his father Noah cursed him,”</w:t>
      </w:r>
      <w:r>
        <w:t>.</w:t>
      </w:r>
      <w:r w:rsidRPr="00B2347F">
        <w:t xml:space="preserve"> </w:t>
      </w:r>
      <w:r w:rsidRPr="00B2347F">
        <w:rPr>
          <w:i/>
        </w:rPr>
        <w:t>Proof of Apostolic Preaching</w:t>
      </w:r>
      <w:r>
        <w:t xml:space="preserve"> ch.</w:t>
      </w:r>
      <w:r w:rsidR="00196439">
        <w:t>20</w:t>
      </w:r>
    </w:p>
    <w:p w14:paraId="71BED23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So great efficacy had </w:t>
      </w:r>
      <w:r w:rsidRPr="00B2347F">
        <w:rPr>
          <w:i/>
          <w:highlight w:val="white"/>
        </w:rPr>
        <w:t>that</w:t>
      </w:r>
      <w:r w:rsidRPr="00B2347F">
        <w:rPr>
          <w:highlight w:val="white"/>
        </w:rPr>
        <w:t xml:space="preserve"> one word </w:t>
      </w:r>
      <w:r w:rsidRPr="00B2347F">
        <w:rPr>
          <w:i/>
          <w:highlight w:val="white"/>
        </w:rPr>
        <w:t>that</w:t>
      </w:r>
      <w:r w:rsidRPr="00B2347F">
        <w:rPr>
          <w:highlight w:val="white"/>
        </w:rPr>
        <w:t xml:space="preserve"> from the three </w:t>
      </w:r>
      <w:r w:rsidRPr="00B2347F">
        <w:rPr>
          <w:i/>
          <w:highlight w:val="white"/>
        </w:rPr>
        <w:t>sons of Noah</w:t>
      </w:r>
      <w:r w:rsidRPr="00B2347F">
        <w:rPr>
          <w:highlight w:val="white"/>
        </w:rPr>
        <w:t xml:space="preserve"> are begotten in </w:t>
      </w:r>
      <w:r w:rsidRPr="00B2347F">
        <w:rPr>
          <w:i/>
          <w:highlight w:val="white"/>
        </w:rPr>
        <w:t>the</w:t>
      </w:r>
      <w:r w:rsidRPr="00B2347F">
        <w:rPr>
          <w:highlight w:val="white"/>
        </w:rPr>
        <w:t xml:space="preserve"> family 72 children,-(viz.,) from Shem, 25; from Japheth, 15; </w:t>
      </w:r>
      <w:r w:rsidRPr="00B2347F">
        <w:rPr>
          <w:i/>
          <w:highlight w:val="white"/>
        </w:rPr>
        <w:t>and</w:t>
      </w:r>
      <w:r w:rsidRPr="00B2347F">
        <w:rPr>
          <w:highlight w:val="white"/>
        </w:rPr>
        <w:t xml:space="preserve"> from Ham, 32. Unto Ham, however, these 32 children are born in accordance with previous declarations. </w:t>
      </w:r>
      <w:r w:rsidRPr="00B2347F">
        <w:rPr>
          <w:i/>
          <w:highlight w:val="white"/>
        </w:rPr>
        <w:t>And among Ham</w:t>
      </w:r>
      <w:r w:rsidR="00DE7390">
        <w:rPr>
          <w:i/>
        </w:rPr>
        <w:t>’</w:t>
      </w:r>
      <w:r w:rsidRPr="00B2347F">
        <w:rPr>
          <w:i/>
          <w:highlight w:val="white"/>
        </w:rPr>
        <w:t>s children are</w:t>
      </w:r>
      <w:r w:rsidRPr="00B2347F">
        <w:rPr>
          <w:highlight w:val="white"/>
        </w:rPr>
        <w:t xml:space="preserve">: </w:t>
      </w:r>
      <w:smartTag w:uri="urn:schemas-microsoft-com:office:smarttags" w:element="place">
        <w:r w:rsidRPr="00B2347F">
          <w:rPr>
            <w:highlight w:val="white"/>
          </w:rPr>
          <w:t>Canaan</w:t>
        </w:r>
      </w:smartTag>
      <w:r w:rsidRPr="00B2347F">
        <w:rPr>
          <w:highlight w:val="white"/>
        </w:rPr>
        <w:t xml:space="preserve">, from whom came the Canaanites; Mizraim, from whom the Egyptians; Cush, from whom the Ethiopians; </w:t>
      </w:r>
      <w:r w:rsidRPr="00B2347F">
        <w:rPr>
          <w:i/>
          <w:highlight w:val="white"/>
        </w:rPr>
        <w:t>and</w:t>
      </w:r>
      <w:r w:rsidRPr="00B2347F">
        <w:rPr>
          <w:highlight w:val="white"/>
        </w:rPr>
        <w:t xml:space="preserve"> Phut, from whom the Libyans.</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40948E6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1EB8C485" w14:textId="7134AC83"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1E29002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when one of his [Noah</w:t>
      </w:r>
      <w:r w:rsidR="00DE7390">
        <w:t>’</w:t>
      </w:r>
      <w:r w:rsidRPr="00B2347F">
        <w:t>s</w:t>
      </w:r>
      <w:r w:rsidRPr="00B2347F">
        <w:rPr>
          <w:highlight w:val="white"/>
        </w:rPr>
        <w:t>] sons, whose name was Cham [Ham], had seen this, he did not cover his father</w:t>
      </w:r>
      <w:r w:rsidR="00DE7390">
        <w:t>’</w:t>
      </w:r>
      <w:r w:rsidRPr="00B2347F">
        <w:rPr>
          <w:highlight w:val="white"/>
        </w:rPr>
        <w:t xml:space="preserve">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w:t>
      </w:r>
      <w:proofErr w:type="spellStart"/>
      <w:r w:rsidRPr="00B2347F">
        <w:rPr>
          <w:highlight w:val="white"/>
        </w:rPr>
        <w:t>Chanaan</w:t>
      </w:r>
      <w:proofErr w:type="spellEnd"/>
      <w:r w:rsidRPr="00B2347F">
        <w:rPr>
          <w:highlight w:val="white"/>
        </w:rPr>
        <w:t xml:space="preserve"> [</w:t>
      </w:r>
      <w:smartTag w:uri="urn:schemas-microsoft-com:office:smarttags" w:element="place">
        <w:r w:rsidRPr="00B2347F">
          <w:rPr>
            <w:highlight w:val="white"/>
          </w:rPr>
          <w:t>Canaan</w:t>
        </w:r>
      </w:smartTag>
      <w:r w:rsidRPr="00B2347F">
        <w:rPr>
          <w:highlight w:val="white"/>
        </w:rPr>
        <w:t xml:space="preserve">], and his posterity </w:t>
      </w:r>
      <w:proofErr w:type="spellStart"/>
      <w:r w:rsidRPr="00B2347F">
        <w:rPr>
          <w:highlight w:val="white"/>
        </w:rPr>
        <w:t>Chanaanites</w:t>
      </w:r>
      <w:proofErr w:type="spellEnd"/>
      <w:r w:rsidRPr="00B2347F">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2 ch.14 p.63</w:t>
      </w:r>
    </w:p>
    <w:p w14:paraId="25F8C5F8" w14:textId="77777777" w:rsidR="00242418" w:rsidRPr="00B2347F" w:rsidRDefault="00242418"/>
    <w:p w14:paraId="53CF8C17" w14:textId="77777777" w:rsidR="00242418" w:rsidRPr="00B2347F" w:rsidRDefault="009D332A">
      <w:pPr>
        <w:ind w:left="288" w:hanging="288"/>
        <w:rPr>
          <w:b/>
          <w:u w:val="single"/>
        </w:rPr>
      </w:pPr>
      <w:r w:rsidRPr="00B2347F">
        <w:rPr>
          <w:b/>
          <w:u w:val="single"/>
        </w:rPr>
        <w:t>Among corrupt or spurious works</w:t>
      </w:r>
    </w:p>
    <w:p w14:paraId="5C3E35C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9A1206D" w14:textId="77777777" w:rsidR="006070DB" w:rsidRPr="00B2347F" w:rsidRDefault="006070DB" w:rsidP="006070DB">
      <w:pPr>
        <w:autoSpaceDE w:val="0"/>
        <w:autoSpaceDN w:val="0"/>
        <w:adjustRightInd w:val="0"/>
        <w:ind w:left="288" w:hanging="288"/>
        <w:rPr>
          <w:szCs w:val="24"/>
        </w:rPr>
      </w:pPr>
      <w:r>
        <w:rPr>
          <w:b/>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565E458" w14:textId="77777777" w:rsidR="00242418" w:rsidRPr="00B2347F" w:rsidRDefault="00242418"/>
    <w:p w14:paraId="00F5C948" w14:textId="77777777" w:rsidR="009E4BBE" w:rsidRPr="00B2347F" w:rsidRDefault="009E4BBE" w:rsidP="009E4BBE">
      <w:pPr>
        <w:ind w:left="288" w:hanging="288"/>
        <w:rPr>
          <w:b/>
          <w:u w:val="single"/>
        </w:rPr>
      </w:pPr>
      <w:r w:rsidRPr="00B2347F">
        <w:rPr>
          <w:b/>
          <w:u w:val="single"/>
        </w:rPr>
        <w:t>Among heretics</w:t>
      </w:r>
    </w:p>
    <w:p w14:paraId="7037834E"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4 ch.27 p.140 mention Ham.</w:t>
      </w:r>
    </w:p>
    <w:p w14:paraId="2CFEAC06" w14:textId="3DACB039"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Ham. </w:t>
      </w:r>
      <w:r w:rsidRPr="00B2347F">
        <w:t xml:space="preserve">homily </w:t>
      </w:r>
      <w:r>
        <w:t>9</w:t>
      </w:r>
      <w:r w:rsidRPr="00B2347F">
        <w:t xml:space="preserve"> ch.</w:t>
      </w:r>
      <w:r>
        <w:t>3</w:t>
      </w:r>
      <w:r w:rsidRPr="00B2347F">
        <w:t xml:space="preserve"> p.</w:t>
      </w:r>
      <w:r>
        <w:t>275</w:t>
      </w:r>
    </w:p>
    <w:p w14:paraId="1CB5315D" w14:textId="77777777" w:rsidR="009E4BBE" w:rsidRPr="00B2347F" w:rsidRDefault="009E4BBE"/>
    <w:p w14:paraId="6E337CB2" w14:textId="4C39F546" w:rsidR="00242418" w:rsidRPr="00B2347F" w:rsidRDefault="00C37E5C">
      <w:pPr>
        <w:pStyle w:val="Heading2"/>
      </w:pPr>
      <w:bookmarkStart w:id="30" w:name="_Toc58617816"/>
      <w:bookmarkStart w:id="31" w:name="_Toc62979246"/>
      <w:bookmarkStart w:id="32" w:name="_Toc161729337"/>
      <w:r>
        <w:t>Ai11</w:t>
      </w:r>
      <w:r w:rsidR="00242418" w:rsidRPr="00B2347F">
        <w:t xml:space="preserve">. Shem </w:t>
      </w:r>
      <w:r w:rsidR="0008592D" w:rsidRPr="00B2347F">
        <w:t>[</w:t>
      </w:r>
      <w:r w:rsidR="00242418" w:rsidRPr="00B2347F">
        <w:t>son of Noah</w:t>
      </w:r>
      <w:r w:rsidR="0008592D" w:rsidRPr="00B2347F">
        <w:t>]</w:t>
      </w:r>
      <w:bookmarkEnd w:id="30"/>
      <w:bookmarkEnd w:id="31"/>
      <w:bookmarkEnd w:id="32"/>
    </w:p>
    <w:p w14:paraId="4843B68B" w14:textId="77777777" w:rsidR="00242418" w:rsidRPr="00B2347F" w:rsidRDefault="00242418">
      <w:pPr>
        <w:ind w:left="288" w:hanging="288"/>
      </w:pPr>
    </w:p>
    <w:p w14:paraId="68BED254" w14:textId="77777777" w:rsidR="00685A96" w:rsidRPr="00B2347F" w:rsidRDefault="00685A96" w:rsidP="00685A96">
      <w:pPr>
        <w:ind w:left="288" w:hanging="288"/>
      </w:pPr>
      <w:r w:rsidRPr="00B2347F">
        <w:t>Genesis 6:10; 7:13; 9:18</w:t>
      </w:r>
    </w:p>
    <w:p w14:paraId="7B97C691" w14:textId="77777777" w:rsidR="00685A96" w:rsidRPr="00B2347F" w:rsidRDefault="00685A96" w:rsidP="00685A96">
      <w:pPr>
        <w:ind w:left="288" w:hanging="288"/>
      </w:pPr>
    </w:p>
    <w:p w14:paraId="08A991A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457993" w14:textId="77777777" w:rsidR="00242418" w:rsidRPr="00B2347F" w:rsidRDefault="00242418">
      <w:pPr>
        <w:autoSpaceDE w:val="0"/>
        <w:autoSpaceDN w:val="0"/>
        <w:adjustRightInd w:val="0"/>
        <w:ind w:left="288" w:hanging="288"/>
      </w:pPr>
      <w:r w:rsidRPr="00B2347F">
        <w:rPr>
          <w:b/>
        </w:rPr>
        <w:t>Theophilus of Antioch</w:t>
      </w:r>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0DD15B2E" w14:textId="568EEE90" w:rsidR="008131F5" w:rsidRPr="005D4EBF" w:rsidRDefault="008131F5" w:rsidP="008131F5">
      <w:pPr>
        <w:autoSpaceDE w:val="0"/>
        <w:autoSpaceDN w:val="0"/>
        <w:adjustRightInd w:val="0"/>
        <w:ind w:left="288" w:hanging="288"/>
        <w:rPr>
          <w:rFonts w:cs="Consolas"/>
          <w:color w:val="1E1E1E"/>
          <w:highlight w:val="white"/>
        </w:rPr>
      </w:pPr>
      <w:r w:rsidRPr="008131F5">
        <w:rPr>
          <w:rFonts w:cs="Consolas"/>
          <w:bCs/>
          <w:color w:val="1E1E1E"/>
          <w:highlight w:val="white"/>
        </w:rPr>
        <w:t>Theophilus of Antioch</w:t>
      </w:r>
      <w:r>
        <w:rPr>
          <w:rFonts w:cs="Consolas"/>
          <w:color w:val="1E1E1E"/>
          <w:highlight w:val="white"/>
        </w:rPr>
        <w:t xml:space="preserve"> (</w:t>
      </w:r>
      <w:r>
        <w:t>168-181/188 A.D.</w:t>
      </w:r>
      <w:r>
        <w:rPr>
          <w:rFonts w:cs="Consolas"/>
          <w:color w:val="1E1E1E"/>
          <w:highlight w:val="white"/>
        </w:rPr>
        <w:t>) mentions Nebroth [Nimrod], Asshur, Shem, and Mizraim.</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ch.31 p.106</w:t>
      </w:r>
    </w:p>
    <w:p w14:paraId="4055E84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3ABD9B07"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16F139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From Adam to the deluge are comprised two thousand one hundred and forty-eight years, four days. From Shem to Abraham, a thousand two hundred and fifty years. From Isaac to the division of the land, six hundred and sixteen years.</w:t>
      </w:r>
      <w:r w:rsidR="002D2DBF">
        <w:rPr>
          <w:highlight w:val="white"/>
        </w:rPr>
        <w:t>”</w:t>
      </w:r>
      <w:r w:rsidRPr="00B2347F">
        <w:rPr>
          <w:highlight w:val="white"/>
        </w:rPr>
        <w:t xml:space="preserve"> </w:t>
      </w:r>
      <w:r w:rsidRPr="00B2347F">
        <w:rPr>
          <w:i/>
        </w:rPr>
        <w:t>Stromata</w:t>
      </w:r>
      <w:r w:rsidRPr="00B2347F">
        <w:t xml:space="preserve"> book 1 ch.21 p.332</w:t>
      </w:r>
    </w:p>
    <w:p w14:paraId="3F2C5BA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61A10178" w14:textId="6756E5A9"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23C5E93F" w14:textId="77777777" w:rsidR="00370AC4" w:rsidRPr="00187654" w:rsidRDefault="00370AC4" w:rsidP="00370AC4">
      <w:pPr>
        <w:ind w:left="288" w:hanging="288"/>
      </w:pPr>
      <w:r w:rsidRPr="00187654">
        <w:rPr>
          <w:b/>
        </w:rPr>
        <w:t>Eusebius of Caesarea</w:t>
      </w:r>
      <w:r w:rsidRPr="00187654">
        <w:t xml:space="preserve"> (318-325 A.D.) mentions Seth, Noah, Shem, Japheth, Abraham, Isaac, Jacob, and the Patriarch Job </w:t>
      </w:r>
      <w:r w:rsidRPr="00187654">
        <w:rPr>
          <w:i/>
        </w:rPr>
        <w:t>Demonstration of the Gospel</w:t>
      </w:r>
      <w:r w:rsidRPr="00187654">
        <w:t xml:space="preserve"> book 2.2 p.2</w:t>
      </w:r>
    </w:p>
    <w:p w14:paraId="7A91D0DA" w14:textId="77777777" w:rsidR="006070DB" w:rsidRPr="00B2347F" w:rsidRDefault="006070DB" w:rsidP="006070DB">
      <w:pPr>
        <w:autoSpaceDE w:val="0"/>
        <w:autoSpaceDN w:val="0"/>
        <w:adjustRightInd w:val="0"/>
        <w:ind w:left="288" w:hanging="288"/>
        <w:rPr>
          <w:szCs w:val="24"/>
        </w:rPr>
      </w:pPr>
      <w:r w:rsidRPr="00370AC4">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47063986" w14:textId="77777777" w:rsidR="00242418" w:rsidRPr="00B2347F" w:rsidRDefault="00242418">
      <w:pPr>
        <w:ind w:left="288" w:hanging="288"/>
      </w:pPr>
    </w:p>
    <w:p w14:paraId="54D9AD1C" w14:textId="77777777" w:rsidR="00242418" w:rsidRPr="00B2347F" w:rsidRDefault="009D332A">
      <w:pPr>
        <w:ind w:left="288" w:hanging="288"/>
        <w:rPr>
          <w:b/>
          <w:u w:val="single"/>
        </w:rPr>
      </w:pPr>
      <w:r w:rsidRPr="00B2347F">
        <w:rPr>
          <w:b/>
          <w:u w:val="single"/>
        </w:rPr>
        <w:t>Among corrupt or spurious works</w:t>
      </w:r>
    </w:p>
    <w:p w14:paraId="3DD2E66F"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EDF134E" w14:textId="77777777" w:rsidR="00242418" w:rsidRPr="00B2347F" w:rsidRDefault="00242418">
      <w:pPr>
        <w:ind w:left="288" w:hanging="288"/>
      </w:pPr>
    </w:p>
    <w:p w14:paraId="2EF46F27" w14:textId="1FA332AE" w:rsidR="00242418" w:rsidRPr="00B2347F" w:rsidRDefault="00C37E5C">
      <w:pPr>
        <w:pStyle w:val="Heading2"/>
      </w:pPr>
      <w:bookmarkStart w:id="33" w:name="_Toc58617817"/>
      <w:bookmarkStart w:id="34" w:name="_Toc62979247"/>
      <w:bookmarkStart w:id="35" w:name="_Toc161729338"/>
      <w:r>
        <w:t>Ai12</w:t>
      </w:r>
      <w:r w:rsidR="00242418" w:rsidRPr="00B2347F">
        <w:t xml:space="preserve">. Japheth </w:t>
      </w:r>
      <w:r w:rsidR="0008592D" w:rsidRPr="00B2347F">
        <w:t>[</w:t>
      </w:r>
      <w:r w:rsidR="00242418" w:rsidRPr="00B2347F">
        <w:t>son of Noah</w:t>
      </w:r>
      <w:r w:rsidR="0008592D" w:rsidRPr="00B2347F">
        <w:t>]</w:t>
      </w:r>
      <w:bookmarkEnd w:id="33"/>
      <w:bookmarkEnd w:id="34"/>
      <w:bookmarkEnd w:id="35"/>
    </w:p>
    <w:p w14:paraId="72590082" w14:textId="77777777" w:rsidR="00242418" w:rsidRPr="00B2347F" w:rsidRDefault="00242418">
      <w:pPr>
        <w:ind w:left="288" w:hanging="288"/>
      </w:pPr>
    </w:p>
    <w:p w14:paraId="5B757728" w14:textId="77777777" w:rsidR="00685A96" w:rsidRPr="00B2347F" w:rsidRDefault="00685A96" w:rsidP="00685A96">
      <w:pPr>
        <w:ind w:left="288" w:hanging="288"/>
      </w:pPr>
      <w:r w:rsidRPr="00B2347F">
        <w:t>Genesis 6:10; 7:13; 9:18</w:t>
      </w:r>
    </w:p>
    <w:p w14:paraId="44692427" w14:textId="77777777" w:rsidR="00685A96" w:rsidRPr="00B2347F" w:rsidRDefault="00685A96" w:rsidP="00685A96">
      <w:pPr>
        <w:ind w:left="288" w:hanging="288"/>
      </w:pPr>
    </w:p>
    <w:p w14:paraId="109CD838"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1F8CF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p.118</w:t>
      </w:r>
    </w:p>
    <w:p w14:paraId="117001E1"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1104CAEA"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7FE932F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78C234C1" w14:textId="4B5F6DC4"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30563F1F"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77C0640C"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ACB0DC2" w14:textId="77777777" w:rsidR="00242418" w:rsidRPr="00B2347F" w:rsidRDefault="00242418"/>
    <w:p w14:paraId="4ADB8672" w14:textId="77777777" w:rsidR="00242418" w:rsidRPr="00B2347F" w:rsidRDefault="009D332A">
      <w:pPr>
        <w:ind w:left="288" w:hanging="288"/>
        <w:rPr>
          <w:b/>
          <w:u w:val="single"/>
        </w:rPr>
      </w:pPr>
      <w:r w:rsidRPr="00B2347F">
        <w:rPr>
          <w:b/>
          <w:u w:val="single"/>
        </w:rPr>
        <w:t>Among corrupt or spurious works</w:t>
      </w:r>
    </w:p>
    <w:p w14:paraId="62C19B6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3872BB85" w14:textId="77777777" w:rsidR="00242418" w:rsidRPr="00B2347F" w:rsidRDefault="00242418"/>
    <w:p w14:paraId="2490AAA5" w14:textId="259FC78B" w:rsidR="00546F21" w:rsidRPr="00B2347F" w:rsidRDefault="00C37E5C" w:rsidP="00546F21">
      <w:pPr>
        <w:pStyle w:val="Heading2"/>
      </w:pPr>
      <w:bookmarkStart w:id="36" w:name="_Toc395723473"/>
      <w:bookmarkStart w:id="37" w:name="_Toc458188239"/>
      <w:bookmarkStart w:id="38" w:name="_Toc58617818"/>
      <w:bookmarkStart w:id="39" w:name="_Toc62979248"/>
      <w:bookmarkStart w:id="40" w:name="_Toc161729339"/>
      <w:bookmarkStart w:id="41" w:name="_Toc223096723"/>
      <w:r>
        <w:t>Ai13</w:t>
      </w:r>
      <w:r w:rsidR="00546F21" w:rsidRPr="00B2347F">
        <w:t xml:space="preserve">. </w:t>
      </w:r>
      <w:smartTag w:uri="urn:schemas-microsoft-com:office:smarttags" w:element="place">
        <w:r w:rsidR="00546F21" w:rsidRPr="00B2347F">
          <w:t>Canaan</w:t>
        </w:r>
      </w:smartTag>
      <w:r w:rsidR="00546F21" w:rsidRPr="00B2347F">
        <w:t xml:space="preserve"> </w:t>
      </w:r>
      <w:r w:rsidR="0008592D" w:rsidRPr="00B2347F">
        <w:t>[</w:t>
      </w:r>
      <w:r w:rsidR="00546F21" w:rsidRPr="00B2347F">
        <w:t>son of Ham</w:t>
      </w:r>
      <w:bookmarkEnd w:id="36"/>
      <w:bookmarkEnd w:id="37"/>
      <w:r w:rsidR="0008592D" w:rsidRPr="00B2347F">
        <w:t>]</w:t>
      </w:r>
      <w:bookmarkEnd w:id="38"/>
      <w:bookmarkEnd w:id="39"/>
      <w:bookmarkEnd w:id="40"/>
    </w:p>
    <w:p w14:paraId="5CEF40CD" w14:textId="77777777" w:rsidR="00546F21" w:rsidRPr="00B2347F" w:rsidRDefault="00546F21" w:rsidP="00546F21">
      <w:pPr>
        <w:ind w:left="288" w:hanging="288"/>
      </w:pPr>
    </w:p>
    <w:p w14:paraId="6195CF8A" w14:textId="77777777" w:rsidR="00685A96" w:rsidRPr="00B2347F" w:rsidRDefault="00685A96" w:rsidP="00685A96">
      <w:pPr>
        <w:ind w:left="288" w:hanging="288"/>
      </w:pPr>
      <w:r w:rsidRPr="00B2347F">
        <w:t>Genesis 9:18,22,25</w:t>
      </w:r>
    </w:p>
    <w:p w14:paraId="4B47BD85" w14:textId="77777777" w:rsidR="00685A96" w:rsidRPr="00B2347F" w:rsidRDefault="00685A96" w:rsidP="00685A96">
      <w:pPr>
        <w:ind w:left="288" w:hanging="288"/>
      </w:pPr>
    </w:p>
    <w:p w14:paraId="1A3E6FBC" w14:textId="77777777" w:rsidR="00546F21" w:rsidRPr="00B2347F" w:rsidRDefault="00546F21" w:rsidP="00546F21">
      <w:pPr>
        <w:ind w:left="288" w:hanging="288"/>
      </w:pPr>
      <w:r w:rsidRPr="00B2347F">
        <w:t xml:space="preserve">The </w:t>
      </w:r>
      <w:smartTag w:uri="urn:schemas-microsoft-com:office:smarttags" w:element="PlaceType">
        <w:r w:rsidRPr="00B2347F">
          <w:t>land</w:t>
        </w:r>
      </w:smartTag>
      <w:r w:rsidRPr="00B2347F">
        <w:t xml:space="preserve"> of </w:t>
      </w:r>
      <w:smartTag w:uri="urn:schemas-microsoft-com:office:smarttags" w:element="PlaceName">
        <w:r w:rsidRPr="00B2347F">
          <w:t>Canaan</w:t>
        </w:r>
      </w:smartTag>
      <w:r w:rsidRPr="00B2347F">
        <w:t xml:space="preserve"> and the seed of </w:t>
      </w:r>
      <w:smartTag w:uri="urn:schemas-microsoft-com:office:smarttags" w:element="place">
        <w:r w:rsidRPr="00B2347F">
          <w:t>Canaan</w:t>
        </w:r>
      </w:smartTag>
      <w:r w:rsidRPr="00B2347F">
        <w:t xml:space="preserve"> are not included here</w:t>
      </w:r>
    </w:p>
    <w:p w14:paraId="68513FA8" w14:textId="77777777" w:rsidR="00546F21" w:rsidRPr="00B2347F" w:rsidRDefault="00546F21" w:rsidP="00546F21">
      <w:pPr>
        <w:ind w:left="288" w:hanging="288"/>
      </w:pPr>
    </w:p>
    <w:p w14:paraId="1004115C" w14:textId="77777777" w:rsidR="00546F21" w:rsidRPr="00B2347F" w:rsidRDefault="00546F21" w:rsidP="00546F21">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Now, in what he said, he foretold that the descendants of Shem would keep in retention the property and dwellings of Canaan: and again that the descendants of Japheth would take possession of the property of which Shem</w:t>
      </w:r>
      <w:r w:rsidR="00DE7390">
        <w:rPr>
          <w:rFonts w:cs="Consolas"/>
          <w:highlight w:val="white"/>
        </w:rPr>
        <w:t>’</w:t>
      </w:r>
      <w:r w:rsidRPr="00B2347F">
        <w:rPr>
          <w:rFonts w:cs="Consolas"/>
          <w:highlight w:val="white"/>
        </w:rPr>
        <w:t>s descendants had dispossessed Canaan</w:t>
      </w:r>
      <w:r w:rsidR="00DE7390">
        <w:rPr>
          <w:rFonts w:cs="Consolas"/>
          <w:highlight w:val="white"/>
        </w:rPr>
        <w:t>’</w:t>
      </w:r>
      <w:r w:rsidRPr="00B2347F">
        <w:rPr>
          <w:rFonts w:cs="Consolas"/>
          <w:highlight w:val="white"/>
        </w:rPr>
        <w:t xml:space="preserve">s descendants; and spoil the descendants of Shem, even as they plundered the sons of </w:t>
      </w:r>
      <w:smartTag w:uri="urn:schemas-microsoft-com:office:smarttags" w:element="place">
        <w:r w:rsidRPr="00B2347F">
          <w:rPr>
            <w:rFonts w:cs="Consolas"/>
            <w:highlight w:val="white"/>
          </w:rPr>
          <w:t>Canaan</w:t>
        </w:r>
      </w:smartTag>
      <w:r w:rsidRPr="00B2347F">
        <w:rPr>
          <w:rFonts w:cs="Consolas"/>
          <w:highlight w:val="white"/>
        </w:rPr>
        <w:t>.</w:t>
      </w:r>
      <w:r w:rsidR="002D2DBF">
        <w:rPr>
          <w:rFonts w:cs="Consolas"/>
        </w:rPr>
        <w:t>”</w:t>
      </w:r>
      <w:r w:rsidRPr="00B2347F">
        <w:t xml:space="preserve"> </w:t>
      </w:r>
      <w:r w:rsidRPr="00B2347F">
        <w:rPr>
          <w:i/>
        </w:rPr>
        <w:t>Dialogue with Trypho a Jew</w:t>
      </w:r>
      <w:r w:rsidRPr="00B2347F">
        <w:t xml:space="preserve"> ch.139 p.</w:t>
      </w:r>
      <w:r w:rsidR="007535C8" w:rsidRPr="00B2347F">
        <w:t>269</w:t>
      </w:r>
    </w:p>
    <w:p w14:paraId="071ABD88" w14:textId="77777777" w:rsidR="00546F21" w:rsidRPr="00B2347F" w:rsidRDefault="00546F21" w:rsidP="00546F21">
      <w:pPr>
        <w:autoSpaceDE w:val="0"/>
        <w:autoSpaceDN w:val="0"/>
        <w:adjustRightInd w:val="0"/>
        <w:ind w:left="288" w:hanging="288"/>
      </w:pPr>
      <w:r w:rsidRPr="00B2347F">
        <w:t>Justin Martyr (c.138-165 A.D.) (</w:t>
      </w:r>
      <w:r w:rsidR="009C4830" w:rsidRPr="00B2347F">
        <w:t>partial</w:t>
      </w:r>
      <w:r w:rsidRPr="00B2347F">
        <w:t xml:space="preserve">) </w:t>
      </w:r>
      <w:r w:rsidR="002D2DBF">
        <w:t>“</w:t>
      </w:r>
      <w:r w:rsidRPr="00B2347F">
        <w:rPr>
          <w:rFonts w:cs="Consolas"/>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rFonts w:cs="Consolas"/>
          <w:highlight w:val="white"/>
        </w:rPr>
        <w:t xml:space="preserve"> </w:t>
      </w:r>
      <w:r w:rsidRPr="00B2347F">
        <w:rPr>
          <w:i/>
        </w:rPr>
        <w:t>Dialogue with Trypho a Jew</w:t>
      </w:r>
      <w:r w:rsidRPr="00B2347F">
        <w:t xml:space="preserve"> ch.134 p.267</w:t>
      </w:r>
    </w:p>
    <w:p w14:paraId="27E5CC58" w14:textId="3E751F66" w:rsidR="00196439" w:rsidRPr="00B2347F" w:rsidRDefault="00196439" w:rsidP="00196439">
      <w:pPr>
        <w:ind w:left="288" w:hanging="288"/>
      </w:pPr>
      <w:r w:rsidRPr="008C5202">
        <w:t>Irenaeus of Lyons</w:t>
      </w:r>
      <w:r w:rsidRPr="00B2347F">
        <w:t xml:space="preserve"> (c.160-202 A.D.)</w:t>
      </w:r>
      <w:r>
        <w:t xml:space="preserve"> (partial, no mention of the individual </w:t>
      </w:r>
      <w:smartTag w:uri="urn:schemas-microsoft-com:office:smarttags" w:element="place">
        <w:r>
          <w:t>Canaan</w:t>
        </w:r>
      </w:smartTag>
      <w:r>
        <w:t xml:space="preserve"> per se) “But Shem and Japheth, his brothers, because of their piety towards their father obtained a blessing. Now the curse of Ham, wherewith his father Noah cursed him, is this: Cursed be Ham the child; a servant shall he be to his brethren. This having come upon his race, … For the Canaanites and Hittites and </w:t>
      </w:r>
      <w:proofErr w:type="spellStart"/>
      <w:r>
        <w:t>Peresites</w:t>
      </w:r>
      <w:proofErr w:type="spellEnd"/>
      <w:r>
        <w:t xml:space="preserve"> </w:t>
      </w:r>
      <w:r w:rsidR="001715DB">
        <w:t xml:space="preserve">[Perizzites] </w:t>
      </w:r>
      <w:r>
        <w:t>and Hivites and Amorites, and J</w:t>
      </w:r>
      <w:r w:rsidR="000420A9">
        <w:t>e</w:t>
      </w:r>
      <w:r>
        <w:t>busites and Gergasites and Sodomites, the Arabians also and the dwellers in Phoenicia, all the Egyptians and Libyans, are the posterity of Ham, who have fallen under the curse;”.</w:t>
      </w:r>
      <w:r w:rsidRPr="00B2347F">
        <w:t xml:space="preserve"> </w:t>
      </w:r>
      <w:r w:rsidRPr="00B2347F">
        <w:rPr>
          <w:i/>
        </w:rPr>
        <w:t>Proof of Apostolic Preaching</w:t>
      </w:r>
      <w:r>
        <w:t xml:space="preserve"> ch.20</w:t>
      </w:r>
    </w:p>
    <w:p w14:paraId="35DD1FD1" w14:textId="77777777" w:rsidR="00546F21" w:rsidRPr="00B2347F" w:rsidRDefault="00546F21" w:rsidP="00546F21">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rFonts w:cs="Consolas"/>
          <w:highlight w:val="white"/>
        </w:rPr>
        <w:t xml:space="preserve">So great efficacy had </w:t>
      </w:r>
      <w:r w:rsidRPr="00B2347F">
        <w:rPr>
          <w:rFonts w:cs="Consolas"/>
          <w:i/>
          <w:highlight w:val="white"/>
        </w:rPr>
        <w:t>that</w:t>
      </w:r>
      <w:r w:rsidRPr="00B2347F">
        <w:rPr>
          <w:rFonts w:cs="Consolas"/>
          <w:highlight w:val="white"/>
        </w:rPr>
        <w:t xml:space="preserve"> one word </w:t>
      </w:r>
      <w:r w:rsidRPr="00B2347F">
        <w:rPr>
          <w:rFonts w:cs="Consolas"/>
          <w:i/>
          <w:highlight w:val="white"/>
        </w:rPr>
        <w:t>that</w:t>
      </w:r>
      <w:r w:rsidRPr="00B2347F">
        <w:rPr>
          <w:rFonts w:cs="Consolas"/>
          <w:highlight w:val="white"/>
        </w:rPr>
        <w:t xml:space="preserve"> from the three </w:t>
      </w:r>
      <w:r w:rsidRPr="00B2347F">
        <w:rPr>
          <w:rFonts w:cs="Consolas"/>
          <w:i/>
          <w:highlight w:val="white"/>
        </w:rPr>
        <w:t>sons of Noah</w:t>
      </w:r>
      <w:r w:rsidRPr="00B2347F">
        <w:rPr>
          <w:rFonts w:cs="Consolas"/>
          <w:highlight w:val="white"/>
        </w:rPr>
        <w:t xml:space="preserve"> are begotten in </w:t>
      </w:r>
      <w:r w:rsidRPr="00B2347F">
        <w:rPr>
          <w:rFonts w:cs="Consolas"/>
          <w:i/>
          <w:highlight w:val="white"/>
        </w:rPr>
        <w:t>the</w:t>
      </w:r>
      <w:r w:rsidRPr="00B2347F">
        <w:rPr>
          <w:rFonts w:cs="Consolas"/>
          <w:highlight w:val="white"/>
        </w:rPr>
        <w:t xml:space="preserve"> family 72 children,-(viz.,) from Shem, 25; from Japheth, 15; </w:t>
      </w:r>
      <w:r w:rsidRPr="00B2347F">
        <w:rPr>
          <w:rFonts w:cs="Consolas"/>
          <w:i/>
          <w:highlight w:val="white"/>
        </w:rPr>
        <w:t>and</w:t>
      </w:r>
      <w:r w:rsidRPr="00B2347F">
        <w:rPr>
          <w:rFonts w:cs="Consolas"/>
          <w:highlight w:val="white"/>
        </w:rPr>
        <w:t xml:space="preserve"> from Ham, 32. Unto Ham, however, these 32 children are born in accordance with previous declarations. </w:t>
      </w:r>
      <w:r w:rsidRPr="00B2347F">
        <w:rPr>
          <w:rFonts w:cs="Consolas"/>
          <w:i/>
          <w:highlight w:val="white"/>
        </w:rPr>
        <w:t>And among Ham</w:t>
      </w:r>
      <w:r w:rsidR="00DE7390">
        <w:rPr>
          <w:rFonts w:cs="Consolas"/>
          <w:i/>
          <w:highlight w:val="white"/>
        </w:rPr>
        <w:t>’</w:t>
      </w:r>
      <w:r w:rsidRPr="00B2347F">
        <w:rPr>
          <w:rFonts w:cs="Consolas"/>
          <w:i/>
          <w:highlight w:val="white"/>
        </w:rPr>
        <w:t>s children are</w:t>
      </w:r>
      <w:r w:rsidRPr="00B2347F">
        <w:rPr>
          <w:rFonts w:cs="Consolas"/>
          <w:highlight w:val="white"/>
        </w:rPr>
        <w:t xml:space="preserve">: </w:t>
      </w:r>
      <w:smartTag w:uri="urn:schemas-microsoft-com:office:smarttags" w:element="place">
        <w:r w:rsidRPr="00B2347F">
          <w:rPr>
            <w:rFonts w:cs="Consolas"/>
            <w:highlight w:val="white"/>
          </w:rPr>
          <w:t>Canaan</w:t>
        </w:r>
      </w:smartTag>
      <w:r w:rsidRPr="00B2347F">
        <w:rPr>
          <w:rFonts w:cs="Consolas"/>
          <w:highlight w:val="white"/>
        </w:rPr>
        <w:t xml:space="preserve">, from whom came the Canaanites; Mizraim, from whom the Egyptians; Cush, from whom the Ethiopians; </w:t>
      </w:r>
      <w:r w:rsidRPr="00B2347F">
        <w:rPr>
          <w:rFonts w:cs="Consolas"/>
          <w:i/>
          <w:highlight w:val="white"/>
        </w:rPr>
        <w:t>and</w:t>
      </w:r>
      <w:r w:rsidRPr="00B2347F">
        <w:rPr>
          <w:rFonts w:cs="Consolas"/>
          <w:highlight w:val="white"/>
        </w:rPr>
        <w:t xml:space="preserve"> Phut, from whom the Libyans.</w:t>
      </w:r>
      <w:r w:rsidR="002D2DBF">
        <w:rPr>
          <w:rFonts w:cs="Consolas"/>
          <w:highlight w:val="white"/>
        </w:rPr>
        <w:t>”</w:t>
      </w:r>
      <w:r w:rsidRPr="00B2347F">
        <w:rPr>
          <w:rFonts w:cs="Consolas"/>
        </w:rPr>
        <w:t xml:space="preserve"> </w:t>
      </w:r>
      <w:r w:rsidRPr="00B2347F">
        <w:rPr>
          <w:rFonts w:cs="Consolas"/>
          <w:i/>
        </w:rPr>
        <w:t>Refutation of All Heresies</w:t>
      </w:r>
      <w:r w:rsidR="007535C8" w:rsidRPr="00B2347F">
        <w:rPr>
          <w:rFonts w:cs="Consolas"/>
        </w:rPr>
        <w:t xml:space="preserve"> book 10 ch.27 p.149</w:t>
      </w:r>
    </w:p>
    <w:p w14:paraId="7F1A5237" w14:textId="77777777" w:rsidR="00546F21" w:rsidRPr="00B2347F" w:rsidRDefault="00546F21" w:rsidP="00546F21">
      <w:pPr>
        <w:ind w:left="288" w:hanging="288"/>
      </w:pPr>
      <w:r w:rsidRPr="00B2347F">
        <w:rPr>
          <w:b/>
        </w:rPr>
        <w:t>Origen</w:t>
      </w:r>
      <w:r w:rsidRPr="00B2347F">
        <w:t xml:space="preserve"> (239-242 A.D.) Noah cursed </w:t>
      </w:r>
      <w:smartTag w:uri="urn:schemas-microsoft-com:office:smarttags" w:element="place">
        <w:r w:rsidRPr="00B2347F">
          <w:t>Canaan</w:t>
        </w:r>
      </w:smartTag>
      <w:r w:rsidRPr="00B2347F">
        <w:t xml:space="preserve">. </w:t>
      </w:r>
      <w:r w:rsidRPr="00B2347F">
        <w:rPr>
          <w:i/>
        </w:rPr>
        <w:t>Homilies on Ezekiel</w:t>
      </w:r>
      <w:r w:rsidRPr="00B2347F">
        <w:t xml:space="preserve"> homily 11 ch.4.1 p.143-144</w:t>
      </w:r>
    </w:p>
    <w:p w14:paraId="2FD0F826" w14:textId="77777777" w:rsidR="00546F21" w:rsidRPr="00B2347F" w:rsidRDefault="00546F21" w:rsidP="00546F21">
      <w:pPr>
        <w:autoSpaceDE w:val="0"/>
        <w:autoSpaceDN w:val="0"/>
        <w:adjustRightInd w:val="0"/>
        <w:ind w:left="288" w:hanging="288"/>
      </w:pPr>
      <w:r w:rsidRPr="00B2347F">
        <w:t xml:space="preserve">Origen (225-253/254 A.D.) (partial) </w:t>
      </w:r>
      <w:r w:rsidRPr="00B2347F">
        <w:rPr>
          <w:rFonts w:cs="Consolas"/>
          <w:highlight w:val="white"/>
        </w:rPr>
        <w:t xml:space="preserve">and another will rend in pieces him of the seed of </w:t>
      </w:r>
      <w:proofErr w:type="spellStart"/>
      <w:r w:rsidRPr="00B2347F">
        <w:rPr>
          <w:rFonts w:cs="Consolas"/>
          <w:highlight w:val="white"/>
        </w:rPr>
        <w:t>Chanaan</w:t>
      </w:r>
      <w:proofErr w:type="spellEnd"/>
      <w:r w:rsidRPr="00B2347F">
        <w:rPr>
          <w:rFonts w:cs="Consolas"/>
          <w:highlight w:val="white"/>
        </w:rPr>
        <w:t>, and not of Judah, whom beauty had deceived, and whose heart lust had perverted.</w:t>
      </w:r>
      <w:r w:rsidRPr="00B2347F">
        <w:rPr>
          <w:rFonts w:cs="Consolas"/>
          <w:color w:val="0000FF"/>
          <w:highlight w:val="white"/>
        </w:rPr>
        <w:t xml:space="preserve"> </w:t>
      </w:r>
      <w:r w:rsidRPr="00B2347F">
        <w:rPr>
          <w:i/>
        </w:rPr>
        <w:t>Letter to Africanus</w:t>
      </w:r>
      <w:r w:rsidR="007535C8" w:rsidRPr="00B2347F">
        <w:t xml:space="preserve"> ch.7 p.388</w:t>
      </w:r>
    </w:p>
    <w:p w14:paraId="4D6EB9FD" w14:textId="324F2106" w:rsidR="00574E51" w:rsidRDefault="00574E51" w:rsidP="00574E51">
      <w:pPr>
        <w:ind w:left="288" w:hanging="288"/>
      </w:pPr>
      <w:r w:rsidRPr="00574E51">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7ECCA07E" w14:textId="77777777" w:rsidR="00546F21" w:rsidRDefault="00546F21" w:rsidP="00546F21">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And when one of his [Noah</w:t>
      </w:r>
      <w:r w:rsidR="00DE7390">
        <w:rPr>
          <w:rFonts w:cs="Consolas"/>
          <w:highlight w:val="white"/>
        </w:rPr>
        <w:t>’</w:t>
      </w:r>
      <w:r w:rsidRPr="00B2347F">
        <w:rPr>
          <w:rFonts w:cs="Consolas"/>
          <w:highlight w:val="white"/>
        </w:rPr>
        <w:t>s] sons, whose name was Cham [Ham], had seen this, he did not cover his father</w:t>
      </w:r>
      <w:r w:rsidR="00DE7390">
        <w:rPr>
          <w:rFonts w:cs="Consolas"/>
          <w:highlight w:val="white"/>
        </w:rPr>
        <w:t>’</w:t>
      </w:r>
      <w:r w:rsidRPr="00B2347F">
        <w:rPr>
          <w:rFonts w:cs="Consolas"/>
          <w:highlight w:val="white"/>
        </w:rPr>
        <w:t xml:space="preserve">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w:t>
      </w:r>
      <w:proofErr w:type="spellStart"/>
      <w:r w:rsidRPr="00B2347F">
        <w:rPr>
          <w:rFonts w:cs="Consolas"/>
          <w:highlight w:val="white"/>
        </w:rPr>
        <w:t>Chanaan</w:t>
      </w:r>
      <w:proofErr w:type="spellEnd"/>
      <w:r w:rsidRPr="00B2347F">
        <w:rPr>
          <w:rFonts w:cs="Consolas"/>
          <w:highlight w:val="white"/>
        </w:rPr>
        <w:t xml:space="preserve"> [</w:t>
      </w:r>
      <w:smartTag w:uri="urn:schemas-microsoft-com:office:smarttags" w:element="place">
        <w:r w:rsidRPr="00B2347F">
          <w:rPr>
            <w:rFonts w:cs="Consolas"/>
            <w:highlight w:val="white"/>
          </w:rPr>
          <w:t>Canaan</w:t>
        </w:r>
      </w:smartTag>
      <w:r w:rsidRPr="00B2347F">
        <w:rPr>
          <w:rFonts w:cs="Consolas"/>
          <w:highlight w:val="white"/>
        </w:rPr>
        <w:t xml:space="preserve">], and his posterity </w:t>
      </w:r>
      <w:proofErr w:type="spellStart"/>
      <w:r w:rsidRPr="00B2347F">
        <w:rPr>
          <w:rFonts w:cs="Consolas"/>
          <w:highlight w:val="white"/>
        </w:rPr>
        <w:t>Chanaanites</w:t>
      </w:r>
      <w:proofErr w:type="spellEnd"/>
      <w:r w:rsidRPr="00B2347F">
        <w:rPr>
          <w:rFonts w:cs="Consolas"/>
          <w:highlight w:val="white"/>
        </w:rPr>
        <w:t>.</w:t>
      </w:r>
      <w:r w:rsidR="002D2DBF">
        <w:rPr>
          <w:rFonts w:cs="Consolas"/>
          <w:highlight w:val="white"/>
        </w:rPr>
        <w:t>”</w:t>
      </w:r>
      <w:r w:rsidRPr="00B2347F">
        <w:rPr>
          <w:rFonts w:cs="Consolas"/>
          <w:highlight w:val="white"/>
        </w:rPr>
        <w:t xml:space="preserve"> </w:t>
      </w:r>
      <w:r w:rsidRPr="00B2347F">
        <w:rPr>
          <w:i/>
        </w:rPr>
        <w:t>The Divine Institutes</w:t>
      </w:r>
      <w:r w:rsidRPr="00B2347F">
        <w:t xml:space="preserve"> book 2 ch.14 p.63</w:t>
      </w:r>
    </w:p>
    <w:p w14:paraId="619F8506" w14:textId="5395AC0C" w:rsidR="000420A9" w:rsidRPr="000420A9" w:rsidRDefault="000420A9" w:rsidP="00546F21">
      <w:pPr>
        <w:autoSpaceDE w:val="0"/>
        <w:autoSpaceDN w:val="0"/>
        <w:adjustRightInd w:val="0"/>
        <w:ind w:left="288" w:hanging="288"/>
      </w:pPr>
      <w:r w:rsidRPr="000420A9">
        <w:rPr>
          <w:b/>
        </w:rPr>
        <w:t>Eusebius of Caesarea</w:t>
      </w:r>
      <w:r w:rsidRPr="000420A9">
        <w:rPr>
          <w:bCs/>
        </w:rPr>
        <w:t xml:space="preserve"> (318-325 A.D.) “</w:t>
      </w:r>
      <w:r w:rsidRPr="000420A9">
        <w:rPr>
          <w:rFonts w:cs="Cascadia Mono"/>
        </w:rPr>
        <w:t>just as contrariwise it calls the Jews, when they sin, by names that suit their ways, Canaanites, and seed of Canaan not Judah, Rulers of Sodom, and people of Gomorrah.</w:t>
      </w:r>
      <w:r w:rsidRPr="000420A9">
        <w:rPr>
          <w:bCs/>
        </w:rPr>
        <w:t xml:space="preserve">” </w:t>
      </w:r>
      <w:r w:rsidRPr="000420A9">
        <w:rPr>
          <w:bCs/>
          <w:i/>
          <w:iCs/>
        </w:rPr>
        <w:t>Demonstration of the Gospel</w:t>
      </w:r>
    </w:p>
    <w:p w14:paraId="0B36080C" w14:textId="77777777" w:rsidR="00546F21" w:rsidRPr="00B2347F" w:rsidRDefault="00546F21" w:rsidP="00546F21"/>
    <w:p w14:paraId="0FB33874" w14:textId="578764EF" w:rsidR="00C37E5C" w:rsidRDefault="00C37E5C" w:rsidP="00C37E5C">
      <w:pPr>
        <w:pStyle w:val="Heading2"/>
      </w:pPr>
      <w:bookmarkStart w:id="42" w:name="_Toc510813142"/>
      <w:bookmarkStart w:id="43" w:name="_Toc123560871"/>
      <w:bookmarkStart w:id="44" w:name="_Toc125293814"/>
      <w:bookmarkStart w:id="45" w:name="_Toc125304721"/>
      <w:bookmarkStart w:id="46" w:name="_Toc161729340"/>
      <w:bookmarkStart w:id="47" w:name="_Hlk127115648"/>
      <w:bookmarkStart w:id="48" w:name="_Toc58617820"/>
      <w:bookmarkStart w:id="49" w:name="_Toc62979250"/>
      <w:r>
        <w:t>Ai14. Nimrod/Nimrud</w:t>
      </w:r>
      <w:bookmarkEnd w:id="42"/>
      <w:bookmarkEnd w:id="43"/>
      <w:bookmarkEnd w:id="44"/>
      <w:bookmarkEnd w:id="45"/>
      <w:bookmarkEnd w:id="46"/>
    </w:p>
    <w:p w14:paraId="69897602" w14:textId="77777777" w:rsidR="00C37E5C" w:rsidRDefault="00C37E5C" w:rsidP="00C37E5C">
      <w:pPr>
        <w:ind w:left="288" w:hanging="288"/>
      </w:pPr>
    </w:p>
    <w:p w14:paraId="59810996" w14:textId="77777777" w:rsidR="00C37E5C" w:rsidRDefault="00C37E5C" w:rsidP="00C37E5C">
      <w:pPr>
        <w:ind w:left="288" w:hanging="288"/>
      </w:pPr>
      <w:r>
        <w:t xml:space="preserve">Genesis 10:8-14 </w:t>
      </w:r>
    </w:p>
    <w:p w14:paraId="465997AF" w14:textId="77777777" w:rsidR="00C37E5C" w:rsidRDefault="00C37E5C" w:rsidP="00C37E5C">
      <w:pPr>
        <w:ind w:left="288" w:hanging="288"/>
      </w:pPr>
    </w:p>
    <w:bookmarkEnd w:id="47"/>
    <w:p w14:paraId="761CE665" w14:textId="7B1F0A38" w:rsidR="00C37E5C" w:rsidRPr="005D4EBF" w:rsidRDefault="00C37E5C" w:rsidP="00C37E5C">
      <w:pPr>
        <w:autoSpaceDE w:val="0"/>
        <w:autoSpaceDN w:val="0"/>
        <w:adjustRightInd w:val="0"/>
        <w:ind w:left="288" w:hanging="288"/>
        <w:rPr>
          <w:rFonts w:cs="Consolas"/>
          <w:color w:val="1E1E1E"/>
          <w:highlight w:val="white"/>
        </w:rPr>
      </w:pPr>
      <w:r w:rsidRPr="005D4EBF">
        <w:rPr>
          <w:rFonts w:cs="Consolas"/>
          <w:b/>
          <w:color w:val="1E1E1E"/>
          <w:highlight w:val="white"/>
        </w:rPr>
        <w:t xml:space="preserve">Theophilus of </w:t>
      </w:r>
      <w:smartTag w:uri="urn:schemas-microsoft-com:office:smarttags" w:element="City">
        <w:smartTag w:uri="urn:schemas-microsoft-com:office:smarttags" w:element="place">
          <w:r w:rsidRPr="005D4EBF">
            <w:rPr>
              <w:rFonts w:cs="Consolas"/>
              <w:b/>
              <w:color w:val="1E1E1E"/>
              <w:highlight w:val="white"/>
            </w:rPr>
            <w:t>Antioch</w:t>
          </w:r>
        </w:smartTag>
      </w:smartTag>
      <w:r>
        <w:rPr>
          <w:rFonts w:cs="Consolas"/>
          <w:color w:val="1E1E1E"/>
          <w:highlight w:val="white"/>
        </w:rPr>
        <w:t xml:space="preserve"> (</w:t>
      </w:r>
      <w:r>
        <w:t>168-181/188 A.D.</w:t>
      </w:r>
      <w:r>
        <w:rPr>
          <w:rFonts w:cs="Consolas"/>
          <w:color w:val="1E1E1E"/>
          <w:highlight w:val="white"/>
        </w:rPr>
        <w:t>) “</w:t>
      </w:r>
      <w:r w:rsidRPr="005D4EBF">
        <w:rPr>
          <w:rFonts w:cs="Consolas"/>
          <w:color w:val="1E1E1E"/>
          <w:highlight w:val="white"/>
        </w:rPr>
        <w:t xml:space="preserve">in the </w:t>
      </w:r>
      <w:smartTag w:uri="urn:schemas-microsoft-com:office:smarttags" w:element="place">
        <w:smartTag w:uri="urn:schemas-microsoft-com:office:smarttags" w:element="PlaceType">
          <w:r w:rsidRPr="005D4EBF">
            <w:rPr>
              <w:rFonts w:cs="Consolas"/>
              <w:color w:val="1E1E1E"/>
              <w:highlight w:val="white"/>
            </w:rPr>
            <w:t>land</w:t>
          </w:r>
        </w:smartTag>
        <w:r w:rsidRPr="005D4EBF">
          <w:rPr>
            <w:rFonts w:cs="Consolas"/>
            <w:color w:val="1E1E1E"/>
            <w:highlight w:val="white"/>
          </w:rPr>
          <w:t xml:space="preserve"> of </w:t>
        </w:r>
        <w:smartTag w:uri="urn:schemas-microsoft-com:office:smarttags" w:element="PlaceName">
          <w:r w:rsidRPr="005D4EBF">
            <w:rPr>
              <w:rFonts w:cs="Consolas"/>
              <w:color w:val="1E1E1E"/>
              <w:highlight w:val="white"/>
            </w:rPr>
            <w:t>Shinar</w:t>
          </w:r>
        </w:smartTag>
      </w:smartTag>
      <w:r w:rsidRPr="005D4EBF">
        <w:rPr>
          <w:rFonts w:cs="Consolas"/>
          <w:color w:val="1E1E1E"/>
          <w:highlight w:val="white"/>
        </w:rPr>
        <w:t>. And their king was called Nebroth [Nimrod]. From these came Asshur, from whom also the Assyrians recei</w:t>
      </w:r>
      <w:r>
        <w:rPr>
          <w:rFonts w:cs="Consolas"/>
          <w:color w:val="1E1E1E"/>
          <w:highlight w:val="white"/>
        </w:rPr>
        <w:t>ve their name. And Nimrod built</w:t>
      </w:r>
      <w:r w:rsidR="00E2467B">
        <w:rPr>
          <w:rFonts w:cs="Consolas"/>
          <w:color w:val="1E1E1E"/>
          <w:highlight w:val="white"/>
        </w:rPr>
        <w:t>…</w:t>
      </w:r>
      <w:r>
        <w:rPr>
          <w:rFonts w:cs="Consolas"/>
          <w:color w:val="1E1E1E"/>
          <w:highlight w:val="white"/>
        </w:rPr>
        <w:t>”</w:t>
      </w:r>
      <w:r w:rsidR="008131F5">
        <w:rPr>
          <w:rFonts w:cs="Consolas"/>
          <w:color w:val="1E1E1E"/>
          <w:highlight w:val="white"/>
        </w:rPr>
        <w:t xml:space="preserve">. He also mentions Shem and </w:t>
      </w:r>
      <w:proofErr w:type="spellStart"/>
      <w:r w:rsidR="008131F5">
        <w:rPr>
          <w:rFonts w:cs="Consolas"/>
          <w:color w:val="1E1E1E"/>
          <w:highlight w:val="white"/>
        </w:rPr>
        <w:t>Mirzaim</w:t>
      </w:r>
      <w:proofErr w:type="spellEnd"/>
      <w:r w:rsidR="008131F5">
        <w:rPr>
          <w:rFonts w:cs="Consolas"/>
          <w:color w:val="1E1E1E"/>
          <w:highlight w:val="white"/>
        </w:rPr>
        <w:t>.</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w:t>
      </w:r>
      <w:r w:rsidR="008131F5">
        <w:rPr>
          <w:rFonts w:cs="Consolas"/>
          <w:color w:val="1E1E1E"/>
          <w:highlight w:val="white"/>
        </w:rPr>
        <w:t>31 p.106</w:t>
      </w:r>
    </w:p>
    <w:p w14:paraId="4DBF9804" w14:textId="428E964C" w:rsidR="00C37E5C" w:rsidRDefault="00C37E5C" w:rsidP="00C37E5C">
      <w:pPr>
        <w:ind w:left="288" w:hanging="288"/>
        <w:rPr>
          <w:rFonts w:cs="Consolas"/>
          <w:color w:val="1E1E1E"/>
          <w:highlight w:val="white"/>
        </w:rPr>
      </w:pPr>
      <w:r w:rsidRPr="005D4EBF">
        <w:rPr>
          <w:b/>
        </w:rPr>
        <w:t>Hippolytus</w:t>
      </w:r>
      <w:r>
        <w:t xml:space="preserve"> (222-235/236 A.D.) “</w:t>
      </w:r>
      <w:r w:rsidRPr="005D4EBF">
        <w:rPr>
          <w:rFonts w:cs="Consolas"/>
          <w:color w:val="1E1E1E"/>
          <w:highlight w:val="white"/>
        </w:rPr>
        <w:t>And there are, he says, many who closely imitate this (Nimrod): as numerous are they as the gnawing (serpents) which were seen in the wilderness by the children of Israel,</w:t>
      </w:r>
      <w:r>
        <w:rPr>
          <w:rFonts w:cs="Consolas"/>
          <w:color w:val="1E1E1E"/>
          <w:highlight w:val="white"/>
        </w:rPr>
        <w:t xml:space="preserve">” </w:t>
      </w:r>
      <w:r w:rsidRPr="00E2467B">
        <w:rPr>
          <w:rFonts w:cs="Consolas"/>
          <w:i/>
          <w:iCs/>
          <w:color w:val="1E1E1E"/>
          <w:highlight w:val="white"/>
        </w:rPr>
        <w:t>Refutation of All Heresies</w:t>
      </w:r>
      <w:r>
        <w:rPr>
          <w:rFonts w:cs="Consolas"/>
          <w:color w:val="1E1E1E"/>
          <w:highlight w:val="white"/>
        </w:rPr>
        <w:t xml:space="preserve"> book 5 ch.</w:t>
      </w:r>
      <w:r w:rsidR="00A47119">
        <w:rPr>
          <w:rFonts w:cs="Consolas"/>
          <w:color w:val="1E1E1E"/>
          <w:highlight w:val="white"/>
        </w:rPr>
        <w:t>11 p.63</w:t>
      </w:r>
    </w:p>
    <w:p w14:paraId="4A37BDE0" w14:textId="33F5E573" w:rsidR="00C37E5C" w:rsidRDefault="00C37E5C" w:rsidP="00C37E5C">
      <w:pPr>
        <w:ind w:left="288" w:hanging="288"/>
        <w:rPr>
          <w:rFonts w:cs="Consolas"/>
          <w:color w:val="1E1E1E"/>
        </w:rPr>
      </w:pPr>
      <w:r w:rsidRPr="005D4EBF">
        <w:rPr>
          <w:rFonts w:cs="Consolas"/>
          <w:b/>
          <w:color w:val="1E1E1E"/>
          <w:highlight w:val="white"/>
        </w:rPr>
        <w:t>Victorinus of Petau</w:t>
      </w:r>
      <w:r>
        <w:rPr>
          <w:rFonts w:cs="Consolas"/>
          <w:color w:val="1E1E1E"/>
          <w:highlight w:val="white"/>
        </w:rPr>
        <w:t xml:space="preserve"> (martyred 312 A.D.)</w:t>
      </w:r>
      <w:r w:rsidRPr="005D4EBF">
        <w:rPr>
          <w:rFonts w:cs="Consolas"/>
          <w:color w:val="1E1E1E"/>
          <w:highlight w:val="white"/>
        </w:rPr>
        <w:t xml:space="preserve"> </w:t>
      </w:r>
      <w:r>
        <w:rPr>
          <w:rFonts w:cs="Consolas"/>
          <w:color w:val="1E1E1E"/>
          <w:highlight w:val="white"/>
        </w:rPr>
        <w:t>“</w:t>
      </w:r>
      <w:r w:rsidRPr="005D4EBF">
        <w:rPr>
          <w:rFonts w:cs="Consolas"/>
          <w:color w:val="1E1E1E"/>
          <w:highlight w:val="white"/>
        </w:rPr>
        <w:t>and they shall encircle Assur,' that is, Antichrist, 'in the trench of Nimrod,' that is, in the nation of the devil, by the spirit of the Church. Similarly when</w:t>
      </w:r>
      <w:r>
        <w:rPr>
          <w:rFonts w:cs="Consolas"/>
          <w:color w:val="1E1E1E"/>
        </w:rPr>
        <w:t xml:space="preserve">” </w:t>
      </w:r>
      <w:r w:rsidRPr="00E2467B">
        <w:rPr>
          <w:rFonts w:cs="Consolas"/>
          <w:i/>
          <w:iCs/>
          <w:color w:val="1E1E1E"/>
          <w:highlight w:val="white"/>
        </w:rPr>
        <w:t>Commentary on the Apocalypse</w:t>
      </w:r>
      <w:r>
        <w:rPr>
          <w:rFonts w:cs="Consolas"/>
          <w:color w:val="1E1E1E"/>
          <w:highlight w:val="white"/>
        </w:rPr>
        <w:t xml:space="preserve"> </w:t>
      </w:r>
      <w:r w:rsidR="00A47119">
        <w:rPr>
          <w:rFonts w:cs="Consolas"/>
          <w:color w:val="1E1E1E"/>
          <w:highlight w:val="white"/>
        </w:rPr>
        <w:t>from the seventh chapter p.352</w:t>
      </w:r>
    </w:p>
    <w:p w14:paraId="577C0DD8" w14:textId="77777777" w:rsidR="00C37E5C" w:rsidRPr="005D4EBF" w:rsidRDefault="00C37E5C" w:rsidP="00C37E5C">
      <w:pPr>
        <w:ind w:left="288" w:hanging="288"/>
      </w:pPr>
      <w:r>
        <w:rPr>
          <w:rFonts w:cs="Consolas"/>
          <w:b/>
          <w:color w:val="1E1E1E"/>
        </w:rPr>
        <w:t>Eusebius of Caesarea</w:t>
      </w:r>
      <w:r w:rsidRPr="00EB4F07">
        <w:rPr>
          <w:rFonts w:cs="Consolas"/>
          <w:bCs/>
          <w:color w:val="1E1E1E"/>
        </w:rPr>
        <w:t xml:space="preserve"> (</w:t>
      </w:r>
      <w:r>
        <w:rPr>
          <w:rFonts w:cs="Consolas"/>
          <w:bCs/>
          <w:color w:val="1E1E1E"/>
        </w:rPr>
        <w:t>318-325 A.D.) &amp;&amp;&amp;</w:t>
      </w:r>
    </w:p>
    <w:p w14:paraId="4D2BFEA5" w14:textId="77777777" w:rsidR="00C37E5C" w:rsidRDefault="00C37E5C" w:rsidP="00C37E5C">
      <w:pPr>
        <w:ind w:left="288" w:hanging="288"/>
      </w:pPr>
    </w:p>
    <w:p w14:paraId="2BD4DE5A" w14:textId="77777777" w:rsidR="00C37E5C" w:rsidRPr="005D4EBF" w:rsidRDefault="00C37E5C" w:rsidP="00C37E5C">
      <w:pPr>
        <w:ind w:left="288" w:hanging="288"/>
        <w:rPr>
          <w:b/>
          <w:u w:val="single"/>
        </w:rPr>
      </w:pPr>
      <w:r w:rsidRPr="005D4EBF">
        <w:rPr>
          <w:b/>
          <w:u w:val="single"/>
        </w:rPr>
        <w:t>Among heretics</w:t>
      </w:r>
    </w:p>
    <w:p w14:paraId="2062F771" w14:textId="77777777" w:rsidR="00C37E5C" w:rsidRPr="00B2347F" w:rsidRDefault="00C37E5C" w:rsidP="00C37E5C">
      <w:pPr>
        <w:ind w:left="288" w:hanging="288"/>
        <w:rPr>
          <w:b/>
        </w:rPr>
      </w:pPr>
      <w:r w:rsidRPr="00B2347F">
        <w:t xml:space="preserve">The Ebionite </w:t>
      </w:r>
      <w:r w:rsidRPr="00741C5E">
        <w:rPr>
          <w:b/>
          <w:i/>
        </w:rPr>
        <w:t>Clementine Homilies</w:t>
      </w:r>
      <w:r w:rsidRPr="00B2347F">
        <w:t xml:space="preserve"> (-188 A.D.- uncertain date) </w:t>
      </w:r>
      <w:r>
        <w:t xml:space="preserve">mentions Nebrod [Nimrod]. </w:t>
      </w:r>
      <w:r w:rsidRPr="00B2347F">
        <w:t xml:space="preserve">homily </w:t>
      </w:r>
      <w:r>
        <w:t>9</w:t>
      </w:r>
      <w:r w:rsidRPr="00B2347F">
        <w:t xml:space="preserve"> ch.</w:t>
      </w:r>
      <w:r>
        <w:t>4</w:t>
      </w:r>
      <w:r w:rsidRPr="00B2347F">
        <w:t xml:space="preserve"> p.</w:t>
      </w:r>
      <w:r>
        <w:t>271</w:t>
      </w:r>
    </w:p>
    <w:p w14:paraId="0FBB6E3D" w14:textId="338DB7EA" w:rsidR="00C37E5C" w:rsidRDefault="00C37E5C" w:rsidP="00C37E5C">
      <w:pPr>
        <w:ind w:left="288" w:hanging="288"/>
      </w:pPr>
      <w:r>
        <w:t xml:space="preserve">The Ebionite </w:t>
      </w:r>
      <w:r w:rsidRPr="005D4EBF">
        <w:rPr>
          <w:b/>
          <w:i/>
        </w:rPr>
        <w:t>Recognitions of Clement</w:t>
      </w:r>
      <w:r>
        <w:t xml:space="preserve"> book 4 ch.29 p.</w:t>
      </w:r>
      <w:r w:rsidR="00333E53">
        <w:t>141</w:t>
      </w:r>
      <w:r>
        <w:t xml:space="preserve"> mentions </w:t>
      </w:r>
      <w:r w:rsidR="00333E53">
        <w:t>Ninus [</w:t>
      </w:r>
      <w:r>
        <w:t>Nimrod</w:t>
      </w:r>
      <w:r w:rsidR="00333E53">
        <w:t>]</w:t>
      </w:r>
    </w:p>
    <w:p w14:paraId="2480D8E1" w14:textId="77777777" w:rsidR="00C37E5C" w:rsidRDefault="00C37E5C" w:rsidP="00C37E5C">
      <w:pPr>
        <w:ind w:left="288" w:hanging="288"/>
      </w:pPr>
    </w:p>
    <w:p w14:paraId="33EC192C" w14:textId="1F3BC28C" w:rsidR="00242418" w:rsidRPr="00B2347F" w:rsidRDefault="00C37E5C">
      <w:pPr>
        <w:pStyle w:val="Heading2"/>
      </w:pPr>
      <w:bookmarkStart w:id="50" w:name="_Toc161729341"/>
      <w:r>
        <w:t>Ai15</w:t>
      </w:r>
      <w:r w:rsidR="00242418" w:rsidRPr="00B2347F">
        <w:t xml:space="preserve">. Abraham </w:t>
      </w:r>
      <w:r w:rsidR="00A959B9" w:rsidRPr="00B2347F">
        <w:t>[</w:t>
      </w:r>
      <w:r w:rsidR="00242418" w:rsidRPr="00B2347F">
        <w:t>friend of God</w:t>
      </w:r>
      <w:bookmarkEnd w:id="41"/>
      <w:r w:rsidR="00A959B9" w:rsidRPr="00B2347F">
        <w:t>]</w:t>
      </w:r>
      <w:bookmarkEnd w:id="48"/>
      <w:bookmarkEnd w:id="49"/>
      <w:bookmarkEnd w:id="50"/>
    </w:p>
    <w:p w14:paraId="038E84E1" w14:textId="77777777" w:rsidR="00242418" w:rsidRPr="00B2347F" w:rsidRDefault="00242418"/>
    <w:p w14:paraId="0D8C61B1" w14:textId="77777777" w:rsidR="00242418" w:rsidRPr="00B2347F" w:rsidRDefault="00242418">
      <w:r w:rsidRPr="00B2347F">
        <w:t>2 Chronicles 20:7; Isaiah 41:8; James 2:23</w:t>
      </w:r>
    </w:p>
    <w:p w14:paraId="5D8C6E62" w14:textId="77777777" w:rsidR="00242418" w:rsidRPr="00B2347F" w:rsidRDefault="00242418">
      <w:r w:rsidRPr="00B2347F">
        <w:t>Hebrews 11:8 (partial, only mentions Abraham)</w:t>
      </w:r>
    </w:p>
    <w:p w14:paraId="6F739072" w14:textId="77777777" w:rsidR="00242418" w:rsidRPr="00B2347F" w:rsidRDefault="00242418"/>
    <w:p w14:paraId="3F79665E" w14:textId="77777777" w:rsidR="00242418" w:rsidRPr="00B2347F" w:rsidRDefault="00242418">
      <w:pPr>
        <w:ind w:left="288" w:hanging="288"/>
      </w:pPr>
      <w:r w:rsidRPr="00B2347F">
        <w:t>p13 Hebrews 2:14-5:5; 10:8-22; 10:29-11:13; 11:28-12:17 (225-250 A.D.) (partial, only mentions Abraham) Hebrews 11:8</w:t>
      </w:r>
    </w:p>
    <w:p w14:paraId="2F58EEDA" w14:textId="77777777" w:rsidR="00242418" w:rsidRPr="00B2347F" w:rsidRDefault="00242418"/>
    <w:p w14:paraId="01CFFEB6" w14:textId="1FEC6571" w:rsidR="00242418" w:rsidRPr="00B2347F" w:rsidRDefault="00242418">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Abraham was specially honoured, and was called the friend of God; yet he, earnestly regarding the glory of God, humbly declared, </w:t>
      </w:r>
      <w:r w:rsidR="002D2DBF">
        <w:rPr>
          <w:highlight w:val="white"/>
        </w:rPr>
        <w:t>“</w:t>
      </w:r>
      <w:r w:rsidRPr="00B2347F">
        <w:rPr>
          <w:highlight w:val="white"/>
        </w:rPr>
        <w:t>I am but dust and ashes.</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w:t>
      </w:r>
      <w:r w:rsidR="007A10F9">
        <w:rPr>
          <w:highlight w:val="white"/>
        </w:rPr>
        <w:t xml:space="preserve">vol.1 </w:t>
      </w:r>
      <w:r w:rsidRPr="00B2347F">
        <w:rPr>
          <w:highlight w:val="white"/>
        </w:rPr>
        <w:t>ch.17 p.</w:t>
      </w:r>
      <w:r w:rsidR="00DD6DDE" w:rsidRPr="00B2347F">
        <w:rPr>
          <w:highlight w:val="white"/>
        </w:rPr>
        <w:t>9</w:t>
      </w:r>
    </w:p>
    <w:p w14:paraId="236B339B" w14:textId="0D2B0DD4" w:rsidR="00242418"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 xml:space="preserve">Abraham, styled </w:t>
      </w:r>
      <w:r w:rsidR="00DE7390">
        <w:t>‘</w:t>
      </w:r>
      <w:r w:rsidRPr="00B2347F">
        <w:t>the friend,</w:t>
      </w:r>
      <w:r w:rsidR="00DE7390">
        <w:t>’</w:t>
      </w:r>
      <w:r w:rsidRPr="00B2347F">
        <w:t xml:space="preserve"> was found faithful, inasmuch as he rendered obedience to the words of God.</w:t>
      </w:r>
      <w:r w:rsidR="002D2DBF">
        <w:t>”</w:t>
      </w:r>
      <w:r w:rsidRPr="00B2347F">
        <w:t xml:space="preserve"> </w:t>
      </w:r>
      <w:r w:rsidRPr="00B2347F">
        <w:rPr>
          <w:i/>
        </w:rPr>
        <w:t>1 Clement</w:t>
      </w:r>
      <w:r w:rsidRPr="00B2347F">
        <w:t xml:space="preserve"> </w:t>
      </w:r>
      <w:r w:rsidR="007A10F9">
        <w:t xml:space="preserve">vol.1 </w:t>
      </w:r>
      <w:r w:rsidRPr="00B2347F">
        <w:t>ch.10 p.7</w:t>
      </w:r>
    </w:p>
    <w:p w14:paraId="62A79095" w14:textId="77777777" w:rsidR="00E43AC9" w:rsidRPr="00B2347F" w:rsidRDefault="00E43AC9" w:rsidP="00E43AC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51629BB7" w14:textId="77777777" w:rsidR="00397EE0" w:rsidRPr="00B2347F" w:rsidRDefault="00397EE0">
      <w:pPr>
        <w:ind w:left="288" w:hanging="288"/>
      </w:pPr>
      <w:r>
        <w:t xml:space="preserve">&amp;&amp;&amp;Tatian’s </w:t>
      </w:r>
      <w:r w:rsidRPr="00397EE0">
        <w:rPr>
          <w:b/>
          <w:i/>
        </w:rPr>
        <w:t>Diatessaron</w:t>
      </w:r>
      <w:r>
        <w:t xml:space="preserve"> </w:t>
      </w:r>
      <w:r w:rsidR="00DA526C">
        <w:t>(c.172 A.D.)</w:t>
      </w:r>
      <w:r>
        <w:t xml:space="preserve"> section &amp;&amp;&amp;</w:t>
      </w:r>
    </w:p>
    <w:p w14:paraId="4EFC916C" w14:textId="77777777" w:rsidR="00242418" w:rsidRPr="00B2347F" w:rsidRDefault="00242418" w:rsidP="00DD6DD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DD6DDE" w:rsidRPr="00B2347F">
        <w:rPr>
          <w:rFonts w:cs="Consolas"/>
          <w:szCs w:val="24"/>
          <w:highlight w:val="white"/>
        </w:rPr>
        <w:t xml:space="preserve">But when He [our Lord] terms His disciples </w:t>
      </w:r>
      <w:r w:rsidR="00DE7390">
        <w:rPr>
          <w:rFonts w:cs="Consolas"/>
          <w:szCs w:val="24"/>
          <w:highlight w:val="white"/>
        </w:rPr>
        <w:t>‘</w:t>
      </w:r>
      <w:r w:rsidR="00DD6DDE" w:rsidRPr="00B2347F">
        <w:rPr>
          <w:rFonts w:cs="Consolas"/>
          <w:szCs w:val="24"/>
          <w:highlight w:val="white"/>
        </w:rPr>
        <w:t>the friends of God,</w:t>
      </w:r>
      <w:r w:rsidR="00DE7390">
        <w:rPr>
          <w:rFonts w:cs="Consolas"/>
          <w:szCs w:val="24"/>
          <w:highlight w:val="white"/>
        </w:rPr>
        <w:t>’</w:t>
      </w:r>
      <w:r w:rsidR="00DD6DDE" w:rsidRPr="00B2347F">
        <w:rPr>
          <w:rFonts w:cs="Consolas"/>
          <w:szCs w:val="24"/>
          <w:highlight w:val="white"/>
        </w:rPr>
        <w:t xml:space="preserve"> He plainly declares Himself to be the Word of God, whom Abraham also followed voluntarily and under no compulsion (</w:t>
      </w:r>
      <w:r w:rsidR="00DD6DDE" w:rsidRPr="00B2347F">
        <w:rPr>
          <w:rFonts w:cs="Consolas"/>
          <w:i/>
          <w:szCs w:val="24"/>
          <w:highlight w:val="white"/>
        </w:rPr>
        <w:t xml:space="preserve">sine </w:t>
      </w:r>
      <w:proofErr w:type="spellStart"/>
      <w:r w:rsidR="00DD6DDE" w:rsidRPr="00B2347F">
        <w:rPr>
          <w:rFonts w:cs="Consolas"/>
          <w:i/>
          <w:szCs w:val="24"/>
          <w:highlight w:val="white"/>
        </w:rPr>
        <w:t>vinculis</w:t>
      </w:r>
      <w:proofErr w:type="spellEnd"/>
      <w:r w:rsidR="00DD6DDE" w:rsidRPr="00B2347F">
        <w:rPr>
          <w:rFonts w:cs="Consolas"/>
          <w:szCs w:val="24"/>
          <w:highlight w:val="white"/>
        </w:rPr>
        <w:t xml:space="preserve">), because of the noble nature of his faith, and so became </w:t>
      </w:r>
      <w:r w:rsidR="00DE7390">
        <w:rPr>
          <w:rFonts w:cs="Consolas"/>
          <w:szCs w:val="24"/>
          <w:highlight w:val="white"/>
        </w:rPr>
        <w:t>‘</w:t>
      </w:r>
      <w:r w:rsidR="00DD6DDE" w:rsidRPr="00B2347F">
        <w:rPr>
          <w:rFonts w:cs="Consolas"/>
          <w:szCs w:val="24"/>
          <w:highlight w:val="white"/>
        </w:rPr>
        <w:t>the friend of God.</w:t>
      </w:r>
      <w:r w:rsidR="00DE7390">
        <w:rPr>
          <w:rFonts w:cs="Consolas"/>
          <w:szCs w:val="24"/>
          <w:highlight w:val="white"/>
        </w:rPr>
        <w:t>’</w:t>
      </w:r>
      <w:r w:rsidR="00DD6DDE" w:rsidRPr="00B2347F">
        <w:rPr>
          <w:rFonts w:cs="Consolas"/>
          <w:szCs w:val="24"/>
          <w:highlight w:val="white"/>
        </w:rPr>
        <w:t xml:space="preserve"> But the Word of God did not accept of the friendship of Abraham, as though He stood in need of it, for He was perfect from the beginning (</w:t>
      </w:r>
      <w:r w:rsidR="00DE7390">
        <w:rPr>
          <w:rFonts w:cs="Consolas"/>
          <w:szCs w:val="24"/>
          <w:highlight w:val="white"/>
        </w:rPr>
        <w:t>‘</w:t>
      </w:r>
      <w:r w:rsidR="00DD6DDE" w:rsidRPr="00B2347F">
        <w:rPr>
          <w:rFonts w:cs="Consolas"/>
          <w:szCs w:val="24"/>
          <w:highlight w:val="white"/>
        </w:rPr>
        <w:t>Before Abraham was,</w:t>
      </w:r>
      <w:r w:rsidR="00DE7390">
        <w:rPr>
          <w:rFonts w:cs="Consolas"/>
          <w:szCs w:val="24"/>
          <w:highlight w:val="white"/>
        </w:rPr>
        <w:t>’</w:t>
      </w:r>
      <w:r w:rsidR="00DD6DDE" w:rsidRPr="00B2347F">
        <w:rPr>
          <w:rFonts w:cs="Consolas"/>
          <w:szCs w:val="24"/>
          <w:highlight w:val="white"/>
        </w:rPr>
        <w:t xml:space="preserve"> He says, </w:t>
      </w:r>
      <w:r w:rsidR="00DE7390">
        <w:rPr>
          <w:rFonts w:cs="Consolas"/>
          <w:szCs w:val="24"/>
          <w:highlight w:val="white"/>
        </w:rPr>
        <w:t>‘</w:t>
      </w:r>
      <w:r w:rsidR="00DD6DDE" w:rsidRPr="00B2347F">
        <w:rPr>
          <w:rFonts w:cs="Consolas"/>
          <w:szCs w:val="24"/>
          <w:highlight w:val="white"/>
        </w:rPr>
        <w:t>I am</w:t>
      </w:r>
      <w:r w:rsidR="00DE7390">
        <w:rPr>
          <w:rFonts w:cs="Consolas"/>
          <w:szCs w:val="24"/>
          <w:highlight w:val="white"/>
        </w:rPr>
        <w:t>’</w:t>
      </w:r>
      <w:r w:rsidR="00DD6DDE" w:rsidRPr="00B2347F">
        <w:rPr>
          <w:rFonts w:cs="Consolas"/>
          <w:szCs w:val="24"/>
          <w:highlight w:val="white"/>
        </w:rPr>
        <w:t>), but that He in His goodness might bestow eternal life upon Abraham himself, inasmuch as the friendship of God imparts immortality to those who embrace it.</w:t>
      </w:r>
      <w:r w:rsidR="002D2DBF">
        <w:rPr>
          <w:szCs w:val="24"/>
        </w:rPr>
        <w:t>”</w:t>
      </w:r>
      <w:r w:rsidR="00DD6DDE" w:rsidRPr="00B2347F">
        <w:rPr>
          <w:szCs w:val="24"/>
        </w:rPr>
        <w:t xml:space="preserve"> </w:t>
      </w:r>
      <w:r w:rsidR="00DD6DDE" w:rsidRPr="00B2347F">
        <w:rPr>
          <w:i/>
          <w:szCs w:val="24"/>
        </w:rPr>
        <w:t>Irenaeus Against Heresies</w:t>
      </w:r>
      <w:r w:rsidR="00DD6DDE" w:rsidRPr="00B2347F">
        <w:rPr>
          <w:szCs w:val="24"/>
        </w:rPr>
        <w:t xml:space="preserve"> book 4 ch.13.4 p.</w:t>
      </w:r>
      <w:r w:rsidR="001E22BE" w:rsidRPr="00B2347F">
        <w:rPr>
          <w:szCs w:val="24"/>
        </w:rPr>
        <w:t>478</w:t>
      </w:r>
    </w:p>
    <w:p w14:paraId="4A63C32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w:t>
      </w:r>
      <w:r w:rsidRPr="00B2347F">
        <w:rPr>
          <w:i/>
        </w:rPr>
        <w:t>Stromata</w:t>
      </w:r>
      <w:r w:rsidRPr="00B2347F">
        <w:t xml:space="preserve"> book 2 ch.5 p.351. See also </w:t>
      </w:r>
      <w:r w:rsidRPr="00B2347F">
        <w:rPr>
          <w:i/>
        </w:rPr>
        <w:t>Stromata</w:t>
      </w:r>
      <w:r w:rsidRPr="00B2347F">
        <w:t xml:space="preserve"> book 4 ch.17 p.428</w:t>
      </w:r>
    </w:p>
    <w:p w14:paraId="7043D1F1" w14:textId="440C96B5" w:rsidR="00242418" w:rsidRPr="00B2347F" w:rsidRDefault="00242418" w:rsidP="002473F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473F7" w:rsidRPr="00B2347F">
        <w:rPr>
          <w:rFonts w:cs="Consolas"/>
          <w:szCs w:val="24"/>
          <w:highlight w:val="white"/>
        </w:rPr>
        <w:t xml:space="preserve">In short, before the Law of Moses, written in stone-tables, I contend that there was a law unwritten, which was habitually understood naturally, and by the fathers was habitually kept. For whence was Noah </w:t>
      </w:r>
      <w:r w:rsidR="00DE7390">
        <w:rPr>
          <w:rFonts w:cs="Consolas"/>
          <w:szCs w:val="24"/>
          <w:highlight w:val="white"/>
        </w:rPr>
        <w:t>‘</w:t>
      </w:r>
      <w:r w:rsidR="002473F7" w:rsidRPr="00B2347F">
        <w:rPr>
          <w:rFonts w:cs="Consolas"/>
          <w:szCs w:val="24"/>
          <w:highlight w:val="white"/>
        </w:rPr>
        <w:t>found righteous,</w:t>
      </w:r>
      <w:r w:rsidR="00DE7390">
        <w:rPr>
          <w:rFonts w:cs="Consolas"/>
          <w:szCs w:val="24"/>
          <w:highlight w:val="white"/>
        </w:rPr>
        <w:t>’</w:t>
      </w:r>
      <w:r w:rsidR="002473F7" w:rsidRPr="00B2347F">
        <w:rPr>
          <w:rFonts w:cs="Consolas"/>
          <w:szCs w:val="24"/>
          <w:highlight w:val="white"/>
        </w:rPr>
        <w:t xml:space="preserve"> if in his case the righteousness of a natural law had not preceded? Whence was Abraham accounted </w:t>
      </w:r>
      <w:r w:rsidR="00DE7390">
        <w:rPr>
          <w:rFonts w:cs="Consolas"/>
          <w:szCs w:val="24"/>
          <w:highlight w:val="white"/>
        </w:rPr>
        <w:t>‘</w:t>
      </w:r>
      <w:r w:rsidR="002473F7" w:rsidRPr="00B2347F">
        <w:rPr>
          <w:rFonts w:cs="Consolas"/>
          <w:szCs w:val="24"/>
          <w:highlight w:val="white"/>
        </w:rPr>
        <w:t>a friend of God,</w:t>
      </w:r>
      <w:r w:rsidR="00DE7390">
        <w:rPr>
          <w:rFonts w:cs="Consolas"/>
          <w:szCs w:val="24"/>
          <w:highlight w:val="white"/>
        </w:rPr>
        <w:t>’</w:t>
      </w:r>
      <w:r w:rsidR="002473F7" w:rsidRPr="00B2347F">
        <w:rPr>
          <w:rFonts w:cs="Consolas"/>
          <w:szCs w:val="24"/>
          <w:highlight w:val="white"/>
        </w:rPr>
        <w:t xml:space="preserve"> if not on the ground of equity and righteousness, (in the observance) of a natural law? Whence was Melchizedek named </w:t>
      </w:r>
      <w:r w:rsidR="00DE7390">
        <w:rPr>
          <w:rFonts w:cs="Consolas"/>
          <w:szCs w:val="24"/>
          <w:highlight w:val="white"/>
        </w:rPr>
        <w:t>‘</w:t>
      </w:r>
      <w:r w:rsidR="002473F7" w:rsidRPr="00B2347F">
        <w:rPr>
          <w:rFonts w:cs="Consolas"/>
          <w:szCs w:val="24"/>
          <w:highlight w:val="white"/>
        </w:rPr>
        <w:t>priest of the most high God,</w:t>
      </w:r>
      <w:r w:rsidR="00DE7390">
        <w:rPr>
          <w:rFonts w:cs="Consolas"/>
          <w:szCs w:val="24"/>
          <w:highlight w:val="white"/>
        </w:rPr>
        <w:t>’</w:t>
      </w:r>
      <w:r w:rsidR="002473F7" w:rsidRPr="00B2347F">
        <w:rPr>
          <w:rFonts w:cs="Consolas"/>
          <w:szCs w:val="24"/>
          <w:highlight w:val="white"/>
        </w:rPr>
        <w:t xml:space="preserve"> if, before the priesthood of the Levitical law, there were not </w:t>
      </w:r>
      <w:r w:rsidR="001715DB">
        <w:rPr>
          <w:rFonts w:cs="Consolas"/>
          <w:szCs w:val="24"/>
          <w:highlight w:val="white"/>
        </w:rPr>
        <w:t>L</w:t>
      </w:r>
      <w:r w:rsidR="002473F7" w:rsidRPr="00B2347F">
        <w:rPr>
          <w:rFonts w:cs="Consolas"/>
          <w:szCs w:val="24"/>
          <w:highlight w:val="white"/>
        </w:rPr>
        <w:t>evites who were wont to offer sacrifices to God?</w:t>
      </w:r>
      <w:r w:rsidR="002D2DBF">
        <w:rPr>
          <w:szCs w:val="24"/>
        </w:rPr>
        <w:t>”</w:t>
      </w:r>
      <w:r w:rsidR="002473F7" w:rsidRPr="00B2347F">
        <w:rPr>
          <w:szCs w:val="24"/>
        </w:rPr>
        <w:t xml:space="preserve"> </w:t>
      </w:r>
      <w:r w:rsidR="002473F7" w:rsidRPr="00B2347F">
        <w:rPr>
          <w:i/>
          <w:szCs w:val="24"/>
        </w:rPr>
        <w:t>An Answer to the Jews</w:t>
      </w:r>
      <w:r w:rsidR="001E22BE" w:rsidRPr="00B2347F">
        <w:rPr>
          <w:szCs w:val="24"/>
        </w:rPr>
        <w:t xml:space="preserve"> ch.2 p.152-153</w:t>
      </w:r>
    </w:p>
    <w:p w14:paraId="74D9EBA8" w14:textId="77777777" w:rsidR="009C1C91" w:rsidRPr="00B2347F" w:rsidRDefault="009C1C91" w:rsidP="009C1C91">
      <w:pPr>
        <w:ind w:left="288" w:hanging="288"/>
      </w:pPr>
      <w:r w:rsidRPr="00B2347F">
        <w:t xml:space="preserve">Tertullian (213 A.D.) mentions Abraham. </w:t>
      </w:r>
      <w:r w:rsidRPr="00B2347F">
        <w:rPr>
          <w:i/>
        </w:rPr>
        <w:t>On Monogamy</w:t>
      </w:r>
      <w:r w:rsidRPr="00B2347F">
        <w:t xml:space="preserve"> ch.6 p.63</w:t>
      </w:r>
    </w:p>
    <w:p w14:paraId="4D548677" w14:textId="1C97157B" w:rsidR="00574E51" w:rsidRDefault="00574E51" w:rsidP="00574E51">
      <w:pPr>
        <w:ind w:left="288" w:hanging="288"/>
      </w:pPr>
      <w:r w:rsidRPr="00574E51">
        <w:rPr>
          <w:b/>
          <w:bCs/>
        </w:rPr>
        <w:t>Origen</w:t>
      </w:r>
      <w:r>
        <w:t xml:space="preserve"> (</w:t>
      </w:r>
      <w:r w:rsidR="00E43DC0">
        <w:t>c.</w:t>
      </w:r>
      <w:r>
        <w:t xml:space="preserve">250 A.D.) mentions Abraham </w:t>
      </w:r>
      <w:r w:rsidRPr="00D324D1">
        <w:rPr>
          <w:i/>
          <w:iCs/>
        </w:rPr>
        <w:t>Homilies on Psalms</w:t>
      </w:r>
      <w:r>
        <w:t xml:space="preserve"> Psalm 15 </w:t>
      </w:r>
      <w:r w:rsidR="00A47119">
        <w:t>h</w:t>
      </w:r>
      <w:r>
        <w:t xml:space="preserve">omily 1 </w:t>
      </w:r>
      <w:r w:rsidR="0017336A">
        <w:t xml:space="preserve">ch.1 </w:t>
      </w:r>
      <w:r>
        <w:t>p.39</w:t>
      </w:r>
    </w:p>
    <w:p w14:paraId="67327574"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He [God] translated Enoch: He elected Abraham into the society of his friendship; He protected Isaac: He increased Jacob; He gave Moses for a leader unto the people; He delivered the groaning children of </w:t>
      </w:r>
      <w:smartTag w:uri="urn:schemas-microsoft-com:office:smarttags" w:element="country-region">
        <w:smartTag w:uri="urn:schemas-microsoft-com:office:smarttags" w:element="place">
          <w:r w:rsidRPr="00B2347F">
            <w:t>Israel</w:t>
          </w:r>
        </w:smartTag>
      </w:smartTag>
      <w:r w:rsidRPr="00B2347F">
        <w:t xml:space="preserve"> from the yoke of slavery; He wrote the law;</w:t>
      </w:r>
      <w:r w:rsidR="002D2DBF">
        <w:t>”</w:t>
      </w:r>
      <w:r w:rsidRPr="00B2347F">
        <w:t xml:space="preserve"> </w:t>
      </w:r>
      <w:r w:rsidRPr="00B2347F">
        <w:rPr>
          <w:i/>
        </w:rPr>
        <w:t>Concerning the Trinity</w:t>
      </w:r>
      <w:r w:rsidRPr="00B2347F">
        <w:t xml:space="preserve"> ch.8 p.617</w:t>
      </w:r>
    </w:p>
    <w:p w14:paraId="15D0D2DD" w14:textId="77777777" w:rsidR="00242418" w:rsidRDefault="00242418" w:rsidP="003F23B3">
      <w:pPr>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3F23B3" w:rsidRPr="00B2347F">
        <w:rPr>
          <w:rFonts w:cs="Consolas"/>
          <w:szCs w:val="24"/>
          <w:highlight w:val="white"/>
        </w:rPr>
        <w:t>Let us imitate Abraham, the friend of God, who did not delay to offer his son as a victim with his own hands, obeying God with a faith of devotion.</w:t>
      </w:r>
      <w:r w:rsidR="002D2DBF">
        <w:t>”</w:t>
      </w:r>
      <w:r w:rsidR="003F23B3" w:rsidRPr="00B2347F">
        <w:t xml:space="preserve"> </w:t>
      </w:r>
      <w:r w:rsidR="003F23B3" w:rsidRPr="00B2347F">
        <w:rPr>
          <w:i/>
        </w:rPr>
        <w:t>Epistles of Cyprian</w:t>
      </w:r>
      <w:r w:rsidR="003F23B3" w:rsidRPr="00B2347F">
        <w:t xml:space="preserve"> </w:t>
      </w:r>
      <w:r w:rsidR="009C4830" w:rsidRPr="00B2347F">
        <w:t>letter 5</w:t>
      </w:r>
      <w:r w:rsidR="003F23B3" w:rsidRPr="00B2347F">
        <w:t>5 ch.5 p.348</w:t>
      </w:r>
    </w:p>
    <w:p w14:paraId="1774C8D5" w14:textId="77777777" w:rsidR="006738F8" w:rsidRPr="00B2347F" w:rsidRDefault="006738F8" w:rsidP="006738F8">
      <w:pPr>
        <w:widowControl w:val="0"/>
        <w:autoSpaceDE w:val="0"/>
        <w:autoSpaceDN w:val="0"/>
        <w:adjustRightInd w:val="0"/>
        <w:ind w:left="288" w:hanging="288"/>
      </w:pPr>
      <w:r w:rsidRPr="00430A6F">
        <w:rPr>
          <w:b/>
          <w:bCs/>
        </w:rPr>
        <w:t>Theophilus</w:t>
      </w:r>
      <w:r>
        <w:t xml:space="preserve"> (318 A.D.) </w:t>
      </w:r>
      <w:r w:rsidRPr="006738F8">
        <w:t>“</w:t>
      </w:r>
      <w:r w:rsidRPr="006738F8">
        <w:rPr>
          <w:rFonts w:cs="Cascadia Mono"/>
        </w:rPr>
        <w:t>For the covenants caused a more especial appearance of angels,--that(3) in the case of Adam, that in the case of Noah, that in the case of Abraham, that in the case of Moses.</w:t>
      </w:r>
      <w:r w:rsidRPr="006738F8">
        <w:t xml:space="preserve">”. </w:t>
      </w:r>
      <w:r w:rsidRPr="006738F8">
        <w:rPr>
          <w:i/>
          <w:iCs/>
        </w:rPr>
        <w:t xml:space="preserve">Martyrdom of </w:t>
      </w:r>
      <w:r w:rsidRPr="00430A6F">
        <w:rPr>
          <w:i/>
          <w:iCs/>
        </w:rPr>
        <w:t>Habib the Deacon</w:t>
      </w:r>
      <w:r>
        <w:t xml:space="preserve"> ch.51 p.49</w:t>
      </w:r>
    </w:p>
    <w:p w14:paraId="07361519" w14:textId="77777777" w:rsidR="00305993" w:rsidRPr="00B2347F" w:rsidRDefault="00305993" w:rsidP="003F23B3">
      <w:pPr>
        <w:ind w:left="288" w:hanging="288"/>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305993">
        <w:rPr>
          <w:szCs w:val="24"/>
        </w:rPr>
        <w:t xml:space="preserve"> (</w:t>
      </w:r>
      <w:r>
        <w:rPr>
          <w:szCs w:val="24"/>
        </w:rPr>
        <w:t xml:space="preserve">318 A.D.) “for Abraham died, ending his life on a bed; Isaac and Jacob also died with their feet raised on a bed; Moses and Aaron died on the mountain;…” </w:t>
      </w:r>
      <w:r w:rsidRPr="00305993">
        <w:rPr>
          <w:i/>
          <w:szCs w:val="24"/>
        </w:rPr>
        <w:t>Incarnation of the Word</w:t>
      </w:r>
      <w:r>
        <w:rPr>
          <w:szCs w:val="24"/>
        </w:rPr>
        <w:t xml:space="preserve"> ch.37.1 p.56</w:t>
      </w:r>
    </w:p>
    <w:p w14:paraId="40D40506" w14:textId="77777777" w:rsidR="00242418" w:rsidRPr="006738F8" w:rsidRDefault="002A2570">
      <w:pPr>
        <w:ind w:left="288" w:hanging="288"/>
      </w:pPr>
      <w:r w:rsidRPr="006738F8">
        <w:t xml:space="preserve">Athanasius of </w:t>
      </w:r>
      <w:smartTag w:uri="urn:schemas-microsoft-com:office:smarttags" w:element="City">
        <w:smartTag w:uri="urn:schemas-microsoft-com:office:smarttags" w:element="place">
          <w:r w:rsidRPr="006738F8">
            <w:t>Alexandria</w:t>
          </w:r>
        </w:smartTag>
      </w:smartTag>
      <w:r w:rsidR="00242418" w:rsidRPr="006738F8">
        <w:t xml:space="preserve"> (318 A.D.) (partial) </w:t>
      </w:r>
      <w:r w:rsidR="002D2DBF" w:rsidRPr="006738F8">
        <w:t>“</w:t>
      </w:r>
      <w:r w:rsidR="00242418" w:rsidRPr="006738F8">
        <w:t>Was not Abel born of Adam … Isaac from Abraham …?</w:t>
      </w:r>
      <w:r w:rsidR="002D2DBF" w:rsidRPr="006738F8">
        <w:t>”</w:t>
      </w:r>
      <w:r w:rsidR="00242418" w:rsidRPr="006738F8">
        <w:t xml:space="preserve"> </w:t>
      </w:r>
      <w:r w:rsidR="00242418" w:rsidRPr="006738F8">
        <w:rPr>
          <w:i/>
        </w:rPr>
        <w:t>Incarnation of the Word</w:t>
      </w:r>
      <w:r w:rsidR="00242418" w:rsidRPr="006738F8">
        <w:t xml:space="preserve"> ch.35.7 p.55</w:t>
      </w:r>
    </w:p>
    <w:p w14:paraId="20D17FB6"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01D3C5D" w14:textId="77777777" w:rsidR="00370AC4" w:rsidRPr="00162E59" w:rsidRDefault="00370AC4" w:rsidP="00370AC4">
      <w:pPr>
        <w:ind w:left="288" w:hanging="288"/>
      </w:pPr>
      <w:r w:rsidRPr="00162E59">
        <w:t xml:space="preserve">Eusebius of Caesarea (318-325 A.D.) mentions Abraham, Isaac, and Joseph </w:t>
      </w:r>
      <w:r w:rsidRPr="00162E59">
        <w:rPr>
          <w:i/>
        </w:rPr>
        <w:t>Demonstration of the Gospel</w:t>
      </w:r>
      <w:r w:rsidRPr="00162E59">
        <w:t xml:space="preserve"> book 1.6 p.8</w:t>
      </w:r>
    </w:p>
    <w:p w14:paraId="1CA18E0F" w14:textId="77777777" w:rsidR="007A4824" w:rsidRPr="00162E59" w:rsidRDefault="007A4824" w:rsidP="007A4824">
      <w:pPr>
        <w:autoSpaceDE w:val="0"/>
        <w:autoSpaceDN w:val="0"/>
        <w:adjustRightInd w:val="0"/>
        <w:ind w:left="288" w:hanging="288"/>
      </w:pPr>
      <w:r w:rsidRPr="00162E59">
        <w:t xml:space="preserve">Eusebius of Caesarea (318-325 A.D.) mentions Abraham in </w:t>
      </w:r>
      <w:r w:rsidRPr="00162E59">
        <w:rPr>
          <w:i/>
        </w:rPr>
        <w:t>Preparation for the Gospel</w:t>
      </w:r>
      <w:r w:rsidRPr="00162E59">
        <w:t xml:space="preserve"> book 9 ch.17 p.14</w:t>
      </w:r>
    </w:p>
    <w:p w14:paraId="7CD399DB" w14:textId="77777777" w:rsidR="0064426E" w:rsidRPr="00162E59" w:rsidRDefault="0064426E" w:rsidP="0064426E">
      <w:pPr>
        <w:ind w:left="288" w:hanging="288"/>
        <w:rPr>
          <w:b/>
        </w:rPr>
      </w:pPr>
      <w:r w:rsidRPr="00162E59">
        <w:t>Eusebius of Caesarea</w:t>
      </w:r>
      <w:r w:rsidRPr="00162E59">
        <w:rPr>
          <w:b/>
        </w:rPr>
        <w:t xml:space="preserve"> </w:t>
      </w:r>
      <w:r w:rsidRPr="00162E59">
        <w:t>(318-325 A.D.) mentions Abraham.</w:t>
      </w:r>
      <w:r w:rsidRPr="00162E59">
        <w:rPr>
          <w:i/>
        </w:rPr>
        <w:t xml:space="preserve"> Eusebius’ Ecclesiastical History</w:t>
      </w:r>
      <w:r w:rsidRPr="00162E59">
        <w:t xml:space="preserve"> book 1 ch.2 p.83</w:t>
      </w:r>
    </w:p>
    <w:p w14:paraId="5CC2608A"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7FE833F" w14:textId="77777777" w:rsidR="00242418" w:rsidRPr="00B2347F" w:rsidRDefault="00242418">
      <w:pPr>
        <w:ind w:left="288" w:hanging="288"/>
      </w:pPr>
    </w:p>
    <w:p w14:paraId="69FDDE0D" w14:textId="77777777" w:rsidR="009E4BBE" w:rsidRPr="00B2347F" w:rsidRDefault="009E4BBE" w:rsidP="009E4BBE">
      <w:pPr>
        <w:ind w:left="288" w:hanging="288"/>
        <w:rPr>
          <w:b/>
          <w:u w:val="single"/>
        </w:rPr>
      </w:pPr>
      <w:r w:rsidRPr="00B2347F">
        <w:rPr>
          <w:b/>
          <w:u w:val="single"/>
        </w:rPr>
        <w:t>Among heretics</w:t>
      </w:r>
    </w:p>
    <w:p w14:paraId="4B3C9494"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E1CD545"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ch.32</w:t>
      </w:r>
      <w:r w:rsidR="00075D75" w:rsidRPr="00B2347F">
        <w:t>-33</w:t>
      </w:r>
      <w:r w:rsidRPr="00B2347F">
        <w:t xml:space="preserve"> p.86 mentions Abraham and Sarah.</w:t>
      </w:r>
    </w:p>
    <w:p w14:paraId="24F147BC" w14:textId="797ED55C"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Abraham. </w:t>
      </w:r>
      <w:r w:rsidRPr="00B2347F">
        <w:t xml:space="preserve">homily </w:t>
      </w:r>
      <w:r>
        <w:t>18</w:t>
      </w:r>
      <w:r w:rsidRPr="00B2347F">
        <w:t xml:space="preserve"> ch.</w:t>
      </w:r>
      <w:r>
        <w:t>13</w:t>
      </w:r>
      <w:r w:rsidRPr="00B2347F">
        <w:t xml:space="preserve"> p.</w:t>
      </w:r>
      <w:r>
        <w:t>328</w:t>
      </w:r>
    </w:p>
    <w:p w14:paraId="632E9A4C" w14:textId="77777777" w:rsidR="009E4BBE" w:rsidRPr="00B2347F" w:rsidRDefault="009E4BBE">
      <w:pPr>
        <w:ind w:left="288" w:hanging="288"/>
      </w:pPr>
    </w:p>
    <w:p w14:paraId="061D761B" w14:textId="77777777" w:rsidR="00C37E5C" w:rsidRPr="00B2347F" w:rsidRDefault="00C37E5C" w:rsidP="00C37E5C">
      <w:pPr>
        <w:pStyle w:val="Heading2"/>
      </w:pPr>
      <w:bookmarkStart w:id="51" w:name="_Toc58617822"/>
      <w:bookmarkStart w:id="52" w:name="_Toc62979252"/>
      <w:bookmarkStart w:id="53" w:name="_Toc161729342"/>
      <w:bookmarkStart w:id="54" w:name="_Toc58617821"/>
      <w:bookmarkStart w:id="55" w:name="_Toc62979251"/>
      <w:r>
        <w:t>Ai16</w:t>
      </w:r>
      <w:r w:rsidRPr="00B2347F">
        <w:t xml:space="preserve">. </w:t>
      </w:r>
      <w:smartTag w:uri="urn:schemas-microsoft-com:office:smarttags" w:element="place">
        <w:r w:rsidRPr="00B2347F">
          <w:t>Lot</w:t>
        </w:r>
      </w:smartTag>
      <w:r w:rsidRPr="00B2347F">
        <w:t xml:space="preserve"> or his wife</w:t>
      </w:r>
      <w:bookmarkEnd w:id="51"/>
      <w:bookmarkEnd w:id="52"/>
      <w:bookmarkEnd w:id="53"/>
    </w:p>
    <w:p w14:paraId="3348A561" w14:textId="77777777" w:rsidR="00C37E5C" w:rsidRPr="00B2347F" w:rsidRDefault="00C37E5C" w:rsidP="00C37E5C"/>
    <w:p w14:paraId="04FD3D3A" w14:textId="77777777" w:rsidR="00C37E5C" w:rsidRPr="00B2347F" w:rsidRDefault="00C37E5C" w:rsidP="00C37E5C">
      <w:r w:rsidRPr="00B2347F">
        <w:t>Genesis 19:15-26</w:t>
      </w:r>
    </w:p>
    <w:p w14:paraId="02229C63" w14:textId="77777777" w:rsidR="00C37E5C" w:rsidRPr="00B2347F" w:rsidRDefault="00C37E5C" w:rsidP="00C37E5C"/>
    <w:p w14:paraId="04D62BEE" w14:textId="77777777" w:rsidR="00C37E5C" w:rsidRPr="00B2347F" w:rsidRDefault="00C37E5C" w:rsidP="00C37E5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For </w:t>
      </w:r>
      <w:smartTag w:uri="urn:schemas-microsoft-com:office:smarttags" w:element="place">
        <w:r w:rsidRPr="00B2347F">
          <w:rPr>
            <w:highlight w:val="white"/>
          </w:rPr>
          <w:t>Lot</w:t>
        </w:r>
      </w:smartTag>
      <w:r>
        <w:rPr>
          <w:highlight w:val="white"/>
        </w:rPr>
        <w:t>’</w:t>
      </w:r>
      <w:r w:rsidRPr="00B2347F">
        <w:rPr>
          <w:highlight w:val="white"/>
        </w:rPr>
        <w:t>s wife, who went forth with him, being of a different mind from himself and not continuing in agreement with him</w:t>
      </w:r>
      <w:r>
        <w:t>”</w:t>
      </w:r>
      <w:r w:rsidRPr="00B2347F">
        <w:t xml:space="preserve"> </w:t>
      </w:r>
      <w:r w:rsidRPr="00B2347F">
        <w:rPr>
          <w:i/>
        </w:rPr>
        <w:t>1 Clement</w:t>
      </w:r>
      <w:r w:rsidRPr="00B2347F">
        <w:t xml:space="preserve"> ch.11 p.8</w:t>
      </w:r>
    </w:p>
    <w:p w14:paraId="275FF227" w14:textId="77777777" w:rsidR="00C37E5C" w:rsidRPr="00B2347F" w:rsidRDefault="00C37E5C" w:rsidP="00C37E5C">
      <w:pPr>
        <w:autoSpaceDE w:val="0"/>
        <w:autoSpaceDN w:val="0"/>
        <w:adjustRightInd w:val="0"/>
        <w:ind w:left="288" w:hanging="288"/>
      </w:pPr>
      <w:r w:rsidRPr="00B2347F">
        <w:rPr>
          <w:b/>
        </w:rPr>
        <w:t>Justin Martyr</w:t>
      </w:r>
      <w:r w:rsidRPr="00B2347F">
        <w:t xml:space="preserve"> (138-165 A.D.) </w:t>
      </w:r>
      <w:r>
        <w:t>“</w:t>
      </w:r>
      <w:r w:rsidRPr="00B2347F">
        <w:rPr>
          <w:highlight w:val="white"/>
        </w:rPr>
        <w:t xml:space="preserve">Lot, being uncircumcised, was saved from </w:t>
      </w:r>
      <w:smartTag w:uri="urn:schemas-microsoft-com:office:smarttags" w:element="City">
        <w:smartTag w:uri="urn:schemas-microsoft-com:office:smarttags" w:element="place">
          <w:r w:rsidRPr="00B2347F">
            <w:rPr>
              <w:highlight w:val="white"/>
            </w:rPr>
            <w:t>Sodom</w:t>
          </w:r>
        </w:smartTag>
      </w:smartTag>
      <w:r w:rsidRPr="00B2347F">
        <w:rPr>
          <w:highlight w:val="white"/>
        </w:rPr>
        <w:t>, the angels themselves and the Lord sending him out.</w:t>
      </w:r>
      <w:r>
        <w:rPr>
          <w:highlight w:val="white"/>
        </w:rPr>
        <w:t>”</w:t>
      </w:r>
      <w:r w:rsidRPr="00B2347F">
        <w:rPr>
          <w:highlight w:val="white"/>
        </w:rPr>
        <w:t xml:space="preserve"> </w:t>
      </w:r>
      <w:r w:rsidRPr="00B2347F">
        <w:rPr>
          <w:i/>
        </w:rPr>
        <w:t>Dialogue with Trypho, a Jew</w:t>
      </w:r>
      <w:r w:rsidRPr="00B2347F">
        <w:t xml:space="preserve"> ch.19 p.204</w:t>
      </w:r>
    </w:p>
    <w:p w14:paraId="26D97E7A" w14:textId="77777777" w:rsidR="00C37E5C" w:rsidRPr="00B2347F" w:rsidRDefault="00C37E5C" w:rsidP="00C37E5C">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42 p.109 </w:t>
      </w:r>
      <w:r>
        <w:t>“</w:t>
      </w:r>
      <w:r w:rsidRPr="00B2347F">
        <w:t xml:space="preserve">Remember </w:t>
      </w:r>
      <w:smartTag w:uri="urn:schemas-microsoft-com:office:smarttags" w:element="place">
        <w:r w:rsidRPr="00B2347F">
          <w:t>Lot</w:t>
        </w:r>
      </w:smartTag>
      <w:r>
        <w:t>’</w:t>
      </w:r>
      <w:r w:rsidRPr="00B2347F">
        <w:t>s wife.</w:t>
      </w:r>
      <w:r>
        <w:t>”</w:t>
      </w:r>
    </w:p>
    <w:p w14:paraId="00D5E162" w14:textId="77777777" w:rsidR="00C37E5C" w:rsidRPr="00B2347F" w:rsidRDefault="00C37E5C" w:rsidP="00C37E5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Then, again, Lot, without circumcision, was brought out from </w:t>
      </w:r>
      <w:smartTag w:uri="urn:schemas-microsoft-com:office:smarttags" w:element="City">
        <w:smartTag w:uri="urn:schemas-microsoft-com:office:smarttags" w:element="place">
          <w:r w:rsidRPr="00B2347F">
            <w:t>Sodom</w:t>
          </w:r>
        </w:smartTag>
      </w:smartTag>
      <w:r w:rsidRPr="00B2347F">
        <w:t>, receiving</w:t>
      </w:r>
      <w:r>
        <w:t>”</w:t>
      </w:r>
      <w:r w:rsidRPr="00B2347F">
        <w:t xml:space="preserve"> </w:t>
      </w:r>
      <w:r w:rsidRPr="00B2347F">
        <w:rPr>
          <w:i/>
        </w:rPr>
        <w:t>Irenaeus Against Heresies</w:t>
      </w:r>
      <w:r w:rsidRPr="00B2347F">
        <w:t xml:space="preserve"> book 4 ch.16.2 p.481</w:t>
      </w:r>
    </w:p>
    <w:p w14:paraId="28341A46" w14:textId="77777777" w:rsidR="00C37E5C" w:rsidRPr="00B2347F" w:rsidRDefault="00C37E5C" w:rsidP="00C37E5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For God has respect to the very thought, since </w:t>
      </w:r>
      <w:smartTag w:uri="urn:schemas-microsoft-com:office:smarttags" w:element="place">
        <w:r w:rsidRPr="00B2347F">
          <w:t>Lot</w:t>
        </w:r>
      </w:smartTag>
      <w:r>
        <w:t>’</w:t>
      </w:r>
      <w:r w:rsidRPr="00B2347F">
        <w:t>s wife, who had merely voluntarily turned towards worldly wickedness,</w:t>
      </w:r>
      <w:r>
        <w:t>”</w:t>
      </w:r>
      <w:r w:rsidRPr="00B2347F">
        <w:t xml:space="preserve"> </w:t>
      </w:r>
      <w:r w:rsidRPr="00B2347F">
        <w:rPr>
          <w:i/>
        </w:rPr>
        <w:t>Stromata</w:t>
      </w:r>
      <w:r w:rsidRPr="00B2347F">
        <w:t xml:space="preserve"> book 2 ch.14 p.361</w:t>
      </w:r>
    </w:p>
    <w:p w14:paraId="71E0AAF5" w14:textId="77777777" w:rsidR="00C37E5C" w:rsidRPr="00B2347F" w:rsidRDefault="00C37E5C" w:rsidP="00C37E5C">
      <w:pPr>
        <w:ind w:left="288" w:hanging="288"/>
      </w:pPr>
      <w:r w:rsidRPr="00B2347F">
        <w:rPr>
          <w:b/>
        </w:rPr>
        <w:t>Tertullian</w:t>
      </w:r>
      <w:r w:rsidRPr="00B2347F">
        <w:t xml:space="preserve"> (198-220 A.D.) </w:t>
      </w:r>
      <w:r>
        <w:t>“</w:t>
      </w:r>
      <w:smartTag w:uri="urn:schemas-microsoft-com:office:smarttags" w:element="place">
        <w:r w:rsidRPr="00B2347F">
          <w:rPr>
            <w:highlight w:val="white"/>
          </w:rPr>
          <w:t>Lot</w:t>
        </w:r>
      </w:smartTag>
      <w:r w:rsidRPr="00B2347F">
        <w:rPr>
          <w:highlight w:val="white"/>
        </w:rPr>
        <w:t>, withal, the brother of Abraham, proves that it was for the merits of righteousness, without observance of the law, that he was freed from the conflagration of the Sodomites.</w:t>
      </w:r>
      <w:r>
        <w:t>”</w:t>
      </w:r>
      <w:r w:rsidRPr="00B2347F">
        <w:t xml:space="preserve"> </w:t>
      </w:r>
      <w:r w:rsidRPr="00B2347F">
        <w:rPr>
          <w:i/>
        </w:rPr>
        <w:t>An Answer to the Jews</w:t>
      </w:r>
      <w:r w:rsidRPr="00B2347F">
        <w:t xml:space="preserve"> ch.2 p.153</w:t>
      </w:r>
    </w:p>
    <w:p w14:paraId="530B7D8D" w14:textId="77777777" w:rsidR="00C37E5C" w:rsidRPr="00B2347F" w:rsidRDefault="00C37E5C" w:rsidP="00C37E5C">
      <w:pPr>
        <w:autoSpaceDE w:val="0"/>
        <w:autoSpaceDN w:val="0"/>
        <w:adjustRightInd w:val="0"/>
        <w:ind w:left="288" w:hanging="288"/>
      </w:pPr>
      <w:r w:rsidRPr="00B2347F">
        <w:t xml:space="preserve">Tertullian (207/208 A.D.) </w:t>
      </w:r>
      <w:r>
        <w:t>“</w:t>
      </w:r>
      <w:r w:rsidRPr="00B2347F">
        <w:rPr>
          <w:highlight w:val="white"/>
        </w:rPr>
        <w:t>Now, in this discussion of yours, when you suppose that we are to be met with the case of the Creator</w:t>
      </w:r>
      <w:r>
        <w:rPr>
          <w:highlight w:val="white"/>
        </w:rPr>
        <w:t>’</w:t>
      </w:r>
      <w:r w:rsidRPr="00B2347F">
        <w:rPr>
          <w:highlight w:val="white"/>
        </w:rPr>
        <w:t>s angels, as if they held intercourse with Abraham and Lot in a phantom state, that of merely putative flesh, and yet did truly converse, and eat, and work, as they had been commissioned to do, you will not, to begin with, be permitted to use as examples the acts of that God whom you are destroying.</w:t>
      </w:r>
      <w:r>
        <w:t>”</w:t>
      </w:r>
      <w:r w:rsidRPr="00B2347F">
        <w:t xml:space="preserve"> </w:t>
      </w:r>
      <w:r w:rsidRPr="00B2347F">
        <w:rPr>
          <w:i/>
        </w:rPr>
        <w:t>Five Books Against Marcion</w:t>
      </w:r>
      <w:r w:rsidRPr="00B2347F">
        <w:t xml:space="preserve"> book 3 ch.9 p.328</w:t>
      </w:r>
    </w:p>
    <w:p w14:paraId="7ADC707F" w14:textId="77777777" w:rsidR="00C37E5C" w:rsidRPr="00B2347F" w:rsidRDefault="00C37E5C" w:rsidP="00C37E5C">
      <w:pPr>
        <w:ind w:left="288" w:hanging="288"/>
      </w:pPr>
      <w:r w:rsidRPr="00B2347F">
        <w:rPr>
          <w:b/>
        </w:rPr>
        <w:t>Hippolytus of Portus</w:t>
      </w:r>
      <w:r w:rsidRPr="00B2347F">
        <w:t xml:space="preserve"> (222-235/236 A.D.) </w:t>
      </w:r>
      <w:r>
        <w:t>“</w:t>
      </w:r>
      <w:r w:rsidRPr="00B2347F">
        <w:t xml:space="preserve">are the children born to </w:t>
      </w:r>
      <w:smartTag w:uri="urn:schemas-microsoft-com:office:smarttags" w:element="place">
        <w:r w:rsidRPr="00B2347F">
          <w:t>Lot</w:t>
        </w:r>
      </w:smartTag>
      <w:r w:rsidRPr="00B2347F">
        <w:t xml:space="preserve"> by his daughters, and their race survives even now.</w:t>
      </w:r>
      <w:r>
        <w:t>”</w:t>
      </w:r>
      <w:r w:rsidRPr="00B2347F">
        <w:t xml:space="preserve"> </w:t>
      </w:r>
      <w:r w:rsidRPr="00B2347F">
        <w:rPr>
          <w:i/>
        </w:rPr>
        <w:t>Treatise on Christ and Antichrist</w:t>
      </w:r>
      <w:r w:rsidRPr="00B2347F">
        <w:t xml:space="preserve"> ch.51 p.215</w:t>
      </w:r>
    </w:p>
    <w:p w14:paraId="75D4B603" w14:textId="77777777" w:rsidR="00C37E5C" w:rsidRPr="00B2347F" w:rsidRDefault="00C37E5C" w:rsidP="00C37E5C">
      <w:pPr>
        <w:ind w:left="288" w:hanging="288"/>
      </w:pPr>
      <w:r w:rsidRPr="00B2347F">
        <w:rPr>
          <w:b/>
        </w:rPr>
        <w:t>Origen</w:t>
      </w:r>
      <w:r w:rsidRPr="00B2347F">
        <w:t xml:space="preserve"> (225-253/254 A.D.) discusses </w:t>
      </w:r>
      <w:smartTag w:uri="urn:schemas-microsoft-com:office:smarttags" w:element="place">
        <w:r w:rsidRPr="00B2347F">
          <w:t>Lot</w:t>
        </w:r>
      </w:smartTag>
      <w:r>
        <w:t>’</w:t>
      </w:r>
      <w:r w:rsidRPr="00B2347F">
        <w:t xml:space="preserve">s wife. </w:t>
      </w:r>
      <w:r w:rsidRPr="00B2347F">
        <w:rPr>
          <w:i/>
        </w:rPr>
        <w:t>Homilies on Jeremiah</w:t>
      </w:r>
      <w:r w:rsidRPr="00B2347F">
        <w:t xml:space="preserve"> homily 13 ch.3 p.134</w:t>
      </w:r>
    </w:p>
    <w:p w14:paraId="7C579748" w14:textId="10E14799" w:rsidR="00C37E5C" w:rsidRDefault="00C37E5C" w:rsidP="00C37E5C">
      <w:pPr>
        <w:ind w:left="288" w:hanging="288"/>
      </w:pPr>
      <w:r w:rsidRPr="0017336A">
        <w:t>Origen</w:t>
      </w:r>
      <w:r>
        <w:t xml:space="preserve"> (c.250 A.D.) discusses Lot’s wife. </w:t>
      </w:r>
      <w:r w:rsidRPr="00D324D1">
        <w:rPr>
          <w:i/>
          <w:iCs/>
        </w:rPr>
        <w:t>Homilies on Psalms</w:t>
      </w:r>
      <w:r>
        <w:t xml:space="preserve"> Psalm 36</w:t>
      </w:r>
      <w:r w:rsidR="00627868">
        <w:t xml:space="preserve"> homily </w:t>
      </w:r>
      <w:r>
        <w:t>4 ch.2 p.125-126</w:t>
      </w:r>
    </w:p>
    <w:p w14:paraId="4753B1A6" w14:textId="77777777" w:rsidR="00C37E5C" w:rsidRPr="00B2347F" w:rsidRDefault="00C37E5C" w:rsidP="00C37E5C">
      <w:pPr>
        <w:ind w:left="288" w:hanging="288"/>
      </w:pPr>
      <w:r w:rsidRPr="00B2347F">
        <w:rPr>
          <w:b/>
          <w:i/>
        </w:rPr>
        <w:t>Treatise on Rebaptism</w:t>
      </w:r>
      <w:r w:rsidRPr="00B2347F">
        <w:t xml:space="preserve"> (c.250-258 A.D.) ch.13 p.674 </w:t>
      </w:r>
      <w:r>
        <w:t>“</w:t>
      </w:r>
      <w:r w:rsidRPr="00B2347F">
        <w:t>if by chance he has excluded himself there from by his own fault; even as that wife of Lot, who in a similar manner in time of trouble only, contrary to the angel</w:t>
      </w:r>
      <w:r>
        <w:t>’</w:t>
      </w:r>
      <w:r w:rsidRPr="00B2347F">
        <w:t>s command, looked behind her, and she became a pillar of salt.</w:t>
      </w:r>
      <w:r>
        <w:t>”</w:t>
      </w:r>
    </w:p>
    <w:p w14:paraId="70D2F6F5" w14:textId="77777777" w:rsidR="00C37E5C" w:rsidRPr="00B2347F" w:rsidRDefault="00C37E5C" w:rsidP="00C37E5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again: </w:t>
      </w:r>
      <w:r>
        <w:rPr>
          <w:highlight w:val="white"/>
        </w:rPr>
        <w:t>‘</w:t>
      </w:r>
      <w:r w:rsidRPr="00B2347F">
        <w:rPr>
          <w:highlight w:val="white"/>
        </w:rPr>
        <w:t xml:space="preserve">And let him that is in the field not return back. Remember </w:t>
      </w:r>
      <w:smartTag w:uri="urn:schemas-microsoft-com:office:smarttags" w:element="place">
        <w:r w:rsidRPr="00B2347F">
          <w:rPr>
            <w:highlight w:val="white"/>
          </w:rPr>
          <w:t>Lot</w:t>
        </w:r>
      </w:smartTag>
      <w:r>
        <w:t>’</w:t>
      </w:r>
      <w:r w:rsidRPr="00B2347F">
        <w:rPr>
          <w:highlight w:val="white"/>
        </w:rPr>
        <w:t>s wife.</w:t>
      </w:r>
      <w:r>
        <w:t>’”</w:t>
      </w:r>
      <w:r w:rsidRPr="00B2347F">
        <w:t xml:space="preserve"> </w:t>
      </w:r>
      <w:r w:rsidRPr="00B2347F">
        <w:rPr>
          <w:i/>
        </w:rPr>
        <w:t>Treatises of Cyprian</w:t>
      </w:r>
      <w:r w:rsidRPr="00B2347F">
        <w:t xml:space="preserve"> Treatise 11 ch.7 p.500</w:t>
      </w:r>
    </w:p>
    <w:p w14:paraId="6859040C" w14:textId="77777777" w:rsidR="00C37E5C" w:rsidRPr="00B2347F" w:rsidRDefault="00C37E5C" w:rsidP="00C37E5C">
      <w:pPr>
        <w:ind w:left="288" w:hanging="288"/>
      </w:pPr>
    </w:p>
    <w:p w14:paraId="0DE2348C" w14:textId="1D344809" w:rsidR="00242418" w:rsidRPr="00B2347F" w:rsidRDefault="00C37E5C">
      <w:pPr>
        <w:pStyle w:val="Heading2"/>
      </w:pPr>
      <w:bookmarkStart w:id="56" w:name="_Toc161729343"/>
      <w:r>
        <w:t>Ai17</w:t>
      </w:r>
      <w:r w:rsidR="00242418" w:rsidRPr="00B2347F">
        <w:t>. Sarai / Sarah</w:t>
      </w:r>
      <w:bookmarkEnd w:id="54"/>
      <w:bookmarkEnd w:id="55"/>
      <w:bookmarkEnd w:id="56"/>
    </w:p>
    <w:p w14:paraId="3A0697A8" w14:textId="77777777" w:rsidR="00242418" w:rsidRPr="00B2347F" w:rsidRDefault="00242418"/>
    <w:p w14:paraId="29F4D5BC" w14:textId="77777777" w:rsidR="00685A96" w:rsidRDefault="00685A96">
      <w:pPr>
        <w:rPr>
          <w:szCs w:val="24"/>
        </w:rPr>
      </w:pPr>
      <w:r w:rsidRPr="00B2347F">
        <w:rPr>
          <w:szCs w:val="24"/>
        </w:rPr>
        <w:t>Genesis 11:29-31; 16:1-6; 18:6-15</w:t>
      </w:r>
    </w:p>
    <w:p w14:paraId="30B84EA3" w14:textId="77777777" w:rsidR="00BE0298" w:rsidRPr="00B2347F" w:rsidRDefault="00BE0298">
      <w:pPr>
        <w:rPr>
          <w:szCs w:val="24"/>
        </w:rPr>
      </w:pPr>
      <w:r>
        <w:rPr>
          <w:szCs w:val="24"/>
        </w:rPr>
        <w:t>Rom</w:t>
      </w:r>
      <w:r w:rsidR="00DC5141">
        <w:rPr>
          <w:szCs w:val="24"/>
        </w:rPr>
        <w:t xml:space="preserve"> </w:t>
      </w:r>
      <w:r>
        <w:rPr>
          <w:szCs w:val="24"/>
        </w:rPr>
        <w:t>9:9</w:t>
      </w:r>
    </w:p>
    <w:p w14:paraId="29AD85AE" w14:textId="77777777" w:rsidR="00242418" w:rsidRPr="00B2347F" w:rsidRDefault="00242418">
      <w:r w:rsidRPr="00B2347F">
        <w:t>Hebrews 11:11</w:t>
      </w:r>
    </w:p>
    <w:p w14:paraId="00EE1C1D" w14:textId="77777777" w:rsidR="00242418" w:rsidRPr="00B2347F" w:rsidRDefault="00242418"/>
    <w:p w14:paraId="49B924FB" w14:textId="77777777" w:rsidR="00242418" w:rsidRPr="00B2347F" w:rsidRDefault="00242418">
      <w:pPr>
        <w:ind w:left="288" w:hanging="288"/>
      </w:pPr>
      <w:r w:rsidRPr="00B2347F">
        <w:rPr>
          <w:b/>
        </w:rPr>
        <w:t xml:space="preserve">p13 </w:t>
      </w:r>
      <w:r w:rsidRPr="00B2347F">
        <w:t>Hebrews 2:14-5:5; 10:8-22; 10:29-11:13; 11:28-12:17 (225-250 A.D.) Hebrews 11:11</w:t>
      </w:r>
    </w:p>
    <w:p w14:paraId="5ECC7D9C" w14:textId="77777777" w:rsidR="00242418" w:rsidRPr="00B2347F" w:rsidRDefault="00242418"/>
    <w:p w14:paraId="65FBB977"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0506E46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upon the death of Sarah his wife, when the Hittites were willing to bestow upon him a place where he might bury her, he declined it as a gift, but bought the burying-place (giving for it four hundred talents of silver) from Ephron the son of Zohar the Hittite.</w:t>
      </w:r>
      <w:r w:rsidR="002D2DBF">
        <w:rPr>
          <w:highlight w:val="white"/>
        </w:rPr>
        <w:t>”</w:t>
      </w:r>
      <w:r w:rsidRPr="00B2347F">
        <w:rPr>
          <w:highlight w:val="white"/>
        </w:rPr>
        <w:t xml:space="preserve"> </w:t>
      </w:r>
      <w:r w:rsidRPr="00B2347F">
        <w:rPr>
          <w:i/>
        </w:rPr>
        <w:t>Irenaeus Against Heresies</w:t>
      </w:r>
      <w:r w:rsidRPr="00B2347F">
        <w:t xml:space="preserve"> book 5 ch.32.2 p.561</w:t>
      </w:r>
    </w:p>
    <w:p w14:paraId="7473D7B1"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1B26909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Sarah was at one time barren, being Abraham</w:t>
      </w:r>
      <w:r w:rsidR="00DE7390">
        <w:t>’</w:t>
      </w:r>
      <w:r w:rsidRPr="00B2347F">
        <w:t>s wife. Sarah having no child,</w:t>
      </w:r>
      <w:r w:rsidR="002D2DBF">
        <w:t>”</w:t>
      </w:r>
      <w:r w:rsidRPr="00B2347F">
        <w:t xml:space="preserve"> </w:t>
      </w:r>
      <w:r w:rsidRPr="00B2347F">
        <w:rPr>
          <w:i/>
        </w:rPr>
        <w:t>Stromata</w:t>
      </w:r>
      <w:r w:rsidRPr="00B2347F">
        <w:t xml:space="preserve"> book 1 ch.</w:t>
      </w:r>
      <w:r w:rsidR="003F23B3" w:rsidRPr="00B2347F">
        <w:t>5 p.</w:t>
      </w:r>
      <w:r w:rsidR="00DB354A" w:rsidRPr="00B2347F">
        <w:t>306</w:t>
      </w:r>
    </w:p>
    <w:p w14:paraId="318500D7" w14:textId="77777777" w:rsidR="00242418" w:rsidRPr="00B2347F" w:rsidRDefault="00242418">
      <w:pPr>
        <w:ind w:left="288" w:hanging="288"/>
      </w:pPr>
      <w:r w:rsidRPr="00B2347F">
        <w:rPr>
          <w:b/>
        </w:rPr>
        <w:t>Tertullian</w:t>
      </w:r>
      <w:r w:rsidRPr="00B2347F">
        <w:t xml:space="preserve"> (198-220 A.D.) </w:t>
      </w:r>
      <w:r w:rsidR="002D2DBF">
        <w:t>“</w:t>
      </w:r>
      <w:r w:rsidRPr="00B2347F">
        <w:t>requested of the sons of Heth [the Hittites] a spot to bury Sarah in, he said to them,</w:t>
      </w:r>
      <w:r w:rsidR="002D2DBF">
        <w:t>”</w:t>
      </w:r>
      <w:r w:rsidRPr="00B2347F">
        <w:t xml:space="preserve"> </w:t>
      </w:r>
      <w:r w:rsidRPr="00B2347F">
        <w:rPr>
          <w:i/>
        </w:rPr>
        <w:t>On the Resurrection of the Flesh</w:t>
      </w:r>
      <w:r w:rsidRPr="00B2347F">
        <w:t xml:space="preserve"> ch.18 p.558</w:t>
      </w:r>
    </w:p>
    <w:p w14:paraId="567DFCBD" w14:textId="77777777" w:rsidR="00242418" w:rsidRPr="00B2347F" w:rsidRDefault="00242418">
      <w:pPr>
        <w:ind w:left="288" w:hanging="288"/>
      </w:pPr>
      <w:r w:rsidRPr="00B2347F">
        <w:t xml:space="preserve">Tertullian (207/208 A.D.) </w:t>
      </w:r>
      <w:r w:rsidR="002D2DBF">
        <w:t>“</w:t>
      </w:r>
      <w:r w:rsidRPr="00B2347F">
        <w:t>inasmuch as the Creator also altered the names of Abram, and Sarai, and Oshea, by calling the latter Joshua, and adding a syllable to each of the former.</w:t>
      </w:r>
      <w:r w:rsidR="002D2DBF">
        <w:t>”</w:t>
      </w:r>
      <w:r w:rsidRPr="00B2347F">
        <w:t xml:space="preserve"> </w:t>
      </w:r>
      <w:r w:rsidRPr="00B2347F">
        <w:rPr>
          <w:i/>
        </w:rPr>
        <w:t>Five Books Against Marcion</w:t>
      </w:r>
      <w:r w:rsidRPr="00B2347F">
        <w:t xml:space="preserve"> book 4 ch.13 p.365</w:t>
      </w:r>
    </w:p>
    <w:p w14:paraId="3A55C7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let </w:t>
      </w:r>
      <w:proofErr w:type="spellStart"/>
      <w:r w:rsidRPr="00B2347F">
        <w:rPr>
          <w:highlight w:val="white"/>
        </w:rPr>
        <w:t>any one</w:t>
      </w:r>
      <w:proofErr w:type="spellEnd"/>
      <w:r w:rsidRPr="00B2347F">
        <w:rPr>
          <w:highlight w:val="white"/>
        </w:rPr>
        <w:t xml:space="preserve"> read the accounts of Abraham and Sarah, to whom at an advanced age was born Isaac, the father of the whole Jewish nation: and there are other instances of the same thing.</w:t>
      </w:r>
      <w:r w:rsidR="002D2DBF">
        <w:rPr>
          <w:highlight w:val="white"/>
        </w:rPr>
        <w:t>”</w:t>
      </w:r>
      <w:r w:rsidRPr="00B2347F">
        <w:rPr>
          <w:highlight w:val="white"/>
        </w:rPr>
        <w:t xml:space="preserve"> </w:t>
      </w:r>
      <w:r w:rsidRPr="00B2347F">
        <w:rPr>
          <w:i/>
        </w:rPr>
        <w:t>Origen Against Celsus</w:t>
      </w:r>
      <w:r w:rsidRPr="00B2347F">
        <w:t xml:space="preserve"> book 8 ch.46 p.656</w:t>
      </w:r>
    </w:p>
    <w:p w14:paraId="6FD0DEF9" w14:textId="52A5B49A" w:rsidR="0059234D" w:rsidRDefault="0059234D" w:rsidP="0059234D">
      <w:pPr>
        <w:ind w:left="288" w:hanging="288"/>
      </w:pPr>
      <w:r w:rsidRPr="0059234D">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07C73ED4" w14:textId="77777777" w:rsidR="00242418" w:rsidRPr="00B2347F" w:rsidRDefault="00242418">
      <w:pPr>
        <w:autoSpaceDE w:val="0"/>
        <w:autoSpaceDN w:val="0"/>
        <w:adjustRightInd w:val="0"/>
        <w:ind w:left="288" w:hanging="288"/>
      </w:pPr>
      <w:r w:rsidRPr="00B2347F">
        <w:rPr>
          <w:b/>
        </w:rPr>
        <w:t>Novatian</w:t>
      </w:r>
      <w:r w:rsidRPr="00B2347F">
        <w:t xml:space="preserve"> (250-258 A.D.) </w:t>
      </w:r>
      <w:r w:rsidR="002D2DBF">
        <w:t>“</w:t>
      </w:r>
      <w:r w:rsidRPr="00B2347F">
        <w:rPr>
          <w:highlight w:val="white"/>
        </w:rPr>
        <w:t>And after this he [Abraham] hears also that he should be a father, and learns that Sarah his wife should bring forth a son by him;</w:t>
      </w:r>
      <w:r w:rsidR="002D2DBF">
        <w:t>”</w:t>
      </w:r>
      <w:r w:rsidRPr="00B2347F">
        <w:t xml:space="preserve"> </w:t>
      </w:r>
      <w:r w:rsidRPr="00B2347F">
        <w:rPr>
          <w:i/>
        </w:rPr>
        <w:t>Treatise Concerning the Trinity</w:t>
      </w:r>
      <w:r w:rsidRPr="00B2347F">
        <w:t xml:space="preserve"> ch.18 p.628</w:t>
      </w:r>
    </w:p>
    <w:p w14:paraId="01C1FBF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Sarah, the wife of Abraham in discussing how Isaac was a type of Christ. </w:t>
      </w:r>
      <w:r w:rsidRPr="00B2347F">
        <w:rPr>
          <w:i/>
        </w:rPr>
        <w:t>Treatises of Cyprian</w:t>
      </w:r>
      <w:r w:rsidRPr="00B2347F">
        <w:t xml:space="preserve"> Treatise 12 first part ch.20 p.512</w:t>
      </w:r>
    </w:p>
    <w:p w14:paraId="09EB3DD9" w14:textId="77777777" w:rsidR="00242418" w:rsidRPr="00B2347F" w:rsidRDefault="00242418">
      <w:pPr>
        <w:ind w:left="288" w:hanging="288"/>
      </w:pPr>
    </w:p>
    <w:p w14:paraId="20B05387" w14:textId="77777777" w:rsidR="009E4BBE" w:rsidRPr="00B2347F" w:rsidRDefault="009E4BBE">
      <w:pPr>
        <w:ind w:left="288" w:hanging="288"/>
        <w:rPr>
          <w:b/>
          <w:u w:val="single"/>
        </w:rPr>
      </w:pPr>
      <w:r w:rsidRPr="00B2347F">
        <w:rPr>
          <w:b/>
          <w:u w:val="single"/>
        </w:rPr>
        <w:t>Among heretics</w:t>
      </w:r>
    </w:p>
    <w:p w14:paraId="2781142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1DEF4758"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Abraham and Sarah.</w:t>
      </w:r>
    </w:p>
    <w:p w14:paraId="7F90C003" w14:textId="77777777" w:rsidR="009E4BBE" w:rsidRPr="00B2347F" w:rsidRDefault="009E4BBE">
      <w:pPr>
        <w:ind w:left="288" w:hanging="288"/>
      </w:pPr>
    </w:p>
    <w:p w14:paraId="59178F40" w14:textId="44AA1A3A" w:rsidR="00242418" w:rsidRPr="00B2347F" w:rsidRDefault="00C37E5C">
      <w:pPr>
        <w:pStyle w:val="Heading2"/>
      </w:pPr>
      <w:bookmarkStart w:id="57" w:name="_Toc58617823"/>
      <w:bookmarkStart w:id="58" w:name="_Toc62979253"/>
      <w:bookmarkStart w:id="59" w:name="_Toc161729344"/>
      <w:bookmarkStart w:id="60" w:name="_Toc223096724"/>
      <w:r>
        <w:t>Ai18</w:t>
      </w:r>
      <w:r w:rsidR="00242418" w:rsidRPr="00B2347F">
        <w:t>. Hagar</w:t>
      </w:r>
      <w:bookmarkEnd w:id="57"/>
      <w:bookmarkEnd w:id="58"/>
      <w:bookmarkEnd w:id="59"/>
    </w:p>
    <w:p w14:paraId="77DF740C" w14:textId="77777777" w:rsidR="00242418" w:rsidRPr="00B2347F" w:rsidRDefault="00242418">
      <w:pPr>
        <w:ind w:left="288" w:hanging="288"/>
      </w:pPr>
    </w:p>
    <w:p w14:paraId="5273DC7B" w14:textId="77777777" w:rsidR="00E57060" w:rsidRPr="00B2347F" w:rsidRDefault="00E57060">
      <w:pPr>
        <w:ind w:left="288" w:hanging="288"/>
      </w:pPr>
      <w:r w:rsidRPr="00B2347F">
        <w:t>Genesis 16</w:t>
      </w:r>
    </w:p>
    <w:p w14:paraId="41DE38B8" w14:textId="77777777" w:rsidR="00E57060" w:rsidRPr="00B2347F" w:rsidRDefault="00E57060">
      <w:pPr>
        <w:ind w:left="288" w:hanging="288"/>
      </w:pPr>
    </w:p>
    <w:p w14:paraId="0532C31D" w14:textId="77777777" w:rsidR="00242418" w:rsidRPr="00B2347F" w:rsidRDefault="00242418" w:rsidP="00C548DF">
      <w:pPr>
        <w:autoSpaceDE w:val="0"/>
        <w:autoSpaceDN w:val="0"/>
        <w:adjustRightInd w:val="0"/>
        <w:ind w:left="288" w:hanging="288"/>
        <w:rPr>
          <w:szCs w:val="24"/>
          <w:highlight w:val="white"/>
        </w:rPr>
      </w:pPr>
      <w:r w:rsidRPr="00B2347F">
        <w:rPr>
          <w:b/>
          <w:szCs w:val="24"/>
          <w:highlight w:val="white"/>
        </w:rPr>
        <w:t>Justin Martyr</w:t>
      </w:r>
      <w:r w:rsidRPr="00B2347F">
        <w:rPr>
          <w:szCs w:val="24"/>
          <w:highlight w:val="white"/>
        </w:rPr>
        <w:t xml:space="preserve"> (c.138-165 A.D.) </w:t>
      </w:r>
      <w:r w:rsidR="002D2DBF">
        <w:rPr>
          <w:szCs w:val="24"/>
          <w:highlight w:val="white"/>
        </w:rPr>
        <w:t>“</w:t>
      </w:r>
      <w:r w:rsidR="00C548DF" w:rsidRPr="00B2347F">
        <w:rPr>
          <w:rFonts w:cs="Consolas"/>
          <w:szCs w:val="24"/>
          <w:highlight w:val="white"/>
        </w:rPr>
        <w:t xml:space="preserve">But that you may clearly discern what I say, listen to the words expressly employed by Moses; they are these: </w:t>
      </w:r>
      <w:r w:rsidR="00DE7390">
        <w:rPr>
          <w:rFonts w:cs="Consolas"/>
          <w:szCs w:val="24"/>
          <w:highlight w:val="white"/>
        </w:rPr>
        <w:t>‘</w:t>
      </w:r>
      <w:r w:rsidR="00C548DF" w:rsidRPr="00B2347F">
        <w:rPr>
          <w:rFonts w:cs="Consolas"/>
          <w:szCs w:val="24"/>
          <w:highlight w:val="white"/>
        </w:rPr>
        <w:t>And Sarah saw the son of Hagar the Egyptian bond-woman, whom she bore to Abraham, sporting with Isaac her son, and said to Abraham, Cast out this bond-woman and her son; for the son of this bond-woman shall not share the inheritance of my son Isaac.</w:t>
      </w:r>
      <w:r w:rsidR="002D2DBF">
        <w:rPr>
          <w:szCs w:val="24"/>
        </w:rPr>
        <w:t>”</w:t>
      </w:r>
      <w:r w:rsidRPr="00B2347F">
        <w:rPr>
          <w:szCs w:val="24"/>
          <w:highlight w:val="white"/>
        </w:rPr>
        <w:t xml:space="preserve"> </w:t>
      </w:r>
      <w:r w:rsidRPr="00B2347F">
        <w:rPr>
          <w:i/>
          <w:szCs w:val="24"/>
          <w:highlight w:val="white"/>
        </w:rPr>
        <w:t>Dialogue with Trypho, a Jew</w:t>
      </w:r>
      <w:r w:rsidRPr="00B2347F">
        <w:rPr>
          <w:szCs w:val="24"/>
          <w:highlight w:val="white"/>
        </w:rPr>
        <w:t xml:space="preserve"> ch.</w:t>
      </w:r>
      <w:r w:rsidR="00C548DF" w:rsidRPr="00B2347F">
        <w:rPr>
          <w:szCs w:val="24"/>
          <w:highlight w:val="white"/>
        </w:rPr>
        <w:t>56 p.223</w:t>
      </w:r>
    </w:p>
    <w:p w14:paraId="0773E1F7" w14:textId="77777777" w:rsidR="00242418" w:rsidRPr="00B2347F" w:rsidRDefault="00242418">
      <w:pPr>
        <w:autoSpaceDE w:val="0"/>
        <w:autoSpaceDN w:val="0"/>
        <w:adjustRightInd w:val="0"/>
        <w:ind w:left="288" w:hanging="288"/>
        <w:rPr>
          <w:highlight w:val="white"/>
        </w:rPr>
      </w:pPr>
      <w:r w:rsidRPr="00B2347F">
        <w:rPr>
          <w:b/>
          <w:szCs w:val="24"/>
          <w:highlight w:val="white"/>
        </w:rPr>
        <w:t xml:space="preserve">Irenaeus of </w:t>
      </w:r>
      <w:smartTag w:uri="urn:schemas-microsoft-com:office:smarttags" w:element="City">
        <w:smartTag w:uri="urn:schemas-microsoft-com:office:smarttags" w:element="place">
          <w:r w:rsidRPr="00B2347F">
            <w:rPr>
              <w:b/>
              <w:szCs w:val="24"/>
              <w:highlight w:val="white"/>
            </w:rPr>
            <w:t>Lyons</w:t>
          </w:r>
        </w:smartTag>
      </w:smartTag>
      <w:r w:rsidRPr="00B2347F">
        <w:rPr>
          <w:szCs w:val="24"/>
          <w:highlight w:val="white"/>
        </w:rPr>
        <w:t xml:space="preserve"> (182-188 A.D.) </w:t>
      </w:r>
      <w:r w:rsidR="002D2DBF">
        <w:rPr>
          <w:szCs w:val="24"/>
          <w:highlight w:val="white"/>
        </w:rPr>
        <w:t>“</w:t>
      </w:r>
      <w:r w:rsidR="00C548DF"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00C548DF" w:rsidRPr="00B2347F">
        <w:rPr>
          <w:szCs w:val="24"/>
        </w:rPr>
        <w:t xml:space="preserve"> (Irenaeus is explaining how the Marcosian</w:t>
      </w:r>
      <w:r w:rsidR="00930196" w:rsidRPr="00B2347F">
        <w:rPr>
          <w:szCs w:val="24"/>
        </w:rPr>
        <w:t>s</w:t>
      </w:r>
      <w:r w:rsidR="00C548DF"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w:t>
      </w:r>
      <w:r w:rsidR="00C548DF" w:rsidRPr="00B2347F">
        <w:rPr>
          <w:highlight w:val="white"/>
        </w:rPr>
        <w:t>18.3 p.343</w:t>
      </w:r>
    </w:p>
    <w:p w14:paraId="03B07D9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Wherefore also, when Sarah was jealous at Hagar being preferred to</w:t>
      </w:r>
      <w:r w:rsidR="00BA468B" w:rsidRPr="00B2347F">
        <w:t xml:space="preserve"> her,</w:t>
      </w:r>
      <w:r w:rsidR="002D2DBF">
        <w:t>”</w:t>
      </w:r>
      <w:r w:rsidRPr="00B2347F">
        <w:t xml:space="preserve"> </w:t>
      </w:r>
      <w:r w:rsidRPr="00B2347F">
        <w:rPr>
          <w:i/>
        </w:rPr>
        <w:t>Stromata</w:t>
      </w:r>
      <w:r w:rsidRPr="00B2347F">
        <w:t xml:space="preserve"> book 1 ch.</w:t>
      </w:r>
      <w:r w:rsidR="00BA468B" w:rsidRPr="00B2347F">
        <w:t>5 p.\306</w:t>
      </w:r>
    </w:p>
    <w:p w14:paraId="2E2B1029" w14:textId="515909B8" w:rsidR="0059234D" w:rsidRDefault="0059234D" w:rsidP="0059234D">
      <w:pPr>
        <w:ind w:left="288" w:hanging="288"/>
      </w:pPr>
      <w:r w:rsidRPr="00574E51">
        <w:rPr>
          <w:b/>
          <w:bCs/>
        </w:rPr>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24CE36C3" w14:textId="77777777" w:rsidR="00242418" w:rsidRPr="00B2347F" w:rsidRDefault="00242418">
      <w:pPr>
        <w:ind w:left="288" w:hanging="288"/>
      </w:pPr>
      <w:r w:rsidRPr="00B2347F">
        <w:rPr>
          <w:b/>
        </w:rPr>
        <w:t>Novatian</w:t>
      </w:r>
      <w:r w:rsidRPr="00B2347F">
        <w:t xml:space="preserve"> (250/4-256/7 A.D.) </w:t>
      </w:r>
      <w:r w:rsidR="002D2DBF">
        <w:t>“</w:t>
      </w:r>
      <w:r w:rsidRPr="00B2347F">
        <w:t>Hagar, Sarah</w:t>
      </w:r>
      <w:r w:rsidR="00DE7390">
        <w:t>’</w:t>
      </w:r>
      <w:r w:rsidRPr="00B2347F">
        <w:t>s maid, driven from her home as well as turned away, near the</w:t>
      </w:r>
      <w:r w:rsidR="002D2DBF">
        <w:t>”</w:t>
      </w:r>
      <w:r w:rsidRPr="00B2347F">
        <w:t xml:space="preserve"> </w:t>
      </w:r>
      <w:r w:rsidRPr="00B2347F">
        <w:rPr>
          <w:i/>
        </w:rPr>
        <w:t>Concerning the Trinity</w:t>
      </w:r>
      <w:r w:rsidRPr="00B2347F">
        <w:t xml:space="preserve"> ch.18 p.628</w:t>
      </w:r>
    </w:p>
    <w:p w14:paraId="16179FD3" w14:textId="77777777" w:rsidR="00C548DF" w:rsidRPr="00B2347F" w:rsidRDefault="00C548DF">
      <w:pPr>
        <w:ind w:left="288" w:hanging="288"/>
      </w:pPr>
    </w:p>
    <w:p w14:paraId="235B11FC" w14:textId="77777777" w:rsidR="00C548DF" w:rsidRPr="00B2347F" w:rsidRDefault="00C548DF">
      <w:pPr>
        <w:ind w:left="288" w:hanging="288"/>
        <w:rPr>
          <w:b/>
          <w:u w:val="single"/>
        </w:rPr>
      </w:pPr>
      <w:r w:rsidRPr="00B2347F">
        <w:rPr>
          <w:b/>
          <w:u w:val="single"/>
        </w:rPr>
        <w:t>Among Heretics</w:t>
      </w:r>
    </w:p>
    <w:p w14:paraId="77CDAA17" w14:textId="30D61F8A" w:rsidR="00C548DF" w:rsidRPr="00B2347F" w:rsidRDefault="00C548DF" w:rsidP="00C548DF">
      <w:pPr>
        <w:autoSpaceDE w:val="0"/>
        <w:autoSpaceDN w:val="0"/>
        <w:adjustRightInd w:val="0"/>
        <w:ind w:left="288" w:hanging="288"/>
        <w:rPr>
          <w:highlight w:val="white"/>
        </w:rPr>
      </w:pPr>
      <w:r w:rsidRPr="00B2347F">
        <w:rPr>
          <w:b/>
          <w:szCs w:val="24"/>
          <w:highlight w:val="white"/>
        </w:rPr>
        <w:t>Mar</w:t>
      </w:r>
      <w:r w:rsidR="001715DB">
        <w:rPr>
          <w:b/>
          <w:szCs w:val="24"/>
          <w:highlight w:val="white"/>
        </w:rPr>
        <w:t>c</w:t>
      </w:r>
      <w:r w:rsidR="00F04C13" w:rsidRPr="00B2347F">
        <w:rPr>
          <w:b/>
          <w:szCs w:val="24"/>
          <w:highlight w:val="white"/>
        </w:rPr>
        <w:t>o</w:t>
      </w:r>
      <w:r w:rsidR="001715DB">
        <w:rPr>
          <w:b/>
          <w:szCs w:val="24"/>
          <w:highlight w:val="white"/>
        </w:rPr>
        <w:t>s</w:t>
      </w:r>
      <w:r w:rsidRPr="00B2347F">
        <w:rPr>
          <w:b/>
          <w:szCs w:val="24"/>
          <w:highlight w:val="white"/>
        </w:rPr>
        <w:t>ians</w:t>
      </w:r>
      <w:r w:rsidRPr="00B2347F">
        <w:rPr>
          <w:szCs w:val="24"/>
          <w:highlight w:val="white"/>
        </w:rPr>
        <w:t xml:space="preserve"> according to Irenaeus of Lyons (182-188 A.D.) </w:t>
      </w:r>
      <w:r w:rsidR="002D2DBF">
        <w:rPr>
          <w:szCs w:val="24"/>
          <w:highlight w:val="white"/>
        </w:rPr>
        <w:t>“</w:t>
      </w:r>
      <w:r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Pr="00B2347F">
        <w:rPr>
          <w:szCs w:val="24"/>
        </w:rPr>
        <w:t xml:space="preserve"> (Irenaeus is explaining how the Marcosian</w:t>
      </w:r>
      <w:r w:rsidR="00930196" w:rsidRPr="00B2347F">
        <w:rPr>
          <w:szCs w:val="24"/>
        </w:rPr>
        <w:t>s</w:t>
      </w:r>
      <w:r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ch.18.3 p.343</w:t>
      </w:r>
    </w:p>
    <w:p w14:paraId="28032161" w14:textId="77777777" w:rsidR="00C548DF" w:rsidRPr="00B2347F" w:rsidRDefault="00C548DF">
      <w:pPr>
        <w:autoSpaceDE w:val="0"/>
        <w:autoSpaceDN w:val="0"/>
        <w:adjustRightInd w:val="0"/>
        <w:rPr>
          <w:szCs w:val="24"/>
          <w:highlight w:val="white"/>
        </w:rPr>
      </w:pPr>
    </w:p>
    <w:p w14:paraId="1B2444CE" w14:textId="40B28106" w:rsidR="00242418" w:rsidRPr="00B2347F" w:rsidRDefault="00C37E5C">
      <w:pPr>
        <w:pStyle w:val="Heading2"/>
      </w:pPr>
      <w:bookmarkStart w:id="61" w:name="_Toc58617824"/>
      <w:bookmarkStart w:id="62" w:name="_Toc62979254"/>
      <w:bookmarkStart w:id="63" w:name="_Toc161729345"/>
      <w:r>
        <w:t>Ai19</w:t>
      </w:r>
      <w:r w:rsidR="00242418" w:rsidRPr="00B2347F">
        <w:t>. Ishmael</w:t>
      </w:r>
      <w:bookmarkEnd w:id="61"/>
      <w:bookmarkEnd w:id="62"/>
      <w:bookmarkEnd w:id="63"/>
    </w:p>
    <w:p w14:paraId="59706003" w14:textId="77777777" w:rsidR="00242418" w:rsidRPr="00B2347F" w:rsidRDefault="00242418">
      <w:pPr>
        <w:ind w:left="288" w:hanging="288"/>
      </w:pPr>
    </w:p>
    <w:p w14:paraId="47203060" w14:textId="77777777" w:rsidR="00E57060" w:rsidRPr="00B2347F" w:rsidRDefault="00E57060" w:rsidP="00E57060">
      <w:pPr>
        <w:ind w:left="288" w:hanging="288"/>
      </w:pPr>
      <w:r w:rsidRPr="00B2347F">
        <w:t>Genesis 16:11,15; 17:18,20,23-26</w:t>
      </w:r>
    </w:p>
    <w:p w14:paraId="38ECB22F" w14:textId="77777777" w:rsidR="00E57060" w:rsidRPr="00B2347F" w:rsidRDefault="00E57060" w:rsidP="00E57060">
      <w:pPr>
        <w:ind w:left="288" w:hanging="288"/>
      </w:pPr>
    </w:p>
    <w:p w14:paraId="6B7C90B6"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Arabians, or Egyptians, or Idumaeans, since Ishmael became the father of a</w:t>
      </w:r>
      <w:r w:rsidR="002D2DBF">
        <w:t>”</w:t>
      </w:r>
      <w:r w:rsidRPr="00B2347F">
        <w:rPr>
          <w:highlight w:val="white"/>
        </w:rPr>
        <w:t xml:space="preserve"> </w:t>
      </w:r>
      <w:r w:rsidRPr="00B2347F">
        <w:rPr>
          <w:i/>
          <w:highlight w:val="white"/>
        </w:rPr>
        <w:t>Dialogue with Trypho, a Jew</w:t>
      </w:r>
      <w:r w:rsidRPr="00B2347F">
        <w:rPr>
          <w:highlight w:val="white"/>
        </w:rPr>
        <w:t xml:space="preserve"> ch.</w:t>
      </w:r>
      <w:r w:rsidR="00AA1E4E" w:rsidRPr="00B2347F">
        <w:rPr>
          <w:highlight w:val="white"/>
        </w:rPr>
        <w:t>119 p.259</w:t>
      </w:r>
    </w:p>
    <w:p w14:paraId="24C87594" w14:textId="77777777" w:rsidR="00242418" w:rsidRPr="00B2347F" w:rsidRDefault="00242418">
      <w:pPr>
        <w:ind w:left="288" w:hanging="288"/>
      </w:pPr>
      <w:r w:rsidRPr="00B2347F">
        <w:rPr>
          <w:b/>
        </w:rPr>
        <w:t>Tertullian</w:t>
      </w:r>
      <w:r w:rsidRPr="00B2347F">
        <w:t xml:space="preserve"> (207/208 A.D.) (implied)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p>
    <w:p w14:paraId="39537220" w14:textId="77777777" w:rsidR="00242418" w:rsidRPr="00B2347F" w:rsidRDefault="00242418">
      <w:pPr>
        <w:ind w:left="288" w:hanging="288"/>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the father of Ishmael, who underwent the rite of circumcision along with hi</w:t>
      </w:r>
      <w:r w:rsidRPr="00B2347F">
        <w:t>s</w:t>
      </w:r>
      <w:r w:rsidR="002D2DBF">
        <w:t>”</w:t>
      </w:r>
      <w:r w:rsidRPr="00B2347F">
        <w:t xml:space="preserve"> </w:t>
      </w:r>
      <w:r w:rsidRPr="00B2347F">
        <w:rPr>
          <w:i/>
        </w:rPr>
        <w:t>Against Celsus</w:t>
      </w:r>
      <w:r w:rsidRPr="00B2347F">
        <w:t xml:space="preserve"> book 5 ch.48 p.564</w:t>
      </w:r>
    </w:p>
    <w:p w14:paraId="514E1AC7" w14:textId="77777777" w:rsidR="00242418" w:rsidRPr="00B2347F" w:rsidRDefault="00242418">
      <w:pPr>
        <w:autoSpaceDE w:val="0"/>
        <w:autoSpaceDN w:val="0"/>
        <w:adjustRightInd w:val="0"/>
        <w:ind w:left="288" w:hanging="288"/>
        <w:rPr>
          <w:highlight w:val="white"/>
        </w:rPr>
      </w:pPr>
      <w:r w:rsidRPr="00B2347F">
        <w:rPr>
          <w:b/>
        </w:rPr>
        <w:t>Novatian</w:t>
      </w:r>
      <w:r w:rsidRPr="00B2347F">
        <w:t xml:space="preserve"> (250/4-256/7 A.D.) </w:t>
      </w:r>
      <w:r w:rsidR="002D2DBF">
        <w:t>“</w:t>
      </w:r>
      <w:r w:rsidRPr="00B2347F">
        <w:rPr>
          <w:highlight w:val="white"/>
        </w:rPr>
        <w:t>womb there should be a numerous seed, and that she should have Ishmael to be</w:t>
      </w:r>
      <w:r w:rsidR="002D2DBF">
        <w:t>”</w:t>
      </w:r>
      <w:r w:rsidRPr="00B2347F">
        <w:rPr>
          <w:highlight w:val="white"/>
        </w:rPr>
        <w:t xml:space="preserve"> </w:t>
      </w:r>
      <w:r w:rsidRPr="00B2347F">
        <w:rPr>
          <w:i/>
        </w:rPr>
        <w:t>Concerning the Trinity</w:t>
      </w:r>
      <w:r w:rsidRPr="00B2347F">
        <w:t xml:space="preserve"> ch.18 p.628</w:t>
      </w:r>
    </w:p>
    <w:p w14:paraId="3C662660" w14:textId="77777777" w:rsidR="00242418" w:rsidRPr="00B2347F" w:rsidRDefault="00242418">
      <w:pPr>
        <w:ind w:left="288" w:hanging="288"/>
      </w:pPr>
    </w:p>
    <w:p w14:paraId="35DB01CC" w14:textId="77777777" w:rsidR="00075D75" w:rsidRPr="00B2347F" w:rsidRDefault="00075D75">
      <w:pPr>
        <w:ind w:left="288" w:hanging="288"/>
        <w:rPr>
          <w:b/>
          <w:u w:val="single"/>
        </w:rPr>
      </w:pPr>
      <w:r w:rsidRPr="00B2347F">
        <w:rPr>
          <w:b/>
          <w:u w:val="single"/>
        </w:rPr>
        <w:t>Among heretics</w:t>
      </w:r>
    </w:p>
    <w:p w14:paraId="2DE0CF8B" w14:textId="77777777" w:rsidR="00075D75" w:rsidRPr="00B2347F" w:rsidRDefault="00075D75" w:rsidP="00075D75">
      <w:pPr>
        <w:ind w:left="288" w:hanging="288"/>
      </w:pPr>
      <w:r w:rsidRPr="00B2347F">
        <w:t xml:space="preserve">The Ebionite </w:t>
      </w:r>
      <w:r w:rsidRPr="00B2347F">
        <w:rPr>
          <w:b/>
          <w:i/>
        </w:rPr>
        <w:t>Recognitions of Clement</w:t>
      </w:r>
      <w:r w:rsidRPr="00B2347F">
        <w:t xml:space="preserve"> (c.211-231 A.D.) book 1 ch.33 p.86 mentions Ishmael.</w:t>
      </w:r>
    </w:p>
    <w:p w14:paraId="503AE488" w14:textId="230FEF0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2486D892" w14:textId="77777777" w:rsidR="00075D75" w:rsidRPr="00B2347F" w:rsidRDefault="00075D75">
      <w:pPr>
        <w:ind w:left="288" w:hanging="288"/>
      </w:pPr>
    </w:p>
    <w:p w14:paraId="642F210B" w14:textId="2DB2642F" w:rsidR="00242418" w:rsidRPr="00B2347F" w:rsidRDefault="00C37E5C">
      <w:pPr>
        <w:pStyle w:val="Heading2"/>
      </w:pPr>
      <w:bookmarkStart w:id="64" w:name="_Toc58617825"/>
      <w:bookmarkStart w:id="65" w:name="_Toc62979255"/>
      <w:bookmarkStart w:id="66" w:name="_Toc161729346"/>
      <w:r>
        <w:t>Ai20</w:t>
      </w:r>
      <w:r w:rsidR="00242418" w:rsidRPr="00B2347F">
        <w:t>. Isaac</w:t>
      </w:r>
      <w:bookmarkEnd w:id="64"/>
      <w:bookmarkEnd w:id="65"/>
      <w:bookmarkEnd w:id="66"/>
    </w:p>
    <w:p w14:paraId="7F139230" w14:textId="77777777" w:rsidR="00242418" w:rsidRPr="00B2347F" w:rsidRDefault="00242418">
      <w:pPr>
        <w:ind w:left="288" w:hanging="288"/>
      </w:pPr>
    </w:p>
    <w:p w14:paraId="2CDC2A8F" w14:textId="77777777" w:rsidR="00535C6F" w:rsidRPr="00B2347F" w:rsidRDefault="00535C6F">
      <w:pPr>
        <w:ind w:left="288" w:hanging="288"/>
      </w:pPr>
      <w:r w:rsidRPr="00B2347F">
        <w:t>Genesis 24:62-66</w:t>
      </w:r>
    </w:p>
    <w:p w14:paraId="155971D0" w14:textId="77777777" w:rsidR="00242418" w:rsidRPr="00B2347F" w:rsidRDefault="00242418">
      <w:pPr>
        <w:ind w:left="288" w:hanging="288"/>
      </w:pPr>
      <w:r w:rsidRPr="00B2347F">
        <w:t xml:space="preserve">Romans 9:6 </w:t>
      </w:r>
      <w:r w:rsidR="002D2DBF">
        <w:t>“</w:t>
      </w:r>
      <w:r w:rsidRPr="00B2347F">
        <w:t>It is not as though God</w:t>
      </w:r>
      <w:r w:rsidR="00DE7390">
        <w:t>’</w:t>
      </w:r>
      <w:r w:rsidRPr="00B2347F">
        <w:t xml:space="preserve">s word had failed. For not all who are descended from </w:t>
      </w:r>
      <w:smartTag w:uri="urn:schemas-microsoft-com:office:smarttags" w:element="country-region">
        <w:r w:rsidRPr="00B2347F">
          <w:t>Israel</w:t>
        </w:r>
      </w:smartTag>
      <w:r w:rsidRPr="00B2347F">
        <w:t xml:space="preserve"> are </w:t>
      </w:r>
      <w:smartTag w:uri="urn:schemas-microsoft-com:office:smarttags" w:element="country-region">
        <w:smartTag w:uri="urn:schemas-microsoft-com:office:smarttags" w:element="place">
          <w:r w:rsidRPr="00B2347F">
            <w:t>Israel</w:t>
          </w:r>
        </w:smartTag>
      </w:smartTag>
      <w:r w:rsidRPr="00B2347F">
        <w:t>. Nor because they are his descendants are they all Abraham</w:t>
      </w:r>
      <w:r w:rsidR="00DE7390">
        <w:t>’</w:t>
      </w:r>
      <w:r w:rsidRPr="00B2347F">
        <w:t xml:space="preserve">s children. On the contrary, </w:t>
      </w:r>
      <w:r w:rsidR="00DE7390">
        <w:t>‘</w:t>
      </w:r>
      <w:r w:rsidRPr="00B2347F">
        <w:t>It is through Isaac that your offspring will be reckoned.</w:t>
      </w:r>
      <w:r w:rsidR="002D2DBF">
        <w:t>”</w:t>
      </w:r>
    </w:p>
    <w:p w14:paraId="23700571" w14:textId="77777777" w:rsidR="00242418" w:rsidRPr="00B2347F" w:rsidRDefault="00242418">
      <w:pPr>
        <w:ind w:left="288" w:hanging="288"/>
      </w:pPr>
      <w:r w:rsidRPr="00B2347F">
        <w:t>Hebrews 11:9</w:t>
      </w:r>
    </w:p>
    <w:p w14:paraId="1B8D8177" w14:textId="77777777" w:rsidR="00242418" w:rsidRPr="00B2347F" w:rsidRDefault="00242418">
      <w:pPr>
        <w:ind w:left="288" w:hanging="288"/>
      </w:pPr>
    </w:p>
    <w:p w14:paraId="1EAC7BAA" w14:textId="77777777" w:rsidR="00242418" w:rsidRPr="00B2347F" w:rsidRDefault="00242418">
      <w:pPr>
        <w:ind w:left="288" w:hanging="288"/>
      </w:pPr>
      <w:r w:rsidRPr="00B2347F">
        <w:rPr>
          <w:b/>
        </w:rPr>
        <w:t xml:space="preserve">p13 </w:t>
      </w:r>
      <w:r w:rsidRPr="00B2347F">
        <w:t>Hebrews 2:14-5:5; 10:8-22; 10:29-11:13; 11:28-12:17 (225-250 A.D.) Hebrews 11:9</w:t>
      </w:r>
    </w:p>
    <w:p w14:paraId="5A10DC88" w14:textId="77777777" w:rsidR="00242418" w:rsidRPr="00B2347F" w:rsidRDefault="00242418">
      <w:pPr>
        <w:ind w:left="288" w:hanging="288"/>
      </w:pPr>
      <w:r w:rsidRPr="00B2347F">
        <w:rPr>
          <w:b/>
        </w:rPr>
        <w:t>p1</w:t>
      </w:r>
      <w:r w:rsidRPr="00B2347F">
        <w:t xml:space="preserve"> (225-275 A.D.) Matthew 1:1-9, 12, 14-20 (17 verses) Matthew 1:2</w:t>
      </w:r>
    </w:p>
    <w:p w14:paraId="53E93AF3" w14:textId="77777777" w:rsidR="00242418" w:rsidRPr="00B2347F" w:rsidRDefault="00242418">
      <w:pPr>
        <w:ind w:left="288" w:hanging="288"/>
      </w:pPr>
    </w:p>
    <w:p w14:paraId="35876B8C"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mentions by name Abraham, Isaac, Jacob, and Joseph but does not say anything about Joseph</w:t>
      </w:r>
      <w:r w:rsidR="00DE7390">
        <w:t>’</w:t>
      </w:r>
      <w:r w:rsidRPr="00B2347F">
        <w:t xml:space="preserve">s brothers. </w:t>
      </w:r>
      <w:r w:rsidRPr="00B2347F">
        <w:rPr>
          <w:i/>
        </w:rPr>
        <w:t>Letter of Ignatius to the Philadelphians</w:t>
      </w:r>
      <w:r w:rsidRPr="00B2347F">
        <w:t xml:space="preserve"> ch.5 p.82</w:t>
      </w:r>
    </w:p>
    <w:p w14:paraId="2735A99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50B79D28"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2F14F42E"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51E84AB9"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57877605" w14:textId="77777777" w:rsidR="00E43AC9" w:rsidRPr="00B2347F" w:rsidRDefault="00E43AC9" w:rsidP="00E43AC9">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02C77D5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Pr="00B2347F">
        <w:t xml:space="preserve"> book 3 ch.9 p.</w:t>
      </w:r>
      <w:r w:rsidR="00AA1E4E" w:rsidRPr="00B2347F">
        <w:t>114</w:t>
      </w:r>
    </w:p>
    <w:p w14:paraId="3A20AFE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p>
    <w:p w14:paraId="1307F77A"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33ADB84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Isaac is a type of Christ </w:t>
      </w:r>
      <w:r w:rsidRPr="00B2347F">
        <w:rPr>
          <w:i/>
        </w:rPr>
        <w:t>Stromata</w:t>
      </w:r>
      <w:r w:rsidRPr="00B2347F">
        <w:t xml:space="preserve"> book 1 ch.4 p.306</w:t>
      </w:r>
    </w:p>
    <w:p w14:paraId="2A83FF32" w14:textId="77777777" w:rsidR="009C1C91" w:rsidRPr="00B2347F" w:rsidRDefault="009C1C91" w:rsidP="009C1C91">
      <w:pPr>
        <w:ind w:left="288" w:hanging="288"/>
      </w:pPr>
      <w:r w:rsidRPr="00B2347F">
        <w:rPr>
          <w:b/>
        </w:rPr>
        <w:t>Tertullian</w:t>
      </w:r>
      <w:r w:rsidRPr="00B2347F">
        <w:t xml:space="preserve"> (213 A.D.) di</w:t>
      </w:r>
      <w:r w:rsidR="001F17E9">
        <w:t>s</w:t>
      </w:r>
      <w:r w:rsidRPr="00B2347F">
        <w:t xml:space="preserve">cusses Isaac and the meaning of his name. </w:t>
      </w:r>
      <w:r w:rsidRPr="00B2347F">
        <w:rPr>
          <w:i/>
        </w:rPr>
        <w:t>On Monogamy</w:t>
      </w:r>
      <w:r w:rsidRPr="00B2347F">
        <w:t xml:space="preserve"> ch.6 p.63; ch.11 p.68.</w:t>
      </w:r>
    </w:p>
    <w:p w14:paraId="24E1F4DC" w14:textId="44292C1F" w:rsidR="00242418" w:rsidRDefault="00242418">
      <w:pPr>
        <w:ind w:left="288" w:hanging="288"/>
      </w:pPr>
      <w:r w:rsidRPr="00B2347F">
        <w:t xml:space="preserve">Tertullian (207/208 A.D.)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r w:rsidR="00CC0C6D">
        <w:t xml:space="preserve"> and book 3 ch.18 p.336.</w:t>
      </w:r>
    </w:p>
    <w:p w14:paraId="0B7B71A5" w14:textId="77777777" w:rsidR="00F95685" w:rsidRPr="00B2347F" w:rsidRDefault="00F95685" w:rsidP="00F95685">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sidR="002D2DBF">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9C372A1" w14:textId="77777777" w:rsidR="00242418" w:rsidRPr="00B2347F" w:rsidRDefault="00242418">
      <w:pPr>
        <w:ind w:left="288" w:hanging="288"/>
        <w:rPr>
          <w:szCs w:val="24"/>
        </w:rPr>
      </w:pPr>
      <w:r w:rsidRPr="00B2347F">
        <w:rPr>
          <w:szCs w:val="24"/>
        </w:rPr>
        <w:t>Hippolytus</w:t>
      </w:r>
      <w:r w:rsidR="00F26C69" w:rsidRPr="00B2347F">
        <w:rPr>
          <w:szCs w:val="24"/>
        </w:rPr>
        <w:t xml:space="preserve"> of Portus</w:t>
      </w:r>
      <w:r w:rsidRPr="00B2347F">
        <w:rPr>
          <w:szCs w:val="24"/>
        </w:rPr>
        <w:t xml:space="preserve"> (222-235/236 A.D.) </w:t>
      </w:r>
      <w:r w:rsidR="002D2DBF">
        <w:rPr>
          <w:szCs w:val="24"/>
        </w:rPr>
        <w:t>“</w:t>
      </w:r>
      <w:r w:rsidR="002C2A46" w:rsidRPr="00B2347F">
        <w:rPr>
          <w:rFonts w:cs="Consolas"/>
          <w:szCs w:val="24"/>
          <w:highlight w:val="white"/>
        </w:rPr>
        <w:t>And whatsoever the Egyptians possess is given over to the fire, but Abraham</w:t>
      </w:r>
      <w:r w:rsidR="00DE7390">
        <w:rPr>
          <w:rFonts w:cs="Consolas"/>
          <w:szCs w:val="24"/>
          <w:highlight w:val="white"/>
        </w:rPr>
        <w:t>’</w:t>
      </w:r>
      <w:r w:rsidR="002C2A46" w:rsidRPr="00B2347F">
        <w:rPr>
          <w:rFonts w:cs="Consolas"/>
          <w:szCs w:val="24"/>
          <w:highlight w:val="white"/>
        </w:rPr>
        <w:t>s substance is given to Isaac.</w:t>
      </w:r>
      <w:r w:rsidR="002D2DBF">
        <w:rPr>
          <w:szCs w:val="24"/>
        </w:rPr>
        <w:t>”</w:t>
      </w:r>
      <w:r w:rsidR="002C2A46" w:rsidRPr="00B2347F">
        <w:rPr>
          <w:szCs w:val="24"/>
        </w:rPr>
        <w:t xml:space="preserve"> On Psalm 77 or 87 no.48 p.171</w:t>
      </w:r>
    </w:p>
    <w:p w14:paraId="7A1139FD"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Be thou such as Abel was, or such as Isaac himself, or Stephen, who chose for himself on the way the righteous life.</w:t>
      </w:r>
      <w:r w:rsidR="002D2DBF">
        <w:rPr>
          <w:highlight w:val="white"/>
        </w:rPr>
        <w:t>”</w:t>
      </w:r>
      <w:r w:rsidRPr="00B2347F">
        <w:rPr>
          <w:highlight w:val="white"/>
        </w:rPr>
        <w:t xml:space="preserve"> </w:t>
      </w:r>
      <w:r w:rsidRPr="00B2347F">
        <w:rPr>
          <w:i/>
        </w:rPr>
        <w:t>Instructions of Commodianus</w:t>
      </w:r>
      <w:r w:rsidRPr="00B2347F">
        <w:t xml:space="preserve"> ch.62 p.215</w:t>
      </w:r>
    </w:p>
    <w:p w14:paraId="01EAA54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in discussing Abraham and Isaac, </w:t>
      </w:r>
      <w:r w:rsidR="002D2DBF">
        <w:t>“</w:t>
      </w:r>
      <w:r w:rsidRPr="00B2347F">
        <w:t>Or rather do you think of those well-known words, and say that it is impossible for him who promised to lie; be that as it may, the promise shall remain?</w:t>
      </w:r>
      <w:r w:rsidR="002D2DBF">
        <w:t>”</w:t>
      </w:r>
      <w:r w:rsidRPr="00B2347F">
        <w:t xml:space="preserve"> </w:t>
      </w:r>
      <w:r w:rsidRPr="00B2347F">
        <w:rPr>
          <w:i/>
        </w:rPr>
        <w:t xml:space="preserve">Homilies on Genesis </w:t>
      </w:r>
      <w:r w:rsidRPr="00B2347F">
        <w:t xml:space="preserve">homily 8 ch.1 p.137. See also </w:t>
      </w:r>
      <w:r w:rsidRPr="00B2347F">
        <w:rPr>
          <w:i/>
        </w:rPr>
        <w:t>Origen Against Celsus</w:t>
      </w:r>
      <w:r w:rsidRPr="00B2347F">
        <w:t xml:space="preserve"> ch.4 p.575.</w:t>
      </w:r>
    </w:p>
    <w:p w14:paraId="21D2A2AE" w14:textId="77777777" w:rsidR="00242418" w:rsidRPr="00B2347F" w:rsidRDefault="00242418">
      <w:pPr>
        <w:ind w:left="288" w:hanging="288"/>
      </w:pPr>
      <w:r w:rsidRPr="00B2347F">
        <w:t xml:space="preserve">Origen (c.227-240 A.D.) mentions Isaac, Jacob, and Esau. </w:t>
      </w:r>
      <w:r w:rsidRPr="00B2347F">
        <w:rPr>
          <w:i/>
        </w:rPr>
        <w:t>Origen</w:t>
      </w:r>
      <w:r w:rsidR="00DE7390">
        <w:rPr>
          <w:i/>
        </w:rPr>
        <w:t>’</w:t>
      </w:r>
      <w:r w:rsidRPr="00B2347F">
        <w:rPr>
          <w:i/>
        </w:rPr>
        <w:t>s Commentary on John</w:t>
      </w:r>
      <w:r w:rsidRPr="00B2347F">
        <w:t xml:space="preserve"> book 10 ch.4 p.383</w:t>
      </w:r>
    </w:p>
    <w:p w14:paraId="28B7AE8D"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29B030B0"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He [God] preserved the most righteous Noe [Noah] from the perils of the deluge, for the merit of His innocence and faith; He translated Enoch: He elected Abraham into the society of his friendship; He protected Isaac: He increased Jacob; He gave Moses for a leader unto the people;</w:t>
      </w:r>
      <w:r w:rsidR="002D2DBF">
        <w:t>”</w:t>
      </w:r>
      <w:r w:rsidRPr="00B2347F">
        <w:t xml:space="preserve"> </w:t>
      </w:r>
      <w:r w:rsidRPr="00B2347F">
        <w:rPr>
          <w:i/>
        </w:rPr>
        <w:t>Concerning the Trinity</w:t>
      </w:r>
      <w:r w:rsidRPr="00B2347F">
        <w:t xml:space="preserve"> ch.8 p.617</w:t>
      </w:r>
    </w:p>
    <w:p w14:paraId="6748A52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Thus also to Abraham, when his former son was born of a bond-woman, Sarah remained long barren; and late in old age bare her son Isaac, of promise, who was the type of Christ.</w:t>
      </w:r>
      <w:r w:rsidR="002D2DBF">
        <w:t>”</w:t>
      </w:r>
      <w:r w:rsidRPr="00B2347F">
        <w:t xml:space="preserve"> </w:t>
      </w:r>
      <w:r w:rsidRPr="00B2347F">
        <w:rPr>
          <w:i/>
        </w:rPr>
        <w:t>Treatises of Cyprian</w:t>
      </w:r>
      <w:r w:rsidRPr="00B2347F">
        <w:t xml:space="preserve"> Treatise 12 first part ch.20 p.512-513</w:t>
      </w:r>
    </w:p>
    <w:p w14:paraId="68F3D0FB" w14:textId="77777777" w:rsidR="001F2ADA" w:rsidRPr="00B2347F" w:rsidRDefault="001F2ADA" w:rsidP="001F2ADA">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6CA51FE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15C597E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5861D26F" w14:textId="77777777" w:rsidR="00370AC4" w:rsidRPr="00E7137A" w:rsidRDefault="00370AC4" w:rsidP="00370AC4">
      <w:pPr>
        <w:ind w:left="288" w:hanging="288"/>
      </w:pPr>
      <w:r w:rsidRPr="00E7137A">
        <w:rPr>
          <w:b/>
        </w:rPr>
        <w:t>Eusebius of Caesarea</w:t>
      </w:r>
      <w:r w:rsidRPr="00E7137A">
        <w:t xml:space="preserve"> (318-325 A.D.) mentions Seth, Noah, Shem, Japheth, Abraham, Isaac, Jacob, and the Patriarch Job </w:t>
      </w:r>
      <w:r w:rsidRPr="00E7137A">
        <w:rPr>
          <w:i/>
        </w:rPr>
        <w:t>Demonstration of the Gospel</w:t>
      </w:r>
      <w:r w:rsidRPr="00E7137A">
        <w:t xml:space="preserve"> book 2.2 p.2</w:t>
      </w:r>
    </w:p>
    <w:p w14:paraId="3BD2D1C7" w14:textId="77777777" w:rsidR="00370AC4" w:rsidRPr="00E7137A" w:rsidRDefault="00370AC4" w:rsidP="00370AC4">
      <w:pPr>
        <w:ind w:left="288" w:hanging="288"/>
      </w:pPr>
      <w:r w:rsidRPr="00E7137A">
        <w:t xml:space="preserve">Eusebius of Caesarea (318-325 A.D.) mentions Abraham, Isaac, and Joseph </w:t>
      </w:r>
      <w:r w:rsidRPr="00E7137A">
        <w:rPr>
          <w:i/>
        </w:rPr>
        <w:t>Demonstration of the Gospel</w:t>
      </w:r>
      <w:r w:rsidRPr="00E7137A">
        <w:t xml:space="preserve"> book 1.6 p.8</w:t>
      </w:r>
    </w:p>
    <w:p w14:paraId="21C696E3" w14:textId="77777777" w:rsidR="007A4824" w:rsidRPr="00E7137A" w:rsidRDefault="007A4824" w:rsidP="007A4824">
      <w:pPr>
        <w:autoSpaceDE w:val="0"/>
        <w:autoSpaceDN w:val="0"/>
        <w:adjustRightInd w:val="0"/>
        <w:ind w:left="288" w:hanging="288"/>
      </w:pPr>
      <w:r w:rsidRPr="00E7137A">
        <w:t xml:space="preserve">Eusebius of Caesarea (318-325 A.D.) mentions Isaac in </w:t>
      </w:r>
      <w:r w:rsidRPr="00E7137A">
        <w:rPr>
          <w:i/>
        </w:rPr>
        <w:t>Preparation for the Gospel</w:t>
      </w:r>
      <w:r w:rsidRPr="00E7137A">
        <w:t xml:space="preserve"> book 9 ch.21 p.17</w:t>
      </w:r>
    </w:p>
    <w:p w14:paraId="5A9742E7" w14:textId="77777777" w:rsidR="0064426E" w:rsidRPr="00D17C89" w:rsidRDefault="0064426E" w:rsidP="0064426E">
      <w:pPr>
        <w:ind w:left="288" w:hanging="288"/>
      </w:pPr>
      <w:r w:rsidRPr="007A4824">
        <w:t>Eusebius of Caesarea</w:t>
      </w:r>
      <w:r w:rsidRPr="00D17C89">
        <w:t xml:space="preserve"> (</w:t>
      </w:r>
      <w:r>
        <w:t>318-325 A.D.</w:t>
      </w:r>
      <w:r w:rsidRPr="00D17C89">
        <w:t xml:space="preserve">) mentions the God of Abraham, Isaac, and Jacob. </w:t>
      </w:r>
      <w:r w:rsidRPr="00D17C89">
        <w:rPr>
          <w:i/>
        </w:rPr>
        <w:t>Eusebius</w:t>
      </w:r>
      <w:r>
        <w:rPr>
          <w:i/>
        </w:rPr>
        <w:t xml:space="preserve">’ </w:t>
      </w:r>
      <w:r w:rsidRPr="00D17C89">
        <w:rPr>
          <w:i/>
        </w:rPr>
        <w:t>Ecclesiastical History</w:t>
      </w:r>
      <w:r w:rsidRPr="00D17C89">
        <w:t xml:space="preserve"> book 1 ch.2.13 p.83</w:t>
      </w:r>
    </w:p>
    <w:p w14:paraId="77EE79D9" w14:textId="77777777" w:rsidR="006070DB" w:rsidRPr="00B2347F" w:rsidRDefault="006070DB" w:rsidP="006070DB">
      <w:pPr>
        <w:autoSpaceDE w:val="0"/>
        <w:autoSpaceDN w:val="0"/>
        <w:adjustRightInd w:val="0"/>
        <w:ind w:left="288" w:hanging="288"/>
        <w:rPr>
          <w:szCs w:val="24"/>
        </w:rPr>
      </w:pPr>
      <w:r w:rsidRPr="006070DB">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2C5632F" w14:textId="77777777" w:rsidR="00242418" w:rsidRPr="00B2347F" w:rsidRDefault="00242418">
      <w:pPr>
        <w:ind w:left="288" w:hanging="288"/>
      </w:pPr>
    </w:p>
    <w:p w14:paraId="397AC489" w14:textId="77777777" w:rsidR="00242418" w:rsidRPr="00B2347F" w:rsidRDefault="00242418">
      <w:pPr>
        <w:ind w:left="288" w:hanging="288"/>
        <w:rPr>
          <w:b/>
          <w:u w:val="single"/>
        </w:rPr>
      </w:pPr>
      <w:r w:rsidRPr="00B2347F">
        <w:rPr>
          <w:b/>
          <w:u w:val="single"/>
        </w:rPr>
        <w:t>Among corrupt or spurious works</w:t>
      </w:r>
    </w:p>
    <w:p w14:paraId="35D29A08" w14:textId="77777777" w:rsidR="008C6C21" w:rsidRPr="00B2347F" w:rsidRDefault="008C6C21" w:rsidP="008C6C21">
      <w:pPr>
        <w:widowControl w:val="0"/>
        <w:autoSpaceDE w:val="0"/>
        <w:autoSpaceDN w:val="0"/>
        <w:adjustRightInd w:val="0"/>
        <w:ind w:left="288" w:hanging="288"/>
      </w:pPr>
      <w:r w:rsidRPr="00B2347F">
        <w:rPr>
          <w:b/>
        </w:rPr>
        <w:t>Megethius</w:t>
      </w:r>
      <w:r w:rsidRPr="00B2347F">
        <w:t xml:space="preserve"> (c.300 A.D.) says that the Old Testament God let Isaac be partially blind. </w:t>
      </w:r>
      <w:r w:rsidRPr="00B2347F">
        <w:rPr>
          <w:i/>
        </w:rPr>
        <w:t>Dialogue on the True Faith</w:t>
      </w:r>
      <w:r w:rsidRPr="00B2347F">
        <w:t xml:space="preserve"> first part ch.20 p.62</w:t>
      </w:r>
    </w:p>
    <w:p w14:paraId="6B6BEBB6" w14:textId="77777777" w:rsidR="00242418" w:rsidRPr="00B2347F" w:rsidRDefault="00242418">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263E97E9"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4A56839C" w14:textId="77777777" w:rsidR="00242418" w:rsidRPr="00B2347F" w:rsidRDefault="00242418">
      <w:pPr>
        <w:ind w:left="288" w:hanging="288"/>
      </w:pPr>
    </w:p>
    <w:p w14:paraId="7403D9D3" w14:textId="77777777" w:rsidR="009634C0" w:rsidRPr="00B2347F" w:rsidRDefault="009634C0">
      <w:pPr>
        <w:ind w:left="288" w:hanging="288"/>
        <w:rPr>
          <w:b/>
          <w:u w:val="single"/>
        </w:rPr>
      </w:pPr>
      <w:r w:rsidRPr="00B2347F">
        <w:rPr>
          <w:b/>
          <w:u w:val="single"/>
        </w:rPr>
        <w:t>Among heretics</w:t>
      </w:r>
    </w:p>
    <w:p w14:paraId="52C871E8"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6EC6ADA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i/>
        </w:rPr>
        <w:t>Protoevangelium of James</w:t>
      </w:r>
      <w:r w:rsidRPr="00B2347F">
        <w:t xml:space="preserve"> (145-248 A.D.) ch.20 p.365 mentions Abraham, Isaac, and Jacob.</w:t>
      </w:r>
    </w:p>
    <w:p w14:paraId="57015189" w14:textId="77777777" w:rsidR="009634C0" w:rsidRPr="00B2347F" w:rsidRDefault="009634C0" w:rsidP="009634C0">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Isaac.</w:t>
      </w:r>
    </w:p>
    <w:p w14:paraId="1961ABE0" w14:textId="7777777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68A1DB7E" w14:textId="77777777" w:rsidR="009634C0" w:rsidRDefault="009634C0">
      <w:pPr>
        <w:ind w:left="288" w:hanging="288"/>
      </w:pPr>
    </w:p>
    <w:p w14:paraId="076922D0" w14:textId="77777777" w:rsidR="00D31FDF" w:rsidRPr="00B2347F" w:rsidRDefault="00D31FDF">
      <w:pPr>
        <w:ind w:left="288" w:hanging="288"/>
      </w:pPr>
    </w:p>
    <w:p w14:paraId="2645C47A" w14:textId="73F1095A" w:rsidR="00B204A9" w:rsidRPr="00B2347F" w:rsidRDefault="00B204A9" w:rsidP="00B204A9">
      <w:pPr>
        <w:pStyle w:val="Heading1"/>
        <w:rPr>
          <w:caps/>
        </w:rPr>
      </w:pPr>
      <w:bookmarkStart w:id="67" w:name="_Toc161729347"/>
      <w:bookmarkStart w:id="68" w:name="_Toc58617826"/>
      <w:bookmarkStart w:id="69" w:name="_Toc62979256"/>
      <w:r>
        <w:rPr>
          <w:caps/>
        </w:rPr>
        <w:t>Isaac</w:t>
      </w:r>
      <w:r w:rsidRPr="00B2347F">
        <w:rPr>
          <w:caps/>
        </w:rPr>
        <w:t xml:space="preserve"> </w:t>
      </w:r>
      <w:r>
        <w:rPr>
          <w:caps/>
        </w:rPr>
        <w:t xml:space="preserve">to Egypt </w:t>
      </w:r>
      <w:r w:rsidRPr="00B2347F">
        <w:rPr>
          <w:caps/>
        </w:rPr>
        <w:t>Individuals</w:t>
      </w:r>
      <w:bookmarkEnd w:id="67"/>
    </w:p>
    <w:p w14:paraId="5D8F43F3" w14:textId="77777777" w:rsidR="00B204A9" w:rsidRPr="00B2347F" w:rsidRDefault="00B204A9" w:rsidP="00B204A9"/>
    <w:p w14:paraId="246E721A" w14:textId="40327F79" w:rsidR="00535C6F" w:rsidRPr="00B2347F" w:rsidRDefault="00B204A9" w:rsidP="00535C6F">
      <w:pPr>
        <w:pStyle w:val="Heading2"/>
      </w:pPr>
      <w:bookmarkStart w:id="70" w:name="_Toc161729348"/>
      <w:r>
        <w:t>Ie1</w:t>
      </w:r>
      <w:r w:rsidR="00535C6F" w:rsidRPr="00B2347F">
        <w:t>. Abraham offered Isaac as a sacrifice</w:t>
      </w:r>
      <w:bookmarkEnd w:id="68"/>
      <w:bookmarkEnd w:id="69"/>
      <w:bookmarkEnd w:id="70"/>
    </w:p>
    <w:p w14:paraId="3C1C168E" w14:textId="77777777" w:rsidR="00535C6F" w:rsidRPr="00B2347F" w:rsidRDefault="00535C6F" w:rsidP="00535C6F">
      <w:pPr>
        <w:ind w:left="288" w:hanging="288"/>
      </w:pPr>
    </w:p>
    <w:p w14:paraId="1C9A0786" w14:textId="77777777" w:rsidR="00535C6F" w:rsidRPr="00B2347F" w:rsidRDefault="00535C6F" w:rsidP="00535C6F">
      <w:pPr>
        <w:ind w:left="288" w:hanging="288"/>
      </w:pPr>
      <w:r w:rsidRPr="00B2347F">
        <w:t>Genesis 22; James 2:21</w:t>
      </w:r>
    </w:p>
    <w:p w14:paraId="5C1F7386" w14:textId="77777777" w:rsidR="00535C6F" w:rsidRPr="00B2347F" w:rsidRDefault="00535C6F" w:rsidP="00535C6F">
      <w:pPr>
        <w:ind w:left="288" w:hanging="288"/>
      </w:pPr>
      <w:r w:rsidRPr="00B2347F">
        <w:t>(partial) John 8:33,38; Hebrews 11:2</w:t>
      </w:r>
    </w:p>
    <w:p w14:paraId="3D9FBF56" w14:textId="77777777" w:rsidR="00535C6F" w:rsidRPr="00B2347F" w:rsidRDefault="00535C6F" w:rsidP="00535C6F">
      <w:pPr>
        <w:ind w:left="288" w:hanging="288"/>
      </w:pPr>
    </w:p>
    <w:p w14:paraId="347C100C" w14:textId="77777777" w:rsidR="00535C6F" w:rsidRPr="00B2347F" w:rsidRDefault="00535C6F" w:rsidP="00535C6F">
      <w:pPr>
        <w:ind w:left="288" w:hanging="288"/>
      </w:pPr>
      <w:r w:rsidRPr="00B2347F">
        <w:t>p52 (=John Rylands 457) John 18:31-35, 37-38 (c.117-138 A.D.) (partial) mentions Abraham, but nothing of Isaac or a sacrifice in John 18:33,38</w:t>
      </w:r>
    </w:p>
    <w:p w14:paraId="168072FB" w14:textId="77777777" w:rsidR="00535C6F" w:rsidRPr="00B2347F" w:rsidRDefault="00535C6F" w:rsidP="00535C6F">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11:7</w:t>
      </w:r>
    </w:p>
    <w:p w14:paraId="58C7B9C2" w14:textId="77777777" w:rsidR="00535C6F" w:rsidRPr="00B2347F" w:rsidRDefault="00535C6F" w:rsidP="00535C6F">
      <w:pPr>
        <w:ind w:left="288" w:hanging="288"/>
      </w:pPr>
      <w:r w:rsidRPr="00B2347F">
        <w:t xml:space="preserve">p13 Hebrews 2:14-5:5; 10:8-22; 10:29-11:13; 11:28-12:17 (225-250 A.D.) </w:t>
      </w:r>
      <w:r w:rsidR="001F2ADA" w:rsidRPr="00B2347F">
        <w:t xml:space="preserve">(partial) </w:t>
      </w:r>
      <w:r w:rsidRPr="00B2347F">
        <w:t>Hebrews 11:2 mentions Abraham, but not the sacrifice</w:t>
      </w:r>
    </w:p>
    <w:p w14:paraId="012E389F" w14:textId="77777777" w:rsidR="00535C6F" w:rsidRPr="00B2347F" w:rsidRDefault="00535C6F" w:rsidP="00535C6F">
      <w:pPr>
        <w:ind w:left="288" w:hanging="288"/>
      </w:pPr>
      <w:r w:rsidRPr="00B2347F">
        <w:rPr>
          <w:b/>
        </w:rPr>
        <w:t>p20</w:t>
      </w:r>
      <w:r w:rsidRPr="00B2347F">
        <w:t xml:space="preserve"> - James 2:19-3:2 (6 out of 96 letters of 3:3; 3:4-9 (3rd century A.D.) Abraham offered his son but does not say which one or a type of Christ. James 2:21</w:t>
      </w:r>
    </w:p>
    <w:p w14:paraId="653EE9E0" w14:textId="77777777" w:rsidR="00535C6F" w:rsidRPr="00B2347F" w:rsidRDefault="00535C6F" w:rsidP="00535C6F">
      <w:pPr>
        <w:ind w:left="288" w:hanging="288"/>
      </w:pPr>
      <w:r w:rsidRPr="00B2347F">
        <w:t>p40 – Romans 1:24-27; 1:31-2:3; 3:21-4:8; 6:2-5,16; 9:17,27 (3rd century A.D.) (partial) mentions Abraham in Romans 3:31-4:3</w:t>
      </w:r>
    </w:p>
    <w:p w14:paraId="2993A4B5" w14:textId="77777777" w:rsidR="00535C6F" w:rsidRPr="00B2347F" w:rsidRDefault="00535C6F" w:rsidP="00535C6F">
      <w:pPr>
        <w:ind w:left="288" w:hanging="288"/>
      </w:pPr>
    </w:p>
    <w:p w14:paraId="202288CD" w14:textId="77777777" w:rsidR="00535C6F" w:rsidRPr="00B2347F" w:rsidRDefault="00535C6F" w:rsidP="00535C6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For what reason was our father Abraham blessed? was it not because he wrought righteousness and truth through faith? Isaac, with perfect confidence, as if knowing what was to happen, cheerfully yielded himself as a sacrifice</w:t>
      </w:r>
      <w:r w:rsidR="002D2DBF">
        <w:t>”</w:t>
      </w:r>
      <w:r w:rsidRPr="00B2347F">
        <w:t xml:space="preserve"> </w:t>
      </w:r>
      <w:r w:rsidRPr="00B2347F">
        <w:rPr>
          <w:i/>
        </w:rPr>
        <w:t>1 Clement</w:t>
      </w:r>
      <w:r w:rsidRPr="00B2347F">
        <w:t xml:space="preserve"> ch.31 vol.1 p.13 (See also vol.9 p.238)</w:t>
      </w:r>
    </w:p>
    <w:p w14:paraId="67E6DA2A" w14:textId="77777777" w:rsidR="00535C6F" w:rsidRPr="00B2347F" w:rsidRDefault="00535C6F" w:rsidP="00535C6F">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1E4C7838" w14:textId="77777777" w:rsidR="00535C6F" w:rsidRPr="00B2347F" w:rsidRDefault="00535C6F" w:rsidP="00535C6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The slaughter of this animal redeemed Isaac from death. In like manner, the Lord, being slain, saved us; being bound, He loosed us; being sacrificed, He redeemed us… For the Lord was a lamb, like the ram which Abraham saw caught in the bush Sabec [thicket]. … For a new mystery was presented to view, a son led by his father to a mountain to be slain, whose feet he bound together, and laid him on the wood of the sacrifice, preparing with care whatever was necessary for his immolation. Isaac on his part is silent, bound like a ram, not opening his mouth, nor uttering a sound with his voice. For, not fearing the knife, nor quailing before the fire, nor troubled by </w:t>
      </w:r>
      <w:r w:rsidRPr="00B2347F">
        <w:rPr>
          <w:i/>
        </w:rPr>
        <w:t>the prospect of</w:t>
      </w:r>
      <w:r w:rsidRPr="00B2347F">
        <w:t xml:space="preserve"> suffering, he sustained bravely </w:t>
      </w:r>
      <w:r w:rsidRPr="00B2347F">
        <w:rPr>
          <w:i/>
        </w:rPr>
        <w:t>the character of</w:t>
      </w:r>
      <w:r w:rsidRPr="00B2347F">
        <w:t xml:space="preserve"> the type of the Lord. According there lies Isaac before us, with his feet bound like a ram, his father standing by, with the knife all bare in his hand, not shrinking form shedding the blood of his son.</w:t>
      </w:r>
      <w:r w:rsidR="002D2DBF">
        <w:t>”</w:t>
      </w:r>
      <w:r w:rsidRPr="00B2347F">
        <w:t xml:space="preserve"> </w:t>
      </w:r>
      <w:r w:rsidRPr="00B2347F">
        <w:rPr>
          <w:i/>
        </w:rPr>
        <w:t xml:space="preserve">Catena on Genesis </w:t>
      </w:r>
      <w:r w:rsidRPr="00B2347F">
        <w:t>ch.5 (</w:t>
      </w:r>
      <w:r w:rsidRPr="00B2347F">
        <w:rPr>
          <w:i/>
        </w:rPr>
        <w:t>ANF</w:t>
      </w:r>
      <w:r w:rsidRPr="00B2347F">
        <w:t xml:space="preserve"> vol.8) p.759</w:t>
      </w:r>
    </w:p>
    <w:p w14:paraId="76ACB297" w14:textId="77777777" w:rsidR="00535C6F" w:rsidRPr="00B2347F" w:rsidRDefault="00535C6F" w:rsidP="00535C6F">
      <w:pPr>
        <w:ind w:left="288" w:hanging="288"/>
      </w:pPr>
      <w:r w:rsidRPr="00B2347F">
        <w:t xml:space="preserve">Melito of Sardis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ch.5 (</w:t>
      </w:r>
      <w:r w:rsidRPr="00B2347F">
        <w:rPr>
          <w:i/>
        </w:rPr>
        <w:t>Ante-Nicene Fathers</w:t>
      </w:r>
      <w:r w:rsidRPr="00B2347F">
        <w:t xml:space="preserve"> vol.8) p.759</w:t>
      </w:r>
    </w:p>
    <w:p w14:paraId="5A4C382D" w14:textId="77777777" w:rsidR="00535C6F" w:rsidRPr="00B2347F" w:rsidRDefault="00535C6F" w:rsidP="00535C6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Righteously also do we, possessing the same faith as Abraham, and taking up the cross as Isaac did the wood follow Him. For in Abraham man had learned beforehand, and had been accustomed to follow the Word of God. For Abraham, according to his faith, followed the command of the Word of God, and with a ready mind delivered up, as a sacrifice to God, his only-begotten and beloved son, in order that God also might be pleased to offer up for all his seed His own beloved and only-begotten Son, as a sacrifice for our redemption. </w:t>
      </w:r>
      <w:r w:rsidRPr="00B2347F">
        <w:rPr>
          <w:i/>
        </w:rPr>
        <w:t>Irenaeus Against Heresies</w:t>
      </w:r>
      <w:r w:rsidRPr="00B2347F">
        <w:t xml:space="preserve"> book 4 ch.5.4 p.467</w:t>
      </w:r>
    </w:p>
    <w:p w14:paraId="3913F0C9" w14:textId="77777777" w:rsidR="00535C6F" w:rsidRPr="00B2347F" w:rsidRDefault="00535C6F" w:rsidP="00535C6F">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Christ was born of a virgin, and suffered on the cross; was raised also from the dead, and taken up to heaven; that He was glorified, and reigns </w:t>
      </w:r>
      <w:proofErr w:type="spellStart"/>
      <w:r w:rsidRPr="00B2347F">
        <w:t>for ever</w:t>
      </w:r>
      <w:proofErr w:type="spellEnd"/>
      <w:r w:rsidRPr="00B2347F">
        <w:t xml:space="preserve">. He is Himself termed the Perfect Intellect, the Word of God. He is the First-begotten, after a transcendent manner, the Creator of man; All in all; Patriarch among the patriarchs; Law in the law; the Priest among priests; among kings Prime Leader; the Prophet among the prophets; the Angel among angels; the Man among men; Son in the Father; God in God; King to all eternity. He was sold with Joseph, and He guided Abraham; was bound along with Isaac, and wandered with Jacob; with Moses He was Leader, and, respecting the people, Legislator. He preached in the prophets; was incarnate of a virgin; born in </w:t>
      </w:r>
      <w:smartTag w:uri="urn:schemas-microsoft-com:office:smarttags" w:element="City">
        <w:r w:rsidRPr="00B2347F">
          <w:t>Bethlehem</w:t>
        </w:r>
      </w:smartTag>
      <w:r w:rsidRPr="00B2347F">
        <w:t xml:space="preserve">; received by John, and baptized in </w:t>
      </w:r>
      <w:smartTag w:uri="urn:schemas-microsoft-com:office:smarttags" w:element="country-region">
        <w:smartTag w:uri="urn:schemas-microsoft-com:office:smarttags" w:element="place">
          <w:r w:rsidRPr="00B2347F">
            <w:t>Jordan</w:t>
          </w:r>
        </w:smartTag>
      </w:smartTag>
      <w:r w:rsidRPr="00B2347F">
        <w:t>; was tempted in the desert, and proved to be the Lord. He gathered the apostles together, and preached the kingdom of heaven; gave light to the blind, and raised the dead; was seen in the temple, but was not held by the people as worthy of credit; was arrested by the priests, conducted before Herod, and condemned in the presence of Pilate; He manifested Himself in the body, was suspended upon a beam of wood, and raised from the dead; shown to the apostles, and, having been carried up to heaven, sitteth on the right hand of the Father, and has been glorified by Him as the Resurrection of the dead.</w:t>
      </w:r>
      <w:r w:rsidR="002D2DBF">
        <w:t>”</w:t>
      </w:r>
      <w:r w:rsidRPr="00B2347F">
        <w:t xml:space="preserve"> Fragment 5</w:t>
      </w:r>
      <w:r w:rsidR="00061F59">
        <w:t>4</w:t>
      </w:r>
      <w:r w:rsidRPr="00B2347F">
        <w:t xml:space="preserve"> p.577</w:t>
      </w:r>
    </w:p>
    <w:p w14:paraId="4D093213" w14:textId="77777777" w:rsidR="00535C6F" w:rsidRPr="00B2347F" w:rsidRDefault="00535C6F" w:rsidP="00535C6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and the second is shown to have received a new name, signifying </w:t>
      </w:r>
      <w:r w:rsidR="00DE7390">
        <w:t>‘</w:t>
      </w:r>
      <w:r w:rsidRPr="00B2347F">
        <w:t>he that sees God;</w:t>
      </w:r>
      <w:r w:rsidR="00DE7390">
        <w:t>’</w:t>
      </w:r>
      <w:r w:rsidRPr="00B2347F">
        <w:t xml:space="preserve"> while Isaac, God in a figure selected for Himself as a consecrated sacrifice, to be a type to us of the economy of salvation.</w:t>
      </w:r>
      <w:r w:rsidR="002D2DBF">
        <w:t>”</w:t>
      </w:r>
      <w:r w:rsidRPr="00B2347F">
        <w:t xml:space="preserve"> </w:t>
      </w:r>
      <w:r w:rsidRPr="00B2347F">
        <w:rPr>
          <w:i/>
        </w:rPr>
        <w:t>Stromata</w:t>
      </w:r>
      <w:r w:rsidRPr="00B2347F">
        <w:t xml:space="preserve"> book 2 ch.5 p.351. See also </w:t>
      </w:r>
      <w:r w:rsidRPr="00B2347F">
        <w:rPr>
          <w:i/>
        </w:rPr>
        <w:t>The Instructor</w:t>
      </w:r>
      <w:r w:rsidRPr="00B2347F">
        <w:t xml:space="preserve"> ch.5 p.215.</w:t>
      </w:r>
    </w:p>
    <w:p w14:paraId="74D2E1AF" w14:textId="77777777" w:rsidR="00535C6F" w:rsidRPr="00B2347F" w:rsidRDefault="00535C6F" w:rsidP="00535C6F">
      <w:pPr>
        <w:ind w:left="288" w:hanging="288"/>
      </w:pPr>
      <w:r w:rsidRPr="00B2347F">
        <w:rPr>
          <w:b/>
        </w:rPr>
        <w:t>Tertullian</w:t>
      </w:r>
      <w:r w:rsidRPr="00B2347F">
        <w:t xml:space="preserve"> (198-220 A.D.) </w:t>
      </w:r>
      <w:r w:rsidR="002D2DBF">
        <w:t>“</w:t>
      </w:r>
      <w:r w:rsidRPr="00B2347F">
        <w:t xml:space="preserve">This </w:t>
      </w:r>
      <w:r w:rsidR="00DE7390">
        <w:t>‘</w:t>
      </w:r>
      <w:r w:rsidRPr="00B2347F">
        <w:t>wood,</w:t>
      </w:r>
      <w:r w:rsidR="00DE7390">
        <w:t>’</w:t>
      </w:r>
      <w:r w:rsidRPr="00B2347F">
        <w:t xml:space="preserve"> again, Isaac the son of Abraham personally carried for his own sacrifice, when God had enjoined that he should be made a victim to Himself. But, because these had been mysteries which were being kept for perfect fulfilment in the times of Christ, Isaac, on the one hand, with his </w:t>
      </w:r>
      <w:r w:rsidR="002D2DBF">
        <w:t>“</w:t>
      </w:r>
      <w:r w:rsidRPr="00B2347F">
        <w:t>wood,</w:t>
      </w:r>
      <w:r w:rsidR="002D2DBF">
        <w:t>”</w:t>
      </w:r>
      <w:r w:rsidRPr="00B2347F">
        <w:t xml:space="preserve"> was reserved, the ram being offered which was caught by the horns in the bramble</w:t>
      </w:r>
      <w:r w:rsidR="002D2DBF">
        <w:t>”</w:t>
      </w:r>
      <w:r w:rsidRPr="00B2347F">
        <w:t xml:space="preserve"> </w:t>
      </w:r>
      <w:r w:rsidRPr="00B2347F">
        <w:rPr>
          <w:i/>
        </w:rPr>
        <w:t>An Answer to the Jews</w:t>
      </w:r>
      <w:r w:rsidRPr="00B2347F">
        <w:t xml:space="preserve"> ch.13 p.170</w:t>
      </w:r>
    </w:p>
    <w:p w14:paraId="5928EE29" w14:textId="77777777" w:rsidR="00535C6F" w:rsidRPr="00B2347F" w:rsidRDefault="00535C6F" w:rsidP="00535C6F">
      <w:pPr>
        <w:ind w:left="288" w:hanging="288"/>
      </w:pPr>
      <w:r w:rsidRPr="00B2347F">
        <w:t xml:space="preserve">Tertullian (207/208 A.D.) </w:t>
      </w:r>
      <w:r w:rsidR="002D2DBF">
        <w:t>“</w:t>
      </w:r>
      <w:r w:rsidRPr="00B2347F">
        <w:t>First, then, Isaac, when he was given up by his father as an offering, himself carried the wood for his own death. By this act he even then was setting forth the death of Christ, who was destined by His Father as a sacrifice, and carried the cross whereon He suffered. Joseph likewise was a type of Christ</w:t>
      </w:r>
      <w:r w:rsidR="002D2DBF">
        <w:t>”</w:t>
      </w:r>
      <w:r w:rsidRPr="00B2347F">
        <w:t xml:space="preserve"> </w:t>
      </w:r>
      <w:r w:rsidRPr="00B2347F">
        <w:rPr>
          <w:i/>
        </w:rPr>
        <w:t>Five Books Against Marcion</w:t>
      </w:r>
      <w:r w:rsidRPr="00B2347F">
        <w:t xml:space="preserve"> book 3 ch.18 p.336</w:t>
      </w:r>
    </w:p>
    <w:p w14:paraId="124570D7" w14:textId="77777777" w:rsidR="00535C6F" w:rsidRPr="00B2347F" w:rsidRDefault="00535C6F" w:rsidP="00535C6F">
      <w:pPr>
        <w:ind w:left="288" w:hanging="288"/>
      </w:pPr>
      <w:r w:rsidRPr="00B2347F">
        <w:rPr>
          <w:b/>
        </w:rPr>
        <w:t>Origen</w:t>
      </w:r>
      <w:r w:rsidRPr="00B2347F">
        <w:t xml:space="preserve"> (225-253/254 A.D.) discusses Abraham almost sacrificing Isaac in </w:t>
      </w:r>
      <w:r w:rsidRPr="00B2347F">
        <w:rPr>
          <w:i/>
        </w:rPr>
        <w:t xml:space="preserve">Homilies on Genesis </w:t>
      </w:r>
      <w:r w:rsidRPr="00B2347F">
        <w:t>. homily 8 ch.7-9 p.141-147</w:t>
      </w:r>
    </w:p>
    <w:p w14:paraId="0D06A8B2" w14:textId="77777777" w:rsidR="00535C6F" w:rsidRPr="00B2347F" w:rsidRDefault="00535C6F" w:rsidP="00535C6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Isaac prepared to be sacrificed by Abraham. </w:t>
      </w:r>
      <w:r w:rsidRPr="00B2347F">
        <w:rPr>
          <w:i/>
        </w:rPr>
        <w:t>Treatises of Cyprian</w:t>
      </w:r>
      <w:r w:rsidRPr="00B2347F">
        <w:t xml:space="preserve"> Treatise</w:t>
      </w:r>
      <w:r w:rsidRPr="00B2347F">
        <w:rPr>
          <w:i/>
        </w:rPr>
        <w:t xml:space="preserve"> 9</w:t>
      </w:r>
      <w:r w:rsidRPr="00B2347F">
        <w:t xml:space="preserve"> ch.10 p.486</w:t>
      </w:r>
    </w:p>
    <w:p w14:paraId="53827E2B" w14:textId="77777777" w:rsidR="00535C6F" w:rsidRPr="00B2347F" w:rsidRDefault="00535C6F" w:rsidP="00535C6F">
      <w:pPr>
        <w:ind w:left="288" w:hanging="288"/>
      </w:pPr>
      <w:r w:rsidRPr="00B2347F">
        <w:t xml:space="preserve">Cyprian of Carthage (c.246-258 A.D.) In Genesis : </w:t>
      </w:r>
      <w:r w:rsidR="002D2DBF">
        <w:t>“</w:t>
      </w:r>
      <w:r w:rsidRPr="00B2347F">
        <w:t xml:space="preserve">And God, tempted Abraham, and said to him, Take thy only son whom thou </w:t>
      </w:r>
      <w:proofErr w:type="spellStart"/>
      <w:r w:rsidRPr="00B2347F">
        <w:t>lovest</w:t>
      </w:r>
      <w:proofErr w:type="spellEnd"/>
      <w:r w:rsidRPr="00B2347F">
        <w:t>, Isaac, and go into the high land, and offer him there as a burnt-offering on one of the mountains of which I will tell thee.</w:t>
      </w:r>
      <w:r w:rsidR="002D2DBF">
        <w:t>”</w:t>
      </w:r>
      <w:r w:rsidRPr="00B2347F">
        <w:t xml:space="preserve"> </w:t>
      </w:r>
      <w:r w:rsidRPr="00B2347F">
        <w:rPr>
          <w:i/>
        </w:rPr>
        <w:t>Treatises of Cyprian</w:t>
      </w:r>
      <w:r w:rsidRPr="00B2347F">
        <w:t xml:space="preserve"> Treatise 12 third book ch.15 p.537</w:t>
      </w:r>
    </w:p>
    <w:p w14:paraId="502F18BA" w14:textId="77777777" w:rsidR="00535C6F" w:rsidRPr="00B2347F" w:rsidRDefault="00535C6F" w:rsidP="00535C6F">
      <w:pPr>
        <w:widowControl w:val="0"/>
        <w:autoSpaceDE w:val="0"/>
        <w:autoSpaceDN w:val="0"/>
        <w:adjustRightInd w:val="0"/>
        <w:ind w:left="288" w:hanging="288"/>
      </w:pPr>
      <w:r w:rsidRPr="00B2347F">
        <w:t>Alexander of Lycopolis (301 A.D.) (partial) Abraham</w:t>
      </w:r>
      <w:r w:rsidR="00DE7390">
        <w:t>’</w:t>
      </w:r>
      <w:r w:rsidRPr="00B2347F">
        <w:t xml:space="preserve">s [unnamed] son was prepared as a sacrifice. </w:t>
      </w:r>
      <w:r w:rsidRPr="00B2347F">
        <w:rPr>
          <w:i/>
        </w:rPr>
        <w:t>Of the Manichaeans</w:t>
      </w:r>
      <w:r w:rsidRPr="00B2347F">
        <w:t xml:space="preserve"> ch.24 p.251</w:t>
      </w:r>
    </w:p>
    <w:p w14:paraId="39D480FF"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Abraham offering Isaac in </w:t>
      </w:r>
      <w:r w:rsidRPr="00E7137A">
        <w:rPr>
          <w:i/>
        </w:rPr>
        <w:t>Preparation for the Gospel</w:t>
      </w:r>
      <w:r w:rsidRPr="00E7137A">
        <w:t xml:space="preserve"> book 9 ch.19 p.16</w:t>
      </w:r>
    </w:p>
    <w:p w14:paraId="28657FEB" w14:textId="77777777" w:rsidR="00D81248" w:rsidRDefault="00D81248" w:rsidP="007A4824">
      <w:pPr>
        <w:autoSpaceDE w:val="0"/>
        <w:autoSpaceDN w:val="0"/>
        <w:adjustRightInd w:val="0"/>
        <w:ind w:left="288" w:hanging="288"/>
        <w:rPr>
          <w:rFonts w:ascii="Time New Roman" w:hAnsi="Time New Roman"/>
        </w:rPr>
      </w:pPr>
    </w:p>
    <w:p w14:paraId="58E92692" w14:textId="58CFE8B2" w:rsidR="00242418" w:rsidRPr="00B2347F" w:rsidRDefault="00B204A9">
      <w:pPr>
        <w:pStyle w:val="Heading2"/>
      </w:pPr>
      <w:bookmarkStart w:id="71" w:name="_Toc58617827"/>
      <w:bookmarkStart w:id="72" w:name="_Toc62979257"/>
      <w:bookmarkStart w:id="73" w:name="_Toc161729349"/>
      <w:r>
        <w:t>Ie2</w:t>
      </w:r>
      <w:r w:rsidR="00242418" w:rsidRPr="00B2347F">
        <w:t>. Rebecca [wife of Isaac]</w:t>
      </w:r>
      <w:bookmarkEnd w:id="71"/>
      <w:bookmarkEnd w:id="72"/>
      <w:bookmarkEnd w:id="73"/>
    </w:p>
    <w:p w14:paraId="0379A4D5" w14:textId="77777777" w:rsidR="00242418" w:rsidRPr="00B2347F" w:rsidRDefault="00242418">
      <w:pPr>
        <w:ind w:left="288" w:hanging="288"/>
      </w:pPr>
    </w:p>
    <w:p w14:paraId="6CB5212B" w14:textId="77777777" w:rsidR="00535C6F" w:rsidRPr="00B2347F" w:rsidRDefault="00535C6F" w:rsidP="00535C6F">
      <w:pPr>
        <w:ind w:left="288" w:hanging="288"/>
      </w:pPr>
      <w:r w:rsidRPr="00B2347F">
        <w:t>Genesis 25:20-21</w:t>
      </w:r>
    </w:p>
    <w:p w14:paraId="7BC66BBF" w14:textId="77777777" w:rsidR="00535C6F" w:rsidRPr="00B2347F" w:rsidRDefault="00535C6F">
      <w:pPr>
        <w:ind w:left="288" w:hanging="288"/>
      </w:pPr>
    </w:p>
    <w:p w14:paraId="06208BC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930196" w:rsidRPr="00B2347F">
        <w:t xml:space="preserve">ch.13 p.145 </w:t>
      </w:r>
      <w:r w:rsidR="002D2DBF">
        <w:t>“</w:t>
      </w:r>
      <w:r w:rsidR="00930196" w:rsidRPr="00B2347F">
        <w:t xml:space="preserve">Hear </w:t>
      </w:r>
      <w:r w:rsidRPr="00B2347F">
        <w:t>ye now what the Scripture saith concerning the people. Isaac prayed for Rebecca</w:t>
      </w:r>
      <w:r w:rsidR="00930196" w:rsidRPr="00B2347F">
        <w:rPr>
          <w:rFonts w:cs="Consolas"/>
          <w:szCs w:val="24"/>
          <w:highlight w:val="white"/>
        </w:rPr>
        <w:t xml:space="preserve"> his wife, because she was barren; and she conceived.</w:t>
      </w:r>
      <w:r w:rsidR="002D2DBF">
        <w:t>”</w:t>
      </w:r>
    </w:p>
    <w:p w14:paraId="299F21D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patriarchs, but also that the children brought forth by Rebecca were a</w:t>
      </w:r>
      <w:r w:rsidR="002D2DBF">
        <w:t>”</w:t>
      </w:r>
      <w:r w:rsidRPr="00B2347F">
        <w:t xml:space="preserve"> </w:t>
      </w:r>
      <w:r w:rsidRPr="00B2347F">
        <w:rPr>
          <w:i/>
        </w:rPr>
        <w:t>Irenaeus Against Heresies</w:t>
      </w:r>
      <w:r w:rsidRPr="00B2347F">
        <w:t xml:space="preserve"> book 4 ch.</w:t>
      </w:r>
      <w:r w:rsidR="00AA1E4E" w:rsidRPr="00B2347F">
        <w:t>21.2 p.493</w:t>
      </w:r>
    </w:p>
    <w:p w14:paraId="58E2190F" w14:textId="77777777" w:rsidR="00242418" w:rsidRPr="00B2347F" w:rsidRDefault="00242418" w:rsidP="00E0165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w:t>
      </w:r>
      <w:r w:rsidRPr="00B2347F">
        <w:rPr>
          <w:szCs w:val="24"/>
        </w:rPr>
        <w:t>A.D.)</w:t>
      </w:r>
      <w:r w:rsidR="00E01658" w:rsidRPr="00B2347F">
        <w:rPr>
          <w:rFonts w:cs="Consolas"/>
          <w:szCs w:val="24"/>
          <w:highlight w:val="white"/>
        </w:rPr>
        <w:t xml:space="preserve"> And Rebecca, interpreted, means </w:t>
      </w:r>
      <w:r w:rsidR="00DE7390">
        <w:rPr>
          <w:rFonts w:cs="Consolas"/>
          <w:szCs w:val="24"/>
          <w:highlight w:val="white"/>
        </w:rPr>
        <w:t>‘</w:t>
      </w:r>
      <w:r w:rsidR="00E01658" w:rsidRPr="00B2347F">
        <w:rPr>
          <w:rFonts w:cs="Consolas"/>
          <w:szCs w:val="24"/>
          <w:highlight w:val="white"/>
        </w:rPr>
        <w:t xml:space="preserve">glory of God; </w:t>
      </w:r>
      <w:r w:rsidR="00DE7390">
        <w:rPr>
          <w:rFonts w:cs="Consolas"/>
          <w:szCs w:val="24"/>
          <w:highlight w:val="white"/>
        </w:rPr>
        <w:t>‘</w:t>
      </w:r>
      <w:r w:rsidR="00E01658" w:rsidRPr="00B2347F">
        <w:rPr>
          <w:rFonts w:cs="Consolas"/>
          <w:szCs w:val="24"/>
          <w:highlight w:val="white"/>
        </w:rPr>
        <w:t>and the glory of God is immortality.</w:t>
      </w:r>
      <w:r w:rsidR="002D2DBF">
        <w:t>”</w:t>
      </w:r>
      <w:r w:rsidRPr="00B2347F">
        <w:t xml:space="preserve"> </w:t>
      </w:r>
      <w:r w:rsidRPr="00B2347F">
        <w:rPr>
          <w:i/>
        </w:rPr>
        <w:t>Stromata</w:t>
      </w:r>
      <w:r w:rsidRPr="00B2347F">
        <w:t xml:space="preserve"> book </w:t>
      </w:r>
      <w:r w:rsidR="00E01658" w:rsidRPr="00B2347F">
        <w:t>4</w:t>
      </w:r>
      <w:r w:rsidRPr="00B2347F">
        <w:t xml:space="preserve"> ch.</w:t>
      </w:r>
      <w:r w:rsidR="00E01658" w:rsidRPr="00B2347F">
        <w:t>25 p.439</w:t>
      </w:r>
    </w:p>
    <w:p w14:paraId="74E83A20"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Abraham, greatly feared in regard of his own wife</w:t>
      </w:r>
      <w:r w:rsidR="00DE7390">
        <w:rPr>
          <w:highlight w:val="white"/>
        </w:rPr>
        <w:t>’</w:t>
      </w:r>
      <w:r w:rsidRPr="00B2347F">
        <w:rPr>
          <w:highlight w:val="white"/>
        </w:rPr>
        <w:t>s grace; and Isaac, by falsely representing Rebecca as his sister, purchased safety by insult!</w:t>
      </w:r>
      <w:r w:rsidR="002D2DBF">
        <w:t>”</w:t>
      </w:r>
      <w:r w:rsidRPr="00B2347F">
        <w:t xml:space="preserve"> </w:t>
      </w:r>
      <w:r w:rsidRPr="00B2347F">
        <w:rPr>
          <w:i/>
        </w:rPr>
        <w:t>On the Apparel of Women</w:t>
      </w:r>
      <w:r w:rsidRPr="00B2347F">
        <w:t xml:space="preserve"> book 2 ch.2 p.19-20.</w:t>
      </w:r>
    </w:p>
    <w:p w14:paraId="0C0ACA20" w14:textId="77777777" w:rsidR="009C1C91" w:rsidRPr="00B2347F" w:rsidRDefault="009C1C91" w:rsidP="009C1C91">
      <w:pPr>
        <w:ind w:left="288" w:hanging="288"/>
      </w:pPr>
      <w:r w:rsidRPr="00B2347F">
        <w:t xml:space="preserve">Tertullian (208-220 A.D.) mentions Rebecca, the wife of Isaac. </w:t>
      </w:r>
      <w:r w:rsidRPr="00B2347F">
        <w:rPr>
          <w:i/>
        </w:rPr>
        <w:t>Tertullian on Modesty</w:t>
      </w:r>
      <w:r w:rsidRPr="00B2347F">
        <w:t xml:space="preserve"> ch.9 p.82</w:t>
      </w:r>
    </w:p>
    <w:p w14:paraId="14F8E1B4"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and keep the true Sabbath. Rebecca is full of the Holy Spirit, as understanding</w:t>
      </w:r>
      <w:r w:rsidR="002D2DBF">
        <w:t>”</w:t>
      </w:r>
      <w:r w:rsidR="002C2A46" w:rsidRPr="00B2347F">
        <w:t xml:space="preserve"> Quoted in Jerome Epistle 36 ad </w:t>
      </w:r>
      <w:proofErr w:type="spellStart"/>
      <w:r w:rsidR="002C2A46" w:rsidRPr="00B2347F">
        <w:t>Damasum</w:t>
      </w:r>
      <w:proofErr w:type="spellEnd"/>
      <w:r w:rsidR="002C2A46" w:rsidRPr="00B2347F">
        <w:t>, Numbers 18 (from Galland) p.169</w:t>
      </w:r>
    </w:p>
    <w:p w14:paraId="2AF77316" w14:textId="77777777" w:rsidR="00242418" w:rsidRPr="00B2347F" w:rsidRDefault="00242418">
      <w:pPr>
        <w:ind w:left="288" w:hanging="288"/>
      </w:pPr>
      <w:r w:rsidRPr="00B2347F">
        <w:rPr>
          <w:b/>
        </w:rPr>
        <w:t>Commodianus</w:t>
      </w:r>
      <w:r w:rsidRPr="00B2347F">
        <w:t xml:space="preserve"> (c.240 A.D.) </w:t>
      </w:r>
      <w:r w:rsidR="002D2DBF">
        <w:t>“</w:t>
      </w:r>
      <w:r w:rsidRPr="00B2347F">
        <w:t>Consider what was abundantly said of Rebecca from heaven; whence, imitating the alien, ye may believe in Christ.</w:t>
      </w:r>
      <w:r w:rsidR="002D2DBF">
        <w:t>”</w:t>
      </w:r>
      <w:r w:rsidRPr="00B2347F">
        <w:t xml:space="preserve"> </w:t>
      </w:r>
      <w:r w:rsidRPr="00B2347F">
        <w:rPr>
          <w:i/>
        </w:rPr>
        <w:t>Instructions of Commodianus</w:t>
      </w:r>
      <w:r w:rsidRPr="00B2347F">
        <w:t xml:space="preserve"> ch.39 p.210</w:t>
      </w:r>
    </w:p>
    <w:p w14:paraId="7206CB6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suppose he means the conduct of Rebecca, who contrived that the</w:t>
      </w:r>
      <w:r w:rsidR="002D2DBF">
        <w:t>”</w:t>
      </w:r>
      <w:r w:rsidRPr="00B2347F">
        <w:t xml:space="preserve"> </w:t>
      </w:r>
      <w:r w:rsidRPr="00B2347F">
        <w:rPr>
          <w:i/>
        </w:rPr>
        <w:t>Origen Against Celsus</w:t>
      </w:r>
      <w:r w:rsidRPr="00B2347F">
        <w:t xml:space="preserve"> book 4 ch.43 p.517</w:t>
      </w:r>
    </w:p>
    <w:p w14:paraId="09B672B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375C45E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Also in Genesis , Abraham sends his servant to take from his seed Rebecca, for</w:t>
      </w:r>
      <w:r w:rsidR="002D2DBF">
        <w:t>”</w:t>
      </w:r>
      <w:r w:rsidRPr="00B2347F">
        <w:t xml:space="preserve"> </w:t>
      </w:r>
      <w:r w:rsidRPr="00B2347F">
        <w:rPr>
          <w:i/>
        </w:rPr>
        <w:t>Treatises of Cyprian</w:t>
      </w:r>
      <w:r w:rsidRPr="00B2347F">
        <w:t xml:space="preserve"> Treatise 12 part 3 ch.62 p.62 </w:t>
      </w:r>
    </w:p>
    <w:p w14:paraId="69F18953" w14:textId="77777777" w:rsidR="00AA1E4E" w:rsidRPr="00B2347F" w:rsidRDefault="00AA1E4E" w:rsidP="00AA1E4E">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722E2504" w14:textId="77777777" w:rsidR="00242418" w:rsidRPr="00B2347F" w:rsidRDefault="00242418">
      <w:pPr>
        <w:ind w:left="288" w:hanging="288"/>
      </w:pPr>
    </w:p>
    <w:p w14:paraId="6F4F11EC" w14:textId="00881354" w:rsidR="00242418" w:rsidRPr="00B2347F" w:rsidRDefault="00B204A9">
      <w:pPr>
        <w:pStyle w:val="Heading2"/>
      </w:pPr>
      <w:bookmarkStart w:id="74" w:name="_Toc58617828"/>
      <w:bookmarkStart w:id="75" w:name="_Toc62979258"/>
      <w:bookmarkStart w:id="76" w:name="_Toc161729350"/>
      <w:r>
        <w:t>Ie3.</w:t>
      </w:r>
      <w:r w:rsidR="00242418" w:rsidRPr="00B2347F">
        <w:t xml:space="preserve"> Laban [Jacob</w:t>
      </w:r>
      <w:r w:rsidR="00DE7390">
        <w:t>’</w:t>
      </w:r>
      <w:r w:rsidR="00242418" w:rsidRPr="00B2347F">
        <w:t>s father-in-law]</w:t>
      </w:r>
      <w:bookmarkEnd w:id="74"/>
      <w:bookmarkEnd w:id="75"/>
      <w:bookmarkEnd w:id="76"/>
    </w:p>
    <w:p w14:paraId="476F7429" w14:textId="77777777" w:rsidR="00242418" w:rsidRPr="00B2347F" w:rsidRDefault="00242418">
      <w:pPr>
        <w:ind w:left="288" w:hanging="288"/>
      </w:pPr>
    </w:p>
    <w:p w14:paraId="19C81241" w14:textId="77777777" w:rsidR="00535C6F" w:rsidRPr="00B2347F" w:rsidRDefault="00535C6F">
      <w:pPr>
        <w:ind w:left="288" w:hanging="288"/>
      </w:pPr>
      <w:r w:rsidRPr="00B2347F">
        <w:t>Genesis 25:20</w:t>
      </w:r>
    </w:p>
    <w:p w14:paraId="2B70F46C" w14:textId="77777777" w:rsidR="00535C6F" w:rsidRPr="00B2347F" w:rsidRDefault="00535C6F">
      <w:pPr>
        <w:ind w:left="288" w:hanging="288"/>
      </w:pPr>
    </w:p>
    <w:p w14:paraId="275D9E8A" w14:textId="77777777" w:rsidR="00242418" w:rsidRPr="00B2347F" w:rsidRDefault="00242418" w:rsidP="00E01658">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01658" w:rsidRPr="00B2347F">
        <w:rPr>
          <w:rFonts w:cs="Consolas"/>
          <w:szCs w:val="24"/>
          <w:highlight w:val="white"/>
        </w:rPr>
        <w:t>Isaac, with perfect confidence, as if knowing what was to happen, cheerfully yielded himself as a sacrifice Jacob, through reason of his brother, went forth with humility from his own land, and came to Laban and served him;</w:t>
      </w:r>
      <w:r w:rsidR="002D2DBF">
        <w:rPr>
          <w:highlight w:val="white"/>
        </w:rPr>
        <w:t>”</w:t>
      </w:r>
      <w:r w:rsidRPr="00B2347F">
        <w:t xml:space="preserve"> </w:t>
      </w:r>
      <w:r w:rsidRPr="00B2347F">
        <w:rPr>
          <w:i/>
        </w:rPr>
        <w:t>1 Clement</w:t>
      </w:r>
      <w:r w:rsidRPr="00B2347F">
        <w:t xml:space="preserve"> ch.</w:t>
      </w:r>
      <w:r w:rsidR="00E01658" w:rsidRPr="00B2347F">
        <w:t>31 p.13 See also vol.9)</w:t>
      </w:r>
    </w:p>
    <w:p w14:paraId="4D97DCAA"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55F93901" w14:textId="77777777" w:rsidR="00242418" w:rsidRPr="00B2347F" w:rsidRDefault="00242418" w:rsidP="00E01658">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E01658" w:rsidRPr="00B2347F">
        <w:rPr>
          <w:rFonts w:cs="Consolas"/>
          <w:szCs w:val="24"/>
          <w:highlight w:val="white"/>
        </w:rPr>
        <w:t>For not only did not the nations in this life serve this Jacob; but even after he had received the blessing, he himself going forth [from his home], served his uncle Laban the Syrian for twenty years;</w:t>
      </w:r>
      <w:r w:rsidR="002D2DBF">
        <w:rPr>
          <w:szCs w:val="24"/>
        </w:rPr>
        <w:t>”</w:t>
      </w:r>
      <w:r w:rsidRPr="00B2347F">
        <w:rPr>
          <w:szCs w:val="24"/>
        </w:rPr>
        <w:t xml:space="preserve"> </w:t>
      </w:r>
      <w:r w:rsidRPr="00B2347F">
        <w:rPr>
          <w:i/>
          <w:szCs w:val="24"/>
        </w:rPr>
        <w:t>Irenaeus Against Heresies</w:t>
      </w:r>
      <w:r w:rsidRPr="00B2347F">
        <w:rPr>
          <w:szCs w:val="24"/>
        </w:rPr>
        <w:t xml:space="preserve"> book 5 ch.</w:t>
      </w:r>
      <w:r w:rsidR="00E01658" w:rsidRPr="00B2347F">
        <w:rPr>
          <w:szCs w:val="24"/>
        </w:rPr>
        <w:t>33.3 p.562</w:t>
      </w:r>
    </w:p>
    <w:p w14:paraId="550CADA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26E0A9F"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E31E19" w:rsidRPr="00B2347F">
        <w:t>222-234/235</w:t>
      </w:r>
      <w:r w:rsidRPr="00B2347F">
        <w:t xml:space="preserve"> A.D.) </w:t>
      </w:r>
      <w:r w:rsidR="002D2DBF">
        <w:t>“</w:t>
      </w:r>
      <w:r w:rsidRPr="00B2347F">
        <w:t>Wherefore Rebecca-that is, patience-told her husband of the brother</w:t>
      </w:r>
      <w:r w:rsidR="00DE7390">
        <w:t>’</w:t>
      </w:r>
      <w:r w:rsidRPr="00B2347F">
        <w:t>s plot: who, summoning Jacob, bade him go to Mesopotamia and thence take a wife of the family of Laban the Syrian, his mother</w:t>
      </w:r>
      <w:r w:rsidR="00DE7390">
        <w:t>’</w:t>
      </w:r>
      <w:r w:rsidRPr="00B2347F">
        <w:t>s brother.</w:t>
      </w:r>
      <w:r w:rsidR="002D2DBF">
        <w:t>”</w:t>
      </w:r>
      <w:r w:rsidRPr="00B2347F">
        <w:t xml:space="preserve"> Fragment 3 quoted in Jerome Epistle 36 to Damasus Numbers 18 p.169.</w:t>
      </w:r>
    </w:p>
    <w:p w14:paraId="329A6F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living with Laban, not understanding to what these words refer: </w:t>
      </w:r>
      <w:r w:rsidR="002D2DBF">
        <w:t>“</w:t>
      </w:r>
      <w:r w:rsidRPr="00B2347F">
        <w:t>And those which</w:t>
      </w:r>
      <w:r w:rsidR="002D2DBF">
        <w:t>”</w:t>
      </w:r>
      <w:r w:rsidRPr="00B2347F">
        <w:t xml:space="preserve"> </w:t>
      </w:r>
      <w:r w:rsidRPr="00B2347F">
        <w:rPr>
          <w:i/>
        </w:rPr>
        <w:t>Origen Against Celsus</w:t>
      </w:r>
      <w:r w:rsidRPr="00B2347F">
        <w:t xml:space="preserve"> book 4 ch.43 p.517</w:t>
      </w:r>
    </w:p>
    <w:p w14:paraId="69BDC122" w14:textId="77777777" w:rsidR="00C30224" w:rsidRDefault="00C30224" w:rsidP="00C30224">
      <w:pPr>
        <w:ind w:left="288" w:hanging="288"/>
      </w:pPr>
      <w:r w:rsidRPr="00B2347F">
        <w:t>Origen (233/234 A.D.)</w:t>
      </w:r>
      <w:r>
        <w:t xml:space="preserve"> mentions Laban, Jacob’s father-in-law.</w:t>
      </w:r>
      <w:r w:rsidRPr="00B2347F">
        <w:t xml:space="preserve"> </w:t>
      </w:r>
      <w:r w:rsidRPr="00B2347F">
        <w:rPr>
          <w:i/>
        </w:rPr>
        <w:t>Origen On Prayer</w:t>
      </w:r>
      <w:r w:rsidRPr="00B2347F">
        <w:t xml:space="preserve"> ch.</w:t>
      </w:r>
      <w:r>
        <w:t>29.3 p.14</w:t>
      </w:r>
    </w:p>
    <w:p w14:paraId="2FA731E2" w14:textId="77777777" w:rsidR="00242418" w:rsidRPr="00B2347F" w:rsidRDefault="00242418">
      <w:pPr>
        <w:ind w:left="288" w:hanging="288"/>
      </w:pPr>
      <w:r w:rsidRPr="00B2347F">
        <w:rPr>
          <w:b/>
        </w:rPr>
        <w:t>Novatian</w:t>
      </w:r>
      <w:r w:rsidRPr="00B2347F">
        <w:t xml:space="preserve"> (250-258 A.D.) </w:t>
      </w:r>
      <w:r w:rsidR="002D2DBF">
        <w:t>“</w:t>
      </w:r>
      <w:r w:rsidRPr="00B2347F">
        <w:t>all that Laban hath done to thee. I am God, who appeared to thee in the place of</w:t>
      </w:r>
      <w:r w:rsidR="002D2DBF">
        <w:t>”</w:t>
      </w:r>
      <w:r w:rsidRPr="00B2347F">
        <w:t xml:space="preserve"> </w:t>
      </w:r>
      <w:r w:rsidRPr="00B2347F">
        <w:rPr>
          <w:i/>
        </w:rPr>
        <w:t>Concerning the Trinity</w:t>
      </w:r>
      <w:r w:rsidRPr="00B2347F">
        <w:t xml:space="preserve"> ch.19 p.630</w:t>
      </w:r>
    </w:p>
    <w:p w14:paraId="3C318098" w14:textId="77777777" w:rsidR="00370AC4" w:rsidRPr="00162E59" w:rsidRDefault="00370AC4" w:rsidP="00370AC4">
      <w:pPr>
        <w:ind w:left="288" w:hanging="288"/>
      </w:pPr>
      <w:r w:rsidRPr="00162E59">
        <w:rPr>
          <w:b/>
        </w:rPr>
        <w:t>Eusebius of Caesarea</w:t>
      </w:r>
      <w:r w:rsidRPr="00162E59">
        <w:t xml:space="preserve"> (318-325 A.D.) mentions Laban. </w:t>
      </w:r>
      <w:r w:rsidRPr="00162E59">
        <w:rPr>
          <w:i/>
        </w:rPr>
        <w:t>Demonstration of the Gospel</w:t>
      </w:r>
      <w:r w:rsidRPr="00162E59">
        <w:t xml:space="preserve"> book 1.5 p.7</w:t>
      </w:r>
    </w:p>
    <w:p w14:paraId="521F2AB9"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10B6DD71" w14:textId="77777777" w:rsidR="00242418" w:rsidRPr="00B2347F" w:rsidRDefault="00242418">
      <w:pPr>
        <w:ind w:left="288" w:hanging="288"/>
      </w:pPr>
    </w:p>
    <w:p w14:paraId="3B928C07" w14:textId="1943A593" w:rsidR="00B204A9" w:rsidRPr="00B2347F" w:rsidRDefault="00B204A9" w:rsidP="00B204A9">
      <w:pPr>
        <w:pStyle w:val="Heading2"/>
      </w:pPr>
      <w:bookmarkStart w:id="77" w:name="_Toc58617832"/>
      <w:bookmarkStart w:id="78" w:name="_Toc62979262"/>
      <w:bookmarkStart w:id="79" w:name="_Toc161729351"/>
      <w:bookmarkStart w:id="80" w:name="_Toc58617829"/>
      <w:bookmarkStart w:id="81" w:name="_Toc62979259"/>
      <w:r>
        <w:t>Ie4.</w:t>
      </w:r>
      <w:r w:rsidRPr="00B2347F">
        <w:t xml:space="preserve"> Esau</w:t>
      </w:r>
      <w:bookmarkEnd w:id="77"/>
      <w:bookmarkEnd w:id="78"/>
      <w:bookmarkEnd w:id="79"/>
    </w:p>
    <w:p w14:paraId="0012ABAF" w14:textId="77777777" w:rsidR="00B204A9" w:rsidRPr="00B2347F" w:rsidRDefault="00B204A9" w:rsidP="00B204A9">
      <w:pPr>
        <w:ind w:left="288" w:hanging="288"/>
        <w:rPr>
          <w:b/>
        </w:rPr>
      </w:pPr>
    </w:p>
    <w:p w14:paraId="67510275" w14:textId="77777777" w:rsidR="00B204A9" w:rsidRPr="00B2347F" w:rsidRDefault="00B204A9" w:rsidP="00B204A9">
      <w:pPr>
        <w:ind w:left="288" w:hanging="288"/>
      </w:pPr>
      <w:r w:rsidRPr="00B2347F">
        <w:t>Genesis 25:25-34; 26:34; 27:1-42; 28:5-9; 32:3-19; 33:1-16; 35:1,29; 36:1-43; Deuteronomy 2:4-8,12,22,29; Joshua 24:4; 1 Chronicles 1:34-35; Jeremiah 49:8,10; Obadiah 6-21; Malachi 1:2-3; Romans 9:13; Hebrews 11:20; 12:16</w:t>
      </w:r>
    </w:p>
    <w:p w14:paraId="29D830F4" w14:textId="77777777" w:rsidR="00B204A9" w:rsidRPr="00B2347F" w:rsidRDefault="00B204A9" w:rsidP="00B204A9">
      <w:pPr>
        <w:ind w:left="288" w:hanging="288"/>
        <w:rPr>
          <w:b/>
        </w:rPr>
      </w:pPr>
    </w:p>
    <w:p w14:paraId="65DAB7B6" w14:textId="77777777" w:rsidR="00B204A9" w:rsidRPr="00B2347F" w:rsidRDefault="00B204A9" w:rsidP="00B204A9">
      <w:pPr>
        <w:ind w:left="288" w:hanging="288"/>
      </w:pPr>
      <w:r w:rsidRPr="00B2347F">
        <w:rPr>
          <w:b/>
        </w:rPr>
        <w:t xml:space="preserve">p13 </w:t>
      </w:r>
      <w:r w:rsidRPr="00B2347F">
        <w:t>Hebrews 2:14-5:5; 10:8-22; 10:29-11:13; 11:28-12:17 (225-250 A.D.) Hebrews 12:16</w:t>
      </w:r>
    </w:p>
    <w:p w14:paraId="12C6AE5E" w14:textId="77777777" w:rsidR="00B204A9" w:rsidRPr="00B2347F" w:rsidRDefault="00B204A9" w:rsidP="00B204A9">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9:13</w:t>
      </w:r>
    </w:p>
    <w:p w14:paraId="2B3339EC" w14:textId="77777777" w:rsidR="00B204A9" w:rsidRPr="00B2347F" w:rsidRDefault="00B204A9" w:rsidP="00B204A9">
      <w:pPr>
        <w:ind w:left="288" w:hanging="288"/>
        <w:rPr>
          <w:b/>
        </w:rPr>
      </w:pPr>
    </w:p>
    <w:p w14:paraId="6741CEE6" w14:textId="610986E9" w:rsidR="00B204A9" w:rsidRPr="00B2347F" w:rsidRDefault="00B204A9" w:rsidP="00B204A9">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Through envy, also, our father Jacob fled from the face of Esau his brother.</w:t>
      </w:r>
      <w:r>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62AB4849"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words which narrate how He who is both Angel and God and Lord, and who appeared as a man to Abraham, and who wrestled in human form with Jacob, was seen by him when he fled from his brother Esau.</w:t>
      </w:r>
      <w:r>
        <w:t>”</w:t>
      </w:r>
      <w:r w:rsidRPr="00B2347F">
        <w:t xml:space="preserve"> </w:t>
      </w:r>
      <w:r w:rsidRPr="00B2347F">
        <w:rPr>
          <w:i/>
        </w:rPr>
        <w:t>Dialogue with Trypho, a Jew</w:t>
      </w:r>
      <w:r w:rsidRPr="00B2347F">
        <w:t xml:space="preserve"> ch.58 p.226</w:t>
      </w:r>
    </w:p>
    <w:p w14:paraId="60010696" w14:textId="77777777" w:rsidR="00B204A9" w:rsidRPr="00B2347F" w:rsidRDefault="00B204A9" w:rsidP="00B204A9">
      <w:pPr>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Our God, one and the same, is also their [the patriarchs</w:t>
      </w:r>
      <w:r>
        <w:rPr>
          <w:highlight w:val="white"/>
        </w:rPr>
        <w:t>’</w:t>
      </w:r>
      <w:r w:rsidRPr="00B2347F">
        <w:rPr>
          <w:highlight w:val="white"/>
        </w:rPr>
        <w:t xml:space="preserve">] God, who knows hidden things, who knoweth all things before they can come to pass; and for this reason has He said, </w:t>
      </w:r>
      <w:r>
        <w:rPr>
          <w:highlight w:val="white"/>
        </w:rPr>
        <w:t>‘</w:t>
      </w:r>
      <w:r w:rsidRPr="00B2347F">
        <w:rPr>
          <w:highlight w:val="white"/>
        </w:rPr>
        <w:t>Jacob have I loved, but Esau have I hated.</w:t>
      </w:r>
      <w:r>
        <w:t>’”</w:t>
      </w:r>
      <w:r w:rsidRPr="00B2347F">
        <w:t xml:space="preserve"> </w:t>
      </w:r>
      <w:r w:rsidRPr="00B2347F">
        <w:rPr>
          <w:i/>
        </w:rPr>
        <w:t>Irenaeus Against Heresies</w:t>
      </w:r>
      <w:r w:rsidRPr="00B2347F">
        <w:t xml:space="preserve"> book 4 ch.21.2 p.493</w:t>
      </w:r>
    </w:p>
    <w:p w14:paraId="2266A22E" w14:textId="77777777" w:rsidR="00B204A9" w:rsidRPr="00B2347F" w:rsidRDefault="00B204A9" w:rsidP="00B204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56687196" w14:textId="77777777" w:rsidR="00B204A9" w:rsidRPr="00B2347F" w:rsidRDefault="00B204A9" w:rsidP="00B204A9">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always do I recognise the savour of Esau, the hunter of wild beasts: so unlimitedly studious are you of catching fieldfares, so do you come from </w:t>
      </w:r>
      <w:r>
        <w:rPr>
          <w:highlight w:val="white"/>
        </w:rPr>
        <w:t>‘</w:t>
      </w:r>
      <w:r w:rsidRPr="00B2347F">
        <w:rPr>
          <w:highlight w:val="white"/>
        </w:rPr>
        <w:t>the field</w:t>
      </w:r>
      <w:r>
        <w:rPr>
          <w:highlight w:val="white"/>
        </w:rPr>
        <w:t>’</w:t>
      </w:r>
      <w:r w:rsidRPr="00B2347F">
        <w:rPr>
          <w:highlight w:val="white"/>
        </w:rPr>
        <w:t xml:space="preserve"> of your most lax discipline, so faint are you in spirit.</w:t>
      </w:r>
      <w:r>
        <w:t>”</w:t>
      </w:r>
      <w:r w:rsidRPr="00B2347F">
        <w:t xml:space="preserve"> </w:t>
      </w:r>
      <w:r w:rsidRPr="00B2347F">
        <w:rPr>
          <w:i/>
        </w:rPr>
        <w:t>On Fasting</w:t>
      </w:r>
      <w:r w:rsidRPr="00B2347F">
        <w:t xml:space="preserve"> ch.17 p.113</w:t>
      </w:r>
    </w:p>
    <w:p w14:paraId="7FDA6E24"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 xml:space="preserve">But to Esau the blessing promised is an earthly one, which he supplements with a heavenly, after the fatness of the earth, saying, </w:t>
      </w:r>
      <w:r>
        <w:rPr>
          <w:highlight w:val="white"/>
        </w:rPr>
        <w:t>‘</w:t>
      </w:r>
      <w:r w:rsidRPr="00B2347F">
        <w:rPr>
          <w:highlight w:val="white"/>
        </w:rPr>
        <w:t>Thy dwelling shall be also of the dew of heaven.</w:t>
      </w:r>
      <w:r>
        <w:rPr>
          <w:highlight w:val="white"/>
        </w:rPr>
        <w:t>’</w:t>
      </w:r>
      <w:r>
        <w:t>”</w:t>
      </w:r>
      <w:r w:rsidRPr="00B2347F">
        <w:t xml:space="preserve"> </w:t>
      </w:r>
      <w:r w:rsidRPr="00B2347F">
        <w:rPr>
          <w:i/>
        </w:rPr>
        <w:t>Five Books Against Marcion</w:t>
      </w:r>
      <w:r w:rsidRPr="00B2347F">
        <w:t xml:space="preserve"> book 3 ch.25 p.343</w:t>
      </w:r>
    </w:p>
    <w:p w14:paraId="79C0556F" w14:textId="77777777" w:rsidR="00B204A9" w:rsidRPr="00B2347F" w:rsidRDefault="00B204A9" w:rsidP="00B204A9">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Those of </w:t>
      </w:r>
      <w:smartTag w:uri="urn:schemas-microsoft-com:office:smarttags" w:element="country-region">
        <w:r w:rsidRPr="00B2347F">
          <w:rPr>
            <w:rFonts w:cs="Consolas"/>
            <w:szCs w:val="24"/>
            <w:highlight w:val="white"/>
          </w:rPr>
          <w:t>Edom</w:t>
        </w:r>
      </w:smartTag>
      <w:r w:rsidRPr="00B2347F">
        <w:rPr>
          <w:rFonts w:cs="Consolas"/>
          <w:szCs w:val="24"/>
          <w:highlight w:val="white"/>
        </w:rPr>
        <w:t xml:space="preserve"> are the sons of Esau, who inhabit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Seir</w:t>
          </w:r>
        </w:smartTag>
      </w:smartTag>
      <w:r w:rsidRPr="00B2347F">
        <w:rPr>
          <w:rFonts w:cs="Consolas"/>
          <w:szCs w:val="24"/>
          <w:highlight w:val="white"/>
        </w:rPr>
        <w:t>.</w:t>
      </w:r>
      <w:r>
        <w:rPr>
          <w:szCs w:val="24"/>
        </w:rPr>
        <w:t>”</w:t>
      </w:r>
      <w:r w:rsidRPr="00B2347F">
        <w:rPr>
          <w:szCs w:val="24"/>
        </w:rPr>
        <w:t xml:space="preserve"> </w:t>
      </w:r>
      <w:r w:rsidRPr="00B2347F">
        <w:rPr>
          <w:i/>
          <w:szCs w:val="24"/>
        </w:rPr>
        <w:t>Interpretation of Daniel and Nebuchadnezzar</w:t>
      </w:r>
      <w:r w:rsidRPr="00B2347F">
        <w:rPr>
          <w:szCs w:val="24"/>
        </w:rPr>
        <w:t xml:space="preserve"> ch.40 p.184</w:t>
      </w:r>
    </w:p>
    <w:p w14:paraId="629A74FD" w14:textId="2184B612" w:rsidR="00B204A9" w:rsidRPr="00B2347F" w:rsidRDefault="00B204A9" w:rsidP="00B204A9">
      <w:pPr>
        <w:ind w:left="288" w:hanging="288"/>
      </w:pPr>
      <w:r w:rsidRPr="00B2347F">
        <w:rPr>
          <w:b/>
        </w:rPr>
        <w:t>Origen</w:t>
      </w:r>
      <w:r w:rsidRPr="00B2347F">
        <w:t xml:space="preserve"> (c.227-240 A.D.) mentions Isaac, Jacob, and Esau. </w:t>
      </w:r>
      <w:r w:rsidRPr="00B2347F">
        <w:rPr>
          <w:i/>
        </w:rPr>
        <w:t>Origen</w:t>
      </w:r>
      <w:r>
        <w:rPr>
          <w:i/>
        </w:rPr>
        <w:t>’</w:t>
      </w:r>
      <w:r w:rsidRPr="00B2347F">
        <w:rPr>
          <w:i/>
        </w:rPr>
        <w:t>s Commentary on John</w:t>
      </w:r>
      <w:r w:rsidRPr="00B2347F">
        <w:t xml:space="preserve"> book 10 ch.4 p.383</w:t>
      </w:r>
    </w:p>
    <w:p w14:paraId="5A86FCE1" w14:textId="77777777" w:rsidR="00B204A9" w:rsidRPr="00B2347F" w:rsidRDefault="00B204A9" w:rsidP="00B204A9">
      <w:pPr>
        <w:ind w:left="288" w:hanging="288"/>
      </w:pPr>
      <w:r w:rsidRPr="00B2347F">
        <w:t xml:space="preserve">Origen (225-253/254 A.D.) </w:t>
      </w:r>
      <w:r>
        <w:t>“</w:t>
      </w:r>
      <w:r w:rsidRPr="00B2347F">
        <w:t>or, in addition, to that of Esau against Jacob;</w:t>
      </w:r>
      <w:r>
        <w:t>”</w:t>
      </w:r>
      <w:r w:rsidRPr="00B2347F">
        <w:t xml:space="preserve"> </w:t>
      </w:r>
      <w:r w:rsidRPr="00B2347F">
        <w:rPr>
          <w:i/>
        </w:rPr>
        <w:t>Origen Against Celsus</w:t>
      </w:r>
      <w:r w:rsidRPr="00B2347F">
        <w:t xml:space="preserve"> book 4 ch.43 p.517</w:t>
      </w:r>
    </w:p>
    <w:p w14:paraId="07A01DF5" w14:textId="77777777" w:rsidR="00B204A9" w:rsidRDefault="00B204A9" w:rsidP="00B204A9">
      <w:pPr>
        <w:ind w:left="288" w:hanging="288"/>
      </w:pPr>
      <w:r w:rsidRPr="00B2347F">
        <w:t>Origen (233/234 A.D.)</w:t>
      </w:r>
      <w:r>
        <w:t xml:space="preserve"> mentions Esau.</w:t>
      </w:r>
      <w:r w:rsidRPr="00B2347F">
        <w:t xml:space="preserve"> </w:t>
      </w:r>
      <w:r w:rsidRPr="00B2347F">
        <w:rPr>
          <w:i/>
        </w:rPr>
        <w:t>Origen On Prayer</w:t>
      </w:r>
      <w:r w:rsidRPr="00B2347F">
        <w:t xml:space="preserve"> ch.</w:t>
      </w:r>
      <w:r>
        <w:t>3.1 p.22. See also ibid ch.5.4 p.29.</w:t>
      </w:r>
    </w:p>
    <w:p w14:paraId="24A9E7CB" w14:textId="77777777" w:rsidR="00B204A9" w:rsidRPr="00B2347F" w:rsidRDefault="00B204A9" w:rsidP="00B204A9">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rPr>
          <w:highlight w:val="white"/>
        </w:rPr>
        <w:t>But how dangerous it is in divine matters, that any one should depart from his right and power, Holy Scripture declares when, in Genesis , Esau thence lost his birthright, nor was able afterwards to regain that which he had once given up.</w:t>
      </w:r>
      <w:r>
        <w:rPr>
          <w:highlight w:val="white"/>
        </w:rPr>
        <w:t>”</w:t>
      </w:r>
      <w:r w:rsidRPr="00B2347F">
        <w:rPr>
          <w:highlight w:val="white"/>
        </w:rPr>
        <w:t xml:space="preserve"> </w:t>
      </w:r>
      <w:r w:rsidRPr="00B2347F">
        <w:rPr>
          <w:i/>
        </w:rPr>
        <w:t>Epistles of Cyprian</w:t>
      </w:r>
      <w:r w:rsidRPr="00B2347F">
        <w:t xml:space="preserve"> Letter 72 ch.26 p.386</w:t>
      </w:r>
    </w:p>
    <w:p w14:paraId="252E1B88" w14:textId="77777777" w:rsidR="00B204A9" w:rsidRPr="00B2347F" w:rsidRDefault="00B204A9" w:rsidP="00B204A9">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part 1 ch.20 p.63</w:t>
      </w:r>
    </w:p>
    <w:p w14:paraId="74E30080" w14:textId="77777777" w:rsidR="00B204A9" w:rsidRPr="00B2347F" w:rsidRDefault="00B204A9" w:rsidP="00B204A9">
      <w:pPr>
        <w:autoSpaceDE w:val="0"/>
        <w:autoSpaceDN w:val="0"/>
        <w:adjustRightInd w:val="0"/>
        <w:ind w:left="288" w:hanging="288"/>
        <w:rPr>
          <w:b/>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Wherefore I dare to ask you to listen to me with ears free from all envy, without imitating the jealousy of Cain, or persecuting your brother, like Esau, or approving the brethren of Joseph, because they, hated their brother on account of his words; but differing far from all these, insomuch that each of you is used to speak the mind of his neighbour.</w:t>
      </w:r>
      <w:r>
        <w:rPr>
          <w:szCs w:val="24"/>
        </w:rPr>
        <w:t>”</w:t>
      </w:r>
      <w:r w:rsidRPr="00B2347F">
        <w:rPr>
          <w:szCs w:val="24"/>
        </w:rPr>
        <w:t xml:space="preserve"> </w:t>
      </w:r>
      <w:r w:rsidRPr="00B2347F">
        <w:rPr>
          <w:i/>
          <w:szCs w:val="24"/>
        </w:rPr>
        <w:t>Concerning Free Will</w:t>
      </w:r>
      <w:r w:rsidRPr="00B2347F">
        <w:rPr>
          <w:szCs w:val="24"/>
        </w:rPr>
        <w:t xml:space="preserve"> p.356</w:t>
      </w:r>
    </w:p>
    <w:p w14:paraId="4397355F"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Esau in </w:t>
      </w:r>
      <w:r w:rsidRPr="00E7137A">
        <w:rPr>
          <w:i/>
        </w:rPr>
        <w:t>Preparation for the Gospel</w:t>
      </w:r>
      <w:r w:rsidRPr="00E7137A">
        <w:t xml:space="preserve"> book 9 ch.21 p.17.</w:t>
      </w:r>
    </w:p>
    <w:p w14:paraId="1AE7558E" w14:textId="77777777" w:rsidR="00B204A9" w:rsidRPr="00B2347F" w:rsidRDefault="00B204A9" w:rsidP="00B204A9"/>
    <w:p w14:paraId="37C9EC79" w14:textId="77777777" w:rsidR="00B204A9" w:rsidRPr="00B2347F" w:rsidRDefault="00B204A9" w:rsidP="00B204A9">
      <w:pPr>
        <w:rPr>
          <w:b/>
          <w:u w:val="single"/>
        </w:rPr>
      </w:pPr>
      <w:r w:rsidRPr="00B2347F">
        <w:rPr>
          <w:b/>
          <w:u w:val="single"/>
        </w:rPr>
        <w:t>Among heretics</w:t>
      </w:r>
    </w:p>
    <w:p w14:paraId="5881A729"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3 ch.61 p.130 mentions Esau.</w:t>
      </w:r>
    </w:p>
    <w:p w14:paraId="00F6BB7F" w14:textId="77777777" w:rsidR="00B204A9" w:rsidRPr="00B2347F" w:rsidRDefault="00B204A9" w:rsidP="00B204A9">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1483A452" w14:textId="77777777" w:rsidR="00B204A9" w:rsidRPr="00B2347F" w:rsidRDefault="00B204A9" w:rsidP="00B204A9"/>
    <w:p w14:paraId="5259F08C" w14:textId="112E62D7" w:rsidR="00242418" w:rsidRPr="00B2347F" w:rsidRDefault="00B204A9">
      <w:pPr>
        <w:pStyle w:val="Heading2"/>
      </w:pPr>
      <w:bookmarkStart w:id="82" w:name="_Toc161729352"/>
      <w:r>
        <w:t>Ie5.</w:t>
      </w:r>
      <w:r w:rsidR="00242418" w:rsidRPr="00B2347F">
        <w:t xml:space="preserve"> Jacob</w:t>
      </w:r>
      <w:bookmarkEnd w:id="60"/>
      <w:bookmarkEnd w:id="80"/>
      <w:bookmarkEnd w:id="81"/>
      <w:bookmarkEnd w:id="82"/>
    </w:p>
    <w:p w14:paraId="5F6E030C" w14:textId="77777777" w:rsidR="00242418" w:rsidRPr="00B2347F" w:rsidRDefault="00242418">
      <w:pPr>
        <w:ind w:left="288" w:hanging="288"/>
        <w:rPr>
          <w:b/>
        </w:rPr>
      </w:pPr>
    </w:p>
    <w:p w14:paraId="1A77DB8C" w14:textId="009F29EF" w:rsidR="00242418" w:rsidRPr="00B2347F" w:rsidRDefault="00242418">
      <w:pPr>
        <w:ind w:left="288" w:hanging="288"/>
      </w:pPr>
      <w:r w:rsidRPr="00B2347F">
        <w:t xml:space="preserve">Genesis 25:28; Genesis 27-33; </w:t>
      </w:r>
      <w:r w:rsidR="00CF7A41">
        <w:t xml:space="preserve">Malachi 2:12; John 4:5,12; Acts 3:23; 7:8-46; Romans 9:13; 11:26; </w:t>
      </w:r>
      <w:r w:rsidRPr="00B2347F">
        <w:t>Hebrews 11:9</w:t>
      </w:r>
      <w:r w:rsidR="00CF7A41">
        <w:t>,20-21</w:t>
      </w:r>
    </w:p>
    <w:p w14:paraId="032E4AD4" w14:textId="1EFC028A" w:rsidR="00242418" w:rsidRPr="00B2347F" w:rsidRDefault="00242418">
      <w:pPr>
        <w:ind w:left="288" w:hanging="288"/>
        <w:rPr>
          <w:b/>
        </w:rPr>
      </w:pPr>
    </w:p>
    <w:p w14:paraId="21F946A3" w14:textId="77777777" w:rsidR="003D3DE7" w:rsidRPr="00B2347F" w:rsidRDefault="003D3DE7" w:rsidP="003D3DE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9:13</w:t>
      </w:r>
    </w:p>
    <w:p w14:paraId="7317A7B7" w14:textId="77777777" w:rsidR="00242418" w:rsidRPr="00B2347F" w:rsidRDefault="00242418">
      <w:r w:rsidRPr="00B2347F">
        <w:rPr>
          <w:b/>
        </w:rPr>
        <w:t>p66 Bodmer II papyri</w:t>
      </w:r>
      <w:r w:rsidRPr="00B2347F">
        <w:t xml:space="preserve"> - 817 verses (92%) of John (125-175 A.D.) John 4:5,12</w:t>
      </w:r>
    </w:p>
    <w:p w14:paraId="6D8A19C7" w14:textId="77777777" w:rsidR="00242418" w:rsidRPr="00B2347F" w:rsidRDefault="00242418">
      <w:pPr>
        <w:ind w:left="288" w:hanging="288"/>
      </w:pPr>
      <w:r w:rsidRPr="00B2347F">
        <w:rPr>
          <w:b/>
        </w:rPr>
        <w:t xml:space="preserve">p13 </w:t>
      </w:r>
      <w:r w:rsidRPr="00B2347F">
        <w:t>Hebrews 2:14-5:5; 10:8-22; 10:29-11:13; 11:28-12:17 (225-250 A.D.) Hebrews 11:9</w:t>
      </w:r>
    </w:p>
    <w:p w14:paraId="660BE2B3" w14:textId="77777777" w:rsidR="00242418" w:rsidRPr="00B2347F" w:rsidRDefault="00242418">
      <w:pPr>
        <w:ind w:left="288" w:hanging="288"/>
      </w:pPr>
      <w:r w:rsidRPr="00B2347F">
        <w:rPr>
          <w:b/>
        </w:rPr>
        <w:t>p1</w:t>
      </w:r>
      <w:r w:rsidRPr="00B2347F">
        <w:t xml:space="preserve"> (225-275 A.D.) Matthew 1:1-9, 12, 14-20 (17 verses) Matthew 1:2</w:t>
      </w:r>
    </w:p>
    <w:p w14:paraId="7104CD28" w14:textId="77777777" w:rsidR="00242418" w:rsidRPr="00B2347F" w:rsidRDefault="00242418">
      <w:pPr>
        <w:ind w:left="288" w:hanging="288"/>
        <w:rPr>
          <w:b/>
        </w:rPr>
      </w:pPr>
    </w:p>
    <w:p w14:paraId="603F7975" w14:textId="6EA79A7F" w:rsidR="00BF1341" w:rsidRPr="00B2347F" w:rsidRDefault="00BF1341" w:rsidP="00BF1341">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Through envy, also, our father Jacob fled from the face of Esau his brother.</w:t>
      </w:r>
      <w:r w:rsidR="002D2DBF">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7E235624" w14:textId="77777777" w:rsidR="00BF1341" w:rsidRPr="00B2347F" w:rsidRDefault="00BF1341" w:rsidP="00752D1C">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00752D1C" w:rsidRPr="00B2347F">
        <w:rPr>
          <w:rFonts w:cs="Consolas"/>
          <w:szCs w:val="24"/>
          <w:highlight w:val="white"/>
        </w:rPr>
        <w:t>He is the door of the Father, by which enter in Abraham, and Isaac, and Jacob, and the prophets, and the apostles, and the Church. All these have for their object the attaining to the unity of God.</w:t>
      </w:r>
      <w:r w:rsidR="002D2DBF">
        <w:rPr>
          <w:szCs w:val="24"/>
        </w:rPr>
        <w:t>”</w:t>
      </w:r>
      <w:r w:rsidR="00752D1C" w:rsidRPr="00B2347F">
        <w:rPr>
          <w:szCs w:val="24"/>
        </w:rPr>
        <w:t xml:space="preserve"> </w:t>
      </w:r>
      <w:r w:rsidR="00752D1C" w:rsidRPr="00B2347F">
        <w:rPr>
          <w:i/>
          <w:szCs w:val="24"/>
        </w:rPr>
        <w:t>Letter of Ignatius to the Philadelphians</w:t>
      </w:r>
      <w:r w:rsidR="00752D1C" w:rsidRPr="00B2347F">
        <w:rPr>
          <w:szCs w:val="24"/>
        </w:rPr>
        <w:t xml:space="preserve"> ch.9 p.84</w:t>
      </w:r>
    </w:p>
    <w:p w14:paraId="2CAC9EB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75517ADD"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51E36CD1" w14:textId="77777777" w:rsidR="001F2ADA" w:rsidRPr="00B2347F" w:rsidRDefault="001F2ADA" w:rsidP="001F2ADA">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words which narrate how He who is both Angel and God and Lord, and who appeared as a man to Abraham, and who wrestled in human form with Jacob, was seen by him when he fled from his brother Esau.</w:t>
      </w:r>
      <w:r w:rsidR="002D2DBF">
        <w:t>”</w:t>
      </w:r>
      <w:r w:rsidRPr="00B2347F">
        <w:t xml:space="preserve"> </w:t>
      </w:r>
      <w:r w:rsidRPr="00B2347F">
        <w:rPr>
          <w:i/>
        </w:rPr>
        <w:t>Dialogue with Trypho, a Jew</w:t>
      </w:r>
      <w:r w:rsidRPr="00B2347F">
        <w:t xml:space="preserve"> ch.58 p.226</w:t>
      </w:r>
    </w:p>
    <w:p w14:paraId="1CD26392" w14:textId="77777777" w:rsidR="00E43AC9" w:rsidRPr="00B2347F" w:rsidRDefault="00E43AC9" w:rsidP="00E43AC9">
      <w:pPr>
        <w:ind w:left="288" w:hanging="288"/>
      </w:pPr>
      <w:r w:rsidRPr="00E43AC9">
        <w:rPr>
          <w:b/>
        </w:rPr>
        <w:t xml:space="preserve">Melito of </w:t>
      </w:r>
      <w:smartTag w:uri="urn:schemas-microsoft-com:office:smarttags" w:element="City">
        <w:smartTag w:uri="urn:schemas-microsoft-com:office:smarttags" w:element="place">
          <w:r w:rsidRPr="00E43AC9">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4E42A31E" w14:textId="77777777" w:rsidR="00242418" w:rsidRPr="00B2347F" w:rsidRDefault="00242418">
      <w:pPr>
        <w:ind w:left="288" w:hanging="288"/>
      </w:pPr>
      <w:r w:rsidRPr="00E43AC9">
        <w:t xml:space="preserve">Melito of </w:t>
      </w:r>
      <w:smartTag w:uri="urn:schemas-microsoft-com:office:smarttags" w:element="City">
        <w:smartTag w:uri="urn:schemas-microsoft-com:office:smarttags" w:element="place">
          <w:r w:rsidRPr="00E43AC9">
            <w:t>Sardis</w:t>
          </w:r>
        </w:smartTag>
      </w:smartTag>
      <w:r w:rsidRPr="00B2347F">
        <w:t xml:space="preserve"> (170-177/180 A.D.) </w:t>
      </w:r>
      <w:r w:rsidR="002D2DBF">
        <w:t>“</w:t>
      </w:r>
      <w:r w:rsidRPr="00B2347F">
        <w:t>from Abraham to Isaac and Jacob and the twelve patriarchs</w:t>
      </w:r>
      <w:r w:rsidR="002D2DBF">
        <w:t>”</w:t>
      </w:r>
      <w:r w:rsidRPr="00B2347F">
        <w:t xml:space="preserve"> </w:t>
      </w:r>
      <w:r w:rsidRPr="00B2347F">
        <w:rPr>
          <w:i/>
        </w:rPr>
        <w:t>On Pascha</w:t>
      </w:r>
      <w:r w:rsidRPr="00B2347F">
        <w:t xml:space="preserve"> Stanza 85 p.60</w:t>
      </w:r>
    </w:p>
    <w:p w14:paraId="6D788FE3"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00BF1341" w:rsidRPr="00B2347F">
        <w:t xml:space="preserve"> book 3 ch.9 p.114</w:t>
      </w:r>
    </w:p>
    <w:p w14:paraId="4534D71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who formed the world (for the world is of all), -He who fashioned man,-He [who] is the God of Abraham, and the God of Isaac, and the God of Jacob, above whom there is no other God, nor initial principle, nor power, nor pleroma,-He is the Father of our Lord Jesus Christ, as we shall prove.</w:t>
      </w:r>
      <w:r w:rsidR="002D2DBF">
        <w:rPr>
          <w:highlight w:val="white"/>
        </w:rPr>
        <w:t>”</w:t>
      </w:r>
      <w:r w:rsidRPr="00B2347F">
        <w:rPr>
          <w:highlight w:val="white"/>
        </w:rPr>
        <w:t xml:space="preserve"> </w:t>
      </w:r>
      <w:r w:rsidRPr="00B2347F">
        <w:rPr>
          <w:i/>
        </w:rPr>
        <w:t>Irenaeus Against Heresies</w:t>
      </w:r>
      <w:r w:rsidRPr="00B2347F">
        <w:t xml:space="preserve"> book 1 ch.22.1 p.347</w:t>
      </w:r>
    </w:p>
    <w:p w14:paraId="172BC50D"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053352B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1CF861BD"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 xml:space="preserve">all nations have </w:t>
      </w:r>
      <w:r w:rsidR="00DE7390">
        <w:rPr>
          <w:highlight w:val="white"/>
        </w:rPr>
        <w:t>‘</w:t>
      </w:r>
      <w:r w:rsidRPr="00B2347F">
        <w:rPr>
          <w:highlight w:val="white"/>
        </w:rPr>
        <w:t>to ascend to the mount of the Lord and to the house of the God of Jacob,</w:t>
      </w:r>
      <w:r w:rsidR="00DE7390">
        <w:rPr>
          <w:highlight w:val="white"/>
        </w:rPr>
        <w:t>’</w:t>
      </w:r>
      <w:r w:rsidRPr="00B2347F">
        <w:rPr>
          <w:highlight w:val="white"/>
        </w:rPr>
        <w:t xml:space="preserve"> who demands of His saints in martyrdom that death which He exacted even of His Christ.</w:t>
      </w:r>
      <w:r w:rsidR="002D2DBF">
        <w:t>”</w:t>
      </w:r>
      <w:r w:rsidRPr="00B2347F">
        <w:t xml:space="preserve"> </w:t>
      </w:r>
      <w:r w:rsidRPr="00B2347F">
        <w:rPr>
          <w:i/>
        </w:rPr>
        <w:t>Treatise on the Soul</w:t>
      </w:r>
      <w:r w:rsidRPr="00B2347F">
        <w:t xml:space="preserve"> ch.50 p.227</w:t>
      </w:r>
    </w:p>
    <w:p w14:paraId="7FCA58C9" w14:textId="48EF973E" w:rsidR="00242418" w:rsidRPr="00B2347F" w:rsidRDefault="00242418">
      <w:pPr>
        <w:autoSpaceDE w:val="0"/>
        <w:autoSpaceDN w:val="0"/>
        <w:adjustRightInd w:val="0"/>
        <w:ind w:left="288" w:hanging="288"/>
      </w:pPr>
      <w:r w:rsidRPr="00B2347F">
        <w:t xml:space="preserve">Tertullian (207/208 A.D.) </w:t>
      </w:r>
      <w:r w:rsidR="002D2DBF">
        <w:t>“</w:t>
      </w:r>
      <w:r w:rsidR="00DE7390">
        <w:t>‘</w:t>
      </w:r>
      <w:r w:rsidRPr="00B2347F">
        <w:rPr>
          <w:highlight w:val="white"/>
        </w:rPr>
        <w:t>Come ye, and let us go up to the mountain of the Lord, and to the house of the God of Jacob; and He will teach us His way, and we will walk in it: for out of Sion shall go forth the law, and the word of the Lord from Jerusalem.</w:t>
      </w:r>
      <w:r w:rsidR="00DE7390">
        <w:t>’</w:t>
      </w:r>
      <w:r w:rsidR="002D2DBF">
        <w:t>”</w:t>
      </w:r>
      <w:r w:rsidRPr="00B2347F">
        <w:t xml:space="preserve"> </w:t>
      </w:r>
      <w:r w:rsidRPr="00B2347F">
        <w:rPr>
          <w:i/>
        </w:rPr>
        <w:t>Five Books Ag</w:t>
      </w:r>
      <w:r w:rsidR="001715DB">
        <w:rPr>
          <w:i/>
        </w:rPr>
        <w:t>a</w:t>
      </w:r>
      <w:r w:rsidRPr="00B2347F">
        <w:rPr>
          <w:i/>
        </w:rPr>
        <w:t>inst Marcion</w:t>
      </w:r>
      <w:r w:rsidRPr="00B2347F">
        <w:t xml:space="preserve"> book 3 ch.21 p.339</w:t>
      </w:r>
    </w:p>
    <w:p w14:paraId="10BD2204" w14:textId="77777777" w:rsidR="00242418" w:rsidRPr="00B2347F" w:rsidRDefault="00242418" w:rsidP="00346128">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00346128" w:rsidRPr="00B2347F">
        <w:rPr>
          <w:rFonts w:cs="Consolas"/>
          <w:szCs w:val="24"/>
          <w:highlight w:val="white"/>
        </w:rPr>
        <w:t xml:space="preserve">And that the case stands thus, we see also from the words of Jacob: </w:t>
      </w:r>
      <w:r w:rsidR="00DE7390">
        <w:rPr>
          <w:rFonts w:cs="Consolas"/>
          <w:szCs w:val="24"/>
          <w:highlight w:val="white"/>
        </w:rPr>
        <w:t>‘</w:t>
      </w:r>
      <w:r w:rsidR="00346128" w:rsidRPr="00B2347F">
        <w:rPr>
          <w:rFonts w:cs="Consolas"/>
          <w:szCs w:val="24"/>
          <w:highlight w:val="white"/>
        </w:rPr>
        <w:t>Let Dan be a serpent, lying up</w:t>
      </w:r>
      <w:r w:rsidR="00F95685" w:rsidRPr="00B2347F">
        <w:rPr>
          <w:rFonts w:cs="Consolas"/>
          <w:szCs w:val="24"/>
          <w:highlight w:val="white"/>
        </w:rPr>
        <w:t>on the ground, biting the horse</w:t>
      </w:r>
      <w:r w:rsidR="00DE7390">
        <w:rPr>
          <w:rFonts w:cs="Consolas"/>
          <w:szCs w:val="24"/>
          <w:highlight w:val="white"/>
        </w:rPr>
        <w:t>’</w:t>
      </w:r>
      <w:r w:rsidR="00346128" w:rsidRPr="00B2347F">
        <w:rPr>
          <w:rFonts w:cs="Consolas"/>
          <w:szCs w:val="24"/>
          <w:highlight w:val="white"/>
        </w:rPr>
        <w:t>s heel.</w:t>
      </w:r>
      <w:r w:rsidR="00DE7390">
        <w:rPr>
          <w:rFonts w:cs="Consolas"/>
          <w:szCs w:val="24"/>
          <w:highlight w:val="white"/>
        </w:rPr>
        <w:t>’</w:t>
      </w:r>
      <w:r w:rsidR="002D2DBF">
        <w:rPr>
          <w:szCs w:val="24"/>
        </w:rPr>
        <w:t>”</w:t>
      </w:r>
      <w:r w:rsidR="00346128" w:rsidRPr="00B2347F">
        <w:rPr>
          <w:szCs w:val="24"/>
        </w:rPr>
        <w:t xml:space="preserve"> </w:t>
      </w:r>
      <w:r w:rsidR="00346128" w:rsidRPr="00B2347F">
        <w:rPr>
          <w:i/>
          <w:szCs w:val="24"/>
        </w:rPr>
        <w:t>Treatise on Christ and Antichrist</w:t>
      </w:r>
      <w:r w:rsidR="00346128" w:rsidRPr="00B2347F">
        <w:rPr>
          <w:szCs w:val="24"/>
        </w:rPr>
        <w:t xml:space="preserve"> ch.14 p.207</w:t>
      </w:r>
    </w:p>
    <w:p w14:paraId="42CEA4D5" w14:textId="77777777" w:rsidR="0024272E" w:rsidRPr="00B2347F" w:rsidRDefault="0024272E" w:rsidP="0024272E">
      <w:pPr>
        <w:ind w:left="288" w:hanging="288"/>
      </w:pPr>
      <w:r w:rsidRPr="00B2347F">
        <w:rPr>
          <w:b/>
        </w:rPr>
        <w:t>Commodianus</w:t>
      </w:r>
      <w:r w:rsidRPr="00B2347F">
        <w:t xml:space="preserve"> (c.240 A.D.) mentions Jacob. </w:t>
      </w:r>
      <w:r w:rsidRPr="00B2347F">
        <w:rPr>
          <w:i/>
        </w:rPr>
        <w:t>Instructions of Commodianus</w:t>
      </w:r>
      <w:r w:rsidRPr="00B2347F">
        <w:t xml:space="preserve"> ch.39 p.210</w:t>
      </w:r>
    </w:p>
    <w:p w14:paraId="0C964DC2" w14:textId="77777777" w:rsidR="00242418" w:rsidRPr="00B2347F" w:rsidRDefault="00242418">
      <w:pPr>
        <w:ind w:left="288" w:hanging="288"/>
      </w:pPr>
      <w:r w:rsidRPr="00B2347F">
        <w:rPr>
          <w:b/>
        </w:rPr>
        <w:t>Julius Africanus</w:t>
      </w:r>
      <w:r w:rsidRPr="00B2347F">
        <w:t xml:space="preserve"> (232-245 A.D.) </w:t>
      </w:r>
      <w:r w:rsidR="00FE4D8F" w:rsidRPr="00B2347F">
        <w:t xml:space="preserve">mentions Jacob the father of Joseph. He also mentions Juda (Judah), Levi, David, Nathan, Solomon. </w:t>
      </w:r>
      <w:r w:rsidR="00FE4D8F" w:rsidRPr="00B2347F">
        <w:rPr>
          <w:i/>
        </w:rPr>
        <w:t>Genealogy in the Holy Gospels</w:t>
      </w:r>
      <w:r w:rsidR="00FE4D8F" w:rsidRPr="00B2347F">
        <w:t xml:space="preserve"> (=</w:t>
      </w:r>
      <w:r w:rsidR="00FE4D8F" w:rsidRPr="00B2347F">
        <w:rPr>
          <w:i/>
        </w:rPr>
        <w:t>Epistle to Aristides)</w:t>
      </w:r>
      <w:r w:rsidR="00FE4D8F" w:rsidRPr="00B2347F">
        <w:t xml:space="preserve"> ch.1 p.125</w:t>
      </w:r>
    </w:p>
    <w:p w14:paraId="7D31BEC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the same remark applies to Isaac, and Jacob, and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which names, although confessedly Hebrew, are frequently introduced by those Egyptians who profess to produce some wonderful result by means of their knowledge.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ch.22 p.405. </w:t>
      </w:r>
      <w:r w:rsidRPr="00B2347F">
        <w:t xml:space="preserve">See also </w:t>
      </w:r>
      <w:r w:rsidRPr="00B2347F">
        <w:rPr>
          <w:i/>
        </w:rPr>
        <w:t>Origen Against Celsus</w:t>
      </w:r>
      <w:r w:rsidRPr="00B2347F">
        <w:t xml:space="preserve"> ch.4 p.575.</w:t>
      </w:r>
    </w:p>
    <w:p w14:paraId="7871A891" w14:textId="65C33AC6" w:rsidR="00242418" w:rsidRPr="00B2347F" w:rsidRDefault="00242418">
      <w:pPr>
        <w:ind w:left="288" w:hanging="288"/>
      </w:pPr>
      <w:r w:rsidRPr="00B2347F">
        <w:t xml:space="preserve">Origen (c.227-240 A.D.) mentions </w:t>
      </w:r>
      <w:r w:rsidR="001715DB">
        <w:t>Isaac</w:t>
      </w:r>
      <w:r w:rsidRPr="00B2347F">
        <w:t xml:space="preserve">, Jacob, and Esau. </w:t>
      </w:r>
      <w:r w:rsidRPr="00B2347F">
        <w:rPr>
          <w:i/>
        </w:rPr>
        <w:t>Origen</w:t>
      </w:r>
      <w:r w:rsidR="00DE7390">
        <w:rPr>
          <w:i/>
        </w:rPr>
        <w:t>’</w:t>
      </w:r>
      <w:r w:rsidRPr="00B2347F">
        <w:rPr>
          <w:i/>
        </w:rPr>
        <w:t>s Commentary on John</w:t>
      </w:r>
      <w:r w:rsidRPr="00B2347F">
        <w:t xml:space="preserve"> book 10 ch.4 p.383</w:t>
      </w:r>
    </w:p>
    <w:p w14:paraId="3B5CCAA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71D7F608"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00DE7390">
        <w:t>‘</w:t>
      </w:r>
      <w:r w:rsidRPr="00B2347F">
        <w:rPr>
          <w:highlight w:val="white"/>
        </w:rPr>
        <w:t>For,</w:t>
      </w:r>
      <w:r w:rsidR="00DE7390">
        <w:rPr>
          <w:highlight w:val="white"/>
        </w:rPr>
        <w:t>’</w:t>
      </w:r>
      <w:r w:rsidRPr="00B2347F">
        <w:rPr>
          <w:highlight w:val="white"/>
        </w:rPr>
        <w:t xml:space="preserve"> it says, </w:t>
      </w:r>
      <w:r w:rsidR="00DE7390">
        <w:rPr>
          <w:highlight w:val="white"/>
        </w:rPr>
        <w:t>‘</w:t>
      </w:r>
      <w:r w:rsidRPr="00B2347F">
        <w:rPr>
          <w:highlight w:val="white"/>
        </w:rPr>
        <w:t>Jacob remained alone; and there wrestled with him a man even till daybreak.</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ch.19 p.630</w:t>
      </w:r>
    </w:p>
    <w:p w14:paraId="0506910A"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Thus, at the very beginning of the world, the righteous Abel was the first to be slain by his brother; and Jacob was driven into exile, and Joseph was sold, and king Saul persecuted the merciful David; and king Ahab </w:t>
      </w:r>
      <w:proofErr w:type="spellStart"/>
      <w:r w:rsidRPr="00B2347F">
        <w:rPr>
          <w:highlight w:val="white"/>
        </w:rPr>
        <w:t>endeavoured</w:t>
      </w:r>
      <w:proofErr w:type="spellEnd"/>
      <w:r w:rsidRPr="00B2347F">
        <w:rPr>
          <w:highlight w:val="white"/>
        </w:rPr>
        <w:t xml:space="preserve">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67F6D11F" w14:textId="77777777" w:rsidR="00242418" w:rsidRPr="00B2347F" w:rsidRDefault="00242418" w:rsidP="007E58DA">
      <w:pPr>
        <w:autoSpaceDE w:val="0"/>
        <w:autoSpaceDN w:val="0"/>
        <w:adjustRightInd w:val="0"/>
        <w:ind w:left="288" w:hanging="288"/>
        <w:rPr>
          <w:szCs w:val="24"/>
        </w:rPr>
      </w:pPr>
      <w:r w:rsidRPr="00B2347F">
        <w:rPr>
          <w:b/>
          <w:szCs w:val="24"/>
        </w:rPr>
        <w:t>Pierius</w:t>
      </w:r>
      <w:r w:rsidRPr="00B2347F">
        <w:rPr>
          <w:szCs w:val="24"/>
        </w:rPr>
        <w:t xml:space="preserve"> (275 A.D.) </w:t>
      </w:r>
      <w:r w:rsidR="002D2DBF">
        <w:rPr>
          <w:szCs w:val="24"/>
        </w:rPr>
        <w:t>“</w:t>
      </w:r>
      <w:r w:rsidR="007E58DA" w:rsidRPr="00B2347F">
        <w:rPr>
          <w:rFonts w:cs="Consolas"/>
          <w:szCs w:val="24"/>
          <w:highlight w:val="white"/>
        </w:rPr>
        <w:t xml:space="preserve">And, again, he indulges in some obscure speculations, after the manner of the nonsense of Origen, on the subject of the </w:t>
      </w:r>
      <w:r w:rsidR="00DE7390">
        <w:rPr>
          <w:rFonts w:cs="Consolas"/>
          <w:szCs w:val="24"/>
          <w:highlight w:val="white"/>
        </w:rPr>
        <w:t>‘</w:t>
      </w:r>
      <w:r w:rsidR="007E58DA" w:rsidRPr="00B2347F">
        <w:rPr>
          <w:rFonts w:cs="Consolas"/>
          <w:szCs w:val="24"/>
          <w:highlight w:val="white"/>
        </w:rPr>
        <w:t>pre-existence of souls.</w:t>
      </w:r>
      <w:r w:rsidR="00DE7390">
        <w:rPr>
          <w:rFonts w:cs="Consolas"/>
          <w:szCs w:val="24"/>
          <w:highlight w:val="white"/>
        </w:rPr>
        <w:t>’</w:t>
      </w:r>
      <w:r w:rsidR="007E58DA" w:rsidRPr="00B2347F">
        <w:rPr>
          <w:rFonts w:cs="Consolas"/>
          <w:szCs w:val="24"/>
          <w:highlight w:val="white"/>
        </w:rPr>
        <w:t xml:space="preserve"> And also in the book on the Passover (Easter) and on Hosea, he treats both of the cherubim made by Moses, and of the pillar of Jacob, in which passages he [Pierius] admits the actual construction of those things, but propounds the foolish theory that they were given economically, and that they were in no respect like other things which are made; inasmuch as they bore the likeness of no other form, but had only, as he foolishly says, the appearance of wings.</w:t>
      </w:r>
      <w:r w:rsidR="002D2DBF">
        <w:rPr>
          <w:szCs w:val="24"/>
        </w:rPr>
        <w:t>”</w:t>
      </w:r>
      <w:r w:rsidR="00C353E9" w:rsidRPr="00B2347F">
        <w:rPr>
          <w:szCs w:val="24"/>
        </w:rPr>
        <w:t xml:space="preserve"> Fragment p.157</w:t>
      </w:r>
    </w:p>
    <w:p w14:paraId="02C17DB7" w14:textId="77777777" w:rsidR="00242418" w:rsidRPr="00B2347F" w:rsidRDefault="00242418">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ch.21 p.63</w:t>
      </w:r>
    </w:p>
    <w:p w14:paraId="540074BA" w14:textId="77777777" w:rsidR="00242418" w:rsidRPr="00B2347F" w:rsidRDefault="00242418" w:rsidP="00682026">
      <w:pPr>
        <w:autoSpaceDE w:val="0"/>
        <w:autoSpaceDN w:val="0"/>
        <w:adjustRightInd w:val="0"/>
        <w:ind w:left="288" w:hanging="288"/>
        <w:rPr>
          <w:szCs w:val="24"/>
        </w:rPr>
      </w:pPr>
      <w:r w:rsidRPr="00B2347F">
        <w:rPr>
          <w:b/>
          <w:szCs w:val="24"/>
        </w:rPr>
        <w:t>Victorinus of Petau</w:t>
      </w:r>
      <w:r w:rsidRPr="00B2347F">
        <w:rPr>
          <w:szCs w:val="24"/>
        </w:rPr>
        <w:t xml:space="preserve"> (martyred 304 A.D.)</w:t>
      </w:r>
      <w:r w:rsidR="00DB354A" w:rsidRPr="00B2347F">
        <w:rPr>
          <w:szCs w:val="24"/>
        </w:rPr>
        <w:t xml:space="preserve"> </w:t>
      </w:r>
      <w:r w:rsidR="002D2DBF">
        <w:rPr>
          <w:szCs w:val="24"/>
        </w:rPr>
        <w:t>“</w:t>
      </w:r>
      <w:r w:rsidR="00DE7390">
        <w:rPr>
          <w:rFonts w:cs="Consolas"/>
          <w:szCs w:val="24"/>
          <w:highlight w:val="white"/>
        </w:rPr>
        <w:t>‘</w:t>
      </w:r>
      <w:r w:rsidR="00682026" w:rsidRPr="00B2347F">
        <w:rPr>
          <w:rFonts w:cs="Consolas"/>
          <w:szCs w:val="24"/>
          <w:highlight w:val="white"/>
        </w:rPr>
        <w:t xml:space="preserve">Lo, the Lion of the tribe of </w:t>
      </w:r>
      <w:smartTag w:uri="urn:schemas-microsoft-com:office:smarttags" w:element="country-region">
        <w:smartTag w:uri="urn:schemas-microsoft-com:office:smarttags" w:element="place">
          <w:r w:rsidR="00682026" w:rsidRPr="00B2347F">
            <w:rPr>
              <w:rFonts w:cs="Consolas"/>
              <w:szCs w:val="24"/>
              <w:highlight w:val="white"/>
            </w:rPr>
            <w:t>Judah</w:t>
          </w:r>
        </w:smartTag>
      </w:smartTag>
      <w:r w:rsidR="00682026" w:rsidRPr="00B2347F">
        <w:rPr>
          <w:rFonts w:cs="Consolas"/>
          <w:szCs w:val="24"/>
          <w:highlight w:val="white"/>
        </w:rPr>
        <w:t>, the root of David, hath prevailed.</w:t>
      </w:r>
      <w:r w:rsidR="00DE7390">
        <w:rPr>
          <w:rFonts w:cs="Consolas"/>
          <w:szCs w:val="24"/>
          <w:highlight w:val="white"/>
        </w:rPr>
        <w:t>’</w:t>
      </w:r>
      <w:r w:rsidR="00682026" w:rsidRPr="00B2347F">
        <w:rPr>
          <w:rFonts w:cs="Consolas"/>
          <w:szCs w:val="24"/>
          <w:highlight w:val="white"/>
        </w:rPr>
        <w:t xml:space="preserve">] We read in Genesis that this lion of the tribe of </w:t>
      </w:r>
      <w:smartTag w:uri="urn:schemas-microsoft-com:office:smarttags" w:element="country-region">
        <w:r w:rsidR="00682026" w:rsidRPr="00B2347F">
          <w:rPr>
            <w:rFonts w:cs="Consolas"/>
            <w:szCs w:val="24"/>
            <w:highlight w:val="white"/>
          </w:rPr>
          <w:t>Judah</w:t>
        </w:r>
      </w:smartTag>
      <w:r w:rsidR="00682026" w:rsidRPr="00B2347F">
        <w:rPr>
          <w:rFonts w:cs="Consolas"/>
          <w:szCs w:val="24"/>
          <w:highlight w:val="white"/>
        </w:rPr>
        <w:t xml:space="preserve"> hath conquered, when the patriarch Jacob says, </w:t>
      </w:r>
      <w:r w:rsidR="00DE7390">
        <w:rPr>
          <w:rFonts w:cs="Consolas"/>
          <w:szCs w:val="24"/>
          <w:highlight w:val="white"/>
        </w:rPr>
        <w:t>‘</w:t>
      </w:r>
      <w:smartTag w:uri="urn:schemas-microsoft-com:office:smarttags" w:element="country-region">
        <w:smartTag w:uri="urn:schemas-microsoft-com:office:smarttags" w:element="place">
          <w:r w:rsidR="00682026" w:rsidRPr="00B2347F">
            <w:rPr>
              <w:rFonts w:cs="Consolas"/>
              <w:szCs w:val="24"/>
              <w:highlight w:val="white"/>
            </w:rPr>
            <w:t>Judah</w:t>
          </w:r>
        </w:smartTag>
      </w:smartTag>
      <w:r w:rsidR="00682026" w:rsidRPr="00B2347F">
        <w:rPr>
          <w:rFonts w:cs="Consolas"/>
          <w:szCs w:val="24"/>
          <w:highlight w:val="white"/>
        </w:rPr>
        <w:t>, thy brethren shall praise thee; thou hast lain down and slept, and hast risen up again as a lion, and as a lion</w:t>
      </w:r>
      <w:r w:rsidR="00DE7390">
        <w:rPr>
          <w:rFonts w:cs="Consolas"/>
          <w:szCs w:val="24"/>
          <w:highlight w:val="white"/>
        </w:rPr>
        <w:t>’</w:t>
      </w:r>
      <w:r w:rsidR="00682026" w:rsidRPr="00B2347F">
        <w:rPr>
          <w:rFonts w:cs="Consolas"/>
          <w:szCs w:val="24"/>
          <w:highlight w:val="white"/>
        </w:rPr>
        <w:t>s whelp.</w:t>
      </w:r>
      <w:r w:rsidR="00DE7390">
        <w:rPr>
          <w:rFonts w:cs="Consolas"/>
          <w:szCs w:val="24"/>
        </w:rPr>
        <w:t>’</w:t>
      </w:r>
      <w:r w:rsidR="002D2DBF">
        <w:rPr>
          <w:szCs w:val="24"/>
        </w:rPr>
        <w:t>”</w:t>
      </w:r>
      <w:r w:rsidR="00682026" w:rsidRPr="00B2347F">
        <w:rPr>
          <w:szCs w:val="24"/>
        </w:rPr>
        <w:t xml:space="preserve"> </w:t>
      </w:r>
      <w:r w:rsidR="00682026" w:rsidRPr="00B2347F">
        <w:rPr>
          <w:i/>
          <w:szCs w:val="24"/>
        </w:rPr>
        <w:t>Commentary on the Apocalypse</w:t>
      </w:r>
      <w:r w:rsidR="00682026" w:rsidRPr="00B2347F">
        <w:rPr>
          <w:szCs w:val="24"/>
        </w:rPr>
        <w:t xml:space="preserve"> from the fifth chapter verse 5 p.350</w:t>
      </w:r>
    </w:p>
    <w:p w14:paraId="308AD399" w14:textId="77777777" w:rsidR="00242418" w:rsidRPr="00B2347F" w:rsidRDefault="00242418">
      <w:pPr>
        <w:ind w:left="288" w:hanging="288"/>
        <w:rPr>
          <w:szCs w:val="24"/>
        </w:rPr>
      </w:pPr>
      <w:r w:rsidRPr="00B2347F">
        <w:rPr>
          <w:b/>
          <w:szCs w:val="24"/>
        </w:rPr>
        <w:t>Pamphilus</w:t>
      </w:r>
      <w:r w:rsidRPr="00B2347F">
        <w:rPr>
          <w:szCs w:val="24"/>
        </w:rPr>
        <w:t xml:space="preserve"> (martyred 309 A.D.) </w:t>
      </w:r>
      <w:r w:rsidR="002D2DBF">
        <w:rPr>
          <w:szCs w:val="24"/>
        </w:rPr>
        <w:t>“</w:t>
      </w:r>
      <w:r w:rsidR="007E58DA" w:rsidRPr="00B2347F">
        <w:rPr>
          <w:rFonts w:cs="Consolas"/>
          <w:szCs w:val="24"/>
          <w:highlight w:val="white"/>
        </w:rPr>
        <w:t>Also the account of the famine and the buying of corn, and the mutual recognition of the sons of Jacob, and of the birth of Moses and the appearance of God to Moses, which took place at Mount Sinai.</w:t>
      </w:r>
      <w:r w:rsidR="002D2DBF">
        <w:rPr>
          <w:szCs w:val="24"/>
        </w:rPr>
        <w:t>”</w:t>
      </w:r>
      <w:r w:rsidR="007E58DA" w:rsidRPr="00B2347F">
        <w:rPr>
          <w:szCs w:val="24"/>
        </w:rPr>
        <w:t xml:space="preserve"> </w:t>
      </w:r>
      <w:r w:rsidR="007E58DA" w:rsidRPr="00B2347F">
        <w:rPr>
          <w:i/>
          <w:szCs w:val="24"/>
        </w:rPr>
        <w:t>An Exposition of Acts</w:t>
      </w:r>
      <w:r w:rsidR="00C353E9" w:rsidRPr="00B2347F">
        <w:rPr>
          <w:szCs w:val="24"/>
        </w:rPr>
        <w:t xml:space="preserve"> section h p.166</w:t>
      </w:r>
    </w:p>
    <w:p w14:paraId="58E45EC3" w14:textId="77777777" w:rsidR="007E58DA" w:rsidRPr="00B2347F" w:rsidRDefault="007E58DA" w:rsidP="007E58DA">
      <w:pPr>
        <w:ind w:left="288" w:hanging="288"/>
      </w:pPr>
      <w:r w:rsidRPr="00B2347F">
        <w:rPr>
          <w:b/>
        </w:rPr>
        <w:t>Methodius</w:t>
      </w:r>
      <w:r w:rsidRPr="00B2347F">
        <w:t xml:space="preserve"> (270-311/312 A.D.)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4C1431EF" w14:textId="77777777" w:rsidR="00242418"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Jacob</w:t>
      </w:r>
      <w:r w:rsidR="00DE7390">
        <w:t>’</w:t>
      </w:r>
      <w:r w:rsidR="00242418" w:rsidRPr="00B2347F">
        <w:t xml:space="preserve">s prophesy in Genesis 49:10 as referring to Christ </w:t>
      </w:r>
      <w:r w:rsidR="00242418" w:rsidRPr="00B2347F">
        <w:rPr>
          <w:i/>
        </w:rPr>
        <w:t>Incarnation of the Word</w:t>
      </w:r>
      <w:r w:rsidR="00242418" w:rsidRPr="00B2347F">
        <w:t xml:space="preserve"> ch.40 p.57</w:t>
      </w:r>
    </w:p>
    <w:p w14:paraId="3DCC8886"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6A9E495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557014C0"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Jacob in </w:t>
      </w:r>
      <w:r w:rsidRPr="00E7137A">
        <w:rPr>
          <w:i/>
        </w:rPr>
        <w:t>Preparation for the Gospel</w:t>
      </w:r>
      <w:r w:rsidRPr="00E7137A">
        <w:t xml:space="preserve"> book 6 ch.10 p.41 and book 9 ch.21 p.17</w:t>
      </w:r>
      <w:r w:rsidR="00F11746" w:rsidRPr="00E7137A">
        <w:t>,</w:t>
      </w:r>
    </w:p>
    <w:p w14:paraId="47D8DF8B" w14:textId="77777777" w:rsidR="00370AC4" w:rsidRPr="00E7137A" w:rsidRDefault="00370AC4" w:rsidP="00370AC4">
      <w:pPr>
        <w:ind w:left="288" w:hanging="288"/>
      </w:pPr>
      <w:r w:rsidRPr="00E7137A">
        <w:t xml:space="preserve">Eusebius of Caesarea (318-325 A.D.) mentions Seth, Noah, Shem, Japheth, Abraham, Isaac, Jacob, and the Patriarch Job </w:t>
      </w:r>
      <w:r w:rsidRPr="00E7137A">
        <w:rPr>
          <w:i/>
        </w:rPr>
        <w:t>Demonstration of the Gospel</w:t>
      </w:r>
      <w:r w:rsidRPr="00E7137A">
        <w:t xml:space="preserve"> book 2.2 p.2</w:t>
      </w:r>
    </w:p>
    <w:p w14:paraId="6604B082" w14:textId="77777777" w:rsidR="00BD42A6" w:rsidRPr="00E7137A" w:rsidRDefault="00BD42A6" w:rsidP="00BD42A6">
      <w:pPr>
        <w:ind w:left="288" w:hanging="288"/>
      </w:pPr>
      <w:r w:rsidRPr="00E7137A">
        <w:t>Eusebius of Caesarea</w:t>
      </w:r>
      <w:r w:rsidRPr="00E7137A">
        <w:rPr>
          <w:b/>
          <w:i/>
        </w:rPr>
        <w:t xml:space="preserve"> </w:t>
      </w:r>
      <w:r w:rsidRPr="00E7137A">
        <w:t xml:space="preserve">(318-325 A.D.) mentions Jacob. </w:t>
      </w:r>
      <w:r w:rsidRPr="00E7137A">
        <w:rPr>
          <w:i/>
        </w:rPr>
        <w:t>Eusebius’ Ecclesiastical History</w:t>
      </w:r>
      <w:r w:rsidRPr="00E7137A">
        <w:t xml:space="preserve"> book 1 ch.2.0 p.82</w:t>
      </w:r>
    </w:p>
    <w:p w14:paraId="5CF46356" w14:textId="77777777" w:rsidR="00BD42A6" w:rsidRPr="00E7137A" w:rsidRDefault="00BD42A6" w:rsidP="00BD42A6">
      <w:pPr>
        <w:ind w:left="288" w:hanging="288"/>
      </w:pPr>
      <w:r w:rsidRPr="00E7137A">
        <w:t xml:space="preserve">Eusebius of Caesarea (318-325 A.D.) mentions the God of Abraham, Isaac, and Jacob. </w:t>
      </w:r>
      <w:r w:rsidRPr="00E7137A">
        <w:rPr>
          <w:i/>
        </w:rPr>
        <w:t>Eusebius’ Ecclesiastical History</w:t>
      </w:r>
      <w:r w:rsidRPr="00E7137A">
        <w:t xml:space="preserve"> book 1 ch.2.13 p.83</w:t>
      </w:r>
    </w:p>
    <w:p w14:paraId="2693BA9A" w14:textId="77777777" w:rsidR="006070DB" w:rsidRPr="00E7137A" w:rsidRDefault="006070DB" w:rsidP="006070DB">
      <w:pPr>
        <w:autoSpaceDE w:val="0"/>
        <w:autoSpaceDN w:val="0"/>
        <w:adjustRightInd w:val="0"/>
        <w:ind w:left="288" w:hanging="288"/>
        <w:rPr>
          <w:szCs w:val="24"/>
        </w:rPr>
      </w:pPr>
      <w:r w:rsidRPr="00E7137A">
        <w:rPr>
          <w:szCs w:val="24"/>
        </w:rPr>
        <w:t xml:space="preserve">Eusebius of Caesarea (318-325 A.D.) &amp;&amp;&amp; </w:t>
      </w:r>
      <w:r w:rsidRPr="00E7137A">
        <w:rPr>
          <w:i/>
          <w:szCs w:val="24"/>
        </w:rPr>
        <w:t>Chronicon</w:t>
      </w:r>
      <w:r w:rsidRPr="00E7137A">
        <w:rPr>
          <w:szCs w:val="24"/>
        </w:rPr>
        <w:t xml:space="preserve"> ch.&amp;&amp;&amp;</w:t>
      </w:r>
    </w:p>
    <w:p w14:paraId="0C6A700E" w14:textId="77777777" w:rsidR="00242418" w:rsidRPr="00B2347F" w:rsidRDefault="00242418">
      <w:pPr>
        <w:ind w:left="288" w:hanging="288"/>
        <w:rPr>
          <w:b/>
        </w:rPr>
      </w:pPr>
    </w:p>
    <w:p w14:paraId="6A596ED9" w14:textId="77777777" w:rsidR="00752D1C" w:rsidRPr="00B2347F" w:rsidRDefault="00752D1C">
      <w:pPr>
        <w:ind w:left="288" w:hanging="288"/>
        <w:rPr>
          <w:b/>
          <w:u w:val="single"/>
        </w:rPr>
      </w:pPr>
      <w:r w:rsidRPr="00B2347F">
        <w:rPr>
          <w:b/>
          <w:u w:val="single"/>
        </w:rPr>
        <w:t>Among corrupt or spurious works</w:t>
      </w:r>
    </w:p>
    <w:p w14:paraId="03FE69A8" w14:textId="77777777" w:rsidR="00752D1C" w:rsidRPr="00B2347F" w:rsidRDefault="00752D1C" w:rsidP="00752D1C">
      <w:pPr>
        <w:autoSpaceDE w:val="0"/>
        <w:autoSpaceDN w:val="0"/>
        <w:adjustRightInd w:val="0"/>
        <w:ind w:left="288" w:hanging="288"/>
        <w:rPr>
          <w:b/>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For I pray that, being found worthy of God, I may be found at their feet in the kingdom, as at the feet of Abraham, and Isaac, and Jacob; as of Joseph, and Isaiah, and the rest of the prophets; as of Peter, and Paul, and the rest of the apostles, that were married men.</w:t>
      </w:r>
      <w:r w:rsidR="002D2DBF">
        <w:rPr>
          <w:szCs w:val="24"/>
        </w:rPr>
        <w:t>”</w:t>
      </w:r>
      <w:r w:rsidRPr="00B2347F">
        <w:rPr>
          <w:szCs w:val="24"/>
        </w:rPr>
        <w:t xml:space="preserve"> </w:t>
      </w:r>
      <w:r w:rsidRPr="00B2347F">
        <w:rPr>
          <w:i/>
          <w:szCs w:val="24"/>
        </w:rPr>
        <w:t>Letter of Ignatius to the Philadelphians</w:t>
      </w:r>
      <w:r w:rsidRPr="00B2347F">
        <w:rPr>
          <w:szCs w:val="24"/>
        </w:rPr>
        <w:t xml:space="preserve"> ch.4 p.81 (Latin)</w:t>
      </w:r>
    </w:p>
    <w:p w14:paraId="5227F7F2" w14:textId="77777777" w:rsidR="00242418" w:rsidRPr="00B2347F" w:rsidRDefault="00242418">
      <w:pPr>
        <w:ind w:left="288" w:hanging="288"/>
      </w:pPr>
      <w:r w:rsidRPr="00B2347F">
        <w:rPr>
          <w:b/>
          <w:i/>
        </w:rPr>
        <w:t>Testaments of the Twelve Patriarchs</w:t>
      </w:r>
      <w:r w:rsidRPr="00B2347F">
        <w:t xml:space="preserve"> (70-135 A.D.) book 7 ch.7 p.26 mentions Abraham, Isaac, Jacob, and Joseph.</w:t>
      </w:r>
    </w:p>
    <w:p w14:paraId="625FD54E" w14:textId="77777777" w:rsidR="00C636D2" w:rsidRPr="00B2347F" w:rsidRDefault="00C636D2">
      <w:pPr>
        <w:ind w:left="288" w:hanging="288"/>
        <w:rPr>
          <w:b/>
        </w:rPr>
      </w:pPr>
    </w:p>
    <w:p w14:paraId="1186FBBD" w14:textId="77777777" w:rsidR="00C636D2" w:rsidRPr="00B2347F" w:rsidRDefault="00C636D2">
      <w:pPr>
        <w:ind w:left="288" w:hanging="288"/>
        <w:rPr>
          <w:b/>
          <w:u w:val="single"/>
        </w:rPr>
      </w:pPr>
      <w:r w:rsidRPr="00B2347F">
        <w:rPr>
          <w:b/>
          <w:u w:val="single"/>
        </w:rPr>
        <w:t>Among heretics</w:t>
      </w:r>
    </w:p>
    <w:p w14:paraId="0274327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Jacob went through a gate in Genesis 28:17, and this is why Jesus says, “I am the true gate”. </w:t>
      </w:r>
      <w:r w:rsidRPr="00AC2A04">
        <w:rPr>
          <w:i/>
          <w:szCs w:val="24"/>
        </w:rPr>
        <w:t>TGB</w:t>
      </w:r>
      <w:r>
        <w:rPr>
          <w:szCs w:val="24"/>
        </w:rPr>
        <w:t xml:space="preserve"> p.487</w:t>
      </w:r>
    </w:p>
    <w:p w14:paraId="3EBFD60B"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083384B" w14:textId="77777777" w:rsidR="009634C0" w:rsidRPr="00B2347F" w:rsidRDefault="009634C0" w:rsidP="009634C0">
      <w:pPr>
        <w:ind w:left="288" w:hanging="288"/>
      </w:pPr>
      <w:r w:rsidRPr="00B2347F">
        <w:t xml:space="preserve">The Ebionite </w:t>
      </w:r>
      <w:r w:rsidRPr="00B2347F">
        <w:rPr>
          <w:b/>
          <w:i/>
        </w:rPr>
        <w:t>Recognitions of Clement</w:t>
      </w:r>
      <w:r w:rsidR="00075D75" w:rsidRPr="00B2347F">
        <w:t xml:space="preserve"> (c.211-231 A.D.) book 1</w:t>
      </w:r>
      <w:r w:rsidRPr="00B2347F">
        <w:t xml:space="preserve"> ch.34</w:t>
      </w:r>
      <w:r w:rsidR="00075D75" w:rsidRPr="00B2347F">
        <w:t>-35</w:t>
      </w:r>
      <w:r w:rsidRPr="00B2347F">
        <w:t xml:space="preserve"> p.86 and book 1 ch.49 p.90 mentions Jacob.</w:t>
      </w:r>
    </w:p>
    <w:p w14:paraId="530B6114" w14:textId="2A12750E"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231.See also ibid homily 2 ch.52 p.238.</w:t>
      </w:r>
    </w:p>
    <w:p w14:paraId="44D7A135" w14:textId="330A6308" w:rsidR="00187654" w:rsidRPr="00B2347F" w:rsidRDefault="00187654" w:rsidP="00187654">
      <w:pPr>
        <w:ind w:left="288" w:hanging="288"/>
        <w:rPr>
          <w:b/>
        </w:rPr>
      </w:pPr>
      <w:r w:rsidRPr="00B2347F">
        <w:t xml:space="preserve">The Ebionite </w:t>
      </w:r>
      <w:r w:rsidRPr="00187654">
        <w:rPr>
          <w:bCs/>
          <w:i/>
        </w:rPr>
        <w:t>Clementine Homilies</w:t>
      </w:r>
      <w:r w:rsidRPr="00B2347F">
        <w:t xml:space="preserve"> (-188 A.D.- uncertain date) </w:t>
      </w:r>
      <w:r>
        <w:t xml:space="preserve">says that Jacob wrestled with an angel. </w:t>
      </w:r>
      <w:r w:rsidRPr="00B2347F">
        <w:t>homily 2</w:t>
      </w:r>
      <w:r>
        <w:t>0</w:t>
      </w:r>
      <w:r w:rsidRPr="00B2347F">
        <w:t xml:space="preserve"> ch.</w:t>
      </w:r>
      <w:r>
        <w:t>7</w:t>
      </w:r>
      <w:r w:rsidRPr="00B2347F">
        <w:t xml:space="preserve"> p.</w:t>
      </w:r>
      <w:r>
        <w:t>341</w:t>
      </w:r>
    </w:p>
    <w:p w14:paraId="25136CFD" w14:textId="77777777" w:rsidR="00242418" w:rsidRPr="00B2347F" w:rsidRDefault="00242418">
      <w:pPr>
        <w:ind w:left="288" w:hanging="288"/>
        <w:rPr>
          <w:b/>
        </w:rPr>
      </w:pPr>
    </w:p>
    <w:p w14:paraId="47ED2FB9" w14:textId="77777777" w:rsidR="00B204A9" w:rsidRPr="00B2347F" w:rsidRDefault="00B204A9" w:rsidP="00B204A9">
      <w:pPr>
        <w:pStyle w:val="Heading2"/>
      </w:pPr>
      <w:bookmarkStart w:id="83" w:name="_Toc58617831"/>
      <w:bookmarkStart w:id="84" w:name="_Toc62979261"/>
      <w:bookmarkStart w:id="85" w:name="_Toc161729353"/>
      <w:bookmarkStart w:id="86" w:name="_Toc58617830"/>
      <w:bookmarkStart w:id="87" w:name="_Toc62979260"/>
      <w:r>
        <w:t>Ie6.</w:t>
      </w:r>
      <w:r w:rsidRPr="00B2347F">
        <w:t xml:space="preserve"> Leah [wife of Jacob]</w:t>
      </w:r>
      <w:bookmarkEnd w:id="83"/>
      <w:bookmarkEnd w:id="84"/>
      <w:bookmarkEnd w:id="85"/>
    </w:p>
    <w:p w14:paraId="714CA1EC" w14:textId="77777777" w:rsidR="00B204A9" w:rsidRDefault="00B204A9" w:rsidP="00B204A9">
      <w:pPr>
        <w:ind w:left="288" w:hanging="288"/>
      </w:pPr>
    </w:p>
    <w:p w14:paraId="0290EFA2" w14:textId="70B0C5A0" w:rsidR="00CF7A41" w:rsidRDefault="0041358E" w:rsidP="00B204A9">
      <w:pPr>
        <w:ind w:left="288" w:hanging="288"/>
      </w:pPr>
      <w:r>
        <w:t xml:space="preserve">Genesis 29:16-32; 30:9-20; </w:t>
      </w:r>
      <w:r w:rsidR="00B93C33">
        <w:t xml:space="preserve">33:1-7; 34:1; 35:23; </w:t>
      </w:r>
      <w:r>
        <w:t>46:15</w:t>
      </w:r>
      <w:r w:rsidR="00B93C33">
        <w:t>,</w:t>
      </w:r>
      <w:r>
        <w:t>18; 49:31; Ruth 4:11</w:t>
      </w:r>
    </w:p>
    <w:p w14:paraId="482B14FA" w14:textId="77777777" w:rsidR="00CF7A41" w:rsidRPr="00B2347F" w:rsidRDefault="00CF7A41" w:rsidP="00B204A9">
      <w:pPr>
        <w:ind w:left="288" w:hanging="288"/>
      </w:pPr>
    </w:p>
    <w:p w14:paraId="23ECD325" w14:textId="77777777" w:rsidR="00B204A9" w:rsidRPr="00B2347F" w:rsidRDefault="00B204A9" w:rsidP="00B204A9">
      <w:pPr>
        <w:ind w:left="288" w:hanging="288"/>
      </w:pPr>
      <w:r w:rsidRPr="00B2347F">
        <w:rPr>
          <w:b/>
        </w:rPr>
        <w:t>Justin Martyr</w:t>
      </w:r>
      <w:r w:rsidRPr="00B2347F">
        <w:t xml:space="preserve"> (135-168 A.D.) </w:t>
      </w:r>
      <w:r>
        <w:t>“</w:t>
      </w:r>
      <w:r w:rsidRPr="00B2347F">
        <w:t xml:space="preserve">And I said, </w:t>
      </w:r>
      <w:r>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t>‘</w:t>
      </w:r>
      <w:r w:rsidRPr="00B2347F">
        <w:t xml:space="preserve"> And Trypho answered, </w:t>
      </w:r>
      <w:r>
        <w:t>‘</w:t>
      </w:r>
      <w:r w:rsidRPr="00B2347F">
        <w:t>Were not Abraham and his descendants circumcised?</w:t>
      </w:r>
      <w:r>
        <w:t>’”</w:t>
      </w:r>
      <w:r w:rsidRPr="00B2347F">
        <w:t xml:space="preserve"> </w:t>
      </w:r>
      <w:r w:rsidRPr="00B2347F">
        <w:rPr>
          <w:i/>
        </w:rPr>
        <w:t>Dialogue with Trypho, a Jew</w:t>
      </w:r>
      <w:r w:rsidRPr="00B2347F">
        <w:t xml:space="preserve"> ch.46 p.217-218</w:t>
      </w:r>
    </w:p>
    <w:p w14:paraId="4F6D0862" w14:textId="77777777" w:rsidR="00B204A9" w:rsidRPr="00B2347F" w:rsidRDefault="00B204A9" w:rsidP="00B204A9">
      <w:pPr>
        <w:ind w:left="288" w:hanging="288"/>
      </w:pPr>
      <w:r w:rsidRPr="00B2347F">
        <w:t xml:space="preserve">Justin Martyr (c.138-165 A.D.) (implied) </w:t>
      </w:r>
      <w:r>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Israel</w:t>
          </w:r>
        </w:smartTag>
      </w:smartTag>
      <w:r w:rsidRPr="00B2347F">
        <w:t xml:space="preserve"> has been demonstrated to be the Christ, who is, and is called, Jesus.</w:t>
      </w:r>
      <w:r>
        <w:t>”</w:t>
      </w:r>
      <w:r w:rsidRPr="00B2347F">
        <w:t xml:space="preserve"> </w:t>
      </w:r>
      <w:r w:rsidRPr="00B2347F">
        <w:rPr>
          <w:i/>
        </w:rPr>
        <w:t>Dialogue with Trypho, a Jew</w:t>
      </w:r>
      <w:r w:rsidRPr="00B2347F">
        <w:t xml:space="preserve"> ch.134 p.267</w:t>
      </w:r>
    </w:p>
    <w:p w14:paraId="24E77E8E" w14:textId="77777777" w:rsidR="00B204A9" w:rsidRPr="00B2347F" w:rsidRDefault="00B204A9" w:rsidP="00B204A9">
      <w:pPr>
        <w:ind w:left="288" w:hanging="288"/>
      </w:pPr>
      <w:r w:rsidRPr="00B2347F">
        <w:rPr>
          <w:b/>
        </w:rPr>
        <w:t>Commodianus</w:t>
      </w:r>
      <w:r w:rsidRPr="00B2347F">
        <w:t xml:space="preserve"> (c.240 A.D.) </w:t>
      </w:r>
      <w:r>
        <w:t>“</w:t>
      </w:r>
      <w:r w:rsidRPr="00B2347F">
        <w:t>Look upon Leah, that was a type of the synagogue, which Jacob received as a sign,</w:t>
      </w:r>
      <w:r>
        <w:t>”</w:t>
      </w:r>
      <w:r w:rsidRPr="00B2347F">
        <w:rPr>
          <w:b/>
          <w:i/>
        </w:rPr>
        <w:t xml:space="preserve"> </w:t>
      </w:r>
      <w:r w:rsidRPr="00B2347F">
        <w:rPr>
          <w:i/>
        </w:rPr>
        <w:t>Instructions of Commodianus</w:t>
      </w:r>
      <w:r w:rsidRPr="00B2347F">
        <w:t xml:space="preserve"> ch.39 p.210</w:t>
      </w:r>
    </w:p>
    <w:p w14:paraId="5FEED717" w14:textId="77777777" w:rsidR="00B204A9" w:rsidRPr="00B2347F" w:rsidRDefault="00B204A9" w:rsidP="00B204A9">
      <w:pPr>
        <w:ind w:left="288" w:hanging="288"/>
      </w:pPr>
      <w:r w:rsidRPr="00B2347F">
        <w:rPr>
          <w:b/>
        </w:rPr>
        <w:t>Novatian</w:t>
      </w:r>
      <w:r w:rsidRPr="00B2347F">
        <w:t xml:space="preserve"> (250-258 A.D.) </w:t>
      </w:r>
      <w:r>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t>”</w:t>
      </w:r>
      <w:r w:rsidRPr="00B2347F">
        <w:t xml:space="preserve"> </w:t>
      </w:r>
      <w:r w:rsidRPr="00B2347F">
        <w:rPr>
          <w:i/>
        </w:rPr>
        <w:t>Concerning the Trinity</w:t>
      </w:r>
      <w:r w:rsidRPr="00B2347F">
        <w:t xml:space="preserve"> ch.19 p.629</w:t>
      </w:r>
    </w:p>
    <w:p w14:paraId="68BE6E76" w14:textId="77777777" w:rsidR="00B204A9" w:rsidRPr="00B2347F" w:rsidRDefault="00B204A9" w:rsidP="00B204A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Thus also Jacob received two wives: the elder Leah, with weak eyes, a type of the synagogue; the younger the beautiful Rachel, a type of the Church, who also remained long barren, and afterwards brought forth Joseph, who also was himself a type of Christ. … and Samuel being born, was a type of Christ.</w:t>
      </w:r>
      <w:r>
        <w:t>”</w:t>
      </w:r>
      <w:r w:rsidRPr="00B2347F">
        <w:t xml:space="preserve"> </w:t>
      </w:r>
      <w:r w:rsidRPr="00B2347F">
        <w:rPr>
          <w:i/>
        </w:rPr>
        <w:t>Treatises of Cyprian</w:t>
      </w:r>
      <w:r w:rsidRPr="00B2347F">
        <w:t xml:space="preserve"> Treatise 12 first part ch.20 p.512-513</w:t>
      </w:r>
    </w:p>
    <w:p w14:paraId="6CA08E4A"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667F9C86" w14:textId="77777777" w:rsidR="00B204A9" w:rsidRPr="00B2347F" w:rsidRDefault="00B204A9" w:rsidP="00B204A9">
      <w:pPr>
        <w:ind w:left="288" w:hanging="288"/>
      </w:pPr>
    </w:p>
    <w:p w14:paraId="7548F448" w14:textId="7CB2E5DB" w:rsidR="00242418" w:rsidRPr="00B2347F" w:rsidRDefault="00B204A9">
      <w:pPr>
        <w:pStyle w:val="Heading2"/>
      </w:pPr>
      <w:bookmarkStart w:id="88" w:name="_Toc161729354"/>
      <w:r>
        <w:t>Ie7.</w:t>
      </w:r>
      <w:r w:rsidR="00242418" w:rsidRPr="00B2347F">
        <w:t xml:space="preserve"> Rachel [wife of Jacob]</w:t>
      </w:r>
      <w:bookmarkEnd w:id="86"/>
      <w:bookmarkEnd w:id="87"/>
      <w:bookmarkEnd w:id="88"/>
    </w:p>
    <w:p w14:paraId="0AD06E36" w14:textId="77777777" w:rsidR="00242418" w:rsidRPr="00B2347F" w:rsidRDefault="00242418"/>
    <w:p w14:paraId="7920D16D" w14:textId="77777777" w:rsidR="00242418" w:rsidRPr="00B2347F" w:rsidRDefault="00242418">
      <w:r w:rsidRPr="00B2347F">
        <w:t>Genesis 29:6,9-31; 30:1-25; 31:4,14,19,32-34; 33:1,2,7; 35:16,19-25; 46:19,22,25; 48:7; Ruth 4:11; Matthew 2:18</w:t>
      </w:r>
    </w:p>
    <w:p w14:paraId="7B0F2B32" w14:textId="77777777" w:rsidR="00242418" w:rsidRPr="00B2347F" w:rsidRDefault="00242418">
      <w:r w:rsidRPr="00B2347F">
        <w:t>1 Samuel 10:2 (Rachel</w:t>
      </w:r>
      <w:r w:rsidR="00DE7390">
        <w:t>’</w:t>
      </w:r>
      <w:r w:rsidRPr="00B2347F">
        <w:t>s sepulchre)</w:t>
      </w:r>
    </w:p>
    <w:p w14:paraId="0FF90CE3" w14:textId="77777777" w:rsidR="00242418" w:rsidRPr="00B2347F" w:rsidRDefault="00242418"/>
    <w:p w14:paraId="60700D58"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45BCE19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But he (Jacob) did all things for the sake of the younger, she who had the handsome eyes, Rachel, who prefigured the Church, for which Christ endured patiently; who at that time, indeed, by means of His patriarchs and prophets, was prefiguring and declaring beforehand future things, fulfilling His part by anticipation in the dispensations of God, and accustoming His inheritance to obey God, and to pass through the world as in a state of pilgrimage, to follow His word, and to indicate beforehand things to come. For with God there is nothing without purpose or due signification.</w:t>
      </w:r>
      <w:r w:rsidR="002D2DBF">
        <w:t>”</w:t>
      </w:r>
      <w:r w:rsidRPr="00B2347F">
        <w:t xml:space="preserve"> </w:t>
      </w:r>
      <w:r w:rsidRPr="00B2347F">
        <w:rPr>
          <w:i/>
        </w:rPr>
        <w:t>Irenaeus Against Heresies</w:t>
      </w:r>
      <w:r w:rsidRPr="00B2347F">
        <w:t xml:space="preserve"> book 4 ch.21.3 p.493</w:t>
      </w:r>
    </w:p>
    <w:p w14:paraId="7A27BBB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1595576"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 xml:space="preserve">whereas things carnal, he says, are all corruptible, even though very many things (of this type) are produced. For this reason, he says, </w:t>
      </w:r>
      <w:r w:rsidR="00DE7390">
        <w:t>‘</w:t>
      </w:r>
      <w:r w:rsidRPr="00B2347F">
        <w:t>Rachel wept for her children, and would not,</w:t>
      </w:r>
      <w:r w:rsidR="00DE7390">
        <w:t>’</w:t>
      </w:r>
      <w:r w:rsidRPr="00B2347F">
        <w:t xml:space="preserve"> says (the prophet), </w:t>
      </w:r>
      <w:r w:rsidR="00DE7390">
        <w:t>‘</w:t>
      </w:r>
      <w:r w:rsidRPr="00B2347F">
        <w:t>be comforted; sorrowing for them, for she knew,</w:t>
      </w:r>
      <w:r w:rsidR="00DE7390">
        <w:t>’</w:t>
      </w:r>
      <w:r w:rsidRPr="00B2347F">
        <w:t xml:space="preserve"> says he, </w:t>
      </w:r>
      <w:r w:rsidR="00DE7390">
        <w:t>‘</w:t>
      </w:r>
      <w:r w:rsidRPr="00B2347F">
        <w:t>that they are not.</w:t>
      </w:r>
      <w:r w:rsidR="00DE7390">
        <w:t>’</w:t>
      </w:r>
      <w:r w:rsidRPr="00B2347F">
        <w:t xml:space="preserve"> But Jeremiah likewise utters lamentation for </w:t>
      </w:r>
      <w:smartTag w:uri="urn:schemas-microsoft-com:office:smarttags" w:element="City">
        <w:r w:rsidRPr="00B2347F">
          <w:t>Jerusalem</w:t>
        </w:r>
      </w:smartTag>
      <w:r w:rsidRPr="00B2347F">
        <w:t xml:space="preserve"> below, not the city in </w:t>
      </w:r>
      <w:smartTag w:uri="urn:schemas-microsoft-com:office:smarttags" w:element="country-region">
        <w:smartTag w:uri="urn:schemas-microsoft-com:office:smarttags" w:element="place">
          <w:r w:rsidRPr="00B2347F">
            <w:t>Phoenicia</w:t>
          </w:r>
        </w:smartTag>
      </w:smartTag>
      <w:r w:rsidRPr="00B2347F">
        <w:t>, but the corruptible generation below.</w:t>
      </w:r>
      <w:r w:rsidR="002D2DBF">
        <w:t>”</w:t>
      </w:r>
      <w:r w:rsidRPr="00B2347F">
        <w:t xml:space="preserve"> </w:t>
      </w:r>
      <w:r w:rsidRPr="00B2347F">
        <w:rPr>
          <w:i/>
        </w:rPr>
        <w:t>Refutation of All Heresies</w:t>
      </w:r>
      <w:r w:rsidRPr="00B2347F">
        <w:t xml:space="preserve"> book 5 ch.3 p.55</w:t>
      </w:r>
    </w:p>
    <w:p w14:paraId="5FC2B658" w14:textId="6C8F8682" w:rsidR="0017336A" w:rsidRDefault="0017336A" w:rsidP="0017336A">
      <w:pPr>
        <w:ind w:left="288" w:hanging="288"/>
      </w:pPr>
      <w:r w:rsidRPr="00574E51">
        <w:rPr>
          <w:b/>
          <w:bCs/>
        </w:rPr>
        <w:t>Origen</w:t>
      </w:r>
      <w:r>
        <w:t xml:space="preserve"> </w:t>
      </w:r>
      <w:r w:rsidR="00E43DC0">
        <w:t>(c.250 A.D.)</w:t>
      </w:r>
      <w:r>
        <w:t xml:space="preserve"> mentions Rachel. </w:t>
      </w:r>
      <w:r w:rsidRPr="00D324D1">
        <w:rPr>
          <w:i/>
          <w:iCs/>
        </w:rPr>
        <w:t>Homilies on Psalms</w:t>
      </w:r>
      <w:r>
        <w:t xml:space="preserve"> Psalm 15</w:t>
      </w:r>
      <w:r w:rsidR="00627868">
        <w:t xml:space="preserve"> homily </w:t>
      </w:r>
      <w:r>
        <w:t>1 ch.1 p.39</w:t>
      </w:r>
    </w:p>
    <w:p w14:paraId="3B3084FB" w14:textId="77777777" w:rsidR="00242418" w:rsidRPr="00B2347F" w:rsidRDefault="00242418">
      <w:pPr>
        <w:ind w:left="288" w:hanging="288"/>
      </w:pPr>
      <w:r w:rsidRPr="00B2347F">
        <w:rPr>
          <w:b/>
        </w:rPr>
        <w:t>Novatian</w:t>
      </w:r>
      <w:r w:rsidRPr="00B2347F">
        <w:t xml:space="preserve"> (250-258 A.D.) </w:t>
      </w:r>
      <w:r w:rsidR="002D2DBF">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rsidR="002D2DBF">
        <w:t>”</w:t>
      </w:r>
      <w:r w:rsidRPr="00B2347F">
        <w:t xml:space="preserve"> </w:t>
      </w:r>
      <w:r w:rsidRPr="00B2347F">
        <w:rPr>
          <w:i/>
        </w:rPr>
        <w:t>Concerning the Trinity</w:t>
      </w:r>
      <w:r w:rsidRPr="00B2347F">
        <w:t xml:space="preserve"> ch.19 p.629</w:t>
      </w:r>
    </w:p>
    <w:p w14:paraId="4F6A675A" w14:textId="77777777" w:rsidR="00242418"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400BBD30"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1D65BDF2" w14:textId="77777777" w:rsidR="00C7130E" w:rsidRDefault="00C7130E">
      <w:pPr>
        <w:ind w:left="288" w:hanging="288"/>
      </w:pPr>
    </w:p>
    <w:p w14:paraId="6334A8C8" w14:textId="77777777" w:rsidR="00242418" w:rsidRPr="00C7130E" w:rsidRDefault="00C7130E">
      <w:pPr>
        <w:ind w:left="288" w:hanging="288"/>
        <w:rPr>
          <w:b/>
          <w:u w:val="single"/>
        </w:rPr>
      </w:pPr>
      <w:r w:rsidRPr="00C7130E">
        <w:rPr>
          <w:b/>
          <w:u w:val="single"/>
        </w:rPr>
        <w:t>Among heretics</w:t>
      </w:r>
    </w:p>
    <w:p w14:paraId="763BDF83"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Jeremiah and Rachel weeping for her children. </w:t>
      </w:r>
      <w:r w:rsidRPr="00AC2A04">
        <w:rPr>
          <w:i/>
          <w:szCs w:val="24"/>
        </w:rPr>
        <w:t>TGB</w:t>
      </w:r>
      <w:r>
        <w:rPr>
          <w:szCs w:val="24"/>
        </w:rPr>
        <w:t xml:space="preserve"> p.490-491</w:t>
      </w:r>
    </w:p>
    <w:p w14:paraId="71FAA324" w14:textId="77777777" w:rsidR="00C7130E" w:rsidRPr="00B2347F" w:rsidRDefault="00C7130E">
      <w:pPr>
        <w:ind w:left="288" w:hanging="288"/>
      </w:pPr>
    </w:p>
    <w:p w14:paraId="1C4A1B46" w14:textId="77777777" w:rsidR="00B204A9" w:rsidRDefault="00B204A9" w:rsidP="00B204A9">
      <w:pPr>
        <w:pStyle w:val="Heading2"/>
      </w:pPr>
      <w:bookmarkStart w:id="89" w:name="_Toc510813170"/>
      <w:bookmarkStart w:id="90" w:name="_Toc123560899"/>
      <w:bookmarkStart w:id="91" w:name="_Toc125293842"/>
      <w:bookmarkStart w:id="92" w:name="_Toc125304749"/>
      <w:bookmarkStart w:id="93" w:name="_Toc127114866"/>
      <w:bookmarkStart w:id="94" w:name="_Toc129116659"/>
      <w:bookmarkStart w:id="95" w:name="_Toc161729355"/>
      <w:bookmarkStart w:id="96" w:name="_Toc58617833"/>
      <w:bookmarkStart w:id="97" w:name="_Toc62979263"/>
      <w:r>
        <w:t>Ie8. Reuben [patriarch]</w:t>
      </w:r>
      <w:bookmarkEnd w:id="89"/>
      <w:bookmarkEnd w:id="90"/>
      <w:bookmarkEnd w:id="91"/>
      <w:bookmarkEnd w:id="92"/>
      <w:bookmarkEnd w:id="93"/>
      <w:bookmarkEnd w:id="94"/>
      <w:bookmarkEnd w:id="95"/>
    </w:p>
    <w:p w14:paraId="620513D6" w14:textId="77777777" w:rsidR="00B204A9" w:rsidRDefault="00B204A9" w:rsidP="00B204A9"/>
    <w:p w14:paraId="77D6D68D" w14:textId="77777777" w:rsidR="00B204A9" w:rsidRDefault="00B204A9" w:rsidP="00B204A9">
      <w:r>
        <w:t>Genesis 37:21-22; 49:3-4</w:t>
      </w:r>
    </w:p>
    <w:p w14:paraId="07F1C8F3" w14:textId="77777777" w:rsidR="00B204A9" w:rsidRDefault="00B204A9" w:rsidP="00B204A9"/>
    <w:p w14:paraId="61B6D124" w14:textId="765C1545" w:rsidR="00B204A9" w:rsidRPr="00CC60DA" w:rsidRDefault="00B204A9" w:rsidP="00B204A9">
      <w:pPr>
        <w:autoSpaceDE w:val="0"/>
        <w:autoSpaceDN w:val="0"/>
        <w:adjustRightInd w:val="0"/>
        <w:ind w:left="288" w:hanging="288"/>
      </w:pPr>
      <w:r w:rsidRPr="00CC60DA">
        <w:rPr>
          <w:b/>
        </w:rPr>
        <w:t>Justin Martyr</w:t>
      </w:r>
      <w:r w:rsidRPr="00CC60DA">
        <w:t xml:space="preserve"> (c.138-165 A.D.) “</w:t>
      </w:r>
      <w:r w:rsidRPr="00CC60DA">
        <w:rPr>
          <w:rFonts w:cs="Consolas"/>
          <w:highlight w:val="white"/>
        </w:rPr>
        <w:t xml:space="preserve">And to Jacob: </w:t>
      </w:r>
      <w:r>
        <w:rPr>
          <w:rFonts w:cs="Consolas"/>
          <w:highlight w:val="white"/>
        </w:rPr>
        <w:t>‘</w:t>
      </w:r>
      <w:r w:rsidRPr="00CC60DA">
        <w:rPr>
          <w:rFonts w:cs="Consolas"/>
          <w:highlight w:val="white"/>
        </w:rPr>
        <w:t>And in thee and in thy seed shall all families of the earth be blessed.</w:t>
      </w:r>
      <w:r>
        <w:rPr>
          <w:rFonts w:cs="Consolas"/>
          <w:highlight w:val="white"/>
        </w:rPr>
        <w:t>’</w:t>
      </w:r>
      <w:r w:rsidRPr="00CC60DA">
        <w:rPr>
          <w:rFonts w:cs="Consolas"/>
          <w:highlight w:val="white"/>
        </w:rPr>
        <w:t xml:space="preserve"> He says that neither to Esau nor to Reuben, nor to any other; only to those of whom the Christ should arise, according to the dispensation, through the Virgin Mary.</w:t>
      </w:r>
      <w:r w:rsidRPr="00CC60DA">
        <w:t xml:space="preserve">” </w:t>
      </w:r>
      <w:r w:rsidRPr="00CC60DA">
        <w:rPr>
          <w:i/>
        </w:rPr>
        <w:t>Dialogue with Trypho, a Jew</w:t>
      </w:r>
      <w:r w:rsidRPr="00CC60DA">
        <w:t xml:space="preserve"> ch.120 p.</w:t>
      </w:r>
      <w:r w:rsidR="00A47119">
        <w:t>259</w:t>
      </w:r>
    </w:p>
    <w:p w14:paraId="3D823B21" w14:textId="452B8740" w:rsidR="00B204A9" w:rsidRPr="00DA74D9" w:rsidRDefault="00B204A9" w:rsidP="00DA74D9">
      <w:pPr>
        <w:autoSpaceDE w:val="0"/>
        <w:autoSpaceDN w:val="0"/>
        <w:adjustRightInd w:val="0"/>
        <w:ind w:left="288" w:hanging="288"/>
      </w:pPr>
      <w:r w:rsidRPr="00DA74D9">
        <w:rPr>
          <w:b/>
        </w:rPr>
        <w:t>Hippolytus of Portus</w:t>
      </w:r>
      <w:r w:rsidRPr="00DA74D9">
        <w:t xml:space="preserve"> (222-235/236 A.D.)</w:t>
      </w:r>
      <w:r w:rsidR="00091DDE" w:rsidRPr="00DA74D9">
        <w:t xml:space="preserve"> </w:t>
      </w:r>
      <w:r w:rsidR="00DA74D9" w:rsidRPr="00DA74D9">
        <w:t>“</w:t>
      </w:r>
      <w:r w:rsidR="00DA74D9" w:rsidRPr="00DA74D9">
        <w:rPr>
          <w:rFonts w:cs="Cascadia Mono"/>
        </w:rPr>
        <w:t>Reuben, my first-born, thou art my strength, and the first of my children; hard to bear with, and hard and self-willed: thou</w:t>
      </w:r>
      <w:r w:rsidR="00DA74D9">
        <w:rPr>
          <w:rFonts w:cs="Cascadia Mono"/>
        </w:rPr>
        <w:t xml:space="preserve"> </w:t>
      </w:r>
      <w:r w:rsidR="00DA74D9" w:rsidRPr="00DA74D9">
        <w:rPr>
          <w:rFonts w:cs="Cascadia Mono"/>
        </w:rPr>
        <w:t>hast waxed wanton as water; boil not over.</w:t>
      </w:r>
      <w:r w:rsidR="00DA74D9" w:rsidRPr="00DA74D9">
        <w:t xml:space="preserve">” </w:t>
      </w:r>
      <w:r w:rsidR="00DA74D9" w:rsidRPr="00DA74D9">
        <w:rPr>
          <w:i/>
          <w:iCs/>
        </w:rPr>
        <w:t>Genesis 49:3</w:t>
      </w:r>
      <w:r w:rsidR="00DA74D9" w:rsidRPr="00DA74D9">
        <w:t xml:space="preserve"> p.163</w:t>
      </w:r>
    </w:p>
    <w:p w14:paraId="48232DCA" w14:textId="77777777" w:rsidR="00B204A9" w:rsidRPr="00962D3E" w:rsidRDefault="00B204A9" w:rsidP="00B204A9">
      <w:pPr>
        <w:autoSpaceDE w:val="0"/>
        <w:autoSpaceDN w:val="0"/>
        <w:adjustRightInd w:val="0"/>
        <w:ind w:left="288" w:hanging="288"/>
        <w:rPr>
          <w:highlight w:val="white"/>
        </w:rPr>
      </w:pPr>
      <w:r w:rsidRPr="003A1061">
        <w:rPr>
          <w:b/>
        </w:rPr>
        <w:t>Origen</w:t>
      </w:r>
      <w:r w:rsidRPr="00962D3E">
        <w:t xml:space="preserve"> (227-240 A.D.) </w:t>
      </w:r>
      <w:r>
        <w:t>“‘</w:t>
      </w:r>
      <w:r w:rsidRPr="00962D3E">
        <w:rPr>
          <w:highlight w:val="white"/>
        </w:rPr>
        <w:t xml:space="preserve">And I heard the number of them that were sealed, a hundred and forty-four thousand who were sealed, out of every tribe of the children of </w:t>
      </w:r>
      <w:smartTag w:uri="urn:schemas-microsoft-com:office:smarttags" w:element="country-region">
        <w:smartTag w:uri="urn:schemas-microsoft-com:office:smarttags" w:element="place">
          <w:r w:rsidRPr="00962D3E">
            <w:rPr>
              <w:highlight w:val="white"/>
            </w:rPr>
            <w:t>Israel</w:t>
          </w:r>
        </w:smartTag>
      </w:smartTag>
      <w:r w:rsidRPr="00962D3E">
        <w:rPr>
          <w:highlight w:val="white"/>
        </w:rPr>
        <w:t xml:space="preserve">; of the tribe of Juda [Judah] were sealed twelve thousand, of the tribe of </w:t>
      </w:r>
      <w:r>
        <w:rPr>
          <w:highlight w:val="white"/>
        </w:rPr>
        <w:t>Roubem [</w:t>
      </w:r>
      <w:r w:rsidRPr="00962D3E">
        <w:rPr>
          <w:highlight w:val="white"/>
        </w:rPr>
        <w:t>Reuben</w:t>
      </w:r>
      <w:r>
        <w:rPr>
          <w:highlight w:val="white"/>
        </w:rPr>
        <w:t>]</w:t>
      </w:r>
      <w:r w:rsidRPr="00962D3E">
        <w:rPr>
          <w:highlight w:val="white"/>
        </w:rPr>
        <w:t xml:space="preserve"> twelve thousand.</w:t>
      </w:r>
      <w:r>
        <w:rPr>
          <w:highlight w:val="white"/>
        </w:rPr>
        <w:t>’</w:t>
      </w:r>
      <w:r w:rsidRPr="00962D3E">
        <w:rPr>
          <w:highlight w:val="white"/>
        </w:rPr>
        <w:t xml:space="preserve"> And he mentioned each of the tribes singly, with the exception of Dan.</w:t>
      </w:r>
      <w:r>
        <w:rPr>
          <w:highlight w:val="white"/>
        </w:rPr>
        <w:t xml:space="preserve">” </w:t>
      </w:r>
      <w:r w:rsidRPr="00962D3E">
        <w:rPr>
          <w:i/>
          <w:highlight w:val="white"/>
        </w:rPr>
        <w:t>Commentary on John</w:t>
      </w:r>
      <w:r>
        <w:rPr>
          <w:highlight w:val="white"/>
        </w:rPr>
        <w:t xml:space="preserve"> book 1 ch.1 p.297</w:t>
      </w:r>
    </w:p>
    <w:p w14:paraId="08A07F32" w14:textId="77777777" w:rsidR="00B204A9" w:rsidRDefault="00B204A9" w:rsidP="00B204A9">
      <w:pPr>
        <w:ind w:left="288" w:hanging="288"/>
      </w:pPr>
      <w:r w:rsidRPr="00860B39">
        <w:t>Origen</w:t>
      </w:r>
      <w:r>
        <w:t xml:space="preserve"> (c.250 A.D.) mentions Reuben, Manasses, and Gad in </w:t>
      </w:r>
      <w:r w:rsidRPr="007C20AD">
        <w:rPr>
          <w:i/>
          <w:iCs/>
        </w:rPr>
        <w:t>Homilies on Psalms</w:t>
      </w:r>
      <w:r>
        <w:t xml:space="preserve"> Psalm 15 homily 1 ch.6 p.46</w:t>
      </w:r>
    </w:p>
    <w:p w14:paraId="103C485B" w14:textId="77777777" w:rsidR="00B204A9" w:rsidRPr="0054661D" w:rsidRDefault="00B204A9" w:rsidP="00B204A9">
      <w:pPr>
        <w:autoSpaceDE w:val="0"/>
        <w:autoSpaceDN w:val="0"/>
        <w:adjustRightInd w:val="0"/>
        <w:ind w:left="288" w:hanging="288"/>
      </w:pPr>
      <w:r w:rsidRPr="0054661D">
        <w:rPr>
          <w:b/>
          <w:bCs/>
        </w:rPr>
        <w:t>Eusebius of Caesarea</w:t>
      </w:r>
      <w:r w:rsidRPr="0054661D">
        <w:t xml:space="preserve"> (318-325 A.D.) “</w:t>
      </w:r>
      <w:r w:rsidRPr="0054661D">
        <w:rPr>
          <w:rFonts w:cs="Cascadia Mono"/>
        </w:rPr>
        <w:t>For why was not the nation called after the eldest of the twelve, I mean (c) Reuben, according to the divine law of primogeniture? Why not from Levi, who was greater than Judah in order of birth, and also in receiving the priesthood? Why not, even more, was the race and the country not called after Joseph, from his acquiring rule not only over the whole of Egypt, but over his own relations, and because his descendants, long years after, were to rule as many as nine tribes of the nation, on  hose account it was far more probable that the whole race and the country would have been named after their ancestor? And who would not agree (d) that they might reasonably have been called from Benjamin, since their famous mother-city and the all-holy Temple of  God was in the portion of his tribe?  But yet, in spite of all, the name of the Lord and of the whole nation was drawn from none of them but Judah, as the prophecy foretold.</w:t>
      </w:r>
      <w:r w:rsidRPr="0054661D">
        <w:t xml:space="preserve">” </w:t>
      </w:r>
      <w:r w:rsidRPr="0054661D">
        <w:rPr>
          <w:i/>
          <w:iCs/>
        </w:rPr>
        <w:t>Demonstration of the Gospel</w:t>
      </w:r>
      <w:r w:rsidRPr="0054661D">
        <w:t xml:space="preserve"> ch.1</w:t>
      </w:r>
    </w:p>
    <w:p w14:paraId="73B07E75" w14:textId="77777777" w:rsidR="00B204A9" w:rsidRDefault="00B204A9" w:rsidP="00B204A9">
      <w:pPr>
        <w:autoSpaceDE w:val="0"/>
        <w:autoSpaceDN w:val="0"/>
        <w:adjustRightInd w:val="0"/>
      </w:pPr>
    </w:p>
    <w:p w14:paraId="5C8F4793" w14:textId="77777777" w:rsidR="00D82C8D" w:rsidRDefault="00D82C8D" w:rsidP="00D82C8D">
      <w:pPr>
        <w:pStyle w:val="Heading2"/>
      </w:pPr>
      <w:bookmarkStart w:id="98" w:name="_Toc132451413"/>
      <w:bookmarkStart w:id="99" w:name="_Toc161729356"/>
      <w:r>
        <w:t>Ie9. Simeon [patriarch]</w:t>
      </w:r>
      <w:bookmarkEnd w:id="98"/>
      <w:bookmarkEnd w:id="99"/>
    </w:p>
    <w:p w14:paraId="7FB9BD06" w14:textId="77777777" w:rsidR="00D82C8D" w:rsidRDefault="00D82C8D" w:rsidP="00D82C8D"/>
    <w:p w14:paraId="13957B3B" w14:textId="77777777" w:rsidR="00D82C8D" w:rsidRPr="0092570B" w:rsidRDefault="00D82C8D" w:rsidP="00D82C8D">
      <w:pPr>
        <w:autoSpaceDE w:val="0"/>
        <w:autoSpaceDN w:val="0"/>
        <w:adjustRightInd w:val="0"/>
        <w:ind w:left="288" w:hanging="288"/>
      </w:pPr>
      <w:r w:rsidRPr="0092570B">
        <w:rPr>
          <w:b/>
        </w:rPr>
        <w:t>Tertullian</w:t>
      </w:r>
      <w:r w:rsidRPr="0092570B">
        <w:t xml:space="preserve"> (198-220 A.D.) “</w:t>
      </w:r>
      <w:r w:rsidRPr="0092570B">
        <w:rPr>
          <w:rFonts w:cs="Consolas"/>
          <w:highlight w:val="white"/>
        </w:rPr>
        <w:t>When Jacob pronounced a blessing on Simeon and Levi, he prophesies of the scribes and Pharisees; for from them is derived their origin.</w:t>
      </w:r>
      <w:r w:rsidRPr="0092570B">
        <w:t xml:space="preserve">” </w:t>
      </w:r>
      <w:r w:rsidRPr="006F2901">
        <w:rPr>
          <w:i/>
        </w:rPr>
        <w:t>An Answer to the Jews</w:t>
      </w:r>
      <w:r w:rsidRPr="0092570B">
        <w:t xml:space="preserve"> ch.10 p.&amp;&amp;&amp;</w:t>
      </w:r>
    </w:p>
    <w:p w14:paraId="68A53736" w14:textId="6603938C" w:rsidR="00D82C8D" w:rsidRDefault="00D82C8D" w:rsidP="00D82C8D">
      <w:pPr>
        <w:autoSpaceDE w:val="0"/>
        <w:autoSpaceDN w:val="0"/>
        <w:adjustRightInd w:val="0"/>
        <w:ind w:left="288" w:hanging="288"/>
      </w:pPr>
      <w:r w:rsidRPr="0092570B">
        <w:rPr>
          <w:b/>
        </w:rPr>
        <w:t>Hippolytus</w:t>
      </w:r>
      <w:r w:rsidRPr="00407CD6">
        <w:rPr>
          <w:b/>
        </w:rPr>
        <w:t xml:space="preserve"> of Portus</w:t>
      </w:r>
      <w:r w:rsidRPr="0092570B">
        <w:t xml:space="preserve"> (222-235/236 A.D.) “</w:t>
      </w:r>
      <w:r w:rsidRPr="0092570B">
        <w:rPr>
          <w:rFonts w:cs="Consolas"/>
          <w:highlight w:val="white"/>
        </w:rPr>
        <w:t>Gen. XLIX. 5. Simeon and Levi, brethren. Since from Simeon sprang the scribes, and from Levi the priests.</w:t>
      </w:r>
      <w:r w:rsidRPr="0092570B">
        <w:t>” Fragment 1 p.</w:t>
      </w:r>
      <w:r w:rsidR="00DA74D9">
        <w:t>163</w:t>
      </w:r>
    </w:p>
    <w:p w14:paraId="1B7DC751" w14:textId="7A329314" w:rsidR="00AA73EE" w:rsidRPr="0092570B" w:rsidRDefault="00AA73EE" w:rsidP="00D82C8D">
      <w:pPr>
        <w:autoSpaceDE w:val="0"/>
        <w:autoSpaceDN w:val="0"/>
        <w:adjustRightInd w:val="0"/>
        <w:ind w:left="288" w:hanging="288"/>
      </w:pPr>
      <w:r>
        <w:rPr>
          <w:b/>
        </w:rPr>
        <w:t>Julius Africanus</w:t>
      </w:r>
      <w:r w:rsidRPr="00AA73EE">
        <w:rPr>
          <w:bCs/>
        </w:rPr>
        <w:t xml:space="preserve"> (</w:t>
      </w:r>
      <w:r w:rsidRPr="00B2347F">
        <w:t>235-245 A.D.</w:t>
      </w:r>
      <w:r w:rsidRPr="00AA73EE">
        <w:rPr>
          <w:bCs/>
        </w:rPr>
        <w:t>)</w:t>
      </w:r>
      <w:r>
        <w:rPr>
          <w:bCs/>
        </w:rPr>
        <w:t xml:space="preserve"> mentions Jacob, Symeon [Simeon] and Levi. </w:t>
      </w:r>
      <w:r w:rsidRPr="00AA73EE">
        <w:rPr>
          <w:bCs/>
          <w:i/>
          <w:iCs/>
        </w:rPr>
        <w:t>Chronology</w:t>
      </w:r>
      <w:r>
        <w:rPr>
          <w:bCs/>
        </w:rPr>
        <w:t xml:space="preserve"> fragments p.132</w:t>
      </w:r>
    </w:p>
    <w:p w14:paraId="2543F5F9" w14:textId="460A8693" w:rsidR="00D82C8D" w:rsidRDefault="00D82C8D" w:rsidP="00D82C8D">
      <w:pPr>
        <w:ind w:left="288" w:hanging="288"/>
      </w:pPr>
      <w:r w:rsidRPr="00AD127D">
        <w:rPr>
          <w:b/>
        </w:rPr>
        <w:t>Origen</w:t>
      </w:r>
      <w:r>
        <w:t xml:space="preserve"> (239-242 A.D.) mentions </w:t>
      </w:r>
      <w:smartTag w:uri="urn:schemas-microsoft-com:office:smarttags" w:element="country-region">
        <w:r>
          <w:t>Israel</w:t>
        </w:r>
      </w:smartTag>
      <w:r>
        <w:t xml:space="preserve">, Reuben, Simeon, Levi, and </w:t>
      </w:r>
      <w:smartTag w:uri="urn:schemas-microsoft-com:office:smarttags" w:element="place">
        <w:smartTag w:uri="urn:schemas-microsoft-com:office:smarttags" w:element="country-region">
          <w:r>
            <w:t>Judah</w:t>
          </w:r>
        </w:smartTag>
      </w:smartTag>
      <w:r>
        <w:t xml:space="preserve">. </w:t>
      </w:r>
      <w:r w:rsidRPr="00484E94">
        <w:rPr>
          <w:i/>
        </w:rPr>
        <w:t>Homilies on Ezekiel</w:t>
      </w:r>
      <w:r>
        <w:t xml:space="preserve"> homily 4 ch.4 p.71</w:t>
      </w:r>
    </w:p>
    <w:p w14:paraId="3B4025C1" w14:textId="77777777" w:rsidR="00D82C8D" w:rsidRDefault="00D82C8D" w:rsidP="00D82C8D">
      <w:pPr>
        <w:autoSpaceDE w:val="0"/>
        <w:autoSpaceDN w:val="0"/>
        <w:adjustRightInd w:val="0"/>
        <w:ind w:left="288" w:hanging="288"/>
      </w:pPr>
      <w:r w:rsidRPr="0016232E">
        <w:rPr>
          <w:b/>
        </w:rPr>
        <w:t>Eusebius of Caesarea</w:t>
      </w:r>
      <w:r w:rsidRPr="0016232E">
        <w:rPr>
          <w:bCs/>
        </w:rPr>
        <w:t xml:space="preserve"> (c.318-325 A.D.) “</w:t>
      </w:r>
      <w:r w:rsidRPr="0016232E">
        <w:rPr>
          <w:rFonts w:cs="Cascadia Mono"/>
        </w:rPr>
        <w:t>10</w:t>
      </w:r>
      <w:r>
        <w:rPr>
          <w:rFonts w:cs="Cascadia Mono"/>
        </w:rPr>
        <w:t xml:space="preserve"> </w:t>
      </w:r>
      <w:r w:rsidRPr="0016232E">
        <w:rPr>
          <w:rFonts w:cs="Cascadia Mono"/>
        </w:rPr>
        <w:t xml:space="preserve"> And they shall look on me, whom they pierced, because they have mocked me, and shall make lamentation for him as for a beloved, and grief as for a firstborn son. 11. In that day the lamentation of Jerusalem shall be increased, as the mourning for Roon cut down in the plain.</w:t>
      </w:r>
      <w:r>
        <w:rPr>
          <w:rFonts w:cs="Cascadia Mono"/>
        </w:rPr>
        <w:t xml:space="preserve"> </w:t>
      </w:r>
      <w:r w:rsidRPr="0016232E">
        <w:rPr>
          <w:rFonts w:cs="Cascadia Mono"/>
        </w:rPr>
        <w:t>12. And the land shall mourn according to families. The family of the house of David by itself, and its women by themselves; the family of the house of Nathan by itself, and its women by themselves; the</w:t>
      </w:r>
      <w:r>
        <w:rPr>
          <w:rFonts w:cs="Cascadia Mono"/>
        </w:rPr>
        <w:t xml:space="preserve"> </w:t>
      </w:r>
      <w:r w:rsidRPr="0016232E">
        <w:rPr>
          <w:rFonts w:cs="Cascadia Mono"/>
        </w:rPr>
        <w:t>family of the house of Levi by itself, and its women by themselves; the family of the house of Simeon by itself, and its women by themselves. 14. All the families that are left, each family by itself and their wives by themselves.'</w:t>
      </w:r>
      <w:r w:rsidRPr="0016232E">
        <w:rPr>
          <w:bCs/>
        </w:rPr>
        <w:t xml:space="preserve">” </w:t>
      </w:r>
      <w:r w:rsidRPr="0016232E">
        <w:rPr>
          <w:bCs/>
          <w:i/>
          <w:iCs/>
        </w:rPr>
        <w:t>Demonstration of the Gospel</w:t>
      </w:r>
      <w:r>
        <w:rPr>
          <w:bCs/>
        </w:rPr>
        <w:t xml:space="preserve"> book 8 ch.4</w:t>
      </w:r>
    </w:p>
    <w:p w14:paraId="4F0DF523" w14:textId="77777777" w:rsidR="00AA73EE" w:rsidRPr="007F17D6" w:rsidRDefault="00AA73EE" w:rsidP="00AA73EE">
      <w:pPr>
        <w:autoSpaceDE w:val="0"/>
        <w:autoSpaceDN w:val="0"/>
        <w:adjustRightInd w:val="0"/>
        <w:ind w:left="288" w:hanging="288"/>
      </w:pPr>
      <w:r w:rsidRPr="00AA73EE">
        <w:t>Eusebius of Caesarea</w:t>
      </w:r>
      <w:r w:rsidRPr="007F17D6">
        <w:t xml:space="preserve"> (c.318-325 A.D.) </w:t>
      </w:r>
      <w:r>
        <w:t xml:space="preserve">mentions Reuben, Symeon, Levi, Judah, Nephthalim [Napthali], Gad, Asher, Issachar, </w:t>
      </w:r>
      <w:proofErr w:type="spellStart"/>
      <w:r>
        <w:t>Zabulun</w:t>
      </w:r>
      <w:proofErr w:type="spellEnd"/>
      <w:r>
        <w:t xml:space="preserve"> [Zebulun], Dinah, Joseph, Benjamin, Rachel.</w:t>
      </w:r>
      <w:r w:rsidRPr="007F17D6">
        <w:t xml:space="preserve"> P</w:t>
      </w:r>
      <w:r w:rsidRPr="007F17D6">
        <w:rPr>
          <w:i/>
          <w:iCs/>
        </w:rPr>
        <w:t>reparation for the Gospel</w:t>
      </w:r>
      <w:r w:rsidRPr="007F17D6">
        <w:t xml:space="preserve"> book 9 ch.20</w:t>
      </w:r>
      <w:r>
        <w:t xml:space="preserve"> p.18.</w:t>
      </w:r>
    </w:p>
    <w:p w14:paraId="26F51DDA" w14:textId="77777777" w:rsidR="00D82C8D" w:rsidRPr="008A04D7" w:rsidRDefault="00D82C8D" w:rsidP="00D82C8D">
      <w:pPr>
        <w:autoSpaceDE w:val="0"/>
        <w:autoSpaceDN w:val="0"/>
        <w:adjustRightInd w:val="0"/>
      </w:pPr>
    </w:p>
    <w:p w14:paraId="04576BC8" w14:textId="77777777" w:rsidR="00D82C8D" w:rsidRPr="00B2347F" w:rsidRDefault="00D82C8D" w:rsidP="00D82C8D">
      <w:pPr>
        <w:pStyle w:val="Heading2"/>
      </w:pPr>
      <w:bookmarkStart w:id="100" w:name="_Toc58617838"/>
      <w:bookmarkStart w:id="101" w:name="_Toc62979268"/>
      <w:bookmarkStart w:id="102" w:name="_Toc161729357"/>
      <w:r>
        <w:t>Ie10</w:t>
      </w:r>
      <w:r w:rsidRPr="00B2347F">
        <w:t>. Levi (patriarch or tribe)</w:t>
      </w:r>
      <w:bookmarkEnd w:id="100"/>
      <w:bookmarkEnd w:id="101"/>
      <w:bookmarkEnd w:id="102"/>
    </w:p>
    <w:p w14:paraId="28CE8597" w14:textId="77777777" w:rsidR="00D82C8D" w:rsidRPr="00B2347F" w:rsidRDefault="00D82C8D" w:rsidP="00D82C8D">
      <w:pPr>
        <w:ind w:left="288" w:hanging="288"/>
      </w:pPr>
    </w:p>
    <w:p w14:paraId="15E7B299" w14:textId="77777777" w:rsidR="00D82C8D" w:rsidRPr="00B2347F" w:rsidRDefault="00D82C8D" w:rsidP="00D82C8D">
      <w:pPr>
        <w:ind w:left="288" w:hanging="288"/>
      </w:pPr>
      <w:r w:rsidRPr="00B2347F">
        <w:t>Genesis 29:34; Hebrews 7:10</w:t>
      </w:r>
    </w:p>
    <w:p w14:paraId="74BB48A8" w14:textId="77777777" w:rsidR="00D82C8D" w:rsidRPr="00B2347F" w:rsidRDefault="00D82C8D" w:rsidP="00D82C8D">
      <w:pPr>
        <w:ind w:left="288" w:hanging="288"/>
      </w:pPr>
    </w:p>
    <w:p w14:paraId="4FDF5442" w14:textId="77777777" w:rsidR="00D82C8D" w:rsidRPr="00B2347F" w:rsidRDefault="00D82C8D" w:rsidP="00D82C8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45B0524D"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Demetrius, in his book, </w:t>
      </w:r>
      <w:r w:rsidRPr="00B2347F">
        <w:rPr>
          <w:i/>
        </w:rPr>
        <w:t>On the Kings in Judaea</w:t>
      </w:r>
      <w:r w:rsidRPr="00B2347F">
        <w:t>, says that the tribes of Juda, Benjamin, and Levi were not taken captive by Sennacherib; but that they were from this captivity to the last, which Nabuchodonosor made out of Jerusalem,</w:t>
      </w:r>
      <w:r>
        <w:t>”</w:t>
      </w:r>
      <w:r w:rsidRPr="00B2347F">
        <w:t xml:space="preserve"> </w:t>
      </w:r>
      <w:r w:rsidRPr="00B2347F">
        <w:rPr>
          <w:i/>
        </w:rPr>
        <w:t>Stromata</w:t>
      </w:r>
      <w:r w:rsidRPr="00B2347F">
        <w:t xml:space="preserve"> book 1 ch.21 p.332</w:t>
      </w:r>
    </w:p>
    <w:p w14:paraId="18522426"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When Jacob pronounced a blessing on Simeon and Levi, he prophesies of the scribes and Pharisees; for from them is derived their origin.</w:t>
      </w:r>
      <w:r>
        <w:t>”</w:t>
      </w:r>
      <w:r w:rsidRPr="00B2347F">
        <w:t xml:space="preserve"> </w:t>
      </w:r>
      <w:r w:rsidRPr="00B2347F">
        <w:rPr>
          <w:i/>
        </w:rPr>
        <w:t>An Answer to the Jews</w:t>
      </w:r>
      <w:r w:rsidRPr="00B2347F">
        <w:t xml:space="preserve"> ch.10 p.165</w:t>
      </w:r>
    </w:p>
    <w:p w14:paraId="224186EB" w14:textId="77777777" w:rsidR="00D82C8D" w:rsidRPr="00B2347F" w:rsidRDefault="00D82C8D" w:rsidP="00D82C8D">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i/>
          <w:szCs w:val="24"/>
          <w:highlight w:val="white"/>
        </w:rPr>
        <w:t>Like</w:t>
      </w:r>
      <w:r w:rsidRPr="00B2347F">
        <w:rPr>
          <w:rFonts w:cs="Consolas"/>
          <w:szCs w:val="24"/>
          <w:highlight w:val="white"/>
        </w:rPr>
        <w:t xml:space="preserve"> Simeon and Levi, they consummated their wickedness by their heresy, with which they persecuted Christ. </w:t>
      </w:r>
      <w:r>
        <w:rPr>
          <w:rFonts w:cs="Consolas"/>
          <w:szCs w:val="24"/>
          <w:highlight w:val="white"/>
        </w:rPr>
        <w:t>‘</w:t>
      </w:r>
      <w:r w:rsidRPr="00B2347F">
        <w:rPr>
          <w:rFonts w:cs="Consolas"/>
          <w:szCs w:val="24"/>
          <w:highlight w:val="white"/>
        </w:rPr>
        <w:t>Into their counsel let not my soul enter; to their assembly let not my heart be united: for in their anger they slew men,</w:t>
      </w:r>
      <w:r>
        <w:rPr>
          <w:rFonts w:cs="Consolas"/>
          <w:szCs w:val="24"/>
          <w:highlight w:val="white"/>
        </w:rPr>
        <w:t>’</w:t>
      </w:r>
      <w:r w:rsidRPr="00B2347F">
        <w:rPr>
          <w:rFonts w:cs="Consolas"/>
          <w:szCs w:val="24"/>
          <w:highlight w:val="white"/>
        </w:rPr>
        <w:t xml:space="preserve"> that is, the prophets; </w:t>
      </w:r>
      <w:r>
        <w:rPr>
          <w:rFonts w:cs="Consolas"/>
          <w:szCs w:val="24"/>
          <w:highlight w:val="white"/>
        </w:rPr>
        <w:t>‘</w:t>
      </w:r>
      <w:r w:rsidRPr="00B2347F">
        <w:rPr>
          <w:rFonts w:cs="Consolas"/>
          <w:szCs w:val="24"/>
          <w:highlight w:val="white"/>
        </w:rPr>
        <w:t>and in their self-will they hacked the sinews of a bullock,</w:t>
      </w:r>
      <w:r>
        <w:rPr>
          <w:rFonts w:cs="Consolas"/>
          <w:szCs w:val="24"/>
          <w:highlight w:val="white"/>
        </w:rPr>
        <w:t>’</w:t>
      </w:r>
      <w:r w:rsidRPr="00B2347F">
        <w:rPr>
          <w:rFonts w:cs="Consolas"/>
          <w:szCs w:val="24"/>
          <w:highlight w:val="white"/>
        </w:rPr>
        <w:t xml:space="preserve"> that is, of Christ.</w:t>
      </w:r>
      <w:r>
        <w:rPr>
          <w:szCs w:val="24"/>
        </w:rPr>
        <w:t>”</w:t>
      </w:r>
      <w:r w:rsidRPr="00B2347F">
        <w:rPr>
          <w:szCs w:val="24"/>
        </w:rPr>
        <w:t xml:space="preserve"> </w:t>
      </w:r>
      <w:r w:rsidRPr="00B2347F">
        <w:rPr>
          <w:i/>
          <w:szCs w:val="24"/>
        </w:rPr>
        <w:t>Five Books Against Marcion</w:t>
      </w:r>
      <w:r w:rsidRPr="00B2347F">
        <w:rPr>
          <w:szCs w:val="24"/>
        </w:rPr>
        <w:t xml:space="preserve"> book 3 ch.18 p.336</w:t>
      </w:r>
    </w:p>
    <w:p w14:paraId="46E1B94A" w14:textId="77777777" w:rsidR="00D82C8D" w:rsidRPr="00B2347F" w:rsidRDefault="00D82C8D" w:rsidP="00D82C8D">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But Isaac, when 60 years of age, begat Jacob. And Jacob, when 86 years old, begat Levi; and Levi, at 40 years of age, begat;</w:t>
      </w:r>
      <w:r>
        <w:t>”</w:t>
      </w:r>
      <w:r w:rsidRPr="00B2347F">
        <w:t xml:space="preserve"> </w:t>
      </w:r>
      <w:r w:rsidRPr="00B2347F">
        <w:rPr>
          <w:i/>
        </w:rPr>
        <w:t>Refutation of All Heresies</w:t>
      </w:r>
      <w:r w:rsidRPr="00B2347F">
        <w:t xml:space="preserve"> book 10 ch.26 p.149</w:t>
      </w:r>
    </w:p>
    <w:p w14:paraId="5C8E3681" w14:textId="77777777" w:rsidR="00D82C8D" w:rsidRPr="00B2347F" w:rsidRDefault="00D82C8D" w:rsidP="00D82C8D">
      <w:pPr>
        <w:autoSpaceDE w:val="0"/>
        <w:autoSpaceDN w:val="0"/>
        <w:adjustRightInd w:val="0"/>
        <w:ind w:left="288" w:hanging="288"/>
      </w:pPr>
      <w:r w:rsidRPr="00B2347F">
        <w:rPr>
          <w:b/>
        </w:rPr>
        <w:t>Julius Africanus</w:t>
      </w:r>
      <w:r w:rsidRPr="00B2347F">
        <w:t xml:space="preserve"> (235-245 A.D.) </w:t>
      </w:r>
      <w:r>
        <w:t>“</w:t>
      </w:r>
      <w:r w:rsidRPr="00B2347F">
        <w:rPr>
          <w:highlight w:val="white"/>
        </w:rPr>
        <w:t>For the priestly tribe of Levi, too, was allied with the kingly tribe of Juda, through the circumstance that Aaron married Elizabeth the sister of Naasson,</w:t>
      </w:r>
      <w:r>
        <w:t>”</w:t>
      </w:r>
      <w:r w:rsidRPr="00B2347F">
        <w:t xml:space="preserve"> </w:t>
      </w:r>
      <w:r w:rsidRPr="00B2347F">
        <w:rPr>
          <w:i/>
        </w:rPr>
        <w:t>On the Genealogy in the Gospels</w:t>
      </w:r>
      <w:r w:rsidRPr="00B2347F">
        <w:t xml:space="preserve"> (</w:t>
      </w:r>
      <w:r w:rsidRPr="00B2347F">
        <w:rPr>
          <w:i/>
        </w:rPr>
        <w:t>Letter to Aristides</w:t>
      </w:r>
      <w:r w:rsidRPr="00B2347F">
        <w:t>) p.125</w:t>
      </w:r>
    </w:p>
    <w:p w14:paraId="56CDDEE9" w14:textId="77777777" w:rsidR="00D82C8D" w:rsidRPr="00B2347F" w:rsidRDefault="00D82C8D" w:rsidP="00D82C8D">
      <w:pPr>
        <w:ind w:left="288" w:hanging="288"/>
      </w:pPr>
      <w:r w:rsidRPr="00B2347F">
        <w:rPr>
          <w:b/>
        </w:rPr>
        <w:t>Origen</w:t>
      </w:r>
      <w:r w:rsidRPr="00B2347F">
        <w:t xml:space="preserve"> (239-242 A.D.) mentions Levi in discussing Hebrews 7:10. </w:t>
      </w:r>
      <w:r w:rsidRPr="00B2347F">
        <w:rPr>
          <w:i/>
        </w:rPr>
        <w:t>Homilies on Ezekiel</w:t>
      </w:r>
      <w:r w:rsidRPr="00B2347F">
        <w:t xml:space="preserve"> homily 1 ch.3.2 p.29</w:t>
      </w:r>
    </w:p>
    <w:p w14:paraId="32ED67A3" w14:textId="77777777" w:rsidR="00D82C8D" w:rsidRPr="00B2347F" w:rsidRDefault="00D82C8D" w:rsidP="00D82C8D">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58ADADA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Levi in </w:t>
      </w:r>
      <w:r w:rsidRPr="00E7137A">
        <w:rPr>
          <w:i/>
        </w:rPr>
        <w:t>Preparation for the Gospel</w:t>
      </w:r>
      <w:r w:rsidRPr="00E7137A">
        <w:t xml:space="preserve"> book 9 ch.21 p.17.</w:t>
      </w:r>
    </w:p>
    <w:p w14:paraId="19EAFC64" w14:textId="77777777" w:rsidR="00D82C8D" w:rsidRPr="00B2347F" w:rsidRDefault="00D82C8D" w:rsidP="00D82C8D">
      <w:pPr>
        <w:autoSpaceDE w:val="0"/>
        <w:autoSpaceDN w:val="0"/>
        <w:adjustRightInd w:val="0"/>
        <w:ind w:left="288" w:hanging="288"/>
      </w:pPr>
    </w:p>
    <w:p w14:paraId="66E14851" w14:textId="77777777" w:rsidR="00D82C8D" w:rsidRPr="00B2347F" w:rsidRDefault="00D82C8D" w:rsidP="00D82C8D">
      <w:pPr>
        <w:autoSpaceDE w:val="0"/>
        <w:autoSpaceDN w:val="0"/>
        <w:adjustRightInd w:val="0"/>
        <w:ind w:left="288" w:hanging="288"/>
        <w:rPr>
          <w:b/>
          <w:u w:val="single"/>
        </w:rPr>
      </w:pPr>
      <w:r w:rsidRPr="00B2347F">
        <w:rPr>
          <w:b/>
          <w:u w:val="single"/>
        </w:rPr>
        <w:t>Among corrupt or spurious works</w:t>
      </w:r>
    </w:p>
    <w:p w14:paraId="6BA029E8" w14:textId="77777777" w:rsidR="00D82C8D" w:rsidRPr="00B2347F" w:rsidRDefault="00D82C8D" w:rsidP="00D82C8D">
      <w:pPr>
        <w:autoSpaceDE w:val="0"/>
        <w:autoSpaceDN w:val="0"/>
        <w:adjustRightInd w:val="0"/>
        <w:ind w:left="288" w:hanging="288"/>
        <w:rPr>
          <w:szCs w:val="24"/>
        </w:rPr>
      </w:pPr>
      <w:r w:rsidRPr="00B2347F">
        <w:rPr>
          <w:b/>
          <w:szCs w:val="24"/>
        </w:rPr>
        <w:t>pseudo-Hippolytus</w:t>
      </w:r>
      <w:r w:rsidRPr="00B2347F">
        <w:rPr>
          <w:szCs w:val="24"/>
        </w:rPr>
        <w:t xml:space="preserve"> (after 236 A.D.) </w:t>
      </w:r>
      <w:r>
        <w:rPr>
          <w:szCs w:val="24"/>
        </w:rPr>
        <w:t>“</w:t>
      </w:r>
      <w:r w:rsidRPr="00B2347F">
        <w:rPr>
          <w:rFonts w:cs="Consolas"/>
          <w:szCs w:val="24"/>
          <w:highlight w:val="white"/>
        </w:rPr>
        <w:t>Moses the son of Amram, the son of Kohath, of the sons of Levi.</w:t>
      </w:r>
      <w:r>
        <w:rPr>
          <w:szCs w:val="24"/>
        </w:rPr>
        <w:t>”</w:t>
      </w:r>
      <w:r w:rsidRPr="00B2347F">
        <w:rPr>
          <w:szCs w:val="24"/>
        </w:rPr>
        <w:t xml:space="preserve"> </w:t>
      </w:r>
      <w:r w:rsidRPr="00B2347F">
        <w:rPr>
          <w:i/>
          <w:szCs w:val="24"/>
        </w:rPr>
        <w:t>Doubtful fragments on the Pentateuch</w:t>
      </w:r>
      <w:r w:rsidRPr="00B2347F">
        <w:rPr>
          <w:szCs w:val="24"/>
        </w:rPr>
        <w:t xml:space="preserve"> p.194</w:t>
      </w:r>
    </w:p>
    <w:p w14:paraId="7A74AB5B" w14:textId="77777777" w:rsidR="00D82C8D" w:rsidRPr="00B2347F" w:rsidRDefault="00D82C8D" w:rsidP="00D82C8D">
      <w:pPr>
        <w:ind w:left="288" w:hanging="288"/>
      </w:pPr>
    </w:p>
    <w:p w14:paraId="27E7546E" w14:textId="77777777" w:rsidR="00D82C8D" w:rsidRPr="00B2347F" w:rsidRDefault="00D82C8D" w:rsidP="00D82C8D">
      <w:pPr>
        <w:pStyle w:val="Heading2"/>
      </w:pPr>
      <w:bookmarkStart w:id="103" w:name="_Toc58617837"/>
      <w:bookmarkStart w:id="104" w:name="_Toc62979267"/>
      <w:bookmarkStart w:id="105" w:name="_Toc161729358"/>
      <w:bookmarkStart w:id="106" w:name="_Toc58617835"/>
      <w:bookmarkStart w:id="107" w:name="_Toc62979265"/>
      <w:r>
        <w:t>Ie11</w:t>
      </w:r>
      <w:r w:rsidRPr="00B2347F">
        <w:t>. Judah (patriarch or tribe)</w:t>
      </w:r>
      <w:bookmarkEnd w:id="103"/>
      <w:bookmarkEnd w:id="104"/>
      <w:bookmarkEnd w:id="105"/>
    </w:p>
    <w:p w14:paraId="709ED155" w14:textId="77777777" w:rsidR="00D82C8D" w:rsidRPr="00B2347F" w:rsidRDefault="00D82C8D" w:rsidP="00D82C8D">
      <w:pPr>
        <w:ind w:left="288" w:hanging="288"/>
      </w:pPr>
    </w:p>
    <w:p w14:paraId="17D18DC3" w14:textId="77777777" w:rsidR="00D82C8D" w:rsidRPr="00B2347F" w:rsidRDefault="00D82C8D" w:rsidP="00D82C8D">
      <w:pPr>
        <w:ind w:left="288" w:hanging="288"/>
      </w:pPr>
      <w:r w:rsidRPr="00B2347F">
        <w:t>Genesis 29:35; Mathew 1:2</w:t>
      </w:r>
    </w:p>
    <w:p w14:paraId="5D382A42" w14:textId="77777777" w:rsidR="00D82C8D" w:rsidRPr="00B2347F" w:rsidRDefault="00D82C8D" w:rsidP="00D82C8D">
      <w:pPr>
        <w:ind w:left="288" w:hanging="288"/>
      </w:pPr>
    </w:p>
    <w:p w14:paraId="4EBA1D90" w14:textId="77777777" w:rsidR="00D82C8D" w:rsidRPr="00B2347F" w:rsidRDefault="00D82C8D" w:rsidP="00D82C8D">
      <w:pPr>
        <w:ind w:left="288" w:hanging="288"/>
      </w:pPr>
      <w:r w:rsidRPr="00B2347F">
        <w:rPr>
          <w:b/>
        </w:rPr>
        <w:t>p1</w:t>
      </w:r>
      <w:r w:rsidRPr="00B2347F">
        <w:t xml:space="preserve"> (225-275 A.D.) Matthew 1:1-9, 12, 14-20 (17 verses) Matthew 1:2</w:t>
      </w:r>
    </w:p>
    <w:p w14:paraId="550CF341" w14:textId="77777777" w:rsidR="00D82C8D" w:rsidRPr="00B2347F" w:rsidRDefault="00D82C8D" w:rsidP="00D82C8D">
      <w:pPr>
        <w:ind w:left="288" w:hanging="288"/>
      </w:pPr>
    </w:p>
    <w:p w14:paraId="6CDCEB90"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From him [arose] kings, princes, and rulers of the race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w:t>
      </w:r>
      <w:r>
        <w:t>”</w:t>
      </w:r>
      <w:r w:rsidRPr="00B2347F">
        <w:t xml:space="preserve"> </w:t>
      </w:r>
      <w:r w:rsidRPr="00B2347F">
        <w:rPr>
          <w:i/>
        </w:rPr>
        <w:t>1 Clement</w:t>
      </w:r>
      <w:r w:rsidRPr="00B2347F">
        <w:t xml:space="preserve"> ch.32 p.13</w:t>
      </w:r>
    </w:p>
    <w:p w14:paraId="7245E32D" w14:textId="77777777" w:rsidR="00D82C8D" w:rsidRPr="00B2347F" w:rsidRDefault="00D82C8D" w:rsidP="00D82C8D">
      <w:pPr>
        <w:ind w:left="288" w:hanging="288"/>
      </w:pPr>
      <w:r w:rsidRPr="00B2347F">
        <w:rPr>
          <w:b/>
        </w:rPr>
        <w:t>Justin Martyr</w:t>
      </w:r>
      <w:r w:rsidRPr="00B2347F">
        <w:t xml:space="preserve"> (c.138-165 A.D.) </w:t>
      </w:r>
      <w:r>
        <w:t>“</w:t>
      </w:r>
      <w:r w:rsidRPr="00B2347F">
        <w:t xml:space="preserve">In talking about the circumcision, the Sabbath, sacrifices and offerings and feasts, </w:t>
      </w:r>
      <w:r>
        <w:t>“</w:t>
      </w:r>
      <w:r w:rsidRPr="00B2347F">
        <w:t xml:space="preserve">…that they should have an end in Him who was born of a virgin, of the family of Abraham and the tribe of </w:t>
      </w:r>
      <w:smartTag w:uri="urn:schemas-microsoft-com:office:smarttags" w:element="country-region">
        <w:smartTag w:uri="urn:schemas-microsoft-com:office:smarttags" w:element="place">
          <w:r w:rsidRPr="00B2347F">
            <w:t>Judah</w:t>
          </w:r>
        </w:smartTag>
      </w:smartTag>
      <w:r w:rsidRPr="00B2347F">
        <w:t>, and of David, in Christ the Son of God.</w:t>
      </w:r>
      <w:r>
        <w:t>”</w:t>
      </w:r>
      <w:r w:rsidRPr="00B2347F">
        <w:t xml:space="preserve"> </w:t>
      </w:r>
      <w:r w:rsidRPr="00B2347F">
        <w:rPr>
          <w:i/>
        </w:rPr>
        <w:t>Dialogue with Trypho, a Jew</w:t>
      </w:r>
      <w:r w:rsidRPr="00B2347F">
        <w:t xml:space="preserve"> ch.43 p.216</w:t>
      </w:r>
    </w:p>
    <w:p w14:paraId="7E293CE4" w14:textId="2A89EFEE" w:rsidR="00D82C8D" w:rsidRPr="00B2347F" w:rsidRDefault="00D82C8D" w:rsidP="00D82C8D">
      <w:pPr>
        <w:autoSpaceDE w:val="0"/>
        <w:autoSpaceDN w:val="0"/>
        <w:adjustRightInd w:val="0"/>
        <w:ind w:left="288" w:hanging="288"/>
        <w:rPr>
          <w:highlight w:val="white"/>
        </w:rPr>
      </w:pPr>
      <w:r w:rsidRPr="00B2347F">
        <w:rPr>
          <w:b/>
          <w:highlight w:val="white"/>
        </w:rPr>
        <w:t>Hegesippus</w:t>
      </w:r>
      <w:r w:rsidRPr="00B2347F">
        <w:rPr>
          <w:highlight w:val="white"/>
        </w:rPr>
        <w:t xml:space="preserve"> (</w:t>
      </w:r>
      <w:r w:rsidRPr="00B2347F">
        <w:t>170-180 A.D.</w:t>
      </w:r>
      <w:r w:rsidRPr="00B2347F">
        <w:rPr>
          <w:highlight w:val="white"/>
        </w:rPr>
        <w:t xml:space="preserve">) </w:t>
      </w:r>
      <w:r>
        <w:rPr>
          <w:highlight w:val="white"/>
        </w:rPr>
        <w:t>“</w:t>
      </w:r>
      <w:r w:rsidRPr="00B2347F">
        <w:rPr>
          <w:highlight w:val="white"/>
        </w:rPr>
        <w:t>the children of Israel, held by those who were opposed to the tribe of Judah and</w:t>
      </w:r>
      <w:r>
        <w:rPr>
          <w:highlight w:val="white"/>
        </w:rPr>
        <w:t>”</w:t>
      </w:r>
      <w:r w:rsidRPr="00B2347F">
        <w:rPr>
          <w:highlight w:val="white"/>
        </w:rPr>
        <w:t xml:space="preserve"> </w:t>
      </w:r>
      <w:r w:rsidRPr="00B2347F">
        <w:rPr>
          <w:i/>
          <w:highlight w:val="white"/>
        </w:rPr>
        <w:t>Concerning His Jou</w:t>
      </w:r>
      <w:r w:rsidR="001715DB">
        <w:rPr>
          <w:i/>
          <w:highlight w:val="white"/>
        </w:rPr>
        <w:t>r</w:t>
      </w:r>
      <w:r w:rsidRPr="00B2347F">
        <w:rPr>
          <w:i/>
          <w:highlight w:val="white"/>
        </w:rPr>
        <w:t>ney to Rome</w:t>
      </w:r>
      <w:r w:rsidRPr="00B2347F">
        <w:rPr>
          <w:highlight w:val="white"/>
        </w:rPr>
        <w:t xml:space="preserve"> p.765</w:t>
      </w:r>
    </w:p>
    <w:p w14:paraId="0F11E74C" w14:textId="77777777" w:rsidR="00D82C8D" w:rsidRPr="00B2347F" w:rsidRDefault="00D82C8D" w:rsidP="00D82C8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t>”</w:t>
      </w:r>
      <w:r w:rsidRPr="00B2347F">
        <w:t xml:space="preserve"> </w:t>
      </w:r>
      <w:r w:rsidRPr="00B2347F">
        <w:rPr>
          <w:i/>
        </w:rPr>
        <w:t>Irenaeus Against Heresies</w:t>
      </w:r>
      <w:r w:rsidRPr="00B2347F">
        <w:t xml:space="preserve"> book 4 ch.25.2 p.496</w:t>
      </w:r>
    </w:p>
    <w:p w14:paraId="3CE31AD0" w14:textId="77777777" w:rsidR="00D82C8D" w:rsidRPr="00B2347F" w:rsidRDefault="00D82C8D" w:rsidP="00D82C8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6F886CFC"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FC9EE11" w14:textId="77777777" w:rsidR="00D82C8D" w:rsidRPr="00B2347F" w:rsidRDefault="00D82C8D" w:rsidP="00D82C8D">
      <w:pPr>
        <w:ind w:left="288" w:hanging="288"/>
      </w:pPr>
      <w:r w:rsidRPr="00B2347F">
        <w:rPr>
          <w:b/>
        </w:rPr>
        <w:t>Tertullian</w:t>
      </w:r>
      <w:r w:rsidRPr="00B2347F">
        <w:t xml:space="preserve"> (198-220 A.D.) </w:t>
      </w:r>
      <w:r>
        <w:t>“</w:t>
      </w:r>
      <w:r w:rsidRPr="00B2347F">
        <w:t xml:space="preserve">Now it behooved Him to be born in Bethlehem of Judah. For thus it is written in the prophet: </w:t>
      </w:r>
      <w:r>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country-region">
        <w:smartTag w:uri="urn:schemas-microsoft-com:office:smarttags" w:element="place">
          <w:r w:rsidRPr="00B2347F">
            <w:t>Judah</w:t>
          </w:r>
        </w:smartTag>
      </w:smartTag>
      <w:r w:rsidRPr="00B2347F">
        <w:t>: for out of thee shall issue a Leader who shall feed my People Israel.</w:t>
      </w:r>
      <w:r>
        <w:t>’</w:t>
      </w:r>
      <w:r w:rsidRPr="00B2347F">
        <w:t xml:space="preserve"> But if hitherto he has not been born, what </w:t>
      </w:r>
      <w:r>
        <w:t>‘</w:t>
      </w:r>
      <w:r w:rsidRPr="00B2347F">
        <w:t>leader</w:t>
      </w:r>
      <w:r>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City">
        <w:smartTag w:uri="urn:schemas-microsoft-com:office:smarttags" w:element="place">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City">
        <w:smartTag w:uri="urn:schemas-microsoft-com:office:smarttags" w:element="place">
          <w:r w:rsidRPr="00B2347F">
            <w:t>Bethlehem</w:t>
          </w:r>
        </w:smartTag>
      </w:smartTag>
      <w:r w:rsidRPr="00B2347F">
        <w:t>.</w:t>
      </w:r>
      <w:r>
        <w:t>”</w:t>
      </w:r>
      <w:r w:rsidRPr="00B2347F">
        <w:t xml:space="preserve"> </w:t>
      </w:r>
      <w:r w:rsidRPr="00B2347F">
        <w:rPr>
          <w:i/>
        </w:rPr>
        <w:t>An Answer to the Jews</w:t>
      </w:r>
      <w:r w:rsidRPr="00B2347F">
        <w:t xml:space="preserve"> ch.13 p.169</w:t>
      </w:r>
    </w:p>
    <w:p w14:paraId="60BED904"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4985C4D" w14:textId="77777777" w:rsidR="00D82C8D" w:rsidRPr="00B2347F" w:rsidRDefault="00D82C8D" w:rsidP="00D82C8D">
      <w:pPr>
        <w:ind w:left="288" w:hanging="288"/>
      </w:pPr>
      <w:r w:rsidRPr="00B2347F">
        <w:rPr>
          <w:b/>
        </w:rPr>
        <w:t>Julius Africanus</w:t>
      </w:r>
      <w:r w:rsidRPr="00B2347F">
        <w:t xml:space="preserve"> (235-245 A.D.) mentions Juda (Judah) </w:t>
      </w:r>
      <w:r w:rsidRPr="00B2347F">
        <w:rPr>
          <w:i/>
        </w:rPr>
        <w:t>Genealogy in the Holy Gospels</w:t>
      </w:r>
      <w:r w:rsidRPr="00B2347F">
        <w:t xml:space="preserve"> (=</w:t>
      </w:r>
      <w:r w:rsidRPr="00B2347F">
        <w:rPr>
          <w:i/>
        </w:rPr>
        <w:t>Epistle to Aristides)</w:t>
      </w:r>
      <w:r w:rsidRPr="00B2347F">
        <w:t xml:space="preserve"> ch.1 p.125</w:t>
      </w:r>
    </w:p>
    <w:p w14:paraId="3419B464" w14:textId="77777777" w:rsidR="00D82C8D" w:rsidRPr="00B2347F" w:rsidRDefault="00D82C8D" w:rsidP="00D82C8D">
      <w:pPr>
        <w:autoSpaceDE w:val="0"/>
        <w:autoSpaceDN w:val="0"/>
        <w:adjustRightInd w:val="0"/>
        <w:ind w:left="288" w:hanging="288"/>
      </w:pPr>
      <w:r w:rsidRPr="00B2347F">
        <w:rPr>
          <w:b/>
          <w:highlight w:val="white"/>
        </w:rPr>
        <w:t>Origen</w:t>
      </w:r>
      <w:r w:rsidRPr="00B2347F">
        <w:rPr>
          <w:highlight w:val="white"/>
        </w:rPr>
        <w:t xml:space="preserve"> (225-253/254 A.D.) </w:t>
      </w:r>
      <w:r>
        <w:rPr>
          <w:highlight w:val="white"/>
        </w:rPr>
        <w:t>“</w:t>
      </w:r>
      <w:r w:rsidRPr="00B2347F">
        <w:rPr>
          <w:highlight w:val="white"/>
        </w:rPr>
        <w:t xml:space="preserve">And if we should ask for a second prophecy, which may appear to us to have a clear reference to Jesus, we would quote that which was written by Moses very many years before the advent of Christ, when he makes Jacob, on his departure from this life, to have uttered predictions regarding each of his sons, and to have said of Judah along with the others: </w:t>
      </w:r>
      <w:r>
        <w:rPr>
          <w:highlight w:val="white"/>
        </w:rPr>
        <w:t>‘</w:t>
      </w:r>
      <w:r w:rsidRPr="00B2347F">
        <w:rPr>
          <w:highlight w:val="white"/>
        </w:rPr>
        <w:t>The ruler will not fail from Judah, and the governor from his loins, until that which is reserved for him come.</w:t>
      </w:r>
      <w:r>
        <w:t>’”</w:t>
      </w:r>
      <w:r w:rsidRPr="00B2347F">
        <w:t xml:space="preserve"> </w:t>
      </w:r>
      <w:r w:rsidRPr="00B2347F">
        <w:rPr>
          <w:i/>
        </w:rPr>
        <w:t>Origen Against Celsus</w:t>
      </w:r>
      <w:r w:rsidRPr="00B2347F">
        <w:t xml:space="preserve"> book 1 ch.53 p.419</w:t>
      </w:r>
    </w:p>
    <w:p w14:paraId="592A1F91" w14:textId="77777777" w:rsidR="00D82C8D" w:rsidRPr="00B2347F" w:rsidRDefault="00D82C8D" w:rsidP="00D82C8D">
      <w:pPr>
        <w:autoSpaceDE w:val="0"/>
        <w:autoSpaceDN w:val="0"/>
        <w:adjustRightInd w:val="0"/>
        <w:ind w:left="288" w:hanging="288"/>
        <w:rPr>
          <w:szCs w:val="24"/>
          <w:highlight w:val="white"/>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He [Jesus Christ] is spoken of when it shows how a man wrestled with Jacob; He too, when it says: </w:t>
      </w:r>
      <w:r>
        <w:rPr>
          <w:rFonts w:cs="Consolas"/>
          <w:szCs w:val="24"/>
          <w:highlight w:val="white"/>
        </w:rPr>
        <w:t>‘</w:t>
      </w:r>
      <w:r w:rsidRPr="00B2347F">
        <w:rPr>
          <w:rFonts w:cs="Consolas"/>
          <w:szCs w:val="24"/>
          <w:highlight w:val="white"/>
        </w:rPr>
        <w:t>There shall not fail a prince from Judah, nor a leader from between his thighs, until He shall come to whom it has been promised; and He shall be the expectation of the nations.</w:t>
      </w:r>
      <w:r>
        <w:rPr>
          <w:rFonts w:cs="Consolas"/>
          <w:szCs w:val="24"/>
          <w:highlight w:val="white"/>
        </w:rPr>
        <w:t>’</w:t>
      </w:r>
      <w:r>
        <w:rPr>
          <w:szCs w:val="24"/>
          <w:highlight w:val="white"/>
        </w:rPr>
        <w:t>”</w:t>
      </w:r>
      <w:r w:rsidRPr="00B2347F">
        <w:rPr>
          <w:szCs w:val="24"/>
          <w:highlight w:val="white"/>
        </w:rPr>
        <w:t xml:space="preserve"> </w:t>
      </w:r>
      <w:r w:rsidRPr="00B2347F">
        <w:rPr>
          <w:i/>
          <w:szCs w:val="24"/>
          <w:highlight w:val="white"/>
        </w:rPr>
        <w:t>Concerning the Trinity</w:t>
      </w:r>
      <w:r w:rsidRPr="00B2347F">
        <w:rPr>
          <w:szCs w:val="24"/>
          <w:highlight w:val="white"/>
        </w:rPr>
        <w:t xml:space="preserve"> ch.9 p.618</w:t>
      </w:r>
    </w:p>
    <w:p w14:paraId="4009E334" w14:textId="77777777" w:rsidR="00D82C8D" w:rsidRPr="00B2347F" w:rsidRDefault="00D82C8D" w:rsidP="00D82C8D">
      <w:pPr>
        <w:ind w:left="288" w:hanging="288"/>
      </w:pPr>
      <w:r w:rsidRPr="00B2347F">
        <w:rPr>
          <w:b/>
          <w:i/>
        </w:rPr>
        <w:t>Treatise on Rebaptism</w:t>
      </w:r>
      <w:r w:rsidRPr="00B2347F">
        <w:t xml:space="preserve"> (c.250-258 A.D.) ch.8 p.671 </w:t>
      </w:r>
      <w:r>
        <w:t>“</w:t>
      </w:r>
      <w:r w:rsidRPr="00B2347F">
        <w:t>For that our Lord was born, and that He was the Christ, appeared by many reasons to be believed, not unjustly, by His disciples, because He had been born of the tribe of Judah, of the family of David, and in the city of Bethlehem;</w:t>
      </w:r>
      <w:r>
        <w:t>”</w:t>
      </w:r>
    </w:p>
    <w:p w14:paraId="565E2073" w14:textId="77777777" w:rsidR="00D82C8D" w:rsidRPr="00B2347F" w:rsidRDefault="00D82C8D" w:rsidP="00D82C8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that He Himself is the Lion of the tribe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and should couch sleeping</w:t>
      </w:r>
      <w:r>
        <w:t>”</w:t>
      </w:r>
      <w:r w:rsidRPr="00B2347F">
        <w:t xml:space="preserve"> </w:t>
      </w:r>
      <w:r w:rsidRPr="00B2347F">
        <w:rPr>
          <w:i/>
        </w:rPr>
        <w:t>Epistles of Cyprian</w:t>
      </w:r>
      <w:r w:rsidRPr="00B2347F">
        <w:t xml:space="preserve"> letter 62 ch.6 p.360</w:t>
      </w:r>
    </w:p>
    <w:p w14:paraId="740FBE74" w14:textId="77777777" w:rsidR="00D82C8D" w:rsidRPr="00B2347F" w:rsidRDefault="00D82C8D" w:rsidP="00D82C8D">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Pr>
          <w:rFonts w:cs="Consolas"/>
          <w:szCs w:val="24"/>
          <w:highlight w:val="white"/>
        </w:rPr>
        <w:t>‘</w:t>
      </w:r>
      <w:r w:rsidRPr="00B2347F">
        <w:rPr>
          <w:rFonts w:cs="Consolas"/>
          <w:szCs w:val="24"/>
          <w:highlight w:val="white"/>
        </w:rPr>
        <w:t xml:space="preserve">Lo, the Lion of the tribe of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the root of David, hath prevailed.</w:t>
      </w:r>
      <w:r>
        <w:rPr>
          <w:rFonts w:cs="Consolas"/>
          <w:szCs w:val="24"/>
          <w:highlight w:val="white"/>
        </w:rPr>
        <w:t>’</w:t>
      </w:r>
      <w:r w:rsidRPr="00B2347F">
        <w:rPr>
          <w:rFonts w:cs="Consolas"/>
          <w:szCs w:val="24"/>
          <w:highlight w:val="white"/>
        </w:rPr>
        <w:t xml:space="preserve">] We read in Genesis that this lion of the tribe of </w:t>
      </w:r>
      <w:smartTag w:uri="urn:schemas-microsoft-com:office:smarttags" w:element="country-region">
        <w:r w:rsidRPr="00B2347F">
          <w:rPr>
            <w:rFonts w:cs="Consolas"/>
            <w:szCs w:val="24"/>
            <w:highlight w:val="white"/>
          </w:rPr>
          <w:t>Judah</w:t>
        </w:r>
      </w:smartTag>
      <w:r w:rsidRPr="00B2347F">
        <w:rPr>
          <w:rFonts w:cs="Consolas"/>
          <w:szCs w:val="24"/>
          <w:highlight w:val="white"/>
        </w:rPr>
        <w:t xml:space="preserve"> hath conquered, when the patriarch Jacob says, </w:t>
      </w:r>
      <w:r>
        <w:rPr>
          <w:rFonts w:cs="Consolas"/>
          <w:szCs w:val="24"/>
          <w:highlight w:val="white"/>
        </w:rPr>
        <w:t>‘</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thy brethren shall praise thee; thou hast lain down and slept, and hast risen up again as a lion, and as a lion</w:t>
      </w:r>
      <w:r>
        <w:rPr>
          <w:rFonts w:cs="Consolas"/>
          <w:szCs w:val="24"/>
          <w:highlight w:val="white"/>
        </w:rPr>
        <w:t>’</w:t>
      </w:r>
      <w:r w:rsidRPr="00B2347F">
        <w:rPr>
          <w:rFonts w:cs="Consolas"/>
          <w:szCs w:val="24"/>
          <w:highlight w:val="white"/>
        </w:rPr>
        <w:t>s whelp.</w:t>
      </w:r>
      <w:r>
        <w:rPr>
          <w:rFonts w:cs="Consolas"/>
          <w:szCs w:val="24"/>
        </w:rPr>
        <w:t>’</w:t>
      </w:r>
      <w:r>
        <w:rPr>
          <w:szCs w:val="24"/>
        </w:rPr>
        <w:t>”</w:t>
      </w:r>
      <w:r w:rsidRPr="00B2347F">
        <w:rPr>
          <w:szCs w:val="24"/>
        </w:rPr>
        <w:t xml:space="preserve"> </w:t>
      </w:r>
      <w:r w:rsidRPr="00B2347F">
        <w:rPr>
          <w:i/>
          <w:szCs w:val="24"/>
        </w:rPr>
        <w:t>Commentary on the Apocalypse</w:t>
      </w:r>
      <w:r w:rsidRPr="00B2347F">
        <w:rPr>
          <w:szCs w:val="24"/>
        </w:rPr>
        <w:t xml:space="preserve"> from the fifth chapter verse 5 p.350</w:t>
      </w:r>
    </w:p>
    <w:p w14:paraId="1B0A70D0" w14:textId="77777777" w:rsidR="00D82C8D" w:rsidRPr="00B2347F" w:rsidRDefault="00D82C8D" w:rsidP="00D82C8D">
      <w:pPr>
        <w:autoSpaceDE w:val="0"/>
        <w:autoSpaceDN w:val="0"/>
        <w:adjustRightInd w:val="0"/>
        <w:ind w:left="288" w:hanging="288"/>
        <w:rPr>
          <w:highlight w:val="white"/>
        </w:rPr>
      </w:pPr>
      <w:r w:rsidRPr="00B2347F">
        <w:rPr>
          <w:b/>
          <w:highlight w:val="white"/>
        </w:rPr>
        <w:t>Methodius</w:t>
      </w:r>
      <w:r w:rsidRPr="00B2347F">
        <w:rPr>
          <w:highlight w:val="white"/>
        </w:rPr>
        <w:t xml:space="preserve"> (c.270-312 A.D.) </w:t>
      </w:r>
      <w:r>
        <w:rPr>
          <w:highlight w:val="white"/>
        </w:rPr>
        <w:t>“</w:t>
      </w:r>
      <w:r w:rsidRPr="00B2347F">
        <w:rPr>
          <w:highlight w:val="white"/>
        </w:rPr>
        <w:t xml:space="preserve">O seed of the shameless Canaan, and not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the devout!</w:t>
      </w:r>
      <w:r>
        <w:rPr>
          <w:highlight w:val="white"/>
        </w:rPr>
        <w:t>”</w:t>
      </w:r>
      <w:r w:rsidRPr="00B2347F">
        <w:rPr>
          <w:highlight w:val="white"/>
        </w:rPr>
        <w:t xml:space="preserve"> </w:t>
      </w:r>
      <w:r w:rsidRPr="00B2347F">
        <w:rPr>
          <w:i/>
          <w:highlight w:val="white"/>
        </w:rPr>
        <w:t>Oration on Psalms</w:t>
      </w:r>
      <w:r w:rsidRPr="00B2347F">
        <w:rPr>
          <w:highlight w:val="white"/>
        </w:rPr>
        <w:t xml:space="preserve"> ch.3 p.395</w:t>
      </w:r>
    </w:p>
    <w:p w14:paraId="7A969B06" w14:textId="77777777" w:rsidR="00D82C8D" w:rsidRPr="00B2347F" w:rsidRDefault="00D82C8D" w:rsidP="00D82C8D">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 xml:space="preserve">to the house of </w:t>
      </w:r>
      <w:smartTag w:uri="urn:schemas-microsoft-com:office:smarttags" w:element="country-region">
        <w:r w:rsidRPr="00B2347F">
          <w:rPr>
            <w:highlight w:val="white"/>
          </w:rPr>
          <w:t>Israel</w:t>
        </w:r>
      </w:smartTag>
      <w:r w:rsidRPr="00B2347F">
        <w:rPr>
          <w:highlight w:val="white"/>
        </w:rPr>
        <w:t xml:space="preserve"> and the house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not according to the testament</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ch.20 p.123 </w:t>
      </w:r>
    </w:p>
    <w:p w14:paraId="7EC62F9C"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Judah in </w:t>
      </w:r>
      <w:r w:rsidRPr="00E7137A">
        <w:rPr>
          <w:i/>
        </w:rPr>
        <w:t>Preparation for the Gospel</w:t>
      </w:r>
      <w:r w:rsidRPr="00E7137A">
        <w:t xml:space="preserve"> book 9 ch.21 p.17.</w:t>
      </w:r>
    </w:p>
    <w:p w14:paraId="141D6C62" w14:textId="77777777" w:rsidR="00D82C8D" w:rsidRPr="00B2347F" w:rsidRDefault="00D82C8D" w:rsidP="00D82C8D"/>
    <w:p w14:paraId="3CBE84AE" w14:textId="77777777" w:rsidR="00D82C8D" w:rsidRPr="00B2347F" w:rsidRDefault="00D82C8D" w:rsidP="00D82C8D">
      <w:pPr>
        <w:pStyle w:val="Heading2"/>
      </w:pPr>
      <w:bookmarkStart w:id="108" w:name="_Toc58617864"/>
      <w:bookmarkStart w:id="109" w:name="_Toc62979294"/>
      <w:bookmarkStart w:id="110" w:name="_Toc161729359"/>
      <w:r>
        <w:t>Ie12</w:t>
      </w:r>
      <w:r w:rsidRPr="00B2347F">
        <w:t>. Tamar / Thamar</w:t>
      </w:r>
      <w:bookmarkEnd w:id="108"/>
      <w:bookmarkEnd w:id="109"/>
      <w:bookmarkEnd w:id="110"/>
    </w:p>
    <w:p w14:paraId="73F4EC10" w14:textId="77777777" w:rsidR="00D82C8D" w:rsidRPr="00B2347F" w:rsidRDefault="00D82C8D" w:rsidP="00D82C8D">
      <w:pPr>
        <w:ind w:left="288" w:hanging="288"/>
      </w:pPr>
    </w:p>
    <w:p w14:paraId="16110E63" w14:textId="77777777" w:rsidR="00D82C8D" w:rsidRPr="00B2347F" w:rsidRDefault="00D82C8D" w:rsidP="00D82C8D">
      <w:pPr>
        <w:ind w:left="288" w:hanging="288"/>
        <w:jc w:val="both"/>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Pr>
          <w:highlight w:val="white"/>
        </w:rP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rPr>
          <w:highlight w:val="white"/>
        </w:rPr>
        <w:t>”</w:t>
      </w:r>
      <w:r w:rsidRPr="00B2347F">
        <w:rPr>
          <w:highlight w:val="white"/>
        </w:rPr>
        <w:t xml:space="preserve"> </w:t>
      </w:r>
      <w:r w:rsidRPr="00B2347F">
        <w:rPr>
          <w:i/>
        </w:rPr>
        <w:t>Irenaeus Against Heresies</w:t>
      </w:r>
      <w:r w:rsidRPr="00B2347F">
        <w:t xml:space="preserve"> book 4 ch.25.2 p.513</w:t>
      </w:r>
    </w:p>
    <w:p w14:paraId="2761A716" w14:textId="77777777" w:rsidR="00D82C8D" w:rsidRPr="00B2347F" w:rsidRDefault="00D82C8D" w:rsidP="00D82C8D">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Pr>
          <w:highlight w:val="white"/>
        </w:rPr>
        <w:t>“</w:t>
      </w:r>
      <w:r w:rsidRPr="00B2347F">
        <w:rPr>
          <w:highlight w:val="white"/>
        </w:rPr>
        <w:t>You may have also another image of what has been said, in Thamar sitting by the way</w:t>
      </w:r>
      <w:r>
        <w:rPr>
          <w:highlight w:val="white"/>
        </w:rPr>
        <w:t>”</w:t>
      </w:r>
      <w:r w:rsidRPr="00B2347F">
        <w:t xml:space="preserve"> </w:t>
      </w:r>
      <w:r w:rsidRPr="00B2347F">
        <w:rPr>
          <w:i/>
        </w:rPr>
        <w:t>Stromata</w:t>
      </w:r>
      <w:r w:rsidRPr="00B2347F">
        <w:t xml:space="preserve"> book 1 ch.5 p.306</w:t>
      </w:r>
    </w:p>
    <w:p w14:paraId="6853B687" w14:textId="77777777" w:rsidR="00D82C8D" w:rsidRPr="00B2347F" w:rsidRDefault="00D82C8D" w:rsidP="00D82C8D">
      <w:pPr>
        <w:ind w:left="288" w:hanging="288"/>
        <w:jc w:val="both"/>
      </w:pPr>
      <w:r w:rsidRPr="00B2347F">
        <w:rPr>
          <w:b/>
          <w:szCs w:val="24"/>
        </w:rPr>
        <w:t>Tertullian</w:t>
      </w:r>
      <w:r w:rsidRPr="00B2347F">
        <w:rPr>
          <w:szCs w:val="24"/>
        </w:rPr>
        <w:t xml:space="preserve"> (198-220 A.D.) </w:t>
      </w:r>
      <w:r>
        <w:rPr>
          <w:szCs w:val="24"/>
          <w:highlight w:val="white"/>
        </w:rPr>
        <w:t>“</w:t>
      </w:r>
      <w:r w:rsidRPr="00B2347F">
        <w:rPr>
          <w:rFonts w:cs="Consolas"/>
          <w:szCs w:val="24"/>
          <w:highlight w:val="white"/>
        </w:rPr>
        <w:t xml:space="preserve">It was the fact that Thamar </w:t>
      </w:r>
      <w:r>
        <w:rPr>
          <w:rFonts w:cs="Consolas"/>
          <w:szCs w:val="24"/>
          <w:highlight w:val="white"/>
        </w:rPr>
        <w:t>‘</w:t>
      </w:r>
      <w:r w:rsidRPr="00B2347F">
        <w:rPr>
          <w:rFonts w:cs="Consolas"/>
          <w:szCs w:val="24"/>
          <w:highlight w:val="white"/>
        </w:rPr>
        <w:t>had painted out and adorned herself</w:t>
      </w:r>
      <w:r>
        <w:rPr>
          <w:rFonts w:cs="Consolas"/>
          <w:szCs w:val="24"/>
          <w:highlight w:val="white"/>
        </w:rPr>
        <w:t>’</w:t>
      </w:r>
      <w:r w:rsidRPr="00B2347F">
        <w:rPr>
          <w:rFonts w:cs="Consolas"/>
          <w:szCs w:val="24"/>
          <w:highlight w:val="white"/>
        </w:rPr>
        <w:t xml:space="preserve"> that led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xml:space="preserve"> to regard her as a harlot,</w:t>
      </w:r>
      <w:r>
        <w:rPr>
          <w:highlight w:val="white"/>
        </w:rPr>
        <w:t>”</w:t>
      </w:r>
      <w:r w:rsidRPr="00B2347F">
        <w:t xml:space="preserve"> </w:t>
      </w:r>
      <w:r w:rsidRPr="00B2347F">
        <w:rPr>
          <w:i/>
        </w:rPr>
        <w:t>On the Apparel of Women</w:t>
      </w:r>
      <w:r w:rsidRPr="00B2347F">
        <w:t xml:space="preserve"> book 2 ch.12 p.24</w:t>
      </w:r>
    </w:p>
    <w:p w14:paraId="6E8E5A71" w14:textId="77777777" w:rsidR="00D82C8D" w:rsidRPr="00B2347F" w:rsidRDefault="00D82C8D" w:rsidP="00D82C8D">
      <w:pPr>
        <w:ind w:left="288" w:hanging="288"/>
      </w:pPr>
      <w:r w:rsidRPr="00B2347F">
        <w:rPr>
          <w:b/>
        </w:rPr>
        <w:t>Commodianus</w:t>
      </w:r>
      <w:r w:rsidRPr="00B2347F">
        <w:t xml:space="preserve"> (c.240 A.D.) mentions Tamar.</w:t>
      </w:r>
      <w:r w:rsidRPr="00B2347F">
        <w:rPr>
          <w:b/>
          <w:i/>
        </w:rPr>
        <w:t xml:space="preserve"> </w:t>
      </w:r>
      <w:r w:rsidRPr="00B2347F">
        <w:rPr>
          <w:i/>
        </w:rPr>
        <w:t>Instructions of Commodianus</w:t>
      </w:r>
      <w:r w:rsidRPr="00B2347F">
        <w:t xml:space="preserve"> ch.39 p.210</w:t>
      </w:r>
    </w:p>
    <w:p w14:paraId="6630957D" w14:textId="722F50B5" w:rsidR="00D82C8D" w:rsidRDefault="00D82C8D" w:rsidP="00D82C8D">
      <w:pPr>
        <w:ind w:left="288" w:hanging="288"/>
      </w:pPr>
      <w:r w:rsidRPr="00574E51">
        <w:rPr>
          <w:b/>
          <w:bCs/>
        </w:rPr>
        <w:t>Origen</w:t>
      </w:r>
      <w:r>
        <w:t xml:space="preserve"> (233-244 A.D.) mentions Tamar. </w:t>
      </w:r>
      <w:r w:rsidRPr="00D324D1">
        <w:rPr>
          <w:i/>
          <w:iCs/>
        </w:rPr>
        <w:t xml:space="preserve">Homilies on </w:t>
      </w:r>
      <w:r>
        <w:rPr>
          <w:i/>
          <w:iCs/>
        </w:rPr>
        <w:t>Luke</w:t>
      </w:r>
      <w:r w:rsidR="00627868">
        <w:t xml:space="preserve"> homily </w:t>
      </w:r>
      <w:r>
        <w:t>28 ch.2 p.115</w:t>
      </w:r>
    </w:p>
    <w:p w14:paraId="70E3C0BD" w14:textId="77777777" w:rsidR="00D82C8D" w:rsidRPr="00B2347F" w:rsidRDefault="00D82C8D" w:rsidP="00D82C8D">
      <w:pPr>
        <w:ind w:left="288" w:hanging="288"/>
        <w:jc w:val="both"/>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Pr>
          <w:highlight w:val="white"/>
        </w:rPr>
        <w:t>“</w:t>
      </w:r>
      <w:r w:rsidRPr="00B2347F">
        <w:rPr>
          <w:highlight w:val="white"/>
        </w:rPr>
        <w:t xml:space="preserve">Also in Genesis : </w:t>
      </w:r>
      <w:r>
        <w:rPr>
          <w:highlight w:val="white"/>
        </w:rPr>
        <w:t>‘</w:t>
      </w:r>
      <w:r w:rsidRPr="00B2347F">
        <w:rPr>
          <w:highlight w:val="white"/>
        </w:rPr>
        <w:t>Thamar covered herself with a cloak, and adorned herself;</w:t>
      </w:r>
      <w:r>
        <w:rPr>
          <w:highlight w:val="white"/>
        </w:rPr>
        <w:t>”</w:t>
      </w:r>
      <w:r w:rsidRPr="00B2347F">
        <w:t xml:space="preserve"> </w:t>
      </w:r>
      <w:r w:rsidRPr="00B2347F">
        <w:rPr>
          <w:i/>
        </w:rPr>
        <w:t>Treatises of Cyprian</w:t>
      </w:r>
      <w:r w:rsidRPr="00B2347F">
        <w:t xml:space="preserve"> Treatise 12 book ch.36 p.544</w:t>
      </w:r>
    </w:p>
    <w:p w14:paraId="6C65F4D0" w14:textId="77777777" w:rsidR="00D82C8D" w:rsidRDefault="00D82C8D" w:rsidP="00D82C8D">
      <w:pPr>
        <w:ind w:left="288" w:hanging="288"/>
      </w:pPr>
    </w:p>
    <w:p w14:paraId="1E6DCDF8" w14:textId="77777777" w:rsidR="00D82C8D" w:rsidRPr="008C3BDF" w:rsidRDefault="00D82C8D" w:rsidP="00D82C8D">
      <w:pPr>
        <w:widowControl w:val="0"/>
        <w:autoSpaceDE w:val="0"/>
        <w:autoSpaceDN w:val="0"/>
        <w:adjustRightInd w:val="0"/>
        <w:ind w:left="288" w:hanging="288"/>
        <w:rPr>
          <w:b/>
          <w:bCs/>
          <w:u w:val="single"/>
        </w:rPr>
      </w:pPr>
      <w:r>
        <w:rPr>
          <w:b/>
          <w:bCs/>
          <w:u w:val="single"/>
        </w:rPr>
        <w:t>Among corrupt or spurious works</w:t>
      </w:r>
    </w:p>
    <w:p w14:paraId="7583670D" w14:textId="77777777" w:rsidR="00D82C8D" w:rsidRPr="00B2347F" w:rsidRDefault="00D82C8D" w:rsidP="00D82C8D">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4D155442" w14:textId="77777777" w:rsidR="00D82C8D" w:rsidRDefault="00D82C8D" w:rsidP="00D82C8D"/>
    <w:p w14:paraId="3758D346" w14:textId="20226A8E" w:rsidR="00D82C8D" w:rsidRPr="00B2347F" w:rsidRDefault="00D82C8D" w:rsidP="00D82C8D">
      <w:pPr>
        <w:pStyle w:val="Heading2"/>
      </w:pPr>
      <w:bookmarkStart w:id="111" w:name="_Toc161729360"/>
      <w:r>
        <w:t>Ie13</w:t>
      </w:r>
      <w:r w:rsidRPr="00B2347F">
        <w:t>. Dan (patriarch or tribe)</w:t>
      </w:r>
      <w:bookmarkEnd w:id="106"/>
      <w:bookmarkEnd w:id="107"/>
      <w:bookmarkEnd w:id="111"/>
    </w:p>
    <w:p w14:paraId="65ADE624" w14:textId="77777777" w:rsidR="00D82C8D" w:rsidRPr="00B2347F" w:rsidRDefault="00D82C8D" w:rsidP="00D82C8D">
      <w:pPr>
        <w:ind w:left="288" w:hanging="288"/>
      </w:pPr>
    </w:p>
    <w:p w14:paraId="5B62D861" w14:textId="77777777" w:rsidR="00D82C8D" w:rsidRPr="00B2347F" w:rsidRDefault="00D82C8D" w:rsidP="00D82C8D">
      <w:pPr>
        <w:ind w:left="288" w:hanging="288"/>
      </w:pPr>
      <w:r w:rsidRPr="00B2347F">
        <w:t>Genesis 30:6; 35:25; 46:23; 49:16-17; Exodus 1:4; 31:6; 35:34; Ezekiel 48:1-2,32</w:t>
      </w:r>
    </w:p>
    <w:p w14:paraId="7A13F141" w14:textId="77777777" w:rsidR="00D82C8D" w:rsidRPr="00B2347F" w:rsidRDefault="00D82C8D" w:rsidP="00D82C8D">
      <w:pPr>
        <w:ind w:left="288" w:hanging="288"/>
      </w:pPr>
    </w:p>
    <w:p w14:paraId="6A1B39A8" w14:textId="77777777" w:rsidR="00D82C8D" w:rsidRPr="00B2347F" w:rsidRDefault="00D82C8D" w:rsidP="00D82C8D">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color w:val="1E1E1E"/>
          <w:szCs w:val="24"/>
          <w:highlight w:val="white"/>
        </w:rPr>
        <w:t>his swift horses from Dan; the whole earth shall be moved by the voice of the</w:t>
      </w:r>
      <w:r>
        <w:rPr>
          <w:szCs w:val="24"/>
        </w:rPr>
        <w:t>”</w:t>
      </w:r>
      <w:r w:rsidRPr="00B2347F">
        <w:rPr>
          <w:szCs w:val="24"/>
        </w:rPr>
        <w:t xml:space="preserve"> </w:t>
      </w:r>
      <w:r w:rsidRPr="00B2347F">
        <w:rPr>
          <w:i/>
          <w:szCs w:val="24"/>
        </w:rPr>
        <w:t>Irenaeus Against Heresies</w:t>
      </w:r>
      <w:r w:rsidRPr="00B2347F">
        <w:rPr>
          <w:szCs w:val="24"/>
        </w:rPr>
        <w:t xml:space="preserve"> book 5 ch.30.2 p.559</w:t>
      </w:r>
    </w:p>
    <w:p w14:paraId="317FC35D" w14:textId="77777777" w:rsidR="00D82C8D" w:rsidRPr="00B2347F" w:rsidRDefault="00D82C8D" w:rsidP="00D82C8D">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color w:val="1E1E1E"/>
          <w:szCs w:val="24"/>
          <w:highlight w:val="white"/>
        </w:rPr>
        <w:t>they were led by Samson, of the tribe of Dan, who conquered the foreigners in battle. He ruled twenty years.</w:t>
      </w:r>
      <w:r>
        <w:rPr>
          <w:szCs w:val="24"/>
        </w:rPr>
        <w:t>”</w:t>
      </w:r>
      <w:r w:rsidRPr="00B2347F">
        <w:rPr>
          <w:szCs w:val="24"/>
        </w:rPr>
        <w:t xml:space="preserve"> </w:t>
      </w:r>
      <w:r w:rsidRPr="00B2347F">
        <w:rPr>
          <w:i/>
          <w:szCs w:val="24"/>
        </w:rPr>
        <w:t>Stromata</w:t>
      </w:r>
      <w:r w:rsidRPr="00B2347F">
        <w:rPr>
          <w:szCs w:val="24"/>
        </w:rPr>
        <w:t xml:space="preserve"> book 1 ch.21 p.326</w:t>
      </w:r>
    </w:p>
    <w:p w14:paraId="0D769EC1" w14:textId="77777777" w:rsidR="00D82C8D" w:rsidRPr="00B2347F" w:rsidRDefault="00D82C8D" w:rsidP="00D82C8D">
      <w:pPr>
        <w:ind w:left="288" w:hanging="288"/>
      </w:pPr>
      <w:r w:rsidRPr="00B2347F">
        <w:rPr>
          <w:b/>
          <w:szCs w:val="24"/>
        </w:rPr>
        <w:t>Tertullian</w:t>
      </w:r>
      <w:r w:rsidRPr="00B2347F">
        <w:rPr>
          <w:szCs w:val="24"/>
        </w:rPr>
        <w:t xml:space="preserve"> (198-220 A.D.) </w:t>
      </w:r>
      <w:r>
        <w:rPr>
          <w:szCs w:val="24"/>
        </w:rPr>
        <w:t>“</w:t>
      </w:r>
      <w:r w:rsidRPr="00B2347F">
        <w:rPr>
          <w:rFonts w:cs="Consolas"/>
          <w:color w:val="1E1E1E"/>
          <w:szCs w:val="24"/>
          <w:highlight w:val="white"/>
        </w:rPr>
        <w:t xml:space="preserve">For if Solomon </w:t>
      </w:r>
      <w:r>
        <w:rPr>
          <w:rFonts w:cs="Consolas"/>
          <w:color w:val="1E1E1E"/>
          <w:szCs w:val="24"/>
          <w:highlight w:val="white"/>
        </w:rPr>
        <w:t>‘</w:t>
      </w:r>
      <w:r w:rsidRPr="00B2347F">
        <w:rPr>
          <w:rFonts w:cs="Consolas"/>
          <w:color w:val="1E1E1E"/>
          <w:szCs w:val="24"/>
          <w:highlight w:val="white"/>
        </w:rPr>
        <w:t>reigned,</w:t>
      </w:r>
      <w:r>
        <w:rPr>
          <w:rFonts w:cs="Consolas"/>
          <w:color w:val="1E1E1E"/>
          <w:szCs w:val="24"/>
          <w:highlight w:val="white"/>
        </w:rPr>
        <w:t>’</w:t>
      </w:r>
      <w:r w:rsidRPr="00B2347F">
        <w:rPr>
          <w:rFonts w:cs="Consolas"/>
          <w:color w:val="1E1E1E"/>
          <w:szCs w:val="24"/>
          <w:highlight w:val="white"/>
        </w:rPr>
        <w:t xml:space="preserve"> why, it was within the confines of Judea merely: </w:t>
      </w:r>
      <w:r>
        <w:rPr>
          <w:rFonts w:cs="Consolas"/>
          <w:color w:val="1E1E1E"/>
          <w:szCs w:val="24"/>
          <w:highlight w:val="white"/>
        </w:rPr>
        <w:t>‘</w:t>
      </w:r>
      <w:r w:rsidRPr="00B2347F">
        <w:rPr>
          <w:rFonts w:cs="Consolas"/>
          <w:color w:val="1E1E1E"/>
          <w:szCs w:val="24"/>
          <w:highlight w:val="white"/>
        </w:rPr>
        <w:t xml:space="preserve">from </w:t>
      </w:r>
      <w:smartTag w:uri="urn:schemas-microsoft-com:office:smarttags" w:element="City">
        <w:smartTag w:uri="urn:schemas-microsoft-com:office:smarttags" w:element="place">
          <w:r w:rsidRPr="00B2347F">
            <w:rPr>
              <w:rFonts w:cs="Consolas"/>
              <w:color w:val="1E1E1E"/>
              <w:szCs w:val="24"/>
              <w:highlight w:val="white"/>
            </w:rPr>
            <w:t>Beersheba</w:t>
          </w:r>
        </w:smartTag>
      </w:smartTag>
      <w:r w:rsidRPr="00B2347F">
        <w:rPr>
          <w:rFonts w:cs="Consolas"/>
          <w:color w:val="1E1E1E"/>
          <w:szCs w:val="24"/>
          <w:highlight w:val="white"/>
        </w:rPr>
        <w:t xml:space="preserve"> unto Dan</w:t>
      </w:r>
      <w:r>
        <w:rPr>
          <w:rFonts w:cs="Consolas"/>
          <w:color w:val="1E1E1E"/>
          <w:szCs w:val="24"/>
          <w:highlight w:val="white"/>
        </w:rPr>
        <w:t>’</w:t>
      </w:r>
      <w:r w:rsidRPr="00B2347F">
        <w:rPr>
          <w:rFonts w:cs="Consolas"/>
          <w:color w:val="1E1E1E"/>
          <w:szCs w:val="24"/>
          <w:highlight w:val="white"/>
        </w:rPr>
        <w:t xml:space="preserve"> the boundaries of his kingdom are marked.</w:t>
      </w:r>
      <w:r>
        <w:t>”</w:t>
      </w:r>
      <w:r w:rsidRPr="00B2347F">
        <w:t xml:space="preserve"> </w:t>
      </w:r>
      <w:r w:rsidRPr="00B2347F">
        <w:rPr>
          <w:i/>
        </w:rPr>
        <w:t>An Answer to the Jews</w:t>
      </w:r>
      <w:r w:rsidRPr="00B2347F">
        <w:t xml:space="preserve"> ch.7 p.158</w:t>
      </w:r>
    </w:p>
    <w:p w14:paraId="1AB50F08"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that the case stands thus, we see also from the words of Jacob: </w:t>
      </w:r>
      <w:r>
        <w:rPr>
          <w:rFonts w:cs="Consolas"/>
          <w:szCs w:val="24"/>
          <w:highlight w:val="white"/>
        </w:rPr>
        <w:t>‘</w:t>
      </w:r>
      <w:r w:rsidRPr="00B2347F">
        <w:rPr>
          <w:rFonts w:cs="Consolas"/>
          <w:szCs w:val="24"/>
          <w:highlight w:val="white"/>
        </w:rPr>
        <w:t>Let Dan be a serpent, lying upon the ground, biting the horse</w:t>
      </w:r>
      <w:r>
        <w:rPr>
          <w:rFonts w:cs="Consolas"/>
          <w:szCs w:val="24"/>
          <w:highlight w:val="white"/>
        </w:rPr>
        <w:t>’</w:t>
      </w:r>
      <w:r w:rsidRPr="00B2347F">
        <w:rPr>
          <w:rFonts w:cs="Consolas"/>
          <w:szCs w:val="24"/>
          <w:highlight w:val="white"/>
        </w:rPr>
        <w:t>s heel.</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ch.14 p.207</w:t>
      </w:r>
    </w:p>
    <w:p w14:paraId="2F0E733C" w14:textId="77777777" w:rsidR="00D82C8D" w:rsidRPr="00B2347F" w:rsidRDefault="00D82C8D" w:rsidP="00D82C8D">
      <w:pPr>
        <w:ind w:left="288" w:hanging="288"/>
        <w:rPr>
          <w:szCs w:val="24"/>
        </w:rPr>
      </w:pPr>
      <w:r w:rsidRPr="00B2347F">
        <w:rPr>
          <w:szCs w:val="24"/>
        </w:rPr>
        <w:t>Hippolytus</w:t>
      </w:r>
      <w:r w:rsidRPr="00B2347F">
        <w:t xml:space="preserve"> of Portus</w:t>
      </w:r>
      <w:r w:rsidRPr="00B2347F">
        <w:rPr>
          <w:szCs w:val="24"/>
        </w:rPr>
        <w:t xml:space="preserve"> (222-235/236 A.D.) </w:t>
      </w:r>
      <w:r>
        <w:rPr>
          <w:szCs w:val="24"/>
        </w:rPr>
        <w:t>“</w:t>
      </w:r>
      <w:r w:rsidRPr="00B2347F">
        <w:rPr>
          <w:rFonts w:cs="Consolas"/>
          <w:color w:val="1E1E1E"/>
          <w:szCs w:val="24"/>
          <w:highlight w:val="white"/>
        </w:rPr>
        <w:t xml:space="preserve">But </w:t>
      </w:r>
      <w:proofErr w:type="spellStart"/>
      <w:r w:rsidRPr="00B2347F">
        <w:rPr>
          <w:rFonts w:cs="Consolas"/>
          <w:color w:val="1E1E1E"/>
          <w:szCs w:val="24"/>
          <w:highlight w:val="white"/>
        </w:rPr>
        <w:t>some one</w:t>
      </w:r>
      <w:proofErr w:type="spellEnd"/>
      <w:r w:rsidRPr="00B2347F">
        <w:rPr>
          <w:rFonts w:cs="Consolas"/>
          <w:color w:val="1E1E1E"/>
          <w:szCs w:val="24"/>
          <w:highlight w:val="white"/>
        </w:rPr>
        <w:t xml:space="preserve"> may say that this refers to Samson, who sprang from the tribe of Dan, and judged the people twenty years.</w:t>
      </w:r>
      <w:r>
        <w:rPr>
          <w:szCs w:val="24"/>
        </w:rPr>
        <w:t xml:space="preserve">” </w:t>
      </w:r>
      <w:r w:rsidRPr="00B2347F">
        <w:rPr>
          <w:i/>
          <w:szCs w:val="24"/>
        </w:rPr>
        <w:t>Treatise on Christ and Antichrist</w:t>
      </w:r>
      <w:r w:rsidRPr="00B2347F">
        <w:rPr>
          <w:szCs w:val="24"/>
        </w:rPr>
        <w:t xml:space="preserve"> ch.15 p.207</w:t>
      </w:r>
    </w:p>
    <w:p w14:paraId="586789A8" w14:textId="77777777" w:rsidR="00D82C8D" w:rsidRPr="00B2347F" w:rsidRDefault="00D82C8D" w:rsidP="00D82C8D">
      <w:pPr>
        <w:autoSpaceDE w:val="0"/>
        <w:autoSpaceDN w:val="0"/>
        <w:adjustRightInd w:val="0"/>
        <w:ind w:left="288" w:hanging="288"/>
      </w:pPr>
      <w:r w:rsidRPr="00B2347F">
        <w:rPr>
          <w:b/>
        </w:rPr>
        <w:t>Origen</w:t>
      </w:r>
      <w:r w:rsidRPr="00B2347F">
        <w:t xml:space="preserve"> (227-240 A.D.) </w:t>
      </w:r>
      <w:r>
        <w:t>“</w:t>
      </w:r>
      <w:r w:rsidRPr="00B2347F">
        <w:rPr>
          <w:highlight w:val="white"/>
        </w:rPr>
        <w:t xml:space="preserve">There are some also who say that Samson was predicted by Jacob, when he said, </w:t>
      </w:r>
      <w:r>
        <w:rPr>
          <w:highlight w:val="white"/>
        </w:rPr>
        <w:t>‘</w:t>
      </w:r>
      <w:r w:rsidRPr="00B2347F">
        <w:rPr>
          <w:highlight w:val="white"/>
        </w:rPr>
        <w:t xml:space="preserve">Dan shall judge his own people, he is as one tribe in </w:t>
      </w:r>
      <w:smartTag w:uri="urn:schemas-microsoft-com:office:smarttags" w:element="country-region">
        <w:r w:rsidRPr="00B2347F">
          <w:rPr>
            <w:highlight w:val="white"/>
          </w:rPr>
          <w:t>Israel</w:t>
        </w:r>
      </w:smartTag>
      <w:r w:rsidRPr="00B2347F">
        <w:rPr>
          <w:highlight w:val="white"/>
        </w:rPr>
        <w:t>,</w:t>
      </w:r>
      <w:r>
        <w:rPr>
          <w:highlight w:val="white"/>
        </w:rPr>
        <w:t>’</w:t>
      </w:r>
      <w:r w:rsidRPr="00B2347F">
        <w:rPr>
          <w:highlight w:val="white"/>
        </w:rPr>
        <w:t xml:space="preserve"> for Samson who judged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was of the tribe of Dan.</w:t>
      </w:r>
      <w:r>
        <w:t>”</w:t>
      </w:r>
      <w:r w:rsidRPr="00B2347F">
        <w:t xml:space="preserve"> </w:t>
      </w:r>
      <w:r w:rsidRPr="00B2347F">
        <w:rPr>
          <w:i/>
        </w:rPr>
        <w:t>Commentary on John</w:t>
      </w:r>
      <w:r w:rsidRPr="00B2347F">
        <w:t xml:space="preserve"> book 6 ch.12 p.361</w:t>
      </w:r>
    </w:p>
    <w:p w14:paraId="1718C91A" w14:textId="77777777" w:rsidR="00D82C8D" w:rsidRPr="00B2347F" w:rsidRDefault="00D82C8D" w:rsidP="00D82C8D">
      <w:pPr>
        <w:autoSpaceDE w:val="0"/>
        <w:autoSpaceDN w:val="0"/>
        <w:adjustRightInd w:val="0"/>
        <w:ind w:left="288" w:hanging="288"/>
        <w:rPr>
          <w:highlight w:val="white"/>
        </w:rPr>
      </w:pPr>
      <w:r w:rsidRPr="00B2347F">
        <w:t xml:space="preserve">Origen (227-240 A.D.) </w:t>
      </w:r>
      <w:r>
        <w:t>“‘</w:t>
      </w:r>
      <w:r w:rsidRPr="00B2347F">
        <w:rPr>
          <w:highlight w:val="white"/>
        </w:rPr>
        <w:t>And I heard the number of them that were sealed, a hundred and forty-four thousand who were sealed, out of every tribe of the children of Israel; of the tribe of Juda [Judah] were sealed twelve thousand, of the tribe of Roubem [Reuben] twelve thousand.</w:t>
      </w:r>
      <w:r>
        <w:rPr>
          <w:highlight w:val="white"/>
        </w:rPr>
        <w:t>’</w:t>
      </w:r>
      <w:r w:rsidRPr="00B2347F">
        <w:rPr>
          <w:highlight w:val="white"/>
        </w:rPr>
        <w:t xml:space="preserve"> And he mentioned each of the tribes singly, with the exception of Dan.</w:t>
      </w:r>
      <w:r>
        <w:rPr>
          <w:highlight w:val="white"/>
        </w:rPr>
        <w:t>”</w:t>
      </w:r>
      <w:r w:rsidRPr="00B2347F">
        <w:rPr>
          <w:highlight w:val="white"/>
        </w:rPr>
        <w:t xml:space="preserve"> </w:t>
      </w:r>
      <w:r>
        <w:rPr>
          <w:i/>
          <w:highlight w:val="white"/>
        </w:rPr>
        <w:t>Origin’s C</w:t>
      </w:r>
      <w:r w:rsidRPr="00B2347F">
        <w:rPr>
          <w:i/>
          <w:highlight w:val="white"/>
        </w:rPr>
        <w:t>ommentary on John</w:t>
      </w:r>
      <w:r w:rsidRPr="00B2347F">
        <w:rPr>
          <w:highlight w:val="white"/>
        </w:rPr>
        <w:t xml:space="preserve"> book 1 ch.1 p.297</w:t>
      </w:r>
    </w:p>
    <w:p w14:paraId="2CE7A078" w14:textId="77777777" w:rsidR="00D82C8D" w:rsidRPr="00B2347F" w:rsidRDefault="00D82C8D" w:rsidP="00D82C8D">
      <w:pPr>
        <w:ind w:left="288" w:hanging="288"/>
        <w:rPr>
          <w:szCs w:val="24"/>
        </w:rPr>
      </w:pPr>
      <w:r w:rsidRPr="00B2347F">
        <w:rPr>
          <w:b/>
          <w:szCs w:val="24"/>
        </w:rPr>
        <w:t>Victorinus of Petau</w:t>
      </w:r>
      <w:r w:rsidRPr="00B2347F">
        <w:rPr>
          <w:szCs w:val="24"/>
        </w:rPr>
        <w:t xml:space="preserve"> (martyred 30</w:t>
      </w:r>
      <w:r>
        <w:rPr>
          <w:szCs w:val="24"/>
        </w:rPr>
        <w:t>4</w:t>
      </w:r>
      <w:r w:rsidRPr="00B2347F">
        <w:rPr>
          <w:szCs w:val="24"/>
        </w:rPr>
        <w:t xml:space="preserve"> A.D.) </w:t>
      </w:r>
      <w:r>
        <w:rPr>
          <w:szCs w:val="24"/>
        </w:rPr>
        <w:t>“</w:t>
      </w:r>
      <w:r w:rsidRPr="00B2347F">
        <w:rPr>
          <w:rFonts w:cs="Consolas"/>
          <w:color w:val="1E1E1E"/>
          <w:szCs w:val="24"/>
          <w:highlight w:val="white"/>
        </w:rPr>
        <w:t xml:space="preserve">But of the fathers also who should judge, says the patriarch Jacob, </w:t>
      </w:r>
      <w:r>
        <w:rPr>
          <w:rFonts w:cs="Consolas"/>
          <w:color w:val="1E1E1E"/>
          <w:szCs w:val="24"/>
          <w:highlight w:val="white"/>
        </w:rPr>
        <w:t>‘</w:t>
      </w:r>
      <w:r w:rsidRPr="00B2347F">
        <w:rPr>
          <w:rFonts w:cs="Consolas"/>
          <w:color w:val="1E1E1E"/>
          <w:szCs w:val="24"/>
          <w:highlight w:val="white"/>
        </w:rPr>
        <w:t xml:space="preserve">Dan also himself shall judge his people among his brethren, even as one of the tribes in </w:t>
      </w:r>
      <w:smartTag w:uri="urn:schemas-microsoft-com:office:smarttags" w:element="country-region">
        <w:smartTag w:uri="urn:schemas-microsoft-com:office:smarttags" w:element="place">
          <w:r w:rsidRPr="00B2347F">
            <w:rPr>
              <w:rFonts w:cs="Consolas"/>
              <w:color w:val="1E1E1E"/>
              <w:szCs w:val="24"/>
              <w:highlight w:val="white"/>
            </w:rPr>
            <w:t>Israel</w:t>
          </w:r>
        </w:smartTag>
      </w:smartTag>
      <w:r w:rsidRPr="00B2347F">
        <w:rPr>
          <w:rFonts w:cs="Consolas"/>
          <w:color w:val="1E1E1E"/>
          <w:szCs w:val="24"/>
          <w:highlight w:val="white"/>
        </w:rPr>
        <w:t>.</w:t>
      </w:r>
      <w:r>
        <w:rPr>
          <w:rFonts w:cs="Consolas"/>
          <w:color w:val="1E1E1E"/>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8 p.349</w:t>
      </w:r>
    </w:p>
    <w:p w14:paraId="4D03F40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Daniel in </w:t>
      </w:r>
      <w:r w:rsidRPr="00E7137A">
        <w:rPr>
          <w:i/>
        </w:rPr>
        <w:t>Preparation for the Gospel</w:t>
      </w:r>
      <w:r w:rsidRPr="00E7137A">
        <w:t xml:space="preserve"> book 9 ch.21 p.17.</w:t>
      </w:r>
    </w:p>
    <w:p w14:paraId="2BB4D774" w14:textId="77777777" w:rsidR="00D82C8D" w:rsidRPr="00B2347F" w:rsidRDefault="00D82C8D" w:rsidP="00D82C8D">
      <w:pPr>
        <w:ind w:left="288" w:hanging="288"/>
      </w:pPr>
    </w:p>
    <w:p w14:paraId="059481E5" w14:textId="77777777" w:rsidR="00D82C8D" w:rsidRPr="00B2347F" w:rsidRDefault="00D82C8D" w:rsidP="00D82C8D">
      <w:pPr>
        <w:pStyle w:val="Heading2"/>
      </w:pPr>
      <w:bookmarkStart w:id="112" w:name="_Toc58617840"/>
      <w:bookmarkStart w:id="113" w:name="_Toc62979270"/>
      <w:bookmarkStart w:id="114" w:name="_Toc161729361"/>
      <w:r>
        <w:t>Ie14.</w:t>
      </w:r>
      <w:r w:rsidRPr="00B2347F">
        <w:t xml:space="preserve"> Naphtali (patriarch or tribe)</w:t>
      </w:r>
      <w:bookmarkEnd w:id="112"/>
      <w:bookmarkEnd w:id="113"/>
      <w:bookmarkEnd w:id="114"/>
    </w:p>
    <w:p w14:paraId="2D47F2C1" w14:textId="77777777" w:rsidR="00D82C8D" w:rsidRPr="00B2347F" w:rsidRDefault="00D82C8D" w:rsidP="00D82C8D">
      <w:pPr>
        <w:ind w:left="288" w:hanging="288"/>
      </w:pPr>
    </w:p>
    <w:p w14:paraId="3C38914F" w14:textId="77777777" w:rsidR="00D82C8D" w:rsidRPr="00B2347F" w:rsidRDefault="00D82C8D" w:rsidP="00D82C8D">
      <w:pPr>
        <w:ind w:left="288" w:hanging="288"/>
      </w:pPr>
      <w:r w:rsidRPr="00B2347F">
        <w:t>Genesis 30:8</w:t>
      </w:r>
    </w:p>
    <w:p w14:paraId="612B4A34" w14:textId="77777777" w:rsidR="00D82C8D" w:rsidRPr="00B2347F" w:rsidRDefault="00D82C8D" w:rsidP="00D82C8D">
      <w:pPr>
        <w:ind w:left="288" w:hanging="288"/>
      </w:pPr>
    </w:p>
    <w:p w14:paraId="54CAAA2B" w14:textId="77777777" w:rsidR="00D82C8D" w:rsidRPr="00B2347F" w:rsidRDefault="00D82C8D" w:rsidP="00D82C8D">
      <w:pPr>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 xml:space="preserve">At her instance Barak the son of </w:t>
      </w:r>
      <w:proofErr w:type="spellStart"/>
      <w:r w:rsidRPr="00B2347F">
        <w:rPr>
          <w:highlight w:val="white"/>
        </w:rPr>
        <w:t>Bener</w:t>
      </w:r>
      <w:proofErr w:type="spellEnd"/>
      <w:r w:rsidRPr="00B2347F">
        <w:rPr>
          <w:highlight w:val="white"/>
        </w:rPr>
        <w:t xml:space="preserve"> [Ahinoam], of the tribe of Naphtali, commanding the army, having joined battle with Sisera,</w:t>
      </w:r>
      <w:r>
        <w:t>”</w:t>
      </w:r>
      <w:r w:rsidRPr="00B2347F">
        <w:t xml:space="preserve"> </w:t>
      </w:r>
      <w:r w:rsidRPr="00B2347F">
        <w:rPr>
          <w:i/>
        </w:rPr>
        <w:t>Stromata</w:t>
      </w:r>
      <w:r w:rsidRPr="00B2347F">
        <w:t xml:space="preserve"> book 1 ch.21 p.326</w:t>
      </w:r>
      <w:r w:rsidRPr="00B2347F">
        <w:rPr>
          <w:highlight w:val="white"/>
        </w:rPr>
        <w:t xml:space="preserve"> </w:t>
      </w:r>
    </w:p>
    <w:p w14:paraId="7DEF286E" w14:textId="77777777" w:rsidR="00D82C8D" w:rsidRPr="00B2347F" w:rsidRDefault="00D82C8D" w:rsidP="00D82C8D">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w:t>
      </w:r>
      <w:r w:rsidRPr="00B2347F">
        <w:rPr>
          <w:rFonts w:cs="Consolas"/>
          <w:szCs w:val="24"/>
          <w:highlight w:val="white"/>
        </w:rPr>
        <w:t xml:space="preserve">And he (Naphtali) is adopted as a figure of things pertaining to us, as the Gospel shows: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proofErr w:type="spellStart"/>
      <w:smartTag w:uri="urn:schemas-microsoft-com:office:smarttags" w:element="PlaceName">
        <w:r w:rsidRPr="00B2347F">
          <w:rPr>
            <w:rFonts w:cs="Consolas"/>
            <w:szCs w:val="24"/>
            <w:highlight w:val="white"/>
          </w:rPr>
          <w:t>Zabulun</w:t>
        </w:r>
      </w:smartTag>
      <w:proofErr w:type="spellEnd"/>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Nephthalim</w:t>
        </w:r>
      </w:smartTag>
      <w:r w:rsidRPr="00B2347F">
        <w:rPr>
          <w:rFonts w:cs="Consolas"/>
          <w:szCs w:val="24"/>
          <w:highlight w:val="white"/>
        </w:rPr>
        <w:t xml:space="preserve">, by the way of the sea, beyond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etc.; and, </w:t>
      </w:r>
      <w:r>
        <w:rPr>
          <w:rFonts w:cs="Consolas"/>
          <w:szCs w:val="24"/>
          <w:highlight w:val="white"/>
        </w:rPr>
        <w:t>‘</w:t>
      </w:r>
      <w:r w:rsidRPr="00B2347F">
        <w:rPr>
          <w:rFonts w:cs="Consolas"/>
          <w:szCs w:val="24"/>
          <w:highlight w:val="white"/>
        </w:rPr>
        <w:t>To them that sat in darkness light has arisen.</w:t>
      </w:r>
      <w:r>
        <w:rPr>
          <w:rFonts w:cs="Consolas"/>
          <w:szCs w:val="24"/>
          <w:highlight w:val="white"/>
        </w:rPr>
        <w:t>’</w:t>
      </w:r>
      <w:r>
        <w:rPr>
          <w:szCs w:val="24"/>
          <w:highlight w:val="white"/>
        </w:rPr>
        <w:t>”</w:t>
      </w:r>
      <w:r w:rsidRPr="00B2347F">
        <w:rPr>
          <w:szCs w:val="24"/>
          <w:highlight w:val="white"/>
        </w:rPr>
        <w:t xml:space="preserve"> </w:t>
      </w:r>
      <w:r w:rsidRPr="001715DB">
        <w:rPr>
          <w:i/>
          <w:iCs/>
          <w:szCs w:val="24"/>
          <w:highlight w:val="white"/>
        </w:rPr>
        <w:t>Commentary on Genesis</w:t>
      </w:r>
      <w:r w:rsidRPr="00B2347F">
        <w:rPr>
          <w:szCs w:val="24"/>
          <w:highlight w:val="white"/>
        </w:rPr>
        <w:t xml:space="preserve"> ch.49 p.167</w:t>
      </w:r>
    </w:p>
    <w:p w14:paraId="5AEF0AFB" w14:textId="77777777" w:rsidR="00D82C8D" w:rsidRPr="00B2347F" w:rsidRDefault="00D82C8D" w:rsidP="00D82C8D">
      <w:pPr>
        <w:autoSpaceDE w:val="0"/>
        <w:autoSpaceDN w:val="0"/>
        <w:adjustRightInd w:val="0"/>
        <w:ind w:left="288" w:hanging="288"/>
        <w:rPr>
          <w:highlight w:val="white"/>
        </w:rPr>
      </w:pPr>
      <w:r w:rsidRPr="00E7137A">
        <w:rPr>
          <w:b/>
          <w:bCs/>
          <w:highlight w:val="white"/>
        </w:rPr>
        <w:t>Origen</w:t>
      </w:r>
      <w:r w:rsidRPr="00B2347F">
        <w:rPr>
          <w:highlight w:val="white"/>
        </w:rPr>
        <w:t xml:space="preserve"> (</w:t>
      </w:r>
      <w:r w:rsidRPr="00B2347F">
        <w:t>c.227-240 A.D.</w:t>
      </w:r>
      <w:r w:rsidRPr="00B2347F">
        <w:rPr>
          <w:highlight w:val="white"/>
        </w:rPr>
        <w:t xml:space="preserve">) </w:t>
      </w:r>
      <w:r>
        <w:t>“</w:t>
      </w:r>
      <w:r w:rsidRPr="00B2347F">
        <w:rPr>
          <w:highlight w:val="white"/>
        </w:rPr>
        <w:t xml:space="preserve">of Zebulun and Naphtali, that it might be fulfilled which was spoken by Isaiah the prophet, saying, The land of Zebulun and the land of Naphtali; </w:t>
      </w:r>
      <w:r>
        <w:rPr>
          <w:highlight w:val="white"/>
        </w:rPr>
        <w:t>‘</w:t>
      </w:r>
      <w:r w:rsidRPr="00B2347F">
        <w:rPr>
          <w:highlight w:val="white"/>
        </w:rPr>
        <w:t>and after</w:t>
      </w:r>
      <w:r>
        <w:t>”</w:t>
      </w:r>
      <w:r w:rsidRPr="00B2347F">
        <w:t xml:space="preserve"> </w:t>
      </w:r>
      <w:r w:rsidRPr="00B2347F">
        <w:rPr>
          <w:i/>
        </w:rPr>
        <w:t>Commentary on John</w:t>
      </w:r>
      <w:r w:rsidRPr="00B2347F">
        <w:t xml:space="preserve"> book 10 ch.1 p.381</w:t>
      </w:r>
    </w:p>
    <w:p w14:paraId="1F852550" w14:textId="77777777" w:rsidR="00D82C8D" w:rsidRPr="00B2347F" w:rsidRDefault="00D82C8D" w:rsidP="00D82C8D">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In the same again: </w:t>
      </w:r>
      <w:r>
        <w:rPr>
          <w:highlight w:val="white"/>
        </w:rPr>
        <w:t>‘</w:t>
      </w:r>
      <w:r w:rsidRPr="00B2347F">
        <w:rPr>
          <w:highlight w:val="white"/>
        </w:rPr>
        <w:t xml:space="preserve">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Zebulon</w:t>
        </w:r>
      </w:smartTag>
      <w:r w:rsidRPr="00B2347F">
        <w:rPr>
          <w:highlight w:val="white"/>
        </w:rPr>
        <w:t xml:space="preserve">, and the </w:t>
      </w:r>
      <w:smartTag w:uri="urn:schemas-microsoft-com:office:smarttags" w:element="PlaceType">
        <w:r w:rsidRPr="00B2347F">
          <w:rPr>
            <w:highlight w:val="white"/>
          </w:rPr>
          <w:t>land</w:t>
        </w:r>
      </w:smartTag>
      <w:r w:rsidRPr="00B2347F">
        <w:rPr>
          <w:highlight w:val="white"/>
        </w:rPr>
        <w:t xml:space="preserve"> of </w:t>
      </w:r>
      <w:proofErr w:type="spellStart"/>
      <w:smartTag w:uri="urn:schemas-microsoft-com:office:smarttags" w:element="PlaceName">
        <w:r w:rsidRPr="00B2347F">
          <w:rPr>
            <w:highlight w:val="white"/>
          </w:rPr>
          <w:t>Nephtalim</w:t>
        </w:r>
      </w:smartTag>
      <w:proofErr w:type="spellEnd"/>
      <w:r w:rsidRPr="00B2347F">
        <w:rPr>
          <w:highlight w:val="white"/>
        </w:rPr>
        <w:t xml:space="preserve">, by the way of the sea, and ye others who inhabit the maritime places, and beyond </w:t>
      </w:r>
      <w:smartTag w:uri="urn:schemas-microsoft-com:office:smarttags" w:element="country-region">
        <w:smartTag w:uri="urn:schemas-microsoft-com:office:smarttags" w:element="place">
          <w:r w:rsidRPr="00B2347F">
            <w:rPr>
              <w:highlight w:val="white"/>
            </w:rPr>
            <w:t>Jordan</w:t>
          </w:r>
        </w:smartTag>
      </w:smartTag>
      <w:r w:rsidRPr="00B2347F">
        <w:rPr>
          <w:highlight w:val="white"/>
        </w:rPr>
        <w:t xml:space="preserve"> of the nations. People that walk in darkness, behold yea great light; ye who dwell in the region of the shadow of death, the light shall shine upon you.</w:t>
      </w:r>
      <w:r>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first part ch.21 p.514</w:t>
      </w:r>
    </w:p>
    <w:p w14:paraId="51F537A4" w14:textId="77777777"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 xml:space="preserve">mentions Reuben, Symeon, Levi, Judah, Nephthalim [Naphtali], Gad, Asher, Issachar, </w:t>
      </w:r>
      <w:proofErr w:type="spellStart"/>
      <w:r>
        <w:t>Zabulun</w:t>
      </w:r>
      <w:proofErr w:type="spellEnd"/>
      <w:r>
        <w:t xml:space="preserve"> [Zebulun], Dinah, Joseph, Benjamin, Rachel.</w:t>
      </w:r>
      <w:r w:rsidRPr="007F17D6">
        <w:t xml:space="preserve"> P</w:t>
      </w:r>
      <w:r w:rsidRPr="007F17D6">
        <w:rPr>
          <w:i/>
          <w:iCs/>
        </w:rPr>
        <w:t>reparation for the Gospel</w:t>
      </w:r>
      <w:r w:rsidRPr="007F17D6">
        <w:t xml:space="preserve"> book 9 ch.2</w:t>
      </w:r>
      <w:r>
        <w:t>1 p.18.</w:t>
      </w:r>
    </w:p>
    <w:p w14:paraId="476476A7" w14:textId="77777777" w:rsidR="00D82C8D" w:rsidRPr="00B2347F" w:rsidRDefault="00D82C8D" w:rsidP="00D82C8D">
      <w:pPr>
        <w:ind w:left="288" w:hanging="288"/>
      </w:pPr>
    </w:p>
    <w:p w14:paraId="7428C9F8" w14:textId="77777777" w:rsidR="00D82C8D" w:rsidRDefault="00D82C8D" w:rsidP="00D82C8D">
      <w:pPr>
        <w:pStyle w:val="Heading2"/>
      </w:pPr>
      <w:bookmarkStart w:id="115" w:name="_Toc161729362"/>
      <w:r>
        <w:t>Ie15. Gad (patriarch or tribe)</w:t>
      </w:r>
      <w:bookmarkEnd w:id="115"/>
    </w:p>
    <w:p w14:paraId="5BD91F1C" w14:textId="77777777" w:rsidR="00D82C8D" w:rsidRDefault="00D82C8D" w:rsidP="00D82C8D"/>
    <w:p w14:paraId="338B644B" w14:textId="77777777" w:rsidR="00D82C8D" w:rsidRDefault="00D82C8D" w:rsidP="00D82C8D">
      <w:pPr>
        <w:ind w:left="288" w:hanging="288"/>
      </w:pPr>
      <w:r>
        <w:rPr>
          <w:b/>
        </w:rPr>
        <w:t xml:space="preserve">Clement of </w:t>
      </w:r>
      <w:smartTag w:uri="urn:schemas-microsoft-com:office:smarttags" w:element="place">
        <w:smartTag w:uri="urn:schemas-microsoft-com:office:smarttags" w:element="City">
          <w:r>
            <w:rPr>
              <w:b/>
            </w:rPr>
            <w:t>Alexandria</w:t>
          </w:r>
        </w:smartTag>
      </w:smartTag>
      <w:r>
        <w:t xml:space="preserve"> (193-202 A.D.) “Noah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 </w:t>
      </w:r>
      <w:r>
        <w:rPr>
          <w:i/>
        </w:rPr>
        <w:t>Stromata</w:t>
      </w:r>
      <w:r>
        <w:t xml:space="preserve"> book 1 ch.21 p.331</w:t>
      </w:r>
    </w:p>
    <w:p w14:paraId="05935309" w14:textId="147375D9" w:rsidR="00D82C8D" w:rsidRDefault="00D82C8D" w:rsidP="00D82C8D">
      <w:r w:rsidRPr="004C40D3">
        <w:rPr>
          <w:b/>
        </w:rPr>
        <w:t>Hippolytus</w:t>
      </w:r>
      <w:r w:rsidRPr="003F1131">
        <w:rPr>
          <w:b/>
        </w:rPr>
        <w:t xml:space="preserve"> of Portus</w:t>
      </w:r>
      <w:r>
        <w:t xml:space="preserve"> (222-235/236 A.D.)</w:t>
      </w:r>
      <w:r w:rsidR="00CF774C">
        <w:t xml:space="preserve"> </w:t>
      </w:r>
      <w:r w:rsidR="00DA74D9">
        <w:t xml:space="preserve">mentions Gad. </w:t>
      </w:r>
      <w:r w:rsidR="00DA74D9" w:rsidRPr="00DA74D9">
        <w:rPr>
          <w:i/>
          <w:iCs/>
        </w:rPr>
        <w:t>Commentary on Genesis</w:t>
      </w:r>
      <w:r w:rsidR="00DA74D9">
        <w:t xml:space="preserve"> Gen. 49:16-20 p.165</w:t>
      </w:r>
    </w:p>
    <w:p w14:paraId="7FE5462D" w14:textId="77777777" w:rsidR="00D82C8D" w:rsidRDefault="00D82C8D" w:rsidP="00D82C8D">
      <w:pPr>
        <w:ind w:left="288" w:hanging="288"/>
      </w:pPr>
      <w:r w:rsidRPr="00537E98">
        <w:rPr>
          <w:b/>
          <w:bCs/>
        </w:rPr>
        <w:t>Origen</w:t>
      </w:r>
      <w:r>
        <w:t xml:space="preserve"> (c.250 A.D.) mentions Reuben, Manasses, and Gad in </w:t>
      </w:r>
      <w:r w:rsidRPr="007C20AD">
        <w:rPr>
          <w:i/>
          <w:iCs/>
        </w:rPr>
        <w:t>Homilies on Psalms</w:t>
      </w:r>
      <w:r>
        <w:t xml:space="preserve"> Psalm 15 homily 1 ch.6 p.46</w:t>
      </w:r>
    </w:p>
    <w:p w14:paraId="19C2183F" w14:textId="3A23F752" w:rsidR="00D82C8D" w:rsidRPr="0013121D" w:rsidRDefault="00D82C8D" w:rsidP="00D82C8D">
      <w:r w:rsidRPr="004C40D3">
        <w:rPr>
          <w:b/>
        </w:rPr>
        <w:t>Athanasius</w:t>
      </w:r>
      <w:r>
        <w:t xml:space="preserve"> (c.318A.D.)</w:t>
      </w:r>
      <w:r w:rsidR="00CF774C">
        <w:t xml:space="preserve"> mentions Gad.</w:t>
      </w:r>
      <w:r>
        <w:t xml:space="preserve"> </w:t>
      </w:r>
      <w:r w:rsidRPr="004C40D3">
        <w:rPr>
          <w:i/>
        </w:rPr>
        <w:t>The Incarnation</w:t>
      </w:r>
      <w:r>
        <w:t xml:space="preserve"> 40 p.57</w:t>
      </w:r>
    </w:p>
    <w:p w14:paraId="4628F1F1" w14:textId="08C63F1A"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 xml:space="preserve">mentions Reuben, Symeon, Levi, Judah, Nephthalim [Napthali], Gad, Asher, Issachar, </w:t>
      </w:r>
      <w:proofErr w:type="spellStart"/>
      <w:r>
        <w:t>Zabulun</w:t>
      </w:r>
      <w:proofErr w:type="spellEnd"/>
      <w:r>
        <w:t xml:space="preserve"> [Zebulun], Dinah, Joseph, Benjamin, Rachel.</w:t>
      </w:r>
      <w:r w:rsidRPr="007F17D6">
        <w:t xml:space="preserve"> P</w:t>
      </w:r>
      <w:r w:rsidRPr="007F17D6">
        <w:rPr>
          <w:i/>
          <w:iCs/>
        </w:rPr>
        <w:t>reparation for the Gospel</w:t>
      </w:r>
      <w:r w:rsidRPr="007F17D6">
        <w:t xml:space="preserve"> book 9 ch.20</w:t>
      </w:r>
      <w:r>
        <w:t xml:space="preserve"> p.18.</w:t>
      </w:r>
    </w:p>
    <w:p w14:paraId="2BD68836" w14:textId="77777777" w:rsidR="00D82C8D" w:rsidRDefault="00D82C8D" w:rsidP="00D82C8D"/>
    <w:p w14:paraId="111ED99B" w14:textId="34419A97" w:rsidR="00D82C8D" w:rsidRPr="00B2347F" w:rsidRDefault="00D82C8D" w:rsidP="00D82C8D">
      <w:pPr>
        <w:pStyle w:val="Heading2"/>
      </w:pPr>
      <w:bookmarkStart w:id="116" w:name="_Toc58617841"/>
      <w:bookmarkStart w:id="117" w:name="_Toc62979271"/>
      <w:bookmarkStart w:id="118" w:name="_Toc161729363"/>
      <w:r>
        <w:t>Ie16</w:t>
      </w:r>
      <w:r w:rsidRPr="00B2347F">
        <w:t>. Zebulun/Zebulon</w:t>
      </w:r>
      <w:r w:rsidR="00DA74D9">
        <w:t>/</w:t>
      </w:r>
      <w:proofErr w:type="spellStart"/>
      <w:r w:rsidR="00DA74D9">
        <w:t>Zabulun</w:t>
      </w:r>
      <w:proofErr w:type="spellEnd"/>
      <w:r w:rsidRPr="00B2347F">
        <w:t xml:space="preserve"> (patriarch, tribe, or land)</w:t>
      </w:r>
      <w:bookmarkEnd w:id="116"/>
      <w:bookmarkEnd w:id="117"/>
      <w:bookmarkEnd w:id="118"/>
    </w:p>
    <w:p w14:paraId="678EC541" w14:textId="77777777" w:rsidR="00D82C8D" w:rsidRPr="00B2347F" w:rsidRDefault="00D82C8D" w:rsidP="00D82C8D">
      <w:pPr>
        <w:ind w:left="288" w:hanging="288"/>
      </w:pPr>
    </w:p>
    <w:p w14:paraId="6B32466C" w14:textId="77777777" w:rsidR="00D82C8D" w:rsidRPr="00B2347F" w:rsidRDefault="00D82C8D" w:rsidP="00D82C8D">
      <w:pPr>
        <w:ind w:left="288" w:hanging="288"/>
      </w:pPr>
      <w:r w:rsidRPr="00B2347F">
        <w:t>Genesis 30:20</w:t>
      </w:r>
    </w:p>
    <w:p w14:paraId="02C48816" w14:textId="77777777" w:rsidR="00D82C8D" w:rsidRPr="00B2347F" w:rsidRDefault="00D82C8D" w:rsidP="00D82C8D">
      <w:pPr>
        <w:ind w:left="288" w:hanging="288"/>
      </w:pPr>
    </w:p>
    <w:p w14:paraId="48A5685E"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highlight w:val="white"/>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rFonts w:cs="Consolas"/>
          <w:szCs w:val="24"/>
          <w:highlight w:val="white"/>
        </w:rPr>
        <w:t xml:space="preserve"> (182-188 A.D.) </w:t>
      </w:r>
      <w:r>
        <w:rPr>
          <w:rFonts w:cs="Consolas"/>
          <w:szCs w:val="24"/>
          <w:highlight w:val="white"/>
        </w:rPr>
        <w:t>“</w:t>
      </w:r>
      <w:r w:rsidRPr="00B2347F">
        <w:rPr>
          <w:rFonts w:cs="Consolas"/>
          <w:szCs w:val="24"/>
          <w:highlight w:val="white"/>
        </w:rPr>
        <w:t xml:space="preserve">By these Christ was typified, and acknowledged, and brought into the world; for He was prefigured in Joseph: then from Levi and Judah He was descended according to the flesh, as King and Priest; and He was acknowledged by Simeon in the temple: through Zebulon He was believed in among the Gentiles, as says the prophet, </w:t>
      </w:r>
      <w:r>
        <w:rPr>
          <w:rFonts w:cs="Consolas"/>
          <w:szCs w:val="24"/>
          <w:highlight w:val="white"/>
        </w:rPr>
        <w:t>‘</w:t>
      </w:r>
      <w:r w:rsidRPr="00B2347F">
        <w:rPr>
          <w:rFonts w:cs="Consolas"/>
          <w:szCs w:val="24"/>
          <w:highlight w:val="white"/>
        </w:rPr>
        <w:t>the land of Zabulon;</w:t>
      </w:r>
      <w:r>
        <w:rPr>
          <w:rFonts w:cs="Consolas"/>
          <w:szCs w:val="24"/>
          <w:highlight w:val="white"/>
        </w:rPr>
        <w:t>’</w:t>
      </w:r>
      <w:r w:rsidRPr="00B2347F">
        <w:rPr>
          <w:rFonts w:cs="Consolas"/>
          <w:szCs w:val="24"/>
          <w:highlight w:val="white"/>
        </w:rPr>
        <w:t xml:space="preserve"> and through Benjamin [that is, Paul] He was glorified, by being preached throughout all the world.</w:t>
      </w:r>
      <w:r>
        <w:rPr>
          <w:rFonts w:cs="Consolas"/>
          <w:szCs w:val="24"/>
        </w:rPr>
        <w:t>”</w:t>
      </w:r>
      <w:r w:rsidRPr="00B2347F">
        <w:rPr>
          <w:rFonts w:cs="Consolas"/>
          <w:szCs w:val="24"/>
        </w:rPr>
        <w:t xml:space="preserve"> fragment 17 p.571</w:t>
      </w:r>
    </w:p>
    <w:p w14:paraId="0CA1B6B8"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Clement of </w:t>
      </w:r>
      <w:smartTag w:uri="urn:schemas-microsoft-com:office:smarttags" w:element="City">
        <w:smartTag w:uri="urn:schemas-microsoft-com:office:smarttags" w:element="place">
          <w:r w:rsidRPr="00B2347F">
            <w:rPr>
              <w:rFonts w:cs="Consolas"/>
              <w:b/>
              <w:szCs w:val="24"/>
            </w:rPr>
            <w:t>Alexandria</w:t>
          </w:r>
        </w:smartTag>
      </w:smartTag>
      <w:r w:rsidRPr="00B2347F">
        <w:rPr>
          <w:rFonts w:cs="Consolas"/>
          <w:szCs w:val="24"/>
        </w:rPr>
        <w:t xml:space="preserve"> (193-202 A.D.) </w:t>
      </w:r>
      <w:r>
        <w:rPr>
          <w:rFonts w:cs="Consolas"/>
          <w:szCs w:val="24"/>
        </w:rPr>
        <w:t>“</w:t>
      </w:r>
      <w:r w:rsidRPr="00B2347F">
        <w:rPr>
          <w:rFonts w:cs="Consolas"/>
          <w:szCs w:val="24"/>
          <w:highlight w:val="white"/>
        </w:rPr>
        <w:t xml:space="preserve">After whom, </w:t>
      </w:r>
      <w:proofErr w:type="spellStart"/>
      <w:r w:rsidRPr="00B2347F">
        <w:rPr>
          <w:rFonts w:cs="Consolas"/>
          <w:szCs w:val="24"/>
          <w:highlight w:val="white"/>
        </w:rPr>
        <w:t>Abatthan</w:t>
      </w:r>
      <w:proofErr w:type="spellEnd"/>
      <w:r w:rsidRPr="00B2347F">
        <w:rPr>
          <w:rFonts w:cs="Consolas"/>
          <w:szCs w:val="24"/>
          <w:highlight w:val="white"/>
        </w:rPr>
        <w:t xml:space="preserve"> of Bethlehem, of the tribe of Juda, ruled seven years. Then Ebron the Zebulonite, eight years.</w:t>
      </w:r>
      <w:r>
        <w:rPr>
          <w:rFonts w:cs="Consolas"/>
          <w:szCs w:val="24"/>
        </w:rPr>
        <w:t>”</w:t>
      </w:r>
      <w:r w:rsidRPr="00B2347F">
        <w:rPr>
          <w:rFonts w:cs="Consolas"/>
          <w:szCs w:val="24"/>
        </w:rPr>
        <w:t xml:space="preserve"> </w:t>
      </w:r>
      <w:r w:rsidRPr="00B2347F">
        <w:rPr>
          <w:rFonts w:cs="Consolas"/>
          <w:i/>
          <w:szCs w:val="24"/>
        </w:rPr>
        <w:t>Stromata</w:t>
      </w:r>
      <w:r w:rsidRPr="00B2347F">
        <w:rPr>
          <w:rFonts w:cs="Consolas"/>
          <w:szCs w:val="24"/>
        </w:rPr>
        <w:t xml:space="preserve"> book 1 ch.21 p.326</w:t>
      </w:r>
    </w:p>
    <w:p w14:paraId="5195333E" w14:textId="0B8AB4EC" w:rsidR="00DA74D9" w:rsidRPr="00B2347F" w:rsidRDefault="00DA74D9" w:rsidP="00DA74D9">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 xml:space="preserve">mentions </w:t>
      </w:r>
      <w:proofErr w:type="spellStart"/>
      <w:r>
        <w:rPr>
          <w:szCs w:val="24"/>
        </w:rPr>
        <w:t>Zabulun</w:t>
      </w:r>
      <w:proofErr w:type="spellEnd"/>
      <w:r>
        <w:rPr>
          <w:szCs w:val="24"/>
        </w:rPr>
        <w:t xml:space="preserve"> [Zebulon]. </w:t>
      </w:r>
      <w:r w:rsidRPr="00DA74D9">
        <w:rPr>
          <w:i/>
          <w:iCs/>
          <w:szCs w:val="24"/>
        </w:rPr>
        <w:t>Commentary on Genesis</w:t>
      </w:r>
      <w:r>
        <w:rPr>
          <w:szCs w:val="24"/>
        </w:rPr>
        <w:t xml:space="preserve"> Gen 49:15 p.165.</w:t>
      </w:r>
    </w:p>
    <w:p w14:paraId="32EB6FC9"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Origen</w:t>
      </w:r>
      <w:r w:rsidRPr="00B2347F">
        <w:rPr>
          <w:rFonts w:cs="Consolas"/>
          <w:szCs w:val="24"/>
        </w:rPr>
        <w:t xml:space="preserve"> (c.227-c.240 A.D.) </w:t>
      </w:r>
      <w:r>
        <w:rPr>
          <w:rFonts w:cs="Consolas"/>
          <w:szCs w:val="24"/>
        </w:rPr>
        <w:t>“</w:t>
      </w:r>
      <w:r w:rsidRPr="00B2347F">
        <w:rPr>
          <w:rFonts w:cs="Consolas"/>
          <w:szCs w:val="24"/>
          <w:highlight w:val="white"/>
        </w:rPr>
        <w:t xml:space="preserve">But when He heard that John was delivered up, He departed into Galilee, and leaving Nazareth He came and dwelt at Capernaum on the seashore in the borders of Zebulun and Naphtali, that it might be fulfilled which was spoken by Isaiah the prophet, saying, The land of Zebulun and the land of Naphtali; </w:t>
      </w:r>
      <w:r>
        <w:rPr>
          <w:rFonts w:cs="Consolas"/>
          <w:szCs w:val="24"/>
          <w:highlight w:val="white"/>
        </w:rPr>
        <w:t>‘</w:t>
      </w:r>
      <w:r w:rsidRPr="00B2347F">
        <w:rPr>
          <w:rFonts w:cs="Consolas"/>
          <w:szCs w:val="24"/>
          <w:highlight w:val="white"/>
        </w:rPr>
        <w:t>and after the quotation from Isaiah:</w:t>
      </w:r>
      <w:r>
        <w:rPr>
          <w:rFonts w:cs="Consolas"/>
          <w:szCs w:val="24"/>
        </w:rPr>
        <w:t>”</w:t>
      </w:r>
      <w:r w:rsidRPr="00B2347F">
        <w:rPr>
          <w:rFonts w:cs="Consolas"/>
          <w:szCs w:val="24"/>
        </w:rPr>
        <w:t xml:space="preserve"> </w:t>
      </w:r>
      <w:r w:rsidRPr="00B2347F">
        <w:rPr>
          <w:rFonts w:cs="Consolas"/>
          <w:i/>
          <w:szCs w:val="24"/>
        </w:rPr>
        <w:t>Commentary on John</w:t>
      </w:r>
      <w:r w:rsidRPr="00B2347F">
        <w:rPr>
          <w:rFonts w:cs="Consolas"/>
          <w:szCs w:val="24"/>
        </w:rPr>
        <w:t xml:space="preserve"> book 10 ch.1 p.381</w:t>
      </w:r>
    </w:p>
    <w:p w14:paraId="0D2C3BAD"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Cyprian of </w:t>
      </w:r>
      <w:smartTag w:uri="urn:schemas-microsoft-com:office:smarttags" w:element="City">
        <w:smartTag w:uri="urn:schemas-microsoft-com:office:smarttags" w:element="place">
          <w:r w:rsidRPr="00B2347F">
            <w:rPr>
              <w:rFonts w:cs="Consolas"/>
              <w:b/>
              <w:szCs w:val="24"/>
            </w:rPr>
            <w:t>Carthage</w:t>
          </w:r>
        </w:smartTag>
      </w:smartTag>
      <w:r w:rsidRPr="00B2347F">
        <w:rPr>
          <w:rFonts w:cs="Consolas"/>
          <w:szCs w:val="24"/>
        </w:rPr>
        <w:t xml:space="preserve"> (c.246-258 A.D.) </w:t>
      </w:r>
      <w:r>
        <w:rPr>
          <w:rFonts w:cs="Consolas"/>
          <w:szCs w:val="24"/>
        </w:rPr>
        <w:t>“</w:t>
      </w:r>
      <w:r w:rsidRPr="00B2347F">
        <w:rPr>
          <w:rFonts w:cs="Consolas"/>
          <w:szCs w:val="24"/>
          <w:highlight w:val="white"/>
        </w:rPr>
        <w:t xml:space="preserve">In the same again: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Zebulon</w:t>
        </w:r>
      </w:smartTag>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proofErr w:type="spellStart"/>
      <w:smartTag w:uri="urn:schemas-microsoft-com:office:smarttags" w:element="PlaceName">
        <w:r w:rsidRPr="00B2347F">
          <w:rPr>
            <w:rFonts w:cs="Consolas"/>
            <w:szCs w:val="24"/>
            <w:highlight w:val="white"/>
          </w:rPr>
          <w:t>Nephtalim</w:t>
        </w:r>
      </w:smartTag>
      <w:proofErr w:type="spellEnd"/>
      <w:r w:rsidRPr="00B2347F">
        <w:rPr>
          <w:rFonts w:cs="Consolas"/>
          <w:szCs w:val="24"/>
          <w:highlight w:val="white"/>
        </w:rPr>
        <w:t xml:space="preserve">, by the way of the sea, and ye others who inhabit the maritime places, and beyond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 xml:space="preserve"> of the nations. People that walk in darkness, behold yea great light; ye who dwell in the region of the shadow of death, the light shall shine upon you.</w:t>
      </w:r>
      <w:r>
        <w:rPr>
          <w:rFonts w:cs="Consolas"/>
          <w:szCs w:val="24"/>
        </w:rPr>
        <w:t>’”</w:t>
      </w:r>
      <w:r w:rsidRPr="00B2347F">
        <w:rPr>
          <w:rFonts w:cs="Consolas"/>
          <w:szCs w:val="24"/>
        </w:rPr>
        <w:t xml:space="preserve"> </w:t>
      </w:r>
      <w:r w:rsidRPr="00B2347F">
        <w:rPr>
          <w:rFonts w:cs="Consolas"/>
          <w:i/>
          <w:szCs w:val="24"/>
        </w:rPr>
        <w:t>Treatises of Cyprian</w:t>
      </w:r>
      <w:r w:rsidRPr="00B2347F">
        <w:rPr>
          <w:rFonts w:cs="Consolas"/>
          <w:szCs w:val="24"/>
        </w:rPr>
        <w:t xml:space="preserve"> Treatise 12 part 1 ch.21 p.514</w:t>
      </w:r>
    </w:p>
    <w:p w14:paraId="74FA2486"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Zebulun in </w:t>
      </w:r>
      <w:r w:rsidRPr="00E7137A">
        <w:rPr>
          <w:i/>
        </w:rPr>
        <w:t>Preparation for the Gospel</w:t>
      </w:r>
      <w:r w:rsidRPr="00E7137A">
        <w:t xml:space="preserve"> book 9 ch.21 p.18</w:t>
      </w:r>
      <w:r>
        <w:t>. Also ibid ch.20.</w:t>
      </w:r>
    </w:p>
    <w:p w14:paraId="3B58303A" w14:textId="77777777" w:rsidR="00D82C8D" w:rsidRPr="00B2347F" w:rsidRDefault="00D82C8D" w:rsidP="00D82C8D">
      <w:pPr>
        <w:ind w:left="288" w:hanging="288"/>
      </w:pPr>
    </w:p>
    <w:p w14:paraId="413EEB2D" w14:textId="77777777" w:rsidR="00D82C8D" w:rsidRPr="00B2347F" w:rsidRDefault="00D82C8D" w:rsidP="00D82C8D">
      <w:pPr>
        <w:ind w:left="288" w:hanging="288"/>
        <w:rPr>
          <w:b/>
          <w:u w:val="single"/>
        </w:rPr>
      </w:pPr>
      <w:r w:rsidRPr="00B2347F">
        <w:rPr>
          <w:b/>
          <w:u w:val="single"/>
        </w:rPr>
        <w:t>Among corrupt or spurious works</w:t>
      </w:r>
    </w:p>
    <w:p w14:paraId="25D0E97A" w14:textId="289E56A6" w:rsidR="00D82C8D" w:rsidRPr="00B2347F" w:rsidRDefault="00D82C8D" w:rsidP="00D82C8D">
      <w:pPr>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 xml:space="preserve">And </w:t>
      </w:r>
      <w:proofErr w:type="spellStart"/>
      <w:r w:rsidRPr="00B2347F">
        <w:rPr>
          <w:rFonts w:cs="Consolas"/>
          <w:szCs w:val="24"/>
          <w:highlight w:val="white"/>
        </w:rPr>
        <w:t>Ephran</w:t>
      </w:r>
      <w:proofErr w:type="spellEnd"/>
      <w:r w:rsidRPr="00B2347F">
        <w:rPr>
          <w:rFonts w:cs="Consolas"/>
          <w:szCs w:val="24"/>
          <w:highlight w:val="white"/>
        </w:rPr>
        <w:t xml:space="preserve"> delivered it to Elul of the tribe Zebulon.</w:t>
      </w:r>
      <w:r>
        <w:rPr>
          <w:szCs w:val="24"/>
        </w:rPr>
        <w:t>”</w:t>
      </w:r>
      <w:r w:rsidRPr="00B2347F">
        <w:rPr>
          <w:szCs w:val="24"/>
        </w:rPr>
        <w:t xml:space="preserve"> </w:t>
      </w:r>
      <w:r w:rsidRPr="00B2347F">
        <w:rPr>
          <w:i/>
          <w:szCs w:val="24"/>
        </w:rPr>
        <w:t>Doubtful fragments on the Pentateuch</w:t>
      </w:r>
      <w:r>
        <w:rPr>
          <w:szCs w:val="24"/>
        </w:rPr>
        <w:t xml:space="preserve"> </w:t>
      </w:r>
      <w:r w:rsidRPr="00B2347F">
        <w:rPr>
          <w:szCs w:val="24"/>
        </w:rPr>
        <w:t>p.195</w:t>
      </w:r>
    </w:p>
    <w:p w14:paraId="5A99B5C6" w14:textId="77777777" w:rsidR="00D82C8D" w:rsidRPr="00B2347F" w:rsidRDefault="00D82C8D" w:rsidP="00D82C8D">
      <w:pPr>
        <w:ind w:left="288" w:hanging="288"/>
      </w:pPr>
    </w:p>
    <w:p w14:paraId="37548707" w14:textId="65D8559D" w:rsidR="00242418" w:rsidRPr="00B2347F" w:rsidRDefault="00D82C8D">
      <w:pPr>
        <w:pStyle w:val="Heading2"/>
      </w:pPr>
      <w:bookmarkStart w:id="119" w:name="_Toc161729364"/>
      <w:r>
        <w:t>Ie17</w:t>
      </w:r>
      <w:r w:rsidR="00242418" w:rsidRPr="00B2347F">
        <w:t>. Joseph</w:t>
      </w:r>
      <w:bookmarkEnd w:id="96"/>
      <w:bookmarkEnd w:id="97"/>
      <w:r w:rsidR="00F976B2">
        <w:t xml:space="preserve"> [son of Jacob]</w:t>
      </w:r>
      <w:bookmarkEnd w:id="119"/>
    </w:p>
    <w:p w14:paraId="40CCFC0F" w14:textId="77777777" w:rsidR="00E57060" w:rsidRPr="00B2347F" w:rsidRDefault="00242418" w:rsidP="00E57060">
      <w:r w:rsidRPr="00B2347F">
        <w:br/>
      </w:r>
      <w:r w:rsidR="00E57060" w:rsidRPr="00B2347F">
        <w:t>Genesis 30:24; 37-47</w:t>
      </w:r>
    </w:p>
    <w:p w14:paraId="12EEABCF" w14:textId="77777777" w:rsidR="00242418" w:rsidRPr="00B2347F" w:rsidRDefault="00242418"/>
    <w:p w14:paraId="6941EE4D"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11:21-22</w:t>
      </w:r>
    </w:p>
    <w:p w14:paraId="215FF277" w14:textId="77777777" w:rsidR="00242418" w:rsidRPr="00B2347F" w:rsidRDefault="00242418"/>
    <w:p w14:paraId="78E587AF" w14:textId="77777777" w:rsidR="00242418" w:rsidRPr="00B2347F" w:rsidRDefault="00242418">
      <w:pPr>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Rom</w:t>
          </w:r>
          <w:r w:rsidRPr="00B2347F">
            <w:rPr>
              <w:b/>
              <w:szCs w:val="24"/>
            </w:rPr>
            <w:t>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C1A73" w:rsidRPr="00B2347F">
        <w:rPr>
          <w:rFonts w:cs="Consolas"/>
          <w:szCs w:val="24"/>
          <w:highlight w:val="white"/>
        </w:rPr>
        <w:t>Envy made Joseph be persecuted unto death, and to come into bondage.</w:t>
      </w:r>
      <w:r w:rsidR="002D2DBF">
        <w:t>”</w:t>
      </w:r>
      <w:r w:rsidRPr="00B2347F">
        <w:t xml:space="preserve"> </w:t>
      </w:r>
      <w:r w:rsidRPr="00B2347F">
        <w:rPr>
          <w:i/>
        </w:rPr>
        <w:t>1 Clement</w:t>
      </w:r>
      <w:r w:rsidR="00EC1A73" w:rsidRPr="00B2347F">
        <w:t xml:space="preserve"> ch.4 p.6</w:t>
      </w:r>
    </w:p>
    <w:p w14:paraId="18933738" w14:textId="77777777" w:rsidR="00242418" w:rsidRPr="00B2347F" w:rsidRDefault="003B3042">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00242418" w:rsidRPr="00B2347F">
        <w:t xml:space="preserve"> (-107/116 A.D.) mentions by name Abraham, Isaac, Jacob, and Joseph but does not say anything about Joseph</w:t>
      </w:r>
      <w:r w:rsidR="00DE7390">
        <w:t>’</w:t>
      </w:r>
      <w:r w:rsidR="00242418" w:rsidRPr="00B2347F">
        <w:t xml:space="preserve">s brothers. </w:t>
      </w:r>
      <w:r w:rsidRPr="00B2347F">
        <w:rPr>
          <w:i/>
        </w:rPr>
        <w:t>Letter of Ignatius to the Philadelphians</w:t>
      </w:r>
      <w:r w:rsidRPr="00B2347F">
        <w:t xml:space="preserve"> ch.5 p.82</w:t>
      </w:r>
    </w:p>
    <w:p w14:paraId="62BA0F85" w14:textId="77777777" w:rsidR="00242418" w:rsidRPr="00B2347F" w:rsidRDefault="00242418">
      <w:pPr>
        <w:ind w:left="288" w:hanging="288"/>
        <w:rPr>
          <w:b/>
        </w:rPr>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16F259A7" w14:textId="77777777" w:rsidR="00242418" w:rsidRPr="00B2347F" w:rsidRDefault="00242418">
      <w:pPr>
        <w:ind w:left="288" w:hanging="288"/>
      </w:pPr>
      <w:r w:rsidRPr="00B2347F">
        <w:rPr>
          <w:b/>
        </w:rPr>
        <w:t>Justin Martyr</w:t>
      </w:r>
      <w:r w:rsidRPr="00B2347F">
        <w:t xml:space="preserve"> (c.138-165 A.D.) mentions Joseph and his brothers</w:t>
      </w:r>
      <w:r w:rsidR="00EC1A73" w:rsidRPr="00B2347F">
        <w:t xml:space="preserve">. </w:t>
      </w:r>
      <w:r w:rsidR="00EC1A73" w:rsidRPr="00B2347F">
        <w:rPr>
          <w:i/>
        </w:rPr>
        <w:t>Dialogue with Trypho, a Jew</w:t>
      </w:r>
      <w:r w:rsidR="00EC1A73" w:rsidRPr="00B2347F">
        <w:t xml:space="preserve"> ch.91 p.245</w:t>
      </w:r>
    </w:p>
    <w:p w14:paraId="6A662A91" w14:textId="77777777" w:rsidR="00242418"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For this is He [the word] who was pilot to Noah; He who was guide to Abraham; He who was bound with Isaac; He who was in exile with Jacob; He who was sold with Joseph; He who was captain of the host with Moses; He who was the divider of the inheritance with Jesus the son of Nun;</w:t>
      </w:r>
      <w:r w:rsidR="002D2DBF">
        <w:t>”</w:t>
      </w:r>
      <w:r w:rsidRPr="00B2347F">
        <w:t xml:space="preserve"> </w:t>
      </w:r>
      <w:r w:rsidRPr="00B2347F">
        <w:rPr>
          <w:i/>
        </w:rPr>
        <w:t>Extracts from the Law and the Prophets</w:t>
      </w:r>
      <w:r w:rsidRPr="00B2347F">
        <w:t xml:space="preserve"> p.</w:t>
      </w:r>
      <w:r w:rsidR="003B3042" w:rsidRPr="00B2347F">
        <w:t>757</w:t>
      </w:r>
    </w:p>
    <w:p w14:paraId="6C7BE0C7" w14:textId="77777777" w:rsidR="004F3F7D" w:rsidRPr="00B2347F" w:rsidRDefault="004F3F7D">
      <w:pPr>
        <w:ind w:left="288" w:hanging="288"/>
      </w:pPr>
      <w:r w:rsidRPr="004F3F7D">
        <w:t>Melito of Sardi</w:t>
      </w:r>
      <w:r>
        <w:t>s</w:t>
      </w:r>
      <w:r w:rsidRPr="004F3F7D">
        <w:t xml:space="preserve"> (170-177/180 A.D.)</w:t>
      </w:r>
      <w:r>
        <w:t xml:space="preserve"> mentions in </w:t>
      </w:r>
      <w:smartTag w:uri="urn:schemas-microsoft-com:office:smarttags" w:element="country-region">
        <w:smartTag w:uri="urn:schemas-microsoft-com:office:smarttags" w:element="place">
          <w:r>
            <w:t>Egypt</w:t>
          </w:r>
        </w:smartTag>
      </w:smartTag>
      <w:r>
        <w:t xml:space="preserve"> “Joseph the Just” </w:t>
      </w:r>
      <w:r w:rsidRPr="004F3F7D">
        <w:rPr>
          <w:i/>
        </w:rPr>
        <w:t>On Pascha</w:t>
      </w:r>
      <w:r>
        <w:t xml:space="preserve"> stanza 87 p.61</w:t>
      </w:r>
    </w:p>
    <w:p w14:paraId="676B25E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3B3042" w:rsidRPr="00B2347F">
        <w:t>By these Christ was typified, and acknowledged, and brought into the world; for He was prefigured in Joseph: then from Levi and Judah…</w:t>
      </w:r>
      <w:r w:rsidR="002D2DBF">
        <w:t>”</w:t>
      </w:r>
      <w:r w:rsidR="003B3042" w:rsidRPr="00B2347F">
        <w:t xml:space="preserve"> fragment 17 p.571</w:t>
      </w:r>
    </w:p>
    <w:p w14:paraId="149A199D" w14:textId="77777777" w:rsidR="00196439" w:rsidRPr="00B2347F" w:rsidRDefault="00196439" w:rsidP="00196439">
      <w:pPr>
        <w:ind w:left="288" w:hanging="288"/>
      </w:pPr>
      <w:r w:rsidRPr="00196439">
        <w:t>Irenaeus of Lyons</w:t>
      </w:r>
      <w:r w:rsidRPr="00B2347F">
        <w:t xml:space="preserve"> (c.160-202 A.D.)</w:t>
      </w:r>
      <w:r>
        <w:t xml:space="preserve"> (implied) And Jacob begat twelve sons, from whom the twelve tribes of </w:t>
      </w:r>
      <w:smartTag w:uri="urn:schemas-microsoft-com:office:smarttags" w:element="country-region">
        <w:smartTag w:uri="urn:schemas-microsoft-com:office:smarttags" w:element="place">
          <w:r>
            <w:t>Israel</w:t>
          </w:r>
        </w:smartTag>
      </w:smartTag>
      <w:r>
        <w:t xml:space="preserve"> are named..</w:t>
      </w:r>
      <w:r w:rsidRPr="00B2347F">
        <w:t xml:space="preserve"> </w:t>
      </w:r>
      <w:r w:rsidRPr="00B2347F">
        <w:rPr>
          <w:i/>
        </w:rPr>
        <w:t>Proof of Apostolic Preaching</w:t>
      </w:r>
      <w:r>
        <w:t xml:space="preserve"> ch.24</w:t>
      </w:r>
    </w:p>
    <w:p w14:paraId="76D557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Joseph and the envy of his brothers. </w:t>
      </w:r>
      <w:r w:rsidRPr="00B2347F">
        <w:rPr>
          <w:i/>
        </w:rPr>
        <w:t>Stromata</w:t>
      </w:r>
      <w:r w:rsidRPr="00B2347F">
        <w:t xml:space="preserve"> book 5 ch.8 p.457</w:t>
      </w:r>
    </w:p>
    <w:p w14:paraId="719737E7" w14:textId="77777777" w:rsidR="00242418" w:rsidRPr="00B2347F" w:rsidRDefault="00242418">
      <w:pPr>
        <w:ind w:left="288" w:hanging="288"/>
      </w:pPr>
      <w:r w:rsidRPr="00B2347F">
        <w:rPr>
          <w:b/>
        </w:rPr>
        <w:t>Tertullian</w:t>
      </w:r>
      <w:r w:rsidRPr="00B2347F">
        <w:t xml:space="preserve"> (198-220 A.D.) </w:t>
      </w:r>
      <w:r w:rsidR="002D2DBF">
        <w:t>“</w:t>
      </w:r>
      <w:r w:rsidRPr="00B2347F">
        <w:t>Joseph, again, himself was made a figure of Christ in this point alone (to name no more, not to delay my own course), that he suffered persecution at the hands of his brethren, and was sold into Egypt, on account of the favour of God;</w:t>
      </w:r>
      <w:r w:rsidR="002D2DBF">
        <w:t>”</w:t>
      </w:r>
      <w:r w:rsidRPr="00B2347F">
        <w:t xml:space="preserve"> </w:t>
      </w:r>
      <w:r w:rsidRPr="00B2347F">
        <w:rPr>
          <w:i/>
        </w:rPr>
        <w:t>Answer to the Jews</w:t>
      </w:r>
      <w:r w:rsidRPr="00B2347F">
        <w:t xml:space="preserve"> ch.10 p.165</w:t>
      </w:r>
    </w:p>
    <w:p w14:paraId="51489BAB" w14:textId="733005C7" w:rsidR="009C1C91" w:rsidRDefault="009C1C91" w:rsidP="009C1C91">
      <w:pPr>
        <w:ind w:left="288" w:hanging="288"/>
      </w:pPr>
      <w:r w:rsidRPr="00B2347F">
        <w:t xml:space="preserve">Tertullian (213 A.D.) mentions Joseph. </w:t>
      </w:r>
      <w:r w:rsidRPr="00B2347F">
        <w:rPr>
          <w:i/>
        </w:rPr>
        <w:t>On Monogamy</w:t>
      </w:r>
      <w:r w:rsidRPr="00B2347F">
        <w:t xml:space="preserve"> ch.6 p.63</w:t>
      </w:r>
    </w:p>
    <w:p w14:paraId="145AA034" w14:textId="7B635659" w:rsidR="006B660E" w:rsidRPr="00B2347F" w:rsidRDefault="006B660E" w:rsidP="009C1C91">
      <w:pPr>
        <w:ind w:left="288" w:hanging="288"/>
      </w:pPr>
      <w:r>
        <w:t xml:space="preserve">Tertullian (198-220 A.D.) mentions Joseph. </w:t>
      </w:r>
      <w:r w:rsidRPr="006B660E">
        <w:rPr>
          <w:i/>
          <w:iCs/>
        </w:rPr>
        <w:t xml:space="preserve">To the </w:t>
      </w:r>
      <w:proofErr w:type="spellStart"/>
      <w:r w:rsidRPr="006B660E">
        <w:rPr>
          <w:i/>
          <w:iCs/>
        </w:rPr>
        <w:t>Nations</w:t>
      </w:r>
      <w:proofErr w:type="spellEnd"/>
      <w:r>
        <w:t xml:space="preserve"> 2.8 p.136-137</w:t>
      </w:r>
    </w:p>
    <w:p w14:paraId="6988C79C" w14:textId="77777777" w:rsidR="00242418" w:rsidRPr="00B2347F" w:rsidRDefault="00242418">
      <w:pPr>
        <w:ind w:left="288" w:hanging="288"/>
      </w:pPr>
      <w:r w:rsidRPr="00B2347F">
        <w:t xml:space="preserve">Tertullian (207/208 A.D.) says that Isaac and Joseph are types of the death of Christ. </w:t>
      </w:r>
      <w:r w:rsidRPr="00B2347F">
        <w:rPr>
          <w:i/>
        </w:rPr>
        <w:t>Five Books Against Marcion</w:t>
      </w:r>
      <w:r w:rsidRPr="00B2347F">
        <w:t xml:space="preserve"> book 3 ch.18 p.336-337</w:t>
      </w:r>
    </w:p>
    <w:p w14:paraId="3F5E995E" w14:textId="5D6EE69C" w:rsidR="00242418" w:rsidRPr="00B2347F" w:rsidRDefault="00242418">
      <w:pPr>
        <w:ind w:left="288" w:hanging="288"/>
      </w:pPr>
      <w:r w:rsidRPr="00B2347F">
        <w:rPr>
          <w:b/>
        </w:rPr>
        <w:t>Hippolytus</w:t>
      </w:r>
      <w:r w:rsidR="00064F65" w:rsidRPr="00B2347F">
        <w:rPr>
          <w:b/>
        </w:rPr>
        <w:t xml:space="preserve"> of Portus</w:t>
      </w:r>
      <w:r w:rsidRPr="00B2347F">
        <w:t xml:space="preserve"> Fragment 1 mentions Joseph being the head of his brothers. </w:t>
      </w:r>
      <w:r w:rsidR="008A64C7" w:rsidRPr="00B2347F">
        <w:t>Fragmen</w:t>
      </w:r>
      <w:r w:rsidR="001715DB">
        <w:t>t</w:t>
      </w:r>
      <w:r w:rsidR="008A64C7" w:rsidRPr="00B2347F">
        <w:t xml:space="preserve"> on Genesis 49:21-26 p.166.</w:t>
      </w:r>
    </w:p>
    <w:p w14:paraId="2B2E81FE" w14:textId="77777777" w:rsidR="00242418" w:rsidRPr="00B2347F" w:rsidRDefault="00242418">
      <w:pPr>
        <w:ind w:left="288" w:hanging="288"/>
      </w:pPr>
      <w:r w:rsidRPr="00B2347F">
        <w:rPr>
          <w:b/>
        </w:rPr>
        <w:t>Julius Africanus</w:t>
      </w:r>
      <w:r w:rsidRPr="00B2347F">
        <w:t xml:space="preserve"> (232-245 A.D.) </w:t>
      </w:r>
      <w:r w:rsidR="002D2DBF">
        <w:t>“</w:t>
      </w:r>
      <w:r w:rsidRPr="00B2347F">
        <w:t>And for this reason the one traced the pedigree of Jacob the father of Joseph from David through Solomon;</w:t>
      </w:r>
      <w:r w:rsidR="002D2DBF">
        <w:t>”</w:t>
      </w:r>
      <w:r w:rsidRPr="00B2347F">
        <w:t xml:space="preserve"> </w:t>
      </w:r>
      <w:r w:rsidRPr="00B2347F">
        <w:rPr>
          <w:i/>
        </w:rPr>
        <w:t>Epistle to Aristides</w:t>
      </w:r>
      <w:r w:rsidRPr="00B2347F">
        <w:t xml:space="preserve"> p.125</w:t>
      </w:r>
    </w:p>
    <w:p w14:paraId="323DB4C2" w14:textId="77777777" w:rsidR="00242418" w:rsidRPr="00B2347F" w:rsidRDefault="00242418">
      <w:pPr>
        <w:ind w:left="288" w:hanging="288"/>
      </w:pPr>
      <w:r w:rsidRPr="00C30224">
        <w:rPr>
          <w:b/>
        </w:rPr>
        <w:t>Origen</w:t>
      </w:r>
      <w:r w:rsidRPr="00C30224">
        <w:t xml:space="preserve"> </w:t>
      </w:r>
      <w:r w:rsidR="00A76087" w:rsidRPr="00B2347F">
        <w:t>(225-253/254 A.D.)</w:t>
      </w:r>
      <w:r w:rsidRPr="00B2347F">
        <w:t xml:space="preserve"> mentions Joseph, after being sold as a slave, was put in prison and interpreted the dreams of the baker and chief butler. Later he showed himself to his brothers. </w:t>
      </w:r>
      <w:r w:rsidRPr="00B2347F">
        <w:rPr>
          <w:i/>
        </w:rPr>
        <w:t>Origen Against Celsus</w:t>
      </w:r>
      <w:r w:rsidRPr="00B2347F">
        <w:t xml:space="preserve"> book 4 ch.47 p.519</w:t>
      </w:r>
    </w:p>
    <w:p w14:paraId="044C34E5" w14:textId="77777777" w:rsidR="00C30224" w:rsidRDefault="00C30224" w:rsidP="00C30224">
      <w:pPr>
        <w:ind w:left="288" w:hanging="288"/>
      </w:pPr>
      <w:r w:rsidRPr="00B2347F">
        <w:t>Origen (233/234 A.D.)</w:t>
      </w:r>
      <w:r>
        <w:t xml:space="preserve"> mentions Joseph.</w:t>
      </w:r>
      <w:r w:rsidRPr="00B2347F">
        <w:t xml:space="preserve"> </w:t>
      </w:r>
      <w:r w:rsidRPr="00B2347F">
        <w:rPr>
          <w:i/>
        </w:rPr>
        <w:t>Origen On Prayer</w:t>
      </w:r>
      <w:r w:rsidRPr="00B2347F">
        <w:t xml:space="preserve"> ch.</w:t>
      </w:r>
      <w:r>
        <w:t>27.18 p.</w:t>
      </w:r>
      <w:r w:rsidR="008F659D">
        <w:t>126</w:t>
      </w:r>
    </w:p>
    <w:p w14:paraId="7A95F46D"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752D1C" w:rsidRPr="00B2347F">
        <w:t xml:space="preserve"> ch.19 p.631</w:t>
      </w:r>
    </w:p>
    <w:p w14:paraId="65CF057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Joseph being sold by his brothers in </w:t>
      </w:r>
      <w:r w:rsidRPr="00B2347F">
        <w:rPr>
          <w:i/>
        </w:rPr>
        <w:t>Treatises of Cyprian</w:t>
      </w:r>
      <w:r w:rsidRPr="00B2347F">
        <w:t xml:space="preserve"> Treatise 9 ch.10 p.487. See also letter 54.</w:t>
      </w:r>
    </w:p>
    <w:p w14:paraId="52126B0B"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Thus, at the very beginning of the world, the righteous Abel was the first to be slain by his brother; and Jacob was driven into exile, and Joseph was sold, and king Saul persecuted the merciful David; and king Ahab </w:t>
      </w:r>
      <w:proofErr w:type="spellStart"/>
      <w:r w:rsidRPr="00B2347F">
        <w:rPr>
          <w:highlight w:val="white"/>
        </w:rPr>
        <w:t>endeavoured</w:t>
      </w:r>
      <w:proofErr w:type="spellEnd"/>
      <w:r w:rsidRPr="00B2347F">
        <w:rPr>
          <w:highlight w:val="white"/>
        </w:rPr>
        <w:t xml:space="preserve">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27A16EA6" w14:textId="77777777" w:rsidR="00E537F7" w:rsidRPr="00B2347F" w:rsidRDefault="00E537F7">
      <w:pPr>
        <w:autoSpaceDE w:val="0"/>
        <w:autoSpaceDN w:val="0"/>
        <w:adjustRightInd w:val="0"/>
        <w:ind w:left="288" w:hanging="288"/>
      </w:pPr>
      <w:r w:rsidRPr="00B2347F">
        <w:rPr>
          <w:b/>
        </w:rPr>
        <w:t>Adamantius</w:t>
      </w:r>
      <w:r w:rsidRPr="00B2347F">
        <w:t xml:space="preserve"> (c.300 A.D.) </w:t>
      </w:r>
      <w:r w:rsidR="002D2DBF">
        <w:t>“</w:t>
      </w:r>
      <w:r w:rsidRPr="00B2347F">
        <w:t>After he had been deprived of his cloak by his brothers, Joseph not only parted with his tunic (in harmony with what is written it the Gospel), but also provided corn, and, in time of famine, food and a very large sum of money.</w:t>
      </w:r>
      <w:r w:rsidR="002D2DBF">
        <w:t>”</w:t>
      </w:r>
      <w:r w:rsidRPr="00B2347F">
        <w:t xml:space="preserve"> </w:t>
      </w:r>
      <w:r w:rsidRPr="00B2347F">
        <w:rPr>
          <w:i/>
        </w:rPr>
        <w:t>Dialogue on the True Faith</w:t>
      </w:r>
      <w:r w:rsidRPr="00B2347F">
        <w:t xml:space="preserve"> first part ch.e18 p.61.</w:t>
      </w:r>
    </w:p>
    <w:p w14:paraId="771E8E2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Thy valiant son Joseph, O Word, won the greatest prize of virginity, when a woman heated with desire forcibly drew him to an unlawful bed; but he giving no heed to her fled stripped, and crying aloud:</w:t>
      </w:r>
      <w:r w:rsidR="002D2DBF">
        <w:t>”</w:t>
      </w:r>
      <w:r w:rsidRPr="00B2347F">
        <w:t xml:space="preserve"> </w:t>
      </w:r>
      <w:r w:rsidRPr="00B2347F">
        <w:rPr>
          <w:i/>
        </w:rPr>
        <w:t>Banquet of the Ten Virgins</w:t>
      </w:r>
      <w:r w:rsidRPr="00B2347F">
        <w:t xml:space="preserve"> disco</w:t>
      </w:r>
      <w:r w:rsidR="00752D1C" w:rsidRPr="00B2347F">
        <w:t>urse 11 ch.12 p.352</w:t>
      </w:r>
    </w:p>
    <w:p w14:paraId="6A3F47D3" w14:textId="77777777" w:rsidR="00370AC4" w:rsidRPr="00E7137A" w:rsidRDefault="00370AC4" w:rsidP="00370AC4">
      <w:pPr>
        <w:ind w:left="288" w:hanging="288"/>
      </w:pPr>
      <w:r w:rsidRPr="00E7137A">
        <w:rPr>
          <w:b/>
        </w:rPr>
        <w:t>Eusebius of Caesarea</w:t>
      </w:r>
      <w:r w:rsidRPr="00E7137A">
        <w:t xml:space="preserve"> (318-325 A.D.) mentions Abraham, Isaac, and Joseph </w:t>
      </w:r>
      <w:r w:rsidRPr="00E7137A">
        <w:rPr>
          <w:i/>
        </w:rPr>
        <w:t>Demonstration of the Gospel</w:t>
      </w:r>
      <w:r w:rsidRPr="00E7137A">
        <w:t xml:space="preserve"> book 1.6 p.8</w:t>
      </w:r>
    </w:p>
    <w:p w14:paraId="18B36091" w14:textId="77777777" w:rsidR="00F11746" w:rsidRPr="00E7137A" w:rsidRDefault="00F11746" w:rsidP="00F11746">
      <w:pPr>
        <w:autoSpaceDE w:val="0"/>
        <w:autoSpaceDN w:val="0"/>
        <w:adjustRightInd w:val="0"/>
        <w:ind w:left="288" w:hanging="288"/>
      </w:pPr>
      <w:r w:rsidRPr="00E7137A">
        <w:t xml:space="preserve">Eusebius of Caesarea (318-325 A.D.) mentions Joseph in </w:t>
      </w:r>
      <w:r w:rsidRPr="00E7137A">
        <w:rPr>
          <w:i/>
        </w:rPr>
        <w:t>Preparation for the Gospel</w:t>
      </w:r>
      <w:r w:rsidRPr="00E7137A">
        <w:t xml:space="preserve"> book 9 ch.19 p.15.</w:t>
      </w:r>
    </w:p>
    <w:p w14:paraId="348C5845" w14:textId="77777777" w:rsidR="00BD42A6" w:rsidRPr="00E7137A" w:rsidRDefault="00BD42A6" w:rsidP="00BD42A6">
      <w:pPr>
        <w:ind w:left="288" w:hanging="288"/>
        <w:rPr>
          <w:b/>
        </w:rPr>
      </w:pPr>
      <w:r w:rsidRPr="00E7137A">
        <w:t>Eusebius of Caesarea (318-325 A.D.) mentions Joseph.</w:t>
      </w:r>
      <w:r w:rsidRPr="00E7137A">
        <w:rPr>
          <w:i/>
        </w:rPr>
        <w:t xml:space="preserve"> Eusebius’ Ecclesiastical History</w:t>
      </w:r>
      <w:r w:rsidRPr="00E7137A">
        <w:t xml:space="preserve"> book 1 ch.6 p.90; book 1 ch.7 p.94; book 1 ch.10 p.97</w:t>
      </w:r>
    </w:p>
    <w:p w14:paraId="07230E62" w14:textId="77777777" w:rsidR="00242418" w:rsidRPr="00B2347F" w:rsidRDefault="00242418"/>
    <w:p w14:paraId="66EB8BBB" w14:textId="77777777" w:rsidR="00242418" w:rsidRPr="00B2347F" w:rsidRDefault="00242418">
      <w:pPr>
        <w:ind w:left="288" w:hanging="288"/>
        <w:rPr>
          <w:b/>
          <w:u w:val="single"/>
        </w:rPr>
      </w:pPr>
      <w:r w:rsidRPr="00B2347F">
        <w:rPr>
          <w:b/>
          <w:u w:val="single"/>
        </w:rPr>
        <w:t>Among heretics</w:t>
      </w:r>
    </w:p>
    <w:p w14:paraId="755C85BB"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21215F9F" w14:textId="26945422"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Joseph. </w:t>
      </w:r>
      <w:r w:rsidRPr="00B2347F">
        <w:t xml:space="preserve">homily </w:t>
      </w:r>
      <w:r>
        <w:t>17</w:t>
      </w:r>
      <w:r w:rsidRPr="00B2347F">
        <w:t xml:space="preserve"> ch.</w:t>
      </w:r>
      <w:r>
        <w:t>17</w:t>
      </w:r>
      <w:r w:rsidRPr="00B2347F">
        <w:t xml:space="preserve"> p.</w:t>
      </w:r>
      <w:r>
        <w:t>323</w:t>
      </w:r>
    </w:p>
    <w:p w14:paraId="79836059" w14:textId="77777777" w:rsidR="00242418" w:rsidRPr="00B2347F" w:rsidRDefault="00242418"/>
    <w:p w14:paraId="74508515" w14:textId="77777777" w:rsidR="00D82C8D" w:rsidRPr="00B2347F" w:rsidRDefault="00D82C8D" w:rsidP="00D82C8D">
      <w:pPr>
        <w:pStyle w:val="Heading2"/>
      </w:pPr>
      <w:bookmarkStart w:id="120" w:name="_Toc58617834"/>
      <w:bookmarkStart w:id="121" w:name="_Toc62979264"/>
      <w:bookmarkStart w:id="122" w:name="_Toc161729365"/>
      <w:bookmarkStart w:id="123" w:name="_Toc58617843"/>
      <w:bookmarkStart w:id="124" w:name="_Toc62979273"/>
      <w:bookmarkStart w:id="125" w:name="_Toc58617836"/>
      <w:bookmarkStart w:id="126" w:name="_Toc62979266"/>
      <w:r>
        <w:t>Ie18</w:t>
      </w:r>
      <w:r w:rsidRPr="00B2347F">
        <w:t>. Benjamin</w:t>
      </w:r>
      <w:bookmarkEnd w:id="120"/>
      <w:bookmarkEnd w:id="121"/>
      <w:bookmarkEnd w:id="122"/>
    </w:p>
    <w:p w14:paraId="500E6200" w14:textId="77777777" w:rsidR="00D82C8D" w:rsidRPr="00B2347F" w:rsidRDefault="00D82C8D" w:rsidP="00D82C8D">
      <w:pPr>
        <w:ind w:left="288" w:hanging="288"/>
      </w:pPr>
    </w:p>
    <w:p w14:paraId="52D27F14" w14:textId="77777777" w:rsidR="00D82C8D" w:rsidRPr="00B2347F" w:rsidRDefault="00D82C8D" w:rsidP="00D82C8D">
      <w:pPr>
        <w:ind w:left="288" w:hanging="288"/>
      </w:pPr>
      <w:r w:rsidRPr="00B2347F">
        <w:t>Genesis 35:18,24; 42:4,36; 43:14-16,29; 45:12,14,22; 46:19,21; 49:27; Exodus 1:3,36-39; 2:2; 7:60; 10:24; 13:9; 26:31,41; 34:21; Numbers 1:11; Deuteronomy 27:12; 33:12; Joshua 13:11,20-21,28; 21:4,17; Judges 1:21; 5:14; 10:9; 19:14; 20; 21:1-23; 1 Samuel 4:12; 9:1; Esther 2:5; Acts 13:21; Romans 11:1; Philippians 3:5; Revelation 7:8</w:t>
      </w:r>
    </w:p>
    <w:p w14:paraId="7061FD60" w14:textId="77777777" w:rsidR="00D82C8D" w:rsidRPr="00B2347F" w:rsidRDefault="00D82C8D" w:rsidP="00D82C8D">
      <w:pPr>
        <w:ind w:left="288" w:hanging="288"/>
      </w:pPr>
    </w:p>
    <w:p w14:paraId="7A424747"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BB5754A"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w:t>
      </w:r>
      <w:r>
        <w:t>”</w:t>
      </w:r>
      <w:r w:rsidRPr="00B2347F">
        <w:t xml:space="preserve"> </w:t>
      </w:r>
      <w:r w:rsidRPr="00B2347F">
        <w:rPr>
          <w:i/>
        </w:rPr>
        <w:t>Scorpiace</w:t>
      </w:r>
      <w:r w:rsidRPr="00B2347F">
        <w:t xml:space="preserve"> ch.13 p.646</w:t>
      </w:r>
    </w:p>
    <w:p w14:paraId="5B617385" w14:textId="77777777" w:rsidR="00D82C8D" w:rsidRPr="00B2347F" w:rsidRDefault="00D82C8D" w:rsidP="00D82C8D">
      <w:pPr>
        <w:autoSpaceDE w:val="0"/>
        <w:autoSpaceDN w:val="0"/>
        <w:adjustRightInd w:val="0"/>
        <w:ind w:left="288" w:hanging="288"/>
      </w:pPr>
      <w:r w:rsidRPr="00B2347F">
        <w:t xml:space="preserve">Tertullian (207/208 A.D.) </w:t>
      </w:r>
      <w:r>
        <w:t>“</w:t>
      </w:r>
      <w:r w:rsidRPr="00B2347F">
        <w:rPr>
          <w:highlight w:val="white"/>
        </w:rPr>
        <w:t>He foresaw that Paul would arise out of the tribe of Benjamin, a voracious wolf, devouring his prey in the morning: in order words, in the early period of his life he would devastate the Lord</w:t>
      </w:r>
      <w:r>
        <w:rPr>
          <w:highlight w:val="white"/>
        </w:rPr>
        <w:t>’</w:t>
      </w:r>
      <w:r w:rsidRPr="00B2347F">
        <w:rPr>
          <w:highlight w:val="white"/>
        </w:rPr>
        <w:t>s sheep, as a persecutor of the churches; but in the evening he would give them nourishment, which means that in his declining years he would educate the fold of Christ, as the teacher of the Gentiles.</w:t>
      </w:r>
      <w:r>
        <w:t>”</w:t>
      </w:r>
      <w:r w:rsidRPr="00B2347F">
        <w:t xml:space="preserve"> </w:t>
      </w:r>
      <w:r w:rsidRPr="00B2347F">
        <w:rPr>
          <w:i/>
        </w:rPr>
        <w:t>Five Books Against Marcion</w:t>
      </w:r>
      <w:r w:rsidRPr="00B2347F">
        <w:t xml:space="preserve"> book 5 ch.1 p.430</w:t>
      </w:r>
    </w:p>
    <w:p w14:paraId="449994C6"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This [Genesis 49:27] thoroughly suits Paul, who was of the tribe of Benjamin. For when he was young, he was a ravening wolf; but when he believed, he </w:t>
      </w:r>
      <w:r>
        <w:rPr>
          <w:rFonts w:cs="Consolas"/>
          <w:szCs w:val="24"/>
          <w:highlight w:val="white"/>
        </w:rPr>
        <w:t>‘</w:t>
      </w:r>
      <w:r w:rsidRPr="00B2347F">
        <w:rPr>
          <w:rFonts w:cs="Consolas"/>
          <w:szCs w:val="24"/>
          <w:highlight w:val="white"/>
        </w:rPr>
        <w:t>apportioned</w:t>
      </w:r>
      <w:r>
        <w:rPr>
          <w:rFonts w:cs="Consolas"/>
          <w:szCs w:val="24"/>
          <w:highlight w:val="white"/>
        </w:rPr>
        <w:t>’</w:t>
      </w:r>
      <w:r w:rsidRPr="00B2347F">
        <w:rPr>
          <w:rFonts w:cs="Consolas"/>
          <w:szCs w:val="24"/>
          <w:highlight w:val="white"/>
        </w:rPr>
        <w:t xml:space="preserve"> food. This also is shown us by the grace of our Lord Jesus Christ, that the tribe of Benjamin is among the first persecutors, which is the sense of </w:t>
      </w:r>
      <w:r>
        <w:rPr>
          <w:rFonts w:cs="Consolas"/>
          <w:szCs w:val="24"/>
          <w:highlight w:val="white"/>
        </w:rPr>
        <w:t>‘</w:t>
      </w:r>
      <w:r w:rsidRPr="00B2347F">
        <w:rPr>
          <w:rFonts w:cs="Consolas"/>
          <w:szCs w:val="24"/>
          <w:highlight w:val="white"/>
        </w:rPr>
        <w:t>in the morning.</w:t>
      </w:r>
      <w:r>
        <w:rPr>
          <w:rFonts w:cs="Consolas"/>
          <w:szCs w:val="24"/>
          <w:highlight w:val="white"/>
        </w:rPr>
        <w:t>’</w:t>
      </w:r>
      <w:r w:rsidRPr="00B2347F">
        <w:rPr>
          <w:rFonts w:cs="Consolas"/>
          <w:szCs w:val="24"/>
          <w:highlight w:val="white"/>
        </w:rPr>
        <w:t xml:space="preserve"> For Saul, who was of the tribe of Benjamin, persecuted David, who was appointed to be a type of the Lord.</w:t>
      </w:r>
      <w:r>
        <w:rPr>
          <w:szCs w:val="24"/>
        </w:rPr>
        <w:t>”</w:t>
      </w:r>
      <w:r w:rsidRPr="00B2347F">
        <w:rPr>
          <w:szCs w:val="24"/>
        </w:rPr>
        <w:t xml:space="preserve"> </w:t>
      </w:r>
      <w:r w:rsidRPr="00B2347F">
        <w:rPr>
          <w:i/>
          <w:szCs w:val="24"/>
        </w:rPr>
        <w:t>Fragments from Commentaries</w:t>
      </w:r>
      <w:r w:rsidRPr="00B2347F">
        <w:rPr>
          <w:szCs w:val="24"/>
        </w:rPr>
        <w:t xml:space="preserve"> Gen. 49:27 p.168</w:t>
      </w:r>
    </w:p>
    <w:p w14:paraId="52ED5981" w14:textId="77777777" w:rsidR="00D82C8D" w:rsidRPr="00B2347F" w:rsidRDefault="00D82C8D" w:rsidP="00D82C8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And seeking to ascertain what might be the inference from the heavenly </w:t>
      </w:r>
      <w:smartTag w:uri="urn:schemas-microsoft-com:office:smarttags" w:element="City">
        <w:r w:rsidRPr="00B2347F">
          <w:rPr>
            <w:highlight w:val="white"/>
          </w:rPr>
          <w:t>Jerusalem</w:t>
        </w:r>
      </w:smartTag>
      <w:r w:rsidRPr="00B2347F">
        <w:rPr>
          <w:highlight w:val="white"/>
        </w:rPr>
        <w:t xml:space="preserve"> belonging to the lot of Benjamin and the </w:t>
      </w:r>
      <w:smartTag w:uri="urn:schemas-microsoft-com:office:smarttags" w:element="place">
        <w:smartTag w:uri="urn:schemas-microsoft-com:office:smarttags" w:element="PlaceType">
          <w:r w:rsidRPr="00B2347F">
            <w:rPr>
              <w:highlight w:val="white"/>
            </w:rPr>
            <w:t>valley</w:t>
          </w:r>
        </w:smartTag>
        <w:r w:rsidRPr="00B2347F">
          <w:rPr>
            <w:highlight w:val="white"/>
          </w:rPr>
          <w:t xml:space="preserve"> of </w:t>
        </w:r>
        <w:proofErr w:type="spellStart"/>
        <w:smartTag w:uri="urn:schemas-microsoft-com:office:smarttags" w:element="PlaceName">
          <w:r w:rsidRPr="00B2347F">
            <w:rPr>
              <w:highlight w:val="white"/>
            </w:rPr>
            <w:t>Ennom</w:t>
          </w:r>
        </w:smartTag>
      </w:smartTag>
      <w:proofErr w:type="spellEnd"/>
      <w:r w:rsidRPr="00B2347F">
        <w:rPr>
          <w:highlight w:val="white"/>
        </w:rPr>
        <w:t xml:space="preserve"> [Hinnom],</w:t>
      </w:r>
      <w:r>
        <w:t>”</w:t>
      </w:r>
      <w:r w:rsidRPr="00B2347F">
        <w:t xml:space="preserve"> </w:t>
      </w:r>
      <w:r w:rsidRPr="00B2347F">
        <w:rPr>
          <w:i/>
        </w:rPr>
        <w:t>Origen Against Celsus</w:t>
      </w:r>
      <w:r w:rsidRPr="00B2347F">
        <w:t xml:space="preserve"> book 6 ch.25 p.584</w:t>
      </w:r>
    </w:p>
    <w:p w14:paraId="768F8114" w14:textId="77777777" w:rsidR="00D82C8D" w:rsidRPr="00B2347F" w:rsidRDefault="00D82C8D" w:rsidP="00D82C8D">
      <w:pPr>
        <w:ind w:left="288" w:hanging="288"/>
      </w:pPr>
      <w:r w:rsidRPr="00B2347F">
        <w:t xml:space="preserve">Origen (239-242 A.D.) mentions Benjamin. </w:t>
      </w:r>
      <w:r w:rsidRPr="00B2347F">
        <w:rPr>
          <w:i/>
        </w:rPr>
        <w:t>Homilies on Ezekiel</w:t>
      </w:r>
      <w:r w:rsidRPr="00B2347F">
        <w:t xml:space="preserve"> homily 4 ch.3.2 p.71</w:t>
      </w:r>
    </w:p>
    <w:p w14:paraId="7A57C696" w14:textId="77777777" w:rsidR="00D82C8D" w:rsidRPr="00B2347F" w:rsidRDefault="00D82C8D" w:rsidP="00D82C8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the books of Kings; where ten tribes were divided from the tribe of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xml:space="preserve"> and Benjamin, and, forsaking their king, appointed for themselves another one without.</w:t>
      </w:r>
      <w:r>
        <w:rPr>
          <w:szCs w:val="24"/>
        </w:rPr>
        <w:t>”</w:t>
      </w:r>
      <w:r w:rsidRPr="00B2347F">
        <w:rPr>
          <w:szCs w:val="24"/>
        </w:rPr>
        <w:t xml:space="preserve"> </w:t>
      </w:r>
      <w:r w:rsidRPr="00B2347F">
        <w:rPr>
          <w:i/>
          <w:szCs w:val="24"/>
        </w:rPr>
        <w:t>Epistles of Cyprian</w:t>
      </w:r>
      <w:r w:rsidRPr="00B2347F">
        <w:rPr>
          <w:szCs w:val="24"/>
        </w:rPr>
        <w:t xml:space="preserve"> Letter 75 ch.6 p.399</w:t>
      </w:r>
    </w:p>
    <w:p w14:paraId="146A5F1B"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Benjamin in </w:t>
      </w:r>
      <w:r w:rsidRPr="00E7137A">
        <w:rPr>
          <w:i/>
        </w:rPr>
        <w:t>Preparation for the Gospel</w:t>
      </w:r>
      <w:r w:rsidRPr="00E7137A">
        <w:t xml:space="preserve"> book 9 ch.21 p.18.</w:t>
      </w:r>
    </w:p>
    <w:p w14:paraId="4FCF56F7" w14:textId="77777777" w:rsidR="00D82C8D" w:rsidRPr="00B2347F" w:rsidRDefault="00D82C8D" w:rsidP="00D82C8D">
      <w:pPr>
        <w:ind w:left="288" w:hanging="288"/>
      </w:pPr>
    </w:p>
    <w:p w14:paraId="6048187F" w14:textId="77777777" w:rsidR="00D82C8D" w:rsidRPr="00B2347F" w:rsidRDefault="00D82C8D" w:rsidP="00D82C8D">
      <w:pPr>
        <w:ind w:left="288" w:hanging="288"/>
        <w:rPr>
          <w:b/>
          <w:u w:val="single"/>
        </w:rPr>
      </w:pPr>
      <w:r>
        <w:rPr>
          <w:b/>
          <w:u w:val="single"/>
        </w:rPr>
        <w:t>Among corrupt or spurious works</w:t>
      </w:r>
    </w:p>
    <w:p w14:paraId="48E0A703" w14:textId="77777777" w:rsidR="00D82C8D" w:rsidRPr="00B2347F" w:rsidRDefault="00D82C8D" w:rsidP="00D82C8D">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6D7406FD" w14:textId="77777777" w:rsidR="00D82C8D" w:rsidRPr="00B2347F" w:rsidRDefault="00D82C8D" w:rsidP="00D82C8D">
      <w:pPr>
        <w:ind w:left="288" w:hanging="288"/>
      </w:pPr>
    </w:p>
    <w:p w14:paraId="173CFD24" w14:textId="77777777" w:rsidR="00D82C8D" w:rsidRPr="00B2347F" w:rsidRDefault="00D82C8D" w:rsidP="00D82C8D">
      <w:pPr>
        <w:ind w:left="288" w:hanging="288"/>
        <w:rPr>
          <w:b/>
          <w:u w:val="single"/>
        </w:rPr>
      </w:pPr>
      <w:r w:rsidRPr="00B2347F">
        <w:rPr>
          <w:b/>
          <w:u w:val="single"/>
        </w:rPr>
        <w:t>Among heretics</w:t>
      </w:r>
    </w:p>
    <w:p w14:paraId="19C810D8" w14:textId="77777777" w:rsidR="00D82C8D" w:rsidRPr="00B2347F" w:rsidRDefault="00D82C8D" w:rsidP="00D82C8D">
      <w:pPr>
        <w:ind w:left="288" w:hanging="288"/>
      </w:pPr>
      <w:r w:rsidRPr="00B2347F">
        <w:rPr>
          <w:b/>
          <w:szCs w:val="24"/>
        </w:rPr>
        <w:t>Naaseni</w:t>
      </w:r>
      <w:r w:rsidRPr="00B2347F">
        <w:rPr>
          <w:szCs w:val="24"/>
        </w:rPr>
        <w:t xml:space="preserve"> (222-235/236 A.D.) </w:t>
      </w:r>
      <w:r>
        <w:rPr>
          <w:szCs w:val="24"/>
        </w:rPr>
        <w:t>“</w:t>
      </w:r>
      <w:r w:rsidRPr="00B2347F">
        <w:rPr>
          <w:rFonts w:cs="Consolas"/>
          <w:szCs w:val="24"/>
          <w:highlight w:val="white"/>
        </w:rPr>
        <w:t>This, he [the Naaseni author] says, has been discovered hid in the beauteous seeds of Benjamin.</w:t>
      </w:r>
      <w:r>
        <w:rPr>
          <w:szCs w:val="24"/>
        </w:rPr>
        <w:t>”</w:t>
      </w:r>
      <w:r w:rsidRPr="00B2347F">
        <w:rPr>
          <w:szCs w:val="24"/>
        </w:rPr>
        <w:t xml:space="preserve"> In Hippolytus</w:t>
      </w:r>
      <w:r>
        <w:rPr>
          <w:szCs w:val="24"/>
        </w:rPr>
        <w:t>’</w:t>
      </w:r>
      <w:r w:rsidRPr="00B2347F">
        <w:rPr>
          <w:szCs w:val="24"/>
        </w:rPr>
        <w:t xml:space="preserve"> </w:t>
      </w:r>
      <w:r w:rsidRPr="00B2347F">
        <w:rPr>
          <w:i/>
          <w:szCs w:val="24"/>
        </w:rPr>
        <w:t>Refutation of All Heresies</w:t>
      </w:r>
      <w:r w:rsidRPr="00B2347F">
        <w:rPr>
          <w:szCs w:val="24"/>
        </w:rPr>
        <w:t xml:space="preserve"> book 5 ch.3 </w:t>
      </w:r>
      <w:r w:rsidRPr="00B2347F">
        <w:t>p.52</w:t>
      </w:r>
    </w:p>
    <w:bookmarkEnd w:id="123"/>
    <w:bookmarkEnd w:id="124"/>
    <w:p w14:paraId="2B3ADBE0" w14:textId="77777777" w:rsidR="00D82C8D" w:rsidRDefault="00D82C8D" w:rsidP="00D82C8D">
      <w:pPr>
        <w:ind w:left="288" w:hanging="288"/>
      </w:pPr>
    </w:p>
    <w:p w14:paraId="4EA56D39" w14:textId="77777777" w:rsidR="00D82C8D" w:rsidRPr="00B2347F" w:rsidRDefault="00D82C8D" w:rsidP="00D82C8D">
      <w:pPr>
        <w:pStyle w:val="Heading2"/>
      </w:pPr>
      <w:bookmarkStart w:id="127" w:name="_Toc58617839"/>
      <w:bookmarkStart w:id="128" w:name="_Toc62979269"/>
      <w:bookmarkStart w:id="129" w:name="_Toc161729366"/>
      <w:r>
        <w:t>Ie19</w:t>
      </w:r>
      <w:r w:rsidRPr="00B2347F">
        <w:t>. Manasseh (patriarch or tribe)</w:t>
      </w:r>
      <w:bookmarkEnd w:id="127"/>
      <w:bookmarkEnd w:id="128"/>
      <w:bookmarkEnd w:id="129"/>
    </w:p>
    <w:p w14:paraId="3B5C0783" w14:textId="77777777" w:rsidR="00D82C8D" w:rsidRPr="00B2347F" w:rsidRDefault="00D82C8D" w:rsidP="00D82C8D">
      <w:pPr>
        <w:ind w:left="288" w:hanging="288"/>
      </w:pPr>
    </w:p>
    <w:p w14:paraId="54990454" w14:textId="77777777" w:rsidR="00D82C8D" w:rsidRPr="00B2347F" w:rsidRDefault="00D82C8D" w:rsidP="00D82C8D">
      <w:pPr>
        <w:ind w:left="288" w:hanging="288"/>
      </w:pPr>
      <w:r w:rsidRPr="00B2347F">
        <w:t>Genesis 48:20</w:t>
      </w:r>
    </w:p>
    <w:p w14:paraId="0D47FF42" w14:textId="77777777" w:rsidR="00D82C8D" w:rsidRPr="00B2347F" w:rsidRDefault="00D82C8D" w:rsidP="00D82C8D">
      <w:pPr>
        <w:ind w:left="288" w:hanging="288"/>
      </w:pPr>
    </w:p>
    <w:p w14:paraId="1E183A4E" w14:textId="77777777" w:rsidR="00D82C8D" w:rsidRPr="00B2347F" w:rsidRDefault="00D82C8D" w:rsidP="00D82C8D">
      <w:pPr>
        <w:autoSpaceDE w:val="0"/>
        <w:autoSpaceDN w:val="0"/>
        <w:adjustRightInd w:val="0"/>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ch.13 p.145 </w:t>
      </w:r>
      <w:r>
        <w:rPr>
          <w:szCs w:val="24"/>
        </w:rPr>
        <w:t>“</w:t>
      </w:r>
      <w:r w:rsidRPr="00B2347F">
        <w:rPr>
          <w:rFonts w:cs="Consolas"/>
          <w:szCs w:val="24"/>
          <w:highlight w:val="white"/>
        </w:rPr>
        <w:t xml:space="preserve">And he brought Manasseh and Ephraim, desiring that Manasseh should be blessed, because he was the elder. With this view Joseph led him to the right hand of his father Jacob. But Jacob saw in spirit the type of the people to arise afterwards. And what says [the Scripture]? And Jacob changed the direction of his bands, and laid his right hand upon the head of Ephraim, the second and younger, and blessed him. And Joseph said to Jacob, </w:t>
      </w:r>
      <w:r>
        <w:rPr>
          <w:rFonts w:cs="Consolas"/>
          <w:szCs w:val="24"/>
          <w:highlight w:val="white"/>
        </w:rPr>
        <w:t>‘</w:t>
      </w:r>
      <w:r w:rsidRPr="00B2347F">
        <w:rPr>
          <w:rFonts w:cs="Consolas"/>
          <w:szCs w:val="24"/>
          <w:highlight w:val="white"/>
        </w:rPr>
        <w:t>Transfer thy right hand to the head of Manasseh, for he is my first-born son.</w:t>
      </w:r>
      <w:r>
        <w:rPr>
          <w:rFonts w:cs="Consolas"/>
          <w:szCs w:val="24"/>
          <w:highlight w:val="white"/>
        </w:rPr>
        <w:t>’</w:t>
      </w:r>
      <w:r>
        <w:rPr>
          <w:szCs w:val="24"/>
        </w:rPr>
        <w:t>”</w:t>
      </w:r>
    </w:p>
    <w:p w14:paraId="22818613" w14:textId="77777777" w:rsidR="00D82C8D" w:rsidRPr="00B2347F" w:rsidRDefault="00D82C8D" w:rsidP="00D82C8D">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After these events, Gideon, of the tribe of Manasseh, the son of Joas, having fought with his three hundred men, and killed a hundred and twenty thousand, ruled forty years; after whom the son of Ahimelech, three years.</w:t>
      </w:r>
      <w:r>
        <w:rPr>
          <w:szCs w:val="24"/>
        </w:rPr>
        <w:t>”</w:t>
      </w:r>
      <w:r w:rsidRPr="00B2347F">
        <w:rPr>
          <w:szCs w:val="24"/>
        </w:rPr>
        <w:t xml:space="preserve"> </w:t>
      </w:r>
      <w:r w:rsidRPr="00B2347F">
        <w:rPr>
          <w:i/>
          <w:szCs w:val="24"/>
        </w:rPr>
        <w:t>Stromata</w:t>
      </w:r>
      <w:r w:rsidRPr="00B2347F">
        <w:rPr>
          <w:szCs w:val="24"/>
        </w:rPr>
        <w:t xml:space="preserve"> book 1 ch.21 p.326</w:t>
      </w:r>
    </w:p>
    <w:p w14:paraId="5E01422B" w14:textId="74BF3376" w:rsidR="00D82C8D" w:rsidRDefault="00D82C8D" w:rsidP="00D82C8D">
      <w:pPr>
        <w:ind w:left="288" w:hanging="288"/>
      </w:pPr>
      <w:r w:rsidRPr="00574E51">
        <w:rPr>
          <w:b/>
          <w:bCs/>
        </w:rPr>
        <w:t>Origen</w:t>
      </w:r>
      <w:r>
        <w:t xml:space="preserve"> (c.250 A.D.) mentions Ma</w:t>
      </w:r>
      <w:r w:rsidR="001715DB">
        <w:t>n</w:t>
      </w:r>
      <w:r>
        <w:t xml:space="preserve">asses, Reuben, and Gad. </w:t>
      </w:r>
      <w:r w:rsidRPr="00D324D1">
        <w:rPr>
          <w:i/>
          <w:iCs/>
        </w:rPr>
        <w:t>Homilies on Psalms</w:t>
      </w:r>
      <w:r>
        <w:t xml:space="preserve"> Psalm 15</w:t>
      </w:r>
      <w:r w:rsidR="00627868">
        <w:t xml:space="preserve"> homily </w:t>
      </w:r>
      <w:r>
        <w:t>1 ch.4 p.45</w:t>
      </w:r>
    </w:p>
    <w:p w14:paraId="71545F75" w14:textId="77777777" w:rsidR="00D82C8D" w:rsidRPr="00B2347F" w:rsidRDefault="00D82C8D" w:rsidP="00D82C8D">
      <w:pPr>
        <w:ind w:left="288" w:hanging="288"/>
      </w:pPr>
      <w:r w:rsidRPr="00B2347F">
        <w:rPr>
          <w:b/>
        </w:rPr>
        <w:t>Novatian</w:t>
      </w:r>
      <w:r w:rsidRPr="00B2347F">
        <w:t xml:space="preserve"> (250/4-256/7 A.D.) </w:t>
      </w:r>
      <w:r>
        <w:t>“</w:t>
      </w:r>
      <w:r w:rsidRPr="00B2347F">
        <w:t>For when this very Jacob was about to bless Manasseh and Ephraim, the sons of Joseph,</w:t>
      </w:r>
      <w:r>
        <w:t>”</w:t>
      </w:r>
      <w:r w:rsidRPr="00B2347F">
        <w:t xml:space="preserve"> </w:t>
      </w:r>
      <w:r w:rsidRPr="00B2347F">
        <w:rPr>
          <w:i/>
        </w:rPr>
        <w:t>Treatise on the Trinity</w:t>
      </w:r>
      <w:r w:rsidRPr="00B2347F">
        <w:t xml:space="preserve"> ch.19 p.631</w:t>
      </w:r>
    </w:p>
    <w:p w14:paraId="4CDF04AA" w14:textId="77777777" w:rsidR="00D82C8D" w:rsidRPr="00B2347F" w:rsidRDefault="00D82C8D" w:rsidP="00D82C8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On this matter too in Genesis: </w:t>
      </w:r>
      <w:r>
        <w:rPr>
          <w:rFonts w:cs="Consolas"/>
          <w:szCs w:val="24"/>
          <w:highlight w:val="white"/>
        </w:rPr>
        <w:t>‘</w:t>
      </w:r>
      <w:r w:rsidRPr="00B2347F">
        <w:rPr>
          <w:rFonts w:cs="Consolas"/>
          <w:szCs w:val="24"/>
          <w:highlight w:val="white"/>
        </w:rPr>
        <w:t>But when Joseph saw that his father placed his right hand on the head of Ephraim, it seemed displeasing to him: and Joseph laid hold of his father</w:t>
      </w:r>
      <w:r>
        <w:rPr>
          <w:rFonts w:cs="Consolas"/>
          <w:szCs w:val="24"/>
          <w:highlight w:val="white"/>
        </w:rPr>
        <w:t>’</w:t>
      </w:r>
      <w:r w:rsidRPr="00B2347F">
        <w:rPr>
          <w:rFonts w:cs="Consolas"/>
          <w:szCs w:val="24"/>
          <w:highlight w:val="white"/>
        </w:rPr>
        <w:t>s hand, to lift it from the head of Ephraim on to the head of Manasseh.</w:t>
      </w:r>
      <w:r>
        <w:rPr>
          <w:szCs w:val="24"/>
        </w:rPr>
        <w:t>”</w:t>
      </w:r>
      <w:r w:rsidRPr="00B2347F">
        <w:rPr>
          <w:szCs w:val="24"/>
        </w:rPr>
        <w:t xml:space="preserve"> </w:t>
      </w:r>
      <w:r w:rsidRPr="00B2347F">
        <w:rPr>
          <w:i/>
          <w:szCs w:val="24"/>
        </w:rPr>
        <w:t>Treatises of Cyprian</w:t>
      </w:r>
      <w:r w:rsidRPr="00B2347F">
        <w:rPr>
          <w:szCs w:val="24"/>
        </w:rPr>
        <w:t xml:space="preserve"> Treatise 12 first book ch.21 p.513</w:t>
      </w:r>
    </w:p>
    <w:p w14:paraId="22C2BCA9"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23CC5D23" w14:textId="77777777" w:rsidR="00D82C8D" w:rsidRPr="00B2347F" w:rsidRDefault="00D82C8D" w:rsidP="00D82C8D">
      <w:pPr>
        <w:ind w:left="288" w:hanging="288"/>
      </w:pPr>
    </w:p>
    <w:p w14:paraId="090A345C" w14:textId="768C2122" w:rsidR="00242418" w:rsidRPr="00B2347F" w:rsidRDefault="00D82C8D">
      <w:pPr>
        <w:pStyle w:val="Heading2"/>
      </w:pPr>
      <w:bookmarkStart w:id="130" w:name="_Toc161729367"/>
      <w:r>
        <w:t>Ie20</w:t>
      </w:r>
      <w:r w:rsidR="00242418" w:rsidRPr="00B2347F">
        <w:t>. Ephraim (patriarch or tribe)</w:t>
      </w:r>
      <w:bookmarkEnd w:id="125"/>
      <w:bookmarkEnd w:id="126"/>
      <w:bookmarkEnd w:id="130"/>
    </w:p>
    <w:p w14:paraId="67875B20" w14:textId="77777777" w:rsidR="00242418" w:rsidRPr="00B2347F" w:rsidRDefault="00242418">
      <w:pPr>
        <w:ind w:left="288" w:hanging="288"/>
      </w:pPr>
    </w:p>
    <w:p w14:paraId="4EBFD32F" w14:textId="77777777" w:rsidR="0088671C" w:rsidRPr="00B2347F" w:rsidRDefault="0088671C" w:rsidP="0088671C">
      <w:pPr>
        <w:ind w:left="288" w:hanging="288"/>
      </w:pPr>
      <w:r w:rsidRPr="00B2347F">
        <w:t>Genesis 48:20</w:t>
      </w:r>
    </w:p>
    <w:p w14:paraId="301595E1" w14:textId="77777777" w:rsidR="0088671C" w:rsidRPr="00B2347F" w:rsidRDefault="0088671C" w:rsidP="0088671C">
      <w:pPr>
        <w:ind w:left="288" w:hanging="288"/>
      </w:pPr>
    </w:p>
    <w:p w14:paraId="4723B07B"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3F362D0F" w14:textId="77777777" w:rsidR="00064F65" w:rsidRPr="00B2347F" w:rsidRDefault="00064F65">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God shall bring on thee, and on thy people, and on the house of thy father, days which have not yet come upon thee since the day in which Ephraim took away from Judah the king of Assyria.</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007535C8" w:rsidRPr="00B2347F">
        <w:rPr>
          <w:szCs w:val="24"/>
        </w:rPr>
        <w:t xml:space="preserve"> ch.43 p.216</w:t>
      </w:r>
    </w:p>
    <w:p w14:paraId="1C6B7224" w14:textId="77777777" w:rsidR="00064F65" w:rsidRPr="00B2347F" w:rsidRDefault="00064F65">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After him Deborah the wife of Lapidoth, of the tribe of Ephraim, prophesied; and Ozias the son of </w:t>
      </w:r>
      <w:proofErr w:type="spellStart"/>
      <w:r w:rsidRPr="00B2347F">
        <w:rPr>
          <w:rFonts w:cs="Consolas"/>
          <w:szCs w:val="24"/>
          <w:highlight w:val="white"/>
        </w:rPr>
        <w:t>Rhiesu</w:t>
      </w:r>
      <w:proofErr w:type="spellEnd"/>
      <w:r w:rsidRPr="00B2347F">
        <w:rPr>
          <w:rFonts w:cs="Consolas"/>
          <w:szCs w:val="24"/>
          <w:highlight w:val="white"/>
        </w:rPr>
        <w:t xml:space="preserve"> was high priest.</w:t>
      </w:r>
      <w:r w:rsidR="002D2DBF">
        <w:rPr>
          <w:szCs w:val="24"/>
        </w:rPr>
        <w:t>”</w:t>
      </w:r>
      <w:r w:rsidRPr="00B2347F">
        <w:rPr>
          <w:szCs w:val="24"/>
        </w:rPr>
        <w:t xml:space="preserve"> </w:t>
      </w:r>
      <w:r w:rsidRPr="00B2347F">
        <w:rPr>
          <w:i/>
          <w:szCs w:val="24"/>
        </w:rPr>
        <w:t>Stromata</w:t>
      </w:r>
      <w:r w:rsidR="007535C8" w:rsidRPr="00B2347F">
        <w:rPr>
          <w:szCs w:val="24"/>
        </w:rPr>
        <w:t xml:space="preserve"> book 1 ch.21 p.326</w:t>
      </w:r>
    </w:p>
    <w:p w14:paraId="610692D0" w14:textId="77777777" w:rsidR="00064F65" w:rsidRPr="00B2347F" w:rsidRDefault="00064F65" w:rsidP="007535C8">
      <w:pPr>
        <w:autoSpaceDE w:val="0"/>
        <w:autoSpaceDN w:val="0"/>
        <w:adjustRightInd w:val="0"/>
        <w:ind w:left="288" w:hanging="288"/>
        <w:rPr>
          <w:b/>
          <w:szCs w:val="24"/>
        </w:rPr>
      </w:pPr>
      <w:r w:rsidRPr="00B2347F">
        <w:rPr>
          <w:b/>
          <w:szCs w:val="24"/>
        </w:rPr>
        <w:t>Origen</w:t>
      </w:r>
      <w:r w:rsidRPr="00B2347F">
        <w:rPr>
          <w:szCs w:val="24"/>
        </w:rPr>
        <w:t xml:space="preserve"> (</w:t>
      </w:r>
      <w:r w:rsidR="007535C8" w:rsidRPr="00B2347F">
        <w:rPr>
          <w:szCs w:val="24"/>
        </w:rPr>
        <w:t>c.227-c.240</w:t>
      </w:r>
      <w:r w:rsidRPr="00B2347F">
        <w:rPr>
          <w:szCs w:val="24"/>
        </w:rPr>
        <w:t xml:space="preserve"> A.D.)</w:t>
      </w:r>
      <w:r w:rsidR="005B68BA" w:rsidRPr="00B2347F">
        <w:rPr>
          <w:szCs w:val="24"/>
        </w:rPr>
        <w:t xml:space="preserve"> </w:t>
      </w:r>
      <w:r w:rsidR="002D2DBF">
        <w:rPr>
          <w:szCs w:val="24"/>
        </w:rPr>
        <w:t>“</w:t>
      </w:r>
      <w:r w:rsidR="00DE7390">
        <w:rPr>
          <w:szCs w:val="24"/>
        </w:rPr>
        <w:t>‘</w:t>
      </w:r>
      <w:r w:rsidR="007535C8" w:rsidRPr="00B2347F">
        <w:rPr>
          <w:rFonts w:cs="Consolas"/>
          <w:szCs w:val="24"/>
          <w:highlight w:val="white"/>
        </w:rPr>
        <w:t xml:space="preserve">And He shall destroy chariots from Ephraim and horse from </w:t>
      </w:r>
      <w:smartTag w:uri="urn:schemas-microsoft-com:office:smarttags" w:element="City">
        <w:smartTag w:uri="urn:schemas-microsoft-com:office:smarttags" w:element="place">
          <w:r w:rsidR="007535C8" w:rsidRPr="00B2347F">
            <w:rPr>
              <w:rFonts w:cs="Consolas"/>
              <w:szCs w:val="24"/>
              <w:highlight w:val="white"/>
            </w:rPr>
            <w:t>Jerusalem</w:t>
          </w:r>
        </w:smartTag>
      </w:smartTag>
      <w:r w:rsidR="007535C8" w:rsidRPr="00B2347F">
        <w:rPr>
          <w:rFonts w:cs="Consolas"/>
          <w:szCs w:val="24"/>
          <w:highlight w:val="white"/>
        </w:rPr>
        <w:t>, and the bow of the warrior shall be destroyed, and a multitude and peace from the Gentiles, and He shall rule over the waters as far as the sea, and the rivers to the ends of the earth,</w:t>
      </w:r>
      <w:r w:rsidR="00DE7390">
        <w:rPr>
          <w:rFonts w:cs="Consolas"/>
          <w:szCs w:val="24"/>
        </w:rPr>
        <w:t>’</w:t>
      </w:r>
      <w:r w:rsidR="002D2DBF">
        <w:rPr>
          <w:szCs w:val="24"/>
        </w:rPr>
        <w:t>”</w:t>
      </w:r>
      <w:r w:rsidR="007535C8" w:rsidRPr="00B2347F">
        <w:rPr>
          <w:szCs w:val="24"/>
        </w:rPr>
        <w:t xml:space="preserve"> </w:t>
      </w:r>
      <w:r w:rsidR="007535C8" w:rsidRPr="00B2347F">
        <w:rPr>
          <w:i/>
          <w:szCs w:val="24"/>
        </w:rPr>
        <w:t>Commentary on John</w:t>
      </w:r>
      <w:r w:rsidR="007535C8" w:rsidRPr="00B2347F">
        <w:rPr>
          <w:szCs w:val="24"/>
        </w:rPr>
        <w:t xml:space="preserve"> book 10 ch.17 p.395-396</w:t>
      </w:r>
    </w:p>
    <w:p w14:paraId="543B1731"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8B5740" w:rsidRPr="00B2347F">
        <w:t xml:space="preserve"> ch.19 p. 631</w:t>
      </w:r>
    </w:p>
    <w:p w14:paraId="79F5A6A3" w14:textId="77777777" w:rsidR="00242418" w:rsidRPr="00B2347F" w:rsidRDefault="00064F65" w:rsidP="004334F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4334F8" w:rsidRPr="00B2347F">
        <w:rPr>
          <w:rFonts w:cs="Consolas"/>
          <w:szCs w:val="24"/>
          <w:highlight w:val="white"/>
        </w:rPr>
        <w:t xml:space="preserve">On this matter too in Genesis: </w:t>
      </w:r>
      <w:r w:rsidR="00DE7390">
        <w:rPr>
          <w:rFonts w:cs="Consolas"/>
          <w:szCs w:val="24"/>
          <w:highlight w:val="white"/>
        </w:rPr>
        <w:t>‘</w:t>
      </w:r>
      <w:r w:rsidR="004334F8" w:rsidRPr="00B2347F">
        <w:rPr>
          <w:rFonts w:cs="Consolas"/>
          <w:szCs w:val="24"/>
          <w:highlight w:val="white"/>
        </w:rPr>
        <w:t>But when Joseph saw that his father placed his right hand on the head of Ephraim, it seemed displeasing to him: and Joseph laid hold of his father</w:t>
      </w:r>
      <w:r w:rsidR="00DE7390">
        <w:rPr>
          <w:rFonts w:cs="Consolas"/>
          <w:szCs w:val="24"/>
          <w:highlight w:val="white"/>
        </w:rPr>
        <w:t>’</w:t>
      </w:r>
      <w:r w:rsidR="004334F8" w:rsidRPr="00B2347F">
        <w:rPr>
          <w:rFonts w:cs="Consolas"/>
          <w:szCs w:val="24"/>
          <w:highlight w:val="white"/>
        </w:rPr>
        <w:t>s hand, to lift it from the head of Ephraim on to the head of Manasseh.</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w:t>
      </w:r>
      <w:r w:rsidR="004334F8" w:rsidRPr="00B2347F">
        <w:rPr>
          <w:szCs w:val="24"/>
        </w:rPr>
        <w:t xml:space="preserve">first book </w:t>
      </w:r>
      <w:r w:rsidRPr="00B2347F">
        <w:rPr>
          <w:szCs w:val="24"/>
        </w:rPr>
        <w:t>ch.</w:t>
      </w:r>
      <w:r w:rsidR="004334F8" w:rsidRPr="00B2347F">
        <w:rPr>
          <w:szCs w:val="24"/>
        </w:rPr>
        <w:t>21 p.513</w:t>
      </w:r>
    </w:p>
    <w:p w14:paraId="6006B45F"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7C4295C5" w14:textId="77777777" w:rsidR="00064F65" w:rsidRPr="00B2347F" w:rsidRDefault="00064F65">
      <w:pPr>
        <w:ind w:left="288" w:hanging="288"/>
      </w:pPr>
    </w:p>
    <w:p w14:paraId="2178B109" w14:textId="77777777" w:rsidR="00064F65" w:rsidRPr="00B2347F" w:rsidRDefault="00064F65">
      <w:pPr>
        <w:ind w:left="288" w:hanging="288"/>
        <w:rPr>
          <w:b/>
          <w:u w:val="single"/>
        </w:rPr>
      </w:pPr>
      <w:r w:rsidRPr="00B2347F">
        <w:rPr>
          <w:b/>
          <w:u w:val="single"/>
        </w:rPr>
        <w:t>Among corrupt or spurious works</w:t>
      </w:r>
    </w:p>
    <w:p w14:paraId="2E2C7386" w14:textId="77777777" w:rsidR="00064F65" w:rsidRPr="00B2347F" w:rsidRDefault="00064F65">
      <w:pPr>
        <w:ind w:left="288" w:hanging="288"/>
        <w:rPr>
          <w:szCs w:val="24"/>
        </w:rPr>
      </w:pPr>
      <w:r w:rsidRPr="00B2347F">
        <w:t xml:space="preserve">pseudo-Hippolytus (after 235 A.D.) (partial, </w:t>
      </w:r>
      <w:smartTag w:uri="urn:schemas-microsoft-com:office:smarttags" w:element="place">
        <w:smartTag w:uri="urn:schemas-microsoft-com:office:smarttags" w:element="PlaceType">
          <w:r w:rsidRPr="00B2347F">
            <w:t>Mount</w:t>
          </w:r>
        </w:smartTag>
        <w:r w:rsidRPr="00B2347F">
          <w:t xml:space="preserve"> </w:t>
        </w:r>
        <w:smartTag w:uri="urn:schemas-microsoft-com:office:smarttags" w:element="PlaceName">
          <w:r w:rsidRPr="00B2347F">
            <w:t>Ephraim</w:t>
          </w:r>
        </w:smartTag>
      </w:smartTag>
      <w:r w:rsidRPr="00B2347F">
        <w:t xml:space="preserve">, not Ephraim) </w:t>
      </w:r>
      <w:r w:rsidR="002D2DBF">
        <w:rPr>
          <w:szCs w:val="24"/>
        </w:rPr>
        <w:t>“</w:t>
      </w:r>
      <w:r w:rsidRPr="00B2347F">
        <w:rPr>
          <w:rFonts w:cs="Consolas"/>
          <w:szCs w:val="24"/>
          <w:highlight w:val="white"/>
        </w:rPr>
        <w:t xml:space="preserve">And Joshua the son of Nun lived 110 to years, and died on the fourth day, which was the first day of the month Elul. And they buried him in the city </w:t>
      </w:r>
      <w:proofErr w:type="spellStart"/>
      <w:r w:rsidRPr="00B2347F">
        <w:rPr>
          <w:rFonts w:cs="Consolas"/>
          <w:szCs w:val="24"/>
          <w:highlight w:val="white"/>
        </w:rPr>
        <w:t>Thamnatserach</w:t>
      </w:r>
      <w:proofErr w:type="spellEnd"/>
      <w:r w:rsidRPr="00B2347F">
        <w:rPr>
          <w:rFonts w:cs="Consolas"/>
          <w:szCs w:val="24"/>
          <w:highlight w:val="white"/>
        </w:rPr>
        <w:t xml:space="preserve">, on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Ephraim</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Commentary on Deuteronomy 33:2</w:t>
      </w:r>
      <w:r w:rsidR="004334F8" w:rsidRPr="00B2347F">
        <w:rPr>
          <w:szCs w:val="24"/>
        </w:rPr>
        <w:t xml:space="preserve"> p.199</w:t>
      </w:r>
    </w:p>
    <w:p w14:paraId="7A589991" w14:textId="77777777" w:rsidR="00064F65" w:rsidRPr="00B2347F" w:rsidRDefault="00064F65">
      <w:pPr>
        <w:ind w:left="288" w:hanging="288"/>
      </w:pPr>
    </w:p>
    <w:p w14:paraId="34578342" w14:textId="4EF4B120" w:rsidR="00B204A9" w:rsidRPr="00B2347F" w:rsidRDefault="00B204A9" w:rsidP="00B204A9">
      <w:pPr>
        <w:pStyle w:val="Heading2"/>
      </w:pPr>
      <w:bookmarkStart w:id="131" w:name="_Toc225523885"/>
      <w:bookmarkStart w:id="132" w:name="_Toc58617842"/>
      <w:bookmarkStart w:id="133" w:name="_Toc62979272"/>
      <w:bookmarkStart w:id="134" w:name="_Toc161729368"/>
      <w:bookmarkStart w:id="135" w:name="_Toc58617819"/>
      <w:bookmarkStart w:id="136" w:name="_Toc62979249"/>
      <w:r>
        <w:t>Ie</w:t>
      </w:r>
      <w:r w:rsidR="00D82C8D">
        <w:t>21</w:t>
      </w:r>
      <w:r>
        <w:t>.</w:t>
      </w:r>
      <w:r w:rsidRPr="00B2347F">
        <w:t xml:space="preserve"> Patriarch[s</w:t>
      </w:r>
      <w:bookmarkEnd w:id="131"/>
      <w:r w:rsidRPr="00B2347F">
        <w:t>]</w:t>
      </w:r>
      <w:bookmarkEnd w:id="132"/>
      <w:bookmarkEnd w:id="133"/>
      <w:bookmarkEnd w:id="134"/>
    </w:p>
    <w:p w14:paraId="1C5338A5" w14:textId="77777777" w:rsidR="00B204A9" w:rsidRPr="00B2347F" w:rsidRDefault="00B204A9" w:rsidP="00B204A9">
      <w:pPr>
        <w:ind w:left="288" w:hanging="288"/>
      </w:pPr>
    </w:p>
    <w:p w14:paraId="3FB0D839" w14:textId="77777777" w:rsidR="00B204A9" w:rsidRPr="00B2347F" w:rsidRDefault="00B204A9" w:rsidP="00B204A9">
      <w:pPr>
        <w:ind w:left="288" w:hanging="288"/>
      </w:pPr>
      <w:r w:rsidRPr="00B2347F">
        <w:t>Romans 9:5</w:t>
      </w:r>
    </w:p>
    <w:p w14:paraId="7E63EB14" w14:textId="77777777" w:rsidR="00B204A9" w:rsidRPr="00B2347F" w:rsidRDefault="00B204A9" w:rsidP="00B204A9">
      <w:pPr>
        <w:ind w:left="288" w:hanging="288"/>
      </w:pPr>
    </w:p>
    <w:p w14:paraId="5A3E5F71"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w:t>
      </w:r>
      <w:r>
        <w:t>”</w:t>
      </w:r>
      <w:r w:rsidRPr="00B2347F">
        <w:t xml:space="preserve"> </w:t>
      </w:r>
      <w:r w:rsidRPr="00B2347F">
        <w:rPr>
          <w:i/>
        </w:rPr>
        <w:t>Dialogue with Trypho, a Jew</w:t>
      </w:r>
      <w:r w:rsidRPr="00B2347F">
        <w:t xml:space="preserve"> ch.27 p.207</w:t>
      </w:r>
    </w:p>
    <w:p w14:paraId="25E05196" w14:textId="77777777" w:rsidR="00B204A9" w:rsidRPr="00B2347F" w:rsidRDefault="00B204A9" w:rsidP="00B204A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Abraham our patriarch </w:t>
      </w:r>
      <w:r w:rsidRPr="00B2347F">
        <w:rPr>
          <w:i/>
        </w:rPr>
        <w:t>Theophilus to Autolycus</w:t>
      </w:r>
      <w:r w:rsidRPr="00B2347F">
        <w:t xml:space="preserve"> book 3 ch.24 p.118. He also mentions the patriarch David in </w:t>
      </w:r>
      <w:r w:rsidRPr="00B2347F">
        <w:rPr>
          <w:i/>
        </w:rPr>
        <w:t>Theophilus to Autolycus</w:t>
      </w:r>
      <w:r w:rsidRPr="00B2347F">
        <w:t xml:space="preserve"> book 3 ch.28 p.120</w:t>
      </w:r>
    </w:p>
    <w:p w14:paraId="29A6B1AC" w14:textId="77777777" w:rsidR="00B204A9" w:rsidRPr="00B2347F" w:rsidRDefault="00B204A9" w:rsidP="00B204A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t>‘</w:t>
      </w:r>
      <w:r w:rsidRPr="00B2347F">
        <w:t>all men come short of the glory of the God,</w:t>
      </w:r>
      <w:r>
        <w:t>’</w:t>
      </w:r>
      <w:r w:rsidRPr="00B2347F">
        <w:t xml:space="preserve"> and are not justified of themselves, but by the advent of the Lord,</w:t>
      </w:r>
      <w:r>
        <w:t>”</w:t>
      </w:r>
      <w:r w:rsidRPr="00B2347F">
        <w:t xml:space="preserve"> </w:t>
      </w:r>
      <w:r w:rsidRPr="00B2347F">
        <w:rPr>
          <w:i/>
        </w:rPr>
        <w:t>Irenaeus Against Heresies</w:t>
      </w:r>
      <w:r w:rsidRPr="00B2347F">
        <w:t xml:space="preserve"> book 4 ch.27.1 p.499. See also ibid book 3 ch.12.10 p.434</w:t>
      </w:r>
    </w:p>
    <w:p w14:paraId="7AFAE694" w14:textId="77777777" w:rsidR="00B204A9" w:rsidRPr="00B2347F" w:rsidRDefault="00B204A9" w:rsidP="00B204A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from Abraham to Isaac and Jacob and the twelve patriarchs</w:t>
      </w:r>
      <w:r>
        <w:t>”</w:t>
      </w:r>
      <w:r w:rsidRPr="00B2347F">
        <w:t xml:space="preserve"> </w:t>
      </w:r>
      <w:r w:rsidRPr="00B2347F">
        <w:rPr>
          <w:i/>
        </w:rPr>
        <w:t>On Pascha</w:t>
      </w:r>
      <w:r w:rsidRPr="00B2347F">
        <w:t xml:space="preserve"> stanza 85 p.60. See also ibid stanza 57 p.52</w:t>
      </w:r>
      <w:r>
        <w:t>.</w:t>
      </w:r>
    </w:p>
    <w:p w14:paraId="066CA678" w14:textId="77777777" w:rsidR="00B204A9" w:rsidRPr="00B2347F" w:rsidRDefault="00B204A9" w:rsidP="00B204A9">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113AEFE3" w14:textId="77777777" w:rsidR="00B204A9" w:rsidRPr="00B2347F" w:rsidRDefault="00B204A9" w:rsidP="00B204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Thou hast lived for the defense of the people, thy children were blessed in the tents of their fathers.</w:t>
      </w:r>
      <w:r>
        <w:t>’</w:t>
      </w:r>
      <w:r w:rsidRPr="00B2347F">
        <w:t xml:space="preserve"> And if the same mansions are promised by prophecy to us and to the patriarchs, the </w:t>
      </w:r>
      <w:r>
        <w:t>G</w:t>
      </w:r>
      <w:r w:rsidRPr="00B2347F">
        <w:t>od of both covenants is shown to be one.</w:t>
      </w:r>
      <w:r>
        <w:t>”</w:t>
      </w:r>
      <w:r w:rsidRPr="00B2347F">
        <w:t xml:space="preserve"> </w:t>
      </w:r>
      <w:r w:rsidRPr="00B2347F">
        <w:rPr>
          <w:i/>
        </w:rPr>
        <w:t>Stromata</w:t>
      </w:r>
      <w:r w:rsidRPr="00B2347F">
        <w:t xml:space="preserve"> book 2 ch.6 p.354.</w:t>
      </w:r>
    </w:p>
    <w:p w14:paraId="1D1183FA" w14:textId="77777777" w:rsidR="00B204A9" w:rsidRPr="00B2347F" w:rsidRDefault="00B204A9" w:rsidP="00B204A9">
      <w:pPr>
        <w:ind w:left="288" w:hanging="288"/>
        <w:rPr>
          <w:i/>
        </w:rPr>
      </w:pPr>
      <w:r w:rsidRPr="00B2347F">
        <w:rPr>
          <w:b/>
        </w:rPr>
        <w:t>Tertullian</w:t>
      </w:r>
      <w:r w:rsidRPr="00B2347F">
        <w:t xml:space="preserve"> (</w:t>
      </w:r>
      <w:r>
        <w:rPr>
          <w:highlight w:val="white"/>
        </w:rPr>
        <w:t>c.203</w:t>
      </w:r>
      <w:r w:rsidRPr="00B2347F">
        <w:t xml:space="preserve"> A.D.) mentions that Christ went to Hades </w:t>
      </w:r>
      <w:r>
        <w:t>“</w:t>
      </w:r>
      <w:r w:rsidRPr="00B2347F">
        <w:t>that He might there make the patriarchs and prophets partakers of Himself.</w:t>
      </w:r>
      <w:r>
        <w:t>”</w:t>
      </w:r>
      <w:r w:rsidRPr="00B2347F">
        <w:t xml:space="preserve"> (It does not say whether or not Jesus preached to them though.) </w:t>
      </w:r>
      <w:r w:rsidRPr="00B2347F">
        <w:rPr>
          <w:i/>
        </w:rPr>
        <w:t>A Treatise on the Soul</w:t>
      </w:r>
      <w:r w:rsidRPr="00B2347F">
        <w:t xml:space="preserve"> ch.55 p.231.</w:t>
      </w:r>
    </w:p>
    <w:p w14:paraId="4400BD40"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Now we believe that Christ did ever act in the name of God the Father; that He actually from the beginning held intercourse with (men); actually communed with patriarchs and prophets; was the Son of the Creator; was His Word; whom God made His Son by emitting Him from His own self, and thenceforth set Him over every dispensation and (administration of) His will, making Him a little lower than the angels, as is written in David.</w:t>
      </w:r>
      <w:r>
        <w:t>”</w:t>
      </w:r>
      <w:r w:rsidRPr="00B2347F">
        <w:t xml:space="preserve"> </w:t>
      </w:r>
      <w:r w:rsidRPr="00B2347F">
        <w:rPr>
          <w:i/>
        </w:rPr>
        <w:t>Five Books Against Marcion</w:t>
      </w:r>
      <w:r w:rsidRPr="00B2347F">
        <w:t xml:space="preserve"> book 2 ch.27 p.318</w:t>
      </w:r>
    </w:p>
    <w:p w14:paraId="6B691943" w14:textId="77777777" w:rsidR="00B204A9" w:rsidRPr="00B2347F" w:rsidRDefault="00B204A9" w:rsidP="00B204A9">
      <w:pPr>
        <w:ind w:left="288" w:hanging="288"/>
      </w:pPr>
      <w:r w:rsidRPr="00B2347F">
        <w:rPr>
          <w:b/>
        </w:rPr>
        <w:t>Theodotus the probable Montanist</w:t>
      </w:r>
      <w:r w:rsidRPr="00B2347F">
        <w:t xml:space="preserve"> (ca.240 A.D.) </w:t>
      </w:r>
      <w:r>
        <w:t>“</w:t>
      </w:r>
      <w:r w:rsidRPr="00B2347F">
        <w:t>as the patriarchs and Moses, and the prophets; then also the apostles.</w:t>
      </w:r>
      <w:r>
        <w:t>”</w:t>
      </w:r>
      <w:r w:rsidRPr="00B2347F">
        <w:t xml:space="preserve"> </w:t>
      </w:r>
      <w:r w:rsidRPr="00B2347F">
        <w:rPr>
          <w:i/>
        </w:rPr>
        <w:t>Excerpts of Theodotus</w:t>
      </w:r>
      <w:r w:rsidRPr="00B2347F">
        <w:t xml:space="preserve"> ch.52 p.49</w:t>
      </w:r>
    </w:p>
    <w:p w14:paraId="39FB1773" w14:textId="77777777" w:rsidR="00B204A9" w:rsidRPr="00B2347F" w:rsidRDefault="00B204A9" w:rsidP="00B204A9">
      <w:pPr>
        <w:ind w:left="288" w:hanging="288"/>
      </w:pPr>
      <w:r w:rsidRPr="00B2347F">
        <w:rPr>
          <w:b/>
        </w:rPr>
        <w:t>Hippolytus of Portus</w:t>
      </w:r>
      <w:r w:rsidRPr="00B2347F">
        <w:t xml:space="preserve"> (222-235/236 A.D.) </w:t>
      </w:r>
      <w:r>
        <w:t>“</w:t>
      </w:r>
      <w:r w:rsidRPr="00B2347F">
        <w:t>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t>”</w:t>
      </w:r>
      <w:r w:rsidRPr="00B2347F">
        <w:t xml:space="preserve"> </w:t>
      </w:r>
      <w:r w:rsidRPr="00B2347F">
        <w:rPr>
          <w:i/>
        </w:rPr>
        <w:t>Treatise on Christ and Antichrist</w:t>
      </w:r>
      <w:r w:rsidRPr="00B2347F">
        <w:t xml:space="preserve"> ch.4 p.205</w:t>
      </w:r>
    </w:p>
    <w:p w14:paraId="70BF7735" w14:textId="77777777" w:rsidR="00B204A9" w:rsidRPr="00B2347F" w:rsidRDefault="00B204A9" w:rsidP="00B204A9">
      <w:pPr>
        <w:ind w:left="288" w:hanging="288"/>
      </w:pPr>
      <w:r w:rsidRPr="00B2347F">
        <w:rPr>
          <w:b/>
        </w:rPr>
        <w:t>Julius Africanus</w:t>
      </w:r>
      <w:r w:rsidRPr="00B2347F">
        <w:t xml:space="preserve"> (235-245 A.D.) mentions the patriarchs and Joseph. </w:t>
      </w:r>
      <w:r w:rsidRPr="00B2347F">
        <w:rPr>
          <w:i/>
        </w:rPr>
        <w:t>Epistle to Aristides</w:t>
      </w:r>
      <w:r w:rsidRPr="00B2347F">
        <w:t xml:space="preserve"> ch.1 p.125</w:t>
      </w:r>
    </w:p>
    <w:p w14:paraId="7C4D23B0" w14:textId="2FAEDD86" w:rsidR="00B204A9" w:rsidRPr="00B2347F" w:rsidRDefault="00B204A9" w:rsidP="00B204A9">
      <w:pPr>
        <w:ind w:left="288" w:hanging="288"/>
      </w:pPr>
      <w:r w:rsidRPr="00B2347F">
        <w:rPr>
          <w:b/>
        </w:rPr>
        <w:t>Origen</w:t>
      </w:r>
      <w:r w:rsidRPr="00B2347F">
        <w:t xml:space="preserve"> (c.227-240 A.D.) </w:t>
      </w:r>
      <w:r>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t>‘</w:t>
      </w:r>
      <w:r w:rsidRPr="00B2347F">
        <w:t>The life was the light of men,</w:t>
      </w:r>
      <w:r>
        <w:t>’</w:t>
      </w:r>
      <w:r w:rsidRPr="00B2347F">
        <w:t xml:space="preserve"> that the light is for no other than for men, ought also to conclude that the God of Abraham and the God of Isaac and the God of Jacob is the God of no one else but these three patriarchs.</w:t>
      </w:r>
      <w:r>
        <w:t>”</w:t>
      </w:r>
      <w:r w:rsidRPr="00B2347F">
        <w:t xml:space="preserve"> </w:t>
      </w:r>
      <w:r w:rsidRPr="00B2347F">
        <w:rPr>
          <w:i/>
        </w:rPr>
        <w:t>Origen</w:t>
      </w:r>
      <w:r>
        <w:rPr>
          <w:i/>
        </w:rPr>
        <w:t>’</w:t>
      </w:r>
      <w:r w:rsidRPr="00B2347F">
        <w:rPr>
          <w:i/>
        </w:rPr>
        <w:t>s Commentary on John</w:t>
      </w:r>
      <w:r w:rsidRPr="00B2347F">
        <w:t xml:space="preserve"> 2 ch.16 p.335-336. See also</w:t>
      </w:r>
      <w:r w:rsidR="00627868">
        <w:t xml:space="preserve"> homily </w:t>
      </w:r>
      <w:r w:rsidRPr="00B2347F">
        <w:rPr>
          <w:i/>
        </w:rPr>
        <w:t>on 1 Kings 28</w:t>
      </w:r>
      <w:r w:rsidRPr="00B2347F">
        <w:t xml:space="preserve"> ch.10 p.333.</w:t>
      </w:r>
    </w:p>
    <w:p w14:paraId="365F0575" w14:textId="77777777" w:rsidR="00B204A9" w:rsidRPr="00B2347F" w:rsidRDefault="00B204A9" w:rsidP="00B204A9">
      <w:pPr>
        <w:ind w:left="288" w:hanging="288"/>
      </w:pPr>
      <w:r w:rsidRPr="00B2347F">
        <w:t xml:space="preserve">Origen (235-245 A.D.) mentions the Patriarchs. </w:t>
      </w:r>
      <w:r w:rsidRPr="00B2347F">
        <w:rPr>
          <w:i/>
        </w:rPr>
        <w:t>Homilies on Jeremiah</w:t>
      </w:r>
      <w:r w:rsidRPr="00B2347F">
        <w:t xml:space="preserve"> homily 4 ch.2.4 p.35</w:t>
      </w:r>
    </w:p>
    <w:p w14:paraId="76613058" w14:textId="77777777" w:rsidR="00B204A9" w:rsidRPr="00B2347F" w:rsidRDefault="00B204A9" w:rsidP="00B204A9">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What will be the glory and how great the joy to be admitted to see God, to be honoured to receive with Christ, thy Lord God, the joy of eternal salvation and light-to greet Abraham, and Isaac, and Jacob, and all the patriarchs, and prophets, and apostles, and martyrs-to rejoice with the righteous and the friends of God in the kingdom of heaven, with the pleasure of immortality given to us-to receive there what neither eye hath seen, nor ear heard, neither hath entered into the heart of man!</w:t>
      </w:r>
      <w:r>
        <w:t>”</w:t>
      </w:r>
      <w:r w:rsidRPr="00B2347F">
        <w:t xml:space="preserve"> </w:t>
      </w:r>
      <w:r w:rsidRPr="00B2347F">
        <w:rPr>
          <w:i/>
        </w:rPr>
        <w:t>Epistles of Cyprian</w:t>
      </w:r>
      <w:r w:rsidRPr="00B2347F">
        <w:t xml:space="preserve"> letter 55 ch.10 p.350</w:t>
      </w:r>
    </w:p>
    <w:p w14:paraId="09888DD1" w14:textId="77777777" w:rsidR="00B204A9" w:rsidRPr="00B2347F" w:rsidRDefault="00B204A9" w:rsidP="00B204A9">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Moreover, also, they are the twenty-four fathers-twelve apostles and twelve patriarchs.</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7-10 p.348</w:t>
      </w:r>
    </w:p>
    <w:p w14:paraId="56B5497D" w14:textId="77777777" w:rsidR="00B204A9" w:rsidRPr="00B2347F" w:rsidRDefault="00B204A9" w:rsidP="00B204A9">
      <w:pPr>
        <w:ind w:left="288" w:hanging="288"/>
      </w:pPr>
      <w:r w:rsidRPr="00B2347F">
        <w:rPr>
          <w:b/>
        </w:rPr>
        <w:t>Methodius</w:t>
      </w:r>
      <w:r w:rsidRPr="00B2347F">
        <w:t xml:space="preserve"> (270-311/312 A.D.) </w:t>
      </w:r>
      <w:r>
        <w:t>“</w:t>
      </w:r>
      <w:r w:rsidRPr="00B2347F">
        <w:t>To-day, also, the patriarch Jacob keeps feast in spirit, seeing his prophecy</w:t>
      </w:r>
      <w:r>
        <w:t>”</w:t>
      </w:r>
      <w:r w:rsidRPr="00B2347F">
        <w:t xml:space="preserve"> </w:t>
      </w:r>
      <w:r w:rsidRPr="00B2347F">
        <w:rPr>
          <w:i/>
        </w:rPr>
        <w:t>Oration on Psalms</w:t>
      </w:r>
      <w:r w:rsidRPr="00B2347F">
        <w:t xml:space="preserve"> ch.2 p.394</w:t>
      </w:r>
    </w:p>
    <w:p w14:paraId="03D133F4" w14:textId="0DDF0291" w:rsidR="00B204A9" w:rsidRDefault="00B204A9" w:rsidP="00B204A9">
      <w:pPr>
        <w:ind w:left="288" w:hanging="288"/>
      </w:pPr>
      <w:r w:rsidRPr="00B2347F">
        <w:rPr>
          <w:b/>
        </w:rPr>
        <w:t>Pamphilus</w:t>
      </w:r>
      <w:r w:rsidRPr="00B2347F">
        <w:t xml:space="preserve"> (martyred 309 A.D.) </w:t>
      </w:r>
      <w:r>
        <w:t>“</w:t>
      </w:r>
      <w:r w:rsidRPr="00B2347F">
        <w:t xml:space="preserve">the covenant of God with Abraham, and concerning the twelve patriarchs. Also the account of the famine and the buying of corn, and the mutual recognition </w:t>
      </w:r>
      <w:r w:rsidR="001715DB" w:rsidRPr="00B2347F">
        <w:t>of</w:t>
      </w:r>
      <w:r w:rsidRPr="00B2347F">
        <w:t xml:space="preserve"> the sons of Jacob,</w:t>
      </w:r>
      <w:r>
        <w:t>”</w:t>
      </w:r>
      <w:r w:rsidRPr="00B2347F">
        <w:t xml:space="preserve"> </w:t>
      </w:r>
      <w:r w:rsidRPr="00B2347F">
        <w:rPr>
          <w:i/>
        </w:rPr>
        <w:t>An Exposition of the Chapters of the Acts of the Apostles</w:t>
      </w:r>
      <w:r w:rsidRPr="00B2347F">
        <w:t xml:space="preserve"> Section H (Stephen</w:t>
      </w:r>
      <w:r>
        <w:t>’</w:t>
      </w:r>
      <w:r w:rsidRPr="00B2347F">
        <w:t>s speech) p.166</w:t>
      </w:r>
    </w:p>
    <w:p w14:paraId="0BC2CE91" w14:textId="77777777" w:rsidR="00B204A9" w:rsidRPr="00B2347F" w:rsidRDefault="00B204A9" w:rsidP="00B204A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397EE0">
        <w:t xml:space="preserve"> (</w:t>
      </w:r>
      <w:r>
        <w:t>318 A.D.) mentions the patriarchs. Incarnation of the Word ch.35.7 p.55; ibid ch.37.4 p.56.</w:t>
      </w:r>
    </w:p>
    <w:p w14:paraId="4B7B499F" w14:textId="77777777" w:rsidR="00B204A9" w:rsidRPr="00B2347F" w:rsidRDefault="00B204A9" w:rsidP="00B204A9">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of the patriarchs and apostles, and all the saints. And in one Lord Jesus</w:t>
      </w:r>
      <w:r>
        <w:t>”</w:t>
      </w:r>
      <w:r w:rsidRPr="00B2347F">
        <w:t xml:space="preserve"> </w:t>
      </w:r>
      <w:r w:rsidRPr="00B2347F">
        <w:rPr>
          <w:i/>
        </w:rPr>
        <w:t>Epistles on the Arian Heresy</w:t>
      </w:r>
      <w:r w:rsidRPr="00B2347F">
        <w:t xml:space="preserve"> letter 1 ch.12 p.295</w:t>
      </w:r>
    </w:p>
    <w:p w14:paraId="53C43466" w14:textId="77777777" w:rsidR="00B204A9" w:rsidRPr="00162E59" w:rsidRDefault="00B204A9" w:rsidP="00B204A9">
      <w:pPr>
        <w:ind w:left="288" w:hanging="288"/>
      </w:pPr>
      <w:r w:rsidRPr="00162E59">
        <w:rPr>
          <w:b/>
        </w:rPr>
        <w:t>Eusebius of Caesarea</w:t>
      </w:r>
      <w:r w:rsidRPr="00162E59">
        <w:t xml:space="preserve"> (318-325 A.D.) mentions the patriarchs. </w:t>
      </w:r>
      <w:r w:rsidRPr="00162E59">
        <w:rPr>
          <w:i/>
        </w:rPr>
        <w:t>Demonstration of the Gospel</w:t>
      </w:r>
      <w:r w:rsidRPr="00162E59">
        <w:t xml:space="preserve"> book 1.5 p.7</w:t>
      </w:r>
    </w:p>
    <w:p w14:paraId="291B0C84" w14:textId="77777777" w:rsidR="00B204A9" w:rsidRPr="00162E59" w:rsidRDefault="00B204A9" w:rsidP="00B204A9">
      <w:pPr>
        <w:ind w:left="288" w:hanging="288"/>
      </w:pPr>
      <w:r w:rsidRPr="00162E59">
        <w:t xml:space="preserve">Eusebius of Caesarea (318-325 A.D.) (Partial, only 1, not Jewish) mentions Seth, Noah, Shem, Japheth, Abraham, Isaac, Jacob, and the Patriarch Job </w:t>
      </w:r>
      <w:r w:rsidRPr="00162E59">
        <w:rPr>
          <w:i/>
        </w:rPr>
        <w:t>Demonstration of the Gospel</w:t>
      </w:r>
      <w:r w:rsidRPr="00162E59">
        <w:t xml:space="preserve"> book 2.2 p.2</w:t>
      </w:r>
    </w:p>
    <w:p w14:paraId="0DBBE72B" w14:textId="77777777" w:rsidR="00B204A9" w:rsidRPr="00B2347F" w:rsidRDefault="00B204A9" w:rsidP="00B204A9">
      <w:pPr>
        <w:ind w:left="288" w:hanging="288"/>
      </w:pPr>
    </w:p>
    <w:p w14:paraId="7CA00D79" w14:textId="77777777" w:rsidR="00B204A9" w:rsidRPr="00B2347F" w:rsidRDefault="00B204A9" w:rsidP="00B204A9">
      <w:pPr>
        <w:ind w:left="288" w:hanging="288"/>
        <w:rPr>
          <w:b/>
          <w:u w:val="single"/>
        </w:rPr>
      </w:pPr>
      <w:r w:rsidRPr="00B2347F">
        <w:rPr>
          <w:b/>
          <w:u w:val="single"/>
        </w:rPr>
        <w:t>Among corrupt or spurious works</w:t>
      </w:r>
    </w:p>
    <w:p w14:paraId="2331C548" w14:textId="77777777" w:rsidR="00B204A9" w:rsidRPr="00B2347F" w:rsidRDefault="00B204A9" w:rsidP="00B204A9">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476A2B68" w14:textId="77777777" w:rsidR="00B204A9" w:rsidRPr="00B2347F" w:rsidRDefault="00B204A9" w:rsidP="00B204A9">
      <w:pPr>
        <w:ind w:left="288" w:hanging="288"/>
      </w:pPr>
    </w:p>
    <w:p w14:paraId="4F0FFCDD" w14:textId="77777777" w:rsidR="00B204A9" w:rsidRPr="00B2347F" w:rsidRDefault="00B204A9" w:rsidP="00B204A9">
      <w:pPr>
        <w:ind w:left="288" w:hanging="288"/>
        <w:rPr>
          <w:b/>
          <w:u w:val="single"/>
        </w:rPr>
      </w:pPr>
      <w:r w:rsidRPr="00B2347F">
        <w:rPr>
          <w:b/>
          <w:u w:val="single"/>
        </w:rPr>
        <w:t>Among heretics</w:t>
      </w:r>
    </w:p>
    <w:p w14:paraId="33647A16"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2 ch.47 p.110 and book 5 ch.10 p.145 mention the patriarchs.</w:t>
      </w:r>
    </w:p>
    <w:p w14:paraId="30AC62A1" w14:textId="77777777" w:rsidR="00B204A9" w:rsidRDefault="00B204A9" w:rsidP="00B204A9">
      <w:pPr>
        <w:ind w:left="288" w:hanging="288"/>
      </w:pPr>
    </w:p>
    <w:p w14:paraId="3393748E" w14:textId="42F12F7B" w:rsidR="00B204A9" w:rsidRPr="00B2347F" w:rsidRDefault="00B204A9" w:rsidP="00B204A9">
      <w:pPr>
        <w:pStyle w:val="Heading2"/>
      </w:pPr>
      <w:bookmarkStart w:id="137" w:name="_Toc161729369"/>
      <w:r>
        <w:t>Ie2</w:t>
      </w:r>
      <w:r w:rsidR="00D82C8D">
        <w:t>2</w:t>
      </w:r>
      <w:r w:rsidRPr="00B2347F">
        <w:t xml:space="preserve">. The twelve tribes [of </w:t>
      </w:r>
      <w:smartTag w:uri="urn:schemas-microsoft-com:office:smarttags" w:element="country-region">
        <w:smartTag w:uri="urn:schemas-microsoft-com:office:smarttags" w:element="place">
          <w:r w:rsidRPr="00B2347F">
            <w:t>Israel</w:t>
          </w:r>
        </w:smartTag>
      </w:smartTag>
      <w:r w:rsidRPr="00B2347F">
        <w:t>]</w:t>
      </w:r>
      <w:bookmarkEnd w:id="137"/>
    </w:p>
    <w:p w14:paraId="3AEB31F2" w14:textId="77777777" w:rsidR="00B204A9" w:rsidRPr="00B2347F" w:rsidRDefault="00B204A9" w:rsidP="00B204A9">
      <w:pPr>
        <w:ind w:left="288" w:hanging="288"/>
      </w:pPr>
    </w:p>
    <w:p w14:paraId="6BE7D9E4" w14:textId="77777777" w:rsidR="00B204A9" w:rsidRPr="00B2347F" w:rsidRDefault="00B204A9" w:rsidP="00B204A9">
      <w:pPr>
        <w:ind w:left="288" w:hanging="288"/>
      </w:pPr>
      <w:r w:rsidRPr="00B2347F">
        <w:rPr>
          <w:i/>
        </w:rPr>
        <w:t>The Shepherd of Hermas</w:t>
      </w:r>
      <w:r w:rsidRPr="00B2347F">
        <w:t xml:space="preserve"> mentions twelve tribes, but it refers to nations, not </w:t>
      </w:r>
      <w:smartTag w:uri="urn:schemas-microsoft-com:office:smarttags" w:element="country-region">
        <w:smartTag w:uri="urn:schemas-microsoft-com:office:smarttags" w:element="place">
          <w:r w:rsidRPr="00B2347F">
            <w:t>Israel</w:t>
          </w:r>
        </w:smartTag>
      </w:smartTag>
    </w:p>
    <w:p w14:paraId="389EFCE2" w14:textId="77777777" w:rsidR="00B204A9" w:rsidRPr="00B2347F" w:rsidRDefault="00B204A9" w:rsidP="00B204A9">
      <w:pPr>
        <w:ind w:left="288" w:hanging="288"/>
      </w:pPr>
    </w:p>
    <w:p w14:paraId="46584A16" w14:textId="77777777" w:rsidR="00B204A9" w:rsidRPr="00B2347F" w:rsidRDefault="00B204A9" w:rsidP="00B204A9">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Esther also, being perfect in faith, exposed herself to no less danger, in order to deliver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from impending destruction.</w:t>
      </w:r>
      <w:r>
        <w:rPr>
          <w:szCs w:val="24"/>
        </w:rPr>
        <w:t>”</w:t>
      </w:r>
      <w:r w:rsidRPr="00B2347F">
        <w:rPr>
          <w:szCs w:val="24"/>
        </w:rPr>
        <w:t xml:space="preserve"> </w:t>
      </w:r>
      <w:r w:rsidRPr="00B2347F">
        <w:rPr>
          <w:i/>
          <w:szCs w:val="24"/>
        </w:rPr>
        <w:t>1 Clement</w:t>
      </w:r>
      <w:r w:rsidRPr="00B2347F">
        <w:rPr>
          <w:szCs w:val="24"/>
        </w:rPr>
        <w:t xml:space="preserve"> ch.55 vol.1 p.20. See also vol.9</w:t>
      </w:r>
    </w:p>
    <w:p w14:paraId="441EFB9E" w14:textId="77777777" w:rsidR="00B204A9" w:rsidRPr="00B2347F" w:rsidRDefault="00B204A9" w:rsidP="00B204A9">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ch.8 p.142 </w:t>
      </w:r>
      <w:r>
        <w:rPr>
          <w:szCs w:val="24"/>
        </w:rPr>
        <w:t>“</w:t>
      </w:r>
      <w:r w:rsidRPr="00B2347F">
        <w:rPr>
          <w:rFonts w:cs="Consolas"/>
          <w:szCs w:val="24"/>
          <w:highlight w:val="white"/>
        </w:rPr>
        <w:t xml:space="preserve">To these He gave authority to preach the Gospel, being twelve in number, corresponding to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p>
    <w:p w14:paraId="73A7BD21" w14:textId="77777777" w:rsidR="00B204A9" w:rsidRPr="00B2347F" w:rsidRDefault="00B204A9" w:rsidP="00B204A9">
      <w:pPr>
        <w:ind w:left="288" w:hanging="288"/>
      </w:pPr>
      <w:r w:rsidRPr="00B2347F">
        <w:rPr>
          <w:b/>
        </w:rPr>
        <w:t>Justin Martyr</w:t>
      </w:r>
      <w:r w:rsidRPr="00B2347F">
        <w:t xml:space="preserve"> (c.138-165 A.D.) </w:t>
      </w:r>
      <w:r>
        <w:t>“</w:t>
      </w:r>
      <w:r w:rsidRPr="00B2347F">
        <w:t>shall also come again, and then your twelve tribes shall mourn. For if you had</w:t>
      </w:r>
      <w:r>
        <w:t>”</w:t>
      </w:r>
      <w:r w:rsidRPr="00B2347F">
        <w:t xml:space="preserve"> </w:t>
      </w:r>
      <w:r w:rsidRPr="00B2347F">
        <w:rPr>
          <w:i/>
        </w:rPr>
        <w:t>Dialogue with Trypho, a Jew</w:t>
      </w:r>
      <w:r w:rsidRPr="00B2347F">
        <w:t xml:space="preserve"> ch.126 p.263</w:t>
      </w:r>
    </w:p>
    <w:p w14:paraId="050F87F0" w14:textId="77777777" w:rsidR="00B204A9" w:rsidRPr="00B2347F" w:rsidRDefault="00B204A9" w:rsidP="00B204A9">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29 no.7-8 p.89 </w:t>
      </w:r>
      <w:r>
        <w:rPr>
          <w:szCs w:val="24"/>
        </w:rPr>
        <w:t>“</w:t>
      </w:r>
      <w:r w:rsidRPr="00B2347F">
        <w:rPr>
          <w:rFonts w:cs="Consolas"/>
          <w:szCs w:val="24"/>
          <w:highlight w:val="white"/>
        </w:rPr>
        <w:t xml:space="preserve">when the Son of man shall sit on the throne of his glory, ye also shall sit on twelve thrones, and shall judge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p>
    <w:p w14:paraId="3FDEB9DC" w14:textId="77777777" w:rsidR="00B204A9" w:rsidRPr="00B2347F" w:rsidRDefault="00B204A9" w:rsidP="00B204A9">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w:t>
      </w:r>
      <w:r>
        <w:rPr>
          <w:szCs w:val="24"/>
        </w:rPr>
        <w:t>“</w:t>
      </w:r>
      <w:r w:rsidRPr="00B2347F">
        <w:rPr>
          <w:rFonts w:cs="Consolas"/>
          <w:szCs w:val="24"/>
          <w:highlight w:val="white"/>
        </w:rPr>
        <w:t xml:space="preserve">And Jacob begat twelve sons, from whom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were named.</w:t>
      </w:r>
      <w:r>
        <w:rPr>
          <w:szCs w:val="24"/>
        </w:rPr>
        <w:t>”</w:t>
      </w:r>
      <w:r w:rsidRPr="00B2347F">
        <w:rPr>
          <w:szCs w:val="24"/>
        </w:rPr>
        <w:t xml:space="preserve"> </w:t>
      </w:r>
      <w:r w:rsidRPr="00B2347F">
        <w:rPr>
          <w:i/>
          <w:szCs w:val="24"/>
        </w:rPr>
        <w:t>Proof of Apostolic Preaching</w:t>
      </w:r>
      <w:r w:rsidRPr="00B2347F">
        <w:rPr>
          <w:szCs w:val="24"/>
        </w:rPr>
        <w:t xml:space="preserve"> ch.24 </w:t>
      </w:r>
    </w:p>
    <w:p w14:paraId="5E8D0530" w14:textId="77777777" w:rsidR="00B204A9" w:rsidRPr="00B2347F" w:rsidRDefault="00B204A9" w:rsidP="00B204A9">
      <w:pPr>
        <w:ind w:left="288" w:hanging="288"/>
        <w:rPr>
          <w:szCs w:val="24"/>
        </w:rPr>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630CDB3A" w14:textId="129D44FF" w:rsidR="00B204A9" w:rsidRPr="00B2347F" w:rsidRDefault="00B204A9" w:rsidP="00B204A9">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 xml:space="preserve">That people which was called of old the people of God was divided into twelve tribes, and over and above the other tribes it had the </w:t>
      </w:r>
      <w:r w:rsidR="001715DB">
        <w:rPr>
          <w:rFonts w:cs="Consolas"/>
          <w:szCs w:val="24"/>
          <w:highlight w:val="white"/>
        </w:rPr>
        <w:t>L</w:t>
      </w:r>
      <w:r w:rsidRPr="00B2347F">
        <w:rPr>
          <w:rFonts w:cs="Consolas"/>
          <w:szCs w:val="24"/>
          <w:highlight w:val="white"/>
        </w:rPr>
        <w:t xml:space="preserve">evitical order, which itself again carried on the service of God in various priestly and </w:t>
      </w:r>
      <w:r w:rsidR="001715DB">
        <w:rPr>
          <w:rFonts w:cs="Consolas"/>
          <w:szCs w:val="24"/>
          <w:highlight w:val="white"/>
        </w:rPr>
        <w:t>L</w:t>
      </w:r>
      <w:r w:rsidRPr="00B2347F">
        <w:rPr>
          <w:rFonts w:cs="Consolas"/>
          <w:szCs w:val="24"/>
          <w:highlight w:val="white"/>
        </w:rPr>
        <w:t>evitical suborders.</w:t>
      </w:r>
      <w:r>
        <w:rPr>
          <w:szCs w:val="24"/>
        </w:rPr>
        <w:t>”</w:t>
      </w:r>
      <w:r w:rsidRPr="00B2347F">
        <w:rPr>
          <w:szCs w:val="24"/>
        </w:rPr>
        <w:t xml:space="preserve"> </w:t>
      </w:r>
      <w:r w:rsidRPr="00B2347F">
        <w:rPr>
          <w:i/>
          <w:szCs w:val="24"/>
        </w:rPr>
        <w:t>Origen</w:t>
      </w:r>
      <w:r>
        <w:rPr>
          <w:i/>
          <w:szCs w:val="24"/>
        </w:rPr>
        <w:t>’</w:t>
      </w:r>
      <w:r w:rsidRPr="00B2347F">
        <w:rPr>
          <w:i/>
          <w:szCs w:val="24"/>
        </w:rPr>
        <w:t>s Commentary on John</w:t>
      </w:r>
      <w:r w:rsidRPr="00B2347F">
        <w:rPr>
          <w:szCs w:val="24"/>
        </w:rPr>
        <w:t xml:space="preserve"> book 1 ch.1 p.297</w:t>
      </w:r>
    </w:p>
    <w:p w14:paraId="7F432346" w14:textId="77777777" w:rsidR="00B204A9" w:rsidRPr="00B2347F" w:rsidRDefault="00B204A9" w:rsidP="00B204A9">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As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were divided, the prophet Abijah rent his garment.</w:t>
      </w:r>
      <w:r>
        <w:rPr>
          <w:szCs w:val="24"/>
        </w:rPr>
        <w:t>”</w:t>
      </w:r>
      <w:r w:rsidRPr="00B2347F">
        <w:rPr>
          <w:szCs w:val="24"/>
        </w:rPr>
        <w:t xml:space="preserve"> </w:t>
      </w:r>
      <w:r w:rsidRPr="00B2347F">
        <w:rPr>
          <w:i/>
          <w:szCs w:val="24"/>
        </w:rPr>
        <w:t>Treatises of Cyprian</w:t>
      </w:r>
      <w:r w:rsidRPr="00B2347F">
        <w:rPr>
          <w:szCs w:val="24"/>
        </w:rPr>
        <w:t xml:space="preserve"> Treatise 1 ch.7 p.423</w:t>
      </w:r>
    </w:p>
    <w:p w14:paraId="4DAD2126" w14:textId="77777777" w:rsidR="00B204A9" w:rsidRDefault="00B204A9" w:rsidP="00B204A9">
      <w:pPr>
        <w:ind w:left="288" w:hanging="288"/>
      </w:pPr>
      <w:r w:rsidRPr="00B2347F">
        <w:rPr>
          <w:b/>
        </w:rPr>
        <w:t>Victorinus of Petau</w:t>
      </w:r>
      <w:r w:rsidRPr="00B2347F">
        <w:t xml:space="preserve"> (martyred 304 A.D.) refers to the Son of Man in two places. (implied) </w:t>
      </w:r>
      <w:r>
        <w:t>“‘</w:t>
      </w:r>
      <w:r w:rsidRPr="00B2347F">
        <w:t>We have forsaken all that we had, and followed Thee: what shall we have?</w:t>
      </w:r>
      <w:r>
        <w:t>’</w:t>
      </w:r>
      <w:r w:rsidRPr="00B2347F">
        <w:t xml:space="preserve"> our Lord replied, </w:t>
      </w:r>
      <w:r>
        <w:t>‘</w:t>
      </w:r>
      <w:r w:rsidRPr="00B2347F">
        <w:t xml:space="preserve">When the Son of man shall sit upon the throne of His glory, ye also shall sit upon twelve thrones, judging the twelve tribes of </w:t>
      </w:r>
      <w:smartTag w:uri="urn:schemas-microsoft-com:office:smarttags" w:element="country-region">
        <w:smartTag w:uri="urn:schemas-microsoft-com:office:smarttags" w:element="place">
          <w:r w:rsidRPr="00B2347F">
            <w:t>Israel</w:t>
          </w:r>
        </w:smartTag>
      </w:smartTag>
      <w:r w:rsidRPr="00B2347F">
        <w:t>.</w:t>
      </w:r>
      <w:r>
        <w:t>’”</w:t>
      </w:r>
      <w:r w:rsidRPr="00B2347F">
        <w:t xml:space="preserve"> </w:t>
      </w:r>
      <w:r w:rsidRPr="00B2347F">
        <w:rPr>
          <w:i/>
        </w:rPr>
        <w:t>Commentary on the Apocalypse</w:t>
      </w:r>
      <w:r w:rsidRPr="00B2347F">
        <w:t xml:space="preserve"> From the 4th chapter no.8 p.349</w:t>
      </w:r>
    </w:p>
    <w:p w14:paraId="05DD9E3A" w14:textId="77777777" w:rsidR="00B204A9" w:rsidRPr="00D17C89" w:rsidRDefault="00B204A9" w:rsidP="00B204A9">
      <w:pPr>
        <w:ind w:left="288" w:hanging="288"/>
      </w:pPr>
      <w:r w:rsidRPr="008C1CA1">
        <w:rPr>
          <w:b/>
        </w:rPr>
        <w:t>Eusebius of Caesarea</w:t>
      </w:r>
      <w:r w:rsidRPr="00D17C89">
        <w:t xml:space="preserve"> (</w:t>
      </w:r>
      <w:r>
        <w:t>318-325 A.D.</w:t>
      </w:r>
      <w:r w:rsidRPr="00D17C89">
        <w:t xml:space="preserve">) </w:t>
      </w:r>
      <w:r>
        <w:t xml:space="preserve">“The whole Hebrew race consisted of twelve tribes, one of which has Judah for its ancestor and head,”. And then he goes to say that the Messiah would come from Judah.. </w:t>
      </w:r>
      <w:r w:rsidRPr="00DD5A60">
        <w:rPr>
          <w:i/>
        </w:rPr>
        <w:t>Demonstration of the Gospel</w:t>
      </w:r>
      <w:r>
        <w:t xml:space="preserve"> book 7 ch.3 p.15</w:t>
      </w:r>
    </w:p>
    <w:p w14:paraId="220BCE5F" w14:textId="77777777" w:rsidR="00B204A9" w:rsidRPr="00B2347F" w:rsidRDefault="00B204A9" w:rsidP="00B204A9">
      <w:pPr>
        <w:ind w:left="288" w:hanging="288"/>
      </w:pPr>
    </w:p>
    <w:p w14:paraId="39F8C7F0" w14:textId="77777777" w:rsidR="00B204A9" w:rsidRPr="00B2347F" w:rsidRDefault="00B204A9" w:rsidP="00B204A9">
      <w:pPr>
        <w:ind w:left="288" w:hanging="288"/>
        <w:rPr>
          <w:b/>
          <w:u w:val="single"/>
        </w:rPr>
      </w:pPr>
      <w:r w:rsidRPr="00B2347F">
        <w:rPr>
          <w:b/>
          <w:u w:val="single"/>
        </w:rPr>
        <w:t>Among heretics</w:t>
      </w:r>
    </w:p>
    <w:p w14:paraId="181B0939" w14:textId="77777777" w:rsidR="00B204A9" w:rsidRPr="00B2347F" w:rsidRDefault="00B204A9" w:rsidP="00B204A9">
      <w:pPr>
        <w:autoSpaceDE w:val="0"/>
        <w:autoSpaceDN w:val="0"/>
        <w:adjustRightInd w:val="0"/>
        <w:ind w:left="288" w:hanging="288"/>
        <w:rPr>
          <w:szCs w:val="24"/>
        </w:rPr>
      </w:pPr>
      <w:r w:rsidRPr="00B2347F">
        <w:rPr>
          <w:b/>
          <w:szCs w:val="24"/>
        </w:rPr>
        <w:t>[Gnostic] heretics</w:t>
      </w:r>
      <w:r w:rsidRPr="00B2347F">
        <w:rPr>
          <w:szCs w:val="24"/>
        </w:rPr>
        <w:t xml:space="preserve"> according to Irenaeus of Lyons (182-188 A.D.) </w:t>
      </w:r>
      <w:r>
        <w:rPr>
          <w:szCs w:val="24"/>
        </w:rPr>
        <w:t>“</w:t>
      </w:r>
      <w:r w:rsidRPr="00B2347F">
        <w:rPr>
          <w:rFonts w:cs="Consolas"/>
          <w:szCs w:val="24"/>
          <w:highlight w:val="white"/>
        </w:rPr>
        <w:t xml:space="preserve">For they [heretics] declare that the twelve sons of Jacob, from whom also sprung twelve tribes,-the breastplate of the high priest, which bore twelve precious stones and twelve little bells, -the twelve stones which were placed by Moses at the foot of the mountain, -the same number which was placed by Joshua in the river, and again, on the other side, the bearers of the ark of the covenant, -those stones which were set up by Elijah when the heifer was offered as a burnt-offering; the number, too, of the apostles; and, in fine, every event which embraces in it the number </w:t>
      </w:r>
      <w:r w:rsidRPr="00B2347F">
        <w:rPr>
          <w:rFonts w:cs="Consolas"/>
          <w:i/>
          <w:szCs w:val="24"/>
          <w:highlight w:val="white"/>
        </w:rPr>
        <w:t>twelve</w:t>
      </w:r>
      <w:r w:rsidRPr="00B2347F">
        <w:rPr>
          <w:rFonts w:cs="Consolas"/>
          <w:szCs w:val="24"/>
          <w:highlight w:val="white"/>
        </w:rPr>
        <w:t xml:space="preserve">,-set forth their </w:t>
      </w:r>
      <w:proofErr w:type="spellStart"/>
      <w:r w:rsidRPr="00B2347F">
        <w:rPr>
          <w:rFonts w:cs="Consolas"/>
          <w:szCs w:val="24"/>
          <w:highlight w:val="white"/>
        </w:rPr>
        <w:t>Duodecad</w:t>
      </w:r>
      <w:proofErr w:type="spellEnd"/>
      <w:r w:rsidRPr="00B2347F">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1 ch.18.4 p.344</w:t>
      </w:r>
    </w:p>
    <w:p w14:paraId="603D8AAD" w14:textId="77777777" w:rsidR="00B204A9" w:rsidRPr="00B2347F" w:rsidRDefault="00B204A9" w:rsidP="00B204A9">
      <w:pPr>
        <w:ind w:left="288" w:hanging="288"/>
        <w:rPr>
          <w:szCs w:val="24"/>
        </w:rPr>
      </w:pPr>
      <w:r w:rsidRPr="00B2347F">
        <w:rPr>
          <w:b/>
          <w:szCs w:val="24"/>
        </w:rPr>
        <w:t>Naasene Gnostics</w:t>
      </w:r>
      <w:r w:rsidRPr="00B2347F">
        <w:rPr>
          <w:szCs w:val="24"/>
        </w:rPr>
        <w:t xml:space="preserve"> according to Hippolytus (222-235/236 A.D.)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49712BB7" w14:textId="77777777" w:rsidR="00B204A9" w:rsidRPr="00B2347F" w:rsidRDefault="00B204A9" w:rsidP="00B204A9">
      <w:pPr>
        <w:ind w:left="288" w:hanging="288"/>
      </w:pPr>
    </w:p>
    <w:p w14:paraId="51738B59" w14:textId="0F3D85B7" w:rsidR="00C37E5C" w:rsidRPr="00B2347F" w:rsidRDefault="00D82C8D" w:rsidP="00C37E5C">
      <w:pPr>
        <w:pStyle w:val="Heading2"/>
      </w:pPr>
      <w:bookmarkStart w:id="138" w:name="_Toc161729370"/>
      <w:r>
        <w:t>Ie23</w:t>
      </w:r>
      <w:r w:rsidR="00C37E5C" w:rsidRPr="00B2347F">
        <w:t>. Job and his sufferings/patience</w:t>
      </w:r>
      <w:bookmarkEnd w:id="135"/>
      <w:bookmarkEnd w:id="136"/>
      <w:bookmarkEnd w:id="138"/>
    </w:p>
    <w:p w14:paraId="58B5BFCE" w14:textId="77777777" w:rsidR="00C37E5C" w:rsidRPr="00B2347F" w:rsidRDefault="00C37E5C" w:rsidP="00C37E5C">
      <w:pPr>
        <w:ind w:left="288" w:hanging="288"/>
      </w:pPr>
    </w:p>
    <w:p w14:paraId="4F8C1FF2" w14:textId="77777777" w:rsidR="00C37E5C" w:rsidRPr="00B2347F" w:rsidRDefault="00C37E5C" w:rsidP="00C37E5C">
      <w:pPr>
        <w:ind w:left="288" w:hanging="288"/>
      </w:pPr>
      <w:r w:rsidRPr="00B2347F">
        <w:t>Job</w:t>
      </w:r>
    </w:p>
    <w:p w14:paraId="4DB26626" w14:textId="77777777" w:rsidR="00C37E5C" w:rsidRPr="00B2347F" w:rsidRDefault="00C37E5C" w:rsidP="00C37E5C">
      <w:pPr>
        <w:ind w:left="288" w:hanging="288"/>
      </w:pPr>
    </w:p>
    <w:p w14:paraId="50059479" w14:textId="77777777" w:rsidR="00C37E5C" w:rsidRPr="00B2347F" w:rsidRDefault="00C37E5C" w:rsidP="00C37E5C">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and again, Job says, </w:t>
      </w:r>
      <w:r>
        <w:rPr>
          <w:rFonts w:cs="Consolas"/>
          <w:szCs w:val="24"/>
          <w:highlight w:val="white"/>
        </w:rPr>
        <w:t>‘</w:t>
      </w:r>
      <w:r w:rsidRPr="00B2347F">
        <w:rPr>
          <w:rFonts w:cs="Consolas"/>
          <w:szCs w:val="24"/>
          <w:highlight w:val="white"/>
        </w:rPr>
        <w:t>Thou shalt raise up this flesh of mine, which has suffered all these things.</w:t>
      </w:r>
      <w:r>
        <w:rPr>
          <w:rFonts w:cs="Consolas"/>
          <w:szCs w:val="24"/>
        </w:rPr>
        <w:t>’</w:t>
      </w:r>
      <w:r>
        <w:rPr>
          <w:szCs w:val="24"/>
        </w:rPr>
        <w:t>”</w:t>
      </w:r>
      <w:r w:rsidRPr="00B2347F">
        <w:rPr>
          <w:szCs w:val="24"/>
        </w:rPr>
        <w:t xml:space="preserve"> </w:t>
      </w:r>
      <w:r w:rsidRPr="00B2347F">
        <w:rPr>
          <w:i/>
          <w:szCs w:val="24"/>
        </w:rPr>
        <w:t>1 Clement</w:t>
      </w:r>
      <w:r w:rsidRPr="00B2347F">
        <w:rPr>
          <w:szCs w:val="24"/>
        </w:rPr>
        <w:t xml:space="preserve"> ch.26 p.12</w:t>
      </w:r>
    </w:p>
    <w:p w14:paraId="011DC98A" w14:textId="77777777" w:rsidR="00C37E5C" w:rsidRPr="00B2347F" w:rsidRDefault="00C37E5C" w:rsidP="00C37E5C">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How did God smile, how was the evil one cut asunder, while Job with mighty equanimity kept scraping off the unclean overflow of his own ulcer, while he sportively replaced the vermin that brake out thence, in the same caves and feeding-places of his pitted flesh!</w:t>
      </w:r>
      <w:r>
        <w:rPr>
          <w:szCs w:val="24"/>
        </w:rPr>
        <w:t>”</w:t>
      </w:r>
      <w:r w:rsidRPr="00B2347F">
        <w:rPr>
          <w:szCs w:val="24"/>
        </w:rPr>
        <w:t xml:space="preserve"> </w:t>
      </w:r>
      <w:r w:rsidRPr="00B2347F">
        <w:rPr>
          <w:i/>
          <w:szCs w:val="24"/>
        </w:rPr>
        <w:t>On Patience</w:t>
      </w:r>
      <w:r w:rsidRPr="00B2347F">
        <w:rPr>
          <w:szCs w:val="24"/>
        </w:rPr>
        <w:t xml:space="preserve"> ch.14 p.716</w:t>
      </w:r>
    </w:p>
    <w:p w14:paraId="6EC975F7" w14:textId="22A4D784" w:rsidR="00C37E5C" w:rsidRDefault="00C37E5C" w:rsidP="00C37E5C">
      <w:pPr>
        <w:ind w:left="288" w:hanging="288"/>
      </w:pPr>
      <w:r w:rsidRPr="00574E51">
        <w:rPr>
          <w:b/>
          <w:bCs/>
        </w:rPr>
        <w:t>Origen</w:t>
      </w:r>
      <w:r>
        <w:t xml:space="preserve"> (c.250 A.D.) (implied) mentions Job and name and Satan testing him. </w:t>
      </w:r>
      <w:r w:rsidRPr="00D324D1">
        <w:rPr>
          <w:i/>
          <w:iCs/>
        </w:rPr>
        <w:t>Homilies on Psalms</w:t>
      </w:r>
      <w:r>
        <w:t xml:space="preserve"> Psalm 36</w:t>
      </w:r>
      <w:r w:rsidR="00627868">
        <w:t xml:space="preserve"> homily </w:t>
      </w:r>
      <w:r>
        <w:t>3 ch.6 p.111</w:t>
      </w:r>
    </w:p>
    <w:p w14:paraId="41BF85D5" w14:textId="77777777" w:rsidR="00C37E5C" w:rsidRPr="00B2347F" w:rsidRDefault="00C37E5C" w:rsidP="00C37E5C">
      <w:pPr>
        <w:autoSpaceDE w:val="0"/>
        <w:autoSpaceDN w:val="0"/>
        <w:adjustRightInd w:val="0"/>
        <w:ind w:left="288" w:hanging="288"/>
        <w:rPr>
          <w:b/>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Thus Job, after the loss of his wealth, after the death of his children, grievously afflicted, moreover, with sores and worms, was not overcome, but proved; since in his very struggles and anguish, showing forth the patience of a religious mind,</w:t>
      </w:r>
      <w:r>
        <w:rPr>
          <w:szCs w:val="24"/>
        </w:rPr>
        <w:t>”</w:t>
      </w:r>
      <w:r w:rsidRPr="00B2347F">
        <w:rPr>
          <w:szCs w:val="24"/>
        </w:rPr>
        <w:t xml:space="preserve"> </w:t>
      </w:r>
      <w:r w:rsidRPr="00B2347F">
        <w:rPr>
          <w:i/>
          <w:szCs w:val="24"/>
        </w:rPr>
        <w:t>Treatises of Cyprian</w:t>
      </w:r>
      <w:r w:rsidRPr="00B2347F">
        <w:rPr>
          <w:szCs w:val="24"/>
        </w:rPr>
        <w:t xml:space="preserve"> Treatise 7 ch.10 p.471</w:t>
      </w:r>
    </w:p>
    <w:p w14:paraId="6B7E208E" w14:textId="77777777" w:rsidR="00C37E5C" w:rsidRPr="00B2347F" w:rsidRDefault="00C37E5C" w:rsidP="00C37E5C">
      <w:pPr>
        <w:ind w:left="288" w:hanging="288"/>
      </w:pPr>
      <w:r w:rsidRPr="00B2347F">
        <w:rPr>
          <w:b/>
        </w:rPr>
        <w:t>Methodius</w:t>
      </w:r>
      <w:r w:rsidRPr="00B2347F">
        <w:t xml:space="preserve"> (270-311/312 A.D.) </w:t>
      </w:r>
      <w:r>
        <w:t>“</w:t>
      </w:r>
      <w:r w:rsidRPr="00B2347F">
        <w:t>and Job, in the tempest of his afflictions, had not made shipwreck of his faith, but his constancy shone forth the rather;</w:t>
      </w:r>
      <w:r>
        <w:t>”</w:t>
      </w:r>
      <w:r w:rsidRPr="00B2347F">
        <w:t xml:space="preserve"> Fragment 2 p.401</w:t>
      </w:r>
    </w:p>
    <w:p w14:paraId="60B3E22B" w14:textId="77777777" w:rsidR="00C37E5C" w:rsidRPr="00E7137A" w:rsidRDefault="00C37E5C" w:rsidP="00C37E5C">
      <w:pPr>
        <w:autoSpaceDE w:val="0"/>
        <w:autoSpaceDN w:val="0"/>
        <w:adjustRightInd w:val="0"/>
        <w:ind w:left="288" w:hanging="288"/>
      </w:pPr>
      <w:r w:rsidRPr="00E7137A">
        <w:rPr>
          <w:b/>
        </w:rPr>
        <w:t>Eusebius of Caesarea</w:t>
      </w:r>
      <w:r w:rsidRPr="00E7137A">
        <w:t xml:space="preserve"> (318-325 A.D.) mentions the sufferings of Job in </w:t>
      </w:r>
      <w:r w:rsidRPr="00E7137A">
        <w:rPr>
          <w:i/>
        </w:rPr>
        <w:t>Preparation for the Gospel</w:t>
      </w:r>
      <w:r w:rsidRPr="00E7137A">
        <w:t xml:space="preserve"> book 9 ch.25 p.26</w:t>
      </w:r>
    </w:p>
    <w:p w14:paraId="5801A068" w14:textId="77777777" w:rsidR="00C37E5C" w:rsidRPr="00B2347F" w:rsidRDefault="00C37E5C" w:rsidP="00845020"/>
    <w:p w14:paraId="4D4D7243" w14:textId="77777777" w:rsidR="00683DB5" w:rsidRPr="00B2347F" w:rsidRDefault="00683DB5">
      <w:pPr>
        <w:ind w:left="288" w:hanging="288"/>
      </w:pPr>
    </w:p>
    <w:p w14:paraId="2F2546FD" w14:textId="77777777" w:rsidR="00242418" w:rsidRPr="00B2347F" w:rsidRDefault="00242418">
      <w:pPr>
        <w:pStyle w:val="Heading1"/>
        <w:rPr>
          <w:caps/>
        </w:rPr>
      </w:pPr>
      <w:bookmarkStart w:id="139" w:name="_Toc58617845"/>
      <w:bookmarkStart w:id="140" w:name="_Toc62979275"/>
      <w:bookmarkStart w:id="141" w:name="_Toc161729371"/>
      <w:r w:rsidRPr="00B2347F">
        <w:rPr>
          <w:caps/>
        </w:rPr>
        <w:t xml:space="preserve">Exodus to </w:t>
      </w:r>
      <w:r w:rsidR="00757DA9" w:rsidRPr="00B2347F">
        <w:rPr>
          <w:caps/>
        </w:rPr>
        <w:t>Solomon</w:t>
      </w:r>
      <w:r w:rsidRPr="00B2347F">
        <w:rPr>
          <w:caps/>
        </w:rPr>
        <w:t xml:space="preserve"> Individuals</w:t>
      </w:r>
      <w:bookmarkEnd w:id="139"/>
      <w:bookmarkEnd w:id="140"/>
      <w:bookmarkEnd w:id="141"/>
    </w:p>
    <w:p w14:paraId="442118CC" w14:textId="77777777" w:rsidR="00242418" w:rsidRPr="00B2347F" w:rsidRDefault="00242418"/>
    <w:p w14:paraId="44C12F7D" w14:textId="793AA278" w:rsidR="00242418" w:rsidRPr="00B2347F" w:rsidRDefault="00757DA9">
      <w:pPr>
        <w:pStyle w:val="Heading2"/>
      </w:pPr>
      <w:bookmarkStart w:id="142" w:name="_Toc58617846"/>
      <w:bookmarkStart w:id="143" w:name="_Toc62979276"/>
      <w:bookmarkStart w:id="144" w:name="_Toc161729372"/>
      <w:r w:rsidRPr="00B2347F">
        <w:t>E</w:t>
      </w:r>
      <w:r w:rsidR="006A39CC">
        <w:t>s</w:t>
      </w:r>
      <w:r w:rsidR="00242418" w:rsidRPr="00B2347F">
        <w:t xml:space="preserve">1. Moses led the Israelites out of </w:t>
      </w:r>
      <w:smartTag w:uri="urn:schemas-microsoft-com:office:smarttags" w:element="country-region">
        <w:smartTag w:uri="urn:schemas-microsoft-com:office:smarttags" w:element="place">
          <w:r w:rsidR="00242418" w:rsidRPr="00B2347F">
            <w:t>Egypt</w:t>
          </w:r>
        </w:smartTag>
      </w:smartTag>
      <w:bookmarkEnd w:id="142"/>
      <w:bookmarkEnd w:id="143"/>
      <w:bookmarkEnd w:id="144"/>
    </w:p>
    <w:p w14:paraId="42479F08" w14:textId="77777777" w:rsidR="00242418" w:rsidRPr="00B2347F" w:rsidRDefault="00242418">
      <w:pPr>
        <w:ind w:left="288" w:hanging="288"/>
      </w:pPr>
    </w:p>
    <w:p w14:paraId="50ACE0D4" w14:textId="77777777" w:rsidR="00242418" w:rsidRPr="00B2347F" w:rsidRDefault="00242418">
      <w:pPr>
        <w:ind w:left="288" w:hanging="288"/>
      </w:pPr>
      <w:r w:rsidRPr="00B2347F">
        <w:t>Exodus 12-14; Hebrews 3:16</w:t>
      </w:r>
    </w:p>
    <w:p w14:paraId="133A0693" w14:textId="77777777" w:rsidR="00242418" w:rsidRPr="00B2347F" w:rsidRDefault="00242418">
      <w:pPr>
        <w:ind w:left="288" w:hanging="288"/>
      </w:pPr>
    </w:p>
    <w:p w14:paraId="341AFBE9"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11:27-28</w:t>
      </w:r>
    </w:p>
    <w:p w14:paraId="0A3EF091" w14:textId="77777777" w:rsidR="00242418" w:rsidRPr="00B2347F" w:rsidRDefault="00242418">
      <w:pPr>
        <w:ind w:left="288" w:hanging="288"/>
      </w:pPr>
      <w:r w:rsidRPr="00B2347F">
        <w:rPr>
          <w:b/>
        </w:rPr>
        <w:t>p72 (=Bodmer 7 and 8)</w:t>
      </w:r>
      <w:r w:rsidRPr="00B2347F">
        <w:t xml:space="preserve"> (ca.300 A.D.) all of 1 Peter, 2 Peter, Jude 191 verses. Mentions the Israelites delivered out of </w:t>
      </w:r>
      <w:smartTag w:uri="urn:schemas-microsoft-com:office:smarttags" w:element="country-region">
        <w:smartTag w:uri="urn:schemas-microsoft-com:office:smarttags" w:element="place">
          <w:r w:rsidRPr="00B2347F">
            <w:t>Egypt</w:t>
          </w:r>
        </w:smartTag>
      </w:smartTag>
      <w:r w:rsidRPr="00B2347F">
        <w:t>, no mention of Moses though. Jude 5</w:t>
      </w:r>
    </w:p>
    <w:p w14:paraId="2B9F92C4" w14:textId="77777777" w:rsidR="00242418" w:rsidRPr="00B2347F" w:rsidRDefault="00242418">
      <w:pPr>
        <w:ind w:left="288" w:hanging="288"/>
      </w:pPr>
    </w:p>
    <w:p w14:paraId="23CE238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tells of Pharaoh</w:t>
      </w:r>
      <w:r w:rsidR="00DE7390">
        <w:t>’</w:t>
      </w:r>
      <w:r w:rsidRPr="00B2347F">
        <w:t xml:space="preserve">s army and the princes of </w:t>
      </w:r>
      <w:smartTag w:uri="urn:schemas-microsoft-com:office:smarttags" w:element="country-region">
        <w:smartTag w:uri="urn:schemas-microsoft-com:office:smarttags" w:element="place">
          <w:r w:rsidRPr="00B2347F">
            <w:t>Egypt</w:t>
          </w:r>
        </w:smartTag>
      </w:smartTag>
      <w:r w:rsidRPr="00B2347F">
        <w:t xml:space="preserve"> sunk in the depths of the red sea after so many signs and wonders by Moses. </w:t>
      </w:r>
      <w:r w:rsidRPr="00B2347F">
        <w:rPr>
          <w:i/>
        </w:rPr>
        <w:t>1 Clement</w:t>
      </w:r>
      <w:r w:rsidRPr="00B2347F">
        <w:t xml:space="preserve"> ch.51 vol.1 p.19 (See also vol.9 p.244)</w:t>
      </w:r>
    </w:p>
    <w:p w14:paraId="3634A51D" w14:textId="77777777" w:rsidR="00242418" w:rsidRPr="00B2347F" w:rsidRDefault="00242418">
      <w:pPr>
        <w:ind w:left="288" w:hanging="288"/>
      </w:pPr>
      <w:r w:rsidRPr="00B2347F">
        <w:rPr>
          <w:i/>
        </w:rPr>
        <w:t>Epistle of Barnabas</w:t>
      </w:r>
      <w:r w:rsidRPr="00B2347F">
        <w:t xml:space="preserve"> ch.10 p.143 </w:t>
      </w:r>
      <w:r w:rsidR="00E1499C">
        <w:t>(c.70-130 A.D.)</w:t>
      </w:r>
      <w:r w:rsidRPr="00B2347F">
        <w:t xml:space="preserve"> (partial) mentions Moses and Deuteronomy.</w:t>
      </w:r>
    </w:p>
    <w:p w14:paraId="1CAF2B8B" w14:textId="77777777" w:rsidR="00242418" w:rsidRPr="00B2347F" w:rsidRDefault="00242418">
      <w:pPr>
        <w:ind w:left="288" w:hanging="288"/>
      </w:pPr>
      <w:r w:rsidRPr="00B2347F">
        <w:rPr>
          <w:i/>
        </w:rPr>
        <w:t>Theophilus to Autolycus</w:t>
      </w:r>
      <w:r w:rsidRPr="00B2347F">
        <w:t xml:space="preserve"> book 3 ch.24 p.118 (partial) says that the Israelites left </w:t>
      </w:r>
      <w:smartTag w:uri="urn:schemas-microsoft-com:office:smarttags" w:element="country-region">
        <w:smartTag w:uri="urn:schemas-microsoft-com:office:smarttags" w:element="place">
          <w:r w:rsidRPr="00B2347F">
            <w:t>Egypt</w:t>
          </w:r>
        </w:smartTag>
      </w:smartTag>
      <w:r w:rsidRPr="00B2347F">
        <w:t>. Then it mentions that Moses died.</w:t>
      </w:r>
    </w:p>
    <w:p w14:paraId="07263D7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(speaking of Gnostics, but not disagreeing with this) </w:t>
      </w:r>
      <w:r w:rsidR="002D2DBF">
        <w:t>“</w:t>
      </w:r>
      <w:r w:rsidRPr="00B2347F">
        <w:t>Afterwards, by means of Moses, he brought forth Abraham</w:t>
      </w:r>
      <w:r w:rsidR="00DE7390">
        <w:t>’</w:t>
      </w:r>
      <w:r w:rsidRPr="00B2347F">
        <w:t xml:space="preserve">s descendants from </w:t>
      </w:r>
      <w:smartTag w:uri="urn:schemas-microsoft-com:office:smarttags" w:element="country-region">
        <w:smartTag w:uri="urn:schemas-microsoft-com:office:smarttags" w:element="place">
          <w:r w:rsidRPr="00B2347F">
            <w:t>Egypt</w:t>
          </w:r>
        </w:smartTag>
      </w:smartTag>
      <w:r w:rsidRPr="00B2347F">
        <w:t>, and gave them the law, and made them the Jews.</w:t>
      </w:r>
      <w:r w:rsidR="002D2DBF">
        <w:t>”</w:t>
      </w:r>
      <w:r w:rsidRPr="00B2347F">
        <w:t xml:space="preserve"> </w:t>
      </w:r>
      <w:r w:rsidRPr="00B2347F">
        <w:rPr>
          <w:i/>
        </w:rPr>
        <w:t>Irenaeus Against Heresies</w:t>
      </w:r>
      <w:r w:rsidRPr="00B2347F">
        <w:t xml:space="preserve"> book 1 ch.30.10 p.356-357</w:t>
      </w:r>
    </w:p>
    <w:p w14:paraId="61104954"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country-region">
        <w:smartTag w:uri="urn:schemas-microsoft-com:office:smarttags" w:element="place">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48DA129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Moses led the people out. </w:t>
      </w:r>
      <w:r w:rsidRPr="00B2347F">
        <w:rPr>
          <w:i/>
        </w:rPr>
        <w:t>Stromata</w:t>
      </w:r>
      <w:r w:rsidRPr="00B2347F">
        <w:t xml:space="preserve"> book 1 ch.23 p.335-336</w:t>
      </w:r>
    </w:p>
    <w:p w14:paraId="7107834A" w14:textId="77777777" w:rsidR="00242418" w:rsidRPr="00B2347F" w:rsidRDefault="00242418">
      <w:pPr>
        <w:ind w:left="288" w:hanging="288"/>
      </w:pPr>
      <w:r w:rsidRPr="00B2347F">
        <w:rPr>
          <w:b/>
        </w:rPr>
        <w:t>Tertullian</w:t>
      </w:r>
      <w:r w:rsidRPr="00B2347F">
        <w:t xml:space="preserve"> (298-220 A.D.) For thus, after the above-mentioned patriarchs, was the Law given to Moses, at that (well-known) time after their exodus from </w:t>
      </w:r>
      <w:smartTag w:uri="urn:schemas-microsoft-com:office:smarttags" w:element="country-region">
        <w:smartTag w:uri="urn:schemas-microsoft-com:office:smarttags" w:element="place">
          <w:r w:rsidRPr="00B2347F">
            <w:t>Egypt</w:t>
          </w:r>
        </w:smartTag>
      </w:smartTag>
      <w:r w:rsidRPr="00B2347F">
        <w:t>, after the interval and spaces of four hundred years. In fact, it was after Abraham</w:t>
      </w:r>
      <w:r w:rsidR="00DE7390">
        <w:t>’</w:t>
      </w:r>
      <w:r w:rsidRPr="00B2347F">
        <w:t xml:space="preserve">s </w:t>
      </w:r>
      <w:r w:rsidR="00DE7390">
        <w:t>‘</w:t>
      </w:r>
      <w:r w:rsidRPr="00B2347F">
        <w:t>four hundred and thirty years</w:t>
      </w:r>
      <w:r w:rsidR="00DE7390">
        <w:t>’</w:t>
      </w:r>
      <w:r w:rsidRPr="00B2347F">
        <w:t xml:space="preserve"> that the Law was given. Whence we understand that God</w:t>
      </w:r>
      <w:r w:rsidR="00DE7390">
        <w:t>’</w:t>
      </w:r>
      <w:r w:rsidRPr="00B2347F">
        <w:t>s law was anterior even to Moses?</w:t>
      </w:r>
      <w:r w:rsidR="002D2DBF">
        <w:t>”</w:t>
      </w:r>
      <w:r w:rsidRPr="00B2347F">
        <w:t xml:space="preserve"> </w:t>
      </w:r>
      <w:r w:rsidRPr="00B2347F">
        <w:rPr>
          <w:i/>
        </w:rPr>
        <w:t>An Answer to the Jews</w:t>
      </w:r>
      <w:r w:rsidRPr="00B2347F">
        <w:t xml:space="preserve"> ch.2 p.</w:t>
      </w:r>
      <w:r w:rsidR="008E7671" w:rsidRPr="00B2347F">
        <w:t>153</w:t>
      </w:r>
    </w:p>
    <w:p w14:paraId="4844B1AE" w14:textId="77777777" w:rsidR="00242418" w:rsidRPr="00B2347F" w:rsidRDefault="00242418">
      <w:pPr>
        <w:ind w:left="288" w:hanging="288"/>
      </w:pPr>
      <w:r w:rsidRPr="00B2347F">
        <w:t xml:space="preserve">Tertullian (298-220 A.D.) (partial) </w:t>
      </w:r>
      <w:r w:rsidR="002D2DBF">
        <w:t>“</w:t>
      </w:r>
      <w:r w:rsidRPr="00B2347F">
        <w:t>For Joshua was to introduce the people into the land of promise, not Moses.</w:t>
      </w:r>
      <w:r w:rsidR="002D2DBF">
        <w:t>”</w:t>
      </w:r>
      <w:r w:rsidRPr="00B2347F">
        <w:t xml:space="preserve"> </w:t>
      </w:r>
      <w:r w:rsidRPr="00B2347F">
        <w:rPr>
          <w:i/>
        </w:rPr>
        <w:t>An Answer to the Jews</w:t>
      </w:r>
      <w:r w:rsidRPr="00B2347F">
        <w:t xml:space="preserve"> ch.9 p.163</w:t>
      </w:r>
    </w:p>
    <w:p w14:paraId="0E614D89" w14:textId="77777777" w:rsidR="009C1C91" w:rsidRPr="00B2347F" w:rsidRDefault="009C1C91" w:rsidP="009C1C91">
      <w:pPr>
        <w:ind w:left="288" w:hanging="288"/>
      </w:pPr>
      <w:r w:rsidRPr="00B2347F">
        <w:t xml:space="preserve">Tertullian (213 A.D.) (partial) mentions Moses. </w:t>
      </w:r>
      <w:r w:rsidRPr="00B2347F">
        <w:rPr>
          <w:i/>
        </w:rPr>
        <w:t>On Monogamy</w:t>
      </w:r>
      <w:r w:rsidRPr="00B2347F">
        <w:t xml:space="preserve"> ch.6 p.63</w:t>
      </w:r>
    </w:p>
    <w:p w14:paraId="45E834C5" w14:textId="77777777" w:rsidR="00242418" w:rsidRPr="00B2347F" w:rsidRDefault="00242418">
      <w:pPr>
        <w:ind w:left="288" w:hanging="288"/>
      </w:pPr>
      <w:r w:rsidRPr="00B2347F">
        <w:t xml:space="preserve">Tertullian (207/208 A.D.) (partial) mentions Moses in many places, and mentions coming out of </w:t>
      </w:r>
      <w:smartTag w:uri="urn:schemas-microsoft-com:office:smarttags" w:element="country-region">
        <w:smartTag w:uri="urn:schemas-microsoft-com:office:smarttags" w:element="place">
          <w:r w:rsidRPr="00B2347F">
            <w:t>Egypt</w:t>
          </w:r>
        </w:smartTag>
      </w:smartTag>
      <w:r w:rsidRPr="00B2347F">
        <w:t xml:space="preserve"> in a few places including </w:t>
      </w:r>
      <w:r w:rsidRPr="00B2347F">
        <w:rPr>
          <w:i/>
        </w:rPr>
        <w:t>Five Books Against Marcion</w:t>
      </w:r>
      <w:r w:rsidRPr="00B2347F">
        <w:t xml:space="preserve"> book 5 ch.11 p.453-454</w:t>
      </w:r>
    </w:p>
    <w:p w14:paraId="783D45A6" w14:textId="77777777" w:rsidR="00242418" w:rsidRPr="00B2347F" w:rsidRDefault="00242418">
      <w:pPr>
        <w:ind w:left="288" w:hanging="288"/>
      </w:pPr>
      <w:r w:rsidRPr="00B2347F">
        <w:t xml:space="preserve">Theodotus the probable Montanist (ca.240 A.D.) (mentions Moses) </w:t>
      </w:r>
      <w:r w:rsidR="002D2DBF">
        <w:t>“</w:t>
      </w:r>
      <w:r w:rsidRPr="00B2347F">
        <w:t>as the patriarchs and Moses, and the prophets; then also the apostles.</w:t>
      </w:r>
      <w:r w:rsidR="002D2DBF">
        <w:t>”</w:t>
      </w:r>
      <w:r w:rsidRPr="00B2347F">
        <w:t xml:space="preserve"> </w:t>
      </w:r>
      <w:r w:rsidR="009732F9" w:rsidRPr="00B2347F">
        <w:rPr>
          <w:i/>
        </w:rPr>
        <w:t>Excerpts of Theodotus</w:t>
      </w:r>
      <w:r w:rsidRPr="00B2347F">
        <w:t xml:space="preserve"> ch.52 p.49</w:t>
      </w:r>
    </w:p>
    <w:p w14:paraId="61A5FA92" w14:textId="77777777" w:rsidR="00242418" w:rsidRPr="00B2347F" w:rsidRDefault="00242418">
      <w:pPr>
        <w:ind w:left="288" w:hanging="288"/>
      </w:pPr>
      <w:r w:rsidRPr="00B2347F">
        <w:rPr>
          <w:b/>
        </w:rPr>
        <w:t>Julius Africanus</w:t>
      </w:r>
      <w:r w:rsidRPr="00B2347F">
        <w:t xml:space="preserve"> (235-245 A.D.) dates the Exodus and the time Moses left </w:t>
      </w:r>
      <w:smartTag w:uri="urn:schemas-microsoft-com:office:smarttags" w:element="country-region">
        <w:smartTag w:uri="urn:schemas-microsoft-com:office:smarttags" w:element="place">
          <w:r w:rsidRPr="00B2347F">
            <w:t>Egypt</w:t>
          </w:r>
        </w:smartTag>
      </w:smartTag>
      <w:r w:rsidRPr="00B2347F">
        <w:t xml:space="preserve">. </w:t>
      </w:r>
      <w:r w:rsidRPr="00B2347F">
        <w:rPr>
          <w:i/>
        </w:rPr>
        <w:t>Five Books of the Chronology of Julius Africanus</w:t>
      </w:r>
      <w:r w:rsidRPr="00B2347F">
        <w:t xml:space="preserve"> ch.13.5 p.133.</w:t>
      </w:r>
    </w:p>
    <w:p w14:paraId="378AAA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Moses came out of </w:t>
      </w:r>
      <w:smartTag w:uri="urn:schemas-microsoft-com:office:smarttags" w:element="country-region">
        <w:smartTag w:uri="urn:schemas-microsoft-com:office:smarttags" w:element="place">
          <w:r w:rsidRPr="00B2347F">
            <w:t>Egypt</w:t>
          </w:r>
        </w:smartTag>
      </w:smartTag>
      <w:r w:rsidRPr="00B2347F">
        <w:t xml:space="preserve"> with the Jewish people. </w:t>
      </w:r>
      <w:r w:rsidRPr="00B2347F">
        <w:rPr>
          <w:i/>
        </w:rPr>
        <w:t>Origen Against Celsus</w:t>
      </w:r>
      <w:r w:rsidRPr="00B2347F">
        <w:t xml:space="preserve"> book 4 ch.67 p.527</w:t>
      </w:r>
    </w:p>
    <w:p w14:paraId="5DB232B7" w14:textId="77777777" w:rsidR="007A0BF7" w:rsidRDefault="007A0BF7" w:rsidP="007A0BF7">
      <w:pPr>
        <w:ind w:left="288" w:hanging="288"/>
      </w:pPr>
      <w:r w:rsidRPr="00B2347F">
        <w:t>Origen (233/234 A.D.)</w:t>
      </w:r>
      <w:r>
        <w:t xml:space="preserve"> (partial) mentions Moses and Aaron.</w:t>
      </w:r>
      <w:r w:rsidRPr="00B2347F">
        <w:t xml:space="preserve"> </w:t>
      </w:r>
      <w:r w:rsidRPr="00B2347F">
        <w:rPr>
          <w:i/>
        </w:rPr>
        <w:t>Origen On Prayer</w:t>
      </w:r>
      <w:r w:rsidRPr="00B2347F">
        <w:t xml:space="preserve"> ch.</w:t>
      </w:r>
      <w:r>
        <w:t>3.2 p.22</w:t>
      </w:r>
    </w:p>
    <w:p w14:paraId="18506BAD"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(partial) ch.12 p.660 speaks of Pharaoh, after being stricken with the plagues from heaven, asking Moses and Moses</w:t>
      </w:r>
      <w:r w:rsidR="00DE7390">
        <w:t>’</w:t>
      </w:r>
      <w:r w:rsidRPr="00B2347F">
        <w:t xml:space="preserve"> brother to pray for him. (Does not mention Moses leaving </w:t>
      </w:r>
      <w:smartTag w:uri="urn:schemas-microsoft-com:office:smarttags" w:element="country-region">
        <w:smartTag w:uri="urn:schemas-microsoft-com:office:smarttags" w:element="place">
          <w:r w:rsidRPr="00B2347F">
            <w:t>Egypt</w:t>
          </w:r>
        </w:smartTag>
      </w:smartTag>
      <w:r w:rsidRPr="00B2347F">
        <w:t xml:space="preserve"> though.)</w:t>
      </w:r>
    </w:p>
    <w:p w14:paraId="603F937A" w14:textId="77777777" w:rsidR="00242418" w:rsidRPr="00B2347F" w:rsidRDefault="00242418">
      <w:pPr>
        <w:ind w:left="288" w:hanging="288"/>
      </w:pPr>
      <w:r w:rsidRPr="00B2347F">
        <w:t xml:space="preserve">Cyprian of Carthage (c.246-258 A.D.) (partial) says how Moses led an ungrateful people. </w:t>
      </w:r>
      <w:r w:rsidRPr="00B2347F">
        <w:rPr>
          <w:i/>
        </w:rPr>
        <w:t>Treatises of Cyprian</w:t>
      </w:r>
      <w:r w:rsidRPr="00B2347F">
        <w:t xml:space="preserve"> T</w:t>
      </w:r>
      <w:r w:rsidRPr="00B2347F">
        <w:rPr>
          <w:i/>
        </w:rPr>
        <w:t>reatise</w:t>
      </w:r>
      <w:r w:rsidRPr="00B2347F">
        <w:t xml:space="preserve"> 9 ch.10 p.487</w:t>
      </w:r>
    </w:p>
    <w:p w14:paraId="0209A20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the plague on Pharaoh but protected by the blood. </w:t>
      </w:r>
      <w:r w:rsidRPr="00B2347F">
        <w:rPr>
          <w:i/>
        </w:rPr>
        <w:t>Commentary on Luke</w:t>
      </w:r>
      <w:r w:rsidRPr="00B2347F">
        <w:t xml:space="preserve"> ch.8.2 p.109</w:t>
      </w:r>
    </w:p>
    <w:p w14:paraId="469A10A1" w14:textId="366CAADA" w:rsidR="00242418" w:rsidRPr="00B2347F" w:rsidRDefault="00242418">
      <w:pPr>
        <w:widowControl w:val="0"/>
        <w:autoSpaceDE w:val="0"/>
        <w:autoSpaceDN w:val="0"/>
        <w:adjustRightInd w:val="0"/>
        <w:ind w:left="288" w:hanging="288"/>
      </w:pPr>
      <w:r w:rsidRPr="00B2347F">
        <w:t>Adamantius (c.300 A.D.) (partial)</w:t>
      </w:r>
      <w:r w:rsidR="00927150" w:rsidRPr="00B2347F">
        <w:t xml:space="preserve"> mentions Moses in </w:t>
      </w:r>
      <w:proofErr w:type="spellStart"/>
      <w:r w:rsidR="00927150" w:rsidRPr="00B2347F">
        <w:t>may</w:t>
      </w:r>
      <w:proofErr w:type="spellEnd"/>
      <w:r w:rsidR="00927150" w:rsidRPr="00B2347F">
        <w:t xml:space="preserve"> places, but not specifically leading the Israelites out of </w:t>
      </w:r>
      <w:smartTag w:uri="urn:schemas-microsoft-com:office:smarttags" w:element="country-region">
        <w:smartTag w:uri="urn:schemas-microsoft-com:office:smarttags" w:element="place">
          <w:r w:rsidR="00927150" w:rsidRPr="00B2347F">
            <w:t>Egypt</w:t>
          </w:r>
        </w:smartTag>
      </w:smartTag>
      <w:r w:rsidR="00927150" w:rsidRPr="00B2347F">
        <w:t xml:space="preserve">. </w:t>
      </w:r>
      <w:r w:rsidR="002D2DBF">
        <w:t>“</w:t>
      </w:r>
      <w:r w:rsidR="00927150" w:rsidRPr="00B2347F">
        <w:t>The law was given through Moses</w:t>
      </w:r>
      <w:r w:rsidR="002D2DBF">
        <w:t>”</w:t>
      </w:r>
      <w:r w:rsidRPr="00B2347F">
        <w:t xml:space="preserve"> </w:t>
      </w:r>
      <w:r w:rsidRPr="00B2347F">
        <w:rPr>
          <w:i/>
        </w:rPr>
        <w:t>Dialogue on the True Faith</w:t>
      </w:r>
      <w:r w:rsidRPr="00B2347F">
        <w:t xml:space="preserve"> </w:t>
      </w:r>
      <w:r w:rsidR="00927150" w:rsidRPr="00B2347F">
        <w:t xml:space="preserve">fifth part ch.11 </w:t>
      </w:r>
      <w:r w:rsidR="004334F8" w:rsidRPr="00B2347F">
        <w:t>p.</w:t>
      </w:r>
      <w:r w:rsidR="00927150" w:rsidRPr="00B2347F">
        <w:t>160</w:t>
      </w:r>
    </w:p>
    <w:p w14:paraId="1F7CD6C5" w14:textId="77777777" w:rsidR="00242418" w:rsidRPr="00B2347F" w:rsidRDefault="00242418">
      <w:pPr>
        <w:ind w:left="288" w:hanging="288"/>
      </w:pPr>
      <w:r w:rsidRPr="00B2347F">
        <w:rPr>
          <w:b/>
        </w:rPr>
        <w:t>Pamphilus</w:t>
      </w:r>
      <w:r w:rsidRPr="00B2347F">
        <w:t xml:space="preserve"> (martyred 309 A.D.) </w:t>
      </w:r>
      <w:r w:rsidR="003752B7" w:rsidRPr="00B2347F">
        <w:t xml:space="preserve">(implied) </w:t>
      </w:r>
      <w:r w:rsidRPr="00B2347F">
        <w:t xml:space="preserve">mentions Moses, </w:t>
      </w:r>
      <w:smartTag w:uri="urn:schemas-microsoft-com:office:smarttags" w:element="place">
        <w:r w:rsidRPr="00B2347F">
          <w:t>Mount Sinai</w:t>
        </w:r>
      </w:smartTag>
      <w:r w:rsidRPr="00B2347F">
        <w:t xml:space="preserve">, and the exodus. </w:t>
      </w:r>
      <w:r w:rsidRPr="00B2347F">
        <w:rPr>
          <w:i/>
        </w:rPr>
        <w:t>An Exposition of the Chapters of the Acts of the Apostles</w:t>
      </w:r>
      <w:r w:rsidRPr="00B2347F">
        <w:t xml:space="preserve"> H. vol.6 p.166</w:t>
      </w:r>
    </w:p>
    <w:p w14:paraId="13480BBA" w14:textId="77777777" w:rsidR="00BD42A6" w:rsidRPr="00D17C89" w:rsidRDefault="00BD42A6" w:rsidP="00BD42A6">
      <w:pPr>
        <w:ind w:left="288" w:hanging="288"/>
      </w:pPr>
      <w:r w:rsidRPr="00301F13">
        <w:t xml:space="preserve">Eusebius of </w:t>
      </w:r>
      <w:smartTag w:uri="urn:schemas-microsoft-com:office:smarttags" w:element="place">
        <w:r w:rsidRPr="00301F13">
          <w:t>Caesarea</w:t>
        </w:r>
      </w:smartTag>
      <w:r w:rsidRPr="00D17C89">
        <w:t xml:space="preserve"> (</w:t>
      </w:r>
      <w:r>
        <w:t>318-325 A.D.</w:t>
      </w:r>
      <w:r w:rsidRPr="00D17C89">
        <w:t>)</w:t>
      </w:r>
      <w:r>
        <w:t xml:space="preserve"> (partial) God conversed with Moses.</w:t>
      </w:r>
      <w:r w:rsidRPr="00D17C89">
        <w:t xml:space="preserve"> </w:t>
      </w:r>
      <w:r w:rsidRPr="00D17C89">
        <w:rPr>
          <w:i/>
        </w:rPr>
        <w:t>Eusebius</w:t>
      </w:r>
      <w:r>
        <w:rPr>
          <w:i/>
        </w:rPr>
        <w:t xml:space="preserve">’ </w:t>
      </w:r>
      <w:r w:rsidRPr="00D17C89">
        <w:rPr>
          <w:i/>
        </w:rPr>
        <w:t xml:space="preserve">Ecclesiastical History </w:t>
      </w:r>
      <w:r w:rsidRPr="00D17C89">
        <w:t>book 1 ch.</w:t>
      </w:r>
      <w:r>
        <w:t>4.8 p.87</w:t>
      </w:r>
    </w:p>
    <w:p w14:paraId="4DF68EF9" w14:textId="77777777" w:rsidR="00242418" w:rsidRPr="00B2347F" w:rsidRDefault="00242418">
      <w:pPr>
        <w:ind w:left="288" w:hanging="288"/>
      </w:pPr>
    </w:p>
    <w:p w14:paraId="06D7CD56" w14:textId="77777777" w:rsidR="00242418" w:rsidRPr="00B2347F" w:rsidRDefault="00242418">
      <w:pPr>
        <w:rPr>
          <w:b/>
          <w:u w:val="single"/>
        </w:rPr>
      </w:pPr>
      <w:r w:rsidRPr="00B2347F">
        <w:rPr>
          <w:b/>
          <w:u w:val="single"/>
        </w:rPr>
        <w:t>Among heretics</w:t>
      </w:r>
    </w:p>
    <w:p w14:paraId="1FED1EC8"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Peter to James</w:t>
      </w:r>
      <w:r w:rsidR="00ED28DD" w:rsidRPr="00B2347F">
        <w:t xml:space="preserve"> (-188 A.D.- uncertain date) ch</w:t>
      </w:r>
      <w:r w:rsidR="009E747E" w:rsidRPr="00B2347F">
        <w:t>.3</w:t>
      </w:r>
      <w:r w:rsidR="00ED28DD" w:rsidRPr="00B2347F">
        <w:t xml:space="preserve"> p.21</w:t>
      </w:r>
      <w:r w:rsidR="009E747E" w:rsidRPr="00B2347F">
        <w:t>5</w:t>
      </w:r>
      <w:r w:rsidR="00ED28DD" w:rsidRPr="00B2347F">
        <w:t xml:space="preserve"> </w:t>
      </w:r>
      <w:r w:rsidR="009E747E" w:rsidRPr="00B2347F">
        <w:t>(partial) mentions Moses</w:t>
      </w:r>
      <w:r w:rsidR="00ED28DD" w:rsidRPr="00B2347F">
        <w:t>.</w:t>
      </w:r>
    </w:p>
    <w:p w14:paraId="66C29D85" w14:textId="77777777" w:rsidR="003752B7" w:rsidRPr="00B2347F" w:rsidRDefault="003752B7" w:rsidP="003752B7">
      <w:pPr>
        <w:ind w:left="288" w:hanging="288"/>
      </w:pPr>
      <w:r w:rsidRPr="00B2347F">
        <w:t xml:space="preserve">The Ebionite </w:t>
      </w:r>
      <w:r w:rsidRPr="00B2347F">
        <w:rPr>
          <w:b/>
          <w:i/>
        </w:rPr>
        <w:t>Recognitions of Clement</w:t>
      </w:r>
      <w:r w:rsidRPr="00B2347F">
        <w:t xml:space="preserve"> (c.211-231 A.D.) book 1 ch.34-35 p.86-87 said that God sent ten plagues and Moses led the Israelites out of Egypt.</w:t>
      </w:r>
    </w:p>
    <w:p w14:paraId="74F77749" w14:textId="3E4D4BB5" w:rsidR="000F3B6B" w:rsidRPr="00B2347F" w:rsidRDefault="000F3B6B" w:rsidP="000F3B6B">
      <w:pPr>
        <w:ind w:left="288" w:hanging="288"/>
        <w:rPr>
          <w:b/>
        </w:rPr>
      </w:pPr>
      <w:r w:rsidRPr="00B2347F">
        <w:t xml:space="preserve">The Ebionite </w:t>
      </w:r>
      <w:r w:rsidRPr="000F3B6B">
        <w:rPr>
          <w:bCs/>
          <w:i/>
        </w:rPr>
        <w:t>Clementine Homilies</w:t>
      </w:r>
      <w:r w:rsidRPr="00B2347F">
        <w:t xml:space="preserve"> (-188 A.D.- uncertain date) </w:t>
      </w:r>
      <w:r>
        <w:t xml:space="preserve">(partial) mentions Moses. </w:t>
      </w:r>
      <w:r w:rsidRPr="00B2347F">
        <w:t>homily 2 ch.</w:t>
      </w:r>
      <w:r>
        <w:t>16</w:t>
      </w:r>
      <w:r w:rsidRPr="00B2347F">
        <w:t xml:space="preserve"> p.</w:t>
      </w:r>
      <w:r>
        <w:t>231</w:t>
      </w:r>
    </w:p>
    <w:p w14:paraId="5321E05D" w14:textId="0FD18C13" w:rsidR="00242418" w:rsidRPr="00B2347F" w:rsidRDefault="00242418">
      <w:pPr>
        <w:ind w:left="288" w:hanging="288"/>
      </w:pPr>
    </w:p>
    <w:p w14:paraId="55A942F3" w14:textId="61DC6CB0" w:rsidR="00242418" w:rsidRPr="00B2347F" w:rsidRDefault="00757DA9">
      <w:pPr>
        <w:pStyle w:val="Heading2"/>
      </w:pPr>
      <w:bookmarkStart w:id="145" w:name="_Toc58617847"/>
      <w:bookmarkStart w:id="146" w:name="_Toc62979277"/>
      <w:bookmarkStart w:id="147" w:name="_Toc161729373"/>
      <w:r w:rsidRPr="00B2347F">
        <w:t>E</w:t>
      </w:r>
      <w:r w:rsidR="006A39CC">
        <w:t>s</w:t>
      </w:r>
      <w:r w:rsidR="00242418" w:rsidRPr="00B2347F">
        <w:t>2. Miriam</w:t>
      </w:r>
      <w:r w:rsidR="005D4B64" w:rsidRPr="00B2347F">
        <w:t xml:space="preserve"> </w:t>
      </w:r>
      <w:r w:rsidR="00024C22" w:rsidRPr="00B2347F">
        <w:t>[</w:t>
      </w:r>
      <w:r w:rsidR="005D4B64" w:rsidRPr="00B2347F">
        <w:t>sister of Moses</w:t>
      </w:r>
      <w:r w:rsidR="00024C22" w:rsidRPr="00B2347F">
        <w:t>]</w:t>
      </w:r>
      <w:bookmarkEnd w:id="145"/>
      <w:bookmarkEnd w:id="146"/>
      <w:bookmarkEnd w:id="147"/>
    </w:p>
    <w:p w14:paraId="597A4515" w14:textId="77777777" w:rsidR="00242418" w:rsidRPr="00B2347F" w:rsidRDefault="00242418">
      <w:pPr>
        <w:ind w:left="288" w:hanging="288"/>
      </w:pPr>
    </w:p>
    <w:p w14:paraId="42B92A8B" w14:textId="03D71DD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54A1F04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Miriam</w:t>
      </w:r>
      <w:r w:rsidR="00DE7390">
        <w:rPr>
          <w:highlight w:val="white"/>
        </w:rPr>
        <w:t>’</w:t>
      </w:r>
      <w:r w:rsidRPr="00B2347F">
        <w:rPr>
          <w:highlight w:val="white"/>
        </w:rPr>
        <w:t>s punishment affected him to such an extent, that no sooner did she experience it, than he entreated [Moses], who had been injured, that he would be his intercession do away with the affliction.</w:t>
      </w:r>
      <w:r w:rsidR="002D2DBF">
        <w:rPr>
          <w:highlight w:val="white"/>
        </w:rPr>
        <w:t>”</w:t>
      </w:r>
      <w:r w:rsidRPr="00B2347F">
        <w:rPr>
          <w:highlight w:val="white"/>
        </w:rPr>
        <w:t xml:space="preserve"> </w:t>
      </w:r>
      <w:r w:rsidRPr="00B2347F">
        <w:t>fragment 32 p.573</w:t>
      </w:r>
    </w:p>
    <w:p w14:paraId="638B050B"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w:t>
      </w:r>
      <w:r w:rsidRPr="00B2347F">
        <w:rPr>
          <w:highlight w:val="white"/>
        </w:rPr>
        <w:t xml:space="preserve"> </w:t>
      </w:r>
      <w:r w:rsidR="002D2DBF">
        <w:t>“</w:t>
      </w:r>
      <w:r w:rsidRPr="00B2347F">
        <w:rPr>
          <w:highlight w:val="white"/>
        </w:rPr>
        <w:t>While Miriam, my sister, watched afar.</w:t>
      </w:r>
      <w:r w:rsidRPr="00B2347F">
        <w:rPr>
          <w:color w:val="0000FF"/>
          <w:highlight w:val="white"/>
        </w:rPr>
        <w:t xml:space="preserve"> </w:t>
      </w:r>
      <w:r w:rsidRPr="00B2347F">
        <w:rPr>
          <w:highlight w:val="white"/>
        </w:rPr>
        <w:t>Then, with her maids, the daughter of the king, To bathe her beauty in the cleansing stream, Came near, straight saw, and took and raised me up;</w:t>
      </w:r>
      <w:r w:rsidRPr="00B2347F">
        <w:rPr>
          <w:color w:val="0000FF"/>
          <w:highlight w:val="white"/>
        </w:rPr>
        <w:t xml:space="preserve"> </w:t>
      </w:r>
      <w:r w:rsidRPr="00B2347F">
        <w:rPr>
          <w:highlight w:val="white"/>
        </w:rPr>
        <w:t>And knew me for a Hebrew. Miriam</w:t>
      </w:r>
      <w:r w:rsidRPr="00B2347F">
        <w:rPr>
          <w:color w:val="0000FF"/>
          <w:highlight w:val="white"/>
        </w:rPr>
        <w:t xml:space="preserve"> </w:t>
      </w:r>
      <w:r w:rsidR="007B70F0" w:rsidRPr="00B2347F">
        <w:rPr>
          <w:color w:val="0000FF"/>
          <w:highlight w:val="white"/>
        </w:rPr>
        <w:t>m</w:t>
      </w:r>
      <w:r w:rsidRPr="00B2347F">
        <w:rPr>
          <w:highlight w:val="white"/>
        </w:rPr>
        <w:t xml:space="preserve">y sister to the princess ran, and said, </w:t>
      </w:r>
      <w:r w:rsidR="00DE7390">
        <w:rPr>
          <w:highlight w:val="white"/>
        </w:rPr>
        <w:t>‘</w:t>
      </w:r>
      <w:r w:rsidRPr="00B2347F">
        <w:rPr>
          <w:highlight w:val="white"/>
        </w:rPr>
        <w:t>Is it thy pleasure, that I haste and find A nurse for thee to rear this child</w:t>
      </w:r>
      <w:r w:rsidRPr="00B2347F">
        <w:rPr>
          <w:color w:val="0000FF"/>
          <w:highlight w:val="white"/>
        </w:rPr>
        <w:t xml:space="preserve"> </w:t>
      </w:r>
      <w:r w:rsidRPr="00B2347F">
        <w:rPr>
          <w:highlight w:val="white"/>
        </w:rPr>
        <w:t>Among the Hebrew women?</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1 ch.7 p.308</w:t>
      </w:r>
    </w:p>
    <w:p w14:paraId="674D5481" w14:textId="77777777" w:rsidR="00242418" w:rsidRPr="00B2347F" w:rsidRDefault="00242418">
      <w:pPr>
        <w:ind w:left="288" w:hanging="288"/>
      </w:pPr>
      <w:r w:rsidRPr="00B2347F">
        <w:rPr>
          <w:b/>
        </w:rPr>
        <w:t>Tertullian</w:t>
      </w:r>
      <w:r w:rsidRPr="00B2347F">
        <w:t xml:space="preserve"> (</w:t>
      </w:r>
      <w:r w:rsidR="00056976" w:rsidRPr="00B2347F">
        <w:t xml:space="preserve">c.213 </w:t>
      </w:r>
      <w:r w:rsidRPr="00B2347F">
        <w:t xml:space="preserve">A.D.) </w:t>
      </w:r>
      <w:r w:rsidR="002D2DBF">
        <w:t>“</w:t>
      </w:r>
      <w:r w:rsidRPr="00B2347F">
        <w:rPr>
          <w:highlight w:val="white"/>
        </w:rPr>
        <w:t xml:space="preserve">in the way that He says to Aaron and Miriam, </w:t>
      </w:r>
      <w:r w:rsidR="00DE7390">
        <w:rPr>
          <w:highlight w:val="white"/>
        </w:rPr>
        <w:t>‘</w:t>
      </w:r>
      <w:r w:rsidRPr="00B2347F">
        <w:rPr>
          <w:highlight w:val="white"/>
        </w:rPr>
        <w:t>And if there shall be a prophet amongst you, I will make myself known to him in a vision, and will speak to him in a dream; not as with Moses, with whom I shall speak mouth to mouth,</w:t>
      </w:r>
      <w:r w:rsidR="002D2DBF">
        <w:t>”</w:t>
      </w:r>
      <w:r w:rsidRPr="00B2347F">
        <w:t xml:space="preserve"> </w:t>
      </w:r>
      <w:r w:rsidRPr="00B2347F">
        <w:rPr>
          <w:i/>
        </w:rPr>
        <w:t>Against Praxeas</w:t>
      </w:r>
      <w:r w:rsidRPr="00B2347F">
        <w:t xml:space="preserve"> ch.14 p.609</w:t>
      </w:r>
    </w:p>
    <w:p w14:paraId="1CAFCD14"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1F5B478B" w14:textId="572F7694" w:rsidR="00242418" w:rsidRDefault="00242418">
      <w:pPr>
        <w:ind w:left="288" w:hanging="288"/>
      </w:pPr>
    </w:p>
    <w:p w14:paraId="7802B023" w14:textId="77777777" w:rsidR="000F3B6B" w:rsidRPr="00B2347F" w:rsidRDefault="000F3B6B" w:rsidP="000F3B6B">
      <w:pPr>
        <w:rPr>
          <w:b/>
          <w:u w:val="single"/>
        </w:rPr>
      </w:pPr>
      <w:r w:rsidRPr="00B2347F">
        <w:rPr>
          <w:b/>
          <w:u w:val="single"/>
        </w:rPr>
        <w:t>Among heretics</w:t>
      </w:r>
    </w:p>
    <w:p w14:paraId="36654DA6" w14:textId="3C3FDAB2" w:rsidR="000F3B6B" w:rsidRPr="00B2347F" w:rsidRDefault="000F3B6B" w:rsidP="000F3B6B">
      <w:pPr>
        <w:ind w:left="288" w:hanging="288"/>
        <w:rPr>
          <w:b/>
        </w:rPr>
      </w:pPr>
      <w:r w:rsidRPr="00B2347F">
        <w:t xml:space="preserve">The Ebionite </w:t>
      </w:r>
      <w:r w:rsidRPr="000F3B6B">
        <w:rPr>
          <w:b/>
          <w:i/>
        </w:rPr>
        <w:t>Clementine Homilies</w:t>
      </w:r>
      <w:r w:rsidRPr="00B2347F">
        <w:t xml:space="preserve"> (-188 A.D.- uncertain date) </w:t>
      </w:r>
      <w:r>
        <w:t xml:space="preserve">mentions Miriam. </w:t>
      </w:r>
      <w:r w:rsidRPr="00B2347F">
        <w:t xml:space="preserve">homily </w:t>
      </w:r>
      <w:r>
        <w:t>17</w:t>
      </w:r>
      <w:r w:rsidRPr="00B2347F">
        <w:t xml:space="preserve"> ch.</w:t>
      </w:r>
      <w:r>
        <w:t>18</w:t>
      </w:r>
      <w:r w:rsidRPr="00B2347F">
        <w:t xml:space="preserve"> p.</w:t>
      </w:r>
      <w:r>
        <w:t>323</w:t>
      </w:r>
    </w:p>
    <w:p w14:paraId="52E50107" w14:textId="77777777" w:rsidR="000F3B6B" w:rsidRPr="00B2347F" w:rsidRDefault="000F3B6B">
      <w:pPr>
        <w:ind w:left="288" w:hanging="288"/>
      </w:pPr>
    </w:p>
    <w:p w14:paraId="0BD459B8" w14:textId="7225B405" w:rsidR="00242418" w:rsidRPr="00B2347F" w:rsidRDefault="006A39CC">
      <w:pPr>
        <w:pStyle w:val="Heading2"/>
      </w:pPr>
      <w:bookmarkStart w:id="148" w:name="_Toc58617848"/>
      <w:bookmarkStart w:id="149" w:name="_Toc62979278"/>
      <w:bookmarkStart w:id="150" w:name="_Toc161729374"/>
      <w:r>
        <w:t>Es</w:t>
      </w:r>
      <w:r w:rsidR="00242418" w:rsidRPr="00B2347F">
        <w:t xml:space="preserve">3. Aaron </w:t>
      </w:r>
      <w:r w:rsidR="00024C22" w:rsidRPr="00B2347F">
        <w:t>[</w:t>
      </w:r>
      <w:r w:rsidR="00242418" w:rsidRPr="00B2347F">
        <w:t>brother of Moses</w:t>
      </w:r>
      <w:r w:rsidR="00024C22" w:rsidRPr="00B2347F">
        <w:t>]</w:t>
      </w:r>
      <w:bookmarkEnd w:id="148"/>
      <w:bookmarkEnd w:id="149"/>
      <w:bookmarkEnd w:id="150"/>
    </w:p>
    <w:p w14:paraId="6C82A07D" w14:textId="77777777" w:rsidR="00242418" w:rsidRPr="00B2347F" w:rsidRDefault="00242418">
      <w:pPr>
        <w:ind w:left="288" w:hanging="288"/>
      </w:pPr>
    </w:p>
    <w:p w14:paraId="6A53C189" w14:textId="77777777" w:rsidR="00242418" w:rsidRPr="00B2347F" w:rsidRDefault="00242418">
      <w:pPr>
        <w:ind w:left="288" w:hanging="288"/>
      </w:pPr>
      <w:r w:rsidRPr="00B2347F">
        <w:t>Exodus 4:14,27,28-30; 5:1,4,20; 6:13,20,23,26-27; 7:1-2,6-10,19-20; 8:5-6,8,12,16-17,25; 9:8,27, etc.</w:t>
      </w:r>
    </w:p>
    <w:p w14:paraId="2A3494CA" w14:textId="77777777" w:rsidR="00242418" w:rsidRPr="00B2347F" w:rsidRDefault="00242418">
      <w:pPr>
        <w:ind w:left="288" w:hanging="288"/>
      </w:pPr>
      <w:r w:rsidRPr="00B2347F">
        <w:t>Luke 1:5; Acts 7:40; Hebrews 5:4; 7:11</w:t>
      </w:r>
    </w:p>
    <w:p w14:paraId="3E3CD210" w14:textId="77777777" w:rsidR="00242418" w:rsidRPr="00B2347F" w:rsidRDefault="00242418">
      <w:pPr>
        <w:ind w:left="288" w:hanging="288"/>
      </w:pPr>
    </w:p>
    <w:p w14:paraId="3E5390FF" w14:textId="6EA0519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 Envy brought down Dathan and Abiram alive to Hades, through the sedition which they excited against God</w:t>
      </w:r>
      <w:r w:rsidR="00DE7390">
        <w:t>’</w:t>
      </w:r>
      <w:r w:rsidRPr="00B2347F">
        <w:t>s servant Moses.</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26EE50AB" w14:textId="77777777" w:rsidR="00BE05B8" w:rsidRPr="00B2347F" w:rsidRDefault="00BE05B8" w:rsidP="00BE05B8">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Moses and Aaron among His priests, and Samuel among those who call upon His name.</w:t>
      </w:r>
      <w:r w:rsidR="002D2DBF">
        <w:rPr>
          <w:szCs w:val="24"/>
        </w:rPr>
        <w:t>”</w:t>
      </w:r>
      <w:r w:rsidRPr="00B2347F">
        <w:rPr>
          <w:szCs w:val="24"/>
        </w:rPr>
        <w:t xml:space="preserve"> </w:t>
      </w:r>
      <w:r w:rsidRPr="00B2347F">
        <w:rPr>
          <w:i/>
          <w:szCs w:val="24"/>
        </w:rPr>
        <w:t>Dialogue with Trypho, a Jew</w:t>
      </w:r>
      <w:r w:rsidRPr="00B2347F">
        <w:rPr>
          <w:szCs w:val="24"/>
        </w:rPr>
        <w:t xml:space="preserve"> ch.37 p.213</w:t>
      </w:r>
    </w:p>
    <w:p w14:paraId="1F99754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Moses and Aaron</w:t>
      </w:r>
      <w:r w:rsidR="00DE7390">
        <w:t>’</w:t>
      </w:r>
      <w:r w:rsidRPr="00B2347F">
        <w:t xml:space="preserve">s rod were types of Christ. </w:t>
      </w:r>
      <w:r w:rsidRPr="00B2347F">
        <w:rPr>
          <w:i/>
        </w:rPr>
        <w:t>Irenaeus Against Heresies</w:t>
      </w:r>
      <w:r w:rsidRPr="00B2347F">
        <w:t xml:space="preserve"> book 3 ch.21.8 p.453. In ibid book 4 ch.25.2 p.496 he also mentions that the scarlet thread when Tamar was giving birth was a type of salvation.</w:t>
      </w:r>
    </w:p>
    <w:p w14:paraId="5D3517BB"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country-region">
        <w:smartTag w:uri="urn:schemas-microsoft-com:office:smarttags" w:element="place">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58DC533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 instance of the same is the making of the calf by the people before Aaron.</w:t>
      </w:r>
      <w:r w:rsidR="002D2DBF">
        <w:t>”</w:t>
      </w:r>
      <w:r w:rsidRPr="00B2347F">
        <w:t xml:space="preserve"> </w:t>
      </w:r>
      <w:r w:rsidRPr="00B2347F">
        <w:rPr>
          <w:i/>
        </w:rPr>
        <w:t>Stromata</w:t>
      </w:r>
      <w:r w:rsidRPr="00B2347F">
        <w:t xml:space="preserve"> book 2 ch.15 p.363</w:t>
      </w:r>
    </w:p>
    <w:p w14:paraId="1770A572" w14:textId="77777777" w:rsidR="00242418" w:rsidRPr="00B2347F" w:rsidRDefault="00242418">
      <w:pPr>
        <w:ind w:left="288" w:hanging="288"/>
      </w:pPr>
      <w:r w:rsidRPr="00B2347F">
        <w:rPr>
          <w:b/>
        </w:rPr>
        <w:t>Tertullian</w:t>
      </w:r>
      <w:r w:rsidRPr="00B2347F">
        <w:t xml:space="preserve"> (198-220 A.D.) </w:t>
      </w:r>
      <w:r w:rsidR="002D2DBF">
        <w:t>“</w:t>
      </w:r>
      <w:r w:rsidRPr="00B2347F">
        <w:t>which had dedicated Samuel, and consecrated Aaron, to God. For of</w:t>
      </w:r>
      <w:r w:rsidR="002D2DBF">
        <w:t>”</w:t>
      </w:r>
      <w:r w:rsidRPr="00B2347F">
        <w:t xml:space="preserve"> </w:t>
      </w:r>
      <w:r w:rsidRPr="00B2347F">
        <w:rPr>
          <w:i/>
        </w:rPr>
        <w:t>On Fasting</w:t>
      </w:r>
      <w:r w:rsidRPr="00B2347F">
        <w:t xml:space="preserve"> ch.</w:t>
      </w:r>
      <w:r w:rsidR="000905B4" w:rsidRPr="00B2347F">
        <w:t>9 p.108</w:t>
      </w:r>
    </w:p>
    <w:p w14:paraId="5787B8B1" w14:textId="77777777" w:rsidR="00242418" w:rsidRPr="00B2347F" w:rsidRDefault="00242418">
      <w:pPr>
        <w:ind w:left="288" w:hanging="288"/>
      </w:pPr>
      <w:r w:rsidRPr="00B2347F">
        <w:t xml:space="preserve">Tertullian (205 A.D.) </w:t>
      </w:r>
      <w:r w:rsidR="002D2DBF">
        <w:t>“</w:t>
      </w:r>
      <w:r w:rsidRPr="00B2347F">
        <w:t>Aaron is importuned, and commands that the earrings of their women be brought</w:t>
      </w:r>
      <w:r w:rsidR="002D2DBF">
        <w:t>”</w:t>
      </w:r>
      <w:r w:rsidRPr="00B2347F">
        <w:t xml:space="preserve"> </w:t>
      </w:r>
      <w:r w:rsidRPr="00B2347F">
        <w:rPr>
          <w:i/>
        </w:rPr>
        <w:t>Scorpiace</w:t>
      </w:r>
      <w:r w:rsidRPr="00B2347F">
        <w:t xml:space="preserve"> ch.</w:t>
      </w:r>
      <w:r w:rsidR="008E7671" w:rsidRPr="00B2347F">
        <w:t>3 p.636</w:t>
      </w:r>
    </w:p>
    <w:p w14:paraId="0CC53393" w14:textId="77777777" w:rsidR="009C1C91" w:rsidRPr="00B2347F" w:rsidRDefault="009C1C91" w:rsidP="009C1C91">
      <w:pPr>
        <w:ind w:left="288" w:hanging="288"/>
      </w:pPr>
      <w:r w:rsidRPr="00B2347F">
        <w:t xml:space="preserve">Tertullian (213 A.D.) mentions Aaron. </w:t>
      </w:r>
      <w:r w:rsidRPr="00B2347F">
        <w:rPr>
          <w:i/>
        </w:rPr>
        <w:t>On Monogamy</w:t>
      </w:r>
      <w:r w:rsidRPr="00B2347F">
        <w:t xml:space="preserve"> ch.6 p.63</w:t>
      </w:r>
    </w:p>
    <w:p w14:paraId="045836A5" w14:textId="77777777" w:rsidR="00242418" w:rsidRPr="00B2347F" w:rsidRDefault="00242418">
      <w:pPr>
        <w:ind w:left="288" w:hanging="288"/>
      </w:pPr>
      <w:r w:rsidRPr="00B2347F">
        <w:t xml:space="preserve">Tertullian (207/208 A.D.) </w:t>
      </w:r>
      <w:r w:rsidR="002D2DBF">
        <w:t>“</w:t>
      </w:r>
      <w:r w:rsidRPr="00B2347F">
        <w:t xml:space="preserve">They first refused it when they said to Aaron, </w:t>
      </w:r>
      <w:r w:rsidR="00DE7390">
        <w:t>‘</w:t>
      </w:r>
      <w:r w:rsidRPr="00B2347F">
        <w:t>Make us gods, which</w:t>
      </w:r>
      <w:r w:rsidR="00A05CED" w:rsidRPr="00B2347F">
        <w:t xml:space="preserve"> shall go before us;</w:t>
      </w:r>
      <w:r w:rsidR="00DE7390">
        <w:t>’</w:t>
      </w:r>
      <w:r w:rsidR="002D2DBF">
        <w:t>”</w:t>
      </w:r>
      <w:r w:rsidRPr="00B2347F">
        <w:t xml:space="preserve"> </w:t>
      </w:r>
      <w:r w:rsidRPr="00B2347F">
        <w:rPr>
          <w:i/>
        </w:rPr>
        <w:t>Five Books Against Marcion</w:t>
      </w:r>
      <w:r w:rsidRPr="00B2347F">
        <w:t xml:space="preserve"> book 4 ch.</w:t>
      </w:r>
      <w:r w:rsidR="00A05CED" w:rsidRPr="00B2347F">
        <w:t>31 p.</w:t>
      </w:r>
      <w:r w:rsidR="00120E88" w:rsidRPr="00B2347F">
        <w:t>401</w:t>
      </w:r>
    </w:p>
    <w:p w14:paraId="4734F9CF"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D4B64" w:rsidRPr="00B2347F">
        <w:rPr>
          <w:b/>
          <w:szCs w:val="24"/>
        </w:rPr>
        <w:t xml:space="preserve"> of Portus</w:t>
      </w:r>
      <w:r w:rsidRPr="00B2347F">
        <w:rPr>
          <w:szCs w:val="24"/>
        </w:rPr>
        <w:t xml:space="preserve"> (222-235/236 A.D.) </w:t>
      </w:r>
      <w:r w:rsidR="002D2DBF">
        <w:rPr>
          <w:szCs w:val="24"/>
        </w:rPr>
        <w:t>“</w:t>
      </w:r>
      <w:r w:rsidR="00D4071B" w:rsidRPr="00B2347F">
        <w:rPr>
          <w:rFonts w:cs="Consolas"/>
          <w:szCs w:val="24"/>
          <w:highlight w:val="white"/>
        </w:rPr>
        <w:t>Froth his other actions, then, the proof is already given us that he spoke not with a pure spirit; for he who blasphemes against the Holy Ghost is cast out from the holy inheritance. He alleged that he was himself Moses, and that Aaron was his brother.</w:t>
      </w:r>
      <w:r w:rsidR="002D2DBF">
        <w:rPr>
          <w:szCs w:val="24"/>
        </w:rPr>
        <w:t>”</w:t>
      </w:r>
      <w:r w:rsidR="00D4071B" w:rsidRPr="00B2347F">
        <w:rPr>
          <w:szCs w:val="24"/>
        </w:rPr>
        <w:t xml:space="preserve"> </w:t>
      </w:r>
      <w:r w:rsidR="00D4071B" w:rsidRPr="00B2347F">
        <w:rPr>
          <w:i/>
          <w:szCs w:val="24"/>
        </w:rPr>
        <w:t>Against the Heresy of One Noetus</w:t>
      </w:r>
      <w:r w:rsidR="00D4071B" w:rsidRPr="00B2347F">
        <w:rPr>
          <w:szCs w:val="24"/>
        </w:rPr>
        <w:t xml:space="preserve"> ch.1 p.223</w:t>
      </w:r>
    </w:p>
    <w:p w14:paraId="566057EF" w14:textId="77777777" w:rsidR="00FE4D8F" w:rsidRPr="00B2347F" w:rsidRDefault="00FE4D8F" w:rsidP="00FE4D8F">
      <w:pPr>
        <w:ind w:left="288" w:hanging="288"/>
      </w:pPr>
      <w:r w:rsidRPr="00B2347F">
        <w:rPr>
          <w:b/>
        </w:rPr>
        <w:t>Julius Africanus</w:t>
      </w:r>
      <w:r w:rsidRPr="00B2347F">
        <w:t xml:space="preserve"> (232-245 A.D.) mentions Aaron and Eleazar. </w:t>
      </w:r>
      <w:r w:rsidRPr="00B2347F">
        <w:rPr>
          <w:i/>
        </w:rPr>
        <w:t>Genealogy in the Holy Gospels</w:t>
      </w:r>
      <w:r w:rsidRPr="00B2347F">
        <w:t xml:space="preserve"> (=</w:t>
      </w:r>
      <w:r w:rsidRPr="00B2347F">
        <w:rPr>
          <w:i/>
        </w:rPr>
        <w:t>Epistle to Aristides)</w:t>
      </w:r>
      <w:r w:rsidRPr="00B2347F">
        <w:t xml:space="preserve"> ch.1 p.125</w:t>
      </w:r>
    </w:p>
    <w:p w14:paraId="491A4E94" w14:textId="77777777" w:rsidR="00242418" w:rsidRPr="00B2347F" w:rsidRDefault="00242418">
      <w:pPr>
        <w:ind w:left="288" w:hanging="288"/>
      </w:pPr>
      <w:r w:rsidRPr="00B2347F">
        <w:rPr>
          <w:b/>
        </w:rPr>
        <w:t>Origen</w:t>
      </w:r>
      <w:r w:rsidRPr="00B2347F">
        <w:t xml:space="preserve"> (c.227-240 A.D.) </w:t>
      </w:r>
      <w:r w:rsidR="002D2DBF">
        <w:t>“</w:t>
      </w:r>
      <w:r w:rsidRPr="00B2347F">
        <w:t>Behold I have given thee for a God to Pharaoh, and Aaron thy brother shall be thy prophet.</w:t>
      </w:r>
      <w:r w:rsidR="002D2DBF">
        <w:t>”</w:t>
      </w:r>
      <w:r w:rsidRPr="00B2347F">
        <w:t xml:space="preserve"> </w:t>
      </w:r>
      <w:r w:rsidRPr="00B2347F">
        <w:rPr>
          <w:i/>
        </w:rPr>
        <w:t>Origen</w:t>
      </w:r>
      <w:r w:rsidR="00DE7390">
        <w:rPr>
          <w:i/>
        </w:rPr>
        <w:t>’</w:t>
      </w:r>
      <w:r w:rsidRPr="00B2347F">
        <w:rPr>
          <w:i/>
        </w:rPr>
        <w:t>s Commentary on John</w:t>
      </w:r>
      <w:r w:rsidRPr="00B2347F">
        <w:t xml:space="preserve"> book 6 ch.10 p.359</w:t>
      </w:r>
    </w:p>
    <w:p w14:paraId="11456D0B" w14:textId="77777777" w:rsidR="008F659D" w:rsidRDefault="008F659D" w:rsidP="008F659D">
      <w:pPr>
        <w:ind w:left="288" w:hanging="288"/>
      </w:pPr>
      <w:r w:rsidRPr="00B2347F">
        <w:t>Origen (233/234 A.D.)</w:t>
      </w:r>
      <w:r>
        <w:t xml:space="preserve"> mentions Moses and Aaron.</w:t>
      </w:r>
      <w:r w:rsidRPr="00B2347F">
        <w:t xml:space="preserve"> </w:t>
      </w:r>
      <w:r w:rsidRPr="00B2347F">
        <w:rPr>
          <w:i/>
        </w:rPr>
        <w:t>Origen On Prayer</w:t>
      </w:r>
      <w:r w:rsidRPr="00B2347F">
        <w:t xml:space="preserve"> ch.</w:t>
      </w:r>
      <w:r>
        <w:t>3.2 p.22</w:t>
      </w:r>
    </w:p>
    <w:p w14:paraId="2F74FA57"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as in the book of Numbers the Lord commanded Moses, saying, </w:t>
      </w:r>
      <w:r w:rsidR="00DE7390">
        <w:rPr>
          <w:highlight w:val="white"/>
        </w:rPr>
        <w:t>‘</w:t>
      </w:r>
      <w:r w:rsidRPr="00B2347F">
        <w:rPr>
          <w:highlight w:val="white"/>
        </w:rPr>
        <w:t>Take Aaron thy brother, and Eleazar his son, and place them in the mount, in the presence of all the assembly, and strip Aaron of his garments, and put them upon Eleazar his son; and let Aaron die there, and be added to his people.</w:t>
      </w:r>
      <w:r w:rsidR="00DE7390">
        <w:rPr>
          <w:highlight w:val="white"/>
        </w:rPr>
        <w:t>’</w:t>
      </w:r>
      <w:r w:rsidR="002D2DBF">
        <w:rPr>
          <w:highlight w:val="white"/>
        </w:rPr>
        <w:t>”</w:t>
      </w:r>
      <w:r w:rsidRPr="00B2347F">
        <w:rPr>
          <w:highlight w:val="white"/>
        </w:rPr>
        <w:t xml:space="preserve"> </w:t>
      </w:r>
      <w:r w:rsidRPr="00B2347F">
        <w:t xml:space="preserve">[Numbers 20:25-26] </w:t>
      </w:r>
      <w:r w:rsidRPr="00B2347F">
        <w:rPr>
          <w:i/>
        </w:rPr>
        <w:t>Epistles of Cyprian</w:t>
      </w:r>
      <w:r w:rsidRPr="00B2347F">
        <w:t xml:space="preserve"> </w:t>
      </w:r>
      <w:r w:rsidR="007B70F0" w:rsidRPr="00B2347F">
        <w:t>letter 6</w:t>
      </w:r>
      <w:r w:rsidRPr="00B2347F">
        <w:t>7 ch.4 p.370</w:t>
      </w:r>
    </w:p>
    <w:p w14:paraId="35B4B00D"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6FD2B165" w14:textId="77777777" w:rsidR="006634B7" w:rsidRPr="00B2347F" w:rsidRDefault="006634B7" w:rsidP="006634B7">
      <w:pPr>
        <w:ind w:left="288" w:hanging="288"/>
      </w:pPr>
      <w:r w:rsidRPr="00B2347F">
        <w:rPr>
          <w:b/>
        </w:rPr>
        <w:t>Victorinus of Petau</w:t>
      </w:r>
      <w:r w:rsidRPr="00B2347F">
        <w:t xml:space="preserve"> (martyred 304 A.D.) </w:t>
      </w:r>
      <w:r w:rsidR="002D2DBF">
        <w:t>“</w:t>
      </w:r>
      <w:r w:rsidRPr="00B2347F">
        <w:rPr>
          <w:highlight w:val="white"/>
        </w:rPr>
        <w:t xml:space="preserve">But Luke said, </w:t>
      </w:r>
      <w:r w:rsidR="00DE7390">
        <w:rPr>
          <w:highlight w:val="white"/>
        </w:rPr>
        <w:t>‘</w:t>
      </w:r>
      <w:r w:rsidRPr="00B2347F">
        <w:rPr>
          <w:highlight w:val="white"/>
        </w:rPr>
        <w:t>There was a priest, by name Zachariah, of the course of Abia, and his wife was of the daughters of Aaron:</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fourth chapter verses 7-10 p.348</w:t>
      </w:r>
    </w:p>
    <w:p w14:paraId="00EC654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Aaron shall burn thereon sweet incense every morning:</w:t>
      </w:r>
      <w:r w:rsidR="002D2DBF">
        <w:t>”</w:t>
      </w:r>
      <w:r w:rsidRPr="00B2347F">
        <w:t xml:space="preserve"> </w:t>
      </w:r>
      <w:r w:rsidRPr="00B2347F">
        <w:rPr>
          <w:i/>
        </w:rPr>
        <w:t>Banquet of the Ten Virgins</w:t>
      </w:r>
      <w:r w:rsidRPr="00B2347F">
        <w:t xml:space="preserve"> discourse 5 ch.6 p.328</w:t>
      </w:r>
    </w:p>
    <w:p w14:paraId="07F5484E" w14:textId="77777777" w:rsidR="00242418" w:rsidRDefault="00397EE0">
      <w:pPr>
        <w:ind w:left="288" w:hanging="288"/>
      </w:pPr>
      <w:r w:rsidRPr="00397EE0">
        <w:rPr>
          <w:b/>
        </w:rPr>
        <w:t xml:space="preserve">Athanasius of </w:t>
      </w:r>
      <w:smartTag w:uri="urn:schemas-microsoft-com:office:smarttags" w:element="City">
        <w:smartTag w:uri="urn:schemas-microsoft-com:office:smarttags" w:element="place">
          <w:r w:rsidRPr="00397EE0">
            <w:rPr>
              <w:b/>
            </w:rPr>
            <w:t>Alexandria</w:t>
          </w:r>
        </w:smartTag>
      </w:smartTag>
      <w:r>
        <w:t xml:space="preserve"> (318 A.D.) mentions Aaron, Moses’ brother. </w:t>
      </w:r>
      <w:r w:rsidRPr="00397EE0">
        <w:rPr>
          <w:i/>
        </w:rPr>
        <w:t>Incarnation of the Word</w:t>
      </w:r>
      <w:r>
        <w:t xml:space="preserve"> ch.37.1 p.56</w:t>
      </w:r>
    </w:p>
    <w:p w14:paraId="67E39C12"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Aaron in </w:t>
      </w:r>
      <w:r w:rsidRPr="00E7137A">
        <w:rPr>
          <w:i/>
        </w:rPr>
        <w:t>Preparation for the Gospel</w:t>
      </w:r>
      <w:r w:rsidRPr="00E7137A">
        <w:t xml:space="preserve"> book 9 ch.27 p.27</w:t>
      </w:r>
    </w:p>
    <w:p w14:paraId="21E74BAD" w14:textId="77777777" w:rsidR="00397EE0" w:rsidRPr="00B2347F" w:rsidRDefault="00397EE0">
      <w:pPr>
        <w:ind w:left="288" w:hanging="288"/>
      </w:pPr>
    </w:p>
    <w:p w14:paraId="414EE1A5" w14:textId="77777777" w:rsidR="0032452A" w:rsidRPr="00B2347F" w:rsidRDefault="0032452A">
      <w:pPr>
        <w:ind w:left="288" w:hanging="288"/>
        <w:rPr>
          <w:b/>
          <w:u w:val="single"/>
        </w:rPr>
      </w:pPr>
      <w:r w:rsidRPr="00B2347F">
        <w:rPr>
          <w:b/>
          <w:u w:val="single"/>
        </w:rPr>
        <w:t>Among corrupt or spurious works</w:t>
      </w:r>
    </w:p>
    <w:p w14:paraId="0A3360D2" w14:textId="77777777" w:rsidR="00242418" w:rsidRPr="00B2347F" w:rsidRDefault="0032452A">
      <w:pPr>
        <w:ind w:left="288" w:hanging="288"/>
      </w:pPr>
      <w:r w:rsidRPr="00B2347F">
        <w:rPr>
          <w:b/>
        </w:rPr>
        <w:t>pseudo-</w:t>
      </w:r>
      <w:r w:rsidR="00242418" w:rsidRPr="00B2347F">
        <w:rPr>
          <w:b/>
        </w:rPr>
        <w:t>Ignatius</w:t>
      </w:r>
      <w:r w:rsidR="005B68BA" w:rsidRPr="00B2347F">
        <w:rPr>
          <w:b/>
        </w:rPr>
        <w:t xml:space="preserve"> of </w:t>
      </w:r>
      <w:smartTag w:uri="urn:schemas-microsoft-com:office:smarttags" w:element="City">
        <w:smartTag w:uri="urn:schemas-microsoft-com:office:smarttags" w:element="place">
          <w:r w:rsidR="005B68BA" w:rsidRPr="00B2347F">
            <w:rPr>
              <w:b/>
            </w:rPr>
            <w:t>Antioch</w:t>
          </w:r>
        </w:smartTag>
      </w:smartTag>
      <w:r w:rsidR="005B68BA" w:rsidRPr="00B2347F">
        <w:t xml:space="preserve"> (</w:t>
      </w:r>
      <w:r w:rsidR="00917169" w:rsidRPr="00B2347F">
        <w:t>after 117 A.D.</w:t>
      </w:r>
      <w:r w:rsidR="005B68BA" w:rsidRPr="00B2347F">
        <w:t xml:space="preserve">) </w:t>
      </w:r>
      <w:r w:rsidR="002D2DBF">
        <w:t>“</w:t>
      </w:r>
      <w:r w:rsidR="00242418" w:rsidRPr="00B2347F">
        <w:t>and the two hundred and fifty who conspir</w:t>
      </w:r>
      <w:r w:rsidR="005B68BA" w:rsidRPr="00B2347F">
        <w:t>ed with him against Aaron, were</w:t>
      </w:r>
      <w:r w:rsidR="002D2DBF">
        <w:t>”</w:t>
      </w:r>
      <w:r w:rsidR="005B68BA" w:rsidRPr="00B2347F">
        <w:t xml:space="preserve"> </w:t>
      </w:r>
      <w:r w:rsidR="005B68BA" w:rsidRPr="00B2347F">
        <w:rPr>
          <w:i/>
        </w:rPr>
        <w:t>Epistle of Ignatius to the Magnesians</w:t>
      </w:r>
      <w:r w:rsidR="005B68BA" w:rsidRPr="00B2347F">
        <w:t xml:space="preserve"> </w:t>
      </w:r>
      <w:r w:rsidR="008E7671" w:rsidRPr="00B2347F">
        <w:t>ch.</w:t>
      </w:r>
      <w:r w:rsidRPr="00B2347F">
        <w:t>3 p.</w:t>
      </w:r>
      <w:r w:rsidR="00917169" w:rsidRPr="00B2347F">
        <w:t>60</w:t>
      </w:r>
    </w:p>
    <w:p w14:paraId="7015FEA6" w14:textId="77777777" w:rsidR="00242418" w:rsidRPr="00B2347F" w:rsidRDefault="00242418">
      <w:pPr>
        <w:ind w:left="288" w:hanging="288"/>
      </w:pPr>
    </w:p>
    <w:p w14:paraId="16D72683" w14:textId="77777777" w:rsidR="002C2A46" w:rsidRPr="00B2347F" w:rsidRDefault="002C2A46">
      <w:pPr>
        <w:ind w:left="288" w:hanging="288"/>
        <w:rPr>
          <w:b/>
          <w:u w:val="single"/>
        </w:rPr>
      </w:pPr>
      <w:r w:rsidRPr="00B2347F">
        <w:rPr>
          <w:b/>
          <w:u w:val="single"/>
        </w:rPr>
        <w:t>Among heretics</w:t>
      </w:r>
    </w:p>
    <w:p w14:paraId="2F225256" w14:textId="7777777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Aaron. </w:t>
      </w:r>
      <w:r w:rsidRPr="00B2347F">
        <w:t xml:space="preserve">homily </w:t>
      </w:r>
      <w:r>
        <w:t>2</w:t>
      </w:r>
      <w:r w:rsidRPr="00B2347F">
        <w:t xml:space="preserve"> ch.</w:t>
      </w:r>
      <w:r>
        <w:t>16</w:t>
      </w:r>
      <w:r w:rsidRPr="00B2347F">
        <w:t xml:space="preserve"> p.</w:t>
      </w:r>
      <w:r>
        <w:t>231. See also ibid homily 2 ch.33 p.235 and homily 17 ch.18 p.323..</w:t>
      </w:r>
    </w:p>
    <w:p w14:paraId="52BD75D9" w14:textId="77777777" w:rsidR="00C33D73" w:rsidRPr="00B2347F" w:rsidRDefault="00C33D73" w:rsidP="00C33D73">
      <w:pPr>
        <w:ind w:left="288" w:hanging="288"/>
      </w:pPr>
      <w:r w:rsidRPr="00B2347F">
        <w:t xml:space="preserve">The Ebionite </w:t>
      </w:r>
      <w:r w:rsidRPr="00B2347F">
        <w:rPr>
          <w:b/>
          <w:i/>
        </w:rPr>
        <w:t>Recognitions of Clement</w:t>
      </w:r>
      <w:r w:rsidRPr="00B2347F">
        <w:t xml:space="preserve"> (c.211-231 A.D.) book 1 ch.46 p.89 mentions Aaron.</w:t>
      </w:r>
    </w:p>
    <w:p w14:paraId="56ED1AF9" w14:textId="77777777" w:rsidR="002C2A46" w:rsidRPr="00B2347F" w:rsidRDefault="002C2A46" w:rsidP="002C2A46">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Basilides</w:t>
      </w:r>
      <w:r w:rsidRPr="00B2347F">
        <w:rPr>
          <w:rFonts w:cs="Consolas"/>
          <w:szCs w:val="24"/>
          <w:highlight w:val="white"/>
        </w:rPr>
        <w:t xml:space="preserve"> (222-235/236 A.D.) </w:t>
      </w:r>
      <w:r w:rsidR="002D2DBF">
        <w:rPr>
          <w:rFonts w:cs="Consolas"/>
          <w:szCs w:val="24"/>
          <w:highlight w:val="white"/>
        </w:rPr>
        <w:t>“</w:t>
      </w:r>
      <w:r w:rsidRPr="00B2347F">
        <w:rPr>
          <w:rFonts w:cs="Consolas"/>
          <w:szCs w:val="24"/>
          <w:highlight w:val="white"/>
        </w:rPr>
        <w:t xml:space="preserve">And this is what has been declared: </w:t>
      </w:r>
      <w:r w:rsidR="00DE7390">
        <w:rPr>
          <w:rFonts w:cs="Consolas"/>
          <w:szCs w:val="24"/>
          <w:highlight w:val="white"/>
        </w:rPr>
        <w:t>‘</w:t>
      </w:r>
      <w:r w:rsidRPr="00B2347F">
        <w:rPr>
          <w:rFonts w:cs="Consolas"/>
          <w:szCs w:val="24"/>
          <w:highlight w:val="white"/>
        </w:rPr>
        <w:t>As the ointment upon the head which descended to the beard of Aaron.</w:t>
      </w:r>
      <w:r w:rsidR="00DE7390">
        <w:rPr>
          <w:rFonts w:cs="Consolas"/>
          <w:szCs w:val="24"/>
          <w:highlight w:val="white"/>
        </w:rPr>
        <w:t>’</w:t>
      </w:r>
      <w:r w:rsidRPr="00B2347F">
        <w:rPr>
          <w:rFonts w:cs="Consolas"/>
          <w:szCs w:val="24"/>
          <w:highlight w:val="white"/>
        </w:rPr>
        <w:t xml:space="preserve"> This is the savour from the Holy Spirit borne down from above, as far as formlessness, and the interval (of space) in the vicinity of our world. And from this the Son began to ascend, sustained as it were, says (Basilides), upon eagles</w:t>
      </w:r>
      <w:r w:rsidR="00DE7390">
        <w:rPr>
          <w:rFonts w:cs="Consolas"/>
          <w:szCs w:val="24"/>
          <w:highlight w:val="white"/>
        </w:rPr>
        <w:t>’</w:t>
      </w:r>
      <w:r w:rsidRPr="00B2347F">
        <w:rPr>
          <w:rFonts w:cs="Consolas"/>
          <w:szCs w:val="24"/>
          <w:highlight w:val="white"/>
        </w:rPr>
        <w:t xml:space="preserve"> wings, and upon the back.</w:t>
      </w:r>
      <w:r w:rsidR="002D2DBF">
        <w:rPr>
          <w:rFonts w:cs="Consolas"/>
          <w:szCs w:val="24"/>
          <w:highlight w:val="white"/>
        </w:rPr>
        <w:t>”</w:t>
      </w:r>
      <w:r w:rsidRPr="00B2347F">
        <w:rPr>
          <w:rFonts w:cs="Consolas"/>
          <w:szCs w:val="24"/>
          <w:highlight w:val="white"/>
        </w:rPr>
        <w:t xml:space="preserve"> In Hippolytus</w:t>
      </w:r>
      <w:r w:rsidR="00DE7390">
        <w:rPr>
          <w:rFonts w:cs="Consolas"/>
          <w:szCs w:val="24"/>
          <w:highlight w:val="white"/>
        </w:rPr>
        <w:t>’</w:t>
      </w:r>
      <w:r w:rsidRPr="00B2347F">
        <w:rPr>
          <w:rFonts w:cs="Consolas"/>
          <w:szCs w:val="24"/>
          <w:highlight w:val="white"/>
        </w:rPr>
        <w:t xml:space="preserve"> </w:t>
      </w:r>
      <w:r w:rsidRPr="00B2347F">
        <w:rPr>
          <w:rFonts w:cs="Consolas"/>
          <w:i/>
          <w:szCs w:val="24"/>
          <w:highlight w:val="white"/>
        </w:rPr>
        <w:t>Refutation of All Heresies</w:t>
      </w:r>
      <w:r w:rsidRPr="00B2347F">
        <w:rPr>
          <w:rFonts w:cs="Consolas"/>
          <w:szCs w:val="24"/>
          <w:highlight w:val="white"/>
        </w:rPr>
        <w:t xml:space="preserve"> book 7 ch.10 p.105</w:t>
      </w:r>
    </w:p>
    <w:p w14:paraId="21E2F608" w14:textId="77777777" w:rsidR="002C2A46" w:rsidRPr="00B2347F" w:rsidRDefault="002C2A46">
      <w:pPr>
        <w:ind w:left="288" w:hanging="288"/>
      </w:pPr>
    </w:p>
    <w:p w14:paraId="1B055D09" w14:textId="3A8F0B0D" w:rsidR="00504F70" w:rsidRPr="00B2347F" w:rsidRDefault="006A39CC" w:rsidP="00504F70">
      <w:pPr>
        <w:pStyle w:val="Heading2"/>
      </w:pPr>
      <w:bookmarkStart w:id="151" w:name="_Toc58617849"/>
      <w:bookmarkStart w:id="152" w:name="_Toc62979279"/>
      <w:bookmarkStart w:id="153" w:name="_Toc161729375"/>
      <w:r>
        <w:t>Es</w:t>
      </w:r>
      <w:r w:rsidR="00504F70" w:rsidRPr="00B2347F">
        <w:t>4. Pharaoh during the Exodus</w:t>
      </w:r>
      <w:bookmarkEnd w:id="151"/>
      <w:bookmarkEnd w:id="152"/>
      <w:bookmarkEnd w:id="153"/>
    </w:p>
    <w:p w14:paraId="37CEEABA" w14:textId="77777777" w:rsidR="00504F70" w:rsidRPr="00B2347F" w:rsidRDefault="00504F70" w:rsidP="00504F70">
      <w:pPr>
        <w:ind w:left="288" w:hanging="288"/>
      </w:pPr>
    </w:p>
    <w:p w14:paraId="180FADDA" w14:textId="381A7140" w:rsidR="00FC6EEC" w:rsidRPr="00B2347F" w:rsidRDefault="00FC6EEC" w:rsidP="00504F7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 xml:space="preserve">Envy compelled Moses to flee from the face of Pharaoh king of </w:t>
      </w:r>
      <w:smartTag w:uri="urn:schemas-microsoft-com:office:smarttags" w:element="country-region">
        <w:smartTag w:uri="urn:schemas-microsoft-com:office:smarttags" w:element="place">
          <w:r w:rsidRPr="00B2347F">
            <w:rPr>
              <w:rFonts w:cs="Consolas"/>
              <w:szCs w:val="24"/>
              <w:highlight w:val="white"/>
            </w:rPr>
            <w:t>Egypt</w:t>
          </w:r>
        </w:smartTag>
      </w:smartTag>
      <w:r w:rsidRPr="00B2347F">
        <w:rPr>
          <w:rFonts w:cs="Consolas"/>
          <w:szCs w:val="24"/>
          <w:highlight w:val="white"/>
        </w:rPr>
        <w:t>, when he heard these words from his fellow-countryman,</w:t>
      </w:r>
      <w:r w:rsidR="002D2DBF">
        <w:rPr>
          <w:szCs w:val="24"/>
        </w:rPr>
        <w:t>”</w:t>
      </w:r>
      <w:r w:rsidRPr="00B2347F">
        <w:rPr>
          <w:szCs w:val="24"/>
        </w:rPr>
        <w:t xml:space="preserve"> </w:t>
      </w:r>
      <w:r w:rsidRPr="00B2347F">
        <w:rPr>
          <w:i/>
          <w:szCs w:val="24"/>
        </w:rPr>
        <w:t>1 Clement</w:t>
      </w:r>
      <w:r w:rsidRPr="00B2347F">
        <w:rPr>
          <w:szCs w:val="24"/>
        </w:rPr>
        <w:t xml:space="preserve"> ch.4 vol.1 p.</w:t>
      </w:r>
      <w:r w:rsidR="00120E88" w:rsidRPr="00B2347F">
        <w:rPr>
          <w:szCs w:val="24"/>
        </w:rPr>
        <w:t>6</w:t>
      </w:r>
      <w:r w:rsidR="00BA0F06">
        <w:t>. See also ch.4 (</w:t>
      </w:r>
      <w:r w:rsidR="00BA0F06" w:rsidRPr="00BA0F06">
        <w:rPr>
          <w:i/>
          <w:iCs/>
        </w:rPr>
        <w:t>ANF</w:t>
      </w:r>
      <w:r w:rsidR="00BA0F06">
        <w:t xml:space="preserve"> vol.9) p.230.</w:t>
      </w:r>
    </w:p>
    <w:p w14:paraId="2C8D343A" w14:textId="20673CA4" w:rsidR="001716CD" w:rsidRPr="00B2347F" w:rsidRDefault="001716CD" w:rsidP="001716CD">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Pr="00B2347F">
        <w:rPr>
          <w:szCs w:val="24"/>
        </w:rPr>
        <w:t>The Scripture of the exodus of the Hebrews has been read, and the words of the mystery have been declared; how the sheep was sacrificed, and how the people was saved, and how Pharaoh was flogged by the mystery.</w:t>
      </w:r>
      <w:r w:rsidR="002D2DBF">
        <w:rPr>
          <w:szCs w:val="24"/>
        </w:rPr>
        <w:t>”</w:t>
      </w:r>
      <w:r w:rsidRPr="00B2347F">
        <w:rPr>
          <w:szCs w:val="24"/>
        </w:rPr>
        <w:t xml:space="preserve"> </w:t>
      </w:r>
      <w:r w:rsidRPr="00B2347F">
        <w:rPr>
          <w:i/>
          <w:szCs w:val="24"/>
        </w:rPr>
        <w:t>On Pascha</w:t>
      </w:r>
      <w:r w:rsidRPr="00B2347F">
        <w:rPr>
          <w:szCs w:val="24"/>
        </w:rPr>
        <w:t xml:space="preserve"> stanza 1 p.37</w:t>
      </w:r>
      <w:r w:rsidR="00AD41EC" w:rsidRPr="00B2347F">
        <w:rPr>
          <w:szCs w:val="24"/>
        </w:rPr>
        <w:t xml:space="preserve">. See also ibid </w:t>
      </w:r>
      <w:r w:rsidR="001715DB" w:rsidRPr="00B2347F">
        <w:rPr>
          <w:szCs w:val="24"/>
        </w:rPr>
        <w:t>stanza</w:t>
      </w:r>
      <w:r w:rsidR="00AD41EC" w:rsidRPr="00B2347F">
        <w:rPr>
          <w:szCs w:val="24"/>
        </w:rPr>
        <w:t xml:space="preserve"> 68 p.55.</w:t>
      </w:r>
    </w:p>
    <w:p w14:paraId="4019591B" w14:textId="77777777" w:rsidR="00F60A25" w:rsidRPr="00B2347F" w:rsidRDefault="00F60A25" w:rsidP="00F60A25">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And Moses, becoming the leader of the Jews, as we have already stated, was expelled from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 xml:space="preserve"> by the king, Pharaoh, whose name was Amasis, and who, they say, reigned after the expulsion of the people 25 years and 4 months, as Manetho assumes.</w:t>
      </w:r>
      <w:r w:rsidR="002D2DBF">
        <w:rPr>
          <w:szCs w:val="24"/>
        </w:rPr>
        <w:t>”</w:t>
      </w:r>
      <w:r w:rsidRPr="00B2347F">
        <w:rPr>
          <w:szCs w:val="24"/>
        </w:rPr>
        <w:t xml:space="preserve"> </w:t>
      </w:r>
      <w:r w:rsidRPr="00B2347F">
        <w:rPr>
          <w:i/>
          <w:szCs w:val="24"/>
        </w:rPr>
        <w:t>Theophilus to Autolycus</w:t>
      </w:r>
      <w:r w:rsidR="00120E88" w:rsidRPr="00B2347F">
        <w:rPr>
          <w:szCs w:val="24"/>
        </w:rPr>
        <w:t xml:space="preserve"> book 3 ch.20 p.117</w:t>
      </w:r>
    </w:p>
    <w:p w14:paraId="277C37F4" w14:textId="6A672E84" w:rsidR="00636086" w:rsidRPr="00B2347F" w:rsidRDefault="00636086" w:rsidP="0063608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And Moses himself, being a man of God, was indeed given as a god before </w:t>
      </w:r>
      <w:r w:rsidR="001715DB" w:rsidRPr="00B2347F">
        <w:rPr>
          <w:rFonts w:cs="Consolas"/>
          <w:szCs w:val="24"/>
          <w:highlight w:val="white"/>
        </w:rPr>
        <w:t>Pharaoh; but</w:t>
      </w:r>
      <w:r w:rsidRPr="00B2347F">
        <w:rPr>
          <w:rFonts w:cs="Consolas"/>
          <w:szCs w:val="24"/>
          <w:highlight w:val="white"/>
        </w:rPr>
        <w:t xml:space="preserve"> he is not properly termed Lord, nor is called God by the prophets, but is spoken of by the Spirit as </w:t>
      </w:r>
      <w:r w:rsidR="00DE7390">
        <w:rPr>
          <w:rFonts w:cs="Consolas"/>
          <w:szCs w:val="24"/>
          <w:highlight w:val="white"/>
        </w:rPr>
        <w:t>‘</w:t>
      </w:r>
      <w:r w:rsidRPr="00B2347F">
        <w:rPr>
          <w:rFonts w:cs="Consolas"/>
          <w:szCs w:val="24"/>
          <w:highlight w:val="white"/>
        </w:rPr>
        <w:t>Moses, the faithful minister and servant of God,</w:t>
      </w:r>
      <w:r w:rsidR="00DE7390">
        <w:rPr>
          <w:rFonts w:cs="Consolas"/>
          <w:szCs w:val="24"/>
          <w:highlight w:val="white"/>
        </w:rPr>
        <w:t>’</w:t>
      </w:r>
      <w:r w:rsidRPr="00B2347F">
        <w:rPr>
          <w:rFonts w:cs="Consolas"/>
          <w:szCs w:val="24"/>
          <w:highlight w:val="white"/>
        </w:rPr>
        <w:t xml:space="preserve"> which also he was.</w:t>
      </w:r>
      <w:r w:rsidR="002D2DBF">
        <w:rPr>
          <w:szCs w:val="24"/>
        </w:rPr>
        <w:t>”</w:t>
      </w:r>
      <w:r w:rsidRPr="00B2347F">
        <w:rPr>
          <w:szCs w:val="24"/>
        </w:rPr>
        <w:t xml:space="preserve"> </w:t>
      </w:r>
      <w:r w:rsidRPr="00B2347F">
        <w:rPr>
          <w:i/>
          <w:szCs w:val="24"/>
        </w:rPr>
        <w:t>Irenaeus Against Heresies</w:t>
      </w:r>
      <w:r w:rsidR="00120E88" w:rsidRPr="00B2347F">
        <w:rPr>
          <w:szCs w:val="24"/>
        </w:rPr>
        <w:t xml:space="preserve"> book 3 ch.6.5 p.420</w:t>
      </w:r>
    </w:p>
    <w:p w14:paraId="637B48A1" w14:textId="77777777" w:rsidR="00636086" w:rsidRPr="00B2347F" w:rsidRDefault="00636086" w:rsidP="00636086">
      <w:pPr>
        <w:autoSpaceDE w:val="0"/>
        <w:autoSpaceDN w:val="0"/>
        <w:adjustRightInd w:val="0"/>
        <w:ind w:left="288" w:hanging="288"/>
        <w:rPr>
          <w:szCs w:val="24"/>
        </w:rPr>
      </w:pPr>
      <w:r w:rsidRPr="00B2347F">
        <w:rPr>
          <w:szCs w:val="24"/>
        </w:rPr>
        <w:t xml:space="preserve">Irenaeus of Lyons (c.170-202 A.D.) </w:t>
      </w:r>
      <w:r w:rsidR="002D2DBF">
        <w:rPr>
          <w:szCs w:val="24"/>
        </w:rPr>
        <w:t>“</w:t>
      </w:r>
      <w:r w:rsidRPr="00B2347F">
        <w:rPr>
          <w:rFonts w:cs="Consolas"/>
          <w:szCs w:val="24"/>
          <w:highlight w:val="white"/>
        </w:rPr>
        <w:t xml:space="preserve">Now (as to) the </w:t>
      </w:r>
      <w:r w:rsidRPr="00B2347F">
        <w:rPr>
          <w:rFonts w:cs="Consolas"/>
          <w:i/>
          <w:szCs w:val="24"/>
          <w:highlight w:val="white"/>
        </w:rPr>
        <w:t>rod:</w:t>
      </w:r>
      <w:r w:rsidRPr="00B2347F">
        <w:rPr>
          <w:rFonts w:cs="Consolas"/>
          <w:szCs w:val="24"/>
          <w:highlight w:val="white"/>
        </w:rPr>
        <w:t xml:space="preserve"> for this cause also Moses with a rod showed the mighty works to Pharaoh: and with other men also the rod is a sign of rule. And by </w:t>
      </w:r>
      <w:r w:rsidRPr="00B2347F">
        <w:rPr>
          <w:rFonts w:cs="Consolas"/>
          <w:i/>
          <w:szCs w:val="24"/>
          <w:highlight w:val="white"/>
        </w:rPr>
        <w:t>flower</w:t>
      </w:r>
      <w:r w:rsidRPr="00B2347F">
        <w:rPr>
          <w:rFonts w:cs="Consolas"/>
          <w:szCs w:val="24"/>
          <w:highlight w:val="white"/>
        </w:rPr>
        <w:t xml:space="preserve"> he means His flesh; for from spirit it budded forth, as we have said before.</w:t>
      </w:r>
      <w:r w:rsidR="002D2DBF">
        <w:rPr>
          <w:szCs w:val="24"/>
        </w:rPr>
        <w:t>”</w:t>
      </w:r>
      <w:r w:rsidRPr="00B2347F">
        <w:rPr>
          <w:szCs w:val="24"/>
        </w:rPr>
        <w:t xml:space="preserve"> </w:t>
      </w:r>
      <w:r w:rsidRPr="00B2347F">
        <w:rPr>
          <w:i/>
          <w:szCs w:val="24"/>
        </w:rPr>
        <w:t>Proof of Apostolic Preaching</w:t>
      </w:r>
      <w:r w:rsidRPr="00B2347F">
        <w:rPr>
          <w:szCs w:val="24"/>
        </w:rPr>
        <w:t xml:space="preserve"> ch.59</w:t>
      </w:r>
    </w:p>
    <w:p w14:paraId="0B9E4326" w14:textId="77777777" w:rsidR="00FC6EEC" w:rsidRPr="00B2347F" w:rsidRDefault="00FC6EEC" w:rsidP="001716CD">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Further, to Moses He says, </w:t>
      </w:r>
      <w:r w:rsidR="00DE7390">
        <w:rPr>
          <w:rFonts w:cs="Consolas"/>
          <w:szCs w:val="24"/>
          <w:highlight w:val="white"/>
        </w:rPr>
        <w:t>‘</w:t>
      </w:r>
      <w:r w:rsidRPr="00B2347F">
        <w:rPr>
          <w:rFonts w:cs="Consolas"/>
          <w:szCs w:val="24"/>
          <w:highlight w:val="white"/>
        </w:rPr>
        <w:t>Go and tell Pharaoh to send My people forth; but I know that he will not send them forth.</w:t>
      </w:r>
      <w:r w:rsidR="00DE7390">
        <w:rPr>
          <w:rFonts w:cs="Consolas"/>
          <w:szCs w:val="24"/>
        </w:rPr>
        <w:t>’</w:t>
      </w:r>
      <w:r w:rsidR="002D2DBF">
        <w:rPr>
          <w:szCs w:val="24"/>
        </w:rPr>
        <w:t>”</w:t>
      </w:r>
      <w:r w:rsidRPr="00B2347F">
        <w:rPr>
          <w:szCs w:val="24"/>
        </w:rPr>
        <w:t xml:space="preserve"> </w:t>
      </w:r>
      <w:r w:rsidRPr="00B2347F">
        <w:rPr>
          <w:i/>
          <w:szCs w:val="24"/>
        </w:rPr>
        <w:t>The Instructor</w:t>
      </w:r>
      <w:r w:rsidR="00120E88" w:rsidRPr="00B2347F">
        <w:rPr>
          <w:szCs w:val="24"/>
        </w:rPr>
        <w:t xml:space="preserve"> book 1 ch.9 p.228</w:t>
      </w:r>
    </w:p>
    <w:p w14:paraId="5182C98B" w14:textId="77777777" w:rsidR="00F60A25" w:rsidRPr="00B2347F" w:rsidRDefault="00F60A25" w:rsidP="001716CD">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serpents which emerged from the magicians</w:t>
      </w:r>
      <w:r w:rsidR="00DE7390">
        <w:rPr>
          <w:rFonts w:cs="Consolas"/>
          <w:szCs w:val="24"/>
          <w:highlight w:val="white"/>
        </w:rPr>
        <w:t>’</w:t>
      </w:r>
      <w:r w:rsidRPr="00B2347F">
        <w:rPr>
          <w:rFonts w:cs="Consolas"/>
          <w:szCs w:val="24"/>
          <w:highlight w:val="white"/>
        </w:rPr>
        <w:t xml:space="preserve"> rods, certainly appeared to Pharaoh and to the Egyptians as bodily substances.</w:t>
      </w:r>
      <w:r w:rsidR="002D2DBF">
        <w:rPr>
          <w:szCs w:val="24"/>
        </w:rPr>
        <w:t>”</w:t>
      </w:r>
      <w:r w:rsidRPr="00B2347F">
        <w:rPr>
          <w:szCs w:val="24"/>
        </w:rPr>
        <w:t xml:space="preserve"> </w:t>
      </w:r>
      <w:r w:rsidRPr="00B2347F">
        <w:rPr>
          <w:i/>
          <w:szCs w:val="24"/>
        </w:rPr>
        <w:t>Treatise on the Soul</w:t>
      </w:r>
      <w:r w:rsidR="00120E88" w:rsidRPr="00B2347F">
        <w:rPr>
          <w:szCs w:val="24"/>
        </w:rPr>
        <w:t xml:space="preserve"> ch.57 p.233</w:t>
      </w:r>
    </w:p>
    <w:p w14:paraId="217AB0F1" w14:textId="77777777" w:rsidR="00636086" w:rsidRPr="00B2347F" w:rsidRDefault="00636086" w:rsidP="00636086">
      <w:pPr>
        <w:ind w:left="288" w:hanging="288"/>
        <w:rPr>
          <w:b/>
          <w:szCs w:val="24"/>
        </w:rPr>
      </w:pPr>
      <w:r w:rsidRPr="00B2347F">
        <w:rPr>
          <w:szCs w:val="24"/>
        </w:rPr>
        <w:t xml:space="preserve">Tertullian (207/208 A.D.) </w:t>
      </w:r>
      <w:r w:rsidR="002D2DBF">
        <w:rPr>
          <w:szCs w:val="24"/>
        </w:rPr>
        <w:t>“</w:t>
      </w:r>
      <w:r w:rsidRPr="00B2347F">
        <w:rPr>
          <w:szCs w:val="24"/>
        </w:rPr>
        <w:t xml:space="preserve">that </w:t>
      </w:r>
      <w:smartTag w:uri="urn:schemas-microsoft-com:office:smarttags" w:element="country-region">
        <w:smartTag w:uri="urn:schemas-microsoft-com:office:smarttags" w:element="place">
          <w:r w:rsidRPr="00B2347F">
            <w:rPr>
              <w:szCs w:val="24"/>
            </w:rPr>
            <w:t>Egypt</w:t>
          </w:r>
        </w:smartTag>
      </w:smartTag>
      <w:r w:rsidRPr="00B2347F">
        <w:rPr>
          <w:szCs w:val="24"/>
        </w:rPr>
        <w:t xml:space="preserve">, although most depraved and superstitious, and, worse still, the harasser of its guest-population, was unjustly stricken with the chastisement of its ten plagues. </w:t>
      </w:r>
      <w:r w:rsidRPr="00B2347F">
        <w:rPr>
          <w:i/>
          <w:szCs w:val="24"/>
        </w:rPr>
        <w:t>God</w:t>
      </w:r>
      <w:r w:rsidRPr="00B2347F">
        <w:rPr>
          <w:szCs w:val="24"/>
        </w:rPr>
        <w:t xml:space="preserve"> hardens the heart of Pharaoh.</w:t>
      </w:r>
      <w:r w:rsidR="002D2DBF">
        <w:rPr>
          <w:szCs w:val="24"/>
        </w:rPr>
        <w:t>”</w:t>
      </w:r>
      <w:r w:rsidRPr="00B2347F">
        <w:rPr>
          <w:szCs w:val="24"/>
        </w:rPr>
        <w:t xml:space="preserve"> </w:t>
      </w:r>
      <w:r w:rsidRPr="00B2347F">
        <w:rPr>
          <w:i/>
          <w:szCs w:val="24"/>
        </w:rPr>
        <w:t>Five Books Against Marcion</w:t>
      </w:r>
      <w:r w:rsidRPr="00B2347F">
        <w:rPr>
          <w:szCs w:val="24"/>
        </w:rPr>
        <w:t xml:space="preserve"> book 2 ch.14 p.308</w:t>
      </w:r>
    </w:p>
    <w:p w14:paraId="7AE2C00D" w14:textId="77777777" w:rsidR="00636086" w:rsidRPr="00B2347F" w:rsidRDefault="00636086" w:rsidP="00636086">
      <w:pPr>
        <w:autoSpaceDE w:val="0"/>
        <w:autoSpaceDN w:val="0"/>
        <w:adjustRightInd w:val="0"/>
        <w:ind w:left="288" w:hanging="288"/>
        <w:rPr>
          <w:szCs w:val="24"/>
        </w:rPr>
      </w:pPr>
      <w:r w:rsidRPr="00B2347F">
        <w:rPr>
          <w:b/>
          <w:szCs w:val="24"/>
        </w:rPr>
        <w:t>Hippolytus</w:t>
      </w:r>
      <w:r w:rsidR="002B22DC"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 xml:space="preserve">Of old, too, the Lord made a similar announcement to Moses, saying, </w:t>
      </w:r>
      <w:r w:rsidR="00DE7390">
        <w:rPr>
          <w:rFonts w:cs="Consolas"/>
          <w:szCs w:val="24"/>
          <w:highlight w:val="white"/>
        </w:rPr>
        <w:t>‘</w:t>
      </w:r>
      <w:r w:rsidRPr="00B2347F">
        <w:rPr>
          <w:rFonts w:cs="Consolas"/>
          <w:szCs w:val="24"/>
          <w:highlight w:val="white"/>
        </w:rPr>
        <w:t>See, I have made thee a god to Pharaoh;</w:t>
      </w:r>
      <w:r w:rsidR="00DE7390">
        <w:rPr>
          <w:rFonts w:cs="Consolas"/>
          <w:szCs w:val="24"/>
          <w:highlight w:val="white"/>
        </w:rPr>
        <w:t>’</w:t>
      </w:r>
      <w:r w:rsidR="002D2DBF">
        <w:rPr>
          <w:szCs w:val="24"/>
        </w:rPr>
        <w:t>”</w:t>
      </w:r>
      <w:r w:rsidRPr="00B2347F">
        <w:rPr>
          <w:szCs w:val="24"/>
        </w:rPr>
        <w:t xml:space="preserve"> </w:t>
      </w:r>
      <w:r w:rsidRPr="00B2347F">
        <w:rPr>
          <w:i/>
          <w:szCs w:val="24"/>
        </w:rPr>
        <w:t>Scholia on Daniel</w:t>
      </w:r>
      <w:r w:rsidR="00120E88" w:rsidRPr="00B2347F">
        <w:rPr>
          <w:szCs w:val="24"/>
        </w:rPr>
        <w:t xml:space="preserve"> ch.46 p.187</w:t>
      </w:r>
    </w:p>
    <w:p w14:paraId="67EE9CE5" w14:textId="77777777" w:rsidR="00636086" w:rsidRPr="00B2347F" w:rsidRDefault="00636086" w:rsidP="00636086">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 xml:space="preserve">On the one hand, </w:t>
      </w:r>
      <w:r w:rsidR="00DE7390">
        <w:rPr>
          <w:rFonts w:cs="Consolas"/>
          <w:szCs w:val="24"/>
          <w:highlight w:val="white"/>
        </w:rPr>
        <w:t>‘</w:t>
      </w:r>
      <w:r w:rsidRPr="00B2347F">
        <w:rPr>
          <w:rFonts w:cs="Consolas"/>
          <w:szCs w:val="24"/>
          <w:highlight w:val="white"/>
        </w:rPr>
        <w:t>Thou shalt say to Pharaoh, Thus saith the Lord, Let My people go, that they may serve Me in the wilderness.</w:t>
      </w:r>
      <w:r w:rsidR="002D2DBF">
        <w:rPr>
          <w:szCs w:val="24"/>
        </w:rPr>
        <w:t>”</w:t>
      </w:r>
      <w:r w:rsidRPr="00B2347F">
        <w:rPr>
          <w:szCs w:val="24"/>
        </w:rPr>
        <w:t xml:space="preserve"> </w:t>
      </w:r>
      <w:r w:rsidRPr="00B2347F">
        <w:rPr>
          <w:i/>
          <w:szCs w:val="24"/>
        </w:rPr>
        <w:t>Commentary on John</w:t>
      </w:r>
      <w:r w:rsidR="00120E88" w:rsidRPr="00B2347F">
        <w:rPr>
          <w:szCs w:val="24"/>
        </w:rPr>
        <w:t xml:space="preserve"> book 10 ch.11 p.388</w:t>
      </w:r>
    </w:p>
    <w:p w14:paraId="4805E5DE" w14:textId="77777777" w:rsidR="00636086" w:rsidRPr="00B2347F" w:rsidRDefault="00636086" w:rsidP="00636086">
      <w:pPr>
        <w:ind w:left="288" w:hanging="288"/>
        <w:rPr>
          <w:szCs w:val="24"/>
        </w:rPr>
      </w:pPr>
      <w:r w:rsidRPr="00B2347F">
        <w:rPr>
          <w:szCs w:val="24"/>
        </w:rPr>
        <w:t xml:space="preserve">Origen (235 A.D.) discusses Moses, Pharaoh, and the plagues of </w:t>
      </w:r>
      <w:smartTag w:uri="urn:schemas-microsoft-com:office:smarttags" w:element="country-region">
        <w:smartTag w:uri="urn:schemas-microsoft-com:office:smarttags" w:element="place">
          <w:r w:rsidRPr="00B2347F">
            <w:rPr>
              <w:szCs w:val="24"/>
            </w:rPr>
            <w:t>Egypt</w:t>
          </w:r>
        </w:smartTag>
      </w:smartTag>
      <w:r w:rsidRPr="00B2347F">
        <w:rPr>
          <w:szCs w:val="24"/>
        </w:rPr>
        <w:t>.</w:t>
      </w:r>
      <w:r w:rsidR="007E18B9">
        <w:rPr>
          <w:szCs w:val="24"/>
        </w:rPr>
        <w:t xml:space="preserve"> “And Moses going forth from the presence of Pharao, prayed to the Lord.”</w:t>
      </w:r>
      <w:r w:rsidRPr="00B2347F">
        <w:rPr>
          <w:szCs w:val="24"/>
        </w:rPr>
        <w:t xml:space="preserve"> </w:t>
      </w:r>
      <w:r w:rsidRPr="00B2347F">
        <w:rPr>
          <w:i/>
          <w:szCs w:val="24"/>
        </w:rPr>
        <w:t>O</w:t>
      </w:r>
      <w:r w:rsidR="0041132E" w:rsidRPr="00B2347F">
        <w:rPr>
          <w:i/>
          <w:szCs w:val="24"/>
        </w:rPr>
        <w:t>rigen O</w:t>
      </w:r>
      <w:r w:rsidRPr="00B2347F">
        <w:rPr>
          <w:i/>
          <w:szCs w:val="24"/>
        </w:rPr>
        <w:t>n Prayer</w:t>
      </w:r>
      <w:r w:rsidRPr="00B2347F">
        <w:rPr>
          <w:szCs w:val="24"/>
        </w:rPr>
        <w:t xml:space="preserve"> part 1 ch.3 p.23</w:t>
      </w:r>
    </w:p>
    <w:p w14:paraId="255045F9" w14:textId="77777777" w:rsidR="00636086" w:rsidRPr="00B2347F" w:rsidRDefault="00636086" w:rsidP="00636086">
      <w:pPr>
        <w:autoSpaceDE w:val="0"/>
        <w:autoSpaceDN w:val="0"/>
        <w:adjustRightInd w:val="0"/>
        <w:ind w:left="288" w:hanging="288"/>
        <w:rPr>
          <w:szCs w:val="24"/>
        </w:rPr>
      </w:pPr>
      <w:r w:rsidRPr="00B2347F">
        <w:rPr>
          <w:b/>
          <w:szCs w:val="24"/>
        </w:rPr>
        <w:t>Novatian</w:t>
      </w:r>
      <w:r w:rsidRPr="00B2347F">
        <w:rPr>
          <w:szCs w:val="24"/>
        </w:rPr>
        <w:t xml:space="preserve"> (</w:t>
      </w:r>
      <w:r w:rsidR="00F60A25" w:rsidRPr="00B2347F">
        <w:rPr>
          <w:szCs w:val="24"/>
        </w:rPr>
        <w:t>250/4-256/7 A.D.</w:t>
      </w:r>
      <w:r w:rsidRPr="00B2347F">
        <w:rPr>
          <w:szCs w:val="24"/>
        </w:rPr>
        <w:t xml:space="preserve">) </w:t>
      </w:r>
      <w:r w:rsidR="002D2DBF">
        <w:rPr>
          <w:szCs w:val="24"/>
        </w:rPr>
        <w:t>“</w:t>
      </w:r>
      <w:r w:rsidRPr="00B2347F">
        <w:rPr>
          <w:rFonts w:cs="Consolas"/>
          <w:szCs w:val="24"/>
          <w:highlight w:val="white"/>
        </w:rPr>
        <w:t xml:space="preserve">And what in the world is the reason, that although they say that this name was given even to Moses, since it is said, </w:t>
      </w:r>
      <w:r w:rsidR="00DE7390">
        <w:rPr>
          <w:rFonts w:cs="Consolas"/>
          <w:szCs w:val="24"/>
          <w:highlight w:val="white"/>
        </w:rPr>
        <w:t>‘</w:t>
      </w:r>
      <w:r w:rsidRPr="00B2347F">
        <w:rPr>
          <w:rFonts w:cs="Consolas"/>
          <w:szCs w:val="24"/>
          <w:highlight w:val="white"/>
        </w:rPr>
        <w:t>I have made thee as a god to Pharaoh,</w:t>
      </w:r>
      <w:r w:rsidR="00DE7390">
        <w:rPr>
          <w:rFonts w:cs="Consolas"/>
          <w:szCs w:val="24"/>
          <w:highlight w:val="white"/>
        </w:rPr>
        <w:t>’</w:t>
      </w:r>
      <w:r w:rsidRPr="00B2347F">
        <w:rPr>
          <w:rFonts w:cs="Consolas"/>
          <w:szCs w:val="24"/>
          <w:highlight w:val="white"/>
        </w:rPr>
        <w:t xml:space="preserve"> it should be denied to Christ, who is declared to be ordained not to Pharaoh </w:t>
      </w:r>
      <w:r w:rsidRPr="00B2347F">
        <w:rPr>
          <w:rFonts w:cs="Consolas"/>
          <w:i/>
          <w:szCs w:val="24"/>
          <w:highlight w:val="white"/>
        </w:rPr>
        <w:t>only</w:t>
      </w:r>
      <w:r w:rsidRPr="00B2347F">
        <w:rPr>
          <w:rFonts w:cs="Consolas"/>
          <w:szCs w:val="24"/>
          <w:highlight w:val="white"/>
        </w:rPr>
        <w:t>, but to every creature, as both Lord and God?</w:t>
      </w:r>
      <w:r w:rsidR="002D2DBF">
        <w:rPr>
          <w:szCs w:val="24"/>
        </w:rPr>
        <w:t>”</w:t>
      </w:r>
      <w:r w:rsidRPr="00B2347F">
        <w:rPr>
          <w:szCs w:val="24"/>
        </w:rPr>
        <w:t xml:space="preserve"> </w:t>
      </w:r>
      <w:r w:rsidRPr="00B2347F">
        <w:rPr>
          <w:i/>
          <w:szCs w:val="24"/>
        </w:rPr>
        <w:t>Concerning the Trinity</w:t>
      </w:r>
      <w:r w:rsidR="00120E88" w:rsidRPr="00B2347F">
        <w:rPr>
          <w:szCs w:val="24"/>
        </w:rPr>
        <w:t xml:space="preserve"> ch.20 p.631</w:t>
      </w:r>
    </w:p>
    <w:p w14:paraId="13993082" w14:textId="77777777" w:rsidR="006634B7" w:rsidRPr="00B2347F" w:rsidRDefault="006634B7" w:rsidP="006634B7">
      <w:pPr>
        <w:widowControl w:val="0"/>
        <w:autoSpaceDE w:val="0"/>
        <w:autoSpaceDN w:val="0"/>
        <w:adjustRightInd w:val="0"/>
        <w:ind w:left="288" w:hanging="288"/>
        <w:rPr>
          <w:szCs w:val="24"/>
        </w:rPr>
      </w:pPr>
      <w:r w:rsidRPr="00B2347F">
        <w:rPr>
          <w:i/>
          <w:szCs w:val="24"/>
        </w:rPr>
        <w:t>Treatise Against Novatian</w:t>
      </w:r>
      <w:r w:rsidRPr="00B2347F">
        <w:rPr>
          <w:szCs w:val="24"/>
        </w:rPr>
        <w:t xml:space="preserve"> (250/4-256/7 A.D.) (partial) ch.12 p.660 speaks of Pharaoh, after being stricken with the plagues from heaven, asking Moses and Moses</w:t>
      </w:r>
      <w:r w:rsidR="00DE7390">
        <w:rPr>
          <w:szCs w:val="24"/>
        </w:rPr>
        <w:t>’</w:t>
      </w:r>
      <w:r w:rsidRPr="00B2347F">
        <w:rPr>
          <w:szCs w:val="24"/>
        </w:rPr>
        <w:t xml:space="preserve"> brother to pray for him. (Does not mention Moses leaving </w:t>
      </w:r>
      <w:smartTag w:uri="urn:schemas-microsoft-com:office:smarttags" w:element="country-region">
        <w:smartTag w:uri="urn:schemas-microsoft-com:office:smarttags" w:element="place">
          <w:r w:rsidRPr="00B2347F">
            <w:rPr>
              <w:szCs w:val="24"/>
            </w:rPr>
            <w:t>Egypt</w:t>
          </w:r>
        </w:smartTag>
      </w:smartTag>
      <w:r w:rsidRPr="00B2347F">
        <w:rPr>
          <w:szCs w:val="24"/>
        </w:rPr>
        <w:t xml:space="preserve"> though.)</w:t>
      </w:r>
    </w:p>
    <w:p w14:paraId="76E6B6E7" w14:textId="77777777" w:rsidR="00FC6EEC" w:rsidRPr="00B2347F" w:rsidRDefault="00FC6EEC" w:rsidP="00FC6EEC">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(c.248-256 A.D.) </w:t>
      </w:r>
      <w:r w:rsidR="002D2DBF">
        <w:rPr>
          <w:szCs w:val="24"/>
        </w:rPr>
        <w:t>“</w:t>
      </w:r>
      <w:r w:rsidRPr="00B2347F">
        <w:rPr>
          <w:rFonts w:cs="Consolas"/>
          <w:szCs w:val="24"/>
          <w:highlight w:val="white"/>
        </w:rPr>
        <w:t>In Exodus the Jewish people, prefigured as a shadow and image of us, when, with God for their guardian and avenger, they had escaped the most severe slavery of Pharaoh and of Egypt-that is, of the devil and the world-faithless and ungrateful in respect of God, murmur against Moses,</w:t>
      </w:r>
      <w:r w:rsidR="002D2DBF">
        <w:rPr>
          <w:szCs w:val="24"/>
        </w:rPr>
        <w:t>”</w:t>
      </w:r>
      <w:r w:rsidRPr="00B2347F">
        <w:rPr>
          <w:szCs w:val="24"/>
        </w:rPr>
        <w:t xml:space="preserve"> </w:t>
      </w:r>
      <w:r w:rsidRPr="00B2347F">
        <w:rPr>
          <w:i/>
          <w:szCs w:val="24"/>
        </w:rPr>
        <w:t>Treatises of Cyprian</w:t>
      </w:r>
      <w:r w:rsidR="00120E88" w:rsidRPr="00B2347F">
        <w:rPr>
          <w:szCs w:val="24"/>
        </w:rPr>
        <w:t xml:space="preserve"> Treatise 11 ch.7 p.500</w:t>
      </w:r>
    </w:p>
    <w:p w14:paraId="0C03A74B" w14:textId="77777777" w:rsidR="00FC6EEC" w:rsidRPr="00B2347F" w:rsidRDefault="00FC6EEC" w:rsidP="00FC6EEC">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But now it always flows onward, polluted with blood and slaughters and the drowning struggles of men, just as it did of old, when on Pharaoh</w:t>
      </w:r>
      <w:r w:rsidR="00DE7390">
        <w:rPr>
          <w:rFonts w:cs="Consolas"/>
          <w:szCs w:val="24"/>
          <w:highlight w:val="white"/>
        </w:rPr>
        <w:t>’</w:t>
      </w:r>
      <w:r w:rsidRPr="00B2347F">
        <w:rPr>
          <w:rFonts w:cs="Consolas"/>
          <w:szCs w:val="24"/>
          <w:highlight w:val="white"/>
        </w:rPr>
        <w:t>s account it was changed by Moses into blood, and made putrid.</w:t>
      </w:r>
      <w:r w:rsidR="002D2DBF">
        <w:rPr>
          <w:szCs w:val="24"/>
        </w:rPr>
        <w:t>”</w:t>
      </w:r>
      <w:r w:rsidRPr="00B2347F">
        <w:rPr>
          <w:szCs w:val="24"/>
        </w:rPr>
        <w:t xml:space="preserve"> Letter 13</w:t>
      </w:r>
      <w:r w:rsidR="00020853" w:rsidRPr="00B2347F">
        <w:rPr>
          <w:szCs w:val="24"/>
        </w:rPr>
        <w:t xml:space="preserve"> ch.2 p.109</w:t>
      </w:r>
    </w:p>
    <w:p w14:paraId="0335A6F7" w14:textId="59044B7C"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the </w:t>
      </w:r>
      <w:r w:rsidR="001715DB" w:rsidRPr="00E7137A">
        <w:t>Pharaoh</w:t>
      </w:r>
      <w:r w:rsidRPr="00E7137A">
        <w:t xml:space="preserve"> who opposed Moses. </w:t>
      </w:r>
      <w:r w:rsidRPr="00E7137A">
        <w:rPr>
          <w:i/>
        </w:rPr>
        <w:t>Preparation for the Gospel</w:t>
      </w:r>
      <w:r w:rsidRPr="00E7137A">
        <w:t xml:space="preserve"> book 8 ch.9 p.2</w:t>
      </w:r>
      <w:r w:rsidR="007B446A" w:rsidRPr="00E7137A">
        <w:t>2. Also ibid book 8 ch.9 p.2</w:t>
      </w:r>
      <w:r w:rsidRPr="00E7137A">
        <w:t>3</w:t>
      </w:r>
    </w:p>
    <w:p w14:paraId="3C53067B" w14:textId="77777777" w:rsidR="00663A38" w:rsidRPr="00B2347F" w:rsidRDefault="00663A38">
      <w:pPr>
        <w:ind w:left="288" w:hanging="288"/>
      </w:pPr>
    </w:p>
    <w:p w14:paraId="582C71BA" w14:textId="69F75EFA" w:rsidR="00242418" w:rsidRPr="00B2347F" w:rsidRDefault="006A39CC">
      <w:pPr>
        <w:pStyle w:val="Heading2"/>
      </w:pPr>
      <w:bookmarkStart w:id="154" w:name="_Toc58617850"/>
      <w:bookmarkStart w:id="155" w:name="_Toc62979280"/>
      <w:bookmarkStart w:id="156" w:name="_Toc161729376"/>
      <w:r>
        <w:t>Es</w:t>
      </w:r>
      <w:r w:rsidR="00125851" w:rsidRPr="00B2347F">
        <w:t>5</w:t>
      </w:r>
      <w:r w:rsidR="00242418" w:rsidRPr="00B2347F">
        <w:t>. Korah</w:t>
      </w:r>
      <w:r w:rsidR="00501FA6" w:rsidRPr="00B2347F">
        <w:t xml:space="preserve"> / Kore</w:t>
      </w:r>
      <w:bookmarkEnd w:id="154"/>
      <w:bookmarkEnd w:id="155"/>
      <w:bookmarkEnd w:id="156"/>
    </w:p>
    <w:p w14:paraId="3C13E3A2" w14:textId="77777777" w:rsidR="00242418" w:rsidRPr="00B2347F" w:rsidRDefault="00242418">
      <w:pPr>
        <w:ind w:left="288" w:hanging="288"/>
      </w:pPr>
    </w:p>
    <w:p w14:paraId="62108961" w14:textId="77777777" w:rsidR="00E91783" w:rsidRPr="00B2347F" w:rsidRDefault="00E91783" w:rsidP="00E91783">
      <w:pPr>
        <w:ind w:left="288" w:hanging="288"/>
      </w:pPr>
      <w:r w:rsidRPr="00B2347F">
        <w:t>Exodus 6:21,24; Numbers 16:1-49; 26:9-11; 27:3</w:t>
      </w:r>
    </w:p>
    <w:p w14:paraId="2F732BAD" w14:textId="77777777" w:rsidR="00E91783" w:rsidRPr="00B2347F" w:rsidRDefault="00E91783">
      <w:pPr>
        <w:ind w:left="288" w:hanging="288"/>
      </w:pPr>
      <w:r w:rsidRPr="00B2347F">
        <w:t>1 Chronicles 1:35; 2:43; 6:22,37; 9:19,31; 12:6; 26:1,19; 2 Chronicles 20:19; 31:14</w:t>
      </w:r>
    </w:p>
    <w:p w14:paraId="705F52BA" w14:textId="77777777" w:rsidR="00E91783" w:rsidRPr="00B2347F" w:rsidRDefault="00E91783">
      <w:pPr>
        <w:ind w:left="288" w:hanging="288"/>
      </w:pPr>
    </w:p>
    <w:p w14:paraId="13F5A355" w14:textId="77777777" w:rsidR="00E91783" w:rsidRPr="00B2347F" w:rsidRDefault="00E91783" w:rsidP="00E91783">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(implied) </w:t>
      </w:r>
      <w:r w:rsidR="002D2DBF">
        <w:rPr>
          <w:szCs w:val="24"/>
        </w:rPr>
        <w:t>“</w:t>
      </w:r>
      <w:r w:rsidRPr="00B2347F">
        <w:rPr>
          <w:rFonts w:cs="Consolas"/>
          <w:szCs w:val="24"/>
          <w:highlight w:val="white"/>
        </w:rPr>
        <w:t>For it is better that a man should acknowledge his transgressions than that he should harden his heart, as the hearts of those were hardened who stirred up sedition against Moses the servant of God, and whose condemnation was made manifest [unto all]. For they went down alive into Hades, and death swallowed them up.</w:t>
      </w:r>
      <w:r w:rsidR="002D2DBF">
        <w:rPr>
          <w:szCs w:val="24"/>
        </w:rPr>
        <w:t>”</w:t>
      </w:r>
      <w:r w:rsidRPr="00B2347F">
        <w:rPr>
          <w:szCs w:val="24"/>
        </w:rPr>
        <w:t xml:space="preserve"> </w:t>
      </w:r>
      <w:r w:rsidRPr="00B2347F">
        <w:rPr>
          <w:i/>
          <w:szCs w:val="24"/>
        </w:rPr>
        <w:t>1 Clement</w:t>
      </w:r>
      <w:r w:rsidRPr="00B2347F">
        <w:rPr>
          <w:szCs w:val="24"/>
        </w:rPr>
        <w:t xml:space="preserve"> 51 p.19</w:t>
      </w:r>
    </w:p>
    <w:p w14:paraId="5187ADCC" w14:textId="77777777" w:rsidR="00E91783" w:rsidRPr="00B2347F" w:rsidRDefault="00E91783" w:rsidP="00E9178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A36A2A" w:rsidRPr="00B2347F">
        <w:rPr>
          <w:highlight w:val="white"/>
        </w:rPr>
        <w:t>acknowledge that Esau, Korah, the Sodomites, and all such persons, are related</w:t>
      </w:r>
      <w:r w:rsidR="002D2DBF">
        <w:rPr>
          <w:szCs w:val="24"/>
        </w:rPr>
        <w:t>”</w:t>
      </w:r>
      <w:r w:rsidR="00A36A2A" w:rsidRPr="00B2347F">
        <w:rPr>
          <w:szCs w:val="24"/>
        </w:rPr>
        <w:t xml:space="preserve"> </w:t>
      </w:r>
      <w:r w:rsidR="00A36A2A" w:rsidRPr="00B2347F">
        <w:rPr>
          <w:i/>
          <w:szCs w:val="24"/>
        </w:rPr>
        <w:t>Irenaeus Against Heresies</w:t>
      </w:r>
      <w:r w:rsidR="00A36A2A" w:rsidRPr="00B2347F">
        <w:rPr>
          <w:szCs w:val="24"/>
        </w:rPr>
        <w:t xml:space="preserve"> book 1 ch.</w:t>
      </w:r>
      <w:r w:rsidR="008E7671" w:rsidRPr="00B2347F">
        <w:rPr>
          <w:szCs w:val="24"/>
        </w:rPr>
        <w:t>31.1 p.358</w:t>
      </w:r>
    </w:p>
    <w:p w14:paraId="5D23549B" w14:textId="1B51B3BF" w:rsidR="00242418" w:rsidRPr="00B2347F" w:rsidRDefault="004334F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D31FDF" w:rsidRPr="00B2347F">
        <w:t>246-248 A.D.</w:t>
      </w:r>
      <w:r w:rsidRPr="00B2347F">
        <w:rPr>
          <w:highlight w:val="white"/>
        </w:rPr>
        <w:t xml:space="preserve">) </w:t>
      </w:r>
      <w:r w:rsidR="002D2DBF">
        <w:rPr>
          <w:highlight w:val="white"/>
        </w:rPr>
        <w:t>“</w:t>
      </w:r>
      <w:r w:rsidR="00242418" w:rsidRPr="00B2347F">
        <w:rPr>
          <w:highlight w:val="white"/>
        </w:rPr>
        <w:t>For though there were three sons of Korah who</w:t>
      </w:r>
      <w:r w:rsidRPr="00B2347F">
        <w:rPr>
          <w:highlight w:val="white"/>
        </w:rPr>
        <w:t>se names we find in the Book of</w:t>
      </w:r>
      <w:r w:rsidR="00A21E74" w:rsidRPr="00B2347F">
        <w:rPr>
          <w:highlight w:val="white"/>
        </w:rPr>
        <w:t xml:space="preserve"> Exodus</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14 ch.</w:t>
      </w:r>
      <w:r w:rsidR="00A21E74" w:rsidRPr="00B2347F">
        <w:rPr>
          <w:highlight w:val="white"/>
        </w:rPr>
        <w:t>1 p.495</w:t>
      </w:r>
    </w:p>
    <w:p w14:paraId="2F71B4EC" w14:textId="77777777" w:rsidR="00501FA6" w:rsidRPr="00B2347F" w:rsidRDefault="00501FA6" w:rsidP="00B307E1">
      <w:pPr>
        <w:autoSpaceDE w:val="0"/>
        <w:autoSpaceDN w:val="0"/>
        <w:adjustRightInd w:val="0"/>
        <w:ind w:left="288" w:hanging="288"/>
        <w:rPr>
          <w:szCs w:val="24"/>
          <w:highlight w:val="white"/>
        </w:rPr>
      </w:pPr>
      <w:r w:rsidRPr="00B2347F">
        <w:rPr>
          <w:b/>
          <w:szCs w:val="24"/>
          <w:highlight w:val="white"/>
        </w:rPr>
        <w:t>Cyprian</w:t>
      </w:r>
      <w:r w:rsidR="00B307E1" w:rsidRPr="00B2347F">
        <w:rPr>
          <w:b/>
          <w:szCs w:val="24"/>
          <w:highlight w:val="white"/>
        </w:rPr>
        <w:t xml:space="preserve"> of </w:t>
      </w:r>
      <w:smartTag w:uri="urn:schemas-microsoft-com:office:smarttags" w:element="City">
        <w:smartTag w:uri="urn:schemas-microsoft-com:office:smarttags" w:element="place">
          <w:r w:rsidR="00B307E1" w:rsidRPr="00B2347F">
            <w:rPr>
              <w:b/>
              <w:szCs w:val="24"/>
              <w:highlight w:val="white"/>
            </w:rPr>
            <w:t>Carthage</w:t>
          </w:r>
        </w:smartTag>
      </w:smartTag>
      <w:r w:rsidR="00B307E1" w:rsidRPr="00B2347F">
        <w:rPr>
          <w:szCs w:val="24"/>
          <w:highlight w:val="white"/>
        </w:rPr>
        <w:t xml:space="preserve"> (c.246-258 A.D.) </w:t>
      </w:r>
      <w:r w:rsidR="002D2DBF">
        <w:rPr>
          <w:szCs w:val="24"/>
          <w:highlight w:val="white"/>
        </w:rPr>
        <w:t>“</w:t>
      </w:r>
      <w:r w:rsidR="00B307E1" w:rsidRPr="00B2347F">
        <w:rPr>
          <w:rFonts w:cs="Consolas"/>
          <w:szCs w:val="24"/>
          <w:highlight w:val="white"/>
        </w:rPr>
        <w:t>Which, moreover, we find to be manifested also in Numbers, when Korah, and Dathan, and Abiram Claimed for themselves the power of sacrificing in opposition to Aaron the priest.</w:t>
      </w:r>
      <w:r w:rsidR="002D2DBF">
        <w:rPr>
          <w:szCs w:val="24"/>
          <w:highlight w:val="white"/>
        </w:rPr>
        <w:t>”</w:t>
      </w:r>
      <w:r w:rsidR="00B307E1" w:rsidRPr="00B2347F">
        <w:rPr>
          <w:szCs w:val="24"/>
          <w:highlight w:val="white"/>
        </w:rPr>
        <w:t xml:space="preserve"> </w:t>
      </w:r>
      <w:r w:rsidR="00B307E1" w:rsidRPr="00B2347F">
        <w:rPr>
          <w:i/>
          <w:szCs w:val="24"/>
          <w:highlight w:val="white"/>
        </w:rPr>
        <w:t>Epistles of Cyprian</w:t>
      </w:r>
      <w:r w:rsidR="00B307E1" w:rsidRPr="00B2347F">
        <w:rPr>
          <w:szCs w:val="24"/>
          <w:highlight w:val="white"/>
        </w:rPr>
        <w:t xml:space="preserve"> </w:t>
      </w:r>
      <w:r w:rsidR="007B70F0" w:rsidRPr="00B2347F">
        <w:rPr>
          <w:szCs w:val="24"/>
          <w:highlight w:val="white"/>
        </w:rPr>
        <w:t>letter 6</w:t>
      </w:r>
      <w:r w:rsidRPr="00B2347F">
        <w:rPr>
          <w:szCs w:val="24"/>
          <w:highlight w:val="white"/>
        </w:rPr>
        <w:t>7</w:t>
      </w:r>
      <w:r w:rsidR="00B307E1" w:rsidRPr="00B2347F">
        <w:rPr>
          <w:szCs w:val="24"/>
          <w:highlight w:val="white"/>
        </w:rPr>
        <w:t xml:space="preserve"> ch.3 p.370</w:t>
      </w:r>
    </w:p>
    <w:p w14:paraId="383689D1" w14:textId="77777777" w:rsidR="00242418" w:rsidRPr="00B2347F" w:rsidRDefault="00242418">
      <w:pPr>
        <w:ind w:left="288" w:hanging="288"/>
      </w:pPr>
    </w:p>
    <w:p w14:paraId="1F51E6BA" w14:textId="77777777" w:rsidR="00242418" w:rsidRPr="00B2347F" w:rsidRDefault="00242418">
      <w:pPr>
        <w:ind w:left="288" w:hanging="288"/>
        <w:rPr>
          <w:b/>
          <w:u w:val="single"/>
        </w:rPr>
      </w:pPr>
      <w:r w:rsidRPr="00B2347F">
        <w:rPr>
          <w:b/>
          <w:u w:val="single"/>
        </w:rPr>
        <w:t xml:space="preserve">Among corrupt or spurious works </w:t>
      </w:r>
    </w:p>
    <w:p w14:paraId="240D3235" w14:textId="77777777" w:rsidR="00242418" w:rsidRPr="00B2347F" w:rsidRDefault="00242418">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sidR="002D2DBF">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sidR="002D2DBF">
        <w:rPr>
          <w:highlight w:val="white"/>
        </w:rPr>
        <w:t>”</w:t>
      </w:r>
      <w:r w:rsidRPr="00B2347F">
        <w:rPr>
          <w:highlight w:val="white"/>
        </w:rPr>
        <w:t xml:space="preserve"> </w:t>
      </w:r>
      <w:r w:rsidRPr="00B2347F">
        <w:rPr>
          <w:i/>
          <w:highlight w:val="white"/>
        </w:rPr>
        <w:t>To the Magnesians</w:t>
      </w:r>
      <w:r w:rsidR="00501FA6" w:rsidRPr="00B2347F">
        <w:rPr>
          <w:highlight w:val="white"/>
        </w:rPr>
        <w:t xml:space="preserve"> (Latin version) ch.3 p.60</w:t>
      </w:r>
    </w:p>
    <w:p w14:paraId="294BDD6B" w14:textId="77777777" w:rsidR="00242418" w:rsidRPr="00B2347F" w:rsidRDefault="00242418">
      <w:pPr>
        <w:ind w:left="288" w:hanging="288"/>
      </w:pPr>
      <w:r w:rsidRPr="00B2347F">
        <w:rPr>
          <w:b/>
          <w:highlight w:val="white"/>
        </w:rPr>
        <w:t>pseudo-Hippolytus</w:t>
      </w:r>
      <w:r w:rsidRPr="00B2347F">
        <w:rPr>
          <w:highlight w:val="white"/>
        </w:rPr>
        <w:t xml:space="preserve"> (after 236 A.D.) </w:t>
      </w:r>
      <w:r w:rsidR="002D2DBF">
        <w:rPr>
          <w:highlight w:val="white"/>
        </w:rPr>
        <w:t>“</w:t>
      </w:r>
      <w:r w:rsidRPr="00B2347F">
        <w:rPr>
          <w:highlight w:val="white"/>
        </w:rPr>
        <w:t>the sons of Core (Korah), and even to Moses. As they are therefore. the words of</w:t>
      </w:r>
      <w:r w:rsidR="002D2DBF">
        <w:t>”</w:t>
      </w:r>
      <w:r w:rsidR="00011D1C" w:rsidRPr="00B2347F">
        <w:t xml:space="preserve"> </w:t>
      </w:r>
      <w:r w:rsidR="00B4540C" w:rsidRPr="00B2347F">
        <w:rPr>
          <w:i/>
        </w:rPr>
        <w:t>On Psalm 1</w:t>
      </w:r>
      <w:r w:rsidR="00B4540C" w:rsidRPr="00B2347F">
        <w:t xml:space="preserve"> ch.1 p.199</w:t>
      </w:r>
    </w:p>
    <w:p w14:paraId="5E7A1442" w14:textId="77777777" w:rsidR="00242418" w:rsidRPr="00B2347F" w:rsidRDefault="00242418">
      <w:pPr>
        <w:ind w:left="288" w:hanging="288"/>
      </w:pPr>
    </w:p>
    <w:p w14:paraId="0C67FF46" w14:textId="77777777" w:rsidR="007027DD" w:rsidRPr="00B2347F" w:rsidRDefault="007027DD">
      <w:pPr>
        <w:ind w:left="288" w:hanging="288"/>
        <w:rPr>
          <w:b/>
          <w:u w:val="single"/>
        </w:rPr>
      </w:pPr>
      <w:r w:rsidRPr="00B2347F">
        <w:rPr>
          <w:b/>
          <w:u w:val="single"/>
        </w:rPr>
        <w:t>Among heretics</w:t>
      </w:r>
    </w:p>
    <w:p w14:paraId="0CB8C500" w14:textId="77777777" w:rsidR="007027DD" w:rsidRPr="00B2347F" w:rsidRDefault="007027DD">
      <w:pPr>
        <w:ind w:left="288" w:hanging="288"/>
      </w:pPr>
      <w:r w:rsidRPr="00B2347F">
        <w:t xml:space="preserve">The Ebionite </w:t>
      </w:r>
      <w:r w:rsidRPr="00B2347F">
        <w:rPr>
          <w:b/>
          <w:i/>
        </w:rPr>
        <w:t>Protoevangelium of James</w:t>
      </w:r>
      <w:r w:rsidRPr="00B2347F">
        <w:t xml:space="preserve"> (145-248 A.D.) ch.5 p.363 </w:t>
      </w:r>
      <w:r w:rsidR="002D2DBF">
        <w:t>“</w:t>
      </w:r>
      <w:r w:rsidRPr="00B2347F">
        <w:t>remember what the Lord did to Dathan, and Abiram, and Korah; how the earth opened, and they were swall</w:t>
      </w:r>
      <w:r w:rsidR="00B4540C" w:rsidRPr="00B2347F">
        <w:t>ow</w:t>
      </w:r>
      <w:r w:rsidRPr="00B2347F">
        <w:t>ed up on account of their contradiction. And no fear, O Joseph [mother of Mary]</w:t>
      </w:r>
      <w:r w:rsidR="002D2DBF">
        <w:t>”</w:t>
      </w:r>
    </w:p>
    <w:p w14:paraId="276A36B1" w14:textId="77777777" w:rsidR="007027DD" w:rsidRPr="00B2347F" w:rsidRDefault="007027DD">
      <w:pPr>
        <w:ind w:left="288" w:hanging="288"/>
      </w:pPr>
    </w:p>
    <w:p w14:paraId="30C0E5CA" w14:textId="6D41BCA7" w:rsidR="00242418" w:rsidRPr="00B2347F" w:rsidRDefault="006A39CC">
      <w:pPr>
        <w:pStyle w:val="Heading2"/>
      </w:pPr>
      <w:bookmarkStart w:id="157" w:name="_Toc58617851"/>
      <w:bookmarkStart w:id="158" w:name="_Toc62979281"/>
      <w:bookmarkStart w:id="159" w:name="_Toc161729377"/>
      <w:r>
        <w:t>Es</w:t>
      </w:r>
      <w:r w:rsidR="00125851" w:rsidRPr="00B2347F">
        <w:t>6</w:t>
      </w:r>
      <w:r w:rsidR="00242418" w:rsidRPr="00B2347F">
        <w:t>. Balaam or his donkey</w:t>
      </w:r>
      <w:bookmarkEnd w:id="157"/>
      <w:bookmarkEnd w:id="158"/>
      <w:bookmarkEnd w:id="159"/>
    </w:p>
    <w:p w14:paraId="733C46C7" w14:textId="77777777" w:rsidR="00242418" w:rsidRPr="00B2347F" w:rsidRDefault="00242418">
      <w:pPr>
        <w:ind w:left="288" w:hanging="288"/>
      </w:pPr>
    </w:p>
    <w:p w14:paraId="6A743CAC" w14:textId="77777777" w:rsidR="00242418" w:rsidRPr="00B2347F" w:rsidRDefault="00242418">
      <w:pPr>
        <w:ind w:left="288" w:hanging="288"/>
      </w:pPr>
      <w:r w:rsidRPr="00B2347F">
        <w:t>Numbers 22:5-41; 23:1-30; 24:1-25; 31:8,16; Deuteronomy 23:4-5; Joshua 13:22; 24:9; Micah 6:5; 2 Peter 2:15 (partial), Jude 11 (partial), Revelation 2:14 (partial) Balaam</w:t>
      </w:r>
      <w:r w:rsidR="00DE7390">
        <w:t>’</w:t>
      </w:r>
      <w:r w:rsidRPr="00B2347F">
        <w:t>s teaching</w:t>
      </w:r>
    </w:p>
    <w:p w14:paraId="08488068" w14:textId="77777777" w:rsidR="00242418" w:rsidRPr="00B2347F" w:rsidRDefault="00242418">
      <w:pPr>
        <w:ind w:left="288" w:hanging="288"/>
      </w:pPr>
    </w:p>
    <w:p w14:paraId="6072DB2A" w14:textId="77777777" w:rsidR="00242418" w:rsidRPr="00B2347F" w:rsidRDefault="00242418">
      <w:pPr>
        <w:ind w:left="288" w:hanging="288"/>
      </w:pPr>
      <w:r w:rsidRPr="00B2347F">
        <w:rPr>
          <w:b/>
        </w:rPr>
        <w:t>p115</w:t>
      </w:r>
      <w:r w:rsidRPr="00B2347F">
        <w:t xml:space="preserve"> (=Papyrus Oxyrhynchus 4499) </w:t>
      </w:r>
      <w:r w:rsidR="002E4E0E" w:rsidRPr="00B2347F">
        <w:t xml:space="preserve">(c.250-300 A.D.) </w:t>
      </w:r>
      <w:r w:rsidRPr="00B2347F">
        <w:t>119 verses of Revelation. 2:1-3,13-15,27-29; 3:10-12; 5:8-9; 6:5-6; 8:3-8,11-13; 9:1-5,7-16,18-21; 10:1-4,8-11; 11:1-5,8-15,18-19; 12:1-5,8-10,12-17; 13:1-3,6-16,18; 14:1-3,5-7,10-11,14-15,18-20; 15:1,4-7 (middle to late 3rd century) Balaam Revelation 2:14</w:t>
      </w:r>
    </w:p>
    <w:p w14:paraId="34852790" w14:textId="77777777" w:rsidR="00242418" w:rsidRPr="00B2347F" w:rsidRDefault="00242418">
      <w:pPr>
        <w:ind w:left="288" w:hanging="288"/>
      </w:pPr>
    </w:p>
    <w:p w14:paraId="734B9A5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00E01658" w:rsidRPr="00B2347F">
        <w:t xml:space="preserve"> </w:t>
      </w:r>
      <w:r w:rsidR="002D2DBF">
        <w:t>“</w:t>
      </w:r>
      <w:r w:rsidR="00E01658" w:rsidRPr="00B2347F">
        <w:t>is, of the virgin of [the house of] David, and Emmanuel; whose star also Balaam</w:t>
      </w:r>
      <w:r w:rsidR="002D2DBF">
        <w:t>”</w:t>
      </w:r>
      <w:r w:rsidRPr="00B2347F">
        <w:t xml:space="preserve"> </w:t>
      </w:r>
      <w:r w:rsidRPr="00B2347F">
        <w:rPr>
          <w:i/>
        </w:rPr>
        <w:t>Irenaeus Against Heresies</w:t>
      </w:r>
      <w:r w:rsidR="00E01658" w:rsidRPr="00B2347F">
        <w:t xml:space="preserve"> book 3 ch.</w:t>
      </w:r>
      <w:r w:rsidR="008E7671" w:rsidRPr="00B2347F">
        <w:t>9.2 p.422</w:t>
      </w:r>
    </w:p>
    <w:p w14:paraId="366D3CC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And a little after he sets forth, in a most instructive manner, representations of those that are judged: </w:t>
      </w:r>
      <w:r w:rsidR="00DE7390">
        <w:t>‘</w:t>
      </w:r>
      <w:r w:rsidRPr="00B2347F">
        <w:t>Woe unto them, for they have gone in the way of Cain, and run greedily after the error of Balaam, and perished in the gainsaying of Core.</w:t>
      </w:r>
      <w:r w:rsidR="00DE7390">
        <w:t>’</w:t>
      </w:r>
      <w:r w:rsidR="002D2DBF">
        <w:t>”</w:t>
      </w:r>
      <w:r w:rsidRPr="00B2347F">
        <w:t xml:space="preserve"> </w:t>
      </w:r>
      <w:r w:rsidRPr="00B2347F">
        <w:rPr>
          <w:i/>
        </w:rPr>
        <w:t>The Instructor</w:t>
      </w:r>
      <w:r w:rsidRPr="00B2347F">
        <w:t xml:space="preserve"> book 3 ch.8 p.282</w:t>
      </w:r>
    </w:p>
    <w:p w14:paraId="17C135E6"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The prophet Balaam, in Numbers, when sent forth by king Balak to curse </w:t>
      </w:r>
      <w:smartTag w:uri="urn:schemas-microsoft-com:office:smarttags" w:element="country-region">
        <w:smartTag w:uri="urn:schemas-microsoft-com:office:smarttags" w:element="place">
          <w:r w:rsidRPr="00B2347F">
            <w:t>Israel</w:t>
          </w:r>
        </w:smartTag>
      </w:smartTag>
      <w:r w:rsidRPr="00B2347F">
        <w:t>, with whom he was commencing war, was at the same moment filled with the Spirit.</w:t>
      </w:r>
      <w:r w:rsidR="002D2DBF">
        <w:t>”</w:t>
      </w:r>
      <w:r w:rsidRPr="00B2347F">
        <w:t xml:space="preserve"> </w:t>
      </w:r>
      <w:r w:rsidRPr="00B2347F">
        <w:rPr>
          <w:i/>
        </w:rPr>
        <w:t>Five Books Against Marcion</w:t>
      </w:r>
      <w:r w:rsidRPr="00B2347F">
        <w:t xml:space="preserve"> book 4 ch.28 p.396</w:t>
      </w:r>
    </w:p>
    <w:p w14:paraId="6A3D745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E01658" w:rsidRPr="00B2347F">
        <w:t>possessing as they did the prophecies of Balaam, which Moses also records,</w:t>
      </w:r>
      <w:r w:rsidR="002D2DBF">
        <w:t>”</w:t>
      </w:r>
      <w:r w:rsidR="00E01658" w:rsidRPr="00B2347F">
        <w:t xml:space="preserve"> </w:t>
      </w:r>
      <w:r w:rsidR="00E01658" w:rsidRPr="00B2347F">
        <w:rPr>
          <w:i/>
        </w:rPr>
        <w:t>Origen Against Celsus</w:t>
      </w:r>
      <w:r w:rsidR="00E01658" w:rsidRPr="00B2347F">
        <w:t xml:space="preserve"> book 1 ch.</w:t>
      </w:r>
      <w:r w:rsidR="008E7671" w:rsidRPr="00B2347F">
        <w:t>60 p.422</w:t>
      </w:r>
    </w:p>
    <w:p w14:paraId="52A55239" w14:textId="77777777" w:rsidR="00BF7E6C" w:rsidRPr="00B2347F" w:rsidRDefault="00BF7E6C" w:rsidP="00BF7E6C">
      <w:pPr>
        <w:ind w:left="288" w:hanging="288"/>
      </w:pPr>
      <w:r w:rsidRPr="00B2347F">
        <w:t xml:space="preserve">Origen (239-242 A.D.) mentions Balaam. </w:t>
      </w:r>
      <w:r w:rsidRPr="00B2347F">
        <w:rPr>
          <w:i/>
        </w:rPr>
        <w:t>Homilies on Ezekiel</w:t>
      </w:r>
      <w:r w:rsidRPr="00B2347F">
        <w:t xml:space="preserve"> homily 6 ch.1.1 p.86</w:t>
      </w:r>
    </w:p>
    <w:p w14:paraId="2B50310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Nor is it difficult for God to open the mouth of a man devoted to Himself, and to inspire constancy and confidence in speech to His confessor; since in the book of Numbers He made even a she-ass to speak against the prophet Balaam.</w:t>
      </w:r>
      <w:r w:rsidR="002D2DBF">
        <w:t>”</w:t>
      </w:r>
      <w:r w:rsidRPr="00B2347F">
        <w:t xml:space="preserve"> </w:t>
      </w:r>
      <w:r w:rsidRPr="00B2347F">
        <w:rPr>
          <w:i/>
        </w:rPr>
        <w:t>Treatises of Cyprian</w:t>
      </w:r>
      <w:r w:rsidRPr="00B2347F">
        <w:t xml:space="preserve"> Treatise 11 ch.10 p.502</w:t>
      </w:r>
    </w:p>
    <w:p w14:paraId="3E755E44" w14:textId="77777777" w:rsidR="00242418" w:rsidRPr="00B2347F" w:rsidRDefault="00242418" w:rsidP="008D40A0">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8D40A0" w:rsidRPr="00B2347F">
        <w:rPr>
          <w:rFonts w:cs="Consolas"/>
          <w:szCs w:val="24"/>
          <w:highlight w:val="white"/>
        </w:rPr>
        <w:t>For Balaam, with his doctrine, taught Balak to cast a stumbling-block before the eyes of the children of Israel, to eat what was sacrificed to idols, and to commit fornication,-a thing which is known to have happened of old.</w:t>
      </w:r>
      <w:r w:rsidR="002D2DBF">
        <w:rPr>
          <w:szCs w:val="24"/>
        </w:rPr>
        <w:t>”</w:t>
      </w:r>
      <w:r w:rsidR="00E01658" w:rsidRPr="00B2347F">
        <w:rPr>
          <w:szCs w:val="24"/>
        </w:rPr>
        <w:t xml:space="preserve"> </w:t>
      </w:r>
      <w:r w:rsidR="00E01658" w:rsidRPr="00B2347F">
        <w:rPr>
          <w:i/>
          <w:szCs w:val="24"/>
        </w:rPr>
        <w:t>Commentary on the Apocalypse</w:t>
      </w:r>
      <w:r w:rsidR="00E01658" w:rsidRPr="00B2347F">
        <w:rPr>
          <w:szCs w:val="24"/>
        </w:rPr>
        <w:t xml:space="preserve"> </w:t>
      </w:r>
      <w:r w:rsidR="008D40A0" w:rsidRPr="00B2347F">
        <w:rPr>
          <w:szCs w:val="24"/>
        </w:rPr>
        <w:t>from the second</w:t>
      </w:r>
      <w:r w:rsidR="00020853" w:rsidRPr="00B2347F">
        <w:rPr>
          <w:szCs w:val="24"/>
        </w:rPr>
        <w:t xml:space="preserve"> </w:t>
      </w:r>
      <w:r w:rsidR="008D40A0" w:rsidRPr="00B2347F">
        <w:rPr>
          <w:szCs w:val="24"/>
        </w:rPr>
        <w:t>chapter verse 14-16 p.346</w:t>
      </w:r>
    </w:p>
    <w:p w14:paraId="37AE1B30" w14:textId="77777777" w:rsidR="00242418" w:rsidRPr="00B2347F" w:rsidRDefault="00242418">
      <w:pPr>
        <w:ind w:left="288" w:hanging="288"/>
      </w:pPr>
    </w:p>
    <w:p w14:paraId="2D55DB07" w14:textId="31C6A146" w:rsidR="00242418" w:rsidRPr="00B2347F" w:rsidRDefault="006A39CC">
      <w:pPr>
        <w:pStyle w:val="Heading2"/>
      </w:pPr>
      <w:bookmarkStart w:id="160" w:name="_Toc58617852"/>
      <w:bookmarkStart w:id="161" w:name="_Toc62979282"/>
      <w:bookmarkStart w:id="162" w:name="_Toc161729378"/>
      <w:r>
        <w:t>Es</w:t>
      </w:r>
      <w:r w:rsidR="00125851" w:rsidRPr="00B2347F">
        <w:t>7</w:t>
      </w:r>
      <w:r w:rsidR="00242418" w:rsidRPr="00B2347F">
        <w:t>. Joshua conquer</w:t>
      </w:r>
      <w:r w:rsidR="002E4E0E" w:rsidRPr="00B2347F">
        <w:t>ed</w:t>
      </w:r>
      <w:r w:rsidR="00242418" w:rsidRPr="00B2347F">
        <w:t xml:space="preserve"> </w:t>
      </w:r>
      <w:smartTag w:uri="urn:schemas-microsoft-com:office:smarttags" w:element="place">
        <w:r w:rsidR="00242418" w:rsidRPr="00B2347F">
          <w:t>Canaan</w:t>
        </w:r>
      </w:smartTag>
      <w:bookmarkEnd w:id="160"/>
      <w:bookmarkEnd w:id="161"/>
      <w:bookmarkEnd w:id="162"/>
    </w:p>
    <w:p w14:paraId="51C0662C" w14:textId="77777777" w:rsidR="00242418" w:rsidRPr="00B2347F" w:rsidRDefault="00242418">
      <w:pPr>
        <w:ind w:left="288" w:hanging="288"/>
      </w:pPr>
    </w:p>
    <w:p w14:paraId="5D1C7C86" w14:textId="77777777" w:rsidR="00242418" w:rsidRPr="00B2347F" w:rsidRDefault="00242418">
      <w:pPr>
        <w:ind w:left="288" w:hanging="288"/>
      </w:pPr>
      <w:r w:rsidRPr="00B2347F">
        <w:t>Joshua 1-14; 23-24</w:t>
      </w:r>
    </w:p>
    <w:p w14:paraId="28E21904" w14:textId="77777777" w:rsidR="00242418" w:rsidRPr="00B2347F" w:rsidRDefault="00242418"/>
    <w:p w14:paraId="04E67D5B" w14:textId="77777777" w:rsidR="00242418" w:rsidRPr="00B2347F" w:rsidRDefault="00242418">
      <w:pPr>
        <w:ind w:left="288" w:hanging="288"/>
      </w:pPr>
      <w:r w:rsidRPr="00B2347F">
        <w:t xml:space="preserve">p46 Chester Beatty II </w:t>
      </w:r>
      <w:r w:rsidR="000A5D61" w:rsidRPr="00B2347F">
        <w:t xml:space="preserve">(100-150 A.D.) </w:t>
      </w:r>
      <w:r w:rsidRPr="00B2347F">
        <w:t xml:space="preserve">1,680 verses 70% Paul </w:t>
      </w:r>
      <w:r w:rsidR="00CE52DB" w:rsidRPr="00B2347F">
        <w:t>plus Hebrews</w:t>
      </w:r>
      <w:r w:rsidRPr="00B2347F">
        <w:t xml:space="preserve"> (100-150 A.D.) (partial, only mentions Joshua) Hebrews 11:30</w:t>
      </w:r>
    </w:p>
    <w:p w14:paraId="1963C9CD" w14:textId="77777777" w:rsidR="00242418" w:rsidRPr="00B2347F" w:rsidRDefault="00242418">
      <w:pPr>
        <w:ind w:left="288" w:hanging="288"/>
      </w:pPr>
    </w:p>
    <w:p w14:paraId="24418ABA"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0173BF77"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ch.12 p.145 (partial) mentions Joshua, Son of Nave [Nun] one who would spy out the land.</w:t>
      </w:r>
    </w:p>
    <w:p w14:paraId="5084ED0E" w14:textId="77777777" w:rsidR="00242418" w:rsidRPr="00B2347F" w:rsidRDefault="00242418">
      <w:pPr>
        <w:ind w:left="288" w:hanging="288"/>
      </w:pPr>
      <w:r w:rsidRPr="00B2347F">
        <w:rPr>
          <w:b/>
        </w:rPr>
        <w:t>Justin Martyr</w:t>
      </w:r>
      <w:r w:rsidRPr="00B2347F">
        <w:t xml:space="preserve"> in </w:t>
      </w:r>
      <w:r w:rsidRPr="00B2347F">
        <w:rPr>
          <w:i/>
        </w:rPr>
        <w:t>Dialogue with Trypho, a Jew</w:t>
      </w:r>
      <w:r w:rsidRPr="00B2347F">
        <w:t xml:space="preserve"> ch.106 p.252 (c.138-165 A.D.) says that under Joshua the people who survived </w:t>
      </w:r>
      <w:smartTag w:uri="urn:schemas-microsoft-com:office:smarttags" w:element="country-region">
        <w:smartTag w:uri="urn:schemas-microsoft-com:office:smarttags" w:element="place">
          <w:r w:rsidRPr="00B2347F">
            <w:t>Egypt</w:t>
          </w:r>
        </w:smartTag>
      </w:smartTag>
      <w:r w:rsidRPr="00B2347F">
        <w:t xml:space="preserve"> were conducted to the promised land. See also ibid ch.113 p.255</w:t>
      </w:r>
    </w:p>
    <w:p w14:paraId="16870E1A" w14:textId="77777777" w:rsidR="00242418" w:rsidRPr="00B2347F" w:rsidRDefault="00242418">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(implied) says that God was with Jesus [Joshua] son of Nun. In ch.4 </w:t>
      </w:r>
      <w:r w:rsidRPr="00B2347F">
        <w:rPr>
          <w:i/>
        </w:rPr>
        <w:t>On Faith</w:t>
      </w:r>
      <w:r w:rsidRPr="00B2347F">
        <w:t xml:space="preserve"> p.757</w:t>
      </w:r>
    </w:p>
    <w:p w14:paraId="5634BC7B" w14:textId="77777777" w:rsidR="008C5202" w:rsidRPr="00B2347F" w:rsidRDefault="008C5202" w:rsidP="008C5202">
      <w:pPr>
        <w:ind w:left="288" w:hanging="288"/>
      </w:pPr>
      <w:r w:rsidRPr="008C5202">
        <w:rPr>
          <w:b/>
        </w:rPr>
        <w:t xml:space="preserve">Irenaeus of </w:t>
      </w:r>
      <w:smartTag w:uri="urn:schemas-microsoft-com:office:smarttags" w:element="City">
        <w:smartTag w:uri="urn:schemas-microsoft-com:office:smarttags" w:element="place">
          <w:r w:rsidRPr="008C5202">
            <w:rPr>
              <w:b/>
            </w:rPr>
            <w:t>Lyons</w:t>
          </w:r>
        </w:smartTag>
      </w:smartTag>
      <w:r w:rsidRPr="00B2347F">
        <w:t xml:space="preserve"> (c.160-202 A.D.)</w:t>
      </w:r>
      <w:r>
        <w:t xml:space="preserve"> “Jesus [Joshua] son of Nun succeeded him [Moses]. He divided the </w:t>
      </w:r>
      <w:smartTag w:uri="urn:schemas-microsoft-com:office:smarttags" w:element="country-region">
        <w:smartTag w:uri="urn:schemas-microsoft-com:office:smarttags" w:element="place">
          <w:r>
            <w:t>Jordan</w:t>
          </w:r>
        </w:smartTag>
      </w:smartTag>
      <w:r>
        <w:t xml:space="preserve"> and made the people to pass over into the land; and when he had overthrown and destroyed seven races that dwelt therein, …”.</w:t>
      </w:r>
      <w:r w:rsidRPr="00B2347F">
        <w:t xml:space="preserve"> </w:t>
      </w:r>
      <w:r w:rsidRPr="00B2347F">
        <w:rPr>
          <w:i/>
        </w:rPr>
        <w:t>Proof of Apostolic Preaching</w:t>
      </w:r>
      <w:r>
        <w:t xml:space="preserve"> ch.29</w:t>
      </w:r>
    </w:p>
    <w:p w14:paraId="402FAE0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Joshua warring for 65 years. </w:t>
      </w:r>
      <w:r w:rsidRPr="00B2347F">
        <w:rPr>
          <w:i/>
        </w:rPr>
        <w:t>Stromata</w:t>
      </w:r>
      <w:r w:rsidRPr="00B2347F">
        <w:t xml:space="preserve"> book 1 ch.21 p.325</w:t>
      </w:r>
    </w:p>
    <w:p w14:paraId="0032FE63" w14:textId="77777777" w:rsidR="00242418" w:rsidRPr="00B2347F" w:rsidRDefault="00242418">
      <w:pPr>
        <w:ind w:left="288" w:hanging="288"/>
      </w:pPr>
      <w:r w:rsidRPr="00B2347F">
        <w:rPr>
          <w:b/>
        </w:rPr>
        <w:t>Tertullian</w:t>
      </w:r>
      <w:r w:rsidRPr="00B2347F">
        <w:t xml:space="preserve"> (198-220 A.D.) mentions Joshua and the Battle of Jericho. </w:t>
      </w:r>
      <w:r w:rsidRPr="00B2347F">
        <w:rPr>
          <w:i/>
        </w:rPr>
        <w:t>An Answer to the Jews</w:t>
      </w:r>
      <w:r w:rsidRPr="00B2347F">
        <w:t xml:space="preserve"> ch.4 p.</w:t>
      </w:r>
      <w:r w:rsidR="00A21E74" w:rsidRPr="00B2347F">
        <w:t>155-156</w:t>
      </w:r>
    </w:p>
    <w:p w14:paraId="3F55BAE9" w14:textId="77777777" w:rsidR="00242418" w:rsidRPr="00B2347F" w:rsidRDefault="00242418">
      <w:pPr>
        <w:ind w:left="288" w:hanging="288"/>
      </w:pPr>
      <w:r w:rsidRPr="00B2347F">
        <w:t>Tertullian (207/208 A.D.)</w:t>
      </w:r>
      <w:r w:rsidRPr="00B2347F">
        <w:rPr>
          <w:i/>
        </w:rPr>
        <w:t xml:space="preserve"> </w:t>
      </w:r>
      <w:r w:rsidRPr="00B2347F">
        <w:t>discusses much about Joshua</w:t>
      </w:r>
      <w:r w:rsidR="00DE7390">
        <w:t>’</w:t>
      </w:r>
      <w:r w:rsidRPr="00B2347F">
        <w:t xml:space="preserve">s conquest, </w:t>
      </w:r>
      <w:r w:rsidR="00320605" w:rsidRPr="00B2347F">
        <w:t>including the parting of the Red Sea, the waters of the Jordan standing still, and t</w:t>
      </w:r>
      <w:r w:rsidRPr="00B2347F">
        <w:t xml:space="preserve">he sun standing still. </w:t>
      </w:r>
      <w:r w:rsidRPr="00B2347F">
        <w:rPr>
          <w:i/>
        </w:rPr>
        <w:t>Five Books Against Marcion</w:t>
      </w:r>
      <w:r w:rsidRPr="00B2347F">
        <w:t xml:space="preserve"> </w:t>
      </w:r>
      <w:r w:rsidR="00320605" w:rsidRPr="00B2347F">
        <w:t>book 4ch.20 p.378</w:t>
      </w:r>
    </w:p>
    <w:p w14:paraId="56F05729"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Joshua prayed for the sun to stand still [happened while he was conquering </w:t>
      </w:r>
      <w:smartTag w:uri="urn:schemas-microsoft-com:office:smarttags" w:element="place">
        <w:r w:rsidRPr="00B2347F">
          <w:t>Canaan.</w:t>
        </w:r>
      </w:smartTag>
      <w:r w:rsidRPr="00B2347F">
        <w:t xml:space="preserve">]. </w:t>
      </w:r>
      <w:r w:rsidRPr="00B2347F">
        <w:rPr>
          <w:i/>
        </w:rPr>
        <w:t>Commentary on Isaiah</w:t>
      </w:r>
      <w:r w:rsidRPr="00B2347F">
        <w:t xml:space="preserve"> ch.2 p.177</w:t>
      </w:r>
    </w:p>
    <w:p w14:paraId="5D4C91F1" w14:textId="77777777"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w:t>
      </w:r>
      <w:r w:rsidR="00636086" w:rsidRPr="00B2347F">
        <w:t>c.227-240 A.D.</w:t>
      </w:r>
      <w:r w:rsidR="00A76087" w:rsidRPr="00B2347F">
        <w:rPr>
          <w:szCs w:val="24"/>
        </w:rPr>
        <w:t>)</w:t>
      </w:r>
      <w:r w:rsidRPr="00B2347F">
        <w:rPr>
          <w:szCs w:val="24"/>
        </w:rPr>
        <w:t xml:space="preserve"> </w:t>
      </w:r>
      <w:r w:rsidR="00044219" w:rsidRPr="00B2347F">
        <w:rPr>
          <w:szCs w:val="24"/>
        </w:rPr>
        <w:t xml:space="preserve">(implied) </w:t>
      </w:r>
      <w:r w:rsidR="002D2DBF">
        <w:rPr>
          <w:szCs w:val="24"/>
        </w:rPr>
        <w:t>“</w:t>
      </w:r>
      <w:r w:rsidR="00044219" w:rsidRPr="00B2347F">
        <w:rPr>
          <w:rFonts w:cs="Consolas"/>
          <w:szCs w:val="24"/>
          <w:highlight w:val="white"/>
        </w:rPr>
        <w:t>Joshua, too, understood the meaning of the allotment of the land after the destruction of the nine and twenty kings, and could see better than we can the realities of which his achievements were the shadows.</w:t>
      </w:r>
      <w:r w:rsidR="002D2DBF">
        <w:rPr>
          <w:szCs w:val="24"/>
        </w:rPr>
        <w:t>”</w:t>
      </w:r>
      <w:r w:rsidR="00044219" w:rsidRPr="00B2347F">
        <w:rPr>
          <w:szCs w:val="24"/>
        </w:rPr>
        <w:t xml:space="preserve"> </w:t>
      </w:r>
      <w:r w:rsidR="00044219" w:rsidRPr="00B2347F">
        <w:rPr>
          <w:i/>
          <w:szCs w:val="24"/>
        </w:rPr>
        <w:t>Commentary on John</w:t>
      </w:r>
      <w:r w:rsidR="00044219" w:rsidRPr="00B2347F">
        <w:rPr>
          <w:szCs w:val="24"/>
        </w:rPr>
        <w:t xml:space="preserve"> book 6 ch.2 p.351</w:t>
      </w:r>
    </w:p>
    <w:p w14:paraId="5D87A06B" w14:textId="77777777" w:rsidR="008F659D" w:rsidRDefault="008F659D" w:rsidP="008F659D">
      <w:pPr>
        <w:ind w:left="288" w:hanging="288"/>
      </w:pPr>
      <w:r w:rsidRPr="00B2347F">
        <w:t>Origen (233/234 A.D.)</w:t>
      </w:r>
      <w:r>
        <w:t xml:space="preserve"> (partial) mentions Joshua.</w:t>
      </w:r>
      <w:r w:rsidRPr="00B2347F">
        <w:t xml:space="preserve"> </w:t>
      </w:r>
      <w:r w:rsidRPr="00B2347F">
        <w:rPr>
          <w:i/>
        </w:rPr>
        <w:t>Origen On Prayer</w:t>
      </w:r>
      <w:r w:rsidRPr="00B2347F">
        <w:t xml:space="preserve"> ch.</w:t>
      </w:r>
      <w:r>
        <w:t>14.5 p.53 and ibid ch.22.13 p.102</w:t>
      </w:r>
    </w:p>
    <w:p w14:paraId="372208DB" w14:textId="77777777" w:rsidR="00242418" w:rsidRPr="00B2347F" w:rsidRDefault="00242418">
      <w:pPr>
        <w:ind w:left="288" w:hanging="288"/>
      </w:pPr>
      <w:r w:rsidRPr="00B2347F">
        <w:t xml:space="preserve">Cyprian of Carthage (c.246-258 A.D.) (partial) mentions Joshua. (No inference of the command to conquer </w:t>
      </w:r>
      <w:smartTag w:uri="urn:schemas-microsoft-com:office:smarttags" w:element="place">
        <w:r w:rsidRPr="00B2347F">
          <w:t>Canaan</w:t>
        </w:r>
      </w:smartTag>
      <w:r w:rsidRPr="00B2347F">
        <w:t xml:space="preserve"> though.)</w:t>
      </w:r>
      <w:r w:rsidR="001418B7" w:rsidRPr="00B2347F">
        <w:t xml:space="preserve"> </w:t>
      </w:r>
      <w:r w:rsidR="001418B7" w:rsidRPr="00B2347F">
        <w:rPr>
          <w:i/>
        </w:rPr>
        <w:t>Epistles of Cyprian</w:t>
      </w:r>
      <w:r w:rsidR="001418B7" w:rsidRPr="00B2347F">
        <w:t xml:space="preserve"> letter 73 ch.2 p.386</w:t>
      </w:r>
    </w:p>
    <w:p w14:paraId="2FBA8730"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mentions Joshua who succeeded Moses in </w:t>
      </w:r>
      <w:r w:rsidRPr="00B2347F">
        <w:rPr>
          <w:i/>
        </w:rPr>
        <w:t xml:space="preserve">Fragment 5 </w:t>
      </w:r>
      <w:r w:rsidRPr="00B2347F">
        <w:t>ch.5 p.282</w:t>
      </w:r>
    </w:p>
    <w:p w14:paraId="21E0F6CF" w14:textId="77777777" w:rsidR="00663A38" w:rsidRPr="00E7137A" w:rsidRDefault="00663A38" w:rsidP="00663A38">
      <w:pPr>
        <w:autoSpaceDE w:val="0"/>
        <w:autoSpaceDN w:val="0"/>
        <w:adjustRightInd w:val="0"/>
        <w:ind w:left="288" w:hanging="288"/>
      </w:pPr>
      <w:r w:rsidRPr="00E7137A">
        <w:t xml:space="preserve">Eusebius of Caesarea (318-325 A.D.) (partial) mentions Joshua in </w:t>
      </w:r>
      <w:r w:rsidRPr="00E7137A">
        <w:rPr>
          <w:i/>
        </w:rPr>
        <w:t>Preparation for the Gospel</w:t>
      </w:r>
      <w:r w:rsidRPr="00E7137A">
        <w:t xml:space="preserve"> book 10 ch.10 p.25</w:t>
      </w:r>
      <w:r w:rsidR="00397C4E" w:rsidRPr="00E7137A">
        <w:t xml:space="preserve"> and </w:t>
      </w:r>
      <w:r w:rsidR="00397C4E" w:rsidRPr="00E7137A">
        <w:rPr>
          <w:rFonts w:hint="eastAsia"/>
        </w:rPr>
        <w:t>“</w:t>
      </w:r>
      <w:r w:rsidR="00397C4E" w:rsidRPr="00E7137A">
        <w:t>Jesus the son of Nave</w:t>
      </w:r>
      <w:r w:rsidR="00397C4E" w:rsidRPr="00E7137A">
        <w:rPr>
          <w:rFonts w:hint="eastAsia"/>
        </w:rPr>
        <w:t>”</w:t>
      </w:r>
      <w:r w:rsidR="00397C4E" w:rsidRPr="00E7137A">
        <w:t xml:space="preserve"> in book 9 ch.30 p.47</w:t>
      </w:r>
    </w:p>
    <w:p w14:paraId="4E6929C8" w14:textId="2615DED8" w:rsidR="00B81E8D" w:rsidRPr="00E7137A" w:rsidRDefault="00B81E8D" w:rsidP="00B81E8D">
      <w:pPr>
        <w:ind w:left="288" w:hanging="288"/>
        <w:rPr>
          <w:b/>
        </w:rPr>
      </w:pPr>
      <w:r w:rsidRPr="00E7137A">
        <w:t xml:space="preserve">Eusebius of Caesarea (318-325 A.D.) (partial) briefly mentions Joshua at </w:t>
      </w:r>
      <w:smartTag w:uri="urn:schemas-microsoft-com:office:smarttags" w:element="City">
        <w:smartTag w:uri="urn:schemas-microsoft-com:office:smarttags" w:element="place">
          <w:r w:rsidRPr="00E7137A">
            <w:t>Jericho</w:t>
          </w:r>
        </w:smartTag>
      </w:smartTag>
      <w:r w:rsidRPr="00E7137A">
        <w:t xml:space="preserve"> and Joshua encountering the </w:t>
      </w:r>
      <w:r w:rsidR="001715DB" w:rsidRPr="00E7137A">
        <w:t>captain</w:t>
      </w:r>
      <w:r w:rsidRPr="00E7137A">
        <w:t xml:space="preserve"> of the Lord’s army.</w:t>
      </w:r>
      <w:r w:rsidRPr="00E7137A">
        <w:rPr>
          <w:i/>
        </w:rPr>
        <w:t xml:space="preserve"> Eusebius’ Ecclesiastical History</w:t>
      </w:r>
      <w:r w:rsidRPr="00E7137A">
        <w:t xml:space="preserve"> book 1 ch.2.10,12 p.83</w:t>
      </w:r>
    </w:p>
    <w:p w14:paraId="3374BB8B" w14:textId="77777777" w:rsidR="00242418" w:rsidRPr="00B2347F" w:rsidRDefault="00242418"/>
    <w:p w14:paraId="204B8DD4" w14:textId="40C35E75" w:rsidR="00242418" w:rsidRPr="00B2347F" w:rsidRDefault="006A39CC">
      <w:pPr>
        <w:pStyle w:val="Heading2"/>
      </w:pPr>
      <w:bookmarkStart w:id="163" w:name="_Toc227929656"/>
      <w:bookmarkStart w:id="164" w:name="_Toc58617853"/>
      <w:bookmarkStart w:id="165" w:name="_Toc62979283"/>
      <w:bookmarkStart w:id="166" w:name="_Toc161729379"/>
      <w:r>
        <w:t>Es</w:t>
      </w:r>
      <w:r w:rsidR="00125851" w:rsidRPr="00B2347F">
        <w:t>8</w:t>
      </w:r>
      <w:r w:rsidR="00242418" w:rsidRPr="00B2347F">
        <w:t xml:space="preserve">. Rahab of </w:t>
      </w:r>
      <w:smartTag w:uri="urn:schemas-microsoft-com:office:smarttags" w:element="City">
        <w:smartTag w:uri="urn:schemas-microsoft-com:office:smarttags" w:element="place">
          <w:r w:rsidR="00242418" w:rsidRPr="00B2347F">
            <w:t>Jericho</w:t>
          </w:r>
        </w:smartTag>
      </w:smartTag>
      <w:bookmarkEnd w:id="163"/>
      <w:bookmarkEnd w:id="164"/>
      <w:bookmarkEnd w:id="165"/>
      <w:bookmarkEnd w:id="166"/>
    </w:p>
    <w:p w14:paraId="0D8CB8B0" w14:textId="77777777" w:rsidR="00242418" w:rsidRPr="00B2347F" w:rsidRDefault="00242418"/>
    <w:p w14:paraId="6A95F407" w14:textId="77777777" w:rsidR="00242418" w:rsidRPr="00B2347F" w:rsidRDefault="004F032E">
      <w:r w:rsidRPr="00B2347F">
        <w:t xml:space="preserve">Joshua 2:1-21; </w:t>
      </w:r>
      <w:r w:rsidR="00242418" w:rsidRPr="00B2347F">
        <w:t>Hebrews 11:31</w:t>
      </w:r>
    </w:p>
    <w:p w14:paraId="15BFA44F" w14:textId="77777777" w:rsidR="00242418" w:rsidRPr="00B2347F" w:rsidRDefault="00242418"/>
    <w:p w14:paraId="740F3686" w14:textId="77777777" w:rsidR="00242418" w:rsidRPr="00B2347F" w:rsidRDefault="00242418">
      <w:pPr>
        <w:ind w:left="288" w:hanging="288"/>
      </w:pPr>
      <w:r w:rsidRPr="00B2347F">
        <w:rPr>
          <w:b/>
        </w:rPr>
        <w:t>p13</w:t>
      </w:r>
      <w:r w:rsidRPr="00B2347F">
        <w:t xml:space="preserve"> </w:t>
      </w:r>
      <w:r w:rsidR="004F032E" w:rsidRPr="00B2347F">
        <w:t xml:space="preserve">(225-250 A.D.) </w:t>
      </w:r>
      <w:r w:rsidRPr="00B2347F">
        <w:t>Hebrews 2:14-5:5; 10:8-22; 10:29-11:13; 11:28-12:17 (225-250 A.D.) Hebrews 11:31</w:t>
      </w:r>
    </w:p>
    <w:p w14:paraId="06ABABFE" w14:textId="77777777" w:rsidR="00242418" w:rsidRPr="00B2347F" w:rsidRDefault="00242418">
      <w:pPr>
        <w:ind w:left="288" w:hanging="288"/>
      </w:pPr>
      <w:r w:rsidRPr="00B2347F">
        <w:rPr>
          <w:b/>
        </w:rPr>
        <w:t>p1</w:t>
      </w:r>
      <w:r w:rsidRPr="00B2347F">
        <w:t xml:space="preserve"> (225-275 A.D.) Matthew 1:1-9, 12, 14-20 (17 verses) Matthew 1:5</w:t>
      </w:r>
    </w:p>
    <w:p w14:paraId="02F1E5C0" w14:textId="77777777" w:rsidR="00242418" w:rsidRPr="00B2347F" w:rsidRDefault="00242418"/>
    <w:p w14:paraId="1507AC4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6267E140" w14:textId="77777777" w:rsidR="00242418" w:rsidRPr="00B2347F" w:rsidRDefault="00242418">
      <w:pPr>
        <w:ind w:left="288" w:hanging="288"/>
      </w:pPr>
      <w:r w:rsidRPr="00B2347F">
        <w:rPr>
          <w:b/>
        </w:rPr>
        <w:t>Justin Martyr</w:t>
      </w:r>
      <w:r w:rsidRPr="00B2347F">
        <w:t xml:space="preserve"> (c.138-165 A.D.) </w:t>
      </w:r>
      <w:r w:rsidR="002D2DBF">
        <w:t>“</w:t>
      </w:r>
      <w:r w:rsidRPr="00B2347F">
        <w:t>son of Nave (Nun), gave to Rahab the harlot, telling her to bind it to the</w:t>
      </w:r>
      <w:r w:rsidR="00FC2B8C" w:rsidRPr="00B2347F">
        <w:t xml:space="preserve"> window</w:t>
      </w:r>
      <w:r w:rsidR="002D2DBF">
        <w:t>”</w:t>
      </w:r>
      <w:r w:rsidRPr="00B2347F">
        <w:t xml:space="preserve"> </w:t>
      </w:r>
      <w:r w:rsidRPr="00B2347F">
        <w:rPr>
          <w:i/>
        </w:rPr>
        <w:t>Dialogue with Trypho, a Jew</w:t>
      </w:r>
      <w:r w:rsidRPr="00B2347F">
        <w:t xml:space="preserve"> ch.</w:t>
      </w:r>
      <w:r w:rsidR="00FC2B8C" w:rsidRPr="00B2347F">
        <w:t>111 p.254</w:t>
      </w:r>
    </w:p>
    <w:p w14:paraId="4639487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seven trumpets, Rahab the harlot was preserved, when all was over</w:t>
      </w:r>
      <w:r w:rsidR="002D2DBF">
        <w:t>”</w:t>
      </w:r>
      <w:r w:rsidRPr="00B2347F">
        <w:t xml:space="preserve"> </w:t>
      </w:r>
      <w:r w:rsidRPr="00B2347F">
        <w:rPr>
          <w:i/>
        </w:rPr>
        <w:t>Irenaeus Against Heresies</w:t>
      </w:r>
      <w:r w:rsidRPr="00B2347F">
        <w:t xml:space="preserve"> book 4 ch.</w:t>
      </w:r>
      <w:r w:rsidR="00FC2B8C" w:rsidRPr="00B2347F">
        <w:t>20.12 p.492</w:t>
      </w:r>
    </w:p>
    <w:p w14:paraId="1E9DCC8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faith and hospitality, Rahab the harlot was saved.</w:t>
      </w:r>
      <w:r w:rsidR="002D2DBF">
        <w:t>”</w:t>
      </w:r>
      <w:r w:rsidRPr="00B2347F">
        <w:t xml:space="preserve"> </w:t>
      </w:r>
      <w:r w:rsidRPr="00B2347F">
        <w:rPr>
          <w:i/>
        </w:rPr>
        <w:t>Stromata</w:t>
      </w:r>
      <w:r w:rsidRPr="00B2347F">
        <w:t xml:space="preserve"> book 4 ch.17 p.428</w:t>
      </w:r>
    </w:p>
    <w:p w14:paraId="26BB5173" w14:textId="7115D200"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w:t>
      </w:r>
      <w:r w:rsidR="00D31FDF" w:rsidRPr="00B2347F">
        <w:t>246-248 A.D.</w:t>
      </w:r>
      <w:r w:rsidR="00A76087" w:rsidRPr="00B2347F">
        <w:rPr>
          <w:szCs w:val="24"/>
        </w:rPr>
        <w:t>)</w:t>
      </w:r>
      <w:r w:rsidRPr="00B2347F">
        <w:rPr>
          <w:szCs w:val="24"/>
        </w:rPr>
        <w:t xml:space="preserve"> </w:t>
      </w:r>
      <w:r w:rsidR="002D2DBF">
        <w:rPr>
          <w:szCs w:val="24"/>
        </w:rPr>
        <w:t>“</w:t>
      </w:r>
      <w:r w:rsidR="00044219" w:rsidRPr="00B2347F">
        <w:rPr>
          <w:rFonts w:cs="Consolas"/>
          <w:szCs w:val="24"/>
          <w:highlight w:val="white"/>
        </w:rPr>
        <w:t>have become harlots; but these have become like the harlot Rahab, who received the spies of Joshua, and was saved with all her house;</w:t>
      </w:r>
      <w:r w:rsidR="002D2DBF">
        <w:rPr>
          <w:szCs w:val="24"/>
        </w:rPr>
        <w:t>”</w:t>
      </w:r>
      <w:r w:rsidRPr="00B2347F">
        <w:rPr>
          <w:szCs w:val="24"/>
        </w:rPr>
        <w:t xml:space="preserve"> </w:t>
      </w:r>
      <w:r w:rsidRPr="00B2347F">
        <w:rPr>
          <w:i/>
          <w:szCs w:val="24"/>
        </w:rPr>
        <w:t>Commentary on Matthew</w:t>
      </w:r>
      <w:r w:rsidRPr="00B2347F">
        <w:rPr>
          <w:szCs w:val="24"/>
        </w:rPr>
        <w:t xml:space="preserve"> book 12 ch.</w:t>
      </w:r>
      <w:r w:rsidR="00044219" w:rsidRPr="00B2347F">
        <w:rPr>
          <w:szCs w:val="24"/>
        </w:rPr>
        <w:t>4 p.452</w:t>
      </w:r>
    </w:p>
    <w:p w14:paraId="7B30616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Which also we see expressed concerning Rahab, who herself also bore a type of</w:t>
      </w:r>
      <w:r w:rsidR="002D2DBF">
        <w:t>”</w:t>
      </w:r>
      <w:r w:rsidRPr="00B2347F">
        <w:t xml:space="preserve"> </w:t>
      </w:r>
      <w:r w:rsidRPr="00B2347F">
        <w:rPr>
          <w:i/>
        </w:rPr>
        <w:t>Epistles of Cyprian</w:t>
      </w:r>
      <w:r w:rsidRPr="00B2347F">
        <w:t xml:space="preserve"> Letter 75 ch.4 p.398</w:t>
      </w:r>
    </w:p>
    <w:p w14:paraId="0A16525E" w14:textId="77777777" w:rsidR="00242418" w:rsidRPr="00B2347F" w:rsidRDefault="00242418">
      <w:pPr>
        <w:ind w:left="288" w:hanging="288"/>
      </w:pPr>
      <w:r w:rsidRPr="00B2347F">
        <w:t xml:space="preserve">Cyprian of Carthage (c.248-256 A.D.) </w:t>
      </w:r>
      <w:r w:rsidR="002D2DBF">
        <w:t>“</w:t>
      </w:r>
      <w:r w:rsidRPr="00B2347F">
        <w:t xml:space="preserve">Rahab, in whom was prefigured the Church, </w:t>
      </w:r>
      <w:r w:rsidR="00DE7390">
        <w:t>‘</w:t>
      </w:r>
      <w:r w:rsidRPr="00B2347F">
        <w:t>Thy father, and thy mother, and thy brethren,</w:t>
      </w:r>
      <w:r w:rsidR="00DE7390">
        <w:t>’</w:t>
      </w:r>
      <w:r w:rsidR="002D2DBF">
        <w:t>”</w:t>
      </w:r>
      <w:r w:rsidRPr="00B2347F">
        <w:t xml:space="preserve"> </w:t>
      </w:r>
      <w:r w:rsidRPr="00B2347F">
        <w:rPr>
          <w:i/>
        </w:rPr>
        <w:t>Treatises of Cyprian</w:t>
      </w:r>
      <w:r w:rsidRPr="00B2347F">
        <w:t xml:space="preserve"> Treatise 1 ch.8 p.424</w:t>
      </w:r>
    </w:p>
    <w:p w14:paraId="15628371" w14:textId="77777777" w:rsidR="00242418" w:rsidRPr="00B2347F" w:rsidRDefault="00242418">
      <w:pPr>
        <w:ind w:left="288" w:hanging="288"/>
      </w:pPr>
    </w:p>
    <w:p w14:paraId="7F594EBA" w14:textId="117056B4" w:rsidR="00242418" w:rsidRPr="00B2347F" w:rsidRDefault="006A39CC">
      <w:pPr>
        <w:pStyle w:val="Heading2"/>
      </w:pPr>
      <w:bookmarkStart w:id="167" w:name="_Toc58617854"/>
      <w:bookmarkStart w:id="168" w:name="_Toc62979284"/>
      <w:bookmarkStart w:id="169" w:name="_Toc161729380"/>
      <w:r>
        <w:t>Es</w:t>
      </w:r>
      <w:r w:rsidR="00125851" w:rsidRPr="00B2347F">
        <w:t>9</w:t>
      </w:r>
      <w:r w:rsidR="00242418" w:rsidRPr="00B2347F">
        <w:t>. Jephthah [the judge]</w:t>
      </w:r>
      <w:bookmarkEnd w:id="167"/>
      <w:bookmarkEnd w:id="168"/>
      <w:bookmarkEnd w:id="169"/>
    </w:p>
    <w:p w14:paraId="202E3D1E" w14:textId="77777777" w:rsidR="00242418" w:rsidRPr="00B2347F" w:rsidRDefault="00242418">
      <w:pPr>
        <w:ind w:left="288" w:hanging="288"/>
      </w:pPr>
    </w:p>
    <w:p w14:paraId="28EB7201" w14:textId="77777777" w:rsidR="00242418" w:rsidRPr="00B2347F" w:rsidRDefault="00242418">
      <w:pPr>
        <w:ind w:left="288" w:hanging="288"/>
      </w:pPr>
      <w:r w:rsidRPr="00B2347F">
        <w:t>Judges 11:1-12:7; Hebrews 11:32</w:t>
      </w:r>
    </w:p>
    <w:p w14:paraId="6B815C7D" w14:textId="77777777" w:rsidR="00242418" w:rsidRPr="00B2347F" w:rsidRDefault="00242418">
      <w:pPr>
        <w:ind w:left="288" w:hanging="288"/>
      </w:pPr>
    </w:p>
    <w:p w14:paraId="5CC6163A" w14:textId="77777777" w:rsidR="00242418" w:rsidRPr="00B2347F" w:rsidRDefault="00242418">
      <w:pPr>
        <w:ind w:left="288" w:hanging="288"/>
      </w:pPr>
      <w:r w:rsidRPr="00B2347F">
        <w:rPr>
          <w:b/>
        </w:rPr>
        <w:t xml:space="preserve">p13 </w:t>
      </w:r>
      <w:r w:rsidRPr="00B2347F">
        <w:t>Hebrews 2:14-5:5; 10:8-22; 10:29-11:13; 11:28-12:17 (225-250 A.D.) Hebrews 11:32</w:t>
      </w:r>
    </w:p>
    <w:p w14:paraId="364FA1C9" w14:textId="77777777" w:rsidR="00242418" w:rsidRPr="00B2347F" w:rsidRDefault="00242418">
      <w:pPr>
        <w:ind w:left="288" w:hanging="288"/>
      </w:pPr>
    </w:p>
    <w:p w14:paraId="27FE796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Jephthah. </w:t>
      </w:r>
      <w:r w:rsidRPr="00B2347F">
        <w:rPr>
          <w:i/>
        </w:rPr>
        <w:t>Theophilus to Autolycus</w:t>
      </w:r>
      <w:r w:rsidRPr="00B2347F">
        <w:t xml:space="preserve"> book 3 ch.24 p.119</w:t>
      </w:r>
    </w:p>
    <w:p w14:paraId="68836483" w14:textId="77777777" w:rsidR="004334F8" w:rsidRPr="00B2347F" w:rsidRDefault="004334F8" w:rsidP="004334F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 whom, the people having sinned again, were delivered to the Ammonites eighteen years; and on their repentance were commanded by Jephtha the Gileadite, of the tribe of Manasseh; and he ruled six years.</w:t>
      </w:r>
      <w:r w:rsidR="002D2DBF">
        <w:rPr>
          <w:szCs w:val="24"/>
        </w:rPr>
        <w:t>”</w:t>
      </w:r>
      <w:r w:rsidRPr="00B2347F">
        <w:rPr>
          <w:szCs w:val="24"/>
        </w:rPr>
        <w:t xml:space="preserve"> </w:t>
      </w:r>
      <w:r w:rsidRPr="00B2347F">
        <w:rPr>
          <w:i/>
          <w:szCs w:val="24"/>
        </w:rPr>
        <w:t>Stromata</w:t>
      </w:r>
      <w:r w:rsidR="00FC2B8C" w:rsidRPr="00B2347F">
        <w:rPr>
          <w:szCs w:val="24"/>
        </w:rPr>
        <w:t xml:space="preserve"> book 1 ch.21 p.326</w:t>
      </w:r>
    </w:p>
    <w:p w14:paraId="13B3F379" w14:textId="77777777" w:rsidR="00F517EF" w:rsidRDefault="00F517EF" w:rsidP="004334F8">
      <w:pPr>
        <w:autoSpaceDE w:val="0"/>
        <w:autoSpaceDN w:val="0"/>
        <w:adjustRightInd w:val="0"/>
        <w:ind w:left="288" w:hanging="288"/>
        <w:rPr>
          <w:rFonts w:ascii="TImes New Rome" w:hAnsi="TImes New Rome"/>
          <w:szCs w:val="24"/>
        </w:rPr>
      </w:pPr>
      <w:r w:rsidRPr="00B2347F">
        <w:rPr>
          <w:rFonts w:ascii="TImes New Rome" w:hAnsi="TImes New Rome"/>
          <w:b/>
          <w:szCs w:val="24"/>
        </w:rPr>
        <w:t>Origen</w:t>
      </w:r>
      <w:r w:rsidRPr="00B2347F">
        <w:rPr>
          <w:rFonts w:ascii="TImes New Rome" w:hAnsi="TImes New Rome"/>
          <w:szCs w:val="24"/>
        </w:rPr>
        <w:t xml:space="preserve"> (</w:t>
      </w:r>
      <w:r w:rsidRPr="00B2347F">
        <w:t>c.227-240 A.D.</w:t>
      </w:r>
      <w:r w:rsidRPr="00B2347F">
        <w:rPr>
          <w:rFonts w:ascii="TImes New Rome" w:hAnsi="TImes New Rome"/>
          <w:szCs w:val="24"/>
        </w:rPr>
        <w:t xml:space="preserve">) </w:t>
      </w:r>
      <w:r w:rsidR="002D2DBF">
        <w:rPr>
          <w:rFonts w:ascii="TImes New Rome" w:hAnsi="TImes New Rome"/>
          <w:szCs w:val="24"/>
        </w:rPr>
        <w:t>“</w:t>
      </w:r>
      <w:r w:rsidRPr="00B2347F">
        <w:rPr>
          <w:rFonts w:ascii="TImes New Rome" w:hAnsi="TImes New Rome" w:cs="Consolas"/>
          <w:szCs w:val="24"/>
          <w:highlight w:val="white"/>
        </w:rPr>
        <w:t>Jephthah</w:t>
      </w:r>
      <w:r w:rsidR="00DE7390">
        <w:rPr>
          <w:rFonts w:ascii="TImes New Rome" w:hAnsi="TImes New Rome" w:cs="Consolas"/>
          <w:szCs w:val="24"/>
          <w:highlight w:val="white"/>
        </w:rPr>
        <w:t>’</w:t>
      </w:r>
      <w:r w:rsidRPr="00B2347F">
        <w:rPr>
          <w:rFonts w:ascii="TImes New Rome" w:hAnsi="TImes New Rome" w:cs="Consolas"/>
          <w:szCs w:val="24"/>
          <w:highlight w:val="white"/>
        </w:rPr>
        <w:t>s sacrifice of his daughter should receive attention; it was by vowing it that he conquered the children of Ammon, and the victim approved his vow,</w:t>
      </w:r>
      <w:r w:rsidR="002D2DBF">
        <w:rPr>
          <w:rFonts w:ascii="TImes New Rome" w:hAnsi="TImes New Rome"/>
          <w:szCs w:val="24"/>
        </w:rPr>
        <w:t>”</w:t>
      </w:r>
      <w:r w:rsidRPr="00B2347F">
        <w:rPr>
          <w:rFonts w:ascii="TImes New Rome" w:hAnsi="TImes New Rome"/>
          <w:szCs w:val="24"/>
        </w:rPr>
        <w:t xml:space="preserve"> </w:t>
      </w:r>
      <w:r w:rsidRPr="00B2347F">
        <w:rPr>
          <w:rFonts w:ascii="TImes New Rome" w:hAnsi="TImes New Rome"/>
          <w:i/>
          <w:szCs w:val="24"/>
        </w:rPr>
        <w:t>Commentary on John</w:t>
      </w:r>
      <w:r w:rsidR="00FC2B8C" w:rsidRPr="00B2347F">
        <w:rPr>
          <w:rFonts w:ascii="TImes New Rome" w:hAnsi="TImes New Rome"/>
          <w:szCs w:val="24"/>
        </w:rPr>
        <w:t xml:space="preserve"> book 6 ch.36 p.377</w:t>
      </w:r>
    </w:p>
    <w:p w14:paraId="7990226D" w14:textId="77777777" w:rsidR="007E18B9" w:rsidRDefault="007E18B9" w:rsidP="007E18B9">
      <w:pPr>
        <w:ind w:left="288" w:hanging="288"/>
      </w:pPr>
      <w:r w:rsidRPr="00B2347F">
        <w:t xml:space="preserve">Origen (233/234 A.D.) </w:t>
      </w:r>
      <w:r>
        <w:t>mentions Jephthah’s vow.</w:t>
      </w:r>
      <w:r w:rsidRPr="00B2347F">
        <w:t xml:space="preserve"> </w:t>
      </w:r>
      <w:r>
        <w:rPr>
          <w:i/>
        </w:rPr>
        <w:t>Origen on P</w:t>
      </w:r>
      <w:r w:rsidRPr="00B2347F">
        <w:rPr>
          <w:i/>
        </w:rPr>
        <w:t>rayer</w:t>
      </w:r>
      <w:r>
        <w:t xml:space="preserve"> ch.1.4 p.26.</w:t>
      </w:r>
    </w:p>
    <w:p w14:paraId="298595A7" w14:textId="77777777" w:rsidR="008F659D" w:rsidRDefault="008F659D" w:rsidP="008F659D">
      <w:pPr>
        <w:ind w:left="288" w:hanging="288"/>
      </w:pPr>
      <w:r w:rsidRPr="00B2347F">
        <w:t>Origen (233/234 A.D.)</w:t>
      </w:r>
      <w:r>
        <w:t xml:space="preserve"> mentions Jephthah in Judges 11:30.</w:t>
      </w:r>
      <w:r w:rsidRPr="00B2347F">
        <w:t xml:space="preserve"> </w:t>
      </w:r>
      <w:r w:rsidRPr="00B2347F">
        <w:rPr>
          <w:i/>
        </w:rPr>
        <w:t>Origen On Prayer</w:t>
      </w:r>
      <w:r w:rsidRPr="00B2347F">
        <w:t xml:space="preserve"> ch.</w:t>
      </w:r>
      <w:r>
        <w:t>4.2 p.26</w:t>
      </w:r>
    </w:p>
    <w:p w14:paraId="04CAEA6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p.678 briefly mentions the Holy Spirit</w:t>
      </w:r>
      <w:r w:rsidR="00DE7390">
        <w:t>’</w:t>
      </w:r>
      <w:r w:rsidRPr="00B2347F">
        <w:t>s interaction with Joshua, Othoniel (Gothoniel), Gideon, Jephthah, Samson, Saul, and David.</w:t>
      </w:r>
    </w:p>
    <w:p w14:paraId="779051BA" w14:textId="77777777" w:rsidR="00F517EF" w:rsidRPr="00B2347F" w:rsidRDefault="00F517EF" w:rsidP="00F517EF">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Jephthah offered his fresh slaughtered virgin daughter a sacrifice to God, like a lamb; and she, nobly fulfilling the type of Thy body, O blessed One,</w:t>
      </w:r>
      <w:r w:rsidR="002D2DBF">
        <w:rPr>
          <w:szCs w:val="24"/>
        </w:rPr>
        <w:t>”</w:t>
      </w:r>
      <w:r w:rsidRPr="00B2347F">
        <w:rPr>
          <w:szCs w:val="24"/>
        </w:rPr>
        <w:t xml:space="preserve"> </w:t>
      </w:r>
      <w:r w:rsidR="00FC2B8C" w:rsidRPr="00B2347F">
        <w:rPr>
          <w:i/>
          <w:szCs w:val="24"/>
        </w:rPr>
        <w:t xml:space="preserve">Banquet </w:t>
      </w:r>
      <w:r w:rsidRPr="00B2347F">
        <w:rPr>
          <w:i/>
          <w:szCs w:val="24"/>
        </w:rPr>
        <w:t>of the Ten Virgins</w:t>
      </w:r>
      <w:r w:rsidRPr="00B2347F">
        <w:rPr>
          <w:szCs w:val="24"/>
        </w:rPr>
        <w:t xml:space="preserve"> discou</w:t>
      </w:r>
      <w:r w:rsidR="00FC2B8C" w:rsidRPr="00B2347F">
        <w:rPr>
          <w:szCs w:val="24"/>
        </w:rPr>
        <w:t>rse 11 ch.2 p.352</w:t>
      </w:r>
    </w:p>
    <w:p w14:paraId="769C4F9E" w14:textId="77777777" w:rsidR="00242418" w:rsidRPr="00B2347F" w:rsidRDefault="00242418"/>
    <w:p w14:paraId="65A754C3" w14:textId="29AB3779" w:rsidR="00242418" w:rsidRPr="00B2347F" w:rsidRDefault="006A39CC">
      <w:pPr>
        <w:pStyle w:val="Heading2"/>
      </w:pPr>
      <w:bookmarkStart w:id="170" w:name="_Toc58617855"/>
      <w:bookmarkStart w:id="171" w:name="_Toc62979285"/>
      <w:bookmarkStart w:id="172" w:name="_Toc161729381"/>
      <w:r>
        <w:t>Es</w:t>
      </w:r>
      <w:r w:rsidR="00242418" w:rsidRPr="00B2347F">
        <w:t>1</w:t>
      </w:r>
      <w:r w:rsidR="00125851" w:rsidRPr="00B2347F">
        <w:t>0</w:t>
      </w:r>
      <w:r w:rsidR="00242418" w:rsidRPr="00B2347F">
        <w:t>. Gideon</w:t>
      </w:r>
      <w:bookmarkEnd w:id="170"/>
      <w:bookmarkEnd w:id="171"/>
      <w:bookmarkEnd w:id="172"/>
    </w:p>
    <w:p w14:paraId="5F6B9A20" w14:textId="77777777" w:rsidR="00242418" w:rsidRPr="00B2347F" w:rsidRDefault="00242418">
      <w:pPr>
        <w:ind w:left="288" w:hanging="288"/>
      </w:pPr>
    </w:p>
    <w:p w14:paraId="3E049CEF" w14:textId="77777777" w:rsidR="00242418" w:rsidRPr="00B2347F" w:rsidRDefault="00242418">
      <w:pPr>
        <w:ind w:left="288" w:hanging="288"/>
      </w:pPr>
      <w:r w:rsidRPr="00B2347F">
        <w:t>Judges 6-8:35; Hebrews 11:32</w:t>
      </w:r>
    </w:p>
    <w:p w14:paraId="52055876" w14:textId="77777777" w:rsidR="00242418" w:rsidRPr="00B2347F" w:rsidRDefault="00242418">
      <w:pPr>
        <w:ind w:left="288" w:hanging="288"/>
      </w:pPr>
    </w:p>
    <w:p w14:paraId="321F8654"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002D2DBF">
        <w:t>”</w:t>
      </w:r>
      <w:r w:rsidRPr="00B2347F">
        <w:t xml:space="preserve"> </w:t>
      </w:r>
      <w:r w:rsidRPr="00B2347F">
        <w:rPr>
          <w:i/>
        </w:rPr>
        <w:t>Theophilus to Autolycus</w:t>
      </w:r>
      <w:r w:rsidRPr="00B2347F">
        <w:t xml:space="preserve"> book 3 ch.24 p.119</w:t>
      </w:r>
    </w:p>
    <w:p w14:paraId="7E7107B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Gideon. </w:t>
      </w:r>
      <w:r w:rsidRPr="00B2347F">
        <w:rPr>
          <w:i/>
        </w:rPr>
        <w:t>Irenaeus Against Heresies</w:t>
      </w:r>
      <w:r w:rsidRPr="00B2347F">
        <w:t xml:space="preserve"> book 3 ch.17.3 p.445</w:t>
      </w:r>
    </w:p>
    <w:p w14:paraId="514241C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75E2A657"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w:t>
      </w:r>
      <w:r w:rsidR="00F517EF" w:rsidRPr="00B2347F">
        <w:t>676</w:t>
      </w:r>
      <w:r w:rsidRPr="00B2347F">
        <w:t xml:space="preserve">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3144E25" w14:textId="77777777" w:rsidR="00242418" w:rsidRPr="00B2347F" w:rsidRDefault="00242418">
      <w:pPr>
        <w:ind w:left="288" w:hanging="288"/>
      </w:pPr>
    </w:p>
    <w:p w14:paraId="0D06A2B5" w14:textId="77777777" w:rsidR="00242418" w:rsidRPr="00B2347F" w:rsidRDefault="00242418">
      <w:pPr>
        <w:rPr>
          <w:b/>
          <w:u w:val="single"/>
        </w:rPr>
      </w:pPr>
      <w:r w:rsidRPr="00B2347F">
        <w:rPr>
          <w:b/>
          <w:u w:val="single"/>
        </w:rPr>
        <w:t>Among corrupt or spurious works</w:t>
      </w:r>
    </w:p>
    <w:p w14:paraId="529CB53F" w14:textId="77777777" w:rsidR="00242418" w:rsidRPr="00B2347F" w:rsidRDefault="00242418">
      <w:pPr>
        <w:ind w:left="288" w:hanging="288"/>
        <w:rPr>
          <w:highlight w:val="white"/>
        </w:rPr>
      </w:pPr>
      <w:r w:rsidRPr="00B2347F">
        <w:rPr>
          <w:b/>
        </w:rPr>
        <w:t>pseudo-</w:t>
      </w:r>
      <w:r w:rsidRPr="00B2347F">
        <w:t>H</w:t>
      </w:r>
      <w:r w:rsidRPr="00B2347F">
        <w:rPr>
          <w:b/>
        </w:rPr>
        <w:t>ippolytus</w:t>
      </w:r>
      <w:r w:rsidRPr="00B2347F">
        <w:t xml:space="preserve"> (222-235/236 A.D.) </w:t>
      </w:r>
      <w:r w:rsidRPr="00B2347F">
        <w:rPr>
          <w:highlight w:val="white"/>
        </w:rPr>
        <w:t xml:space="preserve">And Baruk delivered it to Gideon. And Gideon delivered it to Abimelech. And Abimelech delivered it to </w:t>
      </w:r>
      <w:proofErr w:type="spellStart"/>
      <w:r w:rsidRPr="00B2347F">
        <w:rPr>
          <w:highlight w:val="white"/>
        </w:rPr>
        <w:t>Taleg</w:t>
      </w:r>
      <w:proofErr w:type="spellEnd"/>
      <w:r w:rsidRPr="00B2347F">
        <w:rPr>
          <w:highlight w:val="white"/>
        </w:rPr>
        <w:t>. (Fragment 1, doubtful fr</w:t>
      </w:r>
      <w:r w:rsidR="00F517EF" w:rsidRPr="00B2347F">
        <w:rPr>
          <w:highlight w:val="white"/>
        </w:rPr>
        <w:t>agments on the Pentateuch) p.195</w:t>
      </w:r>
    </w:p>
    <w:p w14:paraId="60E21444" w14:textId="77777777" w:rsidR="002D4FB3" w:rsidRPr="00B2347F" w:rsidRDefault="002D4FB3" w:rsidP="002D4FB3">
      <w:pPr>
        <w:ind w:left="288" w:hanging="288"/>
      </w:pPr>
      <w:r w:rsidRPr="00B2347F">
        <w:rPr>
          <w:b/>
        </w:rPr>
        <w:t>pseudo-Tertullian</w:t>
      </w:r>
      <w:r w:rsidRPr="00B2347F">
        <w:t xml:space="preserve"> </w:t>
      </w:r>
      <w:r w:rsidRPr="00B2347F">
        <w:rPr>
          <w:i/>
        </w:rPr>
        <w:t>Five Books In Reply to Marcion</w:t>
      </w:r>
      <w:r w:rsidRPr="00B2347F">
        <w:t xml:space="preserve"> </w:t>
      </w:r>
      <w:r w:rsidR="002D2DBF">
        <w:t>“</w:t>
      </w:r>
      <w:r w:rsidRPr="00B2347F">
        <w:t>Of whom when Gideon, guide (new line) 100 Of martial band, keen to attack the foe,</w:t>
      </w:r>
      <w:r w:rsidR="002D2DBF">
        <w:t>”</w:t>
      </w:r>
    </w:p>
    <w:p w14:paraId="5C30617F" w14:textId="77777777" w:rsidR="00242418" w:rsidRPr="00B2347F" w:rsidRDefault="00242418"/>
    <w:p w14:paraId="47193B73" w14:textId="3502D571" w:rsidR="00242418" w:rsidRPr="00B2347F" w:rsidRDefault="006A39CC">
      <w:pPr>
        <w:pStyle w:val="Heading2"/>
      </w:pPr>
      <w:bookmarkStart w:id="173" w:name="_Toc58617856"/>
      <w:bookmarkStart w:id="174" w:name="_Toc62979286"/>
      <w:bookmarkStart w:id="175" w:name="_Toc161729382"/>
      <w:r>
        <w:t>Es</w:t>
      </w:r>
      <w:r w:rsidR="00125851" w:rsidRPr="00B2347F">
        <w:t>11</w:t>
      </w:r>
      <w:r w:rsidR="00242418" w:rsidRPr="00B2347F">
        <w:t>. Samson</w:t>
      </w:r>
      <w:bookmarkEnd w:id="173"/>
      <w:bookmarkEnd w:id="174"/>
      <w:bookmarkEnd w:id="175"/>
    </w:p>
    <w:p w14:paraId="2E0A7D5A" w14:textId="77777777" w:rsidR="00242418" w:rsidRPr="00B2347F" w:rsidRDefault="00242418"/>
    <w:p w14:paraId="63779F9D" w14:textId="77777777" w:rsidR="00242418" w:rsidRPr="00B2347F" w:rsidRDefault="00242418">
      <w:r w:rsidRPr="00B2347F">
        <w:t>Judges 13:14-16:30; Hebrews 11:32</w:t>
      </w:r>
    </w:p>
    <w:p w14:paraId="7F333388" w14:textId="77777777" w:rsidR="00242418" w:rsidRPr="00B2347F" w:rsidRDefault="00242418"/>
    <w:p w14:paraId="6A4CDF0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22148AF9" w14:textId="77777777" w:rsidR="00242418" w:rsidRPr="00B2347F" w:rsidRDefault="00242418"/>
    <w:p w14:paraId="0924493A" w14:textId="77777777" w:rsidR="00242418" w:rsidRPr="00B2347F" w:rsidRDefault="00242418">
      <w:pPr>
        <w:ind w:left="288" w:hanging="288"/>
      </w:pPr>
      <w:r w:rsidRPr="00B2347F">
        <w:rPr>
          <w:b/>
        </w:rPr>
        <w:t>Theophilu</w:t>
      </w:r>
      <w:r w:rsidR="004F032E" w:rsidRPr="00B2347F">
        <w:rPr>
          <w:b/>
        </w:rPr>
        <w:t xml:space="preserve">s of </w:t>
      </w:r>
      <w:smartTag w:uri="urn:schemas-microsoft-com:office:smarttags" w:element="City">
        <w:smartTag w:uri="urn:schemas-microsoft-com:office:smarttags" w:element="place">
          <w:r w:rsidR="004F032E" w:rsidRPr="00B2347F">
            <w:rPr>
              <w:b/>
            </w:rPr>
            <w:t>Antioch</w:t>
          </w:r>
        </w:smartTag>
      </w:smartTag>
      <w:r w:rsidRPr="00B2347F">
        <w:t xml:space="preserve"> (168-181/188 A.D.) mentions Samson.</w:t>
      </w:r>
      <w:r w:rsidR="004F032E" w:rsidRPr="00B2347F">
        <w:t xml:space="preserve"> </w:t>
      </w:r>
      <w:r w:rsidR="004F032E" w:rsidRPr="00B2347F">
        <w:rPr>
          <w:i/>
        </w:rPr>
        <w:t>Theophilus to Autolycus</w:t>
      </w:r>
      <w:r w:rsidR="004F032E" w:rsidRPr="00B2347F">
        <w:t xml:space="preserve"> book 3 ch.24 p.119</w:t>
      </w:r>
    </w:p>
    <w:p w14:paraId="5019F695" w14:textId="77777777" w:rsidR="00242418" w:rsidRPr="00B2347F" w:rsidRDefault="00242418" w:rsidP="00FC2B8C">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FC2B8C" w:rsidRPr="00B2347F">
        <w:rPr>
          <w:rFonts w:cs="Consolas"/>
          <w:szCs w:val="24"/>
          <w:highlight w:val="white"/>
        </w:rPr>
        <w:t>The little boy, therefore, who guided Samson by the hand, pre-typified John the Baptist, who showed to the people the faith in Christ. And the house in which they were assembled signifies the world, in which dwell the various heathen and unbelieving nations, offering sacrifice to their idols. Moreover, the two pillars are the two covenants. The fact, then, of Samson leaning himself upon the pillars, [indicates] this, that the people, when instructed, recognized the mystery of Christ.</w:t>
      </w:r>
      <w:r w:rsidR="002D2DBF">
        <w:rPr>
          <w:szCs w:val="24"/>
        </w:rPr>
        <w:t>”</w:t>
      </w:r>
      <w:r w:rsidR="00FC2B8C" w:rsidRPr="00B2347F">
        <w:rPr>
          <w:szCs w:val="24"/>
        </w:rPr>
        <w:t xml:space="preserve"> Fragment 27 p.572</w:t>
      </w:r>
    </w:p>
    <w:p w14:paraId="0F159B0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The noble Samson was overcome by the harlot, …</w:t>
      </w:r>
      <w:r w:rsidR="002D2DBF">
        <w:t>”</w:t>
      </w:r>
      <w:r w:rsidRPr="00B2347F">
        <w:t xml:space="preserve"> </w:t>
      </w:r>
      <w:r w:rsidRPr="00B2347F">
        <w:rPr>
          <w:i/>
        </w:rPr>
        <w:t>The Instructor</w:t>
      </w:r>
      <w:r w:rsidRPr="00B2347F">
        <w:t xml:space="preserve"> book 3 ch.11 p.287</w:t>
      </w:r>
    </w:p>
    <w:p w14:paraId="4AE940C5"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(222-234/5 A.D.) </w:t>
      </w:r>
      <w:r w:rsidR="002D2DBF">
        <w:rPr>
          <w:szCs w:val="24"/>
        </w:rPr>
        <w:t>“</w:t>
      </w:r>
      <w:r w:rsidR="00D4071B" w:rsidRPr="00B2347F">
        <w:rPr>
          <w:rFonts w:cs="Consolas"/>
          <w:szCs w:val="24"/>
          <w:highlight w:val="white"/>
        </w:rPr>
        <w:t xml:space="preserve">That it is in reality out of the tribe of Dan, then, that that tyrant and king, that dread judge, that son of the devil, is destined to spring and arise, the prophet testifies when he says, </w:t>
      </w:r>
      <w:r w:rsidR="00DE7390">
        <w:rPr>
          <w:rFonts w:cs="Consolas"/>
          <w:szCs w:val="24"/>
          <w:highlight w:val="white"/>
        </w:rPr>
        <w:t>‘</w:t>
      </w:r>
      <w:r w:rsidR="00D4071B" w:rsidRPr="00B2347F">
        <w:rPr>
          <w:rFonts w:cs="Consolas"/>
          <w:szCs w:val="24"/>
          <w:highlight w:val="white"/>
        </w:rPr>
        <w:t>Dan shall judge his people, as (he is) also one tribe in Israel.</w:t>
      </w:r>
      <w:r w:rsidR="00DE7390">
        <w:rPr>
          <w:rFonts w:cs="Consolas"/>
          <w:szCs w:val="24"/>
          <w:highlight w:val="white"/>
        </w:rPr>
        <w:t>’</w:t>
      </w:r>
      <w:r w:rsidR="00D4071B" w:rsidRPr="00B2347F">
        <w:rPr>
          <w:rFonts w:cs="Consolas"/>
          <w:szCs w:val="24"/>
          <w:highlight w:val="white"/>
        </w:rPr>
        <w:t xml:space="preserve"> But </w:t>
      </w:r>
      <w:proofErr w:type="spellStart"/>
      <w:r w:rsidR="00D4071B" w:rsidRPr="00B2347F">
        <w:rPr>
          <w:rFonts w:cs="Consolas"/>
          <w:szCs w:val="24"/>
          <w:highlight w:val="white"/>
        </w:rPr>
        <w:t>some one</w:t>
      </w:r>
      <w:proofErr w:type="spellEnd"/>
      <w:r w:rsidR="00D4071B" w:rsidRPr="00B2347F">
        <w:rPr>
          <w:rFonts w:cs="Consolas"/>
          <w:szCs w:val="24"/>
          <w:highlight w:val="white"/>
        </w:rPr>
        <w:t xml:space="preserve"> may say that this refers to Samson, who sprang from the tribe of Dan, and judged the people twenty years. Well, the prophecy had its partial fulfilment in Samson, but its complete fulfilment is reserved for Antichrist.</w:t>
      </w:r>
      <w:r w:rsidR="002D2DBF">
        <w:rPr>
          <w:szCs w:val="24"/>
        </w:rPr>
        <w:t>”</w:t>
      </w:r>
      <w:r w:rsidR="00D4071B" w:rsidRPr="00B2347F">
        <w:rPr>
          <w:szCs w:val="24"/>
        </w:rPr>
        <w:t xml:space="preserve"> </w:t>
      </w:r>
      <w:r w:rsidR="00D4071B" w:rsidRPr="00B2347F">
        <w:rPr>
          <w:i/>
          <w:szCs w:val="24"/>
        </w:rPr>
        <w:t>Treatise on Christ and Antichrist</w:t>
      </w:r>
      <w:r w:rsidR="00D4071B" w:rsidRPr="00B2347F">
        <w:rPr>
          <w:szCs w:val="24"/>
        </w:rPr>
        <w:t xml:space="preserve"> ch.15 p.207</w:t>
      </w:r>
    </w:p>
    <w:p w14:paraId="7166AE9D" w14:textId="77777777" w:rsidR="004F032E" w:rsidRPr="00B2347F" w:rsidRDefault="004F032E" w:rsidP="004F032E">
      <w:pPr>
        <w:ind w:left="288" w:hanging="288"/>
      </w:pPr>
      <w:r w:rsidRPr="00B2347F">
        <w:rPr>
          <w:b/>
        </w:rPr>
        <w:t xml:space="preserve">Theodotus </w:t>
      </w:r>
      <w:r w:rsidR="00790F33">
        <w:rPr>
          <w:b/>
        </w:rPr>
        <w:t xml:space="preserve">the </w:t>
      </w:r>
      <w:r w:rsidRPr="00B2347F">
        <w:rPr>
          <w:b/>
        </w:rPr>
        <w:t>probable Montanist</w:t>
      </w:r>
      <w:r w:rsidRPr="00B2347F">
        <w:t xml:space="preserve"> (ca.240 A.D.) mentions Samson and his hair. </w:t>
      </w:r>
      <w:r w:rsidR="009732F9" w:rsidRPr="00B2347F">
        <w:rPr>
          <w:i/>
        </w:rPr>
        <w:t>Excerpts of Theodotus</w:t>
      </w:r>
      <w:r w:rsidRPr="00B2347F">
        <w:t xml:space="preserve"> ch.39 p.48</w:t>
      </w:r>
    </w:p>
    <w:p w14:paraId="0B45B034" w14:textId="77777777" w:rsidR="00242418" w:rsidRPr="00B2347F" w:rsidRDefault="00242418">
      <w:pPr>
        <w:ind w:left="288" w:hanging="288"/>
      </w:pPr>
      <w:r w:rsidRPr="00B2347F">
        <w:rPr>
          <w:b/>
        </w:rPr>
        <w:t>Origen</w:t>
      </w:r>
      <w:r w:rsidRPr="00B2347F">
        <w:t xml:space="preserve"> (c.227-240 A.D.) mentions Samson, from the tribe of Dan, as a possible fulfillment of the prophecy of Dan in Genesis 49:16. </w:t>
      </w:r>
      <w:r w:rsidRPr="00B2347F">
        <w:rPr>
          <w:i/>
        </w:rPr>
        <w:t>Origen</w:t>
      </w:r>
      <w:r w:rsidR="00DE7390">
        <w:rPr>
          <w:i/>
        </w:rPr>
        <w:t>’</w:t>
      </w:r>
      <w:r w:rsidRPr="00B2347F">
        <w:rPr>
          <w:i/>
        </w:rPr>
        <w:t>s Commentary on John</w:t>
      </w:r>
      <w:r w:rsidRPr="00B2347F">
        <w:t xml:space="preserve"> book 6 ch.12 p.361</w:t>
      </w:r>
    </w:p>
    <w:p w14:paraId="0B85756A" w14:textId="77777777" w:rsidR="008F659D" w:rsidRDefault="008F659D" w:rsidP="008F659D">
      <w:pPr>
        <w:ind w:left="288" w:hanging="288"/>
      </w:pPr>
      <w:r w:rsidRPr="00B2347F">
        <w:t>Origen (233/234 A.D.)</w:t>
      </w:r>
      <w:r>
        <w:t xml:space="preserve"> mentions Samson.</w:t>
      </w:r>
      <w:r w:rsidRPr="00B2347F">
        <w:t xml:space="preserve"> </w:t>
      </w:r>
      <w:r w:rsidRPr="00B2347F">
        <w:rPr>
          <w:i/>
        </w:rPr>
        <w:t>Origen On Prayer</w:t>
      </w:r>
      <w:r w:rsidRPr="00B2347F">
        <w:t xml:space="preserve"> ch.</w:t>
      </w:r>
      <w:r>
        <w:t>14.5 p.56</w:t>
      </w:r>
    </w:p>
    <w:p w14:paraId="19F611AB"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107C67" w14:textId="77777777" w:rsidR="00FC2B8C" w:rsidRPr="00B2347F" w:rsidRDefault="00FC2B8C">
      <w:pPr>
        <w:ind w:left="288" w:hanging="288"/>
      </w:pPr>
    </w:p>
    <w:p w14:paraId="6381467F" w14:textId="77777777" w:rsidR="00FC2B8C" w:rsidRPr="00B2347F" w:rsidRDefault="00FC2B8C">
      <w:pPr>
        <w:ind w:left="288" w:hanging="288"/>
        <w:rPr>
          <w:b/>
          <w:u w:val="single"/>
        </w:rPr>
      </w:pPr>
      <w:r w:rsidRPr="00B2347F">
        <w:rPr>
          <w:b/>
          <w:u w:val="single"/>
        </w:rPr>
        <w:t>Among heretics</w:t>
      </w:r>
    </w:p>
    <w:p w14:paraId="717A501F" w14:textId="4DB29A84" w:rsidR="00FC2B8C" w:rsidRPr="00B2347F" w:rsidRDefault="008B183F" w:rsidP="00FC2B8C">
      <w:pPr>
        <w:autoSpaceDE w:val="0"/>
        <w:autoSpaceDN w:val="0"/>
        <w:adjustRightInd w:val="0"/>
        <w:ind w:left="288" w:hanging="288"/>
        <w:rPr>
          <w:szCs w:val="24"/>
        </w:rPr>
      </w:pPr>
      <w:r w:rsidRPr="00B2347F">
        <w:rPr>
          <w:szCs w:val="24"/>
        </w:rPr>
        <w:t xml:space="preserve">The Encratite </w:t>
      </w:r>
      <w:r w:rsidR="001715DB" w:rsidRPr="00B2347F">
        <w:rPr>
          <w:szCs w:val="24"/>
        </w:rPr>
        <w:t>Gnostic</w:t>
      </w:r>
      <w:r w:rsidRPr="00B2347F">
        <w:rPr>
          <w:szCs w:val="24"/>
        </w:rPr>
        <w:t xml:space="preserve"> </w:t>
      </w:r>
      <w:r w:rsidR="00FC2B8C" w:rsidRPr="00B2347F">
        <w:rPr>
          <w:b/>
          <w:szCs w:val="24"/>
        </w:rPr>
        <w:t>Tatian</w:t>
      </w:r>
      <w:r w:rsidR="00FC2B8C" w:rsidRPr="00B2347F">
        <w:rPr>
          <w:szCs w:val="24"/>
        </w:rPr>
        <w:t xml:space="preserve"> </w:t>
      </w:r>
      <w:r w:rsidR="00DA526C">
        <w:rPr>
          <w:szCs w:val="24"/>
        </w:rPr>
        <w:t>(c.172 A.D.)</w:t>
      </w:r>
      <w:r w:rsidR="00FC2B8C" w:rsidRPr="00B2347F">
        <w:rPr>
          <w:szCs w:val="24"/>
        </w:rPr>
        <w:t xml:space="preserve"> </w:t>
      </w:r>
      <w:r w:rsidR="002D2DBF">
        <w:rPr>
          <w:szCs w:val="24"/>
        </w:rPr>
        <w:t>“</w:t>
      </w:r>
      <w:r w:rsidR="00FC2B8C" w:rsidRPr="00B2347F">
        <w:rPr>
          <w:rFonts w:cs="Consolas"/>
          <w:szCs w:val="24"/>
          <w:highlight w:val="white"/>
        </w:rPr>
        <w:t>And he [Tatian] said that women were punished on account of their hair and ornaments by a power placed over those things, which also gave strength to Samson by his hair, and punishes those who by the ornament of their hair are urged on to fornication.</w:t>
      </w:r>
      <w:r w:rsidR="002D2DBF">
        <w:rPr>
          <w:szCs w:val="24"/>
        </w:rPr>
        <w:t>”</w:t>
      </w:r>
      <w:r w:rsidR="00FC2B8C" w:rsidRPr="00B2347F">
        <w:rPr>
          <w:szCs w:val="24"/>
        </w:rPr>
        <w:t xml:space="preserve"> Fragment </w:t>
      </w:r>
      <w:r w:rsidRPr="00B2347F">
        <w:rPr>
          <w:szCs w:val="24"/>
        </w:rPr>
        <w:t xml:space="preserve">6 </w:t>
      </w:r>
      <w:r w:rsidR="00FC2B8C" w:rsidRPr="00B2347F">
        <w:rPr>
          <w:szCs w:val="24"/>
        </w:rPr>
        <w:t>in Clement of Alexandria p.</w:t>
      </w:r>
      <w:r w:rsidRPr="00B2347F">
        <w:rPr>
          <w:szCs w:val="24"/>
        </w:rPr>
        <w:t>82</w:t>
      </w:r>
    </w:p>
    <w:p w14:paraId="7C60BB3B" w14:textId="77777777" w:rsidR="00242418" w:rsidRPr="00B2347F" w:rsidRDefault="00242418"/>
    <w:p w14:paraId="25FBBDF2" w14:textId="7E3CCEC3" w:rsidR="00242418" w:rsidRPr="00B2347F" w:rsidRDefault="006A39CC">
      <w:pPr>
        <w:pStyle w:val="Heading2"/>
      </w:pPr>
      <w:bookmarkStart w:id="176" w:name="_Toc58617857"/>
      <w:bookmarkStart w:id="177" w:name="_Toc62979287"/>
      <w:bookmarkStart w:id="178" w:name="_Toc161729383"/>
      <w:r>
        <w:t>Es</w:t>
      </w:r>
      <w:r w:rsidR="00125851" w:rsidRPr="00B2347F">
        <w:t>12</w:t>
      </w:r>
      <w:r w:rsidR="00242418" w:rsidRPr="00B2347F">
        <w:t>. Eli [</w:t>
      </w:r>
      <w:r w:rsidR="00BA0F06">
        <w:t xml:space="preserve">priest and </w:t>
      </w:r>
      <w:r w:rsidR="00242418" w:rsidRPr="00B2347F">
        <w:t>mentor of Samuel]</w:t>
      </w:r>
      <w:bookmarkEnd w:id="176"/>
      <w:bookmarkEnd w:id="177"/>
      <w:bookmarkEnd w:id="178"/>
    </w:p>
    <w:p w14:paraId="45B2BBF7" w14:textId="77777777" w:rsidR="00242418" w:rsidRPr="00B2347F" w:rsidRDefault="00242418">
      <w:pPr>
        <w:ind w:left="288" w:hanging="288"/>
      </w:pPr>
    </w:p>
    <w:p w14:paraId="74E1BE68" w14:textId="77777777" w:rsidR="004F032E" w:rsidRPr="00B2347F" w:rsidRDefault="004F032E">
      <w:pPr>
        <w:ind w:left="288" w:hanging="288"/>
      </w:pPr>
      <w:r w:rsidRPr="00B2347F">
        <w:t>1 Samuel 1-4</w:t>
      </w:r>
    </w:p>
    <w:p w14:paraId="13528728" w14:textId="77777777" w:rsidR="004F032E" w:rsidRPr="00B2347F" w:rsidRDefault="004F032E">
      <w:pPr>
        <w:ind w:left="288" w:hanging="288"/>
      </w:pPr>
    </w:p>
    <w:p w14:paraId="6017C83F"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Then Samson judged them 20 years. Then there was peace among them for 40 years. Then Samera judged them one year; Eli, 20 years; Samuel, 12 years.</w:t>
      </w:r>
      <w:r w:rsidR="002D2DBF">
        <w:rPr>
          <w:highlight w:val="white"/>
        </w:rPr>
        <w:t>”</w:t>
      </w:r>
      <w:r w:rsidRPr="00B2347F">
        <w:rPr>
          <w:highlight w:val="white"/>
        </w:rPr>
        <w:t xml:space="preserve"> </w:t>
      </w:r>
      <w:r w:rsidRPr="00B2347F">
        <w:rPr>
          <w:i/>
        </w:rPr>
        <w:t>Theophilus to Autolycus</w:t>
      </w:r>
      <w:r w:rsidRPr="00B2347F">
        <w:t xml:space="preserve"> book 3 ch.24 p.</w:t>
      </w:r>
      <w:r w:rsidR="0018366F" w:rsidRPr="00B2347F">
        <w:t>119</w:t>
      </w:r>
    </w:p>
    <w:p w14:paraId="0B69F40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But on their returning [to God], they were led by Samson, of the tribe of Dan, who conquered the foreigners in battle. He ruled twenty years. And after him, there being no governor, Eli the priest judged the people for forty years. He was succeeded by Samuel the prophet; contemporaneously with whom Saul reigned, who held sway for twenty-seven years.</w:t>
      </w:r>
      <w:r w:rsidR="002D2DBF">
        <w:rPr>
          <w:highlight w:val="white"/>
        </w:rPr>
        <w:t>”</w:t>
      </w:r>
      <w:r w:rsidRPr="00B2347F">
        <w:rPr>
          <w:highlight w:val="white"/>
        </w:rPr>
        <w:t xml:space="preserve"> </w:t>
      </w:r>
      <w:r w:rsidRPr="00B2347F">
        <w:rPr>
          <w:i/>
        </w:rPr>
        <w:t>Stromata</w:t>
      </w:r>
      <w:r w:rsidR="0018366F" w:rsidRPr="00B2347F">
        <w:t xml:space="preserve"> book 1 ch.21 p.326</w:t>
      </w:r>
    </w:p>
    <w:p w14:paraId="7AC2790A"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Eli breaks his neck before the temple doors, his sons fall in battle, his daughter-in-law expires in child-birth: for such was the blow which had been deserved at the hand of God by the shameless house, the defrauder of the fleshly sacrifices.</w:t>
      </w:r>
      <w:r w:rsidR="002D2DBF">
        <w:rPr>
          <w:highlight w:val="white"/>
        </w:rPr>
        <w:t>”</w:t>
      </w:r>
      <w:r w:rsidRPr="00B2347F">
        <w:rPr>
          <w:highlight w:val="white"/>
        </w:rPr>
        <w:t xml:space="preserve"> </w:t>
      </w:r>
      <w:r w:rsidRPr="00B2347F">
        <w:rPr>
          <w:i/>
        </w:rPr>
        <w:t>On Fasting</w:t>
      </w:r>
      <w:r w:rsidRPr="00B2347F">
        <w:t xml:space="preserve"> ch.16 p.113</w:t>
      </w:r>
    </w:p>
    <w:p w14:paraId="11AA7B0F" w14:textId="77777777" w:rsidR="00A35712" w:rsidRPr="00B2347F" w:rsidRDefault="00A35712" w:rsidP="00A35712">
      <w:pPr>
        <w:widowControl w:val="0"/>
        <w:autoSpaceDE w:val="0"/>
        <w:autoSpaceDN w:val="0"/>
        <w:adjustRightInd w:val="0"/>
        <w:ind w:left="288" w:hanging="288"/>
      </w:pPr>
      <w:r>
        <w:rPr>
          <w:b/>
        </w:rPr>
        <w:t>Origen</w:t>
      </w:r>
      <w:r w:rsidRPr="00E24FC9">
        <w:t xml:space="preserve"> (</w:t>
      </w:r>
      <w:r>
        <w:t>c.230 A.D.</w:t>
      </w:r>
      <w:r w:rsidRPr="00E24FC9">
        <w:t>)</w:t>
      </w:r>
      <w:r>
        <w:t xml:space="preserve"> refers to Heli [Eli]. </w:t>
      </w:r>
      <w:r w:rsidRPr="00A35712">
        <w:rPr>
          <w:i/>
        </w:rPr>
        <w:t>Exhortation to Martyrdom</w:t>
      </w:r>
      <w:r>
        <w:t xml:space="preserve"> ch.17 p.158</w:t>
      </w:r>
    </w:p>
    <w:p w14:paraId="543F9CD4" w14:textId="6AE18680" w:rsidR="008F659D" w:rsidRDefault="008F659D" w:rsidP="008F659D">
      <w:pPr>
        <w:ind w:left="288" w:hanging="288"/>
      </w:pPr>
      <w:r w:rsidRPr="00B2347F">
        <w:t>Origen (233/234 A.D.)</w:t>
      </w:r>
      <w:r>
        <w:t xml:space="preserve"> mentions Heli [Eli].</w:t>
      </w:r>
      <w:r w:rsidRPr="00B2347F">
        <w:t xml:space="preserve"> </w:t>
      </w:r>
      <w:r w:rsidRPr="00B2347F">
        <w:rPr>
          <w:i/>
        </w:rPr>
        <w:t>Origen On Prayer</w:t>
      </w:r>
      <w:r w:rsidRPr="00B2347F">
        <w:t xml:space="preserve"> ch.</w:t>
      </w:r>
      <w:r>
        <w:t>28.9 p.112</w:t>
      </w:r>
      <w:r w:rsidR="00BA0F06">
        <w:t xml:space="preserve">. See also </w:t>
      </w:r>
      <w:r w:rsidR="00BA0F06" w:rsidRPr="00BA0F06">
        <w:rPr>
          <w:i/>
          <w:iCs/>
        </w:rPr>
        <w:t>Origen on Prayer</w:t>
      </w:r>
      <w:r w:rsidR="00BA0F06">
        <w:t xml:space="preserve"> ch.4.1 p.25.</w:t>
      </w:r>
    </w:p>
    <w:p w14:paraId="27705B91" w14:textId="145A50F8" w:rsidR="00242418" w:rsidRPr="00B2347F" w:rsidRDefault="00242418">
      <w:pPr>
        <w:autoSpaceDE w:val="0"/>
        <w:autoSpaceDN w:val="0"/>
        <w:adjustRightInd w:val="0"/>
        <w:ind w:left="288" w:hanging="288"/>
      </w:pPr>
      <w:r w:rsidRPr="00B2347F">
        <w:rPr>
          <w:b/>
        </w:rPr>
        <w:t>Cyprian of Carthage</w:t>
      </w:r>
      <w:r w:rsidRPr="00B2347F">
        <w:t xml:space="preserve"> (c.246-258 A.D.) </w:t>
      </w:r>
      <w:r w:rsidR="002D2DBF">
        <w:t>“</w:t>
      </w:r>
      <w:r w:rsidRPr="00B2347F">
        <w:rPr>
          <w:highlight w:val="white"/>
        </w:rPr>
        <w:t xml:space="preserve">Also in the first book of Kings, God says to the priest Eli: </w:t>
      </w:r>
      <w:r w:rsidR="002D2DBF">
        <w:rPr>
          <w:highlight w:val="white"/>
        </w:rPr>
        <w:t>“</w:t>
      </w:r>
      <w:r w:rsidRPr="00B2347F">
        <w:rPr>
          <w:highlight w:val="white"/>
        </w:rPr>
        <w:t>And I will raise up to me a faithful priest, who shall do all things which are in my heart: and I will build him a sure house;</w:t>
      </w:r>
      <w:r w:rsidR="002D2DBF">
        <w:t>”</w:t>
      </w:r>
      <w:r w:rsidRPr="00B2347F">
        <w:t xml:space="preserve"> </w:t>
      </w:r>
      <w:r w:rsidRPr="00B2347F">
        <w:rPr>
          <w:i/>
        </w:rPr>
        <w:t>Treatises of Cyprian</w:t>
      </w:r>
      <w:r w:rsidRPr="00B2347F">
        <w:t xml:space="preserve"> Treatise 12 first book ch.17</w:t>
      </w:r>
    </w:p>
    <w:p w14:paraId="1C758865" w14:textId="77777777" w:rsidR="000C24FE" w:rsidRPr="00B2347F" w:rsidRDefault="000C24FE" w:rsidP="000C24FE">
      <w:pPr>
        <w:widowControl w:val="0"/>
        <w:autoSpaceDE w:val="0"/>
        <w:autoSpaceDN w:val="0"/>
        <w:adjustRightInd w:val="0"/>
        <w:ind w:left="288" w:hanging="288"/>
      </w:pPr>
      <w:r>
        <w:rPr>
          <w:b/>
        </w:rPr>
        <w:t>Eusebius of Caesarea</w:t>
      </w:r>
      <w:r w:rsidRPr="00E24FC9">
        <w:t xml:space="preserve"> (c.318-325 A.D.)</w:t>
      </w:r>
      <w:r>
        <w:t xml:space="preserve"> refers to Eli. </w:t>
      </w:r>
      <w:r w:rsidRPr="00E24FC9">
        <w:rPr>
          <w:i/>
        </w:rPr>
        <w:t>Preparation for the Gospel</w:t>
      </w:r>
      <w:r w:rsidR="00663A38">
        <w:t xml:space="preserve"> book 10 ch.10 p.25</w:t>
      </w:r>
    </w:p>
    <w:p w14:paraId="63FE3F70" w14:textId="77777777" w:rsidR="000C24FE" w:rsidRPr="00B2347F" w:rsidRDefault="000C24FE">
      <w:pPr>
        <w:ind w:left="288" w:hanging="288"/>
      </w:pPr>
    </w:p>
    <w:p w14:paraId="2BD4A719" w14:textId="77777777" w:rsidR="00242418" w:rsidRPr="00B2347F" w:rsidRDefault="00242418">
      <w:pPr>
        <w:ind w:left="288" w:hanging="288"/>
        <w:rPr>
          <w:b/>
          <w:u w:val="single"/>
        </w:rPr>
      </w:pPr>
      <w:r w:rsidRPr="00B2347F">
        <w:rPr>
          <w:b/>
          <w:u w:val="single"/>
        </w:rPr>
        <w:t>Among corrupt or spurious works</w:t>
      </w:r>
    </w:p>
    <w:p w14:paraId="181B23C8" w14:textId="77777777" w:rsidR="00242418" w:rsidRPr="00B2347F" w:rsidRDefault="00242418">
      <w:pPr>
        <w:ind w:left="288" w:hanging="288"/>
        <w:rPr>
          <w:szCs w:val="24"/>
        </w:rPr>
      </w:pPr>
      <w:r w:rsidRPr="00B2347F">
        <w:rPr>
          <w:b/>
          <w:szCs w:val="24"/>
        </w:rPr>
        <w:t>pseudo-Ignatius</w:t>
      </w:r>
      <w:r w:rsidRPr="00B2347F">
        <w:rPr>
          <w:szCs w:val="24"/>
        </w:rPr>
        <w:t xml:space="preserve"> (after 116 A.D.) </w:t>
      </w:r>
      <w:r w:rsidR="002D2DBF">
        <w:rPr>
          <w:szCs w:val="24"/>
        </w:rPr>
        <w:t>“</w:t>
      </w:r>
      <w:r w:rsidR="00BE05B8" w:rsidRPr="00B2347F">
        <w:rPr>
          <w:rFonts w:cs="Consolas"/>
          <w:szCs w:val="24"/>
          <w:highlight w:val="white"/>
        </w:rPr>
        <w:t>Samuel also, when he was but a little child, reproved Eli, who was ninety years old, for giving honour to his sons rather than to God.</w:t>
      </w:r>
      <w:r w:rsidR="002D2DBF">
        <w:rPr>
          <w:szCs w:val="24"/>
        </w:rPr>
        <w:t>”</w:t>
      </w:r>
      <w:r w:rsidR="00BE05B8" w:rsidRPr="00B2347F">
        <w:rPr>
          <w:szCs w:val="24"/>
        </w:rPr>
        <w:t xml:space="preserve"> </w:t>
      </w:r>
      <w:r w:rsidR="00BE05B8" w:rsidRPr="00B2347F">
        <w:rPr>
          <w:i/>
          <w:szCs w:val="24"/>
        </w:rPr>
        <w:t>Epistle to the Magnesians</w:t>
      </w:r>
      <w:r w:rsidR="00BE05B8" w:rsidRPr="00B2347F">
        <w:rPr>
          <w:szCs w:val="24"/>
        </w:rPr>
        <w:t xml:space="preserve"> ch.3 p.60</w:t>
      </w:r>
    </w:p>
    <w:p w14:paraId="64385DE3" w14:textId="77777777" w:rsidR="00242418" w:rsidRPr="00B2347F" w:rsidRDefault="00242418">
      <w:pPr>
        <w:autoSpaceDE w:val="0"/>
        <w:autoSpaceDN w:val="0"/>
        <w:adjustRightInd w:val="0"/>
        <w:ind w:left="288" w:hanging="288"/>
      </w:pPr>
      <w:r w:rsidRPr="00B2347F">
        <w:rPr>
          <w:b/>
        </w:rPr>
        <w:t>pseudo-Hippolytus</w:t>
      </w:r>
      <w:r w:rsidRPr="00B2347F">
        <w:t xml:space="preserve"> (after 235 A.D.) </w:t>
      </w:r>
      <w:r w:rsidR="002D2DBF">
        <w:t>“</w:t>
      </w:r>
      <w:r w:rsidRPr="00B2347F">
        <w:rPr>
          <w:highlight w:val="white"/>
        </w:rPr>
        <w:t>Moreover, he was the father of Samuel the prophet. Of this Helkanah mention is made in the beginning of the first book of Kings (Samuel). And Helkanah delivered it to Eli the priest. And Eli delivered it to Samuel the prophet.</w:t>
      </w:r>
      <w:r w:rsidR="002D2DBF">
        <w:rPr>
          <w:highlight w:val="white"/>
        </w:rPr>
        <w:t>”</w:t>
      </w:r>
      <w:r w:rsidRPr="00B2347F">
        <w:rPr>
          <w:highlight w:val="white"/>
        </w:rPr>
        <w:t xml:space="preserve"> </w:t>
      </w:r>
      <w:r w:rsidRPr="00B2347F">
        <w:rPr>
          <w:i/>
        </w:rPr>
        <w:t>Doubtful fragments on the Pentateuch</w:t>
      </w:r>
      <w:r w:rsidR="0018366F" w:rsidRPr="00B2347F">
        <w:t xml:space="preserve"> p.195</w:t>
      </w:r>
    </w:p>
    <w:p w14:paraId="6176AA13" w14:textId="77777777" w:rsidR="00242418" w:rsidRPr="00B2347F" w:rsidRDefault="00242418">
      <w:pPr>
        <w:ind w:left="288" w:hanging="288"/>
      </w:pPr>
    </w:p>
    <w:p w14:paraId="2067883A" w14:textId="6F4D8628" w:rsidR="00242418" w:rsidRPr="00B2347F" w:rsidRDefault="006A39CC">
      <w:pPr>
        <w:pStyle w:val="Heading2"/>
      </w:pPr>
      <w:bookmarkStart w:id="179" w:name="_Toc58617858"/>
      <w:bookmarkStart w:id="180" w:name="_Toc62979288"/>
      <w:bookmarkStart w:id="181" w:name="_Toc161729384"/>
      <w:r>
        <w:t>Es</w:t>
      </w:r>
      <w:r w:rsidR="00125851" w:rsidRPr="00B2347F">
        <w:t>13</w:t>
      </w:r>
      <w:r w:rsidR="00242418" w:rsidRPr="00B2347F">
        <w:t>. Samuel</w:t>
      </w:r>
      <w:bookmarkEnd w:id="179"/>
      <w:bookmarkEnd w:id="180"/>
      <w:bookmarkEnd w:id="181"/>
    </w:p>
    <w:p w14:paraId="3EE1CD12" w14:textId="77777777" w:rsidR="00242418" w:rsidRPr="00B2347F" w:rsidRDefault="00242418">
      <w:pPr>
        <w:ind w:left="288" w:hanging="288"/>
      </w:pPr>
    </w:p>
    <w:p w14:paraId="7785079F" w14:textId="77777777" w:rsidR="00242418" w:rsidRPr="00B2347F" w:rsidRDefault="00242418">
      <w:pPr>
        <w:ind w:left="288" w:hanging="288"/>
      </w:pPr>
      <w:r w:rsidRPr="00B2347F">
        <w:t>1 Samuel 1:20; 2:18-26; 3-4; 7-16, 19, 25:1; 28:3-20; 1 Chronicles 6:28; 9:22; 11:3; 26:28-29; 2 Chronicles 35:18; Psalm 99:6; Jeremiah 15:1; Acts 3:24; 13:20; Hebrews 11:32</w:t>
      </w:r>
    </w:p>
    <w:p w14:paraId="45826808" w14:textId="77777777" w:rsidR="00242418" w:rsidRPr="00B2347F" w:rsidRDefault="00242418">
      <w:pPr>
        <w:rPr>
          <w:b/>
        </w:rPr>
      </w:pPr>
    </w:p>
    <w:p w14:paraId="36DDCBC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BE05B8" w:rsidRPr="00B2347F">
        <w:rPr>
          <w:rFonts w:cs="Consolas"/>
          <w:szCs w:val="24"/>
          <w:highlight w:val="white"/>
        </w:rPr>
        <w:t>Moses and Aaron among His priests, and Samuel among those who call upon His name.</w:t>
      </w:r>
      <w:r w:rsidR="002D2DBF">
        <w:rPr>
          <w:szCs w:val="24"/>
        </w:rPr>
        <w:t>”</w:t>
      </w:r>
      <w:r w:rsidR="00BE05B8" w:rsidRPr="00B2347F">
        <w:rPr>
          <w:szCs w:val="24"/>
        </w:rPr>
        <w:t xml:space="preserve"> </w:t>
      </w:r>
      <w:r w:rsidR="00BE05B8" w:rsidRPr="00B2347F">
        <w:rPr>
          <w:i/>
          <w:szCs w:val="24"/>
        </w:rPr>
        <w:t>Dialogue with Trypho, a Jew</w:t>
      </w:r>
      <w:r w:rsidR="00BE05B8" w:rsidRPr="00B2347F">
        <w:rPr>
          <w:szCs w:val="24"/>
        </w:rPr>
        <w:t xml:space="preserve"> ch.37 p.213</w:t>
      </w:r>
    </w:p>
    <w:p w14:paraId="75DE849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7490F6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all [the prophets] from Samuel, and henceforth, as many as have spoken, have likewise foretold of these days.</w:t>
      </w:r>
      <w:r w:rsidR="002D2DBF">
        <w:rPr>
          <w:highlight w:val="white"/>
        </w:rPr>
        <w:t>”</w:t>
      </w:r>
      <w:r w:rsidRPr="00B2347F">
        <w:rPr>
          <w:highlight w:val="white"/>
        </w:rPr>
        <w:t xml:space="preserve"> </w:t>
      </w:r>
      <w:r w:rsidRPr="00B2347F">
        <w:rPr>
          <w:i/>
        </w:rPr>
        <w:t>Irenaeus Against Heresies</w:t>
      </w:r>
      <w:r w:rsidRPr="00B2347F">
        <w:t xml:space="preserve"> book 3 ch.12.3 p.431</w:t>
      </w:r>
    </w:p>
    <w:p w14:paraId="785F0312"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says that after Eli judged </w:t>
      </w:r>
      <w:smartTag w:uri="urn:schemas-microsoft-com:office:smarttags" w:element="country-region">
        <w:smartTag w:uri="urn:schemas-microsoft-com:office:smarttags" w:element="place">
          <w:r w:rsidRPr="00B2347F">
            <w:t>Israel</w:t>
          </w:r>
        </w:smartTag>
      </w:smartTag>
      <w:r w:rsidRPr="00B2347F">
        <w:t xml:space="preserve"> for 42 years he was succeeded by Samuel. </w:t>
      </w:r>
      <w:r w:rsidRPr="00B2347F">
        <w:rPr>
          <w:i/>
        </w:rPr>
        <w:t>Stromata</w:t>
      </w:r>
      <w:r w:rsidRPr="00B2347F">
        <w:t xml:space="preserve"> book 1 ch.21 p.326</w:t>
      </w:r>
    </w:p>
    <w:p w14:paraId="7005C34C" w14:textId="77777777" w:rsidR="00BE05B8" w:rsidRPr="00B2347F" w:rsidRDefault="00BE05B8" w:rsidP="00BE05B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28221AE5" w14:textId="77777777" w:rsidR="001B37DE" w:rsidRPr="00B2347F" w:rsidRDefault="001B37DE" w:rsidP="001B37DE">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Now this point is determined for you even in the scripture which we have quoted. Samuel says to Saul, </w:t>
      </w:r>
      <w:r w:rsidR="00DE7390">
        <w:rPr>
          <w:rFonts w:cs="Consolas"/>
          <w:szCs w:val="24"/>
          <w:highlight w:val="white"/>
        </w:rPr>
        <w:t>‘</w:t>
      </w:r>
      <w:r w:rsidRPr="00B2347F">
        <w:rPr>
          <w:rFonts w:cs="Consolas"/>
          <w:szCs w:val="24"/>
          <w:highlight w:val="white"/>
        </w:rPr>
        <w:t>The Lord hath rent the kingdom of Israel from thee this day, and hath given it to a neighbour of thine that is better than thou;</w:t>
      </w:r>
      <w:r w:rsidR="00DE7390">
        <w:rPr>
          <w:rFonts w:cs="Consolas"/>
          <w:szCs w:val="24"/>
          <w:highlight w:val="white"/>
        </w:rPr>
        <w:t>’</w:t>
      </w:r>
      <w:r w:rsidRPr="00B2347F">
        <w:rPr>
          <w:rFonts w:cs="Consolas"/>
          <w:szCs w:val="24"/>
          <w:highlight w:val="white"/>
        </w:rPr>
        <w:t xml:space="preserve"> and into two parts shall Israel be divided: </w:t>
      </w:r>
      <w:r w:rsidR="00DE7390">
        <w:rPr>
          <w:rFonts w:cs="Consolas"/>
          <w:szCs w:val="24"/>
          <w:highlight w:val="white"/>
        </w:rPr>
        <w:t>‘</w:t>
      </w:r>
      <w:r w:rsidRPr="00B2347F">
        <w:rPr>
          <w:rFonts w:cs="Consolas"/>
          <w:szCs w:val="24"/>
          <w:highlight w:val="white"/>
        </w:rPr>
        <w:t>for He will not turn Himself, nor repent; for He does not repent as a man does.</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2</w:t>
      </w:r>
      <w:r w:rsidR="00706F06">
        <w:rPr>
          <w:szCs w:val="24"/>
        </w:rPr>
        <w:t xml:space="preserve"> </w:t>
      </w:r>
      <w:r w:rsidRPr="00B2347F">
        <w:rPr>
          <w:szCs w:val="24"/>
        </w:rPr>
        <w:t>ch.24 p.316</w:t>
      </w:r>
    </w:p>
    <w:p w14:paraId="3F6E8667"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(222-234/5 A.D.) </w:t>
      </w:r>
      <w:r w:rsidR="002D2DBF">
        <w:t>“</w:t>
      </w:r>
      <w:r w:rsidR="002A4FF1" w:rsidRPr="00B2347F">
        <w:t>And in the second (form),-to wit, by the prophets, as by Samuel, calling</w:t>
      </w:r>
      <w:r w:rsidR="002D2DBF">
        <w:t>”</w:t>
      </w:r>
      <w:r w:rsidR="002A4FF1" w:rsidRPr="00B2347F">
        <w:t xml:space="preserve"> Fragments of Discourses or Homilies 4 </w:t>
      </w:r>
      <w:r w:rsidR="002A4FF1" w:rsidRPr="00B2347F">
        <w:rPr>
          <w:i/>
        </w:rPr>
        <w:t>Discourse on Elkanah and Hannah</w:t>
      </w:r>
      <w:r w:rsidR="002A4FF1" w:rsidRPr="00B2347F">
        <w:t xml:space="preserve"> ch.3 p.238</w:t>
      </w:r>
    </w:p>
    <w:p w14:paraId="0E26F4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desire such things, as when Samuel prophesies regarding three she-asses</w:t>
      </w:r>
      <w:r w:rsidR="002D2DBF">
        <w:t>”</w:t>
      </w:r>
      <w:r w:rsidRPr="00B2347F">
        <w:t xml:space="preserve"> </w:t>
      </w:r>
      <w:r w:rsidRPr="00B2347F">
        <w:rPr>
          <w:i/>
        </w:rPr>
        <w:t>Origen Against Celsus</w:t>
      </w:r>
      <w:r w:rsidRPr="00B2347F">
        <w:t xml:space="preserve"> book 1 ch.36 p.412</w:t>
      </w:r>
    </w:p>
    <w:p w14:paraId="0783D52E" w14:textId="69CA5E59" w:rsidR="008F659D" w:rsidRDefault="008F659D" w:rsidP="008F659D">
      <w:pPr>
        <w:ind w:left="288" w:hanging="288"/>
      </w:pPr>
      <w:r w:rsidRPr="00B2347F">
        <w:t>Origen (233/234 A.D.)</w:t>
      </w:r>
      <w:r>
        <w:t xml:space="preserve"> mentions Samuel (the person, not the book).</w:t>
      </w:r>
      <w:r w:rsidRPr="00B2347F">
        <w:t xml:space="preserve"> </w:t>
      </w:r>
      <w:r w:rsidRPr="00B2347F">
        <w:rPr>
          <w:i/>
        </w:rPr>
        <w:t>Origen On Prayer</w:t>
      </w:r>
      <w:r w:rsidRPr="00B2347F">
        <w:t xml:space="preserve"> ch.</w:t>
      </w:r>
      <w:r>
        <w:t>13.5 p.</w:t>
      </w:r>
      <w:r w:rsidR="00F3421B">
        <w:t>3</w:t>
      </w:r>
      <w:r>
        <w:t>2</w:t>
      </w:r>
    </w:p>
    <w:p w14:paraId="6795EF85"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the book of Kings also, when Samuel the priest was despised by the Jewish people on account of his age, as you are now, the Lord in wrath exclaimed, and said, </w:t>
      </w:r>
      <w:r w:rsidR="00DE7390">
        <w:rPr>
          <w:highlight w:val="white"/>
        </w:rPr>
        <w:t>‘</w:t>
      </w:r>
      <w:r w:rsidRPr="00B2347F">
        <w:rPr>
          <w:highlight w:val="white"/>
        </w:rPr>
        <w:t>They have not rejected thee, but they have rejected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4 ch.1 p.366</w:t>
      </w:r>
    </w:p>
    <w:p w14:paraId="7E12A8CA" w14:textId="77777777" w:rsidR="001B37DE" w:rsidRPr="00B2347F" w:rsidRDefault="001B37DE" w:rsidP="001B37D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Besides, when Samuel appeared, it is clear that, being seen, he was clothed in a body; and this must especially be admitted, if we are pressed by arguments which prove that the essence of the soul is incorporeal, and is manifested by itself.</w:t>
      </w:r>
      <w:r w:rsidR="002D2DBF">
        <w:rPr>
          <w:szCs w:val="24"/>
        </w:rPr>
        <w:t>”</w:t>
      </w:r>
      <w:r w:rsidRPr="00B2347F">
        <w:rPr>
          <w:szCs w:val="24"/>
        </w:rPr>
        <w:t xml:space="preserve"> </w:t>
      </w:r>
      <w:r w:rsidRPr="00B2347F">
        <w:rPr>
          <w:i/>
          <w:szCs w:val="24"/>
        </w:rPr>
        <w:t>Discourse on the Resurrection</w:t>
      </w:r>
      <w:r w:rsidRPr="00B2347F">
        <w:rPr>
          <w:szCs w:val="24"/>
        </w:rPr>
        <w:t xml:space="preserve"> ch.9 p.366</w:t>
      </w:r>
    </w:p>
    <w:p w14:paraId="2CE247A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Was not Samuel born of Elkanah, was not David of Jesse, …</w:t>
      </w:r>
      <w:r w:rsidR="002D2DBF">
        <w:t>”</w:t>
      </w:r>
      <w:r w:rsidR="00242418" w:rsidRPr="00B2347F">
        <w:t xml:space="preserve"> </w:t>
      </w:r>
      <w:r w:rsidR="00242418" w:rsidRPr="00B2347F">
        <w:rPr>
          <w:i/>
        </w:rPr>
        <w:t>Incarnation of the Word</w:t>
      </w:r>
      <w:r w:rsidR="00242418" w:rsidRPr="00B2347F">
        <w:t xml:space="preserve"> ch.35.7 p.55</w:t>
      </w:r>
    </w:p>
    <w:p w14:paraId="7FE42F61"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Samuel in </w:t>
      </w:r>
      <w:r w:rsidRPr="00E7137A">
        <w:rPr>
          <w:i/>
        </w:rPr>
        <w:t>Preparation for the Gospel</w:t>
      </w:r>
      <w:r w:rsidRPr="00E7137A">
        <w:t xml:space="preserve"> book 10 ch.2 p.4</w:t>
      </w:r>
      <w:r w:rsidR="00397C4E" w:rsidRPr="00E7137A">
        <w:t>,</w:t>
      </w:r>
      <w:r w:rsidRPr="00E7137A">
        <w:t xml:space="preserve"> book 10 ch.10 p.5</w:t>
      </w:r>
      <w:r w:rsidR="00397C4E" w:rsidRPr="00E7137A">
        <w:t>, and book 9 ch.30 p.47.</w:t>
      </w:r>
    </w:p>
    <w:p w14:paraId="6FFA8848" w14:textId="77777777" w:rsidR="00242418" w:rsidRPr="00B2347F" w:rsidRDefault="00242418"/>
    <w:p w14:paraId="794B2FA8" w14:textId="77777777" w:rsidR="00BE05B8" w:rsidRPr="00B2347F" w:rsidRDefault="00BE05B8">
      <w:pPr>
        <w:rPr>
          <w:b/>
          <w:u w:val="single"/>
        </w:rPr>
      </w:pPr>
      <w:r w:rsidRPr="00B2347F">
        <w:rPr>
          <w:b/>
          <w:u w:val="single"/>
        </w:rPr>
        <w:t>Among corrupt or spurious works</w:t>
      </w:r>
    </w:p>
    <w:p w14:paraId="547049D3" w14:textId="77777777" w:rsidR="00BE05B8" w:rsidRPr="00B2347F" w:rsidRDefault="00BE05B8" w:rsidP="00BE05B8">
      <w:pPr>
        <w:ind w:left="288" w:hanging="288"/>
        <w:rPr>
          <w:szCs w:val="24"/>
        </w:rPr>
      </w:pPr>
      <w:r w:rsidRPr="00B2347F">
        <w:rPr>
          <w:b/>
          <w:szCs w:val="24"/>
        </w:rPr>
        <w:t>pseudo-Ignatius</w:t>
      </w:r>
      <w:r w:rsidRPr="00B2347F">
        <w:rPr>
          <w:szCs w:val="24"/>
        </w:rPr>
        <w:t xml:space="preserve"> (after 116 A.D.) </w:t>
      </w:r>
      <w:r w:rsidR="002D2DBF">
        <w:rPr>
          <w:szCs w:val="24"/>
        </w:rPr>
        <w:t>“</w:t>
      </w:r>
      <w:r w:rsidRPr="00B2347F">
        <w:rPr>
          <w:rFonts w:cs="Consolas"/>
          <w:szCs w:val="24"/>
          <w:highlight w:val="white"/>
        </w:rPr>
        <w:t>Samuel also, when he was but a little child, reproved Eli, who was ninety years old, for giving honour to his sons rather than to God.</w:t>
      </w:r>
      <w:r w:rsidR="002D2DBF">
        <w:rPr>
          <w:szCs w:val="24"/>
        </w:rPr>
        <w:t>”</w:t>
      </w:r>
      <w:r w:rsidRPr="00B2347F">
        <w:rPr>
          <w:szCs w:val="24"/>
        </w:rPr>
        <w:t xml:space="preserve"> </w:t>
      </w:r>
      <w:r w:rsidRPr="00B2347F">
        <w:rPr>
          <w:i/>
          <w:szCs w:val="24"/>
        </w:rPr>
        <w:t>Epistle to the Magnesians</w:t>
      </w:r>
      <w:r w:rsidRPr="00B2347F">
        <w:rPr>
          <w:szCs w:val="24"/>
        </w:rPr>
        <w:t xml:space="preserve"> ch.3 p.60</w:t>
      </w:r>
    </w:p>
    <w:p w14:paraId="72CCFEFD" w14:textId="77777777" w:rsidR="00BE05B8" w:rsidRPr="00B2347F" w:rsidRDefault="00BE05B8"/>
    <w:p w14:paraId="3D5F19DC" w14:textId="5C3EFDAA" w:rsidR="00242418" w:rsidRPr="00B2347F" w:rsidRDefault="006A39CC">
      <w:pPr>
        <w:pStyle w:val="Heading2"/>
      </w:pPr>
      <w:bookmarkStart w:id="182" w:name="_Toc58617859"/>
      <w:bookmarkStart w:id="183" w:name="_Toc62979289"/>
      <w:bookmarkStart w:id="184" w:name="_Toc161729385"/>
      <w:r>
        <w:t>Es</w:t>
      </w:r>
      <w:r w:rsidR="00125851" w:rsidRPr="00B2347F">
        <w:t>14</w:t>
      </w:r>
      <w:r w:rsidR="00242418" w:rsidRPr="00B2347F">
        <w:t xml:space="preserve">. Saul [son of </w:t>
      </w:r>
      <w:smartTag w:uri="urn:schemas-microsoft-com:office:smarttags" w:element="City">
        <w:smartTag w:uri="urn:schemas-microsoft-com:office:smarttags" w:element="place">
          <w:r w:rsidR="00242418" w:rsidRPr="00B2347F">
            <w:t>Kish</w:t>
          </w:r>
        </w:smartTag>
      </w:smartTag>
      <w:r w:rsidR="00242418" w:rsidRPr="00B2347F">
        <w:t>]</w:t>
      </w:r>
      <w:bookmarkEnd w:id="182"/>
      <w:bookmarkEnd w:id="183"/>
      <w:bookmarkEnd w:id="184"/>
    </w:p>
    <w:p w14:paraId="046FE0C5" w14:textId="77777777" w:rsidR="00242418" w:rsidRPr="00B2347F" w:rsidRDefault="00242418"/>
    <w:p w14:paraId="530EA2DB" w14:textId="77777777" w:rsidR="00242418" w:rsidRPr="00B2347F" w:rsidRDefault="00242418">
      <w:r w:rsidRPr="00B2347F">
        <w:t>1 Samuel 9:2-27; 10:11-26; 11:4-15; 13-24; 25:44; 26-29, 31:2-12; 2 Samuel 1-9, 12:7; 16:5,8; 19:17,24; 21:1-14; 22:1; 1 Chronicles 5:10; 8:33; 9:39; 10:2-13; 11:2; 12:1-2,19,25,29; 13:3; 15:29; 26:28; Psalm 18:title; 52:title; 54:title; 57:title; 59:title; Isa 10:29</w:t>
      </w:r>
    </w:p>
    <w:p w14:paraId="738A9BB9" w14:textId="77777777" w:rsidR="00242418" w:rsidRPr="00B2347F" w:rsidRDefault="00242418"/>
    <w:p w14:paraId="27850530" w14:textId="237413C9" w:rsidR="00242418" w:rsidRPr="00B2347F" w:rsidRDefault="00242418">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1B37DE" w:rsidRPr="00B2347F">
        <w:rPr>
          <w:rFonts w:cs="Consolas"/>
          <w:szCs w:val="24"/>
          <w:highlight w:val="white"/>
        </w:rPr>
        <w:t>Through envy, David underwent the hatred not only of foreigners, but was also persecuted by Saul king of Israel.</w:t>
      </w:r>
      <w:r w:rsidR="002D2DBF">
        <w:rPr>
          <w:szCs w:val="24"/>
        </w:rPr>
        <w:t>”</w:t>
      </w:r>
      <w:r w:rsidRPr="00B2347F">
        <w:rPr>
          <w:szCs w:val="24"/>
        </w:rPr>
        <w:t xml:space="preserve"> ch.</w:t>
      </w:r>
      <w:r w:rsidR="001B37DE" w:rsidRPr="00B2347F">
        <w:rPr>
          <w:szCs w:val="24"/>
        </w:rPr>
        <w:t>4</w:t>
      </w:r>
      <w:r w:rsidRPr="00B2347F">
        <w:rPr>
          <w:szCs w:val="24"/>
        </w:rPr>
        <w:t xml:space="preserve"> </w:t>
      </w:r>
      <w:r w:rsidR="001B37DE" w:rsidRPr="00B2347F">
        <w:rPr>
          <w:szCs w:val="24"/>
        </w:rPr>
        <w:t>p.6</w:t>
      </w:r>
      <w:r w:rsidR="00BA0F06">
        <w:t>. See also ch.4 (</w:t>
      </w:r>
      <w:r w:rsidR="00BA0F06" w:rsidRPr="00BA0F06">
        <w:rPr>
          <w:i/>
          <w:iCs/>
        </w:rPr>
        <w:t>ANF</w:t>
      </w:r>
      <w:r w:rsidR="00BA0F06">
        <w:t xml:space="preserve"> vol.9) p.230.</w:t>
      </w:r>
    </w:p>
    <w:p w14:paraId="3524DB6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1B37DE" w:rsidRPr="00B2347F">
        <w:rPr>
          <w:rFonts w:cs="Consolas"/>
          <w:szCs w:val="24"/>
          <w:highlight w:val="white"/>
        </w:rPr>
        <w:t>And that the souls survive, I have shown to you from the fact that the soul of Samuel was called up by the witch, as Saul demanded.</w:t>
      </w:r>
      <w:r w:rsidR="002D2DBF">
        <w:rPr>
          <w:szCs w:val="24"/>
        </w:rPr>
        <w:t>”</w:t>
      </w:r>
      <w:r w:rsidRPr="00B2347F">
        <w:rPr>
          <w:szCs w:val="24"/>
        </w:rPr>
        <w:t xml:space="preserve"> </w:t>
      </w:r>
      <w:r w:rsidR="001B37DE" w:rsidRPr="00B2347F">
        <w:rPr>
          <w:i/>
          <w:szCs w:val="24"/>
        </w:rPr>
        <w:t>Dialogue with Trypho, a Jew</w:t>
      </w:r>
      <w:r w:rsidR="001B37DE" w:rsidRPr="00B2347F">
        <w:rPr>
          <w:szCs w:val="24"/>
        </w:rPr>
        <w:t xml:space="preserve"> ch.105 p.252</w:t>
      </w:r>
    </w:p>
    <w:p w14:paraId="6200E30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As in the book of Kings: </w:t>
      </w:r>
      <w:r w:rsidR="00DE7390">
        <w:t>‘</w:t>
      </w:r>
      <w:r w:rsidRPr="00B2347F">
        <w:t>It repented me that I have made Saul king.</w:t>
      </w:r>
      <w:r w:rsidR="00DE7390">
        <w:t>’</w:t>
      </w:r>
      <w:r w:rsidR="002D2DBF">
        <w:t>”</w:t>
      </w:r>
    </w:p>
    <w:p w14:paraId="5711F4EE"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66EE3E8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God, although Saul persecuted him. For all the righteous possess the sacerdotal</w:t>
      </w:r>
      <w:r w:rsidR="002D2DBF">
        <w:t>”</w:t>
      </w:r>
      <w:r w:rsidRPr="00B2347F">
        <w:t xml:space="preserve"> </w:t>
      </w:r>
      <w:r w:rsidRPr="00B2347F">
        <w:rPr>
          <w:i/>
        </w:rPr>
        <w:t>Irenaeus Against Heresies</w:t>
      </w:r>
      <w:r w:rsidRPr="00B2347F">
        <w:t xml:space="preserve"> book 4 ch.8.3 p.471</w:t>
      </w:r>
    </w:p>
    <w:p w14:paraId="5CE29D3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Saul reigned after Samuel. </w:t>
      </w:r>
      <w:r w:rsidRPr="00B2347F">
        <w:rPr>
          <w:i/>
        </w:rPr>
        <w:t>Stromata</w:t>
      </w:r>
      <w:r w:rsidRPr="00B2347F">
        <w:t xml:space="preserve"> book 1 ch.21 p.326</w:t>
      </w:r>
    </w:p>
    <w:p w14:paraId="7CB6E3DB" w14:textId="77777777" w:rsidR="006F6D19" w:rsidRPr="00B2347F" w:rsidRDefault="006F6D19" w:rsidP="006F6D1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Saul the king.</w:t>
      </w:r>
      <w:r w:rsidRPr="00B2347F">
        <w:rPr>
          <w:highlight w:val="white"/>
        </w:rPr>
        <w:t xml:space="preserve"> </w:t>
      </w:r>
      <w:r w:rsidRPr="00B2347F">
        <w:rPr>
          <w:i/>
        </w:rPr>
        <w:t>Exhortation to the Heathen</w:t>
      </w:r>
      <w:r w:rsidRPr="00B2347F">
        <w:t xml:space="preserve"> ch.1 p.</w:t>
      </w:r>
      <w:r w:rsidR="009411AE" w:rsidRPr="00B2347F">
        <w:t>172</w:t>
      </w:r>
    </w:p>
    <w:p w14:paraId="0F503954"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w:t>
      </w:r>
      <w:proofErr w:type="spellStart"/>
      <w:r w:rsidRPr="00B2347F">
        <w:t>there</w:t>
      </w:r>
      <w:proofErr w:type="spellEnd"/>
      <w:r w:rsidRPr="00B2347F">
        <w:t xml:space="preserve"> fell upon him that ecstasy, which is the Holy Ghost</w:t>
      </w:r>
      <w:r w:rsidR="00DE7390">
        <w:t>’</w:t>
      </w:r>
      <w:r w:rsidRPr="00B2347F">
        <w:t xml:space="preserve">s operative virtue of prophecy. And even the evil spirit too is an influence which comes upon a man. Indeed, the Spirit of God not more really </w:t>
      </w:r>
      <w:r w:rsidR="002D2DBF">
        <w:t>“</w:t>
      </w:r>
      <w:r w:rsidRPr="00B2347F">
        <w:t>turned Saul into another man,</w:t>
      </w:r>
      <w:r w:rsidR="002D2DBF">
        <w:t>”</w:t>
      </w:r>
      <w:r w:rsidRPr="00B2347F">
        <w:t xml:space="preserve"> that is to say, into a prophet, when </w:t>
      </w:r>
      <w:r w:rsidR="002D2DBF">
        <w:t>“</w:t>
      </w:r>
      <w:r w:rsidRPr="00B2347F">
        <w:t xml:space="preserve">people said one to another, What is this which is come to the son of </w:t>
      </w:r>
      <w:smartTag w:uri="urn:schemas-microsoft-com:office:smarttags" w:element="City">
        <w:smartTag w:uri="urn:schemas-microsoft-com:office:smarttags" w:element="place">
          <w:r w:rsidRPr="00B2347F">
            <w:t>Kish</w:t>
          </w:r>
        </w:smartTag>
      </w:smartTag>
      <w:r w:rsidRPr="00B2347F">
        <w:t>? Is Saul also among the prophets?</w:t>
      </w:r>
      <w:r w:rsidR="00DE7390">
        <w:t>’</w:t>
      </w:r>
      <w:r w:rsidR="002D2DBF">
        <w:t>”</w:t>
      </w:r>
      <w:r w:rsidRPr="00B2347F">
        <w:t xml:space="preserve"> </w:t>
      </w:r>
      <w:r w:rsidRPr="00B2347F">
        <w:rPr>
          <w:i/>
        </w:rPr>
        <w:t>Treatise on the Soul</w:t>
      </w:r>
      <w:r w:rsidRPr="00B2347F">
        <w:t xml:space="preserve"> ch.11 p.191</w:t>
      </w:r>
    </w:p>
    <w:p w14:paraId="13B40D3B" w14:textId="77777777" w:rsidR="001B37DE" w:rsidRPr="00B2347F" w:rsidRDefault="001B37DE" w:rsidP="001B37DE">
      <w:pPr>
        <w:ind w:left="288" w:hanging="288"/>
      </w:pPr>
      <w:r w:rsidRPr="00B2347F">
        <w:t>Tertullian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7D6C4F5F" w14:textId="77777777" w:rsidR="00242418" w:rsidRPr="00B2347F" w:rsidRDefault="00242418">
      <w:pPr>
        <w:ind w:left="288" w:hanging="288"/>
      </w:pPr>
      <w:r w:rsidRPr="00B2347F">
        <w:t xml:space="preserve">Tertullian (207/208 A.D.) </w:t>
      </w:r>
      <w:r w:rsidR="002D2DBF">
        <w:t>“</w:t>
      </w:r>
      <w:r w:rsidRPr="00B2347F">
        <w:t xml:space="preserve">because He actually said, </w:t>
      </w:r>
      <w:r w:rsidR="00DE7390">
        <w:t>‘</w:t>
      </w:r>
      <w:r w:rsidRPr="00B2347F">
        <w:t>It repenteth me that I have set up Saul to be</w:t>
      </w:r>
      <w:r w:rsidR="001B37DE" w:rsidRPr="00B2347F">
        <w:t xml:space="preserve"> king</w:t>
      </w:r>
      <w:r w:rsidR="00DE7390">
        <w:t>’</w:t>
      </w:r>
      <w:r w:rsidR="002D2DBF">
        <w:t>”</w:t>
      </w:r>
      <w:r w:rsidRPr="00B2347F">
        <w:t xml:space="preserve"> </w:t>
      </w:r>
      <w:r w:rsidRPr="00B2347F">
        <w:rPr>
          <w:i/>
        </w:rPr>
        <w:t>Five Books Against Marcion</w:t>
      </w:r>
      <w:r w:rsidRPr="00B2347F">
        <w:t xml:space="preserve"> book 2 ch.</w:t>
      </w:r>
      <w:r w:rsidR="001B37DE" w:rsidRPr="00B2347F">
        <w:t>24 p.</w:t>
      </w:r>
      <w:r w:rsidR="004A0764" w:rsidRPr="00B2347F">
        <w:t>315</w:t>
      </w:r>
    </w:p>
    <w:p w14:paraId="3F2DDF88" w14:textId="77777777" w:rsidR="00242418" w:rsidRPr="00B2347F" w:rsidRDefault="00242418">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highlight w:val="white"/>
        </w:rPr>
        <w:t>And of all men, we Christians alone are those who in the third gate celebrate the mystery, and are anointed there with the unspeakable chrism from a horn, as David (was anointed), not from an earthen vessel, he says, as (was) Saul, who held converse with the evil demon of carnal concupiscence.</w:t>
      </w:r>
      <w:r w:rsidR="002D2DBF">
        <w:rPr>
          <w:highlight w:val="white"/>
        </w:rPr>
        <w:t>”</w:t>
      </w:r>
      <w:r w:rsidRPr="00B2347F">
        <w:rPr>
          <w:highlight w:val="white"/>
        </w:rPr>
        <w:t xml:space="preserve"> </w:t>
      </w:r>
      <w:r w:rsidRPr="00B2347F">
        <w:rPr>
          <w:i/>
        </w:rPr>
        <w:t>Refutation of All Heresies</w:t>
      </w:r>
      <w:r w:rsidRPr="00B2347F">
        <w:t xml:space="preserve"> book 5 ch.4 p.58</w:t>
      </w:r>
    </w:p>
    <w:p w14:paraId="5DE52D29" w14:textId="2F6C61FF" w:rsidR="00242418" w:rsidRPr="00B2347F" w:rsidRDefault="00242418">
      <w:pPr>
        <w:autoSpaceDE w:val="0"/>
        <w:autoSpaceDN w:val="0"/>
        <w:adjustRightInd w:val="0"/>
        <w:ind w:left="288" w:hanging="288"/>
      </w:pPr>
      <w:r w:rsidRPr="00B2347F">
        <w:rPr>
          <w:b/>
        </w:rPr>
        <w:t>Origen</w:t>
      </w:r>
      <w:r w:rsidRPr="00B2347F">
        <w:t xml:space="preserve"> (246-248 A.D.) </w:t>
      </w:r>
      <w:r w:rsidR="002D2DBF">
        <w:t>“</w:t>
      </w:r>
      <w:r w:rsidRPr="00B2347F">
        <w:rPr>
          <w:highlight w:val="white"/>
        </w:rPr>
        <w:t xml:space="preserve">For he knows that all the Scripture is the one perfect and </w:t>
      </w:r>
      <w:proofErr w:type="spellStart"/>
      <w:r w:rsidRPr="00B2347F">
        <w:rPr>
          <w:highlight w:val="white"/>
        </w:rPr>
        <w:t>harmonised</w:t>
      </w:r>
      <w:proofErr w:type="spellEnd"/>
      <w:r w:rsidRPr="00B2347F">
        <w:rPr>
          <w:highlight w:val="white"/>
        </w:rPr>
        <w:t xml:space="preserve"> instrument of God, which from different sounds gives forth one saving voice to those willing to learn, which stops and restrains every working of an evil spirit, just as the music of David laid to rest the evil spirit in Saul, which also was choking him.</w:t>
      </w:r>
      <w:r w:rsidR="002B5986">
        <w:rPr>
          <w:highlight w:val="white"/>
        </w:rPr>
        <w:t>"</w:t>
      </w:r>
      <w:r w:rsidRPr="00B2347F">
        <w:rPr>
          <w:highlight w:val="white"/>
        </w:rPr>
        <w:t xml:space="preserve"> </w:t>
      </w:r>
      <w:r w:rsidRPr="00B2347F">
        <w:rPr>
          <w:i/>
        </w:rPr>
        <w:t>Commentary on Matthew</w:t>
      </w:r>
      <w:r w:rsidRPr="00B2347F">
        <w:t xml:space="preserve"> book 2 p.413</w:t>
      </w:r>
    </w:p>
    <w:p w14:paraId="3C02660C" w14:textId="77777777" w:rsidR="00242418" w:rsidRPr="00B2347F" w:rsidRDefault="00242418" w:rsidP="00222B81">
      <w:pPr>
        <w:autoSpaceDE w:val="0"/>
        <w:autoSpaceDN w:val="0"/>
        <w:adjustRightInd w:val="0"/>
        <w:ind w:left="288" w:hanging="288"/>
        <w:rPr>
          <w:szCs w:val="24"/>
        </w:rPr>
      </w:pPr>
      <w:r w:rsidRPr="00B2347F">
        <w:rPr>
          <w:b/>
          <w:i/>
          <w:szCs w:val="24"/>
        </w:rPr>
        <w:t>Treatise Against Novatian</w:t>
      </w:r>
      <w:r w:rsidRPr="00B2347F">
        <w:rPr>
          <w:szCs w:val="24"/>
        </w:rPr>
        <w:t xml:space="preserve"> (250/4-256/7 A.D.) ch.</w:t>
      </w:r>
      <w:r w:rsidR="00222B81" w:rsidRPr="00B2347F">
        <w:rPr>
          <w:szCs w:val="24"/>
        </w:rPr>
        <w:t>14</w:t>
      </w:r>
      <w:r w:rsidRPr="00B2347F">
        <w:rPr>
          <w:szCs w:val="24"/>
        </w:rPr>
        <w:t xml:space="preserve"> p.</w:t>
      </w:r>
      <w:r w:rsidR="00222B81" w:rsidRPr="00B2347F">
        <w:rPr>
          <w:szCs w:val="24"/>
        </w:rPr>
        <w:t>661</w:t>
      </w:r>
      <w:r w:rsidRPr="00B2347F">
        <w:rPr>
          <w:szCs w:val="24"/>
        </w:rPr>
        <w:t xml:space="preserve"> </w:t>
      </w:r>
      <w:r w:rsidR="002D2DBF">
        <w:rPr>
          <w:szCs w:val="24"/>
        </w:rPr>
        <w:t>“</w:t>
      </w:r>
      <w:r w:rsidR="00222B81" w:rsidRPr="00B2347F">
        <w:rPr>
          <w:rFonts w:cs="Consolas"/>
          <w:szCs w:val="24"/>
          <w:highlight w:val="white"/>
        </w:rPr>
        <w:t xml:space="preserve">Saul, that </w:t>
      </w:r>
      <w:r w:rsidR="00222B81" w:rsidRPr="00B2347F">
        <w:rPr>
          <w:rFonts w:cs="Consolas"/>
          <w:i/>
          <w:szCs w:val="24"/>
          <w:highlight w:val="white"/>
        </w:rPr>
        <w:t>once good</w:t>
      </w:r>
      <w:r w:rsidR="00222B81" w:rsidRPr="00B2347F">
        <w:rPr>
          <w:rFonts w:cs="Consolas"/>
          <w:szCs w:val="24"/>
          <w:highlight w:val="white"/>
        </w:rPr>
        <w:t xml:space="preserve"> man, besides other things, is subsequently overthrown by envy, and strives to do everything that is harsh and hostile against David.</w:t>
      </w:r>
      <w:r w:rsidR="002D2DBF">
        <w:rPr>
          <w:szCs w:val="24"/>
        </w:rPr>
        <w:t>”</w:t>
      </w:r>
    </w:p>
    <w:p w14:paraId="4311A045"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63E3C9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w:t>
      </w:r>
      <w:r w:rsidR="002D2DBF">
        <w:t>“</w:t>
      </w:r>
      <w:r w:rsidRPr="00B2347F">
        <w:t xml:space="preserve">mentions Jacob, Joseph, king Saul persecuting David. </w:t>
      </w:r>
      <w:r w:rsidRPr="00B2347F">
        <w:rPr>
          <w:i/>
        </w:rPr>
        <w:t>Treatises of Cyprian</w:t>
      </w:r>
      <w:r w:rsidRPr="00B2347F">
        <w:t xml:space="preserve"> Treatise 11 ch.11 p.503.</w:t>
      </w:r>
    </w:p>
    <w:p w14:paraId="6CA7A8FF" w14:textId="77777777" w:rsidR="00FA11E2" w:rsidRPr="00B2347F" w:rsidRDefault="00FA11E2" w:rsidP="00FA11E2">
      <w:pPr>
        <w:ind w:left="288" w:hanging="288"/>
      </w:pPr>
      <w:r w:rsidRPr="00B2347F">
        <w:rPr>
          <w:b/>
        </w:rPr>
        <w:t>Adamantius</w:t>
      </w:r>
      <w:r w:rsidRPr="00B2347F">
        <w:t xml:space="preserve"> (c.300 A.D.) says that Saul pursued David.. (Adamantius is speaking) </w:t>
      </w:r>
      <w:r w:rsidRPr="00B2347F">
        <w:rPr>
          <w:i/>
        </w:rPr>
        <w:t>Dialogue on the True Faith</w:t>
      </w:r>
      <w:r w:rsidRPr="00B2347F">
        <w:t xml:space="preserve"> First part ch.12 p.55</w:t>
      </w:r>
    </w:p>
    <w:p w14:paraId="770B42A8"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06092956"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in </w:t>
      </w:r>
      <w:r w:rsidRPr="00E7137A">
        <w:rPr>
          <w:i/>
        </w:rPr>
        <w:t>Preparation for the Gospel</w:t>
      </w:r>
      <w:r w:rsidRPr="00E7137A">
        <w:t xml:space="preserve"> book 10 ch.14 p.36</w:t>
      </w:r>
      <w:r w:rsidR="00397C4E" w:rsidRPr="00E7137A">
        <w:t>. See also ibid book 6 ch.30 p.47</w:t>
      </w:r>
    </w:p>
    <w:p w14:paraId="288376ED" w14:textId="77777777" w:rsidR="00B81E8D" w:rsidRPr="00E7137A" w:rsidRDefault="00B81E8D" w:rsidP="00663A38">
      <w:pPr>
        <w:autoSpaceDE w:val="0"/>
        <w:autoSpaceDN w:val="0"/>
        <w:adjustRightInd w:val="0"/>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56761BCB" w14:textId="77777777" w:rsidR="00242418" w:rsidRDefault="00242418"/>
    <w:p w14:paraId="0C150F58" w14:textId="77777777" w:rsidR="00242418" w:rsidRPr="00B2347F" w:rsidRDefault="00242418">
      <w:pPr>
        <w:rPr>
          <w:b/>
          <w:u w:val="single"/>
        </w:rPr>
      </w:pPr>
      <w:r w:rsidRPr="00B2347F">
        <w:rPr>
          <w:b/>
          <w:u w:val="single"/>
        </w:rPr>
        <w:t>Among corrupt or spurious works</w:t>
      </w:r>
    </w:p>
    <w:p w14:paraId="1EFA5938" w14:textId="77777777" w:rsidR="00242418" w:rsidRPr="00B2347F" w:rsidRDefault="00242418">
      <w:pPr>
        <w:ind w:left="288" w:hanging="288"/>
      </w:pPr>
      <w:r w:rsidRPr="00B2347F">
        <w:rPr>
          <w:b/>
        </w:rPr>
        <w:t>pseudo-Ignatius</w:t>
      </w:r>
      <w:r w:rsidRPr="00B2347F">
        <w:t xml:space="preserve"> (after 116 A.D.) </w:t>
      </w:r>
      <w:r w:rsidR="002D2DBF">
        <w:t>“</w:t>
      </w:r>
      <w:r w:rsidRPr="00B2347F">
        <w:t xml:space="preserve">Saul also was </w:t>
      </w:r>
      <w:proofErr w:type="spellStart"/>
      <w:r w:rsidRPr="00B2347F">
        <w:t>dishonoured</w:t>
      </w:r>
      <w:proofErr w:type="spellEnd"/>
      <w:r w:rsidRPr="00B2347F">
        <w:t xml:space="preserve">, </w:t>
      </w:r>
      <w:r w:rsidRPr="00B2347F">
        <w:rPr>
          <w:highlight w:val="white"/>
        </w:rPr>
        <w:t>because he did not wait for Samuel the high priest</w:t>
      </w:r>
      <w:r w:rsidRPr="00B2347F">
        <w:t>.</w:t>
      </w:r>
      <w:r w:rsidR="002D2DBF">
        <w:t>”</w:t>
      </w:r>
      <w:r w:rsidRPr="00B2347F">
        <w:t xml:space="preserve"> (Latin) </w:t>
      </w:r>
      <w:r w:rsidRPr="00B2347F">
        <w:rPr>
          <w:i/>
        </w:rPr>
        <w:t>Letter to the Magnesians</w:t>
      </w:r>
      <w:r w:rsidR="00966690" w:rsidRPr="00B2347F">
        <w:t xml:space="preserve"> ch.3 p.</w:t>
      </w:r>
      <w:r w:rsidR="00DC547C" w:rsidRPr="00B2347F">
        <w:t>60</w:t>
      </w:r>
    </w:p>
    <w:p w14:paraId="053D804E" w14:textId="77777777" w:rsidR="00242418" w:rsidRPr="00B2347F" w:rsidRDefault="00242418"/>
    <w:p w14:paraId="236FE457" w14:textId="5AA51F7C" w:rsidR="00242418" w:rsidRPr="00B2347F" w:rsidRDefault="006A39CC">
      <w:pPr>
        <w:pStyle w:val="Heading2"/>
      </w:pPr>
      <w:bookmarkStart w:id="185" w:name="_Toc58617860"/>
      <w:bookmarkStart w:id="186" w:name="_Toc62979290"/>
      <w:bookmarkStart w:id="187" w:name="_Toc161729386"/>
      <w:r>
        <w:t>Es</w:t>
      </w:r>
      <w:r w:rsidR="00125851" w:rsidRPr="00B2347F">
        <w:t>15</w:t>
      </w:r>
      <w:r w:rsidR="00242418" w:rsidRPr="00B2347F">
        <w:t>. David</w:t>
      </w:r>
      <w:bookmarkEnd w:id="185"/>
      <w:bookmarkEnd w:id="186"/>
      <w:bookmarkEnd w:id="187"/>
    </w:p>
    <w:p w14:paraId="16979355" w14:textId="2BB1EEDB" w:rsidR="00242418" w:rsidRDefault="00242418">
      <w:pPr>
        <w:ind w:left="288" w:hanging="288"/>
      </w:pPr>
    </w:p>
    <w:p w14:paraId="7D880E5B" w14:textId="77777777" w:rsidR="00D8188B" w:rsidRPr="00D8188B" w:rsidRDefault="00D8188B" w:rsidP="00D8188B">
      <w:pPr>
        <w:pStyle w:val="q-textqu-display--block"/>
        <w:shd w:val="clear" w:color="auto" w:fill="FFFFFF"/>
        <w:spacing w:before="0" w:beforeAutospacing="0" w:after="0" w:afterAutospacing="0"/>
        <w:rPr>
          <w:rFonts w:cs="Segoe UI"/>
          <w:color w:val="000000"/>
          <w:szCs w:val="23"/>
        </w:rPr>
      </w:pPr>
      <w:r w:rsidRPr="00D8188B">
        <w:rPr>
          <w:rFonts w:cs="Segoe UI"/>
          <w:color w:val="000000"/>
          <w:szCs w:val="23"/>
        </w:rPr>
        <w:t>At Tel Dan an inscription on a well is in 9th B.C. Aramaic, speaks of a victory over ‘the king of Israel’ and the ‘house of David.’</w:t>
      </w:r>
    </w:p>
    <w:p w14:paraId="64251449" w14:textId="77777777" w:rsidR="00D8188B" w:rsidRPr="00B2347F" w:rsidRDefault="00D8188B">
      <w:pPr>
        <w:ind w:left="288" w:hanging="288"/>
      </w:pPr>
    </w:p>
    <w:p w14:paraId="4FFBE06C" w14:textId="77777777" w:rsidR="00966690" w:rsidRPr="00B2347F" w:rsidRDefault="00966690" w:rsidP="00966690">
      <w:pPr>
        <w:ind w:left="288" w:hanging="288"/>
      </w:pPr>
      <w:r w:rsidRPr="00B2347F">
        <w:t xml:space="preserve">(House of </w:t>
      </w:r>
      <w:r w:rsidR="00BB6115" w:rsidRPr="00B2347F">
        <w:t>D</w:t>
      </w:r>
      <w:r w:rsidRPr="00B2347F">
        <w:t>avid is counted as partial)</w:t>
      </w:r>
    </w:p>
    <w:p w14:paraId="0CDD6016" w14:textId="77777777" w:rsidR="00966690" w:rsidRPr="00B2347F" w:rsidRDefault="00966690" w:rsidP="00966690">
      <w:pPr>
        <w:ind w:left="288" w:hanging="288"/>
      </w:pPr>
    </w:p>
    <w:p w14:paraId="23BBDF18" w14:textId="77777777" w:rsidR="00242418" w:rsidRPr="00B2347F" w:rsidRDefault="00242418">
      <w:pPr>
        <w:ind w:left="288" w:hanging="288"/>
      </w:pPr>
      <w:r w:rsidRPr="00B2347F">
        <w:t>2 Samuel 7</w:t>
      </w:r>
    </w:p>
    <w:p w14:paraId="796A70E9" w14:textId="77777777" w:rsidR="00242418" w:rsidRPr="00B2347F" w:rsidRDefault="00242418">
      <w:pPr>
        <w:ind w:left="288" w:hanging="288"/>
      </w:pPr>
    </w:p>
    <w:p w14:paraId="037A88A5"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0ED8C7EF" w14:textId="77777777" w:rsidR="00242418" w:rsidRPr="00B2347F" w:rsidRDefault="00242418">
      <w:pPr>
        <w:ind w:left="288" w:hanging="288"/>
      </w:pPr>
      <w:r w:rsidRPr="00B2347F">
        <w:t>p66 Bodmer II papyri - 817 verses (92%) of John (125-175 A.D.) (partial, only mentions house of David) John 17:42</w:t>
      </w:r>
    </w:p>
    <w:p w14:paraId="2D7AD2D3"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13:33</w:t>
      </w:r>
    </w:p>
    <w:p w14:paraId="5BF6A891" w14:textId="77777777" w:rsidR="00242418" w:rsidRPr="00B2347F" w:rsidRDefault="00242418">
      <w:pPr>
        <w:ind w:left="288" w:hanging="288"/>
      </w:pPr>
      <w:r w:rsidRPr="00B2347F">
        <w:rPr>
          <w:b/>
        </w:rPr>
        <w:t xml:space="preserve">p13 </w:t>
      </w:r>
      <w:r w:rsidRPr="00B2347F">
        <w:t>Hebrews 2:14-5:5; 10:8-22; 10:29-11:13; 11:28-12:17 (225-250 A.D.) Hebrews 11:32 mentions Samson, David, and others</w:t>
      </w:r>
    </w:p>
    <w:p w14:paraId="20AD9A32" w14:textId="77777777" w:rsidR="00242418" w:rsidRPr="00B2347F" w:rsidRDefault="00242418">
      <w:pPr>
        <w:ind w:left="288" w:hanging="288"/>
      </w:pPr>
    </w:p>
    <w:p w14:paraId="3F0129A2" w14:textId="06FDE15A"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of David repenting of his (unspecified) sin, and quotes Psalm 51:1-17. </w:t>
      </w:r>
      <w:r w:rsidRPr="00B2347F">
        <w:rPr>
          <w:i/>
        </w:rPr>
        <w:t>1 Clement</w:t>
      </w:r>
      <w:r w:rsidRPr="00B2347F">
        <w:t xml:space="preserve"> ch.18 vol.1 p.10</w:t>
      </w:r>
      <w:r w:rsidR="00BA0F06">
        <w:t>.</w:t>
      </w:r>
      <w:r w:rsidRPr="00B2347F">
        <w:t xml:space="preserve"> See also vol.9 </w:t>
      </w:r>
      <w:r w:rsidR="00BA0F06">
        <w:t xml:space="preserve">ch.4 p.230 and </w:t>
      </w:r>
      <w:r w:rsidRPr="00B2347F">
        <w:t>p.234-235</w:t>
      </w:r>
      <w:r w:rsidR="00BA0F06">
        <w:t>.</w:t>
      </w:r>
    </w:p>
    <w:p w14:paraId="2AA711E8" w14:textId="77777777" w:rsidR="00242418" w:rsidRPr="00B2347F" w:rsidRDefault="00784B47">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says Jesus Christ was of the seed of David and Abraham.</w:t>
      </w:r>
      <w:r w:rsidRPr="00B2347F">
        <w:t xml:space="preserve"> </w:t>
      </w:r>
      <w:r w:rsidRPr="00B2347F">
        <w:rPr>
          <w:i/>
        </w:rPr>
        <w:t>Letter of Ignatius to the Romans</w:t>
      </w:r>
      <w:r w:rsidRPr="00B2347F">
        <w:t xml:space="preserve"> ch.7 p.77</w:t>
      </w:r>
    </w:p>
    <w:p w14:paraId="6666B3E4"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 p.380 mentions the holy vine of David.</w:t>
      </w:r>
    </w:p>
    <w:p w14:paraId="0D101E07"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784B47" w:rsidRPr="00B2347F">
        <w:t xml:space="preserve">ch.10 p.143 </w:t>
      </w:r>
      <w:r w:rsidRPr="00B2347F">
        <w:t>says that David knew the three doctrines about meats.</w:t>
      </w:r>
    </w:p>
    <w:p w14:paraId="3E5CB11C" w14:textId="77777777" w:rsidR="00242418" w:rsidRPr="00B2347F" w:rsidRDefault="00242418">
      <w:pPr>
        <w:ind w:left="288" w:hanging="288"/>
      </w:pPr>
      <w:r w:rsidRPr="00B2347F">
        <w:rPr>
          <w:b/>
        </w:rPr>
        <w:t>Justin Martyr</w:t>
      </w:r>
      <w:r w:rsidRPr="00B2347F">
        <w:t xml:space="preserve"> (c.138-165 A.D.) in </w:t>
      </w:r>
      <w:r w:rsidRPr="00B2347F">
        <w:rPr>
          <w:i/>
        </w:rPr>
        <w:t>Dialogue with Trypho, a Jew</w:t>
      </w:r>
      <w:r w:rsidRPr="00B2347F">
        <w:t xml:space="preserve"> ch.14 mentions the sure mercies promised to David.</w:t>
      </w:r>
    </w:p>
    <w:p w14:paraId="05034C5A" w14:textId="77777777" w:rsidR="00242418" w:rsidRDefault="00242418">
      <w:pPr>
        <w:ind w:left="288" w:hanging="288"/>
      </w:pPr>
      <w:r w:rsidRPr="00B2347F">
        <w:t>Justin Martyr mentions the one fall of David with Uriah</w:t>
      </w:r>
      <w:r w:rsidR="00DE7390">
        <w:t>’</w:t>
      </w:r>
      <w:r w:rsidRPr="00B2347F">
        <w:t xml:space="preserve">s wife. </w:t>
      </w:r>
      <w:r w:rsidRPr="00B2347F">
        <w:rPr>
          <w:i/>
        </w:rPr>
        <w:t>Dialogue with Trypho, a Jew</w:t>
      </w:r>
      <w:r w:rsidRPr="00B2347F">
        <w:t xml:space="preserve"> ch.141 p.270</w:t>
      </w:r>
    </w:p>
    <w:p w14:paraId="6A94CF9E" w14:textId="35E02313" w:rsidR="00684D83" w:rsidRPr="00684D83" w:rsidRDefault="00684D83">
      <w:pPr>
        <w:ind w:left="288" w:hanging="288"/>
        <w:rPr>
          <w:szCs w:val="24"/>
        </w:rPr>
      </w:pPr>
      <w:r w:rsidRPr="00684D83">
        <w:rPr>
          <w:szCs w:val="24"/>
        </w:rPr>
        <w:t xml:space="preserve">Tatian’s </w:t>
      </w:r>
      <w:r w:rsidRPr="00684D83">
        <w:rPr>
          <w:b/>
          <w:i/>
          <w:szCs w:val="24"/>
        </w:rPr>
        <w:t>Diatessaron</w:t>
      </w:r>
      <w:r w:rsidRPr="00684D83">
        <w:rPr>
          <w:szCs w:val="24"/>
        </w:rPr>
        <w:t xml:space="preserve"> </w:t>
      </w:r>
      <w:r w:rsidR="00DA526C">
        <w:rPr>
          <w:szCs w:val="24"/>
        </w:rPr>
        <w:t>(c.172 A.D.)</w:t>
      </w:r>
      <w:r w:rsidRPr="00684D83">
        <w:rPr>
          <w:szCs w:val="24"/>
        </w:rPr>
        <w:t xml:space="preserve"> section 7.37 p.</w:t>
      </w:r>
      <w:r w:rsidR="005A52A2">
        <w:rPr>
          <w:szCs w:val="24"/>
        </w:rPr>
        <w:t>55</w:t>
      </w:r>
      <w:r w:rsidRPr="00684D83">
        <w:rPr>
          <w:szCs w:val="24"/>
        </w:rPr>
        <w:t xml:space="preserve"> “</w:t>
      </w:r>
      <w:r w:rsidRPr="00684D83">
        <w:rPr>
          <w:rFonts w:cs="Consolas"/>
          <w:szCs w:val="24"/>
          <w:highlight w:val="white"/>
        </w:rPr>
        <w:t>But Jesus said unto them, Have ye not read in olden time what David did, when he had need and hungered, he and those that were with him? how he entered the house of God, when Abiathar was high priest, and ate the bread of the table of the Lord, which it was not lawful that any should eat, save the priests, and gave to them that were with him also?</w:t>
      </w:r>
      <w:r w:rsidRPr="00684D83">
        <w:rPr>
          <w:szCs w:val="24"/>
        </w:rPr>
        <w:t>”</w:t>
      </w:r>
    </w:p>
    <w:p w14:paraId="69EDBFB4"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what was said through the prophet David. </w:t>
      </w:r>
      <w:r w:rsidRPr="00B2347F">
        <w:rPr>
          <w:i/>
        </w:rPr>
        <w:t>Theophilus to Autolycus</w:t>
      </w:r>
      <w:r w:rsidRPr="00B2347F">
        <w:t xml:space="preserve"> book 2 ch.35 p.108</w:t>
      </w:r>
    </w:p>
    <w:p w14:paraId="60E05E64" w14:textId="77777777" w:rsidR="00242418" w:rsidRPr="00B2347F" w:rsidRDefault="00242418">
      <w:pPr>
        <w:ind w:left="288" w:hanging="288"/>
      </w:pPr>
      <w:r w:rsidRPr="00B2347F">
        <w:t xml:space="preserve">Theophilus of Antioch (168-181/188 A.D.) says that David reigned 40 years. </w:t>
      </w:r>
      <w:r w:rsidRPr="00B2347F">
        <w:rPr>
          <w:i/>
        </w:rPr>
        <w:t>Theophilus to Autolycus</w:t>
      </w:r>
      <w:r w:rsidRPr="00B2347F">
        <w:t xml:space="preserve"> book 3 ch.25 p.119</w:t>
      </w:r>
    </w:p>
    <w:p w14:paraId="1A9201C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David was godly, except that he committed adultery.</w:t>
      </w:r>
      <w:r w:rsidRPr="00B2347F">
        <w:rPr>
          <w:i/>
        </w:rPr>
        <w:t xml:space="preserve"> Irenaeus Against Heresies</w:t>
      </w:r>
      <w:r w:rsidRPr="00B2347F">
        <w:t xml:space="preserve"> book 4 ch.27.1 p.498</w:t>
      </w:r>
    </w:p>
    <w:p w14:paraId="6E5B6597" w14:textId="77777777" w:rsidR="008B6A41" w:rsidRPr="00B2347F" w:rsidRDefault="008B6A4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w:t>
      </w:r>
      <w:r w:rsidR="002D2DBF">
        <w:t>“</w:t>
      </w:r>
      <w:r w:rsidRPr="00B2347F">
        <w:t>blessed David</w:t>
      </w:r>
      <w:r w:rsidR="002D2DBF">
        <w:t>”</w:t>
      </w:r>
      <w:r w:rsidRPr="00B2347F">
        <w:t xml:space="preserve"> </w:t>
      </w:r>
      <w:r w:rsidRPr="00B2347F">
        <w:rPr>
          <w:i/>
        </w:rPr>
        <w:t>Stromata</w:t>
      </w:r>
      <w:r w:rsidRPr="00B2347F">
        <w:t xml:space="preserve"> book 1 ch.1 p.301</w:t>
      </w:r>
    </w:p>
    <w:p w14:paraId="43554F6F"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David and Psalm 78:8,10. </w:t>
      </w:r>
      <w:r w:rsidRPr="00B2347F">
        <w:rPr>
          <w:i/>
        </w:rPr>
        <w:t>The Instructor</w:t>
      </w:r>
      <w:r w:rsidRPr="00B2347F">
        <w:t xml:space="preserve"> book 1 ch.9 p.231</w:t>
      </w:r>
    </w:p>
    <w:p w14:paraId="3AD53FA6"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David.</w:t>
      </w:r>
      <w:r w:rsidRPr="00B2347F">
        <w:rPr>
          <w:highlight w:val="white"/>
        </w:rPr>
        <w:t xml:space="preserve"> </w:t>
      </w:r>
      <w:r w:rsidRPr="00B2347F">
        <w:rPr>
          <w:i/>
        </w:rPr>
        <w:t>Exhortation to the Heathen</w:t>
      </w:r>
      <w:r w:rsidRPr="00B2347F">
        <w:t xml:space="preserve"> ch.1 p.172</w:t>
      </w:r>
    </w:p>
    <w:p w14:paraId="21F7937B" w14:textId="77777777" w:rsidR="00242418" w:rsidRPr="00B2347F" w:rsidRDefault="00242418">
      <w:pPr>
        <w:ind w:left="288" w:hanging="288"/>
      </w:pPr>
      <w:r w:rsidRPr="00B2347F">
        <w:rPr>
          <w:b/>
        </w:rPr>
        <w:t>Tertullian</w:t>
      </w:r>
      <w:r w:rsidRPr="00B2347F">
        <w:t xml:space="preserve"> (198-220 A.D.) (implied) quotes for us what David says [in Psalms] </w:t>
      </w:r>
      <w:r w:rsidRPr="00B2347F">
        <w:rPr>
          <w:i/>
        </w:rPr>
        <w:t>Against Hermogenes</w:t>
      </w:r>
      <w:r w:rsidRPr="00B2347F">
        <w:t xml:space="preserve"> ch.29 p.493</w:t>
      </w:r>
    </w:p>
    <w:p w14:paraId="31E196CC" w14:textId="77777777" w:rsidR="009C1C91" w:rsidRPr="00B2347F" w:rsidRDefault="009C1C91" w:rsidP="009C1C91">
      <w:pPr>
        <w:ind w:left="288" w:hanging="288"/>
      </w:pPr>
      <w:r w:rsidRPr="00B2347F">
        <w:t xml:space="preserve">Tertullian (208-220 A.D.) mentions David. </w:t>
      </w:r>
      <w:r w:rsidRPr="00B2347F">
        <w:rPr>
          <w:i/>
        </w:rPr>
        <w:t>Tertullian on Modesty</w:t>
      </w:r>
      <w:r w:rsidRPr="00B2347F">
        <w:t xml:space="preserve"> ch.6 p.79</w:t>
      </w:r>
    </w:p>
    <w:p w14:paraId="3662E408" w14:textId="77777777" w:rsidR="00242418" w:rsidRPr="00B2347F" w:rsidRDefault="00242418">
      <w:pPr>
        <w:ind w:left="288" w:hanging="288"/>
      </w:pPr>
      <w:r w:rsidRPr="00B2347F">
        <w:t xml:space="preserve">Tertullian (207/208 A.D.) (partial) mentions David many times against Marcion. One example is </w:t>
      </w:r>
      <w:r w:rsidRPr="00B2347F">
        <w:rPr>
          <w:i/>
        </w:rPr>
        <w:t>Five Books Against Marcion</w:t>
      </w:r>
      <w:r w:rsidRPr="00B2347F">
        <w:t xml:space="preserve"> book 4 ch.36 p.411</w:t>
      </w:r>
    </w:p>
    <w:p w14:paraId="0AD2CB2B" w14:textId="77777777" w:rsidR="00506161" w:rsidRDefault="00506161">
      <w:pPr>
        <w:ind w:left="288" w:hanging="288"/>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This is the Spirit that David sought when he said, </w:t>
      </w:r>
      <w:r w:rsidR="00DE7390">
        <w:rPr>
          <w:rFonts w:cs="Consolas"/>
          <w:szCs w:val="24"/>
          <w:highlight w:val="white"/>
        </w:rPr>
        <w:t>‘</w:t>
      </w:r>
      <w:r w:rsidRPr="00B2347F">
        <w:rPr>
          <w:rFonts w:cs="Consolas"/>
          <w:szCs w:val="24"/>
          <w:highlight w:val="white"/>
        </w:rPr>
        <w:t>Create in me a clean heart, O God, and renew a right spirit within me.</w:t>
      </w:r>
      <w:r w:rsidR="00DE7390">
        <w:rPr>
          <w:rFonts w:cs="Consolas"/>
          <w:szCs w:val="24"/>
        </w:rPr>
        <w:t>’</w:t>
      </w:r>
      <w:r w:rsidR="002D2DBF">
        <w:rPr>
          <w:szCs w:val="24"/>
        </w:rPr>
        <w:t>”</w:t>
      </w:r>
      <w:r w:rsidRPr="00B2347F">
        <w:rPr>
          <w:szCs w:val="24"/>
        </w:rPr>
        <w:t xml:space="preserve"> </w:t>
      </w:r>
      <w:r w:rsidRPr="00B2347F">
        <w:rPr>
          <w:i/>
          <w:szCs w:val="24"/>
        </w:rPr>
        <w:t xml:space="preserve">Discourse on the Holy </w:t>
      </w:r>
      <w:r w:rsidRPr="00B2347F">
        <w:rPr>
          <w:i/>
        </w:rPr>
        <w:t>Theophany</w:t>
      </w:r>
      <w:r w:rsidRPr="00B2347F">
        <w:t xml:space="preserve"> ch.9 p.</w:t>
      </w:r>
      <w:r w:rsidR="004A0764" w:rsidRPr="00B2347F">
        <w:t>237</w:t>
      </w:r>
    </w:p>
    <w:p w14:paraId="53C8F64E" w14:textId="10A206E1" w:rsidR="00340833" w:rsidRPr="00340833" w:rsidRDefault="00340833">
      <w:pPr>
        <w:ind w:left="288" w:hanging="288"/>
        <w:rPr>
          <w:szCs w:val="24"/>
        </w:rPr>
      </w:pPr>
      <w:r w:rsidRPr="00340833">
        <w:rPr>
          <w:b/>
          <w:szCs w:val="24"/>
        </w:rPr>
        <w:t>Julius Africanus</w:t>
      </w:r>
      <w:r w:rsidRPr="00340833">
        <w:rPr>
          <w:szCs w:val="24"/>
        </w:rPr>
        <w:t xml:space="preserve"> (235-245 A.D.) “</w:t>
      </w:r>
      <w:r w:rsidRPr="00340833">
        <w:rPr>
          <w:rFonts w:cs="Consolas"/>
          <w:szCs w:val="24"/>
          <w:highlight w:val="white"/>
        </w:rPr>
        <w:t xml:space="preserve">And for this reason the one traced the pedigree of Jacob the father of Joseph from David through Solomon; the other traced that of Heli also, though in a </w:t>
      </w:r>
      <w:r w:rsidR="001715DB" w:rsidRPr="00340833">
        <w:rPr>
          <w:rFonts w:cs="Consolas"/>
          <w:szCs w:val="24"/>
          <w:highlight w:val="white"/>
        </w:rPr>
        <w:t>different</w:t>
      </w:r>
      <w:r w:rsidRPr="00340833">
        <w:rPr>
          <w:rFonts w:cs="Consolas"/>
          <w:szCs w:val="24"/>
          <w:highlight w:val="white"/>
        </w:rPr>
        <w:t xml:space="preserve"> way, the father of Joseph, from Nathan the son of David.</w:t>
      </w:r>
      <w:r w:rsidRPr="00340833">
        <w:rPr>
          <w:szCs w:val="24"/>
        </w:rPr>
        <w:t xml:space="preserve">” </w:t>
      </w:r>
      <w:r w:rsidRPr="005A52A2">
        <w:rPr>
          <w:i/>
          <w:iCs/>
          <w:szCs w:val="24"/>
        </w:rPr>
        <w:t>On the Genealogy of Christ</w:t>
      </w:r>
      <w:r w:rsidRPr="00340833">
        <w:rPr>
          <w:szCs w:val="24"/>
        </w:rPr>
        <w:t xml:space="preserve"> </w:t>
      </w:r>
      <w:r w:rsidR="005A52A2">
        <w:rPr>
          <w:szCs w:val="24"/>
        </w:rPr>
        <w:t xml:space="preserve">ch.1 </w:t>
      </w:r>
      <w:r w:rsidRPr="00340833">
        <w:rPr>
          <w:szCs w:val="24"/>
        </w:rPr>
        <w:t>p.</w:t>
      </w:r>
      <w:r w:rsidR="005A52A2">
        <w:rPr>
          <w:szCs w:val="24"/>
        </w:rPr>
        <w:t>125</w:t>
      </w:r>
    </w:p>
    <w:p w14:paraId="5F9DE55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is that we should become wise, can be proved not only from the ancient Jewish writings, which we also use, but especially from those which were composed after the time of Jesus, and which are believed among the churches to be divine. Now, in the Psalms 50, David is described as saying in his prayer to God these words: </w:t>
      </w:r>
      <w:r w:rsidR="002D2DBF">
        <w:t>“</w:t>
      </w:r>
      <w:r w:rsidRPr="00B2347F">
        <w:t>The unseen and secret things of Thy wisdom Thou hast manifested to me.</w:t>
      </w:r>
      <w:r w:rsidR="002D2DBF">
        <w:t>”</w:t>
      </w:r>
      <w:r w:rsidRPr="00B2347F">
        <w:t xml:space="preserve"> </w:t>
      </w:r>
      <w:r w:rsidRPr="00B2347F">
        <w:rPr>
          <w:i/>
        </w:rPr>
        <w:t>Origen Against Celsus</w:t>
      </w:r>
      <w:r w:rsidRPr="00B2347F">
        <w:t xml:space="preserve"> book 3 ch.45 p.482</w:t>
      </w:r>
    </w:p>
    <w:p w14:paraId="47739CEF" w14:textId="77777777" w:rsidR="008F659D" w:rsidRDefault="008F659D" w:rsidP="008F659D">
      <w:pPr>
        <w:ind w:left="288" w:hanging="288"/>
      </w:pPr>
      <w:r w:rsidRPr="00B2347F">
        <w:t>Origen (233/234 A.D.)</w:t>
      </w:r>
      <w:r>
        <w:t xml:space="preserve"> mentions David.</w:t>
      </w:r>
      <w:r w:rsidRPr="00B2347F">
        <w:t xml:space="preserve"> </w:t>
      </w:r>
      <w:r w:rsidRPr="00B2347F">
        <w:rPr>
          <w:i/>
        </w:rPr>
        <w:t>Origen On Prayer</w:t>
      </w:r>
      <w:r w:rsidRPr="00B2347F">
        <w:t xml:space="preserve"> ch.</w:t>
      </w:r>
      <w:r>
        <w:t>29.3 p.114</w:t>
      </w:r>
    </w:p>
    <w:p w14:paraId="3958595D" w14:textId="77777777" w:rsidR="00242418" w:rsidRPr="00B2347F" w:rsidRDefault="00242418">
      <w:pPr>
        <w:ind w:left="288" w:hanging="288"/>
      </w:pPr>
      <w:r w:rsidRPr="00B2347F">
        <w:rPr>
          <w:b/>
          <w:i/>
        </w:rPr>
        <w:t>Treatise Against Novatian</w:t>
      </w:r>
      <w:r w:rsidRPr="00B2347F">
        <w:t xml:space="preserve"> (250/4-256/7 A.D.) ch.10 p.</w:t>
      </w:r>
      <w:r w:rsidR="004A0764" w:rsidRPr="00B2347F">
        <w:t>660</w:t>
      </w:r>
      <w:r w:rsidRPr="00B2347F">
        <w:t xml:space="preserve"> mentions the Holy Spirit testifying by David.</w:t>
      </w:r>
    </w:p>
    <w:p w14:paraId="0D6904C7"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E8FE6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how David was commended for patience and not killing King Saul when he could have done so. </w:t>
      </w:r>
      <w:r w:rsidRPr="00B2347F">
        <w:rPr>
          <w:i/>
        </w:rPr>
        <w:t>Treatises of Cyprian</w:t>
      </w:r>
      <w:r w:rsidRPr="00B2347F">
        <w:t xml:space="preserve"> Treatise 9 ch.10 p.487</w:t>
      </w:r>
    </w:p>
    <w:p w14:paraId="55750438" w14:textId="77777777" w:rsidR="00242418" w:rsidRPr="00B2347F" w:rsidRDefault="00242418">
      <w:pPr>
        <w:ind w:left="288" w:hanging="288"/>
      </w:pPr>
      <w:r w:rsidRPr="00B2347F">
        <w:rPr>
          <w:b/>
        </w:rPr>
        <w:t>Gregory Thaumaturgus</w:t>
      </w:r>
      <w:r w:rsidRPr="00B2347F">
        <w:t xml:space="preserve"> (240-265 A.D.) mentions David the king and prophet. </w:t>
      </w:r>
      <w:r w:rsidRPr="00B2347F">
        <w:rPr>
          <w:i/>
        </w:rPr>
        <w:t xml:space="preserve">Metaphrase of Ecclesiastes </w:t>
      </w:r>
      <w:r w:rsidRPr="00B2347F">
        <w:t>ch.1 p.9</w:t>
      </w:r>
    </w:p>
    <w:p w14:paraId="052FBEC6"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w:t>
      </w:r>
      <w:r w:rsidR="00B95A3E" w:rsidRPr="00B2347F">
        <w:t xml:space="preserve">Megethius quotes Psalm 2:1-2 as </w:t>
      </w:r>
      <w:r w:rsidR="002D2DBF">
        <w:t>“</w:t>
      </w:r>
      <w:r w:rsidR="00B95A3E" w:rsidRPr="00B2347F">
        <w:t>David announced</w:t>
      </w:r>
      <w:r w:rsidR="002D2DBF">
        <w:t>”</w:t>
      </w:r>
      <w:r w:rsidR="00B95A3E" w:rsidRPr="00B2347F">
        <w:t xml:space="preserve">. </w:t>
      </w:r>
      <w:r w:rsidR="00B95A3E" w:rsidRPr="00B2347F">
        <w:rPr>
          <w:i/>
        </w:rPr>
        <w:t>Dialogue on the True Faith</w:t>
      </w:r>
      <w:r w:rsidR="00B95A3E" w:rsidRPr="00B2347F">
        <w:t xml:space="preserve"> first part ch.25 p.67. Adamantius then says, </w:t>
      </w:r>
      <w:r w:rsidR="002D2DBF">
        <w:t>“</w:t>
      </w:r>
      <w:r w:rsidR="00B95A3E" w:rsidRPr="00B2347F">
        <w:t>What have been reasonably stated in the Scriptures you want to interpret unreasonably.</w:t>
      </w:r>
      <w:r w:rsidR="002D2DBF">
        <w:t>”</w:t>
      </w:r>
      <w:r w:rsidR="00B95A3E" w:rsidRPr="00B2347F">
        <w:t xml:space="preserve"> </w:t>
      </w:r>
      <w:r w:rsidRPr="00B2347F">
        <w:rPr>
          <w:i/>
        </w:rPr>
        <w:t>Dialogue on the True Faith</w:t>
      </w:r>
      <w:r w:rsidRPr="00B2347F">
        <w:t xml:space="preserve"> </w:t>
      </w:r>
      <w:r w:rsidR="00B95A3E" w:rsidRPr="00B2347F">
        <w:t>first part ch.25 p.68</w:t>
      </w:r>
    </w:p>
    <w:p w14:paraId="13B67106"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w:t>
      </w:r>
      <w:r w:rsidR="002D2DBF">
        <w:t>“</w:t>
      </w:r>
      <w:r w:rsidRPr="00B2347F">
        <w:t>the blessed David</w:t>
      </w:r>
      <w:r w:rsidR="002D2DBF">
        <w:t>”</w:t>
      </w:r>
      <w:r w:rsidRPr="00B2347F">
        <w:t xml:space="preserve">. </w:t>
      </w:r>
      <w:r w:rsidRPr="00B2347F">
        <w:rPr>
          <w:i/>
        </w:rPr>
        <w:t>Orations on the Psalms</w:t>
      </w:r>
      <w:r w:rsidRPr="00B2347F">
        <w:t xml:space="preserve"> ch.4 p.396</w:t>
      </w:r>
    </w:p>
    <w:p w14:paraId="591AA468"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54142C2A"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6E221095" w14:textId="77777777" w:rsidR="00242418" w:rsidRPr="00B2347F" w:rsidRDefault="00242418">
      <w:pPr>
        <w:ind w:left="288" w:hanging="288"/>
      </w:pPr>
      <w:r w:rsidRPr="00B2347F">
        <w:rPr>
          <w:b/>
        </w:rPr>
        <w:t>Lactantius</w:t>
      </w:r>
      <w:r w:rsidRPr="00B2347F">
        <w:t xml:space="preserve"> (c.303-320/325 A.D.) says that David and Solomon were the most powerful kings, and also prophets. </w:t>
      </w:r>
      <w:r w:rsidRPr="00B2347F">
        <w:rPr>
          <w:i/>
        </w:rPr>
        <w:t>The Divine Institutes</w:t>
      </w:r>
      <w:r w:rsidR="00B95A3E" w:rsidRPr="00B2347F">
        <w:t xml:space="preserve"> book 4 ch.8 p.107</w:t>
      </w:r>
    </w:p>
    <w:p w14:paraId="2BE30610"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and David in </w:t>
      </w:r>
      <w:r w:rsidRPr="00E7137A">
        <w:rPr>
          <w:i/>
        </w:rPr>
        <w:t>Preparation for the Gospel</w:t>
      </w:r>
      <w:r w:rsidRPr="00E7137A">
        <w:t xml:space="preserve"> book 10 ch.14 p.36</w:t>
      </w:r>
    </w:p>
    <w:p w14:paraId="3F6C56E0" w14:textId="77777777" w:rsidR="00B81E8D" w:rsidRPr="00E7137A" w:rsidRDefault="00B81E8D" w:rsidP="00B81E8D">
      <w:pPr>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3A4D98A8" w14:textId="77777777" w:rsidR="00242418" w:rsidRPr="00B2347F" w:rsidRDefault="00242418"/>
    <w:p w14:paraId="3DD14F8A" w14:textId="6720159E" w:rsidR="00A44D12" w:rsidRPr="008C3BDF" w:rsidRDefault="00A44D12" w:rsidP="00A44D12">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1E52818" w14:textId="77777777" w:rsidR="00A44D12" w:rsidRPr="00B2347F" w:rsidRDefault="00A44D12" w:rsidP="00A44D12">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6F3FD4B7" w14:textId="77777777" w:rsidR="00A44D12" w:rsidRPr="00B2347F" w:rsidRDefault="00A44D12" w:rsidP="00A44D12">
      <w:pPr>
        <w:ind w:left="288" w:hanging="288"/>
      </w:pPr>
    </w:p>
    <w:p w14:paraId="4DE6313C" w14:textId="77777777" w:rsidR="00B95A3E" w:rsidRPr="00B2347F" w:rsidRDefault="00B95A3E">
      <w:pPr>
        <w:rPr>
          <w:b/>
          <w:u w:val="single"/>
        </w:rPr>
      </w:pPr>
      <w:r w:rsidRPr="00B2347F">
        <w:rPr>
          <w:b/>
          <w:u w:val="single"/>
        </w:rPr>
        <w:t>Among heretics</w:t>
      </w:r>
    </w:p>
    <w:p w14:paraId="12FB9A39" w14:textId="77777777" w:rsidR="00B95A3E" w:rsidRPr="00B2347F" w:rsidRDefault="00B95A3E" w:rsidP="00B95A3E">
      <w:pPr>
        <w:widowControl w:val="0"/>
        <w:autoSpaceDE w:val="0"/>
        <w:autoSpaceDN w:val="0"/>
        <w:adjustRightInd w:val="0"/>
        <w:ind w:left="288" w:hanging="288"/>
      </w:pPr>
      <w:r w:rsidRPr="00B2347F">
        <w:rPr>
          <w:b/>
        </w:rPr>
        <w:t>Megethius</w:t>
      </w:r>
      <w:r w:rsidRPr="00B2347F">
        <w:t xml:space="preserve"> (c.300 A.D.) Megethius quotes Psalm 2:1-2 as </w:t>
      </w:r>
      <w:r w:rsidR="002D2DBF">
        <w:t>“</w:t>
      </w:r>
      <w:r w:rsidRPr="00B2347F">
        <w:t>David announced</w:t>
      </w:r>
      <w:r w:rsidR="002D2DBF">
        <w:t>”</w:t>
      </w:r>
      <w:r w:rsidRPr="00B2347F">
        <w:t xml:space="preserve">. </w:t>
      </w:r>
      <w:r w:rsidRPr="00B2347F">
        <w:rPr>
          <w:i/>
        </w:rPr>
        <w:t>Dialogue on the True Faith</w:t>
      </w:r>
      <w:r w:rsidRPr="00B2347F">
        <w:t xml:space="preserve"> first part ch.25 p.67. Adamantius then says, </w:t>
      </w:r>
      <w:r w:rsidR="002D2DBF">
        <w:t>“</w:t>
      </w:r>
      <w:r w:rsidRPr="00B2347F">
        <w:t>What have been reasonably stated in the Scriptures you want to interpret unreasonably.</w:t>
      </w:r>
      <w:r w:rsidR="002D2DBF">
        <w:t>”</w:t>
      </w:r>
      <w:r w:rsidRPr="00B2347F">
        <w:t xml:space="preserve"> </w:t>
      </w:r>
      <w:r w:rsidRPr="00B2347F">
        <w:rPr>
          <w:i/>
        </w:rPr>
        <w:t>Dialogue on the True Faith</w:t>
      </w:r>
      <w:r w:rsidRPr="00B2347F">
        <w:t xml:space="preserve"> first part ch.25 p.68</w:t>
      </w:r>
    </w:p>
    <w:p w14:paraId="595844DD" w14:textId="77777777" w:rsidR="00B95A3E" w:rsidRPr="00B2347F" w:rsidRDefault="00B95A3E"/>
    <w:p w14:paraId="2A56A90E" w14:textId="55B254E9" w:rsidR="00242418" w:rsidRPr="00B2347F" w:rsidRDefault="006A39CC">
      <w:pPr>
        <w:pStyle w:val="Heading2"/>
      </w:pPr>
      <w:bookmarkStart w:id="188" w:name="_Toc58617861"/>
      <w:bookmarkStart w:id="189" w:name="_Toc62979291"/>
      <w:bookmarkStart w:id="190" w:name="_Toc161729387"/>
      <w:r>
        <w:t>Es</w:t>
      </w:r>
      <w:r w:rsidR="00125851" w:rsidRPr="00B2347F">
        <w:t>16</w:t>
      </w:r>
      <w:r w:rsidR="00242418" w:rsidRPr="00B2347F">
        <w:t xml:space="preserve">. </w:t>
      </w:r>
      <w:r w:rsidR="00CC30B6" w:rsidRPr="00B2347F">
        <w:t xml:space="preserve">[King] </w:t>
      </w:r>
      <w:r w:rsidR="00242418" w:rsidRPr="00B2347F">
        <w:t>Saul persecuted David</w:t>
      </w:r>
      <w:bookmarkEnd w:id="188"/>
      <w:bookmarkEnd w:id="189"/>
      <w:bookmarkEnd w:id="190"/>
    </w:p>
    <w:p w14:paraId="59A03E99" w14:textId="77777777" w:rsidR="00242418" w:rsidRPr="00B2347F" w:rsidRDefault="00242418">
      <w:pPr>
        <w:ind w:left="288" w:hanging="288"/>
      </w:pPr>
    </w:p>
    <w:p w14:paraId="738E5C7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Through envy, David underwent the hatred not only of foreigners, but was also persecuted by Saul king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2D2DBF">
        <w:rPr>
          <w:highlight w:val="white"/>
        </w:rPr>
        <w:t>”</w:t>
      </w:r>
      <w:r w:rsidRPr="00B2347F">
        <w:rPr>
          <w:highlight w:val="white"/>
        </w:rPr>
        <w:t xml:space="preserve"> </w:t>
      </w:r>
      <w:r w:rsidRPr="00B2347F">
        <w:rPr>
          <w:i/>
        </w:rPr>
        <w:t>1 Clement</w:t>
      </w:r>
      <w:r w:rsidRPr="00B2347F">
        <w:t xml:space="preserve"> ch.4 p.</w:t>
      </w:r>
      <w:r w:rsidR="00B95A3E" w:rsidRPr="00B2347F">
        <w:t>6</w:t>
      </w:r>
      <w:r w:rsidR="00CC30B6" w:rsidRPr="00B2347F">
        <w:t>. See also vol.9</w:t>
      </w:r>
    </w:p>
    <w:p w14:paraId="377EBFEA"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David had been appointed a priest by God, although Saul persecuted him. For all the righteous possess the sacerdotal rank.</w:t>
      </w:r>
      <w:r w:rsidR="002D2DBF">
        <w:rPr>
          <w:highlight w:val="white"/>
        </w:rPr>
        <w:t>”</w:t>
      </w:r>
      <w:r w:rsidRPr="00B2347F">
        <w:rPr>
          <w:highlight w:val="white"/>
        </w:rPr>
        <w:t xml:space="preserve"> </w:t>
      </w:r>
      <w:r w:rsidRPr="00B2347F">
        <w:rPr>
          <w:i/>
        </w:rPr>
        <w:t>Irenaeus Against Heresies</w:t>
      </w:r>
      <w:r w:rsidRPr="00B2347F">
        <w:t xml:space="preserve"> book 4 ch.8.3 p.471</w:t>
      </w:r>
    </w:p>
    <w:p w14:paraId="149536C6"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Then, again, in Saul</w:t>
      </w:r>
      <w:r w:rsidR="00DE7390">
        <w:t>’</w:t>
      </w:r>
      <w:r w:rsidRPr="00B2347F">
        <w:rPr>
          <w:highlight w:val="white"/>
        </w:rPr>
        <w:t>s conduct towards David, exhibited first in violent persecution of him, and then in remorse and reparation, on his receiving from him good for evil, we have nothing else than an anticipation of Paul in Saul-belonging, too, as they did, to the same tribe-and of Jesus in David, from whom He descended according to the Virgin</w:t>
      </w:r>
      <w:r w:rsidR="00DE7390">
        <w:t>’</w:t>
      </w:r>
      <w:r w:rsidRPr="00B2347F">
        <w:rPr>
          <w:highlight w:val="white"/>
        </w:rPr>
        <w:t>s genealogy.</w:t>
      </w:r>
      <w:r w:rsidR="002D2DBF">
        <w:rPr>
          <w:highlight w:val="white"/>
        </w:rPr>
        <w:t>”</w:t>
      </w:r>
      <w:r w:rsidRPr="00B2347F">
        <w:rPr>
          <w:highlight w:val="white"/>
        </w:rPr>
        <w:t xml:space="preserve"> </w:t>
      </w:r>
      <w:r w:rsidRPr="00B2347F">
        <w:rPr>
          <w:i/>
        </w:rPr>
        <w:t>Five Books Against Marcion</w:t>
      </w:r>
      <w:r w:rsidR="00EA3D74" w:rsidRPr="00B2347F">
        <w:t xml:space="preserve"> book 5 ch.1 p.430</w:t>
      </w:r>
    </w:p>
    <w:p w14:paraId="3B62F756"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Saul, who was good beyond all others, is afterwards subverted by envy.</w:t>
      </w:r>
      <w:r w:rsidR="002D2DBF">
        <w:rPr>
          <w:highlight w:val="white"/>
        </w:rPr>
        <w:t>”</w:t>
      </w:r>
      <w:r w:rsidRPr="00B2347F">
        <w:rPr>
          <w:highlight w:val="white"/>
        </w:rPr>
        <w:t xml:space="preserve"> </w:t>
      </w:r>
      <w:r w:rsidRPr="00B2347F">
        <w:rPr>
          <w:i/>
        </w:rPr>
        <w:t>Prescription Against Heretics</w:t>
      </w:r>
      <w:r w:rsidR="00EA3D74" w:rsidRPr="00B2347F">
        <w:t xml:space="preserve"> ch.3 p.244</w:t>
      </w:r>
    </w:p>
    <w:p w14:paraId="5EB77AED"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rPr>
          <w:highlight w:val="white"/>
        </w:rPr>
        <w:t>For Saul, who was of the tribe of Benjamin, persecuted David, who was appointed to be a type of the Lord.</w:t>
      </w:r>
      <w:r w:rsidR="002D2DBF">
        <w:rPr>
          <w:highlight w:val="white"/>
        </w:rPr>
        <w:t>”</w:t>
      </w:r>
      <w:r w:rsidRPr="00B2347F">
        <w:rPr>
          <w:highlight w:val="white"/>
        </w:rPr>
        <w:t xml:space="preserve"> </w:t>
      </w:r>
      <w:r w:rsidRPr="00B2347F">
        <w:rPr>
          <w:i/>
        </w:rPr>
        <w:t xml:space="preserve">Commentary on Genesis on Genesis </w:t>
      </w:r>
      <w:r w:rsidR="00214B92" w:rsidRPr="00B2347F">
        <w:t>49.27 p.168</w:t>
      </w:r>
    </w:p>
    <w:p w14:paraId="19CFAB40" w14:textId="19E32E26" w:rsidR="0017336A" w:rsidRDefault="0017336A" w:rsidP="0017336A">
      <w:pPr>
        <w:ind w:left="288" w:hanging="288"/>
      </w:pPr>
      <w:r w:rsidRPr="00574E51">
        <w:rPr>
          <w:b/>
          <w:bCs/>
        </w:rPr>
        <w:t>Origen</w:t>
      </w:r>
      <w:r>
        <w:t xml:space="preserve"> </w:t>
      </w:r>
      <w:r w:rsidR="00E43DC0">
        <w:t>(c.250 A.D.)</w:t>
      </w:r>
      <w:r>
        <w:t xml:space="preserve"> (implied) mentions David escaping from </w:t>
      </w:r>
      <w:r w:rsidR="001715DB">
        <w:t>Saul</w:t>
      </w:r>
      <w:r>
        <w:t xml:space="preserve">. </w:t>
      </w:r>
      <w:r w:rsidRPr="00D324D1">
        <w:rPr>
          <w:i/>
          <w:iCs/>
        </w:rPr>
        <w:t>Homilies on Psalms</w:t>
      </w:r>
      <w:r>
        <w:t xml:space="preserve"> Psalm 15</w:t>
      </w:r>
      <w:r w:rsidR="00627868">
        <w:t xml:space="preserve"> homily </w:t>
      </w:r>
      <w:r>
        <w:t>1 ch.1 p.37</w:t>
      </w:r>
    </w:p>
    <w:p w14:paraId="3FF3CA63"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ch.14 p.</w:t>
      </w:r>
      <w:r w:rsidR="00222B81" w:rsidRPr="00B2347F">
        <w:t>661</w:t>
      </w:r>
      <w:r w:rsidRPr="00B2347F">
        <w:t xml:space="preserve"> </w:t>
      </w:r>
      <w:r w:rsidR="002D2DBF">
        <w:t>“</w:t>
      </w:r>
      <w:r w:rsidRPr="00B2347F">
        <w:rPr>
          <w:highlight w:val="white"/>
        </w:rPr>
        <w:t xml:space="preserve">Saul, that </w:t>
      </w:r>
      <w:r w:rsidRPr="00B2347F">
        <w:rPr>
          <w:i/>
          <w:highlight w:val="white"/>
        </w:rPr>
        <w:t>once good</w:t>
      </w:r>
      <w:r w:rsidRPr="00B2347F">
        <w:rPr>
          <w:highlight w:val="white"/>
        </w:rPr>
        <w:t xml:space="preserve"> man, besides other things, is subsequently overthrown by envy, and strives to do everything that is harsh and hostile against David.</w:t>
      </w:r>
      <w:r w:rsidR="002D2DBF">
        <w:rPr>
          <w:highlight w:val="white"/>
        </w:rPr>
        <w:t>”</w:t>
      </w:r>
    </w:p>
    <w:p w14:paraId="06A80E36"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and after a malign spirit from the Lord vexed him, because then he had come, after the messengers whom he had previously sent before with care, with intent to kill David;</w:t>
      </w:r>
      <w:r w:rsidR="002D2DBF">
        <w:rPr>
          <w:highlight w:val="white"/>
        </w:rPr>
        <w:t>”</w:t>
      </w:r>
    </w:p>
    <w:p w14:paraId="7835E3B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Thus, at the very beginning of the world, the righteous Abel was the first to be slain by his brother; and Jacob was driven into exile, and Joseph was sold, and king Saul persecuted the merciful David; and king Ahab </w:t>
      </w:r>
      <w:proofErr w:type="spellStart"/>
      <w:r w:rsidRPr="00B2347F">
        <w:rPr>
          <w:highlight w:val="white"/>
        </w:rPr>
        <w:t>endeavoured</w:t>
      </w:r>
      <w:proofErr w:type="spellEnd"/>
      <w:r w:rsidRPr="00B2347F">
        <w:rPr>
          <w:highlight w:val="white"/>
        </w:rPr>
        <w:t xml:space="preserve">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66DC2DD" w14:textId="77777777" w:rsidR="00FA11E2" w:rsidRPr="00B2347F" w:rsidRDefault="00FA11E2" w:rsidP="00FA11E2">
      <w:pPr>
        <w:ind w:left="288" w:hanging="288"/>
      </w:pPr>
      <w:r w:rsidRPr="00B2347F">
        <w:rPr>
          <w:b/>
        </w:rPr>
        <w:t>Adamantius</w:t>
      </w:r>
      <w:r w:rsidRPr="00B2347F">
        <w:t xml:space="preserve"> (c.300 A.D.) (implied) says that Saul pursued David.. (Adamantius is speaking) </w:t>
      </w:r>
      <w:r w:rsidRPr="00B2347F">
        <w:rPr>
          <w:i/>
        </w:rPr>
        <w:t>Dialogue on the True Faith</w:t>
      </w:r>
      <w:r w:rsidRPr="00B2347F">
        <w:t xml:space="preserve"> First part ch.12 p.55</w:t>
      </w:r>
    </w:p>
    <w:p w14:paraId="7BD97AF6"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614F3809" w14:textId="77777777" w:rsidR="00FA11E2" w:rsidRPr="00B2347F" w:rsidRDefault="00FA11E2">
      <w:pPr>
        <w:ind w:left="288" w:hanging="288"/>
      </w:pPr>
    </w:p>
    <w:p w14:paraId="37259719" w14:textId="30968357" w:rsidR="007E7B60" w:rsidRPr="00D17C89" w:rsidRDefault="006A39CC" w:rsidP="007E7B60">
      <w:pPr>
        <w:pStyle w:val="Heading2"/>
      </w:pPr>
      <w:bookmarkStart w:id="191" w:name="_Toc504584062"/>
      <w:bookmarkStart w:id="192" w:name="_Toc58617862"/>
      <w:bookmarkStart w:id="193" w:name="_Toc62979292"/>
      <w:bookmarkStart w:id="194" w:name="_Toc161729388"/>
      <w:r>
        <w:t>Es</w:t>
      </w:r>
      <w:r w:rsidR="007E7B60">
        <w:t>17</w:t>
      </w:r>
      <w:r w:rsidR="007E7B60" w:rsidRPr="00D17C89">
        <w:t>. Nathan [the prophet</w:t>
      </w:r>
      <w:r w:rsidR="007E7B60">
        <w:t>, not the son of David</w:t>
      </w:r>
      <w:r w:rsidR="007E7B60" w:rsidRPr="00D17C89">
        <w:t>]</w:t>
      </w:r>
      <w:bookmarkEnd w:id="191"/>
      <w:bookmarkEnd w:id="192"/>
      <w:bookmarkEnd w:id="193"/>
      <w:bookmarkEnd w:id="194"/>
    </w:p>
    <w:p w14:paraId="38226E27" w14:textId="77777777" w:rsidR="00242418" w:rsidRPr="00B2347F" w:rsidRDefault="00242418"/>
    <w:p w14:paraId="1BE8A05E" w14:textId="77777777" w:rsidR="00242418" w:rsidRPr="00B2347F" w:rsidRDefault="00242418">
      <w:pPr>
        <w:ind w:left="288" w:hanging="288"/>
      </w:pPr>
      <w:r w:rsidRPr="00B2347F">
        <w:rPr>
          <w:b/>
        </w:rPr>
        <w:t>Justin Martyr</w:t>
      </w:r>
      <w:r w:rsidRPr="00B2347F">
        <w:t xml:space="preserve"> (c.138-165 A.D.) </w:t>
      </w:r>
      <w:r w:rsidR="002D2DBF">
        <w:t>“</w:t>
      </w:r>
      <w:r w:rsidRPr="00B2347F">
        <w:t>And Nathan likewise, speaking to David about Him, thus</w:t>
      </w:r>
      <w:r w:rsidR="002D2DBF">
        <w:t>”</w:t>
      </w:r>
      <w:r w:rsidRPr="00B2347F">
        <w:t xml:space="preserve"> </w:t>
      </w:r>
      <w:r w:rsidRPr="00B2347F">
        <w:rPr>
          <w:i/>
        </w:rPr>
        <w:t>Dialogue with Trypho, a Jew</w:t>
      </w:r>
      <w:r w:rsidRPr="00B2347F">
        <w:t xml:space="preserve"> ch.</w:t>
      </w:r>
      <w:r w:rsidR="00EA3D74" w:rsidRPr="00B2347F">
        <w:t>118 p.258</w:t>
      </w:r>
    </w:p>
    <w:p w14:paraId="465CF39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Nathan the prophet is sent to him, pointing out to him his crime, in order</w:t>
      </w:r>
      <w:r w:rsidR="002D2DBF">
        <w:t>”</w:t>
      </w:r>
      <w:r w:rsidRPr="00B2347F">
        <w:t xml:space="preserve"> </w:t>
      </w:r>
      <w:r w:rsidRPr="00B2347F">
        <w:rPr>
          <w:i/>
        </w:rPr>
        <w:t>Irenaeus Against Heresies</w:t>
      </w:r>
      <w:r w:rsidRPr="00B2347F">
        <w:t xml:space="preserve"> book 4 ch.27.1 p.498</w:t>
      </w:r>
    </w:p>
    <w:p w14:paraId="76F9BF9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after this Solomon the son of David reigned forty years. Under him Nathan</w:t>
      </w:r>
      <w:r w:rsidR="002D2DBF">
        <w:t>”</w:t>
      </w:r>
      <w:r w:rsidRPr="00B2347F">
        <w:t xml:space="preserve"> </w:t>
      </w:r>
      <w:r w:rsidRPr="00B2347F">
        <w:rPr>
          <w:i/>
        </w:rPr>
        <w:t>Stromata</w:t>
      </w:r>
      <w:r w:rsidRPr="00B2347F">
        <w:t xml:space="preserve"> book 1</w:t>
      </w:r>
      <w:r w:rsidR="00EA3D74" w:rsidRPr="00B2347F">
        <w:t xml:space="preserve"> ch.21 p.326</w:t>
      </w:r>
    </w:p>
    <w:p w14:paraId="66381EF4"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Uriah, the prophet Nathan said unto him, </w:t>
      </w:r>
      <w:r w:rsidR="00DE7390">
        <w:t>‘</w:t>
      </w:r>
      <w:r w:rsidRPr="00B2347F">
        <w:t>The Lord hath cancelled</w:t>
      </w:r>
      <w:r w:rsidR="00DE7390">
        <w:t>’</w:t>
      </w:r>
      <w:r w:rsidR="002D2DBF">
        <w:t>”</w:t>
      </w:r>
      <w:r w:rsidRPr="00B2347F">
        <w:t xml:space="preserve"> </w:t>
      </w:r>
      <w:r w:rsidRPr="00B2347F">
        <w:rPr>
          <w:i/>
        </w:rPr>
        <w:t>Five Books Against Marcion</w:t>
      </w:r>
      <w:r w:rsidRPr="00B2347F">
        <w:t xml:space="preserve"> book 4 ch.</w:t>
      </w:r>
      <w:r w:rsidR="00B136B9" w:rsidRPr="00B2347F">
        <w:t>10 p.358</w:t>
      </w:r>
    </w:p>
    <w:p w14:paraId="120876D9" w14:textId="02912424" w:rsidR="00242418" w:rsidRPr="00B2347F" w:rsidRDefault="00242418">
      <w:pPr>
        <w:ind w:left="288" w:hanging="288"/>
      </w:pPr>
      <w:r w:rsidRPr="00B2347F">
        <w:rPr>
          <w:b/>
        </w:rPr>
        <w:t>Origen</w:t>
      </w:r>
      <w:r w:rsidRPr="00B2347F">
        <w:t xml:space="preserve"> (c.227-240 A.D.) </w:t>
      </w:r>
      <w:r w:rsidR="002D2DBF">
        <w:t>“</w:t>
      </w:r>
      <w:r w:rsidRPr="00B2347F">
        <w:t xml:space="preserve">David, … desired to build a temple for God. </w:t>
      </w:r>
      <w:r w:rsidR="001715DB" w:rsidRPr="00B2347F">
        <w:t>But God</w:t>
      </w:r>
      <w:r w:rsidRPr="00B2347F">
        <w:t>, through Nathan, prevents him from doing so, and Nathan says to him,</w:t>
      </w:r>
      <w:r w:rsidR="002D2DBF">
        <w:t>”</w:t>
      </w:r>
      <w:r w:rsidRPr="00B2347F">
        <w:t xml:space="preserve"> and quotes 1 Chronicles 22:8,9 </w:t>
      </w:r>
      <w:r w:rsidRPr="00B2347F">
        <w:rPr>
          <w:i/>
        </w:rPr>
        <w:t>Origen</w:t>
      </w:r>
      <w:r w:rsidR="00DE7390">
        <w:rPr>
          <w:i/>
        </w:rPr>
        <w:t>’</w:t>
      </w:r>
      <w:r w:rsidRPr="00B2347F">
        <w:rPr>
          <w:i/>
        </w:rPr>
        <w:t>s Commentary on John</w:t>
      </w:r>
      <w:r w:rsidRPr="00B2347F">
        <w:t xml:space="preserve"> book 6 ch.1 p.349</w:t>
      </w:r>
    </w:p>
    <w:p w14:paraId="69C40E23" w14:textId="77777777" w:rsidR="008F659D" w:rsidRDefault="008F659D" w:rsidP="008F659D">
      <w:pPr>
        <w:ind w:left="288" w:hanging="288"/>
      </w:pPr>
      <w:r w:rsidRPr="00B2347F">
        <w:t>Origen (233/234 A.D.)</w:t>
      </w:r>
      <w:r>
        <w:t xml:space="preserve"> mentions Nathan [the prophet].</w:t>
      </w:r>
      <w:r w:rsidRPr="00B2347F">
        <w:t xml:space="preserve"> </w:t>
      </w:r>
      <w:r w:rsidRPr="00B2347F">
        <w:rPr>
          <w:i/>
        </w:rPr>
        <w:t>Origen On Prayer</w:t>
      </w:r>
      <w:r w:rsidRPr="00B2347F">
        <w:t xml:space="preserve"> ch.</w:t>
      </w:r>
      <w:r>
        <w:t>33.3 p.138</w:t>
      </w:r>
    </w:p>
    <w:p w14:paraId="215F547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w:t>
      </w:r>
      <w:r w:rsidR="00DE7390">
        <w:t>’</w:t>
      </w:r>
      <w:r w:rsidR="002D2DBF">
        <w:t>”</w:t>
      </w:r>
      <w:r w:rsidRPr="00B2347F">
        <w:t xml:space="preserve"> </w:t>
      </w:r>
      <w:r w:rsidRPr="00B2347F">
        <w:rPr>
          <w:i/>
        </w:rPr>
        <w:t>Treatises of Cyprian</w:t>
      </w:r>
      <w:r w:rsidRPr="00B2347F">
        <w:t xml:space="preserve"> Treatise 12 </w:t>
      </w:r>
      <w:r w:rsidR="001D7B67" w:rsidRPr="00B2347F">
        <w:t>first part ch.15 p.511</w:t>
      </w:r>
    </w:p>
    <w:p w14:paraId="61384DD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Jacob, Jeremy [Jeremiah], Ezekiel, David, Solomon, Gad, Asaph, Nathan, Osee [Hosea] </w:t>
      </w:r>
      <w:r w:rsidR="00242418" w:rsidRPr="00B2347F">
        <w:rPr>
          <w:i/>
        </w:rPr>
        <w:t>Incarnation of the Word</w:t>
      </w:r>
      <w:r w:rsidR="00242418" w:rsidRPr="00B2347F">
        <w:t xml:space="preserve"> ch.40 p.57</w:t>
      </w:r>
    </w:p>
    <w:p w14:paraId="480E3D0B" w14:textId="77777777" w:rsidR="00242418" w:rsidRPr="00B2347F" w:rsidRDefault="00242418">
      <w:pPr>
        <w:ind w:left="288" w:hanging="288"/>
      </w:pPr>
      <w:r w:rsidRPr="00B2347F">
        <w:rPr>
          <w:b/>
        </w:rPr>
        <w:t>Lactantius</w:t>
      </w:r>
      <w:r w:rsidRPr="00B2347F">
        <w:t xml:space="preserve"> (c.303-320/325 A.D.) </w:t>
      </w:r>
      <w:r w:rsidR="002D2DBF">
        <w:t>“</w:t>
      </w:r>
      <w:r w:rsidRPr="00B2347F">
        <w:t>Also in the second book of Kings, the prophet Nathan was sent to David, who</w:t>
      </w:r>
      <w:r w:rsidR="002D2DBF">
        <w:t>”</w:t>
      </w:r>
      <w:r w:rsidRPr="00B2347F">
        <w:t xml:space="preserve"> </w:t>
      </w:r>
      <w:r w:rsidRPr="00B2347F">
        <w:rPr>
          <w:i/>
        </w:rPr>
        <w:t>The Divine Institutes</w:t>
      </w:r>
      <w:r w:rsidRPr="00B2347F">
        <w:t xml:space="preserve"> book 4 ch.</w:t>
      </w:r>
      <w:r w:rsidR="001D7B67" w:rsidRPr="00B2347F">
        <w:t>13 p.113</w:t>
      </w:r>
    </w:p>
    <w:p w14:paraId="65489AF9" w14:textId="77777777" w:rsidR="00242418" w:rsidRPr="00B2347F" w:rsidRDefault="00242418"/>
    <w:p w14:paraId="2D6E2357" w14:textId="4A6F17DD" w:rsidR="00125851" w:rsidRPr="00B2347F" w:rsidRDefault="006A39CC" w:rsidP="00125851">
      <w:pPr>
        <w:pStyle w:val="Heading2"/>
      </w:pPr>
      <w:bookmarkStart w:id="195" w:name="_Toc58617863"/>
      <w:bookmarkStart w:id="196" w:name="_Toc62979293"/>
      <w:bookmarkStart w:id="197" w:name="_Toc161729389"/>
      <w:bookmarkStart w:id="198" w:name="_Toc388082576"/>
      <w:r>
        <w:t>Es</w:t>
      </w:r>
      <w:r w:rsidR="00125851" w:rsidRPr="00B2347F">
        <w:t>18. Uriah [the Hittite]</w:t>
      </w:r>
      <w:bookmarkEnd w:id="195"/>
      <w:bookmarkEnd w:id="196"/>
      <w:bookmarkEnd w:id="197"/>
    </w:p>
    <w:p w14:paraId="754E951F" w14:textId="77777777" w:rsidR="00125851" w:rsidRPr="00B2347F" w:rsidRDefault="00125851" w:rsidP="00125851"/>
    <w:p w14:paraId="62BBC244" w14:textId="77777777" w:rsidR="00125851" w:rsidRPr="00B2347F" w:rsidRDefault="00125851" w:rsidP="00125851">
      <w:pPr>
        <w:ind w:left="288" w:hanging="288"/>
        <w:rPr>
          <w:szCs w:val="24"/>
        </w:rPr>
      </w:pPr>
      <w:r w:rsidRPr="00B2347F">
        <w:rPr>
          <w:b/>
          <w:szCs w:val="24"/>
        </w:rPr>
        <w:t>Justin Martyr</w:t>
      </w:r>
      <w:r w:rsidRPr="00B2347F">
        <w:rPr>
          <w:szCs w:val="24"/>
        </w:rPr>
        <w:t xml:space="preserve"> (c.238-165 A.D.) </w:t>
      </w:r>
      <w:r w:rsidR="002D2DBF">
        <w:rPr>
          <w:szCs w:val="24"/>
        </w:rPr>
        <w:t>“</w:t>
      </w:r>
      <w:r w:rsidRPr="00B2347F">
        <w:rPr>
          <w:rFonts w:cs="Consolas"/>
          <w:szCs w:val="24"/>
          <w:highlight w:val="white"/>
        </w:rPr>
        <w:t>And this one fall of David, in the matter of Uriah</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w:t>
      </w:r>
      <w:r w:rsidRPr="00B2347F">
        <w:rPr>
          <w:i/>
          <w:szCs w:val="24"/>
        </w:rPr>
        <w:t>Dialogue with Trypho, a Jew</w:t>
      </w:r>
      <w:r w:rsidR="001D7B67" w:rsidRPr="00B2347F">
        <w:rPr>
          <w:szCs w:val="24"/>
        </w:rPr>
        <w:t xml:space="preserve"> ch.141 p.270</w:t>
      </w:r>
    </w:p>
    <w:p w14:paraId="58189C38" w14:textId="77777777" w:rsidR="00125851" w:rsidRPr="00B2347F" w:rsidRDefault="00125851" w:rsidP="00125851">
      <w:pPr>
        <w:ind w:left="288" w:hanging="288"/>
        <w:rPr>
          <w:szCs w:val="24"/>
        </w:rPr>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But when his [David</w:t>
      </w:r>
      <w:r w:rsidR="00DE7390">
        <w:rPr>
          <w:rFonts w:cs="Consolas"/>
          <w:szCs w:val="24"/>
          <w:highlight w:val="white"/>
        </w:rPr>
        <w:t>’</w:t>
      </w:r>
      <w:r w:rsidRPr="00B2347F">
        <w:rPr>
          <w:rFonts w:cs="Consolas"/>
          <w:szCs w:val="24"/>
          <w:highlight w:val="white"/>
        </w:rPr>
        <w:t>s] lust prompted him to take Bathsheba, the wife of Uriah, the Scripture said concerning him,</w:t>
      </w:r>
      <w:r w:rsidR="002D2DBF">
        <w:rPr>
          <w:szCs w:val="24"/>
        </w:rPr>
        <w:t>”</w:t>
      </w:r>
      <w:r w:rsidRPr="00B2347F">
        <w:rPr>
          <w:szCs w:val="24"/>
        </w:rPr>
        <w:t xml:space="preserve"> </w:t>
      </w:r>
      <w:r w:rsidRPr="00B2347F">
        <w:rPr>
          <w:i/>
          <w:szCs w:val="24"/>
        </w:rPr>
        <w:t>Irenaeus Against Heresies</w:t>
      </w:r>
      <w:r w:rsidR="001D7B67" w:rsidRPr="00B2347F">
        <w:rPr>
          <w:szCs w:val="24"/>
        </w:rPr>
        <w:t xml:space="preserve"> book 4 ch.27.1 p.498</w:t>
      </w:r>
    </w:p>
    <w:p w14:paraId="432DF14D" w14:textId="77777777" w:rsidR="00125851" w:rsidRPr="00B2347F" w:rsidRDefault="00125851" w:rsidP="00125851">
      <w:pPr>
        <w:autoSpaceDE w:val="0"/>
        <w:autoSpaceDN w:val="0"/>
        <w:adjustRightInd w:val="0"/>
        <w:ind w:left="288" w:hanging="288"/>
        <w:rPr>
          <w:szCs w:val="24"/>
        </w:rPr>
      </w:pPr>
      <w:r w:rsidRPr="00B2347F">
        <w:rPr>
          <w:b/>
          <w:szCs w:val="24"/>
        </w:rPr>
        <w:t>Tertullian</w:t>
      </w:r>
      <w:r w:rsidRPr="00B2347F">
        <w:rPr>
          <w:szCs w:val="24"/>
        </w:rPr>
        <w:t xml:space="preserve"> (</w:t>
      </w:r>
      <w:r w:rsidR="00BD0151" w:rsidRPr="00B2347F">
        <w:rPr>
          <w:szCs w:val="24"/>
        </w:rPr>
        <w:t>208</w:t>
      </w:r>
      <w:r w:rsidRPr="00B2347F">
        <w:rPr>
          <w:szCs w:val="24"/>
        </w:rPr>
        <w:t xml:space="preserve">-220 A.D.) </w:t>
      </w:r>
      <w:r w:rsidR="002D2DBF">
        <w:rPr>
          <w:szCs w:val="24"/>
        </w:rPr>
        <w:t>“</w:t>
      </w:r>
      <w:r w:rsidRPr="00B2347F">
        <w:rPr>
          <w:rFonts w:cs="Consolas"/>
          <w:szCs w:val="24"/>
          <w:highlight w:val="white"/>
        </w:rPr>
        <w:t>and David, by confession, purged Uriah</w:t>
      </w:r>
      <w:r w:rsidR="00DE7390">
        <w:rPr>
          <w:rFonts w:cs="Consolas"/>
          <w:szCs w:val="24"/>
          <w:highlight w:val="white"/>
        </w:rPr>
        <w:t>’</w:t>
      </w:r>
      <w:r w:rsidRPr="00B2347F">
        <w:rPr>
          <w:rFonts w:cs="Consolas"/>
          <w:szCs w:val="24"/>
          <w:highlight w:val="white"/>
        </w:rPr>
        <w:t>s slaughter, together with its cause-adultery.</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t xml:space="preserve"> ch.6 p.79</w:t>
      </w:r>
    </w:p>
    <w:p w14:paraId="548EF276" w14:textId="77777777" w:rsidR="00125851" w:rsidRPr="00B2347F" w:rsidRDefault="00125851" w:rsidP="00125851">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 read, too, how that, when David acknowledged his sin against Uriah, the prophet Nathan said unto him, </w:t>
      </w:r>
      <w:r w:rsidR="00DE7390">
        <w:rPr>
          <w:rFonts w:cs="Consolas"/>
          <w:szCs w:val="24"/>
          <w:highlight w:val="white"/>
        </w:rPr>
        <w:t>‘</w:t>
      </w:r>
      <w:r w:rsidRPr="00B2347F">
        <w:rPr>
          <w:rFonts w:cs="Consolas"/>
          <w:szCs w:val="24"/>
          <w:highlight w:val="white"/>
        </w:rPr>
        <w:t>The Lord hath cancelled thy sin, and thou shalt not die;</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001D7B67" w:rsidRPr="00B2347F">
        <w:rPr>
          <w:szCs w:val="24"/>
        </w:rPr>
        <w:t xml:space="preserve"> book 4 ch.10 p.358</w:t>
      </w:r>
    </w:p>
    <w:p w14:paraId="0AF86A65" w14:textId="77777777" w:rsidR="00125851" w:rsidRPr="00B2347F" w:rsidRDefault="00125851" w:rsidP="00125851">
      <w:pPr>
        <w:ind w:left="288" w:hanging="288"/>
      </w:pPr>
      <w:r w:rsidRPr="00B2347F">
        <w:rPr>
          <w:b/>
        </w:rPr>
        <w:t>Origen</w:t>
      </w:r>
      <w:r w:rsidRPr="00B2347F">
        <w:t xml:space="preserve"> (239-242 A.D.) mentions Uriah. </w:t>
      </w:r>
      <w:r w:rsidRPr="00B2347F">
        <w:rPr>
          <w:i/>
        </w:rPr>
        <w:t>Homilies on Ezekiel</w:t>
      </w:r>
      <w:r w:rsidRPr="00B2347F">
        <w:t xml:space="preserve"> homily 9 ch.5.5 p.126</w:t>
      </w:r>
    </w:p>
    <w:p w14:paraId="771649C7" w14:textId="06AEF734" w:rsidR="00125851" w:rsidRDefault="00125851" w:rsidP="00125851">
      <w:pPr>
        <w:ind w:left="288" w:hanging="288"/>
      </w:pPr>
    </w:p>
    <w:p w14:paraId="451DF68B" w14:textId="7F69521E" w:rsidR="008C3BDF" w:rsidRPr="008C3BDF" w:rsidRDefault="008C3BDF" w:rsidP="008C3BDF">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9880DAF" w14:textId="6DDC4A86" w:rsidR="008C3BDF" w:rsidRPr="00B2347F" w:rsidRDefault="008C3BDF" w:rsidP="008C3BDF">
      <w:pPr>
        <w:ind w:left="288" w:hanging="288"/>
      </w:pPr>
      <w:r w:rsidRPr="008C3BDF">
        <w:rPr>
          <w:bCs/>
        </w:rPr>
        <w:t>Pseudo-Clement</w:t>
      </w:r>
      <w:r w:rsidRPr="008C3BDF">
        <w:rPr>
          <w:bCs/>
          <w:i/>
        </w:rPr>
        <w:t xml:space="preserve"> 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10C78C4A" w14:textId="77777777" w:rsidR="008C3BDF" w:rsidRPr="00B2347F" w:rsidRDefault="008C3BDF" w:rsidP="00125851">
      <w:pPr>
        <w:ind w:left="288" w:hanging="288"/>
      </w:pPr>
    </w:p>
    <w:p w14:paraId="46BFE83D" w14:textId="0ABA55A9" w:rsidR="00242418" w:rsidRPr="00B2347F" w:rsidRDefault="006A39CC">
      <w:pPr>
        <w:pStyle w:val="Heading2"/>
      </w:pPr>
      <w:bookmarkStart w:id="199" w:name="_Toc58617865"/>
      <w:bookmarkStart w:id="200" w:name="_Toc62979295"/>
      <w:bookmarkStart w:id="201" w:name="_Toc161729390"/>
      <w:bookmarkEnd w:id="198"/>
      <w:r>
        <w:t>Es</w:t>
      </w:r>
      <w:r w:rsidR="00242418" w:rsidRPr="00B2347F">
        <w:t xml:space="preserve">20. </w:t>
      </w:r>
      <w:r w:rsidR="000076C6">
        <w:t>[</w:t>
      </w:r>
      <w:r w:rsidR="00242418" w:rsidRPr="00B2347F">
        <w:t>King</w:t>
      </w:r>
      <w:r w:rsidR="000076C6">
        <w:t>]</w:t>
      </w:r>
      <w:r w:rsidR="00242418" w:rsidRPr="00B2347F">
        <w:t xml:space="preserve"> Solomon</w:t>
      </w:r>
      <w:bookmarkEnd w:id="199"/>
      <w:bookmarkEnd w:id="200"/>
      <w:bookmarkEnd w:id="201"/>
    </w:p>
    <w:p w14:paraId="4B3D4FE4" w14:textId="77777777" w:rsidR="00242418" w:rsidRPr="00B2347F" w:rsidRDefault="00242418">
      <w:pPr>
        <w:ind w:left="288" w:hanging="288"/>
      </w:pPr>
    </w:p>
    <w:p w14:paraId="0A2EAE9B" w14:textId="77777777" w:rsidR="00242418" w:rsidRPr="00B2347F" w:rsidRDefault="00242418">
      <w:pPr>
        <w:ind w:left="288" w:hanging="288"/>
      </w:pPr>
      <w:r w:rsidRPr="00B2347F">
        <w:t>1 Kings 3</w:t>
      </w:r>
    </w:p>
    <w:p w14:paraId="3BED1C71" w14:textId="7935F0C4" w:rsidR="00242418" w:rsidRPr="00B2347F" w:rsidRDefault="00EA3D74">
      <w:pPr>
        <w:ind w:left="288" w:hanging="288"/>
      </w:pPr>
      <w:r w:rsidRPr="00B2347F">
        <w:t xml:space="preserve">Matthew 6:29 </w:t>
      </w:r>
      <w:r w:rsidR="00242418" w:rsidRPr="00B2347F">
        <w:t>(partial, only m</w:t>
      </w:r>
      <w:r w:rsidRPr="00B2347F">
        <w:t xml:space="preserve">entions Solomon in his </w:t>
      </w:r>
      <w:r w:rsidR="001715DB" w:rsidRPr="00B2347F">
        <w:t>splendor</w:t>
      </w:r>
      <w:r w:rsidRPr="00B2347F">
        <w:t>)</w:t>
      </w:r>
    </w:p>
    <w:p w14:paraId="1268F45E" w14:textId="77777777" w:rsidR="00242418" w:rsidRPr="00B2347F" w:rsidRDefault="00242418">
      <w:pPr>
        <w:ind w:left="288" w:hanging="288"/>
      </w:pPr>
    </w:p>
    <w:p w14:paraId="5F738167" w14:textId="77777777" w:rsidR="00242418" w:rsidRPr="00B2347F" w:rsidRDefault="00242418">
      <w:pPr>
        <w:ind w:left="288" w:hanging="288"/>
      </w:pPr>
      <w:r w:rsidRPr="00B2347F">
        <w:rPr>
          <w:b/>
        </w:rPr>
        <w:t>Justin Martyr</w:t>
      </w:r>
      <w:r w:rsidRPr="00B2347F">
        <w:t xml:space="preserve"> (c.138-165 A.D.) mentions Solomon possessing the spirit of wisdom. </w:t>
      </w:r>
      <w:r w:rsidRPr="00B2347F">
        <w:rPr>
          <w:i/>
        </w:rPr>
        <w:t>Dialogue with Trypho, a Jew</w:t>
      </w:r>
      <w:r w:rsidRPr="00B2347F">
        <w:t xml:space="preserve"> ch.87 p.243</w:t>
      </w:r>
    </w:p>
    <w:p w14:paraId="6D3842A7"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16.5 p.68 </w:t>
      </w:r>
      <w:proofErr w:type="spellStart"/>
      <w:r w:rsidRPr="00B2347F">
        <w:t>mentionst</w:t>
      </w:r>
      <w:proofErr w:type="spellEnd"/>
      <w:r w:rsidRPr="00B2347F">
        <w:t xml:space="preserve"> he wisdom of Solomon.</w:t>
      </w:r>
    </w:p>
    <w:p w14:paraId="2261F2A3" w14:textId="77777777" w:rsidR="00242418" w:rsidRPr="00B2347F" w:rsidRDefault="00242418">
      <w:pPr>
        <w:ind w:left="288" w:hanging="288"/>
      </w:pPr>
      <w:r w:rsidRPr="00B2347F">
        <w:rPr>
          <w:i/>
        </w:rPr>
        <w:t>Tatian</w:t>
      </w:r>
      <w:r w:rsidR="00DE7390">
        <w:rPr>
          <w:i/>
        </w:rPr>
        <w:t>’</w:t>
      </w:r>
      <w:r w:rsidRPr="00B2347F">
        <w:rPr>
          <w:i/>
        </w:rPr>
        <w:t>s Diatessaron</w:t>
      </w:r>
      <w:r w:rsidRPr="00B2347F">
        <w:t xml:space="preserve"> </w:t>
      </w:r>
      <w:r w:rsidR="00DA526C">
        <w:t>(c.172 A.D.)</w:t>
      </w:r>
      <w:r w:rsidRPr="00B2347F">
        <w:t xml:space="preserve"> section 10 p.59 (partial) in the Sermon on the Mount says that Solomon in all his glory was not arrayed like one of the lilies.</w:t>
      </w:r>
    </w:p>
    <w:p w14:paraId="22A61555"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 xml:space="preserve">And Moses, who lived many years before Solomon, or, rather, the Word of God by him as by an instrument, says, </w:t>
      </w:r>
      <w:r w:rsidR="00DE7390">
        <w:t>‘</w:t>
      </w:r>
      <w:r w:rsidRPr="00B2347F">
        <w:t>In the beginning God created the heaven and the earth.</w:t>
      </w:r>
      <w:r w:rsidR="00DE7390">
        <w:t>’</w:t>
      </w:r>
      <w:r w:rsidR="002D2DBF">
        <w:t>”</w:t>
      </w:r>
      <w:r w:rsidRPr="00B2347F">
        <w:t xml:space="preserve"> </w:t>
      </w:r>
      <w:r w:rsidRPr="00B2347F">
        <w:rPr>
          <w:i/>
        </w:rPr>
        <w:t>Theophilus to Autolycus</w:t>
      </w:r>
      <w:r w:rsidRPr="00B2347F">
        <w:t xml:space="preserve"> book 2 ch.10 p.98</w:t>
      </w:r>
    </w:p>
    <w:p w14:paraId="588D279B"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Solomon in many places in </w:t>
      </w:r>
      <w:r w:rsidRPr="00B2347F">
        <w:rPr>
          <w:i/>
        </w:rPr>
        <w:t>Irenaeus Against Heresies</w:t>
      </w:r>
      <w:r w:rsidRPr="00B2347F">
        <w:t xml:space="preserve"> books 3 and 4, including book 4 ch.9.2 p.472</w:t>
      </w:r>
    </w:p>
    <w:p w14:paraId="3A355B52" w14:textId="77777777" w:rsidR="00900786" w:rsidRPr="00900786" w:rsidRDefault="00900786">
      <w:pPr>
        <w:ind w:left="288" w:hanging="288"/>
        <w:rPr>
          <w:szCs w:val="24"/>
        </w:rPr>
      </w:pPr>
      <w:r w:rsidRPr="00900786">
        <w:rPr>
          <w:b/>
          <w:szCs w:val="24"/>
        </w:rPr>
        <w:t>Caius</w:t>
      </w:r>
      <w:r w:rsidRPr="00900786">
        <w:rPr>
          <w:szCs w:val="24"/>
        </w:rPr>
        <w:t xml:space="preserve"> (</w:t>
      </w:r>
      <w:r>
        <w:t>1</w:t>
      </w:r>
      <w:r w:rsidRPr="00B2347F">
        <w:t>90-217 A.D.</w:t>
      </w:r>
      <w:r w:rsidRPr="00900786">
        <w:rPr>
          <w:szCs w:val="24"/>
        </w:rPr>
        <w:t>) “</w:t>
      </w:r>
      <w:r w:rsidRPr="00900786">
        <w:rPr>
          <w:rFonts w:cs="Consolas"/>
          <w:szCs w:val="24"/>
          <w:highlight w:val="white"/>
        </w:rPr>
        <w:t xml:space="preserve">And the </w:t>
      </w:r>
      <w:r w:rsidRPr="00900786">
        <w:rPr>
          <w:rFonts w:cs="Consolas"/>
          <w:i/>
          <w:szCs w:val="24"/>
          <w:highlight w:val="white"/>
        </w:rPr>
        <w:t>book of</w:t>
      </w:r>
      <w:r w:rsidRPr="00900786">
        <w:rPr>
          <w:rFonts w:cs="Consolas"/>
          <w:szCs w:val="24"/>
          <w:highlight w:val="white"/>
        </w:rPr>
        <w:t xml:space="preserve"> Wisdom, written by the friends of Solomon in his honour.</w:t>
      </w:r>
      <w:r w:rsidRPr="00900786">
        <w:rPr>
          <w:szCs w:val="24"/>
        </w:rPr>
        <w:t xml:space="preserve">” </w:t>
      </w:r>
      <w:r>
        <w:rPr>
          <w:szCs w:val="24"/>
        </w:rPr>
        <w:t>c</w:t>
      </w:r>
      <w:r w:rsidRPr="00900786">
        <w:rPr>
          <w:szCs w:val="24"/>
        </w:rPr>
        <w:t>h.4 p.&amp;&amp;&amp;</w:t>
      </w:r>
    </w:p>
    <w:p w14:paraId="2BFD35DA" w14:textId="77777777" w:rsidR="0068791A" w:rsidRPr="00B2347F" w:rsidRDefault="0068791A" w:rsidP="0068791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teaches on Solomon</w:t>
      </w:r>
      <w:r w:rsidR="00DE7390">
        <w:t>’</w:t>
      </w:r>
      <w:r w:rsidRPr="00B2347F">
        <w:t xml:space="preserve">s wisdom. </w:t>
      </w:r>
      <w:r w:rsidRPr="00B2347F">
        <w:rPr>
          <w:i/>
        </w:rPr>
        <w:t>Stromata</w:t>
      </w:r>
      <w:r w:rsidRPr="00B2347F">
        <w:t xml:space="preserve"> book 1 ch.5 p.305</w:t>
      </w:r>
    </w:p>
    <w:p w14:paraId="2C07B69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mentions Solomon the king in </w:t>
      </w:r>
      <w:r w:rsidRPr="00B2347F">
        <w:rPr>
          <w:i/>
        </w:rPr>
        <w:t>The Instructor</w:t>
      </w:r>
      <w:r w:rsidRPr="00B2347F">
        <w:t xml:space="preserve"> book 2 ch.11 p.264</w:t>
      </w:r>
    </w:p>
    <w:p w14:paraId="3EF4F395" w14:textId="77777777" w:rsidR="00242418" w:rsidRPr="00B2347F" w:rsidRDefault="00242418">
      <w:pPr>
        <w:ind w:left="288" w:hanging="288"/>
      </w:pPr>
      <w:r w:rsidRPr="00B2347F">
        <w:rPr>
          <w:b/>
        </w:rPr>
        <w:t>Tertullian</w:t>
      </w:r>
      <w:r w:rsidRPr="00B2347F">
        <w:t xml:space="preserve"> (205 A.D.) Mentions God</w:t>
      </w:r>
      <w:r w:rsidR="00DE7390">
        <w:t>’</w:t>
      </w:r>
      <w:r w:rsidRPr="00B2347F">
        <w:t xml:space="preserve">s wisdom through Solomon. </w:t>
      </w:r>
      <w:r w:rsidRPr="00B2347F">
        <w:rPr>
          <w:i/>
        </w:rPr>
        <w:t>Scorpiace</w:t>
      </w:r>
      <w:r w:rsidRPr="00B2347F">
        <w:t xml:space="preserve"> ch.7 p.639</w:t>
      </w:r>
    </w:p>
    <w:p w14:paraId="56317976" w14:textId="77777777" w:rsidR="00242418" w:rsidRPr="00B2347F" w:rsidRDefault="00242418">
      <w:pPr>
        <w:ind w:left="288" w:hanging="288"/>
      </w:pPr>
      <w:r w:rsidRPr="00B2347F">
        <w:t xml:space="preserve">Tertullian (207/208 A.D.) (partial) mentions Solomon was king of </w:t>
      </w:r>
      <w:smartTag w:uri="urn:schemas-microsoft-com:office:smarttags" w:element="country-region">
        <w:smartTag w:uri="urn:schemas-microsoft-com:office:smarttags" w:element="place">
          <w:r w:rsidRPr="00B2347F">
            <w:t>Israel</w:t>
          </w:r>
        </w:smartTag>
      </w:smartTag>
      <w:r w:rsidRPr="00B2347F">
        <w:t xml:space="preserve">. (no mention of his wisdom though.) </w:t>
      </w:r>
      <w:r w:rsidRPr="00B2347F">
        <w:rPr>
          <w:i/>
        </w:rPr>
        <w:t>Five Books Against Marcion</w:t>
      </w:r>
      <w:r w:rsidRPr="00B2347F">
        <w:t xml:space="preserve"> book 3 ch.20 p.339</w:t>
      </w:r>
    </w:p>
    <w:p w14:paraId="430D9802"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Solomon was a king. </w:t>
      </w:r>
      <w:r w:rsidRPr="00B2347F">
        <w:rPr>
          <w:i/>
        </w:rPr>
        <w:t>Commentary on Proverbs</w:t>
      </w:r>
      <w:r w:rsidRPr="00B2347F">
        <w:t xml:space="preserve"> p.172</w:t>
      </w:r>
    </w:p>
    <w:p w14:paraId="7B8D4D07" w14:textId="77777777" w:rsidR="00242418" w:rsidRPr="00B2347F" w:rsidRDefault="00242418">
      <w:pPr>
        <w:ind w:left="288" w:hanging="288"/>
      </w:pPr>
      <w:r w:rsidRPr="00B2347F">
        <w:rPr>
          <w:b/>
        </w:rPr>
        <w:t>Julius Africanus</w:t>
      </w:r>
      <w:r w:rsidRPr="00B2347F">
        <w:t xml:space="preserve"> (235-245 A.D.) says that Christ is King, and the High Priest of His Father. Solomon was a prophet. </w:t>
      </w:r>
      <w:r w:rsidRPr="00B2347F">
        <w:rPr>
          <w:i/>
        </w:rPr>
        <w:t>Epistle to Aristides</w:t>
      </w:r>
      <w:r w:rsidRPr="00B2347F">
        <w:t xml:space="preserve"> ch.1 p.125.</w:t>
      </w:r>
    </w:p>
    <w:p w14:paraId="76D1109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Solomon asked for wisdom and received it. </w:t>
      </w:r>
      <w:r w:rsidRPr="00B2347F">
        <w:rPr>
          <w:i/>
        </w:rPr>
        <w:t>Origen Against Celsus</w:t>
      </w:r>
      <w:r w:rsidRPr="00B2347F">
        <w:t xml:space="preserve"> book 3 ch.45 p.482</w:t>
      </w:r>
    </w:p>
    <w:p w14:paraId="4D770F4E" w14:textId="77777777" w:rsidR="00BF7E6C" w:rsidRPr="00B2347F" w:rsidRDefault="00BF7E6C" w:rsidP="00BF7E6C">
      <w:pPr>
        <w:ind w:left="288" w:hanging="288"/>
      </w:pPr>
      <w:r w:rsidRPr="00B2347F">
        <w:t xml:space="preserve">Origen (239-242 A.D.) mentions Solomon. </w:t>
      </w:r>
      <w:r w:rsidRPr="00B2347F">
        <w:rPr>
          <w:i/>
        </w:rPr>
        <w:t>Homilies on Ezekiel</w:t>
      </w:r>
      <w:r w:rsidRPr="00B2347F">
        <w:t xml:space="preserve"> homily 1 ch.2.2 p.27</w:t>
      </w:r>
    </w:p>
    <w:p w14:paraId="6B930D0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Holy Spirit speaking by Solomon. </w:t>
      </w:r>
      <w:r w:rsidR="009C4830" w:rsidRPr="00B2347F">
        <w:rPr>
          <w:i/>
        </w:rPr>
        <w:t>letter 5</w:t>
      </w:r>
      <w:r w:rsidRPr="00B2347F">
        <w:rPr>
          <w:i/>
        </w:rPr>
        <w:t>4</w:t>
      </w:r>
      <w:r w:rsidRPr="00B2347F">
        <w:t xml:space="preserve"> ch.21 p.346</w:t>
      </w:r>
    </w:p>
    <w:p w14:paraId="0368DD9B" w14:textId="77777777" w:rsidR="00242418" w:rsidRPr="00B2347F" w:rsidRDefault="00242418">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w:t>
      </w:r>
      <w:r w:rsidR="00443E89" w:rsidRPr="00B2347F">
        <w:t xml:space="preserve">p.566 </w:t>
      </w:r>
      <w:r w:rsidRPr="00B2347F">
        <w:t>mentions false Christs, false prophets, and the Lord saying to Solomon.</w:t>
      </w:r>
    </w:p>
    <w:p w14:paraId="690A3F2D" w14:textId="77777777" w:rsidR="00242418" w:rsidRPr="00B2347F" w:rsidRDefault="00242418">
      <w:pPr>
        <w:ind w:left="288" w:hanging="288"/>
      </w:pPr>
      <w:r w:rsidRPr="00B2347F">
        <w:rPr>
          <w:b/>
        </w:rPr>
        <w:t>Gregory Thaumaturgus</w:t>
      </w:r>
      <w:r w:rsidRPr="00B2347F">
        <w:t xml:space="preserve"> (240-265 A.D.) says Solomon was a prophet and </w:t>
      </w:r>
      <w:r w:rsidR="002D2DBF">
        <w:t>“</w:t>
      </w:r>
      <w:r w:rsidRPr="00B2347F">
        <w:t>wise above all men.</w:t>
      </w:r>
      <w:r w:rsidR="002D2DBF">
        <w:t>”</w:t>
      </w:r>
      <w:r w:rsidRPr="00B2347F">
        <w:t xml:space="preserve"> </w:t>
      </w:r>
      <w:r w:rsidRPr="00B2347F">
        <w:rPr>
          <w:i/>
        </w:rPr>
        <w:t xml:space="preserve">Metaphrase of Ecclesiastes </w:t>
      </w:r>
      <w:r w:rsidRPr="00B2347F">
        <w:t>ch.1 p.9</w:t>
      </w:r>
    </w:p>
    <w:p w14:paraId="49268035"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Ecclesiastes says that Solomon had an experience surpassing prudence.</w:t>
      </w:r>
      <w:r w:rsidR="00F73CA5" w:rsidRPr="00B2347F">
        <w:t xml:space="preserve"> </w:t>
      </w:r>
      <w:r w:rsidR="00F73CA5" w:rsidRPr="00B2347F">
        <w:rPr>
          <w:i/>
        </w:rPr>
        <w:t>Commentary on Ecclesiastes</w:t>
      </w:r>
      <w:r w:rsidR="00F73CA5" w:rsidRPr="00B2347F">
        <w:t xml:space="preserve"> ch.1</w:t>
      </w:r>
      <w:r w:rsidR="00697F02" w:rsidRPr="00B2347F">
        <w:t xml:space="preserve"> verse 18</w:t>
      </w:r>
      <w:r w:rsidR="00F73CA5" w:rsidRPr="00B2347F">
        <w:t xml:space="preserve"> p.</w:t>
      </w:r>
      <w:r w:rsidR="00697F02" w:rsidRPr="00B2347F">
        <w:t>111</w:t>
      </w:r>
    </w:p>
    <w:p w14:paraId="65114971" w14:textId="77777777" w:rsidR="00242418" w:rsidRPr="00B2347F" w:rsidRDefault="00242418">
      <w:pPr>
        <w:ind w:left="288" w:hanging="288"/>
        <w:rPr>
          <w:szCs w:val="24"/>
        </w:rPr>
      </w:pPr>
      <w:r w:rsidRPr="00B2347F">
        <w:rPr>
          <w:b/>
          <w:szCs w:val="24"/>
        </w:rPr>
        <w:t>Victorinus of Petau</w:t>
      </w:r>
      <w:r w:rsidRPr="00B2347F">
        <w:rPr>
          <w:szCs w:val="24"/>
        </w:rPr>
        <w:t xml:space="preserve"> (martyred 304 A.D.)</w:t>
      </w:r>
      <w:r w:rsidR="00F73CA5" w:rsidRPr="00B2347F">
        <w:rPr>
          <w:szCs w:val="24"/>
        </w:rPr>
        <w:t xml:space="preserve"> </w:t>
      </w:r>
      <w:r w:rsidR="002D2DBF">
        <w:rPr>
          <w:szCs w:val="24"/>
        </w:rPr>
        <w:t>“</w:t>
      </w:r>
      <w:r w:rsidR="00F73CA5" w:rsidRPr="00B2347F">
        <w:rPr>
          <w:rFonts w:cs="Consolas"/>
          <w:szCs w:val="24"/>
          <w:highlight w:val="white"/>
        </w:rPr>
        <w:t>with Noah, seven of all clean things in the ark; seven revenges of Cain, seven years for a debt to be acquitted, the lamp with seven orifices, seven pillars of wisdom in the house of Solomon.</w:t>
      </w:r>
      <w:r w:rsidR="002D2DBF">
        <w:rPr>
          <w:szCs w:val="24"/>
        </w:rPr>
        <w:t>”</w:t>
      </w:r>
      <w:r w:rsidR="00F73CA5" w:rsidRPr="00B2347F">
        <w:rPr>
          <w:szCs w:val="24"/>
        </w:rPr>
        <w:t xml:space="preserve"> </w:t>
      </w:r>
      <w:r w:rsidR="00F73CA5" w:rsidRPr="00B2347F">
        <w:rPr>
          <w:i/>
          <w:szCs w:val="24"/>
        </w:rPr>
        <w:t>On the Creation of the World</w:t>
      </w:r>
      <w:r w:rsidR="00F73CA5" w:rsidRPr="00B2347F">
        <w:rPr>
          <w:szCs w:val="24"/>
        </w:rPr>
        <w:t xml:space="preserve"> p.342-343</w:t>
      </w:r>
    </w:p>
    <w:p w14:paraId="633B6C3C" w14:textId="77777777" w:rsidR="00242418" w:rsidRPr="00B2347F" w:rsidRDefault="00242418">
      <w:pPr>
        <w:widowControl w:val="0"/>
        <w:autoSpaceDE w:val="0"/>
        <w:autoSpaceDN w:val="0"/>
        <w:adjustRightInd w:val="0"/>
        <w:ind w:left="288" w:hanging="288"/>
      </w:pPr>
      <w:r w:rsidRPr="00B2347F">
        <w:t>Pamphilus (martyred 309 A.D.) (partial) mentions the times of Solomon</w:t>
      </w:r>
      <w:r w:rsidR="007A2342" w:rsidRPr="00B2347F">
        <w:t xml:space="preserve">. </w:t>
      </w:r>
      <w:r w:rsidR="007A2342" w:rsidRPr="00B2347F">
        <w:rPr>
          <w:i/>
        </w:rPr>
        <w:t>Exposition of the Chapters of the Acts of the Apostles</w:t>
      </w:r>
      <w:r w:rsidR="007A2342" w:rsidRPr="00B2347F">
        <w:t xml:space="preserve"> section H p.166</w:t>
      </w:r>
    </w:p>
    <w:p w14:paraId="79B4211F"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Solomon and refers to the Song of Songs. </w:t>
      </w:r>
      <w:r w:rsidRPr="00B2347F">
        <w:rPr>
          <w:i/>
        </w:rPr>
        <w:t>The Banquet of the Ten Virgins</w:t>
      </w:r>
      <w:r w:rsidRPr="00B2347F">
        <w:t xml:space="preserve"> discourse 9 ch.3 p.346</w:t>
      </w:r>
    </w:p>
    <w:p w14:paraId="124C3C36" w14:textId="77777777" w:rsidR="00AE2A3D" w:rsidRPr="00B2347F" w:rsidRDefault="00AE2A3D" w:rsidP="00AE2A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Jacob, Jeremy [Jeremiah], Ezekiel, David, Solomon, Gad, Asaph, Nathan, Osee [Hosea] </w:t>
      </w:r>
      <w:r w:rsidRPr="00B2347F">
        <w:rPr>
          <w:i/>
        </w:rPr>
        <w:t>Incarnation of the Word</w:t>
      </w:r>
      <w:r w:rsidRPr="00B2347F">
        <w:t xml:space="preserve"> ch.40 p.57</w:t>
      </w:r>
    </w:p>
    <w:p w14:paraId="0E678E9D" w14:textId="77777777" w:rsidR="00242418" w:rsidRPr="00B2347F" w:rsidRDefault="002A2570">
      <w:pPr>
        <w:widowControl w:val="0"/>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Solomon being born of David. </w:t>
      </w:r>
      <w:r w:rsidR="00242418" w:rsidRPr="00B2347F">
        <w:rPr>
          <w:i/>
        </w:rPr>
        <w:t>Incarnation of the Word</w:t>
      </w:r>
      <w:r w:rsidR="00242418" w:rsidRPr="00B2347F">
        <w:t xml:space="preserve"> ch.35.7 p.55</w:t>
      </w:r>
    </w:p>
    <w:p w14:paraId="35D6C353" w14:textId="77777777" w:rsidR="00242418" w:rsidRPr="00B2347F" w:rsidRDefault="00242418">
      <w:pPr>
        <w:ind w:left="288" w:hanging="288"/>
      </w:pPr>
      <w:r w:rsidRPr="00B2347F">
        <w:rPr>
          <w:b/>
        </w:rPr>
        <w:t>Lactantius</w:t>
      </w:r>
      <w:r w:rsidRPr="00B2347F">
        <w:t xml:space="preserve"> (c.303-320/325 A.D.) says mentions </w:t>
      </w:r>
      <w:r w:rsidR="002D2DBF">
        <w:t>“</w:t>
      </w:r>
      <w:r w:rsidRPr="00B2347F">
        <w:t>that most wise King Solomon</w:t>
      </w:r>
      <w:r w:rsidR="002D2DBF">
        <w:t>”</w:t>
      </w:r>
      <w:r w:rsidRPr="00B2347F">
        <w:t xml:space="preserve">. </w:t>
      </w:r>
      <w:r w:rsidRPr="00B2347F">
        <w:rPr>
          <w:i/>
        </w:rPr>
        <w:t>The Divine Institutes</w:t>
      </w:r>
      <w:r w:rsidRPr="00B2347F">
        <w:t xml:space="preserve"> book 4 ch.6 p.105</w:t>
      </w:r>
    </w:p>
    <w:p w14:paraId="0B101A07" w14:textId="77777777" w:rsidR="00242418" w:rsidRPr="00B2347F" w:rsidRDefault="00242418">
      <w:pPr>
        <w:ind w:left="288" w:hanging="288"/>
      </w:pPr>
      <w:r w:rsidRPr="00B2347F">
        <w:t xml:space="preserve">Lactantius (c.303-320/325 A.D.) says that David and Solomon were the most powerful kings, and also prophets. </w:t>
      </w:r>
      <w:r w:rsidRPr="00B2347F">
        <w:rPr>
          <w:i/>
        </w:rPr>
        <w:t>The Divine Institutes</w:t>
      </w:r>
      <w:r w:rsidRPr="00B2347F">
        <w:t xml:space="preserve"> book 4 ch.8 p.107</w:t>
      </w:r>
    </w:p>
    <w:p w14:paraId="03C32DFA" w14:textId="77777777" w:rsidR="008A7EBA" w:rsidRPr="00B2347F" w:rsidRDefault="008A7EBA" w:rsidP="008A7EBA">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refers to a saying of Solomon. </w:t>
      </w:r>
      <w:r w:rsidRPr="00B2347F">
        <w:rPr>
          <w:i/>
        </w:rPr>
        <w:t>Epistles on the Arian Heresy</w:t>
      </w:r>
      <w:r w:rsidRPr="00B2347F">
        <w:t xml:space="preserve"> Epistle 1 ch.7 p.294</w:t>
      </w:r>
    </w:p>
    <w:p w14:paraId="71C78278" w14:textId="46209C9B" w:rsidR="00B81E8D" w:rsidRDefault="00B81E8D" w:rsidP="00B81E8D">
      <w:pPr>
        <w:ind w:left="288" w:hanging="288"/>
      </w:pPr>
      <w:r w:rsidRPr="00BD476C">
        <w:rPr>
          <w:b/>
        </w:rPr>
        <w:t>Eusebius of Caesarea</w:t>
      </w:r>
      <w:r w:rsidRPr="00BD476C">
        <w:t xml:space="preserve"> </w:t>
      </w:r>
      <w:r w:rsidRPr="00D17C89">
        <w:t>(</w:t>
      </w:r>
      <w:r>
        <w:t>318-325 A.D.</w:t>
      </w:r>
      <w:r w:rsidRPr="00D17C89">
        <w:t xml:space="preserve">) says that wisdom was </w:t>
      </w:r>
      <w:r w:rsidR="001715DB" w:rsidRPr="00D17C89">
        <w:t>revealed</w:t>
      </w:r>
      <w:r w:rsidRPr="00D17C89">
        <w:t xml:space="preserve"> most clearly through Solomon</w:t>
      </w:r>
      <w:r w:rsidRPr="00BD476C">
        <w:rPr>
          <w:i/>
        </w:rPr>
        <w:t xml:space="preserve"> Eusebius’ Ecclesiastical History</w:t>
      </w:r>
      <w:r w:rsidRPr="00D17C89">
        <w:t xml:space="preserve"> book 1 ch.2 p.84</w:t>
      </w:r>
    </w:p>
    <w:p w14:paraId="0DE52DB5" w14:textId="7FA77A1C" w:rsidR="00696394" w:rsidRDefault="00696394" w:rsidP="00AC2274"/>
    <w:p w14:paraId="57047ED4" w14:textId="7F8BF67B" w:rsidR="00C33D73" w:rsidRPr="00C33D73" w:rsidRDefault="00C33D73" w:rsidP="00AC2274">
      <w:pPr>
        <w:rPr>
          <w:b/>
          <w:bCs/>
          <w:u w:val="single"/>
        </w:rPr>
      </w:pPr>
      <w:r w:rsidRPr="00C33D73">
        <w:rPr>
          <w:b/>
          <w:bCs/>
          <w:u w:val="single"/>
        </w:rPr>
        <w:t>Among heretics</w:t>
      </w:r>
    </w:p>
    <w:p w14:paraId="1767D1C1" w14:textId="7F6FD0BA"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Solomon and his wisdom. </w:t>
      </w:r>
      <w:r w:rsidRPr="00B2347F">
        <w:t xml:space="preserve">homily </w:t>
      </w:r>
      <w:r>
        <w:t>11</w:t>
      </w:r>
      <w:r w:rsidRPr="00B2347F">
        <w:t xml:space="preserve"> ch.</w:t>
      </w:r>
      <w:r>
        <w:t>33</w:t>
      </w:r>
      <w:r w:rsidRPr="00B2347F">
        <w:t xml:space="preserve"> p.</w:t>
      </w:r>
      <w:r>
        <w:t>391</w:t>
      </w:r>
    </w:p>
    <w:p w14:paraId="1CD7A1D3" w14:textId="77777777" w:rsidR="00C33D73" w:rsidRPr="00B2347F" w:rsidRDefault="00C33D73" w:rsidP="00AC2274"/>
    <w:p w14:paraId="2C1732D3" w14:textId="49E7D4E3" w:rsidR="007F7D29" w:rsidRPr="00B2347F" w:rsidRDefault="006A39CC" w:rsidP="007F7D29">
      <w:pPr>
        <w:pStyle w:val="Heading2"/>
      </w:pPr>
      <w:bookmarkStart w:id="202" w:name="_Toc58617866"/>
      <w:bookmarkStart w:id="203" w:name="_Toc62979296"/>
      <w:bookmarkStart w:id="204" w:name="_Toc161729391"/>
      <w:r>
        <w:t>Es</w:t>
      </w:r>
      <w:r w:rsidR="007F7D29" w:rsidRPr="00B2347F">
        <w:t>2</w:t>
      </w:r>
      <w:r w:rsidR="00696394" w:rsidRPr="00B2347F">
        <w:t>1</w:t>
      </w:r>
      <w:r w:rsidR="007F7D29" w:rsidRPr="00B2347F">
        <w:t>. Hannah, mother of Samuel</w:t>
      </w:r>
      <w:bookmarkEnd w:id="202"/>
      <w:bookmarkEnd w:id="203"/>
      <w:bookmarkEnd w:id="204"/>
    </w:p>
    <w:p w14:paraId="110599BA" w14:textId="77777777" w:rsidR="007F7D29" w:rsidRPr="00B2347F" w:rsidRDefault="007F7D29" w:rsidP="007F7D29"/>
    <w:p w14:paraId="1EE73C94" w14:textId="77777777" w:rsidR="007F7D29" w:rsidRPr="00B2347F" w:rsidRDefault="007F7D29" w:rsidP="007F7D2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Thus a God-ward fast is a work of reverential awe: and by its means also Hannah the wife of Elkanah making suit, barren as she had been </w:t>
      </w:r>
      <w:proofErr w:type="spellStart"/>
      <w:r w:rsidRPr="00B2347F">
        <w:rPr>
          <w:rFonts w:cs="Consolas"/>
          <w:szCs w:val="24"/>
          <w:highlight w:val="white"/>
        </w:rPr>
        <w:t>beforetime</w:t>
      </w:r>
      <w:proofErr w:type="spellEnd"/>
      <w:r w:rsidRPr="00B2347F">
        <w:rPr>
          <w:rFonts w:cs="Consolas"/>
          <w:szCs w:val="24"/>
          <w:highlight w:val="white"/>
        </w:rPr>
        <w:t>, easily obtained from God the filling of her belly, empty of food, with a son, ay, and a prophet.</w:t>
      </w:r>
      <w:r w:rsidR="002D2DBF">
        <w:rPr>
          <w:szCs w:val="24"/>
        </w:rPr>
        <w:t>”</w:t>
      </w:r>
      <w:r w:rsidRPr="00B2347F">
        <w:rPr>
          <w:szCs w:val="24"/>
        </w:rPr>
        <w:t xml:space="preserve"> </w:t>
      </w:r>
      <w:r w:rsidRPr="00B2347F">
        <w:rPr>
          <w:i/>
          <w:szCs w:val="24"/>
        </w:rPr>
        <w:t>On Fasting</w:t>
      </w:r>
      <w:r w:rsidR="00C72D3C" w:rsidRPr="00B2347F">
        <w:rPr>
          <w:szCs w:val="24"/>
        </w:rPr>
        <w:t xml:space="preserve"> ch.7 p.106</w:t>
      </w:r>
    </w:p>
    <w:p w14:paraId="280BC299" w14:textId="77777777" w:rsidR="007F7D29" w:rsidRPr="00B2347F" w:rsidRDefault="007F7D29" w:rsidP="007F7D29">
      <w:pPr>
        <w:autoSpaceDE w:val="0"/>
        <w:autoSpaceDN w:val="0"/>
        <w:adjustRightInd w:val="0"/>
        <w:ind w:left="288" w:hanging="288"/>
        <w:rPr>
          <w:szCs w:val="24"/>
        </w:rPr>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And likewise earlier, in the book of Kings, Hannah the mother of Samuel gives glory to God in these words: </w:t>
      </w:r>
      <w:r w:rsidR="00DE7390">
        <w:rPr>
          <w:rFonts w:cs="Consolas"/>
          <w:szCs w:val="24"/>
          <w:highlight w:val="white"/>
        </w:rPr>
        <w:t>‘</w:t>
      </w:r>
      <w:r w:rsidRPr="00B2347F">
        <w:rPr>
          <w:rFonts w:cs="Consolas"/>
          <w:szCs w:val="24"/>
          <w:highlight w:val="white"/>
        </w:rPr>
        <w:t xml:space="preserve">He </w:t>
      </w:r>
      <w:proofErr w:type="spellStart"/>
      <w:r w:rsidRPr="00B2347F">
        <w:rPr>
          <w:rFonts w:cs="Consolas"/>
          <w:szCs w:val="24"/>
          <w:highlight w:val="white"/>
        </w:rPr>
        <w:t>raiseth</w:t>
      </w:r>
      <w:proofErr w:type="spellEnd"/>
      <w:r w:rsidRPr="00B2347F">
        <w:rPr>
          <w:rFonts w:cs="Consolas"/>
          <w:szCs w:val="24"/>
          <w:highlight w:val="white"/>
        </w:rPr>
        <w:t xml:space="preserve"> the poor man from the ground, and the beggar, that He may set him amongst the princes of His people (that is, in His own kingdom), and on thrones of glory</w:t>
      </w:r>
      <w:r w:rsidR="00DE7390">
        <w:rPr>
          <w:rFonts w:cs="Consolas"/>
          <w:szCs w:val="24"/>
          <w:highlight w:val="white"/>
        </w:rPr>
        <w:t>’</w:t>
      </w:r>
      <w:r w:rsidRPr="00B2347F">
        <w:rPr>
          <w:rFonts w:cs="Consolas"/>
          <w:szCs w:val="24"/>
          <w:highlight w:val="white"/>
        </w:rPr>
        <w:t xml:space="preserve"> (even royal ones).</w:t>
      </w:r>
      <w:r w:rsidR="002D2DBF">
        <w:rPr>
          <w:szCs w:val="24"/>
        </w:rPr>
        <w:t>”</w:t>
      </w:r>
      <w:r w:rsidRPr="00B2347F">
        <w:rPr>
          <w:szCs w:val="24"/>
        </w:rPr>
        <w:t xml:space="preserve"> </w:t>
      </w:r>
      <w:r w:rsidRPr="00B2347F">
        <w:rPr>
          <w:i/>
          <w:szCs w:val="24"/>
        </w:rPr>
        <w:t>Five Books Against Marcion</w:t>
      </w:r>
      <w:r w:rsidRPr="00B2347F">
        <w:rPr>
          <w:szCs w:val="24"/>
        </w:rPr>
        <w:t xml:space="preserve"> book 4 ch.14 p.</w:t>
      </w:r>
      <w:r w:rsidR="00C72D3C" w:rsidRPr="00B2347F">
        <w:rPr>
          <w:szCs w:val="24"/>
        </w:rPr>
        <w:t>366</w:t>
      </w:r>
    </w:p>
    <w:p w14:paraId="66353056" w14:textId="77777777" w:rsidR="007F7D29" w:rsidRPr="00B2347F" w:rsidRDefault="007F7D29" w:rsidP="007F7D29">
      <w:pPr>
        <w:ind w:left="288" w:hanging="288"/>
      </w:pPr>
      <w:r w:rsidRPr="00B2347F">
        <w:rPr>
          <w:b/>
        </w:rPr>
        <w:t>Hippolytus of Portus</w:t>
      </w:r>
      <w:r w:rsidRPr="00B2347F">
        <w:t xml:space="preserve"> (222-234/5 A.D.) </w:t>
      </w:r>
      <w:r w:rsidR="002D2DBF">
        <w:t>“</w:t>
      </w:r>
      <w:r w:rsidRPr="00B2347F">
        <w:t>And in the second (form),-to wit, by the prophets, as by Samuel, calling</w:t>
      </w:r>
      <w:r w:rsidR="002D2DBF">
        <w:t>”</w:t>
      </w:r>
      <w:r w:rsidRPr="00B2347F">
        <w:t xml:space="preserve"> Fragments of Discourses or Homilies 4 </w:t>
      </w:r>
      <w:r w:rsidRPr="00B2347F">
        <w:rPr>
          <w:i/>
        </w:rPr>
        <w:t>Discourse on Elkanah and Hannah</w:t>
      </w:r>
      <w:r w:rsidRPr="00B2347F">
        <w:t xml:space="preserve"> ch.3 p.238</w:t>
      </w:r>
    </w:p>
    <w:p w14:paraId="218C3B65" w14:textId="6F0B14E1" w:rsidR="007F7D29" w:rsidRPr="00B2347F" w:rsidRDefault="007F7D29" w:rsidP="007F7D29">
      <w:pPr>
        <w:autoSpaceDE w:val="0"/>
        <w:autoSpaceDN w:val="0"/>
        <w:adjustRightInd w:val="0"/>
        <w:ind w:left="288" w:hanging="288"/>
        <w:rPr>
          <w:szCs w:val="24"/>
        </w:rPr>
      </w:pPr>
      <w:r w:rsidRPr="00B2347F">
        <w:rPr>
          <w:b/>
          <w:szCs w:val="24"/>
        </w:rPr>
        <w:t>Origen</w:t>
      </w:r>
      <w:r w:rsidRPr="00B2347F">
        <w:rPr>
          <w:szCs w:val="24"/>
        </w:rPr>
        <w:t xml:space="preserve"> (</w:t>
      </w:r>
      <w:r w:rsidR="00D31FDF" w:rsidRPr="00B2347F">
        <w:t>246-248 A.D.</w:t>
      </w:r>
      <w:r w:rsidRPr="00B2347F">
        <w:rPr>
          <w:szCs w:val="24"/>
        </w:rPr>
        <w:t xml:space="preserve">) </w:t>
      </w:r>
      <w:r w:rsidR="002D2DBF">
        <w:rPr>
          <w:szCs w:val="24"/>
        </w:rPr>
        <w:t>“</w:t>
      </w:r>
      <w:r w:rsidRPr="00B2347F">
        <w:rPr>
          <w:rFonts w:cs="Consolas"/>
          <w:szCs w:val="24"/>
          <w:highlight w:val="white"/>
        </w:rPr>
        <w:t>In like manner also he who has been weaned, like Samuel, and dedicated by his mother to God, -she was Hannah, which is, by interpretation, grace, -would be also a son of grace, seeking, like one nurtured in the temple, flesh of God, the holy food of those who are at once perfect and priests.</w:t>
      </w:r>
      <w:r w:rsidR="002D2DBF">
        <w:rPr>
          <w:szCs w:val="24"/>
        </w:rPr>
        <w:t>”</w:t>
      </w:r>
      <w:r w:rsidRPr="00B2347F">
        <w:rPr>
          <w:szCs w:val="24"/>
        </w:rPr>
        <w:t xml:space="preserve"> </w:t>
      </w:r>
      <w:r w:rsidRPr="00B2347F">
        <w:rPr>
          <w:i/>
          <w:szCs w:val="24"/>
        </w:rPr>
        <w:t>Commentary on Matthew</w:t>
      </w:r>
      <w:r w:rsidRPr="00B2347F">
        <w:rPr>
          <w:szCs w:val="24"/>
        </w:rPr>
        <w:t xml:space="preserve"> book 12 ch.31 p.467</w:t>
      </w:r>
    </w:p>
    <w:p w14:paraId="1BCF579A" w14:textId="2C716FA1" w:rsidR="007F7D29" w:rsidRPr="00B2347F" w:rsidRDefault="007F7D29" w:rsidP="007F7D29">
      <w:pPr>
        <w:ind w:left="288" w:hanging="288"/>
      </w:pPr>
      <w:r w:rsidRPr="00B2347F">
        <w:t xml:space="preserve">Origen (233/234 A.D.) refers to Anna [Hannah] in 1 Kings (to us 1 Samuel). </w:t>
      </w:r>
      <w:r w:rsidR="00BA0F06" w:rsidRPr="00BA0F06">
        <w:rPr>
          <w:i/>
          <w:iCs/>
        </w:rPr>
        <w:t xml:space="preserve">Origen on </w:t>
      </w:r>
      <w:r w:rsidRPr="00B2347F">
        <w:rPr>
          <w:i/>
        </w:rPr>
        <w:t>Prayer</w:t>
      </w:r>
      <w:r w:rsidRPr="00B2347F">
        <w:t xml:space="preserve"> ch.2.5</w:t>
      </w:r>
      <w:r w:rsidR="002E28A3">
        <w:t>-6</w:t>
      </w:r>
      <w:r w:rsidRPr="00B2347F">
        <w:t xml:space="preserve"> p.21</w:t>
      </w:r>
    </w:p>
    <w:p w14:paraId="7C60747A" w14:textId="5B7BA5FD" w:rsidR="00C30224" w:rsidRDefault="00C30224" w:rsidP="00C30224">
      <w:pPr>
        <w:ind w:left="288" w:hanging="288"/>
      </w:pPr>
      <w:r w:rsidRPr="00B2347F">
        <w:t>Origen (233/234 A.D.)</w:t>
      </w:r>
      <w:r>
        <w:t xml:space="preserve"> </w:t>
      </w:r>
      <w:r w:rsidR="001715DB">
        <w:t>refers</w:t>
      </w:r>
      <w:r>
        <w:t xml:space="preserve"> to Anna [Hanna].</w:t>
      </w:r>
      <w:r w:rsidRPr="00B2347F">
        <w:t xml:space="preserve"> </w:t>
      </w:r>
      <w:r w:rsidRPr="00B2347F">
        <w:rPr>
          <w:i/>
        </w:rPr>
        <w:t>Origen On Prayer</w:t>
      </w:r>
      <w:r w:rsidRPr="00B2347F">
        <w:t xml:space="preserve"> ch.</w:t>
      </w:r>
      <w:r>
        <w:t>13.2 p.48</w:t>
      </w:r>
      <w:r w:rsidR="00BA0F06">
        <w:t>.</w:t>
      </w:r>
    </w:p>
    <w:p w14:paraId="1B615BBE" w14:textId="77777777" w:rsidR="007F7D29" w:rsidRPr="00B2347F" w:rsidRDefault="007F7D29" w:rsidP="007F7D2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01093F66" w14:textId="77777777" w:rsidR="007F7D29" w:rsidRDefault="007F7D29" w:rsidP="007F7D29"/>
    <w:p w14:paraId="5AD1E872" w14:textId="49240CF3" w:rsidR="007C6B3E" w:rsidRPr="00B2347F" w:rsidRDefault="006A39CC" w:rsidP="007C6B3E">
      <w:pPr>
        <w:pStyle w:val="Heading2"/>
      </w:pPr>
      <w:bookmarkStart w:id="205" w:name="_Toc58617867"/>
      <w:bookmarkStart w:id="206" w:name="_Toc62979297"/>
      <w:bookmarkStart w:id="207" w:name="_Toc161729392"/>
      <w:r>
        <w:t>Es</w:t>
      </w:r>
      <w:r w:rsidR="007C6B3E" w:rsidRPr="00B2347F">
        <w:t>2</w:t>
      </w:r>
      <w:r w:rsidR="007C6B3E">
        <w:t>2</w:t>
      </w:r>
      <w:r w:rsidR="007C6B3E" w:rsidRPr="00B2347F">
        <w:t xml:space="preserve">. </w:t>
      </w:r>
      <w:r w:rsidR="007C6B3E">
        <w:t>Jesse [father of David]</w:t>
      </w:r>
      <w:bookmarkEnd w:id="205"/>
      <w:bookmarkEnd w:id="206"/>
      <w:bookmarkEnd w:id="207"/>
    </w:p>
    <w:p w14:paraId="41CF46B1" w14:textId="77777777" w:rsidR="007C6B3E" w:rsidRDefault="007C6B3E" w:rsidP="007C6B3E"/>
    <w:p w14:paraId="47D7BB1C" w14:textId="77777777" w:rsidR="005A292C" w:rsidRDefault="005A292C" w:rsidP="007C6B3E">
      <w:r>
        <w:t>Luke 3:32</w:t>
      </w:r>
    </w:p>
    <w:p w14:paraId="3A31ED99" w14:textId="77777777" w:rsidR="005A292C" w:rsidRDefault="005A292C" w:rsidP="007C6B3E"/>
    <w:p w14:paraId="2874EAEA" w14:textId="77777777" w:rsidR="005A292C" w:rsidRDefault="005A292C" w:rsidP="005A292C">
      <w:pPr>
        <w:ind w:left="288" w:hanging="288"/>
      </w:pPr>
      <w:r w:rsidRPr="005A292C">
        <w:rPr>
          <w:b/>
        </w:rPr>
        <w:t>p4</w:t>
      </w:r>
      <w:r>
        <w:t xml:space="preserve"> </w:t>
      </w:r>
      <w:r w:rsidRPr="00B2347F">
        <w:t>Luke 1:58-59; 1:62-2:1,6-7; 3:8-4:2,29-32,34-35; 5:3-8; 5:30-6:16 (c.150-175 A.D.)</w:t>
      </w:r>
      <w:r>
        <w:t xml:space="preserve"> Luke 3:32</w:t>
      </w:r>
    </w:p>
    <w:p w14:paraId="2864CECD" w14:textId="77777777" w:rsidR="005A292C" w:rsidRDefault="005A292C" w:rsidP="007C6B3E"/>
    <w:p w14:paraId="3E5E665D" w14:textId="77777777" w:rsidR="007C6B3E" w:rsidRPr="007C6B3E" w:rsidRDefault="007C6B3E" w:rsidP="007C6B3E">
      <w:pPr>
        <w:autoSpaceDE w:val="0"/>
        <w:autoSpaceDN w:val="0"/>
        <w:adjustRightInd w:val="0"/>
        <w:ind w:left="288" w:hanging="288"/>
        <w:rPr>
          <w:szCs w:val="24"/>
        </w:rPr>
      </w:pPr>
      <w:r w:rsidRPr="007C6B3E">
        <w:rPr>
          <w:b/>
          <w:szCs w:val="24"/>
        </w:rPr>
        <w:t xml:space="preserve">Clement of </w:t>
      </w:r>
      <w:smartTag w:uri="urn:schemas-microsoft-com:office:smarttags" w:element="City">
        <w:smartTag w:uri="urn:schemas-microsoft-com:office:smarttags" w:element="place">
          <w:r w:rsidRPr="007C6B3E">
            <w:rPr>
              <w:b/>
              <w:szCs w:val="24"/>
            </w:rPr>
            <w:t>Rome</w:t>
          </w:r>
        </w:smartTag>
      </w:smartTag>
      <w:r w:rsidRPr="007C6B3E">
        <w:rPr>
          <w:szCs w:val="24"/>
        </w:rPr>
        <w:t xml:space="preserve"> (</w:t>
      </w:r>
      <w:r w:rsidR="00FD5E15">
        <w:rPr>
          <w:szCs w:val="24"/>
        </w:rPr>
        <w:t>96-98 A.D.</w:t>
      </w:r>
      <w:r w:rsidRPr="007C6B3E">
        <w:rPr>
          <w:szCs w:val="24"/>
        </w:rPr>
        <w:t>) “</w:t>
      </w:r>
      <w:r w:rsidRPr="007C6B3E">
        <w:rPr>
          <w:rFonts w:cs="Consolas"/>
          <w:szCs w:val="24"/>
          <w:highlight w:val="white"/>
        </w:rPr>
        <w:t xml:space="preserve">But what shall we say concerning David, to whom such testimony was borne, and of whom God said, </w:t>
      </w:r>
      <w:r w:rsidR="00DE7390">
        <w:rPr>
          <w:rFonts w:cs="Consolas"/>
          <w:szCs w:val="24"/>
          <w:highlight w:val="white"/>
        </w:rPr>
        <w:t>‘</w:t>
      </w:r>
      <w:r w:rsidRPr="007C6B3E">
        <w:rPr>
          <w:rFonts w:cs="Consolas"/>
          <w:szCs w:val="24"/>
          <w:highlight w:val="white"/>
        </w:rPr>
        <w:t>I have found a man after Mine own heart, David the son of Jesse; and in everlasting mercy have I anointed him?</w:t>
      </w:r>
      <w:r w:rsidR="00DE7390">
        <w:rPr>
          <w:rFonts w:cs="Consolas"/>
          <w:szCs w:val="24"/>
          <w:highlight w:val="white"/>
        </w:rPr>
        <w:t>’</w:t>
      </w:r>
      <w:r w:rsidRPr="007C6B3E">
        <w:rPr>
          <w:szCs w:val="24"/>
        </w:rPr>
        <w:t xml:space="preserve">” </w:t>
      </w:r>
      <w:r w:rsidRPr="007C6B3E">
        <w:rPr>
          <w:i/>
          <w:szCs w:val="24"/>
        </w:rPr>
        <w:t>1 Clement</w:t>
      </w:r>
      <w:r w:rsidRPr="007C6B3E">
        <w:rPr>
          <w:szCs w:val="24"/>
        </w:rPr>
        <w:t xml:space="preserve"> ch.</w:t>
      </w:r>
      <w:r w:rsidR="000D005F">
        <w:rPr>
          <w:szCs w:val="24"/>
        </w:rPr>
        <w:t>18 p.10</w:t>
      </w:r>
      <w:r w:rsidRPr="007C6B3E">
        <w:rPr>
          <w:szCs w:val="24"/>
        </w:rPr>
        <w:t xml:space="preserve"> see also vol.9.</w:t>
      </w:r>
    </w:p>
    <w:p w14:paraId="4689DA19" w14:textId="77777777" w:rsidR="007C6B3E" w:rsidRDefault="007C6B3E" w:rsidP="007C6B3E">
      <w:pPr>
        <w:ind w:left="288" w:hanging="288"/>
      </w:pPr>
      <w:r w:rsidRPr="00B2347F">
        <w:rPr>
          <w:b/>
        </w:rPr>
        <w:t>Justin Martyr</w:t>
      </w:r>
      <w:r w:rsidRPr="00B2347F">
        <w:t xml:space="preserve"> (c.150 A.D.) </w:t>
      </w:r>
      <w:r>
        <w:t>“</w:t>
      </w:r>
      <w:r w:rsidRPr="00B2347F">
        <w:t xml:space="preserve">And Isaiah, another prophet, foretelling the same things in other words, spoke thus: </w:t>
      </w:r>
      <w:r>
        <w:t>“</w:t>
      </w:r>
      <w:r w:rsidRPr="00B2347F">
        <w:t>A star shall rise out of Jacob, and a flower shall spring from the root of Jesse; and His arm shall the nations trust. And a star of light has arisen, and a flower has sprung from the root of Jesse-this Christ.</w:t>
      </w:r>
      <w:r>
        <w:t>”</w:t>
      </w:r>
      <w:r w:rsidRPr="00B2347F">
        <w:t xml:space="preserve"> </w:t>
      </w:r>
      <w:r w:rsidRPr="00B2347F">
        <w:rPr>
          <w:i/>
        </w:rPr>
        <w:t>First Apology of Justin Martyr</w:t>
      </w:r>
      <w:r w:rsidRPr="00B2347F">
        <w:t xml:space="preserve"> ch.32 p.174</w:t>
      </w:r>
    </w:p>
    <w:p w14:paraId="3180C288" w14:textId="4051DA51" w:rsidR="00292C65" w:rsidRPr="00292C65" w:rsidRDefault="00292C65" w:rsidP="007C6B3E">
      <w:pPr>
        <w:ind w:left="288" w:hanging="288"/>
      </w:pPr>
      <w:r w:rsidRPr="00292C65">
        <w:t>Justin Martyr</w:t>
      </w:r>
      <w:r>
        <w:t xml:space="preserve"> (c.138-165 A.D.) “The </w:t>
      </w:r>
      <w:r w:rsidR="001715DB">
        <w:t>hymns</w:t>
      </w:r>
      <w:r>
        <w:t xml:space="preserve"> of David the son of Jesse are ended.” </w:t>
      </w:r>
      <w:r w:rsidRPr="00292C65">
        <w:rPr>
          <w:i/>
        </w:rPr>
        <w:t>Dialogue with Trypho, a Jew</w:t>
      </w:r>
      <w:r>
        <w:t xml:space="preserve"> ch.34 p.211</w:t>
      </w:r>
    </w:p>
    <w:p w14:paraId="33B39FE4" w14:textId="77777777" w:rsidR="007C6B3E" w:rsidRPr="007C6B3E" w:rsidRDefault="007C6B3E" w:rsidP="007C6B3E">
      <w:pPr>
        <w:autoSpaceDE w:val="0"/>
        <w:autoSpaceDN w:val="0"/>
        <w:adjustRightInd w:val="0"/>
        <w:ind w:left="288" w:hanging="288"/>
        <w:rPr>
          <w:szCs w:val="24"/>
        </w:rPr>
      </w:pPr>
      <w:r w:rsidRPr="007C6B3E">
        <w:rPr>
          <w:b/>
          <w:szCs w:val="24"/>
        </w:rPr>
        <w:t xml:space="preserve">Irenaeus of </w:t>
      </w:r>
      <w:smartTag w:uri="urn:schemas-microsoft-com:office:smarttags" w:element="City">
        <w:smartTag w:uri="urn:schemas-microsoft-com:office:smarttags" w:element="place">
          <w:r w:rsidRPr="007C6B3E">
            <w:rPr>
              <w:b/>
              <w:szCs w:val="24"/>
            </w:rPr>
            <w:t>Lyons</w:t>
          </w:r>
        </w:smartTag>
      </w:smartTag>
      <w:r w:rsidRPr="007C6B3E">
        <w:rPr>
          <w:szCs w:val="24"/>
        </w:rPr>
        <w:t xml:space="preserve"> (</w:t>
      </w:r>
      <w:r w:rsidR="00292C65" w:rsidRPr="00B2347F">
        <w:t>c.160-202 A.D.</w:t>
      </w:r>
      <w:r w:rsidRPr="007C6B3E">
        <w:rPr>
          <w:szCs w:val="24"/>
        </w:rPr>
        <w:t>) “</w:t>
      </w:r>
      <w:r w:rsidRPr="007C6B3E">
        <w:rPr>
          <w:rFonts w:cs="Consolas"/>
          <w:szCs w:val="24"/>
          <w:highlight w:val="white"/>
        </w:rPr>
        <w:t>For Jesse was the descendant of Abraham, and the father of David; (and David</w:t>
      </w:r>
      <w:r w:rsidR="00DE7390">
        <w:rPr>
          <w:rFonts w:cs="Consolas"/>
          <w:szCs w:val="24"/>
          <w:highlight w:val="white"/>
        </w:rPr>
        <w:t>’</w:t>
      </w:r>
      <w:r w:rsidRPr="007C6B3E">
        <w:rPr>
          <w:rFonts w:cs="Consolas"/>
          <w:szCs w:val="24"/>
          <w:highlight w:val="white"/>
        </w:rPr>
        <w:t>s) descendant the virgin was who conceived Christ.</w:t>
      </w:r>
      <w:r w:rsidRPr="007C6B3E">
        <w:rPr>
          <w:szCs w:val="24"/>
        </w:rPr>
        <w:t xml:space="preserve">” </w:t>
      </w:r>
      <w:r w:rsidRPr="007C6B3E">
        <w:rPr>
          <w:i/>
          <w:szCs w:val="24"/>
        </w:rPr>
        <w:t>Proof of Apostolic Preaching</w:t>
      </w:r>
      <w:r w:rsidRPr="007C6B3E">
        <w:rPr>
          <w:szCs w:val="24"/>
        </w:rPr>
        <w:t xml:space="preserve"> ch.</w:t>
      </w:r>
      <w:r w:rsidR="00E66E41">
        <w:rPr>
          <w:szCs w:val="24"/>
        </w:rPr>
        <w:t>59</w:t>
      </w:r>
    </w:p>
    <w:p w14:paraId="0D09C86B" w14:textId="77777777" w:rsidR="007C6B3E" w:rsidRPr="00B2347F" w:rsidRDefault="007C6B3E" w:rsidP="007C6B3E">
      <w:pPr>
        <w:autoSpaceDE w:val="0"/>
        <w:autoSpaceDN w:val="0"/>
        <w:adjustRightInd w:val="0"/>
        <w:ind w:left="288" w:hanging="288"/>
      </w:pPr>
      <w:r w:rsidRPr="007C6B3E">
        <w:t xml:space="preserve">Irenaeus of </w:t>
      </w:r>
      <w:smartTag w:uri="urn:schemas-microsoft-com:office:smarttags" w:element="City">
        <w:smartTag w:uri="urn:schemas-microsoft-com:office:smarttags" w:element="place">
          <w:r w:rsidRPr="007C6B3E">
            <w:t>Lyons</w:t>
          </w:r>
        </w:smartTag>
      </w:smartTag>
      <w:r w:rsidRPr="00B2347F">
        <w:t xml:space="preserve"> (182-188 A.D.) </w:t>
      </w:r>
      <w:r>
        <w:t>“</w:t>
      </w:r>
      <w:r w:rsidRPr="00B2347F">
        <w:rPr>
          <w:highlight w:val="white"/>
        </w:rPr>
        <w:t xml:space="preserve">For Christ did not at that time descend upon Jesus, neither was Christ one and Jesus another: but the Word of God-who is the Saviour of all, and the ruler of heaven and earth, who is Jesus, as I have already pointed out, who did also take upon Him flesh, and was anointed by the Spirit from the Father-was made Jesus Christ, as Esaias also says, </w:t>
      </w:r>
      <w:r w:rsidR="00DE7390">
        <w:rPr>
          <w:highlight w:val="white"/>
        </w:rPr>
        <w:t>‘</w:t>
      </w:r>
      <w:r w:rsidRPr="00B2347F">
        <w:rPr>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w:t>
      </w:r>
      <w:r>
        <w:rPr>
          <w:highlight w:val="white"/>
        </w:rPr>
        <w:t>”</w:t>
      </w:r>
      <w:r w:rsidRPr="00B2347F">
        <w:t xml:space="preserve"> </w:t>
      </w:r>
      <w:r w:rsidRPr="00B2347F">
        <w:rPr>
          <w:i/>
        </w:rPr>
        <w:t>Irenaeus Against Heresies</w:t>
      </w:r>
      <w:r w:rsidRPr="00B2347F">
        <w:t xml:space="preserve"> book 3 ch.9.3 p.423</w:t>
      </w:r>
    </w:p>
    <w:p w14:paraId="4B5A7B80" w14:textId="77777777" w:rsidR="007C6B3E" w:rsidRPr="00B2347F" w:rsidRDefault="007C6B3E" w:rsidP="007C6B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The golden lamp conveys another enigma as a symbol of Christ, not in respect of form alone, but in his casting light, </w:t>
      </w:r>
      <w:r w:rsidR="00DE7390">
        <w:t>‘</w:t>
      </w:r>
      <w:r w:rsidRPr="00B2347F">
        <w:t>at sundry times and divers manners,</w:t>
      </w:r>
      <w:r w:rsidR="00DE7390">
        <w:t>’</w:t>
      </w:r>
      <w:r w:rsidRPr="00B2347F">
        <w:t xml:space="preserve"> on those who believe on Him and hope, and who see by means of the ministry of the First-born. And they say that the seven eyes of the Lord </w:t>
      </w:r>
      <w:r w:rsidR="00DE7390">
        <w:t>‘</w:t>
      </w:r>
      <w:r w:rsidRPr="00B2347F">
        <w:t>are the seven spirits resting on the rod that springs from the root of Jesse.</w:t>
      </w:r>
      <w:r w:rsidR="00DE7390">
        <w:t>’</w:t>
      </w:r>
      <w:r>
        <w:t>”</w:t>
      </w:r>
      <w:r w:rsidRPr="00B2347F">
        <w:t xml:space="preserve"> </w:t>
      </w:r>
      <w:r w:rsidRPr="00B2347F">
        <w:rPr>
          <w:i/>
        </w:rPr>
        <w:t>Stromata</w:t>
      </w:r>
      <w:r w:rsidRPr="00B2347F">
        <w:t xml:space="preserve"> book 5 ch.6 p.452. See also </w:t>
      </w:r>
      <w:r w:rsidRPr="00B2347F">
        <w:rPr>
          <w:i/>
        </w:rPr>
        <w:t>The Instructor</w:t>
      </w:r>
      <w:r w:rsidRPr="00B2347F">
        <w:t xml:space="preserve"> (193-217/220 A.D.) book 1 ch.7 p.224. </w:t>
      </w:r>
    </w:p>
    <w:p w14:paraId="6940B40A" w14:textId="5F037DE9" w:rsidR="007C6B3E" w:rsidRDefault="007C6B3E" w:rsidP="007C6B3E">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And that the virgin of whom it </w:t>
      </w:r>
      <w:r w:rsidR="001715DB" w:rsidRPr="00B2347F">
        <w:rPr>
          <w:highlight w:val="white"/>
        </w:rPr>
        <w:t>behooved</w:t>
      </w:r>
      <w:r w:rsidRPr="00B2347F">
        <w:rPr>
          <w:highlight w:val="white"/>
        </w:rPr>
        <w:t xml:space="preserve">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t>”</w:t>
      </w:r>
      <w:r w:rsidRPr="00B2347F">
        <w:t xml:space="preserve"> </w:t>
      </w:r>
      <w:r w:rsidRPr="00B2347F">
        <w:rPr>
          <w:i/>
        </w:rPr>
        <w:t>An Answer to the Jews</w:t>
      </w:r>
      <w:r w:rsidRPr="00B2347F">
        <w:t xml:space="preserve"> ch.9 p.164</w:t>
      </w:r>
    </w:p>
    <w:p w14:paraId="7247DBF7" w14:textId="77777777" w:rsidR="007C6B3E" w:rsidRPr="00B2347F" w:rsidRDefault="007C6B3E" w:rsidP="007C6B3E">
      <w:pPr>
        <w:ind w:left="288" w:hanging="288"/>
      </w:pPr>
      <w:r w:rsidRPr="00B2347F">
        <w:t xml:space="preserve">Tertullian (203/204 A.D.) </w:t>
      </w:r>
      <w:r>
        <w:t>“</w:t>
      </w:r>
      <w:r w:rsidRPr="00B2347F">
        <w:t xml:space="preserve">In Him dwelt the fullness of the Spirit; therefore I acknowledge Him to be </w:t>
      </w:r>
      <w:r w:rsidR="00DE7390">
        <w:t>‘</w:t>
      </w:r>
      <w:r w:rsidRPr="00B2347F">
        <w:t>the rod of the stem of Jesse.</w:t>
      </w:r>
      <w:r w:rsidR="00DE7390">
        <w:t>’</w:t>
      </w:r>
      <w:r w:rsidRPr="00B2347F">
        <w:t xml:space="preserve"> His blooming flower shall be my Christ, upon whom hath rested, according to Isaiah,</w:t>
      </w:r>
      <w:r>
        <w:t>”</w:t>
      </w:r>
      <w:r w:rsidRPr="00B2347F">
        <w:t xml:space="preserve"> </w:t>
      </w:r>
      <w:r w:rsidRPr="00B2347F">
        <w:rPr>
          <w:i/>
        </w:rPr>
        <w:t>Five Books Against Marcion</w:t>
      </w:r>
      <w:r w:rsidRPr="00B2347F">
        <w:t xml:space="preserve"> book 3 ch.17 p.335. See also </w:t>
      </w:r>
      <w:r w:rsidRPr="00B2347F">
        <w:rPr>
          <w:i/>
        </w:rPr>
        <w:t>Five Books Against Marcion</w:t>
      </w:r>
      <w:r w:rsidRPr="00B2347F">
        <w:t xml:space="preserve"> book 5 ch.8 p.445.</w:t>
      </w:r>
    </w:p>
    <w:p w14:paraId="49CE87FE" w14:textId="77777777" w:rsidR="00F963BB" w:rsidRPr="00B2347F" w:rsidRDefault="00F963BB" w:rsidP="00F963BB">
      <w:pPr>
        <w:ind w:left="288" w:hanging="288"/>
      </w:pPr>
      <w:r w:rsidRPr="00B2347F">
        <w:rPr>
          <w:b/>
        </w:rPr>
        <w:t>Hippolytus of Portus</w:t>
      </w:r>
      <w:r w:rsidRPr="00B2347F">
        <w:t xml:space="preserve"> (222-235/236 A.D.) </w:t>
      </w:r>
      <w:r>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t>”</w:t>
      </w:r>
      <w:r w:rsidRPr="00B2347F">
        <w:t xml:space="preserve"> </w:t>
      </w:r>
      <w:r w:rsidRPr="00B2347F">
        <w:rPr>
          <w:i/>
        </w:rPr>
        <w:t>Treatise on Christ and Antichrist</w:t>
      </w:r>
      <w:r w:rsidRPr="00B2347F">
        <w:t xml:space="preserve"> ch.8 p.206</w:t>
      </w:r>
    </w:p>
    <w:p w14:paraId="1343FF75" w14:textId="77777777" w:rsidR="007C6B3E" w:rsidRPr="00B2347F" w:rsidRDefault="007C6B3E" w:rsidP="007C6B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Isaiah also called Christ the rod and the flower: </w:t>
      </w:r>
      <w:r w:rsidR="00DE7390">
        <w:rPr>
          <w:highlight w:val="white"/>
        </w:rPr>
        <w:t>‘</w:t>
      </w:r>
      <w:r w:rsidRPr="00B2347F">
        <w:rPr>
          <w:highlight w:val="white"/>
        </w:rPr>
        <w:t>There shall come forth a rod out of the root of Jesse, and a flower shall spring out of its root, and the spirit of God shall rest upon Him, the spirit of wisdom and understanding, the spirit of counsel slid of might, the spirit of knowledge and of godliness, and He shall be full of the spirit of the fear of the Lord.</w:t>
      </w:r>
      <w:r w:rsidR="00DE7390">
        <w:rPr>
          <w:highlight w:val="white"/>
        </w:rPr>
        <w:t>’</w:t>
      </w:r>
      <w:r>
        <w:t>”</w:t>
      </w:r>
      <w:r w:rsidRPr="00B2347F">
        <w:t xml:space="preserve"> </w:t>
      </w:r>
      <w:r w:rsidRPr="00B2347F">
        <w:rPr>
          <w:i/>
        </w:rPr>
        <w:t>Commentary on John</w:t>
      </w:r>
      <w:r w:rsidRPr="00B2347F">
        <w:t xml:space="preserve"> book 1 ch.23 p.310</w:t>
      </w:r>
    </w:p>
    <w:p w14:paraId="32ABD95C" w14:textId="77777777" w:rsidR="007C6B3E" w:rsidRPr="00B2347F" w:rsidRDefault="007C6B3E" w:rsidP="007C6B3E">
      <w:pPr>
        <w:ind w:left="288" w:hanging="288"/>
      </w:pPr>
      <w:r w:rsidRPr="00B2347F">
        <w:rPr>
          <w:b/>
        </w:rPr>
        <w:t>Novatian</w:t>
      </w:r>
      <w:r w:rsidRPr="00B2347F">
        <w:t xml:space="preserve"> (250-258 A.D.) (implied) </w:t>
      </w:r>
      <w:r>
        <w:t>“</w:t>
      </w:r>
      <w:r w:rsidRPr="00B2347F">
        <w:t xml:space="preserve">Isaiah alludes to: </w:t>
      </w:r>
      <w:r w:rsidR="00DE7390">
        <w:t>‘</w:t>
      </w:r>
      <w:r w:rsidRPr="00B2347F">
        <w:t>There shall go forth a rod from the root of Jesse, and a flower shall grow up from his root.</w:t>
      </w:r>
      <w:r w:rsidR="00DE7390">
        <w:t>’</w:t>
      </w:r>
      <w:r w:rsidRPr="00B2347F">
        <w:t xml:space="preserve"> The same also when he says: </w:t>
      </w:r>
      <w:r w:rsidR="00DE7390">
        <w:t>‘</w:t>
      </w:r>
      <w:r w:rsidRPr="00B2347F">
        <w:t>Behold, a virgin shall conceive, and bear a son.</w:t>
      </w:r>
      <w:r w:rsidR="00DE7390">
        <w:t>’</w:t>
      </w:r>
      <w:r w:rsidRPr="00B2347F">
        <w:t xml:space="preserve"> Him he refers to when he enumerates the healings that were to proceed from Him,</w:t>
      </w:r>
      <w:r>
        <w:t>”</w:t>
      </w:r>
      <w:r w:rsidRPr="00B2347F">
        <w:t xml:space="preserve"> referring to Christ. </w:t>
      </w:r>
      <w:r w:rsidRPr="00B2347F">
        <w:rPr>
          <w:i/>
        </w:rPr>
        <w:t>Concerning the Trinity</w:t>
      </w:r>
      <w:r w:rsidRPr="00B2347F">
        <w:t xml:space="preserve"> ch.9 p.619</w:t>
      </w:r>
    </w:p>
    <w:p w14:paraId="05BE7E8F" w14:textId="77777777" w:rsidR="007C6B3E" w:rsidRPr="00B2347F" w:rsidRDefault="007C6B3E" w:rsidP="007C6B3E">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Also in Isaiah: </w:t>
      </w:r>
      <w:r w:rsidR="00DE7390">
        <w:rPr>
          <w:highlight w:val="white"/>
        </w:rPr>
        <w:t>‘</w:t>
      </w:r>
      <w:r w:rsidRPr="00B2347F">
        <w:rPr>
          <w:highlight w:val="white"/>
        </w:rPr>
        <w:t>And a rod shall go forth of the root of Jesse, and a flower shall go up from his root; and the Spirit of the Lord shall rest upon Him, the spirit of wisdom and of understanding, the spirit of counsel and might, the spirit of knowledge and piety; and the spirit of the fear of the Lord shall fill Him.</w:t>
      </w:r>
      <w:r w:rsidR="00DE7390">
        <w:t>’</w:t>
      </w:r>
      <w:r>
        <w:t>”</w:t>
      </w:r>
      <w:r w:rsidRPr="00B2347F">
        <w:t xml:space="preserve"> </w:t>
      </w:r>
      <w:r w:rsidRPr="00B2347F">
        <w:rPr>
          <w:i/>
        </w:rPr>
        <w:t>Treatises of Cyprian</w:t>
      </w:r>
      <w:r w:rsidRPr="00B2347F">
        <w:t xml:space="preserve"> Treatise 12 second part ch.11 p.520</w:t>
      </w:r>
    </w:p>
    <w:p w14:paraId="7809E925" w14:textId="77777777" w:rsidR="007C6B3E" w:rsidRPr="00B2347F" w:rsidRDefault="002A2570" w:rsidP="007C6B3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C6B3E" w:rsidRPr="00B2347F">
        <w:t xml:space="preserve"> (c.318 A.D.) </w:t>
      </w:r>
      <w:r w:rsidR="007C6B3E">
        <w:t>“</w:t>
      </w:r>
      <w:r w:rsidR="007C6B3E" w:rsidRPr="00B2347F">
        <w:t>Christ, who was born of the root of Jesse</w:t>
      </w:r>
      <w:r w:rsidR="007C6B3E">
        <w:t>”</w:t>
      </w:r>
      <w:r w:rsidR="007C6B3E" w:rsidRPr="00B2347F">
        <w:t xml:space="preserve"> </w:t>
      </w:r>
      <w:r w:rsidR="007C6B3E" w:rsidRPr="00B2347F">
        <w:rPr>
          <w:i/>
        </w:rPr>
        <w:t>Incarnation of the Word</w:t>
      </w:r>
      <w:r w:rsidR="007C6B3E" w:rsidRPr="00B2347F">
        <w:t xml:space="preserve"> ch.40 p.58. See also ibid ch.35.6 p.55.</w:t>
      </w:r>
    </w:p>
    <w:p w14:paraId="2F422F4C" w14:textId="77777777" w:rsidR="007C6B3E" w:rsidRDefault="007C6B3E" w:rsidP="007C6B3E">
      <w:pPr>
        <w:ind w:left="288" w:hanging="288"/>
      </w:pPr>
      <w:r w:rsidRPr="00B2347F">
        <w:rPr>
          <w:b/>
        </w:rPr>
        <w:t>Lactantius</w:t>
      </w:r>
      <w:r w:rsidRPr="00B2347F">
        <w:t xml:space="preserve"> (c.303-325 A.D.) </w:t>
      </w:r>
      <w:r>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t>”</w:t>
      </w:r>
      <w:r w:rsidRPr="00B2347F">
        <w:t xml:space="preserve"> </w:t>
      </w:r>
      <w:r w:rsidRPr="00B2347F">
        <w:rPr>
          <w:i/>
        </w:rPr>
        <w:t>The Divine Institutes</w:t>
      </w:r>
      <w:r w:rsidRPr="00B2347F">
        <w:t xml:space="preserve"> book 4 ch.13 p.113</w:t>
      </w:r>
    </w:p>
    <w:p w14:paraId="191D3E05" w14:textId="77777777" w:rsidR="007C6B3E" w:rsidRDefault="007C6B3E" w:rsidP="007C6B3E">
      <w:pPr>
        <w:ind w:left="288" w:hanging="288"/>
      </w:pPr>
    </w:p>
    <w:p w14:paraId="11E0FD44" w14:textId="77777777" w:rsidR="007C6B3E" w:rsidRPr="007C6B3E" w:rsidRDefault="007C6B3E" w:rsidP="007C6B3E">
      <w:pPr>
        <w:ind w:left="288" w:hanging="288"/>
        <w:rPr>
          <w:b/>
          <w:u w:val="single"/>
        </w:rPr>
      </w:pPr>
      <w:r w:rsidRPr="007C6B3E">
        <w:rPr>
          <w:b/>
          <w:u w:val="single"/>
        </w:rPr>
        <w:t>Among corrupt or spurious works</w:t>
      </w:r>
    </w:p>
    <w:p w14:paraId="7F60DD0F" w14:textId="7C5CE60D" w:rsidR="007C6B3E" w:rsidRPr="007C6B3E" w:rsidRDefault="007C6B3E" w:rsidP="007C6B3E">
      <w:pPr>
        <w:ind w:left="288" w:hanging="288"/>
        <w:rPr>
          <w:szCs w:val="24"/>
        </w:rPr>
      </w:pPr>
      <w:bookmarkStart w:id="208" w:name="_Hlk126412843"/>
      <w:r w:rsidRPr="00F963BB">
        <w:rPr>
          <w:b/>
          <w:szCs w:val="24"/>
        </w:rPr>
        <w:t>pseudo-Methodius</w:t>
      </w:r>
      <w:r w:rsidRPr="007C6B3E">
        <w:rPr>
          <w:szCs w:val="24"/>
        </w:rPr>
        <w:t xml:space="preserve"> (after 312 A.D.) “</w:t>
      </w:r>
      <w:r w:rsidRPr="007C6B3E">
        <w:rPr>
          <w:rFonts w:cs="Consolas"/>
          <w:szCs w:val="24"/>
          <w:highlight w:val="white"/>
        </w:rPr>
        <w:t xml:space="preserve">visible and invisible, </w:t>
      </w:r>
      <w:proofErr w:type="spellStart"/>
      <w:r w:rsidRPr="007C6B3E">
        <w:rPr>
          <w:rFonts w:cs="Consolas"/>
          <w:szCs w:val="24"/>
          <w:highlight w:val="white"/>
        </w:rPr>
        <w:t>shinest</w:t>
      </w:r>
      <w:proofErr w:type="spellEnd"/>
      <w:r w:rsidRPr="007C6B3E">
        <w:rPr>
          <w:rFonts w:cs="Consolas"/>
          <w:szCs w:val="24"/>
          <w:highlight w:val="white"/>
        </w:rPr>
        <w:t xml:space="preserve"> forth as the most </w:t>
      </w:r>
      <w:proofErr w:type="spellStart"/>
      <w:r w:rsidRPr="007C6B3E">
        <w:rPr>
          <w:rFonts w:cs="Consolas"/>
          <w:szCs w:val="24"/>
          <w:highlight w:val="white"/>
        </w:rPr>
        <w:t>honourable</w:t>
      </w:r>
      <w:proofErr w:type="spellEnd"/>
      <w:r w:rsidRPr="007C6B3E">
        <w:rPr>
          <w:rFonts w:cs="Consolas"/>
          <w:szCs w:val="24"/>
          <w:highlight w:val="white"/>
        </w:rPr>
        <w:t>. Blessed is the root of Jesse, and thrice blessed is the house of David, in which thou hast sprung up.</w:t>
      </w:r>
      <w:r w:rsidRPr="007C6B3E">
        <w:rPr>
          <w:szCs w:val="24"/>
        </w:rPr>
        <w:t xml:space="preserve">” </w:t>
      </w:r>
      <w:r w:rsidRPr="007C6B3E">
        <w:rPr>
          <w:i/>
          <w:szCs w:val="24"/>
        </w:rPr>
        <w:t>Oration on Simeon and Anna</w:t>
      </w:r>
      <w:r w:rsidRPr="007C6B3E">
        <w:rPr>
          <w:szCs w:val="24"/>
        </w:rPr>
        <w:t xml:space="preserve"> </w:t>
      </w:r>
      <w:r w:rsidR="005A52A2">
        <w:rPr>
          <w:szCs w:val="24"/>
        </w:rPr>
        <w:t xml:space="preserve">ch.9 </w:t>
      </w:r>
      <w:r w:rsidRPr="007C6B3E">
        <w:rPr>
          <w:szCs w:val="24"/>
        </w:rPr>
        <w:t>p.</w:t>
      </w:r>
      <w:r w:rsidR="005A52A2">
        <w:rPr>
          <w:szCs w:val="24"/>
        </w:rPr>
        <w:t>389</w:t>
      </w:r>
    </w:p>
    <w:bookmarkEnd w:id="208"/>
    <w:p w14:paraId="1DF24CF7" w14:textId="77777777" w:rsidR="007F7D29" w:rsidRDefault="007F7D29" w:rsidP="00AC2274"/>
    <w:p w14:paraId="737F5839" w14:textId="4A918C90" w:rsidR="00FF7B62" w:rsidRPr="00B2347F" w:rsidRDefault="006A39CC" w:rsidP="00FF7B62">
      <w:pPr>
        <w:pStyle w:val="Heading2"/>
      </w:pPr>
      <w:bookmarkStart w:id="209" w:name="_Toc58617868"/>
      <w:bookmarkStart w:id="210" w:name="_Toc62979298"/>
      <w:bookmarkStart w:id="211" w:name="_Toc161729393"/>
      <w:r>
        <w:t>Es</w:t>
      </w:r>
      <w:r w:rsidR="00FF7B62">
        <w:t>23</w:t>
      </w:r>
      <w:r w:rsidR="00FF7B62" w:rsidRPr="00B2347F">
        <w:t xml:space="preserve">. </w:t>
      </w:r>
      <w:r w:rsidR="00FF7B62">
        <w:t>Dathan and Abiram</w:t>
      </w:r>
      <w:bookmarkEnd w:id="209"/>
      <w:bookmarkEnd w:id="210"/>
      <w:bookmarkEnd w:id="211"/>
    </w:p>
    <w:p w14:paraId="77688142" w14:textId="77777777" w:rsidR="00FF7B62" w:rsidRDefault="00FF7B62" w:rsidP="00FF7B62">
      <w:pPr>
        <w:ind w:left="288" w:hanging="288"/>
      </w:pPr>
    </w:p>
    <w:p w14:paraId="7F33B93C" w14:textId="77777777" w:rsidR="00FF7B62" w:rsidRDefault="00FF7B62" w:rsidP="00FF7B62">
      <w:pPr>
        <w:ind w:left="288" w:hanging="288"/>
      </w:pPr>
      <w:r>
        <w:t>Numbers 16:1-27; 26:9; Deuteronomy 11:6; Psalm 106:17</w:t>
      </w:r>
    </w:p>
    <w:p w14:paraId="7E56212A" w14:textId="77777777" w:rsidR="00FF7B62" w:rsidRDefault="00FF7B62" w:rsidP="00FF7B62">
      <w:pPr>
        <w:ind w:left="288" w:hanging="288"/>
      </w:pPr>
    </w:p>
    <w:p w14:paraId="49433787" w14:textId="77777777" w:rsidR="00185ABF" w:rsidRDefault="00185ABF" w:rsidP="00FF7B62">
      <w:pPr>
        <w:ind w:left="288" w:hanging="288"/>
      </w:pPr>
      <w:r>
        <w:t xml:space="preserve">Abiram who died when </w:t>
      </w:r>
      <w:smartTag w:uri="urn:schemas-microsoft-com:office:smarttags" w:element="City">
        <w:smartTag w:uri="urn:schemas-microsoft-com:office:smarttags" w:element="place">
          <w:r>
            <w:t>Jericho</w:t>
          </w:r>
        </w:smartTag>
      </w:smartTag>
      <w:r>
        <w:t xml:space="preserve"> was rebuilt is a different person.</w:t>
      </w:r>
    </w:p>
    <w:p w14:paraId="32B605D8" w14:textId="77777777" w:rsidR="00185ABF" w:rsidRPr="00B2347F" w:rsidRDefault="00185ABF" w:rsidP="00FF7B62">
      <w:pPr>
        <w:ind w:left="288" w:hanging="288"/>
      </w:pPr>
    </w:p>
    <w:p w14:paraId="0C0AF41B" w14:textId="318BC5C5" w:rsidR="00FF7B62" w:rsidRPr="00B2347F" w:rsidRDefault="00FF7B62" w:rsidP="00FF7B6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BA0F06">
        <w:t>. See also ch.4 (</w:t>
      </w:r>
      <w:r w:rsidR="00BA0F06" w:rsidRPr="00BA0F06">
        <w:rPr>
          <w:i/>
          <w:iCs/>
        </w:rPr>
        <w:t>ANF</w:t>
      </w:r>
      <w:r w:rsidR="00BA0F06">
        <w:t xml:space="preserve"> vol.9) p.230.</w:t>
      </w:r>
    </w:p>
    <w:p w14:paraId="1B4371F9" w14:textId="62AFB296" w:rsidR="00FF7B62" w:rsidRPr="00FF7B62" w:rsidRDefault="00FF7B62" w:rsidP="00FF7B62">
      <w:pPr>
        <w:autoSpaceDE w:val="0"/>
        <w:autoSpaceDN w:val="0"/>
        <w:adjustRightInd w:val="0"/>
        <w:ind w:left="288" w:hanging="288"/>
        <w:rPr>
          <w:szCs w:val="24"/>
        </w:rPr>
      </w:pPr>
      <w:r w:rsidRPr="00FF7B62">
        <w:rPr>
          <w:b/>
          <w:szCs w:val="24"/>
        </w:rPr>
        <w:t xml:space="preserve">Irenaeus of </w:t>
      </w:r>
      <w:smartTag w:uri="urn:schemas-microsoft-com:office:smarttags" w:element="City">
        <w:smartTag w:uri="urn:schemas-microsoft-com:office:smarttags" w:element="place">
          <w:r w:rsidRPr="00FF7B62">
            <w:rPr>
              <w:b/>
              <w:szCs w:val="24"/>
            </w:rPr>
            <w:t>Lyons</w:t>
          </w:r>
        </w:smartTag>
      </w:smartTag>
      <w:r w:rsidRPr="00FF7B62">
        <w:rPr>
          <w:szCs w:val="24"/>
        </w:rPr>
        <w:t xml:space="preserve"> (182-188 A.D.) “</w:t>
      </w:r>
      <w:r w:rsidRPr="00FF7B62">
        <w:rPr>
          <w:rFonts w:cs="Consolas"/>
          <w:szCs w:val="24"/>
          <w:highlight w:val="white"/>
        </w:rPr>
        <w:t>who bring strange fire to the altar of God-namely, strange doctrines-shall be burned up by the fire from heaven, as were Nadab and Abiud.</w:t>
      </w:r>
      <w:r>
        <w:rPr>
          <w:rFonts w:cs="Consolas"/>
          <w:szCs w:val="24"/>
          <w:highlight w:val="white"/>
        </w:rPr>
        <w:t xml:space="preserve"> </w:t>
      </w:r>
      <w:r w:rsidRPr="00FF7B62">
        <w:rPr>
          <w:rFonts w:cs="Consolas"/>
          <w:szCs w:val="24"/>
          <w:highlight w:val="white"/>
        </w:rPr>
        <w:t xml:space="preserve">But such as rise up in opposition to the truth, and exhort others against the </w:t>
      </w:r>
      <w:smartTag w:uri="urn:schemas-microsoft-com:office:smarttags" w:element="place">
        <w:smartTag w:uri="urn:schemas-microsoft-com:office:smarttags" w:element="PlaceType">
          <w:r w:rsidRPr="00FF7B62">
            <w:rPr>
              <w:rFonts w:cs="Consolas"/>
              <w:szCs w:val="24"/>
              <w:highlight w:val="white"/>
            </w:rPr>
            <w:t>Church</w:t>
          </w:r>
        </w:smartTag>
        <w:r w:rsidRPr="00FF7B62">
          <w:rPr>
            <w:rFonts w:cs="Consolas"/>
            <w:szCs w:val="24"/>
            <w:highlight w:val="white"/>
          </w:rPr>
          <w:t xml:space="preserve"> of </w:t>
        </w:r>
        <w:smartTag w:uri="urn:schemas-microsoft-com:office:smarttags" w:element="PlaceName">
          <w:r w:rsidRPr="00FF7B62">
            <w:rPr>
              <w:rFonts w:cs="Consolas"/>
              <w:szCs w:val="24"/>
              <w:highlight w:val="white"/>
            </w:rPr>
            <w:t>God</w:t>
          </w:r>
        </w:smartTag>
      </w:smartTag>
      <w:r w:rsidRPr="00FF7B62">
        <w:rPr>
          <w:rFonts w:cs="Consolas"/>
          <w:szCs w:val="24"/>
          <w:highlight w:val="white"/>
        </w:rPr>
        <w:t>, [shall] remain among those in hell (</w:t>
      </w:r>
      <w:r w:rsidRPr="00FF7B62">
        <w:rPr>
          <w:rFonts w:cs="Consolas"/>
          <w:i/>
          <w:szCs w:val="24"/>
          <w:highlight w:val="white"/>
        </w:rPr>
        <w:t xml:space="preserve">apud </w:t>
      </w:r>
      <w:proofErr w:type="spellStart"/>
      <w:r w:rsidRPr="00FF7B62">
        <w:rPr>
          <w:rFonts w:cs="Consolas"/>
          <w:i/>
          <w:szCs w:val="24"/>
          <w:highlight w:val="white"/>
        </w:rPr>
        <w:t>inferos</w:t>
      </w:r>
      <w:proofErr w:type="spellEnd"/>
      <w:r w:rsidRPr="00FF7B62">
        <w:rPr>
          <w:rFonts w:cs="Consolas"/>
          <w:szCs w:val="24"/>
          <w:highlight w:val="white"/>
        </w:rPr>
        <w:t>), being swallowed up by an earthquake, even as those who were with Chore, Dathan, and Abiron.</w:t>
      </w:r>
      <w:r w:rsidRPr="00FF7B62">
        <w:rPr>
          <w:szCs w:val="24"/>
        </w:rPr>
        <w:t xml:space="preserve">” </w:t>
      </w:r>
      <w:r w:rsidRPr="00FF7B62">
        <w:rPr>
          <w:i/>
          <w:szCs w:val="24"/>
        </w:rPr>
        <w:t>Irenaeus Against Heresies</w:t>
      </w:r>
      <w:r w:rsidRPr="00FF7B62">
        <w:rPr>
          <w:szCs w:val="24"/>
        </w:rPr>
        <w:t xml:space="preserve"> book 4 ch.26.2 p.</w:t>
      </w:r>
      <w:r w:rsidR="00670591">
        <w:rPr>
          <w:szCs w:val="24"/>
        </w:rPr>
        <w:t>497</w:t>
      </w:r>
    </w:p>
    <w:p w14:paraId="05781FD9" w14:textId="77777777" w:rsidR="00FF7B62" w:rsidRPr="00B2347F" w:rsidRDefault="00FF7B62" w:rsidP="00FF7B62">
      <w:pPr>
        <w:autoSpaceDE w:val="0"/>
        <w:autoSpaceDN w:val="0"/>
        <w:adjustRightInd w:val="0"/>
        <w:ind w:left="288" w:hanging="288"/>
        <w:rPr>
          <w:szCs w:val="24"/>
          <w:highlight w:val="white"/>
        </w:rPr>
      </w:pPr>
      <w:r w:rsidRPr="00B2347F">
        <w:rPr>
          <w:b/>
          <w:szCs w:val="24"/>
          <w:highlight w:val="white"/>
        </w:rPr>
        <w:t xml:space="preserve">Cyprian of </w:t>
      </w:r>
      <w:smartTag w:uri="urn:schemas-microsoft-com:office:smarttags" w:element="City">
        <w:smartTag w:uri="urn:schemas-microsoft-com:office:smarttags" w:element="place">
          <w:r w:rsidRPr="00B2347F">
            <w:rPr>
              <w:b/>
              <w:szCs w:val="24"/>
              <w:highlight w:val="white"/>
            </w:rPr>
            <w:t>Carthage</w:t>
          </w:r>
        </w:smartTag>
      </w:smartTag>
      <w:r w:rsidRPr="00B2347F">
        <w:rPr>
          <w:szCs w:val="24"/>
          <w:highlight w:val="white"/>
        </w:rPr>
        <w:t xml:space="preserve"> (c.246-258 A.D.) </w:t>
      </w:r>
      <w:r>
        <w:rPr>
          <w:szCs w:val="24"/>
          <w:highlight w:val="white"/>
        </w:rPr>
        <w:t>“</w:t>
      </w:r>
      <w:r w:rsidRPr="00B2347F">
        <w:rPr>
          <w:rFonts w:cs="Consolas"/>
          <w:szCs w:val="24"/>
          <w:highlight w:val="white"/>
        </w:rPr>
        <w:t>Which, moreover, we find to be manifested also in Numbers, when Korah, and Dathan, and Abiram Claimed for themselves the power of sacrificing in opposition to Aaron the priest.</w:t>
      </w:r>
      <w:r>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letter 67 ch.3 p.370</w:t>
      </w:r>
    </w:p>
    <w:p w14:paraId="6C6A78C2" w14:textId="44A21DD5" w:rsidR="00FF7B62" w:rsidRPr="00FF7B62" w:rsidRDefault="00FF7B62" w:rsidP="00FF7B62">
      <w:pPr>
        <w:autoSpaceDE w:val="0"/>
        <w:autoSpaceDN w:val="0"/>
        <w:adjustRightInd w:val="0"/>
        <w:ind w:left="288" w:hanging="288"/>
        <w:rPr>
          <w:szCs w:val="24"/>
        </w:rPr>
      </w:pPr>
      <w:r w:rsidRPr="00FF7B62">
        <w:rPr>
          <w:b/>
          <w:szCs w:val="24"/>
        </w:rPr>
        <w:t>Firmilian</w:t>
      </w:r>
      <w:r w:rsidRPr="00B2347F">
        <w:rPr>
          <w:b/>
          <w:szCs w:val="24"/>
        </w:rPr>
        <w:t xml:space="preserve"> of </w:t>
      </w:r>
      <w:smartTag w:uri="urn:schemas-microsoft-com:office:smarttags" w:element="place">
        <w:r w:rsidRPr="00B2347F">
          <w:rPr>
            <w:b/>
            <w:szCs w:val="24"/>
          </w:rPr>
          <w:t>Caesarea</w:t>
        </w:r>
      </w:smartTag>
      <w:r w:rsidRPr="00B2347F">
        <w:rPr>
          <w:szCs w:val="24"/>
        </w:rPr>
        <w:t xml:space="preserve"> to Cyprian</w:t>
      </w:r>
      <w:r w:rsidRPr="00FF7B62">
        <w:rPr>
          <w:szCs w:val="24"/>
        </w:rPr>
        <w:t xml:space="preserve"> (</w:t>
      </w:r>
      <w:r w:rsidRPr="00B2347F">
        <w:t>250-251 A.D.</w:t>
      </w:r>
      <w:r w:rsidRPr="00FF7B62">
        <w:rPr>
          <w:szCs w:val="24"/>
        </w:rPr>
        <w:t>) “</w:t>
      </w:r>
      <w:r w:rsidRPr="00FF7B62">
        <w:rPr>
          <w:rFonts w:cs="Consolas"/>
          <w:szCs w:val="24"/>
          <w:highlight w:val="white"/>
        </w:rPr>
        <w:t xml:space="preserve">But the enemies of the one Catholic Church in which we are, and the adversaries of us who have succeeded the apostles, asserting for themselves, in opposition to us, unlawful priesthoods, and setting up profane altars, what else are they </w:t>
      </w:r>
      <w:proofErr w:type="spellStart"/>
      <w:r w:rsidRPr="00FF7B62">
        <w:rPr>
          <w:rFonts w:cs="Consolas"/>
          <w:szCs w:val="24"/>
          <w:highlight w:val="white"/>
        </w:rPr>
        <w:t>than</w:t>
      </w:r>
      <w:proofErr w:type="spellEnd"/>
      <w:r w:rsidRPr="00FF7B62">
        <w:rPr>
          <w:rFonts w:cs="Consolas"/>
          <w:szCs w:val="24"/>
          <w:highlight w:val="white"/>
        </w:rPr>
        <w:t xml:space="preserve"> Korah, Dathan, and Abiram, profane with a like wickedness, and about to suffer the same punishments which they did, as well as those who agree with them, just as their partners and abettors perished with a like death to theirs?</w:t>
      </w:r>
      <w:r w:rsidRPr="00FF7B62">
        <w:rPr>
          <w:szCs w:val="24"/>
        </w:rPr>
        <w:t xml:space="preserve">” </w:t>
      </w:r>
      <w:r w:rsidRPr="00FF7B62">
        <w:rPr>
          <w:i/>
          <w:szCs w:val="24"/>
        </w:rPr>
        <w:t>Epistles of Cyprian</w:t>
      </w:r>
      <w:r w:rsidRPr="00FF7B62">
        <w:rPr>
          <w:szCs w:val="24"/>
        </w:rPr>
        <w:t xml:space="preserve"> Letter 74 ch.16 p.</w:t>
      </w:r>
      <w:r w:rsidR="00670591">
        <w:rPr>
          <w:szCs w:val="24"/>
        </w:rPr>
        <w:t>394</w:t>
      </w:r>
    </w:p>
    <w:p w14:paraId="4BA79BC5" w14:textId="77777777" w:rsidR="00FF7B62" w:rsidRPr="00B2347F" w:rsidRDefault="00FF7B62" w:rsidP="00FF7B62">
      <w:pPr>
        <w:ind w:left="288" w:hanging="288"/>
      </w:pPr>
    </w:p>
    <w:p w14:paraId="780FA09E" w14:textId="77777777" w:rsidR="00FF7B62" w:rsidRPr="00B2347F" w:rsidRDefault="00FF7B62" w:rsidP="00FF7B62">
      <w:pPr>
        <w:ind w:left="288" w:hanging="288"/>
        <w:rPr>
          <w:b/>
          <w:u w:val="single"/>
        </w:rPr>
      </w:pPr>
      <w:r w:rsidRPr="00B2347F">
        <w:rPr>
          <w:b/>
          <w:u w:val="single"/>
        </w:rPr>
        <w:t xml:space="preserve">Among corrupt or spurious works </w:t>
      </w:r>
    </w:p>
    <w:p w14:paraId="0A91B541" w14:textId="77777777" w:rsidR="00FF7B62" w:rsidRPr="00B2347F" w:rsidRDefault="00FF7B62" w:rsidP="00FF7B62">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Pr>
          <w:highlight w:val="white"/>
        </w:rPr>
        <w:t>”</w:t>
      </w:r>
      <w:r w:rsidRPr="00B2347F">
        <w:rPr>
          <w:highlight w:val="white"/>
        </w:rPr>
        <w:t xml:space="preserve"> </w:t>
      </w:r>
      <w:r w:rsidRPr="00B2347F">
        <w:rPr>
          <w:i/>
          <w:highlight w:val="white"/>
        </w:rPr>
        <w:t>To the Magnesians</w:t>
      </w:r>
      <w:r w:rsidRPr="00B2347F">
        <w:rPr>
          <w:highlight w:val="white"/>
        </w:rPr>
        <w:t xml:space="preserve"> (Latin version) ch.3 p.60</w:t>
      </w:r>
    </w:p>
    <w:p w14:paraId="12E328CD" w14:textId="77777777" w:rsidR="00FF7B62" w:rsidRDefault="00FF7B62" w:rsidP="00AC2274"/>
    <w:p w14:paraId="2FA0FE11" w14:textId="0594827A" w:rsidR="006614A5" w:rsidRPr="0029269A" w:rsidRDefault="006A39CC" w:rsidP="006614A5">
      <w:pPr>
        <w:pStyle w:val="Heading2"/>
      </w:pPr>
      <w:bookmarkStart w:id="212" w:name="_Toc58617869"/>
      <w:bookmarkStart w:id="213" w:name="_Toc62979299"/>
      <w:bookmarkStart w:id="214" w:name="_Toc161729394"/>
      <w:r>
        <w:t>Es</w:t>
      </w:r>
      <w:r w:rsidR="006614A5">
        <w:t>24. Hiram [king of Tyre]</w:t>
      </w:r>
      <w:bookmarkEnd w:id="212"/>
      <w:bookmarkEnd w:id="213"/>
      <w:bookmarkEnd w:id="214"/>
    </w:p>
    <w:p w14:paraId="4E3F917D" w14:textId="77777777" w:rsidR="006614A5" w:rsidRDefault="006614A5" w:rsidP="006614A5">
      <w:pPr>
        <w:rPr>
          <w:rFonts w:ascii="Time New Roman" w:hAnsi="Time New Roman"/>
        </w:rPr>
      </w:pPr>
    </w:p>
    <w:p w14:paraId="77BD54E7" w14:textId="77777777" w:rsidR="006614A5" w:rsidRDefault="006614A5" w:rsidP="006614A5">
      <w:pPr>
        <w:rPr>
          <w:rFonts w:ascii="Time New Roman" w:hAnsi="Time New Roman"/>
        </w:rPr>
      </w:pPr>
      <w:r>
        <w:rPr>
          <w:rFonts w:ascii="Time New Roman" w:hAnsi="Time New Roman"/>
        </w:rPr>
        <w:t>1 Kings 5:1</w:t>
      </w:r>
    </w:p>
    <w:p w14:paraId="356F22B8" w14:textId="77777777" w:rsidR="006614A5" w:rsidRDefault="006614A5" w:rsidP="006614A5">
      <w:pPr>
        <w:rPr>
          <w:rFonts w:ascii="Time New Roman" w:hAnsi="Time New Roman"/>
        </w:rPr>
      </w:pPr>
    </w:p>
    <w:p w14:paraId="0393CFFA" w14:textId="1DE02A64" w:rsidR="006614A5" w:rsidRPr="00D64E68" w:rsidRDefault="006614A5" w:rsidP="006614A5">
      <w:pPr>
        <w:autoSpaceDE w:val="0"/>
        <w:autoSpaceDN w:val="0"/>
        <w:adjustRightInd w:val="0"/>
        <w:ind w:left="288" w:hanging="288"/>
        <w:rPr>
          <w:szCs w:val="24"/>
        </w:rPr>
      </w:pPr>
      <w:r w:rsidRPr="00D64E68">
        <w:rPr>
          <w:b/>
          <w:szCs w:val="24"/>
        </w:rPr>
        <w:t>Theophilus of Antioch</w:t>
      </w:r>
      <w:r w:rsidRPr="00D64E68">
        <w:rPr>
          <w:szCs w:val="24"/>
        </w:rPr>
        <w:t xml:space="preserve"> (</w:t>
      </w:r>
      <w:r w:rsidRPr="0002291C">
        <w:t>178-188 A.D.</w:t>
      </w:r>
      <w:r w:rsidRPr="00D64E68">
        <w:rPr>
          <w:szCs w:val="24"/>
        </w:rPr>
        <w:t xml:space="preserve">) </w:t>
      </w:r>
      <w:r w:rsidRPr="00D64E68">
        <w:rPr>
          <w:rFonts w:hint="eastAsia"/>
          <w:szCs w:val="24"/>
        </w:rPr>
        <w:t>“</w:t>
      </w:r>
      <w:r w:rsidRPr="00D64E68">
        <w:rPr>
          <w:rFonts w:cs="Consolas"/>
          <w:szCs w:val="24"/>
          <w:highlight w:val="white"/>
        </w:rPr>
        <w:t xml:space="preserve">Then concerning the building of the temple in Judaea, which Solomon the king built 566 years after the exodus of the Jews from Egypt, there is among the Tyrians a record how the temple was built; and in their archives writings have been preserved, in which the temple is proved to have existed 143 years 8 months before the Tyrians founded Carthage (and this record was made by Hiram (that is the name of the king of the Tyrians), the son of </w:t>
      </w:r>
      <w:proofErr w:type="spellStart"/>
      <w:r w:rsidRPr="00D64E68">
        <w:rPr>
          <w:rFonts w:cs="Consolas"/>
          <w:szCs w:val="24"/>
          <w:highlight w:val="white"/>
        </w:rPr>
        <w:t>Abimalus</w:t>
      </w:r>
      <w:proofErr w:type="spellEnd"/>
      <w:r w:rsidRPr="00D64E68">
        <w:rPr>
          <w:rFonts w:cs="Consolas"/>
          <w:szCs w:val="24"/>
          <w:highlight w:val="white"/>
        </w:rPr>
        <w:t>, on account of the hereditary friendship which existed between Hiram and Solomon, and at the same time on account of the surpassing wisdom possessed by Solomon.</w:t>
      </w:r>
      <w:r w:rsidRPr="00D64E68">
        <w:rPr>
          <w:rFonts w:hint="eastAsia"/>
          <w:szCs w:val="24"/>
        </w:rPr>
        <w:t>”</w:t>
      </w:r>
      <w:r w:rsidRPr="00D64E68">
        <w:rPr>
          <w:szCs w:val="24"/>
        </w:rPr>
        <w:t xml:space="preserve"> </w:t>
      </w:r>
      <w:r w:rsidRPr="00D64E68">
        <w:rPr>
          <w:i/>
          <w:szCs w:val="24"/>
        </w:rPr>
        <w:t>Theophilus to Autolycus</w:t>
      </w:r>
      <w:r w:rsidRPr="00D64E68">
        <w:rPr>
          <w:szCs w:val="24"/>
        </w:rPr>
        <w:t xml:space="preserve"> book 3 ch.22 p.</w:t>
      </w:r>
      <w:r w:rsidR="00670591">
        <w:rPr>
          <w:szCs w:val="24"/>
        </w:rPr>
        <w:t>117</w:t>
      </w:r>
    </w:p>
    <w:p w14:paraId="589E6935" w14:textId="77777777" w:rsidR="006614A5" w:rsidRDefault="006614A5" w:rsidP="006614A5">
      <w:pPr>
        <w:autoSpaceDE w:val="0"/>
        <w:autoSpaceDN w:val="0"/>
        <w:adjustRightInd w:val="0"/>
        <w:ind w:left="288" w:hanging="288"/>
      </w:pPr>
      <w:r w:rsidRPr="005036CF">
        <w:rPr>
          <w:b/>
          <w:szCs w:val="24"/>
        </w:rPr>
        <w:t>Clement of Alexandria</w:t>
      </w:r>
      <w:r w:rsidRPr="005036CF">
        <w:rPr>
          <w:szCs w:val="24"/>
        </w:rPr>
        <w:t xml:space="preserve"> (193-202 A.D.) </w:t>
      </w:r>
      <w:r w:rsidRPr="005036CF">
        <w:rPr>
          <w:rFonts w:hint="eastAsia"/>
          <w:szCs w:val="24"/>
        </w:rPr>
        <w:t>“</w:t>
      </w:r>
      <w:r w:rsidRPr="005036CF">
        <w:rPr>
          <w:rFonts w:cs="Consolas"/>
          <w:szCs w:val="24"/>
          <w:highlight w:val="white"/>
        </w:rPr>
        <w:t xml:space="preserve">For you will make up in all, down to the death of Solomon, six hundred and eighty-three years and seven months. Hiram gave his daughter to Solomon about the time of the arrival of Menelaus in Phoenicia, after the capture of Troy, as is said by Menander of </w:t>
      </w:r>
      <w:proofErr w:type="spellStart"/>
      <w:r w:rsidRPr="005036CF">
        <w:rPr>
          <w:rFonts w:cs="Consolas"/>
          <w:szCs w:val="24"/>
          <w:highlight w:val="white"/>
        </w:rPr>
        <w:t>Pergamus</w:t>
      </w:r>
      <w:proofErr w:type="spellEnd"/>
      <w:r w:rsidRPr="005036CF">
        <w:rPr>
          <w:rFonts w:cs="Consolas"/>
          <w:szCs w:val="24"/>
          <w:highlight w:val="white"/>
        </w:rPr>
        <w:t xml:space="preserve">, and </w:t>
      </w:r>
      <w:proofErr w:type="spellStart"/>
      <w:r w:rsidRPr="005036CF">
        <w:rPr>
          <w:rFonts w:cs="Consolas"/>
          <w:szCs w:val="24"/>
          <w:highlight w:val="white"/>
        </w:rPr>
        <w:t>Laetus</w:t>
      </w:r>
      <w:proofErr w:type="spellEnd"/>
      <w:r w:rsidRPr="005036CF">
        <w:rPr>
          <w:rFonts w:cs="Consolas"/>
          <w:szCs w:val="24"/>
          <w:highlight w:val="white"/>
        </w:rPr>
        <w:t xml:space="preserve"> in </w:t>
      </w:r>
      <w:r w:rsidRPr="005036CF">
        <w:rPr>
          <w:rFonts w:cs="Consolas"/>
          <w:i/>
          <w:szCs w:val="24"/>
          <w:highlight w:val="white"/>
        </w:rPr>
        <w:t>The Phoenicia</w:t>
      </w:r>
      <w:r w:rsidRPr="005036CF">
        <w:rPr>
          <w:rFonts w:cs="Consolas"/>
          <w:szCs w:val="24"/>
          <w:highlight w:val="white"/>
        </w:rPr>
        <w:t xml:space="preserve">. And after Solomon, Roboam his son reigned for seventeen years; and Abimelech the son of Sadoc was high priest. In his reign, the kingdom being divided, Jeroboam, of the tribe of Ephraim, the servant of Solomon, reigned in Samaria; and Achias the Shilonite continued to prophesy; also Samaeas the son of Amame, and he who came from Judah to Jeroboam, and prophesied against the altar. After him his son Abijam, twenty-three years; and likewise his son </w:t>
      </w:r>
      <w:proofErr w:type="spellStart"/>
      <w:r w:rsidRPr="005036CF">
        <w:rPr>
          <w:rFonts w:cs="Consolas"/>
          <w:szCs w:val="24"/>
          <w:highlight w:val="white"/>
        </w:rPr>
        <w:t>Asaman</w:t>
      </w:r>
      <w:proofErr w:type="spellEnd"/>
      <w:r w:rsidRPr="005036CF">
        <w:rPr>
          <w:rFonts w:cs="Consolas"/>
          <w:szCs w:val="24"/>
          <w:highlight w:val="white"/>
        </w:rPr>
        <w:t>. The last, in his old age, was diseased in his feet; and in his reign prophesied Jehu the son of Ananias.</w:t>
      </w:r>
      <w:r w:rsidRPr="005036CF">
        <w:rPr>
          <w:rFonts w:hint="eastAsia"/>
          <w:szCs w:val="24"/>
        </w:rPr>
        <w:t>”</w:t>
      </w:r>
      <w:r w:rsidRPr="005036CF">
        <w:rPr>
          <w:szCs w:val="24"/>
        </w:rPr>
        <w:t xml:space="preserve"> </w:t>
      </w:r>
      <w:r w:rsidRPr="005036CF">
        <w:rPr>
          <w:i/>
          <w:szCs w:val="24"/>
        </w:rPr>
        <w:t>Stromata</w:t>
      </w:r>
      <w:r w:rsidRPr="005036CF">
        <w:rPr>
          <w:szCs w:val="24"/>
        </w:rPr>
        <w:t xml:space="preserve"> book 1 ch.1 p.21</w:t>
      </w:r>
    </w:p>
    <w:p w14:paraId="503709B8" w14:textId="7C5E0AC1" w:rsidR="006614A5" w:rsidRPr="005036CF" w:rsidRDefault="006614A5" w:rsidP="006614A5">
      <w:pPr>
        <w:autoSpaceDE w:val="0"/>
        <w:autoSpaceDN w:val="0"/>
        <w:adjustRightInd w:val="0"/>
        <w:ind w:left="288" w:hanging="288"/>
        <w:rPr>
          <w:szCs w:val="24"/>
        </w:rPr>
      </w:pPr>
      <w:r w:rsidRPr="005036CF">
        <w:rPr>
          <w:b/>
          <w:szCs w:val="24"/>
        </w:rPr>
        <w:t>Origen</w:t>
      </w:r>
      <w:r>
        <w:t xml:space="preserve"> (</w:t>
      </w:r>
      <w:r w:rsidRPr="00B2347F">
        <w:t>c.227-c.240 A.D.</w:t>
      </w:r>
      <w:r w:rsidRPr="005036CF">
        <w:rPr>
          <w:szCs w:val="24"/>
        </w:rPr>
        <w:t>) “</w:t>
      </w:r>
      <w:r w:rsidRPr="005036CF">
        <w:rPr>
          <w:rFonts w:cs="Consolas"/>
          <w:szCs w:val="24"/>
          <w:highlight w:val="white"/>
        </w:rPr>
        <w:t>And the sons of Solomon and the sons of Hiram hewed the stones and laid them in the fourth year, and they founded the house of the Lord in the month Nisan and the second month: in the tenth year in the month Baal, which was the eighth month, the house was finished according to the whole count and the whole plan of it.</w:t>
      </w:r>
      <w:r w:rsidRPr="005036CF">
        <w:rPr>
          <w:szCs w:val="24"/>
        </w:rPr>
        <w:t xml:space="preserve">” </w:t>
      </w:r>
      <w:r w:rsidRPr="005036CF">
        <w:rPr>
          <w:i/>
          <w:szCs w:val="24"/>
        </w:rPr>
        <w:t>Commentary on the Gospel of John</w:t>
      </w:r>
      <w:r w:rsidRPr="005036CF">
        <w:rPr>
          <w:szCs w:val="24"/>
        </w:rPr>
        <w:t xml:space="preserve"> book 10 ch.22 p.</w:t>
      </w:r>
      <w:r w:rsidR="00F04FFC">
        <w:rPr>
          <w:szCs w:val="24"/>
        </w:rPr>
        <w:t>402-403</w:t>
      </w:r>
    </w:p>
    <w:p w14:paraId="6A7CAE29" w14:textId="77777777" w:rsidR="006614A5" w:rsidRPr="00E7137A" w:rsidRDefault="006614A5" w:rsidP="006614A5">
      <w:pPr>
        <w:autoSpaceDE w:val="0"/>
        <w:autoSpaceDN w:val="0"/>
        <w:adjustRightInd w:val="0"/>
        <w:ind w:left="288" w:hanging="288"/>
      </w:pPr>
      <w:r w:rsidRPr="00E7137A">
        <w:rPr>
          <w:b/>
        </w:rPr>
        <w:t>Eusebius of Caesarea</w:t>
      </w:r>
      <w:r w:rsidRPr="00E7137A">
        <w:t xml:space="preserve"> (318-325 A.D.) mentions Hiram. </w:t>
      </w:r>
      <w:r w:rsidRPr="00E7137A">
        <w:rPr>
          <w:i/>
        </w:rPr>
        <w:t>Preparation for the Gospel</w:t>
      </w:r>
      <w:r w:rsidRPr="00E7137A">
        <w:t xml:space="preserve"> book 10 ch.11 p.28</w:t>
      </w:r>
    </w:p>
    <w:p w14:paraId="4C323E53" w14:textId="4576FD7B" w:rsidR="006614A5" w:rsidRDefault="006614A5" w:rsidP="00AC2274"/>
    <w:p w14:paraId="3E5B6AC3" w14:textId="110952E2" w:rsidR="00E27B97" w:rsidRDefault="00E27B97" w:rsidP="00E27B97">
      <w:pPr>
        <w:pStyle w:val="Heading2"/>
      </w:pPr>
      <w:bookmarkStart w:id="215" w:name="_Toc510813149"/>
      <w:bookmarkStart w:id="216" w:name="_Toc123560878"/>
      <w:bookmarkStart w:id="217" w:name="_Toc125293821"/>
      <w:bookmarkStart w:id="218" w:name="_Toc125304728"/>
      <w:bookmarkStart w:id="219" w:name="_Toc161729395"/>
      <w:r>
        <w:t>E</w:t>
      </w:r>
      <w:r w:rsidR="006A39CC">
        <w:t>s</w:t>
      </w:r>
      <w:r>
        <w:t>25. Deborah [godly judge]</w:t>
      </w:r>
      <w:bookmarkEnd w:id="215"/>
      <w:bookmarkEnd w:id="216"/>
      <w:bookmarkEnd w:id="217"/>
      <w:bookmarkEnd w:id="218"/>
      <w:bookmarkEnd w:id="219"/>
    </w:p>
    <w:p w14:paraId="541B7EE0" w14:textId="77777777" w:rsidR="00E27B97" w:rsidRDefault="00E27B97" w:rsidP="00E27B97">
      <w:pPr>
        <w:ind w:left="288" w:hanging="288"/>
      </w:pPr>
    </w:p>
    <w:p w14:paraId="3DDF39FB" w14:textId="77777777" w:rsidR="00E27B97" w:rsidRDefault="00E27B97" w:rsidP="00E27B97">
      <w:pPr>
        <w:ind w:left="288" w:hanging="288"/>
      </w:pPr>
      <w:bookmarkStart w:id="220" w:name="_Hlk126437285"/>
      <w:r>
        <w:t>Rebecca’s nurse, also named Deborah, is a different person.</w:t>
      </w:r>
    </w:p>
    <w:p w14:paraId="37C02D86" w14:textId="77777777" w:rsidR="00E27B97" w:rsidRDefault="00E27B97" w:rsidP="00E27B97">
      <w:pPr>
        <w:ind w:left="288" w:hanging="288"/>
      </w:pPr>
    </w:p>
    <w:p w14:paraId="629F3143" w14:textId="77777777" w:rsidR="00E27B97" w:rsidRDefault="00E27B97" w:rsidP="00E27B97">
      <w:pPr>
        <w:ind w:left="288" w:hanging="288"/>
      </w:pPr>
      <w:r>
        <w:t>Judges 4:4-10;5:1</w:t>
      </w:r>
    </w:p>
    <w:bookmarkEnd w:id="220"/>
    <w:p w14:paraId="1031D167" w14:textId="77777777" w:rsidR="00E27B97" w:rsidRDefault="00E27B97" w:rsidP="00E27B97">
      <w:pPr>
        <w:ind w:left="288" w:hanging="288"/>
      </w:pPr>
    </w:p>
    <w:p w14:paraId="623B0BC5" w14:textId="77777777" w:rsidR="00E27B97" w:rsidRPr="006D473F" w:rsidRDefault="00E27B97" w:rsidP="00E27B97">
      <w:pPr>
        <w:autoSpaceDE w:val="0"/>
        <w:autoSpaceDN w:val="0"/>
        <w:adjustRightInd w:val="0"/>
        <w:ind w:left="288" w:hanging="288"/>
      </w:pPr>
      <w:r w:rsidRPr="006D473F">
        <w:rPr>
          <w:b/>
        </w:rPr>
        <w:t xml:space="preserve">Theophilus of </w:t>
      </w:r>
      <w:smartTag w:uri="urn:schemas-microsoft-com:office:smarttags" w:element="City">
        <w:smartTag w:uri="urn:schemas-microsoft-com:office:smarttags" w:element="place">
          <w:r w:rsidRPr="006D473F">
            <w:rPr>
              <w:b/>
            </w:rPr>
            <w:t>Antioch</w:t>
          </w:r>
        </w:smartTag>
      </w:smartTag>
      <w:r w:rsidRPr="006D473F">
        <w:t xml:space="preserve"> (168-181/188 A.D.) “</w:t>
      </w:r>
      <w:r w:rsidRPr="006D473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Pr="006D473F">
        <w:t xml:space="preserve">” </w:t>
      </w:r>
      <w:r>
        <w:rPr>
          <w:i/>
        </w:rPr>
        <w:t>Theophilus to Autol</w:t>
      </w:r>
      <w:r w:rsidRPr="006D473F">
        <w:rPr>
          <w:i/>
        </w:rPr>
        <w:t>ycus</w:t>
      </w:r>
      <w:r w:rsidRPr="006D473F">
        <w:t xml:space="preserve"> book 3 ch.24 p.119</w:t>
      </w:r>
    </w:p>
    <w:p w14:paraId="0E3F7CFB" w14:textId="77777777" w:rsidR="00E27B97" w:rsidRPr="00B2347F" w:rsidRDefault="00E27B97" w:rsidP="00E27B97">
      <w:pPr>
        <w:ind w:left="288" w:hanging="288"/>
      </w:pPr>
      <w:r w:rsidRPr="00B2347F">
        <w:rPr>
          <w:b/>
        </w:rPr>
        <w:t>Clement of Alexandria</w:t>
      </w:r>
      <w:r w:rsidRPr="00B2347F">
        <w:t xml:space="preserve"> (193-202 A.D.) </w:t>
      </w:r>
      <w:r>
        <w:t>“</w:t>
      </w:r>
      <w:r w:rsidRPr="00B2347F">
        <w:rPr>
          <w:rFonts w:cs="Consolas"/>
          <w:highlight w:val="white"/>
        </w:rPr>
        <w:t xml:space="preserve">After him Deborah the wife of Lapidoth, of the tribe of Ephraim, prophesied; and Ozias the son of </w:t>
      </w:r>
      <w:proofErr w:type="spellStart"/>
      <w:r w:rsidRPr="00B2347F">
        <w:rPr>
          <w:rFonts w:cs="Consolas"/>
          <w:highlight w:val="white"/>
        </w:rPr>
        <w:t>Rhiesu</w:t>
      </w:r>
      <w:proofErr w:type="spellEnd"/>
      <w:r w:rsidRPr="00B2347F">
        <w:rPr>
          <w:rFonts w:cs="Consolas"/>
          <w:highlight w:val="white"/>
        </w:rPr>
        <w:t xml:space="preserve"> was high priest.</w:t>
      </w:r>
      <w:r>
        <w:t>”</w:t>
      </w:r>
      <w:r w:rsidRPr="00B2347F">
        <w:t xml:space="preserve"> </w:t>
      </w:r>
      <w:r w:rsidRPr="00B2347F">
        <w:rPr>
          <w:i/>
        </w:rPr>
        <w:t>Stromata</w:t>
      </w:r>
      <w:r w:rsidRPr="00B2347F">
        <w:t xml:space="preserve"> book 1 ch.21 p.326</w:t>
      </w:r>
    </w:p>
    <w:p w14:paraId="34AA58B0" w14:textId="77777777" w:rsidR="00E27B97" w:rsidRDefault="00E27B97" w:rsidP="00E27B97">
      <w:pPr>
        <w:ind w:left="288" w:hanging="288"/>
      </w:pPr>
      <w:r>
        <w:t xml:space="preserve">Clement of Alexandria (193-202 A.D.) “Jabin’s commander-in-chief, conquered him. And after that Deborah ruled, judging" </w:t>
      </w:r>
      <w:r w:rsidRPr="00972BE7">
        <w:rPr>
          <w:i/>
        </w:rPr>
        <w:t>Stromata</w:t>
      </w:r>
      <w:r>
        <w:t xml:space="preserve"> book 1 ch.19 p.&amp;&amp;&amp; </w:t>
      </w:r>
    </w:p>
    <w:p w14:paraId="061937ED" w14:textId="77777777" w:rsidR="00E27B97" w:rsidRDefault="00E27B97" w:rsidP="00E27B97">
      <w:pPr>
        <w:ind w:left="288" w:hanging="288"/>
      </w:pPr>
      <w:r w:rsidRPr="00A0280F">
        <w:rPr>
          <w:b/>
        </w:rPr>
        <w:t>Tertullian</w:t>
      </w:r>
      <w:r>
        <w:t xml:space="preserve"> (203/204 A.D.) Yea, Deborah, a woman far </w:t>
      </w:r>
      <w:r w:rsidRPr="00C759E8">
        <w:rPr>
          <w:i/>
        </w:rPr>
        <w:t>Five Books Against Marcion</w:t>
      </w:r>
      <w:r>
        <w:t xml:space="preserve"> book &amp;&amp;&amp;</w:t>
      </w:r>
    </w:p>
    <w:p w14:paraId="1083265D" w14:textId="77777777" w:rsidR="00E27B97" w:rsidRPr="00D9246A" w:rsidRDefault="00E27B97" w:rsidP="00E27B97">
      <w:pPr>
        <w:ind w:left="288" w:hanging="288"/>
      </w:pPr>
      <w:r w:rsidRPr="00D9246A">
        <w:rPr>
          <w:b/>
        </w:rPr>
        <w:t>Eusebius of Caesarea</w:t>
      </w:r>
      <w:r w:rsidRPr="00D9246A">
        <w:rPr>
          <w:bCs/>
        </w:rPr>
        <w:t xml:space="preserve"> (318-325 A.D.) “</w:t>
      </w:r>
      <w:r w:rsidRPr="00D9246A">
        <w:rPr>
          <w:rFonts w:cs="Cascadia Mono"/>
        </w:rPr>
        <w:t>Joshua was of the tribe of Ephraim; after whom their ruler was Deborah, of the tribe of Ephraim, and Barak.</w:t>
      </w:r>
      <w:r w:rsidRPr="00D9246A">
        <w:rPr>
          <w:bCs/>
        </w:rPr>
        <w:t xml:space="preserve">” </w:t>
      </w:r>
      <w:r w:rsidRPr="00D9246A">
        <w:rPr>
          <w:bCs/>
          <w:i/>
          <w:iCs/>
        </w:rPr>
        <w:t>Demonstration of the Gospel</w:t>
      </w:r>
      <w:r w:rsidRPr="00D9246A">
        <w:rPr>
          <w:bCs/>
        </w:rPr>
        <w:t xml:space="preserve"> ch.1</w:t>
      </w:r>
    </w:p>
    <w:p w14:paraId="00E723F7" w14:textId="77777777" w:rsidR="00E27B97" w:rsidRDefault="00E27B97" w:rsidP="00AC2274"/>
    <w:p w14:paraId="14A36EE9" w14:textId="08D39C31" w:rsidR="001926A6" w:rsidRPr="00B2347F" w:rsidRDefault="001926A6" w:rsidP="001926A6">
      <w:pPr>
        <w:pStyle w:val="Heading2"/>
      </w:pPr>
      <w:bookmarkStart w:id="221" w:name="_Toc161729396"/>
      <w:r>
        <w:t>Es26</w:t>
      </w:r>
      <w:r w:rsidRPr="00B2347F">
        <w:t xml:space="preserve">. </w:t>
      </w:r>
      <w:r>
        <w:t>Caleb [son of Jephunneh]</w:t>
      </w:r>
      <w:bookmarkEnd w:id="221"/>
    </w:p>
    <w:p w14:paraId="5CE28B5A" w14:textId="77777777" w:rsidR="001926A6" w:rsidRDefault="001926A6" w:rsidP="001926A6">
      <w:pPr>
        <w:ind w:left="288" w:hanging="288"/>
      </w:pPr>
    </w:p>
    <w:p w14:paraId="7A08EA10" w14:textId="77777777" w:rsidR="001926A6" w:rsidRPr="006C7641" w:rsidRDefault="001926A6" w:rsidP="001926A6">
      <w:pPr>
        <w:autoSpaceDE w:val="0"/>
        <w:autoSpaceDN w:val="0"/>
        <w:adjustRightInd w:val="0"/>
        <w:ind w:left="288" w:hanging="288"/>
      </w:pPr>
      <w:r w:rsidRPr="006C7641">
        <w:rPr>
          <w:b/>
          <w:bCs/>
        </w:rPr>
        <w:t>Irenaeus of Lyons</w:t>
      </w:r>
      <w:r w:rsidRPr="006C7641">
        <w:t xml:space="preserve"> (182-188 A.D.) “</w:t>
      </w:r>
      <w:r w:rsidRPr="006C7641">
        <w:rPr>
          <w:rFonts w:cs="Cascadia Mono"/>
        </w:rPr>
        <w:t>Those, doubtless, who do believe God, and who have continued in His love; as did Caleb [the son] of Jephunneh and Joshua [the son] of Nun, and innocent children, who have had no sense of evil.</w:t>
      </w:r>
      <w:r w:rsidRPr="006C7641">
        <w:t xml:space="preserve">” </w:t>
      </w:r>
      <w:r w:rsidRPr="006C7641">
        <w:rPr>
          <w:i/>
          <w:iCs/>
        </w:rPr>
        <w:t>Irenaeus Against Heresies</w:t>
      </w:r>
      <w:r w:rsidRPr="006C7641">
        <w:t xml:space="preserve"> book 4 ch.29.2 p.</w:t>
      </w:r>
      <w:r>
        <w:t>502</w:t>
      </w:r>
    </w:p>
    <w:p w14:paraId="43085702" w14:textId="77777777" w:rsidR="001926A6" w:rsidRPr="006C7641" w:rsidRDefault="001926A6" w:rsidP="001926A6">
      <w:pPr>
        <w:autoSpaceDE w:val="0"/>
        <w:autoSpaceDN w:val="0"/>
        <w:adjustRightInd w:val="0"/>
        <w:ind w:left="288" w:hanging="288"/>
      </w:pPr>
      <w:r w:rsidRPr="006C7641">
        <w:t>Irenaeus of Lyons (188-202 A.D.) “</w:t>
      </w:r>
      <w:r w:rsidRPr="006C7641">
        <w:rPr>
          <w:rFonts w:cs="Cascadia Mono"/>
        </w:rPr>
        <w:t>save only the two who had testified of the inheritance, Jesus the son of Nun and Caleb the son of Jephunneh, and those who were quite young and knew not the right hand and the left.</w:t>
      </w:r>
      <w:r w:rsidRPr="006C7641">
        <w:t xml:space="preserve">” </w:t>
      </w:r>
      <w:r w:rsidRPr="00670591">
        <w:rPr>
          <w:i/>
          <w:iCs/>
        </w:rPr>
        <w:t>Demonstration of Apostolic Preaching</w:t>
      </w:r>
      <w:r w:rsidRPr="006C7641">
        <w:t xml:space="preserve"> ch.27.</w:t>
      </w:r>
    </w:p>
    <w:p w14:paraId="31FEB07C" w14:textId="77777777" w:rsidR="001926A6" w:rsidRPr="006C7641" w:rsidRDefault="001926A6" w:rsidP="001926A6">
      <w:pPr>
        <w:ind w:left="288" w:hanging="288"/>
      </w:pPr>
      <w:r w:rsidRPr="006C7641">
        <w:rPr>
          <w:b/>
          <w:bCs/>
        </w:rPr>
        <w:t>Clement of Alexandria</w:t>
      </w:r>
      <w:r w:rsidRPr="006C7641">
        <w:t xml:space="preserve"> (193-217/220 A.D.) “But </w:t>
      </w:r>
      <w:r w:rsidRPr="006C7641">
        <w:rPr>
          <w:rFonts w:cs="Cascadia Mono"/>
        </w:rPr>
        <w:t>having afterwards besought the Lord, they receive for leader Gothoniel [Othniel],(1) the younger brother of Caleb, of the tribe of Judah, who, having slain the king of Mesopotamia, ruled over the people forty years in succession.</w:t>
      </w:r>
      <w:r w:rsidRPr="006C7641">
        <w:t xml:space="preserve">” </w:t>
      </w:r>
      <w:r w:rsidRPr="006C7641">
        <w:rPr>
          <w:i/>
          <w:iCs/>
        </w:rPr>
        <w:t>Stromata</w:t>
      </w:r>
      <w:r w:rsidRPr="006C7641">
        <w:t xml:space="preserve"> </w:t>
      </w:r>
      <w:r>
        <w:t xml:space="preserve">book 1 </w:t>
      </w:r>
      <w:r w:rsidRPr="006C7641">
        <w:t>ch.21</w:t>
      </w:r>
      <w:r>
        <w:t>p.325-326</w:t>
      </w:r>
    </w:p>
    <w:p w14:paraId="12C546D6" w14:textId="77777777" w:rsidR="001926A6" w:rsidRDefault="001926A6" w:rsidP="001926A6">
      <w:pPr>
        <w:ind w:left="288" w:hanging="288"/>
      </w:pPr>
      <w:r w:rsidRPr="00537E98">
        <w:rPr>
          <w:b/>
          <w:bCs/>
        </w:rPr>
        <w:t>Origen</w:t>
      </w:r>
      <w:r>
        <w:t xml:space="preserve"> (c.250 A.D.) mentions Caleb in </w:t>
      </w:r>
      <w:r w:rsidRPr="007C20AD">
        <w:rPr>
          <w:i/>
          <w:iCs/>
        </w:rPr>
        <w:t>Homilies on Psalms</w:t>
      </w:r>
      <w:r>
        <w:t xml:space="preserve"> Psalm 15 homily 1.6 p.47</w:t>
      </w:r>
    </w:p>
    <w:p w14:paraId="353B45A7" w14:textId="77777777" w:rsidR="001926A6" w:rsidRPr="001D2F93" w:rsidRDefault="001926A6" w:rsidP="001926A6">
      <w:pPr>
        <w:autoSpaceDE w:val="0"/>
        <w:autoSpaceDN w:val="0"/>
        <w:adjustRightInd w:val="0"/>
        <w:ind w:left="288" w:hanging="288"/>
      </w:pPr>
      <w:r w:rsidRPr="001D2F93">
        <w:rPr>
          <w:b/>
          <w:bCs/>
        </w:rPr>
        <w:t>Eusebius of Caesarea</w:t>
      </w:r>
      <w:r w:rsidRPr="001D2F93">
        <w:t xml:space="preserve"> (c.318 A.D.) “Arb. … </w:t>
      </w:r>
      <w:r w:rsidRPr="001D2F93">
        <w:rPr>
          <w:rFonts w:cs="Cascadia Mono"/>
        </w:rPr>
        <w:t xml:space="preserve">Formerly it was called Arbo but later Hebron after Hebron one of the sons of Caleb according to Paralipomenon [Chronicles]. … </w:t>
      </w:r>
      <w:proofErr w:type="spellStart"/>
      <w:r w:rsidRPr="001D2F93">
        <w:rPr>
          <w:rFonts w:cs="Cascadia Mono"/>
        </w:rPr>
        <w:t>Zeib</w:t>
      </w:r>
      <w:proofErr w:type="spellEnd"/>
      <w:r w:rsidRPr="001D2F93">
        <w:rPr>
          <w:rFonts w:cs="Cascadia Mono"/>
        </w:rPr>
        <w:t xml:space="preserve"> (Zif). "Dry mountain" of </w:t>
      </w:r>
      <w:proofErr w:type="spellStart"/>
      <w:r w:rsidRPr="001D2F93">
        <w:rPr>
          <w:rFonts w:cs="Cascadia Mono"/>
        </w:rPr>
        <w:t>Zeib</w:t>
      </w:r>
      <w:proofErr w:type="spellEnd"/>
      <w:r w:rsidRPr="001D2F93">
        <w:rPr>
          <w:rFonts w:cs="Cascadia Mono"/>
        </w:rPr>
        <w:t xml:space="preserve"> (rough mountain or foggy or cloudy near Zif), in which David lived near </w:t>
      </w:r>
      <w:proofErr w:type="spellStart"/>
      <w:r w:rsidRPr="001D2F93">
        <w:rPr>
          <w:rFonts w:cs="Cascadia Mono"/>
        </w:rPr>
        <w:t>Chumalba</w:t>
      </w:r>
      <w:proofErr w:type="spellEnd"/>
      <w:r w:rsidRPr="001D2F93">
        <w:rPr>
          <w:rFonts w:cs="Cascadia Mono"/>
        </w:rPr>
        <w:t xml:space="preserve">, which is called (in scriptures) </w:t>
      </w:r>
      <w:proofErr w:type="spellStart"/>
      <w:r w:rsidRPr="001D2F93">
        <w:rPr>
          <w:rFonts w:cs="Cascadia Mono"/>
        </w:rPr>
        <w:t>Karmelos</w:t>
      </w:r>
      <w:proofErr w:type="spellEnd"/>
      <w:r w:rsidRPr="001D2F93">
        <w:rPr>
          <w:rFonts w:cs="Cascadia Mono"/>
        </w:rPr>
        <w:t>. This is name given today to a village of Jews. Home of Nabal the Ca</w:t>
      </w:r>
      <w:r>
        <w:rPr>
          <w:rFonts w:cs="Cascadia Mono"/>
        </w:rPr>
        <w:t>r</w:t>
      </w:r>
      <w:r w:rsidRPr="001D2F93">
        <w:rPr>
          <w:rFonts w:cs="Cascadia Mono"/>
        </w:rPr>
        <w:t xml:space="preserve">melite. One of the descendants of Caleb is said to be </w:t>
      </w:r>
      <w:proofErr w:type="spellStart"/>
      <w:r w:rsidRPr="001D2F93">
        <w:rPr>
          <w:rFonts w:cs="Cascadia Mono"/>
        </w:rPr>
        <w:t>Zeib</w:t>
      </w:r>
      <w:proofErr w:type="spellEnd"/>
      <w:r w:rsidRPr="001D2F93">
        <w:rPr>
          <w:rFonts w:cs="Cascadia Mono"/>
        </w:rPr>
        <w:t xml:space="preserve"> (Zif) according to Paralipomenon.</w:t>
      </w:r>
      <w:r w:rsidRPr="001D2F93">
        <w:t>” On</w:t>
      </w:r>
      <w:r>
        <w:t>o</w:t>
      </w:r>
      <w:r w:rsidRPr="001D2F93">
        <w:t xml:space="preserve">masticon </w:t>
      </w:r>
    </w:p>
    <w:p w14:paraId="3DEBDD34" w14:textId="77777777" w:rsidR="001926A6" w:rsidRDefault="001926A6" w:rsidP="001926A6">
      <w:pPr>
        <w:ind w:left="288" w:hanging="288"/>
      </w:pPr>
    </w:p>
    <w:p w14:paraId="3E8DD16A" w14:textId="77777777" w:rsidR="00FF7B62" w:rsidRPr="00B2347F" w:rsidRDefault="00FF7B62" w:rsidP="00AC2274"/>
    <w:p w14:paraId="61A7B27D" w14:textId="77777777" w:rsidR="00242418" w:rsidRPr="00B2347F" w:rsidRDefault="00242418">
      <w:pPr>
        <w:pStyle w:val="Heading1"/>
        <w:rPr>
          <w:caps/>
        </w:rPr>
      </w:pPr>
      <w:bookmarkStart w:id="222" w:name="_Toc58617870"/>
      <w:bookmarkStart w:id="223" w:name="_Toc62979300"/>
      <w:bookmarkStart w:id="224" w:name="_Toc161729397"/>
      <w:r w:rsidRPr="00B2347F">
        <w:rPr>
          <w:caps/>
        </w:rPr>
        <w:t>DIVIDED KINGDOM ON Individuals</w:t>
      </w:r>
      <w:bookmarkEnd w:id="222"/>
      <w:bookmarkEnd w:id="223"/>
      <w:bookmarkEnd w:id="224"/>
    </w:p>
    <w:p w14:paraId="79773D39" w14:textId="77777777" w:rsidR="00242418" w:rsidRPr="00B2347F" w:rsidRDefault="00242418">
      <w:pPr>
        <w:ind w:left="288" w:hanging="288"/>
      </w:pPr>
    </w:p>
    <w:p w14:paraId="6E74AF69" w14:textId="52B1827B" w:rsidR="00242418" w:rsidRPr="00B2347F" w:rsidRDefault="006A39CC">
      <w:pPr>
        <w:pStyle w:val="Heading2"/>
      </w:pPr>
      <w:bookmarkStart w:id="225" w:name="_Toc223096735"/>
      <w:bookmarkStart w:id="226" w:name="_Toc58617871"/>
      <w:bookmarkStart w:id="227" w:name="_Toc62979301"/>
      <w:bookmarkStart w:id="228" w:name="_Toc161729398"/>
      <w:r>
        <w:t>Dk</w:t>
      </w:r>
      <w:r w:rsidR="00242418" w:rsidRPr="00B2347F">
        <w:t>1. Jeroboam</w:t>
      </w:r>
      <w:bookmarkEnd w:id="225"/>
      <w:bookmarkEnd w:id="226"/>
      <w:bookmarkEnd w:id="227"/>
      <w:bookmarkEnd w:id="228"/>
    </w:p>
    <w:p w14:paraId="0D7A4B27" w14:textId="77777777" w:rsidR="00242418" w:rsidRPr="00B2347F" w:rsidRDefault="00242418">
      <w:pPr>
        <w:ind w:left="288" w:hanging="288"/>
      </w:pPr>
    </w:p>
    <w:p w14:paraId="27A1E253" w14:textId="77777777" w:rsidR="00BF7E6C" w:rsidRPr="00B2347F" w:rsidRDefault="00BF7E6C">
      <w:pPr>
        <w:ind w:left="288" w:hanging="288"/>
      </w:pPr>
      <w:r w:rsidRPr="00B2347F">
        <w:t>1 Kings 12:28</w:t>
      </w:r>
    </w:p>
    <w:p w14:paraId="087444C0" w14:textId="77777777" w:rsidR="00BF7E6C" w:rsidRPr="00B2347F" w:rsidRDefault="00BF7E6C">
      <w:pPr>
        <w:ind w:left="288" w:hanging="288"/>
      </w:pPr>
    </w:p>
    <w:p w14:paraId="6F7E2ED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receive from God the same punishment as Jeroboam did.</w:t>
      </w:r>
      <w:r w:rsidR="002D2DBF">
        <w:t>”</w:t>
      </w:r>
      <w:r w:rsidRPr="00B2347F">
        <w:t xml:space="preserve"> </w:t>
      </w:r>
      <w:r w:rsidRPr="00B2347F">
        <w:rPr>
          <w:i/>
        </w:rPr>
        <w:t>Irenaeus Against Heresies</w:t>
      </w:r>
      <w:r w:rsidRPr="00B2347F">
        <w:t xml:space="preserve"> book 4 ch.26.2 p.497</w:t>
      </w:r>
    </w:p>
    <w:p w14:paraId="56D918E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Jeroboam and the start of the divided kingdom. </w:t>
      </w:r>
      <w:r w:rsidRPr="00B2347F">
        <w:rPr>
          <w:i/>
        </w:rPr>
        <w:t>Stromata</w:t>
      </w:r>
      <w:r w:rsidRPr="00B2347F">
        <w:t xml:space="preserve"> book 1 ch.21 p.326</w:t>
      </w:r>
    </w:p>
    <w:p w14:paraId="619CFB01" w14:textId="77777777" w:rsidR="00242418" w:rsidRPr="00B2347F" w:rsidRDefault="00242418">
      <w:pPr>
        <w:ind w:left="288" w:hanging="288"/>
      </w:pPr>
      <w:r w:rsidRPr="00B2347F">
        <w:rPr>
          <w:b/>
        </w:rPr>
        <w:t>Tertullian</w:t>
      </w:r>
      <w:r w:rsidRPr="00B2347F">
        <w:t xml:space="preserve"> (198-220 A.D.) </w:t>
      </w:r>
      <w:r w:rsidR="002D2DBF">
        <w:t>“</w:t>
      </w:r>
      <w:r w:rsidRPr="00B2347F">
        <w:t>in conjunction with Jeroboam, worship golden kine</w:t>
      </w:r>
      <w:r w:rsidR="0068235A" w:rsidRPr="00B2347F">
        <w:t xml:space="preserve"> [cows]</w:t>
      </w:r>
      <w:r w:rsidRPr="00B2347F">
        <w:t>, and groves, and enslave</w:t>
      </w:r>
      <w:r w:rsidR="002D2DBF">
        <w:t>”</w:t>
      </w:r>
      <w:r w:rsidRPr="00B2347F">
        <w:t xml:space="preserve"> </w:t>
      </w:r>
      <w:r w:rsidRPr="00B2347F">
        <w:rPr>
          <w:i/>
        </w:rPr>
        <w:t>An Answer to the Jews</w:t>
      </w:r>
      <w:r w:rsidRPr="00B2347F">
        <w:t xml:space="preserve"> ch.</w:t>
      </w:r>
      <w:r w:rsidR="0068235A" w:rsidRPr="00B2347F">
        <w:t>1 p.152</w:t>
      </w:r>
    </w:p>
    <w:p w14:paraId="5E565231" w14:textId="77777777" w:rsidR="00242418" w:rsidRPr="00B2347F" w:rsidRDefault="00242418">
      <w:pPr>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 xml:space="preserve">He [God] designated idolatry under the name of </w:t>
      </w:r>
      <w:smartTag w:uri="urn:schemas-microsoft-com:office:smarttags" w:element="City">
        <w:smartTag w:uri="urn:schemas-microsoft-com:office:smarttags" w:element="place">
          <w:r w:rsidR="0068235A" w:rsidRPr="00B2347F">
            <w:rPr>
              <w:rFonts w:cs="Consolas"/>
              <w:szCs w:val="24"/>
              <w:highlight w:val="white"/>
            </w:rPr>
            <w:t>Samaria</w:t>
          </w:r>
        </w:smartTag>
      </w:smartTag>
      <w:r w:rsidR="0068235A" w:rsidRPr="00B2347F">
        <w:rPr>
          <w:rFonts w:cs="Consolas"/>
          <w:szCs w:val="24"/>
          <w:highlight w:val="white"/>
        </w:rPr>
        <w:t>, as that city was shameful for its idolatry, through which it had then revolted from God from the days of king Jeroboam.</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3 ch.13 p.332</w:t>
      </w:r>
    </w:p>
    <w:p w14:paraId="309C132B" w14:textId="77777777" w:rsidR="00242418" w:rsidRPr="00B2347F" w:rsidRDefault="00242418">
      <w:pPr>
        <w:ind w:left="288" w:hanging="288"/>
      </w:pPr>
      <w:r w:rsidRPr="00B2347F">
        <w:rPr>
          <w:b/>
        </w:rPr>
        <w:t>Origen</w:t>
      </w:r>
      <w:r w:rsidRPr="00B2347F">
        <w:t xml:space="preserve"> (235-245 A.D.) mentions Jeroboam. </w:t>
      </w:r>
      <w:r w:rsidRPr="00B2347F">
        <w:rPr>
          <w:i/>
        </w:rPr>
        <w:t>Homilies on Jeremiah</w:t>
      </w:r>
      <w:r w:rsidRPr="00B2347F">
        <w:t xml:space="preserve"> homily 4 ch.2 p.30</w:t>
      </w:r>
    </w:p>
    <w:p w14:paraId="6E982BA4" w14:textId="77777777" w:rsidR="00BF7E6C" w:rsidRPr="00B2347F" w:rsidRDefault="00BF7E6C" w:rsidP="00BF7E6C">
      <w:pPr>
        <w:ind w:left="288" w:hanging="288"/>
      </w:pPr>
      <w:r w:rsidRPr="00B2347F">
        <w:t xml:space="preserve">Origen (239-242 A.D.) mentions the two golden calves of Jeroboam in discussing 1 Kings 12:28. </w:t>
      </w:r>
      <w:r w:rsidRPr="00B2347F">
        <w:rPr>
          <w:i/>
        </w:rPr>
        <w:t>Homilies on Ezekiel</w:t>
      </w:r>
      <w:r w:rsidRPr="00B2347F">
        <w:t xml:space="preserve"> homily 9 ch.1.4 p.118</w:t>
      </w:r>
    </w:p>
    <w:p w14:paraId="5ECF164E" w14:textId="77777777" w:rsidR="005A5C90" w:rsidRDefault="005A5C90" w:rsidP="005A5C90">
      <w:pPr>
        <w:ind w:left="288" w:hanging="288"/>
      </w:pPr>
      <w:r w:rsidRPr="00B2347F">
        <w:t>Origen (233/234 A.D.)</w:t>
      </w:r>
      <w:r>
        <w:t xml:space="preserve"> mentions Jeroboam.</w:t>
      </w:r>
      <w:r w:rsidRPr="00B2347F">
        <w:t xml:space="preserve"> </w:t>
      </w:r>
      <w:r w:rsidRPr="00B2347F">
        <w:rPr>
          <w:i/>
        </w:rPr>
        <w:t>Origen On Prayer</w:t>
      </w:r>
      <w:r w:rsidRPr="00B2347F">
        <w:t xml:space="preserve"> ch.</w:t>
      </w:r>
      <w:r>
        <w:t>13.2 p.34</w:t>
      </w:r>
    </w:p>
    <w:p w14:paraId="4997A58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they made themselves a king, Jeroboam the son of Nebat.</w:t>
      </w:r>
      <w:r w:rsidR="002D2DBF">
        <w:t>”</w:t>
      </w:r>
      <w:r w:rsidRPr="00B2347F">
        <w:t xml:space="preserve"> </w:t>
      </w:r>
      <w:r w:rsidRPr="00B2347F">
        <w:rPr>
          <w:i/>
        </w:rPr>
        <w:t>Epistles of Cyprian</w:t>
      </w:r>
      <w:r w:rsidRPr="00B2347F">
        <w:t xml:space="preserve"> Letter 75 ch.6 p.399</w:t>
      </w:r>
    </w:p>
    <w:p w14:paraId="59B6C553" w14:textId="77777777" w:rsidR="003534DB" w:rsidRPr="00E7137A" w:rsidRDefault="003534DB" w:rsidP="003534DB">
      <w:pPr>
        <w:autoSpaceDE w:val="0"/>
        <w:autoSpaceDN w:val="0"/>
        <w:adjustRightInd w:val="0"/>
        <w:ind w:left="288" w:hanging="288"/>
      </w:pPr>
      <w:r w:rsidRPr="00E7137A">
        <w:rPr>
          <w:b/>
        </w:rPr>
        <w:t>Eusebius of Caesarea</w:t>
      </w:r>
      <w:r w:rsidRPr="00E7137A">
        <w:t xml:space="preserve"> (318-325 A.D.) mentions Jeroboam in </w:t>
      </w:r>
      <w:r w:rsidRPr="00E7137A">
        <w:rPr>
          <w:i/>
        </w:rPr>
        <w:t>Preparation for the Gospel</w:t>
      </w:r>
      <w:r w:rsidRPr="00E7137A">
        <w:t xml:space="preserve"> book 6 ch.10 p.61</w:t>
      </w:r>
    </w:p>
    <w:p w14:paraId="53BCD658" w14:textId="77777777" w:rsidR="00242418" w:rsidRPr="00B2347F" w:rsidRDefault="00242418">
      <w:pPr>
        <w:ind w:left="288" w:hanging="288"/>
      </w:pPr>
    </w:p>
    <w:p w14:paraId="0E77DBF8" w14:textId="16331611" w:rsidR="008E754C" w:rsidRPr="00B2347F" w:rsidRDefault="006A39CC" w:rsidP="008E754C">
      <w:pPr>
        <w:pStyle w:val="Heading2"/>
      </w:pPr>
      <w:bookmarkStart w:id="229" w:name="_Toc58617872"/>
      <w:bookmarkStart w:id="230" w:name="_Toc62979302"/>
      <w:bookmarkStart w:id="231" w:name="_Toc161729399"/>
      <w:r>
        <w:t>Dk</w:t>
      </w:r>
      <w:r w:rsidR="008E754C" w:rsidRPr="00B2347F">
        <w:t>2. Ahab</w:t>
      </w:r>
      <w:bookmarkEnd w:id="229"/>
      <w:bookmarkEnd w:id="230"/>
      <w:bookmarkEnd w:id="231"/>
    </w:p>
    <w:p w14:paraId="273E5F16" w14:textId="77777777" w:rsidR="008E754C" w:rsidRDefault="008E754C" w:rsidP="008E754C">
      <w:pPr>
        <w:ind w:left="288" w:hanging="288"/>
      </w:pPr>
    </w:p>
    <w:p w14:paraId="1ED285FE" w14:textId="77777777" w:rsidR="00874A20" w:rsidRPr="00874A20" w:rsidRDefault="00874A20" w:rsidP="008E754C">
      <w:pPr>
        <w:ind w:left="288" w:hanging="288"/>
        <w:rPr>
          <w:szCs w:val="24"/>
        </w:rPr>
      </w:pPr>
      <w:r w:rsidRPr="00874A20">
        <w:rPr>
          <w:szCs w:val="24"/>
        </w:rPr>
        <w:t>1 Ki</w:t>
      </w:r>
      <w:r>
        <w:rPr>
          <w:szCs w:val="24"/>
        </w:rPr>
        <w:t>ngs</w:t>
      </w:r>
      <w:r w:rsidRPr="00874A20">
        <w:rPr>
          <w:szCs w:val="24"/>
        </w:rPr>
        <w:t xml:space="preserve"> 16-22; 2 Ki</w:t>
      </w:r>
      <w:r>
        <w:rPr>
          <w:szCs w:val="24"/>
        </w:rPr>
        <w:t>ngs</w:t>
      </w:r>
      <w:r w:rsidRPr="00874A20">
        <w:rPr>
          <w:szCs w:val="24"/>
        </w:rPr>
        <w:t xml:space="preserve"> 3:1,5</w:t>
      </w:r>
      <w:r w:rsidR="00DE7390">
        <w:rPr>
          <w:szCs w:val="24"/>
        </w:rPr>
        <w:t>’</w:t>
      </w:r>
      <w:r w:rsidRPr="00874A20">
        <w:rPr>
          <w:szCs w:val="24"/>
        </w:rPr>
        <w:t>; 2 Chr</w:t>
      </w:r>
      <w:r>
        <w:rPr>
          <w:szCs w:val="24"/>
        </w:rPr>
        <w:t>onicles</w:t>
      </w:r>
      <w:r w:rsidRPr="00874A20">
        <w:rPr>
          <w:szCs w:val="24"/>
        </w:rPr>
        <w:t xml:space="preserve"> 18,21,22; Jer</w:t>
      </w:r>
      <w:r>
        <w:rPr>
          <w:szCs w:val="24"/>
        </w:rPr>
        <w:t>emiah</w:t>
      </w:r>
      <w:r w:rsidRPr="00874A20">
        <w:rPr>
          <w:szCs w:val="24"/>
        </w:rPr>
        <w:t xml:space="preserve"> 29:21-22; Mic</w:t>
      </w:r>
      <w:r>
        <w:rPr>
          <w:szCs w:val="24"/>
        </w:rPr>
        <w:t>ah</w:t>
      </w:r>
      <w:r w:rsidRPr="00874A20">
        <w:rPr>
          <w:szCs w:val="24"/>
        </w:rPr>
        <w:t xml:space="preserve"> 6:16</w:t>
      </w:r>
    </w:p>
    <w:p w14:paraId="0D6B2131" w14:textId="77777777" w:rsidR="00874A20" w:rsidRPr="00B2347F" w:rsidRDefault="00874A20" w:rsidP="008E754C">
      <w:pPr>
        <w:ind w:left="288" w:hanging="288"/>
      </w:pPr>
    </w:p>
    <w:p w14:paraId="61E505F4" w14:textId="77777777" w:rsidR="008E754C" w:rsidRPr="00B2347F" w:rsidRDefault="008E754C" w:rsidP="008E754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For she was of the family of Ahab. But the sister of Ozias, </w:t>
      </w:r>
      <w:proofErr w:type="spellStart"/>
      <w:r w:rsidRPr="00B2347F">
        <w:t>Josabaea</w:t>
      </w:r>
      <w:proofErr w:type="spellEnd"/>
      <w:r w:rsidRPr="00B2347F">
        <w:t>, stole Joas</w:t>
      </w:r>
      <w:r w:rsidR="002D2DBF">
        <w:t>”</w:t>
      </w:r>
      <w:r w:rsidRPr="00B2347F">
        <w:t xml:space="preserve"> </w:t>
      </w:r>
      <w:r w:rsidRPr="00B2347F">
        <w:rPr>
          <w:i/>
        </w:rPr>
        <w:t>Stromata</w:t>
      </w:r>
      <w:r w:rsidRPr="00B2347F">
        <w:t xml:space="preserve"> book 1 ch.21 p.327</w:t>
      </w:r>
    </w:p>
    <w:p w14:paraId="2A22417A" w14:textId="77777777" w:rsidR="008E754C" w:rsidRPr="00B2347F" w:rsidRDefault="008E754C" w:rsidP="008E754C">
      <w:pPr>
        <w:ind w:left="288" w:hanging="288"/>
      </w:pPr>
      <w:r w:rsidRPr="00B2347F">
        <w:rPr>
          <w:b/>
        </w:rPr>
        <w:t>Tertullian</w:t>
      </w:r>
      <w:r w:rsidRPr="00B2347F">
        <w:t xml:space="preserve"> (198-220 A.D.) </w:t>
      </w:r>
      <w:r w:rsidR="002D2DBF">
        <w:t>“</w:t>
      </w:r>
      <w:r w:rsidRPr="00B2347F">
        <w:t>This remedy even Ahab acknowledges. When, after his transgression and idolatry,</w:t>
      </w:r>
      <w:r w:rsidR="002D2DBF">
        <w:t>”</w:t>
      </w:r>
      <w:r w:rsidRPr="00B2347F">
        <w:t xml:space="preserve"> </w:t>
      </w:r>
      <w:r w:rsidRPr="00B2347F">
        <w:rPr>
          <w:i/>
        </w:rPr>
        <w:t>On Fasting</w:t>
      </w:r>
      <w:r w:rsidRPr="00B2347F">
        <w:t xml:space="preserve"> ch.7 p.106</w:t>
      </w:r>
    </w:p>
    <w:p w14:paraId="7F36A501" w14:textId="77777777" w:rsidR="008E754C" w:rsidRPr="00B2347F" w:rsidRDefault="008E754C" w:rsidP="008E754C">
      <w:pPr>
        <w:ind w:left="288" w:hanging="288"/>
      </w:pPr>
      <w:r w:rsidRPr="00B2347F">
        <w:t xml:space="preserve">Tertullian (207/208 A.D.) </w:t>
      </w:r>
      <w:r w:rsidR="002D2DBF">
        <w:t>“</w:t>
      </w:r>
      <w:r w:rsidRPr="00B2347F">
        <w:t>How ready to forgive Ahab, the husband of Jezebel, the blood of Naboth, when he</w:t>
      </w:r>
      <w:r w:rsidR="002D2DBF">
        <w:t>”</w:t>
      </w:r>
      <w:r w:rsidRPr="00B2347F">
        <w:t xml:space="preserve"> </w:t>
      </w:r>
      <w:r w:rsidRPr="00B2347F">
        <w:rPr>
          <w:i/>
        </w:rPr>
        <w:t>Five Books Against Marcion</w:t>
      </w:r>
      <w:r w:rsidRPr="00B2347F">
        <w:t xml:space="preserve"> book 5 ch.11 p.452</w:t>
      </w:r>
    </w:p>
    <w:p w14:paraId="6E6526B3" w14:textId="77777777" w:rsidR="008E754C" w:rsidRPr="00B2347F" w:rsidRDefault="008E754C" w:rsidP="008E754C">
      <w:pPr>
        <w:ind w:left="288" w:hanging="288"/>
      </w:pPr>
      <w:r w:rsidRPr="00B2347F">
        <w:rPr>
          <w:b/>
        </w:rPr>
        <w:t>Origen</w:t>
      </w:r>
      <w:r w:rsidRPr="00B2347F">
        <w:t xml:space="preserve"> (c.227-240 A.D.) </w:t>
      </w:r>
      <w:r w:rsidR="002D2DBF">
        <w:t>“</w:t>
      </w:r>
      <w:r w:rsidRPr="00B2347F">
        <w:t>altar in the times of Ahab</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398A8D4D" w14:textId="77777777" w:rsidR="008E754C" w:rsidRPr="00B2347F" w:rsidRDefault="008E754C" w:rsidP="008E754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was sold, and king Saul persecuted the merciful David; and king Ahab </w:t>
      </w:r>
      <w:proofErr w:type="spellStart"/>
      <w:r w:rsidRPr="00B2347F">
        <w:t>endeavoured</w:t>
      </w:r>
      <w:proofErr w:type="spellEnd"/>
      <w:r w:rsidR="002D2DBF">
        <w:t>”</w:t>
      </w:r>
      <w:r w:rsidRPr="00B2347F">
        <w:t xml:space="preserve"> </w:t>
      </w:r>
      <w:r w:rsidRPr="00B2347F">
        <w:rPr>
          <w:i/>
        </w:rPr>
        <w:t>Treatises of Cyprian</w:t>
      </w:r>
      <w:r w:rsidRPr="00B2347F">
        <w:t xml:space="preserve"> Treatise 11 ch.11 p.503</w:t>
      </w:r>
    </w:p>
    <w:p w14:paraId="135B8896" w14:textId="77777777" w:rsidR="008E754C" w:rsidRPr="00B2347F" w:rsidRDefault="008E754C" w:rsidP="008E754C">
      <w:pPr>
        <w:ind w:left="288" w:hanging="288"/>
      </w:pPr>
    </w:p>
    <w:p w14:paraId="39938C27" w14:textId="419ACA65" w:rsidR="00242418" w:rsidRPr="00B2347F" w:rsidRDefault="006A39CC">
      <w:pPr>
        <w:pStyle w:val="Heading2"/>
      </w:pPr>
      <w:bookmarkStart w:id="232" w:name="_Toc58617873"/>
      <w:bookmarkStart w:id="233" w:name="_Toc62979303"/>
      <w:bookmarkStart w:id="234" w:name="_Toc161729400"/>
      <w:r>
        <w:t>Dk</w:t>
      </w:r>
      <w:r w:rsidR="008E754C" w:rsidRPr="00B2347F">
        <w:t>3</w:t>
      </w:r>
      <w:r w:rsidR="00242418" w:rsidRPr="00B2347F">
        <w:t>. Elijah was a godly prophet</w:t>
      </w:r>
      <w:bookmarkEnd w:id="232"/>
      <w:bookmarkEnd w:id="233"/>
      <w:bookmarkEnd w:id="234"/>
    </w:p>
    <w:p w14:paraId="6C748DB4" w14:textId="77777777" w:rsidR="00242418" w:rsidRPr="00B2347F" w:rsidRDefault="00242418">
      <w:pPr>
        <w:ind w:left="288" w:hanging="288"/>
      </w:pPr>
    </w:p>
    <w:p w14:paraId="4E6D34EA" w14:textId="77777777" w:rsidR="00242418" w:rsidRPr="00B2347F" w:rsidRDefault="00242418">
      <w:pPr>
        <w:ind w:left="288" w:hanging="288"/>
      </w:pPr>
      <w:r w:rsidRPr="00B2347F">
        <w:t>1 Kings 18-20; Luke 9:33;</w:t>
      </w:r>
    </w:p>
    <w:p w14:paraId="4E93DF08" w14:textId="77777777" w:rsidR="00242418" w:rsidRPr="00B2347F" w:rsidRDefault="00242418">
      <w:pPr>
        <w:ind w:left="288" w:hanging="288"/>
      </w:pPr>
      <w:r w:rsidRPr="00B2347F">
        <w:t>(Implied) John 1:25</w:t>
      </w:r>
    </w:p>
    <w:p w14:paraId="19E01092" w14:textId="77777777" w:rsidR="00242418" w:rsidRPr="00B2347F" w:rsidRDefault="00242418">
      <w:pPr>
        <w:ind w:left="288" w:hanging="288"/>
      </w:pPr>
    </w:p>
    <w:p w14:paraId="43E882A3" w14:textId="77777777" w:rsidR="00242418" w:rsidRPr="00B2347F" w:rsidRDefault="00242418">
      <w:pPr>
        <w:ind w:left="288" w:hanging="288"/>
      </w:pPr>
      <w:r w:rsidRPr="00B2347F">
        <w:rPr>
          <w:b/>
        </w:rPr>
        <w:t>p66 Bodmer II papyri</w:t>
      </w:r>
      <w:r w:rsidRPr="00B2347F">
        <w:t xml:space="preserve"> - 817 verses (92%) of John (125-175 A.D.) (implied, John the Baptist was asked if he was Elijah) John 1:21</w:t>
      </w:r>
    </w:p>
    <w:p w14:paraId="49E879A3" w14:textId="2071364A"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The transfiguration Luke 9:33</w:t>
      </w:r>
    </w:p>
    <w:p w14:paraId="768F348F" w14:textId="77777777" w:rsidR="00242418" w:rsidRPr="00B2347F" w:rsidRDefault="00242418">
      <w:pPr>
        <w:ind w:left="288" w:hanging="288"/>
      </w:pPr>
      <w:r w:rsidRPr="00B2347F">
        <w:rPr>
          <w:b/>
        </w:rPr>
        <w:t>p5</w:t>
      </w:r>
      <w:r w:rsidRPr="00B2347F">
        <w:t xml:space="preserve"> John 1:23-31, 33-40; 16:14-30; 20:11-17,19-20,22-25 (47 verses) (early 3rd century) (implied) John 1:25</w:t>
      </w:r>
    </w:p>
    <w:p w14:paraId="2C91ACF3" w14:textId="77777777" w:rsidR="00242418" w:rsidRPr="00B2347F" w:rsidRDefault="00242418">
      <w:pPr>
        <w:ind w:left="288" w:hanging="288"/>
      </w:pPr>
    </w:p>
    <w:p w14:paraId="6BA4C369" w14:textId="77777777" w:rsidR="00242418" w:rsidRPr="00B2347F" w:rsidRDefault="00242418">
      <w:pPr>
        <w:ind w:left="288" w:hanging="288"/>
      </w:pPr>
      <w:r w:rsidRPr="00B2347F">
        <w:rPr>
          <w:b/>
        </w:rPr>
        <w:t>Justin Martyr</w:t>
      </w:r>
      <w:r w:rsidRPr="00B2347F">
        <w:t xml:space="preserve"> (c.138-165 A.D.) mentions Elijah in many places including </w:t>
      </w:r>
      <w:r w:rsidRPr="00B2347F">
        <w:rPr>
          <w:i/>
        </w:rPr>
        <w:t>Dialogue with Trypho, a Jew</w:t>
      </w:r>
      <w:r w:rsidRPr="00B2347F">
        <w:t xml:space="preserve"> ch.49 p.219</w:t>
      </w:r>
    </w:p>
    <w:p w14:paraId="2AE98AE2"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18.3 p.71 (implied) mentions asking if John the Baptist was Elijah returned.</w:t>
      </w:r>
    </w:p>
    <w:p w14:paraId="5C81BDC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Elijah, too, was caught up [when he was yet] in the substance of the [natural] form; thus exhibiting in prophecy the assumption of those who are spiritual, and that nothing stood in the way of their body being translated and caught up.</w:t>
      </w:r>
      <w:r w:rsidR="002D2DBF">
        <w:rPr>
          <w:highlight w:val="white"/>
        </w:rPr>
        <w:t>”</w:t>
      </w:r>
      <w:r w:rsidRPr="00B2347F">
        <w:rPr>
          <w:highlight w:val="white"/>
        </w:rPr>
        <w:t xml:space="preserve"> </w:t>
      </w:r>
      <w:r w:rsidRPr="00B2347F">
        <w:rPr>
          <w:i/>
        </w:rPr>
        <w:t>Irenaeus Against Heresies</w:t>
      </w:r>
      <w:r w:rsidRPr="00B2347F">
        <w:t xml:space="preserve"> book 5 ch.5.1 p.530-531</w:t>
      </w:r>
    </w:p>
    <w:p w14:paraId="7859F4D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prophet Elijah in </w:t>
      </w:r>
      <w:r w:rsidRPr="00B2347F">
        <w:rPr>
          <w:i/>
        </w:rPr>
        <w:t>Stromata</w:t>
      </w:r>
      <w:r w:rsidRPr="00B2347F">
        <w:t xml:space="preserve"> book 1 ch.21 p.327</w:t>
      </w:r>
    </w:p>
    <w:p w14:paraId="2E131135" w14:textId="77777777" w:rsidR="00242418" w:rsidRPr="00B2347F" w:rsidRDefault="00242418">
      <w:pPr>
        <w:ind w:left="288" w:hanging="288"/>
      </w:pPr>
      <w:r w:rsidRPr="00B2347F">
        <w:rPr>
          <w:b/>
        </w:rPr>
        <w:t>Tertullian</w:t>
      </w:r>
      <w:r w:rsidRPr="00B2347F">
        <w:t xml:space="preserve"> (198-220 A.D.) discusses God feeding Elijah using ravens. </w:t>
      </w:r>
      <w:r w:rsidRPr="00B2347F">
        <w:rPr>
          <w:i/>
        </w:rPr>
        <w:t>On Fasting</w:t>
      </w:r>
      <w:r w:rsidRPr="00B2347F">
        <w:t xml:space="preserve"> ch.9 p.107-108</w:t>
      </w:r>
    </w:p>
    <w:p w14:paraId="2C87F925" w14:textId="77777777" w:rsidR="009C1C91" w:rsidRPr="00B2347F" w:rsidRDefault="009C1C91" w:rsidP="009C1C91">
      <w:pPr>
        <w:ind w:left="288" w:hanging="288"/>
      </w:pPr>
      <w:r w:rsidRPr="00B2347F">
        <w:t xml:space="preserve">Tertullian (213 A.D.) mentions Elijah. </w:t>
      </w:r>
      <w:r w:rsidRPr="00B2347F">
        <w:rPr>
          <w:i/>
        </w:rPr>
        <w:t>On Monogamy</w:t>
      </w:r>
      <w:r w:rsidRPr="00B2347F">
        <w:t xml:space="preserve"> ch.6 p.65</w:t>
      </w:r>
    </w:p>
    <w:p w14:paraId="776DC094" w14:textId="77777777" w:rsidR="00242418" w:rsidRPr="00B2347F" w:rsidRDefault="00242418" w:rsidP="0068235A">
      <w:pPr>
        <w:autoSpaceDE w:val="0"/>
        <w:autoSpaceDN w:val="0"/>
        <w:adjustRightInd w:val="0"/>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For in like manner, during the famine in Elijah</w:t>
      </w:r>
      <w:r w:rsidR="00DE7390">
        <w:rPr>
          <w:rFonts w:cs="Consolas"/>
          <w:szCs w:val="24"/>
          <w:highlight w:val="white"/>
        </w:rPr>
        <w:t>’</w:t>
      </w:r>
      <w:r w:rsidR="0068235A" w:rsidRPr="00B2347F">
        <w:rPr>
          <w:rFonts w:cs="Consolas"/>
          <w:szCs w:val="24"/>
          <w:highlight w:val="white"/>
        </w:rPr>
        <w:t>s time, the scanty and final meal of the widow of Sarepta was multiplied by the blessing of the prophet throughout the period of the famine. You have the third book of the Kings. If you also turn to the fourth book,</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4 ch.21 p.381</w:t>
      </w:r>
    </w:p>
    <w:p w14:paraId="4881DA30" w14:textId="77777777" w:rsidR="00242418" w:rsidRPr="00B2347F" w:rsidRDefault="00242418" w:rsidP="009C23B5">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(222-235/236 A.D.) </w:t>
      </w:r>
      <w:r w:rsidR="002D2DBF">
        <w:rPr>
          <w:szCs w:val="24"/>
        </w:rPr>
        <w:t>“</w:t>
      </w:r>
      <w:r w:rsidR="009C23B5" w:rsidRPr="00B2347F">
        <w:rPr>
          <w:rFonts w:cs="Consolas"/>
          <w:szCs w:val="24"/>
          <w:highlight w:val="white"/>
        </w:rPr>
        <w:t>By one week, therefore, he meant the last week which is to be at the end of the whole world of which week the two prophets Enoch and Elias will take up the half. For they will preach 1,260 days clothed in sackcloth, proclaiming repentance to the people and to all the nations.</w:t>
      </w:r>
      <w:r w:rsidR="002D2DBF">
        <w:rPr>
          <w:szCs w:val="24"/>
        </w:rPr>
        <w:t>”</w:t>
      </w:r>
      <w:r w:rsidR="009C23B5" w:rsidRPr="00B2347F">
        <w:rPr>
          <w:szCs w:val="24"/>
        </w:rPr>
        <w:t xml:space="preserve"> </w:t>
      </w:r>
      <w:r w:rsidR="009C23B5" w:rsidRPr="00B2347F">
        <w:rPr>
          <w:i/>
          <w:szCs w:val="24"/>
        </w:rPr>
        <w:t>Treatise on Christ and Antichrist</w:t>
      </w:r>
      <w:r w:rsidR="009C23B5" w:rsidRPr="00B2347F">
        <w:rPr>
          <w:szCs w:val="24"/>
        </w:rPr>
        <w:t xml:space="preserve"> ch.43 p.213</w:t>
      </w:r>
    </w:p>
    <w:p w14:paraId="389C36FC"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Then, doubtless, the world shall be finished when he shall appear. He himself shall divide the globe into three ruling powers, when, moreover, Nero shall be raised up from hell, Elias </w:t>
      </w:r>
      <w:r w:rsidR="00556FD5" w:rsidRPr="00B2347F">
        <w:rPr>
          <w:highlight w:val="white"/>
        </w:rPr>
        <w:t xml:space="preserve">[Elijah] </w:t>
      </w:r>
      <w:r w:rsidRPr="00B2347F">
        <w:rPr>
          <w:highlight w:val="white"/>
        </w:rPr>
        <w:t xml:space="preserve">shall first come to seal the beloved ones; at which things the region of Africa and the northern nation, the whole earth on all sides, for seven years shall tremble. But Elias shall occupy the half of the time, Nero shall occupy half. Then the whore </w:t>
      </w:r>
      <w:smartTag w:uri="urn:schemas-microsoft-com:office:smarttags" w:element="City">
        <w:r w:rsidRPr="00B2347F">
          <w:rPr>
            <w:highlight w:val="white"/>
          </w:rPr>
          <w:t>Babylon</w:t>
        </w:r>
      </w:smartTag>
      <w:r w:rsidRPr="00B2347F">
        <w:rPr>
          <w:highlight w:val="white"/>
        </w:rPr>
        <w:t xml:space="preserve">, being reduced to ashes, its embers shall thence advance to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the Latin conqueror shall then say, I am Christ, whom ye always pray to; and, indeed, the original ones who were deceived combine to praise him. He does many wonders, since his is the false prophet.</w:t>
      </w:r>
      <w:r w:rsidR="002D2DBF">
        <w:rPr>
          <w:highlight w:val="white"/>
        </w:rPr>
        <w:t>”</w:t>
      </w:r>
      <w:r w:rsidRPr="00B2347F">
        <w:rPr>
          <w:highlight w:val="white"/>
        </w:rPr>
        <w:t xml:space="preserve"> </w:t>
      </w:r>
      <w:r w:rsidRPr="00B2347F">
        <w:rPr>
          <w:i/>
        </w:rPr>
        <w:t>Instructions of Commodianus</w:t>
      </w:r>
      <w:r w:rsidRPr="00B2347F">
        <w:t xml:space="preserve"> ch.41 p.211</w:t>
      </w:r>
    </w:p>
    <w:p w14:paraId="5BF62954"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only he who has devoted himself to God, such as Elijah and those who are called men of God in the Scriptures,</w:t>
      </w:r>
      <w:r w:rsidR="002D2DBF">
        <w:t>”</w:t>
      </w:r>
      <w:r w:rsidRPr="00B2347F">
        <w:rPr>
          <w:highlight w:val="white"/>
        </w:rPr>
        <w:t xml:space="preserve"> </w:t>
      </w:r>
      <w:r w:rsidRPr="00B2347F">
        <w:rPr>
          <w:i/>
        </w:rPr>
        <w:t>Origen</w:t>
      </w:r>
      <w:r w:rsidR="00DE7390">
        <w:rPr>
          <w:i/>
        </w:rPr>
        <w:t>’</w:t>
      </w:r>
      <w:r w:rsidRPr="00B2347F">
        <w:rPr>
          <w:i/>
        </w:rPr>
        <w:t>s Commentary on John</w:t>
      </w:r>
      <w:r w:rsidRPr="00B2347F">
        <w:t xml:space="preserve"> book 2 ch.24 p.340</w:t>
      </w:r>
    </w:p>
    <w:p w14:paraId="0D9C55CF"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419494F4" w14:textId="22CFE41D" w:rsidR="005A5C90" w:rsidRDefault="005A5C90" w:rsidP="005A5C90">
      <w:pPr>
        <w:ind w:left="288" w:hanging="288"/>
      </w:pPr>
      <w:r w:rsidRPr="00B2347F">
        <w:t>Origen (233/234 A.D.)</w:t>
      </w:r>
      <w:r>
        <w:t xml:space="preserve"> mentions the prophet Elijah</w:t>
      </w:r>
      <w:r w:rsidR="002E28A3">
        <w:t xml:space="preserve"> [Elias]</w:t>
      </w:r>
      <w:r>
        <w:t>.</w:t>
      </w:r>
      <w:r w:rsidRPr="00B2347F">
        <w:t xml:space="preserve"> </w:t>
      </w:r>
      <w:r w:rsidRPr="00B2347F">
        <w:rPr>
          <w:i/>
        </w:rPr>
        <w:t>Origen On Prayer</w:t>
      </w:r>
      <w:r w:rsidRPr="00B2347F">
        <w:t xml:space="preserve"> ch.</w:t>
      </w:r>
      <w:r>
        <w:t>13.5 p.52</w:t>
      </w:r>
    </w:p>
    <w:p w14:paraId="35AD3F61" w14:textId="55908BCE" w:rsidR="00CB78A5" w:rsidRDefault="00CB78A5" w:rsidP="00CB78A5">
      <w:pPr>
        <w:ind w:left="288" w:hanging="288"/>
      </w:pPr>
      <w:r w:rsidRPr="00CB78A5">
        <w:t>Origen</w:t>
      </w:r>
      <w:r>
        <w:t xml:space="preserve"> </w:t>
      </w:r>
      <w:r w:rsidR="00E43DC0">
        <w:t>(c.250 A.D.)</w:t>
      </w:r>
      <w:r>
        <w:t xml:space="preserve"> mentions Elijah’s ravens sent by God. </w:t>
      </w:r>
      <w:r w:rsidRPr="00555D0F">
        <w:rPr>
          <w:i/>
          <w:iCs/>
        </w:rPr>
        <w:t>Homilies on Psalms</w:t>
      </w:r>
      <w:r>
        <w:t xml:space="preserve"> Psalm 36.3.10 p.115</w:t>
      </w:r>
    </w:p>
    <w:p w14:paraId="7C233BA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w:t>
      </w:r>
      <w:r w:rsidR="002D2DBF">
        <w:t>“</w:t>
      </w:r>
      <w:r w:rsidRPr="00B2347F">
        <w:t xml:space="preserve">And king Ahab </w:t>
      </w:r>
      <w:proofErr w:type="spellStart"/>
      <w:r w:rsidRPr="00B2347F">
        <w:t>endeavoured</w:t>
      </w:r>
      <w:proofErr w:type="spellEnd"/>
      <w:r w:rsidRPr="00B2347F">
        <w:t xml:space="preserve"> to oppress Elias, who firmly and bravely asserted the majesty of God.</w:t>
      </w:r>
      <w:r w:rsidR="002D2DBF">
        <w:t>”</w:t>
      </w:r>
      <w:r w:rsidRPr="00B2347F">
        <w:t xml:space="preserve"> </w:t>
      </w:r>
      <w:r w:rsidRPr="00B2347F">
        <w:rPr>
          <w:i/>
        </w:rPr>
        <w:t>Treatises of Cyprian</w:t>
      </w:r>
      <w:r w:rsidRPr="00B2347F">
        <w:t xml:space="preserve"> Treatise 12 second book ch.11 p.520.</w:t>
      </w:r>
    </w:p>
    <w:p w14:paraId="6EB4DF97" w14:textId="77777777" w:rsidR="00242418" w:rsidRPr="00B2347F" w:rsidRDefault="00242418">
      <w:pPr>
        <w:ind w:left="288" w:hanging="288"/>
      </w:pPr>
      <w:r w:rsidRPr="00B2347F">
        <w:t xml:space="preserve">Cyprian of Carthage (c.246-258 A.D.) </w:t>
      </w:r>
      <w:r w:rsidR="002D2DBF">
        <w:t>“</w:t>
      </w:r>
      <w:r w:rsidRPr="00B2347F">
        <w:t>Thus that widow in the third book of Kings, when in the drought and famine, having consumed everything, she had made of the little meal and oil which was left, a cake upon the ashes, and having used this, was about to die with her children, Elias came and asked that something should first be given him to eat,</w:t>
      </w:r>
      <w:r w:rsidR="002D2DBF">
        <w:t>”</w:t>
      </w:r>
      <w:r w:rsidRPr="00B2347F">
        <w:t xml:space="preserve"> </w:t>
      </w:r>
      <w:r w:rsidRPr="00B2347F">
        <w:rPr>
          <w:i/>
        </w:rPr>
        <w:t>Treatises of Cyprian</w:t>
      </w:r>
      <w:r w:rsidRPr="00B2347F">
        <w:t xml:space="preserve"> Treatise 8 ch.17 p.480</w:t>
      </w:r>
    </w:p>
    <w:p w14:paraId="2BF2A75B" w14:textId="77777777" w:rsidR="00242418" w:rsidRPr="00B2347F" w:rsidRDefault="00242418">
      <w:pPr>
        <w:ind w:left="288" w:hanging="288"/>
      </w:pPr>
      <w:r w:rsidRPr="00B2347F">
        <w:rPr>
          <w:b/>
        </w:rPr>
        <w:t>Pontius</w:t>
      </w:r>
      <w:r w:rsidRPr="00B2347F">
        <w:t xml:space="preserve"> </w:t>
      </w:r>
      <w:r w:rsidR="00DF4E95">
        <w:t>(258 A.D.)</w:t>
      </w:r>
      <w:r w:rsidRPr="00B2347F">
        <w:t xml:space="preserve"> </w:t>
      </w:r>
      <w:r w:rsidR="002D2DBF">
        <w:t>“</w:t>
      </w:r>
      <w:r w:rsidRPr="00B2347F">
        <w:t>although to him, if the ministrations of men had been wanting, either birds, as in the case of Elias, or angels, as in that of Daniel, would have ministered.</w:t>
      </w:r>
      <w:r w:rsidR="002D2DBF">
        <w:t>”</w:t>
      </w:r>
      <w:r w:rsidRPr="00B2347F">
        <w:t xml:space="preserve"> </w:t>
      </w:r>
      <w:r w:rsidRPr="00B2347F">
        <w:rPr>
          <w:i/>
        </w:rPr>
        <w:t>Life and Passion of Cyprian</w:t>
      </w:r>
      <w:r w:rsidRPr="00B2347F">
        <w:t xml:space="preserve"> ch.11 p.271</w:t>
      </w:r>
    </w:p>
    <w:p w14:paraId="170B1F82" w14:textId="77777777" w:rsidR="00242418" w:rsidRPr="00B2347F" w:rsidRDefault="00242418">
      <w:pPr>
        <w:ind w:left="288" w:hanging="288"/>
      </w:pPr>
      <w:r w:rsidRPr="00B2347F">
        <w:rPr>
          <w:b/>
        </w:rPr>
        <w:t>Adamantius</w:t>
      </w:r>
      <w:r w:rsidRPr="00B2347F">
        <w:t xml:space="preserve"> (c.300 A.D.) (implied) says that Elijah went up to heaven. </w:t>
      </w:r>
      <w:r w:rsidRPr="00B2347F">
        <w:rPr>
          <w:i/>
        </w:rPr>
        <w:t>Dialogue on the True Faith</w:t>
      </w:r>
      <w:r w:rsidRPr="00B2347F">
        <w:t xml:space="preserve"> 5th part ch.18b p.172</w:t>
      </w:r>
    </w:p>
    <w:p w14:paraId="20C482B7" w14:textId="77777777" w:rsidR="00242418" w:rsidRPr="00B2347F" w:rsidRDefault="00242418">
      <w:pPr>
        <w:ind w:left="288" w:hanging="288"/>
      </w:pPr>
      <w:r w:rsidRPr="00B2347F">
        <w:rPr>
          <w:b/>
        </w:rPr>
        <w:t>Victorinus of Petau</w:t>
      </w:r>
      <w:r w:rsidRPr="00B2347F">
        <w:t xml:space="preserve"> (martyred 304 A.D.) in discussing Revelation 7 says that Elijah the prophet will come before the Antichrist. </w:t>
      </w:r>
      <w:r w:rsidRPr="00B2347F">
        <w:rPr>
          <w:i/>
        </w:rPr>
        <w:t>Commentary on the Apocalypse of the Blessed John</w:t>
      </w:r>
      <w:r w:rsidRPr="00B2347F">
        <w:t xml:space="preserve"> from the Sixth chapter 7 p.352</w:t>
      </w:r>
    </w:p>
    <w:p w14:paraId="2DD75AB5" w14:textId="77777777" w:rsidR="00242418" w:rsidRPr="00B2347F" w:rsidRDefault="00242418">
      <w:pPr>
        <w:ind w:left="288" w:hanging="288"/>
        <w:rPr>
          <w:szCs w:val="24"/>
        </w:rPr>
      </w:pPr>
      <w:r w:rsidRPr="00B2347F">
        <w:rPr>
          <w:b/>
          <w:szCs w:val="24"/>
        </w:rPr>
        <w:t>Methodius</w:t>
      </w:r>
      <w:r w:rsidRPr="00B2347F">
        <w:rPr>
          <w:szCs w:val="24"/>
        </w:rPr>
        <w:t xml:space="preserve"> </w:t>
      </w:r>
      <w:r w:rsidR="00753D95" w:rsidRPr="00B2347F">
        <w:rPr>
          <w:szCs w:val="24"/>
        </w:rPr>
        <w:t>(270-311/312 A.D.)</w:t>
      </w:r>
      <w:r w:rsidR="007A2342" w:rsidRPr="00B2347F">
        <w:rPr>
          <w:szCs w:val="24"/>
        </w:rPr>
        <w:t xml:space="preserve"> </w:t>
      </w:r>
      <w:r w:rsidR="002D2DBF">
        <w:rPr>
          <w:szCs w:val="24"/>
        </w:rPr>
        <w:t>“</w:t>
      </w:r>
      <w:r w:rsidR="007A2342" w:rsidRPr="00B2347F">
        <w:rPr>
          <w:rFonts w:cs="Consolas"/>
          <w:szCs w:val="24"/>
          <w:highlight w:val="white"/>
        </w:rPr>
        <w:t>Hence the Scripture relates that Elijah, fleeing from the face of the woman Jezebel, at first came under a bramble, [1 Kings 19:4] and there, having been heard, received strength and took food;</w:t>
      </w:r>
      <w:r w:rsidR="002D2DBF">
        <w:rPr>
          <w:szCs w:val="24"/>
        </w:rPr>
        <w:t>”</w:t>
      </w:r>
      <w:r w:rsidR="007A2342" w:rsidRPr="00B2347F">
        <w:rPr>
          <w:szCs w:val="24"/>
        </w:rPr>
        <w:t xml:space="preserve"> </w:t>
      </w:r>
      <w:r w:rsidR="007A2342" w:rsidRPr="00B2347F">
        <w:rPr>
          <w:i/>
          <w:szCs w:val="24"/>
        </w:rPr>
        <w:t>Banquet of the Ten Virgins</w:t>
      </w:r>
      <w:r w:rsidR="007A2342" w:rsidRPr="00B2347F">
        <w:rPr>
          <w:szCs w:val="24"/>
        </w:rPr>
        <w:t xml:space="preserve"> Discourse 10 ch.3 p.349</w:t>
      </w:r>
    </w:p>
    <w:p w14:paraId="39BF9C6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06DF3226" w14:textId="77777777" w:rsidR="00242418" w:rsidRPr="00B2347F" w:rsidRDefault="00242418">
      <w:pPr>
        <w:ind w:left="288" w:hanging="288"/>
      </w:pPr>
      <w:r w:rsidRPr="00B2347F">
        <w:rPr>
          <w:b/>
        </w:rPr>
        <w:t>Lactantius</w:t>
      </w:r>
      <w:r w:rsidRPr="00B2347F">
        <w:t xml:space="preserve"> (c.303-320/325 A.D.) mentions the prophet Elias [Elijah] in the third book of kings [1 Kings] </w:t>
      </w:r>
      <w:r w:rsidRPr="00B2347F">
        <w:rPr>
          <w:i/>
        </w:rPr>
        <w:t>The Divine Institutes</w:t>
      </w:r>
      <w:r w:rsidRPr="00B2347F">
        <w:t xml:space="preserve"> book 4 ch.11 p.109</w:t>
      </w:r>
    </w:p>
    <w:p w14:paraId="3B93876A" w14:textId="77777777" w:rsidR="00242418" w:rsidRPr="00B2347F" w:rsidRDefault="00242418">
      <w:pPr>
        <w:ind w:left="288" w:hanging="288"/>
      </w:pPr>
    </w:p>
    <w:p w14:paraId="25BEBC69" w14:textId="77777777" w:rsidR="00DB1E56" w:rsidRPr="00B2347F" w:rsidRDefault="00DB1E56">
      <w:pPr>
        <w:ind w:left="288" w:hanging="288"/>
        <w:rPr>
          <w:b/>
          <w:u w:val="single"/>
        </w:rPr>
      </w:pPr>
      <w:r w:rsidRPr="00B2347F">
        <w:rPr>
          <w:b/>
          <w:u w:val="single"/>
        </w:rPr>
        <w:t>Among heretics</w:t>
      </w:r>
    </w:p>
    <w:p w14:paraId="377BC83E" w14:textId="4EA7F7E4"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Elias [Elijah]. </w:t>
      </w:r>
      <w:r w:rsidRPr="00B2347F">
        <w:t xml:space="preserve">homily </w:t>
      </w:r>
      <w:r>
        <w:t>2</w:t>
      </w:r>
      <w:r w:rsidRPr="00B2347F">
        <w:t xml:space="preserve"> ch.</w:t>
      </w:r>
      <w:r>
        <w:t>16</w:t>
      </w:r>
      <w:r w:rsidRPr="00B2347F">
        <w:t xml:space="preserve"> p.</w:t>
      </w:r>
      <w:r>
        <w:t>231</w:t>
      </w:r>
    </w:p>
    <w:p w14:paraId="214EC5E3" w14:textId="77777777" w:rsidR="00DB1E56" w:rsidRPr="00B2347F" w:rsidRDefault="00DB1E56" w:rsidP="00DB1E56">
      <w:pPr>
        <w:autoSpaceDE w:val="0"/>
        <w:autoSpaceDN w:val="0"/>
        <w:adjustRightInd w:val="0"/>
        <w:ind w:left="288" w:hanging="288"/>
        <w:rPr>
          <w:szCs w:val="24"/>
        </w:rPr>
      </w:pPr>
      <w:r w:rsidRPr="00B2347F">
        <w:rPr>
          <w:szCs w:val="24"/>
        </w:rPr>
        <w:t xml:space="preserve">The Gnostic </w:t>
      </w:r>
      <w:r w:rsidRPr="00B2347F">
        <w:rPr>
          <w:b/>
          <w:szCs w:val="24"/>
        </w:rPr>
        <w:t>Docetae</w:t>
      </w:r>
      <w:r w:rsidRPr="00B2347F">
        <w:rPr>
          <w:szCs w:val="24"/>
        </w:rPr>
        <w:t xml:space="preserve"> (222-235/236 A.D.) </w:t>
      </w:r>
      <w:r w:rsidR="002D2DBF">
        <w:rPr>
          <w:szCs w:val="24"/>
        </w:rPr>
        <w:t>“</w:t>
      </w:r>
      <w:r w:rsidRPr="00B2347F">
        <w:rPr>
          <w:rFonts w:cs="Consolas"/>
          <w:szCs w:val="24"/>
          <w:highlight w:val="white"/>
        </w:rPr>
        <w:t xml:space="preserve">And (we may learn, according to the Docetae, the same) from the expressions of the Saviour, </w:t>
      </w:r>
      <w:r w:rsidR="00DE7390">
        <w:rPr>
          <w:rFonts w:cs="Consolas"/>
          <w:szCs w:val="24"/>
          <w:highlight w:val="white"/>
        </w:rPr>
        <w:t>‘</w:t>
      </w:r>
      <w:r w:rsidRPr="00B2347F">
        <w:rPr>
          <w:rFonts w:cs="Consolas"/>
          <w:szCs w:val="24"/>
          <w:highlight w:val="white"/>
        </w:rPr>
        <w:t>And if ye will receive it, this is Elias [Elijah] that was for to come.</w:t>
      </w:r>
      <w:r w:rsidR="002D2DBF">
        <w:rPr>
          <w:szCs w:val="24"/>
        </w:rPr>
        <w:t>”</w:t>
      </w:r>
      <w:r w:rsidRPr="00B2347F">
        <w:rPr>
          <w:szCs w:val="24"/>
        </w:rPr>
        <w:t xml:space="preserve"> In Hippolytus </w:t>
      </w:r>
      <w:r w:rsidRPr="00B2347F">
        <w:rPr>
          <w:i/>
          <w:szCs w:val="24"/>
        </w:rPr>
        <w:t>Refutation of All Heresies</w:t>
      </w:r>
      <w:r w:rsidRPr="00B2347F">
        <w:rPr>
          <w:szCs w:val="24"/>
        </w:rPr>
        <w:t xml:space="preserve"> book 8 ch.3 p.119</w:t>
      </w:r>
    </w:p>
    <w:p w14:paraId="660A62B7" w14:textId="77777777" w:rsidR="00DB1E56" w:rsidRPr="00B2347F" w:rsidRDefault="00DB1E56">
      <w:pPr>
        <w:ind w:left="288" w:hanging="288"/>
      </w:pPr>
    </w:p>
    <w:p w14:paraId="3779EABC" w14:textId="1889F9AC" w:rsidR="00D24750" w:rsidRPr="00B2347F" w:rsidRDefault="006A39CC" w:rsidP="00D24750">
      <w:pPr>
        <w:pStyle w:val="Heading2"/>
      </w:pPr>
      <w:bookmarkStart w:id="235" w:name="_Toc58617874"/>
      <w:bookmarkStart w:id="236" w:name="_Toc62979304"/>
      <w:bookmarkStart w:id="237" w:name="_Toc161729401"/>
      <w:bookmarkStart w:id="238" w:name="_Toc223434170"/>
      <w:r>
        <w:t>Dk</w:t>
      </w:r>
      <w:r w:rsidR="008E754C" w:rsidRPr="00B2347F">
        <w:t>4</w:t>
      </w:r>
      <w:r w:rsidR="00D24750" w:rsidRPr="00B2347F">
        <w:t>. Hezekiah [godly king]</w:t>
      </w:r>
      <w:bookmarkEnd w:id="235"/>
      <w:bookmarkEnd w:id="236"/>
      <w:bookmarkEnd w:id="237"/>
    </w:p>
    <w:p w14:paraId="5B2F097C" w14:textId="77777777" w:rsidR="00D24750" w:rsidRPr="00B2347F" w:rsidRDefault="00D24750" w:rsidP="00D24750"/>
    <w:p w14:paraId="368BB60F" w14:textId="77777777" w:rsidR="00D24750" w:rsidRPr="00B2347F" w:rsidRDefault="00D24750" w:rsidP="00D24750">
      <w:pPr>
        <w:ind w:left="288" w:hanging="288"/>
      </w:pPr>
      <w:r w:rsidRPr="00B2347F">
        <w:t>Isaiah 38:5-39:7</w:t>
      </w:r>
    </w:p>
    <w:p w14:paraId="28D43963" w14:textId="77777777" w:rsidR="00D24750" w:rsidRPr="00B2347F" w:rsidRDefault="00D24750" w:rsidP="00D24750">
      <w:pPr>
        <w:ind w:left="288" w:hanging="288"/>
      </w:pPr>
    </w:p>
    <w:p w14:paraId="70AA5FEE" w14:textId="77777777" w:rsidR="00D24750" w:rsidRPr="00B2347F" w:rsidRDefault="00D24750" w:rsidP="00D24750">
      <w:pPr>
        <w:ind w:left="288" w:hanging="288"/>
      </w:pPr>
      <w:r w:rsidRPr="00B2347F">
        <w:rPr>
          <w:b/>
        </w:rPr>
        <w:t>Justin Martyr</w:t>
      </w:r>
      <w:r w:rsidRPr="00B2347F">
        <w:t xml:space="preserve"> (c.138-165 A.D.) </w:t>
      </w:r>
      <w:r w:rsidR="002D2DBF">
        <w:t>“</w:t>
      </w:r>
      <w:r w:rsidRPr="00B2347F">
        <w:t xml:space="preserve">In the </w:t>
      </w:r>
      <w:proofErr w:type="spellStart"/>
      <w:r w:rsidRPr="00B2347F">
        <w:t>splendour</w:t>
      </w:r>
      <w:proofErr w:type="spellEnd"/>
      <w:r w:rsidRPr="00B2347F">
        <w:t xml:space="preserve">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rsidR="002D2DBF">
        <w:t>”</w:t>
      </w:r>
      <w:r w:rsidRPr="00B2347F">
        <w:t xml:space="preserve"> </w:t>
      </w:r>
      <w:r w:rsidRPr="00B2347F">
        <w:rPr>
          <w:i/>
        </w:rPr>
        <w:t>Dialogue with Trypho, a Jew</w:t>
      </w:r>
      <w:r w:rsidRPr="00B2347F">
        <w:t xml:space="preserve"> ch.83 p.240</w:t>
      </w:r>
    </w:p>
    <w:p w14:paraId="532F2CEA" w14:textId="77777777" w:rsidR="00D24750" w:rsidRPr="00B2347F" w:rsidRDefault="00D24750" w:rsidP="00D247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the 29 year reign of Hezekiah. </w:t>
      </w:r>
      <w:r w:rsidRPr="00B2347F">
        <w:rPr>
          <w:i/>
        </w:rPr>
        <w:t>Theophilus to Autolycus</w:t>
      </w:r>
      <w:r w:rsidRPr="00B2347F">
        <w:t xml:space="preserve"> book 3 ch.25 p.119</w:t>
      </w:r>
    </w:p>
    <w:p w14:paraId="53DAE5CC" w14:textId="77777777" w:rsidR="00D24750" w:rsidRPr="00B2347F" w:rsidRDefault="00D24750" w:rsidP="00D2475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In his time, in the fifteenth year,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was carried away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xml:space="preserve">. And </w:t>
      </w:r>
      <w:proofErr w:type="spellStart"/>
      <w:r w:rsidRPr="00B2347F">
        <w:rPr>
          <w:rFonts w:cs="Consolas"/>
          <w:szCs w:val="24"/>
          <w:highlight w:val="white"/>
        </w:rPr>
        <w:t>Salmanasar</w:t>
      </w:r>
      <w:proofErr w:type="spellEnd"/>
      <w:r w:rsidRPr="00B2347F">
        <w:rPr>
          <w:rFonts w:cs="Consolas"/>
          <w:szCs w:val="24"/>
          <w:highlight w:val="white"/>
        </w:rPr>
        <w:t xml:space="preserve"> the king of the Assyrians carried away the people of </w:t>
      </w:r>
      <w:smartTag w:uri="urn:schemas-microsoft-com:office:smarttags" w:element="City">
        <w:r w:rsidRPr="00B2347F">
          <w:rPr>
            <w:rFonts w:cs="Consolas"/>
            <w:szCs w:val="24"/>
            <w:highlight w:val="white"/>
          </w:rPr>
          <w:t>Samaria</w:t>
        </w:r>
      </w:smartTag>
      <w:r w:rsidRPr="00B2347F">
        <w:rPr>
          <w:rFonts w:cs="Consolas"/>
          <w:szCs w:val="24"/>
          <w:highlight w:val="white"/>
        </w:rPr>
        <w:t xml:space="preserve"> into the country of the Medes and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Again Ahaz was succeeded by Osee, who reigned for eight years. Then followed Hezekiah, for twenty-nine years.</w:t>
      </w:r>
      <w:r w:rsidRPr="00B2347F">
        <w:t xml:space="preserve"> For his sanctity, when he had approached his end, God, by Isaiah, allowed him to live for other fifteen years, giving as a sign the going back of the sun.</w:t>
      </w:r>
      <w:r w:rsidR="002D2DBF">
        <w:rPr>
          <w:szCs w:val="24"/>
        </w:rPr>
        <w:t>”</w:t>
      </w:r>
      <w:r w:rsidRPr="00B2347F">
        <w:rPr>
          <w:szCs w:val="24"/>
        </w:rPr>
        <w:t xml:space="preserve"> </w:t>
      </w:r>
      <w:r w:rsidRPr="00B2347F">
        <w:rPr>
          <w:i/>
          <w:szCs w:val="24"/>
        </w:rPr>
        <w:t>Stromata</w:t>
      </w:r>
      <w:r w:rsidRPr="00B2347F">
        <w:t xml:space="preserve"> book 1 ch.21 p.327-328</w:t>
      </w:r>
    </w:p>
    <w:p w14:paraId="0FAEA651" w14:textId="77777777" w:rsidR="00D24750" w:rsidRPr="00B2347F" w:rsidRDefault="00D24750" w:rsidP="00D2475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when the king of the Assyrians, Sennacherib, after already taking several cities, was volleying blasphemies and menaces against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through Rabshakeh, nothing else (but fasting) diverted him from his purpose, and sent him into the </w:t>
      </w:r>
      <w:proofErr w:type="spellStart"/>
      <w:smartTag w:uri="urn:schemas-microsoft-com:office:smarttags" w:element="country-region">
        <w:smartTag w:uri="urn:schemas-microsoft-com:office:smarttags" w:element="place">
          <w:r w:rsidRPr="00B2347F">
            <w:rPr>
              <w:rFonts w:cs="Consolas"/>
              <w:szCs w:val="24"/>
              <w:highlight w:val="white"/>
            </w:rPr>
            <w:t>Ethiopias</w:t>
          </w:r>
        </w:smartTag>
      </w:smartTag>
      <w:proofErr w:type="spellEnd"/>
      <w:r w:rsidRPr="00B2347F">
        <w:rPr>
          <w:rFonts w:cs="Consolas"/>
          <w:szCs w:val="24"/>
          <w:highlight w:val="white"/>
        </w:rPr>
        <w:t>. After that, what else swept away by the hand of the angel an hundred eighty and four thousand from his army than Hezekiah the king</w:t>
      </w:r>
      <w:r w:rsidR="00DE7390">
        <w:rPr>
          <w:rFonts w:cs="Consolas"/>
          <w:highlight w:val="white"/>
        </w:rPr>
        <w:t>’</w:t>
      </w:r>
      <w:r w:rsidRPr="00B2347F">
        <w:rPr>
          <w:rFonts w:cs="Consolas"/>
          <w:szCs w:val="24"/>
          <w:highlight w:val="white"/>
        </w:rPr>
        <w:t>s humiliation?</w:t>
      </w:r>
      <w:r w:rsidR="002D2DBF">
        <w:rPr>
          <w:szCs w:val="24"/>
        </w:rPr>
        <w:t>”</w:t>
      </w:r>
      <w:r w:rsidRPr="00B2347F">
        <w:rPr>
          <w:szCs w:val="24"/>
        </w:rPr>
        <w:t xml:space="preserve"> </w:t>
      </w:r>
      <w:r w:rsidRPr="00B2347F">
        <w:rPr>
          <w:i/>
          <w:szCs w:val="24"/>
        </w:rPr>
        <w:t>On Fasting</w:t>
      </w:r>
      <w:r w:rsidRPr="00B2347F">
        <w:rPr>
          <w:szCs w:val="24"/>
        </w:rPr>
        <w:t xml:space="preserve"> ch.7 p.</w:t>
      </w:r>
      <w:r w:rsidRPr="00B2347F">
        <w:t>106</w:t>
      </w:r>
    </w:p>
    <w:p w14:paraId="3A2F37C9" w14:textId="77777777" w:rsidR="00D24750" w:rsidRPr="00B2347F" w:rsidRDefault="00D24750" w:rsidP="00D24750">
      <w:pPr>
        <w:ind w:left="288" w:hanging="288"/>
        <w:rPr>
          <w:i/>
        </w:rPr>
      </w:pPr>
      <w:r w:rsidRPr="00B2347F">
        <w:t xml:space="preserve">Tertullian (207/208 A.D.) </w:t>
      </w:r>
      <w:r w:rsidR="002D2DBF">
        <w:t>“</w:t>
      </w:r>
      <w:r w:rsidRPr="00B2347F">
        <w:t xml:space="preserve">Hezekiah was no priest; and even if he had been one, he would not have been a priest </w:t>
      </w:r>
      <w:proofErr w:type="spellStart"/>
      <w:r w:rsidRPr="00B2347F">
        <w:t>for ever</w:t>
      </w:r>
      <w:proofErr w:type="spellEnd"/>
      <w:r w:rsidRPr="00B2347F">
        <w:t xml:space="preserve">. </w:t>
      </w:r>
      <w:r w:rsidR="00DE7390">
        <w:t>‘</w:t>
      </w:r>
      <w:r w:rsidRPr="00B2347F">
        <w:t>After the order,</w:t>
      </w:r>
      <w:r w:rsidR="00DE7390">
        <w:t>’</w:t>
      </w:r>
      <w:r w:rsidRPr="00B2347F">
        <w:t xml:space="preserve"> says He, </w:t>
      </w:r>
      <w:r w:rsidR="00DE7390">
        <w:t>‘</w:t>
      </w:r>
      <w:r w:rsidRPr="00B2347F">
        <w:t>of Melchizedek.</w:t>
      </w:r>
      <w:r w:rsidR="00DE7390">
        <w:t>’</w:t>
      </w:r>
      <w:r w:rsidRPr="00B2347F">
        <w:t xml:space="preserve"> Now what had Hezekiah to do with Melchizedek, the priest of the most High God, and him uncircumcised too, who the blessed the circumcised Abraham after receiving from him the offerings of tithes? To Christ, however, </w:t>
      </w:r>
      <w:r w:rsidR="00DE7390">
        <w:t>‘</w:t>
      </w:r>
      <w:r w:rsidRPr="00B2347F">
        <w:t>the order of Melchizedek</w:t>
      </w:r>
      <w:r w:rsidR="00DE7390">
        <w:t>’</w:t>
      </w:r>
      <w:r w:rsidRPr="00B2347F">
        <w:t xml:space="preserve"> will be very suitable; for Christ is the proper and legitimate High Priest of God. He is the Pontiff of the priesthood of the uncircumcision,…</w:t>
      </w:r>
      <w:r w:rsidR="002D2DBF">
        <w:t>”</w:t>
      </w:r>
      <w:r w:rsidRPr="00B2347F">
        <w:t xml:space="preserve"> </w:t>
      </w:r>
      <w:r w:rsidRPr="00B2347F">
        <w:rPr>
          <w:i/>
        </w:rPr>
        <w:t>Five Books Against Marcion</w:t>
      </w:r>
      <w:r w:rsidRPr="00B2347F">
        <w:t xml:space="preserve"> book 5 ch.9 p.468. See also ibid book 5 ch.9 p.448.</w:t>
      </w:r>
    </w:p>
    <w:p w14:paraId="407BE300" w14:textId="77777777" w:rsidR="00D24750" w:rsidRPr="00B2347F" w:rsidRDefault="00D24750" w:rsidP="00D24750">
      <w:pPr>
        <w:autoSpaceDE w:val="0"/>
        <w:autoSpaceDN w:val="0"/>
        <w:adjustRightInd w:val="0"/>
        <w:ind w:left="288" w:hanging="288"/>
      </w:pPr>
      <w:r w:rsidRPr="00B2347F">
        <w:rPr>
          <w:b/>
        </w:rPr>
        <w:t>Hippolytus of Portus</w:t>
      </w:r>
      <w:r w:rsidRPr="00B2347F">
        <w:t xml:space="preserve"> (222-235/236 A.D.) </w:t>
      </w:r>
      <w:r w:rsidR="002D2DBF">
        <w:t>“</w:t>
      </w:r>
      <w:r w:rsidRPr="00B2347F">
        <w:rPr>
          <w:rFonts w:cs="Consolas"/>
          <w:highlight w:val="white"/>
        </w:rPr>
        <w:t xml:space="preserve">When Hezekiah, king of </w:t>
      </w:r>
      <w:smartTag w:uri="urn:schemas-microsoft-com:office:smarttags" w:element="country-region">
        <w:smartTag w:uri="urn:schemas-microsoft-com:office:smarttags" w:element="place">
          <w:r w:rsidRPr="00B2347F">
            <w:rPr>
              <w:rFonts w:cs="Consolas"/>
              <w:highlight w:val="white"/>
            </w:rPr>
            <w:t>Judah</w:t>
          </w:r>
        </w:smartTag>
      </w:smartTag>
      <w:r w:rsidRPr="00B2347F">
        <w:rPr>
          <w:rFonts w:cs="Consolas"/>
          <w:highlight w:val="white"/>
        </w:rPr>
        <w:t xml:space="preserve">, was still sick and weeping, there came an angel, and said to him: </w:t>
      </w:r>
      <w:r w:rsidR="00DE7390">
        <w:rPr>
          <w:rFonts w:cs="Consolas"/>
          <w:highlight w:val="white"/>
        </w:rPr>
        <w:t>‘</w:t>
      </w:r>
      <w:r w:rsidRPr="00B2347F">
        <w:rPr>
          <w:rFonts w:cs="Consolas"/>
          <w:highlight w:val="white"/>
        </w:rPr>
        <w:t>I have seen thy tears, and I have heard thy voice. Behold, I add unto thy time fifteen years. And this shall be a sign to thee from the Lord: Behold, I turn back the shadow of the degrees of the house of thy father, by which the sun has gone down, the ten degrees by which the shadow has gone down,</w:t>
      </w:r>
      <w:r w:rsidR="00DE7390">
        <w:rPr>
          <w:rFonts w:cs="Consolas"/>
          <w:highlight w:val="white"/>
        </w:rPr>
        <w:t>’</w:t>
      </w:r>
      <w:r w:rsidRPr="00B2347F">
        <w:rPr>
          <w:rFonts w:cs="Consolas"/>
          <w:highlight w:val="white"/>
        </w:rPr>
        <w:t xml:space="preserve"> so that day be a day of thirty-two hours. For when the sun had run its course to the tenth hour, it returned again.</w:t>
      </w:r>
      <w:r w:rsidR="002D2DBF">
        <w:t>”</w:t>
      </w:r>
      <w:r w:rsidRPr="00B2347F">
        <w:t xml:space="preserve"> </w:t>
      </w:r>
      <w:r w:rsidRPr="00B2347F">
        <w:rPr>
          <w:i/>
        </w:rPr>
        <w:t>On the Prophet Isaiah</w:t>
      </w:r>
      <w:r w:rsidRPr="00B2347F">
        <w:t xml:space="preserve"> ch.1 p.176</w:t>
      </w:r>
    </w:p>
    <w:p w14:paraId="6BC04DB1" w14:textId="77777777" w:rsidR="00D24750" w:rsidRPr="00B2347F" w:rsidRDefault="00D24750" w:rsidP="00D24750">
      <w:pPr>
        <w:ind w:left="288" w:hanging="288"/>
      </w:pPr>
      <w:r w:rsidRPr="00B2347F">
        <w:t xml:space="preserve">Hippolytus of Portus (222-235/6 A.D.) </w:t>
      </w:r>
      <w:r w:rsidR="002D2DBF">
        <w:t>“</w:t>
      </w:r>
      <w:r w:rsidRPr="00B2347F">
        <w:t>Hezekiah did away with, because the people looked to these for the remedies for their diseases, and neglected to seek their healing from god.</w:t>
      </w:r>
      <w:r w:rsidR="002D2DBF">
        <w:t>”</w:t>
      </w:r>
      <w:r w:rsidRPr="00B2347F">
        <w:t xml:space="preserve"> </w:t>
      </w:r>
      <w:r w:rsidRPr="00B2347F">
        <w:rPr>
          <w:i/>
        </w:rPr>
        <w:t>On the Song of Songs</w:t>
      </w:r>
      <w:r w:rsidRPr="00B2347F">
        <w:t xml:space="preserve"> ch.2 p.176</w:t>
      </w:r>
    </w:p>
    <w:p w14:paraId="4B715F35" w14:textId="77777777" w:rsidR="00D24750" w:rsidRPr="00B2347F" w:rsidRDefault="00D24750" w:rsidP="00D24750">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Let him also read the account of Hezekiah, who not only recovered from his sickness, according to the prediction of Isaiah, but was also bold enough to say, </w:t>
      </w:r>
      <w:r w:rsidR="00DE7390">
        <w:rPr>
          <w:highlight w:val="white"/>
        </w:rPr>
        <w:t>‘</w:t>
      </w:r>
      <w:r w:rsidRPr="00B2347F">
        <w:rPr>
          <w:highlight w:val="white"/>
        </w:rPr>
        <w:t>Afterwards I shall beget children, who shall declare Thy righteousness.</w:t>
      </w:r>
      <w:r w:rsidR="00DE7390">
        <w:t>’</w:t>
      </w:r>
      <w:r w:rsidR="002D2DBF">
        <w:t>”</w:t>
      </w:r>
      <w:r w:rsidRPr="00B2347F">
        <w:rPr>
          <w:highlight w:val="white"/>
        </w:rPr>
        <w:t xml:space="preserve"> </w:t>
      </w:r>
      <w:r w:rsidRPr="00B2347F">
        <w:rPr>
          <w:i/>
          <w:highlight w:val="white"/>
        </w:rPr>
        <w:t>Origen Against Celsus</w:t>
      </w:r>
      <w:r w:rsidRPr="00B2347F">
        <w:rPr>
          <w:highlight w:val="white"/>
        </w:rPr>
        <w:t xml:space="preserve"> book 8 ch.46 p.656</w:t>
      </w:r>
    </w:p>
    <w:p w14:paraId="575E6146" w14:textId="77777777" w:rsidR="00D24750" w:rsidRPr="00B2347F" w:rsidRDefault="00D24750" w:rsidP="00D24750">
      <w:pPr>
        <w:ind w:left="288" w:hanging="288"/>
      </w:pPr>
      <w:r w:rsidRPr="00B2347F">
        <w:t xml:space="preserve">Origen (239-242 A.D.) mentions Hezekiah and quotes Isaiah 39:7. </w:t>
      </w:r>
      <w:r w:rsidRPr="00B2347F">
        <w:rPr>
          <w:i/>
        </w:rPr>
        <w:t>Homilies on Ezekiel</w:t>
      </w:r>
      <w:r w:rsidRPr="00B2347F">
        <w:t xml:space="preserve"> homily 4 ch.8.4 p.77</w:t>
      </w:r>
    </w:p>
    <w:p w14:paraId="5AC69F48" w14:textId="77777777" w:rsidR="00D24750" w:rsidRPr="00B2347F" w:rsidRDefault="00D24750" w:rsidP="00D24750">
      <w:pPr>
        <w:ind w:left="288" w:hanging="288"/>
      </w:pPr>
      <w:r w:rsidRPr="00B2347F">
        <w:rPr>
          <w:b/>
        </w:rPr>
        <w:t>Novatian</w:t>
      </w:r>
      <w:r w:rsidRPr="00B2347F">
        <w:t xml:space="preserve"> (250/4-256/7 A.D.) </w:t>
      </w:r>
      <w:r w:rsidR="002D2DBF">
        <w:t>“</w:t>
      </w:r>
      <w:r w:rsidRPr="00B2347F">
        <w:t xml:space="preserve">And Hezekiah: </w:t>
      </w:r>
      <w:r w:rsidR="00DE7390">
        <w:t>‘</w:t>
      </w:r>
      <w:r w:rsidRPr="00B2347F">
        <w:t>That all may know that Thou art God alone.</w:t>
      </w:r>
      <w:r w:rsidR="00DE7390">
        <w:t>’</w:t>
      </w:r>
      <w:r w:rsidR="002D2DBF">
        <w:t>”</w:t>
      </w:r>
      <w:r w:rsidRPr="00B2347F">
        <w:t xml:space="preserve"> </w:t>
      </w:r>
      <w:r w:rsidRPr="00B2347F">
        <w:rPr>
          <w:i/>
        </w:rPr>
        <w:t>Concerning the Trinity</w:t>
      </w:r>
      <w:r w:rsidRPr="00B2347F">
        <w:t xml:space="preserve"> ch.30 p.642</w:t>
      </w:r>
    </w:p>
    <w:p w14:paraId="10D979BB" w14:textId="77777777" w:rsidR="00D24750" w:rsidRPr="00B2347F" w:rsidRDefault="00D24750" w:rsidP="00D24750">
      <w:pPr>
        <w:ind w:left="288" w:hanging="288"/>
      </w:pPr>
      <w:r w:rsidRPr="00B2347F">
        <w:rPr>
          <w:b/>
        </w:rPr>
        <w:t>Methodius</w:t>
      </w:r>
      <w:r w:rsidRPr="00B2347F">
        <w:t xml:space="preserve"> (270-311/312 A.D.) </w:t>
      </w:r>
      <w:r w:rsidR="002D2DBF">
        <w:t>“</w:t>
      </w:r>
      <w:r w:rsidRPr="00B2347F">
        <w:t>And therefore Hezekiah is commanded</w:t>
      </w:r>
      <w:r w:rsidR="002D2DBF">
        <w:t>”</w:t>
      </w:r>
      <w:r w:rsidRPr="00B2347F">
        <w:t xml:space="preserve"> </w:t>
      </w:r>
      <w:r w:rsidRPr="00B2347F">
        <w:rPr>
          <w:i/>
        </w:rPr>
        <w:t>Banquet of The Ten Virgins</w:t>
      </w:r>
      <w:r w:rsidRPr="00B2347F">
        <w:t xml:space="preserve"> discourse 10 ch.5 p.350</w:t>
      </w:r>
    </w:p>
    <w:p w14:paraId="021FB5FB" w14:textId="77777777" w:rsidR="00D24750" w:rsidRPr="00B2347F" w:rsidRDefault="002A2570" w:rsidP="00D2475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24750" w:rsidRPr="00B2347F">
        <w:t xml:space="preserve"> (c.318 A.D.)</w:t>
      </w:r>
      <w:r w:rsidR="002D2DBF">
        <w:t>”</w:t>
      </w:r>
      <w:r w:rsidR="00D24750" w:rsidRPr="00B2347F">
        <w:t xml:space="preserve">the Assyrian oppressed them, … and Ezechias [Hezekiah] quail at the boasting of </w:t>
      </w:r>
      <w:proofErr w:type="spellStart"/>
      <w:r w:rsidR="00D24750" w:rsidRPr="00B2347F">
        <w:t>Senacherim</w:t>
      </w:r>
      <w:proofErr w:type="spellEnd"/>
      <w:r w:rsidR="00D24750" w:rsidRPr="00B2347F">
        <w:t xml:space="preserve"> [Sennacherib], and Amalek make war against Moses, and the Amorites oppose him,…</w:t>
      </w:r>
      <w:r w:rsidR="002D2DBF">
        <w:t>”</w:t>
      </w:r>
      <w:r w:rsidR="00D24750" w:rsidRPr="00B2347F">
        <w:t xml:space="preserve"> </w:t>
      </w:r>
      <w:r w:rsidR="00D24750" w:rsidRPr="00B2347F">
        <w:rPr>
          <w:i/>
        </w:rPr>
        <w:t>Incarnation of the Word</w:t>
      </w:r>
      <w:r w:rsidR="00D24750" w:rsidRPr="00B2347F">
        <w:t xml:space="preserve"> ch.36.3 p.55</w:t>
      </w:r>
    </w:p>
    <w:p w14:paraId="159516C2" w14:textId="77777777" w:rsidR="003534DB" w:rsidRPr="001C51EE" w:rsidRDefault="003534DB" w:rsidP="003534DB">
      <w:pPr>
        <w:autoSpaceDE w:val="0"/>
        <w:autoSpaceDN w:val="0"/>
        <w:adjustRightInd w:val="0"/>
        <w:ind w:left="288" w:hanging="288"/>
      </w:pPr>
      <w:r w:rsidRPr="001C51EE">
        <w:rPr>
          <w:b/>
        </w:rPr>
        <w:t>Eusebius of Caesarea</w:t>
      </w:r>
      <w:r w:rsidRPr="001C51EE">
        <w:t xml:space="preserve"> (318-325 A.D.) mentions Hezekiah</w:t>
      </w:r>
      <w:r w:rsidR="00663A38" w:rsidRPr="001C51EE">
        <w:t xml:space="preserve"> i</w:t>
      </w:r>
      <w:r w:rsidRPr="001C51EE">
        <w:t xml:space="preserve">n </w:t>
      </w:r>
      <w:r w:rsidRPr="001C51EE">
        <w:rPr>
          <w:i/>
        </w:rPr>
        <w:t>Preparation for the Gospel</w:t>
      </w:r>
      <w:r w:rsidRPr="001C51EE">
        <w:t xml:space="preserve"> book 10 ch.14 p.36</w:t>
      </w:r>
    </w:p>
    <w:p w14:paraId="1396C947" w14:textId="77777777" w:rsidR="00D24750" w:rsidRPr="00B2347F" w:rsidRDefault="00D24750" w:rsidP="00D24750">
      <w:pPr>
        <w:ind w:left="288" w:hanging="288"/>
      </w:pPr>
    </w:p>
    <w:p w14:paraId="1AB46723" w14:textId="16A16129" w:rsidR="00242418" w:rsidRPr="00B2347F" w:rsidRDefault="006A39CC">
      <w:pPr>
        <w:pStyle w:val="Heading2"/>
      </w:pPr>
      <w:bookmarkStart w:id="239" w:name="_Toc58617875"/>
      <w:bookmarkStart w:id="240" w:name="_Toc62979305"/>
      <w:bookmarkStart w:id="241" w:name="_Toc161729402"/>
      <w:r>
        <w:t>Dk</w:t>
      </w:r>
      <w:r w:rsidR="00D24750" w:rsidRPr="00B2347F">
        <w:t>5</w:t>
      </w:r>
      <w:r w:rsidR="00242418" w:rsidRPr="00B2347F">
        <w:t>. Elisha</w:t>
      </w:r>
      <w:bookmarkEnd w:id="238"/>
      <w:bookmarkEnd w:id="239"/>
      <w:bookmarkEnd w:id="240"/>
      <w:bookmarkEnd w:id="241"/>
    </w:p>
    <w:p w14:paraId="15E561FD" w14:textId="77777777" w:rsidR="00242418" w:rsidRPr="00B2347F" w:rsidRDefault="00242418">
      <w:pPr>
        <w:ind w:left="288" w:hanging="288"/>
      </w:pPr>
    </w:p>
    <w:p w14:paraId="1BECEA33" w14:textId="77777777" w:rsidR="00242418" w:rsidRPr="00B2347F" w:rsidRDefault="00242418">
      <w:pPr>
        <w:ind w:left="288" w:hanging="288"/>
      </w:pPr>
      <w:r w:rsidRPr="00B2347F">
        <w:t>1 Kings 19:17,19; 2 Kings 2-9; 13:14-21</w:t>
      </w:r>
    </w:p>
    <w:p w14:paraId="6AE15E59" w14:textId="77777777" w:rsidR="00242418" w:rsidRPr="00B2347F" w:rsidRDefault="00242418">
      <w:pPr>
        <w:ind w:left="288" w:hanging="288"/>
      </w:pPr>
    </w:p>
    <w:p w14:paraId="62ED628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7A2342" w:rsidRPr="00B2347F">
        <w:t>17 p.9</w:t>
      </w:r>
    </w:p>
    <w:p w14:paraId="47E9F251"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into the river </w:t>
      </w:r>
      <w:smartTag w:uri="urn:schemas-microsoft-com:office:smarttags" w:element="country-region">
        <w:smartTag w:uri="urn:schemas-microsoft-com:office:smarttags" w:element="place">
          <w:r w:rsidRPr="00B2347F">
            <w:t>Jordan</w:t>
          </w:r>
        </w:smartTag>
      </w:smartTag>
      <w:r w:rsidRPr="00B2347F">
        <w:t>, recovered the iron part of the axe with which the sons of</w:t>
      </w:r>
      <w:r w:rsidR="002D2DBF">
        <w:t>”</w:t>
      </w:r>
      <w:r w:rsidRPr="00B2347F">
        <w:t xml:space="preserve"> </w:t>
      </w:r>
      <w:r w:rsidRPr="00B2347F">
        <w:rPr>
          <w:i/>
        </w:rPr>
        <w:t>Dialogue with Trypho, a Jew</w:t>
      </w:r>
      <w:r w:rsidR="005305DF" w:rsidRPr="00B2347F">
        <w:t xml:space="preserve"> ch.86 p.242</w:t>
      </w:r>
    </w:p>
    <w:p w14:paraId="7501F161" w14:textId="282A2D79" w:rsidR="007A2342" w:rsidRPr="00B2347F" w:rsidRDefault="007A2342" w:rsidP="007A2342">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Elisha the Hebrew, and he came and healed him of his leprosy. The people of</w:t>
      </w:r>
      <w:r w:rsidR="002D2DBF">
        <w:t>”</w:t>
      </w:r>
      <w:r w:rsidRPr="00B2347F">
        <w:t xml:space="preserve"> </w:t>
      </w:r>
      <w:r w:rsidR="001715DB" w:rsidRPr="00B2347F">
        <w:t>Discourse</w:t>
      </w:r>
      <w:r w:rsidRPr="00B2347F">
        <w:t xml:space="preserve"> in the Presence of Antonius Caesar </w:t>
      </w:r>
      <w:r w:rsidR="002B3066" w:rsidRPr="00B2347F">
        <w:t>p.752</w:t>
      </w:r>
    </w:p>
    <w:p w14:paraId="6695FBE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rPr>
          <w:highlight w:val="white"/>
        </w:rPr>
        <w:t>upon Elisha</w:t>
      </w:r>
      <w:r w:rsidR="00DE7390">
        <w:rPr>
          <w:highlight w:val="white"/>
        </w:rPr>
        <w:t>’</w:t>
      </w:r>
      <w:r w:rsidRPr="00B2347F">
        <w:rPr>
          <w:highlight w:val="white"/>
        </w:rPr>
        <w:t xml:space="preserve">s coming to the place, and learning what had happened, he threw some </w:t>
      </w:r>
      <w:r w:rsidRPr="00B2347F">
        <w:t xml:space="preserve">wood into the water. Then, when he had done this, the iron part of the axe </w:t>
      </w:r>
      <w:r w:rsidRPr="00B2347F">
        <w:rPr>
          <w:i/>
        </w:rPr>
        <w:t>Irenaeus Against Heresies</w:t>
      </w:r>
      <w:r w:rsidRPr="00B2347F">
        <w:t xml:space="preserve"> book 5 ch.17.3 p.545</w:t>
      </w:r>
    </w:p>
    <w:p w14:paraId="22EE2C95" w14:textId="77777777" w:rsidR="00F3302E" w:rsidRPr="00B2347F" w:rsidRDefault="00F3302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Elisaeus son of </w:t>
      </w:r>
      <w:proofErr w:type="spellStart"/>
      <w:r w:rsidRPr="00B2347F">
        <w:t>Saphat</w:t>
      </w:r>
      <w:proofErr w:type="spellEnd"/>
      <w:r w:rsidRPr="00B2347F">
        <w:t xml:space="preserve"> (Elisha). Stromata book 1 ch.21 p.327</w:t>
      </w:r>
    </w:p>
    <w:p w14:paraId="26310B2D" w14:textId="476BAF4F" w:rsidR="00242418" w:rsidRPr="00B2347F" w:rsidRDefault="00242418">
      <w:pPr>
        <w:ind w:left="288" w:hanging="288"/>
      </w:pPr>
      <w:r w:rsidRPr="00B2347F">
        <w:rPr>
          <w:b/>
        </w:rPr>
        <w:t>Tertullian</w:t>
      </w:r>
      <w:r w:rsidRPr="00B2347F">
        <w:t xml:space="preserve"> (198-220 A.D.) </w:t>
      </w:r>
      <w:r w:rsidR="002D2DBF">
        <w:t>“</w:t>
      </w:r>
      <w:r w:rsidR="002B3066" w:rsidRPr="00B2347F">
        <w:t xml:space="preserve">stream the iron which had sunk. And accordingly Elisha, having taken </w:t>
      </w:r>
      <w:r w:rsidR="00DE7390">
        <w:t>‘</w:t>
      </w:r>
      <w:r w:rsidR="002B3066" w:rsidRPr="00B2347F">
        <w:t>wood,</w:t>
      </w:r>
      <w:r w:rsidR="00DE7390">
        <w:t>’</w:t>
      </w:r>
      <w:r w:rsidR="002B3066" w:rsidRPr="00B2347F">
        <w:t xml:space="preserve"> and</w:t>
      </w:r>
      <w:r w:rsidR="002D2DBF">
        <w:t>”</w:t>
      </w:r>
      <w:r w:rsidR="002B3066" w:rsidRPr="00B2347F">
        <w:t xml:space="preserve"> </w:t>
      </w:r>
      <w:r w:rsidR="002B3066" w:rsidRPr="00B2347F">
        <w:rPr>
          <w:i/>
        </w:rPr>
        <w:t xml:space="preserve">An </w:t>
      </w:r>
      <w:r w:rsidR="001715DB" w:rsidRPr="00B2347F">
        <w:rPr>
          <w:i/>
        </w:rPr>
        <w:t>Answer</w:t>
      </w:r>
      <w:r w:rsidR="002B3066" w:rsidRPr="00B2347F">
        <w:rPr>
          <w:i/>
        </w:rPr>
        <w:t xml:space="preserve"> ot the Jews</w:t>
      </w:r>
      <w:r w:rsidR="002B3066" w:rsidRPr="00B2347F">
        <w:t xml:space="preserve"> ch.13 p.170</w:t>
      </w:r>
    </w:p>
    <w:p w14:paraId="428675EB" w14:textId="190D5FE0" w:rsidR="002B3066" w:rsidRPr="00B2347F" w:rsidRDefault="002B3066">
      <w:pPr>
        <w:ind w:left="288" w:hanging="288"/>
      </w:pPr>
      <w:r w:rsidRPr="00B2347F">
        <w:t xml:space="preserve">Tertullian (207/208A.D.) </w:t>
      </w:r>
      <w:r w:rsidR="002D2DBF">
        <w:t>“</w:t>
      </w:r>
      <w:r w:rsidRPr="00B2347F">
        <w:t>If, however, the Creator</w:t>
      </w:r>
      <w:r w:rsidR="00DE7390">
        <w:t>’</w:t>
      </w:r>
      <w:r w:rsidRPr="00B2347F">
        <w:t xml:space="preserve">s prophet Elisha cleansed Naaman the Syrian alone, to the exclusion of so many lepers in </w:t>
      </w:r>
      <w:smartTag w:uri="urn:schemas-microsoft-com:office:smarttags" w:element="country-region">
        <w:smartTag w:uri="urn:schemas-microsoft-com:office:smarttags" w:element="place">
          <w:r w:rsidRPr="00B2347F">
            <w:t>Israel</w:t>
          </w:r>
        </w:smartTag>
      </w:smartTag>
      <w:r w:rsidRPr="00B2347F">
        <w:t>,</w:t>
      </w:r>
      <w:r w:rsidR="002D2DBF">
        <w:t>”</w:t>
      </w:r>
      <w:r w:rsidRPr="00B2347F">
        <w:t xml:space="preserve"> </w:t>
      </w:r>
      <w:r w:rsidRPr="00B2347F">
        <w:rPr>
          <w:i/>
        </w:rPr>
        <w:t>Five Books Ag</w:t>
      </w:r>
      <w:r w:rsidR="001715DB">
        <w:rPr>
          <w:i/>
        </w:rPr>
        <w:t>a</w:t>
      </w:r>
      <w:r w:rsidRPr="00B2347F">
        <w:rPr>
          <w:i/>
        </w:rPr>
        <w:t>inst Marcion</w:t>
      </w:r>
      <w:r w:rsidRPr="00B2347F">
        <w:t xml:space="preserve"> book 4 ch.9 p.356</w:t>
      </w:r>
    </w:p>
    <w:p w14:paraId="3B669788"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69D00A1B"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sidR="002D2DBF">
        <w:rPr>
          <w:highlight w:val="white"/>
        </w:rPr>
        <w:t>”</w:t>
      </w:r>
      <w:r w:rsidRPr="00B2347F">
        <w:rPr>
          <w:highlight w:val="white"/>
        </w:rPr>
        <w:t xml:space="preserve"> </w:t>
      </w:r>
      <w:r w:rsidRPr="00B2347F">
        <w:t xml:space="preserve">[2 Kings 4:34-35] </w:t>
      </w:r>
      <w:r w:rsidRPr="00B2347F">
        <w:rPr>
          <w:i/>
        </w:rPr>
        <w:t>Epistles of Cyprian</w:t>
      </w:r>
      <w:r w:rsidRPr="00B2347F">
        <w:t xml:space="preserve"> </w:t>
      </w:r>
      <w:r w:rsidR="009C4830" w:rsidRPr="00B2347F">
        <w:t>letter 5</w:t>
      </w:r>
      <w:r w:rsidRPr="00B2347F">
        <w:t>8 ch.3 p.354</w:t>
      </w:r>
    </w:p>
    <w:p w14:paraId="6D20958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Many think that there is Elisha, or Moses, with Elijah; but both of these</w:t>
      </w:r>
      <w:r w:rsidR="002D2DBF">
        <w:rPr>
          <w:highlight w:val="white"/>
        </w:rPr>
        <w:t>”</w:t>
      </w:r>
      <w:r w:rsidRPr="00B2347F">
        <w:t xml:space="preserve"> </w:t>
      </w:r>
      <w:r w:rsidRPr="00B2347F">
        <w:rPr>
          <w:i/>
        </w:rPr>
        <w:t>Commentary on the Apocalypse</w:t>
      </w:r>
      <w:r w:rsidRPr="00B2347F">
        <w:t xml:space="preserve"> </w:t>
      </w:r>
      <w:r w:rsidR="00F54912" w:rsidRPr="00B2347F">
        <w:t>from the eleventh chapter verse 5 p.354</w:t>
      </w:r>
    </w:p>
    <w:p w14:paraId="1614850E"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2C41220F" w14:textId="77777777" w:rsidR="00242418" w:rsidRPr="00B2347F" w:rsidRDefault="00242418">
      <w:pPr>
        <w:ind w:left="288" w:hanging="288"/>
      </w:pPr>
    </w:p>
    <w:p w14:paraId="59C46739" w14:textId="77777777" w:rsidR="00242418" w:rsidRPr="00B2347F" w:rsidRDefault="00242418">
      <w:pPr>
        <w:ind w:left="288" w:hanging="288"/>
        <w:rPr>
          <w:b/>
          <w:u w:val="single"/>
        </w:rPr>
      </w:pPr>
      <w:r w:rsidRPr="00B2347F">
        <w:rPr>
          <w:b/>
          <w:u w:val="single"/>
        </w:rPr>
        <w:t>Among heretics</w:t>
      </w:r>
    </w:p>
    <w:p w14:paraId="5EB8E460" w14:textId="77777777" w:rsidR="00242418" w:rsidRPr="00B2347F" w:rsidRDefault="00242418">
      <w:pPr>
        <w:ind w:left="288" w:hanging="288"/>
      </w:pPr>
      <w:r w:rsidRPr="00B2347F">
        <w:t xml:space="preserve">Marcionite heretic Megethius (c.300 A.D.) (partial) a self-labeled follower of Marcion, in his debate with Adamantius mentions that the god of creation told a bear to come out and devour children. </w:t>
      </w:r>
      <w:r w:rsidRPr="00B2347F">
        <w:rPr>
          <w:i/>
        </w:rPr>
        <w:t>Dialogue on the True Faith</w:t>
      </w:r>
      <w:r w:rsidRPr="00B2347F">
        <w:t xml:space="preserve"> first part ch.16 p.58</w:t>
      </w:r>
    </w:p>
    <w:p w14:paraId="761E1B93" w14:textId="77777777" w:rsidR="00242418" w:rsidRPr="00B2347F" w:rsidRDefault="00242418">
      <w:pPr>
        <w:ind w:left="288" w:hanging="288"/>
      </w:pPr>
    </w:p>
    <w:p w14:paraId="7C14DB66" w14:textId="09BC8ADC" w:rsidR="00CE0298" w:rsidRPr="00B2347F" w:rsidRDefault="006A39CC" w:rsidP="00CE0298">
      <w:pPr>
        <w:pStyle w:val="Heading2"/>
      </w:pPr>
      <w:bookmarkStart w:id="242" w:name="_Toc472871738"/>
      <w:bookmarkStart w:id="243" w:name="_Toc58617876"/>
      <w:bookmarkStart w:id="244" w:name="_Toc62979306"/>
      <w:bookmarkStart w:id="245" w:name="_Toc161729403"/>
      <w:bookmarkStart w:id="246" w:name="_Toc472872143"/>
      <w:bookmarkStart w:id="247" w:name="_Toc223096731"/>
      <w:r>
        <w:t>Dk</w:t>
      </w:r>
      <w:r w:rsidR="00CE0298" w:rsidRPr="00B2347F">
        <w:t>6. Naaman [the Syrian leper</w:t>
      </w:r>
      <w:bookmarkEnd w:id="242"/>
      <w:r w:rsidR="00CE0298" w:rsidRPr="00B2347F">
        <w:t>]</w:t>
      </w:r>
      <w:bookmarkEnd w:id="243"/>
      <w:bookmarkEnd w:id="244"/>
      <w:bookmarkEnd w:id="245"/>
    </w:p>
    <w:p w14:paraId="4731C1C7" w14:textId="77777777" w:rsidR="00CE0298" w:rsidRPr="00B2347F" w:rsidRDefault="00CE0298" w:rsidP="00CE0298">
      <w:pPr>
        <w:ind w:left="288" w:hanging="288"/>
      </w:pPr>
    </w:p>
    <w:p w14:paraId="5AE3D485" w14:textId="77777777" w:rsidR="00CE0298" w:rsidRPr="00B2347F" w:rsidRDefault="00CE0298" w:rsidP="00CE029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 47 p.71 mentions Naaman the Syrian.</w:t>
      </w:r>
    </w:p>
    <w:bookmarkEnd w:id="246"/>
    <w:p w14:paraId="715CDB5D" w14:textId="77777777" w:rsidR="00CE0298" w:rsidRPr="00B2347F" w:rsidRDefault="00CE0298" w:rsidP="00CE0298">
      <w:pPr>
        <w:ind w:left="288" w:hanging="288"/>
      </w:pPr>
      <w:r w:rsidRPr="00B2347F">
        <w:rPr>
          <w:b/>
        </w:rPr>
        <w:t>Tertullian</w:t>
      </w:r>
      <w:r w:rsidRPr="00B2347F">
        <w:t xml:space="preserve">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25871F4" w14:textId="77777777" w:rsidR="007E33DD" w:rsidRPr="00142BE8" w:rsidRDefault="007E33DD" w:rsidP="007E33DD">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mentions Naaman the Syrian.</w:t>
      </w:r>
      <w:r w:rsidRPr="00142BE8">
        <w:rPr>
          <w:szCs w:val="24"/>
        </w:rPr>
        <w:t xml:space="preserve"> </w:t>
      </w:r>
      <w:r w:rsidRPr="00142BE8">
        <w:rPr>
          <w:i/>
          <w:szCs w:val="24"/>
        </w:rPr>
        <w:t>Five Books Against Marcion</w:t>
      </w:r>
      <w:r>
        <w:rPr>
          <w:szCs w:val="24"/>
        </w:rPr>
        <w:t xml:space="preserve"> book 4 ch.35 p.408</w:t>
      </w:r>
    </w:p>
    <w:p w14:paraId="66185828" w14:textId="4EC83AF5" w:rsidR="00CE0298" w:rsidRPr="00B2347F" w:rsidRDefault="00CE0298" w:rsidP="00CE0298">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sidR="002D2DBF">
        <w:rPr>
          <w:szCs w:val="24"/>
        </w:rPr>
        <w:t>“</w:t>
      </w:r>
      <w:r w:rsidRPr="00B2347F">
        <w:rPr>
          <w:rFonts w:cs="Consolas"/>
          <w:szCs w:val="24"/>
          <w:highlight w:val="white"/>
        </w:rPr>
        <w:t xml:space="preserve">and what is said of the rivers of religion of the enemies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It is recorded of Naaman that he came with horse and chariot, and stood at the door of the house of Elisha. And Elisha sent a messenger to him, saying, </w:t>
      </w:r>
      <w:r w:rsidR="00DE7390">
        <w:rPr>
          <w:rFonts w:cs="Consolas"/>
          <w:szCs w:val="24"/>
          <w:highlight w:val="white"/>
        </w:rPr>
        <w:t>‘</w:t>
      </w:r>
      <w:r w:rsidRPr="00B2347F">
        <w:rPr>
          <w:rFonts w:cs="Consolas"/>
          <w:szCs w:val="24"/>
          <w:highlight w:val="white"/>
        </w:rPr>
        <w:t xml:space="preserve">Go, wash seven times in the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 and thy flesh shall come again unto thee, and thou shalt be cleansed.</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ch.28 p.</w:t>
      </w:r>
      <w:r w:rsidR="00CB6917" w:rsidRPr="00B2347F">
        <w:rPr>
          <w:szCs w:val="24"/>
        </w:rPr>
        <w:t>374</w:t>
      </w:r>
    </w:p>
    <w:p w14:paraId="4EFAF16A" w14:textId="77777777" w:rsidR="00CE0298" w:rsidRPr="00B2347F" w:rsidRDefault="002A2570" w:rsidP="00CE029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E0298" w:rsidRPr="00B2347F">
        <w:t xml:space="preserve"> (318 A.D.) mentions Naaman the leper, Elias [Elijah], Eliseus [Elisha]. </w:t>
      </w:r>
      <w:r w:rsidR="00CE0298" w:rsidRPr="00B2347F">
        <w:rPr>
          <w:i/>
        </w:rPr>
        <w:t>Incarnation of the Word</w:t>
      </w:r>
      <w:r w:rsidR="00CE0298" w:rsidRPr="00B2347F">
        <w:t xml:space="preserve"> ch.38.5 p.57</w:t>
      </w:r>
    </w:p>
    <w:p w14:paraId="0C0C4528" w14:textId="77777777" w:rsidR="00CE0298" w:rsidRPr="00B2347F" w:rsidRDefault="00CE0298" w:rsidP="00CE0298">
      <w:pPr>
        <w:ind w:left="288" w:hanging="288"/>
      </w:pPr>
    </w:p>
    <w:p w14:paraId="4DC5B43F" w14:textId="0EC33672" w:rsidR="00242418" w:rsidRPr="00B2347F" w:rsidRDefault="006A39CC">
      <w:pPr>
        <w:pStyle w:val="Heading2"/>
      </w:pPr>
      <w:bookmarkStart w:id="248" w:name="_Toc58617877"/>
      <w:bookmarkStart w:id="249" w:name="_Toc62979307"/>
      <w:bookmarkStart w:id="250" w:name="_Toc161729404"/>
      <w:r>
        <w:t>Dk</w:t>
      </w:r>
      <w:r w:rsidR="0024738B" w:rsidRPr="00B2347F">
        <w:t>7</w:t>
      </w:r>
      <w:r w:rsidR="00242418" w:rsidRPr="00B2347F">
        <w:t>. Jonah in the fish or warned Ninevites</w:t>
      </w:r>
      <w:bookmarkEnd w:id="248"/>
      <w:bookmarkEnd w:id="249"/>
      <w:bookmarkEnd w:id="250"/>
    </w:p>
    <w:p w14:paraId="34A0AEE0" w14:textId="77777777" w:rsidR="00242418" w:rsidRPr="00B2347F" w:rsidRDefault="00242418">
      <w:pPr>
        <w:ind w:left="288" w:hanging="288"/>
      </w:pPr>
    </w:p>
    <w:p w14:paraId="1361A6FD" w14:textId="77777777" w:rsidR="00242418" w:rsidRPr="00B2347F" w:rsidRDefault="00242418">
      <w:pPr>
        <w:ind w:left="288" w:hanging="288"/>
      </w:pPr>
      <w:r w:rsidRPr="00B2347F">
        <w:t>Jonah; Matthew 12:39-41; (partial) Luke 11:29-32</w:t>
      </w:r>
    </w:p>
    <w:p w14:paraId="244FE2B2" w14:textId="77777777" w:rsidR="00242418" w:rsidRPr="00B2347F" w:rsidRDefault="00242418">
      <w:pPr>
        <w:ind w:left="288" w:hanging="288"/>
      </w:pPr>
    </w:p>
    <w:p w14:paraId="27B895A4" w14:textId="5223471A" w:rsidR="00242418" w:rsidRPr="00B2347F" w:rsidRDefault="00242418">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(partial) Luke 11:29-32</w:t>
      </w:r>
    </w:p>
    <w:p w14:paraId="23A6D504" w14:textId="77777777" w:rsidR="00242418" w:rsidRPr="00B2347F" w:rsidRDefault="00242418">
      <w:pPr>
        <w:ind w:left="288" w:hanging="288"/>
      </w:pPr>
    </w:p>
    <w:p w14:paraId="5246B8B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Jonah proclaimed destruction to the Ninevites, but they repented. </w:t>
      </w:r>
      <w:r w:rsidRPr="00B2347F">
        <w:rPr>
          <w:i/>
        </w:rPr>
        <w:t>1 Clement</w:t>
      </w:r>
      <w:r w:rsidRPr="00B2347F">
        <w:t xml:space="preserve"> ch.7 vol.1 p.7 also </w:t>
      </w:r>
      <w:r w:rsidR="00C57AA2" w:rsidRPr="00B2347F">
        <w:t xml:space="preserve">ch.7 </w:t>
      </w:r>
      <w:r w:rsidRPr="00B2347F">
        <w:t>vol.9 p.231</w:t>
      </w:r>
    </w:p>
    <w:p w14:paraId="7E294282" w14:textId="77777777" w:rsidR="00242418" w:rsidRPr="00B2347F" w:rsidRDefault="00242418">
      <w:pPr>
        <w:ind w:left="288" w:hanging="288"/>
      </w:pPr>
      <w:r w:rsidRPr="00B2347F">
        <w:rPr>
          <w:b/>
        </w:rPr>
        <w:t>Justin Martyr</w:t>
      </w:r>
      <w:r w:rsidRPr="00B2347F">
        <w:t xml:space="preserve"> (c.138-165 A.D.) mentions Jonah preaching to the city of </w:t>
      </w:r>
      <w:smartTag w:uri="urn:schemas-microsoft-com:office:smarttags" w:element="City">
        <w:smartTag w:uri="urn:schemas-microsoft-com:office:smarttags" w:element="place">
          <w:r w:rsidRPr="00B2347F">
            <w:t>Ninevah</w:t>
          </w:r>
        </w:smartTag>
      </w:smartTag>
      <w:r w:rsidRPr="00B2347F">
        <w:t xml:space="preserve"> after he had been cast up on the third day from the belly of the great fish. This is a sign of Christ. </w:t>
      </w:r>
      <w:r w:rsidRPr="00B2347F">
        <w:rPr>
          <w:i/>
        </w:rPr>
        <w:t>Dialogue with Trypho, a Jew</w:t>
      </w:r>
      <w:r w:rsidRPr="00B2347F">
        <w:t xml:space="preserve"> ch.107 p.252</w:t>
      </w:r>
    </w:p>
    <w:p w14:paraId="0FE96300" w14:textId="77777777" w:rsidR="00543575" w:rsidRPr="00B2347F" w:rsidRDefault="00543575" w:rsidP="00543575">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16.3-4 p.68 mentions Jonah and the Ninevites.</w:t>
      </w:r>
      <w:r w:rsidR="001010DE" w:rsidRPr="00B2347F">
        <w:t xml:space="preserve"> Ibid section 23.18 p.79 also mentions Jonah.</w:t>
      </w:r>
    </w:p>
    <w:p w14:paraId="0787AE8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Jonah was swallowed by a great whale, and God saving Him is a type of our salvation.</w:t>
      </w:r>
      <w:r w:rsidRPr="00B2347F">
        <w:rPr>
          <w:i/>
        </w:rPr>
        <w:t xml:space="preserve"> Irenaeus Against Heresies</w:t>
      </w:r>
      <w:r w:rsidRPr="00B2347F">
        <w:t xml:space="preserve"> book 3 ch.20.2 p.449-450</w:t>
      </w:r>
    </w:p>
    <w:p w14:paraId="7B3F150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shipmaster asking why Jonah was snoring and not calling out to his God. </w:t>
      </w:r>
      <w:r w:rsidRPr="00B2347F">
        <w:rPr>
          <w:i/>
        </w:rPr>
        <w:t>Stromata</w:t>
      </w:r>
      <w:r w:rsidRPr="00B2347F">
        <w:t xml:space="preserve"> book 5 ch.14 p.474-475</w:t>
      </w:r>
    </w:p>
    <w:p w14:paraId="3E15CEC2"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mentions the Ninevites.</w:t>
      </w:r>
      <w:r w:rsidRPr="00B2347F">
        <w:rPr>
          <w:highlight w:val="white"/>
        </w:rPr>
        <w:t xml:space="preserve"> </w:t>
      </w:r>
      <w:r w:rsidRPr="00B2347F">
        <w:rPr>
          <w:i/>
        </w:rPr>
        <w:t>Exhortation to the Heathen</w:t>
      </w:r>
      <w:r w:rsidRPr="00B2347F">
        <w:t xml:space="preserve"> ch.10 p.197</w:t>
      </w:r>
    </w:p>
    <w:p w14:paraId="65A9CB01" w14:textId="77777777" w:rsidR="00242418" w:rsidRPr="00B2347F" w:rsidRDefault="00242418">
      <w:pPr>
        <w:ind w:left="288" w:hanging="288"/>
      </w:pPr>
      <w:r w:rsidRPr="00B2347F">
        <w:rPr>
          <w:b/>
        </w:rPr>
        <w:t>Tertullian</w:t>
      </w:r>
      <w:r w:rsidRPr="00B2347F">
        <w:t xml:space="preserve"> (198-220 A.D.) Jonah did not die in the belly of the great beast [big fish].</w:t>
      </w:r>
      <w:r w:rsidRPr="00B2347F">
        <w:rPr>
          <w:i/>
        </w:rPr>
        <w:t xml:space="preserve"> Tertullian</w:t>
      </w:r>
      <w:r w:rsidR="00DE7390">
        <w:rPr>
          <w:i/>
        </w:rPr>
        <w:t>’</w:t>
      </w:r>
      <w:r w:rsidRPr="00B2347F">
        <w:rPr>
          <w:i/>
        </w:rPr>
        <w:t>s De Fuga Persecution</w:t>
      </w:r>
      <w:r w:rsidRPr="00B2347F">
        <w:t xml:space="preserve"> ch.10 p.122</w:t>
      </w:r>
    </w:p>
    <w:p w14:paraId="3DDDE019" w14:textId="77777777" w:rsidR="009C1C91" w:rsidRPr="00B2347F" w:rsidRDefault="009C1C91" w:rsidP="009C1C91">
      <w:pPr>
        <w:ind w:left="288" w:hanging="288"/>
      </w:pPr>
      <w:r w:rsidRPr="00B2347F">
        <w:t xml:space="preserve">Tertullian (208-220 A.D.) mentions Jonah and the Ninevites. </w:t>
      </w:r>
      <w:r w:rsidRPr="00B2347F">
        <w:rPr>
          <w:i/>
        </w:rPr>
        <w:t>Tertullian on Modesty</w:t>
      </w:r>
      <w:r w:rsidRPr="00B2347F">
        <w:t xml:space="preserve"> ch.10 p.84</w:t>
      </w:r>
    </w:p>
    <w:p w14:paraId="3D29E692" w14:textId="29646A62" w:rsidR="006B660E" w:rsidRDefault="006B660E">
      <w:pPr>
        <w:ind w:left="288" w:hanging="288"/>
      </w:pPr>
      <w:r>
        <w:t>Tertullian (198-220 A.D</w:t>
      </w:r>
      <w:r w:rsidR="00E7137A">
        <w:t>.</w:t>
      </w:r>
      <w:r>
        <w:t xml:space="preserve">) mentions Jonah. </w:t>
      </w:r>
      <w:r w:rsidRPr="006B660E">
        <w:rPr>
          <w:i/>
          <w:iCs/>
        </w:rPr>
        <w:t>On the Resurrection of the Flesh</w:t>
      </w:r>
      <w:r>
        <w:t xml:space="preserve"> ch.18 p.597</w:t>
      </w:r>
    </w:p>
    <w:p w14:paraId="03EAE6CB" w14:textId="2CF48F4A" w:rsidR="00242418" w:rsidRPr="00B2347F" w:rsidRDefault="00242418">
      <w:pPr>
        <w:ind w:left="288" w:hanging="288"/>
      </w:pPr>
      <w:r w:rsidRPr="00B2347F">
        <w:t>Tertullian</w:t>
      </w:r>
      <w:r w:rsidR="00DE7390">
        <w:t>’</w:t>
      </w:r>
      <w:r w:rsidRPr="00B2347F">
        <w:t>s</w:t>
      </w:r>
      <w:r w:rsidRPr="00B2347F">
        <w:rPr>
          <w:b/>
        </w:rPr>
        <w:t xml:space="preserve"> </w:t>
      </w:r>
      <w:r w:rsidRPr="00B2347F">
        <w:t xml:space="preserve">(207/208 A.D.) (partial) mentions Jonah fleeing to Tarshish instead of going to the Ninevites. </w:t>
      </w:r>
      <w:r w:rsidRPr="00B2347F">
        <w:rPr>
          <w:i/>
        </w:rPr>
        <w:t>Five Books Against Marcion</w:t>
      </w:r>
      <w:r w:rsidRPr="00B2347F">
        <w:t xml:space="preserve"> book 2 ch.24 p.315</w:t>
      </w:r>
    </w:p>
    <w:p w14:paraId="65A4A6B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Jonah telling the Ninevites that in three days Ninevah will be overthrown. </w:t>
      </w:r>
      <w:r w:rsidRPr="00B2347F">
        <w:rPr>
          <w:i/>
        </w:rPr>
        <w:t>Homilies on Jeremiah</w:t>
      </w:r>
      <w:r w:rsidRPr="00B2347F">
        <w:t xml:space="preserve"> homily 1 ch.1.2 p.3-4. See also homily 1 ch.1 p.3</w:t>
      </w:r>
    </w:p>
    <w:p w14:paraId="559F377C" w14:textId="77777777" w:rsidR="0017755A" w:rsidRDefault="0017755A" w:rsidP="0017755A">
      <w:pPr>
        <w:ind w:left="288" w:hanging="288"/>
      </w:pPr>
      <w:r w:rsidRPr="00B2347F">
        <w:t>Origen (233/234 A.D.)</w:t>
      </w:r>
      <w:r>
        <w:t xml:space="preserve"> mentions Jonah in the fish.</w:t>
      </w:r>
      <w:r w:rsidRPr="00B2347F">
        <w:t xml:space="preserve"> </w:t>
      </w:r>
      <w:r w:rsidRPr="00B2347F">
        <w:rPr>
          <w:i/>
        </w:rPr>
        <w:t>Origen On Prayer</w:t>
      </w:r>
      <w:r w:rsidRPr="00B2347F">
        <w:t xml:space="preserve"> ch.</w:t>
      </w:r>
      <w:r>
        <w:t>13.2 p.49</w:t>
      </w:r>
    </w:p>
    <w:p w14:paraId="789C20A1" w14:textId="31C4B594" w:rsidR="00242418" w:rsidRDefault="00242418">
      <w:pPr>
        <w:ind w:left="288" w:hanging="288"/>
      </w:pPr>
      <w:r w:rsidRPr="00B2347F">
        <w:t xml:space="preserve">Origen </w:t>
      </w:r>
      <w:r w:rsidR="00A76087" w:rsidRPr="00B2347F">
        <w:t>(</w:t>
      </w:r>
      <w:r w:rsidR="00D31FDF" w:rsidRPr="00B2347F">
        <w:t>246-248 A.D.</w:t>
      </w:r>
      <w:r w:rsidR="00A76087" w:rsidRPr="00B2347F">
        <w:t>)</w:t>
      </w:r>
      <w:r w:rsidRPr="00B2347F">
        <w:t xml:space="preserve"> (partial) mentions the prophets Jonah and Daniel. </w:t>
      </w:r>
      <w:r w:rsidR="00487B0A">
        <w:rPr>
          <w:i/>
        </w:rPr>
        <w:t>Commentary o</w:t>
      </w:r>
      <w:r w:rsidRPr="00B2347F">
        <w:rPr>
          <w:i/>
        </w:rPr>
        <w:t>n Matthew</w:t>
      </w:r>
      <w:r w:rsidRPr="00B2347F">
        <w:t xml:space="preserve"> book 7 ch.53 p.633</w:t>
      </w:r>
    </w:p>
    <w:p w14:paraId="5126F039" w14:textId="53BFF622" w:rsidR="00487B0A" w:rsidRDefault="00487B0A" w:rsidP="00487B0A">
      <w:pPr>
        <w:autoSpaceDE w:val="0"/>
        <w:autoSpaceDN w:val="0"/>
        <w:adjustRightInd w:val="0"/>
        <w:ind w:left="288" w:hanging="288"/>
      </w:pPr>
      <w:r>
        <w:t xml:space="preserve">Origen (233/234 A.D.) (partial) mentions </w:t>
      </w:r>
      <w:proofErr w:type="spellStart"/>
      <w:r>
        <w:t>Mardochai</w:t>
      </w:r>
      <w:proofErr w:type="spellEnd"/>
      <w:r>
        <w:t xml:space="preserve"> [Mordecai] and Esther. He also mentions Nabuchodonosor [Nebuchadnezzar], Ananias, Azarias, and Misael, Daniel in the den of lions and Jonas [Jonah]. </w:t>
      </w:r>
      <w:r w:rsidRPr="003B0E9A">
        <w:rPr>
          <w:i/>
          <w:iCs/>
        </w:rPr>
        <w:t>On Prayer</w:t>
      </w:r>
      <w:r>
        <w:t xml:space="preserve"> ch.13.2 p.49</w:t>
      </w:r>
    </w:p>
    <w:p w14:paraId="4CC4E439"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ch.12 p.660 (partial) says the mercy of God is indeed not denied to the Ninevites. (No mention of Jonah or the great fish though.)</w:t>
      </w:r>
    </w:p>
    <w:p w14:paraId="387437D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Jonah was in the whale</w:t>
      </w:r>
      <w:r w:rsidR="00DE7390">
        <w:t>’</w:t>
      </w:r>
      <w:r w:rsidRPr="00B2347F">
        <w:t xml:space="preserve">s belly three days and three nights, as the Jesus was. </w:t>
      </w:r>
      <w:r w:rsidRPr="00B2347F">
        <w:rPr>
          <w:i/>
        </w:rPr>
        <w:t>Treatises of Cyprian</w:t>
      </w:r>
      <w:r w:rsidRPr="00B2347F">
        <w:t xml:space="preserve"> Treatise 12 book 2 ch.25 p.525</w:t>
      </w:r>
    </w:p>
    <w:p w14:paraId="5D9045B2" w14:textId="77777777" w:rsidR="00242418" w:rsidRPr="00B2347F" w:rsidRDefault="00242418">
      <w:pPr>
        <w:ind w:left="288" w:hanging="288"/>
      </w:pPr>
      <w:r w:rsidRPr="00B2347F">
        <w:t xml:space="preserve">Adamantius (c.300 A.D.) (partial) mentions that the water received Jonah. </w:t>
      </w:r>
      <w:r w:rsidRPr="00B2347F">
        <w:rPr>
          <w:i/>
        </w:rPr>
        <w:t>Dialogue on the True Faith</w:t>
      </w:r>
      <w:r w:rsidRPr="00B2347F">
        <w:t xml:space="preserve"> 5th part ch.18b p.172</w:t>
      </w:r>
    </w:p>
    <w:p w14:paraId="02CE95C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As, then, Jonah spent three days and as many nights in the whale</w:t>
      </w:r>
      <w:r w:rsidR="00DE7390">
        <w:t>’</w:t>
      </w:r>
      <w:r w:rsidRPr="00B2347F">
        <w:t>s belly, and was delivered up sound again, so shall we all, … rise again.</w:t>
      </w:r>
      <w:r w:rsidR="002D2DBF">
        <w:t>”</w:t>
      </w:r>
      <w:r w:rsidRPr="00B2347F">
        <w:t xml:space="preserve"> </w:t>
      </w:r>
      <w:r w:rsidRPr="00B2347F">
        <w:rPr>
          <w:i/>
        </w:rPr>
        <w:t>On the History of Jonah</w:t>
      </w:r>
      <w:r w:rsidRPr="00B2347F">
        <w:t xml:space="preserve"> ch.2 p.378</w:t>
      </w:r>
    </w:p>
    <w:p w14:paraId="4A54E482" w14:textId="77777777" w:rsidR="00242418" w:rsidRPr="00B2347F" w:rsidRDefault="00242418">
      <w:pPr>
        <w:ind w:left="288" w:hanging="288"/>
      </w:pPr>
    </w:p>
    <w:p w14:paraId="35CF3AAD" w14:textId="77777777" w:rsidR="00664C69" w:rsidRPr="00B2347F" w:rsidRDefault="00664C69">
      <w:pPr>
        <w:ind w:left="288" w:hanging="288"/>
        <w:rPr>
          <w:b/>
          <w:u w:val="single"/>
        </w:rPr>
      </w:pPr>
      <w:r w:rsidRPr="00B2347F">
        <w:rPr>
          <w:b/>
          <w:u w:val="single"/>
        </w:rPr>
        <w:t>Among heretics</w:t>
      </w:r>
    </w:p>
    <w:p w14:paraId="1CDDC211" w14:textId="4F627311"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Jonas [Jonah]. </w:t>
      </w:r>
      <w:r w:rsidRPr="00B2347F">
        <w:t xml:space="preserve">homily </w:t>
      </w:r>
      <w:r>
        <w:t>11</w:t>
      </w:r>
      <w:r w:rsidRPr="00B2347F">
        <w:t xml:space="preserve"> ch.</w:t>
      </w:r>
      <w:r>
        <w:t>33</w:t>
      </w:r>
      <w:r w:rsidRPr="00B2347F">
        <w:t xml:space="preserve"> p.</w:t>
      </w:r>
      <w:r>
        <w:t>291</w:t>
      </w:r>
    </w:p>
    <w:p w14:paraId="6A0ADB75" w14:textId="77777777" w:rsidR="00664C69" w:rsidRPr="00B2347F" w:rsidRDefault="00664C69" w:rsidP="00664C69">
      <w:pPr>
        <w:ind w:left="288" w:hanging="288"/>
      </w:pPr>
      <w:r w:rsidRPr="00B2347F">
        <w:t xml:space="preserve">The Ebionite </w:t>
      </w:r>
      <w:r w:rsidRPr="00B2347F">
        <w:rPr>
          <w:b/>
          <w:i/>
        </w:rPr>
        <w:t>Recognitions of Clement</w:t>
      </w:r>
      <w:r w:rsidRPr="00B2347F">
        <w:t xml:space="preserve"> (c.211-231 A.D.) book 6 ch.14 p.156 mentions Jonah and the men of </w:t>
      </w:r>
      <w:smartTag w:uri="urn:schemas-microsoft-com:office:smarttags" w:element="City">
        <w:smartTag w:uri="urn:schemas-microsoft-com:office:smarttags" w:element="place">
          <w:r w:rsidRPr="00B2347F">
            <w:t>Nineveh</w:t>
          </w:r>
        </w:smartTag>
      </w:smartTag>
      <w:r w:rsidRPr="00B2347F">
        <w:t>.</w:t>
      </w:r>
    </w:p>
    <w:p w14:paraId="3D9204D3" w14:textId="77777777" w:rsidR="00664C69" w:rsidRPr="00B2347F" w:rsidRDefault="00664C69">
      <w:pPr>
        <w:ind w:left="288" w:hanging="288"/>
      </w:pPr>
    </w:p>
    <w:p w14:paraId="25CFED05" w14:textId="623B5A55" w:rsidR="00242418" w:rsidRPr="00B2347F" w:rsidRDefault="006A39CC">
      <w:pPr>
        <w:pStyle w:val="Heading2"/>
      </w:pPr>
      <w:bookmarkStart w:id="251" w:name="_Toc58617878"/>
      <w:bookmarkStart w:id="252" w:name="_Toc62979308"/>
      <w:bookmarkStart w:id="253" w:name="_Toc161729405"/>
      <w:r>
        <w:t>Dk</w:t>
      </w:r>
      <w:r w:rsidR="0024738B" w:rsidRPr="00B2347F">
        <w:t>8</w:t>
      </w:r>
      <w:r w:rsidR="00242418" w:rsidRPr="00B2347F">
        <w:t>. Sennacherib</w:t>
      </w:r>
      <w:bookmarkEnd w:id="251"/>
      <w:bookmarkEnd w:id="252"/>
      <w:bookmarkEnd w:id="253"/>
    </w:p>
    <w:p w14:paraId="34C48E8A" w14:textId="77777777" w:rsidR="00242418" w:rsidRDefault="00242418">
      <w:pPr>
        <w:ind w:left="288" w:hanging="288"/>
      </w:pPr>
    </w:p>
    <w:p w14:paraId="739D2709" w14:textId="77777777" w:rsidR="00954A75" w:rsidRPr="00954A75" w:rsidRDefault="00954A75">
      <w:pPr>
        <w:ind w:left="288" w:hanging="288"/>
        <w:rPr>
          <w:szCs w:val="24"/>
        </w:rPr>
      </w:pPr>
      <w:r w:rsidRPr="00954A75">
        <w:rPr>
          <w:szCs w:val="24"/>
        </w:rPr>
        <w:t>2 Kings 18:13; 19:9-36; 2 Chronicles 32; Isaiah 36:1; 37:9-37</w:t>
      </w:r>
    </w:p>
    <w:p w14:paraId="6EEF7B7A" w14:textId="77777777" w:rsidR="00954A75" w:rsidRPr="00B2347F" w:rsidRDefault="00954A75">
      <w:pPr>
        <w:ind w:left="288" w:hanging="288"/>
      </w:pPr>
    </w:p>
    <w:p w14:paraId="7460F73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There were these kings of Assyria: Tiglath-Pileser, and after him Shalmaneser, then Sennacherib; and Adrammelech the Ethiopian, who also reigned over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w:t>
      </w:r>
      <w:r w:rsidR="002D2DBF">
        <w:t>”</w:t>
      </w:r>
      <w:r w:rsidRPr="00B2347F">
        <w:t xml:space="preserve"> </w:t>
      </w:r>
      <w:r w:rsidRPr="00B2347F">
        <w:rPr>
          <w:i/>
        </w:rPr>
        <w:t>Theophilus to Autolycus</w:t>
      </w:r>
      <w:r w:rsidRPr="00B2347F">
        <w:t xml:space="preserve"> book 2 ch.31 p.107</w:t>
      </w:r>
    </w:p>
    <w:p w14:paraId="46F921F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Pr="00B2347F">
        <w:t xml:space="preserve">, says that </w:t>
      </w:r>
      <w:r w:rsidR="007B70F0" w:rsidRPr="00B2347F">
        <w:t>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5E980B77" w14:textId="06425B77" w:rsidR="00242418" w:rsidRPr="00B2347F" w:rsidRDefault="00242418">
      <w:pPr>
        <w:ind w:left="288" w:hanging="288"/>
      </w:pPr>
      <w:r w:rsidRPr="00B2347F">
        <w:rPr>
          <w:b/>
        </w:rPr>
        <w:t>Tertullian</w:t>
      </w:r>
      <w:r w:rsidRPr="00B2347F">
        <w:t xml:space="preserve"> (198-220 A.D.) </w:t>
      </w:r>
      <w:r w:rsidR="002D2DBF">
        <w:t>“</w:t>
      </w:r>
      <w:r w:rsidRPr="00B2347F">
        <w:t>Similarly, when the king of the Assyrians, Sennacherib, after already taking</w:t>
      </w:r>
      <w:r w:rsidR="005305DF" w:rsidRPr="00B2347F">
        <w:t xml:space="preserve"> several cities, was volleying blasphemies and menaces against </w:t>
      </w:r>
      <w:smartTag w:uri="urn:schemas-microsoft-com:office:smarttags" w:element="country-region">
        <w:r w:rsidR="005305DF" w:rsidRPr="00B2347F">
          <w:t>Israel</w:t>
        </w:r>
      </w:smartTag>
      <w:r w:rsidR="005305DF" w:rsidRPr="00B2347F">
        <w:t xml:space="preserve"> through </w:t>
      </w:r>
      <w:proofErr w:type="spellStart"/>
      <w:r w:rsidR="005305DF" w:rsidRPr="00B2347F">
        <w:t>Rabshekah</w:t>
      </w:r>
      <w:proofErr w:type="spellEnd"/>
      <w:r w:rsidR="005305DF" w:rsidRPr="00B2347F">
        <w:t xml:space="preserve">, nothing else (but fasting) diverted him from his purpose, and sent him into the </w:t>
      </w:r>
      <w:proofErr w:type="spellStart"/>
      <w:smartTag w:uri="urn:schemas-microsoft-com:office:smarttags" w:element="country-region">
        <w:smartTag w:uri="urn:schemas-microsoft-com:office:smarttags" w:element="place">
          <w:r w:rsidR="005305DF" w:rsidRPr="00B2347F">
            <w:t>Ethiopias</w:t>
          </w:r>
        </w:smartTag>
      </w:smartTag>
      <w:proofErr w:type="spellEnd"/>
      <w:r w:rsidR="005305DF" w:rsidRPr="00B2347F">
        <w:t xml:space="preserve">. After that, what else swept away by the hand of the angel an hundred eighty and </w:t>
      </w:r>
      <w:r w:rsidR="001715DB" w:rsidRPr="00B2347F">
        <w:t>four thousand</w:t>
      </w:r>
      <w:r w:rsidR="005305DF" w:rsidRPr="00B2347F">
        <w:t xml:space="preserve"> from his army than Hezekiah, the king</w:t>
      </w:r>
      <w:r w:rsidR="00DE7390">
        <w:t>’</w:t>
      </w:r>
      <w:r w:rsidR="005305DF" w:rsidRPr="00B2347F">
        <w:t>s humiliation?</w:t>
      </w:r>
      <w:r w:rsidR="002D2DBF">
        <w:t>”</w:t>
      </w:r>
      <w:r w:rsidRPr="00B2347F">
        <w:t xml:space="preserve"> </w:t>
      </w:r>
      <w:r w:rsidRPr="00B2347F">
        <w:rPr>
          <w:i/>
        </w:rPr>
        <w:t>On Fasting</w:t>
      </w:r>
      <w:r w:rsidRPr="00B2347F">
        <w:t xml:space="preserve"> </w:t>
      </w:r>
      <w:r w:rsidR="005305DF" w:rsidRPr="00B2347F">
        <w:t>ch.7 p.106</w:t>
      </w:r>
    </w:p>
    <w:p w14:paraId="09FCCA2C" w14:textId="7F2374B2" w:rsidR="00242418" w:rsidRPr="00B2347F" w:rsidRDefault="00242418">
      <w:pPr>
        <w:ind w:left="288" w:hanging="288"/>
      </w:pPr>
      <w:r w:rsidRPr="00B2347F">
        <w:rPr>
          <w:b/>
        </w:rPr>
        <w:t>Origen</w:t>
      </w:r>
      <w:r w:rsidRPr="00B2347F">
        <w:t xml:space="preserve"> </w:t>
      </w:r>
      <w:r w:rsidR="00A76087" w:rsidRPr="00B2347F">
        <w:t>(</w:t>
      </w:r>
      <w:r w:rsidR="00D31FDF" w:rsidRPr="00B2347F">
        <w:t>246-248 A.D.</w:t>
      </w:r>
      <w:r w:rsidR="00A76087" w:rsidRPr="00B2347F">
        <w:t>)</w:t>
      </w:r>
      <w:r w:rsidRPr="00B2347F">
        <w:t xml:space="preserve"> </w:t>
      </w:r>
      <w:r w:rsidR="002D2DBF">
        <w:t>“</w:t>
      </w:r>
      <w:r w:rsidRPr="00B2347F">
        <w:t>and of Tirhakah, king of the Ethiopians, with Sennacherib,</w:t>
      </w:r>
      <w:r w:rsidR="002D2DBF">
        <w:rPr>
          <w:highlight w:val="white"/>
        </w:rPr>
        <w:t>”</w:t>
      </w:r>
      <w:r w:rsidRPr="00B2347F">
        <w:t xml:space="preserve"> </w:t>
      </w:r>
      <w:r w:rsidRPr="00B2347F">
        <w:rPr>
          <w:i/>
        </w:rPr>
        <w:t>Commentary on Matthew</w:t>
      </w:r>
      <w:r w:rsidRPr="00B2347F">
        <w:t xml:space="preserve"> book 12 ch.1 p.450</w:t>
      </w:r>
    </w:p>
    <w:p w14:paraId="41E4A9B7" w14:textId="3ABB8EB7" w:rsidR="00AF4E91" w:rsidRPr="0065665E" w:rsidRDefault="00AF4E91" w:rsidP="00AF4E91">
      <w:pPr>
        <w:autoSpaceDE w:val="0"/>
        <w:autoSpaceDN w:val="0"/>
        <w:adjustRightInd w:val="0"/>
        <w:ind w:left="288" w:hanging="288"/>
        <w:rPr>
          <w:szCs w:val="24"/>
        </w:rPr>
      </w:pPr>
      <w:r w:rsidRPr="00AF4E91">
        <w:rPr>
          <w:szCs w:val="24"/>
        </w:rPr>
        <w:t>Origen</w:t>
      </w:r>
      <w:r w:rsidRPr="0065665E">
        <w:rPr>
          <w:szCs w:val="24"/>
        </w:rPr>
        <w:t xml:space="preserve"> (225-253/254 A.D.) “</w:t>
      </w:r>
      <w:r w:rsidRPr="0065665E">
        <w:rPr>
          <w:rFonts w:cs="Consolas"/>
          <w:szCs w:val="24"/>
          <w:highlight w:val="white"/>
        </w:rPr>
        <w:t xml:space="preserve">Tobias himself says, </w:t>
      </w:r>
      <w:r w:rsidR="00DE7390">
        <w:rPr>
          <w:rFonts w:cs="Consolas"/>
          <w:szCs w:val="24"/>
          <w:highlight w:val="white"/>
        </w:rPr>
        <w:t>‘</w:t>
      </w:r>
      <w:r w:rsidRPr="0065665E">
        <w:rPr>
          <w:rFonts w:cs="Consolas"/>
          <w:szCs w:val="24"/>
          <w:highlight w:val="white"/>
        </w:rPr>
        <w:t xml:space="preserve">Because I remembered God with all my heart; and the Most High gave me grace and beauty in the eyes of </w:t>
      </w:r>
      <w:proofErr w:type="spellStart"/>
      <w:r w:rsidRPr="0065665E">
        <w:rPr>
          <w:rFonts w:cs="Consolas"/>
          <w:szCs w:val="24"/>
          <w:highlight w:val="white"/>
        </w:rPr>
        <w:t>Nemessarus</w:t>
      </w:r>
      <w:proofErr w:type="spellEnd"/>
      <w:r w:rsidRPr="0065665E">
        <w:rPr>
          <w:rFonts w:cs="Consolas"/>
          <w:szCs w:val="24"/>
          <w:highlight w:val="white"/>
        </w:rPr>
        <w:t xml:space="preserve">, and I was his purveyor; and I went into Media, and left in trust with </w:t>
      </w:r>
      <w:proofErr w:type="spellStart"/>
      <w:r w:rsidRPr="0065665E">
        <w:rPr>
          <w:rFonts w:cs="Consolas"/>
          <w:szCs w:val="24"/>
          <w:highlight w:val="white"/>
        </w:rPr>
        <w:t>Gabael</w:t>
      </w:r>
      <w:proofErr w:type="spellEnd"/>
      <w:r w:rsidRPr="0065665E">
        <w:rPr>
          <w:rFonts w:cs="Consolas"/>
          <w:szCs w:val="24"/>
          <w:highlight w:val="white"/>
        </w:rPr>
        <w:t>, the brother of Gabrias, at Ragi, a city of Media, ten talents of silver.</w:t>
      </w:r>
      <w:r w:rsidR="00DE7390">
        <w:rPr>
          <w:rFonts w:cs="Consolas"/>
          <w:szCs w:val="24"/>
          <w:highlight w:val="white"/>
        </w:rPr>
        <w:t>’</w:t>
      </w:r>
      <w:r w:rsidRPr="0065665E">
        <w:rPr>
          <w:rFonts w:cs="Consolas"/>
          <w:szCs w:val="24"/>
          <w:highlight w:val="white"/>
        </w:rPr>
        <w:t xml:space="preserve"> And he adds, as if he were a rich man, </w:t>
      </w:r>
      <w:r w:rsidR="00DE7390">
        <w:rPr>
          <w:rFonts w:cs="Consolas"/>
          <w:szCs w:val="24"/>
          <w:highlight w:val="white"/>
        </w:rPr>
        <w:t>‘</w:t>
      </w:r>
      <w:r w:rsidRPr="0065665E">
        <w:rPr>
          <w:rFonts w:cs="Consolas"/>
          <w:szCs w:val="24"/>
          <w:highlight w:val="white"/>
        </w:rPr>
        <w:t xml:space="preserve">In the days of </w:t>
      </w:r>
      <w:proofErr w:type="spellStart"/>
      <w:r w:rsidRPr="0065665E">
        <w:rPr>
          <w:rFonts w:cs="Consolas"/>
          <w:szCs w:val="24"/>
          <w:highlight w:val="white"/>
        </w:rPr>
        <w:t>Nemessarus</w:t>
      </w:r>
      <w:proofErr w:type="spellEnd"/>
      <w:r w:rsidRPr="0065665E">
        <w:rPr>
          <w:rFonts w:cs="Consolas"/>
          <w:szCs w:val="24"/>
          <w:highlight w:val="white"/>
        </w:rPr>
        <w:t xml:space="preserve"> I gave many alms to my brethren. I gave my bread to the hungry, and my clothes to the naked: and if I saw any of my nation dead, and cast outside the walls of Nineve, I buried him; and if king </w:t>
      </w:r>
      <w:proofErr w:type="spellStart"/>
      <w:r w:rsidRPr="0065665E">
        <w:rPr>
          <w:rFonts w:cs="Consolas"/>
          <w:szCs w:val="24"/>
          <w:highlight w:val="white"/>
        </w:rPr>
        <w:t>Senacherim</w:t>
      </w:r>
      <w:proofErr w:type="spellEnd"/>
      <w:r w:rsidRPr="0065665E">
        <w:rPr>
          <w:rFonts w:cs="Consolas"/>
          <w:szCs w:val="24"/>
          <w:highlight w:val="white"/>
        </w:rPr>
        <w:t xml:space="preserve"> [Sennacherib] had slain any when he came fleeing from Judea, I buried them privily (for in his wrath he killed many).</w:t>
      </w:r>
      <w:r w:rsidR="00DE7390">
        <w:rPr>
          <w:rFonts w:cs="Consolas"/>
          <w:szCs w:val="24"/>
          <w:highlight w:val="white"/>
        </w:rPr>
        <w:t>’</w:t>
      </w:r>
      <w:r w:rsidRPr="0065665E">
        <w:rPr>
          <w:szCs w:val="24"/>
        </w:rPr>
        <w:t xml:space="preserve">” </w:t>
      </w:r>
      <w:r w:rsidRPr="0065665E">
        <w:rPr>
          <w:i/>
          <w:szCs w:val="24"/>
        </w:rPr>
        <w:t>Letter of Origen to Africanus</w:t>
      </w:r>
      <w:r w:rsidRPr="0065665E">
        <w:rPr>
          <w:szCs w:val="24"/>
        </w:rPr>
        <w:t xml:space="preserve"> ch.13 p.</w:t>
      </w:r>
      <w:r w:rsidR="00F04FFC">
        <w:rPr>
          <w:szCs w:val="24"/>
        </w:rPr>
        <w:t>391</w:t>
      </w:r>
    </w:p>
    <w:p w14:paraId="7C4FA001" w14:textId="77777777" w:rsidR="00FA59AB" w:rsidRDefault="00FA59AB" w:rsidP="00FA59A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 xml:space="preserve">mentions </w:t>
      </w:r>
      <w:proofErr w:type="spellStart"/>
      <w:r>
        <w:t>Sennacherim</w:t>
      </w:r>
      <w:proofErr w:type="spellEnd"/>
      <w:r>
        <w:t xml:space="preserve"> [Sennacherib]</w:t>
      </w:r>
      <w:r w:rsidRPr="00B2347F">
        <w:t xml:space="preserve">. </w:t>
      </w:r>
      <w:r w:rsidRPr="00B2347F">
        <w:rPr>
          <w:i/>
        </w:rPr>
        <w:t>Incarnation of the Word</w:t>
      </w:r>
      <w:r>
        <w:t xml:space="preserve"> ch.36.3 p.55</w:t>
      </w:r>
    </w:p>
    <w:p w14:paraId="15BA2DFE" w14:textId="77777777" w:rsidR="00242418" w:rsidRPr="00B2347F" w:rsidRDefault="00242418">
      <w:pPr>
        <w:ind w:left="288" w:hanging="288"/>
      </w:pPr>
    </w:p>
    <w:p w14:paraId="228324D8" w14:textId="5AFF6745" w:rsidR="00242418" w:rsidRPr="00B2347F" w:rsidRDefault="006A39CC">
      <w:pPr>
        <w:pStyle w:val="Heading2"/>
      </w:pPr>
      <w:bookmarkStart w:id="254" w:name="_Toc58617879"/>
      <w:bookmarkStart w:id="255" w:name="_Toc62979309"/>
      <w:bookmarkStart w:id="256" w:name="_Toc161729406"/>
      <w:r>
        <w:t>Dk</w:t>
      </w:r>
      <w:r w:rsidR="0024738B" w:rsidRPr="00B2347F">
        <w:t>9</w:t>
      </w:r>
      <w:r w:rsidR="00242418" w:rsidRPr="00B2347F">
        <w:t xml:space="preserve">. Josiah </w:t>
      </w:r>
      <w:r w:rsidR="00024C22" w:rsidRPr="00B2347F">
        <w:t>[</w:t>
      </w:r>
      <w:r w:rsidR="00242418" w:rsidRPr="00B2347F">
        <w:t>the godly king</w:t>
      </w:r>
      <w:bookmarkEnd w:id="247"/>
      <w:r w:rsidR="00024C22" w:rsidRPr="00B2347F">
        <w:t>]</w:t>
      </w:r>
      <w:bookmarkEnd w:id="254"/>
      <w:bookmarkEnd w:id="255"/>
      <w:bookmarkEnd w:id="256"/>
    </w:p>
    <w:p w14:paraId="1C293575" w14:textId="77777777" w:rsidR="00242418" w:rsidRPr="00B2347F" w:rsidRDefault="00242418"/>
    <w:p w14:paraId="73F48BD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Josiah and other kings. </w:t>
      </w:r>
      <w:r w:rsidRPr="00B2347F">
        <w:rPr>
          <w:i/>
        </w:rPr>
        <w:t>Theophilus to Autolycus</w:t>
      </w:r>
      <w:r w:rsidRPr="00B2347F">
        <w:t xml:space="preserve"> book 3 ch.25 p.119</w:t>
      </w:r>
    </w:p>
    <w:p w14:paraId="07A4A14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in chronicling all the kings of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Judah</w:t>
          </w:r>
        </w:smartTag>
      </w:smartTag>
      <w:r w:rsidRPr="00B2347F">
        <w:t xml:space="preserve"> mentions Josiah, who was succeeded by Jeconiah. </w:t>
      </w:r>
      <w:r w:rsidRPr="00B2347F">
        <w:rPr>
          <w:i/>
        </w:rPr>
        <w:t>Stromata</w:t>
      </w:r>
      <w:r w:rsidRPr="00B2347F">
        <w:t xml:space="preserve"> book 1 ch.21 p.328</w:t>
      </w:r>
    </w:p>
    <w:p w14:paraId="51CAE34C"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w:t>
      </w:r>
      <w:r w:rsidR="009C23B5" w:rsidRPr="00B2347F">
        <w:t xml:space="preserve"> sons-</w:t>
      </w:r>
      <w:r w:rsidR="009C23B5" w:rsidRPr="00B2347F">
        <w:rPr>
          <w:rFonts w:cs="Consolas"/>
          <w:szCs w:val="24"/>
          <w:highlight w:val="white"/>
        </w:rPr>
        <w:t>Jehoahaz, Eliakim, Johanan, Zedekiah, or Jeconiah, and Sadum</w:t>
      </w:r>
      <w:r w:rsidR="002D2DBF">
        <w:t>”</w:t>
      </w:r>
      <w:r w:rsidR="009C23B5" w:rsidRPr="00B2347F">
        <w:t xml:space="preserve"> </w:t>
      </w:r>
      <w:r w:rsidR="009C23B5" w:rsidRPr="00B2347F">
        <w:rPr>
          <w:i/>
        </w:rPr>
        <w:t>On Daniel</w:t>
      </w:r>
      <w:r w:rsidR="009C23B5" w:rsidRPr="00B2347F">
        <w:t xml:space="preserve"> </w:t>
      </w:r>
      <w:r w:rsidR="00D04913" w:rsidRPr="00B2347F">
        <w:t xml:space="preserve">section </w:t>
      </w:r>
      <w:r w:rsidR="009C23B5" w:rsidRPr="00B2347F">
        <w:t xml:space="preserve">1 </w:t>
      </w:r>
      <w:r w:rsidR="00D04913" w:rsidRPr="00B2347F">
        <w:t>p.177</w:t>
      </w:r>
    </w:p>
    <w:p w14:paraId="6F7ECCA6"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Josiah, too, as we read in third Kings, was predicted by name by the prophet who came out of Judah; for he said, Jeroboam also being present at the altar, </w:t>
      </w:r>
      <w:r w:rsidR="00DE7390">
        <w:rPr>
          <w:highlight w:val="white"/>
        </w:rPr>
        <w:t>‘</w:t>
      </w:r>
      <w:r w:rsidRPr="00B2347F">
        <w:rPr>
          <w:highlight w:val="white"/>
        </w:rPr>
        <w:t>Thus saith the Lord, Behold a son is born to David, his name is Josiah.</w:t>
      </w:r>
      <w:r w:rsidR="00DE7390">
        <w:rPr>
          <w:highlight w:val="white"/>
        </w:rPr>
        <w:t>’</w:t>
      </w:r>
      <w:r w:rsidR="002D2DBF">
        <w:rPr>
          <w:highlight w:val="white"/>
        </w:rPr>
        <w:t>”</w:t>
      </w:r>
      <w:r w:rsidRPr="00B2347F">
        <w:t xml:space="preserve"> </w:t>
      </w:r>
      <w:r w:rsidRPr="00B2347F">
        <w:rPr>
          <w:i/>
        </w:rPr>
        <w:t>Origen</w:t>
      </w:r>
      <w:r w:rsidR="00DE7390">
        <w:rPr>
          <w:i/>
        </w:rPr>
        <w:t>’</w:t>
      </w:r>
      <w:r w:rsidRPr="00B2347F">
        <w:rPr>
          <w:i/>
        </w:rPr>
        <w:t>s Commentary on John</w:t>
      </w:r>
      <w:r w:rsidRPr="00B2347F">
        <w:t xml:space="preserve"> book 6 ch.12 p.361</w:t>
      </w:r>
    </w:p>
    <w:p w14:paraId="6E7DE7AD" w14:textId="77777777" w:rsidR="00242418" w:rsidRPr="00B2347F" w:rsidRDefault="00242418">
      <w:pPr>
        <w:ind w:left="288" w:hanging="288"/>
      </w:pPr>
      <w:r w:rsidRPr="00B2347F">
        <w:t xml:space="preserve">Origen (235-245 A.D.) mentions Josiah. </w:t>
      </w:r>
      <w:r w:rsidRPr="00B2347F">
        <w:rPr>
          <w:i/>
        </w:rPr>
        <w:t>Homilies on Jeremiah</w:t>
      </w:r>
      <w:r w:rsidRPr="00B2347F">
        <w:t xml:space="preserve"> homily 1 ch.2 p.4</w:t>
      </w:r>
    </w:p>
    <w:p w14:paraId="6F2DBCEC" w14:textId="77777777" w:rsidR="005A5C90" w:rsidRDefault="005A5C90" w:rsidP="005A5C90">
      <w:pPr>
        <w:ind w:left="288" w:hanging="288"/>
      </w:pPr>
      <w:r w:rsidRPr="00B2347F">
        <w:t>Origen (233/234 A.D.)</w:t>
      </w:r>
      <w:r>
        <w:t xml:space="preserve"> mentions Josiah.</w:t>
      </w:r>
      <w:r w:rsidRPr="00B2347F">
        <w:t xml:space="preserve"> </w:t>
      </w:r>
      <w:r w:rsidRPr="00B2347F">
        <w:rPr>
          <w:i/>
        </w:rPr>
        <w:t>Origen On Prayer</w:t>
      </w:r>
      <w:r w:rsidRPr="00B2347F">
        <w:t xml:space="preserve"> ch.</w:t>
      </w:r>
      <w:r>
        <w:t>5.5 p.29</w:t>
      </w:r>
    </w:p>
    <w:p w14:paraId="48B5AB49"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Josiah. </w:t>
      </w:r>
      <w:r w:rsidR="00242418" w:rsidRPr="00B2347F">
        <w:rPr>
          <w:i/>
        </w:rPr>
        <w:t>Incarnation of the Word</w:t>
      </w:r>
      <w:r w:rsidR="00242418" w:rsidRPr="00B2347F">
        <w:t xml:space="preserve"> ch.36.1 p.55</w:t>
      </w:r>
    </w:p>
    <w:p w14:paraId="7C78EB9A" w14:textId="77777777" w:rsidR="00455A38" w:rsidRPr="001C51EE" w:rsidRDefault="00455A38" w:rsidP="00455A38">
      <w:pPr>
        <w:autoSpaceDE w:val="0"/>
        <w:autoSpaceDN w:val="0"/>
        <w:adjustRightInd w:val="0"/>
        <w:ind w:left="288" w:hanging="288"/>
      </w:pPr>
      <w:r w:rsidRPr="001C51EE">
        <w:rPr>
          <w:b/>
        </w:rPr>
        <w:t>Eusebius of Caesarea</w:t>
      </w:r>
      <w:r w:rsidRPr="001C51EE">
        <w:t xml:space="preserve"> (318-325 A.D.) mentions Josiah. </w:t>
      </w:r>
      <w:r w:rsidRPr="001C51EE">
        <w:rPr>
          <w:i/>
        </w:rPr>
        <w:t>Preparation for the Gospel</w:t>
      </w:r>
      <w:r w:rsidRPr="001C51EE">
        <w:t xml:space="preserve"> book 6 ch.10 p.41</w:t>
      </w:r>
    </w:p>
    <w:p w14:paraId="45F37C37" w14:textId="77777777" w:rsidR="00242418" w:rsidRPr="00B2347F" w:rsidRDefault="00242418"/>
    <w:p w14:paraId="28F11AD4" w14:textId="3E99A197" w:rsidR="00242418" w:rsidRPr="00B2347F" w:rsidRDefault="006A39CC">
      <w:pPr>
        <w:pStyle w:val="Heading2"/>
      </w:pPr>
      <w:bookmarkStart w:id="257" w:name="_Toc388082795"/>
      <w:bookmarkStart w:id="258" w:name="_Toc58617880"/>
      <w:bookmarkStart w:id="259" w:name="_Toc62979310"/>
      <w:bookmarkStart w:id="260" w:name="_Toc161729407"/>
      <w:r>
        <w:t>Dk</w:t>
      </w:r>
      <w:r w:rsidR="0024738B" w:rsidRPr="00B2347F">
        <w:t>10</w:t>
      </w:r>
      <w:r w:rsidR="00242418" w:rsidRPr="00B2347F">
        <w:t>. Jeconiah/Jechoniah</w:t>
      </w:r>
      <w:bookmarkEnd w:id="257"/>
      <w:bookmarkEnd w:id="258"/>
      <w:bookmarkEnd w:id="259"/>
      <w:bookmarkEnd w:id="260"/>
    </w:p>
    <w:p w14:paraId="449F107B" w14:textId="77777777" w:rsidR="00242418" w:rsidRPr="00B2347F" w:rsidRDefault="00242418">
      <w:pPr>
        <w:ind w:left="288" w:hanging="288"/>
      </w:pPr>
    </w:p>
    <w:p w14:paraId="254813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 xml:space="preserve">But besides, if indeed He had been the son of Joseph, He could not, according to Jeremiah, be either king or heir. For Joseph is shown to be the son of Joachim and Jechoniah, as also Matthew sets forth in his pedigree. But Jechoniah, and all his posterity, were disinherited from the kingdom; Jeremiah thus declaring, </w:t>
      </w:r>
      <w:r w:rsidR="00DE7390">
        <w:t>‘</w:t>
      </w:r>
      <w:r w:rsidRPr="00B2347F">
        <w:t>As I live, saith the Lord, if Jechoniah the son of Joachim king of Judah had been made the signet of my right hand, I would pluck him thence, and deliver him into the hand of those seeking thy life.</w:t>
      </w:r>
      <w:r w:rsidR="00DE7390">
        <w:t>’</w:t>
      </w:r>
      <w:r w:rsidR="002D2DBF">
        <w:t>”</w:t>
      </w:r>
      <w:r w:rsidRPr="00B2347F">
        <w:t xml:space="preserve"> </w:t>
      </w:r>
      <w:r w:rsidRPr="00B2347F">
        <w:rPr>
          <w:i/>
        </w:rPr>
        <w:t>Irenaeus Against Heresies</w:t>
      </w:r>
      <w:r w:rsidRPr="00B2347F">
        <w:t xml:space="preserve"> book 3 ch.21.3 p.452</w:t>
      </w:r>
    </w:p>
    <w:p w14:paraId="592F665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Josiah was succeeded by Jechoniah, called also </w:t>
      </w:r>
      <w:proofErr w:type="spellStart"/>
      <w:r w:rsidRPr="00B2347F">
        <w:t>Joachas</w:t>
      </w:r>
      <w:proofErr w:type="spellEnd"/>
      <w:r w:rsidRPr="00B2347F">
        <w:t xml:space="preserve">, his son, who reigned three months and ten days. Necho king of </w:t>
      </w:r>
      <w:smartTag w:uri="urn:schemas-microsoft-com:office:smarttags" w:element="country-region">
        <w:r w:rsidRPr="00B2347F">
          <w:t>Egypt</w:t>
        </w:r>
      </w:smartTag>
      <w:r w:rsidRPr="00B2347F">
        <w:t xml:space="preserve"> bound him and led him to </w:t>
      </w:r>
      <w:smartTag w:uri="urn:schemas-microsoft-com:office:smarttags" w:element="country-region">
        <w:smartTag w:uri="urn:schemas-microsoft-com:office:smarttags" w:element="place">
          <w:r w:rsidRPr="00B2347F">
            <w:t>Egypt</w:t>
          </w:r>
        </w:smartTag>
      </w:smartTag>
      <w:r w:rsidRPr="00B2347F">
        <w:t>, after making his brother Joachim king in his stead, who continued his tributary for eleven years.</w:t>
      </w:r>
      <w:r w:rsidR="002D2DBF">
        <w:t>”</w:t>
      </w:r>
      <w:r w:rsidRPr="00B2347F">
        <w:t xml:space="preserve"> </w:t>
      </w:r>
      <w:r w:rsidRPr="00B2347F">
        <w:rPr>
          <w:i/>
        </w:rPr>
        <w:t>Stromata</w:t>
      </w:r>
      <w:r w:rsidR="00E1197C" w:rsidRPr="00B2347F">
        <w:t xml:space="preserve"> book 1 ch.21 p.328</w:t>
      </w:r>
    </w:p>
    <w:p w14:paraId="0A7716DE"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15B4F9A6" w14:textId="77777777" w:rsidR="00242418" w:rsidRPr="00B2347F" w:rsidRDefault="00242418">
      <w:pPr>
        <w:ind w:left="288" w:hanging="288"/>
      </w:pPr>
      <w:r w:rsidRPr="00B2347F">
        <w:rPr>
          <w:b/>
        </w:rPr>
        <w:t>Origen</w:t>
      </w:r>
      <w:r w:rsidRPr="00B2347F">
        <w:t xml:space="preserve"> (235-245 A.D.) mentions </w:t>
      </w:r>
      <w:proofErr w:type="spellStart"/>
      <w:r w:rsidRPr="00B2347F">
        <w:t>Jeconias</w:t>
      </w:r>
      <w:proofErr w:type="spellEnd"/>
      <w:r w:rsidRPr="00B2347F">
        <w:t xml:space="preserve">. </w:t>
      </w:r>
      <w:r w:rsidRPr="00B2347F">
        <w:rPr>
          <w:i/>
        </w:rPr>
        <w:t>Homilies on Jeremiah</w:t>
      </w:r>
      <w:r w:rsidRPr="00B2347F">
        <w:t xml:space="preserve"> homily 27 ch.2.5 p.254</w:t>
      </w:r>
    </w:p>
    <w:p w14:paraId="5ADA1538" w14:textId="77777777" w:rsidR="00242418" w:rsidRPr="00B2347F" w:rsidRDefault="00242418">
      <w:pPr>
        <w:ind w:left="288" w:hanging="288"/>
      </w:pPr>
    </w:p>
    <w:p w14:paraId="7B6CDCDB" w14:textId="6DC2AC67" w:rsidR="00242418" w:rsidRPr="00B2347F" w:rsidRDefault="006A39CC">
      <w:pPr>
        <w:pStyle w:val="Heading2"/>
      </w:pPr>
      <w:bookmarkStart w:id="261" w:name="_Toc224828177"/>
      <w:bookmarkStart w:id="262" w:name="_Toc58617881"/>
      <w:bookmarkStart w:id="263" w:name="_Toc62979311"/>
      <w:bookmarkStart w:id="264" w:name="_Toc161729408"/>
      <w:bookmarkStart w:id="265" w:name="_Toc224907757"/>
      <w:r>
        <w:t>Dk</w:t>
      </w:r>
      <w:r w:rsidR="00D24750" w:rsidRPr="00B2347F">
        <w:t>1</w:t>
      </w:r>
      <w:r w:rsidR="0024738B" w:rsidRPr="00B2347F">
        <w:t>1</w:t>
      </w:r>
      <w:r w:rsidR="00242418" w:rsidRPr="00B2347F">
        <w:t>. Nebuchadnezzar</w:t>
      </w:r>
      <w:bookmarkEnd w:id="261"/>
      <w:r w:rsidR="00242418" w:rsidRPr="00B2347F">
        <w:t xml:space="preserve"> [King of </w:t>
      </w:r>
      <w:smartTag w:uri="urn:schemas-microsoft-com:office:smarttags" w:element="City">
        <w:smartTag w:uri="urn:schemas-microsoft-com:office:smarttags" w:element="place">
          <w:r w:rsidR="00242418" w:rsidRPr="00B2347F">
            <w:t>Babylon</w:t>
          </w:r>
        </w:smartTag>
      </w:smartTag>
      <w:r w:rsidR="00242418" w:rsidRPr="00B2347F">
        <w:t>]</w:t>
      </w:r>
      <w:bookmarkEnd w:id="262"/>
      <w:bookmarkEnd w:id="263"/>
      <w:bookmarkEnd w:id="264"/>
    </w:p>
    <w:p w14:paraId="1A61C3C2" w14:textId="77777777" w:rsidR="00242418" w:rsidRPr="00B2347F" w:rsidRDefault="00242418">
      <w:pPr>
        <w:ind w:left="288" w:hanging="288"/>
      </w:pPr>
    </w:p>
    <w:p w14:paraId="339FA93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Nebuchadnezzar. </w:t>
      </w:r>
      <w:r w:rsidRPr="00B2347F">
        <w:rPr>
          <w:i/>
        </w:rPr>
        <w:t>Theophilus to Autolycus</w:t>
      </w:r>
      <w:r w:rsidRPr="00B2347F">
        <w:t xml:space="preserve"> book 3 ch.25 p.119</w:t>
      </w:r>
    </w:p>
    <w:p w14:paraId="0F2C791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the captivity of the people under Nebuchadnezzar, the Scriptures had been</w:t>
      </w:r>
      <w:r w:rsidR="002D2DBF">
        <w:t>”</w:t>
      </w:r>
      <w:r w:rsidRPr="00B2347F">
        <w:t xml:space="preserve"> </w:t>
      </w:r>
      <w:r w:rsidRPr="00B2347F">
        <w:rPr>
          <w:i/>
        </w:rPr>
        <w:t>Irenaeus Against Heresies</w:t>
      </w:r>
      <w:r w:rsidRPr="00B2347F">
        <w:t xml:space="preserve"> book 3 ch.21.2 p.452</w:t>
      </w:r>
    </w:p>
    <w:p w14:paraId="382EC28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007B70F0" w:rsidRPr="00B2347F">
        <w:t>, says that 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74E94D9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that example of the three brethren has forerun us, who, in other respects obedient toward king </w:t>
      </w:r>
      <w:proofErr w:type="spellStart"/>
      <w:r w:rsidRPr="00B2347F">
        <w:t>Nebuchadonosor</w:t>
      </w:r>
      <w:proofErr w:type="spellEnd"/>
      <w:r w:rsidRPr="00B2347F">
        <w:t>, rejected with all constancy the honor to his image,</w:t>
      </w:r>
      <w:r w:rsidR="002D2DBF">
        <w:t>”</w:t>
      </w:r>
      <w:r w:rsidRPr="00B2347F">
        <w:t xml:space="preserve"> </w:t>
      </w:r>
      <w:r w:rsidRPr="00B2347F">
        <w:rPr>
          <w:i/>
        </w:rPr>
        <w:t>On Idolatry</w:t>
      </w:r>
      <w:r w:rsidRPr="00B2347F">
        <w:t xml:space="preserve"> ch.15 p.71</w:t>
      </w:r>
    </w:p>
    <w:p w14:paraId="3553966B"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[Daniel] a prophet and witness of Christ, who not only declare the visions of Nebuchadnezzar the king in those times,</w:t>
      </w:r>
      <w:r w:rsidR="002D2DBF">
        <w:t>”</w:t>
      </w:r>
      <w:r w:rsidRPr="00B2347F">
        <w:t xml:space="preserve"> </w:t>
      </w:r>
      <w:r w:rsidRPr="00B2347F">
        <w:rPr>
          <w:i/>
        </w:rPr>
        <w:t>On Daniel</w:t>
      </w:r>
      <w:r w:rsidRPr="00B2347F">
        <w:t xml:space="preserve"> section 1 p.177</w:t>
      </w:r>
    </w:p>
    <w:p w14:paraId="62BE4FA0" w14:textId="77777777" w:rsidR="00242418" w:rsidRPr="00B2347F" w:rsidRDefault="00242418">
      <w:pPr>
        <w:ind w:left="288" w:hanging="288"/>
      </w:pPr>
      <w:r w:rsidRPr="00B2347F">
        <w:rPr>
          <w:b/>
        </w:rPr>
        <w:t>Origen</w:t>
      </w:r>
      <w:r w:rsidRPr="00B2347F">
        <w:t xml:space="preserve"> (235-245 A.D.) mentions </w:t>
      </w:r>
      <w:proofErr w:type="spellStart"/>
      <w:r w:rsidRPr="00B2347F">
        <w:t>Nebuchadnessar</w:t>
      </w:r>
      <w:proofErr w:type="spellEnd"/>
      <w:r w:rsidRPr="00B2347F">
        <w:t xml:space="preserve"> of Babylon. </w:t>
      </w:r>
      <w:r w:rsidRPr="00B2347F">
        <w:rPr>
          <w:i/>
        </w:rPr>
        <w:t>Homilies on Jeremiah</w:t>
      </w:r>
      <w:r w:rsidRPr="00B2347F">
        <w:t xml:space="preserve"> homily 5 ch.6 p.48. See also ibid homily 12 ch.11 p.124</w:t>
      </w:r>
    </w:p>
    <w:p w14:paraId="5158A15B" w14:textId="459B0AE2" w:rsidR="00487B0A" w:rsidRDefault="00487B0A" w:rsidP="00487B0A">
      <w:pPr>
        <w:autoSpaceDE w:val="0"/>
        <w:autoSpaceDN w:val="0"/>
        <w:adjustRightInd w:val="0"/>
        <w:ind w:left="288" w:hanging="288"/>
      </w:pPr>
      <w:r>
        <w:t xml:space="preserve">Origen (233/234 A.D.) mentions </w:t>
      </w:r>
      <w:proofErr w:type="spellStart"/>
      <w:r>
        <w:t>Mardochai</w:t>
      </w:r>
      <w:proofErr w:type="spellEnd"/>
      <w:r>
        <w:t xml:space="preserve"> [Mordecai] and Esther. He also mentions Nabuchodonosor [Nebuchadnezzar], Ananias, Azarias, and Misael, Daniel in the den of lions and Jonas [Jonah]. </w:t>
      </w:r>
      <w:r w:rsidRPr="003B0E9A">
        <w:rPr>
          <w:i/>
          <w:iCs/>
        </w:rPr>
        <w:t>On Prayer</w:t>
      </w:r>
      <w:r>
        <w:t xml:space="preserve"> ch.13.2 p.49</w:t>
      </w:r>
    </w:p>
    <w:p w14:paraId="69C88AB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faith by these words: </w:t>
      </w:r>
      <w:r w:rsidR="00DE7390">
        <w:t>‘</w:t>
      </w:r>
      <w:r w:rsidRPr="00B2347F">
        <w:t>O king Nebuchadnezzar, we are not careful to answer thee in this matter</w:t>
      </w:r>
      <w:r w:rsidR="002D2DBF">
        <w:t>”</w:t>
      </w:r>
      <w:r w:rsidRPr="00B2347F">
        <w:t xml:space="preserve"> </w:t>
      </w:r>
      <w:r w:rsidRPr="00B2347F">
        <w:rPr>
          <w:i/>
        </w:rPr>
        <w:t>Epistles of Cyprian</w:t>
      </w:r>
      <w:r w:rsidRPr="00B2347F">
        <w:t xml:space="preserve"> </w:t>
      </w:r>
      <w:r w:rsidR="009C4830" w:rsidRPr="00B2347F">
        <w:t>letter 5</w:t>
      </w:r>
      <w:r w:rsidRPr="00B2347F">
        <w:t>5 ch.4 p.348</w:t>
      </w:r>
    </w:p>
    <w:p w14:paraId="4D7DE0EC" w14:textId="77777777" w:rsidR="00242418" w:rsidRPr="00B2347F" w:rsidRDefault="00242418" w:rsidP="00F54912">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DE7390">
        <w:rPr>
          <w:szCs w:val="24"/>
        </w:rPr>
        <w:t>‘</w:t>
      </w:r>
      <w:r w:rsidR="00F54912" w:rsidRPr="00B2347F">
        <w:rPr>
          <w:rFonts w:cs="Consolas"/>
          <w:szCs w:val="24"/>
          <w:highlight w:val="white"/>
        </w:rPr>
        <w:t>And he shall place,</w:t>
      </w:r>
      <w:r w:rsidR="00DE7390">
        <w:rPr>
          <w:rFonts w:cs="Consolas"/>
          <w:szCs w:val="24"/>
          <w:highlight w:val="white"/>
        </w:rPr>
        <w:t>’</w:t>
      </w:r>
      <w:r w:rsidR="00F54912" w:rsidRPr="00B2347F">
        <w:rPr>
          <w:rFonts w:cs="Consolas"/>
          <w:szCs w:val="24"/>
          <w:highlight w:val="white"/>
        </w:rPr>
        <w:t xml:space="preserve"> says he, </w:t>
      </w:r>
      <w:r w:rsidR="00DE7390">
        <w:rPr>
          <w:rFonts w:cs="Consolas"/>
          <w:szCs w:val="24"/>
          <w:highlight w:val="white"/>
        </w:rPr>
        <w:t>‘</w:t>
      </w:r>
      <w:r w:rsidR="00F54912" w:rsidRPr="00B2347F">
        <w:rPr>
          <w:rFonts w:cs="Consolas"/>
          <w:szCs w:val="24"/>
          <w:highlight w:val="white"/>
        </w:rPr>
        <w:t xml:space="preserve">his temple within </w:t>
      </w:r>
      <w:smartTag w:uri="urn:schemas-microsoft-com:office:smarttags" w:element="City">
        <w:r w:rsidR="00F54912" w:rsidRPr="00B2347F">
          <w:rPr>
            <w:rFonts w:cs="Consolas"/>
            <w:szCs w:val="24"/>
            <w:highlight w:val="white"/>
          </w:rPr>
          <w:t>Samaria</w:t>
        </w:r>
      </w:smartTag>
      <w:r w:rsidR="00F54912" w:rsidRPr="00B2347F">
        <w:rPr>
          <w:rFonts w:cs="Consolas"/>
          <w:szCs w:val="24"/>
          <w:highlight w:val="white"/>
        </w:rPr>
        <w:t xml:space="preserve">, upon the illustrious and holy mountain that is at </w:t>
      </w:r>
      <w:smartTag w:uri="urn:schemas-microsoft-com:office:smarttags" w:element="City">
        <w:smartTag w:uri="urn:schemas-microsoft-com:office:smarttags" w:element="place">
          <w:r w:rsidR="00F54912" w:rsidRPr="00B2347F">
            <w:rPr>
              <w:rFonts w:cs="Consolas"/>
              <w:szCs w:val="24"/>
              <w:highlight w:val="white"/>
            </w:rPr>
            <w:t>Jerusalem</w:t>
          </w:r>
        </w:smartTag>
      </w:smartTag>
      <w:r w:rsidR="00F54912" w:rsidRPr="00B2347F">
        <w:rPr>
          <w:rFonts w:cs="Consolas"/>
          <w:szCs w:val="24"/>
          <w:highlight w:val="white"/>
        </w:rPr>
        <w:t>, an image such as Nebuchadnezzar had made.</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54912" w:rsidRPr="00B2347F">
        <w:rPr>
          <w:szCs w:val="24"/>
        </w:rPr>
        <w:t>from the thirteenth chapter verse 13 p.357</w:t>
      </w:r>
    </w:p>
    <w:p w14:paraId="712AAD2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time of Nebuchadnezzar, and those who after him reigned over </w:t>
      </w:r>
      <w:smartTag w:uri="urn:schemas-microsoft-com:office:smarttags" w:element="City">
        <w:smartTag w:uri="urn:schemas-microsoft-com:office:smarttags" w:element="place">
          <w:r w:rsidRPr="00B2347F">
            <w:t>Babylon</w:t>
          </w:r>
        </w:smartTag>
      </w:smartTag>
      <w:r w:rsidRPr="00B2347F">
        <w:t>, until the</w:t>
      </w:r>
      <w:r w:rsidR="00697F02" w:rsidRPr="00B2347F">
        <w:t xml:space="preserve"> time of the Persian expedition against the Assyrians</w:t>
      </w:r>
      <w:r w:rsidR="002D2DBF">
        <w:t>”</w:t>
      </w:r>
      <w:r w:rsidRPr="00B2347F">
        <w:t xml:space="preserve"> </w:t>
      </w:r>
      <w:r w:rsidR="00697F02" w:rsidRPr="00B2347F">
        <w:rPr>
          <w:i/>
        </w:rPr>
        <w:t>A synopsis of the Apostolic Word from the D</w:t>
      </w:r>
      <w:r w:rsidRPr="00B2347F">
        <w:rPr>
          <w:i/>
        </w:rPr>
        <w:t>iscourse on the Resurrection</w:t>
      </w:r>
      <w:r w:rsidRPr="00B2347F">
        <w:t xml:space="preserve"> ch.</w:t>
      </w:r>
      <w:r w:rsidR="00697F02" w:rsidRPr="00B2347F">
        <w:t>18 p.376</w:t>
      </w:r>
    </w:p>
    <w:p w14:paraId="0D418ED5"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271136F4" w14:textId="77777777" w:rsidR="00242418" w:rsidRPr="00B2347F" w:rsidRDefault="00242418"/>
    <w:p w14:paraId="5A76039C" w14:textId="77777777" w:rsidR="00274387" w:rsidRPr="00B2347F" w:rsidRDefault="00274387">
      <w:pPr>
        <w:rPr>
          <w:b/>
          <w:u w:val="single"/>
        </w:rPr>
      </w:pPr>
      <w:r w:rsidRPr="00B2347F">
        <w:rPr>
          <w:b/>
          <w:u w:val="single"/>
        </w:rPr>
        <w:t>Among corrupt of spurious books</w:t>
      </w:r>
    </w:p>
    <w:p w14:paraId="7C7550C2" w14:textId="77777777" w:rsidR="00274387" w:rsidRPr="00B2347F" w:rsidRDefault="00274387" w:rsidP="00274387">
      <w:pPr>
        <w:ind w:left="288" w:hanging="288"/>
      </w:pPr>
      <w:r w:rsidRPr="00B2347F">
        <w:rPr>
          <w:b/>
        </w:rPr>
        <w:t>pseudo-Hippolytus</w:t>
      </w:r>
      <w:r w:rsidRPr="00B2347F">
        <w:t xml:space="preserve"> (after 236 A.D.) mentions </w:t>
      </w:r>
      <w:proofErr w:type="spellStart"/>
      <w:r w:rsidRPr="00B2347F">
        <w:t>Nebuchodonosor</w:t>
      </w:r>
      <w:proofErr w:type="spellEnd"/>
      <w:r w:rsidRPr="00B2347F">
        <w:t xml:space="preserve">. </w:t>
      </w:r>
      <w:r w:rsidRPr="00B2347F">
        <w:rPr>
          <w:i/>
        </w:rPr>
        <w:t>Discourse on the End of the World</w:t>
      </w:r>
      <w:r w:rsidRPr="00B2347F">
        <w:t xml:space="preserve"> ch.12 p.245</w:t>
      </w:r>
    </w:p>
    <w:p w14:paraId="3BA8218E" w14:textId="0EE54033" w:rsidR="00274387" w:rsidRDefault="00274387"/>
    <w:p w14:paraId="0BDCA305" w14:textId="01258FC3" w:rsidR="00C33D73" w:rsidRPr="00C33D73" w:rsidRDefault="00C33D73">
      <w:pPr>
        <w:rPr>
          <w:b/>
          <w:bCs/>
          <w:u w:val="single"/>
        </w:rPr>
      </w:pPr>
      <w:r w:rsidRPr="00C33D73">
        <w:rPr>
          <w:b/>
          <w:bCs/>
          <w:u w:val="single"/>
        </w:rPr>
        <w:t>Among heretics</w:t>
      </w:r>
    </w:p>
    <w:p w14:paraId="29742022" w14:textId="2FE7C82B"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Nebuchadnezzar. </w:t>
      </w:r>
      <w:r w:rsidRPr="00B2347F">
        <w:t xml:space="preserve">homily </w:t>
      </w:r>
      <w:r>
        <w:t>17</w:t>
      </w:r>
      <w:r w:rsidRPr="00B2347F">
        <w:t xml:space="preserve"> ch.</w:t>
      </w:r>
      <w:r>
        <w:t>78</w:t>
      </w:r>
      <w:r w:rsidRPr="00B2347F">
        <w:t xml:space="preserve"> p.</w:t>
      </w:r>
      <w:r>
        <w:t>323</w:t>
      </w:r>
    </w:p>
    <w:p w14:paraId="426E7096" w14:textId="014E0721" w:rsidR="00C33D73" w:rsidRPr="00B2347F" w:rsidRDefault="00C33D73"/>
    <w:p w14:paraId="3C1C20D3" w14:textId="6372766D" w:rsidR="008E754C" w:rsidRPr="00B2347F" w:rsidRDefault="006A39CC" w:rsidP="008E754C">
      <w:pPr>
        <w:pStyle w:val="Heading2"/>
      </w:pPr>
      <w:bookmarkStart w:id="266" w:name="_Toc58617882"/>
      <w:bookmarkStart w:id="267" w:name="_Toc62979312"/>
      <w:bookmarkStart w:id="268" w:name="_Toc161729409"/>
      <w:r>
        <w:t>Dk</w:t>
      </w:r>
      <w:r w:rsidR="008E754C" w:rsidRPr="00B2347F">
        <w:t>1</w:t>
      </w:r>
      <w:r w:rsidR="0024738B" w:rsidRPr="00B2347F">
        <w:t>2</w:t>
      </w:r>
      <w:r w:rsidR="008E754C" w:rsidRPr="00B2347F">
        <w:t>. Zedekiah</w:t>
      </w:r>
      <w:bookmarkEnd w:id="266"/>
      <w:bookmarkEnd w:id="267"/>
      <w:bookmarkEnd w:id="268"/>
    </w:p>
    <w:p w14:paraId="1E240922" w14:textId="77777777" w:rsidR="008E754C" w:rsidRPr="00B2347F" w:rsidRDefault="008E754C" w:rsidP="008E754C">
      <w:pPr>
        <w:ind w:left="288" w:hanging="288"/>
      </w:pPr>
    </w:p>
    <w:p w14:paraId="677F25F4" w14:textId="77777777" w:rsidR="008E754C" w:rsidRPr="00B2347F" w:rsidRDefault="008E754C" w:rsidP="008E754C">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Then another Jehoiakim, 3 months 10 days; and after him Zedekiah, 11 years. And after these kings, the people, continuing in their sins, and not repenting, the king of </w:t>
      </w:r>
      <w:smartTag w:uri="urn:schemas-microsoft-com:office:smarttags" w:element="City">
        <w:r w:rsidRPr="00B2347F">
          <w:rPr>
            <w:rFonts w:cs="Consolas"/>
            <w:szCs w:val="24"/>
            <w:highlight w:val="white"/>
          </w:rPr>
          <w:t>Babylon</w:t>
        </w:r>
      </w:smartTag>
      <w:r w:rsidRPr="00B2347F">
        <w:rPr>
          <w:rFonts w:cs="Consolas"/>
          <w:szCs w:val="24"/>
          <w:highlight w:val="white"/>
        </w:rPr>
        <w:t xml:space="preserve">, named Nebuchadnezzar, came up into </w:t>
      </w:r>
      <w:smartTag w:uri="urn:schemas-microsoft-com:office:smarttags" w:element="place">
        <w:r w:rsidRPr="00B2347F">
          <w:rPr>
            <w:rFonts w:cs="Consolas"/>
            <w:szCs w:val="24"/>
            <w:highlight w:val="white"/>
          </w:rPr>
          <w:t>Judaea</w:t>
        </w:r>
      </w:smartTag>
      <w:r w:rsidRPr="00B2347F">
        <w:rPr>
          <w:rFonts w:cs="Consolas"/>
          <w:szCs w:val="24"/>
          <w:highlight w:val="white"/>
        </w:rPr>
        <w:t xml:space="preserve">, according to the prophecy of Jeremiah. He transferred the people of the Jews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and destroyed the temple which Solomon had built.</w:t>
      </w:r>
      <w:r w:rsidR="002D2DBF">
        <w:rPr>
          <w:szCs w:val="24"/>
        </w:rPr>
        <w:t>”</w:t>
      </w:r>
      <w:r w:rsidRPr="00B2347F">
        <w:rPr>
          <w:szCs w:val="24"/>
        </w:rPr>
        <w:t xml:space="preserve"> </w:t>
      </w:r>
      <w:r w:rsidRPr="00B2347F">
        <w:rPr>
          <w:i/>
          <w:szCs w:val="24"/>
        </w:rPr>
        <w:t>Theophilus to Autolycus</w:t>
      </w:r>
      <w:r w:rsidRPr="00B2347F">
        <w:rPr>
          <w:szCs w:val="24"/>
        </w:rPr>
        <w:t xml:space="preserve"> book 3 ch.25 p.119</w:t>
      </w:r>
    </w:p>
    <w:p w14:paraId="13E00238" w14:textId="77777777" w:rsidR="008E754C" w:rsidRPr="00B2347F" w:rsidRDefault="008E754C" w:rsidP="008E754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Then Zedekiah reigned for eleven years; and up to his time Jeremiah continued to prophesy. Along with him Ezekiel the son of Buzi, and Urias the son of </w:t>
      </w:r>
      <w:proofErr w:type="spellStart"/>
      <w:r w:rsidRPr="00B2347F">
        <w:rPr>
          <w:highlight w:val="white"/>
        </w:rPr>
        <w:t>Samaeus</w:t>
      </w:r>
      <w:proofErr w:type="spellEnd"/>
      <w:r w:rsidRPr="00B2347F">
        <w:rPr>
          <w:highlight w:val="white"/>
        </w:rPr>
        <w:t>, and Ambacum prophesied.</w:t>
      </w:r>
      <w:r w:rsidR="002D2DBF">
        <w:rPr>
          <w:highlight w:val="white"/>
        </w:rPr>
        <w:t>”</w:t>
      </w:r>
      <w:r w:rsidRPr="00B2347F">
        <w:rPr>
          <w:highlight w:val="white"/>
        </w:rPr>
        <w:t xml:space="preserve"> </w:t>
      </w:r>
      <w:r w:rsidRPr="00B2347F">
        <w:rPr>
          <w:i/>
        </w:rPr>
        <w:t>Stromata</w:t>
      </w:r>
      <w:r w:rsidRPr="00B2347F">
        <w:t xml:space="preserve"> book 1 ch.21 p.328</w:t>
      </w:r>
    </w:p>
    <w:p w14:paraId="13C1EC7F" w14:textId="77777777" w:rsidR="008E754C" w:rsidRPr="00B2347F" w:rsidRDefault="008E754C" w:rsidP="008E754C">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(193-202 A.D.) Jeremiah and Ambacum [Habakkuk] were still prophesying in the time of Zedekiah. In the fifth year of his reign Ezekiel prophesied at </w:t>
      </w:r>
      <w:smartTag w:uri="urn:schemas-microsoft-com:office:smarttags" w:element="City">
        <w:smartTag w:uri="urn:schemas-microsoft-com:office:smarttags" w:element="place">
          <w:r w:rsidRPr="00B2347F">
            <w:rPr>
              <w:highlight w:val="white"/>
            </w:rPr>
            <w:t>Babylon</w:t>
          </w:r>
        </w:smartTag>
      </w:smartTag>
      <w:r w:rsidRPr="00B2347F">
        <w:rPr>
          <w:highlight w:val="white"/>
        </w:rPr>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restored the temple. </w:t>
      </w:r>
      <w:r w:rsidRPr="00B2347F">
        <w:rPr>
          <w:i/>
          <w:highlight w:val="white"/>
        </w:rPr>
        <w:t>Stromata</w:t>
      </w:r>
      <w:r w:rsidRPr="00B2347F">
        <w:rPr>
          <w:highlight w:val="white"/>
        </w:rPr>
        <w:t xml:space="preserve"> book 1 ch.21 p.328</w:t>
      </w:r>
    </w:p>
    <w:p w14:paraId="119A88ED" w14:textId="77777777" w:rsidR="008E754C" w:rsidRPr="00B2347F" w:rsidRDefault="008E754C" w:rsidP="008E754C">
      <w:pPr>
        <w:ind w:left="288" w:hanging="288"/>
      </w:pPr>
      <w:r w:rsidRPr="00B2347F">
        <w:rPr>
          <w:b/>
        </w:rPr>
        <w:t>Hippolytus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708395D5" w14:textId="77777777" w:rsidR="008E754C" w:rsidRPr="00B2347F" w:rsidRDefault="008E754C" w:rsidP="008E754C">
      <w:pPr>
        <w:ind w:left="288" w:hanging="288"/>
      </w:pPr>
      <w:r w:rsidRPr="00B2347F">
        <w:rPr>
          <w:b/>
        </w:rPr>
        <w:t>Origen</w:t>
      </w:r>
      <w:r w:rsidRPr="00B2347F">
        <w:t xml:space="preserve"> (239-242 A.D.) mentions Zedekiah. </w:t>
      </w:r>
      <w:r w:rsidRPr="00B2347F">
        <w:rPr>
          <w:i/>
        </w:rPr>
        <w:t>Homilies on Ezekiel</w:t>
      </w:r>
      <w:r w:rsidRPr="00B2347F">
        <w:t xml:space="preserve"> homily 12 ch.2.1 p.149</w:t>
      </w:r>
    </w:p>
    <w:p w14:paraId="0317ECE4" w14:textId="77777777" w:rsidR="008E754C" w:rsidRPr="00B2347F" w:rsidRDefault="008E754C" w:rsidP="008E754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Then their condition was changed, and they began to have kings; and when they had ruled </w:t>
      </w:r>
      <w:r w:rsidRPr="00B2347F">
        <w:rPr>
          <w:rFonts w:cs="Consolas"/>
          <w:i/>
          <w:szCs w:val="24"/>
          <w:highlight w:val="white"/>
        </w:rPr>
        <w:t>during four hundred and fifty years</w:t>
      </w:r>
      <w:r w:rsidRPr="00B2347F">
        <w:rPr>
          <w:rFonts w:cs="Consolas"/>
          <w:szCs w:val="24"/>
          <w:highlight w:val="white"/>
        </w:rPr>
        <w:t>, until the reign of Zedekiah, the Jews having been besieged by the king of Babylon, and carried into captivity, endured a long servitude, until, in the seventieth year afterwards, the captive Jews were restored to their own lands and settlements by Cyrus the elder, who attained the supreme power over the Persians, at the time when Tarquinius Superbus reigned at Rome.</w:t>
      </w:r>
      <w:r w:rsidR="002D2DBF">
        <w:rPr>
          <w:szCs w:val="24"/>
        </w:rPr>
        <w:t>”</w:t>
      </w:r>
      <w:r w:rsidRPr="00B2347F">
        <w:rPr>
          <w:szCs w:val="24"/>
        </w:rPr>
        <w:t xml:space="preserve"> </w:t>
      </w:r>
      <w:r w:rsidRPr="00B2347F">
        <w:rPr>
          <w:i/>
          <w:szCs w:val="24"/>
        </w:rPr>
        <w:t>The Divine Institutes</w:t>
      </w:r>
      <w:r w:rsidRPr="00B2347F">
        <w:rPr>
          <w:szCs w:val="24"/>
        </w:rPr>
        <w:t xml:space="preserve"> book 4 ch.5 p.105</w:t>
      </w:r>
    </w:p>
    <w:p w14:paraId="47E79881" w14:textId="77777777" w:rsidR="008E754C" w:rsidRPr="00B2347F" w:rsidRDefault="008E754C" w:rsidP="008E754C">
      <w:pPr>
        <w:ind w:left="288" w:hanging="288"/>
      </w:pPr>
    </w:p>
    <w:p w14:paraId="1AD2771E" w14:textId="6D548953" w:rsidR="00242418" w:rsidRPr="00B2347F" w:rsidRDefault="006A39CC">
      <w:pPr>
        <w:pStyle w:val="Heading2"/>
      </w:pPr>
      <w:bookmarkStart w:id="269" w:name="_Toc58617883"/>
      <w:bookmarkStart w:id="270" w:name="_Toc62979313"/>
      <w:bookmarkStart w:id="271" w:name="_Toc161729410"/>
      <w:r>
        <w:t>Dk</w:t>
      </w:r>
      <w:r w:rsidR="00D24750" w:rsidRPr="00B2347F">
        <w:t>1</w:t>
      </w:r>
      <w:r w:rsidR="0024738B" w:rsidRPr="00B2347F">
        <w:t>3</w:t>
      </w:r>
      <w:r w:rsidR="00242418" w:rsidRPr="00B2347F">
        <w:t>. Ezekiel</w:t>
      </w:r>
      <w:bookmarkEnd w:id="269"/>
      <w:bookmarkEnd w:id="270"/>
      <w:bookmarkEnd w:id="271"/>
    </w:p>
    <w:p w14:paraId="173073BF" w14:textId="77777777" w:rsidR="00242418" w:rsidRPr="00B2347F" w:rsidRDefault="00242418"/>
    <w:p w14:paraId="38D5228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697F02" w:rsidRPr="00B2347F">
        <w:t>17 p.9</w:t>
      </w:r>
    </w:p>
    <w:p w14:paraId="639B75F4"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p.</w:t>
      </w:r>
      <w:r w:rsidR="00697F02" w:rsidRPr="00B2347F">
        <w:t>518</w:t>
      </w:r>
      <w:r w:rsidRPr="00B2347F">
        <w:t xml:space="preserve"> </w:t>
      </w:r>
      <w:r w:rsidR="002D2DBF">
        <w:t>“</w:t>
      </w:r>
      <w:r w:rsidRPr="00B2347F">
        <w:t xml:space="preserve">For thus also saith the Scripture in Ezekiel, </w:t>
      </w:r>
      <w:r w:rsidR="002D2DBF">
        <w:t>“</w:t>
      </w:r>
      <w:r w:rsidRPr="00B2347F">
        <w:t>If Noah, Job, and Daniel should rise up, they should not deliver their children in captivity.</w:t>
      </w:r>
      <w:r w:rsidR="00DE7390">
        <w:t>’</w:t>
      </w:r>
      <w:r w:rsidR="002D2DBF">
        <w:t>”</w:t>
      </w:r>
    </w:p>
    <w:p w14:paraId="5E08FFB5" w14:textId="77777777" w:rsidR="00242418" w:rsidRPr="00B2347F" w:rsidRDefault="00242418">
      <w:pPr>
        <w:ind w:left="288" w:hanging="288"/>
      </w:pPr>
      <w:r w:rsidRPr="00B2347F">
        <w:rPr>
          <w:b/>
        </w:rPr>
        <w:t>Justin Martyr</w:t>
      </w:r>
      <w:r w:rsidRPr="00B2347F">
        <w:t xml:space="preserve"> (c.138-165 A.D.) quotes Ezekiel 14:18,20 as by Ezekiel, directly followed by quoting Ezekiel 18:20. </w:t>
      </w:r>
      <w:r w:rsidRPr="00B2347F">
        <w:rPr>
          <w:i/>
        </w:rPr>
        <w:t>Dialogue with Trypho, a Jew</w:t>
      </w:r>
      <w:r w:rsidRPr="00B2347F">
        <w:t xml:space="preserve"> ch.40 p.269</w:t>
      </w:r>
    </w:p>
    <w:p w14:paraId="1A46BC71"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6B7EDE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another prophet, Ezekiel, says: </w:t>
      </w:r>
      <w:r w:rsidR="00DE7390">
        <w:t>‘</w:t>
      </w:r>
      <w:r w:rsidRPr="00B2347F">
        <w:t>If the wicked will turn from all his sins that he hath committed, and keep all My statutes, and do that which is right in My sight, he shall surely live, he shall not die. All his transgressions that he hath committed, they shall not be mentioned unto him; but in his righteousness that he hath done he shall live: for I desire not the death of the sinner, saith the Lord, but that he turn from his wicked way, and live.</w:t>
      </w:r>
      <w:r w:rsidR="00DE7390">
        <w:t>’</w:t>
      </w:r>
      <w:r w:rsidR="002D2DBF">
        <w:t>”</w:t>
      </w:r>
      <w:r w:rsidRPr="00B2347F">
        <w:t xml:space="preserve"> </w:t>
      </w:r>
      <w:r w:rsidRPr="00B2347F">
        <w:rPr>
          <w:i/>
        </w:rPr>
        <w:t>Theophilus to Autolycus</w:t>
      </w:r>
      <w:r w:rsidRPr="00B2347F">
        <w:t xml:space="preserve"> book 3 ch.11 p.114</w:t>
      </w:r>
    </w:p>
    <w:p w14:paraId="792F83B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when they turned themselves to make a calf, and had gone back in their minds to Egypt, desiring to be slaves instead of free-men, they were placed for the future in a state of servitude suited to their wish,-[a slavery] which did not indeed cut them off from God, but subjected them to the yoke of bondage; as Ezekiel the prophet, when stating the reasons for the giving of such a law, declares: </w:t>
      </w:r>
      <w:r w:rsidR="002D2DBF">
        <w:t>“</w:t>
      </w:r>
      <w:r w:rsidRPr="00B2347F">
        <w:t>And their eyes were after the desire of their heart; and I gave them statutes that were not good, and judgments in which they shall not live.</w:t>
      </w:r>
      <w:r w:rsidR="002D2DBF">
        <w:t>”</w:t>
      </w:r>
      <w:r w:rsidRPr="00B2347F">
        <w:t xml:space="preserve"> </w:t>
      </w:r>
      <w:r w:rsidRPr="00B2347F">
        <w:rPr>
          <w:i/>
        </w:rPr>
        <w:t>Irenaeus Against Heresies</w:t>
      </w:r>
      <w:r w:rsidRPr="00B2347F">
        <w:t xml:space="preserve"> book 4 ch.15.1 p.479</w:t>
      </w:r>
    </w:p>
    <w:p w14:paraId="2EDE30B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(197-202 A.D.) </w:t>
      </w:r>
      <w:r w:rsidR="002D2DBF">
        <w:t>“</w:t>
      </w:r>
      <w:r w:rsidRPr="00B2347F">
        <w:t xml:space="preserve">Jeremiah and Ambacum were still prophesying in the time of Zedekiah. In the fifth year of his reign Ezekiel prophesied at </w:t>
      </w:r>
      <w:smartTag w:uri="urn:schemas-microsoft-com:office:smarttags" w:element="City">
        <w:smartTag w:uri="urn:schemas-microsoft-com:office:smarttags" w:element="place">
          <w:r w:rsidRPr="00B2347F">
            <w:t>Babylon</w:t>
          </w:r>
        </w:smartTag>
      </w:smartTag>
      <w:r w:rsidRPr="00B2347F">
        <w:t>; after him Nahum, then Daniel.</w:t>
      </w:r>
      <w:r w:rsidR="002D2DBF">
        <w:t>”</w:t>
      </w:r>
      <w:r w:rsidRPr="00B2347F">
        <w:t xml:space="preserve"> </w:t>
      </w:r>
      <w:r w:rsidRPr="00B2347F">
        <w:rPr>
          <w:i/>
        </w:rPr>
        <w:t>Stromata</w:t>
      </w:r>
      <w:r w:rsidR="00E1197C" w:rsidRPr="00B2347F">
        <w:t xml:space="preserve"> book 1 ch.21 p.328</w:t>
      </w:r>
    </w:p>
    <w:p w14:paraId="1D00DAB1"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if you turn to the prophecy of Ezekiel, you will at once perceive that this angel was both by creation good and by choice corrupt. For in the person of the prince of </w:t>
      </w:r>
      <w:smartTag w:uri="urn:schemas-microsoft-com:office:smarttags" w:element="City">
        <w:smartTag w:uri="urn:schemas-microsoft-com:office:smarttags" w:element="place">
          <w:r w:rsidRPr="00B2347F">
            <w:t>Tyre</w:t>
          </w:r>
        </w:smartTag>
      </w:smartTag>
      <w:r w:rsidRPr="00B2347F">
        <w:t xml:space="preserve"> it is said in reference to the devil: </w:t>
      </w:r>
      <w:r w:rsidR="002D2DBF">
        <w:t>“</w:t>
      </w:r>
      <w:r w:rsidRPr="00B2347F">
        <w:t>Moreover, the word of the Lord came unto me, saying, Son of man,</w:t>
      </w:r>
      <w:r w:rsidR="002D2DBF">
        <w:t>”</w:t>
      </w:r>
      <w:r w:rsidRPr="00B2347F">
        <w:t xml:space="preserve"> </w:t>
      </w:r>
      <w:r w:rsidRPr="00B2347F">
        <w:rPr>
          <w:i/>
        </w:rPr>
        <w:t>Five Books Against Marcion</w:t>
      </w:r>
      <w:r w:rsidRPr="00B2347F">
        <w:t xml:space="preserve"> book 2 ch.10 p.305</w:t>
      </w:r>
    </w:p>
    <w:p w14:paraId="44D280D5"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Ezekiel also speaks of him to the same effect, thus: </w:t>
      </w:r>
      <w:r w:rsidR="002D2DBF">
        <w:t>“</w:t>
      </w:r>
      <w:r w:rsidRPr="00B2347F">
        <w:t>Thus saith the Lord God, Because thine heart is lifted up, and thou hast said, I am God, I sit in the seat of God, in the midst of the sea; yet art thou a man, and not God, (though) thou hast set thine heart as the heart of God. Art thou wiser than Daniel? Have the wise not instructed thee in their wisdom? With thy wisdom or with thine understanding hast thou gotten thee power, and gold and silver in thy treasures?</w:t>
      </w:r>
      <w:r w:rsidR="00DE7390">
        <w:t>’</w:t>
      </w:r>
      <w:r w:rsidR="002D2DBF">
        <w:t>”</w:t>
      </w:r>
      <w:r w:rsidRPr="00B2347F">
        <w:t xml:space="preserve"> </w:t>
      </w:r>
      <w:r w:rsidRPr="00B2347F">
        <w:rPr>
          <w:i/>
        </w:rPr>
        <w:t>Treatise on Christ and Antichrist</w:t>
      </w:r>
      <w:r w:rsidR="00D04913" w:rsidRPr="00B2347F">
        <w:t xml:space="preserve"> ch.18 p.208</w:t>
      </w:r>
    </w:p>
    <w:p w14:paraId="5AA53E9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And in the book of Ezekiel it is said to the ruler of </w:t>
      </w:r>
      <w:smartTag w:uri="urn:schemas-microsoft-com:office:smarttags" w:element="City">
        <w:smartTag w:uri="urn:schemas-microsoft-com:office:smarttags" w:element="place">
          <w:r w:rsidRPr="00B2347F">
            <w:t>Tyre</w:t>
          </w:r>
        </w:smartTag>
      </w:smartTag>
      <w:r w:rsidRPr="00B2347F">
        <w:t xml:space="preserve">, who greatly prided himself on his wisdom, </w:t>
      </w:r>
      <w:r w:rsidR="00DE7390">
        <w:t>‘</w:t>
      </w:r>
      <w:r w:rsidRPr="00B2347F">
        <w:t>Art thou wiser than Daniel? Every secret was not revealed to thee.</w:t>
      </w:r>
      <w:r w:rsidR="00DE7390">
        <w:t>’</w:t>
      </w:r>
      <w:r w:rsidR="002D2DBF">
        <w:t>”</w:t>
      </w:r>
      <w:r w:rsidRPr="00B2347F">
        <w:t xml:space="preserve"> </w:t>
      </w:r>
      <w:r w:rsidRPr="00B2347F">
        <w:rPr>
          <w:i/>
        </w:rPr>
        <w:t>Origen Against Celsus</w:t>
      </w:r>
      <w:r w:rsidRPr="00B2347F">
        <w:t xml:space="preserve"> book 3 ch.45 p.482</w:t>
      </w:r>
    </w:p>
    <w:p w14:paraId="10605266" w14:textId="0D827C37" w:rsidR="004A29D8" w:rsidRPr="00B2347F" w:rsidRDefault="004A29D8" w:rsidP="004A29D8">
      <w:pPr>
        <w:ind w:left="288" w:hanging="288"/>
      </w:pPr>
      <w:r w:rsidRPr="00B2347F">
        <w:t xml:space="preserve">Origen (239-242 A.D.) mentions Ezekiel. </w:t>
      </w:r>
      <w:r w:rsidRPr="00B2347F">
        <w:rPr>
          <w:i/>
        </w:rPr>
        <w:t>Homilies on Ezekiel</w:t>
      </w:r>
      <w:r w:rsidRPr="00B2347F">
        <w:t xml:space="preserve"> homily 1 ch.2.1 p.26</w:t>
      </w:r>
      <w:r w:rsidR="009F75B9">
        <w:t xml:space="preserve">. See also </w:t>
      </w:r>
      <w:r w:rsidR="009F75B9" w:rsidRPr="009F75B9">
        <w:rPr>
          <w:i/>
          <w:iCs/>
        </w:rPr>
        <w:t>Origen on Prayer</w:t>
      </w:r>
      <w:r w:rsidR="009F75B9">
        <w:t xml:space="preserve"> 16.2 p.67.</w:t>
      </w:r>
    </w:p>
    <w:p w14:paraId="5A45D777" w14:textId="77777777" w:rsidR="00242418" w:rsidRPr="00B2347F" w:rsidRDefault="00242418">
      <w:pPr>
        <w:ind w:left="288" w:hanging="288"/>
      </w:pPr>
      <w:r w:rsidRPr="00B2347F">
        <w:rPr>
          <w:b/>
          <w:i/>
        </w:rPr>
        <w:t>Treatise Against Novatian</w:t>
      </w:r>
      <w:r w:rsidRPr="00B2347F">
        <w:t xml:space="preserve"> (250/4-256/7 A.D.) quotes as by Ezekiel ch.36:17-23 followed by referring to Ezekiel 18:23-32. ch.10 p.660. It quotes Ezekiel 18:30-32 in ch.18 p.663.</w:t>
      </w:r>
    </w:p>
    <w:p w14:paraId="4467C3D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It is required, then, that the water should first be cleansed and sanctified by the priest, that it may wash away by its baptism the sins of the man who is baptized; because the Lord says by Ezekiel the prophet: </w:t>
      </w:r>
      <w:r w:rsidR="002D2DBF">
        <w:t>“</w:t>
      </w:r>
      <w:r w:rsidRPr="00B2347F">
        <w:t>Then will I sprinkle clean water upon you, and ye shall be cleansed from all your filthiness; and from all your idols will I cleanse you: a new heart also will I give you, and a new spirit will I put within you.</w:t>
      </w:r>
      <w:r w:rsidR="00DE7390">
        <w:t>’</w:t>
      </w:r>
      <w:r w:rsidRPr="00B2347F">
        <w:t xml:space="preserve"> </w:t>
      </w:r>
      <w:r w:rsidRPr="00B2347F">
        <w:rPr>
          <w:i/>
        </w:rPr>
        <w:t>Epistles of Cyprian</w:t>
      </w:r>
      <w:r w:rsidRPr="00B2347F">
        <w:t xml:space="preserve"> </w:t>
      </w:r>
      <w:r w:rsidR="007B70F0" w:rsidRPr="00B2347F">
        <w:t>letter 6</w:t>
      </w:r>
      <w:r w:rsidRPr="00B2347F">
        <w:t>9 ch.1 p.</w:t>
      </w:r>
      <w:r w:rsidR="00697F02" w:rsidRPr="00B2347F">
        <w:t>376</w:t>
      </w:r>
    </w:p>
    <w:p w14:paraId="5BD150F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City">
        <w:smartTag w:uri="urn:schemas-microsoft-com:office:smarttags" w:element="place">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City">
        <w:smartTag w:uri="urn:schemas-microsoft-com:office:smarttags" w:element="place">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w:t>
      </w:r>
      <w:r w:rsidR="002B3066" w:rsidRPr="00B2347F">
        <w:t>verses 1-6 p.357</w:t>
      </w:r>
    </w:p>
    <w:p w14:paraId="081B2A1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XVIII. And, when Origen </w:t>
      </w:r>
      <w:proofErr w:type="spellStart"/>
      <w:r w:rsidRPr="00B2347F">
        <w:t>allegorises</w:t>
      </w:r>
      <w:proofErr w:type="spellEnd"/>
      <w:r w:rsidRPr="00B2347F">
        <w:t xml:space="preserve"> that which is said by the prophet Ezekiel concerning the resurrection of the dead, and perverts it to the return of the Israelites from their captivity in Babylon, the saint in refuting him, after many other remarks, says this also: For neither did they obtain a perfect liberty, nor did they overcome their enemies by a greater power, and dwell again in Jerusalem; and when they frequently intended to build (the temple), they were prevented by other nations.</w:t>
      </w:r>
      <w:r w:rsidR="002D2DBF">
        <w:t>”</w:t>
      </w:r>
      <w:r w:rsidRPr="00B2347F">
        <w:t xml:space="preserve"> </w:t>
      </w:r>
      <w:r w:rsidRPr="00B2347F">
        <w:rPr>
          <w:i/>
        </w:rPr>
        <w:t>Discourse on the Resurrection</w:t>
      </w:r>
      <w:r w:rsidR="00697F02" w:rsidRPr="00B2347F">
        <w:t xml:space="preserve"> ch.18 p.376</w:t>
      </w:r>
    </w:p>
    <w:p w14:paraId="152A3D20" w14:textId="77777777" w:rsidR="00697F02" w:rsidRPr="00B2347F" w:rsidRDefault="002A2570" w:rsidP="00697F0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97F02" w:rsidRPr="00B2347F">
        <w:t xml:space="preserve"> (318 A.D.) Ezekiel. </w:t>
      </w:r>
      <w:r w:rsidR="00697F02" w:rsidRPr="00B2347F">
        <w:rPr>
          <w:i/>
        </w:rPr>
        <w:t>Incarnation of the Word</w:t>
      </w:r>
      <w:r w:rsidR="00697F02" w:rsidRPr="00B2347F">
        <w:t xml:space="preserve"> ch.39.4-5 p.57</w:t>
      </w:r>
    </w:p>
    <w:p w14:paraId="1D60DA48"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1077B1C5" w14:textId="77777777" w:rsidR="00242418" w:rsidRPr="00B2347F" w:rsidRDefault="00242418">
      <w:pPr>
        <w:ind w:left="288" w:hanging="288"/>
      </w:pPr>
    </w:p>
    <w:p w14:paraId="5AEB8E6F" w14:textId="31ECD0D6" w:rsidR="00242418" w:rsidRPr="00B2347F" w:rsidRDefault="006A39CC">
      <w:pPr>
        <w:pStyle w:val="Heading2"/>
      </w:pPr>
      <w:bookmarkStart w:id="272" w:name="_Toc58617884"/>
      <w:bookmarkStart w:id="273" w:name="_Toc62979314"/>
      <w:bookmarkStart w:id="274" w:name="_Toc161729411"/>
      <w:r>
        <w:t>Dk</w:t>
      </w:r>
      <w:r w:rsidR="00D24750" w:rsidRPr="00B2347F">
        <w:t>1</w:t>
      </w:r>
      <w:r w:rsidR="0024738B" w:rsidRPr="00B2347F">
        <w:t>4</w:t>
      </w:r>
      <w:r w:rsidR="00242418" w:rsidRPr="00B2347F">
        <w:t>. Daniel</w:t>
      </w:r>
      <w:bookmarkEnd w:id="265"/>
      <w:bookmarkEnd w:id="272"/>
      <w:bookmarkEnd w:id="273"/>
      <w:bookmarkEnd w:id="274"/>
    </w:p>
    <w:p w14:paraId="19C41730" w14:textId="77777777" w:rsidR="00242418" w:rsidRPr="00B2347F" w:rsidRDefault="00242418">
      <w:pPr>
        <w:ind w:left="288" w:hanging="288"/>
      </w:pPr>
    </w:p>
    <w:p w14:paraId="12BA3E45" w14:textId="77777777" w:rsidR="00242418" w:rsidRPr="00B2347F" w:rsidRDefault="00242418">
      <w:pPr>
        <w:ind w:left="288" w:hanging="288"/>
      </w:pPr>
      <w:r w:rsidRPr="00B2347F">
        <w:t>Ezekiel 14:14,20; book of Daniel, Matthew 24:15; Mark 13:14</w:t>
      </w:r>
    </w:p>
    <w:p w14:paraId="0DF38887" w14:textId="77777777" w:rsidR="00242418" w:rsidRPr="00B2347F" w:rsidRDefault="00242418">
      <w:pPr>
        <w:ind w:left="288" w:hanging="288"/>
      </w:pPr>
      <w:r w:rsidRPr="00B2347F">
        <w:t>Ezekiel 28:3 (Daniel, probably not the Ugaritic Danel, who was not particularly wise)</w:t>
      </w:r>
    </w:p>
    <w:p w14:paraId="52C96401" w14:textId="77777777" w:rsidR="00242418" w:rsidRPr="00B2347F" w:rsidRDefault="00242418">
      <w:pPr>
        <w:ind w:left="288" w:hanging="288"/>
      </w:pPr>
    </w:p>
    <w:p w14:paraId="130E66B6" w14:textId="04C601CF"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w:t>
      </w:r>
      <w:r w:rsidR="00EA7E55" w:rsidRPr="00B2347F">
        <w:t xml:space="preserve"> </w:t>
      </w:r>
      <w:r w:rsidR="002D2DBF">
        <w:t>“</w:t>
      </w:r>
      <w:r w:rsidR="00EA7E55" w:rsidRPr="00B2347F">
        <w:t xml:space="preserve">For what shall we say, brethren? Was Daniel cat into the den of lions by such as feared God? Were Ananias, and </w:t>
      </w:r>
      <w:proofErr w:type="spellStart"/>
      <w:r w:rsidR="00EA7E55" w:rsidRPr="00B2347F">
        <w:t>Azariuas</w:t>
      </w:r>
      <w:proofErr w:type="spellEnd"/>
      <w:r w:rsidR="00EA7E55" w:rsidRPr="00B2347F">
        <w:t xml:space="preserve">, and </w:t>
      </w:r>
      <w:proofErr w:type="spellStart"/>
      <w:r w:rsidR="00EA7E55" w:rsidRPr="00B2347F">
        <w:t>Nishael</w:t>
      </w:r>
      <w:proofErr w:type="spellEnd"/>
      <w:r w:rsidR="00EA7E55" w:rsidRPr="00B2347F">
        <w:t xml:space="preserve"> shut up in a furnace of fire by those who </w:t>
      </w:r>
      <w:r w:rsidR="001715DB" w:rsidRPr="00B2347F">
        <w:t>observed</w:t>
      </w:r>
      <w:r w:rsidR="00EA7E55" w:rsidRPr="00B2347F">
        <w:t xml:space="preserve"> the great and glorious worship of the Most High? Far from us be such a thought!</w:t>
      </w:r>
      <w:r w:rsidR="002D2DBF">
        <w:t>”</w:t>
      </w:r>
      <w:r w:rsidR="00EA7E55" w:rsidRPr="00B2347F">
        <w:t xml:space="preserve"> </w:t>
      </w:r>
      <w:r w:rsidR="00EA7E55" w:rsidRPr="00B2347F">
        <w:rPr>
          <w:i/>
        </w:rPr>
        <w:t>1 Clement</w:t>
      </w:r>
      <w:r w:rsidR="00EA7E55" w:rsidRPr="00B2347F">
        <w:t xml:space="preserve"> ch.45 p.17. See also vol.9</w:t>
      </w:r>
    </w:p>
    <w:p w14:paraId="2A87209F" w14:textId="77777777" w:rsidR="00242418" w:rsidRPr="00B2347F" w:rsidRDefault="00242418" w:rsidP="00B9445C">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00B9445C" w:rsidRPr="00B2347F">
        <w:rPr>
          <w:szCs w:val="24"/>
        </w:rPr>
        <w:t xml:space="preserve"> ch.4 p.138 </w:t>
      </w:r>
      <w:r w:rsidR="002D2DBF">
        <w:rPr>
          <w:szCs w:val="24"/>
        </w:rPr>
        <w:t>“</w:t>
      </w:r>
      <w:r w:rsidR="00B9445C" w:rsidRPr="00B2347F">
        <w:rPr>
          <w:rFonts w:cs="Consolas"/>
          <w:szCs w:val="24"/>
          <w:highlight w:val="white"/>
        </w:rPr>
        <w:t xml:space="preserve">In like manner Daniel says concerning the same, </w:t>
      </w:r>
      <w:r w:rsidR="00DE7390">
        <w:rPr>
          <w:rFonts w:cs="Consolas"/>
          <w:szCs w:val="24"/>
          <w:highlight w:val="white"/>
        </w:rPr>
        <w:t>‘</w:t>
      </w:r>
      <w:r w:rsidR="00B9445C" w:rsidRPr="00B2347F">
        <w:rPr>
          <w:rFonts w:cs="Consolas"/>
          <w:szCs w:val="24"/>
          <w:highlight w:val="white"/>
        </w:rPr>
        <w:t>And I beheld the fourth beast, wicked and powerful, and more savage than all the beasts of the earth, and how from it sprang up ten horns, and out of them a little budding horn, and how it subdued under one three of the great horns.</w:t>
      </w:r>
      <w:r w:rsidR="00DE7390">
        <w:rPr>
          <w:rFonts w:cs="Consolas"/>
          <w:szCs w:val="24"/>
        </w:rPr>
        <w:t>’</w:t>
      </w:r>
      <w:r w:rsidR="002D2DBF">
        <w:rPr>
          <w:szCs w:val="24"/>
        </w:rPr>
        <w:t>”</w:t>
      </w:r>
    </w:p>
    <w:p w14:paraId="1CFB38B3" w14:textId="77777777" w:rsidR="00242418" w:rsidRPr="00B2347F" w:rsidRDefault="00242418" w:rsidP="001F2DB9">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001F2DB9" w:rsidRPr="00B2347F">
        <w:rPr>
          <w:szCs w:val="24"/>
        </w:rPr>
        <w:t xml:space="preserve"> ch.6 p.518 </w:t>
      </w:r>
      <w:r w:rsidR="002D2DBF">
        <w:rPr>
          <w:szCs w:val="24"/>
        </w:rPr>
        <w:t>“</w:t>
      </w:r>
      <w:r w:rsidR="001F2DB9" w:rsidRPr="00B2347F">
        <w:rPr>
          <w:rFonts w:cs="Consolas"/>
          <w:szCs w:val="24"/>
          <w:highlight w:val="white"/>
        </w:rPr>
        <w:t xml:space="preserve">For thus also saith the Scripture in Ezekiel, </w:t>
      </w:r>
      <w:r w:rsidR="00DE7390">
        <w:rPr>
          <w:rFonts w:cs="Consolas"/>
          <w:szCs w:val="24"/>
          <w:highlight w:val="white"/>
        </w:rPr>
        <w:t>‘</w:t>
      </w:r>
      <w:r w:rsidR="001F2DB9" w:rsidRPr="00B2347F">
        <w:rPr>
          <w:rFonts w:cs="Consolas"/>
          <w:szCs w:val="24"/>
          <w:highlight w:val="white"/>
        </w:rPr>
        <w:t>If Noah, Job, and Daniel should rise up, they should not deliver their children in captivity.</w:t>
      </w:r>
      <w:r w:rsidR="00DE7390">
        <w:rPr>
          <w:rFonts w:cs="Consolas"/>
          <w:szCs w:val="24"/>
          <w:highlight w:val="white"/>
        </w:rPr>
        <w:t>’</w:t>
      </w:r>
      <w:r w:rsidR="002D2DBF">
        <w:rPr>
          <w:szCs w:val="24"/>
        </w:rPr>
        <w:t>”</w:t>
      </w:r>
    </w:p>
    <w:p w14:paraId="6CBAE2B2" w14:textId="77777777" w:rsidR="00242418" w:rsidRPr="00B2347F" w:rsidRDefault="00242418">
      <w:pPr>
        <w:ind w:left="288" w:hanging="288"/>
      </w:pPr>
      <w:r w:rsidRPr="00B2347F">
        <w:rPr>
          <w:b/>
        </w:rPr>
        <w:t>Justin Martyr</w:t>
      </w:r>
      <w:r w:rsidRPr="00B2347F">
        <w:t xml:space="preserve"> (c.138-165 A.D.) </w:t>
      </w:r>
      <w:r w:rsidR="002D2DBF">
        <w:t>“</w:t>
      </w:r>
      <w:r w:rsidRPr="00B2347F">
        <w:t>But if so great a power is shown to have followed and to be still following the dispensation of His suffering, how great shall that be which shall follow His glorious advent! For He shall come on the clouds as the Son of man, so Daniel foretold, and His angels shall come with Him.</w:t>
      </w:r>
      <w:r w:rsidR="002D2DBF">
        <w:t>”</w:t>
      </w:r>
      <w:r w:rsidRPr="00B2347F">
        <w:t xml:space="preserve"> </w:t>
      </w:r>
      <w:r w:rsidRPr="00B2347F">
        <w:rPr>
          <w:i/>
        </w:rPr>
        <w:t>Dialogue with Trypho, a Jew</w:t>
      </w:r>
      <w:r w:rsidRPr="00B2347F">
        <w:t xml:space="preserve"> ch.31 p.</w:t>
      </w:r>
      <w:r w:rsidR="002E4095" w:rsidRPr="00B2347F">
        <w:t>209</w:t>
      </w:r>
    </w:p>
    <w:p w14:paraId="5897C54B" w14:textId="77777777" w:rsidR="00AF0C15" w:rsidRPr="00B2347F" w:rsidRDefault="00AF0C1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42 </w:t>
      </w:r>
      <w:r w:rsidR="002D7E32" w:rsidRPr="00B2347F">
        <w:t xml:space="preserve">no.4 </w:t>
      </w:r>
      <w:r w:rsidRPr="00B2347F">
        <w:t>p.</w:t>
      </w:r>
      <w:r w:rsidR="002D7E32" w:rsidRPr="00B2347F">
        <w:t>108</w:t>
      </w:r>
      <w:r w:rsidRPr="00B2347F">
        <w:rPr>
          <w:szCs w:val="24"/>
        </w:rPr>
        <w:t xml:space="preserve"> </w:t>
      </w:r>
      <w:r w:rsidR="002D2DBF">
        <w:rPr>
          <w:szCs w:val="24"/>
        </w:rPr>
        <w:t>“</w:t>
      </w:r>
      <w:r w:rsidR="002D7E32" w:rsidRPr="00B2347F">
        <w:rPr>
          <w:rFonts w:cs="Consolas"/>
          <w:szCs w:val="24"/>
          <w:highlight w:val="white"/>
        </w:rPr>
        <w:t>And when ye see the unclean sign of desolation, spoken of in Daniel the prophet,</w:t>
      </w:r>
      <w:r w:rsidR="002D2DBF">
        <w:t>”</w:t>
      </w:r>
    </w:p>
    <w:p w14:paraId="5178A72F" w14:textId="77777777" w:rsidR="00431F7B" w:rsidRPr="00B2347F" w:rsidRDefault="00431F7B" w:rsidP="00431F7B">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CB2A738"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of history, in agreement with Moses; and with the prophets Jeremiah and Daniel</w:t>
      </w:r>
      <w:r w:rsidR="002D2DBF">
        <w:t>”</w:t>
      </w:r>
      <w:r w:rsidRPr="00B2347F">
        <w:t xml:space="preserve"> Theophilus to Autolycus book 3 ch.29 p.121</w:t>
      </w:r>
    </w:p>
    <w:p w14:paraId="0CC5CD7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Whom also Daniel the prophet, when Cyrus king of the Persians said to him, </w:t>
      </w:r>
      <w:r w:rsidR="00DE7390">
        <w:rPr>
          <w:highlight w:val="white"/>
        </w:rPr>
        <w:t>‘</w:t>
      </w:r>
      <w:r w:rsidRPr="00B2347F">
        <w:rPr>
          <w:highlight w:val="white"/>
        </w:rPr>
        <w:t>Why dost thou not worship Bel?</w:t>
      </w:r>
      <w:r w:rsidR="00DE7390">
        <w:rPr>
          <w:highlight w:val="white"/>
        </w:rPr>
        <w:t>’</w:t>
      </w:r>
      <w:r w:rsidR="002D2DBF">
        <w:t>”</w:t>
      </w:r>
      <w:r w:rsidRPr="00B2347F">
        <w:rPr>
          <w:highlight w:val="white"/>
        </w:rPr>
        <w:t xml:space="preserve"> </w:t>
      </w:r>
      <w:r w:rsidRPr="00B2347F">
        <w:rPr>
          <w:i/>
        </w:rPr>
        <w:t>Irenaeus Against Heresies</w:t>
      </w:r>
      <w:r w:rsidRPr="00B2347F">
        <w:t xml:space="preserve"> book 4 ch.5.2 p.467</w:t>
      </w:r>
    </w:p>
    <w:p w14:paraId="1B67F19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Daniel 9:24-27 </w:t>
      </w:r>
      <w:r w:rsidR="008A6509">
        <w:t>prophesies of Christ</w:t>
      </w:r>
      <w:r w:rsidRPr="00B2347F">
        <w:t xml:space="preserve">. </w:t>
      </w:r>
      <w:r w:rsidRPr="00B2347F">
        <w:rPr>
          <w:i/>
        </w:rPr>
        <w:t>Stromata</w:t>
      </w:r>
      <w:r w:rsidRPr="00B2347F">
        <w:t xml:space="preserve"> book 1 ch.21 p.329</w:t>
      </w:r>
    </w:p>
    <w:p w14:paraId="7DAC4A3A" w14:textId="77777777" w:rsidR="00242418" w:rsidRPr="00B2347F" w:rsidRDefault="00242418">
      <w:pPr>
        <w:ind w:left="288" w:hanging="288"/>
        <w:rPr>
          <w:szCs w:val="24"/>
        </w:rPr>
      </w:pPr>
      <w:r w:rsidRPr="00B2347F">
        <w:rPr>
          <w:b/>
          <w:szCs w:val="24"/>
        </w:rPr>
        <w:t>Tertullian</w:t>
      </w:r>
      <w:r w:rsidRPr="00B2347F">
        <w:rPr>
          <w:szCs w:val="24"/>
        </w:rPr>
        <w:t xml:space="preserve"> (198-220 A.D.)</w:t>
      </w:r>
      <w:r w:rsidR="00431F7B" w:rsidRPr="00B2347F">
        <w:rPr>
          <w:szCs w:val="24"/>
        </w:rPr>
        <w:t xml:space="preserve"> </w:t>
      </w:r>
      <w:r w:rsidR="002D2DBF">
        <w:rPr>
          <w:szCs w:val="24"/>
        </w:rPr>
        <w:t>“</w:t>
      </w:r>
      <w:r w:rsidR="00431F7B" w:rsidRPr="00B2347F">
        <w:rPr>
          <w:rFonts w:cs="Consolas"/>
          <w:szCs w:val="24"/>
          <w:highlight w:val="white"/>
        </w:rPr>
        <w:t xml:space="preserve">For Daniel says, that </w:t>
      </w:r>
      <w:r w:rsidR="00DE7390">
        <w:rPr>
          <w:rFonts w:cs="Consolas"/>
          <w:szCs w:val="24"/>
          <w:highlight w:val="white"/>
        </w:rPr>
        <w:t>‘</w:t>
      </w:r>
      <w:r w:rsidR="00431F7B" w:rsidRPr="00B2347F">
        <w:rPr>
          <w:rFonts w:cs="Consolas"/>
          <w:szCs w:val="24"/>
          <w:highlight w:val="white"/>
        </w:rPr>
        <w:t>both the holy city and the holy place are exterminated together with the coming Leader, and that the pinnacle is destroyed unto ruin.</w:t>
      </w:r>
      <w:r w:rsidR="00DE7390">
        <w:rPr>
          <w:rFonts w:cs="Consolas"/>
          <w:szCs w:val="24"/>
        </w:rPr>
        <w:t>’</w:t>
      </w:r>
      <w:r w:rsidR="002D2DBF">
        <w:rPr>
          <w:szCs w:val="24"/>
        </w:rPr>
        <w:t>”</w:t>
      </w:r>
      <w:r w:rsidR="00431F7B" w:rsidRPr="00B2347F">
        <w:rPr>
          <w:szCs w:val="24"/>
        </w:rPr>
        <w:t xml:space="preserve"> </w:t>
      </w:r>
      <w:r w:rsidR="00431F7B" w:rsidRPr="00B2347F">
        <w:rPr>
          <w:i/>
          <w:szCs w:val="24"/>
        </w:rPr>
        <w:t>An Answer to the Jews</w:t>
      </w:r>
      <w:r w:rsidR="00431F7B" w:rsidRPr="00B2347F">
        <w:rPr>
          <w:szCs w:val="24"/>
        </w:rPr>
        <w:t xml:space="preserve"> ch.8 p.158</w:t>
      </w:r>
    </w:p>
    <w:p w14:paraId="55A8967E"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3FA250B1"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mentions the four beasts [living creatures] and the four and twenty elders. </w:t>
      </w:r>
      <w:r w:rsidRPr="00B2347F">
        <w:rPr>
          <w:i/>
        </w:rPr>
        <w:t>Commentary on Daniel</w:t>
      </w:r>
      <w:r w:rsidRPr="00B2347F">
        <w:t xml:space="preserve"> ch.2.20 p.181</w:t>
      </w:r>
    </w:p>
    <w:p w14:paraId="50FE65E0" w14:textId="77777777" w:rsidR="00242418" w:rsidRPr="00B2347F" w:rsidRDefault="00242418">
      <w:pPr>
        <w:ind w:left="288" w:hanging="288"/>
      </w:pPr>
      <w:r w:rsidRPr="00B2347F">
        <w:t>Hippolytus</w:t>
      </w:r>
      <w:r w:rsidR="002B22DC" w:rsidRPr="00B2347F">
        <w:t xml:space="preserve"> of Portus</w:t>
      </w:r>
      <w:r w:rsidRPr="00B2347F">
        <w:t xml:space="preserve"> (225-234/5 A.D.) </w:t>
      </w:r>
      <w:r w:rsidR="002D2DBF">
        <w:t>“</w:t>
      </w:r>
      <w:r w:rsidRPr="00B2347F">
        <w:t xml:space="preserve">which Daniel says: </w:t>
      </w:r>
      <w:r w:rsidR="00DE7390">
        <w:t>‘</w:t>
      </w:r>
      <w:r w:rsidRPr="00B2347F">
        <w:t>I saw in the night visions, and behold one like the Son of man came with the clouds of heaven, and came to the Ancient of days, and was brought near before Him. And there was given Him dominion, and glory, and a kingdom; and all peoples, tribes, and languages shall serve Him: and His dominion is an everlasting dominion, which shall not pass away, and His kingdom shall not be destroyed.</w:t>
      </w:r>
      <w:r w:rsidR="00DE7390">
        <w:t>’</w:t>
      </w:r>
      <w:r w:rsidR="002D2DBF">
        <w:t>”</w:t>
      </w:r>
      <w:r w:rsidRPr="00B2347F">
        <w:t xml:space="preserve"> </w:t>
      </w:r>
      <w:r w:rsidRPr="00B2347F">
        <w:rPr>
          <w:i/>
        </w:rPr>
        <w:t>Treatise on Christ and Antichrist</w:t>
      </w:r>
      <w:r w:rsidRPr="00B2347F">
        <w:t xml:space="preserve"> ch.26 p.209</w:t>
      </w:r>
    </w:p>
    <w:p w14:paraId="4A97187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In the book of Daniel, also, the following prophecies are found relating to those who are to share in the resurrection: </w:t>
      </w:r>
      <w:r w:rsidR="002D2DBF">
        <w:t>“</w:t>
      </w:r>
      <w:r w:rsidRPr="00B2347F">
        <w:t>And at that time thy people shall be delivered, every one that has been written in the book. And many of them that sleep in the dust of the earth shall awake, some to everlasting life, and some to shame and everlasting contempt. And they that be wise shall shine as the brightness of the firmament, and (those) of the many righteous as the stars for ever and ever,</w:t>
      </w:r>
      <w:r w:rsidR="00DE7390">
        <w:t>’</w:t>
      </w:r>
      <w:r w:rsidR="002D2DBF">
        <w:t>”</w:t>
      </w:r>
      <w:r w:rsidRPr="00B2347F">
        <w:t xml:space="preserve"> </w:t>
      </w:r>
      <w:r w:rsidRPr="00B2347F">
        <w:rPr>
          <w:i/>
        </w:rPr>
        <w:t>Origen Against Celsus</w:t>
      </w:r>
      <w:r w:rsidRPr="00B2347F">
        <w:t xml:space="preserve"> book 5 ch.10 p.547</w:t>
      </w:r>
    </w:p>
    <w:p w14:paraId="040AD5BF" w14:textId="77777777" w:rsidR="00487B0A" w:rsidRDefault="00487B0A" w:rsidP="00487B0A">
      <w:pPr>
        <w:autoSpaceDE w:val="0"/>
        <w:autoSpaceDN w:val="0"/>
        <w:adjustRightInd w:val="0"/>
        <w:ind w:left="288" w:hanging="288"/>
      </w:pPr>
      <w:r>
        <w:t xml:space="preserve">Origen (233/234 A.D.) mentions </w:t>
      </w:r>
      <w:proofErr w:type="spellStart"/>
      <w:r>
        <w:t>Mardochai</w:t>
      </w:r>
      <w:proofErr w:type="spellEnd"/>
      <w:r>
        <w:t xml:space="preserve"> [Mordecai] and Esther. He also mentions Nabuchodonosor [Nebuchadnezzar], Ananias, Azarias, and Misael, Daniel in the den of lions and Jonas [Jonah]. </w:t>
      </w:r>
      <w:r w:rsidRPr="003B0E9A">
        <w:rPr>
          <w:i/>
          <w:iCs/>
        </w:rPr>
        <w:t>On Prayer</w:t>
      </w:r>
      <w:r>
        <w:t xml:space="preserve"> ch.13.2 p.49</w:t>
      </w:r>
    </w:p>
    <w:p w14:paraId="2192821F" w14:textId="77777777" w:rsidR="00B9445C" w:rsidRPr="00B2347F" w:rsidRDefault="00B9445C">
      <w:pPr>
        <w:ind w:left="288" w:hanging="288"/>
      </w:pPr>
      <w:r w:rsidRPr="00B2347F">
        <w:rPr>
          <w:b/>
          <w:i/>
        </w:rPr>
        <w:t>Treatise Against Novatian</w:t>
      </w:r>
      <w:r w:rsidRPr="00B2347F">
        <w:t xml:space="preserve"> (250/4-256/7 A.D.) ch.17 p.662 </w:t>
      </w:r>
      <w:r w:rsidR="002D2DBF">
        <w:t>“</w:t>
      </w:r>
      <w:r w:rsidRPr="00B2347F">
        <w:t xml:space="preserve">Like things to these also says Daniel: </w:t>
      </w:r>
      <w:r w:rsidR="002D2DBF">
        <w:t>“</w:t>
      </w:r>
      <w:r w:rsidRPr="00B2347F">
        <w:t>I beheld a throne placed, and the</w:t>
      </w:r>
      <w:r w:rsidR="002D2DBF">
        <w:t>”</w:t>
      </w:r>
    </w:p>
    <w:p w14:paraId="0C96A087"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For the grace of God is mighty to associate and join together in the bond of charity and unity even those things which seem to be divided by a considerable space of earth, according to the way in which of old also the divine power associated in the bond of unanimity Ezekiel and Daniel, though later in their age, and separated from them by a long space of time, to Job and Noah, who were among the first; so that although they were separated by long periods, yet by divine inspiration they felt the same truths.</w:t>
      </w:r>
      <w:r w:rsidR="002D2DBF">
        <w:rPr>
          <w:highlight w:val="white"/>
        </w:rPr>
        <w:t>”</w:t>
      </w:r>
      <w:r w:rsidRPr="00B2347F">
        <w:rPr>
          <w:highlight w:val="white"/>
        </w:rPr>
        <w:t xml:space="preserve"> </w:t>
      </w:r>
      <w:r w:rsidRPr="00B2347F">
        <w:rPr>
          <w:i/>
        </w:rPr>
        <w:t>Epistles of Cyprian</w:t>
      </w:r>
      <w:r w:rsidRPr="00B2347F">
        <w:t xml:space="preserve"> Letter 74 ch.3 p.390</w:t>
      </w:r>
    </w:p>
    <w:p w14:paraId="0999168A" w14:textId="77777777" w:rsidR="00242418" w:rsidRPr="00B2347F" w:rsidRDefault="00242418">
      <w:pPr>
        <w:autoSpaceDE w:val="0"/>
        <w:autoSpaceDN w:val="0"/>
        <w:adjustRightInd w:val="0"/>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ch.11 p.271 </w:t>
      </w:r>
      <w:r w:rsidR="002D2DBF">
        <w:t>“</w:t>
      </w:r>
      <w:r w:rsidRPr="00B2347F">
        <w:rPr>
          <w:highlight w:val="white"/>
        </w:rPr>
        <w:t>Such a place might have borne the name of exile, if Cyprian, the priest of God, had come thither; although to him, if the ministrations of men had been wanting, either birds, as in the case of Elias, or angels, as in that of Daniel, would have ministered.</w:t>
      </w:r>
      <w:r w:rsidR="002D2DBF">
        <w:rPr>
          <w:highlight w:val="white"/>
        </w:rPr>
        <w:t>”</w:t>
      </w:r>
    </w:p>
    <w:p w14:paraId="51026826" w14:textId="77777777" w:rsidR="00242418" w:rsidRPr="00B2347F" w:rsidRDefault="00242418">
      <w:pPr>
        <w:ind w:left="288" w:hanging="288"/>
      </w:pPr>
      <w:r w:rsidRPr="00B2347F">
        <w:rPr>
          <w:b/>
        </w:rPr>
        <w:t>Adamantius</w:t>
      </w:r>
      <w:r w:rsidRPr="00B2347F">
        <w:t xml:space="preserve"> (c.300 A.D.) says that the </w:t>
      </w:r>
      <w:smartTag w:uri="urn:schemas-microsoft-com:office:smarttags" w:element="PlaceType">
        <w:r w:rsidRPr="00B2347F">
          <w:t>kingdom</w:t>
        </w:r>
      </w:smartTag>
      <w:r w:rsidRPr="00B2347F">
        <w:t xml:space="preserve"> of </w:t>
      </w:r>
      <w:smartTag w:uri="urn:schemas-microsoft-com:office:smarttags" w:element="PlaceName">
        <w:r w:rsidRPr="00B2347F">
          <w:t>Iron</w:t>
        </w:r>
      </w:smartTag>
      <w:r w:rsidRPr="00B2347F">
        <w:t xml:space="preserve"> in the prophecy of Daniel is the </w:t>
      </w:r>
      <w:smartTag w:uri="urn:schemas-microsoft-com:office:smarttags" w:element="place">
        <w:r w:rsidRPr="00B2347F">
          <w:t>Roman Empire</w:t>
        </w:r>
      </w:smartTag>
      <w:r w:rsidRPr="00B2347F">
        <w:t xml:space="preserve">. </w:t>
      </w:r>
      <w:r w:rsidRPr="00B2347F">
        <w:rPr>
          <w:i/>
        </w:rPr>
        <w:t>Dialogue on the True Faith</w:t>
      </w:r>
      <w:r w:rsidRPr="00B2347F">
        <w:t xml:space="preserve"> first part ch.24 p.67</w:t>
      </w:r>
    </w:p>
    <w:p w14:paraId="64626699" w14:textId="77777777" w:rsidR="002B3066" w:rsidRPr="00B2347F" w:rsidRDefault="00242418" w:rsidP="002B3066">
      <w:pPr>
        <w:ind w:left="288" w:hanging="288"/>
      </w:pPr>
      <w:r w:rsidRPr="00B2347F">
        <w:rPr>
          <w:b/>
        </w:rPr>
        <w:t>Victorinus of Petau</w:t>
      </w:r>
      <w:r w:rsidRPr="00B2347F">
        <w:t xml:space="preserve"> (martyred 304 A.D.)</w:t>
      </w:r>
      <w:r w:rsidR="002B3066" w:rsidRPr="00B2347F">
        <w:t xml:space="preserve"> </w:t>
      </w:r>
      <w:r w:rsidR="002D2DBF">
        <w:t>“</w:t>
      </w:r>
      <w:r w:rsidR="002B3066" w:rsidRPr="00B2347F">
        <w:t>one should buy or sell them. Daniel had previously predicted his contempt and</w:t>
      </w:r>
      <w:r w:rsidR="002D2DBF">
        <w:t>”</w:t>
      </w:r>
      <w:r w:rsidR="002B3066" w:rsidRPr="00B2347F">
        <w:t xml:space="preserve"> </w:t>
      </w:r>
      <w:r w:rsidR="002B3066" w:rsidRPr="00B2347F">
        <w:rPr>
          <w:i/>
        </w:rPr>
        <w:t>Commentary on the Apocalypse</w:t>
      </w:r>
      <w:r w:rsidR="002B3066" w:rsidRPr="00B2347F">
        <w:t xml:space="preserve"> from the thirteenth chapter verse 13 p.357</w:t>
      </w:r>
    </w:p>
    <w:p w14:paraId="2E06F1E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and therefore Daniel was called </w:t>
      </w:r>
      <w:r w:rsidR="00DE7390">
        <w:t>‘</w:t>
      </w:r>
      <w:r w:rsidRPr="00B2347F">
        <w:t>a man of desires.</w:t>
      </w:r>
      <w:r w:rsidR="00DE7390">
        <w:t>’</w:t>
      </w:r>
      <w:r w:rsidR="002D2DBF">
        <w:t>”</w:t>
      </w:r>
      <w:r w:rsidRPr="00B2347F">
        <w:t xml:space="preserve"> </w:t>
      </w:r>
      <w:r w:rsidRPr="00B2347F">
        <w:rPr>
          <w:i/>
        </w:rPr>
        <w:t>Discourse on the Resurrection</w:t>
      </w:r>
      <w:r w:rsidRPr="00B2347F">
        <w:t xml:space="preserve"> </w:t>
      </w:r>
      <w:r w:rsidR="00B9445C" w:rsidRPr="00B2347F">
        <w:t>part II ch.12 p.375</w:t>
      </w:r>
    </w:p>
    <w:p w14:paraId="5B7AB0C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the most wise Daniel, who marks both the actual date, and the divine sojourn of the Saviour, saying: </w:t>
      </w:r>
      <w:r w:rsidR="00DE7390">
        <w:t>‘</w:t>
      </w:r>
      <w:r w:rsidR="00242418" w:rsidRPr="00B2347F">
        <w:t>Seventy weeks are cut short upon thy people, and upon the holy city,…</w:t>
      </w:r>
      <w:r w:rsidR="002D2DBF">
        <w:t>”</w:t>
      </w:r>
      <w:r w:rsidR="00242418" w:rsidRPr="00B2347F">
        <w:t xml:space="preserve"> </w:t>
      </w:r>
      <w:r w:rsidR="00242418" w:rsidRPr="00B2347F">
        <w:rPr>
          <w:i/>
        </w:rPr>
        <w:t>Incarnation of the Word</w:t>
      </w:r>
      <w:r w:rsidR="00242418" w:rsidRPr="00B2347F">
        <w:t xml:space="preserve"> ch.39 p.57</w:t>
      </w:r>
    </w:p>
    <w:p w14:paraId="0CDC0920" w14:textId="77777777" w:rsidR="00242418" w:rsidRPr="00B2347F" w:rsidRDefault="00242418" w:rsidP="00431F7B">
      <w:pPr>
        <w:ind w:left="288" w:hanging="288"/>
        <w:rPr>
          <w:szCs w:val="24"/>
        </w:rPr>
      </w:pPr>
      <w:r w:rsidRPr="00B2347F">
        <w:rPr>
          <w:b/>
          <w:szCs w:val="24"/>
        </w:rPr>
        <w:t>Lactantius</w:t>
      </w:r>
      <w:r w:rsidRPr="00B2347F">
        <w:rPr>
          <w:szCs w:val="24"/>
        </w:rPr>
        <w:t xml:space="preserve"> (c.303-320/325 A.D.)</w:t>
      </w:r>
      <w:r w:rsidR="00431F7B" w:rsidRPr="00B2347F">
        <w:rPr>
          <w:szCs w:val="24"/>
        </w:rPr>
        <w:t xml:space="preserve"> </w:t>
      </w:r>
      <w:r w:rsidR="002D2DBF">
        <w:rPr>
          <w:szCs w:val="24"/>
        </w:rPr>
        <w:t>“</w:t>
      </w:r>
      <w:r w:rsidR="00431F7B" w:rsidRPr="00B2347F">
        <w:rPr>
          <w:rFonts w:cs="Consolas"/>
          <w:szCs w:val="24"/>
          <w:highlight w:val="white"/>
        </w:rPr>
        <w:t xml:space="preserve">Daniel also foretold similar things: </w:t>
      </w:r>
      <w:r w:rsidR="00DE7390">
        <w:rPr>
          <w:rFonts w:cs="Consolas"/>
          <w:szCs w:val="24"/>
          <w:highlight w:val="white"/>
        </w:rPr>
        <w:t>‘</w:t>
      </w:r>
      <w:r w:rsidR="00431F7B" w:rsidRPr="00B2347F">
        <w:rPr>
          <w:rFonts w:cs="Consolas"/>
          <w:szCs w:val="24"/>
          <w:highlight w:val="white"/>
        </w:rPr>
        <w:t>I saw,</w:t>
      </w:r>
      <w:r w:rsidR="00DE7390">
        <w:rPr>
          <w:rFonts w:cs="Consolas"/>
          <w:szCs w:val="24"/>
          <w:highlight w:val="white"/>
        </w:rPr>
        <w:t>’</w:t>
      </w:r>
      <w:r w:rsidR="00431F7B" w:rsidRPr="00B2347F">
        <w:rPr>
          <w:rFonts w:cs="Consolas"/>
          <w:szCs w:val="24"/>
          <w:highlight w:val="white"/>
        </w:rPr>
        <w:t xml:space="preserve"> he said, </w:t>
      </w:r>
      <w:r w:rsidR="00DE7390">
        <w:rPr>
          <w:rFonts w:cs="Consolas"/>
          <w:szCs w:val="24"/>
          <w:highlight w:val="white"/>
        </w:rPr>
        <w:t>‘</w:t>
      </w:r>
      <w:r w:rsidR="00431F7B" w:rsidRPr="00B2347F">
        <w:rPr>
          <w:rFonts w:cs="Consolas"/>
          <w:szCs w:val="24"/>
          <w:highlight w:val="white"/>
        </w:rPr>
        <w:t>in a vision of the night, and, behold, one like the Son of man coming with the clouds of heaven, and He came even to the Ancient of days.</w:t>
      </w:r>
      <w:r w:rsidR="002D2DBF">
        <w:rPr>
          <w:szCs w:val="24"/>
        </w:rPr>
        <w:t>”</w:t>
      </w:r>
      <w:r w:rsidR="00431F7B" w:rsidRPr="00B2347F">
        <w:rPr>
          <w:szCs w:val="24"/>
        </w:rPr>
        <w:t xml:space="preserve"> </w:t>
      </w:r>
      <w:r w:rsidR="00431F7B" w:rsidRPr="00B2347F">
        <w:rPr>
          <w:i/>
          <w:szCs w:val="24"/>
        </w:rPr>
        <w:t>The Divine Institutes</w:t>
      </w:r>
      <w:r w:rsidR="00431F7B" w:rsidRPr="00B2347F">
        <w:rPr>
          <w:szCs w:val="24"/>
        </w:rPr>
        <w:t xml:space="preserve"> book 4 ch.12 p.</w:t>
      </w:r>
      <w:r w:rsidR="005D2C87" w:rsidRPr="00B2347F">
        <w:rPr>
          <w:szCs w:val="24"/>
        </w:rPr>
        <w:t>111</w:t>
      </w:r>
    </w:p>
    <w:p w14:paraId="7056D3C2" w14:textId="77777777" w:rsidR="00B9445C" w:rsidRPr="00B2347F" w:rsidRDefault="00B9445C" w:rsidP="00431F7B">
      <w:pPr>
        <w:autoSpaceDE w:val="0"/>
        <w:autoSpaceDN w:val="0"/>
        <w:adjustRightInd w:val="0"/>
        <w:ind w:left="288" w:hanging="288"/>
        <w:rPr>
          <w:szCs w:val="24"/>
        </w:rPr>
      </w:pPr>
      <w:r w:rsidRPr="00B2347F">
        <w:rPr>
          <w:szCs w:val="24"/>
        </w:rPr>
        <w:t xml:space="preserve">Lactantius (c.303-320/325 A.D.) </w:t>
      </w:r>
      <w:r w:rsidR="002D2DBF">
        <w:rPr>
          <w:szCs w:val="24"/>
        </w:rPr>
        <w:t>“</w:t>
      </w:r>
      <w:r w:rsidR="00431F7B" w:rsidRPr="00B2347F">
        <w:rPr>
          <w:rFonts w:cs="Consolas"/>
          <w:szCs w:val="24"/>
          <w:highlight w:val="white"/>
        </w:rPr>
        <w:t xml:space="preserve">The prophet Daniel had long before shown this, saying, </w:t>
      </w:r>
      <w:r w:rsidR="00DE7390">
        <w:rPr>
          <w:rFonts w:cs="Consolas"/>
          <w:szCs w:val="24"/>
          <w:highlight w:val="white"/>
        </w:rPr>
        <w:t>‘</w:t>
      </w:r>
      <w:r w:rsidR="00431F7B" w:rsidRPr="00B2347F">
        <w:rPr>
          <w:rFonts w:cs="Consolas"/>
          <w:szCs w:val="24"/>
          <w:highlight w:val="white"/>
        </w:rPr>
        <w:t>I saw in the night vision, and, behold, one like the Son of man came with the clouds of heaven, and came to the Ancient of days; and they who stood beside Him brought Him near before Him. And there was given Him a kingdom, and glory, and dominion, and all people, tribes, and languages shall serve Him; and His power is an everlasting one, which shall not pass away, and His kingdom that which shall not be destroyed.</w:t>
      </w:r>
      <w:r w:rsidR="00DE7390">
        <w:rPr>
          <w:rFonts w:cs="Consolas"/>
          <w:szCs w:val="24"/>
        </w:rPr>
        <w:t>’</w:t>
      </w:r>
      <w:r w:rsidR="002D2DBF">
        <w:rPr>
          <w:szCs w:val="24"/>
        </w:rPr>
        <w:t>”</w:t>
      </w:r>
      <w:r w:rsidR="00431F7B" w:rsidRPr="00B2347F">
        <w:rPr>
          <w:szCs w:val="24"/>
        </w:rPr>
        <w:t xml:space="preserve"> </w:t>
      </w:r>
      <w:r w:rsidRPr="00B2347F">
        <w:rPr>
          <w:i/>
          <w:szCs w:val="24"/>
        </w:rPr>
        <w:t>Epitome of the Divine Institutes</w:t>
      </w:r>
      <w:r w:rsidR="00431F7B" w:rsidRPr="00B2347F">
        <w:rPr>
          <w:szCs w:val="24"/>
        </w:rPr>
        <w:t xml:space="preserve"> ch.</w:t>
      </w:r>
      <w:r w:rsidR="005D2C87" w:rsidRPr="00B2347F">
        <w:rPr>
          <w:szCs w:val="24"/>
        </w:rPr>
        <w:t>47 p.241</w:t>
      </w:r>
    </w:p>
    <w:p w14:paraId="4E06B016"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719E2A82" w14:textId="77777777" w:rsidR="00AA4113" w:rsidRPr="001C51EE" w:rsidRDefault="00AA4113" w:rsidP="00AA4113">
      <w:pPr>
        <w:autoSpaceDE w:val="0"/>
        <w:autoSpaceDN w:val="0"/>
        <w:adjustRightInd w:val="0"/>
        <w:ind w:left="288" w:hanging="288"/>
      </w:pPr>
      <w:r w:rsidRPr="001C51EE">
        <w:t xml:space="preserve">Eusebius of Caesarea (318-325 A.D.) mentions Daniel. </w:t>
      </w:r>
      <w:r w:rsidRPr="001C51EE">
        <w:rPr>
          <w:i/>
        </w:rPr>
        <w:t>Preparation for the Gospel</w:t>
      </w:r>
      <w:r w:rsidRPr="001C51EE">
        <w:t xml:space="preserve"> book 10 ch.14 p.36</w:t>
      </w:r>
    </w:p>
    <w:p w14:paraId="5BD1BA5B" w14:textId="77777777" w:rsidR="005D2C87" w:rsidRPr="00B2347F" w:rsidRDefault="005D2C87">
      <w:pPr>
        <w:ind w:left="288" w:hanging="288"/>
      </w:pPr>
    </w:p>
    <w:p w14:paraId="17E71C16" w14:textId="77777777" w:rsidR="00242418" w:rsidRPr="00B2347F" w:rsidRDefault="005D2C87">
      <w:pPr>
        <w:ind w:left="288" w:hanging="288"/>
        <w:rPr>
          <w:b/>
          <w:u w:val="single"/>
        </w:rPr>
      </w:pPr>
      <w:r w:rsidRPr="00B2347F">
        <w:rPr>
          <w:b/>
          <w:u w:val="single"/>
        </w:rPr>
        <w:t>Among corrupt of spurious books</w:t>
      </w:r>
    </w:p>
    <w:p w14:paraId="182D4878" w14:textId="77777777" w:rsidR="005D2C87" w:rsidRPr="00B2347F" w:rsidRDefault="005D2C87" w:rsidP="005D2C87">
      <w:pPr>
        <w:autoSpaceDE w:val="0"/>
        <w:autoSpaceDN w:val="0"/>
        <w:adjustRightInd w:val="0"/>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(after 117 A.D.) </w:t>
      </w:r>
      <w:r w:rsidR="002D2DBF">
        <w:rPr>
          <w:szCs w:val="24"/>
        </w:rPr>
        <w:t>“</w:t>
      </w:r>
      <w:r w:rsidRPr="00B2347F">
        <w:rPr>
          <w:rFonts w:cs="Consolas"/>
          <w:szCs w:val="24"/>
          <w:highlight w:val="white"/>
        </w:rPr>
        <w:t>For Daniel the wise, at twelve years of age, became possessed of the divine X Spirit, and convicted the elders, who in vain carried their grey hairs, of being false accusers, and of lusting after the beauty of another man</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Letter to the Magnesians (Latin version) ch.3 p.60</w:t>
      </w:r>
    </w:p>
    <w:p w14:paraId="1C41DA38" w14:textId="77777777" w:rsidR="005D2C87" w:rsidRPr="00B2347F" w:rsidRDefault="005D2C87" w:rsidP="005D2C87">
      <w:pPr>
        <w:ind w:left="288" w:hanging="288"/>
        <w:rPr>
          <w:szCs w:val="24"/>
        </w:rPr>
      </w:pPr>
      <w:r w:rsidRPr="00B2347F">
        <w:rPr>
          <w:szCs w:val="24"/>
        </w:rPr>
        <w:t xml:space="preserve">pseudo-Ignatius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(after 117 A.D.) </w:t>
      </w:r>
      <w:r w:rsidR="002D2DBF">
        <w:rPr>
          <w:szCs w:val="24"/>
        </w:rPr>
        <w:t>“</w:t>
      </w:r>
      <w:r w:rsidRPr="00B2347F">
        <w:rPr>
          <w:rFonts w:cs="Consolas"/>
          <w:szCs w:val="24"/>
          <w:highlight w:val="white"/>
        </w:rPr>
        <w:t xml:space="preserve">He, being begotten by the Father before the beginning of time, was God the Word, the only-begotten Son, and remains the same </w:t>
      </w:r>
      <w:proofErr w:type="spellStart"/>
      <w:r w:rsidRPr="00B2347F">
        <w:rPr>
          <w:rFonts w:cs="Consolas"/>
          <w:szCs w:val="24"/>
          <w:highlight w:val="white"/>
        </w:rPr>
        <w:t>for ever</w:t>
      </w:r>
      <w:proofErr w:type="spellEnd"/>
      <w:r w:rsidRPr="00B2347F">
        <w:rPr>
          <w:rFonts w:cs="Consolas"/>
          <w:szCs w:val="24"/>
          <w:highlight w:val="white"/>
        </w:rPr>
        <w:t xml:space="preserve">; for </w:t>
      </w:r>
      <w:r w:rsidR="00DE7390">
        <w:rPr>
          <w:rFonts w:cs="Consolas"/>
          <w:szCs w:val="24"/>
          <w:highlight w:val="white"/>
        </w:rPr>
        <w:t>‘</w:t>
      </w:r>
      <w:r w:rsidRPr="00B2347F">
        <w:rPr>
          <w:rFonts w:cs="Consolas"/>
          <w:szCs w:val="24"/>
          <w:highlight w:val="white"/>
        </w:rPr>
        <w:t>of His kingdom there shall be no end,</w:t>
      </w:r>
      <w:r w:rsidR="00DE7390">
        <w:rPr>
          <w:rFonts w:cs="Consolas"/>
          <w:szCs w:val="24"/>
          <w:highlight w:val="white"/>
        </w:rPr>
        <w:t>’</w:t>
      </w:r>
      <w:r w:rsidRPr="00B2347F">
        <w:rPr>
          <w:rFonts w:cs="Consolas"/>
          <w:szCs w:val="24"/>
          <w:highlight w:val="white"/>
        </w:rPr>
        <w:t xml:space="preserve"> says Daniel the prophet.</w:t>
      </w:r>
      <w:r w:rsidR="002D2DBF">
        <w:rPr>
          <w:szCs w:val="24"/>
        </w:rPr>
        <w:t>”</w:t>
      </w:r>
      <w:r w:rsidRPr="00B2347F">
        <w:rPr>
          <w:szCs w:val="24"/>
        </w:rPr>
        <w:t xml:space="preserve"> </w:t>
      </w:r>
      <w:r w:rsidRPr="00B2347F">
        <w:rPr>
          <w:i/>
          <w:szCs w:val="24"/>
        </w:rPr>
        <w:t>Epistle to the Magnesians</w:t>
      </w:r>
      <w:r w:rsidRPr="00B2347F">
        <w:rPr>
          <w:szCs w:val="24"/>
        </w:rPr>
        <w:t xml:space="preserve"> ch.6 p.61</w:t>
      </w:r>
    </w:p>
    <w:p w14:paraId="255D59C8" w14:textId="77777777" w:rsidR="00242418" w:rsidRPr="00B2347F" w:rsidRDefault="00242418">
      <w:pPr>
        <w:ind w:left="288" w:hanging="288"/>
      </w:pPr>
    </w:p>
    <w:p w14:paraId="094A136B" w14:textId="5EC46A11" w:rsidR="00495075" w:rsidRPr="00B2347F" w:rsidRDefault="006A39CC" w:rsidP="00495075">
      <w:pPr>
        <w:pStyle w:val="Heading2"/>
      </w:pPr>
      <w:bookmarkStart w:id="275" w:name="_Toc58617885"/>
      <w:bookmarkStart w:id="276" w:name="_Toc62979315"/>
      <w:bookmarkStart w:id="277" w:name="_Toc161729412"/>
      <w:bookmarkStart w:id="278" w:name="_Toc224907758"/>
      <w:r>
        <w:t>Dk</w:t>
      </w:r>
      <w:r w:rsidR="00495075" w:rsidRPr="00B2347F">
        <w:t>15. The three youths in Daniel</w:t>
      </w:r>
      <w:bookmarkEnd w:id="275"/>
      <w:bookmarkEnd w:id="276"/>
      <w:bookmarkEnd w:id="277"/>
    </w:p>
    <w:p w14:paraId="79D7A777" w14:textId="77777777" w:rsidR="00495075" w:rsidRPr="00B2347F" w:rsidRDefault="00495075" w:rsidP="00495075"/>
    <w:p w14:paraId="614077E4" w14:textId="77777777" w:rsidR="00495075" w:rsidRPr="00B2347F" w:rsidRDefault="00495075" w:rsidP="00495075">
      <w:r w:rsidRPr="00B2347F">
        <w:t>Daniel 3:16-18</w:t>
      </w:r>
    </w:p>
    <w:p w14:paraId="014442D1" w14:textId="77777777" w:rsidR="00495075" w:rsidRPr="00B2347F" w:rsidRDefault="00495075" w:rsidP="00495075"/>
    <w:p w14:paraId="32C40F5D" w14:textId="77777777" w:rsidR="00495075" w:rsidRPr="00B2347F" w:rsidRDefault="00495075" w:rsidP="00495075">
      <w:r w:rsidRPr="00B2347F">
        <w:t>See also, W30: Ch</w:t>
      </w:r>
      <w:r w:rsidR="008A012A" w:rsidRPr="00B2347F">
        <w:t>r</w:t>
      </w:r>
      <w:r w:rsidRPr="00B2347F">
        <w:t>ist with the three youths in Daniel.</w:t>
      </w:r>
    </w:p>
    <w:p w14:paraId="268E288C" w14:textId="77777777" w:rsidR="00495075" w:rsidRPr="00B2347F" w:rsidRDefault="00495075" w:rsidP="00495075"/>
    <w:p w14:paraId="36B645F5" w14:textId="2EB6D663" w:rsidR="00495075" w:rsidRPr="00B2347F" w:rsidRDefault="00495075" w:rsidP="00495075">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w:t>
      </w:r>
      <w:proofErr w:type="spellStart"/>
      <w:r w:rsidRPr="00B2347F">
        <w:t>Azariuas</w:t>
      </w:r>
      <w:proofErr w:type="spellEnd"/>
      <w:r w:rsidRPr="00B2347F">
        <w:t xml:space="preserve">, and </w:t>
      </w:r>
      <w:proofErr w:type="spellStart"/>
      <w:r w:rsidRPr="00B2347F">
        <w:t>Nishael</w:t>
      </w:r>
      <w:proofErr w:type="spellEnd"/>
      <w:r w:rsidRPr="00B2347F">
        <w:t xml:space="preserve"> shut up in a furnace of fire by those who </w:t>
      </w:r>
      <w:r w:rsidR="001715DB" w:rsidRPr="00B2347F">
        <w:t>observed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09A6A7F4" w14:textId="77777777" w:rsidR="00495075" w:rsidRPr="00B2347F" w:rsidRDefault="00495075" w:rsidP="00495075">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And then, again, when Ananias, Azarias, and Misael were cast into the furnace of fire sevenfold heated, they sustained no harm whatever, neither was the smell of fire perceived upon them. As, therefore, the hand of God was present with them, working out marvellous things in their case-[things] impossible [to be accomplished] by man</w:t>
      </w:r>
      <w:r w:rsidR="00DE7390">
        <w:rPr>
          <w:rFonts w:cs="Consolas"/>
          <w:szCs w:val="24"/>
          <w:highlight w:val="white"/>
        </w:rPr>
        <w:t>’</w:t>
      </w:r>
      <w:r w:rsidRPr="00B2347F">
        <w:rPr>
          <w:rFonts w:cs="Consolas"/>
          <w:szCs w:val="24"/>
          <w:highlight w:val="white"/>
        </w:rPr>
        <w:t xml:space="preserve">s nature-what wonder was it, if also in the case of those who were translated it performed something wonderful, working in obedience to the will of God, even the Father? Now this is the Son of God, as the Scripture represents Nebuchadnezzar the king as having said, </w:t>
      </w:r>
      <w:r w:rsidR="00DE7390">
        <w:rPr>
          <w:rFonts w:cs="Consolas"/>
          <w:szCs w:val="24"/>
          <w:highlight w:val="white"/>
        </w:rPr>
        <w:t>‘</w:t>
      </w:r>
      <w:r w:rsidRPr="00B2347F">
        <w:rPr>
          <w:rFonts w:cs="Consolas"/>
          <w:szCs w:val="24"/>
          <w:highlight w:val="white"/>
        </w:rPr>
        <w:t>Did not we cast three men bound into the furnace? and, lo, I do see four walking in the midst of the fire, and the fourth is like the Son of God.</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5 ch.5.2 p.531</w:t>
      </w:r>
    </w:p>
    <w:p w14:paraId="5985F2A3" w14:textId="77777777" w:rsidR="00495075" w:rsidRPr="00B2347F" w:rsidRDefault="00495075" w:rsidP="00495075">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2BA3D7F" w14:textId="77777777" w:rsidR="00F85054" w:rsidRPr="00B2347F" w:rsidRDefault="00F85054" w:rsidP="0049507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youths, Mishael, Ananias, Azariah. </w:t>
      </w:r>
      <w:r w:rsidRPr="00B2347F">
        <w:rPr>
          <w:i/>
        </w:rPr>
        <w:t>Stromata</w:t>
      </w:r>
      <w:r w:rsidRPr="00B2347F">
        <w:t xml:space="preserve"> book 1 ch.21 p.328</w:t>
      </w:r>
    </w:p>
    <w:p w14:paraId="3DD5E24A" w14:textId="77777777" w:rsidR="00495075" w:rsidRPr="00B2347F" w:rsidRDefault="00495075" w:rsidP="00495075">
      <w:r w:rsidRPr="00B2347F">
        <w:rPr>
          <w:b/>
        </w:rPr>
        <w:t>Tertullian</w:t>
      </w:r>
      <w:r w:rsidRPr="00B2347F">
        <w:t xml:space="preserve"> (198-220 A.D.) quotes Daniel 3:16 in </w:t>
      </w:r>
      <w:r w:rsidRPr="00B2347F">
        <w:rPr>
          <w:i/>
        </w:rPr>
        <w:t>Scorpiace</w:t>
      </w:r>
      <w:r w:rsidRPr="00B2347F">
        <w:t xml:space="preserve"> ch.8 p.640.</w:t>
      </w:r>
    </w:p>
    <w:p w14:paraId="515710B8" w14:textId="77777777" w:rsidR="00495075" w:rsidRPr="00B2347F" w:rsidRDefault="00495075" w:rsidP="00495075">
      <w:pPr>
        <w:ind w:left="288" w:hanging="288"/>
      </w:pPr>
      <w:r w:rsidRPr="00B2347F">
        <w:t xml:space="preserve">Tertullian (207/208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1429398A" w14:textId="77777777" w:rsidR="00495075" w:rsidRPr="00B2347F" w:rsidRDefault="00495075" w:rsidP="00495075">
      <w:pPr>
        <w:autoSpaceDE w:val="0"/>
        <w:autoSpaceDN w:val="0"/>
        <w:adjustRightInd w:val="0"/>
        <w:ind w:left="288" w:hanging="288"/>
      </w:pPr>
      <w:r w:rsidRPr="00B2347F">
        <w:rPr>
          <w:b/>
        </w:rPr>
        <w:t>Hippolytus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0C911CAE" w14:textId="77777777" w:rsidR="00495075" w:rsidRPr="00B2347F" w:rsidRDefault="00495075" w:rsidP="00495075">
      <w:pPr>
        <w:ind w:left="288" w:hanging="288"/>
      </w:pPr>
      <w:r w:rsidRPr="00B2347F">
        <w:t>Hippolytus of Portus (225-235/6 A.D.) also mentions that Jesus was in the furnace with Shadrach, Meshach, and Abednego, though Jesus was not yet born on earth of a virgin.</w:t>
      </w:r>
      <w:r w:rsidRPr="00B2347F">
        <w:rPr>
          <w:i/>
        </w:rPr>
        <w:t xml:space="preserve"> Fragment 3</w:t>
      </w:r>
      <w:r w:rsidRPr="00B2347F">
        <w:t xml:space="preserve"> : </w:t>
      </w:r>
      <w:r w:rsidRPr="00B2347F">
        <w:rPr>
          <w:i/>
        </w:rPr>
        <w:t>Commentary on Daniel</w:t>
      </w:r>
      <w:r w:rsidRPr="00B2347F">
        <w:t xml:space="preserve"> ch.2.93 p.188</w:t>
      </w:r>
    </w:p>
    <w:p w14:paraId="631EF3E0" w14:textId="0DBA9231" w:rsidR="00B76560" w:rsidRDefault="00B76560" w:rsidP="00B76560">
      <w:pPr>
        <w:ind w:left="288" w:hanging="288"/>
      </w:pPr>
      <w:r w:rsidRPr="00B76560">
        <w:rPr>
          <w:b/>
          <w:bCs/>
        </w:rPr>
        <w:t>Origen</w:t>
      </w:r>
      <w:r w:rsidRPr="00B2347F">
        <w:t xml:space="preserve"> (233/234 A.D.)</w:t>
      </w:r>
      <w:r>
        <w:t xml:space="preserve"> speaks of the three youths in Daniel.</w:t>
      </w:r>
      <w:r w:rsidRPr="00B2347F">
        <w:t xml:space="preserve"> </w:t>
      </w:r>
      <w:r w:rsidRPr="00B2347F">
        <w:rPr>
          <w:i/>
        </w:rPr>
        <w:t>Origen On Prayer</w:t>
      </w:r>
      <w:r w:rsidRPr="00B2347F">
        <w:t xml:space="preserve"> ch.</w:t>
      </w:r>
      <w:r>
        <w:t xml:space="preserve">13.2 p.49 and </w:t>
      </w:r>
      <w:r w:rsidRPr="00B76560">
        <w:rPr>
          <w:i/>
          <w:iCs/>
        </w:rPr>
        <w:t>Exhortation to Martyrdom</w:t>
      </w:r>
      <w:r>
        <w:t xml:space="preserve"> ch.5.33 p.173</w:t>
      </w:r>
    </w:p>
    <w:p w14:paraId="7EB5159B" w14:textId="77777777" w:rsidR="00487B0A" w:rsidRDefault="00487B0A" w:rsidP="00487B0A">
      <w:pPr>
        <w:autoSpaceDE w:val="0"/>
        <w:autoSpaceDN w:val="0"/>
        <w:adjustRightInd w:val="0"/>
        <w:ind w:left="288" w:hanging="288"/>
      </w:pPr>
      <w:r>
        <w:t xml:space="preserve">Origen (233/234 A.D.) mentions </w:t>
      </w:r>
      <w:proofErr w:type="spellStart"/>
      <w:r>
        <w:t>Mardochai</w:t>
      </w:r>
      <w:proofErr w:type="spellEnd"/>
      <w:r>
        <w:t xml:space="preserve"> [Mordecai] and Esther. He also mentions Nabuchodonosor [Nebuchadnezzar], Ananias, Azarias, and Misael, Daniel in the den of lions and Jonas [Jonah]. </w:t>
      </w:r>
      <w:r w:rsidRPr="003B0E9A">
        <w:rPr>
          <w:i/>
          <w:iCs/>
        </w:rPr>
        <w:t>On Prayer</w:t>
      </w:r>
      <w:r>
        <w:t xml:space="preserve"> ch.13.2 p.49</w:t>
      </w:r>
    </w:p>
    <w:p w14:paraId="360605DF" w14:textId="77777777" w:rsidR="00495075" w:rsidRPr="00B2347F" w:rsidRDefault="00495075" w:rsidP="00495075">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201BFA81" w14:textId="77777777" w:rsidR="00495075" w:rsidRPr="00B2347F" w:rsidRDefault="00495075" w:rsidP="00495075">
      <w:pPr>
        <w:ind w:left="288" w:hanging="288"/>
      </w:pPr>
      <w:r w:rsidRPr="00B2347F">
        <w:t xml:space="preserve">Cyprian of Carthage (c.246-258 A.D.) (partial) </w:t>
      </w:r>
      <w:r w:rsidR="002D2DBF">
        <w:t>“</w:t>
      </w:r>
      <w:r w:rsidRPr="00B2347F">
        <w:t>Let us imitate the three children Ananias, Azarias, and Misael, who, neither frightened by their youthful age nor broken down by captivity, Judea, being conquered and Jerusalem taken, overcame the king by the power of faith in his own kingdom;</w:t>
      </w:r>
      <w:r w:rsidR="002D2DBF">
        <w:t>”</w:t>
      </w:r>
      <w:r w:rsidRPr="00B2347F">
        <w:t xml:space="preserve"> </w:t>
      </w:r>
      <w:r w:rsidRPr="00B2347F">
        <w:rPr>
          <w:i/>
        </w:rPr>
        <w:t>Epistles of Cyprian</w:t>
      </w:r>
      <w:r w:rsidRPr="00B2347F">
        <w:t xml:space="preserve"> letter 55 ch.5 p.348</w:t>
      </w:r>
    </w:p>
    <w:p w14:paraId="6C65ED12" w14:textId="77777777" w:rsidR="00495075" w:rsidRPr="00B2347F" w:rsidRDefault="00495075" w:rsidP="00495075">
      <w:pPr>
        <w:ind w:left="288" w:hanging="288"/>
      </w:pPr>
      <w:r w:rsidRPr="00B2347F">
        <w:rPr>
          <w:b/>
        </w:rPr>
        <w:t>Adamantius</w:t>
      </w:r>
      <w:r w:rsidRPr="00B2347F">
        <w:t xml:space="preserve"> (c.300 A.D.) mentions the three children in Daniel. </w:t>
      </w:r>
      <w:r w:rsidRPr="00B2347F">
        <w:rPr>
          <w:i/>
        </w:rPr>
        <w:t>Dialogue on the True Faith</w:t>
      </w:r>
      <w:r w:rsidRPr="00B2347F">
        <w:t xml:space="preserve"> part 1 815a ch.20 p.63</w:t>
      </w:r>
    </w:p>
    <w:p w14:paraId="1D44ACF3" w14:textId="77777777" w:rsidR="00495075" w:rsidRPr="00B2347F" w:rsidRDefault="00495075" w:rsidP="00495075">
      <w:pPr>
        <w:ind w:left="288" w:hanging="288"/>
      </w:pPr>
    </w:p>
    <w:p w14:paraId="6EAB9ED8" w14:textId="77777777" w:rsidR="00495075" w:rsidRPr="00B2347F" w:rsidRDefault="00495075" w:rsidP="00495075">
      <w:pPr>
        <w:rPr>
          <w:b/>
          <w:u w:val="single"/>
        </w:rPr>
      </w:pPr>
      <w:r w:rsidRPr="00B2347F">
        <w:rPr>
          <w:b/>
          <w:u w:val="single"/>
        </w:rPr>
        <w:t>Among heretics</w:t>
      </w:r>
    </w:p>
    <w:p w14:paraId="48F9C9FE" w14:textId="77777777" w:rsidR="00495075" w:rsidRPr="00B2347F" w:rsidRDefault="00495075" w:rsidP="00495075">
      <w:pPr>
        <w:ind w:left="288" w:hanging="288"/>
      </w:pPr>
      <w:r w:rsidRPr="00B2347F">
        <w:t xml:space="preserve">The Ebionite </w:t>
      </w:r>
      <w:r w:rsidRPr="00B2347F">
        <w:rPr>
          <w:i/>
        </w:rPr>
        <w:t>Clementine Homilies</w:t>
      </w:r>
      <w:r w:rsidRPr="00B2347F">
        <w:t xml:space="preserve"> (-188 A.D.- uncertain date) homily 17 ch.17 p.323 (partial) mentions that Nebuchadnezzar, an impious man, saw a vision of a fourth man in the furnace with the three men. It does not specifically say who this is though.</w:t>
      </w:r>
    </w:p>
    <w:p w14:paraId="31C6E320" w14:textId="77777777" w:rsidR="00495075" w:rsidRPr="00B2347F" w:rsidRDefault="00495075" w:rsidP="00495075">
      <w:pPr>
        <w:ind w:left="288" w:hanging="288"/>
      </w:pPr>
    </w:p>
    <w:p w14:paraId="360411E6" w14:textId="39AD0E57" w:rsidR="00242418" w:rsidRPr="00B2347F" w:rsidRDefault="006A39CC">
      <w:pPr>
        <w:pStyle w:val="Heading2"/>
      </w:pPr>
      <w:bookmarkStart w:id="279" w:name="_Toc58617886"/>
      <w:bookmarkStart w:id="280" w:name="_Toc62979316"/>
      <w:bookmarkStart w:id="281" w:name="_Toc161729413"/>
      <w:r>
        <w:t>Dk</w:t>
      </w:r>
      <w:r w:rsidR="00D24750" w:rsidRPr="00B2347F">
        <w:t>1</w:t>
      </w:r>
      <w:r w:rsidR="00495075" w:rsidRPr="00B2347F">
        <w:t>6</w:t>
      </w:r>
      <w:r w:rsidR="00242418" w:rsidRPr="00B2347F">
        <w:t xml:space="preserve">. Cyrus [King of </w:t>
      </w:r>
      <w:smartTag w:uri="urn:schemas-microsoft-com:office:smarttags" w:element="country-region">
        <w:smartTag w:uri="urn:schemas-microsoft-com:office:smarttags" w:element="place">
          <w:r w:rsidR="00242418" w:rsidRPr="00B2347F">
            <w:t>Persia</w:t>
          </w:r>
        </w:smartTag>
      </w:smartTag>
      <w:r w:rsidR="00242418" w:rsidRPr="00B2347F">
        <w:t>]</w:t>
      </w:r>
      <w:bookmarkEnd w:id="279"/>
      <w:bookmarkEnd w:id="280"/>
      <w:bookmarkEnd w:id="281"/>
    </w:p>
    <w:p w14:paraId="552F8523" w14:textId="77777777" w:rsidR="00242418" w:rsidRPr="00B2347F" w:rsidRDefault="00242418">
      <w:pPr>
        <w:ind w:left="288" w:hanging="288"/>
      </w:pPr>
    </w:p>
    <w:p w14:paraId="1B136EB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Nebuchadnezzar and Cyrus. </w:t>
      </w:r>
      <w:r w:rsidRPr="00B2347F">
        <w:rPr>
          <w:i/>
        </w:rPr>
        <w:t>Theophilus to Autolycus</w:t>
      </w:r>
      <w:r w:rsidRPr="00B2347F">
        <w:t xml:space="preserve"> book 3 ch.25 p.119</w:t>
      </w:r>
    </w:p>
    <w:p w14:paraId="538B955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who is the God of the living unless He who is God, and above whom there is no other God? Whom also Daniel the prophet, when Cyrus king of the Persians said to him, </w:t>
      </w:r>
      <w:r w:rsidR="00DE7390">
        <w:t>‘</w:t>
      </w:r>
      <w:r w:rsidRPr="00B2347F">
        <w:t xml:space="preserve">Why dost thou not worship Bel? </w:t>
      </w:r>
      <w:r w:rsidR="00DE7390">
        <w:t>‘</w:t>
      </w:r>
      <w:r w:rsidRPr="00B2347F">
        <w:t xml:space="preserve"> did proclaim, saying, </w:t>
      </w:r>
      <w:r w:rsidR="002D2DBF">
        <w:t>“</w:t>
      </w:r>
      <w:r w:rsidRPr="00B2347F">
        <w:t>Because I do not worship idols made with hands, but the living God, who established the heaven and the earth and has dominion over all flesh.</w:t>
      </w:r>
      <w:r w:rsidR="00DE7390">
        <w:t>’</w:t>
      </w:r>
      <w:r w:rsidR="002D2DBF">
        <w:t>”</w:t>
      </w:r>
      <w:r w:rsidRPr="00B2347F">
        <w:t xml:space="preserve"> </w:t>
      </w:r>
      <w:r w:rsidRPr="00B2347F">
        <w:rPr>
          <w:i/>
        </w:rPr>
        <w:t>Irenaeus Against Heresies</w:t>
      </w:r>
      <w:r w:rsidR="00431F7B" w:rsidRPr="00B2347F">
        <w:t xml:space="preserve"> book 4 ch.5.2 p.467</w:t>
      </w:r>
    </w:p>
    <w:p w14:paraId="2CECCD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Cyrus of Persia reigned 30 years. </w:t>
      </w:r>
      <w:r w:rsidRPr="00B2347F">
        <w:rPr>
          <w:i/>
        </w:rPr>
        <w:t>Stromata</w:t>
      </w:r>
      <w:r w:rsidRPr="00B2347F">
        <w:t xml:space="preserve"> book 1 ch.21 p.329</w:t>
      </w:r>
    </w:p>
    <w:p w14:paraId="13A0D95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Finally, in the third year of Cyrus king of the Persians, when he had fallen into careful and repeated meditation on a vision, he provided another form of humiliation. </w:t>
      </w:r>
      <w:r w:rsidR="002D2DBF">
        <w:t>“</w:t>
      </w:r>
      <w:r w:rsidRPr="00B2347F">
        <w:t>In those days,</w:t>
      </w:r>
      <w:r w:rsidR="002D2DBF">
        <w:t>”</w:t>
      </w:r>
      <w:r w:rsidRPr="00B2347F">
        <w:t xml:space="preserve"> he says, </w:t>
      </w:r>
      <w:r w:rsidR="002D2DBF">
        <w:t>“</w:t>
      </w:r>
      <w:r w:rsidRPr="00B2347F">
        <w:t>I Daniel was mourning during three weeks: pleasant bread I ate not; flesh and wine entered not into my mouth; with oil I was not anointed; until three weeks were consummated:</w:t>
      </w:r>
      <w:r w:rsidR="002D2DBF">
        <w:t>”</w:t>
      </w:r>
      <w:r w:rsidRPr="00B2347F">
        <w:t xml:space="preserve"> </w:t>
      </w:r>
      <w:r w:rsidRPr="00B2347F">
        <w:rPr>
          <w:i/>
        </w:rPr>
        <w:t>On Fasting</w:t>
      </w:r>
      <w:r w:rsidRPr="00B2347F">
        <w:t xml:space="preserve"> ch.9 p.107</w:t>
      </w:r>
    </w:p>
    <w:p w14:paraId="1CBFAA17"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7FECFE0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And therefore that very ancient prophet, who prophesied many generations before the reign of Cyrus (for he was older than he by more than fourteen generations), expressed himself in these words: </w:t>
      </w:r>
      <w:r w:rsidR="002D2DBF">
        <w:t>“</w:t>
      </w:r>
      <w:r w:rsidRPr="00B2347F">
        <w:t>The Lord is my light and my salvation: whom shall I fear?</w:t>
      </w:r>
      <w:r w:rsidR="002D2DBF">
        <w:t>”</w:t>
      </w:r>
      <w:r w:rsidRPr="00B2347F">
        <w:t xml:space="preserve"> </w:t>
      </w:r>
      <w:r w:rsidRPr="00B2347F">
        <w:rPr>
          <w:i/>
        </w:rPr>
        <w:t>Origen Against Celsus</w:t>
      </w:r>
      <w:r w:rsidRPr="00B2347F">
        <w:t xml:space="preserve"> book 6 ch.5 p.575</w:t>
      </w:r>
    </w:p>
    <w:p w14:paraId="41D981C5" w14:textId="77777777" w:rsidR="00242418" w:rsidRPr="00B2347F" w:rsidRDefault="00242418">
      <w:pPr>
        <w:ind w:left="288" w:hanging="288"/>
      </w:pPr>
      <w:r w:rsidRPr="00B2347F">
        <w:rPr>
          <w:b/>
        </w:rPr>
        <w:t>Adamantius</w:t>
      </w:r>
      <w:r w:rsidRPr="00B2347F">
        <w:t xml:space="preserve"> (c.300 A.D.) mentions Cyrus building God</w:t>
      </w:r>
      <w:r w:rsidR="00DE7390">
        <w:t>’</w:t>
      </w:r>
      <w:r w:rsidRPr="00B2347F">
        <w:t xml:space="preserve">s temple in </w:t>
      </w:r>
      <w:smartTag w:uri="urn:schemas-microsoft-com:office:smarttags" w:element="City">
        <w:smartTag w:uri="urn:schemas-microsoft-com:office:smarttags" w:element="place">
          <w:r w:rsidRPr="00B2347F">
            <w:t>Jerusalem</w:t>
          </w:r>
        </w:smartTag>
      </w:smartTag>
      <w:r w:rsidRPr="00B2347F">
        <w:t xml:space="preserve">. </w:t>
      </w:r>
      <w:r w:rsidRPr="00B2347F">
        <w:rPr>
          <w:i/>
        </w:rPr>
        <w:t>Dialogue on the True Faith</w:t>
      </w:r>
      <w:r w:rsidRPr="00B2347F">
        <w:t xml:space="preserve"> first part ch.21 p.63</w:t>
      </w:r>
    </w:p>
    <w:p w14:paraId="505443E6"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4BBDA685" w14:textId="77777777" w:rsidR="00DB78BE" w:rsidRPr="001C51EE" w:rsidRDefault="00DB78BE" w:rsidP="00DB78BE">
      <w:pPr>
        <w:autoSpaceDE w:val="0"/>
        <w:autoSpaceDN w:val="0"/>
        <w:adjustRightInd w:val="0"/>
        <w:ind w:left="288" w:hanging="288"/>
      </w:pPr>
      <w:r w:rsidRPr="001C51EE">
        <w:rPr>
          <w:b/>
        </w:rPr>
        <w:t>Eusebius of Caesarea</w:t>
      </w:r>
      <w:r w:rsidRPr="001C51EE">
        <w:t xml:space="preserve"> (318-325 A.D.) mentions Cyrus in </w:t>
      </w:r>
      <w:r w:rsidRPr="001C51EE">
        <w:rPr>
          <w:i/>
        </w:rPr>
        <w:t>Preparation for the Gospel</w:t>
      </w:r>
      <w:r w:rsidRPr="001C51EE">
        <w:t xml:space="preserve"> book 6 ch.10 p.41</w:t>
      </w:r>
      <w:r w:rsidR="00FA2085" w:rsidRPr="001C51EE">
        <w:t>, book 10 ch.9 p.24,</w:t>
      </w:r>
      <w:r w:rsidRPr="001C51EE">
        <w:t xml:space="preserve"> and book 10 ch.14 p.37</w:t>
      </w:r>
    </w:p>
    <w:p w14:paraId="45AA1F99" w14:textId="77777777" w:rsidR="00242418" w:rsidRPr="00B2347F" w:rsidRDefault="00242418"/>
    <w:p w14:paraId="2A8AFDE9" w14:textId="49817B2E" w:rsidR="00242418" w:rsidRPr="00B2347F" w:rsidRDefault="006A39CC">
      <w:pPr>
        <w:pStyle w:val="Heading2"/>
      </w:pPr>
      <w:bookmarkStart w:id="282" w:name="_Toc58617887"/>
      <w:bookmarkStart w:id="283" w:name="_Toc62979317"/>
      <w:bookmarkStart w:id="284" w:name="_Toc161729414"/>
      <w:r>
        <w:t>Dk</w:t>
      </w:r>
      <w:r w:rsidR="00D24750" w:rsidRPr="00B2347F">
        <w:t>1</w:t>
      </w:r>
      <w:r w:rsidR="00495075" w:rsidRPr="00B2347F">
        <w:t>7</w:t>
      </w:r>
      <w:r w:rsidR="00242418" w:rsidRPr="00B2347F">
        <w:t xml:space="preserve">. Darius [King of </w:t>
      </w:r>
      <w:smartTag w:uri="urn:schemas-microsoft-com:office:smarttags" w:element="country-region">
        <w:smartTag w:uri="urn:schemas-microsoft-com:office:smarttags" w:element="place">
          <w:r w:rsidR="00242418" w:rsidRPr="00B2347F">
            <w:t>Persia</w:t>
          </w:r>
        </w:smartTag>
      </w:smartTag>
      <w:r w:rsidR="00242418" w:rsidRPr="00B2347F">
        <w:t>]</w:t>
      </w:r>
      <w:bookmarkEnd w:id="282"/>
      <w:bookmarkEnd w:id="283"/>
      <w:bookmarkEnd w:id="284"/>
    </w:p>
    <w:p w14:paraId="313B9881" w14:textId="77777777" w:rsidR="00242418" w:rsidRPr="00B2347F" w:rsidRDefault="00242418">
      <w:pPr>
        <w:ind w:left="288" w:hanging="288"/>
      </w:pPr>
    </w:p>
    <w:p w14:paraId="565663E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Darius. </w:t>
      </w:r>
      <w:r w:rsidRPr="00B2347F">
        <w:rPr>
          <w:i/>
        </w:rPr>
        <w:t>Theophilus to Autolycus</w:t>
      </w:r>
      <w:r w:rsidRPr="00B2347F">
        <w:t xml:space="preserve"> book 3 ch.25 p.119</w:t>
      </w:r>
    </w:p>
    <w:p w14:paraId="4B447DD9"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discusses Darius Hystaspes of </w:t>
      </w:r>
      <w:smartTag w:uri="urn:schemas-microsoft-com:office:smarttags" w:element="country-region">
        <w:smartTag w:uri="urn:schemas-microsoft-com:office:smarttags" w:element="place">
          <w:r w:rsidRPr="00B2347F">
            <w:t>Persia</w:t>
          </w:r>
        </w:smartTag>
      </w:smartTag>
      <w:r w:rsidRPr="00B2347F">
        <w:t xml:space="preserve">. </w:t>
      </w:r>
      <w:r w:rsidRPr="00B2347F">
        <w:rPr>
          <w:i/>
        </w:rPr>
        <w:t>Stromata</w:t>
      </w:r>
      <w:r w:rsidRPr="00B2347F">
        <w:t xml:space="preserve"> book 1 ch.21 p.329</w:t>
      </w:r>
    </w:p>
    <w:p w14:paraId="1D9CC64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Apollodorus says that he was born in the fortieth Olympiad, and reached to the times of Darius and Cyrus.</w:t>
      </w:r>
      <w:r w:rsidR="002D2DBF">
        <w:t>”</w:t>
      </w:r>
      <w:r w:rsidRPr="00B2347F">
        <w:t xml:space="preserve"> </w:t>
      </w:r>
      <w:r w:rsidRPr="00B2347F">
        <w:rPr>
          <w:i/>
        </w:rPr>
        <w:t>Stromata</w:t>
      </w:r>
      <w:r w:rsidRPr="00B2347F">
        <w:t xml:space="preserve"> book 1 ch.14 p.314</w:t>
      </w:r>
    </w:p>
    <w:p w14:paraId="226E459E"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But withal Daniel, in the first year of King Darius, when, fasting in sackcloth and ashes, he was doing exomologesis to God, said:</w:t>
      </w:r>
      <w:r w:rsidR="002D2DBF">
        <w:t>”</w:t>
      </w:r>
      <w:r w:rsidRPr="00B2347F">
        <w:t xml:space="preserve"> </w:t>
      </w:r>
      <w:r w:rsidRPr="00B2347F">
        <w:rPr>
          <w:i/>
        </w:rPr>
        <w:t>On Fasting</w:t>
      </w:r>
      <w:r w:rsidRPr="00B2347F">
        <w:t xml:space="preserve"> ch.10 p.109</w:t>
      </w:r>
    </w:p>
    <w:p w14:paraId="7B7172FF"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4A558E1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because they [the Jews] were in favour with God, they were not abandoned by Him; but although few in number, they continued to enjoy the protection of the divine power, so that in the reign of Alexander of Macedon they sustained no injury from him, although they refused, on account of certain covenants and oaths, to take up arms against Darius. They say that on that occasion the Jewish high priest, clothed in his sacred robe, received obeisance from Alexander, who declared that he had beheld an individual arrayed in this fashion, who announced to him in his sleep that he was to be the subjugator of the whole of </w:t>
      </w:r>
      <w:smartTag w:uri="urn:schemas-microsoft-com:office:smarttags" w:element="place">
        <w:r w:rsidRPr="00B2347F">
          <w:rPr>
            <w:highlight w:val="white"/>
          </w:rPr>
          <w:t>Asia</w:t>
        </w:r>
      </w:smartTag>
      <w:r w:rsidRPr="00B2347F">
        <w:rPr>
          <w:highlight w:val="white"/>
        </w:rPr>
        <w:t>.</w:t>
      </w:r>
      <w:r w:rsidR="002D2DBF">
        <w:rPr>
          <w:highlight w:val="white"/>
        </w:rPr>
        <w:t>”</w:t>
      </w:r>
      <w:r w:rsidRPr="00B2347F">
        <w:rPr>
          <w:highlight w:val="white"/>
        </w:rPr>
        <w:t xml:space="preserve"> </w:t>
      </w:r>
      <w:r w:rsidRPr="00B2347F">
        <w:rPr>
          <w:i/>
        </w:rPr>
        <w:t>Against Celsus</w:t>
      </w:r>
      <w:r w:rsidRPr="00B2347F">
        <w:t xml:space="preserve"> book 5 ch.50 p.565</w:t>
      </w:r>
    </w:p>
    <w:p w14:paraId="4F398A2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Darius</w:t>
      </w:r>
      <w:r w:rsidR="00DE7390">
        <w:t>’</w:t>
      </w:r>
      <w:r w:rsidRPr="00B2347F">
        <w:t xml:space="preserve"> edict in Daniel. </w:t>
      </w:r>
      <w:r w:rsidRPr="00B2347F">
        <w:rPr>
          <w:i/>
        </w:rPr>
        <w:t>Treatises of Cyprian</w:t>
      </w:r>
      <w:r w:rsidRPr="00B2347F">
        <w:t xml:space="preserve"> Treatise 12 part 3 ch.20 p.541</w:t>
      </w:r>
    </w:p>
    <w:p w14:paraId="6D7707E3" w14:textId="77777777" w:rsidR="00242418" w:rsidRPr="00B2347F" w:rsidRDefault="00242418">
      <w:pPr>
        <w:ind w:left="288" w:hanging="288"/>
      </w:pPr>
      <w:r w:rsidRPr="00B2347F">
        <w:rPr>
          <w:b/>
        </w:rPr>
        <w:t>Lactantius</w:t>
      </w:r>
      <w:r w:rsidRPr="00B2347F">
        <w:t xml:space="preserve"> (c.303-320/325 A.D.) says that Zechariah prophesied in the time of King Darius. </w:t>
      </w:r>
      <w:r w:rsidRPr="00B2347F">
        <w:rPr>
          <w:i/>
        </w:rPr>
        <w:t>The Divine Institutes</w:t>
      </w:r>
      <w:r w:rsidRPr="00B2347F">
        <w:t xml:space="preserve"> book 4 ch.5 p.105</w:t>
      </w:r>
    </w:p>
    <w:p w14:paraId="0A766F01" w14:textId="77777777" w:rsidR="00242418" w:rsidRPr="00B2347F" w:rsidRDefault="00242418">
      <w:pPr>
        <w:ind w:left="288" w:hanging="288"/>
      </w:pPr>
    </w:p>
    <w:p w14:paraId="7C8D1D40" w14:textId="77777777" w:rsidR="005D2C87" w:rsidRPr="00B2347F" w:rsidRDefault="00B30C1A">
      <w:pPr>
        <w:ind w:left="288" w:hanging="288"/>
        <w:rPr>
          <w:b/>
          <w:u w:val="single"/>
        </w:rPr>
      </w:pPr>
      <w:r>
        <w:rPr>
          <w:b/>
          <w:u w:val="single"/>
        </w:rPr>
        <w:t>Among corrupt or spurious works</w:t>
      </w:r>
    </w:p>
    <w:p w14:paraId="4CA820AD" w14:textId="77777777" w:rsidR="005D2C87" w:rsidRPr="00B2347F" w:rsidRDefault="005D2C87" w:rsidP="005D2C87">
      <w:pPr>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sidR="002D2DBF">
        <w:rPr>
          <w:szCs w:val="24"/>
        </w:rPr>
        <w:t>“</w:t>
      </w:r>
      <w:r w:rsidRPr="00B2347F">
        <w:rPr>
          <w:rFonts w:cs="Consolas"/>
          <w:szCs w:val="24"/>
          <w:highlight w:val="white"/>
        </w:rPr>
        <w:t>And they say that Darius, the father of Xerxes, was the sixth who legislated for the Egyptians.</w:t>
      </w:r>
      <w:r w:rsidR="002D2DBF">
        <w:rPr>
          <w:szCs w:val="24"/>
        </w:rPr>
        <w:t>”</w:t>
      </w:r>
      <w:r w:rsidRPr="00B2347F">
        <w:rPr>
          <w:szCs w:val="24"/>
        </w:rPr>
        <w:t xml:space="preserve"> </w:t>
      </w:r>
      <w:r w:rsidRPr="00B2347F">
        <w:rPr>
          <w:i/>
          <w:szCs w:val="24"/>
        </w:rPr>
        <w:t>Hortatory Address to the Greeks</w:t>
      </w:r>
      <w:r w:rsidRPr="00B2347F">
        <w:rPr>
          <w:szCs w:val="24"/>
        </w:rPr>
        <w:t xml:space="preserve"> ch.9 p.277</w:t>
      </w:r>
    </w:p>
    <w:p w14:paraId="68FA7392" w14:textId="77777777" w:rsidR="005D2C87" w:rsidRPr="00B2347F" w:rsidRDefault="005D2C87">
      <w:pPr>
        <w:ind w:left="288" w:hanging="288"/>
      </w:pPr>
    </w:p>
    <w:p w14:paraId="6B30A95D" w14:textId="74565C3E" w:rsidR="004E5687" w:rsidRPr="00D17C89" w:rsidRDefault="006A39CC" w:rsidP="004E5687">
      <w:pPr>
        <w:pStyle w:val="Heading2"/>
      </w:pPr>
      <w:bookmarkStart w:id="285" w:name="_Toc55722667"/>
      <w:bookmarkStart w:id="286" w:name="_Toc58617888"/>
      <w:bookmarkStart w:id="287" w:name="_Toc62979318"/>
      <w:bookmarkStart w:id="288" w:name="_Toc161729415"/>
      <w:r>
        <w:t>Dk</w:t>
      </w:r>
      <w:r w:rsidR="004E5687">
        <w:t>18</w:t>
      </w:r>
      <w:r w:rsidR="004E5687" w:rsidRPr="00D17C89">
        <w:t>. Artaxerxes</w:t>
      </w:r>
      <w:r w:rsidR="004E5687">
        <w:t>/Ahasuerus</w:t>
      </w:r>
      <w:r w:rsidR="004E5687" w:rsidRPr="00D17C89">
        <w:t xml:space="preserve"> [King of </w:t>
      </w:r>
      <w:smartTag w:uri="urn:schemas-microsoft-com:office:smarttags" w:element="country-region">
        <w:smartTag w:uri="urn:schemas-microsoft-com:office:smarttags" w:element="place">
          <w:r w:rsidR="004E5687" w:rsidRPr="00D17C89">
            <w:t>Persia</w:t>
          </w:r>
        </w:smartTag>
      </w:smartTag>
      <w:r w:rsidR="004E5687" w:rsidRPr="00D17C89">
        <w:t>]</w:t>
      </w:r>
      <w:bookmarkEnd w:id="285"/>
      <w:bookmarkEnd w:id="286"/>
      <w:bookmarkEnd w:id="287"/>
      <w:bookmarkEnd w:id="288"/>
    </w:p>
    <w:p w14:paraId="44DE4241" w14:textId="77777777" w:rsidR="004E5687" w:rsidRDefault="004E5687" w:rsidP="004E5687">
      <w:pPr>
        <w:ind w:left="288" w:hanging="288"/>
      </w:pPr>
    </w:p>
    <w:p w14:paraId="1DA09FFE" w14:textId="77777777" w:rsidR="004E5687" w:rsidRDefault="004E5687" w:rsidP="004E5687">
      <w:pPr>
        <w:ind w:left="288" w:hanging="288"/>
      </w:pPr>
      <w:r>
        <w:t>Nehemiah 2:1</w:t>
      </w:r>
    </w:p>
    <w:p w14:paraId="362687B9" w14:textId="77777777" w:rsidR="004E5687" w:rsidRPr="00D17C89" w:rsidRDefault="004E5687" w:rsidP="004E5687">
      <w:pPr>
        <w:ind w:left="288" w:hanging="288"/>
      </w:pPr>
    </w:p>
    <w:p w14:paraId="7F31A3B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land, then, in the times of Artaxerxes king of the Persians, inspired Esdras</w:t>
      </w:r>
      <w:r w:rsidR="002D2DBF">
        <w:t>”</w:t>
      </w:r>
      <w:r w:rsidRPr="00B2347F">
        <w:t xml:space="preserve"> </w:t>
      </w:r>
      <w:r w:rsidRPr="00B2347F">
        <w:rPr>
          <w:i/>
        </w:rPr>
        <w:t>Irenaeus Against Heresies</w:t>
      </w:r>
      <w:r w:rsidRPr="00B2347F">
        <w:t xml:space="preserve"> book 3 ch.</w:t>
      </w:r>
      <w:r w:rsidR="009D0C2D" w:rsidRPr="00B2347F">
        <w:t>21.2 p.452</w:t>
      </w:r>
    </w:p>
    <w:p w14:paraId="2E637A3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w:t>
      </w:r>
      <w:r w:rsidRPr="00B2347F">
        <w:rPr>
          <w:szCs w:val="24"/>
        </w:rPr>
        <w:t xml:space="preserve">202 A.D.) </w:t>
      </w:r>
      <w:r w:rsidR="002D2DBF">
        <w:rPr>
          <w:szCs w:val="24"/>
        </w:rPr>
        <w:t>“</w:t>
      </w:r>
      <w:r w:rsidR="00CC698D" w:rsidRPr="00B2347F">
        <w:rPr>
          <w:rFonts w:cs="Consolas"/>
          <w:szCs w:val="24"/>
          <w:highlight w:val="white"/>
        </w:rPr>
        <w:t>After Haggai and Zechariah, Nehemiah, the chief cup-bearer of Artaxerxes,</w:t>
      </w:r>
      <w:r w:rsidR="002D2DBF">
        <w:t>”</w:t>
      </w:r>
      <w:r w:rsidR="009D0C2D" w:rsidRPr="00B2347F">
        <w:t xml:space="preserve"> </w:t>
      </w:r>
      <w:r w:rsidRPr="00B2347F">
        <w:rPr>
          <w:i/>
        </w:rPr>
        <w:t>Stromata</w:t>
      </w:r>
      <w:r w:rsidRPr="00B2347F">
        <w:t xml:space="preserve"> book 1</w:t>
      </w:r>
      <w:r w:rsidR="009D0C2D" w:rsidRPr="00B2347F">
        <w:t xml:space="preserve"> ch.</w:t>
      </w:r>
      <w:r w:rsidR="00CC698D" w:rsidRPr="00B2347F">
        <w:t>21 p.328</w:t>
      </w:r>
    </w:p>
    <w:p w14:paraId="3953F023" w14:textId="77777777" w:rsidR="00242418" w:rsidRPr="00B2347F" w:rsidRDefault="00242418">
      <w:pPr>
        <w:ind w:left="288" w:hanging="288"/>
      </w:pPr>
      <w:r w:rsidRPr="00B2347F">
        <w:rPr>
          <w:b/>
        </w:rPr>
        <w:t>Tertullian</w:t>
      </w:r>
      <w:r w:rsidRPr="00B2347F">
        <w:t xml:space="preserve"> (198-220 A.D.) </w:t>
      </w:r>
      <w:r w:rsidR="002D2DBF">
        <w:t>“</w:t>
      </w:r>
      <w:r w:rsidRPr="00B2347F">
        <w:t>Artaxerxes reigned</w:t>
      </w:r>
      <w:r w:rsidR="002D2DBF">
        <w:t>”</w:t>
      </w:r>
      <w:r w:rsidRPr="00B2347F">
        <w:t xml:space="preserve"> </w:t>
      </w:r>
      <w:r w:rsidRPr="00B2347F">
        <w:rPr>
          <w:i/>
        </w:rPr>
        <w:t>An Answer to the Jews</w:t>
      </w:r>
      <w:r w:rsidRPr="00B2347F">
        <w:t xml:space="preserve"> ch.</w:t>
      </w:r>
      <w:r w:rsidR="009D0C2D" w:rsidRPr="00B2347F">
        <w:t>8 p.159</w:t>
      </w:r>
    </w:p>
    <w:p w14:paraId="643040FC"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2A39EE5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Neither are the letters; nor the one written to </w:t>
      </w:r>
      <w:smartTag w:uri="urn:schemas-microsoft-com:office:smarttags" w:element="City">
        <w:smartTag w:uri="urn:schemas-microsoft-com:office:smarttags" w:element="place">
          <w:r w:rsidRPr="00B2347F">
            <w:rPr>
              <w:highlight w:val="white"/>
            </w:rPr>
            <w:t>Amman</w:t>
          </w:r>
        </w:smartTag>
      </w:smartTag>
      <w:r w:rsidRPr="00B2347F">
        <w:rPr>
          <w:highlight w:val="white"/>
        </w:rPr>
        <w:t xml:space="preserve"> [Haman] about the rooting up of the Jewish nation, nor that of Mardochaios [Mordecai] in the name of Artaxerxes delivering the nation from death.</w:t>
      </w:r>
      <w:r w:rsidR="002D2DBF">
        <w:rPr>
          <w:highlight w:val="white"/>
        </w:rPr>
        <w:t>”</w:t>
      </w:r>
      <w:r w:rsidRPr="00B2347F">
        <w:rPr>
          <w:highlight w:val="white"/>
        </w:rPr>
        <w:t xml:space="preserve"> </w:t>
      </w:r>
      <w:r w:rsidRPr="00B2347F">
        <w:rPr>
          <w:i/>
        </w:rPr>
        <w:t>Letter to Africanus</w:t>
      </w:r>
      <w:r w:rsidRPr="00B2347F">
        <w:t xml:space="preserve"> ch.3 p.387</w:t>
      </w:r>
    </w:p>
    <w:p w14:paraId="0B78936A" w14:textId="77777777" w:rsidR="00242418" w:rsidRPr="00B2347F" w:rsidRDefault="00242418"/>
    <w:p w14:paraId="2BBBF1E5" w14:textId="7EE97009" w:rsidR="00242418" w:rsidRPr="00B2347F" w:rsidRDefault="006A39CC">
      <w:pPr>
        <w:pStyle w:val="Heading2"/>
      </w:pPr>
      <w:bookmarkStart w:id="289" w:name="_Toc58617889"/>
      <w:bookmarkStart w:id="290" w:name="_Toc62979319"/>
      <w:bookmarkStart w:id="291" w:name="_Toc161729416"/>
      <w:r>
        <w:t>Dk</w:t>
      </w:r>
      <w:r w:rsidR="00D24750" w:rsidRPr="00B2347F">
        <w:t>1</w:t>
      </w:r>
      <w:r w:rsidR="00495075" w:rsidRPr="00B2347F">
        <w:t>9</w:t>
      </w:r>
      <w:r w:rsidR="00242418" w:rsidRPr="00B2347F">
        <w:t>. Ezra the scribe/prophet</w:t>
      </w:r>
      <w:bookmarkEnd w:id="278"/>
      <w:bookmarkEnd w:id="289"/>
      <w:bookmarkEnd w:id="290"/>
      <w:bookmarkEnd w:id="291"/>
    </w:p>
    <w:p w14:paraId="643BB45B" w14:textId="77777777" w:rsidR="00242418" w:rsidRPr="00B2347F" w:rsidRDefault="00242418">
      <w:pPr>
        <w:ind w:left="288" w:hanging="288"/>
      </w:pPr>
    </w:p>
    <w:p w14:paraId="618302EA" w14:textId="77777777" w:rsidR="00F85054" w:rsidRPr="00B2347F" w:rsidRDefault="00F85054" w:rsidP="00F8505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the Esdras [Ezra] reconstructed the scriptures. </w:t>
      </w:r>
      <w:r w:rsidRPr="00B2347F">
        <w:rPr>
          <w:i/>
        </w:rPr>
        <w:t>Stromata</w:t>
      </w:r>
      <w:r w:rsidRPr="00B2347F">
        <w:t xml:space="preserve"> book 1 ch.23 p.335</w:t>
      </w:r>
    </w:p>
    <w:p w14:paraId="7A13AE82" w14:textId="77777777" w:rsidR="00242418" w:rsidRPr="00B2347F" w:rsidRDefault="00242418">
      <w:pPr>
        <w:ind w:left="288" w:hanging="288"/>
      </w:pPr>
      <w:r w:rsidRPr="00B2347F">
        <w:rPr>
          <w:b/>
        </w:rPr>
        <w:t>Tertullian</w:t>
      </w:r>
      <w:r w:rsidRPr="00B2347F">
        <w:t xml:space="preserve"> (198-220 A.D.) mentions Ezra in </w:t>
      </w:r>
      <w:r w:rsidRPr="00B2347F">
        <w:rPr>
          <w:i/>
        </w:rPr>
        <w:t>On the Apparel of Women</w:t>
      </w:r>
      <w:r w:rsidRPr="00B2347F">
        <w:t xml:space="preserve"> ch.1 p.14</w:t>
      </w:r>
    </w:p>
    <w:p w14:paraId="601AB9D2"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(222-235/256 A.D.) </w:t>
      </w:r>
      <w:r w:rsidR="002D2DBF">
        <w:t>“</w:t>
      </w:r>
      <w:r w:rsidRPr="00B2347F">
        <w:t xml:space="preserve">son of </w:t>
      </w:r>
      <w:proofErr w:type="spellStart"/>
      <w:r w:rsidRPr="00B2347F">
        <w:t>Josedech</w:t>
      </w:r>
      <w:proofErr w:type="spellEnd"/>
      <w:r w:rsidRPr="00B2347F">
        <w:t>, and Ezra the scribe, and Zerubbabel the son of Salathiel,</w:t>
      </w:r>
      <w:r w:rsidR="002D2DBF">
        <w:t>”</w:t>
      </w:r>
      <w:r w:rsidRPr="00B2347F">
        <w:t xml:space="preserve"> of Fragments</w:t>
      </w:r>
    </w:p>
    <w:p w14:paraId="7C578C38" w14:textId="77777777" w:rsidR="00242418" w:rsidRPr="00B2347F" w:rsidRDefault="00242418">
      <w:pPr>
        <w:ind w:left="288" w:hanging="288"/>
      </w:pPr>
      <w:r w:rsidRPr="00B2347F">
        <w:rPr>
          <w:b/>
        </w:rPr>
        <w:t>Origen</w:t>
      </w:r>
      <w:r w:rsidRPr="00B2347F">
        <w:t xml:space="preserve"> (c.227-240 A.D.) </w:t>
      </w:r>
      <w:r w:rsidR="002D2DBF">
        <w:t>“</w:t>
      </w:r>
      <w:r w:rsidRPr="00B2347F">
        <w:t>The place-names of Scripture are specially to be suspected where many of them occur in a catalogue, as in the account of the partition of the country in Joshua, and in the first Book of Chronicles from the beginning down to, say, the passage about Dan, and similarly in Ezra.</w:t>
      </w:r>
      <w:r w:rsidR="002D2DBF">
        <w:t>”</w:t>
      </w:r>
      <w:r w:rsidRPr="00B2347F">
        <w:t xml:space="preserve"> </w:t>
      </w:r>
      <w:r w:rsidRPr="00B2347F">
        <w:rPr>
          <w:i/>
        </w:rPr>
        <w:t>Origen</w:t>
      </w:r>
      <w:r w:rsidR="00DE7390">
        <w:rPr>
          <w:i/>
        </w:rPr>
        <w:t>’</w:t>
      </w:r>
      <w:r w:rsidRPr="00B2347F">
        <w:rPr>
          <w:i/>
        </w:rPr>
        <w:t>s Commentary on John</w:t>
      </w:r>
      <w:r w:rsidRPr="00B2347F">
        <w:t xml:space="preserve"> ch.6.24 p.371</w:t>
      </w:r>
    </w:p>
    <w:p w14:paraId="45AB45D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Ezra also: </w:t>
      </w:r>
      <w:r w:rsidR="00DE7390">
        <w:t>‘</w:t>
      </w:r>
      <w:r w:rsidRPr="00B2347F">
        <w:t>They have fallen away from Thee, and have cast Thy law behind their backs, and have killed Thy prophets which testified against them that they should return to Thee.</w:t>
      </w:r>
      <w:r w:rsidR="00DE7390">
        <w:t>’</w:t>
      </w:r>
      <w:r w:rsidRPr="00B2347F">
        <w:t xml:space="preserve"> [Nehemiah 9:26]</w:t>
      </w:r>
      <w:r w:rsidR="002D2DBF">
        <w:t>”</w:t>
      </w:r>
      <w:r w:rsidRPr="00B2347F">
        <w:t xml:space="preserve"> </w:t>
      </w:r>
      <w:r w:rsidRPr="00B2347F">
        <w:rPr>
          <w:i/>
        </w:rPr>
        <w:t>Treatises of Cyprian</w:t>
      </w:r>
      <w:r w:rsidRPr="00B2347F">
        <w:t xml:space="preserve"> Treatise 12 part 1 ch.2 p.508</w:t>
      </w:r>
    </w:p>
    <w:p w14:paraId="56A4237F"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71F2B4C5" w14:textId="77777777" w:rsidR="00242418" w:rsidRPr="00B2347F" w:rsidRDefault="00242418"/>
    <w:p w14:paraId="070DF084" w14:textId="1CE06027" w:rsidR="00D24750" w:rsidRPr="00B2347F" w:rsidRDefault="006A39CC" w:rsidP="00D24750">
      <w:pPr>
        <w:pStyle w:val="Heading2"/>
      </w:pPr>
      <w:bookmarkStart w:id="292" w:name="_Toc442812309"/>
      <w:bookmarkStart w:id="293" w:name="_Toc58617890"/>
      <w:bookmarkStart w:id="294" w:name="_Toc62979320"/>
      <w:bookmarkStart w:id="295" w:name="_Toc161729417"/>
      <w:r>
        <w:t>Dk</w:t>
      </w:r>
      <w:r w:rsidR="00495075" w:rsidRPr="00B2347F">
        <w:t>20</w:t>
      </w:r>
      <w:r w:rsidR="00D24750" w:rsidRPr="00B2347F">
        <w:t>. Zerubbabel</w:t>
      </w:r>
      <w:bookmarkEnd w:id="292"/>
      <w:bookmarkEnd w:id="293"/>
      <w:bookmarkEnd w:id="294"/>
      <w:bookmarkEnd w:id="295"/>
    </w:p>
    <w:p w14:paraId="3CD0B0AD" w14:textId="77777777" w:rsidR="00D24750" w:rsidRPr="00B2347F" w:rsidRDefault="00D24750" w:rsidP="00D24750">
      <w:pPr>
        <w:ind w:left="288" w:hanging="288"/>
      </w:pPr>
    </w:p>
    <w:p w14:paraId="2D16A395" w14:textId="77777777" w:rsidR="00D24750" w:rsidRPr="00B2347F" w:rsidRDefault="00D24750" w:rsidP="00D24750">
      <w:pPr>
        <w:ind w:left="288" w:hanging="288"/>
      </w:pPr>
      <w:r w:rsidRPr="00B2347F">
        <w:t>Ezra 2:2; Luke 3:27</w:t>
      </w:r>
    </w:p>
    <w:p w14:paraId="588E5096" w14:textId="77777777" w:rsidR="00D24750" w:rsidRPr="00B2347F" w:rsidRDefault="00D24750" w:rsidP="00D24750">
      <w:pPr>
        <w:ind w:left="288" w:hanging="288"/>
      </w:pPr>
    </w:p>
    <w:p w14:paraId="66B672F1" w14:textId="77777777" w:rsidR="00D24750" w:rsidRPr="00B2347F" w:rsidRDefault="00D24750" w:rsidP="00D24750">
      <w:pPr>
        <w:ind w:left="288" w:hanging="288"/>
      </w:pPr>
      <w:r w:rsidRPr="00B2347F">
        <w:rPr>
          <w:b/>
        </w:rPr>
        <w:t>p4</w:t>
      </w:r>
      <w:r w:rsidRPr="00B2347F">
        <w:t xml:space="preserve"> Luke 1:58-59; 1:62-2:1,6-7; 3:8-4:2,29-32,34-35; 5:3-8; 5:30-6:16 (c.150-175 A.D.) Luke 3:27</w:t>
      </w:r>
    </w:p>
    <w:p w14:paraId="2729BD4B" w14:textId="77777777" w:rsidR="00D24750" w:rsidRPr="00B2347F" w:rsidRDefault="00D24750" w:rsidP="00D24750">
      <w:pPr>
        <w:ind w:left="288" w:hanging="288"/>
      </w:pPr>
    </w:p>
    <w:p w14:paraId="074FB0CE" w14:textId="77777777" w:rsidR="00D24750" w:rsidRPr="00B2347F" w:rsidRDefault="00D24750" w:rsidP="00D2475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If any one, however, advocating the cause of the Jews, do maintain that this new covenant consisted in the rearing of that temple which was built under Zerubbabel after the emigration to Babylon, and in the departure of the people from thence after the lapse of seventy years, let him know that the temple constructed of stones was indeed then rebuilt (for as yet that law was observed which had been made upon tables of stone), yet no new covenant was given, but they used the Mosaic law until the coming of the Lord;</w:t>
      </w:r>
      <w:r w:rsidR="002D2DBF">
        <w:rPr>
          <w:highlight w:val="white"/>
        </w:rPr>
        <w:t>”</w:t>
      </w:r>
      <w:r w:rsidRPr="00B2347F">
        <w:rPr>
          <w:highlight w:val="white"/>
        </w:rPr>
        <w:t xml:space="preserve"> </w:t>
      </w:r>
      <w:r w:rsidRPr="00B2347F">
        <w:rPr>
          <w:i/>
        </w:rPr>
        <w:t>Irenaeus Against Heresies</w:t>
      </w:r>
      <w:r w:rsidRPr="00B2347F">
        <w:t xml:space="preserve"> book 4 ch.34.4 p.512</w:t>
      </w:r>
    </w:p>
    <w:p w14:paraId="173E8670" w14:textId="77777777" w:rsidR="00D24750" w:rsidRPr="00B2347F" w:rsidRDefault="00D24750" w:rsidP="00D2475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At the time of Zorobabel, having by his wisdom overcome his opponents, and obtained leave from Darius for the rebuilding of </w:t>
      </w:r>
      <w:smartTag w:uri="urn:schemas-microsoft-com:office:smarttags" w:element="City">
        <w:smartTag w:uri="urn:schemas-microsoft-com:office:smarttags" w:element="place">
          <w:r w:rsidRPr="00B2347F">
            <w:t>Jerusalem</w:t>
          </w:r>
        </w:smartTag>
      </w:smartTag>
      <w:r w:rsidRPr="00B2347F">
        <w:t>, returned with Esdras [Ezra] to his native land;</w:t>
      </w:r>
      <w:r w:rsidR="002D2DBF">
        <w:t>”</w:t>
      </w:r>
      <w:r w:rsidRPr="00B2347F">
        <w:t xml:space="preserve"> </w:t>
      </w:r>
      <w:r w:rsidRPr="00B2347F">
        <w:rPr>
          <w:i/>
        </w:rPr>
        <w:t>Stromata</w:t>
      </w:r>
      <w:r w:rsidRPr="00B2347F">
        <w:t xml:space="preserve"> book 1 ch.21 p.328</w:t>
      </w:r>
    </w:p>
    <w:p w14:paraId="54B8219F" w14:textId="77777777" w:rsidR="00D24750" w:rsidRPr="00B2347F" w:rsidRDefault="00D24750" w:rsidP="00D24750">
      <w:pPr>
        <w:ind w:left="288" w:hanging="288"/>
      </w:pPr>
      <w:r w:rsidRPr="00B2347F">
        <w:rPr>
          <w:b/>
        </w:rPr>
        <w:t>Hippolytus of Portus</w:t>
      </w:r>
      <w:r w:rsidRPr="00B2347F">
        <w:t xml:space="preserve"> (222-235/236 A.D.) </w:t>
      </w:r>
      <w:r w:rsidR="002D2DBF">
        <w:t>“</w:t>
      </w:r>
      <w:r w:rsidRPr="00B2347F">
        <w:t xml:space="preserve">son of </w:t>
      </w:r>
      <w:proofErr w:type="spellStart"/>
      <w:r w:rsidRPr="00B2347F">
        <w:t>Josedech</w:t>
      </w:r>
      <w:proofErr w:type="spellEnd"/>
      <w:r w:rsidRPr="00B2347F">
        <w:t>, and Ezra the scribe, and Zerubbabel the son of Salathiel, of</w:t>
      </w:r>
      <w:r w:rsidR="002D2DBF">
        <w:t>”</w:t>
      </w:r>
      <w:r w:rsidRPr="00B2347F">
        <w:t xml:space="preserve"> </w:t>
      </w:r>
      <w:r w:rsidRPr="00B2347F">
        <w:rPr>
          <w:i/>
        </w:rPr>
        <w:t>An Interpretation by Hippolytus of the Visions of Daniel and Nebuchadnezzar</w:t>
      </w:r>
      <w:r w:rsidRPr="00B2347F">
        <w:t xml:space="preserve"> ch.15 p.180</w:t>
      </w:r>
    </w:p>
    <w:p w14:paraId="36EEADAC" w14:textId="77777777" w:rsidR="00D24750" w:rsidRPr="00B2347F" w:rsidRDefault="00D24750" w:rsidP="00D2475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Haggai: </w:t>
      </w:r>
      <w:r w:rsidR="00DE7390">
        <w:rPr>
          <w:highlight w:val="white"/>
        </w:rPr>
        <w:t>‘</w:t>
      </w:r>
      <w:r w:rsidRPr="00B2347F">
        <w:rPr>
          <w:highlight w:val="white"/>
        </w:rPr>
        <w:t xml:space="preserve">And Zerubbabel the son of Salathiel, of the tribe of Judah, and Jesus the son of </w:t>
      </w:r>
      <w:proofErr w:type="spellStart"/>
      <w:r w:rsidRPr="00B2347F">
        <w:rPr>
          <w:highlight w:val="white"/>
        </w:rPr>
        <w:t>Josedech</w:t>
      </w:r>
      <w:proofErr w:type="spellEnd"/>
      <w:r w:rsidRPr="00B2347F">
        <w:rPr>
          <w:highlight w:val="white"/>
        </w:rPr>
        <w:t>, the high priest, and all who remained of the people, obeyed the voice of the Lord their God, because the Lord sent him to them, and the people feared from the face of God.</w:t>
      </w:r>
      <w:r w:rsidR="00DE7390">
        <w:rPr>
          <w:highlight w:val="white"/>
        </w:rPr>
        <w:t>’</w:t>
      </w:r>
      <w:r w:rsidR="002D2DBF">
        <w:rPr>
          <w:highlight w:val="white"/>
        </w:rPr>
        <w:t>”</w:t>
      </w:r>
      <w:r w:rsidRPr="00B2347F">
        <w:t xml:space="preserve"> </w:t>
      </w:r>
      <w:r w:rsidRPr="00B2347F">
        <w:rPr>
          <w:i/>
        </w:rPr>
        <w:t>Treatises of Cyprian</w:t>
      </w:r>
      <w:r w:rsidRPr="00B2347F">
        <w:t xml:space="preserve"> Treatise 12 part 3 ch.20 p.541</w:t>
      </w:r>
    </w:p>
    <w:p w14:paraId="7D898250" w14:textId="77777777" w:rsidR="00DB78BE" w:rsidRPr="00E7137A" w:rsidRDefault="00DB78BE" w:rsidP="00DB78BE">
      <w:pPr>
        <w:autoSpaceDE w:val="0"/>
        <w:autoSpaceDN w:val="0"/>
        <w:adjustRightInd w:val="0"/>
        <w:ind w:left="288" w:hanging="288"/>
      </w:pPr>
      <w:r w:rsidRPr="00E7137A">
        <w:rPr>
          <w:b/>
        </w:rPr>
        <w:t>Eusebius of Caesarea</w:t>
      </w:r>
      <w:r w:rsidRPr="00E7137A">
        <w:t xml:space="preserve"> (318-325 A.D.) mentions </w:t>
      </w:r>
      <w:proofErr w:type="spellStart"/>
      <w:r w:rsidRPr="00E7137A">
        <w:t>Zerubabbel</w:t>
      </w:r>
      <w:proofErr w:type="spellEnd"/>
      <w:r w:rsidRPr="00E7137A">
        <w:t xml:space="preserve"> in </w:t>
      </w:r>
      <w:r w:rsidRPr="00E7137A">
        <w:rPr>
          <w:i/>
        </w:rPr>
        <w:t>Preparation for the Gospel</w:t>
      </w:r>
      <w:r w:rsidRPr="00E7137A">
        <w:t xml:space="preserve"> book 10 ch.10 p.24.</w:t>
      </w:r>
    </w:p>
    <w:p w14:paraId="1F59274F" w14:textId="77777777" w:rsidR="00D24750" w:rsidRPr="00B2347F" w:rsidRDefault="00D24750" w:rsidP="00D24750">
      <w:pPr>
        <w:ind w:left="288" w:hanging="288"/>
      </w:pPr>
    </w:p>
    <w:p w14:paraId="3A45B912" w14:textId="2749EB30" w:rsidR="00242418" w:rsidRPr="00B2347F" w:rsidRDefault="006A39CC">
      <w:pPr>
        <w:pStyle w:val="Heading2"/>
      </w:pPr>
      <w:bookmarkStart w:id="296" w:name="_Toc58617891"/>
      <w:bookmarkStart w:id="297" w:name="_Toc62979321"/>
      <w:bookmarkStart w:id="298" w:name="_Toc161729418"/>
      <w:r>
        <w:t>Dk</w:t>
      </w:r>
      <w:r w:rsidR="0024738B" w:rsidRPr="00B2347F">
        <w:t>2</w:t>
      </w:r>
      <w:r w:rsidR="00495075" w:rsidRPr="00B2347F">
        <w:t>1</w:t>
      </w:r>
      <w:r w:rsidR="00242418" w:rsidRPr="00B2347F">
        <w:t>. Joshua the high priest (in Zechariah)</w:t>
      </w:r>
      <w:bookmarkEnd w:id="296"/>
      <w:bookmarkEnd w:id="297"/>
      <w:bookmarkEnd w:id="298"/>
    </w:p>
    <w:p w14:paraId="1FD9CA4C" w14:textId="77777777" w:rsidR="00242418" w:rsidRPr="00B2347F" w:rsidRDefault="00242418">
      <w:pPr>
        <w:ind w:left="288" w:hanging="288"/>
      </w:pPr>
    </w:p>
    <w:p w14:paraId="01328886" w14:textId="77777777" w:rsidR="00242418" w:rsidRPr="00B2347F" w:rsidRDefault="00242418">
      <w:pPr>
        <w:ind w:left="288" w:hanging="288"/>
      </w:pPr>
      <w:r w:rsidRPr="00B2347F">
        <w:rPr>
          <w:b/>
        </w:rPr>
        <w:t>Justin Martyr</w:t>
      </w:r>
      <w:r w:rsidRPr="00B2347F">
        <w:t xml:space="preserve"> (c.138-165 A.D.) quotes Zechariah 3:1 as by Zechariah, as a foreshadowing of Jesus. </w:t>
      </w:r>
      <w:r w:rsidRPr="00B2347F">
        <w:rPr>
          <w:i/>
        </w:rPr>
        <w:t>Dialogue with Trypho, a Jew</w:t>
      </w:r>
      <w:r w:rsidRPr="00B2347F">
        <w:t xml:space="preserve"> ch.79 p.238</w:t>
      </w:r>
    </w:p>
    <w:p w14:paraId="0AAC380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(193-220 A.D.) (partial, no mention of Joshua) quotes Zechariah 3:2 as by Zechariah.</w:t>
      </w:r>
    </w:p>
    <w:p w14:paraId="0BEE12A1" w14:textId="77777777" w:rsidR="00242418" w:rsidRPr="00B2347F" w:rsidRDefault="00242418">
      <w:pPr>
        <w:ind w:left="288" w:hanging="288"/>
      </w:pPr>
      <w:r w:rsidRPr="00B2347F">
        <w:rPr>
          <w:b/>
        </w:rPr>
        <w:t>Tertullian</w:t>
      </w:r>
      <w:r w:rsidRPr="00B2347F">
        <w:t xml:space="preserve"> (198-220 A.D.) refers to Zechariah 3 as by Zechariah. </w:t>
      </w:r>
      <w:r w:rsidRPr="00B2347F">
        <w:rPr>
          <w:i/>
        </w:rPr>
        <w:t>An Answer to the Jews</w:t>
      </w:r>
      <w:r w:rsidRPr="00B2347F">
        <w:t xml:space="preserve"> ch.14 p.172.</w:t>
      </w:r>
    </w:p>
    <w:p w14:paraId="474D5E4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Zechariah 3:1,3,5,7,8 as by Zechariah. </w:t>
      </w:r>
      <w:r w:rsidRPr="00B2347F">
        <w:rPr>
          <w:i/>
        </w:rPr>
        <w:t>The Treatises of Cyprian</w:t>
      </w:r>
      <w:r w:rsidRPr="00B2347F">
        <w:t xml:space="preserve"> Treatise 12 part 2 ch.13 p.521-522.</w:t>
      </w:r>
    </w:p>
    <w:p w14:paraId="7E278DD1" w14:textId="77777777" w:rsidR="00242418" w:rsidRPr="00B2347F" w:rsidRDefault="00242418">
      <w:pPr>
        <w:ind w:left="288" w:hanging="288"/>
      </w:pPr>
      <w:r w:rsidRPr="00B2347F">
        <w:rPr>
          <w:b/>
        </w:rPr>
        <w:t>Lactantius</w:t>
      </w:r>
      <w:r w:rsidRPr="00B2347F">
        <w:t xml:space="preserve"> (c.303-320/325 A.D.) quotes Zechariah 3:1-8 as by Zechariah. </w:t>
      </w:r>
      <w:r w:rsidRPr="00B2347F">
        <w:rPr>
          <w:i/>
        </w:rPr>
        <w:t>The Divine Institutes</w:t>
      </w:r>
      <w:r w:rsidRPr="00B2347F">
        <w:t xml:space="preserve"> book 4 ch.14 p.113-114</w:t>
      </w:r>
    </w:p>
    <w:p w14:paraId="4E788B5A" w14:textId="77777777" w:rsidR="00242418" w:rsidRPr="00B2347F" w:rsidRDefault="00242418">
      <w:pPr>
        <w:ind w:left="288" w:hanging="288"/>
      </w:pPr>
    </w:p>
    <w:p w14:paraId="0186E26D" w14:textId="2AE05F19" w:rsidR="000342B3" w:rsidRPr="00B2347F" w:rsidRDefault="006A39CC" w:rsidP="000342B3">
      <w:pPr>
        <w:pStyle w:val="Heading2"/>
      </w:pPr>
      <w:bookmarkStart w:id="299" w:name="_Toc58617892"/>
      <w:bookmarkStart w:id="300" w:name="_Toc62979322"/>
      <w:bookmarkStart w:id="301" w:name="_Toc161729419"/>
      <w:r>
        <w:t>Dk</w:t>
      </w:r>
      <w:r w:rsidR="000342B3" w:rsidRPr="00B2347F">
        <w:t xml:space="preserve">22. Antiochus [Epiphanes] of </w:t>
      </w:r>
      <w:smartTag w:uri="urn:schemas-microsoft-com:office:smarttags" w:element="country-region">
        <w:smartTag w:uri="urn:schemas-microsoft-com:office:smarttags" w:element="place">
          <w:r w:rsidR="000342B3" w:rsidRPr="00B2347F">
            <w:t>Syria</w:t>
          </w:r>
        </w:smartTag>
      </w:smartTag>
      <w:bookmarkEnd w:id="299"/>
      <w:bookmarkEnd w:id="300"/>
      <w:bookmarkEnd w:id="301"/>
    </w:p>
    <w:p w14:paraId="2EA92433" w14:textId="77777777" w:rsidR="000342B3" w:rsidRPr="00B2347F" w:rsidRDefault="000342B3" w:rsidP="000342B3">
      <w:pPr>
        <w:ind w:left="288" w:hanging="288"/>
      </w:pPr>
    </w:p>
    <w:p w14:paraId="29DE7FA3" w14:textId="77777777" w:rsidR="000342B3" w:rsidRPr="00B2347F" w:rsidRDefault="000342B3" w:rsidP="000342B3">
      <w:pPr>
        <w:autoSpaceDE w:val="0"/>
        <w:autoSpaceDN w:val="0"/>
        <w:adjustRightInd w:val="0"/>
        <w:ind w:left="288" w:hanging="288"/>
      </w:pPr>
      <w:r w:rsidRPr="00B2347F">
        <w:rPr>
          <w:b/>
        </w:rPr>
        <w:t>Hippolytus of Portus</w:t>
      </w:r>
      <w:r w:rsidRPr="00B2347F">
        <w:t xml:space="preserve"> (</w:t>
      </w:r>
      <w:r w:rsidR="00E31E19" w:rsidRPr="00B2347F">
        <w:t>222-234/235</w:t>
      </w:r>
      <w:r w:rsidRPr="00B2347F">
        <w:t xml:space="preserve"> A.D.) </w:t>
      </w:r>
      <w:r w:rsidR="002D2DBF">
        <w:t>“</w:t>
      </w:r>
      <w:r w:rsidRPr="00B2347F">
        <w:rPr>
          <w:highlight w:val="white"/>
        </w:rPr>
        <w:t xml:space="preserve">For in this wise, too, did Antiochus Epiphanes the king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the descendant of Alexander of Macedon, devise measures against the Jews.</w:t>
      </w:r>
      <w:r w:rsidR="002D2DBF">
        <w:rPr>
          <w:highlight w:val="white"/>
        </w:rPr>
        <w:t>”</w:t>
      </w:r>
      <w:r w:rsidRPr="00B2347F">
        <w:rPr>
          <w:highlight w:val="white"/>
        </w:rPr>
        <w:t xml:space="preserve"> </w:t>
      </w:r>
      <w:r w:rsidRPr="00B2347F">
        <w:rPr>
          <w:i/>
        </w:rPr>
        <w:t>Treatise on Christ and Antichrist</w:t>
      </w:r>
      <w:r w:rsidRPr="00B2347F">
        <w:t xml:space="preserve"> ch.49 p.214</w:t>
      </w:r>
    </w:p>
    <w:p w14:paraId="57D35DA7" w14:textId="77777777" w:rsidR="000342B3" w:rsidRPr="00B2347F" w:rsidRDefault="000342B3" w:rsidP="000342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if this result has not taken place, and if, on the contrary, they have suffered countless calamities rather than renounce Judaism and their law, and have been cruelly treated, at one time in Assyria, at another in Persia, and at another under Antiochus, is it not in keeping with the probabilities of the case for those to suppose who do not yield their belief to their miraculous histories and prophecies, that the events in question could not be inventions, but that a certain divine Spirit being in the holy souls of the prophets, as of men who underwent any labour for the cause of virtue, </w:t>
      </w:r>
      <w:r w:rsidRPr="00B2347F">
        <w:rPr>
          <w:i/>
          <w:highlight w:val="white"/>
        </w:rPr>
        <w:t>did</w:t>
      </w:r>
      <w:r w:rsidRPr="00B2347F">
        <w:rPr>
          <w:highlight w:val="white"/>
        </w:rPr>
        <w:t xml:space="preserve"> move them to prophesy some things relating to their contemporaries, and others to their posterity, but chiefly regarding a certain personage who was to come as a Saviour to the human race?</w:t>
      </w:r>
      <w:r w:rsidR="002D2DBF">
        <w:t>”</w:t>
      </w:r>
      <w:r w:rsidRPr="00B2347F">
        <w:t xml:space="preserve"> </w:t>
      </w:r>
      <w:r w:rsidRPr="00B2347F">
        <w:rPr>
          <w:i/>
        </w:rPr>
        <w:t>Origen Against Celsus</w:t>
      </w:r>
      <w:r w:rsidRPr="00B2347F">
        <w:t xml:space="preserve"> book 3 ch.3 p.466</w:t>
      </w:r>
    </w:p>
    <w:p w14:paraId="62BCB229" w14:textId="084A0702" w:rsidR="005A5C90" w:rsidRDefault="005A5C90" w:rsidP="005A5C90">
      <w:pPr>
        <w:ind w:left="288" w:hanging="288"/>
      </w:pPr>
      <w:r w:rsidRPr="00B2347F">
        <w:t>Origen (233/234 A.D.)</w:t>
      </w:r>
      <w:r>
        <w:t xml:space="preserve"> </w:t>
      </w:r>
      <w:r w:rsidR="00C67946">
        <w:t xml:space="preserve">tells of the seven brothers in </w:t>
      </w:r>
      <w:proofErr w:type="spellStart"/>
      <w:r w:rsidR="00C67946">
        <w:t>Machabees</w:t>
      </w:r>
      <w:proofErr w:type="spellEnd"/>
      <w:r w:rsidR="00C67946">
        <w:t xml:space="preserve">, who were tortured with whips and </w:t>
      </w:r>
      <w:r w:rsidR="001715DB">
        <w:t>scourges</w:t>
      </w:r>
      <w:r w:rsidR="00C67946">
        <w:t xml:space="preserve"> by Antiochus.</w:t>
      </w:r>
      <w:r w:rsidRPr="00B2347F">
        <w:t xml:space="preserve"> </w:t>
      </w:r>
      <w:r w:rsidRPr="00B2347F">
        <w:rPr>
          <w:i/>
        </w:rPr>
        <w:t>Origen</w:t>
      </w:r>
      <w:r>
        <w:rPr>
          <w:i/>
        </w:rPr>
        <w:t>’s Exhortation to Martyrdom</w:t>
      </w:r>
      <w:r w:rsidRPr="00B2347F">
        <w:t xml:space="preserve"> ch.</w:t>
      </w:r>
      <w:r w:rsidR="00C67946">
        <w:t>4.</w:t>
      </w:r>
      <w:r>
        <w:t>23 p</w:t>
      </w:r>
      <w:r w:rsidR="00C67946">
        <w:t>.</w:t>
      </w:r>
      <w:r>
        <w:t>163</w:t>
      </w:r>
      <w:r w:rsidR="00C67946">
        <w:t>-164</w:t>
      </w:r>
    </w:p>
    <w:p w14:paraId="7C0BB2FF" w14:textId="77777777" w:rsidR="000342B3" w:rsidRPr="00B2347F" w:rsidRDefault="000342B3" w:rsidP="000342B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The king Antiochus, their enemy-yea, in Antiochus Antichrist was set forth-sought to pollute the mouths of martyrs, glorious and unconquered in the spirit of confession, with the contagion of swine</w:t>
      </w:r>
      <w:r w:rsidR="00DE7390">
        <w:rPr>
          <w:highlight w:val="white"/>
        </w:rPr>
        <w:t>’</w:t>
      </w:r>
      <w:r w:rsidRPr="00B2347F">
        <w:rPr>
          <w:highlight w:val="white"/>
        </w:rPr>
        <w:t>s flesh; and when he had severely beaten them with whips, and could prevail nothing, commanded iron plates to be heated, which being heated and made to glow, he commanded him who had first spoken, and had more provoked the king with the constancy of his virtue and faith, to be brought up and roasted, his tongue having first been pulled out and cut off, which had confessed God; and this happened the more gloriously to the martyr.</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67DED440" w14:textId="77777777" w:rsidR="000342B3" w:rsidRPr="00B2347F" w:rsidRDefault="000342B3" w:rsidP="000342B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Matthias also, prince of </w:t>
      </w:r>
      <w:smartTag w:uri="urn:schemas-microsoft-com:office:smarttags" w:element="country-region">
        <w:r w:rsidRPr="00B2347F">
          <w:rPr>
            <w:highlight w:val="white"/>
          </w:rPr>
          <w:t>Judah</w:t>
        </w:r>
      </w:smartTag>
      <w:r w:rsidRPr="00B2347F">
        <w:rPr>
          <w:highlight w:val="white"/>
        </w:rPr>
        <w:t xml:space="preserve">, broke the Sabbath; for he slew the prefect of Antiochus the king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xml:space="preserve"> on the Sabbath, and subdued the foreigners by pursuing them.</w:t>
      </w:r>
      <w:r w:rsidR="002D2DBF">
        <w:rPr>
          <w:highlight w:val="white"/>
        </w:rPr>
        <w:t>”</w:t>
      </w:r>
      <w:r w:rsidRPr="00B2347F">
        <w:rPr>
          <w:highlight w:val="white"/>
        </w:rPr>
        <w:t xml:space="preserve"> </w:t>
      </w:r>
      <w:r w:rsidRPr="00B2347F">
        <w:rPr>
          <w:i/>
        </w:rPr>
        <w:t>On the Creation of the World</w:t>
      </w:r>
      <w:r w:rsidRPr="00B2347F">
        <w:t xml:space="preserve"> p.342</w:t>
      </w:r>
    </w:p>
    <w:p w14:paraId="6A817F94" w14:textId="77777777" w:rsidR="000342B3" w:rsidRPr="00B2347F" w:rsidRDefault="000342B3" w:rsidP="000342B3">
      <w:pPr>
        <w:ind w:left="288" w:hanging="288"/>
      </w:pPr>
    </w:p>
    <w:p w14:paraId="050832ED" w14:textId="77777777" w:rsidR="000342B3" w:rsidRPr="00B2347F" w:rsidRDefault="000342B3" w:rsidP="000342B3">
      <w:pPr>
        <w:ind w:left="288" w:hanging="288"/>
        <w:rPr>
          <w:b/>
          <w:u w:val="single"/>
        </w:rPr>
      </w:pPr>
      <w:r w:rsidRPr="00B2347F">
        <w:rPr>
          <w:b/>
          <w:u w:val="single"/>
        </w:rPr>
        <w:t>Modern times</w:t>
      </w:r>
    </w:p>
    <w:p w14:paraId="26965FA1" w14:textId="77777777" w:rsidR="000342B3" w:rsidRPr="00B2347F" w:rsidRDefault="000342B3" w:rsidP="000342B3">
      <w:pPr>
        <w:ind w:left="288" w:hanging="288"/>
        <w:rPr>
          <w:b/>
        </w:rPr>
      </w:pPr>
      <w:r w:rsidRPr="00B2347F">
        <w:rPr>
          <w:rStyle w:val="Strong"/>
          <w:b w:val="0"/>
          <w:shd w:val="clear" w:color="auto" w:fill="FFFFFF"/>
        </w:rPr>
        <w:t>C. H. Spurgeon (1834-1892), of unforgettable stature in Christian history, referred to a commentary on the book of Daniel as setting forth the</w:t>
      </w:r>
      <w:r w:rsidRPr="00B2347F">
        <w:rPr>
          <w:rStyle w:val="apple-converted-space"/>
          <w:b/>
          <w:shd w:val="clear" w:color="auto" w:fill="FFFFFF"/>
        </w:rPr>
        <w:t> </w:t>
      </w:r>
      <w:r w:rsidR="002D2DBF">
        <w:rPr>
          <w:rStyle w:val="Emphasis"/>
          <w:b/>
          <w:shd w:val="clear" w:color="auto" w:fill="FFFFFF"/>
        </w:rPr>
        <w:t>”</w:t>
      </w:r>
      <w:r w:rsidRPr="00B2347F">
        <w:rPr>
          <w:rStyle w:val="Emphasis"/>
          <w:b/>
          <w:shd w:val="clear" w:color="auto" w:fill="FFFFFF"/>
        </w:rPr>
        <w:t>absurd hypothesis</w:t>
      </w:r>
      <w:r w:rsidR="002D2DBF">
        <w:rPr>
          <w:rStyle w:val="Emphasis"/>
          <w:b/>
          <w:shd w:val="clear" w:color="auto" w:fill="FFFFFF"/>
        </w:rPr>
        <w:t>”</w:t>
      </w:r>
      <w:r w:rsidRPr="00B2347F">
        <w:rPr>
          <w:rStyle w:val="apple-converted-space"/>
          <w:b/>
          <w:shd w:val="clear" w:color="auto" w:fill="FFFFFF"/>
        </w:rPr>
        <w:t> </w:t>
      </w:r>
      <w:r w:rsidRPr="00B2347F">
        <w:rPr>
          <w:rStyle w:val="Strong"/>
          <w:b w:val="0"/>
          <w:shd w:val="clear" w:color="auto" w:fill="FFFFFF"/>
        </w:rPr>
        <w:t>that all of Daniel</w:t>
      </w:r>
      <w:r w:rsidR="00DE7390">
        <w:rPr>
          <w:rStyle w:val="Strong"/>
          <w:b w:val="0"/>
          <w:shd w:val="clear" w:color="auto" w:fill="FFFFFF"/>
        </w:rPr>
        <w:t>’</w:t>
      </w:r>
      <w:r w:rsidRPr="00B2347F">
        <w:rPr>
          <w:rStyle w:val="Strong"/>
          <w:b w:val="0"/>
          <w:shd w:val="clear" w:color="auto" w:fill="FFFFFF"/>
        </w:rPr>
        <w:t>s prophecies were fulfilled in the period between the Old and New Testament -- that is, the years between Malachi and Matthew (See Spurgeon</w:t>
      </w:r>
      <w:r w:rsidR="00DE7390">
        <w:rPr>
          <w:rStyle w:val="Strong"/>
          <w:b w:val="0"/>
          <w:shd w:val="clear" w:color="auto" w:fill="FFFFFF"/>
        </w:rPr>
        <w:t>’</w:t>
      </w:r>
      <w:r w:rsidRPr="00B2347F">
        <w:rPr>
          <w:rStyle w:val="Strong"/>
          <w:b w:val="0"/>
          <w:shd w:val="clear" w:color="auto" w:fill="FFFFFF"/>
        </w:rPr>
        <w:t>s</w:t>
      </w:r>
      <w:r w:rsidRPr="00B2347F">
        <w:rPr>
          <w:rStyle w:val="apple-converted-space"/>
          <w:b/>
          <w:shd w:val="clear" w:color="auto" w:fill="FFFFFF"/>
        </w:rPr>
        <w:t> </w:t>
      </w:r>
      <w:r w:rsidRPr="00B2347F">
        <w:rPr>
          <w:rStyle w:val="Emphasis"/>
          <w:b/>
          <w:shd w:val="clear" w:color="auto" w:fill="FFFFFF"/>
        </w:rPr>
        <w:t>Commenting and Commentaries</w:t>
      </w:r>
      <w:r w:rsidRPr="00B2347F">
        <w:rPr>
          <w:rStyle w:val="Strong"/>
          <w:b w:val="0"/>
          <w:shd w:val="clear" w:color="auto" w:fill="FFFFFF"/>
        </w:rPr>
        <w:t>, page 126, review #770).</w:t>
      </w:r>
    </w:p>
    <w:p w14:paraId="71DF596F" w14:textId="77777777" w:rsidR="000342B3" w:rsidRPr="00B2347F" w:rsidRDefault="000342B3" w:rsidP="000342B3">
      <w:pPr>
        <w:ind w:left="288" w:hanging="288"/>
      </w:pPr>
    </w:p>
    <w:p w14:paraId="2076EF23" w14:textId="77777777" w:rsidR="000342B3" w:rsidRPr="00B2347F" w:rsidRDefault="000342B3" w:rsidP="000342B3">
      <w:pPr>
        <w:ind w:left="288" w:hanging="288"/>
        <w:rPr>
          <w:b/>
          <w:u w:val="single"/>
        </w:rPr>
      </w:pPr>
      <w:r w:rsidRPr="00B2347F">
        <w:rPr>
          <w:b/>
          <w:u w:val="single"/>
        </w:rPr>
        <w:t>Jewish Writers</w:t>
      </w:r>
    </w:p>
    <w:p w14:paraId="0DC0D647" w14:textId="77777777" w:rsidR="000342B3" w:rsidRPr="00B2347F" w:rsidRDefault="000342B3" w:rsidP="000342B3">
      <w:pPr>
        <w:ind w:left="288" w:hanging="288"/>
      </w:pPr>
      <w:r w:rsidRPr="00B2347F">
        <w:t>1 Maccabees 1:54 claims Antiochus Epiphanes fulfilled Daniel.</w:t>
      </w:r>
    </w:p>
    <w:p w14:paraId="39E91CFD" w14:textId="77777777" w:rsidR="000342B3" w:rsidRPr="00B2347F" w:rsidRDefault="000342B3" w:rsidP="000342B3">
      <w:pPr>
        <w:ind w:left="288" w:hanging="288"/>
      </w:pPr>
      <w:r w:rsidRPr="00B2347F">
        <w:t>Josephus claims Antiochus Epiphanes fulfilled Daniel.</w:t>
      </w:r>
    </w:p>
    <w:p w14:paraId="3F09DC6B" w14:textId="77777777" w:rsidR="000342B3" w:rsidRPr="00B2347F" w:rsidRDefault="000342B3">
      <w:pPr>
        <w:ind w:left="288" w:hanging="288"/>
      </w:pPr>
    </w:p>
    <w:p w14:paraId="1A029CA7" w14:textId="14354B07" w:rsidR="00A75574" w:rsidRDefault="006A39CC" w:rsidP="00A75574">
      <w:pPr>
        <w:pStyle w:val="Heading2"/>
      </w:pPr>
      <w:bookmarkStart w:id="302" w:name="_Toc510813167"/>
      <w:bookmarkStart w:id="303" w:name="_Toc123560896"/>
      <w:bookmarkStart w:id="304" w:name="_Toc125293839"/>
      <w:bookmarkStart w:id="305" w:name="_Toc125304746"/>
      <w:bookmarkStart w:id="306" w:name="_Toc127114863"/>
      <w:bookmarkStart w:id="307" w:name="_Toc161729420"/>
      <w:bookmarkStart w:id="308" w:name="_Toc58617893"/>
      <w:bookmarkStart w:id="309" w:name="_Toc62979323"/>
      <w:r>
        <w:t>Dk</w:t>
      </w:r>
      <w:r w:rsidR="00A75574">
        <w:t>23. Rehoboam</w:t>
      </w:r>
      <w:bookmarkEnd w:id="302"/>
      <w:bookmarkEnd w:id="303"/>
      <w:bookmarkEnd w:id="304"/>
      <w:bookmarkEnd w:id="305"/>
      <w:bookmarkEnd w:id="306"/>
      <w:bookmarkEnd w:id="307"/>
    </w:p>
    <w:p w14:paraId="7140822A" w14:textId="77777777" w:rsidR="00A75574" w:rsidRDefault="00A75574" w:rsidP="00A75574"/>
    <w:p w14:paraId="52CE7ABF" w14:textId="77777777" w:rsidR="00A75574" w:rsidRDefault="00A75574" w:rsidP="00A75574">
      <w:r>
        <w:t>Matthew 1:7</w:t>
      </w:r>
    </w:p>
    <w:p w14:paraId="5647C408" w14:textId="77777777" w:rsidR="00A75574" w:rsidRDefault="00A75574" w:rsidP="00A75574"/>
    <w:p w14:paraId="1A384E29" w14:textId="77777777" w:rsidR="00A75574" w:rsidRPr="00B2347F" w:rsidRDefault="00A75574" w:rsidP="00A75574">
      <w:pPr>
        <w:ind w:left="288" w:hanging="288"/>
      </w:pPr>
      <w:r w:rsidRPr="00B2347F">
        <w:rPr>
          <w:b/>
        </w:rPr>
        <w:t>p1</w:t>
      </w:r>
      <w:r w:rsidRPr="00B2347F">
        <w:t xml:space="preserve"> (225-275 A.D.) Matthew 1:1-9, 12, 14-20 (17 verses) Matthew 1:</w:t>
      </w:r>
      <w:r>
        <w:t>7</w:t>
      </w:r>
    </w:p>
    <w:p w14:paraId="7D1B39E8" w14:textId="77777777" w:rsidR="00A75574" w:rsidRDefault="00A75574" w:rsidP="00A75574"/>
    <w:p w14:paraId="18897045" w14:textId="77777777" w:rsidR="00A75574" w:rsidRPr="00D87787" w:rsidRDefault="00A75574" w:rsidP="00A75574">
      <w:pPr>
        <w:autoSpaceDE w:val="0"/>
        <w:autoSpaceDN w:val="0"/>
        <w:adjustRightInd w:val="0"/>
        <w:ind w:left="288" w:hanging="288"/>
      </w:pPr>
      <w:r w:rsidRPr="00D87787">
        <w:rPr>
          <w:b/>
        </w:rPr>
        <w:t xml:space="preserve">Theophilus of </w:t>
      </w:r>
      <w:smartTag w:uri="urn:schemas-microsoft-com:office:smarttags" w:element="City">
        <w:smartTag w:uri="urn:schemas-microsoft-com:office:smarttags" w:element="place">
          <w:r w:rsidRPr="00D87787">
            <w:rPr>
              <w:b/>
            </w:rPr>
            <w:t>Antioch</w:t>
          </w:r>
        </w:smartTag>
      </w:smartTag>
      <w:r w:rsidRPr="00D87787">
        <w:t xml:space="preserve"> (</w:t>
      </w:r>
      <w:r>
        <w:t>168-181/188 A.D.</w:t>
      </w:r>
      <w:r w:rsidRPr="00D87787">
        <w:t>) “</w:t>
      </w:r>
      <w:r w:rsidRPr="00D87787">
        <w:rPr>
          <w:rFonts w:cs="Consolas"/>
          <w:highlight w:val="white"/>
        </w:rPr>
        <w:t xml:space="preserve">And after the judges they had kings, the first named Saul, who reigned 20 years; then David, our forefather, who reigned 40 years. Accordingly, there are to the reign of David [from Isaac] 496 years. And after these kings Solomon reigned, who also, by the will of God, was the first to build the temple in </w:t>
      </w:r>
      <w:smartTag w:uri="urn:schemas-microsoft-com:office:smarttags" w:element="City">
        <w:smartTag w:uri="urn:schemas-microsoft-com:office:smarttags" w:element="place">
          <w:r w:rsidRPr="00D87787">
            <w:rPr>
              <w:rFonts w:cs="Consolas"/>
              <w:highlight w:val="white"/>
            </w:rPr>
            <w:t>Jerusalem</w:t>
          </w:r>
        </w:smartTag>
      </w:smartTag>
      <w:r w:rsidRPr="00D87787">
        <w:rPr>
          <w:rFonts w:cs="Consolas"/>
          <w:highlight w:val="white"/>
        </w:rPr>
        <w:t>; he reigned 40 years. And after him Rehoboam, 17 years; and after him Abias, 7 years;</w:t>
      </w:r>
      <w:r w:rsidRPr="00D87787">
        <w:t xml:space="preserve">” </w:t>
      </w:r>
      <w:r w:rsidRPr="00930C80">
        <w:rPr>
          <w:i/>
          <w:iCs/>
        </w:rPr>
        <w:t>Theophilus to Autolycus</w:t>
      </w:r>
      <w:r w:rsidRPr="00D87787">
        <w:t xml:space="preserve"> </w:t>
      </w:r>
      <w:r>
        <w:t>book 3 ch.25 p.119</w:t>
      </w:r>
    </w:p>
    <w:p w14:paraId="6BA4CBA0" w14:textId="77777777" w:rsidR="00A75574" w:rsidRDefault="00A75574" w:rsidP="00A75574">
      <w:pPr>
        <w:ind w:left="288" w:hanging="288"/>
      </w:pPr>
      <w:r w:rsidRPr="001A4377">
        <w:rPr>
          <w:b/>
        </w:rPr>
        <w:t xml:space="preserve">Clement of </w:t>
      </w:r>
      <w:smartTag w:uri="urn:schemas-microsoft-com:office:smarttags" w:element="City">
        <w:smartTag w:uri="urn:schemas-microsoft-com:office:smarttags" w:element="place">
          <w:r w:rsidRPr="001A4377">
            <w:rPr>
              <w:b/>
            </w:rPr>
            <w:t>Alexandria</w:t>
          </w:r>
        </w:smartTag>
      </w:smartTag>
      <w:r>
        <w:t xml:space="preserve"> (193-202 A.D.) mentions Roboam [Rehoboam] </w:t>
      </w:r>
      <w:r w:rsidRPr="001A4377">
        <w:rPr>
          <w:i/>
        </w:rPr>
        <w:t>Stromata</w:t>
      </w:r>
      <w:r>
        <w:t xml:space="preserve"> book 1 ch.21 p.326</w:t>
      </w:r>
    </w:p>
    <w:p w14:paraId="5CFBE640" w14:textId="77777777" w:rsidR="002414BC" w:rsidRDefault="002414BC" w:rsidP="002414BC">
      <w:r w:rsidRPr="004C2F80">
        <w:rPr>
          <w:b/>
          <w:bCs/>
        </w:rPr>
        <w:t>Tertullian</w:t>
      </w:r>
      <w:r>
        <w:t xml:space="preserve"> (200-240 A.D.) mentions Rehoboam. </w:t>
      </w:r>
      <w:r w:rsidRPr="004C2F80">
        <w:rPr>
          <w:i/>
          <w:iCs/>
        </w:rPr>
        <w:t>A Treatise on the Soul</w:t>
      </w:r>
      <w:r>
        <w:t xml:space="preserve"> ch.25 p.206</w:t>
      </w:r>
    </w:p>
    <w:p w14:paraId="2C249AAF" w14:textId="1C08DACB" w:rsidR="00A75574" w:rsidRDefault="00A75574" w:rsidP="00E43DC0">
      <w:pPr>
        <w:ind w:left="288" w:hanging="288"/>
      </w:pPr>
      <w:r w:rsidRPr="00555D0F">
        <w:rPr>
          <w:b/>
          <w:bCs/>
        </w:rPr>
        <w:t>Origen</w:t>
      </w:r>
      <w:r>
        <w:t xml:space="preserve"> (</w:t>
      </w:r>
      <w:r w:rsidR="00E43DC0">
        <w:t>c.</w:t>
      </w:r>
      <w:r>
        <w:t xml:space="preserve">250 A.D.) mentions Rehoboam. </w:t>
      </w:r>
      <w:r w:rsidRPr="00555D0F">
        <w:rPr>
          <w:i/>
          <w:iCs/>
        </w:rPr>
        <w:t>Homilies on Psalms</w:t>
      </w:r>
      <w:r>
        <w:t xml:space="preserve"> Psalm 77.1.1 p.288. </w:t>
      </w:r>
      <w:r w:rsidRPr="00177BCE">
        <w:rPr>
          <w:i/>
          <w:iCs/>
        </w:rPr>
        <w:t>Homilies on Luke</w:t>
      </w:r>
      <w:r>
        <w:t xml:space="preserve"> (233-244 A.D.) homily 28.2 p.116</w:t>
      </w:r>
    </w:p>
    <w:p w14:paraId="134EF23C" w14:textId="77777777" w:rsidR="00A75574" w:rsidRPr="004C2967" w:rsidRDefault="00A75574" w:rsidP="00A75574">
      <w:pPr>
        <w:ind w:left="288" w:hanging="288"/>
      </w:pPr>
      <w:r w:rsidRPr="004C2967">
        <w:rPr>
          <w:b/>
          <w:bCs/>
        </w:rPr>
        <w:t>Eusebius of Caesarea</w:t>
      </w:r>
      <w:r w:rsidRPr="004C2967">
        <w:t xml:space="preserve"> (318-325 A.D.) “</w:t>
      </w:r>
      <w:r w:rsidRPr="004C2967">
        <w:rPr>
          <w:rFonts w:cs="Consolas"/>
        </w:rPr>
        <w:t>As this Psalm is addressed to Solomon, the first verse of (354) the Psalm must be referred to him, and all the rest to the son of Solomon, not Rehoboam, who was king of Israel after him, but Him that was of his seed according to the flesh, the Christ of God: for all who are acquainted with the Holy Scriptures will agree that it is impossible to connect (c) what is said in this Psalm with him or his successors, because of what they reveal about him.</w:t>
      </w:r>
      <w:r w:rsidRPr="004C2967">
        <w:t xml:space="preserve">” </w:t>
      </w:r>
      <w:r w:rsidRPr="004C2967">
        <w:rPr>
          <w:i/>
          <w:iCs/>
        </w:rPr>
        <w:t>Demonstration of the Gospel</w:t>
      </w:r>
      <w:r w:rsidRPr="004C2967">
        <w:t xml:space="preserve"> from Psalm 72 p.&amp;&amp;&amp;</w:t>
      </w:r>
    </w:p>
    <w:p w14:paraId="7746E816" w14:textId="77777777" w:rsidR="00A75574" w:rsidRDefault="00A75574" w:rsidP="00A75574">
      <w:pPr>
        <w:ind w:left="288" w:hanging="288"/>
      </w:pPr>
    </w:p>
    <w:p w14:paraId="7859CBC9" w14:textId="250DF121" w:rsidR="0024738B" w:rsidRPr="00B2347F" w:rsidRDefault="006A39CC" w:rsidP="0024738B">
      <w:pPr>
        <w:pStyle w:val="Heading2"/>
      </w:pPr>
      <w:bookmarkStart w:id="310" w:name="_Toc161729421"/>
      <w:r>
        <w:t>Dk</w:t>
      </w:r>
      <w:r w:rsidR="0024738B" w:rsidRPr="00B2347F">
        <w:t>2</w:t>
      </w:r>
      <w:r w:rsidR="00A75574">
        <w:t>4</w:t>
      </w:r>
      <w:r w:rsidR="0024738B" w:rsidRPr="00B2347F">
        <w:t>. The prophets are holy</w:t>
      </w:r>
      <w:bookmarkEnd w:id="308"/>
      <w:bookmarkEnd w:id="309"/>
      <w:bookmarkEnd w:id="310"/>
    </w:p>
    <w:p w14:paraId="27EBD2D6" w14:textId="77777777" w:rsidR="0024738B" w:rsidRDefault="0024738B" w:rsidP="0024738B">
      <w:pPr>
        <w:ind w:left="288" w:hanging="288"/>
      </w:pPr>
    </w:p>
    <w:p w14:paraId="1D04161D" w14:textId="77777777" w:rsidR="0024738B" w:rsidRPr="00B2347F" w:rsidRDefault="0024738B" w:rsidP="0024738B">
      <w:pPr>
        <w:ind w:left="288" w:hanging="288"/>
      </w:pPr>
      <w:r w:rsidRPr="00B2347F">
        <w:rPr>
          <w:b/>
        </w:rPr>
        <w:t>Justin Martyr</w:t>
      </w:r>
      <w:r w:rsidRPr="00B2347F">
        <w:t xml:space="preserve"> (c.138-165 A.D.) </w:t>
      </w:r>
      <w:r w:rsidR="002D2DBF">
        <w:t>“</w:t>
      </w:r>
      <w:r w:rsidRPr="00B2347F">
        <w:rPr>
          <w:highlight w:val="white"/>
        </w:rPr>
        <w:t>with your holy prophets, so are there now many false teachers amongst us</w:t>
      </w:r>
      <w:r w:rsidR="002D2DBF">
        <w:t>”</w:t>
      </w:r>
      <w:r w:rsidRPr="00B2347F">
        <w:t xml:space="preserve"> </w:t>
      </w:r>
      <w:r w:rsidRPr="00B2347F">
        <w:rPr>
          <w:i/>
        </w:rPr>
        <w:t>Dialogue with Trypho, a Jew</w:t>
      </w:r>
      <w:r w:rsidRPr="00B2347F">
        <w:t xml:space="preserve"> ch.82 p.240</w:t>
      </w:r>
    </w:p>
    <w:p w14:paraId="40D11D1E" w14:textId="77777777" w:rsidR="0024738B" w:rsidRPr="00B2347F" w:rsidRDefault="0024738B" w:rsidP="0024738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At the same time, I met with the sacred Scriptures of the holy prophets, who also by the Spirit of God foretold the things that have already happened,…</w:t>
      </w:r>
      <w:r w:rsidR="002D2DBF">
        <w:t>”</w:t>
      </w:r>
      <w:r w:rsidRPr="00B2347F">
        <w:t xml:space="preserve"> </w:t>
      </w:r>
      <w:r w:rsidRPr="00B2347F">
        <w:rPr>
          <w:i/>
        </w:rPr>
        <w:t>Theophilus to Autolycus</w:t>
      </w:r>
      <w:r w:rsidRPr="00B2347F">
        <w:t xml:space="preserve"> book 1 ch.14 p.93</w:t>
      </w:r>
    </w:p>
    <w:p w14:paraId="3156E5C9" w14:textId="77777777" w:rsidR="0024738B" w:rsidRPr="00B2347F" w:rsidRDefault="0024738B" w:rsidP="0024738B">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sent holy prophets to declare and teach the race of men, that each one of us might awake and understand that there is one God.</w:t>
      </w:r>
      <w:r w:rsidR="002D2DBF">
        <w:t>”</w:t>
      </w:r>
      <w:r w:rsidRPr="00B2347F">
        <w:t xml:space="preserve"> </w:t>
      </w:r>
      <w:r w:rsidRPr="00B2347F">
        <w:rPr>
          <w:i/>
        </w:rPr>
        <w:t>Theophilus to Autolycus</w:t>
      </w:r>
      <w:r w:rsidRPr="00B2347F">
        <w:t xml:space="preserve"> book 2 ch.34 p.108</w:t>
      </w:r>
    </w:p>
    <w:p w14:paraId="6DBA1A59" w14:textId="77777777" w:rsidR="0024738B" w:rsidRPr="00B2347F" w:rsidRDefault="0024738B" w:rsidP="0024738B">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of which God hath spoken by His holy prophets.</w:t>
      </w:r>
      <w:r w:rsidR="002D2DBF">
        <w:rPr>
          <w:highlight w:val="white"/>
        </w:rPr>
        <w:t>”</w:t>
      </w:r>
      <w:r w:rsidRPr="00B2347F">
        <w:rPr>
          <w:highlight w:val="white"/>
        </w:rPr>
        <w:t xml:space="preserve"> </w:t>
      </w:r>
      <w:r w:rsidRPr="00B2347F">
        <w:rPr>
          <w:i/>
        </w:rPr>
        <w:t>Irenaeus Against Heresies</w:t>
      </w:r>
      <w:r w:rsidRPr="00B2347F">
        <w:t xml:space="preserve"> book 3 ch.12.3 p.430-431</w:t>
      </w:r>
    </w:p>
    <w:p w14:paraId="1791A95E" w14:textId="77777777" w:rsidR="0024738B" w:rsidRPr="00B2347F" w:rsidRDefault="0024738B" w:rsidP="0024738B">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(198-220 A.D.) </w:t>
      </w:r>
      <w:r w:rsidR="002D2DBF">
        <w:t>“</w:t>
      </w:r>
      <w:r w:rsidRPr="00B2347F">
        <w:rPr>
          <w:highlight w:val="white"/>
        </w:rPr>
        <w:t>The like also we find in the holy prophets; but to Moses an angel appeared near and at hand. Moses heard him and spoke to him manifestly, face to face.</w:t>
      </w:r>
      <w:r w:rsidR="002D2DBF">
        <w:rPr>
          <w:highlight w:val="white"/>
        </w:rPr>
        <w:t>”</w:t>
      </w:r>
      <w:r w:rsidRPr="00B2347F">
        <w:rPr>
          <w:highlight w:val="white"/>
        </w:rPr>
        <w:t xml:space="preserve"> </w:t>
      </w:r>
      <w:r w:rsidRPr="00B2347F">
        <w:rPr>
          <w:i/>
          <w:highlight w:val="white"/>
        </w:rPr>
        <w:t>Comments on the First Epistle of John</w:t>
      </w:r>
      <w:r w:rsidRPr="00B2347F">
        <w:rPr>
          <w:highlight w:val="white"/>
        </w:rPr>
        <w:t xml:space="preserve"> (Latin translation by Cassiodorus) p.574</w:t>
      </w:r>
    </w:p>
    <w:p w14:paraId="4A1B3751" w14:textId="77777777" w:rsidR="0024738B" w:rsidRPr="00B2347F" w:rsidRDefault="0024738B" w:rsidP="0024738B">
      <w:pPr>
        <w:ind w:left="288" w:hanging="288"/>
      </w:pPr>
      <w:r w:rsidRPr="00B2347F">
        <w:rPr>
          <w:b/>
        </w:rPr>
        <w:t>Tertullian</w:t>
      </w:r>
      <w:r w:rsidRPr="00B2347F">
        <w:t xml:space="preserve"> (198-220 A.D.) mentions </w:t>
      </w:r>
      <w:r w:rsidR="002D2DBF">
        <w:t>“</w:t>
      </w:r>
      <w:r w:rsidRPr="00B2347F">
        <w:t>His holy prophets</w:t>
      </w:r>
      <w:r w:rsidR="002D2DBF">
        <w:t>”</w:t>
      </w:r>
      <w:r w:rsidRPr="00B2347F">
        <w:t xml:space="preserve"> </w:t>
      </w:r>
      <w:r w:rsidRPr="00B2347F">
        <w:rPr>
          <w:i/>
        </w:rPr>
        <w:t>On the Resurrection of the Flesh</w:t>
      </w:r>
      <w:r w:rsidRPr="00B2347F">
        <w:t xml:space="preserve"> ch.33 p.362</w:t>
      </w:r>
    </w:p>
    <w:p w14:paraId="1125F2CC" w14:textId="77777777" w:rsidR="0024738B" w:rsidRPr="00B2347F" w:rsidRDefault="0024738B" w:rsidP="0024738B">
      <w:pPr>
        <w:ind w:left="288" w:hanging="288"/>
      </w:pPr>
      <w:r w:rsidRPr="00B2347F">
        <w:t xml:space="preserve">Tertullian (207/208 A.D.) </w:t>
      </w:r>
      <w:r w:rsidR="002D2DBF">
        <w:t>“</w:t>
      </w:r>
      <w:r w:rsidRPr="00B2347F">
        <w:rPr>
          <w:highlight w:val="white"/>
        </w:rPr>
        <w:t>And holy prophets that were after him</w:t>
      </w:r>
      <w:r w:rsidR="002D2DBF">
        <w:t>”</w:t>
      </w:r>
      <w:r w:rsidRPr="00B2347F">
        <w:t xml:space="preserve"> </w:t>
      </w:r>
      <w:r w:rsidRPr="00B2347F">
        <w:rPr>
          <w:i/>
        </w:rPr>
        <w:t>Five Books Against Marcion</w:t>
      </w:r>
      <w:r w:rsidRPr="00B2347F">
        <w:t xml:space="preserve"> book </w:t>
      </w:r>
    </w:p>
    <w:p w14:paraId="77E043D0" w14:textId="77777777" w:rsidR="0024738B" w:rsidRPr="00B2347F" w:rsidRDefault="0024738B" w:rsidP="0024738B">
      <w:pPr>
        <w:ind w:left="288" w:hanging="288"/>
      </w:pPr>
      <w:r w:rsidRPr="00B2347F">
        <w:rPr>
          <w:b/>
        </w:rPr>
        <w:t>Hippolytus of Portus</w:t>
      </w:r>
      <w:r w:rsidRPr="00B2347F">
        <w:t xml:space="preserve"> (222-235/236 A.D.) </w:t>
      </w:r>
      <w:r w:rsidR="002D2DBF">
        <w:t>“</w:t>
      </w:r>
      <w:r w:rsidRPr="00B2347F">
        <w:rPr>
          <w:highlight w:val="white"/>
        </w:rPr>
        <w:t xml:space="preserve">after the glorious and </w:t>
      </w:r>
      <w:proofErr w:type="spellStart"/>
      <w:r w:rsidRPr="00B2347F">
        <w:rPr>
          <w:highlight w:val="white"/>
        </w:rPr>
        <w:t>honourable</w:t>
      </w:r>
      <w:proofErr w:type="spellEnd"/>
      <w:r w:rsidRPr="00B2347F">
        <w:rPr>
          <w:highlight w:val="white"/>
        </w:rPr>
        <w:t xml:space="preserve"> company of the holy prophets</w:t>
      </w:r>
      <w:r w:rsidR="002D2DBF">
        <w:t>”</w:t>
      </w:r>
      <w:r w:rsidRPr="00B2347F">
        <w:t xml:space="preserve"> </w:t>
      </w:r>
      <w:r w:rsidRPr="00B2347F">
        <w:rPr>
          <w:i/>
        </w:rPr>
        <w:t>Commentary on Genesis 49:21-26</w:t>
      </w:r>
      <w:r w:rsidRPr="00B2347F">
        <w:t xml:space="preserve"> p.167</w:t>
      </w:r>
    </w:p>
    <w:p w14:paraId="71967C3E" w14:textId="77777777" w:rsidR="0024738B" w:rsidRPr="00B2347F" w:rsidRDefault="0024738B" w:rsidP="0024738B">
      <w:pPr>
        <w:ind w:left="288" w:hanging="288"/>
      </w:pPr>
      <w:r w:rsidRPr="00B2347F">
        <w:rPr>
          <w:b/>
        </w:rPr>
        <w:t>Commodianus</w:t>
      </w:r>
      <w:r w:rsidRPr="00B2347F">
        <w:t xml:space="preserve"> (c.240 A.D.) </w:t>
      </w:r>
      <w:r w:rsidR="002D2DBF">
        <w:t>“</w:t>
      </w:r>
      <w:r w:rsidRPr="00B2347F">
        <w:rPr>
          <w:highlight w:val="white"/>
        </w:rPr>
        <w:t>the choir of the holy prophets</w:t>
      </w:r>
      <w:r w:rsidR="002D2DBF">
        <w:t>”</w:t>
      </w:r>
      <w:r w:rsidRPr="00B2347F">
        <w:t xml:space="preserve"> </w:t>
      </w:r>
      <w:r w:rsidRPr="00B2347F">
        <w:rPr>
          <w:i/>
        </w:rPr>
        <w:t>Instructions of Commodianus</w:t>
      </w:r>
      <w:r w:rsidRPr="00B2347F">
        <w:t xml:space="preserve"> ch.42 p.211</w:t>
      </w:r>
    </w:p>
    <w:p w14:paraId="35295621" w14:textId="77777777" w:rsidR="0024738B" w:rsidRPr="00B2347F" w:rsidRDefault="0024738B" w:rsidP="0024738B">
      <w:pPr>
        <w:ind w:left="288" w:hanging="288"/>
      </w:pPr>
      <w:r w:rsidRPr="00B2347F">
        <w:rPr>
          <w:b/>
        </w:rPr>
        <w:t>Origen</w:t>
      </w:r>
      <w:r w:rsidRPr="00B2347F">
        <w:t xml:space="preserve"> (225-253/254 A.D.) </w:t>
      </w:r>
      <w:r w:rsidR="002D2DBF">
        <w:t>“</w:t>
      </w:r>
      <w:r w:rsidRPr="00B2347F">
        <w:rPr>
          <w:highlight w:val="white"/>
        </w:rPr>
        <w:t>souls of the holy prophets.</w:t>
      </w:r>
      <w:r w:rsidR="002D2DBF">
        <w:rPr>
          <w:highlight w:val="white"/>
        </w:rPr>
        <w:t>”</w:t>
      </w:r>
      <w:r w:rsidRPr="00B2347F">
        <w:rPr>
          <w:highlight w:val="white"/>
        </w:rPr>
        <w:t xml:space="preserve"> </w:t>
      </w:r>
      <w:r w:rsidRPr="00B2347F">
        <w:rPr>
          <w:i/>
        </w:rPr>
        <w:t>Origen Against Celsus</w:t>
      </w:r>
      <w:r w:rsidRPr="00B2347F">
        <w:t xml:space="preserve"> book 3 ch.81 p.496</w:t>
      </w:r>
    </w:p>
    <w:p w14:paraId="0DD9F05B" w14:textId="77777777" w:rsidR="0024738B" w:rsidRPr="00B2347F" w:rsidRDefault="0024738B" w:rsidP="0024738B">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Therefore, when the holy prophets, and all, as I have said, who righteously and justly walked in the law of the Lord, together with the entire people, celebrated a typical and shadowy Passover, the Creator and Lord of every visible and invisible creature, the only-begotten Son, and the Word co-eternal with the Father and the Holy Spirit, and of the same substance with them, according to His divine nature, our Lord and God, Jesus Christ, being in the end of the world born according to the flesh of our holy and glorious lady, Mother of God, and Ever-Virgin, and, of a truth, of Mary the Mother of God; and being seen upon earth, and having true and real converse as man with men, who were of the same substance with Him, according to His human nature, Himself also, with the people,</w:t>
      </w:r>
      <w:r w:rsidR="002D2DBF">
        <w:t>”</w:t>
      </w:r>
      <w:r w:rsidRPr="00B2347F">
        <w:t xml:space="preserve"> fragment 5.7 p.282 </w:t>
      </w:r>
    </w:p>
    <w:p w14:paraId="7CE687A8" w14:textId="77777777" w:rsidR="0024738B" w:rsidRPr="00B2347F" w:rsidRDefault="0024738B" w:rsidP="0024738B">
      <w:pPr>
        <w:ind w:left="288" w:hanging="288"/>
      </w:pPr>
      <w:r w:rsidRPr="00B2347F">
        <w:rPr>
          <w:b/>
        </w:rPr>
        <w:t>Lactantius</w:t>
      </w:r>
      <w:r w:rsidRPr="00B2347F">
        <w:t xml:space="preserve"> (c.303-320/325 A.D.) </w:t>
      </w:r>
      <w:r w:rsidR="002D2DBF">
        <w:t>“</w:t>
      </w:r>
      <w:r w:rsidRPr="00B2347F">
        <w:rPr>
          <w:highlight w:val="white"/>
        </w:rPr>
        <w:t>This is the doctrine of the holy prophets which we Christians follow;</w:t>
      </w:r>
      <w:r w:rsidR="002D2DBF">
        <w:t>”</w:t>
      </w:r>
      <w:r w:rsidRPr="00B2347F">
        <w:t xml:space="preserve"> </w:t>
      </w:r>
      <w:r w:rsidRPr="00B2347F">
        <w:rPr>
          <w:i/>
        </w:rPr>
        <w:t>The Divine Institutes</w:t>
      </w:r>
      <w:r w:rsidRPr="00B2347F">
        <w:t xml:space="preserve"> book 7 ch.26 p.221</w:t>
      </w:r>
    </w:p>
    <w:p w14:paraId="32EF2581" w14:textId="03F517D4" w:rsidR="0024738B" w:rsidRDefault="0024738B">
      <w:pPr>
        <w:ind w:left="288" w:hanging="288"/>
      </w:pPr>
    </w:p>
    <w:p w14:paraId="6F696FF4" w14:textId="77777777" w:rsidR="0021607C" w:rsidRPr="00B2347F" w:rsidRDefault="0021607C">
      <w:pPr>
        <w:ind w:left="288" w:hanging="288"/>
      </w:pPr>
    </w:p>
    <w:p w14:paraId="1B7E87E1" w14:textId="77777777" w:rsidR="00242418" w:rsidRPr="00B2347F" w:rsidRDefault="00242418">
      <w:pPr>
        <w:pStyle w:val="Heading2"/>
      </w:pPr>
      <w:bookmarkStart w:id="311" w:name="_Toc58617894"/>
      <w:bookmarkStart w:id="312" w:name="_Toc62979324"/>
      <w:bookmarkStart w:id="313" w:name="_Toc161729422"/>
      <w:r w:rsidRPr="00B2347F">
        <w:t>Teachings on O</w:t>
      </w:r>
      <w:r w:rsidR="00FA00C2" w:rsidRPr="00B2347F">
        <w:t>.</w:t>
      </w:r>
      <w:r w:rsidRPr="00B2347F">
        <w:t xml:space="preserve"> T</w:t>
      </w:r>
      <w:r w:rsidR="00FA00C2" w:rsidRPr="00B2347F">
        <w:t>.</w:t>
      </w:r>
      <w:r w:rsidRPr="00B2347F">
        <w:t xml:space="preserve"> in</w:t>
      </w:r>
      <w:r w:rsidR="00D24750" w:rsidRPr="00B2347F">
        <w:t>di</w:t>
      </w:r>
      <w:r w:rsidRPr="00B2347F">
        <w:t>viduals not on the list</w:t>
      </w:r>
      <w:bookmarkEnd w:id="311"/>
      <w:bookmarkEnd w:id="312"/>
      <w:bookmarkEnd w:id="313"/>
    </w:p>
    <w:p w14:paraId="602F7730" w14:textId="77777777" w:rsidR="00242418" w:rsidRPr="00B2347F" w:rsidRDefault="00242418">
      <w:pPr>
        <w:ind w:left="288" w:hanging="288"/>
      </w:pPr>
    </w:p>
    <w:p w14:paraId="17FC4BF9" w14:textId="77777777" w:rsidR="00242418" w:rsidRPr="00B2347F" w:rsidRDefault="00D938EE">
      <w:r w:rsidRPr="00B2347F">
        <w:rPr>
          <w:b/>
        </w:rPr>
        <w:t xml:space="preserve">1. </w:t>
      </w:r>
      <w:r w:rsidR="00242418" w:rsidRPr="00B2347F">
        <w:rPr>
          <w:b/>
        </w:rPr>
        <w:t>Abigail</w:t>
      </w:r>
      <w:r w:rsidR="00242418" w:rsidRPr="00B2347F">
        <w:t xml:space="preserve"> (no writers)</w:t>
      </w:r>
    </w:p>
    <w:p w14:paraId="44FB59A3" w14:textId="77777777" w:rsidR="00CE0298" w:rsidRPr="00B2347F" w:rsidRDefault="00CE0298">
      <w:pPr>
        <w:rPr>
          <w:b/>
        </w:rPr>
      </w:pPr>
      <w:r w:rsidRPr="00B2347F">
        <w:rPr>
          <w:b/>
        </w:rPr>
        <w:t>2. Abimelech in Isaac</w:t>
      </w:r>
      <w:r w:rsidR="00DE7390">
        <w:rPr>
          <w:b/>
        </w:rPr>
        <w:t>’</w:t>
      </w:r>
      <w:r w:rsidRPr="00B2347F">
        <w:rPr>
          <w:b/>
        </w:rPr>
        <w:t>s time</w:t>
      </w:r>
      <w:r w:rsidRPr="00B2347F">
        <w:t xml:space="preserve"> (only 2 writers: Clement of Alexandria, Origen)</w:t>
      </w:r>
    </w:p>
    <w:p w14:paraId="79AA954F" w14:textId="77777777" w:rsidR="00242418" w:rsidRPr="00B2347F" w:rsidRDefault="00CE0298">
      <w:r w:rsidRPr="00B2347F">
        <w:rPr>
          <w:b/>
        </w:rPr>
        <w:t>3</w:t>
      </w:r>
      <w:r w:rsidR="00D938EE" w:rsidRPr="00B2347F">
        <w:rPr>
          <w:b/>
        </w:rPr>
        <w:t xml:space="preserve">. </w:t>
      </w:r>
      <w:r w:rsidR="00242418" w:rsidRPr="00B2347F">
        <w:rPr>
          <w:b/>
        </w:rPr>
        <w:t>Abimelech father of Abiathar</w:t>
      </w:r>
      <w:r w:rsidR="00242418" w:rsidRPr="00B2347F">
        <w:t xml:space="preserve"> (only 1 writer: Clement of Alexandria)</w:t>
      </w:r>
    </w:p>
    <w:p w14:paraId="202EE266" w14:textId="77777777" w:rsidR="00242418" w:rsidRPr="00B2347F" w:rsidRDefault="00CE0298">
      <w:r w:rsidRPr="00B2347F">
        <w:rPr>
          <w:b/>
        </w:rPr>
        <w:t>4</w:t>
      </w:r>
      <w:r w:rsidR="00D938EE" w:rsidRPr="00B2347F">
        <w:rPr>
          <w:b/>
        </w:rPr>
        <w:t xml:space="preserve">. </w:t>
      </w:r>
      <w:r w:rsidR="00242418" w:rsidRPr="00B2347F">
        <w:rPr>
          <w:b/>
        </w:rPr>
        <w:t>Abimelech son of Gideon</w:t>
      </w:r>
      <w:r w:rsidR="00242418" w:rsidRPr="00B2347F">
        <w:t xml:space="preserve"> (only 2 writers</w:t>
      </w:r>
      <w:r w:rsidR="00C510CB" w:rsidRPr="00B2347F">
        <w:t>: Theophilus of Antioch, Hippolytus</w:t>
      </w:r>
      <w:r w:rsidR="00242418" w:rsidRPr="00B2347F">
        <w:t>)</w:t>
      </w:r>
    </w:p>
    <w:p w14:paraId="41B02FB5" w14:textId="77777777" w:rsidR="00242418" w:rsidRPr="00B2347F" w:rsidRDefault="00CE0298">
      <w:r w:rsidRPr="00B2347F">
        <w:rPr>
          <w:b/>
        </w:rPr>
        <w:t>5</w:t>
      </w:r>
      <w:r w:rsidR="00D938EE" w:rsidRPr="00B2347F">
        <w:rPr>
          <w:b/>
        </w:rPr>
        <w:t xml:space="preserve">. </w:t>
      </w:r>
      <w:r w:rsidR="00242418" w:rsidRPr="00B2347F">
        <w:rPr>
          <w:b/>
        </w:rPr>
        <w:t>Abner</w:t>
      </w:r>
      <w:r w:rsidR="00242418" w:rsidRPr="00B2347F">
        <w:t xml:space="preserve"> (no writers)</w:t>
      </w:r>
    </w:p>
    <w:p w14:paraId="1F2305A0" w14:textId="77777777" w:rsidR="00242418" w:rsidRPr="00B2347F" w:rsidRDefault="00CE0298">
      <w:r w:rsidRPr="00B2347F">
        <w:rPr>
          <w:b/>
        </w:rPr>
        <w:t>6</w:t>
      </w:r>
      <w:r w:rsidR="00D938EE" w:rsidRPr="00B2347F">
        <w:rPr>
          <w:b/>
        </w:rPr>
        <w:t xml:space="preserve">. </w:t>
      </w:r>
      <w:r w:rsidR="00242418" w:rsidRPr="00B2347F">
        <w:rPr>
          <w:b/>
        </w:rPr>
        <w:t>Abraham</w:t>
      </w:r>
      <w:r w:rsidR="00DE7390">
        <w:rPr>
          <w:b/>
        </w:rPr>
        <w:t>’</w:t>
      </w:r>
      <w:r w:rsidR="00242418" w:rsidRPr="00B2347F">
        <w:rPr>
          <w:b/>
        </w:rPr>
        <w:t>s descendants like dust</w:t>
      </w:r>
      <w:r w:rsidR="00242418" w:rsidRPr="00B2347F">
        <w:t xml:space="preserve"> (only 3 writers</w:t>
      </w:r>
      <w:r w:rsidR="00044FA3">
        <w:t>; Clement of Rome, Justin Martyr</w:t>
      </w:r>
      <w:r w:rsidR="00242418" w:rsidRPr="00B2347F">
        <w:t>)</w:t>
      </w:r>
    </w:p>
    <w:p w14:paraId="1D9BA0EC" w14:textId="77777777" w:rsidR="00242418" w:rsidRPr="00B2347F" w:rsidRDefault="00CE0298">
      <w:r w:rsidRPr="00B2347F">
        <w:rPr>
          <w:b/>
        </w:rPr>
        <w:t>7</w:t>
      </w:r>
      <w:r w:rsidR="00D938EE" w:rsidRPr="00B2347F">
        <w:rPr>
          <w:b/>
        </w:rPr>
        <w:t xml:space="preserve">. </w:t>
      </w:r>
      <w:r w:rsidR="00242418" w:rsidRPr="00B2347F">
        <w:rPr>
          <w:b/>
        </w:rPr>
        <w:t>Abraham rejoiced to see the day of Christ</w:t>
      </w:r>
      <w:r w:rsidR="00242418" w:rsidRPr="00B2347F">
        <w:t xml:space="preserve"> (only 3 writers)</w:t>
      </w:r>
    </w:p>
    <w:p w14:paraId="76793062" w14:textId="77777777" w:rsidR="00242418" w:rsidRPr="00B2347F" w:rsidRDefault="00CE0298" w:rsidP="008C1C69">
      <w:pPr>
        <w:ind w:left="288" w:hanging="288"/>
      </w:pPr>
      <w:r w:rsidRPr="00B2347F">
        <w:rPr>
          <w:b/>
        </w:rPr>
        <w:t>8</w:t>
      </w:r>
      <w:r w:rsidR="00D938EE" w:rsidRPr="00B2347F">
        <w:rPr>
          <w:b/>
        </w:rPr>
        <w:t xml:space="preserve">. </w:t>
      </w:r>
      <w:r w:rsidR="00242418" w:rsidRPr="00B2347F">
        <w:rPr>
          <w:b/>
        </w:rPr>
        <w:t>Absalom</w:t>
      </w:r>
      <w:r w:rsidR="00242418" w:rsidRPr="00B2347F">
        <w:t xml:space="preserve"> (no writers</w:t>
      </w:r>
      <w:r w:rsidR="00CC78E9">
        <w:t>. After Nicea Ambrosiaster q6 p.130</w:t>
      </w:r>
      <w:r w:rsidR="008C1C69">
        <w:t>, Asterius of Amasea Against Covetousness sermon 3 ch.1 p.2.</w:t>
      </w:r>
      <w:r w:rsidR="00242418" w:rsidRPr="00B2347F">
        <w:t>)</w:t>
      </w:r>
    </w:p>
    <w:p w14:paraId="224217B7" w14:textId="77777777" w:rsidR="00242418" w:rsidRPr="00B2347F" w:rsidRDefault="00CE0298">
      <w:r w:rsidRPr="00B2347F">
        <w:rPr>
          <w:b/>
        </w:rPr>
        <w:t>9</w:t>
      </w:r>
      <w:r w:rsidR="00D938EE" w:rsidRPr="00B2347F">
        <w:rPr>
          <w:b/>
        </w:rPr>
        <w:t xml:space="preserve">. </w:t>
      </w:r>
      <w:r w:rsidR="00242418" w:rsidRPr="00B2347F">
        <w:rPr>
          <w:b/>
        </w:rPr>
        <w:t>Achish</w:t>
      </w:r>
      <w:r w:rsidR="00242418" w:rsidRPr="00B2347F">
        <w:t xml:space="preserve"> (no writers)</w:t>
      </w:r>
    </w:p>
    <w:p w14:paraId="5C94818C" w14:textId="77777777" w:rsidR="00242418" w:rsidRPr="00B2347F" w:rsidRDefault="00CE0298">
      <w:r w:rsidRPr="00B2347F">
        <w:rPr>
          <w:b/>
        </w:rPr>
        <w:t>10</w:t>
      </w:r>
      <w:r w:rsidR="00D938EE" w:rsidRPr="00B2347F">
        <w:rPr>
          <w:b/>
        </w:rPr>
        <w:t xml:space="preserve">. </w:t>
      </w:r>
      <w:r w:rsidR="00242418" w:rsidRPr="00B2347F">
        <w:rPr>
          <w:b/>
        </w:rPr>
        <w:t>Adonijah</w:t>
      </w:r>
      <w:r w:rsidR="00242418" w:rsidRPr="00B2347F">
        <w:t xml:space="preserve"> (no writers)</w:t>
      </w:r>
    </w:p>
    <w:p w14:paraId="483ACF4B" w14:textId="77777777" w:rsidR="00242418" w:rsidRPr="00B2347F" w:rsidRDefault="00D938EE">
      <w:r w:rsidRPr="00B2347F">
        <w:rPr>
          <w:b/>
        </w:rPr>
        <w:t>1</w:t>
      </w:r>
      <w:r w:rsidR="00CE0298" w:rsidRPr="00B2347F">
        <w:rPr>
          <w:b/>
        </w:rPr>
        <w:t>1</w:t>
      </w:r>
      <w:r w:rsidRPr="00B2347F">
        <w:rPr>
          <w:b/>
        </w:rPr>
        <w:t xml:space="preserve">. </w:t>
      </w:r>
      <w:r w:rsidR="00242418" w:rsidRPr="00B2347F">
        <w:rPr>
          <w:b/>
        </w:rPr>
        <w:t>Adoniram</w:t>
      </w:r>
      <w:r w:rsidR="00242418" w:rsidRPr="00B2347F">
        <w:t xml:space="preserve"> (no writers)</w:t>
      </w:r>
    </w:p>
    <w:p w14:paraId="132F5E9E" w14:textId="77777777" w:rsidR="00242418" w:rsidRPr="00B2347F" w:rsidRDefault="00D938EE">
      <w:r w:rsidRPr="00B2347F">
        <w:rPr>
          <w:b/>
        </w:rPr>
        <w:t>1</w:t>
      </w:r>
      <w:r w:rsidR="00CE0298" w:rsidRPr="00B2347F">
        <w:rPr>
          <w:b/>
        </w:rPr>
        <w:t>2</w:t>
      </w:r>
      <w:r w:rsidRPr="00B2347F">
        <w:rPr>
          <w:b/>
        </w:rPr>
        <w:t xml:space="preserve">. </w:t>
      </w:r>
      <w:r w:rsidR="00242418" w:rsidRPr="00B2347F">
        <w:rPr>
          <w:b/>
        </w:rPr>
        <w:t>Agag</w:t>
      </w:r>
      <w:r w:rsidR="00242418" w:rsidRPr="00B2347F">
        <w:t xml:space="preserve"> (no writers)</w:t>
      </w:r>
    </w:p>
    <w:p w14:paraId="1B4D9C3B" w14:textId="77777777" w:rsidR="0001045F" w:rsidRPr="00B2347F" w:rsidRDefault="00D938EE" w:rsidP="0001045F">
      <w:r w:rsidRPr="00B2347F">
        <w:rPr>
          <w:b/>
        </w:rPr>
        <w:t>1</w:t>
      </w:r>
      <w:r w:rsidR="00CE0298" w:rsidRPr="00B2347F">
        <w:rPr>
          <w:b/>
        </w:rPr>
        <w:t>3</w:t>
      </w:r>
      <w:r w:rsidRPr="00B2347F">
        <w:rPr>
          <w:b/>
        </w:rPr>
        <w:t xml:space="preserve">. </w:t>
      </w:r>
      <w:r w:rsidR="0001045F" w:rsidRPr="00B2347F">
        <w:rPr>
          <w:b/>
        </w:rPr>
        <w:t>Ai (town of)</w:t>
      </w:r>
      <w:r w:rsidR="0001045F" w:rsidRPr="00B2347F">
        <w:t xml:space="preserve"> (no writers)</w:t>
      </w:r>
    </w:p>
    <w:p w14:paraId="0B6F4C31" w14:textId="77777777" w:rsidR="00242418" w:rsidRPr="00B2347F" w:rsidRDefault="00D938EE">
      <w:r w:rsidRPr="00B2347F">
        <w:rPr>
          <w:b/>
        </w:rPr>
        <w:t>1</w:t>
      </w:r>
      <w:r w:rsidR="00CE0298" w:rsidRPr="00B2347F">
        <w:rPr>
          <w:b/>
        </w:rPr>
        <w:t>4</w:t>
      </w:r>
      <w:r w:rsidRPr="00B2347F">
        <w:rPr>
          <w:b/>
        </w:rPr>
        <w:t xml:space="preserve">. </w:t>
      </w:r>
      <w:r w:rsidR="00242418" w:rsidRPr="00B2347F">
        <w:rPr>
          <w:b/>
        </w:rPr>
        <w:t>Amaziah</w:t>
      </w:r>
      <w:r w:rsidR="00242418" w:rsidRPr="00B2347F">
        <w:t xml:space="preserve"> (only 1 writer</w:t>
      </w:r>
      <w:r w:rsidR="0001045F" w:rsidRPr="00B2347F">
        <w:t>: Theophilus of Antioch</w:t>
      </w:r>
      <w:r w:rsidR="00242418" w:rsidRPr="00B2347F">
        <w:t>)</w:t>
      </w:r>
    </w:p>
    <w:p w14:paraId="47CAB596" w14:textId="77777777" w:rsidR="00242418" w:rsidRPr="00B2347F" w:rsidRDefault="00D938EE">
      <w:r w:rsidRPr="00B2347F">
        <w:rPr>
          <w:b/>
        </w:rPr>
        <w:t>1</w:t>
      </w:r>
      <w:r w:rsidR="00CE0298" w:rsidRPr="00B2347F">
        <w:rPr>
          <w:b/>
        </w:rPr>
        <w:t>5</w:t>
      </w:r>
      <w:r w:rsidRPr="00B2347F">
        <w:rPr>
          <w:b/>
        </w:rPr>
        <w:t xml:space="preserve">. </w:t>
      </w:r>
      <w:r w:rsidR="00242418" w:rsidRPr="00B2347F">
        <w:rPr>
          <w:b/>
        </w:rPr>
        <w:t>Amon</w:t>
      </w:r>
      <w:r w:rsidR="00242418" w:rsidRPr="00B2347F">
        <w:t xml:space="preserve"> (only 1 writer</w:t>
      </w:r>
      <w:r w:rsidR="00C510CB" w:rsidRPr="00B2347F">
        <w:t>: Theophilus of Antioch</w:t>
      </w:r>
      <w:r w:rsidR="00242418" w:rsidRPr="00B2347F">
        <w:t>)</w:t>
      </w:r>
    </w:p>
    <w:p w14:paraId="46A527C3" w14:textId="77777777" w:rsidR="00C510CB" w:rsidRPr="00B2347F" w:rsidRDefault="00D938EE" w:rsidP="00C510CB">
      <w:pPr>
        <w:ind w:left="288" w:hanging="288"/>
      </w:pPr>
      <w:r w:rsidRPr="00B2347F">
        <w:rPr>
          <w:b/>
        </w:rPr>
        <w:t>1</w:t>
      </w:r>
      <w:r w:rsidR="00CE0298" w:rsidRPr="00B2347F">
        <w:rPr>
          <w:b/>
        </w:rPr>
        <w:t>6</w:t>
      </w:r>
      <w:r w:rsidRPr="00B2347F">
        <w:rPr>
          <w:b/>
        </w:rPr>
        <w:t xml:space="preserve">. </w:t>
      </w:r>
      <w:r w:rsidR="00C510CB" w:rsidRPr="00B2347F">
        <w:rPr>
          <w:b/>
        </w:rPr>
        <w:t>Ammonites</w:t>
      </w:r>
      <w:r w:rsidR="00C510CB" w:rsidRPr="00B2347F">
        <w:t xml:space="preserve"> (Not an individual. 4 writers: Justin Martyr, Theophilus of Antioch, Clement of Alexandria, Tertullian)</w:t>
      </w:r>
    </w:p>
    <w:p w14:paraId="48F34FBD" w14:textId="77777777" w:rsidR="0001045F" w:rsidRPr="00B2347F" w:rsidRDefault="00D938EE" w:rsidP="0001045F">
      <w:r w:rsidRPr="00B2347F">
        <w:rPr>
          <w:b/>
        </w:rPr>
        <w:t>1</w:t>
      </w:r>
      <w:r w:rsidR="00CE0298" w:rsidRPr="00B2347F">
        <w:rPr>
          <w:b/>
        </w:rPr>
        <w:t>7</w:t>
      </w:r>
      <w:r w:rsidRPr="00B2347F">
        <w:rPr>
          <w:b/>
        </w:rPr>
        <w:t xml:space="preserve">. </w:t>
      </w:r>
      <w:r w:rsidR="0001045F" w:rsidRPr="00B2347F">
        <w:rPr>
          <w:b/>
        </w:rPr>
        <w:t>Aphek (town of)</w:t>
      </w:r>
      <w:r w:rsidR="0001045F" w:rsidRPr="00B2347F">
        <w:t xml:space="preserve"> (no writers)</w:t>
      </w:r>
    </w:p>
    <w:p w14:paraId="3946CEB7" w14:textId="77777777" w:rsidR="0001045F" w:rsidRPr="00B2347F" w:rsidRDefault="00D938EE" w:rsidP="0001045F">
      <w:r w:rsidRPr="00B2347F">
        <w:rPr>
          <w:b/>
        </w:rPr>
        <w:t>1</w:t>
      </w:r>
      <w:r w:rsidR="00CE0298" w:rsidRPr="00B2347F">
        <w:rPr>
          <w:b/>
        </w:rPr>
        <w:t>8</w:t>
      </w:r>
      <w:r w:rsidRPr="00B2347F">
        <w:rPr>
          <w:b/>
        </w:rPr>
        <w:t xml:space="preserve">. </w:t>
      </w:r>
      <w:smartTag w:uri="urn:schemas-microsoft-com:office:smarttags" w:element="City">
        <w:smartTag w:uri="urn:schemas-microsoft-com:office:smarttags" w:element="place">
          <w:r w:rsidR="0001045F" w:rsidRPr="00B2347F">
            <w:rPr>
              <w:b/>
            </w:rPr>
            <w:t>Arad</w:t>
          </w:r>
        </w:smartTag>
      </w:smartTag>
      <w:r w:rsidR="0001045F" w:rsidRPr="00B2347F">
        <w:rPr>
          <w:b/>
        </w:rPr>
        <w:t xml:space="preserve"> (town of)</w:t>
      </w:r>
      <w:r w:rsidR="0001045F" w:rsidRPr="00B2347F">
        <w:t xml:space="preserve"> (no writers)</w:t>
      </w:r>
    </w:p>
    <w:p w14:paraId="6C752023" w14:textId="77777777" w:rsidR="0001045F" w:rsidRPr="00B2347F" w:rsidRDefault="00D938EE" w:rsidP="0001045F">
      <w:r w:rsidRPr="00B2347F">
        <w:rPr>
          <w:b/>
        </w:rPr>
        <w:t>1</w:t>
      </w:r>
      <w:r w:rsidR="00CE0298" w:rsidRPr="00B2347F">
        <w:rPr>
          <w:b/>
        </w:rPr>
        <w:t>9</w:t>
      </w:r>
      <w:r w:rsidRPr="00B2347F">
        <w:rPr>
          <w:b/>
        </w:rPr>
        <w:t xml:space="preserve">. </w:t>
      </w:r>
      <w:r w:rsidR="0001045F" w:rsidRPr="00B2347F">
        <w:rPr>
          <w:b/>
        </w:rPr>
        <w:t>Arioch</w:t>
      </w:r>
      <w:r w:rsidR="0001045F" w:rsidRPr="00B2347F">
        <w:t xml:space="preserve"> (only 1 writer: Theophilus of Antioch)</w:t>
      </w:r>
    </w:p>
    <w:p w14:paraId="645EE0DD" w14:textId="77777777" w:rsidR="00242418" w:rsidRPr="00B2347F" w:rsidRDefault="00CE0298">
      <w:r w:rsidRPr="00B2347F">
        <w:rPr>
          <w:b/>
        </w:rPr>
        <w:t>20</w:t>
      </w:r>
      <w:r w:rsidR="00D938EE" w:rsidRPr="00B2347F">
        <w:rPr>
          <w:b/>
        </w:rPr>
        <w:t xml:space="preserve">. </w:t>
      </w:r>
      <w:r w:rsidR="00242418" w:rsidRPr="00B2347F">
        <w:rPr>
          <w:b/>
        </w:rPr>
        <w:t>Asa</w:t>
      </w:r>
      <w:r w:rsidR="00242418" w:rsidRPr="00B2347F">
        <w:t xml:space="preserve"> (only 1 writer</w:t>
      </w:r>
      <w:r w:rsidR="0001045F" w:rsidRPr="00B2347F">
        <w:t>: Theophilus of Antioch</w:t>
      </w:r>
      <w:r w:rsidR="00242418" w:rsidRPr="00B2347F">
        <w:t>)</w:t>
      </w:r>
    </w:p>
    <w:p w14:paraId="26E56BC2" w14:textId="77777777" w:rsidR="0001045F" w:rsidRPr="00B2347F" w:rsidRDefault="00D938EE" w:rsidP="0001045F">
      <w:r w:rsidRPr="00B2347F">
        <w:rPr>
          <w:b/>
        </w:rPr>
        <w:t>2</w:t>
      </w:r>
      <w:r w:rsidR="00CE0298" w:rsidRPr="00B2347F">
        <w:rPr>
          <w:b/>
        </w:rPr>
        <w:t>1</w:t>
      </w:r>
      <w:r w:rsidRPr="00B2347F">
        <w:rPr>
          <w:b/>
        </w:rPr>
        <w:t xml:space="preserve">. </w:t>
      </w:r>
      <w:r w:rsidR="0001045F" w:rsidRPr="00B2347F">
        <w:rPr>
          <w:b/>
        </w:rPr>
        <w:t>Asahel</w:t>
      </w:r>
      <w:r w:rsidR="0001045F" w:rsidRPr="00B2347F">
        <w:t xml:space="preserve"> (no writers)</w:t>
      </w:r>
    </w:p>
    <w:p w14:paraId="4A63B36A" w14:textId="68FE2B1E" w:rsidR="00242418" w:rsidRPr="00B2347F" w:rsidRDefault="00D938EE">
      <w:r w:rsidRPr="00B2347F">
        <w:rPr>
          <w:b/>
        </w:rPr>
        <w:t>2</w:t>
      </w:r>
      <w:r w:rsidR="00CE0298" w:rsidRPr="00B2347F">
        <w:rPr>
          <w:b/>
        </w:rPr>
        <w:t>2</w:t>
      </w:r>
      <w:r w:rsidRPr="00B2347F">
        <w:rPr>
          <w:b/>
        </w:rPr>
        <w:t xml:space="preserve">. </w:t>
      </w:r>
      <w:r w:rsidR="00242418" w:rsidRPr="00B2347F">
        <w:rPr>
          <w:b/>
        </w:rPr>
        <w:t>Asaph</w:t>
      </w:r>
      <w:r w:rsidR="00242418" w:rsidRPr="00B2347F">
        <w:t xml:space="preserve"> (only </w:t>
      </w:r>
      <w:r w:rsidR="00C30856">
        <w:t>2</w:t>
      </w:r>
      <w:r w:rsidR="00242418" w:rsidRPr="00B2347F">
        <w:t xml:space="preserve"> writers: </w:t>
      </w:r>
      <w:r w:rsidR="0001045F" w:rsidRPr="00B2347F">
        <w:t xml:space="preserve">Origen,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 xml:space="preserve"> </w:t>
      </w:r>
      <w:r w:rsidR="00242418" w:rsidRPr="00B2347F">
        <w:rPr>
          <w:i/>
        </w:rPr>
        <w:t>Incarnation</w:t>
      </w:r>
      <w:r w:rsidR="00242418" w:rsidRPr="00B2347F">
        <w:t xml:space="preserve"> ch.40 p.57</w:t>
      </w:r>
      <w:r w:rsidR="0001045F" w:rsidRPr="00B2347F">
        <w:t>. Also pseudo-Hippolytus</w:t>
      </w:r>
      <w:r w:rsidR="00242418" w:rsidRPr="00B2347F">
        <w:t>)</w:t>
      </w:r>
    </w:p>
    <w:p w14:paraId="6DE6BD5A" w14:textId="2956E3E7" w:rsidR="0001045F" w:rsidRPr="00B2347F" w:rsidRDefault="00D938EE" w:rsidP="0001045F">
      <w:r w:rsidRPr="00B2347F">
        <w:rPr>
          <w:b/>
        </w:rPr>
        <w:t>2</w:t>
      </w:r>
      <w:r w:rsidR="00CE0298" w:rsidRPr="00B2347F">
        <w:rPr>
          <w:b/>
        </w:rPr>
        <w:t>3</w:t>
      </w:r>
      <w:r w:rsidRPr="00B2347F">
        <w:rPr>
          <w:b/>
        </w:rPr>
        <w:t xml:space="preserve">. </w:t>
      </w:r>
      <w:r w:rsidR="0001045F" w:rsidRPr="00B2347F">
        <w:rPr>
          <w:b/>
        </w:rPr>
        <w:t>Asher</w:t>
      </w:r>
      <w:r w:rsidR="0001045F" w:rsidRPr="00B2347F">
        <w:t xml:space="preserve"> (</w:t>
      </w:r>
      <w:r w:rsidR="00D76F23">
        <w:t xml:space="preserve">2 </w:t>
      </w:r>
      <w:r w:rsidR="0001045F" w:rsidRPr="00B2347F">
        <w:t>writers)</w:t>
      </w:r>
    </w:p>
    <w:p w14:paraId="47FB095A" w14:textId="77777777" w:rsidR="00242418" w:rsidRPr="00B2347F" w:rsidRDefault="00D938EE">
      <w:r w:rsidRPr="00B2347F">
        <w:rPr>
          <w:b/>
        </w:rPr>
        <w:t>2</w:t>
      </w:r>
      <w:r w:rsidR="00CE0298" w:rsidRPr="00B2347F">
        <w:rPr>
          <w:b/>
        </w:rPr>
        <w:t>4</w:t>
      </w:r>
      <w:r w:rsidRPr="00B2347F">
        <w:rPr>
          <w:b/>
        </w:rPr>
        <w:t xml:space="preserve">. </w:t>
      </w:r>
      <w:r w:rsidR="00242418" w:rsidRPr="00B2347F">
        <w:rPr>
          <w:b/>
        </w:rPr>
        <w:t>Athaliah, evil queen</w:t>
      </w:r>
      <w:r w:rsidR="00242418" w:rsidRPr="00B2347F">
        <w:t xml:space="preserve"> (only 1 writer</w:t>
      </w:r>
      <w:r w:rsidR="0001045F" w:rsidRPr="00B2347F">
        <w:t>: Theophilus of Antioch</w:t>
      </w:r>
      <w:r w:rsidR="00242418" w:rsidRPr="00B2347F">
        <w:t>)</w:t>
      </w:r>
    </w:p>
    <w:p w14:paraId="04A28BA7" w14:textId="77777777" w:rsidR="0001045F" w:rsidRPr="00B2347F" w:rsidRDefault="00D938EE" w:rsidP="0001045F">
      <w:r w:rsidRPr="00B2347F">
        <w:rPr>
          <w:b/>
        </w:rPr>
        <w:t>2</w:t>
      </w:r>
      <w:r w:rsidR="00CE0298" w:rsidRPr="00B2347F">
        <w:rPr>
          <w:b/>
        </w:rPr>
        <w:t>5</w:t>
      </w:r>
      <w:r w:rsidRPr="00B2347F">
        <w:rPr>
          <w:b/>
        </w:rPr>
        <w:t xml:space="preserve">. </w:t>
      </w:r>
      <w:r w:rsidR="0001045F" w:rsidRPr="00B2347F">
        <w:rPr>
          <w:b/>
        </w:rPr>
        <w:t>Athiophel</w:t>
      </w:r>
      <w:r w:rsidR="0001045F" w:rsidRPr="00B2347F">
        <w:t xml:space="preserve"> (no writers)</w:t>
      </w:r>
    </w:p>
    <w:p w14:paraId="6AD443DB" w14:textId="77777777" w:rsidR="00242418" w:rsidRPr="00B2347F" w:rsidRDefault="00D938EE">
      <w:r w:rsidRPr="00B2347F">
        <w:rPr>
          <w:b/>
        </w:rPr>
        <w:t>2</w:t>
      </w:r>
      <w:r w:rsidR="00CE0298" w:rsidRPr="00B2347F">
        <w:rPr>
          <w:b/>
        </w:rPr>
        <w:t>6</w:t>
      </w:r>
      <w:r w:rsidRPr="00B2347F">
        <w:rPr>
          <w:b/>
        </w:rPr>
        <w:t xml:space="preserve">. </w:t>
      </w:r>
      <w:r w:rsidR="00242418" w:rsidRPr="00B2347F">
        <w:rPr>
          <w:b/>
        </w:rPr>
        <w:t>Bathsheba, Solomon</w:t>
      </w:r>
      <w:r w:rsidR="00DE7390">
        <w:rPr>
          <w:b/>
        </w:rPr>
        <w:t>’</w:t>
      </w:r>
      <w:r w:rsidR="00242418" w:rsidRPr="00B2347F">
        <w:rPr>
          <w:b/>
        </w:rPr>
        <w:t>s wife</w:t>
      </w:r>
      <w:r w:rsidR="00242418" w:rsidRPr="00B2347F">
        <w:t xml:space="preserve"> (only 1 writer</w:t>
      </w:r>
      <w:r w:rsidR="00CC78E9">
        <w:t>. After Nicea Ambrosiaster (Bersabee or adultery) q3 p.153</w:t>
      </w:r>
      <w:r w:rsidR="00242418" w:rsidRPr="00B2347F">
        <w:t>)</w:t>
      </w:r>
    </w:p>
    <w:p w14:paraId="6C3C1F9E" w14:textId="77777777" w:rsidR="00242418" w:rsidRPr="00B2347F" w:rsidRDefault="00D938EE">
      <w:r w:rsidRPr="00B2347F">
        <w:rPr>
          <w:b/>
        </w:rPr>
        <w:t>2</w:t>
      </w:r>
      <w:r w:rsidR="00CE0298" w:rsidRPr="00B2347F">
        <w:rPr>
          <w:b/>
        </w:rPr>
        <w:t>7</w:t>
      </w:r>
      <w:r w:rsidRPr="00B2347F">
        <w:rPr>
          <w:b/>
        </w:rPr>
        <w:t xml:space="preserve">. </w:t>
      </w:r>
      <w:r w:rsidR="00242418" w:rsidRPr="00B2347F">
        <w:rPr>
          <w:b/>
        </w:rPr>
        <w:t xml:space="preserve">Baasha king of </w:t>
      </w:r>
      <w:smartTag w:uri="urn:schemas-microsoft-com:office:smarttags" w:element="country-region">
        <w:smartTag w:uri="urn:schemas-microsoft-com:office:smarttags" w:element="place">
          <w:r w:rsidR="00242418" w:rsidRPr="00B2347F">
            <w:rPr>
              <w:b/>
            </w:rPr>
            <w:t>Israel</w:t>
          </w:r>
        </w:smartTag>
      </w:smartTag>
      <w:r w:rsidR="00242418" w:rsidRPr="00B2347F">
        <w:t xml:space="preserve"> (no writers)</w:t>
      </w:r>
    </w:p>
    <w:p w14:paraId="5995E25D" w14:textId="77777777" w:rsidR="00242418" w:rsidRPr="00B2347F" w:rsidRDefault="00D938EE">
      <w:r w:rsidRPr="00B2347F">
        <w:rPr>
          <w:b/>
        </w:rPr>
        <w:t>2</w:t>
      </w:r>
      <w:r w:rsidR="00CE0298" w:rsidRPr="00B2347F">
        <w:rPr>
          <w:b/>
        </w:rPr>
        <w:t>8</w:t>
      </w:r>
      <w:r w:rsidRPr="00B2347F">
        <w:rPr>
          <w:b/>
        </w:rPr>
        <w:t xml:space="preserve">. </w:t>
      </w:r>
      <w:r w:rsidR="00242418" w:rsidRPr="00B2347F">
        <w:rPr>
          <w:b/>
        </w:rPr>
        <w:t>Baruch Jeremiah</w:t>
      </w:r>
      <w:r w:rsidR="00DE7390">
        <w:rPr>
          <w:b/>
        </w:rPr>
        <w:t>’</w:t>
      </w:r>
      <w:r w:rsidR="00242418" w:rsidRPr="00B2347F">
        <w:rPr>
          <w:b/>
        </w:rPr>
        <w:t>s scribe</w:t>
      </w:r>
      <w:r w:rsidR="00242418" w:rsidRPr="00B2347F">
        <w:t xml:space="preserve"> (no writers)</w:t>
      </w:r>
    </w:p>
    <w:p w14:paraId="6619EE43" w14:textId="77777777" w:rsidR="00242418" w:rsidRPr="00B2347F" w:rsidRDefault="00D938EE">
      <w:r w:rsidRPr="00B2347F">
        <w:rPr>
          <w:b/>
        </w:rPr>
        <w:t>2</w:t>
      </w:r>
      <w:r w:rsidR="00CE0298" w:rsidRPr="00B2347F">
        <w:rPr>
          <w:b/>
        </w:rPr>
        <w:t>9</w:t>
      </w:r>
      <w:r w:rsidRPr="00B2347F">
        <w:rPr>
          <w:b/>
        </w:rPr>
        <w:t xml:space="preserve">. </w:t>
      </w:r>
      <w:r w:rsidR="00242418" w:rsidRPr="00B2347F">
        <w:rPr>
          <w:b/>
        </w:rPr>
        <w:t xml:space="preserve">Ben Hadad of </w:t>
      </w:r>
      <w:smartTag w:uri="urn:schemas-microsoft-com:office:smarttags" w:element="country-region">
        <w:smartTag w:uri="urn:schemas-microsoft-com:office:smarttags" w:element="place">
          <w:r w:rsidR="00242418" w:rsidRPr="00B2347F">
            <w:rPr>
              <w:b/>
            </w:rPr>
            <w:t>Syria</w:t>
          </w:r>
        </w:smartTag>
      </w:smartTag>
      <w:r w:rsidR="00242418" w:rsidRPr="00B2347F">
        <w:t xml:space="preserve"> (no writers)</w:t>
      </w:r>
    </w:p>
    <w:p w14:paraId="0BD67070" w14:textId="77777777" w:rsidR="00242418" w:rsidRPr="00B2347F" w:rsidRDefault="00CE0298">
      <w:r w:rsidRPr="00B2347F">
        <w:rPr>
          <w:b/>
        </w:rPr>
        <w:t>30</w:t>
      </w:r>
      <w:r w:rsidR="00D938EE" w:rsidRPr="00B2347F">
        <w:rPr>
          <w:b/>
        </w:rPr>
        <w:t xml:space="preserve">. </w:t>
      </w:r>
      <w:r w:rsidR="00242418" w:rsidRPr="00B2347F">
        <w:rPr>
          <w:b/>
        </w:rPr>
        <w:t>Beniah, Solomon</w:t>
      </w:r>
      <w:r w:rsidR="00DE7390">
        <w:rPr>
          <w:b/>
        </w:rPr>
        <w:t>’</w:t>
      </w:r>
      <w:r w:rsidR="00242418" w:rsidRPr="00B2347F">
        <w:rPr>
          <w:b/>
        </w:rPr>
        <w:t>s soldier</w:t>
      </w:r>
      <w:r w:rsidR="00242418" w:rsidRPr="00B2347F">
        <w:t xml:space="preserve"> (no writers)</w:t>
      </w:r>
    </w:p>
    <w:p w14:paraId="3CA421F9" w14:textId="77777777" w:rsidR="00242418" w:rsidRPr="00B2347F" w:rsidRDefault="00D938EE">
      <w:r w:rsidRPr="00B2347F">
        <w:rPr>
          <w:b/>
        </w:rPr>
        <w:t>3</w:t>
      </w:r>
      <w:r w:rsidR="00CE0298" w:rsidRPr="00B2347F">
        <w:rPr>
          <w:b/>
        </w:rPr>
        <w:t>1</w:t>
      </w:r>
      <w:r w:rsidRPr="00B2347F">
        <w:rPr>
          <w:b/>
        </w:rPr>
        <w:t xml:space="preserve">. </w:t>
      </w:r>
      <w:r w:rsidR="00242418" w:rsidRPr="00B2347F">
        <w:rPr>
          <w:b/>
        </w:rPr>
        <w:t>Bildad the Shuhite</w:t>
      </w:r>
      <w:r w:rsidR="00242418" w:rsidRPr="00B2347F">
        <w:t xml:space="preserve"> (no writers)</w:t>
      </w:r>
    </w:p>
    <w:p w14:paraId="7FB82A84" w14:textId="77777777" w:rsidR="00CB376A" w:rsidRPr="00B2347F" w:rsidRDefault="00CB376A">
      <w:r w:rsidRPr="00B2347F">
        <w:rPr>
          <w:b/>
        </w:rPr>
        <w:t>32. Bilhah</w:t>
      </w:r>
      <w:r w:rsidR="00706F06">
        <w:t xml:space="preserve"> </w:t>
      </w:r>
      <w:r w:rsidRPr="00B2347F">
        <w:t>[Jacob</w:t>
      </w:r>
      <w:r w:rsidR="00DE7390">
        <w:t>’</w:t>
      </w:r>
      <w:r w:rsidRPr="00B2347F">
        <w:t>s concubine] (no writers)</w:t>
      </w:r>
    </w:p>
    <w:p w14:paraId="5743FAB8" w14:textId="77777777" w:rsidR="00242418" w:rsidRPr="00B2347F" w:rsidRDefault="00D938EE">
      <w:r w:rsidRPr="00B2347F">
        <w:rPr>
          <w:b/>
        </w:rPr>
        <w:t>3</w:t>
      </w:r>
      <w:r w:rsidR="00CB376A" w:rsidRPr="00B2347F">
        <w:rPr>
          <w:b/>
        </w:rPr>
        <w:t>3</w:t>
      </w:r>
      <w:r w:rsidRPr="00B2347F">
        <w:rPr>
          <w:b/>
        </w:rPr>
        <w:t xml:space="preserve">. </w:t>
      </w:r>
      <w:r w:rsidR="00242418" w:rsidRPr="00B2347F">
        <w:rPr>
          <w:b/>
        </w:rPr>
        <w:t>Boaz, husband of Ruth</w:t>
      </w:r>
      <w:r w:rsidR="00242418" w:rsidRPr="00B2347F">
        <w:t xml:space="preserve"> Matthew 1:5 (no writers. manuscript p1)</w:t>
      </w:r>
    </w:p>
    <w:p w14:paraId="65F64CEB" w14:textId="77777777" w:rsidR="0001045F" w:rsidRPr="00B2347F" w:rsidRDefault="00D938EE" w:rsidP="00196439">
      <w:pPr>
        <w:ind w:left="288" w:hanging="288"/>
      </w:pPr>
      <w:r w:rsidRPr="00B2347F">
        <w:rPr>
          <w:b/>
        </w:rPr>
        <w:t>3</w:t>
      </w:r>
      <w:r w:rsidR="00CB376A" w:rsidRPr="00B2347F">
        <w:rPr>
          <w:b/>
        </w:rPr>
        <w:t>4</w:t>
      </w:r>
      <w:r w:rsidRPr="00B2347F">
        <w:rPr>
          <w:b/>
        </w:rPr>
        <w:t xml:space="preserve">. </w:t>
      </w:r>
      <w:r w:rsidR="0001045F" w:rsidRPr="00B2347F">
        <w:rPr>
          <w:b/>
        </w:rPr>
        <w:t>Caleb</w:t>
      </w:r>
      <w:r w:rsidR="0001045F" w:rsidRPr="00B2347F">
        <w:t xml:space="preserve"> (only 2 writers: </w:t>
      </w:r>
      <w:r w:rsidR="0001045F" w:rsidRPr="00196439">
        <w:rPr>
          <w:i/>
        </w:rPr>
        <w:t>Irenaeus</w:t>
      </w:r>
      <w:r w:rsidR="00196439" w:rsidRPr="00196439">
        <w:rPr>
          <w:i/>
        </w:rPr>
        <w:t xml:space="preserve"> Against Heresies</w:t>
      </w:r>
      <w:r w:rsidR="0001045F" w:rsidRPr="00B2347F">
        <w:t xml:space="preserve">, </w:t>
      </w:r>
      <w:r w:rsidR="00196439">
        <w:t xml:space="preserve">Irenaeus </w:t>
      </w:r>
      <w:r w:rsidR="00196439" w:rsidRPr="00196439">
        <w:rPr>
          <w:i/>
        </w:rPr>
        <w:t>Proof of Apostolic Preaching</w:t>
      </w:r>
      <w:r w:rsidR="00196439">
        <w:t xml:space="preserve"> ch.27, </w:t>
      </w:r>
      <w:r w:rsidR="0001045F" w:rsidRPr="00B2347F">
        <w:t>Clement of Alexandria)</w:t>
      </w:r>
    </w:p>
    <w:p w14:paraId="38468E81" w14:textId="285BF9F6" w:rsidR="00242418" w:rsidRPr="00B2347F" w:rsidRDefault="00D938EE">
      <w:r w:rsidRPr="00B2347F">
        <w:rPr>
          <w:b/>
        </w:rPr>
        <w:t>3</w:t>
      </w:r>
      <w:r w:rsidR="003011CD">
        <w:rPr>
          <w:b/>
        </w:rPr>
        <w:t>5</w:t>
      </w:r>
      <w:r w:rsidR="00CB376A" w:rsidRPr="00B2347F">
        <w:rPr>
          <w:b/>
        </w:rPr>
        <w:t>.</w:t>
      </w:r>
      <w:r w:rsidRPr="00B2347F">
        <w:rPr>
          <w:b/>
        </w:rPr>
        <w:t xml:space="preserve"> </w:t>
      </w:r>
      <w:r w:rsidR="00242418" w:rsidRPr="00B2347F">
        <w:rPr>
          <w:b/>
        </w:rPr>
        <w:t>David, man after God</w:t>
      </w:r>
      <w:r w:rsidR="00DE7390">
        <w:rPr>
          <w:b/>
        </w:rPr>
        <w:t>’</w:t>
      </w:r>
      <w:r w:rsidR="00242418" w:rsidRPr="00B2347F">
        <w:rPr>
          <w:b/>
        </w:rPr>
        <w:t>s own heart</w:t>
      </w:r>
      <w:r w:rsidR="00242418" w:rsidRPr="00B2347F">
        <w:t xml:space="preserve"> (no writers)</w:t>
      </w:r>
    </w:p>
    <w:p w14:paraId="05D5B38C" w14:textId="3B17A1E7" w:rsidR="00242418" w:rsidRPr="00B2347F" w:rsidRDefault="00D938EE">
      <w:pPr>
        <w:ind w:left="288" w:hanging="288"/>
      </w:pPr>
      <w:r w:rsidRPr="00B2347F">
        <w:rPr>
          <w:b/>
        </w:rPr>
        <w:t>3</w:t>
      </w:r>
      <w:r w:rsidR="003011CD">
        <w:rPr>
          <w:b/>
        </w:rPr>
        <w:t>6</w:t>
      </w:r>
      <w:r w:rsidR="00CB376A" w:rsidRPr="00B2347F">
        <w:rPr>
          <w:b/>
        </w:rPr>
        <w:t>.</w:t>
      </w:r>
      <w:r w:rsidRPr="00B2347F">
        <w:rPr>
          <w:b/>
        </w:rPr>
        <w:t xml:space="preserve"> </w:t>
      </w:r>
      <w:r w:rsidR="00242418" w:rsidRPr="00B2347F">
        <w:rPr>
          <w:b/>
        </w:rPr>
        <w:t>Deborah, godly judge</w:t>
      </w:r>
      <w:r w:rsidR="00242418" w:rsidRPr="00B2347F">
        <w:t xml:space="preserve"> (only 3 writers: Theophilus of Antioch, Clement of Alexandria,</w:t>
      </w:r>
      <w:r w:rsidR="00CE0298" w:rsidRPr="00B2347F">
        <w:t xml:space="preserve"> </w:t>
      </w:r>
      <w:r w:rsidR="00B76D4F">
        <w:t>T</w:t>
      </w:r>
      <w:r w:rsidR="00242418" w:rsidRPr="00B2347F">
        <w:t>ertullian)</w:t>
      </w:r>
    </w:p>
    <w:p w14:paraId="7255BCAD" w14:textId="7A632BD7" w:rsidR="00242418" w:rsidRPr="00B2347F" w:rsidRDefault="00D938EE">
      <w:pPr>
        <w:ind w:left="288" w:hanging="288"/>
      </w:pPr>
      <w:r w:rsidRPr="00B2347F">
        <w:rPr>
          <w:b/>
        </w:rPr>
        <w:t>3</w:t>
      </w:r>
      <w:r w:rsidR="003011CD">
        <w:rPr>
          <w:b/>
        </w:rPr>
        <w:t>7</w:t>
      </w:r>
      <w:r w:rsidR="00CB376A" w:rsidRPr="00B2347F">
        <w:rPr>
          <w:b/>
        </w:rPr>
        <w:t>.</w:t>
      </w:r>
      <w:r w:rsidRPr="00B2347F">
        <w:rPr>
          <w:b/>
        </w:rPr>
        <w:t xml:space="preserve"> </w:t>
      </w:r>
      <w:r w:rsidR="00242418" w:rsidRPr="00B2347F">
        <w:rPr>
          <w:b/>
        </w:rPr>
        <w:t>Delilah, caused Samson</w:t>
      </w:r>
      <w:r w:rsidR="00DE7390">
        <w:rPr>
          <w:b/>
        </w:rPr>
        <w:t>’</w:t>
      </w:r>
      <w:r w:rsidR="00242418" w:rsidRPr="00B2347F">
        <w:rPr>
          <w:b/>
        </w:rPr>
        <w:t>s downfall</w:t>
      </w:r>
      <w:r w:rsidR="00242418" w:rsidRPr="00B2347F">
        <w:t xml:space="preserve"> (no writers)</w:t>
      </w:r>
    </w:p>
    <w:p w14:paraId="5E34293D" w14:textId="125B1B81" w:rsidR="00242418" w:rsidRPr="00B2347F" w:rsidRDefault="00D938EE">
      <w:pPr>
        <w:ind w:left="288" w:hanging="288"/>
      </w:pPr>
      <w:r w:rsidRPr="00B2347F">
        <w:rPr>
          <w:b/>
        </w:rPr>
        <w:t>3</w:t>
      </w:r>
      <w:r w:rsidR="003011CD">
        <w:rPr>
          <w:b/>
        </w:rPr>
        <w:t>8</w:t>
      </w:r>
      <w:r w:rsidRPr="00B2347F">
        <w:rPr>
          <w:b/>
        </w:rPr>
        <w:t xml:space="preserve">. </w:t>
      </w:r>
      <w:r w:rsidR="00242418" w:rsidRPr="00B2347F">
        <w:rPr>
          <w:b/>
        </w:rPr>
        <w:t>Dinah, Jacob</w:t>
      </w:r>
      <w:r w:rsidR="00DE7390">
        <w:rPr>
          <w:b/>
        </w:rPr>
        <w:t>’</w:t>
      </w:r>
      <w:r w:rsidR="00242418" w:rsidRPr="00B2347F">
        <w:rPr>
          <w:b/>
        </w:rPr>
        <w:t>s daughter</w:t>
      </w:r>
      <w:r w:rsidR="00242418" w:rsidRPr="00B2347F">
        <w:t xml:space="preserve"> (no writers)</w:t>
      </w:r>
    </w:p>
    <w:p w14:paraId="121EF4AF" w14:textId="5A3887E9" w:rsidR="00242418" w:rsidRPr="00B2347F" w:rsidRDefault="003011CD">
      <w:pPr>
        <w:ind w:left="288" w:hanging="288"/>
      </w:pPr>
      <w:r>
        <w:rPr>
          <w:b/>
        </w:rPr>
        <w:t>39</w:t>
      </w:r>
      <w:r w:rsidR="00D938EE" w:rsidRPr="00B2347F">
        <w:rPr>
          <w:b/>
        </w:rPr>
        <w:t xml:space="preserve">. </w:t>
      </w:r>
      <w:r w:rsidR="00242418" w:rsidRPr="00B2347F">
        <w:rPr>
          <w:b/>
        </w:rPr>
        <w:t>Doeg the Edomite</w:t>
      </w:r>
      <w:r w:rsidR="00242418" w:rsidRPr="00B2347F">
        <w:t xml:space="preserve"> (no writers</w:t>
      </w:r>
      <w:r w:rsidR="002169B4">
        <w:t xml:space="preserve">. After Nicea: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w:t>
      </w:r>
    </w:p>
    <w:p w14:paraId="489DAA27" w14:textId="60DD5458" w:rsidR="00242418" w:rsidRDefault="00CB376A">
      <w:pPr>
        <w:ind w:left="288" w:hanging="288"/>
      </w:pPr>
      <w:r w:rsidRPr="00B2347F">
        <w:rPr>
          <w:b/>
        </w:rPr>
        <w:t>4</w:t>
      </w:r>
      <w:r w:rsidR="003011CD">
        <w:rPr>
          <w:b/>
        </w:rPr>
        <w:t>0</w:t>
      </w:r>
      <w:r w:rsidR="00D938EE" w:rsidRPr="00B2347F">
        <w:rPr>
          <w:b/>
        </w:rPr>
        <w:t xml:space="preserve">. </w:t>
      </w:r>
      <w:r w:rsidR="00242418" w:rsidRPr="00B2347F">
        <w:rPr>
          <w:b/>
        </w:rPr>
        <w:t>Eldad and Modat [Medad]</w:t>
      </w:r>
      <w:r w:rsidR="00242418" w:rsidRPr="00B2347F">
        <w:t xml:space="preserve"> (only 1 writer</w:t>
      </w:r>
      <w:r w:rsidR="0087603A" w:rsidRPr="00B2347F">
        <w:t xml:space="preserve">: </w:t>
      </w:r>
      <w:r w:rsidR="0087603A" w:rsidRPr="00B2347F">
        <w:rPr>
          <w:i/>
        </w:rPr>
        <w:t>Shepherd of Hermas</w:t>
      </w:r>
      <w:r w:rsidR="00242418" w:rsidRPr="00B2347F">
        <w:t>)</w:t>
      </w:r>
    </w:p>
    <w:p w14:paraId="52F5BF0D" w14:textId="6A1B4BAD" w:rsidR="00162E59" w:rsidRPr="00162E59" w:rsidRDefault="00162E59">
      <w:pPr>
        <w:ind w:left="288" w:hanging="288"/>
        <w:rPr>
          <w:bCs/>
        </w:rPr>
      </w:pPr>
      <w:r>
        <w:rPr>
          <w:b/>
        </w:rPr>
        <w:t>4</w:t>
      </w:r>
      <w:r w:rsidR="003011CD">
        <w:rPr>
          <w:b/>
        </w:rPr>
        <w:t>1</w:t>
      </w:r>
      <w:r>
        <w:rPr>
          <w:b/>
        </w:rPr>
        <w:t>. Eleazar</w:t>
      </w:r>
      <w:r w:rsidRPr="00162E59">
        <w:rPr>
          <w:bCs/>
        </w:rPr>
        <w:t xml:space="preserve"> (only </w:t>
      </w:r>
      <w:r w:rsidR="00CB78A5">
        <w:rPr>
          <w:bCs/>
        </w:rPr>
        <w:t>3</w:t>
      </w:r>
      <w:r w:rsidRPr="00162E59">
        <w:rPr>
          <w:bCs/>
        </w:rPr>
        <w:t xml:space="preserve"> write</w:t>
      </w:r>
      <w:r w:rsidR="00760F19">
        <w:rPr>
          <w:bCs/>
        </w:rPr>
        <w:t>r</w:t>
      </w:r>
      <w:r w:rsidR="00CB78A5">
        <w:rPr>
          <w:bCs/>
        </w:rPr>
        <w:t>s</w:t>
      </w:r>
      <w:r w:rsidRPr="00162E59">
        <w:rPr>
          <w:bCs/>
        </w:rPr>
        <w:t xml:space="preserve">: </w:t>
      </w:r>
      <w:r w:rsidR="00CB78A5">
        <w:rPr>
          <w:bCs/>
        </w:rPr>
        <w:t xml:space="preserve">Julius Africanus, </w:t>
      </w:r>
      <w:r w:rsidRPr="00162E59">
        <w:rPr>
          <w:bCs/>
        </w:rPr>
        <w:t>Origen</w:t>
      </w:r>
      <w:r w:rsidR="00CB78A5">
        <w:rPr>
          <w:bCs/>
        </w:rPr>
        <w:t>, Cyprian</w:t>
      </w:r>
      <w:r w:rsidRPr="00162E59">
        <w:rPr>
          <w:bCs/>
        </w:rPr>
        <w:t>)</w:t>
      </w:r>
    </w:p>
    <w:p w14:paraId="63956612" w14:textId="40CEA2C3" w:rsidR="00242418" w:rsidRPr="00B2347F" w:rsidRDefault="00CB376A">
      <w:pPr>
        <w:ind w:left="288" w:hanging="288"/>
      </w:pPr>
      <w:r w:rsidRPr="00B2347F">
        <w:rPr>
          <w:b/>
        </w:rPr>
        <w:t>4</w:t>
      </w:r>
      <w:r w:rsidR="003011CD">
        <w:rPr>
          <w:b/>
        </w:rPr>
        <w:t>2</w:t>
      </w:r>
      <w:r w:rsidR="00D938EE" w:rsidRPr="00B2347F">
        <w:rPr>
          <w:b/>
        </w:rPr>
        <w:t xml:space="preserve">. </w:t>
      </w:r>
      <w:r w:rsidR="00242418" w:rsidRPr="00B2347F">
        <w:rPr>
          <w:b/>
        </w:rPr>
        <w:t>Eliashib the priest</w:t>
      </w:r>
      <w:r w:rsidR="00242418" w:rsidRPr="00B2347F">
        <w:t xml:space="preserve"> (no writers)</w:t>
      </w:r>
    </w:p>
    <w:p w14:paraId="75799A73" w14:textId="07A4AD5C" w:rsidR="00242418" w:rsidRPr="00B2347F" w:rsidRDefault="00CB376A">
      <w:pPr>
        <w:ind w:left="288" w:hanging="288"/>
      </w:pPr>
      <w:r w:rsidRPr="00B2347F">
        <w:rPr>
          <w:b/>
        </w:rPr>
        <w:t>4</w:t>
      </w:r>
      <w:r w:rsidR="003011CD">
        <w:rPr>
          <w:b/>
        </w:rPr>
        <w:t>3</w:t>
      </w:r>
      <w:r w:rsidR="00D938EE" w:rsidRPr="00B2347F">
        <w:rPr>
          <w:b/>
        </w:rPr>
        <w:t xml:space="preserve">. </w:t>
      </w:r>
      <w:r w:rsidR="00242418" w:rsidRPr="00B2347F">
        <w:rPr>
          <w:b/>
        </w:rPr>
        <w:t>Enoch (son of Cain)</w:t>
      </w:r>
      <w:r w:rsidR="00242418" w:rsidRPr="00B2347F">
        <w:t xml:space="preserve"> (only 2 writers)</w:t>
      </w:r>
    </w:p>
    <w:p w14:paraId="55272CC8" w14:textId="07E5199F" w:rsidR="00242418" w:rsidRPr="00B2347F" w:rsidRDefault="00CB376A">
      <w:pPr>
        <w:ind w:left="288" w:hanging="288"/>
      </w:pPr>
      <w:r w:rsidRPr="00B2347F">
        <w:rPr>
          <w:b/>
        </w:rPr>
        <w:t>4</w:t>
      </w:r>
      <w:r w:rsidR="003011CD">
        <w:rPr>
          <w:b/>
        </w:rPr>
        <w:t>4</w:t>
      </w:r>
      <w:r w:rsidR="00D938EE" w:rsidRPr="00B2347F">
        <w:rPr>
          <w:b/>
        </w:rPr>
        <w:t xml:space="preserve">. </w:t>
      </w:r>
      <w:r w:rsidR="00242418" w:rsidRPr="00B2347F">
        <w:rPr>
          <w:b/>
        </w:rPr>
        <w:t>Enos</w:t>
      </w:r>
      <w:r w:rsidR="00242418" w:rsidRPr="00B2347F">
        <w:t xml:space="preserve"> (only 2 writers)</w:t>
      </w:r>
    </w:p>
    <w:p w14:paraId="5AEDCA00" w14:textId="5F6A50F6" w:rsidR="00242418" w:rsidRPr="00B2347F" w:rsidRDefault="00CB376A">
      <w:pPr>
        <w:ind w:left="288" w:hanging="288"/>
      </w:pPr>
      <w:r w:rsidRPr="00B2347F">
        <w:rPr>
          <w:b/>
        </w:rPr>
        <w:t>4</w:t>
      </w:r>
      <w:r w:rsidR="003011CD">
        <w:rPr>
          <w:b/>
        </w:rPr>
        <w:t>5</w:t>
      </w:r>
      <w:r w:rsidR="00D938EE" w:rsidRPr="00B2347F">
        <w:rPr>
          <w:b/>
        </w:rPr>
        <w:t xml:space="preserve">. </w:t>
      </w:r>
      <w:r w:rsidR="00242418" w:rsidRPr="00B2347F">
        <w:rPr>
          <w:b/>
        </w:rPr>
        <w:t>Esther the Persian queen</w:t>
      </w:r>
      <w:r w:rsidR="00242418" w:rsidRPr="00B2347F">
        <w:t xml:space="preserve"> (only 3 writers</w:t>
      </w:r>
      <w:r w:rsidR="00BD17E9" w:rsidRPr="00B2347F">
        <w:t>: Clement of Rome, Clement of Alexandria, Origen</w:t>
      </w:r>
      <w:r w:rsidR="00242418" w:rsidRPr="00B2347F">
        <w:t>)</w:t>
      </w:r>
    </w:p>
    <w:p w14:paraId="7F3FA025" w14:textId="780D28EF" w:rsidR="00242418" w:rsidRPr="00B2347F" w:rsidRDefault="00CB376A">
      <w:pPr>
        <w:ind w:left="288" w:hanging="288"/>
      </w:pPr>
      <w:r w:rsidRPr="00B2347F">
        <w:rPr>
          <w:b/>
        </w:rPr>
        <w:t>4</w:t>
      </w:r>
      <w:r w:rsidR="003011CD">
        <w:rPr>
          <w:b/>
        </w:rPr>
        <w:t>6</w:t>
      </w:r>
      <w:r w:rsidR="00D938EE" w:rsidRPr="00B2347F">
        <w:rPr>
          <w:b/>
        </w:rPr>
        <w:t xml:space="preserve">. </w:t>
      </w:r>
      <w:r w:rsidR="00242418" w:rsidRPr="00B2347F">
        <w:rPr>
          <w:b/>
        </w:rPr>
        <w:t>Geshem the Arab</w:t>
      </w:r>
      <w:r w:rsidR="00242418" w:rsidRPr="00B2347F">
        <w:t xml:space="preserve"> (no writers)</w:t>
      </w:r>
    </w:p>
    <w:p w14:paraId="46EFAFFD" w14:textId="0D3321B4" w:rsidR="00242418" w:rsidRPr="00B2347F" w:rsidRDefault="00CB376A">
      <w:pPr>
        <w:ind w:left="288" w:hanging="288"/>
      </w:pPr>
      <w:r w:rsidRPr="00B2347F">
        <w:rPr>
          <w:b/>
        </w:rPr>
        <w:t>4</w:t>
      </w:r>
      <w:r w:rsidR="003011CD">
        <w:rPr>
          <w:b/>
        </w:rPr>
        <w:t>7</w:t>
      </w:r>
      <w:r w:rsidR="00D938EE" w:rsidRPr="00B2347F">
        <w:rPr>
          <w:b/>
        </w:rPr>
        <w:t xml:space="preserve">. </w:t>
      </w:r>
      <w:r w:rsidR="00242418" w:rsidRPr="00B2347F">
        <w:rPr>
          <w:b/>
        </w:rPr>
        <w:t>Goliath the Philistine</w:t>
      </w:r>
      <w:r w:rsidR="00242418" w:rsidRPr="00B2347F">
        <w:t xml:space="preserve"> (only 1 writer)</w:t>
      </w:r>
    </w:p>
    <w:p w14:paraId="743F632F" w14:textId="1ADA7635" w:rsidR="00242418" w:rsidRPr="00B2347F" w:rsidRDefault="00DC01D1">
      <w:pPr>
        <w:ind w:left="288" w:hanging="288"/>
      </w:pPr>
      <w:r>
        <w:rPr>
          <w:b/>
        </w:rPr>
        <w:t>4</w:t>
      </w:r>
      <w:r w:rsidR="003011CD">
        <w:rPr>
          <w:b/>
        </w:rPr>
        <w:t>8</w:t>
      </w:r>
      <w:r w:rsidR="00D938EE" w:rsidRPr="00B2347F">
        <w:rPr>
          <w:b/>
        </w:rPr>
        <w:t xml:space="preserve">. </w:t>
      </w:r>
      <w:r w:rsidR="00242418" w:rsidRPr="00B2347F">
        <w:rPr>
          <w:b/>
        </w:rPr>
        <w:t>Ham son of Noah</w:t>
      </w:r>
      <w:r w:rsidR="00242418" w:rsidRPr="00B2347F">
        <w:t xml:space="preserve"> (only 3 writers)</w:t>
      </w:r>
    </w:p>
    <w:p w14:paraId="3ECCFFF4" w14:textId="28AD91F5" w:rsidR="00242418" w:rsidRPr="00B2347F" w:rsidRDefault="003011CD">
      <w:pPr>
        <w:ind w:left="288" w:hanging="288"/>
      </w:pPr>
      <w:r>
        <w:rPr>
          <w:b/>
        </w:rPr>
        <w:t>49</w:t>
      </w:r>
      <w:r w:rsidR="00D938EE" w:rsidRPr="00B2347F">
        <w:rPr>
          <w:b/>
        </w:rPr>
        <w:t xml:space="preserve">. </w:t>
      </w:r>
      <w:r w:rsidR="00242418" w:rsidRPr="00B2347F">
        <w:rPr>
          <w:b/>
        </w:rPr>
        <w:t>Haman</w:t>
      </w:r>
      <w:r w:rsidR="00242418" w:rsidRPr="00B2347F">
        <w:t xml:space="preserve"> (only 2 writers)</w:t>
      </w:r>
    </w:p>
    <w:p w14:paraId="59841379" w14:textId="16C92859" w:rsidR="00242418" w:rsidRPr="00B2347F" w:rsidRDefault="00CB376A">
      <w:pPr>
        <w:ind w:left="288" w:hanging="288"/>
      </w:pPr>
      <w:r w:rsidRPr="00B2347F">
        <w:rPr>
          <w:b/>
        </w:rPr>
        <w:t>5</w:t>
      </w:r>
      <w:r w:rsidR="003011CD">
        <w:rPr>
          <w:b/>
        </w:rPr>
        <w:t>0</w:t>
      </w:r>
      <w:r w:rsidR="00D938EE" w:rsidRPr="00B2347F">
        <w:rPr>
          <w:b/>
        </w:rPr>
        <w:t xml:space="preserve">. </w:t>
      </w:r>
      <w:r w:rsidR="00242418" w:rsidRPr="00B2347F">
        <w:rPr>
          <w:b/>
        </w:rPr>
        <w:t>Hezekiah did away with Solomon</w:t>
      </w:r>
      <w:r w:rsidR="00DE7390">
        <w:rPr>
          <w:b/>
        </w:rPr>
        <w:t>’</w:t>
      </w:r>
      <w:r w:rsidR="00242418" w:rsidRPr="00B2347F">
        <w:rPr>
          <w:b/>
        </w:rPr>
        <w:t>s books on healing</w:t>
      </w:r>
      <w:r w:rsidR="00242418" w:rsidRPr="00B2347F">
        <w:t xml:space="preserve"> (only 1 writer)</w:t>
      </w:r>
    </w:p>
    <w:p w14:paraId="3AEBEF03" w14:textId="1091D6D0" w:rsidR="00242418" w:rsidRPr="00B2347F" w:rsidRDefault="00CB376A">
      <w:pPr>
        <w:ind w:left="288" w:hanging="288"/>
      </w:pPr>
      <w:r w:rsidRPr="00B2347F">
        <w:rPr>
          <w:b/>
        </w:rPr>
        <w:t>5</w:t>
      </w:r>
      <w:r w:rsidR="003011CD">
        <w:rPr>
          <w:b/>
        </w:rPr>
        <w:t>1</w:t>
      </w:r>
      <w:r w:rsidR="00D938EE" w:rsidRPr="00B2347F">
        <w:rPr>
          <w:b/>
        </w:rPr>
        <w:t xml:space="preserve">. </w:t>
      </w:r>
      <w:r w:rsidR="00242418" w:rsidRPr="00B2347F">
        <w:rPr>
          <w:b/>
        </w:rPr>
        <w:t>Ichabod</w:t>
      </w:r>
      <w:r w:rsidR="00242418" w:rsidRPr="00B2347F">
        <w:t xml:space="preserve"> (no writers)</w:t>
      </w:r>
    </w:p>
    <w:p w14:paraId="083D08B4" w14:textId="5563711F" w:rsidR="00D938EE" w:rsidRPr="00B2347F" w:rsidRDefault="00CB376A" w:rsidP="00D938EE">
      <w:pPr>
        <w:ind w:left="288" w:hanging="288"/>
      </w:pPr>
      <w:r w:rsidRPr="00B2347F">
        <w:rPr>
          <w:b/>
        </w:rPr>
        <w:t>5</w:t>
      </w:r>
      <w:r w:rsidR="003011CD">
        <w:rPr>
          <w:b/>
        </w:rPr>
        <w:t>2</w:t>
      </w:r>
      <w:r w:rsidR="00D938EE" w:rsidRPr="00B2347F">
        <w:rPr>
          <w:b/>
        </w:rPr>
        <w:t>. Isaac became blind</w:t>
      </w:r>
      <w:r w:rsidR="00D938EE" w:rsidRPr="00B2347F">
        <w:t xml:space="preserve"> (only 1 writer: Adamantius</w:t>
      </w:r>
      <w:r w:rsidR="002B25E5" w:rsidRPr="00B2347F">
        <w:t>: 1 heretic: Megethius</w:t>
      </w:r>
      <w:r w:rsidR="00D938EE" w:rsidRPr="00B2347F">
        <w:t>)</w:t>
      </w:r>
    </w:p>
    <w:p w14:paraId="2883A73A" w14:textId="70902B88" w:rsidR="00242418" w:rsidRPr="00B2347F" w:rsidRDefault="00CB376A">
      <w:pPr>
        <w:ind w:left="288" w:hanging="288"/>
      </w:pPr>
      <w:r w:rsidRPr="00B2347F">
        <w:rPr>
          <w:b/>
        </w:rPr>
        <w:t>5</w:t>
      </w:r>
      <w:r w:rsidR="003011CD">
        <w:rPr>
          <w:b/>
        </w:rPr>
        <w:t>3</w:t>
      </w:r>
      <w:r w:rsidR="00D938EE" w:rsidRPr="00B2347F">
        <w:rPr>
          <w:b/>
        </w:rPr>
        <w:t xml:space="preserve">. </w:t>
      </w:r>
      <w:r w:rsidR="00242418" w:rsidRPr="00B2347F">
        <w:rPr>
          <w:b/>
        </w:rPr>
        <w:t>Issachar</w:t>
      </w:r>
      <w:r w:rsidR="00242418" w:rsidRPr="00B2347F">
        <w:t xml:space="preserve"> (only 1 writer</w:t>
      </w:r>
      <w:r w:rsidR="009B399D">
        <w:t>: Eusebius</w:t>
      </w:r>
      <w:r w:rsidR="00242418" w:rsidRPr="00B2347F">
        <w:t>)</w:t>
      </w:r>
    </w:p>
    <w:p w14:paraId="5DB31AA2" w14:textId="3E0B3D9F" w:rsidR="00242418" w:rsidRPr="00B2347F" w:rsidRDefault="00CB376A">
      <w:pPr>
        <w:ind w:left="288" w:hanging="288"/>
      </w:pPr>
      <w:r w:rsidRPr="00B2347F">
        <w:rPr>
          <w:b/>
        </w:rPr>
        <w:t>5</w:t>
      </w:r>
      <w:r w:rsidR="003011CD">
        <w:rPr>
          <w:b/>
        </w:rPr>
        <w:t>4</w:t>
      </w:r>
      <w:r w:rsidR="00D938EE" w:rsidRPr="00B2347F">
        <w:rPr>
          <w:b/>
        </w:rPr>
        <w:t xml:space="preserve">. </w:t>
      </w:r>
      <w:r w:rsidR="00242418" w:rsidRPr="00B2347F">
        <w:rPr>
          <w:b/>
        </w:rPr>
        <w:t>Jair</w:t>
      </w:r>
      <w:r w:rsidR="00242418" w:rsidRPr="00B2347F">
        <w:t xml:space="preserve"> (only 1 writer)</w:t>
      </w:r>
    </w:p>
    <w:p w14:paraId="3B11AC64" w14:textId="6CFE1AC4" w:rsidR="00242418" w:rsidRDefault="00CB376A">
      <w:pPr>
        <w:ind w:left="288" w:hanging="288"/>
      </w:pPr>
      <w:r w:rsidRPr="00B2347F">
        <w:rPr>
          <w:b/>
        </w:rPr>
        <w:t>5</w:t>
      </w:r>
      <w:r w:rsidR="003011CD">
        <w:rPr>
          <w:b/>
        </w:rPr>
        <w:t>5</w:t>
      </w:r>
      <w:r w:rsidR="00D938EE" w:rsidRPr="00B2347F">
        <w:rPr>
          <w:b/>
        </w:rPr>
        <w:t xml:space="preserve">. </w:t>
      </w:r>
      <w:r w:rsidR="00242418" w:rsidRPr="00B2347F">
        <w:rPr>
          <w:b/>
        </w:rPr>
        <w:t>Jannes and Jambres/Mambres</w:t>
      </w:r>
      <w:r w:rsidR="00242418" w:rsidRPr="00B2347F">
        <w:t xml:space="preserve"> (only </w:t>
      </w:r>
      <w:r w:rsidR="00696394" w:rsidRPr="00B2347F">
        <w:t>2</w:t>
      </w:r>
      <w:r w:rsidR="00242418" w:rsidRPr="00B2347F">
        <w:t xml:space="preserve"> writers</w:t>
      </w:r>
      <w:r w:rsidR="00BD17E9" w:rsidRPr="00B2347F">
        <w:t>: Origen, Cyprian of Carthage</w:t>
      </w:r>
      <w:r w:rsidR="00696394" w:rsidRPr="00B2347F">
        <w:t xml:space="preserve">. </w:t>
      </w:r>
      <w:r w:rsidR="00C73243" w:rsidRPr="00B2347F">
        <w:t>After Nicea: Hegemonius/Archelaus</w:t>
      </w:r>
      <w:r w:rsidR="00242418" w:rsidRPr="00B2347F">
        <w:t>)</w:t>
      </w:r>
    </w:p>
    <w:p w14:paraId="7BD96525" w14:textId="2531A4FA" w:rsidR="00162E59" w:rsidRPr="00162E59" w:rsidRDefault="00162E59">
      <w:pPr>
        <w:ind w:left="288" w:hanging="288"/>
        <w:rPr>
          <w:bCs/>
        </w:rPr>
      </w:pPr>
      <w:r>
        <w:rPr>
          <w:b/>
        </w:rPr>
        <w:t>5</w:t>
      </w:r>
      <w:r w:rsidR="003011CD">
        <w:rPr>
          <w:b/>
        </w:rPr>
        <w:t>6</w:t>
      </w:r>
      <w:r>
        <w:rPr>
          <w:b/>
        </w:rPr>
        <w:t>. Jared</w:t>
      </w:r>
      <w:r w:rsidRPr="00162E59">
        <w:rPr>
          <w:bCs/>
        </w:rPr>
        <w:t xml:space="preserve"> (only 1 writer: Origen)</w:t>
      </w:r>
    </w:p>
    <w:p w14:paraId="300F559D" w14:textId="26A67222" w:rsidR="00242418" w:rsidRPr="00B2347F" w:rsidRDefault="00CB376A">
      <w:pPr>
        <w:ind w:left="288" w:hanging="288"/>
      </w:pPr>
      <w:r w:rsidRPr="00B2347F">
        <w:rPr>
          <w:b/>
        </w:rPr>
        <w:t>5</w:t>
      </w:r>
      <w:r w:rsidR="003011CD">
        <w:rPr>
          <w:b/>
        </w:rPr>
        <w:t>7</w:t>
      </w:r>
      <w:r w:rsidR="00D938EE" w:rsidRPr="00B2347F">
        <w:rPr>
          <w:b/>
        </w:rPr>
        <w:t xml:space="preserve">. </w:t>
      </w:r>
      <w:r w:rsidR="00242418" w:rsidRPr="00B2347F">
        <w:rPr>
          <w:b/>
        </w:rPr>
        <w:t>Jehoiada</w:t>
      </w:r>
      <w:r w:rsidR="00242418" w:rsidRPr="00B2347F">
        <w:t xml:space="preserve"> (no writers)</w:t>
      </w:r>
    </w:p>
    <w:p w14:paraId="57544758" w14:textId="5F6AC2FE" w:rsidR="00242418" w:rsidRPr="00B2347F" w:rsidRDefault="00DC01D1">
      <w:pPr>
        <w:ind w:left="288" w:hanging="288"/>
      </w:pPr>
      <w:r>
        <w:rPr>
          <w:b/>
        </w:rPr>
        <w:t>5</w:t>
      </w:r>
      <w:r w:rsidR="003011CD">
        <w:rPr>
          <w:b/>
        </w:rPr>
        <w:t>8</w:t>
      </w:r>
      <w:r w:rsidR="00D938EE" w:rsidRPr="00B2347F">
        <w:rPr>
          <w:b/>
        </w:rPr>
        <w:t xml:space="preserve">. </w:t>
      </w:r>
      <w:r w:rsidR="00242418" w:rsidRPr="00B2347F">
        <w:rPr>
          <w:b/>
        </w:rPr>
        <w:t xml:space="preserve">Jehoshaphat, good king of </w:t>
      </w:r>
      <w:smartTag w:uri="urn:schemas-microsoft-com:office:smarttags" w:element="country-region">
        <w:smartTag w:uri="urn:schemas-microsoft-com:office:smarttags" w:element="place">
          <w:r w:rsidR="00242418" w:rsidRPr="00B2347F">
            <w:rPr>
              <w:b/>
            </w:rPr>
            <w:t>Judah</w:t>
          </w:r>
        </w:smartTag>
      </w:smartTag>
      <w:r w:rsidR="00242418" w:rsidRPr="00B2347F">
        <w:t xml:space="preserve"> Matthew 1:8 (only 1 writer manuscript p1)</w:t>
      </w:r>
    </w:p>
    <w:p w14:paraId="5741D69B" w14:textId="59684B4D" w:rsidR="00242418" w:rsidRPr="00B2347F" w:rsidRDefault="003011CD">
      <w:pPr>
        <w:ind w:left="288" w:hanging="288"/>
      </w:pPr>
      <w:r>
        <w:rPr>
          <w:b/>
        </w:rPr>
        <w:t>59</w:t>
      </w:r>
      <w:r w:rsidR="00D938EE" w:rsidRPr="00B2347F">
        <w:rPr>
          <w:b/>
        </w:rPr>
        <w:t xml:space="preserve">. </w:t>
      </w:r>
      <w:r w:rsidR="00242418" w:rsidRPr="00B2347F">
        <w:rPr>
          <w:b/>
        </w:rPr>
        <w:t>Jehu</w:t>
      </w:r>
      <w:r w:rsidR="00242418" w:rsidRPr="00B2347F">
        <w:t xml:space="preserve"> (only 1 writer)</w:t>
      </w:r>
    </w:p>
    <w:p w14:paraId="13D2D7C5" w14:textId="38F6177E" w:rsidR="00242418" w:rsidRDefault="00CB376A">
      <w:pPr>
        <w:ind w:left="288" w:hanging="288"/>
      </w:pPr>
      <w:r w:rsidRPr="00B2347F">
        <w:rPr>
          <w:b/>
        </w:rPr>
        <w:t>6</w:t>
      </w:r>
      <w:r w:rsidR="003011CD">
        <w:rPr>
          <w:b/>
        </w:rPr>
        <w:t>0</w:t>
      </w:r>
      <w:r w:rsidR="00D938EE" w:rsidRPr="00B2347F">
        <w:rPr>
          <w:b/>
        </w:rPr>
        <w:t xml:space="preserve">. </w:t>
      </w:r>
      <w:r w:rsidR="00242418" w:rsidRPr="00B2347F">
        <w:rPr>
          <w:b/>
        </w:rPr>
        <w:t>Jethro</w:t>
      </w:r>
      <w:r w:rsidR="00242418" w:rsidRPr="00B2347F">
        <w:t xml:space="preserve"> (</w:t>
      </w:r>
      <w:r w:rsidR="00162E59">
        <w:t>only 1 write: Origen</w:t>
      </w:r>
      <w:r w:rsidR="00C7130E">
        <w:t xml:space="preserve">. Among heretics a Naasene sermon </w:t>
      </w:r>
      <w:r w:rsidR="00C7130E" w:rsidRPr="00C7130E">
        <w:rPr>
          <w:i/>
        </w:rPr>
        <w:t>TGB</w:t>
      </w:r>
      <w:r w:rsidR="00C7130E">
        <w:t xml:space="preserve"> p.485</w:t>
      </w:r>
      <w:r w:rsidR="00242418" w:rsidRPr="00B2347F">
        <w:t>)</w:t>
      </w:r>
    </w:p>
    <w:p w14:paraId="1AAC63C8" w14:textId="3DCB4942" w:rsidR="00242418" w:rsidRPr="00B2347F" w:rsidRDefault="00CB376A">
      <w:pPr>
        <w:ind w:left="288" w:hanging="288"/>
      </w:pPr>
      <w:r w:rsidRPr="00B2347F">
        <w:rPr>
          <w:b/>
        </w:rPr>
        <w:t>6</w:t>
      </w:r>
      <w:r w:rsidR="003011CD">
        <w:rPr>
          <w:b/>
        </w:rPr>
        <w:t>1</w:t>
      </w:r>
      <w:r w:rsidR="00D938EE" w:rsidRPr="00B2347F">
        <w:rPr>
          <w:b/>
        </w:rPr>
        <w:t xml:space="preserve">. </w:t>
      </w:r>
      <w:r w:rsidR="00242418" w:rsidRPr="00B2347F">
        <w:rPr>
          <w:b/>
        </w:rPr>
        <w:t>Jezebel</w:t>
      </w:r>
      <w:r w:rsidR="000842CD" w:rsidRPr="00B2347F">
        <w:rPr>
          <w:b/>
        </w:rPr>
        <w:t xml:space="preserve"> in the OT</w:t>
      </w:r>
      <w:r w:rsidR="00242418" w:rsidRPr="00B2347F">
        <w:t xml:space="preserve"> (only 3 writers: Tertullian, </w:t>
      </w:r>
      <w:r w:rsidR="009909D8" w:rsidRPr="00B2347F">
        <w:t>Hippolytus, Methodius</w:t>
      </w:r>
      <w:r w:rsidR="002169B4">
        <w:t xml:space="preserve">. After Nicea: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w:t>
      </w:r>
    </w:p>
    <w:p w14:paraId="627CA082" w14:textId="61EFE9C1" w:rsidR="00152783" w:rsidRPr="00B2347F" w:rsidRDefault="00CB376A">
      <w:pPr>
        <w:ind w:left="288" w:hanging="288"/>
      </w:pPr>
      <w:r w:rsidRPr="00B2347F">
        <w:rPr>
          <w:b/>
        </w:rPr>
        <w:t>6</w:t>
      </w:r>
      <w:r w:rsidR="003011CD">
        <w:rPr>
          <w:b/>
        </w:rPr>
        <w:t>2</w:t>
      </w:r>
      <w:r w:rsidR="00D938EE" w:rsidRPr="00B2347F">
        <w:rPr>
          <w:b/>
        </w:rPr>
        <w:t xml:space="preserve">. </w:t>
      </w:r>
      <w:r w:rsidR="00152783" w:rsidRPr="00B2347F">
        <w:rPr>
          <w:b/>
        </w:rPr>
        <w:t>Joab</w:t>
      </w:r>
      <w:r w:rsidR="00152783" w:rsidRPr="00B2347F">
        <w:t xml:space="preserve"> (no writers)</w:t>
      </w:r>
    </w:p>
    <w:p w14:paraId="6226858C" w14:textId="087D5EA0" w:rsidR="00242418" w:rsidRPr="00B2347F" w:rsidRDefault="00CB376A">
      <w:pPr>
        <w:ind w:left="288" w:hanging="288"/>
      </w:pPr>
      <w:r w:rsidRPr="00B2347F">
        <w:rPr>
          <w:b/>
        </w:rPr>
        <w:t>6</w:t>
      </w:r>
      <w:r w:rsidR="003011CD">
        <w:rPr>
          <w:b/>
        </w:rPr>
        <w:t>3</w:t>
      </w:r>
      <w:r w:rsidR="00D938EE" w:rsidRPr="00B2347F">
        <w:rPr>
          <w:b/>
        </w:rPr>
        <w:t xml:space="preserve">. </w:t>
      </w:r>
      <w:r w:rsidR="00242418" w:rsidRPr="00B2347F">
        <w:rPr>
          <w:b/>
        </w:rPr>
        <w:t>Joash</w:t>
      </w:r>
      <w:r w:rsidR="00242418" w:rsidRPr="00B2347F">
        <w:t xml:space="preserve"> (only </w:t>
      </w:r>
      <w:r w:rsidR="00FA59AB">
        <w:t>2</w:t>
      </w:r>
      <w:r w:rsidR="00242418" w:rsidRPr="00B2347F">
        <w:t xml:space="preserve"> writer</w:t>
      </w:r>
      <w:r w:rsidR="00FA59AB">
        <w:t>s: Clement of Alexandreia, Athanasius</w:t>
      </w:r>
      <w:r w:rsidR="00242418" w:rsidRPr="00B2347F">
        <w:t>)</w:t>
      </w:r>
    </w:p>
    <w:p w14:paraId="7ADE4265" w14:textId="457ABB4A" w:rsidR="00242418" w:rsidRPr="00B2347F" w:rsidRDefault="00CB376A">
      <w:pPr>
        <w:ind w:left="288" w:hanging="288"/>
      </w:pPr>
      <w:r w:rsidRPr="00B2347F">
        <w:rPr>
          <w:b/>
        </w:rPr>
        <w:t>6</w:t>
      </w:r>
      <w:r w:rsidR="003011CD">
        <w:rPr>
          <w:b/>
        </w:rPr>
        <w:t>4</w:t>
      </w:r>
      <w:r w:rsidR="00D938EE" w:rsidRPr="00B2347F">
        <w:rPr>
          <w:b/>
        </w:rPr>
        <w:t xml:space="preserve">. </w:t>
      </w:r>
      <w:r w:rsidR="00242418" w:rsidRPr="00B2347F">
        <w:rPr>
          <w:b/>
        </w:rPr>
        <w:t>Jonadab and the Recabites</w:t>
      </w:r>
      <w:r w:rsidR="00242418" w:rsidRPr="00B2347F">
        <w:t xml:space="preserve"> (only 1 writer</w:t>
      </w:r>
      <w:r w:rsidR="00FA59AB">
        <w:t>: Origen</w:t>
      </w:r>
      <w:r w:rsidR="00242418" w:rsidRPr="00B2347F">
        <w:t>)</w:t>
      </w:r>
    </w:p>
    <w:p w14:paraId="3BA6042B" w14:textId="2C90A8C8" w:rsidR="00242418" w:rsidRPr="00B2347F" w:rsidRDefault="00CB376A">
      <w:pPr>
        <w:ind w:left="288" w:hanging="288"/>
      </w:pPr>
      <w:r w:rsidRPr="00B2347F">
        <w:rPr>
          <w:b/>
        </w:rPr>
        <w:t>6</w:t>
      </w:r>
      <w:r w:rsidR="003011CD">
        <w:rPr>
          <w:b/>
        </w:rPr>
        <w:t>5</w:t>
      </w:r>
      <w:r w:rsidR="00D938EE" w:rsidRPr="00B2347F">
        <w:rPr>
          <w:b/>
        </w:rPr>
        <w:t xml:space="preserve">. </w:t>
      </w:r>
      <w:r w:rsidR="00242418" w:rsidRPr="00B2347F">
        <w:rPr>
          <w:b/>
        </w:rPr>
        <w:t>Jonathan son of Saul</w:t>
      </w:r>
      <w:r w:rsidR="00242418" w:rsidRPr="00B2347F">
        <w:t xml:space="preserve"> (only 3 writers</w:t>
      </w:r>
      <w:r w:rsidR="00434214" w:rsidRPr="00B2347F">
        <w:t>: Tertullian, Hippolytus, Gregory Thaumaturgus</w:t>
      </w:r>
      <w:r w:rsidR="00242418" w:rsidRPr="00B2347F">
        <w:t>)</w:t>
      </w:r>
    </w:p>
    <w:p w14:paraId="6AFAB99D" w14:textId="729EF809" w:rsidR="00242418" w:rsidRPr="00B2347F" w:rsidRDefault="00CB376A">
      <w:pPr>
        <w:ind w:left="288" w:hanging="288"/>
      </w:pPr>
      <w:r w:rsidRPr="00B2347F">
        <w:rPr>
          <w:b/>
        </w:rPr>
        <w:t>6</w:t>
      </w:r>
      <w:r w:rsidR="003011CD">
        <w:rPr>
          <w:b/>
        </w:rPr>
        <w:t>6</w:t>
      </w:r>
      <w:r w:rsidR="00D938EE" w:rsidRPr="00B2347F">
        <w:rPr>
          <w:b/>
        </w:rPr>
        <w:t xml:space="preserve">. </w:t>
      </w:r>
      <w:r w:rsidR="00242418" w:rsidRPr="00B2347F">
        <w:rPr>
          <w:b/>
        </w:rPr>
        <w:t>Jotham</w:t>
      </w:r>
      <w:r w:rsidR="00242418" w:rsidRPr="00B2347F">
        <w:t xml:space="preserve"> (only 1 writer)</w:t>
      </w:r>
    </w:p>
    <w:p w14:paraId="2FAFADA1" w14:textId="7E8E5E5D" w:rsidR="00242418" w:rsidRPr="00B2347F" w:rsidRDefault="00CB376A">
      <w:pPr>
        <w:ind w:left="288" w:hanging="288"/>
      </w:pPr>
      <w:r w:rsidRPr="00B2347F">
        <w:rPr>
          <w:b/>
        </w:rPr>
        <w:t>6</w:t>
      </w:r>
      <w:r w:rsidR="00DC01D1">
        <w:rPr>
          <w:b/>
        </w:rPr>
        <w:t>8</w:t>
      </w:r>
      <w:r w:rsidR="00D938EE" w:rsidRPr="00B2347F">
        <w:rPr>
          <w:b/>
        </w:rPr>
        <w:t xml:space="preserve">. </w:t>
      </w:r>
      <w:r w:rsidR="00242418" w:rsidRPr="00B2347F">
        <w:rPr>
          <w:b/>
        </w:rPr>
        <w:t xml:space="preserve">Keturah, wife of </w:t>
      </w:r>
      <w:r w:rsidR="00C37E5C">
        <w:rPr>
          <w:b/>
        </w:rPr>
        <w:t>Abraham</w:t>
      </w:r>
      <w:r w:rsidR="00242418" w:rsidRPr="00B2347F">
        <w:t xml:space="preserve"> (no writers)</w:t>
      </w:r>
    </w:p>
    <w:p w14:paraId="01A4BB0E" w14:textId="2831889E" w:rsidR="00242418" w:rsidRDefault="00DC01D1">
      <w:pPr>
        <w:ind w:left="288" w:hanging="288"/>
      </w:pPr>
      <w:r>
        <w:rPr>
          <w:b/>
        </w:rPr>
        <w:t>6</w:t>
      </w:r>
      <w:r w:rsidR="003011CD">
        <w:rPr>
          <w:b/>
        </w:rPr>
        <w:t>8</w:t>
      </w:r>
      <w:r w:rsidR="00D938EE" w:rsidRPr="00B2347F">
        <w:rPr>
          <w:b/>
        </w:rPr>
        <w:t xml:space="preserve">. </w:t>
      </w:r>
      <w:r w:rsidR="00242418" w:rsidRPr="00B2347F">
        <w:rPr>
          <w:b/>
        </w:rPr>
        <w:t>Manasseh son of Hezekiah</w:t>
      </w:r>
      <w:r w:rsidR="00242418" w:rsidRPr="00B2347F">
        <w:t xml:space="preserve"> (only 1 writer)</w:t>
      </w:r>
    </w:p>
    <w:p w14:paraId="27A8B917" w14:textId="0837B0FE" w:rsidR="005D37FC" w:rsidRPr="00B2347F" w:rsidRDefault="003011CD">
      <w:pPr>
        <w:ind w:left="288" w:hanging="288"/>
      </w:pPr>
      <w:r>
        <w:rPr>
          <w:b/>
        </w:rPr>
        <w:t>69</w:t>
      </w:r>
      <w:r w:rsidR="005D37FC">
        <w:rPr>
          <w:b/>
        </w:rPr>
        <w:t>. Manoah [father of Samson</w:t>
      </w:r>
      <w:r w:rsidR="005D37FC" w:rsidRPr="005D37FC">
        <w:t xml:space="preserve"> (</w:t>
      </w:r>
      <w:r w:rsidR="005D37FC">
        <w:t xml:space="preserve">no writers. After Nicea: </w:t>
      </w:r>
      <w:r w:rsidR="002A2570">
        <w:t xml:space="preserve">Athanasius of </w:t>
      </w:r>
      <w:smartTag w:uri="urn:schemas-microsoft-com:office:smarttags" w:element="City">
        <w:smartTag w:uri="urn:schemas-microsoft-com:office:smarttags" w:element="place">
          <w:r w:rsidR="002A2570">
            <w:t>Alexandria</w:t>
          </w:r>
        </w:smartTag>
      </w:smartTag>
      <w:r w:rsidR="005D37FC">
        <w:t>)</w:t>
      </w:r>
    </w:p>
    <w:p w14:paraId="0ED17942" w14:textId="6821284E" w:rsidR="00242418" w:rsidRPr="00B2347F" w:rsidRDefault="00CB376A">
      <w:pPr>
        <w:ind w:left="288" w:hanging="288"/>
      </w:pPr>
      <w:r w:rsidRPr="00B2347F">
        <w:rPr>
          <w:b/>
        </w:rPr>
        <w:t>7</w:t>
      </w:r>
      <w:r w:rsidR="003011CD">
        <w:rPr>
          <w:b/>
        </w:rPr>
        <w:t>0</w:t>
      </w:r>
      <w:r w:rsidR="00D938EE" w:rsidRPr="00B2347F">
        <w:rPr>
          <w:b/>
        </w:rPr>
        <w:t xml:space="preserve">. </w:t>
      </w:r>
      <w:r w:rsidR="00242418" w:rsidRPr="00B2347F">
        <w:rPr>
          <w:b/>
        </w:rPr>
        <w:t>Mephibosheth, son of Jonathan</w:t>
      </w:r>
      <w:r w:rsidR="00242418" w:rsidRPr="00B2347F">
        <w:t xml:space="preserve"> (no writers)</w:t>
      </w:r>
    </w:p>
    <w:p w14:paraId="1525860D" w14:textId="2F995106" w:rsidR="00242418" w:rsidRPr="00B2347F" w:rsidRDefault="00D938EE">
      <w:pPr>
        <w:ind w:left="288" w:hanging="288"/>
      </w:pPr>
      <w:r w:rsidRPr="00B2347F">
        <w:rPr>
          <w:b/>
        </w:rPr>
        <w:t>7</w:t>
      </w:r>
      <w:r w:rsidR="003011CD">
        <w:rPr>
          <w:b/>
        </w:rPr>
        <w:t>1</w:t>
      </w:r>
      <w:r w:rsidRPr="00B2347F">
        <w:rPr>
          <w:b/>
        </w:rPr>
        <w:t xml:space="preserve">. </w:t>
      </w:r>
      <w:r w:rsidR="00242418" w:rsidRPr="00B2347F">
        <w:rPr>
          <w:b/>
        </w:rPr>
        <w:t>Methuselah</w:t>
      </w:r>
      <w:r w:rsidR="00242418" w:rsidRPr="00B2347F">
        <w:t xml:space="preserve"> (only 3 writers</w:t>
      </w:r>
      <w:r w:rsidR="00576F81" w:rsidRPr="00B2347F">
        <w:t>: Theophilus of Antioch, Methodius,</w:t>
      </w:r>
      <w:r w:rsidR="00242418" w:rsidRPr="00B2347F">
        <w:t>)</w:t>
      </w:r>
    </w:p>
    <w:p w14:paraId="5B944ADE" w14:textId="785B0EC1" w:rsidR="00242418" w:rsidRPr="00B2347F" w:rsidRDefault="00D938EE">
      <w:pPr>
        <w:ind w:left="288" w:hanging="288"/>
      </w:pPr>
      <w:r w:rsidRPr="00B2347F">
        <w:rPr>
          <w:b/>
        </w:rPr>
        <w:t>7</w:t>
      </w:r>
      <w:r w:rsidR="003011CD">
        <w:rPr>
          <w:b/>
        </w:rPr>
        <w:t>2</w:t>
      </w:r>
      <w:r w:rsidRPr="00B2347F">
        <w:rPr>
          <w:b/>
        </w:rPr>
        <w:t xml:space="preserve">. </w:t>
      </w:r>
      <w:r w:rsidR="00242418" w:rsidRPr="00B2347F">
        <w:rPr>
          <w:b/>
        </w:rPr>
        <w:t xml:space="preserve">Mesha, king of </w:t>
      </w:r>
      <w:smartTag w:uri="urn:schemas-microsoft-com:office:smarttags" w:element="country-region">
        <w:smartTag w:uri="urn:schemas-microsoft-com:office:smarttags" w:element="place">
          <w:r w:rsidR="00242418" w:rsidRPr="00B2347F">
            <w:rPr>
              <w:b/>
            </w:rPr>
            <w:t>Moab</w:t>
          </w:r>
        </w:smartTag>
      </w:smartTag>
      <w:r w:rsidR="00242418" w:rsidRPr="00B2347F">
        <w:t xml:space="preserve"> (no writers)</w:t>
      </w:r>
    </w:p>
    <w:p w14:paraId="63091A4C" w14:textId="5A80AE01" w:rsidR="00242418" w:rsidRPr="00B2347F" w:rsidRDefault="00D938EE">
      <w:pPr>
        <w:ind w:left="288" w:hanging="288"/>
      </w:pPr>
      <w:r w:rsidRPr="00B2347F">
        <w:rPr>
          <w:b/>
        </w:rPr>
        <w:t>7</w:t>
      </w:r>
      <w:r w:rsidR="003011CD">
        <w:rPr>
          <w:b/>
        </w:rPr>
        <w:t>3</w:t>
      </w:r>
      <w:r w:rsidRPr="00B2347F">
        <w:rPr>
          <w:b/>
        </w:rPr>
        <w:t xml:space="preserve">. </w:t>
      </w:r>
      <w:r w:rsidR="00242418" w:rsidRPr="00B2347F">
        <w:rPr>
          <w:b/>
        </w:rPr>
        <w:t>Mordecai</w:t>
      </w:r>
      <w:r w:rsidR="00242418" w:rsidRPr="00B2347F">
        <w:t xml:space="preserve"> (only 2 writers: </w:t>
      </w:r>
      <w:r w:rsidR="00BD17E9" w:rsidRPr="00B2347F">
        <w:t xml:space="preserve">Clement of Alexandria, </w:t>
      </w:r>
      <w:r w:rsidR="00242418" w:rsidRPr="00092B5D">
        <w:rPr>
          <w:i/>
        </w:rPr>
        <w:t>Origen</w:t>
      </w:r>
      <w:r w:rsidR="00092B5D">
        <w:rPr>
          <w:i/>
        </w:rPr>
        <w:t>’s</w:t>
      </w:r>
      <w:r w:rsidR="00092B5D" w:rsidRPr="00092B5D">
        <w:rPr>
          <w:i/>
        </w:rPr>
        <w:t xml:space="preserve"> Exhortation to Martyrdom</w:t>
      </w:r>
      <w:r w:rsidR="00092B5D">
        <w:t xml:space="preserve"> ch.33 p.173 and </w:t>
      </w:r>
      <w:r w:rsidR="00092B5D" w:rsidRPr="00092B5D">
        <w:rPr>
          <w:i/>
        </w:rPr>
        <w:t>On Prayer</w:t>
      </w:r>
      <w:r w:rsidR="00092B5D">
        <w:t xml:space="preserve"> ch.13.2 p.49</w:t>
      </w:r>
      <w:r w:rsidR="00242418" w:rsidRPr="00B2347F">
        <w:t>)</w:t>
      </w:r>
    </w:p>
    <w:p w14:paraId="6F42D07D" w14:textId="421AAEB9" w:rsidR="00F94064" w:rsidRPr="00B2347F" w:rsidRDefault="00F94064">
      <w:pPr>
        <w:ind w:left="288" w:hanging="288"/>
      </w:pPr>
      <w:r w:rsidRPr="00B2347F">
        <w:rPr>
          <w:b/>
        </w:rPr>
        <w:t>7</w:t>
      </w:r>
      <w:r w:rsidR="003011CD">
        <w:rPr>
          <w:b/>
        </w:rPr>
        <w:t>4</w:t>
      </w:r>
      <w:r w:rsidRPr="00B2347F">
        <w:rPr>
          <w:b/>
        </w:rPr>
        <w:t>. Moses fasted for 40 days on the mountain</w:t>
      </w:r>
      <w:r w:rsidRPr="00B2347F">
        <w:t xml:space="preserve"> (only 3 writers: Clement of Rome, Epistle of Barnabas, Irenaeus. After Nicea: Hegemonius/Archelaus)</w:t>
      </w:r>
    </w:p>
    <w:p w14:paraId="7145476A" w14:textId="67911F5A" w:rsidR="00242418" w:rsidRPr="00B2347F" w:rsidRDefault="00D938EE">
      <w:pPr>
        <w:ind w:left="288" w:hanging="288"/>
      </w:pPr>
      <w:r w:rsidRPr="00B2347F">
        <w:rPr>
          <w:b/>
        </w:rPr>
        <w:t>7</w:t>
      </w:r>
      <w:r w:rsidR="003011CD">
        <w:rPr>
          <w:b/>
        </w:rPr>
        <w:t>5</w:t>
      </w:r>
      <w:r w:rsidRPr="00B2347F">
        <w:rPr>
          <w:b/>
        </w:rPr>
        <w:t xml:space="preserve">. </w:t>
      </w:r>
      <w:r w:rsidR="00242418" w:rsidRPr="00B2347F">
        <w:rPr>
          <w:b/>
        </w:rPr>
        <w:t>Naboth, vineyard owner</w:t>
      </w:r>
      <w:r w:rsidR="00242418" w:rsidRPr="00B2347F">
        <w:t xml:space="preserve"> (only 1 writer</w:t>
      </w:r>
      <w:r w:rsidR="002169B4">
        <w:t xml:space="preserve">: Tertullian. After Nicea: </w:t>
      </w:r>
      <w:r w:rsidR="002A2570">
        <w:t xml:space="preserve">Athanasius of </w:t>
      </w:r>
      <w:smartTag w:uri="urn:schemas-microsoft-com:office:smarttags" w:element="City">
        <w:smartTag w:uri="urn:schemas-microsoft-com:office:smarttags" w:element="place">
          <w:r w:rsidR="002A2570">
            <w:t>Alexandria</w:t>
          </w:r>
        </w:smartTag>
      </w:smartTag>
      <w:r w:rsidR="00CC78E9">
        <w:t>, Ambrosiaster q110 p.118</w:t>
      </w:r>
      <w:r w:rsidR="00242418" w:rsidRPr="00B2347F">
        <w:t>)</w:t>
      </w:r>
    </w:p>
    <w:p w14:paraId="09D19F07" w14:textId="753EEC6D" w:rsidR="0037695E" w:rsidRPr="00B2347F" w:rsidRDefault="0037695E">
      <w:pPr>
        <w:ind w:left="288" w:hanging="288"/>
      </w:pPr>
      <w:r w:rsidRPr="00B2347F">
        <w:rPr>
          <w:b/>
        </w:rPr>
        <w:t>7</w:t>
      </w:r>
      <w:r w:rsidR="003011CD">
        <w:rPr>
          <w:b/>
        </w:rPr>
        <w:t>6</w:t>
      </w:r>
      <w:r w:rsidRPr="00B2347F">
        <w:rPr>
          <w:b/>
        </w:rPr>
        <w:t>. Nadab</w:t>
      </w:r>
      <w:r w:rsidRPr="00B2347F">
        <w:t xml:space="preserve"> (only1 writer: Irenaeus)</w:t>
      </w:r>
    </w:p>
    <w:p w14:paraId="49CE8A36" w14:textId="6490A89A" w:rsidR="00242418" w:rsidRPr="00B2347F" w:rsidRDefault="00D938EE">
      <w:pPr>
        <w:ind w:left="288" w:hanging="288"/>
      </w:pPr>
      <w:r w:rsidRPr="00B2347F">
        <w:rPr>
          <w:b/>
        </w:rPr>
        <w:t>7</w:t>
      </w:r>
      <w:r w:rsidR="003011CD">
        <w:rPr>
          <w:b/>
        </w:rPr>
        <w:t>7</w:t>
      </w:r>
      <w:r w:rsidRPr="00B2347F">
        <w:rPr>
          <w:b/>
        </w:rPr>
        <w:t xml:space="preserve">. </w:t>
      </w:r>
      <w:r w:rsidR="00242418" w:rsidRPr="00B2347F">
        <w:rPr>
          <w:b/>
        </w:rPr>
        <w:t>Nahor/Nachor</w:t>
      </w:r>
      <w:r w:rsidR="00242418" w:rsidRPr="00B2347F">
        <w:t xml:space="preserve"> (only 2 writers</w:t>
      </w:r>
      <w:r w:rsidR="0021607C">
        <w:t>. Origen</w:t>
      </w:r>
      <w:r w:rsidR="00242418" w:rsidRPr="00B2347F">
        <w:t>)</w:t>
      </w:r>
    </w:p>
    <w:p w14:paraId="13991C13" w14:textId="68D3713A" w:rsidR="00242418" w:rsidRPr="00B2347F" w:rsidRDefault="00DC01D1">
      <w:pPr>
        <w:ind w:left="288" w:hanging="288"/>
      </w:pPr>
      <w:r>
        <w:rPr>
          <w:b/>
        </w:rPr>
        <w:t>7</w:t>
      </w:r>
      <w:r w:rsidR="003011CD">
        <w:rPr>
          <w:b/>
        </w:rPr>
        <w:t>8</w:t>
      </w:r>
      <w:r w:rsidR="00D938EE" w:rsidRPr="00B2347F">
        <w:rPr>
          <w:b/>
        </w:rPr>
        <w:t xml:space="preserve">. </w:t>
      </w:r>
      <w:r w:rsidR="00242418" w:rsidRPr="00B2347F">
        <w:rPr>
          <w:b/>
        </w:rPr>
        <w:t>Naomi, mother-in-law of Ruth</w:t>
      </w:r>
      <w:r w:rsidR="00242418" w:rsidRPr="00B2347F">
        <w:t xml:space="preserve"> (no writers)</w:t>
      </w:r>
    </w:p>
    <w:p w14:paraId="73D6D24D" w14:textId="26C0B59B" w:rsidR="00242418" w:rsidRPr="00B2347F" w:rsidRDefault="003011CD">
      <w:pPr>
        <w:ind w:left="288" w:hanging="288"/>
      </w:pPr>
      <w:r>
        <w:rPr>
          <w:b/>
        </w:rPr>
        <w:t>79</w:t>
      </w:r>
      <w:r w:rsidR="00D938EE" w:rsidRPr="00B2347F">
        <w:rPr>
          <w:b/>
        </w:rPr>
        <w:t xml:space="preserve">. </w:t>
      </w:r>
      <w:r w:rsidR="00242418" w:rsidRPr="00B2347F">
        <w:rPr>
          <w:b/>
        </w:rPr>
        <w:t>Nazirites</w:t>
      </w:r>
      <w:r w:rsidR="00242418" w:rsidRPr="00B2347F">
        <w:t xml:space="preserve"> (only 2 writers)</w:t>
      </w:r>
    </w:p>
    <w:p w14:paraId="134EC62B" w14:textId="0CDBE999" w:rsidR="00242418" w:rsidRPr="00B2347F" w:rsidRDefault="005D37FC">
      <w:pPr>
        <w:ind w:left="288" w:hanging="288"/>
      </w:pPr>
      <w:r>
        <w:rPr>
          <w:b/>
        </w:rPr>
        <w:t>8</w:t>
      </w:r>
      <w:r w:rsidR="003011CD">
        <w:rPr>
          <w:b/>
        </w:rPr>
        <w:t>0</w:t>
      </w:r>
      <w:r w:rsidR="00D938EE" w:rsidRPr="00B2347F">
        <w:rPr>
          <w:b/>
        </w:rPr>
        <w:t xml:space="preserve">. </w:t>
      </w:r>
      <w:r w:rsidR="00242418" w:rsidRPr="00B2347F">
        <w:rPr>
          <w:b/>
        </w:rPr>
        <w:t>Nehemiah</w:t>
      </w:r>
      <w:r w:rsidR="00242418" w:rsidRPr="00B2347F">
        <w:t xml:space="preserve"> (only 1 writer)</w:t>
      </w:r>
    </w:p>
    <w:p w14:paraId="528203A7" w14:textId="0EA20EE9" w:rsidR="00242418" w:rsidRPr="00B2347F" w:rsidRDefault="00524F8E">
      <w:r w:rsidRPr="00B2347F">
        <w:rPr>
          <w:b/>
        </w:rPr>
        <w:t>8</w:t>
      </w:r>
      <w:r w:rsidR="003011CD">
        <w:rPr>
          <w:b/>
        </w:rPr>
        <w:t>1</w:t>
      </w:r>
      <w:r w:rsidR="00D938EE" w:rsidRPr="00B2347F">
        <w:rPr>
          <w:b/>
        </w:rPr>
        <w:t xml:space="preserve">. </w:t>
      </w:r>
      <w:r w:rsidR="00242418" w:rsidRPr="00B2347F">
        <w:rPr>
          <w:b/>
        </w:rPr>
        <w:t>Noah</w:t>
      </w:r>
      <w:r w:rsidR="00DE7390">
        <w:rPr>
          <w:b/>
        </w:rPr>
        <w:t>’</w:t>
      </w:r>
      <w:r w:rsidR="00242418" w:rsidRPr="00B2347F">
        <w:rPr>
          <w:b/>
        </w:rPr>
        <w:t>s nakedness</w:t>
      </w:r>
      <w:r w:rsidR="00242418" w:rsidRPr="00B2347F">
        <w:t xml:space="preserve"> (only 2 writers)</w:t>
      </w:r>
    </w:p>
    <w:p w14:paraId="60D2F28F" w14:textId="20C0D6CC" w:rsidR="00242418" w:rsidRPr="00B2347F" w:rsidRDefault="00524F8E">
      <w:r w:rsidRPr="00B2347F">
        <w:rPr>
          <w:b/>
        </w:rPr>
        <w:t>8</w:t>
      </w:r>
      <w:r w:rsidR="003011CD">
        <w:rPr>
          <w:b/>
        </w:rPr>
        <w:t>2</w:t>
      </w:r>
      <w:r w:rsidR="00D938EE" w:rsidRPr="00B2347F">
        <w:rPr>
          <w:b/>
        </w:rPr>
        <w:t xml:space="preserve">. </w:t>
      </w:r>
      <w:r w:rsidR="00242418" w:rsidRPr="00B2347F">
        <w:rPr>
          <w:b/>
        </w:rPr>
        <w:t>Oded</w:t>
      </w:r>
      <w:r w:rsidR="00242418" w:rsidRPr="00B2347F">
        <w:t xml:space="preserve"> (no writers)</w:t>
      </w:r>
    </w:p>
    <w:p w14:paraId="17B05070" w14:textId="28AFBE70" w:rsidR="00242418" w:rsidRPr="00B2347F" w:rsidRDefault="00524F8E">
      <w:r w:rsidRPr="00B2347F">
        <w:rPr>
          <w:b/>
        </w:rPr>
        <w:t>8</w:t>
      </w:r>
      <w:r w:rsidR="003011CD">
        <w:rPr>
          <w:b/>
        </w:rPr>
        <w:t>3</w:t>
      </w:r>
      <w:r w:rsidR="00D938EE" w:rsidRPr="00B2347F">
        <w:rPr>
          <w:b/>
        </w:rPr>
        <w:t xml:space="preserve">. </w:t>
      </w:r>
      <w:r w:rsidR="00242418" w:rsidRPr="00B2347F">
        <w:rPr>
          <w:b/>
        </w:rPr>
        <w:t>Orpah</w:t>
      </w:r>
      <w:r w:rsidR="00242418" w:rsidRPr="00B2347F">
        <w:t xml:space="preserve"> (no writers)</w:t>
      </w:r>
    </w:p>
    <w:p w14:paraId="620A8F29" w14:textId="4B36771D" w:rsidR="00242418" w:rsidRPr="00B2347F" w:rsidRDefault="00524F8E">
      <w:r w:rsidRPr="00B2347F">
        <w:rPr>
          <w:b/>
        </w:rPr>
        <w:t>8</w:t>
      </w:r>
      <w:r w:rsidR="003011CD">
        <w:rPr>
          <w:b/>
        </w:rPr>
        <w:t>4</w:t>
      </w:r>
      <w:r w:rsidR="00D938EE" w:rsidRPr="00B2347F">
        <w:rPr>
          <w:b/>
        </w:rPr>
        <w:t xml:space="preserve">. </w:t>
      </w:r>
      <w:r w:rsidR="00242418" w:rsidRPr="00B2347F">
        <w:rPr>
          <w:b/>
        </w:rPr>
        <w:t>Othniel</w:t>
      </w:r>
      <w:r w:rsidR="00242418" w:rsidRPr="00B2347F">
        <w:t xml:space="preserve"> (</w:t>
      </w:r>
      <w:r w:rsidR="00683DB5">
        <w:t>only 1 writer: Eusebius of Caesarea</w:t>
      </w:r>
      <w:r w:rsidR="00242418" w:rsidRPr="00B2347F">
        <w:t>)</w:t>
      </w:r>
    </w:p>
    <w:p w14:paraId="4A22F3C2" w14:textId="0DA0A84E" w:rsidR="00242418" w:rsidRPr="00B2347F" w:rsidRDefault="00524F8E">
      <w:r w:rsidRPr="00B2347F">
        <w:rPr>
          <w:b/>
        </w:rPr>
        <w:t>8</w:t>
      </w:r>
      <w:r w:rsidR="003011CD">
        <w:rPr>
          <w:b/>
        </w:rPr>
        <w:t>5</w:t>
      </w:r>
      <w:r w:rsidR="00D938EE" w:rsidRPr="00B2347F">
        <w:rPr>
          <w:b/>
        </w:rPr>
        <w:t xml:space="preserve">. </w:t>
      </w:r>
      <w:r w:rsidR="00242418" w:rsidRPr="00B2347F">
        <w:rPr>
          <w:b/>
        </w:rPr>
        <w:t xml:space="preserve">Queen of </w:t>
      </w:r>
      <w:smartTag w:uri="urn:schemas-microsoft-com:office:smarttags" w:element="country-region">
        <w:smartTag w:uri="urn:schemas-microsoft-com:office:smarttags" w:element="place">
          <w:r w:rsidR="00242418" w:rsidRPr="00B2347F">
            <w:rPr>
              <w:b/>
            </w:rPr>
            <w:t>Sheba</w:t>
          </w:r>
        </w:smartTag>
      </w:smartTag>
      <w:r w:rsidR="00242418" w:rsidRPr="00B2347F">
        <w:t xml:space="preserve"> (only 1 writer</w:t>
      </w:r>
      <w:r w:rsidR="00710125" w:rsidRPr="00B2347F">
        <w:t>: Origen</w:t>
      </w:r>
      <w:r w:rsidR="00242418" w:rsidRPr="00B2347F">
        <w:t>)</w:t>
      </w:r>
    </w:p>
    <w:p w14:paraId="006D5089" w14:textId="393098DF" w:rsidR="00242418" w:rsidRPr="00B2347F" w:rsidRDefault="00DC01D1">
      <w:r>
        <w:rPr>
          <w:b/>
        </w:rPr>
        <w:t>8</w:t>
      </w:r>
      <w:r w:rsidR="003011CD">
        <w:rPr>
          <w:b/>
        </w:rPr>
        <w:t>6</w:t>
      </w:r>
      <w:r w:rsidR="00D938EE" w:rsidRPr="00B2347F">
        <w:rPr>
          <w:b/>
        </w:rPr>
        <w:t xml:space="preserve">. </w:t>
      </w:r>
      <w:r w:rsidR="00242418" w:rsidRPr="00B2347F">
        <w:rPr>
          <w:b/>
        </w:rPr>
        <w:t>Reu</w:t>
      </w:r>
      <w:r w:rsidR="00242418" w:rsidRPr="00B2347F">
        <w:t xml:space="preserve"> (only 2 writers</w:t>
      </w:r>
      <w:r w:rsidR="00300037" w:rsidRPr="00B2347F">
        <w:t>: Theophilus of Antioch, Hippolytus</w:t>
      </w:r>
      <w:r w:rsidR="00242418" w:rsidRPr="00B2347F">
        <w:t>)</w:t>
      </w:r>
    </w:p>
    <w:p w14:paraId="7CB749BE" w14:textId="0992FBF0" w:rsidR="00242418" w:rsidRDefault="00DC01D1">
      <w:r>
        <w:rPr>
          <w:b/>
        </w:rPr>
        <w:t>8</w:t>
      </w:r>
      <w:r w:rsidR="003011CD">
        <w:rPr>
          <w:b/>
        </w:rPr>
        <w:t>7</w:t>
      </w:r>
      <w:r w:rsidR="00E61EB7" w:rsidRPr="00B2347F">
        <w:rPr>
          <w:b/>
        </w:rPr>
        <w:t>.</w:t>
      </w:r>
      <w:r w:rsidR="00D24750" w:rsidRPr="00B2347F">
        <w:rPr>
          <w:b/>
        </w:rPr>
        <w:t xml:space="preserve"> </w:t>
      </w:r>
      <w:r w:rsidR="00242418" w:rsidRPr="00B2347F">
        <w:rPr>
          <w:b/>
        </w:rPr>
        <w:t>Reuben</w:t>
      </w:r>
      <w:r w:rsidR="00242418" w:rsidRPr="00B2347F">
        <w:t xml:space="preserve"> (only 3 writers: Justin Martyr, Hippolytus, Origen)</w:t>
      </w:r>
    </w:p>
    <w:p w14:paraId="1E950426" w14:textId="38371361" w:rsidR="002169B4" w:rsidRPr="00B2347F" w:rsidRDefault="0021607C" w:rsidP="007B67D2">
      <w:pPr>
        <w:ind w:left="288" w:hanging="288"/>
      </w:pPr>
      <w:r>
        <w:rPr>
          <w:b/>
        </w:rPr>
        <w:t>8</w:t>
      </w:r>
      <w:r w:rsidR="003011CD">
        <w:rPr>
          <w:b/>
        </w:rPr>
        <w:t>8</w:t>
      </w:r>
      <w:r w:rsidR="002169B4" w:rsidRPr="002169B4">
        <w:rPr>
          <w:b/>
        </w:rPr>
        <w:t>. Ruth</w:t>
      </w:r>
      <w:r w:rsidR="007B67D2">
        <w:rPr>
          <w:b/>
        </w:rPr>
        <w:t xml:space="preserve"> (the person, not the book)</w:t>
      </w:r>
      <w:r w:rsidR="002169B4">
        <w:t xml:space="preserve"> (only </w:t>
      </w:r>
      <w:r w:rsidR="007B67D2">
        <w:t>2</w:t>
      </w:r>
      <w:r w:rsidR="002169B4">
        <w:t xml:space="preserve"> writer</w:t>
      </w:r>
      <w:r w:rsidR="007B67D2">
        <w:t>s</w:t>
      </w:r>
      <w:r w:rsidR="002169B4">
        <w:t>: Julius Africanus</w:t>
      </w:r>
      <w:r w:rsidR="007B67D2">
        <w:t xml:space="preserve"> and Origen</w:t>
      </w:r>
      <w:r w:rsidR="002169B4">
        <w:t>. Mel</w:t>
      </w:r>
      <w:r w:rsidR="00340833">
        <w:t>i</w:t>
      </w:r>
      <w:r w:rsidR="002169B4">
        <w:t>to mentions the book)</w:t>
      </w:r>
    </w:p>
    <w:p w14:paraId="55CCEA10" w14:textId="585F95D7" w:rsidR="00242418" w:rsidRPr="00B2347F" w:rsidRDefault="003011CD">
      <w:r>
        <w:rPr>
          <w:b/>
        </w:rPr>
        <w:t>89</w:t>
      </w:r>
      <w:r w:rsidR="00D938EE" w:rsidRPr="00B2347F">
        <w:rPr>
          <w:b/>
        </w:rPr>
        <w:t xml:space="preserve">. </w:t>
      </w:r>
      <w:r w:rsidR="00242418" w:rsidRPr="00B2347F">
        <w:rPr>
          <w:b/>
        </w:rPr>
        <w:t>Serug/Serag</w:t>
      </w:r>
      <w:r w:rsidR="00242418" w:rsidRPr="00B2347F">
        <w:t xml:space="preserve"> (only 2 writers</w:t>
      </w:r>
      <w:r w:rsidR="00300037" w:rsidRPr="00B2347F">
        <w:t>: Theophilus of Antioch, Hippolytus</w:t>
      </w:r>
      <w:r w:rsidR="00242418" w:rsidRPr="00B2347F">
        <w:t>)</w:t>
      </w:r>
    </w:p>
    <w:p w14:paraId="313C53DC" w14:textId="4C9E8301" w:rsidR="00242418" w:rsidRPr="00B2347F" w:rsidRDefault="00524F8E">
      <w:r w:rsidRPr="00B2347F">
        <w:rPr>
          <w:b/>
        </w:rPr>
        <w:t>9</w:t>
      </w:r>
      <w:r w:rsidR="003011CD">
        <w:rPr>
          <w:b/>
        </w:rPr>
        <w:t>0</w:t>
      </w:r>
      <w:r w:rsidR="00D938EE" w:rsidRPr="00B2347F">
        <w:rPr>
          <w:b/>
        </w:rPr>
        <w:t xml:space="preserve">. </w:t>
      </w:r>
      <w:r w:rsidR="00242418" w:rsidRPr="00B2347F">
        <w:rPr>
          <w:b/>
        </w:rPr>
        <w:t>Shamgar</w:t>
      </w:r>
      <w:r w:rsidR="00242418" w:rsidRPr="00B2347F">
        <w:t xml:space="preserve"> (no writers)</w:t>
      </w:r>
    </w:p>
    <w:p w14:paraId="7269F5E9" w14:textId="4A668723" w:rsidR="00242418" w:rsidRPr="00B2347F" w:rsidRDefault="00524F8E">
      <w:r w:rsidRPr="00B2347F">
        <w:rPr>
          <w:b/>
        </w:rPr>
        <w:t>9</w:t>
      </w:r>
      <w:r w:rsidR="003011CD">
        <w:rPr>
          <w:b/>
        </w:rPr>
        <w:t>1</w:t>
      </w:r>
      <w:r w:rsidR="00D938EE" w:rsidRPr="00B2347F">
        <w:rPr>
          <w:b/>
        </w:rPr>
        <w:t xml:space="preserve">. </w:t>
      </w:r>
      <w:r w:rsidR="00242418" w:rsidRPr="00B2347F">
        <w:rPr>
          <w:b/>
        </w:rPr>
        <w:t>Shimei</w:t>
      </w:r>
      <w:r w:rsidR="00242418" w:rsidRPr="00B2347F">
        <w:t xml:space="preserve"> (no writers)</w:t>
      </w:r>
    </w:p>
    <w:p w14:paraId="660BE76D" w14:textId="776F793C" w:rsidR="00BC00CF" w:rsidRPr="00B2347F" w:rsidRDefault="00524F8E" w:rsidP="00BC00CF">
      <w:r w:rsidRPr="00B2347F">
        <w:rPr>
          <w:b/>
        </w:rPr>
        <w:t>9</w:t>
      </w:r>
      <w:r w:rsidR="003011CD">
        <w:rPr>
          <w:b/>
        </w:rPr>
        <w:t>2</w:t>
      </w:r>
      <w:r w:rsidR="00D938EE" w:rsidRPr="00B2347F">
        <w:rPr>
          <w:b/>
        </w:rPr>
        <w:t xml:space="preserve">. </w:t>
      </w:r>
      <w:r w:rsidR="00BC00CF" w:rsidRPr="00B2347F">
        <w:rPr>
          <w:b/>
        </w:rPr>
        <w:t>Simeon</w:t>
      </w:r>
      <w:r w:rsidR="00BC00CF" w:rsidRPr="00B2347F">
        <w:t xml:space="preserve"> (only 3 writers: Tertullian, Hippolytus, Origen)</w:t>
      </w:r>
    </w:p>
    <w:p w14:paraId="71BA1D22" w14:textId="22365038" w:rsidR="00242418" w:rsidRPr="00B2347F" w:rsidRDefault="00524F8E">
      <w:r w:rsidRPr="00B2347F">
        <w:rPr>
          <w:b/>
        </w:rPr>
        <w:t>9</w:t>
      </w:r>
      <w:r w:rsidR="003011CD">
        <w:rPr>
          <w:b/>
        </w:rPr>
        <w:t>3</w:t>
      </w:r>
      <w:r w:rsidR="00D938EE" w:rsidRPr="00B2347F">
        <w:rPr>
          <w:b/>
        </w:rPr>
        <w:t xml:space="preserve">. </w:t>
      </w:r>
      <w:r w:rsidR="00242418" w:rsidRPr="00B2347F">
        <w:rPr>
          <w:b/>
        </w:rPr>
        <w:t>Terah, Abraham</w:t>
      </w:r>
      <w:r w:rsidR="00DE7390">
        <w:rPr>
          <w:b/>
        </w:rPr>
        <w:t>’</w:t>
      </w:r>
      <w:r w:rsidR="00242418" w:rsidRPr="00B2347F">
        <w:rPr>
          <w:b/>
        </w:rPr>
        <w:t>s father</w:t>
      </w:r>
      <w:r w:rsidR="00242418" w:rsidRPr="00B2347F">
        <w:t xml:space="preserve"> (only </w:t>
      </w:r>
      <w:r w:rsidR="00436FBE">
        <w:t>2</w:t>
      </w:r>
      <w:r w:rsidR="00242418" w:rsidRPr="00B2347F">
        <w:t xml:space="preserve"> writer</w:t>
      </w:r>
      <w:r w:rsidR="00436FBE">
        <w:t>s</w:t>
      </w:r>
      <w:r w:rsidR="00300037" w:rsidRPr="00B2347F">
        <w:t>: Theophilus of Antioch</w:t>
      </w:r>
      <w:r w:rsidR="00436FBE">
        <w:t>, Eusebius of Caesarea</w:t>
      </w:r>
      <w:r w:rsidR="00242418" w:rsidRPr="00B2347F">
        <w:t>)</w:t>
      </w:r>
    </w:p>
    <w:p w14:paraId="0BFC87B5" w14:textId="6FBD16B3" w:rsidR="00242418" w:rsidRPr="00B2347F" w:rsidRDefault="00524F8E">
      <w:r w:rsidRPr="00B2347F">
        <w:rPr>
          <w:b/>
        </w:rPr>
        <w:t>9</w:t>
      </w:r>
      <w:r w:rsidR="003011CD">
        <w:rPr>
          <w:b/>
        </w:rPr>
        <w:t>4</w:t>
      </w:r>
      <w:r w:rsidR="00D938EE" w:rsidRPr="00B2347F">
        <w:rPr>
          <w:b/>
        </w:rPr>
        <w:t xml:space="preserve">. </w:t>
      </w:r>
      <w:r w:rsidR="00242418" w:rsidRPr="00B2347F">
        <w:rPr>
          <w:b/>
        </w:rPr>
        <w:t>Thola/Tola</w:t>
      </w:r>
      <w:r w:rsidR="00242418" w:rsidRPr="00B2347F">
        <w:t xml:space="preserve"> (only 1 writer</w:t>
      </w:r>
      <w:r w:rsidR="00300037" w:rsidRPr="00B2347F">
        <w:t>: Theophilus of Antioch</w:t>
      </w:r>
      <w:r w:rsidR="00242418" w:rsidRPr="00B2347F">
        <w:t>)</w:t>
      </w:r>
    </w:p>
    <w:p w14:paraId="71EEE306" w14:textId="1FE9FDBD" w:rsidR="00242418" w:rsidRPr="00B2347F" w:rsidRDefault="00524F8E">
      <w:r w:rsidRPr="00B2347F">
        <w:rPr>
          <w:b/>
        </w:rPr>
        <w:t>9</w:t>
      </w:r>
      <w:r w:rsidR="003011CD">
        <w:rPr>
          <w:b/>
        </w:rPr>
        <w:t>5</w:t>
      </w:r>
      <w:r w:rsidR="00D938EE" w:rsidRPr="00B2347F">
        <w:rPr>
          <w:b/>
        </w:rPr>
        <w:t xml:space="preserve">. </w:t>
      </w:r>
      <w:r w:rsidR="00242418" w:rsidRPr="00B2347F">
        <w:rPr>
          <w:b/>
        </w:rPr>
        <w:t>Tobias the Ammonite</w:t>
      </w:r>
      <w:r w:rsidR="00242418" w:rsidRPr="00B2347F">
        <w:t xml:space="preserve"> (no writers)</w:t>
      </w:r>
    </w:p>
    <w:p w14:paraId="748846D3" w14:textId="233DEDCB" w:rsidR="005D37FC" w:rsidRPr="00B2347F" w:rsidRDefault="00DC01D1" w:rsidP="005D37FC">
      <w:pPr>
        <w:ind w:left="288" w:hanging="288"/>
      </w:pPr>
      <w:r>
        <w:rPr>
          <w:b/>
        </w:rPr>
        <w:t>9</w:t>
      </w:r>
      <w:r w:rsidR="003011CD">
        <w:rPr>
          <w:b/>
        </w:rPr>
        <w:t>6</w:t>
      </w:r>
      <w:r w:rsidR="005D37FC" w:rsidRPr="00B2347F">
        <w:rPr>
          <w:b/>
        </w:rPr>
        <w:t>. Tobit</w:t>
      </w:r>
      <w:r w:rsidR="005D37FC" w:rsidRPr="00B2347F">
        <w:t xml:space="preserve"> [in the apocrypha] (only </w:t>
      </w:r>
      <w:r w:rsidR="00760F19">
        <w:t>3</w:t>
      </w:r>
      <w:r w:rsidR="005D37FC" w:rsidRPr="00B2347F">
        <w:t xml:space="preserve"> writers: Clement of Alexandria, </w:t>
      </w:r>
      <w:r w:rsidR="00760F19">
        <w:t xml:space="preserve">Origen, </w:t>
      </w:r>
      <w:r w:rsidR="005D37FC" w:rsidRPr="00B2347F">
        <w:t>Adamantius)</w:t>
      </w:r>
    </w:p>
    <w:p w14:paraId="2B12115A" w14:textId="173C7105" w:rsidR="000A68C6" w:rsidRDefault="00DC01D1">
      <w:pPr>
        <w:rPr>
          <w:b/>
        </w:rPr>
      </w:pPr>
      <w:r>
        <w:rPr>
          <w:b/>
        </w:rPr>
        <w:t>9</w:t>
      </w:r>
      <w:r w:rsidR="003011CD">
        <w:rPr>
          <w:b/>
        </w:rPr>
        <w:t>7</w:t>
      </w:r>
      <w:r w:rsidR="000A68C6">
        <w:rPr>
          <w:b/>
        </w:rPr>
        <w:t>. The widow [and Elisha]</w:t>
      </w:r>
      <w:r w:rsidR="000A68C6" w:rsidRPr="000A68C6">
        <w:t xml:space="preserve"> (</w:t>
      </w:r>
      <w:r w:rsidR="000A68C6">
        <w:t>only 1 writer: Cyprian)</w:t>
      </w:r>
    </w:p>
    <w:p w14:paraId="6F30778B" w14:textId="5178BB86" w:rsidR="00242418" w:rsidRPr="00B2347F" w:rsidRDefault="0021607C">
      <w:r>
        <w:rPr>
          <w:b/>
        </w:rPr>
        <w:t>9</w:t>
      </w:r>
      <w:r w:rsidR="003011CD">
        <w:rPr>
          <w:b/>
        </w:rPr>
        <w:t>8</w:t>
      </w:r>
      <w:r w:rsidR="00D938EE" w:rsidRPr="00B2347F">
        <w:rPr>
          <w:b/>
        </w:rPr>
        <w:t xml:space="preserve">. </w:t>
      </w:r>
      <w:r w:rsidR="00242418" w:rsidRPr="00B2347F">
        <w:rPr>
          <w:b/>
        </w:rPr>
        <w:t>Uriah the Hittite</w:t>
      </w:r>
      <w:r w:rsidR="00242418" w:rsidRPr="00B2347F">
        <w:t xml:space="preserve"> (only 3 writers: </w:t>
      </w:r>
      <w:r w:rsidR="00300037" w:rsidRPr="00B2347F">
        <w:t xml:space="preserve">Justin Martyr, Irenaeus, </w:t>
      </w:r>
      <w:r w:rsidR="00242418" w:rsidRPr="00B2347F">
        <w:t xml:space="preserve">Tertullian, </w:t>
      </w:r>
      <w:r w:rsidR="00300037" w:rsidRPr="00B2347F">
        <w:t>Tertullian 5 Books</w:t>
      </w:r>
      <w:r w:rsidR="00242418" w:rsidRPr="00B2347F">
        <w:t>)</w:t>
      </w:r>
    </w:p>
    <w:p w14:paraId="31670522" w14:textId="0AB68F05" w:rsidR="00242418" w:rsidRPr="00B2347F" w:rsidRDefault="003011CD" w:rsidP="008E754C">
      <w:pPr>
        <w:ind w:left="288" w:hanging="288"/>
      </w:pPr>
      <w:r>
        <w:rPr>
          <w:b/>
        </w:rPr>
        <w:t>99</w:t>
      </w:r>
      <w:r w:rsidR="00D938EE" w:rsidRPr="00B2347F">
        <w:rPr>
          <w:b/>
        </w:rPr>
        <w:t xml:space="preserve">. </w:t>
      </w:r>
      <w:r w:rsidR="00242418" w:rsidRPr="00B2347F">
        <w:rPr>
          <w:b/>
        </w:rPr>
        <w:t>Uzziah</w:t>
      </w:r>
      <w:r w:rsidR="00242418" w:rsidRPr="00B2347F">
        <w:t xml:space="preserve"> Matthew 1:9 (only </w:t>
      </w:r>
      <w:r w:rsidR="00416525">
        <w:t>3</w:t>
      </w:r>
      <w:r w:rsidR="00242418" w:rsidRPr="00B2347F">
        <w:t xml:space="preserve"> writers: </w:t>
      </w:r>
      <w:r w:rsidR="008E754C" w:rsidRPr="00B2347F">
        <w:t>Theophilus of Antioch, Cyprian of Carthage</w:t>
      </w:r>
      <w:r w:rsidR="00416525">
        <w:t>, Eusebius of Caesarea</w:t>
      </w:r>
      <w:r w:rsidR="008E754C" w:rsidRPr="00B2347F">
        <w:t xml:space="preserve">. </w:t>
      </w:r>
      <w:r w:rsidR="00242418" w:rsidRPr="00B2347F">
        <w:t>manuscript p1 corrupt or spurious: pseudo-Methodius)</w:t>
      </w:r>
    </w:p>
    <w:p w14:paraId="583CCA15" w14:textId="787FF64C" w:rsidR="00242418" w:rsidRPr="00B2347F" w:rsidRDefault="005D37FC">
      <w:r>
        <w:rPr>
          <w:b/>
        </w:rPr>
        <w:t>10</w:t>
      </w:r>
      <w:r w:rsidR="003011CD">
        <w:rPr>
          <w:b/>
        </w:rPr>
        <w:t>0</w:t>
      </w:r>
      <w:r w:rsidR="00D938EE" w:rsidRPr="00B2347F">
        <w:rPr>
          <w:b/>
        </w:rPr>
        <w:t xml:space="preserve">. </w:t>
      </w:r>
      <w:r w:rsidR="00242418" w:rsidRPr="00B2347F">
        <w:rPr>
          <w:b/>
        </w:rPr>
        <w:t>Zadok the scribe</w:t>
      </w:r>
      <w:r w:rsidR="00242418" w:rsidRPr="00B2347F">
        <w:t xml:space="preserve"> (no writers)</w:t>
      </w:r>
    </w:p>
    <w:p w14:paraId="2F217493" w14:textId="2F0FAE7C" w:rsidR="00242418" w:rsidRPr="00B2347F" w:rsidRDefault="005D37FC">
      <w:r>
        <w:rPr>
          <w:b/>
        </w:rPr>
        <w:t>10</w:t>
      </w:r>
      <w:r w:rsidR="003011CD">
        <w:rPr>
          <w:b/>
        </w:rPr>
        <w:t>1</w:t>
      </w:r>
      <w:r w:rsidR="00D938EE" w:rsidRPr="00B2347F">
        <w:rPr>
          <w:b/>
        </w:rPr>
        <w:t xml:space="preserve">. </w:t>
      </w:r>
      <w:r w:rsidR="00242418" w:rsidRPr="00B2347F">
        <w:rPr>
          <w:b/>
        </w:rPr>
        <w:t>Zechariah killed between temple and altar</w:t>
      </w:r>
      <w:r w:rsidR="00242418" w:rsidRPr="00B2347F">
        <w:t xml:space="preserve"> (only 1 writer: Cyprian of Carthage)</w:t>
      </w:r>
    </w:p>
    <w:p w14:paraId="3182094A" w14:textId="78490EEB" w:rsidR="00152783" w:rsidRPr="00B2347F" w:rsidRDefault="00CB376A">
      <w:r w:rsidRPr="00B2347F">
        <w:rPr>
          <w:b/>
        </w:rPr>
        <w:t>10</w:t>
      </w:r>
      <w:r w:rsidR="003011CD">
        <w:rPr>
          <w:b/>
        </w:rPr>
        <w:t>2</w:t>
      </w:r>
      <w:r w:rsidR="00D938EE" w:rsidRPr="00B2347F">
        <w:rPr>
          <w:b/>
        </w:rPr>
        <w:t xml:space="preserve">. </w:t>
      </w:r>
      <w:r w:rsidR="00152783" w:rsidRPr="00B2347F">
        <w:rPr>
          <w:b/>
        </w:rPr>
        <w:t>Zelophehad</w:t>
      </w:r>
      <w:r w:rsidR="00152783" w:rsidRPr="00B2347F">
        <w:t xml:space="preserve"> (no writers)</w:t>
      </w:r>
    </w:p>
    <w:p w14:paraId="64AB2636" w14:textId="764C3487" w:rsidR="00CB376A" w:rsidRDefault="00CB376A">
      <w:r w:rsidRPr="00B2347F">
        <w:rPr>
          <w:b/>
        </w:rPr>
        <w:t>10</w:t>
      </w:r>
      <w:r w:rsidR="003011CD">
        <w:rPr>
          <w:b/>
        </w:rPr>
        <w:t>3</w:t>
      </w:r>
      <w:r w:rsidRPr="00B2347F">
        <w:rPr>
          <w:b/>
        </w:rPr>
        <w:t>. Zilpah</w:t>
      </w:r>
      <w:r w:rsidRPr="00B2347F">
        <w:t xml:space="preserve"> [Jacob</w:t>
      </w:r>
      <w:r w:rsidR="00DE7390">
        <w:t>’</w:t>
      </w:r>
      <w:r w:rsidRPr="00B2347F">
        <w:t>s concubine] (no writers)</w:t>
      </w:r>
    </w:p>
    <w:p w14:paraId="4E02B0C3" w14:textId="554EA3C4" w:rsidR="006A40C1" w:rsidRDefault="00CB376A" w:rsidP="00DC01D1">
      <w:r w:rsidRPr="00B2347F">
        <w:rPr>
          <w:b/>
        </w:rPr>
        <w:t>10</w:t>
      </w:r>
      <w:r w:rsidR="003011CD">
        <w:rPr>
          <w:b/>
        </w:rPr>
        <w:t>4</w:t>
      </w:r>
      <w:r w:rsidR="00D938EE" w:rsidRPr="00B2347F">
        <w:rPr>
          <w:b/>
        </w:rPr>
        <w:t xml:space="preserve">. </w:t>
      </w:r>
      <w:r w:rsidR="00242418" w:rsidRPr="00B2347F">
        <w:rPr>
          <w:b/>
        </w:rPr>
        <w:t>Zipporah circumcising their son</w:t>
      </w:r>
      <w:r w:rsidR="00242418" w:rsidRPr="00B2347F">
        <w:t xml:space="preserve"> (only 2 writers</w:t>
      </w:r>
      <w:r w:rsidR="00300037" w:rsidRPr="00B2347F">
        <w:t>: Tertullian, Origen</w:t>
      </w:r>
      <w:r w:rsidR="00242418" w:rsidRPr="00B2347F">
        <w:t>)</w:t>
      </w:r>
    </w:p>
    <w:p w14:paraId="1DFACE3C" w14:textId="39C68F97" w:rsidR="00DC01D1" w:rsidRDefault="00DC01D1" w:rsidP="00DC01D1"/>
    <w:p w14:paraId="117F6BC0" w14:textId="77777777" w:rsidR="00DC01D1" w:rsidRPr="00B2347F" w:rsidRDefault="00DC01D1" w:rsidP="00DC01D1"/>
    <w:p w14:paraId="5843F63D" w14:textId="77777777" w:rsidR="00242418" w:rsidRPr="00B2347F" w:rsidRDefault="00EC5C1F">
      <w:pPr>
        <w:pStyle w:val="Heading1"/>
        <w:rPr>
          <w:caps/>
        </w:rPr>
      </w:pPr>
      <w:bookmarkStart w:id="314" w:name="_Toc58617895"/>
      <w:bookmarkStart w:id="315" w:name="_Toc62979325"/>
      <w:bookmarkStart w:id="316" w:name="_Toc161729423"/>
      <w:r>
        <w:rPr>
          <w:caps/>
        </w:rPr>
        <w:t>GOSPEL</w:t>
      </w:r>
      <w:r w:rsidR="00242418" w:rsidRPr="00B2347F">
        <w:rPr>
          <w:caps/>
        </w:rPr>
        <w:t xml:space="preserve"> Individuals</w:t>
      </w:r>
      <w:bookmarkEnd w:id="314"/>
      <w:bookmarkEnd w:id="315"/>
      <w:bookmarkEnd w:id="316"/>
    </w:p>
    <w:p w14:paraId="424A745A" w14:textId="77777777" w:rsidR="00242418" w:rsidRDefault="00242418"/>
    <w:p w14:paraId="3D5E73A4" w14:textId="77777777" w:rsidR="00EC5C1F" w:rsidRPr="00B2347F" w:rsidRDefault="00EC5C1F" w:rsidP="00EC5C1F">
      <w:pPr>
        <w:pStyle w:val="Heading2"/>
      </w:pPr>
      <w:bookmarkStart w:id="317" w:name="_Toc58617896"/>
      <w:bookmarkStart w:id="318" w:name="_Toc62979326"/>
      <w:bookmarkStart w:id="319" w:name="_Toc161729424"/>
      <w:r>
        <w:t>Go1</w:t>
      </w:r>
      <w:r w:rsidRPr="00B2347F">
        <w:t>. Mary mother of Jesus was blessed</w:t>
      </w:r>
      <w:bookmarkEnd w:id="317"/>
      <w:bookmarkEnd w:id="318"/>
      <w:bookmarkEnd w:id="319"/>
    </w:p>
    <w:p w14:paraId="6B873756" w14:textId="77777777" w:rsidR="00EC5C1F" w:rsidRPr="00B2347F" w:rsidRDefault="00EC5C1F" w:rsidP="00EC5C1F"/>
    <w:p w14:paraId="3D62D980" w14:textId="77777777" w:rsidR="00EC5C1F" w:rsidRPr="00B2347F" w:rsidRDefault="00EC5C1F" w:rsidP="00EC5C1F">
      <w:r w:rsidRPr="00B2347F">
        <w:t>Luke 1:48b</w:t>
      </w:r>
    </w:p>
    <w:p w14:paraId="143ED5B3" w14:textId="77777777" w:rsidR="00EC5C1F" w:rsidRPr="00B2347F" w:rsidRDefault="00EC5C1F" w:rsidP="00EC5C1F"/>
    <w:p w14:paraId="0B746057" w14:textId="77777777" w:rsidR="00944830" w:rsidRDefault="00944830" w:rsidP="00EC5C1F">
      <w:pPr>
        <w:autoSpaceDE w:val="0"/>
        <w:autoSpaceDN w:val="0"/>
        <w:adjustRightInd w:val="0"/>
        <w:ind w:left="288" w:hanging="288"/>
        <w:rPr>
          <w:b/>
        </w:rPr>
      </w:pPr>
    </w:p>
    <w:p w14:paraId="0AA0919F" w14:textId="77777777" w:rsidR="00EC5C1F" w:rsidRPr="00B2347F" w:rsidRDefault="00EC5C1F" w:rsidP="00EC5C1F">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But it has fixed and established </w:t>
      </w:r>
      <w:r w:rsidR="00DE7390">
        <w:rPr>
          <w:rFonts w:cs="Consolas"/>
          <w:highlight w:val="white"/>
        </w:rPr>
        <w:t>‘</w:t>
      </w:r>
      <w:r w:rsidRPr="00B2347F">
        <w:rPr>
          <w:rFonts w:cs="Consolas"/>
          <w:highlight w:val="white"/>
        </w:rPr>
        <w:t xml:space="preserve">the fruit of the </w:t>
      </w:r>
      <w:r w:rsidRPr="00B2347F">
        <w:rPr>
          <w:rFonts w:cs="Consolas"/>
          <w:i/>
          <w:highlight w:val="white"/>
        </w:rPr>
        <w:t>belly</w:t>
      </w:r>
      <w:r w:rsidRPr="00B2347F">
        <w:rPr>
          <w:rFonts w:cs="Consolas"/>
          <w:highlight w:val="white"/>
        </w:rPr>
        <w:t>,</w:t>
      </w:r>
      <w:r w:rsidR="00DE7390">
        <w:rPr>
          <w:rFonts w:cs="Consolas"/>
          <w:highlight w:val="white"/>
        </w:rPr>
        <w:t>’</w:t>
      </w:r>
      <w:r w:rsidRPr="00B2347F">
        <w:rPr>
          <w:rFonts w:cs="Consolas"/>
          <w:highlight w:val="white"/>
        </w:rPr>
        <w:t xml:space="preserve"> that it might declare the generation of Him who should be [born] from the Virgin, as Elisabeth testified when filled with the Holy Ghost, saying to Mary, </w:t>
      </w:r>
      <w:r w:rsidR="00DE7390">
        <w:rPr>
          <w:rFonts w:cs="Consolas"/>
          <w:highlight w:val="white"/>
        </w:rPr>
        <w:t>‘</w:t>
      </w:r>
      <w:r w:rsidRPr="00B2347F">
        <w:rPr>
          <w:rFonts w:cs="Consolas"/>
          <w:highlight w:val="white"/>
        </w:rPr>
        <w:t>Blessed art thou among women, and blessed is the fruit of thy belly;</w:t>
      </w:r>
      <w:r w:rsidR="00DE7390">
        <w:rPr>
          <w:rFonts w:cs="Consolas"/>
          <w:highlight w:val="white"/>
        </w:rPr>
        <w:t>’</w:t>
      </w:r>
      <w:r>
        <w:t>”</w:t>
      </w:r>
      <w:r w:rsidRPr="00B2347F">
        <w:t xml:space="preserve"> </w:t>
      </w:r>
      <w:r w:rsidRPr="00B2347F">
        <w:rPr>
          <w:i/>
        </w:rPr>
        <w:t>Irenaeus Against Heresies</w:t>
      </w:r>
      <w:r w:rsidRPr="00B2347F">
        <w:t xml:space="preserve"> book 3 ch.21.5 p.453</w:t>
      </w:r>
    </w:p>
    <w:p w14:paraId="4CFF3416"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rFonts w:cs="Consolas"/>
          <w:highlight w:val="white"/>
        </w:rPr>
        <w:t>Tell me, O blessed Mary, what that was that was conceived by thee in the womb, and what that was that was born by thee in thy virgin matrix.</w:t>
      </w:r>
      <w:r>
        <w:t>”</w:t>
      </w:r>
      <w:r w:rsidRPr="00B2347F">
        <w:t xml:space="preserve"> Fragment 4 </w:t>
      </w:r>
      <w:r w:rsidRPr="00B2347F">
        <w:rPr>
          <w:i/>
        </w:rPr>
        <w:t>On Resurrection and Incorruption</w:t>
      </w:r>
      <w:r w:rsidRPr="00B2347F">
        <w:t xml:space="preserve"> p.238</w:t>
      </w:r>
    </w:p>
    <w:p w14:paraId="757E1A16" w14:textId="77777777" w:rsidR="00EC5C1F" w:rsidRPr="00B2347F" w:rsidRDefault="00EC5C1F" w:rsidP="00EC5C1F">
      <w:pPr>
        <w:autoSpaceDE w:val="0"/>
        <w:autoSpaceDN w:val="0"/>
        <w:adjustRightInd w:val="0"/>
        <w:ind w:left="288" w:hanging="288"/>
      </w:pPr>
      <w:r w:rsidRPr="00B2347F">
        <w:t xml:space="preserve">Hippolytus of Portus (222-235/236 A.D.) </w:t>
      </w:r>
      <w:r>
        <w:t>“</w:t>
      </w:r>
      <w:r w:rsidRPr="00B2347F">
        <w:rPr>
          <w:rFonts w:cs="Consolas"/>
          <w:highlight w:val="white"/>
        </w:rPr>
        <w:t>Chap. II. 7. And if you please, we say that the Word was the first-born of God, who came down from heaven to the blessed Mary, and was made a first-born man in her womb, in order that the first-born of God might be manifested in union with a first-born man.</w:t>
      </w:r>
      <w:r>
        <w:t>”</w:t>
      </w:r>
      <w:r w:rsidRPr="00B2347F">
        <w:t xml:space="preserve"> </w:t>
      </w:r>
      <w:r w:rsidRPr="00B2347F">
        <w:rPr>
          <w:i/>
        </w:rPr>
        <w:t>On Luke</w:t>
      </w:r>
      <w:r w:rsidRPr="00B2347F">
        <w:t xml:space="preserve"> ch.7 p.194</w:t>
      </w:r>
    </w:p>
    <w:p w14:paraId="01BBC5FE" w14:textId="77777777"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Also in the Gospel according to Luke: </w:t>
      </w:r>
      <w:r w:rsidR="00DE7390">
        <w:rPr>
          <w:rFonts w:cs="Consolas"/>
          <w:highlight w:val="white"/>
        </w:rPr>
        <w:t>‘</w:t>
      </w:r>
      <w:r w:rsidRPr="00B2347F">
        <w:rPr>
          <w:rFonts w:cs="Consolas"/>
          <w:highlight w:val="white"/>
        </w:rPr>
        <w:t>And it came to pass, when Elisabeth heard the salutation of Mary, the babe leaped in her womb; and she was filled with the Holy Ghost, and she cried out with a loud voice, and said, Blessed art thou among women, and blessed is the fruit of thy womb.</w:t>
      </w:r>
      <w:r w:rsidR="00DE7390">
        <w:rPr>
          <w:rFonts w:cs="Consolas"/>
        </w:rPr>
        <w:t>’</w:t>
      </w:r>
      <w:r>
        <w:t>”</w:t>
      </w:r>
      <w:r w:rsidRPr="00B2347F">
        <w:t xml:space="preserve"> </w:t>
      </w:r>
      <w:r w:rsidRPr="00B2347F">
        <w:rPr>
          <w:i/>
        </w:rPr>
        <w:t>Treatises of Cyprian</w:t>
      </w:r>
      <w:r w:rsidRPr="00B2347F">
        <w:t xml:space="preserve"> Treatise 12 second part ch.8 p.519</w:t>
      </w:r>
    </w:p>
    <w:p w14:paraId="1BA74877" w14:textId="77777777" w:rsidR="00EC5C1F" w:rsidRPr="00B2347F" w:rsidRDefault="00EC5C1F" w:rsidP="00EC5C1F"/>
    <w:p w14:paraId="7B93B0A1" w14:textId="77777777" w:rsidR="00EC5C1F" w:rsidRPr="00B2347F" w:rsidRDefault="00EC5C1F" w:rsidP="00EC5C1F">
      <w:pPr>
        <w:rPr>
          <w:b/>
          <w:u w:val="single"/>
        </w:rPr>
      </w:pPr>
      <w:r w:rsidRPr="00B2347F">
        <w:rPr>
          <w:b/>
          <w:u w:val="single"/>
        </w:rPr>
        <w:t>Among heretics</w:t>
      </w:r>
    </w:p>
    <w:p w14:paraId="6BEC188E"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ch.11 p.363 (implied) mentions Mary, the mother of Jesus.</w:t>
      </w:r>
    </w:p>
    <w:p w14:paraId="5B76FA64" w14:textId="77777777" w:rsidR="00EC5C1F" w:rsidRPr="00B2347F" w:rsidRDefault="00EC5C1F" w:rsidP="00EC5C1F"/>
    <w:p w14:paraId="7E70C370" w14:textId="77777777" w:rsidR="00EC5C1F" w:rsidRPr="00B2347F" w:rsidRDefault="00EC5C1F"/>
    <w:p w14:paraId="47069C38" w14:textId="77777777" w:rsidR="00EC5C1F" w:rsidRPr="00B2347F" w:rsidRDefault="00EC5C1F" w:rsidP="00EC5C1F">
      <w:pPr>
        <w:pStyle w:val="Heading2"/>
      </w:pPr>
      <w:bookmarkStart w:id="320" w:name="_Toc58617897"/>
      <w:bookmarkStart w:id="321" w:name="_Toc62979327"/>
      <w:bookmarkStart w:id="322" w:name="_Toc161729425"/>
      <w:bookmarkStart w:id="323" w:name="_Toc224907762"/>
      <w:r>
        <w:t>Go2</w:t>
      </w:r>
      <w:r w:rsidRPr="00B2347F">
        <w:t>. Elizabeth [mother of John the Baptist]</w:t>
      </w:r>
      <w:bookmarkEnd w:id="320"/>
      <w:bookmarkEnd w:id="321"/>
      <w:bookmarkEnd w:id="322"/>
    </w:p>
    <w:p w14:paraId="63A3E5FC" w14:textId="77777777" w:rsidR="00EC5C1F" w:rsidRPr="00B2347F" w:rsidRDefault="00EC5C1F" w:rsidP="00EC5C1F">
      <w:pPr>
        <w:autoSpaceDE w:val="0"/>
        <w:autoSpaceDN w:val="0"/>
        <w:adjustRightInd w:val="0"/>
      </w:pPr>
    </w:p>
    <w:p w14:paraId="21BAE5FE" w14:textId="77777777" w:rsidR="00EC5C1F" w:rsidRPr="00B2347F" w:rsidRDefault="00EC5C1F" w:rsidP="00EC5C1F">
      <w:pPr>
        <w:autoSpaceDE w:val="0"/>
        <w:autoSpaceDN w:val="0"/>
        <w:adjustRightInd w:val="0"/>
      </w:pPr>
      <w:r w:rsidRPr="00B2347F">
        <w:t>Luke 1:5,7,13,24,40-45,57</w:t>
      </w:r>
    </w:p>
    <w:p w14:paraId="1A15F4E7" w14:textId="77777777" w:rsidR="00EC5C1F" w:rsidRPr="00B2347F" w:rsidRDefault="00EC5C1F" w:rsidP="00EC5C1F">
      <w:pPr>
        <w:autoSpaceDE w:val="0"/>
        <w:autoSpaceDN w:val="0"/>
        <w:adjustRightInd w:val="0"/>
      </w:pPr>
    </w:p>
    <w:p w14:paraId="40A9A3C2" w14:textId="77777777" w:rsidR="00EC5C1F" w:rsidRPr="00B2347F" w:rsidRDefault="00EC5C1F" w:rsidP="00EC5C1F">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Samuel</w:t>
      </w:r>
      <w:r w:rsidR="00DE7390">
        <w:rPr>
          <w:rFonts w:cs="Consolas"/>
          <w:szCs w:val="24"/>
          <w:highlight w:val="white"/>
        </w:rPr>
        <w:t>’</w:t>
      </w:r>
      <w:r w:rsidRPr="00B2347F">
        <w:rPr>
          <w:rFonts w:cs="Consolas"/>
          <w:szCs w:val="24"/>
          <w:highlight w:val="white"/>
        </w:rPr>
        <w:t>s mother, who was barren, brought forth by the will of God; and so also the wife of the holy patriarch Abraham; and Elisabeth, who bore John the Baptist, and other such.</w:t>
      </w:r>
      <w:r>
        <w:rPr>
          <w:szCs w:val="24"/>
        </w:rPr>
        <w:t>”</w:t>
      </w:r>
      <w:r w:rsidRPr="00B2347F">
        <w:rPr>
          <w:szCs w:val="24"/>
        </w:rPr>
        <w:t xml:space="preserve"> </w:t>
      </w:r>
      <w:r w:rsidRPr="00B2347F">
        <w:rPr>
          <w:i/>
          <w:szCs w:val="24"/>
        </w:rPr>
        <w:t>Dialogue with Trypho, a Jew</w:t>
      </w:r>
      <w:r w:rsidRPr="00B2347F">
        <w:rPr>
          <w:szCs w:val="24"/>
        </w:rPr>
        <w:t xml:space="preserve"> ch.84 p.241</w:t>
      </w:r>
    </w:p>
    <w:p w14:paraId="46FC0E30" w14:textId="77777777" w:rsidR="00EC5C1F" w:rsidRPr="00B2347F" w:rsidRDefault="00EC5C1F" w:rsidP="00EC5C1F">
      <w:pPr>
        <w:ind w:left="288" w:hanging="288"/>
      </w:pPr>
      <w:r w:rsidRPr="00B2347F">
        <w:t>Tatian</w:t>
      </w:r>
      <w:r w:rsidR="00DE7390">
        <w:t>’</w:t>
      </w:r>
      <w:r w:rsidRPr="00B2347F">
        <w:t xml:space="preserve">s </w:t>
      </w:r>
      <w:r w:rsidRPr="00B2347F">
        <w:rPr>
          <w:b/>
          <w:i/>
        </w:rPr>
        <w:t>Diatessaron</w:t>
      </w:r>
      <w:r w:rsidR="008A60BD">
        <w:t xml:space="preserve"> </w:t>
      </w:r>
      <w:r w:rsidR="00DA526C">
        <w:t>(c.172 A.D.)</w:t>
      </w:r>
      <w:r w:rsidRPr="00B2347F">
        <w:t xml:space="preserve"> section 1 p.43 The angel came and spoke to Elizabeth and Mary.</w:t>
      </w:r>
    </w:p>
    <w:p w14:paraId="4EB91091" w14:textId="77777777" w:rsidR="00EC5C1F" w:rsidRPr="00B2347F" w:rsidRDefault="00EC5C1F" w:rsidP="00EC5C1F">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Luke also, the follower and disciple of the apostles, referring to Zacharias and Elisabeth, from whom, according to promise, John was born, says:</w:t>
      </w:r>
      <w:r>
        <w:rPr>
          <w:szCs w:val="24"/>
        </w:rPr>
        <w:t>”</w:t>
      </w:r>
      <w:r w:rsidRPr="00B2347F">
        <w:rPr>
          <w:szCs w:val="24"/>
        </w:rPr>
        <w:t xml:space="preserve"> </w:t>
      </w:r>
      <w:r w:rsidRPr="00B2347F">
        <w:rPr>
          <w:i/>
          <w:szCs w:val="24"/>
        </w:rPr>
        <w:t>Irenaeus Against Heresies</w:t>
      </w:r>
      <w:r w:rsidRPr="00B2347F">
        <w:rPr>
          <w:szCs w:val="24"/>
        </w:rPr>
        <w:t xml:space="preserve"> book 3 ch.10.1 p.423</w:t>
      </w:r>
    </w:p>
    <w:p w14:paraId="2CBD6F4E"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City">
        <w:smartTag w:uri="urn:schemas-microsoft-com:office:smarttags" w:element="place">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6B507DB9" w14:textId="77777777" w:rsidR="00D34719" w:rsidRDefault="00D34719" w:rsidP="00D34719">
      <w:pPr>
        <w:ind w:left="288" w:hanging="288"/>
      </w:pPr>
      <w:r w:rsidRPr="00D34719">
        <w:t>Tertullian</w:t>
      </w:r>
      <w:r>
        <w:t xml:space="preserve"> (198-240 A.D.) has a detailed description of a surgical abortion. In Elizabeth’s womb the fetus was alive. </w:t>
      </w:r>
      <w:r w:rsidRPr="004C2F80">
        <w:rPr>
          <w:i/>
          <w:iCs/>
        </w:rPr>
        <w:t>A Treatise on the Soul</w:t>
      </w:r>
      <w:r>
        <w:t xml:space="preserve"> ch.25 p.206</w:t>
      </w:r>
    </w:p>
    <w:p w14:paraId="7A63DB00"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 xml:space="preserve">s womb, </w:t>
      </w:r>
      <w:proofErr w:type="spellStart"/>
      <w:r w:rsidRPr="00B2347F">
        <w:rPr>
          <w:highlight w:val="white"/>
        </w:rPr>
        <w:t>recognising</w:t>
      </w:r>
      <w:proofErr w:type="spellEnd"/>
      <w:r w:rsidRPr="00B2347F">
        <w:rPr>
          <w:highlight w:val="white"/>
        </w:rPr>
        <w:t xml:space="preserve">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ch.44,45 p.213</w:t>
      </w:r>
    </w:p>
    <w:p w14:paraId="63D57CC5"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This is to teach us that the man also of the Son of God, the man who was mixed with His divinity, was older than His birth from Mary. John says he does not know this man, but must he not have known Him when he leapt for joy when yet a babe unborn in Elisabeth</w:t>
      </w:r>
      <w:r w:rsidR="00DE7390">
        <w:rPr>
          <w:rFonts w:cs="Consolas"/>
          <w:szCs w:val="24"/>
          <w:highlight w:val="white"/>
        </w:rPr>
        <w:t>’</w:t>
      </w:r>
      <w:r w:rsidRPr="00B2347F">
        <w:rPr>
          <w:rFonts w:cs="Consolas"/>
          <w:szCs w:val="24"/>
          <w:highlight w:val="white"/>
        </w:rPr>
        <w:t>s womb, as soon as the voice of Mary</w:t>
      </w:r>
      <w:r w:rsidR="00DE7390">
        <w:rPr>
          <w:rFonts w:cs="Consolas"/>
          <w:szCs w:val="24"/>
          <w:highlight w:val="white"/>
        </w:rPr>
        <w:t>’</w:t>
      </w:r>
      <w:r w:rsidRPr="00B2347F">
        <w:rPr>
          <w:rFonts w:cs="Consolas"/>
          <w:szCs w:val="24"/>
          <w:highlight w:val="white"/>
        </w:rPr>
        <w:t>s salutation sounded in the ears of the wife of Zacharias?</w:t>
      </w:r>
      <w:r>
        <w:rPr>
          <w:szCs w:val="24"/>
        </w:rPr>
        <w:t>”</w:t>
      </w:r>
      <w:r w:rsidRPr="00B2347F">
        <w:rPr>
          <w:szCs w:val="24"/>
        </w:rPr>
        <w:t xml:space="preserve"> </w:t>
      </w:r>
      <w:r w:rsidRPr="00B2347F">
        <w:rPr>
          <w:i/>
          <w:szCs w:val="24"/>
        </w:rPr>
        <w:t>Commentary on John</w:t>
      </w:r>
      <w:r w:rsidRPr="00B2347F">
        <w:rPr>
          <w:szCs w:val="24"/>
        </w:rPr>
        <w:t xml:space="preserve"> book 1 ch.37 p.317</w:t>
      </w:r>
    </w:p>
    <w:p w14:paraId="10206F74" w14:textId="77777777" w:rsidR="00EC5C1F" w:rsidRPr="00B2347F" w:rsidRDefault="00EC5C1F" w:rsidP="00EC5C1F">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47607F78"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5C06FFA0" w14:textId="77777777" w:rsidR="00EC5C1F" w:rsidRPr="00B2347F" w:rsidRDefault="00EC5C1F" w:rsidP="00EC5C1F">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13897F95" w14:textId="77777777" w:rsidR="00EC5C1F" w:rsidRPr="00B2347F" w:rsidRDefault="00EC5C1F" w:rsidP="00EC5C1F">
      <w:pPr>
        <w:ind w:left="288" w:hanging="288"/>
      </w:pPr>
    </w:p>
    <w:p w14:paraId="1CF04488" w14:textId="77777777" w:rsidR="00EC5C1F" w:rsidRPr="00B2347F" w:rsidRDefault="00EC5C1F" w:rsidP="00EC5C1F">
      <w:pPr>
        <w:ind w:left="288" w:hanging="288"/>
        <w:rPr>
          <w:b/>
          <w:u w:val="single"/>
        </w:rPr>
      </w:pPr>
      <w:r w:rsidRPr="00B2347F">
        <w:rPr>
          <w:b/>
          <w:u w:val="single"/>
        </w:rPr>
        <w:t>Among heretics</w:t>
      </w:r>
    </w:p>
    <w:p w14:paraId="4881E13C" w14:textId="77777777" w:rsidR="00EC5C1F" w:rsidRPr="00B2347F" w:rsidRDefault="00EC5C1F" w:rsidP="00EC5C1F">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39AA8DBE" w14:textId="77777777" w:rsidR="00EC5C1F" w:rsidRPr="00B2347F" w:rsidRDefault="00EC5C1F" w:rsidP="00EC5C1F">
      <w:pPr>
        <w:ind w:left="288" w:hanging="288"/>
      </w:pPr>
    </w:p>
    <w:p w14:paraId="5F0C8EC8" w14:textId="77777777" w:rsidR="00F245CE" w:rsidRPr="00B2347F" w:rsidRDefault="00F245CE" w:rsidP="00F245CE">
      <w:pPr>
        <w:pStyle w:val="Heading2"/>
      </w:pPr>
      <w:bookmarkStart w:id="324" w:name="_Toc58617898"/>
      <w:bookmarkStart w:id="325" w:name="_Toc62979328"/>
      <w:bookmarkStart w:id="326" w:name="_Toc161729426"/>
      <w:r>
        <w:t>Go3</w:t>
      </w:r>
      <w:r w:rsidRPr="00B2347F">
        <w:t xml:space="preserve">. Zechariah, husband of </w:t>
      </w:r>
      <w:smartTag w:uri="urn:schemas-microsoft-com:office:smarttags" w:element="City">
        <w:smartTag w:uri="urn:schemas-microsoft-com:office:smarttags" w:element="place">
          <w:r w:rsidRPr="00B2347F">
            <w:t>Elizabeth</w:t>
          </w:r>
        </w:smartTag>
      </w:smartTag>
      <w:bookmarkEnd w:id="324"/>
      <w:bookmarkEnd w:id="325"/>
      <w:bookmarkEnd w:id="326"/>
    </w:p>
    <w:p w14:paraId="7FCE89E9" w14:textId="77777777" w:rsidR="00F245CE" w:rsidRPr="00B2347F" w:rsidRDefault="00F245CE" w:rsidP="00F245CE"/>
    <w:p w14:paraId="318DA821" w14:textId="77777777" w:rsidR="00F245CE" w:rsidRPr="00B2347F" w:rsidRDefault="00F245CE" w:rsidP="00F245CE">
      <w:r w:rsidRPr="00B2347F">
        <w:t>Luke 1:5-25</w:t>
      </w:r>
    </w:p>
    <w:p w14:paraId="2277D6D4" w14:textId="77777777" w:rsidR="00F245CE" w:rsidRPr="00B2347F" w:rsidRDefault="00F245CE" w:rsidP="00F245CE"/>
    <w:p w14:paraId="6A793883" w14:textId="77777777" w:rsidR="00F245CE" w:rsidRPr="00B2347F" w:rsidRDefault="00F245CE" w:rsidP="00F245CE">
      <w:pPr>
        <w:ind w:left="288" w:hanging="288"/>
      </w:pPr>
      <w:r w:rsidRPr="00B2347F">
        <w:rPr>
          <w:b/>
        </w:rPr>
        <w:t>p4</w:t>
      </w:r>
      <w:r w:rsidRPr="00B2347F">
        <w:t xml:space="preserve"> Luke 1:58-59; 1:62-2:1,6-7; 3:8-4:2,29-32,34-35; 5:3-8; 5:30-6:16 (c.150-175 A.D.) Luke 1:59</w:t>
      </w:r>
    </w:p>
    <w:p w14:paraId="2BAA86DA" w14:textId="77777777" w:rsidR="00F245CE" w:rsidRPr="00B2347F" w:rsidRDefault="00F245CE" w:rsidP="00F245CE"/>
    <w:p w14:paraId="48043189" w14:textId="77777777" w:rsidR="008A60BD" w:rsidRPr="00B2347F" w:rsidRDefault="008A60BD" w:rsidP="008A60B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.6</w:t>
      </w:r>
      <w:r w:rsidRPr="00B2347F">
        <w:t xml:space="preserve"> p.43 </w:t>
      </w:r>
      <w:r>
        <w:t>mentions the priest Zacharias and his wife Elizabeth.</w:t>
      </w:r>
    </w:p>
    <w:p w14:paraId="63ED3487" w14:textId="77777777" w:rsidR="00F245CE" w:rsidRPr="00B2347F" w:rsidRDefault="00F245CE" w:rsidP="00F245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1E04FE21" w14:textId="77777777" w:rsidR="00F245CE" w:rsidRPr="00B2347F" w:rsidRDefault="00F245CE" w:rsidP="00F245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And it was this which was signified by the dumbness of Zacharias, which waited for fruit in the person of the harbinger of Christ, that the Word, the light of truth, by becoming the Gospel, might break the mystic silence of the prophetic enigmas.</w:t>
      </w:r>
      <w:r>
        <w:t>”</w:t>
      </w:r>
      <w:r w:rsidRPr="00B2347F">
        <w:t xml:space="preserve"> </w:t>
      </w:r>
      <w:r w:rsidRPr="00B2347F">
        <w:rPr>
          <w:i/>
        </w:rPr>
        <w:t>Exhortation to the Heathen</w:t>
      </w:r>
      <w:r w:rsidRPr="00B2347F">
        <w:t xml:space="preserve"> ch.1 p.174</w:t>
      </w:r>
    </w:p>
    <w:p w14:paraId="4095FEB9" w14:textId="77777777" w:rsidR="00F245CE" w:rsidRPr="00B2347F" w:rsidRDefault="00F245CE" w:rsidP="00F245C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Zechariah, John the Baptist</w:t>
      </w:r>
      <w:r w:rsidR="00DE7390">
        <w:t>’</w:t>
      </w:r>
      <w:r w:rsidRPr="00B2347F">
        <w:t>s father.</w:t>
      </w:r>
      <w:r w:rsidRPr="00B2347F">
        <w:rPr>
          <w:highlight w:val="white"/>
        </w:rPr>
        <w:t xml:space="preserve"> </w:t>
      </w:r>
      <w:r w:rsidRPr="00B2347F">
        <w:rPr>
          <w:i/>
        </w:rPr>
        <w:t>Exhortation to the Heathen</w:t>
      </w:r>
      <w:r w:rsidRPr="00B2347F">
        <w:t xml:space="preserve"> ch.1 p.174</w:t>
      </w:r>
    </w:p>
    <w:p w14:paraId="5559C4AA" w14:textId="77777777" w:rsidR="00F245CE" w:rsidRPr="00B2347F" w:rsidRDefault="00F245CE" w:rsidP="00F245CE">
      <w:pPr>
        <w:autoSpaceDE w:val="0"/>
        <w:autoSpaceDN w:val="0"/>
        <w:adjustRightInd w:val="0"/>
        <w:ind w:left="288" w:hanging="288"/>
        <w:rPr>
          <w:szCs w:val="24"/>
        </w:rPr>
      </w:pPr>
      <w:r w:rsidRPr="00B2347F">
        <w:rPr>
          <w:b/>
          <w:szCs w:val="24"/>
        </w:rPr>
        <w:t>Tertullian</w:t>
      </w:r>
      <w:r w:rsidRPr="00B2347F">
        <w:rPr>
          <w:szCs w:val="24"/>
        </w:rPr>
        <w:t xml:space="preserve"> (213 A.D.) </w:t>
      </w:r>
      <w:r>
        <w:rPr>
          <w:szCs w:val="24"/>
        </w:rPr>
        <w:t>“</w:t>
      </w:r>
      <w:r w:rsidRPr="00B2347F">
        <w:rPr>
          <w:rFonts w:cs="Consolas"/>
          <w:szCs w:val="24"/>
          <w:highlight w:val="white"/>
        </w:rPr>
        <w:t xml:space="preserve">Monogamy and Continence: one modest, in Zechariah the priest; one absolute, in John the forerunner: one appeasing God; one preaching Christ: one proclaiming a perfect priest; one exhibiting </w:t>
      </w:r>
      <w:r w:rsidR="00DE7390">
        <w:rPr>
          <w:rFonts w:cs="Consolas"/>
          <w:szCs w:val="24"/>
          <w:highlight w:val="white"/>
        </w:rPr>
        <w:t>‘</w:t>
      </w:r>
      <w:r w:rsidRPr="00B2347F">
        <w:rPr>
          <w:rFonts w:cs="Consolas"/>
          <w:szCs w:val="24"/>
          <w:highlight w:val="white"/>
        </w:rPr>
        <w:t>more than a prophet,</w:t>
      </w:r>
      <w:r w:rsidR="00DE7390">
        <w:rPr>
          <w:rFonts w:cs="Consolas"/>
          <w:szCs w:val="24"/>
          <w:highlight w:val="white"/>
        </w:rPr>
        <w:t>’</w:t>
      </w:r>
      <w:r w:rsidRPr="00B2347F">
        <w:rPr>
          <w:rFonts w:cs="Consolas"/>
          <w:szCs w:val="24"/>
          <w:highlight w:val="white"/>
        </w:rPr>
        <w:t xml:space="preserve"> -him, namely, who has not only preached or personally pointed out, but even baptized Christ.</w:t>
      </w:r>
      <w:r>
        <w:rPr>
          <w:szCs w:val="24"/>
        </w:rPr>
        <w:t>”</w:t>
      </w:r>
      <w:r w:rsidRPr="00B2347F">
        <w:rPr>
          <w:szCs w:val="24"/>
        </w:rPr>
        <w:t xml:space="preserve"> </w:t>
      </w:r>
      <w:r w:rsidRPr="00B2347F">
        <w:rPr>
          <w:i/>
          <w:szCs w:val="24"/>
        </w:rPr>
        <w:t>On Monogamy</w:t>
      </w:r>
      <w:r w:rsidRPr="00B2347F">
        <w:rPr>
          <w:szCs w:val="24"/>
        </w:rPr>
        <w:t xml:space="preserve"> ch.8 p.65</w:t>
      </w:r>
    </w:p>
    <w:p w14:paraId="6FDA9635" w14:textId="77777777" w:rsidR="001C73A3" w:rsidRPr="00B2347F" w:rsidRDefault="001C73A3" w:rsidP="001C73A3">
      <w:pPr>
        <w:ind w:left="288" w:hanging="288"/>
      </w:pPr>
      <w:r w:rsidRPr="00B2347F">
        <w:rPr>
          <w:b/>
        </w:rPr>
        <w:t>Hippolytus of Portus</w:t>
      </w:r>
      <w:r w:rsidRPr="00B2347F">
        <w:t xml:space="preserve"> (222-235/236 A.D.) </w:t>
      </w:r>
      <w:r>
        <w:t>“</w:t>
      </w:r>
      <w:r w:rsidRPr="00B2347F">
        <w:t>Thus also two forerunners were indicated. The first was John the son of Zacharias, who appeared in all things a forerunner and herald of our Saviour,</w:t>
      </w:r>
      <w:r>
        <w:t>”</w:t>
      </w:r>
      <w:r w:rsidRPr="00B2347F">
        <w:t xml:space="preserve"> </w:t>
      </w:r>
      <w:r w:rsidRPr="00B2347F">
        <w:rPr>
          <w:i/>
        </w:rPr>
        <w:t>Treatise on Christ and Antichrist</w:t>
      </w:r>
      <w:r w:rsidRPr="00B2347F">
        <w:t xml:space="preserve"> ch.44 p.213</w:t>
      </w:r>
    </w:p>
    <w:p w14:paraId="2FC15109" w14:textId="77777777" w:rsidR="00F245CE" w:rsidRPr="00B2347F" w:rsidRDefault="00F245CE" w:rsidP="00F245CE">
      <w:pPr>
        <w:ind w:left="288" w:hanging="288"/>
      </w:pPr>
      <w:r w:rsidRPr="00B2347F">
        <w:rPr>
          <w:b/>
        </w:rPr>
        <w:t>Origen</w:t>
      </w:r>
      <w:r w:rsidRPr="00B2347F">
        <w:t xml:space="preserve"> (c.227-240 A.D.) </w:t>
      </w:r>
      <w:r>
        <w:t>“</w:t>
      </w:r>
      <w:r w:rsidRPr="00B2347F">
        <w:t>This explains, perhaps, how it was that Zacharias lost his voice at the birth of the voice which points out the Word of God, and only recovered it when the voice, forerunner of the Word, was born.</w:t>
      </w:r>
      <w:r>
        <w:t>”</w:t>
      </w:r>
      <w:r w:rsidRPr="00B2347F">
        <w:t xml:space="preserve"> </w:t>
      </w:r>
      <w:r w:rsidRPr="00B2347F">
        <w:rPr>
          <w:i/>
        </w:rPr>
        <w:t>Origen</w:t>
      </w:r>
      <w:r w:rsidR="00DE7390">
        <w:rPr>
          <w:i/>
        </w:rPr>
        <w:t>’</w:t>
      </w:r>
      <w:r w:rsidRPr="00B2347F">
        <w:rPr>
          <w:i/>
        </w:rPr>
        <w:t>s Commentary on John</w:t>
      </w:r>
      <w:r w:rsidRPr="00B2347F">
        <w:t xml:space="preserve"> 2 ch.26 p.341</w:t>
      </w:r>
    </w:p>
    <w:p w14:paraId="264EA1C2" w14:textId="77777777" w:rsidR="00F245CE" w:rsidRPr="00B2347F" w:rsidRDefault="00F245CE" w:rsidP="00F245CE">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31A06100" w14:textId="77777777" w:rsidR="00F245CE" w:rsidRPr="00B2347F" w:rsidRDefault="00F245CE" w:rsidP="00F245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that according to Luke: </w:t>
      </w:r>
      <w:r w:rsidR="00DE7390">
        <w:t>‘</w:t>
      </w:r>
      <w:r w:rsidRPr="00B2347F">
        <w:t>And Zacharias was filled with the Holy Ghost, and prophesied, saying, Blessed be the Lord God of Israel, who hath foreseen redemption for His people, and hath raised up an horn of salvation for us in the house of His servant David.</w:t>
      </w:r>
      <w:r w:rsidR="00DE7390">
        <w:t>’</w:t>
      </w:r>
      <w:r>
        <w:t>”</w:t>
      </w:r>
      <w:r w:rsidRPr="00B2347F">
        <w:t xml:space="preserve"> </w:t>
      </w:r>
      <w:r w:rsidRPr="00B2347F">
        <w:rPr>
          <w:i/>
        </w:rPr>
        <w:t>Treatises of Cyprian Treatise</w:t>
      </w:r>
      <w:r w:rsidRPr="00B2347F">
        <w:t xml:space="preserve"> 12 second part ch.7 p.519</w:t>
      </w:r>
    </w:p>
    <w:p w14:paraId="70B60873" w14:textId="77777777" w:rsidR="00F245CE" w:rsidRPr="00B2347F" w:rsidRDefault="00F245CE" w:rsidP="00F245CE">
      <w:pPr>
        <w:ind w:left="288" w:hanging="288"/>
      </w:pPr>
      <w:r w:rsidRPr="00B2347F">
        <w:rPr>
          <w:b/>
        </w:rPr>
        <w:t>Pont</w:t>
      </w:r>
      <w:r w:rsidR="001C73A3">
        <w:rPr>
          <w:b/>
        </w:rPr>
        <w:t>i</w:t>
      </w:r>
      <w:r w:rsidRPr="00B2347F">
        <w:rPr>
          <w:b/>
        </w:rPr>
        <w:t>us</w:t>
      </w:r>
      <w:r w:rsidRPr="00B2347F">
        <w:t xml:space="preserve"> </w:t>
      </w:r>
      <w:r w:rsidR="00DF4E95">
        <w:t>(258 A.D.)</w:t>
      </w:r>
      <w:r w:rsidRPr="00B2347F">
        <w:t xml:space="preserve"> </w:t>
      </w:r>
      <w:r>
        <w:t>“</w:t>
      </w:r>
      <w:r w:rsidRPr="00B2347F">
        <w:t>I find something similar in the Scriptures. For Zacharias the priest, because he did not believe the promise of a son, made to him by the angel, became dumb; so that he asked for tablets by a sign, being about to write his son</w:t>
      </w:r>
      <w:r w:rsidR="00DE7390">
        <w:t>’</w:t>
      </w:r>
      <w:r w:rsidRPr="00B2347F">
        <w:t>s name rather than utter it.</w:t>
      </w:r>
      <w:r>
        <w:t>”</w:t>
      </w:r>
      <w:r w:rsidRPr="00B2347F">
        <w:t xml:space="preserve"> </w:t>
      </w:r>
      <w:r w:rsidRPr="00B2347F">
        <w:rPr>
          <w:i/>
        </w:rPr>
        <w:t>Life and Passion of Cyprian</w:t>
      </w:r>
      <w:r w:rsidRPr="00B2347F">
        <w:t xml:space="preserve"> ch.13 p.272</w:t>
      </w:r>
    </w:p>
    <w:p w14:paraId="126F209C" w14:textId="77777777" w:rsidR="00F245CE" w:rsidRPr="00B2347F" w:rsidRDefault="00F245CE" w:rsidP="00F245CE">
      <w:pPr>
        <w:ind w:left="288" w:hanging="288"/>
      </w:pPr>
      <w:r w:rsidRPr="00B2347F">
        <w:rPr>
          <w:b/>
        </w:rPr>
        <w:t>Victorinus of Petau</w:t>
      </w:r>
      <w:r w:rsidRPr="00B2347F">
        <w:t xml:space="preserve"> (martyred 304 A.D.) </w:t>
      </w:r>
      <w:r>
        <w:t>“</w:t>
      </w:r>
      <w:r w:rsidRPr="00B2347F">
        <w:t>Luke, in narrating the priesthood of Zacharias as he offers a sacrifice for the people, and the angel that appears to him with respect of the priesthood,</w:t>
      </w:r>
      <w:r>
        <w:t>”</w:t>
      </w:r>
      <w:r w:rsidRPr="00B2347F">
        <w:t xml:space="preserve"> </w:t>
      </w:r>
      <w:r w:rsidRPr="00B2347F">
        <w:rPr>
          <w:i/>
        </w:rPr>
        <w:t>Commentary on the Apocalypse</w:t>
      </w:r>
      <w:r w:rsidRPr="00B2347F">
        <w:t xml:space="preserve"> from the fourth chapter 7-10 p.348</w:t>
      </w:r>
    </w:p>
    <w:p w14:paraId="4C42CBD3" w14:textId="77777777" w:rsidR="00F245CE" w:rsidRPr="00B2347F" w:rsidRDefault="00F245CE" w:rsidP="00F245C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39923E9C" w14:textId="77777777" w:rsidR="00F245CE" w:rsidRPr="00B2347F" w:rsidRDefault="00F245CE" w:rsidP="00F245CE"/>
    <w:p w14:paraId="3A78C229" w14:textId="77777777" w:rsidR="00F245CE" w:rsidRPr="00B2347F" w:rsidRDefault="00F245CE" w:rsidP="00F245CE">
      <w:pPr>
        <w:rPr>
          <w:b/>
          <w:u w:val="single"/>
        </w:rPr>
      </w:pPr>
      <w:r w:rsidRPr="00B2347F">
        <w:rPr>
          <w:b/>
          <w:u w:val="single"/>
        </w:rPr>
        <w:t>Among heretics</w:t>
      </w:r>
    </w:p>
    <w:p w14:paraId="45BD706B" w14:textId="77777777" w:rsidR="00F245CE" w:rsidRPr="00B2347F" w:rsidRDefault="00F245CE" w:rsidP="00F245CE">
      <w:pPr>
        <w:ind w:left="288" w:hanging="288"/>
      </w:pPr>
      <w:r w:rsidRPr="00B2347F">
        <w:t xml:space="preserve">The Ebionite </w:t>
      </w:r>
      <w:r w:rsidRPr="00B2347F">
        <w:rPr>
          <w:b/>
          <w:i/>
        </w:rPr>
        <w:t>Protoevangelium of James</w:t>
      </w:r>
      <w:r w:rsidRPr="00B2347F">
        <w:t xml:space="preserve"> (145-248 A.D.) ch.10 p.363 mentions that Zecharias was mute, and after Jesus was born he spoke again.</w:t>
      </w:r>
    </w:p>
    <w:p w14:paraId="0F8E8454" w14:textId="77777777" w:rsidR="00F245CE" w:rsidRPr="00B2347F" w:rsidRDefault="00F245CE" w:rsidP="00F245CE">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69773A9E" w14:textId="77777777" w:rsidR="00F245CE" w:rsidRPr="00B2347F" w:rsidRDefault="00F245CE" w:rsidP="00F245CE"/>
    <w:p w14:paraId="1E10B0C4" w14:textId="1E75CA9E" w:rsidR="00EC5C1F" w:rsidRPr="00B2347F" w:rsidRDefault="00EC5C1F" w:rsidP="00EC5C1F">
      <w:pPr>
        <w:pStyle w:val="Heading2"/>
      </w:pPr>
      <w:bookmarkStart w:id="327" w:name="_Toc58617899"/>
      <w:bookmarkStart w:id="328" w:name="_Toc62979329"/>
      <w:bookmarkStart w:id="329" w:name="_Toc161729427"/>
      <w:r>
        <w:t>Go</w:t>
      </w:r>
      <w:r w:rsidR="00F245CE">
        <w:t>4</w:t>
      </w:r>
      <w:r w:rsidRPr="00B2347F">
        <w:t xml:space="preserve">. John the Baptist </w:t>
      </w:r>
      <w:r w:rsidR="001715DB" w:rsidRPr="00B2347F">
        <w:t>leapt</w:t>
      </w:r>
      <w:r w:rsidRPr="00B2347F">
        <w:t xml:space="preserve"> in </w:t>
      </w:r>
      <w:smartTag w:uri="urn:schemas-microsoft-com:office:smarttags" w:element="City">
        <w:smartTag w:uri="urn:schemas-microsoft-com:office:smarttags" w:element="place">
          <w:r w:rsidRPr="00B2347F">
            <w:t>Elizabeth</w:t>
          </w:r>
        </w:smartTag>
      </w:smartTag>
      <w:r w:rsidR="00DE7390">
        <w:t>’</w:t>
      </w:r>
      <w:r w:rsidRPr="00B2347F">
        <w:t>s womb</w:t>
      </w:r>
      <w:bookmarkEnd w:id="327"/>
      <w:bookmarkEnd w:id="328"/>
      <w:bookmarkEnd w:id="329"/>
    </w:p>
    <w:p w14:paraId="015A223A" w14:textId="77777777" w:rsidR="00EC5C1F" w:rsidRDefault="00EC5C1F" w:rsidP="00EC5C1F">
      <w:pPr>
        <w:ind w:left="288" w:hanging="288"/>
      </w:pPr>
    </w:p>
    <w:p w14:paraId="79DFC86F" w14:textId="77777777" w:rsidR="00F245CE" w:rsidRDefault="00F245CE" w:rsidP="00EC5C1F">
      <w:pPr>
        <w:ind w:left="288" w:hanging="288"/>
      </w:pPr>
      <w:r>
        <w:t>Luke 1:44</w:t>
      </w:r>
    </w:p>
    <w:p w14:paraId="19194177" w14:textId="77777777" w:rsidR="00F245CE" w:rsidRPr="00B2347F" w:rsidRDefault="00F245CE" w:rsidP="00EC5C1F">
      <w:pPr>
        <w:ind w:left="288" w:hanging="288"/>
      </w:pPr>
    </w:p>
    <w:p w14:paraId="56E15B2F" w14:textId="77777777" w:rsidR="00944830" w:rsidRDefault="00944830" w:rsidP="003C4B1D">
      <w:pPr>
        <w:ind w:left="288" w:hanging="288"/>
      </w:pPr>
    </w:p>
    <w:p w14:paraId="1E73F304"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.43</w:t>
      </w:r>
      <w:r w:rsidRPr="00B2347F">
        <w:t xml:space="preserve"> p.4</w:t>
      </w:r>
      <w:r>
        <w:t>4</w:t>
      </w:r>
      <w:r w:rsidRPr="00B2347F">
        <w:t xml:space="preserve"> </w:t>
      </w:r>
      <w:r>
        <w:t xml:space="preserve">says that </w:t>
      </w:r>
      <w:smartTag w:uri="urn:schemas-microsoft-com:office:smarttags" w:element="City">
        <w:smartTag w:uri="urn:schemas-microsoft-com:office:smarttags" w:element="place">
          <w:r>
            <w:t>Elizabeth</w:t>
          </w:r>
        </w:smartTag>
      </w:smartTag>
      <w:r w:rsidR="00DE7390">
        <w:t>’</w:t>
      </w:r>
      <w:r>
        <w:t>s baby leaped in her womb.</w:t>
      </w:r>
    </w:p>
    <w:p w14:paraId="613EAB3B"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City">
        <w:smartTag w:uri="urn:schemas-microsoft-com:office:smarttags" w:element="place">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3C3BDAEA"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 xml:space="preserve">s womb, </w:t>
      </w:r>
      <w:proofErr w:type="spellStart"/>
      <w:r w:rsidRPr="00B2347F">
        <w:rPr>
          <w:highlight w:val="white"/>
        </w:rPr>
        <w:t>recognising</w:t>
      </w:r>
      <w:proofErr w:type="spellEnd"/>
      <w:r w:rsidRPr="00B2347F">
        <w:rPr>
          <w:highlight w:val="white"/>
        </w:rPr>
        <w:t xml:space="preserve">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ch.45 p.213</w:t>
      </w:r>
    </w:p>
    <w:p w14:paraId="5F4A0CBC"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t>’</w:t>
      </w:r>
      <w:r w:rsidRPr="00B2347F">
        <w:rPr>
          <w:highlight w:val="white"/>
        </w:rPr>
        <w:t>s womb.</w:t>
      </w:r>
      <w:r w:rsidR="00DE7390">
        <w:rPr>
          <w:highlight w:val="white"/>
        </w:rPr>
        <w:t>’</w:t>
      </w:r>
      <w:r w:rsidRPr="00B2347F">
        <w:rPr>
          <w:highlight w:val="white"/>
        </w:rPr>
        <w:t xml:space="preserve"> And we have also the saying, </w:t>
      </w:r>
      <w:r w:rsidR="00DE7390">
        <w:rPr>
          <w:highlight w:val="white"/>
        </w:rPr>
        <w:t>‘</w:t>
      </w:r>
      <w:r w:rsidRPr="00B2347F">
        <w:rPr>
          <w:highlight w:val="white"/>
        </w:rPr>
        <w:t>For behold, when the voice of thy salutation came into mine ears, the babe leaped in my womb for joy.</w:t>
      </w:r>
      <w:r w:rsidR="00DE7390">
        <w:rPr>
          <w:highlight w:val="white"/>
        </w:rPr>
        <w:t>’</w:t>
      </w:r>
      <w:r>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2 ch.24 p.340</w:t>
      </w:r>
    </w:p>
    <w:p w14:paraId="36D77E4F"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041579C4" w14:textId="77777777" w:rsidR="00EC5C1F" w:rsidRPr="00B2347F" w:rsidRDefault="00EC5C1F" w:rsidP="00EC5C1F"/>
    <w:p w14:paraId="46ECF83E" w14:textId="77777777" w:rsidR="00EC5C1F" w:rsidRPr="00B2347F" w:rsidRDefault="00EC5C1F" w:rsidP="00EC5C1F">
      <w:pPr>
        <w:pStyle w:val="Heading2"/>
      </w:pPr>
      <w:bookmarkStart w:id="330" w:name="_Toc58617900"/>
      <w:bookmarkStart w:id="331" w:name="_Toc62979330"/>
      <w:bookmarkStart w:id="332" w:name="_Toc161729428"/>
      <w:bookmarkStart w:id="333" w:name="_Toc297575150"/>
      <w:r>
        <w:t>Go5</w:t>
      </w:r>
      <w:r w:rsidRPr="00B2347F">
        <w:t>. Shepherds at Jesus</w:t>
      </w:r>
      <w:r w:rsidR="00DE7390">
        <w:t>’</w:t>
      </w:r>
      <w:r w:rsidRPr="00B2347F">
        <w:t xml:space="preserve"> birth</w:t>
      </w:r>
      <w:bookmarkEnd w:id="330"/>
      <w:bookmarkEnd w:id="331"/>
      <w:bookmarkEnd w:id="332"/>
    </w:p>
    <w:p w14:paraId="0BFC4A87" w14:textId="77777777" w:rsidR="00EC5C1F" w:rsidRPr="00B2347F" w:rsidRDefault="00EC5C1F" w:rsidP="00EC5C1F">
      <w:pPr>
        <w:ind w:left="288" w:hanging="288"/>
      </w:pPr>
    </w:p>
    <w:p w14:paraId="68C3D503" w14:textId="77777777" w:rsidR="00EC5C1F" w:rsidRPr="00B2347F" w:rsidRDefault="00EC5C1F" w:rsidP="00EC5C1F">
      <w:pPr>
        <w:ind w:left="288" w:hanging="288"/>
      </w:pPr>
      <w:r w:rsidRPr="00B2347F">
        <w:t xml:space="preserve">Luke </w:t>
      </w:r>
      <w:r w:rsidR="00F245CE">
        <w:t>2</w:t>
      </w:r>
      <w:r w:rsidRPr="00B2347F">
        <w:t>:8-20</w:t>
      </w:r>
    </w:p>
    <w:p w14:paraId="3BCFC83B" w14:textId="77777777" w:rsidR="00EC5C1F" w:rsidRPr="00B2347F" w:rsidRDefault="00EC5C1F" w:rsidP="00EC5C1F">
      <w:pPr>
        <w:ind w:left="288" w:hanging="288"/>
      </w:pPr>
    </w:p>
    <w:p w14:paraId="49E9886B" w14:textId="781CD0AF" w:rsidR="00EC5C1F" w:rsidRPr="00B2347F" w:rsidRDefault="00EC5C1F" w:rsidP="00EC5C1F">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2.16-28 p.46 </w:t>
      </w:r>
      <w:r>
        <w:rPr>
          <w:szCs w:val="24"/>
        </w:rPr>
        <w:t>“</w:t>
      </w:r>
      <w:r w:rsidRPr="00B2347F">
        <w:rPr>
          <w:rFonts w:cs="Consolas"/>
          <w:szCs w:val="24"/>
          <w:highlight w:val="white"/>
        </w:rPr>
        <w:t xml:space="preserve">And there were in that region shepherds abiding, keeping their flock in the watch of the night. And behold, the angel of God came unto them, and the glory of the Lord shone upon them; and they were greatly terrified. And the angel said unto them, Be not terrified; for I bring you tidings of great joy which shall be to the whole world; there is born to you this day a Saviour, which is the Lord the Messiah, in the city of David. And this is a sign for you: ye shall find a babe wrapped in swaddling </w:t>
      </w:r>
      <w:proofErr w:type="spellStart"/>
      <w:r w:rsidRPr="00B2347F">
        <w:rPr>
          <w:rFonts w:cs="Consolas"/>
          <w:szCs w:val="24"/>
          <w:highlight w:val="white"/>
        </w:rPr>
        <w:t>cloths</w:t>
      </w:r>
      <w:proofErr w:type="spellEnd"/>
      <w:r w:rsidRPr="00B2347F">
        <w:rPr>
          <w:rFonts w:cs="Consolas"/>
          <w:szCs w:val="24"/>
          <w:highlight w:val="white"/>
        </w:rPr>
        <w:t xml:space="preserve"> and laid in a manger. And there appeared with the angels suddenly many heavenly forces praising God and saying, Praise be to God in the highest, And on the earth peace, and good hope to men. And when the angels departed from them to heaven, the shepherds spake to one another and said, We will go to </w:t>
      </w:r>
      <w:smartTag w:uri="urn:schemas-microsoft-com:office:smarttags" w:element="City">
        <w:smartTag w:uri="urn:schemas-microsoft-com:office:smarttags" w:element="place">
          <w:r w:rsidRPr="00B2347F">
            <w:rPr>
              <w:rFonts w:cs="Consolas"/>
              <w:szCs w:val="24"/>
              <w:highlight w:val="white"/>
            </w:rPr>
            <w:t>Bethlehem</w:t>
          </w:r>
        </w:smartTag>
      </w:smartTag>
      <w:r w:rsidRPr="00B2347F">
        <w:rPr>
          <w:rFonts w:cs="Consolas"/>
          <w:szCs w:val="24"/>
          <w:highlight w:val="white"/>
        </w:rPr>
        <w:t xml:space="preserve"> and see this word which hath been, as the Lord made known unto us. And they came with haste, and found Mary and Joseph, and the babe laid in a manger. And when they saw, they reported the word which was spoken to them about the child. And all that heard wondered at the description which the shepherds described to them. But Mary kept these sayings and discriminated them in her heart. And those shepherds returned, magnifying and praising God for all that they had seen and heard, according as it was described unto them.</w:t>
      </w:r>
      <w:r>
        <w:rPr>
          <w:szCs w:val="24"/>
        </w:rPr>
        <w:t>”</w:t>
      </w:r>
    </w:p>
    <w:p w14:paraId="1F235A86" w14:textId="77777777" w:rsidR="00EC5C1F" w:rsidRPr="00B2347F" w:rsidRDefault="00EC5C1F" w:rsidP="00EC5C1F">
      <w:pPr>
        <w:autoSpaceDE w:val="0"/>
        <w:autoSpaceDN w:val="0"/>
        <w:adjustRightInd w:val="0"/>
        <w:ind w:left="288" w:hanging="288"/>
        <w:rPr>
          <w:rFonts w:cs="Consolas"/>
          <w:szCs w:val="24"/>
          <w:highlight w:val="white"/>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w:t>
      </w:r>
      <w:r w:rsidRPr="00B2347F">
        <w:t>170-177/180 A.D.</w:t>
      </w:r>
      <w:r w:rsidRPr="00B2347F">
        <w:rPr>
          <w:szCs w:val="24"/>
        </w:rPr>
        <w:t xml:space="preserve">) </w:t>
      </w:r>
      <w:r>
        <w:rPr>
          <w:szCs w:val="24"/>
        </w:rPr>
        <w:t>“</w:t>
      </w:r>
      <w:r w:rsidRPr="00B2347F">
        <w:rPr>
          <w:szCs w:val="24"/>
        </w:rPr>
        <w:t>…</w:t>
      </w:r>
      <w:r w:rsidRPr="00B2347F">
        <w:rPr>
          <w:rFonts w:cs="Consolas"/>
          <w:szCs w:val="24"/>
          <w:highlight w:val="white"/>
        </w:rPr>
        <w:t>He who in David and the prophets announced His own sufferings; He who put on a bodily form in the Virgin; He who was born in Bethlehem; He who was wrapped in swaddling-clothes in the manger; He who was seen by the shepherds; He who was glorified by the angels; He who was worshipped by the Magi; He who was pointed out by John; He who gathered together the apostles; He who preached the kingdom; He who cured the lame; He who gave light to the blind; He who raised the dead;</w:t>
      </w:r>
      <w:r w:rsidRPr="00B2347F">
        <w:rPr>
          <w:rFonts w:cs="Consolas"/>
          <w:szCs w:val="24"/>
        </w:rPr>
        <w:t>…</w:t>
      </w:r>
      <w:r>
        <w:rPr>
          <w:szCs w:val="24"/>
        </w:rPr>
        <w:t>”</w:t>
      </w:r>
      <w:r w:rsidRPr="00B2347F">
        <w:rPr>
          <w:szCs w:val="24"/>
        </w:rPr>
        <w:t xml:space="preserve"> Fragment 4 </w:t>
      </w:r>
      <w:r w:rsidRPr="00B2347F">
        <w:rPr>
          <w:i/>
          <w:szCs w:val="24"/>
        </w:rPr>
        <w:t>On Faith</w:t>
      </w:r>
      <w:r w:rsidRPr="00B2347F">
        <w:rPr>
          <w:szCs w:val="24"/>
        </w:rPr>
        <w:t xml:space="preserve"> p.757</w:t>
      </w:r>
    </w:p>
    <w:p w14:paraId="2A547E81" w14:textId="77777777"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ch.10.3 p.424-425</w:t>
      </w:r>
    </w:p>
    <w:p w14:paraId="0685DAB5"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ch.9 p.448</w:t>
      </w:r>
    </w:p>
    <w:p w14:paraId="5823FBF0" w14:textId="77777777" w:rsidR="00EC5C1F" w:rsidRPr="00B2347F" w:rsidRDefault="00EC5C1F" w:rsidP="00EC5C1F">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is He who was hymned by the angels, and seen by the shepherds, and waited for by Simeon, and witnessed to by Anna.</w:t>
      </w:r>
      <w:r>
        <w:rPr>
          <w:szCs w:val="24"/>
        </w:rPr>
        <w:t>”</w:t>
      </w:r>
      <w:r w:rsidRPr="00B2347F">
        <w:rPr>
          <w:szCs w:val="24"/>
        </w:rPr>
        <w:t xml:space="preserve"> </w:t>
      </w:r>
      <w:r w:rsidRPr="00B2347F">
        <w:rPr>
          <w:i/>
          <w:szCs w:val="24"/>
        </w:rPr>
        <w:t>Against the Heresy of One Noetus</w:t>
      </w:r>
      <w:r w:rsidRPr="00B2347F">
        <w:rPr>
          <w:szCs w:val="24"/>
        </w:rPr>
        <w:t xml:space="preserve"> ch.18 p.230</w:t>
      </w:r>
    </w:p>
    <w:p w14:paraId="77850A24" w14:textId="7EEFEE70"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Pr>
          <w:szCs w:val="24"/>
        </w:rPr>
        <w:t>“</w:t>
      </w:r>
      <w:r w:rsidRPr="00B2347F">
        <w:rPr>
          <w:rFonts w:cs="Consolas"/>
          <w:szCs w:val="24"/>
          <w:highlight w:val="white"/>
        </w:rPr>
        <w:t xml:space="preserve">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rPr>
        <w:t>’</w:t>
      </w:r>
      <w:r>
        <w:rPr>
          <w:szCs w:val="24"/>
        </w:rPr>
        <w:t>”</w:t>
      </w:r>
      <w:r w:rsidRPr="00B2347F">
        <w:rPr>
          <w:szCs w:val="24"/>
        </w:rPr>
        <w:t xml:space="preserve"> </w:t>
      </w:r>
      <w:r w:rsidRPr="00B2347F">
        <w:rPr>
          <w:i/>
          <w:szCs w:val="24"/>
        </w:rPr>
        <w:t>Commentary on John</w:t>
      </w:r>
      <w:r w:rsidRPr="00B2347F">
        <w:rPr>
          <w:szCs w:val="24"/>
        </w:rPr>
        <w:t xml:space="preserve"> book 1 ch.13 p.304</w:t>
      </w:r>
    </w:p>
    <w:p w14:paraId="45E2ECC1" w14:textId="77777777" w:rsidR="00EC5C1F" w:rsidRDefault="00EC5C1F" w:rsidP="00EC5C1F">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ch.8 p.671 </w:t>
      </w:r>
      <w:r>
        <w:rPr>
          <w:szCs w:val="24"/>
        </w:rPr>
        <w:t>“</w:t>
      </w:r>
      <w:r w:rsidRPr="00B2347F">
        <w:rPr>
          <w:rFonts w:cs="Consolas"/>
          <w:szCs w:val="24"/>
          <w:highlight w:val="white"/>
        </w:rPr>
        <w:t>For that our Lord was born, and that He was the Christ, appeared by many reasons to be believed, not unjustly, by His disciples, because He had been born of the tribe of Judah, of the family of David, and in the city of Bethlehem; and because He had been announced to the shepherds by the angels at the same moment that there was born to them a Saviour; because His star being seen in the east, He had been most anxiously sought for and adored by the Magi,</w:t>
      </w:r>
      <w:r w:rsidRPr="00B2347F">
        <w:rPr>
          <w:rFonts w:cs="Consolas"/>
          <w:szCs w:val="24"/>
        </w:rPr>
        <w:t>…</w:t>
      </w:r>
      <w:r>
        <w:rPr>
          <w:szCs w:val="24"/>
        </w:rPr>
        <w:t>”</w:t>
      </w:r>
    </w:p>
    <w:p w14:paraId="2DA194B0" w14:textId="77777777" w:rsidR="00383543" w:rsidRPr="00383543" w:rsidRDefault="00383543" w:rsidP="00EC5C1F">
      <w:pPr>
        <w:autoSpaceDE w:val="0"/>
        <w:autoSpaceDN w:val="0"/>
        <w:adjustRightInd w:val="0"/>
        <w:ind w:left="288" w:hanging="288"/>
        <w:rPr>
          <w:szCs w:val="24"/>
        </w:rPr>
      </w:pPr>
      <w:r w:rsidRPr="00383543">
        <w:rPr>
          <w:b/>
          <w:szCs w:val="24"/>
        </w:rPr>
        <w:t xml:space="preserve">Cyprian of </w:t>
      </w:r>
      <w:smartTag w:uri="urn:schemas-microsoft-com:office:smarttags" w:element="City">
        <w:smartTag w:uri="urn:schemas-microsoft-com:office:smarttags" w:element="place">
          <w:r w:rsidRPr="00383543">
            <w:rPr>
              <w:b/>
              <w:szCs w:val="24"/>
            </w:rPr>
            <w:t>Carthage</w:t>
          </w:r>
        </w:smartTag>
      </w:smartTag>
      <w:r w:rsidRPr="00383543">
        <w:rPr>
          <w:szCs w:val="24"/>
        </w:rPr>
        <w:t xml:space="preserve"> (c.246-258 A.D.) “</w:t>
      </w:r>
      <w:r w:rsidRPr="00383543">
        <w:rPr>
          <w:rFonts w:cs="Consolas"/>
          <w:szCs w:val="24"/>
          <w:highlight w:val="white"/>
        </w:rPr>
        <w:t xml:space="preserve">Also in the same place, the angel said to the shepherds: </w:t>
      </w:r>
      <w:r w:rsidR="00DE7390">
        <w:rPr>
          <w:rFonts w:cs="Consolas"/>
          <w:szCs w:val="24"/>
          <w:highlight w:val="white"/>
        </w:rPr>
        <w:t>‘</w:t>
      </w:r>
      <w:r w:rsidRPr="00383543">
        <w:rPr>
          <w:rFonts w:cs="Consolas"/>
          <w:szCs w:val="24"/>
          <w:highlight w:val="white"/>
        </w:rPr>
        <w:t>Fear not; for, behold, I bring you tidings that unto you is born this day in the city of David a Saviour, which is Christ Jesus.</w:t>
      </w:r>
      <w:r w:rsidR="00DE7390">
        <w:rPr>
          <w:rFonts w:cs="Consolas"/>
          <w:szCs w:val="24"/>
          <w:highlight w:val="white"/>
        </w:rPr>
        <w:t>’</w:t>
      </w:r>
      <w:r w:rsidRPr="00383543">
        <w:rPr>
          <w:szCs w:val="24"/>
        </w:rPr>
        <w:t xml:space="preserve">” </w:t>
      </w:r>
      <w:r w:rsidRPr="00383543">
        <w:rPr>
          <w:i/>
          <w:szCs w:val="24"/>
        </w:rPr>
        <w:t>Treatises of Cyprian</w:t>
      </w:r>
      <w:r w:rsidRPr="00383543">
        <w:rPr>
          <w:szCs w:val="24"/>
        </w:rPr>
        <w:t xml:space="preserve"> Treatise 12 part 2 ch.7 p.</w:t>
      </w:r>
      <w:r w:rsidR="00FA544A">
        <w:rPr>
          <w:szCs w:val="24"/>
        </w:rPr>
        <w:t>519</w:t>
      </w:r>
    </w:p>
    <w:p w14:paraId="2AD1DEFC" w14:textId="77777777" w:rsidR="00EC5C1F" w:rsidRPr="00B2347F" w:rsidRDefault="00EC5C1F" w:rsidP="00EC5C1F">
      <w:pPr>
        <w:ind w:left="288" w:hanging="288"/>
      </w:pPr>
    </w:p>
    <w:p w14:paraId="5064221E" w14:textId="77777777" w:rsidR="00EC5C1F" w:rsidRPr="00B2347F" w:rsidRDefault="00EC5C1F" w:rsidP="00EC5C1F">
      <w:pPr>
        <w:pStyle w:val="Heading2"/>
      </w:pPr>
      <w:bookmarkStart w:id="334" w:name="_Toc58617901"/>
      <w:bookmarkStart w:id="335" w:name="_Toc62979331"/>
      <w:bookmarkStart w:id="336" w:name="_Toc161729429"/>
      <w:r>
        <w:t>Go6</w:t>
      </w:r>
      <w:r w:rsidRPr="00B2347F">
        <w:t xml:space="preserve">. </w:t>
      </w:r>
      <w:r w:rsidR="007475A8">
        <w:t xml:space="preserve">The </w:t>
      </w:r>
      <w:r w:rsidRPr="00B2347F">
        <w:t>Magi came to Christ</w:t>
      </w:r>
      <w:bookmarkEnd w:id="333"/>
      <w:bookmarkEnd w:id="334"/>
      <w:bookmarkEnd w:id="335"/>
      <w:bookmarkEnd w:id="336"/>
    </w:p>
    <w:p w14:paraId="2C7DB80F" w14:textId="77777777" w:rsidR="00EC5C1F" w:rsidRDefault="00EC5C1F" w:rsidP="00EC5C1F">
      <w:pPr>
        <w:ind w:left="288" w:hanging="288"/>
      </w:pPr>
    </w:p>
    <w:p w14:paraId="6E0AE526" w14:textId="77777777" w:rsidR="00526BE0" w:rsidRDefault="00526BE0" w:rsidP="00EC5C1F">
      <w:pPr>
        <w:ind w:left="288" w:hanging="288"/>
      </w:pPr>
      <w:r>
        <w:t>Matthew 2:1-12</w:t>
      </w:r>
    </w:p>
    <w:p w14:paraId="3305CA82" w14:textId="77777777" w:rsidR="00526BE0" w:rsidRPr="00B2347F" w:rsidRDefault="00526BE0" w:rsidP="00EC5C1F">
      <w:pPr>
        <w:ind w:left="288" w:hanging="288"/>
      </w:pPr>
    </w:p>
    <w:p w14:paraId="6ACFC855" w14:textId="77777777" w:rsidR="00EC5C1F" w:rsidRPr="00B2347F" w:rsidRDefault="00EC5C1F" w:rsidP="00EC5C1F">
      <w:pPr>
        <w:ind w:left="288" w:hanging="288"/>
      </w:pPr>
      <w:r w:rsidRPr="00B2347F">
        <w:rPr>
          <w:b/>
        </w:rPr>
        <w:t>Justin Martyr</w:t>
      </w:r>
      <w:r w:rsidRPr="00B2347F">
        <w:t xml:space="preserve"> (c.138-165 A.D.) </w:t>
      </w:r>
      <w:r>
        <w:t>“</w:t>
      </w:r>
      <w:r w:rsidR="00DE7390">
        <w:t>‘</w:t>
      </w:r>
      <w:r w:rsidRPr="00B2347F">
        <w:t xml:space="preserve">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w:t>
      </w:r>
      <w:r w:rsidR="00DE7390">
        <w:t>‘</w:t>
      </w:r>
      <w:r w:rsidRPr="00B2347F">
        <w:t>And thou, Bethlehem, in the land of Judah, art by no means least among the princes of Judah; for out of thee shall go forth the leader who shall feed my people.</w:t>
      </w:r>
      <w:r w:rsidR="00DE7390">
        <w:t>’</w:t>
      </w:r>
      <w:r w:rsidRPr="00B2347F">
        <w:t xml:space="preserve"> Accordingly the Magi from Arabia came to Bethlehem and worshipped the Child, and presented Him with gifts, gold and frankincense, and myrrh; but returned not to Herod, being warned in a revelation after worshipping the Child in Bethlehem.</w:t>
      </w:r>
      <w:r w:rsidR="00DE7390">
        <w:t>’</w:t>
      </w:r>
      <w:r>
        <w:t>”</w:t>
      </w:r>
      <w:r w:rsidRPr="00B2347F">
        <w:t xml:space="preserve"> </w:t>
      </w:r>
      <w:r w:rsidRPr="00B2347F">
        <w:rPr>
          <w:i/>
        </w:rPr>
        <w:t>Dialogue with Trypho, a Jew</w:t>
      </w:r>
      <w:r w:rsidRPr="00B2347F">
        <w:t xml:space="preserve"> ch.88 p.237</w:t>
      </w:r>
    </w:p>
    <w:p w14:paraId="4045660E" w14:textId="77777777" w:rsidR="00EC5C1F" w:rsidRPr="00B2347F" w:rsidRDefault="00EC5C1F" w:rsidP="00EC5C1F">
      <w:pPr>
        <w:ind w:left="288" w:hanging="288"/>
      </w:pPr>
      <w:r w:rsidRPr="00B2347F">
        <w:t xml:space="preserve">Justin Martyr (c.138-165 A.D.) </w:t>
      </w:r>
      <w:r w:rsidRPr="00B2347F">
        <w:rPr>
          <w:i/>
        </w:rPr>
        <w:t xml:space="preserve">Dialogue with Trypho, a Jew </w:t>
      </w:r>
      <w:r w:rsidRPr="00B2347F">
        <w:t>ch.106 p.252 says that the Magi worshipped Jesus. He also says that we should worship him in ch.63 p.229</w:t>
      </w:r>
    </w:p>
    <w:p w14:paraId="4169069F" w14:textId="77777777" w:rsidR="00383543" w:rsidRPr="00B2347F" w:rsidRDefault="00383543" w:rsidP="00383543">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3.1</w:t>
      </w:r>
      <w:r w:rsidRPr="00B2347F">
        <w:t xml:space="preserve"> p.4</w:t>
      </w:r>
      <w:r>
        <w:t>7</w:t>
      </w:r>
      <w:r w:rsidRPr="00B2347F">
        <w:t xml:space="preserve"> </w:t>
      </w:r>
      <w:r>
        <w:t>says the Magi came to worship Christ.</w:t>
      </w:r>
    </w:p>
    <w:p w14:paraId="752FCBF0" w14:textId="77777777" w:rsidR="00EC5C1F" w:rsidRPr="00B2347F" w:rsidRDefault="00EC5C1F" w:rsidP="00EC5C1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the Magi worshipped Jesus.</w:t>
      </w:r>
    </w:p>
    <w:p w14:paraId="45AFAFA5" w14:textId="77777777" w:rsidR="00EC5C1F" w:rsidRPr="00B2347F" w:rsidRDefault="00EC5C1F" w:rsidP="00EC5C1F">
      <w:pPr>
        <w:ind w:left="288" w:hanging="288"/>
      </w:pPr>
      <w:r w:rsidRPr="00B2347F">
        <w:t xml:space="preserve">Melito of Sardis (170-177/180 A.D.) says, </w:t>
      </w:r>
      <w:r>
        <w:t>“</w:t>
      </w:r>
      <w:r w:rsidRPr="00B2347F">
        <w:t>Christ our Lord. To whom be glory forever and ever. Amen.</w:t>
      </w:r>
      <w:r>
        <w:t>”</w:t>
      </w:r>
      <w:r w:rsidRPr="00B2347F">
        <w:t xml:space="preserve"> </w:t>
      </w:r>
      <w:r w:rsidRPr="00B2347F">
        <w:rPr>
          <w:i/>
        </w:rPr>
        <w:t>On Pascha</w:t>
      </w:r>
      <w:r w:rsidRPr="00B2347F">
        <w:t xml:space="preserve"> ch.45 p.48, ch.65 p.54, and ch.100 p.65</w:t>
      </w:r>
    </w:p>
    <w:p w14:paraId="7FF237B6"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the Magi worshipped Jesus. </w:t>
      </w:r>
      <w:r w:rsidRPr="00B2347F">
        <w:rPr>
          <w:i/>
        </w:rPr>
        <w:t>Irenaeus Against Heresies</w:t>
      </w:r>
      <w:r w:rsidRPr="00B2347F">
        <w:t xml:space="preserve"> book 3 ch.9.2 p.423</w:t>
      </w:r>
    </w:p>
    <w:p w14:paraId="0A503B1B"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and the Magi of the Persians, who foretold the </w:t>
      </w:r>
      <w:proofErr w:type="spellStart"/>
      <w:r w:rsidRPr="00B2347F">
        <w:t>Saviour</w:t>
      </w:r>
      <w:r w:rsidR="00DE7390">
        <w:t>’</w:t>
      </w:r>
      <w:r w:rsidRPr="00B2347F">
        <w:t>s</w:t>
      </w:r>
      <w:proofErr w:type="spellEnd"/>
      <w:r w:rsidRPr="00B2347F">
        <w:t xml:space="preserve"> birth and came into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Judea</w:t>
          </w:r>
        </w:smartTag>
      </w:smartTag>
      <w:r w:rsidRPr="00B2347F">
        <w:t xml:space="preserve"> guided by a star.</w:t>
      </w:r>
      <w:r>
        <w:t>”</w:t>
      </w:r>
      <w:r w:rsidRPr="00B2347F">
        <w:t xml:space="preserve"> </w:t>
      </w:r>
      <w:r w:rsidRPr="00B2347F">
        <w:rPr>
          <w:i/>
        </w:rPr>
        <w:t>Stromata</w:t>
      </w:r>
      <w:r w:rsidRPr="00B2347F">
        <w:t xml:space="preserve"> book 1 ch.15 p.316</w:t>
      </w:r>
    </w:p>
    <w:p w14:paraId="42F82332" w14:textId="77777777" w:rsidR="00EC5C1F" w:rsidRPr="00B2347F" w:rsidRDefault="00EC5C1F" w:rsidP="00EC5C1F">
      <w:pPr>
        <w:ind w:left="288" w:hanging="288"/>
      </w:pPr>
      <w:r w:rsidRPr="00B2347F">
        <w:rPr>
          <w:b/>
        </w:rPr>
        <w:t>Tertullian</w:t>
      </w:r>
      <w:r w:rsidRPr="00B2347F">
        <w:t xml:space="preserve"> (198-220 A.D.) </w:t>
      </w:r>
      <w:r>
        <w:t>“</w:t>
      </w:r>
      <w:r w:rsidR="00DE7390">
        <w:t>‘</w:t>
      </w:r>
      <w:r w:rsidRPr="00B2347F">
        <w:t>But Magi and astrologers came from the east.</w:t>
      </w:r>
      <w:r w:rsidR="00DE7390">
        <w:t>’</w:t>
      </w:r>
      <w:r w:rsidRPr="00B2347F">
        <w:t xml:space="preserve"> We know the mutual alliance of magic and astrology. The interpreters of the stars, then, were the first to announce Christ</w:t>
      </w:r>
      <w:r w:rsidR="00DE7390">
        <w:t>’</w:t>
      </w:r>
      <w:r w:rsidRPr="00B2347F">
        <w:t xml:space="preserve">s birth the first to present Him </w:t>
      </w:r>
      <w:r>
        <w:t>“</w:t>
      </w:r>
      <w:r w:rsidRPr="00B2347F">
        <w:t>gifts.</w:t>
      </w:r>
      <w:r>
        <w:t>”</w:t>
      </w:r>
      <w:r w:rsidRPr="00B2347F">
        <w:t xml:space="preserve"> By this bond, [must] I imagine, they put Christ under obligation to themselves? What then? Shall therefore the religion of those Magi act as patron now also to astrologers? Astrology now-a-days, forsooth, treats of Christ-is the science of the stars of Christ; not of Saturn, or Mars, and whomsoever else out of the same class of the dead it pays observance to and preaches? But, however, that science has been allowed until the Gospel, in order that after Christ</w:t>
      </w:r>
      <w:r w:rsidR="00DE7390">
        <w:t>’</w:t>
      </w:r>
      <w:r w:rsidRPr="00B2347F">
        <w:t>s birth no one should thence forward interpret any one</w:t>
      </w:r>
      <w:r w:rsidR="00DE7390">
        <w:t>’</w:t>
      </w:r>
      <w:r w:rsidRPr="00B2347F">
        <w:t>s nativity by the heaven. For they therefore offered to the then infant Lord that frankincense and myrrh and gold, to be, as it were, the close of worldly sacrifice and glory, which Christ was about to do away. What, then? The dream-sent, doubtless, of the will of God-suggested to the same Magi, namely, that they should go home, but by another way, not that by which they came. It means this: that they should not walk in their ancient path.</w:t>
      </w:r>
      <w:r>
        <w:t>”</w:t>
      </w:r>
      <w:r w:rsidRPr="00B2347F">
        <w:t xml:space="preserve"> </w:t>
      </w:r>
      <w:r w:rsidRPr="00B2347F">
        <w:rPr>
          <w:i/>
        </w:rPr>
        <w:t>On Idolatry</w:t>
      </w:r>
      <w:r w:rsidRPr="00B2347F">
        <w:t xml:space="preserve"> ch.9 p.65</w:t>
      </w:r>
    </w:p>
    <w:p w14:paraId="446B0B55" w14:textId="77777777" w:rsidR="00EC5C1F" w:rsidRPr="00B2347F" w:rsidRDefault="00EC5C1F" w:rsidP="00EC5C1F">
      <w:pPr>
        <w:ind w:left="288" w:hanging="288"/>
      </w:pPr>
      <w:r w:rsidRPr="00B2347F">
        <w:rPr>
          <w:b/>
        </w:rPr>
        <w:t>Hippolytus of Portus</w:t>
      </w:r>
      <w:r w:rsidRPr="00B2347F">
        <w:t xml:space="preserve"> (222-234/5 A.D.) mentions that the Gnostic heretic Basilides mentions the Magi. </w:t>
      </w:r>
      <w:r>
        <w:t>“</w:t>
      </w:r>
      <w:r w:rsidRPr="00B2347F">
        <w:t>And the Magi (afford similar testimony) when they gaze wistfully upon the (</w:t>
      </w:r>
      <w:proofErr w:type="spellStart"/>
      <w:r w:rsidRPr="00B2347F">
        <w:t>Saviour</w:t>
      </w:r>
      <w:r w:rsidR="00DE7390">
        <w:t>’</w:t>
      </w:r>
      <w:r w:rsidRPr="00B2347F">
        <w:t>s</w:t>
      </w:r>
      <w:proofErr w:type="spellEnd"/>
      <w:r w:rsidRPr="00B2347F">
        <w:t>) star.</w:t>
      </w:r>
      <w:r>
        <w:t>”</w:t>
      </w:r>
      <w:r w:rsidRPr="00B2347F">
        <w:t xml:space="preserve"> </w:t>
      </w:r>
      <w:r w:rsidRPr="00B2347F">
        <w:rPr>
          <w:i/>
        </w:rPr>
        <w:t>Refutation of All Heresies</w:t>
      </w:r>
      <w:r w:rsidRPr="00B2347F">
        <w:t xml:space="preserve"> book 7 ch.15 p.108</w:t>
      </w:r>
    </w:p>
    <w:p w14:paraId="599E915F" w14:textId="77777777" w:rsidR="00EC5C1F" w:rsidRPr="00B2347F" w:rsidRDefault="00EC5C1F" w:rsidP="00EC5C1F">
      <w:pPr>
        <w:ind w:left="288" w:hanging="288"/>
      </w:pPr>
      <w:r w:rsidRPr="00B2347F">
        <w:rPr>
          <w:b/>
        </w:rPr>
        <w:t>Origen</w:t>
      </w:r>
      <w:r w:rsidRPr="00B2347F">
        <w:t xml:space="preserve"> (225-253/254 A.D.) mentions the wise men who came from the east to worship the child Jesus. </w:t>
      </w:r>
      <w:r w:rsidRPr="00B2347F">
        <w:rPr>
          <w:i/>
        </w:rPr>
        <w:t>Origen Against Celsus</w:t>
      </w:r>
      <w:r w:rsidRPr="00B2347F">
        <w:t xml:space="preserve"> book 1 ch.40 p.413. See also </w:t>
      </w:r>
      <w:r w:rsidRPr="00B2347F">
        <w:rPr>
          <w:i/>
        </w:rPr>
        <w:t>Origen Against Celsus</w:t>
      </w:r>
      <w:r w:rsidRPr="00B2347F">
        <w:t xml:space="preserve"> book 6 ch.80 p.609-610.</w:t>
      </w:r>
    </w:p>
    <w:p w14:paraId="333BCD05" w14:textId="77777777" w:rsidR="00EC5C1F" w:rsidRPr="00B2347F" w:rsidRDefault="00EC5C1F" w:rsidP="00EC5C1F">
      <w:pPr>
        <w:ind w:left="288" w:hanging="288"/>
      </w:pPr>
      <w:r w:rsidRPr="00B2347F">
        <w:rPr>
          <w:b/>
          <w:i/>
        </w:rPr>
        <w:t>Treatise on Rebaptism</w:t>
      </w:r>
      <w:r w:rsidRPr="00B2347F">
        <w:t xml:space="preserve"> (c.250-258 A.D.) ch.8 p.671 </w:t>
      </w:r>
      <w:r>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t>”</w:t>
      </w:r>
    </w:p>
    <w:p w14:paraId="1834F4B0" w14:textId="0FE17F87" w:rsidR="00DB20BB" w:rsidRDefault="00DB20BB" w:rsidP="00DB20BB">
      <w:pPr>
        <w:ind w:left="288" w:hanging="288"/>
      </w:pPr>
      <w:r w:rsidRPr="00DB20BB">
        <w:t xml:space="preserve">Athanasius of </w:t>
      </w:r>
      <w:smartTag w:uri="urn:schemas-microsoft-com:office:smarttags" w:element="City">
        <w:smartTag w:uri="urn:schemas-microsoft-com:office:smarttags" w:element="place">
          <w:r w:rsidRPr="00DB20BB">
            <w:t>Alexandria</w:t>
          </w:r>
        </w:smartTag>
      </w:smartTag>
      <w:r w:rsidRPr="00B2347F">
        <w:t xml:space="preserve"> (318 A.D.) </w:t>
      </w:r>
      <w:r>
        <w:t xml:space="preserve">(partial) says men from </w:t>
      </w:r>
      <w:smartTag w:uri="urn:schemas-microsoft-com:office:smarttags" w:element="country-region">
        <w:smartTag w:uri="urn:schemas-microsoft-com:office:smarttags" w:element="place">
          <w:r>
            <w:t>Persia</w:t>
          </w:r>
        </w:smartTag>
      </w:smartTag>
      <w:r>
        <w:t xml:space="preserve"> came to worship Him [</w:t>
      </w:r>
      <w:r w:rsidR="001715DB">
        <w:t>Christ</w:t>
      </w:r>
      <w:r>
        <w:t>]</w:t>
      </w:r>
      <w:r w:rsidRPr="00B2347F">
        <w:t xml:space="preserve">. </w:t>
      </w:r>
      <w:r w:rsidRPr="00B2347F">
        <w:rPr>
          <w:i/>
        </w:rPr>
        <w:t>Incarnation of the Word</w:t>
      </w:r>
      <w:r w:rsidRPr="00B2347F">
        <w:t xml:space="preserve"> ch.3</w:t>
      </w:r>
      <w:r>
        <w:t>7</w:t>
      </w:r>
      <w:r w:rsidRPr="00B2347F">
        <w:t>.</w:t>
      </w:r>
      <w:r>
        <w:t>5 p.56</w:t>
      </w:r>
    </w:p>
    <w:p w14:paraId="429BBC6F" w14:textId="77777777" w:rsidR="00B81E8D" w:rsidRPr="00D17C89" w:rsidRDefault="00B81E8D" w:rsidP="00B81E8D">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mentions the Magi from the east who came to worship Christ.</w:t>
      </w:r>
      <w:r w:rsidRPr="000D0F17">
        <w:rPr>
          <w:i/>
        </w:rPr>
        <w:t xml:space="preserve"> Eusebius</w:t>
      </w:r>
      <w:r>
        <w:rPr>
          <w:i/>
        </w:rPr>
        <w:t>’</w:t>
      </w:r>
      <w:r w:rsidRPr="000D0F17">
        <w:rPr>
          <w:i/>
        </w:rPr>
        <w:t xml:space="preserve"> Ecclesiastical History</w:t>
      </w:r>
      <w:r w:rsidRPr="000D0F17">
        <w:t xml:space="preserve"> </w:t>
      </w:r>
      <w:r w:rsidRPr="00D17C89">
        <w:t>book 1 ch.8.1 p.94</w:t>
      </w:r>
    </w:p>
    <w:p w14:paraId="6B98C683" w14:textId="77777777" w:rsidR="00EC5C1F" w:rsidRPr="00B2347F" w:rsidRDefault="00EC5C1F" w:rsidP="00EC5C1F">
      <w:pPr>
        <w:ind w:left="288" w:hanging="288"/>
      </w:pPr>
    </w:p>
    <w:p w14:paraId="5F0487C6" w14:textId="77777777" w:rsidR="00EC5C1F" w:rsidRPr="00B2347F" w:rsidRDefault="00EC5C1F" w:rsidP="00EC5C1F">
      <w:pPr>
        <w:rPr>
          <w:b/>
          <w:u w:val="single"/>
        </w:rPr>
      </w:pPr>
      <w:r w:rsidRPr="00B2347F">
        <w:rPr>
          <w:b/>
          <w:u w:val="single"/>
        </w:rPr>
        <w:t>Among heretics</w:t>
      </w:r>
    </w:p>
    <w:p w14:paraId="4BD99E41"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ch.21 p.366 discusses the story of how the Magi came and worshipped Jesus.</w:t>
      </w:r>
    </w:p>
    <w:p w14:paraId="76990FF5" w14:textId="77777777" w:rsidR="00EC5C1F" w:rsidRPr="00B2347F" w:rsidRDefault="00EC5C1F" w:rsidP="00EC5C1F">
      <w:pPr>
        <w:ind w:left="288" w:hanging="288"/>
      </w:pPr>
      <w:r w:rsidRPr="00B2347F">
        <w:t xml:space="preserve">The Gnostic </w:t>
      </w:r>
      <w:r w:rsidRPr="00B2347F">
        <w:rPr>
          <w:b/>
        </w:rPr>
        <w:t>Basilides</w:t>
      </w:r>
      <w:r w:rsidRPr="00B2347F">
        <w:t xml:space="preserve"> in Hippolytus (222-234/5 A.D.) mentions the Magi. </w:t>
      </w:r>
      <w:r>
        <w:t>“</w:t>
      </w:r>
      <w:r w:rsidRPr="00B2347F">
        <w:t>And the Magi (afford similar testimony) when they gaze wistfully upon the (</w:t>
      </w:r>
      <w:proofErr w:type="spellStart"/>
      <w:r w:rsidRPr="00B2347F">
        <w:t>Saviour</w:t>
      </w:r>
      <w:r w:rsidR="00DE7390">
        <w:t>’</w:t>
      </w:r>
      <w:r w:rsidRPr="00B2347F">
        <w:t>s</w:t>
      </w:r>
      <w:proofErr w:type="spellEnd"/>
      <w:r w:rsidRPr="00B2347F">
        <w:t>) star.</w:t>
      </w:r>
      <w:r>
        <w:t>”</w:t>
      </w:r>
      <w:r w:rsidRPr="00B2347F">
        <w:t xml:space="preserve"> </w:t>
      </w:r>
      <w:r w:rsidRPr="00B2347F">
        <w:rPr>
          <w:i/>
        </w:rPr>
        <w:t>Refutation of All Heresies</w:t>
      </w:r>
      <w:r w:rsidRPr="00B2347F">
        <w:t xml:space="preserve"> book 7 ch.15 p.108</w:t>
      </w:r>
    </w:p>
    <w:p w14:paraId="69061CDE" w14:textId="77777777" w:rsidR="00EC5C1F" w:rsidRPr="00B2347F" w:rsidRDefault="00EC5C1F" w:rsidP="00EC5C1F"/>
    <w:p w14:paraId="2A8E5C06" w14:textId="77777777" w:rsidR="00EC5C1F" w:rsidRPr="00B2347F" w:rsidRDefault="00EC5C1F" w:rsidP="00EC5C1F">
      <w:pPr>
        <w:pStyle w:val="Heading2"/>
      </w:pPr>
      <w:bookmarkStart w:id="337" w:name="_Toc58617902"/>
      <w:bookmarkStart w:id="338" w:name="_Toc62979332"/>
      <w:bookmarkStart w:id="339" w:name="_Toc161729430"/>
      <w:r>
        <w:t>Go7</w:t>
      </w:r>
      <w:r w:rsidRPr="00B2347F">
        <w:t>. Simeon</w:t>
      </w:r>
      <w:bookmarkEnd w:id="323"/>
      <w:r w:rsidRPr="00B2347F">
        <w:t xml:space="preserve"> [at Jesus</w:t>
      </w:r>
      <w:r w:rsidR="00DE7390">
        <w:t>’</w:t>
      </w:r>
      <w:r w:rsidR="007475A8">
        <w:t xml:space="preserve"> dedication</w:t>
      </w:r>
      <w:r w:rsidRPr="00B2347F">
        <w:t>]</w:t>
      </w:r>
      <w:bookmarkEnd w:id="337"/>
      <w:bookmarkEnd w:id="338"/>
      <w:bookmarkEnd w:id="339"/>
    </w:p>
    <w:p w14:paraId="326D10D2" w14:textId="77777777" w:rsidR="00EC5C1F" w:rsidRPr="00B2347F" w:rsidRDefault="00EC5C1F" w:rsidP="00EC5C1F">
      <w:pPr>
        <w:ind w:left="288" w:hanging="288"/>
      </w:pPr>
    </w:p>
    <w:p w14:paraId="1D2B1C70" w14:textId="77777777" w:rsidR="00EC5C1F" w:rsidRPr="00B2347F" w:rsidRDefault="00EC5C1F" w:rsidP="00EC5C1F">
      <w:pPr>
        <w:ind w:left="288" w:hanging="288"/>
      </w:pPr>
      <w:r w:rsidRPr="00B2347F">
        <w:t>Luke 2:25-35</w:t>
      </w:r>
    </w:p>
    <w:p w14:paraId="19EEA77E" w14:textId="77777777" w:rsidR="00EC5C1F" w:rsidRPr="00B2347F" w:rsidRDefault="00EC5C1F" w:rsidP="00EC5C1F">
      <w:pPr>
        <w:ind w:left="288" w:hanging="288"/>
      </w:pPr>
    </w:p>
    <w:p w14:paraId="402682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when the days of their purification according to the law of Moses were completed, they took him up to Jerusalem to present him before the Lord (as it is written in the law of the Lord, Every male opening the womb shall be called the holy thing of the Lord), and to give a sacrificial victim as it is said in the law of 33 the Lord, A pair of doves or two young pigeons. And there was in </w:t>
      </w:r>
      <w:smartTag w:uri="urn:schemas-microsoft-com:office:smarttags" w:element="City">
        <w:r w:rsidRPr="00AD2EA1">
          <w:rPr>
            <w:rFonts w:cs="Consolas"/>
            <w:szCs w:val="24"/>
            <w:highlight w:val="white"/>
          </w:rPr>
          <w:t>Jerusalem</w:t>
        </w:r>
      </w:smartTag>
      <w:r w:rsidRPr="00AD2EA1">
        <w:rPr>
          <w:rFonts w:cs="Consolas"/>
          <w:szCs w:val="24"/>
          <w:highlight w:val="white"/>
        </w:rPr>
        <w:t xml:space="preserve"> a man whose name was Simeon; and this man was upright and pious, and expecting the consolation of </w:t>
      </w:r>
      <w:smartTag w:uri="urn:schemas-microsoft-com:office:smarttags" w:element="country-region">
        <w:smartTag w:uri="urn:schemas-microsoft-com:office:smarttags" w:element="place">
          <w:r w:rsidRPr="00AD2EA1">
            <w:rPr>
              <w:rFonts w:cs="Consolas"/>
              <w:szCs w:val="24"/>
              <w:highlight w:val="white"/>
            </w:rPr>
            <w:t>Israel</w:t>
          </w:r>
        </w:smartTag>
      </w:smartTag>
      <w:r w:rsidRPr="00AD2EA1">
        <w:rPr>
          <w:rFonts w:cs="Consolas"/>
          <w:szCs w:val="24"/>
          <w:highlight w:val="white"/>
        </w:rPr>
        <w:t>; and the Holy Spirit was upon him. And it had been said unto him by the Holy Spirit, that he should not see death till he had seen with his eyes the Messiah of the Lord. And this man came by the Spirit to the temple; and at the time when his parents brought in the child Jesus, that they might present for him a sacrifice, as it is written in the law, he bare him in his arms and praised God and said, Now loosest thou the bonds of thy servant, O Lord, in peace, According to thy saying; For mine eye hath witnessed thy mercy, Which thou hast made ready because of the whole world; A light for the unveiling of the nations, And a glory to thy people Israel.</w:t>
      </w:r>
      <w:r>
        <w:rPr>
          <w:rFonts w:cs="Consolas"/>
          <w:highlight w:val="white"/>
        </w:rPr>
        <w:t xml:space="preserve"> </w:t>
      </w:r>
      <w:r w:rsidRPr="00AD2EA1">
        <w:rPr>
          <w:rFonts w:cs="Consolas"/>
          <w:szCs w:val="24"/>
          <w:highlight w:val="white"/>
        </w:rPr>
        <w:t xml:space="preserve">And Joseph and his mother were marvelling at the things which were being said concerning him. And Simeon blessed them and said to Mary his mother, Behold, he is set for the overthrow and rising of many in </w:t>
      </w:r>
      <w:smartTag w:uri="urn:schemas-microsoft-com:office:smarttags" w:element="country-region">
        <w:smartTag w:uri="urn:schemas-microsoft-com:office:smarttags" w:element="place">
          <w:r w:rsidRPr="00AD2EA1">
            <w:rPr>
              <w:rFonts w:cs="Consolas"/>
              <w:szCs w:val="24"/>
              <w:highlight w:val="white"/>
            </w:rPr>
            <w:t>Israel</w:t>
          </w:r>
        </w:smartTag>
      </w:smartTag>
      <w:r w:rsidRPr="00AD2EA1">
        <w:rPr>
          <w:rFonts w:cs="Consolas"/>
          <w:szCs w:val="24"/>
          <w:highlight w:val="white"/>
        </w:rPr>
        <w:t xml:space="preserve">; and for a sign of contention; and a spear shall pierce through thine own soul; that the thoughts of the hearts of many may be revealed. And Anna the prophetess, </w:t>
      </w:r>
      <w:r>
        <w:rPr>
          <w:rFonts w:cs="Consolas"/>
          <w:szCs w:val="24"/>
          <w:highlight w:val="white"/>
        </w:rPr>
        <w:t>…</w:t>
      </w:r>
      <w:r>
        <w:rPr>
          <w:szCs w:val="24"/>
        </w:rPr>
        <w:t>”</w:t>
      </w:r>
    </w:p>
    <w:p w14:paraId="206CECAB"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0DC021BC"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EDAD2F6" w14:textId="77777777" w:rsidR="00EC5C1F" w:rsidRPr="00B2347F" w:rsidRDefault="00EC5C1F" w:rsidP="00EC5C1F">
      <w:pPr>
        <w:ind w:left="288" w:hanging="288"/>
      </w:pPr>
      <w:r w:rsidRPr="00B2347F">
        <w:rPr>
          <w:b/>
        </w:rPr>
        <w:t>Tertullian</w:t>
      </w:r>
      <w:r w:rsidRPr="00B2347F">
        <w:t xml:space="preserve"> (207-220 A.D.) </w:t>
      </w:r>
      <w:r>
        <w:t>“</w:t>
      </w:r>
      <w:r w:rsidRPr="00B2347F">
        <w:t xml:space="preserve">We acknowledge, however, that the prophetic declaration of Simeon is fulfilled, which he spoke over the recently-born Saviour: </w:t>
      </w:r>
      <w:r w:rsidR="00DE7390">
        <w:t>‘</w:t>
      </w:r>
      <w:r w:rsidRPr="00B2347F">
        <w:t xml:space="preserve">Behold, this </w:t>
      </w:r>
      <w:r w:rsidRPr="00B2347F">
        <w:rPr>
          <w:i/>
        </w:rPr>
        <w:t>child</w:t>
      </w:r>
      <w:r w:rsidRPr="00B2347F">
        <w:t xml:space="preserve"> is set for the fall and rising again of many in </w:t>
      </w:r>
      <w:smartTag w:uri="urn:schemas-microsoft-com:office:smarttags" w:element="country-region">
        <w:smartTag w:uri="urn:schemas-microsoft-com:office:smarttags" w:element="place">
          <w:r w:rsidRPr="00B2347F">
            <w:t>Israel</w:t>
          </w:r>
        </w:smartTag>
      </w:smartTag>
      <w:r w:rsidRPr="00B2347F">
        <w:t>, and for a sign that shall be spoken against.</w:t>
      </w:r>
      <w:r w:rsidR="00DE7390">
        <w:t>’</w:t>
      </w:r>
      <w:r>
        <w:t>”</w:t>
      </w:r>
      <w:r w:rsidRPr="00B2347F">
        <w:t xml:space="preserve"> </w:t>
      </w:r>
      <w:r w:rsidRPr="00B2347F">
        <w:rPr>
          <w:i/>
        </w:rPr>
        <w:t>On the Flesh of Christ</w:t>
      </w:r>
      <w:r w:rsidRPr="00B2347F">
        <w:t xml:space="preserve"> ch.23 p.541</w:t>
      </w:r>
    </w:p>
    <w:p w14:paraId="4BDBDA8B"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rFonts w:cs="Consolas"/>
          <w:highlight w:val="white"/>
        </w:rPr>
        <w:t>This is He who was hymned by the angels, and seen by the shepherds, and waited for by Simeon, and witnessed to by Anna.</w:t>
      </w:r>
      <w:r>
        <w:t>”</w:t>
      </w:r>
      <w:r w:rsidRPr="00B2347F">
        <w:t xml:space="preserve"> </w:t>
      </w:r>
      <w:r w:rsidRPr="00B2347F">
        <w:rPr>
          <w:i/>
        </w:rPr>
        <w:t>Against the Heresy of One Noetus</w:t>
      </w:r>
      <w:r w:rsidRPr="00B2347F">
        <w:t xml:space="preserve"> ch.18 p.230</w:t>
      </w:r>
    </w:p>
    <w:p w14:paraId="120673D9" w14:textId="0CF389FC" w:rsidR="004B35C3" w:rsidRDefault="004B35C3" w:rsidP="004B35C3">
      <w:pPr>
        <w:ind w:left="288" w:hanging="288"/>
      </w:pPr>
      <w:r w:rsidRPr="00574E51">
        <w:rPr>
          <w:b/>
          <w:bCs/>
        </w:rPr>
        <w:t>Origen</w:t>
      </w:r>
      <w:r>
        <w:t xml:space="preserve"> (</w:t>
      </w:r>
      <w:r w:rsidR="000E4008">
        <w:t>233-244</w:t>
      </w:r>
      <w:r>
        <w:t xml:space="preserve"> A.D.) mentions Simeon holding Jesus in his arms. </w:t>
      </w:r>
      <w:r w:rsidRPr="00D324D1">
        <w:rPr>
          <w:i/>
          <w:iCs/>
        </w:rPr>
        <w:t xml:space="preserve">Homilies on </w:t>
      </w:r>
      <w:r>
        <w:rPr>
          <w:i/>
          <w:iCs/>
        </w:rPr>
        <w:t>Luke</w:t>
      </w:r>
      <w:r w:rsidR="00627868">
        <w:t xml:space="preserve"> homily </w:t>
      </w:r>
      <w:r>
        <w:t>15 ch.1 p.62</w:t>
      </w:r>
    </w:p>
    <w:p w14:paraId="4C5BE2A8" w14:textId="77777777" w:rsidR="00EC5C1F" w:rsidRPr="00B2347F" w:rsidRDefault="00EC5C1F" w:rsidP="00EC5C1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Certainly Simeon, that just man, who was truly just, who kept God</w:t>
      </w:r>
      <w:r w:rsidR="00DE7390">
        <w:t>’</w:t>
      </w:r>
      <w:r w:rsidRPr="00B2347F">
        <w:t xml:space="preserve">s commands with a full faith, when it had been pledged him from heaven that he should not die before he had seen the Christ, and Christ had come an infant into the temple with His mother, acknowledged in spirit that Christ was now born, concerning whom it had before been foretold to him; and when he had seen Him, he knew that he should soon die. Therefore, rejoicing concerning his now approaching death, and secure of his immediate summons, he received the child into his arms, and blessing the Lord, he exclaimed, and said, </w:t>
      </w:r>
      <w:r w:rsidR="00DE7390">
        <w:t>‘</w:t>
      </w:r>
      <w:r w:rsidRPr="00B2347F">
        <w:t>Now lettest Thou Thy servant depart in peace, according to Thy word; for mine eyes have seen Thy salvation;</w:t>
      </w:r>
      <w:r w:rsidR="00DE7390">
        <w:t>’</w:t>
      </w:r>
      <w:r>
        <w:t>”</w:t>
      </w:r>
      <w:r w:rsidRPr="00B2347F">
        <w:t xml:space="preserve"> [Luke 2:29) </w:t>
      </w:r>
      <w:r w:rsidRPr="00B2347F">
        <w:rPr>
          <w:i/>
        </w:rPr>
        <w:t>Treatises of Cyprian</w:t>
      </w:r>
      <w:r w:rsidRPr="00B2347F">
        <w:t xml:space="preserve"> Treatise 7 ch.3 p.470</w:t>
      </w:r>
    </w:p>
    <w:p w14:paraId="7C1330E7" w14:textId="77777777" w:rsidR="00EC5C1F" w:rsidRPr="00B2347F" w:rsidRDefault="00EC5C1F" w:rsidP="00EC5C1F">
      <w:pPr>
        <w:ind w:left="288" w:hanging="288"/>
      </w:pPr>
      <w:r w:rsidRPr="00B2347F">
        <w:rPr>
          <w:b/>
        </w:rPr>
        <w:t>Methodius</w:t>
      </w:r>
      <w:r w:rsidRPr="00B2347F">
        <w:t xml:space="preserve"> (270-311/312 A.D.) </w:t>
      </w:r>
      <w:r>
        <w:t>“</w:t>
      </w:r>
      <w:r w:rsidRPr="00B2347F">
        <w:t>Once, indeed, the aged Simeon met the Saviour and received in his arms, as an infant, the Creator of the world, and proclaimed Him to be Lord and God;</w:t>
      </w:r>
      <w:r>
        <w:t>”</w:t>
      </w:r>
      <w:r w:rsidRPr="00B2347F">
        <w:t xml:space="preserve"> </w:t>
      </w:r>
      <w:r w:rsidRPr="00B2347F">
        <w:rPr>
          <w:i/>
        </w:rPr>
        <w:t>Oration on Psalms</w:t>
      </w:r>
      <w:r w:rsidRPr="00B2347F">
        <w:t xml:space="preserve"> ch.5 p.396</w:t>
      </w:r>
    </w:p>
    <w:p w14:paraId="07480103" w14:textId="77777777" w:rsidR="00EC5C1F" w:rsidRPr="00B2347F" w:rsidRDefault="00EC5C1F" w:rsidP="00EC5C1F">
      <w:pPr>
        <w:ind w:left="288" w:hanging="288"/>
      </w:pPr>
    </w:p>
    <w:p w14:paraId="705B8390" w14:textId="77777777" w:rsidR="00EC5C1F" w:rsidRPr="00B2347F" w:rsidRDefault="00EC5C1F" w:rsidP="00EC5C1F">
      <w:pPr>
        <w:ind w:left="288" w:hanging="288"/>
        <w:rPr>
          <w:b/>
          <w:u w:val="single"/>
        </w:rPr>
      </w:pPr>
      <w:r w:rsidRPr="00B2347F">
        <w:rPr>
          <w:b/>
          <w:u w:val="single"/>
        </w:rPr>
        <w:t>Among heretics</w:t>
      </w:r>
    </w:p>
    <w:p w14:paraId="01D3235A" w14:textId="77777777" w:rsidR="00EC5C1F" w:rsidRPr="00B2347F" w:rsidRDefault="00EC5C1F" w:rsidP="00EC5C1F">
      <w:pPr>
        <w:ind w:left="288" w:hanging="288"/>
      </w:pPr>
      <w:r w:rsidRPr="00B2347F">
        <w:t xml:space="preserve">The Ebionite </w:t>
      </w:r>
      <w:r w:rsidRPr="00B2347F">
        <w:rPr>
          <w:i/>
        </w:rPr>
        <w:t>Protoevangelium of James</w:t>
      </w:r>
      <w:r w:rsidRPr="00B2347F">
        <w:t xml:space="preserve"> (145-248 A.D.) (partial because in one reading but not in the main one.) ch.24 p.366 </w:t>
      </w:r>
      <w:r>
        <w:t>“</w:t>
      </w:r>
      <w:r w:rsidRPr="00B2347F">
        <w:t>the priests consulted as to whom they should put in his place; and the lot fell upon Simeon; For it was he who had been warned by the Holy Spirit that he should not see death until he should see the Christ in the flesh.</w:t>
      </w:r>
      <w:r>
        <w:t>”</w:t>
      </w:r>
    </w:p>
    <w:p w14:paraId="1BFFE6E0" w14:textId="77777777" w:rsidR="00EC5C1F" w:rsidRPr="00B2347F" w:rsidRDefault="00EC5C1F" w:rsidP="00EC5C1F">
      <w:pPr>
        <w:ind w:left="288" w:hanging="288"/>
      </w:pPr>
    </w:p>
    <w:p w14:paraId="4348D52D" w14:textId="77777777" w:rsidR="00EC5C1F" w:rsidRPr="00B2347F" w:rsidRDefault="00EC5C1F" w:rsidP="00EC5C1F">
      <w:pPr>
        <w:pStyle w:val="Heading2"/>
      </w:pPr>
      <w:bookmarkStart w:id="340" w:name="_Toc224907761"/>
      <w:bookmarkStart w:id="341" w:name="_Toc58617903"/>
      <w:bookmarkStart w:id="342" w:name="_Toc62979333"/>
      <w:bookmarkStart w:id="343" w:name="_Toc161729431"/>
      <w:r>
        <w:t>Go8</w:t>
      </w:r>
      <w:r w:rsidRPr="00B2347F">
        <w:t>. Anna</w:t>
      </w:r>
      <w:bookmarkEnd w:id="340"/>
      <w:r>
        <w:t xml:space="preserve"> </w:t>
      </w:r>
      <w:r w:rsidR="007475A8" w:rsidRPr="00B2347F">
        <w:t>[at Jesus</w:t>
      </w:r>
      <w:r w:rsidR="00DE7390">
        <w:t>’</w:t>
      </w:r>
      <w:r w:rsidR="007475A8">
        <w:t xml:space="preserve"> dedication</w:t>
      </w:r>
      <w:r w:rsidR="007475A8" w:rsidRPr="00B2347F">
        <w:t>]</w:t>
      </w:r>
      <w:bookmarkEnd w:id="341"/>
      <w:bookmarkEnd w:id="342"/>
      <w:bookmarkEnd w:id="343"/>
    </w:p>
    <w:p w14:paraId="5C26F9DC" w14:textId="77777777" w:rsidR="00EC5C1F" w:rsidRDefault="00EC5C1F" w:rsidP="00EC5C1F">
      <w:pPr>
        <w:ind w:left="288" w:hanging="288"/>
      </w:pPr>
    </w:p>
    <w:p w14:paraId="5E4C56F2" w14:textId="77777777" w:rsidR="00526BE0" w:rsidRDefault="00526BE0" w:rsidP="00EC5C1F">
      <w:pPr>
        <w:ind w:left="288" w:hanging="288"/>
      </w:pPr>
      <w:r>
        <w:t>Luke 2:36-38</w:t>
      </w:r>
    </w:p>
    <w:p w14:paraId="31B05C94" w14:textId="77777777" w:rsidR="00526BE0" w:rsidRPr="00B2347F" w:rsidRDefault="00526BE0" w:rsidP="00EC5C1F">
      <w:pPr>
        <w:ind w:left="288" w:hanging="288"/>
      </w:pPr>
    </w:p>
    <w:p w14:paraId="66A840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Anna the prophetess, the daughter of Phanuel, of the tribe of Asher, was also advanced in years (and she dwelt with her husband seven years from her virginity, and she remained a widow about eighty-four years); and she left not the temple, and served night and day with 46 fasting and prayer. And she also rose in that hour and thanked the Lord, and she spake of him with </w:t>
      </w:r>
      <w:proofErr w:type="spellStart"/>
      <w:r w:rsidRPr="00AD2EA1">
        <w:rPr>
          <w:rFonts w:cs="Consolas"/>
          <w:szCs w:val="24"/>
          <w:highlight w:val="white"/>
        </w:rPr>
        <w:t>every one</w:t>
      </w:r>
      <w:proofErr w:type="spellEnd"/>
      <w:r w:rsidRPr="00AD2EA1">
        <w:rPr>
          <w:rFonts w:cs="Consolas"/>
          <w:szCs w:val="24"/>
          <w:highlight w:val="white"/>
        </w:rPr>
        <w:t xml:space="preserve"> who was expecting the deliverance of </w:t>
      </w:r>
      <w:smartTag w:uri="urn:schemas-microsoft-com:office:smarttags" w:element="City">
        <w:smartTag w:uri="urn:schemas-microsoft-com:office:smarttags" w:element="place">
          <w:r w:rsidRPr="00AD2EA1">
            <w:rPr>
              <w:rFonts w:cs="Consolas"/>
              <w:szCs w:val="24"/>
              <w:highlight w:val="white"/>
            </w:rPr>
            <w:t>Jerusalem</w:t>
          </w:r>
        </w:smartTag>
      </w:smartTag>
      <w:r w:rsidRPr="00AD2EA1">
        <w:rPr>
          <w:rFonts w:cs="Consolas"/>
          <w:szCs w:val="24"/>
          <w:highlight w:val="white"/>
        </w:rPr>
        <w:t>.</w:t>
      </w:r>
      <w:r>
        <w:rPr>
          <w:szCs w:val="24"/>
        </w:rPr>
        <w:t>”</w:t>
      </w:r>
    </w:p>
    <w:p w14:paraId="5FC31F52"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5B9582A6"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1C20FCC" w14:textId="77777777" w:rsidR="00EC5C1F" w:rsidRPr="00B2347F" w:rsidRDefault="00EC5C1F" w:rsidP="00EC5C1F">
      <w:pPr>
        <w:ind w:left="288" w:hanging="288"/>
      </w:pPr>
      <w:r w:rsidRPr="00B2347F">
        <w:rPr>
          <w:b/>
        </w:rPr>
        <w:t>Tertullian</w:t>
      </w:r>
      <w:r w:rsidRPr="00B2347F">
        <w:t xml:space="preserve"> (298-220 A.D.) </w:t>
      </w:r>
      <w:r>
        <w:t>“</w:t>
      </w:r>
      <w:r w:rsidRPr="00B2347F">
        <w:t xml:space="preserve">On the threshold of the Gospel, Anna the prophetess, daughter of Phanuel, </w:t>
      </w:r>
      <w:r w:rsidR="00DE7390">
        <w:t>‘</w:t>
      </w:r>
      <w:r w:rsidRPr="00B2347F">
        <w:t xml:space="preserve">who both recognised the infant Lord, and preached many things about Him </w:t>
      </w:r>
      <w:proofErr w:type="spellStart"/>
      <w:r w:rsidRPr="00B2347F">
        <w:t>to</w:t>
      </w:r>
      <w:proofErr w:type="spellEnd"/>
      <w:r w:rsidRPr="00B2347F">
        <w:t xml:space="preserve"> such as were expecting the redemption of </w:t>
      </w:r>
      <w:smartTag w:uri="urn:schemas-microsoft-com:office:smarttags" w:element="country-region">
        <w:smartTag w:uri="urn:schemas-microsoft-com:office:smarttags" w:element="place">
          <w:r w:rsidRPr="00B2347F">
            <w:t>Israel</w:t>
          </w:r>
        </w:smartTag>
      </w:smartTag>
      <w:r w:rsidRPr="00B2347F">
        <w:t>,</w:t>
      </w:r>
      <w:r w:rsidR="00DE7390">
        <w:t>’</w:t>
      </w:r>
      <w:r>
        <w:t>”</w:t>
      </w:r>
      <w:r w:rsidRPr="00B2347F">
        <w:t xml:space="preserve"> </w:t>
      </w:r>
      <w:r w:rsidRPr="00B2347F">
        <w:rPr>
          <w:i/>
        </w:rPr>
        <w:t>On Fasting</w:t>
      </w:r>
      <w:r w:rsidRPr="00B2347F">
        <w:t xml:space="preserve"> ch.8 p.107</w:t>
      </w:r>
    </w:p>
    <w:p w14:paraId="5CE4B164" w14:textId="77777777" w:rsidR="00EC5C1F" w:rsidRPr="00B2347F" w:rsidRDefault="00EC5C1F" w:rsidP="00EC5C1F">
      <w:pPr>
        <w:ind w:left="288" w:hanging="288"/>
      </w:pPr>
      <w:r w:rsidRPr="00B2347F">
        <w:rPr>
          <w:b/>
        </w:rPr>
        <w:t>Hippolytus of Portus</w:t>
      </w:r>
      <w:r w:rsidRPr="00B2347F">
        <w:t xml:space="preserve"> (222-235/236 A.D.) </w:t>
      </w:r>
      <w:r>
        <w:t>“</w:t>
      </w:r>
      <w:r w:rsidRPr="00B2347F">
        <w:t>seen by the shepherds, and waited for by Simeon, and witnessed to by Anna.</w:t>
      </w:r>
      <w:r>
        <w:t>”</w:t>
      </w:r>
      <w:r w:rsidRPr="00B2347F">
        <w:t xml:space="preserve"> </w:t>
      </w:r>
      <w:r w:rsidRPr="00B2347F">
        <w:rPr>
          <w:i/>
        </w:rPr>
        <w:t>Against the Heresy of One Noetus</w:t>
      </w:r>
      <w:r w:rsidRPr="00B2347F">
        <w:t xml:space="preserve"> ch.18 p.230</w:t>
      </w:r>
    </w:p>
    <w:p w14:paraId="583AB3DD" w14:textId="26B39783" w:rsidR="004B35C3" w:rsidRDefault="004B35C3" w:rsidP="004B35C3">
      <w:pPr>
        <w:ind w:left="288" w:hanging="288"/>
      </w:pPr>
      <w:r w:rsidRPr="00574E51">
        <w:rPr>
          <w:b/>
          <w:bCs/>
        </w:rPr>
        <w:t>Origen</w:t>
      </w:r>
      <w:r>
        <w:t xml:space="preserve"> (</w:t>
      </w:r>
      <w:r w:rsidR="000E4008">
        <w:t>233-244</w:t>
      </w:r>
      <w:r>
        <w:t xml:space="preserve"> A.D.) mentions Anna who prophesied about Jesus. </w:t>
      </w:r>
      <w:r w:rsidRPr="00D324D1">
        <w:rPr>
          <w:i/>
          <w:iCs/>
        </w:rPr>
        <w:t xml:space="preserve">Homilies on </w:t>
      </w:r>
      <w:r>
        <w:rPr>
          <w:i/>
          <w:iCs/>
        </w:rPr>
        <w:t>Luke</w:t>
      </w:r>
      <w:r w:rsidR="00627868">
        <w:t xml:space="preserve"> homily </w:t>
      </w:r>
      <w:r>
        <w:t>17 ch.9 p.74</w:t>
      </w:r>
    </w:p>
    <w:p w14:paraId="4C763094" w14:textId="77777777" w:rsidR="00EC5C1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sidR="00DE7390">
        <w:rPr>
          <w:highlight w:val="white"/>
        </w:rPr>
        <w:t>‘</w:t>
      </w:r>
      <w:r w:rsidRPr="00B2347F">
        <w:rPr>
          <w:highlight w:val="white"/>
        </w:rPr>
        <w:t>She departed not,</w:t>
      </w:r>
      <w:r w:rsidR="00DE7390">
        <w:t>’</w:t>
      </w:r>
      <w:r w:rsidRPr="00B2347F">
        <w:t xml:space="preserve"> </w:t>
      </w:r>
      <w:r w:rsidRPr="00B2347F">
        <w:rPr>
          <w:highlight w:val="white"/>
        </w:rPr>
        <w:t xml:space="preserve">it says, </w:t>
      </w:r>
      <w:r w:rsidR="00DE7390">
        <w:rPr>
          <w:highlight w:val="white"/>
        </w:rPr>
        <w:t>‘</w:t>
      </w:r>
      <w:r w:rsidRPr="00B2347F">
        <w:rPr>
          <w:highlight w:val="white"/>
        </w:rPr>
        <w:t>from the temple, serving with fastings and prayers night and day.</w:t>
      </w:r>
      <w:r w:rsidR="00DE7390">
        <w:t>’</w:t>
      </w:r>
      <w:r>
        <w:t>”</w:t>
      </w:r>
      <w:r w:rsidRPr="00B2347F">
        <w:t xml:space="preserve"> </w:t>
      </w:r>
      <w:r w:rsidRPr="00B2347F">
        <w:rPr>
          <w:i/>
        </w:rPr>
        <w:t>Treatises of Cyprian</w:t>
      </w:r>
      <w:r w:rsidRPr="00B2347F">
        <w:t xml:space="preserve"> Treatise 4 ch.36 p.457</w:t>
      </w:r>
    </w:p>
    <w:p w14:paraId="167F7FD0" w14:textId="77777777" w:rsidR="00C8790D" w:rsidRPr="00B2347F" w:rsidRDefault="00C8790D" w:rsidP="00EC5C1F">
      <w:pPr>
        <w:autoSpaceDE w:val="0"/>
        <w:autoSpaceDN w:val="0"/>
        <w:adjustRightInd w:val="0"/>
        <w:ind w:left="288" w:hanging="288"/>
      </w:pPr>
    </w:p>
    <w:p w14:paraId="45DDF310" w14:textId="77777777" w:rsidR="00242418" w:rsidRPr="00B2347F" w:rsidRDefault="00EC5C1F">
      <w:pPr>
        <w:pStyle w:val="Heading2"/>
      </w:pPr>
      <w:bookmarkStart w:id="344" w:name="_Toc58617904"/>
      <w:bookmarkStart w:id="345" w:name="_Toc62979334"/>
      <w:bookmarkStart w:id="346" w:name="_Toc161729432"/>
      <w:r>
        <w:t>Go9</w:t>
      </w:r>
      <w:r w:rsidR="00242418" w:rsidRPr="00B2347F">
        <w:t>. Herod</w:t>
      </w:r>
      <w:r w:rsidR="00DE7390">
        <w:t>’</w:t>
      </w:r>
      <w:r w:rsidR="00242418" w:rsidRPr="00B2347F">
        <w:t xml:space="preserve">s slaughter in </w:t>
      </w:r>
      <w:smartTag w:uri="urn:schemas-microsoft-com:office:smarttags" w:element="City">
        <w:smartTag w:uri="urn:schemas-microsoft-com:office:smarttags" w:element="place">
          <w:r w:rsidR="00242418" w:rsidRPr="00B2347F">
            <w:t>Bethlehem</w:t>
          </w:r>
        </w:smartTag>
      </w:smartTag>
      <w:bookmarkEnd w:id="344"/>
      <w:bookmarkEnd w:id="345"/>
      <w:bookmarkEnd w:id="346"/>
    </w:p>
    <w:p w14:paraId="6EC297BC" w14:textId="77777777" w:rsidR="00242418" w:rsidRPr="00B2347F" w:rsidRDefault="00242418"/>
    <w:p w14:paraId="3A43E8DB" w14:textId="77777777" w:rsidR="00242418" w:rsidRPr="00B2347F" w:rsidRDefault="00242418">
      <w:r w:rsidRPr="00B2347F">
        <w:t>Matthew 2:16</w:t>
      </w:r>
    </w:p>
    <w:p w14:paraId="5A48E037" w14:textId="77777777" w:rsidR="00242418" w:rsidRPr="00B2347F" w:rsidRDefault="00242418"/>
    <w:p w14:paraId="38CE82D6"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tells of Herod killing the infant boys in Bethlehem. Matthew 2:13-16</w:t>
      </w:r>
    </w:p>
    <w:p w14:paraId="308378AF" w14:textId="77777777" w:rsidR="00242418" w:rsidRPr="00B2347F" w:rsidRDefault="00242418"/>
    <w:p w14:paraId="3EB9B082" w14:textId="77777777" w:rsidR="00242418" w:rsidRPr="00B2347F" w:rsidRDefault="00242418">
      <w:pPr>
        <w:ind w:left="288" w:hanging="288"/>
      </w:pPr>
      <w:r w:rsidRPr="00B2347F">
        <w:rPr>
          <w:b/>
        </w:rPr>
        <w:t>Justin Martyr</w:t>
      </w:r>
      <w:r w:rsidRPr="00B2347F">
        <w:t xml:space="preserve"> (c.138-165 A.D.) mentions that Magi visiting Herod, and Herod massacring all the children in </w:t>
      </w:r>
      <w:smartTag w:uri="urn:schemas-microsoft-com:office:smarttags" w:element="City">
        <w:smartTag w:uri="urn:schemas-microsoft-com:office:smarttags" w:element="place">
          <w:r w:rsidRPr="00B2347F">
            <w:t>Bethlehem</w:t>
          </w:r>
        </w:smartTag>
      </w:smartTag>
      <w:r w:rsidRPr="00B2347F">
        <w:t>.</w:t>
      </w:r>
      <w:r w:rsidR="0087603A" w:rsidRPr="00B2347F">
        <w:rPr>
          <w:i/>
        </w:rPr>
        <w:t xml:space="preserve"> Dialogue with Trypho, a Jew </w:t>
      </w:r>
      <w:r w:rsidR="0087603A" w:rsidRPr="00B2347F">
        <w:t>ch.78 p.238</w:t>
      </w:r>
    </w:p>
    <w:p w14:paraId="74B54A62"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quotes Luke 2 and the killing of the baby boys in </w:t>
      </w:r>
      <w:smartTag w:uri="urn:schemas-microsoft-com:office:smarttags" w:element="City">
        <w:smartTag w:uri="urn:schemas-microsoft-com:office:smarttags" w:element="place">
          <w:r w:rsidRPr="00B2347F">
            <w:t>Bethlehem</w:t>
          </w:r>
        </w:smartTag>
      </w:smartTag>
      <w:r w:rsidRPr="00B2347F">
        <w:t>.</w:t>
      </w:r>
    </w:p>
    <w:p w14:paraId="69F385AA" w14:textId="77777777" w:rsidR="00242418" w:rsidRPr="00B2347F" w:rsidRDefault="00242418">
      <w:pPr>
        <w:ind w:left="288" w:hanging="288"/>
      </w:pPr>
      <w:r w:rsidRPr="00B2347F">
        <w:t xml:space="preserve">Hegesippus (170-180 A.D.) (partial) said that Herod dreaded the advent of Christ </w:t>
      </w:r>
      <w:r w:rsidRPr="00B2347F">
        <w:rPr>
          <w:i/>
        </w:rPr>
        <w:t>Five Books of Commentaries on the Acts of the Church</w:t>
      </w:r>
      <w:r w:rsidRPr="00B2347F">
        <w:t xml:space="preserve"> section 1 Concerning the Relatives of our Savior p.763</w:t>
      </w:r>
    </w:p>
    <w:p w14:paraId="3E5BB289" w14:textId="77777777" w:rsidR="00242418" w:rsidRPr="00B2347F" w:rsidRDefault="00242418">
      <w:pPr>
        <w:ind w:left="288" w:hanging="288"/>
      </w:pPr>
      <w:r w:rsidRPr="00B2347F">
        <w:rPr>
          <w:b/>
        </w:rPr>
        <w:t>Irenaeus of Lyons</w:t>
      </w:r>
      <w:r w:rsidRPr="00B2347F">
        <w:t xml:space="preserve"> (182-188 A.D.) says that [God] </w:t>
      </w:r>
      <w:r w:rsidR="002D2DBF">
        <w:t>“</w:t>
      </w:r>
      <w:r w:rsidRPr="00B2347F">
        <w:t>removed those children belonging to the house of David, whose happy lot it was to have been born at that time, that He might send them on before into His kingdom</w:t>
      </w:r>
      <w:r w:rsidR="002D2DBF">
        <w:t>”</w:t>
      </w:r>
      <w:r w:rsidRPr="00B2347F">
        <w:t xml:space="preserve"> </w:t>
      </w:r>
      <w:r w:rsidRPr="00B2347F">
        <w:rPr>
          <w:i/>
        </w:rPr>
        <w:t>Irenaeus Against Heresies</w:t>
      </w:r>
      <w:r w:rsidRPr="00B2347F">
        <w:t xml:space="preserve"> book 3 ch.16.4 p.442</w:t>
      </w:r>
    </w:p>
    <w:p w14:paraId="5EDCFB33" w14:textId="77777777" w:rsidR="00242418" w:rsidRPr="00B2347F" w:rsidRDefault="00242418">
      <w:pPr>
        <w:ind w:left="288" w:hanging="288"/>
      </w:pPr>
      <w:r w:rsidRPr="00B2347F">
        <w:t xml:space="preserve">Irenaeus of Lyons (182-188 A.D.) said Jesus </w:t>
      </w:r>
      <w:r w:rsidR="002D2DBF">
        <w:t>“</w:t>
      </w:r>
      <w:r w:rsidRPr="00B2347F">
        <w:t>fled from the persecution set on foot by Herod</w:t>
      </w:r>
      <w:r w:rsidR="002D2DBF">
        <w:t>”</w:t>
      </w:r>
      <w:r w:rsidRPr="00B2347F">
        <w:t xml:space="preserve"> </w:t>
      </w:r>
      <w:r w:rsidRPr="00B2347F">
        <w:rPr>
          <w:i/>
        </w:rPr>
        <w:t>Irenaeus Against Heresies</w:t>
      </w:r>
      <w:r w:rsidRPr="00B2347F">
        <w:t xml:space="preserve"> book 3 ch.21.3 p.452</w:t>
      </w:r>
    </w:p>
    <w:p w14:paraId="5E9DADAA" w14:textId="77777777" w:rsidR="00242418" w:rsidRPr="00B2347F" w:rsidRDefault="00242418">
      <w:pPr>
        <w:ind w:left="288" w:hanging="288"/>
      </w:pPr>
      <w:r w:rsidRPr="00B2347F">
        <w:t xml:space="preserve">Tertullian (198-220 A.D.) (partial, does not mention babies being killed) </w:t>
      </w:r>
      <w:r w:rsidR="002D2DBF">
        <w:t>“</w:t>
      </w:r>
      <w:r w:rsidRPr="00B2347F">
        <w:t>means this: that they should not walk in their ancient path. Not that Herod should not pursue them, who in fact did not pursue them;</w:t>
      </w:r>
      <w:r w:rsidR="002D2DBF">
        <w:t>”</w:t>
      </w:r>
      <w:r w:rsidRPr="00B2347F">
        <w:t xml:space="preserve"> </w:t>
      </w:r>
      <w:r w:rsidRPr="00B2347F">
        <w:rPr>
          <w:i/>
        </w:rPr>
        <w:t>On Idolatry</w:t>
      </w:r>
      <w:r w:rsidRPr="00B2347F">
        <w:t xml:space="preserve"> ch.9 p.66</w:t>
      </w:r>
    </w:p>
    <w:p w14:paraId="621C404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Herod slew all the infants in </w:t>
      </w:r>
      <w:smartTag w:uri="urn:schemas-microsoft-com:office:smarttags" w:element="City">
        <w:smartTag w:uri="urn:schemas-microsoft-com:office:smarttags" w:element="place">
          <w:r w:rsidRPr="00B2347F">
            <w:t>Bethlehem</w:t>
          </w:r>
        </w:smartTag>
      </w:smartTag>
      <w:r w:rsidRPr="00B2347F">
        <w:t xml:space="preserve"> and surrounding areas hoping to kill the King of the Jews. </w:t>
      </w:r>
      <w:r w:rsidRPr="00B2347F">
        <w:rPr>
          <w:i/>
        </w:rPr>
        <w:t>Origen Against Celsus</w:t>
      </w:r>
      <w:r w:rsidRPr="00B2347F">
        <w:t xml:space="preserve"> book 1 ch.61 p.423</w:t>
      </w:r>
    </w:p>
    <w:p w14:paraId="70DBB93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no mention of Herod) mentions that at Christ</w:t>
      </w:r>
      <w:r w:rsidR="00DE7390">
        <w:t>’</w:t>
      </w:r>
      <w:r w:rsidRPr="00B2347F">
        <w:t xml:space="preserve">s birth infants two years old and under were killed for Christ. </w:t>
      </w:r>
      <w:r w:rsidR="0036115D" w:rsidRPr="00B2347F">
        <w:rPr>
          <w:i/>
        </w:rPr>
        <w:t>Epistles of Cyprian</w:t>
      </w:r>
      <w:r w:rsidR="0036115D" w:rsidRPr="00B2347F">
        <w:t xml:space="preserve"> l</w:t>
      </w:r>
      <w:r w:rsidRPr="00B2347F">
        <w:t>etter 55 ch.6 p.349</w:t>
      </w:r>
    </w:p>
    <w:p w14:paraId="385E4F3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the infants Herod slaughtered because of Christ. </w:t>
      </w:r>
      <w:r w:rsidRPr="00B2347F">
        <w:rPr>
          <w:i/>
        </w:rPr>
        <w:t>Canonical Epistle</w:t>
      </w:r>
      <w:r w:rsidRPr="00B2347F">
        <w:t xml:space="preserve"> Canon 13 p.277</w:t>
      </w:r>
    </w:p>
    <w:p w14:paraId="151307EB"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tells of Herod</w:t>
      </w:r>
      <w:r>
        <w:t>’</w:t>
      </w:r>
      <w:r w:rsidRPr="00D17C89">
        <w:t xml:space="preserve">s slaughter of the boys under 2 in </w:t>
      </w:r>
      <w:smartTag w:uri="urn:schemas-microsoft-com:office:smarttags" w:element="City">
        <w:smartTag w:uri="urn:schemas-microsoft-com:office:smarttags" w:element="place">
          <w:r w:rsidRPr="00D17C89">
            <w:t>Bethlehem</w:t>
          </w:r>
        </w:smartTag>
      </w:smartTag>
      <w:r w:rsidRPr="00D17C89">
        <w:t>.</w:t>
      </w:r>
      <w:r>
        <w:t xml:space="preserve"> </w:t>
      </w:r>
      <w:r w:rsidRPr="0074151C">
        <w:rPr>
          <w:i/>
        </w:rPr>
        <w:t>Eusebius’ Ecclesiastical History</w:t>
      </w:r>
      <w:r w:rsidRPr="00D17C89">
        <w:t xml:space="preserve"> book 1 ch.8.1-7 p.94</w:t>
      </w:r>
      <w:r>
        <w:t>.</w:t>
      </w:r>
      <w:r w:rsidRPr="00D17C89">
        <w:t xml:space="preserve"> </w:t>
      </w:r>
      <w:r>
        <w:t>See also ibid book 1 ch.8.16 p.95.</w:t>
      </w:r>
    </w:p>
    <w:p w14:paraId="162388A8" w14:textId="77777777" w:rsidR="00242418" w:rsidRPr="00B2347F" w:rsidRDefault="00242418">
      <w:pPr>
        <w:ind w:left="288" w:hanging="288"/>
      </w:pPr>
    </w:p>
    <w:p w14:paraId="6C3E570A" w14:textId="77777777" w:rsidR="00242418" w:rsidRPr="00B2347F" w:rsidRDefault="00242418">
      <w:pPr>
        <w:rPr>
          <w:b/>
          <w:u w:val="single"/>
        </w:rPr>
      </w:pPr>
      <w:r w:rsidRPr="00B2347F">
        <w:rPr>
          <w:b/>
          <w:u w:val="single"/>
        </w:rPr>
        <w:t xml:space="preserve">Among heretics </w:t>
      </w:r>
    </w:p>
    <w:p w14:paraId="2E9E1BD0" w14:textId="77777777" w:rsidR="00242418" w:rsidRPr="00B2347F" w:rsidRDefault="00AC4356">
      <w:pPr>
        <w:ind w:left="288" w:hanging="288"/>
      </w:pPr>
      <w:r w:rsidRPr="00B2347F">
        <w:t xml:space="preserve">The Ebionite </w:t>
      </w:r>
      <w:r w:rsidR="00242418" w:rsidRPr="00B2347F">
        <w:rPr>
          <w:b/>
          <w:i/>
        </w:rPr>
        <w:t>Protoevangelium of James</w:t>
      </w:r>
      <w:r w:rsidR="00242418" w:rsidRPr="00B2347F">
        <w:t xml:space="preserve"> </w:t>
      </w:r>
      <w:r w:rsidR="007027DD" w:rsidRPr="00B2347F">
        <w:t xml:space="preserve">(145-248 A.D.) </w:t>
      </w:r>
      <w:r w:rsidR="00242418" w:rsidRPr="00B2347F">
        <w:t xml:space="preserve">ch.21-22 </w:t>
      </w:r>
      <w:r w:rsidR="001269BD" w:rsidRPr="00B2347F">
        <w:t xml:space="preserve">vol.8 </w:t>
      </w:r>
      <w:r w:rsidR="00242418" w:rsidRPr="00B2347F">
        <w:t>p.</w:t>
      </w:r>
      <w:r w:rsidR="000A4CA1" w:rsidRPr="00B2347F">
        <w:t>366</w:t>
      </w:r>
      <w:r w:rsidR="00242418" w:rsidRPr="00B2347F">
        <w:t xml:space="preserve"> mentions that after the wise men were warned and left for their own country, Herod sent murderers to slay the children.</w:t>
      </w:r>
    </w:p>
    <w:p w14:paraId="029DB3BD" w14:textId="77777777" w:rsidR="00242418" w:rsidRPr="00B2347F" w:rsidRDefault="00242418"/>
    <w:p w14:paraId="7704FD79" w14:textId="77777777" w:rsidR="00242418" w:rsidRPr="00B2347F" w:rsidRDefault="00EC5C1F">
      <w:pPr>
        <w:pStyle w:val="Heading2"/>
      </w:pPr>
      <w:bookmarkStart w:id="347" w:name="_Toc58617905"/>
      <w:bookmarkStart w:id="348" w:name="_Toc62979335"/>
      <w:bookmarkStart w:id="349" w:name="_Toc161729433"/>
      <w:r>
        <w:t>Go10</w:t>
      </w:r>
      <w:r w:rsidR="00242418" w:rsidRPr="00B2347F">
        <w:t>. John the Baptist</w:t>
      </w:r>
      <w:bookmarkEnd w:id="347"/>
      <w:bookmarkEnd w:id="348"/>
      <w:bookmarkEnd w:id="349"/>
    </w:p>
    <w:p w14:paraId="157D046C" w14:textId="77777777" w:rsidR="00242418" w:rsidRPr="00B2347F" w:rsidRDefault="00242418">
      <w:pPr>
        <w:ind w:left="288" w:hanging="288"/>
      </w:pPr>
    </w:p>
    <w:p w14:paraId="781F5835" w14:textId="77777777" w:rsidR="00242418" w:rsidRPr="00B2347F" w:rsidRDefault="00242418">
      <w:pPr>
        <w:ind w:left="288" w:hanging="288"/>
      </w:pPr>
      <w:r w:rsidRPr="00B2347F">
        <w:t>Matthew 3:1-15; Mark 1:4-8; 14; Luke 3:1-20; John 1:15,19-35</w:t>
      </w:r>
    </w:p>
    <w:p w14:paraId="6587D333" w14:textId="77777777" w:rsidR="00242418" w:rsidRPr="00B2347F" w:rsidRDefault="00242418">
      <w:pPr>
        <w:ind w:left="288" w:hanging="288"/>
      </w:pPr>
      <w:r w:rsidRPr="00B2347F">
        <w:t>(Implied) John 1:23-31</w:t>
      </w:r>
    </w:p>
    <w:p w14:paraId="26BE45BD" w14:textId="77777777" w:rsidR="00242418" w:rsidRPr="00B2347F" w:rsidRDefault="00242418">
      <w:pPr>
        <w:ind w:left="288" w:hanging="288"/>
      </w:pPr>
    </w:p>
    <w:p w14:paraId="6C8620F3" w14:textId="77777777" w:rsidR="00242418" w:rsidRPr="00B2347F" w:rsidRDefault="00242418">
      <w:pPr>
        <w:ind w:left="288" w:hanging="288"/>
      </w:pPr>
      <w:r w:rsidRPr="00B2347F">
        <w:t>Matthew 3:1-12; Mark 1:1-8; Luke 3:3-20; John 1:5-34</w:t>
      </w:r>
    </w:p>
    <w:p w14:paraId="70AAFA71" w14:textId="77777777" w:rsidR="00242418" w:rsidRPr="00B2347F" w:rsidRDefault="00242418">
      <w:r w:rsidRPr="00B2347F">
        <w:rPr>
          <w:b/>
        </w:rPr>
        <w:t>p66 Bodmer II papyri</w:t>
      </w:r>
      <w:r w:rsidRPr="00B2347F">
        <w:t xml:space="preserve"> - 817 verses (92%) of John (125-175 A.D.) John 5:35; 3:22-35</w:t>
      </w:r>
    </w:p>
    <w:p w14:paraId="6A56BE1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John the Baptist. Luke 1:76</w:t>
      </w:r>
    </w:p>
    <w:p w14:paraId="1CC7F1CB"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John the Baptist rebuked Herod because of his wife Herodias in Luke 3:18-20. Also John 1:15-29</w:t>
      </w:r>
    </w:p>
    <w:p w14:paraId="3D93C65F"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6:17-25; Mark 11:29</w:t>
      </w:r>
    </w:p>
    <w:p w14:paraId="692E0B3E" w14:textId="77777777" w:rsidR="00242418" w:rsidRPr="00B2347F" w:rsidRDefault="00242418">
      <w:pPr>
        <w:ind w:left="288" w:hanging="288"/>
      </w:pPr>
      <w:r w:rsidRPr="00B2347F">
        <w:rPr>
          <w:b/>
        </w:rPr>
        <w:t>p5</w:t>
      </w:r>
      <w:r w:rsidRPr="00B2347F">
        <w:t xml:space="preserve"> John 1:23-31, 33-40; 16:14-30; 20:11-17,19-20,22-25 (47 verses) (early 3rd century) (implied) John 1:23-31</w:t>
      </w:r>
    </w:p>
    <w:p w14:paraId="26723679"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mentions John the Baptist. Matthew 3:1</w:t>
      </w:r>
    </w:p>
    <w:p w14:paraId="55147403" w14:textId="77777777" w:rsidR="00242418" w:rsidRPr="00B2347F" w:rsidRDefault="00242418">
      <w:pPr>
        <w:ind w:left="288" w:hanging="288"/>
      </w:pPr>
    </w:p>
    <w:p w14:paraId="0CB37820" w14:textId="77777777" w:rsidR="00242418" w:rsidRPr="00B2347F" w:rsidRDefault="00242418">
      <w:pPr>
        <w:ind w:left="288" w:hanging="288"/>
      </w:pPr>
      <w:r w:rsidRPr="00B2347F">
        <w:rPr>
          <w:b/>
        </w:rPr>
        <w:t>Justin Martyr</w:t>
      </w:r>
      <w:r w:rsidRPr="00B2347F">
        <w:t xml:space="preserve"> (c.138-165 A.D.) discusses how John the Baptist was the forerunner of Christ. </w:t>
      </w:r>
      <w:r w:rsidRPr="00B2347F">
        <w:rPr>
          <w:i/>
        </w:rPr>
        <w:t xml:space="preserve">Dialogue with Trypho, a Jew </w:t>
      </w:r>
      <w:r w:rsidRPr="00B2347F">
        <w:t>ch.51 p.221.</w:t>
      </w:r>
    </w:p>
    <w:p w14:paraId="5C141FB7"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Jesus was pointed out by John [the Baptist]</w:t>
      </w:r>
    </w:p>
    <w:p w14:paraId="0B11A34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tells how John the Baptist identified Jesus as the Lamb of God who takes away the sin of the world. </w:t>
      </w:r>
      <w:r w:rsidRPr="00B2347F">
        <w:rPr>
          <w:i/>
        </w:rPr>
        <w:t>Irenaeus Against Heresies</w:t>
      </w:r>
      <w:r w:rsidRPr="00B2347F">
        <w:t xml:space="preserve"> book 3 ch.10.2 p.424</w:t>
      </w:r>
    </w:p>
    <w:p w14:paraId="3EB073B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John the Baptist. </w:t>
      </w:r>
      <w:r w:rsidRPr="00B2347F">
        <w:rPr>
          <w:i/>
        </w:rPr>
        <w:t>The Instructor</w:t>
      </w:r>
      <w:r w:rsidRPr="00B2347F">
        <w:t xml:space="preserve"> book 2 ch.11 p.266</w:t>
      </w:r>
    </w:p>
    <w:p w14:paraId="1254066E"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John the Baptist.</w:t>
      </w:r>
      <w:r w:rsidRPr="00B2347F">
        <w:rPr>
          <w:highlight w:val="white"/>
        </w:rPr>
        <w:t xml:space="preserve"> </w:t>
      </w:r>
      <w:r w:rsidRPr="00B2347F">
        <w:rPr>
          <w:i/>
        </w:rPr>
        <w:t>Exhortation to the Heathen</w:t>
      </w:r>
      <w:r w:rsidRPr="00B2347F">
        <w:t xml:space="preserve"> ch.1 p.174</w:t>
      </w:r>
    </w:p>
    <w:p w14:paraId="3C87605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mentions that John the Baptist coming in the spirit and power of Elijah in Matthew 11:14 does not support transmigration [reincarnation]. The error of transmigration teaches a person will die, leave their body, and go to some other body. But Elijah did not die, and he will return in the endtimes in his own body. The </w:t>
      </w:r>
      <w:r w:rsidR="002D2DBF">
        <w:t>“</w:t>
      </w:r>
      <w:r w:rsidRPr="00B2347F">
        <w:t>spirit and power</w:t>
      </w:r>
      <w:r w:rsidR="002D2DBF">
        <w:t>”</w:t>
      </w:r>
      <w:r w:rsidRPr="00B2347F">
        <w:t xml:space="preserve"> were bestowed as external gifts by the grace of God.</w:t>
      </w:r>
      <w:r w:rsidR="002D2DBF">
        <w:t>”</w:t>
      </w:r>
      <w:r w:rsidRPr="00B2347F">
        <w:t xml:space="preserve"> </w:t>
      </w:r>
      <w:r w:rsidRPr="00B2347F">
        <w:rPr>
          <w:i/>
        </w:rPr>
        <w:t>A Treatise on the Soul</w:t>
      </w:r>
      <w:r w:rsidRPr="00B2347F">
        <w:t xml:space="preserve"> ch.35 p.217-218</w:t>
      </w:r>
    </w:p>
    <w:p w14:paraId="30887E51" w14:textId="77777777" w:rsidR="00FF5095" w:rsidRPr="00B2347F" w:rsidRDefault="00FF5095" w:rsidP="00FF5095">
      <w:pPr>
        <w:ind w:left="288" w:hanging="288"/>
      </w:pPr>
      <w:r w:rsidRPr="00B2347F">
        <w:t xml:space="preserve">Tertullian (213 A.D.) says that John was the forerunner. </w:t>
      </w:r>
      <w:r w:rsidRPr="00B2347F">
        <w:rPr>
          <w:i/>
        </w:rPr>
        <w:t>On Monogamy</w:t>
      </w:r>
      <w:r w:rsidRPr="00B2347F">
        <w:t xml:space="preserve"> ch.8 p.65</w:t>
      </w:r>
    </w:p>
    <w:p w14:paraId="7F62BB8B" w14:textId="77777777" w:rsidR="00242418" w:rsidRPr="00B2347F" w:rsidRDefault="00242418" w:rsidP="000005E2">
      <w:pPr>
        <w:autoSpaceDE w:val="0"/>
        <w:autoSpaceDN w:val="0"/>
        <w:adjustRightInd w:val="0"/>
        <w:ind w:left="288" w:hanging="288"/>
        <w:rPr>
          <w:szCs w:val="24"/>
        </w:rPr>
      </w:pPr>
      <w:r w:rsidRPr="00B2347F">
        <w:rPr>
          <w:szCs w:val="24"/>
        </w:rPr>
        <w:t xml:space="preserve">Tertullian (207/208 A.D.) </w:t>
      </w:r>
      <w:r w:rsidR="002D2DBF">
        <w:rPr>
          <w:szCs w:val="24"/>
        </w:rPr>
        <w:t>“</w:t>
      </w:r>
      <w:r w:rsidR="000005E2" w:rsidRPr="00B2347F">
        <w:rPr>
          <w:rFonts w:cs="Consolas"/>
          <w:szCs w:val="24"/>
          <w:highlight w:val="white"/>
        </w:rPr>
        <w:t xml:space="preserve">He graciously adduced the prophecy in the superior sense of the alternative mentioned by the perplexed John, in order that, by affirming that His own precursor was already come in the person of John, He might quench the doubt which lurked in his question: </w:t>
      </w:r>
      <w:r w:rsidR="00DE7390">
        <w:rPr>
          <w:rFonts w:cs="Consolas"/>
          <w:szCs w:val="24"/>
          <w:highlight w:val="white"/>
        </w:rPr>
        <w:t>‘</w:t>
      </w:r>
      <w:r w:rsidR="000005E2" w:rsidRPr="00B2347F">
        <w:rPr>
          <w:rFonts w:cs="Consolas"/>
          <w:szCs w:val="24"/>
          <w:highlight w:val="white"/>
        </w:rPr>
        <w:t>Art thou He that, should come, or look we for another?</w:t>
      </w:r>
      <w:r w:rsidR="00DE7390">
        <w:rPr>
          <w:rFonts w:cs="Consolas"/>
          <w:szCs w:val="24"/>
          <w:highlight w:val="white"/>
        </w:rPr>
        <w:t>’</w:t>
      </w:r>
      <w:r w:rsidR="000005E2" w:rsidRPr="00B2347F">
        <w:rPr>
          <w:rFonts w:cs="Consolas"/>
          <w:szCs w:val="24"/>
          <w:highlight w:val="white"/>
        </w:rPr>
        <w:t xml:space="preserve"> Now that the forerunner had fulfilled his mission, and the way of the Lord was prepared, He ought now to be acknowledged as that (Christ) for whom the forerunner had made ready the way.</w:t>
      </w:r>
      <w:r w:rsidR="002D2DBF">
        <w:rPr>
          <w:szCs w:val="24"/>
        </w:rPr>
        <w:t>”</w:t>
      </w:r>
      <w:r w:rsidRPr="00B2347F">
        <w:rPr>
          <w:szCs w:val="24"/>
        </w:rPr>
        <w:t xml:space="preserve"> </w:t>
      </w:r>
      <w:r w:rsidRPr="00B2347F">
        <w:rPr>
          <w:i/>
          <w:szCs w:val="24"/>
        </w:rPr>
        <w:t>Five Books Against Marcion</w:t>
      </w:r>
      <w:r w:rsidRPr="00B2347F">
        <w:rPr>
          <w:szCs w:val="24"/>
        </w:rPr>
        <w:t xml:space="preserve"> book 4 ch.</w:t>
      </w:r>
      <w:r w:rsidR="000005E2" w:rsidRPr="00B2347F">
        <w:rPr>
          <w:szCs w:val="24"/>
        </w:rPr>
        <w:t>18</w:t>
      </w:r>
      <w:r w:rsidRPr="00B2347F">
        <w:rPr>
          <w:szCs w:val="24"/>
        </w:rPr>
        <w:t xml:space="preserve"> p.</w:t>
      </w:r>
      <w:r w:rsidR="00612F83" w:rsidRPr="00B2347F">
        <w:rPr>
          <w:szCs w:val="24"/>
        </w:rPr>
        <w:t>376</w:t>
      </w:r>
    </w:p>
    <w:p w14:paraId="09C1C6B3"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Jesus came to John the Baptist, the forerunner of the Lord. </w:t>
      </w:r>
      <w:r w:rsidRPr="00B2347F">
        <w:rPr>
          <w:i/>
        </w:rPr>
        <w:t>Discourse on the Holy Theophany</w:t>
      </w:r>
      <w:r w:rsidRPr="00B2347F">
        <w:t xml:space="preserve"> ch.2 p.235</w:t>
      </w:r>
    </w:p>
    <w:p w14:paraId="69F07699" w14:textId="77777777" w:rsidR="00242418" w:rsidRPr="00B2347F" w:rsidRDefault="00242418">
      <w:pPr>
        <w:ind w:left="288" w:hanging="288"/>
      </w:pPr>
      <w:r w:rsidRPr="00B2347F">
        <w:rPr>
          <w:b/>
        </w:rPr>
        <w:t>Julius Africanus</w:t>
      </w:r>
      <w:r w:rsidRPr="00B2347F">
        <w:t xml:space="preserve"> (235-245 A.D.) (partial) says that prophecy was until John [the Baptist]. </w:t>
      </w:r>
      <w:r w:rsidRPr="00B2347F">
        <w:rPr>
          <w:i/>
        </w:rPr>
        <w:t>Five Books of the Chronology of Julius Africanus</w:t>
      </w:r>
      <w:r w:rsidRPr="00B2347F">
        <w:t xml:space="preserve"> ch.16.1 p.134.</w:t>
      </w:r>
    </w:p>
    <w:p w14:paraId="4902C6EA" w14:textId="77777777" w:rsidR="00242418" w:rsidRPr="00B2347F" w:rsidRDefault="00242418">
      <w:pPr>
        <w:ind w:left="288" w:hanging="288"/>
      </w:pPr>
      <w:r w:rsidRPr="00B2347F">
        <w:rPr>
          <w:b/>
        </w:rPr>
        <w:t>Origen</w:t>
      </w:r>
      <w:r w:rsidRPr="00B2347F">
        <w:t xml:space="preserve"> (c.227-240 A.D.) discusses the role of John the Baptist. </w:t>
      </w:r>
      <w:r w:rsidRPr="00B2347F">
        <w:rPr>
          <w:i/>
        </w:rPr>
        <w:t>Origen</w:t>
      </w:r>
      <w:r w:rsidR="00DE7390">
        <w:rPr>
          <w:i/>
        </w:rPr>
        <w:t>’</w:t>
      </w:r>
      <w:r w:rsidRPr="00B2347F">
        <w:rPr>
          <w:i/>
        </w:rPr>
        <w:t>s Commentary on John</w:t>
      </w:r>
      <w:r w:rsidRPr="00B2347F">
        <w:t xml:space="preserve"> book 2 ch.29-30 p.343-344</w:t>
      </w:r>
    </w:p>
    <w:p w14:paraId="0A95D81A" w14:textId="7341950F"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mentions John the Baptist as coming in the spirit and power (but not the reincarnation of) Elijah. </w:t>
      </w:r>
      <w:r w:rsidRPr="00B2347F">
        <w:rPr>
          <w:i/>
        </w:rPr>
        <w:t>Origen</w:t>
      </w:r>
      <w:r w:rsidR="00DE7390">
        <w:rPr>
          <w:i/>
        </w:rPr>
        <w:t>’</w:t>
      </w:r>
      <w:r w:rsidRPr="00B2347F">
        <w:rPr>
          <w:i/>
        </w:rPr>
        <w:t>s Commentary on Matthew</w:t>
      </w:r>
      <w:r w:rsidRPr="00B2347F">
        <w:t xml:space="preserve"> book 10 ch.20 p.427</w:t>
      </w:r>
    </w:p>
    <w:p w14:paraId="31900FCC" w14:textId="77777777" w:rsidR="00B93DC3" w:rsidRDefault="00B93DC3" w:rsidP="00B93DC3">
      <w:pPr>
        <w:ind w:left="288" w:hanging="288"/>
      </w:pPr>
      <w:r w:rsidRPr="00B93DC3">
        <w:t>Origen</w:t>
      </w:r>
      <w:r w:rsidRPr="00B2347F">
        <w:t xml:space="preserve"> (233/234 A.D.)</w:t>
      </w:r>
      <w:r>
        <w:t xml:space="preserve"> mentions John the Baptist. </w:t>
      </w:r>
      <w:r w:rsidRPr="00B2347F">
        <w:rPr>
          <w:i/>
        </w:rPr>
        <w:t>Origen On Prayer</w:t>
      </w:r>
      <w:r w:rsidRPr="00B2347F">
        <w:t xml:space="preserve"> ch.</w:t>
      </w:r>
      <w:r>
        <w:t>24.3 p.54</w:t>
      </w:r>
    </w:p>
    <w:p w14:paraId="7EBAE158" w14:textId="77777777" w:rsidR="00242418" w:rsidRPr="00B2347F" w:rsidRDefault="00242418">
      <w:pPr>
        <w:ind w:left="288" w:hanging="288"/>
      </w:pPr>
      <w:r w:rsidRPr="00B2347F">
        <w:rPr>
          <w:b/>
        </w:rPr>
        <w:t>Novatian</w:t>
      </w:r>
      <w:r w:rsidRPr="00B2347F">
        <w:t xml:space="preserve"> (250/4-256/7 A.D.) mentions John the Baptist. </w:t>
      </w:r>
      <w:r w:rsidRPr="00B2347F">
        <w:rPr>
          <w:i/>
        </w:rPr>
        <w:t>Treatise Concerning the Trinity</w:t>
      </w:r>
      <w:r w:rsidRPr="00B2347F">
        <w:t xml:space="preserve"> ch.14 p.623</w:t>
      </w:r>
    </w:p>
    <w:p w14:paraId="6263DDC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mentions us fully following the announcement of John the Baptist ch.19 p.677-678</w:t>
      </w:r>
    </w:p>
    <w:p w14:paraId="2C413D52"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ch.2 p.668 mentions with approval the baptism of John the Baptist. Ch.15 p.676 says that John was filled with the Holy Spirit form his mother</w:t>
      </w:r>
      <w:r w:rsidR="00DE7390">
        <w:t>’</w:t>
      </w:r>
      <w:r w:rsidRPr="00B2347F">
        <w:t>s womb.</w:t>
      </w:r>
    </w:p>
    <w:p w14:paraId="5DDA349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John the Baptist was esteemed the greatest among prophets. </w:t>
      </w:r>
      <w:r w:rsidRPr="00B2347F">
        <w:rPr>
          <w:i/>
        </w:rPr>
        <w:t>Epistles of Cyprian</w:t>
      </w:r>
      <w:r w:rsidRPr="00B2347F">
        <w:t xml:space="preserve"> Letter 72 ch.25 p.385</w:t>
      </w:r>
    </w:p>
    <w:p w14:paraId="171FD7AD" w14:textId="77777777" w:rsidR="00242418" w:rsidRPr="00B2347F" w:rsidRDefault="00242418">
      <w:pPr>
        <w:ind w:left="288" w:hanging="288"/>
      </w:pPr>
      <w:r w:rsidRPr="00B2347F">
        <w:rPr>
          <w:b/>
        </w:rPr>
        <w:t>Firmilian</w:t>
      </w:r>
      <w:r w:rsidRPr="00B2347F">
        <w:t xml:space="preserve"> (c.246-258 A.D.) in his letter to Cyprian mentions John the Baptist who baptized before the Holy Spirit had been sent by the Lord in </w:t>
      </w:r>
      <w:r w:rsidRPr="00B2347F">
        <w:rPr>
          <w:i/>
        </w:rPr>
        <w:t>Letter 74</w:t>
      </w:r>
      <w:r w:rsidRPr="00B2347F">
        <w:t xml:space="preserve"> p.392</w:t>
      </w:r>
    </w:p>
    <w:p w14:paraId="3BA1CD62" w14:textId="77777777" w:rsidR="00242418" w:rsidRPr="00B2347F" w:rsidRDefault="00242418">
      <w:pPr>
        <w:ind w:left="288" w:hanging="288"/>
      </w:pPr>
      <w:r w:rsidRPr="00B2347F">
        <w:rPr>
          <w:b/>
        </w:rPr>
        <w:t>Adamantius</w:t>
      </w:r>
      <w:r w:rsidRPr="00B2347F">
        <w:t xml:space="preserve"> (c.300 A.D.) discusses the role of John the Baptist. </w:t>
      </w:r>
      <w:r w:rsidRPr="00B2347F">
        <w:rPr>
          <w:i/>
        </w:rPr>
        <w:t xml:space="preserve">Dialogue on the Truth </w:t>
      </w:r>
      <w:r w:rsidRPr="00B2347F">
        <w:t>second part 867d p.100. He mentions that John the Baptist was Christ</w:t>
      </w:r>
      <w:r w:rsidR="00DE7390">
        <w:t>’</w:t>
      </w:r>
      <w:r w:rsidRPr="00B2347F">
        <w:t xml:space="preserve">s forerunner from God. </w:t>
      </w:r>
      <w:r w:rsidRPr="00B2347F">
        <w:rPr>
          <w:i/>
        </w:rPr>
        <w:t>Dialogue on the True Faith</w:t>
      </w:r>
      <w:r w:rsidRPr="00B2347F">
        <w:t xml:space="preserve"> First part d 26 p.70</w:t>
      </w:r>
    </w:p>
    <w:p w14:paraId="4950F1A8" w14:textId="77777777" w:rsidR="00242418" w:rsidRPr="00B2347F" w:rsidRDefault="00242418">
      <w:pPr>
        <w:ind w:left="288" w:hanging="288"/>
      </w:pPr>
      <w:r w:rsidRPr="00B2347F">
        <w:rPr>
          <w:b/>
        </w:rPr>
        <w:t>Victorinus of Petau</w:t>
      </w:r>
      <w:r w:rsidRPr="00B2347F">
        <w:t xml:space="preserve"> (martyred 304 A.D.) mentions John the Baptist. </w:t>
      </w:r>
      <w:r w:rsidRPr="00B2347F">
        <w:rPr>
          <w:i/>
        </w:rPr>
        <w:t>Commentary on the Apocalypse of the Blessed John</w:t>
      </w:r>
      <w:r w:rsidRPr="00B2347F">
        <w:t xml:space="preserve"> ch.16 p.345</w:t>
      </w:r>
    </w:p>
    <w:p w14:paraId="415397B1" w14:textId="77777777" w:rsidR="00242418" w:rsidRPr="00B2347F" w:rsidRDefault="00242418">
      <w:pPr>
        <w:ind w:left="288" w:hanging="288"/>
      </w:pPr>
      <w:r w:rsidRPr="00B2347F">
        <w:rPr>
          <w:b/>
        </w:rPr>
        <w:t>Lactantius</w:t>
      </w:r>
      <w:r w:rsidRPr="00B2347F">
        <w:t xml:space="preserve"> (c.303-320/325 A.D.) He was baptized by the prophet John in the river </w:t>
      </w:r>
      <w:smartTag w:uri="urn:schemas-microsoft-com:office:smarttags" w:element="country-region">
        <w:smartTag w:uri="urn:schemas-microsoft-com:office:smarttags" w:element="place">
          <w:r w:rsidRPr="00B2347F">
            <w:t>Jordan</w:t>
          </w:r>
        </w:smartTag>
      </w:smartTag>
      <w:r w:rsidRPr="00B2347F">
        <w:t xml:space="preserve">, that He might </w:t>
      </w:r>
      <w:r w:rsidRPr="00B2347F">
        <w:rPr>
          <w:i/>
        </w:rPr>
        <w:t>The Divine Institutes</w:t>
      </w:r>
      <w:r w:rsidRPr="00B2347F">
        <w:t xml:space="preserve"> book 4 ch.15 p.115</w:t>
      </w:r>
    </w:p>
    <w:p w14:paraId="3EEF3D17" w14:textId="77777777" w:rsidR="00242418" w:rsidRPr="00B2347F" w:rsidRDefault="00242418"/>
    <w:p w14:paraId="7B076262" w14:textId="77777777" w:rsidR="00242418" w:rsidRPr="00B2347F" w:rsidRDefault="00242418">
      <w:pPr>
        <w:rPr>
          <w:b/>
          <w:u w:val="single"/>
        </w:rPr>
      </w:pPr>
      <w:r w:rsidRPr="00B2347F">
        <w:rPr>
          <w:b/>
          <w:u w:val="single"/>
        </w:rPr>
        <w:t xml:space="preserve">Among heretics </w:t>
      </w:r>
    </w:p>
    <w:p w14:paraId="6556514B" w14:textId="77777777" w:rsidR="00F13117" w:rsidRPr="00B2347F" w:rsidRDefault="00F13117" w:rsidP="00F13117">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46</w:t>
      </w:r>
      <w:r w:rsidRPr="00B2347F">
        <w:t xml:space="preserve"> p.</w:t>
      </w:r>
      <w:r>
        <w:t xml:space="preserve">131 </w:t>
      </w:r>
      <w:r w:rsidR="00995EA4">
        <w:t>speaks well of John the Baptist.</w:t>
      </w:r>
    </w:p>
    <w:p w14:paraId="3B79A8A7" w14:textId="77777777" w:rsidR="00725192" w:rsidRPr="00B2347F" w:rsidRDefault="00725192" w:rsidP="0072519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ch.22 p.366 mentions John the Baptist.</w:t>
      </w:r>
    </w:p>
    <w:p w14:paraId="53D4C49B" w14:textId="0270D626" w:rsidR="00A21991" w:rsidRPr="00B2347F" w:rsidRDefault="00A21991" w:rsidP="00A21991">
      <w:pPr>
        <w:ind w:left="288" w:hanging="288"/>
        <w:rPr>
          <w:b/>
        </w:rPr>
      </w:pPr>
      <w:r w:rsidRPr="00B2347F">
        <w:t xml:space="preserve">The Ebionite </w:t>
      </w:r>
      <w:r w:rsidRPr="00B2347F">
        <w:rPr>
          <w:b/>
          <w:i/>
        </w:rPr>
        <w:t>Clementine Homilies</w:t>
      </w:r>
      <w:r w:rsidRPr="00B2347F">
        <w:t xml:space="preserve"> (-188 A.D.- uncertain date) homily 2 ch.</w:t>
      </w:r>
      <w:r>
        <w:t>23</w:t>
      </w:r>
      <w:r w:rsidRPr="00B2347F">
        <w:t xml:space="preserve"> p.</w:t>
      </w:r>
      <w:r>
        <w:t>233 positively mentions John the Baptist.</w:t>
      </w:r>
    </w:p>
    <w:p w14:paraId="4547D28E" w14:textId="77777777" w:rsidR="004C7D6F" w:rsidRDefault="004C7D6F" w:rsidP="004C7D6F">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ch.1.53 p.91 mentions John the Baptist.</w:t>
      </w:r>
    </w:p>
    <w:p w14:paraId="6F655ACA"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ch.63 p.</w:t>
      </w:r>
      <w:r w:rsidR="008D510E" w:rsidRPr="00B2347F">
        <w:t>94</w:t>
      </w:r>
      <w:r w:rsidRPr="00B2347F">
        <w:t xml:space="preserve"> (partial) Said he preached to the disciples of John the Baptist that he should not be a stumbling block to them accepting the eternal Christ. (Does not say whether John was good or bad though.)</w:t>
      </w:r>
    </w:p>
    <w:p w14:paraId="1E58E2FB" w14:textId="055036DA" w:rsidR="00242418" w:rsidRDefault="00242418"/>
    <w:p w14:paraId="7154F09B" w14:textId="77777777" w:rsidR="00A21991" w:rsidRPr="00B2347F" w:rsidRDefault="00A21991"/>
    <w:p w14:paraId="53088ABA" w14:textId="77777777" w:rsidR="00EC5C1F" w:rsidRPr="00B2347F" w:rsidRDefault="00EC5C1F" w:rsidP="00EC5C1F">
      <w:pPr>
        <w:pStyle w:val="Heading2"/>
      </w:pPr>
      <w:bookmarkStart w:id="350" w:name="_Toc58617906"/>
      <w:bookmarkStart w:id="351" w:name="_Toc62979336"/>
      <w:bookmarkStart w:id="352" w:name="_Toc161729434"/>
      <w:bookmarkStart w:id="353" w:name="_Toc223096726"/>
      <w:r>
        <w:t>Go11</w:t>
      </w:r>
      <w:r w:rsidRPr="00B2347F">
        <w:t>. Andrew the disciple/apostle</w:t>
      </w:r>
      <w:bookmarkEnd w:id="350"/>
      <w:bookmarkEnd w:id="351"/>
      <w:bookmarkEnd w:id="352"/>
    </w:p>
    <w:p w14:paraId="09BEEFB8" w14:textId="77777777" w:rsidR="00EC5C1F" w:rsidRPr="00B2347F" w:rsidRDefault="00EC5C1F" w:rsidP="00EC5C1F"/>
    <w:p w14:paraId="7CFF19C4" w14:textId="77777777" w:rsidR="00526BE0" w:rsidRDefault="00526BE0" w:rsidP="00526BE0">
      <w:r>
        <w:t>Matthew 4:18; John 1:40</w:t>
      </w:r>
    </w:p>
    <w:p w14:paraId="618C6FAF" w14:textId="77777777" w:rsidR="00EC5C1F" w:rsidRPr="00B2347F" w:rsidRDefault="00EC5C1F" w:rsidP="00EC5C1F"/>
    <w:p w14:paraId="63A57399" w14:textId="77777777" w:rsidR="00EC5C1F" w:rsidRPr="00B2347F" w:rsidRDefault="00EC5C1F" w:rsidP="00EC5C1F">
      <w:pPr>
        <w:ind w:left="288" w:hanging="288"/>
      </w:pPr>
      <w:r w:rsidRPr="00B2347F">
        <w:rPr>
          <w:b/>
        </w:rPr>
        <w:t>p5</w:t>
      </w:r>
      <w:r w:rsidRPr="00B2347F">
        <w:t xml:space="preserve"> John 1:23-31, 33-40; 16:14-30; 20:11-17,19-20,22-25 (47 verses) (early 3rd century) John 1:40</w:t>
      </w:r>
    </w:p>
    <w:p w14:paraId="5C73BC27" w14:textId="3A2E2721"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7ACD04DB" w14:textId="77777777" w:rsidR="00EC5C1F" w:rsidRPr="00B2347F" w:rsidRDefault="00EC5C1F" w:rsidP="00EC5C1F"/>
    <w:p w14:paraId="26402F5C" w14:textId="77777777" w:rsidR="00EC5C1F" w:rsidRPr="00B2347F" w:rsidRDefault="00EC5C1F" w:rsidP="00EC5C1F">
      <w:pPr>
        <w:autoSpaceDE w:val="0"/>
        <w:autoSpaceDN w:val="0"/>
        <w:adjustRightInd w:val="0"/>
        <w:ind w:left="288" w:hanging="288"/>
        <w:rPr>
          <w:szCs w:val="24"/>
        </w:rPr>
      </w:pPr>
      <w:r w:rsidRPr="00B2347F">
        <w:rPr>
          <w:b/>
          <w:szCs w:val="24"/>
        </w:rPr>
        <w:t>Papias</w:t>
      </w:r>
      <w:r w:rsidRPr="00B2347F">
        <w:rPr>
          <w:szCs w:val="24"/>
        </w:rPr>
        <w:t xml:space="preserve"> (95-110 A.D.) </w:t>
      </w:r>
      <w:r>
        <w:rPr>
          <w:szCs w:val="24"/>
        </w:rPr>
        <w:t>“</w:t>
      </w:r>
      <w:r w:rsidRPr="00B2347F">
        <w:rPr>
          <w:rFonts w:cs="Consolas"/>
          <w:szCs w:val="24"/>
          <w:highlight w:val="white"/>
        </w:rPr>
        <w:t xml:space="preserve">If, then, </w:t>
      </w:r>
      <w:proofErr w:type="spellStart"/>
      <w:r w:rsidRPr="00B2347F">
        <w:rPr>
          <w:rFonts w:cs="Consolas"/>
          <w:szCs w:val="24"/>
          <w:highlight w:val="white"/>
        </w:rPr>
        <w:t>any one</w:t>
      </w:r>
      <w:proofErr w:type="spellEnd"/>
      <w:r w:rsidRPr="00B2347F">
        <w:rPr>
          <w:rFonts w:cs="Consolas"/>
          <w:szCs w:val="24"/>
          <w:highlight w:val="white"/>
        </w:rPr>
        <w:t xml:space="preserv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0765A22F" w14:textId="77777777" w:rsidR="00944830" w:rsidRPr="00B2347F" w:rsidRDefault="00944830" w:rsidP="00944830">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610B9CAB" w14:textId="77777777" w:rsidR="00EC5C1F" w:rsidRPr="00B2347F" w:rsidRDefault="00EC5C1F" w:rsidP="00EC5C1F">
      <w:pPr>
        <w:ind w:left="288" w:hanging="288"/>
      </w:pPr>
      <w:r w:rsidRPr="00B2347F">
        <w:rPr>
          <w:b/>
          <w:i/>
        </w:rPr>
        <w:t>Muratorian Canon</w:t>
      </w:r>
      <w:r w:rsidRPr="00B2347F">
        <w:t xml:space="preserve"> (190-217 A.D.) ch.1 p.603 </w:t>
      </w:r>
      <w:r>
        <w:t>“</w:t>
      </w:r>
      <w:r w:rsidRPr="00B2347F">
        <w:t>to Andrew, one of the apostles, that John should narrate all things in his own</w:t>
      </w:r>
      <w:r>
        <w:t>”</w:t>
      </w:r>
    </w:p>
    <w:p w14:paraId="158643C9"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also brothers, as Peter with Andrew, and James with John the sons of Zebedee,</w:t>
      </w:r>
      <w:r>
        <w:t>”</w:t>
      </w:r>
      <w:r w:rsidRPr="00B2347F">
        <w:t xml:space="preserve"> </w:t>
      </w:r>
      <w:r w:rsidRPr="00B2347F">
        <w:rPr>
          <w:i/>
        </w:rPr>
        <w:t>Who is the Rich Man That Shall Be Saved</w:t>
      </w:r>
      <w:r w:rsidRPr="00B2347F">
        <w:t xml:space="preserve"> ch.25 p.598</w:t>
      </w:r>
    </w:p>
    <w:p w14:paraId="5AE32C91" w14:textId="77777777" w:rsidR="00EC5C1F" w:rsidRPr="00B2347F" w:rsidRDefault="00EC5C1F" w:rsidP="00EC5C1F">
      <w:pPr>
        <w:ind w:left="288" w:hanging="288"/>
      </w:pPr>
      <w:r w:rsidRPr="00B2347F">
        <w:rPr>
          <w:b/>
        </w:rPr>
        <w:t>Origen</w:t>
      </w:r>
      <w:r w:rsidRPr="00B2347F">
        <w:t xml:space="preserve"> (c.227-240 A.D.) </w:t>
      </w:r>
      <w:r>
        <w:t>“</w:t>
      </w:r>
      <w:r w:rsidRPr="00B2347F">
        <w:t xml:space="preserve">Christ as found by Andrew, or Jesus saying to Philip, </w:t>
      </w:r>
      <w:r w:rsidR="00DE7390">
        <w:t>‘</w:t>
      </w:r>
      <w:r w:rsidRPr="00B2347F">
        <w:t>Follow Me,</w:t>
      </w:r>
      <w:r w:rsidR="00DE7390">
        <w:t>’</w:t>
      </w:r>
      <w:r w:rsidRPr="00B2347F">
        <w:t xml:space="preserve"> or Philip</w:t>
      </w:r>
      <w:r>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58319981" w14:textId="77777777" w:rsidR="00EC5C1F" w:rsidRPr="00B2347F" w:rsidRDefault="00EC5C1F" w:rsidP="00EC5C1F"/>
    <w:p w14:paraId="01DADA1C" w14:textId="77777777" w:rsidR="00EC5C1F" w:rsidRPr="00B2347F" w:rsidRDefault="00EC5C1F" w:rsidP="00EC5C1F">
      <w:pPr>
        <w:ind w:left="288" w:hanging="288"/>
        <w:rPr>
          <w:b/>
          <w:u w:val="single"/>
        </w:rPr>
      </w:pPr>
      <w:r w:rsidRPr="00B2347F">
        <w:rPr>
          <w:b/>
          <w:u w:val="single"/>
        </w:rPr>
        <w:t>Among heretics</w:t>
      </w:r>
    </w:p>
    <w:p w14:paraId="43EE1B65" w14:textId="77438519" w:rsidR="00EC5C1F" w:rsidRPr="00B2347F" w:rsidRDefault="00EC5C1F" w:rsidP="00EC5C1F">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321704D2" w14:textId="517015C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Andrew. </w:t>
      </w:r>
      <w:r w:rsidRPr="00B2347F">
        <w:t xml:space="preserve">homily </w:t>
      </w:r>
      <w:r>
        <w:t>12</w:t>
      </w:r>
      <w:r w:rsidRPr="00B2347F">
        <w:t xml:space="preserve"> ch.</w:t>
      </w:r>
      <w:r>
        <w:t>6</w:t>
      </w:r>
      <w:r w:rsidRPr="00B2347F">
        <w:t xml:space="preserve"> p.</w:t>
      </w:r>
      <w:r>
        <w:t>293.</w:t>
      </w:r>
    </w:p>
    <w:p w14:paraId="209DC684" w14:textId="77777777" w:rsidR="004464E2" w:rsidRPr="00E1040D" w:rsidRDefault="004464E2" w:rsidP="004464E2">
      <w:pPr>
        <w:ind w:left="288" w:hanging="288"/>
      </w:pPr>
      <w:r w:rsidRPr="00E1040D">
        <w:t xml:space="preserve">The Ebionite </w:t>
      </w:r>
      <w:r w:rsidRPr="00E1040D">
        <w:rPr>
          <w:b/>
          <w:i/>
        </w:rPr>
        <w:t>Recognitions of Clement</w:t>
      </w:r>
      <w:r w:rsidRPr="00E1040D">
        <w:t xml:space="preserve"> (c.211-231 A.D.) book2 ch.63 p.114 mentions Andrew the disciple.</w:t>
      </w:r>
    </w:p>
    <w:p w14:paraId="5FD571BF"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A798448" w14:textId="77777777" w:rsidR="00EC5C1F" w:rsidRPr="00B2347F" w:rsidRDefault="00EC5C1F" w:rsidP="00EC5C1F">
      <w:pPr>
        <w:ind w:left="288" w:hanging="288"/>
      </w:pPr>
    </w:p>
    <w:p w14:paraId="42D4741B" w14:textId="77777777" w:rsidR="00242418" w:rsidRPr="00B2347F" w:rsidRDefault="00EC5C1F">
      <w:pPr>
        <w:pStyle w:val="Heading2"/>
      </w:pPr>
      <w:bookmarkStart w:id="354" w:name="_Toc58617907"/>
      <w:bookmarkStart w:id="355" w:name="_Toc62979337"/>
      <w:bookmarkStart w:id="356" w:name="_Toc161729435"/>
      <w:r>
        <w:t>Go12</w:t>
      </w:r>
      <w:r w:rsidR="00242418" w:rsidRPr="00B2347F">
        <w:t>. Peter the disciple/apostle</w:t>
      </w:r>
      <w:bookmarkEnd w:id="354"/>
      <w:bookmarkEnd w:id="355"/>
      <w:bookmarkEnd w:id="356"/>
    </w:p>
    <w:p w14:paraId="6B770141" w14:textId="77777777" w:rsidR="00242418" w:rsidRPr="00B2347F" w:rsidRDefault="00242418"/>
    <w:p w14:paraId="4F780576" w14:textId="77777777" w:rsidR="00242418" w:rsidRPr="00B2347F" w:rsidRDefault="00242418">
      <w:r w:rsidRPr="00B2347F">
        <w:t xml:space="preserve">Matthew </w:t>
      </w:r>
      <w:r w:rsidR="00526BE0">
        <w:t xml:space="preserve">4:18; </w:t>
      </w:r>
      <w:r w:rsidRPr="00B2347F">
        <w:t>10:2; Mark 3:16; Luke 6:14; Acts 1:13; John 1:40,42; Matthew 16:13-20; k 8:27-30; Luke 9:18-27; Matthew 17:1-8; Mark 9:2-8; Luke 9:28-36; 2 Peter 1:16-18; Matthew 17:24-27; Matthew 26:31-35; Mark 14:27-31; Luke 22:31-34; John 13:31-38; Matthew 26:69-75; Mark 14:66-72; Luke 22:54-62; John 18:15-27; Acts 10; Acts 11; 15; Acts 12; Galatians; 2:11-21; Acts 15</w:t>
      </w:r>
    </w:p>
    <w:p w14:paraId="4A765A9B" w14:textId="77777777" w:rsidR="00242418" w:rsidRPr="00B2347F" w:rsidRDefault="00242418"/>
    <w:p w14:paraId="397EC4E0" w14:textId="77777777" w:rsidR="00242418" w:rsidRPr="00B2347F" w:rsidRDefault="00242418">
      <w:r w:rsidRPr="00B2347F">
        <w:t>(Peter being a disciple before the resurrection is not counted here)</w:t>
      </w:r>
    </w:p>
    <w:p w14:paraId="4F5393AD" w14:textId="77777777" w:rsidR="00242418" w:rsidRPr="00B2347F" w:rsidRDefault="00242418"/>
    <w:p w14:paraId="54552691" w14:textId="77777777" w:rsidR="00242418" w:rsidRPr="00B2347F" w:rsidRDefault="00242418">
      <w:r w:rsidRPr="00B2347F">
        <w:t>Acts 8:14; 10:6-16; 12:13-18; John 21:7-19</w:t>
      </w:r>
    </w:p>
    <w:p w14:paraId="61B576E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1:18; 2:1</w:t>
      </w:r>
    </w:p>
    <w:p w14:paraId="099F1074" w14:textId="77777777" w:rsidR="00242418" w:rsidRPr="00B2347F" w:rsidRDefault="00242418">
      <w:r w:rsidRPr="00B2347F">
        <w:rPr>
          <w:b/>
        </w:rPr>
        <w:t>p66 Bodmer II papyri</w:t>
      </w:r>
      <w:r w:rsidRPr="00B2347F">
        <w:t xml:space="preserve"> - 817 verses (92%) of John (125-175 A.D.) John 21:15-19</w:t>
      </w:r>
    </w:p>
    <w:p w14:paraId="3646DCC7" w14:textId="77777777" w:rsidR="00242418" w:rsidRDefault="00242418">
      <w:pPr>
        <w:ind w:left="288" w:hanging="288"/>
      </w:pPr>
      <w:r w:rsidRPr="00B2347F">
        <w:rPr>
          <w:b/>
        </w:rPr>
        <w:t>p5</w:t>
      </w:r>
      <w:r w:rsidRPr="00B2347F">
        <w:t xml:space="preserve"> John 1:23-31, 33-40; 16:14-30; 20:11-17,19-20,22-25 (47 verses) (early 3rd century) John 1:40</w:t>
      </w:r>
    </w:p>
    <w:p w14:paraId="57907F54" w14:textId="77777777" w:rsidR="00242418"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Matthew 10:33 p64</w:t>
      </w:r>
    </w:p>
    <w:p w14:paraId="5D71ACD4" w14:textId="77777777" w:rsidR="00242418" w:rsidRPr="00B2347F" w:rsidRDefault="00242418">
      <w:pPr>
        <w:ind w:left="288" w:hanging="288"/>
      </w:pPr>
      <w:r w:rsidRPr="007E16B7">
        <w:rPr>
          <w:b/>
        </w:rPr>
        <w:t>p69</w:t>
      </w:r>
      <w:r w:rsidRPr="00B2347F">
        <w:t xml:space="preserve"> – Luke 22:40,45-48,58-61 </w:t>
      </w:r>
      <w:r w:rsidR="00760C80" w:rsidRPr="00B2347F">
        <w:t>(3rd century A.D.)</w:t>
      </w:r>
      <w:r w:rsidRPr="00B2347F">
        <w:t xml:space="preserve"> mentions Peter betraying Jesus. Luke 22:58-61</w:t>
      </w:r>
    </w:p>
    <w:p w14:paraId="6D002FC2" w14:textId="77777777" w:rsidR="00CD7E62" w:rsidRPr="00B2347F" w:rsidRDefault="00CD7E62" w:rsidP="00CD7E62">
      <w:pPr>
        <w:ind w:left="288" w:hanging="288"/>
      </w:pPr>
      <w:r>
        <w:rPr>
          <w:b/>
        </w:rPr>
        <w:t>p37</w:t>
      </w:r>
      <w:r w:rsidRPr="00CD7E62">
        <w:t xml:space="preserve"> (</w:t>
      </w:r>
      <w:r>
        <w:t xml:space="preserve">222-275 c.260 A.D.) mentions Peter and Judas at the </w:t>
      </w:r>
      <w:smartTag w:uri="urn:schemas-microsoft-com:office:smarttags" w:element="place">
        <w:smartTag w:uri="urn:schemas-microsoft-com:office:smarttags" w:element="PlaceType">
          <w:r>
            <w:t>Garden</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eth</w:t>
                  </w:r>
                </w:smartTag>
                <w:r>
                  <w:t>se</w:t>
                </w:r>
              </w:smartTag>
              <w:r>
                <w:t>m</w:t>
              </w:r>
            </w:smartTag>
            <w:r>
              <w:t>an</w:t>
            </w:r>
          </w:smartTag>
          <w:r>
            <w:t>e</w:t>
          </w:r>
        </w:smartTag>
      </w:smartTag>
      <w:r>
        <w:t>. Mt 26:19-52</w:t>
      </w:r>
    </w:p>
    <w:p w14:paraId="3B351126" w14:textId="77777777" w:rsidR="00242418" w:rsidRPr="00B2347F" w:rsidRDefault="00242418">
      <w:pPr>
        <w:ind w:left="288" w:hanging="288"/>
      </w:pPr>
      <w:r w:rsidRPr="00B2347F">
        <w:rPr>
          <w:b/>
        </w:rPr>
        <w:t>p72 (=Bodmer 7 and 8)</w:t>
      </w:r>
      <w:r w:rsidRPr="00B2347F">
        <w:t xml:space="preserve"> (ca.300 A.D.) all of 1 Peter, 2 Peter, Jude 191 verses. Peter is a servant and an apostle. 1 Peter 1:1; 2 Peter 1:1</w:t>
      </w:r>
    </w:p>
    <w:p w14:paraId="75F06D87" w14:textId="7B346B35"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0AD82253" w14:textId="77777777" w:rsidR="00242418" w:rsidRPr="00B2347F" w:rsidRDefault="00242418"/>
    <w:p w14:paraId="20A97A55" w14:textId="1EF1C9E3" w:rsidR="00242418" w:rsidRPr="00B2347F" w:rsidRDefault="00242418">
      <w:pPr>
        <w:ind w:left="288" w:hanging="288"/>
      </w:pPr>
      <w:bookmarkStart w:id="357" w:name="_Hlk121059534"/>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says that Peter was a martyr.</w:t>
      </w:r>
      <w:r w:rsidR="006919C8">
        <w:t xml:space="preserve"> “Peter, through unrighteous envy [by others], endured not one or two, but numerous labors; and when he had at length suffered martyrdom, departed to the place of glory due to him.”</w:t>
      </w:r>
      <w:r w:rsidRPr="00B2347F">
        <w:t xml:space="preserve"> </w:t>
      </w:r>
      <w:r w:rsidRPr="00B2347F">
        <w:rPr>
          <w:i/>
        </w:rPr>
        <w:t>1 Clement</w:t>
      </w:r>
      <w:r w:rsidRPr="00B2347F">
        <w:t xml:space="preserve"> ch.5 </w:t>
      </w:r>
      <w:r w:rsidR="006919C8">
        <w:t xml:space="preserve">ANF </w:t>
      </w:r>
      <w:r w:rsidRPr="00B2347F">
        <w:t>vol.1 p.6</w:t>
      </w:r>
      <w:r w:rsidR="006919C8">
        <w:t xml:space="preserve">. The same quoted is in another copy of </w:t>
      </w:r>
      <w:r w:rsidR="006919C8" w:rsidRPr="006919C8">
        <w:rPr>
          <w:i/>
          <w:iCs/>
        </w:rPr>
        <w:t>1 Clement</w:t>
      </w:r>
      <w:r w:rsidR="006919C8">
        <w:t xml:space="preserve"> ch.5, in </w:t>
      </w:r>
      <w:r w:rsidR="006919C8" w:rsidRPr="006919C8">
        <w:rPr>
          <w:i/>
          <w:iCs/>
        </w:rPr>
        <w:t>ANF</w:t>
      </w:r>
      <w:r w:rsidR="006919C8">
        <w:t xml:space="preserve"> vol.9 p.230.</w:t>
      </w:r>
    </w:p>
    <w:bookmarkEnd w:id="357"/>
    <w:p w14:paraId="20C6E0DA" w14:textId="77777777" w:rsidR="00242418" w:rsidRPr="00B2347F" w:rsidRDefault="007A332A">
      <w:pPr>
        <w:ind w:left="288" w:hanging="288"/>
      </w:pPr>
      <w:r w:rsidRPr="007A332A">
        <w:rPr>
          <w:b/>
        </w:rPr>
        <w:t xml:space="preserve">Ignatius of </w:t>
      </w:r>
      <w:smartTag w:uri="urn:schemas-microsoft-com:office:smarttags" w:element="City">
        <w:smartTag w:uri="urn:schemas-microsoft-com:office:smarttags" w:element="place">
          <w:r w:rsidRPr="007A332A">
            <w:rPr>
              <w:b/>
            </w:rPr>
            <w:t>Antioch</w:t>
          </w:r>
        </w:smartTag>
      </w:smartTag>
      <w:r>
        <w:t xml:space="preserve"> </w:t>
      </w:r>
      <w:r w:rsidR="00242418" w:rsidRPr="00B2347F">
        <w:t xml:space="preserve">(-107/116 A.D.) </w:t>
      </w:r>
      <w:r w:rsidR="002D2DBF">
        <w:t>“</w:t>
      </w:r>
      <w:r w:rsidR="00242418" w:rsidRPr="00B2347F">
        <w:t>I do not, as Peter and Paul issue commandments unto you. They were apostles; I am but a condemned man;…</w:t>
      </w:r>
      <w:r w:rsidR="002D2DBF">
        <w:t>”</w:t>
      </w:r>
      <w:r>
        <w:t xml:space="preserve"> </w:t>
      </w:r>
      <w:r w:rsidRPr="007A332A">
        <w:rPr>
          <w:i/>
        </w:rPr>
        <w:t>Letter of Ignatius</w:t>
      </w:r>
      <w:r w:rsidRPr="00B2347F">
        <w:rPr>
          <w:i/>
        </w:rPr>
        <w:t xml:space="preserve"> to the Romans</w:t>
      </w:r>
      <w:r w:rsidRPr="00B2347F">
        <w:t xml:space="preserve"> ch.4 p.75</w:t>
      </w:r>
    </w:p>
    <w:p w14:paraId="08ACDA19" w14:textId="77777777" w:rsidR="00242418" w:rsidRPr="00B2347F" w:rsidRDefault="00242418">
      <w:pPr>
        <w:ind w:left="288" w:hanging="288"/>
      </w:pPr>
      <w:r w:rsidRPr="00B2347F">
        <w:rPr>
          <w:b/>
        </w:rPr>
        <w:t>Aristides</w:t>
      </w:r>
      <w:r w:rsidRPr="00B2347F">
        <w:t xml:space="preserve"> (125 or 138-161 A.D.) says Jesus called Peter and the disciples lambs. Then Peter asked Jesus about the wolves tearing the lambs, and Jesus answered him, said not to fear those who can only kill your body. </w:t>
      </w:r>
      <w:r w:rsidRPr="00B2347F">
        <w:rPr>
          <w:i/>
        </w:rPr>
        <w:t>Apology of Aristides</w:t>
      </w:r>
      <w:r w:rsidRPr="00B2347F">
        <w:t xml:space="preserve"> (Greek version) ch.1 p.252.</w:t>
      </w:r>
    </w:p>
    <w:p w14:paraId="6A37AED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ch.5 p.518 (implied) shows that Peter was asking Jesus about the meaning of sheep and wolves.</w:t>
      </w:r>
    </w:p>
    <w:p w14:paraId="753AA1E7" w14:textId="77777777" w:rsidR="00242418" w:rsidRPr="00B2347F" w:rsidRDefault="00242418">
      <w:pPr>
        <w:ind w:left="288" w:hanging="288"/>
      </w:pPr>
      <w:r w:rsidRPr="00B2347F">
        <w:rPr>
          <w:b/>
        </w:rPr>
        <w:t xml:space="preserve">Polycarp </w:t>
      </w:r>
      <w:r w:rsidRPr="00B2347F">
        <w:t xml:space="preserve">(100-165 A.D.) quotes 1 Peter 2:22 in </w:t>
      </w:r>
      <w:r w:rsidRPr="00B2347F">
        <w:rPr>
          <w:i/>
        </w:rPr>
        <w:t>Polycarp</w:t>
      </w:r>
      <w:r w:rsidR="00DE7390">
        <w:rPr>
          <w:i/>
        </w:rPr>
        <w:t>’</w:t>
      </w:r>
      <w:r w:rsidRPr="00B2347F">
        <w:rPr>
          <w:i/>
        </w:rPr>
        <w:t>s Letter to the Philippians</w:t>
      </w:r>
      <w:r w:rsidRPr="00B2347F">
        <w:t xml:space="preserve"> ch.9 p.35</w:t>
      </w:r>
    </w:p>
    <w:p w14:paraId="6561FF2C" w14:textId="77777777" w:rsidR="00242418" w:rsidRPr="00B2347F" w:rsidRDefault="00242418">
      <w:pPr>
        <w:ind w:left="288" w:hanging="288"/>
      </w:pPr>
      <w:r w:rsidRPr="00B2347F">
        <w:rPr>
          <w:b/>
        </w:rPr>
        <w:t>Papias</w:t>
      </w:r>
      <w:r w:rsidRPr="00B2347F">
        <w:t xml:space="preserve"> (95-110 A.D.) And the presbyter said this. Mark having become the interpreter of Peter, wrote down accurately whatever he remembered. It was not, however, in exact order that he related the sayings or deeds of Christ. For he neither heard the Lord nor accompanied Him. But afterwards, as I said, he accompanied Peter, who accommodated his instructions to the necessities [of his hearers], but with no intention of giving a regular narrative of the Lord</w:t>
      </w:r>
      <w:r w:rsidR="00DE7390">
        <w:t>’</w:t>
      </w:r>
      <w:r w:rsidRPr="00B2347F">
        <w:t xml:space="preserve">s sayings. Wherefore Mark made no mistake in thus writing some things as he remembered them. For of one thing he took especial care, not to omit anything he had heard, and not to put anything fictitious into the statements. </w:t>
      </w:r>
      <w:r w:rsidRPr="00B2347F">
        <w:rPr>
          <w:i/>
        </w:rPr>
        <w:t>Eusebius</w:t>
      </w:r>
      <w:r w:rsidR="00DE7390">
        <w:rPr>
          <w:i/>
        </w:rPr>
        <w:t>’</w:t>
      </w:r>
      <w:r w:rsidRPr="00B2347F">
        <w:rPr>
          <w:i/>
        </w:rPr>
        <w:t xml:space="preserve"> Ecclesiastical History</w:t>
      </w:r>
      <w:r w:rsidRPr="00B2347F">
        <w:t xml:space="preserve"> book 3 ch.39 vol.1 p.154</w:t>
      </w:r>
    </w:p>
    <w:p w14:paraId="7B871652" w14:textId="77777777" w:rsidR="00242418" w:rsidRPr="00B2347F" w:rsidRDefault="00242418">
      <w:pPr>
        <w:ind w:left="288" w:hanging="288"/>
      </w:pPr>
      <w:r w:rsidRPr="00B2347F">
        <w:rPr>
          <w:b/>
        </w:rPr>
        <w:t>Justin Martyr</w:t>
      </w:r>
      <w:r w:rsidRPr="00B2347F">
        <w:t xml:space="preserve"> (c.138-165 A.D.) says that Peter recognized Jesus to be Christ the Son of God, by the revelation of His Father </w:t>
      </w:r>
      <w:r w:rsidRPr="00B2347F">
        <w:rPr>
          <w:i/>
        </w:rPr>
        <w:t xml:space="preserve">Dialogue with Trypho, a Jew </w:t>
      </w:r>
      <w:r w:rsidRPr="00B2347F">
        <w:t>ch.100 p.249</w:t>
      </w:r>
    </w:p>
    <w:p w14:paraId="087031B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5330F381"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54.33-34 p.128 quotes John 21:15 where Jesus asks Peter to </w:t>
      </w:r>
      <w:r w:rsidR="002D2DBF">
        <w:t>“</w:t>
      </w:r>
      <w:r w:rsidRPr="00B2347F">
        <w:t>feed my sheep</w:t>
      </w:r>
      <w:r w:rsidR="002D2DBF">
        <w:t>”</w:t>
      </w:r>
      <w:r w:rsidRPr="00B2347F">
        <w:t>.</w:t>
      </w:r>
    </w:p>
    <w:p w14:paraId="17FA7F85"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Peter 2:16 as </w:t>
      </w:r>
      <w:r w:rsidR="002D2DBF">
        <w:t>“</w:t>
      </w:r>
      <w:r w:rsidRPr="00B2347F">
        <w:t>Peter says</w:t>
      </w:r>
      <w:r w:rsidR="002D2DBF">
        <w:t>”</w:t>
      </w:r>
      <w:r w:rsidRPr="00B2347F">
        <w:t xml:space="preserve">. </w:t>
      </w:r>
      <w:r w:rsidRPr="00B2347F">
        <w:rPr>
          <w:i/>
        </w:rPr>
        <w:t>Irenaeus Against Heresies</w:t>
      </w:r>
      <w:r w:rsidRPr="00B2347F">
        <w:t xml:space="preserve"> book 4 ch.16.5 p.482</w:t>
      </w:r>
    </w:p>
    <w:p w14:paraId="7FFADB1E" w14:textId="77777777" w:rsidR="007A332A" w:rsidRPr="007A332A" w:rsidRDefault="007A332A" w:rsidP="007A332A">
      <w:pPr>
        <w:autoSpaceDE w:val="0"/>
        <w:autoSpaceDN w:val="0"/>
        <w:adjustRightInd w:val="0"/>
        <w:ind w:left="288" w:hanging="288"/>
        <w:rPr>
          <w:szCs w:val="24"/>
        </w:rPr>
      </w:pPr>
      <w:r w:rsidRPr="007A332A">
        <w:rPr>
          <w:b/>
          <w:szCs w:val="24"/>
        </w:rPr>
        <w:t>Caius</w:t>
      </w:r>
      <w:r>
        <w:rPr>
          <w:szCs w:val="24"/>
        </w:rPr>
        <w:t xml:space="preserve"> (</w:t>
      </w:r>
      <w:r>
        <w:t>1</w:t>
      </w:r>
      <w:r w:rsidRPr="00B2347F">
        <w:t>90-217 A.D.</w:t>
      </w:r>
      <w:r w:rsidRPr="007A332A">
        <w:rPr>
          <w:szCs w:val="24"/>
        </w:rPr>
        <w:t xml:space="preserve">) </w:t>
      </w:r>
      <w:r>
        <w:rPr>
          <w:szCs w:val="24"/>
        </w:rPr>
        <w:t xml:space="preserve">ch.1 p.601 </w:t>
      </w:r>
      <w:r w:rsidRPr="007A332A">
        <w:rPr>
          <w:szCs w:val="24"/>
        </w:rPr>
        <w:t>“</w:t>
      </w:r>
      <w:r w:rsidRPr="007A332A">
        <w:rPr>
          <w:rFonts w:cs="Consolas"/>
          <w:szCs w:val="24"/>
          <w:highlight w:val="white"/>
        </w:rPr>
        <w:t xml:space="preserve">For they say that all those of the first age, and the apostles themselves, both received and taught those things which these </w:t>
      </w:r>
      <w:r w:rsidRPr="007A332A">
        <w:rPr>
          <w:rFonts w:cs="Consolas"/>
          <w:i/>
          <w:szCs w:val="24"/>
          <w:highlight w:val="white"/>
        </w:rPr>
        <w:t>men</w:t>
      </w:r>
      <w:r w:rsidRPr="007A332A">
        <w:rPr>
          <w:rFonts w:cs="Consolas"/>
          <w:szCs w:val="24"/>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rPr>
          <w:szCs w:val="24"/>
        </w:rPr>
        <w:t>”</w:t>
      </w:r>
    </w:p>
    <w:p w14:paraId="55B50AE1" w14:textId="77777777" w:rsidR="00242418" w:rsidRPr="00B2347F" w:rsidRDefault="00242418">
      <w:pPr>
        <w:ind w:left="288" w:hanging="288"/>
      </w:pPr>
      <w:r w:rsidRPr="00B2347F">
        <w:rPr>
          <w:b/>
        </w:rPr>
        <w:t>Clement of Alexandria</w:t>
      </w:r>
      <w:r w:rsidRPr="00B2347F">
        <w:t xml:space="preserve"> (193-202 A.D.) tells how the blessed Peter, when watching his wife being led to death, called to her saying, </w:t>
      </w:r>
      <w:r w:rsidR="002D2DBF">
        <w:t>“</w:t>
      </w:r>
      <w:r w:rsidRPr="00B2347F">
        <w:t>Remember the Lord</w:t>
      </w:r>
      <w:r w:rsidR="002D2DBF">
        <w:t>”</w:t>
      </w:r>
      <w:r w:rsidRPr="00B2347F">
        <w:t xml:space="preserve"> </w:t>
      </w:r>
      <w:r w:rsidRPr="00B2347F">
        <w:rPr>
          <w:i/>
        </w:rPr>
        <w:t>Stromata</w:t>
      </w:r>
      <w:r w:rsidRPr="00B2347F">
        <w:t xml:space="preserve"> book 7 ch.60 p.541</w:t>
      </w:r>
    </w:p>
    <w:p w14:paraId="1D6F32AE"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Peter 2:1-3 as by Peter. </w:t>
      </w:r>
      <w:r w:rsidRPr="00B2347F">
        <w:rPr>
          <w:i/>
        </w:rPr>
        <w:t>The Instructor</w:t>
      </w:r>
      <w:r w:rsidRPr="00B2347F">
        <w:t xml:space="preserve"> book 1 ch.6 p.220</w:t>
      </w:r>
    </w:p>
    <w:p w14:paraId="4DF807FD" w14:textId="77777777" w:rsidR="00242418" w:rsidRPr="00B2347F" w:rsidRDefault="00242418">
      <w:pPr>
        <w:ind w:left="288" w:hanging="288"/>
      </w:pPr>
      <w:r w:rsidRPr="00B2347F">
        <w:rPr>
          <w:b/>
        </w:rPr>
        <w:t>Tertullian</w:t>
      </w:r>
      <w:r w:rsidRPr="00B2347F">
        <w:t xml:space="preserve"> (</w:t>
      </w:r>
      <w:r w:rsidR="00D81C90" w:rsidRPr="00B2347F">
        <w:t>208</w:t>
      </w:r>
      <w:r w:rsidRPr="00B2347F">
        <w:t xml:space="preserve">-220 A.D.) In Matthew 16:18 the keys were personally given to Peter, not the church. </w:t>
      </w:r>
      <w:r w:rsidR="00CA4AD5" w:rsidRPr="00B2347F">
        <w:rPr>
          <w:i/>
        </w:rPr>
        <w:t>Tertullian on Modesty</w:t>
      </w:r>
      <w:r w:rsidRPr="00B2347F">
        <w:t xml:space="preserve"> ch.21 p.99</w:t>
      </w:r>
      <w:r w:rsidR="00D81C90" w:rsidRPr="00B2347F">
        <w:t xml:space="preserve">. See also </w:t>
      </w:r>
      <w:r w:rsidR="00D81C90" w:rsidRPr="00B2347F">
        <w:rPr>
          <w:i/>
        </w:rPr>
        <w:t>On Monogamy</w:t>
      </w:r>
      <w:r w:rsidR="00D81C90" w:rsidRPr="00B2347F">
        <w:t xml:space="preserve"> (213 A.D.) ch.8 p.65.</w:t>
      </w:r>
    </w:p>
    <w:p w14:paraId="3F575964" w14:textId="77777777" w:rsidR="00242418" w:rsidRPr="00B2347F" w:rsidRDefault="00242418">
      <w:pPr>
        <w:ind w:left="288" w:hanging="288"/>
      </w:pPr>
      <w:r w:rsidRPr="00B2347F">
        <w:t xml:space="preserve">Tertullian (207/208 A.D.) </w:t>
      </w:r>
      <w:r w:rsidR="002D2DBF">
        <w:t>“</w:t>
      </w:r>
      <w:r w:rsidRPr="00B2347F">
        <w:t>I mean the Gospels of John and Matthew – whilst that which Mark published may be affirmed to be Peter</w:t>
      </w:r>
      <w:r w:rsidR="00DE7390">
        <w:t>’</w:t>
      </w:r>
      <w:r w:rsidRPr="00B2347F">
        <w:t>s whose interpreter Mark was. For even Luke</w:t>
      </w:r>
      <w:r w:rsidR="00DE7390">
        <w:t>’</w:t>
      </w:r>
      <w:r w:rsidRPr="00B2347F">
        <w:t>s form of the Gospel men unusually ascribe to Paul. And it may well seem that the works which disciples publish belong to their masters.</w:t>
      </w:r>
      <w:r w:rsidR="002D2DBF">
        <w:t>”</w:t>
      </w:r>
      <w:r w:rsidRPr="00B2347F">
        <w:t xml:space="preserve"> Tertullian </w:t>
      </w:r>
      <w:r w:rsidRPr="00B2347F">
        <w:rPr>
          <w:i/>
        </w:rPr>
        <w:t>Against Marcion</w:t>
      </w:r>
      <w:r w:rsidRPr="00B2347F">
        <w:t xml:space="preserve"> book 4 ch.5 p.350</w:t>
      </w:r>
    </w:p>
    <w:p w14:paraId="150D1B0F" w14:textId="77777777" w:rsidR="00242418" w:rsidRPr="00B2347F" w:rsidRDefault="00242418">
      <w:pPr>
        <w:ind w:left="288" w:hanging="288"/>
      </w:pPr>
      <w:r w:rsidRPr="00B2347F">
        <w:t xml:space="preserve">Tertullian (198-220 A.D.) says Paul rebuked Peter in See also </w:t>
      </w:r>
      <w:r w:rsidRPr="00B2347F">
        <w:rPr>
          <w:i/>
        </w:rPr>
        <w:t>Prescription Against Heretics</w:t>
      </w:r>
      <w:r w:rsidRPr="00B2347F">
        <w:t xml:space="preserve"> ch.23 p.254.</w:t>
      </w:r>
    </w:p>
    <w:p w14:paraId="32D3DE19" w14:textId="77777777" w:rsidR="00242418" w:rsidRPr="00B2347F" w:rsidRDefault="00242418">
      <w:pPr>
        <w:ind w:left="288" w:hanging="288"/>
      </w:pPr>
      <w:r w:rsidRPr="00B2347F">
        <w:rPr>
          <w:b/>
        </w:rPr>
        <w:t>Hippolytus of Portus</w:t>
      </w:r>
      <w:r w:rsidRPr="00B2347F">
        <w:t xml:space="preserve"> (222-235/236 A.D.) Simon the Sorcerer later went to </w:t>
      </w:r>
      <w:smartTag w:uri="urn:schemas-microsoft-com:office:smarttags" w:element="City">
        <w:smartTag w:uri="urn:schemas-microsoft-com:office:smarttags" w:element="place">
          <w:r w:rsidRPr="00B2347F">
            <w:t>Rome</w:t>
          </w:r>
        </w:smartTag>
      </w:smartTag>
      <w:r w:rsidRPr="00B2347F">
        <w:t>, and Peter opposed him there.</w:t>
      </w:r>
      <w:r w:rsidRPr="00B2347F">
        <w:rPr>
          <w:i/>
        </w:rPr>
        <w:t xml:space="preserve"> Refutation of All Heresies</w:t>
      </w:r>
      <w:r w:rsidRPr="00B2347F">
        <w:t xml:space="preserve"> book 6 ch.14 p.80. He also says that Nero crucified Peter head downward.</w:t>
      </w:r>
    </w:p>
    <w:p w14:paraId="04FC4226" w14:textId="77777777" w:rsidR="00242418" w:rsidRPr="00B2347F" w:rsidRDefault="00242418">
      <w:pPr>
        <w:ind w:left="288" w:hanging="288"/>
      </w:pPr>
      <w:r w:rsidRPr="00B2347F">
        <w:t>Hippolytus</w:t>
      </w:r>
      <w:r w:rsidR="002B22DC" w:rsidRPr="00B2347F">
        <w:t xml:space="preserve"> of Portus</w:t>
      </w:r>
      <w:r w:rsidRPr="00B2347F">
        <w:t xml:space="preserve"> (222-235/236 A.D.) quotes 1 Peter 1:24,25 </w:t>
      </w:r>
      <w:r w:rsidRPr="00B2347F">
        <w:rPr>
          <w:i/>
        </w:rPr>
        <w:t>The Refutation of All Heresies</w:t>
      </w:r>
      <w:r w:rsidRPr="00B2347F">
        <w:t xml:space="preserve"> book 4 ch.5 p.76</w:t>
      </w:r>
    </w:p>
    <w:p w14:paraId="5C824FD8" w14:textId="77777777" w:rsidR="00242418" w:rsidRPr="00B2347F" w:rsidRDefault="00242418">
      <w:pPr>
        <w:ind w:left="288" w:hanging="288"/>
      </w:pPr>
      <w:r w:rsidRPr="00B2347F">
        <w:rPr>
          <w:b/>
        </w:rPr>
        <w:t>Origen</w:t>
      </w:r>
      <w:r w:rsidRPr="00B2347F">
        <w:t xml:space="preserve"> (c.227-240 A.D.) quotes 1 Peter 3:18-20 as by Peter. </w:t>
      </w:r>
      <w:r w:rsidRPr="00B2347F">
        <w:rPr>
          <w:i/>
        </w:rPr>
        <w:t>Origen</w:t>
      </w:r>
      <w:r w:rsidR="00DE7390">
        <w:rPr>
          <w:i/>
        </w:rPr>
        <w:t>’</w:t>
      </w:r>
      <w:r w:rsidRPr="00B2347F">
        <w:rPr>
          <w:i/>
        </w:rPr>
        <w:t>s Commentary on John</w:t>
      </w:r>
      <w:r w:rsidRPr="00B2347F">
        <w:t xml:space="preserve"> book 6 ch.18 vol.9 p.368. See also </w:t>
      </w:r>
      <w:r w:rsidRPr="00B2347F">
        <w:rPr>
          <w:i/>
        </w:rPr>
        <w:t>Origen</w:t>
      </w:r>
      <w:r w:rsidR="00DE7390">
        <w:rPr>
          <w:i/>
        </w:rPr>
        <w:t>’</w:t>
      </w:r>
      <w:r w:rsidRPr="00B2347F">
        <w:rPr>
          <w:i/>
        </w:rPr>
        <w:t>s Commentary on John</w:t>
      </w:r>
      <w:r w:rsidRPr="00B2347F">
        <w:t xml:space="preserve"> book 3 ch.3 p.346</w:t>
      </w:r>
    </w:p>
    <w:p w14:paraId="0E3DF979" w14:textId="780F686A" w:rsidR="00B93DC3" w:rsidRDefault="00B93DC3" w:rsidP="00B93DC3">
      <w:pPr>
        <w:ind w:left="288" w:hanging="288"/>
      </w:pPr>
      <w:r w:rsidRPr="00B93DC3">
        <w:t>Origen</w:t>
      </w:r>
      <w:r w:rsidRPr="00B2347F">
        <w:t xml:space="preserve"> (233/234 A.D.)</w:t>
      </w:r>
      <w:r>
        <w:t xml:space="preserve"> mentions Peter. </w:t>
      </w:r>
      <w:r w:rsidRPr="00B2347F">
        <w:rPr>
          <w:i/>
        </w:rPr>
        <w:t>Origen On Prayer</w:t>
      </w:r>
      <w:r w:rsidRPr="00B2347F">
        <w:t xml:space="preserve"> ch.</w:t>
      </w:r>
      <w:r>
        <w:t>14.5</w:t>
      </w:r>
      <w:r w:rsidR="00B76560">
        <w:t>-6</w:t>
      </w:r>
      <w:r>
        <w:t xml:space="preserve"> p.57</w:t>
      </w:r>
    </w:p>
    <w:p w14:paraId="7A984EED"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ch.5 p.669 speaks of Peter speaking in Acts 10 and the Holy Spirit falling on those who heard. He also mentions Simon [Peter] in ch.12 p.674</w:t>
      </w:r>
    </w:p>
    <w:p w14:paraId="4018CE3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Nevertheless, Peter, upon whom by the same Lord the Church had been built, speaking one of all, and answering with the voice of the Church, says, </w:t>
      </w:r>
      <w:r w:rsidR="00DE7390">
        <w:t>‘</w:t>
      </w:r>
      <w:r w:rsidRPr="00B2347F">
        <w:t>Lord, to whom shall we go? Thou hast the words of eternal life;… Thou art the Christ, the Son of the living God</w:t>
      </w:r>
      <w:r w:rsidR="002D2DBF">
        <w:t>”</w:t>
      </w:r>
      <w:r w:rsidRPr="00B2347F">
        <w:t xml:space="preserve"> </w:t>
      </w:r>
      <w:r w:rsidRPr="00B2347F">
        <w:rPr>
          <w:i/>
        </w:rPr>
        <w:t>The Epistles of Cyprian</w:t>
      </w:r>
      <w:r w:rsidRPr="00B2347F">
        <w:t xml:space="preserve"> </w:t>
      </w:r>
      <w:r w:rsidR="009C4830" w:rsidRPr="00B2347F">
        <w:t>letter 5</w:t>
      </w:r>
      <w:r w:rsidRPr="00B2347F">
        <w:t>4 ch.7 p.341</w:t>
      </w:r>
    </w:p>
    <w:p w14:paraId="12ACC29E" w14:textId="77777777" w:rsidR="00242418" w:rsidRPr="00B2347F" w:rsidRDefault="00242418">
      <w:pPr>
        <w:ind w:left="288" w:hanging="288"/>
      </w:pPr>
      <w:r w:rsidRPr="00B2347F">
        <w:t xml:space="preserve">Cyprian of Carthage (c.246-258 A.D.) mentions </w:t>
      </w:r>
      <w:r w:rsidR="002D2DBF">
        <w:t>“</w:t>
      </w:r>
      <w:r w:rsidRPr="00B2347F">
        <w:t xml:space="preserve">the Epistle of Peter to them in </w:t>
      </w:r>
      <w:smartTag w:uri="urn:schemas-microsoft-com:office:smarttags" w:element="country-region">
        <w:smartTag w:uri="urn:schemas-microsoft-com:office:smarttags" w:element="place">
          <w:r w:rsidRPr="00B2347F">
            <w:t>Pontus</w:t>
          </w:r>
        </w:smartTag>
      </w:smartTag>
      <w:r w:rsidR="002D2DBF">
        <w:t>”</w:t>
      </w:r>
      <w:r w:rsidRPr="00B2347F">
        <w:t xml:space="preserve"> and then quotes 1 Peter 4:15-16 in </w:t>
      </w:r>
      <w:r w:rsidRPr="00B2347F">
        <w:rPr>
          <w:i/>
        </w:rPr>
        <w:t>Treatises of Cyprian - Testimonies</w:t>
      </w:r>
      <w:r w:rsidRPr="00B2347F">
        <w:t xml:space="preserve"> ch.39 p.545.</w:t>
      </w:r>
    </w:p>
    <w:p w14:paraId="08B2F3AE" w14:textId="77777777" w:rsidR="00242418" w:rsidRPr="00B2347F" w:rsidRDefault="00242418">
      <w:pPr>
        <w:ind w:left="288" w:hanging="288"/>
      </w:pPr>
      <w:r w:rsidRPr="00B2347F">
        <w:t xml:space="preserve">Cyprian of </w:t>
      </w:r>
      <w:smartTag w:uri="urn:schemas-microsoft-com:office:smarttags" w:element="City">
        <w:smartTag w:uri="urn:schemas-microsoft-com:office:smarttags" w:element="place">
          <w:r w:rsidRPr="00B2347F">
            <w:t>Carthage</w:t>
          </w:r>
        </w:smartTag>
      </w:smartTag>
      <w:r w:rsidRPr="00B2347F">
        <w:t xml:space="preserve"> (c.246-258 A.D.) mentions </w:t>
      </w:r>
      <w:r w:rsidR="002D2DBF">
        <w:t>“</w:t>
      </w:r>
      <w:r w:rsidRPr="00B2347F">
        <w:t>The Epistle of Peter</w:t>
      </w:r>
      <w:r w:rsidR="002D2DBF">
        <w:t>”</w:t>
      </w:r>
      <w:r w:rsidRPr="00B2347F">
        <w:t xml:space="preserve"> and quotes 2 Peter 2:11,12 in </w:t>
      </w:r>
      <w:r w:rsidRPr="00B2347F">
        <w:rPr>
          <w:i/>
        </w:rPr>
        <w:t>Treatises of Cyprian - Testimonies</w:t>
      </w:r>
      <w:r w:rsidRPr="00B2347F">
        <w:t xml:space="preserve"> ch.11 p.536.</w:t>
      </w:r>
    </w:p>
    <w:p w14:paraId="543B0A3D" w14:textId="77777777" w:rsidR="00242418" w:rsidRDefault="00242418">
      <w:pPr>
        <w:ind w:left="288" w:hanging="288"/>
      </w:pPr>
      <w:r w:rsidRPr="00B2347F">
        <w:rPr>
          <w:b/>
        </w:rPr>
        <w:t>Firmilian</w:t>
      </w:r>
      <w:r w:rsidRPr="00B2347F">
        <w:t xml:space="preserve"> (c.246-258 A.D.) in his letter to Cyprian mentions that Gnostics defame the blessed apostles Peter and Paul the Lord in </w:t>
      </w:r>
      <w:r w:rsidRPr="00B2347F">
        <w:rPr>
          <w:i/>
        </w:rPr>
        <w:t>Letter 74</w:t>
      </w:r>
      <w:r w:rsidRPr="00B2347F">
        <w:t xml:space="preserve"> p.391</w:t>
      </w:r>
    </w:p>
    <w:p w14:paraId="7804B08E" w14:textId="21743808" w:rsidR="00423B4A" w:rsidRPr="00423B4A" w:rsidRDefault="00423B4A">
      <w:pPr>
        <w:ind w:left="288" w:hanging="288"/>
        <w:rPr>
          <w:szCs w:val="24"/>
        </w:rPr>
      </w:pPr>
      <w:r w:rsidRPr="00423B4A">
        <w:rPr>
          <w:b/>
          <w:szCs w:val="24"/>
        </w:rPr>
        <w:t xml:space="preserve">Dionysius of </w:t>
      </w:r>
      <w:smartTag w:uri="urn:schemas-microsoft-com:office:smarttags" w:element="City">
        <w:smartTag w:uri="urn:schemas-microsoft-com:office:smarttags" w:element="place">
          <w:r w:rsidRPr="00423B4A">
            <w:rPr>
              <w:b/>
              <w:szCs w:val="24"/>
            </w:rPr>
            <w:t>Alexandria</w:t>
          </w:r>
        </w:smartTag>
      </w:smartTag>
      <w:r w:rsidRPr="00423B4A">
        <w:rPr>
          <w:szCs w:val="24"/>
        </w:rPr>
        <w:t xml:space="preserve"> (</w:t>
      </w:r>
      <w:r w:rsidRPr="00B2347F">
        <w:rPr>
          <w:szCs w:val="24"/>
        </w:rPr>
        <w:t>246-265 A.D.</w:t>
      </w:r>
      <w:r w:rsidRPr="00423B4A">
        <w:rPr>
          <w:szCs w:val="24"/>
        </w:rPr>
        <w:t>) “</w:t>
      </w:r>
      <w:r w:rsidRPr="00423B4A">
        <w:rPr>
          <w:rFonts w:cs="Consolas"/>
          <w:szCs w:val="24"/>
          <w:highlight w:val="white"/>
        </w:rPr>
        <w:t>And on the ground of such a revelation as that the Lord pronounced Peter blessed, when He said: 'Blessed art thou, Simon Bar-</w:t>
      </w:r>
      <w:r w:rsidR="001715DB" w:rsidRPr="00423B4A">
        <w:rPr>
          <w:rFonts w:cs="Consolas"/>
          <w:szCs w:val="24"/>
          <w:highlight w:val="white"/>
        </w:rPr>
        <w:t>Jona</w:t>
      </w:r>
      <w:r w:rsidRPr="00423B4A">
        <w:rPr>
          <w:rFonts w:cs="Consolas"/>
          <w:szCs w:val="24"/>
          <w:highlight w:val="white"/>
        </w:rPr>
        <w:t>; for flesh and blood hath not revealed it unto thee, but my Father which is in heaven.'</w:t>
      </w:r>
      <w:r w:rsidRPr="00423B4A">
        <w:rPr>
          <w:szCs w:val="24"/>
        </w:rPr>
        <w:t xml:space="preserve">” </w:t>
      </w:r>
      <w:r w:rsidRPr="00423B4A">
        <w:rPr>
          <w:i/>
          <w:szCs w:val="24"/>
        </w:rPr>
        <w:t>From the Two Books on Promises</w:t>
      </w:r>
      <w:r w:rsidRPr="00423B4A">
        <w:rPr>
          <w:szCs w:val="24"/>
        </w:rPr>
        <w:t xml:space="preserve"> ch.4 p.</w:t>
      </w:r>
      <w:r w:rsidR="00F04FFC">
        <w:rPr>
          <w:szCs w:val="24"/>
        </w:rPr>
        <w:t>83</w:t>
      </w:r>
    </w:p>
    <w:p w14:paraId="66F63517" w14:textId="77777777" w:rsidR="00242418" w:rsidRPr="00B2347F" w:rsidRDefault="00CC5004">
      <w:pPr>
        <w:ind w:left="288" w:hanging="288"/>
      </w:pPr>
      <w:r w:rsidRPr="00B2347F">
        <w:rPr>
          <w:b/>
        </w:rPr>
        <w:t>Anatolius</w:t>
      </w:r>
      <w:r w:rsidR="00242418" w:rsidRPr="00B2347F">
        <w:t xml:space="preserve"> (270-280 A.D.) </w:t>
      </w:r>
      <w:r w:rsidR="002D2DBF">
        <w:t>“</w:t>
      </w:r>
      <w:r w:rsidR="00076685" w:rsidRPr="00B2347F">
        <w:t>so far as regards this matter, with the authority of some, namely, the successors of Peter and Paul, who have taught all the churches in which they sowed the spiritual seeds of the Gospel,</w:t>
      </w:r>
      <w:r w:rsidR="002D2DBF">
        <w:t>”</w:t>
      </w:r>
      <w:r w:rsidR="00076685" w:rsidRPr="00B2347F">
        <w:t xml:space="preserve"> </w:t>
      </w:r>
      <w:r w:rsidR="00076685" w:rsidRPr="00B2347F">
        <w:rPr>
          <w:i/>
        </w:rPr>
        <w:t>The Paschal Canon of Anatolius</w:t>
      </w:r>
      <w:r w:rsidR="00076685" w:rsidRPr="00B2347F">
        <w:t xml:space="preserve"> ch.10</w:t>
      </w:r>
      <w:r w:rsidR="00706F06">
        <w:t xml:space="preserve"> </w:t>
      </w:r>
      <w:r w:rsidR="00076685" w:rsidRPr="00B2347F">
        <w:t>p.149</w:t>
      </w:r>
    </w:p>
    <w:p w14:paraId="0E5F96CA" w14:textId="77777777" w:rsidR="00242418" w:rsidRPr="00B2347F" w:rsidRDefault="00242418">
      <w:pPr>
        <w:ind w:left="288" w:hanging="288"/>
      </w:pPr>
      <w:r w:rsidRPr="00B2347F">
        <w:rPr>
          <w:b/>
        </w:rPr>
        <w:t>Adamantius</w:t>
      </w:r>
      <w:r w:rsidRPr="00B2347F">
        <w:t xml:space="preserve"> (c.300 A.D.) (implied)</w:t>
      </w:r>
      <w:r w:rsidR="00F01A5D" w:rsidRPr="00B2347F">
        <w:t xml:space="preserve"> </w:t>
      </w:r>
      <w:r w:rsidR="002D2DBF">
        <w:t>“</w:t>
      </w:r>
      <w:r w:rsidR="00F01A5D" w:rsidRPr="00B2347F">
        <w:t>Because he was a Jew and had been taught in the Law, Peter was expecting the Christ announced by the Law and the Prophets.</w:t>
      </w:r>
      <w:r w:rsidR="002D2DBF">
        <w:t>”</w:t>
      </w:r>
      <w:r w:rsidRPr="00B2347F">
        <w:t xml:space="preserve"> </w:t>
      </w:r>
      <w:r w:rsidR="00F01A5D" w:rsidRPr="00B2347F">
        <w:rPr>
          <w:i/>
        </w:rPr>
        <w:t>Dialogue on the True Faith</w:t>
      </w:r>
      <w:r w:rsidR="00F01A5D" w:rsidRPr="00B2347F">
        <w:t xml:space="preserve"> second part ch.13 p.92</w:t>
      </w:r>
    </w:p>
    <w:p w14:paraId="04287849" w14:textId="6D7E5907" w:rsidR="00242418" w:rsidRPr="00B2347F" w:rsidRDefault="00242418">
      <w:pPr>
        <w:pStyle w:val="BodyText"/>
        <w:pBdr>
          <w:top w:val="none" w:sz="0" w:space="0" w:color="auto"/>
          <w:left w:val="none" w:sz="0" w:space="0" w:color="auto"/>
          <w:bottom w:val="none" w:sz="0" w:space="0" w:color="auto"/>
          <w:right w:val="none" w:sz="0" w:space="0" w:color="auto"/>
        </w:pBdr>
        <w:shd w:val="clear" w:color="auto" w:fill="FFFFFF"/>
        <w:spacing w:line="240" w:lineRule="auto"/>
        <w:ind w:left="288" w:hanging="288"/>
        <w:jc w:val="left"/>
        <w:rPr>
          <w:rFonts w:ascii="Times New Roman" w:hAnsi="Times New Roman"/>
          <w:b w:val="0"/>
          <w:i w:val="0"/>
          <w:sz w:val="24"/>
        </w:rPr>
      </w:pPr>
      <w:r w:rsidRPr="00A643A3">
        <w:rPr>
          <w:rFonts w:ascii="Times New Roman" w:hAnsi="Times New Roman"/>
          <w:i w:val="0"/>
          <w:iCs/>
          <w:sz w:val="24"/>
        </w:rPr>
        <w:t xml:space="preserve">Arnobius </w:t>
      </w:r>
      <w:r w:rsidR="00A643A3">
        <w:rPr>
          <w:rFonts w:ascii="Times New Roman" w:hAnsi="Times New Roman"/>
          <w:i w:val="0"/>
          <w:iCs/>
          <w:sz w:val="24"/>
        </w:rPr>
        <w:t>of Sicca</w:t>
      </w:r>
      <w:r w:rsidRPr="00B2347F">
        <w:rPr>
          <w:rFonts w:ascii="Times New Roman" w:hAnsi="Times New Roman"/>
          <w:b w:val="0"/>
          <w:i w:val="0"/>
          <w:sz w:val="24"/>
        </w:rPr>
        <w:t xml:space="preserve"> (297-303 A.D.) said that the chariot and fiery car of Simon Magus were blown to pieces by the Peter</w:t>
      </w:r>
      <w:r w:rsidR="00DE7390">
        <w:rPr>
          <w:rFonts w:ascii="Times New Roman" w:hAnsi="Times New Roman"/>
          <w:b w:val="0"/>
          <w:i w:val="0"/>
          <w:sz w:val="24"/>
        </w:rPr>
        <w:t>’</w:t>
      </w:r>
      <w:r w:rsidRPr="00B2347F">
        <w:rPr>
          <w:rFonts w:ascii="Times New Roman" w:hAnsi="Times New Roman"/>
          <w:b w:val="0"/>
          <w:i w:val="0"/>
          <w:sz w:val="24"/>
        </w:rPr>
        <w:t>s mouth and vanished at the name of Christ.</w:t>
      </w:r>
      <w:r w:rsidR="00A643A3" w:rsidRPr="00A643A3">
        <w:rPr>
          <w:rFonts w:ascii="Times New Roman" w:hAnsi="Times New Roman"/>
          <w:b w:val="0"/>
          <w:bCs/>
          <w:sz w:val="24"/>
        </w:rPr>
        <w:t xml:space="preserve"> Arnobius Against the Heathen</w:t>
      </w:r>
      <w:r w:rsidR="00A643A3" w:rsidRPr="00A643A3">
        <w:rPr>
          <w:rFonts w:ascii="Times New Roman" w:hAnsi="Times New Roman"/>
          <w:b w:val="0"/>
          <w:i w:val="0"/>
          <w:sz w:val="24"/>
        </w:rPr>
        <w:t xml:space="preserve"> </w:t>
      </w:r>
      <w:r w:rsidR="00A643A3" w:rsidRPr="00B2347F">
        <w:rPr>
          <w:rFonts w:ascii="Times New Roman" w:hAnsi="Times New Roman"/>
          <w:b w:val="0"/>
          <w:i w:val="0"/>
          <w:sz w:val="24"/>
        </w:rPr>
        <w:t>book 2 ch.12 p.438</w:t>
      </w:r>
    </w:p>
    <w:p w14:paraId="1F9B4524"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w:t>
      </w:r>
      <w:r w:rsidR="002D2DBF">
        <w:t>“</w:t>
      </w:r>
      <w:r w:rsidRPr="00B2347F">
        <w:t>Peter, on whom we all depend in the hope which we have in the Lord Jesus Christ</w:t>
      </w:r>
      <w:r w:rsidR="002D2DBF">
        <w:t>”</w:t>
      </w:r>
      <w:r w:rsidRPr="00B2347F">
        <w:t xml:space="preserve"> </w:t>
      </w:r>
      <w:r w:rsidRPr="00B2347F">
        <w:rPr>
          <w:i/>
        </w:rPr>
        <w:t>Letter of Phileas to Meletius of Lycopolis</w:t>
      </w:r>
      <w:r w:rsidRPr="00B2347F">
        <w:t xml:space="preserve"> vol.6 p.164</w:t>
      </w:r>
    </w:p>
    <w:p w14:paraId="22B82788" w14:textId="77777777" w:rsidR="00242418" w:rsidRDefault="00242418">
      <w:pPr>
        <w:ind w:left="288" w:hanging="288"/>
      </w:pPr>
      <w:r w:rsidRPr="00B2347F">
        <w:rPr>
          <w:b/>
        </w:rPr>
        <w:t>Pamphilus</w:t>
      </w:r>
      <w:r w:rsidRPr="00B2347F">
        <w:t xml:space="preserve"> (martyred 309 A.D.) mentions Peter speaking a number of times in his </w:t>
      </w:r>
      <w:r w:rsidRPr="00B2347F">
        <w:rPr>
          <w:i/>
        </w:rPr>
        <w:t>Exposition of the Chapter on the Acts of the Apostles</w:t>
      </w:r>
      <w:r w:rsidRPr="00B2347F">
        <w:t xml:space="preserve"> p.166.</w:t>
      </w:r>
    </w:p>
    <w:p w14:paraId="0DD161C1" w14:textId="77777777" w:rsidR="007A332A" w:rsidRPr="00B2347F" w:rsidRDefault="007A332A">
      <w:pPr>
        <w:ind w:left="288" w:hanging="288"/>
      </w:pPr>
      <w:r>
        <w:rPr>
          <w:b/>
        </w:rPr>
        <w:t xml:space="preserve">Creed of Lucian of </w:t>
      </w:r>
      <w:smartTag w:uri="urn:schemas-microsoft-com:office:smarttags" w:element="City">
        <w:smartTag w:uri="urn:schemas-microsoft-com:office:smarttags" w:element="place">
          <w:r>
            <w:rPr>
              <w:b/>
            </w:rPr>
            <w:t>Antioch</w:t>
          </w:r>
        </w:smartTag>
      </w:smartTag>
      <w:r w:rsidRPr="007A332A">
        <w:t xml:space="preserve"> (</w:t>
      </w:r>
      <w:r>
        <w:t>c.300-311 A.D.) &amp;&amp;&amp;</w:t>
      </w:r>
    </w:p>
    <w:p w14:paraId="349FD852"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Peter was the first of the apostles. </w:t>
      </w:r>
      <w:r w:rsidRPr="00B2347F">
        <w:rPr>
          <w:i/>
        </w:rPr>
        <w:t>Canonical Epistle</w:t>
      </w:r>
      <w:r w:rsidRPr="00B2347F">
        <w:t xml:space="preserve"> Canon 9 p.283</w:t>
      </w:r>
    </w:p>
    <w:p w14:paraId="733A85E5" w14:textId="51EAE4A0" w:rsidR="00242418" w:rsidRPr="00B2347F" w:rsidRDefault="00242418">
      <w:pPr>
        <w:ind w:left="288" w:hanging="288"/>
      </w:pPr>
      <w:bookmarkStart w:id="358" w:name="_Hlk121059764"/>
      <w:r w:rsidRPr="00B2347F">
        <w:rPr>
          <w:b/>
        </w:rPr>
        <w:t>Lactantius</w:t>
      </w:r>
      <w:r w:rsidRPr="00B2347F">
        <w:t xml:space="preserve"> (c.303-320/325 A.D.) </w:t>
      </w:r>
      <w:r w:rsidR="006919C8">
        <w:t>“He [Nero] it was who first persecuted the servants of God; he crucified Peter, and slew Paul:”</w:t>
      </w:r>
      <w:r w:rsidRPr="00B2347F">
        <w:t xml:space="preserve">. </w:t>
      </w:r>
      <w:r w:rsidRPr="00B2347F">
        <w:rPr>
          <w:i/>
        </w:rPr>
        <w:t>Of the Manner in Which the Persecutors Died</w:t>
      </w:r>
      <w:r w:rsidRPr="00B2347F">
        <w:t xml:space="preserve"> ch.2 p.302</w:t>
      </w:r>
    </w:p>
    <w:bookmarkEnd w:id="358"/>
    <w:p w14:paraId="272FA6AB" w14:textId="22E20BA6"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1715DB">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6A19A6FD" w14:textId="77777777" w:rsidR="00236317" w:rsidRPr="00D17C89" w:rsidRDefault="00236317" w:rsidP="00236317">
      <w:pPr>
        <w:ind w:left="288" w:hanging="288"/>
        <w:rPr>
          <w:b/>
        </w:rPr>
      </w:pPr>
      <w:r w:rsidRPr="000D0F17">
        <w:t>Eusebius of Caesarea</w:t>
      </w:r>
      <w:r w:rsidRPr="00D17C89">
        <w:t xml:space="preserve"> (</w:t>
      </w:r>
      <w:r>
        <w:t>318-325 A.D.</w:t>
      </w:r>
      <w:r w:rsidRPr="00D17C89">
        <w:t xml:space="preserve">) talks of Peter in </w:t>
      </w:r>
      <w:smartTag w:uri="urn:schemas-microsoft-com:office:smarttags" w:element="City">
        <w:smartTag w:uri="urn:schemas-microsoft-com:office:smarttags" w:element="place">
          <w:r w:rsidRPr="00D17C89">
            <w:t>Rome</w:t>
          </w:r>
        </w:smartTag>
      </w:smartTag>
      <w:r w:rsidRPr="00D17C89">
        <w:t>.</w:t>
      </w:r>
      <w:r w:rsidRPr="000D0F17">
        <w:rPr>
          <w:i/>
        </w:rPr>
        <w:t xml:space="preserve"> Eusebius</w:t>
      </w:r>
      <w:r>
        <w:rPr>
          <w:i/>
        </w:rPr>
        <w:t>’</w:t>
      </w:r>
      <w:r w:rsidRPr="000D0F17">
        <w:rPr>
          <w:i/>
        </w:rPr>
        <w:t xml:space="preserve"> Ecclesiastical History</w:t>
      </w:r>
      <w:r w:rsidRPr="000D0F17">
        <w:t xml:space="preserve"> </w:t>
      </w:r>
      <w:r w:rsidRPr="00D17C89">
        <w:t>book 2 ch.14.4 p.115</w:t>
      </w:r>
    </w:p>
    <w:p w14:paraId="752832F1" w14:textId="77777777" w:rsidR="00242418" w:rsidRPr="00B2347F" w:rsidRDefault="00242418">
      <w:pPr>
        <w:ind w:left="288" w:hanging="288"/>
      </w:pPr>
    </w:p>
    <w:p w14:paraId="22372B22" w14:textId="77777777" w:rsidR="00242418" w:rsidRPr="00B2347F" w:rsidRDefault="00242418">
      <w:pPr>
        <w:ind w:left="288" w:hanging="288"/>
        <w:rPr>
          <w:b/>
          <w:u w:val="single"/>
        </w:rPr>
      </w:pPr>
      <w:r w:rsidRPr="00B2347F">
        <w:rPr>
          <w:b/>
          <w:u w:val="single"/>
        </w:rPr>
        <w:t>Among heretics</w:t>
      </w:r>
    </w:p>
    <w:p w14:paraId="57C5FA82" w14:textId="4425483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Peter. </w:t>
      </w:r>
      <w:r w:rsidRPr="00B2347F">
        <w:t xml:space="preserve">homily </w:t>
      </w:r>
      <w:r>
        <w:t>1</w:t>
      </w:r>
      <w:r w:rsidRPr="00B2347F">
        <w:t xml:space="preserve"> ch.</w:t>
      </w:r>
      <w:r>
        <w:t>15</w:t>
      </w:r>
      <w:r w:rsidRPr="00B2347F">
        <w:t xml:space="preserve"> p.</w:t>
      </w:r>
      <w:r>
        <w:t>227.</w:t>
      </w:r>
    </w:p>
    <w:p w14:paraId="397E7A43" w14:textId="304C3E81"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t>
      </w:r>
      <w:r w:rsidR="001715DB">
        <w:rPr>
          <w:szCs w:val="24"/>
        </w:rPr>
        <w:t>was</w:t>
      </w:r>
      <w:r>
        <w:rPr>
          <w:szCs w:val="24"/>
        </w:rPr>
        <w:t xml:space="preserve"> filled with the holy</w:t>
      </w:r>
      <w:r w:rsidR="00212400">
        <w:rPr>
          <w:szCs w:val="24"/>
        </w:rPr>
        <w:t xml:space="preserve"> </w:t>
      </w:r>
      <w:r>
        <w:rPr>
          <w:szCs w:val="24"/>
        </w:rPr>
        <w:t xml:space="preserve">spirit and spoke in this way: </w:t>
      </w:r>
      <w:r w:rsidR="00DE7390">
        <w:rPr>
          <w:szCs w:val="24"/>
        </w:rPr>
        <w:t>‘</w:t>
      </w:r>
      <w:r>
        <w:rPr>
          <w:szCs w:val="24"/>
        </w:rPr>
        <w:t xml:space="preserve">our luminary Jesus came down and was crucified. He wore a crown of </w:t>
      </w:r>
      <w:r w:rsidR="001715DB">
        <w:rPr>
          <w:szCs w:val="24"/>
        </w:rPr>
        <w:t>thorns</w:t>
      </w:r>
      <w:r>
        <w:rPr>
          <w:szCs w:val="24"/>
        </w:rPr>
        <w:t>,</w:t>
      </w:r>
      <w:r w:rsidR="00A47B63">
        <w:rPr>
          <w:szCs w:val="24"/>
        </w:rPr>
        <w:t xml:space="preserve"> was clothed </w:t>
      </w:r>
      <w:r>
        <w:rPr>
          <w:szCs w:val="24"/>
        </w:rPr>
        <w:t>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p>
    <w:p w14:paraId="542E6D38" w14:textId="4B537317" w:rsidR="00A21991" w:rsidRDefault="00A21991" w:rsidP="00A21991">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63CA26CD"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ch.1 p.218 mentions Peter.</w:t>
      </w:r>
    </w:p>
    <w:p w14:paraId="5D3F7B8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ch.12 p.80 positively narrates stories about Peter.</w:t>
      </w:r>
      <w:r w:rsidR="004C7D6F">
        <w:t>. See also book 1 ch.44 p.89.</w:t>
      </w:r>
    </w:p>
    <w:p w14:paraId="67721FC9" w14:textId="68D23C31" w:rsidR="00BC5679" w:rsidRPr="00B2347F" w:rsidRDefault="00BC5679" w:rsidP="00BC5679">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203A6200"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p.373 positively mentions Peter.</w:t>
      </w:r>
    </w:p>
    <w:p w14:paraId="7ACE56C3" w14:textId="77777777" w:rsidR="00F934E3" w:rsidRPr="00B2347F" w:rsidRDefault="00F13117" w:rsidP="00F934E3">
      <w:pPr>
        <w:ind w:left="288" w:hanging="288"/>
      </w:pPr>
      <w:r>
        <w:t xml:space="preserve">The </w:t>
      </w:r>
      <w:r w:rsidRPr="00F13117">
        <w:rPr>
          <w:b/>
          <w:i/>
        </w:rPr>
        <w:t>First Form of the Gospel of Thomas</w:t>
      </w:r>
      <w:r>
        <w:t xml:space="preserve"> (shorter Greek version) (188-235 A.D.) ch</w:t>
      </w:r>
      <w:r w:rsidR="00F934E3" w:rsidRPr="00B2347F">
        <w:t>.13 p.127 mentions Peter.</w:t>
      </w:r>
    </w:p>
    <w:p w14:paraId="58E382F4"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2B23BE42"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546A7DF" w14:textId="77777777" w:rsidR="00242418" w:rsidRPr="00B2347F" w:rsidRDefault="00242418">
      <w:pPr>
        <w:ind w:left="288" w:hanging="288"/>
      </w:pPr>
    </w:p>
    <w:p w14:paraId="52A2CAD6" w14:textId="77777777" w:rsidR="00242418" w:rsidRPr="00B2347F" w:rsidRDefault="00EC5C1F">
      <w:pPr>
        <w:pStyle w:val="Heading2"/>
      </w:pPr>
      <w:bookmarkStart w:id="359" w:name="_Toc58617908"/>
      <w:bookmarkStart w:id="360" w:name="_Toc62979338"/>
      <w:bookmarkStart w:id="361" w:name="_Toc161729436"/>
      <w:r>
        <w:t>Go13</w:t>
      </w:r>
      <w:r w:rsidR="00242418" w:rsidRPr="00B2347F">
        <w:t>. Philip the disciple</w:t>
      </w:r>
      <w:bookmarkEnd w:id="353"/>
      <w:r w:rsidR="00242418" w:rsidRPr="00B2347F">
        <w:t>/apostle</w:t>
      </w:r>
      <w:bookmarkEnd w:id="359"/>
      <w:bookmarkEnd w:id="360"/>
      <w:bookmarkEnd w:id="361"/>
    </w:p>
    <w:p w14:paraId="4A4C4FC1" w14:textId="77777777" w:rsidR="00242418" w:rsidRPr="00B2347F" w:rsidRDefault="00242418">
      <w:pPr>
        <w:ind w:left="288" w:hanging="288"/>
      </w:pPr>
    </w:p>
    <w:p w14:paraId="6C9C7B0C" w14:textId="77777777" w:rsidR="00242418" w:rsidRPr="00B2347F" w:rsidRDefault="00242418">
      <w:pPr>
        <w:ind w:left="288" w:hanging="288"/>
      </w:pPr>
      <w:r w:rsidRPr="00B2347F">
        <w:t>Matthew 10:3; Mark 3:18; Luke 6:14; John 1:43-48; 14:8; Acts 1:13</w:t>
      </w:r>
    </w:p>
    <w:p w14:paraId="4A2976B1" w14:textId="77777777" w:rsidR="00242418" w:rsidRPr="00B2347F" w:rsidRDefault="00242418">
      <w:pPr>
        <w:ind w:left="288" w:hanging="288"/>
      </w:pPr>
    </w:p>
    <w:p w14:paraId="33BB3D8B" w14:textId="77777777" w:rsidR="00242418" w:rsidRPr="00B2347F" w:rsidRDefault="00242418">
      <w:r w:rsidRPr="00B2347F">
        <w:rPr>
          <w:b/>
        </w:rPr>
        <w:t>p66 Bodmer II papyri</w:t>
      </w:r>
      <w:r w:rsidRPr="00B2347F">
        <w:t xml:space="preserve"> - 817 verses (92%) of John (125-175 A.D.) John 1:43-48; 14:8</w:t>
      </w:r>
    </w:p>
    <w:p w14:paraId="3134BDC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6:14 p4</w:t>
      </w:r>
    </w:p>
    <w:p w14:paraId="4F619C03" w14:textId="7A99F122"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6:14; John 1:43-48; 14:8</w:t>
      </w:r>
    </w:p>
    <w:p w14:paraId="33ABCB23" w14:textId="77777777" w:rsidR="00242418" w:rsidRPr="00B2347F" w:rsidRDefault="00242418">
      <w:pPr>
        <w:ind w:left="288" w:hanging="288"/>
      </w:pPr>
    </w:p>
    <w:p w14:paraId="609CD528" w14:textId="77777777" w:rsidR="00242418" w:rsidRPr="00B2347F" w:rsidRDefault="00242418"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00DA7AEB" w:rsidRPr="00B2347F">
        <w:rPr>
          <w:rFonts w:cs="Consolas"/>
          <w:szCs w:val="24"/>
          <w:highlight w:val="white"/>
        </w:rPr>
        <w:t xml:space="preserve">If, then, </w:t>
      </w:r>
      <w:proofErr w:type="spellStart"/>
      <w:r w:rsidR="00DA7AEB" w:rsidRPr="00B2347F">
        <w:rPr>
          <w:rFonts w:cs="Consolas"/>
          <w:szCs w:val="24"/>
          <w:highlight w:val="white"/>
        </w:rPr>
        <w:t>any one</w:t>
      </w:r>
      <w:proofErr w:type="spellEnd"/>
      <w:r w:rsidR="00DA7AEB" w:rsidRPr="00B2347F">
        <w:rPr>
          <w:rFonts w:cs="Consolas"/>
          <w:szCs w:val="24"/>
          <w:highlight w:val="white"/>
        </w:rPr>
        <w:t xml:space="preserv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00DA7AEB" w:rsidRPr="00B2347F">
        <w:rPr>
          <w:rFonts w:cs="Consolas"/>
          <w:szCs w:val="24"/>
          <w:highlight w:val="white"/>
        </w:rPr>
        <w:t>s disciples: which things Aristion and the presbyter John, the disciples of the Lord, say.</w:t>
      </w:r>
      <w:r w:rsidR="002D2DBF">
        <w:rPr>
          <w:szCs w:val="24"/>
        </w:rPr>
        <w:t>”</w:t>
      </w:r>
      <w:r w:rsidR="00DA7AEB" w:rsidRPr="00B2347F">
        <w:rPr>
          <w:szCs w:val="24"/>
        </w:rPr>
        <w:t xml:space="preserve"> </w:t>
      </w:r>
      <w:r w:rsidR="00DA7AEB" w:rsidRPr="00B2347F">
        <w:rPr>
          <w:i/>
        </w:rPr>
        <w:t>From the Exposition of the Oracles of the Lord</w:t>
      </w:r>
      <w:r w:rsidR="00DA7AEB" w:rsidRPr="00B2347F">
        <w:rPr>
          <w:i/>
          <w:szCs w:val="24"/>
        </w:rPr>
        <w:t xml:space="preserve"> </w:t>
      </w:r>
      <w:r w:rsidR="00DA7AEB" w:rsidRPr="00B2347F">
        <w:rPr>
          <w:szCs w:val="24"/>
        </w:rPr>
        <w:t>ch.1 p.153</w:t>
      </w:r>
    </w:p>
    <w:p w14:paraId="7BAA3865"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4C4264D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8. But again: Whom did Philip preach to the eunuch of the queen of the Ethiopians, returning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reading Esaias the prophet, when he and this man were alone together? Was it not He of whom the prophet spoke: </w:t>
      </w:r>
      <w:r w:rsidR="00DE7390">
        <w:rPr>
          <w:highlight w:val="white"/>
        </w:rPr>
        <w:t>‘</w:t>
      </w:r>
      <w:r w:rsidRPr="00B2347F">
        <w:rPr>
          <w:highlight w:val="white"/>
        </w:rPr>
        <w:t>He was led as a sheep to the slaughter, and as a lamb dumb before the shearer, so He opened not the month?</w:t>
      </w:r>
      <w:r w:rsidR="002D2DBF">
        <w:t>”</w:t>
      </w:r>
      <w:r w:rsidRPr="00B2347F">
        <w:t xml:space="preserve"> </w:t>
      </w:r>
      <w:r w:rsidRPr="00B2347F">
        <w:rPr>
          <w:i/>
        </w:rPr>
        <w:t>Irenaeus Against Heresies</w:t>
      </w:r>
      <w:r w:rsidRPr="00B2347F">
        <w:t xml:space="preserve"> book 3 ch.12.8 p.422</w:t>
      </w:r>
    </w:p>
    <w:p w14:paraId="2A245AF6"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0033083E" w:rsidRPr="00B2347F">
        <w:t xml:space="preserve"> (130-196 A.D.) </w:t>
      </w:r>
      <w:r w:rsidR="002D2DBF">
        <w:t>“</w:t>
      </w:r>
      <w:r w:rsidRPr="00B2347F">
        <w:t>I speak of Philip, one of the twelve apostles,</w:t>
      </w:r>
      <w:r w:rsidR="0033083E" w:rsidRPr="00B2347F">
        <w:t>…</w:t>
      </w:r>
      <w:r w:rsidR="002D2DBF">
        <w:t>”</w:t>
      </w:r>
      <w:r w:rsidR="0033083E" w:rsidRPr="00B2347F">
        <w:t xml:space="preserve"> </w:t>
      </w:r>
      <w:r w:rsidR="0033083E" w:rsidRPr="00B2347F">
        <w:rPr>
          <w:i/>
        </w:rPr>
        <w:t>Epistle to Victor and the Roman Church</w:t>
      </w:r>
      <w:r w:rsidR="0033083E" w:rsidRPr="00B2347F">
        <w:t xml:space="preserve"> p.773</w:t>
      </w:r>
    </w:p>
    <w:p w14:paraId="4FC25FB1" w14:textId="77777777" w:rsidR="00242418" w:rsidRPr="00B2347F" w:rsidRDefault="00242418">
      <w:pPr>
        <w:ind w:left="288" w:hanging="288"/>
      </w:pPr>
      <w:r w:rsidRPr="00B2347F">
        <w:rPr>
          <w:b/>
        </w:rPr>
        <w:t>Caius</w:t>
      </w:r>
      <w:r w:rsidRPr="00B2347F">
        <w:t xml:space="preserve"> (</w:t>
      </w:r>
      <w:r w:rsidR="00900786">
        <w:t>1</w:t>
      </w:r>
      <w:r w:rsidRPr="00B2347F">
        <w:t>90-217 A.D.) ch.3 p.</w:t>
      </w:r>
      <w:r w:rsidR="00644C03" w:rsidRPr="00B2347F">
        <w:t>601</w:t>
      </w:r>
      <w:r w:rsidRPr="00B2347F">
        <w:t xml:space="preserve"> </w:t>
      </w:r>
      <w:r w:rsidR="002D2DBF">
        <w:t>“</w:t>
      </w:r>
      <w:r w:rsidRPr="00B2347F">
        <w:rPr>
          <w:highlight w:val="white"/>
        </w:rPr>
        <w:t xml:space="preserve">And after this there were four prophetesses, daughters of Philip, at </w:t>
      </w:r>
      <w:smartTag w:uri="urn:schemas-microsoft-com:office:smarttags" w:element="City">
        <w:r w:rsidRPr="00B2347F">
          <w:rPr>
            <w:highlight w:val="white"/>
          </w:rPr>
          <w:t>Hierapolis</w:t>
        </w:r>
      </w:smartTag>
      <w:r w:rsidRPr="00B2347F">
        <w:rPr>
          <w:highlight w:val="white"/>
        </w:rPr>
        <w:t xml:space="preserve"> in </w:t>
      </w:r>
      <w:smartTag w:uri="urn:schemas-microsoft-com:office:smarttags" w:element="place">
        <w:r w:rsidRPr="00B2347F">
          <w:rPr>
            <w:highlight w:val="white"/>
          </w:rPr>
          <w:t>Asia</w:t>
        </w:r>
      </w:smartTag>
      <w:r w:rsidRPr="00B2347F">
        <w:rPr>
          <w:highlight w:val="white"/>
        </w:rPr>
        <w:t>. Their tomb is there, and that, too, of their father.</w:t>
      </w:r>
      <w:r w:rsidR="002D2DBF">
        <w:rPr>
          <w:highlight w:val="white"/>
        </w:rPr>
        <w:t>”</w:t>
      </w:r>
    </w:p>
    <w:p w14:paraId="6EDDD859" w14:textId="77777777" w:rsidR="00874E42" w:rsidRPr="00B2347F" w:rsidRDefault="00874E42" w:rsidP="00874E4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4FC1C05F"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w:t>
      </w:r>
      <w:r w:rsidR="002D2DBF">
        <w:t>”</w:t>
      </w:r>
      <w:r w:rsidRPr="00B2347F">
        <w:t xml:space="preserve"> </w:t>
      </w:r>
      <w:r w:rsidRPr="00B2347F">
        <w:rPr>
          <w:i/>
        </w:rPr>
        <w:t>On Baptism</w:t>
      </w:r>
      <w:r w:rsidRPr="00B2347F">
        <w:t xml:space="preserve"> ch.18 p.678</w:t>
      </w:r>
    </w:p>
    <w:p w14:paraId="56FDE808" w14:textId="77777777" w:rsidR="00242418" w:rsidRPr="00B2347F" w:rsidRDefault="00242418">
      <w:pPr>
        <w:autoSpaceDE w:val="0"/>
        <w:autoSpaceDN w:val="0"/>
        <w:adjustRightInd w:val="0"/>
        <w:ind w:left="288" w:hanging="288"/>
      </w:pPr>
      <w:r w:rsidRPr="00B2347F">
        <w:rPr>
          <w:b/>
        </w:rPr>
        <w:t>Asterius Urbanus</w:t>
      </w:r>
      <w:r w:rsidRPr="00B2347F">
        <w:t xml:space="preserve"> (c.232 A.D.) </w:t>
      </w:r>
      <w:r w:rsidR="002D2DBF">
        <w:t>“</w:t>
      </w:r>
      <w:r w:rsidRPr="00B2347F">
        <w:rPr>
          <w:highlight w:val="white"/>
        </w:rPr>
        <w:t xml:space="preserve">But the false prophet falls into a spurious ecstasy, which is accompanied by a want of all shame and fear. For beginning with a voluntary (designed) rudeness, he ends with an involuntary madness of soul, as has been already stated. But they will never be able to show that any one of the Old Testament prophets, or any one of the New, was carried away in spirit after this fashion. Nor will they be able to boast that Agabus, or Judas, or Silas, or the daughters of Philip, or </w:t>
      </w:r>
      <w:r w:rsidRPr="00B2347F">
        <w:rPr>
          <w:i/>
          <w:highlight w:val="white"/>
        </w:rPr>
        <w:t>the woman</w:t>
      </w:r>
      <w:r w:rsidRPr="00B2347F">
        <w:rPr>
          <w:highlight w:val="white"/>
        </w:rPr>
        <w:t xml:space="preserve"> Ammia in Philadelphia, or Quadratus, or indeed any of the others who do not in any respect belong to them, were moved in this way.</w:t>
      </w:r>
      <w:r w:rsidR="002D2DBF">
        <w:rPr>
          <w:highlight w:val="white"/>
        </w:rPr>
        <w:t>”</w:t>
      </w:r>
      <w:r w:rsidRPr="00B2347F">
        <w:rPr>
          <w:highlight w:val="white"/>
        </w:rPr>
        <w:t xml:space="preserve"> </w:t>
      </w:r>
      <w:r w:rsidR="004D0CBE" w:rsidRPr="00B2347F">
        <w:t>ch.9 p.337</w:t>
      </w:r>
    </w:p>
    <w:p w14:paraId="65BB6DD8"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 xml:space="preserve">And Philip, not having been able to receive this, as far as it was possible to see it, requested to behold the Father. To whom then the Lord said, </w:t>
      </w:r>
      <w:r w:rsidR="00DE7390">
        <w:rPr>
          <w:highlight w:val="white"/>
        </w:rPr>
        <w:t>‘</w:t>
      </w:r>
      <w:r w:rsidRPr="00B2347F">
        <w:rPr>
          <w:highlight w:val="white"/>
        </w:rPr>
        <w:t>Philip, have I been so long time with you, and yet hast thou not known me?</w:t>
      </w:r>
      <w:r w:rsidR="002D2DBF">
        <w:t>”</w:t>
      </w:r>
      <w:r w:rsidRPr="00B2347F">
        <w:t xml:space="preserve"> </w:t>
      </w:r>
      <w:r w:rsidRPr="00B2347F">
        <w:rPr>
          <w:i/>
        </w:rPr>
        <w:t>Against the Heresy of One Noetus</w:t>
      </w:r>
      <w:r w:rsidRPr="00B2347F">
        <w:t xml:space="preserve"> ch.7 p.226</w:t>
      </w:r>
    </w:p>
    <w:p w14:paraId="6271E9BC" w14:textId="77777777" w:rsidR="00242418" w:rsidRPr="00B2347F" w:rsidRDefault="00242418">
      <w:pPr>
        <w:ind w:left="288" w:hanging="288"/>
      </w:pPr>
      <w:r w:rsidRPr="00B2347F">
        <w:rPr>
          <w:b/>
        </w:rPr>
        <w:t>Origen</w:t>
      </w:r>
      <w:r w:rsidRPr="00B2347F">
        <w:t xml:space="preserve"> (c.227-240 A.D.) </w:t>
      </w:r>
      <w:r w:rsidR="002D2DBF">
        <w:t>“</w:t>
      </w:r>
      <w:r w:rsidRPr="00B2347F">
        <w:t xml:space="preserve">Christ as found by Andrew, or Jesus saying to Philip, </w:t>
      </w:r>
      <w:r w:rsidR="00DE7390">
        <w:t>‘</w:t>
      </w:r>
      <w:r w:rsidRPr="00B2347F">
        <w:t>Follow Me,</w:t>
      </w:r>
      <w:r w:rsidR="00DE7390">
        <w:t>’</w:t>
      </w:r>
      <w:r w:rsidRPr="00B2347F">
        <w:t xml:space="preserve"> or Philip</w:t>
      </w:r>
      <w:r w:rsidR="002D2DBF">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4720AB36" w14:textId="77777777" w:rsidR="00242418" w:rsidRPr="00B2347F" w:rsidRDefault="00242418">
      <w:pPr>
        <w:autoSpaceDE w:val="0"/>
        <w:autoSpaceDN w:val="0"/>
        <w:adjustRightInd w:val="0"/>
        <w:ind w:left="288" w:hanging="288"/>
      </w:pPr>
      <w:r w:rsidRPr="00B2347F">
        <w:rPr>
          <w:b/>
        </w:rPr>
        <w:t>Novatian</w:t>
      </w:r>
      <w:r w:rsidRPr="00B2347F">
        <w:t xml:space="preserve"> (250/254-257 A.D.) </w:t>
      </w:r>
      <w:r w:rsidR="002D2DBF">
        <w:t>“</w:t>
      </w:r>
      <w:r w:rsidRPr="00B2347F">
        <w:rPr>
          <w:highlight w:val="white"/>
        </w:rPr>
        <w:t xml:space="preserve">For again and again, and frequently, he objects that it was said, </w:t>
      </w:r>
      <w:r w:rsidR="00DE7390">
        <w:rPr>
          <w:highlight w:val="white"/>
        </w:rPr>
        <w:t>‘</w:t>
      </w:r>
      <w:r w:rsidRPr="00B2347F">
        <w:rPr>
          <w:highlight w:val="white"/>
        </w:rPr>
        <w:t>Have I been so long time with you, and do ye not know me, Philip? He who hath seen me, hath seen the Father also.</w:t>
      </w:r>
      <w:r w:rsidR="00DE7390">
        <w:rPr>
          <w:highlight w:val="white"/>
        </w:rPr>
        <w:t>’</w:t>
      </w:r>
      <w:r w:rsidR="002D2DBF">
        <w:rPr>
          <w:highlight w:val="white"/>
        </w:rPr>
        <w:t>”</w:t>
      </w:r>
      <w:r w:rsidRPr="00B2347F">
        <w:t xml:space="preserve"> </w:t>
      </w:r>
      <w:r w:rsidRPr="00B2347F">
        <w:rPr>
          <w:i/>
        </w:rPr>
        <w:t>Concerning the Trinity</w:t>
      </w:r>
      <w:r w:rsidRPr="00B2347F">
        <w:t xml:space="preserve"> ch.28 p.638</w:t>
      </w:r>
    </w:p>
    <w:p w14:paraId="4B550F42" w14:textId="77777777" w:rsidR="00242418" w:rsidRPr="00B2347F" w:rsidRDefault="00242418">
      <w:pPr>
        <w:autoSpaceDE w:val="0"/>
        <w:autoSpaceDN w:val="0"/>
        <w:adjustRightInd w:val="0"/>
        <w:ind w:left="288" w:hanging="288"/>
        <w:rPr>
          <w:highlight w:val="white"/>
        </w:rPr>
      </w:pPr>
      <w:r w:rsidRPr="00B2347F">
        <w:rPr>
          <w:i/>
        </w:rPr>
        <w:t xml:space="preserve">Treatise </w:t>
      </w:r>
      <w:r w:rsidR="00AC72EE" w:rsidRPr="00B2347F">
        <w:rPr>
          <w:i/>
        </w:rPr>
        <w:t>on Rebaptism</w:t>
      </w:r>
      <w:r w:rsidRPr="00B2347F">
        <w:t xml:space="preserve"> (c.250-258 A.D.) ch.4 p.669 (partial, says Philip the deacon, not the apostle)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19372C3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the Acts of the Apostles: </w:t>
      </w:r>
      <w:r w:rsidR="00DE7390">
        <w:rPr>
          <w:highlight w:val="white"/>
        </w:rPr>
        <w:t>‘</w:t>
      </w:r>
      <w:r w:rsidRPr="00B2347F">
        <w:rPr>
          <w:highlight w:val="white"/>
        </w:rPr>
        <w:t xml:space="preserve">Lo, here is water; what is there which hinders me from being baptized? Then said Philip, If thou </w:t>
      </w:r>
      <w:proofErr w:type="spellStart"/>
      <w:r w:rsidRPr="00B2347F">
        <w:rPr>
          <w:highlight w:val="white"/>
        </w:rPr>
        <w:t>believest</w:t>
      </w:r>
      <w:proofErr w:type="spellEnd"/>
      <w:r w:rsidRPr="00B2347F">
        <w:rPr>
          <w:highlight w:val="white"/>
        </w:rPr>
        <w:t xml:space="preserve"> with all thine heart, thou mayest.</w:t>
      </w:r>
      <w:r w:rsidR="00DE7390">
        <w:rPr>
          <w:highlight w:val="white"/>
        </w:rPr>
        <w:t>’</w:t>
      </w:r>
      <w:r w:rsidR="002D2DBF">
        <w:rPr>
          <w:highlight w:val="white"/>
        </w:rPr>
        <w:t>”</w:t>
      </w:r>
      <w:r w:rsidRPr="00B2347F">
        <w:t xml:space="preserve"> </w:t>
      </w:r>
      <w:r w:rsidRPr="00B2347F">
        <w:rPr>
          <w:i/>
        </w:rPr>
        <w:t>Treatises of Cyprian</w:t>
      </w:r>
      <w:r w:rsidRPr="00B2347F">
        <w:t xml:space="preserve"> Treatise 12 third part ch.43 p.545</w:t>
      </w:r>
    </w:p>
    <w:p w14:paraId="74A93B7C" w14:textId="77777777" w:rsidR="00242418" w:rsidRPr="00B2347F" w:rsidRDefault="00242418">
      <w:pPr>
        <w:autoSpaceDE w:val="0"/>
        <w:autoSpaceDN w:val="0"/>
        <w:adjustRightInd w:val="0"/>
        <w:ind w:left="288" w:hanging="288"/>
        <w:rPr>
          <w:highlight w:val="white"/>
        </w:rPr>
      </w:pPr>
      <w:r w:rsidRPr="00B2347F">
        <w:rPr>
          <w:b/>
        </w:rPr>
        <w:t xml:space="preserve">Pontius </w:t>
      </w:r>
      <w:r w:rsidR="00DF4E95">
        <w:t>(258 A.D.)</w:t>
      </w:r>
      <w:r w:rsidRPr="00B2347F">
        <w:t xml:space="preserve">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r w:rsidRPr="00B2347F">
        <w:rPr>
          <w:highlight w:val="white"/>
        </w:rPr>
        <w:t xml:space="preserve"> </w:t>
      </w:r>
      <w:r w:rsidRPr="00B2347F">
        <w:rPr>
          <w:i/>
        </w:rPr>
        <w:t>Life and Passion of Cyprian</w:t>
      </w:r>
      <w:r w:rsidRPr="00B2347F">
        <w:t xml:space="preserve"> ch.3 p.268</w:t>
      </w:r>
    </w:p>
    <w:p w14:paraId="1B5BF2A5"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the healing of many in </w:t>
      </w:r>
      <w:smartTag w:uri="urn:schemas-microsoft-com:office:smarttags" w:element="City">
        <w:smartTag w:uri="urn:schemas-microsoft-com:office:smarttags" w:element="place">
          <w:r w:rsidRPr="00B2347F">
            <w:t>Samaria</w:t>
          </w:r>
        </w:smartTag>
      </w:smartTag>
      <w:r w:rsidRPr="00B2347F">
        <w:t xml:space="preserve"> by Philip the apostle.</w:t>
      </w:r>
      <w:r w:rsidR="002D2DBF">
        <w:t>”</w:t>
      </w:r>
      <w:r w:rsidR="004B443C" w:rsidRPr="00B2347F">
        <w:t xml:space="preserve"> </w:t>
      </w:r>
      <w:r w:rsidR="004B443C" w:rsidRPr="00B2347F">
        <w:rPr>
          <w:i/>
        </w:rPr>
        <w:t>An Exposition of the Chapters of the Acts of the Apostles</w:t>
      </w:r>
      <w:r w:rsidR="004B443C" w:rsidRPr="00B2347F">
        <w:t xml:space="preserve"> section I p.166</w:t>
      </w:r>
    </w:p>
    <w:p w14:paraId="31785B51"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 xml:space="preserve">Whence, also, to Philip, who then was desirous to see Him, the Lord shows this abundantly. For when he said, </w:t>
      </w:r>
      <w:r w:rsidR="00DE7390">
        <w:t>‘</w:t>
      </w:r>
      <w:r w:rsidRPr="00B2347F">
        <w:t>Show us the Father,</w:t>
      </w:r>
      <w:r w:rsidR="00DE7390">
        <w:t>’</w:t>
      </w:r>
      <w:r w:rsidRPr="00B2347F">
        <w:t xml:space="preserve"> He answered: </w:t>
      </w:r>
      <w:r w:rsidR="002D2DBF">
        <w:t>“</w:t>
      </w:r>
      <w:r w:rsidRPr="00B2347F">
        <w:t>He that hath seen Me, hath seen the Father,</w:t>
      </w:r>
      <w:r w:rsidR="002D2DBF">
        <w:t>”</w:t>
      </w:r>
      <w:r w:rsidRPr="00B2347F">
        <w:t xml:space="preserve"> since the Father was Himself seen through the spotless and living mirror of the divine image.</w:t>
      </w:r>
      <w:r w:rsidR="002D2DBF">
        <w:t>”</w:t>
      </w:r>
      <w:r w:rsidRPr="00B2347F">
        <w:t xml:space="preserve"> </w:t>
      </w:r>
      <w:r w:rsidRPr="00B2347F">
        <w:rPr>
          <w:i/>
        </w:rPr>
        <w:t>Epistles on the Arian Heresy</w:t>
      </w:r>
      <w:r w:rsidR="006B4123" w:rsidRPr="00B2347F">
        <w:t xml:space="preserve"> Epistle 1 ch.9 p.294</w:t>
      </w:r>
    </w:p>
    <w:p w14:paraId="7153EED1" w14:textId="77777777" w:rsidR="00242418" w:rsidRPr="00B2347F" w:rsidRDefault="00242418">
      <w:pPr>
        <w:ind w:left="288" w:hanging="288"/>
      </w:pPr>
    </w:p>
    <w:p w14:paraId="3BFDB133" w14:textId="77777777" w:rsidR="00242418" w:rsidRPr="00B2347F" w:rsidRDefault="00242418">
      <w:pPr>
        <w:ind w:left="288" w:hanging="288"/>
        <w:rPr>
          <w:b/>
          <w:u w:val="single"/>
        </w:rPr>
      </w:pPr>
      <w:r w:rsidRPr="00B2347F">
        <w:rPr>
          <w:b/>
          <w:u w:val="single"/>
        </w:rPr>
        <w:t>Among heretics</w:t>
      </w:r>
    </w:p>
    <w:p w14:paraId="0E83D350" w14:textId="77777777" w:rsidR="00242418" w:rsidRPr="00B2347F" w:rsidRDefault="00242418">
      <w:pPr>
        <w:ind w:left="288" w:hanging="288"/>
        <w:rPr>
          <w:b/>
        </w:rPr>
      </w:pPr>
      <w:r w:rsidRPr="00B2347F">
        <w:t xml:space="preserve">The Ebionite </w:t>
      </w:r>
      <w:r w:rsidRPr="00B2347F">
        <w:rPr>
          <w:b/>
          <w:i/>
        </w:rPr>
        <w:t>Recognitions of Clement</w:t>
      </w:r>
      <w:r w:rsidRPr="00B2347F">
        <w:t xml:space="preserve"> (c.211-231 A.D.) book 1 ch.59 p.</w:t>
      </w:r>
      <w:r w:rsidR="006B4123" w:rsidRPr="00B2347F">
        <w:t>92-93</w:t>
      </w:r>
      <w:r w:rsidRPr="00B2347F">
        <w:t xml:space="preserve"> </w:t>
      </w:r>
      <w:r w:rsidR="002D2DBF">
        <w:t>“</w:t>
      </w:r>
      <w:r w:rsidR="006B4123" w:rsidRPr="00B2347F">
        <w:t xml:space="preserve">Then a certain Pharisee, hearing this, </w:t>
      </w:r>
      <w:proofErr w:type="spellStart"/>
      <w:r w:rsidR="006B4123" w:rsidRPr="00B2347F">
        <w:t>chid</w:t>
      </w:r>
      <w:proofErr w:type="spellEnd"/>
      <w:r w:rsidR="006B4123" w:rsidRPr="00B2347F">
        <w:t xml:space="preserve"> [chided] </w:t>
      </w:r>
      <w:r w:rsidRPr="00B2347F">
        <w:t>Philip because he put Jesus on a level with Moses. To whom Bartholomew, answering, boldly declared that we do not only say that Jesus was equal to Moses, but that He was greater than he, because Moses was indeed a prophet, as Jesus was also, but that Moses was not the Christ, as Jesus was, and therefore He is doubtless greater who is both a prophet and the Christ, than he who is only a prophet. After following out this train of argument, he stopped. After him James the son of Alphaeus gave an address to the people,</w:t>
      </w:r>
      <w:r w:rsidR="002D2DBF">
        <w:t>”</w:t>
      </w:r>
      <w:r w:rsidR="00075D75" w:rsidRPr="00B2347F">
        <w:t xml:space="preserve"> See also ibid book 1 ch.58 p.92.</w:t>
      </w:r>
    </w:p>
    <w:p w14:paraId="724E591C"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42BD7817"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79B4DA00" w14:textId="77777777" w:rsidR="00242418" w:rsidRPr="00B2347F" w:rsidRDefault="00242418"/>
    <w:p w14:paraId="2A1C356D" w14:textId="77777777" w:rsidR="00242418" w:rsidRPr="00B2347F" w:rsidRDefault="00EC5C1F">
      <w:pPr>
        <w:pStyle w:val="Heading2"/>
      </w:pPr>
      <w:bookmarkStart w:id="362" w:name="_Toc58617909"/>
      <w:bookmarkStart w:id="363" w:name="_Toc62979339"/>
      <w:bookmarkStart w:id="364" w:name="_Toc161729437"/>
      <w:bookmarkStart w:id="365" w:name="_Toc223096727"/>
      <w:r>
        <w:t>Go14</w:t>
      </w:r>
      <w:r w:rsidR="00242418" w:rsidRPr="00B2347F">
        <w:t xml:space="preserve">. Thomas the </w:t>
      </w:r>
      <w:r w:rsidR="003634FC" w:rsidRPr="00B2347F">
        <w:t>disciple/</w:t>
      </w:r>
      <w:r w:rsidR="00242418" w:rsidRPr="00B2347F">
        <w:t>apostle</w:t>
      </w:r>
      <w:bookmarkEnd w:id="362"/>
      <w:bookmarkEnd w:id="363"/>
      <w:bookmarkEnd w:id="364"/>
    </w:p>
    <w:p w14:paraId="173A6127" w14:textId="77777777" w:rsidR="00242418" w:rsidRPr="00B2347F" w:rsidRDefault="00242418"/>
    <w:p w14:paraId="35ADE4BE" w14:textId="77777777" w:rsidR="00242418" w:rsidRPr="00B2347F" w:rsidRDefault="00242418">
      <w:r w:rsidRPr="00B2347F">
        <w:t>Matthew 10:3; Mark 3:18; Luke 6:15; John 11:16; 14:5; 20:24-29; 21:2; Acts 1:13</w:t>
      </w:r>
    </w:p>
    <w:p w14:paraId="6B2D231D" w14:textId="77777777" w:rsidR="00242418" w:rsidRPr="00B2347F" w:rsidRDefault="00242418"/>
    <w:p w14:paraId="3DA9046C"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6:15; John 11:16</w:t>
      </w:r>
    </w:p>
    <w:p w14:paraId="181B8ADD" w14:textId="77777777" w:rsidR="00242418" w:rsidRPr="00B2347F" w:rsidRDefault="00242418">
      <w:pPr>
        <w:ind w:left="288" w:hanging="288"/>
      </w:pPr>
      <w:r w:rsidRPr="00B2347F">
        <w:rPr>
          <w:b/>
        </w:rPr>
        <w:t>p5</w:t>
      </w:r>
      <w:r w:rsidRPr="00B2347F">
        <w:t xml:space="preserve"> John 1:23-31, 33-40; 16:14-30; 20:11-17,19-20,22-25 (47 verses) (early 3rd century) John 20:24</w:t>
      </w:r>
    </w:p>
    <w:p w14:paraId="21F02A5B" w14:textId="77777777" w:rsidR="00242418" w:rsidRPr="00B2347F" w:rsidRDefault="00242418"/>
    <w:p w14:paraId="1595BBFB" w14:textId="77777777" w:rsidR="00DA7AEB" w:rsidRPr="00B2347F" w:rsidRDefault="00DA7AEB"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Pr="00B2347F">
        <w:rPr>
          <w:rFonts w:cs="Consolas"/>
          <w:szCs w:val="24"/>
          <w:highlight w:val="white"/>
        </w:rPr>
        <w:t xml:space="preserve">If, then, </w:t>
      </w:r>
      <w:proofErr w:type="spellStart"/>
      <w:r w:rsidRPr="00B2347F">
        <w:rPr>
          <w:rFonts w:cs="Consolas"/>
          <w:szCs w:val="24"/>
          <w:highlight w:val="white"/>
        </w:rPr>
        <w:t>any one</w:t>
      </w:r>
      <w:proofErr w:type="spellEnd"/>
      <w:r w:rsidRPr="00B2347F">
        <w:rPr>
          <w:rFonts w:cs="Consolas"/>
          <w:szCs w:val="24"/>
          <w:highlight w:val="white"/>
        </w:rPr>
        <w:t xml:space="preserv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sidR="002D2DBF">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2C593FC6" w14:textId="77777777" w:rsidR="00214B92" w:rsidRPr="00B2347F" w:rsidRDefault="00214B92" w:rsidP="00DA7AEB">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54.19 p.127 </w:t>
      </w:r>
      <w:r w:rsidR="002D2DBF">
        <w:rPr>
          <w:szCs w:val="24"/>
        </w:rPr>
        <w:t>“</w:t>
      </w:r>
      <w:r w:rsidRPr="00B2347F">
        <w:rPr>
          <w:rFonts w:cs="Consolas"/>
          <w:szCs w:val="24"/>
          <w:highlight w:val="white"/>
        </w:rPr>
        <w:t>And after eight days, on the next First-day, the disciples were assembled again within, and Thomas with them.</w:t>
      </w:r>
      <w:r w:rsidR="002D2DBF">
        <w:rPr>
          <w:szCs w:val="24"/>
        </w:rPr>
        <w:t>”</w:t>
      </w:r>
    </w:p>
    <w:p w14:paraId="76F057DF" w14:textId="77777777" w:rsidR="00874E42" w:rsidRPr="00B2347F" w:rsidRDefault="00874E42" w:rsidP="00874E4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7D67EC66" w14:textId="77777777" w:rsidR="00242418" w:rsidRPr="00B2347F" w:rsidRDefault="00242418">
      <w:pPr>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 </w:t>
      </w:r>
      <w:r w:rsidR="002D2DBF">
        <w:rPr>
          <w:szCs w:val="24"/>
        </w:rPr>
        <w:t>“</w:t>
      </w:r>
      <w:r w:rsidR="00612F83" w:rsidRPr="00B2347F">
        <w:rPr>
          <w:rFonts w:cs="Consolas"/>
          <w:szCs w:val="24"/>
          <w:highlight w:val="white"/>
        </w:rPr>
        <w:t xml:space="preserve">For Thomas, who was so long incredulous, said: </w:t>
      </w:r>
      <w:r w:rsidR="00DE7390">
        <w:rPr>
          <w:rFonts w:cs="Consolas"/>
          <w:szCs w:val="24"/>
          <w:highlight w:val="white"/>
        </w:rPr>
        <w:t>‘</w:t>
      </w:r>
      <w:r w:rsidR="00612F83" w:rsidRPr="00B2347F">
        <w:rPr>
          <w:rFonts w:cs="Consolas"/>
          <w:szCs w:val="24"/>
          <w:highlight w:val="white"/>
        </w:rPr>
        <w:t xml:space="preserve">Lord, we know not whither Thou </w:t>
      </w:r>
      <w:proofErr w:type="spellStart"/>
      <w:r w:rsidR="00612F83" w:rsidRPr="00B2347F">
        <w:rPr>
          <w:rFonts w:cs="Consolas"/>
          <w:szCs w:val="24"/>
          <w:highlight w:val="white"/>
        </w:rPr>
        <w:t>goest</w:t>
      </w:r>
      <w:proofErr w:type="spellEnd"/>
      <w:r w:rsidR="00612F83" w:rsidRPr="00B2347F">
        <w:rPr>
          <w:rFonts w:cs="Consolas"/>
          <w:szCs w:val="24"/>
          <w:highlight w:val="white"/>
        </w:rPr>
        <w:t>; and how can we know the way? Jesus saith unto him, I am the way, the truth, and the life: no man cometh unto the Father, but by me.</w:t>
      </w:r>
      <w:r w:rsidR="002D2DBF">
        <w:rPr>
          <w:szCs w:val="24"/>
        </w:rPr>
        <w:t>”</w:t>
      </w:r>
      <w:r w:rsidR="00612F83" w:rsidRPr="00B2347F">
        <w:rPr>
          <w:szCs w:val="24"/>
        </w:rPr>
        <w:t xml:space="preserve"> </w:t>
      </w:r>
      <w:r w:rsidR="00612F83" w:rsidRPr="00B2347F">
        <w:rPr>
          <w:i/>
          <w:szCs w:val="24"/>
        </w:rPr>
        <w:t>Against Praxeas</w:t>
      </w:r>
      <w:r w:rsidR="00612F83" w:rsidRPr="00B2347F">
        <w:rPr>
          <w:szCs w:val="24"/>
        </w:rPr>
        <w:t xml:space="preserve"> ch.24 p.620</w:t>
      </w:r>
    </w:p>
    <w:p w14:paraId="16E4FA52"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Thomas and John 20:21. </w:t>
      </w:r>
      <w:r w:rsidRPr="00B2347F">
        <w:rPr>
          <w:i/>
        </w:rPr>
        <w:t>Fragment 3</w:t>
      </w:r>
      <w:r w:rsidRPr="00B2347F">
        <w:t xml:space="preserve"> p.240</w:t>
      </w:r>
    </w:p>
    <w:p w14:paraId="6963D99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therefore he did not merely say, </w:t>
      </w:r>
      <w:r w:rsidR="00DE7390">
        <w:rPr>
          <w:highlight w:val="white"/>
        </w:rPr>
        <w:t>‘</w:t>
      </w:r>
      <w:r w:rsidRPr="00B2347F">
        <w:rPr>
          <w:highlight w:val="white"/>
        </w:rPr>
        <w:t xml:space="preserve">Unless I see, I will not believe; </w:t>
      </w:r>
      <w:r w:rsidR="00DE7390">
        <w:rPr>
          <w:highlight w:val="white"/>
        </w:rPr>
        <w:t>‘</w:t>
      </w:r>
      <w:r w:rsidRPr="00B2347F">
        <w:rPr>
          <w:highlight w:val="white"/>
        </w:rPr>
        <w:t xml:space="preserve">but he added, </w:t>
      </w:r>
      <w:r w:rsidR="00DE7390">
        <w:rPr>
          <w:highlight w:val="white"/>
        </w:rPr>
        <w:t>‘</w:t>
      </w:r>
      <w:r w:rsidRPr="00B2347F">
        <w:rPr>
          <w:highlight w:val="white"/>
        </w:rPr>
        <w:t>Unless I put my hand into the print of the nails, and lay my hands upon His side, I will not believe.</w:t>
      </w:r>
      <w:r w:rsidR="00DE7390">
        <w:rPr>
          <w:highlight w:val="white"/>
        </w:rPr>
        <w:t>’</w:t>
      </w:r>
      <w:r w:rsidRPr="00B2347F">
        <w:rPr>
          <w:highlight w:val="white"/>
        </w:rPr>
        <w:t xml:space="preserve"> These words were spoken by Thomas, who deemed it possible that the body of the soul might be seen by the eye of sense, resembling in all respects its former appearance,</w:t>
      </w:r>
      <w:r w:rsidR="002D2DBF">
        <w:t>”</w:t>
      </w:r>
      <w:r w:rsidRPr="00B2347F">
        <w:t xml:space="preserve"> </w:t>
      </w:r>
      <w:r w:rsidRPr="00B2347F">
        <w:rPr>
          <w:i/>
        </w:rPr>
        <w:t>Origen Against Celsus</w:t>
      </w:r>
      <w:r w:rsidRPr="00B2347F">
        <w:t xml:space="preserve"> book 2 ch.61 p.456</w:t>
      </w:r>
    </w:p>
    <w:p w14:paraId="369FE387" w14:textId="77777777" w:rsidR="00242418" w:rsidRPr="00B2347F" w:rsidRDefault="00242418">
      <w:pPr>
        <w:autoSpaceDE w:val="0"/>
        <w:autoSpaceDN w:val="0"/>
        <w:adjustRightInd w:val="0"/>
        <w:ind w:left="288" w:hanging="288"/>
        <w:rPr>
          <w:b/>
        </w:rPr>
      </w:pPr>
      <w:r w:rsidRPr="00B2347F">
        <w:rPr>
          <w:b/>
        </w:rPr>
        <w:t>Novatian</w:t>
      </w:r>
      <w:r w:rsidRPr="00B2347F">
        <w:t xml:space="preserve"> (250-254/257 A.D.) </w:t>
      </w:r>
      <w:r w:rsidR="002D2DBF">
        <w:t>“</w:t>
      </w:r>
      <w:r w:rsidRPr="00B2347F">
        <w:rPr>
          <w:highlight w:val="white"/>
        </w:rPr>
        <w:t>Christ alone declared this word out of the consciousness of His divinity; and if, finally, the Apostle Thomas, instructed in all the proofs and conditions of Christ</w:t>
      </w:r>
      <w:r w:rsidR="00DE7390">
        <w:rPr>
          <w:highlight w:val="white"/>
        </w:rPr>
        <w:t>’</w:t>
      </w:r>
      <w:r w:rsidRPr="00B2347F">
        <w:rPr>
          <w:highlight w:val="white"/>
        </w:rPr>
        <w:t xml:space="preserve">s divinity, says in reply to Christ, </w:t>
      </w:r>
      <w:r w:rsidR="00DE7390">
        <w:rPr>
          <w:highlight w:val="white"/>
        </w:rPr>
        <w:t>‘</w:t>
      </w:r>
      <w:r w:rsidRPr="00B2347F">
        <w:rPr>
          <w:highlight w:val="white"/>
        </w:rPr>
        <w:t>My Lord and my God;</w:t>
      </w:r>
      <w:r w:rsidR="00DE7390">
        <w:rPr>
          <w:highlight w:val="white"/>
        </w:rPr>
        <w:t>’</w:t>
      </w:r>
      <w:r w:rsidRPr="00B2347F">
        <w:rPr>
          <w:highlight w:val="white"/>
        </w:rPr>
        <w:t xml:space="preserve"> and if, besides, the Apostle Paul says, </w:t>
      </w:r>
      <w:r w:rsidR="00DE7390">
        <w:rPr>
          <w:highlight w:val="white"/>
        </w:rPr>
        <w:t>‘</w:t>
      </w:r>
      <w:r w:rsidRPr="00B2347F">
        <w:rPr>
          <w:highlight w:val="white"/>
        </w:rPr>
        <w:t>Whose are the fathers, and of whom Christ came according to the flesh, who is over all, God blessed for evermore,</w:t>
      </w:r>
      <w:r w:rsidR="00DE7390">
        <w:rPr>
          <w:highlight w:val="white"/>
        </w:rPr>
        <w:t>’</w:t>
      </w:r>
      <w:r w:rsidRPr="00B2347F">
        <w:rPr>
          <w:highlight w:val="white"/>
        </w:rPr>
        <w:t xml:space="preserve"> writing in his epistles;</w:t>
      </w:r>
      <w:r w:rsidR="002D2DBF">
        <w:t>”</w:t>
      </w:r>
      <w:r w:rsidRPr="00B2347F">
        <w:t xml:space="preserve"> </w:t>
      </w:r>
      <w:r w:rsidRPr="00B2347F">
        <w:rPr>
          <w:i/>
        </w:rPr>
        <w:t>Concerning the Trinity</w:t>
      </w:r>
      <w:r w:rsidRPr="00B2347F">
        <w:t xml:space="preserve"> ch.13 p.622</w:t>
      </w:r>
    </w:p>
    <w:p w14:paraId="2EE8922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the same: </w:t>
      </w:r>
      <w:r w:rsidR="00DE7390">
        <w:rPr>
          <w:highlight w:val="white"/>
        </w:rPr>
        <w:t>‘</w:t>
      </w:r>
      <w:r w:rsidRPr="00B2347F">
        <w:rPr>
          <w:highlight w:val="white"/>
        </w:rPr>
        <w:t>The Lord said to Thomas, Reach hither thy finger, and behold my hands: and be not faithless, but believing. Thomas answered and said unto Him, My Lord and my God. Jesus saith unto him, Because thou hast seen me, thou hast believed: blessed are they who have not seen, and yet have believed.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p.518</w:t>
      </w:r>
    </w:p>
    <w:p w14:paraId="2B3CA3E9"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tells after the resurrection, when Thomas did not believe, Jesus said to put his finger in Jesus</w:t>
      </w:r>
      <w:r w:rsidR="00DE7390">
        <w:t>’</w:t>
      </w:r>
      <w:r w:rsidRPr="00B2347F">
        <w:t xml:space="preserve"> side. </w:t>
      </w:r>
      <w:r w:rsidRPr="00B2347F">
        <w:rPr>
          <w:i/>
        </w:rPr>
        <w:t>Dialogue on the True Faith</w:t>
      </w:r>
      <w:r w:rsidR="00597605" w:rsidRPr="00B2347F">
        <w:t xml:space="preserve"> fifth p</w:t>
      </w:r>
      <w:r w:rsidRPr="00B2347F">
        <w:t>art b 2 p.151</w:t>
      </w:r>
    </w:p>
    <w:p w14:paraId="5068FA22" w14:textId="77777777" w:rsidR="00242418" w:rsidRPr="00B2347F" w:rsidRDefault="00242418">
      <w:pPr>
        <w:ind w:left="288" w:hanging="288"/>
      </w:pPr>
    </w:p>
    <w:p w14:paraId="6650D80B" w14:textId="77777777" w:rsidR="00242418" w:rsidRPr="00B2347F" w:rsidRDefault="00242418">
      <w:pPr>
        <w:rPr>
          <w:b/>
          <w:u w:val="single"/>
        </w:rPr>
      </w:pPr>
      <w:r w:rsidRPr="00B2347F">
        <w:rPr>
          <w:b/>
          <w:u w:val="single"/>
        </w:rPr>
        <w:t>Among heretics</w:t>
      </w:r>
    </w:p>
    <w:p w14:paraId="467D1B34"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13</w:t>
      </w:r>
      <w:r w:rsidRPr="00B2347F">
        <w:t xml:space="preserve"> p.</w:t>
      </w:r>
      <w:r>
        <w:t>127 mentions Thomas</w:t>
      </w:r>
    </w:p>
    <w:p w14:paraId="4889615F" w14:textId="77777777" w:rsidR="00242418" w:rsidRPr="00B2347F" w:rsidRDefault="00A63BA7" w:rsidP="00A63BA7">
      <w:pPr>
        <w:autoSpaceDE w:val="0"/>
        <w:autoSpaceDN w:val="0"/>
        <w:adjustRightInd w:val="0"/>
        <w:ind w:left="288" w:hanging="288"/>
        <w:rPr>
          <w:szCs w:val="24"/>
        </w:rPr>
      </w:pPr>
      <w:r w:rsidRPr="00B2347F">
        <w:rPr>
          <w:szCs w:val="24"/>
        </w:rPr>
        <w:t xml:space="preserve">The </w:t>
      </w:r>
      <w:r w:rsidR="00242418" w:rsidRPr="00B2347F">
        <w:rPr>
          <w:szCs w:val="24"/>
        </w:rPr>
        <w:t xml:space="preserve">Ebionite </w:t>
      </w:r>
      <w:r w:rsidRPr="00B2347F">
        <w:rPr>
          <w:i/>
          <w:szCs w:val="24"/>
        </w:rPr>
        <w:t>Recognitions of Clement</w:t>
      </w:r>
      <w:r w:rsidRPr="00B2347F">
        <w:rPr>
          <w:szCs w:val="24"/>
        </w:rPr>
        <w:t xml:space="preserve"> </w:t>
      </w:r>
      <w:r w:rsidR="00242418" w:rsidRPr="00B2347F">
        <w:rPr>
          <w:szCs w:val="24"/>
        </w:rPr>
        <w:t xml:space="preserve">(before 188 A.D.) </w:t>
      </w:r>
      <w:r w:rsidRPr="00B2347F">
        <w:rPr>
          <w:szCs w:val="24"/>
        </w:rPr>
        <w:t xml:space="preserve">book 9 ch.29 p.189 </w:t>
      </w:r>
      <w:r w:rsidR="002D2DBF">
        <w:rPr>
          <w:szCs w:val="24"/>
        </w:rPr>
        <w:t>“</w:t>
      </w:r>
      <w:r w:rsidRPr="00B2347F">
        <w:rPr>
          <w:rFonts w:cs="Consolas"/>
          <w:szCs w:val="24"/>
          <w:highlight w:val="white"/>
        </w:rPr>
        <w:t>In short, among the Parthians—as Thomas, who is preaching the Gospel amongst them, has written to us—not many now are addicted to polygamy; nor among the Medes do many throw their dead to dogs; nor are the Persians pleased with intercourse with their mothers, or incestuous marriages with their daughters; nor do the Susian women practise the adulteries that were allowed them; nor has Genesis [i.e. fate] been able to force those into crimes whom the teaching of religion restrained.</w:t>
      </w:r>
      <w:r w:rsidR="002D2DBF">
        <w:rPr>
          <w:szCs w:val="24"/>
        </w:rPr>
        <w:t>”</w:t>
      </w:r>
      <w:r w:rsidRPr="00B2347F">
        <w:rPr>
          <w:szCs w:val="24"/>
        </w:rPr>
        <w:t xml:space="preserve"> </w:t>
      </w:r>
    </w:p>
    <w:p w14:paraId="59695E4A"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ch.61 p.93 mentions Thomas</w:t>
      </w:r>
    </w:p>
    <w:p w14:paraId="3A53227C"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225ED494" w14:textId="77777777" w:rsidR="00242418" w:rsidRPr="00B2347F" w:rsidRDefault="00242418"/>
    <w:p w14:paraId="2B0DE9F7" w14:textId="77777777" w:rsidR="00EC5C1F" w:rsidRPr="00B2347F" w:rsidRDefault="00EC5C1F" w:rsidP="00EC5C1F">
      <w:pPr>
        <w:pStyle w:val="Heading2"/>
      </w:pPr>
      <w:bookmarkStart w:id="366" w:name="_Toc58617910"/>
      <w:bookmarkStart w:id="367" w:name="_Toc62979340"/>
      <w:bookmarkStart w:id="368" w:name="_Toc161729438"/>
      <w:bookmarkEnd w:id="365"/>
      <w:r>
        <w:t>Go15</w:t>
      </w:r>
      <w:r w:rsidRPr="00B2347F">
        <w:t>. James son of Zebedee the disciple/apostle</w:t>
      </w:r>
      <w:bookmarkEnd w:id="366"/>
      <w:bookmarkEnd w:id="367"/>
      <w:bookmarkEnd w:id="368"/>
    </w:p>
    <w:p w14:paraId="4FD5650C" w14:textId="77777777" w:rsidR="00EC5C1F" w:rsidRDefault="00EC5C1F" w:rsidP="00EC5C1F">
      <w:pPr>
        <w:ind w:left="288" w:hanging="288"/>
      </w:pPr>
    </w:p>
    <w:p w14:paraId="48925FAA" w14:textId="77777777" w:rsidR="00526BE0" w:rsidRDefault="00526BE0" w:rsidP="00EC5C1F">
      <w:pPr>
        <w:ind w:left="288" w:hanging="288"/>
      </w:pPr>
      <w:r>
        <w:t>Matthew 4:21-22</w:t>
      </w:r>
    </w:p>
    <w:p w14:paraId="326CE296" w14:textId="77777777" w:rsidR="00EC5C1F" w:rsidRPr="00B2347F" w:rsidRDefault="00EC5C1F" w:rsidP="00EC5C1F">
      <w:pPr>
        <w:ind w:left="288" w:hanging="288"/>
      </w:pPr>
      <w:r w:rsidRPr="00B2347F">
        <w:t>James the Lord</w:t>
      </w:r>
      <w:r w:rsidR="00DE7390">
        <w:t>’</w:t>
      </w:r>
      <w:r w:rsidRPr="00B2347F">
        <w:t>s brother is a different person. James son of Alphaeus is a different person.</w:t>
      </w:r>
    </w:p>
    <w:p w14:paraId="163D6891" w14:textId="77777777" w:rsidR="00EC5C1F" w:rsidRDefault="00EC5C1F" w:rsidP="00EC5C1F">
      <w:pPr>
        <w:ind w:left="288" w:hanging="288"/>
      </w:pPr>
    </w:p>
    <w:p w14:paraId="75C21507" w14:textId="77777777" w:rsidR="00EC66EB" w:rsidRPr="00B2347F" w:rsidRDefault="00EC66EB" w:rsidP="00EC5C1F">
      <w:pPr>
        <w:ind w:left="288" w:hanging="288"/>
      </w:pPr>
    </w:p>
    <w:p w14:paraId="31ADABA6" w14:textId="77777777" w:rsidR="00EC5C1F" w:rsidRPr="00B2347F" w:rsidRDefault="00EC5C1F" w:rsidP="00EC5C1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5.44 p.51 </w:t>
      </w:r>
      <w:r>
        <w:rPr>
          <w:szCs w:val="24"/>
        </w:rPr>
        <w:t>“</w:t>
      </w:r>
      <w:r w:rsidRPr="00B2347F">
        <w:rPr>
          <w:rFonts w:cs="Consolas"/>
          <w:szCs w:val="24"/>
          <w:highlight w:val="white"/>
        </w:rPr>
        <w:t>And when he [Jesus] went on from thence, he saw other two brothers, James the son of Zebedee, and John his brother, in the ship with Zebedee their father, mending their nets; and Jesus called them. And they immediately forsook the ship and their father Zebedee, and followed him.</w:t>
      </w:r>
      <w:r>
        <w:rPr>
          <w:szCs w:val="24"/>
        </w:rPr>
        <w:t>”</w:t>
      </w:r>
    </w:p>
    <w:p w14:paraId="6E9ECDC1" w14:textId="77777777" w:rsidR="00EC5C1F" w:rsidRPr="00B2347F" w:rsidRDefault="00EC5C1F" w:rsidP="00EC5C1F">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30 line 26-51 p.90 James and John request to be on Jesus</w:t>
      </w:r>
      <w:r w:rsidR="00DE7390">
        <w:t>’</w:t>
      </w:r>
      <w:r w:rsidRPr="00B2347F">
        <w:t xml:space="preserve"> right and left.</w:t>
      </w:r>
    </w:p>
    <w:p w14:paraId="5D4845C5" w14:textId="77777777" w:rsidR="00EC5C1F" w:rsidRPr="00B2347F" w:rsidRDefault="00EC5C1F" w:rsidP="00EC5C1F">
      <w:pPr>
        <w:autoSpaceDE w:val="0"/>
        <w:autoSpaceDN w:val="0"/>
        <w:adjustRightInd w:val="0"/>
        <w:ind w:left="288" w:hanging="288"/>
        <w:rPr>
          <w:szCs w:val="24"/>
        </w:rPr>
      </w:pPr>
      <w:r w:rsidRPr="00B2347F">
        <w:rPr>
          <w:b/>
          <w:szCs w:val="24"/>
        </w:rPr>
        <w:t>Irenaeus</w:t>
      </w:r>
      <w:r w:rsidRPr="00B2347F">
        <w:rPr>
          <w:szCs w:val="24"/>
        </w:rPr>
        <w:t xml:space="preserve">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38A97CB2" w14:textId="77777777" w:rsidR="00EC5C1F" w:rsidRPr="00B2347F" w:rsidRDefault="00EC5C1F" w:rsidP="00EC5C1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For it is neither penniless, nor homeless, nor brotherless people that the Lord calls to life, since He has also called rich people; but, as we have said above, also brothers, as Peter with Andrew, and James with John the sons of Zebedee, but of one mind with each other and Christ.</w:t>
      </w:r>
      <w:r>
        <w:rPr>
          <w:szCs w:val="24"/>
        </w:rPr>
        <w:t>”</w:t>
      </w:r>
      <w:r w:rsidRPr="00B2347F">
        <w:rPr>
          <w:szCs w:val="24"/>
        </w:rPr>
        <w:t xml:space="preserve"> </w:t>
      </w:r>
      <w:r w:rsidRPr="00B2347F">
        <w:rPr>
          <w:i/>
          <w:szCs w:val="24"/>
        </w:rPr>
        <w:t>Who is the Rich Man that Shall Be Saved</w:t>
      </w:r>
      <w:r w:rsidRPr="00B2347F">
        <w:rPr>
          <w:szCs w:val="24"/>
        </w:rPr>
        <w:t xml:space="preserve"> ch.25 p.598</w:t>
      </w:r>
    </w:p>
    <w:p w14:paraId="5921823E"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Even there was it demonstrated to us, that both </w:t>
      </w:r>
      <w:r w:rsidR="00DE7390">
        <w:rPr>
          <w:rFonts w:cs="Consolas"/>
          <w:szCs w:val="24"/>
          <w:highlight w:val="white"/>
        </w:rPr>
        <w:t>‘</w:t>
      </w:r>
      <w:r w:rsidRPr="00B2347F">
        <w:rPr>
          <w:rFonts w:cs="Consolas"/>
          <w:szCs w:val="24"/>
          <w:highlight w:val="white"/>
        </w:rPr>
        <w:t>dear pledges,</w:t>
      </w:r>
      <w:r w:rsidR="00DE7390">
        <w:rPr>
          <w:rFonts w:cs="Consolas"/>
          <w:szCs w:val="24"/>
          <w:highlight w:val="white"/>
        </w:rPr>
        <w:t>’</w:t>
      </w:r>
      <w:r w:rsidRPr="00B2347F">
        <w:rPr>
          <w:rFonts w:cs="Consolas"/>
          <w:szCs w:val="24"/>
          <w:highlight w:val="white"/>
        </w:rPr>
        <w:t xml:space="preserve"> and handicrafts, and trades, are to be quite left behind for the Lord</w:t>
      </w:r>
      <w:r w:rsidR="00DE7390">
        <w:rPr>
          <w:rFonts w:cs="Consolas"/>
          <w:szCs w:val="24"/>
          <w:highlight w:val="white"/>
        </w:rPr>
        <w:t>’</w:t>
      </w:r>
      <w:r w:rsidRPr="00B2347F">
        <w:rPr>
          <w:rFonts w:cs="Consolas"/>
          <w:szCs w:val="24"/>
          <w:highlight w:val="white"/>
        </w:rPr>
        <w:t>s sake; while James and John, called by the Lord, do leave quite behind both father and ship; while Matthew is roused up from the toll-booth; while even burying a father was too tardy a business for faith.</w:t>
      </w:r>
      <w:r>
        <w:rPr>
          <w:szCs w:val="24"/>
        </w:rPr>
        <w:t>”</w:t>
      </w:r>
      <w:r w:rsidRPr="00B2347F">
        <w:rPr>
          <w:szCs w:val="24"/>
        </w:rPr>
        <w:t xml:space="preserve"> </w:t>
      </w:r>
      <w:r w:rsidRPr="00B2347F">
        <w:rPr>
          <w:i/>
          <w:szCs w:val="24"/>
        </w:rPr>
        <w:t>On Idolatry</w:t>
      </w:r>
      <w:r w:rsidRPr="00B2347F">
        <w:rPr>
          <w:szCs w:val="24"/>
        </w:rPr>
        <w:t xml:space="preserve"> ch.12 p.68</w:t>
      </w:r>
    </w:p>
    <w:p w14:paraId="758E6C99" w14:textId="77777777" w:rsidR="00EC5C1F" w:rsidRPr="00B2347F" w:rsidRDefault="00EC5C1F" w:rsidP="00EC5C1F">
      <w:pPr>
        <w:autoSpaceDE w:val="0"/>
        <w:autoSpaceDN w:val="0"/>
        <w:adjustRightInd w:val="0"/>
        <w:ind w:left="288" w:hanging="288"/>
      </w:pPr>
      <w:r w:rsidRPr="00B2347F">
        <w:rPr>
          <w:b/>
          <w:szCs w:val="24"/>
        </w:rPr>
        <w:t>Origen</w:t>
      </w:r>
      <w:r w:rsidRPr="00B2347F">
        <w:rPr>
          <w:szCs w:val="24"/>
        </w:rPr>
        <w:t xml:space="preserve"> (225-254 A.D.) </w:t>
      </w:r>
      <w:r>
        <w:rPr>
          <w:szCs w:val="24"/>
        </w:rPr>
        <w:t>“</w:t>
      </w:r>
      <w:r w:rsidRPr="00B2347F">
        <w:rPr>
          <w:rFonts w:cs="Consolas"/>
          <w:szCs w:val="24"/>
          <w:highlight w:val="white"/>
        </w:rPr>
        <w:t>And that when seen He [Jesus] did not appear in like fashion to all those who saw Him, but according to their several ability to receive Him, will be clear to those who notice why, at the time when He was about to be transfigured on the high mountain, He did not admit all His apostles (to this sight), but only Peter, and James, and John, because they alone were capable of beholding His glory on that occasion, and of observing the glorified appearance of Moses and Elijah, and of listening to their conversation, and to the voice from the heavenly cloud.</w:t>
      </w:r>
      <w:r>
        <w:rPr>
          <w:szCs w:val="24"/>
        </w:rPr>
        <w:t>”</w:t>
      </w:r>
      <w:r w:rsidRPr="00B2347F">
        <w:rPr>
          <w:szCs w:val="24"/>
        </w:rPr>
        <w:t xml:space="preserve"> </w:t>
      </w:r>
      <w:r w:rsidRPr="00B2347F">
        <w:rPr>
          <w:i/>
          <w:szCs w:val="24"/>
        </w:rPr>
        <w:t>Origen Against Celsus</w:t>
      </w:r>
      <w:r w:rsidRPr="00B2347F">
        <w:rPr>
          <w:szCs w:val="24"/>
        </w:rPr>
        <w:t xml:space="preserve"> book 2 </w:t>
      </w:r>
      <w:r w:rsidRPr="00B2347F">
        <w:t>ch.64 p.457</w:t>
      </w:r>
    </w:p>
    <w:p w14:paraId="73E90EE2" w14:textId="77777777" w:rsidR="00EC5C1F" w:rsidRPr="00B2347F" w:rsidRDefault="00EC5C1F" w:rsidP="00EC5C1F">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 xml:space="preserve">That this person was called John, therefore, and that this was the writing of a John, I do not deny. And I admit further, that it was also the work of some holy and inspired man. But I could not so easily admit that this was the apostle, the son of Zebedee, the brother of James, and the same person with him who wrote the Gospel which bears the title </w:t>
      </w:r>
      <w:r w:rsidRPr="00B2347F">
        <w:rPr>
          <w:rFonts w:cs="Consolas"/>
          <w:i/>
          <w:szCs w:val="24"/>
          <w:highlight w:val="white"/>
        </w:rPr>
        <w:t>according to John</w:t>
      </w:r>
      <w:r w:rsidRPr="00B2347F">
        <w:rPr>
          <w:rFonts w:cs="Consolas"/>
          <w:szCs w:val="24"/>
          <w:highlight w:val="white"/>
        </w:rPr>
        <w:t>, and the catholic epistle. But from the character of both, and the forms of expression, and the whole disposition and execution of the book, I draw the conclusion that the authorship is not his.</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4EECE41E" w14:textId="77777777" w:rsidR="00EC5C1F" w:rsidRPr="00B2347F" w:rsidRDefault="00EC5C1F" w:rsidP="00EC5C1F">
      <w:pPr>
        <w:ind w:left="288" w:hanging="288"/>
        <w:rPr>
          <w:szCs w:val="24"/>
        </w:rPr>
      </w:pPr>
      <w:bookmarkStart w:id="369" w:name="_Hlk121059935"/>
      <w:r w:rsidRPr="00B2347F">
        <w:rPr>
          <w:b/>
          <w:szCs w:val="24"/>
        </w:rPr>
        <w:t>Pamphilus</w:t>
      </w:r>
      <w:r w:rsidRPr="00B2347F">
        <w:rPr>
          <w:szCs w:val="24"/>
        </w:rPr>
        <w:t xml:space="preserve"> (martyred 309 A.D.) mentions James </w:t>
      </w:r>
      <w:r>
        <w:rPr>
          <w:szCs w:val="24"/>
        </w:rPr>
        <w:t>“</w:t>
      </w:r>
      <w:r w:rsidRPr="00B2347F">
        <w:rPr>
          <w:rFonts w:cs="Consolas"/>
          <w:szCs w:val="24"/>
          <w:highlight w:val="white"/>
        </w:rPr>
        <w:t>The slaying of the Apostle James.</w:t>
      </w:r>
      <w:r>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q p.167</w:t>
      </w:r>
    </w:p>
    <w:p w14:paraId="70F84204" w14:textId="4A26A040" w:rsidR="00EC5C1F" w:rsidRPr="00B2347F" w:rsidRDefault="00EC5C1F" w:rsidP="00EC5C1F">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Thus James, in the second place, being of Herod apprehended, was beheaded with the sword. Thus Peter, the first of the apostles, having been often apprehended, and thrown into prison, and treated with ig</w:t>
      </w:r>
      <w:r w:rsidR="00DD1466">
        <w:rPr>
          <w:rFonts w:cs="Consolas"/>
          <w:szCs w:val="24"/>
          <w:highlight w:val="white"/>
        </w:rPr>
        <w:t>n</w:t>
      </w:r>
      <w:r w:rsidRPr="00B2347F">
        <w:rPr>
          <w:rFonts w:cs="Consolas"/>
          <w:szCs w:val="24"/>
          <w:highlight w:val="white"/>
        </w:rPr>
        <w:t>ominy, was last of all crucified at Rome.</w:t>
      </w:r>
      <w:r>
        <w:rPr>
          <w:szCs w:val="24"/>
        </w:rPr>
        <w:t>”</w:t>
      </w:r>
      <w:r w:rsidRPr="00B2347F">
        <w:rPr>
          <w:szCs w:val="24"/>
        </w:rPr>
        <w:t xml:space="preserve"> </w:t>
      </w:r>
      <w:r w:rsidRPr="00B2347F">
        <w:rPr>
          <w:i/>
          <w:szCs w:val="24"/>
        </w:rPr>
        <w:t>Canonical Epistle</w:t>
      </w:r>
      <w:r w:rsidRPr="00B2347F">
        <w:rPr>
          <w:szCs w:val="24"/>
        </w:rPr>
        <w:t xml:space="preserve"> canon 9 p.273</w:t>
      </w:r>
    </w:p>
    <w:bookmarkEnd w:id="369"/>
    <w:p w14:paraId="7F60DF67" w14:textId="3CCCF852" w:rsidR="00A55E7B" w:rsidRDefault="00236317" w:rsidP="00236317">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mentions </w:t>
      </w:r>
      <w:r>
        <w:t xml:space="preserve">James the apostle being killed by Herod. </w:t>
      </w:r>
      <w:r w:rsidR="006919C8">
        <w:t xml:space="preserve">“Now </w:t>
      </w:r>
      <w:r w:rsidR="001715DB">
        <w:t>about</w:t>
      </w:r>
      <w:r w:rsidR="006919C8">
        <w:t xml:space="preserve"> that time” (it is clear that he means the time of Claudius) “Herod the King stretched forth his hands to vex certain of the Church. And he killed James the brother of John with the sword.” </w:t>
      </w:r>
      <w:r w:rsidRPr="000D0F17">
        <w:rPr>
          <w:i/>
        </w:rPr>
        <w:t>Eusebius</w:t>
      </w:r>
      <w:r>
        <w:rPr>
          <w:i/>
        </w:rPr>
        <w:t>’</w:t>
      </w:r>
      <w:r w:rsidRPr="000D0F17">
        <w:rPr>
          <w:i/>
        </w:rPr>
        <w:t xml:space="preserve"> Ecclesiastical History</w:t>
      </w:r>
      <w:r w:rsidRPr="000D0F17">
        <w:t xml:space="preserve"> </w:t>
      </w:r>
      <w:r>
        <w:t xml:space="preserve">book 2 ch.9.1 </w:t>
      </w:r>
      <w:r w:rsidR="006919C8" w:rsidRPr="006919C8">
        <w:rPr>
          <w:i/>
          <w:iCs/>
        </w:rPr>
        <w:t>NPNF2</w:t>
      </w:r>
      <w:r w:rsidR="006919C8">
        <w:t xml:space="preserve"> </w:t>
      </w:r>
      <w:r>
        <w:t>p.110.</w:t>
      </w:r>
    </w:p>
    <w:p w14:paraId="7F097B9A" w14:textId="5BB6A000" w:rsidR="00236317" w:rsidRDefault="00A55E7B" w:rsidP="00236317">
      <w:pPr>
        <w:ind w:left="288" w:hanging="288"/>
      </w:pPr>
      <w:r w:rsidRPr="00A55E7B">
        <w:rPr>
          <w:bCs/>
        </w:rPr>
        <w:t xml:space="preserve">Eusebius of </w:t>
      </w:r>
      <w:r w:rsidR="001715DB" w:rsidRPr="00A55E7B">
        <w:rPr>
          <w:bCs/>
        </w:rPr>
        <w:t>Caesarea</w:t>
      </w:r>
      <w:r w:rsidRPr="00A55E7B">
        <w:rPr>
          <w:bCs/>
        </w:rPr>
        <w:t xml:space="preserve"> (</w:t>
      </w:r>
      <w:r>
        <w:t xml:space="preserve">318-325 A.D.) “But there were two </w:t>
      </w:r>
      <w:proofErr w:type="spellStart"/>
      <w:r>
        <w:t>Jameses</w:t>
      </w:r>
      <w:proofErr w:type="spellEnd"/>
      <w:r>
        <w:t>: one called the Just, who was thrown from the pinnacle of the templ</w:t>
      </w:r>
      <w:r w:rsidR="001715DB">
        <w:t>e</w:t>
      </w:r>
      <w:r>
        <w:t xml:space="preserve"> </w:t>
      </w:r>
      <w:r w:rsidR="001715DB">
        <w:t>a</w:t>
      </w:r>
      <w:r>
        <w:t>nd was beaten to death with a club by a fuller, and another who was beheaded.”</w:t>
      </w:r>
      <w:r w:rsidR="00236317">
        <w:t xml:space="preserve"> </w:t>
      </w:r>
      <w:r w:rsidRPr="000D0F17">
        <w:rPr>
          <w:i/>
        </w:rPr>
        <w:t>Eusebius</w:t>
      </w:r>
      <w:r>
        <w:rPr>
          <w:i/>
        </w:rPr>
        <w:t>’</w:t>
      </w:r>
      <w:r w:rsidRPr="000D0F17">
        <w:rPr>
          <w:i/>
        </w:rPr>
        <w:t xml:space="preserve"> Ecclesiastical History</w:t>
      </w:r>
      <w:r w:rsidRPr="000D0F17">
        <w:t xml:space="preserve"> </w:t>
      </w:r>
      <w:r w:rsidR="00236317">
        <w:t xml:space="preserve">book 2 ch.1.4 </w:t>
      </w:r>
      <w:r w:rsidR="006919C8" w:rsidRPr="006919C8">
        <w:rPr>
          <w:i/>
          <w:iCs/>
        </w:rPr>
        <w:t>NPNF2</w:t>
      </w:r>
      <w:r w:rsidR="006919C8">
        <w:rPr>
          <w:i/>
          <w:iCs/>
        </w:rPr>
        <w:t xml:space="preserve"> </w:t>
      </w:r>
      <w:r w:rsidR="00236317">
        <w:t>p.104.</w:t>
      </w:r>
    </w:p>
    <w:p w14:paraId="29D7AF5E" w14:textId="77777777" w:rsidR="00EC5C1F" w:rsidRPr="00B2347F" w:rsidRDefault="00EC5C1F" w:rsidP="00EC5C1F">
      <w:pPr>
        <w:ind w:left="288" w:hanging="288"/>
      </w:pPr>
    </w:p>
    <w:p w14:paraId="526F7CB1" w14:textId="77777777" w:rsidR="00EC5C1F" w:rsidRPr="00B2347F" w:rsidRDefault="00EC5C1F" w:rsidP="00EC5C1F">
      <w:pPr>
        <w:ind w:left="288" w:hanging="288"/>
        <w:rPr>
          <w:b/>
          <w:u w:val="single"/>
        </w:rPr>
      </w:pPr>
      <w:r w:rsidRPr="00B2347F">
        <w:rPr>
          <w:b/>
          <w:u w:val="single"/>
        </w:rPr>
        <w:t>Among heretics</w:t>
      </w:r>
    </w:p>
    <w:p w14:paraId="1A0F8073" w14:textId="77777777" w:rsidR="00EC5C1F" w:rsidRPr="00B2347F" w:rsidRDefault="00EC5C1F" w:rsidP="00EC5C1F">
      <w:pPr>
        <w:autoSpaceDE w:val="0"/>
        <w:autoSpaceDN w:val="0"/>
        <w:adjustRightInd w:val="0"/>
        <w:ind w:left="288" w:hanging="288"/>
        <w:rPr>
          <w:szCs w:val="24"/>
        </w:rPr>
      </w:pPr>
      <w:r w:rsidRPr="00B2347F">
        <w:rPr>
          <w:b/>
          <w:szCs w:val="24"/>
        </w:rPr>
        <w:t xml:space="preserve">Gnostic? Heretics. </w:t>
      </w:r>
      <w:r w:rsidRPr="00B2347F">
        <w:rPr>
          <w:szCs w:val="24"/>
        </w:rPr>
        <w:t xml:space="preserve">Irenaeus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6624D3A1" w14:textId="69666ED1" w:rsidR="00A21991" w:rsidRDefault="00A21991" w:rsidP="00EC5C1F">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5FBF6FB3" w14:textId="44254DC2" w:rsidR="00EC5C1F" w:rsidRPr="00B2347F" w:rsidRDefault="00EC5C1F" w:rsidP="00EC5C1F">
      <w:pPr>
        <w:ind w:left="288" w:hanging="288"/>
      </w:pPr>
      <w:r w:rsidRPr="00B2347F">
        <w:t xml:space="preserve">The Ebionite </w:t>
      </w:r>
      <w:r w:rsidRPr="00B2347F">
        <w:rPr>
          <w:b/>
          <w:i/>
        </w:rPr>
        <w:t>Recognitions of Clement</w:t>
      </w:r>
      <w:r w:rsidRPr="00B2347F">
        <w:t xml:space="preserve"> (c.211-231 A.D.) book 1 ch.57 p.92 mentions James and John sons of Zebedee.</w:t>
      </w:r>
    </w:p>
    <w:p w14:paraId="4E2D2182" w14:textId="77777777" w:rsidR="00EC5C1F" w:rsidRPr="00B2347F" w:rsidRDefault="00EC5C1F" w:rsidP="00EC5C1F">
      <w:pPr>
        <w:ind w:left="288" w:hanging="288"/>
      </w:pPr>
      <w:r w:rsidRPr="00B2347F">
        <w:t xml:space="preserve">The Sethian Gnostic </w:t>
      </w:r>
      <w:r w:rsidRPr="00B2347F">
        <w:rPr>
          <w:b/>
          <w:i/>
        </w:rPr>
        <w:t>Apocryphon of John</w:t>
      </w:r>
      <w:r w:rsidRPr="00B2347F">
        <w:t xml:space="preserve"> (c.150-185 A.D.) ch.95 p.107 mentions James the son of Zebedee.</w:t>
      </w:r>
    </w:p>
    <w:p w14:paraId="346B5F41"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6321117" w14:textId="77777777" w:rsidR="00EC5C1F" w:rsidRPr="00B2347F" w:rsidRDefault="00EC5C1F" w:rsidP="00EC5C1F">
      <w:pPr>
        <w:ind w:left="288" w:hanging="288"/>
      </w:pPr>
    </w:p>
    <w:p w14:paraId="19C655FB" w14:textId="77777777" w:rsidR="00410B8B" w:rsidRPr="00B2347F" w:rsidRDefault="00410B8B" w:rsidP="00410B8B">
      <w:pPr>
        <w:pStyle w:val="Heading2"/>
      </w:pPr>
      <w:bookmarkStart w:id="370" w:name="_Toc464758534"/>
      <w:bookmarkStart w:id="371" w:name="_Toc58617911"/>
      <w:bookmarkStart w:id="372" w:name="_Toc62979341"/>
      <w:bookmarkStart w:id="373" w:name="_Toc161729439"/>
      <w:bookmarkStart w:id="374" w:name="_Toc464758510"/>
      <w:r>
        <w:t>Go16</w:t>
      </w:r>
      <w:r w:rsidRPr="00B2347F">
        <w:t>. [Samaritan] Woman at the well</w:t>
      </w:r>
      <w:bookmarkEnd w:id="370"/>
      <w:bookmarkEnd w:id="371"/>
      <w:bookmarkEnd w:id="372"/>
      <w:bookmarkEnd w:id="373"/>
    </w:p>
    <w:p w14:paraId="68DD419E" w14:textId="77777777" w:rsidR="00410B8B" w:rsidRPr="00B2347F" w:rsidRDefault="00410B8B" w:rsidP="00410B8B"/>
    <w:p w14:paraId="0B2B3686" w14:textId="77777777" w:rsidR="00410B8B" w:rsidRPr="00B2347F" w:rsidRDefault="00410B8B" w:rsidP="00410B8B">
      <w:r w:rsidRPr="00B2347F">
        <w:t>John 4</w:t>
      </w:r>
    </w:p>
    <w:p w14:paraId="13D76A48" w14:textId="77777777" w:rsidR="00410B8B" w:rsidRPr="00B2347F" w:rsidRDefault="00410B8B" w:rsidP="00410B8B"/>
    <w:p w14:paraId="4A14F717" w14:textId="77777777" w:rsidR="00410B8B" w:rsidRPr="00B2347F" w:rsidRDefault="00410B8B" w:rsidP="00410B8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21.8-48 p.76-77 quotes verbatim the encounter with the Samaritan woman in John </w:t>
      </w:r>
    </w:p>
    <w:p w14:paraId="21580A45" w14:textId="77777777" w:rsidR="00410B8B" w:rsidRPr="00B2347F" w:rsidRDefault="00410B8B" w:rsidP="00410B8B">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color w:val="1E1E1E"/>
          <w:szCs w:val="18"/>
          <w:highlight w:val="white"/>
        </w:rPr>
        <w:t xml:space="preserve">Samaritan woman, and while at a distance, cured the son of </w:t>
      </w:r>
      <w:r w:rsidRPr="00B2347F">
        <w:rPr>
          <w:rFonts w:cs="Consolas"/>
          <w:color w:val="1E1E1E"/>
          <w:szCs w:val="24"/>
          <w:highlight w:val="white"/>
        </w:rPr>
        <w:t>the centurion by a</w:t>
      </w:r>
      <w:r w:rsidRPr="00B2347F">
        <w:rPr>
          <w:rFonts w:cs="Consolas"/>
          <w:szCs w:val="24"/>
          <w:highlight w:val="white"/>
        </w:rPr>
        <w:t xml:space="preserve"> word, saying, </w:t>
      </w:r>
      <w:r w:rsidR="00DE7390">
        <w:rPr>
          <w:rFonts w:cs="Consolas"/>
          <w:szCs w:val="24"/>
          <w:highlight w:val="white"/>
        </w:rPr>
        <w:t>‘</w:t>
      </w:r>
      <w:r w:rsidRPr="00B2347F">
        <w:rPr>
          <w:rFonts w:cs="Consolas"/>
          <w:szCs w:val="24"/>
          <w:highlight w:val="white"/>
        </w:rPr>
        <w:t>Go thy way, thy son liveth.</w:t>
      </w:r>
      <w:r w:rsidR="00DE7390">
        <w:rPr>
          <w:rFonts w:cs="Consolas"/>
          <w:szCs w:val="24"/>
          <w:highlight w:val="white"/>
        </w:rPr>
        <w:t>’</w:t>
      </w:r>
      <w:r>
        <w:t>”</w:t>
      </w:r>
      <w:r w:rsidRPr="00B2347F">
        <w:t xml:space="preserve"> </w:t>
      </w:r>
      <w:r w:rsidRPr="00B2347F">
        <w:rPr>
          <w:i/>
        </w:rPr>
        <w:t>Irenaeus Against Heresies</w:t>
      </w:r>
      <w:r w:rsidRPr="00B2347F">
        <w:t xml:space="preserve"> book 2 ch.22.3 p.391</w:t>
      </w:r>
    </w:p>
    <w:p w14:paraId="498EB589" w14:textId="77777777" w:rsidR="00410B8B" w:rsidRPr="00B2347F" w:rsidRDefault="00410B8B" w:rsidP="00410B8B">
      <w:pPr>
        <w:ind w:left="288" w:hanging="288"/>
        <w:rPr>
          <w:rFonts w:cs="Consolas"/>
          <w:color w:val="1E1E1E"/>
          <w:szCs w:val="18"/>
        </w:rPr>
      </w:pPr>
      <w:r w:rsidRPr="00B2347F">
        <w:rPr>
          <w:rFonts w:cs="Consolas"/>
          <w:b/>
          <w:color w:val="1E1E1E"/>
          <w:szCs w:val="18"/>
          <w:highlight w:val="white"/>
        </w:rPr>
        <w:t>Tertullian</w:t>
      </w:r>
      <w:r w:rsidRPr="00B2347F">
        <w:rPr>
          <w:rFonts w:cs="Consolas"/>
          <w:color w:val="1E1E1E"/>
          <w:szCs w:val="18"/>
          <w:highlight w:val="white"/>
        </w:rPr>
        <w:t xml:space="preserve"> (c.207 A.D.) </w:t>
      </w:r>
      <w:r>
        <w:rPr>
          <w:rFonts w:cs="Consolas"/>
          <w:color w:val="1E1E1E"/>
          <w:szCs w:val="18"/>
          <w:highlight w:val="white"/>
        </w:rPr>
        <w:t>“</w:t>
      </w:r>
      <w:r w:rsidRPr="00B2347F">
        <w:rPr>
          <w:rFonts w:cs="Consolas"/>
          <w:color w:val="1E1E1E"/>
          <w:szCs w:val="18"/>
          <w:highlight w:val="white"/>
        </w:rPr>
        <w:t>thirsty with the Samaritan woman, wept over Lazarus, was troubled even unto</w:t>
      </w:r>
      <w:r>
        <w:rPr>
          <w:rFonts w:cs="Consolas"/>
          <w:color w:val="1E1E1E"/>
          <w:szCs w:val="18"/>
        </w:rPr>
        <w:t>”</w:t>
      </w:r>
      <w:r w:rsidRPr="00B2347F">
        <w:rPr>
          <w:rFonts w:cs="Consolas"/>
          <w:color w:val="1E1E1E"/>
          <w:szCs w:val="18"/>
        </w:rPr>
        <w:t xml:space="preserve"> </w:t>
      </w:r>
      <w:r w:rsidRPr="00B2347F">
        <w:rPr>
          <w:rFonts w:cs="Consolas"/>
          <w:i/>
          <w:color w:val="1E1E1E"/>
          <w:szCs w:val="18"/>
          <w:highlight w:val="white"/>
        </w:rPr>
        <w:t>Against Praxeas</w:t>
      </w:r>
      <w:r w:rsidRPr="00B2347F">
        <w:rPr>
          <w:rFonts w:cs="Consolas"/>
          <w:color w:val="1E1E1E"/>
          <w:szCs w:val="18"/>
        </w:rPr>
        <w:t xml:space="preserve"> ch.27 p.624</w:t>
      </w:r>
    </w:p>
    <w:p w14:paraId="02D712A7" w14:textId="77777777" w:rsidR="00410B8B" w:rsidRPr="00142BE8" w:rsidRDefault="00410B8B" w:rsidP="00410B8B">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w:t>
      </w:r>
      <w:r w:rsidRPr="00142BE8">
        <w:rPr>
          <w:rFonts w:cs="Consolas"/>
          <w:szCs w:val="24"/>
          <w:highlight w:val="white"/>
        </w:rPr>
        <w:t xml:space="preserve">Thus, in the Gospel of John, the woman of </w:t>
      </w:r>
      <w:smartTag w:uri="urn:schemas-microsoft-com:office:smarttags" w:element="City">
        <w:r w:rsidRPr="00142BE8">
          <w:rPr>
            <w:rFonts w:cs="Consolas"/>
            <w:szCs w:val="24"/>
            <w:highlight w:val="white"/>
          </w:rPr>
          <w:t>Samaria</w:t>
        </w:r>
      </w:smartTag>
      <w:r w:rsidRPr="00142BE8">
        <w:rPr>
          <w:rFonts w:cs="Consolas"/>
          <w:szCs w:val="24"/>
          <w:highlight w:val="white"/>
        </w:rPr>
        <w:t xml:space="preserve">, when conversing with the Lord at the well, says, </w:t>
      </w:r>
      <w:r w:rsidR="00DE7390">
        <w:rPr>
          <w:rFonts w:cs="Consolas"/>
          <w:szCs w:val="24"/>
          <w:highlight w:val="white"/>
        </w:rPr>
        <w:t>‘</w:t>
      </w:r>
      <w:r w:rsidRPr="00142BE8">
        <w:rPr>
          <w:rFonts w:cs="Consolas"/>
          <w:szCs w:val="24"/>
          <w:highlight w:val="white"/>
        </w:rPr>
        <w:t>No doubt Thou art greater,</w:t>
      </w:r>
      <w:r w:rsidR="00DE7390">
        <w:rPr>
          <w:rFonts w:cs="Consolas"/>
          <w:szCs w:val="24"/>
          <w:highlight w:val="white"/>
        </w:rPr>
        <w:t>’</w:t>
      </w:r>
      <w:r w:rsidRPr="00142BE8">
        <w:rPr>
          <w:rFonts w:cs="Consolas"/>
          <w:szCs w:val="24"/>
          <w:highlight w:val="white"/>
        </w:rPr>
        <w:t xml:space="preserve"> etc.; and again, </w:t>
      </w:r>
      <w:r w:rsidR="00DE7390">
        <w:rPr>
          <w:rFonts w:cs="Consolas"/>
          <w:szCs w:val="24"/>
          <w:highlight w:val="white"/>
        </w:rPr>
        <w:t>‘</w:t>
      </w:r>
      <w:r w:rsidRPr="00142BE8">
        <w:rPr>
          <w:rFonts w:cs="Consolas"/>
          <w:szCs w:val="24"/>
          <w:highlight w:val="white"/>
        </w:rPr>
        <w:t xml:space="preserve">Our fathers worshipped in this mountain; but ye say, that in </w:t>
      </w:r>
      <w:smartTag w:uri="urn:schemas-microsoft-com:office:smarttags" w:element="City">
        <w:smartTag w:uri="urn:schemas-microsoft-com:office:smarttags" w:element="place">
          <w:r w:rsidRPr="00142BE8">
            <w:rPr>
              <w:rFonts w:cs="Consolas"/>
              <w:szCs w:val="24"/>
              <w:highlight w:val="white"/>
            </w:rPr>
            <w:t>Jerusalem</w:t>
          </w:r>
        </w:smartTag>
      </w:smartTag>
      <w:r w:rsidRPr="00142BE8">
        <w:rPr>
          <w:rFonts w:cs="Consolas"/>
          <w:szCs w:val="24"/>
          <w:highlight w:val="white"/>
        </w:rPr>
        <w:t xml:space="preserve"> is the place where men ought to worship.</w:t>
      </w:r>
      <w:r w:rsidR="00DE7390">
        <w:rPr>
          <w:rFonts w:cs="Consolas"/>
          <w:szCs w:val="24"/>
          <w:highlight w:val="white"/>
        </w:rPr>
        <w:t>’</w:t>
      </w:r>
      <w:r>
        <w:rPr>
          <w:szCs w:val="24"/>
        </w:rPr>
        <w:t>”</w:t>
      </w:r>
      <w:r w:rsidRPr="00142BE8">
        <w:rPr>
          <w:szCs w:val="24"/>
        </w:rPr>
        <w:t xml:space="preserve"> </w:t>
      </w:r>
      <w:r w:rsidRPr="00142BE8">
        <w:rPr>
          <w:i/>
          <w:szCs w:val="24"/>
        </w:rPr>
        <w:t>Five Books Against Marcion</w:t>
      </w:r>
      <w:r w:rsidR="006E59CC">
        <w:rPr>
          <w:szCs w:val="24"/>
        </w:rPr>
        <w:t xml:space="preserve"> book 4 ch.35 p.408</w:t>
      </w:r>
    </w:p>
    <w:p w14:paraId="0FF347E5" w14:textId="77777777" w:rsidR="00410B8B" w:rsidRPr="00B2347F" w:rsidRDefault="00410B8B" w:rsidP="00410B8B">
      <w:pPr>
        <w:ind w:left="288" w:hanging="288"/>
      </w:pPr>
      <w:r w:rsidRPr="00B2347F">
        <w:t xml:space="preserve">Tertullian (213 A.D.) mentions the Samaritan woman. </w:t>
      </w:r>
      <w:r w:rsidRPr="00B2347F">
        <w:rPr>
          <w:i/>
        </w:rPr>
        <w:t>On Monogamy</w:t>
      </w:r>
      <w:r w:rsidRPr="00B2347F">
        <w:t xml:space="preserve"> ch.8 p.65</w:t>
      </w:r>
    </w:p>
    <w:p w14:paraId="0319CAA7" w14:textId="77777777" w:rsidR="00410B8B" w:rsidRPr="00B2347F" w:rsidRDefault="00410B8B" w:rsidP="00410B8B">
      <w:pPr>
        <w:ind w:left="288" w:hanging="288"/>
      </w:pPr>
      <w:r w:rsidRPr="00B2347F">
        <w:t xml:space="preserve">Tertullian (208-220 A.D.) mentions the Samaritan woman. </w:t>
      </w:r>
      <w:r w:rsidRPr="00B2347F">
        <w:rPr>
          <w:i/>
        </w:rPr>
        <w:t>Tertullian on Modesty</w:t>
      </w:r>
      <w:r w:rsidRPr="00B2347F">
        <w:t xml:space="preserve"> ch.11 p.85</w:t>
      </w:r>
    </w:p>
    <w:p w14:paraId="0F802477" w14:textId="77777777" w:rsidR="00410B8B" w:rsidRPr="00B2347F" w:rsidRDefault="00410B8B" w:rsidP="00410B8B">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Origen</w:t>
      </w:r>
      <w:r w:rsidRPr="00B2347F">
        <w:rPr>
          <w:rFonts w:cs="Consolas"/>
          <w:color w:val="1E1E1E"/>
          <w:szCs w:val="18"/>
          <w:highlight w:val="white"/>
        </w:rPr>
        <w:t xml:space="preserve"> (225-253/254 A.D.) </w:t>
      </w:r>
      <w:r>
        <w:rPr>
          <w:rFonts w:cs="Consolas"/>
          <w:color w:val="1E1E1E"/>
          <w:szCs w:val="18"/>
          <w:highlight w:val="white"/>
        </w:rPr>
        <w:t>“</w:t>
      </w:r>
      <w:r w:rsidRPr="00B2347F">
        <w:rPr>
          <w:rFonts w:cs="Consolas"/>
          <w:color w:val="1E1E1E"/>
          <w:szCs w:val="18"/>
          <w:highlight w:val="white"/>
        </w:rPr>
        <w:t xml:space="preserve">manner, our Saviour said to the Samaritan woman, </w:t>
      </w:r>
      <w:r w:rsidR="00DE7390">
        <w:rPr>
          <w:rFonts w:cs="Consolas"/>
          <w:color w:val="1E1E1E"/>
          <w:szCs w:val="18"/>
          <w:highlight w:val="white"/>
        </w:rPr>
        <w:t>‘</w:t>
      </w:r>
      <w:r w:rsidRPr="00B2347F">
        <w:rPr>
          <w:rFonts w:cs="Consolas"/>
          <w:color w:val="1E1E1E"/>
          <w:szCs w:val="18"/>
          <w:highlight w:val="white"/>
        </w:rPr>
        <w:t>The hour is coming, when</w:t>
      </w:r>
      <w:r w:rsidR="00DE7390">
        <w:rPr>
          <w:rFonts w:cs="Consolas"/>
          <w:color w:val="1E1E1E"/>
          <w:szCs w:val="18"/>
          <w:highlight w:val="white"/>
        </w:rPr>
        <w: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Origen Against Celsus</w:t>
      </w:r>
      <w:r w:rsidRPr="00B2347F">
        <w:rPr>
          <w:rFonts w:cs="Consolas"/>
          <w:color w:val="1E1E1E"/>
          <w:szCs w:val="18"/>
          <w:highlight w:val="white"/>
        </w:rPr>
        <w:t xml:space="preserve"> book 6 ch.70 p.605</w:t>
      </w:r>
    </w:p>
    <w:p w14:paraId="42039AC3" w14:textId="77777777" w:rsidR="00410B8B" w:rsidRPr="00B2347F" w:rsidRDefault="00410B8B" w:rsidP="00410B8B">
      <w:pPr>
        <w:rPr>
          <w:rFonts w:cs="Consolas"/>
          <w:color w:val="1E1E1E"/>
          <w:szCs w:val="18"/>
        </w:rPr>
      </w:pPr>
    </w:p>
    <w:p w14:paraId="1F54F7CB" w14:textId="77777777" w:rsidR="00242418" w:rsidRPr="00B2347F" w:rsidRDefault="00EC5C1F">
      <w:pPr>
        <w:pStyle w:val="Heading2"/>
      </w:pPr>
      <w:bookmarkStart w:id="375" w:name="_Toc58617912"/>
      <w:bookmarkStart w:id="376" w:name="_Toc62979342"/>
      <w:bookmarkStart w:id="377" w:name="_Toc161729440"/>
      <w:bookmarkEnd w:id="374"/>
      <w:r>
        <w:t>Go17</w:t>
      </w:r>
      <w:r w:rsidR="00242418" w:rsidRPr="00B2347F">
        <w:t>. Mary Magdalene</w:t>
      </w:r>
      <w:bookmarkEnd w:id="375"/>
      <w:bookmarkEnd w:id="376"/>
      <w:bookmarkEnd w:id="377"/>
    </w:p>
    <w:p w14:paraId="19B2EF21" w14:textId="77777777" w:rsidR="00242418" w:rsidRPr="00B2347F" w:rsidRDefault="00242418"/>
    <w:p w14:paraId="008C8A4D" w14:textId="77777777" w:rsidR="00242418" w:rsidRPr="00B2347F" w:rsidRDefault="00242418">
      <w:r w:rsidRPr="00B2347F">
        <w:t>Matthew 27:56,61; 28:1; Mark 15:40,47; 16:1,9; Luke 8:2; 24:10; John 20:11</w:t>
      </w:r>
    </w:p>
    <w:p w14:paraId="2AA26020" w14:textId="77777777" w:rsidR="00242418" w:rsidRPr="00B2347F" w:rsidRDefault="00242418"/>
    <w:p w14:paraId="324E6F4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mentions Mary Magdalene. Luke 8:2; 24:10</w:t>
      </w:r>
    </w:p>
    <w:p w14:paraId="061029B0"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16:1,9</w:t>
      </w:r>
    </w:p>
    <w:p w14:paraId="351BFED2" w14:textId="77777777" w:rsidR="00242418" w:rsidRPr="00B2347F" w:rsidRDefault="00242418">
      <w:pPr>
        <w:ind w:left="288" w:hanging="288"/>
      </w:pPr>
      <w:r w:rsidRPr="00B2347F">
        <w:rPr>
          <w:b/>
        </w:rPr>
        <w:t>p5</w:t>
      </w:r>
      <w:r w:rsidRPr="00B2347F">
        <w:t xml:space="preserve"> John 1:23-31, 33-40; 16:14-30; 20:11-17,19-20,22-25 (47 verses) (early 3rd century) John 20:11</w:t>
      </w:r>
    </w:p>
    <w:p w14:paraId="4B26AF02" w14:textId="77777777" w:rsidR="00242418" w:rsidRPr="00B2347F" w:rsidRDefault="00242418"/>
    <w:p w14:paraId="2614B153" w14:textId="77777777" w:rsidR="00242418" w:rsidRPr="00B2347F" w:rsidRDefault="00242418"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763116" w:rsidRPr="00B2347F">
        <w:t xml:space="preserve">section 53 p.125 </w:t>
      </w:r>
      <w:r w:rsidR="002D2DBF">
        <w:t>“</w:t>
      </w:r>
      <w:r w:rsidR="00763116" w:rsidRPr="00B2347F">
        <w:t>And on the First-day on which he rose, he [Jesus] appeared first unto Mary Magdalene, from whom he had cast out seven demons.</w:t>
      </w:r>
      <w:r w:rsidR="002D2DBF">
        <w:t>”</w:t>
      </w:r>
    </w:p>
    <w:p w14:paraId="02E38F9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Socrates</w:t>
      </w:r>
      <w:r w:rsidR="00DE7390">
        <w:t>’</w:t>
      </w:r>
      <w:r w:rsidRPr="00B2347F">
        <w:t xml:space="preserve"> own demon; but of seven spirits as in the case of the Magdalene; and of a legion in number, as in the Gadarene.</w:t>
      </w:r>
      <w:r w:rsidR="002D2DBF">
        <w:t>”</w:t>
      </w:r>
      <w:r w:rsidRPr="00B2347F">
        <w:t xml:space="preserve"> </w:t>
      </w:r>
      <w:r w:rsidRPr="00B2347F">
        <w:rPr>
          <w:i/>
        </w:rPr>
        <w:t>A Treatise on the Soul</w:t>
      </w:r>
      <w:r w:rsidRPr="00B2347F">
        <w:t xml:space="preserve"> ch.25 p.206</w:t>
      </w:r>
    </w:p>
    <w:p w14:paraId="6F07CC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dawn towards the first day of the week, came Mary Magdalene, and the other Mary,</w:t>
      </w:r>
      <w:r w:rsidR="002D2DBF">
        <w:t>”</w:t>
      </w:r>
      <w:r w:rsidRPr="00B2347F">
        <w:t xml:space="preserve"> </w:t>
      </w:r>
      <w:r w:rsidRPr="00B2347F">
        <w:rPr>
          <w:i/>
        </w:rPr>
        <w:t>Origen Against Celsus</w:t>
      </w:r>
      <w:r w:rsidRPr="00B2347F">
        <w:t xml:space="preserve"> book 2 ch.70 p.460</w:t>
      </w:r>
    </w:p>
    <w:p w14:paraId="1946AD2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Mary Magdalene and the other Mary in his </w:t>
      </w:r>
      <w:r w:rsidRPr="00B2347F">
        <w:rPr>
          <w:i/>
        </w:rPr>
        <w:t>Letter to Bishop Basilides</w:t>
      </w:r>
      <w:r w:rsidRPr="00B2347F">
        <w:t xml:space="preserve"> canon 1 p.98</w:t>
      </w:r>
    </w:p>
    <w:p w14:paraId="476CB191" w14:textId="77777777" w:rsidR="00242418" w:rsidRPr="00B2347F" w:rsidRDefault="00242418"/>
    <w:p w14:paraId="2FE4D4B4" w14:textId="77777777" w:rsidR="002607E6" w:rsidRPr="00B2347F" w:rsidRDefault="002607E6" w:rsidP="002607E6">
      <w:pPr>
        <w:pStyle w:val="Heading2"/>
      </w:pPr>
      <w:bookmarkStart w:id="378" w:name="_Toc58617913"/>
      <w:bookmarkStart w:id="379" w:name="_Toc62979343"/>
      <w:bookmarkStart w:id="380" w:name="_Toc161729441"/>
      <w:bookmarkStart w:id="381" w:name="_Toc464758535"/>
      <w:bookmarkStart w:id="382" w:name="_Toc229650516"/>
      <w:bookmarkStart w:id="383" w:name="_Toc331282074"/>
      <w:r>
        <w:t>Go18</w:t>
      </w:r>
      <w:r w:rsidRPr="00B2347F">
        <w:t>. Jesus</w:t>
      </w:r>
      <w:r w:rsidR="00DE7390">
        <w:t>’</w:t>
      </w:r>
      <w:r w:rsidRPr="00B2347F">
        <w:t xml:space="preserve"> </w:t>
      </w:r>
      <w:r w:rsidR="002B5CBE">
        <w:t>72</w:t>
      </w:r>
      <w:r w:rsidR="000871F5">
        <w:t>/70</w:t>
      </w:r>
      <w:r w:rsidRPr="00B2347F">
        <w:t xml:space="preserve"> disciples</w:t>
      </w:r>
      <w:bookmarkEnd w:id="378"/>
      <w:bookmarkEnd w:id="379"/>
      <w:bookmarkEnd w:id="380"/>
    </w:p>
    <w:p w14:paraId="78C0CCBD" w14:textId="77777777" w:rsidR="002607E6" w:rsidRDefault="002607E6" w:rsidP="002607E6"/>
    <w:p w14:paraId="177B5637" w14:textId="77777777" w:rsidR="002607E6" w:rsidRPr="00B2347F" w:rsidRDefault="002607E6" w:rsidP="002607E6">
      <w:r>
        <w:t>Luke 1</w:t>
      </w:r>
      <w:r w:rsidR="002B5CBE">
        <w:t>0</w:t>
      </w:r>
      <w:r>
        <w:t>:</w:t>
      </w:r>
      <w:r w:rsidR="002B5CBE">
        <w:t>1-</w:t>
      </w:r>
      <w:r>
        <w:t>17</w:t>
      </w:r>
    </w:p>
    <w:p w14:paraId="71A730A7" w14:textId="77777777" w:rsidR="002B5CBE" w:rsidRDefault="002B5CBE" w:rsidP="002607E6">
      <w:pPr>
        <w:ind w:left="288" w:hanging="288"/>
      </w:pPr>
    </w:p>
    <w:p w14:paraId="15D3CF24" w14:textId="77777777" w:rsidR="00EC66EB" w:rsidRDefault="00EC66EB" w:rsidP="002607E6">
      <w:pPr>
        <w:ind w:left="288" w:hanging="288"/>
      </w:pPr>
    </w:p>
    <w:p w14:paraId="79BE53DE" w14:textId="77777777" w:rsidR="002607E6" w:rsidRPr="00B2347F" w:rsidRDefault="002607E6" w:rsidP="002607E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15.15 p.67 </w:t>
      </w:r>
      <w:proofErr w:type="spellStart"/>
      <w:r w:rsidRPr="00B2347F">
        <w:t>mentionst</w:t>
      </w:r>
      <w:proofErr w:type="spellEnd"/>
      <w:r w:rsidRPr="00B2347F">
        <w:t xml:space="preserve"> he seventy that Jesus sent out.</w:t>
      </w:r>
    </w:p>
    <w:p w14:paraId="15A469E8" w14:textId="77777777" w:rsidR="002607E6" w:rsidRPr="00B2347F" w:rsidRDefault="002607E6" w:rsidP="002607E6">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[He [our Lord] made choice of no such other number of disciples; but] after the twelve apostles, our Lord is found to have sent seventy others before Him.</w:t>
      </w:r>
      <w:r>
        <w:rPr>
          <w:szCs w:val="24"/>
        </w:rPr>
        <w:t>”</w:t>
      </w:r>
      <w:r w:rsidRPr="00B2347F">
        <w:rPr>
          <w:szCs w:val="24"/>
        </w:rPr>
        <w:t xml:space="preserve"> </w:t>
      </w:r>
      <w:r w:rsidRPr="00B2347F">
        <w:rPr>
          <w:i/>
          <w:szCs w:val="24"/>
        </w:rPr>
        <w:t>Irenaeus Against Heresies</w:t>
      </w:r>
      <w:r w:rsidRPr="00B2347F">
        <w:rPr>
          <w:szCs w:val="24"/>
        </w:rPr>
        <w:t xml:space="preserve"> book 2 ch.21.1 p.389</w:t>
      </w:r>
    </w:p>
    <w:p w14:paraId="5F7F9F4E" w14:textId="77777777" w:rsidR="002607E6" w:rsidRPr="00B2347F" w:rsidRDefault="002607E6" w:rsidP="002607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E0F4BC0" w14:textId="77777777" w:rsidR="002607E6" w:rsidRPr="00B2347F" w:rsidRDefault="002607E6" w:rsidP="002607E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w:t>
      </w:r>
    </w:p>
    <w:p w14:paraId="6BD9EB79" w14:textId="77777777" w:rsidR="002607E6" w:rsidRPr="00B2347F" w:rsidRDefault="002607E6" w:rsidP="002607E6">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He [Christ] chose also seventy other missionaries besides the twelve. Now why, if the twelve followed the number of the twelve fountains of Elim, should not the seventy correspond to the like number of the palms of that place?</w:t>
      </w:r>
      <w:r>
        <w:rPr>
          <w:szCs w:val="24"/>
        </w:rPr>
        <w:t>”</w:t>
      </w:r>
      <w:r w:rsidRPr="00B2347F">
        <w:rPr>
          <w:szCs w:val="24"/>
        </w:rPr>
        <w:t xml:space="preserve"> </w:t>
      </w:r>
      <w:r w:rsidRPr="00B2347F">
        <w:rPr>
          <w:i/>
          <w:szCs w:val="24"/>
        </w:rPr>
        <w:t>Five Books Against Marcion</w:t>
      </w:r>
      <w:r w:rsidRPr="00B2347F">
        <w:rPr>
          <w:szCs w:val="24"/>
        </w:rPr>
        <w:t xml:space="preserve"> book 4 ch.24 p.387</w:t>
      </w:r>
    </w:p>
    <w:p w14:paraId="222B8249" w14:textId="77777777" w:rsidR="002607E6" w:rsidRPr="00B2347F" w:rsidRDefault="002607E6" w:rsidP="002607E6">
      <w:pPr>
        <w:ind w:left="288" w:hanging="288"/>
      </w:pPr>
      <w:r w:rsidRPr="00B2347F">
        <w:rPr>
          <w:b/>
          <w:szCs w:val="24"/>
        </w:rPr>
        <w:t>Adamantius</w:t>
      </w:r>
      <w:r w:rsidRPr="00B2347F">
        <w:rPr>
          <w:szCs w:val="24"/>
        </w:rPr>
        <w:t xml:space="preserve"> (c.300 A.D.) </w:t>
      </w:r>
      <w:r>
        <w:rPr>
          <w:szCs w:val="24"/>
        </w:rPr>
        <w:t>“</w:t>
      </w:r>
      <w:r w:rsidRPr="00B2347F">
        <w:rPr>
          <w:rFonts w:cs="Consolas"/>
          <w:szCs w:val="24"/>
          <w:highlight w:val="white"/>
        </w:rPr>
        <w:t>First, twelve, and afterwards, seventy-two, those sent to preach the Gospel. Mark and Luke were from among the seventy-two, who along with the apostle Paul preached the gospel.</w:t>
      </w:r>
      <w:r>
        <w:rPr>
          <w:szCs w:val="24"/>
        </w:rPr>
        <w:t>”</w:t>
      </w:r>
      <w:r w:rsidRPr="00B2347F">
        <w:rPr>
          <w:szCs w:val="24"/>
        </w:rPr>
        <w:t xml:space="preserve"> </w:t>
      </w:r>
      <w:r w:rsidRPr="00B2347F">
        <w:rPr>
          <w:i/>
          <w:szCs w:val="24"/>
        </w:rPr>
        <w:t>Dialogue on the True Faith</w:t>
      </w:r>
      <w:r w:rsidRPr="00B2347F">
        <w:rPr>
          <w:szCs w:val="24"/>
        </w:rPr>
        <w:t xml:space="preserve"> part 1 ch.5 (d) p.42</w:t>
      </w:r>
    </w:p>
    <w:p w14:paraId="7A31F1C6" w14:textId="2375A3C3" w:rsidR="002607E6" w:rsidRPr="00B2347F" w:rsidRDefault="002607E6" w:rsidP="002607E6">
      <w:pPr>
        <w:autoSpaceDE w:val="0"/>
        <w:autoSpaceDN w:val="0"/>
        <w:adjustRightInd w:val="0"/>
        <w:ind w:left="288" w:hanging="288"/>
        <w:rPr>
          <w:szCs w:val="24"/>
        </w:rPr>
      </w:pPr>
      <w:r w:rsidRPr="00B2347F">
        <w:rPr>
          <w:b/>
          <w:szCs w:val="24"/>
        </w:rPr>
        <w:t>Council of Neocaesarea</w:t>
      </w:r>
      <w:r w:rsidRPr="00B2347F">
        <w:rPr>
          <w:szCs w:val="24"/>
        </w:rPr>
        <w:t xml:space="preserve"> (c.315 A.D.) canon 14 p.85 (implied) </w:t>
      </w:r>
      <w:r>
        <w:rPr>
          <w:szCs w:val="24"/>
        </w:rPr>
        <w:t>“</w:t>
      </w:r>
      <w:r w:rsidRPr="00B2347F">
        <w:rPr>
          <w:szCs w:val="24"/>
        </w:rPr>
        <w:t xml:space="preserve">the chorepiscopi, however, are indeed after the pattern of the Seventy; and a tallow-servants, on account of their devotion to the poor, </w:t>
      </w:r>
      <w:r w:rsidR="00976D04" w:rsidRPr="00B2347F">
        <w:rPr>
          <w:szCs w:val="24"/>
        </w:rPr>
        <w:t>they have</w:t>
      </w:r>
      <w:r w:rsidRPr="00B2347F">
        <w:rPr>
          <w:szCs w:val="24"/>
        </w:rPr>
        <w:t xml:space="preserve"> the honour of making the oblation.</w:t>
      </w:r>
      <w:r>
        <w:rPr>
          <w:szCs w:val="24"/>
        </w:rPr>
        <w:t>”</w:t>
      </w:r>
    </w:p>
    <w:p w14:paraId="69152F2A"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discusses the 70 disciples.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6CBF505F" w14:textId="77777777" w:rsidR="002607E6" w:rsidRPr="00B2347F" w:rsidRDefault="002607E6" w:rsidP="002607E6"/>
    <w:p w14:paraId="027B3EDB" w14:textId="77777777" w:rsidR="00410B8B" w:rsidRPr="00B2347F" w:rsidRDefault="00410B8B" w:rsidP="00410B8B">
      <w:pPr>
        <w:pStyle w:val="Heading2"/>
      </w:pPr>
      <w:bookmarkStart w:id="384" w:name="_Toc58617914"/>
      <w:bookmarkStart w:id="385" w:name="_Toc62979344"/>
      <w:bookmarkStart w:id="386" w:name="_Toc161729442"/>
      <w:r>
        <w:t>Go1</w:t>
      </w:r>
      <w:r w:rsidR="002607E6">
        <w:t>9</w:t>
      </w:r>
      <w:r w:rsidRPr="00B2347F">
        <w:t>. Martha</w:t>
      </w:r>
      <w:bookmarkEnd w:id="381"/>
      <w:bookmarkEnd w:id="384"/>
      <w:bookmarkEnd w:id="385"/>
      <w:bookmarkEnd w:id="386"/>
    </w:p>
    <w:p w14:paraId="4D27123A" w14:textId="77777777" w:rsidR="00410B8B" w:rsidRPr="00B2347F" w:rsidRDefault="00410B8B" w:rsidP="00410B8B">
      <w:pPr>
        <w:ind w:left="288" w:hanging="288"/>
      </w:pPr>
    </w:p>
    <w:p w14:paraId="6EF31D87" w14:textId="77777777" w:rsidR="00410B8B" w:rsidRPr="00B2347F" w:rsidRDefault="00410B8B" w:rsidP="00410B8B">
      <w:pPr>
        <w:ind w:left="288" w:hanging="288"/>
      </w:pPr>
      <w:r w:rsidRPr="00B2347F">
        <w:t>Luke 10:38-42</w:t>
      </w:r>
    </w:p>
    <w:p w14:paraId="7FC0A871" w14:textId="77777777" w:rsidR="00410B8B" w:rsidRDefault="00410B8B" w:rsidP="00410B8B">
      <w:pPr>
        <w:ind w:left="288" w:hanging="288"/>
      </w:pPr>
    </w:p>
    <w:p w14:paraId="4B06AFFA" w14:textId="77777777" w:rsidR="00610015" w:rsidRPr="00B2347F" w:rsidRDefault="00610015" w:rsidP="00410B8B">
      <w:pPr>
        <w:ind w:left="288" w:hanging="288"/>
      </w:pPr>
    </w:p>
    <w:p w14:paraId="5A99ED79" w14:textId="77777777" w:rsidR="00410B8B" w:rsidRPr="00B2347F" w:rsidRDefault="00410B8B" w:rsidP="00410B8B">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13.30-35 p.64 </w:t>
      </w:r>
      <w:r>
        <w:rPr>
          <w:szCs w:val="24"/>
        </w:rPr>
        <w:t>“</w:t>
      </w:r>
      <w:r w:rsidRPr="00B2347F">
        <w:rPr>
          <w:rFonts w:cs="Consolas"/>
          <w:szCs w:val="24"/>
          <w:highlight w:val="white"/>
        </w:rPr>
        <w:t xml:space="preserve">And while they were going in the way they entered into a certain village; and a woman named Martha entertained him in her house. And she had a sister named Mary, and she came and sat at the feet of our Lord, and heard his sayings. But Martha was disquieted by much serving; and she came and said unto him, My Lord, </w:t>
      </w:r>
      <w:proofErr w:type="spellStart"/>
      <w:r w:rsidRPr="00B2347F">
        <w:rPr>
          <w:rFonts w:cs="Consolas"/>
          <w:szCs w:val="24"/>
          <w:highlight w:val="white"/>
        </w:rPr>
        <w:t>givest</w:t>
      </w:r>
      <w:proofErr w:type="spellEnd"/>
      <w:r w:rsidRPr="00B2347F">
        <w:rPr>
          <w:rFonts w:cs="Consolas"/>
          <w:szCs w:val="24"/>
          <w:highlight w:val="white"/>
        </w:rPr>
        <w:t xml:space="preserve"> thou no heed that my sister left me alone to serve? speak to her that she help me. Jesus answered and said unto her, Martha, Martha, thou art solicitous and impatient on account of many things: but what is sought is one thing. But Mary hath chosen for herself a good portion, and that which shall not be taken from her.</w:t>
      </w:r>
      <w:r>
        <w:rPr>
          <w:szCs w:val="24"/>
        </w:rPr>
        <w:t>”</w:t>
      </w:r>
    </w:p>
    <w:p w14:paraId="5E382B20" w14:textId="77777777" w:rsidR="00410B8B" w:rsidRPr="00B2347F" w:rsidRDefault="00410B8B" w:rsidP="00410B8B">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Such also was what the Lord said to Martha, who was occupied with many things, and distracted and troubled with serving; while she blamed her sister, because, leaving serving, she set herself at His feet, devoting her time to learning: </w:t>
      </w:r>
      <w:r w:rsidR="00DE7390">
        <w:rPr>
          <w:rFonts w:cs="Consolas"/>
          <w:szCs w:val="24"/>
          <w:highlight w:val="white"/>
        </w:rPr>
        <w:t>‘</w:t>
      </w:r>
      <w:r w:rsidRPr="00B2347F">
        <w:rPr>
          <w:rFonts w:cs="Consolas"/>
          <w:szCs w:val="24"/>
          <w:highlight w:val="white"/>
        </w:rPr>
        <w:t>Thou art troubled about many things, but Mary hath chosen the good part, which shall not be taken away from her.</w:t>
      </w:r>
      <w:r w:rsidR="00DE7390">
        <w:rPr>
          <w:rFonts w:cs="Consolas"/>
          <w:szCs w:val="24"/>
          <w:highlight w:val="white"/>
        </w:rPr>
        <w:t>’</w:t>
      </w:r>
      <w:r>
        <w:rPr>
          <w:szCs w:val="24"/>
        </w:rPr>
        <w:t>”</w:t>
      </w:r>
      <w:r w:rsidRPr="00B2347F">
        <w:rPr>
          <w:szCs w:val="24"/>
        </w:rPr>
        <w:t xml:space="preserve"> </w:t>
      </w:r>
      <w:r w:rsidR="001D454D">
        <w:rPr>
          <w:i/>
          <w:szCs w:val="24"/>
        </w:rPr>
        <w:t>Who is the Rich Man That</w:t>
      </w:r>
      <w:r w:rsidRPr="00B2347F">
        <w:rPr>
          <w:i/>
          <w:szCs w:val="24"/>
        </w:rPr>
        <w:t xml:space="preserve"> Shall Be Saved</w:t>
      </w:r>
      <w:r w:rsidRPr="00B2347F">
        <w:rPr>
          <w:szCs w:val="24"/>
        </w:rPr>
        <w:t xml:space="preserve"> ch.10 p.594</w:t>
      </w:r>
    </w:p>
    <w:p w14:paraId="2BDB413E" w14:textId="77777777" w:rsidR="00410B8B" w:rsidRPr="00B2347F" w:rsidRDefault="00410B8B" w:rsidP="00410B8B">
      <w:pPr>
        <w:autoSpaceDE w:val="0"/>
        <w:autoSpaceDN w:val="0"/>
        <w:adjustRightInd w:val="0"/>
        <w:ind w:left="288" w:hanging="288"/>
        <w:rPr>
          <w:szCs w:val="24"/>
        </w:rPr>
      </w:pPr>
      <w:r w:rsidRPr="00B2347F">
        <w:rPr>
          <w:b/>
          <w:szCs w:val="24"/>
        </w:rPr>
        <w:t>Tertullian</w:t>
      </w:r>
      <w:r w:rsidRPr="00B2347F">
        <w:rPr>
          <w:szCs w:val="24"/>
        </w:rPr>
        <w:t xml:space="preserve"> (</w:t>
      </w:r>
      <w:r w:rsidRPr="00B2347F">
        <w:t>c.213 A.D.</w:t>
      </w:r>
      <w:r w:rsidRPr="00B2347F">
        <w:rPr>
          <w:szCs w:val="24"/>
        </w:rPr>
        <w:t xml:space="preserve">) </w:t>
      </w:r>
      <w:r>
        <w:rPr>
          <w:szCs w:val="24"/>
        </w:rPr>
        <w:t>“</w:t>
      </w:r>
      <w:r w:rsidRPr="00B2347F">
        <w:rPr>
          <w:rFonts w:cs="Consolas"/>
          <w:szCs w:val="24"/>
          <w:highlight w:val="white"/>
        </w:rPr>
        <w:t xml:space="preserve">Again, when Martha in a later passage acknowledged Him to be the Son of God, she no more made a mistake than Peter and Nathanael had; and yet, even if she had made a mistake, she would at once have learnt the truth: for, behold, when about to raise her brother from the dead, the Lord looked up to heaven, and, addressing the Father, said-as the Son, of course: </w:t>
      </w:r>
      <w:r w:rsidR="00DE7390">
        <w:rPr>
          <w:rFonts w:cs="Consolas"/>
          <w:szCs w:val="24"/>
          <w:highlight w:val="white"/>
        </w:rPr>
        <w:t>‘</w:t>
      </w:r>
      <w:r w:rsidRPr="00B2347F">
        <w:rPr>
          <w:rFonts w:cs="Consolas"/>
          <w:szCs w:val="24"/>
          <w:highlight w:val="white"/>
        </w:rPr>
        <w:t xml:space="preserve">Father, I thank Thee that Thou always </w:t>
      </w:r>
      <w:proofErr w:type="spellStart"/>
      <w:r w:rsidRPr="00B2347F">
        <w:rPr>
          <w:rFonts w:cs="Consolas"/>
          <w:szCs w:val="24"/>
          <w:highlight w:val="white"/>
        </w:rPr>
        <w:t>hearest</w:t>
      </w:r>
      <w:proofErr w:type="spellEnd"/>
      <w:r w:rsidRPr="00B2347F">
        <w:rPr>
          <w:rFonts w:cs="Consolas"/>
          <w:szCs w:val="24"/>
          <w:highlight w:val="white"/>
        </w:rPr>
        <w:t xml:space="preserve"> me; it is because of these crowds that are standing by that I have spoken </w:t>
      </w:r>
      <w:r w:rsidRPr="00B2347F">
        <w:rPr>
          <w:rFonts w:cs="Consolas"/>
          <w:i/>
          <w:szCs w:val="24"/>
          <w:highlight w:val="white"/>
        </w:rPr>
        <w:t>to Thee</w:t>
      </w:r>
      <w:r w:rsidRPr="00B2347F">
        <w:rPr>
          <w:rFonts w:cs="Consolas"/>
          <w:szCs w:val="24"/>
          <w:highlight w:val="white"/>
        </w:rPr>
        <w:t>, that they may believe that Thou hast sent me.</w:t>
      </w:r>
      <w:r w:rsidR="00DE7390">
        <w:rPr>
          <w:rFonts w:cs="Consolas"/>
          <w:szCs w:val="24"/>
          <w:highlight w:val="white"/>
        </w:rPr>
        <w:t>’</w:t>
      </w:r>
      <w:r>
        <w:rPr>
          <w:szCs w:val="24"/>
        </w:rPr>
        <w:t>”</w:t>
      </w:r>
      <w:r w:rsidRPr="00B2347F">
        <w:rPr>
          <w:szCs w:val="24"/>
        </w:rPr>
        <w:t xml:space="preserve"> </w:t>
      </w:r>
      <w:r w:rsidRPr="00B2347F">
        <w:rPr>
          <w:i/>
          <w:szCs w:val="24"/>
        </w:rPr>
        <w:t>Against Praxeas</w:t>
      </w:r>
      <w:r w:rsidRPr="00B2347F">
        <w:rPr>
          <w:szCs w:val="24"/>
        </w:rPr>
        <w:t xml:space="preserve"> ch.23 p.618</w:t>
      </w:r>
    </w:p>
    <w:p w14:paraId="1562C077" w14:textId="77777777" w:rsidR="001D454D" w:rsidRPr="00B5755B" w:rsidRDefault="001D454D" w:rsidP="001D454D">
      <w:pPr>
        <w:autoSpaceDE w:val="0"/>
        <w:autoSpaceDN w:val="0"/>
        <w:adjustRightInd w:val="0"/>
        <w:ind w:left="288" w:hanging="288"/>
        <w:rPr>
          <w:szCs w:val="24"/>
        </w:rPr>
      </w:pPr>
      <w:r w:rsidRPr="00B5755B">
        <w:rPr>
          <w:b/>
          <w:szCs w:val="24"/>
        </w:rPr>
        <w:t>Origen</w:t>
      </w:r>
      <w:r w:rsidRPr="00B5755B">
        <w:rPr>
          <w:szCs w:val="24"/>
        </w:rPr>
        <w:t xml:space="preserve"> (</w:t>
      </w:r>
      <w:r w:rsidRPr="00B2347F">
        <w:t>c.227-240 A.D.</w:t>
      </w:r>
      <w:r w:rsidRPr="00B5755B">
        <w:rPr>
          <w:szCs w:val="24"/>
        </w:rPr>
        <w:t>) “</w:t>
      </w:r>
      <w:r w:rsidRPr="00B5755B">
        <w:rPr>
          <w:rFonts w:cs="Consolas"/>
          <w:szCs w:val="24"/>
          <w:highlight w:val="white"/>
        </w:rPr>
        <w:t>And what more fitting home for Mary, who chose the good part, which was not taken away from her, and for Martha, who was cumbered for the reception of Jesus, and for their brother, who is called the friend of the Saviour, than Bethany, the House of obedience?</w:t>
      </w:r>
      <w:r w:rsidRPr="00B5755B">
        <w:rPr>
          <w:szCs w:val="24"/>
        </w:rPr>
        <w:t xml:space="preserve">” </w:t>
      </w:r>
      <w:r w:rsidRPr="00B5755B">
        <w:rPr>
          <w:i/>
          <w:szCs w:val="24"/>
        </w:rPr>
        <w:t>Origen’s Commentary on John</w:t>
      </w:r>
      <w:r>
        <w:rPr>
          <w:szCs w:val="24"/>
        </w:rPr>
        <w:t xml:space="preserve"> book 6 ch.24 p.371</w:t>
      </w:r>
    </w:p>
    <w:p w14:paraId="087E6003" w14:textId="77777777" w:rsidR="00410B8B" w:rsidRPr="00B2347F" w:rsidRDefault="00410B8B" w:rsidP="00410B8B">
      <w:pPr>
        <w:ind w:left="288" w:hanging="288"/>
        <w:rPr>
          <w:szCs w:val="24"/>
        </w:rPr>
      </w:pPr>
      <w:r w:rsidRPr="001D454D">
        <w:rPr>
          <w:szCs w:val="24"/>
        </w:rPr>
        <w:t>Origen</w:t>
      </w:r>
      <w:r w:rsidRPr="00B2347F">
        <w:rPr>
          <w:szCs w:val="24"/>
        </w:rPr>
        <w:t xml:space="preserve"> (</w:t>
      </w:r>
      <w:r w:rsidR="001D454D" w:rsidRPr="00B2347F">
        <w:t>c.227-240 A.D.</w:t>
      </w:r>
      <w:r w:rsidRPr="00B2347F">
        <w:rPr>
          <w:szCs w:val="24"/>
        </w:rPr>
        <w:t xml:space="preserve">) </w:t>
      </w:r>
      <w:r>
        <w:rPr>
          <w:szCs w:val="24"/>
        </w:rPr>
        <w:t>“</w:t>
      </w:r>
      <w:r w:rsidRPr="00B2347F">
        <w:rPr>
          <w:rFonts w:cs="Consolas"/>
          <w:szCs w:val="24"/>
          <w:highlight w:val="white"/>
        </w:rPr>
        <w:t xml:space="preserve">and then goes on to tell of the supper in </w:t>
      </w:r>
      <w:smartTag w:uri="urn:schemas-microsoft-com:office:smarttags" w:element="City">
        <w:smartTag w:uri="urn:schemas-microsoft-com:office:smarttags" w:element="place">
          <w:r w:rsidRPr="00B2347F">
            <w:rPr>
              <w:rFonts w:cs="Consolas"/>
              <w:szCs w:val="24"/>
              <w:highlight w:val="white"/>
            </w:rPr>
            <w:t>Bethany</w:t>
          </w:r>
        </w:smartTag>
      </w:smartTag>
      <w:r w:rsidRPr="00B2347F">
        <w:rPr>
          <w:rFonts w:cs="Consolas"/>
          <w:szCs w:val="24"/>
          <w:highlight w:val="white"/>
        </w:rPr>
        <w:t xml:space="preserve"> six days before the passover, at which Martha served and Lazarus was at table.</w:t>
      </w:r>
      <w:r>
        <w:rPr>
          <w:szCs w:val="24"/>
        </w:rPr>
        <w:t>”</w:t>
      </w:r>
      <w:r w:rsidRPr="00B2347F">
        <w:rPr>
          <w:szCs w:val="24"/>
        </w:rPr>
        <w:t xml:space="preserve"> </w:t>
      </w:r>
      <w:r w:rsidRPr="00B2347F">
        <w:rPr>
          <w:i/>
          <w:szCs w:val="24"/>
        </w:rPr>
        <w:t>Commentary on John</w:t>
      </w:r>
      <w:r w:rsidRPr="00B2347F">
        <w:rPr>
          <w:szCs w:val="24"/>
        </w:rPr>
        <w:t xml:space="preserve"> book 10 ch.15 p.393</w:t>
      </w:r>
    </w:p>
    <w:p w14:paraId="73361134" w14:textId="77777777" w:rsidR="001D454D" w:rsidRPr="00B2347F" w:rsidRDefault="001D454D" w:rsidP="00410B8B">
      <w:pPr>
        <w:ind w:left="288" w:hanging="288"/>
      </w:pPr>
    </w:p>
    <w:p w14:paraId="7C3EE7FB" w14:textId="77777777" w:rsidR="00EC5C1F" w:rsidRPr="00B2347F" w:rsidRDefault="002607E6" w:rsidP="00EC5C1F">
      <w:pPr>
        <w:pStyle w:val="Heading2"/>
      </w:pPr>
      <w:bookmarkStart w:id="387" w:name="_Toc58617915"/>
      <w:bookmarkStart w:id="388" w:name="_Toc62979345"/>
      <w:bookmarkStart w:id="389" w:name="_Toc161729443"/>
      <w:r>
        <w:t>Go20</w:t>
      </w:r>
      <w:r w:rsidR="00EC5C1F" w:rsidRPr="00B2347F">
        <w:t>. Zacchaeus</w:t>
      </w:r>
      <w:bookmarkEnd w:id="387"/>
      <w:bookmarkEnd w:id="388"/>
      <w:bookmarkEnd w:id="389"/>
      <w:r w:rsidR="00EC5C1F" w:rsidRPr="00B2347F">
        <w:t xml:space="preserve"> </w:t>
      </w:r>
    </w:p>
    <w:p w14:paraId="14567E33" w14:textId="77777777" w:rsidR="00EC5C1F" w:rsidRDefault="00EC5C1F" w:rsidP="00EC5C1F"/>
    <w:p w14:paraId="5534214D" w14:textId="77777777" w:rsidR="002B5CBE" w:rsidRDefault="002B5CBE" w:rsidP="00EC5C1F">
      <w:r>
        <w:t>Luke 19:1-9</w:t>
      </w:r>
    </w:p>
    <w:p w14:paraId="4BEE5858" w14:textId="77777777" w:rsidR="002B5CBE" w:rsidRPr="00B2347F" w:rsidRDefault="002B5CBE" w:rsidP="00EC5C1F"/>
    <w:p w14:paraId="243838C1" w14:textId="77777777" w:rsidR="00EC5C1F" w:rsidRPr="00B2347F" w:rsidRDefault="00EC5C1F" w:rsidP="00EC5C1F">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31 p.91 tells the story of Zacchaeus</w:t>
      </w:r>
    </w:p>
    <w:p w14:paraId="1BE5F7D1" w14:textId="73182CFB"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that possessions distributed to the poor do annul former covetousness, Zaccheus made evident, when he said, </w:t>
      </w:r>
      <w:r w:rsidR="00DE7390">
        <w:rPr>
          <w:rFonts w:cs="Consolas"/>
          <w:szCs w:val="24"/>
          <w:highlight w:val="white"/>
        </w:rPr>
        <w:t>‘</w:t>
      </w:r>
      <w:r w:rsidRPr="00B2347F">
        <w:rPr>
          <w:rFonts w:cs="Consolas"/>
          <w:szCs w:val="24"/>
          <w:highlight w:val="white"/>
        </w:rPr>
        <w:t>Behold, the half of my goods I give to the poor; and if I have defrauded any one, I restore fourfold.</w:t>
      </w:r>
      <w:r w:rsidR="00DE7390">
        <w:rPr>
          <w:rFonts w:cs="Consolas"/>
          <w:szCs w:val="24"/>
          <w:highlight w:val="white"/>
        </w:rPr>
        <w:t>’</w:t>
      </w:r>
      <w:r>
        <w:rPr>
          <w:szCs w:val="24"/>
        </w:rPr>
        <w:t>”</w:t>
      </w:r>
      <w:r w:rsidR="00976D04">
        <w:rPr>
          <w:szCs w:val="24"/>
        </w:rPr>
        <w:t xml:space="preserve"> </w:t>
      </w:r>
      <w:r w:rsidRPr="00B2347F">
        <w:rPr>
          <w:i/>
          <w:szCs w:val="24"/>
        </w:rPr>
        <w:t>Irenaeus Against Heresies</w:t>
      </w:r>
      <w:r w:rsidRPr="00B2347F">
        <w:rPr>
          <w:szCs w:val="24"/>
        </w:rPr>
        <w:t xml:space="preserve"> book 4 ch.12.5 p.477</w:t>
      </w:r>
    </w:p>
    <w:p w14:paraId="6060CD23" w14:textId="373F3849" w:rsidR="00EC5C1F" w:rsidRPr="00B2347F" w:rsidRDefault="00EC5C1F" w:rsidP="00EC5C1F">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Pr>
          <w:szCs w:val="24"/>
        </w:rPr>
        <w:t>”</w:t>
      </w:r>
      <w:r w:rsidRPr="00B2347F">
        <w:rPr>
          <w:szCs w:val="24"/>
        </w:rPr>
        <w:t xml:space="preserve"> </w:t>
      </w:r>
      <w:r w:rsidRPr="00B2347F">
        <w:rPr>
          <w:i/>
          <w:szCs w:val="24"/>
        </w:rPr>
        <w:t>Irenaeus Against Heresies</w:t>
      </w:r>
      <w:r w:rsidRPr="00B2347F">
        <w:rPr>
          <w:szCs w:val="24"/>
        </w:rPr>
        <w:t xml:space="preserve"> book 3 ch.14.3 p.439</w:t>
      </w:r>
    </w:p>
    <w:p w14:paraId="7CAAAB1A" w14:textId="77777777" w:rsidR="00EC5C1F" w:rsidRPr="00B2347F" w:rsidRDefault="00EC5C1F" w:rsidP="00EC5C1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highlight w:val="white"/>
        </w:rPr>
        <w:t>He bids Zaccheus and Matthew, the rich tax-gathers, entertain Him hospitably.</w:t>
      </w:r>
      <w:r>
        <w:rPr>
          <w:highlight w:val="white"/>
        </w:rPr>
        <w:t>”</w:t>
      </w:r>
      <w:r w:rsidRPr="00B2347F">
        <w:rPr>
          <w:highlight w:val="white"/>
        </w:rPr>
        <w:t xml:space="preserve"> </w:t>
      </w:r>
      <w:r w:rsidRPr="00B2347F">
        <w:rPr>
          <w:i/>
        </w:rPr>
        <w:t>Who is the Rich Man Who Shall be Saved</w:t>
      </w:r>
      <w:r w:rsidRPr="00B2347F">
        <w:t xml:space="preserve"> ch.13 p.594</w:t>
      </w:r>
    </w:p>
    <w:p w14:paraId="3A72FA29" w14:textId="77777777" w:rsidR="00EC5C1F" w:rsidRPr="00B2347F" w:rsidRDefault="00EC5C1F" w:rsidP="00EC5C1F">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Now, although Zacchaeus was probably a Gentile, he yet from his intercourse with Jews had obtained a smattering of their Scriptures, and, more than this, had, without knowing it, fulfilled the precepts of Isaiah: </w:t>
      </w:r>
      <w:r w:rsidR="00DE7390">
        <w:rPr>
          <w:highlight w:val="white"/>
        </w:rPr>
        <w:t>‘</w:t>
      </w:r>
      <w:r w:rsidRPr="00B2347F">
        <w:rPr>
          <w:highlight w:val="white"/>
        </w:rPr>
        <w:t>Deal thy bread,</w:t>
      </w:r>
      <w:r w:rsidR="00DE7390">
        <w:rPr>
          <w:highlight w:val="white"/>
        </w:rPr>
        <w:t>’</w:t>
      </w:r>
      <w:r w:rsidRPr="00B2347F">
        <w:rPr>
          <w:highlight w:val="white"/>
        </w:rPr>
        <w:t xml:space="preserve"> said the prophet, </w:t>
      </w:r>
      <w:r w:rsidR="00DE7390">
        <w:rPr>
          <w:highlight w:val="white"/>
        </w:rPr>
        <w:t>‘</w:t>
      </w:r>
      <w:r w:rsidRPr="00B2347F">
        <w:rPr>
          <w:highlight w:val="white"/>
        </w:rPr>
        <w:t>to the hungry, and bring the poor that are cast out into thine house.</w:t>
      </w:r>
      <w:r w:rsidR="00DE7390">
        <w:t>’</w:t>
      </w:r>
      <w:r>
        <w:t>”</w:t>
      </w:r>
      <w:r w:rsidRPr="00B2347F">
        <w:t xml:space="preserve"> </w:t>
      </w:r>
      <w:r w:rsidRPr="00B2347F">
        <w:rPr>
          <w:i/>
        </w:rPr>
        <w:t>Five Books Against Marcion</w:t>
      </w:r>
      <w:r w:rsidRPr="00B2347F">
        <w:t xml:space="preserve"> book 4 ch.37 p.412</w:t>
      </w:r>
    </w:p>
    <w:p w14:paraId="67F3B828"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 xml:space="preserve">And the sycamine of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is utterly destroyed; not, however, that one which Zaccheus climbed that he might be able to see my Lord.</w:t>
      </w:r>
      <w:r>
        <w:rPr>
          <w:highlight w:val="white"/>
        </w:rPr>
        <w:t>”</w:t>
      </w:r>
      <w:r w:rsidRPr="00B2347F">
        <w:rPr>
          <w:highlight w:val="white"/>
        </w:rPr>
        <w:t xml:space="preserve"> </w:t>
      </w:r>
      <w:r w:rsidRPr="00B2347F">
        <w:rPr>
          <w:i/>
        </w:rPr>
        <w:t>Commentary on Psalm 77 or 78</w:t>
      </w:r>
      <w:r w:rsidRPr="00B2347F">
        <w:t xml:space="preserve"> ch.47 p.171</w:t>
      </w:r>
    </w:p>
    <w:p w14:paraId="489A2D1A" w14:textId="66C038A3" w:rsidR="00345997" w:rsidRDefault="00345997" w:rsidP="00345997">
      <w:pPr>
        <w:ind w:left="288" w:hanging="288"/>
      </w:pPr>
      <w:r w:rsidRPr="00574E51">
        <w:rPr>
          <w:b/>
          <w:bCs/>
        </w:rPr>
        <w:t>Origen</w:t>
      </w:r>
      <w:r>
        <w:t xml:space="preserve"> (</w:t>
      </w:r>
      <w:r w:rsidR="00E43DC0">
        <w:t>c.</w:t>
      </w:r>
      <w:r>
        <w:t xml:space="preserve">250 A.D.) mentions Zacchaeus. </w:t>
      </w:r>
      <w:r w:rsidRPr="00D324D1">
        <w:rPr>
          <w:i/>
          <w:iCs/>
        </w:rPr>
        <w:t>Homilies on Psalms</w:t>
      </w:r>
      <w:r>
        <w:t xml:space="preserve"> Psalm 77</w:t>
      </w:r>
      <w:r w:rsidR="00627868">
        <w:t xml:space="preserve"> homily </w:t>
      </w:r>
      <w:r>
        <w:t>1 ch.5 p.372</w:t>
      </w:r>
    </w:p>
    <w:p w14:paraId="0BECB864" w14:textId="77777777"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when the Lord praised Zacchaeus, He answered and said </w:t>
      </w:r>
      <w:r w:rsidR="00DE7390">
        <w:rPr>
          <w:highlight w:val="white"/>
        </w:rPr>
        <w:t>‘</w:t>
      </w:r>
      <w:r w:rsidRPr="00B2347F">
        <w:rPr>
          <w:highlight w:val="white"/>
        </w:rPr>
        <w:t>This day is salvation come to this house, forasmuch as he also is a son of Abraham.</w:t>
      </w:r>
      <w:r w:rsidR="00DE7390">
        <w:rPr>
          <w:highlight w:val="white"/>
        </w:rPr>
        <w:t>’</w:t>
      </w:r>
      <w:r>
        <w:t>”</w:t>
      </w:r>
      <w:r w:rsidRPr="00B2347F">
        <w:t xml:space="preserve"> </w:t>
      </w:r>
      <w:r w:rsidRPr="00B2347F">
        <w:rPr>
          <w:i/>
        </w:rPr>
        <w:t>Epistles of Cyprian</w:t>
      </w:r>
      <w:r w:rsidRPr="00B2347F">
        <w:t xml:space="preserve"> letter 62 ch.4 p.359</w:t>
      </w:r>
    </w:p>
    <w:p w14:paraId="136A9059" w14:textId="77777777" w:rsidR="00EC5C1F" w:rsidRPr="00B2347F" w:rsidRDefault="00610015" w:rsidP="00EC5C1F">
      <w:pPr>
        <w:autoSpaceDE w:val="0"/>
        <w:autoSpaceDN w:val="0"/>
        <w:adjustRightInd w:val="0"/>
        <w:ind w:left="288" w:hanging="288"/>
      </w:pPr>
      <w:r>
        <w:rPr>
          <w:b/>
        </w:rPr>
        <w:t>Pontius</w:t>
      </w:r>
      <w:r w:rsidR="00EC5C1F" w:rsidRPr="00B2347F">
        <w:t xml:space="preserve"> (after 248 A.D.) </w:t>
      </w:r>
      <w:r w:rsidR="00EC5C1F">
        <w:t>“</w:t>
      </w:r>
      <w:r w:rsidR="00EC5C1F" w:rsidRPr="00B2347F">
        <w:rPr>
          <w:highlight w:val="white"/>
        </w:rPr>
        <w:t xml:space="preserve">But as, by the extent of the space beyond, the view was not attainable to the confused crowd, persons who </w:t>
      </w:r>
      <w:proofErr w:type="spellStart"/>
      <w:r w:rsidR="00EC5C1F" w:rsidRPr="00B2347F">
        <w:rPr>
          <w:highlight w:val="white"/>
        </w:rPr>
        <w:t>favoured</w:t>
      </w:r>
      <w:proofErr w:type="spellEnd"/>
      <w:r w:rsidR="00EC5C1F" w:rsidRPr="00B2347F">
        <w:rPr>
          <w:highlight w:val="white"/>
        </w:rPr>
        <w:t xml:space="preserve"> him had climbed up into the branches of the trees, that there might not even be wanting to him (what happened in the case of Zacchaeus), that he was gazed upon from the trees.</w:t>
      </w:r>
      <w:r w:rsidR="00EC5C1F">
        <w:rPr>
          <w:highlight w:val="white"/>
        </w:rPr>
        <w:t>”</w:t>
      </w:r>
      <w:r w:rsidR="00EC5C1F" w:rsidRPr="00B2347F">
        <w:rPr>
          <w:highlight w:val="white"/>
        </w:rPr>
        <w:t xml:space="preserve"> </w:t>
      </w:r>
      <w:r w:rsidR="00EC5C1F" w:rsidRPr="00B2347F">
        <w:rPr>
          <w:i/>
        </w:rPr>
        <w:t>Life and Passion of Cyprian</w:t>
      </w:r>
      <w:r w:rsidR="00EC5C1F" w:rsidRPr="00B2347F">
        <w:t xml:space="preserve"> ch.18 p.274</w:t>
      </w:r>
    </w:p>
    <w:p w14:paraId="7A306CC3" w14:textId="77777777" w:rsidR="00EC5C1F" w:rsidRPr="00B2347F" w:rsidRDefault="00EC5C1F" w:rsidP="00EC5C1F">
      <w:pPr>
        <w:autoSpaceDE w:val="0"/>
        <w:autoSpaceDN w:val="0"/>
        <w:adjustRightInd w:val="0"/>
      </w:pPr>
    </w:p>
    <w:p w14:paraId="2EC96B27" w14:textId="77777777" w:rsidR="00EC5C1F" w:rsidRPr="00B2347F" w:rsidRDefault="00EC5C1F" w:rsidP="00EC5C1F">
      <w:pPr>
        <w:autoSpaceDE w:val="0"/>
        <w:autoSpaceDN w:val="0"/>
        <w:adjustRightInd w:val="0"/>
        <w:rPr>
          <w:b/>
          <w:u w:val="single"/>
        </w:rPr>
      </w:pPr>
      <w:r w:rsidRPr="00B2347F">
        <w:rPr>
          <w:b/>
          <w:u w:val="single"/>
        </w:rPr>
        <w:t>Among heretics</w:t>
      </w:r>
    </w:p>
    <w:p w14:paraId="002089D1" w14:textId="77777777" w:rsidR="00EC5C1F" w:rsidRPr="00B2347F" w:rsidRDefault="00EC5C1F" w:rsidP="00EC5C1F">
      <w:pPr>
        <w:autoSpaceDE w:val="0"/>
        <w:autoSpaceDN w:val="0"/>
        <w:adjustRightInd w:val="0"/>
        <w:ind w:left="288" w:hanging="288"/>
      </w:pPr>
      <w:r w:rsidRPr="00B2347F">
        <w:rPr>
          <w:b/>
        </w:rPr>
        <w:t>Valentinus</w:t>
      </w:r>
      <w:r w:rsidRPr="00B2347F">
        <w:t xml:space="preserve"> and </w:t>
      </w:r>
      <w:r w:rsidRPr="00B2347F">
        <w:rPr>
          <w:b/>
        </w:rPr>
        <w:t>Marcion</w:t>
      </w:r>
      <w:r w:rsidRPr="00B2347F">
        <w:t xml:space="preserve"> according to Irenaeus (182-188 A.D.) in </w:t>
      </w:r>
      <w:r w:rsidRPr="00B2347F">
        <w:rPr>
          <w:i/>
        </w:rPr>
        <w:t>Irenaeus Against Heresies</w:t>
      </w:r>
      <w:r w:rsidRPr="00B2347F">
        <w:t xml:space="preserve"> book 1 ch.8.3 p.327</w:t>
      </w:r>
    </w:p>
    <w:p w14:paraId="7B53D7CF" w14:textId="77777777" w:rsidR="0085486D" w:rsidRDefault="0085486D" w:rsidP="0085486D">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book 1 ch.72 p.96 mentions Zacchaeus</w:t>
      </w:r>
    </w:p>
    <w:p w14:paraId="5A8B2BF1" w14:textId="501D7070" w:rsidR="00EC5C1F" w:rsidRPr="00B2347F" w:rsidRDefault="00EC5C1F" w:rsidP="00EC5C1F">
      <w:pPr>
        <w:ind w:left="288" w:hanging="288"/>
      </w:pPr>
      <w:r w:rsidRPr="00B2347F">
        <w:t xml:space="preserve">The Ebionite </w:t>
      </w:r>
      <w:r w:rsidRPr="0085486D">
        <w:rPr>
          <w:i/>
        </w:rPr>
        <w:t>Recognitions of Clement</w:t>
      </w:r>
      <w:r w:rsidRPr="00B2347F">
        <w:t xml:space="preserve"> (c.211-231 A.D.) book 1 ch.20 p.82 (implied) mentions </w:t>
      </w:r>
      <w:r w:rsidR="00976D04" w:rsidRPr="00B2347F">
        <w:t>Zacchaeus</w:t>
      </w:r>
      <w:r w:rsidRPr="00B2347F">
        <w:t xml:space="preserve"> who was with Pater. It is implied but never stated that this is </w:t>
      </w:r>
      <w:proofErr w:type="spellStart"/>
      <w:r w:rsidRPr="00B2347F">
        <w:t>he</w:t>
      </w:r>
      <w:proofErr w:type="spellEnd"/>
      <w:r w:rsidRPr="00B2347F">
        <w:t xml:space="preserve"> same Zacchaeus. (One argue whether this should be implied or else just partial.)</w:t>
      </w:r>
    </w:p>
    <w:p w14:paraId="28219BA3" w14:textId="77777777" w:rsidR="00EC5C1F" w:rsidRPr="00B2347F" w:rsidRDefault="00EC5C1F" w:rsidP="00EC5C1F"/>
    <w:p w14:paraId="2C5C82F3" w14:textId="77777777" w:rsidR="00242418" w:rsidRPr="00B2347F" w:rsidRDefault="002607E6">
      <w:pPr>
        <w:pStyle w:val="Heading2"/>
      </w:pPr>
      <w:bookmarkStart w:id="390" w:name="_Toc58617916"/>
      <w:bookmarkStart w:id="391" w:name="_Toc62979346"/>
      <w:bookmarkStart w:id="392" w:name="_Toc161729444"/>
      <w:bookmarkEnd w:id="382"/>
      <w:bookmarkEnd w:id="383"/>
      <w:r>
        <w:t>Go21</w:t>
      </w:r>
      <w:r w:rsidR="00242418" w:rsidRPr="00B2347F">
        <w:t>. Judas betrayed Jesus</w:t>
      </w:r>
      <w:bookmarkEnd w:id="390"/>
      <w:bookmarkEnd w:id="391"/>
      <w:bookmarkEnd w:id="392"/>
    </w:p>
    <w:p w14:paraId="741869BC" w14:textId="77777777" w:rsidR="00242418" w:rsidRPr="00B2347F" w:rsidRDefault="00242418">
      <w:pPr>
        <w:ind w:left="288" w:hanging="288"/>
      </w:pPr>
    </w:p>
    <w:p w14:paraId="679D39BF" w14:textId="77777777" w:rsidR="00242418" w:rsidRPr="00B2347F" w:rsidRDefault="00242418">
      <w:pPr>
        <w:ind w:left="288" w:hanging="288"/>
      </w:pPr>
      <w:r w:rsidRPr="00B2347F">
        <w:t>Matthew 26:47-48; 27:3; Mark 14:43-44; Luke 22:47-48; John 18:2-3; Acts 1:16</w:t>
      </w:r>
    </w:p>
    <w:p w14:paraId="15BD3652" w14:textId="77777777" w:rsidR="00242418" w:rsidRPr="00B2347F" w:rsidRDefault="00242418">
      <w:pPr>
        <w:ind w:left="288" w:hanging="288"/>
      </w:pPr>
    </w:p>
    <w:p w14:paraId="16D9AAC7" w14:textId="77777777" w:rsidR="00242418" w:rsidRPr="00B2347F" w:rsidRDefault="00242418">
      <w:r w:rsidRPr="00B2347F">
        <w:rPr>
          <w:b/>
        </w:rPr>
        <w:t>p66 Bodmer II papyri</w:t>
      </w:r>
      <w:r w:rsidRPr="00B2347F">
        <w:t xml:space="preserve"> - 817 verses (92%) of John (125-175 A.D.) John 18:3-5</w:t>
      </w:r>
    </w:p>
    <w:p w14:paraId="3779569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Judas planning to betray Jesus. Matthew 26:14-15</w:t>
      </w:r>
    </w:p>
    <w:p w14:paraId="44FC48A2"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26:14-16</w:t>
      </w:r>
    </w:p>
    <w:p w14:paraId="1D7B3DE7" w14:textId="77777777" w:rsidR="00242418" w:rsidRPr="00B2347F" w:rsidRDefault="00242418">
      <w:pPr>
        <w:ind w:left="288" w:hanging="288"/>
      </w:pPr>
      <w:r w:rsidRPr="00B2347F">
        <w:rPr>
          <w:b/>
        </w:rPr>
        <w:t>p37</w:t>
      </w:r>
      <w:r w:rsidRPr="00B2347F">
        <w:t xml:space="preserve"> Matthew 26:19-52 (225-275 A.D.) tells at the Last Supper that Judas would betray Jesus. Matthew 26:25</w:t>
      </w:r>
    </w:p>
    <w:p w14:paraId="1C029299" w14:textId="77777777" w:rsidR="00242418" w:rsidRPr="00B2347F" w:rsidRDefault="00242418">
      <w:pPr>
        <w:ind w:left="288" w:hanging="288"/>
      </w:pPr>
      <w:r w:rsidRPr="00B2347F">
        <w:rPr>
          <w:b/>
        </w:rPr>
        <w:t>p69</w:t>
      </w:r>
      <w:r w:rsidRPr="00B2347F">
        <w:t xml:space="preserve"> – Luke 22:40,45-48,58-61 </w:t>
      </w:r>
      <w:r w:rsidR="00760C80" w:rsidRPr="00B2347F">
        <w:t>(3rd century A.D.)</w:t>
      </w:r>
      <w:r w:rsidRPr="00B2347F">
        <w:t xml:space="preserve"> mentions Jesus betraying Judas Luke 22:48</w:t>
      </w:r>
    </w:p>
    <w:p w14:paraId="29BEBC98" w14:textId="77777777" w:rsidR="00242418" w:rsidRPr="00B2347F" w:rsidRDefault="00242418">
      <w:pPr>
        <w:ind w:left="288" w:hanging="288"/>
      </w:pPr>
      <w:r w:rsidRPr="00B2347F">
        <w:rPr>
          <w:b/>
        </w:rPr>
        <w:t>0171</w:t>
      </w:r>
      <w:r w:rsidRPr="00B2347F">
        <w:t xml:space="preserve"> Matthew 10:17-23,25-32; Luke 22:44-50,52-56,61,63-64 (ca.300 A.D.) Luke 22:48 Jesus said that Judas betrayed Him with a kiss.</w:t>
      </w:r>
    </w:p>
    <w:p w14:paraId="1860B912" w14:textId="77777777" w:rsidR="00242418" w:rsidRPr="00B2347F" w:rsidRDefault="00242418">
      <w:pPr>
        <w:ind w:left="288" w:hanging="288"/>
      </w:pPr>
    </w:p>
    <w:p w14:paraId="51A89A57" w14:textId="77777777" w:rsidR="00242418" w:rsidRPr="00B2347F" w:rsidRDefault="00242418">
      <w:pPr>
        <w:ind w:left="288" w:hanging="288"/>
      </w:pPr>
      <w:r w:rsidRPr="00B2347F">
        <w:rPr>
          <w:b/>
        </w:rPr>
        <w:t xml:space="preserve">Papias of </w:t>
      </w:r>
      <w:smartTag w:uri="urn:schemas-microsoft-com:office:smarttags" w:element="City">
        <w:smartTag w:uri="urn:schemas-microsoft-com:office:smarttags" w:element="place">
          <w:r w:rsidRPr="00B2347F">
            <w:rPr>
              <w:b/>
            </w:rPr>
            <w:t>Hierapolis</w:t>
          </w:r>
        </w:smartTag>
      </w:smartTag>
      <w:r w:rsidRPr="00B2347F">
        <w:rPr>
          <w:b/>
        </w:rPr>
        <w:t xml:space="preserve"> (disciple of John)</w:t>
      </w:r>
      <w:r w:rsidRPr="00B2347F">
        <w:t xml:space="preserve"> (95-110 A.D.) </w:t>
      </w:r>
      <w:r w:rsidR="002D2DBF">
        <w:t>“</w:t>
      </w:r>
      <w:r w:rsidRPr="00B2347F">
        <w:t xml:space="preserve">And these things are credible to believers. And Judas the traitor, says he, </w:t>
      </w:r>
      <w:r w:rsidR="002D2DBF">
        <w:t>“</w:t>
      </w:r>
      <w:r w:rsidRPr="00B2347F">
        <w:t>not believing, and asking, …</w:t>
      </w:r>
      <w:r w:rsidR="002D2DBF">
        <w:t>”</w:t>
      </w:r>
      <w:r w:rsidRPr="00B2347F">
        <w:t xml:space="preserve"> fragment 4 vol.1 p.154 from </w:t>
      </w:r>
      <w:r w:rsidRPr="00B2347F">
        <w:rPr>
          <w:i/>
        </w:rPr>
        <w:t>Irenaeus Against Heresies</w:t>
      </w:r>
      <w:r w:rsidRPr="00B2347F">
        <w:t xml:space="preserve"> book 5 ch.32</w:t>
      </w:r>
    </w:p>
    <w:p w14:paraId="4C35DB4A"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ch.6 p.40 (implied) briefly mentions that the servant who betrayed Polycarp might undergo the punishment of Judas himself. </w:t>
      </w:r>
    </w:p>
    <w:p w14:paraId="492A7E00" w14:textId="77777777" w:rsidR="00DE45B3" w:rsidRPr="00B2347F" w:rsidRDefault="00DE45B3" w:rsidP="00DE45B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8.23 p.56 Jesus Judas betrayed Jesus.</w:t>
      </w:r>
    </w:p>
    <w:p w14:paraId="7E3090DA"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Judas betrayed Jesus.</w:t>
      </w:r>
    </w:p>
    <w:p w14:paraId="2831E6A5" w14:textId="77777777" w:rsidR="00242418" w:rsidRPr="00B2347F" w:rsidRDefault="00242418">
      <w:pPr>
        <w:ind w:left="288" w:hanging="288"/>
      </w:pPr>
      <w:r w:rsidRPr="00B2347F">
        <w:t xml:space="preserve">Melito of Sardis (170-177/180 A.D.) vol.8 ch.5 p.757 </w:t>
      </w:r>
      <w:r w:rsidR="002D2DBF">
        <w:t>“</w:t>
      </w:r>
      <w:r w:rsidRPr="00B2347F">
        <w:t xml:space="preserve">Bitter were thy nails, and sharp; bitter thy tongue, which though didst whet; bitter </w:t>
      </w:r>
      <w:r w:rsidRPr="00B2347F">
        <w:rPr>
          <w:i/>
        </w:rPr>
        <w:t>was</w:t>
      </w:r>
      <w:r w:rsidRPr="00B2347F">
        <w:t xml:space="preserve"> Judas, to whom thou </w:t>
      </w:r>
      <w:proofErr w:type="spellStart"/>
      <w:r w:rsidRPr="00B2347F">
        <w:t>gavest</w:t>
      </w:r>
      <w:proofErr w:type="spellEnd"/>
      <w:r w:rsidRPr="00B2347F">
        <w:t xml:space="preserve"> hire; bitter thy false witnesses, whom thou </w:t>
      </w:r>
      <w:proofErr w:type="spellStart"/>
      <w:r w:rsidRPr="00B2347F">
        <w:t>stirrest</w:t>
      </w:r>
      <w:proofErr w:type="spellEnd"/>
      <w:r w:rsidRPr="00B2347F">
        <w:t xml:space="preserve"> up; bitter thy gall, which though </w:t>
      </w:r>
      <w:proofErr w:type="spellStart"/>
      <w:r w:rsidRPr="00B2347F">
        <w:t>preparedst</w:t>
      </w:r>
      <w:proofErr w:type="spellEnd"/>
      <w:r w:rsidRPr="00B2347F">
        <w:t xml:space="preserve">; bitter thy vinegar, which thou </w:t>
      </w:r>
      <w:proofErr w:type="spellStart"/>
      <w:r w:rsidRPr="00B2347F">
        <w:t>madest</w:t>
      </w:r>
      <w:proofErr w:type="spellEnd"/>
      <w:r w:rsidRPr="00B2347F">
        <w:t xml:space="preserve">; bitter thy hands, filled with blood. Thou </w:t>
      </w:r>
      <w:proofErr w:type="spellStart"/>
      <w:r w:rsidRPr="00B2347F">
        <w:t>slewest</w:t>
      </w:r>
      <w:proofErr w:type="spellEnd"/>
      <w:r w:rsidRPr="00B2347F">
        <w:t xml:space="preserve"> thy Lord…</w:t>
      </w:r>
      <w:r w:rsidR="002D2DBF">
        <w:t>”</w:t>
      </w:r>
    </w:p>
    <w:p w14:paraId="1D6A0DB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w:t>
      </w:r>
      <w:r w:rsidR="002D2DBF">
        <w:t>“</w:t>
      </w:r>
      <w:r w:rsidRPr="00B2347F">
        <w:t>Judas, which was made guide to them that took Jesus. For he was numbered with us; … Let his habitation be desolate, and let no man dwell therein; and, His bishopric let another take;</w:t>
      </w:r>
      <w:r w:rsidR="002D2DBF">
        <w:t>”</w:t>
      </w:r>
      <w:r w:rsidRPr="00B2347F">
        <w:rPr>
          <w:i/>
        </w:rPr>
        <w:t xml:space="preserve"> Irenaeus Against Heresies</w:t>
      </w:r>
      <w:r w:rsidRPr="00B2347F">
        <w:t xml:space="preserve"> book 3 ch.12.1 p.429-430</w:t>
      </w:r>
    </w:p>
    <w:p w14:paraId="089C69FE" w14:textId="77777777" w:rsidR="00242418" w:rsidRPr="00B2347F" w:rsidRDefault="00242418">
      <w:pPr>
        <w:ind w:left="288" w:hanging="288"/>
      </w:pPr>
      <w:r w:rsidRPr="00B2347F">
        <w:t>Irenaeus of Lyons (182-188 A.D.) says all agree that Judas was a traitor.</w:t>
      </w:r>
      <w:r w:rsidRPr="00B2347F">
        <w:rPr>
          <w:i/>
        </w:rPr>
        <w:t xml:space="preserve"> Irenaeus Against Heresies</w:t>
      </w:r>
      <w:r w:rsidRPr="00B2347F">
        <w:t xml:space="preserve"> book 2 ch.20.4 p.388-389</w:t>
      </w:r>
    </w:p>
    <w:p w14:paraId="739AE03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17982E2B" w14:textId="77777777" w:rsidR="00242418" w:rsidRPr="00B2347F" w:rsidRDefault="00242418">
      <w:pPr>
        <w:ind w:left="288" w:hanging="288"/>
      </w:pPr>
      <w:r w:rsidRPr="00B2347F">
        <w:rPr>
          <w:b/>
        </w:rPr>
        <w:t>Tertullian</w:t>
      </w:r>
      <w:r w:rsidRPr="00B2347F">
        <w:t xml:space="preserve"> (198-220 A.D.) says that Judas betrayed Jesus. </w:t>
      </w:r>
      <w:r w:rsidRPr="00B2347F">
        <w:rPr>
          <w:i/>
        </w:rPr>
        <w:t>Answer to the Jews</w:t>
      </w:r>
      <w:r w:rsidRPr="00B2347F">
        <w:t xml:space="preserve"> ch.10 p.165</w:t>
      </w:r>
    </w:p>
    <w:p w14:paraId="442FE417" w14:textId="77777777" w:rsidR="00242418" w:rsidRPr="00B2347F" w:rsidRDefault="00242418" w:rsidP="00867CF5">
      <w:pPr>
        <w:autoSpaceDE w:val="0"/>
        <w:autoSpaceDN w:val="0"/>
        <w:adjustRightInd w:val="0"/>
        <w:ind w:left="288" w:hanging="288"/>
        <w:rPr>
          <w:szCs w:val="24"/>
        </w:rPr>
      </w:pPr>
      <w:r w:rsidRPr="00B2347F">
        <w:rPr>
          <w:szCs w:val="24"/>
        </w:rPr>
        <w:t>Tertullian (207/208 A.D.)</w:t>
      </w:r>
      <w:r w:rsidR="00867CF5" w:rsidRPr="00B2347F">
        <w:rPr>
          <w:szCs w:val="24"/>
        </w:rPr>
        <w:t xml:space="preserve"> </w:t>
      </w:r>
      <w:r w:rsidR="002D2DBF">
        <w:rPr>
          <w:szCs w:val="24"/>
        </w:rPr>
        <w:t>“</w:t>
      </w:r>
      <w:r w:rsidR="00DE7390">
        <w:rPr>
          <w:szCs w:val="24"/>
        </w:rPr>
        <w:t>‘</w:t>
      </w:r>
      <w:r w:rsidR="00867CF5" w:rsidRPr="00B2347F">
        <w:rPr>
          <w:rFonts w:cs="Consolas"/>
          <w:szCs w:val="24"/>
          <w:highlight w:val="white"/>
        </w:rPr>
        <w:t>Woe,</w:t>
      </w:r>
      <w:r w:rsidR="00DE7390">
        <w:rPr>
          <w:rFonts w:cs="Consolas"/>
          <w:szCs w:val="24"/>
          <w:highlight w:val="white"/>
        </w:rPr>
        <w:t>’</w:t>
      </w:r>
      <w:r w:rsidR="00867CF5" w:rsidRPr="00B2347F">
        <w:rPr>
          <w:rFonts w:cs="Consolas"/>
          <w:szCs w:val="24"/>
          <w:highlight w:val="white"/>
        </w:rPr>
        <w:t xml:space="preserve"> says He, </w:t>
      </w:r>
      <w:r w:rsidR="00DE7390">
        <w:rPr>
          <w:rFonts w:cs="Consolas"/>
          <w:szCs w:val="24"/>
          <w:highlight w:val="white"/>
        </w:rPr>
        <w:t>‘</w:t>
      </w:r>
      <w:r w:rsidR="00867CF5" w:rsidRPr="00B2347F">
        <w:rPr>
          <w:rFonts w:cs="Consolas"/>
          <w:szCs w:val="24"/>
          <w:highlight w:val="white"/>
        </w:rPr>
        <w:t>to that man by whom the Son of man is betrayed!</w:t>
      </w:r>
      <w:r w:rsidR="00DE7390">
        <w:rPr>
          <w:rFonts w:cs="Consolas"/>
          <w:szCs w:val="24"/>
          <w:highlight w:val="white"/>
        </w:rPr>
        <w:t>’</w:t>
      </w:r>
      <w:r w:rsidR="00867CF5" w:rsidRPr="00B2347F">
        <w:rPr>
          <w:rFonts w:cs="Consolas"/>
          <w:szCs w:val="24"/>
          <w:highlight w:val="white"/>
        </w:rPr>
        <w:t xml:space="preserve"> Now it is certain that in this </w:t>
      </w:r>
      <w:r w:rsidR="00867CF5" w:rsidRPr="00B2347F">
        <w:rPr>
          <w:rFonts w:cs="Consolas"/>
          <w:i/>
          <w:szCs w:val="24"/>
          <w:highlight w:val="white"/>
        </w:rPr>
        <w:t>woe</w:t>
      </w:r>
      <w:r w:rsidR="00867CF5" w:rsidRPr="00B2347F">
        <w:rPr>
          <w:rFonts w:cs="Consolas"/>
          <w:szCs w:val="24"/>
          <w:highlight w:val="white"/>
        </w:rPr>
        <w:t xml:space="preserve"> must be understood the imprecation and threat of an angry and incensed Master, unless Judas was to escape with impunity after so vast a sin.</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867CF5" w:rsidRPr="00B2347F">
        <w:rPr>
          <w:szCs w:val="24"/>
        </w:rPr>
        <w:t>4 ch.41 p.419</w:t>
      </w:r>
    </w:p>
    <w:p w14:paraId="7C4E103B" w14:textId="77777777" w:rsidR="00242418" w:rsidRPr="00B2347F" w:rsidRDefault="00242418">
      <w:pPr>
        <w:ind w:left="288" w:hanging="288"/>
      </w:pPr>
      <w:r w:rsidRPr="00B2347F">
        <w:rPr>
          <w:b/>
        </w:rPr>
        <w:t>Asterius Urbanus</w:t>
      </w:r>
      <w:r w:rsidRPr="00B2347F">
        <w:t xml:space="preserve"> (c.232 A.D.) </w:t>
      </w:r>
      <w:r w:rsidR="002D2DBF">
        <w:t>“</w:t>
      </w:r>
      <w:r w:rsidRPr="00B2347F">
        <w:t>And thus they died, and finished their life like the traitor Ju</w:t>
      </w:r>
      <w:r w:rsidR="00F54912" w:rsidRPr="00B2347F">
        <w:t>das.</w:t>
      </w:r>
      <w:r w:rsidR="002D2DBF">
        <w:t>”</w:t>
      </w:r>
      <w:r w:rsidR="00F54912" w:rsidRPr="00B2347F">
        <w:t xml:space="preserve"> from book 2 p.336</w:t>
      </w:r>
    </w:p>
    <w:p w14:paraId="59D1AB62"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says that Jesus was betrayed by Judas </w:t>
      </w:r>
      <w:r w:rsidRPr="00B2347F">
        <w:rPr>
          <w:i/>
        </w:rPr>
        <w:t>Against the Heresy of One Noetus</w:t>
      </w:r>
      <w:r w:rsidRPr="00B2347F">
        <w:t xml:space="preserve"> ch.18 p.230</w:t>
      </w:r>
    </w:p>
    <w:p w14:paraId="5BA8A37E" w14:textId="77777777" w:rsidR="00242418" w:rsidRPr="00B2347F" w:rsidRDefault="00242418">
      <w:pPr>
        <w:ind w:left="288" w:hanging="288"/>
      </w:pPr>
      <w:r w:rsidRPr="00B2347F">
        <w:rPr>
          <w:b/>
        </w:rPr>
        <w:t>Origen</w:t>
      </w:r>
      <w:r w:rsidRPr="00B2347F">
        <w:t xml:space="preserve"> (c.227-240 A.D.) mentions that Judas treacherously betrayed Jesus. </w:t>
      </w:r>
      <w:r w:rsidRPr="00B2347F">
        <w:rPr>
          <w:i/>
        </w:rPr>
        <w:t>Origen</w:t>
      </w:r>
      <w:r w:rsidR="00DE7390">
        <w:rPr>
          <w:i/>
        </w:rPr>
        <w:t>’</w:t>
      </w:r>
      <w:r w:rsidRPr="00B2347F">
        <w:rPr>
          <w:i/>
        </w:rPr>
        <w:t>s Commentary on John</w:t>
      </w:r>
      <w:r w:rsidRPr="00B2347F">
        <w:t xml:space="preserve"> book 1 ch.13 p.304. See also </w:t>
      </w:r>
      <w:r w:rsidRPr="00B2347F">
        <w:rPr>
          <w:i/>
        </w:rPr>
        <w:t>Origen Against Celsus</w:t>
      </w:r>
      <w:r w:rsidRPr="00B2347F">
        <w:t xml:space="preserve"> </w:t>
      </w:r>
      <w:r w:rsidR="00A76087" w:rsidRPr="00B2347F">
        <w:t>(225-253/254 A.D.)</w:t>
      </w:r>
      <w:r w:rsidRPr="00B2347F">
        <w:t xml:space="preserve"> book 2 ch.11 p.435</w:t>
      </w:r>
    </w:p>
    <w:p w14:paraId="6F951141" w14:textId="77777777" w:rsidR="00242418" w:rsidRPr="00B2347F" w:rsidRDefault="00242418">
      <w:pPr>
        <w:ind w:left="288" w:hanging="288"/>
      </w:pPr>
      <w:r w:rsidRPr="00B2347F">
        <w:rPr>
          <w:b/>
          <w:i/>
        </w:rPr>
        <w:t>Treatise Against Novatian</w:t>
      </w:r>
      <w:r w:rsidRPr="00B2347F">
        <w:t xml:space="preserve"> (250/4-256/7 A.D.) ch.14 p.661 man, besides other things, is subsequently overthrown by envy, and strives to do everything that is harsh and hostile against David. That Judas, who was chosen among the apostles, who was always of one mind and faithful in the house of God, himself subsequently betrayed God.</w:t>
      </w:r>
      <w:r w:rsidR="002D2DBF">
        <w:t>”</w:t>
      </w:r>
    </w:p>
    <w:p w14:paraId="44C3EDD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For neither can Judas be thought worthy by his perfidy and treachery wherewith he wickedly dealt concerning the Saviour,</w:t>
      </w:r>
      <w:r w:rsidR="002D2DBF">
        <w:t>”</w:t>
      </w:r>
      <w:r w:rsidRPr="00B2347F">
        <w:t xml:space="preserve"> </w:t>
      </w:r>
      <w:r w:rsidRPr="00B2347F">
        <w:rPr>
          <w:i/>
        </w:rPr>
        <w:t>Epistles of Cyprian</w:t>
      </w:r>
      <w:r w:rsidRPr="00B2347F">
        <w:t xml:space="preserve"> Epistle 74 ch.2 p.390</w:t>
      </w:r>
    </w:p>
    <w:p w14:paraId="2B872080" w14:textId="77777777" w:rsidR="00242418" w:rsidRPr="00B2347F" w:rsidRDefault="00242418">
      <w:pPr>
        <w:ind w:left="288" w:hanging="288"/>
      </w:pPr>
      <w:proofErr w:type="spellStart"/>
      <w:r w:rsidRPr="00B2347F">
        <w:rPr>
          <w:b/>
        </w:rPr>
        <w:t>Therapius</w:t>
      </w:r>
      <w:proofErr w:type="spellEnd"/>
      <w:r w:rsidRPr="00B2347F">
        <w:rPr>
          <w:b/>
        </w:rPr>
        <w:t xml:space="preserve"> of Bulla</w:t>
      </w:r>
      <w:r w:rsidRPr="00B2347F">
        <w:t xml:space="preserve"> [in </w:t>
      </w:r>
      <w:proofErr w:type="spellStart"/>
      <w:r w:rsidRPr="00B2347F">
        <w:t>Zeugitana</w:t>
      </w:r>
      <w:proofErr w:type="spellEnd"/>
      <w:r w:rsidRPr="00B2347F">
        <w:t xml:space="preserve">] at </w:t>
      </w:r>
      <w:r w:rsidRPr="00B2347F">
        <w:rPr>
          <w:i/>
        </w:rPr>
        <w:t>The Seventh Council of Carthage</w:t>
      </w:r>
      <w:r w:rsidRPr="00B2347F">
        <w:t xml:space="preserve"> p.571 (258 A.D.) said: He who concedes and betrays the Church</w:t>
      </w:r>
      <w:r w:rsidR="00DE7390">
        <w:t>’</w:t>
      </w:r>
      <w:r w:rsidRPr="00B2347F">
        <w:t>s baptism to heretics, what else has he been to the spouse of Christ than a Judas?</w:t>
      </w:r>
    </w:p>
    <w:p w14:paraId="79F6A377" w14:textId="77777777" w:rsidR="00242418" w:rsidRPr="00B2347F" w:rsidRDefault="00242418">
      <w:pPr>
        <w:pStyle w:val="NormalWeb"/>
        <w:spacing w:before="0" w:after="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Judas betrayed Jesus with a kiss. </w:t>
      </w:r>
      <w:r w:rsidRPr="00B2347F">
        <w:rPr>
          <w:i/>
        </w:rPr>
        <w:t>Commentary on Luke</w:t>
      </w:r>
      <w:r w:rsidRPr="00B2347F">
        <w:t xml:space="preserve"> ch.48 p.116</w:t>
      </w:r>
    </w:p>
    <w:p w14:paraId="05EA0BB0" w14:textId="77777777" w:rsidR="00F42E79" w:rsidRPr="00B2347F" w:rsidRDefault="00F42E79">
      <w:pPr>
        <w:ind w:left="288" w:hanging="288"/>
      </w:pPr>
      <w:r w:rsidRPr="00B2347F">
        <w:rPr>
          <w:b/>
        </w:rPr>
        <w:t>Adamantius</w:t>
      </w:r>
      <w:r w:rsidRPr="00B2347F">
        <w:t xml:space="preserve"> (c.300 A.D.) teaches that Judas betrayed Jesus. Dialogue on the True Faith part 1 814a ch.16 p.58</w:t>
      </w:r>
    </w:p>
    <w:p w14:paraId="7ECF115C" w14:textId="77777777" w:rsidR="00242418" w:rsidRPr="00B2347F" w:rsidRDefault="00242418">
      <w:pPr>
        <w:ind w:left="288" w:hanging="288"/>
      </w:pPr>
      <w:r w:rsidRPr="00B2347F">
        <w:rPr>
          <w:b/>
        </w:rPr>
        <w:t>Pamphilus</w:t>
      </w:r>
      <w:r w:rsidRPr="00B2347F">
        <w:t xml:space="preserve"> (martyred 309 A.D.) discusses Acts chapter 1 and the </w:t>
      </w:r>
      <w:r w:rsidR="002D2DBF">
        <w:t>“</w:t>
      </w:r>
      <w:r w:rsidRPr="00B2347F">
        <w:t>death and reprobation of Judas</w:t>
      </w:r>
      <w:r w:rsidR="002D2DBF">
        <w:t>”</w:t>
      </w:r>
      <w:r w:rsidRPr="00B2347F">
        <w:t xml:space="preserve"> </w:t>
      </w:r>
      <w:r w:rsidRPr="00B2347F">
        <w:rPr>
          <w:i/>
        </w:rPr>
        <w:t>An Exposition of the Chapters of the Acts of the Apostles</w:t>
      </w:r>
      <w:r w:rsidRPr="00B2347F">
        <w:t xml:space="preserve"> ch. </w:t>
      </w:r>
      <w:r w:rsidR="002D2DBF">
        <w:t>“</w:t>
      </w:r>
      <w:r w:rsidRPr="00B2347F">
        <w:t>b</w:t>
      </w:r>
      <w:r w:rsidR="002D2DBF">
        <w:t>”</w:t>
      </w:r>
      <w:r w:rsidRPr="00B2347F">
        <w:t xml:space="preserve"> vol.6 p.166</w:t>
      </w:r>
    </w:p>
    <w:p w14:paraId="68D9FFFD"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Judas betrayed Jesus with a kiss. </w:t>
      </w:r>
      <w:r w:rsidRPr="00B2347F">
        <w:rPr>
          <w:i/>
        </w:rPr>
        <w:t>Fragment 3</w:t>
      </w:r>
      <w:r w:rsidRPr="00B2347F">
        <w:t xml:space="preserve"> p.281</w:t>
      </w:r>
    </w:p>
    <w:p w14:paraId="0E3E79A2" w14:textId="77777777" w:rsidR="00242418" w:rsidRPr="00B2347F" w:rsidRDefault="00242418">
      <w:pPr>
        <w:ind w:left="288" w:hanging="288"/>
      </w:pPr>
      <w:r w:rsidRPr="00B2347F">
        <w:rPr>
          <w:b/>
        </w:rPr>
        <w:t>Lactantius</w:t>
      </w:r>
      <w:r w:rsidRPr="00B2347F">
        <w:t xml:space="preserve"> (315-325/350 A.D.) </w:t>
      </w:r>
      <w:r w:rsidR="002D2DBF">
        <w:t>“</w:t>
      </w:r>
      <w:r w:rsidRPr="00B2347F">
        <w:t>And thus Judas, induced by a bribe, delivered up to the Jews the Son of God.</w:t>
      </w:r>
      <w:r w:rsidR="002D2DBF">
        <w:t>”</w:t>
      </w:r>
      <w:r w:rsidRPr="00B2347F">
        <w:t xml:space="preserve"> </w:t>
      </w:r>
      <w:r w:rsidRPr="00B2347F">
        <w:rPr>
          <w:i/>
        </w:rPr>
        <w:t>The Divine Institutes</w:t>
      </w:r>
      <w:r w:rsidRPr="00B2347F">
        <w:t xml:space="preserve"> book 4 ch.18 p.119</w:t>
      </w:r>
    </w:p>
    <w:p w14:paraId="0DCD04D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and before them Judas, who, though he followed the Saviour, afterwards became a traitor and an apostate.</w:t>
      </w:r>
      <w:r w:rsidR="002D2DBF">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0D3F3613" w14:textId="77777777" w:rsidR="007A4824" w:rsidRPr="001C51EE" w:rsidRDefault="007A4824" w:rsidP="007A4824">
      <w:pPr>
        <w:autoSpaceDE w:val="0"/>
        <w:autoSpaceDN w:val="0"/>
        <w:adjustRightInd w:val="0"/>
        <w:ind w:left="288" w:hanging="288"/>
      </w:pPr>
      <w:r w:rsidRPr="001C51EE">
        <w:rPr>
          <w:b/>
        </w:rPr>
        <w:t>Eusebius of Caesarea</w:t>
      </w:r>
      <w:r w:rsidRPr="001C51EE">
        <w:t xml:space="preserve"> (318-325 A.D.) calls Judas a traitor. </w:t>
      </w:r>
      <w:r w:rsidRPr="001C51EE">
        <w:rPr>
          <w:i/>
        </w:rPr>
        <w:t>Preparation for the Gospel</w:t>
      </w:r>
      <w:r w:rsidRPr="001C51EE">
        <w:t xml:space="preserve"> book 6 ch.10 p.40 and book 6 ch.10 p.42 where Jeuda betrayed Jesus.</w:t>
      </w:r>
    </w:p>
    <w:p w14:paraId="4D0A3072" w14:textId="77777777" w:rsidR="00242418" w:rsidRPr="00B2347F" w:rsidRDefault="00242418">
      <w:pPr>
        <w:ind w:left="288" w:hanging="288"/>
      </w:pPr>
    </w:p>
    <w:p w14:paraId="1AF17270" w14:textId="77777777" w:rsidR="00242418" w:rsidRPr="00B2347F" w:rsidRDefault="00242418">
      <w:pPr>
        <w:rPr>
          <w:b/>
          <w:u w:val="single"/>
        </w:rPr>
      </w:pPr>
      <w:r w:rsidRPr="00B2347F">
        <w:rPr>
          <w:b/>
          <w:u w:val="single"/>
        </w:rPr>
        <w:t>Among heretics</w:t>
      </w:r>
    </w:p>
    <w:p w14:paraId="3BBFF12E" w14:textId="77777777" w:rsidR="00242418" w:rsidRPr="00B2347F" w:rsidRDefault="00242418">
      <w:pPr>
        <w:ind w:left="288" w:hanging="288"/>
      </w:pPr>
      <w:r w:rsidRPr="00B2347F">
        <w:t xml:space="preserve">The Ebionite </w:t>
      </w:r>
      <w:r w:rsidRPr="00B2347F">
        <w:rPr>
          <w:i/>
        </w:rPr>
        <w:t>Recognitions of Clement</w:t>
      </w:r>
      <w:r w:rsidRPr="00B2347F">
        <w:t xml:space="preserve"> (c.</w:t>
      </w:r>
      <w:r w:rsidR="00CA0592" w:rsidRPr="00B2347F">
        <w:t>211-231 A.D.) book 1 ch.60 p.93</w:t>
      </w:r>
      <w:r w:rsidRPr="00B2347F">
        <w:t xml:space="preserve"> (partial) mentions that Matthias replaced Judas.</w:t>
      </w:r>
    </w:p>
    <w:p w14:paraId="4D9437EB" w14:textId="77777777" w:rsidR="00242418" w:rsidRPr="00B2347F" w:rsidRDefault="00242418"/>
    <w:p w14:paraId="4A3213C7" w14:textId="77777777" w:rsidR="00242418" w:rsidRPr="00B2347F" w:rsidRDefault="002607E6">
      <w:pPr>
        <w:pStyle w:val="Heading2"/>
      </w:pPr>
      <w:bookmarkStart w:id="393" w:name="_Toc58617917"/>
      <w:bookmarkStart w:id="394" w:name="_Toc62979347"/>
      <w:bookmarkStart w:id="395" w:name="_Toc161729445"/>
      <w:r>
        <w:t>Go22</w:t>
      </w:r>
      <w:r w:rsidR="00242418" w:rsidRPr="00B2347F">
        <w:t xml:space="preserve">. </w:t>
      </w:r>
      <w:r w:rsidR="00E75D51">
        <w:t xml:space="preserve">The </w:t>
      </w:r>
      <w:r w:rsidR="00242418" w:rsidRPr="00B2347F">
        <w:t>High Priest Caiaphas tried Jesus</w:t>
      </w:r>
      <w:bookmarkEnd w:id="393"/>
      <w:bookmarkEnd w:id="394"/>
      <w:bookmarkEnd w:id="395"/>
    </w:p>
    <w:p w14:paraId="7E2D9839" w14:textId="77777777" w:rsidR="00242418" w:rsidRPr="00B2347F" w:rsidRDefault="00242418">
      <w:pPr>
        <w:ind w:left="288" w:hanging="288"/>
      </w:pPr>
    </w:p>
    <w:p w14:paraId="3635C83B" w14:textId="77777777" w:rsidR="00242418" w:rsidRPr="00B2347F" w:rsidRDefault="00242418">
      <w:pPr>
        <w:ind w:left="288" w:hanging="288"/>
      </w:pPr>
      <w:r w:rsidRPr="00B2347F">
        <w:t>Matthew 26:57-67; Acts 4:27</w:t>
      </w:r>
    </w:p>
    <w:p w14:paraId="484F4D49" w14:textId="77777777" w:rsidR="00242418" w:rsidRPr="00B2347F" w:rsidRDefault="00242418">
      <w:pPr>
        <w:ind w:left="288" w:hanging="288"/>
      </w:pPr>
    </w:p>
    <w:p w14:paraId="2554B8CC" w14:textId="77777777" w:rsidR="00242418" w:rsidRPr="00B2347F" w:rsidRDefault="00242418">
      <w:r w:rsidRPr="00B2347F">
        <w:rPr>
          <w:b/>
        </w:rPr>
        <w:t>p66 Bodmer II papyri</w:t>
      </w:r>
      <w:r w:rsidRPr="00B2347F">
        <w:t xml:space="preserve"> - 817 verses (92%) of John (125-175 A.D.) John 18:14,28</w:t>
      </w:r>
    </w:p>
    <w:p w14:paraId="0A788987" w14:textId="77777777" w:rsidR="00242418" w:rsidRPr="00B2347F" w:rsidRDefault="00242418">
      <w:pPr>
        <w:ind w:left="288" w:hanging="288"/>
      </w:pPr>
    </w:p>
    <w:p w14:paraId="4D40BFCE" w14:textId="77777777" w:rsidR="00242418" w:rsidRPr="00B2347F" w:rsidRDefault="00242418">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rsidR="005E033D" w:rsidRPr="00B2347F">
        <w:t xml:space="preserve">49 p.118-119 discusses the chief priest </w:t>
      </w:r>
      <w:r w:rsidR="00E75D51">
        <w:t xml:space="preserve">Caiaphas </w:t>
      </w:r>
      <w:r w:rsidR="005E033D" w:rsidRPr="00B2347F">
        <w:t>questioning Jesus.</w:t>
      </w:r>
    </w:p>
    <w:p w14:paraId="480B31C7"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rsidR="002D2DBF">
        <w:t>“</w:t>
      </w:r>
      <w:r w:rsidRPr="00B2347F">
        <w:t xml:space="preserve">the Judas you hired is bitter for you [ungrateful </w:t>
      </w:r>
      <w:smartTag w:uri="urn:schemas-microsoft-com:office:smarttags" w:element="country-region">
        <w:smartTag w:uri="urn:schemas-microsoft-com:office:smarttags" w:element="place">
          <w:r w:rsidRPr="00B2347F">
            <w:t>Israel</w:t>
          </w:r>
        </w:smartTag>
      </w:smartTag>
      <w:r w:rsidRPr="00B2347F">
        <w:t>], the Herod you followed is bitter for you, the Caiaphas you believed is bitter for you</w:t>
      </w:r>
      <w:r w:rsidR="002D2DBF">
        <w:t>”</w:t>
      </w:r>
      <w:r w:rsidRPr="00B2347F">
        <w:t xml:space="preserve"> </w:t>
      </w:r>
      <w:r w:rsidRPr="00B2347F">
        <w:rPr>
          <w:i/>
        </w:rPr>
        <w:t>On Pascha</w:t>
      </w:r>
      <w:r w:rsidRPr="00B2347F">
        <w:t xml:space="preserve"> part 93 p.63</w:t>
      </w:r>
    </w:p>
    <w:p w14:paraId="7081875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330674" w14:textId="77777777" w:rsidR="00D04913" w:rsidRPr="00B2347F" w:rsidRDefault="00D04913" w:rsidP="00D04913">
      <w:pPr>
        <w:autoSpaceDE w:val="0"/>
        <w:autoSpaceDN w:val="0"/>
        <w:adjustRightInd w:val="0"/>
        <w:ind w:left="288" w:hanging="288"/>
        <w:rPr>
          <w:rFonts w:cs="Consolas"/>
          <w:szCs w:val="24"/>
          <w:highlight w:val="white"/>
        </w:rPr>
      </w:pPr>
      <w:r w:rsidRPr="00E75D51">
        <w:rPr>
          <w:rFonts w:cs="Consolas"/>
          <w:b/>
          <w:szCs w:val="24"/>
          <w:highlight w:val="white"/>
        </w:rPr>
        <w:t>Tertullian</w:t>
      </w:r>
      <w:r w:rsidRPr="00B2347F">
        <w:rPr>
          <w:rFonts w:cs="Consolas"/>
          <w:szCs w:val="24"/>
          <w:highlight w:val="white"/>
        </w:rPr>
        <w:t xml:space="preserve"> (198-220 A.D.) </w:t>
      </w:r>
      <w:r w:rsidR="00E75D51">
        <w:rPr>
          <w:rFonts w:cs="Consolas"/>
          <w:szCs w:val="24"/>
          <w:highlight w:val="white"/>
        </w:rPr>
        <w:t xml:space="preserve">(implied) </w:t>
      </w:r>
      <w:r w:rsidR="002D2DBF">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00867CF5" w:rsidRPr="00B2347F">
        <w:rPr>
          <w:rFonts w:cs="Consolas"/>
          <w:szCs w:val="24"/>
          <w:highlight w:val="white"/>
        </w:rPr>
        <w:t xml:space="preserve"> ch.20 p.559</w:t>
      </w:r>
    </w:p>
    <w:p w14:paraId="248B59CC" w14:textId="77777777" w:rsidR="00E75D51" w:rsidRPr="00B2347F" w:rsidRDefault="00E75D51" w:rsidP="00E75D51">
      <w:pPr>
        <w:ind w:left="288" w:hanging="288"/>
      </w:pPr>
      <w:r w:rsidRPr="00B2347F">
        <w:t xml:space="preserve">Tertullian </w:t>
      </w:r>
      <w:r>
        <w:t>“</w:t>
      </w:r>
      <w:r w:rsidRPr="00B2347F">
        <w:t>rulers in Annas and Caiaphas, were gathered together against the Lord</w:t>
      </w:r>
      <w:r>
        <w:t>”</w:t>
      </w:r>
      <w:r w:rsidRPr="00B2347F">
        <w:t xml:space="preserve"> </w:t>
      </w:r>
      <w:r w:rsidRPr="00B2347F">
        <w:rPr>
          <w:i/>
        </w:rPr>
        <w:t>On the Resurrection of the Flesh</w:t>
      </w:r>
      <w:r w:rsidRPr="00B2347F">
        <w:t xml:space="preserve"> ch.20 p.559</w:t>
      </w:r>
    </w:p>
    <w:p w14:paraId="1100AFCB" w14:textId="77777777" w:rsidR="00242418" w:rsidRDefault="00242418" w:rsidP="00D04913">
      <w:pPr>
        <w:autoSpaceDE w:val="0"/>
        <w:autoSpaceDN w:val="0"/>
        <w:adjustRightInd w:val="0"/>
        <w:ind w:left="288" w:hanging="288"/>
        <w:rPr>
          <w:szCs w:val="24"/>
        </w:rPr>
      </w:pPr>
      <w:r w:rsidRPr="00B2347F">
        <w:rPr>
          <w:b/>
          <w:szCs w:val="24"/>
        </w:rPr>
        <w:t>Hippolytus</w:t>
      </w:r>
      <w:r w:rsidR="00152783" w:rsidRPr="00B2347F">
        <w:rPr>
          <w:b/>
          <w:szCs w:val="24"/>
        </w:rPr>
        <w:t xml:space="preserve"> of Portus</w:t>
      </w:r>
      <w:r w:rsidRPr="00B2347F">
        <w:rPr>
          <w:szCs w:val="24"/>
        </w:rPr>
        <w:t xml:space="preserve"> </w:t>
      </w:r>
      <w:r w:rsidR="00D04913" w:rsidRPr="00B2347F">
        <w:rPr>
          <w:szCs w:val="24"/>
        </w:rPr>
        <w:t xml:space="preserve">(222-235/236 A.D.) </w:t>
      </w:r>
      <w:r w:rsidR="002D2DBF">
        <w:rPr>
          <w:szCs w:val="24"/>
        </w:rPr>
        <w:t>“</w:t>
      </w:r>
      <w:r w:rsidR="00D04913" w:rsidRPr="00B2347F">
        <w:rPr>
          <w:rFonts w:cs="Consolas"/>
          <w:szCs w:val="24"/>
          <w:highlight w:val="white"/>
        </w:rPr>
        <w:t>And He who knew what manner of man Judas was, is betrayed by Judas. And He, who formerly was honoured by him as God, is condemned by Caiaphas.</w:t>
      </w:r>
      <w:r w:rsidR="002D2DBF">
        <w:rPr>
          <w:szCs w:val="24"/>
        </w:rPr>
        <w:t>”</w:t>
      </w:r>
      <w:r w:rsidR="00D04913" w:rsidRPr="00B2347F">
        <w:rPr>
          <w:szCs w:val="24"/>
        </w:rPr>
        <w:t xml:space="preserve"> </w:t>
      </w:r>
      <w:r w:rsidR="00D04913" w:rsidRPr="00B2347F">
        <w:rPr>
          <w:i/>
          <w:szCs w:val="24"/>
        </w:rPr>
        <w:t>Against the Heresy of One Noetus</w:t>
      </w:r>
      <w:r w:rsidR="00D04913" w:rsidRPr="00B2347F">
        <w:rPr>
          <w:szCs w:val="24"/>
        </w:rPr>
        <w:t xml:space="preserve"> ch.18 p.230</w:t>
      </w:r>
    </w:p>
    <w:p w14:paraId="6264B990" w14:textId="77777777" w:rsidR="00E75D51" w:rsidRPr="00E75D51" w:rsidRDefault="00E75D51" w:rsidP="00E75D51">
      <w:pPr>
        <w:autoSpaceDE w:val="0"/>
        <w:autoSpaceDN w:val="0"/>
        <w:adjustRightInd w:val="0"/>
        <w:ind w:left="288" w:hanging="288"/>
        <w:rPr>
          <w:szCs w:val="24"/>
        </w:rPr>
      </w:pPr>
      <w:r w:rsidRPr="00E75D51">
        <w:rPr>
          <w:b/>
          <w:szCs w:val="24"/>
        </w:rPr>
        <w:t>Origen</w:t>
      </w:r>
      <w:r w:rsidRPr="00E75D51">
        <w:rPr>
          <w:szCs w:val="24"/>
        </w:rPr>
        <w:t xml:space="preserve"> (225-253/254 A.D.) “</w:t>
      </w:r>
      <w:r w:rsidRPr="00E75D51">
        <w:rPr>
          <w:rFonts w:cs="Consolas"/>
          <w:szCs w:val="24"/>
          <w:highlight w:val="white"/>
        </w:rPr>
        <w:t xml:space="preserve">And the high priest arose, and said to Him, </w:t>
      </w:r>
      <w:proofErr w:type="spellStart"/>
      <w:r w:rsidRPr="00E75D51">
        <w:rPr>
          <w:rFonts w:cs="Consolas"/>
          <w:szCs w:val="24"/>
          <w:highlight w:val="white"/>
        </w:rPr>
        <w:t>Answerest</w:t>
      </w:r>
      <w:proofErr w:type="spellEnd"/>
      <w:r w:rsidRPr="00E75D51">
        <w:rPr>
          <w:rFonts w:cs="Consolas"/>
          <w:szCs w:val="24"/>
          <w:highlight w:val="white"/>
        </w:rPr>
        <w:t xml:space="preserve"> thou nothing to what these witness against thee? But Jesus held His peace.</w:t>
      </w:r>
      <w:r w:rsidR="00DE7390">
        <w:rPr>
          <w:rFonts w:cs="Consolas"/>
          <w:szCs w:val="24"/>
          <w:highlight w:val="white"/>
        </w:rPr>
        <w:t>’</w:t>
      </w:r>
      <w:r w:rsidRPr="00E75D51">
        <w:rPr>
          <w:rFonts w:cs="Consolas"/>
          <w:szCs w:val="24"/>
          <w:highlight w:val="white"/>
        </w:rPr>
        <w:t xml:space="preserve"> And that He returned no answer when falsely accused, the following is the statement: </w:t>
      </w:r>
      <w:r w:rsidR="00DE7390">
        <w:rPr>
          <w:rFonts w:cs="Consolas"/>
          <w:szCs w:val="24"/>
          <w:highlight w:val="white"/>
        </w:rPr>
        <w:t>‘</w:t>
      </w:r>
      <w:r w:rsidRPr="00E75D51">
        <w:rPr>
          <w:rFonts w:cs="Consolas"/>
          <w:szCs w:val="24"/>
          <w:highlight w:val="white"/>
        </w:rPr>
        <w:t>And Jesus stood before the governor; and he asked Him, saying, Art Thou the King of the Jews? And Jesus said to him, Thou sayest. And when He was accused of the chief priests and elders, He answered nothing.</w:t>
      </w:r>
      <w:r w:rsidRPr="00E75D51">
        <w:rPr>
          <w:szCs w:val="24"/>
        </w:rPr>
        <w:t xml:space="preserve">” </w:t>
      </w:r>
      <w:r w:rsidRPr="00E75D51">
        <w:rPr>
          <w:i/>
          <w:szCs w:val="24"/>
        </w:rPr>
        <w:t>Origen Against Celsus</w:t>
      </w:r>
      <w:r w:rsidR="0056196F">
        <w:rPr>
          <w:szCs w:val="24"/>
        </w:rPr>
        <w:t xml:space="preserve"> book 1 preface p.395</w:t>
      </w:r>
    </w:p>
    <w:p w14:paraId="4D2FB9B4" w14:textId="77777777" w:rsidR="00242418" w:rsidRPr="00B2347F" w:rsidRDefault="00242418">
      <w:pPr>
        <w:ind w:left="288" w:hanging="288"/>
      </w:pPr>
      <w:r w:rsidRPr="00B2347F">
        <w:rPr>
          <w:b/>
        </w:rPr>
        <w:t>Peter of Alexandria</w:t>
      </w:r>
      <w:r w:rsidRPr="00B2347F">
        <w:t xml:space="preserve"> fragments (306,285-311 A.D.) </w:t>
      </w:r>
      <w:r w:rsidR="002D2DBF">
        <w:t>“</w:t>
      </w:r>
      <w:r w:rsidRPr="00B2347F">
        <w:t>Then led they Jesus from Caiaphas unto the hall of judgm</w:t>
      </w:r>
      <w:r w:rsidR="00890C66" w:rsidRPr="00B2347F">
        <w:t>ent: and it was early; fragment 5 ch.1.7 p.282</w:t>
      </w:r>
    </w:p>
    <w:p w14:paraId="3AF419EA"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xml:space="preserve">) </w:t>
      </w:r>
      <w:r>
        <w:t>(implied</w:t>
      </w:r>
      <w:r w:rsidRPr="00D17C89">
        <w:t>) Caiaphas was the High Priest when Jesus was tried.</w:t>
      </w:r>
      <w:r w:rsidRPr="0074151C">
        <w:rPr>
          <w:i/>
        </w:rPr>
        <w:t xml:space="preserve"> Eusebius’ Ecclesiastical History</w:t>
      </w:r>
      <w:r w:rsidRPr="00D17C89">
        <w:t xml:space="preserve"> book 1 ch.10.4 p.97</w:t>
      </w:r>
    </w:p>
    <w:p w14:paraId="4192F296" w14:textId="77777777" w:rsidR="00242418" w:rsidRDefault="00242418">
      <w:pPr>
        <w:ind w:left="288" w:hanging="288"/>
      </w:pPr>
    </w:p>
    <w:p w14:paraId="3D713065" w14:textId="77777777" w:rsidR="00242418" w:rsidRPr="00B2347F" w:rsidRDefault="00242418">
      <w:pPr>
        <w:rPr>
          <w:b/>
          <w:u w:val="single"/>
        </w:rPr>
      </w:pPr>
      <w:r w:rsidRPr="00B2347F">
        <w:rPr>
          <w:b/>
          <w:u w:val="single"/>
        </w:rPr>
        <w:t>Among heretics</w:t>
      </w:r>
    </w:p>
    <w:p w14:paraId="3A5A6C9B"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ch.44 p.89 (partial) mentions Caiaphas the high priest asking for pro</w:t>
      </w:r>
      <w:r w:rsidR="00E75D51">
        <w:t>of</w:t>
      </w:r>
      <w:r w:rsidRPr="00B2347F">
        <w:t xml:space="preserve"> of Jesus (after Jesus had risen). No mention of a trial though.</w:t>
      </w:r>
    </w:p>
    <w:p w14:paraId="3A054EF3"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ch.53 p.91 (partial) mentions Caiaphas. No mention of a trial though.</w:t>
      </w:r>
    </w:p>
    <w:p w14:paraId="78B2958B" w14:textId="77777777" w:rsidR="00242418" w:rsidRPr="00B2347F" w:rsidRDefault="00242418"/>
    <w:p w14:paraId="761FEA75" w14:textId="77777777" w:rsidR="00E75D51" w:rsidRPr="00B2347F" w:rsidRDefault="00E75D51" w:rsidP="00E75D51">
      <w:pPr>
        <w:pStyle w:val="Heading2"/>
      </w:pPr>
      <w:bookmarkStart w:id="396" w:name="_Toc58617918"/>
      <w:bookmarkStart w:id="397" w:name="_Toc62979348"/>
      <w:bookmarkStart w:id="398" w:name="_Toc161729446"/>
      <w:r>
        <w:t>Go23</w:t>
      </w:r>
      <w:r w:rsidRPr="00B2347F">
        <w:t>. Herod tried Jesus</w:t>
      </w:r>
      <w:bookmarkEnd w:id="396"/>
      <w:bookmarkEnd w:id="397"/>
      <w:bookmarkEnd w:id="398"/>
    </w:p>
    <w:p w14:paraId="4172792C" w14:textId="77777777" w:rsidR="00E75D51" w:rsidRPr="00B2347F" w:rsidRDefault="00E75D51" w:rsidP="00E75D51">
      <w:pPr>
        <w:ind w:left="288" w:hanging="288"/>
      </w:pPr>
    </w:p>
    <w:p w14:paraId="5F9F71C3" w14:textId="77777777" w:rsidR="00E75D51" w:rsidRPr="00B2347F" w:rsidRDefault="00E75D51" w:rsidP="00E75D51">
      <w:pPr>
        <w:ind w:left="288" w:hanging="288"/>
      </w:pPr>
      <w:r w:rsidRPr="00B2347F">
        <w:t>Matthew 26:57-67; Acts 4:27</w:t>
      </w:r>
    </w:p>
    <w:p w14:paraId="02DC2B72" w14:textId="77777777" w:rsidR="00E75D51" w:rsidRPr="00B2347F" w:rsidRDefault="00E75D51" w:rsidP="00E75D51">
      <w:pPr>
        <w:ind w:left="288" w:hanging="288"/>
      </w:pPr>
    </w:p>
    <w:p w14:paraId="537B7394" w14:textId="77777777" w:rsidR="00E75D51" w:rsidRPr="00B2347F" w:rsidRDefault="00E75D51" w:rsidP="00E75D51">
      <w:r w:rsidRPr="00B2347F">
        <w:rPr>
          <w:b/>
        </w:rPr>
        <w:t>p66 Bodmer II papyri</w:t>
      </w:r>
      <w:r w:rsidRPr="00B2347F">
        <w:t xml:space="preserve"> - 817 verses (92%) of John (125-175 A.D.) John 18:14,28</w:t>
      </w:r>
    </w:p>
    <w:p w14:paraId="277110D6" w14:textId="77777777" w:rsidR="00E75D51" w:rsidRPr="00B2347F" w:rsidRDefault="00E75D51" w:rsidP="00E75D51">
      <w:pPr>
        <w:ind w:left="288" w:hanging="288"/>
      </w:pPr>
    </w:p>
    <w:p w14:paraId="379FBAFC" w14:textId="590A5377" w:rsidR="00E75D51" w:rsidRPr="00B2347F" w:rsidRDefault="00E75D51" w:rsidP="00E75D51">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t>50</w:t>
      </w:r>
      <w:r w:rsidR="00F04FFC">
        <w:t>.5-10</w:t>
      </w:r>
      <w:r w:rsidRPr="00B2347F">
        <w:t xml:space="preserve"> p.</w:t>
      </w:r>
      <w:r w:rsidR="00F04FFC">
        <w:t>120</w:t>
      </w:r>
      <w:r w:rsidRPr="00B2347F">
        <w:t xml:space="preserve"> discusses </w:t>
      </w:r>
      <w:r>
        <w:t>Jesus</w:t>
      </w:r>
      <w:r w:rsidR="00DE7390">
        <w:t>’</w:t>
      </w:r>
      <w:r>
        <w:t xml:space="preserve"> trial before Herod.</w:t>
      </w:r>
    </w:p>
    <w:p w14:paraId="05D515D7" w14:textId="77777777" w:rsidR="00E75D51" w:rsidRPr="00B2347F" w:rsidRDefault="00E75D51" w:rsidP="00E75D51">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t>“</w:t>
      </w:r>
      <w:r w:rsidRPr="00B2347F">
        <w:t xml:space="preserve">the Judas you hired is bitter for you [ungrateful </w:t>
      </w:r>
      <w:smartTag w:uri="urn:schemas-microsoft-com:office:smarttags" w:element="country-region">
        <w:smartTag w:uri="urn:schemas-microsoft-com:office:smarttags" w:element="place">
          <w:r w:rsidRPr="00B2347F">
            <w:t>Israel</w:t>
          </w:r>
        </w:smartTag>
      </w:smartTag>
      <w:r w:rsidRPr="00B2347F">
        <w:t>], the Herod you followed is bitter for you, the Caiaphas you believed is bitter for you</w:t>
      </w:r>
      <w:r>
        <w:t>”</w:t>
      </w:r>
      <w:r w:rsidRPr="00B2347F">
        <w:t xml:space="preserve"> </w:t>
      </w:r>
      <w:r w:rsidRPr="00B2347F">
        <w:rPr>
          <w:i/>
        </w:rPr>
        <w:t>On Pascha</w:t>
      </w:r>
      <w:r w:rsidRPr="00B2347F">
        <w:t xml:space="preserve"> part 93 p.63</w:t>
      </w:r>
    </w:p>
    <w:p w14:paraId="5AB386BC" w14:textId="77777777" w:rsidR="00E75D51" w:rsidRPr="00B2347F" w:rsidRDefault="00E75D51" w:rsidP="00E75D5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44CBE4" w14:textId="77777777" w:rsidR="00E75D51" w:rsidRPr="00B2347F" w:rsidRDefault="00E75D51" w:rsidP="00E75D51">
      <w:pPr>
        <w:ind w:left="288" w:hanging="288"/>
      </w:pPr>
      <w:r w:rsidRPr="00B2347F">
        <w:t>Irenaeus of Lyons</w:t>
      </w:r>
      <w:r w:rsidRPr="00B2347F">
        <w:rPr>
          <w:i/>
        </w:rPr>
        <w:t xml:space="preserve"> </w:t>
      </w:r>
      <w:r w:rsidRPr="00B2347F">
        <w:t>(182-188 A.D.) discusses both Herod and Pontius Pilate.</w:t>
      </w:r>
      <w:r w:rsidRPr="00B2347F">
        <w:rPr>
          <w:i/>
        </w:rPr>
        <w:t xml:space="preserve"> Irenaeus Against Heresies</w:t>
      </w:r>
      <w:r w:rsidRPr="00B2347F">
        <w:t xml:space="preserve"> book 3 ch.12.5 p.431</w:t>
      </w:r>
    </w:p>
    <w:p w14:paraId="4E4EAB64" w14:textId="77777777" w:rsidR="00E75D51" w:rsidRPr="00B2347F" w:rsidRDefault="00E75D51" w:rsidP="00E75D51">
      <w:pPr>
        <w:ind w:left="288" w:hanging="288"/>
      </w:pPr>
      <w:r w:rsidRPr="00B2347F">
        <w:rPr>
          <w:b/>
        </w:rPr>
        <w:t>Tertullian</w:t>
      </w:r>
      <w:r w:rsidRPr="00B2347F">
        <w:t xml:space="preserve"> (c.213 A.D.) mentions both Herod and Pontius Pilate in the trial against Jesus. </w:t>
      </w:r>
      <w:r w:rsidRPr="00B2347F">
        <w:rPr>
          <w:i/>
        </w:rPr>
        <w:t>Against Praxeas</w:t>
      </w:r>
      <w:r w:rsidRPr="00B2347F">
        <w:t xml:space="preserve"> ch.28 p.625</w:t>
      </w:r>
    </w:p>
    <w:p w14:paraId="3B11F2B2" w14:textId="77777777" w:rsidR="00B036C9" w:rsidRPr="00B2347F" w:rsidRDefault="00B036C9" w:rsidP="00B036C9">
      <w:pPr>
        <w:autoSpaceDE w:val="0"/>
        <w:autoSpaceDN w:val="0"/>
        <w:adjustRightInd w:val="0"/>
        <w:ind w:left="288" w:hanging="288"/>
        <w:rPr>
          <w:rFonts w:cs="Consolas"/>
          <w:szCs w:val="24"/>
          <w:highlight w:val="white"/>
        </w:rPr>
      </w:pPr>
      <w:r w:rsidRPr="00B2347F">
        <w:rPr>
          <w:rFonts w:cs="Consolas"/>
          <w:szCs w:val="24"/>
          <w:highlight w:val="white"/>
        </w:rPr>
        <w:t xml:space="preserve">Tertullian (198-220 A.D.) </w:t>
      </w:r>
      <w:r>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Pr="00B2347F">
        <w:rPr>
          <w:rFonts w:cs="Consolas"/>
          <w:szCs w:val="24"/>
          <w:highlight w:val="white"/>
        </w:rPr>
        <w:t xml:space="preserve"> ch.20 p.559</w:t>
      </w:r>
    </w:p>
    <w:p w14:paraId="3A986890" w14:textId="77777777" w:rsidR="00E75D51" w:rsidRPr="00B2347F" w:rsidRDefault="00E75D51" w:rsidP="00E75D51">
      <w:pPr>
        <w:ind w:left="288" w:hanging="288"/>
      </w:pPr>
      <w:r w:rsidRPr="00B2347F">
        <w:t xml:space="preserve">Tertullian (207/208 A.D.) mentions that Jesus was sent to Herod gratuitously by Pilate. </w:t>
      </w:r>
      <w:r w:rsidRPr="00B2347F">
        <w:rPr>
          <w:i/>
        </w:rPr>
        <w:t>Five Books Against Marcion</w:t>
      </w:r>
      <w:r w:rsidRPr="00B2347F">
        <w:t xml:space="preserve"> book 4 ch.42 p.420</w:t>
      </w:r>
    </w:p>
    <w:p w14:paraId="03F0243F" w14:textId="77777777" w:rsidR="00E75D51" w:rsidRDefault="00E75D51" w:rsidP="00E75D51">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2EAB46C0" w14:textId="688DFB53" w:rsidR="00E75D51" w:rsidRPr="00B2347F" w:rsidRDefault="00E75D51" w:rsidP="00E75D51">
      <w:pPr>
        <w:ind w:left="288" w:hanging="288"/>
      </w:pPr>
      <w:r w:rsidRPr="00B2347F">
        <w:rPr>
          <w:b/>
        </w:rPr>
        <w:t>Origen</w:t>
      </w:r>
      <w:r w:rsidRPr="00B2347F">
        <w:t xml:space="preserve"> (</w:t>
      </w:r>
      <w:r w:rsidR="00D31FDF" w:rsidRPr="00B2347F">
        <w:t>246-248 A.D.</w:t>
      </w:r>
      <w:r w:rsidRPr="00B2347F">
        <w:t xml:space="preserve">) says that Herod seems </w:t>
      </w:r>
      <w:proofErr w:type="spellStart"/>
      <w:r w:rsidRPr="00B2347F">
        <w:t>to</w:t>
      </w:r>
      <w:proofErr w:type="spellEnd"/>
      <w:r w:rsidRPr="00B2347F">
        <w:t xml:space="preserve"> </w:t>
      </w:r>
      <w:proofErr w:type="gramStart"/>
      <w:r w:rsidRPr="00B2347F">
        <w:t>joined</w:t>
      </w:r>
      <w:proofErr w:type="gramEnd"/>
      <w:r w:rsidRPr="00B2347F">
        <w:t xml:space="preserve"> in the vote for Jesus to die. </w:t>
      </w:r>
      <w:r w:rsidRPr="00B2347F">
        <w:rPr>
          <w:i/>
        </w:rPr>
        <w:t>Commentary on Matthew</w:t>
      </w:r>
      <w:r w:rsidRPr="00B2347F">
        <w:t xml:space="preserve"> book 13 ch.2 p.477</w:t>
      </w:r>
    </w:p>
    <w:p w14:paraId="7BC600A0" w14:textId="77777777" w:rsidR="00E75D51" w:rsidRPr="00B2347F" w:rsidRDefault="00E75D51" w:rsidP="00E75D51">
      <w:pPr>
        <w:ind w:left="288" w:hanging="288"/>
      </w:pPr>
      <w:r w:rsidRPr="00B2347F">
        <w:rPr>
          <w:b/>
        </w:rPr>
        <w:t>Adamantius</w:t>
      </w:r>
      <w:r w:rsidRPr="00B2347F">
        <w:t xml:space="preserve"> (c.300 A.D.) (implied) discusses what if Jesus only suffered in appearance. </w:t>
      </w:r>
      <w:r>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t>”</w:t>
      </w:r>
      <w:r w:rsidRPr="00B2347F">
        <w:t xml:space="preserve"> </w:t>
      </w:r>
      <w:r w:rsidRPr="00B2347F">
        <w:rPr>
          <w:i/>
        </w:rPr>
        <w:t>Dialogue on the True Faith</w:t>
      </w:r>
      <w:r w:rsidRPr="00B2347F">
        <w:t xml:space="preserve"> fifth part ch.851a p.149</w:t>
      </w:r>
    </w:p>
    <w:p w14:paraId="7612E1E6" w14:textId="77777777" w:rsidR="00E75D51" w:rsidRPr="00B2347F" w:rsidRDefault="00E75D51" w:rsidP="00E75D51">
      <w:pPr>
        <w:ind w:left="288" w:hanging="288"/>
      </w:pPr>
      <w:r w:rsidRPr="00B2347F">
        <w:rPr>
          <w:b/>
        </w:rPr>
        <w:t>Lactantius</w:t>
      </w:r>
      <w:r w:rsidRPr="00B2347F">
        <w:t xml:space="preserve"> (c.303-320/325 A.D.) says that Herod himself did not pass sentence, but let the people do it. </w:t>
      </w:r>
      <w:r w:rsidRPr="00B2347F">
        <w:rPr>
          <w:i/>
        </w:rPr>
        <w:t>The Divine Institutes</w:t>
      </w:r>
      <w:r w:rsidRPr="00B2347F">
        <w:t xml:space="preserve"> book 4 ch.18 p.119-120</w:t>
      </w:r>
    </w:p>
    <w:p w14:paraId="4D71246C" w14:textId="77777777" w:rsidR="00E75D51" w:rsidRPr="00B2347F" w:rsidRDefault="00E75D51" w:rsidP="00E75D51">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088F246C" w14:textId="77777777" w:rsidR="00E75D51" w:rsidRPr="00B2347F" w:rsidRDefault="00E75D51" w:rsidP="00E75D51">
      <w:pPr>
        <w:ind w:left="288" w:hanging="288"/>
      </w:pPr>
    </w:p>
    <w:p w14:paraId="7674E6E6" w14:textId="77777777" w:rsidR="00E75D51" w:rsidRPr="00E75D51" w:rsidRDefault="00E75D51" w:rsidP="00E75D51">
      <w:pPr>
        <w:ind w:left="288" w:hanging="288"/>
        <w:rPr>
          <w:b/>
          <w:u w:val="single"/>
        </w:rPr>
      </w:pPr>
      <w:r w:rsidRPr="00E75D51">
        <w:rPr>
          <w:b/>
          <w:u w:val="single"/>
        </w:rPr>
        <w:t>Among corrupt or spurious works</w:t>
      </w:r>
    </w:p>
    <w:p w14:paraId="7DCAF113" w14:textId="48A5651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6D8F58EA" w14:textId="77777777" w:rsidR="00E75D51" w:rsidRPr="00B2347F" w:rsidRDefault="00E75D51" w:rsidP="00E75D51">
      <w:pPr>
        <w:ind w:left="288" w:hanging="288"/>
      </w:pPr>
    </w:p>
    <w:p w14:paraId="2F530251" w14:textId="77777777" w:rsidR="00E75D51" w:rsidRPr="00B2347F" w:rsidRDefault="00E75D51" w:rsidP="00E75D51">
      <w:pPr>
        <w:rPr>
          <w:b/>
          <w:u w:val="single"/>
        </w:rPr>
      </w:pPr>
      <w:r w:rsidRPr="00B2347F">
        <w:rPr>
          <w:b/>
          <w:u w:val="single"/>
        </w:rPr>
        <w:t>Among heretics</w:t>
      </w:r>
    </w:p>
    <w:p w14:paraId="1E8CBA44" w14:textId="77777777" w:rsidR="00E75D51" w:rsidRPr="00B2347F" w:rsidRDefault="00E75D51" w:rsidP="00E75D51">
      <w:pPr>
        <w:ind w:left="288" w:hanging="288"/>
      </w:pPr>
      <w:r w:rsidRPr="00B2347F">
        <w:rPr>
          <w:b/>
          <w:i/>
        </w:rPr>
        <w:t>Gospel of Peter</w:t>
      </w:r>
      <w:r w:rsidRPr="00B2347F">
        <w:t xml:space="preserve"> (180-190 A.D.) </w:t>
      </w:r>
      <w:r w:rsidRPr="00B2347F">
        <w:rPr>
          <w:i/>
        </w:rPr>
        <w:t>ANF</w:t>
      </w:r>
      <w:r w:rsidRPr="00B2347F">
        <w:t xml:space="preserve"> vol.9 ch.1 p.7 (implied) mentions Herod trying Jesus.</w:t>
      </w:r>
    </w:p>
    <w:p w14:paraId="17D27834" w14:textId="77777777" w:rsidR="00E75D51" w:rsidRPr="00B2347F" w:rsidRDefault="00E75D51" w:rsidP="00E75D51"/>
    <w:p w14:paraId="005A30E5" w14:textId="77777777" w:rsidR="00242418" w:rsidRPr="00B2347F" w:rsidRDefault="002607E6">
      <w:pPr>
        <w:pStyle w:val="Heading2"/>
      </w:pPr>
      <w:bookmarkStart w:id="399" w:name="_Toc58617919"/>
      <w:bookmarkStart w:id="400" w:name="_Toc62979349"/>
      <w:bookmarkStart w:id="401" w:name="_Toc161729447"/>
      <w:r>
        <w:t>Go2</w:t>
      </w:r>
      <w:r w:rsidR="00E75D51">
        <w:t>4</w:t>
      </w:r>
      <w:r w:rsidR="00242418" w:rsidRPr="00B2347F">
        <w:t>. Pontius Pilate sentenced Jesus</w:t>
      </w:r>
      <w:bookmarkEnd w:id="399"/>
      <w:bookmarkEnd w:id="400"/>
      <w:bookmarkEnd w:id="401"/>
    </w:p>
    <w:p w14:paraId="1F12780B" w14:textId="77777777" w:rsidR="00242418" w:rsidRPr="00B2347F" w:rsidRDefault="00242418">
      <w:pPr>
        <w:ind w:left="288" w:hanging="288"/>
      </w:pPr>
    </w:p>
    <w:p w14:paraId="2293EFFA" w14:textId="77777777" w:rsidR="00242418" w:rsidRPr="00B2347F" w:rsidRDefault="00242418">
      <w:pPr>
        <w:ind w:left="288" w:hanging="288"/>
      </w:pPr>
      <w:r w:rsidRPr="00B2347F">
        <w:t>Luke 23:4-25; John 18:28-19:26</w:t>
      </w:r>
    </w:p>
    <w:p w14:paraId="206A119B" w14:textId="77777777" w:rsidR="00242418" w:rsidRPr="00B2347F" w:rsidRDefault="00242418">
      <w:pPr>
        <w:ind w:left="288" w:hanging="288"/>
      </w:pPr>
    </w:p>
    <w:p w14:paraId="20321B3C" w14:textId="77777777" w:rsidR="00242418" w:rsidRPr="00B2347F" w:rsidRDefault="00242418">
      <w:r w:rsidRPr="00B2347F">
        <w:rPr>
          <w:b/>
        </w:rPr>
        <w:t>p66 Bodmer II papyri</w:t>
      </w:r>
      <w:r w:rsidRPr="00B2347F">
        <w:t xml:space="preserve"> - 817 verses (92%) of John (125-175 A.D.) John 18:28-49</w:t>
      </w:r>
    </w:p>
    <w:p w14:paraId="3D4BA1EA" w14:textId="77777777" w:rsidR="00242418" w:rsidRPr="00B2347F" w:rsidRDefault="00242418">
      <w:pPr>
        <w:ind w:left="288" w:hanging="288"/>
      </w:pPr>
      <w:r w:rsidRPr="00B2347F">
        <w:t>p90 (175 A.D.) John 18:36-19:7 – (partial) Jesus was on trial before Pontius Pilate (Pilate does not sentence Jesus until John 19:16) John 18:37-19:6</w:t>
      </w:r>
    </w:p>
    <w:p w14:paraId="198F7509"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13:28; 4:27</w:t>
      </w:r>
    </w:p>
    <w:p w14:paraId="4F681802" w14:textId="77777777" w:rsidR="00242418" w:rsidRPr="00B2347F" w:rsidRDefault="00242418">
      <w:pPr>
        <w:ind w:left="288" w:hanging="288"/>
      </w:pPr>
    </w:p>
    <w:p w14:paraId="676DEE86" w14:textId="77777777" w:rsidR="00242418" w:rsidRPr="00B2347F" w:rsidRDefault="00242418">
      <w:pPr>
        <w:ind w:left="288" w:hanging="288"/>
      </w:pPr>
      <w:r w:rsidRPr="00B2347F">
        <w:rPr>
          <w:b/>
        </w:rPr>
        <w:t>Ignatius</w:t>
      </w:r>
      <w:r w:rsidRPr="00B2347F">
        <w:t xml:space="preserve">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7F6476CC" w14:textId="77777777" w:rsidR="00242418" w:rsidRPr="00B2347F" w:rsidRDefault="00242418">
      <w:pPr>
        <w:ind w:left="288" w:hanging="288"/>
      </w:pPr>
      <w:r w:rsidRPr="00B2347F">
        <w:rPr>
          <w:i/>
        </w:rPr>
        <w:t>Letter of Ignatius to the Smyrnaeans</w:t>
      </w:r>
      <w:r w:rsidRPr="00B2347F">
        <w:t xml:space="preserve"> ch.1 p.86 (-107/116 A.D.) says that Jesus was truly of the seed of David, Son of God, truly born of a virgin, baptized by John, and nailed for us under Pontius Pilate and Herod the tetrarch.</w:t>
      </w:r>
    </w:p>
    <w:p w14:paraId="4C2E746F" w14:textId="77777777" w:rsidR="00242418" w:rsidRPr="00B2347F" w:rsidRDefault="00242418">
      <w:pPr>
        <w:ind w:left="288" w:hanging="288"/>
      </w:pPr>
      <w:r w:rsidRPr="00B2347F">
        <w:t xml:space="preserve">Ignatius (-107/116 A.D.) Jesus was under the time of the government of Pontius Pilate. </w:t>
      </w:r>
      <w:r w:rsidRPr="00B2347F">
        <w:rPr>
          <w:i/>
        </w:rPr>
        <w:t>Ignatius</w:t>
      </w:r>
      <w:r w:rsidR="00DE7390">
        <w:rPr>
          <w:i/>
        </w:rPr>
        <w:t>’</w:t>
      </w:r>
      <w:r w:rsidRPr="00B2347F">
        <w:rPr>
          <w:i/>
        </w:rPr>
        <w:t xml:space="preserve"> Letter to the Magnesians</w:t>
      </w:r>
      <w:r w:rsidRPr="00B2347F">
        <w:t xml:space="preserve"> ch.11 p.64</w:t>
      </w:r>
    </w:p>
    <w:p w14:paraId="2D3597C6" w14:textId="77777777" w:rsidR="00242418" w:rsidRPr="00B2347F" w:rsidRDefault="00242418">
      <w:pPr>
        <w:ind w:left="288" w:hanging="288"/>
      </w:pPr>
      <w:r w:rsidRPr="00B2347F">
        <w:rPr>
          <w:b/>
        </w:rPr>
        <w:t>Justin Martyr</w:t>
      </w:r>
      <w:r w:rsidRPr="00B2347F">
        <w:t xml:space="preserve"> (c.150 A.D.) Jesus Christ crucified under Pontius Pilate. </w:t>
      </w:r>
      <w:r w:rsidR="002D2DBF">
        <w:t>“</w:t>
      </w:r>
      <w:r w:rsidRPr="00B2347F">
        <w:t>…and we reasonably worship Him, having learned that He is the Son of the true God Himself, and holding Him in the second place, and the prophetic Spirit in the third, and we will prove.</w:t>
      </w:r>
      <w:r w:rsidR="002D2DBF">
        <w:t>”</w:t>
      </w:r>
      <w:r w:rsidRPr="00B2347F">
        <w:t xml:space="preserve"> </w:t>
      </w:r>
      <w:r w:rsidRPr="00B2347F">
        <w:rPr>
          <w:i/>
        </w:rPr>
        <w:t>First Apology of Justin Martyr</w:t>
      </w:r>
      <w:r w:rsidRPr="00B2347F">
        <w:t xml:space="preserve"> ch.13 p.166-167</w:t>
      </w:r>
    </w:p>
    <w:p w14:paraId="7C0C4B69" w14:textId="77777777" w:rsidR="00242418" w:rsidRPr="00B2347F" w:rsidRDefault="00242418">
      <w:pPr>
        <w:ind w:left="288" w:hanging="288"/>
      </w:pPr>
      <w:r w:rsidRPr="00B2347F">
        <w:t xml:space="preserve">Justin Martyr (c.138-165 A.D.) Jesus was made man and crucified under Pontius Pilate. </w:t>
      </w:r>
      <w:r w:rsidRPr="00B2347F">
        <w:rPr>
          <w:i/>
        </w:rPr>
        <w:t>Second Apology of Justin Martyr</w:t>
      </w:r>
      <w:r w:rsidRPr="00B2347F">
        <w:t xml:space="preserve"> ch.6 p.190</w:t>
      </w:r>
    </w:p>
    <w:p w14:paraId="7EB5FC18" w14:textId="77777777" w:rsidR="005E033D" w:rsidRPr="00B2347F" w:rsidRDefault="005E033D" w:rsidP="005E033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49-51 p.119-122 discusses Pilate questioning Jesus and having him crucified.</w:t>
      </w:r>
    </w:p>
    <w:p w14:paraId="269515CA"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Pr="00B2347F">
        <w:rPr>
          <w:i/>
        </w:rPr>
        <w:t>Ante-Nicene Fathers</w:t>
      </w:r>
      <w:r w:rsidRPr="00B2347F">
        <w:t xml:space="preserve"> vol.8 ch.4 p.757 says Jesus was condemned by Pilate.</w:t>
      </w:r>
    </w:p>
    <w:p w14:paraId="40719D9B" w14:textId="77777777" w:rsidR="00242418" w:rsidRPr="00B2347F" w:rsidRDefault="00242418">
      <w:pPr>
        <w:ind w:left="288" w:hanging="288"/>
      </w:pPr>
      <w:r w:rsidRPr="00B2347F">
        <w:t xml:space="preserve">Melito of Sardis (170-177/180 A.D.) </w:t>
      </w:r>
      <w:r w:rsidR="00155B48">
        <w:t xml:space="preserve">(partial) </w:t>
      </w:r>
      <w:r w:rsidRPr="00B2347F">
        <w:t xml:space="preserve">says that Pilate washed his hand. </w:t>
      </w:r>
      <w:r w:rsidRPr="00B2347F">
        <w:rPr>
          <w:i/>
        </w:rPr>
        <w:t>On Pascha</w:t>
      </w:r>
      <w:r w:rsidRPr="00B2347F">
        <w:t xml:space="preserve"> part 92 p.62.</w:t>
      </w:r>
    </w:p>
    <w:p w14:paraId="61B8182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that Jesus </w:t>
      </w:r>
      <w:r w:rsidR="002D2DBF">
        <w:t>“</w:t>
      </w:r>
      <w:r w:rsidRPr="00B2347F">
        <w:t>united man through Himself to God</w:t>
      </w:r>
      <w:r w:rsidR="002D2DBF">
        <w:t>”</w:t>
      </w:r>
      <w:r w:rsidRPr="00B2347F">
        <w:t xml:space="preserve"> suffered under Pontius Pilate, and rose again. Jesus is the Judge of those who are judged.</w:t>
      </w:r>
      <w:r w:rsidRPr="00B2347F">
        <w:rPr>
          <w:i/>
        </w:rPr>
        <w:t xml:space="preserve"> Irenaeus Against Heresies</w:t>
      </w:r>
      <w:r w:rsidRPr="00B2347F">
        <w:t xml:space="preserve"> book 3 ch.4.2 p.417</w:t>
      </w:r>
    </w:p>
    <w:p w14:paraId="6E82752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rPr>
          <w:i/>
        </w:rPr>
        <w:t xml:space="preserve"> </w:t>
      </w:r>
      <w:r w:rsidRPr="00B2347F">
        <w:t>(182-188 A.D.) (partial) mentions the Gnostics [as well as Christians said Jesus lived among them under Pontius Pilate.</w:t>
      </w:r>
      <w:r w:rsidRPr="00B2347F">
        <w:rPr>
          <w:i/>
        </w:rPr>
        <w:t xml:space="preserve"> Irenaeus Against Heresies</w:t>
      </w:r>
      <w:r w:rsidRPr="00B2347F">
        <w:t xml:space="preserve"> book 1 ch.25.6 p.353</w:t>
      </w:r>
    </w:p>
    <w:p w14:paraId="1DD4C70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Timothy 6:13 and mentions Pontius Pilate. Fragment 4 p.579 (</w:t>
      </w:r>
      <w:r w:rsidRPr="00B2347F">
        <w:rPr>
          <w:i/>
        </w:rPr>
        <w:t>Eusebius</w:t>
      </w:r>
      <w:r w:rsidR="00DE7390">
        <w:rPr>
          <w:i/>
        </w:rPr>
        <w:t>’</w:t>
      </w:r>
      <w:r w:rsidRPr="00B2347F">
        <w:rPr>
          <w:i/>
        </w:rPr>
        <w:t xml:space="preserve"> Ecclesiastical History</w:t>
      </w:r>
      <w:r w:rsidRPr="00B2347F">
        <w:t xml:space="preserve"> book 6 ch.14)</w:t>
      </w:r>
    </w:p>
    <w:p w14:paraId="06E47FE9" w14:textId="77777777" w:rsidR="00242418" w:rsidRPr="00B2347F" w:rsidRDefault="00242418">
      <w:pPr>
        <w:ind w:left="288" w:hanging="288"/>
      </w:pPr>
      <w:r w:rsidRPr="00B2347F">
        <w:rPr>
          <w:b/>
        </w:rPr>
        <w:t>Tertullian</w:t>
      </w:r>
      <w:r w:rsidRPr="00B2347F">
        <w:t xml:space="preserve"> (198-220 A.D.) mentions Pontius Pilate. in </w:t>
      </w:r>
      <w:r w:rsidRPr="00B2347F">
        <w:rPr>
          <w:i/>
        </w:rPr>
        <w:t>Tertullian</w:t>
      </w:r>
      <w:r w:rsidR="00DE7390">
        <w:rPr>
          <w:i/>
        </w:rPr>
        <w:t>’</w:t>
      </w:r>
      <w:r w:rsidRPr="00B2347F">
        <w:rPr>
          <w:i/>
        </w:rPr>
        <w:t>s Apology</w:t>
      </w:r>
      <w:r w:rsidRPr="00B2347F">
        <w:t xml:space="preserve"> ch.21 p.35 as well as in </w:t>
      </w:r>
      <w:r w:rsidRPr="00B2347F">
        <w:rPr>
          <w:i/>
        </w:rPr>
        <w:t>On the Veiling of Virgins</w:t>
      </w:r>
      <w:r w:rsidRPr="00B2347F">
        <w:t xml:space="preserve"> ch.1 vol.4 p.27</w:t>
      </w:r>
    </w:p>
    <w:p w14:paraId="070BC6BE" w14:textId="77777777" w:rsidR="00242418" w:rsidRPr="00B2347F" w:rsidRDefault="00242418">
      <w:pPr>
        <w:ind w:left="288" w:hanging="288"/>
      </w:pPr>
      <w:r w:rsidRPr="00B2347F">
        <w:t xml:space="preserve">Tertullian (207/208 A.D.) mentions Jesus being brought before Pilate. </w:t>
      </w:r>
      <w:r w:rsidRPr="00B2347F">
        <w:rPr>
          <w:i/>
        </w:rPr>
        <w:t>Five Books Against Marcion</w:t>
      </w:r>
      <w:r w:rsidR="00867CF5" w:rsidRPr="00B2347F">
        <w:t xml:space="preserve"> book 4 ch.42 p.420</w:t>
      </w:r>
    </w:p>
    <w:p w14:paraId="69D42A3B" w14:textId="77777777" w:rsidR="00242418" w:rsidRPr="00B2347F" w:rsidRDefault="00242418">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0B651704" w14:textId="7BF0A916"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w:t>
      </w:r>
      <w:r w:rsidR="00976D04" w:rsidRPr="00B2347F">
        <w:t>Caiaphas</w:t>
      </w:r>
      <w:r w:rsidRPr="00B2347F">
        <w:t xml:space="preserve">, Herod, and </w:t>
      </w:r>
      <w:r w:rsidR="008D3D91" w:rsidRPr="00B2347F">
        <w:t xml:space="preserve">Jesus </w:t>
      </w:r>
      <w:r w:rsidRPr="00B2347F">
        <w:t xml:space="preserve">being scourged by Pilate. </w:t>
      </w:r>
      <w:r w:rsidRPr="00B2347F">
        <w:rPr>
          <w:i/>
        </w:rPr>
        <w:t>Against the Heresy of One Noetus</w:t>
      </w:r>
      <w:r w:rsidRPr="00B2347F">
        <w:t xml:space="preserve"> ch.18 p.230</w:t>
      </w:r>
    </w:p>
    <w:p w14:paraId="4030B86A" w14:textId="44A039D6"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says that the crowds would have influenced Pilate to condemn Jesus. It also mentions his hostility to Herod and their apparent friendship. </w:t>
      </w:r>
      <w:r w:rsidRPr="00B2347F">
        <w:rPr>
          <w:i/>
        </w:rPr>
        <w:t>Origen</w:t>
      </w:r>
      <w:r w:rsidR="00DE7390">
        <w:rPr>
          <w:i/>
        </w:rPr>
        <w:t>’</w:t>
      </w:r>
      <w:r w:rsidRPr="00B2347F">
        <w:rPr>
          <w:i/>
        </w:rPr>
        <w:t>s Commentary on Matthew</w:t>
      </w:r>
      <w:r w:rsidRPr="00B2347F">
        <w:t xml:space="preserve"> book 12 ch.1 p.449-450.</w:t>
      </w:r>
    </w:p>
    <w:p w14:paraId="281F8AA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finally seized Him [Jesus] and delivered Him to Pontius Pilate, who was then the procurator of </w:t>
      </w:r>
      <w:smartTag w:uri="urn:schemas-microsoft-com:office:smarttags" w:element="country-region">
        <w:smartTag w:uri="urn:schemas-microsoft-com:office:smarttags" w:element="place">
          <w:r w:rsidRPr="00B2347F">
            <w:t>Syria</w:t>
          </w:r>
        </w:smartTag>
      </w:smartTag>
      <w:r w:rsidRPr="00B2347F">
        <w:t xml:space="preserve"> on behalf of the Romans, demanding with violent and obstinate urgency His crucifixion and death.</w:t>
      </w:r>
      <w:r w:rsidR="002D2DBF">
        <w:t>”</w:t>
      </w:r>
      <w:r w:rsidRPr="00B2347F">
        <w:t xml:space="preserve"> </w:t>
      </w:r>
      <w:r w:rsidRPr="00B2347F">
        <w:rPr>
          <w:i/>
        </w:rPr>
        <w:t>Treatises of Cyprian</w:t>
      </w:r>
      <w:r w:rsidRPr="00B2347F">
        <w:t xml:space="preserve"> Treatise 7 ch.13 p.468</w:t>
      </w:r>
    </w:p>
    <w:p w14:paraId="5D181CAF"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mentions Pilate. </w:t>
      </w:r>
      <w:r w:rsidRPr="00B2347F">
        <w:rPr>
          <w:i/>
        </w:rPr>
        <w:t>The Canonical Epistle</w:t>
      </w:r>
      <w:r w:rsidRPr="00B2347F">
        <w:t xml:space="preserve"> Canon 9 p.273</w:t>
      </w:r>
    </w:p>
    <w:p w14:paraId="01115FDD" w14:textId="77777777" w:rsidR="00242418" w:rsidRPr="00B2347F" w:rsidRDefault="00242418">
      <w:pPr>
        <w:ind w:left="288" w:hanging="288"/>
      </w:pPr>
      <w:r w:rsidRPr="00B2347F">
        <w:rPr>
          <w:b/>
        </w:rPr>
        <w:t>Lactantius</w:t>
      </w:r>
      <w:r w:rsidRPr="00B2347F">
        <w:t xml:space="preserve"> (c.303-320/325 A.D.) mentions after Judas betrayed Jesus, that the Jews took Jesus before Pontius Pilate. </w:t>
      </w:r>
      <w:r w:rsidRPr="00B2347F">
        <w:rPr>
          <w:i/>
        </w:rPr>
        <w:t>The Divine Institutes</w:t>
      </w:r>
      <w:r w:rsidRPr="00B2347F">
        <w:t xml:space="preserve"> book 4 ch.18 p.119. He mentions Herod in ch.18 p.120.</w:t>
      </w:r>
    </w:p>
    <w:p w14:paraId="12973F2F" w14:textId="77777777" w:rsidR="00722A6F" w:rsidRPr="00B2347F" w:rsidRDefault="00722A6F" w:rsidP="00722A6F">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4F5FB3C2" w14:textId="77777777" w:rsidR="00236317" w:rsidRPr="00D17C89" w:rsidRDefault="00236317" w:rsidP="00236317">
      <w:pPr>
        <w:ind w:left="288" w:hanging="288"/>
      </w:pPr>
      <w:r w:rsidRPr="00A0430B">
        <w:t xml:space="preserve">Eusebius of </w:t>
      </w:r>
      <w:smartTag w:uri="urn:schemas-microsoft-com:office:smarttags" w:element="place">
        <w:r w:rsidRPr="00A0430B">
          <w:t>Caesarea</w:t>
        </w:r>
      </w:smartTag>
      <w:r w:rsidRPr="00D17C89">
        <w:t xml:space="preserve"> (</w:t>
      </w:r>
      <w:r>
        <w:t>318-325 A.D.</w:t>
      </w:r>
      <w:r w:rsidRPr="00D17C89">
        <w:t xml:space="preserve">) </w:t>
      </w:r>
      <w:r>
        <w:t>(partial) mentions Pilate.</w:t>
      </w:r>
      <w:r w:rsidRPr="00D17C89">
        <w:t xml:space="preserve"> </w:t>
      </w:r>
      <w:r w:rsidRPr="00D17C89">
        <w:rPr>
          <w:i/>
        </w:rPr>
        <w:t>Eusebius</w:t>
      </w:r>
      <w:r>
        <w:rPr>
          <w:i/>
        </w:rPr>
        <w:t xml:space="preserve">’ </w:t>
      </w:r>
      <w:r w:rsidRPr="00D17C89">
        <w:rPr>
          <w:i/>
        </w:rPr>
        <w:t xml:space="preserve">Ecclesiastical History </w:t>
      </w:r>
      <w:r>
        <w:t>book 1 ch.9.3 p.96 and book 1 ch.10.1 p.96.</w:t>
      </w:r>
    </w:p>
    <w:p w14:paraId="257FFBF9" w14:textId="77777777" w:rsidR="00242418" w:rsidRPr="00B2347F" w:rsidRDefault="00242418"/>
    <w:p w14:paraId="39F23D33" w14:textId="77777777" w:rsidR="00E75D51" w:rsidRPr="00E75D51" w:rsidRDefault="00E75D51" w:rsidP="00E75D51">
      <w:pPr>
        <w:ind w:left="288" w:hanging="288"/>
        <w:rPr>
          <w:b/>
          <w:u w:val="single"/>
        </w:rPr>
      </w:pPr>
      <w:r w:rsidRPr="00E75D51">
        <w:rPr>
          <w:b/>
          <w:u w:val="single"/>
        </w:rPr>
        <w:t>Among corrupt or spurious works</w:t>
      </w:r>
    </w:p>
    <w:p w14:paraId="1D229AC8" w14:textId="2F49FAC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5398A88C" w14:textId="77777777" w:rsidR="00E75D51" w:rsidRPr="00B2347F" w:rsidRDefault="00E75D51" w:rsidP="00E75D51">
      <w:pPr>
        <w:ind w:left="288" w:hanging="288"/>
      </w:pPr>
    </w:p>
    <w:p w14:paraId="2286DE0D" w14:textId="77777777" w:rsidR="001E0319" w:rsidRPr="00B2347F" w:rsidRDefault="001E0319">
      <w:pPr>
        <w:rPr>
          <w:b/>
          <w:u w:val="single"/>
        </w:rPr>
      </w:pPr>
      <w:r w:rsidRPr="00B2347F">
        <w:rPr>
          <w:b/>
          <w:u w:val="single"/>
        </w:rPr>
        <w:t>Among heretics</w:t>
      </w:r>
    </w:p>
    <w:p w14:paraId="2B014E5F" w14:textId="77777777" w:rsidR="001E0319" w:rsidRPr="00B2347F" w:rsidRDefault="001E0319" w:rsidP="001E0319">
      <w:pPr>
        <w:ind w:left="288" w:hanging="288"/>
      </w:pPr>
      <w:r w:rsidRPr="00B2347F">
        <w:rPr>
          <w:i/>
        </w:rPr>
        <w:t>Gospel of Peter</w:t>
      </w:r>
      <w:r w:rsidRPr="00B2347F">
        <w:t xml:space="preserve"> (180-190 A.D.) </w:t>
      </w:r>
      <w:r w:rsidRPr="00B2347F">
        <w:rPr>
          <w:i/>
        </w:rPr>
        <w:t>ANF</w:t>
      </w:r>
      <w:r w:rsidRPr="00B2347F">
        <w:t xml:space="preserve"> vol.9 ch.1 p.7 (</w:t>
      </w:r>
      <w:r w:rsidR="00971907" w:rsidRPr="00B2347F">
        <w:t>partial</w:t>
      </w:r>
      <w:r w:rsidRPr="00B2347F">
        <w:t xml:space="preserve">) mentions Pontius Pilate </w:t>
      </w:r>
      <w:r w:rsidR="00971907" w:rsidRPr="00B2347F">
        <w:t>without saying he sentenced him.</w:t>
      </w:r>
    </w:p>
    <w:p w14:paraId="6C286E72" w14:textId="77777777" w:rsidR="001E0319" w:rsidRPr="00B2347F" w:rsidRDefault="001E0319"/>
    <w:p w14:paraId="662206BE" w14:textId="77777777" w:rsidR="00EC5C1F" w:rsidRPr="00B2347F" w:rsidRDefault="002607E6" w:rsidP="00EC5C1F">
      <w:pPr>
        <w:pStyle w:val="Heading2"/>
      </w:pPr>
      <w:bookmarkStart w:id="402" w:name="_Toc58617920"/>
      <w:bookmarkStart w:id="403" w:name="_Toc62979350"/>
      <w:bookmarkStart w:id="404" w:name="_Toc161729448"/>
      <w:r>
        <w:t>Go2</w:t>
      </w:r>
      <w:r w:rsidR="001D454D">
        <w:t>5</w:t>
      </w:r>
      <w:r w:rsidR="00EC5C1F" w:rsidRPr="00B2347F">
        <w:t>. Barabbas</w:t>
      </w:r>
      <w:bookmarkEnd w:id="402"/>
      <w:bookmarkEnd w:id="403"/>
      <w:bookmarkEnd w:id="404"/>
    </w:p>
    <w:p w14:paraId="4269A6A0" w14:textId="77777777" w:rsidR="00EC5C1F" w:rsidRDefault="00EC5C1F" w:rsidP="00EC5C1F"/>
    <w:p w14:paraId="6A2A2EC6" w14:textId="77777777" w:rsidR="004E44E1" w:rsidRPr="004E44E1" w:rsidRDefault="004E44E1" w:rsidP="00EC5C1F">
      <w:pPr>
        <w:rPr>
          <w:szCs w:val="24"/>
        </w:rPr>
      </w:pPr>
      <w:r w:rsidRPr="004E44E1">
        <w:rPr>
          <w:szCs w:val="24"/>
        </w:rPr>
        <w:t>Mt 27:16-20; Mk 15:7-11</w:t>
      </w:r>
    </w:p>
    <w:p w14:paraId="6F515C49" w14:textId="77777777" w:rsidR="00EC5C1F" w:rsidRPr="00B2347F" w:rsidRDefault="00EC5C1F" w:rsidP="00EC5C1F">
      <w:r w:rsidRPr="00B2347F">
        <w:t>Luke 23:18-19</w:t>
      </w:r>
    </w:p>
    <w:p w14:paraId="1F4E4E1D" w14:textId="77777777" w:rsidR="00EC5C1F" w:rsidRPr="00B2347F" w:rsidRDefault="00EC5C1F" w:rsidP="00EC5C1F">
      <w:r w:rsidRPr="00B2347F">
        <w:t>(partial) Acts 3:14</w:t>
      </w:r>
    </w:p>
    <w:p w14:paraId="1A17701A" w14:textId="77777777" w:rsidR="00EC5C1F" w:rsidRDefault="00EC5C1F" w:rsidP="00EC5C1F"/>
    <w:p w14:paraId="407F7BAD" w14:textId="77777777" w:rsidR="00415AD6" w:rsidRPr="00B2347F" w:rsidRDefault="00415AD6" w:rsidP="00EC5C1F"/>
    <w:p w14:paraId="75B863C7" w14:textId="77777777" w:rsidR="00EC5C1F" w:rsidRPr="00B2347F" w:rsidRDefault="00EC5C1F" w:rsidP="00EC5C1F">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w:t>
      </w:r>
      <w:r w:rsidRPr="00B2347F">
        <w:t>50.28</w:t>
      </w:r>
      <w:r w:rsidRPr="00B2347F">
        <w:rPr>
          <w:szCs w:val="24"/>
        </w:rPr>
        <w:t xml:space="preserve"> p.</w:t>
      </w:r>
      <w:r w:rsidRPr="00B2347F">
        <w:t>121</w:t>
      </w:r>
      <w:r w:rsidRPr="00B2347F">
        <w:rPr>
          <w:szCs w:val="24"/>
        </w:rPr>
        <w:t xml:space="preserve"> </w:t>
      </w:r>
      <w:r w:rsidRPr="00B2347F">
        <w:t>mentions Barabbas.</w:t>
      </w:r>
    </w:p>
    <w:p w14:paraId="3DD8B185"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t>“</w:t>
      </w:r>
      <w:r w:rsidRPr="00B2347F">
        <w:t>but they chose Barabbas the robber who had been taken for murder:</w:t>
      </w:r>
      <w:r>
        <w:t>”</w:t>
      </w:r>
      <w:r w:rsidRPr="00B2347F">
        <w:t xml:space="preserve"> </w:t>
      </w:r>
      <w:r w:rsidRPr="00B2347F">
        <w:rPr>
          <w:i/>
        </w:rPr>
        <w:t>Proof of Apostolic Preaching</w:t>
      </w:r>
      <w:r w:rsidRPr="00B2347F">
        <w:t xml:space="preserve"> ch.95.</w:t>
      </w:r>
    </w:p>
    <w:p w14:paraId="3D1F0845" w14:textId="77777777" w:rsidR="00EC5C1F" w:rsidRPr="00B2347F" w:rsidRDefault="00EC5C1F" w:rsidP="00EC5C1F">
      <w:pPr>
        <w:ind w:left="288" w:hanging="288"/>
      </w:pPr>
      <w:r w:rsidRPr="00B2347F">
        <w:rPr>
          <w:b/>
        </w:rPr>
        <w:t>Tertullian</w:t>
      </w:r>
      <w:r w:rsidRPr="00B2347F">
        <w:t xml:space="preserve"> (207/208 A.D.) </w:t>
      </w:r>
      <w:r>
        <w:t>“</w:t>
      </w:r>
      <w:r w:rsidRPr="00B2347F">
        <w:t>said it should, through His not speaking. Then Barabbas, the most abandoned</w:t>
      </w:r>
      <w:r>
        <w:t>”</w:t>
      </w:r>
      <w:r w:rsidRPr="00B2347F">
        <w:t xml:space="preserve"> </w:t>
      </w:r>
      <w:r w:rsidRPr="00B2347F">
        <w:rPr>
          <w:i/>
        </w:rPr>
        <w:t>Five Books Against Marcion</w:t>
      </w:r>
      <w:r w:rsidRPr="00B2347F">
        <w:t xml:space="preserve"> book 4 ch.42 p.420</w:t>
      </w:r>
    </w:p>
    <w:p w14:paraId="6A8D0772"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That the judge would, without any hesitation, have set Him at liberty if He had offered a defence, is clear from what is related of him when he said, </w:t>
      </w:r>
      <w:r w:rsidR="00DE7390">
        <w:rPr>
          <w:rFonts w:cs="Consolas"/>
          <w:szCs w:val="24"/>
          <w:highlight w:val="white"/>
        </w:rPr>
        <w:t>‘</w:t>
      </w:r>
      <w:r w:rsidRPr="00B2347F">
        <w:rPr>
          <w:rFonts w:cs="Consolas"/>
          <w:szCs w:val="24"/>
          <w:highlight w:val="white"/>
        </w:rPr>
        <w:t>Which of the two do ye wish that I should release unto you, Barabbas or Jesus, who is called Christ?</w:t>
      </w:r>
      <w:r w:rsidR="00DE7390">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1 Preface ch.2 p.395</w:t>
      </w:r>
    </w:p>
    <w:p w14:paraId="3F638C16" w14:textId="77777777" w:rsidR="00EC5C1F" w:rsidRDefault="00EC5C1F" w:rsidP="00EC5C1F">
      <w:pPr>
        <w:ind w:left="288" w:hanging="288"/>
      </w:pPr>
    </w:p>
    <w:p w14:paraId="69020281" w14:textId="77777777" w:rsidR="00550219" w:rsidRDefault="00550219" w:rsidP="00550219">
      <w:pPr>
        <w:pStyle w:val="Heading2"/>
      </w:pPr>
      <w:bookmarkStart w:id="405" w:name="_Toc58617921"/>
      <w:bookmarkStart w:id="406" w:name="_Toc62979351"/>
      <w:bookmarkStart w:id="407" w:name="_Toc161729449"/>
      <w:r>
        <w:t>Go26. John the Baptist was beheaded</w:t>
      </w:r>
      <w:bookmarkEnd w:id="405"/>
      <w:bookmarkEnd w:id="406"/>
      <w:bookmarkEnd w:id="407"/>
    </w:p>
    <w:p w14:paraId="0D26F8E4" w14:textId="77777777" w:rsidR="00550219" w:rsidRDefault="00550219" w:rsidP="00550219"/>
    <w:p w14:paraId="2B26F721" w14:textId="77777777" w:rsidR="00550219" w:rsidRDefault="00550219" w:rsidP="00550219">
      <w:r>
        <w:t>Matthew 14:1-12; Mark 6:14-29; Luke 9:7-9</w:t>
      </w:r>
    </w:p>
    <w:p w14:paraId="10E37E97" w14:textId="77777777" w:rsidR="00550219" w:rsidRDefault="00550219" w:rsidP="00550219"/>
    <w:p w14:paraId="11E60771" w14:textId="3A091798" w:rsidR="00550219" w:rsidRDefault="00550219" w:rsidP="00550219">
      <w:pPr>
        <w:ind w:left="288" w:hanging="288"/>
      </w:pPr>
      <w:r>
        <w:t xml:space="preserve">Tatian’s </w:t>
      </w:r>
      <w:r w:rsidRPr="00216461">
        <w:rPr>
          <w:b/>
          <w:i/>
        </w:rPr>
        <w:t>Diatessaron</w:t>
      </w:r>
      <w:r>
        <w:t xml:space="preserve"> </w:t>
      </w:r>
      <w:r w:rsidR="00DA526C">
        <w:t>(c.172 A.D.)</w:t>
      </w:r>
      <w:r>
        <w:t xml:space="preserve"> section 18</w:t>
      </w:r>
      <w:r w:rsidR="00F04FFC">
        <w:t>.6-21</w:t>
      </w:r>
      <w:r>
        <w:t xml:space="preserve"> p.</w:t>
      </w:r>
      <w:r w:rsidR="00F04FFC">
        <w:t>71-72</w:t>
      </w:r>
      <w:r>
        <w:t xml:space="preserve"> gives verbatim the details in the gospels of the execution of John the Baptist.</w:t>
      </w:r>
    </w:p>
    <w:p w14:paraId="40B83A44" w14:textId="3E31A42C" w:rsidR="00550219" w:rsidRDefault="00550219" w:rsidP="00550219">
      <w:pPr>
        <w:ind w:left="288" w:hanging="288"/>
      </w:pPr>
      <w:r w:rsidRPr="007266E1">
        <w:rPr>
          <w:b/>
          <w:szCs w:val="24"/>
        </w:rPr>
        <w:t>Tertullian</w:t>
      </w:r>
      <w:r w:rsidRPr="007266E1">
        <w:rPr>
          <w:szCs w:val="24"/>
        </w:rPr>
        <w:t xml:space="preserve"> (918-220 A.D.) “</w:t>
      </w:r>
      <w:r w:rsidRPr="007266E1">
        <w:rPr>
          <w:rFonts w:cs="Consolas"/>
          <w:szCs w:val="24"/>
          <w:highlight w:val="white"/>
        </w:rPr>
        <w:t>That person himself, at the close of the law and the prophets, and called not a prophet, but a messenger, is, suffering an ignominious death, beheaded to reward a dancing-girl.</w:t>
      </w:r>
      <w:r w:rsidRPr="007266E1">
        <w:rPr>
          <w:szCs w:val="24"/>
        </w:rPr>
        <w:t xml:space="preserve">” </w:t>
      </w:r>
      <w:r w:rsidRPr="007266E1">
        <w:rPr>
          <w:i/>
          <w:szCs w:val="24"/>
        </w:rPr>
        <w:t>Scorpiace</w:t>
      </w:r>
      <w:r w:rsidRPr="007266E1">
        <w:rPr>
          <w:szCs w:val="24"/>
        </w:rPr>
        <w:t xml:space="preserve"> ch.8 p.</w:t>
      </w:r>
      <w:r w:rsidR="00F04FFC">
        <w:rPr>
          <w:szCs w:val="24"/>
        </w:rPr>
        <w:t>640</w:t>
      </w:r>
    </w:p>
    <w:p w14:paraId="76A00FBA" w14:textId="144DF777" w:rsidR="00550219" w:rsidRPr="00216461" w:rsidRDefault="00550219" w:rsidP="00550219">
      <w:pPr>
        <w:autoSpaceDE w:val="0"/>
        <w:autoSpaceDN w:val="0"/>
        <w:adjustRightInd w:val="0"/>
        <w:ind w:left="288" w:hanging="288"/>
        <w:rPr>
          <w:szCs w:val="24"/>
        </w:rPr>
      </w:pPr>
      <w:r w:rsidRPr="00216461">
        <w:rPr>
          <w:b/>
          <w:szCs w:val="24"/>
        </w:rPr>
        <w:t>Origen</w:t>
      </w:r>
      <w:r w:rsidRPr="00216461">
        <w:rPr>
          <w:szCs w:val="24"/>
        </w:rPr>
        <w:t xml:space="preserve"> (</w:t>
      </w:r>
      <w:r w:rsidRPr="00B2347F">
        <w:t>c.227-240 A.D.</w:t>
      </w:r>
      <w:r w:rsidRPr="00216461">
        <w:rPr>
          <w:szCs w:val="24"/>
        </w:rPr>
        <w:t>) “</w:t>
      </w:r>
      <w:r w:rsidRPr="00216461">
        <w:rPr>
          <w:rFonts w:cs="Consolas"/>
          <w:szCs w:val="24"/>
          <w:highlight w:val="white"/>
        </w:rPr>
        <w:t>And Herod, too, said, 'John whom I beheaded, he is risen from the dead; 'so that he appears not to have known what was said about Christ, as reported in the Gospel, 'Is not this the son of the carpenter, is not His mother called Mary, and His brothers James, and Joseph, and Simon, and Judas? And His sisters, are they not all with us?</w:t>
      </w:r>
      <w:r w:rsidRPr="00216461">
        <w:rPr>
          <w:szCs w:val="24"/>
        </w:rPr>
        <w:t xml:space="preserve">” </w:t>
      </w:r>
      <w:r w:rsidRPr="00216461">
        <w:rPr>
          <w:i/>
          <w:szCs w:val="24"/>
        </w:rPr>
        <w:t>Origen’s Commentary on John</w:t>
      </w:r>
      <w:r w:rsidRPr="00216461">
        <w:rPr>
          <w:szCs w:val="24"/>
        </w:rPr>
        <w:t xml:space="preserve"> book 6 ch.7 p.</w:t>
      </w:r>
      <w:r w:rsidR="002B010C">
        <w:rPr>
          <w:szCs w:val="24"/>
        </w:rPr>
        <w:t>357</w:t>
      </w:r>
    </w:p>
    <w:p w14:paraId="75884848" w14:textId="77777777" w:rsidR="00550219" w:rsidRDefault="00550219" w:rsidP="00550219">
      <w:pPr>
        <w:ind w:left="288" w:hanging="288"/>
      </w:pPr>
      <w:r w:rsidRPr="00AF7425">
        <w:rPr>
          <w:b/>
        </w:rPr>
        <w:t xml:space="preserve">Athanasius of </w:t>
      </w:r>
      <w:smartTag w:uri="urn:schemas-microsoft-com:office:smarttags" w:element="City">
        <w:smartTag w:uri="urn:schemas-microsoft-com:office:smarttags" w:element="place">
          <w:r w:rsidRPr="00AF7425">
            <w:rPr>
              <w:b/>
            </w:rPr>
            <w:t>Alexandria</w:t>
          </w:r>
        </w:smartTag>
      </w:smartTag>
      <w:r>
        <w:t xml:space="preserve"> (318 A.D.) says that John the Baptist was beheaded. </w:t>
      </w:r>
      <w:r w:rsidRPr="00AF7425">
        <w:rPr>
          <w:i/>
        </w:rPr>
        <w:t>Incarnation of the Word</w:t>
      </w:r>
      <w:r>
        <w:t xml:space="preserve"> ch.24.4 p.49</w:t>
      </w:r>
    </w:p>
    <w:p w14:paraId="0849D9C9" w14:textId="77777777" w:rsidR="00550219" w:rsidRDefault="00550219" w:rsidP="00550219"/>
    <w:p w14:paraId="1434AF97" w14:textId="77777777" w:rsidR="00F934FE" w:rsidRPr="0029269A" w:rsidRDefault="00F934FE" w:rsidP="00F934FE">
      <w:pPr>
        <w:pStyle w:val="Heading2"/>
      </w:pPr>
      <w:bookmarkStart w:id="408" w:name="_Toc58617922"/>
      <w:bookmarkStart w:id="409" w:name="_Toc62979352"/>
      <w:bookmarkStart w:id="410" w:name="_Toc161729450"/>
      <w:r>
        <w:t>Go27. Annas the former high priest</w:t>
      </w:r>
      <w:bookmarkEnd w:id="408"/>
      <w:bookmarkEnd w:id="409"/>
      <w:bookmarkEnd w:id="410"/>
    </w:p>
    <w:p w14:paraId="4440F6D7" w14:textId="77777777" w:rsidR="00F934FE" w:rsidRDefault="00F934FE" w:rsidP="00F934FE"/>
    <w:p w14:paraId="0B4A7EC9" w14:textId="77777777" w:rsidR="00F934FE" w:rsidRDefault="00F934FE" w:rsidP="00F934FE">
      <w:r>
        <w:t>John 18:13,24 Annas was high priest from 6 to 15 A.D.</w:t>
      </w:r>
    </w:p>
    <w:p w14:paraId="43EE8EFB" w14:textId="77777777" w:rsidR="00F934FE" w:rsidRDefault="00F934FE" w:rsidP="00F934FE">
      <w:r>
        <w:t>Annas in Acts 23:2; 24:1 was a different person. He was high priest from 47-59 A.D.</w:t>
      </w:r>
    </w:p>
    <w:p w14:paraId="31F0023C" w14:textId="77777777" w:rsidR="00F934FE" w:rsidRDefault="00F934FE" w:rsidP="00F934FE"/>
    <w:p w14:paraId="5F928379" w14:textId="408470EC" w:rsidR="00F934FE" w:rsidRPr="007A1C5A" w:rsidRDefault="00F934FE" w:rsidP="00F934FE">
      <w:pPr>
        <w:ind w:left="288" w:hanging="288"/>
      </w:pPr>
      <w:r w:rsidRPr="007A1C5A">
        <w:t xml:space="preserve">Tatian’s </w:t>
      </w:r>
      <w:r w:rsidRPr="007A1C5A">
        <w:rPr>
          <w:b/>
          <w:i/>
        </w:rPr>
        <w:t>Diatessaron</w:t>
      </w:r>
      <w:r w:rsidRPr="007A1C5A">
        <w:t xml:space="preserve"> (died 170 A.D.) section 48</w:t>
      </w:r>
      <w:r w:rsidR="001C2F49">
        <w:t>.46-48</w:t>
      </w:r>
      <w:r w:rsidRPr="007A1C5A">
        <w:t xml:space="preserve"> p.</w:t>
      </w:r>
      <w:r w:rsidR="001C2F49">
        <w:t>118</w:t>
      </w:r>
      <w:r w:rsidRPr="007A1C5A">
        <w:t xml:space="preserve"> “</w:t>
      </w:r>
      <w:r w:rsidRPr="007A1C5A">
        <w:rPr>
          <w:rFonts w:cs="Consolas"/>
          <w:highlight w:val="white"/>
        </w:rPr>
        <w:t>Then they took Jesus, and bound him, and brought him to Annas first; because he was the father in law of Caiaphas, who was chief priest that year. And Caiaphas was he that counselled the Jews, that it was necessary that one man should die instead of the people.</w:t>
      </w:r>
      <w:r w:rsidRPr="007A1C5A">
        <w:t>”</w:t>
      </w:r>
    </w:p>
    <w:p w14:paraId="12CAA455" w14:textId="73BA492A" w:rsidR="00F934FE" w:rsidRPr="007A1C5A" w:rsidRDefault="00F934FE" w:rsidP="00F934FE">
      <w:pPr>
        <w:autoSpaceDE w:val="0"/>
        <w:autoSpaceDN w:val="0"/>
        <w:adjustRightInd w:val="0"/>
        <w:ind w:left="288" w:hanging="288"/>
      </w:pPr>
      <w:r w:rsidRPr="007A1C5A">
        <w:rPr>
          <w:b/>
        </w:rPr>
        <w:t xml:space="preserve">Irenaeus of </w:t>
      </w:r>
      <w:smartTag w:uri="urn:schemas-microsoft-com:office:smarttags" w:element="City">
        <w:smartTag w:uri="urn:schemas-microsoft-com:office:smarttags" w:element="place">
          <w:r w:rsidRPr="007A1C5A">
            <w:rPr>
              <w:b/>
            </w:rPr>
            <w:t>Lyons</w:t>
          </w:r>
        </w:smartTag>
      </w:smartTag>
      <w:r w:rsidRPr="007A1C5A">
        <w:t xml:space="preserve"> (182-188 A.D.)  “</w:t>
      </w:r>
      <w:r w:rsidRPr="007A1C5A">
        <w:rPr>
          <w:rFonts w:cs="Consolas"/>
          <w:highlight w:val="white"/>
        </w:rPr>
        <w:t>For if this were true, the high priest Caiaphas, and Annas, and the rest of the chief priests, arid doctors of the law, and rulers of the people, would have been the first to believe in the Lord, agreeing as they did with respect to that relationship; and even before them should have been Herod the king.</w:t>
      </w:r>
      <w:r w:rsidRPr="007A1C5A">
        <w:t xml:space="preserve">” </w:t>
      </w:r>
      <w:r w:rsidRPr="00E00403">
        <w:rPr>
          <w:i/>
        </w:rPr>
        <w:t>Irenaeus Against Heresies</w:t>
      </w:r>
      <w:r w:rsidRPr="007A1C5A">
        <w:t xml:space="preserve"> book 2 ch.19.7 p.</w:t>
      </w:r>
      <w:r w:rsidR="00670591">
        <w:t>387</w:t>
      </w:r>
    </w:p>
    <w:p w14:paraId="030F0F86" w14:textId="167BE4B2" w:rsidR="00F934FE" w:rsidRPr="007A1C5A" w:rsidRDefault="00F934FE" w:rsidP="00F934FE">
      <w:pPr>
        <w:autoSpaceDE w:val="0"/>
        <w:autoSpaceDN w:val="0"/>
        <w:adjustRightInd w:val="0"/>
        <w:ind w:left="288" w:hanging="288"/>
      </w:pPr>
      <w:r w:rsidRPr="007A1C5A">
        <w:rPr>
          <w:b/>
        </w:rPr>
        <w:t>Tertullian</w:t>
      </w:r>
      <w:r w:rsidRPr="007A1C5A">
        <w:t xml:space="preserve"> (198-220 A.D.) “</w:t>
      </w:r>
      <w:r w:rsidRPr="007A1C5A">
        <w:rPr>
          <w:rFonts w:cs="Consolas"/>
          <w:highlight w:val="white"/>
        </w:rPr>
        <w:t>For in the person of Pilate 'the heathen raged,' and in the person of Israel 'the people imagined vain things;' 'the kings of the earth' in Herod, and the rulers in Annas and Caiaphas, were gathered together against the Lord, and against His anointed.'</w:t>
      </w:r>
      <w:r w:rsidRPr="007A1C5A">
        <w:t xml:space="preserve">” </w:t>
      </w:r>
      <w:r w:rsidRPr="007A1C5A">
        <w:rPr>
          <w:i/>
        </w:rPr>
        <w:t>The Resurrection of the Flesh</w:t>
      </w:r>
      <w:r w:rsidRPr="007A1C5A">
        <w:t xml:space="preserve"> ch.20 p.</w:t>
      </w:r>
      <w:r w:rsidR="001C2F49">
        <w:t>559</w:t>
      </w:r>
    </w:p>
    <w:p w14:paraId="73D33575" w14:textId="77777777" w:rsidR="00F934FE" w:rsidRPr="007A1C5A" w:rsidRDefault="00F934FE" w:rsidP="00F934FE">
      <w:pPr>
        <w:ind w:left="288" w:hanging="288"/>
      </w:pPr>
      <w:r w:rsidRPr="007A1C5A">
        <w:rPr>
          <w:b/>
        </w:rPr>
        <w:t>Hippolytus</w:t>
      </w:r>
      <w:r w:rsidRPr="007A1C5A">
        <w:t xml:space="preserve"> (222-235/236 A.D.) “</w:t>
      </w:r>
      <w:r w:rsidRPr="007A1C5A">
        <w:rPr>
          <w:rFonts w:cs="Consolas"/>
          <w:highlight w:val="white"/>
        </w:rPr>
        <w:t xml:space="preserve">Therefore the whole number of venerable and </w:t>
      </w:r>
      <w:proofErr w:type="spellStart"/>
      <w:r w:rsidRPr="007A1C5A">
        <w:rPr>
          <w:rFonts w:cs="Consolas"/>
          <w:highlight w:val="white"/>
        </w:rPr>
        <w:t>honourable</w:t>
      </w:r>
      <w:proofErr w:type="spellEnd"/>
      <w:r w:rsidRPr="007A1C5A">
        <w:rPr>
          <w:rFonts w:cs="Consolas"/>
          <w:highlight w:val="white"/>
        </w:rPr>
        <w:t xml:space="preserve"> priests put in trust of this most excellent law was fifty-six, Hanan (i.e. Annas) and Caiaphas being excepted.</w:t>
      </w:r>
      <w:r w:rsidRPr="007A1C5A">
        <w:t>” Fragment 1</w:t>
      </w:r>
    </w:p>
    <w:p w14:paraId="08B6C90A" w14:textId="77777777" w:rsidR="00236317" w:rsidRPr="00EE2B02" w:rsidRDefault="00236317" w:rsidP="00236317">
      <w:pPr>
        <w:ind w:left="288" w:hanging="288"/>
        <w:rPr>
          <w:szCs w:val="24"/>
        </w:rPr>
      </w:pPr>
      <w:r w:rsidRPr="00EE2B02">
        <w:rPr>
          <w:b/>
          <w:szCs w:val="24"/>
        </w:rPr>
        <w:t xml:space="preserve">Eusebius of </w:t>
      </w:r>
      <w:smartTag w:uri="urn:schemas-microsoft-com:office:smarttags" w:element="place">
        <w:r w:rsidRPr="00EE2B02">
          <w:rPr>
            <w:b/>
            <w:szCs w:val="24"/>
          </w:rPr>
          <w:t>Caesarea</w:t>
        </w:r>
      </w:smartTag>
      <w:r w:rsidRPr="00EE2B02">
        <w:rPr>
          <w:szCs w:val="24"/>
        </w:rPr>
        <w:t xml:space="preserve"> (</w:t>
      </w:r>
      <w:r>
        <w:t>318-325 A.D.</w:t>
      </w:r>
      <w:r w:rsidRPr="00EE2B02">
        <w:rPr>
          <w:szCs w:val="24"/>
        </w:rPr>
        <w:t>) “</w:t>
      </w:r>
      <w:r w:rsidRPr="00EE2B02">
        <w:rPr>
          <w:szCs w:val="24"/>
          <w:highlight w:val="white"/>
        </w:rPr>
        <w:t>The Divine Scripture says, moreover, that he passed the entire time of his ministry under the high priests Annas and Caiaphas,</w:t>
      </w:r>
      <w:r w:rsidRPr="00EE2B02">
        <w:rPr>
          <w:szCs w:val="24"/>
        </w:rPr>
        <w:t xml:space="preserve">” </w:t>
      </w:r>
      <w:r w:rsidRPr="00EE2B02">
        <w:rPr>
          <w:i/>
          <w:szCs w:val="24"/>
        </w:rPr>
        <w:t>Eusebius’ Ecclesiastical History</w:t>
      </w:r>
      <w:r w:rsidRPr="00EE2B02">
        <w:rPr>
          <w:szCs w:val="24"/>
        </w:rPr>
        <w:t xml:space="preserve"> book 10 ch.2 p.&amp;&amp;&amp;</w:t>
      </w:r>
    </w:p>
    <w:p w14:paraId="674B2EAA" w14:textId="77777777" w:rsidR="00F934FE" w:rsidRDefault="00F934FE" w:rsidP="00550219"/>
    <w:p w14:paraId="7D463292" w14:textId="7D2C1344" w:rsidR="004C4C70" w:rsidRDefault="004C4C70" w:rsidP="004C4C70">
      <w:pPr>
        <w:pStyle w:val="Heading2"/>
      </w:pPr>
      <w:bookmarkStart w:id="411" w:name="_Toc510813185"/>
      <w:bookmarkStart w:id="412" w:name="_Toc123560916"/>
      <w:bookmarkStart w:id="413" w:name="_Toc125293859"/>
      <w:bookmarkStart w:id="414" w:name="_Toc125304766"/>
      <w:bookmarkStart w:id="415" w:name="_Toc161729451"/>
      <w:r>
        <w:t>Go2</w:t>
      </w:r>
      <w:r w:rsidR="007B3BE6">
        <w:t>8</w:t>
      </w:r>
      <w:r>
        <w:t>. John the Baptist ate locusts and wild honey</w:t>
      </w:r>
      <w:bookmarkEnd w:id="411"/>
      <w:bookmarkEnd w:id="412"/>
      <w:bookmarkEnd w:id="413"/>
      <w:bookmarkEnd w:id="414"/>
      <w:bookmarkEnd w:id="415"/>
    </w:p>
    <w:p w14:paraId="090F021B" w14:textId="3CCA1E92" w:rsidR="004C4C70" w:rsidRDefault="004C4C70" w:rsidP="004C4C70"/>
    <w:p w14:paraId="3103A287" w14:textId="59A90BE3" w:rsidR="004C4C70" w:rsidRDefault="004C4C70" w:rsidP="004C4C70">
      <w:r>
        <w:t>Matthew 3:4; Mark 1:6</w:t>
      </w:r>
    </w:p>
    <w:p w14:paraId="4539D703" w14:textId="77777777" w:rsidR="004C4C70" w:rsidRDefault="004C4C70" w:rsidP="004C4C70"/>
    <w:p w14:paraId="1FD06B0D" w14:textId="44B712A8" w:rsidR="004C4C70" w:rsidRPr="00BC53C5" w:rsidRDefault="004C4C70" w:rsidP="004C4C70">
      <w:pPr>
        <w:ind w:left="288" w:hanging="288"/>
      </w:pPr>
      <w:r w:rsidRPr="00BC53C5">
        <w:rPr>
          <w:b/>
        </w:rPr>
        <w:t>Justin Martyr</w:t>
      </w:r>
      <w:r w:rsidRPr="00BC53C5">
        <w:t xml:space="preserve"> (c.138-165 A.D.) “</w:t>
      </w:r>
      <w:r w:rsidRPr="00BC53C5">
        <w:rPr>
          <w:rFonts w:cs="Consolas"/>
          <w:highlight w:val="white"/>
        </w:rPr>
        <w:t>For when John remained by the Jordan, and preached the baptism of repentance, wearing only a leathern girdle and a vesture made of camels' hair, eating nothing but locusts and wild honey, men supposed him to be Christ; but he cried to them, 'I am not the Christ, but the voice of one crying; for He that is stronger than I shall come, whose shoes I am not worthy to bear.'</w:t>
      </w:r>
      <w:r w:rsidRPr="00BC53C5">
        <w:t xml:space="preserve">” </w:t>
      </w:r>
      <w:r w:rsidRPr="00BC53C5">
        <w:rPr>
          <w:i/>
        </w:rPr>
        <w:t>Dialogue with Trypho, the Jew</w:t>
      </w:r>
      <w:r w:rsidRPr="00BC53C5">
        <w:t xml:space="preserve"> ch.88 p.</w:t>
      </w:r>
      <w:r w:rsidR="00670591">
        <w:t>244</w:t>
      </w:r>
    </w:p>
    <w:p w14:paraId="19A78FC4" w14:textId="27A26D8C" w:rsidR="004C4C70" w:rsidRDefault="004C4C70" w:rsidP="004C4C70">
      <w:pPr>
        <w:ind w:left="288" w:hanging="288"/>
      </w:pPr>
      <w:r>
        <w:t xml:space="preserve">Tatian’s </w:t>
      </w:r>
      <w:r w:rsidRPr="00BC53C5">
        <w:rPr>
          <w:b/>
          <w:i/>
        </w:rPr>
        <w:t>Diatessaron</w:t>
      </w:r>
      <w:r>
        <w:t xml:space="preserve"> (died 172 A.D.) </w:t>
      </w:r>
      <w:r w:rsidR="005E28EF">
        <w:t>&amp;&amp;&amp;</w:t>
      </w:r>
    </w:p>
    <w:p w14:paraId="4C4314F7" w14:textId="77777777" w:rsidR="004C4C70" w:rsidRDefault="004C4C70" w:rsidP="004C4C70">
      <w:pPr>
        <w:ind w:left="288" w:hanging="288"/>
      </w:pPr>
      <w:r w:rsidRPr="00BC53C5">
        <w:rPr>
          <w:b/>
        </w:rPr>
        <w:t xml:space="preserve">Clement of </w:t>
      </w:r>
      <w:smartTag w:uri="urn:schemas-microsoft-com:office:smarttags" w:element="place">
        <w:smartTag w:uri="urn:schemas-microsoft-com:office:smarttags" w:element="City">
          <w:r w:rsidRPr="00BC53C5">
            <w:rPr>
              <w:b/>
            </w:rPr>
            <w:t>Alexandria</w:t>
          </w:r>
        </w:smartTag>
      </w:smartTag>
      <w:r>
        <w:t xml:space="preserve"> (193-217/220 A.D.) says that John the Baptist ate locusts and wild honey. </w:t>
      </w:r>
      <w:r w:rsidRPr="00BC53C5">
        <w:rPr>
          <w:i/>
        </w:rPr>
        <w:t>The Instructor</w:t>
      </w:r>
      <w:r>
        <w:t xml:space="preserve"> book 2 ch.13 p.266</w:t>
      </w:r>
    </w:p>
    <w:p w14:paraId="44881B80" w14:textId="468DA33D" w:rsidR="004C4C70" w:rsidRDefault="004C4C70" w:rsidP="00670591">
      <w:pPr>
        <w:ind w:left="288" w:hanging="288"/>
      </w:pPr>
      <w:r w:rsidRPr="00860B39">
        <w:rPr>
          <w:b/>
          <w:bCs/>
        </w:rPr>
        <w:t>Origen</w:t>
      </w:r>
      <w:r>
        <w:t xml:space="preserve"> (</w:t>
      </w:r>
      <w:r w:rsidR="000E4008">
        <w:t>233-244</w:t>
      </w:r>
      <w:r>
        <w:t xml:space="preserve"> A.D.) says that John the Baptist ate clean locusts and wild honey. </w:t>
      </w:r>
      <w:r w:rsidRPr="00670591">
        <w:rPr>
          <w:i/>
          <w:iCs/>
        </w:rPr>
        <w:t>Homilies on Luke</w:t>
      </w:r>
      <w:r w:rsidR="00627868">
        <w:t xml:space="preserve"> homily </w:t>
      </w:r>
      <w:r>
        <w:t>11 ch.5 p.46</w:t>
      </w:r>
    </w:p>
    <w:p w14:paraId="3493DA30" w14:textId="77777777" w:rsidR="004C4C70" w:rsidRDefault="004C4C70" w:rsidP="004C4C70"/>
    <w:p w14:paraId="3E2CB0CF" w14:textId="7215D166" w:rsidR="000455FC" w:rsidRDefault="000455FC" w:rsidP="000455FC">
      <w:pPr>
        <w:pStyle w:val="Heading2"/>
      </w:pPr>
      <w:bookmarkStart w:id="416" w:name="_Toc161729452"/>
      <w:r>
        <w:t>Go</w:t>
      </w:r>
      <w:r w:rsidR="007B3BE6">
        <w:t>29</w:t>
      </w:r>
      <w:r>
        <w:t>. Judas hanged himself</w:t>
      </w:r>
      <w:bookmarkEnd w:id="416"/>
    </w:p>
    <w:p w14:paraId="5387C4D9" w14:textId="77777777" w:rsidR="000455FC" w:rsidRDefault="000455FC" w:rsidP="000455FC">
      <w:pPr>
        <w:ind w:left="288" w:hanging="288"/>
      </w:pPr>
    </w:p>
    <w:p w14:paraId="1A9795E5" w14:textId="77777777" w:rsidR="000455FC" w:rsidRDefault="000455FC" w:rsidP="000455FC">
      <w:pPr>
        <w:ind w:left="288" w:hanging="288"/>
      </w:pPr>
      <w:r>
        <w:t>Matthew 27:5-6; Acts 1</w:t>
      </w:r>
    </w:p>
    <w:p w14:paraId="445E3C98" w14:textId="77777777" w:rsidR="000455FC" w:rsidRDefault="000455FC" w:rsidP="000455FC">
      <w:pPr>
        <w:ind w:left="288" w:hanging="288"/>
        <w:rPr>
          <w:rFonts w:ascii="Times New Romann" w:hAnsi="Times New Romann"/>
        </w:rPr>
      </w:pPr>
    </w:p>
    <w:p w14:paraId="6E477B37" w14:textId="77777777" w:rsidR="000455FC" w:rsidRDefault="000455FC" w:rsidP="000455FC">
      <w:pPr>
        <w:ind w:left="288" w:hanging="288"/>
        <w:rPr>
          <w:rFonts w:ascii="Times New Romann" w:hAnsi="Times New Romann"/>
        </w:rPr>
      </w:pPr>
      <w:r>
        <w:rPr>
          <w:rFonts w:ascii="Times New Romann" w:hAnsi="Times New Romann"/>
        </w:rPr>
        <w:t xml:space="preserve">Tatian’s </w:t>
      </w:r>
      <w:r w:rsidRPr="00BE698A">
        <w:rPr>
          <w:rFonts w:ascii="Times New Romann" w:hAnsi="Times New Romann"/>
          <w:b/>
          <w:i/>
        </w:rPr>
        <w:t>Diatessaron</w:t>
      </w:r>
      <w:r>
        <w:rPr>
          <w:rFonts w:ascii="Times New Romann" w:hAnsi="Times New Romann"/>
        </w:rPr>
        <w:t xml:space="preserve"> (died 172 A.D.) </w:t>
      </w:r>
      <w:r>
        <w:rPr>
          <w:rFonts w:ascii="Times New Romann" w:hAnsi="Times New Romann" w:hint="eastAsia"/>
        </w:rPr>
        <w:t>section 51.9-10 p.122 says that Judas went and hanged himself.</w:t>
      </w:r>
    </w:p>
    <w:p w14:paraId="474EF1AE" w14:textId="77777777" w:rsidR="000455FC" w:rsidRPr="007C496A" w:rsidRDefault="000455FC" w:rsidP="000455FC">
      <w:pPr>
        <w:autoSpaceDE w:val="0"/>
        <w:autoSpaceDN w:val="0"/>
        <w:adjustRightInd w:val="0"/>
        <w:ind w:left="288" w:hanging="288"/>
      </w:pPr>
      <w:r w:rsidRPr="007C496A">
        <w:rPr>
          <w:b/>
        </w:rPr>
        <w:t xml:space="preserve">Irenaeus of </w:t>
      </w:r>
      <w:smartTag w:uri="urn:schemas-microsoft-com:office:smarttags" w:element="place">
        <w:smartTag w:uri="urn:schemas-microsoft-com:office:smarttags" w:element="City">
          <w:r w:rsidRPr="007C496A">
            <w:rPr>
              <w:b/>
            </w:rPr>
            <w:t>Lyons</w:t>
          </w:r>
        </w:smartTag>
      </w:smartTag>
      <w:r w:rsidRPr="007C496A">
        <w:t xml:space="preserve"> (</w:t>
      </w:r>
      <w:r>
        <w:t>c.160-202 A.D.</w:t>
      </w:r>
      <w:r w:rsidRPr="007C496A">
        <w:t xml:space="preserve">) </w:t>
      </w:r>
      <w:r w:rsidRPr="007C496A">
        <w:rPr>
          <w:rFonts w:hint="eastAsia"/>
        </w:rPr>
        <w:t>“</w:t>
      </w:r>
      <w:r w:rsidRPr="007C496A">
        <w:rPr>
          <w:rFonts w:cs="Consolas"/>
          <w:highlight w:val="white"/>
        </w:rPr>
        <w:t>For Judas, being one of Christ</w:t>
      </w:r>
      <w:r>
        <w:rPr>
          <w:rFonts w:cs="Consolas"/>
          <w:highlight w:val="white"/>
        </w:rPr>
        <w:t>’</w:t>
      </w:r>
      <w:r w:rsidRPr="007C496A">
        <w:rPr>
          <w:rFonts w:cs="Consolas"/>
          <w:highlight w:val="white"/>
        </w:rPr>
        <w:t xml:space="preserve">s disciples, agreed with the Jews and covenanted with them, when he saw they desired to kill Him, because he had been reproved by Him: and he took the thirty </w:t>
      </w:r>
      <w:r w:rsidRPr="007C496A">
        <w:rPr>
          <w:rFonts w:cs="Consolas"/>
          <w:i/>
          <w:highlight w:val="white"/>
        </w:rPr>
        <w:t>staters</w:t>
      </w:r>
      <w:r w:rsidRPr="007C496A">
        <w:rPr>
          <w:rFonts w:cs="Consolas"/>
          <w:highlight w:val="white"/>
        </w:rPr>
        <w:t xml:space="preserve"> of the province, and betrayed Christ unto them: and then, repenting of what he had done, he gave the silver back again to the rulers of the Jews, and hanged himself. But they, thinking it not right to cast it into their treasury, because it was the price of blood, bought with it the ground that was a certain potter</w:t>
      </w:r>
      <w:r>
        <w:rPr>
          <w:rFonts w:cs="Consolas"/>
          <w:highlight w:val="white"/>
        </w:rPr>
        <w:t>’</w:t>
      </w:r>
      <w:r w:rsidRPr="007C496A">
        <w:rPr>
          <w:rFonts w:cs="Consolas"/>
          <w:highlight w:val="white"/>
        </w:rPr>
        <w:t>s for the burial of strangers.</w:t>
      </w:r>
      <w:r w:rsidRPr="007C496A">
        <w:rPr>
          <w:rFonts w:hint="eastAsia"/>
        </w:rPr>
        <w:t>”</w:t>
      </w:r>
      <w:r w:rsidRPr="007C496A">
        <w:t xml:space="preserve"> </w:t>
      </w:r>
      <w:r w:rsidRPr="007C496A">
        <w:rPr>
          <w:i/>
        </w:rPr>
        <w:t>Proof of Apostolic Teaching</w:t>
      </w:r>
      <w:r w:rsidRPr="007C496A">
        <w:t xml:space="preserve"> ch.81</w:t>
      </w:r>
    </w:p>
    <w:p w14:paraId="3A9A6E10" w14:textId="77777777" w:rsidR="000455FC" w:rsidRDefault="000455FC" w:rsidP="000455FC">
      <w:pPr>
        <w:ind w:left="288" w:hanging="288"/>
        <w:rPr>
          <w:rFonts w:ascii="Times New Romann" w:hAnsi="Times New Romann" w:cs="Consolas"/>
        </w:rPr>
      </w:pPr>
      <w:r w:rsidRPr="00BB6A41">
        <w:rPr>
          <w:rFonts w:ascii="Times New Romann" w:hAnsi="Times New Romann"/>
          <w:b/>
        </w:rPr>
        <w:t>Origen</w:t>
      </w:r>
      <w:r w:rsidRPr="00BB6A41">
        <w:rPr>
          <w:rFonts w:ascii="Times New Romann" w:hAnsi="Times New Romann"/>
        </w:rPr>
        <w:t xml:space="preserve"> (</w:t>
      </w:r>
      <w:r>
        <w:rPr>
          <w:rFonts w:ascii="Times New Romann" w:hAnsi="Times New Romann"/>
        </w:rPr>
        <w:t>225-253/254 A.D.</w:t>
      </w:r>
      <w:r w:rsidRPr="00BB6A41">
        <w:rPr>
          <w:rFonts w:ascii="Times New Romann" w:hAnsi="Times New Romann"/>
        </w:rPr>
        <w:t>)</w:t>
      </w:r>
      <w:r>
        <w:rPr>
          <w:rFonts w:ascii="Times New Romann" w:hAnsi="Times New Romann"/>
        </w:rPr>
        <w:t xml:space="preserve"> “</w:t>
      </w:r>
      <w:r w:rsidRPr="00BB6A41">
        <w:rPr>
          <w:rFonts w:ascii="Times New Romann" w:hAnsi="Times New Romann" w:cs="Consolas"/>
          <w:highlight w:val="white"/>
        </w:rPr>
        <w:t>-and that, having thrown the money down in the temple, he departed, and went and hanged himself. But if this covetous Judas,</w:t>
      </w:r>
      <w:r w:rsidRPr="00BB6A41">
        <w:rPr>
          <w:rFonts w:ascii="Times New Romann" w:hAnsi="Times New Romann" w:cs="Consolas"/>
        </w:rPr>
        <w:t xml:space="preserve">" </w:t>
      </w:r>
      <w:r w:rsidRPr="00BB6A41">
        <w:rPr>
          <w:rFonts w:ascii="Times New Romann" w:hAnsi="Times New Romann" w:cs="Consolas"/>
          <w:i/>
        </w:rPr>
        <w:t>Origen Against Celsus</w:t>
      </w:r>
      <w:r w:rsidRPr="00BB6A41">
        <w:rPr>
          <w:rFonts w:ascii="Times New Romann" w:hAnsi="Times New Romann" w:cs="Consolas"/>
        </w:rPr>
        <w:t xml:space="preserve"> book 2 ch.11 p.</w:t>
      </w:r>
      <w:r>
        <w:rPr>
          <w:rFonts w:ascii="Times New Romann" w:hAnsi="Times New Romann" w:cs="Consolas"/>
        </w:rPr>
        <w:t>435</w:t>
      </w:r>
    </w:p>
    <w:p w14:paraId="517D2B16" w14:textId="77777777" w:rsidR="000455FC" w:rsidRPr="008E324E" w:rsidRDefault="000455FC" w:rsidP="000455FC">
      <w:pPr>
        <w:autoSpaceDE w:val="0"/>
        <w:autoSpaceDN w:val="0"/>
        <w:adjustRightInd w:val="0"/>
        <w:ind w:left="288" w:hanging="288"/>
      </w:pPr>
      <w:r w:rsidRPr="008E324E">
        <w:rPr>
          <w:b/>
          <w:bCs/>
        </w:rPr>
        <w:t>Eusebius of Caesarea</w:t>
      </w:r>
      <w:r w:rsidRPr="008E324E">
        <w:t xml:space="preserve"> (c.318-325 A.D.) “</w:t>
      </w:r>
      <w:r w:rsidRPr="008E324E">
        <w:rPr>
          <w:rFonts w:cs="Cascadia Mono"/>
        </w:rPr>
        <w:t>Judas - "3. that betrayed the Lord, seeing that he was condemned, repented and returned the money to the chief priests and elders, saying, I have sinned in that I have betrayed the innocent blood? 4. And they said to him, What is that to us? see thou to that. 5. And he cast down the money in the Temple and went and hanged himself. 6. And the chief priests took the money and said, It is not lawful to put them in the treasury, for it is (481) the price of blood. 7. And they took counsel, and bought with them the potters' field to bury strangers in: 8. Wherefore that field is called the field of blood unto this day. 9. Then was fulfilled that which was spoken by Jeremiah the prophet saying, And they took the thirty pieces of silver, the price of him that was valued, whom they of the children of Israel did value, 10. and gave them for the potter's field, as the Lord appointed me."</w:t>
      </w:r>
      <w:r w:rsidRPr="008E324E">
        <w:t xml:space="preserve">” </w:t>
      </w:r>
      <w:r w:rsidRPr="008E324E">
        <w:rPr>
          <w:i/>
          <w:iCs/>
        </w:rPr>
        <w:t>Demonstration of the Gospel</w:t>
      </w:r>
      <w:r w:rsidRPr="008E324E">
        <w:t xml:space="preserve"> book 10 ch.4</w:t>
      </w:r>
    </w:p>
    <w:p w14:paraId="76448845" w14:textId="77777777" w:rsidR="000455FC" w:rsidRDefault="000455FC" w:rsidP="004C4C70"/>
    <w:p w14:paraId="0E58B905" w14:textId="77777777" w:rsidR="00280270" w:rsidRDefault="00280270" w:rsidP="00EC5C1F">
      <w:pPr>
        <w:ind w:left="288" w:hanging="288"/>
      </w:pPr>
    </w:p>
    <w:p w14:paraId="6E5A32BD" w14:textId="4287CBD5" w:rsidR="00F91625" w:rsidRPr="00B2347F" w:rsidRDefault="00F91625" w:rsidP="00F91625">
      <w:pPr>
        <w:pStyle w:val="Heading2"/>
      </w:pPr>
      <w:bookmarkStart w:id="417" w:name="_Toc161729453"/>
      <w:r>
        <w:t>Go3</w:t>
      </w:r>
      <w:r w:rsidR="007B3BE6">
        <w:t>0</w:t>
      </w:r>
      <w:r>
        <w:t>.</w:t>
      </w:r>
      <w:r w:rsidRPr="00B2347F">
        <w:t xml:space="preserve"> </w:t>
      </w:r>
      <w:r>
        <w:t>Jesus’ twelve disciples</w:t>
      </w:r>
      <w:bookmarkEnd w:id="417"/>
    </w:p>
    <w:p w14:paraId="390216CC" w14:textId="77777777" w:rsidR="00F91625" w:rsidRDefault="00F91625" w:rsidP="00EC5C1F">
      <w:pPr>
        <w:ind w:left="288" w:hanging="288"/>
      </w:pPr>
    </w:p>
    <w:p w14:paraId="4B50316D" w14:textId="3FED07BC" w:rsidR="00E4032F" w:rsidRDefault="00E4032F" w:rsidP="00EC5C1F">
      <w:pPr>
        <w:ind w:left="288" w:hanging="288"/>
      </w:pPr>
      <w:r w:rsidRPr="00E4032F">
        <w:rPr>
          <w:b/>
          <w:bCs/>
          <w:i/>
          <w:iCs/>
        </w:rPr>
        <w:t>Apology of Aristides</w:t>
      </w:r>
      <w:r>
        <w:t xml:space="preserve"> (&amp;&amp;&amp;)</w:t>
      </w:r>
    </w:p>
    <w:p w14:paraId="59EFEDA9" w14:textId="01B0CF15" w:rsidR="00E4032F" w:rsidRDefault="00E4032F" w:rsidP="00EC5C1F">
      <w:pPr>
        <w:ind w:left="288" w:hanging="288"/>
      </w:pPr>
      <w:r>
        <w:t xml:space="preserve">Tatian’s </w:t>
      </w:r>
      <w:r w:rsidRPr="00E4032F">
        <w:rPr>
          <w:b/>
          <w:bCs/>
          <w:i/>
          <w:iCs/>
        </w:rPr>
        <w:t>Diatessaron</w:t>
      </w:r>
      <w:r>
        <w:t xml:space="preserve"> (c.172 A.D.) &amp;&amp;&amp;</w:t>
      </w:r>
    </w:p>
    <w:p w14:paraId="12950194" w14:textId="75625F53" w:rsidR="00E4032F" w:rsidRDefault="00E4032F" w:rsidP="00EC5C1F">
      <w:pPr>
        <w:ind w:left="288" w:hanging="288"/>
      </w:pPr>
      <w:r w:rsidRPr="00E4032F">
        <w:rPr>
          <w:b/>
          <w:bCs/>
        </w:rPr>
        <w:t>Hippolytus of Portus</w:t>
      </w:r>
      <w:r>
        <w:t xml:space="preserve"> (222-235/236 A.D.)</w:t>
      </w:r>
    </w:p>
    <w:p w14:paraId="55EE80FE" w14:textId="02338039" w:rsidR="00E4032F" w:rsidRDefault="00E4032F" w:rsidP="00EC5C1F">
      <w:pPr>
        <w:ind w:left="288" w:hanging="288"/>
      </w:pPr>
      <w:r w:rsidRPr="00E4032F">
        <w:rPr>
          <w:b/>
          <w:bCs/>
        </w:rPr>
        <w:t>Origen</w:t>
      </w:r>
      <w:r>
        <w:t xml:space="preserve"> (25-253/254 A.D.)</w:t>
      </w:r>
    </w:p>
    <w:p w14:paraId="73C8F206" w14:textId="77777777" w:rsidR="00F91625" w:rsidRDefault="00F91625" w:rsidP="00EC5C1F">
      <w:pPr>
        <w:ind w:left="288" w:hanging="288"/>
      </w:pPr>
    </w:p>
    <w:p w14:paraId="21D7622C" w14:textId="4FEF101E" w:rsidR="00F91625" w:rsidRPr="00F91625" w:rsidRDefault="00F91625" w:rsidP="00EC5C1F">
      <w:pPr>
        <w:ind w:left="288" w:hanging="288"/>
        <w:rPr>
          <w:b/>
          <w:bCs/>
          <w:u w:val="single"/>
        </w:rPr>
      </w:pPr>
      <w:r w:rsidRPr="00F91625">
        <w:rPr>
          <w:b/>
          <w:bCs/>
          <w:u w:val="single"/>
        </w:rPr>
        <w:t>Among corrupt or spurious works</w:t>
      </w:r>
    </w:p>
    <w:p w14:paraId="344914FF" w14:textId="0901E9B7" w:rsidR="00F91625" w:rsidRDefault="00E4032F" w:rsidP="00EC5C1F">
      <w:pPr>
        <w:ind w:left="288" w:hanging="288"/>
      </w:pPr>
      <w:r w:rsidRPr="00E4032F">
        <w:rPr>
          <w:b/>
          <w:bCs/>
          <w:i/>
          <w:iCs/>
        </w:rPr>
        <w:t>Two Epistles on Virginity</w:t>
      </w:r>
      <w:r>
        <w:t xml:space="preserve"> (pseudo-Clement)</w:t>
      </w:r>
    </w:p>
    <w:p w14:paraId="3CEF592E" w14:textId="036ED36C" w:rsidR="00F91625" w:rsidRDefault="00F91625" w:rsidP="00F91625">
      <w:pPr>
        <w:ind w:left="288" w:hanging="288"/>
      </w:pPr>
      <w:r w:rsidRPr="00656E91">
        <w:rPr>
          <w:b/>
          <w:bCs/>
        </w:rPr>
        <w:t>Akhmin Apocalypse of Peter</w:t>
      </w:r>
      <w:r w:rsidRPr="00656E91">
        <w:t xml:space="preserve"> (Greek) (135,100-150 A.D.) </w:t>
      </w:r>
      <w:r>
        <w:t xml:space="preserve">no.5 p.245 mentions the twelve </w:t>
      </w:r>
      <w:r w:rsidR="00976D04">
        <w:t>disciples</w:t>
      </w:r>
      <w:r>
        <w:t xml:space="preserve"> after they prayed with Jesus.</w:t>
      </w:r>
    </w:p>
    <w:p w14:paraId="7F41B1B4" w14:textId="77777777" w:rsidR="00F91625" w:rsidRDefault="00F91625" w:rsidP="00EC5C1F">
      <w:pPr>
        <w:ind w:left="288" w:hanging="288"/>
      </w:pPr>
    </w:p>
    <w:p w14:paraId="265FDE68" w14:textId="77777777" w:rsidR="00F91625" w:rsidRPr="00B2347F" w:rsidRDefault="00F91625" w:rsidP="00EC5C1F">
      <w:pPr>
        <w:ind w:left="288" w:hanging="288"/>
      </w:pPr>
    </w:p>
    <w:p w14:paraId="7CBEA7B0" w14:textId="1ADFF9F9" w:rsidR="00EC5C1F" w:rsidRPr="00B2347F" w:rsidRDefault="00EC5C1F" w:rsidP="00EC5C1F">
      <w:pPr>
        <w:pStyle w:val="Heading1"/>
        <w:rPr>
          <w:caps/>
        </w:rPr>
      </w:pPr>
      <w:bookmarkStart w:id="418" w:name="_Toc58617924"/>
      <w:bookmarkStart w:id="419" w:name="_Toc62979354"/>
      <w:bookmarkStart w:id="420" w:name="_Toc161729454"/>
      <w:r w:rsidRPr="00B2347F">
        <w:rPr>
          <w:caps/>
        </w:rPr>
        <w:t>Individuals</w:t>
      </w:r>
      <w:bookmarkEnd w:id="418"/>
      <w:bookmarkEnd w:id="419"/>
      <w:r w:rsidR="00D50EBC">
        <w:rPr>
          <w:caps/>
        </w:rPr>
        <w:t xml:space="preserve"> AFTER THE GOSPELS</w:t>
      </w:r>
      <w:bookmarkEnd w:id="420"/>
    </w:p>
    <w:p w14:paraId="393417F4" w14:textId="77777777" w:rsidR="00EC5C1F" w:rsidRDefault="00EC5C1F" w:rsidP="00EC5C1F"/>
    <w:p w14:paraId="1E87BFCA" w14:textId="77777777" w:rsidR="00242418" w:rsidRPr="00B2347F" w:rsidRDefault="00EC5C1F">
      <w:pPr>
        <w:pStyle w:val="Heading2"/>
      </w:pPr>
      <w:bookmarkStart w:id="421" w:name="_Toc58617925"/>
      <w:bookmarkStart w:id="422" w:name="_Toc62979355"/>
      <w:bookmarkStart w:id="423" w:name="_Toc161729455"/>
      <w:r>
        <w:t>N1</w:t>
      </w:r>
      <w:r w:rsidR="00242418" w:rsidRPr="00B2347F">
        <w:t>. Matthias</w:t>
      </w:r>
      <w:bookmarkEnd w:id="421"/>
      <w:bookmarkEnd w:id="422"/>
      <w:bookmarkEnd w:id="423"/>
    </w:p>
    <w:p w14:paraId="58D55B2F" w14:textId="77777777" w:rsidR="00242418" w:rsidRPr="00B2347F" w:rsidRDefault="00242418"/>
    <w:p w14:paraId="0C17F9C3" w14:textId="77777777" w:rsidR="00242418" w:rsidRPr="00B2347F" w:rsidRDefault="00242418">
      <w:r w:rsidRPr="00B2347F">
        <w:t>Acts 1:20</w:t>
      </w:r>
    </w:p>
    <w:p w14:paraId="0ED55F98" w14:textId="77777777" w:rsidR="00242418" w:rsidRPr="00B2347F" w:rsidRDefault="00242418">
      <w:r w:rsidRPr="00B2347F">
        <w:t>(partial) Psalm 109:8</w:t>
      </w:r>
    </w:p>
    <w:p w14:paraId="2AC11513" w14:textId="77777777" w:rsidR="00242418" w:rsidRPr="00B2347F" w:rsidRDefault="00242418"/>
    <w:p w14:paraId="4C523EF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Acts 1 and Matthias. </w:t>
      </w:r>
      <w:r w:rsidRPr="00B2347F">
        <w:rPr>
          <w:i/>
        </w:rPr>
        <w:t>Irenaeus Against Heresies</w:t>
      </w:r>
      <w:r w:rsidRPr="00B2347F">
        <w:t xml:space="preserve"> book 2 ch.20.2 p.388 </w:t>
      </w:r>
    </w:p>
    <w:p w14:paraId="0A47358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68DCFF56" w14:textId="77777777" w:rsidR="00242418" w:rsidRPr="00B2347F" w:rsidRDefault="00242418">
      <w:pPr>
        <w:ind w:left="288" w:hanging="288"/>
      </w:pPr>
      <w:r w:rsidRPr="00B2347F">
        <w:rPr>
          <w:b/>
        </w:rPr>
        <w:t>Tertullian</w:t>
      </w:r>
      <w:r w:rsidRPr="00B2347F">
        <w:t xml:space="preserve"> (198-220 A.D.) </w:t>
      </w:r>
      <w:r w:rsidR="002D2DBF">
        <w:t>“</w:t>
      </w:r>
      <w:r w:rsidRPr="00B2347F">
        <w:t>chosen Matthias by lot as the twelfth, into the place of Judas, they obtained the promised power of the Holy Ghost for the gift of miracles and of utterance; and after first bearing witness to the faith in Jesus Christ throughout Judaea, and rounding churches (there), they next went forth into the world and preached</w:t>
      </w:r>
      <w:r w:rsidR="002D2DBF">
        <w:t>”</w:t>
      </w:r>
      <w:r w:rsidRPr="00B2347F">
        <w:t xml:space="preserve"> </w:t>
      </w:r>
      <w:r w:rsidRPr="00B2347F">
        <w:rPr>
          <w:i/>
        </w:rPr>
        <w:t>Prescription Against Heretics</w:t>
      </w:r>
      <w:r w:rsidR="00867CF5" w:rsidRPr="00B2347F">
        <w:t xml:space="preserve"> ch.20 p.252</w:t>
      </w:r>
    </w:p>
    <w:p w14:paraId="013C8626"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Let us, then, see how clearly Basilides, simultaneously with Isidorus, and the entire band of these (heretics), not only absolutely belies Matthias, but even the Saviour Himself.</w:t>
      </w:r>
      <w:r w:rsidR="002D2DBF">
        <w:rPr>
          <w:highlight w:val="white"/>
        </w:rPr>
        <w:t>”</w:t>
      </w:r>
      <w:r w:rsidRPr="00B2347F">
        <w:rPr>
          <w:highlight w:val="white"/>
        </w:rPr>
        <w:t xml:space="preserve"> </w:t>
      </w:r>
      <w:r w:rsidRPr="00B2347F">
        <w:rPr>
          <w:i/>
        </w:rPr>
        <w:t>Refutation of all Heresies</w:t>
      </w:r>
      <w:r w:rsidRPr="00B2347F">
        <w:t xml:space="preserve"> book 7 ch.8 p.103</w:t>
      </w:r>
    </w:p>
    <w:p w14:paraId="09F3159B" w14:textId="77777777" w:rsidR="00242418"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the apostles, was enabled to behold, and along with him the twelve (Matthias</w:t>
      </w:r>
      <w:r w:rsidRPr="00B2347F">
        <w:rPr>
          <w:highlight w:val="white"/>
        </w:rPr>
        <w:t xml:space="preserve"> having been substituted in room of Judas);</w:t>
      </w:r>
      <w:r w:rsidR="002D2DBF">
        <w:t>”</w:t>
      </w:r>
      <w:r w:rsidRPr="00B2347F">
        <w:t xml:space="preserve"> </w:t>
      </w:r>
      <w:r w:rsidRPr="00B2347F">
        <w:rPr>
          <w:i/>
        </w:rPr>
        <w:t>Origen Against Celsus</w:t>
      </w:r>
      <w:r w:rsidRPr="00B2347F">
        <w:t xml:space="preserve"> book 2 ch.65 p.457</w:t>
      </w:r>
    </w:p>
    <w:p w14:paraId="4D909ED2" w14:textId="77777777" w:rsidR="00B768A8" w:rsidRPr="00B2347F" w:rsidRDefault="00B768A8">
      <w:pPr>
        <w:ind w:left="288" w:hanging="288"/>
      </w:pPr>
      <w:r>
        <w:rPr>
          <w:b/>
        </w:rPr>
        <w:t>Victorinus of Petau</w:t>
      </w:r>
      <w:r w:rsidRPr="00B768A8">
        <w:t xml:space="preserve"> (</w:t>
      </w:r>
      <w:r>
        <w:t>martyred 304 A.D.) &amp;&amp;&amp;</w:t>
      </w:r>
    </w:p>
    <w:p w14:paraId="4029B684" w14:textId="77777777" w:rsidR="00242418" w:rsidRPr="00B2347F" w:rsidRDefault="00242418">
      <w:pPr>
        <w:ind w:left="288" w:hanging="288"/>
      </w:pPr>
      <w:r w:rsidRPr="00B2347F">
        <w:rPr>
          <w:b/>
        </w:rPr>
        <w:t>Pamphilus</w:t>
      </w:r>
      <w:r w:rsidRPr="00B2347F">
        <w:t xml:space="preserve"> (martyred 309 A.D.) </w:t>
      </w:r>
      <w:r w:rsidR="002D2DBF">
        <w:t>“</w:t>
      </w:r>
      <w:r w:rsidRPr="00B2347F">
        <w:t>in this chapter we have also the section on the</w:t>
      </w:r>
      <w:r w:rsidR="004B443C" w:rsidRPr="00B2347F">
        <w:t xml:space="preserve"> substitution of Matthias,</w:t>
      </w:r>
      <w:r w:rsidR="002D2DBF">
        <w:t>”</w:t>
      </w:r>
      <w:r w:rsidR="004B443C" w:rsidRPr="00B2347F">
        <w:t xml:space="preserve"> </w:t>
      </w:r>
      <w:r w:rsidR="004B443C" w:rsidRPr="00B2347F">
        <w:rPr>
          <w:i/>
        </w:rPr>
        <w:t>An Exposition of the Chapters of the Acts of the Apostles</w:t>
      </w:r>
      <w:r w:rsidR="004B443C" w:rsidRPr="00B2347F">
        <w:t xml:space="preserve"> section B p.166</w:t>
      </w:r>
    </w:p>
    <w:p w14:paraId="1B4BCE68" w14:textId="77777777" w:rsidR="00242418" w:rsidRPr="00B2347F" w:rsidRDefault="00242418">
      <w:pPr>
        <w:ind w:left="288" w:hanging="288"/>
      </w:pPr>
      <w:r w:rsidRPr="00B2347F">
        <w:rPr>
          <w:b/>
        </w:rPr>
        <w:t>Lactantius</w:t>
      </w:r>
      <w:r w:rsidRPr="00B2347F">
        <w:t xml:space="preserve"> (c.303-320/325 A.D.) </w:t>
      </w:r>
      <w:r w:rsidR="002D2DBF">
        <w:t>“</w:t>
      </w:r>
      <w:r w:rsidRPr="00B2347F">
        <w:t>His apostles were at that time eleven in number, to whom were added Matthias,</w:t>
      </w:r>
      <w:r w:rsidR="002D2DBF">
        <w:t>”</w:t>
      </w:r>
      <w:r w:rsidRPr="00B2347F">
        <w:t xml:space="preserve"> </w:t>
      </w:r>
      <w:r w:rsidRPr="00B2347F">
        <w:rPr>
          <w:i/>
        </w:rPr>
        <w:t>The Manner in Which the Persecutors Died</w:t>
      </w:r>
      <w:r w:rsidRPr="00B2347F">
        <w:t xml:space="preserve"> ch.2 p.301</w:t>
      </w:r>
    </w:p>
    <w:p w14:paraId="463A2733"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Matthias.</w:t>
      </w:r>
      <w:r w:rsidRPr="00D17C89">
        <w:t xml:space="preserve"> </w:t>
      </w:r>
      <w:r w:rsidRPr="00D17C89">
        <w:rPr>
          <w:i/>
        </w:rPr>
        <w:t>Eusebius</w:t>
      </w:r>
      <w:r>
        <w:rPr>
          <w:i/>
        </w:rPr>
        <w:t xml:space="preserve">’ </w:t>
      </w:r>
      <w:r w:rsidRPr="00D17C89">
        <w:rPr>
          <w:i/>
        </w:rPr>
        <w:t xml:space="preserve">Ecclesiastical History </w:t>
      </w:r>
      <w:r>
        <w:t>book 2 ch.1.1 p.103 and book 1 ch.12.3 p.99.</w:t>
      </w:r>
    </w:p>
    <w:p w14:paraId="3FFEAAF1" w14:textId="77777777" w:rsidR="00242418" w:rsidRPr="00B2347F" w:rsidRDefault="00242418">
      <w:pPr>
        <w:ind w:left="288" w:hanging="288"/>
      </w:pPr>
    </w:p>
    <w:p w14:paraId="27F0AA1B" w14:textId="77777777" w:rsidR="00242418" w:rsidRPr="00B2347F" w:rsidRDefault="00242418">
      <w:pPr>
        <w:ind w:left="288" w:hanging="288"/>
        <w:rPr>
          <w:b/>
          <w:u w:val="single"/>
        </w:rPr>
      </w:pPr>
      <w:r w:rsidRPr="00B2347F">
        <w:rPr>
          <w:b/>
          <w:u w:val="single"/>
        </w:rPr>
        <w:t xml:space="preserve">Among heretics </w:t>
      </w:r>
    </w:p>
    <w:p w14:paraId="56BA9D6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ch.60 p.93 mentions that Matthias replaced Judas.</w:t>
      </w:r>
    </w:p>
    <w:p w14:paraId="50348EB2" w14:textId="77777777" w:rsidR="00242418" w:rsidRPr="00B2347F" w:rsidRDefault="00242418"/>
    <w:p w14:paraId="0B531131" w14:textId="280B6550" w:rsidR="00242418" w:rsidRPr="00B2347F" w:rsidRDefault="00EC5C1F">
      <w:pPr>
        <w:pStyle w:val="Heading2"/>
      </w:pPr>
      <w:bookmarkStart w:id="424" w:name="_Toc58617926"/>
      <w:bookmarkStart w:id="425" w:name="_Toc62979356"/>
      <w:bookmarkStart w:id="426" w:name="_Toc161729456"/>
      <w:r>
        <w:t>N2</w:t>
      </w:r>
      <w:r w:rsidR="00242418" w:rsidRPr="00B2347F">
        <w:t>. James the Lord</w:t>
      </w:r>
      <w:r w:rsidR="00DE7390">
        <w:t>’</w:t>
      </w:r>
      <w:r w:rsidR="00242418" w:rsidRPr="00B2347F">
        <w:t>s brother</w:t>
      </w:r>
      <w:bookmarkEnd w:id="424"/>
      <w:bookmarkEnd w:id="425"/>
      <w:bookmarkEnd w:id="426"/>
    </w:p>
    <w:p w14:paraId="0CC74611" w14:textId="77777777" w:rsidR="00242418" w:rsidRPr="00B2347F" w:rsidRDefault="00242418"/>
    <w:p w14:paraId="53D7B5AB" w14:textId="77777777" w:rsidR="00242418" w:rsidRPr="00B2347F" w:rsidRDefault="00242418">
      <w:r w:rsidRPr="00B2347F">
        <w:t>Acts 15:13-18; 1 Corinthians 15:7</w:t>
      </w:r>
    </w:p>
    <w:p w14:paraId="15614381" w14:textId="77777777" w:rsidR="00242418" w:rsidRPr="00B2347F" w:rsidRDefault="00242418"/>
    <w:p w14:paraId="4F67724C" w14:textId="77777777" w:rsidR="00242418" w:rsidRPr="00B2347F" w:rsidRDefault="00242418">
      <w:r w:rsidRPr="00B2347F">
        <w:t>Note that no mention is made of James never drinking alcohol or having his hair cut from birth except in Eusebius quoting what Hegesippus wrote.</w:t>
      </w:r>
    </w:p>
    <w:p w14:paraId="4E989D8F" w14:textId="77777777" w:rsidR="00242418" w:rsidRPr="00B2347F" w:rsidRDefault="00242418"/>
    <w:p w14:paraId="4FE14985"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(implied) Acts 12:2</w:t>
      </w:r>
    </w:p>
    <w:p w14:paraId="10CE539A" w14:textId="77777777" w:rsidR="00242418" w:rsidRPr="00B2347F" w:rsidRDefault="00242418"/>
    <w:p w14:paraId="5669FE14" w14:textId="77777777" w:rsidR="00242418" w:rsidRPr="00B2347F" w:rsidRDefault="00242418">
      <w:pPr>
        <w:ind w:left="288" w:hanging="288"/>
      </w:pPr>
      <w:r w:rsidRPr="00B2347F">
        <w:rPr>
          <w:b/>
        </w:rPr>
        <w:t>Hegesippus</w:t>
      </w:r>
      <w:r w:rsidRPr="00B2347F">
        <w:t xml:space="preserve"> (170-180 A.D.) discusses at length James the Lord</w:t>
      </w:r>
      <w:r w:rsidR="00DE7390">
        <w:t>’</w:t>
      </w:r>
      <w:r w:rsidRPr="00B2347F">
        <w:t xml:space="preserve">s brother. </w:t>
      </w:r>
      <w:r w:rsidRPr="00B2347F">
        <w:rPr>
          <w:i/>
        </w:rPr>
        <w:t>Five Books of Commentaries on the Acts of the Church</w:t>
      </w:r>
      <w:r w:rsidRPr="00B2347F">
        <w:t xml:space="preserve"> section 1 p.762-763</w:t>
      </w:r>
    </w:p>
    <w:p w14:paraId="3B453B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Peter, James, and the Council of Jerusalem. </w:t>
      </w:r>
      <w:r w:rsidRPr="00B2347F">
        <w:rPr>
          <w:i/>
        </w:rPr>
        <w:t>Irenaeus Against Heresies</w:t>
      </w:r>
      <w:r w:rsidRPr="00B2347F">
        <w:t xml:space="preserve"> book 3 ch.12.14 p.435</w:t>
      </w:r>
    </w:p>
    <w:p w14:paraId="6A16EED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(193-217/220 A.D.) said the James the Just [The Lord</w:t>
      </w:r>
      <w:r w:rsidR="00DE7390">
        <w:t>’</w:t>
      </w:r>
      <w:r w:rsidRPr="00B2347F">
        <w:t xml:space="preserve">s brother) was made bishop of </w:t>
      </w:r>
      <w:smartTag w:uri="urn:schemas-microsoft-com:office:smarttags" w:element="City">
        <w:smartTag w:uri="urn:schemas-microsoft-com:office:smarttags" w:element="place">
          <w:r w:rsidRPr="00B2347F">
            <w:t>Jerusalem</w:t>
          </w:r>
        </w:smartTag>
      </w:smartTag>
      <w:r w:rsidRPr="00B2347F">
        <w:t>. Fragment 4 p.579 (</w:t>
      </w:r>
      <w:r w:rsidRPr="00B2347F">
        <w:rPr>
          <w:i/>
        </w:rPr>
        <w:t>Eusebius</w:t>
      </w:r>
      <w:r w:rsidR="00DE7390">
        <w:rPr>
          <w:i/>
        </w:rPr>
        <w:t>’</w:t>
      </w:r>
      <w:r w:rsidRPr="00B2347F">
        <w:rPr>
          <w:i/>
        </w:rPr>
        <w:t xml:space="preserve"> Ecclesiastical History</w:t>
      </w:r>
      <w:r w:rsidRPr="00B2347F">
        <w:t xml:space="preserve"> book 6 ch.2.1) </w:t>
      </w:r>
    </w:p>
    <w:p w14:paraId="0CD4BE1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the holy apostles, Peters, James, John, and Paul. </w:t>
      </w:r>
      <w:r w:rsidRPr="00B2347F">
        <w:rPr>
          <w:i/>
        </w:rPr>
        <w:t>Stromata</w:t>
      </w:r>
      <w:r w:rsidRPr="00B2347F">
        <w:t xml:space="preserve"> book 1 ch.1 p.301</w:t>
      </w:r>
    </w:p>
    <w:p w14:paraId="588D3CFD" w14:textId="77777777" w:rsidR="00242418" w:rsidRPr="00B2347F" w:rsidRDefault="00242418">
      <w:pPr>
        <w:ind w:left="288" w:hanging="288"/>
      </w:pPr>
      <w:r w:rsidRPr="00B2347F">
        <w:rPr>
          <w:b/>
        </w:rPr>
        <w:t>Tertullian</w:t>
      </w:r>
      <w:r w:rsidRPr="00B2347F">
        <w:t xml:space="preserve"> (207/208 A.D.) briefly mentions John and James reputed to be pillars. </w:t>
      </w:r>
      <w:r w:rsidRPr="00B2347F">
        <w:rPr>
          <w:i/>
        </w:rPr>
        <w:t>Five Books Against Marcion</w:t>
      </w:r>
      <w:r w:rsidRPr="00B2347F">
        <w:t xml:space="preserve"> book 4 ch.3 p.348</w:t>
      </w:r>
    </w:p>
    <w:p w14:paraId="3D699E70" w14:textId="77777777" w:rsidR="00242418" w:rsidRPr="00B2347F" w:rsidRDefault="00242418">
      <w:pPr>
        <w:ind w:left="288" w:hanging="288"/>
      </w:pPr>
      <w:r w:rsidRPr="00B2347F">
        <w:t xml:space="preserve">Hippolytus of Portus (222-235/236 A.D.) (partial) discusses how the Naaseni believe James the brother of the Lord handed down secret teachings to Mariamne. Hippolytus implicitly accepts that James was the brother of the Lord here, but gives no indication that he was godly. </w:t>
      </w:r>
      <w:r w:rsidRPr="00B2347F">
        <w:rPr>
          <w:i/>
        </w:rPr>
        <w:t>The Refutation of All Heresies</w:t>
      </w:r>
      <w:r w:rsidRPr="00B2347F">
        <w:t xml:space="preserve"> book 5 ch.2 p.48</w:t>
      </w:r>
    </w:p>
    <w:p w14:paraId="17EFF11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1 Corinthians 15:4-8 referring to James </w:t>
      </w:r>
      <w:r w:rsidRPr="00B2347F">
        <w:rPr>
          <w:i/>
        </w:rPr>
        <w:t xml:space="preserve">Origen Against Celsus </w:t>
      </w:r>
      <w:r w:rsidRPr="00B2347F">
        <w:t xml:space="preserve">book 2 ch.63 p.456. He also discusses the brothers of Jesus in his </w:t>
      </w:r>
      <w:r w:rsidRPr="00B2347F">
        <w:rPr>
          <w:i/>
        </w:rPr>
        <w:t>Commentary on Matthew</w:t>
      </w:r>
      <w:r w:rsidRPr="00B2347F">
        <w:t xml:space="preserve"> 10 ch.17 p.424</w:t>
      </w:r>
    </w:p>
    <w:p w14:paraId="6B003D31"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ch.12 p.673 mentions James and Simon [Peter] speaking to the church in the Acts of the Apostles.</w:t>
      </w:r>
    </w:p>
    <w:p w14:paraId="03387219"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(250/4-256/7 A.D.) ch.12 p.674 quotes Acts 15:13-17 </w:t>
      </w:r>
      <w:r w:rsidR="002D2DBF">
        <w:t>“</w:t>
      </w:r>
      <w:r w:rsidRPr="00B2347F">
        <w:t>as James says in the Acts of the Apostles</w:t>
      </w:r>
      <w:r w:rsidR="002D2DBF">
        <w:t>”</w:t>
      </w:r>
      <w:r w:rsidRPr="00B2347F">
        <w:t>.</w:t>
      </w:r>
    </w:p>
    <w:p w14:paraId="277DCEC6" w14:textId="77777777" w:rsidR="00242418" w:rsidRPr="00B2347F" w:rsidRDefault="00242418">
      <w:pPr>
        <w:ind w:left="288" w:hanging="288"/>
      </w:pPr>
      <w:r w:rsidRPr="00B2347F">
        <w:rPr>
          <w:b/>
        </w:rPr>
        <w:t>Pamphilus</w:t>
      </w:r>
      <w:r w:rsidRPr="00B2347F">
        <w:t xml:space="preserve"> (martyred 309 A.D.) mentions James and Paul and circumcision. </w:t>
      </w:r>
      <w:r w:rsidRPr="00B2347F">
        <w:rPr>
          <w:i/>
        </w:rPr>
        <w:t>An Exposition of the Chapters of the Acts of the Apostles</w:t>
      </w:r>
      <w:r w:rsidRPr="00B2347F">
        <w:t xml:space="preserve"> </w:t>
      </w:r>
      <w:r w:rsidR="002D2DBF">
        <w:t>“</w:t>
      </w:r>
      <w:r w:rsidRPr="00B2347F">
        <w:t>EE</w:t>
      </w:r>
      <w:r w:rsidR="002D2DBF">
        <w:t>”</w:t>
      </w:r>
      <w:r w:rsidRPr="00B2347F">
        <w:t xml:space="preserve"> p.168</w:t>
      </w:r>
    </w:p>
    <w:p w14:paraId="2072436C" w14:textId="30CE87D7" w:rsidR="00236317" w:rsidRPr="00D17C89" w:rsidRDefault="00236317" w:rsidP="00236317">
      <w:pPr>
        <w:ind w:left="288" w:hanging="288"/>
        <w:rPr>
          <w:b/>
        </w:rPr>
      </w:pPr>
      <w:r w:rsidRPr="00422E6B">
        <w:rPr>
          <w:b/>
        </w:rPr>
        <w:t xml:space="preserve">Eusebius of </w:t>
      </w:r>
      <w:r w:rsidR="00976D04" w:rsidRPr="00422E6B">
        <w:rPr>
          <w:b/>
        </w:rPr>
        <w:t>Caesarea</w:t>
      </w:r>
      <w:r>
        <w:t xml:space="preserve"> </w:t>
      </w:r>
      <w:r w:rsidRPr="00D17C89">
        <w:t>(</w:t>
      </w:r>
      <w:r>
        <w:t>318-325 A.D.</w:t>
      </w:r>
      <w:r w:rsidRPr="00D17C89">
        <w:t>) mentions James, the Savior</w:t>
      </w:r>
      <w:r>
        <w:t>’</w:t>
      </w:r>
      <w:r w:rsidRPr="00D17C89">
        <w:t>s brother.</w:t>
      </w:r>
      <w:r w:rsidRPr="00422E6B">
        <w:rPr>
          <w:i/>
        </w:rPr>
        <w:t xml:space="preserve"> Eusebius</w:t>
      </w:r>
      <w:r>
        <w:rPr>
          <w:i/>
        </w:rPr>
        <w:t>’</w:t>
      </w:r>
      <w:r w:rsidRPr="00422E6B">
        <w:rPr>
          <w:i/>
        </w:rPr>
        <w:t xml:space="preserve"> Ecclesiastical History</w:t>
      </w:r>
      <w:r w:rsidRPr="00422E6B">
        <w:t xml:space="preserve"> </w:t>
      </w:r>
      <w:r w:rsidRPr="00D17C89">
        <w:t>book 1 ch.12 p.96</w:t>
      </w:r>
    </w:p>
    <w:p w14:paraId="5A914745" w14:textId="77777777" w:rsidR="00242418" w:rsidRPr="00B2347F" w:rsidRDefault="00242418"/>
    <w:p w14:paraId="12681562" w14:textId="77777777" w:rsidR="00242418" w:rsidRPr="00B2347F" w:rsidRDefault="00242418">
      <w:pPr>
        <w:rPr>
          <w:b/>
          <w:u w:val="single"/>
        </w:rPr>
      </w:pPr>
      <w:r w:rsidRPr="00B2347F">
        <w:rPr>
          <w:b/>
          <w:u w:val="single"/>
        </w:rPr>
        <w:t>Among heretics</w:t>
      </w:r>
    </w:p>
    <w:p w14:paraId="3E0918FC" w14:textId="77777777" w:rsidR="005A0CCA" w:rsidRPr="00B2347F" w:rsidRDefault="00053B55" w:rsidP="005A0CCA">
      <w:pPr>
        <w:ind w:left="288" w:hanging="288"/>
      </w:pPr>
      <w:r w:rsidRPr="00B2347F">
        <w:t xml:space="preserve">The </w:t>
      </w:r>
      <w:r w:rsidR="005A0CCA" w:rsidRPr="00B2347F">
        <w:t xml:space="preserve">Ebionite </w:t>
      </w:r>
      <w:r w:rsidR="00FF0BC2" w:rsidRPr="00B2347F">
        <w:rPr>
          <w:b/>
          <w:i/>
        </w:rPr>
        <w:t>Epistle of Peter to James</w:t>
      </w:r>
      <w:r w:rsidR="005A0CCA" w:rsidRPr="00B2347F">
        <w:t xml:space="preserve"> (-188 A.D.- uncertain date) preface p.215 positively mentions James.</w:t>
      </w:r>
    </w:p>
    <w:p w14:paraId="7E1040DA"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preface p.218 and ch.19p.212 mentions James</w:t>
      </w:r>
    </w:p>
    <w:p w14:paraId="1A7264CD" w14:textId="6449C06F"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James the Lord’s brother. </w:t>
      </w:r>
      <w:r w:rsidRPr="00B2347F">
        <w:t xml:space="preserve">homily </w:t>
      </w:r>
      <w:r>
        <w:t>11</w:t>
      </w:r>
      <w:r w:rsidRPr="00B2347F">
        <w:t xml:space="preserve"> ch.</w:t>
      </w:r>
      <w:r>
        <w:t>35</w:t>
      </w:r>
      <w:r w:rsidRPr="00B2347F">
        <w:t xml:space="preserve"> p.</w:t>
      </w:r>
      <w:r>
        <w:t>291.</w:t>
      </w:r>
    </w:p>
    <w:p w14:paraId="5094EC1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p.75 positively narrates stories about James.</w:t>
      </w:r>
    </w:p>
    <w:p w14:paraId="7C31588F" w14:textId="77777777" w:rsidR="004464E2" w:rsidRDefault="004464E2" w:rsidP="004464E2">
      <w:pPr>
        <w:ind w:left="288" w:hanging="288"/>
        <w:rPr>
          <w:rFonts w:ascii="Time New Roman" w:hAnsi="Time New Roman"/>
        </w:rPr>
      </w:pPr>
      <w:r w:rsidRPr="00F10BCE">
        <w:rPr>
          <w:rFonts w:ascii="Time New Roman" w:hAnsi="Time New Roman"/>
        </w:rPr>
        <w:t xml:space="preserve">The Ebionite </w:t>
      </w:r>
      <w:r w:rsidRPr="004464E2">
        <w:rPr>
          <w:rFonts w:ascii="Time New Roman" w:hAnsi="Time New Roman"/>
          <w:i/>
        </w:rPr>
        <w:t>Recognitions of Clement</w:t>
      </w:r>
      <w:r>
        <w:rPr>
          <w:rFonts w:ascii="Time New Roman" w:hAnsi="Time New Roman"/>
        </w:rPr>
        <w:t xml:space="preserve"> (c.211-231 A.D.) book 1 ch.67 p.95; book 4 ch.55 p.142 mentions James [the Lord</w:t>
      </w:r>
      <w:r>
        <w:rPr>
          <w:rFonts w:ascii="Time New Roman" w:hAnsi="Time New Roman" w:hint="eastAsia"/>
        </w:rPr>
        <w:t>’</w:t>
      </w:r>
      <w:r>
        <w:rPr>
          <w:rFonts w:ascii="Time New Roman" w:hAnsi="Time New Roman"/>
        </w:rPr>
        <w:t xml:space="preserve">s brother] the bishop of </w:t>
      </w:r>
      <w:smartTag w:uri="urn:schemas-microsoft-com:office:smarttags" w:element="City">
        <w:smartTag w:uri="urn:schemas-microsoft-com:office:smarttags" w:element="place">
          <w:r>
            <w:rPr>
              <w:rFonts w:ascii="Time New Roman" w:hAnsi="Time New Roman"/>
            </w:rPr>
            <w:t>Jerusalem</w:t>
          </w:r>
        </w:smartTag>
      </w:smartTag>
      <w:r>
        <w:rPr>
          <w:rFonts w:ascii="Time New Roman" w:hAnsi="Time New Roman"/>
        </w:rPr>
        <w:t>.</w:t>
      </w:r>
    </w:p>
    <w:p w14:paraId="0C1F66FB" w14:textId="77777777" w:rsidR="00242418" w:rsidRPr="00B2347F" w:rsidRDefault="00242418"/>
    <w:p w14:paraId="2BBE5692" w14:textId="77777777" w:rsidR="00242418" w:rsidRPr="00B2347F" w:rsidRDefault="00242418">
      <w:pPr>
        <w:pStyle w:val="Heading2"/>
      </w:pPr>
      <w:bookmarkStart w:id="427" w:name="_Toc224300067"/>
      <w:bookmarkStart w:id="428" w:name="_Toc58617927"/>
      <w:bookmarkStart w:id="429" w:name="_Toc62979357"/>
      <w:bookmarkStart w:id="430" w:name="_Toc161729457"/>
      <w:r w:rsidRPr="00B2347F">
        <w:t>N</w:t>
      </w:r>
      <w:r w:rsidR="00EC5C1F">
        <w:t>3</w:t>
      </w:r>
      <w:r w:rsidRPr="00B2347F">
        <w:t xml:space="preserve">. </w:t>
      </w:r>
      <w:r w:rsidR="00EC5C1F">
        <w:t xml:space="preserve">The </w:t>
      </w:r>
      <w:r w:rsidRPr="00B2347F">
        <w:t>Ethiopian eunuch</w:t>
      </w:r>
      <w:bookmarkEnd w:id="427"/>
      <w:bookmarkEnd w:id="428"/>
      <w:bookmarkEnd w:id="429"/>
      <w:bookmarkEnd w:id="430"/>
    </w:p>
    <w:p w14:paraId="400BD909" w14:textId="77777777" w:rsidR="00242418" w:rsidRPr="00B2347F" w:rsidRDefault="00242418">
      <w:pPr>
        <w:ind w:left="288" w:hanging="288"/>
      </w:pPr>
    </w:p>
    <w:p w14:paraId="2191F860" w14:textId="77777777" w:rsidR="00242418" w:rsidRPr="00B2347F" w:rsidRDefault="00242418">
      <w:pPr>
        <w:ind w:left="288" w:hanging="288"/>
      </w:pPr>
      <w:r w:rsidRPr="00B2347F">
        <w:t>Acts 8:26-40</w:t>
      </w:r>
    </w:p>
    <w:p w14:paraId="77F24700" w14:textId="77777777" w:rsidR="00242418" w:rsidRPr="00B2347F" w:rsidRDefault="00242418">
      <w:pPr>
        <w:ind w:left="288" w:hanging="288"/>
      </w:pPr>
    </w:p>
    <w:p w14:paraId="249AB9D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again: Whom did Philip preach to the eunuch of the queen of the Ethiopians, returning from </w:t>
      </w:r>
      <w:smartTag w:uri="urn:schemas-microsoft-com:office:smarttags" w:element="City">
        <w:smartTag w:uri="urn:schemas-microsoft-com:office:smarttags" w:element="place">
          <w:r w:rsidRPr="00B2347F">
            <w:t>Jerusalem</w:t>
          </w:r>
        </w:smartTag>
      </w:smartTag>
      <w:r w:rsidRPr="00B2347F">
        <w:t>, and reading Esaias the prophet,</w:t>
      </w:r>
      <w:r w:rsidR="002D2DBF">
        <w:t>”</w:t>
      </w:r>
      <w:r w:rsidRPr="00B2347F">
        <w:t xml:space="preserve"> </w:t>
      </w:r>
      <w:r w:rsidRPr="00B2347F">
        <w:rPr>
          <w:i/>
        </w:rPr>
        <w:t>Irenaeus Against Heresies</w:t>
      </w:r>
      <w:r w:rsidRPr="00B2347F">
        <w:t xml:space="preserve"> book 3 ch.8 p.433</w:t>
      </w:r>
    </w:p>
    <w:p w14:paraId="5ED779A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For this reason, also, Philip, when he had discovered the eunuch…</w:t>
      </w:r>
      <w:r w:rsidR="002D2DBF">
        <w:t>”</w:t>
      </w:r>
      <w:r w:rsidRPr="00B2347F">
        <w:t xml:space="preserve"> </w:t>
      </w:r>
      <w:r w:rsidRPr="00B2347F">
        <w:rPr>
          <w:i/>
        </w:rPr>
        <w:t>Irenaeus Against Heresies</w:t>
      </w:r>
      <w:r w:rsidRPr="00B2347F">
        <w:t xml:space="preserve"> book 4 ch.23.2 p.494</w:t>
      </w:r>
    </w:p>
    <w:p w14:paraId="0B6265F1"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 was not found idle, nor as one who was suddenly seized with an eager desire to be baptized; but, after going up to the temple for prayer</w:t>
      </w:r>
      <w:r w:rsidR="00DE7390">
        <w:t>’</w:t>
      </w:r>
      <w:r w:rsidRPr="00B2347F">
        <w:t>s sake, being intently engaged on the divine Scripture, was thus suitably discovered-to whom God had, unasked, sent an apostle, which one, again, the Spirit bade adjoin himself to the chamberlain</w:t>
      </w:r>
      <w:r w:rsidR="00DE7390">
        <w:t>’</w:t>
      </w:r>
      <w:r w:rsidRPr="00B2347F">
        <w:t xml:space="preserve">s chariot. The Scripture which </w:t>
      </w:r>
      <w:r w:rsidRPr="00B2347F">
        <w:rPr>
          <w:i/>
        </w:rPr>
        <w:t>he was reading</w:t>
      </w:r>
      <w:r w:rsidRPr="00B2347F">
        <w:t xml:space="preserve"> falls in opportunely with his faith:</w:t>
      </w:r>
      <w:r w:rsidR="002D2DBF">
        <w:t>”</w:t>
      </w:r>
      <w:r w:rsidRPr="00B2347F">
        <w:t xml:space="preserve"> </w:t>
      </w:r>
      <w:r w:rsidRPr="00B2347F">
        <w:rPr>
          <w:i/>
        </w:rPr>
        <w:t>On Baptism</w:t>
      </w:r>
      <w:r w:rsidR="00867CF5" w:rsidRPr="00B2347F">
        <w:t xml:space="preserve"> ch.18 p.678</w:t>
      </w:r>
    </w:p>
    <w:p w14:paraId="58ED8E77" w14:textId="77777777" w:rsidR="00242418" w:rsidRPr="00B2347F" w:rsidRDefault="00242418">
      <w:pPr>
        <w:ind w:left="288" w:hanging="288"/>
      </w:pPr>
      <w:r w:rsidRPr="00B2347F">
        <w:rPr>
          <w:b/>
        </w:rPr>
        <w:t>Origen</w:t>
      </w:r>
      <w:r w:rsidRPr="00B2347F">
        <w:t xml:space="preserve"> (c.227-240 A.D.) </w:t>
      </w:r>
      <w:r w:rsidR="002D2DBF">
        <w:t>“</w:t>
      </w:r>
      <w:r w:rsidRPr="00B2347F">
        <w:t>John, we shall add, lest this should be called a mere unsupported assertion, what is said in the Acts about the eunuch of the queen of the Ethiopians and Philip.</w:t>
      </w:r>
      <w:r w:rsidR="002D2DBF">
        <w:t>”</w:t>
      </w:r>
      <w:r w:rsidRPr="00B2347F">
        <w:t xml:space="preserve"> </w:t>
      </w:r>
      <w:r w:rsidRPr="00B2347F">
        <w:rPr>
          <w:i/>
        </w:rPr>
        <w:t>Origen</w:t>
      </w:r>
      <w:r w:rsidR="00DE7390">
        <w:rPr>
          <w:i/>
        </w:rPr>
        <w:t>’</w:t>
      </w:r>
      <w:r w:rsidRPr="00B2347F">
        <w:rPr>
          <w:i/>
        </w:rPr>
        <w:t>s Commentary on John</w:t>
      </w:r>
      <w:r w:rsidRPr="00B2347F">
        <w:t xml:space="preserve"> 1 ch.15 p.305</w:t>
      </w:r>
    </w:p>
    <w:p w14:paraId="2C7F42C0" w14:textId="77777777" w:rsidR="00242418"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ch.4 p.669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29307939" w14:textId="77777777" w:rsidR="008B0B55" w:rsidRPr="008B0B55" w:rsidRDefault="008B0B55">
      <w:pPr>
        <w:autoSpaceDE w:val="0"/>
        <w:autoSpaceDN w:val="0"/>
        <w:adjustRightInd w:val="0"/>
        <w:ind w:left="288" w:hanging="288"/>
        <w:rPr>
          <w:highlight w:val="white"/>
        </w:rPr>
      </w:pPr>
      <w:r w:rsidRPr="008B0B55">
        <w:rPr>
          <w:b/>
        </w:rPr>
        <w:t>Cyprian of Carthage</w:t>
      </w:r>
      <w:r w:rsidRPr="008B0B55">
        <w:t xml:space="preserve"> (c.246-258 A.D.)</w:t>
      </w:r>
      <w:r>
        <w:t xml:space="preserve"> &amp;&amp;&amp;</w:t>
      </w:r>
    </w:p>
    <w:p w14:paraId="43A73F65" w14:textId="77777777" w:rsidR="00242418" w:rsidRPr="00B2347F" w:rsidRDefault="00242418">
      <w:pPr>
        <w:autoSpaceDE w:val="0"/>
        <w:autoSpaceDN w:val="0"/>
        <w:adjustRightInd w:val="0"/>
        <w:ind w:left="288" w:hanging="288"/>
        <w:rPr>
          <w:highlight w:val="white"/>
        </w:rPr>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ch.3 p.268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p>
    <w:p w14:paraId="0237EEAC"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l. </w:t>
      </w:r>
      <w:r w:rsidR="002D2DBF">
        <w:t>“</w:t>
      </w:r>
      <w:r w:rsidRPr="00B2347F">
        <w:t>That the Lord helps the good and the believing on the way to salvation, as is shown from the instance of the eunuch.</w:t>
      </w:r>
      <w:r w:rsidR="002D2DBF">
        <w:t>”</w:t>
      </w:r>
      <w:r w:rsidRPr="00B2347F">
        <w:t xml:space="preserve"> </w:t>
      </w:r>
      <w:r w:rsidR="004B443C" w:rsidRPr="00B2347F">
        <w:rPr>
          <w:i/>
        </w:rPr>
        <w:t>An Exposition of the Chapters of the Acts of the Apostles</w:t>
      </w:r>
      <w:r w:rsidR="004B443C" w:rsidRPr="00B2347F">
        <w:t xml:space="preserve"> section L p.167</w:t>
      </w:r>
    </w:p>
    <w:p w14:paraId="36CBDBF5" w14:textId="50364036"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mentions the </w:t>
      </w:r>
      <w:r w:rsidR="00976D04">
        <w:t>Ethiopian</w:t>
      </w:r>
      <w:r>
        <w:t xml:space="preserve"> eunuch.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1.13 p.105</w:t>
      </w:r>
    </w:p>
    <w:p w14:paraId="45C20492" w14:textId="77777777" w:rsidR="00242418" w:rsidRPr="00B2347F" w:rsidRDefault="00242418"/>
    <w:p w14:paraId="3F363938" w14:textId="77777777" w:rsidR="00242418" w:rsidRPr="00B2347F" w:rsidRDefault="00EC5C1F">
      <w:pPr>
        <w:pStyle w:val="Heading2"/>
      </w:pPr>
      <w:bookmarkStart w:id="431" w:name="_Toc58617928"/>
      <w:bookmarkStart w:id="432" w:name="_Toc62979358"/>
      <w:bookmarkStart w:id="433" w:name="_Toc161729458"/>
      <w:r>
        <w:t>N4</w:t>
      </w:r>
      <w:r w:rsidR="00242418" w:rsidRPr="00B2347F">
        <w:t>. Stephen the martyr</w:t>
      </w:r>
      <w:bookmarkEnd w:id="431"/>
      <w:bookmarkEnd w:id="432"/>
      <w:bookmarkEnd w:id="433"/>
    </w:p>
    <w:p w14:paraId="1E3DED91" w14:textId="77777777" w:rsidR="00242418" w:rsidRPr="00B2347F" w:rsidRDefault="00242418"/>
    <w:p w14:paraId="48CF8D72" w14:textId="77777777" w:rsidR="00242418" w:rsidRPr="00B2347F" w:rsidRDefault="00242418">
      <w:r w:rsidRPr="00B2347F">
        <w:t>Acts 7:59-60</w:t>
      </w:r>
    </w:p>
    <w:p w14:paraId="5D7229FA" w14:textId="77777777" w:rsidR="00242418" w:rsidRPr="00B2347F" w:rsidRDefault="00242418"/>
    <w:p w14:paraId="5E490188"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p.784</w:t>
      </w:r>
    </w:p>
    <w:p w14:paraId="31CCAC4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Stephen say Jesus standing on the right hand of God. </w:t>
      </w:r>
      <w:r w:rsidRPr="00B2347F">
        <w:rPr>
          <w:i/>
        </w:rPr>
        <w:t>Irenaeus Against Heresies</w:t>
      </w:r>
      <w:r w:rsidRPr="00B2347F">
        <w:t xml:space="preserve"> book 3 ch.12.13 p.435</w:t>
      </w:r>
    </w:p>
    <w:p w14:paraId="13F8F808" w14:textId="77777777" w:rsidR="00242418" w:rsidRPr="00B2347F" w:rsidRDefault="00242418" w:rsidP="00E0331A">
      <w:pPr>
        <w:autoSpaceDE w:val="0"/>
        <w:autoSpaceDN w:val="0"/>
        <w:adjustRightInd w:val="0"/>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w:t>
      </w:r>
      <w:r w:rsidR="00E0331A" w:rsidRPr="00B2347F">
        <w:rPr>
          <w:szCs w:val="24"/>
        </w:rPr>
        <w:t xml:space="preserve"> </w:t>
      </w:r>
      <w:r w:rsidR="002D2DBF">
        <w:rPr>
          <w:szCs w:val="24"/>
        </w:rPr>
        <w:t>“</w:t>
      </w:r>
      <w:r w:rsidR="00DE7390">
        <w:rPr>
          <w:szCs w:val="24"/>
        </w:rPr>
        <w:t>‘</w:t>
      </w:r>
      <w:r w:rsidR="00E0331A" w:rsidRPr="00B2347F">
        <w:rPr>
          <w:rFonts w:cs="Consolas"/>
          <w:szCs w:val="24"/>
          <w:highlight w:val="white"/>
        </w:rPr>
        <w:t>He sitteth at the Father</w:t>
      </w:r>
      <w:r w:rsidR="00DE7390">
        <w:rPr>
          <w:rFonts w:cs="Consolas"/>
          <w:szCs w:val="24"/>
          <w:highlight w:val="white"/>
        </w:rPr>
        <w:t>’</w:t>
      </w:r>
      <w:r w:rsidR="00E0331A" w:rsidRPr="00B2347F">
        <w:rPr>
          <w:rFonts w:cs="Consolas"/>
          <w:szCs w:val="24"/>
          <w:highlight w:val="white"/>
        </w:rPr>
        <w:t>s right hand</w:t>
      </w:r>
      <w:r w:rsidR="00DE7390">
        <w:rPr>
          <w:rFonts w:cs="Consolas"/>
          <w:szCs w:val="24"/>
          <w:highlight w:val="white"/>
        </w:rPr>
        <w:t>’</w:t>
      </w:r>
      <w:r w:rsidR="00E0331A" w:rsidRPr="00B2347F">
        <w:rPr>
          <w:rFonts w:cs="Consolas"/>
          <w:szCs w:val="24"/>
          <w:highlight w:val="white"/>
        </w:rPr>
        <w:t xml:space="preserve"> -not the Father at His own. He is seen by Stephen, at his martyrdom by stoning, still sitting at the right hand of God where He will continue to sit, until the Father shall make His enemies His footstool.</w:t>
      </w:r>
      <w:r w:rsidR="002D2DBF">
        <w:rPr>
          <w:szCs w:val="24"/>
        </w:rPr>
        <w:t>”</w:t>
      </w:r>
      <w:r w:rsidR="00E0331A" w:rsidRPr="00B2347F">
        <w:rPr>
          <w:szCs w:val="24"/>
        </w:rPr>
        <w:t xml:space="preserve"> </w:t>
      </w:r>
      <w:r w:rsidR="00E0331A" w:rsidRPr="00B2347F">
        <w:rPr>
          <w:i/>
          <w:szCs w:val="24"/>
        </w:rPr>
        <w:t>Against Praxeas</w:t>
      </w:r>
      <w:r w:rsidR="00E0331A" w:rsidRPr="00B2347F">
        <w:rPr>
          <w:szCs w:val="24"/>
        </w:rPr>
        <w:t xml:space="preserve"> ch.30 p.627</w:t>
      </w:r>
    </w:p>
    <w:p w14:paraId="51500A25" w14:textId="77777777" w:rsidR="00242418" w:rsidRPr="00B2347F" w:rsidRDefault="00242418">
      <w:pPr>
        <w:ind w:left="288" w:hanging="288"/>
      </w:pPr>
      <w:r w:rsidRPr="00B2347F">
        <w:rPr>
          <w:b/>
        </w:rPr>
        <w:t>Commodianus</w:t>
      </w:r>
      <w:r w:rsidRPr="00B2347F">
        <w:t xml:space="preserve"> (c.240 A.D.) mentions the martyrdom of Abel, Stephen, and others in </w:t>
      </w:r>
      <w:r w:rsidRPr="00B2347F">
        <w:rPr>
          <w:i/>
        </w:rPr>
        <w:t>Instructions of Commodianus</w:t>
      </w:r>
      <w:r w:rsidRPr="00B2347F">
        <w:t xml:space="preserve"> ch.62 p.215</w:t>
      </w:r>
    </w:p>
    <w:p w14:paraId="06A212F9" w14:textId="77777777" w:rsidR="00242418" w:rsidRPr="00B2347F" w:rsidRDefault="00242418">
      <w:pPr>
        <w:ind w:left="288" w:hanging="288"/>
      </w:pPr>
      <w:r w:rsidRPr="00B2347F">
        <w:rPr>
          <w:b/>
        </w:rPr>
        <w:t>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w:t>
      </w:r>
      <w:r w:rsidR="00B93DC3">
        <w:t>. See also ibid part 1 ch.6.5 p.35</w:t>
      </w:r>
    </w:p>
    <w:p w14:paraId="12BE92A8"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this we see done in the case of Stephen, who, when he was slain by the Jews with violence and stoning, did not ask for vengeance for himself, but for pardon for his murderers, saying,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9 ch.16 p.488</w:t>
      </w:r>
    </w:p>
    <w:p w14:paraId="340CF359" w14:textId="77777777" w:rsidR="00242418" w:rsidRPr="00B2347F" w:rsidRDefault="00242418">
      <w:pPr>
        <w:ind w:left="288" w:hanging="288"/>
      </w:pPr>
      <w:r w:rsidRPr="00B2347F">
        <w:rPr>
          <w:b/>
        </w:rPr>
        <w:t>Pamphilus</w:t>
      </w:r>
      <w:r w:rsidRPr="00B2347F">
        <w:t xml:space="preserve"> (martyred 309 A.D.) </w:t>
      </w:r>
      <w:r w:rsidR="002D2DBF">
        <w:t>“</w:t>
      </w:r>
      <w:r w:rsidR="004B443C" w:rsidRPr="00B2347F">
        <w:t>The rising and slanderous information of the Jews against Stephen, and his address …</w:t>
      </w:r>
      <w:r w:rsidR="002D2DBF">
        <w:t>”</w:t>
      </w:r>
      <w:r w:rsidR="004B443C" w:rsidRPr="00B2347F">
        <w:rPr>
          <w:i/>
        </w:rPr>
        <w:t>An Exposition of the Chapters of the Acts of the Apostles</w:t>
      </w:r>
      <w:r w:rsidR="004B443C" w:rsidRPr="00B2347F">
        <w:t xml:space="preserve"> section H p.166</w:t>
      </w:r>
    </w:p>
    <w:p w14:paraId="6FE07FA3"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Canonical Epistle</w:t>
      </w:r>
      <w:r w:rsidRPr="00B2347F">
        <w:t xml:space="preserve"> canon 9 p.273</w:t>
      </w:r>
    </w:p>
    <w:p w14:paraId="128D760C" w14:textId="0A83B14A"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57F65824" w14:textId="77777777" w:rsidR="00242418" w:rsidRPr="00B2347F" w:rsidRDefault="00242418"/>
    <w:p w14:paraId="20A0363F" w14:textId="77777777" w:rsidR="00242418" w:rsidRPr="00B2347F" w:rsidRDefault="00242418">
      <w:pPr>
        <w:pStyle w:val="Heading2"/>
      </w:pPr>
      <w:bookmarkStart w:id="434" w:name="_Toc58617929"/>
      <w:bookmarkStart w:id="435" w:name="_Toc62979359"/>
      <w:bookmarkStart w:id="436" w:name="_Toc161729459"/>
      <w:r w:rsidRPr="00B2347F">
        <w:t>N</w:t>
      </w:r>
      <w:r w:rsidR="00EC5C1F">
        <w:t>5</w:t>
      </w:r>
      <w:r w:rsidRPr="00B2347F">
        <w:t>. Cornelius the centurion</w:t>
      </w:r>
      <w:r w:rsidR="00075D75" w:rsidRPr="00B2347F">
        <w:t xml:space="preserve"> who</w:t>
      </w:r>
      <w:r w:rsidRPr="00B2347F">
        <w:t xml:space="preserve"> was saved</w:t>
      </w:r>
      <w:bookmarkEnd w:id="434"/>
      <w:bookmarkEnd w:id="435"/>
      <w:bookmarkEnd w:id="436"/>
    </w:p>
    <w:p w14:paraId="3D4DC835" w14:textId="77777777" w:rsidR="00242418" w:rsidRPr="00B2347F" w:rsidRDefault="00242418"/>
    <w:p w14:paraId="6C06715E" w14:textId="77777777" w:rsidR="00242418" w:rsidRPr="00B2347F" w:rsidRDefault="00242418">
      <w:r w:rsidRPr="00B2347F">
        <w:t>Acts 10:24-48</w:t>
      </w:r>
    </w:p>
    <w:p w14:paraId="4E38145D" w14:textId="77777777" w:rsidR="00242418" w:rsidRPr="00B2347F" w:rsidRDefault="00242418"/>
    <w:p w14:paraId="58721F4E" w14:textId="77777777" w:rsidR="00242418" w:rsidRPr="00B2347F" w:rsidRDefault="00242418">
      <w:pPr>
        <w:ind w:left="288" w:hanging="288"/>
      </w:pPr>
      <w:r w:rsidRPr="00B2347F">
        <w:t xml:space="preserve">p45 Chester Beatty I – 833 verses (4 gospels </w:t>
      </w:r>
      <w:r w:rsidR="00CE52DB" w:rsidRPr="00B2347F">
        <w:t>plus Acts</w:t>
      </w:r>
      <w:r w:rsidRPr="00B2347F">
        <w:t>) (200-225 A.D.) (partial) tells part of the story of Cornelius in Acts 10:10-23, 31-41; 11:2-13</w:t>
      </w:r>
    </w:p>
    <w:p w14:paraId="2D27E647" w14:textId="77777777" w:rsidR="00242418" w:rsidRPr="00B2347F" w:rsidRDefault="00242418"/>
    <w:p w14:paraId="6EB9FDB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Cornelius the centurion, and those Gentiles with him, to whom the word of God</w:t>
      </w:r>
      <w:r w:rsidR="002D2DBF">
        <w:t>”</w:t>
      </w:r>
      <w:r w:rsidRPr="00B2347F">
        <w:t xml:space="preserve"> </w:t>
      </w:r>
      <w:r w:rsidRPr="00B2347F">
        <w:rPr>
          <w:i/>
        </w:rPr>
        <w:t>Irenaeus Against Heresies</w:t>
      </w:r>
      <w:r w:rsidRPr="00B2347F">
        <w:t xml:space="preserve"> book 3 ch.12.7 p.432</w:t>
      </w:r>
    </w:p>
    <w:p w14:paraId="70466F93" w14:textId="77777777" w:rsidR="00242418" w:rsidRPr="00B2347F" w:rsidRDefault="00242418">
      <w:pPr>
        <w:ind w:left="288" w:hanging="288"/>
      </w:pPr>
      <w:r w:rsidRPr="00B2347F">
        <w:rPr>
          <w:b/>
        </w:rPr>
        <w:t>Tertullian</w:t>
      </w:r>
      <w:r w:rsidRPr="00B2347F">
        <w:t xml:space="preserve"> (198-220 A.D.) </w:t>
      </w:r>
      <w:r w:rsidR="002D2DBF">
        <w:t>“</w:t>
      </w:r>
      <w:r w:rsidRPr="00B2347F">
        <w:t>spirit</w:t>
      </w:r>
      <w:r w:rsidR="00DE7390">
        <w:t>’</w:t>
      </w:r>
      <w:r w:rsidRPr="00B2347F">
        <w:t>s egress as of the Holy Spirit</w:t>
      </w:r>
      <w:r w:rsidR="00DE7390">
        <w:t>’</w:t>
      </w:r>
      <w:r w:rsidRPr="00B2347F">
        <w:t xml:space="preserve">s ingress? Finally, granting that upon the centurion Cornelius, even </w:t>
      </w:r>
      <w:r w:rsidRPr="00B2347F">
        <w:rPr>
          <w:i/>
        </w:rPr>
        <w:t>before baptism</w:t>
      </w:r>
      <w:r w:rsidRPr="00B2347F">
        <w:t xml:space="preserve">, the </w:t>
      </w:r>
      <w:proofErr w:type="spellStart"/>
      <w:r w:rsidRPr="00B2347F">
        <w:t>honourable</w:t>
      </w:r>
      <w:proofErr w:type="spellEnd"/>
      <w:r w:rsidRPr="00B2347F">
        <w:t xml:space="preserve"> gift of the Holy Spirit, together with the gift of prophecy besides, had hastened to descend, we</w:t>
      </w:r>
      <w:r w:rsidR="002D2DBF">
        <w:t>”</w:t>
      </w:r>
      <w:r w:rsidRPr="00B2347F">
        <w:t xml:space="preserve"> </w:t>
      </w:r>
      <w:r w:rsidRPr="00B2347F">
        <w:rPr>
          <w:i/>
        </w:rPr>
        <w:t>On Fasting</w:t>
      </w:r>
      <w:r w:rsidRPr="00B2347F">
        <w:t xml:space="preserve"> ch.8 vol.4 p.107</w:t>
      </w:r>
    </w:p>
    <w:p w14:paraId="59335968" w14:textId="77777777" w:rsidR="00242418" w:rsidRPr="00B768A8" w:rsidRDefault="00242418" w:rsidP="00B768A8">
      <w:pPr>
        <w:autoSpaceDE w:val="0"/>
        <w:autoSpaceDN w:val="0"/>
        <w:adjustRightInd w:val="0"/>
        <w:ind w:left="288" w:hanging="288"/>
        <w:rPr>
          <w:szCs w:val="24"/>
        </w:rPr>
      </w:pPr>
      <w:r w:rsidRPr="00B768A8">
        <w:rPr>
          <w:b/>
          <w:szCs w:val="24"/>
        </w:rPr>
        <w:t>Hippolytus</w:t>
      </w:r>
      <w:r w:rsidR="00152783" w:rsidRPr="00B768A8">
        <w:rPr>
          <w:b/>
          <w:szCs w:val="24"/>
        </w:rPr>
        <w:t xml:space="preserve"> of Portus</w:t>
      </w:r>
      <w:r w:rsidRPr="00B768A8">
        <w:rPr>
          <w:szCs w:val="24"/>
        </w:rPr>
        <w:t xml:space="preserve"> (222-235/236 A.D.) </w:t>
      </w:r>
      <w:r w:rsidR="00B768A8" w:rsidRPr="00B768A8">
        <w:rPr>
          <w:szCs w:val="24"/>
        </w:rPr>
        <w:t>“</w:t>
      </w:r>
      <w:r w:rsidR="00B768A8" w:rsidRPr="00B768A8">
        <w:rPr>
          <w:rFonts w:cs="Consolas"/>
          <w:szCs w:val="24"/>
          <w:highlight w:val="white"/>
        </w:rPr>
        <w:t>And there was none other (sent) but the Word. And that He was sent Peter testifies, when he says to the centurion Cornelius: 'God sent His Word unto the children of Israel by the preaching of Jesus Christ. This is the God who is Lord of all.'</w:t>
      </w:r>
      <w:r w:rsidR="00B768A8" w:rsidRPr="00B768A8">
        <w:rPr>
          <w:szCs w:val="24"/>
        </w:rPr>
        <w:t>”</w:t>
      </w:r>
      <w:r w:rsidRPr="00B768A8">
        <w:rPr>
          <w:szCs w:val="24"/>
        </w:rPr>
        <w:t xml:space="preserve"> </w:t>
      </w:r>
      <w:r w:rsidRPr="00B768A8">
        <w:rPr>
          <w:i/>
          <w:szCs w:val="24"/>
        </w:rPr>
        <w:t>Against the Heresy of One Noetus</w:t>
      </w:r>
      <w:r w:rsidRPr="00B768A8">
        <w:rPr>
          <w:szCs w:val="24"/>
        </w:rPr>
        <w:t xml:space="preserve"> ch.13 p.228</w:t>
      </w:r>
    </w:p>
    <w:p w14:paraId="21F9C020" w14:textId="77777777" w:rsidR="00242418" w:rsidRPr="00B2347F" w:rsidRDefault="00242418">
      <w:pPr>
        <w:ind w:left="288" w:hanging="288"/>
      </w:pPr>
      <w:r w:rsidRPr="00B2347F">
        <w:rPr>
          <w:b/>
        </w:rPr>
        <w:t>Origen</w:t>
      </w:r>
      <w:r w:rsidRPr="00B2347F">
        <w:t xml:space="preserve"> </w:t>
      </w:r>
      <w:r w:rsidR="002D2DBF">
        <w:t>“</w:t>
      </w:r>
      <w:r w:rsidRPr="00B2347F">
        <w:t xml:space="preserve">Cornelius, suggesting to him </w:t>
      </w:r>
      <w:r w:rsidR="002D2DBF">
        <w:t>“</w:t>
      </w:r>
      <w:r w:rsidRPr="00B2347F">
        <w:t>to send to Joppa, to Simon surnamed Peter,</w:t>
      </w:r>
      <w:r w:rsidR="002D2DBF">
        <w:t>”</w:t>
      </w:r>
      <w:r w:rsidRPr="00B2347F">
        <w:t xml:space="preserve"> Peter</w:t>
      </w:r>
      <w:r w:rsidR="002D2DBF">
        <w:t>”</w:t>
      </w:r>
      <w:r w:rsidRPr="00B2347F">
        <w:t xml:space="preserve"> </w:t>
      </w:r>
      <w:r w:rsidRPr="00B2347F">
        <w:rPr>
          <w:i/>
        </w:rPr>
        <w:t>Origen Against Celsus</w:t>
      </w:r>
      <w:r w:rsidRPr="00B2347F">
        <w:t xml:space="preserve"> book 2 ch.1 p.429</w:t>
      </w:r>
    </w:p>
    <w:p w14:paraId="054C6132" w14:textId="77777777" w:rsidR="00B93DC3" w:rsidRDefault="00B93DC3" w:rsidP="00B93DC3">
      <w:pPr>
        <w:ind w:left="288" w:hanging="288"/>
      </w:pPr>
      <w:r w:rsidRPr="00B93DC3">
        <w:t>Origen</w:t>
      </w:r>
      <w:r w:rsidRPr="00B2347F">
        <w:t xml:space="preserve"> (233/234 A.D.)</w:t>
      </w:r>
      <w:r>
        <w:t xml:space="preserve"> (partial) mentions Cornelius the centurion. </w:t>
      </w:r>
      <w:r w:rsidRPr="00B2347F">
        <w:rPr>
          <w:i/>
        </w:rPr>
        <w:t>Origen On Prayer</w:t>
      </w:r>
      <w:r w:rsidRPr="00B2347F">
        <w:t xml:space="preserve"> ch.</w:t>
      </w:r>
      <w:r>
        <w:t>27.13 p.101</w:t>
      </w:r>
    </w:p>
    <w:p w14:paraId="5E397F46"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p.646 (250/4-256/7 A.D.) </w:t>
      </w:r>
      <w:r w:rsidR="002D2DBF">
        <w:t>“</w:t>
      </w:r>
      <w:r w:rsidRPr="00B2347F">
        <w:t>Cornelius the centurion before they were baptized with water.</w:t>
      </w:r>
      <w:r w:rsidR="002D2DBF">
        <w:t>”</w:t>
      </w:r>
    </w:p>
    <w:p w14:paraId="5ED47E8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so that in the house of Cornelius the centurion, the Holy Ghost had descended upon the Gentiles who were there, fervent in the warmth of their faith,</w:t>
      </w:r>
      <w:r w:rsidR="002D2DBF">
        <w:t>”</w:t>
      </w:r>
      <w:r w:rsidRPr="00B2347F">
        <w:t xml:space="preserve"> </w:t>
      </w:r>
      <w:r w:rsidRPr="00B2347F">
        <w:rPr>
          <w:i/>
        </w:rPr>
        <w:t>Epistles of Cyprian</w:t>
      </w:r>
      <w:r w:rsidRPr="00B2347F">
        <w:t xml:space="preserve"> Letter 71 p.378</w:t>
      </w:r>
    </w:p>
    <w:p w14:paraId="1907535F" w14:textId="77777777" w:rsidR="00242418" w:rsidRPr="00B2347F" w:rsidRDefault="00242418">
      <w:pPr>
        <w:ind w:left="288" w:hanging="288"/>
      </w:pPr>
      <w:r w:rsidRPr="00B2347F">
        <w:t xml:space="preserve">Cyprian of Carthage (c.246-258 A.D.) </w:t>
      </w:r>
      <w:r w:rsidR="002D2DBF">
        <w:t>“</w:t>
      </w:r>
      <w:r w:rsidRPr="00B2347F">
        <w:t>Thus, for instance, Cornelius the centurion, when he prayed, had a claim to be heard.</w:t>
      </w:r>
      <w:r w:rsidR="002D2DBF">
        <w:t>”</w:t>
      </w:r>
      <w:r w:rsidRPr="00B2347F">
        <w:t xml:space="preserve"> </w:t>
      </w:r>
      <w:r w:rsidRPr="00B2347F">
        <w:rPr>
          <w:i/>
        </w:rPr>
        <w:t>Treatises of Cyprian</w:t>
      </w:r>
      <w:r w:rsidRPr="00B2347F">
        <w:t xml:space="preserve"> Treatise 4 p.456</w:t>
      </w:r>
    </w:p>
    <w:p w14:paraId="491611D1" w14:textId="77777777" w:rsidR="00242418" w:rsidRDefault="00242418">
      <w:pPr>
        <w:ind w:left="288" w:hanging="288"/>
      </w:pPr>
      <w:r w:rsidRPr="00B2347F">
        <w:rPr>
          <w:b/>
        </w:rPr>
        <w:t>Pamphilus</w:t>
      </w:r>
      <w:r w:rsidRPr="00B2347F">
        <w:t xml:space="preserve"> </w:t>
      </w:r>
      <w:r w:rsidR="00127876" w:rsidRPr="00B2347F">
        <w:t xml:space="preserve">(martyred 309 A.D.) </w:t>
      </w:r>
      <w:r w:rsidRPr="00B2347F">
        <w:t xml:space="preserve">Acts section O p.167 </w:t>
      </w:r>
      <w:r w:rsidR="002D2DBF">
        <w:t>“</w:t>
      </w:r>
      <w:r w:rsidRPr="00B2347F">
        <w:t>Of Cornelius, and what the angel said to him. See also what was</w:t>
      </w:r>
      <w:r w:rsidR="002D2DBF">
        <w:t>”</w:t>
      </w:r>
    </w:p>
    <w:p w14:paraId="6EB66281" w14:textId="77777777" w:rsidR="00B768A8" w:rsidRPr="00B2347F" w:rsidRDefault="00B768A8">
      <w:pPr>
        <w:ind w:left="288" w:hanging="288"/>
      </w:pPr>
      <w:r>
        <w:rPr>
          <w:b/>
        </w:rPr>
        <w:t>Peter of Alexandria</w:t>
      </w:r>
      <w:r w:rsidRPr="00B768A8">
        <w:t xml:space="preserve"> (</w:t>
      </w:r>
      <w:r w:rsidRPr="00B2347F">
        <w:t>306,285-311 A.D.)</w:t>
      </w:r>
      <w:r>
        <w:t xml:space="preserve"> &amp;&amp;&amp;</w:t>
      </w:r>
    </w:p>
    <w:p w14:paraId="65EDD810" w14:textId="62E45BF0"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7086B88C" w14:textId="77777777" w:rsidR="00242418" w:rsidRPr="00B2347F" w:rsidRDefault="00242418">
      <w:pPr>
        <w:ind w:left="288" w:hanging="288"/>
      </w:pPr>
    </w:p>
    <w:p w14:paraId="7B62D1C9" w14:textId="77777777" w:rsidR="00242418" w:rsidRPr="00B2347F" w:rsidRDefault="00242418">
      <w:pPr>
        <w:rPr>
          <w:b/>
          <w:u w:val="single"/>
        </w:rPr>
      </w:pPr>
      <w:r w:rsidRPr="00B2347F">
        <w:rPr>
          <w:b/>
          <w:u w:val="single"/>
        </w:rPr>
        <w:t>Among heretics</w:t>
      </w:r>
    </w:p>
    <w:p w14:paraId="583A7A90" w14:textId="1135485A"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Cornelius. </w:t>
      </w:r>
      <w:r w:rsidRPr="00B2347F">
        <w:t xml:space="preserve">homily </w:t>
      </w:r>
      <w:r>
        <w:t>20</w:t>
      </w:r>
      <w:r w:rsidRPr="00B2347F">
        <w:t xml:space="preserve"> ch.</w:t>
      </w:r>
      <w:r>
        <w:t>13</w:t>
      </w:r>
      <w:r w:rsidRPr="00B2347F">
        <w:t xml:space="preserve"> p.</w:t>
      </w:r>
      <w:r>
        <w:t>343</w:t>
      </w:r>
      <w:r w:rsidR="00A21991">
        <w:t>. See also ibid homily 1 ch.15 p.227.</w:t>
      </w:r>
    </w:p>
    <w:p w14:paraId="191700D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ch.55 p.</w:t>
      </w:r>
      <w:r w:rsidR="00CA0592" w:rsidRPr="00B2347F">
        <w:t>206</w:t>
      </w:r>
      <w:r w:rsidRPr="00B2347F">
        <w:t xml:space="preserve"> mentions Cornelius the Centurion</w:t>
      </w:r>
    </w:p>
    <w:p w14:paraId="2287CC1D" w14:textId="77777777" w:rsidR="00242418" w:rsidRPr="00B2347F" w:rsidRDefault="00242418"/>
    <w:p w14:paraId="4EAE3B1E" w14:textId="77777777" w:rsidR="00EC5C1F" w:rsidRPr="00B2347F" w:rsidRDefault="00EC5C1F" w:rsidP="00EC5C1F">
      <w:pPr>
        <w:pStyle w:val="Heading2"/>
      </w:pPr>
      <w:bookmarkStart w:id="437" w:name="_Toc413489119"/>
      <w:bookmarkStart w:id="438" w:name="_Toc58617930"/>
      <w:bookmarkStart w:id="439" w:name="_Toc62979360"/>
      <w:bookmarkStart w:id="440" w:name="_Toc161729460"/>
      <w:r>
        <w:t>N6</w:t>
      </w:r>
      <w:r w:rsidRPr="00B2347F">
        <w:t xml:space="preserve">. Saul of </w:t>
      </w:r>
      <w:smartTag w:uri="urn:schemas-microsoft-com:office:smarttags" w:element="City">
        <w:smartTag w:uri="urn:schemas-microsoft-com:office:smarttags" w:element="place">
          <w:r w:rsidRPr="00B2347F">
            <w:t>Tarsus</w:t>
          </w:r>
        </w:smartTag>
      </w:smartTag>
      <w:r w:rsidRPr="00B2347F">
        <w:t xml:space="preserve"> persecuted the church</w:t>
      </w:r>
      <w:bookmarkEnd w:id="437"/>
      <w:bookmarkEnd w:id="438"/>
      <w:bookmarkEnd w:id="439"/>
      <w:bookmarkEnd w:id="440"/>
    </w:p>
    <w:p w14:paraId="0D1ECBC9" w14:textId="77777777" w:rsidR="00EC5C1F" w:rsidRDefault="00EC5C1F" w:rsidP="00EC5C1F">
      <w:pPr>
        <w:ind w:left="288" w:hanging="288"/>
      </w:pPr>
    </w:p>
    <w:p w14:paraId="717CA859" w14:textId="77777777" w:rsidR="00526D24" w:rsidRDefault="00526D24" w:rsidP="00526D24">
      <w:pPr>
        <w:ind w:left="288" w:hanging="288"/>
      </w:pPr>
      <w:r>
        <w:t>Acts 9:1-3</w:t>
      </w:r>
    </w:p>
    <w:p w14:paraId="56533F5D" w14:textId="77777777" w:rsidR="00EC5C1F" w:rsidRPr="00B2347F" w:rsidRDefault="00EC5C1F" w:rsidP="00EC5C1F">
      <w:pPr>
        <w:ind w:left="288" w:hanging="288"/>
      </w:pPr>
      <w:r w:rsidRPr="00B2347F">
        <w:t>Paul wrote about this with regret in Galatians 1:13; 1 Corinthians 15:9; Philippians 3:6; and 1 Timothy 1:13.</w:t>
      </w:r>
    </w:p>
    <w:p w14:paraId="52B2B551" w14:textId="77777777" w:rsidR="00EC5C1F" w:rsidRPr="00B2347F" w:rsidRDefault="00EC5C1F" w:rsidP="00EC5C1F">
      <w:pPr>
        <w:ind w:left="288" w:hanging="288"/>
      </w:pPr>
    </w:p>
    <w:p w14:paraId="2CE2B8CC" w14:textId="77777777" w:rsidR="00EC5C1F" w:rsidRPr="00B2347F" w:rsidRDefault="00EC5C1F" w:rsidP="00EC5C1F">
      <w:pPr>
        <w:autoSpaceDE w:val="0"/>
        <w:autoSpaceDN w:val="0"/>
        <w:adjustRightInd w:val="0"/>
        <w:ind w:left="288" w:hanging="288"/>
      </w:pPr>
      <w:r w:rsidRPr="00B2347F">
        <w:rPr>
          <w:b/>
          <w:szCs w:val="24"/>
        </w:rPr>
        <w:t>Irenaeus</w:t>
      </w:r>
      <w:r>
        <w:rPr>
          <w:b/>
          <w:szCs w:val="24"/>
        </w:rPr>
        <w:t xml:space="preserve"> </w:t>
      </w:r>
      <w:r w:rsidRPr="00B2347F">
        <w:rPr>
          <w:b/>
          <w:szCs w:val="24"/>
        </w:rPr>
        <w:t xml:space="preserve">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again, we allege the same against those who do not recognise Paul as an apostle: that they should either reject the other words of the Gospel which we have come to know through Luke alone, and not make use of them; or else, if they do receive all these, they must necessarily admit also that testimony concerning Paul, when he (Luke) tells us that the Lord spoke at first to him from heaven: </w:t>
      </w:r>
      <w:r w:rsidR="00DE7390">
        <w:rPr>
          <w:rFonts w:cs="Consolas"/>
          <w:szCs w:val="24"/>
          <w:highlight w:val="white"/>
        </w:rPr>
        <w:t>‘</w:t>
      </w:r>
      <w:r w:rsidRPr="00B2347F">
        <w:rPr>
          <w:rFonts w:cs="Consolas"/>
          <w:szCs w:val="24"/>
          <w:highlight w:val="white"/>
        </w:rPr>
        <w:t>Saul, Saul, why persecutest thou Me? I am Jesus Christ, whom thou persecutest;</w:t>
      </w:r>
      <w:r w:rsidR="00DE7390">
        <w:rPr>
          <w:rFonts w:cs="Consolas"/>
          <w:szCs w:val="24"/>
          <w:highlight w:val="white"/>
        </w:rPr>
        <w:t>’</w:t>
      </w:r>
      <w:r w:rsidRPr="00B2347F">
        <w:rPr>
          <w:rFonts w:cs="Consolas"/>
          <w:szCs w:val="24"/>
          <w:highlight w:val="white"/>
        </w:rPr>
        <w:t xml:space="preserve"> and then to Ananias, saying regarding him: </w:t>
      </w:r>
      <w:r w:rsidR="00DE7390">
        <w:rPr>
          <w:rFonts w:cs="Consolas"/>
          <w:szCs w:val="24"/>
          <w:highlight w:val="white"/>
        </w:rPr>
        <w:t>‘</w:t>
      </w:r>
      <w:r w:rsidRPr="00B2347F">
        <w:rPr>
          <w:rFonts w:cs="Consolas"/>
          <w:szCs w:val="24"/>
          <w:highlight w:val="white"/>
        </w:rPr>
        <w:t xml:space="preserve">Go thy way; for he is a chosen vessel unto Me, to bear My name among the Gentiles, and kings, and the children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ch.15.1 p.439</w:t>
      </w:r>
    </w:p>
    <w:p w14:paraId="10D831D2"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how Paul, an apostle, from being a persecutor, who first of all shed the blood of the church, though afterwards he exchanged the sword for the pen, and turned the dagger into a plough, being </w:t>
      </w:r>
      <w:r w:rsidRPr="00B2347F">
        <w:rPr>
          <w:rFonts w:cs="Consolas"/>
          <w:i/>
          <w:szCs w:val="24"/>
          <w:highlight w:val="white"/>
        </w:rPr>
        <w:t>first</w:t>
      </w:r>
      <w:r w:rsidRPr="00B2347F">
        <w:rPr>
          <w:rFonts w:cs="Consolas"/>
          <w:szCs w:val="24"/>
          <w:highlight w:val="white"/>
        </w:rPr>
        <w:t xml:space="preserve"> a ravening wolf of Benjamin, then himself supplying food as did Jacob, -how he, (I say, ) speaks in favour of martyrdoms, now to be chosen by himself also, when, rejoicing over the Thessalonians, he says, </w:t>
      </w:r>
      <w:r w:rsidR="00DE7390">
        <w:rPr>
          <w:rFonts w:cs="Consolas"/>
          <w:szCs w:val="24"/>
          <w:highlight w:val="white"/>
        </w:rPr>
        <w:t>‘</w:t>
      </w:r>
      <w:r w:rsidRPr="00B2347F">
        <w:rPr>
          <w:rFonts w:cs="Consolas"/>
          <w:szCs w:val="24"/>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w:t>
      </w:r>
      <w:r>
        <w:rPr>
          <w:szCs w:val="24"/>
        </w:rPr>
        <w:t>”</w:t>
      </w:r>
      <w:r w:rsidRPr="00B2347F">
        <w:rPr>
          <w:szCs w:val="24"/>
        </w:rPr>
        <w:t xml:space="preserve"> </w:t>
      </w:r>
      <w:r w:rsidRPr="00B2347F">
        <w:rPr>
          <w:i/>
          <w:szCs w:val="24"/>
        </w:rPr>
        <w:t>Scorpiace</w:t>
      </w:r>
      <w:r w:rsidRPr="00B2347F">
        <w:rPr>
          <w:szCs w:val="24"/>
        </w:rPr>
        <w:t xml:space="preserve"> ch.13 p.646</w:t>
      </w:r>
    </w:p>
    <w:p w14:paraId="50FBF23F" w14:textId="6DA7EBA4" w:rsidR="00EC5C1F" w:rsidRPr="00B2347F" w:rsidRDefault="00EC5C1F" w:rsidP="00EC5C1F">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To Saul, when still a persecutor it is said, </w:t>
      </w:r>
      <w:r w:rsidR="00DE7390">
        <w:rPr>
          <w:highlight w:val="white"/>
        </w:rPr>
        <w:t>‘</w:t>
      </w:r>
      <w:r w:rsidRPr="00B2347F">
        <w:rPr>
          <w:highlight w:val="white"/>
        </w:rPr>
        <w:t>Saul</w:t>
      </w:r>
      <w:r w:rsidR="00976D04">
        <w:rPr>
          <w:highlight w:val="white"/>
        </w:rPr>
        <w:t>,</w:t>
      </w:r>
      <w:r w:rsidRPr="00B2347F">
        <w:rPr>
          <w:highlight w:val="white"/>
        </w:rPr>
        <w:t xml:space="preserve"> Saul, why persecutest thou Me? </w:t>
      </w:r>
      <w:r>
        <w:rPr>
          <w:highlight w:val="white"/>
        </w:rPr>
        <w:t>“</w:t>
      </w:r>
      <w:r w:rsidRPr="00B2347F">
        <w:rPr>
          <w:highlight w:val="white"/>
        </w:rPr>
        <w:t xml:space="preserve">and, </w:t>
      </w:r>
      <w:r>
        <w:rPr>
          <w:highlight w:val="white"/>
        </w:rPr>
        <w:t>“</w:t>
      </w:r>
      <w:r w:rsidRPr="00B2347F">
        <w:rPr>
          <w:highlight w:val="white"/>
        </w:rPr>
        <w:t>I am Jesus whom thou persecutest.</w:t>
      </w:r>
      <w:r w:rsidR="00DE7390">
        <w:rPr>
          <w:highlight w:val="white"/>
        </w:rPr>
        <w:t>’</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ch.12 p.304</w:t>
      </w:r>
    </w:p>
    <w:p w14:paraId="6C893420" w14:textId="77777777" w:rsidR="00E22EF9" w:rsidRDefault="00E22EF9" w:rsidP="00E22EF9">
      <w:pPr>
        <w:ind w:left="288" w:hanging="288"/>
      </w:pPr>
      <w:r w:rsidRPr="00B93DC3">
        <w:t>Origen</w:t>
      </w:r>
      <w:r w:rsidRPr="00B2347F">
        <w:t xml:space="preserve"> (233/234 A.D.)</w:t>
      </w:r>
      <w:r>
        <w:t xml:space="preserve"> says that Saul “persecuted” the church </w:t>
      </w:r>
      <w:r w:rsidRPr="00B2347F">
        <w:rPr>
          <w:i/>
        </w:rPr>
        <w:t>Origen On Prayer</w:t>
      </w:r>
      <w:r w:rsidRPr="00B2347F">
        <w:t xml:space="preserve"> ch.</w:t>
      </w:r>
      <w:r>
        <w:t>24.2 p.81</w:t>
      </w:r>
    </w:p>
    <w:p w14:paraId="66A19646" w14:textId="77777777" w:rsidR="00EC5C1F" w:rsidRPr="00B2347F" w:rsidRDefault="00EC5C1F" w:rsidP="00EC5C1F">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Nor did he [Peter] despise Paul because he had previously been a persecutor of the Church, but admitted the counsel of truth, and easily yielded to the lawful reason which Paul asserted, furnishing thus an illustration to us both of concord and of patience, that we should not obstinately love our own opinions, but should rather adopt as our own those which at any time are usefully and wholesomely suggested by our brethren and colleagues, if they be true and lawful.</w:t>
      </w:r>
      <w:r>
        <w:rPr>
          <w:szCs w:val="24"/>
        </w:rPr>
        <w:t>”</w:t>
      </w:r>
      <w:r w:rsidRPr="00B2347F">
        <w:rPr>
          <w:szCs w:val="24"/>
        </w:rPr>
        <w:t xml:space="preserve"> </w:t>
      </w:r>
      <w:r w:rsidRPr="00B2347F">
        <w:rPr>
          <w:i/>
          <w:szCs w:val="24"/>
        </w:rPr>
        <w:t>Epistles of Cyprian</w:t>
      </w:r>
      <w:r w:rsidRPr="00B2347F">
        <w:rPr>
          <w:szCs w:val="24"/>
        </w:rPr>
        <w:t xml:space="preserve"> Letter 70 ch.3 p.377</w:t>
      </w:r>
    </w:p>
    <w:p w14:paraId="600EF5F0"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(implied) says that Paul persecuted the church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1.9 p.104</w:t>
      </w:r>
    </w:p>
    <w:p w14:paraId="38FDD15A" w14:textId="77777777" w:rsidR="00EC5C1F" w:rsidRPr="00B2347F" w:rsidRDefault="00EC5C1F" w:rsidP="00EC5C1F">
      <w:pPr>
        <w:ind w:left="288" w:hanging="288"/>
      </w:pPr>
    </w:p>
    <w:p w14:paraId="7C554960" w14:textId="77777777" w:rsidR="00EC5C1F" w:rsidRPr="00B2347F" w:rsidRDefault="00EC5C1F" w:rsidP="00EC5C1F">
      <w:pPr>
        <w:pStyle w:val="Heading2"/>
      </w:pPr>
      <w:bookmarkStart w:id="441" w:name="_Toc58617931"/>
      <w:bookmarkStart w:id="442" w:name="_Toc62979361"/>
      <w:bookmarkStart w:id="443" w:name="_Toc161729461"/>
      <w:r w:rsidRPr="00B2347F">
        <w:t>N</w:t>
      </w:r>
      <w:r>
        <w:t>7</w:t>
      </w:r>
      <w:r w:rsidRPr="00B2347F">
        <w:t>. Paul was a godly apostle</w:t>
      </w:r>
      <w:bookmarkEnd w:id="441"/>
      <w:bookmarkEnd w:id="442"/>
      <w:bookmarkEnd w:id="443"/>
    </w:p>
    <w:p w14:paraId="6EECE65A" w14:textId="77777777" w:rsidR="00EC5C1F" w:rsidRPr="00B2347F" w:rsidRDefault="00EC5C1F" w:rsidP="00EC5C1F">
      <w:pPr>
        <w:ind w:left="288" w:hanging="288"/>
      </w:pPr>
    </w:p>
    <w:p w14:paraId="114DFBEA" w14:textId="77777777" w:rsidR="00EC5C1F" w:rsidRPr="00B2347F" w:rsidRDefault="00EC5C1F" w:rsidP="00EC5C1F">
      <w:pPr>
        <w:ind w:left="288" w:hanging="288"/>
      </w:pPr>
      <w:r w:rsidRPr="00B2347F">
        <w:t>Acts 15:22; Galatians 1:1; 2 Peter 3:15-16; Titus 1:1</w:t>
      </w:r>
    </w:p>
    <w:p w14:paraId="77C6052A" w14:textId="77777777" w:rsidR="00EC5C1F" w:rsidRPr="00B2347F" w:rsidRDefault="00EC5C1F" w:rsidP="00EC5C1F">
      <w:pPr>
        <w:ind w:left="288" w:hanging="288"/>
      </w:pPr>
    </w:p>
    <w:p w14:paraId="02C10F34" w14:textId="77777777" w:rsidR="00EC5C1F" w:rsidRPr="00B2347F" w:rsidRDefault="00EC5C1F" w:rsidP="00EC5C1F">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contains most of Paul</w:t>
      </w:r>
      <w:r w:rsidR="00DE7390">
        <w:t>’</w:t>
      </w:r>
      <w:r w:rsidRPr="00B2347F">
        <w:t>s writings</w:t>
      </w:r>
    </w:p>
    <w:p w14:paraId="4370E394" w14:textId="77777777" w:rsidR="00980D4B" w:rsidRPr="00B2347F" w:rsidRDefault="00980D4B" w:rsidP="00980D4B">
      <w:pPr>
        <w:ind w:left="288" w:hanging="288"/>
      </w:pPr>
      <w:r w:rsidRPr="00B2347F">
        <w:rPr>
          <w:b/>
        </w:rPr>
        <w:t>p32 (=P. Rylands 5)</w:t>
      </w:r>
      <w:r w:rsidRPr="00B2347F">
        <w:t xml:space="preserve"> Titus 1:1-15; 2:3-8 (21 verses) (150-200 A.D.) Titus 1:1 </w:t>
      </w:r>
      <w:r>
        <w:t>“</w:t>
      </w:r>
      <w:r w:rsidRPr="00B2347F">
        <w:t>Paul, a servant of God and an apostle of Jesus Christ</w:t>
      </w:r>
      <w:r>
        <w:t>”</w:t>
      </w:r>
    </w:p>
    <w:p w14:paraId="5CD78C9E" w14:textId="77777777" w:rsidR="00980D4B" w:rsidRPr="00B2347F" w:rsidRDefault="00980D4B" w:rsidP="00980D4B">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9:23-25</w:t>
      </w:r>
    </w:p>
    <w:p w14:paraId="543A70CC" w14:textId="77777777" w:rsidR="00EC5C1F" w:rsidRPr="00B2347F" w:rsidRDefault="00EC5C1F" w:rsidP="00EC5C1F">
      <w:pPr>
        <w:ind w:left="288" w:hanging="288"/>
      </w:pPr>
      <w:r w:rsidRPr="00B2347F">
        <w:rPr>
          <w:b/>
        </w:rPr>
        <w:t>p65</w:t>
      </w:r>
      <w:r w:rsidRPr="00B2347F">
        <w:t xml:space="preserve"> 1 Thessalonians 1:3-2:1; 2:6-13 (225-275 A.D.) Paul says he is an apostle in 1 Thessalonians 2:6</w:t>
      </w:r>
    </w:p>
    <w:p w14:paraId="6106356C" w14:textId="77777777" w:rsidR="00EC5C1F" w:rsidRPr="00B2347F" w:rsidRDefault="00EC5C1F" w:rsidP="00EC5C1F">
      <w:pPr>
        <w:ind w:left="288" w:hanging="288"/>
      </w:pPr>
      <w:r w:rsidRPr="00B2347F">
        <w:rPr>
          <w:b/>
        </w:rPr>
        <w:t>p72 (=Bodmer 7 and 8)</w:t>
      </w:r>
      <w:r w:rsidRPr="00B2347F">
        <w:t xml:space="preserve"> (ca.300 A.D.) all of 1 Peter, 2 Peter, Jude 191 verses. Calls the writings of Paul scripture. 2 Peter 3:15-16</w:t>
      </w:r>
    </w:p>
    <w:p w14:paraId="463C5EFA" w14:textId="77777777" w:rsidR="00EC5C1F" w:rsidRPr="00B2347F" w:rsidRDefault="00EC5C1F" w:rsidP="00EC5C1F">
      <w:pPr>
        <w:ind w:left="288" w:hanging="288"/>
      </w:pPr>
    </w:p>
    <w:p w14:paraId="1514887F"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Paul was imprisoned seven times and was stoned. </w:t>
      </w:r>
      <w:r w:rsidRPr="00B2347F">
        <w:rPr>
          <w:i/>
        </w:rPr>
        <w:t>1 Clement</w:t>
      </w:r>
      <w:r w:rsidRPr="00B2347F">
        <w:t xml:space="preserve"> ch.5 p.6</w:t>
      </w:r>
    </w:p>
    <w:p w14:paraId="4FC52449"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says to the Corinthians, </w:t>
      </w:r>
      <w:r>
        <w:t>“</w:t>
      </w:r>
      <w:r w:rsidRPr="00B2347F">
        <w:t>Take up the epistle of the blessed Apostle Paul.</w:t>
      </w:r>
      <w:r>
        <w:t>”</w:t>
      </w:r>
      <w:r w:rsidRPr="00B2347F">
        <w:t xml:space="preserve"> And refers to 1 Corinthians 3:13. </w:t>
      </w:r>
      <w:r w:rsidRPr="00B2347F">
        <w:rPr>
          <w:i/>
        </w:rPr>
        <w:t>1 Clement</w:t>
      </w:r>
      <w:r w:rsidRPr="00B2347F">
        <w:t xml:space="preserve"> ch.47 vol.1 p.18 (See also vol.9 p.243)</w:t>
      </w:r>
    </w:p>
    <w:p w14:paraId="590DEE8B" w14:textId="77777777" w:rsidR="00EC5C1F" w:rsidRPr="00B2347F" w:rsidRDefault="00980D4B" w:rsidP="00EC5C1F">
      <w:pPr>
        <w:ind w:left="288" w:hanging="288"/>
      </w:pPr>
      <w:r w:rsidRPr="00980D4B">
        <w:rPr>
          <w:b/>
        </w:rPr>
        <w:t xml:space="preserve">Ignatius of </w:t>
      </w:r>
      <w:smartTag w:uri="urn:schemas-microsoft-com:office:smarttags" w:element="City">
        <w:smartTag w:uri="urn:schemas-microsoft-com:office:smarttags" w:element="place">
          <w:r w:rsidRPr="00980D4B">
            <w:rPr>
              <w:b/>
            </w:rPr>
            <w:t>Antioch</w:t>
          </w:r>
        </w:smartTag>
      </w:smartTag>
      <w:r>
        <w:t xml:space="preserve"> </w:t>
      </w:r>
      <w:r w:rsidR="00EC5C1F" w:rsidRPr="00B2347F">
        <w:t xml:space="preserve">(-107/116 A.D.) </w:t>
      </w:r>
      <w:r w:rsidR="00EC5C1F">
        <w:t>“</w:t>
      </w:r>
      <w:r w:rsidR="00EC5C1F" w:rsidRPr="00B2347F">
        <w:t>I do not, as Peter and Paul issue commandments unto you. They were apostles; I am but a condemned man;…</w:t>
      </w:r>
      <w:r w:rsidR="00EC5C1F">
        <w:t>”</w:t>
      </w:r>
      <w:r>
        <w:t xml:space="preserve"> </w:t>
      </w:r>
      <w:r w:rsidRPr="00B2347F">
        <w:rPr>
          <w:i/>
        </w:rPr>
        <w:t xml:space="preserve">Letter of </w:t>
      </w:r>
      <w:r w:rsidRPr="00980D4B">
        <w:rPr>
          <w:i/>
        </w:rPr>
        <w:t>Ignatius</w:t>
      </w:r>
      <w:r w:rsidRPr="00B2347F">
        <w:rPr>
          <w:i/>
        </w:rPr>
        <w:t xml:space="preserve"> to the Romans</w:t>
      </w:r>
      <w:r w:rsidRPr="00B2347F">
        <w:t xml:space="preserve"> ch.4 p.75</w:t>
      </w:r>
    </w:p>
    <w:p w14:paraId="0685252A" w14:textId="77777777" w:rsidR="00EC5C1F" w:rsidRPr="00B2347F" w:rsidRDefault="00EC5C1F" w:rsidP="00EC5C1F">
      <w:pPr>
        <w:ind w:left="288" w:hanging="288"/>
      </w:pPr>
      <w:r w:rsidRPr="00B2347F">
        <w:t>Ignatius (-107/116 A.D.) Paul wrote a letter to the Ephesians.</w:t>
      </w:r>
      <w:r w:rsidRPr="00B2347F">
        <w:rPr>
          <w:i/>
        </w:rPr>
        <w:t xml:space="preserve"> Ignatius</w:t>
      </w:r>
      <w:r w:rsidR="00DE7390">
        <w:rPr>
          <w:i/>
        </w:rPr>
        <w:t>’</w:t>
      </w:r>
      <w:r w:rsidRPr="00B2347F">
        <w:rPr>
          <w:i/>
        </w:rPr>
        <w:t xml:space="preserve"> Letter to the Ephesians</w:t>
      </w:r>
      <w:r w:rsidRPr="00B2347F">
        <w:t xml:space="preserve"> ch.12 p.55</w:t>
      </w:r>
    </w:p>
    <w:p w14:paraId="3CEF677E" w14:textId="77777777" w:rsidR="00EC5C1F" w:rsidRPr="00B2347F" w:rsidRDefault="00EC5C1F" w:rsidP="00EC5C1F">
      <w:pPr>
        <w:ind w:left="288" w:hanging="288"/>
      </w:pPr>
      <w:r w:rsidRPr="00B2347F">
        <w:rPr>
          <w:b/>
        </w:rPr>
        <w:t>Polycarp</w:t>
      </w:r>
      <w:r w:rsidRPr="00B2347F">
        <w:t xml:space="preserve"> (100-165 A.D.) </w:t>
      </w:r>
      <w:r>
        <w:t>“</w:t>
      </w:r>
      <w:r w:rsidRPr="00B2347F">
        <w:t>For neither I, not any other such one, can come up to the wisdom of the blessed and glorified Paul. He, when among you, accurately and stedfastly taught the word of truth in the presence of those who were then alive. And when absent from you [Philippians] he wrote you a letter, which, if you carefully study, you will find to be the means of building you up in that faith…</w:t>
      </w:r>
      <w:r>
        <w:t>”</w:t>
      </w:r>
      <w:r w:rsidRPr="00B2347F">
        <w:t xml:space="preserve"> </w:t>
      </w:r>
      <w:r w:rsidRPr="00B2347F">
        <w:rPr>
          <w:i/>
        </w:rPr>
        <w:t>Letter of Polycarp to the Philippians</w:t>
      </w:r>
      <w:r w:rsidRPr="00B2347F">
        <w:t xml:space="preserve"> ch.3 p.33.</w:t>
      </w:r>
    </w:p>
    <w:p w14:paraId="47621F32" w14:textId="77777777" w:rsidR="00EC5C1F" w:rsidRPr="00B2347F" w:rsidRDefault="00EC5C1F" w:rsidP="00EC5C1F">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1A539383"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1:18 as being by Paul. </w:t>
      </w:r>
      <w:r w:rsidRPr="00B2347F">
        <w:rPr>
          <w:i/>
        </w:rPr>
        <w:t>Irenaeus Against Heresies</w:t>
      </w:r>
      <w:r w:rsidRPr="00B2347F">
        <w:t xml:space="preserve"> book 1 ch.3:5 p.320</w:t>
      </w:r>
    </w:p>
    <w:p w14:paraId="134ED3F9" w14:textId="77777777" w:rsidR="00EC5C1F" w:rsidRPr="00B2347F" w:rsidRDefault="00EC5C1F" w:rsidP="00EC5C1F">
      <w:pPr>
        <w:ind w:left="288" w:hanging="288"/>
      </w:pPr>
      <w:r w:rsidRPr="00B2347F">
        <w:t xml:space="preserve">Irenaeus of Lyons (182-188 A.D.) refers to Paul and Barnabas in Lystra and </w:t>
      </w:r>
      <w:smartTag w:uri="urn:schemas-microsoft-com:office:smarttags" w:element="State">
        <w:smartTag w:uri="urn:schemas-microsoft-com:office:smarttags" w:element="place">
          <w:r w:rsidRPr="00B2347F">
            <w:t>Lycia</w:t>
          </w:r>
        </w:smartTag>
      </w:smartTag>
      <w:r w:rsidRPr="00B2347F">
        <w:t xml:space="preserve"> in Acts 14:15-17 </w:t>
      </w:r>
      <w:r w:rsidRPr="00B2347F">
        <w:rPr>
          <w:i/>
        </w:rPr>
        <w:t>Irenaeus Against Heresies</w:t>
      </w:r>
      <w:r w:rsidRPr="00B2347F">
        <w:t xml:space="preserve"> book 3 ch.12.8 p.434</w:t>
      </w:r>
    </w:p>
    <w:p w14:paraId="5226A098" w14:textId="5E07E12C" w:rsidR="00EC5C1F" w:rsidRPr="006A11F3" w:rsidRDefault="00EC5C1F" w:rsidP="00EC5C1F">
      <w:pPr>
        <w:ind w:left="288" w:hanging="288"/>
        <w:rPr>
          <w:szCs w:val="24"/>
        </w:rPr>
      </w:pPr>
      <w:r w:rsidRPr="00363D82">
        <w:rPr>
          <w:i/>
          <w:szCs w:val="24"/>
        </w:rPr>
        <w:t>Epitaph of Abercius</w:t>
      </w:r>
      <w:r w:rsidRPr="006A11F3">
        <w:rPr>
          <w:szCs w:val="24"/>
        </w:rPr>
        <w:t xml:space="preserve"> (190-210 A.D.) </w:t>
      </w:r>
      <w:r>
        <w:rPr>
          <w:szCs w:val="24"/>
        </w:rPr>
        <w:t>(partial) mentions Paul and the</w:t>
      </w:r>
      <w:r w:rsidR="00976D04">
        <w:rPr>
          <w:szCs w:val="24"/>
        </w:rPr>
        <w:t>n</w:t>
      </w:r>
      <w:r>
        <w:rPr>
          <w:szCs w:val="24"/>
        </w:rPr>
        <w:t xml:space="preserve"> the epitaph breaks off.</w:t>
      </w:r>
    </w:p>
    <w:p w14:paraId="2EEBB658" w14:textId="77777777" w:rsidR="00EC5C1F" w:rsidRPr="00B2347F" w:rsidRDefault="00EC5C1F" w:rsidP="00EC5C1F">
      <w:pPr>
        <w:widowControl w:val="0"/>
        <w:autoSpaceDE w:val="0"/>
        <w:autoSpaceDN w:val="0"/>
        <w:adjustRightInd w:val="0"/>
        <w:ind w:left="288" w:hanging="288"/>
      </w:pPr>
      <w:r w:rsidRPr="00B2347F">
        <w:rPr>
          <w:b/>
        </w:rPr>
        <w:t>Caius</w:t>
      </w:r>
      <w:r w:rsidRPr="00B2347F">
        <w:t xml:space="preserve"> (190-217 A.D.) (implied) discusses Paul going to </w:t>
      </w:r>
      <w:smartTag w:uri="urn:schemas-microsoft-com:office:smarttags" w:element="City">
        <w:smartTag w:uri="urn:schemas-microsoft-com:office:smarttags" w:element="place">
          <w:r w:rsidRPr="00B2347F">
            <w:t>Rome</w:t>
          </w:r>
        </w:smartTag>
      </w:smartTag>
      <w:r w:rsidRPr="00B2347F">
        <w:t xml:space="preserve"> and the letters of Paul. </w:t>
      </w:r>
      <w:r w:rsidRPr="00B2347F">
        <w:rPr>
          <w:i/>
        </w:rPr>
        <w:t>Muratorian Canon</w:t>
      </w:r>
      <w:r w:rsidRPr="00B2347F">
        <w:t xml:space="preserve"> ch.3.2,3 p.603</w:t>
      </w:r>
    </w:p>
    <w:p w14:paraId="23BF209E" w14:textId="58E49F99" w:rsidR="00EC5C1F" w:rsidRPr="00B2347F" w:rsidRDefault="00EC5C1F" w:rsidP="00EC5C1F">
      <w:pPr>
        <w:ind w:left="288" w:hanging="288"/>
      </w:pPr>
      <w:r w:rsidRPr="00B2347F">
        <w:rPr>
          <w:b/>
        </w:rPr>
        <w:t>Clement of Alexandria</w:t>
      </w:r>
      <w:r w:rsidRPr="00B2347F">
        <w:t xml:space="preserve"> (193-202 A.D.) mentions </w:t>
      </w:r>
      <w:r w:rsidR="00976D04">
        <w:t>P</w:t>
      </w:r>
      <w:r w:rsidRPr="00B2347F">
        <w:t xml:space="preserve">aul the apostle. </w:t>
      </w:r>
      <w:r w:rsidRPr="00B2347F">
        <w:rPr>
          <w:i/>
        </w:rPr>
        <w:t>Stromata</w:t>
      </w:r>
      <w:r w:rsidRPr="00B2347F">
        <w:t xml:space="preserve"> book 1 ch.1 p.301</w:t>
      </w:r>
    </w:p>
    <w:p w14:paraId="76530E49" w14:textId="77777777" w:rsidR="00EC5C1F" w:rsidRPr="00B2347F" w:rsidRDefault="00EC5C1F" w:rsidP="00EC5C1F">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w:t>
      </w:r>
      <w:r>
        <w:t>“</w:t>
      </w:r>
      <w:r w:rsidRPr="00B2347F">
        <w:t>the blessed Paul</w:t>
      </w:r>
      <w:r>
        <w:t>”</w:t>
      </w:r>
      <w:r w:rsidRPr="00B2347F">
        <w:t xml:space="preserve"> wrote and quotes 1 Corinthians 14:20. </w:t>
      </w:r>
      <w:r w:rsidRPr="00B2347F">
        <w:rPr>
          <w:i/>
        </w:rPr>
        <w:t>The Instructor</w:t>
      </w:r>
      <w:r w:rsidRPr="00B2347F">
        <w:t xml:space="preserve"> book 1 ch.6 p.217. See also </w:t>
      </w:r>
      <w:r w:rsidRPr="00B2347F">
        <w:rPr>
          <w:i/>
        </w:rPr>
        <w:t>The Instructor</w:t>
      </w:r>
      <w:r w:rsidRPr="00B2347F">
        <w:t xml:space="preserve"> book 1 ch.5 p.214 and </w:t>
      </w:r>
      <w:r w:rsidRPr="00B2347F">
        <w:rPr>
          <w:i/>
        </w:rPr>
        <w:t>Fragments from Cassiodorus</w:t>
      </w:r>
      <w:r w:rsidRPr="00B2347F">
        <w:t xml:space="preserve"> (fragment 1) ch.1 p.572</w:t>
      </w:r>
    </w:p>
    <w:p w14:paraId="6B57EBE5"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1 Timothy 4:8, saying it was by Paul in </w:t>
      </w:r>
      <w:r w:rsidRPr="00B2347F">
        <w:rPr>
          <w:i/>
        </w:rPr>
        <w:t>Exhortation to the Heathen</w:t>
      </w:r>
      <w:r w:rsidRPr="00B2347F">
        <w:t xml:space="preserve"> ch.9 p.196</w:t>
      </w:r>
    </w:p>
    <w:p w14:paraId="2701A741"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Thessalonians 2:6-7 by the blessed Paul. </w:t>
      </w:r>
      <w:r w:rsidRPr="00B2347F">
        <w:rPr>
          <w:i/>
        </w:rPr>
        <w:t>The Instructor</w:t>
      </w:r>
      <w:r w:rsidRPr="00B2347F">
        <w:t xml:space="preserve"> book 1 ch.5 p.214</w:t>
      </w:r>
    </w:p>
    <w:p w14:paraId="057A3438" w14:textId="77777777" w:rsidR="00EC5C1F" w:rsidRPr="00B2347F" w:rsidRDefault="00EC5C1F" w:rsidP="00EC5C1F">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3C320663" w14:textId="77777777" w:rsidR="00EC5C1F" w:rsidRPr="00B2347F" w:rsidRDefault="00EC5C1F" w:rsidP="00EC5C1F">
      <w:pPr>
        <w:ind w:left="288" w:hanging="288"/>
        <w:rPr>
          <w:b/>
        </w:rPr>
      </w:pPr>
      <w:r w:rsidRPr="00B2347F">
        <w:rPr>
          <w:b/>
        </w:rPr>
        <w:t>Hippolytus of Portus</w:t>
      </w:r>
      <w:r w:rsidRPr="00B2347F">
        <w:t xml:space="preserve"> (222-235/236 A.D.) 1 Thessalonians 4:12 was by Paul to the Thessalonians. </w:t>
      </w:r>
      <w:r w:rsidRPr="00B2347F">
        <w:rPr>
          <w:i/>
        </w:rPr>
        <w:t>Treatise on Christ and Antichrist</w:t>
      </w:r>
      <w:r w:rsidRPr="00B2347F">
        <w:t xml:space="preserve"> ch.66 p.219. See also </w:t>
      </w:r>
      <w:r w:rsidRPr="00B2347F">
        <w:rPr>
          <w:i/>
        </w:rPr>
        <w:t>Commentary on Proverbs</w:t>
      </w:r>
      <w:r w:rsidRPr="00B2347F">
        <w:t xml:space="preserve"> p.173</w:t>
      </w:r>
    </w:p>
    <w:p w14:paraId="662BC6B9" w14:textId="77777777" w:rsidR="00EC5C1F" w:rsidRPr="00B2347F" w:rsidRDefault="00EC5C1F" w:rsidP="00EC5C1F">
      <w:pPr>
        <w:ind w:left="288" w:hanging="288"/>
      </w:pPr>
      <w:r w:rsidRPr="00B2347F">
        <w:rPr>
          <w:b/>
        </w:rPr>
        <w:t>Commodianus</w:t>
      </w:r>
      <w:r w:rsidRPr="00B2347F">
        <w:t xml:space="preserve"> (c.240 A.D.) </w:t>
      </w:r>
      <w:r>
        <w:t>“</w:t>
      </w:r>
      <w:r w:rsidRPr="00B2347F">
        <w:t>But your god is your belly, and rewards are your laws. Paul the apostle suggests this</w:t>
      </w:r>
      <w:r>
        <w:t>”</w:t>
      </w:r>
      <w:r w:rsidRPr="00B2347F">
        <w:rPr>
          <w:b/>
          <w:i/>
        </w:rPr>
        <w:t xml:space="preserve"> </w:t>
      </w:r>
      <w:r w:rsidRPr="00B2347F">
        <w:rPr>
          <w:i/>
        </w:rPr>
        <w:t>Instructions of Commodianus</w:t>
      </w:r>
      <w:r w:rsidRPr="00B2347F">
        <w:t xml:space="preserve"> ch.31 p.209</w:t>
      </w:r>
    </w:p>
    <w:p w14:paraId="3873A157"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(225-253/254 A.D.) </w:t>
      </w:r>
      <w:r>
        <w:t>“</w:t>
      </w:r>
      <w:r w:rsidRPr="00B2347F">
        <w:rPr>
          <w:highlight w:val="white"/>
        </w:rPr>
        <w:t>But it is not the appropriate time to describe at present the truly venerable and divine contents of the Gospels, or the mind of Christ-that is, the wisdom and the word-contained in the writings of Paul.</w:t>
      </w:r>
      <w:r>
        <w:rPr>
          <w:highlight w:val="white"/>
        </w:rPr>
        <w:t>”</w:t>
      </w:r>
      <w:r w:rsidRPr="00B2347F">
        <w:rPr>
          <w:highlight w:val="white"/>
        </w:rPr>
        <w:t xml:space="preserve"> </w:t>
      </w:r>
      <w:r w:rsidRPr="00B2347F">
        <w:rPr>
          <w:i/>
        </w:rPr>
        <w:t>Origen Against Celsus</w:t>
      </w:r>
      <w:r w:rsidRPr="00B2347F">
        <w:t xml:space="preserve"> book 3 ch.21 p.472</w:t>
      </w:r>
    </w:p>
    <w:p w14:paraId="4701634B" w14:textId="77777777" w:rsidR="00EC5C1F" w:rsidRDefault="00EC5C1F" w:rsidP="00EC5C1F">
      <w:pPr>
        <w:ind w:left="288" w:hanging="288"/>
      </w:pPr>
      <w:r w:rsidRPr="00B2347F">
        <w:t xml:space="preserve">Origen (239-242 A.D.) mentions Paul a wise man. </w:t>
      </w:r>
      <w:r w:rsidRPr="00B2347F">
        <w:rPr>
          <w:i/>
        </w:rPr>
        <w:t>Homilies on Ezekiel</w:t>
      </w:r>
      <w:r w:rsidRPr="00B2347F">
        <w:t xml:space="preserve"> homily 7 ch.6.1 p.105</w:t>
      </w:r>
    </w:p>
    <w:p w14:paraId="1B4B022D" w14:textId="77777777" w:rsidR="00E22EF9" w:rsidRDefault="00E22EF9" w:rsidP="00E22EF9">
      <w:pPr>
        <w:ind w:left="288" w:hanging="288"/>
      </w:pPr>
      <w:r w:rsidRPr="00B93DC3">
        <w:t>Origen</w:t>
      </w:r>
      <w:r w:rsidRPr="00B2347F">
        <w:t xml:space="preserve"> (233/234 A.D.)</w:t>
      </w:r>
      <w:r>
        <w:t xml:space="preserve"> </w:t>
      </w:r>
      <w:r w:rsidR="00985411">
        <w:t>mentions the apostle Paul.</w:t>
      </w:r>
      <w:r>
        <w:t xml:space="preserve"> </w:t>
      </w:r>
      <w:r w:rsidRPr="00B2347F">
        <w:rPr>
          <w:i/>
        </w:rPr>
        <w:t>Origen On Prayer</w:t>
      </w:r>
      <w:r w:rsidRPr="00B2347F">
        <w:t xml:space="preserve"> ch.</w:t>
      </w:r>
      <w:r w:rsidR="00985411">
        <w:t>6</w:t>
      </w:r>
      <w:r>
        <w:t>.</w:t>
      </w:r>
      <w:r w:rsidR="00985411">
        <w:t>5</w:t>
      </w:r>
      <w:r>
        <w:t xml:space="preserve"> p.</w:t>
      </w:r>
      <w:r w:rsidR="00985411">
        <w:t>35</w:t>
      </w:r>
    </w:p>
    <w:p w14:paraId="279F283B" w14:textId="2F93641C" w:rsidR="00144B5A" w:rsidRPr="00144B5A" w:rsidRDefault="00144B5A" w:rsidP="00144B5A">
      <w:pPr>
        <w:autoSpaceDE w:val="0"/>
        <w:autoSpaceDN w:val="0"/>
        <w:adjustRightInd w:val="0"/>
        <w:ind w:left="288" w:hanging="288"/>
        <w:rPr>
          <w:szCs w:val="24"/>
        </w:rPr>
      </w:pPr>
      <w:r w:rsidRPr="00144B5A">
        <w:rPr>
          <w:b/>
          <w:szCs w:val="24"/>
        </w:rPr>
        <w:t>Cyprian of Carthage</w:t>
      </w:r>
      <w:r w:rsidRPr="00144B5A">
        <w:rPr>
          <w:szCs w:val="24"/>
        </w:rPr>
        <w:t xml:space="preserve"> (c.246-258 A.D.) </w:t>
      </w:r>
      <w:r>
        <w:rPr>
          <w:szCs w:val="24"/>
        </w:rPr>
        <w:t xml:space="preserve">(implied) </w:t>
      </w:r>
      <w:r w:rsidRPr="00144B5A">
        <w:rPr>
          <w:szCs w:val="24"/>
        </w:rPr>
        <w:t>“</w:t>
      </w:r>
      <w:r w:rsidRPr="00144B5A">
        <w:rPr>
          <w:rFonts w:cs="Consolas"/>
          <w:szCs w:val="24"/>
          <w:highlight w:val="white"/>
        </w:rPr>
        <w:t>since Paul also, the apostle whom the Lord called a chosen vessel unto Him, laid down in his epistle: 'I marvel that ye are so soon removed from Him that called you into the grace of Christ, unto another gospel: which is not another; but there be some that trouble you, and would pervert the Gospel of Christ</w:t>
      </w:r>
      <w:r w:rsidRPr="00144B5A">
        <w:rPr>
          <w:szCs w:val="24"/>
        </w:rPr>
        <w:t xml:space="preserve">” </w:t>
      </w:r>
      <w:r w:rsidRPr="00144B5A">
        <w:rPr>
          <w:i/>
          <w:szCs w:val="24"/>
        </w:rPr>
        <w:t>Epistles of Cyprian</w:t>
      </w:r>
      <w:r w:rsidRPr="00144B5A">
        <w:rPr>
          <w:szCs w:val="24"/>
        </w:rPr>
        <w:t xml:space="preserve"> Epistle 22 ch.3 p.</w:t>
      </w:r>
      <w:r w:rsidR="00670591">
        <w:rPr>
          <w:szCs w:val="24"/>
        </w:rPr>
        <w:t>301</w:t>
      </w:r>
    </w:p>
    <w:p w14:paraId="1FD71589" w14:textId="11939C54" w:rsidR="00EC5C1F" w:rsidRPr="00B2347F" w:rsidRDefault="00EC5C1F" w:rsidP="00EC5C1F">
      <w:pPr>
        <w:ind w:left="288" w:hanging="288"/>
      </w:pPr>
      <w:r w:rsidRPr="00B2347F">
        <w:rPr>
          <w:b/>
        </w:rPr>
        <w:t>Firmilian</w:t>
      </w:r>
      <w:r w:rsidRPr="00B2347F">
        <w:t xml:space="preserve"> (c.246-258 A.D.) in his letter to Cyprian mentions that Gnostics defame the blessed apostles Peter and Paul the Lord</w:t>
      </w:r>
      <w:r w:rsidR="00670591">
        <w:t xml:space="preserve">. </w:t>
      </w:r>
      <w:r w:rsidR="00670591" w:rsidRPr="00670591">
        <w:rPr>
          <w:i/>
          <w:iCs/>
        </w:rPr>
        <w:t>Epistles of Cyprian</w:t>
      </w:r>
      <w:r w:rsidRPr="00B2347F">
        <w:t xml:space="preserve"> </w:t>
      </w:r>
      <w:r w:rsidRPr="00670591">
        <w:rPr>
          <w:iCs/>
        </w:rPr>
        <w:t>Letter 74</w:t>
      </w:r>
      <w:r w:rsidRPr="00B2347F">
        <w:t xml:space="preserve"> p.391</w:t>
      </w:r>
    </w:p>
    <w:p w14:paraId="1961E1CB" w14:textId="77777777" w:rsidR="00EC5C1F" w:rsidRDefault="00EC5C1F" w:rsidP="00EC5C1F">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quotes 1 Corinthians 15:41 as by Paul. </w:t>
      </w:r>
      <w:r w:rsidRPr="00B2347F">
        <w:rPr>
          <w:i/>
        </w:rPr>
        <w:t>The books on Nature</w:t>
      </w:r>
      <w:r w:rsidRPr="00B2347F">
        <w:t xml:space="preserve"> ch.3 p.86</w:t>
      </w:r>
    </w:p>
    <w:p w14:paraId="5B1FE4FD" w14:textId="77777777" w:rsidR="00144B5A" w:rsidRPr="00B2347F" w:rsidRDefault="00144B5A" w:rsidP="004D00F1">
      <w:pPr>
        <w:autoSpaceDE w:val="0"/>
        <w:autoSpaceDN w:val="0"/>
        <w:adjustRightInd w:val="0"/>
        <w:ind w:left="288" w:hanging="288"/>
      </w:pPr>
      <w:r w:rsidRPr="00144B5A">
        <w:rPr>
          <w:b/>
          <w:szCs w:val="24"/>
        </w:rPr>
        <w:t>Hermias</w:t>
      </w:r>
      <w:r w:rsidRPr="00144B5A">
        <w:rPr>
          <w:szCs w:val="24"/>
        </w:rPr>
        <w:t xml:space="preserve"> (</w:t>
      </w:r>
      <w:r w:rsidR="004D00F1">
        <w:rPr>
          <w:szCs w:val="24"/>
        </w:rPr>
        <w:t>3</w:t>
      </w:r>
      <w:r w:rsidR="00BF34C6">
        <w:rPr>
          <w:szCs w:val="24"/>
        </w:rPr>
        <w:t>r</w:t>
      </w:r>
      <w:r w:rsidR="004D00F1">
        <w:rPr>
          <w:szCs w:val="24"/>
        </w:rPr>
        <w:t>d century</w:t>
      </w:r>
      <w:r w:rsidRPr="00144B5A">
        <w:rPr>
          <w:szCs w:val="24"/>
        </w:rPr>
        <w:t>) “</w:t>
      </w:r>
      <w:r w:rsidRPr="00144B5A">
        <w:rPr>
          <w:rFonts w:cs="Consolas"/>
          <w:szCs w:val="24"/>
          <w:highlight w:val="white"/>
        </w:rPr>
        <w:t>P</w:t>
      </w:r>
      <w:r>
        <w:rPr>
          <w:rFonts w:cs="Consolas"/>
          <w:szCs w:val="24"/>
          <w:highlight w:val="white"/>
        </w:rPr>
        <w:t>aul</w:t>
      </w:r>
      <w:r w:rsidRPr="00144B5A">
        <w:rPr>
          <w:rFonts w:cs="Consolas"/>
          <w:szCs w:val="24"/>
          <w:highlight w:val="white"/>
        </w:rPr>
        <w:t xml:space="preserve"> the blessed apostle, my beloved brethren, writing to the Corinthians who inhabit Laconian Greece, spake saying, </w:t>
      </w:r>
      <w:r>
        <w:rPr>
          <w:rFonts w:cs="Consolas"/>
          <w:szCs w:val="24"/>
          <w:highlight w:val="white"/>
        </w:rPr>
        <w:t>‘</w:t>
      </w:r>
      <w:r w:rsidRPr="00144B5A">
        <w:rPr>
          <w:rFonts w:cs="Consolas"/>
          <w:szCs w:val="24"/>
          <w:highlight w:val="white"/>
        </w:rPr>
        <w:t>The wisdom of this world is</w:t>
      </w:r>
      <w:r w:rsidR="004D00F1">
        <w:rPr>
          <w:rFonts w:cs="Consolas"/>
          <w:szCs w:val="24"/>
          <w:highlight w:val="white"/>
        </w:rPr>
        <w:t xml:space="preserve"> </w:t>
      </w:r>
      <w:r w:rsidRPr="00144B5A">
        <w:rPr>
          <w:rFonts w:cs="Consolas"/>
          <w:szCs w:val="24"/>
          <w:highlight w:val="white"/>
        </w:rPr>
        <w:t>folly in the sight of God</w:t>
      </w:r>
      <w:r>
        <w:rPr>
          <w:rFonts w:cs="Consolas"/>
          <w:szCs w:val="24"/>
          <w:highlight w:val="white"/>
        </w:rPr>
        <w:t>’</w:t>
      </w:r>
      <w:r w:rsidRPr="00144B5A">
        <w:rPr>
          <w:rFonts w:cs="Consolas"/>
          <w:szCs w:val="24"/>
          <w:highlight w:val="white"/>
        </w:rPr>
        <w:t xml:space="preserve"> [1 Cor </w:t>
      </w:r>
      <w:r>
        <w:rPr>
          <w:rFonts w:cs="Consolas"/>
          <w:szCs w:val="24"/>
          <w:highlight w:val="white"/>
        </w:rPr>
        <w:t>3:</w:t>
      </w:r>
      <w:r w:rsidRPr="00144B5A">
        <w:rPr>
          <w:rFonts w:cs="Consolas"/>
          <w:szCs w:val="24"/>
          <w:highlight w:val="white"/>
        </w:rPr>
        <w:t>19], and he said not amiss.</w:t>
      </w:r>
      <w:r>
        <w:t>”</w:t>
      </w:r>
      <w:r w:rsidR="004D00F1">
        <w:t xml:space="preserve"> </w:t>
      </w:r>
      <w:r w:rsidR="004D00F1" w:rsidRPr="00685CCE">
        <w:rPr>
          <w:i/>
          <w:iCs/>
        </w:rPr>
        <w:t>Satire on Greek Philosophers</w:t>
      </w:r>
      <w:r w:rsidR="004D00F1">
        <w:t xml:space="preserve"> ch.1 p.1</w:t>
      </w:r>
    </w:p>
    <w:p w14:paraId="71A0993F" w14:textId="77777777" w:rsidR="00EC5C1F" w:rsidRPr="00B2347F" w:rsidRDefault="00EC5C1F" w:rsidP="00EC5C1F">
      <w:pPr>
        <w:ind w:left="288" w:hanging="288"/>
      </w:pPr>
      <w:r w:rsidRPr="00B2347F">
        <w:rPr>
          <w:b/>
        </w:rPr>
        <w:t>Adamantius</w:t>
      </w:r>
      <w:r w:rsidRPr="00B2347F">
        <w:t xml:space="preserve">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 and quoting Ephesians 2:11-13 as by the apostle to the Ephesians in </w:t>
      </w:r>
      <w:r w:rsidRPr="00B2347F">
        <w:rPr>
          <w:i/>
        </w:rPr>
        <w:t>Dialog of the True Faith</w:t>
      </w:r>
      <w:r w:rsidRPr="00B2347F">
        <w:t xml:space="preserve"> first part p.99.</w:t>
      </w:r>
    </w:p>
    <w:p w14:paraId="3923EFD6" w14:textId="77777777" w:rsidR="00EC5C1F" w:rsidRPr="00B2347F" w:rsidRDefault="00EC5C1F" w:rsidP="00EC5C1F">
      <w:pPr>
        <w:widowControl w:val="0"/>
        <w:autoSpaceDE w:val="0"/>
        <w:autoSpaceDN w:val="0"/>
        <w:adjustRightInd w:val="0"/>
        <w:ind w:left="288" w:hanging="288"/>
      </w:pPr>
      <w:r w:rsidRPr="00B2347F">
        <w:rPr>
          <w:b/>
        </w:rPr>
        <w:t>Victorinus of Petau</w:t>
      </w:r>
      <w:r w:rsidRPr="00B2347F">
        <w:t xml:space="preserve"> (martyred 304 A.D.) The apostle Paul was blessed. </w:t>
      </w:r>
      <w:r w:rsidRPr="00B2347F">
        <w:rPr>
          <w:i/>
        </w:rPr>
        <w:t xml:space="preserve">Commentary on the Apocalypse </w:t>
      </w:r>
      <w:r w:rsidRPr="00B2347F">
        <w:t>ch.11.7 p.354. See also ibid ch.6 p.344</w:t>
      </w:r>
    </w:p>
    <w:p w14:paraId="32B4B897" w14:textId="77777777" w:rsidR="00EC5C1F" w:rsidRPr="00B2347F" w:rsidRDefault="00EC5C1F" w:rsidP="00EC5C1F">
      <w:pPr>
        <w:ind w:left="288" w:hanging="288"/>
      </w:pPr>
      <w:r w:rsidRPr="00B2347F">
        <w:rPr>
          <w:b/>
        </w:rPr>
        <w:t>Phileas</w:t>
      </w:r>
      <w:r w:rsidRPr="00B2347F">
        <w:t xml:space="preserve"> </w:t>
      </w:r>
      <w:r w:rsidRPr="00B2347F">
        <w:rPr>
          <w:b/>
        </w:rPr>
        <w:t>of Thmuis</w:t>
      </w:r>
      <w:r w:rsidRPr="00B2347F">
        <w:t xml:space="preserve"> (martyred 306/307 A.D.) mentions </w:t>
      </w:r>
      <w:r>
        <w:t>“</w:t>
      </w:r>
      <w:r w:rsidRPr="00B2347F">
        <w:t>the word of the Apostle Paul, the most blessed seer</w:t>
      </w:r>
      <w:r>
        <w:t>”</w:t>
      </w:r>
      <w:r w:rsidRPr="00B2347F">
        <w:t xml:space="preserve"> </w:t>
      </w:r>
      <w:r w:rsidRPr="00B2347F">
        <w:rPr>
          <w:i/>
        </w:rPr>
        <w:t>Letter of Phileas to Meletius of Lycopolis</w:t>
      </w:r>
      <w:r w:rsidRPr="00B2347F">
        <w:t xml:space="preserve"> vol.6 p.164</w:t>
      </w:r>
    </w:p>
    <w:p w14:paraId="5A1A3625" w14:textId="77777777" w:rsidR="00EC5C1F" w:rsidRPr="00B2347F" w:rsidRDefault="00EC5C1F" w:rsidP="00EC5C1F">
      <w:pPr>
        <w:ind w:left="288" w:hanging="288"/>
      </w:pPr>
      <w:r w:rsidRPr="00B2347F">
        <w:rPr>
          <w:b/>
        </w:rPr>
        <w:t>Pamphilus</w:t>
      </w:r>
      <w:r w:rsidRPr="00B2347F">
        <w:t xml:space="preserve"> (martyred 309 A.D.) mentions Paul being called to the apostleship. </w:t>
      </w:r>
      <w:r w:rsidRPr="00B2347F">
        <w:rPr>
          <w:i/>
        </w:rPr>
        <w:t>An Exposition of the Chapters of the Acts of the Apostles</w:t>
      </w:r>
      <w:r w:rsidRPr="00B2347F">
        <w:t xml:space="preserve"> M. vol.6 p.167</w:t>
      </w:r>
    </w:p>
    <w:p w14:paraId="3A9C199C" w14:textId="77777777" w:rsidR="00EC5C1F" w:rsidRDefault="00EC5C1F" w:rsidP="00EC5C1F">
      <w:pPr>
        <w:ind w:left="288" w:hanging="288"/>
      </w:pPr>
      <w:r w:rsidRPr="00B2347F">
        <w:rPr>
          <w:b/>
        </w:rPr>
        <w:t>Methodius</w:t>
      </w:r>
      <w:r w:rsidRPr="00B2347F">
        <w:t xml:space="preserve"> (270-311/312 A.D.) quotes 1 Corinthians 7:34 as by </w:t>
      </w:r>
      <w:r>
        <w:t>“</w:t>
      </w:r>
      <w:r w:rsidRPr="00B2347F">
        <w:t>the blessed Paul</w:t>
      </w:r>
      <w:r>
        <w:t>”</w:t>
      </w:r>
      <w:r w:rsidRPr="00B2347F">
        <w:t xml:space="preserve"> </w:t>
      </w:r>
      <w:r w:rsidRPr="00B2347F">
        <w:rPr>
          <w:i/>
        </w:rPr>
        <w:t>Banquet of the Ten Virgins</w:t>
      </w:r>
      <w:r w:rsidRPr="00B2347F">
        <w:t xml:space="preserve"> discourse 1 ch.1 p.311</w:t>
      </w:r>
    </w:p>
    <w:p w14:paraId="118F4C4B" w14:textId="77777777" w:rsidR="00144B5A" w:rsidRPr="00144B5A" w:rsidRDefault="00144B5A" w:rsidP="00EC5C1F">
      <w:pPr>
        <w:ind w:left="288" w:hanging="288"/>
        <w:rPr>
          <w:szCs w:val="24"/>
        </w:rPr>
      </w:pPr>
      <w:r w:rsidRPr="00144B5A">
        <w:rPr>
          <w:b/>
          <w:szCs w:val="24"/>
        </w:rPr>
        <w:t xml:space="preserve">Hesychius </w:t>
      </w:r>
      <w:r>
        <w:rPr>
          <w:b/>
          <w:szCs w:val="24"/>
        </w:rPr>
        <w:t xml:space="preserve">of </w:t>
      </w:r>
      <w:r w:rsidRPr="00144B5A">
        <w:rPr>
          <w:b/>
          <w:szCs w:val="24"/>
        </w:rPr>
        <w:t>Egypt,</w:t>
      </w:r>
      <w:r>
        <w:rPr>
          <w:b/>
          <w:szCs w:val="24"/>
        </w:rPr>
        <w:t xml:space="preserve"> </w:t>
      </w:r>
      <w:r w:rsidRPr="00144B5A">
        <w:rPr>
          <w:b/>
          <w:szCs w:val="24"/>
          <w:shd w:val="clear" w:color="auto" w:fill="FFFFFF"/>
        </w:rPr>
        <w:t>Pachomius,</w:t>
      </w:r>
      <w:r>
        <w:rPr>
          <w:b/>
          <w:szCs w:val="24"/>
          <w:shd w:val="clear" w:color="auto" w:fill="FFFFFF"/>
        </w:rPr>
        <w:t xml:space="preserve"> </w:t>
      </w:r>
      <w:r w:rsidRPr="00144B5A">
        <w:rPr>
          <w:b/>
          <w:szCs w:val="24"/>
          <w:shd w:val="clear" w:color="auto" w:fill="FFFFFF"/>
        </w:rPr>
        <w:t>Phileas,</w:t>
      </w:r>
      <w:r>
        <w:rPr>
          <w:b/>
          <w:szCs w:val="24"/>
          <w:shd w:val="clear" w:color="auto" w:fill="FFFFFF"/>
        </w:rPr>
        <w:t xml:space="preserve"> </w:t>
      </w:r>
      <w:r w:rsidRPr="00144B5A">
        <w:rPr>
          <w:b/>
          <w:szCs w:val="24"/>
          <w:shd w:val="clear" w:color="auto" w:fill="FFFFFF"/>
        </w:rPr>
        <w:t>Theodorus</w:t>
      </w:r>
      <w:r w:rsidRPr="00144B5A">
        <w:rPr>
          <w:szCs w:val="24"/>
          <w:shd w:val="clear" w:color="auto" w:fill="FFFFFF"/>
        </w:rPr>
        <w:t xml:space="preserve"> (martyred 311 A.D.) &amp;&amp;&amp;</w:t>
      </w:r>
    </w:p>
    <w:p w14:paraId="416E8BD3" w14:textId="77777777" w:rsidR="00EC5C1F" w:rsidRPr="00B2347F" w:rsidRDefault="00EC5C1F" w:rsidP="00EC5C1F">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“the blessed Paul”.</w:t>
      </w:r>
      <w:r w:rsidRPr="00B2347F">
        <w:rPr>
          <w:highlight w:val="white"/>
        </w:rPr>
        <w:t xml:space="preserve"> </w:t>
      </w:r>
      <w:r>
        <w:rPr>
          <w:i/>
        </w:rPr>
        <w:t>Athanasius Against the Heathen</w:t>
      </w:r>
      <w:r w:rsidRPr="00B2347F">
        <w:t xml:space="preserve"> </w:t>
      </w:r>
      <w:r>
        <w:t>book 1 ch.5.2 p.6</w:t>
      </w:r>
    </w:p>
    <w:p w14:paraId="48F6E86E" w14:textId="77777777" w:rsidR="00EC5C1F" w:rsidRPr="00B2347F" w:rsidRDefault="00EC5C1F" w:rsidP="00EC5C1F">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433FA871"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shows that Paul was an apostle of God</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7C2DC0C7" w14:textId="77777777" w:rsidR="00EC5C1F" w:rsidRPr="00B2347F" w:rsidRDefault="00EC5C1F" w:rsidP="00EC5C1F"/>
    <w:p w14:paraId="0249884F" w14:textId="77777777" w:rsidR="00EC5C1F" w:rsidRPr="00B2347F" w:rsidRDefault="00EC5C1F" w:rsidP="00EC5C1F">
      <w:pPr>
        <w:rPr>
          <w:b/>
          <w:u w:val="single"/>
        </w:rPr>
      </w:pPr>
      <w:r w:rsidRPr="00B2347F">
        <w:rPr>
          <w:b/>
          <w:u w:val="single"/>
        </w:rPr>
        <w:t>Among corrupt or spurious works</w:t>
      </w:r>
    </w:p>
    <w:p w14:paraId="59FEF578" w14:textId="77777777" w:rsidR="00EC5C1F" w:rsidRPr="00B2347F" w:rsidRDefault="00EC5C1F" w:rsidP="00EC5C1F">
      <w:pPr>
        <w:ind w:left="288" w:hanging="288"/>
      </w:pPr>
      <w:r w:rsidRPr="00B2347F">
        <w:rPr>
          <w:b/>
          <w:i/>
        </w:rPr>
        <w:t>Acts of Paul and Thecla</w:t>
      </w:r>
      <w:r w:rsidRPr="00B2347F">
        <w:t xml:space="preserve"> (before 207 A.D.) p.487 shows that Paul was very godly.</w:t>
      </w:r>
    </w:p>
    <w:p w14:paraId="251BF455" w14:textId="77777777" w:rsidR="00EC5C1F" w:rsidRPr="00B2347F" w:rsidRDefault="00EC5C1F" w:rsidP="00EC5C1F">
      <w:pPr>
        <w:ind w:left="288" w:hanging="288"/>
      </w:pPr>
      <w:r w:rsidRPr="00B2347F">
        <w:rPr>
          <w:b/>
        </w:rPr>
        <w:t>pseudo-Hippolytus</w:t>
      </w:r>
      <w:r w:rsidRPr="00B2347F">
        <w:t xml:space="preserve"> (after 236 A.D.) positively mentions Paul. </w:t>
      </w:r>
      <w:r w:rsidRPr="00B2347F">
        <w:rPr>
          <w:i/>
        </w:rPr>
        <w:t>Discourse on the End of the World</w:t>
      </w:r>
      <w:r w:rsidRPr="00B2347F">
        <w:t xml:space="preserve"> ch.11 p.244</w:t>
      </w:r>
    </w:p>
    <w:p w14:paraId="3C793566" w14:textId="77777777" w:rsidR="00EC5C1F" w:rsidRPr="00B2347F" w:rsidRDefault="00EC5C1F" w:rsidP="00EC5C1F"/>
    <w:p w14:paraId="11025FB3" w14:textId="77777777" w:rsidR="00EC5C1F" w:rsidRPr="00B2347F" w:rsidRDefault="00EC5C1F" w:rsidP="00EC5C1F">
      <w:pPr>
        <w:rPr>
          <w:b/>
          <w:u w:val="single"/>
        </w:rPr>
      </w:pPr>
      <w:r w:rsidRPr="00B2347F">
        <w:rPr>
          <w:b/>
          <w:u w:val="single"/>
        </w:rPr>
        <w:t>Among heretics</w:t>
      </w:r>
    </w:p>
    <w:p w14:paraId="231E211C" w14:textId="77777777" w:rsidR="00EC5C1F" w:rsidRPr="00B2347F" w:rsidRDefault="00EC5C1F" w:rsidP="00EC5C1F">
      <w:pPr>
        <w:ind w:left="288" w:hanging="288"/>
      </w:pPr>
      <w:r w:rsidRPr="00B2347F">
        <w:rPr>
          <w:b/>
        </w:rPr>
        <w:t>Mani</w:t>
      </w:r>
      <w:r w:rsidRPr="00B2347F">
        <w:t xml:space="preserve"> (262-278 A.D.) positively mentions Paul. </w:t>
      </w:r>
      <w:r w:rsidRPr="00B2347F">
        <w:rPr>
          <w:i/>
        </w:rPr>
        <w:t>Disputation with Manes</w:t>
      </w:r>
      <w:r w:rsidRPr="00B2347F">
        <w:t xml:space="preserve"> ch.13 p.188</w:t>
      </w:r>
    </w:p>
    <w:p w14:paraId="55E8E2CC" w14:textId="77777777" w:rsidR="00EC5C1F" w:rsidRPr="00B2347F" w:rsidRDefault="00EC5C1F" w:rsidP="00EC5C1F">
      <w:pPr>
        <w:ind w:left="288" w:hanging="288"/>
      </w:pPr>
      <w:r w:rsidRPr="00B2347F">
        <w:t xml:space="preserve">Marcionite heretic </w:t>
      </w:r>
      <w:r w:rsidRPr="00B2347F">
        <w:rPr>
          <w:b/>
        </w:rPr>
        <w:t>Megethius</w:t>
      </w:r>
      <w:r w:rsidRPr="00B2347F">
        <w:t xml:space="preserve"> (c.300 A.D.) (implied) a self-labeled follower of Marcion, in his debate with Adamantius accepts Paul as an apostle and his letters are scripture. </w:t>
      </w:r>
      <w:r w:rsidRPr="00B2347F">
        <w:rPr>
          <w:i/>
        </w:rPr>
        <w:t>Dialogue on the True Faith</w:t>
      </w:r>
      <w:r w:rsidRPr="00B2347F">
        <w:t xml:space="preserve"> first part ch.15d, 6 p.42-43</w:t>
      </w:r>
    </w:p>
    <w:p w14:paraId="62518BB7" w14:textId="77777777" w:rsidR="00EC5C1F" w:rsidRPr="00B2347F" w:rsidRDefault="00EC5C1F" w:rsidP="00EC5C1F">
      <w:pPr>
        <w:ind w:left="288" w:hanging="288"/>
      </w:pPr>
      <w:r w:rsidRPr="00B2347F">
        <w:t xml:space="preserve">Marcionite heretic Megethius (c.300 A.D.) says that Paul was greater than Marcion. </w:t>
      </w:r>
      <w:r w:rsidRPr="00B2347F">
        <w:rPr>
          <w:i/>
        </w:rPr>
        <w:t>Dialogue on the True Faith</w:t>
      </w:r>
      <w:r w:rsidRPr="00B2347F">
        <w:t xml:space="preserve"> first part ch.809a p.47</w:t>
      </w:r>
    </w:p>
    <w:p w14:paraId="6D69E2FD" w14:textId="45BF4874" w:rsidR="00EC5C1F" w:rsidRPr="00B2347F" w:rsidRDefault="00EC5C1F" w:rsidP="00EC5C1F">
      <w:pPr>
        <w:ind w:left="288" w:hanging="288"/>
      </w:pPr>
      <w:r w:rsidRPr="00B2347F">
        <w:t xml:space="preserve">pseudo-Methodius (after 312 A.D.) </w:t>
      </w:r>
      <w:r>
        <w:t>“</w:t>
      </w:r>
      <w:r w:rsidRPr="00B2347F">
        <w:t>Paul, the interpreter of the divine oracle</w:t>
      </w:r>
      <w:r>
        <w:t>”</w:t>
      </w:r>
      <w:r w:rsidRPr="00B2347F">
        <w:t xml:space="preserve"> and quote 2 Corinthians 5:19. </w:t>
      </w:r>
      <w:r w:rsidRPr="00685CCE">
        <w:rPr>
          <w:i/>
          <w:iCs/>
        </w:rPr>
        <w:t>Oration Concerning Simeon and Anna</w:t>
      </w:r>
    </w:p>
    <w:p w14:paraId="1235F940" w14:textId="77777777" w:rsidR="00EC5C1F" w:rsidRPr="00B2347F" w:rsidRDefault="00EC5C1F" w:rsidP="00EC5C1F"/>
    <w:p w14:paraId="3BA7D11C" w14:textId="77777777" w:rsidR="000138A2" w:rsidRPr="00B2347F" w:rsidRDefault="000138A2" w:rsidP="000138A2">
      <w:pPr>
        <w:pStyle w:val="Heading2"/>
      </w:pPr>
      <w:bookmarkStart w:id="444" w:name="_Toc58617932"/>
      <w:bookmarkStart w:id="445" w:name="_Toc62979362"/>
      <w:bookmarkStart w:id="446" w:name="_Toc161729462"/>
      <w:r w:rsidRPr="00B2347F">
        <w:t>N</w:t>
      </w:r>
      <w:r w:rsidR="00EC5C1F">
        <w:t>8</w:t>
      </w:r>
      <w:r w:rsidRPr="00B2347F">
        <w:t>. Barnabas, companion of Paul</w:t>
      </w:r>
      <w:bookmarkEnd w:id="444"/>
      <w:bookmarkEnd w:id="445"/>
      <w:bookmarkEnd w:id="446"/>
    </w:p>
    <w:p w14:paraId="300DF63D" w14:textId="77777777" w:rsidR="000138A2" w:rsidRPr="00B2347F" w:rsidRDefault="000138A2" w:rsidP="000138A2">
      <w:pPr>
        <w:ind w:left="288" w:hanging="288"/>
      </w:pPr>
    </w:p>
    <w:p w14:paraId="22AC5E8D" w14:textId="77777777" w:rsidR="000138A2" w:rsidRPr="00B2347F" w:rsidRDefault="000138A2" w:rsidP="000138A2">
      <w:r w:rsidRPr="00B2347F">
        <w:t>Acts 13:2; 14:1-3; 15:22; Galatians 2:1</w:t>
      </w:r>
    </w:p>
    <w:p w14:paraId="49B3F946" w14:textId="77777777" w:rsidR="000138A2" w:rsidRPr="00B2347F" w:rsidRDefault="000138A2" w:rsidP="000138A2"/>
    <w:p w14:paraId="186ED929" w14:textId="77777777" w:rsidR="000138A2" w:rsidRPr="00B2347F" w:rsidRDefault="000138A2" w:rsidP="000138A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w:t>
      </w:r>
    </w:p>
    <w:p w14:paraId="6F8DAE7E" w14:textId="77777777" w:rsidR="000138A2" w:rsidRPr="00B2347F" w:rsidRDefault="000138A2" w:rsidP="000138A2">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9:27; 11:24-25</w:t>
      </w:r>
    </w:p>
    <w:p w14:paraId="301203E6" w14:textId="77777777" w:rsidR="000138A2" w:rsidRPr="00B2347F" w:rsidRDefault="000138A2" w:rsidP="000138A2"/>
    <w:p w14:paraId="3E2C695E" w14:textId="77777777" w:rsidR="000138A2" w:rsidRPr="00B2347F" w:rsidRDefault="000138A2" w:rsidP="000138A2">
      <w:pPr>
        <w:ind w:left="288" w:hanging="288"/>
      </w:pPr>
      <w:r w:rsidRPr="00B2347F">
        <w:t xml:space="preserve">Note that the author of the </w:t>
      </w:r>
      <w:r w:rsidRPr="00B2347F">
        <w:rPr>
          <w:i/>
        </w:rPr>
        <w:t>Epistle of Barnabas</w:t>
      </w:r>
      <w:r w:rsidRPr="00B2347F">
        <w:t xml:space="preserve"> never claimed to be the Barnabas in the Bible.</w:t>
      </w:r>
    </w:p>
    <w:p w14:paraId="48D31AAF" w14:textId="77777777" w:rsidR="000138A2" w:rsidRPr="00B2347F" w:rsidRDefault="000138A2" w:rsidP="000138A2">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refers to Paul and Barnabas in Lystra and </w:t>
      </w:r>
      <w:smartTag w:uri="urn:schemas-microsoft-com:office:smarttags" w:element="State">
        <w:smartTag w:uri="urn:schemas-microsoft-com:office:smarttags" w:element="place">
          <w:r w:rsidRPr="00B2347F">
            <w:t>Lycia</w:t>
          </w:r>
        </w:smartTag>
      </w:smartTag>
      <w:r w:rsidRPr="00B2347F">
        <w:t xml:space="preserve"> in Acts 14:15-17. </w:t>
      </w:r>
      <w:r w:rsidRPr="00B2347F">
        <w:rPr>
          <w:i/>
        </w:rPr>
        <w:t>Irenaeus Against Heresies</w:t>
      </w:r>
      <w:r w:rsidRPr="00B2347F">
        <w:t xml:space="preserve"> book 3 ch.12.8 p.434. See also book 3 ch.12.14 p.435</w:t>
      </w:r>
    </w:p>
    <w:p w14:paraId="65B375C0" w14:textId="77777777" w:rsidR="000138A2" w:rsidRPr="00B2347F" w:rsidRDefault="000138A2" w:rsidP="000138A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0B94036" w14:textId="77777777" w:rsidR="000138A2" w:rsidRPr="00B2347F" w:rsidRDefault="000138A2" w:rsidP="000138A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 He quotes from the </w:t>
      </w:r>
      <w:r w:rsidRPr="00B2347F">
        <w:rPr>
          <w:i/>
        </w:rPr>
        <w:t>Epistle of Barnabas</w:t>
      </w:r>
      <w:r w:rsidRPr="00B2347F">
        <w:t xml:space="preserve"> as by the apostle (</w:t>
      </w:r>
      <w:r w:rsidRPr="00B2347F">
        <w:rPr>
          <w:i/>
        </w:rPr>
        <w:t>Stromata</w:t>
      </w:r>
      <w:r w:rsidRPr="00B2347F">
        <w:t xml:space="preserve"> book 2 ch.6 p.354 and </w:t>
      </w:r>
      <w:r w:rsidRPr="00B2347F">
        <w:rPr>
          <w:i/>
        </w:rPr>
        <w:t>Stromata</w:t>
      </w:r>
      <w:r w:rsidRPr="00B2347F">
        <w:t xml:space="preserve"> book 2 ch.7 p.355) according to vol.1 p.137</w:t>
      </w:r>
    </w:p>
    <w:p w14:paraId="4DE11BF4" w14:textId="77777777" w:rsidR="000138A2" w:rsidRPr="00B2347F" w:rsidRDefault="000138A2" w:rsidP="000138A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Barnabas, too, who in person preached the word along with the apostle in the</w:t>
      </w:r>
      <w:r w:rsidR="002D2DBF">
        <w:rPr>
          <w:highlight w:val="white"/>
        </w:rPr>
        <w:t>”</w:t>
      </w:r>
      <w:r w:rsidRPr="00B2347F">
        <w:t xml:space="preserve"> </w:t>
      </w:r>
      <w:r w:rsidRPr="00B2347F">
        <w:rPr>
          <w:i/>
        </w:rPr>
        <w:t>Stromata</w:t>
      </w:r>
      <w:r w:rsidRPr="00B2347F">
        <w:t xml:space="preserve"> book 5 ch.10 p.459</w:t>
      </w:r>
    </w:p>
    <w:p w14:paraId="4FFA2C4B" w14:textId="77777777" w:rsidR="000138A2" w:rsidRPr="00B2347F" w:rsidRDefault="000138A2" w:rsidP="000138A2">
      <w:pPr>
        <w:ind w:left="288" w:hanging="288"/>
      </w:pPr>
      <w:r w:rsidRPr="00B2347F">
        <w:rPr>
          <w:b/>
        </w:rPr>
        <w:t>Tertullian</w:t>
      </w:r>
      <w:r w:rsidRPr="00B2347F">
        <w:t xml:space="preserve"> (</w:t>
      </w:r>
      <w:r w:rsidR="00BD0151" w:rsidRPr="00B2347F">
        <w:t>208</w:t>
      </w:r>
      <w:r w:rsidRPr="00B2347F">
        <w:t xml:space="preserve">-220 A.D.) mentions Barnabas, </w:t>
      </w:r>
      <w:r w:rsidR="002D2DBF">
        <w:t>“</w:t>
      </w:r>
      <w:r w:rsidRPr="00B2347F">
        <w:t>a man sufficiently accredited by God</w:t>
      </w:r>
      <w:r w:rsidR="002D2DBF">
        <w:t>”</w:t>
      </w:r>
      <w:r w:rsidR="00BD0151" w:rsidRPr="00B2347F">
        <w:rPr>
          <w:i/>
        </w:rPr>
        <w:t xml:space="preserve"> Tertullian on Modesty</w:t>
      </w:r>
      <w:r w:rsidR="00BD0151" w:rsidRPr="00B2347F">
        <w:t xml:space="preserve"> ch.20 p.97</w:t>
      </w:r>
    </w:p>
    <w:p w14:paraId="4B820C1E" w14:textId="77777777" w:rsidR="000138A2" w:rsidRPr="00B2347F" w:rsidRDefault="000138A2" w:rsidP="000138A2">
      <w:pPr>
        <w:ind w:left="288" w:hanging="288"/>
      </w:pPr>
      <w:r w:rsidRPr="00B2347F">
        <w:rPr>
          <w:b/>
        </w:rPr>
        <w:t>Origen</w:t>
      </w:r>
      <w:r w:rsidRPr="00B2347F">
        <w:t xml:space="preserve"> (225-253/254 A.D.) </w:t>
      </w:r>
      <w:r w:rsidR="002D2DBF">
        <w:t>“</w:t>
      </w:r>
      <w:r w:rsidRPr="00B2347F">
        <w:t xml:space="preserve">Moreover, in the Epistle to the Galatians, Paul states that Peter, still from fear of the Jews, ceased upon the arrival of James to eat with the Gentiles, and </w:t>
      </w:r>
      <w:r w:rsidR="00DE7390">
        <w:t>‘</w:t>
      </w:r>
      <w:r w:rsidRPr="00B2347F">
        <w:t>separated himself from them, fearing them that were of the circumcision;</w:t>
      </w:r>
      <w:r w:rsidR="00DE7390">
        <w:t>’</w:t>
      </w:r>
      <w:r w:rsidRPr="00B2347F">
        <w:t xml:space="preserve"> and the rest of the Jews, and Barnabas also, followed the same course. And certainly it was quite consistent that those should not abstain from the observance of Jewish usages who were sent to minister to the circumcision, when they who </w:t>
      </w:r>
      <w:r w:rsidR="002D2DBF">
        <w:t>“</w:t>
      </w:r>
      <w:r w:rsidRPr="00B2347F">
        <w:t>seemed to be pillars</w:t>
      </w:r>
      <w:r w:rsidR="002D2DBF">
        <w:t>”</w:t>
      </w:r>
      <w:r w:rsidRPr="00B2347F">
        <w:t xml:space="preserve"> gave the right hand of fellowship to Paul and Barnabas, in order that, while devoting themselves to the circumcision, the latter might preach to the Gentiles.</w:t>
      </w:r>
      <w:r w:rsidR="00DE7390">
        <w:t>’</w:t>
      </w:r>
      <w:r w:rsidRPr="00B2347F">
        <w:t xml:space="preserve"> </w:t>
      </w:r>
      <w:r w:rsidRPr="00B2347F">
        <w:rPr>
          <w:i/>
        </w:rPr>
        <w:t>Origen Against Celsus</w:t>
      </w:r>
      <w:r w:rsidRPr="00B2347F">
        <w:t xml:space="preserve"> book 2 ch.1 p.429</w:t>
      </w:r>
    </w:p>
    <w:p w14:paraId="5717B0B1" w14:textId="77777777" w:rsidR="000138A2" w:rsidRPr="00B2347F" w:rsidRDefault="000138A2" w:rsidP="000138A2">
      <w:pPr>
        <w:widowControl w:val="0"/>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surname Mark, whom Barnabas and Paul attached to themselves as companion,</w:t>
      </w:r>
      <w:r w:rsidR="002D2DBF">
        <w:t>”</w:t>
      </w:r>
      <w:r w:rsidRPr="00B2347F">
        <w:t xml:space="preserve"> </w:t>
      </w:r>
      <w:r w:rsidRPr="00B2347F">
        <w:rPr>
          <w:i/>
        </w:rPr>
        <w:t>From the Books on the Promises</w:t>
      </w:r>
      <w:r w:rsidRPr="00B2347F">
        <w:t xml:space="preserve"> ch.5 p.83</w:t>
      </w:r>
    </w:p>
    <w:p w14:paraId="42E24F51" w14:textId="77777777" w:rsidR="000138A2" w:rsidRPr="00B2347F" w:rsidRDefault="000138A2" w:rsidP="000138A2">
      <w:pPr>
        <w:ind w:left="288" w:hanging="288"/>
      </w:pPr>
      <w:r w:rsidRPr="00B2347F">
        <w:rPr>
          <w:b/>
        </w:rPr>
        <w:t>Pamphilus</w:t>
      </w:r>
      <w:r w:rsidRPr="00B2347F">
        <w:t xml:space="preserve"> (martyred 309 A.D.) </w:t>
      </w:r>
      <w:r w:rsidR="002D2DBF">
        <w:t>“</w:t>
      </w:r>
      <w:r w:rsidRPr="00B2347F">
        <w:t>his association with the apostles by the instrumentality of Barnabas.</w:t>
      </w:r>
      <w:r w:rsidR="002D2DBF">
        <w:t>”</w:t>
      </w:r>
      <w:r w:rsidRPr="00B2347F">
        <w:t xml:space="preserve"> </w:t>
      </w:r>
      <w:r w:rsidRPr="00B2347F">
        <w:rPr>
          <w:i/>
        </w:rPr>
        <w:t>An Exposition of the Chapters of the Acts of the Apostles</w:t>
      </w:r>
      <w:r w:rsidRPr="00B2347F">
        <w:t xml:space="preserve"> s, w vol.6 P.167</w:t>
      </w:r>
    </w:p>
    <w:p w14:paraId="7F09A82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Barnabas with Paul</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30858058" w14:textId="77777777" w:rsidR="000138A2" w:rsidRPr="00B2347F" w:rsidRDefault="000138A2" w:rsidP="000138A2"/>
    <w:p w14:paraId="0C997A3A" w14:textId="77777777" w:rsidR="000138A2" w:rsidRPr="00B2347F" w:rsidRDefault="000138A2" w:rsidP="000138A2">
      <w:pPr>
        <w:rPr>
          <w:b/>
          <w:u w:val="single"/>
        </w:rPr>
      </w:pPr>
      <w:r w:rsidRPr="00B2347F">
        <w:rPr>
          <w:b/>
          <w:u w:val="single"/>
        </w:rPr>
        <w:t>Among heretics</w:t>
      </w:r>
    </w:p>
    <w:p w14:paraId="5495D6F9" w14:textId="03A32030"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Barnabas. </w:t>
      </w:r>
      <w:r w:rsidRPr="00B2347F">
        <w:t xml:space="preserve">homily </w:t>
      </w:r>
      <w:r>
        <w:t>1</w:t>
      </w:r>
      <w:r w:rsidRPr="00B2347F">
        <w:t xml:space="preserve"> ch.</w:t>
      </w:r>
      <w:r w:rsidR="00A21991">
        <w:t>9</w:t>
      </w:r>
      <w:r w:rsidRPr="00B2347F">
        <w:t xml:space="preserve"> p.</w:t>
      </w:r>
      <w:r>
        <w:t>225.</w:t>
      </w:r>
    </w:p>
    <w:p w14:paraId="76F2B6C5" w14:textId="77777777" w:rsidR="000138A2" w:rsidRPr="00B2347F" w:rsidRDefault="000138A2" w:rsidP="000138A2">
      <w:pPr>
        <w:ind w:left="288" w:hanging="288"/>
      </w:pPr>
      <w:r w:rsidRPr="00B2347F">
        <w:t xml:space="preserve">The Ebionite </w:t>
      </w:r>
      <w:r w:rsidRPr="00B2347F">
        <w:rPr>
          <w:b/>
          <w:i/>
        </w:rPr>
        <w:t>Recognitions of Clement</w:t>
      </w:r>
      <w:r w:rsidRPr="00B2347F">
        <w:t xml:space="preserve"> (c.211-231 A.D.) book 1 ch.13 p.80 positively mentions the preaching of Barnabas.</w:t>
      </w:r>
    </w:p>
    <w:p w14:paraId="585A8A24" w14:textId="77777777" w:rsidR="000138A2" w:rsidRPr="00B2347F" w:rsidRDefault="000138A2" w:rsidP="000138A2"/>
    <w:p w14:paraId="24727A8B" w14:textId="77777777" w:rsidR="00EC5C1F" w:rsidRPr="00B2347F" w:rsidRDefault="00EC5C1F" w:rsidP="00EC5C1F">
      <w:pPr>
        <w:pStyle w:val="Heading2"/>
      </w:pPr>
      <w:bookmarkStart w:id="447" w:name="_Toc58617933"/>
      <w:bookmarkStart w:id="448" w:name="_Toc62979363"/>
      <w:bookmarkStart w:id="449" w:name="_Toc161729463"/>
      <w:r w:rsidRPr="00B2347F">
        <w:t>N</w:t>
      </w:r>
      <w:r>
        <w:t>9</w:t>
      </w:r>
      <w:r w:rsidRPr="00B2347F">
        <w:t>. Silas, companion of Paul</w:t>
      </w:r>
      <w:bookmarkEnd w:id="447"/>
      <w:bookmarkEnd w:id="448"/>
      <w:bookmarkEnd w:id="449"/>
    </w:p>
    <w:p w14:paraId="56D3FCD0" w14:textId="77777777" w:rsidR="00EC5C1F" w:rsidRPr="00B2347F" w:rsidRDefault="00EC5C1F" w:rsidP="00EC5C1F"/>
    <w:p w14:paraId="1D969AFF" w14:textId="77777777" w:rsidR="00EC5C1F" w:rsidRPr="00B2347F" w:rsidRDefault="00EC5C1F" w:rsidP="00EC5C1F">
      <w:r w:rsidRPr="00B2347F">
        <w:t>Acts 15:22,27-34,40; 16:19,25,29; 17:4,10,14,15; 18:5; 2 Corinthians 1:19; 1 Thessalonians 1:1; 2 Thessalonians 1:1; 1 Peter 5:12</w:t>
      </w:r>
    </w:p>
    <w:p w14:paraId="35C4DD89" w14:textId="77777777" w:rsidR="00EC5C1F" w:rsidRPr="00B2347F" w:rsidRDefault="00EC5C1F" w:rsidP="00EC5C1F">
      <w:r w:rsidRPr="00B2347F">
        <w:t>Note Silas is called Silvanus in the KJV outside of Acts</w:t>
      </w:r>
    </w:p>
    <w:p w14:paraId="5C73B3C0" w14:textId="77777777" w:rsidR="00EC5C1F" w:rsidRPr="00B2347F" w:rsidRDefault="00EC5C1F" w:rsidP="00EC5C1F"/>
    <w:p w14:paraId="5DC3A491"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 name of our Lord Jesus Christ. We have sent therefore Judas and Silas</w:t>
      </w:r>
      <w:r>
        <w:t>”</w:t>
      </w:r>
      <w:r w:rsidRPr="00B2347F">
        <w:t xml:space="preserve"> </w:t>
      </w:r>
      <w:r w:rsidRPr="00B2347F">
        <w:rPr>
          <w:i/>
        </w:rPr>
        <w:t>Irenaeus Against Heresies</w:t>
      </w:r>
      <w:r w:rsidRPr="00B2347F">
        <w:t xml:space="preserve"> book 3 ch.12.14 p.436</w:t>
      </w:r>
    </w:p>
    <w:p w14:paraId="358D2405" w14:textId="77777777" w:rsidR="00EC5C1F" w:rsidRPr="00B2347F" w:rsidRDefault="00EC5C1F" w:rsidP="00EC5C1F">
      <w:pPr>
        <w:ind w:left="288" w:hanging="288"/>
      </w:pPr>
      <w:r w:rsidRPr="00B2347F">
        <w:rPr>
          <w:b/>
        </w:rPr>
        <w:t>Asterius Urbanus</w:t>
      </w:r>
      <w:r w:rsidRPr="00B2347F">
        <w:t xml:space="preserve"> (c.242 A.D.) </w:t>
      </w:r>
      <w:r>
        <w:t>“</w:t>
      </w:r>
      <w:r w:rsidRPr="00B2347F">
        <w:t>Nor will they be able to boast that Agabus, or Judas, or Silas, or the daughters</w:t>
      </w:r>
      <w:r>
        <w:t>”</w:t>
      </w:r>
      <w:r w:rsidRPr="00B2347F">
        <w:t xml:space="preserve"> fragment 9 p.337</w:t>
      </w:r>
    </w:p>
    <w:p w14:paraId="02ABA963" w14:textId="77777777" w:rsidR="00EC5C1F" w:rsidRPr="00B2347F" w:rsidRDefault="00EC5C1F" w:rsidP="00EC5C1F">
      <w:pPr>
        <w:ind w:left="288" w:hanging="288"/>
      </w:pPr>
      <w:r w:rsidRPr="00B2347F">
        <w:rPr>
          <w:b/>
        </w:rPr>
        <w:t>Origen</w:t>
      </w:r>
      <w:r w:rsidRPr="00B2347F">
        <w:t xml:space="preserve"> (225-253/254 A.D.) </w:t>
      </w:r>
      <w:r>
        <w:t>“</w:t>
      </w:r>
      <w:r w:rsidRPr="00B2347F">
        <w:t>his chains; and that Paul, having been bound in the stocks along with Silas</w:t>
      </w:r>
      <w:r>
        <w:t>”</w:t>
      </w:r>
      <w:r w:rsidRPr="00B2347F">
        <w:t xml:space="preserve"> </w:t>
      </w:r>
      <w:r w:rsidRPr="00B2347F">
        <w:rPr>
          <w:i/>
        </w:rPr>
        <w:t>Origen Against Celsus</w:t>
      </w:r>
      <w:r w:rsidRPr="00B2347F">
        <w:t xml:space="preserve"> book 2 ch.34 p.445</w:t>
      </w:r>
    </w:p>
    <w:p w14:paraId="0E8DFF14" w14:textId="77777777" w:rsidR="00EC5C1F" w:rsidRPr="00B2347F" w:rsidRDefault="00EC5C1F" w:rsidP="00EC5C1F">
      <w:pPr>
        <w:ind w:left="288" w:hanging="288"/>
      </w:pPr>
      <w:r w:rsidRPr="00B2347F">
        <w:t>Origen (233/234 A.D.)</w:t>
      </w:r>
      <w:r>
        <w:t xml:space="preserve"> mentions Silas.</w:t>
      </w:r>
      <w:r w:rsidRPr="00B2347F">
        <w:t xml:space="preserve"> </w:t>
      </w:r>
      <w:r w:rsidRPr="00B2347F">
        <w:rPr>
          <w:i/>
        </w:rPr>
        <w:t>Origen On Prayer</w:t>
      </w:r>
      <w:r w:rsidRPr="00B2347F">
        <w:t xml:space="preserve"> ch.</w:t>
      </w:r>
      <w:r>
        <w:t>12.2 p.47</w:t>
      </w:r>
    </w:p>
    <w:p w14:paraId="787F5A03" w14:textId="77777777" w:rsidR="00EC5C1F" w:rsidRPr="00B2347F" w:rsidRDefault="00EC5C1F" w:rsidP="00EC5C1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night Paul and Silas prayed and gave thanks to God, and the prisoners heard</w:t>
      </w:r>
      <w:r>
        <w:t>”</w:t>
      </w:r>
      <w:r w:rsidRPr="00B2347F">
        <w:t xml:space="preserve"> </w:t>
      </w:r>
      <w:r w:rsidRPr="00B2347F">
        <w:rPr>
          <w:i/>
        </w:rPr>
        <w:t>Treatises of Cyprian</w:t>
      </w:r>
      <w:r w:rsidRPr="00B2347F">
        <w:t xml:space="preserve"> Treatise 12 part 3 ch.14 p.537</w:t>
      </w:r>
    </w:p>
    <w:p w14:paraId="48AD1B54" w14:textId="77777777" w:rsidR="00EC5C1F" w:rsidRPr="00B2347F" w:rsidRDefault="00EC5C1F" w:rsidP="00EC5C1F">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Epistle </w:t>
      </w:r>
      <w:r>
        <w:t>“</w:t>
      </w:r>
      <w:r w:rsidRPr="00B2347F">
        <w:t>and Silas were dragged before the magistrates at Thessalonica, were dismissed</w:t>
      </w:r>
      <w:r>
        <w:t>”</w:t>
      </w:r>
    </w:p>
    <w:p w14:paraId="33FE3145" w14:textId="77777777" w:rsidR="00EC5C1F" w:rsidRPr="00B2347F" w:rsidRDefault="00EC5C1F" w:rsidP="00EC5C1F">
      <w:pPr>
        <w:ind w:left="288" w:hanging="288"/>
      </w:pPr>
      <w:r w:rsidRPr="00B2347F">
        <w:t xml:space="preserve">Peter of </w:t>
      </w:r>
      <w:proofErr w:type="spellStart"/>
      <w:r w:rsidRPr="00B2347F">
        <w:t>AlexandriaEpistle</w:t>
      </w:r>
      <w:proofErr w:type="spellEnd"/>
      <w:r w:rsidRPr="00B2347F">
        <w:t xml:space="preserve"> </w:t>
      </w:r>
      <w:r>
        <w:t>“</w:t>
      </w:r>
      <w:r w:rsidRPr="00B2347F">
        <w:t xml:space="preserve">brethren immediately sent away Paul and Silas by night unto </w:t>
      </w:r>
      <w:smartTag w:uri="urn:schemas-microsoft-com:office:smarttags" w:element="City">
        <w:smartTag w:uri="urn:schemas-microsoft-com:office:smarttags" w:element="place">
          <w:r w:rsidRPr="00B2347F">
            <w:t>Berea</w:t>
          </w:r>
        </w:smartTag>
      </w:smartTag>
      <w:r w:rsidRPr="00B2347F">
        <w:t>.</w:t>
      </w:r>
      <w:r>
        <w:t>”</w:t>
      </w:r>
    </w:p>
    <w:p w14:paraId="39B4F00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“Neither can they [false prophets] boast of Agabus, or Judas, or Silas, or the daughters of Philip, or Ammia in </w:t>
      </w:r>
      <w:smartTag w:uri="urn:schemas-microsoft-com:office:smarttags" w:element="City">
        <w:smartTag w:uri="urn:schemas-microsoft-com:office:smarttags" w:element="place">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6D69B6E0" w14:textId="77777777" w:rsidR="00EC5C1F" w:rsidRPr="00B2347F" w:rsidRDefault="00EC5C1F" w:rsidP="00EC5C1F"/>
    <w:p w14:paraId="0B99AA43" w14:textId="77777777" w:rsidR="00242418" w:rsidRPr="00B2347F" w:rsidRDefault="00242418">
      <w:pPr>
        <w:pStyle w:val="Heading2"/>
      </w:pPr>
      <w:bookmarkStart w:id="450" w:name="_Toc58617934"/>
      <w:bookmarkStart w:id="451" w:name="_Toc62979364"/>
      <w:bookmarkStart w:id="452" w:name="_Toc161729464"/>
      <w:r w:rsidRPr="00B2347F">
        <w:t>N1</w:t>
      </w:r>
      <w:r w:rsidR="00EC5C1F">
        <w:t>0</w:t>
      </w:r>
      <w:r w:rsidRPr="00B2347F">
        <w:t>. Apollos</w:t>
      </w:r>
      <w:bookmarkEnd w:id="450"/>
      <w:bookmarkEnd w:id="451"/>
      <w:bookmarkEnd w:id="452"/>
    </w:p>
    <w:p w14:paraId="21257B9F" w14:textId="77777777" w:rsidR="00242418" w:rsidRPr="00B2347F" w:rsidRDefault="00242418"/>
    <w:p w14:paraId="36044DD7" w14:textId="77777777" w:rsidR="00242418" w:rsidRPr="00B2347F" w:rsidRDefault="00242418">
      <w:r w:rsidRPr="00B2347F">
        <w:t>Acts 18:24-28; 19:1; 1 Corinthians 1:12; 3:4-6; 4:6; 16:12; Titus 3:13</w:t>
      </w:r>
    </w:p>
    <w:p w14:paraId="5E2B0B18" w14:textId="77777777" w:rsidR="00242418" w:rsidRPr="00B2347F" w:rsidRDefault="00242418"/>
    <w:p w14:paraId="3455775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w:t>
      </w:r>
    </w:p>
    <w:p w14:paraId="4DCFA2AA" w14:textId="77777777" w:rsidR="00242418" w:rsidRPr="00B2347F" w:rsidRDefault="00242418"/>
    <w:p w14:paraId="31A022B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Take up the epistle of the blessed Apostle Paul. What did he write to you [the Corinthian church] at the time when the Gospel first began to be preached? Truly, under the inspiration of the Spirit, he wrote to you concerning himself, and Cephas, and Apollos, because even then parties had been formed among you.</w:t>
      </w:r>
      <w:r w:rsidR="002D2DBF">
        <w:t>”</w:t>
      </w:r>
      <w:r w:rsidRPr="00B2347F">
        <w:t xml:space="preserve"> 1 Clement ch.47 vol.1 p.18</w:t>
      </w:r>
    </w:p>
    <w:p w14:paraId="67614B01"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these words were written to the Corinthians in regard of the circumstances of that particular time; seeing that schisms and dissensions were agitated among them, while one attributes </w:t>
      </w:r>
      <w:r w:rsidRPr="00B2347F">
        <w:rPr>
          <w:i/>
        </w:rPr>
        <w:t>everything</w:t>
      </w:r>
      <w:r w:rsidRPr="00B2347F">
        <w:t xml:space="preserve"> to Paul, another to Apollos.</w:t>
      </w:r>
      <w:r w:rsidR="002D2DBF">
        <w:t>”</w:t>
      </w:r>
      <w:r w:rsidRPr="00B2347F">
        <w:t xml:space="preserve"> </w:t>
      </w:r>
      <w:r w:rsidRPr="00B2347F">
        <w:rPr>
          <w:i/>
        </w:rPr>
        <w:t>On Baptism</w:t>
      </w:r>
      <w:r w:rsidRPr="00B2347F">
        <w:t xml:space="preserve"> ch.14 p.676</w:t>
      </w:r>
    </w:p>
    <w:p w14:paraId="1A8754DC" w14:textId="77777777" w:rsidR="00242418" w:rsidRPr="00B2347F" w:rsidRDefault="00242418">
      <w:pPr>
        <w:ind w:left="288" w:hanging="288"/>
      </w:pPr>
      <w:r w:rsidRPr="00B2347F">
        <w:t xml:space="preserve">Tertullian (207/208 A.D.) </w:t>
      </w:r>
      <w:r w:rsidR="002D2DBF">
        <w:t>“</w:t>
      </w:r>
      <w:r w:rsidRPr="00B2347F">
        <w:t xml:space="preserve">epistle: </w:t>
      </w:r>
      <w:r w:rsidR="00DE7390">
        <w:t>‘</w:t>
      </w:r>
      <w:r w:rsidRPr="00B2347F">
        <w:t>All things are yours; whether Paul, or Apollos, or Cephas, or the</w:t>
      </w:r>
      <w:r w:rsidR="002D2DBF">
        <w:t>”</w:t>
      </w:r>
      <w:r w:rsidRPr="00B2347F">
        <w:t xml:space="preserve"> </w:t>
      </w:r>
      <w:r w:rsidRPr="00B2347F">
        <w:rPr>
          <w:i/>
        </w:rPr>
        <w:t>Five Books Against Marcion</w:t>
      </w:r>
      <w:r w:rsidRPr="00B2347F">
        <w:t xml:space="preserve"> book 5 ch.7 p.444</w:t>
      </w:r>
    </w:p>
    <w:p w14:paraId="54CF3A30" w14:textId="77777777" w:rsidR="00242418" w:rsidRPr="00B2347F" w:rsidRDefault="00242418">
      <w:r w:rsidRPr="00B2347F">
        <w:rPr>
          <w:b/>
        </w:rPr>
        <w:t>Origen</w:t>
      </w:r>
      <w:r w:rsidRPr="00B2347F">
        <w:t xml:space="preserve"> (235-245 A.D.) mentions Apollos. </w:t>
      </w:r>
      <w:r w:rsidRPr="00B2347F">
        <w:rPr>
          <w:i/>
        </w:rPr>
        <w:t>Homilies on Jeremiah</w:t>
      </w:r>
      <w:r w:rsidRPr="00B2347F">
        <w:t xml:space="preserve"> homily 5 ch.13.3 p.56</w:t>
      </w:r>
    </w:p>
    <w:p w14:paraId="2CF81B1B"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In fine, the Apostle Paul also apprehended this agreement of unity, with the distinction of persons notwithstanding: for in writing to the Corinthians he said, </w:t>
      </w:r>
      <w:r w:rsidR="00DE7390">
        <w:rPr>
          <w:highlight w:val="white"/>
        </w:rPr>
        <w:t>‘</w:t>
      </w:r>
      <w:r w:rsidRPr="00B2347F">
        <w:rPr>
          <w:highlight w:val="white"/>
        </w:rPr>
        <w:t xml:space="preserve">I have planted, Apollos watered, but God gave the increase. Therefore neither is he that </w:t>
      </w:r>
      <w:proofErr w:type="spellStart"/>
      <w:r w:rsidRPr="00B2347F">
        <w:rPr>
          <w:highlight w:val="white"/>
        </w:rPr>
        <w:t>planteth</w:t>
      </w:r>
      <w:proofErr w:type="spellEnd"/>
      <w:r w:rsidRPr="00B2347F">
        <w:rPr>
          <w:highlight w:val="white"/>
        </w:rPr>
        <w:t xml:space="preserve"> anything, nor he that </w:t>
      </w:r>
      <w:proofErr w:type="spellStart"/>
      <w:r w:rsidRPr="00B2347F">
        <w:rPr>
          <w:highlight w:val="white"/>
        </w:rPr>
        <w:t>watereth</w:t>
      </w:r>
      <w:proofErr w:type="spellEnd"/>
      <w:r w:rsidRPr="00B2347F">
        <w:rPr>
          <w:highlight w:val="white"/>
        </w:rPr>
        <w:t xml:space="preserve">, but God who gives the increase. Now he that </w:t>
      </w:r>
      <w:proofErr w:type="spellStart"/>
      <w:r w:rsidRPr="00B2347F">
        <w:rPr>
          <w:highlight w:val="white"/>
        </w:rPr>
        <w:t>planteth</w:t>
      </w:r>
      <w:proofErr w:type="spellEnd"/>
      <w:r w:rsidRPr="00B2347F">
        <w:rPr>
          <w:highlight w:val="white"/>
        </w:rPr>
        <w:t xml:space="preserve"> and he that </w:t>
      </w:r>
      <w:proofErr w:type="spellStart"/>
      <w:r w:rsidRPr="00B2347F">
        <w:rPr>
          <w:highlight w:val="white"/>
        </w:rPr>
        <w:t>watereth</w:t>
      </w:r>
      <w:proofErr w:type="spellEnd"/>
      <w:r w:rsidRPr="00B2347F">
        <w:rPr>
          <w:highlight w:val="white"/>
        </w:rPr>
        <w:t xml:space="preserve"> are one.</w:t>
      </w:r>
      <w:r w:rsidR="00DE7390">
        <w:rPr>
          <w:highlight w:val="white"/>
        </w:rPr>
        <w:t>’</w:t>
      </w:r>
      <w:r w:rsidRPr="00B2347F">
        <w:rPr>
          <w:highlight w:val="white"/>
        </w:rPr>
        <w:t xml:space="preserve"> And who does not perceive that Apollos is one person and Paul another, and that.</w:t>
      </w:r>
      <w:r w:rsidR="002D2DBF">
        <w:rPr>
          <w:highlight w:val="white"/>
        </w:rPr>
        <w:t>”</w:t>
      </w:r>
      <w:r w:rsidRPr="00B2347F">
        <w:rPr>
          <w:highlight w:val="white"/>
        </w:rPr>
        <w:t xml:space="preserve"> </w:t>
      </w:r>
      <w:r w:rsidRPr="00B2347F">
        <w:rPr>
          <w:i/>
        </w:rPr>
        <w:t>Concerning the Trinity</w:t>
      </w:r>
      <w:r w:rsidRPr="00B2347F">
        <w:t xml:space="preserve"> ch.27 p.637-638</w:t>
      </w:r>
    </w:p>
    <w:p w14:paraId="4534A237" w14:textId="77777777" w:rsidR="00242418" w:rsidRPr="00B2347F" w:rsidRDefault="00242418">
      <w:pPr>
        <w:ind w:left="288" w:hanging="288"/>
      </w:pPr>
      <w:r w:rsidRPr="00B2347F">
        <w:rPr>
          <w:b/>
        </w:rPr>
        <w:t>Adamantius</w:t>
      </w:r>
      <w:r w:rsidRPr="00B2347F">
        <w:t xml:space="preserve"> (c.300 A.D.) (Adamantius is speaking) </w:t>
      </w:r>
      <w:r w:rsidR="002D2DBF">
        <w:t>“</w:t>
      </w:r>
      <w:r w:rsidRPr="00B2347F">
        <w:t>Again Paul says, … [</w:t>
      </w:r>
      <w:r w:rsidR="00DE7390">
        <w:t>‘</w:t>
      </w:r>
      <w:r w:rsidRPr="00B2347F">
        <w:t>Indeed I belong to Paul</w:t>
      </w:r>
      <w:r w:rsidR="00DE7390">
        <w:t>’</w:t>
      </w:r>
      <w:r w:rsidRPr="00B2347F">
        <w:t xml:space="preserve">; and another, </w:t>
      </w:r>
      <w:r w:rsidR="00DE7390">
        <w:t>‘</w:t>
      </w:r>
      <w:r w:rsidRPr="00B2347F">
        <w:t>I belong to Apollo [Apollos]</w:t>
      </w:r>
      <w:r w:rsidR="00DE7390">
        <w:t>’</w:t>
      </w:r>
      <w:r w:rsidRPr="00B2347F">
        <w:t>; are you not ordinary men</w:t>
      </w:r>
      <w:r w:rsidR="002D2DBF">
        <w:t>”</w:t>
      </w:r>
      <w:r w:rsidRPr="00B2347F">
        <w:t xml:space="preserve"> footnote 179 says that the bracketed quotation is not found in Rufinus</w:t>
      </w:r>
      <w:r w:rsidR="00DE7390">
        <w:t>’</w:t>
      </w:r>
      <w:r w:rsidRPr="00B2347F">
        <w:t xml:space="preserve"> Latin translation </w:t>
      </w:r>
      <w:r w:rsidR="002D2DBF">
        <w:t>“</w:t>
      </w:r>
      <w:r w:rsidRPr="00B2347F">
        <w:t>but was almost certainly written by our author.</w:t>
      </w:r>
      <w:r w:rsidR="002D2DBF">
        <w:t>”</w:t>
      </w:r>
      <w:r w:rsidRPr="00B2347F">
        <w:t xml:space="preserve"> </w:t>
      </w:r>
      <w:r w:rsidRPr="00B2347F">
        <w:rPr>
          <w:i/>
        </w:rPr>
        <w:t>Dialogue on the True Faith</w:t>
      </w:r>
      <w:r w:rsidRPr="00B2347F">
        <w:t xml:space="preserve"> Fifth Part 22c p.178</w:t>
      </w:r>
    </w:p>
    <w:p w14:paraId="0F3FF5CB" w14:textId="77777777" w:rsidR="00242418" w:rsidRPr="00B2347F" w:rsidRDefault="00242418">
      <w:pPr>
        <w:ind w:left="288" w:hanging="288"/>
      </w:pPr>
      <w:r w:rsidRPr="00B2347F">
        <w:rPr>
          <w:b/>
        </w:rPr>
        <w:t>Pamphilus</w:t>
      </w:r>
      <w:r w:rsidRPr="00B2347F">
        <w:t xml:space="preserve"> (martyred 309 A.D.) </w:t>
      </w:r>
      <w:r w:rsidR="002D2DBF">
        <w:t>“</w:t>
      </w:r>
      <w:r w:rsidRPr="00B2347F">
        <w:t>And concerning Apollos, an eloquent man and a believer.</w:t>
      </w:r>
      <w:r w:rsidR="002D2DBF">
        <w:t>”</w:t>
      </w:r>
      <w:r w:rsidRPr="00B2347F">
        <w:t xml:space="preserve"> </w:t>
      </w:r>
      <w:r w:rsidRPr="00B2347F">
        <w:rPr>
          <w:i/>
        </w:rPr>
        <w:t>An Exposition of the Chapters of the Acts of the Apostles</w:t>
      </w:r>
      <w:r w:rsidRPr="00B2347F">
        <w:t xml:space="preserve"> section AA p.168.</w:t>
      </w:r>
    </w:p>
    <w:p w14:paraId="23C5301C" w14:textId="77777777" w:rsidR="001C315D" w:rsidRPr="00B2347F" w:rsidRDefault="001C315D"/>
    <w:p w14:paraId="5ED360F6" w14:textId="77777777" w:rsidR="00242418" w:rsidRPr="00B2347F" w:rsidRDefault="00242418">
      <w:pPr>
        <w:pStyle w:val="Heading2"/>
      </w:pPr>
      <w:bookmarkStart w:id="453" w:name="_Toc400394533"/>
      <w:bookmarkStart w:id="454" w:name="_Toc58617935"/>
      <w:bookmarkStart w:id="455" w:name="_Toc62979365"/>
      <w:bookmarkStart w:id="456" w:name="_Toc161729465"/>
      <w:r w:rsidRPr="00B2347F">
        <w:t>N</w:t>
      </w:r>
      <w:r w:rsidR="00EC5C1F">
        <w:t>11</w:t>
      </w:r>
      <w:r w:rsidRPr="00B2347F">
        <w:t>. Paul was in prison/bonds</w:t>
      </w:r>
      <w:bookmarkEnd w:id="453"/>
      <w:bookmarkEnd w:id="454"/>
      <w:bookmarkEnd w:id="455"/>
      <w:bookmarkEnd w:id="456"/>
    </w:p>
    <w:p w14:paraId="6E3B9F72" w14:textId="77777777" w:rsidR="00242418" w:rsidRPr="00B2347F" w:rsidRDefault="00242418">
      <w:pPr>
        <w:autoSpaceDE w:val="0"/>
        <w:autoSpaceDN w:val="0"/>
        <w:adjustRightInd w:val="0"/>
      </w:pPr>
    </w:p>
    <w:p w14:paraId="0060CFB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indicating with all diligence both places, and cities, and number of days, until they went up to Jerusalem; and what befell Paul there, how he was sent to Rome in bonds; the name of the centurion who took him in charge; and the signs of the ships, and how they made shipwreck; and the island upon which they escaped, and how they received kindness there, Paul healing the chief man of that island; and how they sailed from thence to Puteoli, and from that arrived at Rome; and for what period they sojourned at Rome.</w:t>
      </w:r>
      <w:r w:rsidR="002D2DBF">
        <w:rPr>
          <w:highlight w:val="white"/>
        </w:rPr>
        <w:t>”</w:t>
      </w:r>
      <w:r w:rsidRPr="00B2347F">
        <w:rPr>
          <w:highlight w:val="white"/>
        </w:rPr>
        <w:t xml:space="preserve"> </w:t>
      </w:r>
      <w:r w:rsidRPr="00B2347F">
        <w:rPr>
          <w:i/>
        </w:rPr>
        <w:t>Irenaeus Against Heresies</w:t>
      </w:r>
      <w:r w:rsidRPr="00B2347F">
        <w:t xml:space="preserve"> book 3 ch.14.1 p.437</w:t>
      </w:r>
    </w:p>
    <w:p w14:paraId="1D0CE67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When Agabus, making use of corresponding action too, had foretold that bonds awaited Paul, the disciples, weeping and entreating that he would not venture upon going to Jerusalem, entreated in vain.</w:t>
      </w:r>
      <w:r w:rsidR="002D2DBF">
        <w:rPr>
          <w:highlight w:val="white"/>
        </w:rPr>
        <w:t>”</w:t>
      </w:r>
      <w:r w:rsidRPr="00B2347F">
        <w:rPr>
          <w:highlight w:val="white"/>
        </w:rPr>
        <w:t xml:space="preserve"> </w:t>
      </w:r>
      <w:r w:rsidRPr="00B2347F">
        <w:rPr>
          <w:i/>
        </w:rPr>
        <w:t>Scorpiace</w:t>
      </w:r>
      <w:r w:rsidR="00734E84" w:rsidRPr="00B2347F">
        <w:t xml:space="preserve"> ch.15 p.648</w:t>
      </w:r>
    </w:p>
    <w:p w14:paraId="12F20DF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rPr>
          <w:highlight w:val="white"/>
        </w:rPr>
        <w:t xml:space="preserve">Of this same thing in the Acts of the Apostles: </w:t>
      </w:r>
      <w:r w:rsidR="00DE7390">
        <w:rPr>
          <w:highlight w:val="white"/>
        </w:rPr>
        <w:t>‘</w:t>
      </w:r>
      <w:r w:rsidRPr="00B2347F">
        <w:rPr>
          <w:highlight w:val="white"/>
        </w:rPr>
        <w:t>But about the middle of the night Paul and Silas prayed and gave thanks to God, and the prisoners heard them.</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w:t>
      </w:r>
      <w:r w:rsidR="003E4249" w:rsidRPr="00B2347F">
        <w:t xml:space="preserve">part 3 </w:t>
      </w:r>
      <w:r w:rsidRPr="00B2347F">
        <w:t>ch.14 p.</w:t>
      </w:r>
      <w:r w:rsidR="003E4249" w:rsidRPr="00B2347F">
        <w:t>537</w:t>
      </w:r>
    </w:p>
    <w:p w14:paraId="6B0DACF1" w14:textId="77777777" w:rsidR="00242418" w:rsidRPr="00B2347F" w:rsidRDefault="00242418">
      <w:pPr>
        <w:autoSpaceDE w:val="0"/>
        <w:autoSpaceDN w:val="0"/>
        <w:adjustRightInd w:val="0"/>
        <w:ind w:left="288" w:hanging="288"/>
      </w:pPr>
      <w:r w:rsidRPr="00B2347F">
        <w:rPr>
          <w:b/>
        </w:rPr>
        <w:t>Pamphilus</w:t>
      </w:r>
      <w:r w:rsidRPr="00B2347F">
        <w:t xml:space="preserve"> (martyred 309 A.D.) </w:t>
      </w:r>
      <w:r w:rsidR="002D2DBF">
        <w:t>“</w:t>
      </w:r>
      <w:r w:rsidRPr="00B2347F">
        <w:rPr>
          <w:highlight w:val="white"/>
        </w:rPr>
        <w:t>and of the cure of the damsel having a spirit of divination, on account of which the masters of the damsel cast Paul into prison; and of the earthquake and miracle which happened there; and how the jailer believed and was baptized forthwith that same night with all his house.</w:t>
      </w:r>
      <w:r w:rsidR="002D2DBF">
        <w:rPr>
          <w:highlight w:val="white"/>
        </w:rPr>
        <w:t>”</w:t>
      </w:r>
      <w:r w:rsidRPr="00B2347F">
        <w:rPr>
          <w:highlight w:val="white"/>
        </w:rPr>
        <w:t xml:space="preserve"> </w:t>
      </w:r>
      <w:r w:rsidRPr="00B2347F">
        <w:rPr>
          <w:i/>
        </w:rPr>
        <w:t>An Exposition of the Chapters of the Acts of the Apostles</w:t>
      </w:r>
      <w:r w:rsidRPr="00B2347F">
        <w:t xml:space="preserve"> </w:t>
      </w:r>
      <w:r w:rsidR="004B443C" w:rsidRPr="00B2347F">
        <w:t>section X p.167</w:t>
      </w:r>
    </w:p>
    <w:p w14:paraId="06B083F4" w14:textId="77777777" w:rsidR="0007724F" w:rsidRPr="00B2347F" w:rsidRDefault="0007724F" w:rsidP="0007724F">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rsidR="002D2DBF">
        <w:t>“</w:t>
      </w:r>
      <w:r w:rsidRPr="00B2347F">
        <w:t>Paul underwent many persecutions</w:t>
      </w:r>
      <w:r w:rsidR="002D2DBF">
        <w:t>”</w:t>
      </w:r>
      <w:r w:rsidRPr="00B2347F">
        <w:t xml:space="preserve"> </w:t>
      </w:r>
      <w:r w:rsidRPr="00B2347F">
        <w:rPr>
          <w:i/>
        </w:rPr>
        <w:t>The Canonical Epistle</w:t>
      </w:r>
      <w:r w:rsidRPr="00B2347F">
        <w:t xml:space="preserve"> Canon 10 p.274</w:t>
      </w:r>
    </w:p>
    <w:p w14:paraId="3CC2D86B" w14:textId="77777777" w:rsidR="00242418" w:rsidRPr="00B2347F" w:rsidRDefault="00242418">
      <w:pPr>
        <w:ind w:left="288" w:hanging="288"/>
      </w:pPr>
    </w:p>
    <w:p w14:paraId="19F5643B" w14:textId="77777777" w:rsidR="00655FF8" w:rsidRPr="00B2347F" w:rsidRDefault="00EC5C1F" w:rsidP="00655FF8">
      <w:pPr>
        <w:pStyle w:val="Heading2"/>
      </w:pPr>
      <w:bookmarkStart w:id="457" w:name="_Toc58617936"/>
      <w:bookmarkStart w:id="458" w:name="_Toc62979366"/>
      <w:bookmarkStart w:id="459" w:name="_Toc161729466"/>
      <w:r>
        <w:t>N12</w:t>
      </w:r>
      <w:r w:rsidR="00655FF8" w:rsidRPr="00B2347F">
        <w:t>. Paul was persecuted besides prison</w:t>
      </w:r>
      <w:bookmarkEnd w:id="457"/>
      <w:bookmarkEnd w:id="458"/>
      <w:bookmarkEnd w:id="459"/>
    </w:p>
    <w:p w14:paraId="7612D95D" w14:textId="77777777" w:rsidR="00655FF8" w:rsidRPr="00B2347F" w:rsidRDefault="00655FF8">
      <w:pPr>
        <w:ind w:left="288" w:hanging="288"/>
      </w:pPr>
    </w:p>
    <w:p w14:paraId="4C29ABE3" w14:textId="77777777" w:rsidR="00AA5342" w:rsidRPr="00B2347F" w:rsidRDefault="0039206F">
      <w:pPr>
        <w:ind w:left="288" w:hanging="288"/>
      </w:pPr>
      <w:r w:rsidRPr="00B2347F">
        <w:t>Acts 13:50; 14:19; 16:22-23; 17:5</w:t>
      </w:r>
    </w:p>
    <w:p w14:paraId="75B3FAE7" w14:textId="77777777" w:rsidR="00AA5342" w:rsidRPr="00B2347F" w:rsidRDefault="00AA5342">
      <w:pPr>
        <w:ind w:left="288" w:hanging="288"/>
      </w:pPr>
    </w:p>
    <w:p w14:paraId="14AD6F26" w14:textId="77777777" w:rsidR="00EB461A" w:rsidRPr="00B2347F" w:rsidRDefault="00EB461A" w:rsidP="00EB461A">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(96-98 A.D.) </w:t>
      </w:r>
      <w:r w:rsidR="002D2DBF">
        <w:rPr>
          <w:szCs w:val="24"/>
        </w:rPr>
        <w:t>“</w:t>
      </w:r>
      <w:r w:rsidRPr="00B2347F">
        <w:rPr>
          <w:rFonts w:cs="Consolas"/>
          <w:szCs w:val="24"/>
          <w:highlight w:val="white"/>
        </w:rPr>
        <w:t>Owing to envy, Paul also obtained the reward of patient endurance, after being seven times thrown into captivity, compelled to flee, and stoned. After preaching both in the east and west, he gained the illustrious reputation due to his faith, having taught righteousness to the whole world, and come to the extreme limit of the west, and suffered martyrdom under the prefects.</w:t>
      </w:r>
      <w:r w:rsidR="002D2DBF">
        <w:rPr>
          <w:szCs w:val="24"/>
        </w:rPr>
        <w:t>”</w:t>
      </w:r>
      <w:r w:rsidRPr="00B2347F">
        <w:rPr>
          <w:szCs w:val="24"/>
        </w:rPr>
        <w:t xml:space="preserve"> </w:t>
      </w:r>
      <w:r w:rsidRPr="00B2347F">
        <w:rPr>
          <w:i/>
          <w:szCs w:val="24"/>
        </w:rPr>
        <w:t>1 Clement</w:t>
      </w:r>
      <w:r w:rsidRPr="00B2347F">
        <w:rPr>
          <w:szCs w:val="24"/>
        </w:rPr>
        <w:t xml:space="preserve"> ch.5 p.6</w:t>
      </w:r>
    </w:p>
    <w:p w14:paraId="5C8DC8C3" w14:textId="77777777" w:rsidR="00655FF8" w:rsidRPr="00B2347F" w:rsidRDefault="00655FF8" w:rsidP="00655FF8">
      <w:pPr>
        <w:autoSpaceDE w:val="0"/>
        <w:autoSpaceDN w:val="0"/>
        <w:adjustRightInd w:val="0"/>
        <w:ind w:left="288" w:hanging="288"/>
        <w:rPr>
          <w:szCs w:val="24"/>
        </w:rPr>
      </w:pPr>
      <w:r w:rsidRPr="00B2347F">
        <w:rPr>
          <w:b/>
          <w:szCs w:val="24"/>
        </w:rPr>
        <w:t>Tertullian</w:t>
      </w:r>
      <w:r w:rsidRPr="00B2347F">
        <w:rPr>
          <w:szCs w:val="24"/>
        </w:rPr>
        <w:t xml:space="preserve"> (</w:t>
      </w:r>
      <w:r w:rsidR="0026663B" w:rsidRPr="00B2347F">
        <w:rPr>
          <w:szCs w:val="24"/>
        </w:rPr>
        <w:t>ca.208</w:t>
      </w:r>
      <w:r w:rsidRPr="00B2347F">
        <w:rPr>
          <w:szCs w:val="24"/>
        </w:rPr>
        <w:t xml:space="preserve"> A.D.) </w:t>
      </w:r>
      <w:r w:rsidR="002D2DBF">
        <w:rPr>
          <w:szCs w:val="24"/>
        </w:rPr>
        <w:t>“</w:t>
      </w:r>
      <w:r w:rsidRPr="00B2347F">
        <w:rPr>
          <w:rFonts w:cs="Consolas"/>
          <w:szCs w:val="24"/>
          <w:highlight w:val="white"/>
        </w:rPr>
        <w:t xml:space="preserve">Nay, Paul too, who had submitted to deliverance from persecution by being let down from the wall, as to do so was at this time a matter of command, refused in like manner now at the close of his ministry, and after the injunction had come to an end, to give in to the anxieties of the disciples, eagerly entreating him that he would not risk himself at Jerusalem, because of the sufferings in store for him which Agabus had foretold; but doing the very opposite, it is thus he speaks, </w:t>
      </w:r>
      <w:r w:rsidR="00DE7390">
        <w:rPr>
          <w:rFonts w:cs="Consolas"/>
          <w:szCs w:val="24"/>
          <w:highlight w:val="white"/>
        </w:rPr>
        <w:t>‘</w:t>
      </w:r>
      <w:r w:rsidRPr="00B2347F">
        <w:rPr>
          <w:rFonts w:cs="Consolas"/>
          <w:szCs w:val="24"/>
          <w:highlight w:val="white"/>
        </w:rPr>
        <w:t>What do ye, weeping and disquieting my heart?</w:t>
      </w:r>
      <w:r w:rsidR="00DE7390">
        <w:rPr>
          <w:rFonts w:cs="Consolas"/>
          <w:szCs w:val="24"/>
        </w:rPr>
        <w:t>’</w:t>
      </w:r>
      <w:r w:rsidR="002D2DBF">
        <w:rPr>
          <w:szCs w:val="24"/>
        </w:rPr>
        <w:t>”</w:t>
      </w:r>
      <w:r w:rsidRPr="00B2347F">
        <w:rPr>
          <w:szCs w:val="24"/>
        </w:rPr>
        <w:t xml:space="preserve"> </w:t>
      </w:r>
      <w:r w:rsidRPr="00B2347F">
        <w:rPr>
          <w:i/>
          <w:szCs w:val="24"/>
        </w:rPr>
        <w:t>On Fleeing Persecution</w:t>
      </w:r>
      <w:r w:rsidR="0026663B" w:rsidRPr="00B2347F">
        <w:rPr>
          <w:szCs w:val="24"/>
        </w:rPr>
        <w:t xml:space="preserve"> ch.6 p.120</w:t>
      </w:r>
    </w:p>
    <w:p w14:paraId="465BD760" w14:textId="77777777" w:rsidR="00655FF8" w:rsidRPr="00B2347F" w:rsidRDefault="00655FF8" w:rsidP="00655FF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w:t>
      </w:r>
      <w:r w:rsidR="00DE7390">
        <w:rPr>
          <w:rFonts w:cs="Consolas"/>
          <w:szCs w:val="24"/>
          <w:highlight w:val="white"/>
        </w:rPr>
        <w:t>‘</w:t>
      </w:r>
      <w:r w:rsidRPr="00B2347F">
        <w:rPr>
          <w:rFonts w:cs="Consolas"/>
          <w:szCs w:val="24"/>
          <w:highlight w:val="white"/>
        </w:rPr>
        <w:t>Neither did we eat any man</w:t>
      </w:r>
      <w:r w:rsidR="00DE7390">
        <w:rPr>
          <w:rFonts w:cs="Consolas"/>
          <w:szCs w:val="24"/>
          <w:highlight w:val="white"/>
        </w:rPr>
        <w:t>’</w:t>
      </w:r>
      <w:r w:rsidRPr="00B2347F">
        <w:rPr>
          <w:rFonts w:cs="Consolas"/>
          <w:szCs w:val="24"/>
          <w:highlight w:val="white"/>
        </w:rPr>
        <w:t>s bread for nought, but wrought with labour and travail night and day, that we might n</w:t>
      </w:r>
      <w:r w:rsidR="0026663B" w:rsidRPr="00B2347F">
        <w:rPr>
          <w:rFonts w:cs="Consolas"/>
          <w:szCs w:val="24"/>
          <w:highlight w:val="white"/>
        </w:rPr>
        <w:t>ot be chargeable to any of you.</w:t>
      </w:r>
      <w:r w:rsidR="00DE7390">
        <w:rPr>
          <w:rFonts w:cs="Consolas"/>
          <w:szCs w:val="24"/>
        </w:rPr>
        <w:t>’</w:t>
      </w:r>
      <w:r w:rsidR="002D2DBF">
        <w:rPr>
          <w:szCs w:val="24"/>
        </w:rPr>
        <w:t>”</w:t>
      </w:r>
      <w:r w:rsidRPr="00B2347F">
        <w:rPr>
          <w:szCs w:val="24"/>
        </w:rPr>
        <w:t xml:space="preserve"> </w:t>
      </w:r>
      <w:r w:rsidRPr="00B2347F">
        <w:rPr>
          <w:i/>
          <w:szCs w:val="24"/>
        </w:rPr>
        <w:t>Epistles of Cyprian</w:t>
      </w:r>
      <w:r w:rsidR="0026663B" w:rsidRPr="00B2347F">
        <w:rPr>
          <w:szCs w:val="24"/>
        </w:rPr>
        <w:t xml:space="preserve"> Letter 5 ch.2 p.683</w:t>
      </w:r>
    </w:p>
    <w:p w14:paraId="4C62655A" w14:textId="77777777" w:rsidR="00EB461A" w:rsidRPr="00B2347F" w:rsidRDefault="00EB461A" w:rsidP="00EB461A">
      <w:pPr>
        <w:ind w:left="288" w:hanging="288"/>
      </w:pPr>
      <w:r w:rsidRPr="00B2347F">
        <w:rPr>
          <w:b/>
        </w:rPr>
        <w:t>Pamphilus</w:t>
      </w:r>
      <w:r w:rsidRPr="00B2347F">
        <w:t xml:space="preserve"> (martyred 309 A.D.) (implied) </w:t>
      </w:r>
      <w:r w:rsidR="002D2DBF">
        <w:t>“</w:t>
      </w:r>
      <w:r w:rsidRPr="00B2347F">
        <w:rPr>
          <w:rFonts w:cs="Consolas"/>
          <w:szCs w:val="24"/>
          <w:highlight w:val="white"/>
        </w:rPr>
        <w:t xml:space="preserve">After that, however, Paul is stoned there by the </w:t>
      </w:r>
      <w:proofErr w:type="spellStart"/>
      <w:r w:rsidRPr="00B2347F">
        <w:rPr>
          <w:rFonts w:cs="Consolas"/>
          <w:szCs w:val="24"/>
          <w:highlight w:val="white"/>
        </w:rPr>
        <w:t>neighbouring</w:t>
      </w:r>
      <w:proofErr w:type="spellEnd"/>
      <w:r w:rsidRPr="00B2347F">
        <w:rPr>
          <w:rFonts w:cs="Consolas"/>
          <w:szCs w:val="24"/>
          <w:highlight w:val="white"/>
        </w:rPr>
        <w:t xml:space="preserve"> people.</w:t>
      </w:r>
      <w:r w:rsidR="002D2DBF">
        <w:t>”</w:t>
      </w:r>
      <w:r w:rsidRPr="00B2347F">
        <w:t xml:space="preserve"> section V p.167</w:t>
      </w:r>
    </w:p>
    <w:p w14:paraId="75D7019D" w14:textId="73A000ED" w:rsidR="00655FF8" w:rsidRPr="00B2347F" w:rsidRDefault="00655FF8" w:rsidP="00655FF8">
      <w:pPr>
        <w:ind w:left="288" w:hanging="288"/>
      </w:pPr>
      <w:r w:rsidRPr="00B2347F">
        <w:rPr>
          <w:b/>
        </w:rPr>
        <w:t>Peter of Alexandria</w:t>
      </w:r>
      <w:r w:rsidRPr="00B2347F">
        <w:t xml:space="preserve"> (306,285-311 A.D.) says Paul </w:t>
      </w:r>
      <w:r w:rsidR="002D2DBF">
        <w:t>“</w:t>
      </w:r>
      <w:r w:rsidRPr="00B2347F">
        <w:t xml:space="preserve">was brought in the peril of death, having endured many evils, </w:t>
      </w:r>
      <w:r w:rsidR="00976D04" w:rsidRPr="00B2347F">
        <w:t>and making</w:t>
      </w:r>
      <w:r w:rsidRPr="00B2347F">
        <w:t xml:space="preserve"> his boast in his numerous persecutions and afflictions, in the same city was also beheaded;</w:t>
      </w:r>
      <w:r w:rsidR="002D2DBF">
        <w:t>”</w:t>
      </w:r>
      <w:r w:rsidRPr="00B2347F">
        <w:t xml:space="preserve"> </w:t>
      </w:r>
      <w:r w:rsidRPr="00B2347F">
        <w:rPr>
          <w:i/>
        </w:rPr>
        <w:t>Canonical Epistle</w:t>
      </w:r>
      <w:r w:rsidRPr="00B2347F">
        <w:t xml:space="preserve"> Canon 9 p.273</w:t>
      </w:r>
    </w:p>
    <w:p w14:paraId="5465CEA8" w14:textId="77777777" w:rsidR="00FF0BC2" w:rsidRPr="00B2347F" w:rsidRDefault="00FF0BC2">
      <w:pPr>
        <w:ind w:left="288" w:hanging="288"/>
      </w:pPr>
    </w:p>
    <w:p w14:paraId="60B5EF27" w14:textId="77777777" w:rsidR="00710125" w:rsidRPr="00B2347F" w:rsidRDefault="00EC5C1F" w:rsidP="00710125">
      <w:pPr>
        <w:pStyle w:val="Heading2"/>
      </w:pPr>
      <w:bookmarkStart w:id="460" w:name="_Toc58617937"/>
      <w:bookmarkStart w:id="461" w:name="_Toc62979367"/>
      <w:bookmarkStart w:id="462" w:name="_Toc161729467"/>
      <w:r>
        <w:t>N13</w:t>
      </w:r>
      <w:r w:rsidR="00710125" w:rsidRPr="00B2347F">
        <w:t>. Timothy the individual</w:t>
      </w:r>
      <w:r w:rsidR="00987B70" w:rsidRPr="00B2347F">
        <w:t xml:space="preserve"> (</w:t>
      </w:r>
      <w:r w:rsidR="00710125" w:rsidRPr="00B2347F">
        <w:t>not just the book)</w:t>
      </w:r>
      <w:bookmarkEnd w:id="460"/>
      <w:bookmarkEnd w:id="461"/>
      <w:bookmarkEnd w:id="462"/>
    </w:p>
    <w:p w14:paraId="3EA48921" w14:textId="77777777" w:rsidR="00710125" w:rsidRPr="00B2347F" w:rsidRDefault="00710125" w:rsidP="00FF0BC2">
      <w:pPr>
        <w:ind w:left="288" w:hanging="288"/>
      </w:pPr>
    </w:p>
    <w:p w14:paraId="492D8849" w14:textId="77777777" w:rsidR="00710125" w:rsidRPr="00B2347F" w:rsidRDefault="00710125" w:rsidP="00710125">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2D2356E" w14:textId="77777777" w:rsidR="00710125" w:rsidRPr="00B2347F" w:rsidRDefault="00710125" w:rsidP="0071012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CD6449">
        <w:t>(193-202 A.D.)</w:t>
      </w:r>
      <w:r w:rsidRPr="00B2347F">
        <w:t xml:space="preserve"> quotes </w:t>
      </w:r>
      <w:r w:rsidR="00E101C1">
        <w:t>1 Timothy 6:20,21 as by the Apostle</w:t>
      </w:r>
      <w:r w:rsidR="002C213E">
        <w:t xml:space="preserve"> to Timothy</w:t>
      </w:r>
      <w:r w:rsidR="00E101C1">
        <w:t>.</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05589FCC" w14:textId="77777777" w:rsidR="00116E84" w:rsidRPr="00B2347F" w:rsidRDefault="00116E84" w:rsidP="0071012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00DE7390">
        <w:t>‘</w:t>
      </w:r>
      <w:r w:rsidRPr="00B2347F">
        <w:t>Use a little wine</w:t>
      </w:r>
      <w:r w:rsidR="00DE7390">
        <w:t>’</w:t>
      </w:r>
      <w:r w:rsidRPr="00B2347F">
        <w:t xml:space="preserve">, says the apostle to Timothy, who drank water, </w:t>
      </w:r>
      <w:r w:rsidR="00DE7390">
        <w:t>‘</w:t>
      </w:r>
      <w:r w:rsidRPr="00B2347F">
        <w:t>for thy stomach</w:t>
      </w:r>
      <w:r w:rsidR="00DE7390">
        <w:t>’</w:t>
      </w:r>
      <w:r w:rsidRPr="00B2347F">
        <w:t>s sake;</w:t>
      </w:r>
      <w:r w:rsidR="00DE7390">
        <w:t>’</w:t>
      </w:r>
      <w:r w:rsidR="002D2DBF">
        <w:t>”</w:t>
      </w:r>
      <w:r w:rsidRPr="00B2347F">
        <w:t xml:space="preserve"> </w:t>
      </w:r>
      <w:r w:rsidRPr="00B2347F">
        <w:rPr>
          <w:i/>
        </w:rPr>
        <w:t>The Instructor</w:t>
      </w:r>
      <w:r w:rsidRPr="00B2347F">
        <w:t xml:space="preserve"> book 2 ch.2 p.242</w:t>
      </w:r>
    </w:p>
    <w:p w14:paraId="33F6F8B4" w14:textId="77777777" w:rsidR="00710125" w:rsidRPr="00B2347F" w:rsidRDefault="00710125" w:rsidP="00710125">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Thou, O Timothy,</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from a child hast known the holy letters, which are able to make thee wise unto salvation, through faith that is in Christ Jesus.</w:t>
      </w:r>
      <w:r w:rsidR="00DE7390">
        <w:rPr>
          <w:rFonts w:cs="Consolas"/>
          <w:szCs w:val="24"/>
        </w:rPr>
        <w:t>’</w:t>
      </w:r>
      <w:r w:rsidR="002D2DBF">
        <w:rPr>
          <w:szCs w:val="24"/>
        </w:rPr>
        <w:t>”</w:t>
      </w:r>
      <w:r w:rsidRPr="00B2347F">
        <w:rPr>
          <w:szCs w:val="24"/>
        </w:rPr>
        <w:t xml:space="preserve"> </w:t>
      </w:r>
      <w:r w:rsidRPr="00B2347F">
        <w:rPr>
          <w:i/>
          <w:szCs w:val="24"/>
        </w:rPr>
        <w:t>Exhortation to the Heathen</w:t>
      </w:r>
      <w:r w:rsidR="00116E84" w:rsidRPr="00B2347F">
        <w:rPr>
          <w:szCs w:val="24"/>
        </w:rPr>
        <w:t xml:space="preserve"> ch.9 p.196</w:t>
      </w:r>
    </w:p>
    <w:p w14:paraId="24AFCF95" w14:textId="77777777" w:rsidR="00C8337D" w:rsidRPr="00B2347F" w:rsidRDefault="00C8337D" w:rsidP="00710125">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concerning Onesiphorus, does he also write to Timothy: </w:t>
      </w:r>
      <w:r w:rsidR="00DE7390">
        <w:rPr>
          <w:rFonts w:cs="Consolas"/>
          <w:szCs w:val="24"/>
          <w:highlight w:val="white"/>
        </w:rPr>
        <w:t>‘</w:t>
      </w:r>
      <w:r w:rsidRPr="00B2347F">
        <w:rPr>
          <w:rFonts w:cs="Consolas"/>
          <w:szCs w:val="24"/>
          <w:highlight w:val="white"/>
        </w:rPr>
        <w:t>The Lord grant unto him that he may find mercy in that day;</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ch.23 p.</w:t>
      </w:r>
      <w:r w:rsidR="00C72D3C" w:rsidRPr="00B2347F">
        <w:rPr>
          <w:szCs w:val="24"/>
        </w:rPr>
        <w:t>562</w:t>
      </w:r>
    </w:p>
    <w:p w14:paraId="07BB57D5" w14:textId="77777777" w:rsidR="00710125" w:rsidRPr="00B2347F" w:rsidRDefault="00710125" w:rsidP="00710125">
      <w:pPr>
        <w:ind w:left="288" w:hanging="288"/>
      </w:pPr>
      <w:r w:rsidRPr="00B2347F">
        <w:rPr>
          <w:szCs w:val="24"/>
        </w:rPr>
        <w:t>Tertullian (207/208 A.D.)</w:t>
      </w:r>
      <w:r w:rsidR="00C8337D" w:rsidRPr="00B2347F">
        <w:rPr>
          <w:szCs w:val="24"/>
        </w:rPr>
        <w:t xml:space="preserve"> </w:t>
      </w:r>
      <w:r w:rsidR="002D2DBF">
        <w:rPr>
          <w:szCs w:val="24"/>
        </w:rPr>
        <w:t>“</w:t>
      </w:r>
      <w:r w:rsidR="00C8337D" w:rsidRPr="00B2347F">
        <w:rPr>
          <w:rFonts w:cs="Consolas"/>
          <w:szCs w:val="24"/>
          <w:highlight w:val="white"/>
        </w:rPr>
        <w:t>He [Paul] therefore made some concession, as was necessary, for a time; and this was the reason why he had Timothy circumcised,</w:t>
      </w:r>
      <w:r w:rsidR="002D2DBF">
        <w:rPr>
          <w:szCs w:val="24"/>
        </w:rPr>
        <w:t>”</w:t>
      </w:r>
      <w:r w:rsidRPr="00B2347F">
        <w:t xml:space="preserve"> </w:t>
      </w:r>
      <w:r w:rsidRPr="00B2347F">
        <w:rPr>
          <w:i/>
        </w:rPr>
        <w:t>Five Books Against Marcion</w:t>
      </w:r>
      <w:r w:rsidRPr="00B2347F">
        <w:t xml:space="preserve"> book 5 ch.</w:t>
      </w:r>
      <w:r w:rsidR="00C8337D" w:rsidRPr="00B2347F">
        <w:t>3</w:t>
      </w:r>
      <w:r w:rsidRPr="00B2347F">
        <w:t xml:space="preserve"> p.</w:t>
      </w:r>
      <w:r w:rsidR="00116E84" w:rsidRPr="00B2347F">
        <w:t>433</w:t>
      </w:r>
      <w:r w:rsidRPr="00B2347F">
        <w:t>.</w:t>
      </w:r>
    </w:p>
    <w:p w14:paraId="39252B8B" w14:textId="77777777" w:rsidR="00987B70" w:rsidRPr="00B2347F" w:rsidRDefault="00987B70" w:rsidP="00987B70">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For it is not to no purpose that the blessed apostle exhorts Timothy, and says, </w:t>
      </w:r>
      <w:r w:rsidR="00DE7390">
        <w:rPr>
          <w:rFonts w:cs="Consolas"/>
          <w:szCs w:val="24"/>
          <w:highlight w:val="white"/>
        </w:rPr>
        <w:t>‘</w:t>
      </w:r>
      <w:r w:rsidRPr="00B2347F">
        <w:rPr>
          <w:rFonts w:cs="Consolas"/>
          <w:szCs w:val="24"/>
          <w:highlight w:val="white"/>
        </w:rPr>
        <w:t>O Timothy, keep that which is committed to thy trust, avoiding profane and vain babblings, and oppositions of science falsely so called; which some professing have erred concerning the faith.</w:t>
      </w:r>
      <w:r w:rsidR="00DE7390">
        <w:rPr>
          <w:rFonts w:cs="Consolas"/>
          <w:szCs w:val="24"/>
          <w:highlight w:val="white"/>
        </w:rPr>
        <w:t>’</w:t>
      </w:r>
      <w:r w:rsidR="002D2DBF">
        <w:rPr>
          <w:szCs w:val="24"/>
        </w:rPr>
        <w:t>”</w:t>
      </w:r>
      <w:r w:rsidRPr="00B2347F">
        <w:rPr>
          <w:szCs w:val="24"/>
        </w:rPr>
        <w:t xml:space="preserve"> </w:t>
      </w:r>
      <w:r w:rsidRPr="00B2347F">
        <w:rPr>
          <w:i/>
          <w:szCs w:val="24"/>
        </w:rPr>
        <w:t>Treatise on Christ and Antichrist</w:t>
      </w:r>
      <w:r w:rsidR="00116E84" w:rsidRPr="00B2347F">
        <w:rPr>
          <w:szCs w:val="24"/>
        </w:rPr>
        <w:t xml:space="preserve"> ch.1 p.204</w:t>
      </w:r>
    </w:p>
    <w:p w14:paraId="620450EE" w14:textId="77777777" w:rsidR="00987B70" w:rsidRPr="00B2347F" w:rsidRDefault="00987B70" w:rsidP="00987B70">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As Paul could not benefit those who were Jews according to the flesh, without, when reason shows it to be necessary, circumcising Timothy, and when it appears the natural course getting himself shaved and making a vow, and, in a word, being to the Jews a Jew that he might gain the Jews-so also it is not possible for one who is responsible for the good of many to operate as he should by means of that Christianity only which is in secret.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00116E84" w:rsidRPr="00B2347F">
        <w:rPr>
          <w:szCs w:val="24"/>
        </w:rPr>
        <w:t xml:space="preserve"> book 1 ch.9 p.302</w:t>
      </w:r>
    </w:p>
    <w:p w14:paraId="5AA1A7B5" w14:textId="77777777" w:rsidR="00710125" w:rsidRPr="00B2347F" w:rsidRDefault="00710125" w:rsidP="00710125">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For if the Apostle Paul, writing to Timothy, said, </w:t>
      </w:r>
      <w:r w:rsidR="00DE7390">
        <w:rPr>
          <w:rFonts w:cs="Consolas"/>
          <w:szCs w:val="24"/>
          <w:highlight w:val="white"/>
        </w:rPr>
        <w:t>‘</w:t>
      </w:r>
      <w:r w:rsidRPr="00B2347F">
        <w:rPr>
          <w:rFonts w:cs="Consolas"/>
          <w:szCs w:val="24"/>
          <w:highlight w:val="white"/>
        </w:rPr>
        <w:t>Let no man despise thy youth,</w:t>
      </w:r>
      <w:r w:rsidR="00DE7390">
        <w:rPr>
          <w:rFonts w:cs="Consolas"/>
          <w:szCs w:val="24"/>
          <w:highlight w:val="white"/>
        </w:rPr>
        <w:t>’</w:t>
      </w:r>
      <w:r w:rsidRPr="00B2347F">
        <w:rPr>
          <w:rFonts w:cs="Consolas"/>
          <w:szCs w:val="24"/>
          <w:highlight w:val="white"/>
        </w:rPr>
        <w:t xml:space="preserve"> how much rather must it he said by your colleagues to you, </w:t>
      </w:r>
      <w:r w:rsidR="00DE7390">
        <w:rPr>
          <w:rFonts w:cs="Consolas"/>
          <w:szCs w:val="24"/>
          <w:highlight w:val="white"/>
        </w:rPr>
        <w:t>‘</w:t>
      </w:r>
      <w:r w:rsidRPr="00B2347F">
        <w:rPr>
          <w:rFonts w:cs="Consolas"/>
          <w:szCs w:val="24"/>
          <w:highlight w:val="white"/>
        </w:rPr>
        <w:t>Let no man despise thy age?</w:t>
      </w:r>
      <w:r w:rsidR="002D2DBF">
        <w:rPr>
          <w:szCs w:val="24"/>
        </w:rPr>
        <w:t>”</w:t>
      </w:r>
      <w:r w:rsidRPr="00B2347F">
        <w:rPr>
          <w:szCs w:val="24"/>
        </w:rPr>
        <w:t xml:space="preserve"> </w:t>
      </w:r>
      <w:r w:rsidRPr="00B2347F">
        <w:rPr>
          <w:i/>
          <w:szCs w:val="24"/>
        </w:rPr>
        <w:t>Epistles of Cyprian</w:t>
      </w:r>
      <w:r w:rsidR="00116E84" w:rsidRPr="00B2347F">
        <w:rPr>
          <w:szCs w:val="24"/>
        </w:rPr>
        <w:t xml:space="preserve"> Letter 64 ch.3 p.366</w:t>
      </w:r>
    </w:p>
    <w:p w14:paraId="06AB9E27" w14:textId="77777777" w:rsidR="00C8337D" w:rsidRPr="00B2347F" w:rsidRDefault="00C8337D" w:rsidP="00710125">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And abridging in a short space his announcement, he [Paul] thus says to Timothy: </w:t>
      </w:r>
      <w:r w:rsidR="00DE7390">
        <w:rPr>
          <w:rFonts w:cs="Consolas"/>
          <w:szCs w:val="24"/>
          <w:highlight w:val="white"/>
        </w:rPr>
        <w:t>‘</w:t>
      </w:r>
      <w:r w:rsidRPr="00B2347F">
        <w:rPr>
          <w:rFonts w:cs="Consolas"/>
          <w:szCs w:val="24"/>
          <w:highlight w:val="white"/>
        </w:rPr>
        <w:t xml:space="preserve">That thou mayest know how thou </w:t>
      </w:r>
      <w:proofErr w:type="spellStart"/>
      <w:r w:rsidRPr="00B2347F">
        <w:rPr>
          <w:rFonts w:cs="Consolas"/>
          <w:szCs w:val="24"/>
          <w:highlight w:val="white"/>
        </w:rPr>
        <w:t>oughtest</w:t>
      </w:r>
      <w:proofErr w:type="spellEnd"/>
      <w:r w:rsidRPr="00B2347F">
        <w:rPr>
          <w:rFonts w:cs="Consolas"/>
          <w:szCs w:val="24"/>
          <w:highlight w:val="white"/>
        </w:rPr>
        <w:t xml:space="preserve"> to behave thyself in the Church of the living God.</w:t>
      </w:r>
      <w:r w:rsidR="00DE7390">
        <w:rPr>
          <w:rFonts w:cs="Consolas"/>
          <w:szCs w:val="24"/>
          <w:highlight w:val="white"/>
        </w:rPr>
        <w:t>’</w:t>
      </w:r>
      <w:r w:rsidRPr="00B2347F">
        <w:rPr>
          <w:rFonts w:cs="Consolas"/>
          <w:szCs w:val="24"/>
          <w:highlight w:val="white"/>
        </w:rPr>
        <w:t xml:space="preserve"> [1/2 of 1 Timothy 3:15]</w:t>
      </w:r>
      <w:r w:rsidR="002D2DBF">
        <w:rPr>
          <w:szCs w:val="24"/>
        </w:rPr>
        <w:t>”</w:t>
      </w:r>
      <w:r w:rsidRPr="00B2347F">
        <w:rPr>
          <w:szCs w:val="24"/>
        </w:rPr>
        <w:t xml:space="preserve"> </w:t>
      </w:r>
      <w:r w:rsidRPr="00B2347F">
        <w:rPr>
          <w:i/>
          <w:szCs w:val="24"/>
        </w:rPr>
        <w:t>Commentary on the Apocalypse</w:t>
      </w:r>
      <w:r w:rsidRPr="00B2347F">
        <w:rPr>
          <w:szCs w:val="24"/>
        </w:rPr>
        <w:t xml:space="preserve"> from the first chapter </w:t>
      </w:r>
      <w:r w:rsidR="00FA01A3" w:rsidRPr="00B2347F">
        <w:rPr>
          <w:szCs w:val="24"/>
        </w:rPr>
        <w:t xml:space="preserve">verse </w:t>
      </w:r>
      <w:r w:rsidRPr="00B2347F">
        <w:rPr>
          <w:szCs w:val="24"/>
        </w:rPr>
        <w:t>16</w:t>
      </w:r>
      <w:r w:rsidR="00FA01A3" w:rsidRPr="00B2347F">
        <w:rPr>
          <w:szCs w:val="24"/>
        </w:rPr>
        <w:t xml:space="preserve"> (second time)</w:t>
      </w:r>
      <w:r w:rsidRPr="00B2347F">
        <w:rPr>
          <w:szCs w:val="24"/>
        </w:rPr>
        <w:t xml:space="preserve"> p.</w:t>
      </w:r>
      <w:r w:rsidR="00FA01A3" w:rsidRPr="00B2347F">
        <w:rPr>
          <w:szCs w:val="24"/>
        </w:rPr>
        <w:t>345</w:t>
      </w:r>
    </w:p>
    <w:p w14:paraId="00DEF804" w14:textId="5C5079F5" w:rsidR="00C215FC" w:rsidRPr="00B2347F" w:rsidRDefault="00C215FC" w:rsidP="00C215FC">
      <w:pPr>
        <w:autoSpaceDE w:val="0"/>
        <w:autoSpaceDN w:val="0"/>
        <w:adjustRightInd w:val="0"/>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sidR="002D2DBF">
        <w:rPr>
          <w:szCs w:val="24"/>
        </w:rPr>
        <w:t>“</w:t>
      </w:r>
      <w:r w:rsidRPr="00B2347F">
        <w:rPr>
          <w:rFonts w:cs="Consolas"/>
          <w:szCs w:val="24"/>
          <w:highlight w:val="white"/>
        </w:rPr>
        <w:t xml:space="preserve">And thou wert not persuaded to delay such procedure or restrain thy purpose readily even by the word of the Apostle Paul, the most blessed seer, and the man who put on Christ, who is the Christ of all of us no less; for he, in writing to his dearly-beloved son Timothy, says: </w:t>
      </w:r>
      <w:r w:rsidR="00DE7390">
        <w:rPr>
          <w:rFonts w:cs="Consolas"/>
          <w:szCs w:val="24"/>
          <w:highlight w:val="white"/>
        </w:rPr>
        <w:t>‘</w:t>
      </w:r>
      <w:r w:rsidRPr="00B2347F">
        <w:rPr>
          <w:rFonts w:cs="Consolas"/>
          <w:szCs w:val="24"/>
          <w:highlight w:val="white"/>
        </w:rPr>
        <w:t>Lay hands suddenly on no man, neither be partaker of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004F1152" w:rsidRPr="00B2347F">
        <w:rPr>
          <w:i/>
        </w:rPr>
        <w:t>Letter to Meletius of</w:t>
      </w:r>
      <w:r w:rsidR="00976D04">
        <w:rPr>
          <w:i/>
        </w:rPr>
        <w:t xml:space="preserve"> </w:t>
      </w:r>
      <w:r w:rsidR="004F1152" w:rsidRPr="00B2347F">
        <w:rPr>
          <w:i/>
        </w:rPr>
        <w:t>Lycopolis</w:t>
      </w:r>
      <w:r w:rsidRPr="00B2347F">
        <w:t xml:space="preserve"> ch.</w:t>
      </w:r>
      <w:r w:rsidR="004F1152" w:rsidRPr="00B2347F">
        <w:rPr>
          <w:szCs w:val="24"/>
        </w:rPr>
        <w:t>164</w:t>
      </w:r>
    </w:p>
    <w:p w14:paraId="04DD6DA0" w14:textId="77777777" w:rsidR="00C8337D" w:rsidRPr="00B2347F" w:rsidRDefault="00C8337D" w:rsidP="00C8337D">
      <w:pPr>
        <w:ind w:left="288" w:hanging="288"/>
        <w:rPr>
          <w:szCs w:val="24"/>
        </w:rPr>
      </w:pPr>
      <w:r w:rsidRPr="00B2347F">
        <w:rPr>
          <w:b/>
          <w:szCs w:val="24"/>
        </w:rPr>
        <w:t>Pamphilus</w:t>
      </w:r>
      <w:r w:rsidRPr="00B2347F">
        <w:rPr>
          <w:szCs w:val="24"/>
        </w:rPr>
        <w:t xml:space="preserve"> (309 A.D.) </w:t>
      </w:r>
      <w:r w:rsidR="002D2DBF">
        <w:rPr>
          <w:szCs w:val="24"/>
        </w:rPr>
        <w:t>“</w:t>
      </w:r>
      <w:r w:rsidRPr="00B2347F">
        <w:rPr>
          <w:rFonts w:cs="Consolas"/>
          <w:szCs w:val="24"/>
          <w:highlight w:val="white"/>
        </w:rPr>
        <w:t xml:space="preserve">Of the teaching of Timothy, and of the coming of Paul into </w:t>
      </w:r>
      <w:smartTag w:uri="urn:schemas-microsoft-com:office:smarttags" w:element="country-region">
        <w:smartTag w:uri="urn:schemas-microsoft-com:office:smarttags" w:element="place">
          <w:r w:rsidRPr="00B2347F">
            <w:rPr>
              <w:rFonts w:cs="Consolas"/>
              <w:szCs w:val="24"/>
              <w:highlight w:val="white"/>
            </w:rPr>
            <w:t>Macedonia</w:t>
          </w:r>
        </w:smartTag>
      </w:smartTag>
      <w:r w:rsidRPr="00B2347F">
        <w:rPr>
          <w:rFonts w:cs="Consolas"/>
          <w:szCs w:val="24"/>
          <w:highlight w:val="white"/>
        </w:rPr>
        <w:t xml:space="preserve"> according to revelation.</w:t>
      </w:r>
      <w:r w:rsidR="002D2DBF">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X p.167</w:t>
      </w:r>
    </w:p>
    <w:p w14:paraId="3DC34122" w14:textId="77777777" w:rsidR="00B036C9" w:rsidRPr="00B2347F" w:rsidRDefault="00B036C9" w:rsidP="00B036C9">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For they did not assent to their impiety; as I have again heard from their fellow-ministers, they will be reckoned amongst the confessors, as also he who hath after the example of Timothy ordered his life,</w:t>
      </w:r>
      <w:r>
        <w:rPr>
          <w:szCs w:val="24"/>
        </w:rPr>
        <w:t>”</w:t>
      </w:r>
      <w:r w:rsidRPr="00B2347F">
        <w:rPr>
          <w:szCs w:val="24"/>
        </w:rPr>
        <w:t xml:space="preserve"> </w:t>
      </w:r>
      <w:r w:rsidRPr="00B2347F">
        <w:rPr>
          <w:i/>
          <w:szCs w:val="24"/>
        </w:rPr>
        <w:t>Canonical Epistle</w:t>
      </w:r>
      <w:r w:rsidRPr="00B2347F">
        <w:rPr>
          <w:szCs w:val="24"/>
        </w:rPr>
        <w:t xml:space="preserve"> canon 14 p.278</w:t>
      </w:r>
    </w:p>
    <w:p w14:paraId="06A6888F" w14:textId="77777777" w:rsidR="00710125" w:rsidRPr="00B2347F" w:rsidRDefault="00710125" w:rsidP="00FF0BC2">
      <w:pPr>
        <w:ind w:left="288" w:hanging="288"/>
      </w:pPr>
    </w:p>
    <w:p w14:paraId="3DD189F3" w14:textId="436FC0BF" w:rsidR="00987B70" w:rsidRPr="00B2347F" w:rsidRDefault="00FA448A" w:rsidP="00FF0BC2">
      <w:pPr>
        <w:ind w:left="288" w:hanging="288"/>
        <w:rPr>
          <w:b/>
          <w:u w:val="single"/>
        </w:rPr>
      </w:pPr>
      <w:r>
        <w:rPr>
          <w:b/>
          <w:u w:val="single"/>
        </w:rPr>
        <w:t>Among corrupt or spurious works</w:t>
      </w:r>
    </w:p>
    <w:p w14:paraId="2AA60B5E" w14:textId="77777777" w:rsidR="00987B70" w:rsidRPr="00B2347F" w:rsidRDefault="00987B70" w:rsidP="00FF0BC2">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Such, then, are ye, having been taught by such instructors, Paul the Christ-bearer, and Timothy the most faithful.</w:t>
      </w:r>
      <w:r w:rsidR="002D2DBF">
        <w:rPr>
          <w:szCs w:val="24"/>
        </w:rPr>
        <w:t>”</w:t>
      </w:r>
      <w:r w:rsidRPr="00B2347F">
        <w:rPr>
          <w:szCs w:val="24"/>
        </w:rPr>
        <w:t xml:space="preserve"> </w:t>
      </w:r>
      <w:r w:rsidRPr="00B2347F">
        <w:rPr>
          <w:i/>
          <w:szCs w:val="24"/>
        </w:rPr>
        <w:t>Epistle to the Ephesians</w:t>
      </w:r>
      <w:r w:rsidR="00B23191" w:rsidRPr="00B2347F">
        <w:rPr>
          <w:szCs w:val="24"/>
        </w:rPr>
        <w:t xml:space="preserve"> ch.6 p.52</w:t>
      </w:r>
      <w:r w:rsidRPr="00B2347F">
        <w:rPr>
          <w:szCs w:val="24"/>
        </w:rPr>
        <w:t xml:space="preserve"> (long version)</w:t>
      </w:r>
    </w:p>
    <w:p w14:paraId="3F0ED1B1" w14:textId="77777777" w:rsidR="00987B70" w:rsidRPr="00B2347F" w:rsidRDefault="00987B70" w:rsidP="00FF0BC2">
      <w:pPr>
        <w:ind w:left="288" w:hanging="288"/>
      </w:pPr>
    </w:p>
    <w:p w14:paraId="368F4426" w14:textId="77777777" w:rsidR="00710125" w:rsidRPr="00B2347F" w:rsidRDefault="00710125" w:rsidP="00FF0BC2">
      <w:pPr>
        <w:ind w:left="288" w:hanging="288"/>
        <w:rPr>
          <w:b/>
          <w:u w:val="single"/>
        </w:rPr>
      </w:pPr>
      <w:r w:rsidRPr="00B2347F">
        <w:rPr>
          <w:b/>
          <w:u w:val="single"/>
        </w:rPr>
        <w:t>Among Heretics</w:t>
      </w:r>
    </w:p>
    <w:p w14:paraId="31363F45" w14:textId="77777777" w:rsidR="00710125" w:rsidRPr="00B2347F" w:rsidRDefault="00710125" w:rsidP="00FF0BC2">
      <w:pPr>
        <w:ind w:left="288" w:hanging="288"/>
        <w:rPr>
          <w:szCs w:val="24"/>
        </w:rPr>
      </w:pPr>
      <w:r w:rsidRPr="00B036C9">
        <w:rPr>
          <w:b/>
          <w:szCs w:val="24"/>
        </w:rPr>
        <w:t>Megethius</w:t>
      </w:r>
      <w:r w:rsidRPr="00B2347F">
        <w:rPr>
          <w:szCs w:val="24"/>
        </w:rPr>
        <w:t xml:space="preserve"> (c.300 A.D.) </w:t>
      </w:r>
      <w:r w:rsidR="002D2DBF">
        <w:rPr>
          <w:szCs w:val="24"/>
        </w:rPr>
        <w:t>“</w:t>
      </w:r>
      <w:r w:rsidRPr="00B2347F">
        <w:rPr>
          <w:rFonts w:cs="Consolas"/>
          <w:szCs w:val="24"/>
          <w:highlight w:val="white"/>
        </w:rPr>
        <w:t>But he does not speak of these, but concerning Silvanus and Timothy.</w:t>
      </w:r>
      <w:r w:rsidR="002D2DBF">
        <w:rPr>
          <w:szCs w:val="24"/>
        </w:rPr>
        <w:t>”</w:t>
      </w:r>
      <w:r w:rsidRPr="00B2347F">
        <w:rPr>
          <w:szCs w:val="24"/>
        </w:rPr>
        <w:t xml:space="preserve"> In Adamantius </w:t>
      </w:r>
      <w:r w:rsidRPr="00B2347F">
        <w:rPr>
          <w:i/>
          <w:szCs w:val="24"/>
        </w:rPr>
        <w:t>Dialogue on the True Faith</w:t>
      </w:r>
      <w:r w:rsidRPr="00B2347F">
        <w:rPr>
          <w:szCs w:val="24"/>
        </w:rPr>
        <w:t xml:space="preserve"> part </w:t>
      </w:r>
      <w:r w:rsidR="00F56F7B" w:rsidRPr="00B2347F">
        <w:rPr>
          <w:szCs w:val="24"/>
        </w:rPr>
        <w:t>1 ch.6 p.44</w:t>
      </w:r>
    </w:p>
    <w:p w14:paraId="09260F43" w14:textId="77777777" w:rsidR="00710125" w:rsidRDefault="00710125" w:rsidP="00FF0BC2">
      <w:pPr>
        <w:ind w:left="288" w:hanging="288"/>
      </w:pPr>
    </w:p>
    <w:p w14:paraId="142444F9" w14:textId="77777777" w:rsidR="00A062E0" w:rsidRPr="00B2347F" w:rsidRDefault="00A062E0" w:rsidP="00A062E0">
      <w:pPr>
        <w:pStyle w:val="Heading2"/>
      </w:pPr>
      <w:bookmarkStart w:id="463" w:name="_Toc58617938"/>
      <w:bookmarkStart w:id="464" w:name="_Toc62979368"/>
      <w:bookmarkStart w:id="465" w:name="_Toc161729468"/>
      <w:r>
        <w:t>N14</w:t>
      </w:r>
      <w:r w:rsidRPr="00B2347F">
        <w:t xml:space="preserve">. </w:t>
      </w:r>
      <w:r>
        <w:t>James [the disciple] was beheaded / slain</w:t>
      </w:r>
      <w:bookmarkEnd w:id="463"/>
      <w:bookmarkEnd w:id="464"/>
      <w:bookmarkEnd w:id="465"/>
    </w:p>
    <w:p w14:paraId="4E76D0CF" w14:textId="77777777" w:rsidR="00A062E0" w:rsidRDefault="00A062E0" w:rsidP="00A062E0">
      <w:pPr>
        <w:ind w:left="288" w:hanging="288"/>
      </w:pPr>
    </w:p>
    <w:p w14:paraId="3F35728F" w14:textId="77777777" w:rsidR="00A062E0" w:rsidRPr="00A062E0" w:rsidRDefault="00A062E0" w:rsidP="00A062E0">
      <w:pPr>
        <w:autoSpaceDE w:val="0"/>
        <w:autoSpaceDN w:val="0"/>
        <w:adjustRightInd w:val="0"/>
        <w:ind w:left="288" w:hanging="288"/>
        <w:rPr>
          <w:szCs w:val="24"/>
        </w:rPr>
      </w:pPr>
      <w:r w:rsidRPr="00A062E0">
        <w:rPr>
          <w:b/>
          <w:szCs w:val="24"/>
        </w:rPr>
        <w:t>Clemen</w:t>
      </w:r>
      <w:r>
        <w:rPr>
          <w:b/>
          <w:szCs w:val="24"/>
        </w:rPr>
        <w:t>t</w:t>
      </w:r>
      <w:r w:rsidRPr="00A062E0">
        <w:rPr>
          <w:b/>
          <w:szCs w:val="24"/>
        </w:rPr>
        <w:t xml:space="preserve"> of </w:t>
      </w:r>
      <w:smartTag w:uri="urn:schemas-microsoft-com:office:smarttags" w:element="City">
        <w:smartTag w:uri="urn:schemas-microsoft-com:office:smarttags" w:element="place">
          <w:r w:rsidRPr="00A062E0">
            <w:rPr>
              <w:b/>
              <w:szCs w:val="24"/>
            </w:rPr>
            <w:t>Alexandria</w:t>
          </w:r>
        </w:smartTag>
      </w:smartTag>
      <w:r w:rsidRPr="00A062E0">
        <w:rPr>
          <w:szCs w:val="24"/>
        </w:rPr>
        <w:t xml:space="preserve"> (193-217/220 A.D.) “</w:t>
      </w:r>
      <w:r w:rsidRPr="00A062E0">
        <w:rPr>
          <w:rFonts w:cs="Consolas"/>
          <w:szCs w:val="24"/>
          <w:highlight w:val="white"/>
        </w:rPr>
        <w:t>And of this James, Clement also relates an anecdote worthy of remembrance in the seventh book of the Hypotyposes, from a tradition of his predecessors. He says that the man who brought him to trial, on seeing him bear his testimony, was moved, and confessed that he was a Christian himself. Accordingly, he says, they were both led away together, and on the way the other asked James to forgive him. And he, considering a little, said, 'Peace be to thee' and kissed him. And so both were beheaded together.</w:t>
      </w:r>
      <w:r w:rsidRPr="00A062E0">
        <w:rPr>
          <w:szCs w:val="24"/>
        </w:rPr>
        <w:t xml:space="preserve">” Fragment 2 </w:t>
      </w:r>
      <w:r w:rsidR="004B7050">
        <w:rPr>
          <w:szCs w:val="24"/>
        </w:rPr>
        <w:t xml:space="preserve">(p.579) </w:t>
      </w:r>
      <w:r w:rsidRPr="00A062E0">
        <w:rPr>
          <w:szCs w:val="24"/>
        </w:rPr>
        <w:t xml:space="preserve">from </w:t>
      </w:r>
      <w:r w:rsidRPr="00A062E0">
        <w:rPr>
          <w:i/>
          <w:szCs w:val="24"/>
        </w:rPr>
        <w:t>Eusebius’ Ecclesiastical History</w:t>
      </w:r>
      <w:r w:rsidRPr="00A062E0">
        <w:rPr>
          <w:szCs w:val="24"/>
        </w:rPr>
        <w:t xml:space="preserve"> book 2 ch.2 p.&amp;&amp;&amp;</w:t>
      </w:r>
    </w:p>
    <w:p w14:paraId="0078BE3B" w14:textId="77777777" w:rsidR="00A062E0" w:rsidRPr="00A062E0" w:rsidRDefault="00A062E0" w:rsidP="00FF0BC2">
      <w:pPr>
        <w:ind w:left="288" w:hanging="288"/>
        <w:rPr>
          <w:szCs w:val="24"/>
        </w:rPr>
      </w:pPr>
      <w:r w:rsidRPr="00A062E0">
        <w:rPr>
          <w:b/>
          <w:szCs w:val="24"/>
        </w:rPr>
        <w:t>Tertullian</w:t>
      </w:r>
      <w:r w:rsidRPr="00A062E0">
        <w:rPr>
          <w:szCs w:val="24"/>
        </w:rPr>
        <w:t xml:space="preserve"> (1</w:t>
      </w:r>
      <w:r>
        <w:rPr>
          <w:szCs w:val="24"/>
        </w:rPr>
        <w:t>98</w:t>
      </w:r>
      <w:r w:rsidRPr="00A062E0">
        <w:rPr>
          <w:szCs w:val="24"/>
        </w:rPr>
        <w:t>-220 A.D.) “</w:t>
      </w:r>
      <w:r w:rsidRPr="00A062E0">
        <w:rPr>
          <w:rFonts w:cs="Consolas"/>
          <w:szCs w:val="24"/>
          <w:highlight w:val="white"/>
        </w:rPr>
        <w:t xml:space="preserve">That Peter is struck, that Stephen is overwhelmed </w:t>
      </w:r>
      <w:r w:rsidRPr="00A062E0">
        <w:rPr>
          <w:rFonts w:cs="Consolas"/>
          <w:i/>
          <w:szCs w:val="24"/>
          <w:highlight w:val="white"/>
        </w:rPr>
        <w:t>by stones</w:t>
      </w:r>
      <w:r w:rsidRPr="00A062E0">
        <w:rPr>
          <w:rFonts w:cs="Consolas"/>
          <w:szCs w:val="24"/>
          <w:highlight w:val="white"/>
        </w:rPr>
        <w:t>, that James is slain as is a victim at the altar, that Paul is beheaded has been written in their own blood.</w:t>
      </w:r>
      <w:r w:rsidRPr="00A062E0">
        <w:rPr>
          <w:szCs w:val="24"/>
        </w:rPr>
        <w:t xml:space="preserve">” </w:t>
      </w:r>
      <w:r w:rsidRPr="00A062E0">
        <w:rPr>
          <w:i/>
          <w:szCs w:val="24"/>
        </w:rPr>
        <w:t>Scorpiace</w:t>
      </w:r>
      <w:r w:rsidRPr="00A062E0">
        <w:rPr>
          <w:szCs w:val="24"/>
        </w:rPr>
        <w:t xml:space="preserve"> </w:t>
      </w:r>
      <w:r w:rsidR="00C955EC">
        <w:rPr>
          <w:szCs w:val="24"/>
        </w:rPr>
        <w:t>ch.15 p.648</w:t>
      </w:r>
    </w:p>
    <w:p w14:paraId="33268E96" w14:textId="77777777" w:rsidR="00A062E0" w:rsidRDefault="00A062E0" w:rsidP="00A062E0">
      <w:pPr>
        <w:autoSpaceDE w:val="0"/>
        <w:autoSpaceDN w:val="0"/>
        <w:adjustRightInd w:val="0"/>
        <w:ind w:left="288" w:hanging="288"/>
        <w:rPr>
          <w:szCs w:val="24"/>
        </w:rPr>
      </w:pPr>
      <w:r w:rsidRPr="00A062E0">
        <w:rPr>
          <w:b/>
          <w:szCs w:val="24"/>
        </w:rPr>
        <w:t>Pamphilus</w:t>
      </w:r>
      <w:r w:rsidRPr="00A062E0">
        <w:rPr>
          <w:szCs w:val="24"/>
        </w:rPr>
        <w:t xml:space="preserve"> (</w:t>
      </w:r>
      <w:r w:rsidRPr="00B2347F">
        <w:t>martyred 309 A.D.</w:t>
      </w:r>
      <w:r w:rsidRPr="00A062E0">
        <w:rPr>
          <w:szCs w:val="24"/>
        </w:rPr>
        <w:t>) “</w:t>
      </w:r>
      <w:r w:rsidRPr="00A062E0">
        <w:rPr>
          <w:rFonts w:cs="Consolas"/>
          <w:szCs w:val="24"/>
          <w:highlight w:val="white"/>
        </w:rPr>
        <w:t>r. The slaying of the Apostle James. *Also the apprehension of Peter by Herod, and the account of the manner in which the angel by divine command delivered him from his bonds, and how Peter, after showing himself to the disciples by night, quietly withdrew.</w:t>
      </w:r>
      <w:r w:rsidRPr="00A062E0">
        <w:rPr>
          <w:szCs w:val="24"/>
        </w:rPr>
        <w:t>”</w:t>
      </w:r>
    </w:p>
    <w:p w14:paraId="6938F053" w14:textId="2931C8C7" w:rsidR="00A062E0" w:rsidRPr="00A062E0" w:rsidRDefault="00A062E0" w:rsidP="00A062E0">
      <w:pPr>
        <w:autoSpaceDE w:val="0"/>
        <w:autoSpaceDN w:val="0"/>
        <w:adjustRightInd w:val="0"/>
        <w:ind w:left="288" w:hanging="288"/>
        <w:rPr>
          <w:szCs w:val="24"/>
        </w:rPr>
      </w:pPr>
      <w:r w:rsidRPr="00A062E0">
        <w:rPr>
          <w:b/>
          <w:szCs w:val="24"/>
        </w:rPr>
        <w:t xml:space="preserve">Peter of </w:t>
      </w:r>
      <w:smartTag w:uri="urn:schemas-microsoft-com:office:smarttags" w:element="City">
        <w:smartTag w:uri="urn:schemas-microsoft-com:office:smarttags" w:element="place">
          <w:r w:rsidRPr="00A062E0">
            <w:rPr>
              <w:b/>
              <w:szCs w:val="24"/>
            </w:rPr>
            <w:t>Alexandria</w:t>
          </w:r>
        </w:smartTag>
      </w:smartTag>
      <w:r w:rsidRPr="00A062E0">
        <w:rPr>
          <w:szCs w:val="24"/>
        </w:rPr>
        <w:t xml:space="preserve"> (</w:t>
      </w:r>
      <w:r>
        <w:rPr>
          <w:szCs w:val="24"/>
        </w:rPr>
        <w:t>306,285-311 A.D.</w:t>
      </w:r>
      <w:r w:rsidRPr="00A062E0">
        <w:rPr>
          <w:szCs w:val="24"/>
        </w:rPr>
        <w:t>) “</w:t>
      </w:r>
      <w:r w:rsidRPr="00A062E0">
        <w:rPr>
          <w:rFonts w:cs="Consolas"/>
          <w:szCs w:val="24"/>
          <w:highlight w:val="white"/>
        </w:rPr>
        <w:t>Thus James, in the second place, being of Herod apprehended, was beheaded with the sword.</w:t>
      </w:r>
      <w:r w:rsidRPr="00A062E0">
        <w:rPr>
          <w:szCs w:val="24"/>
        </w:rPr>
        <w:t xml:space="preserve">” </w:t>
      </w:r>
      <w:r w:rsidRPr="00A062E0">
        <w:rPr>
          <w:i/>
          <w:szCs w:val="24"/>
        </w:rPr>
        <w:t>Canonical Epistle</w:t>
      </w:r>
      <w:r w:rsidRPr="00A062E0">
        <w:rPr>
          <w:szCs w:val="24"/>
        </w:rPr>
        <w:t xml:space="preserve"> canon 9 p.</w:t>
      </w:r>
      <w:r w:rsidR="00C37ECF">
        <w:rPr>
          <w:szCs w:val="24"/>
        </w:rPr>
        <w:t>273</w:t>
      </w:r>
    </w:p>
    <w:p w14:paraId="486891B5" w14:textId="77777777" w:rsidR="00A062E0" w:rsidRDefault="00A062E0" w:rsidP="00FF0BC2">
      <w:pPr>
        <w:ind w:left="288" w:hanging="288"/>
      </w:pPr>
    </w:p>
    <w:p w14:paraId="7756D6A6" w14:textId="77777777" w:rsidR="007B3BE6" w:rsidRPr="0029269A" w:rsidRDefault="007B3BE6" w:rsidP="007B3BE6">
      <w:pPr>
        <w:pStyle w:val="Heading2"/>
      </w:pPr>
      <w:bookmarkStart w:id="466" w:name="_Toc58617923"/>
      <w:bookmarkStart w:id="467" w:name="_Toc62979353"/>
      <w:bookmarkStart w:id="468" w:name="_Toc161729469"/>
      <w:r>
        <w:t>N15. Peter was in Rome</w:t>
      </w:r>
      <w:bookmarkEnd w:id="466"/>
      <w:bookmarkEnd w:id="467"/>
      <w:bookmarkEnd w:id="468"/>
    </w:p>
    <w:p w14:paraId="5975A879" w14:textId="77777777" w:rsidR="007B3BE6" w:rsidRDefault="007B3BE6" w:rsidP="007B3BE6"/>
    <w:p w14:paraId="11CD01B4" w14:textId="77777777" w:rsidR="007B3BE6" w:rsidRPr="00BB66BF" w:rsidRDefault="007B3BE6" w:rsidP="007B3BE6">
      <w:pPr>
        <w:autoSpaceDE w:val="0"/>
        <w:autoSpaceDN w:val="0"/>
        <w:adjustRightInd w:val="0"/>
        <w:ind w:left="288" w:hanging="288"/>
      </w:pPr>
      <w:r w:rsidRPr="00BB66BF">
        <w:t>1 Peter 5:13</w:t>
      </w:r>
      <w:r>
        <w:t xml:space="preserve"> (implied)</w:t>
      </w:r>
    </w:p>
    <w:p w14:paraId="00C6FE68" w14:textId="77777777" w:rsidR="007B3BE6" w:rsidRDefault="007B3BE6" w:rsidP="007B3BE6"/>
    <w:p w14:paraId="6D1A8F1B" w14:textId="77777777" w:rsidR="007B3BE6" w:rsidRDefault="007B3BE6" w:rsidP="007B3BE6">
      <w:pPr>
        <w:ind w:left="288" w:hanging="288"/>
      </w:pPr>
      <w:r>
        <w:t>Ignatius of Lyons (</w:t>
      </w:r>
      <w:r w:rsidRPr="00B2347F">
        <w:t>100-107/116 A.D.)</w:t>
      </w:r>
      <w:r>
        <w:t xml:space="preserve"> (partial, does not say they commanded from Rome) “I do not, as Peter and Paul, issue commandments unto you. They were apostles; I am but a condemned man;…” </w:t>
      </w:r>
      <w:r w:rsidRPr="008F0886">
        <w:rPr>
          <w:i/>
        </w:rPr>
        <w:t>Ignatius’ Epistle to the Romans</w:t>
      </w:r>
      <w:r>
        <w:t xml:space="preserve"> (both Greek and Latin) ch.4.3 p.75</w:t>
      </w:r>
    </w:p>
    <w:p w14:paraId="2EF0E8E9" w14:textId="77777777" w:rsidR="007B3BE6" w:rsidRPr="00280270" w:rsidRDefault="007B3BE6" w:rsidP="007B3BE6">
      <w:pPr>
        <w:autoSpaceDE w:val="0"/>
        <w:autoSpaceDN w:val="0"/>
        <w:adjustRightInd w:val="0"/>
        <w:ind w:left="288" w:hanging="288"/>
        <w:rPr>
          <w:szCs w:val="24"/>
        </w:rPr>
      </w:pPr>
      <w:r w:rsidRPr="00280270">
        <w:rPr>
          <w:b/>
          <w:szCs w:val="24"/>
        </w:rPr>
        <w:t>Dionysius of Corinth</w:t>
      </w:r>
      <w:r w:rsidRPr="00280270">
        <w:rPr>
          <w:szCs w:val="24"/>
        </w:rPr>
        <w:t xml:space="preserve"> (c.170 A.D.) “</w:t>
      </w:r>
      <w:r w:rsidRPr="00280270">
        <w:rPr>
          <w:rFonts w:cs="Consolas"/>
          <w:szCs w:val="24"/>
          <w:highlight w:val="white"/>
        </w:rPr>
        <w:t xml:space="preserve">Therefore you also have by such admonition joined in close union </w:t>
      </w:r>
      <w:r w:rsidRPr="00280270">
        <w:rPr>
          <w:rFonts w:cs="Consolas"/>
          <w:i/>
          <w:szCs w:val="24"/>
          <w:highlight w:val="white"/>
        </w:rPr>
        <w:t>the churches</w:t>
      </w:r>
      <w:r w:rsidRPr="00280270">
        <w:rPr>
          <w:rFonts w:cs="Consolas"/>
          <w:szCs w:val="24"/>
          <w:highlight w:val="white"/>
        </w:rPr>
        <w:t xml:space="preserve"> that were planted by Peter and Paul, that of the Romans and that of the Corinthians: for both of them went to our Corinth, and taught us in the same way as they taught you when they went to Italy; and having taught you, they suffered martyrdom at the same time.</w:t>
      </w:r>
      <w:r w:rsidRPr="00280270">
        <w:rPr>
          <w:szCs w:val="24"/>
        </w:rPr>
        <w:t>”</w:t>
      </w:r>
      <w:r>
        <w:rPr>
          <w:szCs w:val="24"/>
        </w:rPr>
        <w:t xml:space="preserve"> ch.3 p.765</w:t>
      </w:r>
    </w:p>
    <w:p w14:paraId="6B23F973" w14:textId="77777777" w:rsidR="007B3BE6" w:rsidRPr="001D6870" w:rsidRDefault="007B3BE6" w:rsidP="007B3BE6">
      <w:pPr>
        <w:autoSpaceDE w:val="0"/>
        <w:autoSpaceDN w:val="0"/>
        <w:adjustRightInd w:val="0"/>
        <w:ind w:left="288" w:hanging="288"/>
      </w:pPr>
      <w:r w:rsidRPr="001D6870">
        <w:rPr>
          <w:b/>
        </w:rPr>
        <w:t>Irenaeus of Lyons</w:t>
      </w:r>
      <w:r w:rsidRPr="001D6870">
        <w:t xml:space="preserve"> (180-188 A.D.) “</w:t>
      </w:r>
      <w:r w:rsidRPr="001D6870">
        <w:rPr>
          <w:highlight w:val="white"/>
        </w:rPr>
        <w:t>Matthew also issued a written Gospel among the Hebrews in their own dialect, while Peter and Paul were preaching at Rome, and laying the foundations of the Church.</w:t>
      </w:r>
      <w:r>
        <w:rPr>
          <w:highlight w:val="white"/>
        </w:rPr>
        <w:t xml:space="preserve"> </w:t>
      </w:r>
      <w:r w:rsidRPr="001D6870">
        <w:rPr>
          <w:highlight w:val="white"/>
        </w:rPr>
        <w:t>After their departure, Mark, the disciple and interpreter of Peter, did also hand down to us in writing what had been preached by Peter.</w:t>
      </w:r>
      <w:r w:rsidRPr="001D6870">
        <w:t xml:space="preserve">” </w:t>
      </w:r>
      <w:r w:rsidRPr="008317CB">
        <w:rPr>
          <w:i/>
        </w:rPr>
        <w:t>Irenaeus Against Heresies</w:t>
      </w:r>
      <w:r>
        <w:t xml:space="preserve"> book 3 ch.1.1 p.414</w:t>
      </w:r>
    </w:p>
    <w:p w14:paraId="5E25A391" w14:textId="77777777" w:rsidR="007B3BE6" w:rsidRDefault="007B3BE6" w:rsidP="007B3BE6">
      <w:pPr>
        <w:autoSpaceDE w:val="0"/>
        <w:autoSpaceDN w:val="0"/>
        <w:adjustRightInd w:val="0"/>
        <w:ind w:left="288" w:hanging="288"/>
      </w:pPr>
      <w:r w:rsidRPr="007A332A">
        <w:rPr>
          <w:b/>
        </w:rPr>
        <w:t>Caius</w:t>
      </w:r>
      <w:r>
        <w:t xml:space="preserve"> (1</w:t>
      </w:r>
      <w:r w:rsidRPr="00B2347F">
        <w:t>90-217 A.D.</w:t>
      </w:r>
      <w:r w:rsidRPr="007A332A">
        <w:t xml:space="preserve">) </w:t>
      </w:r>
      <w:r>
        <w:t xml:space="preserve">ch.1 p.601 </w:t>
      </w:r>
      <w:r w:rsidRPr="007A332A">
        <w:t>“</w:t>
      </w:r>
      <w:r w:rsidRPr="007A332A">
        <w:rPr>
          <w:highlight w:val="white"/>
        </w:rPr>
        <w:t xml:space="preserve">For they say that all those of the first age, and the apostles themselves, both received and taught those things which these </w:t>
      </w:r>
      <w:r w:rsidRPr="007A332A">
        <w:rPr>
          <w:i/>
          <w:highlight w:val="white"/>
        </w:rPr>
        <w:t>men</w:t>
      </w:r>
      <w:r w:rsidRPr="007A332A">
        <w:rPr>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t>”</w:t>
      </w:r>
    </w:p>
    <w:p w14:paraId="6500D601" w14:textId="77777777" w:rsidR="007B3BE6" w:rsidRDefault="007B3BE6" w:rsidP="007B3BE6">
      <w:pPr>
        <w:autoSpaceDE w:val="0"/>
        <w:autoSpaceDN w:val="0"/>
        <w:adjustRightInd w:val="0"/>
        <w:ind w:left="288" w:hanging="288"/>
        <w:rPr>
          <w:szCs w:val="24"/>
        </w:rPr>
      </w:pPr>
      <w:r w:rsidRPr="00E36235">
        <w:rPr>
          <w:b/>
          <w:szCs w:val="24"/>
        </w:rPr>
        <w:t>Clement of Alexandria</w:t>
      </w:r>
      <w:r w:rsidRPr="00E36235">
        <w:rPr>
          <w:szCs w:val="24"/>
        </w:rPr>
        <w:t xml:space="preserve"> (193-217/220 A.D.) “</w:t>
      </w:r>
      <w:r w:rsidRPr="00E36235">
        <w:rPr>
          <w:rFonts w:cs="Consolas"/>
          <w:szCs w:val="24"/>
          <w:highlight w:val="white"/>
        </w:rPr>
        <w:t>He says that the Gospels containing the</w:t>
      </w:r>
      <w:r>
        <w:rPr>
          <w:rFonts w:cs="Consolas"/>
          <w:szCs w:val="24"/>
          <w:highlight w:val="white"/>
        </w:rPr>
        <w:t xml:space="preserve"> </w:t>
      </w:r>
      <w:r w:rsidRPr="00E36235">
        <w:rPr>
          <w:rFonts w:cs="Consolas"/>
          <w:szCs w:val="24"/>
          <w:highlight w:val="white"/>
        </w:rPr>
        <w:t>genealogies were written first, and that the Gospel according to Mark was composed in the following circumstances:-Peter having preached the word publicly at Rome, and by the Spirit proclaimed the Gospel, those who were present, who were numerous, entreated Mark, in as much as he had attended him from an early period, and remembered what had been said, to write down what had been spoken.</w:t>
      </w:r>
      <w:r w:rsidRPr="00E36235">
        <w:rPr>
          <w:szCs w:val="24"/>
        </w:rPr>
        <w:t xml:space="preserve">” From </w:t>
      </w:r>
      <w:r w:rsidRPr="00E36235">
        <w:rPr>
          <w:i/>
          <w:szCs w:val="24"/>
        </w:rPr>
        <w:t xml:space="preserve">Eusebius’ </w:t>
      </w:r>
      <w:r>
        <w:rPr>
          <w:i/>
          <w:szCs w:val="24"/>
        </w:rPr>
        <w:t>Church</w:t>
      </w:r>
      <w:r w:rsidRPr="00E36235">
        <w:rPr>
          <w:i/>
          <w:szCs w:val="24"/>
        </w:rPr>
        <w:t xml:space="preserve"> History</w:t>
      </w:r>
      <w:r w:rsidRPr="00E36235">
        <w:rPr>
          <w:szCs w:val="24"/>
        </w:rPr>
        <w:t xml:space="preserve"> book 2 ch.2 p.&amp;&amp;&amp;</w:t>
      </w:r>
    </w:p>
    <w:p w14:paraId="6C1EC684" w14:textId="77777777" w:rsidR="007B3BE6" w:rsidRPr="00E36235" w:rsidRDefault="007B3BE6" w:rsidP="007B3BE6">
      <w:pPr>
        <w:autoSpaceDE w:val="0"/>
        <w:autoSpaceDN w:val="0"/>
        <w:adjustRightInd w:val="0"/>
        <w:ind w:left="288" w:hanging="288"/>
        <w:rPr>
          <w:szCs w:val="24"/>
        </w:rPr>
      </w:pPr>
      <w:r>
        <w:rPr>
          <w:b/>
          <w:szCs w:val="24"/>
        </w:rPr>
        <w:t>Tertullian</w:t>
      </w:r>
      <w:r w:rsidRPr="00280270">
        <w:rPr>
          <w:szCs w:val="24"/>
        </w:rPr>
        <w:t xml:space="preserve"> (</w:t>
      </w:r>
      <w:r>
        <w:rPr>
          <w:szCs w:val="24"/>
        </w:rPr>
        <w:t>&amp;&amp;&amp;) &amp;&amp;&amp;</w:t>
      </w:r>
    </w:p>
    <w:p w14:paraId="73B2B434" w14:textId="77777777" w:rsidR="007B3BE6" w:rsidRDefault="007B3BE6" w:rsidP="007B3BE6">
      <w:pPr>
        <w:autoSpaceDE w:val="0"/>
        <w:autoSpaceDN w:val="0"/>
        <w:adjustRightInd w:val="0"/>
        <w:ind w:left="288" w:hanging="288"/>
      </w:pPr>
      <w:r w:rsidRPr="001D6870">
        <w:rPr>
          <w:b/>
        </w:rPr>
        <w:t>Hippolytus of Portus</w:t>
      </w:r>
      <w:r w:rsidRPr="001D6870">
        <w:t xml:space="preserve"> (225-235/236 A.D.) </w:t>
      </w:r>
      <w:r>
        <w:t xml:space="preserve">(implied) </w:t>
      </w:r>
      <w:r w:rsidRPr="001D6870">
        <w:t>“</w:t>
      </w:r>
      <w:r w:rsidRPr="001D6870">
        <w:rPr>
          <w:highlight w:val="white"/>
        </w:rPr>
        <w:t>But he afterwards abjured the faith, and attempted these (aforesaid practices). And journeying as far as Rome, he [Simon Magus] fell in with the Apostles; and to him, deceiving many by his sorceries, Peter offered repeated opposition.</w:t>
      </w:r>
      <w:r w:rsidRPr="001D6870">
        <w:t xml:space="preserve">” </w:t>
      </w:r>
      <w:r w:rsidRPr="001D6870">
        <w:rPr>
          <w:i/>
        </w:rPr>
        <w:t>Refutation of All Heresies</w:t>
      </w:r>
      <w:r>
        <w:t xml:space="preserve"> book 6 ch.15 p.81</w:t>
      </w:r>
    </w:p>
    <w:p w14:paraId="29B831A4" w14:textId="77777777" w:rsidR="007B3BE6" w:rsidRDefault="007B3BE6" w:rsidP="007B3BE6">
      <w:pPr>
        <w:autoSpaceDE w:val="0"/>
        <w:autoSpaceDN w:val="0"/>
        <w:adjustRightInd w:val="0"/>
        <w:ind w:left="288" w:hanging="288"/>
      </w:pPr>
      <w:r>
        <w:rPr>
          <w:b/>
        </w:rPr>
        <w:t>Cyprian of Carthage</w:t>
      </w:r>
      <w:r w:rsidRPr="00280270">
        <w:t xml:space="preserve"> (c.246-258 A.D.)</w:t>
      </w:r>
      <w:r>
        <w:t xml:space="preserve"> &amp;&amp;&amp;</w:t>
      </w:r>
    </w:p>
    <w:p w14:paraId="1A553912" w14:textId="77777777" w:rsidR="007B3BE6" w:rsidRPr="00486F7C" w:rsidRDefault="007B3BE6" w:rsidP="007B3BE6">
      <w:pPr>
        <w:autoSpaceDE w:val="0"/>
        <w:autoSpaceDN w:val="0"/>
        <w:adjustRightInd w:val="0"/>
        <w:ind w:left="288" w:hanging="288"/>
      </w:pPr>
      <w:r w:rsidRPr="00486F7C">
        <w:rPr>
          <w:b/>
        </w:rPr>
        <w:t>Peter of Alexandria</w:t>
      </w:r>
      <w:r w:rsidRPr="00486F7C">
        <w:t xml:space="preserve"> (306-311 A.D.) “</w:t>
      </w:r>
      <w:r w:rsidRPr="00486F7C">
        <w:rPr>
          <w:highlight w:val="white"/>
        </w:rPr>
        <w:t>Thus James, in the second place, being of Herod apprehended, was beheaded with the sword. Thus Peter, the first of the apostles, having been often apprehended, and thrown into prison, and treated with ignominy, was last of all crucified at Rome. Likewise also, the renowned Paul having been oftentimes delivered up and brought in peril of death, having endured many evils, and making his boast in his numerous persecutions and afflictions, in the same city was also himself beheaded; who, in the things in which he gloried, in these also ended his life;</w:t>
      </w:r>
      <w:r w:rsidRPr="00486F7C">
        <w:t xml:space="preserve">” </w:t>
      </w:r>
      <w:r w:rsidRPr="00486F7C">
        <w:rPr>
          <w:i/>
        </w:rPr>
        <w:t>Canonical Letter</w:t>
      </w:r>
      <w:r>
        <w:t xml:space="preserve"> canon 9 p.273</w:t>
      </w:r>
    </w:p>
    <w:p w14:paraId="527B2EDF" w14:textId="77777777" w:rsidR="007B3BE6" w:rsidRPr="001D6870" w:rsidRDefault="007B3BE6" w:rsidP="007B3BE6">
      <w:pPr>
        <w:autoSpaceDE w:val="0"/>
        <w:autoSpaceDN w:val="0"/>
        <w:adjustRightInd w:val="0"/>
        <w:ind w:left="288" w:hanging="288"/>
      </w:pPr>
      <w:r w:rsidRPr="001D6870">
        <w:rPr>
          <w:b/>
        </w:rPr>
        <w:t>Lactantius</w:t>
      </w:r>
      <w:r w:rsidRPr="001D6870">
        <w:t xml:space="preserve"> (c.321-c.325 A.D.) “</w:t>
      </w:r>
      <w:r w:rsidRPr="001D6870">
        <w:rPr>
          <w:highlight w:val="white"/>
        </w:rPr>
        <w:t xml:space="preserve">And while Nero reigned, the Apostle Peter came to Rome, and, through the power of God committed unto him, wrought certain miracles, and, by turning many to the true religion, built up a faithful and </w:t>
      </w:r>
      <w:proofErr w:type="spellStart"/>
      <w:r w:rsidRPr="001D6870">
        <w:rPr>
          <w:highlight w:val="white"/>
        </w:rPr>
        <w:t>stedfast</w:t>
      </w:r>
      <w:proofErr w:type="spellEnd"/>
      <w:r w:rsidRPr="001D6870">
        <w:rPr>
          <w:highlight w:val="white"/>
        </w:rPr>
        <w:t xml:space="preserve"> temple unto the Lord. When Nero heard of those things, and observed that not only in Rome, but in every other place, a great multitude revolted daily from the worship of idols, and, condemning their old ways, went over to the new religion, he, an execrable and pernicious tyrant, sprung forward to raze the heavenly temple and destroy the true faith. He it was who first persecuted the servants of God; he crucified Peter, and slew Paul: nor did he escape with impunity; for God looked on the affliction of His people; and therefore the tyrant, bereaved of authority, and precipitated from the height of empire, suddenly disappeared, and even the burial-place of that noxious wild beast was nowhere to be seen.</w:t>
      </w:r>
      <w:r w:rsidRPr="001D6870">
        <w:t xml:space="preserve">” </w:t>
      </w:r>
      <w:r w:rsidRPr="001D6870">
        <w:rPr>
          <w:i/>
        </w:rPr>
        <w:t>The Manner in Which the Persecutors Died</w:t>
      </w:r>
      <w:r>
        <w:t xml:space="preserve"> ch.2 p.301-302</w:t>
      </w:r>
    </w:p>
    <w:p w14:paraId="5AC1F7DA" w14:textId="77777777" w:rsidR="007B3BE6" w:rsidRDefault="007B3BE6" w:rsidP="007B3BE6">
      <w:pPr>
        <w:ind w:left="288" w:hanging="288"/>
      </w:pPr>
      <w:r w:rsidRPr="008F0886">
        <w:rPr>
          <w:b/>
        </w:rPr>
        <w:t>Eusebius of Caesarea</w:t>
      </w:r>
      <w:r>
        <w:t xml:space="preserve"> (318-325 A.D.) “And Peter makes mention of Mark in his first epistle which they say that he wrote in Rome itself, as is indicated by him, when he calls the city, by a figure, Babylon, as he does in the following words: ‘The church that is a Babylon, elected together with you, </w:t>
      </w:r>
      <w:proofErr w:type="spellStart"/>
      <w:r>
        <w:t>saluteth</w:t>
      </w:r>
      <w:proofErr w:type="spellEnd"/>
      <w:r>
        <w:t xml:space="preserve"> you; and so doth Marcus my son.’” </w:t>
      </w:r>
      <w:r w:rsidRPr="008F0886">
        <w:rPr>
          <w:i/>
        </w:rPr>
        <w:t>Eusebius’ Ecclesiastical History</w:t>
      </w:r>
      <w:r>
        <w:t xml:space="preserve"> book 2 ch.15.2 p.116</w:t>
      </w:r>
    </w:p>
    <w:p w14:paraId="5E4E540A" w14:textId="77777777" w:rsidR="007B3BE6" w:rsidRDefault="007B3BE6" w:rsidP="007B3BE6"/>
    <w:p w14:paraId="7DFAE868" w14:textId="77777777" w:rsidR="007B3BE6" w:rsidRPr="00E36235" w:rsidRDefault="007B3BE6" w:rsidP="007B3BE6">
      <w:pPr>
        <w:rPr>
          <w:b/>
          <w:u w:val="single"/>
        </w:rPr>
      </w:pPr>
      <w:r w:rsidRPr="00E36235">
        <w:rPr>
          <w:b/>
          <w:u w:val="single"/>
        </w:rPr>
        <w:t>Among corrupt or spurious works</w:t>
      </w:r>
    </w:p>
    <w:p w14:paraId="1DB2E9C0" w14:textId="77777777" w:rsidR="007B3BE6" w:rsidRPr="00E36235" w:rsidRDefault="007B3BE6" w:rsidP="007B3BE6">
      <w:pPr>
        <w:autoSpaceDE w:val="0"/>
        <w:autoSpaceDN w:val="0"/>
        <w:adjustRightInd w:val="0"/>
        <w:ind w:left="288" w:hanging="288"/>
        <w:rPr>
          <w:szCs w:val="24"/>
        </w:rPr>
      </w:pPr>
      <w:r w:rsidRPr="00E36235">
        <w:rPr>
          <w:b/>
          <w:szCs w:val="24"/>
        </w:rPr>
        <w:t>pseudo-Clement of Alexandria</w:t>
      </w:r>
      <w:r w:rsidRPr="00E36235">
        <w:rPr>
          <w:szCs w:val="24"/>
        </w:rPr>
        <w:t xml:space="preserve"> (after 220 A.D.) “</w:t>
      </w:r>
      <w:r w:rsidRPr="00E36235">
        <w:rPr>
          <w:rFonts w:cs="Consolas"/>
          <w:szCs w:val="24"/>
          <w:highlight w:val="white"/>
        </w:rPr>
        <w:t>Mark, the follower of Peter, while Peter publicly preached the Gospel at Rome before some of Caesar's equites, and adduced many testimonies to Christ, in order that thereby they might be able to commit to memory what was spoken, of what was spoken by Peter wrote entirely what is called the Gospel according to Mark.</w:t>
      </w:r>
      <w:r w:rsidRPr="00E36235">
        <w:rPr>
          <w:szCs w:val="24"/>
        </w:rPr>
        <w:t xml:space="preserve">” Fragment 1 </w:t>
      </w:r>
      <w:r>
        <w:rPr>
          <w:szCs w:val="24"/>
        </w:rPr>
        <w:t xml:space="preserve">from </w:t>
      </w:r>
      <w:r w:rsidRPr="00E36235">
        <w:rPr>
          <w:szCs w:val="24"/>
        </w:rPr>
        <w:t>Cassiodorus</w:t>
      </w:r>
      <w:r>
        <w:rPr>
          <w:szCs w:val="24"/>
        </w:rPr>
        <w:t>. Comments on the First Epistle of Peter</w:t>
      </w:r>
    </w:p>
    <w:p w14:paraId="128444FA" w14:textId="77777777" w:rsidR="007B3BE6" w:rsidRDefault="007B3BE6" w:rsidP="00FF0BC2">
      <w:pPr>
        <w:ind w:left="288" w:hanging="288"/>
      </w:pPr>
    </w:p>
    <w:p w14:paraId="6EAA9DF9" w14:textId="77777777" w:rsidR="00242418" w:rsidRPr="00B2347F" w:rsidRDefault="00242418">
      <w:pPr>
        <w:pStyle w:val="Heading2"/>
      </w:pPr>
      <w:bookmarkStart w:id="469" w:name="_Toc58617939"/>
      <w:bookmarkStart w:id="470" w:name="_Toc62979369"/>
      <w:bookmarkStart w:id="471" w:name="_Toc161729470"/>
      <w:r w:rsidRPr="00B2347F">
        <w:t>Teachings on New Test</w:t>
      </w:r>
      <w:r w:rsidR="00C64662">
        <w:t>ament I</w:t>
      </w:r>
      <w:r w:rsidRPr="00B2347F">
        <w:t>ndividuals not on the list</w:t>
      </w:r>
      <w:bookmarkEnd w:id="469"/>
      <w:bookmarkEnd w:id="470"/>
      <w:bookmarkEnd w:id="471"/>
    </w:p>
    <w:p w14:paraId="227B55C4" w14:textId="77777777" w:rsidR="00242418" w:rsidRPr="00B2347F" w:rsidRDefault="00242418">
      <w:pPr>
        <w:ind w:left="288" w:hanging="288"/>
      </w:pPr>
    </w:p>
    <w:p w14:paraId="709600DD" w14:textId="77777777" w:rsidR="00242418" w:rsidRPr="00B2347F" w:rsidRDefault="00BF467D">
      <w:r w:rsidRPr="00B2347F">
        <w:rPr>
          <w:b/>
        </w:rPr>
        <w:t xml:space="preserve">1. </w:t>
      </w:r>
      <w:r w:rsidR="00242418" w:rsidRPr="00B2347F">
        <w:rPr>
          <w:b/>
        </w:rPr>
        <w:t>Agabus</w:t>
      </w:r>
      <w:r w:rsidR="00242418" w:rsidRPr="00B2347F">
        <w:t xml:space="preserve"> (only 3 writers</w:t>
      </w:r>
      <w:r w:rsidR="007612A5" w:rsidRPr="00B2347F">
        <w:t>: Tertullian, Asterius Urbanus, Pamphilus</w:t>
      </w:r>
      <w:r w:rsidR="00242418" w:rsidRPr="00B2347F">
        <w:t>)</w:t>
      </w:r>
    </w:p>
    <w:p w14:paraId="45AC151F" w14:textId="77777777" w:rsidR="00242418" w:rsidRPr="00B2347F" w:rsidRDefault="00BF467D">
      <w:r w:rsidRPr="00B2347F">
        <w:rPr>
          <w:b/>
        </w:rPr>
        <w:t xml:space="preserve">2. </w:t>
      </w:r>
      <w:r w:rsidR="00242418" w:rsidRPr="00B2347F">
        <w:rPr>
          <w:b/>
        </w:rPr>
        <w:t>Alphaeus</w:t>
      </w:r>
      <w:r w:rsidR="00242418" w:rsidRPr="00B2347F">
        <w:t xml:space="preserve"> (only </w:t>
      </w:r>
      <w:r w:rsidR="00AA5F34" w:rsidRPr="00B2347F">
        <w:t>2</w:t>
      </w:r>
      <w:r w:rsidR="00242418" w:rsidRPr="00B2347F">
        <w:t xml:space="preserve"> writer</w:t>
      </w:r>
      <w:r w:rsidR="00AA5F34" w:rsidRPr="00B2347F">
        <w:t>s</w:t>
      </w:r>
      <w:r w:rsidR="00122604" w:rsidRPr="00B2347F">
        <w:t xml:space="preserve">: </w:t>
      </w:r>
      <w:r w:rsidR="00AA5F34" w:rsidRPr="00B2347F">
        <w:t xml:space="preserve">Papias, </w:t>
      </w:r>
      <w:r w:rsidR="00AA5F34" w:rsidRPr="00B2347F">
        <w:rPr>
          <w:i/>
        </w:rPr>
        <w:t>Diatessaron</w:t>
      </w:r>
      <w:r w:rsidR="00242418" w:rsidRPr="00B2347F">
        <w:t>)</w:t>
      </w:r>
    </w:p>
    <w:p w14:paraId="75B32365" w14:textId="77777777" w:rsidR="00614060" w:rsidRPr="00B2347F" w:rsidRDefault="00614060">
      <w:pPr>
        <w:rPr>
          <w:b/>
        </w:rPr>
      </w:pPr>
      <w:r w:rsidRPr="00B2347F">
        <w:rPr>
          <w:b/>
        </w:rPr>
        <w:t>3. Anacletus</w:t>
      </w:r>
      <w:r w:rsidRPr="00B2347F">
        <w:t xml:space="preserve"> (only 2 writers: Irenaeus, Tertullian)</w:t>
      </w:r>
    </w:p>
    <w:p w14:paraId="7461D16D" w14:textId="77777777" w:rsidR="00242418" w:rsidRPr="00B2347F" w:rsidRDefault="00614060">
      <w:pPr>
        <w:rPr>
          <w:b/>
        </w:rPr>
      </w:pPr>
      <w:r w:rsidRPr="00B2347F">
        <w:rPr>
          <w:b/>
        </w:rPr>
        <w:t>4</w:t>
      </w:r>
      <w:r w:rsidR="00BF467D" w:rsidRPr="00B2347F">
        <w:rPr>
          <w:b/>
        </w:rPr>
        <w:t xml:space="preserve">. </w:t>
      </w:r>
      <w:r w:rsidR="00242418" w:rsidRPr="00B2347F">
        <w:rPr>
          <w:b/>
        </w:rPr>
        <w:t>Antipas</w:t>
      </w:r>
      <w:r w:rsidR="00242418" w:rsidRPr="00B2347F">
        <w:t xml:space="preserve"> (only 1 writer: Tertullian</w:t>
      </w:r>
      <w:r w:rsidR="005A292C">
        <w:t>. p115</w:t>
      </w:r>
      <w:r w:rsidR="00242418" w:rsidRPr="00B2347F">
        <w:t>)</w:t>
      </w:r>
    </w:p>
    <w:p w14:paraId="67AC26A0" w14:textId="1663A192" w:rsidR="00195004" w:rsidRPr="00B2347F" w:rsidRDefault="00614060" w:rsidP="00434214">
      <w:pPr>
        <w:ind w:left="288" w:hanging="288"/>
        <w:rPr>
          <w:b/>
        </w:rPr>
      </w:pPr>
      <w:r w:rsidRPr="00B2347F">
        <w:rPr>
          <w:b/>
        </w:rPr>
        <w:t>5</w:t>
      </w:r>
      <w:r w:rsidR="00195004" w:rsidRPr="00B2347F">
        <w:rPr>
          <w:b/>
        </w:rPr>
        <w:t xml:space="preserve">. </w:t>
      </w:r>
      <w:smartTag w:uri="urn:schemas-microsoft-com:office:smarttags" w:element="place">
        <w:r w:rsidR="00195004" w:rsidRPr="00B2347F">
          <w:rPr>
            <w:b/>
          </w:rPr>
          <w:t>Aquila</w:t>
        </w:r>
      </w:smartTag>
      <w:r w:rsidR="00195004" w:rsidRPr="00B2347F">
        <w:rPr>
          <w:b/>
        </w:rPr>
        <w:t xml:space="preserve"> and</w:t>
      </w:r>
      <w:r w:rsidR="00976D04">
        <w:rPr>
          <w:b/>
        </w:rPr>
        <w:t xml:space="preserve"> </w:t>
      </w:r>
      <w:r w:rsidR="00195004" w:rsidRPr="00B2347F">
        <w:rPr>
          <w:b/>
        </w:rPr>
        <w:t>or Prisca/Priscilla in Acts</w:t>
      </w:r>
      <w:r w:rsidR="00195004" w:rsidRPr="00B2347F">
        <w:t xml:space="preserve"> </w:t>
      </w:r>
      <w:proofErr w:type="spellStart"/>
      <w:r w:rsidR="00434214" w:rsidRPr="00B2347F">
        <w:t>Acts</w:t>
      </w:r>
      <w:proofErr w:type="spellEnd"/>
      <w:r w:rsidR="00434214" w:rsidRPr="00B2347F">
        <w:t xml:space="preserve"> 18:2,18,26; Romans 16:3; 1 Corinthians 16:19; 2 Timothy 4:19 </w:t>
      </w:r>
      <w:r w:rsidR="00195004" w:rsidRPr="00B2347F">
        <w:t>(only 3 writers: Tertullian, Origen, Pamphilus</w:t>
      </w:r>
      <w:r w:rsidR="00F605FC">
        <w:t>. After Nicea: Hegemonius</w:t>
      </w:r>
      <w:r w:rsidR="004464E2">
        <w:t>. Among heretics partial</w:t>
      </w:r>
      <w:r w:rsidR="004E7CB0">
        <w:t xml:space="preserve"> the Ebionite</w:t>
      </w:r>
      <w:r w:rsidR="004464E2">
        <w:t xml:space="preserve"> </w:t>
      </w:r>
      <w:r w:rsidR="004464E2" w:rsidRPr="004464E2">
        <w:rPr>
          <w:i/>
        </w:rPr>
        <w:t>Recognitions of Clement</w:t>
      </w:r>
      <w:r w:rsidR="00195004" w:rsidRPr="00B2347F">
        <w:t>)</w:t>
      </w:r>
    </w:p>
    <w:p w14:paraId="5252B4D8" w14:textId="77777777" w:rsidR="00242418" w:rsidRPr="00B2347F" w:rsidRDefault="00614060" w:rsidP="004E7CB0">
      <w:pPr>
        <w:ind w:left="288" w:hanging="288"/>
      </w:pPr>
      <w:r w:rsidRPr="00B2347F">
        <w:rPr>
          <w:b/>
        </w:rPr>
        <w:t>6</w:t>
      </w:r>
      <w:r w:rsidR="00BF467D" w:rsidRPr="00B2347F">
        <w:rPr>
          <w:b/>
        </w:rPr>
        <w:t xml:space="preserve">. </w:t>
      </w:r>
      <w:r w:rsidR="00242418" w:rsidRPr="00B2347F">
        <w:rPr>
          <w:b/>
        </w:rPr>
        <w:t>Bartholomew</w:t>
      </w:r>
      <w:r w:rsidR="00242418" w:rsidRPr="00B2347F">
        <w:t xml:space="preserve"> (no writers</w:t>
      </w:r>
      <w:r w:rsidR="004E7CB0">
        <w:t xml:space="preserve">. Among heretics the Ebionite </w:t>
      </w:r>
      <w:r w:rsidR="004E7CB0" w:rsidRPr="004E7CB0">
        <w:rPr>
          <w:i/>
        </w:rPr>
        <w:t>Recognitions of C</w:t>
      </w:r>
      <w:r w:rsidR="004E7CB0">
        <w:rPr>
          <w:i/>
        </w:rPr>
        <w:t>l</w:t>
      </w:r>
      <w:r w:rsidR="004E7CB0" w:rsidRPr="004E7CB0">
        <w:rPr>
          <w:i/>
        </w:rPr>
        <w:t>ement</w:t>
      </w:r>
      <w:r w:rsidR="00242418" w:rsidRPr="00B2347F">
        <w:t>)</w:t>
      </w:r>
    </w:p>
    <w:p w14:paraId="49F0B1D0" w14:textId="77777777" w:rsidR="00242418" w:rsidRPr="00B2347F" w:rsidRDefault="00614060" w:rsidP="004E7CB0">
      <w:pPr>
        <w:ind w:left="288" w:hanging="288"/>
      </w:pPr>
      <w:r w:rsidRPr="00B2347F">
        <w:rPr>
          <w:b/>
        </w:rPr>
        <w:t>7</w:t>
      </w:r>
      <w:r w:rsidR="00BF467D" w:rsidRPr="00B2347F">
        <w:rPr>
          <w:b/>
        </w:rPr>
        <w:t xml:space="preserve">. </w:t>
      </w:r>
      <w:r w:rsidR="00242418" w:rsidRPr="00B2347F">
        <w:rPr>
          <w:b/>
        </w:rPr>
        <w:t>Berean(s)</w:t>
      </w:r>
      <w:r w:rsidR="00242418" w:rsidRPr="00B2347F">
        <w:t xml:space="preserve"> (no writers)</w:t>
      </w:r>
    </w:p>
    <w:p w14:paraId="31E24F41" w14:textId="77777777" w:rsidR="00242418" w:rsidRPr="00B2347F" w:rsidRDefault="00614060" w:rsidP="004E7CB0">
      <w:pPr>
        <w:ind w:left="288" w:hanging="288"/>
      </w:pPr>
      <w:r w:rsidRPr="00B2347F">
        <w:rPr>
          <w:b/>
        </w:rPr>
        <w:t>8</w:t>
      </w:r>
      <w:r w:rsidR="00BF467D" w:rsidRPr="00B2347F">
        <w:rPr>
          <w:b/>
        </w:rPr>
        <w:t xml:space="preserve">. </w:t>
      </w:r>
      <w:r w:rsidR="00242418" w:rsidRPr="00B2347F">
        <w:rPr>
          <w:b/>
        </w:rPr>
        <w:t>Caesar</w:t>
      </w:r>
      <w:r w:rsidR="00DE7390">
        <w:rPr>
          <w:b/>
        </w:rPr>
        <w:t>’</w:t>
      </w:r>
      <w:r w:rsidR="00242418" w:rsidRPr="00B2347F">
        <w:rPr>
          <w:b/>
        </w:rPr>
        <w:t>s household</w:t>
      </w:r>
      <w:r w:rsidR="00242418" w:rsidRPr="00B2347F">
        <w:t xml:space="preserve"> (no writers)</w:t>
      </w:r>
    </w:p>
    <w:p w14:paraId="52075085" w14:textId="77777777" w:rsidR="00242418" w:rsidRPr="00B2347F" w:rsidRDefault="00614060" w:rsidP="004E7CB0">
      <w:pPr>
        <w:ind w:left="288" w:hanging="288"/>
      </w:pPr>
      <w:r w:rsidRPr="00B2347F">
        <w:rPr>
          <w:b/>
        </w:rPr>
        <w:t>9</w:t>
      </w:r>
      <w:r w:rsidR="00BF467D" w:rsidRPr="00B2347F">
        <w:rPr>
          <w:b/>
        </w:rPr>
        <w:t xml:space="preserve">. </w:t>
      </w:r>
      <w:r w:rsidR="00242418" w:rsidRPr="00B2347F">
        <w:rPr>
          <w:b/>
        </w:rPr>
        <w:t>Cleopas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AA5F34" w:rsidRPr="00B2347F">
        <w:t xml:space="preserve">, Origen, </w:t>
      </w:r>
      <w:r w:rsidR="00AA5F34" w:rsidRPr="00B2347F">
        <w:rPr>
          <w:i/>
        </w:rPr>
        <w:t>Treatise on Rebaptism</w:t>
      </w:r>
      <w:r w:rsidR="00242418" w:rsidRPr="00B2347F">
        <w:t>)</w:t>
      </w:r>
    </w:p>
    <w:p w14:paraId="7DA8EB55" w14:textId="77777777" w:rsidR="00242418" w:rsidRPr="00B2347F" w:rsidRDefault="00614060" w:rsidP="004E7CB0">
      <w:pPr>
        <w:ind w:left="288" w:hanging="288"/>
      </w:pPr>
      <w:r w:rsidRPr="00B2347F">
        <w:rPr>
          <w:b/>
        </w:rPr>
        <w:t>10</w:t>
      </w:r>
      <w:r w:rsidR="00BF467D" w:rsidRPr="00B2347F">
        <w:rPr>
          <w:b/>
        </w:rPr>
        <w:t xml:space="preserve">. </w:t>
      </w:r>
      <w:r w:rsidR="00242418" w:rsidRPr="00B2347F">
        <w:rPr>
          <w:b/>
        </w:rPr>
        <w:t>Crispus</w:t>
      </w:r>
      <w:r w:rsidR="00242418" w:rsidRPr="00B2347F">
        <w:t xml:space="preserve"> (only 1 writer</w:t>
      </w:r>
      <w:r w:rsidR="00AA5F34" w:rsidRPr="00B2347F">
        <w:t>: Tertullian</w:t>
      </w:r>
      <w:r w:rsidR="00242418" w:rsidRPr="00B2347F">
        <w:t>)</w:t>
      </w:r>
    </w:p>
    <w:p w14:paraId="54592718" w14:textId="77777777" w:rsidR="00242418" w:rsidRPr="00B2347F" w:rsidRDefault="00195004" w:rsidP="004E7CB0">
      <w:pPr>
        <w:ind w:left="288" w:hanging="288"/>
      </w:pPr>
      <w:r w:rsidRPr="00B2347F">
        <w:rPr>
          <w:b/>
        </w:rPr>
        <w:t>1</w:t>
      </w:r>
      <w:r w:rsidR="00614060" w:rsidRPr="00B2347F">
        <w:rPr>
          <w:b/>
        </w:rPr>
        <w:t>1</w:t>
      </w:r>
      <w:r w:rsidR="00BF467D" w:rsidRPr="00B2347F">
        <w:rPr>
          <w:b/>
        </w:rPr>
        <w:t xml:space="preserve">. </w:t>
      </w:r>
      <w:r w:rsidR="00242418" w:rsidRPr="00B2347F">
        <w:rPr>
          <w:b/>
        </w:rPr>
        <w:t>Demas</w:t>
      </w:r>
      <w:r w:rsidR="00242418" w:rsidRPr="00B2347F">
        <w:t xml:space="preserve"> (only </w:t>
      </w:r>
      <w:r w:rsidR="00AA5F34" w:rsidRPr="00B2347F">
        <w:t>2</w:t>
      </w:r>
      <w:r w:rsidR="00242418" w:rsidRPr="00B2347F">
        <w:t xml:space="preserve"> writer</w:t>
      </w:r>
      <w:r w:rsidR="00AA5F34" w:rsidRPr="00B2347F">
        <w:t>s: Irenaeus, Adamantius</w:t>
      </w:r>
      <w:r w:rsidR="00242418" w:rsidRPr="00B2347F">
        <w:t>)</w:t>
      </w:r>
    </w:p>
    <w:p w14:paraId="7B3DB070" w14:textId="77777777" w:rsidR="00242418" w:rsidRPr="00B2347F" w:rsidRDefault="00614060" w:rsidP="004E7CB0">
      <w:pPr>
        <w:ind w:left="288" w:hanging="288"/>
      </w:pPr>
      <w:r w:rsidRPr="00B2347F">
        <w:rPr>
          <w:b/>
        </w:rPr>
        <w:t>12</w:t>
      </w:r>
      <w:r w:rsidR="00BF467D" w:rsidRPr="00B2347F">
        <w:rPr>
          <w:b/>
        </w:rPr>
        <w:t xml:space="preserve">. </w:t>
      </w:r>
      <w:r w:rsidR="00242418" w:rsidRPr="00B2347F">
        <w:rPr>
          <w:b/>
        </w:rPr>
        <w:t>Epaphroditus</w:t>
      </w:r>
      <w:r w:rsidR="00242418" w:rsidRPr="00B2347F">
        <w:t xml:space="preserve"> (only 2 writers</w:t>
      </w:r>
      <w:r w:rsidR="00AA5F34" w:rsidRPr="00B2347F">
        <w:t>: Irenaeus, Cyprian</w:t>
      </w:r>
      <w:r w:rsidR="00242418" w:rsidRPr="00B2347F">
        <w:t>)</w:t>
      </w:r>
    </w:p>
    <w:p w14:paraId="08A6A809" w14:textId="77777777" w:rsidR="00242418" w:rsidRPr="00B2347F" w:rsidRDefault="00614060" w:rsidP="004E7CB0">
      <w:pPr>
        <w:ind w:left="288" w:hanging="288"/>
      </w:pPr>
      <w:r w:rsidRPr="00B2347F">
        <w:rPr>
          <w:b/>
        </w:rPr>
        <w:t>13</w:t>
      </w:r>
      <w:r w:rsidR="00BF467D" w:rsidRPr="00B2347F">
        <w:rPr>
          <w:b/>
        </w:rPr>
        <w:t xml:space="preserve">. </w:t>
      </w:r>
      <w:r w:rsidR="00242418" w:rsidRPr="00B2347F">
        <w:rPr>
          <w:b/>
        </w:rPr>
        <w:t>Euodia and Synteche</w:t>
      </w:r>
      <w:r w:rsidR="00242418" w:rsidRPr="00B2347F">
        <w:t xml:space="preserve"> (no writers)</w:t>
      </w:r>
    </w:p>
    <w:p w14:paraId="7C8911BF" w14:textId="77777777" w:rsidR="00242418" w:rsidRPr="00B2347F" w:rsidRDefault="00614060" w:rsidP="004E7CB0">
      <w:pPr>
        <w:ind w:left="288" w:hanging="288"/>
      </w:pPr>
      <w:r w:rsidRPr="00B2347F">
        <w:rPr>
          <w:b/>
        </w:rPr>
        <w:t>14</w:t>
      </w:r>
      <w:r w:rsidR="00BF467D" w:rsidRPr="00B2347F">
        <w:rPr>
          <w:b/>
        </w:rPr>
        <w:t xml:space="preserve">. </w:t>
      </w:r>
      <w:r w:rsidR="00242418" w:rsidRPr="00B2347F">
        <w:rPr>
          <w:b/>
        </w:rPr>
        <w:t>Eutychus</w:t>
      </w:r>
      <w:r w:rsidR="00242418" w:rsidRPr="00B2347F">
        <w:t xml:space="preserve"> (no writers)</w:t>
      </w:r>
    </w:p>
    <w:p w14:paraId="317ABA3C" w14:textId="77777777" w:rsidR="00242418" w:rsidRPr="00B2347F" w:rsidRDefault="00614060" w:rsidP="004E7CB0">
      <w:pPr>
        <w:ind w:left="288" w:hanging="288"/>
      </w:pPr>
      <w:r w:rsidRPr="00B2347F">
        <w:rPr>
          <w:b/>
        </w:rPr>
        <w:t>15</w:t>
      </w:r>
      <w:r w:rsidR="00BF467D" w:rsidRPr="00B2347F">
        <w:rPr>
          <w:b/>
        </w:rPr>
        <w:t xml:space="preserve">. </w:t>
      </w:r>
      <w:r w:rsidR="00242418" w:rsidRPr="00B2347F">
        <w:rPr>
          <w:b/>
        </w:rPr>
        <w:t>Felix</w:t>
      </w:r>
      <w:r w:rsidR="00242418" w:rsidRPr="00B2347F">
        <w:t xml:space="preserve"> (only 2 writers</w:t>
      </w:r>
      <w:r w:rsidR="00AA5F34" w:rsidRPr="00B2347F">
        <w:t>: Tertullian, Pamphilus</w:t>
      </w:r>
      <w:r w:rsidR="00242418" w:rsidRPr="00B2347F">
        <w:t>)</w:t>
      </w:r>
    </w:p>
    <w:p w14:paraId="4C474E5D" w14:textId="77777777" w:rsidR="00242418" w:rsidRPr="00B2347F" w:rsidRDefault="00614060" w:rsidP="004E7CB0">
      <w:pPr>
        <w:ind w:left="288" w:hanging="288"/>
      </w:pPr>
      <w:r w:rsidRPr="00B2347F">
        <w:rPr>
          <w:b/>
        </w:rPr>
        <w:t>16</w:t>
      </w:r>
      <w:r w:rsidR="00BF467D" w:rsidRPr="00B2347F">
        <w:rPr>
          <w:b/>
        </w:rPr>
        <w:t xml:space="preserve">. </w:t>
      </w:r>
      <w:r w:rsidR="00242418" w:rsidRPr="00B2347F">
        <w:rPr>
          <w:b/>
        </w:rPr>
        <w:t>Festus</w:t>
      </w:r>
      <w:r w:rsidR="00242418" w:rsidRPr="00B2347F">
        <w:t xml:space="preserve"> (only 1 writer</w:t>
      </w:r>
      <w:r w:rsidR="00AA5F34" w:rsidRPr="00B2347F">
        <w:t>: Pamphilus</w:t>
      </w:r>
      <w:r w:rsidR="00242418" w:rsidRPr="00B2347F">
        <w:t>)</w:t>
      </w:r>
    </w:p>
    <w:p w14:paraId="669612F6" w14:textId="77777777" w:rsidR="00E64677" w:rsidRPr="00B2347F" w:rsidRDefault="00E64677" w:rsidP="004E7CB0">
      <w:pPr>
        <w:ind w:left="288" w:hanging="288"/>
      </w:pPr>
      <w:r w:rsidRPr="00B2347F">
        <w:rPr>
          <w:b/>
        </w:rPr>
        <w:t>17. Gamaliel</w:t>
      </w:r>
      <w:r w:rsidRPr="00B2347F">
        <w:t xml:space="preserve"> (only 2 writers: Origen, Pamphilus</w:t>
      </w:r>
      <w:r w:rsidR="004E7CB0">
        <w:t>. Among heretic the Ebionite Recognitions of Clement</w:t>
      </w:r>
      <w:r w:rsidRPr="00B2347F">
        <w:t>)</w:t>
      </w:r>
    </w:p>
    <w:p w14:paraId="266244A8" w14:textId="77777777" w:rsidR="007612A5" w:rsidRPr="00B2347F" w:rsidRDefault="00614060" w:rsidP="004E7CB0">
      <w:pPr>
        <w:ind w:left="288" w:hanging="288"/>
      </w:pPr>
      <w:r w:rsidRPr="00B2347F">
        <w:rPr>
          <w:b/>
        </w:rPr>
        <w:t>1</w:t>
      </w:r>
      <w:r w:rsidR="00E64677" w:rsidRPr="00B2347F">
        <w:rPr>
          <w:b/>
        </w:rPr>
        <w:t>8</w:t>
      </w:r>
      <w:r w:rsidR="007612A5" w:rsidRPr="00B2347F">
        <w:rPr>
          <w:b/>
        </w:rPr>
        <w:t>. Herod killed James the disciple</w:t>
      </w:r>
      <w:r w:rsidR="007612A5" w:rsidRPr="00B2347F">
        <w:t xml:space="preserve"> (</w:t>
      </w:r>
      <w:r w:rsidR="00E30983" w:rsidRPr="00B2347F">
        <w:t>only 1 writer: Peter of Alexandria</w:t>
      </w:r>
      <w:r w:rsidR="007612A5" w:rsidRPr="00B2347F">
        <w:t>)</w:t>
      </w:r>
    </w:p>
    <w:p w14:paraId="22F099FB" w14:textId="77777777" w:rsidR="0017470C" w:rsidRPr="00B2347F" w:rsidRDefault="00E64677" w:rsidP="004E7CB0">
      <w:pPr>
        <w:ind w:left="288" w:hanging="288"/>
      </w:pPr>
      <w:r w:rsidRPr="00B2347F">
        <w:rPr>
          <w:b/>
        </w:rPr>
        <w:t>19</w:t>
      </w:r>
      <w:r w:rsidR="0017470C" w:rsidRPr="00B2347F">
        <w:rPr>
          <w:b/>
        </w:rPr>
        <w:t>. Holy apostles</w:t>
      </w:r>
      <w:r w:rsidR="0017470C" w:rsidRPr="00B2347F">
        <w:t xml:space="preserve"> (only 2 writers: Clement of </w:t>
      </w:r>
      <w:r w:rsidR="00EA2B37">
        <w:t>Alexandria</w:t>
      </w:r>
      <w:r w:rsidR="0017470C" w:rsidRPr="00B2347F">
        <w:t>, Hippolytus)</w:t>
      </w:r>
    </w:p>
    <w:p w14:paraId="034FE776" w14:textId="77777777" w:rsidR="00870E26" w:rsidRPr="00B2347F" w:rsidRDefault="00E64677" w:rsidP="004E7CB0">
      <w:pPr>
        <w:ind w:left="288" w:hanging="288"/>
      </w:pPr>
      <w:r w:rsidRPr="00B2347F">
        <w:rPr>
          <w:b/>
        </w:rPr>
        <w:t>20</w:t>
      </w:r>
      <w:r w:rsidR="00BF467D" w:rsidRPr="00B2347F">
        <w:rPr>
          <w:b/>
        </w:rPr>
        <w:t xml:space="preserve">. </w:t>
      </w:r>
      <w:r w:rsidR="00870E26" w:rsidRPr="00B2347F">
        <w:rPr>
          <w:b/>
        </w:rPr>
        <w:t>Hymenaeus or Alexander, who opposed Paul</w:t>
      </w:r>
      <w:r w:rsidR="00870E26" w:rsidRPr="00B2347F">
        <w:t xml:space="preserve"> </w:t>
      </w:r>
      <w:r w:rsidR="00D91505" w:rsidRPr="00B2347F">
        <w:t xml:space="preserve">1 Tim 1:20; 2 Tim 2:17 </w:t>
      </w:r>
      <w:r w:rsidR="00870E26" w:rsidRPr="00B2347F">
        <w:t xml:space="preserve">(only </w:t>
      </w:r>
      <w:r w:rsidR="00C73243" w:rsidRPr="00B2347F">
        <w:t>2</w:t>
      </w:r>
      <w:r w:rsidR="00870E26" w:rsidRPr="00B2347F">
        <w:t xml:space="preserve"> writers: Tertullian, Alexander of Alexandria. </w:t>
      </w:r>
      <w:r w:rsidR="00C73243" w:rsidRPr="00B2347F">
        <w:t>After Nicea: Hegemonius/Archelaus</w:t>
      </w:r>
      <w:r w:rsidR="00053EA7">
        <w:t xml:space="preserve">, </w:t>
      </w:r>
      <w:r w:rsidR="002A2570">
        <w:t xml:space="preserve">Athanasius of </w:t>
      </w:r>
      <w:smartTag w:uri="urn:schemas-microsoft-com:office:smarttags" w:element="City">
        <w:smartTag w:uri="urn:schemas-microsoft-com:office:smarttags" w:element="place">
          <w:r w:rsidR="002A2570">
            <w:t>Alexandria</w:t>
          </w:r>
        </w:smartTag>
      </w:smartTag>
      <w:r w:rsidR="00C73243" w:rsidRPr="00B2347F">
        <w:t xml:space="preserve">. </w:t>
      </w:r>
      <w:r w:rsidR="00870E26" w:rsidRPr="00B2347F">
        <w:t>Among heretics Mani</w:t>
      </w:r>
      <w:r w:rsidR="00C73243" w:rsidRPr="00B2347F">
        <w:t>.</w:t>
      </w:r>
      <w:r w:rsidR="00870E26" w:rsidRPr="00B2347F">
        <w:t>)</w:t>
      </w:r>
    </w:p>
    <w:p w14:paraId="2B6F52F7" w14:textId="77777777" w:rsidR="003736FF" w:rsidRPr="00B2347F" w:rsidRDefault="00E64677" w:rsidP="004E7CB0">
      <w:pPr>
        <w:ind w:left="288" w:hanging="288"/>
      </w:pPr>
      <w:r w:rsidRPr="00B2347F">
        <w:rPr>
          <w:b/>
        </w:rPr>
        <w:t>21</w:t>
      </w:r>
      <w:r w:rsidR="003736FF" w:rsidRPr="00B2347F">
        <w:rPr>
          <w:b/>
        </w:rPr>
        <w:t>. James son of Alphaeus</w:t>
      </w:r>
      <w:r w:rsidR="003736FF" w:rsidRPr="00B2347F">
        <w:t xml:space="preserve"> (only 2 writers: Papias, Diatessaron)</w:t>
      </w:r>
    </w:p>
    <w:p w14:paraId="68CE90F1" w14:textId="77777777" w:rsidR="00B06DBF" w:rsidRPr="00B2347F" w:rsidRDefault="00E64677" w:rsidP="004E7CB0">
      <w:pPr>
        <w:ind w:left="288" w:hanging="288"/>
      </w:pPr>
      <w:r w:rsidRPr="00B2347F">
        <w:rPr>
          <w:b/>
        </w:rPr>
        <w:t>22</w:t>
      </w:r>
      <w:r w:rsidR="00B06DBF" w:rsidRPr="00B2347F">
        <w:rPr>
          <w:b/>
        </w:rPr>
        <w:t>.</w:t>
      </w:r>
      <w:r w:rsidR="00B06DBF" w:rsidRPr="00B2347F">
        <w:t xml:space="preserve"> </w:t>
      </w:r>
      <w:r w:rsidR="00B06DBF" w:rsidRPr="00B2347F">
        <w:rPr>
          <w:b/>
        </w:rPr>
        <w:t>James and John request to be on Jesus</w:t>
      </w:r>
      <w:r w:rsidR="00DE7390">
        <w:rPr>
          <w:b/>
        </w:rPr>
        <w:t>’</w:t>
      </w:r>
      <w:r w:rsidR="00B06DBF" w:rsidRPr="00B2347F">
        <w:rPr>
          <w:b/>
        </w:rPr>
        <w:t xml:space="preserve"> right and left</w:t>
      </w:r>
      <w:r w:rsidR="00B06DBF" w:rsidRPr="00B2347F">
        <w:t xml:space="preserve"> (only 1 writer: </w:t>
      </w:r>
      <w:r w:rsidR="00B06DBF" w:rsidRPr="00B2347F">
        <w:rPr>
          <w:i/>
        </w:rPr>
        <w:t>Diatessaron</w:t>
      </w:r>
      <w:r w:rsidR="00B06DBF" w:rsidRPr="00B2347F">
        <w:t>)</w:t>
      </w:r>
    </w:p>
    <w:p w14:paraId="579B5BC5" w14:textId="77777777" w:rsidR="000842CD" w:rsidRPr="00B2347F" w:rsidRDefault="00614060" w:rsidP="004E7CB0">
      <w:pPr>
        <w:ind w:left="288" w:hanging="288"/>
      </w:pPr>
      <w:r w:rsidRPr="00B2347F">
        <w:rPr>
          <w:b/>
        </w:rPr>
        <w:t>2</w:t>
      </w:r>
      <w:r w:rsidR="00E64677" w:rsidRPr="00B2347F">
        <w:rPr>
          <w:b/>
        </w:rPr>
        <w:t>3</w:t>
      </w:r>
      <w:r w:rsidR="000842CD" w:rsidRPr="00B2347F">
        <w:rPr>
          <w:b/>
        </w:rPr>
        <w:t>. Jezebel in Revelation</w:t>
      </w:r>
      <w:r w:rsidR="000842CD" w:rsidRPr="00B2347F">
        <w:t xml:space="preserve"> (only 1 writer: Tertullian)</w:t>
      </w:r>
    </w:p>
    <w:p w14:paraId="7E1C75D2" w14:textId="77777777" w:rsidR="001C315D" w:rsidRPr="00B2347F" w:rsidRDefault="003736FF" w:rsidP="004E7CB0">
      <w:pPr>
        <w:ind w:left="288" w:hanging="288"/>
      </w:pPr>
      <w:r w:rsidRPr="00B2347F">
        <w:rPr>
          <w:b/>
        </w:rPr>
        <w:t>2</w:t>
      </w:r>
      <w:r w:rsidR="00E64677" w:rsidRPr="00B2347F">
        <w:rPr>
          <w:b/>
        </w:rPr>
        <w:t>4</w:t>
      </w:r>
      <w:r w:rsidR="001C315D" w:rsidRPr="00B2347F">
        <w:rPr>
          <w:b/>
        </w:rPr>
        <w:t>. Joanna</w:t>
      </w:r>
      <w:r w:rsidR="001C315D" w:rsidRPr="00B2347F">
        <w:t xml:space="preserve"> (only 1 writer: </w:t>
      </w:r>
      <w:r w:rsidR="001C315D" w:rsidRPr="00B2347F">
        <w:rPr>
          <w:i/>
        </w:rPr>
        <w:t>Diatessaron</w:t>
      </w:r>
      <w:r w:rsidR="001C315D" w:rsidRPr="00B2347F">
        <w:t>)</w:t>
      </w:r>
    </w:p>
    <w:p w14:paraId="24E0F0A7" w14:textId="77777777" w:rsidR="00A069BA" w:rsidRPr="00B2347F" w:rsidRDefault="003736FF" w:rsidP="00870E26">
      <w:pPr>
        <w:ind w:left="288" w:hanging="288"/>
      </w:pPr>
      <w:r w:rsidRPr="00B2347F">
        <w:rPr>
          <w:b/>
        </w:rPr>
        <w:t>2</w:t>
      </w:r>
      <w:r w:rsidR="00E64677" w:rsidRPr="00B2347F">
        <w:rPr>
          <w:b/>
        </w:rPr>
        <w:t>5</w:t>
      </w:r>
      <w:r w:rsidR="00A069BA" w:rsidRPr="00B2347F">
        <w:rPr>
          <w:b/>
        </w:rPr>
        <w:t>. Joseph [of Arimathea</w:t>
      </w:r>
      <w:r w:rsidR="00A069BA" w:rsidRPr="00B2347F">
        <w:t xml:space="preserve"> (only 2 writers: </w:t>
      </w:r>
      <w:r w:rsidR="00A069BA" w:rsidRPr="00B2347F">
        <w:rPr>
          <w:i/>
        </w:rPr>
        <w:t>Diatessaron</w:t>
      </w:r>
      <w:r w:rsidR="00A069BA" w:rsidRPr="00B2347F">
        <w:t>, Tertullian. Corrupt: Ignatius [Latin version])</w:t>
      </w:r>
    </w:p>
    <w:p w14:paraId="647CF7C7" w14:textId="77777777" w:rsidR="00F94064" w:rsidRPr="00B2347F" w:rsidRDefault="00F94064" w:rsidP="00870E26">
      <w:pPr>
        <w:ind w:left="288" w:hanging="288"/>
      </w:pPr>
      <w:r w:rsidRPr="00B2347F">
        <w:rPr>
          <w:b/>
        </w:rPr>
        <w:t>2</w:t>
      </w:r>
      <w:r w:rsidR="00E64677" w:rsidRPr="00B2347F">
        <w:rPr>
          <w:b/>
        </w:rPr>
        <w:t>6</w:t>
      </w:r>
      <w:r w:rsidRPr="00B2347F">
        <w:rPr>
          <w:b/>
        </w:rPr>
        <w:t>. Judas hanged himself</w:t>
      </w:r>
      <w:r w:rsidRPr="00B2347F">
        <w:t xml:space="preserve"> (Matthew 27:5-6; Acts 1) (only 3 writers: Diatessaron, Irenaeus, Origen. </w:t>
      </w:r>
      <w:r w:rsidR="00C73243" w:rsidRPr="00B2347F">
        <w:t>After Nicea: Hegemonius/Archelaus</w:t>
      </w:r>
      <w:r w:rsidRPr="00B2347F">
        <w:t>)</w:t>
      </w:r>
    </w:p>
    <w:p w14:paraId="293A8794" w14:textId="77777777" w:rsidR="00614060" w:rsidRPr="00B2347F" w:rsidRDefault="00614060" w:rsidP="004E7CB0">
      <w:pPr>
        <w:ind w:left="288" w:hanging="288"/>
        <w:rPr>
          <w:b/>
        </w:rPr>
      </w:pPr>
      <w:r w:rsidRPr="00B2347F">
        <w:rPr>
          <w:b/>
        </w:rPr>
        <w:t>2</w:t>
      </w:r>
      <w:r w:rsidR="00E64677" w:rsidRPr="00B2347F">
        <w:rPr>
          <w:b/>
        </w:rPr>
        <w:t>7</w:t>
      </w:r>
      <w:r w:rsidRPr="00B2347F">
        <w:rPr>
          <w:b/>
        </w:rPr>
        <w:t>. Linus</w:t>
      </w:r>
      <w:r w:rsidRPr="00B2347F">
        <w:t xml:space="preserve"> (only 2 writers: Irenaeus, Tertullian)</w:t>
      </w:r>
    </w:p>
    <w:p w14:paraId="456FFD06" w14:textId="77777777" w:rsidR="007612A5" w:rsidRDefault="001C315D" w:rsidP="004E7CB0">
      <w:pPr>
        <w:ind w:left="288" w:hanging="288"/>
      </w:pPr>
      <w:r w:rsidRPr="00B2347F">
        <w:rPr>
          <w:b/>
        </w:rPr>
        <w:t>2</w:t>
      </w:r>
      <w:r w:rsidR="00E64677" w:rsidRPr="00B2347F">
        <w:rPr>
          <w:b/>
        </w:rPr>
        <w:t>8</w:t>
      </w:r>
      <w:r w:rsidR="007612A5" w:rsidRPr="00B2347F">
        <w:rPr>
          <w:b/>
        </w:rPr>
        <w:t xml:space="preserve">. </w:t>
      </w:r>
      <w:smartTag w:uri="urn:schemas-microsoft-com:office:smarttags" w:element="country-region">
        <w:smartTag w:uri="urn:schemas-microsoft-com:office:smarttags" w:element="place">
          <w:r w:rsidR="007612A5" w:rsidRPr="00B2347F">
            <w:rPr>
              <w:b/>
            </w:rPr>
            <w:t>Lydia</w:t>
          </w:r>
        </w:smartTag>
      </w:smartTag>
      <w:r w:rsidR="007612A5" w:rsidRPr="00B2347F">
        <w:t xml:space="preserve"> (only 1 writer: Pamphilus)</w:t>
      </w:r>
    </w:p>
    <w:p w14:paraId="744ABB39" w14:textId="77777777" w:rsidR="00783366" w:rsidRPr="00B2347F" w:rsidRDefault="00783366" w:rsidP="004E7CB0">
      <w:pPr>
        <w:ind w:left="288" w:hanging="288"/>
      </w:pPr>
      <w:r>
        <w:rPr>
          <w:b/>
        </w:rPr>
        <w:t>29. Malchus</w:t>
      </w:r>
      <w:r w:rsidRPr="00783366">
        <w:t xml:space="preserve"> (</w:t>
      </w:r>
      <w:r>
        <w:t>only1 2 writers: Tatian</w:t>
      </w:r>
      <w:r w:rsidR="00DE7390">
        <w:t>’</w:t>
      </w:r>
      <w:r>
        <w:t xml:space="preserve">s </w:t>
      </w:r>
      <w:r w:rsidRPr="00783366">
        <w:rPr>
          <w:i/>
        </w:rPr>
        <w:t>Diatessaron</w:t>
      </w:r>
      <w:r>
        <w:t>, Tertullian)</w:t>
      </w:r>
    </w:p>
    <w:p w14:paraId="71FD770F" w14:textId="77777777" w:rsidR="00242418" w:rsidRPr="00B2347F" w:rsidRDefault="00783366" w:rsidP="004E7CB0">
      <w:pPr>
        <w:ind w:left="288" w:hanging="288"/>
      </w:pPr>
      <w:r>
        <w:rPr>
          <w:b/>
        </w:rPr>
        <w:t>3</w:t>
      </w:r>
      <w:r w:rsidR="001D454D">
        <w:rPr>
          <w:b/>
        </w:rPr>
        <w:t>0</w:t>
      </w:r>
      <w:r w:rsidR="00BF467D" w:rsidRPr="00B2347F">
        <w:rPr>
          <w:b/>
        </w:rPr>
        <w:t xml:space="preserve">. </w:t>
      </w:r>
      <w:r w:rsidR="00242418" w:rsidRPr="00B2347F">
        <w:rPr>
          <w:b/>
        </w:rPr>
        <w:t>Nicodemus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C44FF5" w:rsidRPr="00C44FF5">
        <w:t xml:space="preserve"> section 32.28 p.93</w:t>
      </w:r>
      <w:r w:rsidR="00AA5F34" w:rsidRPr="00B2347F">
        <w:t>, Tertullian, Origen</w:t>
      </w:r>
      <w:r w:rsidR="00242418" w:rsidRPr="00B2347F">
        <w:t>)</w:t>
      </w:r>
    </w:p>
    <w:p w14:paraId="23CD764F" w14:textId="77777777" w:rsidR="00242418" w:rsidRPr="00B2347F" w:rsidRDefault="00783366" w:rsidP="004E7CB0">
      <w:pPr>
        <w:ind w:left="288" w:hanging="288"/>
      </w:pPr>
      <w:r>
        <w:rPr>
          <w:b/>
        </w:rPr>
        <w:t>3</w:t>
      </w:r>
      <w:r w:rsidR="001D454D">
        <w:rPr>
          <w:b/>
        </w:rPr>
        <w:t>1</w:t>
      </w:r>
      <w:r w:rsidR="00BF467D" w:rsidRPr="00B2347F">
        <w:rPr>
          <w:b/>
        </w:rPr>
        <w:t xml:space="preserve">. </w:t>
      </w:r>
      <w:r w:rsidR="00242418" w:rsidRPr="00B2347F">
        <w:rPr>
          <w:b/>
        </w:rPr>
        <w:t>Paul bore the marks of Jesus</w:t>
      </w:r>
      <w:r w:rsidR="00242418" w:rsidRPr="00B2347F">
        <w:t xml:space="preserve"> (only 1 writer</w:t>
      </w:r>
      <w:r w:rsidR="00A13F62" w:rsidRPr="00B2347F">
        <w:t>: Adamantius</w:t>
      </w:r>
      <w:r w:rsidR="00242418" w:rsidRPr="00B2347F">
        <w:t>)</w:t>
      </w:r>
    </w:p>
    <w:p w14:paraId="1C4071EB" w14:textId="77777777" w:rsidR="00242418" w:rsidRDefault="00614060" w:rsidP="004E7CB0">
      <w:pPr>
        <w:ind w:left="288" w:hanging="288"/>
      </w:pPr>
      <w:r w:rsidRPr="00B2347F">
        <w:rPr>
          <w:b/>
        </w:rPr>
        <w:t>3</w:t>
      </w:r>
      <w:r w:rsidR="001D454D">
        <w:rPr>
          <w:b/>
        </w:rPr>
        <w:t>2</w:t>
      </w:r>
      <w:r w:rsidR="00BF467D" w:rsidRPr="00B2347F">
        <w:rPr>
          <w:b/>
        </w:rPr>
        <w:t xml:space="preserve">. </w:t>
      </w:r>
      <w:r w:rsidR="00242418" w:rsidRPr="00B2347F">
        <w:rPr>
          <w:b/>
        </w:rPr>
        <w:t>Paul was a chosen instrument</w:t>
      </w:r>
      <w:r w:rsidR="00242418" w:rsidRPr="00B2347F">
        <w:t xml:space="preserve"> (only 1 writer: Adamantius)</w:t>
      </w:r>
    </w:p>
    <w:p w14:paraId="6F5F0734" w14:textId="77777777" w:rsidR="006107B2" w:rsidRDefault="006107B2" w:rsidP="004E7CB0">
      <w:pPr>
        <w:ind w:left="288" w:hanging="288"/>
      </w:pPr>
      <w:r w:rsidRPr="006107B2">
        <w:rPr>
          <w:b/>
        </w:rPr>
        <w:t>33. Paul rebuked / disputed with Peter</w:t>
      </w:r>
      <w:r>
        <w:t xml:space="preserve"> (only 3 writers: Tertullian, Origen, Cyprian)</w:t>
      </w:r>
    </w:p>
    <w:p w14:paraId="2BA456FE" w14:textId="77777777" w:rsidR="006107B2" w:rsidRPr="00B2347F" w:rsidRDefault="006107B2" w:rsidP="004E7CB0">
      <w:pPr>
        <w:ind w:left="288" w:hanging="288"/>
      </w:pPr>
      <w:r w:rsidRPr="006107B2">
        <w:rPr>
          <w:b/>
        </w:rPr>
        <w:t>34. Paul was shipwrecked</w:t>
      </w:r>
      <w:r>
        <w:t xml:space="preserve"> (only 3 writers: Irenaeus, Cyprian, Pamphilus)</w:t>
      </w:r>
    </w:p>
    <w:p w14:paraId="5AAA26EA" w14:textId="77777777" w:rsidR="0012060C" w:rsidRPr="00B2347F" w:rsidRDefault="00614060" w:rsidP="004E7CB0">
      <w:pPr>
        <w:ind w:left="288" w:hanging="288"/>
      </w:pPr>
      <w:r w:rsidRPr="00B2347F">
        <w:rPr>
          <w:b/>
        </w:rPr>
        <w:t>3</w:t>
      </w:r>
      <w:r w:rsidR="006107B2">
        <w:rPr>
          <w:b/>
        </w:rPr>
        <w:t>5</w:t>
      </w:r>
      <w:r w:rsidR="0012060C" w:rsidRPr="00B2347F">
        <w:rPr>
          <w:b/>
        </w:rPr>
        <w:t>. Peter denied Christ</w:t>
      </w:r>
      <w:r w:rsidR="0012060C" w:rsidRPr="00B2347F">
        <w:t xml:space="preserve"> (</w:t>
      </w:r>
      <w:r w:rsidR="001D532D" w:rsidRPr="00B2347F">
        <w:t xml:space="preserve">1 writer: </w:t>
      </w:r>
      <w:r w:rsidR="001D532D" w:rsidRPr="00B2347F">
        <w:rPr>
          <w:i/>
        </w:rPr>
        <w:t>Diatessaron</w:t>
      </w:r>
      <w:r w:rsidR="0012060C" w:rsidRPr="00B2347F">
        <w:t>)</w:t>
      </w:r>
    </w:p>
    <w:p w14:paraId="4CA3B447" w14:textId="77777777" w:rsidR="00242418" w:rsidRPr="00B2347F" w:rsidRDefault="00614060" w:rsidP="004E7CB0">
      <w:pPr>
        <w:ind w:left="288" w:hanging="288"/>
      </w:pPr>
      <w:r w:rsidRPr="00B2347F">
        <w:rPr>
          <w:b/>
        </w:rPr>
        <w:t>3</w:t>
      </w:r>
      <w:r w:rsidR="006107B2">
        <w:rPr>
          <w:b/>
        </w:rPr>
        <w:t>6</w:t>
      </w:r>
      <w:r w:rsidR="00BF467D" w:rsidRPr="00B2347F">
        <w:rPr>
          <w:b/>
        </w:rPr>
        <w:t xml:space="preserve">. </w:t>
      </w:r>
      <w:r w:rsidR="00242418" w:rsidRPr="00B2347F">
        <w:rPr>
          <w:b/>
        </w:rPr>
        <w:t>Philip the Tetrarch</w:t>
      </w:r>
      <w:r w:rsidR="00242418" w:rsidRPr="00B2347F">
        <w:t xml:space="preserve"> (only 1 writer</w:t>
      </w:r>
      <w:r w:rsidR="007612A5" w:rsidRPr="00B2347F">
        <w:t>: Origen</w:t>
      </w:r>
      <w:r w:rsidR="00242418" w:rsidRPr="00B2347F">
        <w:t>)</w:t>
      </w:r>
    </w:p>
    <w:p w14:paraId="3F47D665" w14:textId="77777777" w:rsidR="002A6722" w:rsidRPr="00B2347F" w:rsidRDefault="00614060" w:rsidP="004E7CB0">
      <w:pPr>
        <w:ind w:left="288" w:hanging="288"/>
        <w:rPr>
          <w:b/>
        </w:rPr>
      </w:pPr>
      <w:r w:rsidRPr="00B2347F">
        <w:rPr>
          <w:b/>
        </w:rPr>
        <w:t>3</w:t>
      </w:r>
      <w:r w:rsidR="006107B2">
        <w:rPr>
          <w:b/>
        </w:rPr>
        <w:t>7</w:t>
      </w:r>
      <w:r w:rsidR="002A6722" w:rsidRPr="00B2347F">
        <w:rPr>
          <w:b/>
        </w:rPr>
        <w:t>. Quirinius</w:t>
      </w:r>
      <w:r w:rsidR="002A6722" w:rsidRPr="00B2347F">
        <w:t xml:space="preserve"> (only 1 writer: Diatessaron)</w:t>
      </w:r>
    </w:p>
    <w:p w14:paraId="41F8A8EC" w14:textId="77777777" w:rsidR="00242418" w:rsidRPr="00B2347F" w:rsidRDefault="003736FF" w:rsidP="004E7CB0">
      <w:pPr>
        <w:ind w:left="288" w:hanging="288"/>
      </w:pPr>
      <w:r w:rsidRPr="00B2347F">
        <w:rPr>
          <w:b/>
        </w:rPr>
        <w:t>3</w:t>
      </w:r>
      <w:r w:rsidR="006107B2">
        <w:rPr>
          <w:b/>
        </w:rPr>
        <w:t>8</w:t>
      </w:r>
      <w:r w:rsidR="00BF467D" w:rsidRPr="00B2347F">
        <w:rPr>
          <w:b/>
        </w:rPr>
        <w:t xml:space="preserve">. </w:t>
      </w:r>
      <w:r w:rsidR="00242418" w:rsidRPr="00B2347F">
        <w:rPr>
          <w:b/>
        </w:rPr>
        <w:t>Rhoda</w:t>
      </w:r>
      <w:r w:rsidR="00242418" w:rsidRPr="00B2347F">
        <w:t xml:space="preserve"> (only 1 writer</w:t>
      </w:r>
      <w:r w:rsidR="00E32C36" w:rsidRPr="00B2347F">
        <w:t>: Origen</w:t>
      </w:r>
      <w:r w:rsidR="00242418" w:rsidRPr="00B2347F">
        <w:t>)</w:t>
      </w:r>
    </w:p>
    <w:p w14:paraId="7B754377" w14:textId="77777777" w:rsidR="005E5C0F" w:rsidRPr="00B2347F" w:rsidRDefault="003736FF" w:rsidP="004E7CB0">
      <w:pPr>
        <w:ind w:left="288" w:hanging="288"/>
      </w:pPr>
      <w:r w:rsidRPr="00B2347F">
        <w:rPr>
          <w:b/>
        </w:rPr>
        <w:t>3</w:t>
      </w:r>
      <w:r w:rsidR="006107B2">
        <w:rPr>
          <w:b/>
        </w:rPr>
        <w:t>9</w:t>
      </w:r>
      <w:r w:rsidR="005E5C0F" w:rsidRPr="00B2347F">
        <w:rPr>
          <w:b/>
        </w:rPr>
        <w:t>. Salome</w:t>
      </w:r>
      <w:r w:rsidR="005E5C0F" w:rsidRPr="00B2347F">
        <w:t xml:space="preserve"> (only 3 writers: Clement of Alexandria, Origen, Papias)</w:t>
      </w:r>
    </w:p>
    <w:p w14:paraId="5CAA3559" w14:textId="77777777" w:rsidR="001C315D" w:rsidRPr="00B2347F" w:rsidRDefault="006107B2" w:rsidP="004E7CB0">
      <w:pPr>
        <w:ind w:left="288" w:hanging="288"/>
      </w:pPr>
      <w:r>
        <w:rPr>
          <w:b/>
        </w:rPr>
        <w:t>40</w:t>
      </w:r>
      <w:r w:rsidR="001C315D" w:rsidRPr="00B2347F">
        <w:rPr>
          <w:b/>
        </w:rPr>
        <w:t>. Susanna [who followed Jesus]</w:t>
      </w:r>
      <w:r w:rsidR="001C315D" w:rsidRPr="00B2347F">
        <w:t xml:space="preserve"> (only 1 writer: </w:t>
      </w:r>
      <w:r w:rsidR="001C315D" w:rsidRPr="00B2347F">
        <w:rPr>
          <w:i/>
        </w:rPr>
        <w:t>Diatessaron</w:t>
      </w:r>
      <w:r w:rsidR="001C315D" w:rsidRPr="00B2347F">
        <w:t>)</w:t>
      </w:r>
    </w:p>
    <w:p w14:paraId="08CD80C3" w14:textId="77777777" w:rsidR="00242418" w:rsidRPr="00B2347F" w:rsidRDefault="006107B2" w:rsidP="004E7CB0">
      <w:pPr>
        <w:ind w:left="288" w:hanging="288"/>
      </w:pPr>
      <w:r>
        <w:rPr>
          <w:b/>
        </w:rPr>
        <w:t>41</w:t>
      </w:r>
      <w:r w:rsidR="00BF467D" w:rsidRPr="00B2347F">
        <w:rPr>
          <w:b/>
        </w:rPr>
        <w:t xml:space="preserve">. </w:t>
      </w:r>
      <w:r w:rsidR="00242418" w:rsidRPr="00B2347F">
        <w:rPr>
          <w:b/>
        </w:rPr>
        <w:t xml:space="preserve">Simon of </w:t>
      </w:r>
      <w:smartTag w:uri="urn:schemas-microsoft-com:office:smarttags" w:element="City">
        <w:smartTag w:uri="urn:schemas-microsoft-com:office:smarttags" w:element="place">
          <w:r w:rsidR="00242418" w:rsidRPr="00B2347F">
            <w:rPr>
              <w:b/>
            </w:rPr>
            <w:t>Cyrene</w:t>
          </w:r>
        </w:smartTag>
      </w:smartTag>
      <w:r w:rsidR="00242418" w:rsidRPr="00B2347F">
        <w:t xml:space="preserve"> (only </w:t>
      </w:r>
      <w:r w:rsidR="00F37036" w:rsidRPr="00B2347F">
        <w:t>3</w:t>
      </w:r>
      <w:r w:rsidR="00242418" w:rsidRPr="00B2347F">
        <w:t xml:space="preserve"> writers</w:t>
      </w:r>
      <w:r w:rsidR="00BC00CF" w:rsidRPr="00B2347F">
        <w:t xml:space="preserve">: </w:t>
      </w:r>
      <w:r w:rsidR="00F37036" w:rsidRPr="00B2347F">
        <w:rPr>
          <w:i/>
        </w:rPr>
        <w:t>Diatessaron</w:t>
      </w:r>
      <w:r w:rsidR="00F37036" w:rsidRPr="00B2347F">
        <w:t xml:space="preserve">, </w:t>
      </w:r>
      <w:r w:rsidR="00BC00CF" w:rsidRPr="00B2347F">
        <w:t>Irenaeus, Origen</w:t>
      </w:r>
      <w:r w:rsidR="00242418" w:rsidRPr="00B2347F">
        <w:t>)</w:t>
      </w:r>
    </w:p>
    <w:p w14:paraId="4ED15BC1" w14:textId="77777777" w:rsidR="00242418" w:rsidRPr="00B2347F" w:rsidRDefault="006107B2" w:rsidP="004E7CB0">
      <w:pPr>
        <w:ind w:left="288" w:hanging="288"/>
      </w:pPr>
      <w:r>
        <w:rPr>
          <w:b/>
        </w:rPr>
        <w:t>42</w:t>
      </w:r>
      <w:r w:rsidR="00BF467D" w:rsidRPr="00B2347F">
        <w:rPr>
          <w:b/>
        </w:rPr>
        <w:t xml:space="preserve">. </w:t>
      </w:r>
      <w:r w:rsidR="00242418" w:rsidRPr="00B2347F">
        <w:rPr>
          <w:b/>
        </w:rPr>
        <w:t>Simon the Zealot</w:t>
      </w:r>
      <w:r w:rsidR="00242418" w:rsidRPr="00B2347F">
        <w:t xml:space="preserve"> (no writers</w:t>
      </w:r>
      <w:r w:rsidR="004E7CB0">
        <w:t xml:space="preserve">. Among heretic the Ebionite </w:t>
      </w:r>
      <w:r w:rsidR="004E7CB0" w:rsidRPr="004E7CB0">
        <w:rPr>
          <w:i/>
        </w:rPr>
        <w:t>Recognitions of Clement</w:t>
      </w:r>
      <w:r w:rsidR="004E7CB0">
        <w:t xml:space="preserve"> mentions Simon the Canaanite</w:t>
      </w:r>
      <w:r w:rsidR="00242418" w:rsidRPr="00B2347F">
        <w:t>)</w:t>
      </w:r>
    </w:p>
    <w:p w14:paraId="50B9EDAE" w14:textId="77777777" w:rsidR="00242418" w:rsidRPr="00B2347F" w:rsidRDefault="00614060" w:rsidP="004E7CB0">
      <w:pPr>
        <w:ind w:left="288" w:hanging="288"/>
      </w:pPr>
      <w:r w:rsidRPr="00B2347F">
        <w:rPr>
          <w:b/>
        </w:rPr>
        <w:t>4</w:t>
      </w:r>
      <w:r w:rsidR="006107B2">
        <w:rPr>
          <w:b/>
        </w:rPr>
        <w:t>3</w:t>
      </w:r>
      <w:r w:rsidR="00BF467D" w:rsidRPr="00B2347F">
        <w:rPr>
          <w:b/>
        </w:rPr>
        <w:t xml:space="preserve">. </w:t>
      </w:r>
      <w:r w:rsidR="00242418" w:rsidRPr="00B2347F">
        <w:rPr>
          <w:b/>
        </w:rPr>
        <w:t>Sosthenes</w:t>
      </w:r>
      <w:r w:rsidR="00242418" w:rsidRPr="00B2347F">
        <w:t xml:space="preserve"> (only 2 writers</w:t>
      </w:r>
      <w:r w:rsidR="00122604" w:rsidRPr="00B2347F">
        <w:t xml:space="preserve">: </w:t>
      </w:r>
      <w:r w:rsidR="00AA5F34" w:rsidRPr="00B2347F">
        <w:t>Minucius Felix, Origen</w:t>
      </w:r>
      <w:r w:rsidR="00242418" w:rsidRPr="00B2347F">
        <w:t>)</w:t>
      </w:r>
    </w:p>
    <w:p w14:paraId="07DFFBA4" w14:textId="77777777" w:rsidR="00242418" w:rsidRPr="00B2347F" w:rsidRDefault="00614060" w:rsidP="004E7CB0">
      <w:pPr>
        <w:ind w:left="288" w:hanging="288"/>
      </w:pPr>
      <w:r w:rsidRPr="00B2347F">
        <w:rPr>
          <w:b/>
        </w:rPr>
        <w:t>4</w:t>
      </w:r>
      <w:r w:rsidR="006107B2">
        <w:rPr>
          <w:b/>
        </w:rPr>
        <w:t>4</w:t>
      </w:r>
      <w:r w:rsidR="00BF467D" w:rsidRPr="00B2347F">
        <w:rPr>
          <w:b/>
        </w:rPr>
        <w:t xml:space="preserve">. </w:t>
      </w:r>
      <w:r w:rsidR="00242418" w:rsidRPr="00B2347F">
        <w:rPr>
          <w:b/>
        </w:rPr>
        <w:t>Syzygus/loyal yokefellow</w:t>
      </w:r>
      <w:r w:rsidR="00242418" w:rsidRPr="00B2347F">
        <w:t xml:space="preserve"> (no writers)</w:t>
      </w:r>
    </w:p>
    <w:p w14:paraId="36C5645F" w14:textId="77777777" w:rsidR="00242418" w:rsidRPr="00B2347F" w:rsidRDefault="00614060" w:rsidP="004E7CB0">
      <w:pPr>
        <w:ind w:left="288" w:hanging="288"/>
      </w:pPr>
      <w:r w:rsidRPr="00B2347F">
        <w:rPr>
          <w:b/>
        </w:rPr>
        <w:t>4</w:t>
      </w:r>
      <w:r w:rsidR="006107B2">
        <w:rPr>
          <w:b/>
        </w:rPr>
        <w:t>5</w:t>
      </w:r>
      <w:r w:rsidR="00BF467D" w:rsidRPr="00B2347F">
        <w:rPr>
          <w:b/>
        </w:rPr>
        <w:t xml:space="preserve">. </w:t>
      </w:r>
      <w:r w:rsidR="00242418" w:rsidRPr="00B2347F">
        <w:rPr>
          <w:b/>
        </w:rPr>
        <w:t>Thaddeus</w:t>
      </w:r>
      <w:r w:rsidR="00242418" w:rsidRPr="00B2347F">
        <w:t xml:space="preserve"> (only 1 writer</w:t>
      </w:r>
      <w:r w:rsidR="00122604" w:rsidRPr="00B2347F">
        <w:t xml:space="preserve">: </w:t>
      </w:r>
      <w:r w:rsidR="00AA5F34" w:rsidRPr="00B2347F">
        <w:t>Papias</w:t>
      </w:r>
      <w:r w:rsidR="00242418" w:rsidRPr="00B2347F">
        <w:t>)</w:t>
      </w:r>
    </w:p>
    <w:p w14:paraId="4DA86747" w14:textId="77777777" w:rsidR="00242418" w:rsidRPr="00B2347F" w:rsidRDefault="00614060" w:rsidP="004E7CB0">
      <w:pPr>
        <w:ind w:left="288" w:hanging="288"/>
      </w:pPr>
      <w:r w:rsidRPr="00B2347F">
        <w:rPr>
          <w:b/>
        </w:rPr>
        <w:t>4</w:t>
      </w:r>
      <w:r w:rsidR="006107B2">
        <w:rPr>
          <w:b/>
        </w:rPr>
        <w:t>6</w:t>
      </w:r>
      <w:r w:rsidR="00BF467D" w:rsidRPr="00B2347F">
        <w:rPr>
          <w:b/>
        </w:rPr>
        <w:t xml:space="preserve">. </w:t>
      </w:r>
      <w:r w:rsidR="00242418" w:rsidRPr="00B2347F">
        <w:rPr>
          <w:b/>
        </w:rPr>
        <w:t xml:space="preserve">The woman </w:t>
      </w:r>
      <w:smartTag w:uri="urn:schemas-microsoft-com:office:smarttags" w:element="country-region">
        <w:smartTag w:uri="urn:schemas-microsoft-com:office:smarttags" w:element="place">
          <w:r w:rsidR="00242418" w:rsidRPr="00B2347F">
            <w:rPr>
              <w:b/>
            </w:rPr>
            <w:t>Lydia</w:t>
          </w:r>
        </w:smartTag>
      </w:smartTag>
      <w:r w:rsidR="00242418" w:rsidRPr="00B2347F">
        <w:t xml:space="preserve"> (only 1 writer</w:t>
      </w:r>
      <w:r w:rsidR="00122604" w:rsidRPr="00B2347F">
        <w:t xml:space="preserve">: </w:t>
      </w:r>
      <w:r w:rsidR="00AA5F34" w:rsidRPr="00B2347F">
        <w:t>Pamphilus</w:t>
      </w:r>
      <w:r w:rsidR="00242418" w:rsidRPr="00B2347F">
        <w:t>)</w:t>
      </w:r>
    </w:p>
    <w:p w14:paraId="508EF5AB" w14:textId="77777777" w:rsidR="00242418" w:rsidRPr="00B2347F" w:rsidRDefault="003736FF" w:rsidP="004E7CB0">
      <w:pPr>
        <w:ind w:left="288" w:hanging="288"/>
      </w:pPr>
      <w:r w:rsidRPr="00B2347F">
        <w:rPr>
          <w:b/>
        </w:rPr>
        <w:t>4</w:t>
      </w:r>
      <w:r w:rsidR="006107B2">
        <w:rPr>
          <w:b/>
        </w:rPr>
        <w:t>7</w:t>
      </w:r>
      <w:r w:rsidR="00BF467D" w:rsidRPr="00B2347F">
        <w:rPr>
          <w:b/>
        </w:rPr>
        <w:t xml:space="preserve">. </w:t>
      </w:r>
      <w:r w:rsidR="00242418" w:rsidRPr="00B2347F">
        <w:rPr>
          <w:b/>
        </w:rPr>
        <w:t xml:space="preserve">Thief/robber in </w:t>
      </w:r>
      <w:smartTag w:uri="urn:schemas-microsoft-com:office:smarttags" w:element="place">
        <w:r w:rsidR="00242418" w:rsidRPr="00B2347F">
          <w:rPr>
            <w:b/>
          </w:rPr>
          <w:t>Paradise</w:t>
        </w:r>
      </w:smartTag>
      <w:r w:rsidR="00242418" w:rsidRPr="00B2347F">
        <w:t xml:space="preserve"> (only 3 writers</w:t>
      </w:r>
      <w:r w:rsidR="0012060C" w:rsidRPr="00B2347F">
        <w:t>: Tertullian, Hippolytus, Origen</w:t>
      </w:r>
      <w:r w:rsidR="00242418" w:rsidRPr="00B2347F">
        <w:t>)</w:t>
      </w:r>
    </w:p>
    <w:p w14:paraId="17738A06" w14:textId="77777777" w:rsidR="00FF3755" w:rsidRPr="00B2347F" w:rsidRDefault="00783366" w:rsidP="00FF3755">
      <w:pPr>
        <w:ind w:left="288" w:hanging="288"/>
      </w:pPr>
      <w:r>
        <w:rPr>
          <w:b/>
        </w:rPr>
        <w:t>4</w:t>
      </w:r>
      <w:r w:rsidR="006107B2">
        <w:rPr>
          <w:b/>
        </w:rPr>
        <w:t>8</w:t>
      </w:r>
      <w:r w:rsidR="00FF3755" w:rsidRPr="00B2347F">
        <w:rPr>
          <w:b/>
        </w:rPr>
        <w:t>. Titus [the individual, not just the book]</w:t>
      </w:r>
      <w:r w:rsidR="00FF3755" w:rsidRPr="00B2347F">
        <w:t xml:space="preserve"> (only 3 writers: Irenaeus, the </w:t>
      </w:r>
      <w:r w:rsidR="00FF3755" w:rsidRPr="00B2347F">
        <w:rPr>
          <w:i/>
        </w:rPr>
        <w:t>Muratorian Canon</w:t>
      </w:r>
      <w:r w:rsidR="00FF3755" w:rsidRPr="00B2347F">
        <w:t>, Tertullian)</w:t>
      </w:r>
    </w:p>
    <w:p w14:paraId="4682C70B" w14:textId="77777777" w:rsidR="00242418" w:rsidRPr="00B2347F" w:rsidRDefault="003736FF">
      <w:r w:rsidRPr="00B2347F">
        <w:rPr>
          <w:b/>
        </w:rPr>
        <w:t>4</w:t>
      </w:r>
      <w:r w:rsidR="006107B2">
        <w:rPr>
          <w:b/>
        </w:rPr>
        <w:t>9</w:t>
      </w:r>
      <w:r w:rsidR="00BF467D" w:rsidRPr="00B2347F">
        <w:rPr>
          <w:b/>
        </w:rPr>
        <w:t xml:space="preserve">. </w:t>
      </w:r>
      <w:r w:rsidR="00242418" w:rsidRPr="00B2347F">
        <w:rPr>
          <w:b/>
        </w:rPr>
        <w:t>Tychicus</w:t>
      </w:r>
      <w:r w:rsidR="00242418" w:rsidRPr="00B2347F">
        <w:t xml:space="preserve"> (no writers)</w:t>
      </w:r>
    </w:p>
    <w:p w14:paraId="221ADA0C" w14:textId="77777777" w:rsidR="00B06DBF" w:rsidRPr="00B2347F" w:rsidRDefault="006107B2">
      <w:r>
        <w:rPr>
          <w:b/>
        </w:rPr>
        <w:t>50</w:t>
      </w:r>
      <w:r w:rsidR="00BF467D" w:rsidRPr="00B2347F">
        <w:rPr>
          <w:b/>
        </w:rPr>
        <w:t xml:space="preserve">. </w:t>
      </w:r>
      <w:r w:rsidR="00242418" w:rsidRPr="00B2347F">
        <w:rPr>
          <w:b/>
        </w:rPr>
        <w:t>Zenas</w:t>
      </w:r>
      <w:r w:rsidR="0017470C" w:rsidRPr="00B2347F">
        <w:t xml:space="preserve"> (no writers)</w:t>
      </w:r>
    </w:p>
    <w:p w14:paraId="7B2BCB28" w14:textId="77777777" w:rsidR="007612A5" w:rsidRPr="00B2347F" w:rsidRDefault="007612A5"/>
    <w:p w14:paraId="5A1DC4B3" w14:textId="77777777" w:rsidR="00242418" w:rsidRPr="00B2347F" w:rsidRDefault="00242418">
      <w:pPr>
        <w:pStyle w:val="Heading1"/>
        <w:rPr>
          <w:caps/>
        </w:rPr>
      </w:pPr>
      <w:bookmarkStart w:id="472" w:name="_Toc58617940"/>
      <w:bookmarkStart w:id="473" w:name="_Toc62979370"/>
      <w:bookmarkStart w:id="474" w:name="_Toc161729471"/>
      <w:r w:rsidRPr="00B2347F">
        <w:rPr>
          <w:caps/>
        </w:rPr>
        <w:t>Experiencing God</w:t>
      </w:r>
      <w:bookmarkEnd w:id="472"/>
      <w:bookmarkEnd w:id="473"/>
      <w:bookmarkEnd w:id="474"/>
    </w:p>
    <w:p w14:paraId="430FFAF1" w14:textId="77777777" w:rsidR="00242418" w:rsidRPr="00B2347F" w:rsidRDefault="00242418"/>
    <w:p w14:paraId="571AC950" w14:textId="77777777" w:rsidR="00242418" w:rsidRPr="00B2347F" w:rsidRDefault="00242418">
      <w:pPr>
        <w:pStyle w:val="Heading2"/>
      </w:pPr>
      <w:bookmarkStart w:id="475" w:name="_Toc58617941"/>
      <w:bookmarkStart w:id="476" w:name="_Toc62979371"/>
      <w:bookmarkStart w:id="477" w:name="_Toc161729472"/>
      <w:r w:rsidRPr="00B2347F">
        <w:t>X</w:t>
      </w:r>
      <w:r w:rsidR="00CF45FD" w:rsidRPr="00B2347F">
        <w:t>1</w:t>
      </w:r>
      <w:r w:rsidRPr="00B2347F">
        <w:t>. God/Christ lives inside of Christians</w:t>
      </w:r>
      <w:bookmarkEnd w:id="475"/>
      <w:bookmarkEnd w:id="476"/>
      <w:bookmarkEnd w:id="477"/>
    </w:p>
    <w:p w14:paraId="39A9F321" w14:textId="77777777" w:rsidR="00242418" w:rsidRPr="00B2347F" w:rsidRDefault="00242418"/>
    <w:p w14:paraId="47E11680" w14:textId="77777777" w:rsidR="00242418" w:rsidRPr="00B2347F" w:rsidRDefault="00242418">
      <w:r w:rsidRPr="00B2347F">
        <w:t>John 14:23; 1 John 4:12,15</w:t>
      </w:r>
    </w:p>
    <w:p w14:paraId="2128FA5A" w14:textId="77777777" w:rsidR="00242418" w:rsidRPr="00B2347F" w:rsidRDefault="00242418">
      <w:r w:rsidRPr="00B2347F">
        <w:t>Romans 9:10-18 Spirit of Christ lives in us; Christ lives in us.</w:t>
      </w:r>
    </w:p>
    <w:p w14:paraId="3C191DF8" w14:textId="77777777" w:rsidR="00242418" w:rsidRPr="00B2347F" w:rsidRDefault="00242418">
      <w:r w:rsidRPr="00B2347F">
        <w:t>(implied Holy Spirit dwells in us) 1 Corinthians 6:19</w:t>
      </w:r>
    </w:p>
    <w:p w14:paraId="2A9F93AE" w14:textId="77777777" w:rsidR="00242418" w:rsidRPr="00B2347F" w:rsidRDefault="00242418"/>
    <w:p w14:paraId="46F132DB" w14:textId="77777777" w:rsidR="00242418" w:rsidRPr="00B2347F" w:rsidRDefault="00242418">
      <w:r w:rsidRPr="00B2347F">
        <w:t>(implied, because accept all believers) Romans 8:9-11</w:t>
      </w:r>
    </w:p>
    <w:p w14:paraId="2E38E1B0" w14:textId="77777777" w:rsidR="00242418" w:rsidRPr="00B2347F" w:rsidRDefault="00242418">
      <w:r w:rsidRPr="00B2347F">
        <w:rPr>
          <w:b/>
        </w:rPr>
        <w:t>p66 Bodmer II papyri</w:t>
      </w:r>
      <w:r w:rsidRPr="00B2347F">
        <w:t xml:space="preserve"> - 817 verses (92%) of John (125-175 A.D.) John 14:23</w:t>
      </w:r>
    </w:p>
    <w:p w14:paraId="5736E684"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lives in us. 1 John 4:12,15</w:t>
      </w:r>
    </w:p>
    <w:p w14:paraId="70363E07"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the Spirit of god lives in us. Romans 8:9-10</w:t>
      </w:r>
    </w:p>
    <w:p w14:paraId="3787492B" w14:textId="77777777" w:rsidR="00242418" w:rsidRPr="00B2347F" w:rsidRDefault="00242418"/>
    <w:p w14:paraId="5C0EB868" w14:textId="77777777" w:rsidR="00242418" w:rsidRPr="00B2347F" w:rsidRDefault="00DB292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if we are not in readiness to die into His passion, His life is not in us.</w:t>
      </w:r>
      <w:r w:rsidR="002D2DBF">
        <w:t>”</w:t>
      </w:r>
      <w:r w:rsidRPr="00B2347F">
        <w:rPr>
          <w:i/>
        </w:rPr>
        <w:t xml:space="preserve"> Letter of Ignatius to the Magnesians</w:t>
      </w:r>
      <w:r w:rsidRPr="00B2347F">
        <w:t xml:space="preserve"> ch.5 p.61</w:t>
      </w:r>
    </w:p>
    <w:p w14:paraId="3BC55A0E" w14:textId="77777777" w:rsidR="00242418" w:rsidRPr="00B2347F" w:rsidRDefault="00242418">
      <w:pPr>
        <w:ind w:left="288" w:hanging="288"/>
        <w:rPr>
          <w:b/>
        </w:rPr>
      </w:pPr>
      <w:r w:rsidRPr="00B2347F">
        <w:rPr>
          <w:b/>
          <w:i/>
        </w:rPr>
        <w:t>Epistle of Barnabas</w:t>
      </w:r>
      <w:r w:rsidRPr="00B2347F">
        <w:t xml:space="preserve"> ch.16 p.147 </w:t>
      </w:r>
      <w:r w:rsidR="00E1499C">
        <w:t>(c.70-130 A.D.)</w:t>
      </w:r>
      <w:r w:rsidRPr="00B2347F">
        <w:t xml:space="preserve"> </w:t>
      </w:r>
      <w:r w:rsidR="002D2DBF">
        <w:t>“</w:t>
      </w:r>
      <w:r w:rsidRPr="00B2347F">
        <w:t>in our habitation God truly dwells in us.</w:t>
      </w:r>
      <w:r w:rsidR="002D2DBF">
        <w:t>”</w:t>
      </w:r>
      <w:r w:rsidRPr="00B2347F">
        <w:t xml:space="preserve"> </w:t>
      </w:r>
    </w:p>
    <w:p w14:paraId="1D1C909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w:t>
      </w:r>
      <w:r w:rsidR="002D2DBF">
        <w:t>“</w:t>
      </w:r>
      <w:r w:rsidRPr="00B2347F">
        <w:t>the Holy Spirit which dwells in you</w:t>
      </w:r>
      <w:r w:rsidR="002D2DBF">
        <w:t>”</w:t>
      </w:r>
      <w:r w:rsidRPr="00B2347F">
        <w:t xml:space="preserve"> Also book 2 fifth commandment ch.1 p.23</w:t>
      </w:r>
    </w:p>
    <w:p w14:paraId="6BE4ECD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2 Corinthians 13:5 that Christ Jesus is in us. </w:t>
      </w:r>
      <w:r w:rsidRPr="00B2347F">
        <w:rPr>
          <w:i/>
        </w:rPr>
        <w:t>The Instructor</w:t>
      </w:r>
      <w:r w:rsidRPr="00B2347F">
        <w:t xml:space="preserve"> book 3 ch.3 p.276</w:t>
      </w:r>
    </w:p>
    <w:p w14:paraId="485DEB96" w14:textId="77777777" w:rsidR="00242418" w:rsidRPr="00B2347F" w:rsidRDefault="00242418">
      <w:pPr>
        <w:ind w:left="288" w:hanging="288"/>
      </w:pPr>
      <w:r w:rsidRPr="00B2347F">
        <w:rPr>
          <w:b/>
        </w:rPr>
        <w:t>Tertullian</w:t>
      </w:r>
      <w:r w:rsidRPr="00B2347F">
        <w:t xml:space="preserve"> (207/208 A.D.) says that God </w:t>
      </w:r>
      <w:r w:rsidR="002D2DBF">
        <w:t>“</w:t>
      </w:r>
      <w:r w:rsidRPr="00B2347F">
        <w:t>sent forth His Holy Spirit into our hearts, crying, Abba, Father.</w:t>
      </w:r>
      <w:r w:rsidR="002D2DBF">
        <w:t>”</w:t>
      </w:r>
      <w:r w:rsidRPr="00B2347F">
        <w:t xml:space="preserve"> </w:t>
      </w:r>
      <w:r w:rsidRPr="00B2347F">
        <w:rPr>
          <w:i/>
        </w:rPr>
        <w:t>Tertullian Against Marcion</w:t>
      </w:r>
      <w:r w:rsidRPr="00B2347F">
        <w:t xml:space="preserve"> book 5 ch.4 p.437</w:t>
      </w:r>
    </w:p>
    <w:p w14:paraId="5623B56E" w14:textId="77777777" w:rsidR="00242418" w:rsidRPr="00B2347F" w:rsidRDefault="00242418">
      <w:pPr>
        <w:ind w:left="288" w:hanging="288"/>
      </w:pPr>
      <w:r w:rsidRPr="00B2347F">
        <w:rPr>
          <w:b/>
        </w:rPr>
        <w:t>Origen</w:t>
      </w:r>
      <w:r w:rsidRPr="00B2347F">
        <w:t xml:space="preserve"> (c.227-240 A.D.) says that Christ lives in believers in </w:t>
      </w:r>
      <w:r w:rsidRPr="00B2347F">
        <w:rPr>
          <w:i/>
        </w:rPr>
        <w:t>Origen</w:t>
      </w:r>
      <w:r w:rsidR="00DE7390">
        <w:rPr>
          <w:i/>
        </w:rPr>
        <w:t>’</w:t>
      </w:r>
      <w:r w:rsidRPr="00B2347F">
        <w:rPr>
          <w:i/>
        </w:rPr>
        <w:t>s Commentary on John</w:t>
      </w:r>
      <w:r w:rsidRPr="00B2347F">
        <w:t xml:space="preserve"> ch.6 p.300.</w:t>
      </w:r>
    </w:p>
    <w:p w14:paraId="32F411EE" w14:textId="77777777" w:rsidR="004158EE" w:rsidRDefault="004158EE" w:rsidP="004158EE">
      <w:pPr>
        <w:ind w:left="288" w:hanging="288"/>
      </w:pPr>
      <w:r w:rsidRPr="00B2347F">
        <w:t>Origen (233/234 A.D.)</w:t>
      </w:r>
      <w:r>
        <w:t xml:space="preserve"> quotes John 14:23.</w:t>
      </w:r>
      <w:r w:rsidRPr="00B2347F">
        <w:t xml:space="preserve"> </w:t>
      </w:r>
      <w:r w:rsidRPr="00B2347F">
        <w:rPr>
          <w:i/>
        </w:rPr>
        <w:t>Origen On Prayer</w:t>
      </w:r>
      <w:r w:rsidRPr="00B2347F">
        <w:t xml:space="preserve"> ch.</w:t>
      </w:r>
      <w:r>
        <w:t>23.1 p.77</w:t>
      </w:r>
      <w:r w:rsidR="00985411">
        <w:t>. See also ibid ch.23.2 p.77.</w:t>
      </w:r>
    </w:p>
    <w:p w14:paraId="5860B08D" w14:textId="77777777" w:rsidR="00092B5D" w:rsidRDefault="00092B5D" w:rsidP="00092B5D">
      <w:pPr>
        <w:ind w:left="288" w:hanging="288"/>
      </w:pPr>
      <w:r w:rsidRPr="00B93DC3">
        <w:t>Origen</w:t>
      </w:r>
      <w:r w:rsidRPr="00B2347F">
        <w:t xml:space="preserve"> (233/234 A.D.)</w:t>
      </w:r>
      <w:r>
        <w:t xml:space="preserve"> says Christ lives in us. </w:t>
      </w:r>
      <w:r w:rsidRPr="00B2347F">
        <w:rPr>
          <w:i/>
        </w:rPr>
        <w:t>Origen</w:t>
      </w:r>
      <w:r>
        <w:rPr>
          <w:i/>
        </w:rPr>
        <w:t>’s Exhortation to Martyrdom</w:t>
      </w:r>
      <w:r w:rsidRPr="00B2347F">
        <w:t xml:space="preserve"> ch.</w:t>
      </w:r>
      <w:r>
        <w:t>12 p.153</w:t>
      </w:r>
    </w:p>
    <w:p w14:paraId="1061E9F1" w14:textId="77777777" w:rsidR="00242418" w:rsidRPr="00B2347F" w:rsidRDefault="00242418">
      <w:pPr>
        <w:ind w:left="288" w:hanging="288"/>
      </w:pPr>
      <w:r w:rsidRPr="00B2347F">
        <w:rPr>
          <w:b/>
        </w:rPr>
        <w:t>Novatian</w:t>
      </w:r>
      <w:r w:rsidRPr="00B2347F">
        <w:t xml:space="preserve"> (250/4-256/7 A.D.) quotes John 14:23 about the Comforter living in us. </w:t>
      </w:r>
      <w:r w:rsidRPr="00B2347F">
        <w:rPr>
          <w:i/>
        </w:rPr>
        <w:t>Treatise Concerning the Trinity</w:t>
      </w:r>
      <w:r w:rsidRPr="00B2347F">
        <w:t xml:space="preserve"> ch.28 p.639</w:t>
      </w:r>
    </w:p>
    <w:p w14:paraId="1758786D"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Letter 1 ch.14 p.279</w:t>
      </w:r>
    </w:p>
    <w:p w14:paraId="3810B81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w:t>
      </w:r>
      <w:r w:rsidR="002D2DBF">
        <w:rPr>
          <w:rFonts w:ascii="Times New Roman" w:hAnsi="Times New Roman"/>
          <w:sz w:val="24"/>
        </w:rPr>
        <w:t>“</w:t>
      </w:r>
      <w:r w:rsidRPr="00B2347F">
        <w:rPr>
          <w:rFonts w:ascii="Times New Roman" w:hAnsi="Times New Roman"/>
          <w:sz w:val="24"/>
        </w:rPr>
        <w:t xml:space="preserve">… as being certain of the heavenly rewards, and of the crown of martyrdom, and of the </w:t>
      </w:r>
      <w:smartTag w:uri="urn:schemas-microsoft-com:office:smarttags" w:element="place">
        <w:smartTag w:uri="urn:schemas-microsoft-com:office:smarttags" w:element="PlaceType">
          <w:r w:rsidRPr="00B2347F">
            <w:rPr>
              <w:rFonts w:ascii="Times New Roman" w:hAnsi="Times New Roman"/>
              <w:sz w:val="24"/>
            </w:rPr>
            <w:t>kingdom</w:t>
          </w:r>
        </w:smartTag>
        <w:r w:rsidRPr="00B2347F">
          <w:rPr>
            <w:rFonts w:ascii="Times New Roman" w:hAnsi="Times New Roman"/>
            <w:sz w:val="24"/>
          </w:rPr>
          <w:t xml:space="preserve"> of </w:t>
        </w:r>
        <w:smartTag w:uri="urn:schemas-microsoft-com:office:smarttags" w:element="PlaceName">
          <w:r w:rsidRPr="00B2347F">
            <w:rPr>
              <w:rFonts w:ascii="Times New Roman" w:hAnsi="Times New Roman"/>
              <w:sz w:val="24"/>
            </w:rPr>
            <w:t>God</w:t>
          </w:r>
        </w:smartTag>
      </w:smartTag>
      <w:r w:rsidRPr="00B2347F">
        <w:rPr>
          <w:rFonts w:ascii="Times New Roman" w:hAnsi="Times New Roman"/>
          <w:sz w:val="24"/>
        </w:rPr>
        <w:t>, from the prophecy which, being filled with the Holy Spirit, you have pledged to us in your letter.</w:t>
      </w:r>
      <w:r w:rsidR="002D2DBF">
        <w:rPr>
          <w:rFonts w:ascii="Times New Roman" w:hAnsi="Times New Roman"/>
          <w:sz w:val="24"/>
        </w:rPr>
        <w:t>”</w:t>
      </w:r>
      <w:r w:rsidRPr="00B2347F">
        <w:rPr>
          <w:rFonts w:ascii="Times New Roman" w:hAnsi="Times New Roman"/>
          <w:sz w:val="24"/>
        </w:rPr>
        <w:t xml:space="preserve"> Letter 78 p.406</w:t>
      </w:r>
    </w:p>
    <w:p w14:paraId="74729FDE" w14:textId="77777777" w:rsidR="00242418" w:rsidRPr="00B2347F" w:rsidRDefault="00242418"/>
    <w:p w14:paraId="6C6C0839" w14:textId="77777777" w:rsidR="00CF45FD" w:rsidRPr="00B2347F" w:rsidRDefault="00CF45FD" w:rsidP="00CF45FD">
      <w:pPr>
        <w:pStyle w:val="Heading2"/>
      </w:pPr>
      <w:bookmarkStart w:id="478" w:name="_Toc58617942"/>
      <w:bookmarkStart w:id="479" w:name="_Toc62979372"/>
      <w:bookmarkStart w:id="480" w:name="_Toc161729473"/>
      <w:bookmarkStart w:id="481" w:name="_Toc225523910"/>
      <w:bookmarkStart w:id="482" w:name="_Toc227929957"/>
      <w:r w:rsidRPr="00B2347F">
        <w:t>X2. Our bodies are God</w:t>
      </w:r>
      <w:r w:rsidR="00DE7390">
        <w:t>’</w:t>
      </w:r>
      <w:r w:rsidRPr="00B2347F">
        <w:t>s temple/temples</w:t>
      </w:r>
      <w:bookmarkEnd w:id="478"/>
      <w:bookmarkEnd w:id="479"/>
      <w:bookmarkEnd w:id="480"/>
    </w:p>
    <w:p w14:paraId="07846739" w14:textId="77777777" w:rsidR="00CF45FD" w:rsidRPr="00B2347F" w:rsidRDefault="00CF45FD" w:rsidP="00CF45FD"/>
    <w:p w14:paraId="7D78BA90" w14:textId="77777777" w:rsidR="00CF45FD" w:rsidRPr="00B2347F" w:rsidRDefault="00CF45FD" w:rsidP="00CF45FD">
      <w:r w:rsidRPr="00B2347F">
        <w:t>1 Corinthians 6:19 (individual)</w:t>
      </w:r>
    </w:p>
    <w:p w14:paraId="1B9A23BF" w14:textId="77777777" w:rsidR="00CF45FD" w:rsidRPr="00B2347F" w:rsidRDefault="00CF45FD" w:rsidP="00CF45FD">
      <w:r w:rsidRPr="00B2347F">
        <w:t>(partial) Hebrews 3:6 we are God</w:t>
      </w:r>
      <w:r w:rsidR="00DE7390">
        <w:t>’</w:t>
      </w:r>
      <w:r w:rsidRPr="00B2347F">
        <w:t>s house</w:t>
      </w:r>
    </w:p>
    <w:p w14:paraId="035A0C90" w14:textId="77777777" w:rsidR="00CF45FD" w:rsidRPr="00B2347F" w:rsidRDefault="00CF45FD" w:rsidP="00CF45FD"/>
    <w:p w14:paraId="30A0B04D" w14:textId="77777777" w:rsidR="00CF45FD" w:rsidRPr="00B2347F" w:rsidRDefault="00CF45FD" w:rsidP="00CF45F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3:16-17; 6:19; 2 Corinthians 6:16; Ephesians 2:21</w:t>
      </w:r>
    </w:p>
    <w:p w14:paraId="1F985876" w14:textId="77777777" w:rsidR="00CF45FD" w:rsidRPr="00B2347F" w:rsidRDefault="00CF45FD" w:rsidP="00CF45FD">
      <w:pPr>
        <w:ind w:left="288" w:hanging="288"/>
      </w:pPr>
      <w:r w:rsidRPr="00B2347F">
        <w:t>p13 Hebrews 2:14-5:5; 10:8-22; 10:29-11:13; 11:28-12:17 (225-250 A.D.) (partial) Hebrews 3:6 We are God</w:t>
      </w:r>
      <w:r w:rsidR="00DE7390">
        <w:t>’</w:t>
      </w:r>
      <w:r w:rsidRPr="00B2347F">
        <w:t>s house</w:t>
      </w:r>
    </w:p>
    <w:p w14:paraId="678C9068" w14:textId="77777777" w:rsidR="00CF45FD" w:rsidRPr="00B2347F" w:rsidRDefault="00CF45FD" w:rsidP="00CF45FD">
      <w:pPr>
        <w:ind w:left="288" w:hanging="288"/>
      </w:pPr>
    </w:p>
    <w:p w14:paraId="168CCB3D" w14:textId="77777777" w:rsidR="00CF45FD" w:rsidRPr="00B2347F" w:rsidRDefault="00722A6F" w:rsidP="00CF45F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CF45FD" w:rsidRPr="00B2347F">
        <w:t>(-107/116 A.D.) says that God dwells in us, that we may be His temples.</w:t>
      </w:r>
      <w:r w:rsidRPr="00B2347F">
        <w:t xml:space="preserve"> </w:t>
      </w:r>
      <w:r w:rsidRPr="00B2347F">
        <w:rPr>
          <w:i/>
        </w:rPr>
        <w:t>Letter of Ignatius to the Ephesians</w:t>
      </w:r>
      <w:r w:rsidRPr="00B2347F">
        <w:t xml:space="preserve"> ch.15 p.56</w:t>
      </w:r>
    </w:p>
    <w:p w14:paraId="325D9464" w14:textId="77777777" w:rsidR="00CF45FD" w:rsidRPr="00B2347F" w:rsidRDefault="00CF45FD" w:rsidP="00CF45FD">
      <w:pPr>
        <w:ind w:left="288" w:hanging="288"/>
      </w:pPr>
      <w:r w:rsidRPr="00B2347F">
        <w:rPr>
          <w:b/>
          <w:i/>
        </w:rPr>
        <w:t>Epistle of Barnabas</w:t>
      </w:r>
      <w:r w:rsidRPr="00B2347F">
        <w:t xml:space="preserve"> ch.4 p.139 </w:t>
      </w:r>
      <w:r w:rsidR="00E1499C">
        <w:t>(c.70-130 A.D.)</w:t>
      </w:r>
      <w:r w:rsidRPr="00B2347F">
        <w:t xml:space="preserve"> says that we are temples of God.</w:t>
      </w:r>
    </w:p>
    <w:p w14:paraId="4B1280C4"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our bodies are temples of God. </w:t>
      </w:r>
      <w:r w:rsidRPr="00B2347F">
        <w:rPr>
          <w:i/>
        </w:rPr>
        <w:t>Irenaeus Against Heresies</w:t>
      </w:r>
      <w:r w:rsidRPr="00B2347F">
        <w:t xml:space="preserve"> book 5 ch.6.2 p.532</w:t>
      </w:r>
    </w:p>
    <w:p w14:paraId="1FE2C123"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are bodies are temples of God in </w:t>
      </w:r>
      <w:r w:rsidRPr="00B2347F">
        <w:rPr>
          <w:i/>
        </w:rPr>
        <w:t>Stromata</w:t>
      </w:r>
      <w:r w:rsidRPr="00B2347F">
        <w:t xml:space="preserve"> book 7 ch.13 p.547. See also Stromata book 7 ch.11 p.541</w:t>
      </w:r>
    </w:p>
    <w:p w14:paraId="59181EB3" w14:textId="77777777" w:rsidR="00CF45FD" w:rsidRPr="00B2347F" w:rsidRDefault="00CF45FD" w:rsidP="00CF45FD">
      <w:pPr>
        <w:ind w:left="288" w:hanging="288"/>
      </w:pPr>
      <w:r w:rsidRPr="00B2347F">
        <w:rPr>
          <w:b/>
        </w:rPr>
        <w:t>Tertullian</w:t>
      </w:r>
      <w:r w:rsidRPr="00B2347F">
        <w:t xml:space="preserve"> (198-220 A.D.) says that our bodies are temples of God in </w:t>
      </w:r>
      <w:r w:rsidRPr="00B2347F">
        <w:rPr>
          <w:i/>
        </w:rPr>
        <w:t>Treatise on the Soul</w:t>
      </w:r>
      <w:r w:rsidRPr="00B2347F">
        <w:t xml:space="preserve"> ch.53 p.230</w:t>
      </w:r>
    </w:p>
    <w:p w14:paraId="0D5EA1B5" w14:textId="77777777" w:rsidR="00FF5095" w:rsidRPr="00B2347F" w:rsidRDefault="00FF5095" w:rsidP="00FF5095">
      <w:pPr>
        <w:ind w:left="288" w:hanging="288"/>
      </w:pPr>
      <w:r w:rsidRPr="00B2347F">
        <w:t>Tertullian (208-220 A.D.) di</w:t>
      </w:r>
      <w:r w:rsidR="001F17E9">
        <w:t>s</w:t>
      </w:r>
      <w:r w:rsidRPr="00B2347F">
        <w:t>cusses how our body is God</w:t>
      </w:r>
      <w:r w:rsidR="00DE7390">
        <w:t>’</w:t>
      </w:r>
      <w:r w:rsidRPr="00B2347F">
        <w:t xml:space="preserve">s temple. </w:t>
      </w:r>
      <w:r w:rsidRPr="00B2347F">
        <w:rPr>
          <w:i/>
        </w:rPr>
        <w:t>Tertullian on Modesty</w:t>
      </w:r>
      <w:r w:rsidRPr="00B2347F">
        <w:t xml:space="preserve"> ch.7 p.79-80 and ch.15 p.90</w:t>
      </w:r>
    </w:p>
    <w:p w14:paraId="30019FB1" w14:textId="77777777" w:rsidR="000F465A" w:rsidRDefault="000F465A" w:rsidP="000F465A">
      <w:r w:rsidRPr="000F465A">
        <w:t>Tertullian</w:t>
      </w:r>
      <w:r>
        <w:t xml:space="preserve"> (198-240 A.D.) says we are the Temple of God. </w:t>
      </w:r>
      <w:r w:rsidRPr="00585BCE">
        <w:rPr>
          <w:i/>
          <w:iCs/>
        </w:rPr>
        <w:t>On Modesty</w:t>
      </w:r>
      <w:r>
        <w:t xml:space="preserve"> ch.16 p.91</w:t>
      </w:r>
    </w:p>
    <w:p w14:paraId="026E46B8" w14:textId="77777777" w:rsidR="00CF45FD" w:rsidRPr="00B2347F" w:rsidRDefault="00CF45FD" w:rsidP="00CF45FD">
      <w:pPr>
        <w:ind w:left="288" w:hanging="288"/>
      </w:pPr>
      <w:r w:rsidRPr="00B2347F">
        <w:rPr>
          <w:b/>
        </w:rPr>
        <w:t>Origen</w:t>
      </w:r>
      <w:r w:rsidRPr="00B2347F">
        <w:t xml:space="preserve"> (225-253/254 A.D.) </w:t>
      </w:r>
      <w:r w:rsidR="002D2DBF">
        <w:t>“</w:t>
      </w:r>
      <w:r w:rsidR="00DE7390">
        <w:t>‘</w:t>
      </w:r>
      <w:r w:rsidRPr="00B2347F">
        <w:t>For you are the temple of the living God</w:t>
      </w:r>
      <w:r w:rsidR="00DE7390">
        <w:t>’</w:t>
      </w:r>
      <w:r w:rsidRPr="00B2347F">
        <w:t xml:space="preserve"> if </w:t>
      </w:r>
      <w:r w:rsidR="00DE7390">
        <w:t>‘</w:t>
      </w:r>
      <w:r w:rsidRPr="00B2347F">
        <w:t>the Spirit of God lives in you.</w:t>
      </w:r>
      <w:r w:rsidR="00DE7390">
        <w:t>’</w:t>
      </w:r>
      <w:r w:rsidR="002D2DBF">
        <w:t>”</w:t>
      </w:r>
      <w:r w:rsidRPr="00B2347F">
        <w:t xml:space="preserve"> </w:t>
      </w:r>
      <w:r w:rsidRPr="00B2347F">
        <w:rPr>
          <w:i/>
        </w:rPr>
        <w:t>Homilies on Leviticus</w:t>
      </w:r>
      <w:r w:rsidRPr="00B2347F">
        <w:t xml:space="preserve"> homily 6 ch.5.2 p.125</w:t>
      </w:r>
    </w:p>
    <w:p w14:paraId="5B9BA987"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our </w:t>
      </w:r>
      <w:proofErr w:type="spellStart"/>
      <w:r w:rsidRPr="00B2347F">
        <w:t>bodes</w:t>
      </w:r>
      <w:proofErr w:type="spellEnd"/>
      <w:r w:rsidRPr="00B2347F">
        <w:t xml:space="preserve"> are temples of the Holy Spirit. </w:t>
      </w:r>
      <w:r w:rsidRPr="00B2347F">
        <w:rPr>
          <w:i/>
        </w:rPr>
        <w:t>Epistles of Cyprian</w:t>
      </w:r>
      <w:r w:rsidRPr="00B2347F">
        <w:t xml:space="preserve"> </w:t>
      </w:r>
      <w:r w:rsidR="009C4830" w:rsidRPr="00B2347F">
        <w:t>letter 5</w:t>
      </w:r>
      <w:r w:rsidRPr="00B2347F">
        <w:t>9.3 p.355</w:t>
      </w:r>
    </w:p>
    <w:p w14:paraId="7DC39215" w14:textId="77777777" w:rsidR="001D6F7E" w:rsidRPr="001D6F7E" w:rsidRDefault="001D6F7E" w:rsidP="001D6F7E">
      <w:pPr>
        <w:autoSpaceDE w:val="0"/>
        <w:autoSpaceDN w:val="0"/>
        <w:adjustRightInd w:val="0"/>
        <w:ind w:left="288" w:hanging="288"/>
        <w:rPr>
          <w:szCs w:val="24"/>
        </w:rPr>
      </w:pPr>
      <w:r w:rsidRPr="001D6F7E">
        <w:rPr>
          <w:szCs w:val="24"/>
        </w:rPr>
        <w:t xml:space="preserve">Cyprian of </w:t>
      </w:r>
      <w:smartTag w:uri="urn:schemas-microsoft-com:office:smarttags" w:element="City">
        <w:smartTag w:uri="urn:schemas-microsoft-com:office:smarttags" w:element="place">
          <w:r w:rsidRPr="001D6F7E">
            <w:rPr>
              <w:szCs w:val="24"/>
            </w:rPr>
            <w:t>Carthage</w:t>
          </w:r>
        </w:smartTag>
      </w:smartTag>
      <w:r w:rsidRPr="001D6F7E">
        <w:rPr>
          <w:szCs w:val="24"/>
        </w:rPr>
        <w:t xml:space="preserve"> (c/246-256 A.D.) “</w:t>
      </w:r>
      <w:r>
        <w:rPr>
          <w:szCs w:val="24"/>
        </w:rPr>
        <w:t xml:space="preserve">For as our bodies are members of Christ, and we are each a </w:t>
      </w:r>
      <w:smartTag w:uri="urn:schemas-microsoft-com:office:smarttags" w:element="place">
        <w:smartTag w:uri="urn:schemas-microsoft-com:office:smarttags" w:element="PlaceType">
          <w:r>
            <w:rPr>
              <w:szCs w:val="24"/>
            </w:rPr>
            <w:t>temple</w:t>
          </w:r>
        </w:smartTag>
        <w:r>
          <w:rPr>
            <w:szCs w:val="24"/>
          </w:rPr>
          <w:t xml:space="preserve"> of </w:t>
        </w:r>
        <w:smartTag w:uri="urn:schemas-microsoft-com:office:smarttags" w:element="PlaceName">
          <w:r>
            <w:rPr>
              <w:szCs w:val="24"/>
            </w:rPr>
            <w:t>God</w:t>
          </w:r>
        </w:smartTag>
      </w:smartTag>
      <w:r>
        <w:rPr>
          <w:szCs w:val="24"/>
        </w:rPr>
        <w:t>,…</w:t>
      </w:r>
      <w:r w:rsidRPr="001D6F7E">
        <w:rPr>
          <w:rFonts w:cs="Consolas"/>
          <w:szCs w:val="24"/>
          <w:highlight w:val="white"/>
        </w:rPr>
        <w:t>'</w:t>
      </w:r>
      <w:r w:rsidRPr="001D6F7E">
        <w:rPr>
          <w:szCs w:val="24"/>
        </w:rPr>
        <w:t xml:space="preserve">” </w:t>
      </w:r>
      <w:r w:rsidRPr="001D6F7E">
        <w:rPr>
          <w:i/>
          <w:szCs w:val="24"/>
        </w:rPr>
        <w:t>Epistles of Cyprian</w:t>
      </w:r>
      <w:r w:rsidRPr="001D6F7E">
        <w:rPr>
          <w:szCs w:val="24"/>
        </w:rPr>
        <w:t xml:space="preserve"> Letter 51 ch.27 p.334</w:t>
      </w:r>
    </w:p>
    <w:p w14:paraId="52C83201" w14:textId="77777777" w:rsidR="00722A6F" w:rsidRPr="00B2347F" w:rsidRDefault="00722A6F" w:rsidP="00722A6F">
      <w:pPr>
        <w:ind w:left="288" w:hanging="288"/>
      </w:pPr>
      <w:r w:rsidRPr="00B2347F">
        <w:rPr>
          <w:b/>
        </w:rPr>
        <w:t>Lactantius</w:t>
      </w:r>
      <w:r w:rsidRPr="00B2347F">
        <w:t xml:space="preserve"> (c.303-320/325 A.D.) says our body is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 xml:space="preserve">. </w:t>
      </w:r>
      <w:r w:rsidRPr="00B2347F">
        <w:rPr>
          <w:i/>
        </w:rPr>
        <w:t>Epitome of the Divine Institutes</w:t>
      </w:r>
      <w:r w:rsidRPr="00B2347F">
        <w:t xml:space="preserve"> ch.66 p.251</w:t>
      </w:r>
    </w:p>
    <w:p w14:paraId="65332C4C" w14:textId="77777777" w:rsidR="00CF45FD" w:rsidRPr="00B2347F" w:rsidRDefault="00CF45FD" w:rsidP="00CF45FD"/>
    <w:p w14:paraId="77375AF0" w14:textId="77777777" w:rsidR="00CF45FD" w:rsidRPr="00B2347F" w:rsidRDefault="00CF45FD" w:rsidP="00CF45FD">
      <w:pPr>
        <w:ind w:left="288" w:hanging="288"/>
        <w:rPr>
          <w:b/>
          <w:u w:val="single"/>
        </w:rPr>
      </w:pPr>
      <w:r w:rsidRPr="00B2347F">
        <w:rPr>
          <w:b/>
          <w:u w:val="single"/>
        </w:rPr>
        <w:t>Among corrupt or spurious works</w:t>
      </w:r>
    </w:p>
    <w:p w14:paraId="21A8A8A5"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 xml:space="preserve">blessed are they that have kept the flesh chaste, for they shall become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w:t>
      </w:r>
      <w:r w:rsidR="002D2DBF">
        <w:t>”</w:t>
      </w:r>
    </w:p>
    <w:p w14:paraId="5E5A745E" w14:textId="77777777" w:rsidR="00CF45FD" w:rsidRPr="00B2347F" w:rsidRDefault="00CF45FD" w:rsidP="00CF45FD">
      <w:pPr>
        <w:ind w:left="288" w:hanging="288"/>
      </w:pPr>
      <w:r w:rsidRPr="00B2347F">
        <w:rPr>
          <w:b/>
        </w:rPr>
        <w:t>Pseudo-Clement</w:t>
      </w:r>
      <w:r w:rsidRPr="00B2347F">
        <w:rPr>
          <w:b/>
          <w:i/>
        </w:rPr>
        <w:t xml:space="preserve"> Two Epistles on Virginity</w:t>
      </w:r>
      <w:r w:rsidRPr="00B2347F">
        <w:t xml:space="preserve"> </w:t>
      </w:r>
      <w:r w:rsidR="00760C80" w:rsidRPr="00B2347F">
        <w:t>(3rd century A.D.)</w:t>
      </w:r>
      <w:r w:rsidRPr="00B2347F">
        <w:t xml:space="preserve"> Letter 1 ch12 p.60 </w:t>
      </w:r>
      <w:r w:rsidR="002D2DBF">
        <w:t>“</w:t>
      </w:r>
      <w:r w:rsidRPr="00B2347F">
        <w:t xml:space="preserve">He who acts thus </w:t>
      </w:r>
      <w:r w:rsidR="00DE7390">
        <w:t>‘</w:t>
      </w:r>
      <w:r w:rsidRPr="00B2347F">
        <w:t>is a temple of the Holy Spirit of God.</w:t>
      </w:r>
      <w:r w:rsidR="00DE7390">
        <w:t>’</w:t>
      </w:r>
      <w:r w:rsidR="002D2DBF">
        <w:t>”</w:t>
      </w:r>
    </w:p>
    <w:p w14:paraId="4F2F1D5A" w14:textId="77777777" w:rsidR="00CF45FD" w:rsidRPr="00B2347F" w:rsidRDefault="00CF45FD" w:rsidP="00CF45FD"/>
    <w:p w14:paraId="5D85F26A" w14:textId="77777777" w:rsidR="00722A6F" w:rsidRPr="00B2347F" w:rsidRDefault="00722A6F" w:rsidP="00CF45FD">
      <w:pPr>
        <w:rPr>
          <w:b/>
          <w:u w:val="single"/>
        </w:rPr>
      </w:pPr>
      <w:r w:rsidRPr="00B2347F">
        <w:rPr>
          <w:b/>
          <w:u w:val="single"/>
        </w:rPr>
        <w:t>Among heretics</w:t>
      </w:r>
    </w:p>
    <w:p w14:paraId="76B1BBD9" w14:textId="77777777" w:rsidR="00722A6F" w:rsidRPr="00B2347F" w:rsidRDefault="004E74FF" w:rsidP="00722A6F">
      <w:pPr>
        <w:ind w:left="288" w:hanging="288"/>
      </w:pPr>
      <w:r w:rsidRPr="00B2347F">
        <w:t xml:space="preserve">The Encratite heretic </w:t>
      </w:r>
      <w:r w:rsidR="00722A6F" w:rsidRPr="00B2347F">
        <w:rPr>
          <w:b/>
        </w:rPr>
        <w:t>Tatian</w:t>
      </w:r>
      <w:r w:rsidR="00722A6F" w:rsidRPr="00B2347F">
        <w:t xml:space="preserve"> </w:t>
      </w:r>
      <w:r w:rsidR="00DA526C">
        <w:t>(c.172 A.D.)</w:t>
      </w:r>
      <w:r w:rsidR="00722A6F" w:rsidRPr="00B2347F">
        <w:t xml:space="preserve"> says that the bodies of believers are temples of God. </w:t>
      </w:r>
      <w:r w:rsidR="00722A6F" w:rsidRPr="00B2347F">
        <w:rPr>
          <w:i/>
        </w:rPr>
        <w:t>Address of Tatian to the Greeks</w:t>
      </w:r>
      <w:r w:rsidR="00722A6F" w:rsidRPr="00B2347F">
        <w:t xml:space="preserve"> ch.15 p.71</w:t>
      </w:r>
    </w:p>
    <w:p w14:paraId="1B8070E4" w14:textId="77777777" w:rsidR="00722A6F" w:rsidRPr="00B2347F" w:rsidRDefault="00722A6F" w:rsidP="00CF45FD"/>
    <w:p w14:paraId="29779473" w14:textId="77777777" w:rsidR="00CF45FD" w:rsidRPr="00B2347F" w:rsidRDefault="00CF45FD" w:rsidP="00CF45FD">
      <w:pPr>
        <w:pStyle w:val="Heading2"/>
      </w:pPr>
      <w:bookmarkStart w:id="483" w:name="_Toc58617943"/>
      <w:bookmarkStart w:id="484" w:name="_Toc62979373"/>
      <w:bookmarkStart w:id="485" w:name="_Toc161729474"/>
      <w:r w:rsidRPr="00B2347F">
        <w:t>X3. Christians escape corruption</w:t>
      </w:r>
      <w:bookmarkEnd w:id="481"/>
      <w:bookmarkEnd w:id="483"/>
      <w:bookmarkEnd w:id="484"/>
      <w:bookmarkEnd w:id="485"/>
    </w:p>
    <w:p w14:paraId="6B86CD67" w14:textId="77777777" w:rsidR="00CF45FD" w:rsidRPr="00B2347F" w:rsidRDefault="00CF45FD" w:rsidP="00CF45FD">
      <w:pPr>
        <w:ind w:left="288" w:hanging="288"/>
      </w:pPr>
    </w:p>
    <w:p w14:paraId="2D82C927" w14:textId="77777777" w:rsidR="00CF45FD" w:rsidRPr="00B2347F" w:rsidRDefault="00CF45FD" w:rsidP="00CF45FD">
      <w:pPr>
        <w:ind w:left="288" w:hanging="288"/>
      </w:pPr>
      <w:r w:rsidRPr="00B2347F">
        <w:rPr>
          <w:b/>
          <w:i/>
        </w:rPr>
        <w:t>Martyrdom of Polycarp</w:t>
      </w:r>
      <w:r w:rsidRPr="00B2347F">
        <w:t xml:space="preserve"> (c.169 A.D.) ch.14 p.42 </w:t>
      </w:r>
      <w:r w:rsidR="002D2DBF">
        <w:t>“</w:t>
      </w:r>
      <w:r w:rsidRPr="00B2347F">
        <w:t>Thy martyrs, in the cup of thy Christ, to the resurrection of eternal life, both of soul and body, through the incorruption [imparted] by the Holy Ghost.</w:t>
      </w:r>
      <w:r w:rsidR="002D2DBF">
        <w:t>”</w:t>
      </w:r>
    </w:p>
    <w:p w14:paraId="0D6BA3D4" w14:textId="77777777" w:rsidR="00B22CF5" w:rsidRPr="00B2347F" w:rsidRDefault="00B22CF5" w:rsidP="00B22CF5">
      <w:pPr>
        <w:ind w:left="288" w:hanging="288"/>
      </w:pPr>
      <w:r w:rsidRPr="00B2347F">
        <w:rPr>
          <w:b/>
        </w:rPr>
        <w:t>Athenagoras</w:t>
      </w:r>
      <w:r w:rsidRPr="00B2347F">
        <w:t xml:space="preserve"> (177 A.D.) </w:t>
      </w:r>
      <w:r>
        <w:t>“</w:t>
      </w:r>
      <w:r w:rsidRPr="00B2347F">
        <w:t xml:space="preserve">in the language of the apostle, </w:t>
      </w:r>
      <w:r>
        <w:t>‘</w:t>
      </w:r>
      <w:r w:rsidRPr="00B2347F">
        <w:t>this corruptible (and dissoluble) must put on incorruption,</w:t>
      </w:r>
      <w:r>
        <w:t>’</w:t>
      </w:r>
      <w:r w:rsidRPr="00B2347F">
        <w:t xml:space="preserve"> in order that those who were dead, having been made alive by the resurrection, and the parts that were separated and entirely dissolved having been again united, each one may, in accordance with justice, receive what he has done by the body, whether it be good or bad.</w:t>
      </w:r>
      <w:r>
        <w:t>”</w:t>
      </w:r>
      <w:r w:rsidRPr="00B2347F">
        <w:t xml:space="preserve"> </w:t>
      </w:r>
      <w:r w:rsidRPr="00B2347F">
        <w:rPr>
          <w:i/>
        </w:rPr>
        <w:t>On the Resurrection of the Dead</w:t>
      </w:r>
      <w:r w:rsidRPr="00B2347F">
        <w:t xml:space="preserve"> ch.18 p.159</w:t>
      </w:r>
    </w:p>
    <w:p w14:paraId="7578BA81"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ch.6 p.27 </w:t>
      </w:r>
      <w:r>
        <w:t>“</w:t>
      </w:r>
      <w:r w:rsidRPr="00B2347F">
        <w:t>Christians dwell as sojourners in corruptible [bodies], looking for an incorruptible dwelling in the heavens.</w:t>
      </w:r>
      <w:r>
        <w:t>”</w:t>
      </w:r>
      <w:r w:rsidRPr="00B2347F">
        <w:t xml:space="preserve"> </w:t>
      </w:r>
    </w:p>
    <w:p w14:paraId="3397D36F"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impossible that the bodies of men, after they have been dissolved, and like seeds resolved into earth, should in God</w:t>
      </w:r>
      <w:r w:rsidR="00DE7390">
        <w:t>’</w:t>
      </w:r>
      <w:r w:rsidRPr="00B2347F">
        <w:t>s appointed time rise again and put on incorruption.</w:t>
      </w:r>
      <w:r w:rsidR="002D2DBF">
        <w:t>”</w:t>
      </w:r>
      <w:r w:rsidRPr="00B2347F">
        <w:t xml:space="preserve"> </w:t>
      </w:r>
      <w:r w:rsidRPr="00B2347F">
        <w:rPr>
          <w:i/>
        </w:rPr>
        <w:t>First Apology of Justin Martyr</w:t>
      </w:r>
      <w:r w:rsidRPr="00B2347F">
        <w:t xml:space="preserve"> ch.19 p.169</w:t>
      </w:r>
    </w:p>
    <w:p w14:paraId="62972ACE" w14:textId="77777777" w:rsidR="00CF45FD" w:rsidRPr="00B2347F" w:rsidRDefault="00CF45FD" w:rsidP="00CF45FD">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after having endured divers contests and gained grand victories, should receive the great crown of incorruption.</w:t>
      </w:r>
      <w:r w:rsidR="002D2DBF">
        <w:t>”</w:t>
      </w:r>
    </w:p>
    <w:p w14:paraId="5C5206BD" w14:textId="77777777" w:rsidR="00CF45FD" w:rsidRPr="00B2347F" w:rsidRDefault="00CF45FD" w:rsidP="00CF45F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When thou shalt have put off the mortal, and put on incorruption</w:t>
      </w:r>
      <w:r w:rsidR="002D2DBF">
        <w:t>”</w:t>
      </w:r>
      <w:r w:rsidRPr="00B2347F">
        <w:t xml:space="preserve"> </w:t>
      </w:r>
      <w:r w:rsidRPr="00B2347F">
        <w:rPr>
          <w:i/>
        </w:rPr>
        <w:t>Theophilus to Autolycus</w:t>
      </w:r>
      <w:r w:rsidRPr="00B2347F">
        <w:t xml:space="preserve"> book 1 ch.7 p.91</w:t>
      </w:r>
    </w:p>
    <w:p w14:paraId="51D95BB3"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this mortal body shall put on immortality, and this corruptible shall put on incorruption;</w:t>
      </w:r>
      <w:r w:rsidR="002D2DBF">
        <w:t>”</w:t>
      </w:r>
      <w:r w:rsidRPr="00B2347F">
        <w:t xml:space="preserve"> </w:t>
      </w:r>
      <w:r w:rsidRPr="00B2347F">
        <w:rPr>
          <w:i/>
        </w:rPr>
        <w:t>Irenaeus Against Heresies</w:t>
      </w:r>
      <w:r w:rsidRPr="00B2347F">
        <w:t xml:space="preserve"> book 1 ch.10.3 p.331</w:t>
      </w:r>
    </w:p>
    <w:p w14:paraId="1A9FB01B" w14:textId="77777777" w:rsidR="006E3AAF" w:rsidRPr="00B2347F" w:rsidRDefault="006E3AAF" w:rsidP="006E3AAF">
      <w:pPr>
        <w:ind w:left="288" w:hanging="288"/>
      </w:pPr>
      <w:r w:rsidRPr="00B2347F">
        <w:t xml:space="preserve">Irenaeus of Lyons (c.160-202 A.D.) says that God causes believers to </w:t>
      </w:r>
      <w:proofErr w:type="spellStart"/>
      <w:r w:rsidRPr="00B2347F">
        <w:t>posses</w:t>
      </w:r>
      <w:proofErr w:type="spellEnd"/>
      <w:r w:rsidRPr="00B2347F">
        <w:t xml:space="preserve"> incorruption. </w:t>
      </w:r>
      <w:r w:rsidRPr="00B2347F">
        <w:rPr>
          <w:i/>
        </w:rPr>
        <w:t>Proof of Apostolic Preaching</w:t>
      </w:r>
      <w:r w:rsidRPr="00B2347F">
        <w:t xml:space="preserve"> ch.7.</w:t>
      </w:r>
    </w:p>
    <w:p w14:paraId="7B33B99F"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He that soweth to his flesh, shall of the flesh reap corruption; but he that soweth to the Spirit, shall of the Spirit reap life everlasting.</w:t>
      </w:r>
      <w:r w:rsidR="002D2DBF">
        <w:t>”</w:t>
      </w:r>
      <w:r w:rsidRPr="00B2347F">
        <w:t xml:space="preserve"> </w:t>
      </w:r>
      <w:r w:rsidRPr="00B2347F">
        <w:rPr>
          <w:i/>
        </w:rPr>
        <w:t>Stromata</w:t>
      </w:r>
      <w:r w:rsidRPr="00B2347F">
        <w:t xml:space="preserve"> book 4 ch.7 p.417</w:t>
      </w:r>
    </w:p>
    <w:p w14:paraId="0A650359" w14:textId="77777777" w:rsidR="00CF45FD" w:rsidRPr="00B2347F" w:rsidRDefault="00CF45FD" w:rsidP="00CF45FD">
      <w:pPr>
        <w:ind w:left="288" w:hanging="288"/>
      </w:pPr>
      <w:r w:rsidRPr="00B2347F">
        <w:rPr>
          <w:b/>
        </w:rPr>
        <w:t>Tertullian</w:t>
      </w:r>
      <w:r w:rsidRPr="00B2347F">
        <w:t xml:space="preserve"> (198-220 A.D.) speaks of the </w:t>
      </w:r>
      <w:r w:rsidR="002D2DBF">
        <w:t>“</w:t>
      </w:r>
      <w:r w:rsidRPr="00B2347F">
        <w:t>incorruptible crown</w:t>
      </w:r>
      <w:r w:rsidR="002D2DBF">
        <w:t>”</w:t>
      </w:r>
      <w:r w:rsidRPr="00B2347F">
        <w:t xml:space="preserve"> in </w:t>
      </w:r>
      <w:r w:rsidRPr="00B2347F">
        <w:rPr>
          <w:i/>
        </w:rPr>
        <w:t>To the Martyrs</w:t>
      </w:r>
      <w:r w:rsidR="00734E84" w:rsidRPr="00B2347F">
        <w:t xml:space="preserve"> ch.3 p.694</w:t>
      </w:r>
    </w:p>
    <w:p w14:paraId="603E271A" w14:textId="77777777" w:rsidR="00CF45FD" w:rsidRPr="00B2347F" w:rsidRDefault="00CF45FD" w:rsidP="00CF45FD">
      <w:pPr>
        <w:ind w:left="288" w:hanging="288"/>
      </w:pPr>
      <w:r w:rsidRPr="00B2347F">
        <w:rPr>
          <w:b/>
        </w:rPr>
        <w:t>Hippolytus</w:t>
      </w:r>
      <w:r w:rsidR="00A60402" w:rsidRPr="00B2347F">
        <w:rPr>
          <w:b/>
        </w:rPr>
        <w:t xml:space="preserve"> of Portus</w:t>
      </w:r>
      <w:r w:rsidRPr="00B2347F">
        <w:t xml:space="preserve"> (225-235/6 A.D.) </w:t>
      </w:r>
      <w:r w:rsidR="002D2DBF">
        <w:t>“</w:t>
      </w:r>
      <w:r w:rsidRPr="00B2347F">
        <w:t>Wherefore I preach to this effect: Come, all ye kindreds of the nations, to the immortality of the baptism. I bring good tidings of life to you who tarry in the darkness of ignorance. Come into liberty from slavery, into a kingdom from tyranny, into incorruption from corruption.</w:t>
      </w:r>
      <w:r w:rsidR="002D2DBF">
        <w:t>”</w:t>
      </w:r>
      <w:r w:rsidRPr="00B2347F">
        <w:t xml:space="preserve"> </w:t>
      </w:r>
      <w:r w:rsidRPr="00B2347F">
        <w:rPr>
          <w:i/>
        </w:rPr>
        <w:t>Discourse on the Holy Theophany</w:t>
      </w:r>
      <w:r w:rsidR="00EC464F" w:rsidRPr="00B2347F">
        <w:t xml:space="preserve"> ch.8 p.237</w:t>
      </w:r>
    </w:p>
    <w:p w14:paraId="4B6EEC02" w14:textId="77777777" w:rsidR="00A77C9F" w:rsidRPr="00B2347F" w:rsidRDefault="00A77C9F" w:rsidP="00A77C9F">
      <w:pPr>
        <w:ind w:left="288" w:hanging="288"/>
      </w:pPr>
      <w:r w:rsidRPr="00B2347F">
        <w:rPr>
          <w:b/>
        </w:rPr>
        <w:t>Commodianus</w:t>
      </w:r>
      <w:r w:rsidRPr="00B2347F">
        <w:t xml:space="preserve"> (c.240 A.D.) </w:t>
      </w:r>
      <w:r w:rsidR="002D2DBF">
        <w:t>“</w:t>
      </w:r>
      <w:r w:rsidRPr="00B2347F">
        <w:t>We shall arise again to Him, who have been devoted to Him. And they shall be incorruptible,</w:t>
      </w:r>
      <w:r w:rsidR="002D2DBF">
        <w:t>”</w:t>
      </w:r>
      <w:r w:rsidRPr="00B2347F">
        <w:rPr>
          <w:b/>
          <w:i/>
        </w:rPr>
        <w:t xml:space="preserve"> </w:t>
      </w:r>
      <w:r w:rsidRPr="00B2347F">
        <w:rPr>
          <w:i/>
        </w:rPr>
        <w:t>Instructions of Commodianus</w:t>
      </w:r>
      <w:r w:rsidRPr="00B2347F">
        <w:t xml:space="preserve"> ch.44 p.212</w:t>
      </w:r>
    </w:p>
    <w:p w14:paraId="7960E137" w14:textId="77777777" w:rsidR="00CF45FD" w:rsidRPr="00B2347F" w:rsidRDefault="00CF45FD" w:rsidP="00CF45FD">
      <w:pPr>
        <w:ind w:left="288" w:hanging="288"/>
      </w:pPr>
      <w:r w:rsidRPr="00B2347F">
        <w:rPr>
          <w:b/>
        </w:rPr>
        <w:t>Origen</w:t>
      </w:r>
      <w:r w:rsidRPr="00B2347F">
        <w:t xml:space="preserve"> (c.227-240 A.D.) </w:t>
      </w:r>
      <w:r w:rsidR="002D2DBF">
        <w:t>“</w:t>
      </w:r>
      <w:r w:rsidRPr="00B2347F">
        <w:t>about the creation it is said that it is delivered from the bondage of corruption into the liberty of the glory of the children of God.</w:t>
      </w:r>
      <w:r w:rsidR="002D2DBF">
        <w:t>”</w:t>
      </w:r>
      <w:r w:rsidRPr="00B2347F">
        <w:t xml:space="preserve"> </w:t>
      </w:r>
      <w:r w:rsidRPr="00B2347F">
        <w:rPr>
          <w:i/>
        </w:rPr>
        <w:t>Origen</w:t>
      </w:r>
      <w:r w:rsidR="00DE7390">
        <w:rPr>
          <w:i/>
        </w:rPr>
        <w:t>’</w:t>
      </w:r>
      <w:r w:rsidRPr="00B2347F">
        <w:rPr>
          <w:i/>
        </w:rPr>
        <w:t>s Commentary on John</w:t>
      </w:r>
      <w:r w:rsidRPr="00B2347F">
        <w:t xml:space="preserve"> book 1 ch.24 p.311-312</w:t>
      </w:r>
    </w:p>
    <w:p w14:paraId="14ACE8AE"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Therefore until this corruptible shall put on incorruption, and this mortal receive immortality, and the Spirit lead us to God the Father, whatsoever are the disadvantages of the flesh are common to us with the human race.</w:t>
      </w:r>
      <w:r w:rsidR="002D2DBF">
        <w:t>”</w:t>
      </w:r>
      <w:r w:rsidRPr="00B2347F">
        <w:t xml:space="preserve"> </w:t>
      </w:r>
      <w:r w:rsidRPr="00B2347F">
        <w:rPr>
          <w:i/>
        </w:rPr>
        <w:t>Treatises of Cyprian</w:t>
      </w:r>
      <w:r w:rsidRPr="00B2347F">
        <w:t xml:space="preserve"> Treatise 7 ch.8 p.478</w:t>
      </w:r>
    </w:p>
    <w:p w14:paraId="48670BB0" w14:textId="77777777" w:rsidR="00CF45FD" w:rsidRPr="00B2347F" w:rsidRDefault="00CF45FD" w:rsidP="00CF45FD">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 xml:space="preserve">and they do it to obtain a corruptible crown, but we </w:t>
      </w:r>
      <w:proofErr w:type="spellStart"/>
      <w:r w:rsidRPr="00B2347F">
        <w:t>an</w:t>
      </w:r>
      <w:proofErr w:type="spellEnd"/>
      <w:r w:rsidRPr="00B2347F">
        <w:t xml:space="preserve"> incorruptible.</w:t>
      </w:r>
      <w:r w:rsidR="002D2DBF">
        <w:t>”</w:t>
      </w:r>
      <w:r w:rsidRPr="00B2347F">
        <w:t xml:space="preserve"> </w:t>
      </w:r>
      <w:r w:rsidRPr="00B2347F">
        <w:rPr>
          <w:i/>
        </w:rPr>
        <w:t>Letter to the Chief Chamberlain</w:t>
      </w:r>
      <w:r w:rsidR="00AA0BBB" w:rsidRPr="00B2347F">
        <w:t xml:space="preserve"> ch.2 p.159</w:t>
      </w:r>
    </w:p>
    <w:p w14:paraId="34384CC9"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But now life inherits that which is mortal, that death may be swallowed up of life unto victory, and that which is corruptible appear the possession of incorruption; being made free from death and sin, and become the slave and subject of immortality, that the body may become the possession of incorruption, and not incorruption of the body.</w:t>
      </w:r>
      <w:r w:rsidR="002D2DBF">
        <w:t>”</w:t>
      </w:r>
      <w:r w:rsidRPr="00B2347F">
        <w:t xml:space="preserve"> </w:t>
      </w:r>
      <w:r w:rsidRPr="00B2347F">
        <w:rPr>
          <w:i/>
        </w:rPr>
        <w:t>Discourse on the Resurrection</w:t>
      </w:r>
      <w:r w:rsidR="00AA0BBB" w:rsidRPr="00B2347F">
        <w:t xml:space="preserve"> part 2 ch.6 p.374</w:t>
      </w:r>
    </w:p>
    <w:p w14:paraId="6EE6796F" w14:textId="77777777" w:rsidR="00A77C9F" w:rsidRPr="00B2347F" w:rsidRDefault="00A77C9F" w:rsidP="00A77C9F">
      <w:pPr>
        <w:ind w:left="288" w:hanging="288"/>
      </w:pPr>
      <w:r w:rsidRPr="00B2347F">
        <w:rPr>
          <w:b/>
        </w:rPr>
        <w:t>Lactantius</w:t>
      </w:r>
      <w:r w:rsidRPr="00B2347F">
        <w:t xml:space="preserve"> (c.303-320/325 A.D.) says Christians escape corruption. </w:t>
      </w:r>
      <w:r w:rsidRPr="00B2347F">
        <w:rPr>
          <w:i/>
        </w:rPr>
        <w:t>Epitome of the Divine Institutes</w:t>
      </w:r>
      <w:r w:rsidRPr="00B2347F">
        <w:t xml:space="preserve"> ch.61 p.248</w:t>
      </w:r>
    </w:p>
    <w:p w14:paraId="1ACD7CEE" w14:textId="77777777" w:rsidR="00CF45FD" w:rsidRPr="00B2347F" w:rsidRDefault="00CF45FD" w:rsidP="00CF45FD">
      <w:pPr>
        <w:ind w:left="288" w:hanging="288"/>
      </w:pPr>
    </w:p>
    <w:p w14:paraId="583E75A0" w14:textId="77777777" w:rsidR="00CF45FD" w:rsidRPr="00B2347F" w:rsidRDefault="00CF45FD" w:rsidP="00CF45FD">
      <w:pPr>
        <w:ind w:left="288" w:hanging="288"/>
        <w:rPr>
          <w:b/>
          <w:u w:val="single"/>
        </w:rPr>
      </w:pPr>
      <w:r w:rsidRPr="00B2347F">
        <w:rPr>
          <w:b/>
          <w:u w:val="single"/>
        </w:rPr>
        <w:t>Among heretics</w:t>
      </w:r>
    </w:p>
    <w:p w14:paraId="6F3359AF" w14:textId="77777777" w:rsidR="00CF45FD" w:rsidRPr="00B2347F" w:rsidRDefault="00CF45FD" w:rsidP="00CF45FD">
      <w:pPr>
        <w:ind w:left="288" w:hanging="288"/>
      </w:pPr>
      <w:r w:rsidRPr="00B2347F">
        <w:rPr>
          <w:b/>
        </w:rPr>
        <w:t>Bardaisan/Bardesan</w:t>
      </w:r>
      <w:r w:rsidRPr="00B2347F">
        <w:t xml:space="preserve"> (154-224/232 A.D.) </w:t>
      </w:r>
      <w:r w:rsidR="002D2DBF">
        <w:t>“</w:t>
      </w:r>
      <w:r w:rsidRPr="00B2347F">
        <w:t xml:space="preserve">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w:t>
      </w:r>
      <w:proofErr w:type="spellStart"/>
      <w:r w:rsidRPr="00B2347F">
        <w:t>for ever</w:t>
      </w:r>
      <w:proofErr w:type="spellEnd"/>
      <w:r w:rsidRPr="00B2347F">
        <w:t>, incorruptible and indestructible.</w:t>
      </w:r>
      <w:r w:rsidR="002D2DBF">
        <w:t>”</w:t>
      </w:r>
      <w:r w:rsidRPr="00B2347F">
        <w:t xml:space="preserve"> </w:t>
      </w:r>
      <w:r w:rsidRPr="00B2347F">
        <w:rPr>
          <w:i/>
        </w:rPr>
        <w:t>Books of Laws of Diverse Countries</w:t>
      </w:r>
      <w:r w:rsidR="006B426D" w:rsidRPr="00B2347F">
        <w:t xml:space="preserve"> p.726</w:t>
      </w:r>
    </w:p>
    <w:p w14:paraId="20047142" w14:textId="77777777" w:rsidR="00CF45FD" w:rsidRPr="00B2347F" w:rsidRDefault="00CF45FD" w:rsidP="00CF45FD">
      <w:pPr>
        <w:ind w:left="288" w:hanging="288"/>
      </w:pPr>
    </w:p>
    <w:p w14:paraId="6579ACFE" w14:textId="77777777" w:rsidR="00CF45FD" w:rsidRPr="00B2347F" w:rsidRDefault="00CF45FD" w:rsidP="00CF45FD">
      <w:pPr>
        <w:pStyle w:val="Heading2"/>
      </w:pPr>
      <w:bookmarkStart w:id="486" w:name="_Toc227929961"/>
      <w:bookmarkStart w:id="487" w:name="_Toc58617944"/>
      <w:bookmarkStart w:id="488" w:name="_Toc62979374"/>
      <w:bookmarkStart w:id="489" w:name="_Toc161729475"/>
      <w:bookmarkStart w:id="490" w:name="_Toc225523906"/>
      <w:bookmarkStart w:id="491" w:name="_Toc225523911"/>
      <w:r w:rsidRPr="00B2347F">
        <w:t>X4. Believers are set free</w:t>
      </w:r>
      <w:bookmarkEnd w:id="486"/>
      <w:bookmarkEnd w:id="487"/>
      <w:bookmarkEnd w:id="488"/>
      <w:bookmarkEnd w:id="489"/>
    </w:p>
    <w:p w14:paraId="07EE7913" w14:textId="77777777" w:rsidR="00CF45FD" w:rsidRPr="00B2347F" w:rsidRDefault="00CF45FD" w:rsidP="00CF45FD"/>
    <w:p w14:paraId="62A7777C" w14:textId="77777777" w:rsidR="00F826F9" w:rsidRPr="00B2347F" w:rsidRDefault="00F826F9" w:rsidP="00F826F9">
      <w:r w:rsidRPr="00B2347F">
        <w:t xml:space="preserve">(Set free from </w:t>
      </w:r>
      <w:smartTag w:uri="urn:schemas-microsoft-com:office:smarttags" w:element="country-region">
        <w:smartTag w:uri="urn:schemas-microsoft-com:office:smarttags" w:element="place">
          <w:r w:rsidRPr="00B2347F">
            <w:t>Egypt</w:t>
          </w:r>
        </w:smartTag>
      </w:smartTag>
      <w:r w:rsidRPr="00B2347F">
        <w:t xml:space="preserve"> or slavery is not counted here.)</w:t>
      </w:r>
    </w:p>
    <w:p w14:paraId="4D9FC8FB" w14:textId="77777777" w:rsidR="00F826F9" w:rsidRPr="00B2347F" w:rsidRDefault="00F826F9" w:rsidP="00F826F9"/>
    <w:p w14:paraId="05EE2578" w14:textId="77777777" w:rsidR="00CF45FD" w:rsidRPr="00B2347F" w:rsidRDefault="00CF45FD" w:rsidP="00CF45FD">
      <w:r w:rsidRPr="00B2347F">
        <w:t>Psalm 118:5; 119:32; 146:7; Luke 4:18; John 8:32,36; Romans 6:18; 8:2; 2 Corinthians 3:17; Galatians 5:1; James 1:25</w:t>
      </w:r>
    </w:p>
    <w:p w14:paraId="1C202FBB" w14:textId="77777777" w:rsidR="00CF45FD" w:rsidRPr="00B2347F" w:rsidRDefault="00CF45FD" w:rsidP="00CF45FD">
      <w:r w:rsidRPr="00B2347F">
        <w:t>1 Peter 2:16 (implied)</w:t>
      </w:r>
    </w:p>
    <w:p w14:paraId="19D3E92F" w14:textId="77777777" w:rsidR="00CF45FD" w:rsidRPr="00B2347F" w:rsidRDefault="00CF45FD" w:rsidP="00CF45FD">
      <w:r w:rsidRPr="00B2347F">
        <w:t>Revelation 1:5 freed us from our sins by His blood</w:t>
      </w:r>
    </w:p>
    <w:p w14:paraId="71A57827" w14:textId="77777777" w:rsidR="00CF45FD" w:rsidRPr="00B2347F" w:rsidRDefault="00CF45FD" w:rsidP="00CF45FD"/>
    <w:p w14:paraId="73FF6654" w14:textId="77777777" w:rsidR="00CF45FD" w:rsidRPr="00B2347F" w:rsidRDefault="00CF45FD" w:rsidP="00CF45FD">
      <w:r w:rsidRPr="00B2347F">
        <w:rPr>
          <w:b/>
        </w:rPr>
        <w:t>p18</w:t>
      </w:r>
      <w:r w:rsidRPr="00B2347F">
        <w:t xml:space="preserve"> Revelation 1:4-7 (4 verses) (300 A.D.) Revelation 1:5</w:t>
      </w:r>
    </w:p>
    <w:p w14:paraId="28058F97" w14:textId="77777777" w:rsidR="00CF45FD" w:rsidRPr="00B2347F" w:rsidRDefault="00CF45FD" w:rsidP="00CF45FD"/>
    <w:p w14:paraId="78625D0F" w14:textId="77777777" w:rsidR="00CF45FD" w:rsidRPr="00B2347F" w:rsidRDefault="00CF45FD" w:rsidP="00CF45FD">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…set us free from the slavery of the devil as from the hand of Pharaoh, and sealed our souls with his own spirit, and the members of our body with his blood</w:t>
      </w:r>
      <w:r w:rsidR="002D2DBF">
        <w:t>”</w:t>
      </w:r>
      <w:r w:rsidRPr="00B2347F">
        <w:t xml:space="preserve"> </w:t>
      </w:r>
      <w:r w:rsidRPr="00B2347F">
        <w:rPr>
          <w:i/>
        </w:rPr>
        <w:t>On Pascha</w:t>
      </w:r>
      <w:r w:rsidRPr="00B2347F">
        <w:t xml:space="preserve"> stanza 67 p.55. See also </w:t>
      </w:r>
      <w:r w:rsidRPr="00B2347F">
        <w:rPr>
          <w:i/>
        </w:rPr>
        <w:t>On Pascha</w:t>
      </w:r>
      <w:r w:rsidRPr="00B2347F">
        <w:t xml:space="preserve"> part 103 p.65</w:t>
      </w:r>
    </w:p>
    <w:p w14:paraId="7098F40B" w14:textId="77777777" w:rsidR="00CF45FD" w:rsidRPr="00B2347F" w:rsidRDefault="00CF45FD" w:rsidP="00CF45FD">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Therefore, when man has been liberated, </w:t>
      </w:r>
      <w:r w:rsidR="00DE7390">
        <w:rPr>
          <w:highlight w:val="white"/>
        </w:rPr>
        <w:t>‘</w:t>
      </w:r>
      <w:r w:rsidRPr="00B2347F">
        <w:rPr>
          <w:highlight w:val="white"/>
        </w:rPr>
        <w:t>what is written shall come to pass, Death is swallowed up in victory. O death sting?</w:t>
      </w:r>
      <w:r w:rsidR="00DE7390">
        <w:rPr>
          <w:highlight w:val="white"/>
        </w:rPr>
        <w:t>’</w:t>
      </w:r>
      <w:r w:rsidRPr="00B2347F">
        <w:rPr>
          <w:highlight w:val="white"/>
        </w:rPr>
        <w:t xml:space="preserve"> This could not be said with justice, if that man, over whom death did first obtain dominion, were not set free. For his salvation is death</w:t>
      </w:r>
      <w:r w:rsidR="00DE7390">
        <w:rPr>
          <w:highlight w:val="white"/>
        </w:rPr>
        <w:t>’</w:t>
      </w:r>
      <w:r w:rsidRPr="00B2347F">
        <w:rPr>
          <w:highlight w:val="white"/>
        </w:rPr>
        <w:t>s destruction. When therefore the Lord vivifies man, that is, Adam, death is at the same time destroyed.</w:t>
      </w:r>
      <w:r w:rsidR="002D2DBF">
        <w:rPr>
          <w:highlight w:val="white"/>
        </w:rPr>
        <w:t>”</w:t>
      </w:r>
      <w:r w:rsidRPr="00B2347F">
        <w:rPr>
          <w:highlight w:val="white"/>
        </w:rPr>
        <w:t xml:space="preserve"> </w:t>
      </w:r>
      <w:r w:rsidRPr="00B2347F">
        <w:rPr>
          <w:i/>
        </w:rPr>
        <w:t>Irenaeus Against Heresies</w:t>
      </w:r>
      <w:r w:rsidRPr="00B2347F">
        <w:t xml:space="preserve"> book 3 ch.23.7 p.457</w:t>
      </w:r>
    </w:p>
    <w:p w14:paraId="36D743E8" w14:textId="77777777" w:rsidR="006E3AAF" w:rsidRPr="00B2347F" w:rsidRDefault="006E3AAF" w:rsidP="006E3AAF">
      <w:pPr>
        <w:ind w:left="288" w:hanging="288"/>
      </w:pPr>
      <w:r w:rsidRPr="00B2347F">
        <w:t xml:space="preserve">Irenaeus of Lyons (c.160-202 A.D.) says believers are set free. </w:t>
      </w:r>
      <w:r w:rsidRPr="00B2347F">
        <w:rPr>
          <w:i/>
        </w:rPr>
        <w:t>Proof of Apostolic Preaching</w:t>
      </w:r>
      <w:r w:rsidRPr="00B2347F">
        <w:t xml:space="preserve"> ch.38</w:t>
      </w:r>
    </w:p>
    <w:p w14:paraId="7B54E322" w14:textId="77777777" w:rsidR="005D5F3B" w:rsidRPr="00B2347F" w:rsidRDefault="005D5F3B" w:rsidP="005D5F3B">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Such was the influence of pleasure. Man, that had been free by reason of simplicity, was found fettered to sins. The Lord then wished to release him from his bonds, and clothing Himself with flesh-O divine mystery!-vanquished the serpent, and enslaved the tyrant death; and, most marvellous of all, man that had been deceived by pleasure, and bound fast by corruption, had his hands unloosed, and was set free. O mystic wonder! The Lord was laid low, and man rose up; and he that fell from Paradise receives as the reward of obedience something greater [than </w:t>
      </w:r>
      <w:smartTag w:uri="urn:schemas-microsoft-com:office:smarttags" w:element="place">
        <w:r w:rsidRPr="00B2347F">
          <w:rPr>
            <w:rFonts w:cs="Consolas"/>
            <w:szCs w:val="24"/>
            <w:highlight w:val="white"/>
          </w:rPr>
          <w:t>Paradise</w:t>
        </w:r>
      </w:smartTag>
      <w:r w:rsidRPr="00B2347F">
        <w:rPr>
          <w:rFonts w:cs="Consolas"/>
          <w:szCs w:val="24"/>
          <w:highlight w:val="white"/>
        </w:rPr>
        <w:t>]-namely, heaven itself.</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029A96FA" w14:textId="77777777" w:rsidR="00CF45FD" w:rsidRPr="00B2347F" w:rsidRDefault="00CF45FD" w:rsidP="00734E84">
      <w:pPr>
        <w:ind w:left="288" w:hanging="288"/>
        <w:rPr>
          <w:szCs w:val="24"/>
        </w:rPr>
      </w:pPr>
      <w:r w:rsidRPr="00B2347F">
        <w:rPr>
          <w:b/>
          <w:szCs w:val="24"/>
        </w:rPr>
        <w:t>Tertullian</w:t>
      </w:r>
      <w:r w:rsidRPr="00B2347F">
        <w:rPr>
          <w:szCs w:val="24"/>
        </w:rPr>
        <w:t xml:space="preserve"> (198-220 A.D.) </w:t>
      </w:r>
      <w:r w:rsidR="002D2DBF">
        <w:rPr>
          <w:szCs w:val="24"/>
        </w:rPr>
        <w:t>“</w:t>
      </w:r>
      <w:r w:rsidR="00734E84" w:rsidRPr="00B2347F">
        <w:rPr>
          <w:rFonts w:cs="Consolas"/>
          <w:szCs w:val="24"/>
          <w:highlight w:val="white"/>
        </w:rPr>
        <w:t xml:space="preserve">Our members, therefore, will no longer be subject to the law of death, because they cease to serve that of sin, from </w:t>
      </w:r>
      <w:r w:rsidR="00734E84" w:rsidRPr="00B2347F">
        <w:rPr>
          <w:rFonts w:cs="Consolas"/>
          <w:i/>
          <w:szCs w:val="24"/>
          <w:highlight w:val="white"/>
        </w:rPr>
        <w:t>both</w:t>
      </w:r>
      <w:r w:rsidR="00734E84" w:rsidRPr="00B2347F">
        <w:rPr>
          <w:rFonts w:cs="Consolas"/>
          <w:szCs w:val="24"/>
          <w:highlight w:val="white"/>
        </w:rPr>
        <w:t xml:space="preserve"> which they have been set free.</w:t>
      </w:r>
      <w:r w:rsidR="002D2DBF">
        <w:rPr>
          <w:szCs w:val="24"/>
        </w:rPr>
        <w:t>”</w:t>
      </w:r>
      <w:r w:rsidR="00734E84" w:rsidRPr="00B2347F">
        <w:rPr>
          <w:szCs w:val="24"/>
        </w:rPr>
        <w:t xml:space="preserve"> </w:t>
      </w:r>
      <w:r w:rsidR="00734E84" w:rsidRPr="00B2347F">
        <w:rPr>
          <w:i/>
          <w:szCs w:val="24"/>
        </w:rPr>
        <w:t>On the Resurrection of the Flesh</w:t>
      </w:r>
      <w:r w:rsidR="00734E84" w:rsidRPr="00B2347F">
        <w:rPr>
          <w:szCs w:val="24"/>
        </w:rPr>
        <w:t xml:space="preserve"> ch.46 p.579</w:t>
      </w:r>
    </w:p>
    <w:p w14:paraId="7F9E9F9A"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For the death of Christ reduced to impotence those powers which war against the human race, and it set free from sin by a power beyond our words the life of each believer.</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ch.37 p.316-317</w:t>
      </w:r>
    </w:p>
    <w:p w14:paraId="035DCC4A" w14:textId="77777777" w:rsidR="005D5F3B" w:rsidRPr="00B2347F" w:rsidRDefault="005D5F3B" w:rsidP="00CF45F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When, however, they come to the water of salvation and to the sanctification of baptism, we ought to know and to trust that there the devil is beaten down, and the man, dedicated to God, is set free by the divine mercy.</w:t>
      </w:r>
      <w:r w:rsidR="002D2DBF">
        <w:rPr>
          <w:szCs w:val="24"/>
        </w:rPr>
        <w:t>”</w:t>
      </w:r>
      <w:r w:rsidRPr="00B2347F">
        <w:rPr>
          <w:szCs w:val="24"/>
        </w:rPr>
        <w:t xml:space="preserve"> </w:t>
      </w:r>
      <w:r w:rsidRPr="00B2347F">
        <w:rPr>
          <w:i/>
          <w:szCs w:val="24"/>
        </w:rPr>
        <w:t>Epistles of Cyprian</w:t>
      </w:r>
      <w:r w:rsidRPr="00B2347F">
        <w:rPr>
          <w:szCs w:val="24"/>
        </w:rPr>
        <w:t xml:space="preserve"> Letter 75 ch.15 p.</w:t>
      </w:r>
      <w:r w:rsidR="00186B8A" w:rsidRPr="00B2347F">
        <w:rPr>
          <w:szCs w:val="24"/>
        </w:rPr>
        <w:t>402</w:t>
      </w:r>
    </w:p>
    <w:p w14:paraId="4072E84F" w14:textId="77777777" w:rsidR="00CF45FD" w:rsidRPr="00B2347F" w:rsidRDefault="00CF45FD" w:rsidP="00722B19">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00722B19" w:rsidRPr="00B2347F">
        <w:rPr>
          <w:rFonts w:cs="Consolas"/>
          <w:szCs w:val="24"/>
          <w:highlight w:val="white"/>
        </w:rPr>
        <w:t xml:space="preserve">for they gave themselves up to be afflicted for the name of Christ, even though in their dungeon they enjoyed much consolation from their brethren; which, indeed, they shall return many fold, desiring to be set free from that most bitter captivity of the devil, especially remembering Him who said: </w:t>
      </w:r>
      <w:r w:rsidR="00DE7390">
        <w:rPr>
          <w:rFonts w:cs="Consolas"/>
          <w:szCs w:val="24"/>
          <w:highlight w:val="white"/>
        </w:rPr>
        <w:t>‘</w:t>
      </w:r>
      <w:r w:rsidR="00722B19" w:rsidRPr="00B2347F">
        <w:rPr>
          <w:rFonts w:cs="Consolas"/>
          <w:szCs w:val="24"/>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rFonts w:cs="Consolas"/>
          <w:szCs w:val="24"/>
          <w:highlight w:val="white"/>
        </w:rPr>
        <w:t>’</w:t>
      </w:r>
      <w:r w:rsidR="002D2DBF">
        <w:rPr>
          <w:szCs w:val="24"/>
        </w:rPr>
        <w:t>”</w:t>
      </w:r>
      <w:r w:rsidR="00722B19" w:rsidRPr="00B2347F">
        <w:rPr>
          <w:szCs w:val="24"/>
        </w:rPr>
        <w:t xml:space="preserve"> </w:t>
      </w:r>
      <w:r w:rsidR="00722B19" w:rsidRPr="00B2347F">
        <w:rPr>
          <w:i/>
          <w:szCs w:val="24"/>
        </w:rPr>
        <w:t>Canonical Epistle</w:t>
      </w:r>
      <w:r w:rsidR="00722B19" w:rsidRPr="00B2347F">
        <w:rPr>
          <w:szCs w:val="24"/>
        </w:rPr>
        <w:t xml:space="preserve"> c</w:t>
      </w:r>
      <w:r w:rsidR="005D5F3B" w:rsidRPr="00B2347F">
        <w:rPr>
          <w:szCs w:val="24"/>
        </w:rPr>
        <w:t>anon 2 p.269-270</w:t>
      </w:r>
    </w:p>
    <w:p w14:paraId="1346E5BC" w14:textId="77777777" w:rsidR="00CF45FD" w:rsidRPr="00B2347F" w:rsidRDefault="00CF45FD" w:rsidP="00CF45FD">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The creation, then, after being restored to a better and more seemly state, remains, rejoicing and exulting over the children of God at the resurrection; for whose sake it now groans and travails, waiting itself also for our redemption from the corruption of the body, that, when we have risen and shaken off the mortality of the flesh, according to that which is written, </w:t>
      </w:r>
      <w:r w:rsidR="00DE7390">
        <w:rPr>
          <w:highlight w:val="white"/>
        </w:rPr>
        <w:t>‘</w:t>
      </w:r>
      <w:r w:rsidRPr="00B2347F">
        <w:rPr>
          <w:highlight w:val="white"/>
        </w:rPr>
        <w:t>Shake off the dust, and arise, and sit down, O Jerusalem,</w:t>
      </w:r>
      <w:r w:rsidR="00DE7390">
        <w:rPr>
          <w:highlight w:val="white"/>
        </w:rPr>
        <w:t>’</w:t>
      </w:r>
      <w:r w:rsidRPr="00B2347F">
        <w:rPr>
          <w:highlight w:val="white"/>
        </w:rPr>
        <w:t xml:space="preserve"> and have been set free from sin, it also shall be freed from corruption and be subject no longer to vanity, but to righteousness.</w:t>
      </w:r>
      <w:r w:rsidR="002D2DBF">
        <w:rPr>
          <w:highlight w:val="white"/>
        </w:rPr>
        <w:t>”</w:t>
      </w:r>
      <w:r w:rsidRPr="00B2347F">
        <w:rPr>
          <w:highlight w:val="white"/>
        </w:rPr>
        <w:t xml:space="preserve"> </w:t>
      </w:r>
      <w:r w:rsidRPr="00B2347F">
        <w:rPr>
          <w:i/>
        </w:rPr>
        <w:t>Discourse on the Resurrection</w:t>
      </w:r>
      <w:r w:rsidRPr="00B2347F">
        <w:t xml:space="preserve"> part 1 ch.8 p.366</w:t>
      </w:r>
    </w:p>
    <w:p w14:paraId="21E81845" w14:textId="77777777" w:rsidR="00CF45FD" w:rsidRPr="00B2347F" w:rsidRDefault="00CF45FD" w:rsidP="00CF45FD">
      <w:pPr>
        <w:ind w:left="288" w:hanging="288"/>
      </w:pPr>
      <w:r w:rsidRPr="00B2347F">
        <w:rPr>
          <w:b/>
        </w:rPr>
        <w:t>Lactantius</w:t>
      </w:r>
      <w:r w:rsidRPr="00B2347F">
        <w:t xml:space="preserve"> (c.303-320/325 A.D.) mentions Christ dying to set us free form our sins. Like the Passover lamb, he shed His blood on the cross. </w:t>
      </w:r>
      <w:r w:rsidRPr="00B2347F">
        <w:rPr>
          <w:i/>
        </w:rPr>
        <w:t>The Divine Institutes</w:t>
      </w:r>
      <w:r w:rsidRPr="00B2347F">
        <w:t xml:space="preserve"> book 4 ch.2 p.128-129</w:t>
      </w:r>
    </w:p>
    <w:p w14:paraId="5FF7C0AB" w14:textId="77777777" w:rsidR="00CF45FD" w:rsidRPr="00B2347F" w:rsidRDefault="00CF45FD" w:rsidP="00CF45FD">
      <w:pPr>
        <w:ind w:left="288" w:hanging="288"/>
      </w:pPr>
    </w:p>
    <w:p w14:paraId="3EA74367" w14:textId="77777777" w:rsidR="00722B19" w:rsidRPr="00B2347F" w:rsidRDefault="00722B19" w:rsidP="00CF45FD">
      <w:pPr>
        <w:ind w:left="288" w:hanging="288"/>
        <w:rPr>
          <w:b/>
          <w:u w:val="single"/>
        </w:rPr>
      </w:pPr>
      <w:r w:rsidRPr="00B2347F">
        <w:rPr>
          <w:b/>
          <w:u w:val="single"/>
        </w:rPr>
        <w:t>Among corrupt or spurious works</w:t>
      </w:r>
    </w:p>
    <w:p w14:paraId="31D193BF" w14:textId="77777777" w:rsidR="00722B19" w:rsidRPr="00B2347F" w:rsidRDefault="00722B19" w:rsidP="00722B19">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He is the Mediator between God and man; He is the resurrection and the salvation of all; He is the Guide of the erring, the Shepherd of men who have been set free, the life of the dead, the charioteer of the cherubim, the standard-bearer of the angels, and the King of kings, to whom be glory for ever and ever. Amen.</w:t>
      </w:r>
      <w:r w:rsidR="002D2DBF">
        <w:rPr>
          <w:szCs w:val="24"/>
        </w:rPr>
        <w:t>”</w:t>
      </w:r>
      <w:r w:rsidRPr="00B2347F">
        <w:rPr>
          <w:szCs w:val="24"/>
        </w:rPr>
        <w:t xml:space="preserve"> </w:t>
      </w:r>
      <w:r w:rsidRPr="00B2347F">
        <w:rPr>
          <w:i/>
          <w:szCs w:val="24"/>
        </w:rPr>
        <w:t>Epistles on the Arian Heresy</w:t>
      </w:r>
      <w:r w:rsidRPr="00B2347F">
        <w:rPr>
          <w:szCs w:val="24"/>
        </w:rPr>
        <w:t xml:space="preserve"> letter 3 addition to the codex p.302</w:t>
      </w:r>
    </w:p>
    <w:p w14:paraId="501DCB3F" w14:textId="77777777" w:rsidR="00722B19" w:rsidRPr="00B2347F" w:rsidRDefault="00722B19" w:rsidP="00CF45FD">
      <w:pPr>
        <w:ind w:left="288" w:hanging="288"/>
      </w:pPr>
    </w:p>
    <w:p w14:paraId="220B06F5" w14:textId="77777777" w:rsidR="00CF45FD" w:rsidRPr="00B2347F" w:rsidRDefault="00CF45FD" w:rsidP="00CF45FD">
      <w:pPr>
        <w:pStyle w:val="Heading2"/>
      </w:pPr>
      <w:bookmarkStart w:id="492" w:name="_Toc58617945"/>
      <w:bookmarkStart w:id="493" w:name="_Toc62979375"/>
      <w:bookmarkStart w:id="494" w:name="_Toc161729476"/>
      <w:r w:rsidRPr="00B2347F">
        <w:t>X5. God renews us</w:t>
      </w:r>
      <w:bookmarkEnd w:id="490"/>
      <w:bookmarkEnd w:id="492"/>
      <w:bookmarkEnd w:id="493"/>
      <w:bookmarkEnd w:id="494"/>
    </w:p>
    <w:p w14:paraId="1C169B08" w14:textId="77777777" w:rsidR="00CF45FD" w:rsidRPr="00B2347F" w:rsidRDefault="00CF45FD" w:rsidP="00CF45FD">
      <w:pPr>
        <w:ind w:left="288" w:hanging="288"/>
      </w:pPr>
    </w:p>
    <w:p w14:paraId="2A4633F6"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quotes Psalm 51 as by David. </w:t>
      </w:r>
      <w:r w:rsidRPr="00B2347F">
        <w:rPr>
          <w:i/>
        </w:rPr>
        <w:t>1 Clement</w:t>
      </w:r>
      <w:r w:rsidRPr="00B2347F">
        <w:t xml:space="preserve"> ch.18 vol.1 p.10</w:t>
      </w:r>
    </w:p>
    <w:p w14:paraId="624424BB" w14:textId="77777777" w:rsidR="00CF45FD" w:rsidRPr="00B2347F" w:rsidRDefault="00CF45FD" w:rsidP="00CF45FD">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Since, therefore, having renewed us by the remission of our sins, He [the Lord] hath made us after another pattern,</w:t>
      </w:r>
      <w:r w:rsidR="002D2DBF">
        <w:t>”</w:t>
      </w:r>
      <w:r w:rsidRPr="00B2347F">
        <w:t xml:space="preserve"> </w:t>
      </w:r>
    </w:p>
    <w:p w14:paraId="6B41F4E5"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For the Lord had compassion on you, and renewed your spirit, and ye laid aside your infirmities.</w:t>
      </w:r>
      <w:r w:rsidR="002D2DBF">
        <w:t>”</w:t>
      </w:r>
    </w:p>
    <w:p w14:paraId="5C5CE2A9" w14:textId="77777777" w:rsidR="00CF45FD" w:rsidRPr="00B2347F" w:rsidRDefault="00CF45FD" w:rsidP="00CF45FD">
      <w:pPr>
        <w:ind w:left="288" w:hanging="288"/>
      </w:pPr>
      <w:r w:rsidRPr="00B2347F">
        <w:rPr>
          <w:b/>
        </w:rPr>
        <w:t>Justin Martyr</w:t>
      </w:r>
      <w:r w:rsidRPr="00B2347F">
        <w:t xml:space="preserve"> (c.138-165 A.D.) (implied) </w:t>
      </w:r>
      <w:r w:rsidR="002D2DBF">
        <w:t>“</w:t>
      </w:r>
      <w:r w:rsidRPr="00B2347F">
        <w:t xml:space="preserve">We must meet, therefore, those who say, that even though it be the special handiwork of God, and beyond all else valued by Him, it would not immediately follow that it has the promise of the resurrection. Yet is it not absurd, that that which has been produced with such circumstance, and which is beyond all else valuable, should be so neglected by its Maker, as to pass to nonentity? Then the sculptor and painter, if they wish the works they have made to endure, that they may win glory by them, renew them when they begin to decay; but God would so neglect His own possession and work, that it becomes annihilated, and no longer exists. Should we not call this labour in vain? As if a man who has built a house should forthwith destroy it, or should neglect it, though he sees it falling into decay, and is able to repair it: we would blame him for </w:t>
      </w:r>
      <w:proofErr w:type="spellStart"/>
      <w:r w:rsidRPr="00B2347F">
        <w:t>labouring</w:t>
      </w:r>
      <w:proofErr w:type="spellEnd"/>
      <w:r w:rsidRPr="00B2347F">
        <w:t xml:space="preserve"> in vain; and should we not so blame God? But not such a one is the Incorruptible,-not senseless is the Intelligence of the universe. Let the unbelieving be silent, even though they themselves do not believe. But, in truth, He has even called the flesh to the resurrection, and promises to it everlasting life.</w:t>
      </w:r>
      <w:r w:rsidR="002D2DBF">
        <w:t>”</w:t>
      </w:r>
      <w:r w:rsidRPr="00B2347F">
        <w:t xml:space="preserve"> </w:t>
      </w:r>
      <w:r w:rsidRPr="00B2347F">
        <w:rPr>
          <w:i/>
        </w:rPr>
        <w:t>On the Resurrection</w:t>
      </w:r>
      <w:r w:rsidRPr="00B2347F">
        <w:t xml:space="preserve"> ch.8 p.297</w:t>
      </w:r>
    </w:p>
    <w:p w14:paraId="727055C4" w14:textId="77777777" w:rsidR="00CF45FD" w:rsidRPr="00B2347F" w:rsidRDefault="00CF45FD" w:rsidP="00CF45FD">
      <w:pPr>
        <w:ind w:left="288" w:hanging="288"/>
      </w:pPr>
      <w:r w:rsidRPr="00B2347F">
        <w:t xml:space="preserve">Justin Martyr (c.138-165 A.D.) (partial, does not say us) </w:t>
      </w:r>
      <w:r w:rsidR="002D2DBF">
        <w:t>“</w:t>
      </w:r>
      <w:r w:rsidRPr="00B2347F">
        <w:t>For the latter is He after whom and by whom the Father will renew both the heaven and the earth;</w:t>
      </w:r>
      <w:r w:rsidR="002D2DBF">
        <w:t>”</w:t>
      </w:r>
      <w:r w:rsidRPr="00B2347F">
        <w:t xml:space="preserve"> </w:t>
      </w:r>
      <w:r w:rsidRPr="00B2347F">
        <w:rPr>
          <w:i/>
        </w:rPr>
        <w:t>Dialogue with Trypho, a Jew</w:t>
      </w:r>
      <w:r w:rsidRPr="00B2347F">
        <w:t xml:space="preserve"> ch.113 p.255</w:t>
      </w:r>
    </w:p>
    <w:p w14:paraId="5A974161"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respect to Him. For the knowledge of God renews man. And when he says,</w:t>
      </w:r>
      <w:r w:rsidR="002D2DBF">
        <w:t>”</w:t>
      </w:r>
      <w:r w:rsidRPr="00B2347F">
        <w:t xml:space="preserve"> </w:t>
      </w:r>
      <w:r w:rsidRPr="00B2347F">
        <w:rPr>
          <w:i/>
        </w:rPr>
        <w:t>Irenaeus Against Heresies</w:t>
      </w:r>
      <w:r w:rsidRPr="00B2347F">
        <w:t xml:space="preserve"> book 5 ch.12.4 p.538</w:t>
      </w:r>
    </w:p>
    <w:p w14:paraId="77B405C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Psalm 51. </w:t>
      </w:r>
      <w:r w:rsidRPr="00B2347F">
        <w:rPr>
          <w:i/>
        </w:rPr>
        <w:t>Stromata</w:t>
      </w:r>
      <w:r w:rsidRPr="00B2347F">
        <w:t xml:space="preserve"> book 1 ch.1 p.301</w:t>
      </w:r>
    </w:p>
    <w:p w14:paraId="504E471C" w14:textId="77777777" w:rsidR="00CF45FD" w:rsidRPr="00B2347F" w:rsidRDefault="00CF45FD" w:rsidP="00CF45FD">
      <w:pPr>
        <w:ind w:left="288" w:hanging="288"/>
      </w:pPr>
      <w:r w:rsidRPr="00B2347F">
        <w:rPr>
          <w:b/>
        </w:rPr>
        <w:t>Hippolytus</w:t>
      </w:r>
      <w:r w:rsidR="00A60402" w:rsidRPr="00B2347F">
        <w:rPr>
          <w:b/>
        </w:rPr>
        <w:t xml:space="preserve"> of Portus</w:t>
      </w:r>
      <w:r w:rsidRPr="00B2347F">
        <w:t xml:space="preserve"> (225-234/5 A.D.) </w:t>
      </w:r>
      <w:r w:rsidR="002D2DBF">
        <w:t>“</w:t>
      </w:r>
      <w:r w:rsidRPr="00B2347F">
        <w:t xml:space="preserve">This is the Spirit that David sought when he said, </w:t>
      </w:r>
      <w:r w:rsidR="002D2DBF">
        <w:t>“</w:t>
      </w:r>
      <w:r w:rsidRPr="00B2347F">
        <w:t>Create in me a clean heart, O God, and renew a right spirit within me.</w:t>
      </w:r>
      <w:r w:rsidR="002D2DBF">
        <w:t>”</w:t>
      </w:r>
      <w:r w:rsidRPr="00B2347F">
        <w:t xml:space="preserve"> </w:t>
      </w:r>
      <w:r w:rsidRPr="00B2347F">
        <w:rPr>
          <w:i/>
        </w:rPr>
        <w:t>Discourse on the Holy Theophany</w:t>
      </w:r>
      <w:r w:rsidRPr="00B2347F">
        <w:t xml:space="preserve"> ch.9 p.237</w:t>
      </w:r>
    </w:p>
    <w:p w14:paraId="660AD06A" w14:textId="77777777" w:rsidR="00CF45FD" w:rsidRPr="00B2347F" w:rsidRDefault="00CF45FD" w:rsidP="00CF45FD">
      <w:pPr>
        <w:ind w:left="288" w:hanging="288"/>
      </w:pPr>
      <w:r w:rsidRPr="00B2347F">
        <w:rPr>
          <w:b/>
        </w:rPr>
        <w:t>Origen</w:t>
      </w:r>
      <w:r w:rsidRPr="00B2347F">
        <w:t xml:space="preserve"> (225-253/254 A.D.) </w:t>
      </w:r>
      <w:r w:rsidR="002D2DBF">
        <w:t>“</w:t>
      </w:r>
      <w:r w:rsidRPr="00B2347F">
        <w:t xml:space="preserve">in prayer we say, </w:t>
      </w:r>
      <w:r w:rsidR="00DE7390">
        <w:t>‘</w:t>
      </w:r>
      <w:r w:rsidRPr="00B2347F">
        <w:t>Create in me a clean heart, O God, and renew a right spirit within me,</w:t>
      </w:r>
      <w:r w:rsidR="00DE7390">
        <w:t>’</w:t>
      </w:r>
      <w:r w:rsidRPr="00B2347F">
        <w:t xml:space="preserve"> so that we may behold Him with that </w:t>
      </w:r>
      <w:r w:rsidR="00DE7390">
        <w:t>‘</w:t>
      </w:r>
      <w:r w:rsidRPr="00B2347F">
        <w:t>pure heart</w:t>
      </w:r>
      <w:r w:rsidR="00DE7390">
        <w:t>’</w:t>
      </w:r>
      <w:r w:rsidRPr="00B2347F">
        <w:t xml:space="preserve"> to which alone is granted the privilege of seeing Him.</w:t>
      </w:r>
      <w:r w:rsidR="002D2DBF">
        <w:t>”</w:t>
      </w:r>
      <w:r w:rsidRPr="00B2347F">
        <w:t xml:space="preserve"> </w:t>
      </w:r>
      <w:r w:rsidRPr="00B2347F">
        <w:rPr>
          <w:i/>
        </w:rPr>
        <w:t>Origen Against Celsus</w:t>
      </w:r>
      <w:r w:rsidRPr="00B2347F">
        <w:t xml:space="preserve"> book 7 ch.45 p.629</w:t>
      </w:r>
    </w:p>
    <w:p w14:paraId="47EA6B24"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by the sacrament of baptism, the filth of the old man is washed away by them, that they pardon the former mortal sins, that they make sons of God by heavenly regeneration, and renew to eternal life by the sanctification of the divine layer.</w:t>
      </w:r>
      <w:r w:rsidR="002D2DBF">
        <w:t>”</w:t>
      </w:r>
      <w:r w:rsidRPr="00B2347F">
        <w:t xml:space="preserve"> </w:t>
      </w:r>
      <w:r w:rsidRPr="00B2347F">
        <w:rPr>
          <w:i/>
        </w:rPr>
        <w:t>Epistles of Cyprian</w:t>
      </w:r>
      <w:r w:rsidRPr="00B2347F">
        <w:t xml:space="preserve"> Letter 74 ch.17 p.394-395</w:t>
      </w:r>
    </w:p>
    <w:p w14:paraId="071D2EDB"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joints by God, the Creator and Perfect Artificer, who will then renew the flesh…</w:t>
      </w:r>
      <w:r w:rsidR="002D2DBF">
        <w:t>”</w:t>
      </w:r>
      <w:r w:rsidRPr="00B2347F">
        <w:t xml:space="preserve"> </w:t>
      </w:r>
      <w:r w:rsidR="00581D03" w:rsidRPr="00B2347F">
        <w:rPr>
          <w:i/>
        </w:rPr>
        <w:t>D</w:t>
      </w:r>
      <w:r w:rsidRPr="00B2347F">
        <w:rPr>
          <w:i/>
        </w:rPr>
        <w:t>iscourse on the Resurrection</w:t>
      </w:r>
      <w:r w:rsidR="006B426D" w:rsidRPr="00B2347F">
        <w:t xml:space="preserve"> ch.14 p.376</w:t>
      </w:r>
    </w:p>
    <w:p w14:paraId="059B34D2" w14:textId="77777777" w:rsidR="00CF45FD" w:rsidRPr="00B2347F" w:rsidRDefault="00CF45FD" w:rsidP="00CF45FD">
      <w:pPr>
        <w:ind w:left="288" w:hanging="288"/>
      </w:pPr>
      <w:r w:rsidRPr="00B2347F">
        <w:rPr>
          <w:b/>
        </w:rPr>
        <w:t>Lactantius</w:t>
      </w:r>
      <w:r w:rsidRPr="00B2347F">
        <w:t xml:space="preserve"> (c.303-320/325 A.D.) </w:t>
      </w:r>
      <w:r w:rsidR="002D2DBF">
        <w:t>“</w:t>
      </w:r>
      <w:r w:rsidRPr="00B2347F">
        <w:t xml:space="preserve">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which shall have no end.</w:t>
      </w:r>
      <w:r w:rsidR="002D2DBF">
        <w:t>”</w:t>
      </w:r>
      <w:r w:rsidRPr="00B2347F">
        <w:t xml:space="preserve"> </w:t>
      </w:r>
      <w:r w:rsidRPr="00B2347F">
        <w:rPr>
          <w:i/>
        </w:rPr>
        <w:t>Epitome of the Divine Institutes</w:t>
      </w:r>
      <w:r w:rsidR="00581D03" w:rsidRPr="00B2347F">
        <w:t xml:space="preserve"> ch.72 p.255</w:t>
      </w:r>
    </w:p>
    <w:p w14:paraId="2E4604AD" w14:textId="77777777" w:rsidR="00CF45FD" w:rsidRPr="00B2347F" w:rsidRDefault="00CF45FD" w:rsidP="00CF45FD">
      <w:pPr>
        <w:ind w:left="288" w:hanging="288"/>
      </w:pPr>
    </w:p>
    <w:p w14:paraId="4F2E3704" w14:textId="77777777" w:rsidR="00CF45FD" w:rsidRPr="00B2347F" w:rsidRDefault="00CF45FD" w:rsidP="00CF45FD">
      <w:pPr>
        <w:pStyle w:val="Heading2"/>
      </w:pPr>
      <w:bookmarkStart w:id="495" w:name="_Toc58617946"/>
      <w:bookmarkStart w:id="496" w:name="_Toc62979376"/>
      <w:bookmarkStart w:id="497" w:name="_Toc161729477"/>
      <w:bookmarkStart w:id="498" w:name="_Toc225523907"/>
      <w:r w:rsidRPr="00B2347F">
        <w:t>X6. We are children of light</w:t>
      </w:r>
      <w:bookmarkEnd w:id="495"/>
      <w:bookmarkEnd w:id="496"/>
      <w:bookmarkEnd w:id="497"/>
    </w:p>
    <w:p w14:paraId="3B0169F2" w14:textId="77777777" w:rsidR="00CF45FD" w:rsidRPr="00B2347F" w:rsidRDefault="00CF45FD" w:rsidP="00CF45FD"/>
    <w:p w14:paraId="404A4C6B" w14:textId="6DD6CE3D" w:rsidR="00CF45FD" w:rsidRPr="00B2347F" w:rsidRDefault="00CF45FD" w:rsidP="00CF45FD">
      <w:pPr>
        <w:ind w:left="288" w:hanging="288"/>
      </w:pPr>
      <w:r w:rsidRPr="00B2347F">
        <w:t xml:space="preserve">Ephesians 5:8-13; </w:t>
      </w:r>
      <w:r w:rsidR="00153D4A">
        <w:t xml:space="preserve">Philippians 2:15-16; </w:t>
      </w:r>
      <w:r w:rsidRPr="00B2347F">
        <w:t>1 Thessalonians 5:5-7</w:t>
      </w:r>
      <w:r w:rsidR="00153D4A">
        <w:t>; 1 John 2:9-10</w:t>
      </w:r>
    </w:p>
    <w:p w14:paraId="7D628719" w14:textId="2F408132" w:rsidR="00CF45FD" w:rsidRDefault="00CF45FD" w:rsidP="00CF45FD"/>
    <w:p w14:paraId="47E5CF4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Ignatiu</w:t>
      </w:r>
      <w:r w:rsidR="00CD100E" w:rsidRPr="00B2347F">
        <w:rPr>
          <w:rFonts w:cs="Consolas"/>
          <w:b/>
          <w:szCs w:val="24"/>
          <w:highlight w:val="white"/>
        </w:rPr>
        <w:t xml:space="preserve">s of </w:t>
      </w:r>
      <w:smartTag w:uri="urn:schemas-microsoft-com:office:smarttags" w:element="City">
        <w:smartTag w:uri="urn:schemas-microsoft-com:office:smarttags" w:element="place">
          <w:r w:rsidR="00CD100E" w:rsidRPr="00B2347F">
            <w:rPr>
              <w:rFonts w:cs="Consolas"/>
              <w:b/>
              <w:szCs w:val="24"/>
              <w:highlight w:val="white"/>
            </w:rPr>
            <w:t>Antioch</w:t>
          </w:r>
        </w:smartTag>
      </w:smartTag>
      <w:r w:rsidR="003A2516" w:rsidRPr="00B2347F">
        <w:rPr>
          <w:rFonts w:cs="Consolas"/>
          <w:szCs w:val="24"/>
          <w:highlight w:val="white"/>
        </w:rPr>
        <w:t xml:space="preserve"> (</w:t>
      </w:r>
      <w:r w:rsidR="00CD100E" w:rsidRPr="00B2347F">
        <w:t>c.100-117 A.D.</w:t>
      </w:r>
      <w:r w:rsidR="003A2516" w:rsidRPr="00B2347F">
        <w:rPr>
          <w:rFonts w:cs="Consolas"/>
          <w:szCs w:val="24"/>
          <w:highlight w:val="white"/>
        </w:rPr>
        <w:t>)</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Wherefore, as children of light and truth, flee from division and wicked doctrines; but where the shepherd is, there do ye as sheep follow.</w:t>
      </w:r>
      <w:r w:rsidR="002D2DBF">
        <w:rPr>
          <w:rFonts w:cs="Consolas"/>
          <w:szCs w:val="24"/>
          <w:highlight w:val="white"/>
        </w:rPr>
        <w:t>”</w:t>
      </w:r>
      <w:r w:rsidR="003A2516" w:rsidRPr="00B2347F">
        <w:rPr>
          <w:rFonts w:cs="Consolas"/>
          <w:szCs w:val="24"/>
          <w:highlight w:val="white"/>
        </w:rPr>
        <w:t xml:space="preserve"> </w:t>
      </w:r>
      <w:r w:rsidR="003A2516" w:rsidRPr="00B2347F">
        <w:rPr>
          <w:rFonts w:cs="Consolas"/>
          <w:i/>
          <w:szCs w:val="24"/>
          <w:highlight w:val="white"/>
        </w:rPr>
        <w:t>Ignatius</w:t>
      </w:r>
      <w:r w:rsidR="00DE7390">
        <w:rPr>
          <w:rFonts w:cs="Consolas"/>
          <w:i/>
          <w:szCs w:val="24"/>
          <w:highlight w:val="white"/>
        </w:rPr>
        <w:t>’</w:t>
      </w:r>
      <w:r w:rsidR="003A2516" w:rsidRPr="00B2347F">
        <w:rPr>
          <w:rFonts w:cs="Consolas"/>
          <w:i/>
          <w:szCs w:val="24"/>
          <w:highlight w:val="white"/>
        </w:rPr>
        <w:t xml:space="preserve"> Letter to the Philadelphians</w:t>
      </w:r>
      <w:r w:rsidR="00A53D73" w:rsidRPr="00B2347F">
        <w:rPr>
          <w:rFonts w:cs="Consolas"/>
          <w:szCs w:val="24"/>
          <w:highlight w:val="white"/>
        </w:rPr>
        <w:t xml:space="preserve"> [Greek] ch.2 p.79-80</w:t>
      </w:r>
    </w:p>
    <w:p w14:paraId="564EBBAD" w14:textId="77777777" w:rsidR="000D1198" w:rsidRPr="00B2347F" w:rsidRDefault="000D1198" w:rsidP="00124A11">
      <w:pPr>
        <w:autoSpaceDE w:val="0"/>
        <w:autoSpaceDN w:val="0"/>
        <w:adjustRightInd w:val="0"/>
        <w:ind w:left="288" w:hanging="288"/>
        <w:rPr>
          <w:rFonts w:cs="Consolas"/>
          <w:szCs w:val="24"/>
          <w:highlight w:val="white"/>
        </w:rPr>
      </w:pPr>
      <w:r w:rsidRPr="00B2347F">
        <w:rPr>
          <w:rFonts w:cs="Consolas"/>
          <w:szCs w:val="24"/>
          <w:highlight w:val="white"/>
        </w:rPr>
        <w:t>Tatian</w:t>
      </w:r>
      <w:r w:rsidR="00DE7390">
        <w:rPr>
          <w:rFonts w:cs="Consolas"/>
          <w:szCs w:val="24"/>
          <w:highlight w:val="white"/>
        </w:rPr>
        <w:t>’</w:t>
      </w:r>
      <w:r w:rsidRPr="00B2347F">
        <w:rPr>
          <w:rFonts w:cs="Consolas"/>
          <w:szCs w:val="24"/>
          <w:highlight w:val="white"/>
        </w:rPr>
        <w:t xml:space="preserve">s </w:t>
      </w:r>
      <w:r w:rsidRPr="00B2347F">
        <w:rPr>
          <w:rFonts w:cs="Consolas"/>
          <w:b/>
          <w:i/>
          <w:szCs w:val="24"/>
          <w:highlight w:val="white"/>
        </w:rPr>
        <w:t>Diatessaron</w:t>
      </w:r>
      <w:r w:rsidRPr="00B2347F">
        <w:rPr>
          <w:rFonts w:cs="Consolas"/>
          <w:szCs w:val="24"/>
          <w:highlight w:val="white"/>
        </w:rPr>
        <w:t xml:space="preserve"> </w:t>
      </w:r>
      <w:r w:rsidR="00DA526C">
        <w:rPr>
          <w:rFonts w:cs="Consolas"/>
          <w:szCs w:val="24"/>
          <w:highlight w:val="white"/>
        </w:rPr>
        <w:t>(c.172 A.D.)</w:t>
      </w:r>
      <w:r w:rsidRPr="00B2347F">
        <w:rPr>
          <w:rFonts w:cs="Consolas"/>
          <w:szCs w:val="24"/>
          <w:highlight w:val="white"/>
        </w:rPr>
        <w:t xml:space="preserve"> section 40.</w:t>
      </w:r>
      <w:r w:rsidR="002B13CF" w:rsidRPr="00B2347F">
        <w:rPr>
          <w:rFonts w:cs="Consolas"/>
          <w:szCs w:val="24"/>
          <w:highlight w:val="white"/>
        </w:rPr>
        <w:t>20</w:t>
      </w:r>
      <w:r w:rsidRPr="00B2347F">
        <w:rPr>
          <w:rFonts w:cs="Consolas"/>
          <w:szCs w:val="24"/>
          <w:highlight w:val="white"/>
        </w:rPr>
        <w:t xml:space="preserve"> p.</w:t>
      </w:r>
      <w:r w:rsidR="002B13CF" w:rsidRPr="00B2347F">
        <w:rPr>
          <w:rFonts w:cs="Consolas"/>
          <w:szCs w:val="24"/>
          <w:highlight w:val="white"/>
        </w:rPr>
        <w:t>104</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 xml:space="preserve">Walk so long as ye have light, test the darkness overtake you; for he that walketh in the darkness knoweth not whither he </w:t>
      </w:r>
      <w:proofErr w:type="spellStart"/>
      <w:r w:rsidRPr="00B2347F">
        <w:rPr>
          <w:rFonts w:cs="Consolas"/>
          <w:szCs w:val="24"/>
          <w:highlight w:val="white"/>
        </w:rPr>
        <w:t>goeth</w:t>
      </w:r>
      <w:proofErr w:type="spellEnd"/>
      <w:r w:rsidRPr="00B2347F">
        <w:rPr>
          <w:rFonts w:cs="Consolas"/>
          <w:szCs w:val="24"/>
          <w:highlight w:val="white"/>
        </w:rPr>
        <w:t>. So long as ye have light, believe the light, that ye may be the children of the light.</w:t>
      </w:r>
      <w:r w:rsidR="002D2DBF">
        <w:rPr>
          <w:rFonts w:cs="Consolas"/>
          <w:szCs w:val="24"/>
          <w:highlight w:val="white"/>
        </w:rPr>
        <w:t>”</w:t>
      </w:r>
    </w:p>
    <w:p w14:paraId="2582BB9C" w14:textId="77777777" w:rsidR="000D1198" w:rsidRPr="00B2347F" w:rsidRDefault="000D1198" w:rsidP="000D1198">
      <w:pPr>
        <w:autoSpaceDE w:val="0"/>
        <w:autoSpaceDN w:val="0"/>
        <w:adjustRightInd w:val="0"/>
        <w:ind w:left="288" w:hanging="288"/>
        <w:rPr>
          <w:rFonts w:cs="Consolas"/>
          <w:szCs w:val="24"/>
          <w:highlight w:val="white"/>
        </w:rPr>
      </w:pPr>
      <w:r w:rsidRPr="00B2347F">
        <w:rPr>
          <w:rFonts w:cs="Consolas"/>
          <w:b/>
          <w:szCs w:val="24"/>
          <w:highlight w:val="white"/>
        </w:rPr>
        <w:t xml:space="preserve">Irenaeus of </w:t>
      </w:r>
      <w:smartTag w:uri="urn:schemas-microsoft-com:office:smarttags" w:element="City">
        <w:smartTag w:uri="urn:schemas-microsoft-com:office:smarttags" w:element="place">
          <w:r w:rsidRPr="00B2347F">
            <w:rPr>
              <w:rFonts w:cs="Consolas"/>
              <w:b/>
              <w:szCs w:val="24"/>
              <w:highlight w:val="white"/>
            </w:rPr>
            <w:t>Lyons</w:t>
          </w:r>
        </w:smartTag>
      </w:smartTag>
      <w:r w:rsidRPr="00B2347F">
        <w:rPr>
          <w:rFonts w:cs="Consolas"/>
          <w:szCs w:val="24"/>
          <w:highlight w:val="white"/>
        </w:rPr>
        <w:t xml:space="preserve"> (182-188 A.D.) </w:t>
      </w:r>
      <w:r w:rsidR="002D2DBF">
        <w:rPr>
          <w:rFonts w:cs="Consolas"/>
          <w:szCs w:val="24"/>
          <w:highlight w:val="white"/>
        </w:rPr>
        <w:t>“</w:t>
      </w:r>
      <w:r w:rsidRPr="00B2347F">
        <w:rPr>
          <w:rFonts w:cs="Consolas"/>
          <w:szCs w:val="24"/>
          <w:highlight w:val="white"/>
        </w:rPr>
        <w:t xml:space="preserve">And, </w:t>
      </w:r>
      <w:r w:rsidR="00DE7390">
        <w:rPr>
          <w:rFonts w:cs="Consolas"/>
          <w:szCs w:val="24"/>
          <w:highlight w:val="white"/>
        </w:rPr>
        <w:t>‘</w:t>
      </w:r>
      <w:r w:rsidRPr="00B2347F">
        <w:rPr>
          <w:rFonts w:cs="Consolas"/>
          <w:szCs w:val="24"/>
          <w:highlight w:val="white"/>
        </w:rPr>
        <w:t>For ye were sometimes darkness, but now are ye light in the Lord; walk honestly as children of the light, not in rioting and drunkenness, not in chambering and wantonness, not in anger and jealousy. And such were some of you; but ye have been washed, but ye have been sanctified in the name of our Lord.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002B13CF" w:rsidRPr="00B2347F">
        <w:rPr>
          <w:rFonts w:cs="Consolas"/>
          <w:szCs w:val="24"/>
          <w:highlight w:val="white"/>
        </w:rPr>
        <w:t xml:space="preserve"> book 4 ch.37.4 p.519</w:t>
      </w:r>
    </w:p>
    <w:p w14:paraId="23640865" w14:textId="77777777" w:rsidR="00CD100E" w:rsidRPr="00B2347F" w:rsidRDefault="00CD100E" w:rsidP="00CD100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we are children of light.</w:t>
      </w:r>
      <w:r w:rsidRPr="00B2347F">
        <w:rPr>
          <w:highlight w:val="white"/>
        </w:rPr>
        <w:t xml:space="preserve"> </w:t>
      </w:r>
      <w:r w:rsidRPr="00B2347F">
        <w:rPr>
          <w:i/>
        </w:rPr>
        <w:t>Exhortation to the Heathen</w:t>
      </w:r>
      <w:r w:rsidRPr="00B2347F">
        <w:t xml:space="preserve"> ch.10 p.198</w:t>
      </w:r>
    </w:p>
    <w:p w14:paraId="4FA2D16C" w14:textId="77777777" w:rsidR="00124A11" w:rsidRPr="00B2347F" w:rsidRDefault="00124A11" w:rsidP="00124A11">
      <w:pPr>
        <w:ind w:left="288" w:hanging="288"/>
        <w:rPr>
          <w:rFonts w:cs="Consolas"/>
          <w:szCs w:val="24"/>
        </w:rPr>
      </w:pPr>
      <w:r w:rsidRPr="00B2347F">
        <w:rPr>
          <w:rFonts w:cs="Consolas"/>
          <w:b/>
          <w:szCs w:val="24"/>
          <w:highlight w:val="white"/>
        </w:rPr>
        <w:t>Tertullian</w:t>
      </w:r>
      <w:r w:rsidRPr="00B2347F">
        <w:rPr>
          <w:rFonts w:cs="Consolas"/>
          <w:szCs w:val="24"/>
          <w:highlight w:val="white"/>
        </w:rPr>
        <w:t xml:space="preserve"> (</w:t>
      </w:r>
      <w:r w:rsidRPr="00B2347F">
        <w:t>c.213 A.D.</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 xml:space="preserve">For it was only right that Christians should shine in the world as </w:t>
      </w:r>
      <w:r w:rsidR="00DE7390">
        <w:rPr>
          <w:rFonts w:cs="Consolas"/>
          <w:szCs w:val="24"/>
          <w:highlight w:val="white"/>
        </w:rPr>
        <w:t>‘</w:t>
      </w:r>
      <w:r w:rsidRPr="00B2347F">
        <w:rPr>
          <w:rFonts w:cs="Consolas"/>
          <w:szCs w:val="24"/>
          <w:highlight w:val="white"/>
        </w:rPr>
        <w:t>children of light,</w:t>
      </w:r>
      <w:r w:rsidR="00DE7390">
        <w:rPr>
          <w:rFonts w:cs="Consolas"/>
          <w:szCs w:val="24"/>
          <w:highlight w:val="white"/>
        </w:rPr>
        <w:t>’</w:t>
      </w:r>
      <w:r w:rsidRPr="00B2347F">
        <w:rPr>
          <w:rFonts w:cs="Consolas"/>
          <w:szCs w:val="24"/>
          <w:highlight w:val="white"/>
        </w:rPr>
        <w:t xml:space="preserve"> adoring and invoking Him who is the One God and Lord as </w:t>
      </w:r>
      <w:r w:rsidR="00DE7390">
        <w:rPr>
          <w:rFonts w:cs="Consolas"/>
          <w:szCs w:val="24"/>
          <w:highlight w:val="white"/>
        </w:rPr>
        <w:t>‘</w:t>
      </w:r>
      <w:r w:rsidRPr="00B2347F">
        <w:rPr>
          <w:rFonts w:cs="Consolas"/>
          <w:szCs w:val="24"/>
          <w:highlight w:val="white"/>
        </w:rPr>
        <w:t>the light of the world.</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Against Praxeas</w:t>
      </w:r>
      <w:r w:rsidR="00734E84" w:rsidRPr="00B2347F">
        <w:rPr>
          <w:rFonts w:cs="Consolas"/>
          <w:szCs w:val="24"/>
        </w:rPr>
        <w:t xml:space="preserve"> ch.13 p.608</w:t>
      </w:r>
    </w:p>
    <w:p w14:paraId="3449080F" w14:textId="77777777" w:rsidR="00124A11" w:rsidRPr="00B2347F" w:rsidRDefault="00CD100E" w:rsidP="00CD100E">
      <w:pPr>
        <w:ind w:left="288" w:hanging="288"/>
        <w:rPr>
          <w:rFonts w:cs="Consolas"/>
          <w:szCs w:val="24"/>
          <w:highlight w:val="white"/>
        </w:rPr>
      </w:pPr>
      <w:r w:rsidRPr="00B2347F">
        <w:rPr>
          <w:rFonts w:cs="Consolas"/>
          <w:b/>
          <w:szCs w:val="24"/>
        </w:rPr>
        <w:t>Origen</w:t>
      </w:r>
      <w:r w:rsidRPr="00B2347F">
        <w:rPr>
          <w:rFonts w:cs="Consolas"/>
          <w:szCs w:val="24"/>
        </w:rPr>
        <w:t xml:space="preserve"> (225-</w:t>
      </w:r>
      <w:r w:rsidR="00DC7918" w:rsidRPr="00B2347F">
        <w:rPr>
          <w:rFonts w:cs="Consolas"/>
          <w:szCs w:val="24"/>
        </w:rPr>
        <w:t>253/</w:t>
      </w:r>
      <w:r w:rsidRPr="00B2347F">
        <w:rPr>
          <w:rFonts w:cs="Consolas"/>
          <w:szCs w:val="24"/>
        </w:rPr>
        <w:t xml:space="preserve">254 A.D.) </w:t>
      </w:r>
      <w:r w:rsidR="002D2DBF">
        <w:rPr>
          <w:rFonts w:cs="Consolas"/>
          <w:szCs w:val="24"/>
          <w:highlight w:val="white"/>
        </w:rPr>
        <w:t>“</w:t>
      </w:r>
      <w:r w:rsidR="00124A11" w:rsidRPr="00B2347F">
        <w:rPr>
          <w:rFonts w:cs="Consolas"/>
          <w:szCs w:val="24"/>
          <w:highlight w:val="white"/>
        </w:rPr>
        <w:t>He is transfigured, His face also shines as the sun, that He may be manifested to the children of light, who have put off the works of darkness, and put on the</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Commentary on Matthew</w:t>
      </w:r>
      <w:r w:rsidRPr="00B2347F">
        <w:rPr>
          <w:rFonts w:cs="Consolas"/>
          <w:szCs w:val="24"/>
          <w:highlight w:val="white"/>
        </w:rPr>
        <w:t xml:space="preserve"> book 12 ch.</w:t>
      </w:r>
      <w:r w:rsidR="00DE590C" w:rsidRPr="00B2347F">
        <w:rPr>
          <w:rFonts w:cs="Consolas"/>
          <w:szCs w:val="24"/>
          <w:highlight w:val="white"/>
        </w:rPr>
        <w:t>37 p.470</w:t>
      </w:r>
    </w:p>
    <w:p w14:paraId="70C6E989"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Cyprian</w:t>
      </w:r>
      <w:r w:rsidR="00CD100E" w:rsidRPr="00B2347F">
        <w:rPr>
          <w:rFonts w:cs="Consolas"/>
          <w:b/>
          <w:szCs w:val="24"/>
          <w:highlight w:val="white"/>
        </w:rPr>
        <w:t xml:space="preserve"> of </w:t>
      </w:r>
      <w:smartTag w:uri="urn:schemas-microsoft-com:office:smarttags" w:element="City">
        <w:smartTag w:uri="urn:schemas-microsoft-com:office:smarttags" w:element="place">
          <w:r w:rsidR="00CD100E" w:rsidRPr="00B2347F">
            <w:rPr>
              <w:rFonts w:cs="Consolas"/>
              <w:b/>
              <w:szCs w:val="24"/>
              <w:highlight w:val="white"/>
            </w:rPr>
            <w:t>Carthage</w:t>
          </w:r>
        </w:smartTag>
      </w:smartTag>
      <w:r w:rsidR="00CD100E" w:rsidRPr="00B2347F">
        <w:rPr>
          <w:rFonts w:cs="Consolas"/>
          <w:szCs w:val="24"/>
          <w:highlight w:val="white"/>
        </w:rPr>
        <w:t xml:space="preserve"> (c.246-258 A.D.) </w:t>
      </w:r>
      <w:r w:rsidR="002D2DBF">
        <w:rPr>
          <w:rFonts w:cs="Consolas"/>
          <w:szCs w:val="24"/>
          <w:highlight w:val="white"/>
        </w:rPr>
        <w:t>“</w:t>
      </w:r>
      <w:r w:rsidR="00CD100E" w:rsidRPr="00B2347F">
        <w:rPr>
          <w:rFonts w:cs="Consolas"/>
          <w:szCs w:val="24"/>
          <w:highlight w:val="white"/>
        </w:rPr>
        <w:t xml:space="preserve">without the strongest rebuke, </w:t>
      </w:r>
      <w:r w:rsidR="00DE7390">
        <w:rPr>
          <w:rFonts w:cs="Consolas"/>
          <w:szCs w:val="24"/>
          <w:highlight w:val="white"/>
        </w:rPr>
        <w:t>‘</w:t>
      </w:r>
      <w:r w:rsidRPr="00B2347F">
        <w:rPr>
          <w:rFonts w:cs="Consolas"/>
          <w:szCs w:val="24"/>
          <w:highlight w:val="white"/>
        </w:rPr>
        <w:t>The children of this world are wiser in their generat</w:t>
      </w:r>
      <w:r w:rsidR="00CD100E" w:rsidRPr="00B2347F">
        <w:rPr>
          <w:rFonts w:cs="Consolas"/>
          <w:szCs w:val="24"/>
          <w:highlight w:val="white"/>
        </w:rPr>
        <w:t>ion than the children of light.</w:t>
      </w:r>
      <w:r w:rsidR="00DE7390">
        <w:rPr>
          <w:rFonts w:cs="Consolas"/>
          <w:szCs w:val="24"/>
          <w:highlight w:val="white"/>
        </w:rPr>
        <w:t>’</w:t>
      </w:r>
      <w:r w:rsidR="002D2DBF">
        <w:rPr>
          <w:rFonts w:cs="Consolas"/>
          <w:szCs w:val="24"/>
          <w:highlight w:val="white"/>
        </w:rPr>
        <w:t>”</w:t>
      </w:r>
      <w:r w:rsidR="00CD100E" w:rsidRPr="00B2347F">
        <w:rPr>
          <w:rFonts w:cs="Consolas"/>
          <w:szCs w:val="24"/>
          <w:highlight w:val="white"/>
        </w:rPr>
        <w:t xml:space="preserve"> </w:t>
      </w:r>
      <w:r w:rsidR="00CD100E" w:rsidRPr="00B2347F">
        <w:rPr>
          <w:rFonts w:cs="Consolas"/>
          <w:i/>
          <w:szCs w:val="24"/>
          <w:highlight w:val="white"/>
        </w:rPr>
        <w:t>Epistles of Cyprian</w:t>
      </w:r>
      <w:r w:rsidR="00CD100E" w:rsidRPr="00B2347F">
        <w:rPr>
          <w:rFonts w:cs="Consolas"/>
          <w:szCs w:val="24"/>
          <w:highlight w:val="white"/>
        </w:rPr>
        <w:t xml:space="preserve"> letter 72 ch.</w:t>
      </w:r>
      <w:r w:rsidR="00FA2CC8" w:rsidRPr="00B2347F">
        <w:rPr>
          <w:rFonts w:cs="Consolas"/>
          <w:szCs w:val="24"/>
          <w:highlight w:val="white"/>
        </w:rPr>
        <w:t>19 p.384</w:t>
      </w:r>
    </w:p>
    <w:p w14:paraId="19FA0E8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Gregory Thaumaturgus</w:t>
      </w:r>
      <w:r w:rsidRPr="00B2347F">
        <w:rPr>
          <w:rFonts w:cs="Consolas"/>
          <w:szCs w:val="24"/>
          <w:highlight w:val="white"/>
        </w:rPr>
        <w:t xml:space="preserve"> (</w:t>
      </w:r>
      <w:r w:rsidR="00CD100E" w:rsidRPr="00B2347F">
        <w:t>240-265 A.D.</w:t>
      </w:r>
      <w:r w:rsidRPr="00B2347F">
        <w:rPr>
          <w:rFonts w:cs="Consolas"/>
          <w:szCs w:val="24"/>
          <w:highlight w:val="white"/>
        </w:rPr>
        <w:t>)</w:t>
      </w:r>
      <w:r w:rsidR="00EB0A70"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For ye were sometimes darkness, but now are ye light in the Lord: walk as children of light (for the fruit of the light is in all goodness, and righteousness, and truth), proving what is acceptable unto the Lord.</w:t>
      </w:r>
      <w:r w:rsidR="002D2DBF">
        <w:rPr>
          <w:rFonts w:cs="Consolas"/>
          <w:szCs w:val="24"/>
          <w:highlight w:val="white"/>
        </w:rPr>
        <w:t>”</w:t>
      </w:r>
      <w:r w:rsidR="00EB0A70" w:rsidRPr="00B2347F">
        <w:rPr>
          <w:rFonts w:cs="Consolas"/>
          <w:szCs w:val="24"/>
          <w:highlight w:val="white"/>
        </w:rPr>
        <w:t xml:space="preserve"> </w:t>
      </w:r>
      <w:r w:rsidR="00EB0A70" w:rsidRPr="00B2347F">
        <w:rPr>
          <w:rFonts w:cs="Consolas"/>
          <w:i/>
          <w:szCs w:val="24"/>
          <w:highlight w:val="white"/>
        </w:rPr>
        <w:t>Canonical Epistle</w:t>
      </w:r>
      <w:r w:rsidR="00EB0A70" w:rsidRPr="00B2347F">
        <w:rPr>
          <w:rFonts w:cs="Consolas"/>
          <w:szCs w:val="24"/>
          <w:highlight w:val="white"/>
        </w:rPr>
        <w:t xml:space="preserve"> canon </w:t>
      </w:r>
      <w:r w:rsidR="000D1198" w:rsidRPr="00B2347F">
        <w:rPr>
          <w:rFonts w:cs="Consolas"/>
          <w:szCs w:val="24"/>
          <w:highlight w:val="white"/>
        </w:rPr>
        <w:t>2 p.18</w:t>
      </w:r>
    </w:p>
    <w:p w14:paraId="290D12B6"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szCs w:val="24"/>
          <w:highlight w:val="white"/>
        </w:rPr>
        <w:t xml:space="preserve">Methodius (270-311/312 A.D.) (partial) </w:t>
      </w:r>
      <w:r w:rsidR="002D2DBF">
        <w:rPr>
          <w:rFonts w:cs="Consolas"/>
          <w:szCs w:val="24"/>
          <w:highlight w:val="white"/>
        </w:rPr>
        <w:t>“</w:t>
      </w:r>
      <w:r w:rsidRPr="00B2347F">
        <w:rPr>
          <w:rFonts w:cs="Consolas"/>
          <w:szCs w:val="24"/>
          <w:highlight w:val="white"/>
        </w:rPr>
        <w:t>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Banquet of the Ten Virgins</w:t>
      </w:r>
      <w:r w:rsidR="006B426D" w:rsidRPr="00B2347F">
        <w:rPr>
          <w:rFonts w:cs="Consolas"/>
          <w:szCs w:val="24"/>
          <w:highlight w:val="white"/>
        </w:rPr>
        <w:t xml:space="preserve"> Discourse 8 ch.10 p.338</w:t>
      </w:r>
    </w:p>
    <w:p w14:paraId="7593A1A3" w14:textId="77777777" w:rsidR="00124A11" w:rsidRPr="00B2347F" w:rsidRDefault="00124A11" w:rsidP="00124A11">
      <w:pPr>
        <w:ind w:left="288" w:hanging="288"/>
      </w:pPr>
    </w:p>
    <w:p w14:paraId="3BACDC08" w14:textId="77777777" w:rsidR="00124A11" w:rsidRPr="00B2347F" w:rsidRDefault="00124A11" w:rsidP="00124A11">
      <w:pPr>
        <w:ind w:left="288" w:hanging="288"/>
        <w:rPr>
          <w:b/>
          <w:u w:val="single"/>
        </w:rPr>
      </w:pPr>
      <w:r w:rsidRPr="00B2347F">
        <w:rPr>
          <w:b/>
          <w:u w:val="single"/>
        </w:rPr>
        <w:t>Among corrupt and spurious works</w:t>
      </w:r>
    </w:p>
    <w:p w14:paraId="7181F572" w14:textId="77777777" w:rsidR="00124A11" w:rsidRPr="00B2347F" w:rsidRDefault="00CD100E" w:rsidP="00124A11">
      <w:pPr>
        <w:autoSpaceDE w:val="0"/>
        <w:autoSpaceDN w:val="0"/>
        <w:adjustRightInd w:val="0"/>
        <w:ind w:left="288" w:hanging="288"/>
        <w:rPr>
          <w:rFonts w:cs="Consolas"/>
          <w:szCs w:val="24"/>
          <w:highlight w:val="white"/>
        </w:rPr>
      </w:pPr>
      <w:r w:rsidRPr="00B2347F">
        <w:rPr>
          <w:rFonts w:cs="Consolas"/>
          <w:b/>
          <w:szCs w:val="24"/>
          <w:highlight w:val="white"/>
        </w:rPr>
        <w:t>p</w:t>
      </w:r>
      <w:r w:rsidR="00124A11" w:rsidRPr="00B2347F">
        <w:rPr>
          <w:rFonts w:cs="Consolas"/>
          <w:b/>
          <w:szCs w:val="24"/>
          <w:highlight w:val="white"/>
        </w:rPr>
        <w:t>seudo-Ignatius</w:t>
      </w:r>
      <w:r w:rsidR="00124A11" w:rsidRPr="00B2347F">
        <w:rPr>
          <w:rFonts w:cs="Consolas"/>
          <w:szCs w:val="24"/>
          <w:highlight w:val="white"/>
        </w:rPr>
        <w:t xml:space="preserve"> (after 117 A.D.) </w:t>
      </w:r>
      <w:r w:rsidR="002D2DBF">
        <w:rPr>
          <w:rFonts w:cs="Consolas"/>
          <w:szCs w:val="24"/>
          <w:highlight w:val="white"/>
        </w:rPr>
        <w:t>“</w:t>
      </w:r>
      <w:r w:rsidR="00124A11" w:rsidRPr="00B2347F">
        <w:rPr>
          <w:rFonts w:cs="Consolas"/>
          <w:szCs w:val="24"/>
          <w:highlight w:val="white"/>
        </w:rPr>
        <w:t xml:space="preserve">Wherefore, as children of light and truth, avoid the dividing of your unity, and the wicked doctrine of the heretics, from whom </w:t>
      </w:r>
      <w:r w:rsidR="00DE7390">
        <w:rPr>
          <w:rFonts w:cs="Consolas"/>
          <w:szCs w:val="24"/>
          <w:highlight w:val="white"/>
        </w:rPr>
        <w:t>‘</w:t>
      </w:r>
      <w:r w:rsidR="00124A11" w:rsidRPr="00B2347F">
        <w:rPr>
          <w:rFonts w:cs="Consolas"/>
          <w:szCs w:val="24"/>
          <w:highlight w:val="white"/>
        </w:rPr>
        <w:t>a defiling influence has gone forth into all the earth.</w:t>
      </w:r>
      <w:r w:rsidR="00DE7390">
        <w:rPr>
          <w:rFonts w:cs="Consolas"/>
          <w:szCs w:val="24"/>
          <w:highlight w:val="white"/>
        </w:rPr>
        <w:t>’</w:t>
      </w:r>
      <w:r w:rsidR="002D2DBF">
        <w:rPr>
          <w:rFonts w:cs="Consolas"/>
          <w:szCs w:val="24"/>
          <w:highlight w:val="white"/>
        </w:rPr>
        <w:t>”</w:t>
      </w:r>
      <w:r w:rsidR="00124A11" w:rsidRPr="00B2347F">
        <w:rPr>
          <w:rFonts w:cs="Consolas"/>
          <w:szCs w:val="24"/>
          <w:highlight w:val="white"/>
        </w:rPr>
        <w:t xml:space="preserve"> </w:t>
      </w:r>
      <w:r w:rsidR="00124A11" w:rsidRPr="00B2347F">
        <w:rPr>
          <w:rFonts w:cs="Consolas"/>
          <w:i/>
          <w:szCs w:val="24"/>
          <w:highlight w:val="white"/>
        </w:rPr>
        <w:t>Ignatius</w:t>
      </w:r>
      <w:r w:rsidR="00DE7390">
        <w:rPr>
          <w:rFonts w:cs="Consolas"/>
          <w:i/>
          <w:szCs w:val="24"/>
          <w:highlight w:val="white"/>
        </w:rPr>
        <w:t>’</w:t>
      </w:r>
      <w:r w:rsidR="00124A11" w:rsidRPr="00B2347F">
        <w:rPr>
          <w:rFonts w:cs="Consolas"/>
          <w:i/>
          <w:szCs w:val="24"/>
          <w:highlight w:val="white"/>
        </w:rPr>
        <w:t xml:space="preserve"> Letter to the Philadelphians</w:t>
      </w:r>
      <w:r w:rsidR="00124A11" w:rsidRPr="00B2347F">
        <w:rPr>
          <w:rFonts w:cs="Consolas"/>
          <w:szCs w:val="24"/>
          <w:highlight w:val="white"/>
        </w:rPr>
        <w:t xml:space="preserve"> </w:t>
      </w:r>
      <w:r w:rsidR="00A53D73" w:rsidRPr="00B2347F">
        <w:rPr>
          <w:rFonts w:cs="Consolas"/>
          <w:szCs w:val="24"/>
          <w:highlight w:val="white"/>
        </w:rPr>
        <w:t>[</w:t>
      </w:r>
      <w:r w:rsidR="00124A11" w:rsidRPr="00B2347F">
        <w:rPr>
          <w:rFonts w:cs="Consolas"/>
          <w:szCs w:val="24"/>
          <w:highlight w:val="white"/>
        </w:rPr>
        <w:t>Latin version</w:t>
      </w:r>
      <w:r w:rsidR="00A53D73" w:rsidRPr="00B2347F">
        <w:rPr>
          <w:rFonts w:cs="Consolas"/>
          <w:szCs w:val="24"/>
          <w:highlight w:val="white"/>
        </w:rPr>
        <w:t>] ch.2 p.79-80</w:t>
      </w:r>
    </w:p>
    <w:p w14:paraId="21B20EC0" w14:textId="77777777" w:rsidR="00124A11" w:rsidRPr="00B2347F" w:rsidRDefault="00124A11" w:rsidP="00124A11">
      <w:pPr>
        <w:ind w:left="288" w:hanging="288"/>
      </w:pPr>
    </w:p>
    <w:p w14:paraId="46ECAACD" w14:textId="77777777" w:rsidR="00C10D28" w:rsidRPr="00B2347F" w:rsidRDefault="00C10D28" w:rsidP="00124A11">
      <w:pPr>
        <w:ind w:left="288" w:hanging="288"/>
        <w:rPr>
          <w:b/>
          <w:u w:val="single"/>
        </w:rPr>
      </w:pPr>
      <w:r w:rsidRPr="00B2347F">
        <w:rPr>
          <w:b/>
          <w:u w:val="single"/>
        </w:rPr>
        <w:t>Among heretics</w:t>
      </w:r>
    </w:p>
    <w:p w14:paraId="00614628" w14:textId="77777777" w:rsidR="00C10D28" w:rsidRPr="00B2347F" w:rsidRDefault="00C10D28" w:rsidP="00C10D28">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Marcus</w:t>
      </w:r>
      <w:r w:rsidRPr="00B2347F">
        <w:rPr>
          <w:rFonts w:cs="Consolas"/>
          <w:szCs w:val="24"/>
          <w:highlight w:val="white"/>
        </w:rPr>
        <w:t xml:space="preserve"> according to Irenaeus (182-188 A.D.) </w:t>
      </w:r>
      <w:r w:rsidR="002D2DBF">
        <w:rPr>
          <w:rFonts w:cs="Consolas"/>
          <w:szCs w:val="24"/>
          <w:highlight w:val="white"/>
        </w:rPr>
        <w:t>“</w:t>
      </w:r>
      <w:r w:rsidRPr="00B2347F">
        <w:rPr>
          <w:rFonts w:cs="Consolas"/>
          <w:szCs w:val="24"/>
          <w:highlight w:val="white"/>
        </w:rPr>
        <w:t xml:space="preserve">declared to the children of light, that regeneration which has been wrought out by Him who appeared as the </w:t>
      </w:r>
      <w:proofErr w:type="spellStart"/>
      <w:r w:rsidRPr="00B2347F">
        <w:rPr>
          <w:rFonts w:cs="Consolas"/>
          <w:i/>
          <w:szCs w:val="24"/>
          <w:highlight w:val="white"/>
        </w:rPr>
        <w:t>Episemon</w:t>
      </w:r>
      <w:proofErr w:type="spellEnd"/>
      <w:r w:rsidRPr="00B2347F">
        <w:rPr>
          <w:rFonts w:cs="Consolas"/>
          <w:szCs w:val="24"/>
          <w:highlight w:val="white"/>
        </w:rPr>
        <w:t xml:space="preserve"> in regard to that number.</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Pr="00B2347F">
        <w:rPr>
          <w:rFonts w:cs="Consolas"/>
          <w:szCs w:val="24"/>
          <w:highlight w:val="white"/>
        </w:rPr>
        <w:t xml:space="preserve"> book 1 ch.14.6 338</w:t>
      </w:r>
    </w:p>
    <w:p w14:paraId="2ECD0B2E" w14:textId="77777777" w:rsidR="00C10D28" w:rsidRPr="00B2347F" w:rsidRDefault="00C10D28" w:rsidP="00124A11">
      <w:pPr>
        <w:ind w:left="288" w:hanging="288"/>
      </w:pPr>
    </w:p>
    <w:p w14:paraId="0B32A25B" w14:textId="77777777" w:rsidR="00CF45FD" w:rsidRPr="00B2347F" w:rsidRDefault="00CF45FD" w:rsidP="00CF45FD">
      <w:pPr>
        <w:pStyle w:val="Heading2"/>
      </w:pPr>
      <w:bookmarkStart w:id="499" w:name="_Toc58617947"/>
      <w:bookmarkStart w:id="500" w:name="_Toc62979377"/>
      <w:bookmarkStart w:id="501" w:name="_Toc161729478"/>
      <w:r w:rsidRPr="00B2347F">
        <w:t>X7. God strengthens us</w:t>
      </w:r>
      <w:bookmarkEnd w:id="498"/>
      <w:bookmarkEnd w:id="499"/>
      <w:bookmarkEnd w:id="500"/>
      <w:bookmarkEnd w:id="501"/>
    </w:p>
    <w:p w14:paraId="308B393A" w14:textId="77777777" w:rsidR="00CF45FD" w:rsidRPr="00B2347F" w:rsidRDefault="00CF45FD" w:rsidP="00CF45FD">
      <w:pPr>
        <w:ind w:left="288" w:hanging="288"/>
      </w:pPr>
    </w:p>
    <w:p w14:paraId="681F3A70" w14:textId="77777777" w:rsidR="00CF45FD" w:rsidRPr="00B2347F" w:rsidRDefault="00CF45FD" w:rsidP="00CF45FD">
      <w:r w:rsidRPr="00B2347F">
        <w:t>(Not referring to marriage or strengthened by reading the word)</w:t>
      </w:r>
    </w:p>
    <w:p w14:paraId="1111C8C3" w14:textId="77777777" w:rsidR="00CF45FD" w:rsidRPr="00B2347F" w:rsidRDefault="00CF45FD" w:rsidP="00CF45FD">
      <w:pPr>
        <w:ind w:left="288" w:hanging="288"/>
      </w:pPr>
    </w:p>
    <w:p w14:paraId="724F8DCB" w14:textId="77777777" w:rsidR="00CF45FD" w:rsidRPr="00B2347F" w:rsidRDefault="00CF45FD" w:rsidP="00CF45FD">
      <w:r w:rsidRPr="00B2347F">
        <w:t>Ephesians 3:16</w:t>
      </w:r>
    </w:p>
    <w:p w14:paraId="70FFA459" w14:textId="77777777" w:rsidR="00CF45FD" w:rsidRPr="00B2347F" w:rsidRDefault="00CF45FD" w:rsidP="00CF45FD">
      <w:pPr>
        <w:ind w:left="288" w:hanging="288"/>
      </w:pPr>
      <w:r w:rsidRPr="00B2347F">
        <w:t>2 Thessalonians 2:17 Father and Son strengthen us</w:t>
      </w:r>
    </w:p>
    <w:p w14:paraId="1A50D110" w14:textId="77777777" w:rsidR="00CF45FD" w:rsidRPr="00B2347F" w:rsidRDefault="00CF45FD" w:rsidP="00CF45FD"/>
    <w:p w14:paraId="2971077D"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w:t>
      </w:r>
    </w:p>
    <w:p w14:paraId="7039147C"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8D3BD3A"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second part commandment twelfth ch.6 p.30 </w:t>
      </w:r>
      <w:r w:rsidR="002D2DBF">
        <w:t>“</w:t>
      </w:r>
      <w:r w:rsidRPr="00B2347F">
        <w:t>the Lord strengthening me</w:t>
      </w:r>
      <w:r w:rsidR="002D2DBF">
        <w:t>”</w:t>
      </w:r>
    </w:p>
    <w:p w14:paraId="4E0F2E5D" w14:textId="77777777" w:rsidR="00CF45FD" w:rsidRPr="00B2347F" w:rsidRDefault="00CF45FD" w:rsidP="00CF45FD">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refers to military strengthening, not spiritual) </w:t>
      </w:r>
      <w:r w:rsidR="002D2DBF">
        <w:t>“</w:t>
      </w:r>
      <w:r w:rsidRPr="00B2347F">
        <w:t>the Romans began to increase in power, God strengthening them</w:t>
      </w:r>
      <w:r w:rsidR="002D2DBF">
        <w:t>”</w:t>
      </w:r>
      <w:r w:rsidRPr="00B2347F">
        <w:t xml:space="preserve"> </w:t>
      </w:r>
      <w:r w:rsidRPr="00B2347F">
        <w:rPr>
          <w:i/>
        </w:rPr>
        <w:t>Theophilus to Autolycus</w:t>
      </w:r>
      <w:r w:rsidRPr="00B2347F">
        <w:t xml:space="preserve"> book 3 ch.27 p.105</w:t>
      </w:r>
    </w:p>
    <w:p w14:paraId="37728CE3" w14:textId="77777777" w:rsidR="00CF45FD" w:rsidRPr="00B2347F" w:rsidRDefault="00CF45FD" w:rsidP="00CF45F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4093B7E8" w14:textId="77777777" w:rsidR="00CF45FD" w:rsidRPr="00B2347F" w:rsidRDefault="00CF45FD" w:rsidP="00CF45F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does not say by God)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7E03182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57C22D9D" w14:textId="3C0383D8" w:rsidR="00644C03" w:rsidRPr="00B2347F" w:rsidRDefault="00644C03" w:rsidP="00644C03">
      <w:pPr>
        <w:ind w:left="288" w:hanging="288"/>
      </w:pPr>
      <w:r w:rsidRPr="00B2347F">
        <w:rPr>
          <w:b/>
        </w:rPr>
        <w:t>Hippolytus of Portus</w:t>
      </w:r>
      <w:r w:rsidRPr="00B2347F">
        <w:t xml:space="preserve"> (225-234/5 A.D.) </w:t>
      </w:r>
      <w:r w:rsidR="002D2DBF">
        <w:t>“</w:t>
      </w:r>
      <w:r w:rsidRPr="00B2347F">
        <w:t>And in an agony He sweats blood, and is strengthened by an angel, who Himself strengthens those who believe on Him, and taught men to despise death by His work.</w:t>
      </w:r>
      <w:r w:rsidR="002D2DBF">
        <w:t>”</w:t>
      </w:r>
      <w:r w:rsidRPr="00B2347F">
        <w:t xml:space="preserve"> </w:t>
      </w:r>
      <w:r w:rsidRPr="00B2347F">
        <w:rPr>
          <w:i/>
        </w:rPr>
        <w:t xml:space="preserve">Against </w:t>
      </w:r>
      <w:r w:rsidR="00976D04" w:rsidRPr="00B2347F">
        <w:rPr>
          <w:i/>
        </w:rPr>
        <w:t>the Heresy</w:t>
      </w:r>
      <w:r w:rsidRPr="00B2347F">
        <w:rPr>
          <w:i/>
        </w:rPr>
        <w:t xml:space="preserve"> of One Noetus</w:t>
      </w:r>
      <w:r w:rsidRPr="00B2347F">
        <w:t xml:space="preserve"> ch.18 p.230</w:t>
      </w:r>
    </w:p>
    <w:p w14:paraId="4F5CC8B6" w14:textId="77777777" w:rsidR="00CF45FD" w:rsidRPr="00B2347F" w:rsidRDefault="00CF45FD" w:rsidP="00CF45FD">
      <w:pPr>
        <w:ind w:left="288" w:hanging="288"/>
      </w:pPr>
      <w:r w:rsidRPr="00B2347F">
        <w:rPr>
          <w:b/>
        </w:rPr>
        <w:t>Origen</w:t>
      </w:r>
      <w:r w:rsidRPr="00B2347F">
        <w:t xml:space="preserve"> (225-253/254 A.D.) </w:t>
      </w:r>
      <w:r w:rsidR="002D2DBF">
        <w:t>“</w:t>
      </w:r>
      <w:r w:rsidRPr="00B2347F">
        <w:t>Our faith, therefore, is directed to God through His Son, who strengthens it in us;</w:t>
      </w:r>
      <w:r w:rsidR="002D2DBF">
        <w:t>”</w:t>
      </w:r>
      <w:r w:rsidRPr="00B2347F">
        <w:t xml:space="preserve"> </w:t>
      </w:r>
      <w:r w:rsidRPr="00B2347F">
        <w:rPr>
          <w:i/>
        </w:rPr>
        <w:t>Origen Against Celsus</w:t>
      </w:r>
      <w:r w:rsidR="00581D03" w:rsidRPr="00B2347F">
        <w:t xml:space="preserve"> book 8 ch.8 p.642</w:t>
      </w:r>
    </w:p>
    <w:p w14:paraId="358CBE71" w14:textId="77777777" w:rsidR="0036222C" w:rsidRPr="00B2347F" w:rsidRDefault="0036222C" w:rsidP="0036222C">
      <w:pPr>
        <w:ind w:left="288" w:hanging="288"/>
      </w:pPr>
      <w:r w:rsidRPr="00B2347F">
        <w:t>Origen (233/234 A.D.)</w:t>
      </w:r>
      <w:r>
        <w:t xml:space="preserve"> says that God strengthens us..</w:t>
      </w:r>
      <w:r w:rsidRPr="00B2347F">
        <w:t xml:space="preserve"> </w:t>
      </w:r>
      <w:r>
        <w:rPr>
          <w:i/>
        </w:rPr>
        <w:t>Exhortation to Martyrdom</w:t>
      </w:r>
      <w:r w:rsidRPr="00B2347F">
        <w:t xml:space="preserve"> ch.</w:t>
      </w:r>
      <w:r>
        <w:t>4.27 p.167</w:t>
      </w:r>
    </w:p>
    <w:p w14:paraId="7372C419" w14:textId="77777777" w:rsidR="00CF45FD" w:rsidRPr="00B2347F" w:rsidRDefault="00CF45FD" w:rsidP="00CF45FD">
      <w:pPr>
        <w:ind w:left="288" w:hanging="288"/>
      </w:pPr>
      <w:r w:rsidRPr="00B2347F">
        <w:rPr>
          <w:b/>
        </w:rPr>
        <w:t>Novatian</w:t>
      </w:r>
      <w:r w:rsidRPr="00B2347F">
        <w:t xml:space="preserve"> (250/4-256/7 A.D.) </w:t>
      </w:r>
      <w:r w:rsidR="002D2DBF">
        <w:t>“</w:t>
      </w:r>
      <w:r w:rsidRPr="00B2347F">
        <w:t>or this is He who strengthened their hearts and minds, who marked out the Gospel sacraments,</w:t>
      </w:r>
      <w:r w:rsidR="002D2DBF">
        <w:t>”</w:t>
      </w:r>
      <w:r w:rsidRPr="00B2347F">
        <w:t xml:space="preserve"> </w:t>
      </w:r>
      <w:r w:rsidRPr="00B2347F">
        <w:rPr>
          <w:i/>
        </w:rPr>
        <w:t>Treatise Concerning the Trinity</w:t>
      </w:r>
      <w:r w:rsidRPr="00B2347F">
        <w:t xml:space="preserve"> ch.29 p.640</w:t>
      </w:r>
    </w:p>
    <w:p w14:paraId="14D9E520"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Whence the Lord exhorts and strengthens us to contempt of death</w:t>
      </w:r>
      <w:r w:rsidR="002D2DBF">
        <w:t>”</w:t>
      </w:r>
      <w:r w:rsidRPr="00B2347F">
        <w:t xml:space="preserve"> </w:t>
      </w:r>
      <w:r w:rsidRPr="00B2347F">
        <w:rPr>
          <w:i/>
        </w:rPr>
        <w:t>Treatises of Cyprian</w:t>
      </w:r>
      <w:r w:rsidRPr="00B2347F">
        <w:t xml:space="preserve"> Treatise 11 ch.5 p.499</w:t>
      </w:r>
    </w:p>
    <w:p w14:paraId="0637C1CA" w14:textId="77777777" w:rsidR="00CF45FD" w:rsidRPr="00B2347F" w:rsidRDefault="00CF45FD" w:rsidP="00CF45FD">
      <w:pPr>
        <w:ind w:left="288" w:hanging="288"/>
      </w:pPr>
      <w:r w:rsidRPr="00B2347F">
        <w:t xml:space="preserve">Cyprian of Carthage (c.246-258 A.D.) </w:t>
      </w:r>
      <w:r w:rsidR="002D2DBF">
        <w:t>“</w:t>
      </w:r>
      <w:r w:rsidRPr="00B2347F">
        <w:t>His mercy the Lord will every day more and more arm and adorn every one of us with greater abundance and readiness, and will confirm and strengthen us by the strength of His power</w:t>
      </w:r>
      <w:r w:rsidR="002D2DBF">
        <w:t>”</w:t>
      </w:r>
      <w:r w:rsidRPr="00B2347F">
        <w:t xml:space="preserve"> Letter 25 ch.5 p.304</w:t>
      </w:r>
    </w:p>
    <w:p w14:paraId="24120899" w14:textId="77777777" w:rsidR="00CF45FD" w:rsidRPr="00B2347F" w:rsidRDefault="00CF45FD" w:rsidP="00581D03">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w:t>
          </w:r>
          <w:r w:rsidRPr="00B2347F">
            <w:rPr>
              <w:szCs w:val="24"/>
            </w:rPr>
            <w:t>a</w:t>
          </w:r>
        </w:smartTag>
      </w:smartTag>
      <w:r w:rsidRPr="00B2347F">
        <w:rPr>
          <w:szCs w:val="24"/>
        </w:rPr>
        <w:t xml:space="preserve"> (246-265 A.D.)</w:t>
      </w:r>
      <w:r w:rsidR="00581D03" w:rsidRPr="00B2347F">
        <w:rPr>
          <w:szCs w:val="24"/>
        </w:rPr>
        <w:t xml:space="preserve"> </w:t>
      </w:r>
      <w:r w:rsidR="002D2DBF">
        <w:rPr>
          <w:szCs w:val="24"/>
        </w:rPr>
        <w:t>“</w:t>
      </w:r>
      <w:r w:rsidR="00581D03"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00581D03" w:rsidRPr="00B2347F">
        <w:rPr>
          <w:szCs w:val="24"/>
        </w:rPr>
        <w:t xml:space="preserve"> </w:t>
      </w:r>
      <w:r w:rsidR="007B7112" w:rsidRPr="00B2347F">
        <w:rPr>
          <w:szCs w:val="24"/>
        </w:rPr>
        <w:t xml:space="preserve">Part II </w:t>
      </w:r>
      <w:r w:rsidR="00581D03" w:rsidRPr="00B2347F">
        <w:rPr>
          <w:szCs w:val="24"/>
        </w:rPr>
        <w:t xml:space="preserve">Epistle 1 </w:t>
      </w:r>
      <w:r w:rsidR="007B7112" w:rsidRPr="00B2347F">
        <w:rPr>
          <w:szCs w:val="24"/>
        </w:rPr>
        <w:t>ch.3 p.97</w:t>
      </w:r>
    </w:p>
    <w:p w14:paraId="62E0A17C" w14:textId="77777777" w:rsidR="00CF45FD" w:rsidRPr="00B2347F" w:rsidRDefault="00CF45FD" w:rsidP="00CF45FD">
      <w:pPr>
        <w:ind w:left="288" w:hanging="288"/>
      </w:pPr>
      <w:r w:rsidRPr="00B2347F">
        <w:rPr>
          <w:b/>
        </w:rPr>
        <w:t xml:space="preserve">Methodius </w:t>
      </w:r>
      <w:r w:rsidR="00753D95" w:rsidRPr="00B2347F">
        <w:t>(270-311/312 A.D.)</w:t>
      </w:r>
      <w:r w:rsidRPr="00B2347F">
        <w:t xml:space="preserve"> </w:t>
      </w:r>
      <w:r w:rsidR="002D2DBF">
        <w:t>“</w:t>
      </w:r>
      <w:r w:rsidRPr="00B2347F">
        <w:t>Lord Jesus Christ, of whom the whole family in heaven and earth is named, that He would grant you, according to the riches of His glory, to be strengthened I with might by His Spirit in the inner man</w:t>
      </w:r>
      <w:r w:rsidR="002D2DBF">
        <w:t>”</w:t>
      </w:r>
      <w:r w:rsidRPr="00B2347F">
        <w:t xml:space="preserve"> </w:t>
      </w:r>
      <w:r w:rsidRPr="00B2347F">
        <w:rPr>
          <w:i/>
        </w:rPr>
        <w:t>Banquet of the Ten Virgins</w:t>
      </w:r>
      <w:r w:rsidR="006B426D" w:rsidRPr="00B2347F">
        <w:t xml:space="preserve"> discourse 8 ch.8 p.337</w:t>
      </w:r>
    </w:p>
    <w:bookmarkEnd w:id="491"/>
    <w:p w14:paraId="5E9FEBF6" w14:textId="77777777" w:rsidR="00CF45FD" w:rsidRPr="00B2347F" w:rsidRDefault="00CF45FD" w:rsidP="00CF45FD"/>
    <w:p w14:paraId="382C1502" w14:textId="77777777" w:rsidR="00242418" w:rsidRPr="00B2347F" w:rsidRDefault="00242418">
      <w:pPr>
        <w:pStyle w:val="Heading2"/>
      </w:pPr>
      <w:bookmarkStart w:id="502" w:name="_Toc58617948"/>
      <w:bookmarkStart w:id="503" w:name="_Toc62979378"/>
      <w:bookmarkStart w:id="504" w:name="_Toc161729479"/>
      <w:r w:rsidRPr="00B2347F">
        <w:t>X</w:t>
      </w:r>
      <w:r w:rsidR="00CF45FD" w:rsidRPr="00B2347F">
        <w:t>8</w:t>
      </w:r>
      <w:r w:rsidRPr="00B2347F">
        <w:t>. We are friends of Christ</w:t>
      </w:r>
      <w:bookmarkEnd w:id="482"/>
      <w:bookmarkEnd w:id="502"/>
      <w:bookmarkEnd w:id="503"/>
      <w:bookmarkEnd w:id="504"/>
    </w:p>
    <w:p w14:paraId="0E2EC300" w14:textId="77777777" w:rsidR="00242418" w:rsidRPr="00B2347F" w:rsidRDefault="00242418"/>
    <w:p w14:paraId="32FB7F3D" w14:textId="77777777" w:rsidR="00242418" w:rsidRPr="00B2347F" w:rsidRDefault="00242418">
      <w:r w:rsidRPr="00B2347F">
        <w:t>John 15:15</w:t>
      </w:r>
    </w:p>
    <w:p w14:paraId="754D0F63" w14:textId="77777777" w:rsidR="00242418" w:rsidRPr="00B2347F" w:rsidRDefault="00242418"/>
    <w:p w14:paraId="28544D11"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But straightway a flame was kindled in my soul; and a love of the prophets, and of those men who are friends of Christ, possessed me; and whilst revolving his words in my mind, I found this philosophy alone to be safe and profitable.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ch.8 </w:t>
      </w:r>
      <w:r w:rsidR="00070C35" w:rsidRPr="00B2347F">
        <w:rPr>
          <w:highlight w:val="white"/>
        </w:rPr>
        <w:t>p.198</w:t>
      </w:r>
    </w:p>
    <w:p w14:paraId="451D41A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071ED4" w:rsidRPr="00B2347F">
        <w:t>c.195</w:t>
      </w:r>
      <w:r w:rsidRPr="00B2347F">
        <w:t xml:space="preserve"> A.D.) </w:t>
      </w:r>
      <w:r w:rsidR="002D2DBF">
        <w:t>“</w:t>
      </w:r>
      <w:r w:rsidRPr="00B2347F">
        <w:t>familiar friend and fellow-heir of Christ</w:t>
      </w:r>
      <w:r w:rsidR="002D2DBF">
        <w:t>”</w:t>
      </w:r>
      <w:r w:rsidRPr="00B2347F">
        <w:t xml:space="preserve"> as well as </w:t>
      </w:r>
      <w:r w:rsidR="002D2DBF">
        <w:t>“</w:t>
      </w:r>
      <w:r w:rsidRPr="00B2347F">
        <w:t>friend of Christ</w:t>
      </w:r>
      <w:r w:rsidR="002D2DBF">
        <w:t>”</w:t>
      </w:r>
      <w:r w:rsidRPr="00B2347F">
        <w:t xml:space="preserve"> in </w:t>
      </w:r>
      <w:r w:rsidRPr="00B2347F">
        <w:rPr>
          <w:i/>
        </w:rPr>
        <w:t>Exhortation to the Heathen</w:t>
      </w:r>
      <w:r w:rsidRPr="00B2347F">
        <w:t xml:space="preserve"> ch.11 p.204</w:t>
      </w:r>
    </w:p>
    <w:p w14:paraId="0E6C20D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God) </w:t>
      </w:r>
      <w:r w:rsidR="002D2DBF">
        <w:t>“</w:t>
      </w:r>
      <w:r w:rsidRPr="00B2347F">
        <w:t>I regard as showing who is and who is not the friend of God</w:t>
      </w:r>
      <w:r w:rsidR="002D2DBF">
        <w:t>”</w:t>
      </w:r>
      <w:r w:rsidRPr="00B2347F">
        <w:t xml:space="preserve"> </w:t>
      </w:r>
      <w:r w:rsidRPr="00B2347F">
        <w:rPr>
          <w:i/>
        </w:rPr>
        <w:t>Stromata</w:t>
      </w:r>
      <w:r w:rsidRPr="00B2347F">
        <w:t xml:space="preserve"> book 4 ch.6 p.414</w:t>
      </w:r>
    </w:p>
    <w:p w14:paraId="6533F5DF" w14:textId="77777777" w:rsidR="00242418" w:rsidRDefault="00242418" w:rsidP="00DE590C">
      <w:pPr>
        <w:autoSpaceDE w:val="0"/>
        <w:autoSpaceDN w:val="0"/>
        <w:adjustRightInd w:val="0"/>
        <w:ind w:left="288" w:hanging="288"/>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DE590C" w:rsidRPr="00B2347F">
        <w:rPr>
          <w:rFonts w:cs="Consolas"/>
          <w:szCs w:val="24"/>
          <w:highlight w:val="white"/>
        </w:rPr>
        <w:t>And if then, unlike the multitudes whom He sends away, we wish to hear Jesus and go to the house and receive something better than the multitudes, let us become friends of Jesus, so that as His disciples we may come to Him when He goes into the house, and having come may inquire about the explanation of the parable, whether of the tares of the field, or of any other.</w:t>
      </w:r>
      <w:r w:rsidR="002D2DBF">
        <w:rPr>
          <w:szCs w:val="24"/>
        </w:rPr>
        <w:t>”</w:t>
      </w:r>
      <w:r w:rsidRPr="00B2347F">
        <w:rPr>
          <w:szCs w:val="24"/>
        </w:rPr>
        <w:t xml:space="preserve"> </w:t>
      </w:r>
      <w:r w:rsidRPr="00B2347F">
        <w:rPr>
          <w:i/>
          <w:szCs w:val="24"/>
        </w:rPr>
        <w:t>Commentary on Matthew</w:t>
      </w:r>
      <w:r w:rsidRPr="00B2347F">
        <w:rPr>
          <w:szCs w:val="24"/>
        </w:rPr>
        <w:t xml:space="preserve"> book 10 </w:t>
      </w:r>
      <w:r w:rsidR="00DE590C" w:rsidRPr="00B2347F">
        <w:rPr>
          <w:szCs w:val="24"/>
        </w:rPr>
        <w:t>c</w:t>
      </w:r>
      <w:r w:rsidR="00DE590C" w:rsidRPr="00B2347F">
        <w:t>h.1 p.414</w:t>
      </w:r>
    </w:p>
    <w:p w14:paraId="156C6732" w14:textId="77777777" w:rsidR="00A92EA6" w:rsidRPr="00A92EA6" w:rsidRDefault="00A92EA6" w:rsidP="00DE590C">
      <w:pPr>
        <w:autoSpaceDE w:val="0"/>
        <w:autoSpaceDN w:val="0"/>
        <w:adjustRightInd w:val="0"/>
        <w:ind w:left="288" w:hanging="288"/>
        <w:rPr>
          <w:szCs w:val="24"/>
        </w:rPr>
      </w:pPr>
      <w:r w:rsidRPr="00A92EA6">
        <w:rPr>
          <w:szCs w:val="24"/>
        </w:rPr>
        <w:t>Origen (225-253/254 A.D.) “</w:t>
      </w:r>
      <w:r w:rsidRPr="00A92EA6">
        <w:rPr>
          <w:rFonts w:cs="Consolas"/>
          <w:szCs w:val="24"/>
          <w:highlight w:val="white"/>
        </w:rPr>
        <w:t>when we are about to eat the three loaves which we ask from Jesus, who wishes to be our friend; for with hands that are defiled and unwashed and impure, we ought not to partake of the loaves.</w:t>
      </w:r>
      <w:r w:rsidRPr="00A92EA6">
        <w:rPr>
          <w:szCs w:val="24"/>
        </w:rPr>
        <w:t xml:space="preserve">” </w:t>
      </w:r>
      <w:r w:rsidRPr="00A92EA6">
        <w:rPr>
          <w:i/>
          <w:szCs w:val="24"/>
        </w:rPr>
        <w:t>Commentary on Matthew</w:t>
      </w:r>
      <w:r w:rsidRPr="00A92EA6">
        <w:rPr>
          <w:szCs w:val="24"/>
        </w:rPr>
        <w:t xml:space="preserve"> book 11 ch.8 p.</w:t>
      </w:r>
      <w:r w:rsidR="00A14CA4">
        <w:rPr>
          <w:szCs w:val="24"/>
        </w:rPr>
        <w:t>437</w:t>
      </w:r>
    </w:p>
    <w:p w14:paraId="7ABFB450" w14:textId="77777777" w:rsidR="00985411" w:rsidRDefault="00985411" w:rsidP="00985411">
      <w:pPr>
        <w:ind w:left="288" w:hanging="288"/>
      </w:pPr>
      <w:r w:rsidRPr="00B93DC3">
        <w:t>Origen</w:t>
      </w:r>
      <w:r w:rsidRPr="00B2347F">
        <w:t xml:space="preserve"> (233/234 A.D.)</w:t>
      </w:r>
      <w:r>
        <w:t xml:space="preserve"> </w:t>
      </w:r>
      <w:r w:rsidR="00092B5D">
        <w:t>(</w:t>
      </w:r>
      <w:r>
        <w:t xml:space="preserve">Partial) says we are friends of God. </w:t>
      </w:r>
      <w:r w:rsidRPr="00B2347F">
        <w:rPr>
          <w:i/>
        </w:rPr>
        <w:t>Origen</w:t>
      </w:r>
      <w:r>
        <w:rPr>
          <w:i/>
        </w:rPr>
        <w:t>’s Exhortation to Martyrdom</w:t>
      </w:r>
      <w:r w:rsidRPr="00B2347F">
        <w:t xml:space="preserve"> ch.</w:t>
      </w:r>
      <w:r>
        <w:t>7 p.147</w:t>
      </w:r>
    </w:p>
    <w:p w14:paraId="2775686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you are friends as well as witnesses of Christ</w:t>
      </w:r>
      <w:r w:rsidR="002D2DBF">
        <w:t>”</w:t>
      </w:r>
      <w:r w:rsidRPr="00B2347F">
        <w:t xml:space="preserve"> </w:t>
      </w:r>
      <w:r w:rsidRPr="00B2347F">
        <w:rPr>
          <w:i/>
        </w:rPr>
        <w:t>Epistles of Cyprian</w:t>
      </w:r>
      <w:r w:rsidRPr="00B2347F">
        <w:t xml:space="preserve"> Letter 20 ch.3 p.298</w:t>
      </w:r>
    </w:p>
    <w:p w14:paraId="5E32533D" w14:textId="17D7F627" w:rsidR="00242418" w:rsidRPr="00B2347F" w:rsidRDefault="00242418">
      <w:pPr>
        <w:ind w:left="288" w:hanging="288"/>
      </w:pPr>
      <w:r w:rsidRPr="00B2347F">
        <w:rPr>
          <w:b/>
        </w:rPr>
        <w:t>Arnobius</w:t>
      </w:r>
      <w:r w:rsidR="00A643A3">
        <w:rPr>
          <w:b/>
        </w:rPr>
        <w:t xml:space="preserve"> of Sicca</w:t>
      </w:r>
      <w:r w:rsidRPr="00B2347F">
        <w:t xml:space="preserve"> (297-303 A.D.) </w:t>
      </w:r>
      <w:r w:rsidR="002D2DBF">
        <w:t>“</w:t>
      </w:r>
      <w:r w:rsidR="006B426D" w:rsidRPr="00B2347F">
        <w:t xml:space="preserve">as if carried away by some charm, and by an eager longing for all the virtues, and </w:t>
      </w:r>
      <w:r w:rsidRPr="00B2347F">
        <w:t>prefer the friendship of Christ to all that is in the world</w:t>
      </w:r>
      <w:r w:rsidR="002D2DBF">
        <w:t>”</w:t>
      </w:r>
      <w:r w:rsidRPr="00B2347F">
        <w:t xml:space="preserve"> </w:t>
      </w:r>
      <w:r w:rsidRPr="00B2347F">
        <w:rPr>
          <w:i/>
        </w:rPr>
        <w:t>Arnobius Against the Heathen</w:t>
      </w:r>
      <w:r w:rsidR="006B426D" w:rsidRPr="00B2347F">
        <w:t xml:space="preserve"> book 2 ch.5 p.435</w:t>
      </w:r>
    </w:p>
    <w:p w14:paraId="4BB02A9E" w14:textId="2266315C" w:rsidR="008759C2" w:rsidRDefault="008759C2" w:rsidP="008759C2">
      <w:pPr>
        <w:ind w:left="288" w:hanging="288"/>
      </w:pPr>
      <w:r w:rsidRPr="00A41E8F">
        <w:t>Eusebius of Caesarea</w:t>
      </w:r>
      <w:r>
        <w:t xml:space="preserve"> (318-325 A.D.) (partial, God) “the perfection of a happy life is the knowledge of God of all the word and </w:t>
      </w:r>
      <w:r w:rsidR="00976D04">
        <w:t>friendship</w:t>
      </w:r>
      <w:r>
        <w:t xml:space="preserve"> with Him accomplished by piety,” </w:t>
      </w:r>
      <w:r w:rsidRPr="00792CEF">
        <w:rPr>
          <w:i/>
        </w:rPr>
        <w:t>Preparation for the Gospel</w:t>
      </w:r>
      <w:r>
        <w:t xml:space="preserve"> book 15 ch.3 p.7</w:t>
      </w:r>
    </w:p>
    <w:p w14:paraId="405FD8F9" w14:textId="50053015" w:rsidR="008759C2" w:rsidRDefault="008759C2"/>
    <w:p w14:paraId="72127815" w14:textId="051DCA73" w:rsidR="00B46CBD" w:rsidRPr="00B46CBD" w:rsidRDefault="00B46CBD">
      <w:pPr>
        <w:rPr>
          <w:b/>
          <w:bCs/>
          <w:u w:val="single"/>
        </w:rPr>
      </w:pPr>
      <w:r w:rsidRPr="00B46CBD">
        <w:rPr>
          <w:b/>
          <w:bCs/>
          <w:u w:val="single"/>
        </w:rPr>
        <w:t>Among heretics</w:t>
      </w:r>
    </w:p>
    <w:p w14:paraId="74875E41" w14:textId="2F1BCCEC" w:rsidR="009F79E1" w:rsidRPr="00B2347F" w:rsidRDefault="009F79E1" w:rsidP="009F79E1">
      <w:pPr>
        <w:ind w:left="288" w:hanging="288"/>
      </w:pPr>
      <w:r w:rsidRPr="00B2347F">
        <w:t xml:space="preserve">The Ebionite </w:t>
      </w:r>
      <w:r w:rsidRPr="00B2347F">
        <w:rPr>
          <w:b/>
          <w:i/>
        </w:rPr>
        <w:t>Recognitions of Clement</w:t>
      </w:r>
      <w:r w:rsidRPr="00B2347F">
        <w:t xml:space="preserve"> (c.211-231 A.D.) book </w:t>
      </w:r>
      <w:r>
        <w:t>9</w:t>
      </w:r>
      <w:r w:rsidRPr="00B2347F">
        <w:t xml:space="preserve"> ch.</w:t>
      </w:r>
      <w:r>
        <w:t>3</w:t>
      </w:r>
      <w:r w:rsidRPr="00B2347F">
        <w:t xml:space="preserve"> p.</w:t>
      </w:r>
      <w:r>
        <w:t>183</w:t>
      </w:r>
      <w:r w:rsidRPr="00B2347F">
        <w:t>.</w:t>
      </w:r>
      <w:r>
        <w:t xml:space="preserve"> (implied) says that we are friends of God’s Son.</w:t>
      </w:r>
    </w:p>
    <w:p w14:paraId="5A3BB094" w14:textId="5DADEDC4"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26</w:t>
      </w:r>
      <w:r w:rsidRPr="00B2347F">
        <w:t xml:space="preserve"> p.</w:t>
      </w:r>
      <w:r>
        <w:t>84 (partial) says that we are</w:t>
      </w:r>
      <w:r w:rsidR="009F79E1">
        <w:t xml:space="preserve"> </w:t>
      </w:r>
      <w:r>
        <w:t>friends of the Creator.</w:t>
      </w:r>
    </w:p>
    <w:p w14:paraId="62EC59A5" w14:textId="77777777" w:rsidR="00B46CBD" w:rsidRDefault="00B46CBD"/>
    <w:p w14:paraId="0EC33B99" w14:textId="77777777" w:rsidR="00B46CBD" w:rsidRPr="00B2347F" w:rsidRDefault="00B46CBD"/>
    <w:p w14:paraId="38139FAD" w14:textId="77777777" w:rsidR="00CF45FD" w:rsidRPr="00B2347F" w:rsidRDefault="00CF45FD" w:rsidP="00CF45FD">
      <w:pPr>
        <w:pStyle w:val="Heading2"/>
      </w:pPr>
      <w:bookmarkStart w:id="505" w:name="_Toc58617949"/>
      <w:bookmarkStart w:id="506" w:name="_Toc62979379"/>
      <w:bookmarkStart w:id="507" w:name="_Toc161729480"/>
      <w:bookmarkStart w:id="508" w:name="_Toc136858497"/>
      <w:r w:rsidRPr="00B2347F">
        <w:t>X9. Pure in heart will see God</w:t>
      </w:r>
      <w:bookmarkEnd w:id="505"/>
      <w:bookmarkEnd w:id="506"/>
      <w:bookmarkEnd w:id="507"/>
    </w:p>
    <w:p w14:paraId="63E173CE" w14:textId="77777777" w:rsidR="00CF45FD" w:rsidRPr="00B2347F" w:rsidRDefault="00CF45FD" w:rsidP="00CF45FD"/>
    <w:p w14:paraId="5B249C5F" w14:textId="77777777" w:rsidR="00CF45FD" w:rsidRPr="00B2347F" w:rsidRDefault="00CF45FD" w:rsidP="00CF45FD">
      <w:r w:rsidRPr="00B2347F">
        <w:t>Matthew 5:8</w:t>
      </w:r>
    </w:p>
    <w:p w14:paraId="268FCFFD" w14:textId="77777777" w:rsidR="00CF45FD" w:rsidRPr="00B2347F" w:rsidRDefault="00CF45FD" w:rsidP="00CF45FD"/>
    <w:p w14:paraId="762AF0D4" w14:textId="77777777" w:rsidR="00CF45FD" w:rsidRPr="00B2347F" w:rsidRDefault="00CF45FD" w:rsidP="00CF45FD">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21:13,16; Acts 13:34-35 (Psalms, Isaiah)</w:t>
      </w:r>
    </w:p>
    <w:p w14:paraId="6865DFA3" w14:textId="77777777" w:rsidR="00CF45FD" w:rsidRPr="00B2347F" w:rsidRDefault="00CF45FD" w:rsidP="00CF45FD"/>
    <w:p w14:paraId="7D52F52F" w14:textId="77777777" w:rsidR="00CF45FD" w:rsidRPr="00B2347F" w:rsidRDefault="00CF45FD" w:rsidP="00CF45FD">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quotes Matthew 5:8. </w:t>
      </w:r>
      <w:r w:rsidRPr="00B2347F">
        <w:rPr>
          <w:i/>
        </w:rPr>
        <w:t>Irenaeus Against Heresies</w:t>
      </w:r>
      <w:r w:rsidRPr="00B2347F">
        <w:t xml:space="preserve"> book 4 ch.9.2 p.472 and book 4 ch.20.5 p.489.</w:t>
      </w:r>
    </w:p>
    <w:p w14:paraId="72950F59"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Matthew 5:8. </w:t>
      </w:r>
      <w:r w:rsidRPr="00B2347F">
        <w:rPr>
          <w:i/>
        </w:rPr>
        <w:t>Stromata</w:t>
      </w:r>
      <w:r w:rsidRPr="00B2347F">
        <w:t xml:space="preserve"> book 2 ch.11 p.359; book 4 ch.6 p.416</w:t>
      </w:r>
    </w:p>
    <w:p w14:paraId="5B7AAC29" w14:textId="77777777" w:rsidR="00CF45FD" w:rsidRPr="00B2347F" w:rsidRDefault="00CF45FD" w:rsidP="00CF45FD">
      <w:pPr>
        <w:ind w:left="288" w:hanging="288"/>
      </w:pPr>
      <w:r w:rsidRPr="00B2347F">
        <w:rPr>
          <w:b/>
        </w:rPr>
        <w:t>Origen</w:t>
      </w:r>
      <w:r w:rsidRPr="00B2347F">
        <w:t xml:space="preserve"> (225-253/254 A.D.) quotes Matthew 5:8 as by the Lord Jesus. </w:t>
      </w:r>
      <w:r w:rsidRPr="00B2347F">
        <w:rPr>
          <w:i/>
        </w:rPr>
        <w:t>Origen Against Celsus</w:t>
      </w:r>
      <w:r w:rsidRPr="00B2347F">
        <w:t xml:space="preserve"> book 6 ch.4 p.575; book 7 ch.32 p.624</w:t>
      </w:r>
    </w:p>
    <w:p w14:paraId="0C2B9137" w14:textId="77777777" w:rsidR="0077406E" w:rsidRPr="00B2347F" w:rsidRDefault="0077406E" w:rsidP="0077406E">
      <w:pPr>
        <w:ind w:left="288" w:hanging="288"/>
      </w:pPr>
      <w:r w:rsidRPr="00B2347F">
        <w:t xml:space="preserve">Origen (239-242 A.D.) quotes Matthew 5:8 that the pure in heart will see God. </w:t>
      </w:r>
      <w:r w:rsidRPr="00B2347F">
        <w:rPr>
          <w:i/>
        </w:rPr>
        <w:t>Homilies on Ezekiel</w:t>
      </w:r>
      <w:r w:rsidRPr="00B2347F">
        <w:t xml:space="preserve"> homily 3 ch.7.1 p.60</w:t>
      </w:r>
    </w:p>
    <w:p w14:paraId="7E6EA92B"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Matthew 5:8. Letters of Cyprian Letter 45 ch.2 p.323</w:t>
      </w:r>
    </w:p>
    <w:p w14:paraId="765CCDAE" w14:textId="77777777" w:rsidR="00CF45FD" w:rsidRPr="00B2347F" w:rsidRDefault="00CF45FD" w:rsidP="00CF45FD">
      <w:pPr>
        <w:ind w:left="288" w:hanging="288"/>
      </w:pPr>
      <w:r w:rsidRPr="00B2347F">
        <w:rPr>
          <w:b/>
        </w:rPr>
        <w:t>Novatian</w:t>
      </w:r>
      <w:r w:rsidRPr="00B2347F">
        <w:t xml:space="preserve"> (250/4-256/7 A.D.) quotes Matthew 5:8. </w:t>
      </w:r>
      <w:r w:rsidRPr="00B2347F">
        <w:rPr>
          <w:i/>
        </w:rPr>
        <w:t>Treatise Concerning the Trinity</w:t>
      </w:r>
      <w:r w:rsidRPr="00B2347F">
        <w:t xml:space="preserve"> ch.28 p.639-640.</w:t>
      </w:r>
    </w:p>
    <w:p w14:paraId="614B7E2D" w14:textId="77777777" w:rsidR="00A77C9F" w:rsidRPr="00B2347F" w:rsidRDefault="00A77C9F" w:rsidP="00A77C9F">
      <w:pPr>
        <w:ind w:left="288" w:hanging="288"/>
      </w:pPr>
      <w:r w:rsidRPr="00B2347F">
        <w:t xml:space="preserve">Lactantius (c.303-320/325 A.D.) (partial) an impure soul is hateful to God. </w:t>
      </w:r>
      <w:r w:rsidRPr="00B2347F">
        <w:rPr>
          <w:i/>
        </w:rPr>
        <w:t>Epitome of the Divine Institutes</w:t>
      </w:r>
      <w:r w:rsidRPr="00B2347F">
        <w:t xml:space="preserve"> ch.62 p.248</w:t>
      </w:r>
    </w:p>
    <w:p w14:paraId="283468D4" w14:textId="77777777" w:rsidR="00CF45FD" w:rsidRPr="00B2347F" w:rsidRDefault="00CF45FD" w:rsidP="00CF45FD">
      <w:pPr>
        <w:ind w:left="288" w:hanging="288"/>
      </w:pPr>
    </w:p>
    <w:p w14:paraId="7DA656BE" w14:textId="77777777" w:rsidR="00CF45FD" w:rsidRPr="00B2347F" w:rsidRDefault="00CF45FD" w:rsidP="00CF45FD">
      <w:pPr>
        <w:ind w:left="288" w:hanging="288"/>
        <w:rPr>
          <w:b/>
          <w:u w:val="single"/>
        </w:rPr>
      </w:pPr>
      <w:r w:rsidRPr="00B2347F">
        <w:rPr>
          <w:b/>
          <w:u w:val="single"/>
        </w:rPr>
        <w:t>Among corrupt or spurious works</w:t>
      </w:r>
    </w:p>
    <w:p w14:paraId="715AAD08"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p.487 quotes Matthew 5:8.</w:t>
      </w:r>
    </w:p>
    <w:p w14:paraId="3EAD0F68" w14:textId="77777777" w:rsidR="00CF45FD" w:rsidRPr="00B2347F" w:rsidRDefault="00CF45FD" w:rsidP="00CF45FD">
      <w:pPr>
        <w:ind w:left="288" w:hanging="288"/>
      </w:pPr>
    </w:p>
    <w:p w14:paraId="1034DA3B" w14:textId="77777777" w:rsidR="00CF45FD" w:rsidRPr="00B2347F" w:rsidRDefault="00CF45FD" w:rsidP="00CF45FD">
      <w:pPr>
        <w:ind w:left="288" w:hanging="288"/>
        <w:rPr>
          <w:b/>
          <w:u w:val="single"/>
        </w:rPr>
      </w:pPr>
      <w:r w:rsidRPr="00B2347F">
        <w:rPr>
          <w:b/>
          <w:u w:val="single"/>
        </w:rPr>
        <w:t>Among heretics</w:t>
      </w:r>
    </w:p>
    <w:p w14:paraId="56A4CDEB" w14:textId="77777777" w:rsidR="00CF45FD" w:rsidRPr="00B2347F" w:rsidRDefault="00CF45FD" w:rsidP="00CF45FD">
      <w:pPr>
        <w:ind w:left="288" w:hanging="288"/>
      </w:pPr>
      <w:r w:rsidRPr="00B2347F">
        <w:t xml:space="preserve">The Ebionite </w:t>
      </w:r>
      <w:r w:rsidRPr="00B2347F">
        <w:rPr>
          <w:b/>
          <w:i/>
        </w:rPr>
        <w:t>Recognitions of Clement</w:t>
      </w:r>
      <w:r w:rsidRPr="00B2347F">
        <w:t xml:space="preserve"> (-188 A.D.- uncertain date) boo 2 ch.22 p.103 and book 3 ch.27 p.121 quote Matthew 5:8. </w:t>
      </w:r>
    </w:p>
    <w:p w14:paraId="0B7C8AF7" w14:textId="77777777" w:rsidR="00CF45FD" w:rsidRPr="00B2347F" w:rsidRDefault="00CF45FD" w:rsidP="00CF45FD">
      <w:pPr>
        <w:ind w:left="288" w:hanging="288"/>
      </w:pPr>
    </w:p>
    <w:p w14:paraId="43EBC9FF" w14:textId="77777777" w:rsidR="00CF45FD" w:rsidRPr="00B2347F" w:rsidRDefault="00CF45FD" w:rsidP="00CF45FD">
      <w:pPr>
        <w:pStyle w:val="Heading2"/>
      </w:pPr>
      <w:bookmarkStart w:id="509" w:name="_Toc58617950"/>
      <w:bookmarkStart w:id="510" w:name="_Toc62979380"/>
      <w:bookmarkStart w:id="511" w:name="_Toc161729481"/>
      <w:r w:rsidRPr="00B2347F">
        <w:t>X10. None shall separate us from God</w:t>
      </w:r>
      <w:r w:rsidR="00DE7390">
        <w:t>’</w:t>
      </w:r>
      <w:r w:rsidRPr="00B2347F">
        <w:t>s love</w:t>
      </w:r>
      <w:bookmarkEnd w:id="509"/>
      <w:bookmarkEnd w:id="510"/>
      <w:bookmarkEnd w:id="511"/>
    </w:p>
    <w:p w14:paraId="47B1122E" w14:textId="77777777" w:rsidR="00CF45FD" w:rsidRPr="00B2347F" w:rsidRDefault="00CF45FD" w:rsidP="00CF45FD"/>
    <w:p w14:paraId="6F1340AE" w14:textId="77777777" w:rsidR="00CF45FD" w:rsidRPr="00B2347F" w:rsidRDefault="00CF45FD" w:rsidP="00CF45FD">
      <w:r w:rsidRPr="00B2347F">
        <w:t>Romans 8:35a</w:t>
      </w:r>
    </w:p>
    <w:p w14:paraId="50A54879" w14:textId="77777777" w:rsidR="00CF45FD" w:rsidRDefault="00CF45FD" w:rsidP="00CF45FD"/>
    <w:p w14:paraId="6FDA2E22" w14:textId="77777777" w:rsidR="006E3756" w:rsidRDefault="006E3756" w:rsidP="00CF45FD">
      <w:r>
        <w:rPr>
          <w:b/>
        </w:rPr>
        <w:t>p</w:t>
      </w:r>
      <w:r w:rsidRPr="006E3756">
        <w:rPr>
          <w:b/>
        </w:rPr>
        <w:t>27</w:t>
      </w:r>
      <w:r>
        <w:t xml:space="preserve"> (&amp;&amp;&amp;)</w:t>
      </w:r>
    </w:p>
    <w:p w14:paraId="2028C8F0" w14:textId="77777777" w:rsidR="006E3756" w:rsidRPr="00B2347F" w:rsidRDefault="006E3756" w:rsidP="00CF45FD"/>
    <w:p w14:paraId="57B158F5" w14:textId="77777777" w:rsidR="00CF45FD" w:rsidRPr="00B2347F" w:rsidRDefault="00CF45FD" w:rsidP="00271C0D">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w:t>
      </w:r>
      <w:r w:rsidR="00271C0D" w:rsidRPr="00B2347F">
        <w:rPr>
          <w:highlight w:val="white"/>
        </w:rPr>
        <w:t xml:space="preserve"> </w:t>
      </w:r>
      <w:r w:rsidR="002D2DBF">
        <w:rPr>
          <w:highlight w:val="white"/>
        </w:rPr>
        <w:t>“</w:t>
      </w:r>
      <w:r w:rsidR="00271C0D" w:rsidRPr="00B2347F">
        <w:rPr>
          <w:highlight w:val="white"/>
        </w:rPr>
        <w:t xml:space="preserve">work, and such activity </w:t>
      </w:r>
      <w:r w:rsidR="00DE7390">
        <w:rPr>
          <w:highlight w:val="white"/>
        </w:rPr>
        <w:t>‘</w:t>
      </w:r>
      <w:r w:rsidR="00271C0D" w:rsidRPr="00B2347F">
        <w:rPr>
          <w:highlight w:val="white"/>
        </w:rPr>
        <w:t>shall not be able to separate us from the love of God, which is in Christ Jesus our Lord.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w:t>
      </w:r>
      <w:r w:rsidR="00271C0D" w:rsidRPr="00B2347F">
        <w:rPr>
          <w:highlight w:val="white"/>
        </w:rPr>
        <w:t>14 p.426</w:t>
      </w:r>
    </w:p>
    <w:p w14:paraId="49AE8A91" w14:textId="77777777" w:rsidR="00CF45FD" w:rsidRPr="00B2347F" w:rsidRDefault="00CF45FD" w:rsidP="00271C0D">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w:t>
      </w:r>
      <w:r w:rsidR="00271C0D" w:rsidRPr="00B2347F">
        <w:rPr>
          <w:highlight w:val="white"/>
        </w:rPr>
        <w:t xml:space="preserve"> </w:t>
      </w:r>
      <w:r w:rsidR="002D2DBF">
        <w:rPr>
          <w:highlight w:val="white"/>
        </w:rPr>
        <w:t>“</w:t>
      </w:r>
      <w:r w:rsidR="00271C0D" w:rsidRPr="00B2347F">
        <w:rPr>
          <w:highlight w:val="white"/>
        </w:rPr>
        <w:t xml:space="preserve">And therefore he afterward says: </w:t>
      </w:r>
      <w:r w:rsidR="00DE7390">
        <w:rPr>
          <w:highlight w:val="white"/>
        </w:rPr>
        <w:t>‘</w:t>
      </w:r>
      <w:r w:rsidR="00271C0D" w:rsidRPr="00B2347F">
        <w:rPr>
          <w:highlight w:val="white"/>
        </w:rPr>
        <w:t>Who shall separate us from the love of God? Shall tribulation, or distress, or famine, or nakedness, or peril, or sword?</w:t>
      </w:r>
      <w:r w:rsidR="002D2DBF">
        <w:rPr>
          <w:highlight w:val="white"/>
        </w:rPr>
        <w:t>”</w:t>
      </w:r>
      <w:r w:rsidR="00271C0D" w:rsidRPr="00B2347F">
        <w:rPr>
          <w:highlight w:val="white"/>
        </w:rPr>
        <w:t xml:space="preserve"> </w:t>
      </w:r>
      <w:r w:rsidRPr="00B2347F">
        <w:rPr>
          <w:i/>
          <w:highlight w:val="white"/>
        </w:rPr>
        <w:t>Scorpiace</w:t>
      </w:r>
      <w:r w:rsidRPr="00B2347F">
        <w:rPr>
          <w:highlight w:val="white"/>
        </w:rPr>
        <w:t xml:space="preserve"> ch.</w:t>
      </w:r>
      <w:r w:rsidR="00734E84" w:rsidRPr="00B2347F">
        <w:rPr>
          <w:highlight w:val="white"/>
        </w:rPr>
        <w:t>13 p.646-647</w:t>
      </w:r>
    </w:p>
    <w:p w14:paraId="4806B52A" w14:textId="77777777" w:rsidR="00CF45FD" w:rsidRPr="00B2347F" w:rsidRDefault="00CF45FD" w:rsidP="00581D03">
      <w:pPr>
        <w:autoSpaceDE w:val="0"/>
        <w:autoSpaceDN w:val="0"/>
        <w:adjustRightInd w:val="0"/>
        <w:ind w:left="288" w:hanging="288"/>
        <w:rPr>
          <w:szCs w:val="24"/>
          <w:highlight w:val="white"/>
        </w:rPr>
      </w:pPr>
      <w:r w:rsidRPr="00B2347F">
        <w:rPr>
          <w:b/>
          <w:szCs w:val="24"/>
          <w:highlight w:val="white"/>
        </w:rPr>
        <w:t xml:space="preserve">Cyprian of </w:t>
      </w:r>
      <w:smartTag w:uri="urn:schemas-microsoft-com:office:smarttags" w:element="City">
        <w:smartTag w:uri="urn:schemas-microsoft-com:office:smarttags" w:element="place">
          <w:r w:rsidRPr="00B2347F">
            <w:rPr>
              <w:b/>
              <w:szCs w:val="24"/>
              <w:highlight w:val="white"/>
            </w:rPr>
            <w:t>Carthage</w:t>
          </w:r>
        </w:smartTag>
      </w:smartTag>
      <w:r w:rsidRPr="00B2347F">
        <w:rPr>
          <w:szCs w:val="24"/>
          <w:highlight w:val="white"/>
        </w:rPr>
        <w:t xml:space="preserve"> (c.246-258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Moreover the apostle: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Letter </w:t>
      </w:r>
      <w:r w:rsidR="00581D03" w:rsidRPr="00B2347F">
        <w:rPr>
          <w:szCs w:val="24"/>
          <w:highlight w:val="white"/>
        </w:rPr>
        <w:t>25 ch.4 p.</w:t>
      </w:r>
      <w:r w:rsidR="008F10C1" w:rsidRPr="00B2347F">
        <w:rPr>
          <w:szCs w:val="24"/>
          <w:highlight w:val="white"/>
        </w:rPr>
        <w:t>303</w:t>
      </w:r>
    </w:p>
    <w:p w14:paraId="4460F9F4" w14:textId="77777777" w:rsidR="00CF45FD" w:rsidRPr="00B2347F" w:rsidRDefault="00CF45FD" w:rsidP="00581D03">
      <w:pPr>
        <w:autoSpaceDE w:val="0"/>
        <w:autoSpaceDN w:val="0"/>
        <w:adjustRightInd w:val="0"/>
        <w:ind w:left="288" w:hanging="288"/>
        <w:rPr>
          <w:highlight w:val="white"/>
        </w:rPr>
      </w:pPr>
      <w:r w:rsidRPr="00B2347F">
        <w:rPr>
          <w:b/>
          <w:szCs w:val="24"/>
          <w:highlight w:val="white"/>
        </w:rPr>
        <w:t>Origen</w:t>
      </w:r>
      <w:r w:rsidRPr="00B2347F">
        <w:rPr>
          <w:szCs w:val="24"/>
          <w:highlight w:val="white"/>
        </w:rPr>
        <w:t xml:space="preserve"> (225-253/254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For observe that he [Paul] says, firstly: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Origen Against Celsus</w:t>
      </w:r>
      <w:r w:rsidRPr="00B2347F">
        <w:rPr>
          <w:szCs w:val="24"/>
          <w:highlight w:val="white"/>
        </w:rPr>
        <w:t xml:space="preserve"> book 1 </w:t>
      </w:r>
      <w:r w:rsidR="00271C0D" w:rsidRPr="00B2347F">
        <w:rPr>
          <w:szCs w:val="24"/>
          <w:highlight w:val="white"/>
        </w:rPr>
        <w:t xml:space="preserve">preface </w:t>
      </w:r>
      <w:r w:rsidRPr="00B2347F">
        <w:rPr>
          <w:szCs w:val="24"/>
          <w:highlight w:val="white"/>
        </w:rPr>
        <w:t>ch.</w:t>
      </w:r>
      <w:r w:rsidR="00581D03" w:rsidRPr="00B2347F">
        <w:rPr>
          <w:szCs w:val="24"/>
          <w:highlight w:val="white"/>
        </w:rPr>
        <w:t>3 p.</w:t>
      </w:r>
      <w:r w:rsidR="00271C0D" w:rsidRPr="00B2347F">
        <w:rPr>
          <w:szCs w:val="24"/>
          <w:highlight w:val="white"/>
        </w:rPr>
        <w:t>396</w:t>
      </w:r>
    </w:p>
    <w:p w14:paraId="5761DC7B" w14:textId="77777777" w:rsidR="00CF45FD" w:rsidRPr="00B2347F" w:rsidRDefault="00CF45FD" w:rsidP="00CF45FD">
      <w:pPr>
        <w:ind w:left="288" w:hanging="288"/>
      </w:pPr>
    </w:p>
    <w:p w14:paraId="60544887" w14:textId="77777777" w:rsidR="00CF45FD" w:rsidRPr="00B2347F" w:rsidRDefault="00CF45FD" w:rsidP="00CF45FD">
      <w:pPr>
        <w:pStyle w:val="Heading2"/>
      </w:pPr>
      <w:bookmarkStart w:id="512" w:name="_Toc58617951"/>
      <w:bookmarkStart w:id="513" w:name="_Toc62979381"/>
      <w:bookmarkStart w:id="514" w:name="_Toc161729482"/>
      <w:r w:rsidRPr="00B2347F">
        <w:t>X11. The Lord disciplines or corrects us</w:t>
      </w:r>
      <w:bookmarkEnd w:id="508"/>
      <w:bookmarkEnd w:id="512"/>
      <w:bookmarkEnd w:id="513"/>
      <w:bookmarkEnd w:id="514"/>
    </w:p>
    <w:p w14:paraId="1C6F47D3" w14:textId="77777777" w:rsidR="00CF45FD" w:rsidRPr="00B2347F" w:rsidRDefault="00CF45FD" w:rsidP="00CF45FD"/>
    <w:p w14:paraId="742328E4" w14:textId="77777777" w:rsidR="00CF45FD" w:rsidRPr="00B2347F" w:rsidRDefault="00CF45FD" w:rsidP="00CF45FD">
      <w:r w:rsidRPr="00B2347F">
        <w:t>Isaiah 26:16; Hebrews 12:5-11</w:t>
      </w:r>
    </w:p>
    <w:p w14:paraId="03E4985C" w14:textId="77777777" w:rsidR="00CF45FD" w:rsidRPr="00B2347F" w:rsidRDefault="00CF45FD" w:rsidP="00CF45FD"/>
    <w:p w14:paraId="73B5B9B1" w14:textId="77777777" w:rsidR="00CF45FD" w:rsidRPr="00B2347F" w:rsidRDefault="00CF45FD" w:rsidP="00CF45FD">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12:5</w:t>
      </w:r>
    </w:p>
    <w:p w14:paraId="1DA1A4F4" w14:textId="77777777" w:rsidR="00CF45FD" w:rsidRPr="00B2347F" w:rsidRDefault="00CF45FD" w:rsidP="00CF45FD">
      <w:pPr>
        <w:ind w:left="288" w:hanging="288"/>
      </w:pPr>
      <w:r w:rsidRPr="00B2347F">
        <w:rPr>
          <w:b/>
        </w:rPr>
        <w:t xml:space="preserve">p13 </w:t>
      </w:r>
      <w:r w:rsidRPr="00B2347F">
        <w:t>Hebrews 2:14-5:5; 10:8-22; 10:29-11:13; 11:28-12:17 (225-250 A.D.) Hebrews 12:5</w:t>
      </w:r>
    </w:p>
    <w:p w14:paraId="5D41DC9C" w14:textId="77777777" w:rsidR="00CF45FD" w:rsidRPr="00B2347F" w:rsidRDefault="00CF45FD" w:rsidP="00CF45FD"/>
    <w:p w14:paraId="42B940D0"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who the Lord loveth He </w:t>
      </w:r>
      <w:proofErr w:type="spellStart"/>
      <w:r w:rsidRPr="00B2347F">
        <w:t>chasteneth</w:t>
      </w:r>
      <w:proofErr w:type="spellEnd"/>
      <w:r w:rsidRPr="00B2347F">
        <w:t xml:space="preserve">, and </w:t>
      </w:r>
      <w:proofErr w:type="spellStart"/>
      <w:r w:rsidRPr="00B2347F">
        <w:t>scourgeth</w:t>
      </w:r>
      <w:proofErr w:type="spellEnd"/>
      <w:r w:rsidRPr="00B2347F">
        <w:t xml:space="preserve"> every son whom He receiveth.</w:t>
      </w:r>
      <w:r w:rsidR="00DE7390">
        <w:t>’</w:t>
      </w:r>
      <w:r w:rsidRPr="00B2347F">
        <w:t xml:space="preserve"> (He quotes Proverbs 3:12 and Hebrews 12:6. </w:t>
      </w:r>
      <w:r w:rsidRPr="00B2347F">
        <w:rPr>
          <w:i/>
        </w:rPr>
        <w:t>1 Clement</w:t>
      </w:r>
      <w:r w:rsidRPr="00B2347F">
        <w:t xml:space="preserve"> vol.1 ch.56 p.20. See also ibid ch.56 p.20</w:t>
      </w:r>
    </w:p>
    <w:p w14:paraId="57F833DE"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since God is good, He corrects us, that we may be admonished by His Holy chastisement.</w:t>
      </w:r>
      <w:r w:rsidR="002D2DBF">
        <w:t>”</w:t>
      </w:r>
      <w:r w:rsidRPr="00B2347F">
        <w:t xml:space="preserve"> </w:t>
      </w:r>
      <w:r w:rsidRPr="00B2347F">
        <w:rPr>
          <w:i/>
        </w:rPr>
        <w:t>1 Clement</w:t>
      </w:r>
      <w:r w:rsidRPr="00B2347F">
        <w:t xml:space="preserve"> ch.56 vol.1 p.20</w:t>
      </w:r>
    </w:p>
    <w:p w14:paraId="67EAB05A" w14:textId="61EC5277" w:rsidR="00CF45FD" w:rsidRPr="00B2347F" w:rsidRDefault="00CF45FD" w:rsidP="00CF45FD">
      <w:pPr>
        <w:autoSpaceDE w:val="0"/>
        <w:autoSpaceDN w:val="0"/>
        <w:adjustRightInd w:val="0"/>
        <w:ind w:left="288" w:hanging="288"/>
        <w:rPr>
          <w:highlight w:val="white"/>
        </w:rPr>
      </w:pPr>
      <w:r w:rsidRPr="00B2347F">
        <w:rPr>
          <w:b/>
          <w:highlight w:val="white"/>
        </w:rPr>
        <w:t xml:space="preserve">Theophilus of </w:t>
      </w:r>
      <w:smartTag w:uri="urn:schemas-microsoft-com:office:smarttags" w:element="City">
        <w:smartTag w:uri="urn:schemas-microsoft-com:office:smarttags" w:element="place">
          <w:r w:rsidRPr="00B2347F">
            <w:rPr>
              <w:b/>
              <w:highlight w:val="white"/>
            </w:rPr>
            <w:t>Antioch</w:t>
          </w:r>
        </w:smartTag>
      </w:smartTag>
      <w:r w:rsidRPr="00B2347F">
        <w:rPr>
          <w:highlight w:val="white"/>
        </w:rPr>
        <w:t xml:space="preserve"> (</w:t>
      </w:r>
      <w:r w:rsidRPr="00B2347F">
        <w:t>168-181/188 A.D.</w:t>
      </w:r>
      <w:r w:rsidRPr="00B2347F">
        <w:rPr>
          <w:highlight w:val="white"/>
        </w:rPr>
        <w:t xml:space="preserve">) </w:t>
      </w:r>
      <w:r w:rsidR="002D2DBF">
        <w:rPr>
          <w:highlight w:val="white"/>
        </w:rPr>
        <w:t>“</w:t>
      </w:r>
      <w:r w:rsidRPr="00B2347F">
        <w:rPr>
          <w:highlight w:val="white"/>
        </w:rPr>
        <w:t>and merciful, to those who love and fear Him; for He is a chastener</w:t>
      </w:r>
      <w:r w:rsidR="002D2DBF">
        <w:rPr>
          <w:highlight w:val="white"/>
        </w:rPr>
        <w:t>”</w:t>
      </w:r>
      <w:r w:rsidR="00EB0A70" w:rsidRPr="00B2347F">
        <w:rPr>
          <w:highlight w:val="white"/>
        </w:rPr>
        <w:t xml:space="preserve"> </w:t>
      </w:r>
      <w:r w:rsidR="00976D04" w:rsidRPr="00976D04">
        <w:rPr>
          <w:i/>
          <w:iCs/>
          <w:highlight w:val="white"/>
        </w:rPr>
        <w:t>Theophilus to Autolycus</w:t>
      </w:r>
      <w:r w:rsidR="00EB0A70" w:rsidRPr="00B2347F">
        <w:rPr>
          <w:highlight w:val="white"/>
        </w:rPr>
        <w:t xml:space="preserve"> book 1 ch.</w:t>
      </w:r>
      <w:r w:rsidR="00B45D85" w:rsidRPr="00B2347F">
        <w:rPr>
          <w:highlight w:val="white"/>
        </w:rPr>
        <w:t>3 p.90</w:t>
      </w:r>
    </w:p>
    <w:p w14:paraId="317C4B5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0862BF2B"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while He reproves, corrects, and teaches as a shepherd His flock.</w:t>
      </w:r>
      <w:r w:rsidR="002D2DBF">
        <w:t>”</w:t>
      </w:r>
      <w:r w:rsidRPr="00B2347F">
        <w:t xml:space="preserve"> </w:t>
      </w:r>
      <w:r w:rsidRPr="00B2347F">
        <w:rPr>
          <w:i/>
        </w:rPr>
        <w:t>The Instructor</w:t>
      </w:r>
      <w:r w:rsidRPr="00B2347F">
        <w:t xml:space="preserve"> book 1 ch.9 p.230</w:t>
      </w:r>
      <w:r w:rsidR="00FC70FB" w:rsidRPr="00B2347F">
        <w:t xml:space="preserve">. The Lord chastises us in </w:t>
      </w:r>
      <w:r w:rsidR="00FC70FB" w:rsidRPr="00B2347F">
        <w:rPr>
          <w:i/>
        </w:rPr>
        <w:t>The Instructor</w:t>
      </w:r>
      <w:r w:rsidR="00FC70FB" w:rsidRPr="00B2347F">
        <w:t xml:space="preserve"> book 1 ch.7 p.224-225.</w:t>
      </w:r>
    </w:p>
    <w:p w14:paraId="4F4C8C71"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the Lord disciplines us.</w:t>
      </w:r>
      <w:r w:rsidRPr="00B2347F">
        <w:rPr>
          <w:highlight w:val="white"/>
        </w:rPr>
        <w:t xml:space="preserve"> </w:t>
      </w:r>
      <w:r w:rsidRPr="00B2347F">
        <w:rPr>
          <w:i/>
        </w:rPr>
        <w:t>Exhortation to the Heathen</w:t>
      </w:r>
      <w:r w:rsidRPr="00B2347F">
        <w:t xml:space="preserve"> ch.9 p.195</w:t>
      </w:r>
    </w:p>
    <w:p w14:paraId="46B4B141" w14:textId="77777777" w:rsidR="00671E1A" w:rsidRPr="00B2347F" w:rsidRDefault="00671E1A" w:rsidP="00671E1A">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1D00DB2A" w14:textId="77777777" w:rsidR="00CF45FD" w:rsidRPr="00B2347F" w:rsidRDefault="00CF45FD" w:rsidP="00CF45FD">
      <w:pPr>
        <w:ind w:left="288" w:hanging="288"/>
      </w:pPr>
      <w:r w:rsidRPr="00B2347F">
        <w:rPr>
          <w:b/>
        </w:rPr>
        <w:t>Origen</w:t>
      </w:r>
      <w:r w:rsidRPr="00B2347F">
        <w:t xml:space="preserve"> (c.227-240 A.D.) </w:t>
      </w:r>
      <w:r w:rsidR="002D2DBF">
        <w:t>“</w:t>
      </w:r>
      <w:r w:rsidRPr="00B2347F">
        <w:t>righteousness, but the Father doing good to those who have been disciplined by the righteousness of the Son. This is after the kingdom of the Son; then the</w:t>
      </w:r>
      <w:r w:rsidR="002D2DBF">
        <w:t>”</w:t>
      </w:r>
      <w:r w:rsidRPr="00B2347F">
        <w:t xml:space="preserve"> </w:t>
      </w:r>
      <w:r w:rsidRPr="00B2347F">
        <w:rPr>
          <w:i/>
        </w:rPr>
        <w:t>Origen</w:t>
      </w:r>
      <w:r w:rsidR="00DE7390">
        <w:rPr>
          <w:i/>
        </w:rPr>
        <w:t>’</w:t>
      </w:r>
      <w:r w:rsidRPr="00B2347F">
        <w:rPr>
          <w:i/>
        </w:rPr>
        <w:t>s Commentary on John 1</w:t>
      </w:r>
      <w:r w:rsidRPr="00B2347F">
        <w:t xml:space="preserve"> ch.40 p.318</w:t>
      </w:r>
    </w:p>
    <w:p w14:paraId="44E497D9" w14:textId="77777777" w:rsidR="0077406E" w:rsidRPr="00B2347F" w:rsidRDefault="0077406E" w:rsidP="0077406E">
      <w:pPr>
        <w:ind w:left="288" w:hanging="288"/>
      </w:pPr>
      <w:r w:rsidRPr="00B2347F">
        <w:t xml:space="preserve">Origen (239-242 A.D.) says that the Lord disciplines us. </w:t>
      </w:r>
      <w:r w:rsidRPr="00B2347F">
        <w:rPr>
          <w:i/>
        </w:rPr>
        <w:t>Homilies on Ezekiel</w:t>
      </w:r>
      <w:r w:rsidRPr="00B2347F">
        <w:t xml:space="preserve"> homily 2 ch.5.4 p.53</w:t>
      </w:r>
    </w:p>
    <w:p w14:paraId="10A24583" w14:textId="77777777" w:rsidR="00AC79BA" w:rsidRPr="00AC79BA" w:rsidRDefault="00AC79BA" w:rsidP="00AC79BA">
      <w:pPr>
        <w:autoSpaceDE w:val="0"/>
        <w:autoSpaceDN w:val="0"/>
        <w:adjustRightInd w:val="0"/>
        <w:ind w:left="288" w:hanging="288"/>
        <w:rPr>
          <w:szCs w:val="24"/>
        </w:rPr>
      </w:pPr>
      <w:r w:rsidRPr="00AC79BA">
        <w:rPr>
          <w:b/>
          <w:szCs w:val="24"/>
        </w:rPr>
        <w:t xml:space="preserve">Cyprian of </w:t>
      </w:r>
      <w:smartTag w:uri="urn:schemas-microsoft-com:office:smarttags" w:element="City">
        <w:smartTag w:uri="urn:schemas-microsoft-com:office:smarttags" w:element="place">
          <w:r w:rsidRPr="00AC79BA">
            <w:rPr>
              <w:b/>
              <w:szCs w:val="24"/>
            </w:rPr>
            <w:t>Carthage</w:t>
          </w:r>
        </w:smartTag>
      </w:smartTag>
      <w:r w:rsidRPr="00AC79BA">
        <w:rPr>
          <w:szCs w:val="24"/>
        </w:rPr>
        <w:t xml:space="preserve"> (c.246-258 A.D.) “</w:t>
      </w:r>
      <w:r w:rsidRPr="00AC79BA">
        <w:rPr>
          <w:rFonts w:cs="Consolas"/>
          <w:szCs w:val="24"/>
          <w:highlight w:val="white"/>
        </w:rPr>
        <w:t xml:space="preserve">And from Solomon we have received the mandates of wisdom, warning us: 'My son, despise not thou the discipline of the Lord, nor faint when thou art rebuked of Him: for whom the Lord loveth He </w:t>
      </w:r>
      <w:proofErr w:type="spellStart"/>
      <w:r w:rsidRPr="00AC79BA">
        <w:rPr>
          <w:rFonts w:cs="Consolas"/>
          <w:szCs w:val="24"/>
          <w:highlight w:val="white"/>
        </w:rPr>
        <w:t>correcteth</w:t>
      </w:r>
      <w:proofErr w:type="spellEnd"/>
      <w:r w:rsidRPr="00AC79BA">
        <w:rPr>
          <w:rFonts w:cs="Consolas"/>
          <w:szCs w:val="24"/>
          <w:highlight w:val="white"/>
        </w:rPr>
        <w:t>.'</w:t>
      </w:r>
      <w:r w:rsidRPr="00AC79BA">
        <w:rPr>
          <w:szCs w:val="24"/>
        </w:rPr>
        <w:t xml:space="preserve">” </w:t>
      </w:r>
      <w:r w:rsidRPr="00AC79BA">
        <w:rPr>
          <w:i/>
          <w:szCs w:val="24"/>
        </w:rPr>
        <w:t>Treatises of Cyprian</w:t>
      </w:r>
      <w:r w:rsidRPr="00AC79BA">
        <w:rPr>
          <w:szCs w:val="24"/>
        </w:rPr>
        <w:t xml:space="preserve"> Treatise 2 ch.1 p.</w:t>
      </w:r>
      <w:r>
        <w:rPr>
          <w:szCs w:val="24"/>
        </w:rPr>
        <w:t>430</w:t>
      </w:r>
    </w:p>
    <w:p w14:paraId="3C5178B9" w14:textId="77777777" w:rsidR="00AC79BA" w:rsidRPr="00B2347F" w:rsidRDefault="00AC79BA" w:rsidP="00AC79BA">
      <w:pPr>
        <w:ind w:left="288" w:hanging="288"/>
      </w:pPr>
      <w:r w:rsidRPr="00B2347F">
        <w:t xml:space="preserve">Cyprian of Carthage (c.246-258 A.D.) </w:t>
      </w:r>
      <w:r>
        <w:t>“</w:t>
      </w:r>
      <w:r w:rsidRPr="00B2347F">
        <w:t xml:space="preserve">Let us urgently pray and groan with continual petitions. </w:t>
      </w:r>
      <w:proofErr w:type="spellStart"/>
      <w:r w:rsidRPr="00B2347F">
        <w:t>For know</w:t>
      </w:r>
      <w:proofErr w:type="spellEnd"/>
      <w:r w:rsidRPr="00B2347F">
        <w:t>, beloved brethren, that I was not long ago reproached with this also in a vision, that we were sleepy in our prayers,…</w:t>
      </w:r>
      <w:r>
        <w:t>”</w:t>
      </w:r>
      <w:r w:rsidRPr="00B2347F">
        <w:t xml:space="preserve"> </w:t>
      </w:r>
      <w:r w:rsidRPr="00B2347F">
        <w:rPr>
          <w:i/>
        </w:rPr>
        <w:t>Epistles of Cyprian</w:t>
      </w:r>
      <w:r w:rsidRPr="00B2347F">
        <w:t xml:space="preserve"> Letter 7 ch.5 p.286</w:t>
      </w:r>
    </w:p>
    <w:p w14:paraId="1C912BA6" w14:textId="77777777" w:rsidR="00CF45FD" w:rsidRPr="00B2347F" w:rsidRDefault="00CF45FD" w:rsidP="00CF45FD">
      <w:pPr>
        <w:ind w:left="288" w:hanging="288"/>
      </w:pPr>
      <w:r w:rsidRPr="00AC79BA">
        <w:t>Cyprian of Carthage</w:t>
      </w:r>
      <w:r w:rsidRPr="00B2347F">
        <w:t xml:space="preserve"> (c.246-258 A.D.) </w:t>
      </w:r>
      <w:r w:rsidR="002D2DBF">
        <w:t>“</w:t>
      </w:r>
      <w:r w:rsidRPr="00B2347F">
        <w:t xml:space="preserve">That the sinner is to be publicly reproved. </w:t>
      </w:r>
      <w:r w:rsidRPr="00B2347F">
        <w:rPr>
          <w:i/>
        </w:rPr>
        <w:t>Treatises of Cyprian</w:t>
      </w:r>
      <w:r w:rsidRPr="00B2347F">
        <w:t xml:space="preserve"> Treatise 12 third part ch.77 p.552</w:t>
      </w:r>
    </w:p>
    <w:p w14:paraId="08443C00" w14:textId="77777777" w:rsidR="00CF45FD" w:rsidRPr="00B2347F" w:rsidRDefault="00CF45FD" w:rsidP="00CF45FD">
      <w:pPr>
        <w:ind w:left="288" w:hanging="288"/>
      </w:pPr>
      <w:r w:rsidRPr="00B2347F">
        <w:rPr>
          <w:b/>
        </w:rPr>
        <w:t>Lactantius</w:t>
      </w:r>
      <w:r w:rsidRPr="00B2347F">
        <w:t xml:space="preserve"> (c.303-320/325 A.D.) says that God corrects us when needed with stripes and blows. </w:t>
      </w:r>
      <w:r w:rsidRPr="00B2347F">
        <w:rPr>
          <w:i/>
        </w:rPr>
        <w:t>The Divine Institutes</w:t>
      </w:r>
      <w:r w:rsidRPr="00B2347F">
        <w:t xml:space="preserve"> book 5 ch.23 p.160</w:t>
      </w:r>
    </w:p>
    <w:p w14:paraId="3CBE846C" w14:textId="77777777" w:rsidR="00576668" w:rsidRDefault="00576668" w:rsidP="00576668">
      <w:pPr>
        <w:ind w:left="288" w:hanging="288"/>
      </w:pPr>
      <w:r w:rsidRPr="00576668">
        <w:rPr>
          <w:b/>
        </w:rPr>
        <w:t>Eusebius of Caesarea</w:t>
      </w:r>
      <w:r>
        <w:t xml:space="preserve"> (318-325 A.D.) quotes all of Hebrews 12:6 about God chastening us. </w:t>
      </w:r>
      <w:r w:rsidRPr="00792CEF">
        <w:rPr>
          <w:i/>
        </w:rPr>
        <w:t>Preparation for the Gospel</w:t>
      </w:r>
      <w:r>
        <w:t xml:space="preserve"> book 13 ch.3 p.12</w:t>
      </w:r>
    </w:p>
    <w:p w14:paraId="73EAF474" w14:textId="77777777" w:rsidR="00576668" w:rsidRPr="00B2347F" w:rsidRDefault="00576668" w:rsidP="00CF45FD"/>
    <w:p w14:paraId="17B10273" w14:textId="77777777" w:rsidR="00024C22" w:rsidRPr="00B2347F" w:rsidRDefault="00024C22" w:rsidP="00024C22">
      <w:pPr>
        <w:ind w:left="288" w:hanging="288"/>
        <w:rPr>
          <w:b/>
          <w:u w:val="single"/>
        </w:rPr>
      </w:pPr>
      <w:r w:rsidRPr="00B2347F">
        <w:rPr>
          <w:b/>
          <w:u w:val="single"/>
        </w:rPr>
        <w:t>Among heretics</w:t>
      </w:r>
    </w:p>
    <w:p w14:paraId="7CB7B670" w14:textId="77777777" w:rsidR="00024C22" w:rsidRPr="00B2347F" w:rsidRDefault="00024C22" w:rsidP="00024C22">
      <w:pPr>
        <w:ind w:left="288" w:hanging="288"/>
      </w:pPr>
      <w:r w:rsidRPr="00B2347F">
        <w:t xml:space="preserve">The Ebionite </w:t>
      </w:r>
      <w:r w:rsidRPr="00B2347F">
        <w:rPr>
          <w:b/>
          <w:i/>
        </w:rPr>
        <w:t>Recognitions of Clement</w:t>
      </w:r>
      <w:r w:rsidRPr="00B2347F">
        <w:t xml:space="preserve"> (c.211-231 A.D.) book 1 ch.56 p.113 says that the Lord disciplines us.</w:t>
      </w:r>
    </w:p>
    <w:p w14:paraId="49029B95" w14:textId="718E36DD" w:rsidR="00CC1048" w:rsidRDefault="00CC1048" w:rsidP="00CC1048">
      <w:r w:rsidRPr="00CC1048">
        <w:rPr>
          <w:b/>
          <w:bCs/>
        </w:rPr>
        <w:t>The Secret Book of James</w:t>
      </w:r>
      <w:r>
        <w:t xml:space="preserve"> </w:t>
      </w:r>
      <w:r w:rsidRPr="00CC1048">
        <w:rPr>
          <w:i/>
          <w:iCs/>
        </w:rPr>
        <w:t>The Gnostic Bible</w:t>
      </w:r>
      <w:r>
        <w:t xml:space="preserve"> p.347. (implied) “Accept correction from me [Jesus] and save yourselves. I am mediating for you with the father, and he will forgive you many things.”</w:t>
      </w:r>
    </w:p>
    <w:p w14:paraId="2EDEDD86" w14:textId="77777777" w:rsidR="00024C22" w:rsidRPr="00B2347F" w:rsidRDefault="00024C22" w:rsidP="00CF45FD"/>
    <w:p w14:paraId="36E53AD1" w14:textId="77777777" w:rsidR="00CF45FD" w:rsidRPr="00B2347F" w:rsidRDefault="00CF45FD" w:rsidP="00CF45FD">
      <w:pPr>
        <w:pStyle w:val="Heading2"/>
      </w:pPr>
      <w:bookmarkStart w:id="515" w:name="_Toc58617952"/>
      <w:bookmarkStart w:id="516" w:name="_Toc62979382"/>
      <w:bookmarkStart w:id="517" w:name="_Toc161729483"/>
      <w:r w:rsidRPr="00B2347F">
        <w:t>X13. Please the Lord</w:t>
      </w:r>
      <w:bookmarkEnd w:id="515"/>
      <w:bookmarkEnd w:id="516"/>
      <w:bookmarkEnd w:id="517"/>
    </w:p>
    <w:p w14:paraId="130E354D" w14:textId="77777777" w:rsidR="00CF45FD" w:rsidRPr="00B2347F" w:rsidRDefault="00CF45FD" w:rsidP="00CF45FD">
      <w:pPr>
        <w:ind w:left="288" w:hanging="288"/>
      </w:pPr>
    </w:p>
    <w:p w14:paraId="231F887E" w14:textId="77777777" w:rsidR="00CF45FD" w:rsidRPr="00B2347F" w:rsidRDefault="00CF45FD" w:rsidP="00CF45FD">
      <w:r w:rsidRPr="00B2347F">
        <w:t>1 Corinthians 7:32; 2 Corinthians 5:9; 12:1; 14:18; Galatians 1:10; 6:8; Ephesians 5:10; Philippians 4:18; 1 Colossians 1:10; 3:2; Thessalonians 2:4; 4:1; Hebrews 11:5-6</w:t>
      </w:r>
    </w:p>
    <w:p w14:paraId="0BC4021F" w14:textId="77777777" w:rsidR="00CF45FD" w:rsidRPr="00B2347F" w:rsidRDefault="00CF45FD" w:rsidP="00CF45FD">
      <w:r w:rsidRPr="00B2347F">
        <w:t>(implied) Romans 8:8</w:t>
      </w:r>
    </w:p>
    <w:p w14:paraId="79922983" w14:textId="77777777" w:rsidR="00CF45FD" w:rsidRPr="00B2347F" w:rsidRDefault="00CF45FD" w:rsidP="00CF45FD">
      <w:pPr>
        <w:ind w:left="288" w:hanging="288"/>
        <w:jc w:val="both"/>
      </w:pPr>
      <w:r w:rsidRPr="00B2347F">
        <w:t xml:space="preserve">Isaiah 56:4 </w:t>
      </w:r>
      <w:r w:rsidR="002D2DBF">
        <w:t>“</w:t>
      </w:r>
      <w:r w:rsidRPr="00B2347F">
        <w:t>To the eunuchs who keep my Sabbaths, who choose what pleases me...</w:t>
      </w:r>
      <w:r w:rsidR="002D2DBF">
        <w:t>”</w:t>
      </w:r>
    </w:p>
    <w:p w14:paraId="774F8704" w14:textId="77777777" w:rsidR="00CF45FD" w:rsidRPr="00B2347F" w:rsidRDefault="00CF45FD" w:rsidP="00CF45FD">
      <w:pPr>
        <w:ind w:left="288" w:hanging="288"/>
      </w:pPr>
    </w:p>
    <w:p w14:paraId="40FB8B2E" w14:textId="77777777" w:rsidR="00CF45FD" w:rsidRPr="00B2347F" w:rsidRDefault="00CF45FD" w:rsidP="005B3782">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0829B3" w:rsidRPr="00B2347F">
        <w:rPr>
          <w:rFonts w:cs="Consolas"/>
          <w:szCs w:val="24"/>
          <w:highlight w:val="white"/>
        </w:rPr>
        <w:t xml:space="preserve">The Lord, brethren, stands in need of nothing; and He desires nothing of any one, except that confession be made to Him. For, says the elect David, </w:t>
      </w:r>
      <w:r w:rsidR="00DE7390">
        <w:rPr>
          <w:rFonts w:cs="Consolas"/>
          <w:szCs w:val="24"/>
          <w:highlight w:val="white"/>
        </w:rPr>
        <w:t>‘</w:t>
      </w:r>
      <w:r w:rsidR="000829B3" w:rsidRPr="00B2347F">
        <w:rPr>
          <w:rFonts w:cs="Consolas"/>
          <w:szCs w:val="24"/>
          <w:highlight w:val="white"/>
        </w:rPr>
        <w:t>I will confess unto the Lord ; and that will please Him more than a young bullock that hath horns and hoofs. Let the poor see it, and be glad.</w:t>
      </w:r>
      <w:r w:rsidR="00DE7390">
        <w:rPr>
          <w:rFonts w:cs="Consolas"/>
          <w:szCs w:val="24"/>
          <w:highlight w:val="white"/>
        </w:rPr>
        <w:t>’</w:t>
      </w:r>
      <w:r w:rsidR="002D2DBF">
        <w:rPr>
          <w:szCs w:val="24"/>
        </w:rPr>
        <w:t>”</w:t>
      </w:r>
      <w:r w:rsidRPr="00B2347F">
        <w:rPr>
          <w:szCs w:val="24"/>
        </w:rPr>
        <w:t xml:space="preserve"> </w:t>
      </w:r>
      <w:r w:rsidR="00271C0D" w:rsidRPr="00B2347F">
        <w:rPr>
          <w:i/>
          <w:szCs w:val="24"/>
        </w:rPr>
        <w:t>1 Clement</w:t>
      </w:r>
      <w:r w:rsidR="00271C0D" w:rsidRPr="00B2347F">
        <w:rPr>
          <w:szCs w:val="24"/>
        </w:rPr>
        <w:t xml:space="preserve"> ch.</w:t>
      </w:r>
      <w:r w:rsidR="000829B3" w:rsidRPr="00B2347F">
        <w:rPr>
          <w:szCs w:val="24"/>
        </w:rPr>
        <w:t>52 p.</w:t>
      </w:r>
      <w:r w:rsidR="005B3782" w:rsidRPr="00B2347F">
        <w:rPr>
          <w:szCs w:val="24"/>
        </w:rPr>
        <w:t>19</w:t>
      </w:r>
      <w:r w:rsidRPr="00B2347F">
        <w:rPr>
          <w:szCs w:val="24"/>
        </w:rPr>
        <w:t xml:space="preserve"> See also vol.9 </w:t>
      </w:r>
    </w:p>
    <w:p w14:paraId="0D173EC1" w14:textId="77777777" w:rsidR="00CF45FD" w:rsidRPr="00B2347F" w:rsidRDefault="00CF45FD" w:rsidP="00CF45FD">
      <w:pPr>
        <w:ind w:left="288" w:hanging="288"/>
      </w:pPr>
      <w:r w:rsidRPr="00B2347F">
        <w:rPr>
          <w:b/>
        </w:rPr>
        <w:t>Justin Martyr</w:t>
      </w:r>
      <w:r w:rsidRPr="00B2347F">
        <w:t xml:space="preserve"> (c.150 A.D.) </w:t>
      </w:r>
      <w:r w:rsidR="002D2DBF">
        <w:t>“</w:t>
      </w:r>
      <w:r w:rsidRPr="00B2347F">
        <w:t>…but count it impious not to speak the truth in all things, which also we know is pleasing to God,</w:t>
      </w:r>
      <w:r w:rsidR="002D2DBF">
        <w:t>”</w:t>
      </w:r>
      <w:r w:rsidRPr="00B2347F">
        <w:t xml:space="preserve"> </w:t>
      </w:r>
      <w:r w:rsidRPr="00B2347F">
        <w:rPr>
          <w:i/>
        </w:rPr>
        <w:t>Second Apology of Justin Martyr</w:t>
      </w:r>
      <w:r w:rsidRPr="00B2347F">
        <w:t xml:space="preserve"> ch.4 p.189</w:t>
      </w:r>
    </w:p>
    <w:p w14:paraId="4FCF19D3"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they do please God, ordering their conversation in all</w:t>
      </w:r>
      <w:r w:rsidR="002D2DBF">
        <w:t>”</w:t>
      </w:r>
      <w:r w:rsidRPr="00B2347F">
        <w:t xml:space="preserve"> </w:t>
      </w:r>
      <w:r w:rsidRPr="00B2347F">
        <w:rPr>
          <w:i/>
        </w:rPr>
        <w:t>Irenaeus Against Heresies</w:t>
      </w:r>
      <w:r w:rsidRPr="00B2347F">
        <w:t xml:space="preserve"> book 3 ch.4.2 p.417</w:t>
      </w:r>
    </w:p>
    <w:p w14:paraId="571E97D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it is pleasing to God to lead decorum from the tongue to our actions. Filthy speech is the way to effrontery; and the end of both is filthy conduct.</w:t>
      </w:r>
      <w:r w:rsidR="002D2DBF">
        <w:t>”</w:t>
      </w:r>
      <w:r w:rsidRPr="00B2347F">
        <w:t xml:space="preserve"> </w:t>
      </w:r>
      <w:r w:rsidRPr="00B2347F">
        <w:rPr>
          <w:i/>
        </w:rPr>
        <w:t>Stromata</w:t>
      </w:r>
      <w:r w:rsidRPr="00B2347F">
        <w:t xml:space="preserve"> </w:t>
      </w:r>
      <w:r w:rsidR="00DC3791" w:rsidRPr="00B2347F">
        <w:t xml:space="preserve">book 2 </w:t>
      </w:r>
      <w:r w:rsidRPr="00B2347F">
        <w:t>ch.23 p.378</w:t>
      </w:r>
    </w:p>
    <w:p w14:paraId="4BB39A99" w14:textId="77777777" w:rsidR="00CF45FD" w:rsidRPr="00B2347F" w:rsidRDefault="00CF45FD" w:rsidP="00CF45FD">
      <w:pPr>
        <w:ind w:left="288" w:hanging="288"/>
        <w:rPr>
          <w:szCs w:val="24"/>
        </w:rPr>
      </w:pPr>
      <w:r w:rsidRPr="00B2347F">
        <w:rPr>
          <w:b/>
          <w:szCs w:val="24"/>
        </w:rPr>
        <w:t>Tertullian</w:t>
      </w:r>
      <w:r w:rsidRPr="00B2347F">
        <w:rPr>
          <w:szCs w:val="24"/>
        </w:rPr>
        <w:t xml:space="preserve"> (198-220 A.D.)</w:t>
      </w:r>
      <w:r w:rsidR="00300D49" w:rsidRPr="00B2347F">
        <w:rPr>
          <w:szCs w:val="24"/>
        </w:rPr>
        <w:t xml:space="preserve"> </w:t>
      </w:r>
      <w:r w:rsidR="002D2DBF">
        <w:rPr>
          <w:szCs w:val="24"/>
        </w:rPr>
        <w:t>“</w:t>
      </w:r>
      <w:r w:rsidR="00E642FD" w:rsidRPr="00B2347F">
        <w:rPr>
          <w:rFonts w:cs="Consolas"/>
          <w:szCs w:val="24"/>
          <w:highlight w:val="white"/>
        </w:rPr>
        <w:t>This abstinence, however, he [Daniel] used in order to please God by humiliation,</w:t>
      </w:r>
      <w:r w:rsidR="002D2DBF">
        <w:rPr>
          <w:szCs w:val="24"/>
        </w:rPr>
        <w:t>”</w:t>
      </w:r>
      <w:r w:rsidR="00E642FD" w:rsidRPr="00B2347F">
        <w:rPr>
          <w:szCs w:val="24"/>
        </w:rPr>
        <w:t xml:space="preserve"> </w:t>
      </w:r>
      <w:r w:rsidR="00E642FD" w:rsidRPr="00B2347F">
        <w:rPr>
          <w:i/>
          <w:szCs w:val="24"/>
        </w:rPr>
        <w:t>Treatise on the Soul</w:t>
      </w:r>
      <w:r w:rsidR="00E642FD" w:rsidRPr="00B2347F">
        <w:rPr>
          <w:szCs w:val="24"/>
        </w:rPr>
        <w:t xml:space="preserve"> ch.48 p.</w:t>
      </w:r>
      <w:r w:rsidR="00DC3791" w:rsidRPr="00B2347F">
        <w:rPr>
          <w:szCs w:val="24"/>
        </w:rPr>
        <w:t>226</w:t>
      </w:r>
    </w:p>
    <w:p w14:paraId="443EBFB7" w14:textId="77777777" w:rsidR="00CF45FD" w:rsidRPr="00B2347F" w:rsidRDefault="00CF45FD" w:rsidP="00CF45FD">
      <w:pPr>
        <w:ind w:left="288" w:hanging="288"/>
      </w:pPr>
      <w:r w:rsidRPr="00B2347F">
        <w:t>Tertullian (207/208 A.D.)</w:t>
      </w:r>
      <w:r w:rsidR="00300D49" w:rsidRPr="00B2347F">
        <w:t xml:space="preserve"> </w:t>
      </w:r>
      <w:r w:rsidR="002D2DBF">
        <w:t>“</w:t>
      </w:r>
      <w:r w:rsidR="00734E84" w:rsidRPr="00B2347F">
        <w:t>Now, when shall we be able to please God except whilst we are in this flesh?</w:t>
      </w:r>
      <w:r w:rsidR="002D2DBF">
        <w:t>”</w:t>
      </w:r>
      <w:r w:rsidRPr="00B2347F">
        <w:t xml:space="preserve"> </w:t>
      </w:r>
      <w:r w:rsidRPr="00B2347F">
        <w:rPr>
          <w:i/>
        </w:rPr>
        <w:t>Five Books Against Marcion</w:t>
      </w:r>
      <w:r w:rsidRPr="00B2347F">
        <w:t xml:space="preserve"> book </w:t>
      </w:r>
      <w:r w:rsidR="00734E84" w:rsidRPr="00B2347F">
        <w:t>5 ch.10 p.</w:t>
      </w:r>
      <w:r w:rsidR="00E642FD" w:rsidRPr="00B2347F">
        <w:t>451</w:t>
      </w:r>
    </w:p>
    <w:p w14:paraId="364DAB0B"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For the Church of God, e.g., which is at Athens, is a meek and stable body, as being one which desires to please God, who is over all things; whereas the assembly of the Athenians is given to sedition, and is not at all to be compared to the Church of God in that city.</w:t>
      </w:r>
      <w:r w:rsidR="002D2DBF">
        <w:rPr>
          <w:highlight w:val="white"/>
        </w:rPr>
        <w:t>”</w:t>
      </w:r>
      <w:r w:rsidRPr="00B2347F">
        <w:rPr>
          <w:highlight w:val="white"/>
        </w:rPr>
        <w:t xml:space="preserve"> </w:t>
      </w:r>
      <w:r w:rsidRPr="00B2347F">
        <w:rPr>
          <w:i/>
        </w:rPr>
        <w:t>Origen Against Celsus</w:t>
      </w:r>
      <w:r w:rsidRPr="00B2347F">
        <w:t xml:space="preserve"> book 3 ch.30 p.476</w:t>
      </w:r>
    </w:p>
    <w:p w14:paraId="5CA79D7C" w14:textId="77777777" w:rsidR="004158EE" w:rsidRPr="00B2347F" w:rsidRDefault="004158EE" w:rsidP="004158EE">
      <w:pPr>
        <w:ind w:left="288" w:hanging="288"/>
      </w:pPr>
      <w:r w:rsidRPr="00B2347F">
        <w:t>Origen (233/234 A.D.)</w:t>
      </w:r>
      <w:r>
        <w:t xml:space="preserve"> says we are to please the Lord..</w:t>
      </w:r>
      <w:r w:rsidRPr="00B2347F">
        <w:t xml:space="preserve"> </w:t>
      </w:r>
      <w:r w:rsidRPr="00B2347F">
        <w:rPr>
          <w:i/>
        </w:rPr>
        <w:t>Origen On Prayer</w:t>
      </w:r>
      <w:r w:rsidRPr="00B2347F">
        <w:t xml:space="preserve"> ch.</w:t>
      </w:r>
      <w:r>
        <w:t>19.3 p.69</w:t>
      </w:r>
    </w:p>
    <w:p w14:paraId="25518BBE"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because we may not hate, and we please God more by rendering no return for wrong, we exhort you…</w:t>
      </w:r>
      <w:r w:rsidR="002D2DBF">
        <w:t>”</w:t>
      </w:r>
      <w:r w:rsidRPr="00B2347F">
        <w:t xml:space="preserve"> </w:t>
      </w:r>
      <w:r w:rsidRPr="00B2347F">
        <w:rPr>
          <w:i/>
        </w:rPr>
        <w:t>Treatises of Cyprian</w:t>
      </w:r>
      <w:r w:rsidRPr="00B2347F">
        <w:t xml:space="preserve"> Treatise 5 ch.25 p.465</w:t>
      </w:r>
    </w:p>
    <w:p w14:paraId="446ACEDE" w14:textId="77777777" w:rsidR="00DC3791" w:rsidRPr="00B2347F" w:rsidRDefault="00DC3791" w:rsidP="00DC3791">
      <w:pPr>
        <w:ind w:left="288" w:hanging="288"/>
      </w:pPr>
      <w:r w:rsidRPr="00B2347F">
        <w:t xml:space="preserve">Pontius (after 248 A.D.) </w:t>
      </w:r>
      <w:r w:rsidR="002D2DBF">
        <w:t>“</w:t>
      </w:r>
      <w:r w:rsidR="00186B8A" w:rsidRPr="00B2347F">
        <w:t xml:space="preserve">Such things ought they to do, he was </w:t>
      </w:r>
      <w:r w:rsidRPr="00B2347F">
        <w:t>accustomed to say, who desire to please God. And thus running through the</w:t>
      </w:r>
      <w:r w:rsidR="00186B8A" w:rsidRPr="00B2347F">
        <w:t xml:space="preserve"> examples of all good men, by always imitating those who were better than others he made himself also worthy of imitation.</w:t>
      </w:r>
      <w:r w:rsidR="002D2DBF">
        <w:t>”</w:t>
      </w:r>
      <w:r w:rsidRPr="00B2347F">
        <w:t xml:space="preserve"> </w:t>
      </w:r>
      <w:r w:rsidRPr="00B2347F">
        <w:rPr>
          <w:i/>
        </w:rPr>
        <w:t>Life and Passion of Cyprian</w:t>
      </w:r>
      <w:r w:rsidRPr="00B2347F">
        <w:t xml:space="preserve"> ch.</w:t>
      </w:r>
      <w:r w:rsidR="00186B8A" w:rsidRPr="00B2347F">
        <w:t>3 p.268</w:t>
      </w:r>
    </w:p>
    <w:p w14:paraId="508EE221"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00DC3791" w:rsidRPr="00B2347F">
        <w:t xml:space="preserve"> </w:t>
      </w:r>
      <w:r w:rsidR="002D2DBF">
        <w:t>“</w:t>
      </w:r>
      <w:r w:rsidR="00DC3791" w:rsidRPr="00B2347F">
        <w:t>to care for the things of the Lord and to please God, is much better than to</w:t>
      </w:r>
      <w:r w:rsidR="002D2DBF">
        <w:t>”</w:t>
      </w:r>
      <w:r w:rsidR="00DC3791" w:rsidRPr="00B2347F">
        <w:t xml:space="preserve"> </w:t>
      </w:r>
      <w:r w:rsidR="00DC3791" w:rsidRPr="00B2347F">
        <w:rPr>
          <w:i/>
        </w:rPr>
        <w:t>Banquet of the Ten Virgins</w:t>
      </w:r>
      <w:r w:rsidR="00DC3791" w:rsidRPr="00B2347F">
        <w:t xml:space="preserve"> discourse 3 ch.</w:t>
      </w:r>
      <w:r w:rsidR="007B7112" w:rsidRPr="00B2347F">
        <w:t>13 p.322</w:t>
      </w:r>
    </w:p>
    <w:p w14:paraId="1485F0C5" w14:textId="77777777" w:rsidR="00CF45FD" w:rsidRPr="00B2347F" w:rsidRDefault="00CF45FD" w:rsidP="00CF45FD">
      <w:pPr>
        <w:ind w:left="288" w:hanging="288"/>
      </w:pPr>
    </w:p>
    <w:p w14:paraId="717274CE" w14:textId="77777777" w:rsidR="00E77DAB" w:rsidRPr="00B2347F" w:rsidRDefault="00E77DAB" w:rsidP="00CF45FD">
      <w:pPr>
        <w:ind w:left="288" w:hanging="288"/>
        <w:rPr>
          <w:b/>
          <w:u w:val="single"/>
        </w:rPr>
      </w:pPr>
      <w:r w:rsidRPr="00B2347F">
        <w:rPr>
          <w:b/>
          <w:u w:val="single"/>
        </w:rPr>
        <w:t>Among heretics</w:t>
      </w:r>
    </w:p>
    <w:p w14:paraId="4EF7E85D" w14:textId="77777777" w:rsidR="00E77DAB" w:rsidRPr="00B2347F" w:rsidRDefault="00E77DAB" w:rsidP="00E77DAB">
      <w:pPr>
        <w:ind w:left="288" w:hanging="288"/>
      </w:pPr>
      <w:r w:rsidRPr="00B2347F">
        <w:t xml:space="preserve">The Ebionite </w:t>
      </w:r>
      <w:r w:rsidRPr="00B2347F">
        <w:rPr>
          <w:b/>
          <w:i/>
        </w:rPr>
        <w:t>Recognitions of Clement</w:t>
      </w:r>
      <w:r w:rsidRPr="00B2347F">
        <w:t xml:space="preserve"> (c.211-231 A.D.) book 1 ch.33 p.86 </w:t>
      </w:r>
      <w:r w:rsidR="00024C22" w:rsidRPr="00B2347F">
        <w:t>s</w:t>
      </w:r>
      <w:r w:rsidRPr="00B2347F">
        <w:t xml:space="preserve">ays </w:t>
      </w:r>
      <w:r w:rsidR="00024C22" w:rsidRPr="00B2347F">
        <w:t>to</w:t>
      </w:r>
      <w:r w:rsidRPr="00B2347F">
        <w:t xml:space="preserve"> please the Lord.</w:t>
      </w:r>
    </w:p>
    <w:p w14:paraId="179A166C" w14:textId="77777777" w:rsidR="00E77DAB" w:rsidRPr="00B2347F" w:rsidRDefault="00E77DAB" w:rsidP="00CF45FD">
      <w:pPr>
        <w:ind w:left="288" w:hanging="288"/>
      </w:pPr>
    </w:p>
    <w:p w14:paraId="0D5AF086" w14:textId="77777777" w:rsidR="00CF45FD" w:rsidRPr="00B2347F" w:rsidRDefault="00CF45FD" w:rsidP="00CF45FD">
      <w:pPr>
        <w:pStyle w:val="Heading2"/>
      </w:pPr>
      <w:bookmarkStart w:id="518" w:name="_Toc225523908"/>
      <w:bookmarkStart w:id="519" w:name="_Toc58617953"/>
      <w:bookmarkStart w:id="520" w:name="_Toc62979383"/>
      <w:bookmarkStart w:id="521" w:name="_Toc161729484"/>
      <w:r w:rsidRPr="00B2347F">
        <w:t>X14. Glory in the Lord</w:t>
      </w:r>
      <w:bookmarkEnd w:id="518"/>
      <w:bookmarkEnd w:id="519"/>
      <w:bookmarkEnd w:id="520"/>
      <w:bookmarkEnd w:id="521"/>
    </w:p>
    <w:p w14:paraId="74C9FC80" w14:textId="77777777" w:rsidR="00CF45FD" w:rsidRPr="00B2347F" w:rsidRDefault="00CF45FD" w:rsidP="00CF45FD">
      <w:pPr>
        <w:ind w:left="288" w:hanging="288"/>
      </w:pPr>
    </w:p>
    <w:p w14:paraId="03E8A0B5" w14:textId="77777777" w:rsidR="00CF45FD" w:rsidRPr="00B2347F" w:rsidRDefault="00CF45FD" w:rsidP="00CF45FD">
      <w:pPr>
        <w:ind w:left="288" w:hanging="288"/>
      </w:pPr>
      <w:r w:rsidRPr="00B2347F">
        <w:rPr>
          <w:b/>
        </w:rPr>
        <w:t>Clement of Rome</w:t>
      </w:r>
      <w:r w:rsidRPr="00B2347F">
        <w:t xml:space="preserve"> (</w:t>
      </w:r>
      <w:r w:rsidR="00FD5E15">
        <w:t>96-98 A.D.</w:t>
      </w:r>
      <w:r w:rsidRPr="00B2347F">
        <w:t xml:space="preserve">) which is written (for the Holy Spirit saith), </w:t>
      </w:r>
      <w:r w:rsidR="002D2DBF">
        <w:t>“</w:t>
      </w:r>
      <w:r w:rsidRPr="00B2347F">
        <w:t xml:space="preserve">Let not the wise man glory in his wisdom, neither let the mighty man glory in his might, neither let the rich man glory in his riches; but let him that </w:t>
      </w:r>
      <w:proofErr w:type="spellStart"/>
      <w:r w:rsidRPr="00B2347F">
        <w:t>glorieth</w:t>
      </w:r>
      <w:proofErr w:type="spellEnd"/>
      <w:r w:rsidRPr="00B2347F">
        <w:t xml:space="preserve"> glory in the Lord, in diligently seeking Him, and doing judgment and righteousness</w:t>
      </w:r>
      <w:r w:rsidR="002D2DBF">
        <w:t>”</w:t>
      </w:r>
      <w:r w:rsidRPr="00B2347F">
        <w:t xml:space="preserve"> </w:t>
      </w:r>
      <w:r w:rsidRPr="00B2347F">
        <w:rPr>
          <w:i/>
        </w:rPr>
        <w:t>1 Clement</w:t>
      </w:r>
      <w:r w:rsidRPr="00B2347F">
        <w:t xml:space="preserve"> ch.13 vol.1 p.8</w:t>
      </w:r>
    </w:p>
    <w:p w14:paraId="0E69E9F1"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O ye countries of the nations, bring to the Lord glory and honour, bring to the Lord glory in His name.</w:t>
      </w:r>
      <w:r w:rsidR="002D2DBF">
        <w:t>”</w:t>
      </w:r>
      <w:r w:rsidRPr="00B2347F">
        <w:t xml:space="preserve"> </w:t>
      </w:r>
      <w:r w:rsidRPr="00B2347F">
        <w:rPr>
          <w:i/>
        </w:rPr>
        <w:t>Dialogue with Trypho, a Jew</w:t>
      </w:r>
      <w:r w:rsidRPr="00B2347F">
        <w:t xml:space="preserve"> ch.73 p.235</w:t>
      </w:r>
    </w:p>
    <w:p w14:paraId="10408025" w14:textId="77777777" w:rsidR="00CF45FD"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heavenly host, praising God, and saying, Glory in the highest to God, and on earth peace, to men of good will.</w:t>
      </w:r>
      <w:r w:rsidR="002D2DBF">
        <w:t>”</w:t>
      </w:r>
      <w:r w:rsidRPr="00B2347F">
        <w:t xml:space="preserve"> </w:t>
      </w:r>
      <w:r w:rsidRPr="00B2347F">
        <w:rPr>
          <w:i/>
        </w:rPr>
        <w:t>Irenaeus Against Heresies</w:t>
      </w:r>
      <w:r w:rsidRPr="00B2347F">
        <w:t xml:space="preserve"> book 3 10.3 p.425</w:t>
      </w:r>
    </w:p>
    <w:p w14:paraId="1580CAC2"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But if human wisdom, as it remains to understand, is the glorying in knowledge, hear the law of Scripture: </w:t>
      </w:r>
      <w:r w:rsidR="00DE7390">
        <w:t>‘</w:t>
      </w:r>
      <w:r w:rsidRPr="00B2347F">
        <w:t xml:space="preserve">Let not the wise man glory in his wisdom, and let not the mighty man glory in his might; but let him that </w:t>
      </w:r>
      <w:proofErr w:type="spellStart"/>
      <w:r w:rsidRPr="00B2347F">
        <w:t>glorieth</w:t>
      </w:r>
      <w:proofErr w:type="spellEnd"/>
      <w:r w:rsidRPr="00B2347F">
        <w:t xml:space="preserve"> glory in the Lord.</w:t>
      </w:r>
      <w:r w:rsidR="00DE7390">
        <w:t>’</w:t>
      </w:r>
      <w:r w:rsidRPr="00B2347F">
        <w:t xml:space="preserve"> </w:t>
      </w:r>
      <w:r w:rsidRPr="00B2347F">
        <w:rPr>
          <w:i/>
        </w:rPr>
        <w:t>The Instructor</w:t>
      </w:r>
      <w:r w:rsidRPr="00B2347F">
        <w:t xml:space="preserve"> book 1 ch.6 p.218-219</w:t>
      </w:r>
    </w:p>
    <w:p w14:paraId="08EF3A9D" w14:textId="77777777" w:rsidR="00CF45FD" w:rsidRPr="00B2347F" w:rsidRDefault="00CF45FD" w:rsidP="00CF45FD">
      <w:pPr>
        <w:ind w:left="288" w:hanging="288"/>
      </w:pPr>
      <w:r w:rsidRPr="00B2347F">
        <w:rPr>
          <w:b/>
        </w:rPr>
        <w:t>Tertullian</w:t>
      </w:r>
      <w:r w:rsidRPr="00B2347F">
        <w:t xml:space="preserve"> (207/208 A.D.) </w:t>
      </w:r>
      <w:r w:rsidR="002D2DBF">
        <w:t>“</w:t>
      </w:r>
      <w:r w:rsidRPr="00B2347F">
        <w:t xml:space="preserve">So by Jeremiah likewise did He say: </w:t>
      </w:r>
      <w:r w:rsidR="002D2DBF">
        <w:t>“</w:t>
      </w:r>
      <w:r w:rsidRPr="00B2347F">
        <w:t xml:space="preserve">Let not the rich man glory in his riches but let him that </w:t>
      </w:r>
      <w:proofErr w:type="spellStart"/>
      <w:r w:rsidRPr="00B2347F">
        <w:t>glorieth</w:t>
      </w:r>
      <w:proofErr w:type="spellEnd"/>
      <w:r w:rsidRPr="00B2347F">
        <w:t xml:space="preserve"> even glory in the Lord.</w:t>
      </w:r>
      <w:r w:rsidR="002D2DBF">
        <w:t>”</w:t>
      </w:r>
      <w:r w:rsidRPr="00B2347F">
        <w:t xml:space="preserve"> </w:t>
      </w:r>
      <w:r w:rsidRPr="00B2347F">
        <w:rPr>
          <w:i/>
        </w:rPr>
        <w:t>Five Books Against Marcion</w:t>
      </w:r>
      <w:r w:rsidRPr="00B2347F">
        <w:t xml:space="preserve"> book 4 ch.15 p.369</w:t>
      </w:r>
    </w:p>
    <w:p w14:paraId="5CA84D1C"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leaving us to gather how the joy preached to us through the birth of Jesus Christ is glory in the highest to God; they humbled themselves even to the ground, and then returned to their place of rest, to glorify God in the highest through Jesus Christ.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ch.13 p.304</w:t>
      </w:r>
    </w:p>
    <w:p w14:paraId="3FA30E3A" w14:textId="77777777" w:rsidR="00CF45FD" w:rsidRPr="00B2347F" w:rsidRDefault="00CF45FD" w:rsidP="00CF45FD">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He is a confessor; for this cause he ought the more to stand on the side of the Lord</w:t>
      </w:r>
      <w:r w:rsidR="00DE7390">
        <w:rPr>
          <w:highlight w:val="white"/>
        </w:rPr>
        <w:t>’</w:t>
      </w:r>
      <w:r w:rsidRPr="00B2347F">
        <w:rPr>
          <w:highlight w:val="white"/>
        </w:rPr>
        <w:t>s Gospel, since he has by the Gospel attained glory from the Lord.</w:t>
      </w:r>
      <w:r w:rsidR="002D2DBF">
        <w:rPr>
          <w:highlight w:val="white"/>
        </w:rPr>
        <w:t>”</w:t>
      </w:r>
      <w:r w:rsidRPr="00B2347F">
        <w:rPr>
          <w:highlight w:val="white"/>
        </w:rPr>
        <w:t xml:space="preserve"> </w:t>
      </w:r>
      <w:r w:rsidRPr="00B2347F">
        <w:rPr>
          <w:i/>
        </w:rPr>
        <w:t>Treatises of Cyprian</w:t>
      </w:r>
      <w:r w:rsidRPr="00B2347F">
        <w:t xml:space="preserve"> Treatise 1 ch.21 p.428</w:t>
      </w:r>
    </w:p>
    <w:p w14:paraId="6D65A5DA" w14:textId="77777777" w:rsidR="00CF45FD" w:rsidRPr="00B2347F" w:rsidRDefault="00CF45FD" w:rsidP="00CF45FD">
      <w:pPr>
        <w:ind w:left="288" w:hanging="288"/>
      </w:pPr>
    </w:p>
    <w:p w14:paraId="6F9893C7" w14:textId="77777777" w:rsidR="00242418" w:rsidRPr="00B2347F" w:rsidRDefault="00242418">
      <w:pPr>
        <w:pStyle w:val="Heading2"/>
      </w:pPr>
      <w:bookmarkStart w:id="522" w:name="_Toc58617954"/>
      <w:bookmarkStart w:id="523" w:name="_Toc62979384"/>
      <w:bookmarkStart w:id="524" w:name="_Toc161729485"/>
      <w:r w:rsidRPr="00B2347F">
        <w:t>X</w:t>
      </w:r>
      <w:r w:rsidR="00CF45FD" w:rsidRPr="00B2347F">
        <w:t>15</w:t>
      </w:r>
      <w:r w:rsidRPr="00B2347F">
        <w:t>. Seek wisdom from God or His word</w:t>
      </w:r>
      <w:bookmarkEnd w:id="522"/>
      <w:bookmarkEnd w:id="523"/>
      <w:bookmarkEnd w:id="524"/>
    </w:p>
    <w:p w14:paraId="4B6A3599" w14:textId="77777777" w:rsidR="00242418" w:rsidRPr="00B2347F" w:rsidRDefault="00242418">
      <w:pPr>
        <w:ind w:left="288" w:hanging="288"/>
      </w:pPr>
    </w:p>
    <w:p w14:paraId="4497159C" w14:textId="77777777" w:rsidR="00242418" w:rsidRPr="00B2347F" w:rsidRDefault="00242418">
      <w:pPr>
        <w:ind w:left="288" w:hanging="288"/>
      </w:pPr>
      <w:r w:rsidRPr="00B2347F">
        <w:t>Proverbs 9:1-6; 10:1; 13:1; Ephesians 1:17; James 1:5</w:t>
      </w:r>
    </w:p>
    <w:p w14:paraId="7324D224" w14:textId="77777777" w:rsidR="00242418" w:rsidRPr="00B2347F" w:rsidRDefault="00242418">
      <w:pPr>
        <w:ind w:left="288" w:hanging="288"/>
      </w:pPr>
    </w:p>
    <w:p w14:paraId="669EB26D"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1:17</w:t>
      </w:r>
    </w:p>
    <w:p w14:paraId="561C93AF" w14:textId="77777777" w:rsidR="00242418" w:rsidRPr="00B2347F" w:rsidRDefault="00242418">
      <w:pPr>
        <w:ind w:left="288" w:hanging="288"/>
      </w:pPr>
    </w:p>
    <w:p w14:paraId="215A7A6A" w14:textId="77777777" w:rsidR="00242418" w:rsidRPr="00B2347F" w:rsidRDefault="001A307F">
      <w:pPr>
        <w:ind w:left="288" w:hanging="288"/>
      </w:pPr>
      <w:r>
        <w:rPr>
          <w:b/>
          <w:i/>
        </w:rPr>
        <w:t>Epistle to Diognetus</w:t>
      </w:r>
      <w:r w:rsidR="00242418" w:rsidRPr="00B2347F">
        <w:t xml:space="preserve"> ch.12 p.</w:t>
      </w:r>
      <w:r w:rsidR="00BE6773" w:rsidRPr="00B2347F">
        <w:t>30</w:t>
      </w:r>
      <w:r w:rsidR="00242418" w:rsidRPr="00B2347F">
        <w:t xml:space="preserve"> </w:t>
      </w:r>
      <w:r w:rsidR="002D2DBF">
        <w:t>“</w:t>
      </w:r>
      <w:r w:rsidR="00242418" w:rsidRPr="00B2347F">
        <w:t>But he who combines knowledge with fear, and seeks after life, plants in hope, looking for fruit. Let your heart be your wisdom; and let your life be true knowledge inwardly received. Bearing this tree and displaying its fruit, thou shalt always gather in those things which are desired by God,</w:t>
      </w:r>
      <w:r w:rsidR="002D2DBF">
        <w:t>”</w:t>
      </w:r>
    </w:p>
    <w:p w14:paraId="2717062E" w14:textId="77777777" w:rsidR="00242418" w:rsidRPr="00B2347F" w:rsidRDefault="00242418">
      <w:pPr>
        <w:ind w:left="288" w:hanging="288"/>
        <w:rPr>
          <w:b/>
          <w:szCs w:val="24"/>
        </w:rPr>
      </w:pPr>
      <w:r w:rsidRPr="00B2347F">
        <w:rPr>
          <w:b/>
          <w:szCs w:val="24"/>
        </w:rPr>
        <w:t>Justin Martyr</w:t>
      </w:r>
      <w:r w:rsidRPr="00B2347F">
        <w:rPr>
          <w:szCs w:val="24"/>
        </w:rPr>
        <w:t xml:space="preserve"> (c.138-165 A.D.)</w:t>
      </w:r>
      <w:r w:rsidR="0019739B" w:rsidRPr="00B2347F">
        <w:rPr>
          <w:szCs w:val="24"/>
        </w:rPr>
        <w:t xml:space="preserve"> </w:t>
      </w:r>
      <w:r w:rsidR="002D2DBF">
        <w:rPr>
          <w:szCs w:val="24"/>
        </w:rPr>
        <w:t>“</w:t>
      </w:r>
      <w:r w:rsidR="0019739B" w:rsidRPr="00B2347F">
        <w:rPr>
          <w:rFonts w:cs="Consolas"/>
          <w:szCs w:val="24"/>
          <w:highlight w:val="white"/>
        </w:rPr>
        <w:t>This is the generation of them that seek the Lord, that seek the face of the God of Jacob.</w:t>
      </w:r>
      <w:r w:rsidR="002D2DBF">
        <w:rPr>
          <w:szCs w:val="24"/>
        </w:rPr>
        <w:t>”</w:t>
      </w:r>
      <w:r w:rsidR="0019739B" w:rsidRPr="00B2347F">
        <w:rPr>
          <w:szCs w:val="24"/>
        </w:rPr>
        <w:t xml:space="preserve"> </w:t>
      </w:r>
      <w:r w:rsidR="0019739B" w:rsidRPr="00B2347F">
        <w:rPr>
          <w:i/>
          <w:szCs w:val="24"/>
        </w:rPr>
        <w:t>Dialogue with Trypho, a Jew</w:t>
      </w:r>
      <w:r w:rsidR="0019739B" w:rsidRPr="00B2347F">
        <w:rPr>
          <w:szCs w:val="24"/>
        </w:rPr>
        <w:t xml:space="preserve"> ch.36 p.</w:t>
      </w:r>
    </w:p>
    <w:p w14:paraId="3954EC1A" w14:textId="77777777" w:rsidR="00242418" w:rsidRPr="00B2347F" w:rsidRDefault="0019739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00242418" w:rsidRPr="00B2347F">
        <w:t>But all these things will every one understand who seeks the wisdom of God</w:t>
      </w:r>
      <w:r w:rsidR="002D2DBF">
        <w:t>”</w:t>
      </w:r>
      <w:r w:rsidRPr="00B2347F">
        <w:t xml:space="preserve"> </w:t>
      </w:r>
      <w:r w:rsidRPr="00B2347F">
        <w:rPr>
          <w:i/>
        </w:rPr>
        <w:t>Theophilus to Autolycus</w:t>
      </w:r>
      <w:r w:rsidRPr="00B2347F">
        <w:t xml:space="preserve"> book 2 ch.38 p.110</w:t>
      </w:r>
    </w:p>
    <w:p w14:paraId="09F26FA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if thou call on wisdom and knowledge with a loud voice, and seek it as treasures of silver, and eagerly track it out, thou shalt understand godliness and find divine knowledge.</w:t>
      </w:r>
      <w:r w:rsidR="002D2DBF">
        <w:t>”</w:t>
      </w:r>
      <w:r w:rsidRPr="00B2347F">
        <w:t xml:space="preserve"> </w:t>
      </w:r>
      <w:r w:rsidRPr="00B2347F">
        <w:rPr>
          <w:i/>
        </w:rPr>
        <w:t>Stromata</w:t>
      </w:r>
      <w:r w:rsidRPr="00B2347F">
        <w:t xml:space="preserve"> book 1 ch.4 p.305</w:t>
      </w:r>
    </w:p>
    <w:p w14:paraId="34B2E53D"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(345-345/6 A.D.) </w:t>
      </w:r>
      <w:r w:rsidR="002D2DBF">
        <w:t>“</w:t>
      </w:r>
      <w:r w:rsidRPr="00B2347F">
        <w:t>He asks of wisdom, who seeks to know what is the will of God. And he will show himself prudent who is sparing of his words on that which he has come to learn.</w:t>
      </w:r>
      <w:r w:rsidR="002D2DBF">
        <w:t>”</w:t>
      </w:r>
      <w:r w:rsidRPr="00B2347F">
        <w:t xml:space="preserve"> </w:t>
      </w:r>
      <w:r w:rsidR="0019739B" w:rsidRPr="00B2347F">
        <w:rPr>
          <w:i/>
        </w:rPr>
        <w:t>Commentary on Proverbs</w:t>
      </w:r>
      <w:r w:rsidR="0019739B" w:rsidRPr="00B2347F">
        <w:t xml:space="preserve"> p.173</w:t>
      </w:r>
    </w:p>
    <w:p w14:paraId="4E112123" w14:textId="77777777" w:rsidR="00242418" w:rsidRPr="00B2347F" w:rsidRDefault="00242418">
      <w:pPr>
        <w:widowControl w:val="0"/>
        <w:autoSpaceDE w:val="0"/>
        <w:autoSpaceDN w:val="0"/>
        <w:adjustRightInd w:val="0"/>
        <w:ind w:left="288" w:hanging="288"/>
      </w:pPr>
      <w:r w:rsidRPr="00B2347F">
        <w:t xml:space="preserve">Hippolytus of Portus (222-235/236 A.D.) says to </w:t>
      </w:r>
      <w:r w:rsidR="002D2DBF">
        <w:t>“</w:t>
      </w:r>
      <w:r w:rsidRPr="00B2347F">
        <w:t>learn from Holy Scriptures</w:t>
      </w:r>
      <w:r w:rsidR="002D2DBF">
        <w:t>”</w:t>
      </w:r>
      <w:r w:rsidRPr="00B2347F">
        <w:t xml:space="preserve"> </w:t>
      </w:r>
      <w:r w:rsidRPr="00B2347F">
        <w:rPr>
          <w:i/>
        </w:rPr>
        <w:t>Against the Heresy of One Noetus</w:t>
      </w:r>
      <w:r w:rsidRPr="00B2347F">
        <w:t xml:space="preserve"> ch.9 p.227</w:t>
      </w:r>
    </w:p>
    <w:p w14:paraId="02311C9A" w14:textId="77777777" w:rsidR="00242418" w:rsidRPr="00B2347F" w:rsidRDefault="00242418"/>
    <w:p w14:paraId="3122EE1A" w14:textId="77777777" w:rsidR="00242418" w:rsidRPr="00B2347F" w:rsidRDefault="00242418">
      <w:pPr>
        <w:rPr>
          <w:b/>
          <w:u w:val="single"/>
        </w:rPr>
      </w:pPr>
      <w:r w:rsidRPr="00B2347F">
        <w:rPr>
          <w:b/>
          <w:u w:val="single"/>
        </w:rPr>
        <w:t>Among heretics</w:t>
      </w:r>
    </w:p>
    <w:p w14:paraId="24153118" w14:textId="77777777" w:rsidR="00242418" w:rsidRPr="00B2347F" w:rsidRDefault="00242418">
      <w:pPr>
        <w:ind w:left="288" w:hanging="288"/>
      </w:pPr>
      <w:r w:rsidRPr="00B2347F">
        <w:t xml:space="preserve">The Ebionite </w:t>
      </w:r>
      <w:r w:rsidRPr="00B2347F">
        <w:rPr>
          <w:b/>
          <w:i/>
        </w:rPr>
        <w:t>Recognitions of Clement</w:t>
      </w:r>
      <w:r w:rsidRPr="00B2347F">
        <w:t xml:space="preserve"> book 8 ch.34 p.174 </w:t>
      </w:r>
      <w:r w:rsidR="002D2DBF">
        <w:t>“</w:t>
      </w:r>
      <w:r w:rsidRPr="00B2347F">
        <w:t>For those things which are kept in secret, and are hidden within the senses of Wisdom, as in a royal treasury, are laid open to none but those who have learned of Him, with whom these things are sealed and laid up.</w:t>
      </w:r>
      <w:r w:rsidR="002D2DBF">
        <w:t>”</w:t>
      </w:r>
    </w:p>
    <w:p w14:paraId="5C09216F" w14:textId="77777777" w:rsidR="00242418" w:rsidRPr="00B2347F" w:rsidRDefault="00242418"/>
    <w:p w14:paraId="6554969C" w14:textId="77777777" w:rsidR="00242418" w:rsidRPr="00B2347F" w:rsidRDefault="00A51AF1">
      <w:pPr>
        <w:pStyle w:val="Heading2"/>
        <w:ind w:left="288" w:hanging="288"/>
      </w:pPr>
      <w:bookmarkStart w:id="525" w:name="_Toc58617955"/>
      <w:bookmarkStart w:id="526" w:name="_Toc62979385"/>
      <w:bookmarkStart w:id="527" w:name="_Toc161729486"/>
      <w:r w:rsidRPr="00B2347F">
        <w:t>X16</w:t>
      </w:r>
      <w:r w:rsidR="00242418" w:rsidRPr="00B2347F">
        <w:t>. Be peaceful, kind, or good</w:t>
      </w:r>
      <w:bookmarkEnd w:id="525"/>
      <w:bookmarkEnd w:id="526"/>
      <w:bookmarkEnd w:id="527"/>
    </w:p>
    <w:p w14:paraId="7922BF1A" w14:textId="77777777" w:rsidR="00242418" w:rsidRPr="00B2347F" w:rsidRDefault="00242418"/>
    <w:p w14:paraId="450A3FE2" w14:textId="77777777" w:rsidR="00242418" w:rsidRPr="00B2347F" w:rsidRDefault="00242418">
      <w:r w:rsidRPr="00B2347F">
        <w:t>Matthew 5</w:t>
      </w:r>
      <w:r w:rsidR="006E3756">
        <w:t xml:space="preserve"> </w:t>
      </w:r>
      <w:r w:rsidRPr="00B2347F">
        <w:t>(peacemakers)</w:t>
      </w:r>
    </w:p>
    <w:p w14:paraId="35418942" w14:textId="77777777" w:rsidR="00242418" w:rsidRPr="00B2347F" w:rsidRDefault="00242418">
      <w:r w:rsidRPr="00B2347F">
        <w:t>Ephesians 4:31-32; Philippians 4:8; Hebrews 12:14; 1 Peter 3:11</w:t>
      </w:r>
    </w:p>
    <w:p w14:paraId="2E3B7FBF" w14:textId="77777777" w:rsidR="00242418" w:rsidRPr="00B2347F" w:rsidRDefault="00242418"/>
    <w:p w14:paraId="3BA082E7"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12:14</w:t>
      </w:r>
    </w:p>
    <w:p w14:paraId="17CA9A75"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5294395E" w14:textId="77777777" w:rsidR="00242418" w:rsidRPr="00B2347F" w:rsidRDefault="00242418">
      <w:pPr>
        <w:ind w:left="288" w:hanging="288"/>
      </w:pPr>
      <w:r w:rsidRPr="00B2347F">
        <w:rPr>
          <w:b/>
        </w:rPr>
        <w:t>p72 (=Bodmer 7 and 8)</w:t>
      </w:r>
      <w:r w:rsidRPr="00B2347F">
        <w:t xml:space="preserve"> (ca.300 A.D.) all of 1 Peter, 2 Peter, Jude 191 verses. Seek peace and pursue it. 1 Peter 3:11</w:t>
      </w:r>
    </w:p>
    <w:p w14:paraId="5CFB7D0E" w14:textId="77777777" w:rsidR="00847F50" w:rsidRPr="00B2347F" w:rsidRDefault="00847F50"/>
    <w:p w14:paraId="5E2DB5B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It goes on to say we should be kind-hearted and peaceful. ch.14 vol.1 p.8 (See also vol.9 p.233)</w:t>
      </w:r>
    </w:p>
    <w:p w14:paraId="1AA09428" w14:textId="77777777" w:rsidR="00242418" w:rsidRPr="00B2347F" w:rsidRDefault="009821F8">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Pr>
          <w:i/>
        </w:rPr>
        <w:t xml:space="preserve"> </w:t>
      </w:r>
      <w:r w:rsidR="00242418" w:rsidRPr="00B2347F">
        <w:t xml:space="preserve">(-107/116 A.D.) says to </w:t>
      </w:r>
      <w:r w:rsidR="002D2DBF">
        <w:t>“</w:t>
      </w:r>
      <w:r w:rsidR="00242418"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rsidR="002D2DBF">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D608D3D" w14:textId="77777777" w:rsidR="00242418" w:rsidRPr="00B2347F" w:rsidRDefault="00242418">
      <w:pPr>
        <w:ind w:left="288" w:hanging="288"/>
      </w:pPr>
      <w:r w:rsidRPr="00B2347F">
        <w:rPr>
          <w:b/>
          <w:i/>
        </w:rPr>
        <w:t>Didache</w:t>
      </w:r>
      <w:r w:rsidRPr="00B2347F">
        <w:t xml:space="preserve"> vol.7 ch.2.7 p.378 (before 125 A.D.) </w:t>
      </w:r>
      <w:r w:rsidR="002D2DBF">
        <w:t>“</w:t>
      </w:r>
      <w:r w:rsidRPr="00B2347F">
        <w:t>Thou shalt not hate any man</w:t>
      </w:r>
      <w:r w:rsidR="002D2DBF">
        <w:t>”</w:t>
      </w:r>
    </w:p>
    <w:p w14:paraId="1C17144F" w14:textId="77777777" w:rsidR="00242418" w:rsidRPr="00B2347F" w:rsidRDefault="00242418">
      <w:pPr>
        <w:ind w:left="288" w:hanging="288"/>
      </w:pPr>
      <w:r w:rsidRPr="00B2347F">
        <w:rPr>
          <w:b/>
          <w:i/>
        </w:rPr>
        <w:t>Epistle of Barnabas</w:t>
      </w:r>
      <w:r w:rsidRPr="00B2347F">
        <w:t xml:space="preserve"> ch.18 p.148 </w:t>
      </w:r>
      <w:r w:rsidR="00E1499C">
        <w:t>(c.70-130 A.D.)</w:t>
      </w:r>
      <w:r w:rsidRPr="00B2347F">
        <w:t xml:space="preserve"> says we are to meek and peaceable.</w:t>
      </w:r>
    </w:p>
    <w:p w14:paraId="3C72E88D" w14:textId="77777777" w:rsidR="00242418" w:rsidRPr="00B2347F" w:rsidRDefault="00242418">
      <w:pPr>
        <w:ind w:left="288" w:hanging="288"/>
      </w:pPr>
      <w:r w:rsidRPr="00B2347F">
        <w:rPr>
          <w:b/>
        </w:rPr>
        <w:t>Justin Martyr</w:t>
      </w:r>
      <w:r w:rsidRPr="00B2347F">
        <w:t xml:space="preserve"> (c.150 A.D.) quotes Luke 6:36 about how we are to be kind and merciful as our Father is kind and merciful. </w:t>
      </w:r>
      <w:r w:rsidRPr="00B2347F">
        <w:rPr>
          <w:i/>
        </w:rPr>
        <w:t>First Apology of Justin Martyr</w:t>
      </w:r>
      <w:r w:rsidRPr="00B2347F">
        <w:t xml:space="preserve"> ch.15 p.167-168</w:t>
      </w:r>
    </w:p>
    <w:p w14:paraId="1F50388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And He [the Lord] will shows you other things, if you continue at peace with each other with all your heart.</w:t>
      </w:r>
      <w:r w:rsidR="002D2DBF">
        <w:t>”</w:t>
      </w:r>
    </w:p>
    <w:p w14:paraId="639440B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4983B1D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5C4ADE52" w14:textId="77777777" w:rsidR="00242418" w:rsidRPr="00B2347F" w:rsidRDefault="00242418">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w:t>
      </w:r>
      <w:r w:rsidR="003D1F97" w:rsidRPr="00B2347F">
        <w:t>. See also ibid ch.58 p.214.</w:t>
      </w:r>
    </w:p>
    <w:p w14:paraId="3F3FDFBB" w14:textId="77777777" w:rsidR="002170C7" w:rsidRPr="00B2347F" w:rsidRDefault="002170C7" w:rsidP="002170C7">
      <w:pPr>
        <w:ind w:left="288" w:hanging="288"/>
      </w:pPr>
      <w:r w:rsidRPr="00B2347F">
        <w:rPr>
          <w:b/>
        </w:rPr>
        <w:t>Origen</w:t>
      </w:r>
      <w:r w:rsidRPr="00B2347F">
        <w:t xml:space="preserve"> (239-242 A.D.) teaches were are to show mercy, kindness, humility, and patience. </w:t>
      </w:r>
      <w:r w:rsidRPr="00B2347F">
        <w:rPr>
          <w:i/>
        </w:rPr>
        <w:t>Homilies on Ezekiel</w:t>
      </w:r>
      <w:r w:rsidRPr="00B2347F">
        <w:t xml:space="preserve"> homily 7 ch.3.1 p.101</w:t>
      </w:r>
    </w:p>
    <w:p w14:paraId="1076F10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3E08BF08" w14:textId="77777777" w:rsidR="00242418" w:rsidRPr="00B2347F" w:rsidRDefault="00242418"/>
    <w:p w14:paraId="70955F8F" w14:textId="77777777" w:rsidR="00242418" w:rsidRPr="00B2347F" w:rsidRDefault="00242418">
      <w:pPr>
        <w:rPr>
          <w:b/>
          <w:u w:val="single"/>
        </w:rPr>
      </w:pPr>
      <w:r w:rsidRPr="00B2347F">
        <w:rPr>
          <w:b/>
          <w:u w:val="single"/>
        </w:rPr>
        <w:t>Among heretics</w:t>
      </w:r>
    </w:p>
    <w:p w14:paraId="2D7FDFFF"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ch.17 p.221 (implied) mentions that the president (Clement) should </w:t>
      </w:r>
      <w:r w:rsidR="002D2DBF">
        <w:t>“</w:t>
      </w:r>
      <w:r w:rsidRPr="00B2347F">
        <w:t>be careful of the cares of all.</w:t>
      </w:r>
      <w:r w:rsidR="002D2DBF">
        <w:t>”</w:t>
      </w:r>
    </w:p>
    <w:p w14:paraId="1DC0F49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ch.27 p.105 says blessed are the peacemakers. It also says that the way of God is the way of Peace in book 2 ch.25 p.104.</w:t>
      </w:r>
    </w:p>
    <w:p w14:paraId="0E74B647" w14:textId="77777777" w:rsidR="00E33416" w:rsidRPr="00B2347F" w:rsidRDefault="00E33416" w:rsidP="00E33416">
      <w:pPr>
        <w:ind w:left="288" w:hanging="288"/>
      </w:pPr>
      <w:r w:rsidRPr="00B2347F">
        <w:rPr>
          <w:b/>
        </w:rPr>
        <w:t>Bardaisan/Bardesan</w:t>
      </w:r>
      <w:r w:rsidRPr="00B2347F">
        <w:t xml:space="preserve"> (154-224/232 A.D.) says that we are to be kind. </w:t>
      </w:r>
      <w:r w:rsidRPr="00B2347F">
        <w:rPr>
          <w:i/>
        </w:rPr>
        <w:t>The Book of Laws of Divers Countries</w:t>
      </w:r>
      <w:r w:rsidRPr="00B2347F">
        <w:t xml:space="preserve"> p.726</w:t>
      </w:r>
    </w:p>
    <w:p w14:paraId="2E817EB6" w14:textId="77777777" w:rsidR="00242418" w:rsidRPr="00B2347F" w:rsidRDefault="00242418">
      <w:pPr>
        <w:ind w:left="288" w:hanging="288"/>
      </w:pPr>
    </w:p>
    <w:p w14:paraId="38E6D972" w14:textId="77777777" w:rsidR="00CF45FD" w:rsidRPr="00B2347F" w:rsidRDefault="00CF45FD" w:rsidP="00CF45FD">
      <w:pPr>
        <w:pStyle w:val="Heading2"/>
      </w:pPr>
      <w:bookmarkStart w:id="528" w:name="_Toc58617956"/>
      <w:bookmarkStart w:id="529" w:name="_Toc62979386"/>
      <w:bookmarkStart w:id="530" w:name="_Toc161729487"/>
      <w:bookmarkStart w:id="531" w:name="_Toc225523914"/>
      <w:r w:rsidRPr="00B2347F">
        <w:t>X1</w:t>
      </w:r>
      <w:r w:rsidR="00A51AF1" w:rsidRPr="00B2347F">
        <w:t>7</w:t>
      </w:r>
      <w:r w:rsidRPr="00B2347F">
        <w:t>. Be strong</w:t>
      </w:r>
      <w:r w:rsidR="00952038" w:rsidRPr="00B2347F">
        <w:t xml:space="preserve"> </w:t>
      </w:r>
      <w:r w:rsidRPr="00B2347F">
        <w:t>/</w:t>
      </w:r>
      <w:r w:rsidR="00952038" w:rsidRPr="00B2347F">
        <w:t xml:space="preserve"> </w:t>
      </w:r>
      <w:r w:rsidRPr="00B2347F">
        <w:t>strengthened</w:t>
      </w:r>
      <w:bookmarkEnd w:id="528"/>
      <w:bookmarkEnd w:id="529"/>
      <w:bookmarkEnd w:id="530"/>
    </w:p>
    <w:p w14:paraId="0B30AF47" w14:textId="77777777" w:rsidR="00CF45FD" w:rsidRPr="00B2347F" w:rsidRDefault="00CF45FD" w:rsidP="00CF45FD">
      <w:pPr>
        <w:rPr>
          <w:b/>
        </w:rPr>
      </w:pPr>
    </w:p>
    <w:p w14:paraId="65C0E77F"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 In both vol.1 and vol.9</w:t>
      </w:r>
    </w:p>
    <w:p w14:paraId="347DCF86"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98F2018" w14:textId="77777777" w:rsidR="00CF45FD" w:rsidRPr="00B2347F" w:rsidRDefault="00CF45FD" w:rsidP="00CF45FD">
      <w:pPr>
        <w:ind w:left="288" w:hanging="288"/>
        <w:rPr>
          <w:b/>
        </w:rPr>
      </w:pPr>
      <w:r w:rsidRPr="00B2347F">
        <w:rPr>
          <w:b/>
          <w:i/>
        </w:rPr>
        <w:t>Shepherd of Hermas</w:t>
      </w:r>
      <w:r w:rsidRPr="00B2347F">
        <w:t xml:space="preserve"> </w:t>
      </w:r>
      <w:r w:rsidR="00F157D8">
        <w:t>(c.115-155 A.D.)</w:t>
      </w:r>
      <w:r w:rsidRPr="00B2347F">
        <w:t xml:space="preserve"> book 2 commandment fifth p.23-24 </w:t>
      </w:r>
      <w:r w:rsidR="002D2DBF">
        <w:t>“</w:t>
      </w:r>
      <w:r w:rsidRPr="00B2347F">
        <w:t>Be strong, then, in these commandments, and put on power,</w:t>
      </w:r>
      <w:r w:rsidR="002D2DBF">
        <w:t>”</w:t>
      </w:r>
    </w:p>
    <w:p w14:paraId="62CF1F72"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hands and enfeebled knees. Be comforted, ye faint in soul: be strong, fear not.</w:t>
      </w:r>
      <w:r w:rsidR="002D2DBF">
        <w:t>”</w:t>
      </w:r>
      <w:r w:rsidRPr="00B2347F">
        <w:t xml:space="preserve"> </w:t>
      </w:r>
      <w:r w:rsidRPr="00B2347F">
        <w:rPr>
          <w:i/>
        </w:rPr>
        <w:t>Dialogue with Trypho, a Jew</w:t>
      </w:r>
      <w:r w:rsidRPr="00B2347F">
        <w:t xml:space="preserve"> ch.69 p.233</w:t>
      </w:r>
    </w:p>
    <w:p w14:paraId="3EF63361" w14:textId="77777777" w:rsidR="00CF45FD" w:rsidRPr="00B2347F" w:rsidRDefault="00CF45FD" w:rsidP="00CF45FD">
      <w:pPr>
        <w:ind w:left="288" w:hanging="288"/>
      </w:pPr>
      <w:r w:rsidRPr="00B2347F">
        <w:rPr>
          <w:b/>
        </w:rPr>
        <w:t>Evarestus</w:t>
      </w:r>
      <w:r w:rsidRPr="00B2347F">
        <w:t xml:space="preserve"> (c.169 A.D.) </w:t>
      </w:r>
      <w:r w:rsidR="002D2DBF">
        <w:t>“</w:t>
      </w:r>
      <w:r w:rsidRPr="00B2347F">
        <w:t xml:space="preserve">Now, as Polycarp was entering into the stadium, there came to him a voice from heaven, saying, </w:t>
      </w:r>
      <w:r w:rsidR="00DE7390">
        <w:t>‘</w:t>
      </w:r>
      <w:r w:rsidRPr="00B2347F">
        <w:t>Be strong, and show thyself a man, O Polycarp!</w:t>
      </w:r>
      <w:r w:rsidR="00DE7390">
        <w:t>’</w:t>
      </w:r>
      <w:r w:rsidRPr="00B2347F">
        <w:t xml:space="preserve"> No one saw who it was that spoke to him; but those of our brethren who were present heard the voice.</w:t>
      </w:r>
      <w:r w:rsidR="002D2DBF">
        <w:t>”</w:t>
      </w:r>
      <w:r w:rsidR="002B6B08" w:rsidRPr="00B2347F">
        <w:rPr>
          <w:i/>
        </w:rPr>
        <w:t xml:space="preserve"> Martyrdom of Polycarp</w:t>
      </w:r>
      <w:r w:rsidR="002B6B08" w:rsidRPr="00B2347F">
        <w:t xml:space="preserve"> ch.9 p.41</w:t>
      </w:r>
    </w:p>
    <w:p w14:paraId="061DD759"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41DB3345" w14:textId="77777777" w:rsidR="0072630E" w:rsidRPr="00B2347F" w:rsidRDefault="0072630E" w:rsidP="00CF45FD">
      <w:pPr>
        <w:ind w:left="288" w:hanging="288"/>
      </w:pPr>
      <w:r w:rsidRPr="00B2347F">
        <w:t xml:space="preserve">Irenaeus (182-188 A.D.) </w:t>
      </w:r>
      <w:r w:rsidR="002D2DBF">
        <w:t>“</w:t>
      </w:r>
      <w:r w:rsidRPr="00B2347F">
        <w:t>of this book to know Thee, that Thou art God alone, to be strengthened in Thee,</w:t>
      </w:r>
      <w:r w:rsidR="002D2DBF">
        <w:t>”</w:t>
      </w:r>
      <w:r w:rsidRPr="00B2347F">
        <w:t xml:space="preserve"> </w:t>
      </w:r>
      <w:r w:rsidRPr="00B2347F">
        <w:rPr>
          <w:i/>
        </w:rPr>
        <w:t>Irenaeus Against Heresies</w:t>
      </w:r>
      <w:r w:rsidRPr="00B2347F">
        <w:t xml:space="preserve"> book 3 ch.6.4 p.</w:t>
      </w:r>
      <w:r w:rsidR="002B6B08" w:rsidRPr="00B2347F">
        <w:t>419</w:t>
      </w:r>
    </w:p>
    <w:p w14:paraId="114AB1EA"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9981B4C" w14:textId="77777777" w:rsidR="00CF45FD" w:rsidRPr="00B2347F" w:rsidRDefault="00CF45FD" w:rsidP="00CF45FD">
      <w:pPr>
        <w:ind w:left="288" w:hanging="288"/>
        <w:rPr>
          <w:b/>
        </w:rPr>
      </w:pPr>
      <w:r w:rsidRPr="00B2347F">
        <w:rPr>
          <w:i/>
        </w:rPr>
        <w:t>Passion of Perpetua and Felicitas</w:t>
      </w:r>
      <w:r w:rsidRPr="00B2347F">
        <w:t xml:space="preserve"> (c.201/205 A.D.) (</w:t>
      </w:r>
      <w:r w:rsidRPr="00B2347F">
        <w:rPr>
          <w:i/>
        </w:rPr>
        <w:t>ANF</w:t>
      </w:r>
      <w:r w:rsidRPr="00B2347F">
        <w:t xml:space="preserve"> vol.3) ch.3.1 p.702 Perpetua has a vision where Pomponius the deacon comes to the prison to encourage her.</w:t>
      </w:r>
    </w:p>
    <w:p w14:paraId="5B5C22C7" w14:textId="77777777" w:rsidR="00CF45FD" w:rsidRPr="00B2347F" w:rsidRDefault="00CF45FD" w:rsidP="00CF45FD">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fortitude is strengthened by infirmities, and calamity is very often the discipline of virtue; in addition, strength both of mind and of body grows torpid without the exercise of labour. Therefore all your mighty men whom you announce as an example have flourished illustriously by their afflictions. And thus God is neither unable to aid us, nor does He despise us, since He is both the ruler of all men and the lover of His own people. But in adversity He [God] looks into and searches out each one; He weighs the disposition of every individual in dangers, even to death at last; He investigates the will of man, certain that to Him nothing can perish. Therefore, as gold by the fires, so are we declared by critical moments.</w:t>
      </w:r>
      <w:r w:rsidR="002D2DBF">
        <w:rPr>
          <w:highlight w:val="white"/>
        </w:rPr>
        <w:t>”</w:t>
      </w:r>
      <w:r w:rsidRPr="00B2347F">
        <w:rPr>
          <w:highlight w:val="white"/>
        </w:rPr>
        <w:t xml:space="preserve"> </w:t>
      </w:r>
      <w:r w:rsidRPr="00B2347F">
        <w:rPr>
          <w:i/>
        </w:rPr>
        <w:t>The Octavius of Minucius Felix</w:t>
      </w:r>
      <w:r w:rsidRPr="00B2347F">
        <w:t xml:space="preserve"> ch.38 p.197</w:t>
      </w:r>
    </w:p>
    <w:p w14:paraId="78AF02FB" w14:textId="77777777" w:rsidR="00CF45FD" w:rsidRPr="00B2347F" w:rsidRDefault="00CF45FD" w:rsidP="00CF45FD">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Ye do not worship the gods whom they themselves falsely announce; ye worship the priests themselves, fearing them vainly. But if thou art strong in heart, flee at once from the shrines of death.</w:t>
      </w:r>
      <w:r w:rsidR="002D2DBF">
        <w:rPr>
          <w:highlight w:val="white"/>
        </w:rPr>
        <w:t>”</w:t>
      </w:r>
      <w:r w:rsidRPr="00B2347F">
        <w:rPr>
          <w:highlight w:val="white"/>
        </w:rPr>
        <w:t xml:space="preserve"> </w:t>
      </w:r>
      <w:r w:rsidRPr="00B2347F">
        <w:rPr>
          <w:i/>
        </w:rPr>
        <w:t>Instructions of Commodianus</w:t>
      </w:r>
      <w:r w:rsidRPr="00B2347F">
        <w:t xml:space="preserve"> ch.19 p.206</w:t>
      </w:r>
    </w:p>
    <w:p w14:paraId="6D125D74" w14:textId="77777777" w:rsidR="00CF45FD" w:rsidRPr="00B2347F" w:rsidRDefault="00CF45FD" w:rsidP="00CF45F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B6B08" w:rsidRPr="00B2347F">
        <w:t>p.</w:t>
      </w:r>
      <w:r w:rsidR="00C94D55" w:rsidRPr="00B2347F">
        <w:t>780</w:t>
      </w:r>
      <w:r w:rsidR="002B6B08" w:rsidRPr="00B2347F">
        <w:t xml:space="preserve">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74981829"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00DE7390">
        <w:t>‘</w:t>
      </w:r>
      <w:r w:rsidRPr="00B2347F">
        <w:t>Thou, therefore, be strong,</w:t>
      </w:r>
      <w:r w:rsidR="002D2DBF">
        <w:t>”</w:t>
      </w:r>
      <w:r w:rsidRPr="00B2347F">
        <w:t xml:space="preserve"> says Paul, </w:t>
      </w:r>
      <w:r w:rsidR="002D2DBF">
        <w:t>“</w:t>
      </w:r>
      <w:r w:rsidRPr="00B2347F">
        <w:t>in the grace that is in Christ Jesus. And the things which thou hast heard of me among many witnesses, the same commit thou to faithful men, who shall be able to teach others also.</w:t>
      </w:r>
      <w:r w:rsidR="00DE7390">
        <w:t>’</w:t>
      </w:r>
      <w:r w:rsidR="002D2DBF">
        <w:t>”</w:t>
      </w:r>
      <w:r w:rsidRPr="00B2347F">
        <w:t xml:space="preserve"> </w:t>
      </w:r>
      <w:r w:rsidRPr="00B2347F">
        <w:rPr>
          <w:i/>
        </w:rPr>
        <w:t>Stromata</w:t>
      </w:r>
      <w:r w:rsidRPr="00B2347F">
        <w:t xml:space="preserve"> book 1 ch.1 p.299</w:t>
      </w:r>
    </w:p>
    <w:p w14:paraId="09E3C1D4"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018F88E8"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A83EA2B" w14:textId="77777777" w:rsidR="00CF45FD" w:rsidRPr="00B2347F" w:rsidRDefault="00CF45FD" w:rsidP="00CF45FD">
      <w:pPr>
        <w:ind w:left="288" w:hanging="288"/>
      </w:pPr>
      <w:r w:rsidRPr="00B2347F">
        <w:rPr>
          <w:b/>
        </w:rPr>
        <w:t>Tertullian</w:t>
      </w:r>
      <w:r w:rsidRPr="00B2347F">
        <w:t xml:space="preserve"> (198-220 A.D.) </w:t>
      </w:r>
      <w:r w:rsidR="002D2DBF">
        <w:t>“</w:t>
      </w:r>
      <w:r w:rsidRPr="00B2347F">
        <w:t>merit of a plenary grace! Then must the devil be understood to be stronger for</w:t>
      </w:r>
      <w:r w:rsidR="002D2DBF">
        <w:t>”</w:t>
      </w:r>
      <w:r w:rsidRPr="00B2347F">
        <w:t xml:space="preserve"> </w:t>
      </w:r>
      <w:r w:rsidRPr="00B2347F">
        <w:rPr>
          <w:i/>
        </w:rPr>
        <w:t>On the Resurrection of the Flesh</w:t>
      </w:r>
      <w:r w:rsidRPr="00B2347F">
        <w:t xml:space="preserve"> ch.</w:t>
      </w:r>
      <w:r w:rsidR="006675FF" w:rsidRPr="00B2347F">
        <w:t>34 p.569</w:t>
      </w:r>
    </w:p>
    <w:p w14:paraId="31BB752D" w14:textId="77777777" w:rsidR="00CF45FD" w:rsidRPr="00B2347F" w:rsidRDefault="00CF45FD" w:rsidP="00CF45FD">
      <w:pPr>
        <w:ind w:left="288" w:hanging="288"/>
      </w:pPr>
      <w:r w:rsidRPr="00B2347F">
        <w:t xml:space="preserve">Tertullian (207/208 A.D.) </w:t>
      </w:r>
      <w:r w:rsidR="002D2DBF">
        <w:t>“</w:t>
      </w:r>
      <w:r w:rsidR="00671E1A" w:rsidRPr="00B2347F">
        <w:t xml:space="preserve">For, says Isaiah, </w:t>
      </w:r>
      <w:r w:rsidR="00DE7390">
        <w:t>‘</w:t>
      </w:r>
      <w:r w:rsidR="00671E1A" w:rsidRPr="00B2347F">
        <w:t>they shall see the glory of the Lord, and the excellency of our</w:t>
      </w:r>
      <w:r w:rsidR="009947C0">
        <w:t xml:space="preserve"> </w:t>
      </w:r>
      <w:r w:rsidR="00671E1A" w:rsidRPr="00B2347F">
        <w:t>God.</w:t>
      </w:r>
      <w:r w:rsidR="00DE7390">
        <w:t>’</w:t>
      </w:r>
      <w:r w:rsidR="00671E1A" w:rsidRPr="00B2347F">
        <w:t xml:space="preserve"> </w:t>
      </w:r>
      <w:r w:rsidRPr="00B2347F">
        <w:t xml:space="preserve">What glory, and what excellency? </w:t>
      </w:r>
      <w:r w:rsidR="00DE7390">
        <w:t>‘</w:t>
      </w:r>
      <w:r w:rsidRPr="00B2347F">
        <w:t>Be strong, ye weak hands, and ye feeble knees:</w:t>
      </w:r>
      <w:r w:rsidR="00DE7390">
        <w:t>’</w:t>
      </w:r>
      <w:r w:rsidR="002D2DBF">
        <w:t>”</w:t>
      </w:r>
      <w:r w:rsidRPr="00B2347F">
        <w:t xml:space="preserve"> </w:t>
      </w:r>
      <w:r w:rsidRPr="00B2347F">
        <w:rPr>
          <w:i/>
        </w:rPr>
        <w:t>Five Books Against Marcion</w:t>
      </w:r>
      <w:r w:rsidRPr="00B2347F">
        <w:t xml:space="preserve"> book 4 ch.</w:t>
      </w:r>
      <w:r w:rsidR="00671E1A" w:rsidRPr="00B2347F">
        <w:t>10 p.357</w:t>
      </w:r>
    </w:p>
    <w:p w14:paraId="7F8B009B" w14:textId="77777777" w:rsidR="00CF45FD" w:rsidRPr="00B2347F" w:rsidRDefault="00CF45FD" w:rsidP="00CF45FD">
      <w:pPr>
        <w:ind w:left="288" w:hanging="288"/>
      </w:pPr>
      <w:r w:rsidRPr="00B2347F">
        <w:rPr>
          <w:b/>
        </w:rPr>
        <w:t>Asterius Urbanus</w:t>
      </w:r>
      <w:r w:rsidRPr="00B2347F">
        <w:t xml:space="preserve"> (c.232 A.D.) </w:t>
      </w:r>
      <w:r w:rsidR="0026663B" w:rsidRPr="00B2347F">
        <w:t xml:space="preserve">(implied) </w:t>
      </w:r>
      <w:r w:rsidR="002D2DBF">
        <w:t>“</w:t>
      </w:r>
      <w:r w:rsidR="00F54912" w:rsidRPr="00B2347F">
        <w:t>I did in such manner tha</w:t>
      </w:r>
      <w:r w:rsidR="00186B8A" w:rsidRPr="00B2347F">
        <w:t>t</w:t>
      </w:r>
      <w:r w:rsidR="00F54912" w:rsidRPr="00B2347F">
        <w:t xml:space="preserve"> the church rejoiced and was </w:t>
      </w:r>
      <w:proofErr w:type="spellStart"/>
      <w:r w:rsidR="00F54912" w:rsidRPr="00B2347F">
        <w:t>strengthed</w:t>
      </w:r>
      <w:proofErr w:type="spellEnd"/>
      <w:r w:rsidR="00F54912" w:rsidRPr="00B2347F">
        <w:t xml:space="preserve"> in the truth, while the adversaries were forthwith routed, and the opponents put to grief.</w:t>
      </w:r>
      <w:r w:rsidR="002D2DBF">
        <w:t>”</w:t>
      </w:r>
      <w:r w:rsidR="00F54912" w:rsidRPr="00B2347F">
        <w:t xml:space="preserve"> </w:t>
      </w:r>
      <w:r w:rsidR="00F54912" w:rsidRPr="00B2347F">
        <w:rPr>
          <w:i/>
        </w:rPr>
        <w:t>The Exordium</w:t>
      </w:r>
      <w:r w:rsidR="00F54912" w:rsidRPr="00B2347F">
        <w:t xml:space="preserve"> p.335</w:t>
      </w:r>
    </w:p>
    <w:p w14:paraId="12A34288" w14:textId="77777777" w:rsidR="00CF45FD" w:rsidRPr="00B2347F" w:rsidRDefault="00CF45FD" w:rsidP="00CF45FD">
      <w:pPr>
        <w:ind w:left="288" w:hanging="288"/>
      </w:pPr>
      <w:r w:rsidRPr="00B2347F">
        <w:rPr>
          <w:b/>
        </w:rPr>
        <w:t>Hippolytus</w:t>
      </w:r>
      <w:r w:rsidR="002B22DC" w:rsidRPr="00B2347F">
        <w:rPr>
          <w:b/>
        </w:rPr>
        <w:t xml:space="preserve"> of Portus</w:t>
      </w:r>
      <w:r w:rsidRPr="00B2347F">
        <w:t xml:space="preserve"> (222-235/236 A.D.) </w:t>
      </w:r>
      <w:r w:rsidR="002D2DBF">
        <w:t>“</w:t>
      </w:r>
      <w:r w:rsidRPr="00B2347F">
        <w:t xml:space="preserve">And again, </w:t>
      </w:r>
      <w:r w:rsidR="00DE7390">
        <w:t>‘</w:t>
      </w:r>
      <w:r w:rsidRPr="00B2347F">
        <w:t>Thou therefore, my son, be strong in the grace that is in Christ</w:t>
      </w:r>
      <w:r w:rsidR="002D2DBF">
        <w:t>”</w:t>
      </w:r>
      <w:r w:rsidR="00171F6E" w:rsidRPr="00B2347F">
        <w:t xml:space="preserve"> </w:t>
      </w:r>
      <w:r w:rsidR="00171F6E" w:rsidRPr="00B2347F">
        <w:rPr>
          <w:i/>
        </w:rPr>
        <w:t>Treatise on Christ and Antichrist</w:t>
      </w:r>
      <w:r w:rsidR="00171F6E" w:rsidRPr="00B2347F">
        <w:t xml:space="preserve"> ch.1 p.</w:t>
      </w:r>
      <w:r w:rsidR="004666DD" w:rsidRPr="00B2347F">
        <w:t>204</w:t>
      </w:r>
    </w:p>
    <w:p w14:paraId="1C3C1794"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them.</w:t>
      </w:r>
      <w:r w:rsidR="002D2DBF">
        <w:rPr>
          <w:highlight w:val="white"/>
        </w:rPr>
        <w:t>”</w:t>
      </w:r>
      <w:r w:rsidRPr="00B2347F">
        <w:rPr>
          <w:highlight w:val="white"/>
        </w:rPr>
        <w:t xml:space="preserve"> </w:t>
      </w:r>
      <w:r w:rsidRPr="00B2347F">
        <w:rPr>
          <w:i/>
        </w:rPr>
        <w:t>Commentary on Matthew</w:t>
      </w:r>
      <w:r w:rsidRPr="00B2347F">
        <w:t xml:space="preserve"> book 12 ch.12 p.457</w:t>
      </w:r>
    </w:p>
    <w:p w14:paraId="486136C5" w14:textId="77777777" w:rsidR="00CF45FD" w:rsidRPr="00B2347F" w:rsidRDefault="00CF45FD" w:rsidP="00CF45FD">
      <w:pPr>
        <w:ind w:left="288" w:hanging="288"/>
      </w:pPr>
      <w:r w:rsidRPr="00B2347F">
        <w:rPr>
          <w:b/>
        </w:rPr>
        <w:t>Novatian</w:t>
      </w:r>
      <w:r w:rsidRPr="00B2347F">
        <w:t xml:space="preserve"> (250/4-256/7 A.D.) </w:t>
      </w:r>
      <w:r w:rsidR="002D2DBF">
        <w:t>“</w:t>
      </w:r>
      <w:r w:rsidRPr="00B2347F">
        <w:t>are cowardly in heart; be strong; fear not. Lo, our God shall return judgment;</w:t>
      </w:r>
      <w:r w:rsidR="002D2DBF">
        <w:t>”</w:t>
      </w:r>
      <w:r w:rsidRPr="00B2347F">
        <w:t xml:space="preserve"> </w:t>
      </w:r>
      <w:r w:rsidRPr="00B2347F">
        <w:rPr>
          <w:i/>
        </w:rPr>
        <w:t>Concerning the Trinity</w:t>
      </w:r>
      <w:r w:rsidRPr="00B2347F">
        <w:t xml:space="preserve"> ch.</w:t>
      </w:r>
      <w:r w:rsidR="008049D2" w:rsidRPr="00B2347F">
        <w:t>12 p.621</w:t>
      </w:r>
    </w:p>
    <w:p w14:paraId="547F11A3"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Let patience be strong and </w:t>
      </w:r>
      <w:proofErr w:type="spellStart"/>
      <w:r w:rsidRPr="00B2347F">
        <w:t>stedfast</w:t>
      </w:r>
      <w:proofErr w:type="spellEnd"/>
      <w:r w:rsidRPr="00B2347F">
        <w:t xml:space="preserve"> in the heart; and neither is the sanctified</w:t>
      </w:r>
      <w:r w:rsidR="002D2DBF">
        <w:t>”</w:t>
      </w:r>
      <w:r w:rsidRPr="00B2347F">
        <w:t xml:space="preserve"> </w:t>
      </w:r>
      <w:r w:rsidRPr="00B2347F">
        <w:rPr>
          <w:i/>
        </w:rPr>
        <w:t>Treatises of Cyprian</w:t>
      </w:r>
      <w:r w:rsidRPr="00B2347F">
        <w:t xml:space="preserve"> Treatise 9 ch.14 p.488</w:t>
      </w:r>
    </w:p>
    <w:p w14:paraId="29D46D89" w14:textId="77777777" w:rsidR="002C4CD2" w:rsidRPr="00B2347F" w:rsidRDefault="002C4CD2" w:rsidP="002C4CD2">
      <w:pPr>
        <w:autoSpaceDE w:val="0"/>
        <w:autoSpaceDN w:val="0"/>
        <w:adjustRightInd w:val="0"/>
        <w:ind w:left="288" w:hanging="288"/>
        <w:rPr>
          <w:b/>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Pr="00B2347F">
        <w:rPr>
          <w:szCs w:val="24"/>
        </w:rPr>
        <w:t xml:space="preserve"> Epistle 1 </w:t>
      </w:r>
      <w:r w:rsidRPr="00B2347F">
        <w:rPr>
          <w:i/>
          <w:szCs w:val="24"/>
        </w:rPr>
        <w:t xml:space="preserve">To Domitus and </w:t>
      </w:r>
      <w:proofErr w:type="spellStart"/>
      <w:r w:rsidRPr="00B2347F">
        <w:rPr>
          <w:i/>
          <w:szCs w:val="24"/>
        </w:rPr>
        <w:t>Didumus</w:t>
      </w:r>
      <w:proofErr w:type="spellEnd"/>
      <w:r w:rsidRPr="00B2347F">
        <w:rPr>
          <w:szCs w:val="24"/>
        </w:rPr>
        <w:t xml:space="preserve"> ch.3 p.97</w:t>
      </w:r>
    </w:p>
    <w:p w14:paraId="557AFA02"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007B7112" w:rsidRPr="00B2347F">
        <w:t xml:space="preserve">that He would grant you, </w:t>
      </w:r>
      <w:r w:rsidRPr="00B2347F">
        <w:t>according to the riches of His glory, to be strengthened with might by His</w:t>
      </w:r>
      <w:r w:rsidR="007B7112" w:rsidRPr="00B2347F">
        <w:t xml:space="preserve"> Spirit in the inner man;</w:t>
      </w:r>
      <w:r w:rsidR="002D2DBF">
        <w:t>”</w:t>
      </w:r>
      <w:r w:rsidRPr="00B2347F">
        <w:t xml:space="preserve"> </w:t>
      </w:r>
      <w:r w:rsidRPr="00B2347F">
        <w:rPr>
          <w:i/>
        </w:rPr>
        <w:t>Banquet of the Ten Virgins</w:t>
      </w:r>
      <w:r w:rsidRPr="00B2347F">
        <w:t xml:space="preserve"> discourse 8 ch.</w:t>
      </w:r>
      <w:r w:rsidR="007B7112" w:rsidRPr="00B2347F">
        <w:t>8 p.337</w:t>
      </w:r>
    </w:p>
    <w:p w14:paraId="69D60560" w14:textId="77777777" w:rsidR="00CF45FD" w:rsidRPr="00B2347F" w:rsidRDefault="00CF45FD" w:rsidP="00CF45FD">
      <w:pPr>
        <w:ind w:left="288" w:hanging="288"/>
      </w:pPr>
      <w:r w:rsidRPr="00B2347F">
        <w:rPr>
          <w:b/>
        </w:rPr>
        <w:t xml:space="preserve">Theophilus </w:t>
      </w:r>
      <w:r w:rsidRPr="00B2347F">
        <w:t xml:space="preserve">(events c.315 A.D.) (implied) </w:t>
      </w:r>
      <w:r w:rsidR="002D2DBF">
        <w:t>“</w:t>
      </w:r>
      <w:r w:rsidRPr="00B2347F">
        <w:t>And, when many were strengthened by his words…</w:t>
      </w:r>
      <w:r w:rsidR="002D2DBF">
        <w:t>”</w:t>
      </w:r>
      <w:r w:rsidRPr="00B2347F">
        <w:t xml:space="preserve"> </w:t>
      </w:r>
      <w:r w:rsidRPr="00B2347F">
        <w:rPr>
          <w:i/>
        </w:rPr>
        <w:t>Martyrdom of Habib the Deacon</w:t>
      </w:r>
      <w:r w:rsidRPr="00B2347F">
        <w:t xml:space="preserve"> (events c.315 A.D.) p.690</w:t>
      </w:r>
    </w:p>
    <w:p w14:paraId="52992E3B" w14:textId="77777777" w:rsidR="00186B8A" w:rsidRPr="00B2347F" w:rsidRDefault="00186B8A" w:rsidP="00186B8A">
      <w:pPr>
        <w:autoSpaceDE w:val="0"/>
        <w:autoSpaceDN w:val="0"/>
        <w:adjustRightInd w:val="0"/>
        <w:ind w:left="288" w:hanging="288"/>
        <w:rPr>
          <w:szCs w:val="24"/>
        </w:rPr>
      </w:pPr>
      <w:r w:rsidRPr="00B2347F">
        <w:rPr>
          <w:szCs w:val="24"/>
        </w:rPr>
        <w:t xml:space="preserve">Anatolius of </w:t>
      </w:r>
      <w:smartTag w:uri="urn:schemas-microsoft-com:office:smarttags" w:element="place">
        <w:r w:rsidRPr="00B2347F">
          <w:rPr>
            <w:szCs w:val="24"/>
          </w:rPr>
          <w:t>Cappadocia</w:t>
        </w:r>
      </w:smartTag>
      <w:r w:rsidRPr="00B2347F">
        <w:rPr>
          <w:szCs w:val="24"/>
        </w:rPr>
        <w:t xml:space="preserve"> (270-280 A.D.) (partial, encouragement but not inner strengthening) </w:t>
      </w:r>
      <w:r w:rsidR="002D2DBF">
        <w:rPr>
          <w:szCs w:val="24"/>
        </w:rPr>
        <w:t>“</w:t>
      </w:r>
      <w:r w:rsidRPr="00B2347F">
        <w:rPr>
          <w:rFonts w:cs="Consolas"/>
          <w:szCs w:val="24"/>
          <w:highlight w:val="white"/>
        </w:rPr>
        <w:t>For we believe that nothing is impossible to your power of prayer, and to your faith. Strengthened, therefore, by this confidence, we shall set bashfulness aside, and shall enter this most deep and unforeseen sea of the obscurest calculation, in which swelling questions and problems surge around us on all sides.</w:t>
      </w:r>
      <w:r w:rsidR="002D2DBF">
        <w:rPr>
          <w:szCs w:val="24"/>
        </w:rPr>
        <w:t>”</w:t>
      </w:r>
      <w:r w:rsidRPr="00B2347F">
        <w:rPr>
          <w:szCs w:val="24"/>
        </w:rPr>
        <w:t xml:space="preserve"> </w:t>
      </w:r>
      <w:r w:rsidRPr="00B2347F">
        <w:rPr>
          <w:i/>
          <w:szCs w:val="24"/>
        </w:rPr>
        <w:t>Paschal Canon of Anatolius of Alexandria</w:t>
      </w:r>
      <w:r w:rsidRPr="00B2347F">
        <w:rPr>
          <w:szCs w:val="24"/>
        </w:rPr>
        <w:t xml:space="preserve"> ch.1 p.146</w:t>
      </w:r>
    </w:p>
    <w:p w14:paraId="598F7F06" w14:textId="77777777" w:rsidR="00CF45FD" w:rsidRPr="00B2347F" w:rsidRDefault="00CF45FD" w:rsidP="00CF45FD">
      <w:pPr>
        <w:ind w:left="288" w:hanging="288"/>
        <w:rPr>
          <w:b/>
        </w:rPr>
      </w:pPr>
      <w:r w:rsidRPr="00B2347F">
        <w:rPr>
          <w:b/>
        </w:rPr>
        <w:t>Lactantius</w:t>
      </w:r>
      <w:r w:rsidRPr="00B2347F">
        <w:t xml:space="preserve"> (c.303-320/325 A.D.) </w:t>
      </w:r>
      <w:r w:rsidR="002D2DBF">
        <w:t>“</w:t>
      </w:r>
      <w:r w:rsidRPr="00B2347F">
        <w:t xml:space="preserve">saying: </w:t>
      </w:r>
      <w:r w:rsidR="002D2DBF">
        <w:t>“</w:t>
      </w:r>
      <w:r w:rsidRPr="00B2347F">
        <w:t>Be strong, ye hands that are relaxed; and ye weak knees, be comforted.</w:t>
      </w:r>
      <w:r w:rsidR="002D2DBF">
        <w:t>”</w:t>
      </w:r>
      <w:r w:rsidRPr="00B2347F">
        <w:t xml:space="preserve"> </w:t>
      </w:r>
      <w:r w:rsidRPr="00B2347F">
        <w:rPr>
          <w:i/>
        </w:rPr>
        <w:t>The Divine Institutes</w:t>
      </w:r>
      <w:r w:rsidRPr="00B2347F">
        <w:t xml:space="preserve"> book 4 ch.</w:t>
      </w:r>
      <w:r w:rsidR="00271C0D" w:rsidRPr="00B2347F">
        <w:t>15 p.115</w:t>
      </w:r>
    </w:p>
    <w:p w14:paraId="7108F11A" w14:textId="77777777" w:rsidR="00CF45FD" w:rsidRPr="00B2347F" w:rsidRDefault="00CF45FD" w:rsidP="00CF45FD">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brethren who are with you. I pray that ye may be strong in the Lord, beloved,</w:t>
      </w:r>
      <w:r w:rsidR="002D2DBF">
        <w:t>”</w:t>
      </w:r>
      <w:r w:rsidR="007B7112" w:rsidRPr="00B2347F">
        <w:t xml:space="preserve"> </w:t>
      </w:r>
      <w:r w:rsidR="007B7112" w:rsidRPr="00B2347F">
        <w:rPr>
          <w:i/>
        </w:rPr>
        <w:t>Epistles on the Arian Heresy</w:t>
      </w:r>
      <w:r w:rsidR="007B7112" w:rsidRPr="00B2347F">
        <w:t xml:space="preserve"> Letter 1 ch.14 p.296</w:t>
      </w:r>
    </w:p>
    <w:p w14:paraId="7F16702C" w14:textId="77777777" w:rsidR="00CF45FD" w:rsidRPr="00B2347F" w:rsidRDefault="00CF45FD" w:rsidP="00CF45FD"/>
    <w:p w14:paraId="1ADA4066" w14:textId="77777777" w:rsidR="00242418" w:rsidRPr="00B2347F" w:rsidRDefault="00A51AF1">
      <w:pPr>
        <w:pStyle w:val="Heading2"/>
      </w:pPr>
      <w:bookmarkStart w:id="532" w:name="_Toc58617957"/>
      <w:bookmarkStart w:id="533" w:name="_Toc62979387"/>
      <w:bookmarkStart w:id="534" w:name="_Toc161729488"/>
      <w:r w:rsidRPr="00B2347F">
        <w:t>X18</w:t>
      </w:r>
      <w:r w:rsidR="00242418" w:rsidRPr="00B2347F">
        <w:t>. God</w:t>
      </w:r>
      <w:r w:rsidR="00DE7390">
        <w:t>’</w:t>
      </w:r>
      <w:r w:rsidR="00242418" w:rsidRPr="00B2347F">
        <w:t>s people mourn</w:t>
      </w:r>
      <w:bookmarkEnd w:id="531"/>
      <w:bookmarkEnd w:id="532"/>
      <w:bookmarkEnd w:id="533"/>
      <w:bookmarkEnd w:id="534"/>
    </w:p>
    <w:p w14:paraId="41E538A2" w14:textId="77777777" w:rsidR="00242418" w:rsidRPr="00B2347F" w:rsidRDefault="00242418">
      <w:pPr>
        <w:rPr>
          <w:b/>
        </w:rPr>
      </w:pPr>
    </w:p>
    <w:p w14:paraId="11BA85CE" w14:textId="77777777" w:rsidR="00242418" w:rsidRPr="00B2347F" w:rsidRDefault="00242418">
      <w:r w:rsidRPr="00B2347F">
        <w:t>2 Corinthians 7:9,11</w:t>
      </w:r>
    </w:p>
    <w:p w14:paraId="3BABF957" w14:textId="77777777" w:rsidR="00242418" w:rsidRPr="00B2347F" w:rsidRDefault="00242418">
      <w:pPr>
        <w:rPr>
          <w:b/>
        </w:rPr>
      </w:pPr>
    </w:p>
    <w:p w14:paraId="4F895FB6" w14:textId="77777777" w:rsidR="00242418" w:rsidRPr="00B2347F" w:rsidRDefault="00242418">
      <w:pPr>
        <w:ind w:left="288" w:hanging="288"/>
      </w:pPr>
      <w:r w:rsidRPr="00B2347F">
        <w:rPr>
          <w:b/>
        </w:rPr>
        <w:t>Clement</w:t>
      </w:r>
      <w:r w:rsidR="00FE50B8" w:rsidRPr="00B2347F">
        <w:rPr>
          <w:b/>
        </w:rPr>
        <w:t xml:space="preserve"> of </w:t>
      </w:r>
      <w:smartTag w:uri="urn:schemas-microsoft-com:office:smarttags" w:element="City">
        <w:smartTag w:uri="urn:schemas-microsoft-com:office:smarttags" w:element="place">
          <w:r w:rsidR="00FE50B8" w:rsidRPr="00B2347F">
            <w:rPr>
              <w:b/>
            </w:rPr>
            <w:t>Rome</w:t>
          </w:r>
        </w:smartTag>
      </w:smartTag>
      <w:r w:rsidR="00FE50B8" w:rsidRPr="00B2347F">
        <w:t xml:space="preserve"> (96/98A.D.) </w:t>
      </w:r>
      <w:r w:rsidR="002D2DBF">
        <w:t>“</w:t>
      </w:r>
      <w:r w:rsidRPr="00B2347F">
        <w:t xml:space="preserve">Ye mourned over the transgressions of your </w:t>
      </w:r>
      <w:proofErr w:type="spellStart"/>
      <w:r w:rsidRPr="00B2347F">
        <w:t>nei</w:t>
      </w:r>
      <w:r w:rsidR="00FE50B8" w:rsidRPr="00B2347F">
        <w:t>ghbours</w:t>
      </w:r>
      <w:proofErr w:type="spellEnd"/>
      <w:r w:rsidR="00FE50B8" w:rsidRPr="00B2347F">
        <w:t>: their deficiencies you</w:t>
      </w:r>
      <w:r w:rsidR="002D2DBF">
        <w:t>”</w:t>
      </w:r>
      <w:r w:rsidR="00FE50B8" w:rsidRPr="00B2347F">
        <w:t xml:space="preserve"> </w:t>
      </w:r>
      <w:r w:rsidR="00FE50B8" w:rsidRPr="00B2347F">
        <w:rPr>
          <w:i/>
        </w:rPr>
        <w:t>1 Clement</w:t>
      </w:r>
      <w:r w:rsidR="00FE50B8" w:rsidRPr="00B2347F">
        <w:t xml:space="preserve"> ch.</w:t>
      </w:r>
      <w:r w:rsidR="00C94D55" w:rsidRPr="00B2347F">
        <w:t>2 vol.1 p.</w:t>
      </w:r>
      <w:r w:rsidR="004C590C" w:rsidRPr="00B2347F">
        <w:t>5</w:t>
      </w:r>
      <w:r w:rsidR="00C94D55" w:rsidRPr="00B2347F">
        <w:t>. See also vol.9</w:t>
      </w:r>
      <w:r w:rsidR="004C590C" w:rsidRPr="00B2347F">
        <w:t>.</w:t>
      </w:r>
    </w:p>
    <w:p w14:paraId="6429B28A" w14:textId="77777777" w:rsidR="00FE50B8" w:rsidRPr="00B2347F" w:rsidRDefault="00FE50B8" w:rsidP="00FE50B8">
      <w:pPr>
        <w:ind w:left="288" w:hanging="288"/>
      </w:pPr>
      <w:r w:rsidRPr="00B2347F">
        <w:rPr>
          <w:b/>
          <w:i/>
        </w:rPr>
        <w:t>Epistle of Barnabas</w:t>
      </w:r>
      <w:r w:rsidRPr="00B2347F">
        <w:t xml:space="preserve"> </w:t>
      </w:r>
      <w:r w:rsidR="00E1499C">
        <w:t>(c.70-130 A.D.)</w:t>
      </w:r>
      <w:r w:rsidR="00BE09D8" w:rsidRPr="00B2347F">
        <w:t xml:space="preserve"> ch.7 p.141 </w:t>
      </w:r>
      <w:r w:rsidR="002D2DBF">
        <w:t>“</w:t>
      </w:r>
      <w:r w:rsidRPr="00B2347F">
        <w:t>people fast and mourn in sackcloth and ashes.</w:t>
      </w:r>
      <w:r w:rsidR="002D2DBF">
        <w:t>”</w:t>
      </w:r>
    </w:p>
    <w:p w14:paraId="2EB347C7" w14:textId="77777777" w:rsidR="00242418" w:rsidRPr="00B2347F" w:rsidRDefault="00FE50B8">
      <w:pPr>
        <w:ind w:left="288" w:hanging="288"/>
      </w:pPr>
      <w:r w:rsidRPr="00B2347F">
        <w:t xml:space="preserve">Justin Martyr (c.138-165 A.D.) </w:t>
      </w:r>
      <w:r w:rsidR="002D2DBF">
        <w:t>“</w:t>
      </w:r>
      <w:r w:rsidR="00242418" w:rsidRPr="00B2347F">
        <w:t>pierced this Christ shall mourn as I have show</w:t>
      </w:r>
      <w:r w:rsidRPr="00B2347F">
        <w:t>n has been declared by the</w:t>
      </w:r>
      <w:r w:rsidR="002D2DBF">
        <w:t>”</w:t>
      </w:r>
      <w:r w:rsidRPr="00B2347F">
        <w:t xml:space="preserve"> </w:t>
      </w:r>
      <w:r w:rsidRPr="00B2347F">
        <w:rPr>
          <w:i/>
        </w:rPr>
        <w:t>Dialogue with Trypho, a Jew</w:t>
      </w:r>
      <w:r w:rsidRPr="00B2347F">
        <w:t xml:space="preserve"> ch.</w:t>
      </w:r>
      <w:r w:rsidR="002C4CD2" w:rsidRPr="00B2347F">
        <w:t>118 p.</w:t>
      </w:r>
      <w:r w:rsidR="004C590C" w:rsidRPr="00B2347F">
        <w:t>258</w:t>
      </w:r>
    </w:p>
    <w:p w14:paraId="2ED5697F" w14:textId="77777777" w:rsidR="00242418" w:rsidRPr="00B2347F" w:rsidRDefault="00F43FE9">
      <w:pPr>
        <w:ind w:left="288" w:hanging="288"/>
      </w:pPr>
      <w:r w:rsidRPr="00B2347F">
        <w:rPr>
          <w:b/>
        </w:rPr>
        <w:t>Justin Martyr</w:t>
      </w:r>
      <w:r w:rsidRPr="00B2347F">
        <w:t xml:space="preserve"> (c.138-165 A.D.) </w:t>
      </w:r>
      <w:r w:rsidR="002D2DBF">
        <w:t>“</w:t>
      </w:r>
      <w:r w:rsidR="00242418" w:rsidRPr="00B2347F">
        <w:t>shall also come again, and then your twelve tri</w:t>
      </w:r>
      <w:r w:rsidRPr="00B2347F">
        <w:t>bes shall mourn. For if you had</w:t>
      </w:r>
      <w:r w:rsidR="002D2DBF">
        <w:t>”</w:t>
      </w:r>
      <w:r w:rsidRPr="00B2347F">
        <w:t xml:space="preserve"> </w:t>
      </w:r>
      <w:r w:rsidRPr="00B2347F">
        <w:rPr>
          <w:i/>
        </w:rPr>
        <w:t>Dialogue with Trypho, a Jew</w:t>
      </w:r>
      <w:r w:rsidRPr="00B2347F">
        <w:t xml:space="preserve"> ch.</w:t>
      </w:r>
      <w:r w:rsidR="0019739B" w:rsidRPr="00B2347F">
        <w:t>126 p.263</w:t>
      </w:r>
    </w:p>
    <w:p w14:paraId="4C3CFC8F" w14:textId="77777777" w:rsidR="00FE50B8" w:rsidRPr="00B2347F" w:rsidRDefault="00FE50B8" w:rsidP="00FE50B8">
      <w:pPr>
        <w:ind w:left="288" w:hanging="288"/>
      </w:pPr>
      <w:r w:rsidRPr="00B2347F">
        <w:rPr>
          <w:b/>
        </w:rPr>
        <w:t>Irenaeu</w:t>
      </w:r>
      <w:r w:rsidR="00BE09D8" w:rsidRPr="00B2347F">
        <w:rPr>
          <w:b/>
        </w:rPr>
        <w:t xml:space="preserve">s of </w:t>
      </w:r>
      <w:smartTag w:uri="urn:schemas-microsoft-com:office:smarttags" w:element="City">
        <w:smartTag w:uri="urn:schemas-microsoft-com:office:smarttags" w:element="place">
          <w:r w:rsidR="00BE09D8" w:rsidRPr="00B2347F">
            <w:rPr>
              <w:b/>
            </w:rPr>
            <w:t>Lyon</w:t>
          </w:r>
          <w:r w:rsidRPr="00B2347F">
            <w:rPr>
              <w:b/>
            </w:rPr>
            <w:t>s</w:t>
          </w:r>
        </w:smartTag>
      </w:smartTag>
      <w:r w:rsidR="00D3604C" w:rsidRPr="00B2347F">
        <w:t xml:space="preserve"> (182-188 A.D.) </w:t>
      </w:r>
      <w:r w:rsidR="002D2DBF">
        <w:t>“</w:t>
      </w:r>
      <w:r w:rsidRPr="00B2347F">
        <w:t xml:space="preserve">those men </w:t>
      </w:r>
      <w:r w:rsidR="00665511" w:rsidRPr="00B2347F">
        <w:t xml:space="preserve">[Marcosian Gnostics] </w:t>
      </w:r>
      <w:r w:rsidRPr="00B2347F">
        <w:t>are really worthy of being mourned over</w:t>
      </w:r>
      <w:r w:rsidR="00D3604C" w:rsidRPr="00B2347F">
        <w:t>, who promulgate such a kind of</w:t>
      </w:r>
      <w:r w:rsidR="00665511" w:rsidRPr="00B2347F">
        <w:t xml:space="preserve"> religion,</w:t>
      </w:r>
      <w:r w:rsidR="002D2DBF">
        <w:t>”</w:t>
      </w:r>
      <w:r w:rsidR="00D3604C" w:rsidRPr="00B2347F">
        <w:t xml:space="preserve"> </w:t>
      </w:r>
      <w:r w:rsidR="00D3604C" w:rsidRPr="00B2347F">
        <w:rPr>
          <w:i/>
        </w:rPr>
        <w:t>Irenaeus Against Heresies</w:t>
      </w:r>
      <w:r w:rsidR="00D3604C" w:rsidRPr="00B2347F">
        <w:t xml:space="preserve"> book 1 ch.</w:t>
      </w:r>
      <w:r w:rsidR="00665511" w:rsidRPr="00B2347F">
        <w:t>16.3 p.341</w:t>
      </w:r>
    </w:p>
    <w:p w14:paraId="5AB1E878" w14:textId="77777777" w:rsidR="00FE50B8" w:rsidRPr="00B2347F" w:rsidRDefault="00FE50B8" w:rsidP="00FE50B8">
      <w:pPr>
        <w:ind w:left="288" w:hanging="288"/>
      </w:pPr>
      <w:r w:rsidRPr="00B2347F">
        <w:t>Irenaeus</w:t>
      </w:r>
      <w:r w:rsidR="00BE09D8" w:rsidRPr="00B2347F">
        <w:t xml:space="preserve"> of </w:t>
      </w:r>
      <w:smartTag w:uri="urn:schemas-microsoft-com:office:smarttags" w:element="City">
        <w:smartTag w:uri="urn:schemas-microsoft-com:office:smarttags" w:element="place">
          <w:r w:rsidR="00BE09D8" w:rsidRPr="00B2347F">
            <w:t>Lyons</w:t>
          </w:r>
        </w:smartTag>
      </w:smartTag>
      <w:r w:rsidR="00BE09D8" w:rsidRPr="00B2347F">
        <w:t xml:space="preserve"> (182-188 A.D.) </w:t>
      </w:r>
      <w:r w:rsidR="002D2DBF">
        <w:t>“</w:t>
      </w:r>
      <w:r w:rsidRPr="00B2347F">
        <w:t>For He called all men that mourn; and granting fo</w:t>
      </w:r>
      <w:r w:rsidR="00BE09D8" w:rsidRPr="00B2347F">
        <w:t>rgiveness to those who had been</w:t>
      </w:r>
      <w:r w:rsidR="002D2DBF">
        <w:t>”</w:t>
      </w:r>
      <w:r w:rsidR="00BE09D8" w:rsidRPr="00B2347F">
        <w:t xml:space="preserve"> </w:t>
      </w:r>
      <w:r w:rsidR="00BE09D8" w:rsidRPr="00B2347F">
        <w:rPr>
          <w:i/>
        </w:rPr>
        <w:t>Irenaeus Against Heresies</w:t>
      </w:r>
      <w:r w:rsidR="00BE09D8" w:rsidRPr="00B2347F">
        <w:t xml:space="preserve"> book 3 ch.9.3 p.423</w:t>
      </w:r>
    </w:p>
    <w:p w14:paraId="76301A5C" w14:textId="77777777" w:rsidR="00242418" w:rsidRPr="00B2347F" w:rsidRDefault="00242418">
      <w:pPr>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A50575" w:rsidRPr="00B2347F">
        <w:rPr>
          <w:szCs w:val="24"/>
        </w:rPr>
        <w:t xml:space="preserve">(partial) </w:t>
      </w:r>
      <w:r w:rsidR="002D2DBF">
        <w:rPr>
          <w:szCs w:val="24"/>
        </w:rPr>
        <w:t>“</w:t>
      </w:r>
      <w:r w:rsidR="00F43FE9" w:rsidRPr="00B2347F">
        <w:rPr>
          <w:rFonts w:cs="Consolas"/>
          <w:szCs w:val="24"/>
          <w:highlight w:val="white"/>
        </w:rPr>
        <w:t xml:space="preserve">And, again, He likens the kingdom of heaven to children sitting in the market-places and saying, </w:t>
      </w:r>
      <w:r w:rsidR="00DE7390">
        <w:rPr>
          <w:rFonts w:cs="Consolas"/>
          <w:szCs w:val="24"/>
          <w:highlight w:val="white"/>
        </w:rPr>
        <w:t>‘</w:t>
      </w:r>
      <w:r w:rsidR="00F43FE9" w:rsidRPr="00B2347F">
        <w:rPr>
          <w:rFonts w:cs="Consolas"/>
          <w:szCs w:val="24"/>
          <w:highlight w:val="white"/>
        </w:rPr>
        <w:t>We have piped unto you, and ye have not danced; we have mourned, and ye have not lamented;</w:t>
      </w:r>
      <w:r w:rsidR="00DE7390">
        <w:rPr>
          <w:rFonts w:cs="Consolas"/>
          <w:szCs w:val="24"/>
          <w:highlight w:val="white"/>
        </w:rPr>
        <w:t>’</w:t>
      </w:r>
      <w:r w:rsidR="002D2DBF">
        <w:t>”</w:t>
      </w:r>
      <w:r w:rsidRPr="00B2347F">
        <w:t xml:space="preserve"> </w:t>
      </w:r>
      <w:r w:rsidRPr="00B2347F">
        <w:rPr>
          <w:i/>
        </w:rPr>
        <w:t>The Instructor</w:t>
      </w:r>
      <w:r w:rsidRPr="00B2347F">
        <w:t xml:space="preserve"> book 1 ch.</w:t>
      </w:r>
      <w:r w:rsidR="00F43FE9" w:rsidRPr="00B2347F">
        <w:t>5 p.</w:t>
      </w:r>
      <w:r w:rsidR="00A50575" w:rsidRPr="00B2347F">
        <w:t>212</w:t>
      </w:r>
    </w:p>
    <w:p w14:paraId="2E70224D" w14:textId="77777777" w:rsidR="005A4204" w:rsidRPr="00B2347F" w:rsidRDefault="005A4204" w:rsidP="005A4204">
      <w:pPr>
        <w:ind w:left="288" w:hanging="288"/>
      </w:pPr>
      <w:r w:rsidRPr="00B2347F">
        <w:rPr>
          <w:b/>
          <w:szCs w:val="24"/>
        </w:rPr>
        <w:t>Tertullian</w:t>
      </w:r>
      <w:r w:rsidRPr="00B2347F">
        <w:rPr>
          <w:szCs w:val="24"/>
        </w:rPr>
        <w:t xml:space="preserve"> (198-220 A.D.) </w:t>
      </w:r>
      <w:r w:rsidR="002D2DBF">
        <w:rPr>
          <w:szCs w:val="24"/>
        </w:rPr>
        <w:t>“</w:t>
      </w:r>
      <w:r w:rsidR="00A50575" w:rsidRPr="00B2347F">
        <w:rPr>
          <w:rFonts w:cs="Consolas"/>
          <w:szCs w:val="24"/>
          <w:highlight w:val="white"/>
        </w:rPr>
        <w:t>And yet the innocent can find no pleasure in another</w:t>
      </w:r>
      <w:r w:rsidR="00DE7390">
        <w:rPr>
          <w:rFonts w:cs="Consolas"/>
          <w:szCs w:val="24"/>
          <w:highlight w:val="white"/>
        </w:rPr>
        <w:t>’</w:t>
      </w:r>
      <w:r w:rsidR="00A50575" w:rsidRPr="00B2347F">
        <w:rPr>
          <w:rFonts w:cs="Consolas"/>
          <w:szCs w:val="24"/>
          <w:highlight w:val="white"/>
        </w:rPr>
        <w:t>s sufferings: he rather mourns that a brother has sinned so heinously as to need a punishment so dreadful.</w:t>
      </w:r>
      <w:r w:rsidR="002D2DBF">
        <w:rPr>
          <w:szCs w:val="24"/>
        </w:rPr>
        <w:t>”</w:t>
      </w:r>
      <w:r w:rsidRPr="00B2347F">
        <w:rPr>
          <w:szCs w:val="24"/>
        </w:rPr>
        <w:t xml:space="preserve"> </w:t>
      </w:r>
      <w:r w:rsidRPr="00B2347F">
        <w:rPr>
          <w:i/>
          <w:szCs w:val="24"/>
        </w:rPr>
        <w:t>The Shows</w:t>
      </w:r>
      <w:r w:rsidRPr="00B2347F">
        <w:rPr>
          <w:szCs w:val="24"/>
        </w:rPr>
        <w:t xml:space="preserve"> ch.</w:t>
      </w:r>
      <w:r w:rsidR="00A50575" w:rsidRPr="00B2347F">
        <w:rPr>
          <w:szCs w:val="24"/>
        </w:rPr>
        <w:t>19 p.</w:t>
      </w:r>
      <w:r w:rsidR="00A50575" w:rsidRPr="00B2347F">
        <w:t>87</w:t>
      </w:r>
    </w:p>
    <w:p w14:paraId="1EE0A696" w14:textId="77777777" w:rsidR="00837EF9" w:rsidRPr="00B2347F" w:rsidRDefault="00837EF9" w:rsidP="00837EF9">
      <w:pPr>
        <w:ind w:left="288" w:hanging="288"/>
      </w:pPr>
      <w:r w:rsidRPr="00B2347F">
        <w:t>Tertullian</w:t>
      </w:r>
      <w:r w:rsidR="005A4204" w:rsidRPr="00B2347F">
        <w:t xml:space="preserve"> (207/208 A.D.) </w:t>
      </w:r>
      <w:r w:rsidR="002D2DBF">
        <w:t>“</w:t>
      </w:r>
      <w:r w:rsidRPr="00B2347F">
        <w:t>To give unto them that mourn in Sion, beauty (o</w:t>
      </w:r>
      <w:r w:rsidR="005A4204" w:rsidRPr="00B2347F">
        <w:t>r glory) for ashes, and the oil</w:t>
      </w:r>
      <w:r w:rsidR="002D2DBF">
        <w:t>”</w:t>
      </w:r>
      <w:r w:rsidR="005A4204" w:rsidRPr="00B2347F">
        <w:t xml:space="preserve"> </w:t>
      </w:r>
      <w:r w:rsidR="005A4204" w:rsidRPr="00B2347F">
        <w:rPr>
          <w:i/>
        </w:rPr>
        <w:t>Five Books Against Marcion</w:t>
      </w:r>
      <w:r w:rsidR="005A4204" w:rsidRPr="00B2347F">
        <w:t xml:space="preserve"> book 4 ch.</w:t>
      </w:r>
      <w:r w:rsidR="00A50575" w:rsidRPr="00B2347F">
        <w:t>14 p.367</w:t>
      </w:r>
    </w:p>
    <w:p w14:paraId="2B638E54" w14:textId="77777777" w:rsidR="00FE50B8" w:rsidRPr="00B2347F" w:rsidRDefault="00FE50B8" w:rsidP="00FE50B8">
      <w:pPr>
        <w:ind w:left="288" w:hanging="288"/>
      </w:pPr>
      <w:r w:rsidRPr="00B2347F">
        <w:rPr>
          <w:b/>
        </w:rPr>
        <w:t>Hippolytus</w:t>
      </w:r>
      <w:r w:rsidR="00A50575" w:rsidRPr="00B2347F">
        <w:t xml:space="preserve"> (222-235/236 A.D.) </w:t>
      </w:r>
      <w:r w:rsidR="002D2DBF">
        <w:t>“</w:t>
      </w:r>
      <w:r w:rsidRPr="00B2347F">
        <w:t xml:space="preserve">Daniel was mourning three weeks of days. I ate </w:t>
      </w:r>
      <w:r w:rsidR="00A50575" w:rsidRPr="00B2347F">
        <w:t>no pleasant bread, neither came</w:t>
      </w:r>
      <w:r w:rsidR="002D2DBF">
        <w:t>”</w:t>
      </w:r>
      <w:r w:rsidR="00A50575" w:rsidRPr="00B2347F">
        <w:t xml:space="preserve"> </w:t>
      </w:r>
      <w:r w:rsidR="00BF638F" w:rsidRPr="00B2347F">
        <w:t>Visions of Daniel ch.23 p.182</w:t>
      </w:r>
    </w:p>
    <w:p w14:paraId="2557EB15" w14:textId="77777777" w:rsidR="00242418" w:rsidRPr="00B2347F" w:rsidRDefault="00242418">
      <w:pPr>
        <w:autoSpaceDE w:val="0"/>
        <w:autoSpaceDN w:val="0"/>
        <w:adjustRightInd w:val="0"/>
        <w:ind w:left="288" w:hanging="288"/>
      </w:pPr>
      <w:r w:rsidRPr="00B2347F">
        <w:rPr>
          <w:b/>
          <w:highlight w:val="white"/>
        </w:rPr>
        <w:t>Commodianus</w:t>
      </w:r>
      <w:r w:rsidRPr="00B2347F">
        <w:rPr>
          <w:highlight w:val="white"/>
        </w:rPr>
        <w:t xml:space="preserve"> (c.240 A.D.) </w:t>
      </w:r>
      <w:r w:rsidR="002D2DBF">
        <w:t>“</w:t>
      </w:r>
      <w:r w:rsidRPr="00B2347F">
        <w:rPr>
          <w:highlight w:val="white"/>
        </w:rPr>
        <w:t xml:space="preserve">Art thou not ashamed without restraint to lament thy sons, like the Gentiles? Thou </w:t>
      </w:r>
      <w:proofErr w:type="spellStart"/>
      <w:r w:rsidRPr="00B2347F">
        <w:rPr>
          <w:highlight w:val="white"/>
        </w:rPr>
        <w:t>tearest</w:t>
      </w:r>
      <w:proofErr w:type="spellEnd"/>
      <w:r w:rsidRPr="00B2347F">
        <w:rPr>
          <w:highlight w:val="white"/>
        </w:rPr>
        <w:t xml:space="preserve"> thy face, thou </w:t>
      </w:r>
      <w:proofErr w:type="spellStart"/>
      <w:r w:rsidRPr="00B2347F">
        <w:rPr>
          <w:highlight w:val="white"/>
        </w:rPr>
        <w:t>beatest</w:t>
      </w:r>
      <w:proofErr w:type="spellEnd"/>
      <w:r w:rsidRPr="00B2347F">
        <w:rPr>
          <w:highlight w:val="white"/>
        </w:rPr>
        <w:t xml:space="preserve"> thy breast, thou takest off thy garments; and dost thou not fear the Lord, whose kingdom thou </w:t>
      </w:r>
      <w:proofErr w:type="spellStart"/>
      <w:r w:rsidRPr="00B2347F">
        <w:rPr>
          <w:highlight w:val="white"/>
        </w:rPr>
        <w:t>desirest</w:t>
      </w:r>
      <w:proofErr w:type="spellEnd"/>
      <w:r w:rsidRPr="00B2347F">
        <w:rPr>
          <w:highlight w:val="white"/>
        </w:rPr>
        <w:t xml:space="preserve"> to behold? Mourn as it is right, but do not do wrong on their behalf.</w:t>
      </w:r>
      <w:r w:rsidR="002D2DBF">
        <w:rPr>
          <w:highlight w:val="white"/>
        </w:rPr>
        <w:t>”</w:t>
      </w:r>
      <w:r w:rsidRPr="00B2347F">
        <w:rPr>
          <w:highlight w:val="white"/>
        </w:rPr>
        <w:t xml:space="preserve"> </w:t>
      </w:r>
      <w:r w:rsidRPr="00B2347F">
        <w:rPr>
          <w:i/>
        </w:rPr>
        <w:t>Instructions of Commodianus</w:t>
      </w:r>
      <w:r w:rsidRPr="00B2347F">
        <w:t xml:space="preserve"> ch.73 p.217</w:t>
      </w:r>
    </w:p>
    <w:p w14:paraId="38E251CE" w14:textId="77777777" w:rsidR="00FE50B8" w:rsidRPr="00B2347F" w:rsidRDefault="00FE50B8" w:rsidP="00FE50B8">
      <w:pPr>
        <w:ind w:left="288" w:hanging="288"/>
      </w:pPr>
      <w:r w:rsidRPr="00B2347F">
        <w:rPr>
          <w:b/>
          <w:i/>
        </w:rPr>
        <w:t>Treatise Against Novatian</w:t>
      </w:r>
      <w:r w:rsidRPr="00B2347F">
        <w:t xml:space="preserve"> (</w:t>
      </w:r>
      <w:r w:rsidR="002351AB" w:rsidRPr="00B2347F">
        <w:t>250/4-256/7 A.D.</w:t>
      </w:r>
      <w:r w:rsidRPr="00B2347F">
        <w:t>)</w:t>
      </w:r>
      <w:r w:rsidR="002351AB" w:rsidRPr="00B2347F">
        <w:t xml:space="preserve"> ch.</w:t>
      </w:r>
      <w:r w:rsidR="00A50575" w:rsidRPr="00B2347F">
        <w:t>9 p.</w:t>
      </w:r>
      <w:r w:rsidR="00BF638F" w:rsidRPr="00B2347F">
        <w:t>659</w:t>
      </w:r>
      <w:r w:rsidRPr="00B2347F">
        <w:t xml:space="preserve"> </w:t>
      </w:r>
      <w:r w:rsidR="002D2DBF">
        <w:t>“</w:t>
      </w:r>
      <w:r w:rsidR="00BF638F" w:rsidRPr="00B2347F">
        <w:t xml:space="preserve">with all </w:t>
      </w:r>
      <w:r w:rsidRPr="00B2347F">
        <w:t>your heart, in fasting, and weeping, and mourning; and rend your hearts, and not</w:t>
      </w:r>
      <w:r w:rsidR="00BF638F" w:rsidRPr="00B2347F">
        <w:t xml:space="preserve"> your garments;</w:t>
      </w:r>
      <w:r w:rsidR="002D2DBF">
        <w:t>”</w:t>
      </w:r>
    </w:p>
    <w:p w14:paraId="5D69291F" w14:textId="77777777" w:rsidR="00242418" w:rsidRPr="00B2347F" w:rsidRDefault="00242418">
      <w:pPr>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Considering His love and mercy, we ought not to be so bitter, nor cruel, nor inhuman in cherishing the brethren, but to mourn with those that mourn, and to weep with them that weep, and to raise them up as much as we can by the help and comfort of our love; neither being too ungentle and pertinacious in repelling their repentance; nor, again, being too lax and easy in rashly yielding communion.</w:t>
      </w:r>
      <w:r w:rsidR="002D2DBF">
        <w:t>”</w:t>
      </w:r>
      <w:r w:rsidRPr="00B2347F">
        <w:t xml:space="preserve"> </w:t>
      </w:r>
      <w:r w:rsidRPr="00B2347F">
        <w:rPr>
          <w:i/>
        </w:rPr>
        <w:t>Epistles of Cyprian</w:t>
      </w:r>
      <w:r w:rsidRPr="00B2347F">
        <w:t xml:space="preserve"> </w:t>
      </w:r>
      <w:r w:rsidR="009C4830" w:rsidRPr="00B2347F">
        <w:t>letter 5</w:t>
      </w:r>
      <w:r w:rsidRPr="00B2347F">
        <w:t>1</w:t>
      </w:r>
      <w:r w:rsidR="00F43FE9" w:rsidRPr="00B2347F">
        <w:t xml:space="preserve"> ch</w:t>
      </w:r>
      <w:r w:rsidRPr="00B2347F">
        <w:t>.19 p.332</w:t>
      </w:r>
    </w:p>
    <w:p w14:paraId="265B6993" w14:textId="7EF263CC" w:rsidR="00FE50B8" w:rsidRPr="00B2347F" w:rsidRDefault="001174B4" w:rsidP="00FE50B8">
      <w:pPr>
        <w:ind w:left="288" w:hanging="288"/>
      </w:pPr>
      <w:r w:rsidRPr="00B2347F">
        <w:rPr>
          <w:b/>
        </w:rPr>
        <w:t>Gregory Thaumaturgus</w:t>
      </w:r>
      <w:r w:rsidR="005A4204" w:rsidRPr="00B2347F">
        <w:t xml:space="preserve"> (</w:t>
      </w:r>
      <w:r w:rsidR="00B5054E" w:rsidRPr="00B2347F">
        <w:t>240-265 A.D.</w:t>
      </w:r>
      <w:r w:rsidR="005A4204" w:rsidRPr="00B2347F">
        <w:t>)</w:t>
      </w:r>
      <w:r w:rsidR="00FE50B8" w:rsidRPr="00B2347F">
        <w:t xml:space="preserve"> </w:t>
      </w:r>
      <w:r w:rsidR="002D2DBF">
        <w:t>“</w:t>
      </w:r>
      <w:r w:rsidR="00FE50B8" w:rsidRPr="00B2347F">
        <w:t xml:space="preserve">have no permission to approach God? but only </w:t>
      </w:r>
      <w:r w:rsidR="005A4204" w:rsidRPr="00B2347F">
        <w:t>to weep and mourn, as I call to</w:t>
      </w:r>
      <w:r w:rsidR="002D2DBF">
        <w:t>”</w:t>
      </w:r>
      <w:r w:rsidR="005A4204" w:rsidRPr="00B2347F">
        <w:t xml:space="preserve"> </w:t>
      </w:r>
      <w:r w:rsidR="005A4204" w:rsidRPr="00B2347F">
        <w:rPr>
          <w:i/>
        </w:rPr>
        <w:t>Oration and Panegyric to Origen</w:t>
      </w:r>
      <w:r w:rsidR="005A4204" w:rsidRPr="00B2347F">
        <w:t xml:space="preserve"> </w:t>
      </w:r>
      <w:r w:rsidR="00A50575" w:rsidRPr="00B2347F">
        <w:t>argument 16 p.37</w:t>
      </w:r>
    </w:p>
    <w:p w14:paraId="1BEDE1AE" w14:textId="77777777" w:rsidR="00671E37" w:rsidRPr="00B2347F" w:rsidRDefault="00671E37" w:rsidP="00671E3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Ecclesiastes follows; namely, </w:t>
      </w:r>
      <w:r w:rsidR="00DE7390">
        <w:t>‘</w:t>
      </w:r>
      <w:r w:rsidRPr="00B2347F">
        <w:t>It is better to go to the house of mourning than to go to the house of feasting.</w:t>
      </w:r>
      <w:r w:rsidR="00DE7390">
        <w:t>’</w:t>
      </w:r>
      <w:r w:rsidRPr="00B2347F">
        <w:t xml:space="preserve"> </w:t>
      </w:r>
      <w:r w:rsidRPr="00B2347F">
        <w:rPr>
          <w:i/>
        </w:rPr>
        <w:t>Commentary on Ecclesiastes</w:t>
      </w:r>
      <w:r w:rsidRPr="00B2347F">
        <w:t xml:space="preserve"> ch.2.25 p.114</w:t>
      </w:r>
    </w:p>
    <w:p w14:paraId="0FF7894F"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w:t>
      </w:r>
      <w:r w:rsidR="00BF638F" w:rsidRPr="00B2347F">
        <w:t xml:space="preserve">(246-265 A.D.) </w:t>
      </w:r>
      <w:r w:rsidR="002D2DBF">
        <w:t>“</w:t>
      </w:r>
      <w:r w:rsidR="00A50575" w:rsidRPr="00B2347F">
        <w:t>A</w:t>
      </w:r>
      <w:r w:rsidRPr="00B2347F">
        <w:t>nd now certainly all things are turned to mourning, and all men are in grief,</w:t>
      </w:r>
      <w:r w:rsidR="002D2DBF">
        <w:t>”</w:t>
      </w:r>
      <w:r w:rsidRPr="00B2347F">
        <w:t xml:space="preserve"> </w:t>
      </w:r>
      <w:r w:rsidR="00777F56" w:rsidRPr="00B2347F">
        <w:t>Epistle 12 ch.1 p.</w:t>
      </w:r>
      <w:r w:rsidR="00671E37" w:rsidRPr="00B2347F">
        <w:t>108</w:t>
      </w:r>
    </w:p>
    <w:p w14:paraId="265B5EE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00FC43D0" w:rsidRPr="00B2347F">
        <w:t xml:space="preserve"> (</w:t>
      </w:r>
      <w:r w:rsidR="005A4204" w:rsidRPr="00B2347F">
        <w:t>306,285-311 A.D.</w:t>
      </w:r>
      <w:r w:rsidR="00FC43D0" w:rsidRPr="00B2347F">
        <w:t xml:space="preserve">) </w:t>
      </w:r>
      <w:r w:rsidR="002D2DBF">
        <w:t>“</w:t>
      </w:r>
      <w:r w:rsidR="00BF638F" w:rsidRPr="00B2347F">
        <w:t xml:space="preserve">For to sympathize with the sorrow and affliction of those who sorrow </w:t>
      </w:r>
      <w:r w:rsidRPr="00B2347F">
        <w:t>and mourn for those who in the contest have been</w:t>
      </w:r>
      <w:r w:rsidR="00FC43D0" w:rsidRPr="00B2347F">
        <w:t xml:space="preserve"> overcome by the great strength</w:t>
      </w:r>
      <w:r w:rsidR="00BF638F" w:rsidRPr="00B2347F">
        <w:t xml:space="preserve"> of the evil-contriving devil, whether it be for parents, or brethren, or children, hurts no one.</w:t>
      </w:r>
      <w:r w:rsidR="002D2DBF">
        <w:t>”</w:t>
      </w:r>
      <w:r w:rsidR="00FC43D0" w:rsidRPr="00B2347F">
        <w:t xml:space="preserve"> </w:t>
      </w:r>
      <w:r w:rsidR="00BF638F" w:rsidRPr="00B2347F">
        <w:rPr>
          <w:i/>
        </w:rPr>
        <w:t xml:space="preserve">Canonical </w:t>
      </w:r>
      <w:r w:rsidR="00FC43D0" w:rsidRPr="00B2347F">
        <w:rPr>
          <w:i/>
        </w:rPr>
        <w:t>Epistle</w:t>
      </w:r>
      <w:r w:rsidR="005A4204" w:rsidRPr="00B2347F">
        <w:t xml:space="preserve"> </w:t>
      </w:r>
      <w:r w:rsidR="00BF638F" w:rsidRPr="00B2347F">
        <w:t>canon 11 p.276</w:t>
      </w:r>
    </w:p>
    <w:p w14:paraId="1A54E7DD" w14:textId="77777777" w:rsidR="00242418" w:rsidRPr="00B2347F" w:rsidRDefault="00242418"/>
    <w:p w14:paraId="464FCD3F" w14:textId="77777777" w:rsidR="00242418" w:rsidRPr="00B2347F" w:rsidRDefault="00A51AF1">
      <w:pPr>
        <w:pStyle w:val="Heading2"/>
      </w:pPr>
      <w:bookmarkStart w:id="535" w:name="_Toc58617958"/>
      <w:bookmarkStart w:id="536" w:name="_Toc62979388"/>
      <w:bookmarkStart w:id="537" w:name="_Toc161729489"/>
      <w:r w:rsidRPr="00B2347F">
        <w:t>X19</w:t>
      </w:r>
      <w:r w:rsidR="00242418" w:rsidRPr="00B2347F">
        <w:t>. Fear/reverence of the Lord/God</w:t>
      </w:r>
      <w:bookmarkEnd w:id="535"/>
      <w:bookmarkEnd w:id="536"/>
      <w:bookmarkEnd w:id="537"/>
    </w:p>
    <w:p w14:paraId="7E81BA0E" w14:textId="77777777" w:rsidR="00242418" w:rsidRPr="00B2347F" w:rsidRDefault="00242418"/>
    <w:p w14:paraId="51CBB8ED" w14:textId="77777777" w:rsidR="00242418" w:rsidRPr="00B2347F" w:rsidRDefault="00242418">
      <w:r w:rsidRPr="00B2347F">
        <w:t>The fear of the Lord is Wisdom. Job 28:28; Psalm 111:10a; Proverbs 1:7; 9:10</w:t>
      </w:r>
    </w:p>
    <w:p w14:paraId="0F823018" w14:textId="77777777" w:rsidR="00242418" w:rsidRPr="00B2347F" w:rsidRDefault="00242418">
      <w:r w:rsidRPr="00B2347F">
        <w:t>Leviticus 19:14,32; 25:!7,36,43; Deuteronomy 4:10; 5:29; 6:2,13,24; 8:6; 10:12,20; 13:4; 4:23; 17:19; 28:58; 31:12, 31:13; Joshua 4:24; 24:14; 1 Samuel 12:14; 12:242 Samuel 23:3; 1 Kings 18:12; 2 Kings 4:1; 17:28; 17:32-41; 1 Chronicles 16:25; 16:30; 2 Chronicles 19:7,9; Nehemiah 1:11; 5:9; 5:15; 7:2; Psalm 2:11; 5:7; 15:4; 19:9; 22:23; 22:25; 25:14; 33:8; 33;18; 34:7; 34:9; 34:11; 40:3; 52:6; 66:16; 67:7; 89:7; 96:4; 96:9; 102:15; 103:11; 103:13; 103:17; 111:5; 112:1; 115:11; 115:13; 118:4; 128:1; 128:4; 130:4; 135:20; 145:19; Proverbs 1:29; 2:5; 3:7; 8:13; 22:4; 23:17; 24:21; Ecclesiastes 3:14; 5:7; 8:12; 12:13; Isaiah 29:23; 33:6; 50:10a; Jeremiah 32:39; 32:40; Hosea 3:5; Jonah 1:9; Haggai 1:12; Malachi 1:6; 3:5; 4:2; Matthew 10:28; Luke 1:50; 12:5; Acts 10:35; 13:16; 13:26; 2 Corinthians 7:1; 7:117:15; Ephesians 5:21; 6:5; 1 Peter 2:17; Revelation 11:18; 14:7; 15:4</w:t>
      </w:r>
    </w:p>
    <w:p w14:paraId="107BD3F3" w14:textId="77777777" w:rsidR="00242418" w:rsidRPr="00B2347F" w:rsidRDefault="00242418">
      <w:r w:rsidRPr="00B2347F">
        <w:t>(Implied) Genesis 22:12; Deuteronomy 25:18; Job 1:1; 1:8; 2:3; Psalm 25:12; 36:1 55:19; 76:8; 85:9; 86:11; 119:74; 119:120; 119:63; 119:74; 147:11; Proverbs 10:27; 14:2; 14:16; 28:14; 31:30; 14:26; 14:27; 15:16; 15:33; 16:6; 19:23; Ecclesiastes 7:18; Isaiah 41:5; 50:10; 57:11; Jeremiah 5:22; Jonah 1:16; Malachi 2:5; 3:16; Luke 18:4; 23:40; Acts 9:31; 10:22; 19:17; Romans 3:18; Philippians 2:12</w:t>
      </w:r>
    </w:p>
    <w:p w14:paraId="797ED2D6" w14:textId="77777777" w:rsidR="00242418" w:rsidRPr="00B2347F" w:rsidRDefault="00242418">
      <w:r w:rsidRPr="00B2347F">
        <w:t>(Implied) Exodus 20:20; 1 Samuel 11:7 2 Chronicles 14:14; 17:10; 20:29; Job 6:14; Psalm 114:7; Proverbs 13:13; Isaiah 2:10; 2:19; 2:21</w:t>
      </w:r>
    </w:p>
    <w:p w14:paraId="116B597A" w14:textId="77777777" w:rsidR="00242418" w:rsidRPr="00B2347F" w:rsidRDefault="00242418"/>
    <w:p w14:paraId="5E544901" w14:textId="77777777" w:rsidR="00242418" w:rsidRPr="00B2347F" w:rsidRDefault="00242418">
      <w:pPr>
        <w:ind w:left="288" w:hanging="288"/>
      </w:pPr>
      <w:r w:rsidRPr="00B2347F">
        <w:t xml:space="preserve">In the apocrypha in Sirach 3:17 </w:t>
      </w:r>
      <w:r w:rsidR="002D2DBF">
        <w:t>“</w:t>
      </w:r>
      <w:r w:rsidRPr="00B2347F">
        <w:t>Those who fear the Lord prepare their hearts</w:t>
      </w:r>
      <w:r w:rsidR="002D2DBF">
        <w:t>”</w:t>
      </w:r>
    </w:p>
    <w:p w14:paraId="6281813B" w14:textId="77777777" w:rsidR="00242418" w:rsidRPr="00B2347F" w:rsidRDefault="00242418"/>
    <w:p w14:paraId="1D47946B"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14:7</w:t>
      </w:r>
    </w:p>
    <w:p w14:paraId="5E159A7F" w14:textId="77777777" w:rsidR="00242418" w:rsidRPr="00B2347F" w:rsidRDefault="00242418"/>
    <w:p w14:paraId="7DD4DAD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vol.1 p.11 (See also vol.9 p.235)</w:t>
      </w:r>
    </w:p>
    <w:p w14:paraId="69DD639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 xml:space="preserve">For this reason righteousness and peace are now far departed from you, inasmuch as </w:t>
      </w:r>
      <w:proofErr w:type="spellStart"/>
      <w:r w:rsidRPr="00B2347F">
        <w:t>every one</w:t>
      </w:r>
      <w:proofErr w:type="spellEnd"/>
      <w:r w:rsidRPr="00B2347F">
        <w:t xml:space="preserv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rsidR="002D2DBF">
        <w:t>”</w:t>
      </w:r>
      <w:r w:rsidRPr="00B2347F">
        <w:t xml:space="preserve"> </w:t>
      </w:r>
      <w:r w:rsidRPr="00B2347F">
        <w:rPr>
          <w:i/>
        </w:rPr>
        <w:t>1 Clement</w:t>
      </w:r>
      <w:r w:rsidRPr="00B2347F">
        <w:t xml:space="preserve"> ch.3 p.6</w:t>
      </w:r>
    </w:p>
    <w:p w14:paraId="6D429C40"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2F7141E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26F92DAE"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ch.4 p.34 say wives are to train children up in the knowledge and fear of God.</w:t>
      </w:r>
    </w:p>
    <w:p w14:paraId="405A36FD"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5FFC6C63" w14:textId="77777777" w:rsidR="00242418" w:rsidRPr="00B2347F" w:rsidRDefault="00242418">
      <w:pPr>
        <w:ind w:left="288" w:hanging="288"/>
      </w:pPr>
      <w:r w:rsidRPr="00B2347F">
        <w:t xml:space="preserve">Theophilus of Antioch (168-181/188 A.D.) says that faith and the fear of God should rule in your heart, then you will understand. </w:t>
      </w:r>
      <w:r w:rsidRPr="00B2347F">
        <w:rPr>
          <w:i/>
        </w:rPr>
        <w:t>Theophilus to Autolycus</w:t>
      </w:r>
      <w:r w:rsidRPr="00B2347F">
        <w:t xml:space="preserve"> book 1 ch.7 p.91</w:t>
      </w:r>
    </w:p>
    <w:p w14:paraId="71D7020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For </w:t>
      </w:r>
      <w:r w:rsidR="00DE7390">
        <w:t>‘</w:t>
      </w:r>
      <w:r w:rsidRPr="00B2347F">
        <w:t>the fear of the LORD,</w:t>
      </w:r>
      <w:r w:rsidR="00DE7390">
        <w:t>’</w:t>
      </w:r>
      <w:r w:rsidRPr="00B2347F">
        <w:t xml:space="preserve"> it is said, </w:t>
      </w:r>
      <w:r w:rsidR="00DE7390">
        <w:t>‘</w:t>
      </w:r>
      <w:r w:rsidRPr="00B2347F">
        <w:t>is the beginning of wisdom.</w:t>
      </w:r>
      <w:r w:rsidR="00DE7390">
        <w:t>’</w:t>
      </w:r>
      <w:r w:rsidR="002D2DBF">
        <w:t>”</w:t>
      </w:r>
      <w:r w:rsidRPr="00B2347F">
        <w:t xml:space="preserve"> </w:t>
      </w:r>
      <w:r w:rsidRPr="00B2347F">
        <w:rPr>
          <w:i/>
        </w:rPr>
        <w:t>Stromata</w:t>
      </w:r>
      <w:r w:rsidRPr="00B2347F">
        <w:t xml:space="preserve"> book 7 ch.12 p.543</w:t>
      </w:r>
    </w:p>
    <w:p w14:paraId="6076C91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480DA13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There is no fear of God before their eyes.</w:t>
      </w:r>
      <w:r w:rsidR="002D2DBF">
        <w:t>”</w:t>
      </w:r>
      <w:r w:rsidRPr="00B2347F">
        <w:t xml:space="preserve"> </w:t>
      </w:r>
      <w:r w:rsidRPr="00B2347F">
        <w:rPr>
          <w:i/>
        </w:rPr>
        <w:t>Stromata</w:t>
      </w:r>
      <w:r w:rsidRPr="00B2347F">
        <w:t xml:space="preserve"> book 1 ch.27 p.340</w:t>
      </w:r>
    </w:p>
    <w:p w14:paraId="4DEEB2B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He both knows and admires. Godliness adds length of life; and the fear of the Lord adds days.</w:t>
      </w:r>
      <w:r w:rsidR="002D2DBF">
        <w:t>”</w:t>
      </w:r>
      <w:r w:rsidRPr="00B2347F">
        <w:t xml:space="preserve"> </w:t>
      </w:r>
      <w:r w:rsidRPr="00B2347F">
        <w:rPr>
          <w:i/>
        </w:rPr>
        <w:t>Stromata</w:t>
      </w:r>
      <w:r w:rsidRPr="00B2347F">
        <w:t xml:space="preserve"> book 2 ch.12 p.359-360</w:t>
      </w:r>
    </w:p>
    <w:p w14:paraId="594AFA5C"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2C737A22"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while the Holy Spirit dwelt affluently in Christ. For truly Isaiah, prophesying this, said: </w:t>
      </w:r>
      <w:r w:rsidR="00DE7390">
        <w:t>‘</w:t>
      </w:r>
      <w:r w:rsidRPr="00B2347F">
        <w:t>And the Spirit of wisdom and understanding shall rest upon Him, the Spirit of counsel and might, the Spirit of knowledge and piety; and the Spirit of the f</w:t>
      </w:r>
      <w:r w:rsidR="009A54CA" w:rsidRPr="00B2347F">
        <w:t>ear of the Lord shall fill Him.</w:t>
      </w:r>
      <w:r w:rsidR="00DE7390">
        <w:t>’</w:t>
      </w:r>
      <w:r w:rsidR="002D2DBF">
        <w:t>”</w:t>
      </w:r>
      <w:r w:rsidRPr="00B2347F">
        <w:t xml:space="preserve"> </w:t>
      </w:r>
      <w:r w:rsidRPr="00B2347F">
        <w:rPr>
          <w:i/>
        </w:rPr>
        <w:t>Concerning the Trinity</w:t>
      </w:r>
      <w:r w:rsidR="009A54CA" w:rsidRPr="00B2347F">
        <w:t xml:space="preserve"> ch.29 p.641</w:t>
      </w:r>
    </w:p>
    <w:p w14:paraId="6521349B"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 xml:space="preserve">Discharge the official duties to which you are severally appointed with the utmost fear of God and affect to your prince, and perfect </w:t>
      </w:r>
      <w:proofErr w:type="spellStart"/>
      <w:r w:rsidRPr="00B2347F">
        <w:t>carefullness</w:t>
      </w:r>
      <w:proofErr w:type="spellEnd"/>
      <w:r w:rsidRPr="00B2347F">
        <w:t>.</w:t>
      </w:r>
      <w:r w:rsidR="002D2DBF">
        <w:t>”</w:t>
      </w:r>
      <w:r w:rsidRPr="00B2347F">
        <w:t xml:space="preserve"> </w:t>
      </w:r>
      <w:r w:rsidRPr="00B2347F">
        <w:rPr>
          <w:i/>
        </w:rPr>
        <w:t>Epistle of Theonas to Lucianus, the Chief Chamberlain</w:t>
      </w:r>
      <w:r w:rsidRPr="00B2347F">
        <w:t xml:space="preserve"> ch.11 p.159.</w:t>
      </w:r>
    </w:p>
    <w:p w14:paraId="45EBF85F" w14:textId="77777777" w:rsidR="00242418" w:rsidRPr="00B2347F" w:rsidRDefault="00242418"/>
    <w:p w14:paraId="08A43B18" w14:textId="77777777" w:rsidR="00242418" w:rsidRPr="00B2347F" w:rsidRDefault="00242418">
      <w:pPr>
        <w:rPr>
          <w:b/>
          <w:u w:val="single"/>
        </w:rPr>
      </w:pPr>
      <w:r w:rsidRPr="00B2347F">
        <w:rPr>
          <w:b/>
          <w:u w:val="single"/>
        </w:rPr>
        <w:t>Among corrupt or spurious works</w:t>
      </w:r>
    </w:p>
    <w:p w14:paraId="1F7BAE62" w14:textId="77777777" w:rsidR="00242418" w:rsidRPr="00B2347F" w:rsidRDefault="00242418">
      <w:pPr>
        <w:ind w:left="288" w:hanging="288"/>
      </w:pPr>
      <w:r w:rsidRPr="00B2347F">
        <w:rPr>
          <w:b/>
          <w:i/>
        </w:rPr>
        <w:t>Testaments of the Twelve Patriarchs</w:t>
      </w:r>
      <w:r w:rsidRPr="00B2347F">
        <w:t xml:space="preserve"> (70-135 A.D.) Gad </w:t>
      </w:r>
      <w:r w:rsidR="002D2DBF">
        <w:t>“</w:t>
      </w:r>
      <w:r w:rsidRPr="00B2347F">
        <w:t>speaketh not against any man, because the fear of the Most High</w:t>
      </w:r>
      <w:r w:rsidR="002D2DBF">
        <w:t>”</w:t>
      </w:r>
    </w:p>
    <w:p w14:paraId="66DDB4F3"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blessed are they that have the fear of God,</w:t>
      </w:r>
      <w:r w:rsidR="002D2DBF">
        <w:t>”</w:t>
      </w:r>
    </w:p>
    <w:p w14:paraId="6273B5D4" w14:textId="77777777" w:rsidR="00242418" w:rsidRPr="00B2347F" w:rsidRDefault="00242418">
      <w:pPr>
        <w:ind w:left="288" w:hanging="288"/>
      </w:pPr>
    </w:p>
    <w:p w14:paraId="0C1360E8" w14:textId="77777777" w:rsidR="00725192" w:rsidRPr="00B2347F" w:rsidRDefault="00725192">
      <w:pPr>
        <w:ind w:left="288" w:hanging="288"/>
        <w:rPr>
          <w:b/>
          <w:u w:val="single"/>
        </w:rPr>
      </w:pPr>
      <w:r w:rsidRPr="00B2347F">
        <w:rPr>
          <w:b/>
          <w:u w:val="single"/>
        </w:rPr>
        <w:t>Among heretics</w:t>
      </w:r>
    </w:p>
    <w:p w14:paraId="5E79646B" w14:textId="5D5EEA53" w:rsidR="00725192" w:rsidRDefault="00725192" w:rsidP="00725192">
      <w:pPr>
        <w:autoSpaceDE w:val="0"/>
        <w:autoSpaceDN w:val="0"/>
        <w:adjustRightInd w:val="0"/>
        <w:ind w:left="288" w:hanging="288"/>
      </w:pPr>
      <w:r w:rsidRPr="00B2347F">
        <w:t xml:space="preserve">The Ebionite </w:t>
      </w:r>
      <w:r w:rsidRPr="00B2347F">
        <w:rPr>
          <w:b/>
          <w:i/>
        </w:rPr>
        <w:t>Protoevangelium of James</w:t>
      </w:r>
      <w:r w:rsidRPr="00B2347F">
        <w:t xml:space="preserve"> (145-248 A.D.) ch.24 p.367 </w:t>
      </w:r>
      <w:r w:rsidR="002D2DBF">
        <w:t>“</w:t>
      </w:r>
      <w:r w:rsidRPr="00B2347F">
        <w:t>fear our Lord Jesus Christ</w:t>
      </w:r>
      <w:r w:rsidR="002D2DBF">
        <w:t>”</w:t>
      </w:r>
    </w:p>
    <w:p w14:paraId="2BC5495A" w14:textId="51BB8DB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71</w:t>
      </w:r>
      <w:r w:rsidRPr="00B2347F">
        <w:t xml:space="preserve"> p..</w:t>
      </w:r>
      <w:r>
        <w:t>96</w:t>
      </w:r>
      <w:r w:rsidR="001174B4">
        <w:t xml:space="preserve"> </w:t>
      </w:r>
      <w:r>
        <w:t>speaks positively of fearing God. See also ibid book 5 ch.13 p.143.</w:t>
      </w:r>
    </w:p>
    <w:p w14:paraId="1D504720" w14:textId="77777777" w:rsidR="00B46CBD" w:rsidRPr="00B2347F" w:rsidRDefault="00B46CBD" w:rsidP="00725192">
      <w:pPr>
        <w:autoSpaceDE w:val="0"/>
        <w:autoSpaceDN w:val="0"/>
        <w:adjustRightInd w:val="0"/>
        <w:ind w:left="288" w:hanging="288"/>
        <w:rPr>
          <w:highlight w:val="white"/>
        </w:rPr>
      </w:pPr>
    </w:p>
    <w:p w14:paraId="720E494A" w14:textId="77777777" w:rsidR="00725192" w:rsidRPr="00B2347F" w:rsidRDefault="00725192">
      <w:pPr>
        <w:ind w:left="288" w:hanging="288"/>
      </w:pPr>
    </w:p>
    <w:p w14:paraId="291E95B8" w14:textId="77777777" w:rsidR="00242418" w:rsidRPr="00B2347F" w:rsidRDefault="00A51AF1">
      <w:pPr>
        <w:pStyle w:val="Heading2"/>
      </w:pPr>
      <w:bookmarkStart w:id="538" w:name="_Toc58617959"/>
      <w:bookmarkStart w:id="539" w:name="_Toc62979389"/>
      <w:bookmarkStart w:id="540" w:name="_Toc161729490"/>
      <w:bookmarkStart w:id="541" w:name="_Toc343284623"/>
      <w:r w:rsidRPr="00B2347F">
        <w:t>X20</w:t>
      </w:r>
      <w:r w:rsidR="00242418" w:rsidRPr="00B2347F">
        <w:t>. We adore/glory in the cross</w:t>
      </w:r>
      <w:bookmarkEnd w:id="538"/>
      <w:bookmarkEnd w:id="539"/>
      <w:bookmarkEnd w:id="540"/>
    </w:p>
    <w:p w14:paraId="156274CF" w14:textId="77777777" w:rsidR="00242418" w:rsidRPr="00B2347F" w:rsidRDefault="00242418"/>
    <w:bookmarkEnd w:id="541"/>
    <w:p w14:paraId="7D27EF2E" w14:textId="77777777" w:rsidR="00242418" w:rsidRPr="00B2347F" w:rsidRDefault="00242418">
      <w:r w:rsidRPr="00B2347F">
        <w:t>Galatians 6:14</w:t>
      </w:r>
    </w:p>
    <w:p w14:paraId="000FAA95" w14:textId="77777777" w:rsidR="00242418" w:rsidRPr="00B2347F" w:rsidRDefault="00242418"/>
    <w:p w14:paraId="740FB4C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And again: </w:t>
      </w:r>
      <w:r w:rsidR="002D2DBF">
        <w:t>“</w:t>
      </w:r>
      <w:r w:rsidRPr="00B2347F">
        <w:t>God forbid that I should glory in anything save in the cross of Christ, by whom the world is crucified to me, and I unto the world.</w:t>
      </w:r>
      <w:r w:rsidR="002D2DBF">
        <w:t>”</w:t>
      </w:r>
      <w:r w:rsidRPr="00B2347F">
        <w:t xml:space="preserve"> </w:t>
      </w:r>
      <w:r w:rsidRPr="00B2347F">
        <w:rPr>
          <w:i/>
        </w:rPr>
        <w:t>Irenaeus Against Heresies</w:t>
      </w:r>
      <w:r w:rsidRPr="00B2347F">
        <w:t xml:space="preserve"> book 1 ch.3.5 p.320</w:t>
      </w:r>
    </w:p>
    <w:p w14:paraId="1996F4F0" w14:textId="77777777" w:rsidR="00242418" w:rsidRPr="00B2347F" w:rsidRDefault="00242418">
      <w:pPr>
        <w:ind w:left="288" w:hanging="288"/>
      </w:pPr>
      <w:r w:rsidRPr="00B2347F">
        <w:rPr>
          <w:b/>
        </w:rPr>
        <w:t>Tertullian</w:t>
      </w:r>
      <w:r w:rsidRPr="00B2347F">
        <w:t xml:space="preserve"> (198-220 A.D.) </w:t>
      </w:r>
      <w:r w:rsidR="002D2DBF">
        <w:t>“</w:t>
      </w:r>
      <w:r w:rsidRPr="00B2347F">
        <w:t>If any of you think we render superstitious adoration of the cross, in that adoration he is a sharer with us…Every stake fixed in an upright position is a portion of the cross; we render our adoration, if you will have it so, to a god entire and complete.</w:t>
      </w:r>
      <w:r w:rsidR="002D2DBF">
        <w:t>”</w:t>
      </w:r>
      <w:r w:rsidRPr="00B2347F">
        <w:t xml:space="preserve"> </w:t>
      </w:r>
      <w:r w:rsidRPr="00B2347F">
        <w:rPr>
          <w:i/>
        </w:rPr>
        <w:t>Apology</w:t>
      </w:r>
      <w:r w:rsidRPr="00B2347F">
        <w:t xml:space="preserve"> ch.16 p.31</w:t>
      </w:r>
    </w:p>
    <w:p w14:paraId="4F3F56C1"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w:t>
      </w:r>
      <w:r w:rsidR="00DE590C" w:rsidRPr="00B2347F">
        <w:t>61. See also book 12 ch.27 p.465</w:t>
      </w:r>
    </w:p>
    <w:p w14:paraId="4BF0137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6. Paul proclaims in a loud and lofty voice, </w:t>
      </w:r>
      <w:r w:rsidR="002D2DBF">
        <w:t>“</w:t>
      </w:r>
      <w:r w:rsidRPr="00B2347F">
        <w:t>But God forbid that I should glory, save in the cross of our Lord Jesus Christ, by whom the world is crucified unto me, and I unto the world.</w:t>
      </w:r>
      <w:r w:rsidR="002D2DBF">
        <w:t>”</w:t>
      </w:r>
      <w:r w:rsidRPr="00B2347F">
        <w:t xml:space="preserve"> </w:t>
      </w:r>
      <w:r w:rsidRPr="00B2347F">
        <w:rPr>
          <w:i/>
        </w:rPr>
        <w:t>Treatises of Cyprian</w:t>
      </w:r>
      <w:r w:rsidR="008F10C1" w:rsidRPr="00B2347F">
        <w:t xml:space="preserve"> Treatise 2 ch.6 p.431</w:t>
      </w:r>
    </w:p>
    <w:p w14:paraId="54277E8B" w14:textId="77777777" w:rsidR="00242418" w:rsidRPr="00B2347F" w:rsidRDefault="00242418"/>
    <w:p w14:paraId="0A2E6AD3" w14:textId="77777777" w:rsidR="00B76E0E" w:rsidRPr="00B2347F" w:rsidRDefault="009A3889" w:rsidP="00B76E0E">
      <w:pPr>
        <w:pStyle w:val="Heading2"/>
      </w:pPr>
      <w:bookmarkStart w:id="542" w:name="_Toc452114253"/>
      <w:bookmarkStart w:id="543" w:name="_Toc58617960"/>
      <w:bookmarkStart w:id="544" w:name="_Toc62979390"/>
      <w:bookmarkStart w:id="545" w:name="_Toc161729491"/>
      <w:r w:rsidRPr="00B2347F">
        <w:t>X21. God</w:t>
      </w:r>
      <w:r w:rsidR="00DE7390">
        <w:t>’</w:t>
      </w:r>
      <w:r w:rsidRPr="00B2347F">
        <w:t>s holy p</w:t>
      </w:r>
      <w:r w:rsidR="00B76E0E" w:rsidRPr="00B2347F">
        <w:t>eople</w:t>
      </w:r>
      <w:bookmarkEnd w:id="542"/>
      <w:bookmarkEnd w:id="543"/>
      <w:bookmarkEnd w:id="544"/>
      <w:bookmarkEnd w:id="545"/>
    </w:p>
    <w:p w14:paraId="31C4C957" w14:textId="77777777" w:rsidR="00B76E0E" w:rsidRDefault="00B76E0E" w:rsidP="00B76E0E"/>
    <w:p w14:paraId="656CDA48" w14:textId="77777777" w:rsidR="00B2132A" w:rsidRDefault="00B2132A" w:rsidP="00B2132A">
      <w:r>
        <w:t>1 Peter 2:9</w:t>
      </w:r>
    </w:p>
    <w:p w14:paraId="1BFEE788" w14:textId="77777777" w:rsidR="00B2132A" w:rsidRPr="00B2347F" w:rsidRDefault="00B2132A" w:rsidP="00B76E0E"/>
    <w:p w14:paraId="1D050B0C" w14:textId="77777777" w:rsidR="00B76E0E" w:rsidRPr="00B2347F" w:rsidRDefault="00B76E0E" w:rsidP="00B76E0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005B3782" w:rsidRPr="00B2347F">
        <w:rPr>
          <w:rFonts w:cs="Consolas"/>
          <w:szCs w:val="24"/>
          <w:highlight w:val="white"/>
        </w:rPr>
        <w:t xml:space="preserve">yet if ye turn to Me with your whole </w:t>
      </w:r>
      <w:r w:rsidRPr="00B2347F">
        <w:rPr>
          <w:rFonts w:cs="Consolas"/>
          <w:color w:val="1E1E1E"/>
          <w:szCs w:val="18"/>
          <w:highlight w:val="white"/>
        </w:rPr>
        <w:t>heart, and say, Father! I will listen to you, as to a holy people.</w:t>
      </w:r>
      <w:r w:rsidR="00DE7390">
        <w:rPr>
          <w:rFonts w:cs="Consolas"/>
          <w:color w:val="1E1E1E"/>
          <w:szCs w:val="18"/>
          <w:highlight w:val="white"/>
        </w:rPr>
        <w:t>’</w:t>
      </w:r>
      <w:r w:rsidRPr="00B2347F">
        <w:rPr>
          <w:rFonts w:cs="Consolas"/>
          <w:color w:val="1E1E1E"/>
          <w:szCs w:val="18"/>
          <w:highlight w:val="white"/>
        </w:rPr>
        <w:t xml:space="preserve"> And in another place He speaks thus: </w:t>
      </w:r>
      <w:r w:rsidR="00DE7390">
        <w:rPr>
          <w:rFonts w:cs="Consolas"/>
          <w:color w:val="1E1E1E"/>
          <w:szCs w:val="18"/>
          <w:highlight w:val="white"/>
        </w:rPr>
        <w:t>‘</w:t>
      </w:r>
      <w:r w:rsidRPr="00B2347F">
        <w:rPr>
          <w:rFonts w:cs="Consolas"/>
          <w:color w:val="1E1E1E"/>
          <w:szCs w:val="18"/>
          <w:highlight w:val="white"/>
        </w:rPr>
        <w:t>Wash you, and become clean; put</w:t>
      </w:r>
      <w:r w:rsidR="002D2DBF">
        <w:t>”</w:t>
      </w:r>
      <w:r w:rsidRPr="00B2347F">
        <w:rPr>
          <w:rFonts w:cs="Consolas"/>
          <w:color w:val="1E1E1E"/>
          <w:szCs w:val="18"/>
        </w:rPr>
        <w:t xml:space="preserve"> </w:t>
      </w:r>
      <w:r w:rsidRPr="00B2347F">
        <w:rPr>
          <w:rFonts w:cs="Consolas"/>
          <w:i/>
          <w:color w:val="1E1E1E"/>
          <w:szCs w:val="18"/>
        </w:rPr>
        <w:t>1 Clement</w:t>
      </w:r>
      <w:r w:rsidR="005B3782" w:rsidRPr="00B2347F">
        <w:rPr>
          <w:rFonts w:cs="Consolas"/>
          <w:color w:val="1E1E1E"/>
          <w:szCs w:val="18"/>
        </w:rPr>
        <w:t xml:space="preserve"> ch.8 p.7. See also vol.9.</w:t>
      </w:r>
    </w:p>
    <w:p w14:paraId="65859F80" w14:textId="77777777" w:rsidR="00B76E0E" w:rsidRPr="00B2347F" w:rsidRDefault="00B76E0E" w:rsidP="00B76E0E">
      <w:pPr>
        <w:ind w:left="288" w:hanging="288"/>
      </w:pPr>
      <w:r w:rsidRPr="00B2347F">
        <w:rPr>
          <w:b/>
          <w:i/>
        </w:rPr>
        <w:t>Epistle of Barnabas</w:t>
      </w:r>
      <w:r w:rsidRPr="00B2347F">
        <w:t xml:space="preserve"> </w:t>
      </w:r>
      <w:r w:rsidR="00E1499C">
        <w:t>(c.70-130 A.D.)</w:t>
      </w:r>
      <w:r w:rsidRPr="00B2347F">
        <w:t xml:space="preserve"> </w:t>
      </w:r>
      <w:r w:rsidR="008F10C1" w:rsidRPr="00B2347F">
        <w:t>ch.</w:t>
      </w:r>
      <w:r w:rsidR="00B62E12" w:rsidRPr="00B2347F">
        <w:t>14 p.146</w:t>
      </w:r>
      <w:r w:rsidR="008F10C1" w:rsidRPr="00B2347F">
        <w:t xml:space="preserve"> </w:t>
      </w:r>
      <w:r w:rsidR="002D2DBF">
        <w:t>“</w:t>
      </w:r>
      <w:r w:rsidRPr="00B2347F">
        <w:rPr>
          <w:rFonts w:cs="Consolas"/>
          <w:color w:val="1E1E1E"/>
          <w:szCs w:val="18"/>
          <w:highlight w:val="white"/>
        </w:rPr>
        <w:t xml:space="preserve">a holy people for Himself. The prophet therefore declares, </w:t>
      </w:r>
      <w:r w:rsidR="00DE7390">
        <w:rPr>
          <w:rFonts w:cs="Consolas"/>
          <w:color w:val="1E1E1E"/>
          <w:szCs w:val="18"/>
          <w:highlight w:val="white"/>
        </w:rPr>
        <w:t>‘</w:t>
      </w:r>
      <w:r w:rsidRPr="00B2347F">
        <w:rPr>
          <w:rFonts w:cs="Consolas"/>
          <w:color w:val="1E1E1E"/>
          <w:szCs w:val="18"/>
          <w:highlight w:val="white"/>
        </w:rPr>
        <w:t>I, the Lord Thy God,</w:t>
      </w:r>
      <w:r w:rsidR="002D2DBF">
        <w:t>”</w:t>
      </w:r>
    </w:p>
    <w:p w14:paraId="5244F107" w14:textId="77777777" w:rsidR="00B76E0E" w:rsidRPr="00B2347F" w:rsidRDefault="00B76E0E" w:rsidP="00B76E0E">
      <w:pPr>
        <w:ind w:left="288" w:hanging="288"/>
      </w:pPr>
      <w:r w:rsidRPr="00B2347F">
        <w:rPr>
          <w:b/>
        </w:rPr>
        <w:t>Justin Martyr</w:t>
      </w:r>
      <w:r w:rsidRPr="00B2347F">
        <w:t xml:space="preserve"> (c.138-165 A.D.) </w:t>
      </w:r>
      <w:r w:rsidR="002D2DBF">
        <w:t>“</w:t>
      </w:r>
      <w:r w:rsidRPr="00B2347F">
        <w:rPr>
          <w:rFonts w:cs="Consolas"/>
          <w:color w:val="1E1E1E"/>
          <w:szCs w:val="18"/>
          <w:highlight w:val="white"/>
        </w:rPr>
        <w:t>But we are not only a people, but also a holy people, as we have shown</w:t>
      </w:r>
      <w:r w:rsidR="002D2DBF">
        <w:t>”</w:t>
      </w:r>
      <w:r w:rsidRPr="00B2347F">
        <w:rPr>
          <w:rFonts w:cs="Consolas"/>
          <w:color w:val="1E1E1E"/>
          <w:szCs w:val="18"/>
        </w:rPr>
        <w:t xml:space="preserve"> </w:t>
      </w:r>
      <w:r w:rsidRPr="00B2347F">
        <w:rPr>
          <w:rFonts w:cs="Consolas"/>
          <w:i/>
          <w:color w:val="1E1E1E"/>
          <w:szCs w:val="18"/>
        </w:rPr>
        <w:t>Dialogue with Trypho, a Jew</w:t>
      </w:r>
      <w:r w:rsidRPr="00B2347F">
        <w:rPr>
          <w:rFonts w:cs="Consolas"/>
          <w:color w:val="1E1E1E"/>
          <w:szCs w:val="18"/>
        </w:rPr>
        <w:t xml:space="preserve"> ch.</w:t>
      </w:r>
      <w:r w:rsidR="0019739B" w:rsidRPr="00B2347F">
        <w:rPr>
          <w:rFonts w:cs="Consolas"/>
          <w:color w:val="1E1E1E"/>
          <w:szCs w:val="18"/>
        </w:rPr>
        <w:t>119 p.258-259</w:t>
      </w:r>
    </w:p>
    <w:p w14:paraId="39DF793A" w14:textId="77777777" w:rsidR="00B76E0E" w:rsidRPr="00B2347F" w:rsidRDefault="00B76E0E" w:rsidP="00B76E0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rFonts w:cs="Consolas"/>
          <w:color w:val="1E1E1E"/>
          <w:szCs w:val="18"/>
          <w:highlight w:val="white"/>
        </w:rPr>
        <w:t>and put strong men down, the holy people likewise; and his yoke shall be directed as a wreath [round their neck]; deceit shall be in his hand,</w:t>
      </w:r>
      <w:r w:rsidR="002D2DBF">
        <w:t>”</w:t>
      </w:r>
      <w:r w:rsidRPr="00B2347F">
        <w:t xml:space="preserve"> </w:t>
      </w:r>
      <w:r w:rsidRPr="00B2347F">
        <w:rPr>
          <w:i/>
        </w:rPr>
        <w:t>Irenaeus Against Heresies</w:t>
      </w:r>
      <w:r w:rsidRPr="00B2347F">
        <w:t xml:space="preserve"> book 5 ch.</w:t>
      </w:r>
      <w:r w:rsidR="0019739B" w:rsidRPr="00B2347F">
        <w:t>25.4 p.</w:t>
      </w:r>
      <w:r w:rsidR="002B4927" w:rsidRPr="00B2347F">
        <w:t>554</w:t>
      </w:r>
    </w:p>
    <w:p w14:paraId="4D3A7E2F" w14:textId="77777777" w:rsidR="001D4D90" w:rsidRPr="00B2347F" w:rsidRDefault="001D4D90" w:rsidP="001D4D90">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that this race was to become an holy people was declared in the Twelve Prophets by Hosea, thus: </w:t>
      </w:r>
      <w:r w:rsidRPr="00B2347F">
        <w:rPr>
          <w:rFonts w:cs="Consolas"/>
          <w:i/>
          <w:szCs w:val="24"/>
          <w:highlight w:val="white"/>
        </w:rPr>
        <w:t>I</w:t>
      </w:r>
      <w:r w:rsidRPr="00B2347F">
        <w:rPr>
          <w:rFonts w:cs="Consolas"/>
          <w:szCs w:val="24"/>
          <w:highlight w:val="white"/>
        </w:rPr>
        <w:t xml:space="preserve"> will call that which was not (my) people, my people; and her that was not beloved, beloved. It shall come to pass that in the place where it was called not my people, there shall they be called sons of the Living God.</w:t>
      </w:r>
      <w:r w:rsidR="002D2DBF">
        <w:rPr>
          <w:szCs w:val="24"/>
        </w:rPr>
        <w:t>”</w:t>
      </w:r>
      <w:r w:rsidRPr="00B2347F">
        <w:rPr>
          <w:szCs w:val="24"/>
        </w:rPr>
        <w:t xml:space="preserve"> </w:t>
      </w:r>
      <w:r w:rsidRPr="00B2347F">
        <w:rPr>
          <w:i/>
          <w:szCs w:val="24"/>
        </w:rPr>
        <w:t>Proof of Apostolic Preaching</w:t>
      </w:r>
      <w:r w:rsidRPr="00B2347F">
        <w:rPr>
          <w:szCs w:val="24"/>
        </w:rPr>
        <w:t xml:space="preserve"> ch.93</w:t>
      </w:r>
    </w:p>
    <w:p w14:paraId="5807C24A" w14:textId="77777777" w:rsidR="00AD1623" w:rsidRPr="00B2347F" w:rsidRDefault="00AD1623" w:rsidP="00AD1623">
      <w:pPr>
        <w:ind w:left="288" w:hanging="288"/>
      </w:pPr>
      <w:r w:rsidRPr="00B2347F">
        <w:t>Minucius Felix (210 A.D.) (partial) speaks of a holy man.</w:t>
      </w:r>
      <w:r w:rsidRPr="00B2347F">
        <w:rPr>
          <w:i/>
        </w:rPr>
        <w:t xml:space="preserve"> The Octavius of Minucius Felix</w:t>
      </w:r>
      <w:r w:rsidRPr="00B2347F">
        <w:t xml:space="preserve"> ch.1 p.173</w:t>
      </w:r>
    </w:p>
    <w:p w14:paraId="3CB57C55" w14:textId="77777777" w:rsidR="00B76E0E" w:rsidRPr="00B2347F" w:rsidRDefault="00B76E0E" w:rsidP="00B76E0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rFonts w:cs="Consolas"/>
          <w:color w:val="1E1E1E"/>
          <w:szCs w:val="18"/>
          <w:highlight w:val="white"/>
        </w:rPr>
        <w:t>As, then, the people was precious to the Lord, so also is the entire holy people; he also who is converted from the Gentiles, who was prophesied under the</w:t>
      </w:r>
      <w:r w:rsidR="002D2DBF">
        <w:t>”</w:t>
      </w:r>
      <w:r w:rsidRPr="00B2347F">
        <w:t xml:space="preserve"> </w:t>
      </w:r>
      <w:r w:rsidRPr="00B2347F">
        <w:rPr>
          <w:i/>
        </w:rPr>
        <w:t>Stromata</w:t>
      </w:r>
      <w:r w:rsidRPr="00B2347F">
        <w:t xml:space="preserve"> book 6 ch.</w:t>
      </w:r>
      <w:r w:rsidR="00F43FE9" w:rsidRPr="00B2347F">
        <w:t>6 p.</w:t>
      </w:r>
      <w:r w:rsidR="00BF638F" w:rsidRPr="00B2347F">
        <w:t>491</w:t>
      </w:r>
    </w:p>
    <w:p w14:paraId="196F8E7D" w14:textId="77777777" w:rsidR="00FC70FB" w:rsidRPr="00B2347F" w:rsidRDefault="00FC70FB" w:rsidP="00B76E0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us as God</w:t>
      </w:r>
      <w:r w:rsidR="00DE7390">
        <w:t>’</w:t>
      </w:r>
      <w:r w:rsidRPr="00B2347F">
        <w:t xml:space="preserve">s holy people. </w:t>
      </w:r>
      <w:r w:rsidRPr="00B2347F">
        <w:rPr>
          <w:i/>
        </w:rPr>
        <w:t>The Instructor</w:t>
      </w:r>
      <w:r w:rsidRPr="00B2347F">
        <w:t xml:space="preserve"> book 1 ch.6 p.217</w:t>
      </w:r>
    </w:p>
    <w:p w14:paraId="67BA216E" w14:textId="77777777" w:rsidR="00B76E0E" w:rsidRPr="00B2347F" w:rsidRDefault="00B76E0E" w:rsidP="00B76E0E">
      <w:pPr>
        <w:ind w:left="288" w:hanging="288"/>
      </w:pPr>
      <w:r w:rsidRPr="00B2347F">
        <w:rPr>
          <w:b/>
        </w:rPr>
        <w:t>Commodianus</w:t>
      </w:r>
      <w:r w:rsidRPr="00B2347F">
        <w:t xml:space="preserve"> (c.240 A.D.) </w:t>
      </w:r>
      <w:r w:rsidR="002D2DBF">
        <w:t>“</w:t>
      </w:r>
      <w:r w:rsidRPr="00B2347F">
        <w:rPr>
          <w:rFonts w:cs="Consolas"/>
          <w:color w:val="1E1E1E"/>
          <w:szCs w:val="18"/>
          <w:highlight w:val="white"/>
        </w:rPr>
        <w:t>Let the hidden, the final, the holy people be longed for; and, indeed, let it be unknown by us where it abides, acting by nine of the tribes and a half ...;</w:t>
      </w:r>
      <w:r w:rsidR="002D2DBF">
        <w:t>”</w:t>
      </w:r>
      <w:r w:rsidRPr="00B2347F">
        <w:t xml:space="preserve"> </w:t>
      </w:r>
      <w:r w:rsidRPr="00B2347F">
        <w:rPr>
          <w:i/>
        </w:rPr>
        <w:t>Instructions of Commodianus</w:t>
      </w:r>
      <w:r w:rsidRPr="00B2347F">
        <w:t xml:space="preserve"> ch.</w:t>
      </w:r>
      <w:r w:rsidR="00554610" w:rsidRPr="00B2347F">
        <w:t>42 p.211</w:t>
      </w:r>
    </w:p>
    <w:p w14:paraId="6AA178DC" w14:textId="77777777" w:rsidR="00B76E0E" w:rsidRPr="00B2347F" w:rsidRDefault="00B76E0E" w:rsidP="00B76E0E">
      <w:pPr>
        <w:ind w:left="288" w:hanging="288"/>
      </w:pPr>
      <w:r w:rsidRPr="00B2347F">
        <w:rPr>
          <w:b/>
        </w:rPr>
        <w:t>Origen</w:t>
      </w:r>
      <w:r w:rsidRPr="00B2347F">
        <w:rPr>
          <w:rFonts w:cs="Arial"/>
        </w:rPr>
        <w:t xml:space="preserve"> (225-253/254 A.D.)</w:t>
      </w:r>
      <w:r w:rsidRPr="00B2347F">
        <w:t xml:space="preserve"> mentions that </w:t>
      </w:r>
      <w:r w:rsidR="002D2DBF">
        <w:t>“</w:t>
      </w:r>
      <w:r w:rsidRPr="00B2347F">
        <w:t>the day of the Antichrist will not come until there is a falling away first. The Antichrist will destroy the holy people.</w:t>
      </w:r>
      <w:r w:rsidR="002D2DBF">
        <w:t>”</w:t>
      </w:r>
      <w:r w:rsidRPr="00B2347F">
        <w:t xml:space="preserve"> </w:t>
      </w:r>
      <w:r w:rsidRPr="00B2347F">
        <w:rPr>
          <w:i/>
        </w:rPr>
        <w:t>Origen Against Celsus</w:t>
      </w:r>
      <w:r w:rsidRPr="00B2347F">
        <w:t xml:space="preserve"> book 6 ch.47 p.595</w:t>
      </w:r>
    </w:p>
    <w:p w14:paraId="4FA69272" w14:textId="77777777" w:rsidR="00B76E0E" w:rsidRPr="00B2347F" w:rsidRDefault="00B76E0E" w:rsidP="00B76E0E">
      <w:pPr>
        <w:ind w:left="288" w:hanging="288"/>
      </w:pPr>
      <w:r w:rsidRPr="00B2347F">
        <w:rPr>
          <w:b/>
        </w:rPr>
        <w:t>Lactantius</w:t>
      </w:r>
      <w:r w:rsidRPr="00B2347F">
        <w:t xml:space="preserve"> (c.303-320/325 A.D.) </w:t>
      </w:r>
      <w:r w:rsidR="002D2DBF">
        <w:t>“</w:t>
      </w:r>
      <w:r w:rsidR="00F06DB3" w:rsidRPr="00B2347F">
        <w:t xml:space="preserve">it would </w:t>
      </w:r>
      <w:r w:rsidRPr="00B2347F">
        <w:rPr>
          <w:rFonts w:cs="Consolas"/>
          <w:color w:val="1E1E1E"/>
          <w:szCs w:val="18"/>
          <w:highlight w:val="white"/>
        </w:rPr>
        <w:t>to pass that He would gather to Himself a holy people from those who were</w:t>
      </w:r>
      <w:r w:rsidR="00F06DB3" w:rsidRPr="00B2347F">
        <w:rPr>
          <w:rFonts w:cs="Consolas"/>
          <w:color w:val="1E1E1E"/>
          <w:szCs w:val="18"/>
        </w:rPr>
        <w:t xml:space="preserve"> guilty.</w:t>
      </w:r>
      <w:r w:rsidR="002D2DBF">
        <w:t>”</w:t>
      </w:r>
      <w:r w:rsidRPr="00B2347F">
        <w:rPr>
          <w:rFonts w:cs="Consolas"/>
          <w:color w:val="1E1E1E"/>
          <w:szCs w:val="18"/>
        </w:rPr>
        <w:t xml:space="preserve"> </w:t>
      </w:r>
      <w:r w:rsidRPr="00B2347F">
        <w:rPr>
          <w:rFonts w:cs="Consolas"/>
          <w:i/>
          <w:color w:val="1E1E1E"/>
          <w:szCs w:val="18"/>
        </w:rPr>
        <w:t>The Divine Institutes</w:t>
      </w:r>
      <w:r w:rsidRPr="00B2347F">
        <w:rPr>
          <w:rFonts w:cs="Consolas"/>
          <w:color w:val="1E1E1E"/>
          <w:szCs w:val="18"/>
        </w:rPr>
        <w:t xml:space="preserve"> book 4 ch.</w:t>
      </w:r>
      <w:r w:rsidR="00F43FE9" w:rsidRPr="00B2347F">
        <w:rPr>
          <w:rFonts w:cs="Consolas"/>
          <w:color w:val="1E1E1E"/>
          <w:szCs w:val="18"/>
        </w:rPr>
        <w:t>26 p.</w:t>
      </w:r>
      <w:r w:rsidR="00F06DB3" w:rsidRPr="00B2347F">
        <w:rPr>
          <w:rFonts w:cs="Consolas"/>
          <w:color w:val="1E1E1E"/>
          <w:szCs w:val="18"/>
        </w:rPr>
        <w:t>128</w:t>
      </w:r>
    </w:p>
    <w:p w14:paraId="444D094A" w14:textId="77777777" w:rsidR="00B76E0E" w:rsidRPr="00B2347F" w:rsidRDefault="00B76E0E" w:rsidP="00B76E0E"/>
    <w:p w14:paraId="5A6A289C" w14:textId="77777777" w:rsidR="00C72889" w:rsidRPr="00B2347F" w:rsidRDefault="00C72889" w:rsidP="00B76E0E">
      <w:pPr>
        <w:rPr>
          <w:b/>
          <w:u w:val="single"/>
        </w:rPr>
      </w:pPr>
      <w:r w:rsidRPr="00B2347F">
        <w:rPr>
          <w:b/>
          <w:u w:val="single"/>
        </w:rPr>
        <w:t>Among corrupt or spurious works</w:t>
      </w:r>
    </w:p>
    <w:p w14:paraId="35A4C283" w14:textId="77777777" w:rsidR="00C72889" w:rsidRPr="00B2347F" w:rsidRDefault="00C72889" w:rsidP="00C72889">
      <w:pPr>
        <w:ind w:left="288" w:hanging="288"/>
      </w:pPr>
      <w:r w:rsidRPr="00B2347F">
        <w:rPr>
          <w:b/>
        </w:rPr>
        <w:t xml:space="preserve">pseudo-Ignatius of </w:t>
      </w:r>
      <w:smartTag w:uri="urn:schemas-microsoft-com:office:smarttags" w:element="City">
        <w:smartTag w:uri="urn:schemas-microsoft-com:office:smarttags" w:element="place">
          <w:r w:rsidRPr="00B2347F">
            <w:rPr>
              <w:b/>
            </w:rPr>
            <w:t>Antioch</w:t>
          </w:r>
        </w:smartTag>
      </w:smartTag>
      <w:r w:rsidRPr="00B2347F">
        <w:t xml:space="preserve"> (c.100-117 A.D.) </w:t>
      </w:r>
      <w:r w:rsidR="002D2DBF">
        <w:t>“</w:t>
      </w:r>
      <w:r w:rsidRPr="00B2347F">
        <w:rPr>
          <w:rFonts w:cs="Consolas"/>
          <w:color w:val="1E1E1E"/>
          <w:szCs w:val="18"/>
          <w:highlight w:val="white"/>
        </w:rPr>
        <w:t xml:space="preserve">not received the prophecy which speaks thus concerning us: </w:t>
      </w:r>
      <w:r w:rsidR="00DE7390">
        <w:rPr>
          <w:rFonts w:cs="Consolas"/>
          <w:color w:val="1E1E1E"/>
          <w:szCs w:val="18"/>
          <w:highlight w:val="white"/>
        </w:rPr>
        <w:t>‘</w:t>
      </w:r>
      <w:r w:rsidRPr="00B2347F">
        <w:rPr>
          <w:rFonts w:cs="Consolas"/>
          <w:color w:val="1E1E1E"/>
          <w:szCs w:val="18"/>
          <w:highlight w:val="white"/>
        </w:rPr>
        <w:t>The people shall be called by a new name, which the Lord shall name them, and shall be a holy people.</w:t>
      </w:r>
      <w:r w:rsidR="00DE7390">
        <w:rPr>
          <w:rFonts w:cs="Consolas"/>
          <w:color w:val="1E1E1E"/>
          <w:szCs w:val="18"/>
        </w:rPr>
        <w:t>’</w:t>
      </w:r>
      <w:r w:rsidR="002D2DBF">
        <w:t>”</w:t>
      </w:r>
      <w:r w:rsidRPr="00B2347F">
        <w:t xml:space="preserve"> </w:t>
      </w:r>
      <w:r w:rsidRPr="00B2347F">
        <w:rPr>
          <w:i/>
        </w:rPr>
        <w:t>Epistle to the Magnesians</w:t>
      </w:r>
      <w:r w:rsidRPr="00B2347F">
        <w:t xml:space="preserve"> [Latin version] ch.10 p.63</w:t>
      </w:r>
    </w:p>
    <w:p w14:paraId="0CC6ED44" w14:textId="77777777" w:rsidR="00C72889" w:rsidRPr="00B2347F" w:rsidRDefault="00C72889" w:rsidP="00B76E0E"/>
    <w:p w14:paraId="4688FCBB" w14:textId="77777777" w:rsidR="00242418" w:rsidRPr="00B2347F" w:rsidRDefault="00A51AF1">
      <w:pPr>
        <w:pStyle w:val="Heading2"/>
      </w:pPr>
      <w:bookmarkStart w:id="546" w:name="_Toc58617961"/>
      <w:bookmarkStart w:id="547" w:name="_Toc62979391"/>
      <w:bookmarkStart w:id="548" w:name="_Toc161729492"/>
      <w:r w:rsidRPr="00B2347F">
        <w:t>X2</w:t>
      </w:r>
      <w:r w:rsidR="00B76E0E" w:rsidRPr="00B2347F">
        <w:t>2</w:t>
      </w:r>
      <w:r w:rsidR="00242418" w:rsidRPr="00B2347F">
        <w:t>. Speaking of shame</w:t>
      </w:r>
      <w:bookmarkEnd w:id="546"/>
      <w:bookmarkEnd w:id="547"/>
      <w:bookmarkEnd w:id="548"/>
    </w:p>
    <w:p w14:paraId="10546029" w14:textId="77777777" w:rsidR="00242418" w:rsidRPr="00B2347F" w:rsidRDefault="00242418">
      <w:pPr>
        <w:ind w:left="288" w:hanging="288"/>
      </w:pPr>
    </w:p>
    <w:p w14:paraId="0FF9D0A6" w14:textId="77777777" w:rsidR="00242418" w:rsidRPr="00B2347F" w:rsidRDefault="00242418">
      <w:pPr>
        <w:ind w:left="288" w:hanging="288"/>
      </w:pPr>
      <w:r w:rsidRPr="00B2347F">
        <w:t>Daniel 12:2</w:t>
      </w:r>
    </w:p>
    <w:p w14:paraId="7DC63C47" w14:textId="77777777" w:rsidR="00242418" w:rsidRPr="00B2347F" w:rsidRDefault="00242418">
      <w:pPr>
        <w:ind w:left="288" w:hanging="288"/>
      </w:pPr>
    </w:p>
    <w:p w14:paraId="3903770A" w14:textId="77777777" w:rsidR="00242418" w:rsidRPr="00B2347F" w:rsidRDefault="00242418">
      <w:pPr>
        <w:ind w:left="288" w:hanging="288"/>
      </w:pPr>
      <w:r w:rsidRPr="00B2347F">
        <w:rPr>
          <w:b/>
        </w:rPr>
        <w:t>2 Corinthians 4:2</w:t>
      </w:r>
      <w:r w:rsidRPr="00B2347F">
        <w:t xml:space="preserve"> </w:t>
      </w:r>
      <w:r w:rsidR="002D2DBF">
        <w:t>“</w:t>
      </w:r>
      <w:r w:rsidRPr="00B2347F">
        <w:t>Rather, we have renounced secret and shameful ways; we do not use deception, nor do we distort the word of God. On the contrary, by setting forth the truth plainly we commend ourselves in every man</w:t>
      </w:r>
      <w:r w:rsidR="00DE7390">
        <w:t>’</w:t>
      </w:r>
      <w:r w:rsidRPr="00B2347F">
        <w:t>s conscience in the sight of God.</w:t>
      </w:r>
      <w:r w:rsidR="002D2DBF">
        <w:t>”</w:t>
      </w:r>
    </w:p>
    <w:p w14:paraId="54FA8F3A" w14:textId="77777777" w:rsidR="00242418" w:rsidRPr="00B2347F" w:rsidRDefault="00242418">
      <w:pPr>
        <w:ind w:left="288" w:hanging="288"/>
      </w:pPr>
    </w:p>
    <w:p w14:paraId="2B5580AF" w14:textId="77777777" w:rsidR="00671E37" w:rsidRPr="00B2347F" w:rsidRDefault="00671E37" w:rsidP="00671E3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and especially to that shameful and detestable sedition, utterly abhorrent to the elect of God, which a few rash and self-confident persons have kindled to such a pitch of frenzy, that your venerable and illustrious name, worthy to be universally loved, has suffered grievous injury.</w:t>
      </w:r>
      <w:r w:rsidR="002D2DBF">
        <w:rPr>
          <w:szCs w:val="24"/>
        </w:rPr>
        <w:t>”</w:t>
      </w:r>
      <w:r w:rsidRPr="00B2347F">
        <w:rPr>
          <w:szCs w:val="24"/>
        </w:rPr>
        <w:t xml:space="preserve"> </w:t>
      </w:r>
      <w:r w:rsidRPr="00B2347F">
        <w:rPr>
          <w:i/>
          <w:szCs w:val="24"/>
        </w:rPr>
        <w:t>1 Clement</w:t>
      </w:r>
      <w:r w:rsidRPr="00B2347F">
        <w:rPr>
          <w:szCs w:val="24"/>
        </w:rPr>
        <w:t xml:space="preserve"> ch.1 p.</w:t>
      </w:r>
      <w:r w:rsidR="00FF31EC" w:rsidRPr="00B2347F">
        <w:rPr>
          <w:szCs w:val="24"/>
        </w:rPr>
        <w:t>5</w:t>
      </w:r>
    </w:p>
    <w:p w14:paraId="0A368089" w14:textId="77777777" w:rsidR="006C020A" w:rsidRPr="00B2347F" w:rsidRDefault="006C020A" w:rsidP="006C020A">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C36A4A" w:rsidRPr="00B2347F">
        <w:t>-107/116 A.D.</w:t>
      </w:r>
      <w:r w:rsidRPr="00B2347F">
        <w:rPr>
          <w:szCs w:val="24"/>
        </w:rPr>
        <w:t xml:space="preserve">) </w:t>
      </w:r>
      <w:r w:rsidR="002D2DBF">
        <w:rPr>
          <w:szCs w:val="24"/>
        </w:rPr>
        <w:t>“</w:t>
      </w:r>
      <w:r w:rsidRPr="00B2347F">
        <w:rPr>
          <w:rFonts w:cs="Consolas"/>
          <w:szCs w:val="24"/>
          <w:highlight w:val="white"/>
        </w:rPr>
        <w:t>But as for me, I [Ignatius] am ashamed to be counted one of them [the martyrs]; for indeed I am not worthy, as being the very last of them, and one born out of due time.</w:t>
      </w:r>
      <w:r w:rsidR="002D2DBF">
        <w:rPr>
          <w:szCs w:val="24"/>
        </w:rPr>
        <w:t>”</w:t>
      </w:r>
      <w:r w:rsidRPr="00B2347F">
        <w:rPr>
          <w:szCs w:val="24"/>
        </w:rPr>
        <w:t xml:space="preserve"> </w:t>
      </w:r>
      <w:r w:rsidR="00C36A4A" w:rsidRPr="00B2347F">
        <w:rPr>
          <w:i/>
          <w:szCs w:val="24"/>
        </w:rPr>
        <w:t>Letter of I</w:t>
      </w:r>
      <w:r w:rsidRPr="00B2347F">
        <w:rPr>
          <w:i/>
          <w:szCs w:val="24"/>
        </w:rPr>
        <w:t>gnatius</w:t>
      </w:r>
      <w:r w:rsidR="00C36A4A" w:rsidRPr="00B2347F">
        <w:rPr>
          <w:i/>
          <w:szCs w:val="24"/>
        </w:rPr>
        <w:t xml:space="preserve"> to the Romans</w:t>
      </w:r>
      <w:r w:rsidRPr="00B2347F">
        <w:rPr>
          <w:szCs w:val="24"/>
        </w:rPr>
        <w:t xml:space="preserve"> ch.9 p.</w:t>
      </w:r>
      <w:r w:rsidR="00FF31EC" w:rsidRPr="00B2347F">
        <w:rPr>
          <w:szCs w:val="24"/>
        </w:rPr>
        <w:t>77</w:t>
      </w:r>
    </w:p>
    <w:p w14:paraId="67EDBBC5" w14:textId="77777777" w:rsidR="00671E37" w:rsidRPr="00B2347F" w:rsidRDefault="00671E37" w:rsidP="00671E37">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ch.14 p.</w:t>
      </w:r>
      <w:r w:rsidR="00692586" w:rsidRPr="00B2347F">
        <w:rPr>
          <w:szCs w:val="24"/>
        </w:rPr>
        <w:t>521</w:t>
      </w:r>
      <w:r w:rsidRPr="00B2347F">
        <w:rPr>
          <w:szCs w:val="24"/>
        </w:rPr>
        <w:t xml:space="preserve"> </w:t>
      </w:r>
      <w:r w:rsidR="002D2DBF">
        <w:rPr>
          <w:szCs w:val="24"/>
        </w:rPr>
        <w:t>“</w:t>
      </w:r>
      <w:r w:rsidRPr="00B2347F">
        <w:rPr>
          <w:rFonts w:cs="Consolas"/>
          <w:szCs w:val="24"/>
          <w:highlight w:val="white"/>
        </w:rPr>
        <w:t>But if we say that the flesh is the Church and the spirit Christ, then he that hath shamefully used the flesh hath shamefully used the Church.</w:t>
      </w:r>
      <w:r w:rsidR="002D2DBF">
        <w:rPr>
          <w:szCs w:val="24"/>
        </w:rPr>
        <w:t>”</w:t>
      </w:r>
    </w:p>
    <w:p w14:paraId="264950A8" w14:textId="77777777" w:rsidR="006C020A" w:rsidRPr="00B2347F" w:rsidRDefault="006C020A" w:rsidP="00671E37">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w:t>
      </w:r>
      <w:r w:rsidR="00FF31EC" w:rsidRPr="00B2347F">
        <w:rPr>
          <w:szCs w:val="24"/>
        </w:rPr>
        <w:t xml:space="preserve">book 3 </w:t>
      </w:r>
      <w:proofErr w:type="spellStart"/>
      <w:r w:rsidR="00FF31EC" w:rsidRPr="00B2347F">
        <w:rPr>
          <w:szCs w:val="24"/>
        </w:rPr>
        <w:t>simultude</w:t>
      </w:r>
      <w:proofErr w:type="spellEnd"/>
      <w:r w:rsidR="00FF31EC" w:rsidRPr="00B2347F">
        <w:rPr>
          <w:szCs w:val="24"/>
        </w:rPr>
        <w:t xml:space="preserve"> </w:t>
      </w:r>
      <w:r w:rsidRPr="00B2347F">
        <w:rPr>
          <w:szCs w:val="24"/>
        </w:rPr>
        <w:t>9</w:t>
      </w:r>
      <w:r w:rsidR="00FF31EC" w:rsidRPr="00B2347F">
        <w:rPr>
          <w:szCs w:val="24"/>
        </w:rPr>
        <w:t xml:space="preserve"> ch</w:t>
      </w:r>
      <w:r w:rsidRPr="00B2347F">
        <w:rPr>
          <w:szCs w:val="24"/>
        </w:rPr>
        <w:t>.14 p.</w:t>
      </w:r>
      <w:r w:rsidR="00FF31EC" w:rsidRPr="00B2347F">
        <w:rPr>
          <w:szCs w:val="24"/>
        </w:rPr>
        <w:t>49</w:t>
      </w:r>
      <w:r w:rsidRPr="00B2347F">
        <w:rPr>
          <w:szCs w:val="24"/>
        </w:rPr>
        <w:t xml:space="preserve"> </w:t>
      </w:r>
      <w:r w:rsidR="002D2DBF">
        <w:rPr>
          <w:szCs w:val="24"/>
        </w:rPr>
        <w:t>“</w:t>
      </w:r>
      <w:r w:rsidRPr="00B2347F">
        <w:rPr>
          <w:rFonts w:cs="Consolas"/>
          <w:szCs w:val="24"/>
          <w:highlight w:val="white"/>
        </w:rPr>
        <w:t>Those who bear His name with their whole heart. He Himself, accordingly, became a foundation to them, and supports them with joy, because they are not ashamed to bear His name.</w:t>
      </w:r>
      <w:r w:rsidR="00DE7390">
        <w:rPr>
          <w:rFonts w:cs="Consolas"/>
          <w:szCs w:val="24"/>
        </w:rPr>
        <w:t>’</w:t>
      </w:r>
      <w:r w:rsidR="002D2DBF">
        <w:rPr>
          <w:szCs w:val="24"/>
        </w:rPr>
        <w:t>”</w:t>
      </w:r>
    </w:p>
    <w:p w14:paraId="65A7F992"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Say, our brethren, to them that hate you and detest you, that the name of the Lord has been glorified. He has appeared to your joy, and they shall be ashamed.</w:t>
      </w:r>
      <w:r w:rsidR="002D2DBF">
        <w:rPr>
          <w:highlight w:val="white"/>
        </w:rPr>
        <w:t>”</w:t>
      </w:r>
      <w:r w:rsidRPr="00B2347F">
        <w:rPr>
          <w:highlight w:val="white"/>
        </w:rPr>
        <w:t xml:space="preserve"> </w:t>
      </w:r>
      <w:r w:rsidRPr="00B2347F">
        <w:rPr>
          <w:i/>
        </w:rPr>
        <w:t>Dialogue with Trypho, a Jew</w:t>
      </w:r>
      <w:r w:rsidRPr="00B2347F">
        <w:t xml:space="preserve"> ch.85 p.242</w:t>
      </w:r>
    </w:p>
    <w:p w14:paraId="781E4D3F" w14:textId="77777777" w:rsidR="008D3C70" w:rsidRPr="00B2347F" w:rsidRDefault="008D3C70">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ch.30</w:t>
      </w:r>
      <w:r w:rsidR="002B13CF" w:rsidRPr="00B2347F">
        <w:rPr>
          <w:szCs w:val="24"/>
        </w:rPr>
        <w:t>.2-5</w:t>
      </w:r>
      <w:r w:rsidRPr="00B2347F">
        <w:rPr>
          <w:szCs w:val="24"/>
        </w:rPr>
        <w:t xml:space="preserve"> p.</w:t>
      </w:r>
      <w:r w:rsidR="002B13CF" w:rsidRPr="00B2347F">
        <w:rPr>
          <w:szCs w:val="24"/>
        </w:rPr>
        <w:t>89</w:t>
      </w:r>
      <w:r w:rsidRPr="00B2347F">
        <w:rPr>
          <w:szCs w:val="24"/>
        </w:rPr>
        <w:t xml:space="preserve"> </w:t>
      </w:r>
      <w:r w:rsidR="002D2DBF">
        <w:rPr>
          <w:szCs w:val="24"/>
        </w:rPr>
        <w:t>“</w:t>
      </w:r>
      <w:r w:rsidRPr="00B2347F">
        <w:rPr>
          <w:rFonts w:cs="Consolas"/>
          <w:szCs w:val="24"/>
          <w:highlight w:val="white"/>
        </w:rPr>
        <w:t xml:space="preserve">When a man invites thee to a feast, do not go and sit at the head of the room; lest there 3 be there a man more </w:t>
      </w:r>
      <w:proofErr w:type="spellStart"/>
      <w:r w:rsidRPr="00B2347F">
        <w:rPr>
          <w:rFonts w:cs="Consolas"/>
          <w:szCs w:val="24"/>
          <w:highlight w:val="white"/>
        </w:rPr>
        <w:t>honourable</w:t>
      </w:r>
      <w:proofErr w:type="spellEnd"/>
      <w:r w:rsidRPr="00B2347F">
        <w:rPr>
          <w:rFonts w:cs="Consolas"/>
          <w:szCs w:val="24"/>
          <w:highlight w:val="white"/>
        </w:rPr>
        <w:t xml:space="preserve"> than thou, and he that invited you come and say unto thee, Give the place to this man: and thou be ashamed when thou </w:t>
      </w:r>
      <w:proofErr w:type="spellStart"/>
      <w:r w:rsidRPr="00B2347F">
        <w:rPr>
          <w:rFonts w:cs="Consolas"/>
          <w:szCs w:val="24"/>
          <w:highlight w:val="white"/>
        </w:rPr>
        <w:t>risest</w:t>
      </w:r>
      <w:proofErr w:type="spellEnd"/>
      <w:r w:rsidRPr="00B2347F">
        <w:rPr>
          <w:rFonts w:cs="Consolas"/>
          <w:szCs w:val="24"/>
          <w:highlight w:val="white"/>
        </w:rPr>
        <w:t xml:space="preserve"> and 4 takest another place. But when thou art invited, go and sit last; so that when he that invited thee cometh, he may say unto thee, My friend, go up higher: and 5 thou shalt have praise before all that were invited with thee. For every one that exalteth himself shall be abased; and every one that </w:t>
      </w:r>
      <w:proofErr w:type="spellStart"/>
      <w:r w:rsidRPr="00B2347F">
        <w:rPr>
          <w:rFonts w:cs="Consolas"/>
          <w:szCs w:val="24"/>
          <w:highlight w:val="white"/>
        </w:rPr>
        <w:t>abaseth</w:t>
      </w:r>
      <w:proofErr w:type="spellEnd"/>
      <w:r w:rsidRPr="00B2347F">
        <w:rPr>
          <w:rFonts w:cs="Consolas"/>
          <w:szCs w:val="24"/>
          <w:highlight w:val="white"/>
        </w:rPr>
        <w:t xml:space="preserve"> himself shall be exalted.</w:t>
      </w:r>
      <w:r w:rsidR="002D2DBF">
        <w:rPr>
          <w:szCs w:val="24"/>
        </w:rPr>
        <w:t>”</w:t>
      </w:r>
    </w:p>
    <w:p w14:paraId="3D8669B7" w14:textId="77777777" w:rsidR="00242418" w:rsidRPr="00B2347F" w:rsidRDefault="00242418">
      <w:pPr>
        <w:ind w:left="288" w:hanging="288"/>
        <w:jc w:val="both"/>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 (Lyons)</w:t>
      </w:r>
      <w:r w:rsidRPr="00B2347F">
        <w:t xml:space="preserve"> (177 A.D.) </w:t>
      </w:r>
      <w:r w:rsidR="002D2DBF">
        <w:t>“</w:t>
      </w:r>
      <w:r w:rsidRPr="00B2347F">
        <w:t xml:space="preserve">for they felt no shame that they had been overcome, for they were not possessed of human reason; but their defeat only the more inflamed their range, and governor and people, like a wild beast, showed a like unjust hatred of us, that the Scripture might be fulfilled, </w:t>
      </w:r>
      <w:r w:rsidR="00DE7390">
        <w:t>‘</w:t>
      </w:r>
      <w:r w:rsidRPr="00B2347F">
        <w:t>He that is unjust, let him be unjust still; and he that is righteous, let him be righteous still.</w:t>
      </w:r>
      <w:r w:rsidR="00DE7390">
        <w:t>’</w:t>
      </w:r>
      <w:r w:rsidR="002D2DBF">
        <w:t>”</w:t>
      </w:r>
      <w:r w:rsidRPr="00B2347F">
        <w:t xml:space="preserve"> [Revelation 22:11] vol.8 p.783</w:t>
      </w:r>
    </w:p>
    <w:p w14:paraId="689266D2" w14:textId="77777777" w:rsidR="00F403A5" w:rsidRPr="00B2347F" w:rsidRDefault="00F403A5" w:rsidP="005A1196">
      <w:pPr>
        <w:autoSpaceDE w:val="0"/>
        <w:autoSpaceDN w:val="0"/>
        <w:adjustRightInd w:val="0"/>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005A1196" w:rsidRPr="00B2347F">
        <w:rPr>
          <w:rFonts w:cs="Consolas"/>
          <w:szCs w:val="24"/>
          <w:highlight w:val="white"/>
        </w:rPr>
        <w:t>For those who are ashamed to be saved must of necessity perish. I therefore counsel them to open their eyes and see: for, 1o! light is given abundantly to us all to see thereby; and if, when light has arisen upon us, any one close his eyes so as not to see, into the ditch he must go.</w:t>
      </w:r>
      <w:r w:rsidR="002D2DBF">
        <w:rPr>
          <w:szCs w:val="24"/>
        </w:rPr>
        <w:t>”</w:t>
      </w:r>
      <w:r w:rsidR="005A1196" w:rsidRPr="00B2347F">
        <w:rPr>
          <w:szCs w:val="24"/>
        </w:rPr>
        <w:t xml:space="preserve"> </w:t>
      </w:r>
      <w:r w:rsidR="005A1196" w:rsidRPr="00B2347F">
        <w:rPr>
          <w:i/>
          <w:szCs w:val="24"/>
        </w:rPr>
        <w:t xml:space="preserve">Discourse in the </w:t>
      </w:r>
      <w:r w:rsidR="000D1198" w:rsidRPr="00B2347F">
        <w:rPr>
          <w:i/>
          <w:szCs w:val="24"/>
        </w:rPr>
        <w:t>Presence</w:t>
      </w:r>
      <w:r w:rsidR="005A1196" w:rsidRPr="00B2347F">
        <w:rPr>
          <w:i/>
          <w:szCs w:val="24"/>
        </w:rPr>
        <w:t xml:space="preserve"> of Antoninus Caesar</w:t>
      </w:r>
      <w:r w:rsidR="005A1196" w:rsidRPr="00B2347F">
        <w:rPr>
          <w:szCs w:val="24"/>
        </w:rPr>
        <w:t xml:space="preserve"> p.</w:t>
      </w:r>
      <w:r w:rsidR="00AC1E1B" w:rsidRPr="00B2347F">
        <w:rPr>
          <w:szCs w:val="24"/>
        </w:rPr>
        <w:t>751</w:t>
      </w:r>
    </w:p>
    <w:p w14:paraId="537F8238" w14:textId="77777777" w:rsidR="00630846" w:rsidRPr="00B2347F" w:rsidRDefault="00630846" w:rsidP="005A1196">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2B672D" w:rsidRPr="00B2347F">
        <w:t>168-181/188 A.D.</w:t>
      </w:r>
      <w:r w:rsidRPr="00B2347F">
        <w:rPr>
          <w:szCs w:val="24"/>
        </w:rPr>
        <w:t xml:space="preserve">) </w:t>
      </w:r>
      <w:r w:rsidR="002D2DBF">
        <w:rPr>
          <w:szCs w:val="24"/>
        </w:rPr>
        <w:t>“</w:t>
      </w:r>
      <w:r w:rsidRPr="00B2347F">
        <w:rPr>
          <w:rFonts w:cs="Consolas"/>
          <w:szCs w:val="24"/>
          <w:highlight w:val="white"/>
        </w:rPr>
        <w:t>For not only did they refute one another, but some, too, even stultified their own teachings; so that their reputation has issued in shame and folly, for they are condemned by men of understanding.</w:t>
      </w:r>
      <w:r w:rsidR="002D2DBF">
        <w:rPr>
          <w:szCs w:val="24"/>
        </w:rPr>
        <w:t>”</w:t>
      </w:r>
      <w:r w:rsidRPr="00B2347F">
        <w:rPr>
          <w:szCs w:val="24"/>
        </w:rPr>
        <w:t xml:space="preserve"> </w:t>
      </w:r>
      <w:r w:rsidRPr="00B2347F">
        <w:rPr>
          <w:i/>
          <w:szCs w:val="24"/>
        </w:rPr>
        <w:t>Theophilus to Autolycus</w:t>
      </w:r>
      <w:r w:rsidRPr="00B2347F">
        <w:rPr>
          <w:szCs w:val="24"/>
        </w:rPr>
        <w:t xml:space="preserve"> book 3 ch.3 p.</w:t>
      </w:r>
      <w:r w:rsidR="00FF31EC" w:rsidRPr="00B2347F">
        <w:rPr>
          <w:szCs w:val="24"/>
        </w:rPr>
        <w:t>111</w:t>
      </w:r>
    </w:p>
    <w:p w14:paraId="5DB388D1" w14:textId="77777777" w:rsidR="006E3AAF" w:rsidRPr="00B2347F" w:rsidRDefault="006E3AAF" w:rsidP="006E3AA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that Adam and Eve were naked and were not ashamed. </w:t>
      </w:r>
      <w:r w:rsidRPr="00B2347F">
        <w:rPr>
          <w:i/>
        </w:rPr>
        <w:t>Proof of Apostolic Preaching</w:t>
      </w:r>
      <w:r w:rsidRPr="00B2347F">
        <w:t xml:space="preserve"> ch.14.</w:t>
      </w:r>
    </w:p>
    <w:p w14:paraId="4B949809" w14:textId="77777777" w:rsidR="004A65D0" w:rsidRPr="00B2347F" w:rsidRDefault="004A65D0" w:rsidP="004A65D0">
      <w:pPr>
        <w:ind w:left="288" w:hanging="288"/>
      </w:pPr>
      <w:r w:rsidRPr="004A65D0">
        <w:t>Irenaeus of Lyons</w:t>
      </w:r>
      <w:r w:rsidRPr="00B2347F">
        <w:t xml:space="preserve"> (c.160-202 A.D.) </w:t>
      </w:r>
      <w:r>
        <w:t>“restraining abstinence from all shameful things and all unrighteous deeds, and purity of the souls is the keeping faith towards God entire,”</w:t>
      </w:r>
      <w:r w:rsidRPr="00B2347F">
        <w:t xml:space="preserve"> </w:t>
      </w:r>
      <w:r w:rsidRPr="00B2347F">
        <w:rPr>
          <w:i/>
        </w:rPr>
        <w:t>Proof of Apostolic Preaching</w:t>
      </w:r>
      <w:r w:rsidRPr="00B2347F">
        <w:t xml:space="preserve"> ch.</w:t>
      </w:r>
      <w:r>
        <w:t>2.</w:t>
      </w:r>
    </w:p>
    <w:p w14:paraId="1E997081" w14:textId="77777777" w:rsidR="006E3AAF" w:rsidRPr="00B2347F" w:rsidRDefault="006E3AAF" w:rsidP="006E3AAF">
      <w:pPr>
        <w:ind w:left="288" w:hanging="288"/>
      </w:pPr>
      <w:r w:rsidRPr="00B2347F">
        <w:t xml:space="preserve">Irenaeus of Lyons (c.160-202 A.D.) </w:t>
      </w:r>
      <w:r w:rsidR="002D2DBF">
        <w:t>“</w:t>
      </w:r>
      <w:r w:rsidRPr="00B2347F">
        <w:t>and you shall put to shame all who inculcate falsehood</w:t>
      </w:r>
      <w:r w:rsidR="002D2DBF">
        <w:t>”</w:t>
      </w:r>
      <w:r w:rsidRPr="00B2347F">
        <w:t xml:space="preserve">. </w:t>
      </w:r>
      <w:r w:rsidRPr="00B2347F">
        <w:rPr>
          <w:i/>
        </w:rPr>
        <w:t>Proof of Apostolic Preaching</w:t>
      </w:r>
      <w:r w:rsidRPr="00B2347F">
        <w:t xml:space="preserve"> ch.1.</w:t>
      </w:r>
    </w:p>
    <w:p w14:paraId="7F7DD987" w14:textId="77777777" w:rsidR="005A1196" w:rsidRPr="00B2347F" w:rsidRDefault="005A1196" w:rsidP="00966FBB">
      <w:pPr>
        <w:autoSpaceDE w:val="0"/>
        <w:autoSpaceDN w:val="0"/>
        <w:adjustRightInd w:val="0"/>
        <w:ind w:left="288" w:hanging="288"/>
      </w:pPr>
      <w:r w:rsidRPr="00B2347F">
        <w:rPr>
          <w:b/>
        </w:rPr>
        <w:t>Minucius Felix</w:t>
      </w:r>
      <w:r w:rsidRPr="00B2347F">
        <w:t xml:space="preserve"> (c.210 A.D.)</w:t>
      </w:r>
      <w:r w:rsidRPr="00B2347F">
        <w:rPr>
          <w:szCs w:val="24"/>
        </w:rPr>
        <w:t xml:space="preserve"> </w:t>
      </w:r>
      <w:r w:rsidR="002D2DBF">
        <w:rPr>
          <w:szCs w:val="24"/>
        </w:rPr>
        <w:t>“</w:t>
      </w:r>
      <w:r w:rsidR="00966FBB" w:rsidRPr="00B2347F">
        <w:rPr>
          <w:rFonts w:cs="Consolas"/>
          <w:szCs w:val="24"/>
          <w:highlight w:val="white"/>
        </w:rPr>
        <w:t>For although nothing which comes into existence as an inviolable gift of God is corrupted by any agency, yet we abstain, lest any should think either that we are submitting to demons, to whom libation has been made, or that we are ashamed of our religion.</w:t>
      </w:r>
      <w:r w:rsidR="002D2DBF">
        <w:t>”</w:t>
      </w:r>
      <w:r w:rsidRPr="00B2347F">
        <w:t xml:space="preserve"> </w:t>
      </w:r>
      <w:r w:rsidRPr="00B2347F">
        <w:rPr>
          <w:i/>
        </w:rPr>
        <w:t>The Octavius of Minucius Felix</w:t>
      </w:r>
      <w:r w:rsidRPr="00B2347F">
        <w:t xml:space="preserve"> ch.</w:t>
      </w:r>
      <w:r w:rsidR="00966FBB" w:rsidRPr="00B2347F">
        <w:t>38 p.</w:t>
      </w:r>
      <w:r w:rsidR="00C028A5" w:rsidRPr="00B2347F">
        <w:t>197</w:t>
      </w:r>
    </w:p>
    <w:p w14:paraId="1A0F19FD" w14:textId="77777777" w:rsidR="008D3C70" w:rsidRPr="00B2347F" w:rsidRDefault="008D3C70" w:rsidP="008D3C70">
      <w:pPr>
        <w:autoSpaceDE w:val="0"/>
        <w:autoSpaceDN w:val="0"/>
        <w:adjustRightInd w:val="0"/>
        <w:ind w:left="288" w:hanging="288"/>
        <w:rPr>
          <w:szCs w:val="24"/>
        </w:rPr>
      </w:pPr>
      <w:r w:rsidRPr="00B2347F">
        <w:rPr>
          <w:b/>
          <w:szCs w:val="24"/>
        </w:rPr>
        <w:t>Caius</w:t>
      </w:r>
      <w:r w:rsidRPr="00B2347F">
        <w:rPr>
          <w:szCs w:val="24"/>
        </w:rPr>
        <w:t xml:space="preserve"> (</w:t>
      </w:r>
      <w:r w:rsidRPr="00B2347F">
        <w:t>190-217 A.D.</w:t>
      </w:r>
      <w:r w:rsidRPr="00B2347F">
        <w:rPr>
          <w:szCs w:val="24"/>
        </w:rPr>
        <w:t xml:space="preserve">) ch.1 p.601 </w:t>
      </w:r>
      <w:r w:rsidR="002D2DBF">
        <w:rPr>
          <w:szCs w:val="24"/>
        </w:rPr>
        <w:t>“</w:t>
      </w:r>
      <w:r w:rsidRPr="00B2347F">
        <w:rPr>
          <w:rFonts w:cs="Consolas"/>
          <w:szCs w:val="24"/>
          <w:highlight w:val="white"/>
        </w:rPr>
        <w:t>And how are they not ashamed to utter these calumnies against Victor, knowing well that Victor excommunicated Theodotus the tanner, the leader and father of this God-denying apostasy, who first affirmed that Christ was a mere man?</w:t>
      </w:r>
      <w:r w:rsidR="002D2DBF">
        <w:rPr>
          <w:szCs w:val="24"/>
        </w:rPr>
        <w:t>”</w:t>
      </w:r>
    </w:p>
    <w:p w14:paraId="5064C1D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For those who engage in such practices in public will scarcely behave with modesty to any at home. Their want of shame in public attests their unbridled licentiousness in private.</w:t>
      </w:r>
      <w:r w:rsidR="002D2DBF">
        <w:rPr>
          <w:highlight w:val="white"/>
        </w:rPr>
        <w:t>”</w:t>
      </w:r>
      <w:r w:rsidRPr="00B2347F">
        <w:rPr>
          <w:highlight w:val="white"/>
        </w:rPr>
        <w:t xml:space="preserve"> </w:t>
      </w:r>
      <w:r w:rsidRPr="00B2347F">
        <w:rPr>
          <w:i/>
        </w:rPr>
        <w:t>The Instructor</w:t>
      </w:r>
      <w:r w:rsidRPr="00B2347F">
        <w:t xml:space="preserve"> book 2 ch.3 p.276</w:t>
      </w:r>
    </w:p>
    <w:p w14:paraId="446C76FF"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shame.</w:t>
      </w:r>
      <w:r w:rsidRPr="00B2347F">
        <w:rPr>
          <w:highlight w:val="white"/>
        </w:rPr>
        <w:t xml:space="preserve"> </w:t>
      </w:r>
      <w:r w:rsidRPr="00B2347F">
        <w:rPr>
          <w:i/>
        </w:rPr>
        <w:t>Exhortation to the Heathen</w:t>
      </w:r>
      <w:r w:rsidRPr="00B2347F">
        <w:t xml:space="preserve"> ch.3 p.184</w:t>
      </w:r>
    </w:p>
    <w:p w14:paraId="101DE916" w14:textId="7069FDF5"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whose shame and fear it testifies by its own blushes and paleness. The soul, therefore, is (proved to be) corporeal from this inter-</w:t>
      </w:r>
      <w:r w:rsidR="001174B4" w:rsidRPr="00B2347F">
        <w:t>communion</w:t>
      </w:r>
      <w:r w:rsidRPr="00B2347F">
        <w:t xml:space="preserve"> of susceptibility.</w:t>
      </w:r>
      <w:r w:rsidR="002D2DBF">
        <w:t>”</w:t>
      </w:r>
      <w:r w:rsidRPr="00B2347F">
        <w:t xml:space="preserve"> </w:t>
      </w:r>
      <w:r w:rsidRPr="00B2347F">
        <w:rPr>
          <w:i/>
        </w:rPr>
        <w:t>A Treatise on the Soul</w:t>
      </w:r>
      <w:r w:rsidRPr="00B2347F">
        <w:t xml:space="preserve"> ch.5 p.185</w:t>
      </w:r>
    </w:p>
    <w:p w14:paraId="6683994D" w14:textId="77777777" w:rsidR="00242418" w:rsidRPr="00B2347F" w:rsidRDefault="00242418">
      <w:pPr>
        <w:ind w:left="288" w:hanging="288"/>
      </w:pPr>
      <w:r w:rsidRPr="00B2347F">
        <w:t xml:space="preserve">Tertullian (198-220 A.D.) </w:t>
      </w:r>
      <w:r w:rsidR="002D2DBF">
        <w:t>“</w:t>
      </w:r>
      <w:r w:rsidRPr="00B2347F">
        <w:t>He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619D1489" w14:textId="77777777" w:rsidR="00630846" w:rsidRPr="00B2347F" w:rsidRDefault="00630846">
      <w:pPr>
        <w:ind w:left="288" w:hanging="288"/>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Plainly, you ought yourself to blush with shame for having given him a fictitious existence.</w:t>
      </w:r>
      <w:r w:rsidR="002D2DBF">
        <w:rPr>
          <w:szCs w:val="24"/>
        </w:rPr>
        <w:t>”</w:t>
      </w:r>
      <w:r w:rsidRPr="00B2347F">
        <w:t xml:space="preserve"> </w:t>
      </w:r>
      <w:r w:rsidRPr="00B2347F">
        <w:rPr>
          <w:i/>
        </w:rPr>
        <w:t>Five Books Against Marcion</w:t>
      </w:r>
      <w:r w:rsidR="00A20FAD" w:rsidRPr="00B2347F">
        <w:t xml:space="preserve"> book 4 ch.21 p.382</w:t>
      </w:r>
    </w:p>
    <w:p w14:paraId="6229A562" w14:textId="77777777" w:rsidR="006C020A" w:rsidRPr="00B2347F" w:rsidRDefault="006C020A">
      <w:pPr>
        <w:ind w:left="288" w:hanging="288"/>
        <w:rPr>
          <w:szCs w:val="24"/>
        </w:rPr>
      </w:pPr>
      <w:r w:rsidRPr="00B2347F">
        <w:rPr>
          <w:b/>
          <w:szCs w:val="24"/>
        </w:rPr>
        <w:t>Hippolytus</w:t>
      </w:r>
      <w:r w:rsidRPr="00B2347F">
        <w:rPr>
          <w:szCs w:val="24"/>
        </w:rPr>
        <w:t xml:space="preserve"> (222-235/236 A.D.) </w:t>
      </w:r>
      <w:r w:rsidR="002D2DBF">
        <w:rPr>
          <w:szCs w:val="24"/>
        </w:rPr>
        <w:t>“</w:t>
      </w:r>
      <w:r w:rsidR="00513C98" w:rsidRPr="00B2347F">
        <w:rPr>
          <w:szCs w:val="24"/>
        </w:rPr>
        <w:t xml:space="preserve">The ungodly said, … </w:t>
      </w:r>
      <w:r w:rsidRPr="00B2347F">
        <w:rPr>
          <w:rFonts w:cs="Consolas"/>
          <w:szCs w:val="24"/>
          <w:highlight w:val="white"/>
        </w:rPr>
        <w:t xml:space="preserve">Let us condemn him </w:t>
      </w:r>
      <w:r w:rsidR="00513C98" w:rsidRPr="00B2347F">
        <w:rPr>
          <w:rFonts w:cs="Consolas"/>
          <w:szCs w:val="24"/>
          <w:highlight w:val="white"/>
        </w:rPr>
        <w:t xml:space="preserve">[Christ] </w:t>
      </w:r>
      <w:r w:rsidRPr="00B2347F">
        <w:rPr>
          <w:rFonts w:cs="Consolas"/>
          <w:szCs w:val="24"/>
          <w:highlight w:val="white"/>
        </w:rPr>
        <w:t>with a shameful death, for by his own saying he shall be respected.</w:t>
      </w:r>
      <w:r w:rsidR="00DE7390">
        <w:rPr>
          <w:rFonts w:cs="Consolas"/>
          <w:szCs w:val="24"/>
        </w:rPr>
        <w:t>’</w:t>
      </w:r>
      <w:r w:rsidR="002D2DBF">
        <w:rPr>
          <w:szCs w:val="24"/>
        </w:rPr>
        <w:t>”</w:t>
      </w:r>
      <w:r w:rsidRPr="00B2347F">
        <w:rPr>
          <w:szCs w:val="24"/>
        </w:rPr>
        <w:t xml:space="preserve"> </w:t>
      </w:r>
      <w:r w:rsidRPr="00B2347F">
        <w:rPr>
          <w:i/>
          <w:szCs w:val="24"/>
        </w:rPr>
        <w:t>Expository Treatise Against the Jews</w:t>
      </w:r>
      <w:r w:rsidR="00513C98" w:rsidRPr="00B2347F">
        <w:rPr>
          <w:szCs w:val="24"/>
        </w:rPr>
        <w:t xml:space="preserve"> ch.9 p.220</w:t>
      </w:r>
    </w:p>
    <w:p w14:paraId="72BA83BB" w14:textId="77777777" w:rsidR="00C36A4A" w:rsidRPr="00B2347F" w:rsidRDefault="00C36A4A">
      <w:pPr>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Art thou not ashamed, O fool, who adore such pictures? Seek one God who will allow you to live after death.</w:t>
      </w:r>
      <w:r w:rsidR="002D2DBF">
        <w:rPr>
          <w:szCs w:val="24"/>
        </w:rPr>
        <w:t>”</w:t>
      </w:r>
      <w:r w:rsidRPr="00B2347F">
        <w:rPr>
          <w:szCs w:val="24"/>
        </w:rPr>
        <w:t xml:space="preserve"> </w:t>
      </w:r>
      <w:r w:rsidRPr="00B2347F">
        <w:rPr>
          <w:i/>
          <w:szCs w:val="24"/>
        </w:rPr>
        <w:t>Instructions of Commodianus</w:t>
      </w:r>
      <w:r w:rsidR="00C028A5" w:rsidRPr="00B2347F">
        <w:rPr>
          <w:szCs w:val="24"/>
        </w:rPr>
        <w:t xml:space="preserve"> ch.14 p.205</w:t>
      </w:r>
    </w:p>
    <w:p w14:paraId="785C82AF" w14:textId="77777777" w:rsidR="003A5B8F" w:rsidRPr="00B2347F" w:rsidRDefault="003A5B8F" w:rsidP="00A33A59">
      <w:pPr>
        <w:autoSpaceDE w:val="0"/>
        <w:autoSpaceDN w:val="0"/>
        <w:adjustRightInd w:val="0"/>
        <w:ind w:left="288" w:hanging="288"/>
        <w:rPr>
          <w:szCs w:val="24"/>
        </w:rPr>
      </w:pPr>
      <w:r w:rsidRPr="00B2347F">
        <w:rPr>
          <w:b/>
          <w:szCs w:val="24"/>
        </w:rPr>
        <w:t>Origen</w:t>
      </w:r>
      <w:r w:rsidRPr="00B2347F">
        <w:rPr>
          <w:szCs w:val="24"/>
        </w:rPr>
        <w:t xml:space="preserve"> (</w:t>
      </w:r>
      <w:r w:rsidR="00A33A59" w:rsidRPr="00B2347F">
        <w:t>c.227-240 A.D.</w:t>
      </w:r>
      <w:r w:rsidRPr="00B2347F">
        <w:rPr>
          <w:szCs w:val="24"/>
        </w:rPr>
        <w:t xml:space="preserve">) </w:t>
      </w:r>
      <w:r w:rsidR="002D2DBF">
        <w:rPr>
          <w:szCs w:val="24"/>
        </w:rPr>
        <w:t>“</w:t>
      </w:r>
      <w:r w:rsidR="00A33A59" w:rsidRPr="00B2347F">
        <w:rPr>
          <w:rFonts w:cs="Consolas"/>
          <w:szCs w:val="24"/>
          <w:highlight w:val="white"/>
        </w:rPr>
        <w:t>All this had to be said; it is part of our demonstration that our good actions, and also the sins of those who stumble, are embodied in the Gospel, either to everlasting life or to reproach and everlasting shame.</w:t>
      </w:r>
      <w:r w:rsidR="002D2DBF">
        <w:rPr>
          <w:szCs w:val="24"/>
        </w:rPr>
        <w:t>”</w:t>
      </w:r>
      <w:r w:rsidR="00A33A59" w:rsidRPr="00B2347F">
        <w:rPr>
          <w:szCs w:val="24"/>
        </w:rPr>
        <w:t xml:space="preserve"> </w:t>
      </w:r>
      <w:r w:rsidR="00A33A59" w:rsidRPr="00B2347F">
        <w:rPr>
          <w:i/>
          <w:szCs w:val="24"/>
        </w:rPr>
        <w:t>Commentary on John</w:t>
      </w:r>
      <w:r w:rsidR="00AD79A0" w:rsidRPr="00B2347F">
        <w:rPr>
          <w:szCs w:val="24"/>
        </w:rPr>
        <w:t xml:space="preserve"> book 1 ch.12 p.304</w:t>
      </w:r>
    </w:p>
    <w:p w14:paraId="100E6731" w14:textId="77777777" w:rsidR="00242418" w:rsidRPr="00B2347F" w:rsidRDefault="00242418">
      <w:pPr>
        <w:ind w:left="288" w:hanging="288"/>
      </w:pPr>
      <w:r w:rsidRPr="00B2347F">
        <w:t xml:space="preserve">Origen (239-242 A.D.) speaks of </w:t>
      </w:r>
      <w:r w:rsidR="002D2DBF">
        <w:t>“</w:t>
      </w:r>
      <w:r w:rsidRPr="00B2347F">
        <w:t>dishonor and eternal shame</w:t>
      </w:r>
      <w:r w:rsidR="002D2DBF">
        <w:t>”</w:t>
      </w:r>
      <w:r w:rsidRPr="00B2347F">
        <w:t xml:space="preserve">. </w:t>
      </w:r>
      <w:r w:rsidRPr="00B2347F">
        <w:rPr>
          <w:i/>
        </w:rPr>
        <w:t>Homilies on Ezekiel</w:t>
      </w:r>
      <w:r w:rsidRPr="00B2347F">
        <w:t xml:space="preserve"> homily 10 ch.5.3 p.136</w:t>
      </w:r>
    </w:p>
    <w:p w14:paraId="139980C5" w14:textId="77777777" w:rsidR="009D44BD" w:rsidRDefault="009D44BD" w:rsidP="009D44BD">
      <w:pPr>
        <w:ind w:left="288" w:hanging="288"/>
      </w:pPr>
      <w:r w:rsidRPr="00B2347F">
        <w:t>Origen (233/234 A.D.)</w:t>
      </w:r>
      <w:r>
        <w:t xml:space="preserve"> speaks of shame.</w:t>
      </w:r>
      <w:r w:rsidRPr="00B2347F">
        <w:t xml:space="preserve"> </w:t>
      </w:r>
      <w:r w:rsidRPr="00B2347F">
        <w:rPr>
          <w:i/>
        </w:rPr>
        <w:t>Origen On Prayer</w:t>
      </w:r>
      <w:r w:rsidRPr="00B2347F">
        <w:t xml:space="preserve"> ch.</w:t>
      </w:r>
      <w:r>
        <w:t>29.12 p.119</w:t>
      </w:r>
    </w:p>
    <w:p w14:paraId="02EDC15D" w14:textId="77777777" w:rsidR="00242418" w:rsidRPr="00B2347F" w:rsidRDefault="00242418">
      <w:pPr>
        <w:ind w:left="288" w:hanging="288"/>
        <w:rPr>
          <w:szCs w:val="24"/>
        </w:rPr>
      </w:pPr>
      <w:r w:rsidRPr="00B2347F">
        <w:rPr>
          <w:b/>
          <w:i/>
        </w:rPr>
        <w:t>Treatise Against Novatian</w:t>
      </w:r>
      <w:r w:rsidRPr="00B2347F">
        <w:t xml:space="preserve"> (250/4-256/7 A.D.) ch.2 p.658 (partial, not idolators) </w:t>
      </w:r>
      <w:r w:rsidR="002D2DBF">
        <w:t>“</w:t>
      </w:r>
      <w:r w:rsidRPr="00B2347F">
        <w:t xml:space="preserve">to such a folly of madness as to have no reverence either for God or man? Among them, shamelessly, and </w:t>
      </w:r>
      <w:r w:rsidRPr="00B2347F">
        <w:rPr>
          <w:szCs w:val="24"/>
        </w:rPr>
        <w:t>without any law of ordination</w:t>
      </w:r>
      <w:r w:rsidR="00630846" w:rsidRPr="00B2347F">
        <w:rPr>
          <w:rFonts w:cs="Consolas"/>
          <w:szCs w:val="24"/>
          <w:highlight w:val="white"/>
        </w:rPr>
        <w:t>, the episcopate is sought after; but among us in its own Sees, and in those of the throne delivered to it by God, it is renounced.</w:t>
      </w:r>
      <w:r w:rsidR="002D2DBF">
        <w:rPr>
          <w:szCs w:val="24"/>
        </w:rPr>
        <w:t>”</w:t>
      </w:r>
    </w:p>
    <w:p w14:paraId="761FBE4F" w14:textId="77777777" w:rsidR="00242418" w:rsidRPr="00B2347F" w:rsidRDefault="00242418">
      <w:pPr>
        <w:ind w:left="288" w:hanging="288"/>
      </w:pPr>
      <w:r w:rsidRPr="00B2347F">
        <w:rPr>
          <w:b/>
          <w:szCs w:val="24"/>
        </w:rPr>
        <w:t>Cy</w:t>
      </w:r>
      <w:r w:rsidRPr="00B2347F">
        <w:rPr>
          <w:b/>
        </w:rPr>
        <w:t xml:space="preserve">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their garments, lest they walk naked, and they see their shame.</w:t>
      </w:r>
      <w:r w:rsidR="002D2DBF">
        <w:t>”</w:t>
      </w:r>
      <w:r w:rsidRPr="00B2347F">
        <w:t xml:space="preserve"> </w:t>
      </w:r>
      <w:r w:rsidRPr="00B2347F">
        <w:rPr>
          <w:i/>
        </w:rPr>
        <w:t>Treatises of Cyprian</w:t>
      </w:r>
      <w:r w:rsidRPr="00B2347F">
        <w:t xml:space="preserve"> Treatise 12 third book ch.16 p.538</w:t>
      </w:r>
    </w:p>
    <w:p w14:paraId="3AD4DF61" w14:textId="77777777" w:rsidR="006C020A" w:rsidRPr="00B2347F" w:rsidRDefault="006C020A">
      <w:pPr>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Pr="00B2347F">
        <w:rPr>
          <w:szCs w:val="24"/>
        </w:rPr>
        <w:t xml:space="preserve"> Canonical Epistle canon 2 p.18</w:t>
      </w:r>
    </w:p>
    <w:p w14:paraId="138A4E67" w14:textId="77777777" w:rsidR="008D3C70" w:rsidRPr="00B2347F" w:rsidRDefault="008D3C70" w:rsidP="006C020A">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6C020A" w:rsidRPr="00B2347F">
        <w:rPr>
          <w:rFonts w:cs="Consolas"/>
          <w:szCs w:val="24"/>
          <w:highlight w:val="white"/>
        </w:rPr>
        <w:t xml:space="preserve">Love is altogether and </w:t>
      </w:r>
      <w:proofErr w:type="spellStart"/>
      <w:r w:rsidR="006C020A" w:rsidRPr="00B2347F">
        <w:rPr>
          <w:rFonts w:cs="Consolas"/>
          <w:szCs w:val="24"/>
          <w:highlight w:val="white"/>
        </w:rPr>
        <w:t>for ever</w:t>
      </w:r>
      <w:proofErr w:type="spellEnd"/>
      <w:r w:rsidR="006C020A" w:rsidRPr="00B2347F">
        <w:rPr>
          <w:rFonts w:cs="Consolas"/>
          <w:szCs w:val="24"/>
          <w:highlight w:val="white"/>
        </w:rPr>
        <w:t xml:space="preserve"> on the alert, and casts about to do some good even to one who is unwilling to receive it. And many a time the man who shrinks from it under a feeling of shame, and who declines to accept services of kindness on the ground of unwillingness to become troublesome to others,</w:t>
      </w:r>
      <w:r w:rsidR="002D2DBF">
        <w:rPr>
          <w:szCs w:val="24"/>
        </w:rPr>
        <w:t>”</w:t>
      </w:r>
      <w:r w:rsidR="006C020A" w:rsidRPr="00B2347F">
        <w:rPr>
          <w:szCs w:val="24"/>
        </w:rPr>
        <w:t xml:space="preserve"> Letter 14 ch.110</w:t>
      </w:r>
    </w:p>
    <w:p w14:paraId="3BEE87CE" w14:textId="56D855D3" w:rsidR="005921E3" w:rsidRPr="00B2347F" w:rsidRDefault="005921E3" w:rsidP="005921E3">
      <w:pPr>
        <w:ind w:left="288" w:hanging="288"/>
      </w:pPr>
      <w:r w:rsidRPr="00B2347F">
        <w:rPr>
          <w:b/>
        </w:rPr>
        <w:t>Adamantius</w:t>
      </w:r>
      <w:r w:rsidRPr="00B2347F">
        <w:t xml:space="preserve"> (c.300 A.D.) calls Christ the </w:t>
      </w:r>
      <w:r w:rsidR="002D2DBF">
        <w:t>“</w:t>
      </w:r>
      <w:r w:rsidRPr="00B2347F">
        <w:t>Word of God</w:t>
      </w:r>
      <w:r w:rsidR="002D2DBF">
        <w:t>”</w:t>
      </w:r>
      <w:r w:rsidRPr="00B2347F">
        <w:t xml:space="preserve"> </w:t>
      </w:r>
      <w:r w:rsidR="002D2DBF">
        <w:t>“</w:t>
      </w:r>
      <w:r w:rsidRPr="00B2347F">
        <w:t xml:space="preserve">The Word of god experiences some passion if the Godhead feels shame. … Because you stated that it is shame to say that the Word assumed flesh. But the Godhead does not feel shame; it does not grasp at </w:t>
      </w:r>
      <w:r w:rsidRPr="00B2347F">
        <w:rPr>
          <w:i/>
        </w:rPr>
        <w:t>glory</w:t>
      </w:r>
      <w:r w:rsidRPr="00B2347F">
        <w:t xml:space="preserve">; nor does it experience desire. These thing are passions, </w:t>
      </w:r>
      <w:r w:rsidR="001174B4" w:rsidRPr="00B2347F">
        <w:t>but</w:t>
      </w:r>
      <w:r w:rsidRPr="00B2347F">
        <w:t xml:space="preserve"> the godhead is not susceptible to </w:t>
      </w:r>
      <w:r w:rsidR="001174B4" w:rsidRPr="00B2347F">
        <w:t>passions</w:t>
      </w:r>
      <w:r w:rsidRPr="00B2347F">
        <w:t>.</w:t>
      </w:r>
      <w:r w:rsidR="002D2DBF">
        <w:t>”</w:t>
      </w:r>
      <w:r w:rsidRPr="00B2347F">
        <w:t xml:space="preserve"> (Adamantius is speaking) </w:t>
      </w:r>
      <w:r w:rsidRPr="00B2347F">
        <w:rPr>
          <w:i/>
        </w:rPr>
        <w:t>Dialogue on the True Faith</w:t>
      </w:r>
      <w:r w:rsidRPr="00B2347F">
        <w:t xml:space="preserve"> Fourth Part d14 p.144-145.</w:t>
      </w:r>
    </w:p>
    <w:p w14:paraId="48DCC121" w14:textId="77777777" w:rsidR="00242418" w:rsidRPr="00B2347F" w:rsidRDefault="00242418">
      <w:pPr>
        <w:ind w:left="288" w:hanging="288"/>
      </w:pPr>
      <w:r w:rsidRPr="00B2347F">
        <w:t xml:space="preserve">Adamantius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 xml:space="preserve">If then the Scriptures show that the Word of God </w:t>
      </w:r>
      <w:proofErr w:type="spellStart"/>
      <w:r w:rsidRPr="00B2347F">
        <w:t>moulded</w:t>
      </w:r>
      <w:proofErr w:type="spellEnd"/>
      <w:r w:rsidRPr="00B2347F">
        <w:t xml:space="preserve"> Man into a living creature,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 See also ibid first part ch.610c p.80, and ibid fifth part ch.20 b p.175 and ibid fourth part ch.424a p.129 on Genesis 1:2.</w:t>
      </w:r>
    </w:p>
    <w:p w14:paraId="57E9D9EA" w14:textId="5AB94F7B" w:rsidR="00242418" w:rsidRPr="00B2347F" w:rsidRDefault="00A643A3">
      <w:pPr>
        <w:ind w:left="288" w:hanging="288"/>
      </w:pPr>
      <w:r>
        <w:rPr>
          <w:b/>
        </w:rPr>
        <w:t xml:space="preserve">Arnobius of Sicca </w:t>
      </w:r>
      <w:r w:rsidR="00242418" w:rsidRPr="00B2347F">
        <w:t xml:space="preserve">(297-303 A.D.) speaks of shame and Jupiter trying to commit incest with his mother. </w:t>
      </w:r>
      <w:r w:rsidR="00242418" w:rsidRPr="00B2347F">
        <w:rPr>
          <w:i/>
        </w:rPr>
        <w:t>Arnobius Against the Heathen</w:t>
      </w:r>
      <w:r w:rsidR="00242418" w:rsidRPr="00B2347F">
        <w:t xml:space="preserve"> book 5 ch.910 p.493; book 5 ch.23 p.498.</w:t>
      </w:r>
    </w:p>
    <w:p w14:paraId="4159D86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Wherefore let it shame the Jews that they do not perceive the deep things of the Scriptures, thinking that nothing else than outward things are contained in the law and the prophets;</w:t>
      </w:r>
      <w:r w:rsidR="002D2DBF">
        <w:t>”</w:t>
      </w:r>
      <w:r w:rsidRPr="00B2347F">
        <w:t xml:space="preserve"> </w:t>
      </w:r>
      <w:r w:rsidRPr="00B2347F">
        <w:rPr>
          <w:i/>
        </w:rPr>
        <w:t>Banquet of the Ten Virgins</w:t>
      </w:r>
      <w:r w:rsidRPr="00B2347F">
        <w:t xml:space="preserve"> discourse 9 ch.1 p.345</w:t>
      </w:r>
    </w:p>
    <w:p w14:paraId="2ED08F16" w14:textId="77777777" w:rsidR="006545A9" w:rsidRPr="00B2347F" w:rsidRDefault="006545A9">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And these [the lapsed] indeed will reap more shame and ignominy than all others, even as he who laid the foundation and was not able to finish it;</w:t>
      </w:r>
      <w:r w:rsidR="002D2DBF">
        <w:rPr>
          <w:szCs w:val="24"/>
        </w:rPr>
        <w:t>”</w:t>
      </w:r>
      <w:r w:rsidRPr="00B2347F">
        <w:rPr>
          <w:szCs w:val="24"/>
        </w:rPr>
        <w:t xml:space="preserve"> </w:t>
      </w:r>
      <w:r w:rsidRPr="00B2347F">
        <w:rPr>
          <w:i/>
          <w:szCs w:val="24"/>
        </w:rPr>
        <w:t>Canonical Epistle</w:t>
      </w:r>
      <w:r w:rsidRPr="00B2347F">
        <w:rPr>
          <w:szCs w:val="24"/>
        </w:rPr>
        <w:t xml:space="preserve"> canon 10 p.274</w:t>
      </w:r>
    </w:p>
    <w:p w14:paraId="120E0F65"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 xml:space="preserve">and they are not ashamed to run counter to the Spirit, but, as though born for this purpose, they kindle up the </w:t>
      </w:r>
      <w:proofErr w:type="spellStart"/>
      <w:r w:rsidRPr="00B2347F">
        <w:t>smouldering</w:t>
      </w:r>
      <w:proofErr w:type="spellEnd"/>
      <w:r w:rsidRPr="00B2347F">
        <w:t xml:space="preserve"> and lurking passion, fanning and provoking it; and therefore he [Paul the apostle], cutting off very sharply these dishonest follies and invented excuses, and having arrived at the subject of instructing them how men should behave to their wives,</w:t>
      </w:r>
      <w:r w:rsidR="002D2DBF">
        <w:t>”</w:t>
      </w:r>
      <w:r w:rsidRPr="00B2347F">
        <w:t xml:space="preserve"> </w:t>
      </w:r>
      <w:r w:rsidRPr="00B2347F">
        <w:rPr>
          <w:i/>
        </w:rPr>
        <w:t>Banquet of The Ten Virgins</w:t>
      </w:r>
      <w:r w:rsidRPr="00B2347F">
        <w:t xml:space="preserve"> discourse 3 ch.10 p.320</w:t>
      </w:r>
    </w:p>
    <w:p w14:paraId="40714559"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rPr>
          <w:highlight w:val="white"/>
        </w:rPr>
        <w:t>4. exactly as the first of men created, the one who was named Adam in Hebrew, is described in the Holy Scriptures as having at the beginning had his mind to God-ward in a freedom unembarrassed by shame, and as associating with the holy ones in that contemplation of things perceived by the mind which he enjoyed in the place where he was—the place which the holy Moses called in figure a Garden.</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ch.2.4 p.5</w:t>
      </w:r>
    </w:p>
    <w:p w14:paraId="547E2EE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t>that is, not to veil any shameful deed within the secrets of conscience.</w:t>
      </w:r>
      <w:r w:rsidR="002D2DBF">
        <w:t>”</w:t>
      </w:r>
      <w:r w:rsidRPr="00B2347F">
        <w:t xml:space="preserve"> </w:t>
      </w:r>
      <w:r w:rsidRPr="00B2347F">
        <w:rPr>
          <w:i/>
        </w:rPr>
        <w:t>The Divine Institutes</w:t>
      </w:r>
      <w:r w:rsidRPr="00B2347F">
        <w:t xml:space="preserve"> book 4 ch.17 p.119</w:t>
      </w:r>
    </w:p>
    <w:p w14:paraId="07D9A637" w14:textId="77777777" w:rsidR="00C36A4A" w:rsidRPr="00B2347F" w:rsidRDefault="00C36A4A">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They shall be ashamed and confounded, all of them who oppose themselves to T</w:t>
      </w:r>
      <w:r w:rsidR="006334E1" w:rsidRPr="00B2347F">
        <w:rPr>
          <w:rFonts w:cs="Consolas"/>
          <w:szCs w:val="24"/>
          <w:highlight w:val="white"/>
        </w:rPr>
        <w:t>hee, and shall go to confusion.</w:t>
      </w:r>
      <w:r w:rsidR="00DE7390">
        <w:rPr>
          <w:rFonts w:cs="Consolas"/>
          <w:szCs w:val="24"/>
        </w:rPr>
        <w:t>’</w:t>
      </w:r>
      <w:r w:rsidR="002D2DBF">
        <w:rPr>
          <w:szCs w:val="24"/>
        </w:rPr>
        <w:t>”</w:t>
      </w:r>
      <w:r w:rsidR="006334E1" w:rsidRPr="00B2347F">
        <w:rPr>
          <w:szCs w:val="24"/>
        </w:rPr>
        <w:t xml:space="preserve"> </w:t>
      </w:r>
      <w:r w:rsidRPr="00B2347F">
        <w:rPr>
          <w:i/>
          <w:szCs w:val="24"/>
        </w:rPr>
        <w:t>Epitome of the Divine Institutes</w:t>
      </w:r>
      <w:r w:rsidRPr="00B2347F">
        <w:rPr>
          <w:szCs w:val="24"/>
        </w:rPr>
        <w:t xml:space="preserve"> ch.</w:t>
      </w:r>
      <w:r w:rsidR="00F403A5" w:rsidRPr="00B2347F">
        <w:rPr>
          <w:szCs w:val="24"/>
        </w:rPr>
        <w:t>44 p.239</w:t>
      </w:r>
    </w:p>
    <w:p w14:paraId="43CA4719"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42166FFC" w14:textId="77777777" w:rsidR="00032CC6" w:rsidRPr="00B2347F" w:rsidRDefault="00032CC6" w:rsidP="00671E37">
      <w:pPr>
        <w:autoSpaceDE w:val="0"/>
        <w:autoSpaceDN w:val="0"/>
        <w:adjustRightInd w:val="0"/>
        <w:ind w:left="288" w:hanging="288"/>
        <w:rPr>
          <w:szCs w:val="24"/>
        </w:rPr>
      </w:pPr>
      <w:r w:rsidRPr="00B2347F">
        <w:rPr>
          <w:b/>
          <w:szCs w:val="24"/>
        </w:rPr>
        <w:t>Sentences of Sextus</w:t>
      </w:r>
      <w:r w:rsidRPr="00B2347F">
        <w:rPr>
          <w:szCs w:val="24"/>
        </w:rPr>
        <w:t xml:space="preserve"> no.174 </w:t>
      </w:r>
      <w:r w:rsidR="002D2DBF">
        <w:rPr>
          <w:szCs w:val="24"/>
        </w:rPr>
        <w:t>“</w:t>
      </w:r>
      <w:r w:rsidRPr="00B2347F">
        <w:rPr>
          <w:rFonts w:cs="Consolas"/>
          <w:szCs w:val="24"/>
          <w:highlight w:val="white"/>
        </w:rPr>
        <w:t>The sins of those who are ignorant are the shame of those who have taught them.</w:t>
      </w:r>
      <w:r w:rsidR="002D2DBF">
        <w:rPr>
          <w:szCs w:val="24"/>
        </w:rPr>
        <w:t>”</w:t>
      </w:r>
    </w:p>
    <w:p w14:paraId="71D2F195" w14:textId="77777777" w:rsidR="006E3AAF" w:rsidRPr="00B2347F" w:rsidRDefault="006E3AAF">
      <w:pPr>
        <w:ind w:left="288" w:hanging="288"/>
      </w:pPr>
    </w:p>
    <w:p w14:paraId="448AD591" w14:textId="77777777" w:rsidR="00242418" w:rsidRPr="00B2347F" w:rsidRDefault="009D332A">
      <w:pPr>
        <w:rPr>
          <w:b/>
          <w:u w:val="single"/>
        </w:rPr>
      </w:pPr>
      <w:r w:rsidRPr="00B2347F">
        <w:rPr>
          <w:b/>
          <w:u w:val="single"/>
        </w:rPr>
        <w:t>Among corrupt or spurious works</w:t>
      </w:r>
    </w:p>
    <w:p w14:paraId="1D300002" w14:textId="77777777" w:rsidR="00242418" w:rsidRPr="00B2347F" w:rsidRDefault="00242418">
      <w:pPr>
        <w:ind w:left="288" w:hanging="288"/>
      </w:pPr>
      <w:r w:rsidRPr="00B2347F">
        <w:rPr>
          <w:b/>
        </w:rPr>
        <w:t>pseudo-Methodius</w:t>
      </w:r>
      <w:r w:rsidRPr="00B2347F">
        <w:t xml:space="preserve"> </w:t>
      </w:r>
      <w:r w:rsidR="00753D95" w:rsidRPr="00B2347F">
        <w:t>(270-311/312 A.D.)</w:t>
      </w:r>
      <w:r w:rsidRPr="00B2347F">
        <w:t xml:space="preserve"> </w:t>
      </w:r>
      <w:r w:rsidR="002D2DBF">
        <w:t>“</w:t>
      </w:r>
      <w:r w:rsidRPr="00B2347F">
        <w:rPr>
          <w:highlight w:val="white"/>
        </w:rPr>
        <w:t xml:space="preserve">O seed of the shameless Canaan, and not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the devout!</w:t>
      </w:r>
      <w:r w:rsidR="002D2DBF">
        <w:t>”</w:t>
      </w:r>
      <w:r w:rsidRPr="00B2347F">
        <w:t xml:space="preserve"> </w:t>
      </w:r>
      <w:r w:rsidRPr="00B2347F">
        <w:rPr>
          <w:i/>
        </w:rPr>
        <w:t>Oration on Psalms</w:t>
      </w:r>
      <w:r w:rsidRPr="00B2347F">
        <w:t xml:space="preserve"> ch.3 p.395</w:t>
      </w:r>
    </w:p>
    <w:p w14:paraId="557D0885" w14:textId="77777777" w:rsidR="00242418" w:rsidRPr="00B2347F" w:rsidRDefault="00242418">
      <w:pPr>
        <w:ind w:left="288" w:hanging="288"/>
      </w:pPr>
    </w:p>
    <w:p w14:paraId="38BCAE35" w14:textId="77777777" w:rsidR="001D18AA" w:rsidRPr="00B2347F" w:rsidRDefault="001D18AA">
      <w:pPr>
        <w:ind w:left="288" w:hanging="288"/>
        <w:rPr>
          <w:b/>
          <w:u w:val="single"/>
        </w:rPr>
      </w:pPr>
      <w:r w:rsidRPr="00B2347F">
        <w:rPr>
          <w:b/>
          <w:u w:val="single"/>
        </w:rPr>
        <w:t>Among heretics</w:t>
      </w:r>
    </w:p>
    <w:p w14:paraId="39740391" w14:textId="77777777" w:rsidR="00032CC6" w:rsidRPr="00B2347F" w:rsidRDefault="004E74FF" w:rsidP="001D18AA">
      <w:pPr>
        <w:ind w:left="288" w:hanging="288"/>
        <w:rPr>
          <w:szCs w:val="24"/>
        </w:rPr>
      </w:pPr>
      <w:r w:rsidRPr="00B2347F">
        <w:t xml:space="preserve">The Encratite heretic </w:t>
      </w:r>
      <w:r w:rsidR="00032CC6" w:rsidRPr="00B2347F">
        <w:rPr>
          <w:szCs w:val="24"/>
        </w:rPr>
        <w:t xml:space="preserve">Tatian </w:t>
      </w:r>
      <w:r w:rsidR="00DA526C">
        <w:rPr>
          <w:szCs w:val="24"/>
        </w:rPr>
        <w:t>(c.172 A.D.)</w:t>
      </w:r>
      <w:r w:rsidR="00032CC6" w:rsidRPr="00B2347F">
        <w:rPr>
          <w:szCs w:val="24"/>
        </w:rPr>
        <w:t xml:space="preserve"> </w:t>
      </w:r>
      <w:r w:rsidR="002D2DBF">
        <w:rPr>
          <w:szCs w:val="24"/>
        </w:rPr>
        <w:t>“</w:t>
      </w:r>
      <w:r w:rsidR="00032CC6" w:rsidRPr="00B2347F">
        <w:rPr>
          <w:rFonts w:cs="Consolas"/>
          <w:szCs w:val="24"/>
          <w:highlight w:val="white"/>
        </w:rPr>
        <w:t>Is it not shameful that fratricide is honoured by you who look on the statues of Polynices and Eteocles, and that you have not rather buried them with their maker Pythagoras?</w:t>
      </w:r>
      <w:r w:rsidR="002D2DBF">
        <w:rPr>
          <w:szCs w:val="24"/>
        </w:rPr>
        <w:t>”</w:t>
      </w:r>
      <w:r w:rsidR="00032CC6" w:rsidRPr="00B2347F">
        <w:rPr>
          <w:szCs w:val="24"/>
        </w:rPr>
        <w:t xml:space="preserve"> </w:t>
      </w:r>
      <w:r w:rsidR="00032CC6" w:rsidRPr="00B2347F">
        <w:rPr>
          <w:i/>
          <w:szCs w:val="24"/>
        </w:rPr>
        <w:t>Address of Tatian to the Greeks</w:t>
      </w:r>
      <w:r w:rsidR="00032CC6" w:rsidRPr="00B2347F">
        <w:rPr>
          <w:szCs w:val="24"/>
        </w:rPr>
        <w:t xml:space="preserve"> ch.34 p.</w:t>
      </w:r>
      <w:r w:rsidR="00FF31EC" w:rsidRPr="00B2347F">
        <w:rPr>
          <w:szCs w:val="24"/>
        </w:rPr>
        <w:t>79</w:t>
      </w:r>
    </w:p>
    <w:p w14:paraId="32B9A320" w14:textId="77777777" w:rsidR="001D18AA" w:rsidRPr="00B2347F" w:rsidRDefault="001D18AA" w:rsidP="001D18AA">
      <w:pPr>
        <w:ind w:left="288" w:hanging="288"/>
      </w:pPr>
      <w:r w:rsidRPr="00B2347F">
        <w:t xml:space="preserve">The Sethian Gnostic </w:t>
      </w:r>
      <w:r w:rsidRPr="00B2347F">
        <w:rPr>
          <w:b/>
          <w:i/>
        </w:rPr>
        <w:t>Apocryphon of John</w:t>
      </w:r>
      <w:r w:rsidRPr="00B2347F">
        <w:t xml:space="preserve"> </w:t>
      </w:r>
      <w:r w:rsidR="00032CC6" w:rsidRPr="00B2347F">
        <w:t>(</w:t>
      </w:r>
      <w:r w:rsidR="00244A8A" w:rsidRPr="00B2347F">
        <w:t>c.150-185</w:t>
      </w:r>
      <w:r w:rsidR="00032CC6" w:rsidRPr="00B2347F">
        <w:t xml:space="preserve">) </w:t>
      </w:r>
      <w:r w:rsidRPr="00B2347F">
        <w:t>ch.18 p.115 mentions shame.</w:t>
      </w:r>
    </w:p>
    <w:p w14:paraId="16B3C71D" w14:textId="77777777" w:rsidR="001D18AA" w:rsidRPr="00B2347F" w:rsidRDefault="005A1196">
      <w:pPr>
        <w:ind w:left="288" w:hanging="288"/>
      </w:pPr>
      <w:r w:rsidRPr="00B2347F">
        <w:rPr>
          <w:b/>
          <w:i/>
        </w:rPr>
        <w:t xml:space="preserve">The Nag </w:t>
      </w:r>
      <w:r w:rsidR="00930EF8">
        <w:rPr>
          <w:b/>
          <w:i/>
        </w:rPr>
        <w:t>Hammadi</w:t>
      </w:r>
      <w:r w:rsidRPr="00B2347F">
        <w:rPr>
          <w:b/>
          <w:i/>
        </w:rPr>
        <w:t xml:space="preserve"> Apocalypse </w:t>
      </w:r>
      <w:r w:rsidRPr="00B2347F">
        <w:rPr>
          <w:b/>
          <w:i/>
          <w:szCs w:val="24"/>
        </w:rPr>
        <w:t>of Peter</w:t>
      </w:r>
      <w:r w:rsidRPr="00B2347F">
        <w:rPr>
          <w:szCs w:val="24"/>
        </w:rPr>
        <w:t xml:space="preserve"> </w:t>
      </w:r>
      <w:r w:rsidRPr="00B2347F">
        <w:t>(3rd century A.D.)</w:t>
      </w:r>
      <w:r w:rsidRPr="00B2347F">
        <w:rPr>
          <w:szCs w:val="24"/>
        </w:rPr>
        <w:t xml:space="preserve"> </w:t>
      </w:r>
      <w:r w:rsidR="002D2DBF">
        <w:rPr>
          <w:szCs w:val="24"/>
        </w:rPr>
        <w:t>“</w:t>
      </w:r>
      <w:r w:rsidRPr="00B2347F">
        <w:rPr>
          <w:rFonts w:cs="Consolas"/>
          <w:szCs w:val="24"/>
          <w:highlight w:val="white"/>
        </w:rPr>
        <w:t>The root of their error he shall pluck out, and he shall put it to shame so that it shall be manifest in all the impudence which it has assumed to itself.</w:t>
      </w:r>
      <w:r w:rsidR="002D2DBF">
        <w:rPr>
          <w:szCs w:val="24"/>
        </w:rPr>
        <w:t>”</w:t>
      </w:r>
    </w:p>
    <w:p w14:paraId="57F0554E" w14:textId="0CF63BC0"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30</w:t>
      </w:r>
      <w:r w:rsidRPr="00B2347F">
        <w:t xml:space="preserve"> p..</w:t>
      </w:r>
      <w:r>
        <w:t>122 speaks of the shame of Simon [magus].</w:t>
      </w:r>
    </w:p>
    <w:p w14:paraId="09EA57C4" w14:textId="77777777" w:rsidR="005A1196" w:rsidRPr="00B2347F" w:rsidRDefault="005A1196">
      <w:pPr>
        <w:ind w:left="288" w:hanging="288"/>
      </w:pPr>
    </w:p>
    <w:p w14:paraId="7E359E77" w14:textId="77777777" w:rsidR="00242418" w:rsidRPr="00B2347F" w:rsidRDefault="00A51AF1">
      <w:pPr>
        <w:pStyle w:val="Heading2"/>
      </w:pPr>
      <w:bookmarkStart w:id="549" w:name="_Toc388119854"/>
      <w:bookmarkStart w:id="550" w:name="_Toc58617962"/>
      <w:bookmarkStart w:id="551" w:name="_Toc62979392"/>
      <w:bookmarkStart w:id="552" w:name="_Toc161729493"/>
      <w:r w:rsidRPr="00B2347F">
        <w:t>X2</w:t>
      </w:r>
      <w:r w:rsidR="00B76E0E" w:rsidRPr="00B2347F">
        <w:t>3</w:t>
      </w:r>
      <w:r w:rsidR="00242418" w:rsidRPr="00B2347F">
        <w:t>. Put unrighteousness/adversary to shame</w:t>
      </w:r>
      <w:bookmarkEnd w:id="549"/>
      <w:bookmarkEnd w:id="550"/>
      <w:bookmarkEnd w:id="551"/>
      <w:bookmarkEnd w:id="552"/>
    </w:p>
    <w:p w14:paraId="6A0D3822" w14:textId="77777777" w:rsidR="00242418" w:rsidRPr="00B2347F" w:rsidRDefault="00242418">
      <w:pPr>
        <w:ind w:left="288" w:hanging="288"/>
        <w:rPr>
          <w:b/>
        </w:rPr>
      </w:pPr>
    </w:p>
    <w:p w14:paraId="182F68C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347621" w:rsidRPr="00B2347F">
        <w:t xml:space="preserve"> (193-202 A.D.) </w:t>
      </w:r>
      <w:r w:rsidR="002D2DBF">
        <w:t>“</w:t>
      </w:r>
      <w:r w:rsidR="00354C29" w:rsidRPr="00B2347F">
        <w:t xml:space="preserve">and sick from being </w:t>
      </w:r>
      <w:r w:rsidRPr="00B2347F">
        <w:t xml:space="preserve">healthy, is depicted </w:t>
      </w:r>
      <w:r w:rsidR="00354C29" w:rsidRPr="00B2347F">
        <w:t xml:space="preserve">[by Job] </w:t>
      </w:r>
      <w:r w:rsidRPr="00B2347F">
        <w:t>as a good example, putting</w:t>
      </w:r>
      <w:r w:rsidR="00347621" w:rsidRPr="00B2347F">
        <w:t xml:space="preserve"> the Tempter to shame, blessing</w:t>
      </w:r>
      <w:r w:rsidR="00354C29" w:rsidRPr="00B2347F">
        <w:t xml:space="preserve"> his Creator</w:t>
      </w:r>
      <w:r w:rsidR="002D2DBF">
        <w:t>”</w:t>
      </w:r>
      <w:r w:rsidR="00347621" w:rsidRPr="00B2347F">
        <w:t xml:space="preserve"> </w:t>
      </w:r>
      <w:r w:rsidR="00347621" w:rsidRPr="00B2347F">
        <w:rPr>
          <w:i/>
        </w:rPr>
        <w:t>Stromata</w:t>
      </w:r>
      <w:r w:rsidR="00347621" w:rsidRPr="00B2347F">
        <w:t xml:space="preserve"> book 4 ch.</w:t>
      </w:r>
      <w:r w:rsidR="00354C29" w:rsidRPr="00B2347F">
        <w:t>5 p.412</w:t>
      </w:r>
    </w:p>
    <w:p w14:paraId="6DD2D6B5" w14:textId="77777777" w:rsidR="00242418" w:rsidRPr="00B2347F" w:rsidRDefault="00242418">
      <w:pPr>
        <w:ind w:left="288" w:hanging="288"/>
      </w:pPr>
      <w:r w:rsidRPr="00B2347F">
        <w:rPr>
          <w:b/>
        </w:rPr>
        <w:t>Tertullian</w:t>
      </w:r>
      <w:r w:rsidRPr="00B2347F">
        <w:t xml:space="preserve"> (ca.208 A.D.) </w:t>
      </w:r>
      <w:r w:rsidR="002D2DBF">
        <w:t>“</w:t>
      </w:r>
      <w:r w:rsidRPr="00B2347F">
        <w:t xml:space="preserve">Thus even injustice is employed, that righteousness may be approved in putting unrighteousness to shame. </w:t>
      </w:r>
      <w:r w:rsidRPr="00B2347F">
        <w:rPr>
          <w:i/>
        </w:rPr>
        <w:t>On Fleeing Persecution</w:t>
      </w:r>
      <w:r w:rsidRPr="00B2347F">
        <w:t xml:space="preserve"> ch.</w:t>
      </w:r>
      <w:r w:rsidR="00DC3791" w:rsidRPr="00B2347F">
        <w:t>2 p.117</w:t>
      </w:r>
    </w:p>
    <w:p w14:paraId="4C83BDBD" w14:textId="77777777" w:rsidR="00242418" w:rsidRPr="00B2347F" w:rsidRDefault="00242418">
      <w:pPr>
        <w:ind w:left="288" w:hanging="288"/>
      </w:pPr>
      <w:r w:rsidRPr="00B2347F">
        <w:t xml:space="preserve">Tertullian (partial) </w:t>
      </w:r>
      <w:r w:rsidR="002D2DBF">
        <w:t>“</w:t>
      </w:r>
      <w:r w:rsidRPr="00B2347F">
        <w:t xml:space="preserve">It must therefore be accounted an eternal attribute, inbred in God, and everlasting, and on this account worthy of the Divine Being, putting to shame </w:t>
      </w:r>
      <w:proofErr w:type="spellStart"/>
      <w:r w:rsidRPr="00B2347F">
        <w:t>for ever</w:t>
      </w:r>
      <w:proofErr w:type="spellEnd"/>
      <w:r w:rsidRPr="00B2347F">
        <w:t xml:space="preserve"> the benevolence of Marcion</w:t>
      </w:r>
      <w:r w:rsidR="00DE7390">
        <w:t>’</w:t>
      </w:r>
      <w:r w:rsidRPr="00B2347F">
        <w:t>s god, subsequent as he is to (I will not say) all beginnings and times, but to the very malignity of the Creator, if indeed malignity could possibly have been found in goodness.</w:t>
      </w:r>
      <w:r w:rsidR="002D2DBF">
        <w:t>”</w:t>
      </w:r>
      <w:r w:rsidR="00DC3791" w:rsidRPr="00B2347F">
        <w:t xml:space="preserve"> </w:t>
      </w:r>
      <w:r w:rsidR="00DC3791" w:rsidRPr="00B2347F">
        <w:rPr>
          <w:i/>
        </w:rPr>
        <w:t>Five Books Against Marcion</w:t>
      </w:r>
      <w:r w:rsidR="00DC3791" w:rsidRPr="00B2347F">
        <w:t xml:space="preserve"> book 2 ch.3 p.299</w:t>
      </w:r>
    </w:p>
    <w:p w14:paraId="7512C95C"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Hippolytus</w:t>
      </w:r>
      <w:r w:rsidR="00DC3791" w:rsidRPr="00B2347F">
        <w:t xml:space="preserve"> (222-235/236 A.D.) </w:t>
      </w:r>
      <w:r w:rsidR="002D2DBF">
        <w:t>“</w:t>
      </w:r>
      <w:r w:rsidRPr="00B2347F">
        <w:t>beasts,-that in this, too, the honour-hating de</w:t>
      </w:r>
      <w:r w:rsidR="00DC3791" w:rsidRPr="00B2347F">
        <w:t>mon might be put to shame. For,</w:t>
      </w:r>
      <w:r w:rsidR="002D2DBF">
        <w:t>”</w:t>
      </w:r>
    </w:p>
    <w:p w14:paraId="6CC3B61F" w14:textId="77777777" w:rsidR="00242418" w:rsidRPr="00B2347F" w:rsidRDefault="00242418">
      <w:pPr>
        <w:ind w:left="288" w:hanging="288"/>
      </w:pPr>
      <w:r w:rsidRPr="00B2347F">
        <w:rPr>
          <w:b/>
        </w:rPr>
        <w:t>Phileas of Thmuis</w:t>
      </w:r>
      <w:r w:rsidRPr="00B2347F">
        <w:t xml:space="preserve"> </w:t>
      </w:r>
      <w:r w:rsidR="00671E37" w:rsidRPr="00B2347F">
        <w:t xml:space="preserve">(martyred 306/307 A.D.) </w:t>
      </w:r>
      <w:r w:rsidR="002D2DBF">
        <w:t>“</w:t>
      </w:r>
      <w:r w:rsidRPr="00B2347F">
        <w:t xml:space="preserve">went on some died under their tortures putting </w:t>
      </w:r>
      <w:r w:rsidR="00032CC6" w:rsidRPr="00B2347F">
        <w:t>the adversary to shame</w:t>
      </w:r>
      <w:r w:rsidR="002D2DBF">
        <w:t>”</w:t>
      </w:r>
      <w:r w:rsidR="00032CC6" w:rsidRPr="00B2347F">
        <w:t xml:space="preserve"> </w:t>
      </w:r>
      <w:r w:rsidR="00692586" w:rsidRPr="00B2347F">
        <w:rPr>
          <w:i/>
        </w:rPr>
        <w:t>Letter to the People of Thmuis</w:t>
      </w:r>
      <w:r w:rsidR="00692586" w:rsidRPr="00B2347F">
        <w:t xml:space="preserve"> ch.3 p.163</w:t>
      </w:r>
    </w:p>
    <w:p w14:paraId="2B2EAC17"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388CA654" w14:textId="77777777" w:rsidR="00242418" w:rsidRPr="00B2347F" w:rsidRDefault="00242418">
      <w:pPr>
        <w:ind w:left="288" w:hanging="288"/>
      </w:pPr>
    </w:p>
    <w:p w14:paraId="06D5B24C" w14:textId="77777777" w:rsidR="00242418" w:rsidRPr="00B2347F" w:rsidRDefault="00A51AF1">
      <w:pPr>
        <w:pStyle w:val="Heading2"/>
      </w:pPr>
      <w:bookmarkStart w:id="553" w:name="_Toc388119855"/>
      <w:bookmarkStart w:id="554" w:name="_Toc58617963"/>
      <w:bookmarkStart w:id="555" w:name="_Toc62979393"/>
      <w:bookmarkStart w:id="556" w:name="_Toc161729494"/>
      <w:r w:rsidRPr="00B2347F">
        <w:t>X2</w:t>
      </w:r>
      <w:r w:rsidR="00B76E0E" w:rsidRPr="00B2347F">
        <w:t>4</w:t>
      </w:r>
      <w:r w:rsidR="00242418" w:rsidRPr="00B2347F">
        <w:t>. Do not be ashamed of the cross/Christ</w:t>
      </w:r>
      <w:bookmarkEnd w:id="553"/>
      <w:bookmarkEnd w:id="554"/>
      <w:bookmarkEnd w:id="555"/>
      <w:bookmarkEnd w:id="556"/>
    </w:p>
    <w:p w14:paraId="4F25AF8D" w14:textId="77777777" w:rsidR="00242418" w:rsidRPr="00B2347F" w:rsidRDefault="00242418">
      <w:pPr>
        <w:ind w:left="288" w:hanging="288"/>
      </w:pPr>
    </w:p>
    <w:p w14:paraId="73CC98EC" w14:textId="77777777" w:rsidR="00390543" w:rsidRPr="00B2347F" w:rsidRDefault="00390543" w:rsidP="0039054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not to be ashamed of Christ.</w:t>
      </w:r>
      <w:r w:rsidRPr="00B2347F">
        <w:rPr>
          <w:highlight w:val="white"/>
        </w:rPr>
        <w:t xml:space="preserve"> </w:t>
      </w:r>
      <w:r w:rsidRPr="00B2347F">
        <w:rPr>
          <w:i/>
        </w:rPr>
        <w:t>Exhortation to the Heathen</w:t>
      </w:r>
      <w:r w:rsidRPr="00B2347F">
        <w:t xml:space="preserve"> ch.10 p.199</w:t>
      </w:r>
    </w:p>
    <w:p w14:paraId="0B139ABC" w14:textId="77777777" w:rsidR="00242418" w:rsidRPr="00B2347F" w:rsidRDefault="00242418">
      <w:pPr>
        <w:ind w:left="288" w:hanging="288"/>
      </w:pPr>
      <w:r w:rsidRPr="00B2347F">
        <w:rPr>
          <w:b/>
        </w:rPr>
        <w:t>Tertullian</w:t>
      </w:r>
      <w:r w:rsidRPr="00B2347F">
        <w:t xml:space="preserve"> (198-220 A.D.) </w:t>
      </w:r>
      <w:r w:rsidR="002D2DBF">
        <w:t>“</w:t>
      </w:r>
      <w:r w:rsidRPr="00B2347F">
        <w:t>we are neither ashamed of Christ-for we rejoice to be counted His disciples</w:t>
      </w:r>
      <w:r w:rsidR="002D2DBF">
        <w:t>”</w:t>
      </w:r>
      <w:r w:rsidRPr="00B2347F">
        <w:t xml:space="preserve"> </w:t>
      </w:r>
      <w:r w:rsidRPr="00B2347F">
        <w:rPr>
          <w:i/>
        </w:rPr>
        <w:t>Apology</w:t>
      </w:r>
      <w:r w:rsidRPr="00B2347F">
        <w:t xml:space="preserve"> ch.</w:t>
      </w:r>
      <w:r w:rsidR="00DC3791" w:rsidRPr="00B2347F">
        <w:t>21 p.</w:t>
      </w:r>
      <w:r w:rsidR="000842CD" w:rsidRPr="00B2347F">
        <w:t>34</w:t>
      </w:r>
    </w:p>
    <w:p w14:paraId="0A23E1A9" w14:textId="77777777" w:rsidR="00242418" w:rsidRPr="00B2347F" w:rsidRDefault="00242418">
      <w:pPr>
        <w:ind w:left="288" w:hanging="288"/>
      </w:pPr>
      <w:r w:rsidRPr="00B2347F">
        <w:t xml:space="preserve">Tertullian (207/208 A.D.) evil. </w:t>
      </w:r>
      <w:r w:rsidR="002D2DBF">
        <w:t>“</w:t>
      </w:r>
      <w:r w:rsidRPr="00B2347F">
        <w:t>For whosoever,</w:t>
      </w:r>
      <w:r w:rsidR="002D2DBF">
        <w:t>”</w:t>
      </w:r>
      <w:r w:rsidRPr="00B2347F">
        <w:t xml:space="preserve"> says He, </w:t>
      </w:r>
      <w:r w:rsidR="002D2DBF">
        <w:t>“</w:t>
      </w:r>
      <w:r w:rsidRPr="00B2347F">
        <w:t>shall be ashamed of me, of him will I also be ashamed.</w:t>
      </w:r>
      <w:r w:rsidR="002D2DBF">
        <w:t>”</w:t>
      </w:r>
      <w:r w:rsidRPr="00B2347F">
        <w:t xml:space="preserve"> </w:t>
      </w:r>
      <w:r w:rsidRPr="00B2347F">
        <w:rPr>
          <w:i/>
        </w:rPr>
        <w:t>Five Books Against Marcion</w:t>
      </w:r>
      <w:r w:rsidRPr="00B2347F">
        <w:t xml:space="preserve"> book 4 ch.21 p.382</w:t>
      </w:r>
    </w:p>
    <w:p w14:paraId="1D94CF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if </w:t>
      </w:r>
      <w:proofErr w:type="spellStart"/>
      <w:r w:rsidRPr="00B2347F">
        <w:rPr>
          <w:highlight w:val="white"/>
        </w:rPr>
        <w:t>any one</w:t>
      </w:r>
      <w:proofErr w:type="spellEnd"/>
      <w:r w:rsidRPr="00B2347F">
        <w:rPr>
          <w:highlight w:val="white"/>
        </w:rPr>
        <w:t xml:space="preserve"> is ashamed of the cross of Christ, he is ashamed of the dispensation on account of which these powers were triumphed over; and it is fitting that he, 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p.461</w:t>
      </w:r>
    </w:p>
    <w:p w14:paraId="70DD2027" w14:textId="77777777" w:rsidR="00242418" w:rsidRPr="00B2347F" w:rsidRDefault="00350CEF">
      <w:pPr>
        <w:ind w:left="288" w:hanging="288"/>
      </w:pPr>
      <w:r w:rsidRPr="00B2347F">
        <w:rPr>
          <w:b/>
        </w:rPr>
        <w:t>Cyprian</w:t>
      </w:r>
      <w:r w:rsidR="0024648F" w:rsidRPr="00B2347F">
        <w:rPr>
          <w:b/>
        </w:rPr>
        <w:t xml:space="preserve"> of </w:t>
      </w:r>
      <w:smartTag w:uri="urn:schemas-microsoft-com:office:smarttags" w:element="City">
        <w:smartTag w:uri="urn:schemas-microsoft-com:office:smarttags" w:element="place">
          <w:r w:rsidR="0024648F" w:rsidRPr="00B2347F">
            <w:rPr>
              <w:b/>
            </w:rPr>
            <w:t>Carthage</w:t>
          </w:r>
        </w:smartTag>
      </w:smartTag>
      <w:r w:rsidR="0024648F" w:rsidRPr="00B2347F">
        <w:t xml:space="preserve"> (c.246-258 A.D.) </w:t>
      </w:r>
      <w:r w:rsidR="000842CD" w:rsidRPr="00B2347F">
        <w:t xml:space="preserve">(implied) </w:t>
      </w:r>
      <w:r w:rsidR="002D2DBF">
        <w:t>“</w:t>
      </w:r>
      <w:r w:rsidR="0024648F" w:rsidRPr="00B2347F">
        <w:t xml:space="preserve">His precepts, </w:t>
      </w:r>
      <w:r w:rsidR="00DE7390">
        <w:t>‘</w:t>
      </w:r>
      <w:r w:rsidR="00242418" w:rsidRPr="00B2347F">
        <w:t>Whosoever shall be ashamed of me,</w:t>
      </w:r>
      <w:r w:rsidR="0024648F" w:rsidRPr="00B2347F">
        <w:t xml:space="preserve"> of him shall the Son of man be ashamed</w:t>
      </w:r>
      <w:r w:rsidR="00DE7390">
        <w:t>’</w:t>
      </w:r>
      <w:r w:rsidR="002D2DBF">
        <w:t>”</w:t>
      </w:r>
      <w:r w:rsidR="0024648F" w:rsidRPr="00B2347F">
        <w:t xml:space="preserve"> </w:t>
      </w:r>
      <w:r w:rsidR="0024648F" w:rsidRPr="00B2347F">
        <w:rPr>
          <w:i/>
        </w:rPr>
        <w:t>Treatises of Cyprian</w:t>
      </w:r>
      <w:r w:rsidR="0024648F" w:rsidRPr="00B2347F">
        <w:t xml:space="preserve"> Treatise 3 ch.28 p.</w:t>
      </w:r>
      <w:r w:rsidR="0028225D" w:rsidRPr="00B2347F">
        <w:t>445</w:t>
      </w:r>
    </w:p>
    <w:p w14:paraId="6E276F74" w14:textId="77777777" w:rsidR="00242418" w:rsidRPr="00B2347F" w:rsidRDefault="00242418">
      <w:pPr>
        <w:ind w:left="288" w:hanging="288"/>
      </w:pPr>
    </w:p>
    <w:p w14:paraId="79EB9592" w14:textId="77777777" w:rsidR="00C72001" w:rsidRPr="00B2347F" w:rsidRDefault="00C5267E" w:rsidP="00C72001">
      <w:pPr>
        <w:pStyle w:val="Heading2"/>
      </w:pPr>
      <w:bookmarkStart w:id="557" w:name="_Toc58617964"/>
      <w:bookmarkStart w:id="558" w:name="_Toc62979394"/>
      <w:bookmarkStart w:id="559" w:name="_Toc161729495"/>
      <w:r w:rsidRPr="00B2347F">
        <w:t>X25</w:t>
      </w:r>
      <w:r w:rsidR="00C72001" w:rsidRPr="00B2347F">
        <w:t xml:space="preserve">. </w:t>
      </w:r>
      <w:r w:rsidR="00DB3F1E" w:rsidRPr="00B2347F">
        <w:t>F</w:t>
      </w:r>
      <w:r w:rsidR="00C72001" w:rsidRPr="00B2347F">
        <w:t>lesh and spirit war against each other</w:t>
      </w:r>
      <w:bookmarkEnd w:id="557"/>
      <w:bookmarkEnd w:id="558"/>
      <w:bookmarkEnd w:id="559"/>
    </w:p>
    <w:p w14:paraId="5DD5F98C" w14:textId="77777777" w:rsidR="00C72001" w:rsidRPr="00B2347F" w:rsidRDefault="00C72001">
      <w:pPr>
        <w:ind w:left="288" w:hanging="288"/>
      </w:pPr>
    </w:p>
    <w:p w14:paraId="74D36545" w14:textId="77777777" w:rsidR="00B72E3F" w:rsidRPr="00B2347F" w:rsidRDefault="00B72E3F">
      <w:pPr>
        <w:ind w:left="288" w:hanging="288"/>
      </w:pPr>
      <w:r w:rsidRPr="00B2347F">
        <w:t>Romans 7:23 (implied)</w:t>
      </w:r>
    </w:p>
    <w:p w14:paraId="6CE0FA1B" w14:textId="77777777" w:rsidR="00B72E3F" w:rsidRPr="00B2347F" w:rsidRDefault="00B72E3F">
      <w:pPr>
        <w:ind w:left="288" w:hanging="288"/>
      </w:pPr>
      <w:r w:rsidRPr="00B2347F">
        <w:t>Romans 8:6-8 (implied)</w:t>
      </w:r>
    </w:p>
    <w:p w14:paraId="0DE7C956" w14:textId="77777777" w:rsidR="00B72E3F" w:rsidRPr="00B2347F" w:rsidRDefault="00B72E3F">
      <w:pPr>
        <w:ind w:left="288" w:hanging="288"/>
      </w:pPr>
    </w:p>
    <w:p w14:paraId="10238E89" w14:textId="77777777" w:rsidR="002C2B32" w:rsidRPr="00B2347F" w:rsidRDefault="002C2B32" w:rsidP="002C2B32">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For it is well that they should be cut off from the lusts that are in the world, since </w:t>
      </w:r>
      <w:r w:rsidR="00DE7390">
        <w:rPr>
          <w:rFonts w:cs="Consolas"/>
          <w:szCs w:val="24"/>
          <w:highlight w:val="white"/>
        </w:rPr>
        <w:t>‘</w:t>
      </w:r>
      <w:r w:rsidRPr="00B2347F">
        <w:rPr>
          <w:rFonts w:cs="Consolas"/>
          <w:szCs w:val="24"/>
          <w:highlight w:val="white"/>
        </w:rPr>
        <w:t xml:space="preserve">every lust </w:t>
      </w:r>
      <w:proofErr w:type="spellStart"/>
      <w:r w:rsidRPr="00B2347F">
        <w:rPr>
          <w:rFonts w:cs="Consolas"/>
          <w:szCs w:val="24"/>
          <w:highlight w:val="white"/>
        </w:rPr>
        <w:t>warreth</w:t>
      </w:r>
      <w:proofErr w:type="spellEnd"/>
      <w:r w:rsidRPr="00B2347F">
        <w:rPr>
          <w:rFonts w:cs="Consolas"/>
          <w:szCs w:val="24"/>
          <w:highlight w:val="white"/>
        </w:rPr>
        <w:t xml:space="preserve"> against the spirit;</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nor those who do things inconsistent and unbecoming.</w:t>
      </w:r>
      <w:r w:rsidR="002D2DBF">
        <w:rPr>
          <w:szCs w:val="24"/>
        </w:rPr>
        <w:t>”</w:t>
      </w:r>
      <w:r w:rsidRPr="00B2347F">
        <w:rPr>
          <w:szCs w:val="24"/>
        </w:rPr>
        <w:t xml:space="preserve"> </w:t>
      </w:r>
      <w:r w:rsidRPr="00B2347F">
        <w:rPr>
          <w:i/>
          <w:szCs w:val="24"/>
        </w:rPr>
        <w:t>Letter to the Philippians</w:t>
      </w:r>
      <w:r w:rsidR="00B62E12" w:rsidRPr="00B2347F">
        <w:rPr>
          <w:szCs w:val="24"/>
        </w:rPr>
        <w:t xml:space="preserve"> ch.5 p.40</w:t>
      </w:r>
    </w:p>
    <w:p w14:paraId="3F1FCA47" w14:textId="77777777" w:rsidR="00C72001" w:rsidRPr="00B2347F" w:rsidRDefault="00C72001" w:rsidP="00C7200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Pr="00B2347F">
        <w:rPr>
          <w:rFonts w:cs="Consolas"/>
          <w:szCs w:val="24"/>
          <w:highlight w:val="white"/>
        </w:rPr>
        <w:t>But I say, Walk in the Spirit, and ye shall not fulfil the lusts of the flesh,</w:t>
      </w:r>
      <w:r w:rsidR="00DE7390">
        <w:rPr>
          <w:rFonts w:cs="Consolas"/>
          <w:szCs w:val="24"/>
          <w:highlight w:val="white"/>
        </w:rPr>
        <w:t>’</w:t>
      </w:r>
      <w:r w:rsidRPr="00B2347F">
        <w:rPr>
          <w:rFonts w:cs="Consolas"/>
          <w:szCs w:val="24"/>
          <w:highlight w:val="white"/>
        </w:rPr>
        <w:t xml:space="preserve"> counsels the apostolic command; </w:t>
      </w:r>
      <w:r w:rsidR="00DE7390">
        <w:rPr>
          <w:rFonts w:cs="Consolas"/>
          <w:szCs w:val="24"/>
          <w:highlight w:val="white"/>
        </w:rPr>
        <w:t>‘</w:t>
      </w:r>
      <w:r w:rsidRPr="00B2347F">
        <w:rPr>
          <w:rFonts w:cs="Consolas"/>
          <w:szCs w:val="24"/>
          <w:highlight w:val="white"/>
        </w:rPr>
        <w:t xml:space="preserve">for the flesh </w:t>
      </w:r>
      <w:proofErr w:type="spellStart"/>
      <w:r w:rsidRPr="00B2347F">
        <w:rPr>
          <w:rFonts w:cs="Consolas"/>
          <w:szCs w:val="24"/>
          <w:highlight w:val="white"/>
        </w:rPr>
        <w:t>lusteth</w:t>
      </w:r>
      <w:proofErr w:type="spellEnd"/>
      <w:r w:rsidRPr="00B2347F">
        <w:rPr>
          <w:rFonts w:cs="Consolas"/>
          <w:szCs w:val="24"/>
          <w:highlight w:val="white"/>
        </w:rPr>
        <w:t xml:space="preserve"> against the spirit, and the spirit against the flesh. These, then, are contrary</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00644450" w:rsidRPr="00B2347F">
        <w:rPr>
          <w:szCs w:val="24"/>
        </w:rPr>
        <w:t xml:space="preserve"> book 4 ch.8 p.420</w:t>
      </w:r>
    </w:p>
    <w:p w14:paraId="419FDB96" w14:textId="77777777" w:rsidR="002C2B32" w:rsidRPr="00B2347F" w:rsidRDefault="002C2B32" w:rsidP="002C2B32">
      <w:pPr>
        <w:autoSpaceDE w:val="0"/>
        <w:autoSpaceDN w:val="0"/>
        <w:adjustRightInd w:val="0"/>
        <w:ind w:left="288" w:hanging="288"/>
        <w:rPr>
          <w:szCs w:val="24"/>
        </w:rPr>
      </w:pPr>
      <w:r w:rsidRPr="00B2347F">
        <w:rPr>
          <w:b/>
          <w:szCs w:val="24"/>
        </w:rPr>
        <w:t>Tertullian</w:t>
      </w:r>
      <w:r w:rsidRPr="00B2347F">
        <w:rPr>
          <w:szCs w:val="24"/>
        </w:rPr>
        <w:t xml:space="preserve"> (</w:t>
      </w:r>
      <w:r w:rsidR="009333E0" w:rsidRPr="00B2347F">
        <w:rPr>
          <w:szCs w:val="24"/>
        </w:rPr>
        <w:t>213</w:t>
      </w:r>
      <w:r w:rsidRPr="00B2347F">
        <w:rPr>
          <w:szCs w:val="24"/>
        </w:rPr>
        <w:t xml:space="preserve"> A.D.) </w:t>
      </w:r>
      <w:r w:rsidR="002D2DBF">
        <w:rPr>
          <w:szCs w:val="24"/>
        </w:rPr>
        <w:t>“</w:t>
      </w:r>
      <w:r w:rsidR="00DE7390">
        <w:rPr>
          <w:szCs w:val="24"/>
        </w:rPr>
        <w:t>‘</w:t>
      </w:r>
      <w:r w:rsidRPr="00B2347F">
        <w:rPr>
          <w:rFonts w:cs="Consolas"/>
          <w:szCs w:val="24"/>
          <w:highlight w:val="white"/>
        </w:rPr>
        <w:t>The flesh,</w:t>
      </w:r>
      <w:r w:rsidR="00DE7390">
        <w:rPr>
          <w:rFonts w:cs="Consolas"/>
          <w:szCs w:val="24"/>
          <w:highlight w:val="white"/>
        </w:rPr>
        <w:t>’</w:t>
      </w:r>
      <w:r w:rsidRPr="00B2347F">
        <w:rPr>
          <w:rFonts w:cs="Consolas"/>
          <w:szCs w:val="24"/>
          <w:highlight w:val="white"/>
        </w:rPr>
        <w:t xml:space="preserve"> saith (the apostle), </w:t>
      </w:r>
      <w:r w:rsidR="00DE7390">
        <w:rPr>
          <w:rFonts w:cs="Consolas"/>
          <w:szCs w:val="24"/>
          <w:highlight w:val="white"/>
        </w:rPr>
        <w:t>‘</w:t>
      </w:r>
      <w:proofErr w:type="spellStart"/>
      <w:r w:rsidRPr="00B2347F">
        <w:rPr>
          <w:rFonts w:cs="Consolas"/>
          <w:szCs w:val="24"/>
          <w:highlight w:val="white"/>
        </w:rPr>
        <w:t>lusteth</w:t>
      </w:r>
      <w:proofErr w:type="spellEnd"/>
      <w:r w:rsidRPr="00B2347F">
        <w:rPr>
          <w:rFonts w:cs="Consolas"/>
          <w:szCs w:val="24"/>
          <w:highlight w:val="white"/>
        </w:rPr>
        <w:t xml:space="preserve"> against the Spirit, and the Spirit against the flesh.</w:t>
      </w:r>
      <w:r w:rsidR="00DE7390">
        <w:rPr>
          <w:rFonts w:cs="Consolas"/>
          <w:szCs w:val="24"/>
          <w:highlight w:val="white"/>
        </w:rPr>
        <w:t>’</w:t>
      </w:r>
      <w:r w:rsidRPr="00B2347F">
        <w:rPr>
          <w:rFonts w:cs="Consolas"/>
          <w:szCs w:val="24"/>
          <w:highlight w:val="white"/>
        </w:rPr>
        <w:t xml:space="preserve"> But what will the flesh </w:t>
      </w:r>
      <w:r w:rsidR="00DE7390">
        <w:rPr>
          <w:rFonts w:cs="Consolas"/>
          <w:szCs w:val="24"/>
          <w:highlight w:val="white"/>
        </w:rPr>
        <w:t>‘</w:t>
      </w:r>
      <w:r w:rsidRPr="00B2347F">
        <w:rPr>
          <w:rFonts w:cs="Consolas"/>
          <w:szCs w:val="24"/>
          <w:highlight w:val="white"/>
        </w:rPr>
        <w:t>lust</w:t>
      </w:r>
      <w:r w:rsidR="00DE7390">
        <w:rPr>
          <w:rFonts w:cs="Consolas"/>
          <w:szCs w:val="24"/>
          <w:highlight w:val="white"/>
        </w:rPr>
        <w:t>’</w:t>
      </w:r>
      <w:r w:rsidRPr="00B2347F">
        <w:rPr>
          <w:rFonts w:cs="Consolas"/>
          <w:szCs w:val="24"/>
          <w:highlight w:val="white"/>
        </w:rPr>
        <w:t xml:space="preserve"> after, except what is more </w:t>
      </w:r>
      <w:r w:rsidRPr="00B2347F">
        <w:rPr>
          <w:rFonts w:cs="Consolas"/>
          <w:i/>
          <w:szCs w:val="24"/>
          <w:highlight w:val="white"/>
        </w:rPr>
        <w:t>of</w:t>
      </w:r>
      <w:r w:rsidRPr="00B2347F">
        <w:rPr>
          <w:rFonts w:cs="Consolas"/>
          <w:szCs w:val="24"/>
          <w:highlight w:val="white"/>
        </w:rPr>
        <w:t xml:space="preserve"> the flesh?</w:t>
      </w:r>
      <w:r w:rsidR="002D2DBF">
        <w:rPr>
          <w:szCs w:val="24"/>
        </w:rPr>
        <w:t>”</w:t>
      </w:r>
      <w:r w:rsidRPr="00B2347F">
        <w:rPr>
          <w:szCs w:val="24"/>
        </w:rPr>
        <w:t xml:space="preserve"> </w:t>
      </w:r>
      <w:r w:rsidRPr="00B2347F">
        <w:rPr>
          <w:i/>
          <w:szCs w:val="24"/>
        </w:rPr>
        <w:t>On Monogamy</w:t>
      </w:r>
      <w:r w:rsidR="000842CD" w:rsidRPr="00B2347F">
        <w:rPr>
          <w:szCs w:val="24"/>
        </w:rPr>
        <w:t xml:space="preserve"> ch.1 p.59</w:t>
      </w:r>
    </w:p>
    <w:p w14:paraId="2CB7E282" w14:textId="77777777" w:rsidR="002C2B32" w:rsidRPr="00B2347F" w:rsidRDefault="002C2B32" w:rsidP="002C2B32">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For it is impossible for man, who is a compound being, in which </w:t>
      </w:r>
      <w:r w:rsidR="00DE7390">
        <w:rPr>
          <w:rFonts w:cs="Consolas"/>
          <w:szCs w:val="24"/>
          <w:highlight w:val="white"/>
        </w:rPr>
        <w:t>‘</w:t>
      </w:r>
      <w:r w:rsidRPr="00B2347F">
        <w:rPr>
          <w:rFonts w:cs="Consolas"/>
          <w:szCs w:val="24"/>
          <w:highlight w:val="white"/>
        </w:rPr>
        <w:t xml:space="preserve">the flesh </w:t>
      </w:r>
      <w:proofErr w:type="spellStart"/>
      <w:r w:rsidRPr="00B2347F">
        <w:rPr>
          <w:rFonts w:cs="Consolas"/>
          <w:szCs w:val="24"/>
          <w:highlight w:val="white"/>
        </w:rPr>
        <w:t>lusteth</w:t>
      </w:r>
      <w:proofErr w:type="spellEnd"/>
      <w:r w:rsidRPr="00B2347F">
        <w:rPr>
          <w:rFonts w:cs="Consolas"/>
          <w:szCs w:val="24"/>
          <w:highlight w:val="white"/>
        </w:rPr>
        <w:t xml:space="preserve"> against the Spirit, and the Spirit against the flesh,</w:t>
      </w:r>
      <w:r w:rsidR="00DE7390">
        <w:rPr>
          <w:rFonts w:cs="Consolas"/>
          <w:szCs w:val="24"/>
          <w:highlight w:val="white"/>
        </w:rPr>
        <w:t>’</w:t>
      </w:r>
      <w:r w:rsidRPr="00B2347F">
        <w:rPr>
          <w:rFonts w:cs="Consolas"/>
          <w:szCs w:val="24"/>
          <w:highlight w:val="white"/>
        </w:rPr>
        <w:t xml:space="preserve"> to keep the feast with his whole nature; for either he keeps the feast with his spirit and afflicts the body, which through the lust of the flesh is unfit to keep it along with the spirit, or else he keeps it with the body, and the spirit is unable to share in it.</w:t>
      </w:r>
      <w:r w:rsidR="002D2DBF">
        <w:rPr>
          <w:szCs w:val="24"/>
        </w:rPr>
        <w:t>”</w:t>
      </w:r>
      <w:r w:rsidRPr="00B2347F">
        <w:rPr>
          <w:szCs w:val="24"/>
        </w:rPr>
        <w:t xml:space="preserve"> </w:t>
      </w:r>
      <w:r w:rsidRPr="00B2347F">
        <w:rPr>
          <w:i/>
          <w:szCs w:val="24"/>
        </w:rPr>
        <w:t>Origen Against Celsus</w:t>
      </w:r>
      <w:r w:rsidR="00285FDB" w:rsidRPr="00B2347F">
        <w:rPr>
          <w:szCs w:val="24"/>
        </w:rPr>
        <w:t xml:space="preserve"> book 8 ch.23 p.648</w:t>
      </w:r>
    </w:p>
    <w:p w14:paraId="257966FA" w14:textId="77777777" w:rsidR="002C2B32" w:rsidRPr="00B2347F" w:rsidRDefault="002C2B32" w:rsidP="002C2B32">
      <w:pPr>
        <w:ind w:left="288" w:hanging="288"/>
      </w:pPr>
      <w:r w:rsidRPr="00B2347F">
        <w:t xml:space="preserve">Origen (235 A.D.) </w:t>
      </w:r>
      <w:r w:rsidR="002D2DBF">
        <w:t>“</w:t>
      </w:r>
      <w:r w:rsidRPr="00B2347F">
        <w:t xml:space="preserve">For since on earth we are encompassed by the flesh that wars against the spirit, and whose thought is </w:t>
      </w:r>
      <w:proofErr w:type="spellStart"/>
      <w:r w:rsidRPr="00B2347F">
        <w:t>inmity</w:t>
      </w:r>
      <w:proofErr w:type="spellEnd"/>
      <w:r w:rsidRPr="00B2347F">
        <w:t xml:space="preserve"> to God and cannot in any way be brought into subjection to the law of God, we are in temptation.</w:t>
      </w:r>
      <w:r w:rsidR="002D2DBF">
        <w:t>”</w:t>
      </w:r>
      <w:r w:rsidRPr="00B2347F">
        <w:t xml:space="preserve"> </w:t>
      </w:r>
      <w:r w:rsidRPr="00B2347F">
        <w:rPr>
          <w:i/>
        </w:rPr>
        <w:t>O</w:t>
      </w:r>
      <w:r w:rsidR="0041132E" w:rsidRPr="00B2347F">
        <w:rPr>
          <w:i/>
        </w:rPr>
        <w:t>rigen O</w:t>
      </w:r>
      <w:r w:rsidRPr="00B2347F">
        <w:rPr>
          <w:i/>
        </w:rPr>
        <w:t>n Prayer</w:t>
      </w:r>
      <w:r w:rsidRPr="00B2347F">
        <w:t xml:space="preserve"> ch.29.1 p.113</w:t>
      </w:r>
    </w:p>
    <w:p w14:paraId="3D703ED1" w14:textId="77777777" w:rsidR="002C2B32" w:rsidRPr="00B2347F" w:rsidRDefault="002C2B32" w:rsidP="002C2B32">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 xml:space="preserve">the flesh </w:t>
      </w:r>
      <w:proofErr w:type="spellStart"/>
      <w:r w:rsidRPr="00B2347F">
        <w:rPr>
          <w:rFonts w:cs="Consolas"/>
          <w:szCs w:val="24"/>
          <w:highlight w:val="white"/>
        </w:rPr>
        <w:t>resisteth</w:t>
      </w:r>
      <w:proofErr w:type="spellEnd"/>
      <w:r w:rsidRPr="00B2347F">
        <w:rPr>
          <w:rFonts w:cs="Consolas"/>
          <w:szCs w:val="24"/>
          <w:highlight w:val="white"/>
        </w:rPr>
        <w:t xml:space="preserve"> against the Spirit.</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00285FDB" w:rsidRPr="00B2347F">
        <w:rPr>
          <w:szCs w:val="24"/>
        </w:rPr>
        <w:t xml:space="preserve"> ch.29 p.641</w:t>
      </w:r>
    </w:p>
    <w:p w14:paraId="1626A208" w14:textId="77777777" w:rsidR="00C72001" w:rsidRPr="00B2347F" w:rsidRDefault="002C2B32" w:rsidP="002C2B32">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What are those carnal things which beget death, and what are the spiritual things which lead to life. Paul to the Galatians: </w:t>
      </w:r>
      <w:r w:rsidR="00DE7390">
        <w:rPr>
          <w:rFonts w:cs="Consolas"/>
          <w:szCs w:val="24"/>
          <w:highlight w:val="white"/>
        </w:rPr>
        <w:t>‘</w:t>
      </w:r>
      <w:r w:rsidRPr="00B2347F">
        <w:rPr>
          <w:rFonts w:cs="Consolas"/>
          <w:szCs w:val="24"/>
          <w:highlight w:val="white"/>
        </w:rPr>
        <w:t xml:space="preserve">The flesh </w:t>
      </w:r>
      <w:proofErr w:type="spellStart"/>
      <w:r w:rsidRPr="00B2347F">
        <w:rPr>
          <w:rFonts w:cs="Consolas"/>
          <w:szCs w:val="24"/>
          <w:highlight w:val="white"/>
        </w:rPr>
        <w:t>lusteth</w:t>
      </w:r>
      <w:proofErr w:type="spellEnd"/>
      <w:r w:rsidRPr="00B2347F">
        <w:rPr>
          <w:rFonts w:cs="Consolas"/>
          <w:szCs w:val="24"/>
          <w:highlight w:val="white"/>
        </w:rPr>
        <w:t xml:space="preserve"> against the Spirit, and the Spirit against the flesh: for these are contrary the one to the other, that ye cannot do even those things which ye wish.</w:t>
      </w:r>
      <w:r w:rsidR="00DE7390">
        <w:rPr>
          <w:rFonts w:cs="Consolas"/>
          <w:szCs w:val="24"/>
        </w:rPr>
        <w:t>’</w:t>
      </w:r>
      <w:r w:rsidR="002D2DBF">
        <w:rPr>
          <w:szCs w:val="24"/>
        </w:rPr>
        <w:t>”</w:t>
      </w:r>
      <w:r w:rsidRPr="00B2347F">
        <w:rPr>
          <w:szCs w:val="24"/>
        </w:rPr>
        <w:t xml:space="preserve"> </w:t>
      </w:r>
      <w:r w:rsidRPr="00B2347F">
        <w:rPr>
          <w:i/>
          <w:szCs w:val="24"/>
        </w:rPr>
        <w:t>Treatises of Cyprian</w:t>
      </w:r>
      <w:r w:rsidR="00B62E12" w:rsidRPr="00B2347F">
        <w:rPr>
          <w:szCs w:val="24"/>
        </w:rPr>
        <w:t xml:space="preserve"> Treatise 12 part 3 ch.64 p.551</w:t>
      </w:r>
    </w:p>
    <w:p w14:paraId="6322D908" w14:textId="77777777" w:rsidR="002C2B32" w:rsidRPr="00B2347F" w:rsidRDefault="002C2B32" w:rsidP="002C2B32">
      <w:pPr>
        <w:autoSpaceDE w:val="0"/>
        <w:autoSpaceDN w:val="0"/>
        <w:adjustRightInd w:val="0"/>
        <w:ind w:left="288" w:hanging="288"/>
        <w:rPr>
          <w:szCs w:val="24"/>
        </w:rPr>
      </w:pPr>
    </w:p>
    <w:p w14:paraId="4AECF6BA" w14:textId="77777777" w:rsidR="002C2B32" w:rsidRPr="00B2347F" w:rsidRDefault="002C2B32" w:rsidP="002C2B32">
      <w:pPr>
        <w:autoSpaceDE w:val="0"/>
        <w:autoSpaceDN w:val="0"/>
        <w:adjustRightInd w:val="0"/>
        <w:ind w:left="288" w:hanging="288"/>
        <w:rPr>
          <w:b/>
          <w:szCs w:val="24"/>
          <w:u w:val="single"/>
        </w:rPr>
      </w:pPr>
      <w:r w:rsidRPr="00B2347F">
        <w:rPr>
          <w:b/>
          <w:szCs w:val="24"/>
          <w:u w:val="single"/>
        </w:rPr>
        <w:t>Among heretics</w:t>
      </w:r>
    </w:p>
    <w:p w14:paraId="7FC209D8" w14:textId="77777777" w:rsidR="002C2B32" w:rsidRPr="00B2347F" w:rsidRDefault="002C2B32" w:rsidP="002C2B32">
      <w:pPr>
        <w:autoSpaceDE w:val="0"/>
        <w:autoSpaceDN w:val="0"/>
        <w:adjustRightInd w:val="0"/>
        <w:ind w:left="288" w:hanging="288"/>
        <w:rPr>
          <w:szCs w:val="24"/>
        </w:rPr>
      </w:pPr>
      <w:r w:rsidRPr="00B2347F">
        <w:rPr>
          <w:szCs w:val="24"/>
        </w:rPr>
        <w:t xml:space="preserve">The </w:t>
      </w:r>
      <w:r w:rsidRPr="00B2347F">
        <w:rPr>
          <w:b/>
          <w:szCs w:val="24"/>
        </w:rPr>
        <w:t>Gnostic Book of Baruch</w:t>
      </w:r>
      <w:r w:rsidRPr="00B2347F">
        <w:rPr>
          <w:szCs w:val="24"/>
        </w:rPr>
        <w:t xml:space="preserve"> according to Hippolytus (222-235/236 A.D.) </w:t>
      </w:r>
      <w:r w:rsidR="002D2DBF">
        <w:rPr>
          <w:szCs w:val="24"/>
        </w:rPr>
        <w:t>“</w:t>
      </w:r>
      <w:r w:rsidRPr="00B2347F">
        <w:rPr>
          <w:rFonts w:cs="Consolas"/>
          <w:szCs w:val="24"/>
          <w:highlight w:val="white"/>
        </w:rPr>
        <w:t>obscured the precepts of Baruch, and caused his own peculiar injunctions to be hearkened unto. For this reason the soul is arrayed against the spirit, and the spirit against the soul.</w:t>
      </w:r>
      <w:r w:rsidR="002D2DBF">
        <w:rPr>
          <w:szCs w:val="24"/>
        </w:rPr>
        <w:t>”</w:t>
      </w:r>
      <w:r w:rsidRPr="00B2347F">
        <w:rPr>
          <w:szCs w:val="24"/>
        </w:rPr>
        <w:t xml:space="preserve"> </w:t>
      </w:r>
      <w:r w:rsidRPr="00B2347F">
        <w:rPr>
          <w:i/>
          <w:szCs w:val="24"/>
        </w:rPr>
        <w:t>Refutation of All Heresies</w:t>
      </w:r>
      <w:r w:rsidR="00B62E12" w:rsidRPr="00B2347F">
        <w:rPr>
          <w:szCs w:val="24"/>
        </w:rPr>
        <w:t xml:space="preserve"> book 5 ch.21 p.72</w:t>
      </w:r>
    </w:p>
    <w:p w14:paraId="5200A039" w14:textId="77777777" w:rsidR="002C2B32" w:rsidRPr="00B2347F" w:rsidRDefault="002C2B32">
      <w:pPr>
        <w:ind w:left="288" w:hanging="288"/>
      </w:pPr>
    </w:p>
    <w:p w14:paraId="0433A89D" w14:textId="77777777" w:rsidR="004557C3" w:rsidRDefault="004557C3" w:rsidP="004557C3">
      <w:pPr>
        <w:pStyle w:val="Heading2"/>
      </w:pPr>
      <w:bookmarkStart w:id="560" w:name="_Toc58617968"/>
      <w:bookmarkStart w:id="561" w:name="_Toc62979398"/>
      <w:bookmarkStart w:id="562" w:name="_Toc161729496"/>
      <w:bookmarkStart w:id="563" w:name="_Toc58617965"/>
      <w:bookmarkStart w:id="564" w:name="_Toc62979395"/>
      <w:r>
        <w:t>X26. Seek the Lord / God</w:t>
      </w:r>
      <w:bookmarkEnd w:id="560"/>
      <w:bookmarkEnd w:id="561"/>
      <w:bookmarkEnd w:id="562"/>
    </w:p>
    <w:p w14:paraId="4CD84309" w14:textId="77777777" w:rsidR="004557C3" w:rsidRDefault="004557C3" w:rsidP="004557C3"/>
    <w:p w14:paraId="1F908C5C" w14:textId="77777777" w:rsidR="004557C3" w:rsidRDefault="004557C3" w:rsidP="004557C3">
      <w:r>
        <w:t>1 Chronicles 28:9; Deuteronomy 4:29</w:t>
      </w:r>
    </w:p>
    <w:p w14:paraId="076561F8" w14:textId="77777777" w:rsidR="004557C3" w:rsidRDefault="004557C3" w:rsidP="004557C3"/>
    <w:p w14:paraId="576C1194" w14:textId="77777777" w:rsidR="004557C3" w:rsidRDefault="004557C3" w:rsidP="004557C3">
      <w:pPr>
        <w:autoSpaceDE w:val="0"/>
        <w:autoSpaceDN w:val="0"/>
        <w:adjustRightInd w:val="0"/>
        <w:ind w:left="288" w:hanging="288"/>
        <w:rPr>
          <w:szCs w:val="24"/>
        </w:rPr>
      </w:pPr>
      <w:r w:rsidRPr="009049E9">
        <w:rPr>
          <w:b/>
          <w:szCs w:val="24"/>
        </w:rPr>
        <w:t>Clement of Rome</w:t>
      </w:r>
      <w:r w:rsidRPr="00BD43CF">
        <w:rPr>
          <w:szCs w:val="24"/>
        </w:rPr>
        <w:t xml:space="preserve"> (96/98A.D.) “</w:t>
      </w:r>
      <w:r w:rsidRPr="00BD43CF">
        <w:rPr>
          <w:rFonts w:cs="Consolas"/>
          <w:szCs w:val="24"/>
          <w:highlight w:val="white"/>
        </w:rPr>
        <w:t xml:space="preserve">Let us therefore, brethren, be of humble mind, laying aside all haughtiness, and pride, and foolishness, and angry feelings; and let us act according to that  which is written (for the Holy Spirit saith, 'Let not the wise man glory in his wisdom, neither let the mighty man glory in his might, neither let the rich man glory in his riches; but let him that </w:t>
      </w:r>
      <w:proofErr w:type="spellStart"/>
      <w:r w:rsidRPr="00BD43CF">
        <w:rPr>
          <w:rFonts w:cs="Consolas"/>
          <w:szCs w:val="24"/>
          <w:highlight w:val="white"/>
        </w:rPr>
        <w:t>glorieth</w:t>
      </w:r>
      <w:proofErr w:type="spellEnd"/>
      <w:r w:rsidRPr="00BD43CF">
        <w:rPr>
          <w:rFonts w:cs="Consolas"/>
          <w:szCs w:val="24"/>
          <w:highlight w:val="white"/>
        </w:rPr>
        <w:t xml:space="preserve"> glory in the Lord, in diligently seeking Him, and doing judgment and righteousness'), being especially mindful of the words of the Lord Jesus which He spake, teaching us meekness and long-suffering.</w:t>
      </w:r>
      <w:r w:rsidRPr="00BD43CF">
        <w:rPr>
          <w:szCs w:val="24"/>
        </w:rPr>
        <w:t xml:space="preserve">” </w:t>
      </w:r>
      <w:r w:rsidRPr="00BD43CF">
        <w:rPr>
          <w:i/>
          <w:szCs w:val="24"/>
        </w:rPr>
        <w:t>1 Clement</w:t>
      </w:r>
      <w:r w:rsidRPr="00BD43CF">
        <w:rPr>
          <w:szCs w:val="24"/>
        </w:rPr>
        <w:t xml:space="preserve"> ch.13 </w:t>
      </w:r>
      <w:r>
        <w:rPr>
          <w:szCs w:val="24"/>
        </w:rPr>
        <w:t xml:space="preserve">(vol.1) </w:t>
      </w:r>
      <w:r w:rsidRPr="00BD43CF">
        <w:rPr>
          <w:szCs w:val="24"/>
        </w:rPr>
        <w:t>p.</w:t>
      </w:r>
      <w:r>
        <w:rPr>
          <w:szCs w:val="24"/>
        </w:rPr>
        <w:t>8 (vol.9 is the same)</w:t>
      </w:r>
    </w:p>
    <w:p w14:paraId="67EB343A" w14:textId="77777777" w:rsidR="004557C3" w:rsidRPr="009049E9" w:rsidRDefault="004557C3" w:rsidP="004557C3">
      <w:pPr>
        <w:autoSpaceDE w:val="0"/>
        <w:autoSpaceDN w:val="0"/>
        <w:adjustRightInd w:val="0"/>
        <w:ind w:left="288" w:hanging="288"/>
        <w:rPr>
          <w:szCs w:val="24"/>
        </w:rPr>
      </w:pPr>
      <w:r w:rsidRPr="009049E9">
        <w:rPr>
          <w:b/>
          <w:szCs w:val="24"/>
        </w:rPr>
        <w:t>Justin Martyr</w:t>
      </w:r>
      <w:r w:rsidRPr="009049E9">
        <w:rPr>
          <w:szCs w:val="24"/>
        </w:rPr>
        <w:t xml:space="preserve"> (c.138-165 A.D.) “</w:t>
      </w:r>
      <w:r w:rsidRPr="009049E9">
        <w:rPr>
          <w:rFonts w:cs="Consolas"/>
          <w:szCs w:val="24"/>
          <w:highlight w:val="white"/>
        </w:rPr>
        <w:t>Who shall ascend into the hill of the Lord? or who shall stand in His holy place? He that is clean of hands and pure of heart: who has not received his soul in vain, and has not sworn guilefully to his neighbour: 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Dialogue with Trypho, a Jew</w:t>
      </w:r>
      <w:r>
        <w:rPr>
          <w:szCs w:val="24"/>
        </w:rPr>
        <w:t xml:space="preserve"> ch.36 p.212</w:t>
      </w:r>
    </w:p>
    <w:p w14:paraId="453F90A1" w14:textId="77777777" w:rsidR="004557C3" w:rsidRDefault="004557C3" w:rsidP="004557C3">
      <w:pPr>
        <w:autoSpaceDE w:val="0"/>
        <w:autoSpaceDN w:val="0"/>
        <w:adjustRightInd w:val="0"/>
        <w:ind w:left="288" w:hanging="288"/>
        <w:rPr>
          <w:szCs w:val="24"/>
        </w:rPr>
      </w:pPr>
      <w:r w:rsidRPr="0007796E">
        <w:rPr>
          <w:b/>
          <w:szCs w:val="24"/>
        </w:rPr>
        <w:t>Clement of Alexandria</w:t>
      </w:r>
      <w:r w:rsidRPr="009049E9">
        <w:rPr>
          <w:szCs w:val="24"/>
        </w:rPr>
        <w:t xml:space="preserve"> (193-202 A.D.) “</w:t>
      </w:r>
      <w:r w:rsidRPr="009049E9">
        <w:rPr>
          <w:rFonts w:cs="Consolas"/>
          <w:szCs w:val="24"/>
          <w:highlight w:val="white"/>
        </w:rPr>
        <w:t>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Stromata</w:t>
      </w:r>
      <w:r w:rsidRPr="009049E9">
        <w:rPr>
          <w:szCs w:val="24"/>
        </w:rPr>
        <w:t xml:space="preserve"> </w:t>
      </w:r>
      <w:r>
        <w:rPr>
          <w:szCs w:val="24"/>
        </w:rPr>
        <w:t>book 7 ch.10 p.539</w:t>
      </w:r>
    </w:p>
    <w:p w14:paraId="329C381F" w14:textId="77777777" w:rsidR="004557C3" w:rsidRPr="0007796E" w:rsidRDefault="004557C3" w:rsidP="004557C3">
      <w:pPr>
        <w:autoSpaceDE w:val="0"/>
        <w:autoSpaceDN w:val="0"/>
        <w:adjustRightInd w:val="0"/>
        <w:ind w:left="288" w:hanging="288"/>
        <w:rPr>
          <w:szCs w:val="24"/>
        </w:rPr>
      </w:pPr>
      <w:r w:rsidRPr="0007796E">
        <w:rPr>
          <w:szCs w:val="24"/>
        </w:rPr>
        <w:t>Clement of Alexandria (19</w:t>
      </w:r>
      <w:r>
        <w:rPr>
          <w:szCs w:val="24"/>
        </w:rPr>
        <w:t>5</w:t>
      </w:r>
      <w:r w:rsidRPr="0007796E">
        <w:rPr>
          <w:szCs w:val="24"/>
        </w:rPr>
        <w:t xml:space="preserve"> A.D.) “</w:t>
      </w:r>
      <w:r w:rsidRPr="0007796E">
        <w:rPr>
          <w:rFonts w:cs="Consolas"/>
          <w:szCs w:val="24"/>
          <w:highlight w:val="white"/>
        </w:rPr>
        <w:t>Seek God, and your soul shall live. He who seeks God is busying himself about his own salvation. Hast thou found God?-then thou hast life. Let us then seek, in order that we may live.</w:t>
      </w:r>
      <w:r w:rsidRPr="0007796E">
        <w:rPr>
          <w:szCs w:val="24"/>
        </w:rPr>
        <w:t xml:space="preserve">” </w:t>
      </w:r>
      <w:r w:rsidRPr="0007796E">
        <w:rPr>
          <w:i/>
          <w:szCs w:val="24"/>
        </w:rPr>
        <w:t>Exhortation to the Heathen</w:t>
      </w:r>
      <w:r>
        <w:rPr>
          <w:szCs w:val="24"/>
        </w:rPr>
        <w:t xml:space="preserve"> ch.10 p.201</w:t>
      </w:r>
    </w:p>
    <w:p w14:paraId="2E21C99D" w14:textId="77777777" w:rsidR="004557C3" w:rsidRDefault="004557C3" w:rsidP="004557C3">
      <w:pPr>
        <w:autoSpaceDE w:val="0"/>
        <w:autoSpaceDN w:val="0"/>
        <w:adjustRightInd w:val="0"/>
        <w:ind w:left="288" w:hanging="288"/>
        <w:rPr>
          <w:szCs w:val="24"/>
        </w:rPr>
      </w:pPr>
      <w:r w:rsidRPr="0007796E">
        <w:rPr>
          <w:b/>
          <w:szCs w:val="24"/>
        </w:rPr>
        <w:t>Origen</w:t>
      </w:r>
      <w:r w:rsidRPr="0007796E">
        <w:rPr>
          <w:szCs w:val="24"/>
        </w:rPr>
        <w:t xml:space="preserve"> (225-254 A.D.) “</w:t>
      </w:r>
      <w:r w:rsidRPr="0007796E">
        <w:rPr>
          <w:rFonts w:cs="Consolas"/>
          <w:szCs w:val="24"/>
          <w:highlight w:val="white"/>
        </w:rPr>
        <w:t>We shall be satisfied with quoting on the present occasion some verses from the Psalms 34, to the following effect: 'They that seek the Lord shall not want any good thing.</w:t>
      </w:r>
      <w:r w:rsidRPr="0007796E">
        <w:rPr>
          <w:szCs w:val="24"/>
        </w:rPr>
        <w:t xml:space="preserve">” </w:t>
      </w:r>
      <w:r w:rsidRPr="0007796E">
        <w:rPr>
          <w:i/>
          <w:szCs w:val="24"/>
        </w:rPr>
        <w:t>Origen Against Celsus</w:t>
      </w:r>
      <w:r w:rsidRPr="0007796E">
        <w:rPr>
          <w:szCs w:val="24"/>
        </w:rPr>
        <w:t xml:space="preserve"> book 6 ch</w:t>
      </w:r>
      <w:r>
        <w:rPr>
          <w:szCs w:val="24"/>
        </w:rPr>
        <w:t>.54 p.598</w:t>
      </w:r>
    </w:p>
    <w:p w14:paraId="61406965" w14:textId="77777777" w:rsidR="004557C3" w:rsidRPr="0007796E" w:rsidRDefault="004557C3" w:rsidP="004557C3">
      <w:pPr>
        <w:autoSpaceDE w:val="0"/>
        <w:autoSpaceDN w:val="0"/>
        <w:adjustRightInd w:val="0"/>
        <w:ind w:left="288" w:hanging="288"/>
        <w:rPr>
          <w:szCs w:val="24"/>
        </w:rPr>
      </w:pPr>
      <w:r w:rsidRPr="0007796E">
        <w:rPr>
          <w:b/>
          <w:i/>
          <w:szCs w:val="24"/>
        </w:rPr>
        <w:t>Treatise on Rebaptism</w:t>
      </w:r>
      <w:r w:rsidRPr="0007796E">
        <w:rPr>
          <w:szCs w:val="24"/>
        </w:rPr>
        <w:t xml:space="preserve"> ch</w:t>
      </w:r>
      <w:r>
        <w:rPr>
          <w:szCs w:val="24"/>
        </w:rPr>
        <w:t>.12 p.674</w:t>
      </w:r>
      <w:r w:rsidRPr="0007796E">
        <w:rPr>
          <w:szCs w:val="24"/>
        </w:rPr>
        <w:t xml:space="preserve"> “</w:t>
      </w:r>
      <w:r w:rsidRPr="0007796E">
        <w:rPr>
          <w:rFonts w:cs="Consolas"/>
          <w:szCs w:val="24"/>
          <w:highlight w:val="white"/>
        </w:rPr>
        <w:t>Therefore also the residue of men, that is, some of the Jews and all the Gentiles upon whom the name of the Lord is called, may and of necessity must seek the Lord, because that very invocation of the name affords them the opportunity, or even imposes on them the necessity, of seeking the Lord.</w:t>
      </w:r>
      <w:r w:rsidRPr="0007796E">
        <w:rPr>
          <w:szCs w:val="24"/>
        </w:rPr>
        <w:t>”</w:t>
      </w:r>
    </w:p>
    <w:p w14:paraId="7F182DF7" w14:textId="77777777" w:rsidR="004557C3" w:rsidRDefault="004557C3" w:rsidP="004557C3">
      <w:pPr>
        <w:autoSpaceDE w:val="0"/>
        <w:autoSpaceDN w:val="0"/>
        <w:adjustRightInd w:val="0"/>
        <w:ind w:left="288" w:hanging="288"/>
        <w:rPr>
          <w:szCs w:val="24"/>
        </w:rPr>
      </w:pPr>
      <w:r w:rsidRPr="0007796E">
        <w:rPr>
          <w:b/>
          <w:szCs w:val="24"/>
        </w:rPr>
        <w:t>Cyprian of Carthage</w:t>
      </w:r>
      <w:r w:rsidRPr="009049E9">
        <w:rPr>
          <w:szCs w:val="24"/>
        </w:rPr>
        <w:t xml:space="preserve"> (c.246-258 A.D.) “</w:t>
      </w:r>
      <w:r w:rsidRPr="009049E9">
        <w:rPr>
          <w:rFonts w:cs="Consolas"/>
          <w:szCs w:val="24"/>
          <w:highlight w:val="white"/>
        </w:rPr>
        <w:t xml:space="preserve">Likewise in the thirty-third Psalm: 'O taste and see how sweet is the Lord. Blessed is the man that </w:t>
      </w:r>
      <w:proofErr w:type="spellStart"/>
      <w:r w:rsidRPr="009049E9">
        <w:rPr>
          <w:rFonts w:cs="Consolas"/>
          <w:szCs w:val="24"/>
          <w:highlight w:val="white"/>
        </w:rPr>
        <w:t>hopeth</w:t>
      </w:r>
      <w:proofErr w:type="spellEnd"/>
      <w:r w:rsidRPr="009049E9">
        <w:rPr>
          <w:rFonts w:cs="Consolas"/>
          <w:szCs w:val="24"/>
          <w:highlight w:val="white"/>
        </w:rPr>
        <w:t xml:space="preserve"> in Him. Fear the Lord God, all ye His saints: for there is no want to them that fear Him. Rich men have wanted and have hungered; but they who seek the Lord shall never want any good thing.'</w:t>
      </w:r>
      <w:r w:rsidRPr="009049E9">
        <w:rPr>
          <w:szCs w:val="24"/>
        </w:rPr>
        <w:t xml:space="preserve">” </w:t>
      </w:r>
      <w:r w:rsidRPr="009049E9">
        <w:rPr>
          <w:i/>
          <w:szCs w:val="24"/>
        </w:rPr>
        <w:t>Treatises of Cyprian</w:t>
      </w:r>
      <w:r>
        <w:rPr>
          <w:szCs w:val="24"/>
        </w:rPr>
        <w:t xml:space="preserve"> Treatise 12 part 1 ch.22 p.514</w:t>
      </w:r>
    </w:p>
    <w:p w14:paraId="5DA85A9C" w14:textId="77777777" w:rsidR="004557C3" w:rsidRPr="009049E9" w:rsidRDefault="004557C3" w:rsidP="004557C3">
      <w:pPr>
        <w:autoSpaceDE w:val="0"/>
        <w:autoSpaceDN w:val="0"/>
        <w:adjustRightInd w:val="0"/>
        <w:ind w:left="288" w:hanging="288"/>
        <w:rPr>
          <w:szCs w:val="24"/>
        </w:rPr>
      </w:pPr>
      <w:r w:rsidRPr="009049E9">
        <w:rPr>
          <w:szCs w:val="24"/>
        </w:rPr>
        <w:t>Cyprian of Carthage (c.246-258 A.D.) “</w:t>
      </w:r>
      <w:r w:rsidRPr="009049E9">
        <w:rPr>
          <w:rFonts w:cs="Consolas"/>
          <w:szCs w:val="24"/>
          <w:highlight w:val="white"/>
        </w:rPr>
        <w:t xml:space="preserve">And the Lord moreover promises and says, 'Take no thought, saying, 'What shall we eat, or what shall we drink, or wherewithal shall we be clothed? For after all these things do the nations seek. And your Father knoweth that ye have need of all these things. Seek ye first the kingdom of God and His righteousness, and </w:t>
      </w:r>
      <w:proofErr w:type="spellStart"/>
      <w:r w:rsidRPr="009049E9">
        <w:rPr>
          <w:rFonts w:cs="Consolas"/>
          <w:szCs w:val="24"/>
          <w:highlight w:val="white"/>
        </w:rPr>
        <w:t>alI</w:t>
      </w:r>
      <w:proofErr w:type="spellEnd"/>
      <w:r w:rsidRPr="009049E9">
        <w:rPr>
          <w:rFonts w:cs="Consolas"/>
          <w:szCs w:val="24"/>
          <w:highlight w:val="white"/>
        </w:rPr>
        <w:t xml:space="preserve"> these things shall be added unto you.'</w:t>
      </w:r>
      <w:r w:rsidRPr="009049E9">
        <w:rPr>
          <w:szCs w:val="24"/>
        </w:rPr>
        <w:t xml:space="preserve">” </w:t>
      </w:r>
      <w:r w:rsidRPr="009049E9">
        <w:rPr>
          <w:i/>
          <w:szCs w:val="24"/>
        </w:rPr>
        <w:t>Treatises of Cyprian</w:t>
      </w:r>
      <w:r>
        <w:rPr>
          <w:szCs w:val="24"/>
        </w:rPr>
        <w:t xml:space="preserve"> Treatise 4 ch.21 p.453</w:t>
      </w:r>
    </w:p>
    <w:p w14:paraId="1EA8F282" w14:textId="17F43EDA" w:rsidR="004557C3" w:rsidRDefault="00A643A3" w:rsidP="004557C3">
      <w:pPr>
        <w:autoSpaceDE w:val="0"/>
        <w:autoSpaceDN w:val="0"/>
        <w:adjustRightInd w:val="0"/>
        <w:ind w:left="288" w:hanging="288"/>
        <w:rPr>
          <w:szCs w:val="24"/>
        </w:rPr>
      </w:pPr>
      <w:r>
        <w:rPr>
          <w:b/>
          <w:szCs w:val="24"/>
        </w:rPr>
        <w:t xml:space="preserve">Arnobius of Sicca </w:t>
      </w:r>
      <w:r w:rsidR="004557C3" w:rsidRPr="009049E9">
        <w:rPr>
          <w:szCs w:val="24"/>
        </w:rPr>
        <w:t>(297-303 A.D.) “</w:t>
      </w:r>
      <w:r w:rsidR="004557C3" w:rsidRPr="009049E9">
        <w:rPr>
          <w:rFonts w:cs="Consolas"/>
          <w:szCs w:val="24"/>
          <w:highlight w:val="white"/>
        </w:rPr>
        <w:t>And therefore Christ the divine, … -bade us abandon and disregard all these things of which you speak, and not waste our thoughts upon things which have been removed far from our knowledge, but, as much as possible, seek the Lord of the universe with the whole mind and spirit;</w:t>
      </w:r>
      <w:r w:rsidR="004557C3" w:rsidRPr="009049E9">
        <w:rPr>
          <w:szCs w:val="24"/>
        </w:rPr>
        <w:t xml:space="preserve">” </w:t>
      </w:r>
      <w:r w:rsidR="004557C3" w:rsidRPr="009049E9">
        <w:rPr>
          <w:i/>
          <w:szCs w:val="24"/>
        </w:rPr>
        <w:t>Arnobius Against the Heathen</w:t>
      </w:r>
      <w:r w:rsidR="004557C3" w:rsidRPr="009049E9">
        <w:rPr>
          <w:szCs w:val="24"/>
        </w:rPr>
        <w:t xml:space="preserve"> book 2 ch.60 p.</w:t>
      </w:r>
      <w:r w:rsidR="004557C3">
        <w:rPr>
          <w:szCs w:val="24"/>
        </w:rPr>
        <w:t>457</w:t>
      </w:r>
    </w:p>
    <w:p w14:paraId="19D10DFC" w14:textId="77777777" w:rsidR="004557C3" w:rsidRPr="00E11D8F" w:rsidRDefault="004557C3" w:rsidP="004557C3">
      <w:pPr>
        <w:autoSpaceDE w:val="0"/>
        <w:autoSpaceDN w:val="0"/>
        <w:adjustRightInd w:val="0"/>
        <w:ind w:left="288" w:hanging="288"/>
        <w:rPr>
          <w:szCs w:val="24"/>
        </w:rPr>
      </w:pPr>
      <w:r w:rsidRPr="00E11D8F">
        <w:rPr>
          <w:b/>
          <w:szCs w:val="24"/>
        </w:rPr>
        <w:t>Lact</w:t>
      </w:r>
      <w:r>
        <w:rPr>
          <w:b/>
          <w:szCs w:val="24"/>
        </w:rPr>
        <w:t>a</w:t>
      </w:r>
      <w:r w:rsidRPr="00E11D8F">
        <w:rPr>
          <w:b/>
          <w:szCs w:val="24"/>
        </w:rPr>
        <w:t>ntius</w:t>
      </w:r>
      <w:r w:rsidRPr="00E11D8F">
        <w:rPr>
          <w:szCs w:val="24"/>
        </w:rPr>
        <w:t xml:space="preserve"> (c.303-c.325 A.D.) “</w:t>
      </w:r>
      <w:r w:rsidRPr="00E11D8F">
        <w:rPr>
          <w:rFonts w:cs="Consolas"/>
          <w:szCs w:val="24"/>
          <w:highlight w:val="white"/>
        </w:rPr>
        <w:t>Whoever, therefore, is anxious to observe the obligations to which man is liable, and to maintain a regard for his nature, let him raise himself from the ground, and, with mind lifted up, let him direct his eyes to heaven: let him not seek God under his feet, nor dig up from his footprints an object of veneration, for whatever lies beneath man must necessarily be inferior to man; but let him seek it aloft, let him seek it in the highest place: for nothing can be greater than man, except that which is above man. But God is greater than man: therefore He is above, and not below; nor is He to be sought in the lowest, but rather in the highest region. Wherefore it is undoubted that there is no religion wherever there is an image.</w:t>
      </w:r>
      <w:r w:rsidRPr="00E11D8F">
        <w:rPr>
          <w:szCs w:val="24"/>
        </w:rPr>
        <w:t xml:space="preserve">” </w:t>
      </w:r>
      <w:r w:rsidRPr="00E11D8F">
        <w:rPr>
          <w:i/>
          <w:szCs w:val="24"/>
        </w:rPr>
        <w:t>The Divine Institutes</w:t>
      </w:r>
      <w:r w:rsidRPr="00E11D8F">
        <w:rPr>
          <w:szCs w:val="24"/>
        </w:rPr>
        <w:t xml:space="preserve"> book 2 ch.19 p.</w:t>
      </w:r>
      <w:r>
        <w:rPr>
          <w:szCs w:val="24"/>
        </w:rPr>
        <w:t>67-68</w:t>
      </w:r>
    </w:p>
    <w:p w14:paraId="04124262" w14:textId="77777777" w:rsidR="004557C3" w:rsidRDefault="004557C3" w:rsidP="004557C3">
      <w:pPr>
        <w:autoSpaceDE w:val="0"/>
        <w:autoSpaceDN w:val="0"/>
        <w:adjustRightInd w:val="0"/>
        <w:ind w:left="288" w:hanging="288"/>
        <w:rPr>
          <w:szCs w:val="24"/>
        </w:rPr>
      </w:pPr>
      <w:r w:rsidRPr="004656DC">
        <w:rPr>
          <w:szCs w:val="24"/>
        </w:rPr>
        <w:t>Lactantius</w:t>
      </w:r>
      <w:r w:rsidRPr="0007796E">
        <w:rPr>
          <w:szCs w:val="24"/>
        </w:rPr>
        <w:t xml:space="preserve"> (c.303-c.325 A.D.) “</w:t>
      </w:r>
      <w:r w:rsidRPr="0007796E">
        <w:rPr>
          <w:rFonts w:cs="Consolas"/>
          <w:szCs w:val="24"/>
          <w:highlight w:val="white"/>
        </w:rPr>
        <w:t xml:space="preserve">For on this account he is called </w:t>
      </w:r>
      <w:r w:rsidRPr="00E11D8F">
        <w:rPr>
          <w:rFonts w:cs="Consolas"/>
          <w:i/>
          <w:szCs w:val="24"/>
          <w:highlight w:val="white"/>
        </w:rPr>
        <w:t>anthropos</w:t>
      </w:r>
      <w:r w:rsidRPr="0007796E">
        <w:rPr>
          <w:rFonts w:cs="Consolas"/>
          <w:szCs w:val="24"/>
          <w:highlight w:val="white"/>
        </w:rPr>
        <w:t>, because he looks upward. But he looks upward who looks up to the true and living God, who is in heaven; who seeks after the Maker and Parent of his soul, not only with his perception and mind, but also with his countenance and eyes raised aloft. But he who enslaves himself to earthly and humble things, plainly prefers to himself that which is below him.</w:t>
      </w:r>
      <w:r w:rsidRPr="0007796E">
        <w:rPr>
          <w:szCs w:val="24"/>
        </w:rPr>
        <w:t xml:space="preserve">” </w:t>
      </w:r>
      <w:r w:rsidRPr="0007796E">
        <w:rPr>
          <w:i/>
          <w:szCs w:val="24"/>
        </w:rPr>
        <w:t>Epitome of the Divine Institutes</w:t>
      </w:r>
      <w:r>
        <w:rPr>
          <w:szCs w:val="24"/>
        </w:rPr>
        <w:t xml:space="preserve"> ch.25 p.230</w:t>
      </w:r>
    </w:p>
    <w:p w14:paraId="3301150B" w14:textId="77777777" w:rsidR="001F1C6C" w:rsidRDefault="001F1C6C" w:rsidP="001F1C6C">
      <w:pPr>
        <w:autoSpaceDE w:val="0"/>
        <w:autoSpaceDN w:val="0"/>
        <w:adjustRightInd w:val="0"/>
        <w:ind w:left="288" w:hanging="288"/>
        <w:rPr>
          <w:szCs w:val="24"/>
        </w:rPr>
      </w:pPr>
      <w:r w:rsidRPr="0007796E">
        <w:rPr>
          <w:b/>
          <w:szCs w:val="24"/>
        </w:rPr>
        <w:t>Eusebius of Caesarea</w:t>
      </w:r>
      <w:r w:rsidRPr="0007796E">
        <w:rPr>
          <w:szCs w:val="24"/>
        </w:rPr>
        <w:t xml:space="preserve"> (318</w:t>
      </w:r>
      <w:r>
        <w:rPr>
          <w:szCs w:val="24"/>
        </w:rPr>
        <w:t>-325</w:t>
      </w:r>
      <w:r w:rsidRPr="0007796E">
        <w:rPr>
          <w:szCs w:val="24"/>
        </w:rPr>
        <w:t xml:space="preserve"> A.D.) “</w:t>
      </w:r>
      <w:r>
        <w:rPr>
          <w:szCs w:val="24"/>
        </w:rPr>
        <w:t>’</w:t>
      </w:r>
      <w:r w:rsidRPr="0007796E">
        <w:rPr>
          <w:rFonts w:cs="Consolas"/>
          <w:szCs w:val="24"/>
          <w:highlight w:val="white"/>
        </w:rPr>
        <w:t>In the midst of the Church I will praise thee?</w:t>
      </w:r>
      <w:r>
        <w:rPr>
          <w:rFonts w:cs="Consolas"/>
          <w:szCs w:val="24"/>
          <w:highlight w:val="white"/>
        </w:rPr>
        <w:t>’</w:t>
      </w:r>
      <w:r w:rsidRPr="0007796E">
        <w:rPr>
          <w:rFonts w:cs="Consolas"/>
          <w:szCs w:val="24"/>
          <w:highlight w:val="white"/>
        </w:rPr>
        <w:t xml:space="preserve"> And He proceeds: </w:t>
      </w:r>
      <w:r>
        <w:rPr>
          <w:rFonts w:cs="Consolas"/>
          <w:szCs w:val="24"/>
          <w:highlight w:val="white"/>
        </w:rPr>
        <w:t>‘</w:t>
      </w:r>
      <w:r w:rsidRPr="0007796E">
        <w:rPr>
          <w:rFonts w:cs="Consolas"/>
          <w:szCs w:val="24"/>
          <w:highlight w:val="white"/>
        </w:rPr>
        <w:t xml:space="preserve">The poor shall (510) eat and be satisfied, and they that seek the Lord shall praise him - their heart shall live </w:t>
      </w:r>
      <w:proofErr w:type="spellStart"/>
      <w:r w:rsidRPr="0007796E">
        <w:rPr>
          <w:rFonts w:cs="Consolas"/>
          <w:szCs w:val="24"/>
          <w:highlight w:val="white"/>
        </w:rPr>
        <w:t>for ever</w:t>
      </w:r>
      <w:proofErr w:type="spellEnd"/>
      <w:r w:rsidRPr="0007796E">
        <w:rPr>
          <w:rFonts w:cs="Consolas"/>
          <w:szCs w:val="24"/>
          <w:highlight w:val="white"/>
        </w:rPr>
        <w:t>.</w:t>
      </w:r>
      <w:r>
        <w:rPr>
          <w:rFonts w:cs="Consolas"/>
          <w:szCs w:val="24"/>
        </w:rPr>
        <w:t>’</w:t>
      </w:r>
      <w:r w:rsidRPr="0007796E">
        <w:rPr>
          <w:szCs w:val="24"/>
        </w:rPr>
        <w:t xml:space="preserve">” </w:t>
      </w:r>
      <w:r w:rsidRPr="0007796E">
        <w:rPr>
          <w:i/>
          <w:szCs w:val="24"/>
        </w:rPr>
        <w:t>Demonstration of the Gospel</w:t>
      </w:r>
      <w:r w:rsidRPr="0007796E">
        <w:rPr>
          <w:szCs w:val="24"/>
        </w:rPr>
        <w:t xml:space="preserve"> book 10 ch.27</w:t>
      </w:r>
      <w:r>
        <w:rPr>
          <w:szCs w:val="24"/>
        </w:rPr>
        <w:t>.</w:t>
      </w:r>
      <w:r w:rsidRPr="0007796E">
        <w:rPr>
          <w:szCs w:val="24"/>
        </w:rPr>
        <w:t xml:space="preserve"> </w:t>
      </w:r>
    </w:p>
    <w:p w14:paraId="4B89682B" w14:textId="77777777" w:rsidR="004557C3" w:rsidRPr="0007796E" w:rsidRDefault="004557C3" w:rsidP="004557C3">
      <w:pPr>
        <w:autoSpaceDE w:val="0"/>
        <w:autoSpaceDN w:val="0"/>
        <w:adjustRightInd w:val="0"/>
        <w:ind w:left="288" w:hanging="288"/>
        <w:rPr>
          <w:szCs w:val="24"/>
        </w:rPr>
      </w:pPr>
    </w:p>
    <w:p w14:paraId="5C4D1B95" w14:textId="536D9210" w:rsidR="008A561D" w:rsidRPr="00B2347F" w:rsidRDefault="008A561D" w:rsidP="008A561D">
      <w:pPr>
        <w:pStyle w:val="Heading2"/>
      </w:pPr>
      <w:bookmarkStart w:id="565" w:name="_Toc58617967"/>
      <w:bookmarkStart w:id="566" w:name="_Toc62979397"/>
      <w:bookmarkStart w:id="567" w:name="_Toc161729497"/>
      <w:bookmarkEnd w:id="563"/>
      <w:bookmarkEnd w:id="564"/>
      <w:r w:rsidRPr="00B2347F">
        <w:t>X2</w:t>
      </w:r>
      <w:r w:rsidR="004A3AE7">
        <w:t>8</w:t>
      </w:r>
      <w:r w:rsidRPr="00B2347F">
        <w:t>. There is sin unto death</w:t>
      </w:r>
      <w:bookmarkEnd w:id="565"/>
      <w:bookmarkEnd w:id="566"/>
      <w:bookmarkEnd w:id="567"/>
    </w:p>
    <w:p w14:paraId="1527FCBF" w14:textId="77777777" w:rsidR="008A561D" w:rsidRPr="00B2347F" w:rsidRDefault="008A561D">
      <w:pPr>
        <w:ind w:left="288" w:hanging="288"/>
      </w:pPr>
    </w:p>
    <w:p w14:paraId="3A17E827" w14:textId="77777777" w:rsidR="00B72E3F" w:rsidRPr="00B2347F" w:rsidRDefault="00B72E3F">
      <w:pPr>
        <w:ind w:left="288" w:hanging="288"/>
      </w:pPr>
      <w:r w:rsidRPr="00B2347F">
        <w:t>1 John 5:16b</w:t>
      </w:r>
    </w:p>
    <w:p w14:paraId="423205EC" w14:textId="77777777" w:rsidR="00B72E3F" w:rsidRPr="00B2347F" w:rsidRDefault="00B72E3F">
      <w:pPr>
        <w:ind w:left="288" w:hanging="288"/>
      </w:pPr>
    </w:p>
    <w:p w14:paraId="1419FBD7" w14:textId="77777777" w:rsidR="008A561D" w:rsidRPr="00B2347F" w:rsidRDefault="008A561D" w:rsidP="008A561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43DF170F" w14:textId="77777777" w:rsidR="008A561D" w:rsidRPr="00B2347F" w:rsidRDefault="008A561D" w:rsidP="00C261F0">
      <w:pPr>
        <w:autoSpaceDE w:val="0"/>
        <w:autoSpaceDN w:val="0"/>
        <w:adjustRightInd w:val="0"/>
        <w:ind w:left="288" w:hanging="288"/>
      </w:pPr>
      <w:r w:rsidRPr="00B2347F">
        <w:rPr>
          <w:b/>
        </w:rPr>
        <w:t>Tertullian</w:t>
      </w:r>
      <w:r w:rsidRPr="00B2347F">
        <w:t xml:space="preserve"> (</w:t>
      </w:r>
      <w:r w:rsidR="00BD0151"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 xml:space="preserve">Every unrighteousness is sin; and there is a sin </w:t>
      </w:r>
      <w:r w:rsidRPr="00B2347F">
        <w:rPr>
          <w:szCs w:val="24"/>
        </w:rPr>
        <w:t>unto death.</w:t>
      </w:r>
      <w:r w:rsidR="00C261F0" w:rsidRPr="00B2347F">
        <w:rPr>
          <w:szCs w:val="24"/>
        </w:rPr>
        <w:t xml:space="preserve"> … B</w:t>
      </w:r>
      <w:r w:rsidR="00C261F0" w:rsidRPr="00B2347F">
        <w:rPr>
          <w:rFonts w:cs="Consolas"/>
          <w:szCs w:val="24"/>
          <w:highlight w:val="white"/>
        </w:rPr>
        <w:t xml:space="preserve">ut we know that </w:t>
      </w:r>
      <w:proofErr w:type="spellStart"/>
      <w:r w:rsidR="00C261F0" w:rsidRPr="00B2347F">
        <w:rPr>
          <w:rFonts w:cs="Consolas"/>
          <w:szCs w:val="24"/>
          <w:highlight w:val="white"/>
        </w:rPr>
        <w:t>every one</w:t>
      </w:r>
      <w:proofErr w:type="spellEnd"/>
      <w:r w:rsidR="00C261F0" w:rsidRPr="00B2347F">
        <w:rPr>
          <w:rFonts w:cs="Consolas"/>
          <w:szCs w:val="24"/>
          <w:highlight w:val="white"/>
        </w:rPr>
        <w:t xml:space="preserve"> who hath been born of God sinneth not -to wit, </w:t>
      </w:r>
      <w:r w:rsidR="00DE7390">
        <w:rPr>
          <w:rFonts w:cs="Consolas"/>
          <w:szCs w:val="24"/>
          <w:highlight w:val="white"/>
        </w:rPr>
        <w:t>‘</w:t>
      </w:r>
      <w:r w:rsidR="00C261F0" w:rsidRPr="00B2347F">
        <w:rPr>
          <w:rFonts w:cs="Consolas"/>
          <w:szCs w:val="24"/>
          <w:highlight w:val="white"/>
        </w:rPr>
        <w:t>the sin which is unto death.</w:t>
      </w:r>
      <w:r w:rsidR="00DE7390">
        <w:rPr>
          <w:szCs w:val="24"/>
        </w:rPr>
        <w:t>’</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rPr>
          <w:szCs w:val="24"/>
        </w:rPr>
        <w:t xml:space="preserve"> ch.19 p.</w:t>
      </w:r>
      <w:r w:rsidR="000842CD" w:rsidRPr="00B2347F">
        <w:rPr>
          <w:szCs w:val="24"/>
        </w:rPr>
        <w:t>97</w:t>
      </w:r>
    </w:p>
    <w:p w14:paraId="60847DE1" w14:textId="77777777" w:rsidR="008A561D" w:rsidRPr="00B2347F" w:rsidRDefault="008A561D" w:rsidP="008A561D">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5DDFC00" w14:textId="77777777" w:rsidR="008E5ECE" w:rsidRPr="00B2347F" w:rsidRDefault="008E5ECE" w:rsidP="008E5ECE">
      <w:pPr>
        <w:ind w:left="288" w:hanging="288"/>
      </w:pPr>
      <w:r w:rsidRPr="00B2347F">
        <w:rPr>
          <w:b/>
        </w:rPr>
        <w:t>Origen</w:t>
      </w:r>
      <w:r w:rsidRPr="00B2347F">
        <w:t xml:space="preserve"> (225-253/254 A.D.) </w:t>
      </w:r>
      <w:r w:rsidR="002D2DBF">
        <w:t>“</w:t>
      </w:r>
      <w:r w:rsidRPr="00B2347F">
        <w:t xml:space="preserve">for sins which are </w:t>
      </w:r>
      <w:r w:rsidR="00DE7390">
        <w:t>‘</w:t>
      </w:r>
      <w:r w:rsidRPr="00B2347F">
        <w:t>not unto death</w:t>
      </w:r>
      <w:r w:rsidR="00DE7390">
        <w:t>’</w:t>
      </w:r>
      <w:r w:rsidRPr="00B2347F">
        <w:t xml:space="preserve">, or, as the law has described them in the Book of Numbers, not </w:t>
      </w:r>
      <w:r w:rsidR="00DE7390">
        <w:t>‘</w:t>
      </w:r>
      <w:r w:rsidRPr="00B2347F">
        <w:t>death-bringing.</w:t>
      </w:r>
      <w:r w:rsidR="00DE7390">
        <w:t>’</w:t>
      </w:r>
      <w:r w:rsidR="002D2DBF">
        <w:t>”</w:t>
      </w:r>
      <w:r w:rsidRPr="00B2347F">
        <w:t xml:space="preserve"> </w:t>
      </w:r>
      <w:r w:rsidRPr="00B2347F">
        <w:rPr>
          <w:i/>
        </w:rPr>
        <w:t>Commentary on Matthew</w:t>
      </w:r>
      <w:r w:rsidRPr="00B2347F">
        <w:t xml:space="preserve"> book 13 ch.30 p.492</w:t>
      </w:r>
    </w:p>
    <w:p w14:paraId="40196EFB" w14:textId="64FDF097" w:rsidR="008A561D" w:rsidRPr="00B2347F" w:rsidRDefault="008A561D" w:rsidP="008A561D">
      <w:pPr>
        <w:ind w:left="288" w:hanging="288"/>
      </w:pPr>
      <w:r w:rsidRPr="00B2347F">
        <w:t xml:space="preserve">Origen (235 A.D.) </w:t>
      </w:r>
      <w:r w:rsidR="002D2DBF">
        <w:t>“</w:t>
      </w:r>
      <w:r w:rsidRPr="00B2347F">
        <w:t xml:space="preserve">they comport themselves as if </w:t>
      </w:r>
      <w:r w:rsidR="001174B4" w:rsidRPr="00B2347F">
        <w:t>through</w:t>
      </w:r>
      <w:r w:rsidRPr="00B2347F">
        <w:t xml:space="preserve"> their prayer for such as have dared to commit these crimes, even the sin unto death were forgiven. They do not read the text: There is a sin unto death; for that I say not that any man ask.</w:t>
      </w:r>
      <w:r w:rsidR="002D2DBF">
        <w:t>”</w:t>
      </w:r>
      <w:r w:rsidRPr="00B2347F">
        <w:t xml:space="preserve"> </w:t>
      </w:r>
      <w:r w:rsidRPr="00B2347F">
        <w:rPr>
          <w:i/>
        </w:rPr>
        <w:t>O</w:t>
      </w:r>
      <w:r w:rsidR="0041132E" w:rsidRPr="00B2347F">
        <w:rPr>
          <w:i/>
        </w:rPr>
        <w:t>rigen O</w:t>
      </w:r>
      <w:r w:rsidRPr="00B2347F">
        <w:rPr>
          <w:i/>
        </w:rPr>
        <w:t>n Prayer</w:t>
      </w:r>
      <w:r w:rsidRPr="00B2347F">
        <w:t xml:space="preserve"> ch.28.10 p.112-113</w:t>
      </w:r>
    </w:p>
    <w:p w14:paraId="2AC36B00" w14:textId="77777777" w:rsidR="0034371E" w:rsidRDefault="0034371E">
      <w:pPr>
        <w:ind w:left="288" w:hanging="288"/>
      </w:pPr>
    </w:p>
    <w:p w14:paraId="64D7BDB7" w14:textId="77777777" w:rsidR="0007796E" w:rsidRPr="00B2347F" w:rsidRDefault="0007796E">
      <w:pPr>
        <w:ind w:left="288" w:hanging="288"/>
      </w:pPr>
    </w:p>
    <w:p w14:paraId="4395EF9F" w14:textId="77777777" w:rsidR="00242418" w:rsidRPr="00B2347F" w:rsidRDefault="00242418">
      <w:pPr>
        <w:pStyle w:val="Heading1"/>
        <w:rPr>
          <w:caps/>
        </w:rPr>
      </w:pPr>
      <w:bookmarkStart w:id="568" w:name="_Toc58617969"/>
      <w:bookmarkStart w:id="569" w:name="_Toc62979399"/>
      <w:bookmarkStart w:id="570" w:name="_Toc161729498"/>
      <w:r w:rsidRPr="00B2347F">
        <w:rPr>
          <w:caps/>
        </w:rPr>
        <w:t>NOT OF THIS WORLD</w:t>
      </w:r>
      <w:bookmarkEnd w:id="568"/>
      <w:bookmarkEnd w:id="569"/>
      <w:bookmarkEnd w:id="570"/>
    </w:p>
    <w:p w14:paraId="6A166DF1" w14:textId="77777777" w:rsidR="00242418" w:rsidRPr="00B2347F" w:rsidRDefault="00242418"/>
    <w:p w14:paraId="7984A5D1" w14:textId="77777777" w:rsidR="00242418" w:rsidRPr="00B2347F" w:rsidRDefault="00242418">
      <w:pPr>
        <w:pStyle w:val="Heading2"/>
      </w:pPr>
      <w:bookmarkStart w:id="571" w:name="_Toc58617970"/>
      <w:bookmarkStart w:id="572" w:name="_Toc62979400"/>
      <w:bookmarkStart w:id="573" w:name="_Toc161729499"/>
      <w:r w:rsidRPr="00B2347F">
        <w:t>n1. We need to repent and come to God</w:t>
      </w:r>
      <w:bookmarkEnd w:id="571"/>
      <w:bookmarkEnd w:id="572"/>
      <w:bookmarkEnd w:id="573"/>
    </w:p>
    <w:p w14:paraId="70DA3903" w14:textId="77777777" w:rsidR="00242418" w:rsidRPr="00B2347F" w:rsidRDefault="00242418"/>
    <w:p w14:paraId="7ECA0C1E" w14:textId="77777777" w:rsidR="00C53785" w:rsidRPr="00B2347F" w:rsidRDefault="00C53785">
      <w:r w:rsidRPr="00B2347F">
        <w:t xml:space="preserve">Just </w:t>
      </w:r>
      <w:r w:rsidR="002D2DBF">
        <w:t>“</w:t>
      </w:r>
      <w:r w:rsidRPr="00B2347F">
        <w:t>confessing</w:t>
      </w:r>
      <w:r w:rsidR="002D2DBF">
        <w:t>”</w:t>
      </w:r>
      <w:r w:rsidRPr="00B2347F">
        <w:t xml:space="preserve"> can mean testifying about God and is not counted here.</w:t>
      </w:r>
    </w:p>
    <w:p w14:paraId="283FC79F" w14:textId="77777777" w:rsidR="00C53785" w:rsidRPr="00B2347F" w:rsidRDefault="00C53785"/>
    <w:p w14:paraId="31D9E7D1" w14:textId="77777777" w:rsidR="00242418" w:rsidRPr="00B2347F" w:rsidRDefault="00242418">
      <w:r w:rsidRPr="00B2347F">
        <w:t>Ezekiel 18:23;32</w:t>
      </w:r>
    </w:p>
    <w:p w14:paraId="0F9F1A97" w14:textId="77777777" w:rsidR="00242418" w:rsidRPr="00B2347F" w:rsidRDefault="00242418">
      <w:r w:rsidRPr="00B2347F">
        <w:t>Matthew 3:2; 3:8,11; 4:17; 11:20; 21:32</w:t>
      </w:r>
    </w:p>
    <w:p w14:paraId="65CBC847" w14:textId="77777777" w:rsidR="00242418" w:rsidRPr="00B2347F" w:rsidRDefault="00242418">
      <w:r w:rsidRPr="00B2347F">
        <w:t>Mark 1:4,15; 6:12</w:t>
      </w:r>
    </w:p>
    <w:p w14:paraId="55CF3930" w14:textId="77777777" w:rsidR="00242418" w:rsidRPr="00B2347F" w:rsidRDefault="00242418">
      <w:r w:rsidRPr="00B2347F">
        <w:t>Luke 3:3,5,8; 5:32; 15:7,10; 16:30; 24:37</w:t>
      </w:r>
    </w:p>
    <w:p w14:paraId="09D1C7C6" w14:textId="77777777" w:rsidR="00242418" w:rsidRPr="00B2347F" w:rsidRDefault="00242418">
      <w:r w:rsidRPr="00B2347F">
        <w:t>Acts 2:38; 3:19; 5:31; 8:22; 11:18; 13:24; 17:30; 19:4; 20:21; 26:20</w:t>
      </w:r>
    </w:p>
    <w:p w14:paraId="4FE9A888" w14:textId="77777777" w:rsidR="00242418" w:rsidRPr="00B2347F" w:rsidRDefault="00242418">
      <w:r w:rsidRPr="00B2347F">
        <w:t>Romans 2:4</w:t>
      </w:r>
    </w:p>
    <w:p w14:paraId="51F34CAF" w14:textId="77777777" w:rsidR="00242418" w:rsidRPr="00B2347F" w:rsidRDefault="00242418">
      <w:r w:rsidRPr="00B2347F">
        <w:t>2 Corinthians 7:9,10</w:t>
      </w:r>
    </w:p>
    <w:p w14:paraId="7DD1C943" w14:textId="77777777" w:rsidR="00242418" w:rsidRPr="00B2347F" w:rsidRDefault="00242418">
      <w:r w:rsidRPr="00B2347F">
        <w:t>2 Timothy 2:25</w:t>
      </w:r>
    </w:p>
    <w:p w14:paraId="7422FA8F" w14:textId="77777777" w:rsidR="00242418" w:rsidRPr="00B2347F" w:rsidRDefault="00242418">
      <w:r w:rsidRPr="00B2347F">
        <w:t>Hebrews 6:1,6</w:t>
      </w:r>
    </w:p>
    <w:p w14:paraId="7CF33D73" w14:textId="77777777" w:rsidR="00242418" w:rsidRPr="00B2347F" w:rsidRDefault="00242418">
      <w:r w:rsidRPr="00B2347F">
        <w:t>2 Peter 3:9</w:t>
      </w:r>
    </w:p>
    <w:p w14:paraId="1A896E93" w14:textId="77777777" w:rsidR="00242418" w:rsidRPr="00B2347F" w:rsidRDefault="00242418">
      <w:r w:rsidRPr="00B2347F">
        <w:t>Revelation 2:5,16; 2:21,22; 3:3; 3:19; 9:20,21; 16:9,11</w:t>
      </w:r>
    </w:p>
    <w:p w14:paraId="2563B261" w14:textId="77777777" w:rsidR="00242418" w:rsidRPr="00B2347F" w:rsidRDefault="00242418"/>
    <w:p w14:paraId="7CBEF6D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7:9-10</w:t>
      </w:r>
    </w:p>
    <w:p w14:paraId="450FD059" w14:textId="77777777" w:rsidR="00242418" w:rsidRPr="00B2347F" w:rsidRDefault="00242418">
      <w:pPr>
        <w:ind w:left="288" w:hanging="288"/>
      </w:pPr>
      <w:r w:rsidRPr="00B2347F">
        <w:rPr>
          <w:b/>
        </w:rPr>
        <w:t>p4</w:t>
      </w:r>
      <w:r w:rsidRPr="00B2347F">
        <w:t xml:space="preserve"> Luke 1:58-59; 1:62-2:1,6-7; 3:8-4:2,29-32,34-35; 5:3-8; 5:30-6:16. (c.150-175 A.D.) </w:t>
      </w:r>
      <w:r w:rsidR="00636179">
        <w:t>m</w:t>
      </w:r>
      <w:r w:rsidRPr="00B2347F">
        <w:t>ention</w:t>
      </w:r>
      <w:r w:rsidR="00636179">
        <w:t>s</w:t>
      </w:r>
      <w:r w:rsidRPr="00B2347F">
        <w:t xml:space="preserve"> repenting. Luke 3:8; 5:32</w:t>
      </w:r>
    </w:p>
    <w:p w14:paraId="0AB8BC21"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mentions with disapproval people who would not repent of their wickedness. Revelation 9:20</w:t>
      </w:r>
    </w:p>
    <w:p w14:paraId="1BECAC62" w14:textId="77777777" w:rsidR="00847F50" w:rsidRPr="00B2347F" w:rsidRDefault="00847F50"/>
    <w:p w14:paraId="6A227AA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ch.8 p.7 mentions repentance and God commanding us to repent, be washed, and become clean.</w:t>
      </w:r>
    </w:p>
    <w:p w14:paraId="47C95468" w14:textId="77777777" w:rsidR="00242418" w:rsidRPr="00B2347F" w:rsidRDefault="00C36A4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To all them that repent, the Lord grants forgiveness, if they turn in penitence to the unity of God, and to communion with the bishop.</w:t>
      </w:r>
      <w:r w:rsidR="002D2DBF">
        <w:t>”</w:t>
      </w:r>
      <w:r w:rsidRPr="00B2347F">
        <w:rPr>
          <w:i/>
        </w:rPr>
        <w:t xml:space="preserve"> Letter of Ignatius to the Philadelphians</w:t>
      </w:r>
      <w:r w:rsidRPr="00B2347F">
        <w:t xml:space="preserve"> ch.8 p.84</w:t>
      </w:r>
    </w:p>
    <w:p w14:paraId="11B7E28A" w14:textId="77777777" w:rsidR="0028225D" w:rsidRPr="00B2347F" w:rsidRDefault="0028225D"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(before 125 A.D.)</w:t>
      </w:r>
      <w:r w:rsidR="00A86A4F" w:rsidRPr="00B2347F">
        <w:rPr>
          <w:szCs w:val="24"/>
        </w:rPr>
        <w:t xml:space="preserve"> (implied) </w:t>
      </w:r>
      <w:r w:rsidR="002D2DBF">
        <w:rPr>
          <w:szCs w:val="24"/>
        </w:rPr>
        <w:t>“</w:t>
      </w:r>
      <w:r w:rsidR="00A86A4F" w:rsidRPr="00B2347F">
        <w:rPr>
          <w:rFonts w:cs="Consolas"/>
          <w:szCs w:val="24"/>
          <w:highlight w:val="white"/>
        </w:rPr>
        <w:t xml:space="preserve">And reprove one another, not in anger, but in peace, as ye have </w:t>
      </w:r>
      <w:r w:rsidR="00A86A4F" w:rsidRPr="00B2347F">
        <w:rPr>
          <w:rFonts w:cs="Consolas"/>
          <w:i/>
          <w:szCs w:val="24"/>
          <w:highlight w:val="white"/>
        </w:rPr>
        <w:t>it</w:t>
      </w:r>
      <w:r w:rsidR="00A86A4F" w:rsidRPr="00B2347F">
        <w:rPr>
          <w:rFonts w:cs="Consolas"/>
          <w:szCs w:val="24"/>
          <w:highlight w:val="white"/>
        </w:rPr>
        <w:t xml:space="preserve"> in the Gospel; but to </w:t>
      </w:r>
      <w:proofErr w:type="spellStart"/>
      <w:r w:rsidR="00A86A4F" w:rsidRPr="00B2347F">
        <w:rPr>
          <w:rFonts w:cs="Consolas"/>
          <w:szCs w:val="24"/>
          <w:highlight w:val="white"/>
        </w:rPr>
        <w:t>every one</w:t>
      </w:r>
      <w:proofErr w:type="spellEnd"/>
      <w:r w:rsidR="00A86A4F" w:rsidRPr="00B2347F">
        <w:rPr>
          <w:rFonts w:cs="Consolas"/>
          <w:szCs w:val="24"/>
          <w:highlight w:val="white"/>
        </w:rPr>
        <w:t xml:space="preserve"> that acts amiss against another, let no one speak, nor let him hear aught from you until he repent.</w:t>
      </w:r>
      <w:r w:rsidR="002D2DBF">
        <w:rPr>
          <w:szCs w:val="24"/>
        </w:rPr>
        <w:t>”</w:t>
      </w:r>
      <w:r w:rsidR="00A86A4F" w:rsidRPr="00B2347F">
        <w:rPr>
          <w:szCs w:val="24"/>
        </w:rPr>
        <w:t xml:space="preserve"> ch.15 p.381</w:t>
      </w:r>
    </w:p>
    <w:p w14:paraId="567A89EB" w14:textId="77777777" w:rsidR="00242418" w:rsidRPr="00B2347F" w:rsidRDefault="00242418">
      <w:pPr>
        <w:ind w:left="288" w:hanging="288"/>
        <w:rPr>
          <w:szCs w:val="24"/>
        </w:rPr>
      </w:pPr>
      <w:r w:rsidRPr="00B2347F">
        <w:rPr>
          <w:b/>
          <w:i/>
          <w:szCs w:val="24"/>
        </w:rPr>
        <w:t>Epistle of Barnabas</w:t>
      </w:r>
      <w:r w:rsidR="0028225D" w:rsidRPr="00B2347F">
        <w:rPr>
          <w:szCs w:val="24"/>
        </w:rPr>
        <w:t xml:space="preserve"> </w:t>
      </w:r>
      <w:r w:rsidR="00E1499C">
        <w:rPr>
          <w:szCs w:val="24"/>
        </w:rPr>
        <w:t>(c.70-130 A.D.)</w:t>
      </w:r>
      <w:r w:rsidR="00665511" w:rsidRPr="00B2347F">
        <w:rPr>
          <w:szCs w:val="24"/>
        </w:rPr>
        <w:t xml:space="preserve"> ch.5 p.139 </w:t>
      </w:r>
      <w:r w:rsidR="002D2DBF">
        <w:rPr>
          <w:szCs w:val="24"/>
        </w:rPr>
        <w:t>“</w:t>
      </w:r>
      <w:r w:rsidR="00665511" w:rsidRPr="00B2347F">
        <w:rPr>
          <w:rFonts w:cs="Consolas"/>
          <w:szCs w:val="24"/>
          <w:highlight w:val="white"/>
        </w:rPr>
        <w:t xml:space="preserve">But when He chose His own apostles who </w:t>
      </w:r>
      <w:proofErr w:type="spellStart"/>
      <w:r w:rsidR="00665511" w:rsidRPr="00B2347F">
        <w:rPr>
          <w:rFonts w:cs="Consolas"/>
          <w:szCs w:val="24"/>
          <w:highlight w:val="white"/>
        </w:rPr>
        <w:t>where</w:t>
      </w:r>
      <w:proofErr w:type="spellEnd"/>
      <w:r w:rsidR="00665511" w:rsidRPr="00B2347F">
        <w:rPr>
          <w:rFonts w:cs="Consolas"/>
          <w:szCs w:val="24"/>
          <w:highlight w:val="white"/>
        </w:rPr>
        <w:t xml:space="preserve"> to preach His Gospel, [He did so from among those] who were sinners above all sin, that He might show He came </w:t>
      </w:r>
      <w:r w:rsidR="00DE7390">
        <w:rPr>
          <w:rFonts w:cs="Consolas"/>
          <w:szCs w:val="24"/>
          <w:highlight w:val="white"/>
        </w:rPr>
        <w:t>‘</w:t>
      </w:r>
      <w:r w:rsidR="00665511" w:rsidRPr="00B2347F">
        <w:rPr>
          <w:rFonts w:cs="Consolas"/>
          <w:szCs w:val="24"/>
          <w:highlight w:val="white"/>
        </w:rPr>
        <w:t>not to call the righteous, but sinners to repentance.</w:t>
      </w:r>
      <w:r w:rsidR="00DE7390">
        <w:rPr>
          <w:rFonts w:cs="Consolas"/>
          <w:szCs w:val="24"/>
        </w:rPr>
        <w:t>’</w:t>
      </w:r>
      <w:r w:rsidR="002D2DBF">
        <w:rPr>
          <w:szCs w:val="24"/>
        </w:rPr>
        <w:t>”</w:t>
      </w:r>
    </w:p>
    <w:p w14:paraId="3609E8A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rPr>
          <w:highlight w:val="white"/>
        </w:rPr>
        <w:t>Let us therefore repent from the whole heart, that no one of us perish by the way.</w:t>
      </w:r>
      <w:r w:rsidR="002D2DBF">
        <w:t>”</w:t>
      </w:r>
    </w:p>
    <w:p w14:paraId="352EC77A" w14:textId="77777777" w:rsidR="00C53785" w:rsidRPr="00B2347F" w:rsidRDefault="00C53785" w:rsidP="00C53785">
      <w:pPr>
        <w:autoSpaceDE w:val="0"/>
        <w:autoSpaceDN w:val="0"/>
        <w:adjustRightInd w:val="0"/>
        <w:ind w:left="288" w:hanging="288"/>
        <w:rPr>
          <w:szCs w:val="24"/>
        </w:rPr>
      </w:pPr>
      <w:r w:rsidRPr="00B2347F">
        <w:rPr>
          <w:i/>
          <w:szCs w:val="24"/>
        </w:rPr>
        <w:t>2 Clement</w:t>
      </w:r>
      <w:r w:rsidRPr="00B2347F">
        <w:rPr>
          <w:szCs w:val="24"/>
        </w:rPr>
        <w:t xml:space="preserve"> </w:t>
      </w:r>
      <w:r w:rsidR="001A307F">
        <w:rPr>
          <w:szCs w:val="24"/>
        </w:rPr>
        <w:t>(120-140 A.D.)</w:t>
      </w:r>
      <w:r w:rsidRPr="00B2347F">
        <w:rPr>
          <w:szCs w:val="24"/>
        </w:rPr>
        <w:t xml:space="preserve"> ch.8 p.519 </w:t>
      </w:r>
      <w:r w:rsidR="002D2DBF">
        <w:rPr>
          <w:szCs w:val="24"/>
        </w:rPr>
        <w:t>“</w:t>
      </w:r>
      <w:r w:rsidRPr="00B2347F">
        <w:rPr>
          <w:rFonts w:cs="Consolas"/>
          <w:szCs w:val="24"/>
          <w:highlight w:val="white"/>
        </w:rPr>
        <w:t>As long, therefore, as we are upon earth, let us practise repentance, for we are as clay in the hand of the artificer. For as the potter, if he make a vessel, and it be distorted or broken in his hands, fashions it over again; but if he have before this cast it into the furnace of fire, can no longer find any help for it: so let us also, while we are in this world, repent with our whole heart of the evil deeds we have done in the flesh, that we may be saved by the Lord, while we have yet an opportunity of repentance.</w:t>
      </w:r>
      <w:r w:rsidR="002D2DBF">
        <w:rPr>
          <w:szCs w:val="24"/>
        </w:rPr>
        <w:t>”</w:t>
      </w:r>
    </w:p>
    <w:p w14:paraId="5EA75C60" w14:textId="77777777" w:rsidR="00EA09B5" w:rsidRPr="00B2347F" w:rsidRDefault="00EA09B5" w:rsidP="00EA09B5">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I am deeply grieved, therefore, brethren, for him (Valens) and his wife; to whom may the Lord grant true repentance! And be ye then moderate in regard to this matter, and </w:t>
      </w:r>
      <w:r w:rsidR="00DE7390">
        <w:rPr>
          <w:rFonts w:cs="Consolas"/>
          <w:szCs w:val="24"/>
          <w:highlight w:val="white"/>
        </w:rPr>
        <w:t>‘</w:t>
      </w:r>
      <w:r w:rsidRPr="00B2347F">
        <w:rPr>
          <w:rFonts w:cs="Consolas"/>
          <w:szCs w:val="24"/>
          <w:highlight w:val="white"/>
        </w:rPr>
        <w:t>do not count such as enemies,</w:t>
      </w:r>
      <w:r w:rsidR="00DE7390">
        <w:rPr>
          <w:rFonts w:cs="Consolas"/>
          <w:szCs w:val="24"/>
          <w:highlight w:val="white"/>
        </w:rPr>
        <w:t>’</w:t>
      </w:r>
      <w:r w:rsidRPr="00B2347F">
        <w:rPr>
          <w:rFonts w:cs="Consolas"/>
          <w:szCs w:val="24"/>
          <w:highlight w:val="white"/>
        </w:rPr>
        <w:t xml:space="preserve"> but call them back as suffering and straying members, that ye may save your whole body.</w:t>
      </w:r>
      <w:r w:rsidR="002D2DBF">
        <w:rPr>
          <w:szCs w:val="24"/>
        </w:rPr>
        <w:t>”</w:t>
      </w:r>
      <w:r w:rsidRPr="00B2347F">
        <w:rPr>
          <w:szCs w:val="24"/>
        </w:rPr>
        <w:t xml:space="preserve"> </w:t>
      </w:r>
      <w:r w:rsidRPr="00B2347F">
        <w:rPr>
          <w:i/>
          <w:szCs w:val="24"/>
        </w:rPr>
        <w:t>Polycarp</w:t>
      </w:r>
      <w:r w:rsidR="00DE7390">
        <w:rPr>
          <w:i/>
          <w:szCs w:val="24"/>
        </w:rPr>
        <w:t>’</w:t>
      </w:r>
      <w:r w:rsidRPr="00B2347F">
        <w:rPr>
          <w:i/>
          <w:szCs w:val="24"/>
        </w:rPr>
        <w:t>s Letter to the Philippians</w:t>
      </w:r>
      <w:r w:rsidRPr="00B2347F">
        <w:rPr>
          <w:szCs w:val="24"/>
        </w:rPr>
        <w:t xml:space="preserve"> ch.11 p.35</w:t>
      </w:r>
    </w:p>
    <w:p w14:paraId="558FAC8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7 p.38 speaks of people repenting of their sins. See also book 3 </w:t>
      </w:r>
      <w:r w:rsidR="007E19E4" w:rsidRPr="00B2347F">
        <w:t>Similitude</w:t>
      </w:r>
      <w:r w:rsidRPr="00B2347F">
        <w:t xml:space="preserve"> 9 ch.31 p.53, ch.32 p.54, </w:t>
      </w:r>
      <w:r w:rsidR="007E19E4" w:rsidRPr="00B2347F">
        <w:t>Similitude</w:t>
      </w:r>
      <w:r w:rsidRPr="00B2347F">
        <w:t xml:space="preserve"> 8 ch.5 p.41, and many other places too.</w:t>
      </w:r>
    </w:p>
    <w:p w14:paraId="03DADF90" w14:textId="77777777" w:rsidR="00513C98" w:rsidRPr="00B2347F" w:rsidRDefault="00513C98" w:rsidP="00DC547C">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C547C" w:rsidRPr="00B2347F">
        <w:rPr>
          <w:rFonts w:cs="Consolas"/>
          <w:szCs w:val="24"/>
          <w:highlight w:val="white"/>
        </w:rPr>
        <w:t xml:space="preserve">And if it is the flesh that is the sinner, then on its account alone did the Saviour come, as He says, </w:t>
      </w:r>
      <w:r w:rsidR="00DE7390">
        <w:rPr>
          <w:rFonts w:cs="Consolas"/>
          <w:szCs w:val="24"/>
          <w:highlight w:val="white"/>
        </w:rPr>
        <w:t>‘</w:t>
      </w:r>
      <w:r w:rsidR="00DC547C" w:rsidRPr="00B2347F">
        <w:rPr>
          <w:rFonts w:cs="Consolas"/>
          <w:szCs w:val="24"/>
          <w:highlight w:val="white"/>
        </w:rPr>
        <w:t>I am not come to call the righteous, but sinners to repentance.</w:t>
      </w:r>
      <w:r w:rsidR="00DE7390">
        <w:rPr>
          <w:rFonts w:cs="Consolas"/>
          <w:szCs w:val="24"/>
          <w:highlight w:val="white"/>
        </w:rPr>
        <w:t>’</w:t>
      </w:r>
      <w:r w:rsidR="00DC547C" w:rsidRPr="00B2347F">
        <w:rPr>
          <w:rFonts w:cs="Consolas"/>
          <w:szCs w:val="24"/>
          <w:highlight w:val="white"/>
        </w:rPr>
        <w:t xml:space="preserve"> Since, then, the flesh has been proved to be valuable in the sight of God, and glorious above all His works, it would very justly be saved by Him.</w:t>
      </w:r>
      <w:r w:rsidR="002D2DBF">
        <w:rPr>
          <w:szCs w:val="24"/>
        </w:rPr>
        <w:t>”</w:t>
      </w:r>
      <w:r w:rsidRPr="00B2347F">
        <w:rPr>
          <w:szCs w:val="24"/>
        </w:rPr>
        <w:t xml:space="preserve"> </w:t>
      </w:r>
      <w:r w:rsidR="00DC547C" w:rsidRPr="00B2347F">
        <w:rPr>
          <w:i/>
          <w:szCs w:val="24"/>
        </w:rPr>
        <w:t>On the Resurrection</w:t>
      </w:r>
      <w:r w:rsidR="00DC547C" w:rsidRPr="00B2347F">
        <w:rPr>
          <w:szCs w:val="24"/>
        </w:rPr>
        <w:t xml:space="preserve"> ch.8 p.297</w:t>
      </w:r>
    </w:p>
    <w:p w14:paraId="7EBF37FA" w14:textId="77777777" w:rsidR="00242418" w:rsidRPr="00B2347F" w:rsidRDefault="00242418">
      <w:pPr>
        <w:ind w:left="288" w:hanging="288"/>
      </w:pPr>
      <w:r w:rsidRPr="00B2347F">
        <w:rPr>
          <w:b/>
        </w:rPr>
        <w:t>Evarestus</w:t>
      </w:r>
      <w:r w:rsidRPr="00B2347F">
        <w:t xml:space="preserve"> (c.169 A.D.) </w:t>
      </w:r>
      <w:r w:rsidR="002D2DBF">
        <w:t>“</w:t>
      </w:r>
      <w:r w:rsidRPr="00B2347F">
        <w:t>And on their giving him leave, he stood and prayed, being full of the grace of God, so that he could not cease for two full hours, to the astonishment of them that heard him, insomuch that many began to repent that they had come forth against so godly and venerable an old man.</w:t>
      </w:r>
      <w:r w:rsidR="002D2DBF">
        <w:t>”</w:t>
      </w:r>
      <w:r w:rsidRPr="00B2347F">
        <w:t xml:space="preserve"> </w:t>
      </w:r>
      <w:r w:rsidRPr="00B2347F">
        <w:rPr>
          <w:i/>
        </w:rPr>
        <w:t>Martyrdom of Polycarp</w:t>
      </w:r>
      <w:r w:rsidRPr="00B2347F">
        <w:t xml:space="preserve"> ch.7 p.40</w:t>
      </w:r>
    </w:p>
    <w:p w14:paraId="08D37985" w14:textId="77777777" w:rsidR="00EA09B5" w:rsidRPr="00B2347F" w:rsidRDefault="00EA09B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1B685E" w:rsidRPr="00B2347F">
        <w:t>section 4 p.49 quotes Matthew 3:4-18.</w:t>
      </w:r>
    </w:p>
    <w:p w14:paraId="33E994FF" w14:textId="77777777" w:rsidR="00513C98" w:rsidRPr="00B2347F" w:rsidRDefault="00513C98">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00C53785" w:rsidRPr="00B2347F">
        <w:rPr>
          <w:rFonts w:cs="Consolas"/>
          <w:i/>
          <w:szCs w:val="24"/>
          <w:highlight w:val="white"/>
        </w:rPr>
        <w:t>The standing of the Lord</w:t>
      </w:r>
      <w:r w:rsidR="00C53785" w:rsidRPr="00B2347F">
        <w:rPr>
          <w:rFonts w:cs="Consolas"/>
          <w:color w:val="0000FF"/>
          <w:szCs w:val="24"/>
          <w:highlight w:val="white"/>
        </w:rPr>
        <w:t xml:space="preserve"> </w:t>
      </w:r>
      <w:r w:rsidR="00C53785" w:rsidRPr="00B2347F">
        <w:rPr>
          <w:rFonts w:cs="Consolas"/>
          <w:szCs w:val="24"/>
          <w:highlight w:val="white"/>
        </w:rPr>
        <w:t>-the patience of the Deity, by which He bears with sinners that they may come to repentance.</w:t>
      </w:r>
      <w:r w:rsidR="002D2DBF">
        <w:rPr>
          <w:szCs w:val="24"/>
        </w:rPr>
        <w:t>”</w:t>
      </w:r>
      <w:r w:rsidR="00C53785" w:rsidRPr="00B2347F">
        <w:rPr>
          <w:szCs w:val="24"/>
        </w:rPr>
        <w:t xml:space="preserve"> Fragment 9 p.761</w:t>
      </w:r>
    </w:p>
    <w:p w14:paraId="2305BE86" w14:textId="77777777" w:rsidR="00242418" w:rsidRPr="00B2347F" w:rsidRDefault="0063084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00706F06">
        <w:t xml:space="preserve"> </w:t>
      </w:r>
      <w:r w:rsidR="00242418" w:rsidRPr="00B2347F">
        <w:t xml:space="preserve">(168-181/188 A.D.) </w:t>
      </w:r>
      <w:r w:rsidR="002D2DBF">
        <w:t>“</w:t>
      </w:r>
      <w:r w:rsidR="00242418" w:rsidRPr="00B2347F">
        <w:t xml:space="preserve">all, but expressly to the people, says: </w:t>
      </w:r>
      <w:r w:rsidR="002D2DBF">
        <w:t>“</w:t>
      </w:r>
      <w:r w:rsidR="00242418" w:rsidRPr="00B2347F">
        <w:t>Seek ye the Lord while He may be found, call ye upon Him while He is near: let the wicked forsake his ways, and the unrighteous man his thoughts: and let him return unto the Lord his God, and he will find mercy, for He will abundantly pardon.</w:t>
      </w:r>
      <w:r w:rsidR="002D2DBF">
        <w:t>”</w:t>
      </w:r>
      <w:r w:rsidRPr="00B2347F">
        <w:rPr>
          <w:i/>
        </w:rPr>
        <w:t xml:space="preserve"> Theophilus to Autolycus</w:t>
      </w:r>
      <w:r w:rsidRPr="00B2347F">
        <w:t xml:space="preserve"> book 3 ch.11 p.114</w:t>
      </w:r>
    </w:p>
    <w:p w14:paraId="2E6AE3E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to come to repentance and cease from sin. </w:t>
      </w:r>
      <w:r w:rsidRPr="00B2347F">
        <w:rPr>
          <w:i/>
        </w:rPr>
        <w:t>Irenaeus Against Heresies</w:t>
      </w:r>
      <w:r w:rsidRPr="00B2347F">
        <w:t xml:space="preserve"> book 4 ch.41.3 p.525</w:t>
      </w:r>
    </w:p>
    <w:p w14:paraId="55B540B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 A.D.</w:t>
      </w:r>
      <w:r w:rsidRPr="00B2347F">
        <w:t xml:space="preserve">) says that God still pities us and urges us to repentance. </w:t>
      </w:r>
      <w:r w:rsidRPr="00B2347F">
        <w:rPr>
          <w:i/>
        </w:rPr>
        <w:t>Exhortation to the Heathen</w:t>
      </w:r>
      <w:r w:rsidRPr="00B2347F">
        <w:t xml:space="preserve"> ch.10 p.197. See also ibid ch.1 p.172.</w:t>
      </w:r>
    </w:p>
    <w:p w14:paraId="257FE693" w14:textId="77777777" w:rsidR="00702BD6" w:rsidRPr="00B2347F" w:rsidRDefault="00702BD6" w:rsidP="00702BD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discusses our repentance in </w:t>
      </w:r>
      <w:r w:rsidRPr="00B2347F">
        <w:rPr>
          <w:i/>
        </w:rPr>
        <w:t>Stromata</w:t>
      </w:r>
      <w:r w:rsidRPr="00B2347F">
        <w:t xml:space="preserve"> book 2 ch.19 p.369</w:t>
      </w:r>
    </w:p>
    <w:p w14:paraId="36BD5D2F" w14:textId="77777777" w:rsidR="00242418" w:rsidRPr="00B2347F" w:rsidRDefault="00242418">
      <w:pPr>
        <w:ind w:left="288" w:hanging="288"/>
        <w:rPr>
          <w:i/>
        </w:rPr>
      </w:pPr>
      <w:r w:rsidRPr="00B2347F">
        <w:rPr>
          <w:b/>
        </w:rPr>
        <w:t>Tertullian</w:t>
      </w:r>
      <w:r w:rsidRPr="00B2347F">
        <w:t xml:space="preserve"> (198-220 A.D.) has a whole Treatise </w:t>
      </w:r>
      <w:r w:rsidRPr="00B2347F">
        <w:rPr>
          <w:i/>
        </w:rPr>
        <w:t>On Repentance</w:t>
      </w:r>
    </w:p>
    <w:p w14:paraId="19ACAE5E" w14:textId="3BFB1065" w:rsidR="00FF5095" w:rsidRPr="00B2347F" w:rsidRDefault="00FF5095" w:rsidP="00FF5095">
      <w:pPr>
        <w:ind w:left="288" w:hanging="288"/>
      </w:pPr>
      <w:r w:rsidRPr="00B2347F">
        <w:t xml:space="preserve">Tertullian (208-220 A.D.) mentions the repentance of the Christian who sinned. </w:t>
      </w:r>
      <w:r w:rsidRPr="00B2347F">
        <w:rPr>
          <w:i/>
        </w:rPr>
        <w:t xml:space="preserve">Tertullian on </w:t>
      </w:r>
      <w:r w:rsidR="001174B4" w:rsidRPr="00B2347F">
        <w:rPr>
          <w:i/>
        </w:rPr>
        <w:t>Modesty</w:t>
      </w:r>
      <w:r w:rsidRPr="00B2347F">
        <w:t xml:space="preserve"> ch.3 p.71 and ch.15 p.90</w:t>
      </w:r>
    </w:p>
    <w:p w14:paraId="10A9FAE8" w14:textId="77777777" w:rsidR="002D706D" w:rsidRPr="00B2347F" w:rsidRDefault="002D706D" w:rsidP="002D706D">
      <w:pPr>
        <w:widowControl w:val="0"/>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How prompt in pardoning David on his confession of his sin -preferring, indeed, the sinner</w:t>
      </w:r>
      <w:r w:rsidR="00DE7390">
        <w:rPr>
          <w:rFonts w:cs="Consolas"/>
          <w:szCs w:val="24"/>
          <w:highlight w:val="white"/>
        </w:rPr>
        <w:t>’</w:t>
      </w:r>
      <w:r w:rsidRPr="00B2347F">
        <w:rPr>
          <w:rFonts w:cs="Consolas"/>
          <w:szCs w:val="24"/>
          <w:highlight w:val="white"/>
        </w:rPr>
        <w:t>s repentance to his death, of course because of His gracious attribute of mercy.</w:t>
      </w:r>
      <w:r w:rsidR="002D2DBF">
        <w:rPr>
          <w:szCs w:val="24"/>
        </w:rPr>
        <w:t>”</w:t>
      </w:r>
      <w:r w:rsidRPr="00B2347F">
        <w:rPr>
          <w:szCs w:val="24"/>
        </w:rPr>
        <w:t xml:space="preserve"> </w:t>
      </w:r>
      <w:r w:rsidRPr="00B2347F">
        <w:rPr>
          <w:i/>
          <w:szCs w:val="24"/>
        </w:rPr>
        <w:t>Five Books Against Marcion</w:t>
      </w:r>
      <w:r w:rsidRPr="00B2347F">
        <w:rPr>
          <w:szCs w:val="24"/>
        </w:rPr>
        <w:t xml:space="preserve"> book 5 ch.11 p.452</w:t>
      </w:r>
    </w:p>
    <w:p w14:paraId="640B56F1" w14:textId="77777777" w:rsidR="00242418" w:rsidRPr="00B2347F" w:rsidRDefault="00242418">
      <w:pPr>
        <w:ind w:left="288" w:hanging="288"/>
      </w:pPr>
      <w:r w:rsidRPr="00B2347F">
        <w:rPr>
          <w:b/>
        </w:rPr>
        <w:t>Hippolytus of Portus</w:t>
      </w:r>
      <w:r w:rsidRPr="00B2347F">
        <w:t xml:space="preserve"> (222-235/236 A.D.) (implied) quotes Revelation 11:3 and said that Elijah was to come before the manifestation of Christ from heaven. There will be signs and wonders so that people will be put to shame and turn in repentance. </w:t>
      </w:r>
      <w:r w:rsidRPr="00B2347F">
        <w:rPr>
          <w:i/>
        </w:rPr>
        <w:t>Treatise on Christ and Antichrist</w:t>
      </w:r>
      <w:r w:rsidRPr="00B2347F">
        <w:t xml:space="preserve"> ch.46 p.213</w:t>
      </w:r>
    </w:p>
    <w:p w14:paraId="22135264" w14:textId="77777777" w:rsidR="007E3CF7" w:rsidRPr="00B2347F" w:rsidRDefault="007E3CF7" w:rsidP="007E3CF7">
      <w:pPr>
        <w:ind w:left="288" w:hanging="288"/>
      </w:pPr>
      <w:r w:rsidRPr="00B2347F">
        <w:rPr>
          <w:b/>
        </w:rPr>
        <w:t>Commodianus</w:t>
      </w:r>
      <w:r w:rsidRPr="00B2347F">
        <w:t xml:space="preserve"> (c.240 A.D.) says to be penitent. </w:t>
      </w:r>
      <w:r w:rsidRPr="00B2347F">
        <w:rPr>
          <w:i/>
        </w:rPr>
        <w:t>Instructions of Commodianus</w:t>
      </w:r>
      <w:r w:rsidRPr="00B2347F">
        <w:t xml:space="preserve"> ch.49 p.212</w:t>
      </w:r>
    </w:p>
    <w:p w14:paraId="5A4C7CF3" w14:textId="46EB8DF6" w:rsidR="00242418" w:rsidRPr="00B2347F" w:rsidRDefault="00242418">
      <w:pPr>
        <w:ind w:left="288" w:hanging="288"/>
      </w:pPr>
      <w:r w:rsidRPr="00B2347F">
        <w:rPr>
          <w:b/>
        </w:rPr>
        <w:t>Origen</w:t>
      </w:r>
      <w:r w:rsidRPr="00B2347F">
        <w:t xml:space="preserve"> (235-245 A.D.) discusses repentance in detail. Among other this, </w:t>
      </w:r>
      <w:r w:rsidR="002D2DBF">
        <w:t>“</w:t>
      </w:r>
      <w:r w:rsidRPr="00B2347F">
        <w:t>for we men who repent need his kindness, but those of us who persist in sins need his severity</w:t>
      </w:r>
      <w:r w:rsidR="002D2DBF">
        <w:rPr>
          <w:highlight w:val="white"/>
        </w:rPr>
        <w:t>”</w:t>
      </w:r>
      <w:r w:rsidRPr="00B2347F">
        <w:t xml:space="preserve"> </w:t>
      </w:r>
      <w:r w:rsidRPr="00B2347F">
        <w:rPr>
          <w:i/>
        </w:rPr>
        <w:t>Homilies on Jeremiah</w:t>
      </w:r>
      <w:r w:rsidR="00627868">
        <w:t xml:space="preserve"> homily </w:t>
      </w:r>
      <w:r w:rsidRPr="00B2347F">
        <w:t>4 ch.4.2 p.35</w:t>
      </w:r>
    </w:p>
    <w:p w14:paraId="43626014"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ch.9 p.659 says that Scripture cries that we are to repent and then quotes Ezekiel 18:30.</w:t>
      </w:r>
    </w:p>
    <w:p w14:paraId="300CA506" w14:textId="77777777" w:rsidR="00242418" w:rsidRPr="00B2347F" w:rsidRDefault="00242418">
      <w:pPr>
        <w:ind w:left="288" w:hanging="288"/>
      </w:pPr>
      <w:r w:rsidRPr="00B2347F">
        <w:rPr>
          <w:i/>
        </w:rPr>
        <w:t>Treatise Against Novatian</w:t>
      </w:r>
      <w:r w:rsidRPr="00B2347F">
        <w:t xml:space="preserve"> (250/4-256/7 A.D.) ch.18 p.663 says that heaven, the ang</w:t>
      </w:r>
      <w:r w:rsidR="00EA09B5" w:rsidRPr="00B2347F">
        <w:t>e</w:t>
      </w:r>
      <w:r w:rsidRPr="00B2347F">
        <w:t>ls, and Christ rejoice over our repentance.</w:t>
      </w:r>
    </w:p>
    <w:p w14:paraId="7023B523"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w:t>
      </w:r>
      <w:r w:rsidR="002D2DBF">
        <w:t>“</w:t>
      </w:r>
      <w:r w:rsidRPr="00B2347F">
        <w:rPr>
          <w:highlight w:val="white"/>
        </w:rPr>
        <w:t>I Observe that it has been asked among the brethren what course ought specially to be adopted towards the persons of those who, although baptized in heresy, have yet been baptized in the name of our Lord Jesus Christ, and subsequently departing from their heresy, and fleeing as supplicants to the Church of God, should repent with their whole hearts, and only now perceiving the condemnation of their error, implore from the Church the help of salvation.</w:t>
      </w:r>
      <w:r w:rsidR="002D2DBF">
        <w:t>”</w:t>
      </w:r>
    </w:p>
    <w:p w14:paraId="24E8F761" w14:textId="77777777" w:rsidR="0026663B" w:rsidRPr="00B2347F" w:rsidRDefault="00350CEF" w:rsidP="00EA7E98">
      <w:pPr>
        <w:autoSpaceDE w:val="0"/>
        <w:autoSpaceDN w:val="0"/>
        <w:adjustRightInd w:val="0"/>
        <w:ind w:left="288" w:hanging="288"/>
        <w:rPr>
          <w:szCs w:val="24"/>
        </w:rPr>
      </w:pPr>
      <w:r w:rsidRPr="00B2347F">
        <w:rPr>
          <w:b/>
          <w:szCs w:val="24"/>
        </w:rPr>
        <w:t>Cyprian</w:t>
      </w:r>
      <w:r w:rsidR="00242418" w:rsidRPr="00B2347F">
        <w:rPr>
          <w:b/>
          <w:szCs w:val="24"/>
        </w:rPr>
        <w:t xml:space="preserve"> of </w:t>
      </w:r>
      <w:smartTag w:uri="urn:schemas-microsoft-com:office:smarttags" w:element="City">
        <w:smartTag w:uri="urn:schemas-microsoft-com:office:smarttags" w:element="place">
          <w:r w:rsidR="00242418" w:rsidRPr="00B2347F">
            <w:rPr>
              <w:b/>
              <w:szCs w:val="24"/>
            </w:rPr>
            <w:t>Carthage</w:t>
          </w:r>
        </w:smartTag>
      </w:smartTag>
      <w:r w:rsidR="00242418" w:rsidRPr="00B2347F">
        <w:rPr>
          <w:szCs w:val="24"/>
        </w:rPr>
        <w:t xml:space="preserve"> (c.246-258 A.D.)</w:t>
      </w:r>
      <w:r w:rsidR="002B13CF" w:rsidRPr="00B2347F">
        <w:rPr>
          <w:szCs w:val="24"/>
        </w:rPr>
        <w:t xml:space="preserve"> </w:t>
      </w:r>
      <w:r w:rsidR="002D2DBF">
        <w:rPr>
          <w:szCs w:val="24"/>
        </w:rPr>
        <w:t>“</w:t>
      </w:r>
      <w:r w:rsidR="00EA7E98" w:rsidRPr="00B2347F">
        <w:rPr>
          <w:rFonts w:cs="Consolas"/>
          <w:szCs w:val="24"/>
          <w:highlight w:val="white"/>
        </w:rPr>
        <w:t xml:space="preserve">But although those things which we have spoken of severely afflicted us and our spirit, yet your </w:t>
      </w:r>
      <w:proofErr w:type="spellStart"/>
      <w:r w:rsidR="00EA7E98" w:rsidRPr="00B2347F">
        <w:rPr>
          <w:rFonts w:cs="Consolas"/>
          <w:szCs w:val="24"/>
          <w:highlight w:val="white"/>
        </w:rPr>
        <w:t>rigour</w:t>
      </w:r>
      <w:proofErr w:type="spellEnd"/>
      <w:r w:rsidR="00EA7E98" w:rsidRPr="00B2347F">
        <w:rPr>
          <w:rFonts w:cs="Consolas"/>
          <w:szCs w:val="24"/>
          <w:highlight w:val="white"/>
        </w:rPr>
        <w:t xml:space="preserve"> and the severity that you have used, according to the proper discipline, moderates the so heavy load of our grief, in that you rightly restrain the wickedness of some, and, by your exhortation to repentance, show the legitimate way of salvation.</w:t>
      </w:r>
      <w:r w:rsidR="002D2DBF">
        <w:rPr>
          <w:szCs w:val="24"/>
        </w:rPr>
        <w:t>”</w:t>
      </w:r>
      <w:r w:rsidR="002B13CF" w:rsidRPr="00B2347F">
        <w:rPr>
          <w:szCs w:val="24"/>
        </w:rPr>
        <w:t xml:space="preserve"> </w:t>
      </w:r>
      <w:r w:rsidR="00EA7E98" w:rsidRPr="00B2347F">
        <w:rPr>
          <w:i/>
          <w:szCs w:val="24"/>
        </w:rPr>
        <w:t>Epistles of Cyprian</w:t>
      </w:r>
      <w:r w:rsidR="00EA7E98" w:rsidRPr="00B2347F">
        <w:rPr>
          <w:szCs w:val="24"/>
        </w:rPr>
        <w:t xml:space="preserve"> letter 29 ch.1 </w:t>
      </w:r>
      <w:r w:rsidR="002B13CF" w:rsidRPr="00B2347F">
        <w:rPr>
          <w:szCs w:val="24"/>
        </w:rPr>
        <w:t>p.</w:t>
      </w:r>
      <w:r w:rsidR="00EA7E98" w:rsidRPr="00B2347F">
        <w:rPr>
          <w:szCs w:val="24"/>
        </w:rPr>
        <w:t>307</w:t>
      </w:r>
    </w:p>
    <w:p w14:paraId="1866FADD" w14:textId="77777777" w:rsidR="00513C98" w:rsidRPr="00B2347F" w:rsidRDefault="00697313" w:rsidP="00697313">
      <w:pPr>
        <w:autoSpaceDE w:val="0"/>
        <w:autoSpaceDN w:val="0"/>
        <w:adjustRightInd w:val="0"/>
        <w:ind w:left="288" w:hanging="288"/>
        <w:rPr>
          <w:szCs w:val="24"/>
        </w:rPr>
      </w:pPr>
      <w:r w:rsidRPr="00B2347F">
        <w:rPr>
          <w:b/>
          <w:szCs w:val="24"/>
        </w:rPr>
        <w:t>Roman Clergy</w:t>
      </w:r>
      <w:r w:rsidRPr="00B2347F">
        <w:rPr>
          <w:szCs w:val="24"/>
        </w:rPr>
        <w:t xml:space="preserve"> to Cyprian (250-251 A.D.) </w:t>
      </w:r>
      <w:r w:rsidR="002D2DBF">
        <w:rPr>
          <w:szCs w:val="24"/>
        </w:rPr>
        <w:t>“</w:t>
      </w:r>
      <w:r w:rsidR="00513C98" w:rsidRPr="00B2347F">
        <w:rPr>
          <w:rFonts w:cs="Consolas"/>
          <w:szCs w:val="24"/>
          <w:highlight w:val="white"/>
        </w:rPr>
        <w:t>The Church stands in faith, notwithstanding that some have been driven to fall by very terror, whether that they were persons of eminence, or that they were afraid, when seized, with the fear of man: these, however, we did not abandon, although they were separated from us, but exhorted them, and do exhort them, to repent, if in any way they may receive pardon from Him who is able to grant it; test, haply, if they should be deserted by us, they should become worse.</w:t>
      </w:r>
      <w:r w:rsidR="002D2DBF">
        <w:rPr>
          <w:szCs w:val="24"/>
        </w:rPr>
        <w:t>”</w:t>
      </w:r>
      <w:r w:rsidR="00513C98" w:rsidRPr="00B2347F">
        <w:rPr>
          <w:szCs w:val="24"/>
        </w:rPr>
        <w:t xml:space="preserve"> </w:t>
      </w:r>
      <w:r w:rsidR="00513C98" w:rsidRPr="00B2347F">
        <w:rPr>
          <w:i/>
          <w:szCs w:val="24"/>
        </w:rPr>
        <w:t>Epistles of Cyprian</w:t>
      </w:r>
      <w:r w:rsidRPr="00B2347F">
        <w:rPr>
          <w:szCs w:val="24"/>
        </w:rPr>
        <w:t xml:space="preserve"> l</w:t>
      </w:r>
      <w:r w:rsidR="00513C98" w:rsidRPr="00B2347F">
        <w:rPr>
          <w:szCs w:val="24"/>
        </w:rPr>
        <w:t>etter 2 ch.2 p.</w:t>
      </w:r>
      <w:r w:rsidRPr="00B2347F">
        <w:rPr>
          <w:szCs w:val="24"/>
        </w:rPr>
        <w:t>280</w:t>
      </w:r>
    </w:p>
    <w:p w14:paraId="41B2B3B9" w14:textId="77777777" w:rsidR="00EA09B5" w:rsidRPr="00B2347F" w:rsidRDefault="00EA09B5" w:rsidP="00EA09B5">
      <w:pPr>
        <w:autoSpaceDE w:val="0"/>
        <w:autoSpaceDN w:val="0"/>
        <w:adjustRightInd w:val="0"/>
        <w:ind w:left="288" w:hanging="288"/>
        <w:rPr>
          <w:szCs w:val="24"/>
        </w:rPr>
      </w:pPr>
      <w:r w:rsidRPr="00B2347F">
        <w:rPr>
          <w:b/>
          <w:szCs w:val="24"/>
        </w:rPr>
        <w:t>Caldonius</w:t>
      </w:r>
      <w:r w:rsidRPr="00B2347F">
        <w:rPr>
          <w:szCs w:val="24"/>
        </w:rPr>
        <w:t xml:space="preserve"> (25</w:t>
      </w:r>
      <w:r w:rsidR="00270DD1" w:rsidRPr="00B2347F">
        <w:rPr>
          <w:szCs w:val="24"/>
        </w:rPr>
        <w:t>0</w:t>
      </w:r>
      <w:r w:rsidRPr="00B2347F">
        <w:rPr>
          <w:szCs w:val="24"/>
        </w:rPr>
        <w:t xml:space="preserve">-251 A.D.) </w:t>
      </w:r>
      <w:r w:rsidR="002D2DBF">
        <w:rPr>
          <w:szCs w:val="24"/>
        </w:rPr>
        <w:t>“</w:t>
      </w:r>
      <w:r w:rsidR="00270DD1" w:rsidRPr="00B2347F">
        <w:rPr>
          <w:szCs w:val="24"/>
        </w:rPr>
        <w:t>in that they now let go their possessions and homes, and, repenting, follow Christ</w:t>
      </w:r>
      <w:r w:rsidR="002D2DBF">
        <w:rPr>
          <w:szCs w:val="24"/>
        </w:rPr>
        <w:t>”</w:t>
      </w:r>
      <w:r w:rsidRPr="00B2347F">
        <w:rPr>
          <w:szCs w:val="24"/>
        </w:rPr>
        <w:t xml:space="preserve"> </w:t>
      </w:r>
      <w:r w:rsidRPr="00B2347F">
        <w:rPr>
          <w:i/>
          <w:szCs w:val="24"/>
        </w:rPr>
        <w:t>Epistles of Cyprian</w:t>
      </w:r>
      <w:r w:rsidRPr="00B2347F">
        <w:rPr>
          <w:szCs w:val="24"/>
        </w:rPr>
        <w:t xml:space="preserve"> Letter 18 </w:t>
      </w:r>
      <w:r w:rsidR="00270DD1" w:rsidRPr="00B2347F">
        <w:rPr>
          <w:szCs w:val="24"/>
        </w:rPr>
        <w:t>p.297</w:t>
      </w:r>
    </w:p>
    <w:p w14:paraId="7FA585F6" w14:textId="77777777" w:rsidR="00697313" w:rsidRPr="00B2347F" w:rsidRDefault="00697313" w:rsidP="00697313">
      <w:pPr>
        <w:autoSpaceDE w:val="0"/>
        <w:autoSpaceDN w:val="0"/>
        <w:adjustRightInd w:val="0"/>
        <w:ind w:left="288" w:hanging="288"/>
        <w:rPr>
          <w:szCs w:val="24"/>
        </w:rPr>
      </w:pPr>
      <w:r w:rsidRPr="00B2347F">
        <w:rPr>
          <w:b/>
          <w:szCs w:val="24"/>
        </w:rPr>
        <w:t>Celerinus</w:t>
      </w:r>
      <w:r w:rsidRPr="00B2347F">
        <w:rPr>
          <w:szCs w:val="24"/>
        </w:rPr>
        <w:t xml:space="preserve"> to Lucian (c.248-256 A.D.) </w:t>
      </w:r>
      <w:r w:rsidR="002D2DBF">
        <w:rPr>
          <w:szCs w:val="24"/>
        </w:rPr>
        <w:t>“</w:t>
      </w:r>
      <w:r w:rsidRPr="00B2347F">
        <w:rPr>
          <w:rFonts w:cs="Consolas"/>
          <w:szCs w:val="24"/>
          <w:highlight w:val="white"/>
        </w:rPr>
        <w:t>For I believe that Christ, according to their repentance and the works which they have done towards our banished colleagues who came from you-by whom themselves you will hear of their good works,-that Christ, I say, will have mercy upon them, when you, His martyrs, beseech Him.</w:t>
      </w:r>
      <w:r w:rsidR="002D2DBF">
        <w:rPr>
          <w:szCs w:val="24"/>
        </w:rPr>
        <w:t>”</w:t>
      </w:r>
      <w:r w:rsidRPr="00B2347F">
        <w:rPr>
          <w:szCs w:val="24"/>
        </w:rPr>
        <w:t xml:space="preserve"> </w:t>
      </w:r>
      <w:r w:rsidRPr="00B2347F">
        <w:rPr>
          <w:i/>
          <w:szCs w:val="24"/>
        </w:rPr>
        <w:t>Epistles of Cyprian</w:t>
      </w:r>
      <w:r w:rsidRPr="00B2347F">
        <w:rPr>
          <w:szCs w:val="24"/>
        </w:rPr>
        <w:t xml:space="preserve"> letter 20 ch.2 p.298</w:t>
      </w:r>
    </w:p>
    <w:p w14:paraId="0C1132B2" w14:textId="77777777" w:rsidR="00EA09B5" w:rsidRPr="00B2347F" w:rsidRDefault="00EA09B5" w:rsidP="00EA09B5">
      <w:pPr>
        <w:autoSpaceDE w:val="0"/>
        <w:autoSpaceDN w:val="0"/>
        <w:adjustRightInd w:val="0"/>
        <w:ind w:left="288" w:hanging="288"/>
        <w:rPr>
          <w:szCs w:val="24"/>
        </w:rPr>
      </w:pPr>
      <w:r w:rsidRPr="00B2347F">
        <w:rPr>
          <w:b/>
          <w:szCs w:val="24"/>
        </w:rPr>
        <w:t>Moyses et al.</w:t>
      </w:r>
      <w:r w:rsidRPr="00B2347F">
        <w:rPr>
          <w:szCs w:val="24"/>
        </w:rPr>
        <w:t xml:space="preserve"> (250 A.D.)</w:t>
      </w:r>
      <w:r w:rsidR="007D7562" w:rsidRPr="00B2347F">
        <w:rPr>
          <w:szCs w:val="24"/>
        </w:rPr>
        <w:t xml:space="preserve"> </w:t>
      </w:r>
      <w:r w:rsidR="002D2DBF">
        <w:rPr>
          <w:szCs w:val="24"/>
        </w:rPr>
        <w:t>“</w:t>
      </w:r>
      <w:r w:rsidR="007D7562" w:rsidRPr="00B2347F">
        <w:rPr>
          <w:szCs w:val="24"/>
        </w:rPr>
        <w:t>words of true penitence</w:t>
      </w:r>
      <w:r w:rsidR="002D2DBF">
        <w:rPr>
          <w:szCs w:val="24"/>
        </w:rPr>
        <w:t>”</w:t>
      </w:r>
      <w:r w:rsidRPr="00B2347F">
        <w:rPr>
          <w:szCs w:val="24"/>
        </w:rPr>
        <w:t xml:space="preserve"> </w:t>
      </w:r>
      <w:r w:rsidRPr="00B2347F">
        <w:rPr>
          <w:i/>
          <w:szCs w:val="24"/>
        </w:rPr>
        <w:t>Epistles of Cyprian</w:t>
      </w:r>
      <w:r w:rsidRPr="00B2347F">
        <w:rPr>
          <w:szCs w:val="24"/>
        </w:rPr>
        <w:t xml:space="preserve"> Letter 25 ch.</w:t>
      </w:r>
      <w:r w:rsidR="007D7562" w:rsidRPr="00B2347F">
        <w:rPr>
          <w:szCs w:val="24"/>
        </w:rPr>
        <w:t>7 p.304</w:t>
      </w:r>
    </w:p>
    <w:p w14:paraId="0AD281C0" w14:textId="77777777" w:rsidR="00697313" w:rsidRPr="00B2347F" w:rsidRDefault="00697313" w:rsidP="00697313">
      <w:pPr>
        <w:autoSpaceDE w:val="0"/>
        <w:autoSpaceDN w:val="0"/>
        <w:adjustRightInd w:val="0"/>
        <w:ind w:left="288" w:hanging="288"/>
        <w:rPr>
          <w:szCs w:val="24"/>
        </w:rPr>
      </w:pPr>
      <w:r w:rsidRPr="00B2347F">
        <w:rPr>
          <w:b/>
          <w:szCs w:val="24"/>
        </w:rPr>
        <w:t>Firmilian</w:t>
      </w:r>
      <w:r w:rsidRPr="00B2347F">
        <w:rPr>
          <w:szCs w:val="24"/>
        </w:rPr>
        <w:t xml:space="preserve"> to Cyprian (256 A.D.) </w:t>
      </w:r>
      <w:r w:rsidR="002D2DBF">
        <w:rPr>
          <w:szCs w:val="24"/>
        </w:rPr>
        <w:t>“</w:t>
      </w:r>
      <w:r w:rsidRPr="00B2347F">
        <w:rPr>
          <w:rFonts w:cs="Consolas"/>
          <w:szCs w:val="24"/>
          <w:highlight w:val="white"/>
        </w:rPr>
        <w:t xml:space="preserve">Moreover, </w:t>
      </w:r>
      <w:r w:rsidRPr="00B2347F">
        <w:rPr>
          <w:rFonts w:cs="Consolas"/>
          <w:i/>
          <w:szCs w:val="24"/>
          <w:highlight w:val="white"/>
        </w:rPr>
        <w:t>we do this</w:t>
      </w:r>
      <w:r w:rsidRPr="00B2347F">
        <w:rPr>
          <w:rFonts w:cs="Consolas"/>
          <w:szCs w:val="24"/>
          <w:highlight w:val="white"/>
        </w:rPr>
        <w:t xml:space="preserve"> that some remedy may be sought for by repentance for lapsed brethren, and for those wounded by the devil after the saving laver, not as though they obtained remission of sins from us, but that by our means they may be converted to the understanding of their sins, and may be compelled to give fuller satisfaction to the Lord.</w:t>
      </w:r>
      <w:r w:rsidR="002D2DBF">
        <w:rPr>
          <w:szCs w:val="24"/>
        </w:rPr>
        <w:t>”</w:t>
      </w:r>
      <w:r w:rsidRPr="00B2347F">
        <w:rPr>
          <w:szCs w:val="24"/>
        </w:rPr>
        <w:t xml:space="preserve"> </w:t>
      </w:r>
      <w:r w:rsidRPr="00B2347F">
        <w:rPr>
          <w:i/>
          <w:szCs w:val="24"/>
        </w:rPr>
        <w:t>Epistles of Cyprian</w:t>
      </w:r>
      <w:r w:rsidRPr="00B2347F">
        <w:rPr>
          <w:szCs w:val="24"/>
        </w:rPr>
        <w:t xml:space="preserve"> Letter 74 ch.4 p.391</w:t>
      </w:r>
    </w:p>
    <w:p w14:paraId="48C8673C" w14:textId="77777777" w:rsidR="00513C98" w:rsidRPr="00B2347F" w:rsidRDefault="00513C98" w:rsidP="00EA7E98">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EA7E98" w:rsidRPr="00B2347F">
        <w:rPr>
          <w:rFonts w:cs="Consolas"/>
          <w:szCs w:val="24"/>
          <w:highlight w:val="white"/>
        </w:rPr>
        <w:t>And as they saw that the conversion and repentance of such might be acceptable to Him who desires not at all the death of the sinner, but rather his repentance, they proved their sincerity, and received them, and brought them together again, and assembled with them, and had fellowship with them in their prayers and at their festivals.</w:t>
      </w:r>
      <w:r w:rsidR="002D2DBF">
        <w:rPr>
          <w:szCs w:val="24"/>
        </w:rPr>
        <w:t>”</w:t>
      </w:r>
      <w:r w:rsidR="00EA7E98" w:rsidRPr="00B2347F">
        <w:rPr>
          <w:szCs w:val="24"/>
        </w:rPr>
        <w:t xml:space="preserve"> Letter 3 (To Fabius of Antioch) ch.10 p.100</w:t>
      </w:r>
    </w:p>
    <w:p w14:paraId="4B2D4363" w14:textId="77777777" w:rsidR="00513C98" w:rsidRPr="00B2347F" w:rsidRDefault="00513C98" w:rsidP="00DD7FFA">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4F1152" w:rsidRPr="00B2347F">
        <w:t xml:space="preserve">mentions repentance and the parable of </w:t>
      </w:r>
      <w:proofErr w:type="spellStart"/>
      <w:r w:rsidR="004F1152" w:rsidRPr="00B2347F">
        <w:t>he</w:t>
      </w:r>
      <w:proofErr w:type="spellEnd"/>
      <w:r w:rsidR="004F1152" w:rsidRPr="00B2347F">
        <w:t xml:space="preserve"> fig tree.</w:t>
      </w:r>
      <w:r w:rsidRPr="00B2347F">
        <w:t xml:space="preserve"> </w:t>
      </w:r>
      <w:r w:rsidR="004F1152" w:rsidRPr="00B2347F">
        <w:rPr>
          <w:i/>
        </w:rPr>
        <w:t>Canonical Epistle</w:t>
      </w:r>
      <w:r w:rsidR="004F1152" w:rsidRPr="00B2347F">
        <w:t xml:space="preserve"> canon 3 p.270</w:t>
      </w:r>
    </w:p>
    <w:p w14:paraId="227EF798" w14:textId="77777777" w:rsidR="00DD7FFA" w:rsidRPr="00B2347F" w:rsidRDefault="00DD7FFA" w:rsidP="00DD7FFA">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neither did this law rule mankind, for men did not obey it, although zealously preached by Noah. But, after they began to be surrounded and drowning by the waters, they began to repent, and to promise that they would obey the commandments. Wherefore with scorn they are rejected as subjects; that is, they are contemptuously told that they cannot be helped by the law; the Spirit answering them back and reproaching them because they had deserted those men whom God had commanded to help them, and to save them, and make them glad; such as Noah and those with him. </w:t>
      </w:r>
      <w:r w:rsidR="00DE7390">
        <w:rPr>
          <w:rFonts w:cs="Consolas"/>
          <w:szCs w:val="24"/>
          <w:highlight w:val="white"/>
        </w:rPr>
        <w:t>‘</w:t>
      </w:r>
      <w:r w:rsidRPr="00B2347F">
        <w:rPr>
          <w:rFonts w:cs="Consolas"/>
          <w:szCs w:val="24"/>
          <w:highlight w:val="white"/>
        </w:rPr>
        <w:t>Even to you, O rebellious,</w:t>
      </w:r>
      <w:r w:rsidR="00DE7390">
        <w:rPr>
          <w:rFonts w:cs="Consolas"/>
          <w:szCs w:val="24"/>
          <w:highlight w:val="white"/>
        </w:rPr>
        <w:t>’</w:t>
      </w:r>
      <w:r w:rsidRPr="00B2347F">
        <w:rPr>
          <w:rFonts w:cs="Consolas"/>
          <w:szCs w:val="24"/>
          <w:highlight w:val="white"/>
        </w:rPr>
        <w:t xml:space="preserve"> said he, </w:t>
      </w:r>
      <w:r w:rsidR="00DE7390">
        <w:rPr>
          <w:rFonts w:cs="Consolas"/>
          <w:szCs w:val="24"/>
          <w:highlight w:val="white"/>
        </w:rPr>
        <w:t>‘</w:t>
      </w:r>
      <w:r w:rsidRPr="00B2347F">
        <w:rPr>
          <w:rFonts w:cs="Consolas"/>
          <w:szCs w:val="24"/>
          <w:highlight w:val="white"/>
        </w:rPr>
        <w:t>I come, to bring help to you who are destitute of prudence, and who differ in nothing from dry trees, and who formerly did not believe me when I preached that you ought to flee from present things.</w:t>
      </w:r>
      <w:r w:rsidR="00DE7390">
        <w:rPr>
          <w:rFonts w:cs="Consolas"/>
          <w:szCs w:val="24"/>
        </w:rPr>
        <w:t>’</w:t>
      </w:r>
      <w:r w:rsidR="002D2DBF">
        <w:rPr>
          <w:szCs w:val="24"/>
        </w:rPr>
        <w:t>”</w:t>
      </w:r>
      <w:r w:rsidRPr="00B2347F">
        <w:rPr>
          <w:szCs w:val="24"/>
        </w:rPr>
        <w:t xml:space="preserve"> </w:t>
      </w:r>
      <w:r w:rsidRPr="00B2347F">
        <w:rPr>
          <w:i/>
          <w:szCs w:val="24"/>
        </w:rPr>
        <w:t>Banquet of the Ten Virgins</w:t>
      </w:r>
      <w:r w:rsidRPr="00B2347F">
        <w:rPr>
          <w:szCs w:val="24"/>
        </w:rPr>
        <w:t xml:space="preserve"> discourse 10 ch.3 p.</w:t>
      </w:r>
      <w:r w:rsidR="003326CE" w:rsidRPr="00B2347F">
        <w:rPr>
          <w:szCs w:val="24"/>
        </w:rPr>
        <w:t>349</w:t>
      </w:r>
    </w:p>
    <w:p w14:paraId="7BED58C2" w14:textId="77777777" w:rsidR="00EA09B5" w:rsidRPr="00B2347F" w:rsidRDefault="00EA09B5" w:rsidP="00EA09B5">
      <w:pPr>
        <w:autoSpaceDE w:val="0"/>
        <w:autoSpaceDN w:val="0"/>
        <w:adjustRightInd w:val="0"/>
        <w:ind w:left="288" w:hanging="288"/>
        <w:rPr>
          <w:szCs w:val="24"/>
        </w:rPr>
      </w:pPr>
      <w:r w:rsidRPr="00B2347F">
        <w:rPr>
          <w:b/>
          <w:szCs w:val="24"/>
        </w:rPr>
        <w:t xml:space="preserve">Council of </w:t>
      </w:r>
      <w:smartTag w:uri="urn:schemas-microsoft-com:office:smarttags" w:element="place">
        <w:r w:rsidRPr="00B2347F">
          <w:rPr>
            <w:b/>
            <w:szCs w:val="24"/>
          </w:rPr>
          <w:t>Ancyra</w:t>
        </w:r>
      </w:smartTag>
      <w:r w:rsidRPr="00B2347F">
        <w:rPr>
          <w:szCs w:val="24"/>
        </w:rPr>
        <w:t xml:space="preserve"> (314 A.D.) </w:t>
      </w:r>
      <w:r w:rsidR="00707110" w:rsidRPr="00B2347F">
        <w:rPr>
          <w:szCs w:val="24"/>
        </w:rPr>
        <w:t>Canons 1 to 10 p.63-67 are solely concerned with the amount of time a repentant sinner should be a hears, prostrator, and communicate in prayers only, until they can return to full communion.</w:t>
      </w:r>
    </w:p>
    <w:p w14:paraId="5B7302CF" w14:textId="77777777" w:rsidR="00EA09B5" w:rsidRPr="00B2347F" w:rsidRDefault="00EA09B5" w:rsidP="00DD7FFA">
      <w:pPr>
        <w:autoSpaceDE w:val="0"/>
        <w:autoSpaceDN w:val="0"/>
        <w:adjustRightInd w:val="0"/>
        <w:ind w:left="288" w:hanging="288"/>
        <w:rPr>
          <w:szCs w:val="24"/>
        </w:rPr>
      </w:pPr>
      <w:r w:rsidRPr="00B2347F">
        <w:rPr>
          <w:b/>
          <w:szCs w:val="24"/>
        </w:rPr>
        <w:t>Council of Neocaesarea</w:t>
      </w:r>
      <w:r w:rsidRPr="00B2347F">
        <w:rPr>
          <w:szCs w:val="24"/>
        </w:rPr>
        <w:t xml:space="preserve"> (c.315 A.D.) </w:t>
      </w:r>
      <w:r w:rsidR="00707110" w:rsidRPr="00B2347F">
        <w:rPr>
          <w:szCs w:val="24"/>
        </w:rPr>
        <w:t>canons 1-3,4 p.79-80,81 discus</w:t>
      </w:r>
      <w:r w:rsidR="004E57E1" w:rsidRPr="00B2347F">
        <w:rPr>
          <w:szCs w:val="24"/>
        </w:rPr>
        <w:t>s</w:t>
      </w:r>
      <w:r w:rsidR="00707110" w:rsidRPr="00B2347F">
        <w:rPr>
          <w:szCs w:val="24"/>
        </w:rPr>
        <w:t xml:space="preserve"> the time of penance for repentant sinners.</w:t>
      </w:r>
    </w:p>
    <w:p w14:paraId="663FB49C"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of our need to repent. </w:t>
      </w:r>
      <w:r w:rsidR="00242418" w:rsidRPr="00B2347F">
        <w:rPr>
          <w:i/>
        </w:rPr>
        <w:t>Incarnation of the Word</w:t>
      </w:r>
      <w:r w:rsidR="00242418" w:rsidRPr="00B2347F">
        <w:t xml:space="preserve"> ch.7.3 p.40</w:t>
      </w:r>
    </w:p>
    <w:p w14:paraId="3500B6B7" w14:textId="77777777" w:rsidR="00242418" w:rsidRPr="00B2347F" w:rsidRDefault="00242418">
      <w:pPr>
        <w:ind w:left="288" w:hanging="288"/>
      </w:pPr>
      <w:r w:rsidRPr="00B2347F">
        <w:rPr>
          <w:b/>
        </w:rPr>
        <w:t>Lactantius</w:t>
      </w:r>
      <w:r w:rsidRPr="00B2347F">
        <w:t xml:space="preserve"> (c.303-320/325 A.D.) says that God commands people to repent because He desires that all men be cleansed from the sins. </w:t>
      </w:r>
      <w:r w:rsidRPr="00B2347F">
        <w:rPr>
          <w:i/>
        </w:rPr>
        <w:t>The Divine Institutes</w:t>
      </w:r>
      <w:r w:rsidRPr="00B2347F">
        <w:t xml:space="preserve"> book 6 ch.13 p.178</w:t>
      </w:r>
    </w:p>
    <w:p w14:paraId="776E4F7D" w14:textId="77777777" w:rsidR="00EE6555" w:rsidRPr="00B2347F" w:rsidRDefault="00EE6555" w:rsidP="00EE6555">
      <w:pPr>
        <w:ind w:left="288" w:hanging="288"/>
      </w:pPr>
      <w:r w:rsidRPr="00B2347F">
        <w:t xml:space="preserve">Lactantius (c.303-320/325 A.D.) says we need to repent. </w:t>
      </w:r>
      <w:r w:rsidRPr="00B2347F">
        <w:rPr>
          <w:i/>
        </w:rPr>
        <w:t>Epitome of the Divine Institutes</w:t>
      </w:r>
      <w:r w:rsidRPr="00B2347F">
        <w:t xml:space="preserve"> ch.67 p.251</w:t>
      </w:r>
    </w:p>
    <w:p w14:paraId="5DEC5369" w14:textId="77777777" w:rsidR="00242418" w:rsidRPr="00B2347F" w:rsidRDefault="00242418"/>
    <w:p w14:paraId="4E48DDA7" w14:textId="77777777" w:rsidR="00242418" w:rsidRPr="00B2347F" w:rsidRDefault="00242418">
      <w:pPr>
        <w:rPr>
          <w:b/>
          <w:u w:val="single"/>
        </w:rPr>
      </w:pPr>
      <w:r w:rsidRPr="00B2347F">
        <w:rPr>
          <w:b/>
          <w:u w:val="single"/>
        </w:rPr>
        <w:t>Among heretics</w:t>
      </w:r>
    </w:p>
    <w:p w14:paraId="3549D759" w14:textId="6D8E7655"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the need for repentance. </w:t>
      </w:r>
      <w:r w:rsidRPr="00B2347F">
        <w:t xml:space="preserve">homily </w:t>
      </w:r>
      <w:r>
        <w:t>1</w:t>
      </w:r>
      <w:r w:rsidRPr="00B2347F">
        <w:t xml:space="preserve"> ch.</w:t>
      </w:r>
      <w:r>
        <w:t>7</w:t>
      </w:r>
      <w:r w:rsidRPr="00B2347F">
        <w:t xml:space="preserve"> p.</w:t>
      </w:r>
      <w:r>
        <w:t>224</w:t>
      </w:r>
    </w:p>
    <w:p w14:paraId="5C6C28D5" w14:textId="0DD727B5" w:rsidR="00242418" w:rsidRPr="00B2347F" w:rsidRDefault="00242418" w:rsidP="00EF6AE6">
      <w:pPr>
        <w:ind w:left="288" w:hanging="288"/>
      </w:pPr>
      <w:r w:rsidRPr="00B2347F">
        <w:t xml:space="preserve">The Ebionite </w:t>
      </w:r>
      <w:r w:rsidRPr="00B2347F">
        <w:rPr>
          <w:b/>
          <w:i/>
        </w:rPr>
        <w:t>Recognitions of Clement</w:t>
      </w:r>
      <w:r w:rsidRPr="00B2347F">
        <w:t xml:space="preserve"> (c.211-231 A.D.) book 10 ch.45 </w:t>
      </w:r>
      <w:r w:rsidR="00B46CBD">
        <w:t xml:space="preserve">p.205 </w:t>
      </w:r>
      <w:r w:rsidRPr="00B2347F">
        <w:t>is a chapter on people needing to repent.</w:t>
      </w:r>
      <w:r w:rsidR="00B46CBD">
        <w:t xml:space="preserve"> See also ibid book 10 ch.44 p.205 and book 3 ch.50 p.127.</w:t>
      </w:r>
    </w:p>
    <w:p w14:paraId="3C675310" w14:textId="77777777" w:rsidR="00242418" w:rsidRPr="00B2347F" w:rsidRDefault="00513C98" w:rsidP="008C51DC">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008C51DC" w:rsidRPr="00B2347F">
        <w:rPr>
          <w:rFonts w:cs="Consolas"/>
          <w:szCs w:val="24"/>
          <w:highlight w:val="white"/>
        </w:rPr>
        <w:t xml:space="preserve">But matter desired to exercise lordship over the soul; and according to their free-will these gave laws of death to men; but men, after the loss of immortality, have conquered death by submitting to death in faith; and by repentance a call has been given to them, according to the word which says, </w:t>
      </w:r>
      <w:r w:rsidR="00DE7390">
        <w:rPr>
          <w:rFonts w:cs="Consolas"/>
          <w:szCs w:val="24"/>
          <w:highlight w:val="white"/>
        </w:rPr>
        <w:t>‘</w:t>
      </w:r>
      <w:r w:rsidR="008C51DC" w:rsidRPr="00B2347F">
        <w:rPr>
          <w:rFonts w:cs="Consolas"/>
          <w:szCs w:val="24"/>
          <w:highlight w:val="white"/>
        </w:rPr>
        <w:t>Since they were made a little lower than the angels.</w:t>
      </w:r>
      <w:r w:rsidR="00DE7390">
        <w:rPr>
          <w:rFonts w:cs="Consolas"/>
          <w:szCs w:val="24"/>
          <w:highlight w:val="white"/>
        </w:rPr>
        <w:t>’</w:t>
      </w:r>
      <w:r w:rsidR="002D2DBF">
        <w:rPr>
          <w:szCs w:val="24"/>
        </w:rPr>
        <w:t>”</w:t>
      </w:r>
      <w:r w:rsidRPr="00B2347F">
        <w:rPr>
          <w:szCs w:val="24"/>
        </w:rPr>
        <w:t xml:space="preserve"> </w:t>
      </w:r>
      <w:r w:rsidR="008C51DC" w:rsidRPr="00B2347F">
        <w:rPr>
          <w:i/>
          <w:szCs w:val="24"/>
        </w:rPr>
        <w:t>Address of Tatian to the Greeks</w:t>
      </w:r>
      <w:r w:rsidR="008C51DC" w:rsidRPr="00B2347F">
        <w:rPr>
          <w:szCs w:val="24"/>
        </w:rPr>
        <w:t xml:space="preserve"> ch.15 p.71</w:t>
      </w:r>
    </w:p>
    <w:p w14:paraId="62EA64ED" w14:textId="77777777" w:rsidR="00513C98" w:rsidRPr="00B2347F" w:rsidRDefault="00513C98"/>
    <w:p w14:paraId="552EC950" w14:textId="77777777" w:rsidR="00242418" w:rsidRPr="00B2347F" w:rsidRDefault="00242418">
      <w:pPr>
        <w:pStyle w:val="Heading2"/>
      </w:pPr>
      <w:bookmarkStart w:id="574" w:name="_Toc58617971"/>
      <w:bookmarkStart w:id="575" w:name="_Toc62979401"/>
      <w:bookmarkStart w:id="576" w:name="_Toc161729500"/>
      <w:r w:rsidRPr="00B2347F">
        <w:t xml:space="preserve">n2. </w:t>
      </w:r>
      <w:r w:rsidR="00AF1D17" w:rsidRPr="00B2347F">
        <w:t>L</w:t>
      </w:r>
      <w:r w:rsidRPr="00B2347F">
        <w:t>ove God</w:t>
      </w:r>
      <w:r w:rsidR="006B5EDF" w:rsidRPr="00B2347F">
        <w:t xml:space="preserve"> </w:t>
      </w:r>
      <w:r w:rsidR="00E10637" w:rsidRPr="00B2347F">
        <w:t>/ the Lord</w:t>
      </w:r>
      <w:bookmarkEnd w:id="574"/>
      <w:bookmarkEnd w:id="575"/>
      <w:bookmarkEnd w:id="576"/>
    </w:p>
    <w:p w14:paraId="7EEDED82" w14:textId="77777777" w:rsidR="00242418" w:rsidRPr="00B2347F" w:rsidRDefault="00242418">
      <w:pPr>
        <w:ind w:left="288" w:hanging="288"/>
      </w:pPr>
    </w:p>
    <w:p w14:paraId="08BD8034" w14:textId="77777777" w:rsidR="00E739D1" w:rsidRPr="00B2347F" w:rsidRDefault="00E739D1">
      <w:pPr>
        <w:ind w:left="288" w:hanging="288"/>
      </w:pPr>
      <w:r w:rsidRPr="00B2347F">
        <w:t>Loving the truth and loving scripture are not included here.</w:t>
      </w:r>
    </w:p>
    <w:p w14:paraId="68EBF4A0" w14:textId="77777777" w:rsidR="00E739D1" w:rsidRPr="00B2347F" w:rsidRDefault="00E739D1">
      <w:pPr>
        <w:ind w:left="288" w:hanging="288"/>
      </w:pPr>
    </w:p>
    <w:p w14:paraId="3F147EA2" w14:textId="77777777" w:rsidR="00B72E3F" w:rsidRPr="00B2347F" w:rsidRDefault="00B72E3F" w:rsidP="00B72E3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him who has love in Christ keep the commandments of Christ. Who can describe the [blessed] bond of the love of God? What man is able to tell the excellence of its beauty, as it ought to be told? The height to which love exalts is unspeakable. Love unites us to God. Love covers a multitude of sins. Love beareth all things, is long-suffering in all things.</w:t>
      </w:r>
      <w:r w:rsidR="002D2DBF">
        <w:rPr>
          <w:szCs w:val="24"/>
        </w:rPr>
        <w:t>”</w:t>
      </w:r>
      <w:r w:rsidRPr="00B2347F">
        <w:rPr>
          <w:szCs w:val="24"/>
        </w:rPr>
        <w:t xml:space="preserve"> </w:t>
      </w:r>
      <w:r w:rsidRPr="00B2347F">
        <w:rPr>
          <w:i/>
          <w:szCs w:val="24"/>
        </w:rPr>
        <w:t>1 Clement</w:t>
      </w:r>
      <w:r w:rsidRPr="00B2347F">
        <w:rPr>
          <w:szCs w:val="24"/>
        </w:rPr>
        <w:t xml:space="preserve"> ch.49 vol.1 p.</w:t>
      </w:r>
      <w:r w:rsidR="005B3782" w:rsidRPr="00B2347F">
        <w:rPr>
          <w:szCs w:val="24"/>
        </w:rPr>
        <w:t>18.</w:t>
      </w:r>
      <w:r w:rsidRPr="00B2347F">
        <w:rPr>
          <w:szCs w:val="24"/>
        </w:rPr>
        <w:t xml:space="preserve"> </w:t>
      </w:r>
      <w:r w:rsidR="005B3782" w:rsidRPr="00B2347F">
        <w:rPr>
          <w:szCs w:val="24"/>
        </w:rPr>
        <w:t>See also vol.9.</w:t>
      </w:r>
    </w:p>
    <w:p w14:paraId="104AE4E5" w14:textId="77777777" w:rsidR="00177D16" w:rsidRPr="00B2347F" w:rsidRDefault="00177D16" w:rsidP="00177D16">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sidR="002D2DBF">
        <w:rPr>
          <w:highlight w:val="white"/>
        </w:rPr>
        <w:t>“</w:t>
      </w:r>
      <w:r w:rsidRPr="00B2347F">
        <w:rPr>
          <w:highlight w:val="white"/>
        </w:rPr>
        <w:t>Let us then draw near to Him with holiness of spirit, lifting up pure and undefiled hands unto Him, loving our gracious and merciful Father, who has made us partakers in the blessings of His elect.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ch.29 p.13</w:t>
      </w:r>
    </w:p>
    <w:p w14:paraId="243BE914" w14:textId="77777777" w:rsidR="006B5EDF" w:rsidRPr="00B2347F" w:rsidRDefault="006B5EDF" w:rsidP="006B5EDF">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…ye love nothing but God only.</w:t>
      </w:r>
      <w:r w:rsidR="002D2DBF">
        <w:t>”</w:t>
      </w:r>
      <w:r w:rsidRPr="00B2347F">
        <w:t xml:space="preserve"> </w:t>
      </w:r>
      <w:r w:rsidRPr="00B2347F">
        <w:rPr>
          <w:i/>
        </w:rPr>
        <w:t>Letter of Ignatius to the Ephesians</w:t>
      </w:r>
      <w:r w:rsidRPr="00B2347F">
        <w:t xml:space="preserve"> ch.9 p.53</w:t>
      </w:r>
    </w:p>
    <w:p w14:paraId="29696D79" w14:textId="77777777" w:rsidR="006B5EDF" w:rsidRPr="00B2347F" w:rsidRDefault="006B5EDF" w:rsidP="006B5EDF">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4C998031" w14:textId="77777777" w:rsidR="006B5EDF" w:rsidRPr="00B2347F" w:rsidRDefault="006B5EDF" w:rsidP="006B5EDF">
      <w:pPr>
        <w:ind w:left="288" w:hanging="288"/>
      </w:pPr>
      <w:r w:rsidRPr="00B2347F">
        <w:rPr>
          <w:b/>
          <w:i/>
        </w:rPr>
        <w:t>Epistle of Barnabas</w:t>
      </w:r>
      <w:r w:rsidRPr="00B2347F">
        <w:t xml:space="preserve"> ch.6 p.140 </w:t>
      </w:r>
      <w:r w:rsidR="00E1499C">
        <w:t>(c.70-130 A.D.)</w:t>
      </w:r>
      <w:r w:rsidRPr="00B2347F">
        <w:t xml:space="preserve"> mentions us loving the Lord.</w:t>
      </w:r>
    </w:p>
    <w:p w14:paraId="37D7AB59" w14:textId="77777777" w:rsidR="00F34F0A" w:rsidRPr="00B2347F" w:rsidRDefault="00F34F0A" w:rsidP="00F34F0A">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 xml:space="preserve">He [Paul], when among you, accurately and stedfastly taught the word of truth in the presence of those who were then alive. And when absent from you [Philippians], he wrote you a letter, which, if you carefully study, you will find to be the means of building you up in that faith which has been given you, and which, being followed by hope, and preceded by love towards God, and Christ, and our neighbour, </w:t>
      </w:r>
      <w:r w:rsidR="00DE7390">
        <w:rPr>
          <w:highlight w:val="white"/>
        </w:rPr>
        <w:t>‘</w:t>
      </w:r>
      <w:r w:rsidRPr="00B2347F">
        <w:rPr>
          <w:highlight w:val="white"/>
        </w:rPr>
        <w:t>is the mother of us all.</w:t>
      </w:r>
      <w:r w:rsidR="00DE7390">
        <w:rPr>
          <w:highlight w:val="white"/>
        </w:rPr>
        <w:t>’</w:t>
      </w:r>
      <w:r w:rsidR="002D2DBF">
        <w:t>”</w:t>
      </w:r>
      <w:r w:rsidRPr="00B2347F">
        <w:rPr>
          <w:highlight w:val="white"/>
        </w:rPr>
        <w:t xml:space="preserve"> </w:t>
      </w:r>
      <w:r w:rsidRPr="00B2347F">
        <w:rPr>
          <w:i/>
        </w:rPr>
        <w:t>Polycarp</w:t>
      </w:r>
      <w:r w:rsidR="00DE7390">
        <w:rPr>
          <w:i/>
        </w:rPr>
        <w:t>’</w:t>
      </w:r>
      <w:r w:rsidRPr="00B2347F">
        <w:rPr>
          <w:i/>
        </w:rPr>
        <w:t>s Letter to the Philippians</w:t>
      </w:r>
      <w:r w:rsidRPr="00B2347F">
        <w:t xml:space="preserve"> ch.3 p.33</w:t>
      </w:r>
    </w:p>
    <w:p w14:paraId="67D53D1C" w14:textId="77777777" w:rsidR="00B22CF5" w:rsidRPr="00B2347F" w:rsidRDefault="00B22CF5" w:rsidP="00B22CF5">
      <w:pPr>
        <w:ind w:left="288" w:hanging="288"/>
        <w:rPr>
          <w:szCs w:val="24"/>
        </w:rPr>
      </w:pPr>
      <w:r>
        <w:rPr>
          <w:b/>
          <w:i/>
          <w:szCs w:val="24"/>
        </w:rPr>
        <w:t>Epistle t</w:t>
      </w:r>
      <w:r w:rsidRPr="00B2347F">
        <w:rPr>
          <w:b/>
          <w:i/>
          <w:szCs w:val="24"/>
        </w:rPr>
        <w:t>o Diognetus</w:t>
      </w:r>
      <w:r w:rsidRPr="00B2347F">
        <w:rPr>
          <w:szCs w:val="24"/>
        </w:rPr>
        <w:t xml:space="preserve"> </w:t>
      </w:r>
      <w:r>
        <w:rPr>
          <w:szCs w:val="24"/>
        </w:rPr>
        <w:t>(c.130-200 A.D.)</w:t>
      </w:r>
      <w:r w:rsidRPr="00B2347F">
        <w:rPr>
          <w:szCs w:val="24"/>
        </w:rPr>
        <w:t xml:space="preserve"> ch.10 p.29 </w:t>
      </w:r>
      <w:r>
        <w:rPr>
          <w:szCs w:val="24"/>
        </w:rPr>
        <w:t>“</w:t>
      </w:r>
      <w:r w:rsidRPr="00B2347F">
        <w:rPr>
          <w:rFonts w:cs="Consolas"/>
          <w:szCs w:val="24"/>
          <w:highlight w:val="white"/>
        </w:rPr>
        <w:t>Or, how will you love Him who has first so loved you? And if you love Him, you will be an imitator of His kindness. And do not wonder that a man may become an imitator of God.</w:t>
      </w:r>
      <w:r>
        <w:rPr>
          <w:szCs w:val="24"/>
        </w:rPr>
        <w:t>”</w:t>
      </w:r>
    </w:p>
    <w:p w14:paraId="7A965BD2" w14:textId="77777777" w:rsidR="00B72E3F" w:rsidRPr="00B2347F" w:rsidRDefault="00B72E3F" w:rsidP="006B5EDF">
      <w:pPr>
        <w:ind w:left="288" w:hanging="288"/>
        <w:rPr>
          <w:b/>
          <w:szCs w:val="24"/>
        </w:rPr>
      </w:pPr>
      <w:r w:rsidRPr="00B2347F">
        <w:rPr>
          <w:b/>
          <w:szCs w:val="24"/>
        </w:rPr>
        <w:t>Justin Martyr</w:t>
      </w:r>
      <w:r w:rsidRPr="00B2347F">
        <w:rPr>
          <w:szCs w:val="24"/>
        </w:rPr>
        <w:t xml:space="preserve"> (c.138-165 A.D.) </w:t>
      </w:r>
      <w:r w:rsidR="00C57243" w:rsidRPr="00B2347F">
        <w:rPr>
          <w:szCs w:val="24"/>
        </w:rPr>
        <w:t xml:space="preserve">(implied) </w:t>
      </w:r>
      <w:r w:rsidR="002D2DBF">
        <w:rPr>
          <w:szCs w:val="24"/>
        </w:rPr>
        <w:t>“</w:t>
      </w:r>
      <w:r w:rsidRPr="00B2347F">
        <w:rPr>
          <w:rFonts w:cs="Consolas"/>
          <w:szCs w:val="24"/>
          <w:highlight w:val="white"/>
        </w:rPr>
        <w:t xml:space="preserve">He overthrew also the tables of the money-changers in the temple, and exclaimed, </w:t>
      </w:r>
      <w:r w:rsidR="00DE7390">
        <w:rPr>
          <w:rFonts w:cs="Consolas"/>
          <w:szCs w:val="24"/>
          <w:highlight w:val="white"/>
        </w:rPr>
        <w:t>‘</w:t>
      </w:r>
      <w:r w:rsidRPr="00B2347F">
        <w:rPr>
          <w:rFonts w:cs="Consolas"/>
          <w:szCs w:val="24"/>
          <w:highlight w:val="white"/>
        </w:rPr>
        <w:t>Woe unto you, Scribes and Pharisees, hypocrites! because ye pay tithe of mint and rue, but do not observe the love of God and justice.</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00070C35" w:rsidRPr="00B2347F">
        <w:rPr>
          <w:szCs w:val="24"/>
        </w:rPr>
        <w:t xml:space="preserve"> ch.17 p.203</w:t>
      </w:r>
    </w:p>
    <w:p w14:paraId="754D82C5" w14:textId="77777777" w:rsidR="006B5EDF" w:rsidRPr="00B2347F" w:rsidRDefault="006B5EDF" w:rsidP="006B5EDF">
      <w:pPr>
        <w:ind w:left="288" w:hanging="288"/>
      </w:pPr>
      <w:r w:rsidRPr="00B2347F">
        <w:rPr>
          <w:b/>
          <w:i/>
        </w:rPr>
        <w:t>Evarestus</w:t>
      </w:r>
      <w:r w:rsidR="00DE7390">
        <w:rPr>
          <w:b/>
          <w:i/>
        </w:rPr>
        <w:t>’</w:t>
      </w:r>
      <w:r w:rsidRPr="00B2347F">
        <w:rPr>
          <w:b/>
          <w:i/>
        </w:rPr>
        <w:t xml:space="preserve"> Martyrdom of Polycarp</w:t>
      </w:r>
      <w:r w:rsidRPr="00B2347F">
        <w:t xml:space="preserve"> (c.169 A.D.) ch.2 p.39 mentions the love we have towards God.</w:t>
      </w:r>
    </w:p>
    <w:p w14:paraId="399EA698" w14:textId="77777777" w:rsidR="00D533B6" w:rsidRPr="00B2347F" w:rsidRDefault="00D533B6" w:rsidP="006B5ED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34 no.28 p.96 </w:t>
      </w:r>
      <w:r w:rsidR="002D2DBF">
        <w:rPr>
          <w:szCs w:val="24"/>
        </w:rPr>
        <w:t>“</w:t>
      </w:r>
      <w:r w:rsidRPr="00B2347F">
        <w:rPr>
          <w:rFonts w:cs="Consolas"/>
          <w:szCs w:val="24"/>
          <w:highlight w:val="white"/>
        </w:rPr>
        <w:t>The first of all the commandments is, Hear, O 28 Israel; The Lord our God, the Lord is one: and thou shalt love the Lord thy God with all thy heart, and with all thy soul, and with all thy thought, and with all thy 29, strength.</w:t>
      </w:r>
      <w:r w:rsidR="002D2DBF">
        <w:rPr>
          <w:szCs w:val="24"/>
        </w:rPr>
        <w:t>”</w:t>
      </w:r>
    </w:p>
    <w:p w14:paraId="1669E5C5" w14:textId="77777777" w:rsidR="00F34F0A" w:rsidRPr="00B2347F" w:rsidRDefault="00F34F0A" w:rsidP="00F34F0A">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w:t>
      </w:r>
      <w:r w:rsidR="005F0C2D" w:rsidRPr="00B2347F">
        <w:rPr>
          <w:i/>
        </w:rPr>
        <w:t>D</w:t>
      </w:r>
      <w:r w:rsidRPr="00B2347F">
        <w:rPr>
          <w:i/>
        </w:rPr>
        <w:t>iscourse to Antonius Caesar</w:t>
      </w:r>
      <w:r w:rsidRPr="00B2347F">
        <w:t xml:space="preserve"> p.751</w:t>
      </w:r>
    </w:p>
    <w:p w14:paraId="77A07428" w14:textId="77777777" w:rsidR="00F34F0A" w:rsidRPr="00B2347F" w:rsidRDefault="00F34F0A" w:rsidP="00F34F0A">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He [God] is good and kind, and merciful, to those who love and fear Him;</w:t>
      </w:r>
      <w:r w:rsidR="002D2DBF">
        <w:t>”</w:t>
      </w:r>
      <w:r w:rsidRPr="00B2347F">
        <w:t xml:space="preserve"> </w:t>
      </w:r>
      <w:r w:rsidRPr="00B2347F">
        <w:rPr>
          <w:i/>
        </w:rPr>
        <w:t>Theophilus to Autolycus</w:t>
      </w:r>
      <w:r w:rsidRPr="00B2347F">
        <w:t xml:space="preserve"> book 1 ch.3 p.90</w:t>
      </w:r>
    </w:p>
    <w:p w14:paraId="61950835" w14:textId="77777777" w:rsidR="00A7197B" w:rsidRPr="00B2347F" w:rsidRDefault="00A7197B" w:rsidP="00F34F0A">
      <w:pPr>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w:t>
      </w:r>
      <w:r w:rsidRPr="00B2347F">
        <w:t>177 A.D.</w:t>
      </w:r>
      <w:r w:rsidRPr="00B2347F">
        <w:rPr>
          <w:szCs w:val="24"/>
        </w:rPr>
        <w:t xml:space="preserve">) p.779 (implied) </w:t>
      </w:r>
      <w:r w:rsidR="002D2DBF">
        <w:rPr>
          <w:szCs w:val="24"/>
        </w:rPr>
        <w:t>“</w:t>
      </w:r>
      <w:r w:rsidRPr="00B2347F">
        <w:rPr>
          <w:rFonts w:cs="Consolas"/>
          <w:szCs w:val="24"/>
          <w:highlight w:val="white"/>
        </w:rPr>
        <w:t xml:space="preserve">For he was a man who had contained the full measure of love towards God and his </w:t>
      </w:r>
      <w:proofErr w:type="spellStart"/>
      <w:r w:rsidRPr="00B2347F">
        <w:rPr>
          <w:rFonts w:cs="Consolas"/>
          <w:szCs w:val="24"/>
          <w:highlight w:val="white"/>
        </w:rPr>
        <w:t>neighbours</w:t>
      </w:r>
      <w:proofErr w:type="spellEnd"/>
      <w:r w:rsidRPr="00B2347F">
        <w:rPr>
          <w:rFonts w:cs="Consolas"/>
          <w:szCs w:val="24"/>
          <w:highlight w:val="white"/>
        </w:rPr>
        <w:t>.</w:t>
      </w:r>
      <w:r w:rsidR="002D2DBF">
        <w:rPr>
          <w:szCs w:val="24"/>
        </w:rPr>
        <w:t>”</w:t>
      </w:r>
    </w:p>
    <w:p w14:paraId="2D68C5D4" w14:textId="77777777" w:rsidR="00A7197B" w:rsidRPr="00B2347F" w:rsidRDefault="00A7197B" w:rsidP="00A7197B">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It is therefore better and more profitable to belong to the simple and unlettered class, and by means of love to attain to nearness to God, than, by imagining ourselves learned and </w:t>
      </w:r>
      <w:proofErr w:type="spellStart"/>
      <w:r w:rsidRPr="00B2347F">
        <w:rPr>
          <w:rFonts w:cs="Consolas"/>
          <w:szCs w:val="24"/>
          <w:highlight w:val="white"/>
        </w:rPr>
        <w:t>skilful</w:t>
      </w:r>
      <w:proofErr w:type="spellEnd"/>
      <w:r w:rsidRPr="00B2347F">
        <w:rPr>
          <w:rFonts w:cs="Consolas"/>
          <w:szCs w:val="24"/>
          <w:highlight w:val="white"/>
        </w:rPr>
        <w:t>, to be found [among those who are] blasphemous against their own God, inasmuch as they conjure up another God as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ch.26.1 p.397</w:t>
      </w:r>
    </w:p>
    <w:p w14:paraId="277A1110" w14:textId="77777777" w:rsidR="00F81CE9" w:rsidRPr="00F81CE9" w:rsidRDefault="00F81CE9" w:rsidP="00F81CE9">
      <w:pPr>
        <w:ind w:left="288" w:hanging="288"/>
      </w:pPr>
      <w:r w:rsidRPr="00F81CE9">
        <w:t xml:space="preserve">Irenaeus of </w:t>
      </w:r>
      <w:smartTag w:uri="urn:schemas-microsoft-com:office:smarttags" w:element="City">
        <w:smartTag w:uri="urn:schemas-microsoft-com:office:smarttags" w:element="place">
          <w:r w:rsidRPr="00F81CE9">
            <w:t>Lyons</w:t>
          </w:r>
        </w:smartTag>
      </w:smartTag>
      <w:r>
        <w:t xml:space="preserve"> (182-188 A.D.) “whether he will receive reverence, and fear, and love the Lord.” </w:t>
      </w:r>
      <w:r w:rsidRPr="00F81CE9">
        <w:rPr>
          <w:i/>
        </w:rPr>
        <w:t>Irenaeus Against Heresies</w:t>
      </w:r>
      <w:r>
        <w:t xml:space="preserve"> book 4 ch.16.5 p.482</w:t>
      </w:r>
    </w:p>
    <w:p w14:paraId="10ED4B63" w14:textId="77777777" w:rsidR="00177D16" w:rsidRPr="00B2347F" w:rsidRDefault="00177D16" w:rsidP="00177D16">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7A71CDC2" w14:textId="77777777" w:rsidR="006B5EDF" w:rsidRPr="00B2347F" w:rsidRDefault="006B5EDF" w:rsidP="006B5EDF">
      <w:pPr>
        <w:ind w:left="288" w:hanging="288"/>
      </w:pPr>
      <w:r w:rsidRPr="00B2347F">
        <w:t>Irenaeus of Lyons (c.160-2</w:t>
      </w:r>
      <w:r w:rsidRPr="00B2347F">
        <w:rPr>
          <w:szCs w:val="24"/>
        </w:rPr>
        <w:t xml:space="preserve">02 A.D.) (implied) </w:t>
      </w:r>
      <w:r w:rsidR="002D2DBF">
        <w:rPr>
          <w:szCs w:val="24"/>
        </w:rPr>
        <w:t>“</w:t>
      </w:r>
      <w:r w:rsidR="00056976" w:rsidRPr="00B2347F">
        <w:rPr>
          <w:rFonts w:cs="Consolas"/>
          <w:szCs w:val="24"/>
          <w:highlight w:val="white"/>
        </w:rPr>
        <w:t>For we have received the Lord of the Law, the Son of God; and by faith in Him we learn to love God with all our heart, and our neighbour as ourselves.</w:t>
      </w:r>
      <w:r w:rsidR="002D2DBF">
        <w:t>”</w:t>
      </w:r>
      <w:r w:rsidRPr="00B2347F">
        <w:t xml:space="preserve"> </w:t>
      </w:r>
      <w:r w:rsidRPr="00B2347F">
        <w:rPr>
          <w:i/>
        </w:rPr>
        <w:t>Proof of Apostolic Preaching</w:t>
      </w:r>
      <w:r w:rsidRPr="00B2347F">
        <w:t xml:space="preserve"> ch.95</w:t>
      </w:r>
    </w:p>
    <w:p w14:paraId="7AEF7F8A" w14:textId="77777777" w:rsidR="006B5EDF" w:rsidRPr="00B2347F" w:rsidRDefault="006B5EDF" w:rsidP="006B5ED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50FCB8E8" w14:textId="77777777" w:rsidR="008C6894" w:rsidRPr="00B2347F" w:rsidRDefault="008C6894" w:rsidP="008C6894">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For he that is fired with </w:t>
      </w:r>
      <w:proofErr w:type="spellStart"/>
      <w:r w:rsidRPr="00B2347F">
        <w:rPr>
          <w:rFonts w:cs="Consolas"/>
          <w:szCs w:val="24"/>
          <w:highlight w:val="white"/>
        </w:rPr>
        <w:t>ardour</w:t>
      </w:r>
      <w:proofErr w:type="spellEnd"/>
      <w:r w:rsidRPr="00B2347F">
        <w:rPr>
          <w:rFonts w:cs="Consolas"/>
          <w:szCs w:val="24"/>
          <w:highlight w:val="white"/>
        </w:rPr>
        <w:t xml:space="preserve"> and admiration for righteousness, being the lover of One who needs nothing, needs himself but little, having treasured up his bliss in nothing but himself and God, where is neither moth, robber, nor pirate, but the eternal Giver of good. With justice, then, have you been compared to those serpents who shut their ears against the charmers.</w:t>
      </w:r>
      <w:r w:rsidR="002D2DBF">
        <w:rPr>
          <w:szCs w:val="24"/>
        </w:rPr>
        <w:t>”</w:t>
      </w:r>
      <w:r w:rsidRPr="00B2347F">
        <w:rPr>
          <w:szCs w:val="24"/>
        </w:rPr>
        <w:t xml:space="preserve"> </w:t>
      </w:r>
      <w:r w:rsidRPr="00B2347F">
        <w:rPr>
          <w:i/>
          <w:szCs w:val="24"/>
        </w:rPr>
        <w:t>Exhortation to the Heathen</w:t>
      </w:r>
      <w:r w:rsidR="00DB53E0" w:rsidRPr="00B2347F">
        <w:rPr>
          <w:szCs w:val="24"/>
        </w:rPr>
        <w:t xml:space="preserve"> ch.10 p.202</w:t>
      </w:r>
    </w:p>
    <w:p w14:paraId="0A4E8C27" w14:textId="77FB28C9" w:rsidR="00451602" w:rsidRPr="00B2347F" w:rsidRDefault="00451602" w:rsidP="00451602">
      <w:pPr>
        <w:autoSpaceDE w:val="0"/>
        <w:autoSpaceDN w:val="0"/>
        <w:adjustRightInd w:val="0"/>
        <w:ind w:left="288" w:hanging="288"/>
        <w:rPr>
          <w:szCs w:val="24"/>
        </w:rPr>
      </w:pPr>
      <w:r w:rsidRPr="00B2347F">
        <w:rPr>
          <w:b/>
          <w:szCs w:val="24"/>
        </w:rPr>
        <w:t>Tertullian</w:t>
      </w:r>
      <w:r w:rsidRPr="00B2347F">
        <w:rPr>
          <w:szCs w:val="24"/>
        </w:rPr>
        <w:t xml:space="preserve"> (198-220 A.D.) quotes Deuteronomy 6:4 </w:t>
      </w:r>
      <w:r w:rsidRPr="00B2347F">
        <w:rPr>
          <w:i/>
          <w:szCs w:val="24"/>
        </w:rPr>
        <w:t xml:space="preserve">An </w:t>
      </w:r>
      <w:r w:rsidR="001174B4" w:rsidRPr="00B2347F">
        <w:rPr>
          <w:i/>
          <w:szCs w:val="24"/>
        </w:rPr>
        <w:t>Answer</w:t>
      </w:r>
      <w:r w:rsidRPr="00B2347F">
        <w:rPr>
          <w:i/>
          <w:szCs w:val="24"/>
        </w:rPr>
        <w:t xml:space="preserve"> to the Jews</w:t>
      </w:r>
      <w:r w:rsidRPr="00B2347F">
        <w:rPr>
          <w:szCs w:val="24"/>
        </w:rPr>
        <w:t xml:space="preserve"> ch.2 p.152</w:t>
      </w:r>
    </w:p>
    <w:p w14:paraId="02636EEA" w14:textId="77777777" w:rsidR="00056976" w:rsidRPr="00B2347F" w:rsidRDefault="00056976" w:rsidP="00056976">
      <w:pPr>
        <w:autoSpaceDE w:val="0"/>
        <w:autoSpaceDN w:val="0"/>
        <w:adjustRightInd w:val="0"/>
        <w:ind w:left="288" w:hanging="288"/>
        <w:rPr>
          <w:szCs w:val="24"/>
        </w:rPr>
      </w:pPr>
      <w:r w:rsidRPr="00B2347F">
        <w:rPr>
          <w:szCs w:val="24"/>
        </w:rPr>
        <w:t>Tertullian (</w:t>
      </w:r>
      <w:r w:rsidRPr="00B2347F">
        <w:t>c.213 A.D.</w:t>
      </w:r>
      <w:r w:rsidRPr="00B2347F">
        <w:rPr>
          <w:szCs w:val="24"/>
        </w:rPr>
        <w:t xml:space="preserve">) </w:t>
      </w:r>
      <w:r w:rsidR="002D2DBF">
        <w:rPr>
          <w:szCs w:val="24"/>
        </w:rPr>
        <w:t>“</w:t>
      </w:r>
      <w:r w:rsidRPr="00B2347F">
        <w:rPr>
          <w:rFonts w:cs="Consolas"/>
          <w:szCs w:val="24"/>
          <w:highlight w:val="white"/>
        </w:rPr>
        <w:t xml:space="preserve">For </w:t>
      </w:r>
      <w:r w:rsidRPr="00B2347F">
        <w:rPr>
          <w:rFonts w:cs="Consolas"/>
          <w:i/>
          <w:szCs w:val="24"/>
          <w:highlight w:val="white"/>
        </w:rPr>
        <w:t>he</w:t>
      </w:r>
      <w:r w:rsidRPr="00B2347F">
        <w:rPr>
          <w:rFonts w:cs="Consolas"/>
          <w:szCs w:val="24"/>
          <w:highlight w:val="white"/>
        </w:rPr>
        <w:t xml:space="preserve"> [Praxeas] was the first to import into Rome from Asia this kind of heretical pravity, a man in other respects of restless disposition, and above all inflated with the pride of confessorship simply and solely because he had to bear for a short time the annoyance of a prison; on which occasion, even </w:t>
      </w:r>
      <w:r w:rsidR="00DE7390">
        <w:rPr>
          <w:rFonts w:cs="Consolas"/>
          <w:szCs w:val="24"/>
          <w:highlight w:val="white"/>
        </w:rPr>
        <w:t>‘</w:t>
      </w:r>
      <w:r w:rsidRPr="00B2347F">
        <w:rPr>
          <w:rFonts w:cs="Consolas"/>
          <w:szCs w:val="24"/>
          <w:highlight w:val="white"/>
        </w:rPr>
        <w:t>if he had given his body to be burned, it would have profiled him nothing,</w:t>
      </w:r>
      <w:r w:rsidR="00DE7390">
        <w:rPr>
          <w:rFonts w:cs="Consolas"/>
          <w:szCs w:val="24"/>
          <w:highlight w:val="white"/>
        </w:rPr>
        <w:t>’</w:t>
      </w:r>
      <w:r w:rsidRPr="00B2347F">
        <w:rPr>
          <w:rFonts w:cs="Consolas"/>
          <w:szCs w:val="24"/>
          <w:highlight w:val="white"/>
        </w:rPr>
        <w:t xml:space="preserve"> not having the love of God, whose very gifts he has resisted and destroyed.</w:t>
      </w:r>
      <w:r w:rsidR="002D2DBF">
        <w:rPr>
          <w:szCs w:val="24"/>
        </w:rPr>
        <w:t>”</w:t>
      </w:r>
      <w:r w:rsidRPr="00B2347F">
        <w:rPr>
          <w:szCs w:val="24"/>
        </w:rPr>
        <w:t xml:space="preserve"> </w:t>
      </w:r>
      <w:r w:rsidRPr="00B2347F">
        <w:rPr>
          <w:i/>
          <w:szCs w:val="24"/>
        </w:rPr>
        <w:t>Against Praxeas</w:t>
      </w:r>
      <w:r w:rsidR="002D706D" w:rsidRPr="00B2347F">
        <w:rPr>
          <w:szCs w:val="24"/>
        </w:rPr>
        <w:t xml:space="preserve"> ch.1 p.597</w:t>
      </w:r>
    </w:p>
    <w:p w14:paraId="3BA2CA12" w14:textId="77777777" w:rsidR="006B5EDF" w:rsidRPr="00B2347F" w:rsidRDefault="006B5EDF" w:rsidP="006B5EDF">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6F2EDDD2" w14:textId="77777777" w:rsidR="002170AD" w:rsidRPr="00B2347F" w:rsidRDefault="002170AD" w:rsidP="006B5EDF">
      <w:pPr>
        <w:ind w:left="288" w:hanging="288"/>
        <w:rPr>
          <w:szCs w:val="24"/>
        </w:rPr>
      </w:pPr>
      <w:r w:rsidRPr="00B2347F">
        <w:rPr>
          <w:b/>
          <w:szCs w:val="24"/>
        </w:rPr>
        <w:t>Theodotus the probable Montanist</w:t>
      </w:r>
      <w:r w:rsidRPr="00B2347F">
        <w:rPr>
          <w:szCs w:val="24"/>
        </w:rPr>
        <w:t xml:space="preserve"> (c.240 A.D.) (implied) </w:t>
      </w:r>
      <w:r w:rsidR="002D2DBF">
        <w:rPr>
          <w:szCs w:val="24"/>
        </w:rPr>
        <w:t>“</w:t>
      </w:r>
      <w:r w:rsidRPr="00B2347F">
        <w:rPr>
          <w:rFonts w:cs="Consolas"/>
          <w:szCs w:val="24"/>
          <w:highlight w:val="white"/>
        </w:rPr>
        <w:t xml:space="preserve">the same David says, </w:t>
      </w:r>
      <w:r w:rsidR="002D2DBF">
        <w:rPr>
          <w:rFonts w:cs="Consolas"/>
          <w:szCs w:val="24"/>
          <w:highlight w:val="white"/>
        </w:rPr>
        <w:t>“</w:t>
      </w:r>
      <w:r w:rsidRPr="00B2347F">
        <w:rPr>
          <w:rFonts w:cs="Consolas"/>
          <w:szCs w:val="24"/>
          <w:highlight w:val="white"/>
        </w:rPr>
        <w:t>I will love Thee, O Lord, my strength</w:t>
      </w:r>
      <w:r w:rsidR="002D2DBF">
        <w:rPr>
          <w:szCs w:val="24"/>
        </w:rPr>
        <w:t>”</w:t>
      </w:r>
      <w:r w:rsidRPr="00B2347F">
        <w:rPr>
          <w:szCs w:val="24"/>
        </w:rPr>
        <w:t xml:space="preserve"> </w:t>
      </w:r>
      <w:r w:rsidRPr="00B2347F">
        <w:rPr>
          <w:i/>
          <w:szCs w:val="24"/>
        </w:rPr>
        <w:t>Excerpts from Theodotus</w:t>
      </w:r>
      <w:r w:rsidRPr="00B2347F">
        <w:rPr>
          <w:szCs w:val="24"/>
        </w:rPr>
        <w:t xml:space="preserve"> </w:t>
      </w:r>
      <w:r w:rsidR="00653893" w:rsidRPr="00B2347F">
        <w:rPr>
          <w:szCs w:val="24"/>
        </w:rPr>
        <w:t>ch.52 p.49</w:t>
      </w:r>
    </w:p>
    <w:p w14:paraId="7400A47E" w14:textId="77777777" w:rsidR="00E739D1" w:rsidRPr="00B2347F" w:rsidRDefault="00E739D1" w:rsidP="006B5EDF">
      <w:pPr>
        <w:ind w:left="288" w:hanging="288"/>
        <w:rPr>
          <w:szCs w:val="24"/>
        </w:rPr>
      </w:pPr>
      <w:r w:rsidRPr="00B2347F">
        <w:rPr>
          <w:b/>
          <w:szCs w:val="24"/>
        </w:rPr>
        <w:t>Commodianus</w:t>
      </w:r>
      <w:r w:rsidRPr="00B2347F">
        <w:rPr>
          <w:szCs w:val="24"/>
        </w:rPr>
        <w:t xml:space="preserve"> (240 A.D.) </w:t>
      </w:r>
      <w:r w:rsidR="002D2DBF">
        <w:rPr>
          <w:szCs w:val="24"/>
        </w:rPr>
        <w:t>“</w:t>
      </w:r>
      <w:r w:rsidRPr="00B2347F">
        <w:rPr>
          <w:rFonts w:cs="Consolas"/>
          <w:szCs w:val="24"/>
          <w:highlight w:val="white"/>
        </w:rPr>
        <w:t>Be pleasing to the hymned chorus, and to an appeased Christ with ardent love fervently offer your savour to Christ.</w:t>
      </w:r>
      <w:r w:rsidR="002D2DBF">
        <w:rPr>
          <w:szCs w:val="24"/>
        </w:rPr>
        <w:t>”</w:t>
      </w:r>
      <w:r w:rsidRPr="00B2347F">
        <w:rPr>
          <w:szCs w:val="24"/>
        </w:rPr>
        <w:t xml:space="preserve"> </w:t>
      </w:r>
      <w:r w:rsidRPr="00B2347F">
        <w:rPr>
          <w:i/>
          <w:szCs w:val="24"/>
        </w:rPr>
        <w:t>Instructions of Commodianus</w:t>
      </w:r>
      <w:r w:rsidRPr="00B2347F">
        <w:rPr>
          <w:szCs w:val="24"/>
        </w:rPr>
        <w:t xml:space="preserve"> ch.60 p.</w:t>
      </w:r>
      <w:r w:rsidR="006656D6" w:rsidRPr="00B2347F">
        <w:rPr>
          <w:szCs w:val="24"/>
        </w:rPr>
        <w:t>215</w:t>
      </w:r>
    </w:p>
    <w:p w14:paraId="57B3627E" w14:textId="77777777" w:rsidR="0011653B" w:rsidRPr="00B2347F" w:rsidRDefault="0011653B" w:rsidP="006B5EDF">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by the gift of God, on those who have lived a pure and blameless life, and who have felt a single and undivided love for the God of all things,</w:t>
      </w:r>
      <w:r w:rsidR="002D2DBF">
        <w:rPr>
          <w:szCs w:val="24"/>
        </w:rPr>
        <w:t>”</w:t>
      </w:r>
      <w:r w:rsidRPr="00B2347F">
        <w:rPr>
          <w:szCs w:val="24"/>
        </w:rPr>
        <w:t xml:space="preserve"> </w:t>
      </w:r>
      <w:r w:rsidRPr="00B2347F">
        <w:rPr>
          <w:i/>
          <w:szCs w:val="24"/>
        </w:rPr>
        <w:t>Origen Against Celsus</w:t>
      </w:r>
      <w:r w:rsidR="006656D6" w:rsidRPr="00B2347F">
        <w:rPr>
          <w:szCs w:val="24"/>
        </w:rPr>
        <w:t xml:space="preserve"> book 3 ch.81 p.496</w:t>
      </w:r>
    </w:p>
    <w:p w14:paraId="17D66B32" w14:textId="77777777" w:rsidR="00F34F0A" w:rsidRPr="00B2347F" w:rsidRDefault="00F34F0A" w:rsidP="00F34F0A">
      <w:pPr>
        <w:ind w:left="288" w:hanging="288"/>
      </w:pPr>
      <w:r w:rsidRPr="00B2347F">
        <w:rPr>
          <w:b/>
        </w:rPr>
        <w:t>Novatian</w:t>
      </w:r>
      <w:r w:rsidRPr="00B2347F">
        <w:t xml:space="preserve"> (250/4-256/7 A.D.) </w:t>
      </w:r>
      <w:r w:rsidR="002D2DBF">
        <w:t>“</w:t>
      </w:r>
      <w:r w:rsidRPr="00B2347F">
        <w:t xml:space="preserve">For that which is, according to what it is, can neither be declared by human discourse, nor received by human ears, nor gathered by human perceptions. For if </w:t>
      </w:r>
      <w:r w:rsidR="00DE7390">
        <w:t>‘</w:t>
      </w:r>
      <w:r w:rsidRPr="00B2347F">
        <w:t>the things which God hath prepared for them that love Him, neither eye hath seen, nor ear hath heard, nor the heart of man, nor even his mind has perceived;</w:t>
      </w:r>
      <w:r w:rsidR="00DE7390">
        <w:t>’</w:t>
      </w:r>
      <w:r w:rsidRPr="00B2347F">
        <w:t xml:space="preserve"> what and how great is He Himself who promises these things, in understanding which both the mind and nature of man have failed!</w:t>
      </w:r>
      <w:r w:rsidR="002D2DBF">
        <w:t>”</w:t>
      </w:r>
      <w:r w:rsidRPr="00B2347F">
        <w:t xml:space="preserve"> </w:t>
      </w:r>
      <w:r w:rsidRPr="00B2347F">
        <w:rPr>
          <w:i/>
        </w:rPr>
        <w:t>Concerning the Trinity</w:t>
      </w:r>
      <w:r w:rsidRPr="00B2347F">
        <w:t xml:space="preserve"> ch.7 p.616-617</w:t>
      </w:r>
    </w:p>
    <w:p w14:paraId="17DB1477" w14:textId="77777777" w:rsidR="00653893" w:rsidRPr="00B2347F" w:rsidRDefault="00653893" w:rsidP="00F34F0A">
      <w:pPr>
        <w:ind w:left="288" w:hanging="288"/>
      </w:pPr>
      <w:r w:rsidRPr="00B2347F">
        <w:rPr>
          <w:b/>
          <w:i/>
          <w:szCs w:val="24"/>
        </w:rPr>
        <w:t>Treatise on Rebaptism</w:t>
      </w:r>
      <w:r w:rsidRPr="00B2347F">
        <w:rPr>
          <w:szCs w:val="24"/>
        </w:rPr>
        <w:t xml:space="preserve"> (c.250-258 A.D.) ch.13 p.</w:t>
      </w:r>
      <w:r w:rsidR="002476B9" w:rsidRPr="00B2347F">
        <w:rPr>
          <w:szCs w:val="24"/>
        </w:rPr>
        <w:t>675</w:t>
      </w:r>
      <w:r w:rsidRPr="00B2347F">
        <w:rPr>
          <w:szCs w:val="24"/>
        </w:rPr>
        <w:t xml:space="preserve">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4AACCEA7" w14:textId="77777777" w:rsidR="006B5EDF" w:rsidRPr="00B2347F" w:rsidRDefault="006B5EDF" w:rsidP="006B5ED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 xml:space="preserve">The Lord your God </w:t>
      </w:r>
      <w:proofErr w:type="spellStart"/>
      <w:r w:rsidRPr="00B2347F">
        <w:t>proveth</w:t>
      </w:r>
      <w:proofErr w:type="spellEnd"/>
      <w:r w:rsidRPr="00B2347F">
        <w:t xml:space="preserve">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6280CA10" w14:textId="77777777" w:rsidR="00E10637" w:rsidRPr="00B2347F" w:rsidRDefault="00E10637" w:rsidP="006B5EDF">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 xml:space="preserve">He that loveth father or mother more than me is not worthy of me: and he that loveth his own soul more than me is not worthy of me. And he that taketh not his cross, and </w:t>
      </w:r>
      <w:proofErr w:type="spellStart"/>
      <w:r w:rsidRPr="00B2347F">
        <w:rPr>
          <w:rFonts w:cs="Consolas"/>
          <w:szCs w:val="24"/>
          <w:highlight w:val="white"/>
        </w:rPr>
        <w:t>followeth</w:t>
      </w:r>
      <w:proofErr w:type="spellEnd"/>
      <w:r w:rsidRPr="00B2347F">
        <w:rPr>
          <w:rFonts w:cs="Consolas"/>
          <w:szCs w:val="24"/>
          <w:highlight w:val="white"/>
        </w:rPr>
        <w:t xml:space="preserve">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Letter 25 ch.4 p.303</w:t>
      </w:r>
    </w:p>
    <w:p w14:paraId="01D4A926" w14:textId="77777777" w:rsidR="00D66D2A" w:rsidRPr="00B2347F" w:rsidRDefault="00D66D2A" w:rsidP="006B5EDF">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The others were the most venerable and aged Mercuria, and Dionysia, who had been the mother of many children, and yet did not love her offspring better than her Lord.</w:t>
      </w:r>
      <w:r w:rsidR="002D2DBF">
        <w:rPr>
          <w:szCs w:val="24"/>
        </w:rPr>
        <w:t>”</w:t>
      </w:r>
      <w:r w:rsidRPr="00B2347F">
        <w:rPr>
          <w:szCs w:val="24"/>
        </w:rPr>
        <w:t xml:space="preserve"> </w:t>
      </w:r>
      <w:r w:rsidRPr="00B2347F">
        <w:rPr>
          <w:i/>
          <w:szCs w:val="24"/>
        </w:rPr>
        <w:t>Epistle 3</w:t>
      </w:r>
      <w:r w:rsidRPr="00B2347F">
        <w:rPr>
          <w:szCs w:val="24"/>
        </w:rPr>
        <w:t xml:space="preserve"> To Fabius bishop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ch.6 p.99</w:t>
      </w:r>
    </w:p>
    <w:p w14:paraId="5669C868" w14:textId="77777777" w:rsidR="00F34F0A" w:rsidRPr="00B2347F" w:rsidRDefault="00F34F0A" w:rsidP="00F34F0A">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ye may discharge the duties of your office religiously and piously-that is, in the love of Christ-and despise all transitory objects for the sake of His eternal promises, which in truth surpass all human comprehension and understanding,</w:t>
      </w:r>
      <w:r w:rsidR="002D2DBF">
        <w:t>”</w:t>
      </w:r>
    </w:p>
    <w:p w14:paraId="333A2111" w14:textId="77777777" w:rsidR="00F34F0A" w:rsidRPr="00B2347F" w:rsidRDefault="00F34F0A" w:rsidP="00F34F0A">
      <w:pPr>
        <w:autoSpaceDE w:val="0"/>
        <w:autoSpaceDN w:val="0"/>
        <w:adjustRightInd w:val="0"/>
        <w:ind w:left="288" w:hanging="288"/>
        <w:rPr>
          <w:highlight w:val="white"/>
        </w:rPr>
      </w:pPr>
      <w:r w:rsidRPr="00B2347F">
        <w:rPr>
          <w:b/>
          <w:highlight w:val="white"/>
        </w:rPr>
        <w:t>Adamantius</w:t>
      </w:r>
      <w:r w:rsidRPr="00B2347F">
        <w:rPr>
          <w:highlight w:val="white"/>
        </w:rPr>
        <w:t xml:space="preserve"> (c.300 A.D.)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58134724" w14:textId="1AD55880" w:rsidR="00FA19BA" w:rsidRPr="00B2347F" w:rsidRDefault="00A643A3" w:rsidP="00FA19BA">
      <w:pPr>
        <w:autoSpaceDE w:val="0"/>
        <w:autoSpaceDN w:val="0"/>
        <w:adjustRightInd w:val="0"/>
        <w:ind w:left="288" w:hanging="288"/>
        <w:rPr>
          <w:szCs w:val="24"/>
        </w:rPr>
      </w:pPr>
      <w:r>
        <w:rPr>
          <w:b/>
          <w:szCs w:val="24"/>
        </w:rPr>
        <w:t xml:space="preserve">Arnobius of Sicca </w:t>
      </w:r>
      <w:r w:rsidR="00FA19BA" w:rsidRPr="00B2347F">
        <w:rPr>
          <w:szCs w:val="24"/>
        </w:rPr>
        <w:t xml:space="preserve">(297-303 A.D.) </w:t>
      </w:r>
      <w:r w:rsidR="002D2DBF">
        <w:rPr>
          <w:szCs w:val="24"/>
        </w:rPr>
        <w:t>“</w:t>
      </w:r>
      <w:r w:rsidR="00FA19BA"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2D2DBF">
        <w:rPr>
          <w:szCs w:val="24"/>
        </w:rPr>
        <w:t>”</w:t>
      </w:r>
      <w:r w:rsidR="00FA19BA" w:rsidRPr="00B2347F">
        <w:rPr>
          <w:szCs w:val="24"/>
        </w:rPr>
        <w:t xml:space="preserve"> </w:t>
      </w:r>
      <w:r w:rsidR="00FA19BA" w:rsidRPr="00B2347F">
        <w:rPr>
          <w:i/>
          <w:szCs w:val="24"/>
        </w:rPr>
        <w:t>Arnobius Against the Heathen</w:t>
      </w:r>
      <w:r w:rsidR="00EF7230" w:rsidRPr="00B2347F">
        <w:rPr>
          <w:szCs w:val="24"/>
        </w:rPr>
        <w:t xml:space="preserve"> book 1 ch.25 p.419</w:t>
      </w:r>
    </w:p>
    <w:p w14:paraId="769D123B" w14:textId="77777777" w:rsidR="00A7197B" w:rsidRPr="00B2347F" w:rsidRDefault="00A7197B" w:rsidP="00A7197B">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Now the breastband, the girdle which gathers together and keeps firm the purpose of the soul to chastity, is love to God, which our Captain and Shepherd, Jesus, who is also our Ruler and Bridegroom, O illustrious virgins, commands both you and me to hold fast unbroken and sealed up even to the end; for one will not easily find anything else a greater help to men than this possession, pleasing and grateful to God.</w:t>
      </w:r>
      <w:r w:rsidR="002D2DBF">
        <w:rPr>
          <w:szCs w:val="24"/>
        </w:rPr>
        <w:t>”</w:t>
      </w:r>
      <w:r w:rsidRPr="00B2347F">
        <w:rPr>
          <w:szCs w:val="24"/>
        </w:rPr>
        <w:t xml:space="preserve"> </w:t>
      </w:r>
      <w:r w:rsidRPr="00B2347F">
        <w:rPr>
          <w:i/>
          <w:szCs w:val="24"/>
        </w:rPr>
        <w:t>Banquet of the Ten Virgins</w:t>
      </w:r>
      <w:r w:rsidRPr="00B2347F">
        <w:rPr>
          <w:szCs w:val="24"/>
        </w:rPr>
        <w:t xml:space="preserve"> discourse </w:t>
      </w:r>
      <w:r w:rsidR="004B215E" w:rsidRPr="00B2347F">
        <w:rPr>
          <w:szCs w:val="24"/>
        </w:rPr>
        <w:t>4 ch.6 p.325</w:t>
      </w:r>
    </w:p>
    <w:p w14:paraId="02D15FB1" w14:textId="77777777" w:rsidR="006B5EDF" w:rsidRPr="00B2347F" w:rsidRDefault="002A2570" w:rsidP="006B5ED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B5EDF" w:rsidRPr="00B2347F">
        <w:t xml:space="preserve"> (318 A.D.) quotes Deuteronomy 6:4 (Love the Lord your God with…</w:t>
      </w:r>
      <w:r w:rsidR="002D2DBF">
        <w:t>”</w:t>
      </w:r>
      <w:r w:rsidR="006B5EDF" w:rsidRPr="00B2347F">
        <w:t xml:space="preserve"> in </w:t>
      </w:r>
      <w:r w:rsidR="008A2093">
        <w:rPr>
          <w:i/>
        </w:rPr>
        <w:t>Athanasius Against the Heathen</w:t>
      </w:r>
      <w:r w:rsidR="006B5EDF" w:rsidRPr="00B2347F">
        <w:t xml:space="preserve"> ch.46 p.28</w:t>
      </w:r>
    </w:p>
    <w:p w14:paraId="3550BF53" w14:textId="77777777" w:rsidR="00F34F0A" w:rsidRPr="00B2347F" w:rsidRDefault="00F34F0A" w:rsidP="00F34F0A">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75C8AB91" w14:textId="1F5B7C42" w:rsidR="00F34F0A" w:rsidRPr="00B2347F" w:rsidRDefault="00AE726B" w:rsidP="00AE726B">
      <w:pPr>
        <w:autoSpaceDE w:val="0"/>
        <w:autoSpaceDN w:val="0"/>
        <w:adjustRightInd w:val="0"/>
        <w:ind w:left="288" w:hanging="288"/>
        <w:rPr>
          <w:szCs w:val="24"/>
        </w:rPr>
      </w:pPr>
      <w:r w:rsidRPr="00B2347F">
        <w:rPr>
          <w:b/>
          <w:szCs w:val="24"/>
        </w:rPr>
        <w:t>Alexander of Alexandria</w:t>
      </w:r>
      <w:r w:rsidRPr="00B2347F">
        <w:rPr>
          <w:szCs w:val="24"/>
        </w:rPr>
        <w:t xml:space="preserve"> (</w:t>
      </w:r>
      <w:r w:rsidR="00671E37" w:rsidRPr="00B2347F">
        <w:rPr>
          <w:szCs w:val="24"/>
        </w:rPr>
        <w:t>313-326 A.D.</w:t>
      </w:r>
      <w:r w:rsidRPr="00B2347F">
        <w:rPr>
          <w:szCs w:val="24"/>
        </w:rPr>
        <w:t xml:space="preserve">) </w:t>
      </w:r>
      <w:r w:rsidR="002D2DBF">
        <w:rPr>
          <w:szCs w:val="24"/>
        </w:rPr>
        <w:t>“</w:t>
      </w:r>
      <w:r w:rsidR="002719E5" w:rsidRPr="00B2347F">
        <w:rPr>
          <w:szCs w:val="24"/>
        </w:rPr>
        <w:t>th</w:t>
      </w:r>
      <w:r w:rsidRPr="00B2347F">
        <w:rPr>
          <w:rFonts w:cs="Consolas"/>
          <w:szCs w:val="24"/>
          <w:highlight w:val="white"/>
        </w:rPr>
        <w:t xml:space="preserve">e apostle Paul, </w:t>
      </w:r>
      <w:r w:rsidR="00DE7390">
        <w:rPr>
          <w:rFonts w:cs="Consolas"/>
          <w:szCs w:val="24"/>
          <w:highlight w:val="white"/>
        </w:rPr>
        <w:t>‘</w:t>
      </w:r>
      <w:r w:rsidRPr="00B2347F">
        <w:rPr>
          <w:rFonts w:cs="Consolas"/>
          <w:szCs w:val="24"/>
          <w:highlight w:val="white"/>
        </w:rPr>
        <w:t>Eye hath not seen, nor ear heard, neither have entered into the heart of man, the things which God hath prepared for them that love Him.</w:t>
      </w:r>
      <w:r w:rsidR="00DE7390">
        <w:rPr>
          <w:rFonts w:cs="Consolas"/>
          <w:szCs w:val="24"/>
        </w:rPr>
        <w:t>’</w:t>
      </w:r>
      <w:r w:rsidR="002D2DBF">
        <w:rPr>
          <w:szCs w:val="24"/>
        </w:rPr>
        <w:t>”</w:t>
      </w:r>
      <w:r w:rsidRPr="00B2347F">
        <w:rPr>
          <w:szCs w:val="24"/>
        </w:rPr>
        <w:t xml:space="preserve"> </w:t>
      </w:r>
      <w:r w:rsidRPr="00B2347F">
        <w:rPr>
          <w:i/>
          <w:szCs w:val="24"/>
        </w:rPr>
        <w:t>Epistles on th</w:t>
      </w:r>
      <w:r w:rsidR="00FF3F8F">
        <w:rPr>
          <w:i/>
          <w:szCs w:val="24"/>
        </w:rPr>
        <w:t>e</w:t>
      </w:r>
      <w:r w:rsidRPr="00B2347F">
        <w:rPr>
          <w:i/>
          <w:szCs w:val="24"/>
        </w:rPr>
        <w:t xml:space="preserve"> Arian Heresy</w:t>
      </w:r>
      <w:r w:rsidR="006B4123" w:rsidRPr="00B2347F">
        <w:rPr>
          <w:szCs w:val="24"/>
        </w:rPr>
        <w:t xml:space="preserve"> Letter 1 ch.5 p.293</w:t>
      </w:r>
    </w:p>
    <w:p w14:paraId="2E6AD768" w14:textId="77777777" w:rsidR="00AE726B" w:rsidRPr="00B2347F" w:rsidRDefault="00AE726B" w:rsidP="00F34F0A">
      <w:pPr>
        <w:autoSpaceDE w:val="0"/>
        <w:autoSpaceDN w:val="0"/>
        <w:adjustRightInd w:val="0"/>
        <w:ind w:left="288" w:hanging="288"/>
      </w:pPr>
    </w:p>
    <w:p w14:paraId="53D682D4" w14:textId="77777777" w:rsidR="00F34F0A" w:rsidRPr="00B2347F" w:rsidRDefault="00F34F0A" w:rsidP="00F34F0A">
      <w:pPr>
        <w:autoSpaceDE w:val="0"/>
        <w:autoSpaceDN w:val="0"/>
        <w:adjustRightInd w:val="0"/>
        <w:ind w:left="288" w:hanging="288"/>
        <w:rPr>
          <w:b/>
          <w:u w:val="single"/>
        </w:rPr>
      </w:pPr>
      <w:r w:rsidRPr="00B2347F">
        <w:rPr>
          <w:b/>
          <w:u w:val="single"/>
        </w:rPr>
        <w:t>Among heretics</w:t>
      </w:r>
    </w:p>
    <w:p w14:paraId="6765D4E2" w14:textId="77777777" w:rsidR="00C76372" w:rsidRPr="00B2347F" w:rsidRDefault="00C76372" w:rsidP="00C76372">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sidR="002D2DBF">
        <w:rPr>
          <w:szCs w:val="24"/>
        </w:rPr>
        <w:t>”</w:t>
      </w:r>
      <w:r w:rsidRPr="00B2347F">
        <w:rPr>
          <w:szCs w:val="24"/>
        </w:rPr>
        <w:t xml:space="preserve"> </w:t>
      </w:r>
      <w:r w:rsidRPr="00B2347F">
        <w:rPr>
          <w:i/>
          <w:szCs w:val="24"/>
        </w:rPr>
        <w:t>Address of Tatian to the Greeks</w:t>
      </w:r>
      <w:r w:rsidRPr="00B2347F">
        <w:rPr>
          <w:szCs w:val="24"/>
        </w:rPr>
        <w:t xml:space="preserve"> ch.12 p.70</w:t>
      </w:r>
    </w:p>
    <w:p w14:paraId="48A4C216" w14:textId="77777777" w:rsidR="00F34F0A" w:rsidRPr="00B2347F" w:rsidRDefault="00F34F0A" w:rsidP="00F34F0A">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 xml:space="preserve">But we also can easily show many passages from them [the Scriptures] that He who made the world alone is God, and that there is none other besides Him. But if any one shall wish to speak otherwise, he also shall be able to produce proofs from them at his pleasure. For the Scriptures say all manner of things, that no one of those who inquire ungratefully may find the truth, but </w:t>
      </w:r>
      <w:r w:rsidRPr="00B2347F">
        <w:rPr>
          <w:i/>
        </w:rPr>
        <w:t>simply</w:t>
      </w:r>
      <w:r w:rsidRPr="00B2347F">
        <w:t xml:space="preserve"> what he wishes to find, the truth being reserved for the grateful; now gratitude is to preserve our love to Him who is the cause of our being.</w:t>
      </w:r>
      <w:r w:rsidR="002D2DBF">
        <w:t>”</w:t>
      </w:r>
    </w:p>
    <w:p w14:paraId="19B62E5B" w14:textId="4723EDDA" w:rsidR="00A21991" w:rsidRDefault="00A21991" w:rsidP="00A21991">
      <w:pPr>
        <w:ind w:left="288" w:hanging="288"/>
      </w:pPr>
      <w:r>
        <w:t xml:space="preserve">The Ebionite </w:t>
      </w:r>
      <w:r w:rsidRPr="00A21991">
        <w:rPr>
          <w:i/>
          <w:iCs/>
        </w:rPr>
        <w:t>Clementine Homilies</w:t>
      </w:r>
      <w:r>
        <w:t xml:space="preserve"> (</w:t>
      </w:r>
      <w:r w:rsidRPr="00B2347F">
        <w:t>-188 A.D.- uncertain date</w:t>
      </w:r>
      <w:r>
        <w:t xml:space="preserve"> ) homily 2 ch.42 p.237 (implied) “Bu</w:t>
      </w:r>
      <w:r w:rsidR="006854AE">
        <w:t xml:space="preserve">t I do not think, my dear Clement, that </w:t>
      </w:r>
      <w:proofErr w:type="spellStart"/>
      <w:r w:rsidR="006854AE">
        <w:t>any one</w:t>
      </w:r>
      <w:proofErr w:type="spellEnd"/>
      <w:r w:rsidR="006854AE">
        <w:t xml:space="preserve"> who possesses ever so little love to God and ingenuousness, will be able to take in, or even to hear, the things that are spoken against Him.”</w:t>
      </w:r>
    </w:p>
    <w:p w14:paraId="121B0F77" w14:textId="67490ED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71</w:t>
      </w:r>
      <w:r w:rsidRPr="00B2347F">
        <w:t xml:space="preserve"> p.</w:t>
      </w:r>
      <w:r>
        <w:t>133 shows we need to obey God.</w:t>
      </w:r>
    </w:p>
    <w:p w14:paraId="73B6939D" w14:textId="77777777" w:rsidR="006B5EDF" w:rsidRPr="00B2347F" w:rsidRDefault="006B5EDF">
      <w:pPr>
        <w:ind w:left="288" w:hanging="288"/>
      </w:pPr>
    </w:p>
    <w:p w14:paraId="3E49F522" w14:textId="77777777" w:rsidR="00AF1D17" w:rsidRPr="00B2347F" w:rsidRDefault="00AF1D17" w:rsidP="00AF1D17">
      <w:pPr>
        <w:pStyle w:val="Heading2"/>
      </w:pPr>
      <w:bookmarkStart w:id="577" w:name="_Toc58617972"/>
      <w:bookmarkStart w:id="578" w:name="_Toc62979402"/>
      <w:bookmarkStart w:id="579" w:name="_Toc161729501"/>
      <w:r w:rsidRPr="00B2347F">
        <w:t>n3. Obey God</w:t>
      </w:r>
      <w:bookmarkEnd w:id="577"/>
      <w:bookmarkEnd w:id="578"/>
      <w:bookmarkEnd w:id="579"/>
    </w:p>
    <w:p w14:paraId="364DE003" w14:textId="77777777" w:rsidR="00AF1D17" w:rsidRPr="00B2347F" w:rsidRDefault="00AF1D17">
      <w:pPr>
        <w:ind w:left="288" w:hanging="288"/>
      </w:pPr>
    </w:p>
    <w:p w14:paraId="64979194" w14:textId="77777777" w:rsidR="00242418" w:rsidRPr="00B2347F" w:rsidRDefault="00242418">
      <w:pPr>
        <w:ind w:left="288" w:hanging="288"/>
      </w:pPr>
      <w:r w:rsidRPr="00B2347F">
        <w:t>Luke 10:27; John 1:15,23; 1 John 2:15,17</w:t>
      </w:r>
    </w:p>
    <w:p w14:paraId="25B8C757" w14:textId="77777777" w:rsidR="00242418" w:rsidRPr="00B2347F" w:rsidRDefault="00242418">
      <w:pPr>
        <w:ind w:left="288" w:hanging="288"/>
      </w:pPr>
      <w:r w:rsidRPr="00B2347F">
        <w:t>Acts 5:32 (implied) those who obey Him.</w:t>
      </w:r>
    </w:p>
    <w:p w14:paraId="3CC40FA6" w14:textId="77777777" w:rsidR="00242418" w:rsidRPr="00B2347F" w:rsidRDefault="00242418">
      <w:pPr>
        <w:ind w:left="288" w:hanging="288"/>
      </w:pPr>
      <w:r w:rsidRPr="00B2347F">
        <w:t>Do what Jesus says Luke 6:46-49</w:t>
      </w:r>
    </w:p>
    <w:p w14:paraId="4899323D" w14:textId="77777777" w:rsidR="00242418" w:rsidRPr="00B2347F" w:rsidRDefault="00242418">
      <w:pPr>
        <w:ind w:left="288" w:hanging="288"/>
      </w:pPr>
    </w:p>
    <w:p w14:paraId="38292D5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8:28; Hebrews 4:6</w:t>
      </w:r>
    </w:p>
    <w:p w14:paraId="1EBC707E" w14:textId="77777777" w:rsidR="00242418" w:rsidRPr="00B2347F" w:rsidRDefault="00242418">
      <w:r w:rsidRPr="00B2347F">
        <w:rPr>
          <w:b/>
        </w:rPr>
        <w:t>p66 Bodmer II papyri</w:t>
      </w:r>
      <w:r w:rsidRPr="00B2347F">
        <w:t xml:space="preserve"> - 817 verses (92%) of John (125-175 A.D.) John 14:15,23</w:t>
      </w:r>
    </w:p>
    <w:p w14:paraId="3E34531D"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do what Christ says) Luke 6:46</w:t>
      </w:r>
    </w:p>
    <w:p w14:paraId="786541FE" w14:textId="77777777" w:rsidR="00242418" w:rsidRPr="00B2347F" w:rsidRDefault="00242418">
      <w:pPr>
        <w:ind w:left="288" w:hanging="288"/>
      </w:pPr>
      <w:r w:rsidRPr="00B2347F">
        <w:rPr>
          <w:b/>
        </w:rPr>
        <w:t xml:space="preserve">p13 </w:t>
      </w:r>
      <w:r w:rsidRPr="00B2347F">
        <w:t>Hebrews 2:14-5:5; 10:8-22; 10:29-11:13; 11:28-12:17 (225-250 A.D.) (implied) Hebrews 4:6,11 mentions not to disobey</w:t>
      </w:r>
    </w:p>
    <w:p w14:paraId="5FA1B1E5" w14:textId="77777777" w:rsidR="00242418" w:rsidRPr="00B2347F" w:rsidRDefault="00242418">
      <w:pPr>
        <w:ind w:left="288" w:hanging="288"/>
      </w:pPr>
      <w:r w:rsidRPr="00B2347F">
        <w:rPr>
          <w:b/>
        </w:rPr>
        <w:t>p65</w:t>
      </w:r>
      <w:r w:rsidRPr="00B2347F">
        <w:t xml:space="preserve"> 1 Thessalonians 1:3-2:1; 2:6-13 (225-275 A.D.) Paul praised the Thessalonians for their love and endurance in 1 Thessalonians 1:3</w:t>
      </w:r>
    </w:p>
    <w:p w14:paraId="59328B83" w14:textId="77777777" w:rsidR="00242418" w:rsidRPr="00B2347F" w:rsidRDefault="00242418">
      <w:pPr>
        <w:ind w:left="288" w:hanging="288"/>
      </w:pPr>
      <w:r w:rsidRPr="00B2347F">
        <w:t>p49 Ephesians 4:16-29; 4:31-5:13 (225-275 A.D.) (partial) says to live a life of love (does not say God though) Ephesians 5:2</w:t>
      </w:r>
    </w:p>
    <w:p w14:paraId="031EFAF5" w14:textId="77777777" w:rsidR="00242418" w:rsidRPr="00B2347F" w:rsidRDefault="00242418">
      <w:pPr>
        <w:ind w:left="288" w:hanging="288"/>
      </w:pPr>
      <w:r w:rsidRPr="00B2347F">
        <w:rPr>
          <w:b/>
        </w:rPr>
        <w:t>p72 (=Bodmer 7 and 8)</w:t>
      </w:r>
      <w:r w:rsidRPr="00B2347F">
        <w:t xml:space="preserve"> (ca.300 A.D.) all of 1 Peter, 2 Peter, Jude 191 verses. We are to obey the gospel. 1 Peter 4:17</w:t>
      </w:r>
    </w:p>
    <w:p w14:paraId="568E3EB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says to love god … is the greatest commandment. Luke 10:27</w:t>
      </w:r>
    </w:p>
    <w:p w14:paraId="2A09487B" w14:textId="77777777" w:rsidR="00242418" w:rsidRPr="00B2347F" w:rsidRDefault="00242418">
      <w:pPr>
        <w:ind w:left="288" w:hanging="288"/>
      </w:pPr>
      <w:r w:rsidRPr="00B2347F">
        <w:rPr>
          <w:b/>
        </w:rPr>
        <w:t>0232</w:t>
      </w:r>
      <w:r w:rsidRPr="00B2347F">
        <w:t xml:space="preserve"> 2 John 1-9 (ca.300 A.D.) (implied) says what God commanded us. 2 John 4,6</w:t>
      </w:r>
    </w:p>
    <w:p w14:paraId="412E582C"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mentions our obedience to God Romans 6:16</w:t>
      </w:r>
    </w:p>
    <w:p w14:paraId="3A8E4C52" w14:textId="77777777" w:rsidR="00242418" w:rsidRPr="00B2347F" w:rsidRDefault="00242418">
      <w:pPr>
        <w:ind w:left="288" w:hanging="288"/>
      </w:pPr>
    </w:p>
    <w:p w14:paraId="0012AB2D" w14:textId="7958A6EB"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Wherefore let us yield obedience to His excellent and glorious will;</w:t>
      </w:r>
      <w:r w:rsidR="002D2DBF">
        <w:t>”</w:t>
      </w:r>
      <w:r w:rsidRPr="00B2347F">
        <w:t xml:space="preserve"> </w:t>
      </w:r>
      <w:r w:rsidRPr="00B2347F">
        <w:rPr>
          <w:i/>
        </w:rPr>
        <w:t>1 Clement</w:t>
      </w:r>
      <w:r w:rsidRPr="00B2347F">
        <w:t xml:space="preserve"> ch.8 p.7 . See also ibid ch.1 vol.1 p.5 (See also vol.9 p.231); ch.2 vol.1 p.5 (</w:t>
      </w:r>
      <w:r w:rsidR="001174B4">
        <w:t>S</w:t>
      </w:r>
      <w:r w:rsidRPr="00B2347F">
        <w:t>ee also vol.9 p.231-232).</w:t>
      </w:r>
    </w:p>
    <w:p w14:paraId="673D9877" w14:textId="77777777" w:rsidR="00242418" w:rsidRPr="00B2347F" w:rsidRDefault="006B5EDF">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It is therefore befitting that you should in every way glorify Jesus Christ, who hath glorified you, that by a unanimous obedience…</w:t>
      </w:r>
      <w:r w:rsidR="002D2DBF">
        <w:t>”</w:t>
      </w:r>
      <w:r w:rsidRPr="00B2347F">
        <w:rPr>
          <w:i/>
        </w:rPr>
        <w:t xml:space="preserve"> Letter of Ignatius to the Ephesians</w:t>
      </w:r>
      <w:r w:rsidRPr="00B2347F">
        <w:t xml:space="preserve"> ch.2 p.50</w:t>
      </w:r>
    </w:p>
    <w:p w14:paraId="410EF322" w14:textId="77777777" w:rsidR="00242418" w:rsidRPr="00B2347F" w:rsidRDefault="00242418">
      <w:pPr>
        <w:ind w:left="288" w:hanging="288"/>
      </w:pPr>
      <w:r w:rsidRPr="00B2347F">
        <w:rPr>
          <w:i/>
        </w:rPr>
        <w:t>Letter of Ignatius to the Philadelphians</w:t>
      </w:r>
      <w:r w:rsidRPr="00B2347F">
        <w:t xml:space="preserve"> ch.1 p.79 (-107/116 A.D.) </w:t>
      </w:r>
      <w:r w:rsidR="002D2DBF">
        <w:t>“</w:t>
      </w:r>
      <w:r w:rsidRPr="00B2347F">
        <w:t>For he in harmony with the commandments [of God], even as he harp is with its strings.</w:t>
      </w:r>
      <w:r w:rsidR="002D2DBF">
        <w:t>”</w:t>
      </w:r>
    </w:p>
    <w:p w14:paraId="75924806"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07E204DF" w14:textId="77777777" w:rsidR="00242418" w:rsidRPr="00B2347F" w:rsidRDefault="00242418">
      <w:pPr>
        <w:ind w:left="288" w:hanging="288"/>
        <w:rPr>
          <w:b/>
        </w:rPr>
      </w:pPr>
      <w:r w:rsidRPr="00B2347F">
        <w:rPr>
          <w:b/>
          <w:i/>
        </w:rPr>
        <w:t>Epistle of Barnabas</w:t>
      </w:r>
      <w:r w:rsidRPr="00B2347F">
        <w:t xml:space="preserve"> ch.4 p.139 </w:t>
      </w:r>
      <w:r w:rsidR="00E1499C">
        <w:t>(c.70-130 A.D.)</w:t>
      </w:r>
      <w:r w:rsidRPr="00B2347F">
        <w:t xml:space="preserve"> says to keep God</w:t>
      </w:r>
      <w:r w:rsidR="00DE7390">
        <w:t>’</w:t>
      </w:r>
      <w:r w:rsidRPr="00B2347F">
        <w:t xml:space="preserve">s commandments. </w:t>
      </w:r>
    </w:p>
    <w:p w14:paraId="04E187B4"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ch.4 p.34 </w:t>
      </w:r>
      <w:r w:rsidR="002D2DBF">
        <w:t>“</w:t>
      </w:r>
      <w:r w:rsidRPr="00B2347F">
        <w:t>and let us teach, first of all, ourselves to walk in the commandments of the Lord.</w:t>
      </w:r>
      <w:r w:rsidR="002D2DBF">
        <w:t>”</w:t>
      </w:r>
    </w:p>
    <w:p w14:paraId="5B1FA9B4" w14:textId="77777777" w:rsidR="00242418" w:rsidRPr="00B2347F" w:rsidRDefault="00242418">
      <w:pPr>
        <w:ind w:left="288" w:hanging="288"/>
      </w:pPr>
      <w:r w:rsidRPr="00B2347F">
        <w:t>Polycarp</w:t>
      </w:r>
      <w:r w:rsidR="00DE7390">
        <w:t>’</w:t>
      </w:r>
      <w:r w:rsidRPr="00B2347F">
        <w:t xml:space="preserve">s </w:t>
      </w:r>
      <w:r w:rsidRPr="00B2347F">
        <w:rPr>
          <w:i/>
        </w:rPr>
        <w:t>Letter to the Philippians</w:t>
      </w:r>
      <w:r w:rsidRPr="00B2347F">
        <w:t xml:space="preserve"> (100-155 A.D.) ch.9 p.35 says </w:t>
      </w:r>
      <w:r w:rsidR="002D2DBF">
        <w:t>“</w:t>
      </w:r>
      <w:r w:rsidRPr="00B2347F">
        <w:t>yield obedience to the word of righteousness</w:t>
      </w:r>
      <w:r w:rsidR="002D2DBF">
        <w:t>”</w:t>
      </w:r>
    </w:p>
    <w:p w14:paraId="68BE49C3" w14:textId="77777777" w:rsidR="00B22CF5" w:rsidRPr="00B2347F" w:rsidRDefault="00B22CF5" w:rsidP="00B22CF5">
      <w:pPr>
        <w:ind w:left="288" w:hanging="288"/>
      </w:pPr>
      <w:r>
        <w:rPr>
          <w:b/>
          <w:i/>
        </w:rPr>
        <w:t>Epistle to Diognetus</w:t>
      </w:r>
      <w:r w:rsidRPr="00B2347F">
        <w:t xml:space="preserve"> ch.12 p.29 </w:t>
      </w:r>
      <w:r>
        <w:t>(c.130-200 A.D.)</w:t>
      </w:r>
      <w:r w:rsidRPr="00B2347F">
        <w:t xml:space="preserve"> speaks of us loving God</w:t>
      </w:r>
    </w:p>
    <w:p w14:paraId="6720A2D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second commandment ch.4 p.22 says to keep God</w:t>
      </w:r>
      <w:r w:rsidR="00DE7390">
        <w:t>’</w:t>
      </w:r>
      <w:r w:rsidRPr="00B2347F">
        <w:t>s commandments. See also book 3 similitude 1 p.31 and book 2 commandment eighth p.25</w:t>
      </w:r>
    </w:p>
    <w:p w14:paraId="6A140C9C" w14:textId="77777777" w:rsidR="00B22CF5" w:rsidRPr="00B2347F" w:rsidRDefault="00B22CF5" w:rsidP="00B22CF5">
      <w:pPr>
        <w:ind w:left="288" w:hanging="288"/>
      </w:pPr>
      <w:r w:rsidRPr="00B2347F">
        <w:rPr>
          <w:b/>
          <w:i/>
        </w:rPr>
        <w:t>Evarestus</w:t>
      </w:r>
      <w:r>
        <w:rPr>
          <w:b/>
          <w:i/>
        </w:rPr>
        <w:t>’</w:t>
      </w:r>
      <w:r w:rsidRPr="00B2347F">
        <w:rPr>
          <w:b/>
          <w:i/>
        </w:rPr>
        <w:t xml:space="preserve"> Martyrdom of Polycarp</w:t>
      </w:r>
      <w:r w:rsidRPr="00B2347F">
        <w:t xml:space="preserve"> (c.169 A.D.) ch.22 p.41 says, </w:t>
      </w:r>
      <w:r>
        <w:t>“</w:t>
      </w:r>
      <w:r w:rsidRPr="00B2347F">
        <w:t>We wish you, brethren, all happiness, while you walk according to the doctrine of the Gospel of Jesus Christ.</w:t>
      </w:r>
      <w:r>
        <w:t>”</w:t>
      </w:r>
    </w:p>
    <w:p w14:paraId="1E34BC3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of those who love God. </w:t>
      </w:r>
      <w:r w:rsidRPr="00B2347F">
        <w:rPr>
          <w:i/>
        </w:rPr>
        <w:t>Discourse to Antonius Caesar</w:t>
      </w:r>
      <w:r w:rsidRPr="00B2347F">
        <w:t xml:space="preserve"> p.751</w:t>
      </w:r>
    </w:p>
    <w:p w14:paraId="6824D035" w14:textId="77777777" w:rsidR="00242418" w:rsidRPr="00B2347F" w:rsidRDefault="00242418">
      <w:pPr>
        <w:ind w:left="288" w:hanging="288"/>
      </w:pPr>
      <w:r w:rsidRPr="00B2347F">
        <w:t xml:space="preserve">Melito of Sardis (170-177/180 A.D.) says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in his discourse ch.1 </w:t>
      </w:r>
      <w:r w:rsidRPr="00B2347F">
        <w:rPr>
          <w:i/>
        </w:rPr>
        <w:t>Ante-Nicene Fathers</w:t>
      </w:r>
      <w:r w:rsidRPr="00B2347F">
        <w:t xml:space="preserve"> vol.8 p.751 See also p.755</w:t>
      </w:r>
    </w:p>
    <w:p w14:paraId="67547FB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I do not disbelieve, but I believe, obedient to God</w:t>
      </w:r>
      <w:r w:rsidR="002D2DBF">
        <w:t>”</w:t>
      </w:r>
      <w:r w:rsidRPr="00B2347F">
        <w:t xml:space="preserve"> </w:t>
      </w:r>
      <w:r w:rsidRPr="00B2347F">
        <w:rPr>
          <w:i/>
        </w:rPr>
        <w:t>Theophilus to Autolycus</w:t>
      </w:r>
      <w:r w:rsidRPr="00B2347F">
        <w:t xml:space="preserve"> book 1 ch.14 p.93</w:t>
      </w:r>
    </w:p>
    <w:p w14:paraId="2FB51A27"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i/>
        </w:rPr>
        <w:t xml:space="preserve"> </w:t>
      </w:r>
      <w:r w:rsidRPr="00B2347F">
        <w:t>(182-188 A.D.) says we are to obey God.</w:t>
      </w:r>
      <w:r w:rsidRPr="00B2347F">
        <w:rPr>
          <w:i/>
        </w:rPr>
        <w:t xml:space="preserve"> Irenaeus Against Heresies</w:t>
      </w:r>
      <w:r w:rsidRPr="00B2347F">
        <w:t xml:space="preserve"> book 4 ch.20.1 p.487</w:t>
      </w:r>
    </w:p>
    <w:p w14:paraId="51B90F40" w14:textId="77777777" w:rsidR="00F81CE9" w:rsidRPr="00F81CE9" w:rsidRDefault="00F81CE9">
      <w:pPr>
        <w:ind w:left="288" w:hanging="288"/>
      </w:pPr>
      <w:r w:rsidRPr="00F81CE9">
        <w:t xml:space="preserve">Irenaeus of </w:t>
      </w:r>
      <w:smartTag w:uri="urn:schemas-microsoft-com:office:smarttags" w:element="City">
        <w:smartTag w:uri="urn:schemas-microsoft-com:office:smarttags" w:element="place">
          <w:r w:rsidRPr="00F81CE9">
            <w:t>Lyons</w:t>
          </w:r>
        </w:smartTag>
      </w:smartTag>
      <w:r>
        <w:t xml:space="preserve"> (182-188 A.D.) “God desires obedience” </w:t>
      </w:r>
      <w:r w:rsidRPr="00F81CE9">
        <w:rPr>
          <w:i/>
        </w:rPr>
        <w:t>Irenaeus Against Heresies</w:t>
      </w:r>
      <w:r>
        <w:t xml:space="preserve"> book 4 ch.17.1 p.482</w:t>
      </w:r>
    </w:p>
    <w:p w14:paraId="438AF639" w14:textId="77777777" w:rsidR="00242418" w:rsidRPr="00B2347F" w:rsidRDefault="00242418">
      <w:pPr>
        <w:ind w:left="288" w:hanging="288"/>
      </w:pPr>
      <w:r w:rsidRPr="00B2347F">
        <w:t>Irenaeus of Lyons</w:t>
      </w:r>
      <w:r w:rsidRPr="00B2347F">
        <w:rPr>
          <w:i/>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4514B8BB"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vol.7 p.518 </w:t>
      </w:r>
      <w:r w:rsidR="002D2DBF">
        <w:t>“</w:t>
      </w:r>
      <w:r w:rsidRPr="00B2347F">
        <w:t>For if we do the will of Christ, we shall find rest; otherwise, nothing shall deliver us from eternal punishment, if we disobey His commandments.</w:t>
      </w:r>
      <w:r w:rsidR="002D2DBF">
        <w:t>”</w:t>
      </w:r>
    </w:p>
    <w:p w14:paraId="46FFB779"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t xml:space="preserve">…knowing that I wore </w:t>
      </w:r>
      <w:r w:rsidRPr="00B2347F">
        <w:rPr>
          <w:i/>
        </w:rPr>
        <w:t>these</w:t>
      </w:r>
      <w:r w:rsidRPr="00B2347F">
        <w:t xml:space="preserve"> grey hairs not in vain, but have always regulated my conduct in </w:t>
      </w:r>
      <w:r w:rsidRPr="00B2347F">
        <w:rPr>
          <w:i/>
        </w:rPr>
        <w:t>obedience</w:t>
      </w:r>
      <w:r w:rsidRPr="00B2347F">
        <w:t xml:space="preserve"> to the Lord Jesus.</w:t>
      </w:r>
      <w:r w:rsidR="002D2DBF">
        <w:t>”</w:t>
      </w:r>
      <w:r w:rsidRPr="00B2347F">
        <w:t xml:space="preserve"> </w:t>
      </w:r>
      <w:r w:rsidRPr="00B2347F">
        <w:rPr>
          <w:i/>
        </w:rPr>
        <w:t>Ante-Nicene Fathers</w:t>
      </w:r>
      <w:r w:rsidRPr="00B2347F">
        <w:t xml:space="preserve"> vol.8 p.774</w:t>
      </w:r>
    </w:p>
    <w:p w14:paraId="5B2E791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20E95DC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our good obedience. </w:t>
      </w:r>
      <w:r w:rsidRPr="00B2347F">
        <w:rPr>
          <w:i/>
        </w:rPr>
        <w:t>The Instructor</w:t>
      </w:r>
      <w:r w:rsidRPr="00B2347F">
        <w:t xml:space="preserve"> ch.4 p.211</w:t>
      </w:r>
      <w:r w:rsidR="00FC70FB" w:rsidRPr="00B2347F">
        <w:t>. He speaks of our obedience in ibid ch.1 p.209.</w:t>
      </w:r>
    </w:p>
    <w:p w14:paraId="33BF41A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obey God.</w:t>
      </w:r>
      <w:r w:rsidRPr="00B2347F">
        <w:rPr>
          <w:highlight w:val="white"/>
        </w:rPr>
        <w:t xml:space="preserve"> </w:t>
      </w:r>
      <w:r w:rsidRPr="00B2347F">
        <w:rPr>
          <w:i/>
        </w:rPr>
        <w:t>Exhortation to the Heathen</w:t>
      </w:r>
      <w:r w:rsidRPr="00B2347F">
        <w:t xml:space="preserve"> ch.9 p.196</w:t>
      </w:r>
    </w:p>
    <w:p w14:paraId="4B46A3DF" w14:textId="77777777" w:rsidR="00242418" w:rsidRPr="00B2347F" w:rsidRDefault="00242418">
      <w:pPr>
        <w:ind w:left="288" w:hanging="288"/>
      </w:pPr>
      <w:r w:rsidRPr="00B2347F">
        <w:rPr>
          <w:b/>
        </w:rPr>
        <w:t>Tertullian</w:t>
      </w:r>
      <w:r w:rsidRPr="00B2347F">
        <w:t xml:space="preserve"> (198-220 A.D.) says we are to obey God by the liberty of our will. </w:t>
      </w:r>
      <w:r w:rsidRPr="00B2347F">
        <w:rPr>
          <w:i/>
        </w:rPr>
        <w:t>Exhortation to Chastity</w:t>
      </w:r>
      <w:r w:rsidRPr="00B2347F">
        <w:t xml:space="preserve"> ch.2 p.51</w:t>
      </w:r>
    </w:p>
    <w:p w14:paraId="700973AE" w14:textId="77777777" w:rsidR="00242418" w:rsidRPr="00B2347F" w:rsidRDefault="00242418">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35A7D9F7" w14:textId="77777777" w:rsidR="00242418" w:rsidRPr="00B2347F" w:rsidRDefault="00242418">
      <w:pPr>
        <w:ind w:left="288" w:hanging="288"/>
      </w:pPr>
      <w:r w:rsidRPr="00B2347F">
        <w:t xml:space="preserve">Tertullian (207/208 A.D.) </w:t>
      </w:r>
      <w:r w:rsidR="002D2DBF">
        <w:t>“</w:t>
      </w:r>
      <w:r w:rsidRPr="00B2347F">
        <w:t>Thou shalt love the Lord thy God with all thy heart, and with all thy soul, and with all thy strength,</w:t>
      </w:r>
      <w:r w:rsidR="002D2DBF">
        <w:t>”</w:t>
      </w:r>
      <w:r w:rsidRPr="00B2347F">
        <w:t xml:space="preserve"> </w:t>
      </w:r>
      <w:r w:rsidRPr="00B2347F">
        <w:rPr>
          <w:i/>
        </w:rPr>
        <w:t>Five Books Against Marcion</w:t>
      </w:r>
      <w:r w:rsidRPr="00B2347F">
        <w:t xml:space="preserve"> book 4 ch.25 p.391</w:t>
      </w:r>
    </w:p>
    <w:p w14:paraId="0361A709"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To obey the commands of our Saviour Jesus Christ is worthy neither of blame nor condemnation,</w:t>
      </w:r>
      <w:r w:rsidR="002D2DBF">
        <w:t>”</w:t>
      </w:r>
    </w:p>
    <w:p w14:paraId="5451B0A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teaches we are to obey God</w:t>
      </w:r>
      <w:r w:rsidR="00DE7390">
        <w:t>’</w:t>
      </w:r>
      <w:r w:rsidRPr="00B2347F">
        <w:t xml:space="preserve">s precepts. </w:t>
      </w:r>
      <w:r w:rsidRPr="00B2347F">
        <w:rPr>
          <w:i/>
        </w:rPr>
        <w:t>de Principiis</w:t>
      </w:r>
      <w:r w:rsidRPr="00B2347F">
        <w:t xml:space="preserve"> book 3 ch.1.15 [Greek] p.316</w:t>
      </w:r>
    </w:p>
    <w:p w14:paraId="5CF1D85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 xml:space="preserve">The Lord your God </w:t>
      </w:r>
      <w:proofErr w:type="spellStart"/>
      <w:r w:rsidRPr="00B2347F">
        <w:t>proveth</w:t>
      </w:r>
      <w:proofErr w:type="spellEnd"/>
      <w:r w:rsidRPr="00B2347F">
        <w:t xml:space="preserve">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4505893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Deuteronomy 6:4 (Love the Lord your God with…</w:t>
      </w:r>
      <w:r w:rsidR="002D2DBF">
        <w:t>”</w:t>
      </w:r>
      <w:r w:rsidR="00242418" w:rsidRPr="00B2347F">
        <w:t xml:space="preserve"> in </w:t>
      </w:r>
      <w:r w:rsidR="008A2093">
        <w:rPr>
          <w:i/>
        </w:rPr>
        <w:t>Athanasius Against the Heathen</w:t>
      </w:r>
      <w:r w:rsidR="00242418" w:rsidRPr="00B2347F">
        <w:t xml:space="preserve"> ch.46 p.28</w:t>
      </w:r>
    </w:p>
    <w:p w14:paraId="006E4712" w14:textId="77777777" w:rsidR="00242418" w:rsidRPr="00B2347F" w:rsidRDefault="00242418">
      <w:pPr>
        <w:ind w:left="288" w:hanging="288"/>
      </w:pPr>
      <w:r w:rsidRPr="00B2347F">
        <w:rPr>
          <w:b/>
        </w:rPr>
        <w:t>Lactantius</w:t>
      </w:r>
      <w:r w:rsidRPr="00B2347F">
        <w:t xml:space="preserve"> (c.303-320/325 A.D.) says we are to obey God in a great many places. One place is </w:t>
      </w:r>
      <w:r w:rsidRPr="00B2347F">
        <w:rPr>
          <w:i/>
        </w:rPr>
        <w:t>The Divine Institutes</w:t>
      </w:r>
      <w:r w:rsidRPr="00B2347F">
        <w:t xml:space="preserve"> book 6 ch.9 p.172</w:t>
      </w:r>
    </w:p>
    <w:p w14:paraId="21A93E94" w14:textId="77777777" w:rsidR="00EE6555" w:rsidRPr="00B2347F" w:rsidRDefault="00EE6555" w:rsidP="00EE6555">
      <w:pPr>
        <w:ind w:left="288" w:hanging="288"/>
      </w:pPr>
      <w:r w:rsidRPr="00B2347F">
        <w:t xml:space="preserve">Lactantius (c.303-320/325 A.D.) speaks about </w:t>
      </w:r>
      <w:r w:rsidR="002D2DBF">
        <w:t>“</w:t>
      </w:r>
      <w:r w:rsidRPr="00B2347F">
        <w:t>obedience to our Lord</w:t>
      </w:r>
      <w:r w:rsidR="002D2DBF">
        <w:t>”</w:t>
      </w:r>
      <w:r w:rsidRPr="00B2347F">
        <w:t xml:space="preserve">. </w:t>
      </w:r>
      <w:r w:rsidRPr="00B2347F">
        <w:rPr>
          <w:i/>
        </w:rPr>
        <w:t>Epitome of the Divine Institutes</w:t>
      </w:r>
      <w:r w:rsidRPr="00B2347F">
        <w:t xml:space="preserve"> ch.67 p.251</w:t>
      </w:r>
    </w:p>
    <w:p w14:paraId="74D280B7" w14:textId="77777777" w:rsidR="003055A8" w:rsidRDefault="003055A8" w:rsidP="003055A8">
      <w:pPr>
        <w:ind w:left="288" w:hanging="288"/>
      </w:pPr>
      <w:r w:rsidRPr="00BB032E">
        <w:rPr>
          <w:b/>
        </w:rPr>
        <w:t>Eusebius of Caesarea</w:t>
      </w:r>
      <w:r>
        <w:t xml:space="preserve"> (318-325 A.D.) “Walk aft her LORD your God,… and keep His commandments.” </w:t>
      </w:r>
      <w:r w:rsidRPr="00792CEF">
        <w:rPr>
          <w:i/>
        </w:rPr>
        <w:t>Preparation for the Gospel</w:t>
      </w:r>
      <w:r>
        <w:t xml:space="preserve"> book 13 ch.13 p.31</w:t>
      </w:r>
    </w:p>
    <w:p w14:paraId="4AA0E6BA" w14:textId="77777777" w:rsidR="003055A8" w:rsidRPr="00B2347F" w:rsidRDefault="003055A8"/>
    <w:p w14:paraId="19C04191" w14:textId="77777777" w:rsidR="00955015" w:rsidRPr="00B2347F" w:rsidRDefault="00955015">
      <w:pPr>
        <w:rPr>
          <w:b/>
          <w:u w:val="single"/>
        </w:rPr>
      </w:pPr>
      <w:r w:rsidRPr="00B2347F">
        <w:rPr>
          <w:b/>
          <w:u w:val="single"/>
        </w:rPr>
        <w:t>Among heretics</w:t>
      </w:r>
    </w:p>
    <w:p w14:paraId="7FA022E6" w14:textId="77777777" w:rsidR="00955015" w:rsidRPr="00B2347F" w:rsidRDefault="00955015" w:rsidP="00955015">
      <w:pPr>
        <w:ind w:left="288" w:hanging="288"/>
      </w:pPr>
      <w:r w:rsidRPr="00B2347F">
        <w:t xml:space="preserve">The Ebionite </w:t>
      </w:r>
      <w:r w:rsidR="00FF0BC2" w:rsidRPr="00B2347F">
        <w:rPr>
          <w:b/>
          <w:i/>
        </w:rPr>
        <w:t>Epistle of Clement to James</w:t>
      </w:r>
      <w:r w:rsidRPr="00B2347F">
        <w:t xml:space="preserve"> (-188 A.D.- uncertain date) ch.17 p.221 (implied, unclear whether Christ or the local church leader) </w:t>
      </w:r>
      <w:r w:rsidR="002D2DBF">
        <w:t>“</w:t>
      </w:r>
      <w:r w:rsidRPr="00B2347F">
        <w:t>Do you therefore strive to live</w:t>
      </w:r>
      <w:r w:rsidR="00E33416" w:rsidRPr="00B2347F">
        <w:t xml:space="preserve"> </w:t>
      </w:r>
      <w:r w:rsidRPr="00B2347F">
        <w:t>in affection towards him, and in kindliness towards one another, and to obey</w:t>
      </w:r>
      <w:r w:rsidR="00E33416" w:rsidRPr="00B2347F">
        <w:t xml:space="preserve"> </w:t>
      </w:r>
      <w:r w:rsidRPr="00B2347F">
        <w:t>him, in order that both he may be comforted and</w:t>
      </w:r>
      <w:r w:rsidR="00E33416" w:rsidRPr="00B2347F">
        <w:t xml:space="preserve"> </w:t>
      </w:r>
      <w:r w:rsidRPr="00B2347F">
        <w:t xml:space="preserve">you may be </w:t>
      </w:r>
      <w:r w:rsidR="00E33416" w:rsidRPr="00B2347F">
        <w:t>s</w:t>
      </w:r>
      <w:r w:rsidRPr="00B2347F">
        <w:t>aved.</w:t>
      </w:r>
      <w:r w:rsidR="002D2DBF">
        <w:t>”</w:t>
      </w:r>
    </w:p>
    <w:p w14:paraId="0D5E9E75" w14:textId="7015035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says we need to obey God. </w:t>
      </w:r>
      <w:r w:rsidRPr="00B2347F">
        <w:t xml:space="preserve">homily </w:t>
      </w:r>
      <w:r>
        <w:t>13</w:t>
      </w:r>
      <w:r w:rsidRPr="00B2347F">
        <w:t xml:space="preserve"> ch.</w:t>
      </w:r>
      <w:r>
        <w:t>16</w:t>
      </w:r>
      <w:r w:rsidRPr="00B2347F">
        <w:t xml:space="preserve"> p.</w:t>
      </w:r>
      <w:r>
        <w:t>303</w:t>
      </w:r>
    </w:p>
    <w:p w14:paraId="3D67DFD8" w14:textId="77777777" w:rsidR="00955015" w:rsidRPr="00B2347F" w:rsidRDefault="00955015"/>
    <w:p w14:paraId="550338E9" w14:textId="77777777" w:rsidR="00242418" w:rsidRPr="00B2347F" w:rsidRDefault="00AF1D17">
      <w:pPr>
        <w:pStyle w:val="Heading2"/>
      </w:pPr>
      <w:bookmarkStart w:id="580" w:name="_Toc58617973"/>
      <w:bookmarkStart w:id="581" w:name="_Toc62979403"/>
      <w:bookmarkStart w:id="582" w:name="_Toc161729502"/>
      <w:r w:rsidRPr="00B2347F">
        <w:t>n4</w:t>
      </w:r>
      <w:r w:rsidR="00242418" w:rsidRPr="00B2347F">
        <w:t>. Follow Jesus or His example</w:t>
      </w:r>
      <w:bookmarkEnd w:id="580"/>
      <w:bookmarkEnd w:id="581"/>
      <w:bookmarkEnd w:id="582"/>
    </w:p>
    <w:p w14:paraId="77AB1B82" w14:textId="77777777" w:rsidR="00242418" w:rsidRPr="00B2347F" w:rsidRDefault="00242418"/>
    <w:p w14:paraId="7A4B3466" w14:textId="77777777" w:rsidR="00354C29" w:rsidRPr="00B2347F" w:rsidRDefault="00354C29">
      <w:r w:rsidRPr="00B2347F">
        <w:t>Following God is not included here.</w:t>
      </w:r>
    </w:p>
    <w:p w14:paraId="322615BB" w14:textId="77777777" w:rsidR="00354C29" w:rsidRPr="00B2347F" w:rsidRDefault="00354C29"/>
    <w:p w14:paraId="7A1C7754" w14:textId="77777777" w:rsidR="00242418" w:rsidRPr="00B2347F" w:rsidRDefault="00242418">
      <w:r w:rsidRPr="00B2347F">
        <w:t>John 10:4-5; 1 John 2:6</w:t>
      </w:r>
    </w:p>
    <w:p w14:paraId="311ACDE6" w14:textId="77777777" w:rsidR="00242418" w:rsidRPr="00B2347F" w:rsidRDefault="00242418"/>
    <w:p w14:paraId="6C59B81C" w14:textId="77777777" w:rsidR="00242418" w:rsidRPr="00B2347F" w:rsidRDefault="00242418">
      <w:r w:rsidRPr="00B2347F">
        <w:rPr>
          <w:b/>
        </w:rPr>
        <w:t>p66 Bodmer II papyri</w:t>
      </w:r>
      <w:r w:rsidRPr="00B2347F">
        <w:t xml:space="preserve"> - 817 verses (92%) of John (125-175 A.D.) John 10:4-5</w:t>
      </w:r>
    </w:p>
    <w:p w14:paraId="48F8F5EB" w14:textId="5AF2F49B"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10:4-5</w:t>
      </w:r>
    </w:p>
    <w:p w14:paraId="11FF1A01" w14:textId="77777777" w:rsidR="00242418" w:rsidRPr="00B2347F" w:rsidRDefault="00242418">
      <w:pPr>
        <w:ind w:left="288" w:hanging="288"/>
      </w:pPr>
      <w:r w:rsidRPr="00B2347F">
        <w:rPr>
          <w:b/>
        </w:rPr>
        <w:t>p72 (=Bodmer 7 and 8)</w:t>
      </w:r>
      <w:r w:rsidRPr="00B2347F">
        <w:t xml:space="preserve"> (ca.300 A.D.) all of 1 Peter, 2 Peter, Jude 191 verses. We are to follow in Jesus</w:t>
      </w:r>
      <w:r w:rsidR="00DE7390">
        <w:t>’</w:t>
      </w:r>
      <w:r w:rsidRPr="00B2347F">
        <w:t xml:space="preserve"> steps in 1 Peter 2:21</w:t>
      </w:r>
    </w:p>
    <w:p w14:paraId="57E55BBE" w14:textId="77777777" w:rsidR="00242418" w:rsidRPr="00B2347F" w:rsidRDefault="00242418"/>
    <w:p w14:paraId="14FD7C2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that Jesus humbling Himself was an example given to us. </w:t>
      </w:r>
      <w:r w:rsidRPr="00B2347F">
        <w:rPr>
          <w:i/>
        </w:rPr>
        <w:t>1 Clement</w:t>
      </w:r>
      <w:r w:rsidRPr="00B2347F">
        <w:t xml:space="preserve"> ch.16 p.9</w:t>
      </w:r>
    </w:p>
    <w:p w14:paraId="5B911F90" w14:textId="77777777" w:rsidR="00242418" w:rsidRPr="00B2347F" w:rsidRDefault="00242418">
      <w:pPr>
        <w:ind w:left="288" w:hanging="288"/>
      </w:pPr>
      <w:r w:rsidRPr="00B2347F">
        <w:rPr>
          <w:b/>
        </w:rPr>
        <w:t>Ignatius</w:t>
      </w:r>
      <w:r w:rsidRPr="00B2347F">
        <w:t xml:space="preserve"> (-107/116 A.D.) prays that the Ephesians would all seek to be like Jesus.</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ch.1 p.49</w:t>
      </w:r>
    </w:p>
    <w:p w14:paraId="6974BC04"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ch.10 p.35 says to follow the example of the Lord.</w:t>
      </w:r>
    </w:p>
    <w:p w14:paraId="3E5DC417" w14:textId="77777777" w:rsidR="001010DE"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23.45 p.80 says to follow Jesus.</w:t>
      </w:r>
    </w:p>
    <w:p w14:paraId="2E3869A4" w14:textId="37552603" w:rsidR="00E55E45" w:rsidRPr="00E55E45" w:rsidRDefault="00E55E45" w:rsidP="001010DE">
      <w:pPr>
        <w:ind w:left="288" w:hanging="288"/>
        <w:rPr>
          <w:b/>
        </w:rPr>
      </w:pPr>
      <w:r w:rsidRPr="00E55E45">
        <w:rPr>
          <w:b/>
        </w:rPr>
        <w:t xml:space="preserve">Irenaeus of </w:t>
      </w:r>
      <w:smartTag w:uri="urn:schemas-microsoft-com:office:smarttags" w:element="City">
        <w:smartTag w:uri="urn:schemas-microsoft-com:office:smarttags" w:element="place">
          <w:r w:rsidRPr="00E55E45">
            <w:rPr>
              <w:b/>
            </w:rPr>
            <w:t>Lyons</w:t>
          </w:r>
        </w:smartTag>
      </w:smartTag>
      <w:r w:rsidRPr="00E55E45">
        <w:t xml:space="preserve"> (</w:t>
      </w:r>
      <w:r>
        <w:t xml:space="preserve">182-188 A.D.) “Whosoever doth not bear his cross (Stauros), and follow after me, cannot be my disciple;” and </w:t>
      </w:r>
      <w:r w:rsidR="001174B4">
        <w:t>again</w:t>
      </w:r>
      <w:r>
        <w:t xml:space="preserve">, ‘Taking up the cross, follow me;’” </w:t>
      </w:r>
      <w:r w:rsidRPr="00E55E45">
        <w:rPr>
          <w:i/>
        </w:rPr>
        <w:t>Irenaeus Against Heresies</w:t>
      </w:r>
      <w:r>
        <w:t xml:space="preserve"> book 1 ch.3 5 p.320</w:t>
      </w:r>
    </w:p>
    <w:p w14:paraId="453996C3" w14:textId="77777777" w:rsidR="00242418" w:rsidRPr="00B2347F" w:rsidRDefault="00242418">
      <w:pPr>
        <w:ind w:left="288" w:hanging="288"/>
      </w:pPr>
      <w:r w:rsidRPr="00E55E45">
        <w:t>Irenaeus of Lyons</w:t>
      </w:r>
      <w:r w:rsidRPr="00B2347F">
        <w:t xml:space="preserve"> </w:t>
      </w:r>
      <w:r w:rsidR="00E55E45">
        <w:t xml:space="preserve">(c.160-202 A.D.) </w:t>
      </w:r>
      <w:r w:rsidR="002D2DBF">
        <w:t>“</w:t>
      </w:r>
      <w:r w:rsidRPr="00B2347F">
        <w:t>For truly the first thing is to deny one</w:t>
      </w:r>
      <w:r w:rsidR="00DE7390">
        <w:t>’</w:t>
      </w:r>
      <w:r w:rsidRPr="00B2347F">
        <w:t>s self and to follow Christ; and those who do this are borne onward to perfection, having fulfilled all their Teacher</w:t>
      </w:r>
      <w:r w:rsidR="00DE7390">
        <w:t>’</w:t>
      </w:r>
      <w:r w:rsidRPr="00B2347F">
        <w:t>s will</w:t>
      </w:r>
      <w:r w:rsidR="002D2DBF">
        <w:t>”</w:t>
      </w:r>
      <w:r w:rsidRPr="00B2347F">
        <w:t xml:space="preserve"> fragment</w:t>
      </w:r>
    </w:p>
    <w:p w14:paraId="4D599D0B" w14:textId="77777777" w:rsidR="00E10FF3" w:rsidRPr="00B2347F" w:rsidRDefault="00E10FF3" w:rsidP="00354C2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354C29" w:rsidRPr="00B2347F">
        <w:rPr>
          <w:rFonts w:cs="Consolas"/>
          <w:szCs w:val="24"/>
          <w:highlight w:val="white"/>
        </w:rPr>
        <w:t xml:space="preserve">Salvation, accordingly, is the following of Christ: </w:t>
      </w:r>
      <w:r w:rsidR="00DE7390">
        <w:rPr>
          <w:rFonts w:cs="Consolas"/>
          <w:szCs w:val="24"/>
          <w:highlight w:val="white"/>
        </w:rPr>
        <w:t>‘</w:t>
      </w:r>
      <w:r w:rsidR="00354C29" w:rsidRPr="00B2347F">
        <w:rPr>
          <w:rFonts w:cs="Consolas"/>
          <w:szCs w:val="24"/>
          <w:highlight w:val="white"/>
        </w:rPr>
        <w:t xml:space="preserve">For that which is in Him is life. </w:t>
      </w:r>
      <w:r w:rsidR="00DE7390">
        <w:rPr>
          <w:rFonts w:cs="Consolas"/>
          <w:szCs w:val="24"/>
          <w:highlight w:val="white"/>
        </w:rPr>
        <w:t>‘</w:t>
      </w:r>
      <w:r w:rsidR="00354C29" w:rsidRPr="00B2347F">
        <w:rPr>
          <w:rFonts w:cs="Consolas"/>
          <w:szCs w:val="24"/>
          <w:highlight w:val="white"/>
        </w:rPr>
        <w:t>Verily, verily, I say unto you, He that heareth My words, and believeth on Him that sent Me, hath eternal life, and cometh not into condemnation, but hath passed from death to life.</w:t>
      </w:r>
      <w:r w:rsidR="00DE7390">
        <w:rPr>
          <w:rFonts w:cs="Consolas"/>
          <w:szCs w:val="24"/>
          <w:highlight w:val="white"/>
        </w:rPr>
        <w:t>’</w:t>
      </w:r>
      <w:r w:rsidR="002D2DBF">
        <w:rPr>
          <w:szCs w:val="24"/>
        </w:rPr>
        <w:t>”</w:t>
      </w:r>
      <w:r w:rsidR="00354C29" w:rsidRPr="00B2347F">
        <w:rPr>
          <w:szCs w:val="24"/>
        </w:rPr>
        <w:t xml:space="preserve"> </w:t>
      </w:r>
      <w:r w:rsidR="00354C29" w:rsidRPr="00B2347F">
        <w:rPr>
          <w:i/>
          <w:szCs w:val="24"/>
        </w:rPr>
        <w:t>The Instructor</w:t>
      </w:r>
      <w:r w:rsidR="00354C29" w:rsidRPr="00B2347F">
        <w:rPr>
          <w:szCs w:val="24"/>
        </w:rPr>
        <w:t xml:space="preserve"> book 1 ch.6 p.216</w:t>
      </w:r>
    </w:p>
    <w:p w14:paraId="01EA7F8C" w14:textId="77777777" w:rsidR="00242418" w:rsidRPr="00B2347F" w:rsidRDefault="00242418">
      <w:pPr>
        <w:ind w:left="288" w:hanging="288"/>
      </w:pPr>
      <w:r w:rsidRPr="00B2347F">
        <w:rPr>
          <w:b/>
          <w:szCs w:val="24"/>
        </w:rPr>
        <w:t>Tertullian</w:t>
      </w:r>
      <w:r w:rsidRPr="00B2347F">
        <w:rPr>
          <w:szCs w:val="24"/>
        </w:rPr>
        <w:t xml:space="preserve"> (198-220 A.D.) </w:t>
      </w:r>
      <w:r w:rsidR="002D2DBF">
        <w:rPr>
          <w:szCs w:val="24"/>
        </w:rPr>
        <w:t>“</w:t>
      </w:r>
      <w:r w:rsidR="002D706D" w:rsidRPr="00B2347F">
        <w:rPr>
          <w:rFonts w:cs="Consolas"/>
          <w:szCs w:val="24"/>
          <w:highlight w:val="white"/>
        </w:rPr>
        <w:t>If you wish to be the Lord</w:t>
      </w:r>
      <w:r w:rsidR="00DE7390">
        <w:rPr>
          <w:rFonts w:cs="Consolas"/>
          <w:szCs w:val="24"/>
          <w:highlight w:val="white"/>
        </w:rPr>
        <w:t>’</w:t>
      </w:r>
      <w:r w:rsidR="002D706D" w:rsidRPr="00B2347F">
        <w:rPr>
          <w:rFonts w:cs="Consolas"/>
          <w:szCs w:val="24"/>
          <w:highlight w:val="white"/>
        </w:rPr>
        <w:t xml:space="preserve">s disciple, it is necessary you </w:t>
      </w:r>
      <w:r w:rsidR="00DE7390">
        <w:rPr>
          <w:rFonts w:cs="Consolas"/>
          <w:szCs w:val="24"/>
          <w:highlight w:val="white"/>
        </w:rPr>
        <w:t>‘</w:t>
      </w:r>
      <w:r w:rsidR="002D706D" w:rsidRPr="00B2347F">
        <w:rPr>
          <w:rFonts w:cs="Consolas"/>
          <w:szCs w:val="24"/>
          <w:highlight w:val="white"/>
        </w:rPr>
        <w:t>take your cross, and follow the Lord:</w:t>
      </w:r>
      <w:r w:rsidR="00DE7390">
        <w:rPr>
          <w:rFonts w:cs="Consolas"/>
          <w:szCs w:val="24"/>
          <w:highlight w:val="white"/>
        </w:rPr>
        <w:t>’</w:t>
      </w:r>
      <w:r w:rsidR="002D2DBF">
        <w:rPr>
          <w:highlight w:val="white"/>
        </w:rPr>
        <w:t>”</w:t>
      </w:r>
      <w:r w:rsidRPr="00B2347F">
        <w:t xml:space="preserve"> </w:t>
      </w:r>
      <w:r w:rsidRPr="00B2347F">
        <w:rPr>
          <w:i/>
        </w:rPr>
        <w:t>On Idolatry</w:t>
      </w:r>
      <w:r w:rsidRPr="00B2347F">
        <w:t xml:space="preserve"> ch.</w:t>
      </w:r>
      <w:r w:rsidR="002D706D" w:rsidRPr="00B2347F">
        <w:t>12 p.</w:t>
      </w:r>
      <w:r w:rsidR="00A7793D" w:rsidRPr="00B2347F">
        <w:t>68</w:t>
      </w:r>
    </w:p>
    <w:p w14:paraId="1C2BDB74" w14:textId="77777777" w:rsidR="00242418" w:rsidRPr="00B2347F" w:rsidRDefault="00242418">
      <w:pPr>
        <w:ind w:left="288" w:hanging="288"/>
      </w:pPr>
      <w:r w:rsidRPr="00B2347F">
        <w:t xml:space="preserve">Tertullian (207/208 A.D.) </w:t>
      </w:r>
      <w:r w:rsidR="002D2DBF">
        <w:t>“</w:t>
      </w:r>
      <w:r w:rsidR="00DE7390">
        <w:t>‘</w:t>
      </w:r>
      <w:r w:rsidRPr="00B2347F">
        <w:t>do justly, and to love mercy, and to be ready to follow the Lord thy God?</w:t>
      </w:r>
      <w:r w:rsidR="00DE7390">
        <w:t>’</w:t>
      </w:r>
      <w:r w:rsidR="002D2DBF">
        <w:t>”</w:t>
      </w:r>
      <w:r w:rsidRPr="00B2347F">
        <w:t xml:space="preserve"> </w:t>
      </w:r>
      <w:r w:rsidRPr="00B2347F">
        <w:rPr>
          <w:i/>
        </w:rPr>
        <w:t>Five Books Against Marcion</w:t>
      </w:r>
      <w:r w:rsidRPr="00B2347F">
        <w:t xml:space="preserve"> book 4 ch.36 p.410</w:t>
      </w:r>
    </w:p>
    <w:p w14:paraId="598EB07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Only, if one wishes to be healed, let him follow Jesus.</w:t>
      </w:r>
      <w:r w:rsidR="002D2DBF">
        <w:t>”</w:t>
      </w:r>
      <w:r w:rsidRPr="00B2347F">
        <w:t xml:space="preserve"> </w:t>
      </w:r>
      <w:r w:rsidRPr="00B2347F">
        <w:rPr>
          <w:i/>
        </w:rPr>
        <w:t>Commentary On Matthew</w:t>
      </w:r>
      <w:r w:rsidR="00044219" w:rsidRPr="00B2347F">
        <w:t xml:space="preserve"> 14 ch.15 p.505</w:t>
      </w:r>
    </w:p>
    <w:p w14:paraId="521455A4" w14:textId="77777777" w:rsidR="00E10FF3" w:rsidRPr="00B2347F" w:rsidRDefault="00E10FF3">
      <w:pPr>
        <w:ind w:left="288" w:hanging="288"/>
      </w:pPr>
      <w:r w:rsidRPr="00B2347F">
        <w:t xml:space="preserve">Origen </w:t>
      </w:r>
      <w:r w:rsidR="00734D94" w:rsidRPr="00B2347F">
        <w:t>(235 A.D.) says we are to follow Jesus.</w:t>
      </w:r>
      <w:r w:rsidRPr="00B2347F">
        <w:t xml:space="preserve"> </w:t>
      </w:r>
      <w:r w:rsidRPr="00B2347F">
        <w:rPr>
          <w:i/>
        </w:rPr>
        <w:t>Exhortation to Martyrdom</w:t>
      </w:r>
      <w:r w:rsidR="00734D94" w:rsidRPr="00B2347F">
        <w:t xml:space="preserve"> book 3 ch.12 p.152. ibid book 5 ch.36 p.179.</w:t>
      </w:r>
    </w:p>
    <w:p w14:paraId="22796805" w14:textId="245C29D2" w:rsidR="0017336A" w:rsidRDefault="0017336A" w:rsidP="0017336A">
      <w:pPr>
        <w:ind w:left="288" w:hanging="288"/>
      </w:pPr>
      <w:r w:rsidRPr="0017336A">
        <w:t>Origen</w:t>
      </w:r>
      <w:r>
        <w:t xml:space="preserve"> </w:t>
      </w:r>
      <w:r w:rsidR="00E43DC0">
        <w:t>(c.250 A.D.)</w:t>
      </w:r>
      <w:r>
        <w:t xml:space="preserve"> (implied) says we are to be imitators of Paul, as he imitated Christ. </w:t>
      </w:r>
      <w:r w:rsidRPr="00D324D1">
        <w:rPr>
          <w:i/>
          <w:iCs/>
        </w:rPr>
        <w:t>Homilies on Psalms</w:t>
      </w:r>
      <w:r>
        <w:t xml:space="preserve"> Psalm 15</w:t>
      </w:r>
      <w:r w:rsidR="00627868">
        <w:t xml:space="preserve"> homily </w:t>
      </w:r>
      <w:r>
        <w:t>2 ch.5 p.</w:t>
      </w:r>
      <w:r w:rsidR="00A4384F">
        <w:t>67</w:t>
      </w:r>
    </w:p>
    <w:p w14:paraId="712645F3" w14:textId="77777777" w:rsidR="00E10FF3" w:rsidRPr="00B2347F" w:rsidRDefault="00E10FF3" w:rsidP="00E10FF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let those who follow the Lord humbly and peace</w:t>
      </w:r>
      <w:r w:rsidR="00383717" w:rsidRPr="00B2347F">
        <w:t>fully and silently tread in His</w:t>
      </w:r>
      <w:r w:rsidR="002D2DBF">
        <w:t>”</w:t>
      </w:r>
      <w:r w:rsidRPr="00B2347F">
        <w:t xml:space="preserve"> </w:t>
      </w:r>
      <w:r w:rsidRPr="00B2347F">
        <w:rPr>
          <w:i/>
        </w:rPr>
        <w:t>Epistles of Cyprian</w:t>
      </w:r>
      <w:r w:rsidRPr="00B2347F">
        <w:t xml:space="preserve"> </w:t>
      </w:r>
      <w:r w:rsidR="007B70F0" w:rsidRPr="00B2347F">
        <w:t>letter 6</w:t>
      </w:r>
      <w:r w:rsidRPr="00B2347F">
        <w:t xml:space="preserve"> ch.</w:t>
      </w:r>
      <w:r w:rsidR="00383717" w:rsidRPr="00B2347F">
        <w:t>4 p.284-285</w:t>
      </w:r>
      <w:r w:rsidR="00DD7D1C" w:rsidRPr="00B2347F">
        <w:t>. S</w:t>
      </w:r>
      <w:r w:rsidR="00526128" w:rsidRPr="00B2347F">
        <w:t>e</w:t>
      </w:r>
      <w:r w:rsidR="00DD7D1C" w:rsidRPr="00B2347F">
        <w:t xml:space="preserve">e also </w:t>
      </w:r>
      <w:r w:rsidR="00DD7D1C" w:rsidRPr="00B2347F">
        <w:rPr>
          <w:i/>
        </w:rPr>
        <w:t>Epistles of Cyprian</w:t>
      </w:r>
      <w:r w:rsidR="00DD7D1C" w:rsidRPr="00B2347F">
        <w:t xml:space="preserve"> letter 55 ch.1 p.</w:t>
      </w:r>
      <w:r w:rsidR="00236835" w:rsidRPr="00B2347F">
        <w:t>347</w:t>
      </w:r>
    </w:p>
    <w:p w14:paraId="64565F28" w14:textId="77777777" w:rsidR="00E10637" w:rsidRPr="00B2347F" w:rsidRDefault="00E10637" w:rsidP="00E10637">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 xml:space="preserve">He that loveth father or mother more than me is not worthy of me: and he that loveth his own soul more than me is not worthy of me. And he that taketh not his cross, and </w:t>
      </w:r>
      <w:proofErr w:type="spellStart"/>
      <w:r w:rsidRPr="00B2347F">
        <w:rPr>
          <w:rFonts w:cs="Consolas"/>
          <w:szCs w:val="24"/>
          <w:highlight w:val="white"/>
        </w:rPr>
        <w:t>followeth</w:t>
      </w:r>
      <w:proofErr w:type="spellEnd"/>
      <w:r w:rsidRPr="00B2347F">
        <w:rPr>
          <w:rFonts w:cs="Consolas"/>
          <w:szCs w:val="24"/>
          <w:highlight w:val="white"/>
        </w:rPr>
        <w:t xml:space="preserve">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Letter 25 ch.4 p.303</w:t>
      </w:r>
    </w:p>
    <w:p w14:paraId="608D6050" w14:textId="77777777" w:rsidR="00242418" w:rsidRPr="00B2347F" w:rsidRDefault="00E10FF3">
      <w:pPr>
        <w:ind w:left="288" w:hanging="288"/>
      </w:pPr>
      <w:r w:rsidRPr="00B2347F">
        <w:rPr>
          <w:b/>
        </w:rPr>
        <w:t>Caldonius</w:t>
      </w:r>
      <w:r w:rsidRPr="00B2347F">
        <w:t xml:space="preserve"> to </w:t>
      </w:r>
      <w:r w:rsidR="00350CEF" w:rsidRPr="00B2347F">
        <w:t>Cyprian</w:t>
      </w:r>
      <w:r w:rsidR="00242418" w:rsidRPr="00B2347F">
        <w:t xml:space="preserve"> of Carthage (c.246-258 A.D.) </w:t>
      </w:r>
      <w:r w:rsidR="002D2DBF">
        <w:t>“</w:t>
      </w:r>
      <w:r w:rsidR="00242418" w:rsidRPr="00B2347F">
        <w:t>they now let go their possessions and homes, and, repenting, follow Christ.</w:t>
      </w:r>
      <w:r w:rsidR="002D2DBF">
        <w:t>”</w:t>
      </w:r>
      <w:r w:rsidR="00242418" w:rsidRPr="00B2347F">
        <w:t xml:space="preserve"> </w:t>
      </w:r>
      <w:r w:rsidR="00242418" w:rsidRPr="00B2347F">
        <w:rPr>
          <w:i/>
        </w:rPr>
        <w:t>Epistles of Cyprian</w:t>
      </w:r>
      <w:r w:rsidR="00242418" w:rsidRPr="00B2347F">
        <w:t xml:space="preserve"> </w:t>
      </w:r>
      <w:r w:rsidRPr="00B2347F">
        <w:t>l</w:t>
      </w:r>
      <w:r w:rsidR="00242418" w:rsidRPr="00B2347F">
        <w:t>etter 18 ch.</w:t>
      </w:r>
      <w:r w:rsidRPr="00B2347F">
        <w:t>1 p.297</w:t>
      </w:r>
    </w:p>
    <w:p w14:paraId="2AB4D4A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w:t>
      </w:r>
      <w:r w:rsidR="002D2DBF">
        <w:t>”</w:t>
      </w:r>
      <w:r w:rsidRPr="00B2347F">
        <w:t xml:space="preserve"> </w:t>
      </w:r>
      <w:r w:rsidRPr="00B2347F">
        <w:rPr>
          <w:i/>
        </w:rPr>
        <w:t>Banquet of the Ten Virgins</w:t>
      </w:r>
      <w:r w:rsidRPr="00B2347F">
        <w:t xml:space="preserve"> discourse 6 ch.5 p.331</w:t>
      </w:r>
    </w:p>
    <w:p w14:paraId="764EBA3F" w14:textId="77777777" w:rsidR="00242418" w:rsidRPr="00B2347F" w:rsidRDefault="002A2570" w:rsidP="002F4C05">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F4C05" w:rsidRPr="00B2347F">
        <w:rPr>
          <w:szCs w:val="24"/>
        </w:rPr>
        <w:t xml:space="preserve"> (c.318 A.D.) </w:t>
      </w:r>
      <w:r w:rsidR="002D2DBF">
        <w:rPr>
          <w:szCs w:val="24"/>
        </w:rPr>
        <w:t>“</w:t>
      </w:r>
      <w:r w:rsidR="002F4C05" w:rsidRPr="00B2347F">
        <w:rPr>
          <w:rFonts w:cs="Consolas"/>
          <w:szCs w:val="24"/>
          <w:highlight w:val="white"/>
        </w:rPr>
        <w:t xml:space="preserve">For just as for them who walk after His example, the prize is life everlasting, so for those who walk the opposite way, and not that of virtue, there is great shame, and peril without pardon in the </w:t>
      </w:r>
      <w:r w:rsidR="002F4C05" w:rsidRPr="00B2347F">
        <w:rPr>
          <w:rFonts w:cs="Consolas"/>
          <w:i/>
          <w:szCs w:val="24"/>
          <w:highlight w:val="white"/>
        </w:rPr>
        <w:t>day of judgment</w:t>
      </w:r>
      <w:r w:rsidR="002F4C05" w:rsidRPr="00B2347F">
        <w:rPr>
          <w:rFonts w:cs="Consolas"/>
          <w:szCs w:val="24"/>
          <w:highlight w:val="white"/>
        </w:rPr>
        <w:t>, because although they knew the way of truth their acts were contrary to their knowledge.</w:t>
      </w:r>
      <w:r w:rsidR="002D2DBF">
        <w:rPr>
          <w:szCs w:val="24"/>
        </w:rPr>
        <w:t>”</w:t>
      </w:r>
      <w:r w:rsidR="002F4C05" w:rsidRPr="00B2347F">
        <w:rPr>
          <w:szCs w:val="24"/>
        </w:rPr>
        <w:t xml:space="preserve"> </w:t>
      </w:r>
      <w:r w:rsidR="008A2093">
        <w:rPr>
          <w:i/>
          <w:szCs w:val="24"/>
        </w:rPr>
        <w:t>Athanasius Against the Heathen</w:t>
      </w:r>
      <w:r w:rsidR="002F4C05" w:rsidRPr="00B2347F">
        <w:rPr>
          <w:szCs w:val="24"/>
        </w:rPr>
        <w:t xml:space="preserve"> ch.47.4 p.</w:t>
      </w:r>
      <w:r w:rsidR="004E2F62" w:rsidRPr="00B2347F">
        <w:rPr>
          <w:szCs w:val="24"/>
        </w:rPr>
        <w:t>30</w:t>
      </w:r>
    </w:p>
    <w:p w14:paraId="454BE9D7" w14:textId="77777777" w:rsidR="002F4C05" w:rsidRPr="00B2347F" w:rsidRDefault="002F4C05"/>
    <w:p w14:paraId="0C56A6C3" w14:textId="77777777" w:rsidR="00242418" w:rsidRPr="00B2347F" w:rsidRDefault="00242418">
      <w:pPr>
        <w:rPr>
          <w:b/>
          <w:u w:val="single"/>
        </w:rPr>
      </w:pPr>
      <w:r w:rsidRPr="00B2347F">
        <w:rPr>
          <w:b/>
          <w:u w:val="single"/>
        </w:rPr>
        <w:t>Among corrupt or spurious works</w:t>
      </w:r>
    </w:p>
    <w:p w14:paraId="73484F84"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381F8280" w14:textId="77777777" w:rsidR="00242418" w:rsidRPr="00B2347F" w:rsidRDefault="00242418"/>
    <w:p w14:paraId="2BDE329B" w14:textId="77777777" w:rsidR="00242418" w:rsidRPr="00B2347F" w:rsidRDefault="00AF1D17">
      <w:pPr>
        <w:pStyle w:val="Heading2"/>
      </w:pPr>
      <w:bookmarkStart w:id="583" w:name="_Toc58617974"/>
      <w:bookmarkStart w:id="584" w:name="_Toc62979404"/>
      <w:bookmarkStart w:id="585" w:name="_Toc161729503"/>
      <w:r w:rsidRPr="00B2347F">
        <w:t>n5</w:t>
      </w:r>
      <w:r w:rsidR="00242418" w:rsidRPr="00B2347F">
        <w:t>. Bear/Take up the cross</w:t>
      </w:r>
      <w:r w:rsidR="00CE5F76" w:rsidRPr="00B2347F">
        <w:t xml:space="preserve"> [</w:t>
      </w:r>
      <w:r w:rsidR="00242418" w:rsidRPr="00B2347F">
        <w:t>and follow Christ</w:t>
      </w:r>
      <w:r w:rsidR="00CE5F76" w:rsidRPr="00B2347F">
        <w:t>]</w:t>
      </w:r>
      <w:bookmarkEnd w:id="583"/>
      <w:bookmarkEnd w:id="584"/>
      <w:bookmarkEnd w:id="585"/>
    </w:p>
    <w:p w14:paraId="06483071" w14:textId="77777777" w:rsidR="00242418" w:rsidRPr="00B2347F" w:rsidRDefault="00242418"/>
    <w:p w14:paraId="1A770125" w14:textId="77777777" w:rsidR="00242418" w:rsidRPr="00B2347F" w:rsidRDefault="00242418">
      <w:r w:rsidRPr="00B2347F">
        <w:t>Matthew 10:38; 16:24; Mark 8:34; 10:21; Luke 9:23; 14:27</w:t>
      </w:r>
    </w:p>
    <w:p w14:paraId="5E9B924E" w14:textId="77777777" w:rsidR="00242418" w:rsidRPr="00B2347F" w:rsidRDefault="00242418"/>
    <w:p w14:paraId="11489DC5"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(died c.172 A.D.) section 13 lines</w:t>
      </w:r>
      <w:r w:rsidR="003E3450" w:rsidRPr="00B2347F">
        <w:t xml:space="preserve"> </w:t>
      </w:r>
      <w:r w:rsidRPr="00B2347F">
        <w:t>25-26 p.64 quotes Matthew 10:38.</w:t>
      </w:r>
    </w:p>
    <w:p w14:paraId="29D9437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said to the disciples, </w:t>
      </w:r>
      <w:r w:rsidR="002D2DBF">
        <w:t>“</w:t>
      </w:r>
      <w:r w:rsidRPr="00B2347F">
        <w:t>If any man will come after Me, let him deny himself, and take up his cross, and follow Me. For whosoever will save his life, shall lose</w:t>
      </w:r>
      <w:r w:rsidR="002D2DBF">
        <w:t>”</w:t>
      </w:r>
      <w:r w:rsidRPr="00B2347F">
        <w:t xml:space="preserve"> </w:t>
      </w:r>
      <w:r w:rsidRPr="00B2347F">
        <w:rPr>
          <w:i/>
        </w:rPr>
        <w:t>Irenaeus Against Heresies</w:t>
      </w:r>
      <w:r w:rsidR="00A53D73" w:rsidRPr="00B2347F">
        <w:t xml:space="preserve"> book 3 ch.18.4 p.447</w:t>
      </w:r>
    </w:p>
    <w:p w14:paraId="0EFE0F37" w14:textId="77777777" w:rsidR="00CE5F76" w:rsidRPr="00B2347F" w:rsidRDefault="00CE5F76" w:rsidP="00CE5F7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rFonts w:cs="Consolas"/>
          <w:highlight w:val="white"/>
        </w:rPr>
        <w:t>If, however, He was Himself not to suffer, but should fly away from Jesus, why did He exhort His disciples to take up the cross and follow Him,</w:t>
      </w:r>
      <w:r w:rsidR="002D2DBF">
        <w:rPr>
          <w:rFonts w:cs="Consolas"/>
        </w:rPr>
        <w:t>”</w:t>
      </w:r>
      <w:r w:rsidRPr="00B2347F">
        <w:rPr>
          <w:rFonts w:cs="Consolas"/>
        </w:rPr>
        <w:t xml:space="preserve"> </w:t>
      </w:r>
      <w:r w:rsidRPr="00B2347F">
        <w:rPr>
          <w:i/>
        </w:rPr>
        <w:t>Irenaeus Against Heresies</w:t>
      </w:r>
      <w:r w:rsidRPr="00B2347F">
        <w:t xml:space="preserve"> book 3 ch.18.5 p.447</w:t>
      </w:r>
    </w:p>
    <w:p w14:paraId="439A626F" w14:textId="594EBCB8" w:rsidR="00414D29" w:rsidRPr="00B2347F" w:rsidRDefault="00414D29" w:rsidP="00414D2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of a believer: </w:t>
      </w:r>
      <w:r w:rsidR="002D2DBF">
        <w:t>“</w:t>
      </w:r>
      <w:r w:rsidRPr="00B2347F">
        <w:t xml:space="preserve">He, bearing about the cross of the </w:t>
      </w:r>
      <w:r w:rsidR="001174B4" w:rsidRPr="00B2347F">
        <w:t>Saviour</w:t>
      </w:r>
      <w:r w:rsidRPr="00B2347F">
        <w:t>, will follow the Lord</w:t>
      </w:r>
      <w:r w:rsidR="00DE7390">
        <w:t>’</w:t>
      </w:r>
      <w:r w:rsidRPr="00B2347F">
        <w:t>s footsteps, as God, having become holy of holies.</w:t>
      </w:r>
      <w:r w:rsidR="002D2DBF">
        <w:t>”</w:t>
      </w:r>
      <w:r w:rsidRPr="00B2347F">
        <w:t xml:space="preserve"> </w:t>
      </w:r>
      <w:r w:rsidRPr="00B2347F">
        <w:rPr>
          <w:i/>
        </w:rPr>
        <w:t>Stromata</w:t>
      </w:r>
      <w:r w:rsidRPr="00B2347F">
        <w:t xml:space="preserve"> book 2 ch.20 p.370</w:t>
      </w:r>
    </w:p>
    <w:p w14:paraId="14BF11A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[Christ] died according to the scriptures and according to the same scriptures he was buried. … Christ descended into hell, that we might ourselves have to descend thither. … you must take up the cross and bear it after your Master…</w:t>
      </w:r>
      <w:r w:rsidR="002D2DBF">
        <w:t>”</w:t>
      </w:r>
      <w:r w:rsidRPr="00B2347F">
        <w:t xml:space="preserve"> </w:t>
      </w:r>
      <w:r w:rsidRPr="00B2347F">
        <w:rPr>
          <w:i/>
        </w:rPr>
        <w:t>A Treatise on the Soul</w:t>
      </w:r>
      <w:r w:rsidRPr="00B2347F">
        <w:t xml:space="preserve"> ch.55 p.231</w:t>
      </w:r>
    </w:p>
    <w:p w14:paraId="0115A2B2" w14:textId="77777777" w:rsidR="00242418" w:rsidRPr="00B2347F" w:rsidRDefault="00242418">
      <w:pPr>
        <w:ind w:left="288" w:hanging="288"/>
        <w:rPr>
          <w:b/>
        </w:rPr>
      </w:pPr>
      <w:r w:rsidRPr="00B2347F">
        <w:rPr>
          <w:b/>
        </w:rPr>
        <w:t>Origen</w:t>
      </w:r>
      <w:r w:rsidRPr="00B2347F">
        <w:t xml:space="preserve"> (225-254) </w:t>
      </w:r>
      <w:r w:rsidR="002D2DBF">
        <w:t>“</w:t>
      </w:r>
      <w:r w:rsidRPr="00B2347F">
        <w:t>And perhaps this man refers to us, who because of Jesus take up the cross of Jesus, but Jesus Himself takes it upon Himself; for there are, as it were, two</w:t>
      </w:r>
      <w:r w:rsidR="002D2DBF">
        <w:t>”</w:t>
      </w:r>
      <w:r w:rsidRPr="00B2347F">
        <w:t xml:space="preserve"> </w:t>
      </w:r>
      <w:r w:rsidRPr="00B2347F">
        <w:rPr>
          <w:i/>
        </w:rPr>
        <w:t>Commentary on Matthew</w:t>
      </w:r>
      <w:r w:rsidR="00044219" w:rsidRPr="00B2347F">
        <w:t xml:space="preserve"> 12 ch.24 p.511</w:t>
      </w:r>
    </w:p>
    <w:p w14:paraId="360F2469" w14:textId="7E8CCB72"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12 p.152-153</w:t>
      </w:r>
    </w:p>
    <w:p w14:paraId="7DF4AE41" w14:textId="77777777" w:rsidR="00430CC8" w:rsidRPr="00B2347F" w:rsidRDefault="00430CC8" w:rsidP="00430CC8">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In the Gospel the Lord speaks, and says: </w:t>
      </w:r>
      <w:r w:rsidR="00DE7390">
        <w:rPr>
          <w:rFonts w:cs="Consolas"/>
          <w:szCs w:val="24"/>
          <w:highlight w:val="white"/>
        </w:rPr>
        <w:t>‘</w:t>
      </w:r>
      <w:r w:rsidRPr="00B2347F">
        <w:rPr>
          <w:rFonts w:cs="Consolas"/>
          <w:szCs w:val="24"/>
          <w:highlight w:val="white"/>
        </w:rPr>
        <w:t xml:space="preserve">He that loveth father or mother more than me, is not worthy of me; and he that loveth son or daughter more than me, is not worthy of me; and he that taketh not his cross and </w:t>
      </w:r>
      <w:proofErr w:type="spellStart"/>
      <w:r w:rsidRPr="00B2347F">
        <w:rPr>
          <w:rFonts w:cs="Consolas"/>
          <w:szCs w:val="24"/>
          <w:highlight w:val="white"/>
        </w:rPr>
        <w:t>followeth</w:t>
      </w:r>
      <w:proofErr w:type="spellEnd"/>
      <w:r w:rsidRPr="00B2347F">
        <w:rPr>
          <w:rFonts w:cs="Consolas"/>
          <w:szCs w:val="24"/>
          <w:highlight w:val="white"/>
        </w:rPr>
        <w:t xml:space="preserve"> me, is not worthy of me.</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ch.6 p.500</w:t>
      </w:r>
    </w:p>
    <w:p w14:paraId="2ECDDE50" w14:textId="77777777" w:rsidR="00242418" w:rsidRPr="00B2347F" w:rsidRDefault="00242418">
      <w:pPr>
        <w:ind w:left="288" w:hanging="288"/>
      </w:pPr>
      <w:r w:rsidRPr="00B2347F">
        <w:rPr>
          <w:b/>
        </w:rPr>
        <w:t>Moyses, Maximum, and Nicostratus</w:t>
      </w:r>
      <w:r w:rsidRPr="00B2347F">
        <w:t xml:space="preserve"> (250 A.D.) mention you should take up your cross and follow Christ. Letter 25.4 vol.5 p.303.</w:t>
      </w:r>
    </w:p>
    <w:p w14:paraId="2AD66FB7" w14:textId="77777777" w:rsidR="00242418" w:rsidRPr="00B2347F" w:rsidRDefault="00242418">
      <w:pPr>
        <w:ind w:left="288" w:hanging="288"/>
      </w:pPr>
    </w:p>
    <w:p w14:paraId="7F889259" w14:textId="77777777" w:rsidR="00242418" w:rsidRPr="00B2347F" w:rsidRDefault="00AF1D17">
      <w:pPr>
        <w:pStyle w:val="Heading2"/>
        <w:ind w:left="288" w:hanging="288"/>
      </w:pPr>
      <w:bookmarkStart w:id="586" w:name="_Toc58617975"/>
      <w:bookmarkStart w:id="587" w:name="_Toc62979405"/>
      <w:bookmarkStart w:id="588" w:name="_Toc161729504"/>
      <w:r w:rsidRPr="00B2347F">
        <w:t>n6</w:t>
      </w:r>
      <w:r w:rsidR="00242418" w:rsidRPr="00B2347F">
        <w:t>. Struggle to live a victorious life</w:t>
      </w:r>
      <w:bookmarkEnd w:id="586"/>
      <w:bookmarkEnd w:id="587"/>
      <w:bookmarkEnd w:id="588"/>
    </w:p>
    <w:p w14:paraId="35635C7D" w14:textId="77777777" w:rsidR="00242418" w:rsidRPr="00B2347F" w:rsidRDefault="00242418"/>
    <w:p w14:paraId="3FE00080" w14:textId="77777777" w:rsidR="00242418" w:rsidRPr="00B2347F" w:rsidRDefault="00242418">
      <w:r w:rsidRPr="00B2347F">
        <w:t>1 Corinthians 15:57; 1 John 5:4; Revelation 2:7,11,17,26; 3:5,12,21; 15:2</w:t>
      </w:r>
    </w:p>
    <w:p w14:paraId="7D4C1FD2" w14:textId="77777777" w:rsidR="00242418" w:rsidRPr="00B2347F" w:rsidRDefault="00242418"/>
    <w:p w14:paraId="6C6DAA41" w14:textId="77777777" w:rsidR="00242418" w:rsidRPr="00B2347F" w:rsidRDefault="00242418">
      <w:pPr>
        <w:ind w:left="288" w:hanging="288"/>
      </w:pPr>
      <w:r w:rsidRPr="00B2347F">
        <w:rPr>
          <w:b/>
        </w:rPr>
        <w:t>Minucius Felix</w:t>
      </w:r>
      <w:r w:rsidRPr="00B2347F">
        <w:t xml:space="preserve"> (210 A.D.) </w:t>
      </w:r>
      <w:r w:rsidR="002D2DBF">
        <w:t>“</w:t>
      </w:r>
      <w:r w:rsidRPr="00B2347F">
        <w:t xml:space="preserve">How beautiful is the spectacle to God when a Christian does battle with pain; when he is drawn up against threats, and punishments, and tortures; when, mocking the noise of death, he treads </w:t>
      </w:r>
      <w:proofErr w:type="spellStart"/>
      <w:r w:rsidRPr="00B2347F">
        <w:t>under foot</w:t>
      </w:r>
      <w:proofErr w:type="spellEnd"/>
      <w:r w:rsidRPr="00B2347F">
        <w:t xml:space="preserve">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w:t>
      </w:r>
      <w:r w:rsidR="002D2DBF">
        <w:t>”</w:t>
      </w:r>
      <w:r w:rsidRPr="00B2347F">
        <w:t xml:space="preserve"> </w:t>
      </w:r>
      <w:r w:rsidRPr="00B2347F">
        <w:rPr>
          <w:i/>
        </w:rPr>
        <w:t>The Octavius of Minucius Felix</w:t>
      </w:r>
      <w:r w:rsidRPr="00B2347F">
        <w:t xml:space="preserve"> ch.37 p.196</w:t>
      </w:r>
    </w:p>
    <w:p w14:paraId="4629804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rsidR="002D2DBF">
        <w:t>”</w:t>
      </w:r>
      <w:r w:rsidRPr="00B2347F">
        <w:t xml:space="preserve"> </w:t>
      </w:r>
      <w:r w:rsidRPr="00B2347F">
        <w:rPr>
          <w:i/>
        </w:rPr>
        <w:t>Who is the Rich Man that Shall be Saved</w:t>
      </w:r>
      <w:r w:rsidRPr="00B2347F">
        <w:t xml:space="preserve"> ch.3 p.592</w:t>
      </w:r>
    </w:p>
    <w:p w14:paraId="412A85E6"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Pr="00B2347F">
        <w:t xml:space="preserve"> ch.1 p.116</w:t>
      </w:r>
    </w:p>
    <w:p w14:paraId="175F90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Could it have come to pass without divine assistance, that Jesus, desiring during these years to spread abroad His words and teaching, should have been so successful, that everywhere throughout the world, not a few persons, Greeks as well as Barbarians, learned as well as ignorant, adopted His doctrine, so that they struggled, even to death in its defence, rather than deny it, which no one is ever related to have done for any other system?</w:t>
      </w:r>
      <w:r w:rsidR="002D2DBF">
        <w:t>”</w:t>
      </w:r>
      <w:r w:rsidRPr="00B2347F">
        <w:t xml:space="preserve"> </w:t>
      </w:r>
      <w:r w:rsidRPr="00B2347F">
        <w:rPr>
          <w:i/>
        </w:rPr>
        <w:t>Origen Against Celsus</w:t>
      </w:r>
      <w:r w:rsidRPr="00B2347F">
        <w:t xml:space="preserve"> book 1 ch.26 p.407.</w:t>
      </w:r>
    </w:p>
    <w:p w14:paraId="482B4DCA" w14:textId="77777777" w:rsidR="00242418" w:rsidRPr="00B2347F" w:rsidRDefault="00242418">
      <w:pPr>
        <w:autoSpaceDE w:val="0"/>
        <w:autoSpaceDN w:val="0"/>
        <w:adjustRightInd w:val="0"/>
        <w:ind w:left="288" w:hanging="288"/>
        <w:rPr>
          <w:highlight w:val="white"/>
        </w:rPr>
      </w:pPr>
      <w:r w:rsidRPr="00B2347F">
        <w:rPr>
          <w:highlight w:val="white"/>
        </w:rPr>
        <w:t xml:space="preserve">Origen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 xml:space="preserve">But they have no power over those who </w:t>
      </w:r>
      <w:r w:rsidR="00DE7390">
        <w:rPr>
          <w:highlight w:val="white"/>
        </w:rPr>
        <w:t>‘</w:t>
      </w:r>
      <w:r w:rsidRPr="00B2347F">
        <w:rPr>
          <w:highlight w:val="white"/>
        </w:rPr>
        <w:t xml:space="preserve">have put on the whole </w:t>
      </w:r>
      <w:proofErr w:type="spellStart"/>
      <w:r w:rsidRPr="00B2347F">
        <w:rPr>
          <w:highlight w:val="white"/>
        </w:rPr>
        <w:t>armour</w:t>
      </w:r>
      <w:proofErr w:type="spellEnd"/>
      <w:r w:rsidRPr="00B2347F">
        <w:rPr>
          <w:highlight w:val="white"/>
        </w:rPr>
        <w:t xml:space="preserve">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rPr>
          <w:highlight w:val="white"/>
        </w:rPr>
        <w:t>”</w:t>
      </w:r>
      <w:r w:rsidRPr="00B2347F">
        <w:t xml:space="preserve"> </w:t>
      </w:r>
      <w:r w:rsidRPr="00B2347F">
        <w:rPr>
          <w:i/>
          <w:highlight w:val="white"/>
        </w:rPr>
        <w:t>Origen Against Celsus</w:t>
      </w:r>
      <w:r w:rsidRPr="00B2347F">
        <w:rPr>
          <w:highlight w:val="white"/>
        </w:rPr>
        <w:t xml:space="preserve"> book 8 ch.34 p.652.</w:t>
      </w:r>
    </w:p>
    <w:p w14:paraId="40541BB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Treatise 1 ch.22 p.428</w:t>
      </w:r>
    </w:p>
    <w:p w14:paraId="75B92E4C" w14:textId="77777777" w:rsidR="00242418" w:rsidRPr="00B2347F" w:rsidRDefault="00242418">
      <w:pPr>
        <w:ind w:left="288" w:hanging="288"/>
      </w:pPr>
      <w:r w:rsidRPr="00B2347F">
        <w:rPr>
          <w:b/>
        </w:rPr>
        <w:t>Adamantius</w:t>
      </w:r>
      <w:r w:rsidRPr="00B2347F">
        <w:t xml:space="preserve"> (c.300 A.D.) says that we triumph in Christ. </w:t>
      </w:r>
      <w:r w:rsidRPr="00B2347F">
        <w:rPr>
          <w:i/>
        </w:rPr>
        <w:t>Dialogue on the True Faith</w:t>
      </w:r>
      <w:r w:rsidRPr="00B2347F">
        <w:t xml:space="preserve"> ch.20 p.105</w:t>
      </w:r>
    </w:p>
    <w:p w14:paraId="5C32177D"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let us boldly engage with the enemy whom we know, that victorious and triumphant over our conquered adversary, we may obtain from the Lord that reward of </w:t>
      </w:r>
      <w:proofErr w:type="spellStart"/>
      <w:r w:rsidRPr="00B2347F">
        <w:t>valour</w:t>
      </w:r>
      <w:proofErr w:type="spellEnd"/>
      <w:r w:rsidRPr="00B2347F">
        <w:t xml:space="preserve"> which He Himself has promised.</w:t>
      </w:r>
      <w:r w:rsidR="002D2DBF">
        <w:t>”</w:t>
      </w:r>
      <w:r w:rsidRPr="00B2347F">
        <w:t xml:space="preserve"> </w:t>
      </w:r>
      <w:r w:rsidRPr="00B2347F">
        <w:rPr>
          <w:i/>
        </w:rPr>
        <w:t>The Divine Institutes</w:t>
      </w:r>
      <w:r w:rsidRPr="00B2347F">
        <w:t xml:space="preserve"> book 7 at the very end p.223</w:t>
      </w:r>
    </w:p>
    <w:p w14:paraId="08BBF63F" w14:textId="77777777" w:rsidR="00242418" w:rsidRPr="00B2347F" w:rsidRDefault="00242418">
      <w:pPr>
        <w:ind w:left="288" w:hanging="288"/>
      </w:pPr>
      <w:r w:rsidRPr="00B2347F">
        <w:t xml:space="preserve">Lactantius (315-315/330 A.D.) </w:t>
      </w:r>
      <w:r w:rsidR="002D2DBF">
        <w:t>“</w:t>
      </w:r>
      <w:r w:rsidRPr="00B2347F">
        <w:t>Therefore God acted with the greatest foresight in placing the subject-matter of virtue in evils which He made for this purpose, that He might establish for us a contest, in which He would crown the victorious with the reward of immortality.</w:t>
      </w:r>
      <w:r w:rsidR="002D2DBF">
        <w:t>”</w:t>
      </w:r>
      <w:r w:rsidRPr="00B2347F">
        <w:t xml:space="preserve"> </w:t>
      </w:r>
      <w:r w:rsidRPr="00B2347F">
        <w:rPr>
          <w:i/>
        </w:rPr>
        <w:t>Epitome of the Divine Institutes</w:t>
      </w:r>
      <w:r w:rsidRPr="00B2347F">
        <w:t xml:space="preserve"> ch.29 p.233</w:t>
      </w:r>
    </w:p>
    <w:p w14:paraId="2DE28E94" w14:textId="77777777" w:rsidR="00242418" w:rsidRPr="00B2347F" w:rsidRDefault="00242418">
      <w:pPr>
        <w:ind w:left="288" w:hanging="288"/>
      </w:pPr>
    </w:p>
    <w:p w14:paraId="67848660" w14:textId="77777777" w:rsidR="00242418" w:rsidRPr="00B2347F" w:rsidRDefault="00AF1D17">
      <w:pPr>
        <w:pStyle w:val="Heading2"/>
      </w:pPr>
      <w:bookmarkStart w:id="589" w:name="_Toc58617976"/>
      <w:bookmarkStart w:id="590" w:name="_Toc62979406"/>
      <w:bookmarkStart w:id="591" w:name="_Toc161729505"/>
      <w:r w:rsidRPr="00B2347F">
        <w:t>n7</w:t>
      </w:r>
      <w:r w:rsidR="00242418" w:rsidRPr="00B2347F">
        <w:t>. Put on the armor of God/righteousness</w:t>
      </w:r>
      <w:bookmarkEnd w:id="589"/>
      <w:bookmarkEnd w:id="590"/>
      <w:bookmarkEnd w:id="591"/>
    </w:p>
    <w:p w14:paraId="6223FD12" w14:textId="77777777" w:rsidR="00242418" w:rsidRPr="00B2347F" w:rsidRDefault="00242418"/>
    <w:p w14:paraId="19B08078" w14:textId="77777777" w:rsidR="00242418" w:rsidRPr="00B2347F" w:rsidRDefault="00242418">
      <w:r w:rsidRPr="00B2347F">
        <w:t>Ephesians 6:11-18</w:t>
      </w:r>
    </w:p>
    <w:p w14:paraId="233D48C6" w14:textId="77777777" w:rsidR="00242418" w:rsidRDefault="00B211AE">
      <w:r>
        <w:t>2 Corinthians 6:7 (implied) weapons of righteousness</w:t>
      </w:r>
    </w:p>
    <w:p w14:paraId="011D8ADB" w14:textId="77777777" w:rsidR="00B211AE" w:rsidRPr="00B2347F" w:rsidRDefault="00B211AE"/>
    <w:p w14:paraId="6564AC81"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6:10-18</w:t>
      </w:r>
    </w:p>
    <w:p w14:paraId="7FF8956B" w14:textId="77777777" w:rsidR="00242418" w:rsidRPr="00B2347F" w:rsidRDefault="00242418"/>
    <w:p w14:paraId="7E8931CA"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ch.4 p.34 says to arm ourselves with the armor of righteousness.</w:t>
      </w:r>
    </w:p>
    <w:p w14:paraId="7047FF6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to </w:t>
      </w:r>
      <w:r w:rsidR="005272A8" w:rsidRPr="00B2347F">
        <w:t>p</w:t>
      </w:r>
      <w:r w:rsidRPr="00B2347F">
        <w:t xml:space="preserve">ut on the armor of the Lord. </w:t>
      </w:r>
      <w:r w:rsidRPr="00B2347F">
        <w:rPr>
          <w:i/>
        </w:rPr>
        <w:t>Stromata</w:t>
      </w:r>
      <w:r w:rsidRPr="00B2347F">
        <w:t xml:space="preserve"> book 4 ch.22 p.435</w:t>
      </w:r>
    </w:p>
    <w:p w14:paraId="151DF75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 A.D.</w:t>
      </w:r>
      <w:r w:rsidRPr="00B2347F">
        <w:t xml:space="preserve">) mentions the armor of peace. </w:t>
      </w:r>
      <w:r w:rsidRPr="00B2347F">
        <w:rPr>
          <w:i/>
        </w:rPr>
        <w:t>Exhortation to the Heathen</w:t>
      </w:r>
      <w:r w:rsidRPr="00B2347F">
        <w:t xml:space="preserve"> ch.11 p.204</w:t>
      </w:r>
    </w:p>
    <w:p w14:paraId="39A6DE95" w14:textId="77777777" w:rsidR="00A7793D" w:rsidRPr="00B2347F" w:rsidRDefault="00A7793D">
      <w:pPr>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Again, when in the preceding verse he bids us </w:t>
      </w:r>
      <w:r w:rsidR="00DE7390">
        <w:rPr>
          <w:rFonts w:cs="Consolas"/>
          <w:szCs w:val="24"/>
          <w:highlight w:val="white"/>
        </w:rPr>
        <w:t>‘</w:t>
      </w:r>
      <w:r w:rsidRPr="00B2347F">
        <w:rPr>
          <w:rFonts w:cs="Consolas"/>
          <w:szCs w:val="24"/>
          <w:highlight w:val="white"/>
        </w:rPr>
        <w:t xml:space="preserve">put on the whole </w:t>
      </w:r>
      <w:proofErr w:type="spellStart"/>
      <w:r w:rsidRPr="00B2347F">
        <w:rPr>
          <w:rFonts w:cs="Consolas"/>
          <w:szCs w:val="24"/>
          <w:highlight w:val="white"/>
        </w:rPr>
        <w:t>armour</w:t>
      </w:r>
      <w:proofErr w:type="spellEnd"/>
      <w:r w:rsidRPr="00B2347F">
        <w:rPr>
          <w:rFonts w:cs="Consolas"/>
          <w:szCs w:val="24"/>
          <w:highlight w:val="white"/>
        </w:rPr>
        <w:t xml:space="preserve"> of God, that we may be able to stand against the wiles of the devil,</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5 ch.18 p.469</w:t>
      </w:r>
    </w:p>
    <w:p w14:paraId="51B5DE62"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(implied) </w:t>
      </w:r>
      <w:r w:rsidR="002D2DBF">
        <w:t>“</w:t>
      </w:r>
      <w:r w:rsidRPr="00B2347F">
        <w:t xml:space="preserve">if thou </w:t>
      </w:r>
      <w:proofErr w:type="spellStart"/>
      <w:r w:rsidRPr="00B2347F">
        <w:t>castest</w:t>
      </w:r>
      <w:proofErr w:type="spellEnd"/>
      <w:r w:rsidRPr="00B2347F">
        <w:t xml:space="preserve"> off the </w:t>
      </w:r>
      <w:proofErr w:type="spellStart"/>
      <w:r w:rsidRPr="00B2347F">
        <w:t>armour</w:t>
      </w:r>
      <w:proofErr w:type="spellEnd"/>
      <w:r w:rsidRPr="00B2347F">
        <w:t xml:space="preserve"> of the devil, and </w:t>
      </w:r>
      <w:proofErr w:type="spellStart"/>
      <w:r w:rsidRPr="00B2347F">
        <w:t>puttest</w:t>
      </w:r>
      <w:proofErr w:type="spellEnd"/>
      <w:r w:rsidRPr="00B2347F">
        <w:t xml:space="preserve"> on the breastplate of faith</w:t>
      </w:r>
      <w:r w:rsidR="002D2DBF">
        <w:t>”</w:t>
      </w:r>
      <w:r w:rsidRPr="00B2347F">
        <w:t xml:space="preserve"> </w:t>
      </w:r>
      <w:r w:rsidR="007908BE" w:rsidRPr="00B2347F">
        <w:rPr>
          <w:i/>
        </w:rPr>
        <w:t>Discourse on the Holy Theophany</w:t>
      </w:r>
      <w:r w:rsidR="007908BE" w:rsidRPr="00B2347F">
        <w:t xml:space="preserve"> ch.10 p.237</w:t>
      </w:r>
    </w:p>
    <w:p w14:paraId="492130C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Ephesians 6:11-12 in </w:t>
      </w:r>
      <w:r w:rsidRPr="00B2347F">
        <w:rPr>
          <w:i/>
        </w:rPr>
        <w:t>Origen Against Celsus</w:t>
      </w:r>
      <w:r w:rsidRPr="00B2347F">
        <w:t xml:space="preserve"> book 8 ch.34 p.652</w:t>
      </w:r>
    </w:p>
    <w:p w14:paraId="19599166" w14:textId="54C4D390" w:rsidR="0028416C" w:rsidRDefault="0028416C" w:rsidP="0028416C">
      <w:pPr>
        <w:ind w:left="288" w:hanging="288"/>
      </w:pPr>
      <w:r w:rsidRPr="00B2347F">
        <w:t>Origen (233/234 A.D.)</w:t>
      </w:r>
      <w:r>
        <w:t xml:space="preserve"> (partial) says to put on the armor or justice.</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43 p.186</w:t>
      </w:r>
    </w:p>
    <w:p w14:paraId="1C2BABA2" w14:textId="77777777"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w:t>
      </w:r>
      <w:r w:rsidR="00383717" w:rsidRPr="00B2347F">
        <w:t xml:space="preserve">speaks of putting on the armor. </w:t>
      </w:r>
      <w:r w:rsidR="00383717" w:rsidRPr="00B2347F">
        <w:rPr>
          <w:i/>
        </w:rPr>
        <w:t>Epistles of Cyprian</w:t>
      </w:r>
      <w:r w:rsidR="00383717" w:rsidRPr="00B2347F">
        <w:t xml:space="preserve"> l</w:t>
      </w:r>
      <w:r w:rsidR="00242418" w:rsidRPr="00B2347F">
        <w:t xml:space="preserve">etter 55 </w:t>
      </w:r>
      <w:r w:rsidR="00383717" w:rsidRPr="00B2347F">
        <w:t>ch.8 p.350</w:t>
      </w:r>
    </w:p>
    <w:p w14:paraId="52641475" w14:textId="77777777" w:rsidR="00242418" w:rsidRPr="00B2347F" w:rsidRDefault="00242418">
      <w:pPr>
        <w:ind w:left="288" w:hanging="288"/>
      </w:pPr>
      <w:r w:rsidRPr="00B2347F">
        <w:rPr>
          <w:b/>
        </w:rPr>
        <w:t>Moyses, Maximum, and Nicostratus</w:t>
      </w:r>
      <w:r w:rsidRPr="00B2347F">
        <w:t xml:space="preserve"> (248-257 A.D.) mentions putting on the armor in detail. </w:t>
      </w:r>
      <w:r w:rsidRPr="00B2347F">
        <w:rPr>
          <w:i/>
        </w:rPr>
        <w:t>Letter to Cyprian 25</w:t>
      </w:r>
      <w:r w:rsidRPr="00B2347F">
        <w:t xml:space="preserve"> ch.5 p.304.</w:t>
      </w:r>
    </w:p>
    <w:p w14:paraId="6471A597" w14:textId="77777777" w:rsidR="00242418" w:rsidRPr="00B2347F" w:rsidRDefault="00242418">
      <w:pPr>
        <w:ind w:left="288" w:hanging="288"/>
      </w:pPr>
      <w:r w:rsidRPr="00B2347F">
        <w:rPr>
          <w:b/>
        </w:rPr>
        <w:t>Adamantius</w:t>
      </w:r>
      <w:r w:rsidRPr="00B2347F">
        <w:t xml:space="preserve"> (c.300 A.D.) refers to Ephesians 6:13,18 that the apostle says to put on the armor of God. </w:t>
      </w:r>
      <w:r w:rsidRPr="00B2347F">
        <w:rPr>
          <w:i/>
        </w:rPr>
        <w:t>Dialogue on the True Faith in God</w:t>
      </w:r>
      <w:r w:rsidRPr="00B2347F">
        <w:t xml:space="preserve"> first part p.61-62</w:t>
      </w:r>
    </w:p>
    <w:p w14:paraId="76EA90EE" w14:textId="77777777" w:rsidR="00242418" w:rsidRPr="00B2347F" w:rsidRDefault="00242418" w:rsidP="002B13CF">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002B13CF" w:rsidRPr="00B2347F">
        <w:rPr>
          <w:rFonts w:cs="Consolas"/>
          <w:szCs w:val="24"/>
          <w:highlight w:val="white"/>
        </w:rPr>
        <w:t>For it is necessary, as I said, that we should be tried. Let us not then, O my soul, let us not give in to the Evil One; but putting on</w:t>
      </w:r>
      <w:r w:rsidR="00DE7390">
        <w:rPr>
          <w:rFonts w:cs="Consolas"/>
          <w:szCs w:val="24"/>
          <w:highlight w:val="white"/>
        </w:rPr>
        <w:t>’</w:t>
      </w:r>
      <w:r w:rsidR="002B13CF" w:rsidRPr="00B2347F">
        <w:rPr>
          <w:rFonts w:cs="Consolas"/>
          <w:szCs w:val="24"/>
          <w:highlight w:val="white"/>
        </w:rPr>
        <w:t xml:space="preserve"> the whole </w:t>
      </w:r>
      <w:proofErr w:type="spellStart"/>
      <w:r w:rsidR="002B13CF" w:rsidRPr="00B2347F">
        <w:rPr>
          <w:rFonts w:cs="Consolas"/>
          <w:szCs w:val="24"/>
          <w:highlight w:val="white"/>
        </w:rPr>
        <w:t>armour</w:t>
      </w:r>
      <w:proofErr w:type="spellEnd"/>
      <w:r w:rsidR="002B13CF" w:rsidRPr="00B2347F">
        <w:rPr>
          <w:rFonts w:cs="Consolas"/>
          <w:szCs w:val="24"/>
          <w:highlight w:val="white"/>
        </w:rPr>
        <w:t xml:space="preserve"> of God,</w:t>
      </w:r>
      <w:r w:rsidR="00DE7390">
        <w:rPr>
          <w:rFonts w:cs="Consolas"/>
          <w:szCs w:val="24"/>
          <w:highlight w:val="white"/>
        </w:rPr>
        <w:t>’</w:t>
      </w:r>
      <w:r w:rsidR="002B13CF" w:rsidRPr="00B2347F">
        <w:rPr>
          <w:rFonts w:cs="Consolas"/>
          <w:szCs w:val="24"/>
          <w:highlight w:val="white"/>
        </w:rPr>
        <w:t xml:space="preserve"> which is our protection, let us have </w:t>
      </w:r>
      <w:r w:rsidR="00DE7390">
        <w:rPr>
          <w:rFonts w:cs="Consolas"/>
          <w:szCs w:val="24"/>
          <w:highlight w:val="white"/>
        </w:rPr>
        <w:t>‘</w:t>
      </w:r>
      <w:r w:rsidR="002B13CF" w:rsidRPr="00B2347F">
        <w:rPr>
          <w:rFonts w:cs="Consolas"/>
          <w:szCs w:val="24"/>
          <w:highlight w:val="white"/>
        </w:rPr>
        <w:t>the breastplate of righteousness, and your feet shod with the preparation of the Gospel (of peace). Above all, taking the shield of faith, wherewith ye shall be able to quench all the fiery darts of the wicked.</w:t>
      </w:r>
      <w:r w:rsidR="002D2DBF">
        <w:rPr>
          <w:szCs w:val="24"/>
        </w:rPr>
        <w:t>”</w:t>
      </w:r>
      <w:r w:rsidR="002B13CF" w:rsidRPr="00B2347F">
        <w:rPr>
          <w:szCs w:val="24"/>
        </w:rPr>
        <w:t xml:space="preserve"> </w:t>
      </w:r>
      <w:r w:rsidR="002B13CF" w:rsidRPr="00B2347F">
        <w:rPr>
          <w:i/>
          <w:szCs w:val="24"/>
        </w:rPr>
        <w:t>Discourse on the Resurrection</w:t>
      </w:r>
      <w:r w:rsidR="002B13CF" w:rsidRPr="00B2347F">
        <w:rPr>
          <w:szCs w:val="24"/>
        </w:rPr>
        <w:t xml:space="preserve"> part 2 ch.2 p.372</w:t>
      </w:r>
    </w:p>
    <w:p w14:paraId="1FC6FD10" w14:textId="77777777" w:rsidR="00242418" w:rsidRPr="00B2347F" w:rsidRDefault="00242418"/>
    <w:p w14:paraId="2FE7195E" w14:textId="77777777" w:rsidR="00242418" w:rsidRPr="00B2347F" w:rsidRDefault="00242418">
      <w:pPr>
        <w:rPr>
          <w:b/>
          <w:u w:val="single"/>
        </w:rPr>
      </w:pPr>
      <w:r w:rsidRPr="00B2347F">
        <w:rPr>
          <w:b/>
          <w:u w:val="single"/>
        </w:rPr>
        <w:t>Among heretics</w:t>
      </w:r>
    </w:p>
    <w:p w14:paraId="4FC4FAB9"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us having the armor of God. </w:t>
      </w:r>
      <w:r w:rsidRPr="00B2347F">
        <w:rPr>
          <w:i/>
        </w:rPr>
        <w:t>Dialogue on the True Faith</w:t>
      </w:r>
      <w:r w:rsidRPr="00B2347F">
        <w:t xml:space="preserve"> first part ch.19 p.61-62</w:t>
      </w:r>
    </w:p>
    <w:p w14:paraId="52D3614C" w14:textId="77777777" w:rsidR="00242418" w:rsidRPr="00B2347F" w:rsidRDefault="00242418"/>
    <w:p w14:paraId="12489580" w14:textId="77777777" w:rsidR="00242418" w:rsidRPr="00B2347F" w:rsidRDefault="00AF1D17">
      <w:pPr>
        <w:pStyle w:val="Heading2"/>
      </w:pPr>
      <w:bookmarkStart w:id="592" w:name="_Toc58617977"/>
      <w:bookmarkStart w:id="593" w:name="_Toc62979407"/>
      <w:bookmarkStart w:id="594" w:name="_Toc161729506"/>
      <w:r w:rsidRPr="00B2347F">
        <w:t>n8</w:t>
      </w:r>
      <w:r w:rsidR="00242418" w:rsidRPr="00B2347F">
        <w:t>. Faithful Christians still get sick</w:t>
      </w:r>
      <w:bookmarkEnd w:id="592"/>
      <w:bookmarkEnd w:id="593"/>
      <w:bookmarkEnd w:id="594"/>
    </w:p>
    <w:p w14:paraId="059C10C4" w14:textId="77777777" w:rsidR="00242418" w:rsidRPr="00B2347F" w:rsidRDefault="00242418">
      <w:pPr>
        <w:ind w:left="288" w:hanging="288"/>
      </w:pPr>
    </w:p>
    <w:p w14:paraId="4F3BEAB2" w14:textId="77777777" w:rsidR="00242418" w:rsidRPr="00B2347F" w:rsidRDefault="00242418">
      <w:r w:rsidRPr="00B2347F">
        <w:t>Galatians 4:13; Philippians 2:25-27; 1 Timothy 5:23</w:t>
      </w:r>
    </w:p>
    <w:p w14:paraId="09C01EB3" w14:textId="77777777" w:rsidR="00242418" w:rsidRPr="00B2347F" w:rsidRDefault="00242418">
      <w:pPr>
        <w:ind w:left="288" w:hanging="288"/>
      </w:pPr>
    </w:p>
    <w:p w14:paraId="2A66653D" w14:textId="77777777" w:rsidR="00242418" w:rsidRPr="00B2347F" w:rsidRDefault="00242418">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684DCA" w:rsidRPr="00B2347F">
        <w:t>p.780-781</w:t>
      </w:r>
      <w:r w:rsidR="00FB11AA" w:rsidRPr="00B2347F">
        <w:t xml:space="preserve"> </w:t>
      </w:r>
      <w:r w:rsidR="002D2DBF">
        <w:t>“</w:t>
      </w:r>
      <w:r w:rsidRPr="00B2347F">
        <w:t>with difficulty on account of the feebleness of the body, yet he was strengthened by the eagerness of his spirit, on account of his earnest desire to bear his testimony. His body, indeed, was already dissolved through old age and disease, yet the life was preserved in him, that Christ might triumph through</w:t>
      </w:r>
      <w:r w:rsidR="00684DCA" w:rsidRPr="00B2347F">
        <w:t xml:space="preserve"> him.</w:t>
      </w:r>
      <w:r w:rsidR="002D2DBF">
        <w:t>”</w:t>
      </w:r>
    </w:p>
    <w:p w14:paraId="45CC9903" w14:textId="77777777" w:rsidR="00E966C6" w:rsidRPr="00E966C6" w:rsidRDefault="00E966C6" w:rsidP="00E966C6">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35468F15" w14:textId="77777777" w:rsidR="00242418" w:rsidRPr="00B2347F" w:rsidRDefault="00242418">
      <w:pPr>
        <w:ind w:left="288" w:hanging="288"/>
      </w:pPr>
      <w:r w:rsidRPr="00E966C6">
        <w:rPr>
          <w:bCs/>
        </w:rPr>
        <w:t>Commodianus</w:t>
      </w:r>
      <w:r w:rsidRPr="00B2347F">
        <w:t xml:space="preserve"> (c.240 A.D.) writes to believers who are poor in health.</w:t>
      </w:r>
      <w:r w:rsidRPr="00B2347F">
        <w:rPr>
          <w:i/>
        </w:rPr>
        <w:t xml:space="preserve"> Instructions of Commodianus</w:t>
      </w:r>
      <w:r w:rsidRPr="00B2347F">
        <w:t xml:space="preserve"> ch.72 p.217</w:t>
      </w:r>
    </w:p>
    <w:p w14:paraId="6EEBDBC3" w14:textId="77777777" w:rsidR="00351E36" w:rsidRPr="00B2347F" w:rsidRDefault="00351E36" w:rsidP="00351E36">
      <w:pPr>
        <w:ind w:left="288" w:hanging="288"/>
      </w:pPr>
      <w:r w:rsidRPr="00B2347F">
        <w:rPr>
          <w:b/>
        </w:rPr>
        <w:t>Origen</w:t>
      </w:r>
      <w:r w:rsidRPr="00B2347F">
        <w:t xml:space="preserve"> (233-234 A.D.) mentions Christians getting sick. </w:t>
      </w:r>
      <w:r w:rsidRPr="00B2347F">
        <w:rPr>
          <w:i/>
        </w:rPr>
        <w:t>O</w:t>
      </w:r>
      <w:r w:rsidR="0041132E" w:rsidRPr="00B2347F">
        <w:rPr>
          <w:i/>
        </w:rPr>
        <w:t>rigen O</w:t>
      </w:r>
      <w:r w:rsidRPr="00B2347F">
        <w:rPr>
          <w:i/>
        </w:rPr>
        <w:t>n Prayer</w:t>
      </w:r>
      <w:r w:rsidRPr="00B2347F">
        <w:t xml:space="preserve"> part 1 ch.11.2 p.44</w:t>
      </w:r>
    </w:p>
    <w:p w14:paraId="695ABE7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may be assisted by their privilege with God, if they should be seized with any misfortune and peril of sickness, should, without waiting for my presence, before any presbyter who might be present, or if a presbyter should not be found</w:t>
      </w:r>
      <w:r w:rsidR="002D2DBF">
        <w:t>”</w:t>
      </w:r>
      <w:r w:rsidRPr="00B2347F">
        <w:t xml:space="preserve"> Letter 12 ch.1 p.293</w:t>
      </w:r>
    </w:p>
    <w:p w14:paraId="5949304C" w14:textId="77777777" w:rsidR="00242418" w:rsidRPr="00B2347F" w:rsidRDefault="00242418">
      <w:pPr>
        <w:ind w:left="288" w:hanging="288"/>
      </w:pPr>
      <w:r w:rsidRPr="00B2347F">
        <w:rPr>
          <w:b/>
        </w:rPr>
        <w:t xml:space="preserve">Pontius </w:t>
      </w:r>
      <w:r w:rsidR="00DF4E95">
        <w:t>(258 A.D.)</w:t>
      </w:r>
      <w:r w:rsidRPr="00B2347F">
        <w:t xml:space="preserve"> </w:t>
      </w:r>
      <w:r w:rsidR="002D2DBF">
        <w:t>“</w:t>
      </w:r>
      <w:r w:rsidRPr="00B2347F">
        <w:t xml:space="preserve">Still, if it seem well, let me glance at the rest. Afterwards there broke out a dreadful plague, and excessive destruction of a hateful disease invaded every house in succession of the trembling populace, carrying off day by day with abrupt attack numberless people, </w:t>
      </w:r>
      <w:proofErr w:type="spellStart"/>
      <w:r w:rsidRPr="00B2347F">
        <w:t>every one</w:t>
      </w:r>
      <w:proofErr w:type="spellEnd"/>
      <w:r w:rsidRPr="00B2347F">
        <w:t xml:space="preserve"> from his own house. All were shuddering, fleeing, shunning the contagion, impiously exposing their own friends, as if with the exclusion of the person who was sure to die</w:t>
      </w:r>
      <w:r w:rsidR="002D2DBF">
        <w:t>”</w:t>
      </w:r>
      <w:r w:rsidR="0041132E" w:rsidRPr="00B2347F">
        <w:t xml:space="preserve"> </w:t>
      </w:r>
      <w:r w:rsidR="0041132E" w:rsidRPr="00B2347F">
        <w:rPr>
          <w:i/>
        </w:rPr>
        <w:t>Life and Passion of Cyprian</w:t>
      </w:r>
      <w:r w:rsidR="0041132E" w:rsidRPr="00B2347F">
        <w:t xml:space="preserve"> ch.9 p.270</w:t>
      </w:r>
    </w:p>
    <w:p w14:paraId="67CEAA60"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stick and thrust it through his bowels and heart, and slew him. Why should I mention the multitudes of those who had to wander about in desert places and upon the mountains, and who were cut off by hunger, and thirst, and cold, and sickness, and robbers, and wild beasts? The survivors of such are the witnesses</w:t>
      </w:r>
      <w:r w:rsidR="002D2DBF">
        <w:t>”</w:t>
      </w:r>
      <w:r w:rsidRPr="00B2347F">
        <w:t xml:space="preserve"> </w:t>
      </w:r>
      <w:r w:rsidR="00D71B53" w:rsidRPr="00B2347F">
        <w:t xml:space="preserve">Part 2 Epistle 3 – To Fabius Bishop of </w:t>
      </w:r>
      <w:smartTag w:uri="urn:schemas-microsoft-com:office:smarttags" w:element="City">
        <w:smartTag w:uri="urn:schemas-microsoft-com:office:smarttags" w:element="place">
          <w:r w:rsidR="00D71B53" w:rsidRPr="00B2347F">
            <w:t>Antioch</w:t>
          </w:r>
        </w:smartTag>
      </w:smartTag>
      <w:r w:rsidR="00D71B53" w:rsidRPr="00B2347F">
        <w:t xml:space="preserve"> ch.1.9 p.100</w:t>
      </w:r>
    </w:p>
    <w:p w14:paraId="7E6B0BC0"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twice mentions plague breaking out in a city. Christians helped care for the sick and dying, even as they got sick and died themselves.</w:t>
      </w:r>
      <w:r w:rsidRPr="00C963AC">
        <w:rPr>
          <w:i/>
        </w:rPr>
        <w:t xml:space="preserve"> Eusebius’ Ecclesiastical History</w:t>
      </w:r>
      <w:r w:rsidRPr="00C963AC">
        <w:t xml:space="preserve"> &amp;&amp;&amp;</w:t>
      </w:r>
    </w:p>
    <w:p w14:paraId="6BAEADA6" w14:textId="77777777" w:rsidR="00242418" w:rsidRPr="00B2347F" w:rsidRDefault="00242418">
      <w:pPr>
        <w:ind w:left="288" w:hanging="288"/>
      </w:pPr>
    </w:p>
    <w:p w14:paraId="27489E89" w14:textId="77777777" w:rsidR="00242418" w:rsidRPr="00B2347F" w:rsidRDefault="00AF1D17">
      <w:pPr>
        <w:pStyle w:val="Heading2"/>
      </w:pPr>
      <w:bookmarkStart w:id="595" w:name="_Toc58617978"/>
      <w:bookmarkStart w:id="596" w:name="_Toc62979408"/>
      <w:bookmarkStart w:id="597" w:name="_Toc161729507"/>
      <w:r w:rsidRPr="00B2347F">
        <w:t>n9</w:t>
      </w:r>
      <w:r w:rsidR="00242418" w:rsidRPr="00B2347F">
        <w:t>. Suffer persecution or martyrdom</w:t>
      </w:r>
      <w:bookmarkEnd w:id="595"/>
      <w:bookmarkEnd w:id="596"/>
      <w:bookmarkEnd w:id="597"/>
    </w:p>
    <w:p w14:paraId="27F6B088" w14:textId="77777777" w:rsidR="00242418" w:rsidRPr="00B2347F" w:rsidRDefault="00242418"/>
    <w:p w14:paraId="3DDF252D" w14:textId="77777777" w:rsidR="00242418" w:rsidRPr="00B2347F" w:rsidRDefault="00FE4BA1">
      <w:pPr>
        <w:ind w:left="288" w:hanging="288"/>
      </w:pPr>
      <w:r w:rsidRPr="00B2347F">
        <w:t>Mark 8:35;</w:t>
      </w:r>
      <w:r w:rsidR="00242418" w:rsidRPr="00B2347F">
        <w:t xml:space="preserve"> 16:2; Romans 8:36-37; 12:14; 1 Thessalonians 3:2-4; </w:t>
      </w:r>
      <w:r w:rsidRPr="00B2347F">
        <w:t xml:space="preserve">2 Thessalonians 1:4; </w:t>
      </w:r>
      <w:r w:rsidR="00242418" w:rsidRPr="00B2347F">
        <w:t>Hebrews 10:32-33; 1 Peter 1:6; 5:9-10; Revelation 9:20-11:3; 11:5-16:15</w:t>
      </w:r>
    </w:p>
    <w:p w14:paraId="34A20C09" w14:textId="77777777" w:rsidR="00242418" w:rsidRPr="00B2347F" w:rsidRDefault="00242418">
      <w:r w:rsidRPr="00B2347F">
        <w:t>All who want to live a godly life will be persecuted. 2 Timothy 3:12</w:t>
      </w:r>
    </w:p>
    <w:p w14:paraId="47B48332" w14:textId="77777777" w:rsidR="00242418" w:rsidRPr="00B2347F" w:rsidRDefault="00242418"/>
    <w:p w14:paraId="7319EB67" w14:textId="77777777" w:rsidR="00242418" w:rsidRPr="00B2347F" w:rsidRDefault="00242418">
      <w:pPr>
        <w:ind w:left="288" w:hanging="288"/>
      </w:pPr>
      <w:r w:rsidRPr="00B2347F">
        <w:rPr>
          <w:b/>
        </w:rPr>
        <w:t>p87</w:t>
      </w:r>
      <w:r w:rsidRPr="00B2347F">
        <w:t xml:space="preserve"> Philemon 13-15, 24 (part), 25b (c.125 A.D.) (implied) Paul was in chains for the gospel.</w:t>
      </w:r>
    </w:p>
    <w:p w14:paraId="4468D13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8:36-37; 12:14</w:t>
      </w:r>
    </w:p>
    <w:p w14:paraId="04301710" w14:textId="77777777" w:rsidR="00242418" w:rsidRPr="00B2347F" w:rsidRDefault="00242418">
      <w:r w:rsidRPr="00B2347F">
        <w:rPr>
          <w:b/>
        </w:rPr>
        <w:t>p66 Bodmer II papyri</w:t>
      </w:r>
      <w:r w:rsidRPr="00B2347F">
        <w:t xml:space="preserve"> - 817 verses (92%) of John (125-175 A.D.) </w:t>
      </w:r>
      <w:r w:rsidR="00EA7E98" w:rsidRPr="00B2347F">
        <w:t xml:space="preserve">(implied) </w:t>
      </w:r>
      <w:r w:rsidRPr="00B2347F">
        <w:t>John 12:25</w:t>
      </w:r>
    </w:p>
    <w:p w14:paraId="43F164A1" w14:textId="25C3533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 xml:space="preserve">Luke 3:18-22; 3:33-4:2; 4:34-5:10; 5:37-6:4; 6:10-7:32; 7:35-39,41-43; 7:46-9:2; 9:4-17:15; 17:19-18:18; 22:4-24,53; John 1:1-11:45; 48-57; 12:3-13:1,8-9; 14:8-29;15:7-8; (175-225 A.D.) </w:t>
      </w:r>
      <w:r w:rsidR="00EA7E98" w:rsidRPr="00B2347F">
        <w:t xml:space="preserve">(implied) </w:t>
      </w:r>
      <w:r w:rsidRPr="00B2347F">
        <w:t>John 12:25</w:t>
      </w:r>
    </w:p>
    <w:p w14:paraId="1EAE4796"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8:35</w:t>
      </w:r>
    </w:p>
    <w:p w14:paraId="1EFD09D4" w14:textId="77777777" w:rsidR="00242418" w:rsidRPr="00B2347F" w:rsidRDefault="00242418">
      <w:pPr>
        <w:ind w:left="288" w:hanging="288"/>
      </w:pPr>
      <w:r w:rsidRPr="00B2347F">
        <w:rPr>
          <w:b/>
        </w:rPr>
        <w:t xml:space="preserve">p13 </w:t>
      </w:r>
      <w:r w:rsidRPr="00B2347F">
        <w:t>Hebrews 2:14-5:5; 10:8-22; 10:29-11:13; 11:28-12:17 (225-250 A.D.) Hebrews 10:32-33</w:t>
      </w:r>
    </w:p>
    <w:p w14:paraId="6C6ED6AA"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2:13</w:t>
      </w:r>
    </w:p>
    <w:p w14:paraId="732E30FD"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mentions persecution and says this calls for faithful endurance on the part of the saints. Revelation 12:17; 13:7,10</w:t>
      </w:r>
    </w:p>
    <w:p w14:paraId="4E1A5637" w14:textId="77777777" w:rsidR="00242418" w:rsidRPr="00B2347F" w:rsidRDefault="00242418">
      <w:pPr>
        <w:ind w:left="288" w:hanging="288"/>
      </w:pPr>
      <w:r w:rsidRPr="00B2347F">
        <w:rPr>
          <w:b/>
        </w:rPr>
        <w:t>p72 (=Bodmer 7 and 8)</w:t>
      </w:r>
      <w:r w:rsidRPr="00B2347F">
        <w:t xml:space="preserve"> (ca.300 A.D.) all of 1 Peter, 2 Peter, Jude 191 verses. Teaches that we will suffer persecution. 1 Peter 1:6; 5:9-10</w:t>
      </w:r>
    </w:p>
    <w:p w14:paraId="57C4C583" w14:textId="77777777" w:rsidR="00242418" w:rsidRPr="00B2347F" w:rsidRDefault="00242418"/>
    <w:p w14:paraId="32DA1C64" w14:textId="77777777" w:rsidR="00F67402" w:rsidRPr="00B2347F" w:rsidRDefault="00F67402">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8C51DC" w:rsidRPr="00B2347F">
        <w:rPr>
          <w:rFonts w:cs="Consolas"/>
          <w:szCs w:val="24"/>
          <w:highlight w:val="white"/>
        </w:rPr>
        <w:t>Peter, through unrighteous envy, endured not one or two, but numerous labours and when he had at length suffered martyrdom, departed to the place of glory due to him.</w:t>
      </w:r>
      <w:r w:rsidR="002D2DBF">
        <w:rPr>
          <w:szCs w:val="24"/>
        </w:rPr>
        <w:t>”</w:t>
      </w:r>
      <w:r w:rsidRPr="00B2347F">
        <w:rPr>
          <w:szCs w:val="24"/>
        </w:rPr>
        <w:t xml:space="preserve"> </w:t>
      </w:r>
      <w:r w:rsidRPr="00B2347F">
        <w:rPr>
          <w:i/>
          <w:szCs w:val="24"/>
        </w:rPr>
        <w:t>1 Clement</w:t>
      </w:r>
      <w:r w:rsidRPr="00B2347F">
        <w:rPr>
          <w:szCs w:val="24"/>
        </w:rPr>
        <w:t xml:space="preserve"> ch.</w:t>
      </w:r>
      <w:r w:rsidR="008C51DC" w:rsidRPr="00B2347F">
        <w:rPr>
          <w:szCs w:val="24"/>
        </w:rPr>
        <w:t>5 p.6</w:t>
      </w:r>
    </w:p>
    <w:p w14:paraId="747FEE15"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6ADD9FF3" w14:textId="77777777" w:rsidR="00242418" w:rsidRPr="00B2347F" w:rsidRDefault="00242418">
      <w:pPr>
        <w:ind w:left="288" w:hanging="288"/>
      </w:pPr>
      <w:r w:rsidRPr="00B2347F">
        <w:t xml:space="preserve">Ignatius (-107/116 A.D.) </w:t>
      </w:r>
      <w:r w:rsidR="002D2DBF">
        <w:t>“</w:t>
      </w:r>
      <w:r w:rsidRPr="00B2347F">
        <w:t xml:space="preserve">I write to the Churches, and impress on them all, that I shall willingly die for God, unless ye hinder me. I beseech of you not to show an unseasonable good-will towards me. Suffer me to become food for the wild beasts, through whose instrumentality it will be granted me to attain to God. I am the wheat of God, and let me be ground by the teeth of the wild beasts, that I may be found the pure bread of Christ. Rather entice the wild beasts, that they may become my tomb, and may leave nothing of my body; so that when I have fallen asleep [in death], I may be no trouble to </w:t>
      </w:r>
      <w:proofErr w:type="spellStart"/>
      <w:r w:rsidRPr="00B2347F">
        <w:t>any one</w:t>
      </w:r>
      <w:proofErr w:type="spellEnd"/>
      <w:r w:rsidRPr="00B2347F">
        <w:t>. Then shall I truly be a disciple of Christ, when the world shall not see so much as my body. Entreat Christ for me, that by these instruments</w:t>
      </w:r>
      <w:r w:rsidR="002D2DBF">
        <w:t>”</w:t>
      </w:r>
      <w:r w:rsidRPr="00B2347F">
        <w:t xml:space="preserve"> </w:t>
      </w:r>
      <w:r w:rsidRPr="00B2347F">
        <w:rPr>
          <w:i/>
        </w:rPr>
        <w:t>Ignatius</w:t>
      </w:r>
      <w:r w:rsidR="00DE7390">
        <w:rPr>
          <w:i/>
        </w:rPr>
        <w:t>’</w:t>
      </w:r>
      <w:r w:rsidRPr="00B2347F">
        <w:rPr>
          <w:i/>
        </w:rPr>
        <w:t xml:space="preserve"> Letter to the Romans</w:t>
      </w:r>
      <w:r w:rsidRPr="00B2347F">
        <w:t xml:space="preserve"> ch.4 p.75</w:t>
      </w:r>
    </w:p>
    <w:p w14:paraId="534E2516" w14:textId="77777777" w:rsidR="00242418" w:rsidRPr="00B2347F" w:rsidRDefault="00242418">
      <w:pPr>
        <w:ind w:left="288" w:hanging="288"/>
      </w:pPr>
      <w:r w:rsidRPr="00B2347F">
        <w:t>Ignatius</w:t>
      </w:r>
      <w:r w:rsidRPr="00B2347F">
        <w:rPr>
          <w:i/>
        </w:rPr>
        <w:t xml:space="preserve"> </w:t>
      </w:r>
      <w:r w:rsidRPr="00B2347F">
        <w:t>(-107/116 A.D.) Ignatius said he was not yet perfect. But as he contemplated his martyrdom he looked forward to being perfect.</w:t>
      </w:r>
      <w:r w:rsidRPr="00B2347F">
        <w:rPr>
          <w:i/>
        </w:rPr>
        <w:t xml:space="preserve"> Letter of Ignatius to the Philadelphians</w:t>
      </w:r>
      <w:r w:rsidRPr="00B2347F">
        <w:t xml:space="preserve"> ch.5 p.82</w:t>
      </w:r>
    </w:p>
    <w:p w14:paraId="77F1A7E9" w14:textId="77777777" w:rsidR="00242418" w:rsidRPr="00B2347F" w:rsidRDefault="00242418">
      <w:pPr>
        <w:ind w:left="288" w:hanging="288"/>
      </w:pPr>
      <w:r w:rsidRPr="00B2347F">
        <w:t>Ignatius</w:t>
      </w:r>
      <w:r w:rsidRPr="00B2347F">
        <w:rPr>
          <w:i/>
        </w:rPr>
        <w:t xml:space="preserve"> </w:t>
      </w:r>
      <w:r w:rsidRPr="00B2347F">
        <w:t xml:space="preserve">(-107/116 A.D.) (partial) </w:t>
      </w:r>
      <w:r w:rsidRPr="00B2347F">
        <w:rPr>
          <w:i/>
        </w:rPr>
        <w:t>Letter of Ignatius to the Smyrnaeans</w:t>
      </w:r>
      <w:r w:rsidRPr="00B2347F">
        <w:t xml:space="preserve"> ch.4 p.88 </w:t>
      </w:r>
      <w:r w:rsidR="002D2DBF">
        <w:t>“</w:t>
      </w:r>
      <w:r w:rsidRPr="00B2347F">
        <w:t>he who is near to the sword is near to God; he that is among the wild beast is in company with God; provided only he be so in the name of Jesus Christ.</w:t>
      </w:r>
      <w:r w:rsidR="002D2DBF">
        <w:t>”</w:t>
      </w:r>
      <w:r w:rsidRPr="00B2347F">
        <w:t xml:space="preserve"> [Does not mention a witness though.] </w:t>
      </w:r>
      <w:r w:rsidRPr="00B2347F">
        <w:rPr>
          <w:i/>
        </w:rPr>
        <w:t>Letter of Ignatius to the Smyrnaeans</w:t>
      </w:r>
      <w:r w:rsidRPr="00B2347F">
        <w:t xml:space="preserve"> ch.4 p.88</w:t>
      </w:r>
    </w:p>
    <w:p w14:paraId="0CC39D91" w14:textId="77777777" w:rsidR="00242418" w:rsidRPr="00B2347F" w:rsidRDefault="00242418">
      <w:pPr>
        <w:ind w:left="288" w:hanging="288"/>
      </w:pPr>
      <w:r w:rsidRPr="00B2347F">
        <w:rPr>
          <w:i/>
        </w:rPr>
        <w:t>2 Clement</w:t>
      </w:r>
      <w:r w:rsidRPr="00B2347F">
        <w:t xml:space="preserve"> (c.150 A.D.</w:t>
      </w:r>
      <w:r w:rsidR="00FA060F">
        <w:t>)</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47808A5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ch.7 p.142 </w:t>
      </w:r>
      <w:r w:rsidR="002D2DBF">
        <w:t>“</w:t>
      </w:r>
      <w:r w:rsidRPr="00B2347F">
        <w:t>Those who wish to behold Me [Jesus], and lay hold of My kingdom, must through tribulation and suffering obtain Me.</w:t>
      </w:r>
      <w:r w:rsidR="00DE7390">
        <w:t>’</w:t>
      </w:r>
      <w:r w:rsidR="002D2DBF">
        <w:t>”</w:t>
      </w:r>
      <w:r w:rsidRPr="00B2347F">
        <w:t xml:space="preserve"> </w:t>
      </w:r>
    </w:p>
    <w:p w14:paraId="2947C3BC"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ch.20 p.149 </w:t>
      </w:r>
      <w:r w:rsidR="002D2DBF">
        <w:t>“</w:t>
      </w:r>
      <w:r w:rsidRPr="00B2347F">
        <w:t>are those who persecute the good, those who hate truth, those who love falsehood,</w:t>
      </w:r>
      <w:r w:rsidR="002D2DBF">
        <w:t>”</w:t>
      </w:r>
      <w:r w:rsidRPr="00B2347F">
        <w:t xml:space="preserve"> </w:t>
      </w:r>
    </w:p>
    <w:p w14:paraId="412CC981" w14:textId="77777777" w:rsidR="00242418" w:rsidRPr="00B2347F" w:rsidRDefault="00242418">
      <w:pPr>
        <w:ind w:left="288" w:hanging="288"/>
      </w:pPr>
      <w:r w:rsidRPr="00B2347F">
        <w:rPr>
          <w:b/>
        </w:rPr>
        <w:t>Polycarp</w:t>
      </w:r>
      <w:r w:rsidRPr="00B2347F">
        <w:t xml:space="preserve"> (100-155 A.D.) mentions Ignatius, Zosimus, Rufus, and others, Paul, and the rest of the apostles who have suffered for the Lord. </w:t>
      </w:r>
      <w:r w:rsidRPr="00B2347F">
        <w:rPr>
          <w:i/>
        </w:rPr>
        <w:t>Letter to the Philippians</w:t>
      </w:r>
      <w:r w:rsidRPr="00B2347F">
        <w:t xml:space="preserve"> ch.9 p.35</w:t>
      </w:r>
    </w:p>
    <w:p w14:paraId="6E3B3B44" w14:textId="77777777" w:rsidR="00B22CF5" w:rsidRPr="00B2347F" w:rsidRDefault="00B22CF5" w:rsidP="00B22CF5">
      <w:pPr>
        <w:ind w:left="288" w:hanging="288"/>
      </w:pPr>
      <w:r>
        <w:rPr>
          <w:b/>
          <w:i/>
        </w:rPr>
        <w:t>Epistle t</w:t>
      </w:r>
      <w:r w:rsidRPr="00B2347F">
        <w:rPr>
          <w:b/>
          <w:i/>
        </w:rPr>
        <w:t>o Diognetus</w:t>
      </w:r>
      <w:r w:rsidRPr="00B2347F">
        <w:t xml:space="preserve"> </w:t>
      </w:r>
      <w:r>
        <w:t>(c.130-200 A.D.)</w:t>
      </w:r>
      <w:r w:rsidRPr="00B2347F">
        <w:t xml:space="preserve"> ch.5 p.27 </w:t>
      </w:r>
      <w:r>
        <w:t>“</w:t>
      </w:r>
      <w:r w:rsidRPr="00B2347F">
        <w:t xml:space="preserve">They [Christians] love all men, and are persecuted by all. </w:t>
      </w:r>
      <w:r w:rsidRPr="00B2347F">
        <w:rPr>
          <w:szCs w:val="24"/>
        </w:rPr>
        <w:t>They are unknown a</w:t>
      </w:r>
      <w:r w:rsidRPr="00B2347F">
        <w:rPr>
          <w:rFonts w:cs="Consolas"/>
          <w:szCs w:val="24"/>
          <w:highlight w:val="white"/>
        </w:rPr>
        <w:t>nd condemned; they are put to death, and restored to life.</w:t>
      </w:r>
      <w:r>
        <w:t>”</w:t>
      </w:r>
    </w:p>
    <w:p w14:paraId="715DA4F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ch.28 p.53 mentions the rewards for those who have suffered for the name of Christ.</w:t>
      </w:r>
    </w:p>
    <w:p w14:paraId="308FD03C" w14:textId="77777777" w:rsidR="00242418" w:rsidRPr="00B2347F" w:rsidRDefault="00242418">
      <w:pPr>
        <w:ind w:left="288" w:hanging="288"/>
      </w:pPr>
      <w:r w:rsidRPr="00B2347F">
        <w:rPr>
          <w:b/>
        </w:rPr>
        <w:t>Justin Martyr</w:t>
      </w:r>
      <w:r w:rsidRPr="00B2347F">
        <w:t xml:space="preserve"> (c.150 A.D.) </w:t>
      </w:r>
      <w:r w:rsidR="002D2DBF">
        <w:t>“</w:t>
      </w:r>
      <w:r w:rsidRPr="00B2347F">
        <w:t>you can kill, but not hurt us.</w:t>
      </w:r>
      <w:r w:rsidR="002D2DBF">
        <w:t>”</w:t>
      </w:r>
      <w:r w:rsidRPr="00B2347F">
        <w:t xml:space="preserve"> </w:t>
      </w:r>
      <w:r w:rsidRPr="00B2347F">
        <w:rPr>
          <w:i/>
        </w:rPr>
        <w:t>First Apology of Justin</w:t>
      </w:r>
      <w:r w:rsidRPr="00B2347F">
        <w:t xml:space="preserve"> ch.2 p.163. </w:t>
      </w:r>
    </w:p>
    <w:p w14:paraId="1834628B" w14:textId="77777777" w:rsidR="00242418" w:rsidRPr="00B2347F" w:rsidRDefault="00242418">
      <w:pPr>
        <w:ind w:left="288" w:hanging="288"/>
      </w:pPr>
      <w:r w:rsidRPr="00B2347F">
        <w:t xml:space="preserve">Justin Martyr (c.138-165 A.D.) </w:t>
      </w:r>
      <w:r w:rsidR="002D2DBF">
        <w:t>“</w:t>
      </w:r>
      <w:r w:rsidRPr="00B2347F">
        <w:t>Now it is evident that no one can terrify or subdue us who have believed in Jesus over all the world. For it is plain that, though beheaded, and crucified, and thrown to wild beasts, and chains, and fire, and all other kinds of torture, we do not give up our confession; but the more such things happen, the more do</w:t>
      </w:r>
      <w:r w:rsidR="002D2DBF">
        <w:t>”</w:t>
      </w:r>
      <w:r w:rsidRPr="00B2347F">
        <w:t xml:space="preserve"> </w:t>
      </w:r>
      <w:r w:rsidRPr="00B2347F">
        <w:rPr>
          <w:i/>
        </w:rPr>
        <w:t xml:space="preserve">Dialogue with Trypho, a Jew </w:t>
      </w:r>
      <w:r w:rsidRPr="00B2347F">
        <w:t>ch.110 p.254</w:t>
      </w:r>
    </w:p>
    <w:p w14:paraId="2CB532AF" w14:textId="77777777" w:rsidR="00931D3C" w:rsidRPr="00B2347F" w:rsidRDefault="00931D3C" w:rsidP="00931D3C">
      <w:pPr>
        <w:ind w:left="288" w:hanging="288"/>
      </w:pPr>
      <w:r w:rsidRPr="00B2347F">
        <w:rPr>
          <w:b/>
          <w:i/>
        </w:rPr>
        <w:t>Apology of Aristides</w:t>
      </w:r>
      <w:r w:rsidRPr="00B2347F">
        <w:t xml:space="preserve"> (125 or 138-161 A.D.) ch.15 p.277 (implied) </w:t>
      </w:r>
      <w:r>
        <w:t>“</w:t>
      </w:r>
      <w:r w:rsidRPr="00B2347F">
        <w:t>They [Christians] are ready to sacrifice their lives for the sake of Christ;</w:t>
      </w:r>
      <w:r>
        <w:t>”</w:t>
      </w:r>
    </w:p>
    <w:p w14:paraId="3E66224A" w14:textId="77777777" w:rsidR="00242418" w:rsidRPr="00B2347F" w:rsidRDefault="00242418">
      <w:pPr>
        <w:ind w:left="288" w:hanging="288"/>
      </w:pPr>
      <w:r w:rsidRPr="00B2347F">
        <w:rPr>
          <w:b/>
        </w:rPr>
        <w:t>Evarestus</w:t>
      </w:r>
      <w:r w:rsidRPr="00B2347F">
        <w:t xml:space="preserve"> (c.169 A.D.) </w:t>
      </w:r>
      <w:r w:rsidR="002D2DBF">
        <w:t>“</w:t>
      </w:r>
      <w:r w:rsidRPr="00B2347F">
        <w:t xml:space="preserve">The proconsul then said to him, </w:t>
      </w:r>
      <w:r w:rsidR="00DE7390">
        <w:t>‘</w:t>
      </w:r>
      <w:r w:rsidRPr="00B2347F">
        <w:t>I have wild beasts at hand; to these will I cast thee, except thou repent.</w:t>
      </w:r>
      <w:r w:rsidR="002D2DBF">
        <w:t>”</w:t>
      </w:r>
      <w:r w:rsidRPr="00B2347F">
        <w:t xml:space="preserve"> But he answered, </w:t>
      </w:r>
      <w:r w:rsidR="002D2DBF">
        <w:t>“</w:t>
      </w:r>
      <w:r w:rsidRPr="00B2347F">
        <w:t>Call them then, for we are not accustomed to repent of what is good in order to adopt that which is evil; and it is well for me to be changed from what is evil to what is righteous.</w:t>
      </w:r>
      <w:r w:rsidR="00DE7390">
        <w:t>’</w:t>
      </w:r>
      <w:r w:rsidR="002D2DBF">
        <w:t>”</w:t>
      </w:r>
      <w:r w:rsidRPr="00B2347F">
        <w:t xml:space="preserve"> </w:t>
      </w:r>
      <w:r w:rsidRPr="00B2347F">
        <w:rPr>
          <w:i/>
        </w:rPr>
        <w:t>Martyrdom of Polycarp</w:t>
      </w:r>
      <w:r w:rsidRPr="00B2347F">
        <w:t xml:space="preserve"> ch.11 p.41</w:t>
      </w:r>
    </w:p>
    <w:p w14:paraId="6F3E4BFE"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(c.169 A.D.) ch.10-12 p.41 shows that Polycarp would rather die than swear by the fortune of Caesar. </w:t>
      </w:r>
    </w:p>
    <w:p w14:paraId="43F64AAE" w14:textId="77777777" w:rsidR="00242418" w:rsidRDefault="00242418">
      <w:pPr>
        <w:ind w:left="288" w:hanging="288"/>
      </w:pPr>
      <w:r w:rsidRPr="00B2347F">
        <w:rPr>
          <w:i/>
        </w:rPr>
        <w:t>Evarestus</w:t>
      </w:r>
      <w:r w:rsidR="00DE7390">
        <w:rPr>
          <w:i/>
        </w:rPr>
        <w:t>’</w:t>
      </w:r>
      <w:r w:rsidRPr="00B2347F">
        <w:rPr>
          <w:i/>
        </w:rPr>
        <w:t xml:space="preserve"> Martyrdom of Polycarp</w:t>
      </w:r>
      <w:r w:rsidRPr="00B2347F">
        <w:t xml:space="preserve"> (c.169 A.D.) ch.2 p.39 tells of others who endured torturing and death for Christ.</w:t>
      </w:r>
    </w:p>
    <w:p w14:paraId="5A9BD558" w14:textId="77777777" w:rsidR="00FF5AA6" w:rsidRPr="00FF5AA6" w:rsidRDefault="00FF5AA6">
      <w:pPr>
        <w:ind w:left="288" w:hanging="288"/>
      </w:pPr>
      <w:r w:rsidRPr="00FF5AA6">
        <w:rPr>
          <w:b/>
        </w:rPr>
        <w:t xml:space="preserve">Tatian’s </w:t>
      </w:r>
      <w:r w:rsidRPr="00FF5AA6">
        <w:rPr>
          <w:b/>
          <w:i/>
        </w:rPr>
        <w:t>Diatessaron</w:t>
      </w:r>
      <w:r w:rsidRPr="00FF5AA6">
        <w:t xml:space="preserve"> (c.172 A.D.) &amp;&amp;&amp;</w:t>
      </w:r>
    </w:p>
    <w:p w14:paraId="27546C88" w14:textId="77777777" w:rsidR="00242418" w:rsidRPr="00B2347F" w:rsidRDefault="00242418">
      <w:pPr>
        <w:ind w:left="288" w:hanging="288"/>
      </w:pPr>
      <w:r w:rsidRPr="00B2347F">
        <w:rPr>
          <w:b/>
        </w:rPr>
        <w:t>Athenagoras</w:t>
      </w:r>
      <w:r w:rsidRPr="00B2347F">
        <w:t xml:space="preserve"> (177 A.D.) (implied) says Christians were brought up with the teachings of </w:t>
      </w:r>
      <w:r w:rsidR="002D2DBF">
        <w:t>“</w:t>
      </w:r>
      <w:r w:rsidRPr="00B2347F">
        <w:t>Love your enemies; bless them that curse you; pray for them that persecute you;.</w:t>
      </w:r>
      <w:r w:rsidR="002D2DBF">
        <w:t>”</w:t>
      </w:r>
      <w:r w:rsidRPr="00B2347F">
        <w:t xml:space="preserve"> </w:t>
      </w:r>
      <w:r w:rsidRPr="00B2347F">
        <w:rPr>
          <w:i/>
        </w:rPr>
        <w:t>A Plea for Christians</w:t>
      </w:r>
      <w:r w:rsidRPr="00B2347F">
        <w:t xml:space="preserve"> ch.11 p.134</w:t>
      </w:r>
    </w:p>
    <w:p w14:paraId="6CD475E5" w14:textId="77777777" w:rsidR="00FA01A3" w:rsidRPr="00B2347F" w:rsidRDefault="00FA01A3" w:rsidP="00FA01A3">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00F36B5C" w:rsidRPr="00B2347F">
        <w:t xml:space="preserve"> (177 A.D.) is an entire work on the persecution and martyrdom of some Christians. </w:t>
      </w:r>
      <w:r w:rsidR="00F36B5C" w:rsidRPr="00B2347F">
        <w:rPr>
          <w:i/>
        </w:rPr>
        <w:t>ANF</w:t>
      </w:r>
      <w:r w:rsidR="00F36B5C" w:rsidRPr="00B2347F">
        <w:t xml:space="preserve"> vol.8 p.778-784.</w:t>
      </w:r>
    </w:p>
    <w:p w14:paraId="2DBBBFE3" w14:textId="77777777" w:rsidR="00D30E98" w:rsidRPr="00B2347F" w:rsidRDefault="00D30E9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00F36B5C" w:rsidRPr="00B2347F">
        <w:t xml:space="preserve"> (170-177/180 A.D.) mentions that the pious are now being persecuted. </w:t>
      </w:r>
      <w:r w:rsidR="00F36B5C" w:rsidRPr="00B2347F">
        <w:rPr>
          <w:i/>
        </w:rPr>
        <w:t>Apology Addressed to Marcus Aurelius Antoninus</w:t>
      </w:r>
      <w:r w:rsidR="00F36B5C" w:rsidRPr="00B2347F">
        <w:t xml:space="preserve"> p.758</w:t>
      </w:r>
    </w:p>
    <w:p w14:paraId="16BD3E4F" w14:textId="77777777" w:rsidR="0065496E" w:rsidRPr="00B2347F" w:rsidRDefault="0065496E" w:rsidP="0065496E">
      <w:pPr>
        <w:autoSpaceDE w:val="0"/>
        <w:autoSpaceDN w:val="0"/>
        <w:adjustRightInd w:val="0"/>
        <w:ind w:left="288" w:hanging="288"/>
        <w:rPr>
          <w:szCs w:val="24"/>
        </w:rPr>
      </w:pPr>
      <w:r w:rsidRPr="00B2347F">
        <w:rPr>
          <w:b/>
          <w:szCs w:val="24"/>
        </w:rPr>
        <w:t>Hegesippus</w:t>
      </w:r>
      <w:r w:rsidRPr="00B2347F">
        <w:rPr>
          <w:szCs w:val="24"/>
        </w:rPr>
        <w:t xml:space="preserve"> (170-180 A.D.) </w:t>
      </w:r>
      <w:r w:rsidR="009562DA" w:rsidRPr="00B2347F">
        <w:rPr>
          <w:szCs w:val="24"/>
        </w:rPr>
        <w:t>tells how James the brother of</w:t>
      </w:r>
      <w:r w:rsidR="006D5D67" w:rsidRPr="00B2347F">
        <w:rPr>
          <w:szCs w:val="24"/>
        </w:rPr>
        <w:t xml:space="preserve"> the</w:t>
      </w:r>
      <w:r w:rsidR="009562DA" w:rsidRPr="00B2347F">
        <w:rPr>
          <w:szCs w:val="24"/>
        </w:rPr>
        <w:t xml:space="preserve"> Lord wa</w:t>
      </w:r>
      <w:r w:rsidR="004D4054" w:rsidRPr="00B2347F">
        <w:rPr>
          <w:szCs w:val="24"/>
        </w:rPr>
        <w:t>s</w:t>
      </w:r>
      <w:r w:rsidR="009562DA" w:rsidRPr="00B2347F">
        <w:rPr>
          <w:szCs w:val="24"/>
        </w:rPr>
        <w:t xml:space="preserve"> martyred.</w:t>
      </w:r>
      <w:r w:rsidRPr="00B2347F">
        <w:rPr>
          <w:szCs w:val="24"/>
        </w:rPr>
        <w:t xml:space="preserve"> </w:t>
      </w:r>
      <w:r w:rsidRPr="00B2347F">
        <w:rPr>
          <w:i/>
          <w:szCs w:val="24"/>
        </w:rPr>
        <w:t>Concerning the Martyrdom of James, the Brother of the Lord</w:t>
      </w:r>
      <w:r w:rsidRPr="00B2347F">
        <w:rPr>
          <w:szCs w:val="24"/>
        </w:rPr>
        <w:t xml:space="preserve"> ch.1 p.763</w:t>
      </w:r>
    </w:p>
    <w:p w14:paraId="750C242E" w14:textId="77777777" w:rsidR="00FF5AA6" w:rsidRPr="00B2347F" w:rsidRDefault="00FF5AA6" w:rsidP="00FF5AA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mention, but blaspheme; yes, and they persecuted, and do daily persecute, those</w:t>
      </w:r>
      <w:r>
        <w:t>”</w:t>
      </w:r>
      <w:r w:rsidRPr="00B2347F">
        <w:t xml:space="preserve"> </w:t>
      </w:r>
      <w:r w:rsidRPr="00B2347F">
        <w:rPr>
          <w:i/>
        </w:rPr>
        <w:t>Theophilus to Autolycus</w:t>
      </w:r>
      <w:r w:rsidRPr="00B2347F">
        <w:t xml:space="preserve"> book 3 ch.30 p.121</w:t>
      </w:r>
    </w:p>
    <w:p w14:paraId="6DD4DD7D" w14:textId="77777777" w:rsidR="00D30E98" w:rsidRPr="00B2347F" w:rsidRDefault="00D30E98" w:rsidP="0065496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4D4054" w:rsidRPr="00B2347F">
        <w:rPr>
          <w:rFonts w:cs="Consolas"/>
          <w:szCs w:val="24"/>
          <w:highlight w:val="white"/>
        </w:rPr>
        <w:t>Wherefore the Church does in every place, because of that love which she cherishes towards God, send forward, throughout all time, a multitude of martyrs to the Father;</w:t>
      </w:r>
      <w:r w:rsidR="002D2DBF">
        <w:rPr>
          <w:szCs w:val="24"/>
        </w:rPr>
        <w:t>”</w:t>
      </w:r>
      <w:r w:rsidRPr="00B2347F">
        <w:rPr>
          <w:szCs w:val="24"/>
        </w:rPr>
        <w:t xml:space="preserve"> </w:t>
      </w:r>
      <w:r w:rsidR="004D4054" w:rsidRPr="00B2347F">
        <w:rPr>
          <w:szCs w:val="24"/>
        </w:rPr>
        <w:t>Irenaeus Against Heresies book 4 ch.33.9 p.508</w:t>
      </w:r>
    </w:p>
    <w:p w14:paraId="1A41EA17" w14:textId="77777777" w:rsidR="00242418" w:rsidRPr="00B2347F" w:rsidRDefault="00242418">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w:t>
      </w:r>
      <w:proofErr w:type="spellStart"/>
      <w:r w:rsidRPr="00B2347F">
        <w:t>Thraseas</w:t>
      </w:r>
      <w:proofErr w:type="spellEnd"/>
      <w:r w:rsidRPr="00B2347F">
        <w:t xml:space="preserve"> of Eumenia was both a bishop and martyr, who is also buried at </w:t>
      </w:r>
      <w:smartTag w:uri="urn:schemas-microsoft-com:office:smarttags" w:element="City">
        <w:smartTag w:uri="urn:schemas-microsoft-com:office:smarttags" w:element="place">
          <w:r w:rsidRPr="00B2347F">
            <w:t>Smyrna</w:t>
          </w:r>
        </w:smartTag>
      </w:smartTag>
      <w:r w:rsidRPr="00B2347F">
        <w:t xml:space="preserve">. Bishop and martyr Sagaris is buried at </w:t>
      </w:r>
      <w:smartTag w:uri="urn:schemas-microsoft-com:office:smarttags" w:element="City">
        <w:smartTag w:uri="urn:schemas-microsoft-com:office:smarttags" w:element="place">
          <w:r w:rsidRPr="00B2347F">
            <w:t>Laodicea</w:t>
          </w:r>
        </w:smartTag>
      </w:smartTag>
      <w:r w:rsidRPr="00B2347F">
        <w:t xml:space="preserve">. </w:t>
      </w:r>
      <w:r w:rsidRPr="00B2347F">
        <w:rPr>
          <w:i/>
        </w:rPr>
        <w:t>Ante-Nicene Fathers</w:t>
      </w:r>
      <w:r w:rsidRPr="00B2347F">
        <w:t xml:space="preserve"> vol.8 p.774</w:t>
      </w:r>
    </w:p>
    <w:p w14:paraId="6DBE3A90" w14:textId="02B387B2" w:rsidR="00FF5AA6" w:rsidRDefault="00FF5AA6" w:rsidP="00FF5AA6">
      <w:pPr>
        <w:ind w:left="288" w:hanging="288"/>
      </w:pPr>
      <w:r w:rsidRPr="00FF5AA6">
        <w:rPr>
          <w:b/>
          <w:i/>
        </w:rPr>
        <w:t>Passion of the Scillitan Martyrs</w:t>
      </w:r>
      <w:r w:rsidRPr="00FF5AA6">
        <w:t xml:space="preserve"> (</w:t>
      </w:r>
      <w:r>
        <w:t>180-202</w:t>
      </w:r>
      <w:r w:rsidRPr="00FF5AA6">
        <w:t xml:space="preserve"> A.D.)</w:t>
      </w:r>
      <w:r w:rsidR="00EB60EE">
        <w:t xml:space="preserve"> tells of Christians martyred by the Romans.</w:t>
      </w:r>
      <w:r w:rsidRPr="00FF5AA6">
        <w:t xml:space="preserve"> </w:t>
      </w:r>
      <w:r w:rsidRPr="00B2347F">
        <w:rPr>
          <w:i/>
        </w:rPr>
        <w:t>ANF</w:t>
      </w:r>
      <w:r w:rsidRPr="00B2347F">
        <w:t xml:space="preserve"> vol.9 p.285 </w:t>
      </w:r>
    </w:p>
    <w:p w14:paraId="35D987B8" w14:textId="77777777" w:rsidR="00242418" w:rsidRPr="00B2347F" w:rsidRDefault="00242418">
      <w:pPr>
        <w:ind w:left="288" w:hanging="288"/>
      </w:pPr>
      <w:r w:rsidRPr="00B2347F">
        <w:rPr>
          <w:b/>
          <w:i/>
        </w:rPr>
        <w:t>Passion of Perpetua and Felicitas</w:t>
      </w:r>
      <w:r w:rsidRPr="00B2347F">
        <w:t xml:space="preserve"> (c.201-205 A.D.) ch.6.1 p.704 martyrdom of Perpetua, Saturninus, and others. Perpetua sang psalms. </w:t>
      </w:r>
    </w:p>
    <w:p w14:paraId="75387CC6" w14:textId="77777777" w:rsidR="00AA6D25" w:rsidRPr="00B2347F" w:rsidRDefault="00AA6D25" w:rsidP="00AA6D25">
      <w:pPr>
        <w:ind w:left="288" w:hanging="288"/>
      </w:pPr>
      <w:r w:rsidRPr="00B2347F">
        <w:rPr>
          <w:i/>
        </w:rPr>
        <w:t>Passion of Perpetua and Felicitas</w:t>
      </w:r>
      <w:r w:rsidRPr="00B2347F">
        <w:t xml:space="preserve"> (c.201-205 A.D.) (</w:t>
      </w:r>
      <w:r w:rsidRPr="00B2347F">
        <w:rPr>
          <w:i/>
        </w:rPr>
        <w:t>ANF</w:t>
      </w:r>
      <w:r w:rsidRPr="00B2347F">
        <w:t xml:space="preserve"> vol.3) ch.2.1 p.701 shows that Perpetua is grieved that her father will not rejoice over her death for Christ.</w:t>
      </w:r>
    </w:p>
    <w:p w14:paraId="1317BD74" w14:textId="77777777" w:rsidR="00882278" w:rsidRPr="00B2347F" w:rsidRDefault="00882278" w:rsidP="00882278">
      <w:r w:rsidRPr="00B2347F">
        <w:rPr>
          <w:i/>
        </w:rPr>
        <w:t>Passion of Perpetua and Felicitas</w:t>
      </w:r>
      <w:r w:rsidRPr="00B2347F">
        <w:t xml:space="preserve"> (c.201/205 A.D.) (</w:t>
      </w:r>
      <w:r w:rsidRPr="00B2347F">
        <w:rPr>
          <w:i/>
        </w:rPr>
        <w:t>ANF</w:t>
      </w:r>
      <w:r w:rsidRPr="00B2347F">
        <w:t xml:space="preserve"> vol.3) (Perpetua had just given birth a few days before) </w:t>
      </w:r>
      <w:r w:rsidR="002D2DBF">
        <w:t>“</w:t>
      </w:r>
      <w:r w:rsidRPr="00B2347F">
        <w:t xml:space="preserve">1. The day of their victory shone forth, and they proceeded from the prison </w:t>
      </w:r>
      <w:r w:rsidRPr="00B2347F">
        <w:br/>
        <w:t xml:space="preserve">into the amphitheatre, as if to an assembly, joyous and of brilliant countenances; if perchance shrinking, it was with joy, and not with fear. Perpetua followed with placid look, and with step and gait as a matron of Christ, beloved of God; casting down the luster of her eyes from the gaze of all. Moreover, Felicitas, rejoicing that she had safely brought forth, so that she might fight with the wild beasts; from the blood and from the midwife to the gladiator, to wash after childbirth with a second baptism. And when they were brought to the gate, and were constrained to put on the clothing-the men, that of the priests of Saturn, and the women, that of those who were consecrated to Ceres-that noble-minded woman resisted even to the end with constancy. For she said, </w:t>
      </w:r>
      <w:r w:rsidR="002D2DBF">
        <w:t>“</w:t>
      </w:r>
      <w:r w:rsidRPr="00B2347F">
        <w:t>We have come thus far of our own accord, for this reason, that our liberty might not be restrained. For this reason we have yielded our minds, that we might not do any such thing as this: we have agreed on this with you.</w:t>
      </w:r>
      <w:r w:rsidR="002D2DBF">
        <w:t>”</w:t>
      </w:r>
      <w:r w:rsidRPr="00B2347F">
        <w:t xml:space="preserve"> Injustice acknowledged the justice; the tribune yielded to their being brought as simply as they were. Perpetua sang psalms, already treading </w:t>
      </w:r>
      <w:proofErr w:type="spellStart"/>
      <w:r w:rsidRPr="00B2347F">
        <w:t>under foot</w:t>
      </w:r>
      <w:proofErr w:type="spellEnd"/>
      <w:r w:rsidRPr="00B2347F">
        <w:t xml:space="preserve"> the head of the Egyptian; Revocatus, and Saturninus, and Saturus uttered </w:t>
      </w:r>
      <w:proofErr w:type="spellStart"/>
      <w:r w:rsidRPr="00B2347F">
        <w:t>threatenings</w:t>
      </w:r>
      <w:proofErr w:type="spellEnd"/>
      <w:r w:rsidRPr="00B2347F">
        <w:t xml:space="preserve"> against the gazing people about this martyrdom. When they came within sight of Hilarianus, by gesture and nod, they began to say to Hilarianus, </w:t>
      </w:r>
      <w:r w:rsidR="002D2DBF">
        <w:t>“</w:t>
      </w:r>
      <w:r w:rsidRPr="00B2347F">
        <w:t xml:space="preserve">Thou </w:t>
      </w:r>
      <w:proofErr w:type="spellStart"/>
      <w:r w:rsidRPr="00B2347F">
        <w:t>judgest</w:t>
      </w:r>
      <w:proofErr w:type="spellEnd"/>
      <w:r w:rsidRPr="00B2347F">
        <w:t xml:space="preserve"> us,</w:t>
      </w:r>
      <w:r w:rsidR="002D2DBF">
        <w:t>”</w:t>
      </w:r>
      <w:r w:rsidRPr="00B2347F">
        <w:t xml:space="preserve"> say they, </w:t>
      </w:r>
      <w:r w:rsidR="002D2DBF">
        <w:t>“</w:t>
      </w:r>
      <w:r w:rsidRPr="00B2347F">
        <w:t>but God will judge thee.</w:t>
      </w:r>
      <w:r w:rsidR="002D2DBF">
        <w:t>”</w:t>
      </w:r>
      <w:r w:rsidRPr="00B2347F">
        <w:t xml:space="preserve"> At this the people, exasperated, demanded that they should be tormented with scourges as they passed along the rank of the </w:t>
      </w:r>
      <w:proofErr w:type="spellStart"/>
      <w:r w:rsidRPr="00B2347F">
        <w:t>venatores</w:t>
      </w:r>
      <w:proofErr w:type="spellEnd"/>
      <w:r w:rsidRPr="00B2347F">
        <w:t>. And they indeed rejoiced that they should have incurred any one of their Lord</w:t>
      </w:r>
      <w:r w:rsidR="00DE7390">
        <w:t>’</w:t>
      </w:r>
      <w:r w:rsidRPr="00B2347F">
        <w:t>s passions.</w:t>
      </w:r>
      <w:r w:rsidRPr="00B2347F">
        <w:br/>
        <w:t xml:space="preserve">2. But He who had said, </w:t>
      </w:r>
      <w:r w:rsidR="002D2DBF">
        <w:t>“</w:t>
      </w:r>
      <w:r w:rsidRPr="00B2347F">
        <w:t>Ask, and ye shall receive,</w:t>
      </w:r>
      <w:r w:rsidR="002D2DBF">
        <w:t>”</w:t>
      </w:r>
      <w:r w:rsidRPr="00B2347F">
        <w:t xml:space="preserve"> gave to them when they asked, that death which each one had wished for. For when at any time they had been discoursing among themselves about their wish in respect of their martyrdom, Saturninus indeed had professed that he wished that he might be thrown to all the beasts; doubtless that he might wear a more </w:t>
      </w:r>
      <w:r w:rsidRPr="00B2347F">
        <w:br/>
        <w:t>glorious crown. Therefore in the beginning of the exhibition he and Revocatus made trial of the leopard, and moreover upon the scaffold they were harassed by the bear. Saturus, however, held nothing in greater abomination than a bear; but he imagined that he would be put an end to with one bite of a leopard. Therefore, when a wild boar was supplied, it was the huntsman rather who had supplied that boar who was gored by that same beast, and died the day after the shows. Saturus only was drawn out; and when he had been bound on the floor near to a bear, the bear would not come forth from his den. And so Saturus for the second time is recalled unhurt.</w:t>
      </w:r>
      <w:r w:rsidR="002D2DBF">
        <w:t>”</w:t>
      </w:r>
    </w:p>
    <w:p w14:paraId="10CBD8FF" w14:textId="77777777" w:rsidR="00242418" w:rsidRPr="00B2347F" w:rsidRDefault="00242418">
      <w:pPr>
        <w:ind w:left="288" w:hanging="288"/>
      </w:pPr>
      <w:r w:rsidRPr="00B2347F">
        <w:rPr>
          <w:b/>
        </w:rPr>
        <w:t>Minucius Felix</w:t>
      </w:r>
      <w:r w:rsidRPr="00B2347F">
        <w:t xml:space="preserve"> (210 A.D.) </w:t>
      </w:r>
      <w:r w:rsidR="002D2DBF">
        <w:t>“</w:t>
      </w:r>
      <w:r w:rsidRPr="00B2347F">
        <w:t xml:space="preserve">How beautiful is the spectacle to God when a Christian does battle with pain; when he is drawn up against threats, and punishments, and tortures; when, mocking the noise of death, he treads </w:t>
      </w:r>
      <w:proofErr w:type="spellStart"/>
      <w:r w:rsidRPr="00B2347F">
        <w:t>under foot</w:t>
      </w:r>
      <w:proofErr w:type="spellEnd"/>
      <w:r w:rsidRPr="00B2347F">
        <w:t xml:space="preserve">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rsidR="00DE7390">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rsidR="002D2DBF">
        <w:t>”</w:t>
      </w:r>
      <w:r w:rsidRPr="00B2347F">
        <w:rPr>
          <w:i/>
        </w:rPr>
        <w:t xml:space="preserve"> The Octavius of Minucius Felix</w:t>
      </w:r>
      <w:r w:rsidRPr="00B2347F">
        <w:t xml:space="preserve"> ch.37 p.196</w:t>
      </w:r>
    </w:p>
    <w:p w14:paraId="7750578B" w14:textId="77777777" w:rsidR="00FF5AA6" w:rsidRPr="00B2347F" w:rsidRDefault="00FF5AA6" w:rsidP="00FF5AA6">
      <w:pPr>
        <w:ind w:left="288" w:hanging="288"/>
      </w:pPr>
      <w:r w:rsidRPr="00FF5AA6">
        <w:rPr>
          <w:b/>
        </w:rPr>
        <w:t>Apollonius</w:t>
      </w:r>
      <w:r>
        <w:rPr>
          <w:b/>
        </w:rPr>
        <w:t xml:space="preserve"> of Ephesus </w:t>
      </w:r>
      <w:r>
        <w:t>(c.210 A.D.) &amp;&amp;&amp;</w:t>
      </w:r>
    </w:p>
    <w:p w14:paraId="603B767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confessing to God and martyrs in </w:t>
      </w:r>
      <w:r w:rsidRPr="00B2347F">
        <w:rPr>
          <w:i/>
        </w:rPr>
        <w:t>Stromata</w:t>
      </w:r>
      <w:r w:rsidRPr="00B2347F">
        <w:t xml:space="preserve"> book 4 ch.4 p.412.</w:t>
      </w:r>
    </w:p>
    <w:p w14:paraId="643BAC2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Accordingly they persecute us, not from the supposition that we are wrong-doers, but imagining that by the very fact of our being Christians we sin against life in so conducting ourselves, and exhorting others to adopt the like life.</w:t>
      </w:r>
      <w:r w:rsidR="002D2DBF">
        <w:t>”</w:t>
      </w:r>
      <w:r w:rsidRPr="00B2347F">
        <w:t xml:space="preserve"> </w:t>
      </w:r>
      <w:r w:rsidRPr="00B2347F">
        <w:rPr>
          <w:i/>
        </w:rPr>
        <w:t>Stromata</w:t>
      </w:r>
      <w:r w:rsidRPr="00B2347F">
        <w:t xml:space="preserve"> book 4 ch.11 p.423</w:t>
      </w:r>
    </w:p>
    <w:p w14:paraId="60478172" w14:textId="77777777" w:rsidR="00A20FAD" w:rsidRPr="00B2347F" w:rsidRDefault="00A20FAD" w:rsidP="00A20FAD">
      <w:pPr>
        <w:autoSpaceDE w:val="0"/>
        <w:autoSpaceDN w:val="0"/>
        <w:adjustRightInd w:val="0"/>
        <w:ind w:left="288" w:hanging="288"/>
        <w:rPr>
          <w:szCs w:val="24"/>
        </w:rPr>
      </w:pPr>
      <w:r w:rsidRPr="00B2347F">
        <w:rPr>
          <w:b/>
          <w:szCs w:val="24"/>
        </w:rPr>
        <w:t>Tertullian</w:t>
      </w:r>
      <w:r w:rsidRPr="00B2347F">
        <w:rPr>
          <w:szCs w:val="24"/>
        </w:rPr>
        <w:t xml:space="preserve"> (198-220 A.D.) tells of a Roman soldier who imprisoned and killed by the Romans because he was a Christian. </w:t>
      </w:r>
      <w:r w:rsidRPr="00B2347F">
        <w:rPr>
          <w:i/>
          <w:szCs w:val="24"/>
        </w:rPr>
        <w:t>The Chaplet</w:t>
      </w:r>
      <w:r w:rsidRPr="00B2347F">
        <w:rPr>
          <w:szCs w:val="24"/>
        </w:rPr>
        <w:t xml:space="preserve"> ch.1 p.93</w:t>
      </w:r>
    </w:p>
    <w:p w14:paraId="323DDE3D" w14:textId="77777777" w:rsidR="00A20FAD" w:rsidRPr="00B2347F" w:rsidRDefault="00A20FAD" w:rsidP="00276EC1">
      <w:pPr>
        <w:autoSpaceDE w:val="0"/>
        <w:autoSpaceDN w:val="0"/>
        <w:adjustRightInd w:val="0"/>
        <w:ind w:left="288" w:hanging="288"/>
        <w:rPr>
          <w:szCs w:val="24"/>
        </w:rPr>
      </w:pPr>
      <w:r w:rsidRPr="00B2347F">
        <w:rPr>
          <w:szCs w:val="24"/>
        </w:rPr>
        <w:t>Tertullian (207/20</w:t>
      </w:r>
      <w:r w:rsidR="00276EC1" w:rsidRPr="00B2347F">
        <w:rPr>
          <w:szCs w:val="24"/>
        </w:rPr>
        <w:t>8</w:t>
      </w:r>
      <w:r w:rsidRPr="00B2347F">
        <w:rPr>
          <w:szCs w:val="24"/>
        </w:rPr>
        <w:t xml:space="preserve"> A.D.) </w:t>
      </w:r>
      <w:r w:rsidR="002D2DBF">
        <w:rPr>
          <w:szCs w:val="24"/>
        </w:rPr>
        <w:t>“</w:t>
      </w:r>
      <w:r w:rsidR="00276EC1" w:rsidRPr="00B2347F">
        <w:rPr>
          <w:rFonts w:cs="Consolas"/>
          <w:szCs w:val="24"/>
          <w:highlight w:val="white"/>
        </w:rPr>
        <w:t xml:space="preserve">But all the predictions have been fulfilled concerning martyrdoms which were to happen, and were to receive the recompenses of their reward from God. </w:t>
      </w:r>
      <w:r w:rsidR="00DE7390">
        <w:rPr>
          <w:rFonts w:cs="Consolas"/>
          <w:szCs w:val="24"/>
          <w:highlight w:val="white"/>
        </w:rPr>
        <w:t>‘</w:t>
      </w:r>
      <w:r w:rsidR="00276EC1" w:rsidRPr="00B2347F">
        <w:rPr>
          <w:rFonts w:cs="Consolas"/>
          <w:szCs w:val="24"/>
          <w:highlight w:val="white"/>
        </w:rPr>
        <w:t>See,</w:t>
      </w:r>
      <w:r w:rsidR="00DE7390">
        <w:rPr>
          <w:rFonts w:cs="Consolas"/>
          <w:szCs w:val="24"/>
          <w:highlight w:val="white"/>
        </w:rPr>
        <w:t>’</w:t>
      </w:r>
      <w:r w:rsidR="00276EC1" w:rsidRPr="00B2347F">
        <w:rPr>
          <w:rFonts w:cs="Consolas"/>
          <w:szCs w:val="24"/>
          <w:highlight w:val="white"/>
        </w:rPr>
        <w:t xml:space="preserve"> says Isaiah, </w:t>
      </w:r>
      <w:r w:rsidR="00DE7390">
        <w:rPr>
          <w:rFonts w:cs="Consolas"/>
          <w:szCs w:val="24"/>
          <w:highlight w:val="white"/>
        </w:rPr>
        <w:t>‘</w:t>
      </w:r>
      <w:r w:rsidR="00276EC1" w:rsidRPr="00B2347F">
        <w:rPr>
          <w:rFonts w:cs="Consolas"/>
          <w:szCs w:val="24"/>
          <w:highlight w:val="white"/>
        </w:rPr>
        <w:t xml:space="preserve">how the righteous perisheth, and no man </w:t>
      </w:r>
      <w:proofErr w:type="spellStart"/>
      <w:r w:rsidR="00276EC1" w:rsidRPr="00B2347F">
        <w:rPr>
          <w:rFonts w:cs="Consolas"/>
          <w:szCs w:val="24"/>
          <w:highlight w:val="white"/>
        </w:rPr>
        <w:t>layeth</w:t>
      </w:r>
      <w:proofErr w:type="spellEnd"/>
      <w:r w:rsidR="00276EC1" w:rsidRPr="00B2347F">
        <w:rPr>
          <w:rFonts w:cs="Consolas"/>
          <w:szCs w:val="24"/>
          <w:highlight w:val="white"/>
        </w:rPr>
        <w:t xml:space="preserve"> it to heart; and just men are taken away, and no man </w:t>
      </w:r>
      <w:proofErr w:type="spellStart"/>
      <w:r w:rsidR="00276EC1" w:rsidRPr="00B2347F">
        <w:rPr>
          <w:rFonts w:cs="Consolas"/>
          <w:szCs w:val="24"/>
          <w:highlight w:val="white"/>
        </w:rPr>
        <w:t>considereth</w:t>
      </w:r>
      <w:proofErr w:type="spellEnd"/>
      <w:r w:rsidR="00276EC1" w:rsidRPr="00B2347F">
        <w:rPr>
          <w:rFonts w:cs="Consolas"/>
          <w:szCs w:val="24"/>
          <w:highlight w:val="white"/>
        </w:rPr>
        <w:t>.</w:t>
      </w:r>
      <w:r w:rsidR="00DE7390">
        <w:rPr>
          <w:rFonts w:cs="Consolas"/>
          <w:szCs w:val="24"/>
          <w:highlight w:val="white"/>
        </w:rPr>
        <w:t>’</w:t>
      </w:r>
      <w:r w:rsidR="00276EC1" w:rsidRPr="00B2347F">
        <w:rPr>
          <w:rFonts w:cs="Consolas"/>
          <w:szCs w:val="24"/>
          <w:highlight w:val="white"/>
        </w:rPr>
        <w:t xml:space="preserve"> When does this more frequently happen than in the persecution of His saints?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76EC1" w:rsidRPr="00B2347F">
        <w:rPr>
          <w:szCs w:val="24"/>
        </w:rPr>
        <w:t>4 ch.21 p.381-382</w:t>
      </w:r>
    </w:p>
    <w:p w14:paraId="0A838C40" w14:textId="77777777" w:rsidR="00FA01A3" w:rsidRPr="00B2347F" w:rsidRDefault="00FA01A3" w:rsidP="00FA01A3">
      <w:pPr>
        <w:autoSpaceDE w:val="0"/>
        <w:autoSpaceDN w:val="0"/>
        <w:adjustRightInd w:val="0"/>
        <w:ind w:left="288" w:hanging="288"/>
        <w:rPr>
          <w:b/>
          <w:szCs w:val="24"/>
        </w:rPr>
      </w:pPr>
      <w:r w:rsidRPr="00B2347F">
        <w:rPr>
          <w:b/>
        </w:rPr>
        <w:t>Asterius Urbanus</w:t>
      </w:r>
      <w:r w:rsidRPr="00B2347F">
        <w:t xml:space="preserve"> (c.232 A.D.)</w:t>
      </w:r>
      <w:r w:rsidR="007A5EFE" w:rsidRPr="00B2347F">
        <w:t xml:space="preserve"> speaks of believers being persecuted by the Jews and put to death by the wicked. </w:t>
      </w:r>
      <w:r w:rsidR="007A5EFE" w:rsidRPr="00B2347F">
        <w:rPr>
          <w:i/>
        </w:rPr>
        <w:t>The Exordium</w:t>
      </w:r>
      <w:r w:rsidR="007A5EFE" w:rsidRPr="00B2347F">
        <w:t xml:space="preserve"> book 2 p.336.</w:t>
      </w:r>
    </w:p>
    <w:p w14:paraId="73A82EA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It is better to die by the hand of wicked man that to die and fall into the hands of God. </w:t>
      </w:r>
      <w:r w:rsidRPr="00B2347F">
        <w:rPr>
          <w:i/>
        </w:rPr>
        <w:t>Commentary on Susannah</w:t>
      </w:r>
      <w:r w:rsidRPr="00B2347F">
        <w:t xml:space="preserve"> ch.23 p.193</w:t>
      </w:r>
    </w:p>
    <w:p w14:paraId="16133189" w14:textId="77777777" w:rsidR="00FF5AA6" w:rsidRPr="00B2347F" w:rsidRDefault="00FF5AA6" w:rsidP="00FF5AA6">
      <w:pPr>
        <w:ind w:left="288" w:hanging="288"/>
      </w:pPr>
      <w:r w:rsidRPr="00B2347F">
        <w:rPr>
          <w:b/>
        </w:rPr>
        <w:t>Commodianus</w:t>
      </w:r>
      <w:r w:rsidRPr="00B2347F">
        <w:t xml:space="preserve"> (c.240) </w:t>
      </w:r>
      <w:r>
        <w:t>“</w:t>
      </w:r>
      <w:r w:rsidRPr="00B2347F">
        <w:t xml:space="preserve">Since, O Son, thou </w:t>
      </w:r>
      <w:proofErr w:type="spellStart"/>
      <w:r w:rsidRPr="00B2347F">
        <w:t>desirest</w:t>
      </w:r>
      <w:proofErr w:type="spellEnd"/>
      <w:r w:rsidRPr="00B2347F">
        <w:t xml:space="preserve"> martyrdom, hear.</w:t>
      </w:r>
      <w:r>
        <w:t>”</w:t>
      </w:r>
      <w:r w:rsidRPr="00B2347F">
        <w:t xml:space="preserve"> </w:t>
      </w:r>
      <w:r w:rsidRPr="00B2347F">
        <w:rPr>
          <w:i/>
        </w:rPr>
        <w:t>Instructions of Commodianus</w:t>
      </w:r>
      <w:r w:rsidRPr="00B2347F">
        <w:t xml:space="preserve"> ch.62 p.215. See also ibid ch.58 p.214.</w:t>
      </w:r>
    </w:p>
    <w:p w14:paraId="79601F52" w14:textId="77777777" w:rsidR="00FF5AA6" w:rsidRDefault="00FF5AA6" w:rsidP="00FF5AA6">
      <w:pPr>
        <w:ind w:left="288" w:hanging="288"/>
      </w:pPr>
      <w:r w:rsidRPr="00B2347F">
        <w:rPr>
          <w:b/>
        </w:rPr>
        <w:t>Theodotus the probable Montanist</w:t>
      </w:r>
      <w:r w:rsidRPr="00B2347F">
        <w:t xml:space="preserve"> (ca.240 A.D.) </w:t>
      </w:r>
      <w:r>
        <w:t>“</w:t>
      </w:r>
      <w:r w:rsidRPr="00B2347F">
        <w:t>For no one becomes a martyr unless he is persecuted; nor appears righteous, unless being wronged, he takes no revenge;…</w:t>
      </w:r>
      <w:r>
        <w:t>”</w:t>
      </w:r>
      <w:r w:rsidRPr="00B2347F">
        <w:t xml:space="preserve"> </w:t>
      </w:r>
      <w:r w:rsidRPr="00B2347F">
        <w:rPr>
          <w:i/>
        </w:rPr>
        <w:t>Excerpts of Theodotus</w:t>
      </w:r>
      <w:r w:rsidRPr="00B2347F">
        <w:t xml:space="preserve"> ch.63 p.50</w:t>
      </w:r>
    </w:p>
    <w:p w14:paraId="779E82B9" w14:textId="77777777" w:rsidR="00A00BC3" w:rsidRPr="00B2347F" w:rsidRDefault="00A00BC3" w:rsidP="00A00BC3">
      <w:pPr>
        <w:ind w:left="288" w:hanging="288"/>
      </w:pPr>
      <w:r w:rsidRPr="00B2347F">
        <w:rPr>
          <w:b/>
        </w:rPr>
        <w:t>Origen</w:t>
      </w:r>
      <w:r w:rsidRPr="00B2347F">
        <w:t xml:space="preserve"> (225-253/254 A.D.) </w:t>
      </w:r>
      <w:r w:rsidR="002D2DBF">
        <w:t>“</w:t>
      </w:r>
      <w:r w:rsidRPr="00B2347F">
        <w:t>experience that they are defeated and overpowered by the martyrs for the truth,</w:t>
      </w:r>
      <w:r w:rsidR="002D2DBF">
        <w:t>”</w:t>
      </w:r>
      <w:r w:rsidRPr="00B2347F">
        <w:t xml:space="preserve"> </w:t>
      </w:r>
      <w:r w:rsidRPr="00B2347F">
        <w:rPr>
          <w:i/>
        </w:rPr>
        <w:t>Origen Against Celsus</w:t>
      </w:r>
      <w:r w:rsidRPr="00B2347F">
        <w:t xml:space="preserve"> book 8 ch.44 p.655</w:t>
      </w:r>
    </w:p>
    <w:p w14:paraId="1709EFD1" w14:textId="77777777" w:rsidR="00734D94" w:rsidRPr="00B2347F" w:rsidRDefault="00734D94" w:rsidP="00734D94">
      <w:pPr>
        <w:ind w:left="288" w:hanging="288"/>
      </w:pPr>
      <w:r w:rsidRPr="00B2347F">
        <w:t xml:space="preserve">Origen (235 A.D.) (implied) has an entire book </w:t>
      </w:r>
      <w:r w:rsidRPr="00B2347F">
        <w:rPr>
          <w:i/>
        </w:rPr>
        <w:t>Exhortation to Martyrdom</w:t>
      </w:r>
      <w:r w:rsidR="00771662" w:rsidRPr="00B2347F">
        <w:rPr>
          <w:i/>
        </w:rPr>
        <w:t>.</w:t>
      </w:r>
      <w:r w:rsidR="00771662" w:rsidRPr="00B2347F">
        <w:t xml:space="preserve"> Especially see ibid book 3 ch.15 p.156 about martyrs.</w:t>
      </w:r>
    </w:p>
    <w:p w14:paraId="7341DB19" w14:textId="77777777"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 On Prayer</w:t>
      </w:r>
      <w:r w:rsidRPr="00B2347F">
        <w:t xml:space="preserve"> ch.</w:t>
      </w:r>
      <w:r>
        <w:t>29.4 p.115</w:t>
      </w:r>
    </w:p>
    <w:p w14:paraId="407F346F" w14:textId="77777777" w:rsidR="0074590B" w:rsidRDefault="0074590B" w:rsidP="0074590B">
      <w:pPr>
        <w:ind w:left="288" w:hanging="288"/>
      </w:pPr>
      <w:r w:rsidRPr="00693CBC">
        <w:t>Origen</w:t>
      </w:r>
      <w:r w:rsidRPr="00B2347F">
        <w:t xml:space="preserve"> (233/234 A.D.)</w:t>
      </w:r>
      <w:r>
        <w:t xml:space="preserve"> says we will have many tribulations.</w:t>
      </w:r>
      <w:r w:rsidRPr="00B2347F">
        <w:t xml:space="preserve"> </w:t>
      </w:r>
      <w:r w:rsidRPr="00B2347F">
        <w:rPr>
          <w:i/>
        </w:rPr>
        <w:t>Origen On Prayer</w:t>
      </w:r>
      <w:r w:rsidRPr="00B2347F">
        <w:t xml:space="preserve"> ch.</w:t>
      </w:r>
      <w:r>
        <w:t>29.3 p.114-115</w:t>
      </w:r>
    </w:p>
    <w:p w14:paraId="6B0B64F5" w14:textId="77777777" w:rsidR="00242418" w:rsidRPr="00B2347F" w:rsidRDefault="00242418">
      <w:pPr>
        <w:ind w:left="288" w:hanging="288"/>
      </w:pPr>
      <w:r w:rsidRPr="00B2347F">
        <w:rPr>
          <w:b/>
        </w:rPr>
        <w:t>Novatian</w:t>
      </w:r>
      <w:r w:rsidRPr="00B2347F">
        <w:t xml:space="preserve"> (250/4-256/7 A.D.) says the Lord exhorts us to martyrdom. </w:t>
      </w:r>
      <w:r w:rsidRPr="00B2347F">
        <w:rPr>
          <w:i/>
        </w:rPr>
        <w:t>Treatise Concerning the Trinity</w:t>
      </w:r>
      <w:r w:rsidRPr="00B2347F">
        <w:t xml:space="preserve"> ch.25 p.636</w:t>
      </w:r>
    </w:p>
    <w:p w14:paraId="2F2CF4A7" w14:textId="77777777" w:rsidR="00242418" w:rsidRPr="00B2347F" w:rsidRDefault="00242418">
      <w:pPr>
        <w:ind w:left="288" w:hanging="288"/>
      </w:pPr>
      <w:r w:rsidRPr="00B2347F">
        <w:t xml:space="preserve">Novatian (250/4-256/7 A.D.) mentions the dungeons and chains and being trod underfoot for Christ. </w:t>
      </w:r>
      <w:r w:rsidRPr="00B2347F">
        <w:rPr>
          <w:i/>
        </w:rPr>
        <w:t>Novatian Concerning the Trinity</w:t>
      </w:r>
      <w:r w:rsidRPr="00B2347F">
        <w:t xml:space="preserve"> ch.29 p.640</w:t>
      </w:r>
    </w:p>
    <w:p w14:paraId="6AB2890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mentions how some were wounded in the Decian persecution yet afterwards, in a second encounter, persevered bravely, and did not fear to give up their life and to shed their blood. ch.6 p.659</w:t>
      </w:r>
    </w:p>
    <w:p w14:paraId="5E3EB923" w14:textId="77777777" w:rsidR="00D30E98" w:rsidRPr="00B2347F" w:rsidRDefault="00D30E98" w:rsidP="00F67402">
      <w:pPr>
        <w:autoSpaceDE w:val="0"/>
        <w:autoSpaceDN w:val="0"/>
        <w:adjustRightInd w:val="0"/>
        <w:ind w:left="288" w:hanging="288"/>
        <w:rPr>
          <w:b/>
          <w:szCs w:val="24"/>
        </w:rPr>
      </w:pPr>
      <w:r w:rsidRPr="00B2347F">
        <w:rPr>
          <w:b/>
          <w:i/>
          <w:szCs w:val="24"/>
        </w:rPr>
        <w:t>Treatise On Rebaptism</w:t>
      </w:r>
      <w:r w:rsidRPr="00B2347F">
        <w:rPr>
          <w:szCs w:val="24"/>
        </w:rPr>
        <w:t xml:space="preserve"> (c.250-258 A.D.) </w:t>
      </w:r>
      <w:r w:rsidR="00F67402" w:rsidRPr="00B2347F">
        <w:rPr>
          <w:szCs w:val="24"/>
        </w:rPr>
        <w:t xml:space="preserve">ch.11 p.673 </w:t>
      </w:r>
      <w:r w:rsidR="002D2DBF">
        <w:rPr>
          <w:szCs w:val="24"/>
        </w:rPr>
        <w:t>“</w:t>
      </w:r>
      <w:r w:rsidR="00F67402" w:rsidRPr="00B2347F">
        <w:rPr>
          <w:rFonts w:cs="Consolas"/>
          <w:szCs w:val="24"/>
          <w:highlight w:val="white"/>
        </w:rPr>
        <w:t>And this is not contrary to the former discussion, because there is left therein time for the correction of many things which are bad, and because certain things are conceded to the very name only of our Lord; while martyrdom cannot be consummated except in the Lord and by the Lord Himself, and therefore nobody can confess Christ without His name, nor can the name of Christ avail any one for confession without Christ Himself.</w:t>
      </w:r>
      <w:r w:rsidR="002D2DBF">
        <w:rPr>
          <w:szCs w:val="24"/>
        </w:rPr>
        <w:t>”</w:t>
      </w:r>
    </w:p>
    <w:p w14:paraId="2751626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although we have not yet shed our blood, we are prepared to shed it.</w:t>
      </w:r>
      <w:r w:rsidR="002D2DBF">
        <w:t>”</w:t>
      </w:r>
      <w:r w:rsidRPr="00B2347F">
        <w:t xml:space="preserve"> </w:t>
      </w:r>
      <w:r w:rsidRPr="00B2347F">
        <w:rPr>
          <w:i/>
        </w:rPr>
        <w:t>Epistles of Cyprian</w:t>
      </w:r>
      <w:r w:rsidRPr="00B2347F">
        <w:t xml:space="preserve"> Epistle 25 p.304</w:t>
      </w:r>
    </w:p>
    <w:p w14:paraId="78382E4D" w14:textId="77777777" w:rsidR="00242418" w:rsidRPr="00B2347F" w:rsidRDefault="00242418">
      <w:pPr>
        <w:ind w:left="288" w:hanging="288"/>
      </w:pPr>
      <w:r w:rsidRPr="00B2347F">
        <w:t xml:space="preserve">Cyprian of Carthage (c.246-258 A.D.) </w:t>
      </w:r>
      <w:r w:rsidR="002D2DBF">
        <w:t>“</w:t>
      </w:r>
      <w:r w:rsidRPr="00B2347F">
        <w:t>In persecutions, earth is shut up, but heaven is opened; Antichrist is threatening, but Christ is protecting; death is brought in, but immortality follows; the world is taken away from him that is slain, but paradise is set forth to him restored; the life of time is extinguished, but the life of eternity is realized. What a dignity it is, and what a security, to go gladly from hence, to depart gloriously in the midst of afflictions and tribulations; in a moment to close the eyes with which men and the world are looked upon, and at once to open them to look upon God and Christ!</w:t>
      </w:r>
      <w:r w:rsidR="002D2DBF">
        <w:t>”</w:t>
      </w:r>
      <w:r w:rsidRPr="00B2347F">
        <w:t xml:space="preserve"> </w:t>
      </w:r>
      <w:r w:rsidRPr="00B2347F">
        <w:rPr>
          <w:i/>
        </w:rPr>
        <w:t>Treatises of Cyprian</w:t>
      </w:r>
      <w:r w:rsidRPr="00B2347F">
        <w:t xml:space="preserve"> Treatise 11 ch.13 p.507</w:t>
      </w:r>
    </w:p>
    <w:p w14:paraId="1E5544F9" w14:textId="77777777" w:rsidR="00242418"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Thus, at the very beginning of the world, the righteous Abel was the first to be slain by his brother; and Jacob was driven into exile, and Joseph was sold, and king Saul persecuted the merciful David; and king Ahab </w:t>
      </w:r>
      <w:proofErr w:type="spellStart"/>
      <w:r w:rsidRPr="00B2347F">
        <w:rPr>
          <w:highlight w:val="white"/>
        </w:rPr>
        <w:t>endeavoured</w:t>
      </w:r>
      <w:proofErr w:type="spellEnd"/>
      <w:r w:rsidRPr="00B2347F">
        <w:rPr>
          <w:highlight w:val="white"/>
        </w:rPr>
        <w:t xml:space="preserve">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843C7D1" w14:textId="77777777" w:rsidR="00FF5AA6" w:rsidRPr="00B2347F" w:rsidRDefault="00FF5AA6">
      <w:pPr>
        <w:autoSpaceDE w:val="0"/>
        <w:autoSpaceDN w:val="0"/>
        <w:adjustRightInd w:val="0"/>
        <w:ind w:left="288" w:hanging="288"/>
      </w:pPr>
      <w:r w:rsidRPr="00FF5AA6">
        <w:rPr>
          <w:b/>
        </w:rPr>
        <w:t>Roman Church Leaders</w:t>
      </w:r>
      <w:r>
        <w:t xml:space="preserve"> &amp;&amp;&amp;</w:t>
      </w:r>
    </w:p>
    <w:p w14:paraId="6B558214" w14:textId="77777777" w:rsidR="00242418" w:rsidRPr="00B2347F" w:rsidRDefault="00242418">
      <w:pPr>
        <w:ind w:left="288" w:hanging="288"/>
      </w:pPr>
      <w:r w:rsidRPr="00B2347F">
        <w:rPr>
          <w:b/>
        </w:rPr>
        <w:t>Firmilian</w:t>
      </w:r>
      <w:r w:rsidRPr="00B2347F">
        <w:t xml:space="preserve"> to Cyprian of </w:t>
      </w:r>
      <w:smartTag w:uri="urn:schemas-microsoft-com:office:smarttags" w:element="City">
        <w:smartTag w:uri="urn:schemas-microsoft-com:office:smarttags" w:element="place">
          <w:r w:rsidRPr="00B2347F">
            <w:t>Carthage</w:t>
          </w:r>
        </w:smartTag>
      </w:smartTag>
      <w:r w:rsidRPr="00B2347F">
        <w:t xml:space="preserve"> (250-251 A.D.) </w:t>
      </w:r>
      <w:r w:rsidR="002D2DBF">
        <w:t>“</w:t>
      </w:r>
      <w:r w:rsidRPr="00B2347F">
        <w:t xml:space="preserve">About two-and-twenty years ago, in the times after the Emperor Alexander, there happened in these parts many struggles and difficulties, either in general to all men, or privately to Christians. … So that from this also a severe persecution arose against us of the Christian name; and this after the long peace of the previous age arose suddenly, and with its unusual evils was made more terrible for the disturbance of our people. </w:t>
      </w:r>
      <w:proofErr w:type="spellStart"/>
      <w:r w:rsidRPr="00B2347F">
        <w:t>Serenianus</w:t>
      </w:r>
      <w:proofErr w:type="spellEnd"/>
      <w:r w:rsidRPr="00B2347F">
        <w:t xml:space="preserve"> was then governor in our province, a bitter and terrible persecutor. … that persecution was not over the whole world, but was local –</w:t>
      </w:r>
      <w:r w:rsidR="002D2DBF">
        <w:rPr>
          <w:highlight w:val="white"/>
        </w:rPr>
        <w:t>”</w:t>
      </w:r>
      <w:r w:rsidRPr="00B2347F">
        <w:t xml:space="preserve"> </w:t>
      </w:r>
      <w:r w:rsidRPr="00B2347F">
        <w:rPr>
          <w:i/>
        </w:rPr>
        <w:t>Epistles of Cyprian</w:t>
      </w:r>
      <w:r w:rsidRPr="00B2347F">
        <w:t xml:space="preserve"> Letter 74 ch.10 p.392-393</w:t>
      </w:r>
    </w:p>
    <w:p w14:paraId="4A6C1B59" w14:textId="77777777" w:rsidR="00242418" w:rsidRPr="00B2347F" w:rsidRDefault="00242418">
      <w:pPr>
        <w:ind w:left="288" w:hanging="288"/>
      </w:pPr>
      <w:r w:rsidRPr="00B2347F">
        <w:rPr>
          <w:b/>
        </w:rPr>
        <w:t>Celerinus</w:t>
      </w:r>
      <w:r w:rsidRPr="00B2347F">
        <w:t xml:space="preserve"> (c.246-258 A.D.) in his letter to Lucian mentions being tortured for Christ in </w:t>
      </w:r>
      <w:r w:rsidRPr="00B2347F">
        <w:rPr>
          <w:i/>
        </w:rPr>
        <w:t>Letter 20</w:t>
      </w:r>
      <w:r w:rsidRPr="00B2347F">
        <w:t xml:space="preserve"> cp.298</w:t>
      </w:r>
    </w:p>
    <w:p w14:paraId="3061F655" w14:textId="409067E4" w:rsidR="00A00BC3" w:rsidRPr="00B2347F" w:rsidRDefault="00A00BC3">
      <w:pPr>
        <w:ind w:left="288" w:hanging="288"/>
      </w:pPr>
      <w:r w:rsidRPr="00B2347F">
        <w:rPr>
          <w:b/>
        </w:rPr>
        <w:t>Moyses et al. to Cyprian</w:t>
      </w:r>
      <w:r w:rsidRPr="00B2347F">
        <w:t xml:space="preserve"> (250 A.D.) speaks of martyrdom in chapters 2,3,4,5.</w:t>
      </w:r>
      <w:r w:rsidRPr="00E43DC0">
        <w:rPr>
          <w:i/>
          <w:iCs/>
        </w:rPr>
        <w:t>Epistles of Cyprian</w:t>
      </w:r>
      <w:r w:rsidRPr="00B2347F">
        <w:t xml:space="preserve"> </w:t>
      </w:r>
      <w:r w:rsidR="00E43DC0">
        <w:t>Epistle</w:t>
      </w:r>
      <w:r w:rsidRPr="00B2347F">
        <w:t xml:space="preserve"> 25 p.303-304</w:t>
      </w:r>
    </w:p>
    <w:p w14:paraId="3933DBEB" w14:textId="043EE8CF"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(c.246-258 A.D.) in his letter to Celerinus briefly mentions the Christian martyrs. </w:t>
      </w:r>
      <w:r w:rsidRPr="00B2347F">
        <w:rPr>
          <w:i/>
        </w:rPr>
        <w:t>Epistles of Cyprian</w:t>
      </w:r>
      <w:r w:rsidRPr="00E43DC0">
        <w:rPr>
          <w:iCs/>
        </w:rPr>
        <w:t xml:space="preserve"> </w:t>
      </w:r>
      <w:r w:rsidR="00E43DC0" w:rsidRPr="00E43DC0">
        <w:rPr>
          <w:iCs/>
        </w:rPr>
        <w:t xml:space="preserve">Epistle </w:t>
      </w:r>
      <w:r w:rsidRPr="00E43DC0">
        <w:rPr>
          <w:iCs/>
        </w:rPr>
        <w:t xml:space="preserve">21 </w:t>
      </w:r>
      <w:r w:rsidRPr="00B2347F">
        <w:t>ch.2 p.299</w:t>
      </w:r>
    </w:p>
    <w:p w14:paraId="15889353" w14:textId="46335CF4"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Nemesianus et al</w:t>
      </w:r>
      <w:r w:rsidRPr="00B2347F">
        <w:rPr>
          <w:rFonts w:ascii="Times New Roman" w:hAnsi="Times New Roman"/>
          <w:sz w:val="24"/>
        </w:rPr>
        <w:t xml:space="preserve"> to Cyprian of Carthage (246-256 A.D.) discusses martyrdom and suffering for Christ. </w:t>
      </w:r>
      <w:r w:rsidR="00E43DC0" w:rsidRPr="00E43DC0">
        <w:rPr>
          <w:rFonts w:ascii="Times New Roman" w:hAnsi="Times New Roman"/>
          <w:i/>
          <w:iCs/>
          <w:sz w:val="24"/>
        </w:rPr>
        <w:t>Epistles of Cyprian</w:t>
      </w:r>
      <w:r w:rsidR="00E43DC0">
        <w:rPr>
          <w:rFonts w:ascii="Times New Roman" w:hAnsi="Times New Roman"/>
          <w:sz w:val="24"/>
        </w:rPr>
        <w:t xml:space="preserve"> Epistle</w:t>
      </w:r>
      <w:r w:rsidRPr="00B2347F">
        <w:rPr>
          <w:rFonts w:ascii="Times New Roman" w:hAnsi="Times New Roman"/>
          <w:sz w:val="24"/>
        </w:rPr>
        <w:t xml:space="preserve"> 77 ch.2,3 p.405</w:t>
      </w:r>
    </w:p>
    <w:p w14:paraId="33889F89" w14:textId="330483C1" w:rsidR="00242418"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says </w:t>
      </w:r>
      <w:r w:rsidR="002D2DBF">
        <w:rPr>
          <w:rFonts w:ascii="Times New Roman" w:hAnsi="Times New Roman"/>
          <w:sz w:val="24"/>
        </w:rPr>
        <w:t>“</w:t>
      </w:r>
      <w:r w:rsidRPr="00B2347F">
        <w:rPr>
          <w:rFonts w:ascii="Times New Roman" w:hAnsi="Times New Roman"/>
          <w:sz w:val="24"/>
        </w:rPr>
        <w:t>being certain of heavenly rewards, and of the crown of martyrdom … being filled with the Holy Spirit</w:t>
      </w:r>
      <w:r w:rsidR="002D2DBF">
        <w:rPr>
          <w:rFonts w:ascii="Times New Roman" w:hAnsi="Times New Roman"/>
          <w:sz w:val="24"/>
        </w:rPr>
        <w:t>”</w:t>
      </w:r>
      <w:r w:rsidRPr="00B2347F">
        <w:rPr>
          <w:rFonts w:ascii="Times New Roman" w:hAnsi="Times New Roman"/>
          <w:sz w:val="24"/>
        </w:rPr>
        <w:t xml:space="preserve"> </w:t>
      </w:r>
      <w:r w:rsidR="00E43DC0" w:rsidRPr="00E43DC0">
        <w:rPr>
          <w:rFonts w:ascii="Times New Roman" w:hAnsi="Times New Roman"/>
          <w:i/>
          <w:iCs/>
          <w:sz w:val="24"/>
        </w:rPr>
        <w:t>Epistles of Cyprian</w:t>
      </w:r>
      <w:r w:rsidR="00E43DC0">
        <w:rPr>
          <w:rFonts w:ascii="Times New Roman" w:hAnsi="Times New Roman"/>
          <w:sz w:val="24"/>
        </w:rPr>
        <w:t xml:space="preserve"> Epistle</w:t>
      </w:r>
      <w:r w:rsidRPr="00B2347F">
        <w:rPr>
          <w:rFonts w:ascii="Times New Roman" w:hAnsi="Times New Roman"/>
          <w:sz w:val="24"/>
        </w:rPr>
        <w:t xml:space="preserve"> 78 p.406</w:t>
      </w:r>
    </w:p>
    <w:p w14:paraId="1B5D1015" w14:textId="77777777" w:rsidR="00FF5AA6" w:rsidRPr="00B2347F" w:rsidRDefault="00FF5AA6">
      <w:pPr>
        <w:pStyle w:val="PlainText"/>
        <w:ind w:left="288" w:hanging="288"/>
        <w:rPr>
          <w:rFonts w:ascii="Times New Roman" w:hAnsi="Times New Roman"/>
          <w:sz w:val="24"/>
        </w:rPr>
      </w:pPr>
      <w:r>
        <w:rPr>
          <w:rFonts w:ascii="Times New Roman" w:hAnsi="Times New Roman"/>
          <w:b/>
          <w:sz w:val="24"/>
        </w:rPr>
        <w:t>Felix</w:t>
      </w:r>
      <w:r w:rsidRPr="00FF5AA6">
        <w:rPr>
          <w:rFonts w:ascii="Times New Roman" w:hAnsi="Times New Roman"/>
          <w:sz w:val="24"/>
        </w:rPr>
        <w:t xml:space="preserve"> &amp;&amp;&amp;</w:t>
      </w:r>
    </w:p>
    <w:p w14:paraId="5C3EA9C7" w14:textId="77777777" w:rsidR="00242418" w:rsidRPr="00B2347F" w:rsidRDefault="00242418">
      <w:pPr>
        <w:ind w:left="288" w:hanging="288"/>
      </w:pPr>
      <w:r w:rsidRPr="00B2347F">
        <w:rPr>
          <w:b/>
        </w:rPr>
        <w:t>Pontius</w:t>
      </w:r>
      <w:r w:rsidRPr="00B2347F">
        <w:t xml:space="preserve"> </w:t>
      </w:r>
      <w:r w:rsidR="00DF4E95">
        <w:t>(258 A.D.)</w:t>
      </w:r>
      <w:r w:rsidRPr="00B2347F">
        <w:t xml:space="preserve"> gives a eulogy to the martyr Cyprian. </w:t>
      </w:r>
      <w:r w:rsidRPr="00B2347F">
        <w:rPr>
          <w:i/>
        </w:rPr>
        <w:t>The Life and Passion of Cyprian</w:t>
      </w:r>
      <w:r w:rsidRPr="00B2347F">
        <w:t xml:space="preserve"> ch.1 p.267</w:t>
      </w:r>
    </w:p>
    <w:p w14:paraId="6B042150"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letter 10.8 p.106 speaks of the </w:t>
      </w:r>
      <w:proofErr w:type="spellStart"/>
      <w:r w:rsidRPr="00B2347F">
        <w:t>threatenings</w:t>
      </w:r>
      <w:proofErr w:type="spellEnd"/>
      <w:r w:rsidRPr="00B2347F">
        <w:t>, perils, and persecutions, and the persecution of Decius and Sabinus. He also mentions being a soldier and martyr for Christ in Letter 3 ch.5 p.99</w:t>
      </w:r>
    </w:p>
    <w:p w14:paraId="187EFB17" w14:textId="77777777" w:rsidR="00242418" w:rsidRPr="00B2347F" w:rsidRDefault="00242418">
      <w:pPr>
        <w:ind w:left="288" w:hanging="288"/>
      </w:pPr>
      <w:r w:rsidRPr="00B2347F">
        <w:t xml:space="preserve">Dionysius of Alexandria (246-265 A.D.) mentions that many Christians who fled persecution to </w:t>
      </w:r>
      <w:smartTag w:uri="urn:schemas-microsoft-com:office:smarttags" w:element="place">
        <w:r w:rsidRPr="00B2347F">
          <w:t>Arabia</w:t>
        </w:r>
      </w:smartTag>
      <w:r w:rsidRPr="00B2347F">
        <w:t xml:space="preserve"> and were carried off by Saracens. Some were ransomed and other not. </w:t>
      </w:r>
      <w:r w:rsidRPr="00B2347F">
        <w:rPr>
          <w:i/>
        </w:rPr>
        <w:t>Letter2</w:t>
      </w:r>
      <w:r w:rsidRPr="00B2347F">
        <w:t xml:space="preserve"> ch.11 p.100</w:t>
      </w:r>
    </w:p>
    <w:p w14:paraId="5A73731A" w14:textId="77777777" w:rsidR="002048DD" w:rsidRPr="00B2347F" w:rsidRDefault="002048DD">
      <w:pPr>
        <w:ind w:left="288" w:hanging="288"/>
        <w:rPr>
          <w:b/>
        </w:rPr>
      </w:pPr>
      <w:r w:rsidRPr="00B2347F">
        <w:rPr>
          <w:b/>
        </w:rPr>
        <w:t>Pierius</w:t>
      </w:r>
      <w:r w:rsidRPr="00B2347F">
        <w:t xml:space="preserve"> (275 A.D.) </w:t>
      </w:r>
      <w:r w:rsidR="002D2DBF">
        <w:t>“</w:t>
      </w:r>
      <w:r w:rsidRPr="00B2347F">
        <w:t>There was read a book by Pierius the presbyter, who, they say, endured the conflict for Christ, along with his brother Isidorus.</w:t>
      </w:r>
      <w:r w:rsidR="002D2DBF">
        <w:t>”</w:t>
      </w:r>
      <w:r w:rsidRPr="00B2347F">
        <w:t xml:space="preserve"> Fragment 2 p.157</w:t>
      </w:r>
    </w:p>
    <w:p w14:paraId="1A138CCE" w14:textId="2C2E22C9" w:rsidR="00242418" w:rsidRPr="00B2347F" w:rsidRDefault="00242418">
      <w:pPr>
        <w:ind w:left="288" w:hanging="288"/>
      </w:pPr>
      <w:r w:rsidRPr="00B2347F">
        <w:rPr>
          <w:b/>
        </w:rPr>
        <w:t>Theonas</w:t>
      </w:r>
      <w:r w:rsidR="002B13CF" w:rsidRPr="00B2347F">
        <w:rPr>
          <w:b/>
        </w:rPr>
        <w:t xml:space="preserve"> o</w:t>
      </w:r>
      <w:r w:rsidRPr="00B2347F">
        <w:rPr>
          <w:b/>
        </w:rPr>
        <w:t>f</w:t>
      </w:r>
      <w:r w:rsidR="002B13CF" w:rsidRPr="00B2347F">
        <w:rPr>
          <w:b/>
        </w:rPr>
        <w:t xml:space="preserve">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the storms of persecution, and its truth and g</w:t>
      </w:r>
      <w:r w:rsidR="002B13CF" w:rsidRPr="00B2347F">
        <w:t xml:space="preserve">randeur have only become always the more and more illustrious, so that now, peace being granted to the churches by our gracious prince, the works of Christians are shining even in sight of the unbelieving, and God your Father, who is in heaven, </w:t>
      </w:r>
      <w:r w:rsidR="00CC0C6D" w:rsidRPr="00B2347F">
        <w:t>is glorified</w:t>
      </w:r>
      <w:r w:rsidR="002B13CF" w:rsidRPr="00B2347F">
        <w:t xml:space="preserve"> thereby;</w:t>
      </w:r>
      <w:r w:rsidR="002D2DBF">
        <w:t>”</w:t>
      </w:r>
      <w:r w:rsidR="002B13CF" w:rsidRPr="00B2347F">
        <w:t xml:space="preserve"> </w:t>
      </w:r>
      <w:r w:rsidR="002B13CF" w:rsidRPr="00B2347F">
        <w:rPr>
          <w:i/>
        </w:rPr>
        <w:t>Letter to Lucianus, the Chief Chamberlain</w:t>
      </w:r>
      <w:r w:rsidR="002B13CF" w:rsidRPr="00B2347F">
        <w:t xml:space="preserve"> ch.1 p.158</w:t>
      </w:r>
    </w:p>
    <w:p w14:paraId="7B0D84F0" w14:textId="77777777" w:rsidR="007932C9" w:rsidRPr="00B2347F" w:rsidRDefault="007932C9">
      <w:pPr>
        <w:ind w:left="288" w:hanging="288"/>
      </w:pPr>
      <w:r w:rsidRPr="00B2347F">
        <w:rPr>
          <w:b/>
        </w:rPr>
        <w:t>Adamantius</w:t>
      </w:r>
      <w:r w:rsidRPr="00B2347F">
        <w:t xml:space="preserve"> (c.300 A.D.) </w:t>
      </w:r>
      <w:r w:rsidR="002D2DBF">
        <w:t>“</w:t>
      </w:r>
      <w:r w:rsidRPr="00B2347F">
        <w:t xml:space="preserve">quotes Romans 8:36 as by Paul. </w:t>
      </w:r>
      <w:r w:rsidRPr="00B2347F">
        <w:rPr>
          <w:i/>
        </w:rPr>
        <w:t>Dialogue on the True Faith</w:t>
      </w:r>
      <w:r w:rsidRPr="00B2347F">
        <w:t xml:space="preserve"> first part ch.21 p.64.</w:t>
      </w:r>
    </w:p>
    <w:p w14:paraId="50B1DDAD" w14:textId="77777777" w:rsidR="00FF5AA6" w:rsidRDefault="00FF5AA6" w:rsidP="00FF5AA6">
      <w:pPr>
        <w:ind w:left="288" w:hanging="288"/>
      </w:pPr>
      <w:r w:rsidRPr="00FF5AA6">
        <w:rPr>
          <w:b/>
        </w:rPr>
        <w:t>Victorinus of Petau</w:t>
      </w:r>
      <w:r>
        <w:t xml:space="preserve"> (martyred 304 A.D.)</w:t>
      </w:r>
      <w:r w:rsidRPr="00B2347F">
        <w:t xml:space="preserve"> (martyrdom) </w:t>
      </w:r>
    </w:p>
    <w:p w14:paraId="529224AA" w14:textId="77777777" w:rsidR="00A00BC3" w:rsidRPr="00B2347F" w:rsidRDefault="00A00BC3" w:rsidP="00A00BC3">
      <w:pPr>
        <w:ind w:left="288" w:hanging="288"/>
      </w:pPr>
      <w:r w:rsidRPr="00B2347F">
        <w:rPr>
          <w:b/>
        </w:rPr>
        <w:t>Phileas</w:t>
      </w:r>
      <w:r w:rsidRPr="00B2347F">
        <w:t xml:space="preserve"> </w:t>
      </w:r>
      <w:r w:rsidRPr="00B2347F">
        <w:rPr>
          <w:b/>
        </w:rPr>
        <w:t>of Thmuis</w:t>
      </w:r>
      <w:r w:rsidRPr="00B2347F">
        <w:t xml:space="preserve"> (martyred 306/307 A.D.) goes into detail about Christians who were tortured and killed for their faith in Christ </w:t>
      </w:r>
      <w:r w:rsidRPr="00B2347F">
        <w:rPr>
          <w:i/>
        </w:rPr>
        <w:t>Letter of Phileas to the People of Thmuis</w:t>
      </w:r>
      <w:r w:rsidRPr="00B2347F">
        <w:t xml:space="preserve"> ch.3 p.163</w:t>
      </w:r>
    </w:p>
    <w:p w14:paraId="4B958066" w14:textId="77777777" w:rsidR="004145DD" w:rsidRPr="00B2347F" w:rsidRDefault="004145DD" w:rsidP="00C00F45">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(306,285-310/311 A.D.) </w:t>
      </w:r>
      <w:r w:rsidR="002D2DBF">
        <w:rPr>
          <w:szCs w:val="24"/>
        </w:rPr>
        <w:t>“</w:t>
      </w:r>
      <w:r w:rsidRPr="00B2347F">
        <w:rPr>
          <w:rFonts w:cs="Consolas"/>
          <w:szCs w:val="24"/>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rFonts w:cs="Consolas"/>
          <w:szCs w:val="24"/>
          <w:highlight w:val="white"/>
        </w:rPr>
        <w:t>‘</w:t>
      </w:r>
      <w:r w:rsidRPr="00B2347F">
        <w:rPr>
          <w:rFonts w:cs="Consolas"/>
          <w:szCs w:val="24"/>
          <w:highlight w:val="white"/>
        </w:rPr>
        <w:t>Lord, la</w:t>
      </w:r>
      <w:r w:rsidR="00C00F45" w:rsidRPr="00B2347F">
        <w:rPr>
          <w:rFonts w:cs="Consolas"/>
          <w:szCs w:val="24"/>
          <w:highlight w:val="white"/>
        </w:rPr>
        <w:t>y not this sin to their charge.</w:t>
      </w:r>
      <w:r w:rsidR="00DE7390">
        <w:rPr>
          <w:rFonts w:cs="Consolas"/>
          <w:szCs w:val="24"/>
          <w:highlight w:val="white"/>
        </w:rPr>
        <w:t>’</w:t>
      </w:r>
      <w:r w:rsidR="00C00F45" w:rsidRPr="00B2347F">
        <w:rPr>
          <w:rFonts w:cs="Consolas"/>
          <w:szCs w:val="24"/>
          <w:highlight w:val="white"/>
        </w:rPr>
        <w:t xml:space="preserve"> </w:t>
      </w:r>
      <w:r w:rsidRPr="00B2347F">
        <w:rPr>
          <w:rFonts w:cs="Consolas"/>
          <w:szCs w:val="24"/>
          <w:highlight w:val="white"/>
        </w:rPr>
        <w:t>Thus James, in the second place, being of Herod apprehended, was beheaded with the sword.</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16B9F72" w14:textId="77777777" w:rsidR="00013B2F" w:rsidRPr="00D67A30" w:rsidRDefault="00013B2F" w:rsidP="00013B2F">
      <w:pPr>
        <w:ind w:left="288" w:hanging="288"/>
        <w:rPr>
          <w:szCs w:val="24"/>
        </w:rPr>
      </w:pPr>
      <w:r w:rsidRPr="00D67A30">
        <w:rPr>
          <w:b/>
          <w:szCs w:val="24"/>
        </w:rPr>
        <w:t xml:space="preserve">Hesychius of Egypt, </w:t>
      </w:r>
      <w:r w:rsidRPr="00D67A30">
        <w:rPr>
          <w:b/>
          <w:szCs w:val="24"/>
          <w:shd w:val="clear" w:color="auto" w:fill="FFFFFF"/>
        </w:rPr>
        <w:t>Pachomius, Phileas, Theodorus</w:t>
      </w:r>
      <w:r w:rsidRPr="00D67A30">
        <w:rPr>
          <w:szCs w:val="24"/>
          <w:shd w:val="clear" w:color="auto" w:fill="FFFFFF"/>
        </w:rPr>
        <w:t xml:space="preserve"> (</w:t>
      </w:r>
      <w:r>
        <w:rPr>
          <w:szCs w:val="24"/>
          <w:shd w:val="clear" w:color="auto" w:fill="FFFFFF"/>
        </w:rPr>
        <w:t>martyred 311 A.D.</w:t>
      </w:r>
      <w:r w:rsidRPr="00D67A30">
        <w:rPr>
          <w:szCs w:val="24"/>
          <w:shd w:val="clear" w:color="auto" w:fill="FFFFFF"/>
        </w:rPr>
        <w:t xml:space="preserve">) </w:t>
      </w:r>
      <w:r>
        <w:rPr>
          <w:szCs w:val="24"/>
          <w:shd w:val="clear" w:color="auto" w:fill="FFFFFF"/>
        </w:rPr>
        <w:t>discusses their imprisonment for the faith. ch.1</w:t>
      </w:r>
    </w:p>
    <w:p w14:paraId="58D0C2D0" w14:textId="77777777" w:rsidR="00FF5AA6" w:rsidRPr="00B2347F" w:rsidRDefault="00FF5AA6" w:rsidP="00FF5AA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Would it not, then, be absurd to forbid marriage unions, seeing that we expect that after us there will be martyrs, and those who shall oppose the evil one, for whose sake also the Word promised that He would shorten those days?</w:t>
      </w:r>
      <w:r>
        <w:rPr>
          <w:szCs w:val="24"/>
        </w:rPr>
        <w:t>”</w:t>
      </w:r>
      <w:r w:rsidRPr="00B2347F">
        <w:rPr>
          <w:szCs w:val="24"/>
        </w:rPr>
        <w:t xml:space="preserve"> </w:t>
      </w:r>
      <w:r w:rsidRPr="00B2347F">
        <w:rPr>
          <w:i/>
          <w:szCs w:val="24"/>
        </w:rPr>
        <w:t>Banquet of the Ten Virgins</w:t>
      </w:r>
      <w:r w:rsidRPr="00B2347F">
        <w:rPr>
          <w:szCs w:val="24"/>
        </w:rPr>
        <w:t xml:space="preserve"> discourse 2 ch.2 p.314</w:t>
      </w:r>
    </w:p>
    <w:p w14:paraId="5BCE7CB4" w14:textId="77777777" w:rsidR="00A00BC3" w:rsidRPr="00B2347F" w:rsidRDefault="00A00BC3" w:rsidP="00A00BC3">
      <w:pPr>
        <w:autoSpaceDE w:val="0"/>
        <w:autoSpaceDN w:val="0"/>
        <w:adjustRightInd w:val="0"/>
        <w:ind w:left="288" w:hanging="288"/>
      </w:pPr>
      <w:r w:rsidRPr="00B2347F">
        <w:rPr>
          <w:b/>
          <w:i/>
        </w:rPr>
        <w:t>Martyrdom of Habib the Deacon</w:t>
      </w:r>
      <w:r w:rsidRPr="00B2347F">
        <w:t xml:space="preserve"> (events c.315 A.D.) p.690 </w:t>
      </w:r>
      <w:r w:rsidR="002D2DBF">
        <w:t>“</w:t>
      </w:r>
      <w:r w:rsidRPr="00B2347F">
        <w:t>and [Habib] ministered and read the Scriptures, and encouraged and strengthened many by his words, and admonished them to stand fast in the truth of their belief, and not to be afraid of the persecutors; and gave them directions.</w:t>
      </w:r>
      <w:r w:rsidR="002D2DBF">
        <w:rPr>
          <w:highlight w:val="white"/>
        </w:rPr>
        <w:t>”</w:t>
      </w:r>
    </w:p>
    <w:p w14:paraId="1B92E8C0" w14:textId="77777777" w:rsidR="00242418"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when the youths and young maidens that are in Christ despise this life and practise to die?</w:t>
      </w:r>
      <w:r w:rsidR="002D2DBF">
        <w:t>”</w:t>
      </w:r>
      <w:r w:rsidR="00242418" w:rsidRPr="00B2347F">
        <w:t xml:space="preserve"> </w:t>
      </w:r>
      <w:r w:rsidR="00242418" w:rsidRPr="00B2347F">
        <w:rPr>
          <w:i/>
        </w:rPr>
        <w:t>Incarnation of the Word</w:t>
      </w:r>
      <w:r w:rsidR="00242418" w:rsidRPr="00B2347F">
        <w:t xml:space="preserve"> ch.28.1 p.51</w:t>
      </w:r>
    </w:p>
    <w:p w14:paraId="6DF7BBAE" w14:textId="77777777" w:rsidR="00DB20BB" w:rsidRDefault="00DB20BB" w:rsidP="00DB20BB">
      <w:pPr>
        <w:ind w:left="288" w:hanging="288"/>
      </w:pPr>
      <w:r w:rsidRPr="00DB20BB">
        <w:t xml:space="preserve">Athanasius of </w:t>
      </w:r>
      <w:smartTag w:uri="urn:schemas-microsoft-com:office:smarttags" w:element="place">
        <w:smartTag w:uri="urn:schemas-microsoft-com:office:smarttags" w:element="City">
          <w:r w:rsidRPr="00DB20BB">
            <w:t>Alexandria</w:t>
          </w:r>
        </w:smartTag>
      </w:smartTag>
      <w:r w:rsidRPr="00B2347F">
        <w:t xml:space="preserve"> (318 A.D.) </w:t>
      </w:r>
      <w:r>
        <w:t>mentions martyrs for the deity of Christ.</w:t>
      </w:r>
      <w:r w:rsidRPr="00B2347F">
        <w:t xml:space="preserve"> </w:t>
      </w:r>
      <w:r w:rsidRPr="00B2347F">
        <w:rPr>
          <w:i/>
        </w:rPr>
        <w:t>Incarnation of the Word</w:t>
      </w:r>
      <w:r>
        <w:t xml:space="preserve"> ch.56.2 p.66</w:t>
      </w:r>
    </w:p>
    <w:p w14:paraId="53E7E950" w14:textId="77777777" w:rsidR="00242418" w:rsidRPr="00B2347F" w:rsidRDefault="00242418">
      <w:pPr>
        <w:ind w:left="288" w:hanging="288"/>
      </w:pPr>
      <w:r w:rsidRPr="00B2347F">
        <w:rPr>
          <w:b/>
        </w:rPr>
        <w:t>Lactantius</w:t>
      </w:r>
      <w:r w:rsidRPr="00B2347F">
        <w:t xml:space="preserve"> (c.303-320/325 A.D.) </w:t>
      </w:r>
      <w:r w:rsidR="002D2DBF">
        <w:t>“</w:t>
      </w:r>
      <w:r w:rsidRPr="00B2347F">
        <w:t>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w:t>
      </w:r>
      <w:r w:rsidR="002D2DBF">
        <w:t>”</w:t>
      </w:r>
      <w:r w:rsidRPr="00B2347F">
        <w:t xml:space="preserve"> </w:t>
      </w:r>
      <w:r w:rsidRPr="00B2347F">
        <w:rPr>
          <w:i/>
        </w:rPr>
        <w:t>Manner in Which the Persecutors Died</w:t>
      </w:r>
      <w:r w:rsidRPr="00B2347F">
        <w:t xml:space="preserve"> ch.13 p.305-306</w:t>
      </w:r>
    </w:p>
    <w:p w14:paraId="02EE7982" w14:textId="77777777" w:rsidR="00EE6555" w:rsidRPr="00B2347F" w:rsidRDefault="00EE6555" w:rsidP="00EE6555">
      <w:pPr>
        <w:ind w:left="288" w:hanging="288"/>
      </w:pPr>
      <w:r w:rsidRPr="00B2347F">
        <w:t xml:space="preserve">Lactantius (c.303-320/325 A.D.) speaks about persecution of Christians. </w:t>
      </w:r>
      <w:r w:rsidRPr="00B2347F">
        <w:rPr>
          <w:i/>
        </w:rPr>
        <w:t>Epitome of the Divine Institutes</w:t>
      </w:r>
      <w:r w:rsidRPr="00B2347F">
        <w:t xml:space="preserve"> ch.53 p.243-244</w:t>
      </w:r>
    </w:p>
    <w:p w14:paraId="11B822BB" w14:textId="77777777" w:rsidR="00CA771E" w:rsidRPr="00B2347F" w:rsidRDefault="00CA771E" w:rsidP="007932C9">
      <w:pPr>
        <w:ind w:left="288" w:hanging="288"/>
      </w:pPr>
      <w:r w:rsidRPr="00B2347F">
        <w:t xml:space="preserve">Lactantius (c.303-320/325 A.D.) speaks of martyrdom of Christians. </w:t>
      </w:r>
      <w:r w:rsidRPr="00B2347F">
        <w:rPr>
          <w:i/>
        </w:rPr>
        <w:t>Epitome of the Divine Institutes</w:t>
      </w:r>
      <w:r w:rsidRPr="00B2347F">
        <w:t xml:space="preserve"> ch.66 p.250</w:t>
      </w:r>
    </w:p>
    <w:p w14:paraId="601923BF"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is one place that speaks of martyrdom of Christians</w:t>
      </w:r>
      <w:r w:rsidRPr="00C963AC">
        <w:rPr>
          <w:i/>
        </w:rPr>
        <w:t xml:space="preserve"> Eusebius’ Ecclesiastical History</w:t>
      </w:r>
      <w:r w:rsidRPr="00D17C89">
        <w:t xml:space="preserve"> book 1.1 p.81</w:t>
      </w:r>
    </w:p>
    <w:p w14:paraId="3F7D2FA0" w14:textId="77777777" w:rsidR="00242418" w:rsidRPr="00B2347F" w:rsidRDefault="00242418">
      <w:pPr>
        <w:rPr>
          <w:b/>
          <w:u w:val="single"/>
        </w:rPr>
      </w:pPr>
      <w:r w:rsidRPr="00B2347F">
        <w:br/>
      </w:r>
      <w:r w:rsidR="009D332A" w:rsidRPr="00B2347F">
        <w:rPr>
          <w:b/>
          <w:u w:val="single"/>
        </w:rPr>
        <w:t>Among corrupt or spurious works</w:t>
      </w:r>
    </w:p>
    <w:p w14:paraId="4098F3C7"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p.490 (implied) showed Paul being beaten and the governor trying to burn Thecla and throwing her to the wild beasts.</w:t>
      </w:r>
    </w:p>
    <w:p w14:paraId="46CCED4A" w14:textId="77777777" w:rsidR="00242418" w:rsidRPr="00B2347F" w:rsidRDefault="00242418">
      <w:r w:rsidRPr="00B2347F">
        <w:t xml:space="preserve"> </w:t>
      </w:r>
    </w:p>
    <w:p w14:paraId="3EB7FB1C" w14:textId="77777777" w:rsidR="00242418" w:rsidRPr="00B2347F" w:rsidRDefault="00242418">
      <w:pPr>
        <w:rPr>
          <w:b/>
          <w:u w:val="single"/>
        </w:rPr>
      </w:pPr>
      <w:r w:rsidRPr="00B2347F">
        <w:rPr>
          <w:b/>
          <w:u w:val="single"/>
        </w:rPr>
        <w:t>Among heretics</w:t>
      </w:r>
    </w:p>
    <w:p w14:paraId="33294919" w14:textId="18E564BC" w:rsidR="008966ED" w:rsidRPr="00B2347F" w:rsidRDefault="008966ED" w:rsidP="008966ED">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68</w:t>
      </w:r>
      <w:r w:rsidRPr="00B2347F">
        <w:t xml:space="preserve"> p.</w:t>
      </w:r>
      <w:r>
        <w:t xml:space="preserve">134 Jesus told the </w:t>
      </w:r>
      <w:r w:rsidR="00CC0C6D">
        <w:t>disciples</w:t>
      </w:r>
      <w:r>
        <w:t xml:space="preserve"> they would be persecuted.</w:t>
      </w:r>
    </w:p>
    <w:p w14:paraId="51E61B73"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ch.23 p.36</w:t>
      </w:r>
      <w:r w:rsidR="00725192" w:rsidRPr="00B2347F">
        <w:t>6</w:t>
      </w:r>
      <w:r w:rsidRPr="00B2347F">
        <w:t xml:space="preserve"> </w:t>
      </w:r>
      <w:r w:rsidR="00725192" w:rsidRPr="00B2347F">
        <w:t xml:space="preserve">Zecharias [Zechariah] father of John the Baptists, says, </w:t>
      </w:r>
      <w:r w:rsidR="002D2DBF">
        <w:t>“</w:t>
      </w:r>
      <w:r w:rsidR="00725192" w:rsidRPr="00B2347F">
        <w:t>I am god</w:t>
      </w:r>
      <w:r w:rsidR="00DE7390">
        <w:t>’</w:t>
      </w:r>
      <w:r w:rsidR="00725192" w:rsidRPr="00B2347F">
        <w:t>s martyr</w:t>
      </w:r>
      <w:r w:rsidR="002D2DBF">
        <w:t>”</w:t>
      </w:r>
      <w:r w:rsidR="00725192" w:rsidRPr="00B2347F">
        <w:t>.</w:t>
      </w:r>
    </w:p>
    <w:p w14:paraId="03B7DCAE"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mentions suffering persecution</w:t>
      </w:r>
    </w:p>
    <w:p w14:paraId="712EAA39" w14:textId="2F1A0DC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shows that Christians are persecuted. </w:t>
      </w:r>
      <w:r w:rsidRPr="00B2347F">
        <w:t xml:space="preserve">homily </w:t>
      </w:r>
      <w:r>
        <w:t>12</w:t>
      </w:r>
      <w:r w:rsidRPr="00B2347F">
        <w:t xml:space="preserve"> ch.</w:t>
      </w:r>
      <w:r>
        <w:t>29</w:t>
      </w:r>
      <w:r w:rsidRPr="00B2347F">
        <w:t xml:space="preserve"> p.</w:t>
      </w:r>
      <w:r>
        <w:t>298</w:t>
      </w:r>
    </w:p>
    <w:p w14:paraId="3F99A0C7"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that the world persecutes us because we are alien to the world. </w:t>
      </w:r>
      <w:r w:rsidRPr="00B2347F">
        <w:rPr>
          <w:i/>
        </w:rPr>
        <w:t>Dialogue on the True Faith</w:t>
      </w:r>
      <w:r w:rsidRPr="00B2347F">
        <w:t xml:space="preserve"> first part ch.8e p.46. He also says we are to pray for those who persecute us in ch.21 p.63</w:t>
      </w:r>
    </w:p>
    <w:p w14:paraId="03B9DA86" w14:textId="77777777" w:rsidR="00242418" w:rsidRPr="00B2347F" w:rsidRDefault="00242418"/>
    <w:p w14:paraId="0C00ED32" w14:textId="77777777" w:rsidR="00242418" w:rsidRPr="00B2347F" w:rsidRDefault="00AF1D17">
      <w:pPr>
        <w:pStyle w:val="Heading2"/>
      </w:pPr>
      <w:bookmarkStart w:id="598" w:name="_Toc58617979"/>
      <w:bookmarkStart w:id="599" w:name="_Toc62979409"/>
      <w:bookmarkStart w:id="600" w:name="_Toc161729508"/>
      <w:r w:rsidRPr="00B2347F">
        <w:t>n10</w:t>
      </w:r>
      <w:r w:rsidR="00242418" w:rsidRPr="00B2347F">
        <w:t>. No sorcery, witchcraft, or magic</w:t>
      </w:r>
      <w:bookmarkEnd w:id="598"/>
      <w:bookmarkEnd w:id="599"/>
      <w:bookmarkEnd w:id="600"/>
    </w:p>
    <w:p w14:paraId="1A985894" w14:textId="77777777" w:rsidR="00242418" w:rsidRPr="00B2347F" w:rsidRDefault="00242418"/>
    <w:p w14:paraId="618AEF32" w14:textId="77777777" w:rsidR="00242418" w:rsidRPr="00B2347F" w:rsidRDefault="00242418">
      <w:r w:rsidRPr="00B2347F">
        <w:t>Leviticus 19:26,31;20:6-8;27; Deuteronomy 18:9-14; Jeremiah 27:9; Ezekiel 13:18; Micah 5:12; Revelation 9:21</w:t>
      </w:r>
    </w:p>
    <w:p w14:paraId="2A072B4E" w14:textId="77777777" w:rsidR="00242418" w:rsidRPr="00B2347F" w:rsidRDefault="00242418">
      <w:r w:rsidRPr="00B2347F">
        <w:t>(implied) Acts 19:19</w:t>
      </w:r>
    </w:p>
    <w:p w14:paraId="70151684" w14:textId="77777777" w:rsidR="00242418" w:rsidRPr="00B2347F" w:rsidRDefault="00242418"/>
    <w:p w14:paraId="65A20EEF" w14:textId="75ABD2DC" w:rsidR="00242418" w:rsidRPr="00B2347F" w:rsidRDefault="00900286">
      <w:pPr>
        <w:ind w:left="288" w:hanging="288"/>
      </w:pPr>
      <w:r w:rsidRPr="00900286">
        <w:rPr>
          <w:b/>
          <w:bCs/>
          <w:iCs/>
        </w:rPr>
        <w:t>Ignatius of Antioch</w:t>
      </w:r>
      <w:r w:rsidR="00242418" w:rsidRPr="00B2347F">
        <w:t xml:space="preserve"> (-107/116 A.D.) says that when the star of Christ shone in the heaven, every kind of magic was destroyed and every bond of wickedness disappeared.</w:t>
      </w:r>
      <w:r>
        <w:t xml:space="preserve"> </w:t>
      </w:r>
      <w:r w:rsidRPr="00B2347F">
        <w:rPr>
          <w:i/>
        </w:rPr>
        <w:t xml:space="preserve">Letter of </w:t>
      </w:r>
      <w:r w:rsidRPr="00900286">
        <w:rPr>
          <w:bCs/>
          <w:i/>
        </w:rPr>
        <w:t>Ignatius</w:t>
      </w:r>
      <w:r w:rsidRPr="00B2347F">
        <w:rPr>
          <w:i/>
        </w:rPr>
        <w:t xml:space="preserve"> to the Ephesians</w:t>
      </w:r>
      <w:r w:rsidRPr="00B2347F">
        <w:t xml:space="preserve"> ch.19 p.57</w:t>
      </w:r>
    </w:p>
    <w:p w14:paraId="1523D652"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1AE1C60F" w14:textId="77777777" w:rsidR="00242418" w:rsidRPr="00B2347F" w:rsidRDefault="00242418">
      <w:pPr>
        <w:ind w:left="288" w:hanging="288"/>
      </w:pPr>
      <w:r w:rsidRPr="00B2347F">
        <w:rPr>
          <w:i/>
        </w:rPr>
        <w:t>Didache</w:t>
      </w:r>
      <w:r w:rsidRPr="00B2347F">
        <w:t xml:space="preserve"> (=Teaching of the Twelve Apostles) vol.7 ch.5 p.379 (before 125 A.D.) The way of death is cursings, murder, adulteries, fornication, lusts, magic arts, idolatries, witchcraft, filthy talking, jealousies, </w:t>
      </w:r>
    </w:p>
    <w:p w14:paraId="6277DEC0" w14:textId="77777777" w:rsidR="00242418" w:rsidRPr="00B2347F" w:rsidRDefault="00242418">
      <w:pPr>
        <w:ind w:left="288" w:hanging="288"/>
      </w:pPr>
      <w:r w:rsidRPr="00B2347F">
        <w:rPr>
          <w:b/>
          <w:i/>
        </w:rPr>
        <w:t>Apology of Aristides</w:t>
      </w:r>
      <w:r w:rsidRPr="00B2347F">
        <w:t xml:space="preserve"> (125 or 138-161 A.D.) p.275 mentions unrighteous things the gods did, such as slaying one another, practicing sorceries, adultery, thefts, and intercourse with males.</w:t>
      </w:r>
    </w:p>
    <w:p w14:paraId="2BA9598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teaches against sorcery in </w:t>
      </w:r>
      <w:r w:rsidRPr="00B2347F">
        <w:rPr>
          <w:i/>
        </w:rPr>
        <w:t>Irenaeus Against Heresies</w:t>
      </w:r>
      <w:r w:rsidRPr="00B2347F">
        <w:t xml:space="preserve"> book 4 ch.11.4 p.502. He is against witchcraft and refers to Galatians 5:19 in </w:t>
      </w:r>
      <w:r w:rsidRPr="00B2347F">
        <w:rPr>
          <w:i/>
        </w:rPr>
        <w:t>Irenaeus Against Heresies</w:t>
      </w:r>
      <w:r w:rsidRPr="00B2347F">
        <w:t xml:space="preserve"> book 5 ch.11.1 p.537</w:t>
      </w:r>
    </w:p>
    <w:p w14:paraId="1ADC212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teaches against divining, fortune-tellers, incantations, and soothsayers. </w:t>
      </w:r>
      <w:r w:rsidRPr="00B2347F">
        <w:rPr>
          <w:i/>
        </w:rPr>
        <w:t>The Instructor</w:t>
      </w:r>
      <w:r w:rsidRPr="00B2347F">
        <w:t xml:space="preserve"> book 3 ch.4 p.278</w:t>
      </w:r>
    </w:p>
    <w:p w14:paraId="09EFB25A" w14:textId="77777777" w:rsidR="00242418" w:rsidRPr="00B2347F"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B99E57C" w14:textId="0C100FFC" w:rsidR="00FF5095" w:rsidRPr="00B2347F" w:rsidRDefault="00FF5095" w:rsidP="00FF5095">
      <w:pPr>
        <w:ind w:left="288" w:hanging="288"/>
      </w:pPr>
      <w:r w:rsidRPr="00B2347F">
        <w:t xml:space="preserve">Tertullian (208-220 A.D.) speaks against </w:t>
      </w:r>
      <w:r w:rsidR="00CC0C6D" w:rsidRPr="00B2347F">
        <w:t>sorcery</w:t>
      </w:r>
      <w:r w:rsidRPr="00B2347F">
        <w:t xml:space="preserve">. </w:t>
      </w:r>
      <w:r w:rsidRPr="00B2347F">
        <w:rPr>
          <w:i/>
        </w:rPr>
        <w:t>Tertullian on Modesty</w:t>
      </w:r>
      <w:r w:rsidRPr="00B2347F">
        <w:t xml:space="preserve"> ch.19 p.95</w:t>
      </w:r>
    </w:p>
    <w:p w14:paraId="6A05A820"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w:t>
      </w:r>
      <w:r w:rsidR="00E61444" w:rsidRPr="00B2347F">
        <w:t xml:space="preserve"> </w:t>
      </w:r>
      <w:r w:rsidR="007908BE" w:rsidRPr="00B2347F">
        <w:t>speaks against astrology.</w:t>
      </w:r>
      <w:r w:rsidRPr="00B2347F">
        <w:t xml:space="preserve"> </w:t>
      </w:r>
      <w:r w:rsidRPr="00B2347F">
        <w:rPr>
          <w:i/>
        </w:rPr>
        <w:t>Refutation of All Heresies</w:t>
      </w:r>
      <w:r w:rsidRPr="00B2347F">
        <w:t xml:space="preserve"> book 6 ch.28-42 p.30-40</w:t>
      </w:r>
    </w:p>
    <w:p w14:paraId="760FCAE8"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w:t>
      </w:r>
      <w:proofErr w:type="spellStart"/>
      <w:r w:rsidRPr="00B2347F">
        <w:t>strifes</w:t>
      </w:r>
      <w:proofErr w:type="spellEnd"/>
      <w:r w:rsidRPr="00B2347F">
        <w:t xml:space="preserve">, heresies, drunkenness in </w:t>
      </w:r>
      <w:r w:rsidRPr="00B2347F">
        <w:rPr>
          <w:i/>
        </w:rPr>
        <w:t>Treatises of Cyprian</w:t>
      </w:r>
      <w:r w:rsidRPr="00B2347F">
        <w:t xml:space="preserve"> Treatise 12 book 3 ch.64 p.551. Ch.65 p.551 also mentions thieves, cheaters, robbers.</w:t>
      </w:r>
    </w:p>
    <w:p w14:paraId="56E82D14" w14:textId="77777777" w:rsidR="00242418" w:rsidRPr="00B2347F" w:rsidRDefault="00242418">
      <w:pPr>
        <w:ind w:left="288" w:hanging="288"/>
      </w:pPr>
      <w:r w:rsidRPr="00B2347F">
        <w:rPr>
          <w:b/>
        </w:rPr>
        <w:t>Council of Elvira</w:t>
      </w:r>
      <w:r w:rsidRPr="00B2347F">
        <w:t xml:space="preserve"> (306/307 A.D.) (implied) says to excommunicate people who murder by using sorcery or magic. Canon 6</w:t>
      </w:r>
    </w:p>
    <w:p w14:paraId="2416296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practiced divination or sorceries, and repent shall be prostrators for three years, plus two years of prayer without oblation. canon 24 p.74.</w:t>
      </w:r>
    </w:p>
    <w:p w14:paraId="013F967D"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Against magic. </w:t>
      </w:r>
      <w:r w:rsidR="00242418" w:rsidRPr="00B2347F">
        <w:rPr>
          <w:i/>
        </w:rPr>
        <w:t>Incarnation of the Word</w:t>
      </w:r>
      <w:r w:rsidR="00242418" w:rsidRPr="00B2347F">
        <w:t xml:space="preserve"> ch.11.6 p.42</w:t>
      </w:r>
    </w:p>
    <w:p w14:paraId="7F7CD7C1" w14:textId="77777777" w:rsidR="00DB20BB" w:rsidRDefault="00DB20BB" w:rsidP="00DB20BB">
      <w:pPr>
        <w:ind w:left="288" w:hanging="288"/>
      </w:pPr>
      <w:r w:rsidRPr="00DB20BB">
        <w:t xml:space="preserve">Athanasius of </w:t>
      </w:r>
      <w:smartTag w:uri="urn:schemas-microsoft-com:office:smarttags" w:element="place">
        <w:smartTag w:uri="urn:schemas-microsoft-com:office:smarttags" w:element="City">
          <w:r w:rsidRPr="00DB20BB">
            <w:t>Alexandria</w:t>
          </w:r>
        </w:smartTag>
      </w:smartTag>
      <w:r w:rsidRPr="00B2347F">
        <w:t xml:space="preserve"> (318 A.D.) </w:t>
      </w:r>
      <w:r>
        <w:t>speaks against witchcraft and magic.</w:t>
      </w:r>
      <w:r w:rsidRPr="00B2347F">
        <w:t xml:space="preserve"> </w:t>
      </w:r>
      <w:r w:rsidRPr="00B2347F">
        <w:rPr>
          <w:i/>
        </w:rPr>
        <w:t>Incarnation of the Word</w:t>
      </w:r>
      <w:r>
        <w:t xml:space="preserve"> ch.48.3 p.62</w:t>
      </w:r>
    </w:p>
    <w:p w14:paraId="736DF69B"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5C9A887A" w14:textId="3CCFEA2B" w:rsidR="00242418" w:rsidRDefault="00242418">
      <w:pPr>
        <w:ind w:left="288" w:hanging="288"/>
      </w:pPr>
    </w:p>
    <w:p w14:paraId="0F575B66" w14:textId="51C5D855" w:rsidR="005F16D3" w:rsidRPr="005F16D3" w:rsidRDefault="00FA448A">
      <w:pPr>
        <w:ind w:left="288" w:hanging="288"/>
        <w:rPr>
          <w:b/>
          <w:bCs/>
          <w:u w:val="single"/>
        </w:rPr>
      </w:pPr>
      <w:r>
        <w:rPr>
          <w:b/>
          <w:bCs/>
          <w:u w:val="single"/>
        </w:rPr>
        <w:t>Among corrupt or spurious works</w:t>
      </w:r>
    </w:p>
    <w:p w14:paraId="52CC290B" w14:textId="7B1E3770" w:rsidR="005F16D3" w:rsidRDefault="005F16D3" w:rsidP="005F16D3">
      <w:pPr>
        <w:ind w:left="288" w:hanging="288"/>
      </w:pPr>
      <w:r w:rsidRPr="00656E91">
        <w:rPr>
          <w:b/>
          <w:bCs/>
        </w:rPr>
        <w:t>Akhmin Apocalypse of Peter</w:t>
      </w:r>
      <w:r w:rsidRPr="00656E91">
        <w:t xml:space="preserve"> (Greek) (135,100-150 A.D.) </w:t>
      </w:r>
      <w:r>
        <w:t>says that after death sorcerers are hung on a fiery wheel.</w:t>
      </w:r>
    </w:p>
    <w:p w14:paraId="5D0640C1" w14:textId="6C791F91" w:rsidR="008A164A" w:rsidRDefault="008A164A" w:rsidP="008A164A">
      <w:pPr>
        <w:ind w:left="288" w:hanging="288"/>
      </w:pPr>
      <w:r w:rsidRPr="00F37A66">
        <w:rPr>
          <w:b/>
          <w:bCs/>
        </w:rPr>
        <w:t>Leucius Charinus</w:t>
      </w:r>
      <w:r>
        <w:t xml:space="preserve"> (second </w:t>
      </w:r>
      <w:r w:rsidR="00F42ADB">
        <w:t>c</w:t>
      </w:r>
      <w:r>
        <w:t xml:space="preserve">entury) “Thou that </w:t>
      </w:r>
      <w:proofErr w:type="spellStart"/>
      <w:r>
        <w:t>rejoicest</w:t>
      </w:r>
      <w:proofErr w:type="spellEnd"/>
      <w:r>
        <w:t xml:space="preserve"> in gold and </w:t>
      </w:r>
      <w:proofErr w:type="spellStart"/>
      <w:r>
        <w:t>delightest</w:t>
      </w:r>
      <w:proofErr w:type="spellEnd"/>
      <w:r>
        <w:t xml:space="preserve"> thyself with ivory and jewels, when night </w:t>
      </w:r>
      <w:proofErr w:type="spellStart"/>
      <w:r>
        <w:t>falleth</w:t>
      </w:r>
      <w:proofErr w:type="spellEnd"/>
      <w:r>
        <w:t xml:space="preserve">, canst thou behold what thou </w:t>
      </w:r>
      <w:proofErr w:type="spellStart"/>
      <w:r>
        <w:t>lovest</w:t>
      </w:r>
      <w:proofErr w:type="spellEnd"/>
      <w:r>
        <w:t xml:space="preserve">? thou that art vanquished by soft raiment, and then </w:t>
      </w:r>
      <w:proofErr w:type="spellStart"/>
      <w:r>
        <w:t>leavest</w:t>
      </w:r>
      <w:proofErr w:type="spellEnd"/>
      <w:r>
        <w:t xml:space="preserve"> life, will those things profit thee in the place whither thou </w:t>
      </w:r>
      <w:proofErr w:type="spellStart"/>
      <w:r>
        <w:t>goest</w:t>
      </w:r>
      <w:proofErr w:type="spellEnd"/>
      <w:r>
        <w:t xml:space="preserve">?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w:t>
      </w:r>
      <w:proofErr w:type="spellStart"/>
      <w:r>
        <w:t>threatenings</w:t>
      </w:r>
      <w:proofErr w:type="spellEnd"/>
      <w:r>
        <w:t xml:space="preserve">.” </w:t>
      </w:r>
      <w:r w:rsidRPr="00F37A66">
        <w:rPr>
          <w:i/>
          <w:iCs/>
        </w:rPr>
        <w:t>Acts of John</w:t>
      </w:r>
      <w:r>
        <w:t xml:space="preserve"> ch.36</w:t>
      </w:r>
    </w:p>
    <w:p w14:paraId="0DC36C30" w14:textId="77777777" w:rsidR="005F16D3" w:rsidRPr="00B2347F" w:rsidRDefault="005F16D3">
      <w:pPr>
        <w:ind w:left="288" w:hanging="288"/>
      </w:pPr>
    </w:p>
    <w:p w14:paraId="2F728704" w14:textId="77777777" w:rsidR="00242418" w:rsidRPr="00B2347F" w:rsidRDefault="00242418">
      <w:pPr>
        <w:pStyle w:val="Heading2"/>
      </w:pPr>
      <w:bookmarkStart w:id="601" w:name="_Toc58617980"/>
      <w:bookmarkStart w:id="602" w:name="_Toc62979410"/>
      <w:bookmarkStart w:id="603" w:name="_Toc161729509"/>
      <w:r w:rsidRPr="00B2347F">
        <w:t>n1</w:t>
      </w:r>
      <w:r w:rsidR="00AF1D17" w:rsidRPr="00B2347F">
        <w:t>1</w:t>
      </w:r>
      <w:r w:rsidRPr="00B2347F">
        <w:t>. Exorcism or casting out devils</w:t>
      </w:r>
      <w:bookmarkEnd w:id="601"/>
      <w:bookmarkEnd w:id="602"/>
      <w:bookmarkEnd w:id="603"/>
    </w:p>
    <w:p w14:paraId="57B25DFF" w14:textId="77777777" w:rsidR="00242418" w:rsidRPr="00B2347F" w:rsidRDefault="00242418"/>
    <w:p w14:paraId="70CCECA8" w14:textId="77777777" w:rsidR="00242418" w:rsidRPr="00B2347F" w:rsidRDefault="00242418">
      <w:r w:rsidRPr="00B2347F">
        <w:t>Luke 8:28-33; Acts 16:18</w:t>
      </w:r>
    </w:p>
    <w:p w14:paraId="009FCDE4" w14:textId="77777777" w:rsidR="00242418" w:rsidRPr="00B2347F" w:rsidRDefault="00242418"/>
    <w:p w14:paraId="0DAA43D3" w14:textId="77777777" w:rsidR="00242418" w:rsidRPr="00B2347F" w:rsidRDefault="00242418">
      <w:pPr>
        <w:ind w:left="288" w:hanging="288"/>
      </w:pPr>
      <w:r w:rsidRPr="00B2347F">
        <w:t>Matthew 9:33; 11:18; 17:14-20; 4:24; 8:16,28,33; 9:32; 12:22; 7:22; 8:31; 9:34; 10:8; 12:24,27,28; Mark 1:32,34,39; 3:15,22; 5:12,16,18; 6:13; 7:26,29,30; 9:38; 16:9,17; Luke 4:33,35,41; 7:33; 8:2,27,29-30,32,33,35-36,38; 9:1,42,49; 10:17; 11:14-15,18,19,20; 13:32; John 8:48-49,52; 10:21; 7:20; 10:20;</w:t>
      </w:r>
    </w:p>
    <w:p w14:paraId="57F8BEA2" w14:textId="77777777" w:rsidR="00242418" w:rsidRPr="00B2347F" w:rsidRDefault="00242418"/>
    <w:p w14:paraId="7CB62F0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Jesus driving out a demon. Luke 4:34-35</w:t>
      </w:r>
    </w:p>
    <w:p w14:paraId="7437A796" w14:textId="77777777" w:rsidR="00242418" w:rsidRPr="00B2347F" w:rsidRDefault="00242418">
      <w:pPr>
        <w:ind w:left="288" w:hanging="288"/>
      </w:pPr>
      <w:r w:rsidRPr="00B2347F">
        <w:rPr>
          <w:b/>
        </w:rPr>
        <w:t>0189</w:t>
      </w:r>
      <w:r w:rsidRPr="00B2347F">
        <w:t xml:space="preserve"> (late second or early third century) Act 5:3-21 (19 verses) Acts 5:16</w:t>
      </w:r>
    </w:p>
    <w:p w14:paraId="16252998"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5:2; 7:25-26,29,30; more?</w:t>
      </w:r>
    </w:p>
    <w:p w14:paraId="2AB968B0"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cast out an unclean spirit in Luke 4:34-36; Luke 8:28-33</w:t>
      </w:r>
    </w:p>
    <w:p w14:paraId="420AC269" w14:textId="77777777" w:rsidR="00242418" w:rsidRPr="00B2347F" w:rsidRDefault="00242418">
      <w:pPr>
        <w:ind w:left="288" w:hanging="288"/>
      </w:pPr>
    </w:p>
    <w:p w14:paraId="31D1014C"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proofErr w:type="spellStart"/>
      <w:r w:rsidRPr="00B2347F">
        <w:rPr>
          <w:i/>
        </w:rPr>
        <w:t>scolopendras</w:t>
      </w:r>
      <w:proofErr w:type="spellEnd"/>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3A2BA191" w14:textId="77777777" w:rsidR="00242418" w:rsidRPr="00B2347F" w:rsidRDefault="00242418">
      <w:pPr>
        <w:autoSpaceDE w:val="0"/>
        <w:autoSpaceDN w:val="0"/>
        <w:adjustRightInd w:val="0"/>
        <w:ind w:left="288" w:hanging="288"/>
      </w:pPr>
      <w:r w:rsidRPr="00B2347F">
        <w:t>Justin Martyr (c.1</w:t>
      </w:r>
      <w:r w:rsidR="00070C35" w:rsidRPr="00B2347F">
        <w:t>50</w:t>
      </w:r>
      <w:r w:rsidRPr="00B2347F">
        <w:t xml:space="preserve"> A.D.) </w:t>
      </w:r>
      <w:r w:rsidR="002D2DBF">
        <w:t>“</w:t>
      </w:r>
      <w:r w:rsidRPr="00B2347F">
        <w:rPr>
          <w:highlight w:val="white"/>
        </w:rPr>
        <w:t>For numberless demoniacs throughout the whole world, and in your city, many of our Christian men exorcising them in the name of Jesus Christ, who was crucified under Pontius Pilate, have healed and do heal, rendering helpless and driving the possessing devils out of the men, though they could not be cured by all the other exorcists, and those who used incantations and drugs.</w:t>
      </w:r>
      <w:r w:rsidR="002D2DBF">
        <w:rPr>
          <w:highlight w:val="white"/>
        </w:rPr>
        <w:t>”</w:t>
      </w:r>
      <w:r w:rsidRPr="00B2347F">
        <w:rPr>
          <w:highlight w:val="white"/>
        </w:rPr>
        <w:t xml:space="preserve"> </w:t>
      </w:r>
      <w:r w:rsidRPr="00B2347F">
        <w:rPr>
          <w:i/>
        </w:rPr>
        <w:t>Second Apology of Justin Martyr</w:t>
      </w:r>
      <w:r w:rsidRPr="00B2347F">
        <w:t xml:space="preserve"> ch.6</w:t>
      </w:r>
      <w:r w:rsidR="00070C35" w:rsidRPr="00B2347F">
        <w:t xml:space="preserve"> p.190</w:t>
      </w:r>
    </w:p>
    <w:p w14:paraId="36E2132A" w14:textId="77777777" w:rsidR="00763116" w:rsidRPr="00B2347F" w:rsidRDefault="00763116"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And on the First-day on which he rose, he [Jesus] appeared first unto Mary Magdalene, from whom he had cast out seven demons.</w:t>
      </w:r>
      <w:r w:rsidR="002D2DBF">
        <w:t>”</w:t>
      </w:r>
    </w:p>
    <w:p w14:paraId="1A0603C8"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fact, that even to this day the possessed are sometimes exorcised in the in the name of the living and true God; and these spirits of error themselves confess that they are demons who also formerly inspired these [pre-Christian Greek] writers.</w:t>
      </w:r>
      <w:r w:rsidR="002D2DBF">
        <w:t>”</w:t>
      </w:r>
      <w:r w:rsidRPr="00B2347F">
        <w:t xml:space="preserve"> </w:t>
      </w:r>
      <w:r w:rsidRPr="00B2347F">
        <w:rPr>
          <w:i/>
        </w:rPr>
        <w:t>Theophilus to Autolycus</w:t>
      </w:r>
      <w:r w:rsidRPr="00B2347F">
        <w:t xml:space="preserve"> book 2 ch.8 p.97</w:t>
      </w:r>
    </w:p>
    <w:p w14:paraId="73CBDB1B" w14:textId="77777777" w:rsidR="00242418" w:rsidRPr="00B2347F" w:rsidRDefault="00242418">
      <w:pPr>
        <w:ind w:left="288" w:hanging="288"/>
      </w:pPr>
      <w:r w:rsidRPr="00B2347F">
        <w:rPr>
          <w:b/>
        </w:rPr>
        <w:t>Tertullian</w:t>
      </w:r>
      <w:r w:rsidRPr="00B2347F">
        <w:t xml:space="preserve"> (198-220 A.D.) </w:t>
      </w:r>
      <w:r w:rsidR="002D2DBF">
        <w:t>“</w:t>
      </w:r>
      <w:r w:rsidRPr="00B2347F">
        <w:t>Who would save you, I mean, from the attacks of those spirits of evil, which without reward or hire we exorcise?</w:t>
      </w:r>
      <w:r w:rsidR="002D2DBF">
        <w:t>”</w:t>
      </w:r>
      <w:r w:rsidRPr="00B2347F">
        <w:t xml:space="preserve"> </w:t>
      </w:r>
      <w:r w:rsidRPr="00B2347F">
        <w:rPr>
          <w:i/>
        </w:rPr>
        <w:t>Apology</w:t>
      </w:r>
      <w:r w:rsidRPr="00B2347F">
        <w:t xml:space="preserve"> ch.37 p.45</w:t>
      </w:r>
    </w:p>
    <w:p w14:paraId="6EA197A3" w14:textId="77777777" w:rsidR="00711E06" w:rsidRPr="00B2347F" w:rsidRDefault="00711E06">
      <w:pPr>
        <w:ind w:left="288" w:hanging="288"/>
        <w:rPr>
          <w:szCs w:val="24"/>
        </w:rPr>
      </w:pPr>
      <w:r w:rsidRPr="00B2347F">
        <w:rPr>
          <w:szCs w:val="24"/>
        </w:rPr>
        <w:t xml:space="preserve">Tertullian (198-220 A.D.) </w:t>
      </w:r>
      <w:r w:rsidR="002D2DBF">
        <w:rPr>
          <w:szCs w:val="24"/>
        </w:rPr>
        <w:t>“</w:t>
      </w:r>
      <w:r w:rsidRPr="00B2347F">
        <w:rPr>
          <w:rFonts w:cs="Consolas"/>
          <w:szCs w:val="24"/>
          <w:highlight w:val="white"/>
        </w:rPr>
        <w:t>But as for demons, that is, your genii, we have been in the habit of exorcising them, not of swearing by them, and thereby conferring on them divine honour.</w:t>
      </w:r>
      <w:r w:rsidR="002D2DBF">
        <w:rPr>
          <w:szCs w:val="24"/>
        </w:rPr>
        <w:t>”</w:t>
      </w:r>
      <w:r w:rsidRPr="00B2347F">
        <w:rPr>
          <w:szCs w:val="24"/>
        </w:rPr>
        <w:t xml:space="preserve"> </w:t>
      </w:r>
      <w:r w:rsidRPr="00B2347F">
        <w:rPr>
          <w:i/>
          <w:szCs w:val="24"/>
        </w:rPr>
        <w:t>Apology</w:t>
      </w:r>
      <w:r w:rsidRPr="00B2347F">
        <w:rPr>
          <w:szCs w:val="24"/>
        </w:rPr>
        <w:t xml:space="preserve"> ch.32 p.</w:t>
      </w:r>
      <w:r w:rsidR="00CD797A" w:rsidRPr="00B2347F">
        <w:rPr>
          <w:szCs w:val="24"/>
        </w:rPr>
        <w:t>43</w:t>
      </w:r>
    </w:p>
    <w:p w14:paraId="484339BB" w14:textId="77777777" w:rsidR="00242418" w:rsidRPr="00B2347F" w:rsidRDefault="00242418">
      <w:pPr>
        <w:ind w:left="288" w:hanging="288"/>
      </w:pPr>
      <w:r w:rsidRPr="00B2347F">
        <w:rPr>
          <w:b/>
        </w:rPr>
        <w:t>Theodotus the probable Montanist</w:t>
      </w:r>
      <w:r w:rsidRPr="00B2347F">
        <w:t xml:space="preserve"> (ca.240 A.D.) ch.15 p.45 mentions Jesus cleansing the demonic.</w:t>
      </w:r>
    </w:p>
    <w:p w14:paraId="560A9BF7"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their prayers to God, and in the exorcising of demons, the words, </w:t>
      </w:r>
      <w:r w:rsidR="00DE7390">
        <w:rPr>
          <w:highlight w:val="white"/>
        </w:rPr>
        <w:t>‘</w:t>
      </w:r>
      <w:r w:rsidRPr="00B2347F">
        <w:rPr>
          <w:highlight w:val="white"/>
        </w:rPr>
        <w:t>God of Abraham, and God of Isaac, and God of Jacob,</w:t>
      </w:r>
      <w:r w:rsidR="00DE7390">
        <w:rPr>
          <w:highlight w:val="white"/>
        </w:rPr>
        <w:t>’</w:t>
      </w:r>
      <w:r w:rsidR="002D2DBF">
        <w:t>”</w:t>
      </w:r>
      <w:r w:rsidRPr="00B2347F">
        <w:rPr>
          <w:highlight w:val="white"/>
        </w:rPr>
        <w:t xml:space="preserve"> </w:t>
      </w:r>
      <w:r w:rsidRPr="00B2347F">
        <w:rPr>
          <w:i/>
          <w:highlight w:val="white"/>
        </w:rPr>
        <w:t>Origen Against Celsus</w:t>
      </w:r>
      <w:r w:rsidRPr="00B2347F">
        <w:rPr>
          <w:highlight w:val="white"/>
        </w:rPr>
        <w:t xml:space="preserve"> book 4 ch.33 p.511</w:t>
      </w:r>
    </w:p>
    <w:p w14:paraId="700E352F"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rPr>
          <w:highlight w:val="white"/>
        </w:rPr>
        <w:t>He [Jesus] understood the hearts and thoughts of all men; because He cured and healed weaknesses, and vices, and diseases, with very great power; because He bestowed remissions of sins, with manifest attestation; because He expelled demons at His bidding;</w:t>
      </w:r>
      <w:r w:rsidR="002D2DBF">
        <w:t>”</w:t>
      </w:r>
    </w:p>
    <w:p w14:paraId="6C1B3FD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Oh, would you but hear and see them [pagan idols] when they are adjured by us, and tortured with spiritual scourges, and are ejected from the possessed bodies with tortures of words, when howling and groaning at the voice of man and the power of God, feeling the stripes and blows, they confess the judgment to come! Come and acknowledge that what we say is true; and since you say that you thus worship gods, believe even those whom you worship. Or if you will even believe yourself, he - i.e., the demon-who has now possessed your breast, who has now darkened your mind with the night of ignorance, shall speak concerning yourself in your hearing.</w:t>
      </w:r>
      <w:r w:rsidR="002D2DBF">
        <w:t>”</w:t>
      </w:r>
      <w:r w:rsidRPr="00B2347F">
        <w:t xml:space="preserve"> </w:t>
      </w:r>
      <w:r w:rsidRPr="00B2347F">
        <w:rPr>
          <w:i/>
        </w:rPr>
        <w:t>Treatises of Cyprian</w:t>
      </w:r>
      <w:r w:rsidRPr="00B2347F">
        <w:t xml:space="preserve"> Treatise 5 ch.15 p.462</w:t>
      </w:r>
    </w:p>
    <w:p w14:paraId="6C6CE701" w14:textId="77777777" w:rsidR="00242418" w:rsidRPr="00B2347F" w:rsidRDefault="00242418">
      <w:pPr>
        <w:ind w:left="288" w:hanging="288"/>
      </w:pPr>
      <w:r w:rsidRPr="00B2347F">
        <w:rPr>
          <w:b/>
        </w:rPr>
        <w:t xml:space="preserve">Confessors to Cyprian of </w:t>
      </w:r>
      <w:smartTag w:uri="urn:schemas-microsoft-com:office:smarttags" w:element="City">
        <w:smartTag w:uri="urn:schemas-microsoft-com:office:smarttags" w:element="place">
          <w:r w:rsidRPr="00B2347F">
            <w:rPr>
              <w:b/>
            </w:rPr>
            <w:t>Carthage</w:t>
          </w:r>
        </w:smartTag>
      </w:smartTag>
      <w:r w:rsidRPr="00B2347F">
        <w:t xml:space="preserve"> (c.246-258 A.D.) was written by Lucianus, who was both an exorcist and reader. </w:t>
      </w:r>
      <w:r w:rsidRPr="00B2347F">
        <w:rPr>
          <w:i/>
        </w:rPr>
        <w:t>Epistles of Cyprian</w:t>
      </w:r>
      <w:r w:rsidRPr="00B2347F">
        <w:t xml:space="preserve"> letter 16 p.296</w:t>
      </w:r>
    </w:p>
    <w:p w14:paraId="28E711B8" w14:textId="77777777" w:rsidR="00242418" w:rsidRPr="00B2347F" w:rsidRDefault="00242418">
      <w:pPr>
        <w:ind w:left="288" w:hanging="288"/>
      </w:pPr>
      <w:r w:rsidRPr="00B2347F">
        <w:rPr>
          <w:b/>
        </w:rPr>
        <w:t xml:space="preserve">Firmilian to Cyprian of </w:t>
      </w:r>
      <w:smartTag w:uri="urn:schemas-microsoft-com:office:smarttags" w:element="City">
        <w:smartTag w:uri="urn:schemas-microsoft-com:office:smarttags" w:element="place">
          <w:r w:rsidRPr="00B2347F">
            <w:rPr>
              <w:b/>
            </w:rPr>
            <w:t>Carthage</w:t>
          </w:r>
        </w:smartTag>
      </w:smartTag>
      <w:r w:rsidRPr="00B2347F">
        <w:t xml:space="preserve"> (250-251 A.D.) </w:t>
      </w:r>
      <w:r w:rsidR="002D2DBF">
        <w:t>“</w:t>
      </w:r>
      <w:r w:rsidRPr="00B2347F">
        <w:t>For on a sudden there appeared unto her one of the exorcists, a man approved and always of good conversation in respect of religious discipline; who, stimulated by the exhortation also of very many brethren who were themselves strong and praiseworthy in the faith, raised himself up against that wicked spirit to overcome it;</w:t>
      </w:r>
      <w:r w:rsidR="002D2DBF">
        <w:t>”</w:t>
      </w:r>
      <w:r w:rsidRPr="00B2347F">
        <w:t xml:space="preserve"> </w:t>
      </w:r>
      <w:r w:rsidRPr="00B2347F">
        <w:rPr>
          <w:i/>
        </w:rPr>
        <w:t>Epistles of Cyprian</w:t>
      </w:r>
      <w:r w:rsidRPr="00B2347F">
        <w:t xml:space="preserve"> Letter 74 ch.10 p.393</w:t>
      </w:r>
    </w:p>
    <w:p w14:paraId="439F792A" w14:textId="77777777" w:rsidR="00242418" w:rsidRPr="00B2347F" w:rsidRDefault="00242418">
      <w:pPr>
        <w:ind w:left="288" w:hanging="288"/>
      </w:pPr>
      <w:r w:rsidRPr="00B2347F">
        <w:t xml:space="preserve">Crescens of Cirta at the </w:t>
      </w:r>
      <w:r w:rsidRPr="00B2347F">
        <w:rPr>
          <w:b/>
        </w:rPr>
        <w:t>Seventh Council of Carthage</w:t>
      </w:r>
      <w:r w:rsidRPr="00B2347F">
        <w:t xml:space="preserve"> (258 A.D.) p.567 says, </w:t>
      </w:r>
      <w:r w:rsidR="002D2DBF">
        <w:t>“</w:t>
      </w:r>
      <w:r w:rsidRPr="00B2347F">
        <w:t>all heretics and schismatics who wish to come to the Catholic church, shall not be allowed to enter without they have first been exorcised and baptized;</w:t>
      </w:r>
      <w:r w:rsidR="002D2DBF">
        <w:t>”</w:t>
      </w:r>
    </w:p>
    <w:p w14:paraId="57F8185F" w14:textId="77777777" w:rsidR="00181D1C" w:rsidRPr="00B2347F" w:rsidRDefault="00181D1C" w:rsidP="00FA19BA">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FA19BA" w:rsidRPr="00B2347F">
        <w:rPr>
          <w:rFonts w:cs="Consolas"/>
          <w:szCs w:val="24"/>
          <w:highlight w:val="white"/>
        </w:rPr>
        <w:t>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A19BA" w:rsidRPr="00B2347F">
        <w:rPr>
          <w:szCs w:val="24"/>
        </w:rPr>
        <w:t>from the second chapter verse 6 p.</w:t>
      </w:r>
      <w:r w:rsidR="00FF03DA" w:rsidRPr="00B2347F">
        <w:rPr>
          <w:szCs w:val="24"/>
        </w:rPr>
        <w:t>346</w:t>
      </w:r>
    </w:p>
    <w:p w14:paraId="63CBE5BA" w14:textId="77777777" w:rsidR="00242418" w:rsidRPr="00B2347F" w:rsidRDefault="002A2570" w:rsidP="008A29A6">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42418" w:rsidRPr="00B2347F">
        <w:rPr>
          <w:szCs w:val="24"/>
        </w:rPr>
        <w:t xml:space="preserve"> (318 A.D.)</w:t>
      </w:r>
      <w:r w:rsidR="0014326A" w:rsidRPr="00B2347F">
        <w:rPr>
          <w:szCs w:val="24"/>
        </w:rPr>
        <w:t xml:space="preserve"> </w:t>
      </w:r>
      <w:r w:rsidR="002D2DBF">
        <w:rPr>
          <w:szCs w:val="24"/>
        </w:rPr>
        <w:t>“</w:t>
      </w:r>
      <w:r w:rsidR="008A29A6" w:rsidRPr="00B2347F">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 —how, one might fairly ask them, is it still open to us to regard the matter as human, instead of confessing that He Who ascended the Cross is Word of God and Saviour of the World?</w:t>
      </w:r>
      <w:r w:rsidR="002D2DBF">
        <w:rPr>
          <w:szCs w:val="24"/>
        </w:rPr>
        <w:t>”</w:t>
      </w:r>
      <w:r w:rsidR="008A29A6" w:rsidRPr="00B2347F">
        <w:rPr>
          <w:szCs w:val="24"/>
        </w:rPr>
        <w:t xml:space="preserve"> </w:t>
      </w:r>
      <w:r w:rsidR="008A2093">
        <w:rPr>
          <w:i/>
          <w:szCs w:val="24"/>
        </w:rPr>
        <w:t>Athanasius Against the Heathen</w:t>
      </w:r>
      <w:r w:rsidR="008A29A6" w:rsidRPr="00B2347F">
        <w:rPr>
          <w:szCs w:val="24"/>
        </w:rPr>
        <w:t xml:space="preserve"> ch.1.5 p.4</w:t>
      </w:r>
    </w:p>
    <w:p w14:paraId="2038FC05" w14:textId="77777777" w:rsidR="00242418" w:rsidRPr="00B2347F" w:rsidRDefault="00242418"/>
    <w:p w14:paraId="4529116D" w14:textId="77777777" w:rsidR="00242418" w:rsidRPr="00B2347F" w:rsidRDefault="00242418">
      <w:pPr>
        <w:rPr>
          <w:b/>
          <w:u w:val="single"/>
        </w:rPr>
      </w:pPr>
      <w:r w:rsidRPr="00B2347F">
        <w:rPr>
          <w:b/>
          <w:u w:val="single"/>
        </w:rPr>
        <w:t>Among heretics</w:t>
      </w:r>
    </w:p>
    <w:p w14:paraId="0961D1D9" w14:textId="64C4C7CA" w:rsidR="00800689" w:rsidRPr="00B2347F" w:rsidRDefault="00800689" w:rsidP="00800689">
      <w:pPr>
        <w:ind w:left="288" w:hanging="288"/>
        <w:rPr>
          <w:b/>
        </w:rPr>
      </w:pPr>
      <w:r w:rsidRPr="00B2347F">
        <w:t xml:space="preserve">The Ebionite </w:t>
      </w:r>
      <w:r w:rsidRPr="00741C5E">
        <w:rPr>
          <w:b/>
          <w:i/>
        </w:rPr>
        <w:t>Clementine Homilies</w:t>
      </w:r>
      <w:r w:rsidRPr="00B2347F">
        <w:t xml:space="preserve"> (-188 A.D.- uncertain date) </w:t>
      </w:r>
      <w:r>
        <w:t>mentions exor</w:t>
      </w:r>
      <w:r w:rsidR="00CE0AD5">
        <w:t>cising devils</w:t>
      </w:r>
      <w:r>
        <w:t xml:space="preserve">. </w:t>
      </w:r>
      <w:r w:rsidRPr="00B2347F">
        <w:t xml:space="preserve">homily </w:t>
      </w:r>
      <w:r w:rsidR="00CE0AD5">
        <w:t>8</w:t>
      </w:r>
      <w:r w:rsidRPr="00B2347F">
        <w:t xml:space="preserve"> ch.</w:t>
      </w:r>
      <w:r>
        <w:t>1</w:t>
      </w:r>
      <w:r w:rsidR="00CE0AD5">
        <w:t>0</w:t>
      </w:r>
      <w:r w:rsidRPr="00B2347F">
        <w:t xml:space="preserve"> p.</w:t>
      </w:r>
      <w:r w:rsidR="00CE0AD5">
        <w:t>270</w:t>
      </w:r>
    </w:p>
    <w:p w14:paraId="538E529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ch.66 p.209 mentions Peter expelling demons in Jesus</w:t>
      </w:r>
      <w:r w:rsidR="00DE7390">
        <w:t>’</w:t>
      </w:r>
      <w:r w:rsidRPr="00B2347F">
        <w:t xml:space="preserve"> name.</w:t>
      </w:r>
    </w:p>
    <w:p w14:paraId="78CB4A1C" w14:textId="44A78106"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78 says that Jesus expelled demons. See also ibid book 2 ch.70 p.116.</w:t>
      </w:r>
    </w:p>
    <w:p w14:paraId="1604774E" w14:textId="77777777" w:rsidR="00242418" w:rsidRPr="00B2347F" w:rsidRDefault="00242418"/>
    <w:p w14:paraId="4461A122" w14:textId="77777777" w:rsidR="00242418" w:rsidRPr="00B2347F" w:rsidRDefault="00AF1D17">
      <w:pPr>
        <w:pStyle w:val="Heading2"/>
      </w:pPr>
      <w:bookmarkStart w:id="604" w:name="_Toc224299959"/>
      <w:bookmarkStart w:id="605" w:name="_Toc58617981"/>
      <w:bookmarkStart w:id="606" w:name="_Toc62979411"/>
      <w:bookmarkStart w:id="607" w:name="_Toc161729510"/>
      <w:r w:rsidRPr="00B2347F">
        <w:t>n12</w:t>
      </w:r>
      <w:r w:rsidR="00242418" w:rsidRPr="00B2347F">
        <w:t>. Live a worthy life</w:t>
      </w:r>
      <w:bookmarkEnd w:id="604"/>
      <w:bookmarkEnd w:id="605"/>
      <w:bookmarkEnd w:id="606"/>
      <w:bookmarkEnd w:id="607"/>
    </w:p>
    <w:p w14:paraId="706F7F39" w14:textId="77777777" w:rsidR="00242418" w:rsidRPr="00B2347F" w:rsidRDefault="00242418"/>
    <w:p w14:paraId="0070A0CD" w14:textId="77777777" w:rsidR="00242418" w:rsidRPr="00B2347F" w:rsidRDefault="00242418">
      <w:pPr>
        <w:ind w:left="288" w:hanging="288"/>
      </w:pPr>
      <w:r w:rsidRPr="00B2347F">
        <w:t>Note that taking the Lord</w:t>
      </w:r>
      <w:r w:rsidR="00DE7390">
        <w:t>’</w:t>
      </w:r>
      <w:r w:rsidRPr="00B2347F">
        <w:t>s supper unworthily (1 Corinthians 11:27-32) is a separate topic not included here.</w:t>
      </w:r>
    </w:p>
    <w:p w14:paraId="7BD58BF2" w14:textId="77777777" w:rsidR="00242418" w:rsidRPr="00B2347F" w:rsidRDefault="00242418">
      <w:pPr>
        <w:ind w:left="288" w:hanging="288"/>
      </w:pPr>
      <w:r w:rsidRPr="00B2347F">
        <w:t>Worthily can also mean acknowledging the proper worth of something, and that is not included here.</w:t>
      </w:r>
    </w:p>
    <w:p w14:paraId="4A66BAF3" w14:textId="77777777" w:rsidR="00242418" w:rsidRPr="00B2347F" w:rsidRDefault="00242418"/>
    <w:p w14:paraId="621EE134" w14:textId="77777777" w:rsidR="00242418" w:rsidRPr="00B2347F" w:rsidRDefault="00303C35">
      <w:r w:rsidRPr="00B2347F">
        <w:t xml:space="preserve">Matthew 10:37-38; </w:t>
      </w:r>
      <w:r w:rsidR="00242418" w:rsidRPr="00B2347F">
        <w:t xml:space="preserve">Ephesians 4:1; Philippians 1:27; Colossians 1:10; </w:t>
      </w:r>
      <w:r w:rsidRPr="00B2347F">
        <w:t xml:space="preserve">1 Thessalonians 2:12; </w:t>
      </w:r>
      <w:r w:rsidR="00242418" w:rsidRPr="00B2347F">
        <w:t>2 Thessalonians 1:5</w:t>
      </w:r>
      <w:r w:rsidRPr="00B2347F">
        <w:t>b</w:t>
      </w:r>
      <w:r w:rsidR="00242418" w:rsidRPr="00B2347F">
        <w:t>,11</w:t>
      </w:r>
    </w:p>
    <w:p w14:paraId="55B27B6E" w14:textId="77777777" w:rsidR="00242418" w:rsidRPr="00B2347F" w:rsidRDefault="00242418">
      <w:r w:rsidRPr="00B2347F">
        <w:t>Partial 1 Timothy 5:17 (church leaders)</w:t>
      </w:r>
    </w:p>
    <w:p w14:paraId="3B36083F" w14:textId="77777777" w:rsidR="00242418" w:rsidRPr="00B2347F" w:rsidRDefault="00242418">
      <w:r w:rsidRPr="00B2347F">
        <w:t>Hebrews 10:38 (world not worthy of them)</w:t>
      </w:r>
    </w:p>
    <w:p w14:paraId="22E73833" w14:textId="77777777" w:rsidR="00242418" w:rsidRPr="00B2347F" w:rsidRDefault="00242418"/>
    <w:p w14:paraId="1B63B1CE" w14:textId="77777777" w:rsidR="00242418"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Take heed, beloved, lest His many kindnesses lead to the condemnation of us all. [For thus it must be] unless we walk worthy of Him, and with one mind do those things which are good and well-pleasing in His sight.</w:t>
      </w:r>
      <w:r w:rsidR="002D2DBF">
        <w:t>”</w:t>
      </w:r>
      <w:r w:rsidRPr="00B2347F">
        <w:t xml:space="preserve"> </w:t>
      </w:r>
      <w:r w:rsidRPr="00B2347F">
        <w:rPr>
          <w:i/>
        </w:rPr>
        <w:t>1 Clement</w:t>
      </w:r>
      <w:r w:rsidR="005B3782" w:rsidRPr="00B2347F">
        <w:t xml:space="preserve"> ch.21 p.11</w:t>
      </w:r>
    </w:p>
    <w:p w14:paraId="5AA8E4EE" w14:textId="77777777" w:rsidR="00242418" w:rsidRPr="00B2347F" w:rsidRDefault="00242418">
      <w:pPr>
        <w:ind w:left="288" w:hanging="288"/>
      </w:pPr>
      <w:r w:rsidRPr="00B2347F">
        <w:rPr>
          <w:b/>
        </w:rPr>
        <w:t>Presbyters (Papias?)</w:t>
      </w:r>
      <w:r w:rsidRPr="00B2347F">
        <w:t xml:space="preserve"> (95-110 A.D.) </w:t>
      </w:r>
      <w:r w:rsidR="002D2DBF">
        <w:t>“</w:t>
      </w:r>
      <w:r w:rsidRPr="00B2347F">
        <w:t xml:space="preserve">As the presbyters say, then those who are deemed worthy of an abode in heaven shall go there, others shall enjoy the delights of </w:t>
      </w:r>
      <w:smartTag w:uri="urn:schemas-microsoft-com:office:smarttags" w:element="place">
        <w:r w:rsidRPr="00B2347F">
          <w:t>Paradise</w:t>
        </w:r>
      </w:smartTag>
      <w:r w:rsidRPr="00B2347F">
        <w:t xml:space="preserve">, and others shall possess the </w:t>
      </w:r>
      <w:proofErr w:type="spellStart"/>
      <w:r w:rsidRPr="00B2347F">
        <w:t>splendour</w:t>
      </w:r>
      <w:proofErr w:type="spellEnd"/>
      <w:r w:rsidRPr="00B2347F">
        <w:t xml:space="preserve"> of the city;</w:t>
      </w:r>
      <w:r w:rsidR="002D2DBF">
        <w:t>”</w:t>
      </w:r>
      <w:r w:rsidRPr="00B2347F">
        <w:t xml:space="preserve"> </w:t>
      </w:r>
    </w:p>
    <w:p w14:paraId="1C63680A" w14:textId="77777777" w:rsidR="008A3DFB" w:rsidRPr="00B2347F" w:rsidRDefault="008A3DFB" w:rsidP="008A3DFB">
      <w:pPr>
        <w:ind w:left="288" w:hanging="288"/>
      </w:pPr>
      <w:r>
        <w:rPr>
          <w:b/>
        </w:rPr>
        <w:t xml:space="preserve">Ignatius of </w:t>
      </w:r>
      <w:smartTag w:uri="urn:schemas-microsoft-com:office:smarttags" w:element="City">
        <w:smartTag w:uri="urn:schemas-microsoft-com:office:smarttags" w:element="place">
          <w:r>
            <w:rPr>
              <w:b/>
            </w:rPr>
            <w:t>Antioch</w:t>
          </w:r>
        </w:smartTag>
      </w:smartTag>
      <w:r w:rsidRPr="008A3DFB">
        <w:t xml:space="preserve"> (</w:t>
      </w:r>
      <w:r w:rsidRPr="00B2347F">
        <w:t>100-107/116 A.D.</w:t>
      </w:r>
      <w:r>
        <w:t xml:space="preserve">) says that we are worthy. </w:t>
      </w:r>
      <w:r w:rsidRPr="008A3DFB">
        <w:rPr>
          <w:i/>
        </w:rPr>
        <w:t>Epistle to the Smyrnaeans</w:t>
      </w:r>
      <w:r>
        <w:t xml:space="preserve"> ch.9 p.90</w:t>
      </w:r>
    </w:p>
    <w:p w14:paraId="2C9AF87D" w14:textId="77777777" w:rsidR="00242418" w:rsidRPr="00B2347F" w:rsidRDefault="008A3DFB">
      <w:pPr>
        <w:ind w:left="288" w:hanging="288"/>
      </w:pPr>
      <w:r>
        <w:t xml:space="preserve">Ignatius of </w:t>
      </w:r>
      <w:smartTag w:uri="urn:schemas-microsoft-com:office:smarttags" w:element="City">
        <w:smartTag w:uri="urn:schemas-microsoft-com:office:smarttags" w:element="place">
          <w:r>
            <w:t>Antioch</w:t>
          </w:r>
        </w:smartTag>
      </w:smartTag>
      <w:r>
        <w:t xml:space="preserve"> </w:t>
      </w:r>
      <w:r w:rsidR="00242418" w:rsidRPr="00B2347F">
        <w:t>(</w:t>
      </w:r>
      <w:r w:rsidR="000B6213">
        <w:t>100-</w:t>
      </w:r>
      <w:r w:rsidR="00242418" w:rsidRPr="00B2347F">
        <w:t xml:space="preserve">107/116 A.D.) </w:t>
      </w:r>
      <w:r w:rsidR="002D2DBF">
        <w:t>“</w:t>
      </w:r>
      <w:r w:rsidR="00242418" w:rsidRPr="00B2347F">
        <w:t>For your justly renowned presbytery, worthy of God, is fitted as exactly to the bishop as the strings are to the harp.</w:t>
      </w:r>
      <w:r w:rsidR="002D2DBF">
        <w:t>”</w:t>
      </w:r>
      <w:r>
        <w:t xml:space="preserve"> </w:t>
      </w:r>
      <w:r w:rsidRPr="008A3DFB">
        <w:rPr>
          <w:i/>
        </w:rPr>
        <w:t>Letter of Ignatius to the Ephesians</w:t>
      </w:r>
      <w:r w:rsidRPr="008A3DFB">
        <w:t xml:space="preserve"> ch.4 p.50</w:t>
      </w:r>
    </w:p>
    <w:p w14:paraId="503B975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002D2DBF">
        <w:t>”</w:t>
      </w:r>
    </w:p>
    <w:p w14:paraId="192AE7B0" w14:textId="77777777" w:rsidR="00242418" w:rsidRPr="00B2347F" w:rsidRDefault="00B22CF5">
      <w:pPr>
        <w:ind w:left="288" w:hanging="288"/>
      </w:pPr>
      <w:r w:rsidRPr="00B22CF5">
        <w:rPr>
          <w:b/>
        </w:rPr>
        <w:t xml:space="preserve">Polycarp </w:t>
      </w:r>
      <w:r w:rsidR="00242418" w:rsidRPr="00B2347F">
        <w:t xml:space="preserve">(100-155 A.D.) </w:t>
      </w:r>
      <w:r w:rsidR="002D2DBF">
        <w:t>“</w:t>
      </w:r>
      <w:r w:rsidR="00242418" w:rsidRPr="00B2347F">
        <w:t xml:space="preserve">If we please Him in this present world, we shall receive </w:t>
      </w:r>
      <w:r>
        <w:t xml:space="preserve"> </w:t>
      </w:r>
      <w:r w:rsidR="00242418" w:rsidRPr="00B2347F">
        <w:t xml:space="preserve">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B22CF5">
        <w:rPr>
          <w:i/>
        </w:rPr>
        <w:t xml:space="preserve"> Letter of Polycarp to the Philippians</w:t>
      </w:r>
      <w:r w:rsidRPr="00B2347F">
        <w:t xml:space="preserve"> ch.5 p.34</w:t>
      </w:r>
    </w:p>
    <w:p w14:paraId="1E070C0D" w14:textId="77777777" w:rsidR="00242418" w:rsidRPr="00B2347F" w:rsidRDefault="00B22CF5">
      <w:pPr>
        <w:ind w:left="288" w:hanging="288"/>
      </w:pPr>
      <w:r w:rsidRPr="00B22CF5">
        <w:t xml:space="preserve">Polycarp </w:t>
      </w:r>
      <w:r w:rsidR="00242418" w:rsidRPr="00B2347F">
        <w:t xml:space="preserve">(100-155 A.D.) </w:t>
      </w:r>
      <w:r w:rsidR="002D2DBF">
        <w:t>“</w:t>
      </w:r>
      <w:r w:rsidR="00242418" w:rsidRPr="00B2347F">
        <w:t xml:space="preserve">Knowing, then, that </w:t>
      </w:r>
      <w:r w:rsidR="002D2DBF">
        <w:t>“</w:t>
      </w:r>
      <w:r w:rsidR="00242418" w:rsidRPr="00B2347F">
        <w:t>God is not mocked,</w:t>
      </w:r>
      <w:r w:rsidR="002D2DBF">
        <w:t>”</w:t>
      </w:r>
      <w:r w:rsidR="00242418" w:rsidRPr="00B2347F">
        <w:t xml:space="preserve"> we ought to walk worthy of His commandment and glory.</w:t>
      </w:r>
      <w:r w:rsidR="002D2DBF">
        <w:t>”</w:t>
      </w:r>
      <w:r w:rsidRPr="00B22CF5">
        <w:rPr>
          <w:i/>
        </w:rPr>
        <w:t xml:space="preserve"> </w:t>
      </w:r>
      <w:r w:rsidRPr="00B2347F">
        <w:rPr>
          <w:i/>
        </w:rPr>
        <w:t>Letter of Polycarp to the Philippians</w:t>
      </w:r>
      <w:r w:rsidRPr="00B22CF5">
        <w:t xml:space="preserve"> </w:t>
      </w:r>
      <w:r w:rsidRPr="00B2347F">
        <w:t>ch.5 p.34</w:t>
      </w:r>
    </w:p>
    <w:p w14:paraId="0F6622A5" w14:textId="77777777" w:rsidR="00242418" w:rsidRPr="00B2347F" w:rsidRDefault="00242418">
      <w:pPr>
        <w:ind w:left="288" w:hanging="288"/>
      </w:pPr>
      <w:r w:rsidRPr="00B2347F">
        <w:rPr>
          <w:b/>
          <w:i/>
        </w:rPr>
        <w:t>Epistle of Barnabas</w:t>
      </w:r>
      <w:r w:rsidRPr="00B2347F">
        <w:t xml:space="preserve"> (100-150 A.D.) ch.9 p.</w:t>
      </w:r>
      <w:r w:rsidR="005A1F8E" w:rsidRPr="00B2347F">
        <w:t>142-143</w:t>
      </w:r>
      <w:r w:rsidRPr="00B2347F">
        <w:t xml:space="preserve"> (implied) </w:t>
      </w:r>
      <w:r w:rsidR="002D2DBF">
        <w:t>“</w:t>
      </w:r>
      <w:r w:rsidRPr="00B2347F">
        <w:t xml:space="preserve">For [the Scripture] saith, </w:t>
      </w:r>
      <w:r w:rsidR="002D2DBF">
        <w:t>“</w:t>
      </w:r>
      <w:r w:rsidRPr="00B2347F">
        <w:t>And Abraham circumcised ten, and eight, and three hundred men of his household.</w:t>
      </w:r>
      <w:r w:rsidR="002D2DBF">
        <w:t>”</w:t>
      </w:r>
      <w:r w:rsidRPr="00B2347F">
        <w:t xml:space="preserve"> What, then, was the knowledge given to him in this? Learn the eighteen first, and then the three hundred. The ten and the eight are thus denoted-Ten by I, and Eight by H. You have [the initials of the, name of] Jesus. And because the cross was to express the grace [of our redemption] by the letter T, he says also, </w:t>
      </w:r>
      <w:r w:rsidR="002D2DBF">
        <w:t>“</w:t>
      </w:r>
      <w:r w:rsidRPr="00B2347F">
        <w:t>Three Hundred.</w:t>
      </w:r>
      <w:r w:rsidR="002D2DBF">
        <w:t>”</w:t>
      </w:r>
      <w:r w:rsidRPr="00B2347F">
        <w:t xml:space="preserve"> He signifies, therefore, Jesus by two letters, and the cross by one. He knows this, who has put within us the engrafted gift of His doctrine. No one has been admitted by me to a more excellent piece of knowledge than this, but I know that ye are worthy.</w:t>
      </w:r>
      <w:r w:rsidR="002D2DBF">
        <w:t>”</w:t>
      </w:r>
    </w:p>
    <w:p w14:paraId="5C4BD833"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ch.11 p.29 </w:t>
      </w:r>
      <w:r>
        <w:t>“</w:t>
      </w:r>
      <w:r w:rsidRPr="00B2347F">
        <w:t>I minister the things delivered to me to those that are disciples worthy of the truth.</w:t>
      </w:r>
      <w:r>
        <w:t>”</w:t>
      </w:r>
      <w:r w:rsidRPr="00B2347F">
        <w:t xml:space="preserve"> </w:t>
      </w:r>
    </w:p>
    <w:p w14:paraId="64B20892"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1CFFC666" w14:textId="77777777" w:rsidR="00242418" w:rsidRPr="00B2347F" w:rsidRDefault="00242418">
      <w:pPr>
        <w:ind w:left="288" w:hanging="288"/>
      </w:pPr>
      <w:r w:rsidRPr="00B2347F">
        <w:rPr>
          <w:b/>
        </w:rPr>
        <w:t>Justin Martyr</w:t>
      </w:r>
      <w:r w:rsidRPr="00B2347F">
        <w:t xml:space="preserve"> (c.138-165 A.D.) </w:t>
      </w:r>
      <w:r w:rsidR="002D2DBF">
        <w:t>“</w:t>
      </w:r>
      <w:r w:rsidRPr="00B2347F">
        <w:t>Thus some which have appeared worthy of God never die; but others are punished so long as God wills them to exist and to be punished.</w:t>
      </w:r>
      <w:r w:rsidR="002D2DBF">
        <w:t>”</w:t>
      </w:r>
      <w:r w:rsidRPr="00B2347F">
        <w:t xml:space="preserve"> </w:t>
      </w:r>
      <w:r w:rsidRPr="00B2347F">
        <w:rPr>
          <w:i/>
        </w:rPr>
        <w:t>Dialogue with Trypho, a Jew</w:t>
      </w:r>
      <w:r w:rsidR="005A1F8E" w:rsidRPr="00B2347F">
        <w:t xml:space="preserve"> ch.5 p.197</w:t>
      </w:r>
    </w:p>
    <w:p w14:paraId="1B6AE61D" w14:textId="77777777" w:rsidR="00242418"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6F0A9CB5" w14:textId="77777777" w:rsidR="00E00F19" w:rsidRPr="00E00F19" w:rsidRDefault="00E00F19" w:rsidP="00E00F19">
      <w:pPr>
        <w:autoSpaceDE w:val="0"/>
        <w:autoSpaceDN w:val="0"/>
        <w:adjustRightInd w:val="0"/>
        <w:ind w:left="288" w:hanging="288"/>
        <w:rPr>
          <w:szCs w:val="24"/>
        </w:rPr>
      </w:pPr>
      <w:r w:rsidRPr="00E00F19">
        <w:rPr>
          <w:b/>
          <w:szCs w:val="24"/>
        </w:rPr>
        <w:t xml:space="preserve">Irenaeus of </w:t>
      </w:r>
      <w:smartTag w:uri="urn:schemas-microsoft-com:office:smarttags" w:element="City">
        <w:smartTag w:uri="urn:schemas-microsoft-com:office:smarttags" w:element="place">
          <w:r w:rsidRPr="00E00F19">
            <w:rPr>
              <w:b/>
              <w:szCs w:val="24"/>
            </w:rPr>
            <w:t>Lyons</w:t>
          </w:r>
        </w:smartTag>
      </w:smartTag>
      <w:r w:rsidRPr="00E00F19">
        <w:rPr>
          <w:szCs w:val="24"/>
        </w:rPr>
        <w:t xml:space="preserve"> (182-188 A.D.) “</w:t>
      </w:r>
      <w:r w:rsidRPr="00E00F19">
        <w:rPr>
          <w:rFonts w:cs="Consolas"/>
          <w:szCs w:val="24"/>
          <w:highlight w:val="white"/>
        </w:rPr>
        <w:t xml:space="preserve">And it [Deuteronomy] enjoined love to God, and taught just dealing towards our neighbour, that we should neither be unjust nor unworthy of God, who prepares man for His friendship through the medium of the Decalogue, and likewise for agreement with his </w:t>
      </w:r>
      <w:proofErr w:type="spellStart"/>
      <w:r w:rsidRPr="00E00F19">
        <w:rPr>
          <w:rFonts w:cs="Consolas"/>
          <w:szCs w:val="24"/>
          <w:highlight w:val="white"/>
        </w:rPr>
        <w:t>neigbbour</w:t>
      </w:r>
      <w:proofErr w:type="spellEnd"/>
      <w:r w:rsidRPr="00E00F19">
        <w:rPr>
          <w:rFonts w:cs="Consolas"/>
          <w:szCs w:val="24"/>
          <w:highlight w:val="white"/>
        </w:rPr>
        <w:t>,-matters which did certainly profit man himself; God, however, standing in no need of anything from man.</w:t>
      </w:r>
      <w:r w:rsidRPr="00E00F19">
        <w:rPr>
          <w:szCs w:val="24"/>
        </w:rPr>
        <w:t xml:space="preserve">” </w:t>
      </w:r>
      <w:r w:rsidRPr="00E00F19">
        <w:rPr>
          <w:i/>
          <w:szCs w:val="24"/>
        </w:rPr>
        <w:t>Irenaeus Against Heresies</w:t>
      </w:r>
      <w:r w:rsidRPr="00E00F19">
        <w:rPr>
          <w:szCs w:val="24"/>
        </w:rPr>
        <w:t xml:space="preserve"> book 4 ch.13.3 p.</w:t>
      </w:r>
      <w:r>
        <w:rPr>
          <w:szCs w:val="24"/>
        </w:rPr>
        <w:t>481</w:t>
      </w:r>
    </w:p>
    <w:p w14:paraId="052AB21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Let us therefore respect those who are over us, and reverence the elders; let us honour the young, and let us teach the discipline of God.</w:t>
      </w:r>
      <w:r w:rsidR="00DE7390">
        <w:t>’</w:t>
      </w:r>
      <w:r w:rsidRPr="00B2347F">
        <w:t xml:space="preserve"> For blessed is he who shall do and teach the Lord</w:t>
      </w:r>
      <w:r w:rsidR="00DE7390">
        <w:t>’</w:t>
      </w:r>
      <w:r w:rsidRPr="00B2347F">
        <w:t>s commands worthily; and he is of a magnanimous mind, and of a mind contemplative of truth.</w:t>
      </w:r>
      <w:r w:rsidR="002D2DBF">
        <w:t>”</w:t>
      </w:r>
      <w:r w:rsidRPr="00B2347F">
        <w:t xml:space="preserve"> </w:t>
      </w:r>
      <w:r w:rsidRPr="00B2347F">
        <w:rPr>
          <w:i/>
        </w:rPr>
        <w:t>Stromata</w:t>
      </w:r>
      <w:r w:rsidR="00D71B53" w:rsidRPr="00B2347F">
        <w:t xml:space="preserve"> book 4 ch.17 p.429</w:t>
      </w:r>
    </w:p>
    <w:p w14:paraId="51FF9471" w14:textId="77777777" w:rsidR="00242418" w:rsidRPr="00B2347F" w:rsidRDefault="00242418">
      <w:pPr>
        <w:ind w:left="288" w:hanging="288"/>
      </w:pPr>
      <w:r w:rsidRPr="00B2347F">
        <w:rPr>
          <w:b/>
        </w:rPr>
        <w:t>Tertullian</w:t>
      </w:r>
      <w:r w:rsidRPr="00B2347F">
        <w:t xml:space="preserve"> (ca.208 A.D.) </w:t>
      </w:r>
      <w:r w:rsidRPr="00B2347F">
        <w:rPr>
          <w:i/>
        </w:rPr>
        <w:t>On Fleeing Persecution</w:t>
      </w:r>
      <w:r w:rsidRPr="00B2347F">
        <w:t xml:space="preserve"> than Me, is not worthy of Me; and he who takes not up his cross and follows Me,</w:t>
      </w:r>
      <w:r w:rsidR="002D2DBF">
        <w:t>”</w:t>
      </w:r>
    </w:p>
    <w:p w14:paraId="54EE9CB3"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60FE5D3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w:t>
      </w:r>
      <w:r w:rsidR="002D2DBF">
        <w:t>“</w:t>
      </w:r>
      <w:r w:rsidRPr="00B2347F">
        <w:rPr>
          <w:i/>
        </w:rPr>
        <w:t>Our object is</w:t>
      </w:r>
      <w:r w:rsidRPr="00B2347F">
        <w:t xml:space="preserve">, that the reader, not only when made acquainted with the overthrow of those who have presumed to establish heresies, may regard with scorn their idle </w:t>
      </w:r>
      <w:r w:rsidRPr="00B2347F">
        <w:rPr>
          <w:i/>
        </w:rPr>
        <w:t>fancies</w:t>
      </w:r>
      <w:r w:rsidRPr="00B2347F">
        <w:t>, but also, when brought to know the power of the truth, may be placed in the way of salvation, by reposing that faith in God which He so worthily deserves.</w:t>
      </w:r>
      <w:r w:rsidR="002D2DBF">
        <w:t>”</w:t>
      </w:r>
      <w:r w:rsidRPr="00B2347F">
        <w:t xml:space="preserve"> </w:t>
      </w:r>
      <w:r w:rsidRPr="00B2347F">
        <w:rPr>
          <w:i/>
        </w:rPr>
        <w:t>Refutation of All Heresies</w:t>
      </w:r>
      <w:r w:rsidR="007908BE" w:rsidRPr="00B2347F">
        <w:t xml:space="preserve"> book 9 ch.26 p.139</w:t>
      </w:r>
    </w:p>
    <w:p w14:paraId="194AC6D2"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that they who have wrestled worthily may be also crowned worthily by Him, by the illustrious Arbiter</w:t>
      </w:r>
      <w:r w:rsidR="002D2DBF">
        <w:t>”</w:t>
      </w:r>
      <w:r w:rsidRPr="00B2347F">
        <w:t xml:space="preserve"> </w:t>
      </w:r>
      <w:r w:rsidRPr="00B2347F">
        <w:rPr>
          <w:i/>
        </w:rPr>
        <w:t>Treatise on Christ and Antichrist</w:t>
      </w:r>
      <w:r w:rsidR="007908BE" w:rsidRPr="00B2347F">
        <w:t xml:space="preserve"> ch.46 p.213</w:t>
      </w:r>
    </w:p>
    <w:p w14:paraId="64BA36D6" w14:textId="77777777" w:rsidR="00242418" w:rsidRPr="00B2347F" w:rsidRDefault="00242418">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w:t>
      </w:r>
    </w:p>
    <w:p w14:paraId="56D693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it is inconsistent with the fitness of things that a polluted heart should look upon God; for that must be itself pure which would worthily behold that which is pure.</w:t>
      </w:r>
      <w:r w:rsidR="002D2DBF">
        <w:t>”</w:t>
      </w:r>
      <w:r w:rsidRPr="00B2347F">
        <w:t xml:space="preserve"> </w:t>
      </w:r>
      <w:r w:rsidRPr="00B2347F">
        <w:rPr>
          <w:i/>
        </w:rPr>
        <w:t>Origen Against Celsus</w:t>
      </w:r>
      <w:r w:rsidRPr="00B2347F">
        <w:t xml:space="preserve"> book 6 ch.69 p.605</w:t>
      </w:r>
    </w:p>
    <w:p w14:paraId="00ECF959"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1E266B1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t>’</w:t>
      </w:r>
      <w:r w:rsidRPr="00B2347F">
        <w:t>s approval, may show themselves worthy, in consummation of their praise, to attain a heavenly crown.</w:t>
      </w:r>
      <w:r w:rsidR="002D2DBF">
        <w:t>”</w:t>
      </w:r>
      <w:r w:rsidRPr="00B2347F">
        <w:t xml:space="preserve"> </w:t>
      </w:r>
      <w:r w:rsidRPr="00B2347F">
        <w:rPr>
          <w:i/>
        </w:rPr>
        <w:t>Epistles of Cyprian</w:t>
      </w:r>
      <w:r w:rsidRPr="00B2347F">
        <w:t xml:space="preserve"> </w:t>
      </w:r>
      <w:r w:rsidR="009C4830" w:rsidRPr="00B2347F">
        <w:t>letter 5</w:t>
      </w:r>
      <w:r w:rsidRPr="00B2347F">
        <w:t xml:space="preserve"> ch.1 p.282</w:t>
      </w:r>
    </w:p>
    <w:p w14:paraId="42E79EE3" w14:textId="77777777" w:rsidR="00242418" w:rsidRPr="00B2347F" w:rsidRDefault="00242418">
      <w:pPr>
        <w:ind w:left="288" w:hanging="288"/>
      </w:pPr>
      <w:r w:rsidRPr="00B2347F">
        <w:t xml:space="preserve">Cyprian of Carthage (c.246-258 A.D.) </w:t>
      </w:r>
      <w:r w:rsidR="002D2DBF">
        <w:t>“</w:t>
      </w:r>
      <w:r w:rsidRPr="00B2347F">
        <w:t xml:space="preserve">yet is their hope full of immortality; and having been a little chastised, they shall be greatly rewarded: for God proved them, and found them worthy of Himself. </w:t>
      </w:r>
      <w:r w:rsidRPr="00B2347F">
        <w:rPr>
          <w:i/>
        </w:rPr>
        <w:t>Epistles of Cyprian</w:t>
      </w:r>
      <w:r w:rsidRPr="00B2347F">
        <w:t xml:space="preserve"> Letter 80 ch.2 p.407</w:t>
      </w:r>
    </w:p>
    <w:p w14:paraId="4AC732A8" w14:textId="77777777" w:rsidR="00242418" w:rsidRPr="00B2347F" w:rsidRDefault="00242418">
      <w:pPr>
        <w:ind w:left="288" w:hanging="288"/>
      </w:pPr>
      <w:r w:rsidRPr="00B2347F">
        <w:t xml:space="preserve">Cyprian of Carthage (c.246-258 A.D.) </w:t>
      </w:r>
      <w:r w:rsidR="002D2DBF">
        <w:t>“</w:t>
      </w:r>
      <w:r w:rsidRPr="00B2347F">
        <w:t xml:space="preserve">let us do nothing but what is worthy of God and Christ, even as the apostle arouses and exhorts us, saying: </w:t>
      </w:r>
      <w:r w:rsidR="00DE7390">
        <w:t>‘</w:t>
      </w:r>
      <w:r w:rsidRPr="00B2347F">
        <w:t>If ye be risen with Christ, seek those things which are above, where Christ is sitting at the right hand of God; occupy your minds with things that are above, not with things which are upon the earth. For ye are dead, and your life is hid with Christ in God. But when Christ, who is your life, shall appear, then shall ye</w:t>
      </w:r>
      <w:r w:rsidR="009A54CA" w:rsidRPr="00B2347F">
        <w:t xml:space="preserve"> also appear with Him in glory.</w:t>
      </w:r>
      <w:r w:rsidR="00DE7390">
        <w:t>’</w:t>
      </w:r>
      <w:r w:rsidR="002D2DBF">
        <w:t>”</w:t>
      </w:r>
      <w:r w:rsidRPr="00B2347F">
        <w:t xml:space="preserve"> </w:t>
      </w:r>
      <w:r w:rsidRPr="00B2347F">
        <w:rPr>
          <w:i/>
        </w:rPr>
        <w:t>Treatises of Cyprian</w:t>
      </w:r>
      <w:r w:rsidRPr="00B2347F">
        <w:t xml:space="preserve"> Treatise 10 ch.14 p.495</w:t>
      </w:r>
    </w:p>
    <w:p w14:paraId="56EF446D" w14:textId="77777777" w:rsidR="00242418" w:rsidRPr="00B2347F" w:rsidRDefault="00242418">
      <w:pPr>
        <w:ind w:left="288" w:hanging="288"/>
      </w:pPr>
      <w:r w:rsidRPr="00B2347F">
        <w:rPr>
          <w:b/>
        </w:rPr>
        <w:t>Moyses et al.</w:t>
      </w:r>
      <w:r w:rsidRPr="00B2347F">
        <w:t xml:space="preserve"> to Cyprian (250 A.D.) </w:t>
      </w:r>
      <w:r w:rsidR="002D2DBF">
        <w:t>“</w:t>
      </w:r>
      <w:r w:rsidRPr="00B2347F">
        <w:t xml:space="preserve">He [Jesus] says, </w:t>
      </w:r>
      <w:r w:rsidR="00DE7390">
        <w:t>‘</w:t>
      </w:r>
      <w:r w:rsidRPr="00B2347F">
        <w:t xml:space="preserve">He that loveth father or mother more than me is not worthy of me: and he that loveth his own soul more than me is not worthy of me. And he that taketh not his cross, and </w:t>
      </w:r>
      <w:proofErr w:type="spellStart"/>
      <w:r w:rsidRPr="00B2347F">
        <w:t>followeth</w:t>
      </w:r>
      <w:proofErr w:type="spellEnd"/>
      <w:r w:rsidRPr="00B2347F">
        <w:t xml:space="preserve"> after me, is not worthy of me.</w:t>
      </w:r>
      <w:r w:rsidR="00DE7390">
        <w:t>’</w:t>
      </w:r>
      <w:r w:rsidR="002D2DBF">
        <w:t>”</w:t>
      </w:r>
      <w:r w:rsidRPr="00B2347F">
        <w:t xml:space="preserve"> </w:t>
      </w:r>
      <w:r w:rsidRPr="00B2347F">
        <w:rPr>
          <w:i/>
        </w:rPr>
        <w:t>Epistles of Cyprian</w:t>
      </w:r>
      <w:r w:rsidRPr="00B2347F">
        <w:t xml:space="preserve"> Letter 25 ch.4 p.303</w:t>
      </w:r>
    </w:p>
    <w:p w14:paraId="3420EAEE"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ch.14 p.272 </w:t>
      </w:r>
      <w:r w:rsidR="002D2DBF">
        <w:t>“</w:t>
      </w:r>
      <w:r w:rsidRPr="00B2347F">
        <w:t>(implied) A gentle custody, however, had him in charge when taken and placed for one night in the officer</w:t>
      </w:r>
      <w:r w:rsidR="00DE7390">
        <w:t>’</w:t>
      </w:r>
      <w:r w:rsidRPr="00B2347F">
        <w:t>s house; so that we, his associates and friends, were as usual in his company. The whole people in the meantime, in anxiety that nothing should be done throughout the night without their knowledge, kept watch before the officer</w:t>
      </w:r>
      <w:r w:rsidR="00DE7390">
        <w:t>’</w:t>
      </w:r>
      <w:r w:rsidRPr="00B2347F">
        <w:t>s door. The goodness of God granted him at that time, so truly worthy of it, that even God</w:t>
      </w:r>
      <w:r w:rsidR="00DE7390">
        <w:t>’</w:t>
      </w:r>
      <w:r w:rsidRPr="00B2347F">
        <w:t>s people should watch on the passion of the priest.</w:t>
      </w:r>
      <w:r w:rsidR="002D2DBF">
        <w:t>”</w:t>
      </w:r>
      <w:r w:rsidRPr="00B2347F">
        <w:t xml:space="preserve"> </w:t>
      </w:r>
    </w:p>
    <w:p w14:paraId="6DE1846D"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worthy of scripture) </w:t>
      </w:r>
      <w:r w:rsidR="002D2DBF">
        <w:t>“</w:t>
      </w:r>
      <w:r w:rsidRPr="00B2347F">
        <w:t xml:space="preserve">6. </w:t>
      </w:r>
      <w:r w:rsidR="002D2DBF">
        <w:t>“</w:t>
      </w:r>
      <w:r w:rsidRPr="00B2347F">
        <w:t>A time to keep, and a time to cast away.</w:t>
      </w:r>
      <w:r w:rsidR="002D2DBF">
        <w:t>”</w:t>
      </w:r>
      <w:r w:rsidRPr="00B2347F">
        <w:t xml:space="preserve"> A time to keep the Scripture against the unworthy, and a time to put it forth for the worthy.</w:t>
      </w:r>
      <w:r w:rsidR="002D2DBF">
        <w:t>”</w:t>
      </w:r>
      <w:r w:rsidRPr="00B2347F">
        <w:t xml:space="preserve"> </w:t>
      </w:r>
      <w:r w:rsidR="00401E6C" w:rsidRPr="00B2347F">
        <w:rPr>
          <w:i/>
        </w:rPr>
        <w:t xml:space="preserve">Commentary on </w:t>
      </w:r>
      <w:r w:rsidRPr="00B2347F">
        <w:rPr>
          <w:i/>
        </w:rPr>
        <w:t xml:space="preserve">Ecclesiastes </w:t>
      </w:r>
      <w:r w:rsidRPr="00B2347F">
        <w:t>ch.</w:t>
      </w:r>
      <w:r w:rsidR="00401E6C" w:rsidRPr="00B2347F">
        <w:t>3.6 p.114</w:t>
      </w:r>
    </w:p>
    <w:p w14:paraId="7FA22CE0" w14:textId="77777777" w:rsidR="00242418" w:rsidRPr="00B2347F" w:rsidRDefault="00242418">
      <w:pPr>
        <w:ind w:left="288" w:hanging="288"/>
      </w:pPr>
      <w:r w:rsidRPr="00B2347F">
        <w:rPr>
          <w:b/>
        </w:rPr>
        <w:t>Adamantius</w:t>
      </w:r>
      <w:r w:rsidRPr="00B2347F">
        <w:t xml:space="preserve"> (c.300 A.D.) People who are sincere, and have a genuine concern for others, desired to live as worthy a life as possible in the world. They therefore cherish a high and noble faith in God, and so gain for themselves something perfectly and gloriously good.</w:t>
      </w:r>
      <w:r w:rsidR="002D2DBF">
        <w:t>”</w:t>
      </w:r>
      <w:r w:rsidRPr="00B2347F">
        <w:t xml:space="preserve"> (Adamantius is speaking) </w:t>
      </w:r>
      <w:r w:rsidRPr="00B2347F">
        <w:rPr>
          <w:i/>
        </w:rPr>
        <w:t>Dialogue on the True Faith</w:t>
      </w:r>
      <w:r w:rsidRPr="00B2347F">
        <w:t xml:space="preserve"> First part 803.1 p.35</w:t>
      </w:r>
    </w:p>
    <w:p w14:paraId="0BA0812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consider what confidence Seth had towards God, and Abel, and Enos [Enosh], and Enoch, and Methuselah, and Noah, the first lovers of righteousness, and the first of the first-born children who are written in heaven, being thought worthy of the kingdom, as a kind of first-fruits of the plants for salvation, coming out as early fruit to God.</w:t>
      </w:r>
      <w:r w:rsidR="002D2DBF">
        <w:t>”</w:t>
      </w:r>
      <w:r w:rsidRPr="00B2347F">
        <w:t xml:space="preserve"> </w:t>
      </w:r>
      <w:r w:rsidRPr="00B2347F">
        <w:rPr>
          <w:i/>
        </w:rPr>
        <w:t>Banquet of the Ten Virgins</w:t>
      </w:r>
      <w:r w:rsidR="00401E6C" w:rsidRPr="00B2347F">
        <w:t xml:space="preserve"> discourse 7 ch.5 p.333</w:t>
      </w:r>
    </w:p>
    <w:p w14:paraId="27870DFB"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(implied) </w:t>
      </w:r>
      <w:proofErr w:type="spellStart"/>
      <w:r w:rsidRPr="00B2347F">
        <w:t>its</w:t>
      </w:r>
      <w:proofErr w:type="spellEnd"/>
      <w:r w:rsidRPr="00B2347F">
        <w:t xml:space="preserve"> not being meet to approach those who have become unbelieving and unworthy of the faith;</w:t>
      </w:r>
      <w:r w:rsidR="002D2DBF">
        <w:t>”</w:t>
      </w:r>
      <w:r w:rsidRPr="00B2347F">
        <w:t xml:space="preserve"> </w:t>
      </w:r>
      <w:r w:rsidRPr="00B2347F">
        <w:rPr>
          <w:i/>
        </w:rPr>
        <w:t>Commentary on Acts</w:t>
      </w:r>
      <w:r w:rsidRPr="00B2347F">
        <w:t xml:space="preserve"> ch.bb</w:t>
      </w:r>
    </w:p>
    <w:p w14:paraId="0330301A"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rsidR="002D2DBF">
        <w:t>“</w:t>
      </w:r>
      <w:r w:rsidRPr="00B2347F">
        <w:t>And if it bear fruit, well; and if not, then alter mat thou shall cut it down.</w:t>
      </w:r>
      <w:r w:rsidR="002D2DBF">
        <w:t>”</w:t>
      </w:r>
      <w:r w:rsidRPr="00B2347F">
        <w:t xml:space="preserve"> Keeping this before their eyes, and showing forth fruit worthy of repentance, after so long an interval of time, they will be profiled.</w:t>
      </w:r>
      <w:r w:rsidR="002D2DBF">
        <w:t>”</w:t>
      </w:r>
      <w:r w:rsidR="00D613DC" w:rsidRPr="00B2347F">
        <w:t xml:space="preserve"> Canonical Letter canon 3 p.270</w:t>
      </w:r>
    </w:p>
    <w:p w14:paraId="6AB207B8" w14:textId="77777777" w:rsidR="00242418" w:rsidRPr="00B2347F" w:rsidRDefault="00242418">
      <w:pPr>
        <w:ind w:left="288" w:hanging="288"/>
      </w:pPr>
      <w:r w:rsidRPr="00B2347F">
        <w:rPr>
          <w:b/>
        </w:rPr>
        <w:t>Lactantius</w:t>
      </w:r>
      <w:r w:rsidRPr="00B2347F">
        <w:t xml:space="preserve"> (c.303-320/325 A.D.) </w:t>
      </w:r>
      <w:r w:rsidR="002D2DBF">
        <w:t>“</w:t>
      </w:r>
      <w:r w:rsidRPr="00B2347F">
        <w:t>Therefore he ought to be mindful of his nature and condition, and always to strive and aim at things above. And whoever shall do this, he will be judged altogether wise, he just, he a man: he, in short, will be judged worthy of heaven</w:t>
      </w:r>
      <w:r w:rsidR="002D2DBF">
        <w:t>”</w:t>
      </w:r>
      <w:r w:rsidRPr="00B2347F">
        <w:t xml:space="preserve"> </w:t>
      </w:r>
      <w:r w:rsidRPr="00B2347F">
        <w:rPr>
          <w:i/>
        </w:rPr>
        <w:t>The Divine Institutes</w:t>
      </w:r>
      <w:r w:rsidRPr="00B2347F">
        <w:t xml:space="preserve"> book 2 ch.19 p.68</w:t>
      </w:r>
    </w:p>
    <w:p w14:paraId="4ADF197A" w14:textId="77777777" w:rsidR="00242418" w:rsidRPr="00B2347F" w:rsidRDefault="00242418"/>
    <w:p w14:paraId="6BE142EC" w14:textId="77777777" w:rsidR="00242418" w:rsidRPr="00B2347F" w:rsidRDefault="00242418">
      <w:pPr>
        <w:rPr>
          <w:b/>
          <w:u w:val="single"/>
        </w:rPr>
      </w:pPr>
      <w:r w:rsidRPr="00B2347F">
        <w:rPr>
          <w:b/>
          <w:u w:val="single"/>
        </w:rPr>
        <w:t>Among corrupt or spurious works</w:t>
      </w:r>
    </w:p>
    <w:p w14:paraId="3BD13D43" w14:textId="77777777" w:rsidR="00242418" w:rsidRPr="00B2347F" w:rsidRDefault="00242418">
      <w:pPr>
        <w:ind w:left="288" w:hanging="288"/>
      </w:pPr>
      <w:r w:rsidRPr="00B2347F">
        <w:t>pseudo-Justin Martyr (</w:t>
      </w:r>
      <w:r w:rsidR="00175F09">
        <w:t>168-200</w:t>
      </w:r>
      <w:r w:rsidRPr="00B2347F">
        <w:t xml:space="preserve"> A.D.) </w:t>
      </w:r>
      <w:r w:rsidR="002D2DBF">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rsidR="002D2DBF">
        <w:t>”</w:t>
      </w:r>
      <w:r w:rsidRPr="00B2347F">
        <w:t xml:space="preserve"> </w:t>
      </w:r>
      <w:r w:rsidRPr="00B2347F">
        <w:rPr>
          <w:i/>
        </w:rPr>
        <w:t>Justin</w:t>
      </w:r>
      <w:r w:rsidR="00DE7390">
        <w:rPr>
          <w:i/>
        </w:rPr>
        <w:t>’</w:t>
      </w:r>
      <w:r w:rsidRPr="00B2347F">
        <w:rPr>
          <w:i/>
        </w:rPr>
        <w:t>s Hortatory Address to the Greeks</w:t>
      </w:r>
      <w:r w:rsidRPr="00B2347F">
        <w:t xml:space="preserve"> ch.11 p.278</w:t>
      </w:r>
    </w:p>
    <w:p w14:paraId="652811F9" w14:textId="77777777" w:rsidR="00242418" w:rsidRPr="00B2347F" w:rsidRDefault="00242418"/>
    <w:p w14:paraId="4D46671B" w14:textId="77777777" w:rsidR="00242418" w:rsidRPr="00B2347F" w:rsidRDefault="00242418">
      <w:pPr>
        <w:ind w:left="288" w:hanging="288"/>
        <w:rPr>
          <w:b/>
          <w:u w:val="single"/>
        </w:rPr>
      </w:pPr>
      <w:r w:rsidRPr="00B2347F">
        <w:rPr>
          <w:b/>
          <w:u w:val="single"/>
        </w:rPr>
        <w:t>Among heretics</w:t>
      </w:r>
    </w:p>
    <w:p w14:paraId="20EE54F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ch.37 p.124 says that God gives eternal reword to the worthy.</w:t>
      </w:r>
    </w:p>
    <w:p w14:paraId="690D8E2E" w14:textId="3F4EE071"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94 implies that we should live a worthy life. See also ibid book 2 ch.68 p.116,</w:t>
      </w:r>
    </w:p>
    <w:p w14:paraId="723F7A79" w14:textId="77777777" w:rsidR="00242418" w:rsidRPr="00B2347F" w:rsidRDefault="00242418"/>
    <w:p w14:paraId="084A6ADF" w14:textId="77777777" w:rsidR="00242418" w:rsidRPr="00B2347F" w:rsidRDefault="00AF1D17">
      <w:pPr>
        <w:pStyle w:val="Heading2"/>
      </w:pPr>
      <w:bookmarkStart w:id="608" w:name="_Toc58617982"/>
      <w:bookmarkStart w:id="609" w:name="_Toc62979412"/>
      <w:bookmarkStart w:id="610" w:name="_Toc161729511"/>
      <w:r w:rsidRPr="00B2347F">
        <w:t>n13</w:t>
      </w:r>
      <w:r w:rsidR="00242418" w:rsidRPr="00B2347F">
        <w:t>. Mortify earthly nature/deeds of the body</w:t>
      </w:r>
      <w:bookmarkEnd w:id="608"/>
      <w:bookmarkEnd w:id="609"/>
      <w:bookmarkEnd w:id="610"/>
    </w:p>
    <w:p w14:paraId="29F2AAAE" w14:textId="77777777" w:rsidR="00242418" w:rsidRPr="00B2347F" w:rsidRDefault="00242418"/>
    <w:p w14:paraId="5D8A9B7E" w14:textId="77777777" w:rsidR="00242418" w:rsidRPr="00B2347F" w:rsidRDefault="00242418">
      <w:r w:rsidRPr="00B2347F">
        <w:t>Colossians 3:5; Galatians 5:24; Ephesians 4:22</w:t>
      </w:r>
    </w:p>
    <w:p w14:paraId="297C1926" w14:textId="77777777" w:rsidR="00242418" w:rsidRPr="00B2347F" w:rsidRDefault="00242418"/>
    <w:p w14:paraId="18DDA19F"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A6537B" w:rsidRPr="00B2347F">
        <w:rPr>
          <w:highlight w:val="white"/>
        </w:rPr>
        <w:t xml:space="preserve">[3:5]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8E09F0" w14:textId="77777777" w:rsidR="00242418" w:rsidRPr="00B2347F" w:rsidRDefault="00242418" w:rsidP="00E1197C">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w:t>
      </w:r>
      <w:r w:rsidRPr="00B2347F">
        <w:rPr>
          <w:szCs w:val="24"/>
        </w:rPr>
        <w:t>D.)</w:t>
      </w:r>
      <w:r w:rsidR="00E1197C" w:rsidRPr="00B2347F">
        <w:rPr>
          <w:szCs w:val="24"/>
        </w:rPr>
        <w:t xml:space="preserve"> </w:t>
      </w:r>
      <w:r w:rsidR="002D2DBF">
        <w:rPr>
          <w:szCs w:val="24"/>
        </w:rPr>
        <w:t>“</w:t>
      </w:r>
      <w:r w:rsidR="00E1197C" w:rsidRPr="00B2347F">
        <w:rPr>
          <w:szCs w:val="24"/>
        </w:rPr>
        <w:t>Mortify therefore your members which are upon the earth; fornication,</w:t>
      </w:r>
      <w:r w:rsidR="00E1197C" w:rsidRPr="00B2347F">
        <w:rPr>
          <w:rFonts w:cs="Consolas"/>
          <w:szCs w:val="24"/>
          <w:highlight w:val="white"/>
        </w:rPr>
        <w:t xml:space="preserve"> uncleanness, inordinate affection, and concupiscence, and covetousness, which is idolatry: for which things</w:t>
      </w:r>
      <w:r w:rsidR="00DE7390">
        <w:rPr>
          <w:rFonts w:cs="Consolas"/>
          <w:szCs w:val="24"/>
          <w:highlight w:val="white"/>
        </w:rPr>
        <w:t>’</w:t>
      </w:r>
      <w:r w:rsidR="00E1197C" w:rsidRPr="00B2347F">
        <w:rPr>
          <w:rFonts w:cs="Consolas"/>
          <w:szCs w:val="24"/>
          <w:highlight w:val="white"/>
        </w:rPr>
        <w:t xml:space="preserve"> sake cometh the wrath of God upon the children of disobedience,</w:t>
      </w:r>
      <w:r w:rsidR="00DE7390">
        <w:rPr>
          <w:rFonts w:cs="Consolas"/>
          <w:szCs w:val="24"/>
          <w:highlight w:val="white"/>
        </w:rPr>
        <w:t>’</w:t>
      </w:r>
      <w:r w:rsidR="00E1197C" w:rsidRPr="00B2347F">
        <w:rPr>
          <w:rFonts w:cs="Consolas"/>
          <w:szCs w:val="24"/>
          <w:highlight w:val="white"/>
        </w:rPr>
        <w:t xml:space="preserve"> cries the apostle.</w:t>
      </w:r>
      <w:r w:rsidR="002D2DBF">
        <w:t>”</w:t>
      </w:r>
      <w:r w:rsidR="00E1197C" w:rsidRPr="00B2347F">
        <w:t xml:space="preserve"> </w:t>
      </w:r>
      <w:r w:rsidR="00E1197C" w:rsidRPr="00B2347F">
        <w:rPr>
          <w:i/>
        </w:rPr>
        <w:t>The Instructor</w:t>
      </w:r>
      <w:r w:rsidR="00E1197C" w:rsidRPr="00B2347F">
        <w:t xml:space="preserve"> book 3 ch.11 p.288</w:t>
      </w:r>
    </w:p>
    <w:p w14:paraId="291FE001" w14:textId="77777777" w:rsidR="00E1197C" w:rsidRPr="00B2347F" w:rsidRDefault="00E1197C" w:rsidP="00E1197C">
      <w:pPr>
        <w:ind w:left="288" w:hanging="288"/>
      </w:pPr>
      <w:r w:rsidRPr="00B2347F">
        <w:rPr>
          <w:b/>
        </w:rPr>
        <w:t>Tertullian</w:t>
      </w:r>
      <w:r w:rsidRPr="00B2347F">
        <w:t xml:space="preserve"> (</w:t>
      </w:r>
      <w:r w:rsidR="00BD0151" w:rsidRPr="00B2347F">
        <w:t>208</w:t>
      </w:r>
      <w:r w:rsidRPr="00B2347F">
        <w:t xml:space="preserve">-220 A.D.) </w:t>
      </w:r>
      <w:r w:rsidR="002D2DBF">
        <w:t>“</w:t>
      </w:r>
      <w:r w:rsidRPr="00B2347F">
        <w:t xml:space="preserve">He demonstrates, too, to the Colossians what </w:t>
      </w:r>
      <w:r w:rsidR="00DE7390">
        <w:t>‘</w:t>
      </w:r>
      <w:r w:rsidRPr="00B2347F">
        <w:t>members</w:t>
      </w:r>
      <w:r w:rsidR="00DE7390">
        <w:t>’</w:t>
      </w:r>
      <w:r w:rsidRPr="00B2347F">
        <w:t xml:space="preserve"> they are to </w:t>
      </w:r>
      <w:r w:rsidR="00DE7390">
        <w:t>‘</w:t>
      </w:r>
      <w:r w:rsidRPr="00B2347F">
        <w:t>mortify</w:t>
      </w:r>
      <w:r w:rsidR="00DE7390">
        <w:t>’</w:t>
      </w:r>
      <w:r w:rsidRPr="00B2347F">
        <w:t xml:space="preserve"> upon</w:t>
      </w:r>
      <w:r w:rsidR="002D2DBF">
        <w:t>”</w:t>
      </w:r>
      <w:r w:rsidRPr="00B2347F">
        <w:t xml:space="preserve"> </w:t>
      </w:r>
      <w:r w:rsidR="00BD0151" w:rsidRPr="00B2347F">
        <w:rPr>
          <w:i/>
        </w:rPr>
        <w:t>Tertullian o</w:t>
      </w:r>
      <w:r w:rsidRPr="00B2347F">
        <w:rPr>
          <w:i/>
        </w:rPr>
        <w:t>n Modesty</w:t>
      </w:r>
      <w:r w:rsidRPr="00B2347F">
        <w:t xml:space="preserve"> ch.</w:t>
      </w:r>
      <w:r w:rsidR="00503E29" w:rsidRPr="00B2347F">
        <w:t>17 p.93</w:t>
      </w:r>
    </w:p>
    <w:p w14:paraId="46E15975" w14:textId="77777777" w:rsidR="00242418" w:rsidRPr="00B2347F" w:rsidRDefault="00242418">
      <w:pPr>
        <w:ind w:left="288" w:hanging="288"/>
      </w:pPr>
      <w:r w:rsidRPr="00B2347F">
        <w:rPr>
          <w:b/>
        </w:rPr>
        <w:t>Origen</w:t>
      </w:r>
      <w:r w:rsidRPr="00B2347F">
        <w:t xml:space="preserve"> (235-245 A.D.) says to put to death our sinful nature. </w:t>
      </w:r>
      <w:r w:rsidRPr="00B2347F">
        <w:rPr>
          <w:i/>
        </w:rPr>
        <w:t>Homilies on Jeremiah</w:t>
      </w:r>
      <w:r w:rsidRPr="00B2347F">
        <w:t xml:space="preserve"> homily 15 ch.6.2 p.164. See also homily 16 ch.1.2 p.167</w:t>
      </w:r>
    </w:p>
    <w:p w14:paraId="4E31C834" w14:textId="77777777" w:rsidR="00242418" w:rsidRPr="00B2347F" w:rsidRDefault="00242418">
      <w:pPr>
        <w:ind w:left="288" w:hanging="288"/>
        <w:rPr>
          <w:szCs w:val="24"/>
        </w:rPr>
      </w:pPr>
      <w:r w:rsidRPr="00B2347F">
        <w:rPr>
          <w:szCs w:val="24"/>
        </w:rPr>
        <w:t xml:space="preserve">Origen </w:t>
      </w:r>
      <w:r w:rsidR="00A76087" w:rsidRPr="00B2347F">
        <w:rPr>
          <w:szCs w:val="24"/>
        </w:rPr>
        <w:t>(225-253/254 A.D.)</w:t>
      </w:r>
      <w:r w:rsidRPr="00B2347F">
        <w:rPr>
          <w:szCs w:val="24"/>
        </w:rPr>
        <w:t xml:space="preserve"> </w:t>
      </w:r>
      <w:r w:rsidR="002D2DBF">
        <w:rPr>
          <w:szCs w:val="24"/>
        </w:rPr>
        <w:t>“</w:t>
      </w:r>
      <w:r w:rsidRPr="00B2347F">
        <w:rPr>
          <w:szCs w:val="24"/>
        </w:rPr>
        <w:t xml:space="preserve">desire </w:t>
      </w:r>
      <w:r w:rsidR="00DE7390">
        <w:rPr>
          <w:szCs w:val="24"/>
        </w:rPr>
        <w:t>‘</w:t>
      </w:r>
      <w:r w:rsidRPr="00B2347F">
        <w:rPr>
          <w:szCs w:val="24"/>
        </w:rPr>
        <w:t>to mortify our members that are upon the earth, fornication,</w:t>
      </w:r>
      <w:r w:rsidR="006370F3" w:rsidRPr="00B2347F">
        <w:rPr>
          <w:szCs w:val="24"/>
        </w:rPr>
        <w:t xml:space="preserve"> </w:t>
      </w:r>
      <w:r w:rsidR="006370F3" w:rsidRPr="00B2347F">
        <w:rPr>
          <w:rFonts w:cs="Consolas"/>
          <w:szCs w:val="24"/>
          <w:highlight w:val="white"/>
        </w:rPr>
        <w:t>uncleanness, inordinate affection, evil concupiscence;</w:t>
      </w:r>
      <w:r w:rsidR="00DE7390">
        <w:rPr>
          <w:rFonts w:cs="Consolas"/>
          <w:szCs w:val="24"/>
          <w:highlight w:val="white"/>
        </w:rPr>
        <w:t>’</w:t>
      </w:r>
      <w:r w:rsidR="006370F3" w:rsidRPr="00B2347F">
        <w:rPr>
          <w:rFonts w:cs="Consolas"/>
          <w:szCs w:val="24"/>
          <w:highlight w:val="white"/>
        </w:rPr>
        <w:t xml:space="preserve"> and we use every effort to </w:t>
      </w:r>
      <w:r w:rsidR="00DE7390">
        <w:rPr>
          <w:rFonts w:cs="Consolas"/>
          <w:szCs w:val="24"/>
          <w:highlight w:val="white"/>
        </w:rPr>
        <w:t>‘</w:t>
      </w:r>
      <w:r w:rsidR="006370F3" w:rsidRPr="00B2347F">
        <w:rPr>
          <w:rFonts w:cs="Consolas"/>
          <w:szCs w:val="24"/>
          <w:highlight w:val="white"/>
        </w:rPr>
        <w:t>mortify the deeds of the flesh.</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5 ch.</w:t>
      </w:r>
      <w:r w:rsidR="006370F3" w:rsidRPr="00B2347F">
        <w:rPr>
          <w:szCs w:val="24"/>
        </w:rPr>
        <w:t>49 p.</w:t>
      </w:r>
      <w:r w:rsidR="00285FDB" w:rsidRPr="00B2347F">
        <w:rPr>
          <w:szCs w:val="24"/>
        </w:rPr>
        <w:t>565</w:t>
      </w:r>
    </w:p>
    <w:p w14:paraId="66DA3F8A"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5DC48A5E" w14:textId="77777777"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r w:rsidR="00383717" w:rsidRPr="00B2347F">
        <w:t xml:space="preserve"> </w:t>
      </w:r>
      <w:r w:rsidR="002D2DBF">
        <w:t>“</w:t>
      </w:r>
      <w:r w:rsidR="00383717" w:rsidRPr="00B2347F">
        <w:t>Mortify therefore your members which are upon the earth; putting off</w:t>
      </w:r>
      <w:r w:rsidR="002D2DBF">
        <w:t>”</w:t>
      </w:r>
      <w:r w:rsidR="00383717" w:rsidRPr="00B2347F">
        <w:t xml:space="preserve"> </w:t>
      </w:r>
      <w:r w:rsidR="00383717" w:rsidRPr="00B2347F">
        <w:rPr>
          <w:i/>
        </w:rPr>
        <w:t>Epistles of Cyprian</w:t>
      </w:r>
      <w:r w:rsidR="00383717" w:rsidRPr="00B2347F">
        <w:t xml:space="preserve"> </w:t>
      </w:r>
      <w:r w:rsidR="009C4830" w:rsidRPr="00B2347F">
        <w:t>letter 5</w:t>
      </w:r>
      <w:r w:rsidR="00383717" w:rsidRPr="00B2347F">
        <w:t>1 ch.27 p.334</w:t>
      </w:r>
    </w:p>
    <w:p w14:paraId="57FD0DF1" w14:textId="77777777" w:rsidR="00242418" w:rsidRPr="00B2347F" w:rsidRDefault="00242418"/>
    <w:p w14:paraId="220CAF91" w14:textId="77777777" w:rsidR="00242418" w:rsidRPr="00B2347F" w:rsidRDefault="00AF1D17">
      <w:pPr>
        <w:pStyle w:val="Heading2"/>
      </w:pPr>
      <w:bookmarkStart w:id="611" w:name="_Toc58617983"/>
      <w:bookmarkStart w:id="612" w:name="_Toc62979413"/>
      <w:bookmarkStart w:id="613" w:name="_Toc161729512"/>
      <w:r w:rsidRPr="00B2347F">
        <w:t>n14</w:t>
      </w:r>
      <w:r w:rsidR="00242418" w:rsidRPr="00B2347F">
        <w:t>. Be clothed with/in Christ</w:t>
      </w:r>
      <w:bookmarkEnd w:id="611"/>
      <w:bookmarkEnd w:id="612"/>
      <w:bookmarkEnd w:id="613"/>
    </w:p>
    <w:p w14:paraId="5BB81F6C" w14:textId="77777777" w:rsidR="00242418" w:rsidRPr="00B2347F" w:rsidRDefault="00242418"/>
    <w:p w14:paraId="419A5298" w14:textId="77777777" w:rsidR="00242418" w:rsidRPr="00B2347F" w:rsidRDefault="00242418">
      <w:r w:rsidRPr="00B2347F">
        <w:t>Romans 13:14; Galatians 3:27</w:t>
      </w:r>
    </w:p>
    <w:p w14:paraId="585F5B52" w14:textId="77777777" w:rsidR="00242418" w:rsidRPr="00B2347F" w:rsidRDefault="00242418">
      <w:r w:rsidRPr="00B2347F">
        <w:t>Revelation 3:18 (partial) (does not say Christ)</w:t>
      </w:r>
    </w:p>
    <w:p w14:paraId="5D3F4B47" w14:textId="77777777" w:rsidR="00242418" w:rsidRPr="00B2347F" w:rsidRDefault="00242418"/>
    <w:p w14:paraId="6037D19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For the divine apostle most beautifully counsels us to put on Jesus Christ, and make no provision for the lusts of the flesh.</w:t>
      </w:r>
      <w:r w:rsidR="002D2DBF">
        <w:t>”</w:t>
      </w:r>
      <w:r w:rsidRPr="00B2347F">
        <w:t xml:space="preserve"> This is an allusion to Romans 13:14. </w:t>
      </w:r>
      <w:r w:rsidRPr="00B2347F">
        <w:rPr>
          <w:i/>
        </w:rPr>
        <w:t>The Instructor</w:t>
      </w:r>
      <w:r w:rsidRPr="00B2347F">
        <w:t xml:space="preserve"> book 3 ch.11 p.285</w:t>
      </w:r>
    </w:p>
    <w:p w14:paraId="58714050" w14:textId="77777777" w:rsidR="00242418" w:rsidRPr="00B2347F" w:rsidRDefault="00242418">
      <w:pPr>
        <w:ind w:left="288" w:hanging="288"/>
      </w:pPr>
      <w:r w:rsidRPr="00B2347F">
        <w:rPr>
          <w:b/>
        </w:rPr>
        <w:t>Tertullian</w:t>
      </w:r>
      <w:r w:rsidRPr="00B2347F">
        <w:t xml:space="preserve"> (ca.208 A.D.) </w:t>
      </w:r>
      <w:r w:rsidR="002D2DBF">
        <w:t>“</w:t>
      </w:r>
      <w:r w:rsidRPr="00B2347F">
        <w:t>You [Christians] are Christ-clothed,</w:t>
      </w:r>
      <w:r w:rsidR="002D2DBF">
        <w:t>”</w:t>
      </w:r>
      <w:r w:rsidRPr="00B2347F">
        <w:t xml:space="preserve"> </w:t>
      </w:r>
      <w:r w:rsidRPr="00B2347F">
        <w:rPr>
          <w:i/>
        </w:rPr>
        <w:t>On Fleeing Persecution</w:t>
      </w:r>
      <w:r w:rsidRPr="00B2347F">
        <w:t xml:space="preserve"> ch.10 p.122</w:t>
      </w:r>
    </w:p>
    <w:p w14:paraId="0BBD137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Buy for yourself white raiment, that you who had been naked according to Adam, and were before frightful and unseemly, may be clothed with the white garment of Christ.</w:t>
      </w:r>
      <w:r w:rsidR="002D2DBF">
        <w:t>”</w:t>
      </w:r>
      <w:r w:rsidRPr="00B2347F">
        <w:t xml:space="preserve"> </w:t>
      </w:r>
      <w:r w:rsidRPr="00B2347F">
        <w:rPr>
          <w:i/>
        </w:rPr>
        <w:t>Treatises of Cyprian</w:t>
      </w:r>
      <w:r w:rsidRPr="00B2347F">
        <w:t xml:space="preserve"> Treatise 8 ch.14 p.480</w:t>
      </w:r>
    </w:p>
    <w:p w14:paraId="6FA03389" w14:textId="77777777" w:rsidR="00242418" w:rsidRPr="00B2347F" w:rsidRDefault="00242418">
      <w:pPr>
        <w:widowControl w:val="0"/>
        <w:autoSpaceDE w:val="0"/>
        <w:autoSpaceDN w:val="0"/>
        <w:adjustRightInd w:val="0"/>
        <w:ind w:left="288" w:hanging="288"/>
      </w:pPr>
      <w:r w:rsidRPr="00B2347F">
        <w:t xml:space="preserve">Cyprian of Carthage (c.246-258 A.D.) </w:t>
      </w:r>
      <w:r w:rsidR="002D2DBF">
        <w:t>“</w:t>
      </w:r>
      <w:r w:rsidRPr="00B2347F">
        <w:t>so that that old nakedness being covered, they may all bear the garments of Christ robed in the sanctification of heavenly grace.</w:t>
      </w:r>
      <w:r w:rsidR="002D2DBF">
        <w:t>”</w:t>
      </w:r>
      <w:r w:rsidRPr="00B2347F">
        <w:t xml:space="preserve"> </w:t>
      </w:r>
      <w:r w:rsidRPr="00B2347F">
        <w:rPr>
          <w:i/>
        </w:rPr>
        <w:t>Treatises of Cyprian</w:t>
      </w:r>
      <w:r w:rsidRPr="00B2347F">
        <w:t xml:space="preserve"> Treatise 11 ch.3 p.497</w:t>
      </w:r>
    </w:p>
    <w:p w14:paraId="6FE60C46" w14:textId="77777777" w:rsidR="00242418" w:rsidRPr="00B2347F" w:rsidRDefault="00242418">
      <w:pPr>
        <w:ind w:left="288" w:hanging="288"/>
      </w:pPr>
      <w:r w:rsidRPr="00B2347F">
        <w:rPr>
          <w:b/>
        </w:rPr>
        <w:t>Phileas</w:t>
      </w:r>
      <w:r w:rsidRPr="00B2347F">
        <w:t xml:space="preserve"> (martyred c.307 A.D.) </w:t>
      </w:r>
      <w:r w:rsidR="002D2DBF">
        <w:t>“</w:t>
      </w:r>
      <w:r w:rsidRPr="00B2347F">
        <w:t>even by the word of the Apostle Paul, the most blessed seer, and the man who put on Christ, who is the Christ of all of us no less;</w:t>
      </w:r>
      <w:r w:rsidR="002D2DBF">
        <w:t>”</w:t>
      </w:r>
      <w:r w:rsidRPr="00B2347F">
        <w:t xml:space="preserve"> </w:t>
      </w:r>
      <w:r w:rsidRPr="00B2347F">
        <w:rPr>
          <w:i/>
        </w:rPr>
        <w:t>Phileas to Meletius of Lycopolis</w:t>
      </w:r>
      <w:r w:rsidRPr="00B2347F">
        <w:t xml:space="preserve"> vol.6 p.164</w:t>
      </w:r>
    </w:p>
    <w:p w14:paraId="6771BCDC" w14:textId="77777777" w:rsidR="00242418" w:rsidRPr="00B2347F" w:rsidRDefault="00242418"/>
    <w:p w14:paraId="11671F43" w14:textId="77777777" w:rsidR="00242418" w:rsidRPr="00B2347F" w:rsidRDefault="00242418">
      <w:pPr>
        <w:rPr>
          <w:b/>
          <w:u w:val="single"/>
        </w:rPr>
      </w:pPr>
      <w:r w:rsidRPr="00B2347F">
        <w:rPr>
          <w:b/>
          <w:u w:val="single"/>
        </w:rPr>
        <w:t>Among corrupt or spurious works</w:t>
      </w:r>
    </w:p>
    <w:p w14:paraId="3C2710ED"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41C127CB" w14:textId="77777777" w:rsidR="00242418" w:rsidRDefault="00242418"/>
    <w:p w14:paraId="2A206C77" w14:textId="77777777" w:rsidR="008966ED" w:rsidRPr="008966ED" w:rsidRDefault="008966ED">
      <w:pPr>
        <w:rPr>
          <w:b/>
          <w:u w:val="single"/>
        </w:rPr>
      </w:pPr>
      <w:r w:rsidRPr="008966ED">
        <w:rPr>
          <w:b/>
          <w:u w:val="single"/>
        </w:rPr>
        <w:t>Among heretics</w:t>
      </w:r>
    </w:p>
    <w:p w14:paraId="38EDE347" w14:textId="5F41FAF4" w:rsidR="008966ED" w:rsidRPr="00B2347F" w:rsidRDefault="008966ED" w:rsidP="008966ED">
      <w:pPr>
        <w:ind w:left="288" w:hanging="288"/>
      </w:pPr>
      <w:r w:rsidRPr="008966ED">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37</w:t>
      </w:r>
      <w:r w:rsidRPr="00B2347F">
        <w:t xml:space="preserve"> p.</w:t>
      </w:r>
      <w:r>
        <w:t xml:space="preserve">130 </w:t>
      </w:r>
      <w:r w:rsidR="00CC0C6D">
        <w:t>s</w:t>
      </w:r>
      <w:r>
        <w:t xml:space="preserve">ays that spiritually we are to be naked and not clothed with anything. </w:t>
      </w:r>
    </w:p>
    <w:p w14:paraId="1934F0AA" w14:textId="77777777" w:rsidR="008966ED" w:rsidRPr="00B2347F" w:rsidRDefault="008966ED"/>
    <w:p w14:paraId="1F016361" w14:textId="77777777" w:rsidR="00242418" w:rsidRPr="00B2347F" w:rsidRDefault="00AF1D17">
      <w:pPr>
        <w:pStyle w:val="Heading2"/>
      </w:pPr>
      <w:bookmarkStart w:id="614" w:name="_Toc297575169"/>
      <w:bookmarkStart w:id="615" w:name="_Toc58617984"/>
      <w:bookmarkStart w:id="616" w:name="_Toc62979414"/>
      <w:bookmarkStart w:id="617" w:name="_Toc161729513"/>
      <w:r w:rsidRPr="00B2347F">
        <w:t>n15</w:t>
      </w:r>
      <w:r w:rsidR="00242418" w:rsidRPr="00B2347F">
        <w:t>. You cannot serve two masters</w:t>
      </w:r>
      <w:bookmarkEnd w:id="614"/>
      <w:bookmarkEnd w:id="615"/>
      <w:bookmarkEnd w:id="616"/>
      <w:bookmarkEnd w:id="617"/>
    </w:p>
    <w:p w14:paraId="134E4DDE" w14:textId="77777777" w:rsidR="00242418" w:rsidRPr="00B2347F" w:rsidRDefault="00242418"/>
    <w:p w14:paraId="3E0DF805" w14:textId="77777777" w:rsidR="00242418" w:rsidRPr="00B2347F" w:rsidRDefault="00242418">
      <w:r w:rsidRPr="00B2347F">
        <w:t>Matthew 6:24b; Luke 16:13b</w:t>
      </w:r>
    </w:p>
    <w:p w14:paraId="38F09E66" w14:textId="77777777" w:rsidR="00242418" w:rsidRPr="00B2347F" w:rsidRDefault="00242418"/>
    <w:p w14:paraId="01F98CF2" w14:textId="77777777" w:rsidR="00242418" w:rsidRPr="00B2347F" w:rsidRDefault="00242418">
      <w:pPr>
        <w:ind w:left="288" w:hanging="288"/>
      </w:pPr>
      <w:r w:rsidRPr="00B2347F">
        <w:rPr>
          <w:b/>
          <w:i/>
        </w:rPr>
        <w:t>2 Clement</w:t>
      </w:r>
      <w:r w:rsidRPr="00B2347F">
        <w:t xml:space="preserve"> </w:t>
      </w:r>
      <w:r w:rsidR="001A307F">
        <w:t>(120-140 A.D.)</w:t>
      </w:r>
      <w:r w:rsidR="00EB0A70" w:rsidRPr="00B2347F">
        <w:t xml:space="preserve"> v</w:t>
      </w:r>
      <w:r w:rsidRPr="00B2347F">
        <w:t>ol</w:t>
      </w:r>
      <w:r w:rsidR="00EB0A70" w:rsidRPr="00B2347F">
        <w:t>.</w:t>
      </w:r>
      <w:r w:rsidRPr="00B2347F">
        <w:t>7</w:t>
      </w:r>
      <w:r w:rsidR="00EB0A70" w:rsidRPr="00B2347F">
        <w:t xml:space="preserve"> ch.</w:t>
      </w:r>
      <w:r w:rsidR="00401E6C" w:rsidRPr="00B2347F">
        <w:t>6 p.518</w:t>
      </w:r>
      <w:r w:rsidR="00EB0A70" w:rsidRPr="00B2347F">
        <w:t xml:space="preserve"> </w:t>
      </w:r>
      <w:r w:rsidR="002D2DBF">
        <w:t>“</w:t>
      </w:r>
      <w:r w:rsidRPr="00B2347F">
        <w:t xml:space="preserve">Now the Lord declares, </w:t>
      </w:r>
      <w:r w:rsidR="00DE7390">
        <w:t>‘</w:t>
      </w:r>
      <w:r w:rsidRPr="00B2347F">
        <w:t>No servant can serve two masters.</w:t>
      </w:r>
      <w:r w:rsidR="00DE7390">
        <w:t>’</w:t>
      </w:r>
      <w:r w:rsidR="002D2DBF">
        <w:t>”</w:t>
      </w:r>
    </w:p>
    <w:p w14:paraId="5DA0C3E1" w14:textId="77777777" w:rsidR="000B2845" w:rsidRPr="00B2347F" w:rsidRDefault="000B2845">
      <w:pPr>
        <w:ind w:left="288" w:hanging="288"/>
        <w:rPr>
          <w:b/>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10.1 p.59 </w:t>
      </w:r>
      <w:r w:rsidR="002D2DBF">
        <w:rPr>
          <w:szCs w:val="24"/>
        </w:rPr>
        <w:t>“</w:t>
      </w:r>
      <w:r w:rsidRPr="00B2347F">
        <w:rPr>
          <w:rFonts w:cs="Consolas"/>
          <w:szCs w:val="24"/>
          <w:highlight w:val="white"/>
        </w:rPr>
        <w:t>No man can serve two masters; and that because it is necessary that he hate one of them and love the other, and honour one of them and despise the 2 other. Ye cannot serve God and possessions.</w:t>
      </w:r>
      <w:r w:rsidR="002D2DBF">
        <w:t>”</w:t>
      </w:r>
    </w:p>
    <w:p w14:paraId="7B876FC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that [text] which says, </w:t>
      </w:r>
      <w:r w:rsidR="002D2DBF">
        <w:t>“</w:t>
      </w:r>
      <w:r w:rsidRPr="00B2347F">
        <w:t>Ye cannot serve two masters,</w:t>
      </w:r>
      <w:r w:rsidR="002D2DBF">
        <w:t>”</w:t>
      </w:r>
      <w:r w:rsidRPr="00B2347F">
        <w:t xml:space="preserve"> </w:t>
      </w:r>
      <w:r w:rsidRPr="00B2347F">
        <w:rPr>
          <w:i/>
        </w:rPr>
        <w:t>Irenaeus Against Heresies</w:t>
      </w:r>
      <w:r w:rsidRPr="00B2347F">
        <w:t xml:space="preserve"> book 3 ch.8 p.421</w:t>
      </w:r>
    </w:p>
    <w:p w14:paraId="15D7D2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what the saying, </w:t>
      </w:r>
      <w:r w:rsidR="00DE7390">
        <w:t>‘</w:t>
      </w:r>
      <w:r w:rsidRPr="00B2347F">
        <w:t>No man can serve two masters, God and Mammon?</w:t>
      </w:r>
      <w:r w:rsidR="00DE7390">
        <w:t>’</w:t>
      </w:r>
      <w:r w:rsidR="002D2DBF">
        <w:t>”</w:t>
      </w:r>
      <w:r w:rsidRPr="00B2347F">
        <w:t xml:space="preserve"> </w:t>
      </w:r>
      <w:r w:rsidRPr="00B2347F">
        <w:rPr>
          <w:i/>
        </w:rPr>
        <w:t>Stromata</w:t>
      </w:r>
      <w:r w:rsidRPr="00B2347F">
        <w:t xml:space="preserve"> book 4 ch.6 p.414</w:t>
      </w:r>
    </w:p>
    <w:p w14:paraId="13A11AF5" w14:textId="77777777" w:rsidR="00242418" w:rsidRPr="00B2347F" w:rsidRDefault="00242418">
      <w:pPr>
        <w:ind w:left="288" w:hanging="288"/>
      </w:pPr>
      <w:r w:rsidRPr="00B2347F">
        <w:rPr>
          <w:b/>
        </w:rPr>
        <w:t>Tertullian</w:t>
      </w:r>
      <w:r w:rsidRPr="00B2347F">
        <w:t xml:space="preserve"> (207/208 A.D.) </w:t>
      </w:r>
      <w:r w:rsidR="002D2DBF">
        <w:t>“</w:t>
      </w:r>
      <w:r w:rsidRPr="00B2347F">
        <w:t>What the two masters are who, He says, cannot be serve</w:t>
      </w:r>
      <w:r w:rsidR="00EB0A70" w:rsidRPr="00B2347F">
        <w:t>d,</w:t>
      </w:r>
      <w:r w:rsidR="002D2DBF">
        <w:t>”</w:t>
      </w:r>
      <w:r w:rsidR="00EB0A70" w:rsidRPr="00B2347F">
        <w:t xml:space="preserve"> </w:t>
      </w:r>
      <w:r w:rsidR="00EB0A70" w:rsidRPr="00B2347F">
        <w:rPr>
          <w:i/>
        </w:rPr>
        <w:t>Five Books Against Marcion</w:t>
      </w:r>
      <w:r w:rsidR="00EB0A70" w:rsidRPr="00B2347F">
        <w:t xml:space="preserve"> book 4 ch.</w:t>
      </w:r>
      <w:r w:rsidR="00A20FAD" w:rsidRPr="00B2347F">
        <w:t>33 p.402</w:t>
      </w:r>
    </w:p>
    <w:p w14:paraId="2693D643" w14:textId="77777777" w:rsidR="00242418" w:rsidRPr="00B2347F" w:rsidRDefault="00242418">
      <w:pPr>
        <w:ind w:left="288" w:hanging="288"/>
      </w:pPr>
      <w:r w:rsidRPr="00B2347F">
        <w:t>Tertullian</w:t>
      </w:r>
      <w:r w:rsidR="00401E6C" w:rsidRPr="00B2347F">
        <w:t xml:space="preserve"> (198-220 A.D.) </w:t>
      </w:r>
      <w:r w:rsidR="002D2DBF">
        <w:t>“</w:t>
      </w:r>
      <w:r w:rsidRPr="00B2347F">
        <w:t>had imagined that they could serve two masters</w:t>
      </w:r>
      <w:r w:rsidR="00401E6C" w:rsidRPr="00B2347F">
        <w:t>, his head alone uncovered, the</w:t>
      </w:r>
      <w:r w:rsidR="002D2DBF">
        <w:t>”</w:t>
      </w:r>
      <w:r w:rsidR="00401E6C" w:rsidRPr="00B2347F">
        <w:t xml:space="preserve"> </w:t>
      </w:r>
      <w:r w:rsidR="00401E6C" w:rsidRPr="00B2347F">
        <w:rPr>
          <w:i/>
        </w:rPr>
        <w:t>The Chaplet</w:t>
      </w:r>
      <w:r w:rsidR="00401E6C" w:rsidRPr="00B2347F">
        <w:t xml:space="preserve"> ch.</w:t>
      </w:r>
      <w:r w:rsidR="00A20FAD" w:rsidRPr="00B2347F">
        <w:t>1 p.93</w:t>
      </w:r>
    </w:p>
    <w:p w14:paraId="108F9718" w14:textId="77777777" w:rsidR="00242418" w:rsidRPr="00B2347F" w:rsidRDefault="00242418">
      <w:pPr>
        <w:ind w:left="288" w:hanging="288"/>
      </w:pPr>
      <w:r w:rsidRPr="00B2347F">
        <w:t>Tertullian</w:t>
      </w:r>
      <w:r w:rsidR="00401E6C" w:rsidRPr="00B2347F">
        <w:t xml:space="preserve"> </w:t>
      </w:r>
      <w:r w:rsidRPr="00B2347F">
        <w:t>(</w:t>
      </w:r>
      <w:r w:rsidR="00401E6C" w:rsidRPr="00B2347F">
        <w:t xml:space="preserve">198-220 A.D.) </w:t>
      </w:r>
      <w:r w:rsidR="002D2DBF">
        <w:t>“</w:t>
      </w:r>
      <w:r w:rsidRPr="00B2347F">
        <w:t>the Lord! F</w:t>
      </w:r>
      <w:r w:rsidR="00401E6C" w:rsidRPr="00B2347F">
        <w:t>or no one can serve two masters.</w:t>
      </w:r>
      <w:r w:rsidR="002D2DBF">
        <w:t>”</w:t>
      </w:r>
      <w:r w:rsidR="00401E6C" w:rsidRPr="00B2347F">
        <w:t xml:space="preserve"> </w:t>
      </w:r>
      <w:r w:rsidR="00401E6C" w:rsidRPr="00B2347F">
        <w:rPr>
          <w:i/>
        </w:rPr>
        <w:t>The Shows</w:t>
      </w:r>
      <w:r w:rsidR="00401E6C" w:rsidRPr="00B2347F">
        <w:t xml:space="preserve"> ch.</w:t>
      </w:r>
      <w:r w:rsidR="00A20FAD" w:rsidRPr="00B2347F">
        <w:t>26 p.90</w:t>
      </w:r>
    </w:p>
    <w:p w14:paraId="6FA42385" w14:textId="77777777" w:rsidR="00242418" w:rsidRPr="00B2347F" w:rsidRDefault="00242418">
      <w:pPr>
        <w:ind w:left="288" w:hanging="288"/>
      </w:pPr>
      <w:r w:rsidRPr="00B2347F">
        <w:rPr>
          <w:b/>
        </w:rPr>
        <w:t>Origen</w:t>
      </w:r>
      <w:r w:rsidRPr="00B2347F">
        <w:t xml:space="preserve"> (235-245 A.D.) says you cannot serve two masters. </w:t>
      </w:r>
      <w:r w:rsidRPr="00B2347F">
        <w:rPr>
          <w:i/>
        </w:rPr>
        <w:t>Homilies on Jeremiah</w:t>
      </w:r>
      <w:r w:rsidRPr="00B2347F">
        <w:t xml:space="preserve"> homily 7 ch.3.2 p.72.</w:t>
      </w:r>
    </w:p>
    <w:p w14:paraId="06F3A12D" w14:textId="77777777" w:rsidR="00242418" w:rsidRPr="00B2347F" w:rsidRDefault="00242418">
      <w:pPr>
        <w:ind w:left="288" w:hanging="288"/>
      </w:pPr>
      <w:r w:rsidRPr="00B2347F">
        <w:t xml:space="preserve">Origen </w:t>
      </w:r>
      <w:r w:rsidR="00A76087" w:rsidRPr="00B2347F">
        <w:t>(225-253/254 A.D.)</w:t>
      </w:r>
      <w:r w:rsidRPr="00B2347F">
        <w:t xml:space="preserve"> quotes Matthew 6:24. </w:t>
      </w:r>
      <w:r w:rsidRPr="00B2347F">
        <w:rPr>
          <w:i/>
        </w:rPr>
        <w:t>Origen Against Celsus</w:t>
      </w:r>
      <w:r w:rsidRPr="00B2347F">
        <w:t xml:space="preserve"> book 8 ch.3 p.640 </w:t>
      </w:r>
    </w:p>
    <w:p w14:paraId="4B7AF890" w14:textId="77777777" w:rsidR="00242418" w:rsidRPr="00B2347F" w:rsidRDefault="00242418">
      <w:pPr>
        <w:ind w:left="288" w:hanging="288"/>
      </w:pPr>
      <w:r w:rsidRPr="00B2347F">
        <w:rPr>
          <w:b/>
        </w:rPr>
        <w:t>Novatian</w:t>
      </w:r>
      <w:r w:rsidRPr="00B2347F">
        <w:t xml:space="preserve"> (250/4-256/7 A.D.) </w:t>
      </w:r>
      <w:r w:rsidR="002D2DBF">
        <w:t>“</w:t>
      </w:r>
      <w:r w:rsidRPr="00B2347F">
        <w:t>conclude that there are two masters. How, then, according to the Scriptures,</w:t>
      </w:r>
      <w:r w:rsidR="002D2DBF">
        <w:t>”</w:t>
      </w:r>
      <w:r w:rsidRPr="00B2347F">
        <w:t xml:space="preserve"> </w:t>
      </w:r>
      <w:r w:rsidRPr="00B2347F">
        <w:rPr>
          <w:i/>
        </w:rPr>
        <w:t>Concerning the Trinity</w:t>
      </w:r>
    </w:p>
    <w:p w14:paraId="479E958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He says that he has done what another has actually committed; and although it is written, </w:t>
      </w:r>
      <w:r w:rsidR="00DE7390">
        <w:t>‘</w:t>
      </w:r>
      <w:r w:rsidRPr="00B2347F">
        <w:t>Ye cannot serve two masters,</w:t>
      </w:r>
      <w:r w:rsidR="00DE7390">
        <w:t>’</w:t>
      </w:r>
      <w:r w:rsidRPr="00B2347F">
        <w:t xml:space="preserve"> he has served an earthly master in that he has obeyed his edict; he has been more obedient to human authority than to God.</w:t>
      </w:r>
      <w:r w:rsidR="002D2DBF">
        <w:t>”</w:t>
      </w:r>
      <w:r w:rsidRPr="00B2347F">
        <w:t xml:space="preserve"> </w:t>
      </w:r>
      <w:r w:rsidRPr="00B2347F">
        <w:rPr>
          <w:i/>
        </w:rPr>
        <w:t>Treatises of Cyprian</w:t>
      </w:r>
      <w:r w:rsidRPr="00B2347F">
        <w:t xml:space="preserve"> Treatise 3 ch.27 p.444</w:t>
      </w:r>
    </w:p>
    <w:p w14:paraId="29DA9D54"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42D27815" w14:textId="77777777" w:rsidR="00242418" w:rsidRPr="00B2347F" w:rsidRDefault="00242418">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F558BEE" w14:textId="77777777" w:rsidR="00242418" w:rsidRPr="00B2347F" w:rsidRDefault="00242418"/>
    <w:p w14:paraId="2FE5FC2F" w14:textId="77777777" w:rsidR="00242418" w:rsidRPr="00B2347F" w:rsidRDefault="00242418">
      <w:pPr>
        <w:rPr>
          <w:b/>
          <w:u w:val="single"/>
        </w:rPr>
      </w:pPr>
      <w:r w:rsidRPr="00B2347F">
        <w:rPr>
          <w:b/>
          <w:u w:val="single"/>
        </w:rPr>
        <w:t>Among heretics</w:t>
      </w:r>
    </w:p>
    <w:p w14:paraId="25085EEF" w14:textId="77777777" w:rsidR="00242418" w:rsidRPr="00B2347F" w:rsidRDefault="004E74FF">
      <w:pPr>
        <w:ind w:left="288" w:hanging="288"/>
      </w:pPr>
      <w:r w:rsidRPr="00B2347F">
        <w:t xml:space="preserve">The Encratite heretic </w:t>
      </w:r>
      <w:r w:rsidR="00242418" w:rsidRPr="00B2347F">
        <w:t xml:space="preserve">Tatian </w:t>
      </w:r>
      <w:r w:rsidR="00DA526C">
        <w:t>(c.172 A.D.)</w:t>
      </w:r>
      <w:r w:rsidR="00242418" w:rsidRPr="00B2347F">
        <w:t xml:space="preserve"> </w:t>
      </w:r>
      <w:r w:rsidR="002D2DBF">
        <w:t>“</w:t>
      </w:r>
      <w:r w:rsidR="00242418" w:rsidRPr="00B2347F">
        <w:t xml:space="preserve">incontinence, he exhibits a man who will attempt to serve two masters-God by the </w:t>
      </w:r>
      <w:r w:rsidR="00242418" w:rsidRPr="00B2347F">
        <w:rPr>
          <w:i/>
        </w:rPr>
        <w:t>Address of Tatian to the Greeks</w:t>
      </w:r>
      <w:r w:rsidR="00242418" w:rsidRPr="00B2347F">
        <w:t xml:space="preserve"> </w:t>
      </w:r>
      <w:r w:rsidR="000E5113" w:rsidRPr="00B2347F">
        <w:t>fragment 1 p.82</w:t>
      </w:r>
    </w:p>
    <w:p w14:paraId="4D2EB1B8" w14:textId="77777777" w:rsidR="00242418" w:rsidRPr="00B2347F" w:rsidRDefault="00242418">
      <w:r w:rsidRPr="00B2347F">
        <w:t xml:space="preserve">The Ebionite </w:t>
      </w:r>
      <w:r w:rsidRPr="00B2347F">
        <w:rPr>
          <w:b/>
          <w:i/>
        </w:rPr>
        <w:t>Recognitions of Clement</w:t>
      </w:r>
      <w:r w:rsidRPr="00B2347F">
        <w:t xml:space="preserve"> (c.211-231 A.D.) book 5 ch.9 p.144 quotes Matthew 6:24</w:t>
      </w:r>
    </w:p>
    <w:p w14:paraId="1364B0D8" w14:textId="77777777" w:rsidR="00242418" w:rsidRPr="00B2347F" w:rsidRDefault="00242418"/>
    <w:p w14:paraId="18E10F82" w14:textId="77777777" w:rsidR="00242418" w:rsidRPr="00B2347F" w:rsidRDefault="00AF1D17">
      <w:pPr>
        <w:pStyle w:val="Heading2"/>
      </w:pPr>
      <w:bookmarkStart w:id="618" w:name="_Toc58617985"/>
      <w:bookmarkStart w:id="619" w:name="_Toc62979415"/>
      <w:bookmarkStart w:id="620" w:name="_Toc161729514"/>
      <w:r w:rsidRPr="00B2347F">
        <w:t>n16</w:t>
      </w:r>
      <w:r w:rsidR="00242418" w:rsidRPr="00B2347F">
        <w:t>. Martyrs are blessed</w:t>
      </w:r>
      <w:bookmarkEnd w:id="618"/>
      <w:bookmarkEnd w:id="619"/>
      <w:bookmarkEnd w:id="620"/>
    </w:p>
    <w:p w14:paraId="0D1CBB2E" w14:textId="77777777" w:rsidR="00242418" w:rsidRPr="00B2347F" w:rsidRDefault="00242418"/>
    <w:p w14:paraId="22459C18" w14:textId="77777777" w:rsidR="00242418" w:rsidRPr="00B2347F" w:rsidRDefault="000E5113">
      <w:pPr>
        <w:ind w:left="288" w:hanging="288"/>
      </w:pPr>
      <w:r w:rsidRPr="00B2347F">
        <w:rPr>
          <w:b/>
        </w:rPr>
        <w:t>Evarestus</w:t>
      </w:r>
      <w:r w:rsidR="00242418" w:rsidRPr="00B2347F">
        <w:t xml:space="preserve"> (c.169 A.D.) </w:t>
      </w:r>
      <w:r w:rsidR="002D2DBF">
        <w:t>“</w:t>
      </w:r>
      <w:r w:rsidR="00242418" w:rsidRPr="00B2347F">
        <w:t>Now, the blessed Polycarp suffered martyrdom on the second day of the month</w:t>
      </w:r>
      <w:r w:rsidR="002D2DBF">
        <w:t>”</w:t>
      </w:r>
      <w:r w:rsidR="008309A5" w:rsidRPr="00B2347F">
        <w:t xml:space="preserve"> </w:t>
      </w:r>
      <w:r w:rsidR="008309A5" w:rsidRPr="00B2347F">
        <w:rPr>
          <w:i/>
        </w:rPr>
        <w:t>Martyrdom of Polycarp</w:t>
      </w:r>
      <w:r w:rsidR="008309A5" w:rsidRPr="00B2347F">
        <w:t xml:space="preserve"> ch.</w:t>
      </w:r>
      <w:r w:rsidRPr="00B2347F">
        <w:t>21 p.43</w:t>
      </w:r>
    </w:p>
    <w:p w14:paraId="63820A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has an entire chapter on the blessedness of the martyr. </w:t>
      </w:r>
      <w:r w:rsidRPr="00B2347F">
        <w:rPr>
          <w:i/>
        </w:rPr>
        <w:t>Stromata</w:t>
      </w:r>
      <w:r w:rsidRPr="00B2347F">
        <w:t xml:space="preserve"> book 4 ch.7 p.416-419</w:t>
      </w:r>
    </w:p>
    <w:p w14:paraId="0EC7890F" w14:textId="77777777" w:rsidR="00242418" w:rsidRPr="00B2347F" w:rsidRDefault="00242418">
      <w:pPr>
        <w:ind w:left="288" w:hanging="288"/>
      </w:pPr>
      <w:r w:rsidRPr="00B2347F">
        <w:rPr>
          <w:b/>
        </w:rPr>
        <w:t>Tertullian</w:t>
      </w:r>
      <w:r w:rsidRPr="00B2347F">
        <w:t xml:space="preserve"> (198-220 A.D.) wrote an entire work to the blessed martyrs. </w:t>
      </w:r>
      <w:r w:rsidRPr="00B2347F">
        <w:rPr>
          <w:i/>
        </w:rPr>
        <w:t>To the Martyrs</w:t>
      </w:r>
    </w:p>
    <w:p w14:paraId="17E1C81D" w14:textId="77777777" w:rsidR="00242418" w:rsidRPr="00B2347F" w:rsidRDefault="00242418">
      <w:pPr>
        <w:ind w:left="288" w:hanging="288"/>
      </w:pPr>
      <w:r w:rsidRPr="00B2347F">
        <w:t xml:space="preserve">Tertullian (205 A.D.) </w:t>
      </w:r>
      <w:r w:rsidR="002D2DBF">
        <w:t>“</w:t>
      </w:r>
      <w:r w:rsidRPr="00B2347F">
        <w:t>Who, pray, are these so blessed conquerors, but martyrs in the strict sense of</w:t>
      </w:r>
      <w:r w:rsidR="00503E29" w:rsidRPr="00B2347F">
        <w:t xml:space="preserve"> the word?</w:t>
      </w:r>
      <w:r w:rsidR="002D2DBF">
        <w:t>”</w:t>
      </w:r>
      <w:r w:rsidRPr="00B2347F">
        <w:t xml:space="preserve"> </w:t>
      </w:r>
      <w:r w:rsidRPr="00B2347F">
        <w:rPr>
          <w:i/>
        </w:rPr>
        <w:t>Scorpiace</w:t>
      </w:r>
      <w:r w:rsidRPr="00B2347F">
        <w:t xml:space="preserve"> ch.</w:t>
      </w:r>
      <w:r w:rsidR="00503E29" w:rsidRPr="00B2347F">
        <w:t>12 p.646</w:t>
      </w:r>
    </w:p>
    <w:p w14:paraId="4BC6B4D6" w14:textId="7AC6DE85" w:rsidR="0077406E" w:rsidRPr="00B2347F" w:rsidRDefault="0077406E" w:rsidP="0077406E">
      <w:pPr>
        <w:ind w:left="288" w:hanging="288"/>
      </w:pPr>
      <w:r w:rsidRPr="00B2347F">
        <w:rPr>
          <w:b/>
        </w:rPr>
        <w:t>Origen</w:t>
      </w:r>
      <w:r w:rsidRPr="00B2347F">
        <w:t xml:space="preserve"> (239-242 A.D.) teaches that </w:t>
      </w:r>
      <w:r w:rsidR="004D42A8" w:rsidRPr="00B2347F">
        <w:t>martyrs</w:t>
      </w:r>
      <w:r w:rsidRPr="00B2347F">
        <w:t xml:space="preserve"> are blessed. </w:t>
      </w:r>
      <w:r w:rsidRPr="00B2347F">
        <w:rPr>
          <w:i/>
        </w:rPr>
        <w:t>Homilies on Ezekiel</w:t>
      </w:r>
      <w:r w:rsidRPr="00B2347F">
        <w:t xml:space="preserve"> homily 4 ch.7.2 p.75</w:t>
      </w:r>
    </w:p>
    <w:p w14:paraId="21144757" w14:textId="77777777" w:rsidR="0028416C" w:rsidRDefault="0028416C" w:rsidP="0028416C">
      <w:pPr>
        <w:ind w:left="288" w:hanging="288"/>
      </w:pPr>
      <w:r w:rsidRPr="00B2347F">
        <w:t>Origen (233/234 A.D.)</w:t>
      </w:r>
      <w:r>
        <w:t xml:space="preserve"> (implied) mentions blessed martyrs.</w:t>
      </w:r>
      <w:r w:rsidRPr="00B2347F">
        <w:t xml:space="preserve"> </w:t>
      </w:r>
      <w:r w:rsidRPr="00B2347F">
        <w:rPr>
          <w:i/>
        </w:rPr>
        <w:t>Origen</w:t>
      </w:r>
      <w:r>
        <w:rPr>
          <w:i/>
        </w:rPr>
        <w:t>’s Exhortation to Martyrdom</w:t>
      </w:r>
      <w:r w:rsidRPr="00B2347F">
        <w:t xml:space="preserve"> ch.</w:t>
      </w:r>
      <w:r>
        <w:t>29 p.170-171</w:t>
      </w:r>
    </w:p>
    <w:p w14:paraId="2201A707" w14:textId="77777777"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w:t>
      </w:r>
      <w:r w:rsidR="002D2DBF">
        <w:t>“</w:t>
      </w:r>
      <w:r w:rsidR="00242418" w:rsidRPr="00B2347F">
        <w:t>The blessed martyrs have written to me</w:t>
      </w:r>
      <w:r w:rsidR="002D2DBF">
        <w:t>”</w:t>
      </w:r>
      <w:r w:rsidR="00242418" w:rsidRPr="00B2347F">
        <w:t xml:space="preserve"> </w:t>
      </w:r>
      <w:r w:rsidR="00242418" w:rsidRPr="00B2347F">
        <w:rPr>
          <w:i/>
        </w:rPr>
        <w:t>Epistles of Cyprian</w:t>
      </w:r>
      <w:r w:rsidR="00242418" w:rsidRPr="00B2347F">
        <w:t xml:space="preserve"> Letter 11 </w:t>
      </w:r>
      <w:r w:rsidR="00383717" w:rsidRPr="00B2347F">
        <w:t>ch.1 p.292</w:t>
      </w:r>
    </w:p>
    <w:p w14:paraId="347189E4" w14:textId="77777777" w:rsidR="00FA296B" w:rsidRPr="00B2347F" w:rsidRDefault="00FA296B" w:rsidP="00FA296B">
      <w:pPr>
        <w:ind w:left="288" w:hanging="288"/>
      </w:pPr>
      <w:r w:rsidRPr="00B2347F">
        <w:rPr>
          <w:b/>
        </w:rPr>
        <w:t>Celerinus</w:t>
      </w:r>
      <w:r w:rsidRPr="00B2347F">
        <w:t xml:space="preserve"> (c.246-258 A.D.) in his letter to Lucian (implied) </w:t>
      </w:r>
      <w:r w:rsidR="002D2DBF">
        <w:t>“</w:t>
      </w:r>
      <w:r w:rsidRPr="00B2347F">
        <w:t>Yet I beseech, beloved of the Lord, that if, first of all, you are washed in that sacred blood, and have suffered for the name of our Lord Jesus Christ before my letters find you in this world,… So may He crown you whose name you have confessed.</w:t>
      </w:r>
      <w:r w:rsidR="002D2DBF">
        <w:t>”</w:t>
      </w:r>
      <w:r w:rsidRPr="00B2347F">
        <w:t xml:space="preserve"> </w:t>
      </w:r>
      <w:r w:rsidRPr="00B2347F">
        <w:rPr>
          <w:i/>
        </w:rPr>
        <w:t>Epistles of Cyprian</w:t>
      </w:r>
      <w:r w:rsidRPr="00B2347F">
        <w:t xml:space="preserve"> Letter 20 ch.1 p.298</w:t>
      </w:r>
    </w:p>
    <w:p w14:paraId="02C3BB36" w14:textId="77777777" w:rsidR="00242418" w:rsidRPr="00B2347F" w:rsidRDefault="00242418">
      <w:pPr>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00383717" w:rsidRPr="00B2347F">
        <w:rPr>
          <w:rFonts w:cs="Consolas"/>
          <w:szCs w:val="24"/>
          <w:highlight w:val="white"/>
        </w:rPr>
        <w:t>Now also a messenger came to him from the city from Xistus, the good and peace-making priest, and on that account most blessed martyr.</w:t>
      </w:r>
      <w:r w:rsidR="002D2DBF">
        <w:rPr>
          <w:szCs w:val="24"/>
        </w:rPr>
        <w:t>”</w:t>
      </w:r>
      <w:r w:rsidR="00383717" w:rsidRPr="00B2347F">
        <w:rPr>
          <w:szCs w:val="24"/>
        </w:rPr>
        <w:t xml:space="preserve"> </w:t>
      </w:r>
      <w:r w:rsidR="00383717" w:rsidRPr="00B2347F">
        <w:rPr>
          <w:i/>
          <w:szCs w:val="24"/>
        </w:rPr>
        <w:t>Life and Passion of Cyprian</w:t>
      </w:r>
      <w:r w:rsidR="00383717" w:rsidRPr="00B2347F">
        <w:rPr>
          <w:szCs w:val="24"/>
        </w:rPr>
        <w:t xml:space="preserve"> ch.14 p.272</w:t>
      </w:r>
    </w:p>
    <w:p w14:paraId="29F1AFC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8309A5" w:rsidRPr="00B2347F">
        <w:t>(</w:t>
      </w:r>
      <w:r w:rsidRPr="00B2347F">
        <w:t>246-265 A.D.) the bodies of those perfected and blessed martyrs. For even up to the present</w:t>
      </w:r>
    </w:p>
    <w:p w14:paraId="37F04E3E" w14:textId="77777777" w:rsidR="00242418" w:rsidRPr="00B2347F" w:rsidRDefault="00242418">
      <w:pPr>
        <w:ind w:left="288" w:hanging="288"/>
      </w:pPr>
      <w:r w:rsidRPr="00B2347F">
        <w:rPr>
          <w:b/>
        </w:rPr>
        <w:t>Phileas of Thmuis</w:t>
      </w:r>
      <w:r w:rsidRPr="00B2347F">
        <w:t xml:space="preserve"> (martyred 306/307 A.D.) </w:t>
      </w:r>
      <w:r w:rsidR="002D2DBF">
        <w:t>“</w:t>
      </w:r>
      <w:r w:rsidRPr="00B2347F">
        <w:t>are given us in the divine and holy Scriptures, the blessed martyrs who lived</w:t>
      </w:r>
      <w:r w:rsidR="002D2DBF">
        <w:t>”</w:t>
      </w:r>
      <w:r w:rsidRPr="00B2347F">
        <w:t xml:space="preserve"> </w:t>
      </w:r>
      <w:r w:rsidRPr="00B2347F">
        <w:rPr>
          <w:i/>
        </w:rPr>
        <w:t>Letter of Phileas to Thmuis</w:t>
      </w:r>
      <w:r w:rsidRPr="00B2347F">
        <w:t xml:space="preserve"> ch.1 p.160</w:t>
      </w:r>
    </w:p>
    <w:p w14:paraId="18F663D0" w14:textId="77777777" w:rsidR="00242418" w:rsidRPr="00B2347F" w:rsidRDefault="00242418"/>
    <w:p w14:paraId="3F5FDA62" w14:textId="77777777" w:rsidR="00242418" w:rsidRPr="00B2347F" w:rsidRDefault="00AF1D17">
      <w:pPr>
        <w:pStyle w:val="Heading2"/>
      </w:pPr>
      <w:bookmarkStart w:id="621" w:name="_Toc58617986"/>
      <w:bookmarkStart w:id="622" w:name="_Toc62979416"/>
      <w:bookmarkStart w:id="623" w:name="_Toc161729515"/>
      <w:r w:rsidRPr="00B2347F">
        <w:t>n17</w:t>
      </w:r>
      <w:r w:rsidR="00242418" w:rsidRPr="00B2347F">
        <w:t>. Losing your life and finding it</w:t>
      </w:r>
      <w:bookmarkEnd w:id="621"/>
      <w:bookmarkEnd w:id="622"/>
      <w:bookmarkEnd w:id="623"/>
    </w:p>
    <w:p w14:paraId="5B49C7CD" w14:textId="77777777" w:rsidR="00242418" w:rsidRPr="00B2347F" w:rsidRDefault="00242418">
      <w:pPr>
        <w:ind w:left="288" w:hanging="288"/>
        <w:rPr>
          <w:b/>
        </w:rPr>
      </w:pPr>
    </w:p>
    <w:p w14:paraId="3882FA62" w14:textId="77777777" w:rsidR="00242418" w:rsidRPr="00B2347F" w:rsidRDefault="00242418">
      <w:r w:rsidRPr="00B2347F">
        <w:t>Matthew 16:25</w:t>
      </w:r>
    </w:p>
    <w:p w14:paraId="13CC658F" w14:textId="77777777" w:rsidR="00242418" w:rsidRPr="00B2347F" w:rsidRDefault="00242418"/>
    <w:p w14:paraId="2360DE44" w14:textId="77777777" w:rsidR="001010DE" w:rsidRPr="00B2347F"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27.46-47 p.80 quotes Jesus on those who lose their life will save it.</w:t>
      </w:r>
    </w:p>
    <w:p w14:paraId="563B9CD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For he that loveth his life shall lose it, and he that</w:t>
      </w:r>
      <w:r w:rsidR="005B260A" w:rsidRPr="00B2347F">
        <w:rPr>
          <w:highlight w:val="white"/>
        </w:rPr>
        <w:t xml:space="preserve"> </w:t>
      </w:r>
      <w:proofErr w:type="spellStart"/>
      <w:r w:rsidR="005B260A" w:rsidRPr="00B2347F">
        <w:rPr>
          <w:highlight w:val="white"/>
        </w:rPr>
        <w:t>loseth</w:t>
      </w:r>
      <w:proofErr w:type="spellEnd"/>
      <w:r w:rsidR="005B260A" w:rsidRPr="00B2347F">
        <w:rPr>
          <w:highlight w:val="white"/>
        </w:rPr>
        <w:t xml:space="preserve"> his life shall find it,</w:t>
      </w:r>
      <w:r w:rsidR="00DE7390">
        <w:rPr>
          <w:highlight w:val="white"/>
        </w:rPr>
        <w:t>’</w:t>
      </w:r>
      <w:r w:rsidRPr="00B2347F">
        <w:rPr>
          <w:highlight w:val="white"/>
        </w:rPr>
        <w:t xml:space="preserve"> if we only join that which is mortal of us with the immortality of God.</w:t>
      </w:r>
      <w:r w:rsidR="002D2DBF">
        <w:rPr>
          <w:highlight w:val="white"/>
        </w:rPr>
        <w:t>”</w:t>
      </w:r>
      <w:r w:rsidRPr="00B2347F">
        <w:rPr>
          <w:highlight w:val="white"/>
        </w:rPr>
        <w:t xml:space="preserve"> </w:t>
      </w:r>
      <w:r w:rsidRPr="00B2347F">
        <w:rPr>
          <w:i/>
        </w:rPr>
        <w:t>Stromata</w:t>
      </w:r>
      <w:r w:rsidR="005B260A" w:rsidRPr="00B2347F">
        <w:t xml:space="preserve"> book 4 ch.6 p.413-414</w:t>
      </w:r>
    </w:p>
    <w:p w14:paraId="47FC982E"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He,</w:t>
      </w:r>
      <w:r w:rsidR="002D2DBF">
        <w:rPr>
          <w:highlight w:val="white"/>
        </w:rPr>
        <w:t>”</w:t>
      </w:r>
      <w:r w:rsidRPr="00B2347F">
        <w:rPr>
          <w:highlight w:val="white"/>
        </w:rPr>
        <w:t xml:space="preserve"> says Jesus, </w:t>
      </w:r>
      <w:r w:rsidR="002D2DBF">
        <w:rPr>
          <w:highlight w:val="white"/>
        </w:rPr>
        <w:t>“</w:t>
      </w:r>
      <w:r w:rsidRPr="00B2347F">
        <w:rPr>
          <w:highlight w:val="white"/>
        </w:rPr>
        <w:t>who will value his own life also more than me, is not worthy of me,</w:t>
      </w:r>
      <w:r w:rsidR="002D2DBF">
        <w:rPr>
          <w:highlight w:val="white"/>
        </w:rPr>
        <w:t>”</w:t>
      </w:r>
      <w:r w:rsidRPr="00B2347F">
        <w:rPr>
          <w:highlight w:val="white"/>
        </w:rPr>
        <w:t xml:space="preserve"> -that is, he who will rather live by denying, than die by confessing, me; and </w:t>
      </w:r>
      <w:r w:rsidR="002D2DBF">
        <w:rPr>
          <w:highlight w:val="white"/>
        </w:rPr>
        <w:t>“</w:t>
      </w:r>
      <w:r w:rsidRPr="00B2347F">
        <w:rPr>
          <w:highlight w:val="white"/>
        </w:rPr>
        <w:t xml:space="preserve">he who </w:t>
      </w:r>
      <w:proofErr w:type="spellStart"/>
      <w:r w:rsidRPr="00B2347F">
        <w:rPr>
          <w:highlight w:val="white"/>
        </w:rPr>
        <w:t>findeth</w:t>
      </w:r>
      <w:proofErr w:type="spellEnd"/>
      <w:r w:rsidRPr="00B2347F">
        <w:rPr>
          <w:highlight w:val="white"/>
        </w:rPr>
        <w:t xml:space="preserve"> his life shall lose it; but he who </w:t>
      </w:r>
      <w:proofErr w:type="spellStart"/>
      <w:r w:rsidRPr="00B2347F">
        <w:rPr>
          <w:highlight w:val="white"/>
        </w:rPr>
        <w:t>loseth</w:t>
      </w:r>
      <w:proofErr w:type="spellEnd"/>
      <w:r w:rsidRPr="00B2347F">
        <w:rPr>
          <w:highlight w:val="white"/>
        </w:rPr>
        <w:t xml:space="preserve"> it for my sake shall find it.</w:t>
      </w:r>
      <w:r w:rsidR="002D2DBF">
        <w:rPr>
          <w:highlight w:val="white"/>
        </w:rPr>
        <w:t>”</w:t>
      </w:r>
      <w:r w:rsidRPr="00B2347F">
        <w:rPr>
          <w:highlight w:val="white"/>
        </w:rPr>
        <w:t xml:space="preserve"> </w:t>
      </w:r>
      <w:r w:rsidRPr="00B2347F">
        <w:rPr>
          <w:i/>
          <w:highlight w:val="white"/>
        </w:rPr>
        <w:t>Scorpiace</w:t>
      </w:r>
      <w:r w:rsidR="009A54CA" w:rsidRPr="00B2347F">
        <w:rPr>
          <w:highlight w:val="white"/>
        </w:rPr>
        <w:t xml:space="preserve"> ch.11 p.644</w:t>
      </w:r>
    </w:p>
    <w:p w14:paraId="4066FFC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00DE7390">
        <w:rPr>
          <w:highlight w:val="white"/>
        </w:rPr>
        <w:t>‘</w:t>
      </w:r>
      <w:r w:rsidRPr="00B2347F">
        <w:rPr>
          <w:highlight w:val="white"/>
        </w:rPr>
        <w:t xml:space="preserve">He that </w:t>
      </w:r>
      <w:proofErr w:type="spellStart"/>
      <w:r w:rsidRPr="00B2347F">
        <w:rPr>
          <w:highlight w:val="white"/>
        </w:rPr>
        <w:t>loseth</w:t>
      </w:r>
      <w:proofErr w:type="spellEnd"/>
      <w:r w:rsidRPr="00B2347F">
        <w:rPr>
          <w:highlight w:val="white"/>
        </w:rPr>
        <w:t xml:space="preserve"> his </w:t>
      </w:r>
      <w:r w:rsidR="009A54CA" w:rsidRPr="00B2347F">
        <w:rPr>
          <w:highlight w:val="white"/>
        </w:rPr>
        <w:t>life for My sake shall find it.</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w:t>
      </w:r>
      <w:r w:rsidR="009A54CA" w:rsidRPr="00B2347F">
        <w:rPr>
          <w:highlight w:val="white"/>
        </w:rPr>
        <w:t>book 20 ch.20 p.462</w:t>
      </w:r>
    </w:p>
    <w:p w14:paraId="4A6EE0FD"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Of this same thing in the Gospel according to John: </w:t>
      </w:r>
      <w:r w:rsidR="002D2DBF">
        <w:rPr>
          <w:highlight w:val="white"/>
        </w:rPr>
        <w:t>“</w:t>
      </w:r>
      <w:r w:rsidRPr="00B2347F">
        <w:rPr>
          <w:highlight w:val="white"/>
        </w:rPr>
        <w:t xml:space="preserve">He who loveth his life shall lose it; and he that </w:t>
      </w:r>
      <w:proofErr w:type="spellStart"/>
      <w:r w:rsidRPr="00B2347F">
        <w:rPr>
          <w:highlight w:val="white"/>
        </w:rPr>
        <w:t>hateth</w:t>
      </w:r>
      <w:proofErr w:type="spellEnd"/>
      <w:r w:rsidRPr="00B2347F">
        <w:rPr>
          <w:highlight w:val="white"/>
        </w:rPr>
        <w:t xml:space="preserve"> his life in this world shall find it to life eternal.</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w:t>
      </w:r>
      <w:r w:rsidR="009A54CA" w:rsidRPr="00B2347F">
        <w:rPr>
          <w:highlight w:val="white"/>
        </w:rPr>
        <w:t>third part ch.16 p.538</w:t>
      </w:r>
    </w:p>
    <w:p w14:paraId="1ABA1B23" w14:textId="77777777" w:rsidR="00242418" w:rsidRPr="00B2347F" w:rsidRDefault="00242418"/>
    <w:p w14:paraId="70AFBD4B" w14:textId="77777777" w:rsidR="00242418" w:rsidRPr="00B2347F" w:rsidRDefault="00AF1D17">
      <w:pPr>
        <w:pStyle w:val="Heading2"/>
      </w:pPr>
      <w:bookmarkStart w:id="624" w:name="_Toc416372772"/>
      <w:bookmarkStart w:id="625" w:name="_Toc58617987"/>
      <w:bookmarkStart w:id="626" w:name="_Toc62979417"/>
      <w:bookmarkStart w:id="627" w:name="_Toc161729516"/>
      <w:r w:rsidRPr="00B2347F">
        <w:t>n18</w:t>
      </w:r>
      <w:r w:rsidR="00242418" w:rsidRPr="00B2347F">
        <w:t>. Believers are servants of God</w:t>
      </w:r>
      <w:bookmarkEnd w:id="624"/>
      <w:bookmarkEnd w:id="625"/>
      <w:bookmarkEnd w:id="626"/>
      <w:bookmarkEnd w:id="627"/>
    </w:p>
    <w:p w14:paraId="20FDCD33" w14:textId="77777777" w:rsidR="00242418" w:rsidRPr="00B2347F" w:rsidRDefault="00242418">
      <w:pPr>
        <w:rPr>
          <w:sz w:val="28"/>
        </w:rPr>
      </w:pPr>
    </w:p>
    <w:p w14:paraId="43B5E72F"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3472BEC1" w14:textId="77777777" w:rsidR="00242418" w:rsidRPr="00B2347F" w:rsidRDefault="00242418"/>
    <w:p w14:paraId="310CD34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5412D4A3"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71745CBC"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8168B3D" w14:textId="77777777" w:rsidR="00242418" w:rsidRPr="00B2347F" w:rsidRDefault="00242418">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In like manner should the deacons be blameless before the face of His righteousness, as being the servants of God and Christ, and not of men. They must not be slanderers, double-tongued, or lovers of money, but temperate in all things, compassionate, industrious, walking according to the truth of the Lord, who was the servant of all.</w:t>
      </w:r>
      <w:r w:rsidR="002D2DBF">
        <w:rPr>
          <w:highlight w:val="white"/>
        </w:rPr>
        <w:t>”</w:t>
      </w:r>
      <w:r w:rsidRPr="00B2347F">
        <w:rPr>
          <w:highlight w:val="white"/>
        </w:rPr>
        <w:t xml:space="preserve"> </w:t>
      </w:r>
      <w:r w:rsidRPr="00B2347F">
        <w:rPr>
          <w:i/>
        </w:rPr>
        <w:t>Letter to the Philippians</w:t>
      </w:r>
      <w:r w:rsidRPr="00B2347F">
        <w:t xml:space="preserve"> ch.4 p.34</w:t>
      </w:r>
    </w:p>
    <w:p w14:paraId="33E86F37" w14:textId="77777777" w:rsidR="00242418" w:rsidRPr="00B2347F" w:rsidRDefault="00242418">
      <w:pPr>
        <w:ind w:left="288" w:hanging="288"/>
        <w:rPr>
          <w:szCs w:val="24"/>
        </w:rPr>
      </w:pPr>
      <w:r w:rsidRPr="00B2347F">
        <w:rPr>
          <w:b/>
          <w:szCs w:val="24"/>
        </w:rPr>
        <w:t>Evarestus</w:t>
      </w:r>
      <w:r w:rsidRPr="00B2347F">
        <w:rPr>
          <w:szCs w:val="24"/>
        </w:rPr>
        <w:t xml:space="preserve"> (c.169 A.D.)</w:t>
      </w:r>
      <w:r w:rsidR="000E5113" w:rsidRPr="00B2347F">
        <w:rPr>
          <w:szCs w:val="24"/>
        </w:rPr>
        <w:t xml:space="preserve"> </w:t>
      </w:r>
      <w:r w:rsidR="002D2DBF">
        <w:rPr>
          <w:szCs w:val="24"/>
        </w:rPr>
        <w:t>“</w:t>
      </w:r>
      <w:r w:rsidR="000E5113" w:rsidRPr="00B2347F">
        <w:rPr>
          <w:rFonts w:cs="Consolas"/>
          <w:szCs w:val="24"/>
          <w:highlight w:val="white"/>
        </w:rPr>
        <w:t>When, therefore, ye have yourselves read this Epistle, be pleased to send it to the brethren at a greater distance, that they also may glorify the Lord, who makes such choice of His own servants.</w:t>
      </w:r>
      <w:r w:rsidR="002D2DBF">
        <w:rPr>
          <w:szCs w:val="24"/>
        </w:rPr>
        <w:t>”</w:t>
      </w:r>
      <w:r w:rsidRPr="00B2347F">
        <w:rPr>
          <w:szCs w:val="24"/>
        </w:rPr>
        <w:t xml:space="preserve"> </w:t>
      </w:r>
      <w:r w:rsidRPr="00B2347F">
        <w:rPr>
          <w:i/>
          <w:szCs w:val="24"/>
        </w:rPr>
        <w:t>Martyrdom of Polycarp</w:t>
      </w:r>
      <w:r w:rsidRPr="00B2347F">
        <w:rPr>
          <w:szCs w:val="24"/>
        </w:rPr>
        <w:t xml:space="preserve"> ch.</w:t>
      </w:r>
      <w:r w:rsidR="000E5113" w:rsidRPr="00B2347F">
        <w:rPr>
          <w:szCs w:val="24"/>
        </w:rPr>
        <w:t>20 p.</w:t>
      </w:r>
      <w:r w:rsidR="00A47251" w:rsidRPr="00B2347F">
        <w:rPr>
          <w:szCs w:val="24"/>
        </w:rPr>
        <w:t>43</w:t>
      </w:r>
    </w:p>
    <w:p w14:paraId="76FF5277"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ch.20 vol.9 p.256 </w:t>
      </w:r>
      <w:r w:rsidR="002D2DBF">
        <w:t>“</w:t>
      </w:r>
      <w:r w:rsidRPr="00B2347F">
        <w:t>But let it not even trouble your mind, that we see the unrighteous possessed of riches and the servants of God straitened.</w:t>
      </w:r>
      <w:r w:rsidR="002D2DBF">
        <w:t>”</w:t>
      </w:r>
    </w:p>
    <w:p w14:paraId="3C0B95F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again, in another prophecy it is said: </w:t>
      </w:r>
      <w:r w:rsidR="00DE7390">
        <w:t>‘</w:t>
      </w:r>
      <w:r w:rsidRPr="00B2347F">
        <w:t>And it shall come to pass after this, I will pour out My Spirit on all flesh, and on My servants, and on My handmaids, and they shall prophesy.</w:t>
      </w:r>
      <w:r w:rsidR="00DE7390">
        <w:t>’</w:t>
      </w:r>
      <w:r w:rsidR="002D2DBF">
        <w:t>”</w:t>
      </w:r>
      <w:r w:rsidRPr="00B2347F">
        <w:t xml:space="preserve"> </w:t>
      </w:r>
      <w:r w:rsidRPr="00B2347F">
        <w:rPr>
          <w:i/>
        </w:rPr>
        <w:t>Dialogue with Trypho, a Jew</w:t>
      </w:r>
      <w:r w:rsidR="00070C35" w:rsidRPr="00B2347F">
        <w:t xml:space="preserve"> ch.87 p.243</w:t>
      </w:r>
    </w:p>
    <w:p w14:paraId="2386075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ch.4 p.35 says, </w:t>
      </w:r>
      <w:r w:rsidR="002D2DBF">
        <w:t>“</w:t>
      </w:r>
      <w:r w:rsidR="00DE7390">
        <w:t>‘</w:t>
      </w:r>
      <w:proofErr w:type="spellStart"/>
      <w:r w:rsidRPr="00B2347F">
        <w:t>Every one</w:t>
      </w:r>
      <w:proofErr w:type="spellEnd"/>
      <w:r w:rsidRPr="00B2347F">
        <w:t xml:space="preserve"> who is the servant of God, and has his Lord in his heart, asks of him understanding, and receives it, and opens up every parable; and the words of the Lord become known to him which are spoken in parables.</w:t>
      </w:r>
      <w:r w:rsidR="002D2DBF">
        <w:t>”</w:t>
      </w:r>
      <w:r w:rsidRPr="00B2347F">
        <w:t xml:space="preserve"> But those who are weak and slothful in prayer, hesitate to ask anything from the Lord.</w:t>
      </w:r>
      <w:r w:rsidR="002D2DBF">
        <w:t>”</w:t>
      </w:r>
      <w:r w:rsidRPr="00B2347F">
        <w:t xml:space="preserve"> </w:t>
      </w:r>
    </w:p>
    <w:p w14:paraId="67D56FAC" w14:textId="77777777" w:rsidR="00242418" w:rsidRPr="00B2347F" w:rsidRDefault="00242418">
      <w:pPr>
        <w:autoSpaceDE w:val="0"/>
        <w:autoSpaceDN w:val="0"/>
        <w:adjustRightInd w:val="0"/>
        <w:ind w:left="288" w:hanging="288"/>
        <w:rPr>
          <w:highlight w:val="white"/>
        </w:rPr>
      </w:pPr>
      <w:r w:rsidRPr="00B2347F">
        <w:rPr>
          <w:i/>
        </w:rPr>
        <w:t>Shepherd of Hermas</w:t>
      </w:r>
      <w:r w:rsidRPr="00B2347F">
        <w:t xml:space="preserve"> </w:t>
      </w:r>
      <w:r w:rsidR="00F157D8">
        <w:t>(c.115-155 A.D.)</w:t>
      </w:r>
      <w:r w:rsidRPr="00B2347F">
        <w:t xml:space="preserve"> part 3 </w:t>
      </w:r>
      <w:r w:rsidR="007E19E4" w:rsidRPr="00B2347F">
        <w:t>Similitude</w:t>
      </w:r>
      <w:r w:rsidRPr="00B2347F">
        <w:t xml:space="preserve"> 6 ch.2 p.36-37 </w:t>
      </w:r>
      <w:r w:rsidR="002D2DBF">
        <w:t>“</w:t>
      </w:r>
      <w:r w:rsidR="00DE7390">
        <w:t>‘</w:t>
      </w:r>
      <w:r w:rsidRPr="00B2347F">
        <w:rPr>
          <w:highlight w:val="white"/>
        </w:rPr>
        <w:t>This,</w:t>
      </w:r>
      <w:r w:rsidR="00DE7390">
        <w:t>’</w:t>
      </w:r>
      <w:r w:rsidRPr="00B2347F">
        <w:t xml:space="preserve"> </w:t>
      </w:r>
      <w:r w:rsidRPr="00B2347F">
        <w:rPr>
          <w:highlight w:val="white"/>
        </w:rPr>
        <w:t xml:space="preserve">he answered, </w:t>
      </w:r>
      <w:r w:rsidR="00DE7390">
        <w:rPr>
          <w:highlight w:val="white"/>
        </w:rPr>
        <w:t>‘</w:t>
      </w:r>
      <w:r w:rsidRPr="00B2347F">
        <w:rPr>
          <w:highlight w:val="white"/>
        </w:rPr>
        <w:t>is the angel of luxury and deceit: he wears out the souls of the servants of God, and perverts them from the truth, deceiving them with wicked desires, through which they will perish; for they forget the commandments of the living God, and walk in deceits and empty luxuries; and they are ruined by the angel, some being brought to death, others to corruption:</w:t>
      </w:r>
      <w:r w:rsidR="00DE7390">
        <w:t>’</w:t>
      </w:r>
      <w:r w:rsidR="002D2DBF">
        <w:t>”</w:t>
      </w:r>
    </w:p>
    <w:p w14:paraId="022A011D"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(Lyons) (177 A.D.) </w:t>
      </w:r>
      <w:r w:rsidR="002D2DBF">
        <w:t>“</w:t>
      </w:r>
      <w:r w:rsidRPr="00B2347F">
        <w:t>The servants of Christ who sojourn in Vienna and Lugdunum of Gaul to the brethren throughout Asia and Phrygia, who have the same faith and hope of redemption as ourselves, peace, grace, and glory from God the Father, and from Christ Jesus our Lord. … Then at last the holy Witnesses suffered tortures beyond all description, Satan striving eagerly that some of the evil reports might be acknowledged by them.</w:t>
      </w:r>
      <w:r w:rsidR="002D2DBF">
        <w:t>”</w:t>
      </w:r>
      <w:r w:rsidRPr="00B2347F">
        <w:t xml:space="preserve"> vol.8 p.778,779</w:t>
      </w:r>
    </w:p>
    <w:p w14:paraId="2079710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t>Well done,</w:t>
      </w:r>
      <w:r w:rsidR="00DE7390">
        <w:t>’</w:t>
      </w:r>
      <w:r w:rsidRPr="00B2347F">
        <w:t xml:space="preserve"> He says, </w:t>
      </w:r>
      <w:r w:rsidR="00DE7390">
        <w:t>‘</w:t>
      </w:r>
      <w:r w:rsidRPr="00B2347F">
        <w:t>good and faithful servant: because thou hast been faithful in little, I will appoint thee over many things; enter thou into the joy of thy Lord.</w:t>
      </w:r>
      <w:r w:rsidR="00DE7390">
        <w:t>’</w:t>
      </w:r>
      <w:r w:rsidRPr="00B2347F">
        <w:t xml:space="preserve"> The Lord Himself thus promises very much. 3. As, therefore, He has promised to give very much to those who do now bring forth fruit, according to the gift of His grace, but not according to the changeableness of </w:t>
      </w:r>
      <w:r w:rsidR="00DE7390">
        <w:t>‘</w:t>
      </w:r>
      <w:r w:rsidRPr="00B2347F">
        <w:t>knowledge;</w:t>
      </w:r>
      <w:r w:rsidR="00DE7390">
        <w:t>’</w:t>
      </w:r>
      <w:r w:rsidRPr="00B2347F">
        <w:t xml:space="preserve"> </w:t>
      </w:r>
      <w:r w:rsidR="00DE7390">
        <w:t>‘</w:t>
      </w:r>
      <w:r w:rsidRPr="00B2347F">
        <w:t>for the Lord remains the same, and the same Father is revealed;</w:t>
      </w:r>
      <w:r w:rsidR="00DE7390">
        <w:t>’</w:t>
      </w:r>
      <w:r w:rsidR="002D2DBF">
        <w:t>”</w:t>
      </w:r>
      <w:r w:rsidRPr="00B2347F">
        <w:t xml:space="preserve"> </w:t>
      </w:r>
      <w:r w:rsidRPr="00B2347F">
        <w:rPr>
          <w:i/>
        </w:rPr>
        <w:t>Irenaeus Against Heresies</w:t>
      </w:r>
      <w:r w:rsidRPr="00B2347F">
        <w:t xml:space="preserve"> book 4 ch.11.2-3 p.474</w:t>
      </w:r>
    </w:p>
    <w:p w14:paraId="6DF1FBEC" w14:textId="77777777" w:rsidR="00242418" w:rsidRPr="00B2347F" w:rsidRDefault="00242418" w:rsidP="00C028A5">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002D2DBF">
        <w:rPr>
          <w:szCs w:val="24"/>
        </w:rPr>
        <w:t>“</w:t>
      </w:r>
      <w:r w:rsidR="00C028A5" w:rsidRPr="00B2347F">
        <w:rPr>
          <w:rFonts w:cs="Consolas"/>
          <w:szCs w:val="24"/>
          <w:highlight w:val="white"/>
        </w:rPr>
        <w:t xml:space="preserve">For </w:t>
      </w:r>
      <w:r w:rsidR="00DE7390">
        <w:rPr>
          <w:rFonts w:cs="Consolas"/>
          <w:szCs w:val="24"/>
          <w:highlight w:val="white"/>
        </w:rPr>
        <w:t>‘</w:t>
      </w:r>
      <w:r w:rsidR="00C028A5" w:rsidRPr="00B2347F">
        <w:rPr>
          <w:rFonts w:cs="Consolas"/>
          <w:szCs w:val="24"/>
          <w:highlight w:val="white"/>
        </w:rPr>
        <w:t>in the last days, saith the Lord, I will pour out of my Spirit upon all flesh; and their sons and their daughters shall prophesy. And upon my servants and my handmaidens will I pour out of my Spirit; and your young men shall see visions, and your old men shall dream dreams.</w:t>
      </w:r>
      <w:r w:rsidR="00DE7390">
        <w:rPr>
          <w:rFonts w:cs="Consolas"/>
          <w:szCs w:val="24"/>
        </w:rPr>
        <w:t>’</w:t>
      </w:r>
      <w:r w:rsidR="002D2DBF">
        <w:rPr>
          <w:szCs w:val="24"/>
        </w:rPr>
        <w:t>”</w:t>
      </w:r>
      <w:r w:rsidR="00C028A5" w:rsidRPr="00B2347F">
        <w:rPr>
          <w:szCs w:val="24"/>
        </w:rPr>
        <w:t xml:space="preserve"> </w:t>
      </w:r>
      <w:r w:rsidRPr="00B2347F">
        <w:rPr>
          <w:szCs w:val="24"/>
        </w:rPr>
        <w:t>(c.201/205 A.D.) (</w:t>
      </w:r>
      <w:r w:rsidRPr="00B2347F">
        <w:rPr>
          <w:i/>
          <w:szCs w:val="24"/>
        </w:rPr>
        <w:t>ANF</w:t>
      </w:r>
      <w:r w:rsidRPr="00B2347F">
        <w:rPr>
          <w:szCs w:val="24"/>
        </w:rPr>
        <w:t xml:space="preserve"> vol.3)</w:t>
      </w:r>
      <w:r w:rsidR="00C028A5" w:rsidRPr="00B2347F">
        <w:rPr>
          <w:szCs w:val="24"/>
        </w:rPr>
        <w:t xml:space="preserve"> preface p.699</w:t>
      </w:r>
    </w:p>
    <w:p w14:paraId="775A908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For sometimes He calls us children, sometimes chickens, sometimes infants, and at other times sons, and </w:t>
      </w:r>
      <w:r w:rsidR="00DE7390">
        <w:t>‘</w:t>
      </w:r>
      <w:r w:rsidRPr="00B2347F">
        <w:t>a new people,</w:t>
      </w:r>
      <w:r w:rsidR="00DE7390">
        <w:t>’</w:t>
      </w:r>
      <w:r w:rsidRPr="00B2347F">
        <w:t xml:space="preserve"> and </w:t>
      </w:r>
      <w:r w:rsidR="00DE7390">
        <w:t>‘</w:t>
      </w:r>
      <w:r w:rsidRPr="00B2347F">
        <w:t>a recent people.</w:t>
      </w:r>
      <w:r w:rsidR="00DE7390">
        <w:t>’</w:t>
      </w:r>
      <w:r w:rsidRPr="00B2347F">
        <w:t xml:space="preserve"> </w:t>
      </w:r>
      <w:r w:rsidR="00DE7390">
        <w:t>‘</w:t>
      </w:r>
      <w:r w:rsidRPr="00B2347F">
        <w:t>And my servants shall be called by a new name</w:t>
      </w:r>
      <w:r w:rsidR="002D2DBF">
        <w:t>”</w:t>
      </w:r>
      <w:r w:rsidRPr="00B2347F">
        <w:t xml:space="preserve"> </w:t>
      </w:r>
      <w:r w:rsidRPr="00B2347F">
        <w:rPr>
          <w:i/>
        </w:rPr>
        <w:t>The Instructor</w:t>
      </w:r>
      <w:r w:rsidR="00CC698D" w:rsidRPr="00B2347F">
        <w:t xml:space="preserve"> book 1 ch.5 p.212</w:t>
      </w:r>
    </w:p>
    <w:p w14:paraId="68679EB9" w14:textId="77777777" w:rsidR="00D1272D" w:rsidRPr="00B2347F" w:rsidRDefault="00D1272D" w:rsidP="00D1272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believers are God</w:t>
      </w:r>
      <w:r w:rsidR="00DE7390">
        <w:t>’</w:t>
      </w:r>
      <w:r w:rsidRPr="00B2347F">
        <w:t xml:space="preserve">s servants. </w:t>
      </w:r>
      <w:r w:rsidRPr="00B2347F">
        <w:rPr>
          <w:i/>
        </w:rPr>
        <w:t>Stromata</w:t>
      </w:r>
      <w:r w:rsidRPr="00B2347F">
        <w:t xml:space="preserve"> book 1 ch.27 p.346</w:t>
      </w:r>
    </w:p>
    <w:p w14:paraId="6A412002"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Satan will not be at liberty to do anything against the servants of the living God unless the Lord grant leave,</w:t>
      </w:r>
      <w:r w:rsidR="002D2DBF">
        <w:t>”</w:t>
      </w:r>
      <w:r w:rsidRPr="00B2347F">
        <w:t xml:space="preserve"> </w:t>
      </w:r>
      <w:r w:rsidRPr="00B2347F">
        <w:rPr>
          <w:i/>
        </w:rPr>
        <w:t>Fleeing Persecution</w:t>
      </w:r>
      <w:r w:rsidRPr="00B2347F">
        <w:t xml:space="preserve"> ch.2 p.117</w:t>
      </w:r>
    </w:p>
    <w:p w14:paraId="5F75CFC8" w14:textId="77777777" w:rsidR="00242418" w:rsidRPr="00B2347F" w:rsidRDefault="00242418">
      <w:pPr>
        <w:ind w:left="288" w:hanging="288"/>
      </w:pPr>
      <w:r w:rsidRPr="00B2347F">
        <w:t xml:space="preserve">Tertullian (198-202 A.D.) </w:t>
      </w:r>
      <w:r w:rsidR="002D2DBF">
        <w:t>“</w:t>
      </w:r>
      <w:r w:rsidRPr="00B2347F">
        <w:t>and yet is He the only Blessed One. Let us servants, therefore, follow our Lord</w:t>
      </w:r>
      <w:r w:rsidR="002D2DBF">
        <w:t>”</w:t>
      </w:r>
      <w:r w:rsidRPr="00B2347F">
        <w:t xml:space="preserve"> </w:t>
      </w:r>
      <w:r w:rsidRPr="00B2347F">
        <w:rPr>
          <w:i/>
        </w:rPr>
        <w:t>Of Patience</w:t>
      </w:r>
      <w:r w:rsidRPr="00B2347F">
        <w:t xml:space="preserve"> ch.8 p.712</w:t>
      </w:r>
    </w:p>
    <w:p w14:paraId="45B10A71" w14:textId="77777777" w:rsidR="00242418" w:rsidRPr="00B2347F" w:rsidRDefault="00242418">
      <w:pPr>
        <w:ind w:left="288" w:hanging="288"/>
      </w:pPr>
      <w:r w:rsidRPr="00B2347F">
        <w:t xml:space="preserve">Tertullian (207/208 A.D.) (implied) </w:t>
      </w:r>
      <w:r w:rsidR="002D2DBF">
        <w:t>“</w:t>
      </w:r>
      <w:r w:rsidRPr="00B2347F">
        <w:t>For whatever is unrighteous ought to be foreign to the servants of God.</w:t>
      </w:r>
      <w:r w:rsidR="002D2DBF">
        <w:t>”</w:t>
      </w:r>
      <w:r w:rsidRPr="00B2347F">
        <w:t xml:space="preserve"> </w:t>
      </w:r>
      <w:r w:rsidRPr="00B2347F">
        <w:rPr>
          <w:i/>
        </w:rPr>
        <w:t>Five Books Against Marcion</w:t>
      </w:r>
      <w:r w:rsidRPr="00B2347F">
        <w:t xml:space="preserve"> book 4 ch.33 p.403</w:t>
      </w:r>
    </w:p>
    <w:p w14:paraId="33EA624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mentions God giving His servants an </w:t>
      </w:r>
      <w:r w:rsidR="002D2DBF">
        <w:t>“</w:t>
      </w:r>
      <w:r w:rsidRPr="00B2347F">
        <w:t>everlasting kingdom, that is, they shall possess the endless enjoyment of good.</w:t>
      </w:r>
      <w:r w:rsidR="002D2DBF">
        <w:t>”</w:t>
      </w:r>
      <w:r w:rsidRPr="00B2347F">
        <w:t xml:space="preserve"> </w:t>
      </w:r>
      <w:r w:rsidRPr="00B2347F">
        <w:rPr>
          <w:i/>
        </w:rPr>
        <w:t>Fragment 3</w:t>
      </w:r>
      <w:r w:rsidRPr="00B2347F">
        <w:t xml:space="preserve"> ch.7.25 p.190. See also </w:t>
      </w:r>
      <w:r w:rsidR="002D2DBF">
        <w:t>“</w:t>
      </w:r>
      <w:r w:rsidRPr="00B2347F">
        <w:t>everlasting live in ch.12.2 p.190</w:t>
      </w:r>
    </w:p>
    <w:p w14:paraId="41C8ED5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54473C76" w14:textId="77777777" w:rsidR="00242418" w:rsidRPr="00B2347F" w:rsidRDefault="00242418">
      <w:pPr>
        <w:ind w:left="288" w:hanging="288"/>
      </w:pPr>
      <w:r w:rsidRPr="00B2347F">
        <w:rPr>
          <w:b/>
        </w:rPr>
        <w:t>Origen</w:t>
      </w:r>
      <w:r w:rsidRPr="00B2347F">
        <w:t xml:space="preserve"> (c.227-240 A.D.) (implied) </w:t>
      </w:r>
      <w:r w:rsidR="002D2DBF">
        <w:t>“</w:t>
      </w:r>
      <w:r w:rsidRPr="00B2347F">
        <w:t>till we have sealed the servants of our God on their foreheads</w:t>
      </w:r>
      <w:r w:rsidR="002D2DBF">
        <w:t>”</w:t>
      </w:r>
      <w:r w:rsidRPr="00B2347F">
        <w:t xml:space="preserve"> </w:t>
      </w:r>
      <w:r w:rsidRPr="00B2347F">
        <w:rPr>
          <w:i/>
        </w:rPr>
        <w:t>Origen</w:t>
      </w:r>
      <w:r w:rsidR="00DE7390">
        <w:rPr>
          <w:i/>
        </w:rPr>
        <w:t>’</w:t>
      </w:r>
      <w:r w:rsidRPr="00B2347F">
        <w:rPr>
          <w:i/>
        </w:rPr>
        <w:t>s Commentary on John</w:t>
      </w:r>
      <w:r w:rsidRPr="00B2347F">
        <w:t xml:space="preserve"> book 1 ch.1 p.297</w:t>
      </w:r>
    </w:p>
    <w:p w14:paraId="4BE76ABC" w14:textId="77777777" w:rsidR="00242418" w:rsidRPr="00B2347F" w:rsidRDefault="00242418">
      <w:pPr>
        <w:autoSpaceDE w:val="0"/>
        <w:autoSpaceDN w:val="0"/>
        <w:adjustRightInd w:val="0"/>
        <w:ind w:left="288" w:hanging="288"/>
      </w:pPr>
      <w:r w:rsidRPr="00B2347F">
        <w:rPr>
          <w:b/>
        </w:rPr>
        <w:t>Novatian</w:t>
      </w:r>
      <w:r w:rsidRPr="00B2347F">
        <w:t xml:space="preserve"> (250/4-256/7 A.D.) (implied) </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Pr="00B2347F">
        <w:rPr>
          <w:highlight w:val="white"/>
        </w:rPr>
        <w:t xml:space="preserve"> </w:t>
      </w:r>
      <w:r w:rsidRPr="00B2347F">
        <w:rPr>
          <w:i/>
        </w:rPr>
        <w:t>Concerning the Trinity</w:t>
      </w:r>
      <w:r w:rsidRPr="00B2347F">
        <w:t xml:space="preserve"> ch.29 p.640</w:t>
      </w:r>
    </w:p>
    <w:p w14:paraId="07F68F68" w14:textId="77777777" w:rsidR="00242418" w:rsidRPr="00B2347F" w:rsidRDefault="00242418">
      <w:pPr>
        <w:ind w:left="288" w:hanging="288"/>
        <w:rPr>
          <w:szCs w:val="24"/>
        </w:rPr>
      </w:pPr>
      <w:r w:rsidRPr="00B2347F">
        <w:rPr>
          <w:b/>
          <w:i/>
          <w:szCs w:val="24"/>
        </w:rPr>
        <w:t>Treatise Against Novatian</w:t>
      </w:r>
      <w:r w:rsidRPr="00B2347F">
        <w:rPr>
          <w:szCs w:val="24"/>
        </w:rPr>
        <w:t xml:space="preserve"> (250/4-256/7 A.D.)</w:t>
      </w:r>
      <w:r w:rsidR="00222B81" w:rsidRPr="00B2347F">
        <w:rPr>
          <w:szCs w:val="24"/>
        </w:rPr>
        <w:t xml:space="preserve"> ch.2 p.658</w:t>
      </w:r>
      <w:r w:rsidRPr="00B2347F">
        <w:rPr>
          <w:szCs w:val="24"/>
        </w:rPr>
        <w:t xml:space="preserve"> </w:t>
      </w:r>
      <w:r w:rsidR="002D2DBF">
        <w:rPr>
          <w:szCs w:val="24"/>
        </w:rPr>
        <w:t>“</w:t>
      </w:r>
      <w:r w:rsidR="00222B81" w:rsidRPr="00B2347F">
        <w:rPr>
          <w:rFonts w:cs="Consolas"/>
          <w:szCs w:val="24"/>
          <w:highlight w:val="white"/>
        </w:rPr>
        <w:t xml:space="preserve">For your ears are closed, and your hearts darkened, seeing that ye admit no light from spiritual and saving warnings; as Isaiah says, </w:t>
      </w:r>
      <w:r w:rsidR="00DE7390">
        <w:rPr>
          <w:rFonts w:cs="Consolas"/>
          <w:szCs w:val="24"/>
          <w:highlight w:val="white"/>
        </w:rPr>
        <w:t>‘</w:t>
      </w:r>
      <w:r w:rsidR="00222B81" w:rsidRPr="00B2347F">
        <w:rPr>
          <w:rFonts w:cs="Consolas"/>
          <w:szCs w:val="24"/>
          <w:highlight w:val="white"/>
        </w:rPr>
        <w:t>The servants of God are blinded.</w:t>
      </w:r>
      <w:r w:rsidR="00DE7390">
        <w:rPr>
          <w:rFonts w:cs="Consolas"/>
          <w:szCs w:val="24"/>
        </w:rPr>
        <w:t>’</w:t>
      </w:r>
      <w:r w:rsidR="002D2DBF">
        <w:rPr>
          <w:szCs w:val="24"/>
        </w:rPr>
        <w:t>”</w:t>
      </w:r>
      <w:r w:rsidRPr="00B2347F">
        <w:rPr>
          <w:szCs w:val="24"/>
        </w:rPr>
        <w:t xml:space="preserve"> </w:t>
      </w:r>
    </w:p>
    <w:p w14:paraId="18E84BD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w:t>
      </w:r>
      <w:r w:rsidR="00195004" w:rsidRPr="00B2347F">
        <w:t xml:space="preserve"> ch.15 p.676</w:t>
      </w:r>
      <w:r w:rsidRPr="00B2347F">
        <w:t xml:space="preserve"> </w:t>
      </w:r>
      <w:r w:rsidR="002D2DBF">
        <w:t>“</w:t>
      </w:r>
      <w:r w:rsidRPr="00B2347F">
        <w:t>their old men shall dream dreams: and upon my servants, and upon my handmaidens,</w:t>
      </w:r>
      <w:r w:rsidR="002D2DBF">
        <w:t>”</w:t>
      </w:r>
    </w:p>
    <w:p w14:paraId="22B266C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we count your glory our glory, whose times have been brightened by such a felicity, that it should be the fortune of our day to see the proved servants of God and Christ</w:t>
      </w:r>
      <w:r w:rsidR="00DE7390">
        <w:t>’</w:t>
      </w:r>
      <w:r w:rsidRPr="00B2347F">
        <w:t>s soldiers crowned.</w:t>
      </w:r>
      <w:r w:rsidR="002D2DBF">
        <w:t>”</w:t>
      </w:r>
      <w:r w:rsidRPr="00B2347F">
        <w:t xml:space="preserve"> </w:t>
      </w:r>
      <w:r w:rsidRPr="00B2347F">
        <w:rPr>
          <w:i/>
        </w:rPr>
        <w:t>Epistles of Cyprian</w:t>
      </w:r>
      <w:r w:rsidRPr="00B2347F">
        <w:t xml:space="preserve"> Letter 24 ch.2 p.302</w:t>
      </w:r>
    </w:p>
    <w:p w14:paraId="311C9FF4" w14:textId="77777777" w:rsidR="00242418" w:rsidRPr="00B2347F" w:rsidRDefault="00242418">
      <w:pPr>
        <w:autoSpaceDE w:val="0"/>
        <w:autoSpaceDN w:val="0"/>
        <w:adjustRightInd w:val="0"/>
        <w:ind w:left="288" w:hanging="288"/>
        <w:rPr>
          <w:noProof/>
        </w:rPr>
      </w:pPr>
      <w:r w:rsidRPr="00B2347F">
        <w:t xml:space="preserve">Cyprian of Carthage (c.246-258 A.D.) </w:t>
      </w:r>
      <w:r w:rsidR="002D2DBF">
        <w:t>“</w:t>
      </w:r>
      <w:r w:rsidRPr="00B2347F">
        <w:rPr>
          <w:noProof/>
        </w:rPr>
        <w:t>2. But that, being first severely beaten with clubs, and ill-used, you have begun by sufferings of that kind, the glorious firstlings of your confession, is not a matter to be execrated by us. For a Christian body is not very greatly terrified at clubs, seeing all its hope is in the Wood. The servant of Christ acknowledges the sacrament of his salvation: redeemed by wood to life eternal, he is advanced by wood to the crown.</w:t>
      </w:r>
      <w:r w:rsidR="002D2DBF">
        <w:rPr>
          <w:noProof/>
        </w:rPr>
        <w:t>”</w:t>
      </w:r>
      <w:r w:rsidRPr="00B2347F">
        <w:rPr>
          <w:noProof/>
        </w:rPr>
        <w:t xml:space="preserve"> </w:t>
      </w:r>
      <w:r w:rsidRPr="00B2347F">
        <w:rPr>
          <w:i/>
          <w:noProof/>
        </w:rPr>
        <w:t>Epistles of Cyprian</w:t>
      </w:r>
      <w:r w:rsidRPr="00B2347F">
        <w:rPr>
          <w:noProof/>
        </w:rPr>
        <w:t xml:space="preserve"> Letter 76 ch.2 p.403</w:t>
      </w:r>
    </w:p>
    <w:p w14:paraId="32312311" w14:textId="77777777" w:rsidR="00242418" w:rsidRPr="00B2347F" w:rsidRDefault="00242418">
      <w:pPr>
        <w:ind w:left="288" w:hanging="288"/>
      </w:pPr>
      <w:r w:rsidRPr="00B2347F">
        <w:t xml:space="preserve">Cyprian of Carthage (c.246-258 A.D.) </w:t>
      </w:r>
      <w:r w:rsidR="002D2DBF">
        <w:t>“</w:t>
      </w:r>
      <w:r w:rsidRPr="00B2347F">
        <w:t xml:space="preserve">God the Father ordained His Son to be adored; and the Apostle Paul, mindful of the divine command, lays it down, and says: </w:t>
      </w:r>
      <w:r w:rsidR="00DE7390">
        <w:t>‘</w:t>
      </w:r>
      <w:r w:rsidRPr="00B2347F">
        <w:t>God hath exalted Him, and given Him a name which is above every name, that in the name of Jesus every knee should bow, of things heavenly, and things earthly, and things beneath.</w:t>
      </w:r>
      <w:r w:rsidR="002D2DBF">
        <w:t>”</w:t>
      </w:r>
      <w:r w:rsidRPr="00B2347F">
        <w:t xml:space="preserve"> And in the Apocalypse the angel withstands John, who wishes to worship him, and says: </w:t>
      </w:r>
      <w:r w:rsidR="00DE7390">
        <w:t>‘</w:t>
      </w:r>
      <w:r w:rsidRPr="00B2347F">
        <w:t>See thou do it not; for I am thy fellow-servant, and of thy brethren. Worship Jesus the Lord.</w:t>
      </w:r>
      <w:r w:rsidR="002D2DBF">
        <w:t>”</w:t>
      </w:r>
      <w:r w:rsidRPr="00B2347F">
        <w:t xml:space="preserve"> </w:t>
      </w:r>
      <w:r w:rsidRPr="00B2347F">
        <w:rPr>
          <w:i/>
        </w:rPr>
        <w:t>Treatises of Cyprian</w:t>
      </w:r>
      <w:r w:rsidRPr="00B2347F">
        <w:t xml:space="preserve"> Treatise 9</w:t>
      </w:r>
      <w:r w:rsidRPr="00B2347F">
        <w:rPr>
          <w:i/>
        </w:rPr>
        <w:t xml:space="preserve"> </w:t>
      </w:r>
      <w:r w:rsidRPr="00B2347F">
        <w:t>ch.24 p.491</w:t>
      </w:r>
    </w:p>
    <w:p w14:paraId="221B0B55" w14:textId="77777777" w:rsidR="00242418" w:rsidRPr="00B2347F" w:rsidRDefault="00242418" w:rsidP="00443E89">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00443E89" w:rsidRPr="00B2347F">
        <w:rPr>
          <w:szCs w:val="24"/>
        </w:rPr>
        <w:t xml:space="preserve"> </w:t>
      </w:r>
      <w:r w:rsidR="002D2DBF">
        <w:rPr>
          <w:szCs w:val="24"/>
        </w:rPr>
        <w:t>“</w:t>
      </w:r>
      <w:r w:rsidR="00443E89" w:rsidRPr="00B2347F">
        <w:rPr>
          <w:rFonts w:cs="Consolas"/>
          <w:szCs w:val="24"/>
          <w:highlight w:val="white"/>
        </w:rPr>
        <w:t>he [Cyprian] was instructing God</w:t>
      </w:r>
      <w:r w:rsidR="00DE7390">
        <w:rPr>
          <w:rFonts w:cs="Consolas"/>
          <w:szCs w:val="24"/>
          <w:highlight w:val="white"/>
        </w:rPr>
        <w:t>’</w:t>
      </w:r>
      <w:r w:rsidR="00443E89" w:rsidRPr="00B2347F">
        <w:rPr>
          <w:rFonts w:cs="Consolas"/>
          <w:szCs w:val="24"/>
          <w:highlight w:val="white"/>
        </w:rPr>
        <w:t xml:space="preserve">s servants, as opportunity was given, in the exhortations of the Lord, and was animating them to tread </w:t>
      </w:r>
      <w:proofErr w:type="spellStart"/>
      <w:r w:rsidR="00443E89" w:rsidRPr="00B2347F">
        <w:rPr>
          <w:rFonts w:cs="Consolas"/>
          <w:szCs w:val="24"/>
          <w:highlight w:val="white"/>
        </w:rPr>
        <w:t>under foot</w:t>
      </w:r>
      <w:proofErr w:type="spellEnd"/>
      <w:r w:rsidR="00443E89" w:rsidRPr="00B2347F">
        <w:rPr>
          <w:rFonts w:cs="Consolas"/>
          <w:szCs w:val="24"/>
          <w:highlight w:val="white"/>
        </w:rPr>
        <w:t xml:space="preserve"> the sufferings of this present time by the contemplation of a glory to come hereafter.</w:t>
      </w:r>
      <w:r w:rsidR="002D2DBF">
        <w:rPr>
          <w:szCs w:val="24"/>
        </w:rPr>
        <w:t>”</w:t>
      </w:r>
      <w:r w:rsidRPr="00B2347F">
        <w:rPr>
          <w:szCs w:val="24"/>
        </w:rPr>
        <w:t xml:space="preserve"> </w:t>
      </w:r>
      <w:r w:rsidRPr="00B2347F">
        <w:rPr>
          <w:i/>
          <w:szCs w:val="24"/>
        </w:rPr>
        <w:t>Life and Passion of Cyprian</w:t>
      </w:r>
      <w:r w:rsidRPr="00B2347F">
        <w:rPr>
          <w:szCs w:val="24"/>
        </w:rPr>
        <w:t xml:space="preserve"> ch.</w:t>
      </w:r>
      <w:r w:rsidR="00443E89" w:rsidRPr="00B2347F">
        <w:rPr>
          <w:szCs w:val="24"/>
        </w:rPr>
        <w:t>14 p.272</w:t>
      </w:r>
    </w:p>
    <w:p w14:paraId="028E92A6" w14:textId="77777777" w:rsidR="00242418" w:rsidRPr="00B2347F" w:rsidRDefault="00242418">
      <w:pPr>
        <w:ind w:left="288" w:hanging="288"/>
      </w:pPr>
      <w:r w:rsidRPr="00B2347F">
        <w:rPr>
          <w:b/>
        </w:rPr>
        <w:t>Roman Church leaders</w:t>
      </w:r>
      <w:r w:rsidRPr="00B2347F">
        <w:t xml:space="preserve"> to Cyprian (250-251 A.D.) </w:t>
      </w:r>
      <w:r w:rsidR="002D2DBF">
        <w:t>“</w:t>
      </w:r>
      <w:r w:rsidRPr="00B2347F">
        <w:t xml:space="preserve">We have been informed by </w:t>
      </w:r>
      <w:proofErr w:type="spellStart"/>
      <w:r w:rsidRPr="00B2347F">
        <w:t>Crementius</w:t>
      </w:r>
      <w:proofErr w:type="spellEnd"/>
      <w:r w:rsidRPr="00B2347F">
        <w:t xml:space="preserve"> the sub-deacon, who came to us from you, that the blessed father Cyprian has for a certain reason withdrawn; </w:t>
      </w:r>
      <w:r w:rsidR="00DE7390">
        <w:t>‘</w:t>
      </w:r>
      <w:r w:rsidRPr="00B2347F">
        <w:t>in doing which he acted quite rightly, because he is a person of eminence, and because a conflict is impending,</w:t>
      </w:r>
      <w:r w:rsidR="00DE7390">
        <w:t>’</w:t>
      </w:r>
      <w:r w:rsidRPr="00B2347F">
        <w:t xml:space="preserve"> which God has allowed in the world, for the sake of cooperating with His servants in their struggle against the adversary,</w:t>
      </w:r>
      <w:r w:rsidR="002D2DBF">
        <w:t>”</w:t>
      </w:r>
      <w:r w:rsidRPr="00B2347F">
        <w:t xml:space="preserve"> </w:t>
      </w:r>
      <w:r w:rsidRPr="00B2347F">
        <w:rPr>
          <w:i/>
        </w:rPr>
        <w:t>Epistles of Cyprian</w:t>
      </w:r>
      <w:r w:rsidRPr="00B2347F">
        <w:t xml:space="preserve"> Letter 2 ch.1 p.280</w:t>
      </w:r>
    </w:p>
    <w:p w14:paraId="329CAAD2" w14:textId="77777777" w:rsidR="00242418" w:rsidRPr="00B2347F" w:rsidRDefault="00242418">
      <w:pPr>
        <w:ind w:left="288" w:hanging="288"/>
      </w:pPr>
      <w:r w:rsidRPr="00B2347F">
        <w:rPr>
          <w:b/>
        </w:rPr>
        <w:t>Celerinus</w:t>
      </w:r>
      <w:r w:rsidRPr="00B2347F">
        <w:t xml:space="preserve"> to Cyprian (250-251 A.D.) </w:t>
      </w:r>
      <w:r w:rsidR="002D2DBF">
        <w:t>“</w:t>
      </w:r>
      <w:r w:rsidRPr="00B2347F">
        <w:t>This, however, continually happens to the servants of God, especially to those who are appointed for the confession of Christ.</w:t>
      </w:r>
      <w:r w:rsidR="002D2DBF">
        <w:t>”</w:t>
      </w:r>
      <w:r w:rsidRPr="00B2347F">
        <w:t xml:space="preserve"> </w:t>
      </w:r>
      <w:r w:rsidRPr="00B2347F">
        <w:rPr>
          <w:i/>
        </w:rPr>
        <w:t>Epistles of Cyprian</w:t>
      </w:r>
      <w:r w:rsidRPr="00B2347F">
        <w:t xml:space="preserve"> Letter 20 ch.1 p.298</w:t>
      </w:r>
    </w:p>
    <w:p w14:paraId="3F51FCD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00DE7390">
        <w:t>‘</w:t>
      </w:r>
      <w:r w:rsidRPr="00B2347F">
        <w:t>The Revelation of Jesus Christ, which He gave to him to show to His servants quickly; and He sent and signified it by His angel to His servant John,</w:t>
      </w:r>
      <w:r w:rsidR="00DE7390">
        <w:t>’</w:t>
      </w:r>
      <w:r w:rsidR="002D2DBF">
        <w:t>”</w:t>
      </w:r>
      <w:r w:rsidRPr="00B2347F">
        <w:t xml:space="preserve"> </w:t>
      </w:r>
      <w:r w:rsidRPr="00B2347F">
        <w:rPr>
          <w:i/>
        </w:rPr>
        <w:t>From the Two Books of Promises</w:t>
      </w:r>
      <w:r w:rsidRPr="00B2347F">
        <w:t xml:space="preserve"> ch.4 p.83</w:t>
      </w:r>
    </w:p>
    <w:p w14:paraId="475D26E2" w14:textId="7072B1C7"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Grant pardon, O King Supreme, to those who persecute Thy servants; and in virtue of Thy benign nature, forgive those who fly from the worship of Thy name and the observance of Thy religion.</w:t>
      </w:r>
      <w:r w:rsidR="002D2DBF">
        <w:t>”</w:t>
      </w:r>
      <w:r w:rsidR="00242418" w:rsidRPr="00B2347F">
        <w:t xml:space="preserve"> </w:t>
      </w:r>
      <w:r w:rsidR="00242418" w:rsidRPr="00B2347F">
        <w:rPr>
          <w:i/>
        </w:rPr>
        <w:t>Arnobius Against the Heathen</w:t>
      </w:r>
      <w:r w:rsidR="00C774A2" w:rsidRPr="00B2347F">
        <w:t xml:space="preserve"> book 1 ch.31 p.421</w:t>
      </w:r>
    </w:p>
    <w:p w14:paraId="5BA98C1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His servants things which must shortly come to pass, and signified it.</w:t>
      </w:r>
      <w:r w:rsidR="002D2DBF">
        <w:t>”</w:t>
      </w:r>
      <w:r w:rsidRPr="00B2347F">
        <w:t xml:space="preserve"> </w:t>
      </w:r>
      <w:r w:rsidRPr="00B2347F">
        <w:rPr>
          <w:i/>
        </w:rPr>
        <w:t>Commentary on the Apocalypse</w:t>
      </w:r>
      <w:r w:rsidRPr="00B2347F">
        <w:t xml:space="preserve"> </w:t>
      </w:r>
      <w:r w:rsidR="008D40A0" w:rsidRPr="00B2347F">
        <w:t>from the first chapter verse 1 p.344</w:t>
      </w:r>
    </w:p>
    <w:p w14:paraId="126FF59F" w14:textId="77777777" w:rsidR="00242418" w:rsidRPr="00B2347F" w:rsidRDefault="00242418" w:rsidP="00C774A2">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w:t>
      </w:r>
      <w:r w:rsidR="00401E6C" w:rsidRPr="00B2347F">
        <w:rPr>
          <w:szCs w:val="24"/>
        </w:rPr>
        <w:t xml:space="preserve"> </w:t>
      </w:r>
      <w:r w:rsidR="002D2DBF">
        <w:rPr>
          <w:szCs w:val="24"/>
        </w:rPr>
        <w:t>“</w:t>
      </w:r>
      <w:r w:rsidR="00C774A2" w:rsidRPr="00B2347F">
        <w:rPr>
          <w:rFonts w:cs="Consolas"/>
          <w:szCs w:val="24"/>
          <w:highlight w:val="white"/>
        </w:rPr>
        <w:t xml:space="preserve">In these things, then, they have shown themselves the servants of God, inasmuch as they have hated, trodden under foot, and despised money, and have thus fulfilled what is written: </w:t>
      </w:r>
      <w:r w:rsidR="00DE7390">
        <w:rPr>
          <w:rFonts w:cs="Consolas"/>
          <w:szCs w:val="24"/>
          <w:highlight w:val="white"/>
        </w:rPr>
        <w:t>‘</w:t>
      </w:r>
      <w:r w:rsidR="00C774A2" w:rsidRPr="00B2347F">
        <w:rPr>
          <w:rFonts w:cs="Consolas"/>
          <w:szCs w:val="24"/>
          <w:highlight w:val="white"/>
        </w:rPr>
        <w:t>The ransom of a man</w:t>
      </w:r>
      <w:r w:rsidR="00DE7390">
        <w:rPr>
          <w:rFonts w:cs="Consolas"/>
          <w:szCs w:val="24"/>
          <w:highlight w:val="white"/>
        </w:rPr>
        <w:t>’</w:t>
      </w:r>
      <w:r w:rsidR="00C774A2" w:rsidRPr="00B2347F">
        <w:rPr>
          <w:rFonts w:cs="Consolas"/>
          <w:szCs w:val="24"/>
          <w:highlight w:val="white"/>
        </w:rPr>
        <w:t>s life are his riches.</w:t>
      </w:r>
      <w:r w:rsidR="00DE7390">
        <w:rPr>
          <w:rFonts w:cs="Consolas"/>
          <w:szCs w:val="24"/>
        </w:rPr>
        <w:t>’</w:t>
      </w:r>
      <w:r w:rsidR="002D2DBF">
        <w:rPr>
          <w:szCs w:val="24"/>
        </w:rPr>
        <w:t>”</w:t>
      </w:r>
      <w:r w:rsidR="00C774A2" w:rsidRPr="00B2347F">
        <w:rPr>
          <w:szCs w:val="24"/>
        </w:rPr>
        <w:t xml:space="preserve"> </w:t>
      </w:r>
      <w:r w:rsidR="00C774A2" w:rsidRPr="00B2347F">
        <w:rPr>
          <w:i/>
          <w:szCs w:val="24"/>
        </w:rPr>
        <w:t>Canonical Epistle</w:t>
      </w:r>
      <w:r w:rsidR="00C774A2" w:rsidRPr="00B2347F">
        <w:rPr>
          <w:szCs w:val="24"/>
        </w:rPr>
        <w:t xml:space="preserve"> canon 12 p.277</w:t>
      </w:r>
    </w:p>
    <w:p w14:paraId="6C2E8F21" w14:textId="77777777" w:rsidR="00242418" w:rsidRPr="00B2347F" w:rsidRDefault="00242418" w:rsidP="00C028A5">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C028A5" w:rsidRPr="00B2347F">
        <w:rPr>
          <w:szCs w:val="24"/>
        </w:rPr>
        <w:t xml:space="preserve">(implied) </w:t>
      </w:r>
      <w:r w:rsidR="002D2DBF">
        <w:rPr>
          <w:szCs w:val="24"/>
        </w:rPr>
        <w:t>“</w:t>
      </w:r>
      <w:r w:rsidR="00C028A5" w:rsidRPr="00B2347F">
        <w:rPr>
          <w:rFonts w:cs="Consolas"/>
          <w:szCs w:val="24"/>
          <w:highlight w:val="white"/>
        </w:rPr>
        <w:t xml:space="preserve">And consider whether it was not for these very things that David entreated God, grieving that he thought of those things which he did not will: </w:t>
      </w:r>
      <w:r w:rsidR="00DE7390">
        <w:rPr>
          <w:rFonts w:cs="Consolas"/>
          <w:szCs w:val="24"/>
          <w:highlight w:val="white"/>
        </w:rPr>
        <w:t>‘</w:t>
      </w:r>
      <w:r w:rsidR="00C028A5" w:rsidRPr="00B2347F">
        <w:rPr>
          <w:rFonts w:cs="Consolas"/>
          <w:szCs w:val="24"/>
          <w:highlight w:val="white"/>
        </w:rPr>
        <w:t>O cleanse Thou me from my secret faults. Keep Thy servant also from presumptuous sins.</w:t>
      </w:r>
      <w:r w:rsidR="00DE7390">
        <w:rPr>
          <w:rFonts w:cs="Consolas"/>
          <w:szCs w:val="24"/>
        </w:rPr>
        <w:t>’</w:t>
      </w:r>
      <w:r w:rsidR="002D2DBF">
        <w:rPr>
          <w:szCs w:val="24"/>
        </w:rPr>
        <w:t>”</w:t>
      </w:r>
      <w:r w:rsidR="00401E6C" w:rsidRPr="00B2347F">
        <w:rPr>
          <w:szCs w:val="24"/>
        </w:rPr>
        <w:t xml:space="preserve"> </w:t>
      </w:r>
      <w:r w:rsidR="003326CE" w:rsidRPr="00B2347F">
        <w:rPr>
          <w:i/>
          <w:szCs w:val="24"/>
        </w:rPr>
        <w:t xml:space="preserve">A Synopsis of the </w:t>
      </w:r>
      <w:r w:rsidRPr="00B2347F">
        <w:rPr>
          <w:i/>
          <w:szCs w:val="24"/>
        </w:rPr>
        <w:t>Discourse on the Resurrection</w:t>
      </w:r>
      <w:r w:rsidR="00401E6C" w:rsidRPr="00B2347F">
        <w:rPr>
          <w:szCs w:val="24"/>
        </w:rPr>
        <w:t xml:space="preserve"> ch.</w:t>
      </w:r>
      <w:r w:rsidR="00C028A5" w:rsidRPr="00B2347F">
        <w:rPr>
          <w:szCs w:val="24"/>
        </w:rPr>
        <w:t>1 p.</w:t>
      </w:r>
      <w:r w:rsidR="003326CE" w:rsidRPr="00B2347F">
        <w:rPr>
          <w:szCs w:val="24"/>
        </w:rPr>
        <w:t>371</w:t>
      </w:r>
    </w:p>
    <w:p w14:paraId="5135D1E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18C39BDD"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For the prophet Jeremiah says: </w:t>
      </w:r>
      <w:r w:rsidR="00DE7390">
        <w:rPr>
          <w:highlight w:val="white"/>
        </w:rPr>
        <w:t>‘</w:t>
      </w:r>
      <w:r w:rsidRPr="00B2347F">
        <w:rPr>
          <w:highlight w:val="white"/>
        </w:rPr>
        <w:t xml:space="preserve">I sent to you my servants the prophets; I sent them before the morning light; but ye did not hearken, nor incline your ears to hear, when I spake unto you: let every one of you turn from his evil way, and from your most corrupt affections; and ye shall dwell in the land which I gave to you and to your fathers </w:t>
      </w:r>
      <w:proofErr w:type="spellStart"/>
      <w:r w:rsidRPr="00B2347F">
        <w:rPr>
          <w:highlight w:val="white"/>
        </w:rPr>
        <w:t>for ever</w:t>
      </w:r>
      <w:proofErr w:type="spellEnd"/>
      <w:r w:rsidRPr="00B2347F">
        <w:rPr>
          <w:highlight w:val="white"/>
        </w:rPr>
        <w:t>. Walk ye not after strange gods, to serve them; and provoke me not to anger with the works of your hands, that I should destroy you.</w:t>
      </w:r>
      <w:r w:rsidR="00DE7390">
        <w:rPr>
          <w:highlight w:val="white"/>
        </w:rPr>
        <w:t>’</w:t>
      </w:r>
      <w:r w:rsidR="002D2DBF">
        <w:rPr>
          <w:highlight w:val="white"/>
        </w:rPr>
        <w:t>”</w:t>
      </w:r>
      <w:r w:rsidRPr="00B2347F">
        <w:rPr>
          <w:highlight w:val="white"/>
        </w:rPr>
        <w:t xml:space="preserve"> [Jeremiah 25:4-6]</w:t>
      </w:r>
      <w:r w:rsidRPr="00B2347F">
        <w:t xml:space="preserve"> </w:t>
      </w:r>
      <w:r w:rsidRPr="00B2347F">
        <w:rPr>
          <w:i/>
        </w:rPr>
        <w:t>The Divine Institutes</w:t>
      </w:r>
      <w:r w:rsidRPr="00B2347F">
        <w:t xml:space="preserve"> book 4 ch.11 p.109</w:t>
      </w:r>
    </w:p>
    <w:p w14:paraId="233F1F31" w14:textId="77777777" w:rsidR="00242418" w:rsidRPr="00B2347F" w:rsidRDefault="00242418">
      <w:pPr>
        <w:ind w:left="288" w:hanging="288"/>
      </w:pPr>
    </w:p>
    <w:p w14:paraId="479C4D3A" w14:textId="77777777" w:rsidR="00242418" w:rsidRPr="00B2347F" w:rsidRDefault="00242418">
      <w:pPr>
        <w:ind w:left="288" w:hanging="288"/>
        <w:rPr>
          <w:b/>
          <w:u w:val="single"/>
        </w:rPr>
      </w:pPr>
      <w:r w:rsidRPr="00B2347F">
        <w:rPr>
          <w:b/>
          <w:u w:val="single"/>
        </w:rPr>
        <w:t>Among heretics</w:t>
      </w:r>
    </w:p>
    <w:p w14:paraId="524B8D46" w14:textId="77777777" w:rsidR="00242418" w:rsidRPr="00B2347F" w:rsidRDefault="004E74FF">
      <w:pPr>
        <w:ind w:left="288" w:hanging="288"/>
      </w:pPr>
      <w:r w:rsidRPr="00B2347F">
        <w:t xml:space="preserve">The Encratite heretic </w:t>
      </w:r>
      <w:r w:rsidR="00242418" w:rsidRPr="00B2347F">
        <w:rPr>
          <w:b/>
          <w:highlight w:val="white"/>
        </w:rPr>
        <w:t>Tatian</w:t>
      </w:r>
      <w:r w:rsidR="00242418" w:rsidRPr="00B2347F">
        <w:rPr>
          <w:highlight w:val="white"/>
        </w:rPr>
        <w:t xml:space="preserve"> </w:t>
      </w:r>
      <w:r w:rsidR="00DA526C">
        <w:rPr>
          <w:highlight w:val="white"/>
        </w:rPr>
        <w:t>(c.172 A.D.)</w:t>
      </w:r>
      <w:r w:rsidR="00242418" w:rsidRPr="00B2347F">
        <w:t xml:space="preserve"> </w:t>
      </w:r>
      <w:r w:rsidR="002D2DBF">
        <w:t>“</w:t>
      </w:r>
      <w:r w:rsidR="00242418" w:rsidRPr="00B2347F">
        <w:t>moon were made for us: how, then, can I adore my own servant</w:t>
      </w:r>
      <w:r w:rsidR="00A47251" w:rsidRPr="00B2347F">
        <w:t>s? How can I speak</w:t>
      </w:r>
      <w:r w:rsidR="002D2DBF">
        <w:t>”</w:t>
      </w:r>
      <w:r w:rsidR="00242418" w:rsidRPr="00B2347F">
        <w:t xml:space="preserve"> </w:t>
      </w:r>
      <w:r w:rsidR="00242418" w:rsidRPr="00B2347F">
        <w:rPr>
          <w:i/>
        </w:rPr>
        <w:t>Address of Tatian to the Greeks</w:t>
      </w:r>
      <w:r w:rsidR="00A47251" w:rsidRPr="00B2347F">
        <w:t xml:space="preserve"> ch.</w:t>
      </w:r>
      <w:r w:rsidR="00CD797A" w:rsidRPr="00B2347F">
        <w:t>4 p.</w:t>
      </w:r>
      <w:r w:rsidR="00354C29" w:rsidRPr="00B2347F">
        <w:t>66</w:t>
      </w:r>
    </w:p>
    <w:p w14:paraId="3777A327" w14:textId="77777777" w:rsidR="00242418" w:rsidRPr="00B2347F" w:rsidRDefault="00242418">
      <w:pPr>
        <w:ind w:left="288" w:hanging="288"/>
      </w:pPr>
    </w:p>
    <w:p w14:paraId="4D12CD20" w14:textId="77777777" w:rsidR="00EC58A0" w:rsidRDefault="00EC58A0" w:rsidP="00EC58A0">
      <w:pPr>
        <w:pStyle w:val="Heading2"/>
      </w:pPr>
      <w:bookmarkStart w:id="628" w:name="_Toc161729517"/>
      <w:r>
        <w:t>n19. We must persevere</w:t>
      </w:r>
      <w:bookmarkEnd w:id="628"/>
    </w:p>
    <w:p w14:paraId="65542B0D" w14:textId="77777777" w:rsidR="00EC58A0" w:rsidRDefault="00EC58A0" w:rsidP="00EC58A0">
      <w:pPr>
        <w:rPr>
          <w:rFonts w:eastAsiaTheme="minorEastAsia"/>
        </w:rPr>
      </w:pPr>
      <w:r>
        <w:t> </w:t>
      </w:r>
    </w:p>
    <w:p w14:paraId="6904772C" w14:textId="77777777" w:rsidR="00EC58A0" w:rsidRDefault="00EC58A0" w:rsidP="00EC58A0">
      <w:r>
        <w:t>1 Thessalonians 1:3; 2 Thessalonians 3:5; James 1:3-4; Revelation 2:3; 3:10</w:t>
      </w:r>
    </w:p>
    <w:p w14:paraId="6B5CD0F0" w14:textId="77777777" w:rsidR="00EC58A0" w:rsidRDefault="00EC58A0" w:rsidP="00EC58A0">
      <w:r>
        <w:t> </w:t>
      </w:r>
    </w:p>
    <w:p w14:paraId="62C86DFD" w14:textId="77777777" w:rsidR="00EC58A0" w:rsidRDefault="00EC58A0" w:rsidP="00EC58A0">
      <w:pPr>
        <w:ind w:left="288" w:hanging="288"/>
      </w:pPr>
      <w:r>
        <w:rPr>
          <w:b/>
          <w:bCs/>
        </w:rPr>
        <w:t xml:space="preserve">p13 </w:t>
      </w:r>
      <w:r>
        <w:t>Hebrews 2:14-5:5; 10:8-22; 10:29-11:13; 11:28-12:17 (225-250 A.D.) (implied) Hebrews 10:19 we must persevere to be saved</w:t>
      </w:r>
    </w:p>
    <w:p w14:paraId="3E3064D8" w14:textId="77777777" w:rsidR="00EC58A0" w:rsidRDefault="00EC58A0" w:rsidP="00EC58A0">
      <w:pPr>
        <w:ind w:left="288" w:hanging="288"/>
      </w:pPr>
      <w:r>
        <w:rPr>
          <w:b/>
          <w:bCs/>
        </w:rPr>
        <w:t>p115</w:t>
      </w:r>
      <w:r>
        <w:t xml:space="preserve"> (=Papyrus Oxyrhynchus 4499) 119 verses of Revelation. 2:1-3,13-15,27-29; 3:10-12; 5:8-9; 6:5-6; 8:3-8,11-13; 9:1-5,7-16,18-21; 10:1-4,8-11; 11:1-5,8-15,18-19; 12:1-5,8-10,12-17; 13:1-3,6-16,18; 14:1-3,5-7,10-11,14-15,18-20; 15:1,4-7 (middle to late 3rd century) Revelation 2:3</w:t>
      </w:r>
    </w:p>
    <w:p w14:paraId="61997574" w14:textId="77777777" w:rsidR="00EC58A0" w:rsidRDefault="00EC58A0" w:rsidP="00EC58A0">
      <w:r>
        <w:t> </w:t>
      </w:r>
    </w:p>
    <w:p w14:paraId="573BCBD0" w14:textId="77777777" w:rsidR="00EC58A0" w:rsidRDefault="00EC58A0" w:rsidP="00EC58A0">
      <w:pPr>
        <w:ind w:left="288" w:hanging="288"/>
      </w:pPr>
      <w:r>
        <w:rPr>
          <w:b/>
          <w:bCs/>
        </w:rPr>
        <w:t>Polycarp</w:t>
      </w:r>
      <w:r>
        <w:rPr>
          <w:i/>
          <w:iCs/>
        </w:rPr>
        <w:t xml:space="preserve"> </w:t>
      </w:r>
      <w:r>
        <w:t xml:space="preserve">(100-165 A.D.) says we should return to the word and be “watching unto prayer” and “persevering in fasting” </w:t>
      </w:r>
      <w:r>
        <w:rPr>
          <w:i/>
          <w:iCs/>
        </w:rPr>
        <w:t>Letter to the Philippians</w:t>
      </w:r>
      <w:r>
        <w:t xml:space="preserve"> ch.7 p.34</w:t>
      </w:r>
    </w:p>
    <w:p w14:paraId="2C06E140" w14:textId="77777777" w:rsidR="00EC58A0" w:rsidRDefault="00EC58A0" w:rsidP="00EC58A0">
      <w:pPr>
        <w:autoSpaceDE w:val="0"/>
        <w:autoSpaceDN w:val="0"/>
        <w:ind w:left="288" w:hanging="288"/>
      </w:pPr>
      <w:r>
        <w:rPr>
          <w:b/>
          <w:bCs/>
          <w:i/>
          <w:iCs/>
        </w:rPr>
        <w:t>Shepherd of Hermas</w:t>
      </w:r>
      <w:r>
        <w:t xml:space="preserve"> (c.115-155 A.D.) book 3 tenth Similitude ch.2 p.54 “</w:t>
      </w:r>
      <w:r>
        <w:rPr>
          <w:shd w:val="clear" w:color="auto" w:fill="FFFFFF"/>
        </w:rPr>
        <w:t>He answered, ‘I also know that you neither have done nor will do anything improper, and therefore I speak these words to you, that you may persevere.”</w:t>
      </w:r>
    </w:p>
    <w:p w14:paraId="1EFC234D" w14:textId="77777777" w:rsidR="00EC58A0" w:rsidRDefault="00EC58A0" w:rsidP="00EC58A0">
      <w:pPr>
        <w:ind w:left="288" w:hanging="288"/>
      </w:pPr>
      <w:r>
        <w:rPr>
          <w:i/>
          <w:iCs/>
        </w:rPr>
        <w:t xml:space="preserve">Tatian’s </w:t>
      </w:r>
      <w:r>
        <w:rPr>
          <w:b/>
          <w:bCs/>
          <w:i/>
          <w:iCs/>
        </w:rPr>
        <w:t>Diatessaron</w:t>
      </w:r>
      <w:r>
        <w:t xml:space="preserve"> (c.172 A.D.) section 13.7-8 p.63 says we must persevere.</w:t>
      </w:r>
    </w:p>
    <w:p w14:paraId="49E30CA6" w14:textId="77777777" w:rsidR="00EC58A0" w:rsidRDefault="00EC58A0" w:rsidP="00EC58A0">
      <w:pPr>
        <w:autoSpaceDE w:val="0"/>
        <w:autoSpaceDN w:val="0"/>
        <w:ind w:left="288" w:hanging="288"/>
      </w:pPr>
      <w:r>
        <w:rPr>
          <w:b/>
          <w:bCs/>
        </w:rPr>
        <w:t>Irenaeus of Lyons</w:t>
      </w:r>
      <w:r>
        <w:t xml:space="preserve"> (182-188 A.D.) “</w:t>
      </w:r>
      <w:r>
        <w:rPr>
          <w:shd w:val="clear" w:color="auto" w:fill="FFFFFF"/>
        </w:rPr>
        <w:t>may, in the exercise of His grace, confer immortality on the righteous, and holy, and those who have kept His commandments, and have persevered in His love, some from the beginning [of their Christian course], and others from [the date of] their repentance, and may surround them with everlasting glory.</w:t>
      </w:r>
      <w:r>
        <w:t xml:space="preserve">” </w:t>
      </w:r>
      <w:r>
        <w:rPr>
          <w:i/>
          <w:iCs/>
        </w:rPr>
        <w:t>Irenaeus Against Heresies</w:t>
      </w:r>
      <w:r>
        <w:t xml:space="preserve"> book 1 ch.10.1 p.331</w:t>
      </w:r>
    </w:p>
    <w:p w14:paraId="266927AE" w14:textId="77777777" w:rsidR="00EC58A0" w:rsidRDefault="00EC58A0" w:rsidP="00EC58A0">
      <w:pPr>
        <w:ind w:left="288" w:hanging="288"/>
      </w:pPr>
      <w:r>
        <w:rPr>
          <w:b/>
          <w:bCs/>
        </w:rPr>
        <w:t>Clement of Alexandria</w:t>
      </w:r>
      <w:r>
        <w:t xml:space="preserve"> (193-202 A.D.) only those who endure to the end are to be saved.” </w:t>
      </w:r>
      <w:r>
        <w:rPr>
          <w:i/>
          <w:iCs/>
        </w:rPr>
        <w:t>Stromata</w:t>
      </w:r>
      <w:r>
        <w:t xml:space="preserve"> book 4 ch.9 p.423</w:t>
      </w:r>
    </w:p>
    <w:p w14:paraId="2B23FCDA" w14:textId="77777777" w:rsidR="00EC58A0" w:rsidRDefault="00EC58A0" w:rsidP="00EC58A0">
      <w:pPr>
        <w:ind w:left="288" w:hanging="288"/>
      </w:pPr>
      <w:r>
        <w:rPr>
          <w:b/>
          <w:bCs/>
        </w:rPr>
        <w:t>Tertullian</w:t>
      </w:r>
      <w:r>
        <w:t xml:space="preserve"> (198-220 A.D.) said “no one is a Christian but he who perseveres even to the end.” </w:t>
      </w:r>
      <w:r>
        <w:rPr>
          <w:i/>
          <w:iCs/>
        </w:rPr>
        <w:t>The Prescription Against Heretics</w:t>
      </w:r>
      <w:r>
        <w:t xml:space="preserve"> ch.3 p.244</w:t>
      </w:r>
    </w:p>
    <w:p w14:paraId="1EA80B58" w14:textId="3A539917" w:rsidR="00EC58A0" w:rsidRDefault="00EC58A0" w:rsidP="00EC58A0">
      <w:pPr>
        <w:autoSpaceDE w:val="0"/>
        <w:autoSpaceDN w:val="0"/>
        <w:ind w:left="288" w:hanging="288"/>
      </w:pPr>
      <w:r>
        <w:rPr>
          <w:b/>
          <w:bCs/>
        </w:rPr>
        <w:t>Hippolytus of Portus</w:t>
      </w:r>
      <w:r>
        <w:t xml:space="preserve"> (222-235/236 A.D.) “</w:t>
      </w:r>
      <w:r>
        <w:rPr>
          <w:shd w:val="clear" w:color="auto" w:fill="FFFFFF"/>
        </w:rPr>
        <w:t xml:space="preserve">For, whereas he thought to involve the noble youth in an unhallowed punishment, he exhibited him as a double martyr for Christ, inasmuch as he had both striven nobly for his own immortal soul, and persevered manfully in labours also in behalf of that noble and blessed maiden.” </w:t>
      </w:r>
      <w:r>
        <w:rPr>
          <w:i/>
          <w:iCs/>
        </w:rPr>
        <w:t>The Story of a Maiden of Corinth, and a Certain Magistrianus</w:t>
      </w:r>
      <w:r>
        <w:t xml:space="preserve"> p.241</w:t>
      </w:r>
    </w:p>
    <w:p w14:paraId="2FC7E1C5" w14:textId="363BE0BF" w:rsidR="00EC58A0" w:rsidRDefault="00EC58A0" w:rsidP="00EC58A0">
      <w:pPr>
        <w:ind w:left="288" w:hanging="288"/>
      </w:pPr>
      <w:r>
        <w:rPr>
          <w:b/>
          <w:bCs/>
        </w:rPr>
        <w:t>Origen</w:t>
      </w:r>
      <w:r>
        <w:t xml:space="preserve"> </w:t>
      </w:r>
      <w:r w:rsidR="00E43DC0">
        <w:t>(c.250 A.D.)</w:t>
      </w:r>
      <w:r>
        <w:t xml:space="preserve"> (implied) says that we must endure to inherit the land. </w:t>
      </w:r>
      <w:r>
        <w:rPr>
          <w:i/>
          <w:iCs/>
        </w:rPr>
        <w:t>Homilies on Psalms</w:t>
      </w:r>
      <w:r>
        <w:t xml:space="preserve"> Psalm 36</w:t>
      </w:r>
      <w:r w:rsidR="00627868">
        <w:t xml:space="preserve"> homily </w:t>
      </w:r>
      <w:r>
        <w:t>2 ch.4 p.96.</w:t>
      </w:r>
    </w:p>
    <w:p w14:paraId="222D2241" w14:textId="77777777" w:rsidR="00EC58A0" w:rsidRDefault="00EC58A0" w:rsidP="00EC58A0">
      <w:pPr>
        <w:autoSpaceDE w:val="0"/>
        <w:autoSpaceDN w:val="0"/>
        <w:ind w:left="288" w:hanging="288"/>
      </w:pPr>
      <w:r>
        <w:rPr>
          <w:i/>
          <w:iCs/>
        </w:rPr>
        <w:t>Treatise Against Novatian</w:t>
      </w:r>
      <w:r>
        <w:t xml:space="preserve"> (250/4-256/7 A.D.) ch.6 p.659 (partial) mentions how some were wounded in the Decian persecution yet afterwards, in a second encounter, persevered bravely, and did not fear to give up their life and to shed their blood.”</w:t>
      </w:r>
    </w:p>
    <w:p w14:paraId="3887C95E" w14:textId="77777777" w:rsidR="00EC58A0" w:rsidRDefault="00EC58A0" w:rsidP="00EC58A0">
      <w:pPr>
        <w:autoSpaceDE w:val="0"/>
        <w:autoSpaceDN w:val="0"/>
        <w:ind w:left="288" w:hanging="288"/>
      </w:pPr>
      <w:r>
        <w:rPr>
          <w:b/>
          <w:bCs/>
        </w:rPr>
        <w:t>Cyprian of Carthage</w:t>
      </w:r>
      <w:r>
        <w:t xml:space="preserve"> (c.246-258 A.D.) “</w:t>
      </w:r>
      <w:r>
        <w:rPr>
          <w:shd w:val="clear" w:color="auto" w:fill="FFFFFF"/>
        </w:rPr>
        <w:t xml:space="preserve">For those shall not be forsaken by the aid and assistance of the Lord, who meekly, humbly, and with true penitence have persevered in good works; but the divine, remedy will be granted to them also.” </w:t>
      </w:r>
      <w:r>
        <w:rPr>
          <w:i/>
          <w:iCs/>
        </w:rPr>
        <w:t>Epistles of Cyprian</w:t>
      </w:r>
      <w:r>
        <w:t xml:space="preserve"> Letter 12 ch.2 p.293</w:t>
      </w:r>
    </w:p>
    <w:p w14:paraId="4C44E600" w14:textId="77777777" w:rsidR="00EC58A0" w:rsidRDefault="00EC58A0" w:rsidP="00EC58A0">
      <w:pPr>
        <w:ind w:left="288" w:hanging="288"/>
      </w:pPr>
      <w:r>
        <w:rPr>
          <w:b/>
          <w:bCs/>
        </w:rPr>
        <w:t>Moyses, Maximum, and Nicostratus</w:t>
      </w:r>
      <w:r>
        <w:t xml:space="preserve"> (248-257 A.D.) say we should “persevere in the faith of truth” </w:t>
      </w:r>
      <w:r>
        <w:rPr>
          <w:i/>
          <w:iCs/>
        </w:rPr>
        <w:t>Epistles of Cyprian</w:t>
      </w:r>
      <w:r>
        <w:t xml:space="preserve"> Letter 25.1 p.302</w:t>
      </w:r>
    </w:p>
    <w:p w14:paraId="0A387973" w14:textId="77777777" w:rsidR="00EC58A0" w:rsidRDefault="00EC58A0" w:rsidP="00EC58A0">
      <w:pPr>
        <w:autoSpaceDE w:val="0"/>
        <w:autoSpaceDN w:val="0"/>
        <w:ind w:left="288" w:hanging="288"/>
      </w:pPr>
      <w:r>
        <w:rPr>
          <w:b/>
          <w:bCs/>
        </w:rPr>
        <w:t>Dionysius of Alexandria</w:t>
      </w:r>
      <w:r>
        <w:t xml:space="preserve"> (246-265 A.D.) “</w:t>
      </w:r>
      <w:r>
        <w:rPr>
          <w:shd w:val="clear" w:color="auto" w:fill="FFFFFF"/>
        </w:rPr>
        <w:t xml:space="preserve">And those who hold out and continue for a very long time, and persevere even on to the fourth watch, which is also the time at which our Saviour manifested Himself walking upon the sea to those who were then on the deep, we receive as noble and laborious disciples.” </w:t>
      </w:r>
      <w:r>
        <w:rPr>
          <w:i/>
          <w:iCs/>
        </w:rPr>
        <w:t>letter 5 To Bishop Basilides</w:t>
      </w:r>
      <w:r>
        <w:t xml:space="preserve"> canon 1 p.95</w:t>
      </w:r>
    </w:p>
    <w:p w14:paraId="3397F663" w14:textId="77777777" w:rsidR="00EC58A0" w:rsidRDefault="00EC58A0" w:rsidP="00EC58A0">
      <w:pPr>
        <w:autoSpaceDE w:val="0"/>
        <w:autoSpaceDN w:val="0"/>
        <w:ind w:left="288" w:hanging="288"/>
      </w:pPr>
      <w:r>
        <w:rPr>
          <w:b/>
          <w:bCs/>
        </w:rPr>
        <w:t>Victorinus of Petau</w:t>
      </w:r>
      <w:r>
        <w:t xml:space="preserve"> (304 A.D.) “</w:t>
      </w:r>
      <w:r>
        <w:rPr>
          <w:shd w:val="clear" w:color="auto" w:fill="FFFFFF"/>
        </w:rPr>
        <w:t>To be sweet in the mouth is the reward of the preaching of the speaker, and is most pleasant to the hearers; but it is most bitter both to those that announce it, and to those that persevere in its commandments through suffering.</w:t>
      </w:r>
      <w:r>
        <w:t xml:space="preserve">” </w:t>
      </w:r>
      <w:r>
        <w:rPr>
          <w:i/>
          <w:iCs/>
        </w:rPr>
        <w:t>Commentary on the Apocalypse</w:t>
      </w:r>
      <w:r>
        <w:t xml:space="preserve"> from the tenth chapter verse 10 p.353</w:t>
      </w:r>
    </w:p>
    <w:p w14:paraId="67D403FC" w14:textId="77777777" w:rsidR="00EC58A0" w:rsidRDefault="00EC58A0" w:rsidP="00EC58A0">
      <w:pPr>
        <w:autoSpaceDE w:val="0"/>
        <w:autoSpaceDN w:val="0"/>
        <w:ind w:left="288" w:hanging="288"/>
      </w:pPr>
      <w:r>
        <w:t>Theophilus (events c.315 A.D.) (partial) “and [Habib] ministered and read the Scriptures, and encouraged and strengthened many by his words, and admonished them to stand fast in the truth of their belief, and not to be afraid of the persecutors; and gave them directions.</w:t>
      </w:r>
      <w:r>
        <w:rPr>
          <w:shd w:val="clear" w:color="auto" w:fill="FFFFFF"/>
        </w:rPr>
        <w:t>”</w:t>
      </w:r>
      <w:r>
        <w:rPr>
          <w:i/>
          <w:iCs/>
        </w:rPr>
        <w:t xml:space="preserve"> Martyrdom of Habib the Deacon</w:t>
      </w:r>
      <w:r>
        <w:t xml:space="preserve"> p.690</w:t>
      </w:r>
    </w:p>
    <w:p w14:paraId="789BA1A9" w14:textId="77777777" w:rsidR="00242418" w:rsidRPr="00B2347F" w:rsidRDefault="00242418"/>
    <w:p w14:paraId="0595D4DF" w14:textId="77777777" w:rsidR="00242418" w:rsidRPr="00B2347F" w:rsidRDefault="00AF1D17">
      <w:pPr>
        <w:pStyle w:val="Heading2"/>
      </w:pPr>
      <w:bookmarkStart w:id="629" w:name="_Toc58617989"/>
      <w:bookmarkStart w:id="630" w:name="_Toc62979419"/>
      <w:bookmarkStart w:id="631" w:name="_Toc161729518"/>
      <w:r w:rsidRPr="00B2347F">
        <w:t>n20</w:t>
      </w:r>
      <w:r w:rsidR="00242418" w:rsidRPr="00B2347F">
        <w:t>. We are the light of the world</w:t>
      </w:r>
      <w:bookmarkEnd w:id="629"/>
      <w:bookmarkEnd w:id="630"/>
      <w:bookmarkEnd w:id="631"/>
    </w:p>
    <w:p w14:paraId="601427E1" w14:textId="77777777" w:rsidR="00242418" w:rsidRPr="00B2347F" w:rsidRDefault="00242418"/>
    <w:p w14:paraId="004ADDC6" w14:textId="77777777" w:rsidR="00973196" w:rsidRPr="00B2347F" w:rsidRDefault="00973196" w:rsidP="0097319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8.41 p.56 says we must persevere.</w:t>
      </w:r>
    </w:p>
    <w:p w14:paraId="532AB225"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t>“</w:t>
      </w:r>
      <w:r w:rsidRPr="00B2347F">
        <w:rPr>
          <w:highlight w:val="white"/>
        </w:rPr>
        <w:t xml:space="preserve">But He is the Creator, who does also through Christ prepare lights in the world, [namely] those who believe from among the Gentiles. And He says,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that is, as the stars of heaven.</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4 ch.7.3 p.470</w:t>
      </w:r>
    </w:p>
    <w:p w14:paraId="28011EA5" w14:textId="77777777" w:rsidR="00242418" w:rsidRPr="00B2347F" w:rsidRDefault="00242418">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Pr="00B2347F">
        <w:t xml:space="preserve">(implied) </w:t>
      </w:r>
      <w:r w:rsidR="002D2DBF">
        <w:t>“</w:t>
      </w:r>
      <w:r w:rsidRPr="00B2347F">
        <w:rPr>
          <w:highlight w:val="white"/>
        </w:rPr>
        <w:t>Had they also known the truth, all would have bounded on to the way, and there would have been no choice. But our faith, being the light of the world, reproves unbelief.</w:t>
      </w:r>
      <w:r w:rsidR="002D2DBF">
        <w:rPr>
          <w:highlight w:val="white"/>
        </w:rPr>
        <w:t>”</w:t>
      </w:r>
      <w:r w:rsidRPr="00B2347F">
        <w:rPr>
          <w:highlight w:val="white"/>
        </w:rPr>
        <w:t xml:space="preserve"> </w:t>
      </w:r>
      <w:r w:rsidRPr="00B2347F">
        <w:rPr>
          <w:i/>
          <w:highlight w:val="white"/>
        </w:rPr>
        <w:t>Stromata</w:t>
      </w:r>
      <w:r w:rsidR="00CC698D" w:rsidRPr="00B2347F">
        <w:rPr>
          <w:highlight w:val="white"/>
        </w:rPr>
        <w:t xml:space="preserve"> book 4 ch.11 p.423</w:t>
      </w:r>
    </w:p>
    <w:p w14:paraId="4E0162B4"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t>“</w:t>
      </w:r>
      <w:r w:rsidRPr="00B2347F">
        <w:rPr>
          <w:i/>
          <w:highlight w:val="white"/>
        </w:rPr>
        <w:t>You</w:t>
      </w:r>
      <w:r w:rsidRPr="00B2347F">
        <w:rPr>
          <w:highlight w:val="white"/>
        </w:rPr>
        <w:t xml:space="preserve"> are a light of the world, and a tree ever green.</w:t>
      </w:r>
      <w:r w:rsidR="002D2DBF">
        <w:rPr>
          <w:highlight w:val="white"/>
        </w:rPr>
        <w:t>”</w:t>
      </w:r>
      <w:r w:rsidRPr="00B2347F">
        <w:rPr>
          <w:highlight w:val="white"/>
        </w:rPr>
        <w:t xml:space="preserve"> </w:t>
      </w:r>
      <w:r w:rsidRPr="00B2347F">
        <w:rPr>
          <w:i/>
          <w:highlight w:val="white"/>
        </w:rPr>
        <w:t>On Idolatry</w:t>
      </w:r>
      <w:r w:rsidRPr="00B2347F">
        <w:rPr>
          <w:highlight w:val="white"/>
        </w:rPr>
        <w:t xml:space="preserve"> ch.15 p.71</w:t>
      </w:r>
    </w:p>
    <w:p w14:paraId="2634672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if our actions are worthy of Him who taught His disciples,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and of the Word, who says, </w:t>
      </w:r>
      <w:r w:rsidR="00DE7390">
        <w:rPr>
          <w:highlight w:val="white"/>
        </w:rPr>
        <w:t>‘</w:t>
      </w:r>
      <w:r w:rsidRPr="00B2347F">
        <w:rPr>
          <w:highlight w:val="white"/>
        </w:rPr>
        <w:t>The light shineth in darkness,</w:t>
      </w:r>
      <w:r w:rsidR="00DE7390">
        <w:rPr>
          <w:highlight w:val="white"/>
        </w:rPr>
        <w:t>’</w:t>
      </w:r>
      <w:r w:rsidRPr="00B2347F">
        <w:rPr>
          <w:highlight w:val="white"/>
        </w:rPr>
        <w:t xml:space="preserve"> then we shall be light to those who are in darkness we shall give wisdom to those who are without it, and we shall instruct the ignorant.</w:t>
      </w:r>
      <w:r w:rsidR="002D2DBF">
        <w:rPr>
          <w:highlight w:val="white"/>
        </w:rPr>
        <w:t>”</w:t>
      </w:r>
      <w:r w:rsidRPr="00B2347F">
        <w:rPr>
          <w:highlight w:val="white"/>
        </w:rPr>
        <w:t xml:space="preserve"> </w:t>
      </w:r>
      <w:r w:rsidRPr="00B2347F">
        <w:rPr>
          <w:i/>
        </w:rPr>
        <w:t>Origen Against Celsus</w:t>
      </w:r>
      <w:r w:rsidRPr="00B2347F">
        <w:t xml:space="preserve"> book 7 ch.51 p.632</w:t>
      </w:r>
    </w:p>
    <w:p w14:paraId="43666C95" w14:textId="77777777" w:rsidR="00242418" w:rsidRPr="00B2347F" w:rsidRDefault="00242418"/>
    <w:p w14:paraId="4B605E0E" w14:textId="77777777" w:rsidR="00242418" w:rsidRPr="00B2347F" w:rsidRDefault="00242418">
      <w:pPr>
        <w:pStyle w:val="Heading2"/>
      </w:pPr>
      <w:bookmarkStart w:id="632" w:name="_Toc442627089"/>
      <w:bookmarkStart w:id="633" w:name="_Toc58617990"/>
      <w:bookmarkStart w:id="634" w:name="_Toc62979420"/>
      <w:bookmarkStart w:id="635" w:name="_Toc161729519"/>
      <w:r w:rsidRPr="00B2347F">
        <w:t>n21. We wrestle against the devil or sin</w:t>
      </w:r>
      <w:bookmarkEnd w:id="632"/>
      <w:bookmarkEnd w:id="633"/>
      <w:bookmarkEnd w:id="634"/>
      <w:bookmarkEnd w:id="635"/>
    </w:p>
    <w:p w14:paraId="4B051554" w14:textId="77777777" w:rsidR="00242418" w:rsidRPr="00B2347F" w:rsidRDefault="00242418">
      <w:pPr>
        <w:ind w:left="288" w:hanging="288"/>
      </w:pPr>
    </w:p>
    <w:p w14:paraId="1D1013FB" w14:textId="77777777" w:rsidR="00242418" w:rsidRPr="00B2347F" w:rsidRDefault="00242418">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w:t>
      </w:r>
      <w:r w:rsidR="008C0D65" w:rsidRPr="00B2347F">
        <w:t xml:space="preserve">commandment twelfth </w:t>
      </w:r>
      <w:r w:rsidRPr="00B2347F">
        <w:t>ch.5 p.</w:t>
      </w:r>
      <w:r w:rsidR="008C0D65" w:rsidRPr="00B2347F">
        <w:t>29</w:t>
      </w:r>
      <w:r w:rsidRPr="00B2347F">
        <w:t xml:space="preserve"> </w:t>
      </w:r>
      <w:r w:rsidR="002D2DBF">
        <w:t>“</w:t>
      </w:r>
      <w:r w:rsidR="00DE7390">
        <w:rPr>
          <w:highlight w:val="white"/>
        </w:rPr>
        <w:t>‘</w:t>
      </w:r>
      <w:r w:rsidRPr="00B2347F">
        <w:rPr>
          <w:highlight w:val="white"/>
        </w:rPr>
        <w:t>He [the devil] cannot,</w:t>
      </w:r>
      <w:r w:rsidR="00DE7390">
        <w:rPr>
          <w:highlight w:val="white"/>
        </w:rPr>
        <w:t>’</w:t>
      </w:r>
      <w:r w:rsidRPr="00B2347F">
        <w:rPr>
          <w:highlight w:val="white"/>
        </w:rPr>
        <w:t xml:space="preserve"> says he, </w:t>
      </w:r>
      <w:r w:rsidR="00DE7390">
        <w:rPr>
          <w:highlight w:val="white"/>
        </w:rPr>
        <w:t>‘</w:t>
      </w:r>
      <w:r w:rsidRPr="00B2347F">
        <w:rPr>
          <w:highlight w:val="white"/>
        </w:rPr>
        <w:t>hold sway over the servants of God, who with all their heart place their hopes in Him. The devil can wrestle against these, overthrow them he cannot. If, then, ye resist him, he will be conquered, and flee in disgrace from you.</w:t>
      </w:r>
      <w:r w:rsidR="002D2DBF">
        <w:t>”</w:t>
      </w:r>
    </w:p>
    <w:p w14:paraId="0CDB3D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For peace and freedom are not otherwise won, than by ceaseless and unyielding struggles with our lusts. For these stout and Olympic antagonists are keener than wasps, so to speak; and Pleasure especially, not by day only, but by night, is in dreams with witchcraft ensnaringly plotting and biting.</w:t>
      </w:r>
      <w:r w:rsidR="002D2DBF">
        <w:rPr>
          <w:highlight w:val="white"/>
        </w:rPr>
        <w:t>”</w:t>
      </w:r>
      <w:r w:rsidRPr="00B2347F">
        <w:rPr>
          <w:highlight w:val="white"/>
        </w:rPr>
        <w:t xml:space="preserve"> </w:t>
      </w:r>
      <w:r w:rsidRPr="00B2347F">
        <w:rPr>
          <w:i/>
        </w:rPr>
        <w:t>Stromata</w:t>
      </w:r>
      <w:r w:rsidR="00CC698D" w:rsidRPr="00B2347F">
        <w:t xml:space="preserve"> book 2 ch.20 p.373</w:t>
      </w:r>
    </w:p>
    <w:p w14:paraId="51C7D67F"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00FE6637" w:rsidRPr="00B2347F">
        <w:t xml:space="preserve"> ch.1 p.116</w:t>
      </w:r>
    </w:p>
    <w:p w14:paraId="7A7CA179"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 xml:space="preserve">These were the ingenious arts of </w:t>
      </w:r>
      <w:r w:rsidR="00DE7390">
        <w:rPr>
          <w:highlight w:val="white"/>
        </w:rPr>
        <w:t>‘</w:t>
      </w:r>
      <w:r w:rsidRPr="00B2347F">
        <w:rPr>
          <w:highlight w:val="white"/>
        </w:rPr>
        <w:t>spiritual wickednesses,</w:t>
      </w:r>
      <w:r w:rsidR="00DE7390">
        <w:rPr>
          <w:highlight w:val="white"/>
        </w:rPr>
        <w:t>’</w:t>
      </w:r>
      <w:r w:rsidRPr="00B2347F">
        <w:rPr>
          <w:highlight w:val="white"/>
        </w:rPr>
        <w:t xml:space="preserve"> wherewith we also, my brethren, may fairly expect to have </w:t>
      </w:r>
      <w:r w:rsidR="00DE7390">
        <w:rPr>
          <w:highlight w:val="white"/>
        </w:rPr>
        <w:t>‘</w:t>
      </w:r>
      <w:r w:rsidRPr="00B2347F">
        <w:rPr>
          <w:highlight w:val="white"/>
        </w:rPr>
        <w:t>to wrestle,</w:t>
      </w:r>
      <w:r w:rsidR="00DE7390">
        <w:rPr>
          <w:highlight w:val="white"/>
        </w:rPr>
        <w:t>’</w:t>
      </w:r>
      <w:r w:rsidRPr="00B2347F">
        <w:rPr>
          <w:highlight w:val="white"/>
        </w:rPr>
        <w:t xml:space="preserve"> as necessary for faith, that the elect may be made manifest, (and) that the reprobate may be discovered.</w:t>
      </w:r>
      <w:r w:rsidR="002D2DBF">
        <w:rPr>
          <w:highlight w:val="white"/>
        </w:rPr>
        <w:t>”</w:t>
      </w:r>
      <w:r w:rsidRPr="00B2347F">
        <w:rPr>
          <w:highlight w:val="white"/>
        </w:rPr>
        <w:t xml:space="preserve"> </w:t>
      </w:r>
      <w:r w:rsidRPr="00B2347F">
        <w:rPr>
          <w:i/>
        </w:rPr>
        <w:t>Prescription Against Heretics</w:t>
      </w:r>
      <w:r w:rsidR="00FE6637" w:rsidRPr="00B2347F">
        <w:t xml:space="preserve"> ch.39 p.262</w:t>
      </w:r>
    </w:p>
    <w:p w14:paraId="1A4B88E9"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Let the spirit hold convene with the flesh about the common salvation, thinking no longer of the troubles of the prison, but of the wrestle and conflict for which they are the preparation.</w:t>
      </w:r>
      <w:r w:rsidR="002D2DBF">
        <w:rPr>
          <w:highlight w:val="white"/>
        </w:rPr>
        <w:t>”</w:t>
      </w:r>
      <w:r w:rsidRPr="00B2347F">
        <w:rPr>
          <w:highlight w:val="white"/>
        </w:rPr>
        <w:t xml:space="preserve"> </w:t>
      </w:r>
      <w:r w:rsidRPr="00B2347F">
        <w:rPr>
          <w:i/>
        </w:rPr>
        <w:t>To the Martyrs</w:t>
      </w:r>
      <w:r w:rsidR="00FE6637" w:rsidRPr="00B2347F">
        <w:t xml:space="preserve"> ch.4 p.695</w:t>
      </w:r>
    </w:p>
    <w:p w14:paraId="5ED0002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they have no power over those who </w:t>
      </w:r>
      <w:r w:rsidR="00DE7390">
        <w:rPr>
          <w:highlight w:val="white"/>
        </w:rPr>
        <w:t>‘</w:t>
      </w:r>
      <w:r w:rsidRPr="00B2347F">
        <w:rPr>
          <w:highlight w:val="white"/>
        </w:rPr>
        <w:t xml:space="preserve">have put on the whole </w:t>
      </w:r>
      <w:proofErr w:type="spellStart"/>
      <w:r w:rsidRPr="00B2347F">
        <w:rPr>
          <w:highlight w:val="white"/>
        </w:rPr>
        <w:t>armour</w:t>
      </w:r>
      <w:proofErr w:type="spellEnd"/>
      <w:r w:rsidRPr="00B2347F">
        <w:rPr>
          <w:highlight w:val="white"/>
        </w:rPr>
        <w:t xml:space="preserve">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t>”</w:t>
      </w:r>
      <w:r w:rsidRPr="00B2347F">
        <w:rPr>
          <w:highlight w:val="white"/>
        </w:rPr>
        <w:t xml:space="preserve"> </w:t>
      </w:r>
      <w:r w:rsidRPr="00B2347F">
        <w:rPr>
          <w:i/>
        </w:rPr>
        <w:t>Origen Against Celsus</w:t>
      </w:r>
      <w:r w:rsidRPr="00B2347F">
        <w:t xml:space="preserve"> book 8 ch.34 p.652</w:t>
      </w:r>
    </w:p>
    <w:p w14:paraId="6CA1AF47" w14:textId="77777777" w:rsidR="0028416C" w:rsidRDefault="0028416C" w:rsidP="0028416C">
      <w:pPr>
        <w:ind w:left="288" w:hanging="288"/>
      </w:pPr>
      <w:r w:rsidRPr="00B2347F">
        <w:t>Origen (233/234 A.D.)</w:t>
      </w:r>
      <w:r>
        <w:t xml:space="preserve"> says we wrestle against sin.</w:t>
      </w:r>
      <w:r w:rsidRPr="00B2347F">
        <w:t xml:space="preserve"> </w:t>
      </w:r>
      <w:r w:rsidRPr="00B2347F">
        <w:rPr>
          <w:i/>
        </w:rPr>
        <w:t>Origen</w:t>
      </w:r>
      <w:r>
        <w:rPr>
          <w:i/>
        </w:rPr>
        <w:t xml:space="preserve"> On Prayer</w:t>
      </w:r>
      <w:r w:rsidRPr="00B2347F">
        <w:t xml:space="preserve"> ch.</w:t>
      </w:r>
      <w:r>
        <w:t>29.2 p.114</w:t>
      </w:r>
    </w:p>
    <w:p w14:paraId="11CE26F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w:t>
      </w:r>
      <w:r w:rsidR="005B260A" w:rsidRPr="00B2347F">
        <w:rPr>
          <w:i/>
        </w:rPr>
        <w:t>Treatises of Cyprian</w:t>
      </w:r>
      <w:r w:rsidR="005B260A" w:rsidRPr="00B2347F">
        <w:t xml:space="preserve"> </w:t>
      </w:r>
      <w:r w:rsidRPr="00B2347F">
        <w:t>Treatise 1 ch.22 p.428</w:t>
      </w:r>
    </w:p>
    <w:p w14:paraId="2CB98210"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The Apostle Paul teaches us to be armed and prepared, saying, </w:t>
      </w:r>
      <w:r w:rsidR="00DE7390">
        <w:rPr>
          <w:highlight w:val="white"/>
        </w:rPr>
        <w:t>‘</w:t>
      </w:r>
      <w:r w:rsidRPr="00B2347F">
        <w:rPr>
          <w:highlight w:val="white"/>
        </w:rPr>
        <w:t xml:space="preserve">We wrestle not against flesh and blood, but against powers, and the princes of this world and of this darkness, against spirits of wickedness in high places. Wherefore put on the whole </w:t>
      </w:r>
      <w:proofErr w:type="spellStart"/>
      <w:r w:rsidRPr="00B2347F">
        <w:rPr>
          <w:highlight w:val="white"/>
        </w:rPr>
        <w:t>armour</w:t>
      </w:r>
      <w:proofErr w:type="spellEnd"/>
      <w:r w:rsidRPr="00B2347F">
        <w:rPr>
          <w:highlight w:val="white"/>
        </w:rPr>
        <w:t>, that ye may be able to withstand in the most evil day, that when ye have done all ye may stand; having your loins girt about with truth, and having put on the breastplate of righteousness; and your feet shod with the preparation of the Gospel of peace; taking the shield of faith, wherewith ye shall be able to quench all the fiery darts of the wicked one; and the helmet of salvation, and the sword of the Spirit, which is the word of God.</w:t>
      </w:r>
      <w:r w:rsidR="00DE7390">
        <w:t>’</w:t>
      </w:r>
      <w:r w:rsidR="002D2DBF">
        <w:t>”</w:t>
      </w:r>
      <w:r w:rsidRPr="00B2347F">
        <w:t xml:space="preserve"> </w:t>
      </w:r>
      <w:r w:rsidRPr="00B2347F">
        <w:rPr>
          <w:i/>
        </w:rPr>
        <w:t>Letters of Cyprian</w:t>
      </w:r>
      <w:r w:rsidRPr="00B2347F">
        <w:t xml:space="preserve"> </w:t>
      </w:r>
      <w:r w:rsidR="009C4830" w:rsidRPr="00B2347F">
        <w:t>letter 5</w:t>
      </w:r>
      <w:r w:rsidRPr="00B2347F">
        <w:t>5 ch.8 p.350</w:t>
      </w:r>
    </w:p>
    <w:p w14:paraId="63BF595B" w14:textId="77777777" w:rsidR="00242418" w:rsidRPr="00B2347F" w:rsidRDefault="00242418">
      <w:pPr>
        <w:autoSpaceDE w:val="0"/>
        <w:autoSpaceDN w:val="0"/>
        <w:adjustRightInd w:val="0"/>
        <w:ind w:left="288" w:hanging="288"/>
      </w:pPr>
      <w:r w:rsidRPr="00B2347F">
        <w:rPr>
          <w:b/>
        </w:rPr>
        <w:t>Methodius of Olympus</w:t>
      </w:r>
      <w:r w:rsidRPr="00B2347F">
        <w:t xml:space="preserve"> </w:t>
      </w:r>
      <w:r w:rsidR="00753D95" w:rsidRPr="00B2347F">
        <w:t>(270-311/312 A.D.)</w:t>
      </w:r>
      <w:r w:rsidRPr="00B2347F">
        <w:t xml:space="preserve"> </w:t>
      </w:r>
      <w:r w:rsidRPr="00B2347F">
        <w:rPr>
          <w:highlight w:val="white"/>
        </w:rPr>
        <w:t xml:space="preserve">that ye may be able to stand against the wiles of the devil; </w:t>
      </w:r>
      <w:r w:rsidR="00DE7390">
        <w:rPr>
          <w:highlight w:val="white"/>
        </w:rPr>
        <w:t>‘</w:t>
      </w:r>
      <w:r w:rsidRPr="00B2347F">
        <w:rPr>
          <w:highlight w:val="white"/>
        </w:rPr>
        <w:t>casting down imaginations, and every high thing that exalteth itself against the knowledge of Christ,</w:t>
      </w:r>
      <w:r w:rsidR="00DE7390">
        <w:rPr>
          <w:highlight w:val="white"/>
        </w:rPr>
        <w:t>’</w:t>
      </w:r>
      <w:r w:rsidRPr="00B2347F">
        <w:rPr>
          <w:highlight w:val="white"/>
        </w:rPr>
        <w:t xml:space="preserve"> </w:t>
      </w:r>
      <w:r w:rsidR="00DE7390">
        <w:rPr>
          <w:highlight w:val="white"/>
        </w:rPr>
        <w:t>‘</w:t>
      </w:r>
      <w:r w:rsidRPr="00B2347F">
        <w:rPr>
          <w:highlight w:val="white"/>
        </w:rPr>
        <w:t>for we wrestle not against flesh and blood;</w:t>
      </w:r>
      <w:r w:rsidR="00DE7390">
        <w:rPr>
          <w:highlight w:val="white"/>
        </w:rPr>
        <w:t>’</w:t>
      </w:r>
      <w:r w:rsidRPr="00B2347F">
        <w:rPr>
          <w:highlight w:val="white"/>
        </w:rPr>
        <w:t xml:space="preserve"> for that which I do, I allow not; for what I would, that do I not: but what I hate, that do I. </w:t>
      </w:r>
      <w:r w:rsidR="003326CE" w:rsidRPr="00B2347F">
        <w:rPr>
          <w:i/>
        </w:rPr>
        <w:t>A Synopsis of the D</w:t>
      </w:r>
      <w:r w:rsidRPr="00B2347F">
        <w:rPr>
          <w:i/>
        </w:rPr>
        <w:t>iscourse on the Resurrection</w:t>
      </w:r>
      <w:r w:rsidR="003326CE" w:rsidRPr="00B2347F">
        <w:t xml:space="preserve"> ch.2 p.371</w:t>
      </w:r>
    </w:p>
    <w:p w14:paraId="3ED3E51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you know how crafty that wrestler and adversary of ours is, and also often violent, as we now see that he is. He employs all these things which are able to entice as snares,</w:t>
      </w:r>
      <w:r w:rsidR="002D2DBF">
        <w:rPr>
          <w:highlight w:val="white"/>
        </w:rPr>
        <w:t>”</w:t>
      </w:r>
      <w:r w:rsidRPr="00B2347F">
        <w:rPr>
          <w:highlight w:val="white"/>
        </w:rPr>
        <w:t xml:space="preserve"> </w:t>
      </w:r>
      <w:r w:rsidRPr="00B2347F">
        <w:rPr>
          <w:i/>
        </w:rPr>
        <w:t>The Workmanship of God</w:t>
      </w:r>
      <w:r w:rsidR="000E2EFE" w:rsidRPr="00B2347F">
        <w:t xml:space="preserve"> ch.1 p.281</w:t>
      </w:r>
    </w:p>
    <w:p w14:paraId="6208151E" w14:textId="77777777" w:rsidR="00242418" w:rsidRPr="00B2347F" w:rsidRDefault="00242418"/>
    <w:p w14:paraId="6B1F0C78" w14:textId="77777777" w:rsidR="00117AE0" w:rsidRPr="00B2347F" w:rsidRDefault="00117AE0" w:rsidP="00117AE0">
      <w:pPr>
        <w:pStyle w:val="Heading2"/>
      </w:pPr>
      <w:bookmarkStart w:id="636" w:name="_Toc58617991"/>
      <w:bookmarkStart w:id="637" w:name="_Toc62979421"/>
      <w:bookmarkStart w:id="638" w:name="_Toc161729520"/>
      <w:r w:rsidRPr="00B2347F">
        <w:t>n2</w:t>
      </w:r>
      <w:r w:rsidR="00630D4D">
        <w:t>2</w:t>
      </w:r>
      <w:r w:rsidRPr="00B2347F">
        <w:t xml:space="preserve">. </w:t>
      </w:r>
      <w:r w:rsidR="004A0DBB" w:rsidRPr="00B2347F">
        <w:t>Keep away from</w:t>
      </w:r>
      <w:r w:rsidRPr="00B2347F">
        <w:t xml:space="preserve"> works of darkness</w:t>
      </w:r>
      <w:bookmarkEnd w:id="636"/>
      <w:bookmarkEnd w:id="637"/>
      <w:bookmarkEnd w:id="638"/>
    </w:p>
    <w:p w14:paraId="212E3901" w14:textId="77777777" w:rsidR="00117AE0" w:rsidRPr="00B2347F" w:rsidRDefault="00117AE0" w:rsidP="00117AE0">
      <w:pPr>
        <w:ind w:left="288" w:hanging="288"/>
      </w:pPr>
    </w:p>
    <w:p w14:paraId="054D93F0" w14:textId="77777777" w:rsidR="00117AE0" w:rsidRPr="00B2347F" w:rsidRDefault="00117AE0" w:rsidP="00117AE0">
      <w:pPr>
        <w:ind w:left="288" w:hanging="288"/>
      </w:pPr>
      <w:r w:rsidRPr="00B2347F">
        <w:t>Ephesians</w:t>
      </w:r>
      <w:r w:rsidR="004A0DBB" w:rsidRPr="00B2347F">
        <w:t xml:space="preserve"> 5:11a</w:t>
      </w:r>
    </w:p>
    <w:p w14:paraId="0C3116FD" w14:textId="77777777" w:rsidR="00117AE0" w:rsidRPr="00B2347F" w:rsidRDefault="00117AE0" w:rsidP="00117AE0">
      <w:pPr>
        <w:ind w:left="288" w:hanging="288"/>
        <w:rPr>
          <w:szCs w:val="24"/>
        </w:rPr>
      </w:pPr>
    </w:p>
    <w:p w14:paraId="524B8F3F" w14:textId="77777777" w:rsidR="00CF6D09" w:rsidRPr="00B2347F" w:rsidRDefault="00CF6D09" w:rsidP="00CF6D09">
      <w:pPr>
        <w:autoSpaceDE w:val="0"/>
        <w:autoSpaceDN w:val="0"/>
        <w:adjustRightInd w:val="0"/>
        <w:ind w:left="288" w:hanging="288"/>
      </w:pPr>
      <w:r w:rsidRPr="00B2347F">
        <w:rPr>
          <w:b/>
        </w:rPr>
        <w:t>Justin Martyr</w:t>
      </w:r>
      <w:r w:rsidRPr="00B2347F">
        <w:t xml:space="preserve"> (c.138-165 A.D.) (implied) </w:t>
      </w:r>
      <w:r w:rsidR="002D2DBF">
        <w:t>“</w:t>
      </w:r>
      <w:r w:rsidRPr="00B2347F">
        <w:rPr>
          <w:rFonts w:cs="Consolas"/>
          <w:highlight w:val="white"/>
        </w:rPr>
        <w:t>They know not, neither have they understood; they walk on in darkness: all the foundations of the earth shall be shaken. I said, Ye are gods, and are all children of the Most High. But ye die like men, and fall like one of the princes. Arise, O God! judge the earth, for Thou shalt inherit all nations.</w:t>
      </w:r>
      <w:r w:rsidR="00DE7390">
        <w:rPr>
          <w:rFonts w:cs="Consolas"/>
          <w:highlight w:val="white"/>
        </w:rPr>
        <w:t>’</w:t>
      </w:r>
      <w:r w:rsidR="002D2DBF">
        <w:t>”</w:t>
      </w:r>
      <w:r w:rsidRPr="00B2347F">
        <w:t xml:space="preserve"> </w:t>
      </w:r>
      <w:r w:rsidRPr="00B2347F">
        <w:rPr>
          <w:i/>
        </w:rPr>
        <w:t>Dialogue with Trypho, a Jew</w:t>
      </w:r>
      <w:r w:rsidRPr="00B2347F">
        <w:t xml:space="preserve"> ch.124 p.</w:t>
      </w:r>
      <w:r w:rsidR="004E2F62" w:rsidRPr="00B2347F">
        <w:t>262</w:t>
      </w:r>
    </w:p>
    <w:p w14:paraId="37C34B97" w14:textId="77777777" w:rsidR="00CF6D09" w:rsidRPr="00B2347F" w:rsidRDefault="00CF6D09" w:rsidP="00CF6D09">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35 no.23 p.</w:t>
      </w:r>
      <w:r w:rsidR="00B40974" w:rsidRPr="00B2347F">
        <w:t>97</w:t>
      </w:r>
      <w:r w:rsidRPr="00B2347F">
        <w:t xml:space="preserve"> </w:t>
      </w:r>
      <w:r w:rsidR="002D2DBF">
        <w:t>“</w:t>
      </w:r>
      <w:r w:rsidRPr="00B2347F">
        <w:rPr>
          <w:rFonts w:cs="Consolas"/>
          <w:highlight w:val="white"/>
        </w:rPr>
        <w:t xml:space="preserve">And Jesus addressed them again, and said, I am the light of the world; and he that </w:t>
      </w:r>
      <w:proofErr w:type="spellStart"/>
      <w:r w:rsidRPr="00B2347F">
        <w:rPr>
          <w:rFonts w:cs="Consolas"/>
          <w:highlight w:val="white"/>
        </w:rPr>
        <w:t>followeth</w:t>
      </w:r>
      <w:proofErr w:type="spellEnd"/>
      <w:r w:rsidRPr="00B2347F">
        <w:rPr>
          <w:rFonts w:cs="Consolas"/>
          <w:highlight w:val="white"/>
        </w:rPr>
        <w:t xml:space="preserve"> me shall not walk in darkness, but shall find the light of life.</w:t>
      </w:r>
      <w:r w:rsidR="002D2DBF">
        <w:t>”</w:t>
      </w:r>
    </w:p>
    <w:p w14:paraId="5A37A251" w14:textId="77777777" w:rsidR="00117AE0" w:rsidRPr="00B2347F" w:rsidRDefault="00117AE0" w:rsidP="00117A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the apostle decrees that, </w:t>
      </w:r>
      <w:r w:rsidR="00DE7390">
        <w:rPr>
          <w:rFonts w:cs="Consolas"/>
          <w:szCs w:val="24"/>
          <w:highlight w:val="white"/>
        </w:rPr>
        <w:t>‘</w:t>
      </w:r>
      <w:r w:rsidR="00503364" w:rsidRPr="00B2347F">
        <w:rPr>
          <w:rFonts w:cs="Consolas"/>
          <w:szCs w:val="24"/>
          <w:highlight w:val="white"/>
        </w:rPr>
        <w:t>p</w:t>
      </w:r>
      <w:r w:rsidRPr="00B2347F">
        <w:rPr>
          <w:rFonts w:cs="Consolas"/>
          <w:szCs w:val="24"/>
          <w:highlight w:val="white"/>
        </w:rPr>
        <w:t xml:space="preserve">utting off the works of darkness, we should put on the </w:t>
      </w:r>
      <w:proofErr w:type="spellStart"/>
      <w:r w:rsidRPr="00B2347F">
        <w:rPr>
          <w:rFonts w:cs="Consolas"/>
          <w:szCs w:val="24"/>
          <w:highlight w:val="white"/>
        </w:rPr>
        <w:t>armour</w:t>
      </w:r>
      <w:proofErr w:type="spellEnd"/>
      <w:r w:rsidRPr="00B2347F">
        <w:rPr>
          <w:rFonts w:cs="Consolas"/>
          <w:szCs w:val="24"/>
          <w:highlight w:val="white"/>
        </w:rPr>
        <w:t xml:space="preserve"> of light, walking honestly as in the day, not spending our time in rioting and drunkenness, in chambering and wantonness.</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00503364" w:rsidRPr="00B2347F">
        <w:rPr>
          <w:szCs w:val="24"/>
        </w:rPr>
        <w:t xml:space="preserve"> book 2 ch.4 p.248</w:t>
      </w:r>
    </w:p>
    <w:p w14:paraId="235ADBB0" w14:textId="77777777" w:rsidR="00117AE0" w:rsidRPr="00B2347F" w:rsidRDefault="00117AE0" w:rsidP="00117AE0">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(198-220 A.D.) </w:t>
      </w:r>
      <w:r w:rsidR="002D2DBF">
        <w:rPr>
          <w:rFonts w:cs="Consolas"/>
          <w:szCs w:val="24"/>
          <w:highlight w:val="white"/>
        </w:rPr>
        <w:t>“</w:t>
      </w:r>
      <w:r w:rsidRPr="00B2347F">
        <w:rPr>
          <w:rFonts w:cs="Consolas"/>
          <w:szCs w:val="24"/>
          <w:highlight w:val="white"/>
        </w:rPr>
        <w:t>What, moreover, used (the Spirit) to teach? That there must be no communicating with the works of darkness.</w:t>
      </w:r>
      <w:r w:rsidR="002D2DBF">
        <w:rPr>
          <w:rFonts w:cs="Consolas"/>
          <w:szCs w:val="24"/>
          <w:highlight w:val="white"/>
        </w:rPr>
        <w:t>”</w:t>
      </w:r>
      <w:r w:rsidRPr="00B2347F">
        <w:rPr>
          <w:rFonts w:cs="Consolas"/>
          <w:szCs w:val="24"/>
          <w:highlight w:val="white"/>
        </w:rPr>
        <w:t xml:space="preserve"> </w:t>
      </w:r>
      <w:r w:rsidR="00BD0151" w:rsidRPr="00B2347F">
        <w:rPr>
          <w:rFonts w:cs="Consolas"/>
          <w:i/>
          <w:szCs w:val="24"/>
          <w:highlight w:val="white"/>
        </w:rPr>
        <w:t>Tertu</w:t>
      </w:r>
      <w:r w:rsidR="00355EA2">
        <w:rPr>
          <w:rFonts w:cs="Consolas"/>
          <w:i/>
          <w:szCs w:val="24"/>
          <w:highlight w:val="white"/>
        </w:rPr>
        <w:t>l</w:t>
      </w:r>
      <w:r w:rsidR="00BD0151" w:rsidRPr="00B2347F">
        <w:rPr>
          <w:rFonts w:cs="Consolas"/>
          <w:i/>
          <w:szCs w:val="24"/>
          <w:highlight w:val="white"/>
        </w:rPr>
        <w:t>lian o</w:t>
      </w:r>
      <w:r w:rsidRPr="00B2347F">
        <w:rPr>
          <w:rFonts w:cs="Consolas"/>
          <w:i/>
          <w:szCs w:val="24"/>
          <w:highlight w:val="white"/>
        </w:rPr>
        <w:t>n Modesty</w:t>
      </w:r>
      <w:r w:rsidR="00503E29" w:rsidRPr="00B2347F">
        <w:rPr>
          <w:rFonts w:cs="Consolas"/>
          <w:szCs w:val="24"/>
          <w:highlight w:val="white"/>
        </w:rPr>
        <w:t xml:space="preserve"> ch.21 p.98</w:t>
      </w:r>
    </w:p>
    <w:p w14:paraId="6FAAB5BE" w14:textId="77777777" w:rsidR="00117AE0" w:rsidRPr="00B2347F" w:rsidRDefault="00117AE0" w:rsidP="004A0DBB">
      <w:pPr>
        <w:autoSpaceDE w:val="0"/>
        <w:autoSpaceDN w:val="0"/>
        <w:adjustRightInd w:val="0"/>
        <w:ind w:left="288" w:hanging="288"/>
        <w:rPr>
          <w:szCs w:val="24"/>
        </w:rPr>
      </w:pPr>
      <w:r w:rsidRPr="00B2347F">
        <w:rPr>
          <w:b/>
          <w:szCs w:val="24"/>
        </w:rPr>
        <w:t>Origen</w:t>
      </w:r>
      <w:r w:rsidRPr="00B2347F">
        <w:rPr>
          <w:szCs w:val="24"/>
        </w:rPr>
        <w:t xml:space="preserve"> (198-220 A.D.) </w:t>
      </w:r>
      <w:r w:rsidR="002D2DBF">
        <w:rPr>
          <w:szCs w:val="24"/>
        </w:rPr>
        <w:t>“</w:t>
      </w:r>
      <w:r w:rsidR="004A0DBB" w:rsidRPr="00B2347F">
        <w:rPr>
          <w:rFonts w:cs="Consolas"/>
          <w:szCs w:val="24"/>
          <w:highlight w:val="white"/>
        </w:rPr>
        <w:t xml:space="preserve">He is transfigured, His face also shines as the sun, that He may be manifested to the children of light, who have put off the works of darkness, and put on the </w:t>
      </w:r>
      <w:proofErr w:type="spellStart"/>
      <w:r w:rsidR="004A0DBB" w:rsidRPr="00B2347F">
        <w:rPr>
          <w:rFonts w:cs="Consolas"/>
          <w:szCs w:val="24"/>
          <w:highlight w:val="white"/>
        </w:rPr>
        <w:t>armour</w:t>
      </w:r>
      <w:proofErr w:type="spellEnd"/>
      <w:r w:rsidR="004A0DBB" w:rsidRPr="00B2347F">
        <w:rPr>
          <w:rFonts w:cs="Consolas"/>
          <w:szCs w:val="24"/>
          <w:highlight w:val="white"/>
        </w:rPr>
        <w:t xml:space="preserve"> of light, and are no longer the children of darkness or night, but have become the sons of day, and walk honestly as in the day;</w:t>
      </w:r>
      <w:r w:rsidR="002D2DBF">
        <w:rPr>
          <w:szCs w:val="24"/>
        </w:rPr>
        <w:t>”</w:t>
      </w:r>
      <w:r w:rsidR="004A0DBB" w:rsidRPr="00B2347F">
        <w:rPr>
          <w:szCs w:val="24"/>
        </w:rPr>
        <w:t xml:space="preserve"> </w:t>
      </w:r>
      <w:r w:rsidR="004A0DBB" w:rsidRPr="00B2347F">
        <w:rPr>
          <w:i/>
          <w:szCs w:val="24"/>
        </w:rPr>
        <w:t>Commentary on Matthew</w:t>
      </w:r>
      <w:r w:rsidR="006370F3" w:rsidRPr="00B2347F">
        <w:rPr>
          <w:szCs w:val="24"/>
        </w:rPr>
        <w:t xml:space="preserve"> book 12 ch.37 p.470</w:t>
      </w:r>
    </w:p>
    <w:p w14:paraId="030B2CD1" w14:textId="77777777" w:rsidR="00117AE0" w:rsidRPr="00B2347F" w:rsidRDefault="00117AE0" w:rsidP="004A0DBB">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w:t>
      </w:r>
      <w:r w:rsidR="004A0DBB" w:rsidRPr="00B2347F">
        <w:rPr>
          <w:szCs w:val="24"/>
        </w:rPr>
        <w:t xml:space="preserve"> </w:t>
      </w:r>
      <w:r w:rsidR="002D2DBF">
        <w:rPr>
          <w:szCs w:val="24"/>
        </w:rPr>
        <w:t>“</w:t>
      </w:r>
      <w:r w:rsidR="004A0DBB" w:rsidRPr="00B2347F">
        <w:rPr>
          <w:rFonts w:cs="Consolas"/>
          <w:szCs w:val="24"/>
          <w:highlight w:val="white"/>
        </w:rPr>
        <w:t xml:space="preserve">let us therefore cast away the works of darkness, and let us put upon us the </w:t>
      </w:r>
      <w:proofErr w:type="spellStart"/>
      <w:r w:rsidR="004A0DBB" w:rsidRPr="00B2347F">
        <w:rPr>
          <w:rFonts w:cs="Consolas"/>
          <w:szCs w:val="24"/>
          <w:highlight w:val="white"/>
        </w:rPr>
        <w:t>armour</w:t>
      </w:r>
      <w:proofErr w:type="spellEnd"/>
      <w:r w:rsidR="004A0DBB" w:rsidRPr="00B2347F">
        <w:rPr>
          <w:rFonts w:cs="Consolas"/>
          <w:szCs w:val="24"/>
          <w:highlight w:val="white"/>
        </w:rPr>
        <w:t xml:space="preserve"> of light.</w:t>
      </w:r>
      <w:r w:rsidR="002D2DBF">
        <w:rPr>
          <w:szCs w:val="24"/>
        </w:rPr>
        <w:t>”</w:t>
      </w:r>
      <w:r w:rsidR="004A0DBB" w:rsidRPr="00B2347F">
        <w:rPr>
          <w:szCs w:val="24"/>
        </w:rPr>
        <w:t xml:space="preserve"> </w:t>
      </w:r>
      <w:r w:rsidR="004A0DBB" w:rsidRPr="00B2347F">
        <w:rPr>
          <w:i/>
          <w:szCs w:val="24"/>
        </w:rPr>
        <w:t>Treatises of Cyprian</w:t>
      </w:r>
      <w:r w:rsidR="005B260A" w:rsidRPr="00B2347F">
        <w:rPr>
          <w:szCs w:val="24"/>
        </w:rPr>
        <w:t xml:space="preserve"> Treatise 10 ch.10 p.494</w:t>
      </w:r>
    </w:p>
    <w:p w14:paraId="5EC30BE4" w14:textId="77777777" w:rsidR="00CF6D09" w:rsidRPr="00B2347F" w:rsidRDefault="00CF6D09" w:rsidP="00CF6D09">
      <w:pPr>
        <w:autoSpaceDE w:val="0"/>
        <w:autoSpaceDN w:val="0"/>
        <w:adjustRightInd w:val="0"/>
        <w:ind w:left="288" w:hanging="288"/>
      </w:pPr>
      <w:r w:rsidRPr="00B2347F">
        <w:t xml:space="preserve">Cyprian of Carthage (c.246-258 A.D.) </w:t>
      </w:r>
      <w:r w:rsidR="002D2DBF">
        <w:t>“</w:t>
      </w:r>
      <w:r w:rsidRPr="00B2347F">
        <w:rPr>
          <w:rFonts w:cs="Consolas"/>
          <w:highlight w:val="white"/>
        </w:rPr>
        <w:t xml:space="preserve">And again: </w:t>
      </w:r>
      <w:r w:rsidR="00DE7390">
        <w:rPr>
          <w:rFonts w:cs="Consolas"/>
          <w:highlight w:val="white"/>
        </w:rPr>
        <w:t>‘</w:t>
      </w:r>
      <w:r w:rsidRPr="00B2347F">
        <w:rPr>
          <w:rFonts w:cs="Consolas"/>
          <w:highlight w:val="white"/>
        </w:rPr>
        <w:t xml:space="preserve">He that saith he is in the light, and </w:t>
      </w:r>
      <w:proofErr w:type="spellStart"/>
      <w:r w:rsidRPr="00B2347F">
        <w:rPr>
          <w:rFonts w:cs="Consolas"/>
          <w:highlight w:val="white"/>
        </w:rPr>
        <w:t>hateth</w:t>
      </w:r>
      <w:proofErr w:type="spellEnd"/>
      <w:r w:rsidRPr="00B2347F">
        <w:rPr>
          <w:rFonts w:cs="Consolas"/>
          <w:highlight w:val="white"/>
        </w:rPr>
        <w:t xml:space="preserve"> his brother, is in darkness even until now, and walketh in darkness, and knoweth not whither he </w:t>
      </w:r>
      <w:proofErr w:type="spellStart"/>
      <w:r w:rsidRPr="00B2347F">
        <w:rPr>
          <w:rFonts w:cs="Consolas"/>
          <w:highlight w:val="white"/>
        </w:rPr>
        <w:t>goeth</w:t>
      </w:r>
      <w:proofErr w:type="spellEnd"/>
      <w:r w:rsidRPr="00B2347F">
        <w:rPr>
          <w:rFonts w:cs="Consolas"/>
          <w:highlight w:val="white"/>
        </w:rPr>
        <w:t>, because that darkness hath blinded his eyes.</w:t>
      </w:r>
      <w:r w:rsidR="00DE7390">
        <w:rPr>
          <w:rFonts w:cs="Consolas"/>
          <w:highlight w:val="white"/>
        </w:rPr>
        <w:t>’</w:t>
      </w:r>
      <w:r w:rsidRPr="00B2347F">
        <w:rPr>
          <w:rFonts w:cs="Consolas"/>
          <w:highlight w:val="white"/>
        </w:rPr>
        <w:t xml:space="preserve"> Whosoever hates, says he, his brother, walketh in darkness, and knoweth not whither he </w:t>
      </w:r>
      <w:proofErr w:type="spellStart"/>
      <w:r w:rsidRPr="00B2347F">
        <w:rPr>
          <w:rFonts w:cs="Consolas"/>
          <w:highlight w:val="white"/>
        </w:rPr>
        <w:t>goeth</w:t>
      </w:r>
      <w:proofErr w:type="spellEnd"/>
      <w:r w:rsidRPr="00B2347F">
        <w:rPr>
          <w:rFonts w:cs="Consolas"/>
          <w:highlight w:val="white"/>
        </w:rPr>
        <w:t xml:space="preserve">. For </w:t>
      </w:r>
      <w:proofErr w:type="spellStart"/>
      <w:r w:rsidRPr="00B2347F">
        <w:rPr>
          <w:rFonts w:cs="Consolas"/>
          <w:highlight w:val="white"/>
        </w:rPr>
        <w:t>he</w:t>
      </w:r>
      <w:proofErr w:type="spellEnd"/>
      <w:r w:rsidRPr="00B2347F">
        <w:rPr>
          <w:rFonts w:cs="Consolas"/>
          <w:highlight w:val="white"/>
        </w:rPr>
        <w:t xml:space="preserve"> </w:t>
      </w:r>
      <w:proofErr w:type="spellStart"/>
      <w:r w:rsidRPr="00B2347F">
        <w:rPr>
          <w:rFonts w:cs="Consolas"/>
          <w:highlight w:val="white"/>
        </w:rPr>
        <w:t>goeth</w:t>
      </w:r>
      <w:proofErr w:type="spellEnd"/>
      <w:r w:rsidRPr="00B2347F">
        <w:rPr>
          <w:rFonts w:cs="Consolas"/>
          <w:highlight w:val="white"/>
        </w:rPr>
        <w:t xml:space="preserve"> unconsciously to Gehenna, in ignorance and blindness; he is hurrying into punishment, departing, that is, from the light of Christ, who warns and says, </w:t>
      </w:r>
      <w:r w:rsidR="00DE7390">
        <w:rPr>
          <w:rFonts w:cs="Consolas"/>
          <w:highlight w:val="white"/>
        </w:rPr>
        <w:t>‘</w:t>
      </w:r>
      <w:r w:rsidRPr="00B2347F">
        <w:rPr>
          <w:rFonts w:cs="Consolas"/>
          <w:highlight w:val="white"/>
        </w:rPr>
        <w:t xml:space="preserve">I am the light of the world. He that </w:t>
      </w:r>
      <w:proofErr w:type="spellStart"/>
      <w:r w:rsidRPr="00B2347F">
        <w:rPr>
          <w:rFonts w:cs="Consolas"/>
          <w:highlight w:val="white"/>
        </w:rPr>
        <w:t>followeth</w:t>
      </w:r>
      <w:proofErr w:type="spellEnd"/>
      <w:r w:rsidRPr="00B2347F">
        <w:rPr>
          <w:rFonts w:cs="Consolas"/>
          <w:highlight w:val="white"/>
        </w:rPr>
        <w:t xml:space="preserve"> me shall not walk in darkness, but shall have the light of life.</w:t>
      </w:r>
      <w:r w:rsidR="00DE7390">
        <w:rPr>
          <w:rFonts w:cs="Consolas"/>
        </w:rPr>
        <w:t>’</w:t>
      </w:r>
      <w:r w:rsidR="002D2DBF">
        <w:t>”</w:t>
      </w:r>
      <w:r w:rsidRPr="00B2347F">
        <w:t xml:space="preserve"> </w:t>
      </w:r>
      <w:r w:rsidRPr="00B2347F">
        <w:rPr>
          <w:i/>
        </w:rPr>
        <w:t>Treatises of Cyprian</w:t>
      </w:r>
      <w:r w:rsidRPr="00B2347F">
        <w:t xml:space="preserve"> Treatise 10 ch.11 p.</w:t>
      </w:r>
      <w:r w:rsidR="00236835" w:rsidRPr="00B2347F">
        <w:t>494</w:t>
      </w:r>
    </w:p>
    <w:p w14:paraId="7BAC0BFC" w14:textId="77777777" w:rsidR="00117AE0" w:rsidRPr="00B2347F" w:rsidRDefault="00117AE0" w:rsidP="004A0DBB">
      <w:pPr>
        <w:autoSpaceDE w:val="0"/>
        <w:autoSpaceDN w:val="0"/>
        <w:adjustRightInd w:val="0"/>
        <w:ind w:left="288" w:hanging="288"/>
        <w:rPr>
          <w:szCs w:val="24"/>
        </w:rPr>
      </w:pPr>
      <w:r w:rsidRPr="00B2347F">
        <w:rPr>
          <w:b/>
          <w:szCs w:val="24"/>
        </w:rPr>
        <w:t>Gregory Thaumaturgus</w:t>
      </w:r>
      <w:r w:rsidRPr="00B2347F">
        <w:rPr>
          <w:szCs w:val="24"/>
        </w:rPr>
        <w:t xml:space="preserve"> (240-265 A.D.)</w:t>
      </w:r>
      <w:r w:rsidR="004A0DBB" w:rsidRPr="00B2347F">
        <w:rPr>
          <w:szCs w:val="24"/>
        </w:rPr>
        <w:t xml:space="preserve"> </w:t>
      </w:r>
      <w:r w:rsidR="002D2DBF">
        <w:rPr>
          <w:szCs w:val="24"/>
        </w:rPr>
        <w:t>“</w:t>
      </w:r>
      <w:r w:rsidR="004A0DBB"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004A0DBB" w:rsidRPr="00B2347F">
        <w:rPr>
          <w:szCs w:val="24"/>
        </w:rPr>
        <w:t xml:space="preserve"> </w:t>
      </w:r>
      <w:r w:rsidR="004A0DBB" w:rsidRPr="00B2347F">
        <w:rPr>
          <w:i/>
          <w:szCs w:val="24"/>
        </w:rPr>
        <w:t>Canonical Epistle</w:t>
      </w:r>
      <w:r w:rsidR="006C020A" w:rsidRPr="00B2347F">
        <w:rPr>
          <w:szCs w:val="24"/>
        </w:rPr>
        <w:t xml:space="preserve"> canon 2 p.18</w:t>
      </w:r>
    </w:p>
    <w:p w14:paraId="1254B172" w14:textId="77777777" w:rsidR="00CF6D09" w:rsidRPr="00B2347F" w:rsidRDefault="002A2570" w:rsidP="00CF6D0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6D09" w:rsidRPr="00B2347F">
        <w:t xml:space="preserve"> (c.318 A.D.) </w:t>
      </w:r>
      <w:r w:rsidR="002D2DBF">
        <w:t>“</w:t>
      </w:r>
      <w:r w:rsidR="00CF6D09" w:rsidRPr="00B2347F">
        <w:rPr>
          <w:rFonts w:cs="Consolas"/>
          <w:highlight w:val="white"/>
        </w:rPr>
        <w:t>For as if a man, when the sun is shining, and the whole earth illumined by his light, were to shut fast his eyes and imagine darkness where no darkness exists, and then walk wandering as if in darkness, often falling and going down steep places, thinking it was dark and not light,—for, imagining that he sees, he does not see at all;—so, too, the soul of man, shutting fast her eyes, by which she is able to see God, has imagined evil for herself, and moving therein, knows not that, thinking she is doing something, she is doing nothing.</w:t>
      </w:r>
      <w:r w:rsidR="002D2DBF">
        <w:t>”</w:t>
      </w:r>
      <w:r w:rsidR="00CF6D09" w:rsidRPr="00B2347F">
        <w:t xml:space="preserve"> </w:t>
      </w:r>
      <w:r w:rsidR="008A2093">
        <w:rPr>
          <w:i/>
        </w:rPr>
        <w:t>Athanasius Against the Heathen</w:t>
      </w:r>
      <w:r w:rsidR="00CF6D09" w:rsidRPr="00B2347F">
        <w:t xml:space="preserve"> </w:t>
      </w:r>
      <w:r w:rsidR="004E2F62" w:rsidRPr="00B2347F">
        <w:t xml:space="preserve">part 1 </w:t>
      </w:r>
      <w:r w:rsidR="00CF6D09" w:rsidRPr="00B2347F">
        <w:t>ch.7.4 p.</w:t>
      </w:r>
      <w:r w:rsidR="004E2F62" w:rsidRPr="00B2347F">
        <w:t>7</w:t>
      </w:r>
    </w:p>
    <w:p w14:paraId="56280F4C" w14:textId="77777777" w:rsidR="00CF6D09" w:rsidRPr="00B2347F" w:rsidRDefault="00CF6D09"/>
    <w:p w14:paraId="59DFA8E1" w14:textId="77777777" w:rsidR="00F27A72" w:rsidRPr="00B2347F" w:rsidRDefault="00F27A72" w:rsidP="00F27A72">
      <w:pPr>
        <w:pStyle w:val="Heading2"/>
      </w:pPr>
      <w:bookmarkStart w:id="639" w:name="_Toc58617992"/>
      <w:bookmarkStart w:id="640" w:name="_Toc62979422"/>
      <w:bookmarkStart w:id="641" w:name="_Toc161729521"/>
      <w:r>
        <w:t>n23</w:t>
      </w:r>
      <w:r w:rsidRPr="00B2347F">
        <w:t>. We are aliens awaiting our eternal home</w:t>
      </w:r>
      <w:bookmarkEnd w:id="639"/>
      <w:bookmarkEnd w:id="640"/>
      <w:bookmarkEnd w:id="641"/>
    </w:p>
    <w:p w14:paraId="745EAA82" w14:textId="77777777" w:rsidR="00F27A72" w:rsidRPr="00B2347F" w:rsidRDefault="00F27A72" w:rsidP="00F27A72"/>
    <w:p w14:paraId="6EC03735" w14:textId="77777777" w:rsidR="00F27A72" w:rsidRPr="00B2347F" w:rsidRDefault="00F27A72" w:rsidP="00F27A72">
      <w:r w:rsidRPr="00B2347F">
        <w:t>(implied) John 15:19</w:t>
      </w:r>
    </w:p>
    <w:p w14:paraId="5F12E15E" w14:textId="77777777" w:rsidR="00F27A72" w:rsidRPr="00B2347F" w:rsidRDefault="00F27A72" w:rsidP="00F27A72">
      <w:r w:rsidRPr="00B2347F">
        <w:t>Philippians 3:20; Hebrews 11:13; 13:13-14; 1 Peter 1:17; 2:11</w:t>
      </w:r>
    </w:p>
    <w:p w14:paraId="725CA963" w14:textId="77777777" w:rsidR="00F27A72" w:rsidRPr="00B2347F" w:rsidRDefault="00F27A72" w:rsidP="00F27A72">
      <w:r w:rsidRPr="00B2347F">
        <w:t>(partial) Philippians 3:14</w:t>
      </w:r>
    </w:p>
    <w:p w14:paraId="67DB3DCA" w14:textId="77777777" w:rsidR="00F27A72" w:rsidRPr="00B2347F" w:rsidRDefault="00F27A72" w:rsidP="00F27A72"/>
    <w:p w14:paraId="60DE4DEA" w14:textId="77777777" w:rsidR="00F27A72" w:rsidRPr="00B2347F" w:rsidRDefault="00F27A72" w:rsidP="00F27A7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3:20; Hebrews 11:13; 13:13-14</w:t>
      </w:r>
    </w:p>
    <w:p w14:paraId="4B5FFA8D" w14:textId="77777777" w:rsidR="00F27A72" w:rsidRPr="00B2347F" w:rsidRDefault="00F27A72" w:rsidP="00F27A72">
      <w:r w:rsidRPr="00B2347F">
        <w:rPr>
          <w:b/>
        </w:rPr>
        <w:t>p66 Bodmer II papyri</w:t>
      </w:r>
      <w:r w:rsidRPr="00B2347F">
        <w:t xml:space="preserve"> - 817 verses (92%) of John (125-175 A.D.) (implied) John 15:19</w:t>
      </w:r>
    </w:p>
    <w:p w14:paraId="3C1BC652" w14:textId="77777777" w:rsidR="00F27A72" w:rsidRPr="00B2347F" w:rsidRDefault="00F27A72" w:rsidP="00F27A72">
      <w:pPr>
        <w:ind w:left="288" w:hanging="288"/>
      </w:pPr>
      <w:r w:rsidRPr="00B2347F">
        <w:rPr>
          <w:b/>
        </w:rPr>
        <w:t>p72 (=Bodmer 7 and 8)</w:t>
      </w:r>
      <w:r w:rsidRPr="00B2347F">
        <w:t xml:space="preserve"> (ca.300 A.D.) all of 1 Peter, 2 Peter, Jude 191 verses. We are strangers here on earth and aliens. 1 Peter 1:17; 2:11</w:t>
      </w:r>
    </w:p>
    <w:p w14:paraId="1093FC20" w14:textId="77777777" w:rsidR="00F27A72" w:rsidRPr="00B2347F" w:rsidRDefault="00F27A72" w:rsidP="00F27A72">
      <w:pPr>
        <w:ind w:left="288" w:hanging="288"/>
      </w:pPr>
      <w:r w:rsidRPr="00B2347F">
        <w:t>p16 Philippians 3:10-17; 4:2-8 (late 3rd century) (partial, not aliens or citizenship) Philippians 3:14 says we eagerly look forward to the prize for which God has called us Heavenward in Christ Jesus.</w:t>
      </w:r>
    </w:p>
    <w:p w14:paraId="56488AAA" w14:textId="77777777" w:rsidR="00F27A72" w:rsidRPr="00B2347F" w:rsidRDefault="00F27A72" w:rsidP="00F27A72"/>
    <w:p w14:paraId="37FC718D" w14:textId="77777777" w:rsidR="00F27A72" w:rsidRPr="00B2347F" w:rsidRDefault="00F27A72" w:rsidP="00F27A72">
      <w:pPr>
        <w:ind w:left="288" w:hanging="288"/>
      </w:pPr>
      <w:r w:rsidRPr="00B2347F">
        <w:rPr>
          <w:b/>
        </w:rPr>
        <w:t>Ignatius</w:t>
      </w:r>
      <w:r w:rsidRPr="00B2347F">
        <w:t xml:space="preserve"> (-107/116 A.D.) </w:t>
      </w:r>
      <w:r>
        <w:t>“</w:t>
      </w:r>
      <w:r w:rsidRPr="00B2347F">
        <w:t>by Christ Jesus, apart from whom we do not possess the true life.</w:t>
      </w:r>
      <w:r>
        <w:t>”</w:t>
      </w:r>
      <w:r w:rsidRPr="00B2347F">
        <w:t xml:space="preserve"> </w:t>
      </w:r>
      <w:r w:rsidRPr="00B2347F">
        <w:rPr>
          <w:i/>
        </w:rPr>
        <w:t>Ignatius</w:t>
      </w:r>
      <w:r w:rsidR="00DE7390">
        <w:rPr>
          <w:i/>
        </w:rPr>
        <w:t>’</w:t>
      </w:r>
      <w:r w:rsidRPr="00B2347F">
        <w:rPr>
          <w:i/>
        </w:rPr>
        <w:t xml:space="preserve"> Letter to the Trallians</w:t>
      </w:r>
      <w:r w:rsidRPr="00B2347F">
        <w:t xml:space="preserve"> ch.9 p.70</w:t>
      </w:r>
    </w:p>
    <w:p w14:paraId="6A9D073C" w14:textId="77777777" w:rsidR="00F27A72" w:rsidRPr="00B2347F" w:rsidRDefault="001A307F" w:rsidP="00F27A72">
      <w:pPr>
        <w:ind w:left="288" w:hanging="288"/>
      </w:pPr>
      <w:r>
        <w:rPr>
          <w:b/>
          <w:i/>
        </w:rPr>
        <w:t>Epistle to Diognetus</w:t>
      </w:r>
      <w:r w:rsidR="00F27A72" w:rsidRPr="00B2347F">
        <w:t xml:space="preserve"> </w:t>
      </w:r>
      <w:r>
        <w:t>(c.130-200 A.D.)</w:t>
      </w:r>
      <w:r w:rsidR="00F27A72" w:rsidRPr="00B2347F">
        <w:t xml:space="preserve"> ch.6 p.27 </w:t>
      </w:r>
      <w:r w:rsidR="00F27A72">
        <w:t>“</w:t>
      </w:r>
      <w:r w:rsidR="00F27A72" w:rsidRPr="00B2347F">
        <w:t>To sum up all in one word – what the soul is in the body, that are Christians in the world. … The soul dwells in the body, yet is not of the body; and Christians dwell in the world, yet are not of the world.</w:t>
      </w:r>
      <w:r w:rsidR="00F27A72">
        <w:t>”</w:t>
      </w:r>
      <w:r w:rsidR="00F27A72" w:rsidRPr="00B2347F">
        <w:t xml:space="preserve"> See also ibid ch.5 p.27</w:t>
      </w:r>
    </w:p>
    <w:p w14:paraId="252B80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3 Similitude 1 p.31 (implied) says that we live in a strange land, for our city is far away.</w:t>
      </w:r>
    </w:p>
    <w:p w14:paraId="10FD24A4"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the elect dwell on earth as sojourners, but not because we are aliens to the world by nature, as the Gnostic Basilides says. </w:t>
      </w:r>
      <w:r w:rsidRPr="00B2347F">
        <w:rPr>
          <w:i/>
        </w:rPr>
        <w:t>Stromata</w:t>
      </w:r>
      <w:r w:rsidRPr="00B2347F">
        <w:t xml:space="preserve"> book 4 ch.26 p.440</w:t>
      </w:r>
    </w:p>
    <w:p w14:paraId="5A7371AE" w14:textId="77777777" w:rsidR="00F27A72" w:rsidRPr="00B2347F" w:rsidRDefault="00F27A72" w:rsidP="00F27A72">
      <w:pPr>
        <w:ind w:left="288" w:hanging="288"/>
      </w:pPr>
      <w:r w:rsidRPr="00B2347F">
        <w:rPr>
          <w:b/>
        </w:rPr>
        <w:t>Origen</w:t>
      </w:r>
      <w:r w:rsidRPr="00B2347F">
        <w:t xml:space="preserve"> (235-245 A.D.) says that we are aliens on this world. </w:t>
      </w:r>
      <w:r w:rsidRPr="00B2347F">
        <w:rPr>
          <w:i/>
        </w:rPr>
        <w:t>Homilies on Jeremiah</w:t>
      </w:r>
      <w:r w:rsidRPr="00B2347F">
        <w:t xml:space="preserve"> homily 7 ch.2.2 p.72</w:t>
      </w:r>
    </w:p>
    <w:p w14:paraId="19DD12B4" w14:textId="77777777" w:rsidR="00F27A72" w:rsidRPr="00B2347F" w:rsidRDefault="00F27A72" w:rsidP="00F27A72">
      <w:pPr>
        <w:ind w:left="288" w:hanging="288"/>
      </w:pPr>
      <w:r w:rsidRPr="00B2347F">
        <w:t xml:space="preserve">Origen (225-253/254 A.D.) says to seek citizenship in heaven. </w:t>
      </w:r>
      <w:r w:rsidRPr="00B2347F">
        <w:rPr>
          <w:i/>
        </w:rPr>
        <w:t>Origen Against Celsus</w:t>
      </w:r>
      <w:r w:rsidRPr="00B2347F">
        <w:t xml:space="preserve"> book 2 ch.5 p.432</w:t>
      </w:r>
    </w:p>
    <w:p w14:paraId="51234BD8" w14:textId="77777777" w:rsidR="00F27A72" w:rsidRPr="00B2347F" w:rsidRDefault="00F27A72" w:rsidP="00F27A72">
      <w:pPr>
        <w:ind w:left="288" w:hanging="288"/>
      </w:pPr>
      <w:r w:rsidRPr="00B2347F">
        <w:t xml:space="preserve">Origen (225-253/254 A.D.) quotes Philippians 3:20 about our citizenship in heaven. He also says that we will sit with Christ in the heavenly places. </w:t>
      </w:r>
      <w:r w:rsidRPr="00B2347F">
        <w:rPr>
          <w:i/>
        </w:rPr>
        <w:t>Commentary on Matthew</w:t>
      </w:r>
      <w:r w:rsidRPr="00B2347F">
        <w:t xml:space="preserve"> book 10 ch.15 p.422.</w:t>
      </w:r>
    </w:p>
    <w:p w14:paraId="5221901C"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2 Peter 2:11-12, which says we are strangers in this world. letter 6.3 p.284</w:t>
      </w:r>
    </w:p>
    <w:p w14:paraId="6CA25890" w14:textId="77777777" w:rsidR="00F27A72" w:rsidRPr="00B2347F" w:rsidRDefault="00F27A72" w:rsidP="00F27A72">
      <w:pPr>
        <w:ind w:left="288" w:hanging="288"/>
      </w:pPr>
      <w:r w:rsidRPr="00B2347F">
        <w:t xml:space="preserve">Pontius </w:t>
      </w:r>
      <w:r w:rsidR="00DF4E95">
        <w:t>(258 A.D.)</w:t>
      </w:r>
      <w:r w:rsidRPr="00B2347F">
        <w:t xml:space="preserve"> (partial) </w:t>
      </w:r>
      <w:r>
        <w:t>“</w:t>
      </w:r>
      <w:r w:rsidRPr="00B2347F">
        <w:t>For while the continency of the Holy Spirit restrains him from carnal desires, he lays aside the conversation of the former man, and even among his fellow-citizens, or, I might almost say, among the parents themselves of his earthly life, he is a stranger.</w:t>
      </w:r>
      <w:r>
        <w:t>”</w:t>
      </w:r>
      <w:r w:rsidRPr="00B2347F">
        <w:t xml:space="preserve"> </w:t>
      </w:r>
      <w:r w:rsidRPr="00B2347F">
        <w:rPr>
          <w:i/>
        </w:rPr>
        <w:t>Life and Passion of Cyprian</w:t>
      </w:r>
      <w:r w:rsidRPr="00B2347F">
        <w:t xml:space="preserve"> ch.11 p.271</w:t>
      </w:r>
    </w:p>
    <w:p w14:paraId="2B2C76B6" w14:textId="77777777" w:rsidR="00F27A72" w:rsidRPr="00B2347F" w:rsidRDefault="00F27A72" w:rsidP="00F27A72">
      <w:pPr>
        <w:ind w:left="288" w:hanging="288"/>
      </w:pPr>
      <w:r w:rsidRPr="00B2347F">
        <w:rPr>
          <w:b/>
        </w:rPr>
        <w:t>Methodius</w:t>
      </w:r>
      <w:r w:rsidRPr="00B2347F">
        <w:t xml:space="preserve"> (270-311/312 A.D.) says not to set our </w:t>
      </w:r>
      <w:r>
        <w:t>“</w:t>
      </w:r>
      <w:r w:rsidRPr="00B2347F">
        <w:t>hopes on this alien world</w:t>
      </w:r>
      <w:r>
        <w:t>”</w:t>
      </w:r>
      <w:r w:rsidRPr="00B2347F">
        <w:t xml:space="preserve"> </w:t>
      </w:r>
      <w:r w:rsidRPr="00B2347F">
        <w:rPr>
          <w:i/>
        </w:rPr>
        <w:t>The Banquet of the Ten Virgins</w:t>
      </w:r>
      <w:r w:rsidRPr="00B2347F">
        <w:t xml:space="preserve"> discourse 4 ch.4 p.324</w:t>
      </w:r>
    </w:p>
    <w:p w14:paraId="63D2FB42" w14:textId="77777777" w:rsidR="00F27A72" w:rsidRPr="00B2347F" w:rsidRDefault="00F27A72" w:rsidP="00F27A72">
      <w:pPr>
        <w:ind w:left="288" w:hanging="288"/>
      </w:pPr>
      <w:r w:rsidRPr="00B2347F">
        <w:t xml:space="preserve">Methodius (270-311/312 A.D.) </w:t>
      </w:r>
      <w:r>
        <w:t>“</w:t>
      </w:r>
      <w:r w:rsidRPr="00B2347F">
        <w:t xml:space="preserve">The Church, then, stands upon our faith and adoption, under the figure of the moon, until the fullness of the </w:t>
      </w:r>
      <w:proofErr w:type="spellStart"/>
      <w:r w:rsidRPr="00B2347F">
        <w:t>nations</w:t>
      </w:r>
      <w:proofErr w:type="spellEnd"/>
      <w:r w:rsidRPr="00B2347F">
        <w:t xml:space="preserve"> come in, </w:t>
      </w:r>
      <w:proofErr w:type="spellStart"/>
      <w:r w:rsidRPr="00B2347F">
        <w:t>labouring</w:t>
      </w:r>
      <w:proofErr w:type="spellEnd"/>
      <w:r w:rsidRPr="00B2347F">
        <w:t xml:space="preserve">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t>”</w:t>
      </w:r>
      <w:r w:rsidRPr="00B2347F">
        <w:t xml:space="preserve"> </w:t>
      </w:r>
      <w:r w:rsidRPr="00B2347F">
        <w:rPr>
          <w:i/>
        </w:rPr>
        <w:t>Banquet of the Ten Virgins</w:t>
      </w:r>
      <w:r w:rsidRPr="00B2347F">
        <w:t xml:space="preserve"> discourse 8 ch.6 p.337</w:t>
      </w:r>
    </w:p>
    <w:p w14:paraId="2FFDF655" w14:textId="77777777" w:rsidR="00F27A72" w:rsidRPr="00B2347F" w:rsidRDefault="00F27A72" w:rsidP="00F27A72"/>
    <w:p w14:paraId="3CDFEF2C" w14:textId="77777777" w:rsidR="00F27A72" w:rsidRPr="00B2347F" w:rsidRDefault="00F27A72" w:rsidP="00F27A72">
      <w:pPr>
        <w:rPr>
          <w:b/>
          <w:u w:val="single"/>
        </w:rPr>
      </w:pPr>
      <w:r w:rsidRPr="00B2347F">
        <w:rPr>
          <w:b/>
          <w:u w:val="single"/>
        </w:rPr>
        <w:t>Among corrupt or spurious works</w:t>
      </w:r>
    </w:p>
    <w:p w14:paraId="75E75215" w14:textId="77777777" w:rsidR="00F27A72" w:rsidRPr="00B2347F" w:rsidRDefault="00F27A72" w:rsidP="00F27A72">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4644ED6F" w14:textId="77777777" w:rsidR="00F27A72" w:rsidRPr="00B2347F" w:rsidRDefault="00F27A72" w:rsidP="00F27A72"/>
    <w:p w14:paraId="5D559443" w14:textId="77777777" w:rsidR="00F27A72" w:rsidRPr="00B2347F" w:rsidRDefault="00F27A72" w:rsidP="00F27A72">
      <w:pPr>
        <w:rPr>
          <w:b/>
          <w:u w:val="single"/>
        </w:rPr>
      </w:pPr>
      <w:r w:rsidRPr="00B2347F">
        <w:rPr>
          <w:b/>
          <w:u w:val="single"/>
        </w:rPr>
        <w:t>Among heretics</w:t>
      </w:r>
    </w:p>
    <w:p w14:paraId="3725BF7C" w14:textId="77777777" w:rsidR="00F27A72" w:rsidRPr="00B2347F" w:rsidRDefault="00F27A72" w:rsidP="00F27A72">
      <w:pPr>
        <w:ind w:left="288" w:hanging="288"/>
      </w:pPr>
      <w:r w:rsidRPr="00B2347F">
        <w:t xml:space="preserve">Marcionite heretic </w:t>
      </w:r>
      <w:r w:rsidRPr="00B2347F">
        <w:rPr>
          <w:b/>
        </w:rPr>
        <w:t>Megethius</w:t>
      </w:r>
      <w:r w:rsidRPr="00B2347F">
        <w:t xml:space="preserve"> (c.300 A.D.) is disputing with Adamantius, discusses believers being </w:t>
      </w:r>
      <w:r>
        <w:t>“</w:t>
      </w:r>
      <w:r w:rsidRPr="00B2347F">
        <w:t>aliens</w:t>
      </w:r>
      <w:r>
        <w:t>”</w:t>
      </w:r>
      <w:r w:rsidRPr="00B2347F">
        <w:t xml:space="preserve"> in the world. </w:t>
      </w:r>
      <w:r w:rsidRPr="00B2347F">
        <w:rPr>
          <w:i/>
        </w:rPr>
        <w:t>Dialogue on the True Faith</w:t>
      </w:r>
      <w:r w:rsidRPr="00B2347F">
        <w:t xml:space="preserve"> 1st part ch.820a 27 p.77</w:t>
      </w:r>
    </w:p>
    <w:p w14:paraId="3E2FB62A" w14:textId="77777777" w:rsidR="00F27A72" w:rsidRPr="00B2347F" w:rsidRDefault="00F27A72" w:rsidP="00F27A72"/>
    <w:p w14:paraId="476C32FD" w14:textId="77777777" w:rsidR="00FF7D99" w:rsidRPr="00B2347F" w:rsidRDefault="00FF7D99" w:rsidP="00FF7D99">
      <w:pPr>
        <w:pStyle w:val="Heading2"/>
      </w:pPr>
      <w:bookmarkStart w:id="642" w:name="_Toc58617993"/>
      <w:bookmarkStart w:id="643" w:name="_Toc62979423"/>
      <w:bookmarkStart w:id="644" w:name="_Toc161729522"/>
      <w:r w:rsidRPr="00B2347F">
        <w:t>n24. Don</w:t>
      </w:r>
      <w:r w:rsidR="00DE7390">
        <w:t>’</w:t>
      </w:r>
      <w:r w:rsidRPr="00B2347F">
        <w:t>t be bitter</w:t>
      </w:r>
      <w:bookmarkEnd w:id="642"/>
      <w:bookmarkEnd w:id="643"/>
      <w:bookmarkEnd w:id="644"/>
    </w:p>
    <w:p w14:paraId="1CECE390" w14:textId="77777777" w:rsidR="00FF7D99" w:rsidRPr="00B2347F" w:rsidRDefault="00FF7D99" w:rsidP="00FF7D99">
      <w:pPr>
        <w:ind w:left="288" w:hanging="288"/>
      </w:pPr>
    </w:p>
    <w:p w14:paraId="46E2C203" w14:textId="77777777" w:rsidR="00FF7D99" w:rsidRPr="00B2347F" w:rsidRDefault="00FF7D99" w:rsidP="00FF7D99">
      <w:pPr>
        <w:ind w:left="288" w:hanging="288"/>
      </w:pPr>
      <w:r w:rsidRPr="00B2347F">
        <w:t>This is an attitude, and does not include bitterness of death or bitter tortures.</w:t>
      </w:r>
    </w:p>
    <w:p w14:paraId="0439B77F" w14:textId="77777777" w:rsidR="00FF7D99" w:rsidRPr="00B2347F" w:rsidRDefault="00FF7D99" w:rsidP="00FF7D99">
      <w:pPr>
        <w:ind w:left="288" w:hanging="288"/>
      </w:pPr>
    </w:p>
    <w:p w14:paraId="354144C6" w14:textId="34A52691" w:rsidR="00FF7D99" w:rsidRPr="00B2347F" w:rsidRDefault="00FF7D99" w:rsidP="00FF7D99">
      <w:pPr>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2 </w:t>
      </w:r>
      <w:r w:rsidR="004D42A8" w:rsidRPr="00B2347F">
        <w:t>commandment</w:t>
      </w:r>
      <w:r w:rsidRPr="00B2347F">
        <w:t xml:space="preserve"> </w:t>
      </w:r>
      <w:r w:rsidRPr="00B2347F">
        <w:rPr>
          <w:szCs w:val="24"/>
        </w:rPr>
        <w:t>5</w:t>
      </w:r>
      <w:r w:rsidRPr="00B2347F">
        <w:t xml:space="preserve"> ch.</w:t>
      </w:r>
      <w:r w:rsidRPr="00B2347F">
        <w:rPr>
          <w:szCs w:val="24"/>
        </w:rPr>
        <w:t xml:space="preserve">2 p.23 </w:t>
      </w:r>
      <w:r w:rsidR="002D2DBF">
        <w:rPr>
          <w:szCs w:val="24"/>
        </w:rPr>
        <w:t>“</w:t>
      </w:r>
      <w:r w:rsidRPr="00B2347F">
        <w:rPr>
          <w:rFonts w:cs="Consolas"/>
          <w:szCs w:val="24"/>
          <w:highlight w:val="white"/>
        </w:rPr>
        <w:t>Now, of folly is begotten bitterness, and of bitterness anger, and of anger frenzy. This frenzy, the product of so many evils, ends in great and incurable sin.</w:t>
      </w:r>
      <w:r w:rsidR="002D2DBF">
        <w:rPr>
          <w:szCs w:val="24"/>
        </w:rPr>
        <w:t>”</w:t>
      </w:r>
    </w:p>
    <w:p w14:paraId="23F83E44" w14:textId="77777777" w:rsidR="00FF7D99" w:rsidRPr="00B2347F" w:rsidRDefault="00FF7D99" w:rsidP="00FF7D99">
      <w:pPr>
        <w:ind w:left="288" w:hanging="288"/>
      </w:pPr>
      <w:r w:rsidRPr="00B2347F">
        <w:rPr>
          <w:b/>
          <w:szCs w:val="24"/>
        </w:rPr>
        <w:t>Justin Martyr</w:t>
      </w:r>
      <w:r w:rsidRPr="00B2347F">
        <w:rPr>
          <w:szCs w:val="24"/>
        </w:rPr>
        <w:t xml:space="preserve"> (c.138-165 A.D.) (implied) </w:t>
      </w:r>
      <w:r w:rsidR="002D2DBF">
        <w:rPr>
          <w:szCs w:val="24"/>
        </w:rPr>
        <w:t>“</w:t>
      </w:r>
      <w:r w:rsidRPr="00B2347F">
        <w:rPr>
          <w:rFonts w:cs="Consolas"/>
          <w:szCs w:val="24"/>
          <w:highlight w:val="white"/>
        </w:rPr>
        <w:t>And a vast multitude in your nation are convicted of being of this kind, imbibing doctrines of bitterness and godlessness, but spurning the word of God.</w:t>
      </w:r>
      <w:r w:rsidR="002D2DBF">
        <w:rPr>
          <w:szCs w:val="24"/>
        </w:rPr>
        <w:t>”</w:t>
      </w:r>
      <w:r w:rsidRPr="00B2347F">
        <w:rPr>
          <w:szCs w:val="24"/>
        </w:rPr>
        <w:t xml:space="preserve"> </w:t>
      </w:r>
      <w:r w:rsidRPr="00B2347F">
        <w:rPr>
          <w:i/>
          <w:szCs w:val="24"/>
        </w:rPr>
        <w:t>Dialogue with Trypho, a Jew</w:t>
      </w:r>
      <w:r w:rsidRPr="00B2347F">
        <w:rPr>
          <w:szCs w:val="24"/>
        </w:rPr>
        <w:t xml:space="preserve"> ch.120 p.259</w:t>
      </w:r>
    </w:p>
    <w:p w14:paraId="0579847C" w14:textId="77777777" w:rsidR="00FF7D99" w:rsidRPr="00B2347F" w:rsidRDefault="00FF7D99" w:rsidP="00FF7D99">
      <w:pPr>
        <w:ind w:left="288" w:hanging="288"/>
        <w:rPr>
          <w:szCs w:val="24"/>
        </w:rPr>
      </w:pPr>
      <w:r w:rsidRPr="00B2347F">
        <w:rPr>
          <w:b/>
          <w:szCs w:val="24"/>
        </w:rPr>
        <w:t>Irenaeus</w:t>
      </w:r>
      <w:r w:rsidRPr="00B2347F">
        <w:rPr>
          <w:szCs w:val="24"/>
        </w:rPr>
        <w:t xml:space="preserve"> (182-188 A.D.) </w:t>
      </w:r>
      <w:r w:rsidRPr="00B2347F">
        <w:t xml:space="preserve">(implied) </w:t>
      </w:r>
      <w:r w:rsidRPr="00B2347F">
        <w:rPr>
          <w:szCs w:val="24"/>
        </w:rPr>
        <w:t>in di</w:t>
      </w:r>
      <w:r w:rsidRPr="00B2347F">
        <w:t>s</w:t>
      </w:r>
      <w:r w:rsidRPr="00B2347F">
        <w:rPr>
          <w:szCs w:val="24"/>
        </w:rPr>
        <w:t>cussing Peter</w:t>
      </w:r>
      <w:r w:rsidR="00DE7390">
        <w:rPr>
          <w:szCs w:val="24"/>
        </w:rPr>
        <w:t>’</w:t>
      </w:r>
      <w:r w:rsidRPr="00B2347F">
        <w:rPr>
          <w:szCs w:val="24"/>
        </w:rPr>
        <w:t xml:space="preserve">s encounter with Simon quotes Peter as saying, </w:t>
      </w:r>
      <w:r w:rsidR="002D2DBF">
        <w:rPr>
          <w:szCs w:val="24"/>
        </w:rPr>
        <w:t>“</w:t>
      </w:r>
      <w:r w:rsidRPr="00B2347F">
        <w:rPr>
          <w:rFonts w:cs="Consolas"/>
          <w:szCs w:val="24"/>
          <w:highlight w:val="white"/>
        </w:rPr>
        <w:t>in this matter, for thy heart is not right in the sight of God; for I perceive that thou art in the gall of bitterness, and in the bond of iniquity.</w:t>
      </w:r>
      <w:r w:rsidR="002D2DBF">
        <w:rPr>
          <w:szCs w:val="24"/>
        </w:rPr>
        <w:t>”</w:t>
      </w:r>
      <w:r w:rsidRPr="00B2347F">
        <w:rPr>
          <w:szCs w:val="24"/>
        </w:rPr>
        <w:t xml:space="preserve"> </w:t>
      </w:r>
      <w:r w:rsidRPr="00B2347F">
        <w:rPr>
          <w:i/>
          <w:szCs w:val="24"/>
        </w:rPr>
        <w:t>Irenaeus Against Heresies</w:t>
      </w:r>
      <w:r w:rsidRPr="00B2347F">
        <w:rPr>
          <w:szCs w:val="24"/>
        </w:rPr>
        <w:t xml:space="preserve"> book 1 ch.23.1 p.347</w:t>
      </w:r>
    </w:p>
    <w:p w14:paraId="21DC2AFE" w14:textId="77777777" w:rsidR="00FF7D99" w:rsidRPr="00B2347F" w:rsidRDefault="00FF7D99" w:rsidP="00FF7D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But rather, he says, </w:t>
      </w:r>
      <w:r w:rsidR="002D2DBF">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rsidR="002D2DBF">
        <w:t>”</w:t>
      </w:r>
      <w:r w:rsidRPr="00B2347F">
        <w:t xml:space="preserve"> </w:t>
      </w:r>
      <w:r w:rsidRPr="00B2347F">
        <w:rPr>
          <w:i/>
        </w:rPr>
        <w:t>Stromata</w:t>
      </w:r>
      <w:r w:rsidRPr="00B2347F">
        <w:t xml:space="preserve"> book 4 ch.20 p.432</w:t>
      </w:r>
    </w:p>
    <w:p w14:paraId="166A109E" w14:textId="77777777" w:rsidR="00FF7D99" w:rsidRPr="00B2347F" w:rsidRDefault="00FF7D99" w:rsidP="00FF7D99">
      <w:pPr>
        <w:autoSpaceDE w:val="0"/>
        <w:autoSpaceDN w:val="0"/>
        <w:adjustRightInd w:val="0"/>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Let all bitterness, and wrath, and anger, and </w:t>
      </w:r>
      <w:proofErr w:type="spellStart"/>
      <w:r w:rsidRPr="00B2347F">
        <w:rPr>
          <w:rFonts w:cs="Consolas"/>
          <w:szCs w:val="24"/>
          <w:highlight w:val="white"/>
        </w:rPr>
        <w:t>clamour</w:t>
      </w:r>
      <w:proofErr w:type="spellEnd"/>
      <w:r w:rsidRPr="00B2347F">
        <w:rPr>
          <w:rFonts w:cs="Consolas"/>
          <w:szCs w:val="24"/>
          <w:highlight w:val="white"/>
        </w:rPr>
        <w:t>, and evil-speaking, be put away from you, with all malice: and be ye kind one to another, tender-hearted, forgiving one another, as God in Christ hath forgiven you.</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E0C35AB" w14:textId="77777777" w:rsidR="00FF7D99" w:rsidRPr="00B2347F" w:rsidRDefault="00FF7D99" w:rsidP="00FF7D9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Let all bitterness, and wrath, and anger, and </w:t>
      </w:r>
      <w:proofErr w:type="spellStart"/>
      <w:r w:rsidRPr="00B2347F">
        <w:rPr>
          <w:rFonts w:cs="Consolas"/>
          <w:szCs w:val="24"/>
          <w:highlight w:val="white"/>
        </w:rPr>
        <w:t>clamour</w:t>
      </w:r>
      <w:proofErr w:type="spellEnd"/>
      <w:r w:rsidRPr="00B2347F">
        <w:rPr>
          <w:rFonts w:cs="Consolas"/>
          <w:szCs w:val="24"/>
          <w:highlight w:val="white"/>
        </w:rPr>
        <w:t>, and evil-speaking, be put away from you, with all malice: but be ye kind one to another, tender-hearted, forgiving one another, even as God in Christ hath forgiven you.</w:t>
      </w:r>
      <w:r w:rsidR="002D2DBF">
        <w:rPr>
          <w:szCs w:val="24"/>
        </w:rPr>
        <w:t>”</w:t>
      </w:r>
      <w:r w:rsidRPr="00B2347F">
        <w:rPr>
          <w:szCs w:val="24"/>
        </w:rPr>
        <w:t xml:space="preserve"> </w:t>
      </w:r>
      <w:r w:rsidRPr="00B2347F">
        <w:rPr>
          <w:i/>
          <w:szCs w:val="24"/>
        </w:rPr>
        <w:t>On the Resurrection of the Flesh</w:t>
      </w:r>
      <w:r w:rsidRPr="00B2347F">
        <w:rPr>
          <w:szCs w:val="24"/>
        </w:rPr>
        <w:t xml:space="preserve"> ch.45 p.578</w:t>
      </w:r>
    </w:p>
    <w:p w14:paraId="3573CAC5" w14:textId="77777777" w:rsidR="00FF7D99" w:rsidRPr="00B2347F" w:rsidRDefault="00FF7D99" w:rsidP="00FF7D99">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Pr="00B2347F">
        <w:rPr>
          <w:i/>
        </w:rPr>
        <w:t>Excerpts of Theodotus</w:t>
      </w:r>
      <w:r w:rsidRPr="00B2347F">
        <w:t xml:space="preserve"> ch.20 p.45</w:t>
      </w:r>
    </w:p>
    <w:p w14:paraId="3636C5E7" w14:textId="77777777" w:rsidR="00FF7D99" w:rsidRPr="00B2347F" w:rsidRDefault="00FF7D99" w:rsidP="00FF7D99">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And this net has been cast into the sea-the wave-tossed life of men in every part of the world, and which swims in the bitter affairs of life. And before our Saviour Jesus Christ this net was not wholly filled; for the net of the law and the prophets had to be completed by Him who says, </w:t>
      </w:r>
      <w:r w:rsidR="00DE7390">
        <w:rPr>
          <w:highlight w:val="white"/>
        </w:rPr>
        <w:t>‘</w:t>
      </w:r>
      <w:r w:rsidRPr="00B2347F">
        <w:rPr>
          <w:highlight w:val="white"/>
        </w:rPr>
        <w:t>Think not that I came to destroy the law and the prophets, I came not to destroy but to fulfil.</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10 ch.12 p.420</w:t>
      </w:r>
    </w:p>
    <w:p w14:paraId="6E52FCB1" w14:textId="77777777" w:rsidR="00FF7D99" w:rsidRPr="00B2347F" w:rsidRDefault="00FF7D99" w:rsidP="00FF7D99">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sidR="002D2DBF">
        <w:rPr>
          <w:highlight w:val="white"/>
        </w:rPr>
        <w:t>”</w:t>
      </w:r>
    </w:p>
    <w:p w14:paraId="00B500F9" w14:textId="77777777" w:rsidR="00FF7D99" w:rsidRPr="00B2347F" w:rsidRDefault="00FF7D99" w:rsidP="00FF7D9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Paul, apostle to the Ephesians on </w:t>
      </w:r>
      <w:r w:rsidR="002D2DBF">
        <w:t>“</w:t>
      </w:r>
      <w:r w:rsidRPr="00B2347F">
        <w:t xml:space="preserve">Grieve not the Holy Spirit of God, in which ye were sealed in the day of redemption. Let all bitterness, and wrath, and indignation, and </w:t>
      </w:r>
      <w:proofErr w:type="spellStart"/>
      <w:r w:rsidRPr="00B2347F">
        <w:t>clamour</w:t>
      </w:r>
      <w:proofErr w:type="spellEnd"/>
      <w:r w:rsidRPr="00B2347F">
        <w:t>, and blasphemy, be taken away from you</w:t>
      </w:r>
      <w:r w:rsidR="002D2DBF">
        <w:t>”</w:t>
      </w:r>
      <w:r w:rsidRPr="00B2347F">
        <w:t xml:space="preserve"> </w:t>
      </w:r>
      <w:r w:rsidRPr="00B2347F">
        <w:rPr>
          <w:i/>
        </w:rPr>
        <w:t>Treatises of Cyprian</w:t>
      </w:r>
      <w:r w:rsidRPr="00B2347F">
        <w:t xml:space="preserve"> Treatise 12 book 3 ch.7 p.534</w:t>
      </w:r>
      <w:r w:rsidR="00161606" w:rsidRPr="00B2347F">
        <w:t>. See also Letter 51 ch.19 p.532.</w:t>
      </w:r>
    </w:p>
    <w:p w14:paraId="3AF30EDF" w14:textId="58BCB217" w:rsidR="00FF7D99" w:rsidRPr="00B2347F" w:rsidRDefault="00A643A3" w:rsidP="00FF7D99">
      <w:pPr>
        <w:autoSpaceDE w:val="0"/>
        <w:autoSpaceDN w:val="0"/>
        <w:adjustRightInd w:val="0"/>
        <w:ind w:left="288" w:hanging="288"/>
      </w:pPr>
      <w:r>
        <w:rPr>
          <w:szCs w:val="24"/>
        </w:rPr>
        <w:t xml:space="preserve">Arnobius of Sicca </w:t>
      </w:r>
      <w:r w:rsidR="00FF7D99" w:rsidRPr="00B2347F">
        <w:rPr>
          <w:szCs w:val="24"/>
        </w:rPr>
        <w:t xml:space="preserve">(297-303 A.D.) (partial) </w:t>
      </w:r>
      <w:r w:rsidR="002D2DBF">
        <w:rPr>
          <w:szCs w:val="24"/>
        </w:rPr>
        <w:t>“</w:t>
      </w:r>
      <w:r w:rsidR="00FF7D99" w:rsidRPr="00B2347F">
        <w:rPr>
          <w:rFonts w:cs="Consolas"/>
          <w:szCs w:val="24"/>
          <w:highlight w:val="white"/>
        </w:rPr>
        <w:t xml:space="preserve">In our opinion, however, that which is good naturally, does not require to be either corrected or reproved; </w:t>
      </w:r>
      <w:proofErr w:type="spellStart"/>
      <w:r w:rsidR="00FF7D99" w:rsidRPr="00B2347F">
        <w:rPr>
          <w:rFonts w:cs="Consolas"/>
          <w:szCs w:val="24"/>
          <w:highlight w:val="white"/>
        </w:rPr>
        <w:t>nay</w:t>
      </w:r>
      <w:proofErr w:type="spellEnd"/>
      <w:r w:rsidR="00FF7D99" w:rsidRPr="00B2347F">
        <w:rPr>
          <w:rFonts w:cs="Consolas"/>
          <w:szCs w:val="24"/>
          <w:highlight w:val="white"/>
        </w:rPr>
        <w:t xml:space="preserve"> more, it should not know what evil is, if the nature of each kind would abide in its own integrity, for neither can two contraries be implanted in each other, nor can equality be contained in inequality, nor sweetness in bitterness.</w:t>
      </w:r>
      <w:r w:rsidR="002D2DBF">
        <w:rPr>
          <w:szCs w:val="24"/>
        </w:rPr>
        <w:t>”</w:t>
      </w:r>
      <w:r w:rsidR="00FF7D99" w:rsidRPr="00B2347F">
        <w:rPr>
          <w:szCs w:val="24"/>
        </w:rPr>
        <w:t xml:space="preserve"> </w:t>
      </w:r>
      <w:r w:rsidR="00FF7D99" w:rsidRPr="00B2347F">
        <w:rPr>
          <w:i/>
          <w:szCs w:val="24"/>
        </w:rPr>
        <w:t>Arnobius Against the Heathen</w:t>
      </w:r>
      <w:r w:rsidR="00FF7D99" w:rsidRPr="00B2347F">
        <w:rPr>
          <w:szCs w:val="24"/>
        </w:rPr>
        <w:t xml:space="preserve"> </w:t>
      </w:r>
      <w:r w:rsidR="00FF7D99" w:rsidRPr="00B2347F">
        <w:t xml:space="preserve">book </w:t>
      </w:r>
      <w:r w:rsidR="00FF7D99" w:rsidRPr="00B2347F">
        <w:rPr>
          <w:szCs w:val="24"/>
        </w:rPr>
        <w:t xml:space="preserve">2 </w:t>
      </w:r>
      <w:r w:rsidR="00FF7D99" w:rsidRPr="00B2347F">
        <w:t>ch.</w:t>
      </w:r>
      <w:r w:rsidR="00FF7D99" w:rsidRPr="00B2347F">
        <w:rPr>
          <w:szCs w:val="24"/>
        </w:rPr>
        <w:t>50</w:t>
      </w:r>
      <w:r w:rsidR="00FF7D99" w:rsidRPr="00B2347F">
        <w:t xml:space="preserve"> p.453</w:t>
      </w:r>
    </w:p>
    <w:p w14:paraId="198E669E" w14:textId="77777777" w:rsidR="00FF7D99" w:rsidRPr="00B2347F" w:rsidRDefault="00FF7D99" w:rsidP="00FF7D99">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 xml:space="preserve">For the present we restrain its sprouts, such as evil imaginations, </w:t>
      </w:r>
      <w:r w:rsidR="00DE7390">
        <w:rPr>
          <w:rFonts w:cs="Consolas"/>
          <w:szCs w:val="24"/>
          <w:highlight w:val="white"/>
        </w:rPr>
        <w:t>‘</w:t>
      </w:r>
      <w:r w:rsidRPr="00B2347F">
        <w:rPr>
          <w:rFonts w:cs="Consolas"/>
          <w:szCs w:val="24"/>
          <w:highlight w:val="white"/>
        </w:rPr>
        <w:t>lest any root of bitterness springing up trouble</w:t>
      </w:r>
      <w:r w:rsidR="00DE7390">
        <w:rPr>
          <w:rFonts w:cs="Consolas"/>
          <w:szCs w:val="24"/>
          <w:highlight w:val="white"/>
        </w:rPr>
        <w:t>’</w:t>
      </w:r>
      <w:r w:rsidRPr="00B2347F">
        <w:rPr>
          <w:rFonts w:cs="Consolas"/>
          <w:szCs w:val="24"/>
          <w:highlight w:val="white"/>
        </w:rPr>
        <w:t xml:space="preserve"> us, not suffering its leaves to unclose and open into shoots; while the Word, like an axe, cuts at its roots which grow below. But hereafter the very thought of evil will disappear.</w:t>
      </w:r>
      <w:r w:rsidR="002D2DBF">
        <w:rPr>
          <w:szCs w:val="24"/>
        </w:rPr>
        <w:t>”</w:t>
      </w:r>
      <w:r w:rsidRPr="00B2347F">
        <w:rPr>
          <w:szCs w:val="24"/>
        </w:rPr>
        <w:t xml:space="preserve"> </w:t>
      </w:r>
      <w:r w:rsidRPr="00B2347F">
        <w:rPr>
          <w:i/>
          <w:szCs w:val="24"/>
        </w:rPr>
        <w:t>Discourse on the Resurrection</w:t>
      </w:r>
      <w:r w:rsidRPr="00B2347F">
        <w:rPr>
          <w:szCs w:val="24"/>
        </w:rPr>
        <w:t xml:space="preserve"> ch.5 p.365</w:t>
      </w:r>
    </w:p>
    <w:p w14:paraId="07038608" w14:textId="77777777" w:rsidR="00FF7D99" w:rsidRPr="00B2347F" w:rsidRDefault="00FF7D99" w:rsidP="00FF7D99">
      <w:pPr>
        <w:autoSpaceDE w:val="0"/>
        <w:autoSpaceDN w:val="0"/>
        <w:adjustRightInd w:val="0"/>
        <w:ind w:left="288" w:hanging="288"/>
        <w:rPr>
          <w:szCs w:val="24"/>
        </w:rPr>
      </w:pPr>
      <w:r w:rsidRPr="00B2347F">
        <w:rPr>
          <w:b/>
          <w:szCs w:val="24"/>
        </w:rPr>
        <w:t>Lactantius</w:t>
      </w:r>
      <w:r w:rsidR="004F4C37" w:rsidRPr="00B2347F">
        <w:rPr>
          <w:szCs w:val="24"/>
        </w:rPr>
        <w:t xml:space="preserve"> (c.303-320</w:t>
      </w:r>
      <w:r w:rsidRPr="00B2347F">
        <w:rPr>
          <w:szCs w:val="24"/>
        </w:rPr>
        <w:t xml:space="preserve">/325 A.D.) </w:t>
      </w:r>
      <w:r w:rsidR="002D2DBF">
        <w:rPr>
          <w:szCs w:val="24"/>
        </w:rPr>
        <w:t>“</w:t>
      </w:r>
      <w:r w:rsidRPr="00B2347F">
        <w:rPr>
          <w:rFonts w:cs="Consolas"/>
          <w:szCs w:val="24"/>
          <w:highlight w:val="white"/>
        </w:rPr>
        <w:t>But since few make use of this heavenly benefit and gift, because the truth lies hidden veiled in obscurity; and it is either an object of contempt to the learned because it has not suitable defenders, or is hated by the unlearned on account of its natural severity, which the nature of men inclined to vices cannot endure: for because there is a bitterness mingled with virtues, while vices are seasoned with pleasure, offended by the former and soothed by the latter, they are borne headlong, and deceived by the appearance of good things, they embrace evils for goods,-I have believed that these errors should be encountered, that both the learned may be directed to true wisdom, and the unlearned to true religion.</w:t>
      </w:r>
      <w:r w:rsidR="002D2DBF">
        <w:rPr>
          <w:szCs w:val="24"/>
        </w:rPr>
        <w:t>”</w:t>
      </w:r>
      <w:r w:rsidRPr="00B2347F">
        <w:rPr>
          <w:szCs w:val="24"/>
        </w:rPr>
        <w:t xml:space="preserve"> </w:t>
      </w:r>
      <w:r w:rsidRPr="00B2347F">
        <w:rPr>
          <w:i/>
          <w:szCs w:val="24"/>
        </w:rPr>
        <w:t>The Divine Institutes</w:t>
      </w:r>
      <w:r w:rsidRPr="00B2347F">
        <w:rPr>
          <w:szCs w:val="24"/>
        </w:rPr>
        <w:t xml:space="preserve"> book 1 preface p.9</w:t>
      </w:r>
    </w:p>
    <w:p w14:paraId="2D399116" w14:textId="77777777" w:rsidR="00FF7D99" w:rsidRPr="00B2347F" w:rsidRDefault="00FF7D99" w:rsidP="00FF7D99">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Two very bad things are ill-will and unbelief, both of which are contrary to righteousness; for ill-will is opposed to charity, and unbelief to faith; just in the same way as bitterness is opposed to sweetness, darkness to light, evil to good, death to life, falsehood to truth. Those, therefore, who abound in these vices that are repugnant to virtue, are in a manner dead; for the malignant and the unbelieving hate charity and faith, and they who do this are the enemies of God.</w:t>
      </w:r>
      <w:r w:rsidR="002D2DBF">
        <w:rPr>
          <w:szCs w:val="24"/>
        </w:rPr>
        <w:t>”</w:t>
      </w:r>
      <w:r w:rsidRPr="00B2347F">
        <w:rPr>
          <w:szCs w:val="24"/>
        </w:rPr>
        <w:t xml:space="preserve"> </w:t>
      </w:r>
      <w:r w:rsidRPr="00B2347F">
        <w:rPr>
          <w:i/>
          <w:szCs w:val="24"/>
        </w:rPr>
        <w:t>Epistles on the Arian Heresy</w:t>
      </w:r>
      <w:r w:rsidRPr="00B2347F">
        <w:rPr>
          <w:szCs w:val="24"/>
        </w:rPr>
        <w:t xml:space="preserve"> Letter 5 ch.1 p.299</w:t>
      </w:r>
    </w:p>
    <w:p w14:paraId="147FCAF7" w14:textId="77777777" w:rsidR="00FF7D99" w:rsidRPr="00B2347F" w:rsidRDefault="00FF7D99" w:rsidP="00FF7D99">
      <w:pPr>
        <w:autoSpaceDE w:val="0"/>
        <w:autoSpaceDN w:val="0"/>
        <w:adjustRightInd w:val="0"/>
        <w:ind w:left="288" w:hanging="288"/>
      </w:pPr>
    </w:p>
    <w:p w14:paraId="059A34A2" w14:textId="77777777" w:rsidR="00FF7D99" w:rsidRPr="00B2347F" w:rsidRDefault="00FF7D99" w:rsidP="00FF7D99">
      <w:pPr>
        <w:autoSpaceDE w:val="0"/>
        <w:autoSpaceDN w:val="0"/>
        <w:adjustRightInd w:val="0"/>
        <w:ind w:left="288" w:hanging="288"/>
        <w:rPr>
          <w:b/>
          <w:u w:val="single"/>
        </w:rPr>
      </w:pPr>
      <w:r w:rsidRPr="00B2347F">
        <w:rPr>
          <w:b/>
          <w:u w:val="single"/>
        </w:rPr>
        <w:t>Among heretics</w:t>
      </w:r>
    </w:p>
    <w:p w14:paraId="07E1E899" w14:textId="77777777" w:rsidR="00FF7D99" w:rsidRPr="00B2347F" w:rsidRDefault="00FF7D99" w:rsidP="00FF7D99">
      <w:pPr>
        <w:ind w:left="288" w:hanging="288"/>
      </w:pPr>
      <w:r w:rsidRPr="00B2347F">
        <w:t xml:space="preserve">The Sethian Gnostic </w:t>
      </w:r>
      <w:r w:rsidRPr="00B2347F">
        <w:rPr>
          <w:b/>
          <w:i/>
        </w:rPr>
        <w:t>Apocryphon of John</w:t>
      </w:r>
      <w:r w:rsidRPr="00B2347F">
        <w:t xml:space="preserve"> (c.150-185 A.D.) ch.18 p.115 mentions callousness and bitterness.</w:t>
      </w:r>
    </w:p>
    <w:p w14:paraId="00A4DC79" w14:textId="77777777" w:rsidR="00FF7D99" w:rsidRPr="00B2347F" w:rsidRDefault="00FF7D99" w:rsidP="00FF7D99">
      <w:pPr>
        <w:ind w:left="288" w:hanging="288"/>
      </w:pPr>
    </w:p>
    <w:p w14:paraId="4FAACBD9" w14:textId="77777777" w:rsidR="00036B5A" w:rsidRPr="00B2347F" w:rsidRDefault="00036B5A" w:rsidP="00036B5A">
      <w:pPr>
        <w:pStyle w:val="Heading2"/>
      </w:pPr>
      <w:bookmarkStart w:id="645" w:name="_Toc58617994"/>
      <w:bookmarkStart w:id="646" w:name="_Toc62979424"/>
      <w:bookmarkStart w:id="647" w:name="_Toc161729523"/>
      <w:r w:rsidRPr="00B2347F">
        <w:t>n25. Believers are transformed</w:t>
      </w:r>
      <w:r w:rsidR="00D10DFC" w:rsidRPr="00B2347F">
        <w:t xml:space="preserve"> [</w:t>
      </w:r>
      <w:r w:rsidR="00374E10" w:rsidRPr="00B2347F">
        <w:t>now</w:t>
      </w:r>
      <w:r w:rsidR="00D10DFC" w:rsidRPr="00B2347F">
        <w:t>]</w:t>
      </w:r>
      <w:bookmarkEnd w:id="645"/>
      <w:bookmarkEnd w:id="646"/>
      <w:bookmarkEnd w:id="647"/>
    </w:p>
    <w:p w14:paraId="665B1F05" w14:textId="77777777" w:rsidR="00036B5A" w:rsidRPr="00B2347F" w:rsidRDefault="00036B5A" w:rsidP="00036B5A"/>
    <w:p w14:paraId="50C1EA4B" w14:textId="77777777" w:rsidR="00036B5A" w:rsidRPr="00B2347F" w:rsidRDefault="00036B5A" w:rsidP="00036B5A">
      <w:r w:rsidRPr="00B2347F">
        <w:t>Future physical transformation is not counted here.</w:t>
      </w:r>
    </w:p>
    <w:p w14:paraId="3A46132B" w14:textId="77777777" w:rsidR="00036B5A" w:rsidRPr="00B2347F" w:rsidRDefault="00036B5A" w:rsidP="00AF1D17"/>
    <w:p w14:paraId="2D5A1CE2" w14:textId="77777777" w:rsidR="00036B5A" w:rsidRPr="00B2347F" w:rsidRDefault="00036B5A" w:rsidP="00036B5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rsidR="002D2DBF">
        <w:t>“</w:t>
      </w:r>
      <w:r w:rsidRPr="00B2347F">
        <w:t>so great is the transformation which faith In Christ the Son of God effects for those who believe on Him.</w:t>
      </w:r>
      <w:r w:rsidR="002D2DBF">
        <w:t>”</w:t>
      </w:r>
      <w:r w:rsidRPr="00B2347F">
        <w:t xml:space="preserve"> </w:t>
      </w:r>
      <w:r w:rsidRPr="00B2347F">
        <w:rPr>
          <w:i/>
        </w:rPr>
        <w:t>Proof of Apostolic Preaching</w:t>
      </w:r>
      <w:r w:rsidRPr="00B2347F">
        <w:t xml:space="preserve"> ch.61.</w:t>
      </w:r>
    </w:p>
    <w:p w14:paraId="7512CFC8" w14:textId="77777777" w:rsidR="00036B5A" w:rsidRPr="00B2347F" w:rsidRDefault="00036B5A" w:rsidP="00036B5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 xml:space="preserve">And the whole Christ is not divided: </w:t>
      </w:r>
      <w:r w:rsidR="00DE7390">
        <w:t>‘</w:t>
      </w:r>
      <w:r w:rsidRPr="00B2347F">
        <w:t>There is neither barbarian, nor Jew, nor Greek, neither male nor female, but a new man; transformed by God</w:t>
      </w:r>
      <w:r w:rsidR="00DE7390">
        <w:t>’</w:t>
      </w:r>
      <w:r w:rsidRPr="00B2347F">
        <w:t>s Holy Spirit.</w:t>
      </w:r>
      <w:r w:rsidR="002D2DBF">
        <w:t>”</w:t>
      </w:r>
      <w:r w:rsidRPr="00B2347F">
        <w:t xml:space="preserve"> </w:t>
      </w:r>
      <w:r w:rsidRPr="00B2347F">
        <w:rPr>
          <w:i/>
        </w:rPr>
        <w:t>Exhortation to the Heathen</w:t>
      </w:r>
      <w:r w:rsidRPr="00B2347F">
        <w:t xml:space="preserve"> ch.11 p.203. </w:t>
      </w:r>
    </w:p>
    <w:p w14:paraId="6DBA2902" w14:textId="77777777" w:rsidR="00036B5A" w:rsidRPr="00B2347F" w:rsidRDefault="00036B5A" w:rsidP="000938F2">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000938F2" w:rsidRPr="00B2347F">
        <w:rPr>
          <w:szCs w:val="24"/>
        </w:rPr>
        <w:t xml:space="preserve"> (193-202</w:t>
      </w:r>
      <w:r w:rsidRPr="00B2347F">
        <w:rPr>
          <w:szCs w:val="24"/>
        </w:rPr>
        <w:t xml:space="preserve"> A.D.) </w:t>
      </w:r>
      <w:r w:rsidR="002D2DBF">
        <w:rPr>
          <w:szCs w:val="24"/>
        </w:rPr>
        <w:t>“</w:t>
      </w:r>
      <w:r w:rsidR="000938F2" w:rsidRPr="00B2347F">
        <w:rPr>
          <w:rFonts w:cs="Consolas"/>
          <w:szCs w:val="24"/>
          <w:highlight w:val="white"/>
        </w:rPr>
        <w:t xml:space="preserve">For we regard as worldly those, who hope in the earth and carnal lusts. </w:t>
      </w:r>
      <w:r w:rsidR="00DE7390">
        <w:rPr>
          <w:rFonts w:cs="Consolas"/>
          <w:szCs w:val="24"/>
          <w:highlight w:val="white"/>
        </w:rPr>
        <w:t>‘</w:t>
      </w:r>
      <w:r w:rsidR="000938F2" w:rsidRPr="00B2347F">
        <w:rPr>
          <w:rFonts w:cs="Consolas"/>
          <w:szCs w:val="24"/>
          <w:highlight w:val="white"/>
        </w:rPr>
        <w:t>Be not conformed,</w:t>
      </w:r>
      <w:r w:rsidR="00DE7390">
        <w:rPr>
          <w:rFonts w:cs="Consolas"/>
          <w:szCs w:val="24"/>
          <w:highlight w:val="white"/>
        </w:rPr>
        <w:t>’</w:t>
      </w:r>
      <w:r w:rsidR="000938F2" w:rsidRPr="00B2347F">
        <w:rPr>
          <w:rFonts w:cs="Consolas"/>
          <w:szCs w:val="24"/>
          <w:highlight w:val="white"/>
        </w:rPr>
        <w:t xml:space="preserve"> says the apostle, </w:t>
      </w:r>
      <w:r w:rsidR="00DE7390">
        <w:rPr>
          <w:rFonts w:cs="Consolas"/>
          <w:szCs w:val="24"/>
          <w:highlight w:val="white"/>
        </w:rPr>
        <w:t>‘</w:t>
      </w:r>
      <w:r w:rsidR="000938F2" w:rsidRPr="00B2347F">
        <w:rPr>
          <w:rFonts w:cs="Consolas"/>
          <w:szCs w:val="24"/>
          <w:highlight w:val="white"/>
        </w:rPr>
        <w:t>to this world: but be ye transformed in the renewal of the mind, that ye may prove what is that good, and acceptable, and perfect, will of God.</w:t>
      </w:r>
      <w:r w:rsidR="00DE7390">
        <w:rPr>
          <w:rFonts w:cs="Consolas"/>
          <w:szCs w:val="24"/>
        </w:rPr>
        <w:t>’</w:t>
      </w:r>
      <w:r w:rsidR="002D2DBF">
        <w:rPr>
          <w:szCs w:val="24"/>
        </w:rPr>
        <w:t>”</w:t>
      </w:r>
      <w:r w:rsidR="000938F2" w:rsidRPr="00B2347F">
        <w:rPr>
          <w:szCs w:val="24"/>
        </w:rPr>
        <w:t xml:space="preserve"> </w:t>
      </w:r>
      <w:r w:rsidR="000938F2" w:rsidRPr="00B2347F">
        <w:rPr>
          <w:i/>
          <w:szCs w:val="24"/>
        </w:rPr>
        <w:t>Stromata</w:t>
      </w:r>
      <w:r w:rsidR="000938F2" w:rsidRPr="00B2347F">
        <w:rPr>
          <w:szCs w:val="24"/>
        </w:rPr>
        <w:t xml:space="preserve"> book 2 ch.9 p.357</w:t>
      </w:r>
    </w:p>
    <w:p w14:paraId="19C42D96" w14:textId="09D2DF81" w:rsidR="00036B5A" w:rsidRPr="00B2347F" w:rsidRDefault="00036B5A" w:rsidP="00036B5A">
      <w:pPr>
        <w:ind w:left="288" w:hanging="288"/>
      </w:pPr>
      <w:r w:rsidRPr="00B2347F">
        <w:rPr>
          <w:b/>
        </w:rPr>
        <w:t>Hippolytus</w:t>
      </w:r>
      <w:r w:rsidR="00E61444" w:rsidRPr="00B2347F">
        <w:rPr>
          <w:b/>
        </w:rPr>
        <w:t xml:space="preserve"> of Portus</w:t>
      </w:r>
      <w:r w:rsidRPr="00B2347F">
        <w:t xml:space="preserve"> (222-235/236 A.D.) </w:t>
      </w:r>
      <w:r w:rsidR="002D2DBF">
        <w:t>“</w:t>
      </w:r>
      <w:r w:rsidRPr="00B2347F">
        <w:t>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w:t>
      </w:r>
      <w:r w:rsidR="002D2DBF">
        <w:t>”</w:t>
      </w:r>
      <w:r w:rsidR="00627868">
        <w:t xml:space="preserve"> homily </w:t>
      </w:r>
      <w:r w:rsidRPr="00B2347F">
        <w:rPr>
          <w:i/>
        </w:rPr>
        <w:t>on the Paschal Supper</w:t>
      </w:r>
      <w:r w:rsidRPr="00B2347F">
        <w:t xml:space="preserve"> ch.7.1-2 p.239</w:t>
      </w:r>
    </w:p>
    <w:p w14:paraId="161590B6" w14:textId="77777777" w:rsidR="00036B5A" w:rsidRPr="00B2347F" w:rsidRDefault="00036B5A" w:rsidP="00036B5A">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therefore </w:t>
      </w:r>
      <w:r w:rsidRPr="00B2347F">
        <w:rPr>
          <w:rFonts w:cs="Consolas"/>
          <w:i/>
          <w:szCs w:val="24"/>
          <w:highlight w:val="white"/>
        </w:rPr>
        <w:t>their</w:t>
      </w:r>
      <w:r w:rsidRPr="00B2347F">
        <w:rPr>
          <w:rFonts w:cs="Consolas"/>
          <w:szCs w:val="24"/>
          <w:highlight w:val="white"/>
        </w:rPr>
        <w:t xml:space="preserve"> word ran swiftly and speedily, or rather the word of </w:t>
      </w:r>
      <w:r w:rsidRPr="00B2347F">
        <w:rPr>
          <w:rFonts w:cs="Consolas"/>
          <w:i/>
          <w:szCs w:val="24"/>
          <w:highlight w:val="white"/>
        </w:rPr>
        <w:t>God</w:t>
      </w:r>
      <w:r w:rsidRPr="00B2347F">
        <w:rPr>
          <w:rFonts w:cs="Consolas"/>
          <w:szCs w:val="24"/>
          <w:highlight w:val="white"/>
        </w:rPr>
        <w:t xml:space="preserve"> through their instrumentality, transformed numbers of persons who had been sinners both by nature and habit, whom no one could have reformed by punishment, but who were changed by the word, which </w:t>
      </w:r>
      <w:proofErr w:type="spellStart"/>
      <w:r w:rsidRPr="00B2347F">
        <w:rPr>
          <w:rFonts w:cs="Consolas"/>
          <w:szCs w:val="24"/>
          <w:highlight w:val="white"/>
        </w:rPr>
        <w:t>moulded</w:t>
      </w:r>
      <w:proofErr w:type="spellEnd"/>
      <w:r w:rsidRPr="00B2347F">
        <w:rPr>
          <w:rFonts w:cs="Consolas"/>
          <w:szCs w:val="24"/>
          <w:highlight w:val="white"/>
        </w:rPr>
        <w:t xml:space="preserve"> and transformed them according to its pleasure.</w:t>
      </w:r>
      <w:r w:rsidR="002D2DBF">
        <w:rPr>
          <w:szCs w:val="24"/>
        </w:rPr>
        <w:t>”</w:t>
      </w:r>
      <w:r w:rsidRPr="00B2347F">
        <w:rPr>
          <w:szCs w:val="24"/>
        </w:rPr>
        <w:t xml:space="preserve"> </w:t>
      </w:r>
      <w:r w:rsidRPr="00B2347F">
        <w:rPr>
          <w:i/>
          <w:szCs w:val="24"/>
        </w:rPr>
        <w:t>Origen Against Celsus</w:t>
      </w:r>
      <w:r w:rsidRPr="00B2347F">
        <w:rPr>
          <w:szCs w:val="24"/>
        </w:rPr>
        <w:t xml:space="preserve"> book 3 ch.68 p.491</w:t>
      </w:r>
    </w:p>
    <w:p w14:paraId="545D58F4" w14:textId="77777777" w:rsidR="00036B5A" w:rsidRPr="00B2347F" w:rsidRDefault="00036B5A" w:rsidP="000938F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0938F2" w:rsidRPr="00B2347F">
        <w:t xml:space="preserve">quotes Romans 12:1-2. </w:t>
      </w:r>
      <w:r w:rsidR="000938F2" w:rsidRPr="00B2347F">
        <w:rPr>
          <w:i/>
        </w:rPr>
        <w:t>Epistles of Cyprian</w:t>
      </w:r>
      <w:r w:rsidR="000938F2" w:rsidRPr="00B2347F">
        <w:t xml:space="preserve"> Letter 76 ch.3 p.403-404</w:t>
      </w:r>
    </w:p>
    <w:p w14:paraId="1C2A6362" w14:textId="77777777" w:rsidR="00036B5A" w:rsidRPr="00B2347F" w:rsidRDefault="00036B5A" w:rsidP="000938F2">
      <w:pPr>
        <w:autoSpaceDE w:val="0"/>
        <w:autoSpaceDN w:val="0"/>
        <w:adjustRightInd w:val="0"/>
        <w:ind w:left="288" w:hanging="288"/>
        <w:rPr>
          <w:szCs w:val="24"/>
        </w:rPr>
      </w:pPr>
      <w:r w:rsidRPr="00B2347F">
        <w:rPr>
          <w:szCs w:val="24"/>
        </w:rPr>
        <w:t xml:space="preserve">Methodius </w:t>
      </w:r>
      <w:r w:rsidR="00753D95" w:rsidRPr="00B2347F">
        <w:rPr>
          <w:szCs w:val="24"/>
        </w:rPr>
        <w:t>(270-311/312 A.D.)</w:t>
      </w:r>
      <w:r w:rsidRPr="00B2347F">
        <w:rPr>
          <w:szCs w:val="24"/>
        </w:rPr>
        <w:t xml:space="preserve"> </w:t>
      </w:r>
      <w:r w:rsidR="003A3C88" w:rsidRPr="00B2347F">
        <w:rPr>
          <w:szCs w:val="24"/>
        </w:rPr>
        <w:t xml:space="preserve">(partial) </w:t>
      </w:r>
      <w:r w:rsidR="002D2DBF">
        <w:rPr>
          <w:szCs w:val="24"/>
        </w:rPr>
        <w:t>“</w:t>
      </w:r>
      <w:r w:rsidR="003A3C88" w:rsidRPr="00B2347F">
        <w:rPr>
          <w:rFonts w:cs="Consolas"/>
          <w:szCs w:val="24"/>
          <w:highlight w:val="white"/>
        </w:rPr>
        <w:t xml:space="preserve">Moreover, man also having been appointed by the original order of things to inhabit the world, and to rule over all that is in it, when he is immortal, will never be changed from being a man into the form either of angels or any other; for neither do angels undergo a change from their original form to another. For Christ at His coming did not proclaim that the human nature should, when it is immortal, be </w:t>
      </w:r>
      <w:proofErr w:type="spellStart"/>
      <w:r w:rsidR="003A3C88" w:rsidRPr="00B2347F">
        <w:rPr>
          <w:rFonts w:cs="Consolas"/>
          <w:szCs w:val="24"/>
          <w:highlight w:val="white"/>
        </w:rPr>
        <w:t>remoulded</w:t>
      </w:r>
      <w:proofErr w:type="spellEnd"/>
      <w:r w:rsidR="003A3C88" w:rsidRPr="00B2347F">
        <w:rPr>
          <w:rFonts w:cs="Consolas"/>
          <w:szCs w:val="24"/>
          <w:highlight w:val="white"/>
        </w:rPr>
        <w:t xml:space="preserve"> or transformed into another nature, but into what it was before the fall.</w:t>
      </w:r>
      <w:r w:rsidR="002D2DBF">
        <w:rPr>
          <w:szCs w:val="24"/>
        </w:rPr>
        <w:t>”</w:t>
      </w:r>
      <w:r w:rsidR="003A3C88" w:rsidRPr="00B2347F">
        <w:rPr>
          <w:szCs w:val="24"/>
        </w:rPr>
        <w:t xml:space="preserve"> </w:t>
      </w:r>
      <w:r w:rsidR="003A3C88" w:rsidRPr="00B2347F">
        <w:rPr>
          <w:i/>
          <w:szCs w:val="24"/>
        </w:rPr>
        <w:t>Discourse on the Resurrection</w:t>
      </w:r>
      <w:r w:rsidR="000938F2" w:rsidRPr="00B2347F">
        <w:rPr>
          <w:szCs w:val="24"/>
        </w:rPr>
        <w:t xml:space="preserve"> part 1 ch.10 p.366-267</w:t>
      </w:r>
    </w:p>
    <w:p w14:paraId="213358CE" w14:textId="77777777" w:rsidR="00AF1D17" w:rsidRPr="00B2347F" w:rsidRDefault="00AF1D17"/>
    <w:p w14:paraId="49E2A523" w14:textId="77777777" w:rsidR="00521694" w:rsidRPr="00B2347F" w:rsidRDefault="00521694" w:rsidP="00521694">
      <w:pPr>
        <w:pStyle w:val="Heading2"/>
      </w:pPr>
      <w:bookmarkStart w:id="648" w:name="_Toc58617995"/>
      <w:bookmarkStart w:id="649" w:name="_Toc62979425"/>
      <w:bookmarkStart w:id="650" w:name="_Toc161729524"/>
      <w:r w:rsidRPr="00B2347F">
        <w:t xml:space="preserve">n26. </w:t>
      </w:r>
      <w:r w:rsidR="00374E10" w:rsidRPr="00B2347F">
        <w:t xml:space="preserve">The </w:t>
      </w:r>
      <w:smartTag w:uri="urn:schemas-microsoft-com:office:smarttags" w:element="place">
        <w:smartTag w:uri="urn:schemas-microsoft-com:office:smarttags" w:element="PlaceType">
          <w:r w:rsidR="00374E10" w:rsidRPr="00B2347F">
            <w:t>K</w:t>
          </w:r>
          <w:r w:rsidRPr="00B2347F">
            <w:t>ingdom</w:t>
          </w:r>
        </w:smartTag>
        <w:r w:rsidRPr="00B2347F">
          <w:t xml:space="preserve"> of </w:t>
        </w:r>
        <w:smartTag w:uri="urn:schemas-microsoft-com:office:smarttags" w:element="PlaceName">
          <w:r w:rsidRPr="00B2347F">
            <w:t>God</w:t>
          </w:r>
        </w:smartTag>
      </w:smartTag>
      <w:r w:rsidRPr="00B2347F">
        <w:t xml:space="preserve"> is within you</w:t>
      </w:r>
      <w:bookmarkEnd w:id="648"/>
      <w:bookmarkEnd w:id="649"/>
      <w:bookmarkEnd w:id="650"/>
    </w:p>
    <w:p w14:paraId="16E60270" w14:textId="77777777" w:rsidR="00521694" w:rsidRPr="00B2347F" w:rsidRDefault="00521694"/>
    <w:p w14:paraId="10F84A8C" w14:textId="77777777" w:rsidR="00374E10" w:rsidRPr="00B2347F" w:rsidRDefault="00374E10">
      <w:r w:rsidRPr="00B2347F">
        <w:t>Luke 17:21</w:t>
      </w:r>
    </w:p>
    <w:p w14:paraId="205097C1" w14:textId="77777777" w:rsidR="00521694" w:rsidRPr="00B2347F" w:rsidRDefault="00521694"/>
    <w:p w14:paraId="4EDA981C" w14:textId="77777777" w:rsidR="00521694" w:rsidRPr="00B2347F" w:rsidRDefault="00521694" w:rsidP="00521694">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Christ said that the </w:t>
      </w:r>
      <w:smartTag w:uri="urn:schemas-microsoft-com:office:smarttags" w:element="place">
        <w:smartTag w:uri="urn:schemas-microsoft-com:office:smarttags" w:element="PlaceType">
          <w:r w:rsidRPr="00B2347F">
            <w:rPr>
              <w:szCs w:val="24"/>
            </w:rPr>
            <w:t>Kingdom</w:t>
          </w:r>
        </w:smartTag>
        <w:r w:rsidRPr="00B2347F">
          <w:rPr>
            <w:szCs w:val="24"/>
          </w:rPr>
          <w:t xml:space="preserve"> of </w:t>
        </w:r>
        <w:smartTag w:uri="urn:schemas-microsoft-com:office:smarttags" w:element="PlaceName">
          <w:r w:rsidRPr="00B2347F">
            <w:rPr>
              <w:szCs w:val="24"/>
            </w:rPr>
            <w:t>God</w:t>
          </w:r>
        </w:smartTag>
      </w:smartTag>
      <w:r w:rsidRPr="00B2347F">
        <w:rPr>
          <w:szCs w:val="24"/>
        </w:rPr>
        <w:t xml:space="preserve"> is within you. </w:t>
      </w:r>
      <w:r w:rsidRPr="00B2347F">
        <w:rPr>
          <w:i/>
          <w:szCs w:val="24"/>
        </w:rPr>
        <w:t>Five Books Against Marcion</w:t>
      </w:r>
      <w:r w:rsidRPr="00B2347F">
        <w:rPr>
          <w:szCs w:val="24"/>
        </w:rPr>
        <w:t xml:space="preserve"> book 4 ch.35 p.409</w:t>
      </w:r>
    </w:p>
    <w:p w14:paraId="330A5193" w14:textId="77777777" w:rsidR="00521694" w:rsidRPr="00B2347F" w:rsidRDefault="00521694" w:rsidP="0052169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if the kingdom of heaven and the kingdom of God are the same thing in reality, if not in idea, manifestly to those to whom it is said, </w:t>
      </w:r>
      <w:r w:rsidR="00DE7390">
        <w:rPr>
          <w:rFonts w:cs="Consolas"/>
          <w:szCs w:val="24"/>
          <w:highlight w:val="white"/>
        </w:rPr>
        <w:t>‘</w:t>
      </w:r>
      <w:r w:rsidRPr="00B2347F">
        <w:rPr>
          <w:rFonts w:cs="Consolas"/>
          <w:szCs w:val="24"/>
          <w:highlight w:val="white"/>
        </w:rPr>
        <w:t>The kingdom of God is within you,</w:t>
      </w:r>
      <w:r w:rsidR="00DE7390">
        <w:rPr>
          <w:rFonts w:cs="Consolas"/>
          <w:szCs w:val="24"/>
          <w:highlight w:val="white"/>
        </w:rPr>
        <w:t>’</w:t>
      </w:r>
      <w:r w:rsidRPr="00B2347F">
        <w:rPr>
          <w:rFonts w:cs="Consolas"/>
          <w:szCs w:val="24"/>
          <w:highlight w:val="white"/>
        </w:rPr>
        <w:t xml:space="preserve"> to them also it might be said, </w:t>
      </w:r>
      <w:r w:rsidR="00DE7390">
        <w:rPr>
          <w:rFonts w:cs="Consolas"/>
          <w:szCs w:val="24"/>
          <w:highlight w:val="white"/>
        </w:rPr>
        <w:t>‘</w:t>
      </w:r>
      <w:r w:rsidRPr="00B2347F">
        <w:rPr>
          <w:rFonts w:cs="Consolas"/>
          <w:szCs w:val="24"/>
          <w:highlight w:val="white"/>
        </w:rPr>
        <w:t>The kingdom of heaven is within you;</w:t>
      </w:r>
      <w:r w:rsidR="00DE7390">
        <w:rPr>
          <w:rFonts w:cs="Consolas"/>
          <w:szCs w:val="24"/>
          <w:highlight w:val="white"/>
        </w:rPr>
        <w:t>’</w:t>
      </w:r>
      <w:r w:rsidRPr="00B2347F">
        <w:rPr>
          <w:rFonts w:cs="Consolas"/>
          <w:szCs w:val="24"/>
          <w:highlight w:val="white"/>
        </w:rPr>
        <w:t xml:space="preserve"> and most of all because of the repentance from the letter unto the spirit; since </w:t>
      </w:r>
      <w:r w:rsidR="00DE7390">
        <w:rPr>
          <w:rFonts w:cs="Consolas"/>
          <w:szCs w:val="24"/>
          <w:highlight w:val="white"/>
        </w:rPr>
        <w:t>‘</w:t>
      </w:r>
      <w:r w:rsidRPr="00B2347F">
        <w:rPr>
          <w:rFonts w:cs="Consolas"/>
          <w:szCs w:val="24"/>
          <w:highlight w:val="white"/>
        </w:rPr>
        <w:t>When one turn to the Lord, the veil over the letter is taken away. But the Lord is the Spirit.</w:t>
      </w:r>
      <w:r w:rsidR="00DE7390">
        <w:rPr>
          <w:rFonts w:cs="Consolas"/>
          <w:szCs w:val="24"/>
          <w:highlight w:val="white"/>
        </w:rPr>
        <w:t>’</w:t>
      </w:r>
      <w:r w:rsidR="002D2DBF">
        <w:rPr>
          <w:szCs w:val="24"/>
        </w:rPr>
        <w:t>”</w:t>
      </w:r>
      <w:r w:rsidRPr="00B2347F">
        <w:rPr>
          <w:szCs w:val="24"/>
        </w:rPr>
        <w:t xml:space="preserve"> </w:t>
      </w:r>
      <w:r w:rsidRPr="00B2347F">
        <w:rPr>
          <w:i/>
          <w:szCs w:val="24"/>
        </w:rPr>
        <w:t>Commentary on Matthew</w:t>
      </w:r>
      <w:r w:rsidR="008C57EE" w:rsidRPr="00B2347F">
        <w:rPr>
          <w:szCs w:val="24"/>
        </w:rPr>
        <w:t xml:space="preserve"> book 10 ch.14 p.422</w:t>
      </w:r>
    </w:p>
    <w:p w14:paraId="2DE8415B" w14:textId="77777777" w:rsidR="00521694" w:rsidRPr="00B2347F" w:rsidRDefault="00521694" w:rsidP="00521694">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Gospel according to Luke: </w:t>
      </w:r>
      <w:r w:rsidR="00DE7390">
        <w:rPr>
          <w:rFonts w:cs="Consolas"/>
          <w:szCs w:val="24"/>
          <w:highlight w:val="white"/>
        </w:rPr>
        <w:t>‘</w:t>
      </w:r>
      <w:r w:rsidRPr="00B2347F">
        <w:rPr>
          <w:rFonts w:cs="Consolas"/>
          <w:szCs w:val="24"/>
          <w:highlight w:val="white"/>
        </w:rPr>
        <w:t xml:space="preserve">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within you.</w:t>
      </w:r>
      <w:r w:rsidR="00DE7390">
        <w:rPr>
          <w:rFonts w:cs="Consolas"/>
          <w:szCs w:val="24"/>
        </w:rPr>
        <w:t>’</w:t>
      </w:r>
      <w:r w:rsidR="002D2DBF">
        <w:rPr>
          <w:szCs w:val="24"/>
        </w:rPr>
        <w:t>”</w:t>
      </w:r>
      <w:r w:rsidRPr="00B2347F">
        <w:rPr>
          <w:szCs w:val="24"/>
        </w:rPr>
        <w:t xml:space="preserve"> </w:t>
      </w:r>
      <w:r w:rsidRPr="00B2347F">
        <w:rPr>
          <w:i/>
          <w:szCs w:val="24"/>
        </w:rPr>
        <w:t>Treatises of Cypria</w:t>
      </w:r>
      <w:r w:rsidR="005B260A" w:rsidRPr="00B2347F">
        <w:rPr>
          <w:i/>
          <w:szCs w:val="24"/>
        </w:rPr>
        <w:t>n</w:t>
      </w:r>
      <w:r w:rsidR="005B260A" w:rsidRPr="00B2347F">
        <w:rPr>
          <w:szCs w:val="24"/>
        </w:rPr>
        <w:t xml:space="preserve"> Treatise 12 part 3 ch.52 p.547</w:t>
      </w:r>
    </w:p>
    <w:p w14:paraId="42200871" w14:textId="77777777" w:rsidR="00AC7D9A" w:rsidRPr="00B2347F" w:rsidRDefault="00AC7D9A" w:rsidP="00AC7D9A">
      <w:pPr>
        <w:autoSpaceDE w:val="0"/>
        <w:autoSpaceDN w:val="0"/>
        <w:adjustRightInd w:val="0"/>
        <w:ind w:left="288" w:hanging="288"/>
        <w:rPr>
          <w:szCs w:val="24"/>
        </w:rPr>
      </w:pPr>
      <w:r w:rsidRPr="00B2347F">
        <w:rPr>
          <w:szCs w:val="24"/>
        </w:rPr>
        <w:t xml:space="preserve">Peter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(306,285-311 A.D.) </w:t>
      </w:r>
      <w:r w:rsidR="00CF4C2F" w:rsidRPr="00B2347F">
        <w:rPr>
          <w:szCs w:val="24"/>
        </w:rPr>
        <w:t>(partial, k</w:t>
      </w:r>
      <w:r w:rsidRPr="00B2347F">
        <w:rPr>
          <w:szCs w:val="24"/>
        </w:rPr>
        <w:t xml:space="preserve">ingdom of heaven)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1F09C5C" w14:textId="77777777" w:rsidR="00521694" w:rsidRPr="00B2347F" w:rsidRDefault="002A2570" w:rsidP="00521694">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521694" w:rsidRPr="00B2347F">
        <w:rPr>
          <w:highlight w:val="white"/>
        </w:rPr>
        <w:t xml:space="preserve"> (c.318 A.D.) </w:t>
      </w:r>
      <w:r w:rsidR="002D2DBF">
        <w:rPr>
          <w:highlight w:val="white"/>
        </w:rPr>
        <w:t>“</w:t>
      </w:r>
      <w:r w:rsidR="00521694" w:rsidRPr="00B2347F">
        <w:rPr>
          <w:highlight w:val="white"/>
        </w:rPr>
        <w:t xml:space="preserve">Which very thing the Saviour declared and confirmed, when He said: </w:t>
      </w:r>
      <w:r w:rsidR="00DE7390">
        <w:rPr>
          <w:highlight w:val="white"/>
        </w:rPr>
        <w:t>‘</w:t>
      </w:r>
      <w:r w:rsidR="00521694" w:rsidRPr="00B2347F">
        <w:rPr>
          <w:highlight w:val="white"/>
        </w:rPr>
        <w:t xml:space="preserve">The </w:t>
      </w:r>
      <w:smartTag w:uri="urn:schemas-microsoft-com:office:smarttags" w:element="place">
        <w:smartTag w:uri="urn:schemas-microsoft-com:office:smarttags" w:element="PlaceType">
          <w:r w:rsidR="00521694" w:rsidRPr="00B2347F">
            <w:rPr>
              <w:highlight w:val="white"/>
            </w:rPr>
            <w:t>kingdom</w:t>
          </w:r>
        </w:smartTag>
        <w:r w:rsidR="00521694" w:rsidRPr="00B2347F">
          <w:rPr>
            <w:highlight w:val="white"/>
          </w:rPr>
          <w:t xml:space="preserve"> of </w:t>
        </w:r>
        <w:smartTag w:uri="urn:schemas-microsoft-com:office:smarttags" w:element="PlaceName">
          <w:r w:rsidR="00521694" w:rsidRPr="00B2347F">
            <w:rPr>
              <w:highlight w:val="white"/>
            </w:rPr>
            <w:t>God</w:t>
          </w:r>
        </w:smartTag>
      </w:smartTag>
      <w:r w:rsidR="00521694" w:rsidRPr="00B2347F">
        <w:rPr>
          <w:highlight w:val="white"/>
        </w:rPr>
        <w:t xml:space="preserve"> is within you</w:t>
      </w:r>
      <w:r w:rsidR="00DE7390">
        <w:rPr>
          <w:highlight w:val="white"/>
        </w:rPr>
        <w:t>’</w:t>
      </w:r>
      <w:r w:rsidR="002D2DBF">
        <w:rPr>
          <w:highlight w:val="white"/>
        </w:rPr>
        <w:t>”</w:t>
      </w:r>
      <w:r w:rsidR="00521694" w:rsidRPr="00B2347F">
        <w:rPr>
          <w:highlight w:val="white"/>
        </w:rPr>
        <w:t xml:space="preserve"> </w:t>
      </w:r>
      <w:r w:rsidR="008A2093">
        <w:rPr>
          <w:i/>
          <w:highlight w:val="white"/>
        </w:rPr>
        <w:t>Athanasius Against the Heathen</w:t>
      </w:r>
      <w:r w:rsidR="00521694" w:rsidRPr="00B2347F">
        <w:rPr>
          <w:highlight w:val="white"/>
        </w:rPr>
        <w:t xml:space="preserve"> part 2 ch.31 p.20</w:t>
      </w:r>
    </w:p>
    <w:p w14:paraId="66AB4FEF" w14:textId="77777777" w:rsidR="00521694" w:rsidRPr="00B2347F" w:rsidRDefault="00521694" w:rsidP="00521694">
      <w:pPr>
        <w:autoSpaceDE w:val="0"/>
        <w:autoSpaceDN w:val="0"/>
        <w:adjustRightInd w:val="0"/>
        <w:ind w:left="288" w:hanging="288"/>
        <w:rPr>
          <w:szCs w:val="24"/>
        </w:rPr>
      </w:pPr>
    </w:p>
    <w:p w14:paraId="55266DD9" w14:textId="77777777" w:rsidR="00314A22" w:rsidRPr="00B2347F" w:rsidRDefault="00314A22" w:rsidP="00314A22">
      <w:pPr>
        <w:pStyle w:val="Heading2"/>
      </w:pPr>
      <w:bookmarkStart w:id="651" w:name="_Toc58617996"/>
      <w:bookmarkStart w:id="652" w:name="_Toc62979426"/>
      <w:bookmarkStart w:id="653" w:name="_Toc161729525"/>
      <w:r w:rsidRPr="00B2347F">
        <w:t>n27. Walk in newness of life</w:t>
      </w:r>
      <w:bookmarkEnd w:id="651"/>
      <w:bookmarkEnd w:id="652"/>
      <w:bookmarkEnd w:id="653"/>
    </w:p>
    <w:p w14:paraId="3E50F87F" w14:textId="77777777" w:rsidR="00314A22" w:rsidRDefault="00314A22" w:rsidP="00314A22"/>
    <w:p w14:paraId="4359F1BC" w14:textId="77777777" w:rsidR="00373DAD" w:rsidRDefault="00373DAD" w:rsidP="00314A22">
      <w:r>
        <w:t>Romans 6:1-4,14</w:t>
      </w:r>
    </w:p>
    <w:p w14:paraId="6C9B8BB7" w14:textId="77777777" w:rsidR="00373DAD" w:rsidRPr="00B2347F" w:rsidRDefault="00373DAD" w:rsidP="00314A22"/>
    <w:p w14:paraId="264BE431" w14:textId="77777777" w:rsidR="00314A22" w:rsidRPr="00B2347F" w:rsidRDefault="00314A22" w:rsidP="00314A22">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commandment 9 ch.14 p.</w:t>
      </w:r>
      <w:r w:rsidR="008C0D65" w:rsidRPr="00B2347F">
        <w:rPr>
          <w:szCs w:val="24"/>
        </w:rPr>
        <w:t>48</w:t>
      </w:r>
      <w:r w:rsidRPr="00B2347F">
        <w:rPr>
          <w:szCs w:val="24"/>
        </w:rPr>
        <w:t xml:space="preserve"> </w:t>
      </w:r>
      <w:r w:rsidR="002D2DBF">
        <w:rPr>
          <w:szCs w:val="24"/>
        </w:rPr>
        <w:t>“</w:t>
      </w:r>
      <w:r w:rsidRPr="00B2347F">
        <w:rPr>
          <w:rFonts w:cs="Consolas"/>
          <w:szCs w:val="24"/>
          <w:highlight w:val="white"/>
        </w:rPr>
        <w:t>For all these things I gave thanks to the Lord, because He had pity on all that call upon His name; and sent the angel of repentance to us who sinned against Him, and renewed our spirit; and when we were already destroyed, and had no hope of life, He restored us to newness of life.</w:t>
      </w:r>
      <w:r w:rsidR="002D2DBF">
        <w:rPr>
          <w:szCs w:val="24"/>
        </w:rPr>
        <w:t>”</w:t>
      </w:r>
      <w:r w:rsidRPr="00B2347F">
        <w:rPr>
          <w:szCs w:val="24"/>
        </w:rPr>
        <w:t xml:space="preserve"> </w:t>
      </w:r>
    </w:p>
    <w:p w14:paraId="487DF741" w14:textId="77777777" w:rsidR="00314A22" w:rsidRPr="00B2347F" w:rsidRDefault="00314A22" w:rsidP="00314A22">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again says in the same Epistle: </w:t>
      </w:r>
      <w:r w:rsidR="00DE7390">
        <w:rPr>
          <w:rFonts w:cs="Consolas"/>
          <w:szCs w:val="24"/>
          <w:highlight w:val="white"/>
        </w:rPr>
        <w:t>‘</w:t>
      </w:r>
      <w:r w:rsidRPr="00B2347F">
        <w:rPr>
          <w:rFonts w:cs="Consolas"/>
          <w:szCs w:val="24"/>
          <w:highlight w:val="white"/>
        </w:rPr>
        <w:t>Know ye not, that so many of us as were baptized in Christ Jesus were baptized in His death? that like as Christ rose from the dead, so should we also walk in newness of life.</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A53D73" w:rsidRPr="00B2347F">
        <w:rPr>
          <w:szCs w:val="24"/>
        </w:rPr>
        <w:t xml:space="preserve"> book 3 ch.16.9 p.444</w:t>
      </w:r>
    </w:p>
    <w:p w14:paraId="23834F15" w14:textId="77777777" w:rsidR="00314A22" w:rsidRPr="00B2347F" w:rsidRDefault="00314A22" w:rsidP="00314A22">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(c.195 A.D.) </w:t>
      </w:r>
      <w:r w:rsidR="002D2DBF">
        <w:rPr>
          <w:szCs w:val="24"/>
        </w:rPr>
        <w:t>“</w:t>
      </w:r>
      <w:r w:rsidRPr="00B2347F">
        <w:rPr>
          <w:rFonts w:cs="Consolas"/>
          <w:szCs w:val="24"/>
          <w:highlight w:val="white"/>
        </w:rPr>
        <w:t>We have become a consecrated offering to God for Christ</w:t>
      </w:r>
      <w:r w:rsidR="00DE7390">
        <w:rPr>
          <w:rFonts w:cs="Consolas"/>
          <w:szCs w:val="24"/>
          <w:highlight w:val="white"/>
        </w:rPr>
        <w:t>’</w:t>
      </w:r>
      <w:r w:rsidRPr="00B2347F">
        <w:rPr>
          <w:rFonts w:cs="Consolas"/>
          <w:szCs w:val="24"/>
          <w:highlight w:val="white"/>
        </w:rPr>
        <w:t>s sake: we are the chosen generation, the royal priesthood, the holy nation, the peculiar people, who once were not a people, but are now the people of God; who, according to John, are not of those who are beneath, but have learned all from Him who came from above; who have come to understand the dispensation of God; who have learned to walk in newness of life.</w:t>
      </w:r>
      <w:r w:rsidR="002D2DBF">
        <w:rPr>
          <w:szCs w:val="24"/>
        </w:rPr>
        <w:t>”</w:t>
      </w:r>
      <w:r w:rsidRPr="00B2347F">
        <w:rPr>
          <w:szCs w:val="24"/>
        </w:rPr>
        <w:t xml:space="preserve"> </w:t>
      </w:r>
      <w:r w:rsidRPr="00B2347F">
        <w:rPr>
          <w:i/>
          <w:szCs w:val="24"/>
        </w:rPr>
        <w:t>Exhortation to the Heathen</w:t>
      </w:r>
      <w:r w:rsidR="008C0D65" w:rsidRPr="00B2347F">
        <w:rPr>
          <w:szCs w:val="24"/>
        </w:rPr>
        <w:t xml:space="preserve"> ch.4 p.189</w:t>
      </w:r>
    </w:p>
    <w:p w14:paraId="7F7DA3A1" w14:textId="77777777" w:rsidR="00314A22" w:rsidRPr="00B2347F" w:rsidRDefault="00314A22" w:rsidP="00314A22">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Buried with Him, then, we have been, through the baptism into the death, in order that, as Christ hath risen again from the dead, so we too may walk in newness of life.</w:t>
      </w:r>
      <w:r w:rsidR="002D2DBF">
        <w:rPr>
          <w:szCs w:val="24"/>
        </w:rPr>
        <w:t>”</w:t>
      </w:r>
      <w:r w:rsidRPr="00B2347F">
        <w:rPr>
          <w:szCs w:val="24"/>
        </w:rPr>
        <w:t xml:space="preserve"> </w:t>
      </w:r>
      <w:r w:rsidR="00EE1A7E" w:rsidRPr="00B2347F">
        <w:rPr>
          <w:i/>
          <w:szCs w:val="24"/>
        </w:rPr>
        <w:t>Tertullian o</w:t>
      </w:r>
      <w:r w:rsidRPr="00B2347F">
        <w:rPr>
          <w:i/>
          <w:szCs w:val="24"/>
        </w:rPr>
        <w:t>n Modesty</w:t>
      </w:r>
      <w:r w:rsidR="00503E29" w:rsidRPr="00B2347F">
        <w:rPr>
          <w:szCs w:val="24"/>
        </w:rPr>
        <w:t xml:space="preserve"> ch.17 p.93</w:t>
      </w:r>
    </w:p>
    <w:p w14:paraId="11FB50E0" w14:textId="77777777" w:rsidR="00314A22" w:rsidRPr="00B2347F" w:rsidRDefault="00314A22" w:rsidP="00314A22">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much rather when a man, having laid off all about him that belongs to death, walks in the newness of life which belongs to Him, the Son, while here.</w:t>
      </w:r>
      <w:r w:rsidR="002D2DBF">
        <w:rPr>
          <w:szCs w:val="24"/>
        </w:rPr>
        <w:t>”</w:t>
      </w:r>
      <w:r w:rsidRPr="00B2347F">
        <w:rPr>
          <w:szCs w:val="24"/>
        </w:rPr>
        <w:t xml:space="preserve"> </w:t>
      </w:r>
      <w:r w:rsidRPr="00B2347F">
        <w:rPr>
          <w:i/>
          <w:szCs w:val="24"/>
        </w:rPr>
        <w:t>Commentary on John</w:t>
      </w:r>
      <w:r w:rsidR="00DE590C" w:rsidRPr="00B2347F">
        <w:rPr>
          <w:szCs w:val="24"/>
        </w:rPr>
        <w:t xml:space="preserve"> book 1 ch.25 p.312</w:t>
      </w:r>
    </w:p>
    <w:p w14:paraId="715A5EBD" w14:textId="77777777" w:rsidR="00314A22" w:rsidRPr="00B2347F" w:rsidRDefault="00314A22" w:rsidP="00314A22">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the image of the heavenly is the resurrection from the dead, and incorruption, in order that </w:t>
      </w:r>
      <w:r w:rsidR="00DE7390">
        <w:rPr>
          <w:rFonts w:cs="Consolas"/>
          <w:szCs w:val="24"/>
          <w:highlight w:val="white"/>
        </w:rPr>
        <w:t>‘</w:t>
      </w:r>
      <w:r w:rsidRPr="00B2347F">
        <w:rPr>
          <w:rFonts w:cs="Consolas"/>
          <w:szCs w:val="24"/>
          <w:highlight w:val="white"/>
        </w:rPr>
        <w:t>as Christ was raised up from the dead by the glory of the Father, so we also should walk in newness of life.</w:t>
      </w:r>
      <w:r w:rsidR="00DE7390">
        <w:rPr>
          <w:rFonts w:cs="Consolas"/>
          <w:szCs w:val="24"/>
        </w:rPr>
        <w:t>’</w:t>
      </w:r>
      <w:r w:rsidR="002D2DBF">
        <w:rPr>
          <w:szCs w:val="24"/>
        </w:rPr>
        <w:t>”</w:t>
      </w:r>
      <w:r w:rsidRPr="00B2347F">
        <w:rPr>
          <w:szCs w:val="24"/>
        </w:rPr>
        <w:t xml:space="preserve"> </w:t>
      </w:r>
      <w:r w:rsidRPr="00B2347F">
        <w:rPr>
          <w:i/>
          <w:szCs w:val="24"/>
        </w:rPr>
        <w:t>Discourse on the Resurrection</w:t>
      </w:r>
      <w:r w:rsidRPr="00B2347F">
        <w:rPr>
          <w:szCs w:val="24"/>
        </w:rPr>
        <w:t xml:space="preserve"> </w:t>
      </w:r>
      <w:r w:rsidR="003326CE" w:rsidRPr="00B2347F">
        <w:rPr>
          <w:szCs w:val="24"/>
        </w:rPr>
        <w:t>part 1 ch.13 p.368</w:t>
      </w:r>
    </w:p>
    <w:p w14:paraId="32F16FCC" w14:textId="77777777" w:rsidR="00521694" w:rsidRPr="00B2347F" w:rsidRDefault="00521694"/>
    <w:p w14:paraId="735AB7C1" w14:textId="77777777" w:rsidR="00583DAA" w:rsidRPr="00B2347F" w:rsidRDefault="00583DAA" w:rsidP="00583DAA">
      <w:pPr>
        <w:pStyle w:val="Heading2"/>
      </w:pPr>
      <w:bookmarkStart w:id="654" w:name="_Toc58617997"/>
      <w:bookmarkStart w:id="655" w:name="_Toc62979427"/>
      <w:bookmarkStart w:id="656" w:name="_Toc161729526"/>
      <w:bookmarkStart w:id="657" w:name="_Toc464921028"/>
      <w:r w:rsidRPr="00B2347F">
        <w:t>n2</w:t>
      </w:r>
      <w:r w:rsidR="00FF7D99" w:rsidRPr="00B2347F">
        <w:t>8</w:t>
      </w:r>
      <w:r w:rsidRPr="00B2347F">
        <w:t>. Some are worthy of martyrdom</w:t>
      </w:r>
      <w:bookmarkEnd w:id="654"/>
      <w:bookmarkEnd w:id="655"/>
      <w:bookmarkEnd w:id="656"/>
    </w:p>
    <w:p w14:paraId="7A484E5C" w14:textId="77777777" w:rsidR="00583DAA" w:rsidRPr="00B2347F" w:rsidRDefault="00583DAA" w:rsidP="00583DAA">
      <w:pPr>
        <w:ind w:left="288" w:hanging="288"/>
      </w:pPr>
    </w:p>
    <w:p w14:paraId="42F32B50" w14:textId="77777777" w:rsidR="00583DAA" w:rsidRPr="00B2347F" w:rsidRDefault="00583DAA" w:rsidP="00583DA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rPr>
          <w:rFonts w:cs="Consolas"/>
          <w:highlight w:val="white"/>
        </w:rPr>
        <w:t>Pray ye for the Church which is in Syria, whence I am led bound to Rome, being the last of the faithful who are there, even as I have been thought worthy to be chosen to show forth the honour of God.</w:t>
      </w:r>
      <w:r w:rsidR="002D2DBF">
        <w:t>”</w:t>
      </w:r>
      <w:r w:rsidRPr="00B2347F">
        <w:t xml:space="preserve"> </w:t>
      </w:r>
      <w:r w:rsidRPr="00B2347F">
        <w:rPr>
          <w:i/>
        </w:rPr>
        <w:t>Epistle to the Ephesians</w:t>
      </w:r>
      <w:r w:rsidRPr="00B2347F">
        <w:t xml:space="preserve"> ch.21 p.58 [both Greek and Latin]</w:t>
      </w:r>
    </w:p>
    <w:p w14:paraId="05D17AB3" w14:textId="77777777" w:rsidR="00583DAA" w:rsidRPr="00B2347F" w:rsidRDefault="00583DAA" w:rsidP="00583DAA">
      <w:pPr>
        <w:autoSpaceDE w:val="0"/>
        <w:autoSpaceDN w:val="0"/>
        <w:adjustRightInd w:val="0"/>
        <w:ind w:left="288" w:hanging="288"/>
      </w:pPr>
      <w:r w:rsidRPr="00B2347F">
        <w:rPr>
          <w:b/>
        </w:rPr>
        <w:t>Evarestus</w:t>
      </w:r>
      <w:r w:rsidRPr="00B2347F">
        <w:t xml:space="preserve"> (c.169 A.D.) </w:t>
      </w:r>
      <w:r w:rsidR="002D2DBF">
        <w:t>“</w:t>
      </w:r>
      <w:r w:rsidRPr="00B2347F">
        <w:rPr>
          <w:rFonts w:cs="Consolas"/>
          <w:highlight w:val="white"/>
        </w:rPr>
        <w:t>I give Thee thanks that Thou hast counted me, worthy of this day and this hour, that I [Polycarp] should have a part in the number of Thy martyrs, in the cup of thy Christ, to the resurrection of eternal life, both of soul and body, through the incorruption [imparted] by the Holy Ghost.</w:t>
      </w:r>
      <w:r w:rsidR="002D2DBF">
        <w:t>”</w:t>
      </w:r>
      <w:r w:rsidRPr="00B2347F">
        <w:t xml:space="preserve"> </w:t>
      </w:r>
      <w:r w:rsidRPr="00B2347F">
        <w:rPr>
          <w:i/>
        </w:rPr>
        <w:t>Martyrdom of Polycarp</w:t>
      </w:r>
      <w:r w:rsidRPr="00B2347F">
        <w:t xml:space="preserve"> ch.14 p.42</w:t>
      </w:r>
    </w:p>
    <w:p w14:paraId="505CE850" w14:textId="77777777" w:rsidR="00583DAA" w:rsidRPr="00B2347F" w:rsidRDefault="00583DAA" w:rsidP="00583DAA">
      <w:pPr>
        <w:autoSpaceDE w:val="0"/>
        <w:autoSpaceDN w:val="0"/>
        <w:adjustRightInd w:val="0"/>
        <w:ind w:left="288" w:hanging="288"/>
      </w:pPr>
      <w:r w:rsidRPr="00B2347F">
        <w:rPr>
          <w:b/>
        </w:rPr>
        <w:t>Christians of Vienna and Lugdunum</w:t>
      </w:r>
      <w:r w:rsidRPr="00B2347F">
        <w:t xml:space="preserve"> (177 A.D.) vol.8 p.779 </w:t>
      </w:r>
      <w:r w:rsidR="002D2DBF">
        <w:t>“</w:t>
      </w:r>
      <w:r w:rsidRPr="00B2347F">
        <w:rPr>
          <w:rFonts w:cs="Consolas"/>
          <w:highlight w:val="white"/>
        </w:rPr>
        <w:t xml:space="preserve">But in an exceeding degree did the whole wrath of mob, general, and soldiers fall on Sanctus, a deacon from Vienna, and on </w:t>
      </w:r>
      <w:proofErr w:type="spellStart"/>
      <w:r w:rsidRPr="00B2347F">
        <w:rPr>
          <w:rFonts w:cs="Consolas"/>
          <w:highlight w:val="white"/>
        </w:rPr>
        <w:t>Maturus</w:t>
      </w:r>
      <w:proofErr w:type="spellEnd"/>
      <w:r w:rsidRPr="00B2347F">
        <w:rPr>
          <w:rFonts w:cs="Consolas"/>
          <w:highlight w:val="white"/>
        </w:rPr>
        <w:t xml:space="preserve">, a newly-enlightened but noble combatant, and on Attalus, a native of </w:t>
      </w:r>
      <w:proofErr w:type="spellStart"/>
      <w:r w:rsidRPr="00B2347F">
        <w:rPr>
          <w:rFonts w:cs="Consolas"/>
          <w:highlight w:val="white"/>
        </w:rPr>
        <w:t>Pergamus</w:t>
      </w:r>
      <w:proofErr w:type="spellEnd"/>
      <w:r w:rsidRPr="00B2347F">
        <w:rPr>
          <w:rFonts w:cs="Consolas"/>
          <w:highlight w:val="white"/>
        </w:rPr>
        <w:t>, who had always been the Pillar and foundation of the church there, and on Blandina, through whom Christ showed that the things that to men appear mean and deformed and contemptible, are with God deemed worthy of great glory, on account of love to Him,-a love which is not a mere boastful appearance, but shows itself in the power which it exercises over the life.</w:t>
      </w:r>
      <w:r w:rsidR="002D2DBF">
        <w:t>”</w:t>
      </w:r>
    </w:p>
    <w:p w14:paraId="17492340" w14:textId="77777777" w:rsidR="00583DAA" w:rsidRPr="00B2347F" w:rsidRDefault="00583DAA" w:rsidP="00583DAA">
      <w:pPr>
        <w:autoSpaceDE w:val="0"/>
        <w:autoSpaceDN w:val="0"/>
        <w:adjustRightInd w:val="0"/>
        <w:ind w:left="288" w:hanging="288"/>
        <w:rPr>
          <w:szCs w:val="24"/>
        </w:rPr>
      </w:pPr>
      <w:r w:rsidRPr="00B2347F">
        <w:rPr>
          <w:b/>
          <w:szCs w:val="24"/>
        </w:rPr>
        <w:t>Hippolytus</w:t>
      </w:r>
      <w:r w:rsidRPr="00B2347F">
        <w:rPr>
          <w:szCs w:val="24"/>
        </w:rPr>
        <w:t xml:space="preserve"> (</w:t>
      </w:r>
      <w:r w:rsidR="00E31E19" w:rsidRPr="00B2347F">
        <w:rPr>
          <w:szCs w:val="24"/>
        </w:rPr>
        <w:t>222-234/235</w:t>
      </w:r>
      <w:r w:rsidRPr="00B2347F">
        <w:rPr>
          <w:szCs w:val="24"/>
        </w:rPr>
        <w:t xml:space="preserve"> A.D.) </w:t>
      </w:r>
      <w:r w:rsidR="002D2DBF">
        <w:rPr>
          <w:szCs w:val="24"/>
        </w:rPr>
        <w:t>“</w:t>
      </w:r>
      <w:r w:rsidRPr="00B2347F">
        <w:rPr>
          <w:rFonts w:cs="Consolas"/>
          <w:szCs w:val="24"/>
          <w:highlight w:val="white"/>
        </w:rPr>
        <w:t>For, whereas he thought to involve the noble youth in an unhallowed punishment, he exhibited him [the martyr Magistranus] as a double martyr for Christ, inasmuch as he had both striven nobly for his own immortal soul, and persevered manfully in labours also in behalf of that noble and blessed maiden. Wherefore also he was deemed worthy of double honour with Christ, and of the illustrious and blessed crowns by His goodness.</w:t>
      </w:r>
      <w:r w:rsidR="002D2DBF">
        <w:rPr>
          <w:szCs w:val="24"/>
        </w:rPr>
        <w:t>”</w:t>
      </w:r>
      <w:r w:rsidRPr="00B2347F">
        <w:rPr>
          <w:szCs w:val="24"/>
        </w:rPr>
        <w:t xml:space="preserve"> Fragment 3</w:t>
      </w:r>
      <w:r w:rsidR="00CD797A" w:rsidRPr="00B2347F">
        <w:rPr>
          <w:szCs w:val="24"/>
        </w:rPr>
        <w:t xml:space="preserve"> form other writings p.241</w:t>
      </w:r>
    </w:p>
    <w:p w14:paraId="56CBDCDF" w14:textId="7F9EFD90" w:rsidR="00B303A4" w:rsidRDefault="00B303A4" w:rsidP="00B303A4">
      <w:pPr>
        <w:ind w:left="288" w:hanging="288"/>
      </w:pPr>
      <w:r w:rsidRPr="00574E51">
        <w:rPr>
          <w:b/>
          <w:bCs/>
        </w:rPr>
        <w:t>Origen</w:t>
      </w:r>
      <w:r>
        <w:t xml:space="preserve"> </w:t>
      </w:r>
      <w:r w:rsidR="00E43DC0">
        <w:t>(c.250 A.D.)</w:t>
      </w:r>
      <w:r>
        <w:t xml:space="preserve"> (implied) says that martyrdom is for some, but not all. </w:t>
      </w:r>
      <w:r w:rsidRPr="00D324D1">
        <w:rPr>
          <w:i/>
          <w:iCs/>
        </w:rPr>
        <w:t>Homilies on Psalms</w:t>
      </w:r>
      <w:r>
        <w:t xml:space="preserve"> Psalm 67</w:t>
      </w:r>
      <w:r w:rsidR="00627868">
        <w:t xml:space="preserve"> homily </w:t>
      </w:r>
      <w:r>
        <w:t>2 ch.1 p.161</w:t>
      </w:r>
    </w:p>
    <w:p w14:paraId="6BDA0E16" w14:textId="77777777" w:rsidR="00583DAA" w:rsidRPr="00B2347F" w:rsidRDefault="00583DAA" w:rsidP="00583DAA">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although I know that very many of those have been maintained by the vow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rPr>
          <w:rFonts w:cs="Consolas"/>
          <w:szCs w:val="24"/>
          <w:highlight w:val="white"/>
        </w:rPr>
        <w:t>’</w:t>
      </w:r>
      <w:r w:rsidRPr="00B2347F">
        <w:rPr>
          <w:rFonts w:cs="Consolas"/>
          <w:szCs w:val="24"/>
          <w:highlight w:val="white"/>
        </w:rPr>
        <w:t xml:space="preserve">s approval, may show themselves worthy, in consummation of their praise, to attain a heavenly crown. For there remains more than what is yet seen to be accomplished, since it is written </w:t>
      </w:r>
      <w:r w:rsidR="00DE7390">
        <w:rPr>
          <w:rFonts w:cs="Consolas"/>
          <w:szCs w:val="24"/>
          <w:highlight w:val="white"/>
        </w:rPr>
        <w:t>‘</w:t>
      </w:r>
      <w:r w:rsidRPr="00B2347F">
        <w:rPr>
          <w:rFonts w:cs="Consolas"/>
          <w:szCs w:val="24"/>
          <w:highlight w:val="white"/>
        </w:rPr>
        <w:t>Praise not any man before his death;</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Be thou faithful unto death, and I will give thee a crown of life.</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CD797A" w:rsidRPr="00B2347F">
        <w:rPr>
          <w:szCs w:val="24"/>
        </w:rPr>
        <w:t xml:space="preserve"> Letter 5 ch.2 p.283</w:t>
      </w:r>
    </w:p>
    <w:p w14:paraId="275B58E8" w14:textId="77777777" w:rsidR="00583DAA" w:rsidRPr="00B2347F" w:rsidRDefault="00583DAA" w:rsidP="00583DAA">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And again, where the sacred Scripture speaks of the tortures which consecrate God</w:t>
      </w:r>
      <w:r w:rsidR="00DE7390">
        <w:rPr>
          <w:rFonts w:cs="Consolas"/>
          <w:szCs w:val="24"/>
          <w:highlight w:val="white"/>
        </w:rPr>
        <w:t>’</w:t>
      </w:r>
      <w:r w:rsidRPr="00B2347F">
        <w:rPr>
          <w:rFonts w:cs="Consolas"/>
          <w:szCs w:val="24"/>
          <w:highlight w:val="white"/>
        </w:rPr>
        <w:t xml:space="preserve">s martyrs, and sanctify them in the very trial of suffering: </w:t>
      </w:r>
      <w:r w:rsidR="00DE7390">
        <w:rPr>
          <w:rFonts w:cs="Consolas"/>
          <w:szCs w:val="24"/>
          <w:highlight w:val="white"/>
        </w:rPr>
        <w:t>‘</w:t>
      </w:r>
      <w:r w:rsidRPr="00B2347F">
        <w:rPr>
          <w:rFonts w:cs="Consolas"/>
          <w:szCs w:val="24"/>
          <w:highlight w:val="white"/>
        </w:rPr>
        <w:t>And if they have suffered torments in the sight of men, yet is their hope full of immortality; and having been a little chastised, they shall be greatly rewarded: for God proved them, and found them worthy of Himself. As gold in the furnace hath He tried them, and received them as a sacrifice of a burnt-offering, and in due time regard shall be had unto them.</w:t>
      </w:r>
      <w:r w:rsidR="002D2DBF">
        <w:rPr>
          <w:szCs w:val="24"/>
        </w:rPr>
        <w:t>”</w:t>
      </w:r>
      <w:r w:rsidRPr="00B2347F">
        <w:rPr>
          <w:szCs w:val="24"/>
        </w:rPr>
        <w:t xml:space="preserve"> </w:t>
      </w:r>
      <w:r w:rsidRPr="00B2347F">
        <w:rPr>
          <w:i/>
          <w:szCs w:val="24"/>
        </w:rPr>
        <w:t>Epistles of Cyprian</w:t>
      </w:r>
      <w:r w:rsidRPr="00B2347F">
        <w:rPr>
          <w:szCs w:val="24"/>
        </w:rPr>
        <w:t xml:space="preserve"> Letter </w:t>
      </w:r>
      <w:r w:rsidR="00CD797A" w:rsidRPr="00B2347F">
        <w:rPr>
          <w:szCs w:val="24"/>
        </w:rPr>
        <w:t>80 ch.2 p.407</w:t>
      </w:r>
    </w:p>
    <w:p w14:paraId="766E79F2" w14:textId="77777777" w:rsidR="00583DAA" w:rsidRPr="00B2347F" w:rsidRDefault="00583DAA" w:rsidP="00583DAA">
      <w:pPr>
        <w:autoSpaceDE w:val="0"/>
        <w:autoSpaceDN w:val="0"/>
        <w:adjustRightInd w:val="0"/>
        <w:ind w:left="288" w:hanging="288"/>
      </w:pPr>
      <w:r w:rsidRPr="00B2347F">
        <w:rPr>
          <w:b/>
        </w:rPr>
        <w:t>Pont</w:t>
      </w:r>
      <w:r w:rsidR="00B615DA">
        <w:rPr>
          <w:b/>
        </w:rPr>
        <w:t>i</w:t>
      </w:r>
      <w:r w:rsidRPr="00B2347F">
        <w:rPr>
          <w:b/>
        </w:rPr>
        <w:t>us</w:t>
      </w:r>
      <w:r w:rsidRPr="00B2347F">
        <w:t xml:space="preserve"> </w:t>
      </w:r>
      <w:r w:rsidR="00DF4E95">
        <w:t>(258 A.D.)</w:t>
      </w:r>
      <w:r w:rsidRPr="00B2347F">
        <w:t xml:space="preserve"> (implied) </w:t>
      </w:r>
      <w:r w:rsidR="002D2DBF">
        <w:t>“</w:t>
      </w:r>
      <w:r w:rsidRPr="00B2347F">
        <w:rPr>
          <w:rFonts w:cs="Consolas"/>
          <w:highlight w:val="white"/>
        </w:rPr>
        <w:t>And thus, therefore, the judge reads from his tablet the sentence which lately in the vision he had not read,-a spiritual sentence, not rashly to be spoken,-a sentence worthy of such a bishop and such a witness; a glorious sentence, wherein he was called a standard-bearer of the sect, and an enemy of the gods, and one who was to be an example to his people; and that with his blood discipline would begin to be established. Nothing could be more complete, nothing more true, than this sentence. For all the things which were said, although said by a heathen, are divine.</w:t>
      </w:r>
      <w:r w:rsidR="002D2DBF">
        <w:t>”</w:t>
      </w:r>
      <w:r w:rsidRPr="00B2347F">
        <w:t xml:space="preserve"> </w:t>
      </w:r>
      <w:r w:rsidRPr="00B2347F">
        <w:rPr>
          <w:i/>
        </w:rPr>
        <w:t>Life and Passion of Cyprian</w:t>
      </w:r>
      <w:r w:rsidRPr="00B2347F">
        <w:t xml:space="preserve"> ch.17 p.273</w:t>
      </w:r>
    </w:p>
    <w:p w14:paraId="07492590" w14:textId="39575934" w:rsidR="00583DAA" w:rsidRDefault="00583DAA" w:rsidP="00583DAA">
      <w:pPr>
        <w:ind w:left="288" w:hanging="288"/>
      </w:pPr>
    </w:p>
    <w:p w14:paraId="3B06814C" w14:textId="14D9DD3A" w:rsidR="001306D7" w:rsidRPr="00B2347F" w:rsidRDefault="001306D7" w:rsidP="001306D7">
      <w:pPr>
        <w:pStyle w:val="Heading2"/>
      </w:pPr>
      <w:bookmarkStart w:id="658" w:name="_Toc62979428"/>
      <w:bookmarkStart w:id="659" w:name="_Toc161729527"/>
      <w:r w:rsidRPr="00B2347F">
        <w:t>n2</w:t>
      </w:r>
      <w:r>
        <w:t>9</w:t>
      </w:r>
      <w:r w:rsidRPr="00B2347F">
        <w:t>.</w:t>
      </w:r>
      <w:r w:rsidR="00BB0823">
        <w:t xml:space="preserve"> </w:t>
      </w:r>
      <w:r>
        <w:t>Trust God</w:t>
      </w:r>
      <w:bookmarkEnd w:id="658"/>
      <w:bookmarkEnd w:id="659"/>
    </w:p>
    <w:p w14:paraId="6705F455" w14:textId="300FA5A8" w:rsidR="001306D7" w:rsidRDefault="001306D7" w:rsidP="00583DAA">
      <w:pPr>
        <w:ind w:left="288" w:hanging="288"/>
      </w:pPr>
    </w:p>
    <w:p w14:paraId="5995BC5B" w14:textId="77777777" w:rsidR="001306D7" w:rsidRDefault="001306D7" w:rsidP="001306D7">
      <w:r>
        <w:t>Trust God: Psalm 52:7; Proverbs 23:4-5; Luke 12:16-21</w:t>
      </w:r>
    </w:p>
    <w:p w14:paraId="6352DACC" w14:textId="3F1B0C34" w:rsidR="001306D7" w:rsidRDefault="001306D7" w:rsidP="00583DAA">
      <w:pPr>
        <w:ind w:left="288" w:hanging="288"/>
      </w:pPr>
    </w:p>
    <w:p w14:paraId="0BB0018F" w14:textId="0DCD8E16" w:rsidR="001306D7" w:rsidRPr="003154CB" w:rsidRDefault="001306D7" w:rsidP="003154CB">
      <w:pPr>
        <w:autoSpaceDE w:val="0"/>
        <w:autoSpaceDN w:val="0"/>
        <w:adjustRightInd w:val="0"/>
        <w:ind w:left="288" w:hanging="288"/>
      </w:pPr>
      <w:r w:rsidRPr="003154CB">
        <w:rPr>
          <w:b/>
          <w:bCs/>
        </w:rPr>
        <w:t>Aristides</w:t>
      </w:r>
      <w:r w:rsidRPr="003154CB">
        <w:t xml:space="preserve"> </w:t>
      </w:r>
      <w:r w:rsidR="003154CB" w:rsidRPr="003154CB">
        <w:t>(</w:t>
      </w:r>
      <w:r w:rsidR="00BB0823" w:rsidRPr="00B2347F">
        <w:t>125 or 138-161 A.D.</w:t>
      </w:r>
      <w:r w:rsidR="003154CB" w:rsidRPr="003154CB">
        <w:t>) “</w:t>
      </w:r>
      <w:r w:rsidR="003154CB"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003154CB" w:rsidRPr="003154CB">
        <w:t xml:space="preserve">” </w:t>
      </w:r>
      <w:r w:rsidR="003154CB" w:rsidRPr="003154CB">
        <w:rPr>
          <w:i/>
          <w:iCs/>
        </w:rPr>
        <w:t>Apology of Aristides</w:t>
      </w:r>
      <w:r w:rsidR="003154CB" w:rsidRPr="003154CB">
        <w:t xml:space="preserve"> ch.15 </w:t>
      </w:r>
      <w:r w:rsidR="00BB0823" w:rsidRPr="00B2347F">
        <w:t>p.277</w:t>
      </w:r>
    </w:p>
    <w:p w14:paraId="5D113EDC" w14:textId="3FCD0274" w:rsidR="001306D7" w:rsidRDefault="001306D7" w:rsidP="001306D7">
      <w:pPr>
        <w:autoSpaceDE w:val="0"/>
        <w:autoSpaceDN w:val="0"/>
        <w:adjustRightInd w:val="0"/>
        <w:ind w:left="288" w:hanging="288"/>
      </w:pPr>
      <w:r w:rsidRPr="001306D7">
        <w:rPr>
          <w:b/>
          <w:bCs/>
          <w:i/>
          <w:iCs/>
        </w:rPr>
        <w:t>Shepherd of Hermas</w:t>
      </w:r>
      <w:r w:rsidRPr="001306D7">
        <w:t xml:space="preserve"> (</w:t>
      </w:r>
      <w:r w:rsidR="00BB0823">
        <w:t>c.115-155 A.D.</w:t>
      </w:r>
      <w:r w:rsidRPr="001306D7">
        <w:t xml:space="preserve">) part 2 </w:t>
      </w:r>
      <w:proofErr w:type="spellStart"/>
      <w:r w:rsidR="00670591">
        <w:t>similtude</w:t>
      </w:r>
      <w:proofErr w:type="spellEnd"/>
      <w:r w:rsidRPr="001306D7">
        <w:t xml:space="preserve"> 12 ch.6 p.</w:t>
      </w:r>
      <w:r w:rsidR="00670591">
        <w:t>30</w:t>
      </w:r>
      <w:r w:rsidRPr="001306D7">
        <w:t xml:space="preserve"> “</w:t>
      </w:r>
      <w:r w:rsidRPr="001306D7">
        <w:rPr>
          <w:rFonts w:cs="Consolas"/>
          <w:highlight w:val="white"/>
        </w:rPr>
        <w:t>Trust God, then, ye who on account of your sins have despaired of life, and who add to your sins and weigh down your life; for if ye return to the Lord with all your heart,</w:t>
      </w:r>
      <w:r>
        <w:rPr>
          <w:rFonts w:cs="Consolas"/>
          <w:highlight w:val="white"/>
        </w:rPr>
        <w:t xml:space="preserve"> </w:t>
      </w:r>
      <w:r w:rsidRPr="001306D7">
        <w:rPr>
          <w:rFonts w:cs="Consolas"/>
          <w:highlight w:val="white"/>
        </w:rPr>
        <w:t>and practise righteousness the rest of your days, and serve Him according to His will, He will heal your former sins, and you will have power to hold sway over the works of the devil.</w:t>
      </w:r>
      <w:r>
        <w:t>”</w:t>
      </w:r>
    </w:p>
    <w:p w14:paraId="6D02C96A" w14:textId="79EB3D99" w:rsidR="001306D7" w:rsidRDefault="001306D7" w:rsidP="001306D7">
      <w:pPr>
        <w:autoSpaceDE w:val="0"/>
        <w:autoSpaceDN w:val="0"/>
        <w:adjustRightInd w:val="0"/>
        <w:ind w:left="288" w:hanging="288"/>
      </w:pPr>
      <w:r w:rsidRPr="001306D7">
        <w:rPr>
          <w:b/>
          <w:bCs/>
        </w:rPr>
        <w:t>Irenaeus of Lyons</w:t>
      </w:r>
      <w:r w:rsidRPr="001306D7">
        <w:t xml:space="preserve"> (182-188 A.D.) “</w:t>
      </w:r>
      <w:r w:rsidRPr="001306D7">
        <w:rPr>
          <w:rFonts w:cs="Consolas"/>
          <w:highlight w:val="white"/>
        </w:rPr>
        <w:t>Since, therefore, Abraham was a prophet and saw in the Spirit the day of the Lord's coming, and the dispensation of His suffering, through whom both he himself and all who, following the example of his faith, trust in God, should be saved, he rejoiced exceedingly.</w:t>
      </w:r>
      <w:r w:rsidRPr="001306D7">
        <w:t xml:space="preserve">” </w:t>
      </w:r>
      <w:r w:rsidRPr="001306D7">
        <w:rPr>
          <w:i/>
          <w:iCs/>
        </w:rPr>
        <w:t>Irenaeus Against Heresies</w:t>
      </w:r>
      <w:r w:rsidRPr="001306D7">
        <w:t xml:space="preserve"> book 4 ch.5.5 p.</w:t>
      </w:r>
      <w:r w:rsidR="00670591">
        <w:t>467</w:t>
      </w:r>
    </w:p>
    <w:p w14:paraId="0C5DD53F" w14:textId="5FD46858" w:rsidR="00BB0823" w:rsidRDefault="00BB0823" w:rsidP="00D5109D">
      <w:pPr>
        <w:autoSpaceDE w:val="0"/>
        <w:autoSpaceDN w:val="0"/>
        <w:adjustRightInd w:val="0"/>
        <w:ind w:left="288" w:hanging="288"/>
      </w:pPr>
      <w:r w:rsidRPr="00D5109D">
        <w:rPr>
          <w:b/>
          <w:bCs/>
        </w:rPr>
        <w:t>Clement of Alexandria</w:t>
      </w:r>
      <w:r w:rsidRPr="00D5109D">
        <w:t xml:space="preserve"> (193-202 A.D.)</w:t>
      </w:r>
      <w:r w:rsidR="00D5109D" w:rsidRPr="00D5109D">
        <w:t xml:space="preserve"> “</w:t>
      </w:r>
      <w:r w:rsidR="00D5109D">
        <w:rPr>
          <w:rFonts w:cs="Cascadia Mono"/>
        </w:rPr>
        <w:t>’</w:t>
      </w:r>
      <w:r w:rsidR="00D5109D" w:rsidRPr="00D5109D">
        <w:rPr>
          <w:rFonts w:cs="Cascadia Mono"/>
        </w:rPr>
        <w:t>For except ye believe,</w:t>
      </w:r>
      <w:r w:rsidR="00D5109D">
        <w:rPr>
          <w:rFonts w:cs="Cascadia Mono"/>
        </w:rPr>
        <w:t>’</w:t>
      </w:r>
      <w:r w:rsidR="00D5109D" w:rsidRPr="00D5109D">
        <w:rPr>
          <w:rFonts w:cs="Cascadia Mono"/>
        </w:rPr>
        <w:t xml:space="preserve"> says the Lord, </w:t>
      </w:r>
      <w:r w:rsidR="00D5109D">
        <w:rPr>
          <w:rFonts w:cs="Cascadia Mono"/>
        </w:rPr>
        <w:t>‘</w:t>
      </w:r>
      <w:r w:rsidR="00D5109D" w:rsidRPr="00D5109D">
        <w:rPr>
          <w:rFonts w:cs="Cascadia Mono"/>
        </w:rPr>
        <w:t>ye shall die in your sins.</w:t>
      </w:r>
      <w:r w:rsidR="00D5109D">
        <w:rPr>
          <w:rFonts w:cs="Cascadia Mono"/>
        </w:rPr>
        <w:t xml:space="preserve">’ </w:t>
      </w:r>
      <w:r w:rsidR="00D5109D" w:rsidRPr="00D5109D">
        <w:rPr>
          <w:rFonts w:cs="Cascadia Mono"/>
        </w:rPr>
        <w:t xml:space="preserve">And again: </w:t>
      </w:r>
      <w:r w:rsidR="00D5109D">
        <w:rPr>
          <w:rFonts w:cs="Cascadia Mono"/>
        </w:rPr>
        <w:t>‘</w:t>
      </w:r>
      <w:r w:rsidR="00D5109D" w:rsidRPr="00D5109D">
        <w:rPr>
          <w:rFonts w:cs="Cascadia Mono"/>
        </w:rPr>
        <w:t>He that believeth hath everlasting life.</w:t>
      </w:r>
      <w:r w:rsidR="00D5109D">
        <w:rPr>
          <w:rFonts w:cs="Cascadia Mono"/>
        </w:rPr>
        <w:t>’ ‘</w:t>
      </w:r>
      <w:r w:rsidR="00D5109D" w:rsidRPr="00D5109D">
        <w:rPr>
          <w:rFonts w:cs="Cascadia Mono"/>
        </w:rPr>
        <w:t>Blessed are all they that put their trust in Him.</w:t>
      </w:r>
      <w:r w:rsidR="00D5109D">
        <w:rPr>
          <w:rFonts w:cs="Cascadia Mono"/>
        </w:rPr>
        <w:t>’</w:t>
      </w:r>
      <w:r w:rsidR="00D5109D" w:rsidRPr="00D5109D">
        <w:rPr>
          <w:rFonts w:cs="Cascadia Mono"/>
        </w:rPr>
        <w:t xml:space="preserve"> For trusting is more than faith.</w:t>
      </w:r>
      <w:r w:rsidR="00D5109D">
        <w:rPr>
          <w:rFonts w:cs="Cascadia Mono"/>
        </w:rPr>
        <w:t xml:space="preserve"> </w:t>
      </w:r>
      <w:r w:rsidR="00D5109D" w:rsidRPr="00D5109D">
        <w:rPr>
          <w:rFonts w:cs="Cascadia Mono"/>
        </w:rPr>
        <w:t>For when one has believed that the Son of God is our teacher, he trusts that his teaching is true.</w:t>
      </w:r>
      <w:r w:rsidR="00D5109D">
        <w:t>”</w:t>
      </w:r>
      <w:r>
        <w:t xml:space="preserve"> </w:t>
      </w:r>
      <w:r w:rsidRPr="00BB0823">
        <w:rPr>
          <w:i/>
          <w:iCs/>
        </w:rPr>
        <w:t>Stromata</w:t>
      </w:r>
      <w:r>
        <w:t xml:space="preserve"> book 5 ch.12 </w:t>
      </w:r>
      <w:r w:rsidR="00D5109D">
        <w:t>p.464</w:t>
      </w:r>
    </w:p>
    <w:p w14:paraId="3DB13F95" w14:textId="563DE061" w:rsidR="001306D7" w:rsidRDefault="001306D7" w:rsidP="00891A76">
      <w:pPr>
        <w:autoSpaceDE w:val="0"/>
        <w:autoSpaceDN w:val="0"/>
        <w:adjustRightInd w:val="0"/>
        <w:ind w:left="288" w:hanging="288"/>
      </w:pPr>
      <w:r w:rsidRPr="001306D7">
        <w:rPr>
          <w:b/>
          <w:bCs/>
        </w:rPr>
        <w:t>Tertullian</w:t>
      </w:r>
      <w:r w:rsidRPr="001306D7">
        <w:t xml:space="preserve"> (c.208 A.D.) “</w:t>
      </w:r>
      <w:r w:rsidRPr="001306D7">
        <w:rPr>
          <w:rFonts w:cs="Consolas"/>
          <w:highlight w:val="white"/>
        </w:rPr>
        <w:t>Why do you not rather on this, the side of constancy and trust in God, say, I do my part; I depart not; God, if He choose, will Himself be my protector?</w:t>
      </w:r>
      <w:r w:rsidRPr="001306D7">
        <w:t xml:space="preserve">” </w:t>
      </w:r>
      <w:r w:rsidRPr="001306D7">
        <w:rPr>
          <w:i/>
          <w:iCs/>
        </w:rPr>
        <w:t>Fleeing Persecution</w:t>
      </w:r>
      <w:r w:rsidRPr="001306D7">
        <w:t xml:space="preserve"> ch.5 p.</w:t>
      </w:r>
      <w:r w:rsidR="001C2F49">
        <w:t>119</w:t>
      </w:r>
    </w:p>
    <w:p w14:paraId="55C83BF8" w14:textId="62BE7ACC" w:rsidR="00C71406" w:rsidRPr="00C71406" w:rsidRDefault="00C71406" w:rsidP="00C71406">
      <w:pPr>
        <w:autoSpaceDE w:val="0"/>
        <w:autoSpaceDN w:val="0"/>
        <w:adjustRightInd w:val="0"/>
        <w:ind w:left="288" w:hanging="288"/>
      </w:pPr>
      <w:r w:rsidRPr="00C71406">
        <w:t>Tertullian (c.205 A.,D.) “</w:t>
      </w:r>
      <w:r w:rsidRPr="00C71406">
        <w:rPr>
          <w:rFonts w:cs="Consolas"/>
          <w:highlight w:val="white"/>
        </w:rPr>
        <w:t>Behold, how good and how pleasant it is for brethren to dwell together in unity;' meditating (as they do) day and night in the law of the Lord, because 'it is better to trust in the Lord than to put confidence in man; better to hope in the Lord than in man.'</w:t>
      </w:r>
      <w:r w:rsidRPr="00C71406">
        <w:t xml:space="preserve">” </w:t>
      </w:r>
      <w:r w:rsidRPr="00C71406">
        <w:rPr>
          <w:i/>
          <w:iCs/>
        </w:rPr>
        <w:t>Five Books Against Marcion</w:t>
      </w:r>
      <w:r w:rsidRPr="00C71406">
        <w:t xml:space="preserve"> book 2 ch.19 p.</w:t>
      </w:r>
      <w:r w:rsidR="001C2F49">
        <w:t>312</w:t>
      </w:r>
    </w:p>
    <w:p w14:paraId="55BEE864" w14:textId="327DDDA6" w:rsidR="001306D7" w:rsidRPr="003154CB" w:rsidRDefault="001306D7" w:rsidP="001306D7">
      <w:pPr>
        <w:autoSpaceDE w:val="0"/>
        <w:autoSpaceDN w:val="0"/>
        <w:adjustRightInd w:val="0"/>
        <w:ind w:left="288" w:hanging="288"/>
      </w:pPr>
      <w:r w:rsidRPr="003154CB">
        <w:rPr>
          <w:b/>
          <w:bCs/>
        </w:rPr>
        <w:t>Origen</w:t>
      </w:r>
      <w:r w:rsidRPr="003154CB">
        <w:t xml:space="preserve"> </w:t>
      </w:r>
      <w:r w:rsidR="003154CB" w:rsidRPr="003154CB">
        <w:t>(225-254 A.D.) “</w:t>
      </w:r>
      <w:r w:rsidR="003154CB" w:rsidRPr="003154CB">
        <w:rPr>
          <w:rFonts w:cs="Consolas"/>
          <w:highlight w:val="white"/>
        </w:rPr>
        <w:t xml:space="preserve">And applying yourself thus to the divine study, seek </w:t>
      </w:r>
      <w:proofErr w:type="spellStart"/>
      <w:r w:rsidR="003154CB" w:rsidRPr="003154CB">
        <w:rPr>
          <w:rFonts w:cs="Consolas"/>
          <w:highlight w:val="white"/>
        </w:rPr>
        <w:t>aright</w:t>
      </w:r>
      <w:proofErr w:type="spellEnd"/>
      <w:r w:rsidR="003154CB" w:rsidRPr="003154CB">
        <w:rPr>
          <w:rFonts w:cs="Consolas"/>
          <w:highlight w:val="white"/>
        </w:rPr>
        <w:t>, and with unwavering trust in God, the meaning of the holy Scriptures, which so many have missed.</w:t>
      </w:r>
      <w:r w:rsidR="003154CB" w:rsidRPr="003154CB">
        <w:t xml:space="preserve">” </w:t>
      </w:r>
      <w:r w:rsidR="003154CB" w:rsidRPr="003154CB">
        <w:rPr>
          <w:i/>
          <w:iCs/>
        </w:rPr>
        <w:t>Letter to Gregory</w:t>
      </w:r>
      <w:r w:rsidR="003154CB" w:rsidRPr="003154CB">
        <w:t xml:space="preserve"> ch.</w:t>
      </w:r>
      <w:r w:rsidR="001C2F49">
        <w:t>3</w:t>
      </w:r>
      <w:r w:rsidR="003154CB" w:rsidRPr="003154CB">
        <w:t xml:space="preserve"> p.</w:t>
      </w:r>
      <w:r w:rsidR="001C2F49">
        <w:t>394</w:t>
      </w:r>
    </w:p>
    <w:p w14:paraId="6E8371B3" w14:textId="1A664AE4" w:rsidR="001306D7" w:rsidRPr="001306D7" w:rsidRDefault="001306D7" w:rsidP="001306D7">
      <w:pPr>
        <w:autoSpaceDE w:val="0"/>
        <w:autoSpaceDN w:val="0"/>
        <w:adjustRightInd w:val="0"/>
        <w:ind w:left="288" w:hanging="288"/>
      </w:pPr>
      <w:r w:rsidRPr="001306D7">
        <w:rPr>
          <w:b/>
          <w:bCs/>
        </w:rPr>
        <w:t>Cyprian of Carthage</w:t>
      </w:r>
      <w:r w:rsidRPr="001306D7">
        <w:t xml:space="preserve"> (250 or 257 A.D.) “</w:t>
      </w:r>
      <w:r w:rsidRPr="001306D7">
        <w:rPr>
          <w:rFonts w:cs="Consolas"/>
          <w:highlight w:val="white"/>
        </w:rPr>
        <w:t xml:space="preserve">Moreover, he [Paul] added the comparison of the present time and of the future glory, saying, 'The sufferings of this present time are not worthy to be compared with the coming glory which shall be revealed in us.' Of which brightness, when we consider the glory, it </w:t>
      </w:r>
      <w:proofErr w:type="spellStart"/>
      <w:r w:rsidRPr="001306D7">
        <w:rPr>
          <w:rFonts w:cs="Consolas"/>
          <w:highlight w:val="white"/>
        </w:rPr>
        <w:t>behoves</w:t>
      </w:r>
      <w:proofErr w:type="spellEnd"/>
      <w:r w:rsidRPr="001306D7">
        <w:rPr>
          <w:rFonts w:cs="Consolas"/>
          <w:highlight w:val="white"/>
        </w:rPr>
        <w:t xml:space="preserve"> us to bear all afflictions and persecutions; because, although many are the afflictions of the righteous, yet those are delivered from them all who trust in God.</w:t>
      </w:r>
      <w:r w:rsidRPr="001306D7">
        <w:t xml:space="preserve">” </w:t>
      </w:r>
      <w:r w:rsidRPr="001306D7">
        <w:rPr>
          <w:i/>
          <w:iCs/>
        </w:rPr>
        <w:t>Epistles of Cyprian</w:t>
      </w:r>
      <w:r w:rsidRPr="001306D7">
        <w:t xml:space="preserve"> Epistle 80 ch.3 p.</w:t>
      </w:r>
      <w:r w:rsidR="00891A76">
        <w:t>407</w:t>
      </w:r>
    </w:p>
    <w:p w14:paraId="5D0837A0" w14:textId="086759E7" w:rsidR="001306D7" w:rsidRDefault="001306D7" w:rsidP="001306D7">
      <w:pPr>
        <w:autoSpaceDE w:val="0"/>
        <w:autoSpaceDN w:val="0"/>
        <w:adjustRightInd w:val="0"/>
        <w:ind w:left="288" w:hanging="288"/>
      </w:pPr>
      <w:r w:rsidRPr="001306D7">
        <w:rPr>
          <w:b/>
          <w:bCs/>
        </w:rPr>
        <w:t>Eusebius of Caesarea</w:t>
      </w:r>
      <w:r>
        <w:t xml:space="preserve"> (318-325 A.D.)</w:t>
      </w:r>
      <w:r w:rsidR="003154CB">
        <w:t xml:space="preserve"> mentions “trust in the Lord” and “trust in God” </w:t>
      </w:r>
      <w:r w:rsidR="003154CB" w:rsidRPr="003154CB">
        <w:rPr>
          <w:i/>
          <w:iCs/>
        </w:rPr>
        <w:t>Demonstration of the Gospel</w:t>
      </w:r>
      <w:r w:rsidR="003154CB">
        <w:t xml:space="preserve"> book 2 ch.9 p.&amp;&amp;&amp;</w:t>
      </w:r>
    </w:p>
    <w:p w14:paraId="4A7D2CD3" w14:textId="67BA4EB7" w:rsidR="001306D7" w:rsidRPr="003154CB" w:rsidRDefault="001306D7" w:rsidP="003154CB">
      <w:pPr>
        <w:autoSpaceDE w:val="0"/>
        <w:autoSpaceDN w:val="0"/>
        <w:adjustRightInd w:val="0"/>
        <w:ind w:left="288" w:hanging="288"/>
      </w:pPr>
      <w:r w:rsidRPr="003154CB">
        <w:rPr>
          <w:b/>
          <w:bCs/>
        </w:rPr>
        <w:t>Lactantius</w:t>
      </w:r>
      <w:r w:rsidRPr="003154CB">
        <w:t xml:space="preserve"> (c.320-.325 A.D.)</w:t>
      </w:r>
      <w:r w:rsidR="003154CB" w:rsidRPr="003154CB">
        <w:t xml:space="preserve"> “</w:t>
      </w:r>
      <w:r w:rsidR="003154CB" w:rsidRPr="003154CB">
        <w:rPr>
          <w:rFonts w:cs="Consolas"/>
          <w:highlight w:val="white"/>
        </w:rPr>
        <w:t>Let the Romans go and boast in their Mutius or Regulus,-the one of whom gave himself up to be slain by the enemy, because he was ashamed to live as a captive; the other being taken by the enemy, when he saw that he could not escape death, laid his hand upon the burning hearth, that he might make atonement for his crime to the enemy whom he wished to kill, and by that punishment received the pardon which he had not deserved. Behold, the weak sex [female Christians] and fragile age endure to be lacerated in the whole body, and to be burned: not Of necessity, for it is permitted them to escape if they wished to do so; but of their own will, because they put their trust in God.</w:t>
      </w:r>
      <w:r w:rsidR="003154CB" w:rsidRPr="003154CB">
        <w:t xml:space="preserve">” </w:t>
      </w:r>
      <w:r w:rsidR="003154CB" w:rsidRPr="003154CB">
        <w:rPr>
          <w:i/>
          <w:iCs/>
        </w:rPr>
        <w:t>The Divine Institutes</w:t>
      </w:r>
      <w:r w:rsidR="003154CB" w:rsidRPr="003154CB">
        <w:t xml:space="preserve"> book 5 ch.13 p.</w:t>
      </w:r>
      <w:r w:rsidR="001C2F49">
        <w:t>149</w:t>
      </w:r>
    </w:p>
    <w:p w14:paraId="025F5ADB" w14:textId="77777777" w:rsidR="001306D7" w:rsidRDefault="001306D7" w:rsidP="001306D7">
      <w:pPr>
        <w:autoSpaceDE w:val="0"/>
        <w:autoSpaceDN w:val="0"/>
        <w:adjustRightInd w:val="0"/>
        <w:ind w:left="288" w:hanging="288"/>
      </w:pPr>
    </w:p>
    <w:p w14:paraId="0015AE0B" w14:textId="5BDAA38C" w:rsidR="001306D7" w:rsidRPr="001306D7" w:rsidRDefault="001306D7" w:rsidP="001306D7">
      <w:pPr>
        <w:autoSpaceDE w:val="0"/>
        <w:autoSpaceDN w:val="0"/>
        <w:adjustRightInd w:val="0"/>
        <w:ind w:left="288" w:hanging="288"/>
        <w:rPr>
          <w:b/>
          <w:bCs/>
          <w:u w:val="single"/>
        </w:rPr>
      </w:pPr>
      <w:r w:rsidRPr="001306D7">
        <w:rPr>
          <w:b/>
          <w:bCs/>
          <w:u w:val="single"/>
        </w:rPr>
        <w:t>Among heretics</w:t>
      </w:r>
    </w:p>
    <w:p w14:paraId="6DC127DE" w14:textId="2EF1E006" w:rsidR="001306D7" w:rsidRPr="001306D7" w:rsidRDefault="001306D7" w:rsidP="001306D7">
      <w:pPr>
        <w:autoSpaceDE w:val="0"/>
        <w:autoSpaceDN w:val="0"/>
        <w:adjustRightInd w:val="0"/>
        <w:ind w:left="288" w:hanging="288"/>
      </w:pPr>
      <w:r w:rsidRPr="001306D7">
        <w:rPr>
          <w:b/>
          <w:bCs/>
        </w:rPr>
        <w:t>Tatian</w:t>
      </w:r>
      <w:r w:rsidRPr="001306D7">
        <w:t xml:space="preserve"> (died 172 A.D.) (implied) “</w:t>
      </w:r>
      <w:r w:rsidRPr="001306D7">
        <w:rPr>
          <w:rFonts w:cs="Consolas"/>
          <w:highlight w:val="white"/>
        </w:rPr>
        <w:t>But, just as he who dines with a robber, though he may not be a robber himself, partakes of the punishment on account of his intimacy with him, so he who is not bad but associates with the bad, having dealings with them for some supposed good, will be punished by God the Judge for partnership in the same object. Why is he who trusts in the system of matter not willing to trust in God? For what reason do you not approach the more powerful Lord, but rather seek to cure yourself, like the dog with grass, or the stag with a viper, or the hog with river-crabs, or the lion with apes?</w:t>
      </w:r>
      <w:r w:rsidRPr="001306D7">
        <w:t xml:space="preserve">” </w:t>
      </w:r>
      <w:r w:rsidRPr="001306D7">
        <w:rPr>
          <w:i/>
          <w:iCs/>
        </w:rPr>
        <w:t>Address of Tatian to the Greeks</w:t>
      </w:r>
      <w:r w:rsidRPr="001306D7">
        <w:t xml:space="preserve"> ch.18 p.&amp;&amp;&amp;</w:t>
      </w:r>
    </w:p>
    <w:p w14:paraId="3A2506FB" w14:textId="77777777" w:rsidR="001306D7" w:rsidRPr="00B2347F" w:rsidRDefault="001306D7" w:rsidP="00583DAA">
      <w:pPr>
        <w:ind w:left="288" w:hanging="288"/>
      </w:pPr>
    </w:p>
    <w:p w14:paraId="1C32C77A" w14:textId="77777777" w:rsidR="007964D3" w:rsidRPr="00B2347F" w:rsidRDefault="007964D3" w:rsidP="007964D3">
      <w:pPr>
        <w:pStyle w:val="Heading2"/>
      </w:pPr>
      <w:bookmarkStart w:id="660" w:name="_Toc58617998"/>
      <w:bookmarkStart w:id="661" w:name="_Toc62979429"/>
      <w:bookmarkStart w:id="662" w:name="_Toc161729528"/>
      <w:bookmarkEnd w:id="657"/>
      <w:r w:rsidRPr="00B2347F">
        <w:t>Teachings on Experience not on the list</w:t>
      </w:r>
      <w:bookmarkEnd w:id="660"/>
      <w:bookmarkEnd w:id="661"/>
      <w:bookmarkEnd w:id="662"/>
    </w:p>
    <w:p w14:paraId="631B55B4" w14:textId="77777777" w:rsidR="007964D3" w:rsidRPr="00B2347F" w:rsidRDefault="007964D3" w:rsidP="007964D3">
      <w:pPr>
        <w:ind w:left="288" w:hanging="288"/>
      </w:pPr>
    </w:p>
    <w:p w14:paraId="2AB3D80C" w14:textId="77777777" w:rsidR="007964D3" w:rsidRPr="00B2347F" w:rsidRDefault="00FD766E" w:rsidP="007964D3">
      <w:pPr>
        <w:ind w:left="288" w:hanging="288"/>
      </w:pPr>
      <w:r w:rsidRPr="00B2347F">
        <w:rPr>
          <w:b/>
        </w:rPr>
        <w:t xml:space="preserve">1. </w:t>
      </w:r>
      <w:r w:rsidR="007964D3" w:rsidRPr="00B2347F">
        <w:rPr>
          <w:b/>
        </w:rPr>
        <w:t>Greater joy of 1 repentant than 99 who need no repentance</w:t>
      </w:r>
      <w:r w:rsidR="007964D3" w:rsidRPr="00B2347F">
        <w:t xml:space="preserve"> (Luke 15:7) (Only 1 writer: Cyprian of Carthage)</w:t>
      </w:r>
    </w:p>
    <w:p w14:paraId="50740F49" w14:textId="77777777" w:rsidR="007964D3" w:rsidRPr="00B2347F" w:rsidRDefault="00FD766E" w:rsidP="007964D3">
      <w:pPr>
        <w:ind w:left="288" w:hanging="288"/>
      </w:pPr>
      <w:r w:rsidRPr="00B2347F">
        <w:rPr>
          <w:b/>
        </w:rPr>
        <w:t xml:space="preserve">2. </w:t>
      </w:r>
      <w:r w:rsidR="007964D3" w:rsidRPr="00B2347F">
        <w:rPr>
          <w:b/>
        </w:rPr>
        <w:t>God refines us</w:t>
      </w:r>
      <w:r w:rsidR="007964D3" w:rsidRPr="00B2347F">
        <w:t xml:space="preserve"> (</w:t>
      </w:r>
      <w:r w:rsidR="002A2876" w:rsidRPr="00B2347F">
        <w:t>no writers</w:t>
      </w:r>
      <w:r w:rsidR="007964D3" w:rsidRPr="00B2347F">
        <w:t>)</w:t>
      </w:r>
    </w:p>
    <w:p w14:paraId="0F7B55F0" w14:textId="77777777" w:rsidR="007964D3" w:rsidRPr="00B2347F" w:rsidRDefault="00FD766E" w:rsidP="007964D3">
      <w:pPr>
        <w:ind w:left="288" w:hanging="288"/>
      </w:pPr>
      <w:r w:rsidRPr="00B2347F">
        <w:rPr>
          <w:b/>
        </w:rPr>
        <w:t xml:space="preserve">3. </w:t>
      </w:r>
      <w:r w:rsidR="007964D3" w:rsidRPr="00B2347F">
        <w:rPr>
          <w:b/>
        </w:rPr>
        <w:t>Do not love the world like Demas</w:t>
      </w:r>
      <w:r w:rsidR="007964D3" w:rsidRPr="00B2347F">
        <w:t xml:space="preserve"> (only 1 writer)</w:t>
      </w:r>
    </w:p>
    <w:p w14:paraId="099C99AE" w14:textId="77777777" w:rsidR="007964D3" w:rsidRPr="00B2347F" w:rsidRDefault="007D2959" w:rsidP="007964D3">
      <w:pPr>
        <w:ind w:left="288" w:hanging="288"/>
      </w:pPr>
      <w:r w:rsidRPr="00B2347F">
        <w:rPr>
          <w:b/>
        </w:rPr>
        <w:t>4</w:t>
      </w:r>
      <w:r w:rsidR="00FD766E" w:rsidRPr="00B2347F">
        <w:rPr>
          <w:b/>
        </w:rPr>
        <w:t xml:space="preserve">. </w:t>
      </w:r>
      <w:r w:rsidR="007964D3" w:rsidRPr="00B2347F">
        <w:rPr>
          <w:b/>
        </w:rPr>
        <w:t>I am hidden with Christ in God</w:t>
      </w:r>
      <w:r w:rsidR="007964D3" w:rsidRPr="00B2347F">
        <w:t xml:space="preserve"> (only 2 writers)</w:t>
      </w:r>
    </w:p>
    <w:p w14:paraId="57C0523F" w14:textId="77777777" w:rsidR="007964D3" w:rsidRPr="00B2347F" w:rsidRDefault="007D2959" w:rsidP="007964D3">
      <w:pPr>
        <w:ind w:left="288" w:hanging="288"/>
      </w:pPr>
      <w:r w:rsidRPr="00B2347F">
        <w:rPr>
          <w:b/>
        </w:rPr>
        <w:t>5</w:t>
      </w:r>
      <w:r w:rsidR="00FD766E" w:rsidRPr="00B2347F">
        <w:rPr>
          <w:b/>
        </w:rPr>
        <w:t xml:space="preserve">. </w:t>
      </w:r>
      <w:r w:rsidR="007964D3" w:rsidRPr="00B2347F">
        <w:rPr>
          <w:b/>
        </w:rPr>
        <w:t>Mourn/weep with those who mourn/weep</w:t>
      </w:r>
      <w:r w:rsidR="007964D3" w:rsidRPr="00B2347F">
        <w:t xml:space="preserve"> (only 1 writer)</w:t>
      </w:r>
    </w:p>
    <w:p w14:paraId="082010E8" w14:textId="77777777" w:rsidR="007964D3" w:rsidRPr="00B2347F" w:rsidRDefault="007D2959" w:rsidP="007964D3">
      <w:pPr>
        <w:ind w:left="288" w:hanging="288"/>
      </w:pPr>
      <w:r w:rsidRPr="00B2347F">
        <w:rPr>
          <w:b/>
        </w:rPr>
        <w:t>6</w:t>
      </w:r>
      <w:r w:rsidR="00FD766E" w:rsidRPr="00B2347F">
        <w:rPr>
          <w:b/>
        </w:rPr>
        <w:t xml:space="preserve">. </w:t>
      </w:r>
      <w:r w:rsidR="007964D3" w:rsidRPr="00B2347F">
        <w:rPr>
          <w:b/>
        </w:rPr>
        <w:t>Worship the Creator, not any creature</w:t>
      </w:r>
      <w:r w:rsidR="007964D3" w:rsidRPr="00B2347F">
        <w:t xml:space="preserve"> (only 2 writers: Habib the deacon and </w:t>
      </w:r>
      <w:r w:rsidR="002A2570">
        <w:t>Athanasius of Alexandria</w:t>
      </w:r>
      <w:r w:rsidR="007964D3" w:rsidRPr="00B2347F">
        <w:t>)</w:t>
      </w:r>
    </w:p>
    <w:p w14:paraId="51355BD6" w14:textId="77777777" w:rsidR="007964D3" w:rsidRPr="00B2347F" w:rsidRDefault="007D2959" w:rsidP="007964D3">
      <w:pPr>
        <w:ind w:left="288" w:hanging="288"/>
      </w:pPr>
      <w:r w:rsidRPr="00B2347F">
        <w:rPr>
          <w:b/>
        </w:rPr>
        <w:t>7</w:t>
      </w:r>
      <w:r w:rsidR="00FD766E" w:rsidRPr="00B2347F">
        <w:rPr>
          <w:b/>
        </w:rPr>
        <w:t xml:space="preserve">. </w:t>
      </w:r>
      <w:r w:rsidR="007964D3" w:rsidRPr="00B2347F">
        <w:rPr>
          <w:b/>
        </w:rPr>
        <w:t xml:space="preserve">Believers must </w:t>
      </w:r>
      <w:r w:rsidR="00103939" w:rsidRPr="00B2347F">
        <w:rPr>
          <w:b/>
        </w:rPr>
        <w:t>s</w:t>
      </w:r>
      <w:r w:rsidR="007964D3" w:rsidRPr="00B2347F">
        <w:rPr>
          <w:b/>
        </w:rPr>
        <w:t>tand firm to the end</w:t>
      </w:r>
      <w:r w:rsidR="007964D3" w:rsidRPr="00B2347F">
        <w:t xml:space="preserve"> (no writers)</w:t>
      </w:r>
    </w:p>
    <w:p w14:paraId="07110C7E" w14:textId="77777777" w:rsidR="00E26318" w:rsidRPr="00B2347F" w:rsidRDefault="00E26318" w:rsidP="00103939">
      <w:pPr>
        <w:ind w:left="288" w:hanging="288"/>
        <w:rPr>
          <w:b/>
        </w:rPr>
      </w:pPr>
      <w:r w:rsidRPr="00B2347F">
        <w:rPr>
          <w:b/>
        </w:rPr>
        <w:t>8. Be willing to suffer shame for Christ</w:t>
      </w:r>
      <w:r w:rsidRPr="00B2347F">
        <w:t xml:space="preserve"> (only 2 writers: Clement of Alexandria, Origen)</w:t>
      </w:r>
    </w:p>
    <w:p w14:paraId="3418F8E5" w14:textId="77777777" w:rsidR="00103939" w:rsidRPr="00B2347F" w:rsidRDefault="00E26318" w:rsidP="00103939">
      <w:pPr>
        <w:ind w:left="288" w:hanging="288"/>
      </w:pPr>
      <w:r w:rsidRPr="00B2347F">
        <w:rPr>
          <w:b/>
        </w:rPr>
        <w:t>9</w:t>
      </w:r>
      <w:r w:rsidR="00FD766E" w:rsidRPr="00B2347F">
        <w:rPr>
          <w:b/>
        </w:rPr>
        <w:t xml:space="preserve">. </w:t>
      </w:r>
      <w:r w:rsidR="00103939" w:rsidRPr="00B2347F">
        <w:rPr>
          <w:b/>
        </w:rPr>
        <w:t>We are crucified with Christ</w:t>
      </w:r>
      <w:r w:rsidR="00103939" w:rsidRPr="00B2347F">
        <w:t xml:space="preserve"> (only 2 writers)</w:t>
      </w:r>
    </w:p>
    <w:p w14:paraId="3D1128BB" w14:textId="77777777" w:rsidR="007964D3" w:rsidRPr="00B2347F" w:rsidRDefault="00E26318" w:rsidP="007964D3">
      <w:pPr>
        <w:ind w:left="288" w:hanging="288"/>
      </w:pPr>
      <w:r w:rsidRPr="00B2347F">
        <w:rPr>
          <w:b/>
        </w:rPr>
        <w:t>10</w:t>
      </w:r>
      <w:r w:rsidR="00FD766E" w:rsidRPr="00B2347F">
        <w:rPr>
          <w:b/>
        </w:rPr>
        <w:t xml:space="preserve">. </w:t>
      </w:r>
      <w:r w:rsidR="00103939" w:rsidRPr="00B2347F">
        <w:rPr>
          <w:b/>
        </w:rPr>
        <w:t>God will not let anyone be tempted beyond what they can bear</w:t>
      </w:r>
      <w:r w:rsidR="00103939" w:rsidRPr="00B2347F">
        <w:t xml:space="preserve"> (only 2 writers</w:t>
      </w:r>
      <w:r w:rsidR="00DE56FB" w:rsidRPr="00B2347F">
        <w:t>: Origen, Cyprian</w:t>
      </w:r>
      <w:r w:rsidR="00103939" w:rsidRPr="00B2347F">
        <w:t>)</w:t>
      </w:r>
    </w:p>
    <w:p w14:paraId="565468F8" w14:textId="77777777" w:rsidR="00103939" w:rsidRPr="00B2347F" w:rsidRDefault="00FD766E" w:rsidP="007964D3">
      <w:pPr>
        <w:ind w:left="288" w:hanging="288"/>
      </w:pPr>
      <w:r w:rsidRPr="00B2347F">
        <w:rPr>
          <w:b/>
        </w:rPr>
        <w:t>1</w:t>
      </w:r>
      <w:r w:rsidR="00E26318" w:rsidRPr="00B2347F">
        <w:rPr>
          <w:b/>
        </w:rPr>
        <w:t>1</w:t>
      </w:r>
      <w:r w:rsidRPr="00B2347F">
        <w:rPr>
          <w:b/>
        </w:rPr>
        <w:t xml:space="preserve">. </w:t>
      </w:r>
      <w:r w:rsidR="00103939" w:rsidRPr="00B2347F">
        <w:rPr>
          <w:b/>
        </w:rPr>
        <w:t>We are united with the Lord</w:t>
      </w:r>
      <w:r w:rsidR="00103939" w:rsidRPr="00B2347F">
        <w:t xml:space="preserve"> (only 2 writers</w:t>
      </w:r>
      <w:r w:rsidR="00DE56FB" w:rsidRPr="00B2347F">
        <w:t>: Irenaeus, Cyprian</w:t>
      </w:r>
      <w:r w:rsidR="00103939" w:rsidRPr="00B2347F">
        <w:t>)</w:t>
      </w:r>
    </w:p>
    <w:p w14:paraId="7F4BE687" w14:textId="77777777" w:rsidR="00103939" w:rsidRPr="00B2347F" w:rsidRDefault="00FD766E" w:rsidP="007964D3">
      <w:pPr>
        <w:ind w:left="288" w:hanging="288"/>
      </w:pPr>
      <w:r w:rsidRPr="00B2347F">
        <w:rPr>
          <w:b/>
        </w:rPr>
        <w:t>1</w:t>
      </w:r>
      <w:r w:rsidR="00E26318" w:rsidRPr="00B2347F">
        <w:rPr>
          <w:b/>
        </w:rPr>
        <w:t>2</w:t>
      </w:r>
      <w:r w:rsidRPr="00B2347F">
        <w:rPr>
          <w:b/>
        </w:rPr>
        <w:t xml:space="preserve">. </w:t>
      </w:r>
      <w:r w:rsidR="00103939" w:rsidRPr="00B2347F">
        <w:rPr>
          <w:b/>
        </w:rPr>
        <w:t>Must forgive to be forgiven</w:t>
      </w:r>
      <w:r w:rsidR="00103939" w:rsidRPr="00B2347F">
        <w:t xml:space="preserve"> (only 1 writer</w:t>
      </w:r>
      <w:r w:rsidR="00DE56FB" w:rsidRPr="00B2347F">
        <w:t>: Origen</w:t>
      </w:r>
      <w:r w:rsidR="00103939" w:rsidRPr="00B2347F">
        <w:t>)</w:t>
      </w:r>
    </w:p>
    <w:p w14:paraId="1DD7D396" w14:textId="77777777" w:rsidR="00103939" w:rsidRPr="00B2347F" w:rsidRDefault="00FD766E" w:rsidP="007964D3">
      <w:pPr>
        <w:ind w:left="288" w:hanging="288"/>
      </w:pPr>
      <w:r w:rsidRPr="00B2347F">
        <w:rPr>
          <w:b/>
        </w:rPr>
        <w:t>1</w:t>
      </w:r>
      <w:r w:rsidR="00E26318" w:rsidRPr="00B2347F">
        <w:rPr>
          <w:b/>
        </w:rPr>
        <w:t>3</w:t>
      </w:r>
      <w:r w:rsidRPr="00B2347F">
        <w:rPr>
          <w:b/>
        </w:rPr>
        <w:t xml:space="preserve">. </w:t>
      </w:r>
      <w:r w:rsidR="00103939" w:rsidRPr="00B2347F">
        <w:rPr>
          <w:b/>
        </w:rPr>
        <w:t>We are purified by faith</w:t>
      </w:r>
      <w:r w:rsidR="00103939" w:rsidRPr="00B2347F">
        <w:t xml:space="preserve"> (only 2 writers</w:t>
      </w:r>
      <w:r w:rsidR="00DE56FB" w:rsidRPr="00B2347F">
        <w:t xml:space="preserve">: Irenaeus, </w:t>
      </w:r>
      <w:r w:rsidR="00DE56FB" w:rsidRPr="00B2347F">
        <w:rPr>
          <w:i/>
        </w:rPr>
        <w:t>Rebaptism</w:t>
      </w:r>
      <w:r w:rsidR="00103939" w:rsidRPr="00B2347F">
        <w:t>)</w:t>
      </w:r>
    </w:p>
    <w:p w14:paraId="7BDCF5C8" w14:textId="77777777" w:rsidR="00103939" w:rsidRPr="00B2347F" w:rsidRDefault="00FD766E" w:rsidP="007964D3">
      <w:pPr>
        <w:ind w:left="288" w:hanging="288"/>
      </w:pPr>
      <w:r w:rsidRPr="00B2347F">
        <w:rPr>
          <w:b/>
        </w:rPr>
        <w:t>1</w:t>
      </w:r>
      <w:r w:rsidR="00E26318" w:rsidRPr="00B2347F">
        <w:rPr>
          <w:b/>
        </w:rPr>
        <w:t>4</w:t>
      </w:r>
      <w:r w:rsidRPr="00B2347F">
        <w:rPr>
          <w:b/>
        </w:rPr>
        <w:t xml:space="preserve">. </w:t>
      </w:r>
      <w:r w:rsidR="00103939" w:rsidRPr="00B2347F">
        <w:rPr>
          <w:b/>
        </w:rPr>
        <w:t>Woe when all speak well of you</w:t>
      </w:r>
      <w:r w:rsidR="00103939" w:rsidRPr="00B2347F">
        <w:t xml:space="preserve"> </w:t>
      </w:r>
      <w:r w:rsidR="00DE56FB" w:rsidRPr="00B2347F">
        <w:t xml:space="preserve">Luke 6:26 </w:t>
      </w:r>
      <w:r w:rsidR="00103939" w:rsidRPr="00B2347F">
        <w:t>(only 1 writer</w:t>
      </w:r>
      <w:r w:rsidR="00DE56FB" w:rsidRPr="00B2347F">
        <w:t>: Origen</w:t>
      </w:r>
      <w:r w:rsidR="00103939" w:rsidRPr="00B2347F">
        <w:t>)</w:t>
      </w:r>
    </w:p>
    <w:p w14:paraId="66CE071E" w14:textId="77777777" w:rsidR="00103939" w:rsidRPr="00B2347F" w:rsidRDefault="00FD766E" w:rsidP="007964D3">
      <w:pPr>
        <w:ind w:left="288" w:hanging="288"/>
      </w:pPr>
      <w:r w:rsidRPr="00B2347F">
        <w:rPr>
          <w:b/>
        </w:rPr>
        <w:t>1</w:t>
      </w:r>
      <w:r w:rsidR="00E26318" w:rsidRPr="00B2347F">
        <w:rPr>
          <w:b/>
        </w:rPr>
        <w:t>5</w:t>
      </w:r>
      <w:r w:rsidRPr="00B2347F">
        <w:rPr>
          <w:b/>
        </w:rPr>
        <w:t xml:space="preserve">. </w:t>
      </w:r>
      <w:r w:rsidR="00103939" w:rsidRPr="00B2347F">
        <w:rPr>
          <w:b/>
        </w:rPr>
        <w:t>God prunes us</w:t>
      </w:r>
      <w:r w:rsidR="00103939" w:rsidRPr="00B2347F">
        <w:t xml:space="preserve"> (only 2 writers</w:t>
      </w:r>
      <w:r w:rsidR="00DE56FB" w:rsidRPr="00B2347F">
        <w:t>: Clement of Alexandria, Origen</w:t>
      </w:r>
      <w:r w:rsidR="00103939" w:rsidRPr="00B2347F">
        <w:t>)</w:t>
      </w:r>
    </w:p>
    <w:p w14:paraId="08F407B5" w14:textId="77777777" w:rsidR="00FD766E" w:rsidRPr="00B2347F" w:rsidRDefault="00FD766E" w:rsidP="007964D3">
      <w:pPr>
        <w:ind w:left="288" w:hanging="288"/>
      </w:pPr>
    </w:p>
    <w:p w14:paraId="14D85D42" w14:textId="77777777" w:rsidR="00103939" w:rsidRPr="00B2347F" w:rsidRDefault="00103939" w:rsidP="00103939">
      <w:pPr>
        <w:ind w:left="288" w:hanging="288"/>
      </w:pPr>
      <w:r w:rsidRPr="00B2347F">
        <w:rPr>
          <w:b/>
        </w:rPr>
        <w:t>Christians are to be brave or courageous</w:t>
      </w:r>
      <w:r w:rsidRPr="00B2347F">
        <w:t xml:space="preserve"> (not analyzed yet)</w:t>
      </w:r>
    </w:p>
    <w:p w14:paraId="4B7E70C9" w14:textId="77777777" w:rsidR="00103939" w:rsidRPr="00B2347F" w:rsidRDefault="00103939" w:rsidP="00103939">
      <w:pPr>
        <w:ind w:left="288" w:hanging="288"/>
      </w:pPr>
      <w:r w:rsidRPr="00B2347F">
        <w:rPr>
          <w:b/>
        </w:rPr>
        <w:t>Slayers of Christians think they are serving God</w:t>
      </w:r>
      <w:r w:rsidRPr="00B2347F">
        <w:t xml:space="preserve"> (not analyzed yet)</w:t>
      </w:r>
    </w:p>
    <w:p w14:paraId="4CB9B79E" w14:textId="77777777" w:rsidR="00103939" w:rsidRPr="00B2347F" w:rsidRDefault="00103939" w:rsidP="00103939">
      <w:pPr>
        <w:ind w:left="288" w:hanging="288"/>
      </w:pPr>
      <w:r w:rsidRPr="00B2347F">
        <w:rPr>
          <w:b/>
        </w:rPr>
        <w:t>Do not love the world</w:t>
      </w:r>
      <w:r w:rsidRPr="00B2347F">
        <w:t xml:space="preserve"> (not analyzed yet)</w:t>
      </w:r>
    </w:p>
    <w:p w14:paraId="0BC6181F" w14:textId="77777777" w:rsidR="00103939" w:rsidRPr="00B2347F" w:rsidRDefault="00103939" w:rsidP="00103939">
      <w:pPr>
        <w:ind w:left="288" w:hanging="288"/>
      </w:pPr>
      <w:r w:rsidRPr="00B2347F">
        <w:rPr>
          <w:b/>
        </w:rPr>
        <w:t>Christians are children of Abraham</w:t>
      </w:r>
      <w:r w:rsidRPr="00B2347F">
        <w:t xml:space="preserve"> (not analyzed yet)</w:t>
      </w:r>
    </w:p>
    <w:p w14:paraId="49980A12" w14:textId="77777777" w:rsidR="00103939" w:rsidRPr="00B2347F" w:rsidRDefault="00103939" w:rsidP="00103939">
      <w:pPr>
        <w:ind w:left="288" w:hanging="288"/>
      </w:pPr>
      <w:r w:rsidRPr="00B2347F">
        <w:rPr>
          <w:b/>
        </w:rPr>
        <w:t>Don</w:t>
      </w:r>
      <w:r w:rsidR="00DE7390">
        <w:rPr>
          <w:b/>
        </w:rPr>
        <w:t>’</w:t>
      </w:r>
      <w:r w:rsidRPr="00B2347F">
        <w:rPr>
          <w:b/>
        </w:rPr>
        <w:t>t destroy/overthrow people</w:t>
      </w:r>
      <w:r w:rsidR="00DE7390">
        <w:rPr>
          <w:b/>
        </w:rPr>
        <w:t>’</w:t>
      </w:r>
      <w:r w:rsidRPr="00B2347F">
        <w:rPr>
          <w:b/>
        </w:rPr>
        <w:t>s faith</w:t>
      </w:r>
      <w:r w:rsidRPr="00B2347F">
        <w:t xml:space="preserve"> (not analyzed yet)</w:t>
      </w:r>
    </w:p>
    <w:p w14:paraId="68C71FD7" w14:textId="77777777" w:rsidR="007964D3" w:rsidRPr="00B2347F" w:rsidRDefault="007964D3" w:rsidP="007964D3">
      <w:pPr>
        <w:ind w:left="288" w:hanging="288"/>
      </w:pPr>
      <w:r w:rsidRPr="00B2347F">
        <w:rPr>
          <w:b/>
        </w:rPr>
        <w:t>We are to be like children</w:t>
      </w:r>
      <w:r w:rsidRPr="00B2347F">
        <w:t xml:space="preserve"> (not analyzed yet. At least 2 writers)</w:t>
      </w:r>
    </w:p>
    <w:p w14:paraId="3A1D6A00" w14:textId="77777777" w:rsidR="007964D3" w:rsidRPr="00B2347F" w:rsidRDefault="007964D3" w:rsidP="007964D3">
      <w:pPr>
        <w:ind w:left="288" w:hanging="288"/>
      </w:pPr>
      <w:r w:rsidRPr="00B2347F">
        <w:rPr>
          <w:b/>
        </w:rPr>
        <w:t>God purifies us</w:t>
      </w:r>
      <w:r w:rsidRPr="00B2347F">
        <w:t xml:space="preserve"> (not analyzed yet. At least 3 writers)</w:t>
      </w:r>
    </w:p>
    <w:p w14:paraId="15785540" w14:textId="77777777" w:rsidR="007964D3" w:rsidRPr="00B2347F" w:rsidRDefault="007964D3" w:rsidP="007964D3">
      <w:pPr>
        <w:ind w:left="288" w:hanging="288"/>
      </w:pPr>
      <w:r w:rsidRPr="00B2347F">
        <w:rPr>
          <w:b/>
        </w:rPr>
        <w:t>Bless people</w:t>
      </w:r>
      <w:r w:rsidR="00DE7390">
        <w:rPr>
          <w:b/>
        </w:rPr>
        <w:t>’</w:t>
      </w:r>
      <w:r w:rsidRPr="00B2347F">
        <w:rPr>
          <w:b/>
        </w:rPr>
        <w:t>s home with peace</w:t>
      </w:r>
      <w:r w:rsidRPr="00B2347F">
        <w:t xml:space="preserve"> (not analyzed yet)</w:t>
      </w:r>
    </w:p>
    <w:p w14:paraId="446B2428" w14:textId="77777777" w:rsidR="007964D3" w:rsidRPr="00B2347F" w:rsidRDefault="007964D3" w:rsidP="007964D3">
      <w:pPr>
        <w:ind w:left="288" w:hanging="288"/>
      </w:pPr>
      <w:r w:rsidRPr="00B2347F">
        <w:rPr>
          <w:b/>
        </w:rPr>
        <w:t>Celebrate certain days</w:t>
      </w:r>
      <w:r w:rsidRPr="00B2347F">
        <w:t xml:space="preserve"> (not analyzed yet)</w:t>
      </w:r>
    </w:p>
    <w:p w14:paraId="5D56FD4D" w14:textId="77777777" w:rsidR="007964D3" w:rsidRPr="00B2347F" w:rsidRDefault="007964D3" w:rsidP="007964D3">
      <w:pPr>
        <w:ind w:left="288" w:hanging="288"/>
      </w:pPr>
      <w:r w:rsidRPr="00B2347F">
        <w:rPr>
          <w:b/>
        </w:rPr>
        <w:t>Visions o</w:t>
      </w:r>
      <w:r w:rsidR="00103939" w:rsidRPr="00B2347F">
        <w:rPr>
          <w:b/>
        </w:rPr>
        <w:t>r</w:t>
      </w:r>
      <w:r w:rsidRPr="00B2347F">
        <w:rPr>
          <w:b/>
        </w:rPr>
        <w:t xml:space="preserve"> </w:t>
      </w:r>
      <w:r w:rsidR="00FD766E" w:rsidRPr="00B2347F">
        <w:rPr>
          <w:b/>
        </w:rPr>
        <w:t>d</w:t>
      </w:r>
      <w:r w:rsidRPr="00B2347F">
        <w:rPr>
          <w:b/>
        </w:rPr>
        <w:t>reams</w:t>
      </w:r>
      <w:r w:rsidRPr="00B2347F">
        <w:t xml:space="preserve"> (not analyzed yet. At least 1 writer)</w:t>
      </w:r>
    </w:p>
    <w:p w14:paraId="6D406CF4" w14:textId="77777777" w:rsidR="00103939" w:rsidRPr="00B2347F" w:rsidRDefault="00103939" w:rsidP="0063313A">
      <w:pPr>
        <w:ind w:left="288" w:hanging="288"/>
      </w:pPr>
      <w:r w:rsidRPr="00B2347F">
        <w:rPr>
          <w:b/>
        </w:rPr>
        <w:t>Holy detachment</w:t>
      </w:r>
      <w:r w:rsidRPr="00B2347F">
        <w:t xml:space="preserve"> </w:t>
      </w:r>
      <w:r w:rsidR="0063313A" w:rsidRPr="00B2347F">
        <w:t xml:space="preserve">Philippians 1:20-26 </w:t>
      </w:r>
      <w:r w:rsidRPr="00B2347F">
        <w:t>(not analyzed yet)</w:t>
      </w:r>
    </w:p>
    <w:p w14:paraId="5BA0C1C1" w14:textId="77777777" w:rsidR="00103939" w:rsidRPr="00B2347F" w:rsidRDefault="00103939" w:rsidP="007964D3">
      <w:pPr>
        <w:ind w:left="288" w:hanging="288"/>
      </w:pPr>
      <w:r w:rsidRPr="00B2347F">
        <w:rPr>
          <w:b/>
        </w:rPr>
        <w:t>We have no temptation except what is common to man</w:t>
      </w:r>
      <w:r w:rsidRPr="00B2347F">
        <w:t xml:space="preserve"> (not analyzed yet. At least 2 writers</w:t>
      </w:r>
      <w:r w:rsidR="0063313A" w:rsidRPr="00B2347F">
        <w:t>: Origen, Cyprian</w:t>
      </w:r>
      <w:r w:rsidRPr="00B2347F">
        <w:t>)</w:t>
      </w:r>
    </w:p>
    <w:p w14:paraId="4135DF5B" w14:textId="77777777" w:rsidR="00103939" w:rsidRPr="00B2347F" w:rsidRDefault="00103939" w:rsidP="007964D3">
      <w:pPr>
        <w:ind w:left="288" w:hanging="288"/>
      </w:pPr>
      <w:r w:rsidRPr="00B2347F">
        <w:rPr>
          <w:b/>
        </w:rPr>
        <w:t>Temptations of the flesh</w:t>
      </w:r>
      <w:r w:rsidRPr="00B2347F">
        <w:t xml:space="preserve"> (not analyzed yet)</w:t>
      </w:r>
    </w:p>
    <w:p w14:paraId="4AC68285" w14:textId="77777777" w:rsidR="00FA1204" w:rsidRPr="00B2347F" w:rsidRDefault="00FA1204"/>
    <w:p w14:paraId="3C8A07B3" w14:textId="77777777" w:rsidR="006C47E0" w:rsidRPr="00B2347F" w:rsidRDefault="006C47E0" w:rsidP="006C47E0">
      <w:pPr>
        <w:pStyle w:val="Heading1"/>
        <w:rPr>
          <w:caps/>
        </w:rPr>
      </w:pPr>
      <w:bookmarkStart w:id="663" w:name="_Toc58617999"/>
      <w:bookmarkStart w:id="664" w:name="_Toc62979430"/>
      <w:bookmarkStart w:id="665" w:name="_Toc161729529"/>
      <w:r w:rsidRPr="00B2347F">
        <w:rPr>
          <w:caps/>
        </w:rPr>
        <w:t>PRAYER AND FASTING</w:t>
      </w:r>
      <w:bookmarkEnd w:id="663"/>
      <w:bookmarkEnd w:id="664"/>
      <w:bookmarkEnd w:id="665"/>
    </w:p>
    <w:p w14:paraId="165640A3" w14:textId="77777777" w:rsidR="006C47E0" w:rsidRPr="00B2347F" w:rsidRDefault="006C47E0" w:rsidP="006C47E0"/>
    <w:p w14:paraId="05FA6231" w14:textId="77777777" w:rsidR="006C47E0" w:rsidRPr="00B2347F" w:rsidRDefault="006C47E0" w:rsidP="006C47E0">
      <w:pPr>
        <w:pStyle w:val="Heading2"/>
      </w:pPr>
      <w:bookmarkStart w:id="666" w:name="_Toc58618000"/>
      <w:bookmarkStart w:id="667" w:name="_Toc62979431"/>
      <w:bookmarkStart w:id="668" w:name="_Toc161729530"/>
      <w:r w:rsidRPr="00B2347F">
        <w:t>Pr1. Prayer to God is important</w:t>
      </w:r>
      <w:bookmarkEnd w:id="666"/>
      <w:bookmarkEnd w:id="667"/>
      <w:bookmarkEnd w:id="668"/>
    </w:p>
    <w:p w14:paraId="7195B562" w14:textId="77777777" w:rsidR="006C47E0" w:rsidRPr="00B2347F" w:rsidRDefault="006C47E0" w:rsidP="006C47E0"/>
    <w:p w14:paraId="175C6AAA" w14:textId="77777777" w:rsidR="006C47E0" w:rsidRPr="00B2347F" w:rsidRDefault="006C47E0" w:rsidP="006C47E0">
      <w:r w:rsidRPr="00B2347F">
        <w:t>Matthew 6:9-13; Mark 11:25; 1 Thessalonians 5:25; James 5:13,17,18</w:t>
      </w:r>
    </w:p>
    <w:p w14:paraId="4F74AB30" w14:textId="77777777" w:rsidR="006C47E0" w:rsidRPr="00B2347F" w:rsidRDefault="006C47E0" w:rsidP="006C47E0">
      <w:r w:rsidRPr="00B2347F">
        <w:t xml:space="preserve">(partial) Matthew 26:26 (Jesus prayed in </w:t>
      </w:r>
      <w:smartTag w:uri="urn:schemas-microsoft-com:office:smarttags" w:element="place">
        <w:r w:rsidRPr="00B2347F">
          <w:t>Gethsemane</w:t>
        </w:r>
      </w:smartTag>
      <w:r w:rsidRPr="00B2347F">
        <w:t>)</w:t>
      </w:r>
    </w:p>
    <w:p w14:paraId="49D82974" w14:textId="77777777" w:rsidR="006C47E0" w:rsidRPr="00B2347F" w:rsidRDefault="006C47E0" w:rsidP="006C47E0"/>
    <w:p w14:paraId="04BB18E4" w14:textId="77777777" w:rsidR="006C47E0" w:rsidRPr="00B2347F" w:rsidRDefault="006C47E0" w:rsidP="006C47E0">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13:18</w:t>
      </w:r>
    </w:p>
    <w:p w14:paraId="18B69CD3"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30AB14C2" w14:textId="77777777" w:rsidR="006C47E0" w:rsidRPr="00B2347F" w:rsidRDefault="006C47E0" w:rsidP="006C47E0">
      <w:r w:rsidRPr="00B2347F">
        <w:rPr>
          <w:b/>
        </w:rPr>
        <w:t>p66 Bodmer II papyri</w:t>
      </w:r>
      <w:r w:rsidRPr="00B2347F">
        <w:t xml:space="preserve"> - 817 verses (92%) of John (125-175 A.D.) John 18:1</w:t>
      </w:r>
    </w:p>
    <w:p w14:paraId="2E48229B" w14:textId="77777777" w:rsidR="006C47E0" w:rsidRPr="00B2347F" w:rsidRDefault="006C47E0" w:rsidP="006C47E0">
      <w:pPr>
        <w:ind w:left="288" w:hanging="288"/>
      </w:pPr>
      <w:r w:rsidRPr="00B2347F">
        <w:rPr>
          <w:b/>
        </w:rPr>
        <w:t>p75</w:t>
      </w:r>
      <w:r w:rsidRPr="00B2347F">
        <w:t xml:space="preserve"> (c.175-225 A.D.) Luke 3:18-22; 3:33-4:2; 4:34-5:10; 5:37-6:4; 6:10-7:32; 7:35-39,41-43; 7:46-9:2; 9:4-17:15; 17:19-18:18; 22:4-24,53; John 1:1-11:45; 48-57; 12:3-13:1,8-9; 14:8-29;15:7-8; (175-225 A.D.) While Jesus prayed heaven was opened in Luke 3:21</w:t>
      </w:r>
    </w:p>
    <w:p w14:paraId="20645CC4" w14:textId="77777777" w:rsidR="006C47E0" w:rsidRPr="00B2347F" w:rsidRDefault="006C47E0" w:rsidP="006C47E0">
      <w:pPr>
        <w:ind w:left="288" w:hanging="288"/>
        <w:rPr>
          <w:b/>
        </w:rPr>
      </w:pPr>
      <w:r w:rsidRPr="00B2347F">
        <w:t xml:space="preserve">p45 Chester Beatty I – 833 verses (4 gospels </w:t>
      </w:r>
      <w:r w:rsidR="00CE52DB" w:rsidRPr="00B2347F">
        <w:t>plus Acts</w:t>
      </w:r>
      <w:r w:rsidRPr="00B2347F">
        <w:t>) (200-225 A.D.) (partial Matthew 26:36; Acts 14:23</w:t>
      </w:r>
    </w:p>
    <w:p w14:paraId="4547977B"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Paul asks the Thessalonians to pray for </w:t>
      </w:r>
      <w:r w:rsidR="002D2DBF">
        <w:t>“</w:t>
      </w:r>
      <w:r w:rsidRPr="00B2347F">
        <w:t>us</w:t>
      </w:r>
      <w:r w:rsidR="002D2DBF">
        <w:t>”</w:t>
      </w:r>
      <w:r w:rsidRPr="00B2347F">
        <w:t>. 1 Thessalonians 5:25</w:t>
      </w:r>
    </w:p>
    <w:p w14:paraId="668B2013"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w:t>
      </w:r>
    </w:p>
    <w:p w14:paraId="025A634E" w14:textId="77777777" w:rsidR="006C47E0" w:rsidRPr="00B2347F" w:rsidRDefault="006C47E0" w:rsidP="006C47E0">
      <w:pPr>
        <w:ind w:left="288" w:hanging="288"/>
      </w:pPr>
      <w:r w:rsidRPr="00B2347F">
        <w:t xml:space="preserve">p53 Matthew 26:29-40; Acts 9:33-10:1 (c.260 A.D.) (partial) Jesus prayed in the </w:t>
      </w:r>
      <w:smartTag w:uri="urn:schemas-microsoft-com:office:smarttags" w:element="place">
        <w:smartTag w:uri="urn:schemas-microsoft-com:office:smarttags" w:element="PlaceType">
          <w:r w:rsidRPr="00B2347F">
            <w:t>Garden</w:t>
          </w:r>
        </w:smartTag>
        <w:r w:rsidRPr="00B2347F">
          <w:t xml:space="preserve"> of </w:t>
        </w:r>
        <w:smartTag w:uri="urn:schemas-microsoft-com:office:smarttags" w:element="PlaceName">
          <w:r w:rsidRPr="00B2347F">
            <w:t>Gethsemane</w:t>
          </w:r>
        </w:smartTag>
      </w:smartTag>
      <w:r w:rsidRPr="00B2347F">
        <w:t xml:space="preserve"> in Matthew 26:36</w:t>
      </w:r>
    </w:p>
    <w:p w14:paraId="60A0581D" w14:textId="77777777" w:rsidR="006C47E0" w:rsidRPr="00B2347F" w:rsidRDefault="006C47E0" w:rsidP="006C47E0">
      <w:pPr>
        <w:ind w:left="288" w:hanging="288"/>
      </w:pPr>
      <w:r w:rsidRPr="00B2347F">
        <w:t xml:space="preserve">p37 Matthew 26:19-52 (225-275 A.D.) (partial) Jesus prayed in </w:t>
      </w:r>
      <w:smartTag w:uri="urn:schemas-microsoft-com:office:smarttags" w:element="place">
        <w:r w:rsidRPr="00B2347F">
          <w:t>Gethsemane</w:t>
        </w:r>
      </w:smartTag>
      <w:r w:rsidRPr="00B2347F">
        <w:t xml:space="preserve"> in Matthew 26:36</w:t>
      </w:r>
    </w:p>
    <w:p w14:paraId="026133E6" w14:textId="77777777" w:rsidR="006C47E0" w:rsidRPr="00B2347F" w:rsidRDefault="006C47E0" w:rsidP="006C47E0">
      <w:pPr>
        <w:ind w:left="288" w:hanging="288"/>
      </w:pPr>
      <w:r w:rsidRPr="00B2347F">
        <w:rPr>
          <w:b/>
        </w:rPr>
        <w:t>0171</w:t>
      </w:r>
      <w:r w:rsidRPr="00B2347F">
        <w:t xml:space="preserve"> Matthew 10:17-23,25-32; Luke 22:44-50,52-56,61,63-64 (ca.300 A.D.) (implied) Luke 22:44 Jesus prayed and his sweat was like drops of blood.</w:t>
      </w:r>
    </w:p>
    <w:p w14:paraId="66109D20" w14:textId="77777777" w:rsidR="006C47E0" w:rsidRPr="00B2347F" w:rsidRDefault="006C47E0" w:rsidP="006C47E0">
      <w:pPr>
        <w:ind w:left="288" w:hanging="288"/>
      </w:pPr>
      <w:r w:rsidRPr="00B2347F">
        <w:rPr>
          <w:b/>
        </w:rPr>
        <w:t>p72 (=Bodmer 7 and 8)</w:t>
      </w:r>
      <w:r w:rsidRPr="00B2347F">
        <w:t xml:space="preserve"> (ca.300 A.D.) all of 1 Peter, 2 Peter, Jude 191 verses. We should be self-controlled so that we can pray. 1 Peter 4:7; Jude 20</w:t>
      </w:r>
    </w:p>
    <w:p w14:paraId="6776057B" w14:textId="77777777" w:rsidR="006C47E0" w:rsidRPr="00B2347F" w:rsidRDefault="006C47E0" w:rsidP="006C47E0">
      <w:pPr>
        <w:ind w:left="288" w:hanging="288"/>
      </w:pPr>
    </w:p>
    <w:p w14:paraId="35BD23B7"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Jonah proclaimed destruction to the Ninevites; but they, repenting of their sins, propitiated God by prayer, and obtained salvation, although they were aliens [to the covenant] of God.</w:t>
      </w:r>
      <w:r w:rsidR="002D2DBF">
        <w:rPr>
          <w:highlight w:val="white"/>
        </w:rPr>
        <w:t>”</w:t>
      </w:r>
      <w:r w:rsidRPr="00B2347F">
        <w:rPr>
          <w:highlight w:val="white"/>
        </w:rPr>
        <w:t xml:space="preserve"> </w:t>
      </w:r>
      <w:r w:rsidRPr="00B2347F">
        <w:rPr>
          <w:i/>
        </w:rPr>
        <w:t>1 Clement</w:t>
      </w:r>
      <w:r w:rsidRPr="00B2347F">
        <w:t xml:space="preserve"> ch.8 p.7 See also vol.9.</w:t>
      </w:r>
    </w:p>
    <w:p w14:paraId="340FE9C4" w14:textId="77777777" w:rsidR="006C47E0" w:rsidRPr="00B2347F" w:rsidRDefault="006C47E0" w:rsidP="006C47E0">
      <w:pPr>
        <w:ind w:left="288" w:hanging="288"/>
      </w:pPr>
      <w:r w:rsidRPr="00B2347F">
        <w:rPr>
          <w:b/>
          <w:i/>
        </w:rPr>
        <w:t>Ignatius</w:t>
      </w:r>
      <w:r w:rsidRPr="00B2347F">
        <w:rPr>
          <w:i/>
        </w:rPr>
        <w:t xml:space="preserve"> to the Ephesians</w:t>
      </w:r>
      <w:r w:rsidRPr="00B2347F">
        <w:t xml:space="preserve"> (-107/116 A.D.) ch.10 p.53 </w:t>
      </w:r>
      <w:r w:rsidR="002D2DBF">
        <w:t>“</w:t>
      </w:r>
      <w:r w:rsidRPr="00B2347F">
        <w:t>And pray ye without ceasing in behalf of other men.</w:t>
      </w:r>
      <w:r w:rsidR="002D2DBF">
        <w:t>”</w:t>
      </w:r>
      <w:r w:rsidRPr="00B2347F">
        <w:t xml:space="preserve"> </w:t>
      </w:r>
    </w:p>
    <w:p w14:paraId="6187C637" w14:textId="77777777" w:rsidR="006C47E0" w:rsidRPr="00B2347F" w:rsidRDefault="006C47E0" w:rsidP="006C47E0">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Be mindful of me in your prayers, that I may attain to God</w:t>
      </w:r>
      <w:r w:rsidR="002D2DBF">
        <w:t>”</w:t>
      </w:r>
      <w:r w:rsidRPr="00B2347F">
        <w:t xml:space="preserve"> </w:t>
      </w:r>
      <w:r w:rsidRPr="00B2347F">
        <w:rPr>
          <w:i/>
        </w:rPr>
        <w:t>Epistle of Ignatius to the Magnesians</w:t>
      </w:r>
      <w:r w:rsidRPr="00B2347F">
        <w:t xml:space="preserve"> ch.14 p.65</w:t>
      </w:r>
    </w:p>
    <w:p w14:paraId="30CC06CB" w14:textId="77777777" w:rsidR="006C47E0" w:rsidRPr="00B2347F" w:rsidRDefault="006C47E0" w:rsidP="006C47E0">
      <w:pPr>
        <w:ind w:left="288" w:hanging="288"/>
      </w:pPr>
      <w:r w:rsidRPr="00B2347F">
        <w:rPr>
          <w:b/>
          <w:i/>
        </w:rPr>
        <w:t>Didache</w:t>
      </w:r>
      <w:r w:rsidRPr="00B2347F">
        <w:t xml:space="preserve"> (=</w:t>
      </w:r>
      <w:r w:rsidRPr="00B2347F">
        <w:rPr>
          <w:i/>
        </w:rPr>
        <w:t>Teaching of the Twelve Apostles</w:t>
      </w:r>
      <w:r w:rsidRPr="00B2347F">
        <w:t>) (before 125 A.D.) vol.7 ch.3 p.378 says do not come near for prayer to God with an evil conscience.</w:t>
      </w:r>
    </w:p>
    <w:p w14:paraId="1E2D7948" w14:textId="77777777" w:rsidR="006C47E0" w:rsidRPr="00B2347F" w:rsidRDefault="006C47E0" w:rsidP="006C47E0">
      <w:pPr>
        <w:ind w:left="288" w:hanging="288"/>
      </w:pPr>
      <w:r w:rsidRPr="00B2347F">
        <w:rPr>
          <w:i/>
        </w:rPr>
        <w:t>The Didache</w:t>
      </w:r>
      <w:r w:rsidRPr="00B2347F">
        <w:t xml:space="preserve"> (before 125 A.D.) ch.8.2 p.379 (partial) gives the Lord</w:t>
      </w:r>
      <w:r w:rsidR="00DE7390">
        <w:t>’</w:t>
      </w:r>
      <w:r w:rsidRPr="00B2347F">
        <w:t>s prayer.</w:t>
      </w:r>
    </w:p>
    <w:p w14:paraId="51928956"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go to prayer with an evil conscience.</w:t>
      </w:r>
      <w:r w:rsidR="002D2DBF">
        <w:t>”</w:t>
      </w:r>
    </w:p>
    <w:p w14:paraId="7DAB7B56" w14:textId="77777777" w:rsidR="006C47E0" w:rsidRPr="00B2347F" w:rsidRDefault="006C47E0" w:rsidP="006C47E0">
      <w:pPr>
        <w:ind w:left="288" w:hanging="288"/>
        <w:rPr>
          <w:b/>
        </w:rPr>
      </w:pPr>
      <w:r w:rsidRPr="00B2347F">
        <w:rPr>
          <w:b/>
          <w:i/>
        </w:rPr>
        <w:t>2 Clement</w:t>
      </w:r>
      <w:r w:rsidRPr="00B2347F">
        <w:t xml:space="preserve"> </w:t>
      </w:r>
      <w:r w:rsidR="001A307F">
        <w:t>(120-140 A.D.)</w:t>
      </w:r>
      <w:r w:rsidRPr="00B2347F">
        <w:t xml:space="preserve"> vol.7 ch.2 p.517 says that </w:t>
      </w:r>
      <w:r w:rsidR="002D2DBF">
        <w:t>“</w:t>
      </w:r>
      <w:r w:rsidRPr="00B2347F">
        <w:t>we should sincerely offer up our prayers to God</w:t>
      </w:r>
      <w:r w:rsidR="002D2DBF">
        <w:t>”</w:t>
      </w:r>
      <w:r w:rsidRPr="00B2347F">
        <w:t xml:space="preserve"> </w:t>
      </w:r>
    </w:p>
    <w:p w14:paraId="36A77CF1"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ch.4 p.35 discusses those who are weak and slothful in prayer.</w:t>
      </w:r>
    </w:p>
    <w:p w14:paraId="5270F634"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second p.32 says the rich should </w:t>
      </w:r>
      <w:r w:rsidR="002D2DBF">
        <w:t>“</w:t>
      </w:r>
      <w:r w:rsidRPr="00B2347F">
        <w:t>refresh</w:t>
      </w:r>
      <w:r w:rsidR="002D2DBF">
        <w:t>”</w:t>
      </w:r>
      <w:r w:rsidRPr="00B2347F">
        <w:t xml:space="preserve"> the poor and assist them in their necessities. The poor man can pray for the rich.</w:t>
      </w:r>
    </w:p>
    <w:p w14:paraId="52A1FBC3"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1 vision 5 p.18 (partial) mentions praying at home. </w:t>
      </w:r>
    </w:p>
    <w:p w14:paraId="2B443DA2" w14:textId="77777777" w:rsidR="006C47E0" w:rsidRPr="00B2347F" w:rsidRDefault="006C47E0" w:rsidP="006C47E0">
      <w:pPr>
        <w:ind w:left="288" w:hanging="288"/>
      </w:pPr>
      <w:r w:rsidRPr="00B2347F">
        <w:rPr>
          <w:b/>
        </w:rPr>
        <w:t>Justin Martyr</w:t>
      </w:r>
      <w:r w:rsidRPr="00B2347F">
        <w:t xml:space="preserve"> (c.138-165 A.D.) says that God has made [us] a house of prayer and adoration. </w:t>
      </w:r>
      <w:r w:rsidRPr="00B2347F">
        <w:rPr>
          <w:i/>
        </w:rPr>
        <w:t xml:space="preserve">Dialogue with Trypho, a Jew </w:t>
      </w:r>
      <w:r w:rsidRPr="00B2347F">
        <w:t>ch.86 p.242</w:t>
      </w:r>
    </w:p>
    <w:p w14:paraId="73FD48DD" w14:textId="77777777" w:rsidR="006C47E0" w:rsidRPr="00B2347F" w:rsidRDefault="006C47E0" w:rsidP="006C47E0">
      <w:pPr>
        <w:ind w:left="288" w:hanging="288"/>
      </w:pPr>
      <w:r w:rsidRPr="00B2347F">
        <w:rPr>
          <w:b/>
          <w:i/>
        </w:rPr>
        <w:t>Evarestus</w:t>
      </w:r>
      <w:r w:rsidR="00DE7390">
        <w:rPr>
          <w:b/>
          <w:i/>
        </w:rPr>
        <w:t>’</w:t>
      </w:r>
      <w:r w:rsidRPr="00B2347F">
        <w:rPr>
          <w:b/>
          <w:i/>
        </w:rPr>
        <w:t xml:space="preserve"> Martyrdom of Polycarp</w:t>
      </w:r>
      <w:r w:rsidRPr="00B2347F">
        <w:t xml:space="preserve"> (c.169 A.D.) ch.7 p.40 asked to pray for an hour without being disturbed before they took him to his death.</w:t>
      </w:r>
    </w:p>
    <w:p w14:paraId="56E13E65" w14:textId="77777777" w:rsidR="009D2AB6" w:rsidRPr="00B2347F" w:rsidRDefault="009D2AB6" w:rsidP="009D2AB6">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1A238920"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0A38D4" w:rsidRPr="00B2347F">
        <w:t xml:space="preserve">p.782 </w:t>
      </w:r>
      <w:r w:rsidR="002D2DBF">
        <w:t>“</w:t>
      </w:r>
      <w:r w:rsidR="00FF7D99" w:rsidRPr="00B2347F">
        <w:t xml:space="preserve">and through here [Blandina] presenting the spectacle of one </w:t>
      </w:r>
      <w:r w:rsidRPr="00B2347F">
        <w:t>suspended on something like a cross, and through her earnest prayers,</w:t>
      </w:r>
      <w:r w:rsidR="000A38D4" w:rsidRPr="00B2347F">
        <w:t xml:space="preserve"> she inspired the combatants with great eagerness:</w:t>
      </w:r>
      <w:r w:rsidR="002D2DBF">
        <w:t>”</w:t>
      </w:r>
    </w:p>
    <w:p w14:paraId="605061B2"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(implied) mentions that God gave the Roman army victory in a battle in answer to our prayers.</w:t>
      </w:r>
      <w:r w:rsidR="000A38D4" w:rsidRPr="00B2347F">
        <w:rPr>
          <w:rFonts w:ascii="Times New Roman" w:hAnsi="Times New Roman"/>
          <w:sz w:val="24"/>
        </w:rPr>
        <w:t xml:space="preserve"> </w:t>
      </w:r>
      <w:r w:rsidR="000A38D4" w:rsidRPr="00B2347F">
        <w:rPr>
          <w:rFonts w:ascii="Times New Roman" w:hAnsi="Times New Roman"/>
          <w:i/>
          <w:sz w:val="24"/>
        </w:rPr>
        <w:t>from an unknown book</w:t>
      </w:r>
      <w:r w:rsidR="000A38D4" w:rsidRPr="00B2347F">
        <w:rPr>
          <w:rFonts w:ascii="Times New Roman" w:hAnsi="Times New Roman"/>
          <w:sz w:val="24"/>
        </w:rPr>
        <w:t xml:space="preserve"> p.772</w:t>
      </w:r>
    </w:p>
    <w:p w14:paraId="06C0D80A" w14:textId="77777777" w:rsidR="006C47E0" w:rsidRPr="00B2347F" w:rsidRDefault="006C47E0" w:rsidP="006C47E0">
      <w:pPr>
        <w:pStyle w:val="PlainText"/>
        <w:ind w:left="288" w:hanging="288"/>
        <w:rPr>
          <w:rFonts w:ascii="Times New Roman" w:hAnsi="Times New Roman"/>
          <w:sz w:val="24"/>
          <w:szCs w:val="24"/>
        </w:rPr>
      </w:pPr>
      <w:r w:rsidRPr="00B2347F">
        <w:rPr>
          <w:rFonts w:ascii="Times New Roman" w:hAnsi="Times New Roman"/>
          <w:b/>
          <w:sz w:val="24"/>
          <w:szCs w:val="24"/>
        </w:rPr>
        <w:t xml:space="preserve">Melito of </w:t>
      </w:r>
      <w:smartTag w:uri="urn:schemas-microsoft-com:office:smarttags" w:element="City">
        <w:smartTag w:uri="urn:schemas-microsoft-com:office:smarttags" w:element="place">
          <w:r w:rsidRPr="00B2347F">
            <w:rPr>
              <w:rFonts w:ascii="Times New Roman" w:hAnsi="Times New Roman"/>
              <w:b/>
              <w:sz w:val="24"/>
              <w:szCs w:val="24"/>
            </w:rPr>
            <w:t>Sardis</w:t>
          </w:r>
        </w:smartTag>
      </w:smartTag>
      <w:r w:rsidRPr="00B2347F">
        <w:rPr>
          <w:rFonts w:ascii="Times New Roman" w:hAnsi="Times New Roman"/>
          <w:sz w:val="24"/>
          <w:szCs w:val="24"/>
        </w:rPr>
        <w:t xml:space="preserve"> (170-177/180 A.D.) </w:t>
      </w:r>
      <w:r w:rsidR="002D2DBF">
        <w:rPr>
          <w:rFonts w:ascii="Times New Roman" w:hAnsi="Times New Roman"/>
          <w:sz w:val="24"/>
          <w:szCs w:val="24"/>
        </w:rPr>
        <w:t>“</w:t>
      </w:r>
      <w:r w:rsidR="000A38D4" w:rsidRPr="00B2347F">
        <w:rPr>
          <w:rFonts w:ascii="Times New Roman" w:hAnsi="Times New Roman" w:cs="Consolas"/>
          <w:i/>
          <w:sz w:val="24"/>
          <w:szCs w:val="24"/>
          <w:highlight w:val="white"/>
        </w:rPr>
        <w:t>The smelling of the Lord</w:t>
      </w:r>
      <w:r w:rsidR="000A38D4" w:rsidRPr="00B2347F">
        <w:rPr>
          <w:rFonts w:ascii="Times New Roman" w:hAnsi="Times New Roman" w:cs="Consolas"/>
          <w:sz w:val="24"/>
          <w:szCs w:val="24"/>
          <w:highlight w:val="white"/>
        </w:rPr>
        <w:t xml:space="preserve"> -His delight in the prayers or works of the saints. In Genesis: </w:t>
      </w:r>
      <w:r w:rsidR="00DE7390">
        <w:rPr>
          <w:rFonts w:ascii="Times New Roman" w:hAnsi="Times New Roman" w:cs="Consolas"/>
          <w:sz w:val="24"/>
          <w:szCs w:val="24"/>
          <w:highlight w:val="white"/>
        </w:rPr>
        <w:t>‘</w:t>
      </w:r>
      <w:r w:rsidR="000A38D4" w:rsidRPr="00B2347F">
        <w:rPr>
          <w:rFonts w:ascii="Times New Roman" w:hAnsi="Times New Roman" w:cs="Consolas"/>
          <w:sz w:val="24"/>
          <w:szCs w:val="24"/>
          <w:highlight w:val="white"/>
        </w:rPr>
        <w:t xml:space="preserve">And the Lord smelled an </w:t>
      </w:r>
      <w:proofErr w:type="spellStart"/>
      <w:r w:rsidR="000A38D4" w:rsidRPr="00B2347F">
        <w:rPr>
          <w:rFonts w:ascii="Times New Roman" w:hAnsi="Times New Roman" w:cs="Consolas"/>
          <w:sz w:val="24"/>
          <w:szCs w:val="24"/>
          <w:highlight w:val="white"/>
        </w:rPr>
        <w:t>odour</w:t>
      </w:r>
      <w:proofErr w:type="spellEnd"/>
      <w:r w:rsidR="000A38D4" w:rsidRPr="00B2347F">
        <w:rPr>
          <w:rFonts w:ascii="Times New Roman" w:hAnsi="Times New Roman" w:cs="Consolas"/>
          <w:sz w:val="24"/>
          <w:szCs w:val="24"/>
          <w:highlight w:val="white"/>
        </w:rPr>
        <w:t xml:space="preserve"> of sweetness.</w:t>
      </w:r>
      <w:r w:rsidR="00DE7390">
        <w:rPr>
          <w:rFonts w:ascii="Times New Roman" w:hAnsi="Times New Roman" w:cs="Consolas"/>
          <w:sz w:val="24"/>
          <w:szCs w:val="24"/>
        </w:rPr>
        <w:t>’</w:t>
      </w:r>
      <w:r w:rsidR="002D2DBF">
        <w:rPr>
          <w:rFonts w:ascii="Times New Roman" w:hAnsi="Times New Roman"/>
          <w:sz w:val="24"/>
          <w:szCs w:val="24"/>
        </w:rPr>
        <w:t>”</w:t>
      </w:r>
      <w:r w:rsidR="000A38D4" w:rsidRPr="00B2347F">
        <w:rPr>
          <w:rFonts w:ascii="Times New Roman" w:hAnsi="Times New Roman"/>
          <w:sz w:val="24"/>
          <w:szCs w:val="24"/>
        </w:rPr>
        <w:t xml:space="preserve"> </w:t>
      </w:r>
      <w:r w:rsidR="000A38D4" w:rsidRPr="00B2347F">
        <w:rPr>
          <w:rFonts w:ascii="Times New Roman" w:hAnsi="Times New Roman"/>
          <w:i/>
          <w:sz w:val="24"/>
          <w:szCs w:val="24"/>
        </w:rPr>
        <w:t>From the Oration on our Lord</w:t>
      </w:r>
      <w:r w:rsidR="00DE7390">
        <w:rPr>
          <w:rFonts w:ascii="Times New Roman" w:hAnsi="Times New Roman"/>
          <w:i/>
          <w:sz w:val="24"/>
          <w:szCs w:val="24"/>
        </w:rPr>
        <w:t>’</w:t>
      </w:r>
      <w:r w:rsidR="000A38D4" w:rsidRPr="00B2347F">
        <w:rPr>
          <w:rFonts w:ascii="Times New Roman" w:hAnsi="Times New Roman"/>
          <w:i/>
          <w:sz w:val="24"/>
          <w:szCs w:val="24"/>
        </w:rPr>
        <w:t>s Passion</w:t>
      </w:r>
      <w:r w:rsidR="000A38D4" w:rsidRPr="00B2347F">
        <w:rPr>
          <w:rFonts w:ascii="Times New Roman" w:hAnsi="Times New Roman"/>
          <w:sz w:val="24"/>
          <w:szCs w:val="24"/>
        </w:rPr>
        <w:t xml:space="preserve"> fragment 8 p.760.</w:t>
      </w:r>
    </w:p>
    <w:p w14:paraId="2F2C9A1A"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Hegesippus</w:t>
      </w:r>
      <w:r w:rsidRPr="00B2347F">
        <w:rPr>
          <w:rFonts w:ascii="Times New Roman" w:hAnsi="Times New Roman"/>
          <w:sz w:val="24"/>
        </w:rPr>
        <w:t xml:space="preserve"> (170-180 A.D.) </w:t>
      </w:r>
      <w:r w:rsidR="002D2DBF">
        <w:rPr>
          <w:rFonts w:ascii="Times New Roman" w:hAnsi="Times New Roman"/>
          <w:sz w:val="24"/>
        </w:rPr>
        <w:t>“</w:t>
      </w:r>
      <w:r w:rsidRPr="00B2347F">
        <w:rPr>
          <w:rFonts w:ascii="Times New Roman" w:hAnsi="Times New Roman"/>
          <w:sz w:val="24"/>
        </w:rPr>
        <w:t>James the Lord</w:t>
      </w:r>
      <w:r w:rsidR="00DE7390">
        <w:rPr>
          <w:rFonts w:ascii="Times New Roman" w:hAnsi="Times New Roman"/>
          <w:sz w:val="24"/>
        </w:rPr>
        <w:t>’</w:t>
      </w:r>
      <w:r w:rsidRPr="00B2347F">
        <w:rPr>
          <w:rFonts w:ascii="Times New Roman" w:hAnsi="Times New Roman"/>
          <w:sz w:val="24"/>
        </w:rPr>
        <w:t>s brother, succeeds to the government of the Church, in conjunction with the apostle. He has been universally called the Just, from the days of the Lord down to the present time…. He alone, I say, was wont to go into the temple: and he used to be found kneeling on his knees, begging forgiveness for the people – so that the skin of his knees became horny like that of a camel, by reason of his constantly bending the knee in adoration to God, and begging forgiveness for the people.</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Concerning the Martyrdom of James, the Brother of the Lord, from book 5</w:t>
      </w:r>
      <w:r w:rsidRPr="00B2347F">
        <w:rPr>
          <w:rFonts w:ascii="Times New Roman" w:hAnsi="Times New Roman"/>
          <w:sz w:val="24"/>
        </w:rPr>
        <w:t xml:space="preserve"> ch.1 p.762.</w:t>
      </w:r>
    </w:p>
    <w:p w14:paraId="5D20A033"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 xml:space="preserve">Theophilus of </w:t>
      </w:r>
      <w:smartTag w:uri="urn:schemas-microsoft-com:office:smarttags" w:element="City">
        <w:smartTag w:uri="urn:schemas-microsoft-com:office:smarttags" w:element="place">
          <w:r w:rsidRPr="00B2347F">
            <w:rPr>
              <w:rFonts w:ascii="Times New Roman" w:hAnsi="Times New Roman"/>
              <w:b/>
              <w:sz w:val="24"/>
            </w:rPr>
            <w:t>Antioch</w:t>
          </w:r>
        </w:smartTag>
      </w:smartTag>
      <w:r w:rsidRPr="00B2347F">
        <w:rPr>
          <w:rFonts w:ascii="Times New Roman" w:hAnsi="Times New Roman"/>
          <w:sz w:val="24"/>
        </w:rPr>
        <w:t xml:space="preserve"> (168-181/188 A.D.) </w:t>
      </w:r>
      <w:r w:rsidR="002D2DBF">
        <w:rPr>
          <w:rFonts w:ascii="Times New Roman" w:hAnsi="Times New Roman"/>
          <w:sz w:val="24"/>
        </w:rPr>
        <w:t>“</w:t>
      </w:r>
      <w:r w:rsidRPr="00B2347F">
        <w:rPr>
          <w:rFonts w:ascii="Times New Roman" w:hAnsi="Times New Roman"/>
          <w:sz w:val="24"/>
        </w:rPr>
        <w:t>pray to the Lord thy God urgently that he may have mercy upon you, and blot out your sins.</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Theophilus to Autolycus</w:t>
      </w:r>
      <w:r w:rsidRPr="00B2347F">
        <w:rPr>
          <w:rFonts w:ascii="Times New Roman" w:hAnsi="Times New Roman"/>
          <w:sz w:val="24"/>
        </w:rPr>
        <w:t xml:space="preserve"> book 3 ch.12 p.115</w:t>
      </w:r>
    </w:p>
    <w:p w14:paraId="47AEACAD" w14:textId="77777777" w:rsidR="006C47E0" w:rsidRPr="00B2347F" w:rsidRDefault="006C47E0" w:rsidP="006C47E0">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alludes to Revelation 8:3. He says that everywhere incense is offered to God</w:t>
      </w:r>
      <w:r w:rsidR="00DE7390">
        <w:t>’</w:t>
      </w:r>
      <w:r w:rsidRPr="00B2347F">
        <w:t xml:space="preserve">s name, and that John says in the Apocalypse that incense is the prayer of the saints. </w:t>
      </w:r>
      <w:r w:rsidRPr="00B2347F">
        <w:rPr>
          <w:i/>
        </w:rPr>
        <w:t>Irenaeus Against Heresies</w:t>
      </w:r>
      <w:r w:rsidRPr="00B2347F">
        <w:t xml:space="preserve"> book 4 ch.17.6 p.484</w:t>
      </w:r>
    </w:p>
    <w:p w14:paraId="1323551F" w14:textId="77777777" w:rsidR="006C47E0" w:rsidRPr="00B2347F" w:rsidRDefault="006C47E0" w:rsidP="006C47E0">
      <w:pPr>
        <w:ind w:left="288" w:hanging="288"/>
      </w:pPr>
      <w:r w:rsidRPr="00B2347F">
        <w:rPr>
          <w:b/>
          <w:i/>
        </w:rPr>
        <w:t>Passion of Perpetua and Felicitas</w:t>
      </w:r>
      <w:r w:rsidRPr="00B2347F">
        <w:t xml:space="preserve"> (c.201/205 A.D.) (</w:t>
      </w:r>
      <w:r w:rsidRPr="00B2347F">
        <w:rPr>
          <w:i/>
        </w:rPr>
        <w:t>ANF</w:t>
      </w:r>
      <w:r w:rsidRPr="00B2347F">
        <w:t xml:space="preserve"> vol.3) ch.2.3 p.701 </w:t>
      </w:r>
      <w:r w:rsidR="002D2DBF">
        <w:t>“</w:t>
      </w:r>
      <w:r w:rsidRPr="00B2347F">
        <w:t>After a few days, while we were all praying,</w:t>
      </w:r>
      <w:r w:rsidR="002D2DBF">
        <w:t>”</w:t>
      </w:r>
    </w:p>
    <w:p w14:paraId="4D854BCB" w14:textId="77777777" w:rsidR="006C47E0" w:rsidRPr="00B2347F" w:rsidRDefault="006C47E0" w:rsidP="00841237">
      <w:pPr>
        <w:autoSpaceDE w:val="0"/>
        <w:autoSpaceDN w:val="0"/>
        <w:adjustRightInd w:val="0"/>
        <w:ind w:left="288" w:hanging="288"/>
        <w:rPr>
          <w:szCs w:val="24"/>
        </w:rPr>
      </w:pPr>
      <w:r w:rsidRPr="00B2347F">
        <w:rPr>
          <w:b/>
          <w:szCs w:val="24"/>
        </w:rPr>
        <w:t>Minucius Felix</w:t>
      </w:r>
      <w:r w:rsidRPr="00B2347F">
        <w:rPr>
          <w:szCs w:val="24"/>
        </w:rPr>
        <w:t xml:space="preserve"> (210 A.D.) </w:t>
      </w:r>
      <w:r w:rsidR="002D2DBF">
        <w:rPr>
          <w:szCs w:val="24"/>
        </w:rPr>
        <w:t>“</w:t>
      </w:r>
      <w:r w:rsidR="00841237" w:rsidRPr="00B2347F">
        <w:rPr>
          <w:rFonts w:cs="Consolas"/>
          <w:szCs w:val="24"/>
          <w:highlight w:val="white"/>
        </w:rPr>
        <w:t>A great many, even some of your own people, know all those things that the demons themselves confess concerning themselves, as often as they are driven by us from bodies by the torments of our words and by the fires of our prayers.</w:t>
      </w:r>
      <w:r w:rsidR="002D2DBF">
        <w:rPr>
          <w:szCs w:val="24"/>
        </w:rPr>
        <w:t>”</w:t>
      </w:r>
      <w:r w:rsidR="00841237" w:rsidRPr="00B2347F">
        <w:rPr>
          <w:szCs w:val="24"/>
        </w:rPr>
        <w:t xml:space="preserve"> </w:t>
      </w:r>
      <w:r w:rsidR="00841237" w:rsidRPr="00B2347F">
        <w:rPr>
          <w:i/>
          <w:szCs w:val="24"/>
        </w:rPr>
        <w:t>The Octavius of Minucius Felix</w:t>
      </w:r>
      <w:r w:rsidR="00841237" w:rsidRPr="00B2347F">
        <w:rPr>
          <w:szCs w:val="24"/>
        </w:rPr>
        <w:t xml:space="preserve"> ch.27 p.190</w:t>
      </w:r>
    </w:p>
    <w:p w14:paraId="0DB99A2B"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45C1AEC"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C818528"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0FDE3CEE"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when He had taken the book, the four beasts and four-and-twenty elders fell down before the Lamb, having harps and golden vials full of incense, which is the prayers of the saints.</w:t>
      </w:r>
      <w:r w:rsidR="002D2DBF">
        <w:rPr>
          <w:szCs w:val="24"/>
        </w:rPr>
        <w:t>”</w:t>
      </w:r>
      <w:r w:rsidRPr="00B2347F">
        <w:rPr>
          <w:szCs w:val="24"/>
        </w:rPr>
        <w:t xml:space="preserve"> </w:t>
      </w:r>
      <w:r w:rsidRPr="00B2347F">
        <w:rPr>
          <w:i/>
          <w:szCs w:val="24"/>
        </w:rPr>
        <w:t>Interpretation by Hippolytus of the Visions of Nebuchadnezzar</w:t>
      </w:r>
      <w:r w:rsidRPr="00B2347F">
        <w:rPr>
          <w:szCs w:val="24"/>
        </w:rPr>
        <w:t xml:space="preserve"> ch.20 p.181</w:t>
      </w:r>
    </w:p>
    <w:p w14:paraId="5BD4316E" w14:textId="77777777" w:rsidR="006C47E0" w:rsidRPr="00B2347F" w:rsidRDefault="006C47E0" w:rsidP="006C47E0">
      <w:pPr>
        <w:ind w:left="288" w:hanging="288"/>
      </w:pPr>
      <w:r w:rsidRPr="00B2347F">
        <w:rPr>
          <w:b/>
        </w:rPr>
        <w:t>Theodotus the probable Montanist</w:t>
      </w:r>
      <w:r w:rsidRPr="00B2347F">
        <w:t xml:space="preserve"> (ca.240 A.D.) said the Savior showed that prayer is stronger than faith. </w:t>
      </w:r>
      <w:r w:rsidRPr="00B2347F">
        <w:rPr>
          <w:i/>
        </w:rPr>
        <w:t>Excerpts of Theodotus</w:t>
      </w:r>
      <w:r w:rsidRPr="00B2347F">
        <w:t xml:space="preserve"> ch.15 p.45</w:t>
      </w:r>
    </w:p>
    <w:p w14:paraId="767920EC" w14:textId="77777777" w:rsidR="009D2AB6" w:rsidRPr="00B2347F" w:rsidRDefault="009D2AB6" w:rsidP="009D2AB6">
      <w:pPr>
        <w:ind w:left="288" w:hanging="288"/>
      </w:pPr>
      <w:r w:rsidRPr="00B2347F">
        <w:rPr>
          <w:b/>
        </w:rPr>
        <w:t>Commodianus</w:t>
      </w:r>
      <w:r w:rsidRPr="00B2347F">
        <w:t xml:space="preserve"> (c.240 A.D.) </w:t>
      </w:r>
      <w:r w:rsidR="002D2DBF">
        <w:t>“</w:t>
      </w:r>
      <w:r w:rsidRPr="00B2347F">
        <w:rPr>
          <w:highlight w:val="white"/>
        </w:rPr>
        <w:t xml:space="preserve">Thou art become a penitent; pray night and day; yet from thy Mother </w:t>
      </w:r>
      <w:r w:rsidRPr="00B2347F">
        <w:rPr>
          <w:i/>
          <w:highlight w:val="white"/>
        </w:rPr>
        <w:t>the Church</w:t>
      </w:r>
      <w:r w:rsidRPr="00B2347F">
        <w:rPr>
          <w:highlight w:val="white"/>
        </w:rPr>
        <w:t xml:space="preserve"> do not far depart, and the Highest will be able to be merciful to thee.</w:t>
      </w:r>
      <w:r w:rsidR="002D2DBF">
        <w:rPr>
          <w:highlight w:val="white"/>
        </w:rPr>
        <w:t>”</w:t>
      </w:r>
      <w:r w:rsidRPr="00B2347F">
        <w:rPr>
          <w:highlight w:val="white"/>
        </w:rPr>
        <w:t xml:space="preserve"> </w:t>
      </w:r>
      <w:r w:rsidRPr="00B2347F">
        <w:rPr>
          <w:i/>
        </w:rPr>
        <w:t>Instructions of Commodianus</w:t>
      </w:r>
      <w:r w:rsidRPr="00B2347F">
        <w:t xml:space="preserve"> ch.49 p.212</w:t>
      </w:r>
    </w:p>
    <w:p w14:paraId="1FF10761" w14:textId="77777777" w:rsidR="006C47E0" w:rsidRPr="00B2347F" w:rsidRDefault="006C47E0" w:rsidP="006C47E0">
      <w:pPr>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t>Through prayer we can be saved on account of our Lord Jesus Christ,</w:t>
      </w:r>
      <w:r w:rsidR="002D2DBF">
        <w:t>”</w:t>
      </w:r>
    </w:p>
    <w:p w14:paraId="7CB4E1A3" w14:textId="77777777" w:rsidR="006C47E0" w:rsidRPr="00B2347F" w:rsidRDefault="006C47E0" w:rsidP="006C47E0">
      <w:pPr>
        <w:ind w:left="288" w:hanging="288"/>
      </w:pPr>
      <w:r w:rsidRPr="00B2347F">
        <w:rPr>
          <w:b/>
        </w:rPr>
        <w:t>Origen</w:t>
      </w:r>
      <w:r w:rsidRPr="00B2347F">
        <w:t xml:space="preserve"> (235 A.D.) quotes Psalm 109:4 (= Hebrews 7:21) </w:t>
      </w:r>
      <w:r w:rsidR="002D2DBF">
        <w:t>“</w:t>
      </w:r>
      <w:r w:rsidRPr="00B2347F">
        <w:t>...But I am a man of prayer.</w:t>
      </w:r>
      <w:r w:rsidR="002D2DBF">
        <w:t>”</w:t>
      </w:r>
      <w:r w:rsidRPr="00B2347F">
        <w:t xml:space="preserve"> </w:t>
      </w:r>
      <w:r w:rsidRPr="00B2347F">
        <w:rPr>
          <w:i/>
        </w:rPr>
        <w:t>O</w:t>
      </w:r>
      <w:r w:rsidR="0041132E" w:rsidRPr="00B2347F">
        <w:rPr>
          <w:i/>
        </w:rPr>
        <w:t>rigen O</w:t>
      </w:r>
      <w:r w:rsidRPr="00B2347F">
        <w:rPr>
          <w:i/>
        </w:rPr>
        <w:t>n Prayer</w:t>
      </w:r>
      <w:r w:rsidRPr="00B2347F">
        <w:t xml:space="preserve"> part 1 ch.15.1 p.58</w:t>
      </w:r>
    </w:p>
    <w:p w14:paraId="42411C68" w14:textId="57217258" w:rsidR="006C47E0" w:rsidRPr="00B2347F" w:rsidRDefault="006C47E0" w:rsidP="006C47E0">
      <w:pPr>
        <w:ind w:left="288" w:hanging="288"/>
      </w:pPr>
      <w:r w:rsidRPr="00B2347F">
        <w:t>Origen (</w:t>
      </w:r>
      <w:r w:rsidR="00A95AE1">
        <w:t>c.227-240 A.D.</w:t>
      </w:r>
      <w:r w:rsidRPr="00B2347F">
        <w:t xml:space="preserve">) says, </w:t>
      </w:r>
      <w:r w:rsidR="002D2DBF">
        <w:t>“</w:t>
      </w:r>
      <w:r w:rsidRPr="00B2347F">
        <w:t>God therefore will give the good gift, the perfect purity in celibacy and chastity, to those who ask Him with the whole soul, and with faith, and in prayers without ceasing.</w:t>
      </w:r>
      <w:r w:rsidR="002D2DBF">
        <w:t>”</w:t>
      </w:r>
      <w:r w:rsidRPr="00B2347F">
        <w:t xml:space="preserve"> </w:t>
      </w:r>
      <w:r w:rsidRPr="00B2347F">
        <w:rPr>
          <w:i/>
        </w:rPr>
        <w:t>Origen</w:t>
      </w:r>
      <w:r w:rsidR="00DE7390">
        <w:rPr>
          <w:i/>
        </w:rPr>
        <w:t>’</w:t>
      </w:r>
      <w:r w:rsidRPr="00B2347F">
        <w:rPr>
          <w:i/>
        </w:rPr>
        <w:t>s Commentary on Matthew</w:t>
      </w:r>
      <w:r w:rsidRPr="00B2347F">
        <w:t xml:space="preserve"> book 14 ch.25 p.512</w:t>
      </w:r>
    </w:p>
    <w:p w14:paraId="56EB94BA" w14:textId="77777777" w:rsidR="006C47E0" w:rsidRPr="00B2347F" w:rsidRDefault="006C47E0" w:rsidP="006C47E0">
      <w:pPr>
        <w:ind w:left="288" w:hanging="288"/>
      </w:pPr>
      <w:r w:rsidRPr="00B2347F">
        <w:t xml:space="preserve">Origen (233/234 A.D.) has an entire work: </w:t>
      </w:r>
      <w:r w:rsidRPr="00B2347F">
        <w:rPr>
          <w:i/>
        </w:rPr>
        <w:t>O</w:t>
      </w:r>
      <w:r w:rsidR="0041132E" w:rsidRPr="00B2347F">
        <w:rPr>
          <w:i/>
        </w:rPr>
        <w:t>rigen O</w:t>
      </w:r>
      <w:r w:rsidRPr="00B2347F">
        <w:rPr>
          <w:i/>
        </w:rPr>
        <w:t>n Prayer</w:t>
      </w:r>
      <w:r w:rsidRPr="00B2347F">
        <w:t xml:space="preserve"> </w:t>
      </w:r>
    </w:p>
    <w:p w14:paraId="26B58055" w14:textId="77777777" w:rsidR="006C47E0" w:rsidRPr="00B2347F" w:rsidRDefault="006C47E0" w:rsidP="006C47E0">
      <w:pPr>
        <w:ind w:left="288" w:hanging="288"/>
      </w:pPr>
      <w:r w:rsidRPr="00B2347F">
        <w:rPr>
          <w:b/>
        </w:rPr>
        <w:t>Novatian</w:t>
      </w:r>
      <w:r w:rsidRPr="00B2347F">
        <w:t xml:space="preserve"> (250/4-256/7 A.D.) says that Christ is invoked in prayers as a mediator. </w:t>
      </w:r>
      <w:r w:rsidRPr="00B2347F">
        <w:rPr>
          <w:i/>
        </w:rPr>
        <w:t>Concerning the Trinity</w:t>
      </w:r>
      <w:r w:rsidRPr="00B2347F">
        <w:t xml:space="preserve"> ch.14 p.623</w:t>
      </w:r>
    </w:p>
    <w:p w14:paraId="1C0911C6" w14:textId="77777777" w:rsidR="006C47E0" w:rsidRPr="00B2347F" w:rsidRDefault="006C47E0" w:rsidP="006C47E0">
      <w:pPr>
        <w:widowControl w:val="0"/>
        <w:autoSpaceDE w:val="0"/>
        <w:autoSpaceDN w:val="0"/>
        <w:adjustRightInd w:val="0"/>
        <w:ind w:left="288" w:hanging="288"/>
      </w:pPr>
      <w:r w:rsidRPr="00B2347F">
        <w:rPr>
          <w:b/>
          <w:i/>
        </w:rPr>
        <w:t>Treatise Against Novatian</w:t>
      </w:r>
      <w:r w:rsidRPr="00B2347F">
        <w:t xml:space="preserve"> (250/4-256/7 A.D.) ch.18 p.663 says, </w:t>
      </w:r>
      <w:r w:rsidR="002D2DBF">
        <w:t>“</w:t>
      </w:r>
      <w:r w:rsidRPr="00B2347F">
        <w:t>Let there be first in your hand that prayer full of confession.</w:t>
      </w:r>
      <w:r w:rsidR="002D2DBF">
        <w:t>”</w:t>
      </w:r>
    </w:p>
    <w:p w14:paraId="22FBAB0E"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2BDDEE8F" w14:textId="77777777" w:rsidR="006C47E0" w:rsidRPr="00B2347F" w:rsidRDefault="006C47E0" w:rsidP="006C47E0">
      <w:pPr>
        <w:ind w:left="288" w:hanging="288"/>
      </w:pPr>
      <w:r w:rsidRPr="00B2347F">
        <w:rPr>
          <w:b/>
        </w:rPr>
        <w:t>Celerinus</w:t>
      </w:r>
      <w:r w:rsidRPr="00B2347F">
        <w:t xml:space="preserve"> (c.246-258 A.D.) in his letter to Lucian mentions a fellow believer</w:t>
      </w:r>
      <w:r w:rsidR="00DE7390">
        <w:t>’</w:t>
      </w:r>
      <w:r w:rsidRPr="00B2347F">
        <w:t xml:space="preserve">s </w:t>
      </w:r>
      <w:r w:rsidR="002D2DBF">
        <w:t>“</w:t>
      </w:r>
      <w:r w:rsidRPr="00B2347F">
        <w:t>holy prayers</w:t>
      </w:r>
      <w:r w:rsidR="002D2DBF">
        <w:t>”</w:t>
      </w:r>
      <w:r w:rsidRPr="00B2347F">
        <w:t xml:space="preserve"> in </w:t>
      </w:r>
      <w:r w:rsidRPr="00B2347F">
        <w:rPr>
          <w:i/>
        </w:rPr>
        <w:t>Letter 20</w:t>
      </w:r>
      <w:r w:rsidRPr="00B2347F">
        <w:t xml:space="preserve"> p.298</w:t>
      </w:r>
    </w:p>
    <w:p w14:paraId="7C15BFCF" w14:textId="77777777" w:rsidR="006C47E0" w:rsidRPr="00B2347F" w:rsidRDefault="006C47E0" w:rsidP="006C47E0">
      <w:pPr>
        <w:ind w:left="288" w:hanging="288"/>
      </w:pPr>
      <w:r w:rsidRPr="00B2347F">
        <w:rPr>
          <w:b/>
        </w:rPr>
        <w:t>Gregory Thaumaturgus</w:t>
      </w:r>
      <w:r w:rsidRPr="00B2347F">
        <w:t xml:space="preserve"> (240-265 A.D.) asks for prayer. </w:t>
      </w:r>
      <w:r w:rsidRPr="00B2347F">
        <w:rPr>
          <w:i/>
        </w:rPr>
        <w:t>Oration and Panegyric to Origen</w:t>
      </w:r>
      <w:r w:rsidRPr="00B2347F">
        <w:t xml:space="preserve"> argument 19 p.38</w:t>
      </w:r>
    </w:p>
    <w:p w14:paraId="696C5C90" w14:textId="77777777" w:rsidR="006C47E0" w:rsidRPr="00B2347F" w:rsidRDefault="006C47E0" w:rsidP="002048DD">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2048DD" w:rsidRPr="00B2347F">
        <w:rPr>
          <w:rFonts w:cs="Consolas"/>
          <w:szCs w:val="24"/>
          <w:highlight w:val="white"/>
        </w:rPr>
        <w:t>And this is the first form of that freedom from falling into temptation, which He also counsels the weaker disciples to make the subject of their prayers; that, namely, which concerns the approach of temptation: for it must needs be that offences come, but yet those to whom they come ought not to fall into the temptation.</w:t>
      </w:r>
      <w:r w:rsidR="002D2DBF">
        <w:rPr>
          <w:szCs w:val="24"/>
        </w:rPr>
        <w:t>”</w:t>
      </w:r>
      <w:r w:rsidR="002048DD" w:rsidRPr="00B2347F">
        <w:rPr>
          <w:szCs w:val="24"/>
        </w:rPr>
        <w:t xml:space="preserve"> </w:t>
      </w:r>
      <w:r w:rsidR="002048DD" w:rsidRPr="00B2347F">
        <w:rPr>
          <w:i/>
          <w:szCs w:val="24"/>
        </w:rPr>
        <w:t>Commentary on Luke 22:42, etc.</w:t>
      </w:r>
      <w:r w:rsidR="002048DD" w:rsidRPr="00B2347F">
        <w:rPr>
          <w:szCs w:val="24"/>
        </w:rPr>
        <w:t xml:space="preserve"> p.117</w:t>
      </w:r>
    </w:p>
    <w:p w14:paraId="7D27DD98" w14:textId="77777777" w:rsidR="006C47E0" w:rsidRPr="00B2347F" w:rsidRDefault="00CC5004" w:rsidP="006C47E0">
      <w:pPr>
        <w:ind w:left="288" w:hanging="288"/>
      </w:pPr>
      <w:r w:rsidRPr="00B2347F">
        <w:rPr>
          <w:b/>
        </w:rPr>
        <w:t>Anatolius</w:t>
      </w:r>
      <w:r w:rsidR="006C47E0" w:rsidRPr="00B2347F">
        <w:t xml:space="preserve"> (270-280 A.D.) </w:t>
      </w:r>
      <w:r w:rsidR="002D2DBF">
        <w:t>“</w:t>
      </w:r>
      <w:r w:rsidR="006C47E0" w:rsidRPr="00B2347F">
        <w:t>For we believe that nothing is impossible to your power of prayer, and to your faith.</w:t>
      </w:r>
      <w:r w:rsidR="002D2DBF">
        <w:t>”</w:t>
      </w:r>
      <w:r w:rsidR="006C47E0" w:rsidRPr="00B2347F">
        <w:t xml:space="preserve"> p.146</w:t>
      </w:r>
    </w:p>
    <w:p w14:paraId="7D6D15E3" w14:textId="2962F997" w:rsidR="006C47E0" w:rsidRPr="00B2347F" w:rsidRDefault="00A643A3" w:rsidP="006C47E0">
      <w:pPr>
        <w:ind w:left="288" w:hanging="288"/>
      </w:pPr>
      <w:r>
        <w:rPr>
          <w:b/>
        </w:rPr>
        <w:t xml:space="preserve">Arnobius of Sicca </w:t>
      </w:r>
      <w:r w:rsidR="006C47E0" w:rsidRPr="00B2347F">
        <w:t xml:space="preserve">(297-303 A.D.) mentions daily prayer to the Supreme Ruler. </w:t>
      </w:r>
      <w:r w:rsidR="006C47E0" w:rsidRPr="00B2347F">
        <w:rPr>
          <w:i/>
        </w:rPr>
        <w:t>Arnobius Against the Heathen</w:t>
      </w:r>
      <w:r w:rsidR="006C47E0" w:rsidRPr="00B2347F">
        <w:t xml:space="preserve"> book 1 ch.26 p.419</w:t>
      </w:r>
    </w:p>
    <w:p w14:paraId="5CEDA777" w14:textId="1055AC7F" w:rsidR="006C47E0" w:rsidRPr="00B2347F" w:rsidRDefault="00A643A3" w:rsidP="006C47E0">
      <w:pPr>
        <w:ind w:left="288" w:hanging="288"/>
      </w:pPr>
      <w: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243E5FC4" w14:textId="77777777" w:rsidR="006C47E0" w:rsidRPr="00B2347F" w:rsidRDefault="006C47E0" w:rsidP="006C47E0">
      <w:pPr>
        <w:ind w:left="288" w:hanging="288"/>
      </w:pPr>
      <w:r w:rsidRPr="00B2347F">
        <w:rPr>
          <w:b/>
        </w:rPr>
        <w:t>Victorinus of Petau</w:t>
      </w:r>
      <w:r w:rsidRPr="00B2347F">
        <w:t xml:space="preserve"> (martyred 304 A.D.) in discussing Revelation 6 says that our gifts are the prayers we offer. </w:t>
      </w:r>
      <w:r w:rsidRPr="00B2347F">
        <w:rPr>
          <w:i/>
        </w:rPr>
        <w:t>Commentary on the Apocalypse of the Blessed John</w:t>
      </w:r>
      <w:r w:rsidRPr="00B2347F">
        <w:t xml:space="preserve"> ch.9 p.351</w:t>
      </w:r>
    </w:p>
    <w:p w14:paraId="07ECAC63" w14:textId="77777777" w:rsidR="006C47E0" w:rsidRPr="00B2347F" w:rsidRDefault="006C47E0" w:rsidP="006C47E0">
      <w:pPr>
        <w:ind w:left="288" w:hanging="288"/>
      </w:pPr>
      <w:r w:rsidRPr="00B2347F">
        <w:rPr>
          <w:b/>
        </w:rPr>
        <w:t>Pamphilus</w:t>
      </w:r>
      <w:r w:rsidRPr="00B2347F">
        <w:t xml:space="preserve"> (martyred 309 A.D.) mentions the gift of the Holy Ghost and baptism of the Holy Ghost conferred by means of the prayer of Paul at </w:t>
      </w:r>
      <w:smartTag w:uri="urn:schemas-microsoft-com:office:smarttags" w:element="City">
        <w:smartTag w:uri="urn:schemas-microsoft-com:office:smarttags" w:element="place">
          <w:r w:rsidRPr="00B2347F">
            <w:t>Ephesus</w:t>
          </w:r>
        </w:smartTag>
      </w:smartTag>
      <w:r w:rsidRPr="00B2347F">
        <w:t xml:space="preserve">. </w:t>
      </w:r>
      <w:r w:rsidRPr="00B2347F">
        <w:rPr>
          <w:i/>
        </w:rPr>
        <w:t>An Exposition of the Chapters of the Acts of the Apostles</w:t>
      </w:r>
      <w:r w:rsidRPr="00B2347F">
        <w:t xml:space="preserve"> BB. vol.6 p.168</w:t>
      </w:r>
    </w:p>
    <w:p w14:paraId="1D9DFEB3"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w:t>
      </w:r>
      <w:r w:rsidR="004B7008" w:rsidRPr="00B2347F">
        <w:rPr>
          <w:szCs w:val="24"/>
        </w:rPr>
        <w:t xml:space="preserve"> </w:t>
      </w:r>
      <w:r w:rsidR="002D2DBF">
        <w:rPr>
          <w:szCs w:val="24"/>
        </w:rPr>
        <w:t>“</w:t>
      </w:r>
      <w:r w:rsidR="002048DD" w:rsidRPr="00B2347F">
        <w:rPr>
          <w:rFonts w:cs="Consolas"/>
          <w:szCs w:val="24"/>
          <w:highlight w:val="white"/>
        </w:rPr>
        <w:t xml:space="preserve">when He [Christ] teaches us </w:t>
      </w:r>
      <w:r w:rsidR="00DE7390">
        <w:rPr>
          <w:rFonts w:cs="Consolas"/>
          <w:szCs w:val="24"/>
          <w:highlight w:val="white"/>
        </w:rPr>
        <w:t>‘</w:t>
      </w:r>
      <w:r w:rsidR="002048DD" w:rsidRPr="00B2347F">
        <w:rPr>
          <w:rFonts w:cs="Consolas"/>
          <w:szCs w:val="24"/>
          <w:highlight w:val="white"/>
        </w:rPr>
        <w:t>to pray that we enter not into temptation;</w:t>
      </w:r>
      <w:r w:rsidR="00DE7390">
        <w:rPr>
          <w:rFonts w:cs="Consolas"/>
          <w:szCs w:val="24"/>
          <w:highlight w:val="white"/>
        </w:rPr>
        <w:t>’</w:t>
      </w:r>
      <w:r w:rsidR="002048DD" w:rsidRPr="00B2347F">
        <w:rPr>
          <w:rFonts w:cs="Consolas"/>
          <w:szCs w:val="24"/>
          <w:highlight w:val="white"/>
        </w:rPr>
        <w:t xml:space="preserve"> and again in His prayer, He says to His Father, </w:t>
      </w:r>
      <w:r w:rsidR="00DE7390">
        <w:rPr>
          <w:rFonts w:cs="Consolas"/>
          <w:szCs w:val="24"/>
          <w:highlight w:val="white"/>
        </w:rPr>
        <w:t>‘</w:t>
      </w:r>
      <w:r w:rsidR="002048DD" w:rsidRPr="00B2347F">
        <w:rPr>
          <w:rFonts w:cs="Consolas"/>
          <w:szCs w:val="24"/>
          <w:highlight w:val="white"/>
        </w:rPr>
        <w:t>and lead us not into temptation, but deliver us from evil.</w:t>
      </w:r>
      <w:r w:rsidR="00DE7390">
        <w:rPr>
          <w:rFonts w:cs="Consolas"/>
          <w:szCs w:val="24"/>
        </w:rPr>
        <w:t>’</w:t>
      </w:r>
      <w:r w:rsidR="002D2DBF">
        <w:rPr>
          <w:szCs w:val="24"/>
        </w:rPr>
        <w:t>”</w:t>
      </w:r>
      <w:r w:rsidR="004B7008" w:rsidRPr="00B2347F">
        <w:rPr>
          <w:szCs w:val="24"/>
        </w:rPr>
        <w:t xml:space="preserve"> </w:t>
      </w:r>
      <w:r w:rsidR="002048DD" w:rsidRPr="00B2347F">
        <w:rPr>
          <w:i/>
          <w:szCs w:val="24"/>
        </w:rPr>
        <w:t>Canonical Epistle</w:t>
      </w:r>
      <w:r w:rsidR="002048DD" w:rsidRPr="00B2347F">
        <w:rPr>
          <w:szCs w:val="24"/>
        </w:rPr>
        <w:t xml:space="preserve"> canon 9 p.273</w:t>
      </w:r>
    </w:p>
    <w:p w14:paraId="5140DD5C" w14:textId="77777777" w:rsidR="007A5EFE" w:rsidRPr="00B2347F" w:rsidRDefault="007A5EFE" w:rsidP="007A5EFE">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Pr="00B2347F">
        <w:rPr>
          <w:i/>
        </w:rPr>
        <w:t>Banquet of the Ten Virgins</w:t>
      </w:r>
      <w:r w:rsidRPr="00B2347F">
        <w:t xml:space="preserve"> discourse 5 ch.8 p.328</w:t>
      </w:r>
    </w:p>
    <w:p w14:paraId="40790570"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 xml:space="preserve">Let us therefore with exultation celebrate the triumphs of God, and oftentimes with praises make mention of His victory; let us in our prayers, by night and by day, beseech Him to confirm </w:t>
      </w:r>
      <w:proofErr w:type="spellStart"/>
      <w:r w:rsidRPr="00B2347F">
        <w:t>for ever</w:t>
      </w:r>
      <w:proofErr w:type="spellEnd"/>
      <w:r w:rsidRPr="00B2347F">
        <w:t xml:space="preserve"> that peace which, after a warfare of ten years,</w:t>
      </w:r>
      <w:r w:rsidR="002D2DBF">
        <w:t>”</w:t>
      </w:r>
      <w:r w:rsidRPr="00B2347F">
        <w:t xml:space="preserve"> </w:t>
      </w:r>
      <w:r w:rsidRPr="00B2347F">
        <w:rPr>
          <w:i/>
        </w:rPr>
        <w:t>Manner in Which the Persecutors Died</w:t>
      </w:r>
      <w:r w:rsidRPr="00B2347F">
        <w:t xml:space="preserve"> ch.52 p.322</w:t>
      </w:r>
    </w:p>
    <w:p w14:paraId="7DD26C8E" w14:textId="77777777" w:rsidR="006C47E0" w:rsidRPr="00B2347F" w:rsidRDefault="006C47E0" w:rsidP="006C47E0"/>
    <w:p w14:paraId="0C9B7FBF" w14:textId="77777777" w:rsidR="006C47E0" w:rsidRPr="00B2347F" w:rsidRDefault="006C47E0" w:rsidP="006C47E0">
      <w:pPr>
        <w:rPr>
          <w:b/>
          <w:u w:val="single"/>
        </w:rPr>
      </w:pPr>
      <w:r w:rsidRPr="00B2347F">
        <w:rPr>
          <w:b/>
          <w:u w:val="single"/>
        </w:rPr>
        <w:t>Among corrupt or spurious works</w:t>
      </w:r>
    </w:p>
    <w:p w14:paraId="4480751D" w14:textId="77777777" w:rsidR="006C47E0" w:rsidRPr="00B2347F" w:rsidRDefault="006C47E0" w:rsidP="006C47E0">
      <w:pPr>
        <w:ind w:left="288" w:hanging="288"/>
      </w:pPr>
      <w:r w:rsidRPr="00B2347F">
        <w:rPr>
          <w:b/>
          <w:i/>
        </w:rPr>
        <w:t>Acts of Paul and Thecla</w:t>
      </w:r>
      <w:r w:rsidRPr="00B2347F">
        <w:t xml:space="preserve"> (before 207 A.D.) p.490 shows Paul and others praying for Thecla.</w:t>
      </w:r>
    </w:p>
    <w:p w14:paraId="0F19B241" w14:textId="77777777" w:rsidR="006C47E0" w:rsidRPr="00B2347F" w:rsidRDefault="006C47E0" w:rsidP="006C47E0"/>
    <w:p w14:paraId="67D81D7C" w14:textId="77777777" w:rsidR="006C47E0" w:rsidRPr="00B2347F" w:rsidRDefault="006C47E0" w:rsidP="006C47E0">
      <w:pPr>
        <w:rPr>
          <w:b/>
          <w:u w:val="single"/>
        </w:rPr>
      </w:pPr>
      <w:r w:rsidRPr="00B2347F">
        <w:rPr>
          <w:b/>
          <w:u w:val="single"/>
        </w:rPr>
        <w:t xml:space="preserve">Among heretics </w:t>
      </w:r>
    </w:p>
    <w:p w14:paraId="68F00EE3"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 xml:space="preserve">we all rose up, and prayed to the Father and God of all, to whom be glory </w:t>
      </w:r>
      <w:proofErr w:type="spellStart"/>
      <w:r w:rsidRPr="00B2347F">
        <w:t>for ever</w:t>
      </w:r>
      <w:proofErr w:type="spellEnd"/>
      <w:r w:rsidRPr="00B2347F">
        <w:t>. Amen.</w:t>
      </w:r>
      <w:r w:rsidR="002D2DBF">
        <w:t>”</w:t>
      </w:r>
    </w:p>
    <w:p w14:paraId="5C78096F" w14:textId="77777777" w:rsidR="006C47E0" w:rsidRPr="00B2347F" w:rsidRDefault="006C47E0" w:rsidP="006C47E0">
      <w:pPr>
        <w:ind w:left="288" w:hanging="288"/>
      </w:pPr>
      <w:r w:rsidRPr="00B2347F">
        <w:t xml:space="preserve">The Ebionite </w:t>
      </w:r>
      <w:r w:rsidR="00FF0BC2" w:rsidRPr="00B2347F">
        <w:rPr>
          <w:b/>
          <w:i/>
        </w:rPr>
        <w:t>Epistle of Clement to James</w:t>
      </w:r>
      <w:r w:rsidRPr="00B2347F">
        <w:t xml:space="preserve"> (-188 A.D.- uncertain date) ch.15 p.221 gives an analogy of the church is like a ship, </w:t>
      </w:r>
      <w:r w:rsidR="002D2DBF">
        <w:t>“</w:t>
      </w:r>
      <w:r w:rsidRPr="00B2347F">
        <w:t>and let all pray to God for a prosperous voyage.</w:t>
      </w:r>
      <w:r w:rsidR="002D2DBF">
        <w:t>”</w:t>
      </w:r>
    </w:p>
    <w:p w14:paraId="5400DB6B" w14:textId="161D6B13"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earnestly praying. </w:t>
      </w:r>
      <w:r w:rsidRPr="00B2347F">
        <w:t xml:space="preserve">homily </w:t>
      </w:r>
      <w:r>
        <w:t>7</w:t>
      </w:r>
      <w:r w:rsidRPr="00B2347F">
        <w:t xml:space="preserve"> ch.</w:t>
      </w:r>
      <w:r>
        <w:t>4</w:t>
      </w:r>
      <w:r w:rsidRPr="00B2347F">
        <w:t xml:space="preserve"> p.</w:t>
      </w:r>
      <w:r>
        <w:t>268</w:t>
      </w:r>
    </w:p>
    <w:p w14:paraId="040EC18B" w14:textId="77777777" w:rsidR="006C47E0" w:rsidRPr="00B2347F" w:rsidRDefault="006C47E0" w:rsidP="006C47E0">
      <w:pPr>
        <w:ind w:left="288" w:hanging="288"/>
      </w:pPr>
      <w:r w:rsidRPr="00B2347F">
        <w:t xml:space="preserve">The Ebionite </w:t>
      </w:r>
      <w:r w:rsidRPr="00B2347F">
        <w:rPr>
          <w:b/>
          <w:i/>
        </w:rPr>
        <w:t>Recognitions of Clement</w:t>
      </w:r>
      <w:r w:rsidRPr="00B2347F">
        <w:t xml:space="preserve"> (c.211-231 A.D.) book 1 ch.71 p.96 says that they spent the night in prayer.</w:t>
      </w:r>
    </w:p>
    <w:p w14:paraId="45239948" w14:textId="77777777" w:rsidR="006C47E0" w:rsidRPr="00B2347F" w:rsidRDefault="006C47E0" w:rsidP="006C47E0">
      <w:pPr>
        <w:ind w:left="288" w:hanging="288"/>
      </w:pPr>
      <w:r w:rsidRPr="00B2347F">
        <w:t xml:space="preserve">The Ebionite </w:t>
      </w:r>
      <w:r w:rsidRPr="00B2347F">
        <w:rPr>
          <w:i/>
        </w:rPr>
        <w:t>Recognitions of Clement</w:t>
      </w:r>
      <w:r w:rsidRPr="00B2347F">
        <w:t xml:space="preserve"> (c.211-231 A.D.) book 6 ch.1 (implied) says that Peter went to the garden to pray.</w:t>
      </w:r>
    </w:p>
    <w:p w14:paraId="01BC4A4F" w14:textId="77777777" w:rsidR="006C47E0" w:rsidRPr="00B2347F" w:rsidRDefault="006C47E0" w:rsidP="006C47E0">
      <w:pPr>
        <w:ind w:left="288" w:hanging="288"/>
      </w:pPr>
      <w:r w:rsidRPr="00B2347F">
        <w:rPr>
          <w:b/>
        </w:rPr>
        <w:t>Bardaisan/Bardesan</w:t>
      </w:r>
      <w:r w:rsidRPr="00B2347F">
        <w:t xml:space="preserve"> (154-224/232 A.D.) mentions </w:t>
      </w:r>
      <w:r w:rsidR="002D2DBF">
        <w:t>“</w:t>
      </w:r>
      <w:r w:rsidRPr="00B2347F">
        <w:t>to pray for what is good for every one with whom he is acquainted.</w:t>
      </w:r>
      <w:r w:rsidR="002D2DBF">
        <w:t>”</w:t>
      </w:r>
      <w:r w:rsidRPr="00B2347F">
        <w:t xml:space="preserve"> </w:t>
      </w:r>
      <w:r w:rsidRPr="00B2347F">
        <w:rPr>
          <w:i/>
        </w:rPr>
        <w:t>The Book of the Laws of Diverse Countries</w:t>
      </w:r>
      <w:r w:rsidRPr="00B2347F">
        <w:t xml:space="preserve"> p.725</w:t>
      </w:r>
    </w:p>
    <w:p w14:paraId="2F7B6270" w14:textId="3592116D" w:rsidR="00995EA4" w:rsidRPr="00B2347F" w:rsidRDefault="00995EA4" w:rsidP="00995EA4">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2B7C1CD6"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especially pray to the Father, and later to the Son.</w:t>
      </w:r>
    </w:p>
    <w:p w14:paraId="536B066C" w14:textId="77777777" w:rsidR="006C47E0" w:rsidRPr="00B2347F" w:rsidRDefault="006C47E0" w:rsidP="006C47E0">
      <w:pPr>
        <w:ind w:left="288" w:hanging="288"/>
      </w:pPr>
      <w:r w:rsidRPr="00B2347F">
        <w:rPr>
          <w:b/>
          <w:i/>
        </w:rPr>
        <w:t>Acts of Thomas</w:t>
      </w:r>
      <w:r w:rsidRPr="00B2347F">
        <w:t xml:space="preserve"> (early form) (pre-Nicene) p.537,538 prays to </w:t>
      </w:r>
      <w:r w:rsidR="002D2DBF">
        <w:t>“</w:t>
      </w:r>
      <w:r w:rsidRPr="00B2347F">
        <w:t>My Lord and my God</w:t>
      </w:r>
      <w:r w:rsidR="002D2DBF">
        <w:t>”</w:t>
      </w:r>
      <w:r w:rsidRPr="00B2347F">
        <w:t>.</w:t>
      </w:r>
    </w:p>
    <w:p w14:paraId="4BE23E6A" w14:textId="77777777" w:rsidR="006C47E0" w:rsidRPr="00B2347F" w:rsidRDefault="006C47E0" w:rsidP="006C47E0"/>
    <w:p w14:paraId="418158E7" w14:textId="77777777" w:rsidR="006C47E0" w:rsidRPr="00B2347F" w:rsidRDefault="006C47E0" w:rsidP="006C47E0">
      <w:pPr>
        <w:pStyle w:val="Heading2"/>
      </w:pPr>
      <w:bookmarkStart w:id="669" w:name="_Toc58618001"/>
      <w:bookmarkStart w:id="670" w:name="_Toc62979432"/>
      <w:bookmarkStart w:id="671" w:name="_Toc161729531"/>
      <w:r w:rsidRPr="00B2347F">
        <w:t>Pr2. Pray to the Father</w:t>
      </w:r>
      <w:bookmarkEnd w:id="669"/>
      <w:bookmarkEnd w:id="670"/>
      <w:bookmarkEnd w:id="671"/>
    </w:p>
    <w:p w14:paraId="1A3C5B14" w14:textId="77777777" w:rsidR="006C47E0" w:rsidRPr="00B2347F" w:rsidRDefault="006C47E0" w:rsidP="006C47E0">
      <w:pPr>
        <w:ind w:left="288" w:hanging="288"/>
      </w:pPr>
    </w:p>
    <w:p w14:paraId="187EDAD8" w14:textId="77777777" w:rsidR="006C47E0" w:rsidRPr="00B2347F" w:rsidRDefault="006C47E0" w:rsidP="006C47E0">
      <w:pPr>
        <w:ind w:left="288" w:hanging="288"/>
      </w:pPr>
      <w:r w:rsidRPr="00B2347F">
        <w:t>(Jesus praying to the Father is not included here, but the Lord</w:t>
      </w:r>
      <w:r w:rsidR="00DE7390">
        <w:t>’</w:t>
      </w:r>
      <w:r w:rsidRPr="00B2347F">
        <w:t>s prayer is included.)</w:t>
      </w:r>
    </w:p>
    <w:p w14:paraId="559E5C5F" w14:textId="77777777" w:rsidR="006C47E0" w:rsidRPr="00B2347F" w:rsidRDefault="006C47E0" w:rsidP="006C47E0">
      <w:pPr>
        <w:ind w:left="288" w:hanging="288"/>
      </w:pPr>
    </w:p>
    <w:p w14:paraId="374A826D" w14:textId="77777777" w:rsidR="006C47E0" w:rsidRPr="00B2347F" w:rsidRDefault="006C47E0" w:rsidP="006C47E0">
      <w:pPr>
        <w:ind w:left="288" w:hanging="288"/>
      </w:pPr>
      <w:r w:rsidRPr="00B2347F">
        <w:t>Matthew 6:9; Luke 11:2</w:t>
      </w:r>
    </w:p>
    <w:p w14:paraId="407A683D" w14:textId="77777777" w:rsidR="006C47E0" w:rsidRPr="00B2347F" w:rsidRDefault="006C47E0" w:rsidP="006C47E0">
      <w:pPr>
        <w:ind w:left="288" w:hanging="288"/>
      </w:pPr>
    </w:p>
    <w:p w14:paraId="32FDC16E"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4BF2678F"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2D7BC78B"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quotes Isaiah. </w:t>
      </w:r>
      <w:r w:rsidR="002D2DBF">
        <w:rPr>
          <w:szCs w:val="24"/>
        </w:rPr>
        <w:t>“</w:t>
      </w:r>
      <w:r w:rsidRPr="00B2347F">
        <w:rPr>
          <w:rFonts w:cs="Consolas"/>
          <w:szCs w:val="24"/>
          <w:highlight w:val="white"/>
        </w:rPr>
        <w:t>But Thou, O Lord, our Father, deliver us: from the beginning Thy name is upon us.</w:t>
      </w:r>
      <w:r w:rsidR="002D2DBF">
        <w:rPr>
          <w:szCs w:val="24"/>
        </w:rPr>
        <w:t>”</w:t>
      </w:r>
      <w:r w:rsidRPr="00B2347F">
        <w:rPr>
          <w:szCs w:val="24"/>
        </w:rPr>
        <w:t xml:space="preserve"> </w:t>
      </w:r>
      <w:r w:rsidRPr="00B2347F">
        <w:rPr>
          <w:i/>
          <w:szCs w:val="24"/>
        </w:rPr>
        <w:t>Dialogue with Trypho, a Jew</w:t>
      </w:r>
      <w:r w:rsidRPr="00B2347F">
        <w:rPr>
          <w:szCs w:val="24"/>
        </w:rPr>
        <w:t xml:space="preserve"> ch.25 p.206-207</w:t>
      </w:r>
    </w:p>
    <w:p w14:paraId="00A2FD3C"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07D9A331"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All that remains therefore now, in such a celebration of the Word as this, is that we address to the Word our prayer. 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435651B7" w14:textId="77777777" w:rsidR="006C47E0" w:rsidRPr="00B2347F" w:rsidRDefault="006C47E0" w:rsidP="006C47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6189A053"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7D87334"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00DE7390">
        <w:rPr>
          <w:rFonts w:cs="Consolas"/>
          <w:szCs w:val="24"/>
          <w:highlight w:val="white"/>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45C8970A"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3B572BEE" w14:textId="4BA59DA5" w:rsidR="006C47E0" w:rsidRPr="00B2347F" w:rsidRDefault="006C47E0" w:rsidP="006C47E0">
      <w:pPr>
        <w:ind w:left="288" w:hanging="288"/>
      </w:pPr>
      <w:r w:rsidRPr="00B2347F">
        <w:t xml:space="preserve">Origen (233/234 A.D.) quotes </w:t>
      </w:r>
      <w:r w:rsidR="002D2DBF">
        <w:t>“</w:t>
      </w:r>
      <w:r w:rsidRPr="00B2347F">
        <w:t>our Father, who are in heaven.</w:t>
      </w:r>
      <w:r w:rsidR="002D2DBF">
        <w:t>”</w:t>
      </w:r>
      <w:r w:rsidRPr="00B2347F">
        <w:t xml:space="preserve"> </w:t>
      </w:r>
      <w:r w:rsidRPr="00B2347F">
        <w:rPr>
          <w:i/>
        </w:rPr>
        <w:t>O</w:t>
      </w:r>
      <w:r w:rsidR="0041132E" w:rsidRPr="00B2347F">
        <w:rPr>
          <w:i/>
        </w:rPr>
        <w:t>rigen O</w:t>
      </w:r>
      <w:r w:rsidRPr="00B2347F">
        <w:rPr>
          <w:i/>
        </w:rPr>
        <w:t>n Prayer</w:t>
      </w:r>
      <w:r w:rsidRPr="00B2347F">
        <w:t xml:space="preserve"> ch.22.1 p.72</w:t>
      </w:r>
      <w:r w:rsidR="00F656ED">
        <w:t>. See also ibid ch.8.2 p.38 and ch.</w:t>
      </w:r>
      <w:r w:rsidR="00D94DF3">
        <w:t>14.6</w:t>
      </w:r>
      <w:r w:rsidR="00F656ED">
        <w:t xml:space="preserve"> p.</w:t>
      </w:r>
      <w:r w:rsidR="00D94DF3">
        <w:t>57</w:t>
      </w:r>
    </w:p>
    <w:p w14:paraId="1A3D2660"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sacrifices and our prayers, not ceasing to give thanks to God the Father, ...</w:t>
      </w:r>
      <w:r w:rsidR="002D2DBF">
        <w:t>”</w:t>
      </w:r>
      <w:r w:rsidRPr="00B2347F">
        <w:t xml:space="preserve"> </w:t>
      </w:r>
      <w:r w:rsidRPr="00B2347F">
        <w:rPr>
          <w:i/>
        </w:rPr>
        <w:t>Epistles of Cyprian</w:t>
      </w:r>
      <w:r w:rsidRPr="00B2347F">
        <w:t xml:space="preserve"> letter 57 ch.4 p.353</w:t>
      </w:r>
    </w:p>
    <w:p w14:paraId="36F5ED58" w14:textId="77777777" w:rsidR="006C47E0" w:rsidRPr="00B2347F" w:rsidRDefault="006C47E0" w:rsidP="006C47E0">
      <w:pPr>
        <w:ind w:left="288" w:hanging="288"/>
      </w:pPr>
      <w:r w:rsidRPr="00B2347F">
        <w:t>Cyprian of Carthage (c.246-258 A.D.) quotes the Lord</w:t>
      </w:r>
      <w:r w:rsidR="00DE7390">
        <w:t>’</w:t>
      </w:r>
      <w:r w:rsidRPr="00B2347F">
        <w:t xml:space="preserve">s prayer. </w:t>
      </w:r>
      <w:r w:rsidRPr="00B2347F">
        <w:rPr>
          <w:i/>
        </w:rPr>
        <w:t>Treatises of Cyprian</w:t>
      </w:r>
      <w:r w:rsidRPr="00B2347F">
        <w:t xml:space="preserve"> Treatise 4 ch.7 p.449</w:t>
      </w:r>
    </w:p>
    <w:p w14:paraId="139F12DA" w14:textId="77777777" w:rsidR="006C47E0" w:rsidRPr="00B2347F" w:rsidRDefault="006C47E0" w:rsidP="006C47E0"/>
    <w:p w14:paraId="58A2EC6B" w14:textId="77777777" w:rsidR="006C47E0" w:rsidRPr="00B2347F" w:rsidRDefault="006C47E0" w:rsidP="006C47E0">
      <w:pPr>
        <w:rPr>
          <w:b/>
          <w:u w:val="single"/>
        </w:rPr>
      </w:pPr>
      <w:r w:rsidRPr="00B2347F">
        <w:rPr>
          <w:b/>
          <w:u w:val="single"/>
        </w:rPr>
        <w:t>Among heretics</w:t>
      </w:r>
    </w:p>
    <w:p w14:paraId="7D5499B0"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 xml:space="preserve">we all rose up, and prayed to the Father and God of all, to whom be glory </w:t>
      </w:r>
      <w:proofErr w:type="spellStart"/>
      <w:r w:rsidRPr="00B2347F">
        <w:t>for ever</w:t>
      </w:r>
      <w:proofErr w:type="spellEnd"/>
      <w:r w:rsidRPr="00B2347F">
        <w:t>. Amen.</w:t>
      </w:r>
      <w:r w:rsidR="002D2DBF">
        <w:t>”</w:t>
      </w:r>
    </w:p>
    <w:p w14:paraId="3198E674" w14:textId="77777777" w:rsidR="00FF5F51" w:rsidRPr="00B2347F" w:rsidRDefault="00FF5F51" w:rsidP="00FF5F51">
      <w:pPr>
        <w:ind w:left="288" w:hanging="288"/>
      </w:pPr>
      <w:r w:rsidRPr="00FB01F0">
        <w:rPr>
          <w:b/>
          <w:i/>
        </w:rPr>
        <w:t>Valentinian Letter of Peter to Philip</w:t>
      </w:r>
      <w:r>
        <w:t xml:space="preserve"> (c.300 A.D.) stanza 133 </w:t>
      </w:r>
      <w:r w:rsidRPr="00A47B63">
        <w:rPr>
          <w:i/>
        </w:rPr>
        <w:t>The Nag Hammadi Library in English</w:t>
      </w:r>
      <w:r>
        <w:t xml:space="preserve"> p.434 “Then, when the apostles had come together, and had thrown themselves upon their knees, they prayed thus saying, ‘Father, Father, Father of the light, who possesses the incorruptions, hear us just as [thou hast] [take pleasure] in thy holy child Jesus Christ.”</w:t>
      </w:r>
    </w:p>
    <w:p w14:paraId="662E2D0B" w14:textId="5FDC9BA0" w:rsidR="00CC1048" w:rsidRDefault="00CC1048" w:rsidP="00CC1048">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51CDD12C" w14:textId="77777777" w:rsidR="006C47E0" w:rsidRPr="00B2347F" w:rsidRDefault="006C47E0" w:rsidP="006C47E0"/>
    <w:p w14:paraId="5FDE6770" w14:textId="77777777" w:rsidR="006C47E0" w:rsidRPr="00B2347F" w:rsidRDefault="006C47E0" w:rsidP="006C47E0">
      <w:pPr>
        <w:pStyle w:val="Heading2"/>
      </w:pPr>
      <w:bookmarkStart w:id="672" w:name="_Toc58618002"/>
      <w:bookmarkStart w:id="673" w:name="_Toc62979433"/>
      <w:bookmarkStart w:id="674" w:name="_Toc161729532"/>
      <w:r w:rsidRPr="00B2347F">
        <w:t>Pr3. Pray to Jesus</w:t>
      </w:r>
      <w:bookmarkEnd w:id="672"/>
      <w:bookmarkEnd w:id="673"/>
      <w:bookmarkEnd w:id="674"/>
    </w:p>
    <w:p w14:paraId="72332773" w14:textId="77777777" w:rsidR="006C47E0" w:rsidRPr="00B2347F" w:rsidRDefault="006C47E0" w:rsidP="006C47E0"/>
    <w:p w14:paraId="2F7D58F8" w14:textId="77777777" w:rsidR="00147797" w:rsidRPr="00D17C89" w:rsidRDefault="00147797" w:rsidP="00147797">
      <w:r w:rsidRPr="00D17C89">
        <w:t>Acts 7:59</w:t>
      </w:r>
      <w:r>
        <w:t>; Revelation 22:20</w:t>
      </w:r>
    </w:p>
    <w:p w14:paraId="76CAF509" w14:textId="77777777" w:rsidR="006C47E0" w:rsidRPr="00B2347F" w:rsidRDefault="006C47E0" w:rsidP="006C47E0"/>
    <w:p w14:paraId="63275D64" w14:textId="77777777" w:rsidR="006C47E0" w:rsidRPr="00B2347F" w:rsidRDefault="006C47E0" w:rsidP="006C47E0">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7:59</w:t>
      </w:r>
    </w:p>
    <w:p w14:paraId="678CCC5A" w14:textId="77777777" w:rsidR="006C47E0" w:rsidRPr="00B2347F" w:rsidRDefault="006C47E0" w:rsidP="006C47E0"/>
    <w:p w14:paraId="1F8893CE"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All that remains therefore now, in such a celebration of the Word as this, is that we address to the Word our prayer. </w:t>
      </w:r>
      <w:bookmarkStart w:id="675" w:name="P4688_1434057"/>
      <w:bookmarkEnd w:id="675"/>
      <w:r w:rsidRPr="00B2347F">
        <w:t>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559B0A05" w14:textId="77777777" w:rsidR="006C47E0" w:rsidRPr="00B2347F" w:rsidRDefault="006C47E0" w:rsidP="006C47E0">
      <w:pPr>
        <w:ind w:left="288" w:hanging="288"/>
      </w:pPr>
      <w:r w:rsidRPr="00B2347F">
        <w:rPr>
          <w:b/>
        </w:rPr>
        <w:t>Commodianus</w:t>
      </w:r>
      <w:r w:rsidRPr="00B2347F">
        <w:t xml:space="preserve"> (c.240 A.D.) (implied) says that the Antichrist will come claiming </w:t>
      </w:r>
      <w:r w:rsidR="002D2DBF">
        <w:t>“</w:t>
      </w:r>
      <w:r w:rsidRPr="00B2347F">
        <w:t>I am Christ, whom ye always pray to; and, indeed, the original ones who were deceived</w:t>
      </w:r>
      <w:r w:rsidR="002D2DBF">
        <w:t>”</w:t>
      </w:r>
      <w:r w:rsidRPr="00B2347F">
        <w:rPr>
          <w:b/>
          <w:i/>
        </w:rPr>
        <w:t xml:space="preserve"> </w:t>
      </w:r>
      <w:r w:rsidRPr="00B2347F">
        <w:rPr>
          <w:i/>
        </w:rPr>
        <w:t>Instructions of Commodianus</w:t>
      </w:r>
      <w:r w:rsidRPr="00B2347F">
        <w:t xml:space="preserve"> ch.41 p.211</w:t>
      </w:r>
    </w:p>
    <w:p w14:paraId="37DC46E5"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18989A4F" w14:textId="77777777" w:rsidR="006C47E0" w:rsidRPr="00B2347F" w:rsidRDefault="006C47E0" w:rsidP="006C47E0">
      <w:pPr>
        <w:ind w:left="288" w:hanging="288"/>
      </w:pPr>
      <w:r w:rsidRPr="00B2347F">
        <w:rPr>
          <w:b/>
        </w:rPr>
        <w:t>(mixed) 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 But then he says we should pray to the Father alone, not the Son in </w:t>
      </w:r>
      <w:r w:rsidRPr="00B2347F">
        <w:rPr>
          <w:i/>
        </w:rPr>
        <w:t>O</w:t>
      </w:r>
      <w:r w:rsidR="0041132E" w:rsidRPr="00B2347F">
        <w:rPr>
          <w:i/>
        </w:rPr>
        <w:t>rigen O</w:t>
      </w:r>
      <w:r w:rsidRPr="00B2347F">
        <w:rPr>
          <w:i/>
        </w:rPr>
        <w:t>n Prayer</w:t>
      </w:r>
      <w:r w:rsidRPr="00B2347F">
        <w:t xml:space="preserve"> part 1 ch.14 p.57-58</w:t>
      </w:r>
    </w:p>
    <w:p w14:paraId="31647761" w14:textId="77777777" w:rsidR="006C47E0" w:rsidRPr="00B2347F" w:rsidRDefault="006C47E0" w:rsidP="006C47E0">
      <w:pPr>
        <w:ind w:left="288" w:hanging="288"/>
      </w:pPr>
      <w:r w:rsidRPr="00B303A4">
        <w:rPr>
          <w:bCs/>
        </w:rPr>
        <w:t>Origen</w:t>
      </w:r>
      <w:r w:rsidRPr="00B2347F">
        <w:t xml:space="preserve"> (239-242 A.D.) </w:t>
      </w:r>
      <w:r w:rsidR="002D2DBF">
        <w:t>“</w:t>
      </w:r>
      <w:r w:rsidRPr="00B2347F">
        <w:t>Let us pray fervently to Jesus Christ our Lord together with His Father.</w:t>
      </w:r>
      <w:r w:rsidR="002D2DBF">
        <w:t>”</w:t>
      </w:r>
      <w:r w:rsidRPr="00B2347F">
        <w:t xml:space="preserve"> </w:t>
      </w:r>
      <w:r w:rsidRPr="00B2347F">
        <w:rPr>
          <w:i/>
        </w:rPr>
        <w:t>Homilies on Ezekiel</w:t>
      </w:r>
      <w:r w:rsidRPr="00B2347F">
        <w:t xml:space="preserve"> homily 12 ch.5.2 p.153</w:t>
      </w:r>
    </w:p>
    <w:p w14:paraId="2C45BE65" w14:textId="225B85FA" w:rsidR="00B303A4" w:rsidRDefault="00B303A4" w:rsidP="00B303A4">
      <w:pPr>
        <w:ind w:left="288" w:hanging="288"/>
      </w:pPr>
      <w:r w:rsidRPr="00B303A4">
        <w:t>Origen</w:t>
      </w:r>
      <w:r>
        <w:t xml:space="preserve"> </w:t>
      </w:r>
      <w:r w:rsidR="00E43DC0">
        <w:t>(c.250 A.D.)</w:t>
      </w:r>
      <w:r>
        <w:t xml:space="preserve"> (implied) says it is not right to pray to the Father separate from Jesus. </w:t>
      </w:r>
      <w:r w:rsidRPr="00D324D1">
        <w:rPr>
          <w:i/>
          <w:iCs/>
        </w:rPr>
        <w:t>Homilies on Psalms</w:t>
      </w:r>
      <w:r>
        <w:t xml:space="preserve"> Psalm 15</w:t>
      </w:r>
      <w:r w:rsidR="00627868">
        <w:t xml:space="preserve"> homily </w:t>
      </w:r>
      <w:r>
        <w:t>1 ch.1 p.41</w:t>
      </w:r>
    </w:p>
    <w:p w14:paraId="425FCC34" w14:textId="77777777" w:rsidR="006C47E0" w:rsidRPr="00B2347F" w:rsidRDefault="006C47E0" w:rsidP="006C47E0">
      <w:pPr>
        <w:ind w:left="288" w:hanging="288"/>
      </w:pPr>
      <w:r w:rsidRPr="00B2347F">
        <w:rPr>
          <w:b/>
        </w:rPr>
        <w:t>Novatian</w:t>
      </w:r>
      <w:r w:rsidRPr="00B2347F">
        <w:t xml:space="preserve"> (250/254-256/7 A.D.) </w:t>
      </w:r>
      <w:r w:rsidR="002D2DBF">
        <w:t>“</w:t>
      </w:r>
      <w:r w:rsidRPr="00B2347F">
        <w:t>If Christ is only man, why is a man invoked in prayers as a Mediator</w:t>
      </w:r>
      <w:r w:rsidR="002D2DBF">
        <w:t>”</w:t>
      </w:r>
      <w:r w:rsidRPr="00B2347F">
        <w:t xml:space="preserve"> </w:t>
      </w:r>
      <w:r w:rsidRPr="00B2347F">
        <w:rPr>
          <w:i/>
        </w:rPr>
        <w:t>Concerning the Trinity</w:t>
      </w:r>
      <w:r w:rsidRPr="00B2347F">
        <w:t xml:space="preserve"> ch.14 p.623</w:t>
      </w:r>
    </w:p>
    <w:p w14:paraId="7029C393" w14:textId="77777777" w:rsidR="006C47E0" w:rsidRPr="00B2347F" w:rsidRDefault="006C47E0" w:rsidP="00043CFA">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043CFA" w:rsidRPr="00B2347F">
        <w:rPr>
          <w:rFonts w:cs="Consolas"/>
          <w:szCs w:val="24"/>
          <w:highlight w:val="white"/>
        </w:rPr>
        <w:t>But I and my colleagues, and all the brotherhood, send this letter to you in the stead of us, dearest brother; and setting forth to you by our letter our joy, we express the faithful inclination of our love here also in our sacrifices and our prayers, not ceasing to give thanks to God the Father, and to Christ His Son our Lord; and as well to pray as to entreat, that He who is perfect, and makes perfect, will keep and perfect in you the glorious crown of your confession, who perchance has called you back for this purpose, that your glory should not be hidden, if the martyrdom of your confession should be consummated away from home.</w:t>
      </w:r>
      <w:r w:rsidR="002D2DBF">
        <w:rPr>
          <w:szCs w:val="24"/>
        </w:rPr>
        <w:t>”</w:t>
      </w:r>
      <w:r w:rsidR="00043CFA" w:rsidRPr="00B2347F">
        <w:rPr>
          <w:szCs w:val="24"/>
        </w:rPr>
        <w:t xml:space="preserve"> </w:t>
      </w:r>
      <w:r w:rsidR="00043CFA" w:rsidRPr="00B2347F">
        <w:rPr>
          <w:i/>
          <w:szCs w:val="24"/>
        </w:rPr>
        <w:t>Epistles of Cyprian</w:t>
      </w:r>
      <w:r w:rsidR="00043CFA" w:rsidRPr="00B2347F">
        <w:rPr>
          <w:szCs w:val="24"/>
        </w:rPr>
        <w:t xml:space="preserve"> Letter 57 ch.4 p.</w:t>
      </w:r>
      <w:r w:rsidR="009E65C1" w:rsidRPr="00B2347F">
        <w:rPr>
          <w:szCs w:val="24"/>
        </w:rPr>
        <w:t>353</w:t>
      </w:r>
    </w:p>
    <w:p w14:paraId="0D40D2B2" w14:textId="77777777" w:rsidR="006C47E0" w:rsidRPr="00B2347F" w:rsidRDefault="00636668" w:rsidP="006C47E0">
      <w:pPr>
        <w:ind w:left="288" w:hanging="288"/>
      </w:pPr>
      <w:r w:rsidRPr="00B2347F">
        <w:rPr>
          <w:b/>
        </w:rPr>
        <w:t>Theophilus</w:t>
      </w:r>
      <w:r w:rsidR="006C47E0" w:rsidRPr="00B2347F">
        <w:t xml:space="preserve"> (events c.315 A.D.)</w:t>
      </w:r>
      <w:r w:rsidRPr="00B2347F">
        <w:t xml:space="preserve">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0ADFA68C" w14:textId="77777777" w:rsidR="006C47E0" w:rsidRDefault="006C47E0" w:rsidP="006C47E0">
      <w:pPr>
        <w:ind w:left="288" w:hanging="288"/>
      </w:pPr>
    </w:p>
    <w:p w14:paraId="4104FEF5" w14:textId="77777777" w:rsidR="00FF5F51" w:rsidRPr="00FF5F51" w:rsidRDefault="00FF5F51" w:rsidP="006C47E0">
      <w:pPr>
        <w:ind w:left="288" w:hanging="288"/>
        <w:rPr>
          <w:b/>
          <w:u w:val="single"/>
        </w:rPr>
      </w:pPr>
      <w:r w:rsidRPr="00FF5F51">
        <w:rPr>
          <w:b/>
          <w:u w:val="single"/>
        </w:rPr>
        <w:t>Among heretics</w:t>
      </w:r>
    </w:p>
    <w:p w14:paraId="77B5DC6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they prayed to the Father, and to the Son.</w:t>
      </w:r>
    </w:p>
    <w:p w14:paraId="16D4A493" w14:textId="77777777" w:rsidR="00FF5F51" w:rsidRPr="00B2347F" w:rsidRDefault="00FF5F51" w:rsidP="006C47E0">
      <w:pPr>
        <w:ind w:left="288" w:hanging="288"/>
      </w:pPr>
    </w:p>
    <w:p w14:paraId="76BA5060" w14:textId="77777777" w:rsidR="006C47E0" w:rsidRPr="00B2347F" w:rsidRDefault="006C47E0" w:rsidP="006C47E0">
      <w:pPr>
        <w:pStyle w:val="Heading2"/>
      </w:pPr>
      <w:bookmarkStart w:id="676" w:name="_Toc58618003"/>
      <w:bookmarkStart w:id="677" w:name="_Toc62979434"/>
      <w:bookmarkStart w:id="678" w:name="_Toc161729533"/>
      <w:r w:rsidRPr="00B2347F">
        <w:t>Pr4. Pray at all times or in any place</w:t>
      </w:r>
      <w:bookmarkEnd w:id="676"/>
      <w:bookmarkEnd w:id="677"/>
      <w:bookmarkEnd w:id="678"/>
    </w:p>
    <w:p w14:paraId="64AA5CD2" w14:textId="77777777" w:rsidR="006C47E0" w:rsidRPr="00B2347F" w:rsidRDefault="006C47E0" w:rsidP="006C47E0"/>
    <w:p w14:paraId="76B7DE7E" w14:textId="77777777" w:rsidR="006C47E0" w:rsidRPr="00B2347F" w:rsidRDefault="006C47E0" w:rsidP="006C47E0">
      <w:r w:rsidRPr="00B2347F">
        <w:t>1 Thessalonians 5:17; Hebrews 13:15; Psalm 86:3b</w:t>
      </w:r>
    </w:p>
    <w:p w14:paraId="06DF91CC" w14:textId="77777777" w:rsidR="006C47E0" w:rsidRPr="00B2347F" w:rsidRDefault="006C47E0" w:rsidP="006C47E0">
      <w:r w:rsidRPr="00B2347F">
        <w:t>Examples: Acts 1:14; 16:25; Romans 1:10; Ephesians 6:18; Colossians 1:9; 4:12; 2 Thessalonians 1:11; 2 Timothy 1:3</w:t>
      </w:r>
    </w:p>
    <w:p w14:paraId="49E8E2B3" w14:textId="77777777" w:rsidR="006C47E0" w:rsidRPr="00B2347F" w:rsidRDefault="006C47E0" w:rsidP="006C47E0"/>
    <w:p w14:paraId="064DD196"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says to pray without ceasing. 1 Thessalonians 5:17</w:t>
      </w:r>
    </w:p>
    <w:p w14:paraId="03AEBD8C" w14:textId="77777777" w:rsidR="006C47E0" w:rsidRPr="00B2347F" w:rsidRDefault="006C47E0" w:rsidP="006C47E0"/>
    <w:p w14:paraId="61AA5AEE" w14:textId="77777777" w:rsidR="006C47E0" w:rsidRPr="00B2347F" w:rsidRDefault="006C47E0" w:rsidP="006C47E0">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ch.7 p.34 mentions watching unto prayer and persevering in fasting.</w:t>
      </w:r>
    </w:p>
    <w:p w14:paraId="5F6F49B4"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2 commandment 9 p.26 </w:t>
      </w:r>
      <w:r w:rsidR="002D2DBF">
        <w:t>“</w:t>
      </w:r>
      <w:r w:rsidRPr="00B2347F">
        <w:t>Wherefore do not cease to make request of your soul.</w:t>
      </w:r>
      <w:r w:rsidR="002D2DBF">
        <w:t>”</w:t>
      </w:r>
      <w:r w:rsidRPr="00B2347F">
        <w:t xml:space="preserve"> Also </w:t>
      </w:r>
      <w:r w:rsidR="002D2DBF">
        <w:t>“</w:t>
      </w:r>
      <w:r w:rsidRPr="00B2347F">
        <w:t>glorifying God at all times</w:t>
      </w:r>
      <w:r w:rsidR="002D2DBF">
        <w:t>”</w:t>
      </w:r>
      <w:r w:rsidRPr="00B2347F">
        <w:t xml:space="preserve"> in book 2 commandment 5 ch.2 p.23</w:t>
      </w:r>
    </w:p>
    <w:p w14:paraId="4B6B7826" w14:textId="77777777" w:rsidR="002D670E" w:rsidRPr="00B2347F" w:rsidRDefault="002D670E" w:rsidP="002D670E">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 xml:space="preserve">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w:t>
      </w:r>
      <w:proofErr w:type="spellStart"/>
      <w:r w:rsidRPr="00B2347F">
        <w:rPr>
          <w:rFonts w:cs="Consolas"/>
          <w:highlight w:val="white"/>
        </w:rPr>
        <w:t>vexeth</w:t>
      </w:r>
      <w:proofErr w:type="spellEnd"/>
      <w:r w:rsidRPr="00B2347F">
        <w:rPr>
          <w:rFonts w:cs="Consolas"/>
          <w:highlight w:val="white"/>
        </w:rPr>
        <w:t xml:space="preserve"> me, I will avenge her, that she come not at all times, and annoy me.</w:t>
      </w:r>
      <w:r>
        <w:t>”</w:t>
      </w:r>
    </w:p>
    <w:p w14:paraId="74ED2A02"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praying at all times. </w:t>
      </w:r>
      <w:r w:rsidRPr="00B2347F">
        <w:rPr>
          <w:i/>
        </w:rPr>
        <w:t>Stromata</w:t>
      </w:r>
      <w:r w:rsidRPr="00B2347F">
        <w:t xml:space="preserve"> book 6 ch.12 p.503</w:t>
      </w:r>
    </w:p>
    <w:p w14:paraId="4971979F" w14:textId="77777777" w:rsidR="006C47E0" w:rsidRPr="00B2347F" w:rsidRDefault="006C47E0" w:rsidP="006C47E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5D28335" w14:textId="77777777" w:rsidR="006C47E0" w:rsidRPr="00B2347F" w:rsidRDefault="006C47E0" w:rsidP="006C47E0">
      <w:pPr>
        <w:ind w:left="288" w:hanging="288"/>
      </w:pPr>
      <w:r w:rsidRPr="00B2347F">
        <w:rPr>
          <w:b/>
        </w:rPr>
        <w:t>Tertullian</w:t>
      </w:r>
      <w:r w:rsidRPr="00B2347F">
        <w:t xml:space="preserve"> (198-220 A.D.) </w:t>
      </w:r>
      <w:r w:rsidR="0041132E" w:rsidRPr="00B2347F">
        <w:rPr>
          <w:i/>
        </w:rPr>
        <w:t>Tertullian On</w:t>
      </w:r>
      <w:r w:rsidRPr="00B2347F">
        <w:rPr>
          <w:i/>
        </w:rPr>
        <w:t xml:space="preserve"> Prayer</w:t>
      </w:r>
      <w:r w:rsidRPr="00B2347F">
        <w:t xml:space="preserve"> ch.23-25 p.689-690 says we are to pray in every place. ch.22 says </w:t>
      </w:r>
      <w:r w:rsidR="002D2DBF">
        <w:t>“</w:t>
      </w:r>
      <w:r w:rsidRPr="00B2347F">
        <w:t>to pray at every time and every place</w:t>
      </w:r>
      <w:r w:rsidR="002D2DBF">
        <w:t>”</w:t>
      </w:r>
      <w:r w:rsidRPr="00B2347F">
        <w:t>. Ch.25 also says that it is also not unprofitable to have certain times for prayer too.</w:t>
      </w:r>
    </w:p>
    <w:p w14:paraId="180056EE"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6013B7A9" w14:textId="77777777" w:rsidR="006C47E0" w:rsidRPr="00B2347F" w:rsidRDefault="006C47E0" w:rsidP="006C47E0">
      <w:pPr>
        <w:ind w:left="288" w:hanging="288"/>
      </w:pPr>
      <w:r w:rsidRPr="00B2347F">
        <w:rPr>
          <w:b/>
        </w:rPr>
        <w:t>Commodianus</w:t>
      </w:r>
      <w:r w:rsidRPr="00B2347F">
        <w:t xml:space="preserve"> (c.240 A.D.) says that penitents should pray night and day.</w:t>
      </w:r>
      <w:r w:rsidRPr="00B2347F">
        <w:rPr>
          <w:i/>
        </w:rPr>
        <w:t xml:space="preserve"> Instructions of Commodianus</w:t>
      </w:r>
      <w:r w:rsidRPr="00B2347F">
        <w:t xml:space="preserve"> ch.49 p.212-213</w:t>
      </w:r>
    </w:p>
    <w:p w14:paraId="6F79A802" w14:textId="7BBC62D7" w:rsidR="006C47E0" w:rsidRPr="00B2347F" w:rsidRDefault="006C47E0" w:rsidP="006C47E0">
      <w:pPr>
        <w:ind w:left="288" w:hanging="288"/>
      </w:pPr>
      <w:r w:rsidRPr="00B2347F">
        <w:rPr>
          <w:b/>
        </w:rPr>
        <w:t>Origen</w:t>
      </w:r>
      <w:r w:rsidRPr="00B2347F">
        <w:t xml:space="preserve"> (</w:t>
      </w:r>
      <w:r w:rsidR="00A95AE1">
        <w:t>c.227-240 A.D.</w:t>
      </w:r>
      <w:r w:rsidRPr="00B2347F">
        <w:t xml:space="preserve">) speaks of prayers without ceasing. </w:t>
      </w:r>
      <w:r w:rsidRPr="00B2347F">
        <w:rPr>
          <w:i/>
        </w:rPr>
        <w:t>Origen</w:t>
      </w:r>
      <w:r w:rsidR="00DE7390">
        <w:rPr>
          <w:i/>
        </w:rPr>
        <w:t>’</w:t>
      </w:r>
      <w:r w:rsidRPr="00B2347F">
        <w:rPr>
          <w:i/>
        </w:rPr>
        <w:t>s Commentary on Matthew</w:t>
      </w:r>
      <w:r w:rsidRPr="00B2347F">
        <w:t xml:space="preserve"> book 14 ch.25 p.512. See also </w:t>
      </w:r>
      <w:r w:rsidRPr="00B2347F">
        <w:rPr>
          <w:i/>
        </w:rPr>
        <w:t>Homilies on Exodus</w:t>
      </w:r>
      <w:r w:rsidRPr="00B2347F">
        <w:t xml:space="preserve"> homily 11 p.359</w:t>
      </w:r>
    </w:p>
    <w:p w14:paraId="292F37DC" w14:textId="77777777" w:rsidR="006C47E0" w:rsidRDefault="006C47E0" w:rsidP="006C47E0">
      <w:pPr>
        <w:ind w:left="288" w:hanging="288"/>
      </w:pPr>
      <w:r w:rsidRPr="00B2347F">
        <w:t xml:space="preserve">Origen (233/234 A.D.) </w:t>
      </w:r>
      <w:r w:rsidR="002D2DBF">
        <w:t>“</w:t>
      </w:r>
      <w:r w:rsidRPr="00B2347F">
        <w:t>says the Lord, and, I will, therefore, that men pray in every place.</w:t>
      </w:r>
      <w:r w:rsidR="002D2DBF">
        <w:t>”</w:t>
      </w:r>
      <w:r w:rsidRPr="00B2347F">
        <w:t xml:space="preserve"> </w:t>
      </w:r>
      <w:r w:rsidRPr="00B2347F">
        <w:rPr>
          <w:i/>
        </w:rPr>
        <w:t>O</w:t>
      </w:r>
      <w:r w:rsidR="0041132E" w:rsidRPr="00B2347F">
        <w:rPr>
          <w:i/>
        </w:rPr>
        <w:t>rigen O</w:t>
      </w:r>
      <w:r w:rsidRPr="00B2347F">
        <w:rPr>
          <w:i/>
        </w:rPr>
        <w:t>n Prayer</w:t>
      </w:r>
      <w:r w:rsidRPr="00B2347F">
        <w:t xml:space="preserve"> ch.31.4 p.133</w:t>
      </w:r>
    </w:p>
    <w:p w14:paraId="137EB264" w14:textId="77777777" w:rsidR="00F656ED" w:rsidRDefault="00F656ED" w:rsidP="00F656ED">
      <w:pPr>
        <w:ind w:left="288" w:hanging="288"/>
      </w:pPr>
      <w:r w:rsidRPr="00F656ED">
        <w:t>Origen</w:t>
      </w:r>
      <w:r w:rsidRPr="00B2347F">
        <w:t xml:space="preserve"> (233/234 A.D.)</w:t>
      </w:r>
      <w:r>
        <w:t xml:space="preserve"> says we should pray always. </w:t>
      </w:r>
      <w:r w:rsidRPr="00B2347F">
        <w:rPr>
          <w:i/>
        </w:rPr>
        <w:t>Origen On Prayer</w:t>
      </w:r>
      <w:r w:rsidRPr="00B2347F">
        <w:t xml:space="preserve"> ch.</w:t>
      </w:r>
      <w:r>
        <w:t>10.2 p.42 and ch.12.1 p.46</w:t>
      </w:r>
    </w:p>
    <w:p w14:paraId="7E8E5408" w14:textId="28EE8C53" w:rsidR="00382AD9" w:rsidRDefault="00382AD9" w:rsidP="00382AD9">
      <w:pPr>
        <w:ind w:left="288" w:hanging="288"/>
      </w:pPr>
      <w:r w:rsidRPr="00F656ED">
        <w:t>Origen</w:t>
      </w:r>
      <w:r w:rsidRPr="00B2347F">
        <w:t xml:space="preserve"> (233/234 A.D.)</w:t>
      </w:r>
      <w:r>
        <w:t xml:space="preserve"> says to pray in any place. </w:t>
      </w:r>
      <w:r w:rsidRPr="00B2347F">
        <w:rPr>
          <w:i/>
        </w:rPr>
        <w:t>Origen On Prayer</w:t>
      </w:r>
      <w:r w:rsidRPr="00B2347F">
        <w:t xml:space="preserve"> ch.</w:t>
      </w:r>
      <w:r>
        <w:t>31.1 p.130</w:t>
      </w:r>
      <w:r w:rsidR="00D94DF3">
        <w:t xml:space="preserve"> and ibid ch.2.2 p.17.</w:t>
      </w:r>
    </w:p>
    <w:p w14:paraId="353AAF78"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Let us urgently pray and groan with continual petitions. </w:t>
      </w:r>
      <w:proofErr w:type="spellStart"/>
      <w:r w:rsidRPr="00B2347F">
        <w:t>For know</w:t>
      </w:r>
      <w:proofErr w:type="spellEnd"/>
      <w:r w:rsidRPr="00B2347F">
        <w:t>, beloved brethren, that I was not long ago reproached with this also in a vision, that we were sleepy in our prayers,…</w:t>
      </w:r>
      <w:r w:rsidR="002D2DBF">
        <w:t>”</w:t>
      </w:r>
      <w:r w:rsidRPr="00B2347F">
        <w:t xml:space="preserve"> </w:t>
      </w:r>
      <w:r w:rsidRPr="00B2347F">
        <w:rPr>
          <w:i/>
        </w:rPr>
        <w:t>Epistles of Cyprian</w:t>
      </w:r>
      <w:r w:rsidRPr="00B2347F">
        <w:t xml:space="preserve"> Letter 7 ch.5 p.286</w:t>
      </w:r>
    </w:p>
    <w:p w14:paraId="276A4C1D" w14:textId="77777777" w:rsidR="006C47E0" w:rsidRPr="00B2347F" w:rsidRDefault="006C47E0" w:rsidP="006C47E0">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33F6ACE2" w14:textId="15D22F80" w:rsidR="006C47E0" w:rsidRPr="00B2347F" w:rsidRDefault="00A643A3" w:rsidP="006C47E0">
      <w:pPr>
        <w:ind w:left="288" w:hanging="288"/>
      </w:pPr>
      <w:r>
        <w:rPr>
          <w:b/>
        </w:rP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1953245C"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 xml:space="preserve">Let us therefore with exultation celebrate the triumphs of God, and oftentimes with praises make mention of His victory; let us in our prayers, by night and by day, beseech Him to confirm </w:t>
      </w:r>
      <w:proofErr w:type="spellStart"/>
      <w:r w:rsidRPr="00B2347F">
        <w:t>for ever</w:t>
      </w:r>
      <w:proofErr w:type="spellEnd"/>
      <w:r w:rsidRPr="00B2347F">
        <w:t xml:space="preserve"> that peace which, after a warfare of ten years, He has bestowed on His own;</w:t>
      </w:r>
      <w:r w:rsidR="002D2DBF">
        <w:t>”</w:t>
      </w:r>
      <w:r w:rsidRPr="00B2347F">
        <w:t xml:space="preserve"> </w:t>
      </w:r>
      <w:r w:rsidRPr="00B2347F">
        <w:rPr>
          <w:i/>
        </w:rPr>
        <w:t>Manner in Which the Persecutors Died</w:t>
      </w:r>
      <w:r w:rsidRPr="00B2347F">
        <w:t xml:space="preserve"> ch.52 p.322</w:t>
      </w:r>
    </w:p>
    <w:p w14:paraId="25A69120" w14:textId="77777777" w:rsidR="006C47E0" w:rsidRPr="00B2347F" w:rsidRDefault="006C47E0" w:rsidP="006C47E0"/>
    <w:p w14:paraId="021A38D8" w14:textId="77777777" w:rsidR="006C47E0" w:rsidRPr="00B2347F" w:rsidRDefault="006C47E0" w:rsidP="006C47E0">
      <w:pPr>
        <w:pStyle w:val="Heading2"/>
      </w:pPr>
      <w:bookmarkStart w:id="679" w:name="_Toc58618004"/>
      <w:bookmarkStart w:id="680" w:name="_Toc62979435"/>
      <w:bookmarkStart w:id="681" w:name="_Toc161729534"/>
      <w:r w:rsidRPr="00B2347F">
        <w:t>Pr5. Pray daily</w:t>
      </w:r>
      <w:bookmarkEnd w:id="679"/>
      <w:bookmarkEnd w:id="680"/>
      <w:bookmarkEnd w:id="681"/>
    </w:p>
    <w:p w14:paraId="43035D22" w14:textId="77777777" w:rsidR="006C47E0" w:rsidRDefault="006C47E0" w:rsidP="006C47E0"/>
    <w:p w14:paraId="7318B0B3" w14:textId="77777777" w:rsidR="006C47E0" w:rsidRPr="00B2347F" w:rsidRDefault="006C47E0" w:rsidP="006C47E0">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Pr="00B2347F">
        <w:t>c.201-205 A.D.</w:t>
      </w:r>
      <w:r w:rsidRPr="00B2347F">
        <w:rPr>
          <w:szCs w:val="24"/>
        </w:rPr>
        <w:t>) ch.2</w:t>
      </w:r>
      <w:r w:rsidR="00BF291A" w:rsidRPr="00B2347F">
        <w:rPr>
          <w:szCs w:val="24"/>
        </w:rPr>
        <w:t>.3</w:t>
      </w:r>
      <w:r w:rsidRPr="00B2347F">
        <w:rPr>
          <w:szCs w:val="24"/>
        </w:rPr>
        <w:t xml:space="preserve"> </w:t>
      </w:r>
      <w:r w:rsidR="00BF291A" w:rsidRPr="00B2347F">
        <w:rPr>
          <w:szCs w:val="24"/>
        </w:rPr>
        <w:t xml:space="preserve">(vol.3) </w:t>
      </w:r>
      <w:r w:rsidRPr="00B2347F">
        <w:rPr>
          <w:szCs w:val="24"/>
        </w:rPr>
        <w:t>p.</w:t>
      </w:r>
      <w:r w:rsidR="00BF291A" w:rsidRPr="00B2347F">
        <w:rPr>
          <w:szCs w:val="24"/>
        </w:rPr>
        <w:t>701</w:t>
      </w:r>
      <w:r w:rsidRPr="00B2347F">
        <w:rPr>
          <w:szCs w:val="24"/>
        </w:rPr>
        <w:t xml:space="preserve"> </w:t>
      </w:r>
      <w:r w:rsidR="002D2DBF">
        <w:rPr>
          <w:szCs w:val="24"/>
        </w:rPr>
        <w:t>“</w:t>
      </w:r>
      <w:r w:rsidRPr="00B2347F">
        <w:rPr>
          <w:rFonts w:cs="Consolas"/>
          <w:szCs w:val="24"/>
          <w:highlight w:val="white"/>
        </w:rPr>
        <w:t>But I trusted that my prayer would bring help to his suffering; and I prayed for him every day until we passed over into the prison of the camp, for we were to fight in the camp-show.</w:t>
      </w:r>
      <w:r w:rsidR="002D2DBF">
        <w:rPr>
          <w:szCs w:val="24"/>
        </w:rPr>
        <w:t>”</w:t>
      </w:r>
    </w:p>
    <w:p w14:paraId="153FC196" w14:textId="77777777" w:rsidR="006C47E0" w:rsidRPr="00B2347F" w:rsidRDefault="006C47E0" w:rsidP="006C47E0">
      <w:pPr>
        <w:ind w:left="288" w:hanging="288"/>
      </w:pPr>
      <w:r w:rsidRPr="00B2347F">
        <w:rPr>
          <w:b/>
        </w:rPr>
        <w:t>Commodianus</w:t>
      </w:r>
      <w:r w:rsidRPr="00B2347F">
        <w:t xml:space="preserve"> (c.240 A.D.) says to pray night and day.</w:t>
      </w:r>
      <w:r w:rsidRPr="00B2347F">
        <w:rPr>
          <w:b/>
          <w:i/>
        </w:rPr>
        <w:t xml:space="preserve"> </w:t>
      </w:r>
      <w:r w:rsidRPr="00B2347F">
        <w:rPr>
          <w:i/>
        </w:rPr>
        <w:t>Instructions of Commodianus</w:t>
      </w:r>
      <w:r w:rsidRPr="00B2347F">
        <w:t xml:space="preserve"> ch.49 p.212</w:t>
      </w:r>
    </w:p>
    <w:p w14:paraId="67B160D1" w14:textId="61FD5ED9" w:rsidR="00D94DF3" w:rsidRPr="00C87062" w:rsidRDefault="00D94DF3" w:rsidP="00D94DF3">
      <w:pPr>
        <w:autoSpaceDE w:val="0"/>
        <w:autoSpaceDN w:val="0"/>
        <w:adjustRightInd w:val="0"/>
        <w:ind w:left="288" w:hanging="288"/>
      </w:pPr>
      <w:r w:rsidRPr="00C87062">
        <w:rPr>
          <w:b/>
          <w:bCs/>
        </w:rPr>
        <w:t>Origen</w:t>
      </w:r>
      <w:r w:rsidRPr="00C87062">
        <w:t xml:space="preserve"> (</w:t>
      </w:r>
      <w:r w:rsidRPr="00B2347F">
        <w:t>233/234 A.D.</w:t>
      </w:r>
      <w:r w:rsidRPr="00C87062">
        <w:t>)</w:t>
      </w:r>
      <w:r>
        <w:t xml:space="preserve"> (implied) says to pray every morning as Daniel and Jeremiah did.</w:t>
      </w:r>
      <w:r w:rsidRPr="00C87062">
        <w:t xml:space="preserve"> </w:t>
      </w:r>
      <w:r w:rsidRPr="00C87062">
        <w:rPr>
          <w:i/>
          <w:iCs/>
        </w:rPr>
        <w:t>On Prayer</w:t>
      </w:r>
      <w:r w:rsidRPr="00C87062">
        <w:t xml:space="preserve"> ch.</w:t>
      </w:r>
      <w:r>
        <w:t>12.2 p.47</w:t>
      </w:r>
    </w:p>
    <w:p w14:paraId="49F24306" w14:textId="78119AAD"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Depart from such, I entreat you, and acquiesce in our counsels, who daily pour out for you continual prayers to the Lord,</w:t>
      </w:r>
      <w:r w:rsidR="002D2DBF">
        <w:t>”</w:t>
      </w:r>
      <w:r w:rsidRPr="00B2347F">
        <w:t xml:space="preserve"> </w:t>
      </w:r>
      <w:r w:rsidRPr="00B2347F">
        <w:rPr>
          <w:i/>
        </w:rPr>
        <w:t>Epistles of Cyprian</w:t>
      </w:r>
      <w:r w:rsidRPr="00B2347F">
        <w:t xml:space="preserve"> Letter 39 ch.6 p.318</w:t>
      </w:r>
    </w:p>
    <w:p w14:paraId="6E022B79" w14:textId="1062B272" w:rsidR="006C47E0" w:rsidRPr="00B2347F" w:rsidRDefault="00A643A3" w:rsidP="006C47E0">
      <w:pPr>
        <w:autoSpaceDE w:val="0"/>
        <w:autoSpaceDN w:val="0"/>
        <w:adjustRightInd w:val="0"/>
        <w:ind w:left="288" w:hanging="288"/>
      </w:pPr>
      <w:r>
        <w:rPr>
          <w:b/>
          <w:highlight w:val="white"/>
        </w:rPr>
        <w:t xml:space="preserve">Arnobius of Sicca </w:t>
      </w:r>
      <w:r w:rsidR="006C47E0" w:rsidRPr="00B2347F">
        <w:rPr>
          <w:highlight w:val="white"/>
        </w:rPr>
        <w:t>(</w:t>
      </w:r>
      <w:r w:rsidR="006C47E0" w:rsidRPr="00B2347F">
        <w:t>297-303 A.D.</w:t>
      </w:r>
      <w:r w:rsidR="006C47E0" w:rsidRPr="00B2347F">
        <w:rPr>
          <w:highlight w:val="white"/>
        </w:rPr>
        <w:t xml:space="preserve">) </w:t>
      </w:r>
      <w:r w:rsidR="002D2DBF">
        <w:rPr>
          <w:highlight w:val="white"/>
        </w:rPr>
        <w:t>“</w:t>
      </w:r>
      <w:r w:rsidR="006C47E0" w:rsidRPr="00B2347F">
        <w:rPr>
          <w:highlight w:val="white"/>
        </w:rPr>
        <w:t>Is Apollo whether called Delian or Clarian Didymean, Philesian, or Pythian, to be reckoned divine, who either knows not the Supreme Ruler, or who is not aware that He is entreated by us in daily prayers? And although he knew not the secrets of our hearts, and though he did not discover what we hold in our inmost thoughts, yet he might either know by his ear, or might perceive by the very tone of voice which we use in prayer, that we invoke God Supreme, and that we beg from Him what we require.</w:t>
      </w:r>
      <w:r w:rsidR="002D2DBF">
        <w:t>”</w:t>
      </w:r>
      <w:r w:rsidR="006C47E0" w:rsidRPr="00B2347F">
        <w:t xml:space="preserve"> </w:t>
      </w:r>
      <w:r w:rsidR="006C47E0" w:rsidRPr="00B2347F">
        <w:rPr>
          <w:i/>
        </w:rPr>
        <w:t>Arnobius Against the Heathen</w:t>
      </w:r>
      <w:r w:rsidR="006C47E0" w:rsidRPr="00B2347F">
        <w:t xml:space="preserve"> book 1 ch.26 p.419</w:t>
      </w:r>
    </w:p>
    <w:p w14:paraId="644AA92E"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Whom we supplicate with daily prayers, that He may especially guard thee whom He has wished to be the guardian of the world: then that He may inspire thee with a disposition by which thou mayest always continue in the love of the divine name.</w:t>
      </w:r>
      <w:r w:rsidR="002D2DBF">
        <w:rPr>
          <w:szCs w:val="24"/>
        </w:rPr>
        <w:t>”</w:t>
      </w:r>
      <w:r w:rsidRPr="00B2347F">
        <w:rPr>
          <w:szCs w:val="24"/>
        </w:rPr>
        <w:t xml:space="preserve"> </w:t>
      </w:r>
      <w:r w:rsidRPr="00B2347F">
        <w:rPr>
          <w:i/>
          <w:szCs w:val="24"/>
        </w:rPr>
        <w:t>The Divine Institutes</w:t>
      </w:r>
      <w:r w:rsidRPr="00B2347F">
        <w:rPr>
          <w:szCs w:val="24"/>
        </w:rPr>
        <w:t xml:space="preserve"> book 7 ch.26 p.222</w:t>
      </w:r>
    </w:p>
    <w:p w14:paraId="1F493D07" w14:textId="48CA4302" w:rsidR="006C47E0" w:rsidRDefault="007D5668" w:rsidP="006C47E0">
      <w:r>
        <w:t>&amp;&amp;&amp; others too</w:t>
      </w:r>
    </w:p>
    <w:p w14:paraId="6CCEEB44" w14:textId="77777777" w:rsidR="007D5668" w:rsidRDefault="007D5668" w:rsidP="006C47E0"/>
    <w:p w14:paraId="7108F298" w14:textId="59320B0E" w:rsidR="00CC1048" w:rsidRPr="00CC1048" w:rsidRDefault="00CC1048" w:rsidP="006C47E0">
      <w:pPr>
        <w:rPr>
          <w:b/>
          <w:bCs/>
          <w:u w:val="single"/>
        </w:rPr>
      </w:pPr>
      <w:r w:rsidRPr="00CC1048">
        <w:rPr>
          <w:b/>
          <w:bCs/>
          <w:u w:val="single"/>
        </w:rPr>
        <w:t>Among heretics</w:t>
      </w:r>
    </w:p>
    <w:p w14:paraId="6FDEFA9D" w14:textId="36F38A9E" w:rsidR="00CC1048" w:rsidRDefault="00CC1048" w:rsidP="006C47E0">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2E287BA3" w14:textId="77777777" w:rsidR="00CC1048" w:rsidRPr="00B2347F" w:rsidRDefault="00CC1048" w:rsidP="006C47E0"/>
    <w:p w14:paraId="57B6FDEC" w14:textId="77777777" w:rsidR="006C47E0" w:rsidRPr="00B2347F" w:rsidRDefault="006C47E0" w:rsidP="006C47E0">
      <w:pPr>
        <w:pStyle w:val="Heading2"/>
      </w:pPr>
      <w:bookmarkStart w:id="682" w:name="_Toc58618005"/>
      <w:bookmarkStart w:id="683" w:name="_Toc62979436"/>
      <w:bookmarkStart w:id="684" w:name="_Toc161729535"/>
      <w:r w:rsidRPr="00B2347F">
        <w:t>Pr6. Praise God</w:t>
      </w:r>
      <w:bookmarkEnd w:id="682"/>
      <w:bookmarkEnd w:id="683"/>
      <w:bookmarkEnd w:id="684"/>
    </w:p>
    <w:p w14:paraId="22383269" w14:textId="77777777" w:rsidR="006C47E0" w:rsidRPr="00B2347F" w:rsidRDefault="006C47E0" w:rsidP="006C47E0"/>
    <w:p w14:paraId="60F29A4B"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O Lord, Thou shalt open my mouth, and my lips shall show forth Thy praise.</w:t>
      </w:r>
      <w:r w:rsidR="002D2DBF">
        <w:rPr>
          <w:szCs w:val="24"/>
        </w:rPr>
        <w:t>”</w:t>
      </w:r>
      <w:r w:rsidRPr="00B2347F">
        <w:rPr>
          <w:szCs w:val="24"/>
        </w:rPr>
        <w:t xml:space="preserve"> </w:t>
      </w:r>
      <w:r w:rsidRPr="00B2347F">
        <w:rPr>
          <w:i/>
          <w:szCs w:val="24"/>
        </w:rPr>
        <w:t>1 Clement</w:t>
      </w:r>
      <w:r w:rsidRPr="00B2347F">
        <w:rPr>
          <w:szCs w:val="24"/>
        </w:rPr>
        <w:t xml:space="preserve"> ch.19 p.10</w:t>
      </w:r>
    </w:p>
    <w:p w14:paraId="56161945"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[Greek] ch.13 p.55</w:t>
      </w:r>
    </w:p>
    <w:p w14:paraId="28D446BB" w14:textId="77777777" w:rsidR="006C47E0" w:rsidRPr="00B2347F" w:rsidRDefault="006C47E0" w:rsidP="006C47E0">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ch.6 p.141 </w:t>
      </w:r>
      <w:r w:rsidR="002D2DBF">
        <w:rPr>
          <w:szCs w:val="24"/>
        </w:rPr>
        <w:t>“</w:t>
      </w:r>
      <w:r w:rsidR="00DE7390">
        <w:rPr>
          <w:szCs w:val="24"/>
        </w:rPr>
        <w:t>‘</w:t>
      </w:r>
      <w:r w:rsidRPr="00B2347F">
        <w:rPr>
          <w:rFonts w:cs="Consolas"/>
          <w:szCs w:val="24"/>
          <w:highlight w:val="white"/>
        </w:rPr>
        <w:t>I will confess to thee in the Church in the midst of my brethren; and I will praise thee in the midst of the assembly of the saints.</w:t>
      </w:r>
      <w:r w:rsidR="00DE7390">
        <w:rPr>
          <w:rFonts w:cs="Consolas"/>
          <w:szCs w:val="24"/>
        </w:rPr>
        <w:t>’</w:t>
      </w:r>
      <w:r w:rsidR="002D2DBF">
        <w:rPr>
          <w:szCs w:val="24"/>
        </w:rPr>
        <w:t>”</w:t>
      </w:r>
    </w:p>
    <w:p w14:paraId="72AA4587" w14:textId="77777777" w:rsidR="006C47E0" w:rsidRPr="00B2347F" w:rsidRDefault="006C47E0" w:rsidP="006C47E0">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ch.9 p.519 </w:t>
      </w:r>
      <w:r w:rsidR="002D2DBF">
        <w:rPr>
          <w:szCs w:val="24"/>
        </w:rPr>
        <w:t>“</w:t>
      </w:r>
      <w:r w:rsidRPr="00B2347F">
        <w:rPr>
          <w:rFonts w:cs="Consolas"/>
          <w:szCs w:val="24"/>
          <w:highlight w:val="white"/>
        </w:rPr>
        <w:t xml:space="preserve">Let us therefore give Him praise, not with the mouth only, but also with the heart, that He may accept us as sons. For the Lord has said, </w:t>
      </w:r>
      <w:r w:rsidR="00DE7390">
        <w:rPr>
          <w:rFonts w:cs="Consolas"/>
          <w:szCs w:val="24"/>
          <w:highlight w:val="white"/>
        </w:rPr>
        <w:t>‘</w:t>
      </w:r>
      <w:r w:rsidRPr="00B2347F">
        <w:rPr>
          <w:rFonts w:cs="Consolas"/>
          <w:szCs w:val="24"/>
          <w:highlight w:val="white"/>
        </w:rPr>
        <w:t>Those are my brethren who do the will of my Father.</w:t>
      </w:r>
      <w:r w:rsidR="00DE7390">
        <w:rPr>
          <w:rFonts w:cs="Consolas"/>
          <w:szCs w:val="24"/>
        </w:rPr>
        <w:t>’</w:t>
      </w:r>
      <w:r w:rsidR="002D2DBF">
        <w:rPr>
          <w:szCs w:val="24"/>
        </w:rPr>
        <w:t>”</w:t>
      </w:r>
    </w:p>
    <w:p w14:paraId="093A44D5" w14:textId="77777777" w:rsidR="006C47E0" w:rsidRPr="00B2347F" w:rsidRDefault="006C47E0" w:rsidP="006C47E0">
      <w:pPr>
        <w:autoSpaceDE w:val="0"/>
        <w:autoSpaceDN w:val="0"/>
        <w:adjustRightInd w:val="0"/>
        <w:ind w:left="288" w:hanging="288"/>
        <w:rPr>
          <w:b/>
          <w:szCs w:val="24"/>
        </w:rPr>
      </w:pPr>
      <w:r w:rsidRPr="00B2347F">
        <w:rPr>
          <w:b/>
          <w:szCs w:val="24"/>
        </w:rPr>
        <w:t>Evarestus</w:t>
      </w:r>
      <w:r w:rsidRPr="00B2347F">
        <w:rPr>
          <w:szCs w:val="24"/>
        </w:rPr>
        <w:t xml:space="preserve"> (c.169 A.D.) Polycarp says, </w:t>
      </w:r>
      <w:r w:rsidR="002D2DBF">
        <w:rPr>
          <w:szCs w:val="24"/>
        </w:rPr>
        <w:t>“</w:t>
      </w:r>
      <w:r w:rsidR="00DE7390">
        <w:rPr>
          <w:szCs w:val="24"/>
        </w:rPr>
        <w:t>‘</w:t>
      </w:r>
      <w:r w:rsidRPr="00B2347F">
        <w:rPr>
          <w:rFonts w:cs="Consolas"/>
          <w:szCs w:val="24"/>
          <w:highlight w:val="white"/>
        </w:rPr>
        <w:t>Among whom may I be accepted this day before Thee as a fat and acceptable sacrifice, according as Thou, the ever-truthful God, hast fore-ordained, hast revealed beforehand to me, and now hast fulfilled. Wherefore also I praise Thee for all things, I bless Thee, I glorify Thee, along with the everlasting and heavenly Jesus Christ, Thy beloved Son, with whom, to Thee, and the Holy Ghost, be glory both now and to all coming ages. Amen.</w:t>
      </w:r>
      <w:r w:rsidR="00DE7390">
        <w:rPr>
          <w:rFonts w:cs="Consolas"/>
          <w:szCs w:val="24"/>
          <w:highlight w:val="white"/>
        </w:rPr>
        <w:t>’</w:t>
      </w:r>
      <w:r w:rsidR="002D2DBF">
        <w:rPr>
          <w:szCs w:val="24"/>
        </w:rPr>
        <w:t>”</w:t>
      </w:r>
      <w:r w:rsidRPr="00B2347F">
        <w:rPr>
          <w:szCs w:val="24"/>
        </w:rPr>
        <w:t xml:space="preserve"> </w:t>
      </w:r>
      <w:r w:rsidRPr="00B2347F">
        <w:rPr>
          <w:i/>
          <w:szCs w:val="24"/>
        </w:rPr>
        <w:t>Martyrdom of Polycarp</w:t>
      </w:r>
      <w:r w:rsidRPr="00B2347F">
        <w:rPr>
          <w:szCs w:val="24"/>
        </w:rPr>
        <w:t xml:space="preserve"> ch.14 p.42</w:t>
      </w:r>
    </w:p>
    <w:p w14:paraId="1B6F4B5D"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Offer unto God the sacrifice of praise, and pay thy vows unto the Most High, and call upon Me in the day of trouble,</w:t>
      </w:r>
      <w:r w:rsidR="002D2DBF">
        <w:rPr>
          <w:szCs w:val="24"/>
        </w:rPr>
        <w:t>”</w:t>
      </w:r>
      <w:r w:rsidRPr="00B2347F">
        <w:rPr>
          <w:szCs w:val="24"/>
        </w:rPr>
        <w:t xml:space="preserve"> </w:t>
      </w:r>
      <w:r w:rsidRPr="00B2347F">
        <w:rPr>
          <w:i/>
          <w:szCs w:val="24"/>
        </w:rPr>
        <w:t>Dialogue with Trypho, a Jew</w:t>
      </w:r>
      <w:r w:rsidRPr="00B2347F">
        <w:rPr>
          <w:szCs w:val="24"/>
        </w:rPr>
        <w:t xml:space="preserve"> ch.22 p.205</w:t>
      </w:r>
    </w:p>
    <w:p w14:paraId="17AAFA2A"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Prophecy also agrees with it. David accordingly says, </w:t>
      </w:r>
      <w:r w:rsidR="00DE7390">
        <w:rPr>
          <w:rFonts w:cs="Consolas"/>
          <w:szCs w:val="24"/>
          <w:highlight w:val="white"/>
        </w:rPr>
        <w:t>‘</w:t>
      </w:r>
      <w:r w:rsidRPr="00B2347F">
        <w:rPr>
          <w:rFonts w:cs="Consolas"/>
          <w:i/>
          <w:szCs w:val="24"/>
          <w:highlight w:val="white"/>
        </w:rPr>
        <w:t>Praise, O children, the</w:t>
      </w:r>
      <w:r w:rsidRPr="00B2347F">
        <w:rPr>
          <w:rFonts w:cs="Consolas"/>
          <w:szCs w:val="24"/>
          <w:highlight w:val="white"/>
        </w:rPr>
        <w:t xml:space="preserve"> Lord; </w:t>
      </w:r>
      <w:r w:rsidRPr="00B2347F">
        <w:rPr>
          <w:rFonts w:cs="Consolas"/>
          <w:i/>
          <w:szCs w:val="24"/>
          <w:highlight w:val="white"/>
        </w:rPr>
        <w:t>praise the name of the</w:t>
      </w:r>
      <w:r w:rsidRPr="00B2347F">
        <w:rPr>
          <w:rFonts w:cs="Consolas"/>
          <w:szCs w:val="24"/>
          <w:highlight w:val="white"/>
        </w:rPr>
        <w:t xml:space="preserve"> Lord.</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Pr="00B2347F">
        <w:rPr>
          <w:szCs w:val="24"/>
        </w:rPr>
        <w:t xml:space="preserve"> book 1 ch.5 p.212</w:t>
      </w:r>
    </w:p>
    <w:p w14:paraId="154BECC2" w14:textId="77777777" w:rsidR="006C47E0" w:rsidRPr="00B2347F" w:rsidRDefault="006C47E0" w:rsidP="006C47E0">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This, too, He has been promised to the Father: </w:t>
      </w:r>
      <w:r w:rsidR="00DE7390">
        <w:rPr>
          <w:rFonts w:cs="Consolas"/>
          <w:szCs w:val="24"/>
          <w:highlight w:val="white"/>
        </w:rPr>
        <w:t>‘</w:t>
      </w:r>
      <w:r w:rsidRPr="00B2347F">
        <w:rPr>
          <w:rFonts w:cs="Consolas"/>
          <w:szCs w:val="24"/>
          <w:highlight w:val="white"/>
        </w:rPr>
        <w:t>I will declare Thy name to my brethren; in the midst of the Church will I praise Thee.</w:t>
      </w:r>
      <w:r w:rsidR="00DE7390">
        <w:rPr>
          <w:rFonts w:cs="Consolas"/>
          <w:szCs w:val="24"/>
          <w:highlight w:val="white"/>
        </w:rPr>
        <w:t>’</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1CC69D9A" w14:textId="4D5C5C01"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elsewhere, </w:t>
      </w:r>
      <w:r w:rsidR="00DE7390">
        <w:rPr>
          <w:rFonts w:cs="Consolas"/>
          <w:szCs w:val="24"/>
          <w:highlight w:val="white"/>
        </w:rPr>
        <w:t>‘</w:t>
      </w:r>
      <w:r w:rsidRPr="00B2347F">
        <w:rPr>
          <w:rFonts w:cs="Consolas"/>
          <w:szCs w:val="24"/>
          <w:highlight w:val="white"/>
        </w:rPr>
        <w:t>Sacrifice to God a sacrifice of praise, and render to the Highest thy vows.</w:t>
      </w:r>
      <w:r w:rsidR="00DE7390">
        <w:rPr>
          <w:rFonts w:cs="Consolas"/>
          <w:szCs w:val="24"/>
        </w:rPr>
        <w:t>’</w:t>
      </w:r>
      <w:r w:rsidR="002D2DBF">
        <w:rPr>
          <w:szCs w:val="24"/>
        </w:rPr>
        <w:t>”</w:t>
      </w:r>
      <w:r w:rsidRPr="00B2347F">
        <w:rPr>
          <w:szCs w:val="24"/>
        </w:rPr>
        <w:t xml:space="preserve"> </w:t>
      </w:r>
      <w:r w:rsidRPr="00B2347F">
        <w:rPr>
          <w:i/>
          <w:szCs w:val="24"/>
        </w:rPr>
        <w:t xml:space="preserve">An </w:t>
      </w:r>
      <w:r w:rsidR="004D42A8" w:rsidRPr="00B2347F">
        <w:rPr>
          <w:i/>
          <w:szCs w:val="24"/>
        </w:rPr>
        <w:t>Answer</w:t>
      </w:r>
      <w:r w:rsidRPr="00B2347F">
        <w:rPr>
          <w:i/>
          <w:szCs w:val="24"/>
        </w:rPr>
        <w:t xml:space="preserve"> to the Jews</w:t>
      </w:r>
      <w:r w:rsidRPr="00B2347F">
        <w:rPr>
          <w:szCs w:val="24"/>
        </w:rPr>
        <w:t xml:space="preserve"> ch.5 p.156</w:t>
      </w:r>
    </w:p>
    <w:p w14:paraId="0A98EF98"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in which, according to the twenty-first Psalm, the brethren of Christ or children of God would ascribe glory to God the Father, in the person of Christ Himself addressing His Father; </w:t>
      </w:r>
      <w:r w:rsidR="00DE7390">
        <w:rPr>
          <w:rFonts w:cs="Consolas"/>
          <w:szCs w:val="24"/>
          <w:highlight w:val="white"/>
        </w:rPr>
        <w:t>‘</w:t>
      </w:r>
      <w:r w:rsidRPr="00B2347F">
        <w:rPr>
          <w:rFonts w:cs="Consolas"/>
          <w:szCs w:val="24"/>
          <w:highlight w:val="white"/>
        </w:rPr>
        <w:t>I will declare Thy name unto my brethren; in the midst of the congregation will I sing praise unto Thee.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3 ch.22 p.341</w:t>
      </w:r>
    </w:p>
    <w:p w14:paraId="282C5B1C"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the souls of the righteous, in order that they might praise God together with them.</w:t>
      </w:r>
      <w:r w:rsidR="002D2DBF">
        <w:rPr>
          <w:szCs w:val="24"/>
        </w:rPr>
        <w:t>”</w:t>
      </w:r>
      <w:r w:rsidRPr="00B2347F">
        <w:rPr>
          <w:szCs w:val="24"/>
        </w:rPr>
        <w:t xml:space="preserve"> Fragment 9 p.239</w:t>
      </w:r>
    </w:p>
    <w:p w14:paraId="48B00030" w14:textId="77777777" w:rsidR="006C47E0" w:rsidRPr="00B2347F" w:rsidRDefault="006C47E0" w:rsidP="006C47E0">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Those around Sedrach, Misak, and Abednago in the furnace of fire say as they praise God, </w:t>
      </w:r>
      <w:r w:rsidR="00DE7390">
        <w:rPr>
          <w:rFonts w:cs="Consolas"/>
          <w:szCs w:val="24"/>
          <w:highlight w:val="white"/>
        </w:rPr>
        <w:t>‘</w:t>
      </w:r>
      <w:r w:rsidRPr="00B2347F">
        <w:rPr>
          <w:rFonts w:cs="Consolas"/>
          <w:szCs w:val="24"/>
          <w:highlight w:val="white"/>
        </w:rPr>
        <w:t xml:space="preserve">Bless, ye heavens, the Lord; praise and exalt Him </w:t>
      </w:r>
      <w:proofErr w:type="spellStart"/>
      <w:r w:rsidRPr="00B2347F">
        <w:rPr>
          <w:rFonts w:cs="Consolas"/>
          <w:szCs w:val="24"/>
          <w:highlight w:val="white"/>
        </w:rPr>
        <w:t>for ever</w:t>
      </w:r>
      <w:proofErr w:type="spellEnd"/>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ye angels, the Lord;</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the Lord, all ye waters that are above heaven.</w:t>
      </w:r>
      <w:r w:rsidR="00DE7390">
        <w:rPr>
          <w:rFonts w:cs="Consolas"/>
          <w:szCs w:val="24"/>
        </w:rPr>
        <w:t>’</w:t>
      </w:r>
      <w:r w:rsidRPr="00B2347F">
        <w:rPr>
          <w:rFonts w:cs="Consolas"/>
          <w:szCs w:val="24"/>
        </w:rPr>
        <w:t xml:space="preserve"> … </w:t>
      </w:r>
      <w:r w:rsidRPr="00B2347F">
        <w:rPr>
          <w:rFonts w:cs="Consolas"/>
          <w:szCs w:val="24"/>
          <w:highlight w:val="white"/>
        </w:rPr>
        <w:t xml:space="preserve">Bless the Lord, all ye that worship </w:t>
      </w:r>
      <w:r w:rsidRPr="00B2347F">
        <w:rPr>
          <w:rFonts w:cs="Consolas"/>
          <w:i/>
          <w:szCs w:val="24"/>
          <w:highlight w:val="white"/>
        </w:rPr>
        <w:t>Him</w:t>
      </w:r>
      <w:r w:rsidRPr="00B2347F">
        <w:rPr>
          <w:rFonts w:cs="Consolas"/>
          <w:szCs w:val="24"/>
          <w:highlight w:val="white"/>
        </w:rPr>
        <w:t xml:space="preserve">; praise and confess the God of gods, for His mercy is </w:t>
      </w:r>
      <w:proofErr w:type="spellStart"/>
      <w:r w:rsidRPr="00B2347F">
        <w:rPr>
          <w:rFonts w:cs="Consolas"/>
          <w:szCs w:val="24"/>
          <w:highlight w:val="white"/>
        </w:rPr>
        <w:t>for ever</w:t>
      </w:r>
      <w:proofErr w:type="spellEnd"/>
      <w:r w:rsidRPr="00B2347F">
        <w:rPr>
          <w:rFonts w:cs="Consolas"/>
          <w:szCs w:val="24"/>
          <w:highlight w:val="white"/>
        </w:rPr>
        <w:t>.</w:t>
      </w:r>
      <w:r w:rsidR="002D2DBF">
        <w:rPr>
          <w:szCs w:val="24"/>
        </w:rPr>
        <w:t>”</w:t>
      </w:r>
      <w:r w:rsidRPr="00B2347F">
        <w:rPr>
          <w:szCs w:val="24"/>
        </w:rPr>
        <w:t xml:space="preserve"> </w:t>
      </w:r>
      <w:r w:rsidR="009732F9" w:rsidRPr="00B2347F">
        <w:rPr>
          <w:i/>
          <w:szCs w:val="24"/>
        </w:rPr>
        <w:t>Excerpts of Theodotus</w:t>
      </w:r>
      <w:r w:rsidRPr="00B2347F">
        <w:rPr>
          <w:szCs w:val="24"/>
        </w:rPr>
        <w:t xml:space="preserve"> ch.1 p.43</w:t>
      </w:r>
    </w:p>
    <w:p w14:paraId="23040210"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God alone has commanded us to offer to Him the hymn of praise.</w:t>
      </w:r>
      <w:r w:rsidR="002D2DBF">
        <w:rPr>
          <w:szCs w:val="24"/>
        </w:rPr>
        <w:t>”</w:t>
      </w:r>
      <w:r w:rsidRPr="00B2347F">
        <w:rPr>
          <w:szCs w:val="24"/>
        </w:rPr>
        <w:t xml:space="preserve"> </w:t>
      </w:r>
      <w:r w:rsidRPr="00B2347F">
        <w:rPr>
          <w:i/>
          <w:szCs w:val="24"/>
        </w:rPr>
        <w:t>Instructions of Commodianus</w:t>
      </w:r>
      <w:r w:rsidR="009D2AB6" w:rsidRPr="00B2347F">
        <w:rPr>
          <w:szCs w:val="24"/>
        </w:rPr>
        <w:t xml:space="preserve"> ch.35 p.210</w:t>
      </w:r>
    </w:p>
    <w:p w14:paraId="6BCFE45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It is probable, therefore, that since at the birth of Jesus </w:t>
      </w:r>
      <w:r w:rsidR="00DE7390">
        <w:rPr>
          <w:rFonts w:cs="Consolas"/>
          <w:szCs w:val="24"/>
          <w:highlight w:val="white"/>
        </w:rPr>
        <w:t>‘</w:t>
      </w:r>
      <w:r w:rsidRPr="00B2347F">
        <w:rPr>
          <w:rFonts w:cs="Consolas"/>
          <w:szCs w:val="24"/>
          <w:highlight w:val="white"/>
        </w:rPr>
        <w:t>a multitude of the heavenly host,</w:t>
      </w:r>
      <w:r w:rsidR="00DE7390">
        <w:rPr>
          <w:rFonts w:cs="Consolas"/>
          <w:szCs w:val="24"/>
          <w:highlight w:val="white"/>
        </w:rPr>
        <w:t>’</w:t>
      </w:r>
      <w:r w:rsidRPr="00B2347F">
        <w:rPr>
          <w:rFonts w:cs="Consolas"/>
          <w:szCs w:val="24"/>
          <w:highlight w:val="white"/>
        </w:rPr>
        <w:t xml:space="preserve"> as Luke records, and as I believe, </w:t>
      </w:r>
      <w:r w:rsidR="00DE7390">
        <w:rPr>
          <w:rFonts w:cs="Consolas"/>
          <w:szCs w:val="24"/>
          <w:highlight w:val="white"/>
        </w:rPr>
        <w:t>‘</w:t>
      </w:r>
      <w:r w:rsidRPr="00B2347F">
        <w:rPr>
          <w:rFonts w:cs="Consolas"/>
          <w:szCs w:val="24"/>
          <w:highlight w:val="white"/>
        </w:rPr>
        <w:t>praised God, saying, Glory to God in the highest, and on earth peace, good-will towards men,</w:t>
      </w:r>
      <w:r w:rsidR="00DE7390">
        <w:rPr>
          <w:rFonts w:cs="Consolas"/>
          <w:szCs w:val="24"/>
          <w:highlight w:val="white"/>
        </w:rPr>
        <w:t>’</w:t>
      </w:r>
      <w:r w:rsidRPr="00B2347F">
        <w:rPr>
          <w:rFonts w:cs="Consolas"/>
          <w:szCs w:val="24"/>
          <w:highlight w:val="white"/>
        </w:rPr>
        <w:t xml:space="preserve"> the evil spirits on that account became feeble, and lost their strength, the falsity of their sorcery being manifested, and their power being broken; this overthrow being brought about not only by the angels having visited the terrestrial regions on account of the birth of Jesus, but also by the power of Jesus Himself, and His innate divinity.</w:t>
      </w:r>
      <w:r w:rsidR="002D2DBF">
        <w:rPr>
          <w:szCs w:val="24"/>
        </w:rPr>
        <w:t>”</w:t>
      </w:r>
      <w:r w:rsidRPr="00B2347F">
        <w:rPr>
          <w:szCs w:val="24"/>
        </w:rPr>
        <w:t xml:space="preserve"> </w:t>
      </w:r>
      <w:r w:rsidRPr="00B2347F">
        <w:rPr>
          <w:i/>
          <w:szCs w:val="24"/>
        </w:rPr>
        <w:t>Origen Against Celsus</w:t>
      </w:r>
      <w:r w:rsidRPr="00B2347F">
        <w:rPr>
          <w:szCs w:val="24"/>
        </w:rPr>
        <w:t xml:space="preserve"> book 1 ch.60 p.418</w:t>
      </w:r>
    </w:p>
    <w:p w14:paraId="2178F212" w14:textId="2CC25086" w:rsidR="006C47E0" w:rsidRPr="00B2347F" w:rsidRDefault="006C47E0" w:rsidP="006C47E0">
      <w:pPr>
        <w:ind w:left="288" w:hanging="288"/>
      </w:pPr>
      <w:r w:rsidRPr="00B2347F">
        <w:t xml:space="preserve">Origen (233/234 A.D.) </w:t>
      </w:r>
      <w:r w:rsidR="002D2DBF">
        <w:t>“</w:t>
      </w:r>
      <w:r w:rsidRPr="00B2347F">
        <w:t xml:space="preserve">And Paul, as is told in the Acts of </w:t>
      </w:r>
      <w:r w:rsidR="004D42A8" w:rsidRPr="00B2347F">
        <w:t>the</w:t>
      </w:r>
      <w:r w:rsidRPr="00B2347F">
        <w:t xml:space="preserve"> Apostles, at </w:t>
      </w:r>
      <w:smartTag w:uri="urn:schemas-microsoft-com:office:smarttags" w:element="place">
        <w:r w:rsidRPr="00B2347F">
          <w:t>Philippi</w:t>
        </w:r>
      </w:smartTag>
      <w:r w:rsidRPr="00B2347F">
        <w:t xml:space="preserve"> at midnight praying with Silas praised God so that they that were in </w:t>
      </w:r>
      <w:r w:rsidR="004D42A8" w:rsidRPr="00B2347F">
        <w:t>prison</w:t>
      </w:r>
      <w:r w:rsidRPr="00B2347F">
        <w:t xml:space="preserve"> heard them.</w:t>
      </w:r>
      <w:r w:rsidR="002D2DBF">
        <w:t>”</w:t>
      </w:r>
      <w:r w:rsidRPr="00B2347F">
        <w:t xml:space="preserve"> </w:t>
      </w:r>
      <w:r w:rsidRPr="00B2347F">
        <w:rPr>
          <w:i/>
        </w:rPr>
        <w:t>O</w:t>
      </w:r>
      <w:r w:rsidR="0041132E" w:rsidRPr="00B2347F">
        <w:rPr>
          <w:i/>
        </w:rPr>
        <w:t>rigen O</w:t>
      </w:r>
      <w:r w:rsidRPr="00B2347F">
        <w:rPr>
          <w:i/>
        </w:rPr>
        <w:t>n Prayer</w:t>
      </w:r>
      <w:r w:rsidRPr="00B2347F">
        <w:t xml:space="preserve"> ch.12 p.47</w:t>
      </w:r>
    </w:p>
    <w:p w14:paraId="37EB6332" w14:textId="77777777" w:rsidR="001F4FE3" w:rsidRDefault="001F4FE3" w:rsidP="001F4FE3">
      <w:pPr>
        <w:ind w:left="288" w:hanging="288"/>
      </w:pPr>
      <w:r w:rsidRPr="001F4FE3">
        <w:t>Origen</w:t>
      </w:r>
      <w:r w:rsidRPr="00B2347F">
        <w:t xml:space="preserve"> (233/234 A.D.) </w:t>
      </w:r>
      <w:r>
        <w:t xml:space="preserve">Adore God in prayer. </w:t>
      </w:r>
      <w:r w:rsidRPr="00B2347F">
        <w:rPr>
          <w:i/>
        </w:rPr>
        <w:t>Origen On Prayer</w:t>
      </w:r>
      <w:r w:rsidRPr="00B2347F">
        <w:t xml:space="preserve"> ch.</w:t>
      </w:r>
      <w:r>
        <w:t>33.1 p.137; 33.2 p.138</w:t>
      </w:r>
    </w:p>
    <w:p w14:paraId="5C495A04" w14:textId="77777777" w:rsidR="00F656ED" w:rsidRDefault="00F656ED" w:rsidP="00F656ED">
      <w:pPr>
        <w:ind w:left="288" w:hanging="288"/>
      </w:pPr>
      <w:r w:rsidRPr="001F4FE3">
        <w:t>Origen</w:t>
      </w:r>
      <w:r w:rsidRPr="00B2347F">
        <w:t xml:space="preserve"> (233/234 A.D.)</w:t>
      </w:r>
      <w:r>
        <w:t xml:space="preserve"> says we should praise. </w:t>
      </w:r>
      <w:r w:rsidRPr="00B2347F">
        <w:rPr>
          <w:i/>
        </w:rPr>
        <w:t>Origen On Prayer</w:t>
      </w:r>
      <w:r w:rsidRPr="00B2347F">
        <w:t xml:space="preserve"> ch.</w:t>
      </w:r>
      <w:r>
        <w:t>14.2 p.54</w:t>
      </w:r>
    </w:p>
    <w:p w14:paraId="050F3807" w14:textId="77777777" w:rsidR="006C47E0" w:rsidRPr="00B2347F" w:rsidRDefault="006C47E0" w:rsidP="006C47E0">
      <w:pPr>
        <w:ind w:left="288" w:hanging="288"/>
      </w:pPr>
      <w:r w:rsidRPr="00B2347F">
        <w:rPr>
          <w:b/>
          <w:i/>
        </w:rPr>
        <w:t>Treatise Against Novatian</w:t>
      </w:r>
      <w:r w:rsidRPr="00B2347F">
        <w:t xml:space="preserve"> (250/4-256/7 A.D.) ch.18 p.663 Let us, then, with the whole strength of our faith, give praise to God; let us give our full confession, since the powers of heaven rejoice over our repentance, all the angels rejoice, and Christ also rejoices,</w:t>
      </w:r>
      <w:r w:rsidR="002D2DBF">
        <w:t>”</w:t>
      </w:r>
    </w:p>
    <w:p w14:paraId="33E51F96"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Offer to God the sacrifice of praise, and pay your vows to the Most High.</w:t>
      </w:r>
      <w:r w:rsidR="002D2DBF">
        <w:rPr>
          <w:szCs w:val="24"/>
        </w:rPr>
        <w:t>”</w:t>
      </w:r>
      <w:r w:rsidRPr="00B2347F">
        <w:rPr>
          <w:szCs w:val="24"/>
        </w:rPr>
        <w:t xml:space="preserve"> </w:t>
      </w:r>
      <w:r w:rsidRPr="00B2347F">
        <w:rPr>
          <w:i/>
          <w:szCs w:val="24"/>
        </w:rPr>
        <w:t>Treatises of Cyprian</w:t>
      </w:r>
      <w:r w:rsidRPr="00B2347F">
        <w:rPr>
          <w:szCs w:val="24"/>
        </w:rPr>
        <w:t xml:space="preserve"> Treatise 12 book 1 ch.16 p.512</w:t>
      </w:r>
    </w:p>
    <w:p w14:paraId="77F99C6C" w14:textId="77777777" w:rsidR="006C47E0" w:rsidRPr="00B2347F" w:rsidRDefault="006C47E0" w:rsidP="006C47E0">
      <w:pPr>
        <w:autoSpaceDE w:val="0"/>
        <w:autoSpaceDN w:val="0"/>
        <w:adjustRightInd w:val="0"/>
        <w:ind w:left="288" w:hanging="288"/>
        <w:rPr>
          <w:szCs w:val="24"/>
        </w:rPr>
      </w:pPr>
      <w:r w:rsidRPr="00B2347F">
        <w:rPr>
          <w:b/>
          <w:szCs w:val="24"/>
        </w:rPr>
        <w:t>Lucius</w:t>
      </w:r>
      <w:r w:rsidRPr="00B2347F">
        <w:rPr>
          <w:szCs w:val="24"/>
        </w:rPr>
        <w:t xml:space="preserve"> and the brethren to Cyprian (254-257 A.D.) </w:t>
      </w:r>
      <w:r w:rsidR="002D2DBF">
        <w:rPr>
          <w:szCs w:val="24"/>
        </w:rPr>
        <w:t>“</w:t>
      </w:r>
      <w:r w:rsidRPr="00B2347F">
        <w:rPr>
          <w:szCs w:val="24"/>
        </w:rPr>
        <w:t>a</w:t>
      </w:r>
      <w:r w:rsidRPr="00B2347F">
        <w:rPr>
          <w:rFonts w:cs="Consolas"/>
          <w:szCs w:val="24"/>
          <w:highlight w:val="white"/>
        </w:rPr>
        <w:t>s you manifested to us that candid and blessed breast of yours which we have ever known, and in accordance with its largeness have uttered praises to God with us, not as much as we deserve to hear, but as much as you are able to utter.</w:t>
      </w:r>
      <w:r w:rsidR="002D2DBF">
        <w:rPr>
          <w:szCs w:val="24"/>
        </w:rPr>
        <w:t>”</w:t>
      </w:r>
      <w:r w:rsidRPr="00B2347F">
        <w:rPr>
          <w:szCs w:val="24"/>
        </w:rPr>
        <w:t xml:space="preserve"> </w:t>
      </w:r>
      <w:r w:rsidRPr="00B2347F">
        <w:rPr>
          <w:i/>
          <w:szCs w:val="24"/>
        </w:rPr>
        <w:t>Epistles of Cyprian</w:t>
      </w:r>
      <w:r w:rsidRPr="00B2347F">
        <w:rPr>
          <w:szCs w:val="24"/>
        </w:rPr>
        <w:t xml:space="preserve"> Letter 78 ch.2 p.406</w:t>
      </w:r>
    </w:p>
    <w:p w14:paraId="3DF2E0C2" w14:textId="77777777" w:rsidR="006C47E0" w:rsidRPr="00B2347F" w:rsidRDefault="006C47E0" w:rsidP="006C47E0">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Pr="00B2347F">
        <w:rPr>
          <w:rFonts w:cs="Consolas"/>
          <w:szCs w:val="24"/>
          <w:highlight w:val="white"/>
        </w:rPr>
        <w:t>For his discourse concerning this was usually, that if he had read of any one being set forth with the praise of God, he would persuade us to inquire on account of what doings he had pleased God.</w:t>
      </w:r>
      <w:r w:rsidR="002D2DBF">
        <w:rPr>
          <w:szCs w:val="24"/>
        </w:rPr>
        <w:t>”</w:t>
      </w:r>
      <w:r w:rsidRPr="00B2347F">
        <w:rPr>
          <w:szCs w:val="24"/>
        </w:rPr>
        <w:t xml:space="preserve"> </w:t>
      </w:r>
      <w:r w:rsidRPr="00B2347F">
        <w:rPr>
          <w:i/>
          <w:szCs w:val="24"/>
        </w:rPr>
        <w:t>Life and Passion of Cyprian</w:t>
      </w:r>
      <w:r w:rsidRPr="00B2347F">
        <w:rPr>
          <w:szCs w:val="24"/>
        </w:rPr>
        <w:t xml:space="preserve"> ch.3 p.268</w:t>
      </w:r>
    </w:p>
    <w:p w14:paraId="29A54054" w14:textId="77777777" w:rsidR="006C47E0" w:rsidRPr="00B2347F" w:rsidRDefault="006C47E0" w:rsidP="006C47E0">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But let us commit the praises and hymns in honour of the King and Superintendent of all things, the perennial Fount of all blessings,</w:t>
      </w:r>
      <w:r w:rsidR="002D2DBF">
        <w:rPr>
          <w:szCs w:val="24"/>
        </w:rPr>
        <w:t>”</w:t>
      </w:r>
      <w:r w:rsidRPr="00B2347F">
        <w:rPr>
          <w:szCs w:val="24"/>
        </w:rPr>
        <w:t xml:space="preserve"> </w:t>
      </w:r>
      <w:r w:rsidRPr="00B2347F">
        <w:rPr>
          <w:i/>
          <w:szCs w:val="24"/>
        </w:rPr>
        <w:t>Oration and Panegyric to Origen</w:t>
      </w:r>
      <w:r w:rsidRPr="00B2347F">
        <w:rPr>
          <w:szCs w:val="24"/>
        </w:rPr>
        <w:t xml:space="preserve"> argument 4 p.24</w:t>
      </w:r>
    </w:p>
    <w:p w14:paraId="43A1A5CA"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if it be a pleasure to hear melodies and songs, let it be pleasant to sing and hear the praises of God. This is true pleasure, which is the attendant and companion of virtue.</w:t>
      </w:r>
      <w:r w:rsidR="002D2DBF">
        <w:rPr>
          <w:szCs w:val="24"/>
        </w:rPr>
        <w:t>”</w:t>
      </w:r>
      <w:r w:rsidRPr="00B2347F">
        <w:rPr>
          <w:szCs w:val="24"/>
        </w:rPr>
        <w:t xml:space="preserve"> </w:t>
      </w:r>
      <w:r w:rsidRPr="00B2347F">
        <w:rPr>
          <w:i/>
          <w:szCs w:val="24"/>
        </w:rPr>
        <w:t>The Divine Institutes</w:t>
      </w:r>
      <w:r w:rsidRPr="00B2347F">
        <w:rPr>
          <w:szCs w:val="24"/>
        </w:rPr>
        <w:t xml:space="preserve"> book 6 ch.21 p.188</w:t>
      </w:r>
    </w:p>
    <w:p w14:paraId="2B6216F8" w14:textId="77777777" w:rsidR="006C47E0" w:rsidRPr="00B2347F" w:rsidRDefault="006C47E0" w:rsidP="006C47E0"/>
    <w:p w14:paraId="6D17E0BD" w14:textId="77777777" w:rsidR="006C47E0" w:rsidRPr="00B2347F" w:rsidRDefault="006C47E0" w:rsidP="006C47E0">
      <w:pPr>
        <w:rPr>
          <w:b/>
          <w:u w:val="single"/>
        </w:rPr>
      </w:pPr>
      <w:r w:rsidRPr="00B2347F">
        <w:rPr>
          <w:b/>
          <w:u w:val="single"/>
        </w:rPr>
        <w:t>Among corrupt or spurious works</w:t>
      </w:r>
    </w:p>
    <w:p w14:paraId="481598CA" w14:textId="77777777" w:rsidR="006C47E0" w:rsidRPr="00B2347F" w:rsidRDefault="006C47E0" w:rsidP="006C47E0">
      <w:pPr>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[Latin version] ch.13 p.55</w:t>
      </w:r>
    </w:p>
    <w:p w14:paraId="7F934709" w14:textId="77777777" w:rsidR="006C47E0" w:rsidRPr="00B2347F" w:rsidRDefault="006C47E0" w:rsidP="006C47E0">
      <w:pPr>
        <w:ind w:left="288" w:hanging="288"/>
        <w:rPr>
          <w:szCs w:val="24"/>
        </w:rPr>
      </w:pPr>
      <w:r w:rsidRPr="00B2347F">
        <w:rPr>
          <w:b/>
          <w:szCs w:val="24"/>
        </w:rPr>
        <w:t>pseudo-Hippolytus</w:t>
      </w:r>
      <w:r w:rsidRPr="00B2347F">
        <w:rPr>
          <w:szCs w:val="24"/>
        </w:rPr>
        <w:t xml:space="preserve"> (after 235 A.D.) </w:t>
      </w:r>
      <w:r w:rsidR="002D2DBF">
        <w:rPr>
          <w:szCs w:val="24"/>
        </w:rPr>
        <w:t>“</w:t>
      </w:r>
      <w:r w:rsidRPr="00B2347F">
        <w:rPr>
          <w:rFonts w:cs="Consolas"/>
          <w:szCs w:val="24"/>
          <w:highlight w:val="white"/>
        </w:rPr>
        <w:t>And the one hundred and fiftieth ends with these words,</w:t>
      </w:r>
      <w:r w:rsidR="00DE7390">
        <w:rPr>
          <w:rFonts w:cs="Consolas"/>
          <w:szCs w:val="24"/>
          <w:highlight w:val="white"/>
        </w:rPr>
        <w:t>’</w:t>
      </w:r>
      <w:r w:rsidRPr="00B2347F">
        <w:rPr>
          <w:rFonts w:cs="Consolas"/>
          <w:szCs w:val="24"/>
          <w:highlight w:val="white"/>
        </w:rPr>
        <w:t xml:space="preserve"> Let </w:t>
      </w:r>
      <w:proofErr w:type="spellStart"/>
      <w:r w:rsidRPr="00B2347F">
        <w:rPr>
          <w:rFonts w:cs="Consolas"/>
          <w:szCs w:val="24"/>
          <w:highlight w:val="white"/>
        </w:rPr>
        <w:t>every thing</w:t>
      </w:r>
      <w:proofErr w:type="spellEnd"/>
      <w:r w:rsidRPr="00B2347F">
        <w:rPr>
          <w:rFonts w:cs="Consolas"/>
          <w:szCs w:val="24"/>
          <w:highlight w:val="white"/>
        </w:rPr>
        <w:t xml:space="preserve"> that hath breath praise the Lord.</w:t>
      </w:r>
      <w:r w:rsidR="00DE7390">
        <w:rPr>
          <w:rFonts w:cs="Consolas"/>
          <w:szCs w:val="24"/>
        </w:rPr>
        <w:t>’</w:t>
      </w:r>
      <w:r w:rsidR="002D2DBF">
        <w:rPr>
          <w:szCs w:val="24"/>
        </w:rPr>
        <w:t>”</w:t>
      </w:r>
      <w:r w:rsidRPr="00B2347F">
        <w:rPr>
          <w:szCs w:val="24"/>
        </w:rPr>
        <w:t xml:space="preserve"> </w:t>
      </w:r>
      <w:r w:rsidRPr="00B2347F">
        <w:rPr>
          <w:i/>
          <w:szCs w:val="24"/>
        </w:rPr>
        <w:t>On Psalm 1</w:t>
      </w:r>
      <w:r w:rsidRPr="00B2347F">
        <w:rPr>
          <w:szCs w:val="24"/>
        </w:rPr>
        <w:t xml:space="preserve"> ch.4 p.200</w:t>
      </w:r>
    </w:p>
    <w:p w14:paraId="50191350" w14:textId="77777777" w:rsidR="006C47E0" w:rsidRPr="00B2347F" w:rsidRDefault="006C47E0" w:rsidP="006C47E0"/>
    <w:p w14:paraId="6D06C564" w14:textId="77777777" w:rsidR="006C47E0" w:rsidRPr="00B2347F" w:rsidRDefault="006C47E0" w:rsidP="006C47E0">
      <w:pPr>
        <w:rPr>
          <w:b/>
          <w:u w:val="single"/>
        </w:rPr>
      </w:pPr>
      <w:r w:rsidRPr="00B2347F">
        <w:rPr>
          <w:b/>
          <w:u w:val="single"/>
        </w:rPr>
        <w:t>Among heretics</w:t>
      </w:r>
    </w:p>
    <w:p w14:paraId="37CF8BA8" w14:textId="77777777" w:rsidR="006C47E0" w:rsidRPr="00B2347F" w:rsidRDefault="006C47E0" w:rsidP="006C47E0">
      <w:pPr>
        <w:ind w:left="288" w:hanging="288"/>
        <w:rPr>
          <w:szCs w:val="24"/>
        </w:rPr>
      </w:pPr>
      <w:r w:rsidRPr="00B2347F">
        <w:rPr>
          <w:b/>
          <w:szCs w:val="24"/>
        </w:rPr>
        <w:t>Marcus</w:t>
      </w:r>
      <w:r w:rsidRPr="00B2347F">
        <w:rPr>
          <w:szCs w:val="24"/>
        </w:rPr>
        <w:t xml:space="preserve"> according to Irenaeus (182-188 A.D.) </w:t>
      </w:r>
      <w:r w:rsidR="002D2DBF">
        <w:rPr>
          <w:szCs w:val="24"/>
        </w:rPr>
        <w:t>“</w:t>
      </w:r>
      <w:r w:rsidRPr="00B2347F">
        <w:rPr>
          <w:rFonts w:cs="Consolas"/>
          <w:szCs w:val="24"/>
          <w:highlight w:val="white"/>
        </w:rPr>
        <w:t xml:space="preserve">For this reason, too, David said: </w:t>
      </w:r>
      <w:r w:rsidR="00DE7390">
        <w:rPr>
          <w:rFonts w:cs="Consolas"/>
          <w:szCs w:val="24"/>
          <w:highlight w:val="white"/>
        </w:rPr>
        <w:t>‘</w:t>
      </w:r>
      <w:r w:rsidRPr="00B2347F">
        <w:rPr>
          <w:rFonts w:cs="Consolas"/>
          <w:szCs w:val="24"/>
          <w:highlight w:val="white"/>
        </w:rPr>
        <w:t>Out of the mouth of babes and sucklings Thou hast perfected praise;</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The heavens declare the glory of God.</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1 ch.14.8 p.338</w:t>
      </w:r>
    </w:p>
    <w:p w14:paraId="302D8F76"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 xml:space="preserve">we all rose up, and prayed to the Father and God of all, to whom be glory </w:t>
      </w:r>
      <w:proofErr w:type="spellStart"/>
      <w:r w:rsidRPr="00B2347F">
        <w:t>for ever</w:t>
      </w:r>
      <w:proofErr w:type="spellEnd"/>
      <w:r w:rsidRPr="00B2347F">
        <w:t>. Amen.</w:t>
      </w:r>
      <w:r w:rsidR="002D2DBF">
        <w:t>”</w:t>
      </w:r>
    </w:p>
    <w:p w14:paraId="5515D314" w14:textId="53629974"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19</w:t>
      </w:r>
      <w:r w:rsidRPr="00B2347F">
        <w:t xml:space="preserve"> p.</w:t>
      </w:r>
      <w:r>
        <w:t>82 says to sing praises to God.</w:t>
      </w:r>
    </w:p>
    <w:p w14:paraId="5EE57D21" w14:textId="77777777" w:rsidR="006C47E0" w:rsidRPr="00B2347F" w:rsidRDefault="006C47E0" w:rsidP="006C47E0"/>
    <w:p w14:paraId="24FE3DF8" w14:textId="77777777" w:rsidR="006C47E0" w:rsidRPr="00B2347F" w:rsidRDefault="006C47E0" w:rsidP="006C47E0">
      <w:pPr>
        <w:pStyle w:val="Heading2"/>
      </w:pPr>
      <w:bookmarkStart w:id="685" w:name="_Toc58618006"/>
      <w:bookmarkStart w:id="686" w:name="_Toc62979437"/>
      <w:bookmarkStart w:id="687" w:name="_Toc161729536"/>
      <w:r w:rsidRPr="00B2347F">
        <w:t>Pr7. Thankfulness/gratitude to God</w:t>
      </w:r>
      <w:bookmarkEnd w:id="685"/>
      <w:bookmarkEnd w:id="686"/>
      <w:bookmarkEnd w:id="687"/>
    </w:p>
    <w:p w14:paraId="489C2AE9" w14:textId="77777777" w:rsidR="006C47E0" w:rsidRPr="00B2347F" w:rsidRDefault="006C47E0" w:rsidP="006C47E0">
      <w:pPr>
        <w:ind w:left="288" w:hanging="288"/>
      </w:pPr>
    </w:p>
    <w:p w14:paraId="2A2701FD" w14:textId="77777777" w:rsidR="006C47E0" w:rsidRPr="00B2347F" w:rsidRDefault="006C47E0" w:rsidP="006C47E0">
      <w:pPr>
        <w:ind w:left="288" w:hanging="288"/>
      </w:pPr>
      <w:r w:rsidRPr="00B2347F">
        <w:t>2 Chr</w:t>
      </w:r>
      <w:r w:rsidR="00345EFA" w:rsidRPr="00B2347F">
        <w:t>onicles</w:t>
      </w:r>
      <w:r w:rsidRPr="00B2347F">
        <w:t xml:space="preserve"> 5:13; 7:3,6; 20:21; 32:2</w:t>
      </w:r>
      <w:r w:rsidR="00987563" w:rsidRPr="00B2347F">
        <w:t>; Psalm 95:2; 100:4-5</w:t>
      </w:r>
    </w:p>
    <w:p w14:paraId="35841C7B" w14:textId="77777777" w:rsidR="006C47E0" w:rsidRPr="00B2347F" w:rsidRDefault="006C47E0" w:rsidP="006C47E0">
      <w:pPr>
        <w:ind w:left="288" w:hanging="288"/>
      </w:pPr>
      <w:r w:rsidRPr="00B2347F">
        <w:t>John 6:11; Acts 27:35; Romans 1:21; 14:6; 16:4; 1 Corinthians 10:30; 11:24; 15:57; 16:4-8,34-41; 2 Corinthians 2:14; 9:15; Philippians 1:3; 4:6; Colossians 3:15; 1 Thessalonians 3:9; 5:18; 2 Thessalonians 1:3; Hebrews 12:28</w:t>
      </w:r>
    </w:p>
    <w:p w14:paraId="28455ECC" w14:textId="77777777" w:rsidR="006C47E0" w:rsidRPr="00B2347F" w:rsidRDefault="006C47E0" w:rsidP="006C47E0">
      <w:pPr>
        <w:ind w:left="288" w:hanging="288"/>
      </w:pPr>
      <w:r w:rsidRPr="00B2347F">
        <w:t>(implied) 1 Thessalonians 4:3</w:t>
      </w:r>
    </w:p>
    <w:p w14:paraId="08526FDC" w14:textId="77777777" w:rsidR="006C47E0" w:rsidRPr="00B2347F" w:rsidRDefault="006C47E0" w:rsidP="006C47E0"/>
    <w:p w14:paraId="5D9A03CA" w14:textId="77777777" w:rsidR="006C47E0" w:rsidRPr="00B2347F" w:rsidRDefault="006C47E0" w:rsidP="006C47E0">
      <w:r w:rsidRPr="00B2347F">
        <w:t>Come before God with thanksgiving Psalm 95:2; 110:4</w:t>
      </w:r>
    </w:p>
    <w:p w14:paraId="78905769" w14:textId="77777777" w:rsidR="006C47E0" w:rsidRPr="00B2347F" w:rsidRDefault="006C47E0" w:rsidP="006C47E0">
      <w:pPr>
        <w:ind w:left="288" w:hanging="288"/>
      </w:pPr>
      <w:r w:rsidRPr="00B2347F">
        <w:t xml:space="preserve">Thanks God when times are tough. Dan 2:23; </w:t>
      </w:r>
    </w:p>
    <w:p w14:paraId="54766116" w14:textId="77777777" w:rsidR="006C47E0" w:rsidRPr="00B2347F" w:rsidRDefault="006C47E0" w:rsidP="006C47E0">
      <w:pPr>
        <w:ind w:left="288" w:hanging="288"/>
      </w:pPr>
      <w:r w:rsidRPr="00B2347F">
        <w:t>Always give thanks Ephesians 5:20; 1 Thessalonians 5:18</w:t>
      </w:r>
    </w:p>
    <w:p w14:paraId="5C777244" w14:textId="77777777" w:rsidR="006C47E0" w:rsidRPr="00B2347F" w:rsidRDefault="006C47E0" w:rsidP="006C47E0">
      <w:pPr>
        <w:ind w:left="288" w:hanging="288"/>
      </w:pPr>
      <w:r w:rsidRPr="00B2347F">
        <w:t>Thank God every day 1 Chr 23:30 (Levites)</w:t>
      </w:r>
    </w:p>
    <w:p w14:paraId="6D677C68" w14:textId="77777777" w:rsidR="006C47E0" w:rsidRPr="00B2347F" w:rsidRDefault="006C47E0" w:rsidP="006C47E0">
      <w:pPr>
        <w:ind w:left="288" w:hanging="288"/>
      </w:pPr>
      <w:r w:rsidRPr="00B2347F">
        <w:t>Give thanks before eating Matthew 14:19; 15:36; 26:26-27; Mark 6:41; 8:6; 14:22-23; Luke 9:16; 22:17,19; 24:30; John 6:11,23; 1 Corinthians 11:24; 1 Timothy 4:3-4</w:t>
      </w:r>
    </w:p>
    <w:p w14:paraId="361C9C97" w14:textId="77777777" w:rsidR="006C47E0" w:rsidRPr="00B2347F" w:rsidRDefault="006C47E0" w:rsidP="006C47E0">
      <w:pPr>
        <w:ind w:left="288" w:hanging="288"/>
      </w:pPr>
    </w:p>
    <w:p w14:paraId="02B01B9C" w14:textId="77777777" w:rsidR="006C47E0" w:rsidRPr="00B2347F" w:rsidRDefault="006C47E0" w:rsidP="006C47E0">
      <w:pPr>
        <w:ind w:left="288" w:hanging="288"/>
      </w:pPr>
      <w:r w:rsidRPr="00B2347F">
        <w:t>Offer God a sacrifice of thanksgiving Leviticus 7:12-15; 7:12; 22:29; Psalm 50:14,23; 56:12; 107:22; 116:17</w:t>
      </w:r>
    </w:p>
    <w:p w14:paraId="391FDF7A" w14:textId="77777777" w:rsidR="006C47E0" w:rsidRPr="00B2347F" w:rsidRDefault="006C47E0" w:rsidP="006C47E0">
      <w:pPr>
        <w:ind w:left="288" w:hanging="288"/>
      </w:pPr>
    </w:p>
    <w:p w14:paraId="16CD20D2" w14:textId="77777777" w:rsidR="006C47E0" w:rsidRPr="00B2347F" w:rsidRDefault="006C47E0" w:rsidP="006C47E0">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4:6</w:t>
      </w:r>
    </w:p>
    <w:p w14:paraId="5670C612" w14:textId="77777777" w:rsidR="006C47E0" w:rsidRPr="00B2347F" w:rsidRDefault="006C47E0" w:rsidP="006C47E0">
      <w:r w:rsidRPr="00B2347F">
        <w:rPr>
          <w:b/>
        </w:rPr>
        <w:t>p66 Bodmer II papyri</w:t>
      </w:r>
      <w:r w:rsidRPr="00B2347F">
        <w:t xml:space="preserve"> - 817 verses (92%) of John (125-175 A.D.) John 6:11,23</w:t>
      </w:r>
    </w:p>
    <w:p w14:paraId="3F6B79B4" w14:textId="448A9152" w:rsidR="006C47E0" w:rsidRPr="00B2347F" w:rsidRDefault="006C47E0" w:rsidP="006C47E0">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6:11</w:t>
      </w:r>
    </w:p>
    <w:p w14:paraId="1928CE14" w14:textId="77777777" w:rsidR="006C47E0" w:rsidRPr="00B2347F" w:rsidRDefault="006C47E0" w:rsidP="006C47E0">
      <w:pPr>
        <w:ind w:left="288" w:hanging="288"/>
      </w:pPr>
      <w:r w:rsidRPr="00B2347F">
        <w:rPr>
          <w:b/>
        </w:rPr>
        <w:t>p65</w:t>
      </w:r>
      <w:r w:rsidRPr="00B2347F">
        <w:t xml:space="preserve"> 1 Thessalonians 1:3-2:1; 2:6-13 (225-275 A.D.) 1 Thessalonians 2:13</w:t>
      </w:r>
    </w:p>
    <w:p w14:paraId="7E48AC91" w14:textId="77777777" w:rsidR="006C47E0" w:rsidRPr="00B2347F" w:rsidRDefault="006C47E0" w:rsidP="006C47E0">
      <w:pPr>
        <w:ind w:left="288" w:hanging="288"/>
      </w:pPr>
    </w:p>
    <w:p w14:paraId="451122A6"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w:t>
          </w:r>
          <w:r w:rsidRPr="00B2347F">
            <w:t>e</w:t>
          </w:r>
        </w:smartTag>
      </w:smartTag>
      <w:r w:rsidRPr="00B2347F">
        <w:t xml:space="preserve"> (</w:t>
      </w:r>
      <w:r w:rsidR="00FD5E15">
        <w:t>96-98 A.D.</w:t>
      </w:r>
      <w:r w:rsidRPr="00B2347F">
        <w:t xml:space="preserve">) </w:t>
      </w:r>
      <w:r w:rsidR="002D2DBF">
        <w:t>“</w:t>
      </w:r>
      <w:r w:rsidRPr="00B2347F">
        <w:t>Let every one of you, brethren, give thanks to God in his own order, living</w:t>
      </w:r>
      <w:r w:rsidR="002D2DBF">
        <w:rPr>
          <w:highlight w:val="white"/>
        </w:rPr>
        <w:t>”</w:t>
      </w:r>
      <w:r w:rsidRPr="00B2347F">
        <w:t xml:space="preserve"> </w:t>
      </w:r>
      <w:r w:rsidRPr="00B2347F">
        <w:rPr>
          <w:i/>
        </w:rPr>
        <w:t>1 Clement</w:t>
      </w:r>
      <w:r w:rsidRPr="00B2347F">
        <w:t xml:space="preserve"> ch.41 vol.1 p.16</w:t>
      </w:r>
    </w:p>
    <w:p w14:paraId="3D6B0A67" w14:textId="77777777" w:rsidR="006C47E0" w:rsidRPr="00B2347F" w:rsidRDefault="006C47E0" w:rsidP="006C47E0">
      <w:pPr>
        <w:ind w:left="288" w:hanging="288"/>
      </w:pPr>
      <w:r w:rsidRPr="00B2347F">
        <w:rPr>
          <w:i/>
        </w:rPr>
        <w:t xml:space="preserve">Letter of </w:t>
      </w:r>
      <w:r w:rsidRPr="00B2347F">
        <w:rPr>
          <w:b/>
          <w:i/>
        </w:rPr>
        <w:t>Ignatius</w:t>
      </w:r>
      <w:r w:rsidRPr="00B2347F">
        <w:rPr>
          <w:i/>
        </w:rPr>
        <w:t xml:space="preserve"> to the Ephesians</w:t>
      </w:r>
      <w:r w:rsidRPr="00B2347F">
        <w:t xml:space="preserve"> ch.13 p.55 (-107/116 A.D.) says we should give thanks to God.</w:t>
      </w:r>
      <w:r w:rsidR="002D2DBF">
        <w:t>”</w:t>
      </w:r>
    </w:p>
    <w:p w14:paraId="4E7AF1ED"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5D9FE923"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5ABFCDF6" w14:textId="2311C5BB" w:rsidR="006C47E0" w:rsidRPr="00B2347F" w:rsidRDefault="006C47E0" w:rsidP="006C47E0">
      <w:pPr>
        <w:ind w:left="288" w:hanging="288"/>
      </w:pPr>
      <w:r w:rsidRPr="00B2347F">
        <w:rPr>
          <w:b/>
          <w:i/>
        </w:rPr>
        <w:t>2 Clement</w:t>
      </w:r>
      <w:r w:rsidRPr="00B2347F">
        <w:t xml:space="preserve"> </w:t>
      </w:r>
      <w:r w:rsidR="001A307F">
        <w:t>(120-140 A.D.)</w:t>
      </w:r>
      <w:r w:rsidRPr="00B2347F">
        <w:t xml:space="preserve"> </w:t>
      </w:r>
      <w:r w:rsidR="002D2DBF">
        <w:t>“</w:t>
      </w:r>
      <w:r w:rsidR="00E23E58" w:rsidRPr="00B2347F">
        <w:t>Let u</w:t>
      </w:r>
      <w:r w:rsidR="004D42A8">
        <w:t>s</w:t>
      </w:r>
      <w:r w:rsidR="00E23E58" w:rsidRPr="00B2347F">
        <w:t xml:space="preserve"> al</w:t>
      </w:r>
      <w:r w:rsidR="004D42A8">
        <w:t>s</w:t>
      </w:r>
      <w:r w:rsidR="00E23E58" w:rsidRPr="00B2347F">
        <w:t xml:space="preserve">o become of the </w:t>
      </w:r>
      <w:r w:rsidRPr="00B2347F">
        <w:t>number of th</w:t>
      </w:r>
      <w:r w:rsidR="00E23E58" w:rsidRPr="00B2347F">
        <w:t>em</w:t>
      </w:r>
      <w:r w:rsidRPr="00B2347F">
        <w:t xml:space="preserve"> </w:t>
      </w:r>
      <w:r w:rsidR="00E23E58" w:rsidRPr="00B2347F">
        <w:t>that</w:t>
      </w:r>
      <w:r w:rsidRPr="00B2347F">
        <w:t xml:space="preserve"> give thanks, </w:t>
      </w:r>
      <w:r w:rsidR="00E23E58" w:rsidRPr="00B2347F">
        <w:t>that</w:t>
      </w:r>
      <w:r w:rsidRPr="00B2347F">
        <w:t xml:space="preserve"> have served</w:t>
      </w:r>
      <w:r w:rsidR="00E23E58" w:rsidRPr="00B2347F">
        <w:t xml:space="preserve"> God…</w:t>
      </w:r>
      <w:r w:rsidR="002D2DBF">
        <w:t>”</w:t>
      </w:r>
      <w:r w:rsidRPr="00B2347F">
        <w:t xml:space="preserve"> ch.</w:t>
      </w:r>
      <w:r w:rsidR="00CD797A" w:rsidRPr="00B2347F">
        <w:t>18 p.</w:t>
      </w:r>
      <w:r w:rsidR="00E23E58" w:rsidRPr="00B2347F">
        <w:t>522</w:t>
      </w:r>
    </w:p>
    <w:p w14:paraId="0B4D45F0" w14:textId="77777777" w:rsidR="006C47E0" w:rsidRPr="00B2347F" w:rsidRDefault="006C47E0" w:rsidP="006C47E0">
      <w:pPr>
        <w:ind w:left="288" w:hanging="288"/>
      </w:pPr>
      <w:r w:rsidRPr="00B2347F">
        <w:rPr>
          <w:i/>
        </w:rPr>
        <w:t>2 Clement</w:t>
      </w:r>
      <w:r w:rsidRPr="00B2347F">
        <w:t xml:space="preserve"> </w:t>
      </w:r>
      <w:r w:rsidR="001A307F">
        <w:t>(120-140 A.D.)</w:t>
      </w:r>
      <w:r w:rsidRPr="00B2347F">
        <w:t xml:space="preserve"> vol.9 ch.1 p.317 (partial) speaks of how great are the benefits we owe Christ.</w:t>
      </w:r>
    </w:p>
    <w:p w14:paraId="2E80CD6C" w14:textId="2B34BC9B" w:rsidR="006C47E0" w:rsidRPr="00B2347F" w:rsidRDefault="006C47E0" w:rsidP="006C47E0">
      <w:pPr>
        <w:ind w:left="288" w:hanging="288"/>
      </w:pPr>
      <w:r w:rsidRPr="00B2347F">
        <w:rPr>
          <w:b/>
        </w:rPr>
        <w:t>Evarestus</w:t>
      </w:r>
      <w:r w:rsidRPr="00B2347F">
        <w:t xml:space="preserve"> (c.169 A.D.) Polycarp prayed to God, </w:t>
      </w:r>
      <w:r w:rsidR="002D2DBF">
        <w:t>“</w:t>
      </w:r>
      <w:r w:rsidRPr="00B2347F">
        <w:t>I give thee thanks that Thou hast counted me worthy of this day and this hour, that I should have a part in the number of Thy martyrs, in the cup of thy Christ, to the resurrection of eternal life, both of soul and body, through the incorruption [imparted] by the</w:t>
      </w:r>
      <w:r w:rsidR="004D42A8">
        <w:t xml:space="preserve"> </w:t>
      </w:r>
      <w:r w:rsidRPr="00B2347F">
        <w:t>Holy</w:t>
      </w:r>
      <w:r w:rsidR="004D42A8">
        <w:t xml:space="preserve"> </w:t>
      </w:r>
      <w:r w:rsidRPr="00B2347F">
        <w:t>Ghost.</w:t>
      </w:r>
      <w:r w:rsidR="002D2DBF">
        <w:t>”</w:t>
      </w:r>
      <w:r w:rsidRPr="00B2347F">
        <w:t xml:space="preserve"> </w:t>
      </w:r>
      <w:r w:rsidRPr="00B2347F">
        <w:rPr>
          <w:i/>
        </w:rPr>
        <w:t>Martyrdom of Polycarp</w:t>
      </w:r>
      <w:r w:rsidRPr="00B2347F">
        <w:t xml:space="preserve"> ch.14 p.42</w:t>
      </w:r>
    </w:p>
    <w:p w14:paraId="1E557BC8"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commandment 7th ch.39 </w:t>
      </w:r>
      <w:r w:rsidR="002D2DBF">
        <w:t>“</w:t>
      </w:r>
      <w:r w:rsidRPr="00B2347F">
        <w:t>And for this give thanks to the Lord,</w:t>
      </w:r>
      <w:r w:rsidR="002D2DBF">
        <w:rPr>
          <w:highlight w:val="white"/>
        </w:rPr>
        <w:t>”</w:t>
      </w:r>
    </w:p>
    <w:p w14:paraId="507A6F70"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to use it for ourselves and those who need, and with gratitude to Him to offer thanks by invocations and hymns for our creation, and for all the means of health, and for the various qualities of the different kinds of things, and for the changes of the seasons; and to present before Him petitions for our existing again in incorruption through faith in Him.</w:t>
      </w:r>
      <w:r w:rsidR="002D2DBF">
        <w:rPr>
          <w:szCs w:val="24"/>
          <w:highlight w:val="white"/>
        </w:rPr>
        <w:t>”</w:t>
      </w:r>
      <w:r w:rsidRPr="00B2347F">
        <w:rPr>
          <w:szCs w:val="24"/>
        </w:rPr>
        <w:t xml:space="preserve"> </w:t>
      </w:r>
      <w:r w:rsidRPr="00B2347F">
        <w:rPr>
          <w:i/>
          <w:szCs w:val="24"/>
        </w:rPr>
        <w:t>First Apology of Justin Martyr</w:t>
      </w:r>
      <w:r w:rsidRPr="00B2347F">
        <w:rPr>
          <w:szCs w:val="24"/>
        </w:rPr>
        <w:t xml:space="preserve"> ch.13 p.166</w:t>
      </w:r>
    </w:p>
    <w:p w14:paraId="0411F5FB" w14:textId="77777777" w:rsidR="006C47E0" w:rsidRPr="00B2347F" w:rsidRDefault="006C47E0" w:rsidP="006C47E0">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and give thanks to God who made thee, and gave </w:t>
      </w:r>
      <w:r w:rsidRPr="00B2347F">
        <w:rPr>
          <w:szCs w:val="24"/>
        </w:rPr>
        <w:t>thee the mind of the free,</w:t>
      </w:r>
      <w:r w:rsidR="000A38D4" w:rsidRPr="00B2347F">
        <w:rPr>
          <w:rFonts w:cs="Consolas"/>
          <w:szCs w:val="24"/>
          <w:highlight w:val="white"/>
        </w:rPr>
        <w:t xml:space="preserve"> that thou mightest shape thy conduct even as thou wilt.</w:t>
      </w:r>
      <w:r w:rsidR="002D2DBF">
        <w:t>”</w:t>
      </w:r>
      <w:r w:rsidR="000A38D4" w:rsidRPr="00B2347F">
        <w:rPr>
          <w:i/>
          <w:szCs w:val="24"/>
        </w:rPr>
        <w:t xml:space="preserve"> Discourse in the Presence of Antoninus Caesar</w:t>
      </w:r>
      <w:r w:rsidR="000A38D4" w:rsidRPr="00B2347F">
        <w:rPr>
          <w:szCs w:val="24"/>
        </w:rPr>
        <w:t xml:space="preserve"> p.754</w:t>
      </w:r>
    </w:p>
    <w:p w14:paraId="40164CF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life does not arise from us, nor from our own nature; but it is bestowed according to the grace of God. And therefore he who shall preserve the life bestowed upon him, and give thanks to Him who imparted it, shall receive also length of days for ever and ever</w:t>
      </w:r>
      <w:r w:rsidR="002D2DBF">
        <w:t>”</w:t>
      </w:r>
      <w:r w:rsidRPr="00B2347F">
        <w:t xml:space="preserve"> </w:t>
      </w:r>
      <w:r w:rsidRPr="00B2347F">
        <w:rPr>
          <w:i/>
        </w:rPr>
        <w:t>Irenaeus Against Heresies</w:t>
      </w:r>
      <w:r w:rsidRPr="00B2347F">
        <w:t xml:space="preserve"> book 2 ch.34.3 p.411</w:t>
      </w:r>
    </w:p>
    <w:p w14:paraId="32927A37" w14:textId="77777777" w:rsidR="006C47E0" w:rsidRPr="00B2347F" w:rsidRDefault="006C47E0" w:rsidP="006C47E0">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Speratus said: We give thanks to God.</w:t>
      </w:r>
      <w:r w:rsidR="002D2DBF">
        <w:t>”</w:t>
      </w:r>
    </w:p>
    <w:p w14:paraId="38676074"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the form of his prayer is thanksgiving for the past, for the present, and for the future as already through faith present.</w:t>
      </w:r>
      <w:r w:rsidR="002D2DBF">
        <w:t>”</w:t>
      </w:r>
      <w:r w:rsidRPr="00B2347F">
        <w:t xml:space="preserve"> </w:t>
      </w:r>
      <w:r w:rsidRPr="00B2347F">
        <w:rPr>
          <w:i/>
        </w:rPr>
        <w:t>Stromata</w:t>
      </w:r>
      <w:r w:rsidRPr="00B2347F">
        <w:t xml:space="preserve"> book 7 ch.12 p.546</w:t>
      </w:r>
    </w:p>
    <w:p w14:paraId="70EC1F20" w14:textId="77777777" w:rsidR="006C47E0" w:rsidRPr="00B2347F" w:rsidRDefault="006C47E0" w:rsidP="006C47E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D72F86D" w14:textId="77777777" w:rsidR="006C47E0" w:rsidRPr="00B2347F" w:rsidRDefault="006C47E0" w:rsidP="006C47E0">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2EB1335B" w14:textId="77777777" w:rsidR="006C47E0" w:rsidRPr="00B2347F" w:rsidRDefault="006C47E0" w:rsidP="006C47E0">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they [the sacred Scriptures] say in one place, </w:t>
      </w:r>
      <w:r w:rsidR="00DE7390">
        <w:rPr>
          <w:highlight w:val="white"/>
        </w:rPr>
        <w:t>‘</w:t>
      </w:r>
      <w:r w:rsidRPr="00B2347F">
        <w:rPr>
          <w:highlight w:val="white"/>
        </w:rPr>
        <w:t xml:space="preserve">Give thanks to the God of gods, for His mercy </w:t>
      </w:r>
      <w:proofErr w:type="spellStart"/>
      <w:r w:rsidRPr="00B2347F">
        <w:rPr>
          <w:highlight w:val="white"/>
        </w:rPr>
        <w:t>endureth</w:t>
      </w:r>
      <w:proofErr w:type="spellEnd"/>
      <w:r w:rsidRPr="00B2347F">
        <w:rPr>
          <w:highlight w:val="white"/>
        </w:rPr>
        <w:t xml:space="preserve"> </w:t>
      </w:r>
      <w:proofErr w:type="spellStart"/>
      <w:r w:rsidRPr="00B2347F">
        <w:rPr>
          <w:highlight w:val="white"/>
        </w:rPr>
        <w:t>for ever</w:t>
      </w:r>
      <w:proofErr w:type="spellEnd"/>
      <w:r w:rsidRPr="00B2347F">
        <w:rPr>
          <w:highlight w:val="white"/>
        </w:rPr>
        <w:t xml:space="preserve">. Give thanks to the Lord of lords, for His mercy </w:t>
      </w:r>
      <w:proofErr w:type="spellStart"/>
      <w:r w:rsidRPr="00B2347F">
        <w:rPr>
          <w:highlight w:val="white"/>
        </w:rPr>
        <w:t>endureth</w:t>
      </w:r>
      <w:proofErr w:type="spellEnd"/>
      <w:r w:rsidRPr="00B2347F">
        <w:rPr>
          <w:highlight w:val="white"/>
        </w:rPr>
        <w:t xml:space="preserve"> for ever;</w:t>
      </w:r>
      <w:r w:rsidR="00DE7390">
        <w:rPr>
          <w:highlight w:val="white"/>
        </w:rPr>
        <w:t>’</w:t>
      </w:r>
      <w:r w:rsidRPr="00B2347F">
        <w:rPr>
          <w:highlight w:val="white"/>
        </w:rPr>
        <w:t xml:space="preserve"> and in another, </w:t>
      </w:r>
      <w:r w:rsidR="00DE7390">
        <w:rPr>
          <w:highlight w:val="white"/>
        </w:rPr>
        <w:t>‘</w:t>
      </w:r>
      <w:r w:rsidRPr="00B2347F">
        <w:rPr>
          <w:highlight w:val="white"/>
        </w:rPr>
        <w:t>God is King of kings, and Lord of lords.</w:t>
      </w:r>
      <w:r w:rsidR="00DE7390">
        <w:rPr>
          <w:highlight w:val="white"/>
        </w:rPr>
        <w:t>’</w:t>
      </w:r>
      <w:r w:rsidRPr="00B2347F">
        <w:rPr>
          <w:highlight w:val="white"/>
        </w:rPr>
        <w:t xml:space="preserve"> For Scripture distinguishes between those gods which are such only in name and those which are truly gods, whether they are called by that name or not; and the same is true in regard to the use of the word </w:t>
      </w:r>
      <w:r w:rsidR="00DE7390">
        <w:rPr>
          <w:highlight w:val="white"/>
        </w:rPr>
        <w:t>‘</w:t>
      </w:r>
      <w:r w:rsidRPr="00B2347F">
        <w:rPr>
          <w:highlight w:val="white"/>
        </w:rPr>
        <w:t>lords.</w:t>
      </w:r>
      <w:r w:rsidR="00DE7390">
        <w:rPr>
          <w:highlight w:val="white"/>
        </w:rPr>
        <w:t>’</w:t>
      </w:r>
      <w:r w:rsidR="002D2DBF">
        <w:rPr>
          <w:highlight w:val="white"/>
        </w:rPr>
        <w:t>”</w:t>
      </w:r>
      <w:r w:rsidRPr="00B2347F">
        <w:t xml:space="preserve"> </w:t>
      </w:r>
      <w:r w:rsidRPr="00B2347F">
        <w:rPr>
          <w:i/>
        </w:rPr>
        <w:t>Origen Against Celsus</w:t>
      </w:r>
      <w:r w:rsidRPr="00B2347F">
        <w:t xml:space="preserve"> book 8 ch.4 p.641</w:t>
      </w:r>
    </w:p>
    <w:p w14:paraId="5F0C0804" w14:textId="77777777" w:rsidR="006C47E0" w:rsidRPr="00B2347F" w:rsidRDefault="006C47E0" w:rsidP="006C47E0">
      <w:pPr>
        <w:ind w:left="288" w:hanging="288"/>
      </w:pPr>
      <w:r w:rsidRPr="00B2347F">
        <w:t xml:space="preserve">Origen (233/234 A.D.) quotes 1 Timothy that </w:t>
      </w:r>
      <w:r w:rsidR="002D2DBF">
        <w:t>“</w:t>
      </w:r>
      <w:r w:rsidRPr="00B2347F">
        <w:t>supplications, prayers, intercessions, and thanksgivings be made for all men,</w:t>
      </w:r>
      <w:r w:rsidR="002D2DBF">
        <w:t>”</w:t>
      </w:r>
      <w:r w:rsidRPr="00B2347F">
        <w:t xml:space="preserve"> </w:t>
      </w:r>
      <w:r w:rsidRPr="00B2347F">
        <w:rPr>
          <w:i/>
        </w:rPr>
        <w:t>O</w:t>
      </w:r>
      <w:r w:rsidR="00B36AE8" w:rsidRPr="00B2347F">
        <w:rPr>
          <w:i/>
        </w:rPr>
        <w:t>rigen O</w:t>
      </w:r>
      <w:r w:rsidRPr="00B2347F">
        <w:rPr>
          <w:i/>
        </w:rPr>
        <w:t>n Prayer</w:t>
      </w:r>
      <w:r w:rsidRPr="00B2347F">
        <w:t xml:space="preserve"> ch.14.2 p.54</w:t>
      </w:r>
    </w:p>
    <w:p w14:paraId="6B9C791C" w14:textId="37F86478" w:rsidR="00F656ED" w:rsidRDefault="00F656ED" w:rsidP="00F656ED">
      <w:pPr>
        <w:ind w:left="288" w:hanging="288"/>
      </w:pPr>
      <w:r w:rsidRPr="00F656ED">
        <w:t>Origen</w:t>
      </w:r>
      <w:r w:rsidRPr="00B2347F">
        <w:t xml:space="preserve"> (233/234 A.D.)</w:t>
      </w:r>
      <w:r>
        <w:t xml:space="preserve"> says we should be thankful Nazirites </w:t>
      </w:r>
      <w:r w:rsidRPr="00B2347F">
        <w:rPr>
          <w:i/>
        </w:rPr>
        <w:t>Origen On Prayer</w:t>
      </w:r>
      <w:r w:rsidRPr="00B2347F">
        <w:t xml:space="preserve"> ch.</w:t>
      </w:r>
      <w:r>
        <w:t>14.2 p.54</w:t>
      </w:r>
      <w:r w:rsidR="00A80B05">
        <w:t>. See also ibid ch.13.2 p.51.</w:t>
      </w:r>
    </w:p>
    <w:p w14:paraId="6CDF2A72"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We give thanks, O Lord God omnipotent,</w:t>
      </w:r>
      <w:r w:rsidR="002D2DBF">
        <w:t>”</w:t>
      </w:r>
      <w:r w:rsidRPr="00B2347F">
        <w:t xml:space="preserve"> </w:t>
      </w:r>
      <w:r w:rsidRPr="00B2347F">
        <w:rPr>
          <w:i/>
        </w:rPr>
        <w:t>Treatises of Cyprian</w:t>
      </w:r>
      <w:r w:rsidRPr="00B2347F">
        <w:t xml:space="preserve"> Treatise 12 first part ch.20 p.540</w:t>
      </w:r>
    </w:p>
    <w:p w14:paraId="486C3A3F"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7B034CD6" w14:textId="77777777" w:rsidR="006C47E0" w:rsidRPr="00B2347F" w:rsidRDefault="006C47E0" w:rsidP="006C47E0">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Ingratitude appears to me to be a dire evil; a dire evil indeed, yea, the direst of evils. For when one has received some benefit, his failing to attempt to make any return by at least the oral expression of thanks, where aught else is beyond his power, marks him out either as an utterly irrational person, or as one devoid of the sense of obligations conferred, or as a man without any memory.</w:t>
      </w:r>
      <w:r w:rsidR="002D2DBF">
        <w:rPr>
          <w:highlight w:val="white"/>
        </w:rPr>
        <w:t>”</w:t>
      </w:r>
      <w:r w:rsidRPr="00B2347F">
        <w:rPr>
          <w:highlight w:val="white"/>
        </w:rPr>
        <w:t xml:space="preserve"> </w:t>
      </w:r>
      <w:r w:rsidRPr="00B2347F">
        <w:rPr>
          <w:i/>
        </w:rPr>
        <w:t>Oration and Panegyric to Origen</w:t>
      </w:r>
      <w:r w:rsidRPr="00B2347F">
        <w:t xml:space="preserve"> argument 3 p.23</w:t>
      </w:r>
    </w:p>
    <w:p w14:paraId="48A7B8A9" w14:textId="77777777" w:rsidR="006C47E0" w:rsidRPr="00B2347F" w:rsidRDefault="006C47E0" w:rsidP="006C47E0">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giving thanks to Almighty God for our salvation. </w:t>
      </w:r>
      <w:r w:rsidRPr="00B2347F">
        <w:rPr>
          <w:i/>
        </w:rPr>
        <w:t>Letter to Lucianus the Chief Chamberlain</w:t>
      </w:r>
      <w:r w:rsidRPr="00B2347F">
        <w:t xml:space="preserve"> ch.1 p.157.</w:t>
      </w:r>
    </w:p>
    <w:p w14:paraId="6563FC3D"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 xml:space="preserve">For as these make use of what they have received, and give thanks, so God, in whose sight you shall have done that which is good, will </w:t>
      </w:r>
      <w:proofErr w:type="spellStart"/>
      <w:r w:rsidRPr="00B2347F">
        <w:t>b</w:t>
      </w:r>
      <w:proofErr w:type="spellEnd"/>
      <w:r w:rsidRPr="00B2347F">
        <w:t xml:space="preserve"> oth approve of it and reward your piety.</w:t>
      </w:r>
      <w:r w:rsidR="002D2DBF">
        <w:rPr>
          <w:highlight w:val="white"/>
        </w:rPr>
        <w:t>”</w:t>
      </w:r>
      <w:r w:rsidRPr="00B2347F">
        <w:t xml:space="preserve"> </w:t>
      </w:r>
      <w:r w:rsidRPr="00B2347F">
        <w:rPr>
          <w:i/>
        </w:rPr>
        <w:t>The Divine Institutes</w:t>
      </w:r>
      <w:r w:rsidRPr="00B2347F">
        <w:t xml:space="preserve"> book 6 ch.13 p.179</w:t>
      </w:r>
    </w:p>
    <w:p w14:paraId="47D0AFFD" w14:textId="77777777" w:rsidR="006C47E0" w:rsidRPr="00B2347F" w:rsidRDefault="006C47E0" w:rsidP="006C47E0"/>
    <w:p w14:paraId="2BFC521B" w14:textId="77777777" w:rsidR="006C47E0" w:rsidRPr="00B2347F" w:rsidRDefault="006C47E0" w:rsidP="006C47E0">
      <w:pPr>
        <w:rPr>
          <w:b/>
          <w:u w:val="single"/>
        </w:rPr>
      </w:pPr>
      <w:r w:rsidRPr="00B2347F">
        <w:rPr>
          <w:b/>
          <w:u w:val="single"/>
        </w:rPr>
        <w:t>Among corrupt or spurious works</w:t>
      </w:r>
    </w:p>
    <w:p w14:paraId="09E69D72" w14:textId="77777777" w:rsidR="006C47E0" w:rsidRPr="00B2347F" w:rsidRDefault="006C47E0" w:rsidP="006C47E0">
      <w:pPr>
        <w:ind w:left="288" w:hanging="288"/>
      </w:pPr>
      <w:r w:rsidRPr="00B2347F">
        <w:rPr>
          <w:b/>
          <w:i/>
        </w:rPr>
        <w:t>Acts of Paul and Thecla</w:t>
      </w:r>
      <w:r w:rsidRPr="00B2347F">
        <w:t xml:space="preserve"> (before 207 A.D.) p.491 </w:t>
      </w:r>
      <w:r w:rsidR="002D2DBF">
        <w:t>“</w:t>
      </w:r>
      <w:r w:rsidRPr="00B2347F">
        <w:t xml:space="preserve">And the women shouted aloud, and with one mouth returned thanks to God, saying: There is one God, </w:t>
      </w:r>
      <w:r w:rsidRPr="00B2347F">
        <w:rPr>
          <w:i/>
        </w:rPr>
        <w:t>the God</w:t>
      </w:r>
      <w:r w:rsidRPr="00B2347F">
        <w:t xml:space="preserve"> of Thecla;</w:t>
      </w:r>
      <w:r w:rsidR="002D2DBF">
        <w:t>”</w:t>
      </w:r>
    </w:p>
    <w:p w14:paraId="6F32C466" w14:textId="77777777" w:rsidR="006C47E0" w:rsidRPr="00B2347F" w:rsidRDefault="006C47E0" w:rsidP="006C47E0"/>
    <w:p w14:paraId="09A580C8" w14:textId="77777777" w:rsidR="006C47E0" w:rsidRPr="00B2347F" w:rsidRDefault="006C47E0" w:rsidP="006C47E0">
      <w:pPr>
        <w:rPr>
          <w:b/>
          <w:u w:val="single"/>
        </w:rPr>
      </w:pPr>
      <w:r w:rsidRPr="00B2347F">
        <w:rPr>
          <w:b/>
          <w:u w:val="single"/>
        </w:rPr>
        <w:t>Among heretics</w:t>
      </w:r>
    </w:p>
    <w:p w14:paraId="2D4A38B9" w14:textId="77777777"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gratitude is to preserve our love to Him who is the cause of our being.</w:t>
      </w:r>
      <w:r w:rsidR="002D2DBF">
        <w:t>”</w:t>
      </w:r>
    </w:p>
    <w:p w14:paraId="14E43DA7" w14:textId="77777777" w:rsidR="00E1040D" w:rsidRPr="00B2347F" w:rsidRDefault="00E1040D" w:rsidP="00E1040D">
      <w:pPr>
        <w:ind w:left="288" w:hanging="288"/>
        <w:rPr>
          <w:b/>
        </w:rPr>
      </w:pPr>
      <w:r w:rsidRPr="00B2347F">
        <w:t xml:space="preserve">The Ebionite </w:t>
      </w:r>
      <w:r w:rsidRPr="00E1040D">
        <w:rPr>
          <w:bCs/>
          <w:i/>
        </w:rPr>
        <w:t>Clementine Homilies</w:t>
      </w:r>
      <w:r w:rsidRPr="00B2347F">
        <w:t xml:space="preserve"> (-188 A.D.- uncertain date) </w:t>
      </w:r>
      <w:r>
        <w:t xml:space="preserve">mentions being thankful. </w:t>
      </w:r>
      <w:r w:rsidRPr="00B2347F">
        <w:t xml:space="preserve">homily </w:t>
      </w:r>
      <w:r>
        <w:t>1</w:t>
      </w:r>
      <w:r w:rsidRPr="00B2347F">
        <w:t xml:space="preserve"> ch.</w:t>
      </w:r>
      <w:r>
        <w:t>22</w:t>
      </w:r>
      <w:r w:rsidRPr="00B2347F">
        <w:t xml:space="preserve"> p.</w:t>
      </w:r>
      <w:r>
        <w:t>228</w:t>
      </w:r>
    </w:p>
    <w:p w14:paraId="13F66303" w14:textId="70B7C53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18</w:t>
      </w:r>
      <w:r w:rsidRPr="00B2347F">
        <w:t xml:space="preserve"> p.</w:t>
      </w:r>
      <w:r>
        <w:t>82</w:t>
      </w:r>
      <w:r w:rsidRPr="00B2347F">
        <w:t>.</w:t>
      </w:r>
      <w:r>
        <w:t xml:space="preserve"> mentions being thankful to God.</w:t>
      </w:r>
    </w:p>
    <w:p w14:paraId="136ED04D" w14:textId="77777777" w:rsidR="006C47E0" w:rsidRPr="00B2347F" w:rsidRDefault="006C47E0" w:rsidP="006C47E0"/>
    <w:p w14:paraId="1D39CB34" w14:textId="77777777" w:rsidR="006C47E0" w:rsidRPr="00B2347F" w:rsidRDefault="006C47E0" w:rsidP="006C47E0">
      <w:pPr>
        <w:pStyle w:val="Heading2"/>
      </w:pPr>
      <w:bookmarkStart w:id="688" w:name="_Toc227929958"/>
      <w:bookmarkStart w:id="689" w:name="_Toc58618007"/>
      <w:bookmarkStart w:id="690" w:name="_Toc62979438"/>
      <w:bookmarkStart w:id="691" w:name="_Toc161729537"/>
      <w:bookmarkStart w:id="692" w:name="_Toc136858496"/>
      <w:r w:rsidRPr="00B2347F">
        <w:t>Pr8. Confess to God</w:t>
      </w:r>
      <w:bookmarkEnd w:id="688"/>
      <w:bookmarkEnd w:id="689"/>
      <w:bookmarkEnd w:id="690"/>
      <w:bookmarkEnd w:id="691"/>
    </w:p>
    <w:p w14:paraId="4D354A54" w14:textId="77777777" w:rsidR="006C47E0" w:rsidRPr="00B2347F" w:rsidRDefault="006C47E0" w:rsidP="006C47E0"/>
    <w:p w14:paraId="10715A73" w14:textId="77777777" w:rsidR="006C47E0" w:rsidRPr="00B2347F" w:rsidRDefault="006C47E0" w:rsidP="006C47E0">
      <w:r w:rsidRPr="00B2347F">
        <w:t>This is confessing sins to God. Confessing or testifying our faith before men is not counted here.</w:t>
      </w:r>
    </w:p>
    <w:p w14:paraId="67A7B0C3" w14:textId="77777777" w:rsidR="006C47E0" w:rsidRPr="00B2347F" w:rsidRDefault="002D2DBF" w:rsidP="006C47E0">
      <w:r>
        <w:t>“</w:t>
      </w:r>
      <w:r w:rsidR="006C47E0" w:rsidRPr="00B2347F">
        <w:t>Public confession</w:t>
      </w:r>
      <w:r>
        <w:t>”</w:t>
      </w:r>
      <w:r w:rsidR="006C47E0" w:rsidRPr="00B2347F">
        <w:t>, if it does not mention God also, is not counted here.</w:t>
      </w:r>
    </w:p>
    <w:p w14:paraId="27351184" w14:textId="77777777" w:rsidR="006C47E0" w:rsidRPr="00B2347F" w:rsidRDefault="006C47E0" w:rsidP="006C47E0"/>
    <w:p w14:paraId="39EDC547" w14:textId="77777777" w:rsidR="006C47E0" w:rsidRPr="00B2347F" w:rsidRDefault="006C47E0" w:rsidP="006C47E0">
      <w:r w:rsidRPr="00B2347F">
        <w:t>1 John 1:9; James 5:16; Psalms 32:5; 38:18</w:t>
      </w:r>
    </w:p>
    <w:p w14:paraId="71B603D7" w14:textId="77777777" w:rsidR="006C47E0" w:rsidRPr="00B2347F" w:rsidRDefault="006C47E0" w:rsidP="006C47E0"/>
    <w:p w14:paraId="6EBE4125"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[the Scripture] saith in a certain place, </w:t>
      </w:r>
      <w:r w:rsidR="002D2DBF">
        <w:t>“</w:t>
      </w:r>
      <w:r w:rsidRPr="00B2347F">
        <w:t>Thou shalt raise me up, and I shall confess unto Thee;</w:t>
      </w:r>
      <w:r w:rsidR="002D2DBF">
        <w:t>”</w:t>
      </w:r>
      <w:r w:rsidRPr="00B2347F">
        <w:t xml:space="preserve"> </w:t>
      </w:r>
      <w:r w:rsidRPr="00B2347F">
        <w:rPr>
          <w:i/>
        </w:rPr>
        <w:t>1 Clement</w:t>
      </w:r>
      <w:r w:rsidRPr="00B2347F">
        <w:t xml:space="preserve"> ch.26 p.12</w:t>
      </w:r>
    </w:p>
    <w:p w14:paraId="13D613F7" w14:textId="77777777" w:rsidR="006C47E0" w:rsidRPr="00B2347F" w:rsidRDefault="006C47E0" w:rsidP="006C47E0">
      <w:pPr>
        <w:ind w:left="288" w:hanging="288"/>
        <w:rPr>
          <w:b/>
        </w:rPr>
      </w:pPr>
      <w:r w:rsidRPr="00B2347F">
        <w:rPr>
          <w:b/>
          <w:i/>
          <w:szCs w:val="24"/>
        </w:rPr>
        <w:t>Didache</w:t>
      </w:r>
      <w:r w:rsidRPr="00B2347F">
        <w:rPr>
          <w:szCs w:val="24"/>
        </w:rPr>
        <w:t xml:space="preserve"> (before 125 A.D.) ch.14.1 p.</w:t>
      </w:r>
      <w:r w:rsidR="00E23E58" w:rsidRPr="00B2347F">
        <w:rPr>
          <w:szCs w:val="24"/>
        </w:rPr>
        <w:t>381</w:t>
      </w:r>
      <w:r w:rsidRPr="00B2347F">
        <w:rPr>
          <w:szCs w:val="24"/>
        </w:rPr>
        <w:t xml:space="preserve"> </w:t>
      </w:r>
      <w:r w:rsidR="002D2DBF">
        <w:rPr>
          <w:szCs w:val="24"/>
        </w:rPr>
        <w:t>“</w:t>
      </w:r>
      <w:r w:rsidRPr="00B2347F">
        <w:rPr>
          <w:rFonts w:cs="Consolas"/>
          <w:szCs w:val="24"/>
          <w:highlight w:val="white"/>
        </w:rPr>
        <w:t>But every Lord</w:t>
      </w:r>
      <w:r w:rsidR="00DE7390">
        <w:rPr>
          <w:rFonts w:cs="Consolas"/>
          <w:szCs w:val="24"/>
          <w:highlight w:val="white"/>
        </w:rPr>
        <w:t>’</w:t>
      </w:r>
      <w:r w:rsidRPr="00B2347F">
        <w:rPr>
          <w:rFonts w:cs="Consolas"/>
          <w:szCs w:val="24"/>
          <w:highlight w:val="white"/>
        </w:rPr>
        <w:t>s day do ye gather yourselves together, and break bread, and give thanksgiving after having confessed your transgressions, that your sacrifice may be pure.</w:t>
      </w:r>
      <w:r w:rsidR="002D2DBF">
        <w:t>”</w:t>
      </w:r>
    </w:p>
    <w:p w14:paraId="16C8B763"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p.148-149 says to confess your sins.</w:t>
      </w:r>
    </w:p>
    <w:p w14:paraId="2D2FFD79" w14:textId="77777777" w:rsidR="006C47E0" w:rsidRPr="00B2347F" w:rsidRDefault="006C47E0" w:rsidP="006C47E0">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vol.7 ch.8 p.519 </w:t>
      </w:r>
      <w:r w:rsidR="002D2DBF">
        <w:rPr>
          <w:szCs w:val="24"/>
        </w:rPr>
        <w:t>“</w:t>
      </w:r>
      <w:r w:rsidRPr="00B2347F">
        <w:rPr>
          <w:rFonts w:cs="Consolas"/>
          <w:szCs w:val="24"/>
          <w:highlight w:val="white"/>
        </w:rPr>
        <w:t>so let us also, while we are in this world, repent with our whole heart of the evil deeds we have done in the flesh, that we may be saved by the Lord, while we have yet an opportunity of repentance. For after we have gone out of the world, no further power of confessing or repenting will there belong to us.</w:t>
      </w:r>
      <w:r w:rsidR="002D2DBF">
        <w:rPr>
          <w:szCs w:val="24"/>
        </w:rPr>
        <w:t>”</w:t>
      </w:r>
    </w:p>
    <w:p w14:paraId="251BE0C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1 first vision ch.1 p.</w:t>
      </w:r>
      <w:r w:rsidR="004B7008" w:rsidRPr="00B2347F">
        <w:rPr>
          <w:szCs w:val="24"/>
        </w:rPr>
        <w:t>9</w:t>
      </w:r>
      <w:r w:rsidRPr="00B2347F">
        <w:rPr>
          <w:szCs w:val="24"/>
        </w:rPr>
        <w:t xml:space="preserve"> </w:t>
      </w:r>
      <w:r w:rsidR="002D2DBF">
        <w:rPr>
          <w:szCs w:val="24"/>
        </w:rPr>
        <w:t>“</w:t>
      </w:r>
      <w:r w:rsidRPr="00B2347F">
        <w:rPr>
          <w:rFonts w:cs="Consolas"/>
          <w:szCs w:val="24"/>
          <w:highlight w:val="white"/>
        </w:rPr>
        <w:t>I then bent down on my knees, and began to pray to the Lord and to confess my sins.</w:t>
      </w:r>
      <w:r w:rsidR="002D2DBF">
        <w:rPr>
          <w:szCs w:val="24"/>
        </w:rPr>
        <w:t>”</w:t>
      </w:r>
    </w:p>
    <w:p w14:paraId="3989FEC4"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David writes, </w:t>
      </w:r>
      <w:r w:rsidR="00DE7390">
        <w:rPr>
          <w:rFonts w:cs="Consolas"/>
          <w:szCs w:val="24"/>
          <w:highlight w:val="white"/>
        </w:rPr>
        <w:t>‘</w:t>
      </w:r>
      <w:r w:rsidRPr="00B2347F">
        <w:rPr>
          <w:rFonts w:cs="Consolas"/>
          <w:szCs w:val="24"/>
          <w:highlight w:val="white"/>
        </w:rPr>
        <w:t>They who sow,</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in tears, shall reap in joy;</w:t>
      </w:r>
      <w:r w:rsidR="00DE7390">
        <w:rPr>
          <w:rFonts w:cs="Consolas"/>
          <w:szCs w:val="24"/>
          <w:highlight w:val="white"/>
        </w:rPr>
        <w:t>’</w:t>
      </w:r>
      <w:r w:rsidRPr="00B2347F">
        <w:rPr>
          <w:rFonts w:cs="Consolas"/>
          <w:szCs w:val="24"/>
          <w:highlight w:val="white"/>
        </w:rPr>
        <w:t xml:space="preserve"> those, namely, who confess in penitence.</w:t>
      </w:r>
      <w:r w:rsidR="002D2DBF">
        <w:rPr>
          <w:szCs w:val="24"/>
        </w:rPr>
        <w:t>”</w:t>
      </w:r>
      <w:r w:rsidRPr="00B2347F">
        <w:rPr>
          <w:szCs w:val="24"/>
        </w:rPr>
        <w:t xml:space="preserve"> </w:t>
      </w:r>
      <w:r w:rsidRPr="00B2347F">
        <w:rPr>
          <w:i/>
          <w:szCs w:val="24"/>
        </w:rPr>
        <w:t>Stromata</w:t>
      </w:r>
      <w:r w:rsidRPr="00B2347F">
        <w:rPr>
          <w:szCs w:val="24"/>
        </w:rPr>
        <w:t xml:space="preserve"> book 2 ch.13 p.361</w:t>
      </w:r>
    </w:p>
    <w:p w14:paraId="7DFF76F2" w14:textId="77777777"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and gave free forgiveness to David on his confessing his sins against the house of Uriah;</w:t>
      </w:r>
      <w:r w:rsidR="002D2DBF">
        <w:rPr>
          <w:szCs w:val="24"/>
        </w:rPr>
        <w:t>”</w:t>
      </w:r>
      <w:r w:rsidRPr="00B2347F">
        <w:rPr>
          <w:szCs w:val="24"/>
        </w:rPr>
        <w:t xml:space="preserve"> </w:t>
      </w:r>
      <w:r w:rsidRPr="00B2347F">
        <w:rPr>
          <w:i/>
          <w:szCs w:val="24"/>
        </w:rPr>
        <w:t>Five Books Against Marcion</w:t>
      </w:r>
      <w:r w:rsidRPr="00B2347F">
        <w:rPr>
          <w:szCs w:val="24"/>
        </w:rPr>
        <w:t xml:space="preserve"> book 2 ch.17 p.310-311</w:t>
      </w:r>
    </w:p>
    <w:p w14:paraId="4C8328A2"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I, O Lord, baptize with the baptism of repentance, and I cannot baptize those who come to me unless they first confess fully their sins. Be it so then that I baptize Thee [Jesus], what hast Thou to confess? Thou art the Remover of sins, and wilt Thou be baptized with the baptism of repentance?</w:t>
      </w:r>
      <w:r w:rsidR="002D2DBF">
        <w:rPr>
          <w:szCs w:val="24"/>
        </w:rPr>
        <w:t>”</w:t>
      </w:r>
      <w:r w:rsidRPr="00B2347F">
        <w:rPr>
          <w:szCs w:val="24"/>
        </w:rPr>
        <w:t xml:space="preserve"> </w:t>
      </w:r>
      <w:r w:rsidRPr="00B2347F">
        <w:rPr>
          <w:i/>
          <w:szCs w:val="24"/>
        </w:rPr>
        <w:t>Discourse on the Holy Theophany</w:t>
      </w:r>
      <w:r w:rsidRPr="00B2347F">
        <w:rPr>
          <w:szCs w:val="24"/>
        </w:rPr>
        <w:t xml:space="preserve"> ch.4 p.236</w:t>
      </w:r>
    </w:p>
    <w:p w14:paraId="5EBABF78"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rPr>
          <w:szCs w:val="24"/>
        </w:rPr>
        <w:t>”</w:t>
      </w:r>
      <w:r w:rsidRPr="00B2347F">
        <w:rPr>
          <w:szCs w:val="24"/>
        </w:rPr>
        <w:t xml:space="preserve"> </w:t>
      </w:r>
      <w:r w:rsidRPr="00B2347F">
        <w:rPr>
          <w:i/>
          <w:szCs w:val="24"/>
        </w:rPr>
        <w:t>Instructions of Commodianus</w:t>
      </w:r>
      <w:r w:rsidRPr="00B2347F">
        <w:rPr>
          <w:szCs w:val="24"/>
        </w:rPr>
        <w:t xml:space="preserve"> ch.52 p.213</w:t>
      </w:r>
    </w:p>
    <w:p w14:paraId="3D5038A8"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Now, what words of flattery and piteous walling are contained in the Holy Scriptures when the sinner says in his prayers to God, </w:t>
      </w:r>
      <w:r w:rsidR="00DE7390">
        <w:rPr>
          <w:rFonts w:cs="Consolas"/>
          <w:szCs w:val="24"/>
          <w:highlight w:val="white"/>
        </w:rPr>
        <w:t>‘</w:t>
      </w:r>
      <w:r w:rsidRPr="00B2347F">
        <w:rPr>
          <w:rFonts w:cs="Consolas"/>
          <w:szCs w:val="24"/>
          <w:highlight w:val="white"/>
        </w:rPr>
        <w:t>I have acknowledged my sin, and mine iniquity have I not hid. I said, I will confess my transgression to the Lord,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3 ch.63 p.489</w:t>
      </w:r>
    </w:p>
    <w:p w14:paraId="499A6B9C" w14:textId="77777777" w:rsidR="006C47E0" w:rsidRPr="00B2347F" w:rsidRDefault="006C47E0" w:rsidP="006C47E0">
      <w:pPr>
        <w:ind w:left="288" w:hanging="288"/>
      </w:pPr>
      <w:r w:rsidRPr="00B2347F">
        <w:t xml:space="preserve">Origen (233/234 A.D.) has an entire chapter discussing us asking God to forgive our sins. </w:t>
      </w:r>
      <w:r w:rsidRPr="00B2347F">
        <w:rPr>
          <w:i/>
        </w:rPr>
        <w:t>O</w:t>
      </w:r>
      <w:r w:rsidR="00B36AE8" w:rsidRPr="00B2347F">
        <w:rPr>
          <w:i/>
        </w:rPr>
        <w:t>rigen O</w:t>
      </w:r>
      <w:r w:rsidRPr="00B2347F">
        <w:rPr>
          <w:i/>
        </w:rPr>
        <w:t>n Prayer</w:t>
      </w:r>
      <w:r w:rsidRPr="00B2347F">
        <w:t xml:space="preserve"> ch.28 p.10</w:t>
      </w:r>
      <w:r w:rsidR="00F656ED">
        <w:t>6</w:t>
      </w:r>
      <w:r w:rsidRPr="00B2347F">
        <w:t>-113</w:t>
      </w:r>
    </w:p>
    <w:p w14:paraId="441F0CB3" w14:textId="77777777" w:rsidR="006C47E0" w:rsidRPr="00B2347F" w:rsidRDefault="006C47E0" w:rsidP="006C47E0">
      <w:pPr>
        <w:autoSpaceDE w:val="0"/>
        <w:autoSpaceDN w:val="0"/>
        <w:adjustRightInd w:val="0"/>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ch.18 p.663 </w:t>
      </w:r>
      <w:r w:rsidR="002D2DBF">
        <w:rPr>
          <w:szCs w:val="24"/>
        </w:rPr>
        <w:t>“</w:t>
      </w:r>
      <w:r w:rsidRPr="00B2347F">
        <w:rPr>
          <w:rFonts w:cs="Consolas"/>
          <w:szCs w:val="24"/>
          <w:highlight w:val="white"/>
        </w:rPr>
        <w:t xml:space="preserve">Let us, then, with the whole strength of our faith, give praise to God; let us give our full confession, since the powers of heaven rejoice over our repentance, all the angels rejoice, and Christ also rejoices, who once again with full and merciful moderation exhorts us, laden with sins, overwhelmed with crimes, to cease from wickedness, saying, </w:t>
      </w:r>
      <w:r w:rsidR="00DE7390">
        <w:rPr>
          <w:rFonts w:cs="Consolas"/>
          <w:szCs w:val="24"/>
          <w:highlight w:val="white"/>
        </w:rPr>
        <w:t>‘</w:t>
      </w:r>
      <w:r w:rsidRPr="00B2347F">
        <w:rPr>
          <w:rFonts w:cs="Consolas"/>
          <w:szCs w:val="24"/>
          <w:highlight w:val="white"/>
        </w:rPr>
        <w:t>Turn ye, and return from your impieties, and your iniquities shall not be to you for a punishment.</w:t>
      </w:r>
      <w:r w:rsidR="00DE7390">
        <w:rPr>
          <w:rFonts w:cs="Consolas"/>
          <w:szCs w:val="24"/>
        </w:rPr>
        <w:t>’</w:t>
      </w:r>
      <w:r w:rsidR="002D2DBF">
        <w:rPr>
          <w:szCs w:val="24"/>
        </w:rPr>
        <w:t>”</w:t>
      </w:r>
    </w:p>
    <w:p w14:paraId="7636FE60"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Thus, moreover, John also in his epistle warns us, and says, </w:t>
      </w:r>
      <w:r w:rsidR="00DE7390">
        <w:rPr>
          <w:rFonts w:cs="Consolas"/>
          <w:szCs w:val="24"/>
          <w:highlight w:val="white"/>
        </w:rPr>
        <w:t>‘</w:t>
      </w:r>
      <w:r w:rsidRPr="00B2347F">
        <w:rPr>
          <w:rFonts w:cs="Consolas"/>
          <w:szCs w:val="24"/>
          <w:highlight w:val="white"/>
        </w:rPr>
        <w:t>If we say that we have no sin, we deceive ourselves, and the truth is not in us; but if we confess our sins, the Lord is faithful and just to forgive us our sins.</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4 ch.22 p.453</w:t>
      </w:r>
    </w:p>
    <w:p w14:paraId="36C9906D" w14:textId="77777777" w:rsidR="006C47E0" w:rsidRPr="00B2347F" w:rsidRDefault="006C47E0" w:rsidP="006C47E0">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ch.1 p.311</w:t>
      </w:r>
    </w:p>
    <w:p w14:paraId="6DB680A2"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For being desirous of promoting our life and salvation in accordance with His own goodness, in that circumcision He hath set before us repentance, that if we lay open our hearts,-that is if we confess our sins and make satisfaction to God,-we shall obtain pardon, which is denied to those who are obstinate and conceal their faults, by Him who regards not the outward appearance, as man does, but the innermost secrets of the heart.</w:t>
      </w:r>
      <w:r w:rsidR="002D2DBF">
        <w:rPr>
          <w:szCs w:val="24"/>
        </w:rPr>
        <w:t>”</w:t>
      </w:r>
      <w:r w:rsidRPr="00B2347F">
        <w:rPr>
          <w:szCs w:val="24"/>
        </w:rPr>
        <w:t xml:space="preserve"> </w:t>
      </w:r>
      <w:r w:rsidRPr="00B2347F">
        <w:rPr>
          <w:i/>
          <w:szCs w:val="24"/>
        </w:rPr>
        <w:t>The Divine Institutes</w:t>
      </w:r>
      <w:r w:rsidRPr="00B2347F">
        <w:rPr>
          <w:szCs w:val="24"/>
        </w:rPr>
        <w:t xml:space="preserve"> book 4 ch.17 p.119</w:t>
      </w:r>
    </w:p>
    <w:p w14:paraId="0D71BB4B" w14:textId="77777777" w:rsidR="006C47E0" w:rsidRPr="00B2347F" w:rsidRDefault="006C47E0" w:rsidP="006C47E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we, even though there is no offence of ours, yet ought to confess to God, and to entreat pardon for our faults, and to give thanks even in evils. Let us always offer this obedience to our Lord.</w:t>
      </w:r>
      <w:r w:rsidR="002D2DBF">
        <w:rPr>
          <w:szCs w:val="24"/>
        </w:rPr>
        <w:t>”</w:t>
      </w:r>
      <w:r w:rsidRPr="00B2347F">
        <w:rPr>
          <w:szCs w:val="24"/>
        </w:rPr>
        <w:t xml:space="preserve"> </w:t>
      </w:r>
      <w:r w:rsidRPr="00B2347F">
        <w:rPr>
          <w:i/>
          <w:szCs w:val="24"/>
        </w:rPr>
        <w:t>Epitome of the Divine Institutes</w:t>
      </w:r>
      <w:r w:rsidRPr="00B2347F">
        <w:rPr>
          <w:szCs w:val="24"/>
        </w:rPr>
        <w:t xml:space="preserve"> ch.67 p.251</w:t>
      </w:r>
    </w:p>
    <w:p w14:paraId="5F2AEA36" w14:textId="77777777" w:rsidR="006C47E0" w:rsidRPr="00B2347F" w:rsidRDefault="006C47E0" w:rsidP="006C47E0">
      <w:pPr>
        <w:ind w:left="288" w:hanging="288"/>
      </w:pPr>
    </w:p>
    <w:p w14:paraId="0C67FBC7" w14:textId="77777777" w:rsidR="006C47E0" w:rsidRPr="00B2347F" w:rsidRDefault="006C47E0" w:rsidP="006C47E0">
      <w:pPr>
        <w:pStyle w:val="Heading2"/>
      </w:pPr>
      <w:bookmarkStart w:id="693" w:name="_Toc58618008"/>
      <w:bookmarkStart w:id="694" w:name="_Toc62979439"/>
      <w:bookmarkStart w:id="695" w:name="_Toc161729538"/>
      <w:bookmarkStart w:id="696" w:name="_Toc227929959"/>
      <w:r w:rsidRPr="00B2347F">
        <w:t>Pr9. Forgive us as we forgive others</w:t>
      </w:r>
      <w:bookmarkEnd w:id="693"/>
      <w:bookmarkEnd w:id="694"/>
      <w:bookmarkEnd w:id="695"/>
    </w:p>
    <w:p w14:paraId="0C32B2D3" w14:textId="77777777" w:rsidR="006C47E0" w:rsidRPr="00B2347F" w:rsidRDefault="006C47E0" w:rsidP="006C47E0"/>
    <w:p w14:paraId="1002FE9B" w14:textId="77777777" w:rsidR="006C47E0" w:rsidRPr="00B2347F" w:rsidRDefault="006C47E0" w:rsidP="006C47E0">
      <w:r w:rsidRPr="00B2347F">
        <w:t>Matthew 6:12a</w:t>
      </w:r>
    </w:p>
    <w:p w14:paraId="5DEE2B64" w14:textId="77777777" w:rsidR="006C47E0" w:rsidRPr="00B2347F" w:rsidRDefault="006C47E0" w:rsidP="006C47E0"/>
    <w:p w14:paraId="1503862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33F46F0"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w:t>
      </w:r>
      <w:r w:rsidR="0006480D" w:rsidRPr="00B2347F">
        <w:t>section 9.35 p.58 quotes Matthew 6:1-18.</w:t>
      </w:r>
    </w:p>
    <w:p w14:paraId="6D912FD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this reason also He [the Lord] has taught us to say in prayer, </w:t>
      </w:r>
      <w:r w:rsidR="00DE7390">
        <w:rPr>
          <w:highlight w:val="white"/>
        </w:rPr>
        <w:t>‘</w:t>
      </w:r>
      <w:r w:rsidRPr="00B2347F">
        <w:rPr>
          <w:highlight w:val="white"/>
        </w:rPr>
        <w:t>And forgive us our debts;</w:t>
      </w:r>
      <w:r w:rsidR="00DE7390">
        <w:rPr>
          <w:highlight w:val="white"/>
        </w:rPr>
        <w:t>’</w:t>
      </w:r>
      <w:r w:rsidRPr="00B2347F">
        <w:rPr>
          <w:highlight w:val="white"/>
        </w:rPr>
        <w:t xml:space="preserve"> since indeed He is our Father, whose debtors we were, having transgressed His commandments.</w:t>
      </w:r>
      <w:r w:rsidR="002D2DBF">
        <w:rPr>
          <w:highlight w:val="white"/>
        </w:rPr>
        <w:t>”</w:t>
      </w:r>
      <w:r w:rsidRPr="00B2347F">
        <w:rPr>
          <w:highlight w:val="white"/>
        </w:rPr>
        <w:t xml:space="preserve"> </w:t>
      </w:r>
      <w:r w:rsidRPr="00B2347F">
        <w:rPr>
          <w:i/>
        </w:rPr>
        <w:t>Irenaeus Against Heresies</w:t>
      </w:r>
      <w:r w:rsidRPr="00B2347F">
        <w:t xml:space="preserve"> book 5 ch.17.1 p.544</w:t>
      </w:r>
    </w:p>
    <w:p w14:paraId="75E43B77" w14:textId="77777777" w:rsidR="006C47E0" w:rsidRPr="00B2347F" w:rsidRDefault="006C47E0" w:rsidP="0006480D">
      <w:pPr>
        <w:ind w:left="288" w:hanging="288"/>
      </w:pPr>
      <w:r w:rsidRPr="00B2347F">
        <w:rPr>
          <w:b/>
        </w:rPr>
        <w:t>Tertullian</w:t>
      </w:r>
      <w:r w:rsidRPr="00B2347F">
        <w:t xml:space="preserve"> (198-220 A.D.) </w:t>
      </w:r>
      <w:r w:rsidR="001F17E9">
        <w:t>discusses</w:t>
      </w:r>
      <w:r w:rsidRPr="00B2347F">
        <w:t xml:space="preserve"> this part of the Lord</w:t>
      </w:r>
      <w:r w:rsidR="00DE7390">
        <w:t>’</w:t>
      </w:r>
      <w:r w:rsidRPr="00B2347F">
        <w:t xml:space="preserve">s prayer in </w:t>
      </w:r>
      <w:r w:rsidR="00B36AE8" w:rsidRPr="00B2347F">
        <w:rPr>
          <w:i/>
        </w:rPr>
        <w:t>Tertullian O</w:t>
      </w:r>
      <w:r w:rsidRPr="00B2347F">
        <w:rPr>
          <w:i/>
        </w:rPr>
        <w:t>n Prayer</w:t>
      </w:r>
      <w:r w:rsidRPr="00B2347F">
        <w:t xml:space="preserve"> ch.7 p.683-684.</w:t>
      </w:r>
    </w:p>
    <w:p w14:paraId="4FCA3CA4" w14:textId="77777777" w:rsidR="006C47E0" w:rsidRPr="00B2347F" w:rsidRDefault="006C47E0" w:rsidP="006C47E0">
      <w:pPr>
        <w:autoSpaceDE w:val="0"/>
        <w:autoSpaceDN w:val="0"/>
        <w:adjustRightInd w:val="0"/>
        <w:ind w:left="288" w:hanging="288"/>
        <w:rPr>
          <w:rFonts w:ascii="Consolas" w:hAnsi="Consolas"/>
          <w:sz w:val="19"/>
          <w:highlight w:val="white"/>
        </w:rPr>
      </w:pPr>
      <w:r w:rsidRPr="00B2347F">
        <w:rPr>
          <w:b/>
        </w:rPr>
        <w:t>Origen</w:t>
      </w:r>
      <w:r w:rsidRPr="00B2347F">
        <w:t xml:space="preserve"> (225-253/254 A.D.) </w:t>
      </w:r>
      <w:r w:rsidR="002D2DBF">
        <w:t>“</w:t>
      </w:r>
      <w:r w:rsidRPr="00B2347F">
        <w:rPr>
          <w:highlight w:val="white"/>
        </w:rPr>
        <w:t>And this the parable [of the unmerciful servant] wishes to teach us by representing that even when forgiveness has been granted by God to us of the sins in respect of which we have received remission, exaction will be demanded even after the remission, unless we forgive the sins of those who have wronged us, so that there is no longer left in us the least remembrance of the wrong that was done.</w:t>
      </w:r>
      <w:r w:rsidR="002D2DBF">
        <w:rPr>
          <w:highlight w:val="white"/>
        </w:rPr>
        <w:t>”</w:t>
      </w:r>
      <w:r w:rsidRPr="00B2347F">
        <w:rPr>
          <w:highlight w:val="white"/>
        </w:rPr>
        <w:t xml:space="preserve"> </w:t>
      </w:r>
      <w:r w:rsidRPr="00B2347F">
        <w:rPr>
          <w:i/>
        </w:rPr>
        <w:t>Commentary on Matthew</w:t>
      </w:r>
      <w:r w:rsidRPr="00B2347F">
        <w:t xml:space="preserve"> book 14 ch.6 p.497</w:t>
      </w:r>
    </w:p>
    <w:p w14:paraId="1C853586" w14:textId="77777777" w:rsidR="006C47E0" w:rsidRPr="00B2347F" w:rsidRDefault="006C47E0" w:rsidP="006C47E0">
      <w:pPr>
        <w:ind w:left="288" w:hanging="288"/>
      </w:pPr>
      <w:r w:rsidRPr="00B2347F">
        <w:t>Origen (233/234 A.D.) quotes this part of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ch.28.1 p.106</w:t>
      </w:r>
      <w:r w:rsidR="00F656ED">
        <w:t>. See also ibid ch.18.1 p.65.</w:t>
      </w:r>
    </w:p>
    <w:p w14:paraId="3D631645"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1D5A1E93" w14:textId="24F0E9F1" w:rsidR="006C47E0" w:rsidRPr="00B2347F" w:rsidRDefault="006C47E0" w:rsidP="006C47E0">
      <w:pPr>
        <w:autoSpaceDE w:val="0"/>
        <w:autoSpaceDN w:val="0"/>
        <w:adjustRightInd w:val="0"/>
        <w:ind w:left="288" w:hanging="288"/>
      </w:pPr>
      <w:r w:rsidRPr="00B2347F">
        <w:t xml:space="preserve">Cyprian of Carthage (c.246-258 A.D.) </w:t>
      </w:r>
      <w:r w:rsidR="002D2DBF">
        <w:t>“</w:t>
      </w:r>
      <w:r w:rsidRPr="00B2347F">
        <w:t>In the Gospel, in t</w:t>
      </w:r>
      <w:r w:rsidR="004D42A8">
        <w:t>h</w:t>
      </w:r>
      <w:r w:rsidRPr="00B2347F">
        <w:t>e d</w:t>
      </w:r>
      <w:r w:rsidR="004D42A8">
        <w:t>a</w:t>
      </w:r>
      <w:r w:rsidRPr="00B2347F">
        <w:t xml:space="preserve">ily prayer: </w:t>
      </w:r>
      <w:r w:rsidR="00DE7390">
        <w:t>‘</w:t>
      </w:r>
      <w:r w:rsidRPr="00B2347F">
        <w:t>Forgive us out debts, even as we for</w:t>
      </w:r>
      <w:r w:rsidR="004D42A8">
        <w:t>give</w:t>
      </w:r>
      <w:r w:rsidRPr="00B2347F">
        <w:t xml:space="preserve"> our debtors.</w:t>
      </w:r>
      <w:r w:rsidR="00DE7390">
        <w:t>’</w:t>
      </w:r>
      <w:r w:rsidR="002D2DBF">
        <w:t>”</w:t>
      </w:r>
      <w:r w:rsidRPr="00B2347F">
        <w:t xml:space="preserve"> </w:t>
      </w:r>
      <w:r w:rsidRPr="00B2347F">
        <w:rPr>
          <w:i/>
        </w:rPr>
        <w:t>Treatises of Cyprian</w:t>
      </w:r>
      <w:r w:rsidRPr="00B2347F">
        <w:t xml:space="preserve"> Treatise 12 third part ch.21 p.54`</w:t>
      </w:r>
    </w:p>
    <w:p w14:paraId="2553A826" w14:textId="77777777" w:rsidR="006C47E0" w:rsidRPr="00B2347F" w:rsidRDefault="006C47E0" w:rsidP="006C47E0">
      <w:pPr>
        <w:ind w:left="288" w:hanging="288"/>
      </w:pPr>
    </w:p>
    <w:p w14:paraId="15667CDE" w14:textId="77777777" w:rsidR="006C47E0" w:rsidRPr="00B2347F" w:rsidRDefault="006C47E0" w:rsidP="006C47E0">
      <w:pPr>
        <w:pStyle w:val="Heading2"/>
      </w:pPr>
      <w:bookmarkStart w:id="697" w:name="_Toc58618009"/>
      <w:bookmarkStart w:id="698" w:name="_Toc62979440"/>
      <w:bookmarkStart w:id="699" w:name="_Toc161729539"/>
      <w:r w:rsidRPr="00B2347F">
        <w:t>Pr10. Not into temptation</w:t>
      </w:r>
      <w:bookmarkEnd w:id="696"/>
      <w:bookmarkEnd w:id="697"/>
      <w:bookmarkEnd w:id="698"/>
      <w:bookmarkEnd w:id="699"/>
    </w:p>
    <w:p w14:paraId="17D119EE" w14:textId="77777777" w:rsidR="006C47E0" w:rsidRPr="00B2347F" w:rsidRDefault="006C47E0" w:rsidP="006C47E0">
      <w:pPr>
        <w:ind w:left="288" w:hanging="288"/>
      </w:pPr>
    </w:p>
    <w:p w14:paraId="4BDC8BAA"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The final clause, therefore, is consonant, and interprets the sense of </w:t>
      </w:r>
      <w:r w:rsidR="00DE7390">
        <w:t>‘</w:t>
      </w:r>
      <w:r w:rsidRPr="00B2347F">
        <w:t>Lead us not into temptation;</w:t>
      </w:r>
      <w:r w:rsidR="00DE7390">
        <w:t>’</w:t>
      </w:r>
      <w:r w:rsidRPr="00B2347F">
        <w:t xml:space="preserve"> for this </w:t>
      </w:r>
      <w:r w:rsidRPr="00B2347F">
        <w:rPr>
          <w:i/>
        </w:rPr>
        <w:t>sense</w:t>
      </w:r>
      <w:r w:rsidRPr="00B2347F">
        <w:t xml:space="preserve"> is, </w:t>
      </w:r>
      <w:r w:rsidR="002D2DBF">
        <w:t>“</w:t>
      </w:r>
      <w:r w:rsidRPr="00B2347F">
        <w:t xml:space="preserve">But convey us away from the Evil one. </w:t>
      </w:r>
      <w:r w:rsidR="00B36AE8" w:rsidRPr="00B2347F">
        <w:rPr>
          <w:i/>
        </w:rPr>
        <w:t>Tertullian O</w:t>
      </w:r>
      <w:r w:rsidRPr="00B2347F">
        <w:rPr>
          <w:i/>
        </w:rPr>
        <w:t>n Prayer</w:t>
      </w:r>
      <w:r w:rsidRPr="00B2347F">
        <w:t xml:space="preserve"> ch.8 p.684</w:t>
      </w:r>
    </w:p>
    <w:p w14:paraId="66E6C82E" w14:textId="77777777" w:rsidR="006C47E0" w:rsidRPr="00B2347F" w:rsidRDefault="006C47E0" w:rsidP="006C47E0">
      <w:pPr>
        <w:ind w:left="288" w:hanging="288"/>
      </w:pPr>
      <w:r w:rsidRPr="00B2347F">
        <w:rPr>
          <w:b/>
        </w:rPr>
        <w:t>Origen</w:t>
      </w:r>
      <w:r w:rsidRPr="00B2347F">
        <w:t xml:space="preserve"> (233/234 A.D.) has an entire chapter discussing us asking God not ot lead us into temptation. </w:t>
      </w:r>
      <w:r w:rsidRPr="00B2347F">
        <w:rPr>
          <w:i/>
        </w:rPr>
        <w:t>O</w:t>
      </w:r>
      <w:r w:rsidR="00B36AE8" w:rsidRPr="00B2347F">
        <w:rPr>
          <w:i/>
        </w:rPr>
        <w:t>rigen O</w:t>
      </w:r>
      <w:r w:rsidRPr="00B2347F">
        <w:rPr>
          <w:i/>
        </w:rPr>
        <w:t>n Prayer</w:t>
      </w:r>
      <w:r w:rsidRPr="00B2347F">
        <w:t xml:space="preserve"> ch.29 p.113-126</w:t>
      </w:r>
      <w:r w:rsidR="00F656ED">
        <w:t>. See also ibid ch.18.1 p.65.</w:t>
      </w:r>
    </w:p>
    <w:p w14:paraId="3E9A7B3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47765D33" w14:textId="77777777" w:rsidR="006C47E0" w:rsidRPr="00B2347F" w:rsidRDefault="006C47E0" w:rsidP="006C47E0">
      <w:pPr>
        <w:ind w:left="288" w:hanging="288"/>
      </w:pPr>
      <w:r w:rsidRPr="00B2347F">
        <w:t xml:space="preserve">Cyprian of Carthage (c.246-258 A.D.) </w:t>
      </w:r>
      <w:r w:rsidR="002D2DBF">
        <w:t>“</w:t>
      </w:r>
      <w:r w:rsidRPr="00B2347F">
        <w:t>enter not into temptation; the spirit indeed is willing, but the flesh is weak;</w:t>
      </w:r>
      <w:r w:rsidR="002D2DBF">
        <w:t>”</w:t>
      </w:r>
      <w:r w:rsidRPr="00B2347F">
        <w:t xml:space="preserve"> </w:t>
      </w:r>
      <w:r w:rsidRPr="00B2347F">
        <w:rPr>
          <w:i/>
        </w:rPr>
        <w:t>Treatises of Cyprian</w:t>
      </w:r>
      <w:r w:rsidRPr="00B2347F">
        <w:t xml:space="preserve"> Treatise 4 ch.26 p.454</w:t>
      </w:r>
    </w:p>
    <w:p w14:paraId="22E25468" w14:textId="722EF75B"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2D2DBF">
        <w:t>“</w:t>
      </w:r>
      <w:r w:rsidRPr="00B2347F">
        <w:t>But I suppose that He refers to this entering not into temptation, when He speaks in the prophet</w:t>
      </w:r>
      <w:r w:rsidR="00DE7390">
        <w:t>’</w:t>
      </w:r>
      <w:r w:rsidRPr="00B2347F">
        <w:t xml:space="preserve">s words of being delivered out of the afflictions. … And again, He taught them to pray that they might not fall into temptation, when He said, </w:t>
      </w:r>
      <w:r w:rsidR="00DE7390">
        <w:t>‘</w:t>
      </w:r>
      <w:r w:rsidRPr="00B2347F">
        <w:t>And lead us not into temptation;</w:t>
      </w:r>
      <w:r w:rsidR="00DE7390">
        <w:t>’</w:t>
      </w:r>
      <w:r w:rsidRPr="00B2347F">
        <w:t xml:space="preserve"> which means, </w:t>
      </w:r>
      <w:r w:rsidR="00DE7390">
        <w:t>‘</w:t>
      </w:r>
      <w:r w:rsidRPr="00B2347F">
        <w:t>Suffer us</w:t>
      </w:r>
      <w:r w:rsidR="004D42A8">
        <w:t xml:space="preserve"> </w:t>
      </w:r>
      <w:r w:rsidRPr="00B2347F">
        <w:t>not to fall into temptation.</w:t>
      </w:r>
      <w:r w:rsidR="00DE7390">
        <w:t>’</w:t>
      </w:r>
      <w:r w:rsidR="002D2DBF">
        <w:t>”</w:t>
      </w:r>
      <w:r w:rsidRPr="00B2347F">
        <w:t xml:space="preserve"> </w:t>
      </w:r>
      <w:r w:rsidRPr="00B2347F">
        <w:rPr>
          <w:i/>
        </w:rPr>
        <w:t>Commentary on Luke</w:t>
      </w:r>
      <w:r w:rsidRPr="00B2347F">
        <w:t xml:space="preserve"> ch.22:46 p.119</w:t>
      </w:r>
    </w:p>
    <w:p w14:paraId="5FCCDC51" w14:textId="77777777" w:rsidR="006C47E0" w:rsidRPr="00B2347F" w:rsidRDefault="006C47E0" w:rsidP="006C47E0">
      <w:pPr>
        <w:ind w:left="288" w:hanging="288"/>
      </w:pPr>
      <w:r w:rsidRPr="00B2347F">
        <w:rPr>
          <w:b/>
        </w:rPr>
        <w:t>Victorinus of Petau</w:t>
      </w:r>
      <w:r w:rsidRPr="00B2347F">
        <w:t xml:space="preserve"> (martyred 304 A.D.) He says: </w:t>
      </w:r>
      <w:r w:rsidR="002D2DBF">
        <w:t>“</w:t>
      </w:r>
      <w:r w:rsidRPr="00B2347F">
        <w:t>Pray that ye enter not into temptation: for there shall be a great</w:t>
      </w:r>
      <w:r w:rsidR="00DE7390">
        <w:t>’</w:t>
      </w:r>
      <w:r w:rsidR="002D2DBF">
        <w:t>”</w:t>
      </w:r>
      <w:r w:rsidRPr="00B2347F">
        <w:t xml:space="preserve"> </w:t>
      </w:r>
      <w:r w:rsidRPr="00B2347F">
        <w:rPr>
          <w:i/>
        </w:rPr>
        <w:t>Commentary on the Apocalypse</w:t>
      </w:r>
      <w:r w:rsidRPr="00B2347F">
        <w:t xml:space="preserve"> from the seventh chapter verse 2 p.352</w:t>
      </w:r>
    </w:p>
    <w:p w14:paraId="512CF4A7"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when He [Christ] teaches us </w:t>
      </w:r>
      <w:r w:rsidR="00DE7390">
        <w:rPr>
          <w:rFonts w:cs="Consolas"/>
          <w:szCs w:val="24"/>
          <w:highlight w:val="white"/>
        </w:rPr>
        <w:t>‘</w:t>
      </w:r>
      <w:r w:rsidRPr="00B2347F">
        <w:rPr>
          <w:rFonts w:cs="Consolas"/>
          <w:szCs w:val="24"/>
          <w:highlight w:val="white"/>
        </w:rPr>
        <w:t>to pray that we enter not into temptation;</w:t>
      </w:r>
      <w:r w:rsidR="00DE7390">
        <w:rPr>
          <w:rFonts w:cs="Consolas"/>
          <w:szCs w:val="24"/>
          <w:highlight w:val="white"/>
        </w:rPr>
        <w:t>’</w:t>
      </w:r>
      <w:r w:rsidRPr="00B2347F">
        <w:rPr>
          <w:rFonts w:cs="Consolas"/>
          <w:szCs w:val="24"/>
          <w:highlight w:val="white"/>
        </w:rPr>
        <w:t xml:space="preserve"> and again in His prayer, He says to His Father, </w:t>
      </w:r>
      <w:r w:rsidR="00DE7390">
        <w:rPr>
          <w:rFonts w:cs="Consolas"/>
          <w:szCs w:val="24"/>
          <w:highlight w:val="white"/>
        </w:rPr>
        <w:t>‘</w:t>
      </w:r>
      <w:r w:rsidRPr="00B2347F">
        <w:rPr>
          <w:rFonts w:cs="Consolas"/>
          <w:szCs w:val="24"/>
          <w:highlight w:val="white"/>
        </w:rPr>
        <w:t>and lead us not into temptation, but deliver us from evil.</w:t>
      </w:r>
      <w:r w:rsidR="00DE7390">
        <w:rPr>
          <w:rFonts w:cs="Consolas"/>
          <w:szCs w:val="24"/>
        </w:rPr>
        <w:t>’</w:t>
      </w:r>
      <w:r w:rsidRPr="00B2347F">
        <w:rPr>
          <w:szCs w:val="24"/>
        </w:rPr>
        <w:t>;</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4B293B8" w14:textId="77777777" w:rsidR="006C47E0" w:rsidRPr="00B2347F" w:rsidRDefault="006C47E0" w:rsidP="006C47E0"/>
    <w:p w14:paraId="11D9C6A6" w14:textId="77777777" w:rsidR="006C47E0" w:rsidRPr="00B2347F" w:rsidRDefault="006C47E0" w:rsidP="006C47E0">
      <w:pPr>
        <w:pStyle w:val="Heading2"/>
      </w:pPr>
      <w:bookmarkStart w:id="700" w:name="_Toc58618010"/>
      <w:bookmarkStart w:id="701" w:name="_Toc62979441"/>
      <w:bookmarkStart w:id="702" w:name="_Toc161729540"/>
      <w:bookmarkStart w:id="703" w:name="_Toc227929955"/>
      <w:bookmarkStart w:id="704" w:name="_Toc227929956"/>
      <w:bookmarkStart w:id="705" w:name="_Toc136858558"/>
      <w:r w:rsidRPr="00B2347F">
        <w:t>Pr11. Deliver us from evil</w:t>
      </w:r>
      <w:bookmarkEnd w:id="700"/>
      <w:bookmarkEnd w:id="701"/>
      <w:bookmarkEnd w:id="702"/>
    </w:p>
    <w:p w14:paraId="6AA688BF" w14:textId="77777777" w:rsidR="006C47E0" w:rsidRPr="00B2347F" w:rsidRDefault="006C47E0" w:rsidP="006C47E0"/>
    <w:p w14:paraId="11D8FB4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C2D92BD"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what follows, </w:t>
      </w:r>
      <w:r w:rsidR="00DE7390">
        <w:t>‘</w:t>
      </w:r>
      <w:r w:rsidRPr="00B2347F">
        <w:t>But deliver us from the wicked one,</w:t>
      </w:r>
      <w:r w:rsidR="00DE7390">
        <w:t>’</w:t>
      </w:r>
      <w:r w:rsidRPr="00B2347F">
        <w:t xml:space="preserve"> that is, do not lead us</w:t>
      </w:r>
      <w:r w:rsidRPr="00B2347F">
        <w:rPr>
          <w:szCs w:val="24"/>
        </w:rPr>
        <w:t xml:space="preserve"> into</w:t>
      </w:r>
      <w:r w:rsidRPr="00B2347F">
        <w:rPr>
          <w:rFonts w:cs="Consolas"/>
          <w:szCs w:val="24"/>
          <w:highlight w:val="white"/>
        </w:rPr>
        <w:t xml:space="preserve"> temptation by giving us up to the wicked one</w:t>
      </w:r>
      <w:r w:rsidRPr="00B2347F">
        <w:rPr>
          <w:rFonts w:cs="Consolas"/>
          <w:szCs w:val="24"/>
        </w:rPr>
        <w:t>,</w:t>
      </w:r>
      <w:r w:rsidR="002D2DBF">
        <w:t>”</w:t>
      </w:r>
      <w:r w:rsidRPr="00B2347F">
        <w:t xml:space="preserve"> </w:t>
      </w:r>
      <w:r w:rsidRPr="00B2347F">
        <w:rPr>
          <w:i/>
        </w:rPr>
        <w:t>Fleeing Persecution</w:t>
      </w:r>
      <w:r w:rsidRPr="00B2347F">
        <w:t xml:space="preserve"> ch.2 p.117</w:t>
      </w:r>
    </w:p>
    <w:p w14:paraId="0B63275E" w14:textId="77777777" w:rsidR="006C47E0" w:rsidRPr="00B2347F" w:rsidRDefault="006C47E0" w:rsidP="006C47E0">
      <w:pPr>
        <w:ind w:left="288" w:hanging="288"/>
      </w:pPr>
      <w:r w:rsidRPr="00B2347F">
        <w:rPr>
          <w:b/>
        </w:rPr>
        <w:t>Origen</w:t>
      </w:r>
      <w:r w:rsidRPr="00B2347F">
        <w:t xml:space="preserve"> (233/234 A.D.) has an entire chapter discussing us asking God delivering us from evil. </w:t>
      </w:r>
      <w:r w:rsidRPr="00B2347F">
        <w:rPr>
          <w:i/>
        </w:rPr>
        <w:t>O</w:t>
      </w:r>
      <w:r w:rsidR="00B36AE8" w:rsidRPr="00B2347F">
        <w:rPr>
          <w:i/>
        </w:rPr>
        <w:t>rigen O</w:t>
      </w:r>
      <w:r w:rsidRPr="00B2347F">
        <w:rPr>
          <w:i/>
        </w:rPr>
        <w:t>n Prayer</w:t>
      </w:r>
      <w:r w:rsidRPr="00B2347F">
        <w:t xml:space="preserve"> ch.30 p.117-129</w:t>
      </w:r>
      <w:r w:rsidR="00F656ED">
        <w:t>. See also ibid ch.29.1 p.13</w:t>
      </w:r>
    </w:p>
    <w:p w14:paraId="75E9F84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p.449</w:t>
      </w:r>
    </w:p>
    <w:p w14:paraId="2BE74976" w14:textId="77777777" w:rsidR="006C47E0" w:rsidRPr="00B2347F" w:rsidRDefault="006C47E0" w:rsidP="006C47E0">
      <w:pPr>
        <w:ind w:left="288" w:hanging="288"/>
      </w:pPr>
      <w:r w:rsidRPr="00B2347F">
        <w:t xml:space="preserve">Cyprian of Carthage (c.246-258 A.D.) </w:t>
      </w:r>
      <w:r w:rsidR="002D2DBF">
        <w:t>“</w:t>
      </w:r>
      <w:r w:rsidRPr="00B2347F">
        <w:t>into temptation; but deliver us from evil. Amen.</w:t>
      </w:r>
      <w:r w:rsidR="002D2DBF">
        <w:t>”</w:t>
      </w:r>
      <w:r w:rsidRPr="00B2347F">
        <w:t xml:space="preserve"> </w:t>
      </w:r>
      <w:r w:rsidRPr="00B2347F">
        <w:rPr>
          <w:i/>
        </w:rPr>
        <w:t>Treatises of Cyprian</w:t>
      </w:r>
      <w:r w:rsidRPr="00B2347F">
        <w:t xml:space="preserve"> Treatise 4 ch.27 p.455</w:t>
      </w:r>
    </w:p>
    <w:p w14:paraId="62FA0337" w14:textId="77777777"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they should be delivered from the evil, He added, </w:t>
      </w:r>
      <w:r w:rsidR="002D2DBF">
        <w:t>“</w:t>
      </w:r>
      <w:r w:rsidRPr="00B2347F">
        <w:t>But deliver us from evil.</w:t>
      </w:r>
      <w:r w:rsidR="002D2DBF">
        <w:t>”</w:t>
      </w:r>
      <w:r w:rsidRPr="00B2347F">
        <w:t xml:space="preserve"> Commentary on Luke ch.3</w:t>
      </w:r>
    </w:p>
    <w:p w14:paraId="2C5A3C88" w14:textId="77777777" w:rsidR="006C47E0" w:rsidRPr="00B2347F" w:rsidRDefault="006C47E0" w:rsidP="006C47E0">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Epistle temptation, but deliver us from evil.</w:t>
      </w:r>
      <w:r w:rsidR="002D2DBF">
        <w:t>”</w:t>
      </w:r>
    </w:p>
    <w:p w14:paraId="1CD1084C" w14:textId="77777777" w:rsidR="006C47E0" w:rsidRPr="00B2347F" w:rsidRDefault="006C47E0" w:rsidP="006C47E0">
      <w:pPr>
        <w:ind w:left="288" w:hanging="288"/>
      </w:pPr>
    </w:p>
    <w:p w14:paraId="1A380BC0" w14:textId="77777777" w:rsidR="006C47E0" w:rsidRPr="00B2347F" w:rsidRDefault="006C47E0" w:rsidP="006C47E0">
      <w:pPr>
        <w:pStyle w:val="Heading2"/>
      </w:pPr>
      <w:bookmarkStart w:id="706" w:name="_Toc451362076"/>
      <w:bookmarkStart w:id="707" w:name="_Toc58618011"/>
      <w:bookmarkStart w:id="708" w:name="_Toc62979442"/>
      <w:bookmarkStart w:id="709" w:name="_Toc161729541"/>
      <w:r w:rsidRPr="00B2347F">
        <w:t>Pr12. The Lord</w:t>
      </w:r>
      <w:r w:rsidR="00DE7390">
        <w:t>’</w:t>
      </w:r>
      <w:r w:rsidRPr="00B2347F">
        <w:t>s Prayer</w:t>
      </w:r>
      <w:bookmarkEnd w:id="706"/>
      <w:bookmarkEnd w:id="707"/>
      <w:bookmarkEnd w:id="708"/>
      <w:bookmarkEnd w:id="709"/>
    </w:p>
    <w:p w14:paraId="73278ACE" w14:textId="77777777" w:rsidR="006C47E0" w:rsidRPr="00B2347F" w:rsidRDefault="006C47E0" w:rsidP="006C47E0">
      <w:pPr>
        <w:ind w:left="288" w:hanging="288"/>
        <w:rPr>
          <w:b/>
        </w:rPr>
      </w:pPr>
    </w:p>
    <w:p w14:paraId="4F04FAAB" w14:textId="77777777" w:rsidR="006C47E0" w:rsidRPr="00B2347F" w:rsidRDefault="006C47E0" w:rsidP="006C47E0">
      <w:pPr>
        <w:ind w:left="288" w:hanging="288"/>
      </w:pPr>
      <w:r w:rsidRPr="00B2347F">
        <w:t>Matthew 6:9-13; Luke 11:2-4</w:t>
      </w:r>
    </w:p>
    <w:p w14:paraId="0D115973" w14:textId="77777777" w:rsidR="006C47E0" w:rsidRPr="00B2347F" w:rsidRDefault="006C47E0" w:rsidP="006C47E0">
      <w:pPr>
        <w:ind w:left="288" w:hanging="288"/>
        <w:rPr>
          <w:b/>
        </w:rPr>
      </w:pPr>
    </w:p>
    <w:p w14:paraId="6DA156C2" w14:textId="77777777" w:rsidR="006C47E0" w:rsidRPr="00B2347F" w:rsidRDefault="006C47E0" w:rsidP="006C47E0">
      <w:pPr>
        <w:ind w:left="288" w:hanging="288"/>
      </w:pPr>
      <w:r w:rsidRPr="00B2347F">
        <w:rPr>
          <w:b/>
          <w:i/>
        </w:rPr>
        <w:t>Didache</w:t>
      </w:r>
      <w:r w:rsidRPr="00B2347F">
        <w:t xml:space="preserve"> (before 125 A.D.) ch.8.2 p.379 </w:t>
      </w:r>
      <w:r w:rsidR="002D2DBF">
        <w:t>“</w:t>
      </w:r>
      <w:r w:rsidRPr="00B2347F">
        <w:t>Neither pray as the hypocrites; but as the Lord commanded in His Gospel, thus pray:</w:t>
      </w:r>
      <w:r w:rsidR="002D2DBF">
        <w:t>”</w:t>
      </w:r>
      <w:r w:rsidRPr="00B2347F">
        <w:t xml:space="preserve"> and then recites the Lord</w:t>
      </w:r>
      <w:r w:rsidR="00DE7390">
        <w:t>’</w:t>
      </w:r>
      <w:r w:rsidRPr="00B2347F">
        <w:t>s prayer.</w:t>
      </w:r>
    </w:p>
    <w:p w14:paraId="618A4357"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10464BFB"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73DD9AD2" w14:textId="77777777" w:rsidR="006C47E0" w:rsidRPr="00B2347F" w:rsidRDefault="006C47E0" w:rsidP="006C47E0">
      <w:pPr>
        <w:ind w:left="288" w:hanging="288"/>
      </w:pPr>
      <w:r w:rsidRPr="00B2347F">
        <w:rPr>
          <w:b/>
        </w:rPr>
        <w:t>Tertullian</w:t>
      </w:r>
      <w:r w:rsidRPr="00B2347F">
        <w:t xml:space="preserve"> (198-220 A.D.) has an entire work called </w:t>
      </w:r>
      <w:r w:rsidR="00B36AE8" w:rsidRPr="00B2347F">
        <w:rPr>
          <w:i/>
        </w:rPr>
        <w:t>Tertullian O</w:t>
      </w:r>
      <w:r w:rsidRPr="00B2347F">
        <w:rPr>
          <w:i/>
        </w:rPr>
        <w:t>n Prayer</w:t>
      </w:r>
      <w:r w:rsidRPr="00B2347F">
        <w:t xml:space="preserve"> p.681-691 where he goes through each clause of the Lord</w:t>
      </w:r>
      <w:r w:rsidR="00DE7390">
        <w:t>’</w:t>
      </w:r>
      <w:r w:rsidRPr="00B2347F">
        <w:t>s prayer.</w:t>
      </w:r>
    </w:p>
    <w:p w14:paraId="178964CD" w14:textId="77777777" w:rsidR="006C47E0" w:rsidRPr="00B2347F" w:rsidRDefault="006C47E0" w:rsidP="006C47E0">
      <w:pPr>
        <w:ind w:left="288" w:hanging="288"/>
      </w:pPr>
      <w:r w:rsidRPr="00B2347F">
        <w:rPr>
          <w:b/>
        </w:rPr>
        <w:t>Origen</w:t>
      </w:r>
      <w:r w:rsidRPr="00B2347F">
        <w:t xml:space="preserve"> (233/234 A.D.) discusses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ch.18-30 p.65-129</w:t>
      </w:r>
    </w:p>
    <w:p w14:paraId="0CECBF5A"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71759FFB" w14:textId="77777777" w:rsidR="006C47E0" w:rsidRPr="00B2347F" w:rsidRDefault="006C47E0" w:rsidP="006C47E0">
      <w:pPr>
        <w:ind w:left="288" w:hanging="288"/>
      </w:pPr>
      <w:r w:rsidRPr="00B2347F">
        <w:t xml:space="preserve">Cyprian of Carthage (c.246-258 A.D.) discusses </w:t>
      </w:r>
      <w:r w:rsidR="002D2DBF">
        <w:t>“</w:t>
      </w:r>
      <w:r w:rsidRPr="00B2347F">
        <w:t>your kingdom come</w:t>
      </w:r>
      <w:r w:rsidR="002D2DBF">
        <w:t>”</w:t>
      </w:r>
      <w:r w:rsidRPr="00B2347F">
        <w:t xml:space="preserve"> in the Lord</w:t>
      </w:r>
      <w:r w:rsidR="00DE7390">
        <w:t>’</w:t>
      </w:r>
      <w:r w:rsidRPr="00B2347F">
        <w:t xml:space="preserve">s prayer. </w:t>
      </w:r>
      <w:r w:rsidRPr="00B2347F">
        <w:rPr>
          <w:i/>
        </w:rPr>
        <w:t>Treatises of Cyprian</w:t>
      </w:r>
      <w:r w:rsidRPr="00B2347F">
        <w:t xml:space="preserve"> Treatise 4 ch.13 p.450-451</w:t>
      </w:r>
    </w:p>
    <w:p w14:paraId="48875A8B" w14:textId="77777777" w:rsidR="006C47E0" w:rsidRPr="00B2347F" w:rsidRDefault="006C47E0" w:rsidP="006C47E0">
      <w:pPr>
        <w:ind w:left="288" w:hanging="288"/>
      </w:pPr>
    </w:p>
    <w:p w14:paraId="0BA951CD" w14:textId="77777777" w:rsidR="006C47E0" w:rsidRPr="00B2347F" w:rsidRDefault="006C47E0" w:rsidP="006C47E0">
      <w:pPr>
        <w:pStyle w:val="Heading2"/>
      </w:pPr>
      <w:bookmarkStart w:id="710" w:name="_Toc58618012"/>
      <w:bookmarkStart w:id="711" w:name="_Toc62979443"/>
      <w:bookmarkStart w:id="712" w:name="_Toc161729542"/>
      <w:r w:rsidRPr="00B2347F">
        <w:t>Pr13. Lift up hands to God</w:t>
      </w:r>
      <w:bookmarkEnd w:id="703"/>
      <w:bookmarkEnd w:id="710"/>
      <w:bookmarkEnd w:id="711"/>
      <w:bookmarkEnd w:id="712"/>
    </w:p>
    <w:p w14:paraId="79B3EE00" w14:textId="77777777" w:rsidR="006C47E0" w:rsidRPr="00B2347F" w:rsidRDefault="006C47E0" w:rsidP="006C47E0"/>
    <w:p w14:paraId="06BE6F9D"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w:t>
      </w:r>
      <w:r w:rsidR="002D2DBF">
        <w:t>”</w:t>
      </w:r>
      <w:r w:rsidRPr="00B2347F">
        <w:t xml:space="preserve"> stretch forth your hands to God Almighty, beseeching Him to be merciful unto you,</w:t>
      </w:r>
      <w:r w:rsidR="002D2DBF">
        <w:t>”</w:t>
      </w:r>
      <w:r w:rsidRPr="00B2347F">
        <w:t xml:space="preserve"> </w:t>
      </w:r>
      <w:r w:rsidRPr="00B2347F">
        <w:rPr>
          <w:i/>
        </w:rPr>
        <w:t>1 Clement</w:t>
      </w:r>
      <w:r w:rsidRPr="00B2347F">
        <w:t xml:space="preserve"> ch.2 p.5</w:t>
      </w:r>
    </w:p>
    <w:p w14:paraId="52CC8604" w14:textId="77777777" w:rsidR="006C47E0" w:rsidRPr="00B2347F" w:rsidRDefault="006C47E0" w:rsidP="006C47E0">
      <w:pPr>
        <w:ind w:left="288" w:hanging="288"/>
      </w:pPr>
      <w:r w:rsidRPr="00B2347F">
        <w:rPr>
          <w:i/>
        </w:rPr>
        <w:t>Minucius Felix</w:t>
      </w:r>
      <w:r w:rsidRPr="00B2347F">
        <w:t xml:space="preserve"> (210 A.D.) </w:t>
      </w:r>
      <w:r w:rsidR="002D2DBF">
        <w:t>“</w:t>
      </w:r>
      <w:r w:rsidRPr="00B2347F">
        <w:t xml:space="preserve">I hear the common people, when they lift their hands to heaven, say nothing else but </w:t>
      </w:r>
      <w:r w:rsidRPr="00B2347F">
        <w:rPr>
          <w:i/>
        </w:rPr>
        <w:t>Oh God</w:t>
      </w:r>
      <w:r w:rsidRPr="00B2347F">
        <w:t xml:space="preserve">, and </w:t>
      </w:r>
      <w:r w:rsidRPr="00B2347F">
        <w:rPr>
          <w:i/>
        </w:rPr>
        <w:t>God is great</w:t>
      </w:r>
      <w:r w:rsidRPr="00B2347F">
        <w:t xml:space="preserve">, and </w:t>
      </w:r>
      <w:r w:rsidRPr="00B2347F">
        <w:rPr>
          <w:i/>
        </w:rPr>
        <w:t>God is true</w:t>
      </w:r>
      <w:r w:rsidRPr="00B2347F">
        <w:t xml:space="preserve">, and </w:t>
      </w:r>
      <w:r w:rsidRPr="00B2347F">
        <w:rPr>
          <w:i/>
        </w:rPr>
        <w:t>if God shall permit</w:t>
      </w:r>
      <w:r w:rsidRPr="00B2347F">
        <w:t>. Is this the natural discourse of the common people, or is it the prayer of a confessing Christian?</w:t>
      </w:r>
      <w:r w:rsidR="002D2DBF">
        <w:t>”</w:t>
      </w:r>
      <w:r w:rsidRPr="00B2347F">
        <w:t xml:space="preserve"> </w:t>
      </w:r>
      <w:r w:rsidRPr="00B2347F">
        <w:rPr>
          <w:i/>
        </w:rPr>
        <w:t>The Octavius of Minucius Felix</w:t>
      </w:r>
      <w:r w:rsidRPr="00B2347F">
        <w:t xml:space="preserve"> ch</w:t>
      </w:r>
      <w:r w:rsidR="009D2AB6" w:rsidRPr="00B2347F">
        <w:t>.18 p.183</w:t>
      </w:r>
    </w:p>
    <w:p w14:paraId="0B3E3933"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God hears continually all the inward converse. So also we raise the head and lift the hands to heaven, and set the feet in motion at the closing utterance of the prayer, following the eagerness of the spirit directed towards the intellectual essence;</w:t>
      </w:r>
      <w:r w:rsidR="002D2DBF">
        <w:t>”</w:t>
      </w:r>
      <w:r w:rsidRPr="00B2347F">
        <w:t xml:space="preserve"> </w:t>
      </w:r>
      <w:r w:rsidRPr="00B2347F">
        <w:rPr>
          <w:i/>
        </w:rPr>
        <w:t>Stromata</w:t>
      </w:r>
      <w:r w:rsidRPr="00B2347F">
        <w:t xml:space="preserve"> book 7 ch.7 p.534</w:t>
      </w:r>
    </w:p>
    <w:p w14:paraId="6D2502A9" w14:textId="77777777" w:rsidR="006C47E0" w:rsidRPr="00B2347F" w:rsidRDefault="006C47E0" w:rsidP="006C47E0">
      <w:pPr>
        <w:ind w:left="288" w:hanging="288"/>
      </w:pPr>
      <w:r w:rsidRPr="00B2347F">
        <w:rPr>
          <w:b/>
        </w:rPr>
        <w:t>Tertullian</w:t>
      </w:r>
      <w:r w:rsidRPr="00B2347F">
        <w:t xml:space="preserve"> (198-220 A.D.) </w:t>
      </w:r>
      <w:r w:rsidR="002D2DBF">
        <w:t>“</w:t>
      </w:r>
      <w:r w:rsidRPr="00B2347F">
        <w:t>He [the Emperor]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3FE402E2" w14:textId="77777777" w:rsidR="006C47E0" w:rsidRPr="00B2347F" w:rsidRDefault="006C47E0" w:rsidP="006C47E0">
      <w:pPr>
        <w:ind w:left="288" w:hanging="288"/>
      </w:pPr>
      <w:r w:rsidRPr="00B2347F">
        <w:rPr>
          <w:b/>
        </w:rPr>
        <w:t>Origen</w:t>
      </w:r>
      <w:r w:rsidRPr="00B2347F">
        <w:t xml:space="preserve"> (225-253/254 A.D.) </w:t>
      </w:r>
      <w:r w:rsidR="002D2DBF">
        <w:t>“</w:t>
      </w:r>
      <w:r w:rsidRPr="00B2347F">
        <w:t xml:space="preserve">we say, Whoever has clean hands, and therefore lifts up holy hands to God, and by reason of being occupied with elevated and heavenly things, can say, </w:t>
      </w:r>
      <w:r w:rsidR="00DE7390">
        <w:t>‘</w:t>
      </w:r>
      <w:r w:rsidRPr="00B2347F">
        <w:t>The lifting up of my hands is as the evening sacrifice,</w:t>
      </w:r>
      <w:r w:rsidR="00DE7390">
        <w:t>’</w:t>
      </w:r>
      <w:r w:rsidRPr="00B2347F">
        <w:t xml:space="preserve"> let him come to us; and whoever has a wise tongue through meditating on the law of the Lord day and night, and by </w:t>
      </w:r>
      <w:r w:rsidR="00DE7390">
        <w:t>‘</w:t>
      </w:r>
      <w:r w:rsidRPr="00B2347F">
        <w:t>reason of habit has his senses exercised to discern between good and evil,</w:t>
      </w:r>
      <w:r w:rsidR="00DE7390">
        <w:t>’</w:t>
      </w:r>
      <w:r w:rsidRPr="00B2347F">
        <w:t xml:space="preserve"> let him have no reluctance in coming to the strong and rational sustenance which is adapted to those who are athletes in piety and every virtue.</w:t>
      </w:r>
      <w:r w:rsidR="002D2DBF">
        <w:t>”</w:t>
      </w:r>
      <w:r w:rsidRPr="00B2347F">
        <w:t xml:space="preserve"> </w:t>
      </w:r>
      <w:r w:rsidRPr="00B2347F">
        <w:rPr>
          <w:i/>
        </w:rPr>
        <w:t>Origen Against Celsus</w:t>
      </w:r>
      <w:r w:rsidRPr="00B2347F">
        <w:t xml:space="preserve"> book 3 ch.60 p.488</w:t>
      </w:r>
    </w:p>
    <w:p w14:paraId="294F6AC0" w14:textId="77777777" w:rsidR="006C47E0" w:rsidRDefault="006C47E0" w:rsidP="006C47E0">
      <w:pPr>
        <w:ind w:left="288" w:hanging="288"/>
      </w:pPr>
      <w:r w:rsidRPr="00B2347F">
        <w:t xml:space="preserve">Origen (233/234 A.D.) in speaking of the position of prayer says, </w:t>
      </w:r>
      <w:r w:rsidR="002D2DBF">
        <w:t>“</w:t>
      </w:r>
      <w:r w:rsidRPr="00B2347F">
        <w:t>.. the lifting up of my hands, as evening sacrifice.</w:t>
      </w:r>
      <w:r w:rsidR="002D2DBF">
        <w:t>”</w:t>
      </w:r>
      <w:r w:rsidRPr="00B2347F">
        <w:t xml:space="preserve"> </w:t>
      </w:r>
      <w:r w:rsidRPr="00B2347F">
        <w:rPr>
          <w:i/>
        </w:rPr>
        <w:t>O</w:t>
      </w:r>
      <w:r w:rsidR="00B36AE8" w:rsidRPr="00B2347F">
        <w:rPr>
          <w:i/>
        </w:rPr>
        <w:t>rigen O</w:t>
      </w:r>
      <w:r w:rsidRPr="00B2347F">
        <w:rPr>
          <w:i/>
        </w:rPr>
        <w:t>n Prayer</w:t>
      </w:r>
      <w:r w:rsidRPr="00B2347F">
        <w:t xml:space="preserve"> ch.31.1 p.130</w:t>
      </w:r>
    </w:p>
    <w:p w14:paraId="66BF08A3" w14:textId="11344670" w:rsidR="00F656ED" w:rsidRDefault="00F656ED" w:rsidP="00F656ED">
      <w:pPr>
        <w:ind w:left="288" w:hanging="288"/>
      </w:pPr>
      <w:r w:rsidRPr="00F656ED">
        <w:t>Origen</w:t>
      </w:r>
      <w:r w:rsidRPr="00B2347F">
        <w:t xml:space="preserve"> (233/234 A.D.)</w:t>
      </w:r>
      <w:r>
        <w:t xml:space="preserve"> s</w:t>
      </w:r>
      <w:r w:rsidR="00382AD9">
        <w:t>p</w:t>
      </w:r>
      <w:r>
        <w:t xml:space="preserve">eaks of “extending one’s hands” in prayer. </w:t>
      </w:r>
      <w:r w:rsidRPr="00B2347F">
        <w:rPr>
          <w:i/>
        </w:rPr>
        <w:t>Origen On Prayer</w:t>
      </w:r>
      <w:r w:rsidRPr="00B2347F">
        <w:t xml:space="preserve"> ch.</w:t>
      </w:r>
      <w:r>
        <w:t>32.2 p.131</w:t>
      </w:r>
      <w:r w:rsidR="00A80B05">
        <w:t>. See also ibid chc.2.2 p.17.</w:t>
      </w:r>
    </w:p>
    <w:p w14:paraId="49BB3A98"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again in the Psalms, </w:t>
      </w:r>
      <w:r w:rsidR="00DE7390">
        <w:t>‘</w:t>
      </w:r>
      <w:r w:rsidRPr="00B2347F">
        <w:t>Let the lifting up of my hands be an evening sacrifice.</w:t>
      </w:r>
      <w:r w:rsidR="00DE7390">
        <w:t>’</w:t>
      </w:r>
      <w:r w:rsidRPr="00B2347F">
        <w:t xml:space="preserve"> But we celebrate the resurrection of the Lord in the morning. 17. And because we make mention of His passion in all sacrifices (for the Lord</w:t>
      </w:r>
      <w:r w:rsidR="00DE7390">
        <w:t>’</w:t>
      </w:r>
      <w:r w:rsidRPr="00B2347F">
        <w:t xml:space="preserve">s passion is the sacrifice which we offer), we ought to do nothing else than what He did. For Scripture says, </w:t>
      </w:r>
      <w:r w:rsidR="00DE7390">
        <w:t>‘</w:t>
      </w:r>
      <w:r w:rsidRPr="00B2347F">
        <w:t>For as often as ye eat this bread and drink this cup, ye do show forth the Lord</w:t>
      </w:r>
      <w:r w:rsidR="00DE7390">
        <w:t>’</w:t>
      </w:r>
      <w:r w:rsidRPr="00B2347F">
        <w:t>s death till He come.</w:t>
      </w:r>
      <w:r w:rsidR="00DE7390">
        <w:t>’</w:t>
      </w:r>
      <w:r w:rsidRPr="00B2347F">
        <w:t xml:space="preserve"> As often, therefore, as we offer the cup in commemoration of the Lord and of His passion, let us do what it is known the Lord did.</w:t>
      </w:r>
      <w:r w:rsidR="002D2DBF">
        <w:t>”</w:t>
      </w:r>
      <w:r w:rsidRPr="00B2347F">
        <w:t xml:space="preserve"> </w:t>
      </w:r>
      <w:r w:rsidRPr="00B2347F">
        <w:rPr>
          <w:i/>
        </w:rPr>
        <w:t>Epistles of Cyprian</w:t>
      </w:r>
      <w:r w:rsidRPr="00B2347F">
        <w:t xml:space="preserve"> letter 62 ch.16 p.363</w:t>
      </w:r>
    </w:p>
    <w:p w14:paraId="2EC3A9D8" w14:textId="77777777" w:rsidR="006C47E0" w:rsidRPr="00B2347F" w:rsidRDefault="006C47E0" w:rsidP="006C47E0">
      <w:pPr>
        <w:ind w:left="288" w:hanging="288"/>
      </w:pPr>
    </w:p>
    <w:p w14:paraId="23578808" w14:textId="77777777" w:rsidR="006C47E0" w:rsidRPr="00B2347F" w:rsidRDefault="006C47E0" w:rsidP="006C47E0">
      <w:pPr>
        <w:pStyle w:val="Heading2"/>
      </w:pPr>
      <w:bookmarkStart w:id="713" w:name="_Toc58618013"/>
      <w:bookmarkStart w:id="714" w:name="_Toc62979444"/>
      <w:bookmarkStart w:id="715" w:name="_Toc161729543"/>
      <w:bookmarkEnd w:id="704"/>
      <w:r w:rsidRPr="00B2347F">
        <w:t>Pr14. Bless or pray for your persecutors</w:t>
      </w:r>
      <w:bookmarkEnd w:id="705"/>
      <w:bookmarkEnd w:id="713"/>
      <w:bookmarkEnd w:id="714"/>
      <w:bookmarkEnd w:id="715"/>
    </w:p>
    <w:p w14:paraId="700A5619" w14:textId="77777777" w:rsidR="006C47E0" w:rsidRPr="00B2347F" w:rsidRDefault="006C47E0" w:rsidP="006C47E0"/>
    <w:p w14:paraId="5795E9F4" w14:textId="77777777" w:rsidR="006C47E0" w:rsidRPr="00B2347F" w:rsidRDefault="006C47E0" w:rsidP="006C47E0">
      <w:r w:rsidRPr="00B2347F">
        <w:t>Bless those who persecute you. Romans 12:14</w:t>
      </w:r>
    </w:p>
    <w:p w14:paraId="2D3D0CA2" w14:textId="77777777" w:rsidR="006C47E0" w:rsidRPr="00B2347F" w:rsidRDefault="006C47E0" w:rsidP="006C47E0">
      <w:r w:rsidRPr="00B2347F">
        <w:t>Repay evil with blessing. 1 Peter 3:9</w:t>
      </w:r>
    </w:p>
    <w:p w14:paraId="1A1A7846" w14:textId="77777777" w:rsidR="006C47E0" w:rsidRPr="00B2347F" w:rsidRDefault="006C47E0" w:rsidP="006C47E0">
      <w:r w:rsidRPr="00B2347F">
        <w:t>Love your enemies and pray for those who persecute you. Matthew 5:44</w:t>
      </w:r>
    </w:p>
    <w:p w14:paraId="0484CB9B" w14:textId="77777777" w:rsidR="006C47E0" w:rsidRPr="00B2347F" w:rsidRDefault="006C47E0" w:rsidP="006C47E0">
      <w:r w:rsidRPr="00B2347F">
        <w:t>Love your enemies, bless those who curse you; pray for those who mistreat you. Luke 6:27-28</w:t>
      </w:r>
    </w:p>
    <w:p w14:paraId="7583B94B" w14:textId="77777777" w:rsidR="006C47E0" w:rsidRPr="00B2347F" w:rsidRDefault="006C47E0" w:rsidP="006C47E0">
      <w:r w:rsidRPr="00B2347F">
        <w:t>Example of Stephen: Acts 7:60</w:t>
      </w:r>
    </w:p>
    <w:p w14:paraId="59687718" w14:textId="77777777" w:rsidR="006C47E0" w:rsidRPr="00B2347F" w:rsidRDefault="006C47E0" w:rsidP="006C47E0">
      <w:r w:rsidRPr="00B2347F">
        <w:t>Example of Jesus: Luke 23:34</w:t>
      </w:r>
    </w:p>
    <w:p w14:paraId="17ADAF82" w14:textId="77777777" w:rsidR="006C47E0" w:rsidRPr="00B2347F" w:rsidRDefault="006C47E0" w:rsidP="006C47E0"/>
    <w:p w14:paraId="7D32D541" w14:textId="77777777" w:rsidR="006C47E0" w:rsidRPr="00B2347F" w:rsidRDefault="006C47E0" w:rsidP="006C47E0">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12:14</w:t>
      </w:r>
    </w:p>
    <w:p w14:paraId="222C2650" w14:textId="77777777" w:rsidR="006C47E0" w:rsidRPr="00B2347F" w:rsidRDefault="006C47E0" w:rsidP="006C47E0">
      <w:pPr>
        <w:ind w:left="288" w:hanging="288"/>
      </w:pPr>
      <w:r w:rsidRPr="00B2347F">
        <w:rPr>
          <w:b/>
        </w:rPr>
        <w:t>p72 (=Bodmer 7 and 8)</w:t>
      </w:r>
      <w:r w:rsidRPr="00B2347F">
        <w:t xml:space="preserve"> (ca.300 A.D.) all of 1 Peter, 2 Peter, Jude 191 verses. 1 Peter 3:9</w:t>
      </w:r>
    </w:p>
    <w:p w14:paraId="63AC48E8" w14:textId="77777777" w:rsidR="006C47E0" w:rsidRPr="00B2347F" w:rsidRDefault="006C47E0" w:rsidP="006C47E0"/>
    <w:p w14:paraId="6375DBD9"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3B7FFF6E" w14:textId="77777777"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t xml:space="preserve"> </w:t>
      </w:r>
      <w:r w:rsidRPr="00B2347F">
        <w:rPr>
          <w:i/>
        </w:rPr>
        <w:t>Letter to the Philippians</w:t>
      </w:r>
      <w:r w:rsidRPr="00B2347F">
        <w:t xml:space="preserve"> ch.12 p.36</w:t>
      </w:r>
    </w:p>
    <w:p w14:paraId="3876F282"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says Christians are reviled, but they bless; they are insulted, and repay the insult with honor. They are punished as evil-doers, but they do good.</w:t>
      </w:r>
    </w:p>
    <w:p w14:paraId="46422D02" w14:textId="77777777" w:rsidR="006C47E0" w:rsidRPr="00B2347F" w:rsidRDefault="006C47E0" w:rsidP="006C47E0">
      <w:pPr>
        <w:ind w:left="288" w:hanging="288"/>
      </w:pPr>
      <w:r w:rsidRPr="00B2347F">
        <w:rPr>
          <w:b/>
        </w:rPr>
        <w:t>Justin Martyr</w:t>
      </w:r>
      <w:r w:rsidRPr="00B2347F">
        <w:t xml:space="preserve"> (c.150 A.D.) </w:t>
      </w:r>
      <w:r w:rsidR="002D2DBF">
        <w:t>“</w:t>
      </w:r>
      <w:r w:rsidRPr="00B2347F">
        <w:t>Pray for your enemies, and love them that hate you, and bless them that curse you, and pray for them that despitefully use you.</w:t>
      </w:r>
      <w:r w:rsidR="002D2DBF">
        <w:t>”</w:t>
      </w:r>
      <w:r w:rsidRPr="00B2347F">
        <w:t xml:space="preserve"> </w:t>
      </w:r>
      <w:r w:rsidRPr="00B2347F">
        <w:rPr>
          <w:i/>
        </w:rPr>
        <w:t>First Apology of Justin Martyr</w:t>
      </w:r>
      <w:r w:rsidRPr="00B2347F">
        <w:t xml:space="preserve"> ch.15 p.167</w:t>
      </w:r>
    </w:p>
    <w:p w14:paraId="73C58003" w14:textId="77777777" w:rsidR="00966653" w:rsidRPr="00B2347F" w:rsidRDefault="00966653" w:rsidP="006C47E0">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B22CF5">
        <w:t xml:space="preserve"> &amp;&amp;&amp;</w:t>
      </w:r>
    </w:p>
    <w:p w14:paraId="7ACCEE92"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22E93E11"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68FEE2B9"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154CB72A"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the Gospel says: </w:t>
      </w:r>
      <w:r w:rsidR="00DE7390">
        <w:t>‘</w:t>
      </w:r>
      <w:r w:rsidRPr="00B2347F">
        <w:t>Love your enemies, and pray for them that despitefully use you. For if ye love them who love you, what reward have ye?</w:t>
      </w:r>
      <w:r w:rsidR="002D2DBF">
        <w:t>”</w:t>
      </w:r>
      <w:r w:rsidRPr="00B2347F">
        <w:rPr>
          <w:i/>
        </w:rPr>
        <w:t xml:space="preserve"> Theophilus to Autolycus</w:t>
      </w:r>
      <w:r w:rsidRPr="00B2347F">
        <w:t xml:space="preserve"> book 3 ch.14 p.115</w:t>
      </w:r>
    </w:p>
    <w:p w14:paraId="3B1B8593"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not only not to injure their </w:t>
      </w:r>
      <w:proofErr w:type="spellStart"/>
      <w:r w:rsidRPr="00B2347F">
        <w:rPr>
          <w:highlight w:val="white"/>
        </w:rPr>
        <w:t>neighbours</w:t>
      </w:r>
      <w:proofErr w:type="spellEnd"/>
      <w:r w:rsidRPr="00B2347F">
        <w:rPr>
          <w:highlight w:val="white"/>
        </w:rPr>
        <w:t>,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002D2DBF">
        <w:rPr>
          <w:highlight w:val="white"/>
        </w:rPr>
        <w:t>”</w:t>
      </w:r>
      <w:r w:rsidRPr="00B2347F">
        <w:rPr>
          <w:highlight w:val="white"/>
        </w:rPr>
        <w:t xml:space="preserve"> </w:t>
      </w:r>
      <w:r w:rsidRPr="00B2347F">
        <w:rPr>
          <w:i/>
        </w:rPr>
        <w:t>Irenaeus Against Heresies</w:t>
      </w:r>
      <w:r w:rsidRPr="00B2347F">
        <w:t xml:space="preserve"> book 2 ch.32.1 p.408</w:t>
      </w:r>
    </w:p>
    <w:p w14:paraId="29E01E89"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reminds us that Jesus said to love our enemies, </w:t>
      </w:r>
      <w:r w:rsidR="002D2DBF">
        <w:t>“</w:t>
      </w:r>
      <w:r w:rsidRPr="00B2347F">
        <w:t>bless them that curse us, and pray for them that despitefully use us.</w:t>
      </w:r>
      <w:r w:rsidR="002D2DBF">
        <w:t>”</w:t>
      </w:r>
      <w:r w:rsidRPr="00B2347F">
        <w:t xml:space="preserve"> turn the other cheek, and let others take your cloak also. </w:t>
      </w:r>
      <w:r w:rsidRPr="00B2347F">
        <w:rPr>
          <w:i/>
        </w:rPr>
        <w:t>The Instructor</w:t>
      </w:r>
      <w:r w:rsidRPr="00B2347F">
        <w:t xml:space="preserve"> book 3 ch.12 p.293</w:t>
      </w:r>
    </w:p>
    <w:p w14:paraId="16004836"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23DEFC50"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3C82417C" w14:textId="77777777" w:rsidR="006C47E0" w:rsidRPr="00B2347F" w:rsidRDefault="006C47E0" w:rsidP="006C47E0">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6C170344"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the Son of God instilling the likeness of God the Father, says in His Gospel: </w:t>
      </w:r>
      <w:r w:rsidR="00DE7390">
        <w:rPr>
          <w:highlight w:val="white"/>
        </w:rPr>
        <w:t>‘</w:t>
      </w:r>
      <w:r w:rsidRPr="00B2347F">
        <w:rPr>
          <w:highlight w:val="white"/>
        </w:rPr>
        <w:t xml:space="preserve">Ye have heard that it hath been said, Thou shalt love thy neighbour, and hate thine enemy. But I say unto you, Love your enemies, and pray for them which persecute you; that ye may be the children of your Father which is in heaven, who maketh His sun to rise on the good and on the evil, and </w:t>
      </w:r>
      <w:proofErr w:type="spellStart"/>
      <w:r w:rsidRPr="00B2347F">
        <w:rPr>
          <w:highlight w:val="white"/>
        </w:rPr>
        <w:t>sendeth</w:t>
      </w:r>
      <w:proofErr w:type="spellEnd"/>
      <w:r w:rsidRPr="00B2347F">
        <w:rPr>
          <w:highlight w:val="white"/>
        </w:rPr>
        <w:t xml:space="preserve"> rain upon the just and on the unjust.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10 ch.16 p.</w:t>
      </w:r>
      <w:r w:rsidRPr="00B2347F">
        <w:t>495</w:t>
      </w:r>
    </w:p>
    <w:p w14:paraId="49E54402"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B6EE7C0" w14:textId="77777777" w:rsidR="006C47E0" w:rsidRPr="00B2347F" w:rsidRDefault="006C47E0" w:rsidP="006C47E0">
      <w:pPr>
        <w:ind w:left="288" w:hanging="288"/>
      </w:pPr>
      <w:r w:rsidRPr="00B2347F">
        <w:rPr>
          <w:b/>
        </w:rPr>
        <w:t>Adamantius</w:t>
      </w:r>
      <w:r w:rsidRPr="00B2347F">
        <w:t xml:space="preserve"> (c.300 A.D.) /(implied) David, instead of destroying Saul, prayed for him. </w:t>
      </w:r>
      <w:r w:rsidRPr="00B2347F">
        <w:rPr>
          <w:i/>
        </w:rPr>
        <w:t>Dialogue on the True Faith</w:t>
      </w:r>
      <w:r w:rsidRPr="00B2347F">
        <w:t xml:space="preserve"> first part ch.12 p.55</w:t>
      </w:r>
    </w:p>
    <w:p w14:paraId="68BDA796" w14:textId="77777777" w:rsidR="008C6C21" w:rsidRPr="00B2347F" w:rsidRDefault="008C6C21" w:rsidP="008C6C21">
      <w:pPr>
        <w:ind w:left="288" w:hanging="288"/>
      </w:pPr>
      <w:r w:rsidRPr="00B2347F">
        <w:t xml:space="preserve">Adamantius (c.300 A.D.) (implied) says that Jeremiah prayed for his enemies. </w:t>
      </w:r>
      <w:r w:rsidRPr="00B2347F">
        <w:rPr>
          <w:i/>
        </w:rPr>
        <w:t>Dialogue on the True Faith</w:t>
      </w:r>
      <w:r w:rsidRPr="00B2347F">
        <w:t xml:space="preserve"> first part ch.12 p.55</w:t>
      </w:r>
    </w:p>
    <w:p w14:paraId="4ED302A1" w14:textId="6930EB27"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006C47E0" w:rsidRPr="00B2347F">
        <w:rPr>
          <w:i/>
          <w:highlight w:val="white"/>
        </w:rPr>
        <w:t>men</w:t>
      </w:r>
      <w:r w:rsidR="006C47E0" w:rsidRPr="00B2347F">
        <w:rPr>
          <w:highlight w:val="white"/>
        </w:rPr>
        <w:t xml:space="preserve"> humane, gentle, modest, virtuous, chaste, generous in dealing with their substance, and inseparably united to all embraced in our brotherhood?</w:t>
      </w:r>
      <w:r w:rsidR="002D2DBF">
        <w:t>”</w:t>
      </w:r>
      <w:r w:rsidR="006C47E0" w:rsidRPr="00B2347F">
        <w:t xml:space="preserve"> </w:t>
      </w:r>
      <w:r w:rsidR="006C47E0" w:rsidRPr="00B2347F">
        <w:rPr>
          <w:i/>
        </w:rPr>
        <w:t>Arnobius Against the Heathen</w:t>
      </w:r>
      <w:r w:rsidR="006C47E0" w:rsidRPr="00B2347F">
        <w:t xml:space="preserve"> book 4 ch.36 p.488</w:t>
      </w:r>
    </w:p>
    <w:p w14:paraId="1018ABDD" w14:textId="77777777" w:rsidR="00966653" w:rsidRPr="00B2347F" w:rsidRDefault="00E6482A" w:rsidP="006C47E0">
      <w:pPr>
        <w:autoSpaceDE w:val="0"/>
        <w:autoSpaceDN w:val="0"/>
        <w:adjustRightInd w:val="0"/>
        <w:ind w:left="288" w:hanging="288"/>
      </w:pPr>
      <w:r w:rsidRPr="00E6482A">
        <w:t>&amp;&amp;&amp;</w:t>
      </w:r>
      <w:r w:rsidR="00966653" w:rsidRPr="00B2347F">
        <w:rPr>
          <w:b/>
        </w:rPr>
        <w:t>Lactantius</w:t>
      </w:r>
      <w:r w:rsidR="00966653" w:rsidRPr="00B2347F">
        <w:t xml:space="preserve"> (c.303-320/325 A.D.) &amp;&amp;&amp;</w:t>
      </w:r>
    </w:p>
    <w:p w14:paraId="1D85FACE" w14:textId="77777777" w:rsidR="006C47E0" w:rsidRPr="00B2347F" w:rsidRDefault="006C47E0" w:rsidP="006C47E0">
      <w:pPr>
        <w:ind w:left="288" w:hanging="288"/>
      </w:pPr>
      <w:r w:rsidRPr="00B2347F">
        <w:t xml:space="preserve">Lactantius (c.303-320/325 A.D.) </w:t>
      </w:r>
      <w:r w:rsidR="002D2DBF">
        <w:t>“</w:t>
      </w:r>
      <w:r w:rsidRPr="00B2347F">
        <w:t>we ought on this account to love every man; and therefore we are bound not only to abstain from the infliction of injury, but not even to avenge it when inflicted on us, that there may be in us complete harmlessness. And on this account God commands us to pray always even for our enemies.</w:t>
      </w:r>
      <w:r w:rsidR="002D2DBF">
        <w:t>”</w:t>
      </w:r>
      <w:r w:rsidRPr="00B2347F">
        <w:t xml:space="preserve"> </w:t>
      </w:r>
      <w:r w:rsidRPr="00B2347F">
        <w:rPr>
          <w:i/>
        </w:rPr>
        <w:t>Epitome of the Divine Institutes</w:t>
      </w:r>
      <w:r w:rsidRPr="00B2347F">
        <w:t xml:space="preserve"> ch.65 p.250</w:t>
      </w:r>
    </w:p>
    <w:p w14:paraId="37F3692F" w14:textId="77777777" w:rsidR="006C47E0" w:rsidRPr="00B2347F" w:rsidRDefault="006C47E0" w:rsidP="006C47E0"/>
    <w:p w14:paraId="1016FA55" w14:textId="77777777" w:rsidR="006C47E0" w:rsidRPr="00B2347F" w:rsidRDefault="006C47E0" w:rsidP="006C47E0">
      <w:pPr>
        <w:rPr>
          <w:b/>
          <w:u w:val="single"/>
        </w:rPr>
      </w:pPr>
      <w:r w:rsidRPr="00B2347F">
        <w:rPr>
          <w:b/>
          <w:u w:val="single"/>
        </w:rPr>
        <w:t>Among heretics</w:t>
      </w:r>
    </w:p>
    <w:p w14:paraId="5C8E4294" w14:textId="38657892" w:rsidR="00966653" w:rsidRPr="00B2347F" w:rsidRDefault="00966653" w:rsidP="006C47E0">
      <w:pPr>
        <w:ind w:left="288" w:hanging="288"/>
      </w:pPr>
      <w:r w:rsidRPr="00B2347F">
        <w:t xml:space="preserve">Ebionite </w:t>
      </w:r>
      <w:r w:rsidRPr="00B2347F">
        <w:rPr>
          <w:b/>
          <w:i/>
        </w:rPr>
        <w:t>Clementine Homilies</w:t>
      </w:r>
      <w:r w:rsidRPr="00B2347F">
        <w:t xml:space="preserve"> (-188-) </w:t>
      </w:r>
      <w:r w:rsidR="009526C6">
        <w:t>(implied) gives an example of praying for persecutors.</w:t>
      </w:r>
      <w:r w:rsidR="00627868">
        <w:t xml:space="preserve"> homily </w:t>
      </w:r>
      <w:r w:rsidR="009526C6">
        <w:t>3 ch.19 p.342</w:t>
      </w:r>
    </w:p>
    <w:p w14:paraId="589D0E57" w14:textId="77777777" w:rsidR="00966653" w:rsidRPr="00B2347F" w:rsidRDefault="00966653" w:rsidP="006C47E0">
      <w:pPr>
        <w:ind w:left="288" w:hanging="288"/>
      </w:pPr>
      <w:r w:rsidRPr="00B2347F">
        <w:t xml:space="preserve">Ebionite </w:t>
      </w:r>
      <w:r w:rsidRPr="00B2347F">
        <w:rPr>
          <w:b/>
          <w:i/>
        </w:rPr>
        <w:t>Recognitions of Clement</w:t>
      </w:r>
      <w:r w:rsidRPr="00B2347F">
        <w:t xml:space="preserve"> (211-231 A.D.) &amp;&amp;&amp;</w:t>
      </w:r>
    </w:p>
    <w:p w14:paraId="1C3C12FF"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00E25C4A" w:rsidRPr="00B2347F">
        <w:rPr>
          <w:rFonts w:cs="Consolas"/>
          <w:szCs w:val="24"/>
          <w:highlight w:val="white"/>
        </w:rPr>
        <w:t xml:space="preserve">But our Good Lord says [Matt.5:44]: </w:t>
      </w:r>
      <w:r w:rsidR="00DE7390">
        <w:rPr>
          <w:rFonts w:cs="Consolas"/>
          <w:szCs w:val="24"/>
          <w:highlight w:val="white"/>
        </w:rPr>
        <w:t>‘</w:t>
      </w:r>
      <w:r w:rsidR="00E25C4A" w:rsidRPr="00B2347F">
        <w:rPr>
          <w:rFonts w:cs="Consolas"/>
          <w:szCs w:val="24"/>
          <w:highlight w:val="white"/>
        </w:rPr>
        <w:t>Love your enemies, and pray for those who persecute you</w:t>
      </w:r>
      <w:r w:rsidR="00DE7390">
        <w:rPr>
          <w:rFonts w:cs="Consolas"/>
          <w:szCs w:val="24"/>
          <w:highlight w:val="white"/>
        </w:rPr>
        <w:t>’</w:t>
      </w:r>
      <w:r w:rsidR="002D2DBF">
        <w:t>”</w:t>
      </w:r>
      <w:r w:rsidRPr="00B2347F">
        <w:t xml:space="preserve"> </w:t>
      </w:r>
      <w:r w:rsidRPr="00B2347F">
        <w:rPr>
          <w:i/>
        </w:rPr>
        <w:t>Dialogue on the True Faith</w:t>
      </w:r>
      <w:r w:rsidRPr="00B2347F">
        <w:t xml:space="preserve"> first part ch.12 p.54</w:t>
      </w:r>
    </w:p>
    <w:p w14:paraId="47B18FFC" w14:textId="77777777" w:rsidR="006C47E0" w:rsidRPr="00B2347F" w:rsidRDefault="006C47E0" w:rsidP="006C47E0">
      <w:pPr>
        <w:ind w:left="288" w:hanging="288"/>
      </w:pPr>
    </w:p>
    <w:p w14:paraId="01ED9E1A" w14:textId="77777777" w:rsidR="006C47E0" w:rsidRPr="00B2347F" w:rsidRDefault="006C47E0" w:rsidP="006C47E0">
      <w:pPr>
        <w:pStyle w:val="Heading2"/>
      </w:pPr>
      <w:bookmarkStart w:id="716" w:name="_Toc136858557"/>
      <w:bookmarkStart w:id="717" w:name="_Toc58618014"/>
      <w:bookmarkStart w:id="718" w:name="_Toc62979445"/>
      <w:bookmarkStart w:id="719" w:name="_Toc161729544"/>
      <w:r w:rsidRPr="00B2347F">
        <w:t>Pr15. Pray for rulers and those in authority</w:t>
      </w:r>
      <w:bookmarkEnd w:id="716"/>
      <w:bookmarkEnd w:id="717"/>
      <w:bookmarkEnd w:id="718"/>
      <w:bookmarkEnd w:id="719"/>
    </w:p>
    <w:p w14:paraId="13D6FFF9" w14:textId="77777777" w:rsidR="006C47E0" w:rsidRPr="00B2347F" w:rsidRDefault="006C47E0" w:rsidP="006C47E0"/>
    <w:p w14:paraId="3A26B399" w14:textId="77777777" w:rsidR="006C47E0" w:rsidRPr="00B2347F" w:rsidRDefault="006C47E0" w:rsidP="006C47E0">
      <w:r w:rsidRPr="00B2347F">
        <w:t>Praying for everyone is not included here.</w:t>
      </w:r>
    </w:p>
    <w:p w14:paraId="79C4D1A4" w14:textId="77777777" w:rsidR="006C47E0" w:rsidRPr="00B2347F" w:rsidRDefault="006C47E0" w:rsidP="006C47E0"/>
    <w:p w14:paraId="0EAB7159" w14:textId="77777777" w:rsidR="006C47E0" w:rsidRPr="00B2347F" w:rsidRDefault="006C47E0" w:rsidP="006C47E0">
      <w:r w:rsidRPr="00B2347F">
        <w:t>1 Timothy 2:1-3</w:t>
      </w:r>
    </w:p>
    <w:p w14:paraId="6228250B" w14:textId="77777777" w:rsidR="006C47E0" w:rsidRPr="00B2347F" w:rsidRDefault="006C47E0" w:rsidP="006C47E0"/>
    <w:p w14:paraId="0607EC2C" w14:textId="77777777"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rPr>
          <w:i/>
        </w:rPr>
        <w:t xml:space="preserve"> Letter to the Philippians</w:t>
      </w:r>
      <w:r w:rsidRPr="00B2347F">
        <w:t xml:space="preserve"> ch.12 p.36</w:t>
      </w:r>
    </w:p>
    <w:p w14:paraId="78FC0ECD" w14:textId="77777777" w:rsidR="006C47E0" w:rsidRPr="00B2347F" w:rsidRDefault="006C47E0" w:rsidP="006C47E0">
      <w:pPr>
        <w:ind w:left="288" w:hanging="288"/>
      </w:pPr>
      <w:r w:rsidRPr="00B2347F">
        <w:rPr>
          <w:b/>
        </w:rPr>
        <w:t>Justin Martyr</w:t>
      </w:r>
      <w:r w:rsidRPr="00B2347F">
        <w:t xml:space="preserve"> (c.150 A.D.) tells the emperor that they pray that with his kingly power he be found to possess also sound judgment. </w:t>
      </w:r>
      <w:r w:rsidRPr="00B2347F">
        <w:rPr>
          <w:i/>
        </w:rPr>
        <w:t>First Apology of Justin Martyr</w:t>
      </w:r>
      <w:r w:rsidRPr="00B2347F">
        <w:t xml:space="preserve"> ch.17 p.168</w:t>
      </w:r>
    </w:p>
    <w:p w14:paraId="78D0BEDD"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7B370FCE"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0A6644DB" w14:textId="77777777" w:rsidR="006C47E0" w:rsidRPr="00B2347F" w:rsidRDefault="006C47E0" w:rsidP="006C47E0">
      <w:pPr>
        <w:ind w:left="288" w:hanging="288"/>
      </w:pPr>
      <w:r w:rsidRPr="00B2347F">
        <w:rPr>
          <w:b/>
        </w:rPr>
        <w:t>Tertullian</w:t>
      </w:r>
      <w:r w:rsidRPr="00B2347F">
        <w:t xml:space="preserve"> (198-220 A.D.) mentions offering prayers for the emperor and the stability of the </w:t>
      </w:r>
      <w:smartTag w:uri="urn:schemas-microsoft-com:office:smarttags" w:element="place">
        <w:r w:rsidRPr="00B2347F">
          <w:t>Roman Empire</w:t>
        </w:r>
      </w:smartTag>
      <w:r w:rsidRPr="00B2347F">
        <w:t xml:space="preserve">. </w:t>
      </w:r>
      <w:r w:rsidRPr="00B2347F">
        <w:rPr>
          <w:i/>
        </w:rPr>
        <w:t>Apology</w:t>
      </w:r>
      <w:r w:rsidRPr="00B2347F">
        <w:t xml:space="preserve"> ch.32 p.42-43</w:t>
      </w:r>
    </w:p>
    <w:p w14:paraId="106C3225" w14:textId="77777777" w:rsidR="006C47E0" w:rsidRPr="00B2347F" w:rsidRDefault="006C47E0" w:rsidP="006C47E0">
      <w:pPr>
        <w:ind w:left="288" w:hanging="288"/>
      </w:pPr>
      <w:r w:rsidRPr="00B2347F">
        <w:t xml:space="preserve">Tertullian (198-220 A.D.) </w:t>
      </w:r>
      <w:r w:rsidR="002D2DBF">
        <w:t>“</w:t>
      </w:r>
      <w:r w:rsidRPr="00B2347F">
        <w:t>Without ceasing, for all our emperors we offer prayer.</w:t>
      </w:r>
      <w:r w:rsidR="002D2DBF">
        <w:t>”</w:t>
      </w:r>
      <w:r w:rsidRPr="00B2347F">
        <w:t xml:space="preserve"> </w:t>
      </w:r>
      <w:r w:rsidRPr="00B2347F">
        <w:rPr>
          <w:i/>
        </w:rPr>
        <w:t>Apology</w:t>
      </w:r>
      <w:r w:rsidRPr="00B2347F">
        <w:t xml:space="preserve"> ch.30 p.42</w:t>
      </w:r>
    </w:p>
    <w:p w14:paraId="21CC6BD7"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(198-220 A.D.) </w:t>
      </w:r>
      <w:r w:rsidR="002D2DBF">
        <w:rPr>
          <w:szCs w:val="24"/>
        </w:rPr>
        <w:t>“</w:t>
      </w:r>
      <w:r w:rsidRPr="00B2347F">
        <w:rPr>
          <w:rFonts w:cs="Consolas"/>
          <w:szCs w:val="24"/>
          <w:highlight w:val="white"/>
        </w:rPr>
        <w:t>So all the more we pray for the imperial well-being, as those who seek it at the hands of Him who is able to bestow it.</w:t>
      </w:r>
      <w:r w:rsidR="002D2DBF">
        <w:rPr>
          <w:szCs w:val="24"/>
        </w:rPr>
        <w:t>”</w:t>
      </w:r>
      <w:r w:rsidRPr="00B2347F">
        <w:rPr>
          <w:szCs w:val="24"/>
        </w:rPr>
        <w:t xml:space="preserve"> </w:t>
      </w:r>
      <w:r w:rsidRPr="00B2347F">
        <w:rPr>
          <w:i/>
          <w:szCs w:val="24"/>
        </w:rPr>
        <w:t>To Scapula</w:t>
      </w:r>
      <w:r w:rsidRPr="00B2347F">
        <w:rPr>
          <w:szCs w:val="24"/>
        </w:rPr>
        <w:t xml:space="preserve"> ch.2 p.106</w:t>
      </w:r>
    </w:p>
    <w:p w14:paraId="3A51EC00" w14:textId="77777777" w:rsidR="006C47E0" w:rsidRPr="00B2347F" w:rsidRDefault="006C47E0" w:rsidP="006C47E0">
      <w:pPr>
        <w:ind w:left="288" w:hanging="288"/>
      </w:pPr>
      <w:r w:rsidRPr="00B2347F">
        <w:rPr>
          <w:b/>
        </w:rPr>
        <w:t>Hippolytus of Portus</w:t>
      </w:r>
      <w:r w:rsidRPr="00B2347F">
        <w:t xml:space="preserve"> (222-235/236 A.D.) </w:t>
      </w:r>
      <w:r w:rsidR="002D2DBF">
        <w:t>“</w:t>
      </w:r>
      <w:r w:rsidRPr="00B2347F">
        <w:t>He took upon Himself the holy flesh by the holy virgin, and prepared a robe which He wove for Himself, like a bridegroom, in the sufferings of the cross, … 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w:t>
      </w:r>
    </w:p>
    <w:p w14:paraId="73D78E1E" w14:textId="77777777" w:rsidR="006C47E0" w:rsidRPr="00B2347F" w:rsidRDefault="006C47E0" w:rsidP="006C47E0">
      <w:pPr>
        <w:ind w:left="288" w:hanging="288"/>
      </w:pPr>
      <w:r w:rsidRPr="00B2347F">
        <w:rPr>
          <w:b/>
        </w:rPr>
        <w:t>Origen</w:t>
      </w:r>
      <w:r w:rsidRPr="00B2347F">
        <w:t xml:space="preserve"> (225-253/254 A.D.) quotes 1 Timothy 2:12 saying to pray for kings and those in authority. Pray for the king</w:t>
      </w:r>
      <w:r w:rsidR="00DE7390">
        <w:t>’</w:t>
      </w:r>
      <w:r w:rsidRPr="00B2347F">
        <w:t xml:space="preserve">s soldiers that they may slay as many of the enemy as they can. </w:t>
      </w:r>
      <w:r w:rsidRPr="00B2347F">
        <w:rPr>
          <w:i/>
        </w:rPr>
        <w:t>Origen Against Celsus</w:t>
      </w:r>
      <w:r w:rsidRPr="00B2347F">
        <w:t xml:space="preserve"> book 8 ch.73 p.668</w:t>
      </w:r>
    </w:p>
    <w:p w14:paraId="2F741819" w14:textId="461652C1"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For why, indeed, have our writings deserved to be given to the flames? our meetings to be cruelly broken up, in which prayer is made to the Supreme God, peace and pardon are asked for all in authority, for soldiers, kings, friends, enemies</w:t>
      </w:r>
      <w:r w:rsidR="002D2DBF">
        <w:t>”</w:t>
      </w:r>
      <w:r w:rsidR="006C47E0" w:rsidRPr="00B2347F">
        <w:t xml:space="preserve"> </w:t>
      </w:r>
      <w:r w:rsidR="006C47E0" w:rsidRPr="00B2347F">
        <w:rPr>
          <w:i/>
        </w:rPr>
        <w:t>Arnobius Against the Heathen</w:t>
      </w:r>
      <w:r w:rsidR="006C47E0" w:rsidRPr="00B2347F">
        <w:t xml:space="preserve"> book 4 ch.36 p.488</w:t>
      </w:r>
    </w:p>
    <w:p w14:paraId="13CD5306" w14:textId="77777777" w:rsidR="006C47E0" w:rsidRPr="00B2347F" w:rsidRDefault="007B676C" w:rsidP="006C47E0">
      <w:pPr>
        <w:ind w:left="288" w:hanging="288"/>
      </w:pPr>
      <w:r w:rsidRPr="00B2347F">
        <w:t>&amp;&amp;&amp;</w:t>
      </w:r>
      <w:r w:rsidRPr="00B2347F">
        <w:rPr>
          <w:b/>
        </w:rPr>
        <w:t>Lactantius</w:t>
      </w:r>
      <w:r w:rsidRPr="00B2347F">
        <w:t xml:space="preserve"> (c.303-320/325 A.D.) &amp;&amp;&amp;</w:t>
      </w:r>
    </w:p>
    <w:p w14:paraId="46F6BBC9" w14:textId="77777777" w:rsidR="007B676C" w:rsidRPr="00B2347F" w:rsidRDefault="007B676C" w:rsidP="006C47E0">
      <w:pPr>
        <w:ind w:left="288" w:hanging="288"/>
      </w:pPr>
    </w:p>
    <w:p w14:paraId="028EE71D" w14:textId="77777777" w:rsidR="006C47E0" w:rsidRPr="00B2347F" w:rsidRDefault="006C47E0" w:rsidP="006C47E0">
      <w:pPr>
        <w:ind w:left="288" w:hanging="288"/>
        <w:rPr>
          <w:b/>
          <w:u w:val="single"/>
        </w:rPr>
      </w:pPr>
      <w:r w:rsidRPr="00B2347F">
        <w:rPr>
          <w:b/>
          <w:u w:val="single"/>
        </w:rPr>
        <w:t>Among heretics</w:t>
      </w:r>
    </w:p>
    <w:p w14:paraId="3F44F5E3" w14:textId="190CAD9B" w:rsidR="006C47E0" w:rsidRPr="00B2347F" w:rsidRDefault="006C47E0" w:rsidP="006C47E0">
      <w:pPr>
        <w:ind w:left="288" w:hanging="288"/>
      </w:pPr>
      <w:r w:rsidRPr="00B2347F">
        <w:rPr>
          <w:b/>
        </w:rPr>
        <w:t>Bardaisan/Bardesan</w:t>
      </w:r>
      <w:r w:rsidRPr="00B2347F">
        <w:t xml:space="preserve"> (154-224/232 A.D.) gives analogies that the commands God gives us are not </w:t>
      </w:r>
      <w:r w:rsidR="004D42A8" w:rsidRPr="00B2347F">
        <w:t>unreasonable, such</w:t>
      </w:r>
      <w:r w:rsidRPr="00B2347F">
        <w:t xml:space="preserve"> that we s</w:t>
      </w:r>
      <w:r w:rsidR="004D42A8">
        <w:t>h</w:t>
      </w:r>
      <w:r w:rsidRPr="00B2347F">
        <w:t xml:space="preserve">ould have to be a strong man, a king, or a mariner. </w:t>
      </w:r>
      <w:r w:rsidRPr="00B2347F">
        <w:rPr>
          <w:i/>
        </w:rPr>
        <w:t>The Book of the Laws of Diverse Countries</w:t>
      </w:r>
      <w:r w:rsidRPr="00B2347F">
        <w:t xml:space="preserve"> p.725</w:t>
      </w:r>
    </w:p>
    <w:p w14:paraId="5399E1B4" w14:textId="77777777" w:rsidR="006C47E0" w:rsidRPr="00B2347F" w:rsidRDefault="006C47E0" w:rsidP="006C47E0"/>
    <w:p w14:paraId="517497DF" w14:textId="77777777" w:rsidR="006C47E0" w:rsidRPr="00B2347F" w:rsidRDefault="006C47E0" w:rsidP="006C47E0">
      <w:pPr>
        <w:pStyle w:val="Heading2"/>
      </w:pPr>
      <w:bookmarkStart w:id="720" w:name="_Toc58618015"/>
      <w:bookmarkStart w:id="721" w:name="_Toc62979446"/>
      <w:bookmarkStart w:id="722" w:name="_Toc161729545"/>
      <w:r w:rsidRPr="00B2347F">
        <w:t>Pr16. Incense of the prayers of the saints</w:t>
      </w:r>
      <w:bookmarkEnd w:id="720"/>
      <w:bookmarkEnd w:id="721"/>
      <w:bookmarkEnd w:id="722"/>
    </w:p>
    <w:p w14:paraId="00F32BEB" w14:textId="77777777" w:rsidR="006C47E0" w:rsidRPr="00B2347F" w:rsidRDefault="006C47E0" w:rsidP="006C47E0"/>
    <w:p w14:paraId="0BE88B0D" w14:textId="77777777" w:rsidR="006C47E0" w:rsidRPr="00B2347F" w:rsidRDefault="006C47E0" w:rsidP="006C47E0">
      <w:r w:rsidRPr="00B2347F">
        <w:t>Revelation 5:8; 8:3-4</w:t>
      </w:r>
    </w:p>
    <w:p w14:paraId="732B196F" w14:textId="77777777" w:rsidR="006C47E0" w:rsidRPr="00B2347F" w:rsidRDefault="006C47E0" w:rsidP="006C47E0"/>
    <w:p w14:paraId="577BA701"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8:3-4</w:t>
      </w:r>
    </w:p>
    <w:p w14:paraId="3DC2B458" w14:textId="77777777" w:rsidR="006C47E0" w:rsidRPr="00B2347F" w:rsidRDefault="006C47E0" w:rsidP="006C47E0"/>
    <w:p w14:paraId="718D6BC8" w14:textId="77777777" w:rsidR="006C47E0"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Now John, in the Apocalypse, declares that the </w:t>
      </w:r>
      <w:r w:rsidR="00DE7390">
        <w:rPr>
          <w:highlight w:val="white"/>
        </w:rPr>
        <w:t>‘</w:t>
      </w:r>
      <w:r w:rsidRPr="00B2347F">
        <w:rPr>
          <w:highlight w:val="white"/>
        </w:rPr>
        <w:t>incense</w:t>
      </w:r>
      <w:r w:rsidR="00DE7390">
        <w:rPr>
          <w:highlight w:val="white"/>
        </w:rPr>
        <w:t>’</w:t>
      </w:r>
      <w:r w:rsidRPr="00B2347F">
        <w:rPr>
          <w:highlight w:val="white"/>
        </w:rPr>
        <w:t xml:space="preserve"> is </w:t>
      </w:r>
      <w:r w:rsidR="00DE7390">
        <w:rPr>
          <w:highlight w:val="white"/>
        </w:rPr>
        <w:t>‘</w:t>
      </w:r>
      <w:r w:rsidRPr="00B2347F">
        <w:rPr>
          <w:highlight w:val="white"/>
        </w:rPr>
        <w:t>the prayers of the saints.</w:t>
      </w:r>
      <w:r w:rsidR="00DE7390">
        <w:rPr>
          <w:highlight w:val="white"/>
        </w:rPr>
        <w:t>’</w:t>
      </w:r>
      <w:r w:rsidR="002D2DBF">
        <w:t>”</w:t>
      </w:r>
      <w:r w:rsidRPr="00B2347F">
        <w:t xml:space="preserve"> </w:t>
      </w:r>
      <w:r w:rsidRPr="00B2347F">
        <w:rPr>
          <w:i/>
        </w:rPr>
        <w:t>Irenaeus Against Heresies</w:t>
      </w:r>
      <w:r w:rsidRPr="00B2347F">
        <w:t xml:space="preserve"> book 4 ch.17.6 p.484</w:t>
      </w:r>
    </w:p>
    <w:p w14:paraId="596CD35D" w14:textId="77777777" w:rsidR="007B2FF1" w:rsidRPr="007B2FF1" w:rsidRDefault="007B2FF1" w:rsidP="007B2FF1">
      <w:pPr>
        <w:autoSpaceDE w:val="0"/>
        <w:autoSpaceDN w:val="0"/>
        <w:adjustRightInd w:val="0"/>
        <w:ind w:left="288" w:hanging="288"/>
        <w:rPr>
          <w:szCs w:val="24"/>
        </w:rPr>
      </w:pPr>
      <w:r w:rsidRPr="007B2FF1">
        <w:rPr>
          <w:b/>
          <w:szCs w:val="24"/>
        </w:rPr>
        <w:t>Clement of Alexandria</w:t>
      </w:r>
      <w:r w:rsidRPr="007B2FF1">
        <w:rPr>
          <w:szCs w:val="24"/>
        </w:rPr>
        <w:t xml:space="preserve"> (193-202 A.D.) “</w:t>
      </w:r>
      <w:r w:rsidRPr="007B2FF1">
        <w:rPr>
          <w:rFonts w:cs="Consolas"/>
          <w:szCs w:val="24"/>
          <w:highlight w:val="white"/>
        </w:rPr>
        <w:t>Wherefore we ought to offer to God sacrifices not costly, but such as He loves. And that compounded incense which is mentioned in the Law, is that which consists of many tongues and voices in prayer, or rather of different nations and natures, prepared by the gift vouchsafed in the dispensation for 'the unity of the faith,' and brought together in praises, with a pure mind, and just and right conduct, from holy works and righteous prayer.</w:t>
      </w:r>
      <w:r w:rsidRPr="007B2FF1">
        <w:rPr>
          <w:szCs w:val="24"/>
        </w:rPr>
        <w:t xml:space="preserve">” </w:t>
      </w:r>
      <w:r w:rsidRPr="007B2FF1">
        <w:rPr>
          <w:i/>
          <w:szCs w:val="24"/>
        </w:rPr>
        <w:t>Stromata</w:t>
      </w:r>
      <w:r w:rsidRPr="007B2FF1">
        <w:rPr>
          <w:szCs w:val="24"/>
        </w:rPr>
        <w:t xml:space="preserve"> book 7 ch.6 p.</w:t>
      </w:r>
      <w:r>
        <w:rPr>
          <w:szCs w:val="24"/>
        </w:rPr>
        <w:t>532</w:t>
      </w:r>
    </w:p>
    <w:p w14:paraId="3EF56C6E" w14:textId="77777777" w:rsidR="006C47E0" w:rsidRPr="00B2347F" w:rsidRDefault="006C47E0" w:rsidP="006C47E0">
      <w:pPr>
        <w:autoSpaceDE w:val="0"/>
        <w:autoSpaceDN w:val="0"/>
        <w:adjustRightInd w:val="0"/>
        <w:ind w:left="288" w:hanging="288"/>
      </w:pPr>
      <w:r w:rsidRPr="00B2347F">
        <w:t xml:space="preserve">Tertullian (207/208 A.D.) (partial) </w:t>
      </w:r>
      <w:r w:rsidR="002D2DBF">
        <w:t>“</w:t>
      </w:r>
      <w:r w:rsidRPr="00B2347F">
        <w:rPr>
          <w:highlight w:val="white"/>
        </w:rPr>
        <w:t xml:space="preserve">For as much, then, as there is but one Son of man whose advent is placed between the two issues of catastrophe and promise, it must needs follow that to that one Son of man belong both the judgments upon the nations, and the prayers of the saints. He who thus comes in midway so as to be common to both issues, will terminate one of them by inflicting judgment on the nations at His coming; and will at the same time commence the other by fulfilling the prayers of His saints: so that if (on the one hand) you grant that the coming of the Son of man is (the advent) of </w:t>
      </w:r>
      <w:r w:rsidRPr="00B2347F">
        <w:rPr>
          <w:i/>
          <w:highlight w:val="white"/>
        </w:rPr>
        <w:t>my Christ</w:t>
      </w:r>
      <w:r w:rsidRPr="00B2347F">
        <w:rPr>
          <w:highlight w:val="white"/>
        </w:rPr>
        <w:t>, then, when you ascribe to Him the infliction of the judgments which precede His appearance, you are compelled also to assign to Him the blessings which issue from the same.</w:t>
      </w:r>
      <w:r w:rsidR="002D2DBF">
        <w:rPr>
          <w:highlight w:val="white"/>
        </w:rPr>
        <w:t>”</w:t>
      </w:r>
      <w:r w:rsidRPr="00B2347F">
        <w:rPr>
          <w:highlight w:val="white"/>
        </w:rPr>
        <w:t xml:space="preserve"> </w:t>
      </w:r>
      <w:r w:rsidRPr="00B2347F">
        <w:rPr>
          <w:i/>
        </w:rPr>
        <w:t>Five Books Against Marcion</w:t>
      </w:r>
      <w:r w:rsidRPr="00B2347F">
        <w:t xml:space="preserve"> book 4 ch.39 p.416</w:t>
      </w:r>
    </w:p>
    <w:p w14:paraId="684D8309" w14:textId="77777777" w:rsidR="006C47E0" w:rsidRPr="00B2347F" w:rsidRDefault="006C47E0" w:rsidP="006C47E0">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And He came and took the book out of the right hand of Him that sat upon the throne. And when He had taken the book, the four beasts and four-and-twenty elders fell down before the Lamb, having harps and golden vials full of incense, which is the prayers of the saints. And they sing a new song, saying, Thou art worthy to take the book, and to open the seals thereof: for Thou wast slain, and hast redeemed us to God by Thy blood.</w:t>
      </w:r>
      <w:r w:rsidR="00DE7390">
        <w:rPr>
          <w:highlight w:val="white"/>
        </w:rPr>
        <w:t>’</w:t>
      </w:r>
      <w:r w:rsidR="002D2DBF">
        <w:t>”</w:t>
      </w:r>
      <w:r w:rsidRPr="00B2347F">
        <w:t xml:space="preserve"> </w:t>
      </w:r>
      <w:r w:rsidRPr="00B2347F">
        <w:rPr>
          <w:i/>
        </w:rPr>
        <w:t>Interpretation of Daniel</w:t>
      </w:r>
      <w:r w:rsidRPr="00B2347F">
        <w:t xml:space="preserve"> ch.20 p.181</w:t>
      </w:r>
    </w:p>
    <w:p w14:paraId="00A8F0A0" w14:textId="77777777" w:rsidR="006C47E0" w:rsidRPr="00B2347F" w:rsidRDefault="006C47E0" w:rsidP="006C47E0">
      <w:pPr>
        <w:ind w:left="288" w:hanging="288"/>
      </w:pPr>
      <w:r w:rsidRPr="00B2347F">
        <w:rPr>
          <w:b/>
        </w:rPr>
        <w:t>Origen</w:t>
      </w:r>
      <w:r w:rsidRPr="00B2347F">
        <w:t xml:space="preserve"> (239-242 A.D.) quotes Revelation 5:8 </w:t>
      </w:r>
      <w:r w:rsidRPr="00B2347F">
        <w:rPr>
          <w:i/>
        </w:rPr>
        <w:t>Homilies on Ezekiel</w:t>
      </w:r>
      <w:r w:rsidRPr="00B2347F">
        <w:t xml:space="preserve"> homily 7 ch.4.1 p.102</w:t>
      </w:r>
    </w:p>
    <w:p w14:paraId="6C23E35E"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Apocalypse: </w:t>
      </w:r>
      <w:r w:rsidR="002D2DBF">
        <w:t>“</w:t>
      </w:r>
      <w:r w:rsidRPr="00B2347F">
        <w:t xml:space="preserve">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w:t>
      </w:r>
      <w:proofErr w:type="spellStart"/>
      <w:r w:rsidRPr="00B2347F">
        <w:t>sate</w:t>
      </w:r>
      <w:proofErr w:type="spellEnd"/>
      <w:r w:rsidRPr="00B2347F">
        <w:t xml:space="preserve"> on the throne. And when He had taken the book, the four living creatures and the four and twenty elders cast themselves before the Lamb, having every one of them harps and golden cups full of </w:t>
      </w:r>
      <w:proofErr w:type="spellStart"/>
      <w:r w:rsidRPr="00B2347F">
        <w:t>odours</w:t>
      </w:r>
      <w:proofErr w:type="spellEnd"/>
      <w:r w:rsidRPr="00B2347F">
        <w:t xml:space="preserve"> of supplications, which are the prayers of the saints; and they sang a new song, saying,…</w:t>
      </w:r>
      <w:r w:rsidR="002D2DBF">
        <w:t>”</w:t>
      </w:r>
      <w:r w:rsidRPr="00B2347F">
        <w:t xml:space="preserve"> </w:t>
      </w:r>
      <w:r w:rsidRPr="00B2347F">
        <w:rPr>
          <w:i/>
        </w:rPr>
        <w:t>Treatises of Cyprian</w:t>
      </w:r>
      <w:r w:rsidRPr="00B2347F">
        <w:t xml:space="preserve"> Treatise 12 second book ch.15 p.522</w:t>
      </w:r>
    </w:p>
    <w:p w14:paraId="37D684A9" w14:textId="77777777" w:rsidR="006C47E0" w:rsidRPr="00B2347F" w:rsidRDefault="006C47E0" w:rsidP="006C47E0">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Pr="00B2347F">
        <w:rPr>
          <w:i/>
        </w:rPr>
        <w:t>Banquet of the Ten Virgins</w:t>
      </w:r>
      <w:r w:rsidRPr="00B2347F">
        <w:t xml:space="preserve"> discourse 5 ch.8 p.328</w:t>
      </w:r>
    </w:p>
    <w:p w14:paraId="3BAC21FC" w14:textId="77777777" w:rsidR="006C47E0" w:rsidRPr="00B2347F" w:rsidRDefault="006C47E0" w:rsidP="006C47E0"/>
    <w:p w14:paraId="55A08B2D" w14:textId="77777777" w:rsidR="006C47E0" w:rsidRPr="00B2347F" w:rsidRDefault="006C47E0" w:rsidP="006C47E0">
      <w:pPr>
        <w:pStyle w:val="Heading2"/>
      </w:pPr>
      <w:bookmarkStart w:id="723" w:name="_Toc58618016"/>
      <w:bookmarkStart w:id="724" w:name="_Toc62979447"/>
      <w:bookmarkStart w:id="725" w:name="_Toc161729546"/>
      <w:bookmarkEnd w:id="692"/>
      <w:r w:rsidRPr="00B2347F">
        <w:t>Pr17. Pray that God</w:t>
      </w:r>
      <w:r w:rsidR="00DE7390">
        <w:t>’</w:t>
      </w:r>
      <w:r w:rsidRPr="00B2347F">
        <w:t>s kingdom come</w:t>
      </w:r>
      <w:bookmarkEnd w:id="723"/>
      <w:bookmarkEnd w:id="724"/>
      <w:bookmarkEnd w:id="725"/>
    </w:p>
    <w:p w14:paraId="0B0813E5" w14:textId="77777777" w:rsidR="006C47E0" w:rsidRPr="00B2347F" w:rsidRDefault="006C47E0" w:rsidP="006C47E0"/>
    <w:p w14:paraId="4FEFE3CD"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102FE5F" w14:textId="77777777" w:rsidR="006C47E0" w:rsidRPr="00B2347F" w:rsidRDefault="006C47E0" w:rsidP="006C47E0">
      <w:pPr>
        <w:autoSpaceDE w:val="0"/>
        <w:autoSpaceDN w:val="0"/>
        <w:adjustRightInd w:val="0"/>
        <w:ind w:left="288" w:hanging="288"/>
      </w:pPr>
      <w:r w:rsidRPr="00B2347F">
        <w:rPr>
          <w:b/>
          <w:szCs w:val="24"/>
        </w:rPr>
        <w:t>Tertullian</w:t>
      </w:r>
      <w:r w:rsidRPr="00B2347F">
        <w:rPr>
          <w:szCs w:val="24"/>
        </w:rPr>
        <w:t xml:space="preserve"> (198-220 A.D.) has a whole chapter on </w:t>
      </w:r>
      <w:r w:rsidR="002D2DBF">
        <w:rPr>
          <w:szCs w:val="24"/>
        </w:rPr>
        <w:t>“</w:t>
      </w:r>
      <w:r w:rsidRPr="00B2347F">
        <w:rPr>
          <w:szCs w:val="24"/>
        </w:rPr>
        <w:t>thy kingdom come, thy will be done.</w:t>
      </w:r>
      <w:r w:rsidR="002D2DBF">
        <w:rPr>
          <w:szCs w:val="24"/>
        </w:rPr>
        <w:t>”</w:t>
      </w:r>
      <w:r w:rsidRPr="00B2347F">
        <w:rPr>
          <w:szCs w:val="24"/>
        </w:rPr>
        <w:t xml:space="preserve"> </w:t>
      </w:r>
      <w:r w:rsidR="002D2DBF">
        <w:rPr>
          <w:szCs w:val="24"/>
        </w:rPr>
        <w:t>“</w:t>
      </w:r>
      <w:r w:rsidRPr="00B2347F">
        <w:rPr>
          <w:rFonts w:cs="Consolas"/>
          <w:szCs w:val="24"/>
          <w:highlight w:val="white"/>
        </w:rPr>
        <w:t>Even if it had not been prescribed in the Prayer that we should ask for the advent of the kingdom, we should, unbidden, have sent forth that cry, hastening toward the realization of our hope.</w:t>
      </w:r>
      <w:r w:rsidR="002D2DBF">
        <w:rPr>
          <w:szCs w:val="24"/>
        </w:rPr>
        <w:t>”</w:t>
      </w:r>
      <w:r w:rsidRPr="00B2347F">
        <w:t xml:space="preserve"> </w:t>
      </w:r>
      <w:r w:rsidR="00B36AE8" w:rsidRPr="00B2347F">
        <w:rPr>
          <w:i/>
        </w:rPr>
        <w:t>Tertullian O</w:t>
      </w:r>
      <w:r w:rsidRPr="00B2347F">
        <w:rPr>
          <w:i/>
        </w:rPr>
        <w:t>n Prayer</w:t>
      </w:r>
      <w:r w:rsidRPr="00B2347F">
        <w:t xml:space="preserve"> ch.5 p.683</w:t>
      </w:r>
    </w:p>
    <w:p w14:paraId="2AE5669E" w14:textId="77777777" w:rsidR="006C47E0" w:rsidRPr="00B2347F" w:rsidRDefault="006C47E0" w:rsidP="006C47E0">
      <w:pPr>
        <w:ind w:left="288" w:hanging="288"/>
      </w:pPr>
      <w:r w:rsidRPr="00B2347F">
        <w:rPr>
          <w:b/>
        </w:rPr>
        <w:t>Origen</w:t>
      </w:r>
      <w:r w:rsidRPr="00B2347F">
        <w:t xml:space="preserve"> (233/234 A.D.) discusses </w:t>
      </w:r>
      <w:r w:rsidR="002D2DBF">
        <w:t>“</w:t>
      </w:r>
      <w:r w:rsidRPr="00B2347F">
        <w:t xml:space="preserve">thy kingdom come. </w:t>
      </w:r>
      <w:r w:rsidRPr="00B2347F">
        <w:rPr>
          <w:i/>
        </w:rPr>
        <w:t>O</w:t>
      </w:r>
      <w:r w:rsidR="00B36AE8" w:rsidRPr="00B2347F">
        <w:rPr>
          <w:i/>
        </w:rPr>
        <w:t>rigen O</w:t>
      </w:r>
      <w:r w:rsidRPr="00B2347F">
        <w:rPr>
          <w:i/>
        </w:rPr>
        <w:t>n Prayer</w:t>
      </w:r>
      <w:r w:rsidRPr="00B2347F">
        <w:t xml:space="preserve"> ch.25.2 p.86 and ch.25.5 p.88-89</w:t>
      </w:r>
    </w:p>
    <w:p w14:paraId="3D9E88A6"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05ED2C90" w14:textId="77777777" w:rsidR="006C47E0" w:rsidRPr="00B2347F" w:rsidRDefault="006C47E0" w:rsidP="006C47E0"/>
    <w:p w14:paraId="76D34522" w14:textId="77777777" w:rsidR="006C47E0" w:rsidRPr="00B2347F" w:rsidRDefault="006C47E0" w:rsidP="006C47E0">
      <w:pPr>
        <w:pStyle w:val="Heading2"/>
      </w:pPr>
      <w:bookmarkStart w:id="726" w:name="_Toc58618017"/>
      <w:bookmarkStart w:id="727" w:name="_Toc62979448"/>
      <w:bookmarkStart w:id="728" w:name="_Toc161729547"/>
      <w:r w:rsidRPr="00B2347F">
        <w:t>Pr18. Pray for others / intercessory prayer</w:t>
      </w:r>
      <w:bookmarkEnd w:id="726"/>
      <w:bookmarkEnd w:id="727"/>
      <w:bookmarkEnd w:id="728"/>
    </w:p>
    <w:p w14:paraId="22102BBB" w14:textId="77777777" w:rsidR="006C47E0" w:rsidRPr="00B2347F" w:rsidRDefault="006C47E0" w:rsidP="006C47E0"/>
    <w:p w14:paraId="616A5A81" w14:textId="77777777" w:rsidR="006C47E0" w:rsidRPr="00B2347F" w:rsidRDefault="006C47E0" w:rsidP="006C47E0">
      <w:r w:rsidRPr="00B2347F">
        <w:t>Christ making intercession for us is not counted here. Intercessions that are not related to prayer are not counted here.</w:t>
      </w:r>
    </w:p>
    <w:p w14:paraId="481F0232" w14:textId="77777777" w:rsidR="006C47E0" w:rsidRPr="00B2347F" w:rsidRDefault="006C47E0" w:rsidP="006C47E0"/>
    <w:p w14:paraId="68A41140"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sidR="002D2DBF">
        <w:rPr>
          <w:szCs w:val="24"/>
        </w:rPr>
        <w:t>”</w:t>
      </w:r>
      <w:r w:rsidRPr="00B2347F">
        <w:rPr>
          <w:szCs w:val="24"/>
        </w:rPr>
        <w:t xml:space="preserve"> </w:t>
      </w:r>
      <w:r w:rsidRPr="00B2347F">
        <w:rPr>
          <w:i/>
          <w:szCs w:val="24"/>
        </w:rPr>
        <w:t>1 Clement</w:t>
      </w:r>
      <w:r w:rsidRPr="00B2347F">
        <w:rPr>
          <w:szCs w:val="24"/>
        </w:rPr>
        <w:t xml:space="preserve"> ch.56 p.20</w:t>
      </w:r>
    </w:p>
    <w:p w14:paraId="7936C353" w14:textId="77777777" w:rsidR="006C47E0" w:rsidRPr="00B2347F" w:rsidRDefault="006C47E0" w:rsidP="006C47E0">
      <w:pPr>
        <w:autoSpaceDE w:val="0"/>
        <w:autoSpaceDN w:val="0"/>
        <w:adjustRightInd w:val="0"/>
        <w:ind w:left="288" w:hanging="288"/>
        <w:rPr>
          <w:szCs w:val="24"/>
        </w:rPr>
      </w:pPr>
      <w:r w:rsidRPr="00B2347F">
        <w:rPr>
          <w:b/>
          <w:szCs w:val="24"/>
        </w:rPr>
        <w:t>Ignatius</w:t>
      </w:r>
      <w:r w:rsidRPr="00B2347F">
        <w:rPr>
          <w:szCs w:val="24"/>
        </w:rPr>
        <w:t xml:space="preserve"> (c.100-117 A.D.) </w:t>
      </w:r>
      <w:r w:rsidR="002D2DBF">
        <w:rPr>
          <w:szCs w:val="24"/>
        </w:rPr>
        <w:t>“</w:t>
      </w:r>
      <w:r w:rsidRPr="00B2347F">
        <w:rPr>
          <w:rFonts w:cs="Consolas"/>
          <w:szCs w:val="24"/>
          <w:highlight w:val="white"/>
        </w:rPr>
        <w:t>I commend the Churches, in which I pray for a union both of the flesh and spirit of Jesus Christ, the constant source of our life, and of faith and love, to which nothing is to be preferred, but especially of Jesus and the Father, in whom, if we endure all the assaults of the prince of this world, and escape them, we shall enjoy God.</w:t>
      </w:r>
      <w:r w:rsidR="002D2DBF">
        <w:rPr>
          <w:szCs w:val="24"/>
        </w:rPr>
        <w:t>”</w:t>
      </w:r>
      <w:r w:rsidRPr="00B2347F">
        <w:rPr>
          <w:szCs w:val="24"/>
        </w:rPr>
        <w:t xml:space="preserve"> </w:t>
      </w:r>
      <w:r w:rsidRPr="00B2347F">
        <w:rPr>
          <w:i/>
          <w:szCs w:val="24"/>
        </w:rPr>
        <w:t>Letter of Ignatius to the Magnesians</w:t>
      </w:r>
      <w:r w:rsidRPr="00B2347F">
        <w:rPr>
          <w:szCs w:val="24"/>
        </w:rPr>
        <w:t xml:space="preserve"> ch.1 p.59</w:t>
      </w:r>
    </w:p>
    <w:p w14:paraId="44F049C1" w14:textId="77777777" w:rsidR="006C47E0" w:rsidRPr="00B2347F" w:rsidRDefault="006C47E0" w:rsidP="006C47E0">
      <w:pPr>
        <w:ind w:left="288" w:hanging="288"/>
        <w:rPr>
          <w:szCs w:val="24"/>
        </w:rPr>
      </w:pPr>
      <w:r w:rsidRPr="00B2347F">
        <w:rPr>
          <w:szCs w:val="24"/>
        </w:rPr>
        <w:t xml:space="preserve">Ignatius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514A3BAB" w14:textId="77777777" w:rsidR="00AD3432" w:rsidRPr="00B2347F" w:rsidRDefault="00AD3432" w:rsidP="00AD3432">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(100-107/116 A.D.) </w:t>
      </w:r>
      <w:r w:rsidR="002D2DBF">
        <w:t>“</w:t>
      </w:r>
      <w:r w:rsidRPr="00B2347F">
        <w:t>Entreat Christ for me…</w:t>
      </w:r>
      <w:r w:rsidR="002D2DBF">
        <w:t>”</w:t>
      </w:r>
      <w:r w:rsidRPr="00B2347F">
        <w:t xml:space="preserve"> </w:t>
      </w:r>
      <w:r w:rsidRPr="00B2347F">
        <w:rPr>
          <w:i/>
        </w:rPr>
        <w:t>Epistle of Ignatius to the Romans</w:t>
      </w:r>
      <w:r w:rsidRPr="00B2347F">
        <w:t xml:space="preserve"> ch.4 p.75 (the Latin version has </w:t>
      </w:r>
      <w:r w:rsidR="002D2DBF">
        <w:t>“</w:t>
      </w:r>
      <w:r w:rsidRPr="00B2347F">
        <w:t>Entreat the Lord for me</w:t>
      </w:r>
      <w:r w:rsidR="002D2DBF">
        <w:t>”</w:t>
      </w:r>
      <w:r w:rsidRPr="00B2347F">
        <w:t>)</w:t>
      </w:r>
    </w:p>
    <w:p w14:paraId="27DFDEB2"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526F28C2" w14:textId="77777777" w:rsidR="006C47E0" w:rsidRPr="00B2347F" w:rsidRDefault="006C47E0" w:rsidP="006C47E0">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Pray for all the saints. Pray also for kings, and potentates, and princes, and for those that persecute and hate you, and for the enemies of the cross, that your fruit may be manifest to all, and that ye may be perfect in Him.</w:t>
      </w:r>
      <w:r w:rsidR="002D2DBF">
        <w:rPr>
          <w:szCs w:val="24"/>
        </w:rPr>
        <w:t>”</w:t>
      </w:r>
      <w:r w:rsidRPr="00B2347F">
        <w:rPr>
          <w:szCs w:val="24"/>
        </w:rPr>
        <w:t xml:space="preserve"> </w:t>
      </w:r>
      <w:r w:rsidRPr="00B2347F">
        <w:rPr>
          <w:i/>
          <w:szCs w:val="24"/>
        </w:rPr>
        <w:t>Letter to the Philippians</w:t>
      </w:r>
      <w:r w:rsidRPr="00B2347F">
        <w:rPr>
          <w:szCs w:val="24"/>
        </w:rPr>
        <w:t xml:space="preserve"> ch.12 p.36</w:t>
      </w:r>
    </w:p>
    <w:p w14:paraId="0D7B6901"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(c.136-165 A.D.) </w:t>
      </w:r>
      <w:r w:rsidR="002D2DBF">
        <w:rPr>
          <w:szCs w:val="24"/>
        </w:rPr>
        <w:t>“</w:t>
      </w:r>
      <w:r w:rsidRPr="00B2347F">
        <w:rPr>
          <w:rFonts w:cs="Consolas"/>
          <w:szCs w:val="24"/>
          <w:highlight w:val="white"/>
        </w:rPr>
        <w:t>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52780CA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w:t>
      </w:r>
      <w:r w:rsidR="007E19E4" w:rsidRPr="00B2347F">
        <w:rPr>
          <w:szCs w:val="24"/>
        </w:rPr>
        <w:t>Similitude</w:t>
      </w:r>
      <w:r w:rsidRPr="00B2347F">
        <w:rPr>
          <w:szCs w:val="24"/>
        </w:rPr>
        <w:t xml:space="preserve"> 2 p.32 </w:t>
      </w:r>
      <w:r w:rsidR="002D2DBF">
        <w:rPr>
          <w:szCs w:val="24"/>
        </w:rPr>
        <w:t>“</w:t>
      </w:r>
      <w:r w:rsidR="00DE7390">
        <w:rPr>
          <w:rFonts w:cs="Consolas"/>
          <w:szCs w:val="24"/>
          <w:highlight w:val="white"/>
        </w:rPr>
        <w:t>‘</w:t>
      </w:r>
      <w:r w:rsidRPr="00B2347F">
        <w:rPr>
          <w:rFonts w:cs="Consolas"/>
          <w:szCs w:val="24"/>
          <w:highlight w:val="white"/>
        </w:rPr>
        <w:t>Listen,</w:t>
      </w:r>
      <w:r w:rsidR="00DE7390">
        <w:rPr>
          <w:rFonts w:cs="Consolas"/>
          <w:szCs w:val="24"/>
          <w:highlight w:val="white"/>
        </w:rPr>
        <w:t>’</w:t>
      </w:r>
      <w:r w:rsidRPr="00B2347F">
        <w:rPr>
          <w:rFonts w:cs="Consolas"/>
          <w:szCs w:val="24"/>
          <w:highlight w:val="white"/>
        </w:rPr>
        <w:t xml:space="preserve"> he said: </w:t>
      </w:r>
      <w:r w:rsidR="00DE7390">
        <w:rPr>
          <w:rFonts w:cs="Consolas"/>
          <w:szCs w:val="24"/>
          <w:highlight w:val="white"/>
        </w:rPr>
        <w:t>‘</w:t>
      </w:r>
      <w:r w:rsidRPr="00B2347F">
        <w:rPr>
          <w:rFonts w:cs="Consolas"/>
          <w:szCs w:val="24"/>
          <w:highlight w:val="white"/>
        </w:rPr>
        <w:t>The rich man has much wealth, but is poor in matters relating to the Lord, because he is distracted about his riches; and he offers very few confessions and intercessions to the Lord, and those which he does offer are small and weak, and have no power above. But when the rich man refreshes the poor, and assists him in his necessities, believing that what he does to the poor man will be able to find its reward with God-because the poor man is rich in intercession and confession, and his intercession has great power with God-then the rich man helps the poor in all things without hesitation; and the poor man, being helped by the rich, intercedes for him, giving thanks to God for him who bestows gifts upon him.</w:t>
      </w:r>
      <w:r w:rsidR="002D2DBF">
        <w:rPr>
          <w:szCs w:val="24"/>
        </w:rPr>
        <w:t>”</w:t>
      </w:r>
    </w:p>
    <w:p w14:paraId="628937FB"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45357A90"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2FABD31C"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6DCEA91E"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2C3ADCD6"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6936B7CF"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We do indeed pray that these men may not remain in the pit which they themselves have dug, but separate themselves from a Mother of this nature, and depart from Bythus, and stand away from the void, and relinquish the shadow; and that they, being converted to the Church of God, may be lawfully begotten, and that Christ may be formed in them, and that they may know the Framer and Maker of this universe, the only true God and Lord of all. We pray for these things on their behalf, loving them better than they seem to love themselves. For our love, inasmuch as it is true, is salutary to them, if they will but receive it.</w:t>
      </w:r>
      <w:r w:rsidR="002D2DBF">
        <w:rPr>
          <w:szCs w:val="24"/>
        </w:rPr>
        <w:t>”</w:t>
      </w:r>
      <w:r w:rsidRPr="00B2347F">
        <w:rPr>
          <w:szCs w:val="24"/>
        </w:rPr>
        <w:t xml:space="preserve"> </w:t>
      </w:r>
      <w:r w:rsidRPr="00B2347F">
        <w:rPr>
          <w:i/>
          <w:szCs w:val="24"/>
        </w:rPr>
        <w:t>Irenaeus Against Heresies</w:t>
      </w:r>
      <w:r w:rsidRPr="00B2347F">
        <w:rPr>
          <w:szCs w:val="24"/>
        </w:rPr>
        <w:t xml:space="preserve"> book 3 ch.25.7 p.460</w:t>
      </w:r>
    </w:p>
    <w:p w14:paraId="733677A2" w14:textId="77777777" w:rsidR="000E0D25" w:rsidRPr="006A11F3" w:rsidRDefault="000E0D25" w:rsidP="000E0D25">
      <w:pPr>
        <w:ind w:left="288" w:hanging="288"/>
        <w:rPr>
          <w:szCs w:val="24"/>
        </w:rPr>
      </w:pPr>
      <w:r w:rsidRPr="006A11F3">
        <w:rPr>
          <w:b/>
          <w:i/>
          <w:szCs w:val="24"/>
        </w:rPr>
        <w:t>Epitaph of Abercius</w:t>
      </w:r>
      <w:r w:rsidRPr="006A11F3">
        <w:rPr>
          <w:szCs w:val="24"/>
        </w:rPr>
        <w:t xml:space="preserve"> (190-210 A.D.) </w:t>
      </w:r>
      <w:r>
        <w:rPr>
          <w:szCs w:val="24"/>
        </w:rPr>
        <w:t>(implied) asks others to pray for him.</w:t>
      </w:r>
    </w:p>
    <w:p w14:paraId="0B987039"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For there is an instruction of the perfect, of which, writing to the Colossians, he says, </w:t>
      </w:r>
      <w:r w:rsidR="00DE7390">
        <w:rPr>
          <w:rFonts w:cs="Consolas"/>
          <w:szCs w:val="24"/>
          <w:highlight w:val="white"/>
        </w:rPr>
        <w:t>‘</w:t>
      </w:r>
      <w:r w:rsidRPr="00B2347F">
        <w:rPr>
          <w:rFonts w:cs="Consolas"/>
          <w:szCs w:val="24"/>
          <w:highlight w:val="white"/>
        </w:rPr>
        <w:t>We cease not to pray for you, and beseech that ye may be filled with the knowledge of His will in all wisdom and spiritual understanding; that ye may walk worthy of the Lord to all pleasing; being fruitful in every good work, and increasing in the knowledge of God; strengthened with all might according to the glory of His power.</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5 ch.10 p.458</w:t>
      </w:r>
    </w:p>
    <w:p w14:paraId="7216039C"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51956DC2"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6CA08F81"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00DE7390">
        <w:rPr>
          <w:szCs w:val="24"/>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66AE3482"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For every prayer, and supplication, and intercession, and thanksgiving, is to be sent up to the Supreme God through the High Priest, who is above all the angels, the living Word and God. And to the Word Himself shall we also pray and make intercessions, and offer thanksgivings and supplications to Him, if we have the capacity of distinguishing between the proper use and abuse of prayer.</w:t>
      </w:r>
      <w:r w:rsidR="002D2DBF">
        <w:rPr>
          <w:szCs w:val="24"/>
        </w:rPr>
        <w:t>”</w:t>
      </w:r>
      <w:r w:rsidRPr="00B2347F">
        <w:rPr>
          <w:szCs w:val="24"/>
        </w:rPr>
        <w:t xml:space="preserve"> </w:t>
      </w:r>
      <w:r w:rsidRPr="00B2347F">
        <w:rPr>
          <w:i/>
          <w:szCs w:val="24"/>
        </w:rPr>
        <w:t>Origen Against Celsus</w:t>
      </w:r>
      <w:r w:rsidRPr="00B2347F">
        <w:rPr>
          <w:szCs w:val="24"/>
        </w:rPr>
        <w:t xml:space="preserve"> book 5 ch.4 p.544</w:t>
      </w:r>
    </w:p>
    <w:p w14:paraId="442147C0" w14:textId="50074E5D" w:rsidR="006C47E0" w:rsidRPr="00B2347F" w:rsidRDefault="006C47E0" w:rsidP="006C47E0">
      <w:pPr>
        <w:ind w:left="288" w:hanging="288"/>
      </w:pPr>
      <w:r w:rsidRPr="00B2347F">
        <w:t xml:space="preserve">Origen (233/234 A.D.) speaks of four kinds of prayer: supplications, prayers [meaning praise to Origen], intercessions, and thanksgivings. </w:t>
      </w:r>
      <w:r w:rsidRPr="00B2347F">
        <w:rPr>
          <w:i/>
        </w:rPr>
        <w:t>O</w:t>
      </w:r>
      <w:r w:rsidR="00B36AE8" w:rsidRPr="00B2347F">
        <w:rPr>
          <w:i/>
        </w:rPr>
        <w:t>rigen O</w:t>
      </w:r>
      <w:r w:rsidRPr="00B2347F">
        <w:rPr>
          <w:i/>
        </w:rPr>
        <w:t>n Prayer</w:t>
      </w:r>
      <w:r w:rsidRPr="00B2347F">
        <w:t xml:space="preserve"> ch.20.2 p.70</w:t>
      </w:r>
      <w:r w:rsidR="00A80B05">
        <w:t>. See also ibid ch.13.2 p.51</w:t>
      </w:r>
    </w:p>
    <w:p w14:paraId="4BCA7980"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With mutual prayers, let us by turns cherish, guard, arm one another; let us pray for the lapsed, that they may be raised up; let us pray for those who stand, that they may not be tempted to such a degree as to be destroyed; let us pray that those who are said to have fallen may acknowledge the greatness of their sin, and may perceive that it needs no momentary nor over-hasty cure; let us pray that penitence may follow also the effects of the pardon of the lapsed; that so, when they have Understood their own crime, they may be willing to have patience with us for a while, and no longer disturb the fluctuating condition of the Church, lest they may seem themselves to have inflamed an internal persecution for us, and the fact of their unquietness be added to the heap of their sins.</w:t>
      </w:r>
      <w:r w:rsidR="002D2DBF">
        <w:rPr>
          <w:szCs w:val="24"/>
        </w:rPr>
        <w:t>”</w:t>
      </w:r>
      <w:r w:rsidRPr="00B2347F">
        <w:rPr>
          <w:szCs w:val="24"/>
        </w:rPr>
        <w:t xml:space="preserve"> </w:t>
      </w:r>
      <w:r w:rsidRPr="00B2347F">
        <w:rPr>
          <w:i/>
          <w:szCs w:val="24"/>
        </w:rPr>
        <w:t>Epistles of Cyprian</w:t>
      </w:r>
      <w:r w:rsidRPr="00B2347F">
        <w:rPr>
          <w:szCs w:val="24"/>
        </w:rPr>
        <w:t xml:space="preserve"> Letter 30 ch.6 p.310</w:t>
      </w:r>
    </w:p>
    <w:p w14:paraId="31A3FACB"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AD908AC" w14:textId="77777777" w:rsidR="006C47E0" w:rsidRPr="00B2347F" w:rsidRDefault="006C47E0" w:rsidP="006C47E0">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To those also who entreat that the prayers and supplications of faith should be made either in behalf of those who have been punished by imprisonment, and have been delivered up by hunger and thirst, or for those who out of prison have by the judges been tortured with whippings and scourgings, and afterwards have been overcome by the infirmity of the flesh, it is right to give our consent.</w:t>
      </w:r>
      <w:r w:rsidR="002D2DBF">
        <w:rPr>
          <w:szCs w:val="24"/>
        </w:rPr>
        <w:t>”</w:t>
      </w:r>
      <w:r w:rsidRPr="00B2347F">
        <w:rPr>
          <w:szCs w:val="24"/>
        </w:rPr>
        <w:t xml:space="preserve"> </w:t>
      </w:r>
      <w:r w:rsidRPr="00B2347F">
        <w:rPr>
          <w:i/>
          <w:szCs w:val="24"/>
        </w:rPr>
        <w:t>Canonical Epistle</w:t>
      </w:r>
      <w:r w:rsidRPr="00B2347F">
        <w:rPr>
          <w:szCs w:val="24"/>
        </w:rPr>
        <w:t xml:space="preserve"> Canon 11 p.276</w:t>
      </w:r>
    </w:p>
    <w:p w14:paraId="732EA0E6" w14:textId="77777777" w:rsidR="006C47E0" w:rsidRPr="00B2347F" w:rsidRDefault="006C47E0" w:rsidP="006C47E0"/>
    <w:p w14:paraId="5EDF7F7B" w14:textId="77777777" w:rsidR="006C47E0" w:rsidRPr="00B2347F" w:rsidRDefault="006C47E0" w:rsidP="006C47E0">
      <w:pPr>
        <w:rPr>
          <w:b/>
          <w:u w:val="single"/>
        </w:rPr>
      </w:pPr>
      <w:r w:rsidRPr="00B2347F">
        <w:rPr>
          <w:b/>
          <w:u w:val="single"/>
        </w:rPr>
        <w:t>Among heretics</w:t>
      </w:r>
    </w:p>
    <w:p w14:paraId="3F2A6920" w14:textId="77777777" w:rsidR="006C47E0" w:rsidRPr="00B2347F" w:rsidRDefault="006C47E0" w:rsidP="006C47E0">
      <w:pPr>
        <w:autoSpaceDE w:val="0"/>
        <w:autoSpaceDN w:val="0"/>
        <w:adjustRightInd w:val="0"/>
        <w:ind w:left="288" w:hanging="288"/>
        <w:rPr>
          <w:szCs w:val="24"/>
        </w:rPr>
      </w:pPr>
      <w:r w:rsidRPr="00B2347F">
        <w:rPr>
          <w:b/>
        </w:rPr>
        <w:t>Bardaisan/Bardesan</w:t>
      </w:r>
      <w:r w:rsidRPr="00B2347F">
        <w:t xml:space="preserve"> (154-224/232 A.D.)</w:t>
      </w:r>
      <w:r w:rsidRPr="00B2347F">
        <w:rPr>
          <w:szCs w:val="24"/>
        </w:rPr>
        <w:t xml:space="preserve"> </w:t>
      </w:r>
      <w:r w:rsidR="002D2DBF">
        <w:rPr>
          <w:szCs w:val="24"/>
        </w:rPr>
        <w:t>“</w:t>
      </w:r>
      <w:r w:rsidRPr="00B2347F">
        <w:rPr>
          <w:rFonts w:cs="Consolas"/>
          <w:szCs w:val="24"/>
          <w:highlight w:val="white"/>
        </w:rPr>
        <w:t xml:space="preserve">And, as he is able to avoid doing these things, so is he able to love, and to bless, and to speak the truth, and to pray for what is good for every one with whom he is acquainted; and if he be in health, and capable </w:t>
      </w:r>
      <w:r w:rsidRPr="00B2347F">
        <w:rPr>
          <w:rFonts w:cs="Consolas"/>
          <w:i/>
          <w:szCs w:val="24"/>
          <w:highlight w:val="white"/>
        </w:rPr>
        <w:t>of working</w:t>
      </w:r>
      <w:r w:rsidRPr="00B2347F">
        <w:rPr>
          <w:rFonts w:cs="Consolas"/>
          <w:szCs w:val="24"/>
          <w:highlight w:val="white"/>
        </w:rPr>
        <w:t>, he is able also to give of that which he has; moreover, to support with strength of body him that is sick and enfeebled-this also he can do.</w:t>
      </w:r>
      <w:r w:rsidR="002D2DBF">
        <w:rPr>
          <w:szCs w:val="24"/>
        </w:rPr>
        <w:t>”</w:t>
      </w:r>
      <w:r w:rsidRPr="00B2347F">
        <w:rPr>
          <w:szCs w:val="24"/>
        </w:rPr>
        <w:t xml:space="preserve"> </w:t>
      </w:r>
      <w:r w:rsidRPr="00B2347F">
        <w:rPr>
          <w:i/>
          <w:szCs w:val="24"/>
        </w:rPr>
        <w:t>Book of Laws of Divers Countries</w:t>
      </w:r>
      <w:r w:rsidRPr="00B2347F">
        <w:rPr>
          <w:szCs w:val="24"/>
        </w:rPr>
        <w:t xml:space="preserve"> p.725</w:t>
      </w:r>
    </w:p>
    <w:p w14:paraId="590FC97D"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4DB1AA95" w14:textId="77777777" w:rsidR="006C47E0" w:rsidRPr="00B2347F" w:rsidRDefault="006C47E0" w:rsidP="006C47E0"/>
    <w:p w14:paraId="33E9FEBB" w14:textId="77777777" w:rsidR="006C47E0" w:rsidRPr="00B2347F" w:rsidRDefault="006C47E0" w:rsidP="006C47E0">
      <w:pPr>
        <w:pStyle w:val="Heading2"/>
      </w:pPr>
      <w:bookmarkStart w:id="729" w:name="_Toc58618018"/>
      <w:bookmarkStart w:id="730" w:name="_Toc62979449"/>
      <w:bookmarkStart w:id="731" w:name="_Toc161729548"/>
      <w:r w:rsidRPr="00B2347F">
        <w:t>Pr19. Pray for God</w:t>
      </w:r>
      <w:r w:rsidR="00DE7390">
        <w:t>’</w:t>
      </w:r>
      <w:r w:rsidRPr="00B2347F">
        <w:t>s mercy for us</w:t>
      </w:r>
      <w:bookmarkEnd w:id="729"/>
      <w:bookmarkEnd w:id="730"/>
      <w:bookmarkEnd w:id="731"/>
    </w:p>
    <w:p w14:paraId="32DE154A" w14:textId="77777777" w:rsidR="006C47E0" w:rsidRPr="00B2347F" w:rsidRDefault="006C47E0" w:rsidP="006C47E0"/>
    <w:p w14:paraId="0CE38B0F" w14:textId="77777777" w:rsidR="006C47E0" w:rsidRPr="00B2347F" w:rsidRDefault="006C47E0" w:rsidP="006C47E0">
      <w:r w:rsidRPr="00B2347F">
        <w:t>Asking Jesus on earth for mercy is not counted here.</w:t>
      </w:r>
    </w:p>
    <w:p w14:paraId="105A6364" w14:textId="77777777" w:rsidR="006C47E0" w:rsidRPr="00B2347F" w:rsidRDefault="006C47E0" w:rsidP="006C47E0"/>
    <w:p w14:paraId="76A3BBDB" w14:textId="77777777" w:rsidR="006C47E0" w:rsidRPr="00B2347F" w:rsidRDefault="006C47E0" w:rsidP="006C47E0">
      <w:r w:rsidRPr="00B2347F">
        <w:t>Psalm 4:1; 41:4; Luke 18:1</w:t>
      </w:r>
    </w:p>
    <w:p w14:paraId="026ABA2C" w14:textId="77777777" w:rsidR="006C47E0" w:rsidRPr="00B2347F" w:rsidRDefault="006C47E0" w:rsidP="006C47E0"/>
    <w:p w14:paraId="5374D5F7"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Wherefore, let us yield obedience to His excellent and glorious will; and imploring His mercy and loving-kindness, while we forsake all fruitless labours, and strife, and envy, which leads to death, let us turn and have recourse to His compassions.</w:t>
      </w:r>
      <w:r w:rsidR="002D2DBF">
        <w:rPr>
          <w:szCs w:val="24"/>
        </w:rPr>
        <w:t>”</w:t>
      </w:r>
      <w:r w:rsidRPr="00B2347F">
        <w:rPr>
          <w:szCs w:val="24"/>
        </w:rPr>
        <w:t xml:space="preserve"> </w:t>
      </w:r>
      <w:r w:rsidRPr="00B2347F">
        <w:rPr>
          <w:i/>
          <w:szCs w:val="24"/>
        </w:rPr>
        <w:t>1 Clement</w:t>
      </w:r>
      <w:r w:rsidRPr="00B2347F">
        <w:rPr>
          <w:szCs w:val="24"/>
        </w:rPr>
        <w:t xml:space="preserve"> ch.9 p.7</w:t>
      </w:r>
    </w:p>
    <w:p w14:paraId="44415679"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199F4676"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And while neither they nor you are persuaded by us, but strive earnestly to cause us to deny the name of Christ, we choose rather and submit to death, in the full assurance that all the good which God has promised through Christ He will reward us with. 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0E5EE2EE" w14:textId="77777777" w:rsidR="006C47E0" w:rsidRPr="00B2347F" w:rsidRDefault="006C47E0" w:rsidP="006C47E0">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And another, Joel, spoke in agreement with these: </w:t>
      </w:r>
      <w:r w:rsidR="00DE7390">
        <w:rPr>
          <w:rFonts w:cs="Consolas"/>
          <w:szCs w:val="24"/>
          <w:highlight w:val="white"/>
        </w:rPr>
        <w:t>‘</w:t>
      </w:r>
      <w:r w:rsidRPr="00B2347F">
        <w:rPr>
          <w:rFonts w:cs="Consolas"/>
          <w:szCs w:val="24"/>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3 ch.12 p.115</w:t>
      </w:r>
    </w:p>
    <w:p w14:paraId="69347191"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(193-202/203 A.D.) </w:t>
      </w:r>
      <w:r w:rsidR="002D2DBF">
        <w:rPr>
          <w:szCs w:val="24"/>
        </w:rPr>
        <w:t>“</w:t>
      </w:r>
      <w:r w:rsidRPr="00B2347F">
        <w:rPr>
          <w:rFonts w:cs="Consolas"/>
          <w:szCs w:val="24"/>
          <w:highlight w:val="white"/>
        </w:rPr>
        <w:t xml:space="preserve">But our true </w:t>
      </w:r>
      <w:r w:rsidR="00DE7390">
        <w:rPr>
          <w:rFonts w:cs="Consolas"/>
          <w:szCs w:val="24"/>
          <w:highlight w:val="white"/>
        </w:rPr>
        <w:t>‘</w:t>
      </w:r>
      <w:r w:rsidRPr="00B2347F">
        <w:rPr>
          <w:rFonts w:cs="Consolas"/>
          <w:szCs w:val="24"/>
          <w:highlight w:val="white"/>
        </w:rPr>
        <w:t>treasure</w:t>
      </w:r>
      <w:r w:rsidR="00DE7390">
        <w:rPr>
          <w:rFonts w:cs="Consolas"/>
          <w:szCs w:val="24"/>
          <w:highlight w:val="white"/>
        </w:rPr>
        <w:t>’</w:t>
      </w:r>
      <w:r w:rsidRPr="00B2347F">
        <w:rPr>
          <w:rFonts w:cs="Consolas"/>
          <w:szCs w:val="24"/>
          <w:highlight w:val="white"/>
        </w:rPr>
        <w:t xml:space="preserve"> is where what is allied to our mind is, since it bestows the communicative power of righteousness, showing that we must assign to the habit of our old conversation what we have acquired by it, and have recourse to God, beseeching mercy.</w:t>
      </w:r>
      <w:r w:rsidR="002D2DBF">
        <w:rPr>
          <w:szCs w:val="24"/>
        </w:rPr>
        <w:t>”</w:t>
      </w:r>
      <w:r w:rsidRPr="00B2347F">
        <w:rPr>
          <w:szCs w:val="24"/>
        </w:rPr>
        <w:t xml:space="preserve"> </w:t>
      </w:r>
      <w:r w:rsidRPr="00B2347F">
        <w:rPr>
          <w:i/>
          <w:szCs w:val="24"/>
        </w:rPr>
        <w:t>Stromata</w:t>
      </w:r>
      <w:r w:rsidRPr="00B2347F">
        <w:rPr>
          <w:szCs w:val="24"/>
        </w:rPr>
        <w:t xml:space="preserve"> book 4 ch.6 p.415</w:t>
      </w:r>
    </w:p>
    <w:p w14:paraId="1BF5AEDB"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And how can he bless those whom he praises as having done well, as he does the house of Onesiphorus in these words: </w:t>
      </w:r>
      <w:r w:rsidR="00DE7390">
        <w:rPr>
          <w:rFonts w:cs="Consolas"/>
          <w:szCs w:val="24"/>
          <w:highlight w:val="white"/>
        </w:rPr>
        <w:t>‘</w:t>
      </w:r>
      <w:r w:rsidRPr="00B2347F">
        <w:rPr>
          <w:rFonts w:cs="Consolas"/>
          <w:szCs w:val="24"/>
          <w:highlight w:val="white"/>
        </w:rPr>
        <w:t xml:space="preserve">The Lord give mercy to the house of Onesiphorus; for </w:t>
      </w:r>
      <w:proofErr w:type="spellStart"/>
      <w:r w:rsidRPr="00B2347F">
        <w:rPr>
          <w:rFonts w:cs="Consolas"/>
          <w:szCs w:val="24"/>
          <w:highlight w:val="white"/>
        </w:rPr>
        <w:t>he</w:t>
      </w:r>
      <w:proofErr w:type="spellEnd"/>
      <w:r w:rsidRPr="00B2347F">
        <w:rPr>
          <w:rFonts w:cs="Consolas"/>
          <w:szCs w:val="24"/>
          <w:highlight w:val="white"/>
        </w:rPr>
        <w:t xml:space="preserve"> oft refreshed me, and was not ashamed of my chain: but, when he was in Rome, he sought me out very diligently, and found me. The Lord grant to him that he may find mercy of the Lord in that day.</w:t>
      </w:r>
      <w:r w:rsidR="00DE7390">
        <w:rPr>
          <w:rFonts w:cs="Consolas"/>
          <w:szCs w:val="24"/>
          <w:highlight w:val="white"/>
        </w:rPr>
        <w:t>’</w:t>
      </w:r>
      <w:r w:rsidR="002D2DBF">
        <w:rPr>
          <w:szCs w:val="24"/>
        </w:rPr>
        <w:t>”</w:t>
      </w:r>
      <w:r w:rsidRPr="00B2347F">
        <w:rPr>
          <w:szCs w:val="24"/>
        </w:rPr>
        <w:t xml:space="preserve"> </w:t>
      </w:r>
      <w:r w:rsidRPr="00B2347F">
        <w:rPr>
          <w:i/>
          <w:szCs w:val="24"/>
        </w:rPr>
        <w:t>de Principiis</w:t>
      </w:r>
      <w:r w:rsidRPr="00B2347F">
        <w:rPr>
          <w:szCs w:val="24"/>
        </w:rPr>
        <w:t xml:space="preserve"> [Greek] book 3 ch20 p.324-325</w:t>
      </w:r>
    </w:p>
    <w:p w14:paraId="3B41BF9B"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what I did, these thirteen letters sent forth at various times declare to you, which I have transmitted to you; in which neither counsel to the clergy, nor exhortation to the confessors, nor rebuke, when it was necessary, to the exiles, nor my appeals and persuasions to the whole brotherhood, that they should entreat the mercy of God, were wanting to the full extent that, according to the law of faith and the fear of God, with the Lord</w:t>
      </w:r>
      <w:r w:rsidR="00DE7390">
        <w:rPr>
          <w:rFonts w:cs="Consolas"/>
          <w:szCs w:val="24"/>
          <w:highlight w:val="white"/>
        </w:rPr>
        <w:t>’</w:t>
      </w:r>
      <w:r w:rsidRPr="00B2347F">
        <w:rPr>
          <w:rFonts w:cs="Consolas"/>
          <w:szCs w:val="24"/>
          <w:highlight w:val="white"/>
        </w:rPr>
        <w:t>s help, nay poor abilities could endeavour.</w:t>
      </w:r>
      <w:r w:rsidR="002D2DBF">
        <w:rPr>
          <w:szCs w:val="24"/>
        </w:rPr>
        <w:t>”</w:t>
      </w:r>
      <w:r w:rsidRPr="00B2347F">
        <w:rPr>
          <w:szCs w:val="24"/>
        </w:rPr>
        <w:t xml:space="preserve"> </w:t>
      </w:r>
      <w:r w:rsidRPr="00B2347F">
        <w:rPr>
          <w:i/>
          <w:szCs w:val="24"/>
        </w:rPr>
        <w:t>Epistles of Cyprian</w:t>
      </w:r>
      <w:r w:rsidRPr="00B2347F">
        <w:rPr>
          <w:szCs w:val="24"/>
        </w:rPr>
        <w:t xml:space="preserve"> Letter 14 ch.2 p.294</w:t>
      </w:r>
    </w:p>
    <w:p w14:paraId="6460720D"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But that he [the believer] may obtain the favour of God, and be free from every stain, let him always implore the mercy of God, and pray for nothing else but pardon for his sins, even though he has none.</w:t>
      </w:r>
      <w:r w:rsidR="002D2DBF">
        <w:rPr>
          <w:szCs w:val="24"/>
        </w:rPr>
        <w:t>”</w:t>
      </w:r>
      <w:r w:rsidRPr="00B2347F">
        <w:rPr>
          <w:szCs w:val="24"/>
        </w:rPr>
        <w:t xml:space="preserve"> </w:t>
      </w:r>
      <w:r w:rsidRPr="00B2347F">
        <w:rPr>
          <w:i/>
          <w:szCs w:val="24"/>
        </w:rPr>
        <w:t>The Divine Institutes</w:t>
      </w:r>
      <w:r w:rsidRPr="00B2347F">
        <w:rPr>
          <w:szCs w:val="24"/>
        </w:rPr>
        <w:t xml:space="preserve"> book 6 ch.25 p.193</w:t>
      </w:r>
    </w:p>
    <w:p w14:paraId="63044745" w14:textId="77777777" w:rsidR="006C47E0" w:rsidRPr="00B2347F" w:rsidRDefault="006C47E0" w:rsidP="006C47E0"/>
    <w:p w14:paraId="362F0725" w14:textId="77777777" w:rsidR="006C47E0" w:rsidRPr="00B2347F" w:rsidRDefault="006C47E0" w:rsidP="006C47E0">
      <w:pPr>
        <w:pStyle w:val="Heading2"/>
      </w:pPr>
      <w:bookmarkStart w:id="732" w:name="_Toc58618019"/>
      <w:bookmarkStart w:id="733" w:name="_Toc62979450"/>
      <w:bookmarkStart w:id="734" w:name="_Toc161729549"/>
      <w:r w:rsidRPr="00B2347F">
        <w:t>Pr20. Fasting to God is good</w:t>
      </w:r>
      <w:bookmarkEnd w:id="732"/>
      <w:bookmarkEnd w:id="733"/>
      <w:bookmarkEnd w:id="734"/>
    </w:p>
    <w:p w14:paraId="4531F18E" w14:textId="77777777" w:rsidR="006C47E0" w:rsidRPr="00B2347F" w:rsidRDefault="006C47E0" w:rsidP="006C47E0"/>
    <w:p w14:paraId="280CA9A2" w14:textId="77777777" w:rsidR="006C47E0" w:rsidRPr="00B2347F" w:rsidRDefault="006C47E0" w:rsidP="006C47E0">
      <w:r w:rsidRPr="00B2347F">
        <w:t>Matthew 6:16; Acts 13:2; 14:23</w:t>
      </w:r>
    </w:p>
    <w:p w14:paraId="08D4658D" w14:textId="77777777" w:rsidR="006C47E0" w:rsidRPr="00B2347F" w:rsidRDefault="006C47E0" w:rsidP="006C47E0"/>
    <w:p w14:paraId="57488074" w14:textId="77777777" w:rsidR="006C47E0" w:rsidRPr="00B2347F" w:rsidRDefault="006C47E0" w:rsidP="006C47E0">
      <w:pPr>
        <w:ind w:left="288" w:hanging="288"/>
      </w:pPr>
      <w:r w:rsidRPr="00B2347F">
        <w:t>We fast not for tradition. Zech 7:5, not for show. Mt 6:16-18, but to worship. Acts 13:2-3</w:t>
      </w:r>
    </w:p>
    <w:p w14:paraId="1374BEC1" w14:textId="77777777" w:rsidR="006C47E0" w:rsidRPr="00B2347F" w:rsidRDefault="006C47E0" w:rsidP="006C47E0">
      <w:pPr>
        <w:ind w:left="288" w:hanging="288"/>
        <w:rPr>
          <w:i/>
        </w:rPr>
      </w:pPr>
      <w:r w:rsidRPr="00B2347F">
        <w:t xml:space="preserve">Fast to pray for help. Isa 58:3-9; </w:t>
      </w:r>
      <w:r w:rsidRPr="00B2347F">
        <w:rPr>
          <w:i/>
        </w:rPr>
        <w:t>Acts 14:23; Ps 35:13; Neh 1:4; Esth 4:3,16; 1 Ki 21:27; Ezr 8:23</w:t>
      </w:r>
      <w:r w:rsidRPr="00B2347F">
        <w:t xml:space="preserve">2Sm12:16,22 and for individual and corporate repentance. </w:t>
      </w:r>
      <w:r w:rsidRPr="00B2347F">
        <w:rPr>
          <w:i/>
        </w:rPr>
        <w:t>Neh 9:1; Dan 9:3; Joel 1:14; 2:12-5; Jonah 3:5</w:t>
      </w:r>
    </w:p>
    <w:p w14:paraId="00C6B913" w14:textId="77777777" w:rsidR="006C47E0" w:rsidRPr="00B2347F" w:rsidRDefault="006C47E0" w:rsidP="006C47E0"/>
    <w:p w14:paraId="62B6C1E7"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18399702" w14:textId="77777777" w:rsidR="006C47E0" w:rsidRPr="00B2347F" w:rsidRDefault="006C47E0" w:rsidP="006C47E0">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14:23</w:t>
      </w:r>
    </w:p>
    <w:p w14:paraId="1293C821" w14:textId="77777777" w:rsidR="006C47E0" w:rsidRPr="00B2347F" w:rsidRDefault="006C47E0" w:rsidP="006C47E0"/>
    <w:p w14:paraId="4A7162BE"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w:t>
      </w:r>
    </w:p>
    <w:p w14:paraId="7AE5FB2C" w14:textId="77777777" w:rsidR="006C47E0" w:rsidRPr="00B2347F" w:rsidRDefault="006C47E0" w:rsidP="006C47E0">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63E1B341" w14:textId="77777777" w:rsidR="006C47E0" w:rsidRPr="00B2347F" w:rsidRDefault="006C47E0" w:rsidP="006C47E0">
      <w:pPr>
        <w:ind w:left="288" w:hanging="288"/>
      </w:pPr>
      <w:r w:rsidRPr="00B2347F">
        <w:rPr>
          <w:b/>
          <w:i/>
        </w:rPr>
        <w:t>2 Clement</w:t>
      </w:r>
      <w:r w:rsidRPr="00B2347F">
        <w:t xml:space="preserve"> vol.7 ch.16 p.255 </w:t>
      </w:r>
      <w:r w:rsidR="001A307F">
        <w:t>(120-140 A.D.)</w:t>
      </w:r>
      <w:r w:rsidRPr="00B2347F">
        <w:t xml:space="preserve"> says that alms are good as repentance from sin. Alms is better than fasting, which is better than prayer. (2 Clement is not following the Bible here.)</w:t>
      </w:r>
    </w:p>
    <w:p w14:paraId="64A6B095" w14:textId="77777777" w:rsidR="006C47E0" w:rsidRPr="00B2347F" w:rsidRDefault="006C47E0" w:rsidP="006C47E0">
      <w:pPr>
        <w:ind w:left="288" w:hanging="288"/>
        <w:rPr>
          <w:b/>
          <w:i/>
        </w:rPr>
      </w:pPr>
      <w:r w:rsidRPr="00B2347F">
        <w:rPr>
          <w:b/>
        </w:rPr>
        <w:t>Polycarp</w:t>
      </w:r>
      <w:r w:rsidRPr="00B2347F">
        <w:rPr>
          <w:i/>
        </w:rPr>
        <w:t xml:space="preserve"> </w:t>
      </w:r>
      <w:r w:rsidRPr="00B2347F">
        <w:t xml:space="preserve">(100-165 A.D.) says we should return to the word and be </w:t>
      </w:r>
      <w:r w:rsidR="002D2DBF">
        <w:t>“</w:t>
      </w:r>
      <w:r w:rsidRPr="00B2347F">
        <w:t>watching unto prayer</w:t>
      </w:r>
      <w:r w:rsidR="002D2DBF">
        <w:t>”</w:t>
      </w:r>
      <w:r w:rsidRPr="00B2347F">
        <w:t xml:space="preserve"> and </w:t>
      </w:r>
      <w:r w:rsidR="002D2DBF">
        <w:t>“</w:t>
      </w:r>
      <w:r w:rsidRPr="00B2347F">
        <w:t>persevering in fasting</w:t>
      </w:r>
      <w:r w:rsidR="002D2DBF">
        <w:t>”</w:t>
      </w:r>
      <w:r w:rsidRPr="00B2347F">
        <w:t xml:space="preserve"> </w:t>
      </w:r>
      <w:r w:rsidRPr="00B2347F">
        <w:rPr>
          <w:i/>
        </w:rPr>
        <w:t>Letter to the Philippians</w:t>
      </w:r>
      <w:r w:rsidRPr="00B2347F">
        <w:t xml:space="preserve"> ch.7 p.34</w:t>
      </w:r>
    </w:p>
    <w:p w14:paraId="69D13A83"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p.33-35 discusses the spiritual benefits of fasting vs. fasting with no spiritual benefit.</w:t>
      </w:r>
    </w:p>
    <w:p w14:paraId="1ABEB37F"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9.39 p.588 (implied) mentions that we should fast in secret.</w:t>
      </w:r>
    </w:p>
    <w:p w14:paraId="20F8C4F0"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Now fastings signify abstinence from all evils whatsoever, both in action and in word, and in thought itself. As appears, then, righteousness is quadrangular;</w:t>
      </w:r>
      <w:r w:rsidR="002D2DBF">
        <w:t>”</w:t>
      </w:r>
      <w:r w:rsidRPr="00B2347F">
        <w:t xml:space="preserve"> </w:t>
      </w:r>
      <w:r w:rsidRPr="00B2347F">
        <w:rPr>
          <w:i/>
        </w:rPr>
        <w:t>Stromata</w:t>
      </w:r>
      <w:r w:rsidRPr="00B2347F">
        <w:t xml:space="preserve"> book 6 ch.12 p.503</w:t>
      </w:r>
    </w:p>
    <w:p w14:paraId="02A7EEB4" w14:textId="77777777" w:rsidR="006C47E0" w:rsidRPr="00B2347F" w:rsidRDefault="006C47E0" w:rsidP="006C47E0">
      <w:pPr>
        <w:ind w:left="288" w:hanging="288"/>
      </w:pPr>
      <w:r w:rsidRPr="00B2347F">
        <w:rPr>
          <w:b/>
        </w:rPr>
        <w:t>Tertullian</w:t>
      </w:r>
      <w:r w:rsidRPr="00B2347F">
        <w:t xml:space="preserve"> (198-220 A.D.) wrote an entire work </w:t>
      </w:r>
      <w:r w:rsidRPr="00B2347F">
        <w:rPr>
          <w:i/>
        </w:rPr>
        <w:t>On Fasting</w:t>
      </w:r>
      <w:r w:rsidRPr="00B2347F">
        <w:t xml:space="preserve"> vol.4 p.106-114.</w:t>
      </w:r>
    </w:p>
    <w:p w14:paraId="7F7D15C0" w14:textId="77777777" w:rsidR="006C47E0" w:rsidRPr="00B2347F" w:rsidRDefault="006C47E0" w:rsidP="006C47E0">
      <w:pPr>
        <w:ind w:left="288" w:hanging="288"/>
      </w:pPr>
      <w:r w:rsidRPr="00B2347F">
        <w:t xml:space="preserve">Tertullian (207/208 A.D.) mentions fasting instituted among the Israelites. </w:t>
      </w:r>
      <w:r w:rsidRPr="00B2347F">
        <w:rPr>
          <w:i/>
        </w:rPr>
        <w:t>Five Books Against Marcion</w:t>
      </w:r>
      <w:r w:rsidRPr="00B2347F">
        <w:t xml:space="preserve"> book 4 ch.12 p.362-363</w:t>
      </w:r>
    </w:p>
    <w:p w14:paraId="7CB866F4" w14:textId="77777777" w:rsidR="006C47E0" w:rsidRPr="00B2347F" w:rsidRDefault="006C47E0" w:rsidP="006C47E0">
      <w:pPr>
        <w:ind w:left="288" w:hanging="288"/>
      </w:pPr>
      <w:r w:rsidRPr="00B2347F">
        <w:rPr>
          <w:b/>
        </w:rPr>
        <w:t>Theodotus the probable Montanist</w:t>
      </w:r>
      <w:r w:rsidRPr="00B2347F">
        <w:t xml:space="preserve"> (c.240 A.D.) says that we should fast from food, but also fast from worldly things. </w:t>
      </w:r>
      <w:r w:rsidR="009732F9" w:rsidRPr="00B2347F">
        <w:rPr>
          <w:i/>
        </w:rPr>
        <w:t>Excerpts of Theodotus</w:t>
      </w:r>
      <w:r w:rsidRPr="00B2347F">
        <w:t xml:space="preserve"> ch.14 p.44</w:t>
      </w:r>
    </w:p>
    <w:p w14:paraId="49528751" w14:textId="77777777" w:rsidR="00F66A72" w:rsidRPr="00B2347F" w:rsidRDefault="00F66A72" w:rsidP="00F66A72">
      <w:pPr>
        <w:ind w:left="288" w:hanging="288"/>
      </w:pPr>
      <w:r w:rsidRPr="00B2347F">
        <w:rPr>
          <w:b/>
        </w:rPr>
        <w:t>Origen</w:t>
      </w:r>
      <w:r w:rsidRPr="00B2347F">
        <w:t xml:space="preserve"> (225-253/254 A.D.) </w:t>
      </w:r>
      <w:r w:rsidR="002D2DBF">
        <w:t>“</w:t>
      </w:r>
      <w:r w:rsidRPr="00B2347F">
        <w:t>but devoting ourselves to prayer and fasting, may be successful as we pray for the sufferer, and by our own fasting may thrust out the unclean spirit from him.</w:t>
      </w:r>
      <w:r w:rsidR="002D2DBF">
        <w:t>”</w:t>
      </w:r>
      <w:r w:rsidRPr="00B2347F">
        <w:t xml:space="preserve"> </w:t>
      </w:r>
      <w:r w:rsidRPr="00B2347F">
        <w:rPr>
          <w:i/>
        </w:rPr>
        <w:t>Commentary on Matthew</w:t>
      </w:r>
      <w:r w:rsidRPr="00B2347F">
        <w:t xml:space="preserve"> book 13 ch.7 p.479</w:t>
      </w:r>
    </w:p>
    <w:p w14:paraId="7E1DFED2" w14:textId="418087CB" w:rsidR="00382AD9" w:rsidRDefault="00382AD9" w:rsidP="00382AD9">
      <w:pPr>
        <w:ind w:left="288" w:hanging="288"/>
      </w:pPr>
      <w:r w:rsidRPr="00F656ED">
        <w:t>Origen</w:t>
      </w:r>
      <w:r w:rsidRPr="00B2347F">
        <w:t xml:space="preserve"> (233/234 A.D.)</w:t>
      </w:r>
      <w:r>
        <w:t xml:space="preserve"> quotes Tobit 1</w:t>
      </w:r>
      <w:r w:rsidR="00C9421C">
        <w:t>2</w:t>
      </w:r>
      <w:r>
        <w:t xml:space="preserve">:8 about the value of fasting. </w:t>
      </w:r>
      <w:r w:rsidRPr="00B2347F">
        <w:rPr>
          <w:i/>
        </w:rPr>
        <w:t>Origen On Prayer</w:t>
      </w:r>
      <w:r w:rsidRPr="00B2347F">
        <w:t xml:space="preserve"> ch.</w:t>
      </w:r>
      <w:r>
        <w:t>11.1 p.43</w:t>
      </w:r>
    </w:p>
    <w:p w14:paraId="5FC5BAAB"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Although I know, brethren beloved, that from the fear which we all of us owe to God, you also are instantly urgent in continual petitions and earnest prayers to Him, still I myself remind your religious anxiety, that in order to appease and entreat the Lord, we must lament not only in words, but also with fastings and with tears, and with every kind of urgency.</w:t>
      </w:r>
      <w:r w:rsidR="002D2DBF">
        <w:rPr>
          <w:szCs w:val="24"/>
        </w:rPr>
        <w:t>”</w:t>
      </w:r>
      <w:r w:rsidRPr="00B2347F">
        <w:rPr>
          <w:szCs w:val="24"/>
        </w:rPr>
        <w:t xml:space="preserve"> </w:t>
      </w:r>
      <w:r w:rsidRPr="0088442E">
        <w:rPr>
          <w:i/>
          <w:szCs w:val="24"/>
        </w:rPr>
        <w:t>Epistle</w:t>
      </w:r>
      <w:r w:rsidR="00213D16" w:rsidRPr="0088442E">
        <w:rPr>
          <w:i/>
          <w:szCs w:val="24"/>
        </w:rPr>
        <w:t>s of Cyprian</w:t>
      </w:r>
      <w:r w:rsidR="00213D16" w:rsidRPr="00B2347F">
        <w:rPr>
          <w:szCs w:val="24"/>
        </w:rPr>
        <w:t xml:space="preserve"> Letter 7 ch.1 p.285</w:t>
      </w:r>
    </w:p>
    <w:p w14:paraId="3F97200B" w14:textId="77777777"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fasting is good. </w:t>
      </w:r>
      <w:r w:rsidRPr="00B2347F">
        <w:rPr>
          <w:i/>
        </w:rPr>
        <w:t>5 Epistle to Bishop Basilides</w:t>
      </w:r>
      <w:r w:rsidRPr="00B2347F">
        <w:t xml:space="preserve"> p.94. He discusses it more in the same epistle p.95.</w:t>
      </w:r>
    </w:p>
    <w:p w14:paraId="23B50B62" w14:textId="77777777" w:rsidR="006C47E0" w:rsidRPr="00B2347F" w:rsidRDefault="006C47E0" w:rsidP="006C47E0">
      <w:pPr>
        <w:ind w:left="288" w:hanging="288"/>
      </w:pPr>
      <w:r w:rsidRPr="00B2347F">
        <w:rPr>
          <w:b/>
        </w:rPr>
        <w:t>Victorinus of Petau</w:t>
      </w:r>
      <w:r w:rsidRPr="00B2347F">
        <w:t xml:space="preserve"> (martyred 304 A.D.) mentions that Christians fast rigorously </w:t>
      </w:r>
      <w:r w:rsidRPr="00B2347F">
        <w:rPr>
          <w:i/>
        </w:rPr>
        <w:t>Commentary on the Creation of the World</w:t>
      </w:r>
      <w:r w:rsidRPr="00B2347F">
        <w:t xml:space="preserve"> p.341</w:t>
      </w:r>
    </w:p>
    <w:p w14:paraId="738269B8" w14:textId="77777777" w:rsidR="006C47E0" w:rsidRPr="00B2347F" w:rsidRDefault="006C47E0" w:rsidP="006C47E0">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Christians fast according to tradition. </w:t>
      </w:r>
      <w:r w:rsidRPr="00B2347F">
        <w:rPr>
          <w:i/>
        </w:rPr>
        <w:t>The Canonical Epistle</w:t>
      </w:r>
      <w:r w:rsidRPr="00B2347F">
        <w:t xml:space="preserve"> Canon 15 p.278</w:t>
      </w:r>
    </w:p>
    <w:p w14:paraId="6D1E9DBE" w14:textId="77777777" w:rsidR="006C47E0" w:rsidRPr="00B2347F" w:rsidRDefault="006C47E0" w:rsidP="006C47E0">
      <w:pPr>
        <w:ind w:left="288" w:hanging="288"/>
      </w:pPr>
      <w:r w:rsidRPr="00B2347F">
        <w:rPr>
          <w:b/>
        </w:rPr>
        <w:t>Lactantius</w:t>
      </w:r>
      <w:r w:rsidRPr="00B2347F">
        <w:t xml:space="preserve"> (c.303-320/325 A.D.) (implied) says that Christians </w:t>
      </w:r>
      <w:r w:rsidR="002D2DBF">
        <w:t>“</w:t>
      </w:r>
      <w:r w:rsidRPr="00B2347F">
        <w:t>continued in fasting and prayer</w:t>
      </w:r>
      <w:r w:rsidR="002D2DBF">
        <w:t>”</w:t>
      </w:r>
      <w:r w:rsidRPr="00B2347F">
        <w:t xml:space="preserve"> </w:t>
      </w:r>
      <w:r w:rsidRPr="00B2347F">
        <w:rPr>
          <w:i/>
        </w:rPr>
        <w:t>The Manner in Which the Persecutors Died</w:t>
      </w:r>
      <w:r w:rsidRPr="00B2347F">
        <w:t xml:space="preserve"> ch.11 p.305</w:t>
      </w:r>
    </w:p>
    <w:p w14:paraId="4A96836D" w14:textId="77777777" w:rsidR="006C47E0" w:rsidRPr="00B2347F" w:rsidRDefault="006C47E0" w:rsidP="006C47E0"/>
    <w:p w14:paraId="0B3CBAC0" w14:textId="77777777" w:rsidR="006C47E0" w:rsidRPr="00B2347F" w:rsidRDefault="006C47E0" w:rsidP="006C47E0">
      <w:pPr>
        <w:rPr>
          <w:b/>
          <w:u w:val="single"/>
        </w:rPr>
      </w:pPr>
      <w:r w:rsidRPr="00B2347F">
        <w:rPr>
          <w:b/>
          <w:u w:val="single"/>
        </w:rPr>
        <w:t>Among corrupt or spurious works</w:t>
      </w:r>
    </w:p>
    <w:p w14:paraId="33D51C89" w14:textId="77777777" w:rsidR="006C47E0" w:rsidRPr="00B2347F" w:rsidRDefault="006C47E0" w:rsidP="006C47E0">
      <w:pPr>
        <w:ind w:left="288" w:hanging="288"/>
      </w:pPr>
      <w:r w:rsidRPr="00B2347F">
        <w:rPr>
          <w:b/>
          <w:i/>
        </w:rPr>
        <w:t>Acts of Paul and Thecla</w:t>
      </w:r>
      <w:r w:rsidRPr="00B2347F">
        <w:t xml:space="preserve"> (before 207 A.D.) p.489 </w:t>
      </w:r>
      <w:r w:rsidR="002D2DBF">
        <w:t>“</w:t>
      </w:r>
      <w:r w:rsidRPr="00B2347F">
        <w:t>And Paul was fasting with Onesiphorus and his wife, and his children, in a new tomb, as they were going from Iconium to Daphne.</w:t>
      </w:r>
      <w:r w:rsidR="002D2DBF">
        <w:t>”</w:t>
      </w:r>
    </w:p>
    <w:p w14:paraId="11B483DF" w14:textId="77777777" w:rsidR="006C47E0" w:rsidRPr="00B2347F" w:rsidRDefault="006C47E0" w:rsidP="006C47E0">
      <w:pPr>
        <w:ind w:left="288" w:hanging="288"/>
      </w:pPr>
      <w:r w:rsidRPr="00B2347F">
        <w:rPr>
          <w:i/>
        </w:rPr>
        <w:t>Acts of Paul and Thecla</w:t>
      </w:r>
      <w:r w:rsidRPr="00B2347F">
        <w:t xml:space="preserve"> (before 207 A.D.) p.487 (implied) says that Thecla fasted for three days and three nights.</w:t>
      </w:r>
    </w:p>
    <w:p w14:paraId="5533BC28" w14:textId="77777777" w:rsidR="006C47E0" w:rsidRDefault="006C47E0" w:rsidP="006C47E0"/>
    <w:p w14:paraId="3CC62293" w14:textId="77777777" w:rsidR="00013D3B" w:rsidRPr="00013D3B" w:rsidRDefault="00013D3B" w:rsidP="006C47E0">
      <w:pPr>
        <w:rPr>
          <w:b/>
          <w:u w:val="single"/>
        </w:rPr>
      </w:pPr>
      <w:r w:rsidRPr="00013D3B">
        <w:rPr>
          <w:b/>
          <w:u w:val="single"/>
        </w:rPr>
        <w:t>Among heretics</w:t>
      </w:r>
    </w:p>
    <w:p w14:paraId="131DF91A" w14:textId="73E1CB8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fasting. </w:t>
      </w:r>
      <w:r w:rsidRPr="00B2347F">
        <w:t xml:space="preserve">homily </w:t>
      </w:r>
      <w:r>
        <w:t>9</w:t>
      </w:r>
      <w:r w:rsidRPr="00B2347F">
        <w:t xml:space="preserve"> ch.</w:t>
      </w:r>
      <w:r>
        <w:t>10</w:t>
      </w:r>
      <w:r w:rsidRPr="00B2347F">
        <w:t xml:space="preserve"> p.</w:t>
      </w:r>
      <w:r>
        <w:t>277</w:t>
      </w:r>
    </w:p>
    <w:p w14:paraId="00340B09" w14:textId="33665E0A"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7</w:t>
      </w:r>
      <w:r w:rsidRPr="00B2347F">
        <w:t xml:space="preserve"> ch.</w:t>
      </w:r>
      <w:r>
        <w:t>37</w:t>
      </w:r>
      <w:r w:rsidRPr="00B2347F">
        <w:t xml:space="preserve"> p.</w:t>
      </w:r>
      <w:r>
        <w:t>164 mentions fasting to God</w:t>
      </w:r>
      <w:r w:rsidRPr="00B2347F">
        <w:t>.</w:t>
      </w:r>
    </w:p>
    <w:p w14:paraId="1829254A" w14:textId="4837D646" w:rsidR="00013D3B" w:rsidRPr="00B2347F" w:rsidRDefault="00013D3B" w:rsidP="00013D3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27</w:t>
      </w:r>
      <w:r w:rsidRPr="00B2347F">
        <w:t xml:space="preserve"> p.</w:t>
      </w:r>
      <w:r>
        <w:t xml:space="preserve">129 </w:t>
      </w:r>
      <w:r w:rsidR="002D2DBF">
        <w:t>“</w:t>
      </w:r>
      <w:r w:rsidR="0088442E">
        <w:t>[</w:t>
      </w:r>
      <w:r>
        <w:t>Jesus said</w:t>
      </w:r>
      <w:r w:rsidR="0088442E">
        <w:t>],</w:t>
      </w:r>
      <w:r>
        <w:t xml:space="preserve"> If you do not fast as regards the world, you will not find the kingdom. If you do not observe the Sabbath as a Sabbath, you will not see the father.</w:t>
      </w:r>
      <w:r w:rsidR="002D2DBF">
        <w:t>”</w:t>
      </w:r>
    </w:p>
    <w:p w14:paraId="7D885116" w14:textId="687B72F3" w:rsidR="00013D3B" w:rsidRPr="00B2347F" w:rsidRDefault="00013D3B" w:rsidP="00013D3B">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719BA496" w14:textId="77777777" w:rsidR="00013D3B" w:rsidRPr="00B2347F" w:rsidRDefault="00013D3B" w:rsidP="006C47E0"/>
    <w:p w14:paraId="7B060866" w14:textId="77777777" w:rsidR="006C47E0" w:rsidRPr="00B2347F" w:rsidRDefault="006C47E0" w:rsidP="006C47E0">
      <w:pPr>
        <w:pStyle w:val="Heading2"/>
      </w:pPr>
      <w:bookmarkStart w:id="735" w:name="_Toc58618020"/>
      <w:bookmarkStart w:id="736" w:name="_Toc62979451"/>
      <w:bookmarkStart w:id="737" w:name="_Toc161729550"/>
      <w:r w:rsidRPr="00B2347F">
        <w:t>Pr21. Pray in secret</w:t>
      </w:r>
      <w:bookmarkEnd w:id="735"/>
      <w:bookmarkEnd w:id="736"/>
      <w:bookmarkEnd w:id="737"/>
    </w:p>
    <w:p w14:paraId="317D1F47" w14:textId="77777777" w:rsidR="006C47E0" w:rsidRPr="00B2347F" w:rsidRDefault="006C47E0" w:rsidP="006C47E0"/>
    <w:p w14:paraId="2825A1C3" w14:textId="77777777" w:rsidR="006C47E0" w:rsidRPr="00B2347F" w:rsidRDefault="006C47E0" w:rsidP="006C47E0">
      <w:r w:rsidRPr="00B2347F">
        <w:t>Matthew 6:6</w:t>
      </w:r>
    </w:p>
    <w:p w14:paraId="46BB8DCE" w14:textId="77777777" w:rsidR="006C47E0" w:rsidRPr="00B2347F" w:rsidRDefault="006C47E0" w:rsidP="006C47E0"/>
    <w:p w14:paraId="243BFB1E"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if </w:t>
      </w:r>
      <w:r w:rsidR="00DE7390">
        <w:t>‘</w:t>
      </w:r>
      <w:r w:rsidRPr="00B2347F">
        <w:t xml:space="preserve">thou </w:t>
      </w:r>
      <w:proofErr w:type="spellStart"/>
      <w:r w:rsidRPr="00B2347F">
        <w:t>prayest</w:t>
      </w:r>
      <w:proofErr w:type="spellEnd"/>
      <w:r w:rsidRPr="00B2347F">
        <w:t xml:space="preserve"> in the closet,</w:t>
      </w:r>
      <w:r w:rsidR="00DE7390">
        <w:t>’</w:t>
      </w:r>
      <w:r w:rsidRPr="00B2347F">
        <w:t xml:space="preserve"> as the Lord taught,</w:t>
      </w:r>
      <w:r w:rsidR="002D2DBF">
        <w:t>”</w:t>
      </w:r>
      <w:r w:rsidRPr="00B2347F">
        <w:t xml:space="preserve"> </w:t>
      </w:r>
      <w:r w:rsidRPr="00B2347F">
        <w:rPr>
          <w:i/>
        </w:rPr>
        <w:t>Stromata</w:t>
      </w:r>
      <w:r w:rsidRPr="00B2347F">
        <w:t xml:space="preserve"> book 1 ch.6 p.307. See also </w:t>
      </w:r>
      <w:r w:rsidRPr="00B2347F">
        <w:rPr>
          <w:i/>
        </w:rPr>
        <w:t>The Instructor</w:t>
      </w:r>
      <w:r w:rsidRPr="00B2347F">
        <w:t xml:space="preserve"> book 3 ch.21 p.291</w:t>
      </w:r>
    </w:p>
    <w:p w14:paraId="2C1D7B3A" w14:textId="77777777" w:rsidR="006C47E0" w:rsidRPr="00B2347F" w:rsidRDefault="006C47E0" w:rsidP="006C47E0">
      <w:r w:rsidRPr="00B2347F">
        <w:rPr>
          <w:b/>
        </w:rPr>
        <w:t>Tertullian</w:t>
      </w:r>
      <w:r w:rsidRPr="00B2347F">
        <w:t xml:space="preserve"> (198-220 A.D.) says that we are to pray in secret. </w:t>
      </w:r>
      <w:r w:rsidR="00B36AE8" w:rsidRPr="00B2347F">
        <w:rPr>
          <w:i/>
        </w:rPr>
        <w:t>Tertullian O</w:t>
      </w:r>
      <w:r w:rsidRPr="00B2347F">
        <w:rPr>
          <w:i/>
        </w:rPr>
        <w:t>n Prayer</w:t>
      </w:r>
      <w:r w:rsidRPr="00B2347F">
        <w:t xml:space="preserve"> ch.1 p.681</w:t>
      </w:r>
    </w:p>
    <w:p w14:paraId="020D24E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if Celsus would have us to lead armies in defence of our country, let him know that we do this too, and that not for the purpose of being seen by men, or of vainglory. </w:t>
      </w:r>
      <w:r w:rsidRPr="00B2347F">
        <w:rPr>
          <w:rFonts w:cs="Consolas"/>
          <w:highlight w:val="white"/>
        </w:rPr>
        <w:t xml:space="preserve">For </w:t>
      </w:r>
      <w:r w:rsidR="00DE7390">
        <w:rPr>
          <w:rFonts w:cs="Consolas"/>
          <w:highlight w:val="white"/>
        </w:rPr>
        <w:t>‘</w:t>
      </w:r>
      <w:r w:rsidRPr="00B2347F">
        <w:rPr>
          <w:rFonts w:cs="Consolas"/>
          <w:highlight w:val="white"/>
        </w:rPr>
        <w:t>in secret,</w:t>
      </w:r>
      <w:r w:rsidR="00DE7390">
        <w:rPr>
          <w:rFonts w:cs="Consolas"/>
          <w:highlight w:val="white"/>
        </w:rPr>
        <w:t>’</w:t>
      </w:r>
      <w:r w:rsidRPr="00B2347F">
        <w:rPr>
          <w:rFonts w:cs="Consolas"/>
          <w:szCs w:val="24"/>
          <w:highlight w:val="white"/>
        </w:rPr>
        <w:t xml:space="preserve"> and in our own hearts, there are prayers which ascend as from priests in behalf of our fellow-citizens.</w:t>
      </w:r>
      <w:r w:rsidR="002D2DBF">
        <w:rPr>
          <w:szCs w:val="24"/>
        </w:rPr>
        <w:t>”</w:t>
      </w:r>
      <w:r w:rsidRPr="00B2347F">
        <w:rPr>
          <w:szCs w:val="24"/>
        </w:rPr>
        <w:t xml:space="preserve"> </w:t>
      </w:r>
      <w:r w:rsidRPr="00B2347F">
        <w:rPr>
          <w:i/>
          <w:szCs w:val="24"/>
        </w:rPr>
        <w:t>Origen Against Celsus</w:t>
      </w:r>
      <w:r w:rsidRPr="00B2347F">
        <w:rPr>
          <w:szCs w:val="24"/>
        </w:rPr>
        <w:t xml:space="preserve"> book 8 ch.74 p.668</w:t>
      </w:r>
    </w:p>
    <w:p w14:paraId="4D4E9587" w14:textId="77777777" w:rsidR="006C47E0" w:rsidRDefault="006C47E0" w:rsidP="006C47E0">
      <w:pPr>
        <w:ind w:left="288" w:hanging="288"/>
      </w:pPr>
      <w:r w:rsidRPr="00B2347F">
        <w:t xml:space="preserve">Origen (233/234 A.D.) (implied) discusses at length not abandoning secrecy, but abiding there. </w:t>
      </w:r>
      <w:r w:rsidRPr="00B2347F">
        <w:rPr>
          <w:i/>
        </w:rPr>
        <w:t>O</w:t>
      </w:r>
      <w:r w:rsidR="00B36AE8" w:rsidRPr="00B2347F">
        <w:rPr>
          <w:i/>
        </w:rPr>
        <w:t>rigen O</w:t>
      </w:r>
      <w:r w:rsidRPr="00B2347F">
        <w:rPr>
          <w:i/>
        </w:rPr>
        <w:t>n Prayer</w:t>
      </w:r>
      <w:r w:rsidRPr="00B2347F">
        <w:t xml:space="preserve"> ch.20.2 p.70</w:t>
      </w:r>
    </w:p>
    <w:p w14:paraId="5ACB386E" w14:textId="77777777" w:rsidR="00B93DC3" w:rsidRDefault="00B93DC3" w:rsidP="00B93DC3">
      <w:pPr>
        <w:ind w:left="288" w:hanging="288"/>
      </w:pPr>
      <w:r w:rsidRPr="00B93DC3">
        <w:t>Origen</w:t>
      </w:r>
      <w:r w:rsidRPr="00B2347F">
        <w:t xml:space="preserve"> (233/234 A.D.)</w:t>
      </w:r>
      <w:r>
        <w:t xml:space="preserve"> says do not pray to be seen by men. </w:t>
      </w:r>
      <w:r w:rsidRPr="00B2347F">
        <w:rPr>
          <w:i/>
        </w:rPr>
        <w:t>Origen</w:t>
      </w:r>
      <w:r>
        <w:rPr>
          <w:i/>
        </w:rPr>
        <w:t xml:space="preserve"> On Prayer</w:t>
      </w:r>
      <w:r w:rsidRPr="00B2347F">
        <w:t xml:space="preserve"> ch.</w:t>
      </w:r>
      <w:r>
        <w:t>19.1 p.67 and ch.20.1 p.70</w:t>
      </w:r>
    </w:p>
    <w:p w14:paraId="4140C361"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rFonts w:cs="Consolas"/>
          <w:highlight w:val="white"/>
        </w:rPr>
        <w:t>Moreover, in His teaching the Lord has bidden us to pray in secret-in hidden and remote places, in our very bed-chambers-which is best suited to faith, that we may know that God is everywhere present, and hears and sees all, and in the plenitude of His majesty penetrates even into hidden and secret places,</w:t>
      </w:r>
      <w:r w:rsidR="002D2DBF">
        <w:t>”</w:t>
      </w:r>
      <w:r w:rsidRPr="00B2347F">
        <w:t xml:space="preserve"> </w:t>
      </w:r>
      <w:r w:rsidRPr="00B2347F">
        <w:rPr>
          <w:i/>
        </w:rPr>
        <w:t>Treatises of Cyprian</w:t>
      </w:r>
      <w:r w:rsidRPr="00B2347F">
        <w:t xml:space="preserve"> Treatise 4 ch.4 p.448</w:t>
      </w:r>
    </w:p>
    <w:p w14:paraId="6C943DE5" w14:textId="77777777" w:rsidR="006C47E0" w:rsidRPr="00B2347F" w:rsidRDefault="006C47E0" w:rsidP="006C47E0"/>
    <w:p w14:paraId="0E177C58" w14:textId="77777777" w:rsidR="006C47E0" w:rsidRPr="00B2347F" w:rsidRDefault="006C47E0" w:rsidP="006C47E0">
      <w:pPr>
        <w:rPr>
          <w:b/>
          <w:u w:val="single"/>
        </w:rPr>
      </w:pPr>
      <w:r w:rsidRPr="00B2347F">
        <w:rPr>
          <w:b/>
          <w:u w:val="single"/>
        </w:rPr>
        <w:t>Among heretics</w:t>
      </w:r>
    </w:p>
    <w:p w14:paraId="360A0314" w14:textId="308586E0"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w:t>
      </w:r>
      <w:r w:rsidR="00627868">
        <w:t xml:space="preserve"> homily </w:t>
      </w:r>
      <w:r w:rsidRPr="00B2347F">
        <w:t xml:space="preserve">3 ch.55 p.248 </w:t>
      </w:r>
      <w:r w:rsidR="002D2DBF">
        <w:t>“</w:t>
      </w:r>
      <w:r w:rsidRPr="00B2347F">
        <w:t xml:space="preserve">And to those who believe, as the Scriptures say, that He does not see all things, He said, </w:t>
      </w:r>
      <w:r w:rsidR="00DE7390">
        <w:t>‘</w:t>
      </w:r>
      <w:r w:rsidRPr="00B2347F">
        <w:t>Pray in secret, and your Father, who seeth secret things, will rewards you.</w:t>
      </w:r>
      <w:r w:rsidR="002D2DBF">
        <w:t>”</w:t>
      </w:r>
      <w:r w:rsidRPr="00B2347F">
        <w:t xml:space="preserve"> </w:t>
      </w:r>
    </w:p>
    <w:p w14:paraId="3924D834" w14:textId="77777777" w:rsidR="006C47E0" w:rsidRDefault="006C47E0" w:rsidP="006C47E0">
      <w:pPr>
        <w:ind w:left="288" w:hanging="288"/>
      </w:pPr>
    </w:p>
    <w:p w14:paraId="558716BC" w14:textId="77777777" w:rsidR="00C00919" w:rsidRPr="00B2347F" w:rsidRDefault="00C00919" w:rsidP="00C00919">
      <w:pPr>
        <w:pStyle w:val="Heading2"/>
      </w:pPr>
      <w:bookmarkStart w:id="738" w:name="_Toc58618021"/>
      <w:bookmarkStart w:id="739" w:name="_Toc62979452"/>
      <w:bookmarkStart w:id="740" w:name="_Toc161729551"/>
      <w:r w:rsidRPr="00B2347F">
        <w:t>Pr2</w:t>
      </w:r>
      <w:r>
        <w:t>2</w:t>
      </w:r>
      <w:r w:rsidRPr="00B2347F">
        <w:t xml:space="preserve">. Pray </w:t>
      </w:r>
      <w:r>
        <w:t>together</w:t>
      </w:r>
      <w:r w:rsidR="002A669B">
        <w:t xml:space="preserve"> (two or three)</w:t>
      </w:r>
      <w:bookmarkEnd w:id="738"/>
      <w:bookmarkEnd w:id="739"/>
      <w:bookmarkEnd w:id="740"/>
    </w:p>
    <w:p w14:paraId="3A800DF4" w14:textId="77777777" w:rsidR="00C00919" w:rsidRDefault="00C00919" w:rsidP="006C47E0">
      <w:pPr>
        <w:ind w:left="288" w:hanging="288"/>
      </w:pPr>
    </w:p>
    <w:p w14:paraId="5DA41372" w14:textId="77777777" w:rsidR="00C00919" w:rsidRDefault="00C00919" w:rsidP="00C00919">
      <w:pPr>
        <w:autoSpaceDE w:val="0"/>
        <w:autoSpaceDN w:val="0"/>
        <w:adjustRightInd w:val="0"/>
        <w:ind w:left="288" w:hanging="288"/>
        <w:rPr>
          <w:szCs w:val="24"/>
        </w:rPr>
      </w:pPr>
      <w:r w:rsidRPr="00C00919">
        <w:rPr>
          <w:b/>
          <w:szCs w:val="24"/>
        </w:rPr>
        <w:t>Justin Martyr</w:t>
      </w:r>
      <w:r w:rsidRPr="00C00919">
        <w:rPr>
          <w:szCs w:val="24"/>
        </w:rPr>
        <w:t xml:space="preserve"> (c.150 A.D.) “</w:t>
      </w:r>
      <w:r w:rsidRPr="00C00919">
        <w:rPr>
          <w:rFonts w:cs="Consolas"/>
          <w:szCs w:val="24"/>
          <w:highlight w:val="white"/>
        </w:rPr>
        <w:t>Then we all rise together and pray, and, as we before said, when our prayer is ended, bread and wine and water are brought, and the president in like manner offers prayers and thanksgivings, according to his ability, and the people assent, saying Amen;</w:t>
      </w:r>
      <w:r w:rsidRPr="00C00919">
        <w:rPr>
          <w:szCs w:val="24"/>
        </w:rPr>
        <w:t xml:space="preserve">” </w:t>
      </w:r>
      <w:r w:rsidRPr="00C00919">
        <w:rPr>
          <w:i/>
          <w:szCs w:val="24"/>
        </w:rPr>
        <w:t>First Apology of Justin Martyr</w:t>
      </w:r>
      <w:r w:rsidR="00392CD9">
        <w:rPr>
          <w:szCs w:val="24"/>
        </w:rPr>
        <w:t xml:space="preserve"> ch.67 p.186</w:t>
      </w:r>
    </w:p>
    <w:p w14:paraId="7A8AD307" w14:textId="77777777" w:rsidR="00D8211C" w:rsidRPr="00D8211C" w:rsidRDefault="00D8211C" w:rsidP="00D8211C">
      <w:pPr>
        <w:autoSpaceDE w:val="0"/>
        <w:autoSpaceDN w:val="0"/>
        <w:adjustRightInd w:val="0"/>
        <w:ind w:left="288" w:hanging="288"/>
        <w:rPr>
          <w:szCs w:val="24"/>
        </w:rPr>
      </w:pPr>
      <w:r w:rsidRPr="00D8211C">
        <w:rPr>
          <w:b/>
          <w:szCs w:val="24"/>
        </w:rPr>
        <w:t>Origen</w:t>
      </w:r>
      <w:r w:rsidRPr="00D8211C">
        <w:rPr>
          <w:szCs w:val="24"/>
        </w:rPr>
        <w:t xml:space="preserve"> (c.225-253/254 A.D.) (implied) “</w:t>
      </w:r>
      <w:r w:rsidRPr="00D8211C">
        <w:rPr>
          <w:rFonts w:cs="Consolas"/>
          <w:szCs w:val="24"/>
          <w:highlight w:val="white"/>
        </w:rPr>
        <w:t xml:space="preserve">it is a logical consequence of the harmony being from God, that the name and the deed should enjoy the agreement with a view to prayer, as is indicated in the word, </w:t>
      </w:r>
      <w:r w:rsidR="00DE7390">
        <w:rPr>
          <w:rFonts w:cs="Consolas"/>
          <w:szCs w:val="24"/>
          <w:highlight w:val="white"/>
        </w:rPr>
        <w:t>‘</w:t>
      </w:r>
      <w:r w:rsidRPr="00D8211C">
        <w:rPr>
          <w:rFonts w:cs="Consolas"/>
          <w:szCs w:val="24"/>
          <w:highlight w:val="white"/>
        </w:rPr>
        <w:t>unless it be by agreement.</w:t>
      </w:r>
      <w:r w:rsidR="00DE7390">
        <w:rPr>
          <w:rFonts w:cs="Consolas"/>
          <w:szCs w:val="24"/>
          <w:highlight w:val="white"/>
        </w:rPr>
        <w:t>’</w:t>
      </w:r>
      <w:r w:rsidRPr="00D8211C">
        <w:rPr>
          <w:rFonts w:cs="Consolas"/>
          <w:szCs w:val="24"/>
          <w:highlight w:val="white"/>
        </w:rPr>
        <w:t xml:space="preserve"> Then the Word repeating that the agreeing of two on the earth is the same thing as the agreeing with Christ, adds, </w:t>
      </w:r>
      <w:r w:rsidR="00DE7390">
        <w:rPr>
          <w:rFonts w:cs="Consolas"/>
          <w:szCs w:val="24"/>
          <w:highlight w:val="white"/>
        </w:rPr>
        <w:t>‘</w:t>
      </w:r>
      <w:r w:rsidRPr="00D8211C">
        <w:rPr>
          <w:rFonts w:cs="Consolas"/>
          <w:szCs w:val="24"/>
          <w:highlight w:val="white"/>
        </w:rPr>
        <w:t>For where two or three are gathered together in My name.</w:t>
      </w:r>
      <w:r w:rsidR="00DE7390">
        <w:rPr>
          <w:rFonts w:cs="Consolas"/>
          <w:szCs w:val="24"/>
          <w:highlight w:val="white"/>
        </w:rPr>
        <w:t>’</w:t>
      </w:r>
      <w:r w:rsidRPr="00D8211C">
        <w:rPr>
          <w:szCs w:val="24"/>
        </w:rPr>
        <w:t xml:space="preserve">” </w:t>
      </w:r>
      <w:r w:rsidRPr="00D8211C">
        <w:rPr>
          <w:i/>
          <w:szCs w:val="24"/>
        </w:rPr>
        <w:t>Commentary on Matthew</w:t>
      </w:r>
      <w:r w:rsidR="00A14CA4">
        <w:rPr>
          <w:szCs w:val="24"/>
        </w:rPr>
        <w:t xml:space="preserve"> book 14 ch.1 p.494</w:t>
      </w:r>
    </w:p>
    <w:p w14:paraId="3ACEB2D9" w14:textId="77777777" w:rsidR="00C00919" w:rsidRPr="00C00919" w:rsidRDefault="00C00919" w:rsidP="00C00919">
      <w:pPr>
        <w:autoSpaceDE w:val="0"/>
        <w:autoSpaceDN w:val="0"/>
        <w:adjustRightInd w:val="0"/>
        <w:ind w:left="288" w:hanging="288"/>
        <w:rPr>
          <w:szCs w:val="24"/>
        </w:rPr>
      </w:pPr>
      <w:r w:rsidRPr="00C00919">
        <w:rPr>
          <w:b/>
          <w:szCs w:val="24"/>
        </w:rPr>
        <w:t xml:space="preserve">Cyprian of </w:t>
      </w:r>
      <w:smartTag w:uri="urn:schemas-microsoft-com:office:smarttags" w:element="City">
        <w:smartTag w:uri="urn:schemas-microsoft-com:office:smarttags" w:element="place">
          <w:r w:rsidRPr="00C00919">
            <w:rPr>
              <w:b/>
              <w:szCs w:val="24"/>
            </w:rPr>
            <w:t>Carthage</w:t>
          </w:r>
        </w:smartTag>
      </w:smartTag>
      <w:r w:rsidRPr="00C00919">
        <w:rPr>
          <w:szCs w:val="24"/>
        </w:rPr>
        <w:t xml:space="preserve"> (c.246-258 A.D.) “</w:t>
      </w:r>
      <w:r w:rsidRPr="00C00919">
        <w:rPr>
          <w:rFonts w:cs="Consolas"/>
          <w:szCs w:val="24"/>
          <w:highlight w:val="white"/>
        </w:rPr>
        <w:t xml:space="preserve">But the Lord speaks concerning His Church, and to those also who are in the Church He speaks, that if they are in agreement, if according to what He commanded and admonished, although only two or three gathered together with unanimity should pray-though they be only two or three-they may obtain from the majesty of God what they ask. </w:t>
      </w:r>
      <w:r w:rsidR="00DE7390">
        <w:rPr>
          <w:rFonts w:cs="Consolas"/>
          <w:szCs w:val="24"/>
          <w:highlight w:val="white"/>
        </w:rPr>
        <w:t>‘</w:t>
      </w:r>
      <w:r w:rsidRPr="00C00919">
        <w:rPr>
          <w:rFonts w:cs="Consolas"/>
          <w:szCs w:val="24"/>
          <w:highlight w:val="white"/>
        </w:rPr>
        <w:t>Wheresoever two or three are gathered together in my name, I,</w:t>
      </w:r>
      <w:r w:rsidR="00DE7390">
        <w:rPr>
          <w:rFonts w:cs="Consolas"/>
          <w:szCs w:val="24"/>
          <w:highlight w:val="white"/>
        </w:rPr>
        <w:t>’</w:t>
      </w:r>
      <w:r w:rsidRPr="00C00919">
        <w:rPr>
          <w:rFonts w:cs="Consolas"/>
          <w:szCs w:val="24"/>
          <w:highlight w:val="white"/>
        </w:rPr>
        <w:t xml:space="preserve"> says He, </w:t>
      </w:r>
      <w:r w:rsidR="00DE7390">
        <w:rPr>
          <w:rFonts w:cs="Consolas"/>
          <w:szCs w:val="24"/>
          <w:highlight w:val="white"/>
        </w:rPr>
        <w:t>‘</w:t>
      </w:r>
      <w:r w:rsidRPr="00C00919">
        <w:rPr>
          <w:rFonts w:cs="Consolas"/>
          <w:szCs w:val="24"/>
          <w:highlight w:val="white"/>
        </w:rPr>
        <w:t xml:space="preserve">am with them; </w:t>
      </w:r>
      <w:r w:rsidR="00DE7390">
        <w:rPr>
          <w:rFonts w:cs="Consolas"/>
          <w:szCs w:val="24"/>
          <w:highlight w:val="white"/>
        </w:rPr>
        <w:t>‘</w:t>
      </w:r>
      <w:r w:rsidRPr="00C00919">
        <w:rPr>
          <w:rFonts w:cs="Consolas"/>
          <w:szCs w:val="24"/>
          <w:highlight w:val="white"/>
        </w:rPr>
        <w:t>that is, with the simple and peaceable-with those who fear God and keep God</w:t>
      </w:r>
      <w:r w:rsidR="00DE7390">
        <w:rPr>
          <w:rFonts w:cs="Consolas"/>
          <w:szCs w:val="24"/>
          <w:highlight w:val="white"/>
        </w:rPr>
        <w:t>’</w:t>
      </w:r>
      <w:r w:rsidRPr="00C00919">
        <w:rPr>
          <w:rFonts w:cs="Consolas"/>
          <w:szCs w:val="24"/>
          <w:highlight w:val="white"/>
        </w:rPr>
        <w:t>s commandments.</w:t>
      </w:r>
      <w:r w:rsidRPr="00C00919">
        <w:rPr>
          <w:szCs w:val="24"/>
        </w:rPr>
        <w:t xml:space="preserve">” </w:t>
      </w:r>
      <w:r w:rsidRPr="00E6482A">
        <w:rPr>
          <w:i/>
          <w:szCs w:val="24"/>
        </w:rPr>
        <w:t>Treatises of Cyprian</w:t>
      </w:r>
      <w:r w:rsidRPr="00C00919">
        <w:rPr>
          <w:szCs w:val="24"/>
        </w:rPr>
        <w:t xml:space="preserve"> Treatise 1 ch.12 p.</w:t>
      </w:r>
      <w:r>
        <w:rPr>
          <w:szCs w:val="24"/>
        </w:rPr>
        <w:t>425</w:t>
      </w:r>
    </w:p>
    <w:p w14:paraId="26AFF9B0" w14:textId="32820F60" w:rsidR="00C00919" w:rsidRPr="00C00919" w:rsidRDefault="00C00919" w:rsidP="00C00919">
      <w:pPr>
        <w:autoSpaceDE w:val="0"/>
        <w:autoSpaceDN w:val="0"/>
        <w:adjustRightInd w:val="0"/>
        <w:ind w:left="288" w:hanging="288"/>
        <w:rPr>
          <w:szCs w:val="24"/>
        </w:rPr>
      </w:pPr>
      <w:r w:rsidRPr="00C00919">
        <w:rPr>
          <w:b/>
          <w:szCs w:val="24"/>
        </w:rPr>
        <w:t xml:space="preserve">Peter of </w:t>
      </w:r>
      <w:smartTag w:uri="urn:schemas-microsoft-com:office:smarttags" w:element="City">
        <w:smartTag w:uri="urn:schemas-microsoft-com:office:smarttags" w:element="place">
          <w:r w:rsidRPr="00C00919">
            <w:rPr>
              <w:b/>
              <w:szCs w:val="24"/>
            </w:rPr>
            <w:t>Alexandria</w:t>
          </w:r>
        </w:smartTag>
      </w:smartTag>
      <w:r w:rsidRPr="00C00919">
        <w:rPr>
          <w:szCs w:val="24"/>
        </w:rPr>
        <w:t xml:space="preserve"> (306,285-311 A.D.) “</w:t>
      </w:r>
      <w:r w:rsidRPr="00C00919">
        <w:rPr>
          <w:rFonts w:cs="Consolas"/>
          <w:szCs w:val="24"/>
          <w:highlight w:val="white"/>
        </w:rPr>
        <w:t xml:space="preserve">Therefore, being mindful of the many labours and distresses which for the name of Christ they have sustained, since they have themselves also repented, and have bewailed that which was done by them through their being betrayed by the languor and mortification of the body; and since, besides this, they testify that in their life they have as it were been aliens from their city, let us pray together with them and entreat for their reconciliation, together with other things that are befitting, through Him who is </w:t>
      </w:r>
      <w:r w:rsidR="00DE7390">
        <w:rPr>
          <w:rFonts w:cs="Consolas"/>
          <w:szCs w:val="24"/>
          <w:highlight w:val="white"/>
        </w:rPr>
        <w:t>‘</w:t>
      </w:r>
      <w:r w:rsidRPr="00C00919">
        <w:rPr>
          <w:rFonts w:cs="Consolas"/>
          <w:szCs w:val="24"/>
          <w:highlight w:val="white"/>
        </w:rPr>
        <w:t>our Advocate with the Father, and makes propitiation for our sins.</w:t>
      </w:r>
      <w:r w:rsidR="00DE7390">
        <w:rPr>
          <w:rFonts w:cs="Consolas"/>
          <w:szCs w:val="24"/>
          <w:highlight w:val="white"/>
        </w:rPr>
        <w:t>’</w:t>
      </w:r>
      <w:r w:rsidRPr="00C00919">
        <w:rPr>
          <w:szCs w:val="24"/>
        </w:rPr>
        <w:t xml:space="preserve">” </w:t>
      </w:r>
      <w:r w:rsidRPr="00C00919">
        <w:rPr>
          <w:i/>
          <w:szCs w:val="24"/>
        </w:rPr>
        <w:t>Canonical Epistle</w:t>
      </w:r>
      <w:r w:rsidRPr="00C00919">
        <w:rPr>
          <w:szCs w:val="24"/>
        </w:rPr>
        <w:t xml:space="preserve"> canon 11 p.</w:t>
      </w:r>
      <w:r w:rsidR="001C2F49">
        <w:rPr>
          <w:szCs w:val="24"/>
        </w:rPr>
        <w:t>276</w:t>
      </w:r>
    </w:p>
    <w:p w14:paraId="480A9A05" w14:textId="77777777" w:rsidR="00C00919" w:rsidRDefault="00C00919" w:rsidP="006C47E0">
      <w:pPr>
        <w:ind w:left="288" w:hanging="288"/>
      </w:pPr>
    </w:p>
    <w:p w14:paraId="59C39DC9" w14:textId="77777777" w:rsidR="00877BA4" w:rsidRDefault="00877BA4" w:rsidP="00877BA4">
      <w:pPr>
        <w:pStyle w:val="Heading2"/>
      </w:pPr>
      <w:bookmarkStart w:id="741" w:name="_Toc510812720"/>
      <w:bookmarkStart w:id="742" w:name="_Toc58618022"/>
      <w:bookmarkStart w:id="743" w:name="_Toc62979453"/>
      <w:bookmarkStart w:id="744" w:name="_Toc161729552"/>
      <w:r>
        <w:t xml:space="preserve">Pr23. </w:t>
      </w:r>
      <w:r w:rsidR="00072BED">
        <w:t>P</w:t>
      </w:r>
      <w:r>
        <w:t>ersist/persevere in prayer</w:t>
      </w:r>
      <w:bookmarkEnd w:id="741"/>
      <w:bookmarkEnd w:id="742"/>
      <w:bookmarkEnd w:id="743"/>
      <w:bookmarkEnd w:id="744"/>
    </w:p>
    <w:p w14:paraId="40891E68" w14:textId="77777777" w:rsidR="00877BA4" w:rsidRDefault="00877BA4" w:rsidP="00877BA4"/>
    <w:p w14:paraId="67605552" w14:textId="77777777" w:rsidR="00877BA4" w:rsidRPr="00B2347F" w:rsidRDefault="00877BA4" w:rsidP="00877BA4">
      <w:r w:rsidRPr="00B2347F">
        <w:t>Luke 18:1-8</w:t>
      </w:r>
    </w:p>
    <w:p w14:paraId="75B606F3" w14:textId="77777777" w:rsidR="00877BA4" w:rsidRPr="00B2347F" w:rsidRDefault="00877BA4" w:rsidP="00877BA4"/>
    <w:p w14:paraId="63358226" w14:textId="77777777" w:rsidR="00877BA4" w:rsidRDefault="00877BA4" w:rsidP="00877BA4">
      <w:r>
        <w:t>Praying without ceasing and praying night and day are not included here.</w:t>
      </w:r>
    </w:p>
    <w:p w14:paraId="16CEDEF9" w14:textId="77777777" w:rsidR="00877BA4" w:rsidRDefault="00877BA4" w:rsidP="00877BA4">
      <w:r>
        <w:t>Praying continually is not included here, but praying continually for one specific person or thing is.</w:t>
      </w:r>
    </w:p>
    <w:p w14:paraId="194CB0E7" w14:textId="77777777" w:rsidR="00877BA4" w:rsidRDefault="00877BA4" w:rsidP="00877BA4"/>
    <w:p w14:paraId="2E2B5B78" w14:textId="77777777" w:rsidR="00877BA4" w:rsidRPr="00B2347F" w:rsidRDefault="00877BA4" w:rsidP="00877BA4">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 xml:space="preserve">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w:t>
      </w:r>
      <w:proofErr w:type="spellStart"/>
      <w:r w:rsidRPr="00B2347F">
        <w:rPr>
          <w:rFonts w:cs="Consolas"/>
          <w:highlight w:val="white"/>
        </w:rPr>
        <w:t>vexeth</w:t>
      </w:r>
      <w:proofErr w:type="spellEnd"/>
      <w:r w:rsidRPr="00B2347F">
        <w:rPr>
          <w:rFonts w:cs="Consolas"/>
          <w:highlight w:val="white"/>
        </w:rPr>
        <w:t xml:space="preserve"> me, I will avenge her, that she come not at all times, and annoy me.</w:t>
      </w:r>
      <w:r>
        <w:t>”</w:t>
      </w:r>
    </w:p>
    <w:p w14:paraId="5060E45B" w14:textId="77777777" w:rsidR="00877BA4" w:rsidRPr="00B2347F" w:rsidRDefault="00877BA4" w:rsidP="00877BA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also His conversation with Zaccheus </w:t>
      </w:r>
      <w:r>
        <w:rPr>
          <w:rFonts w:cs="Consolas"/>
          <w:highlight w:val="white"/>
        </w:rPr>
        <w:t xml:space="preserve">[Zacchaeus] </w:t>
      </w:r>
      <w:r w:rsidRPr="00B2347F">
        <w:rPr>
          <w:rFonts w:cs="Consolas"/>
          <w:highlight w:val="white"/>
        </w:rPr>
        <w:t>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Pr>
          <w:rFonts w:cs="Consolas"/>
          <w:highlight w:val="white"/>
        </w:rPr>
        <w:t>’</w:t>
      </w:r>
      <w:r w:rsidRPr="00B2347F">
        <w:rPr>
          <w:rFonts w:cs="Consolas"/>
          <w:highlight w:val="white"/>
        </w:rPr>
        <w:t>s importunity led to avenge her cause; and about the fig-tree in the vineyard which produced no fruit.</w:t>
      </w:r>
      <w:r>
        <w:t>”</w:t>
      </w:r>
      <w:r w:rsidRPr="00B2347F">
        <w:t xml:space="preserve"> </w:t>
      </w:r>
      <w:r w:rsidRPr="00B2347F">
        <w:rPr>
          <w:i/>
        </w:rPr>
        <w:t>Irenaeus Against Heresies</w:t>
      </w:r>
      <w:r w:rsidRPr="00B2347F">
        <w:t xml:space="preserve"> </w:t>
      </w:r>
      <w:r>
        <w:t xml:space="preserve">book </w:t>
      </w:r>
      <w:r w:rsidRPr="00B2347F">
        <w:t>3 ch.14.3 p.439</w:t>
      </w:r>
    </w:p>
    <w:p w14:paraId="30256820" w14:textId="77777777" w:rsidR="00877BA4" w:rsidRPr="00B2347F" w:rsidRDefault="00877BA4" w:rsidP="00877BA4">
      <w:pPr>
        <w:autoSpaceDE w:val="0"/>
        <w:autoSpaceDN w:val="0"/>
        <w:adjustRightInd w:val="0"/>
        <w:ind w:left="288" w:hanging="288"/>
      </w:pPr>
      <w:r w:rsidRPr="00B2347F">
        <w:rPr>
          <w:b/>
          <w:i/>
        </w:rPr>
        <w:t>Passion of Perpetua and Felicitas</w:t>
      </w:r>
      <w:r w:rsidRPr="00B2347F">
        <w:t xml:space="preserve"> (c.201-205 A.D.) ch.2.3 (vol.3) p.701 </w:t>
      </w:r>
      <w:r>
        <w:t>“</w:t>
      </w:r>
      <w:r w:rsidRPr="00B2347F">
        <w:rPr>
          <w:rFonts w:cs="Consolas"/>
          <w:highlight w:val="white"/>
        </w:rPr>
        <w:t>But I trusted that my prayer would bring help to his suffering; and I prayed for him every day until we passed over into the prison of the camp, for we were to fight in the camp-show.</w:t>
      </w:r>
      <w:r>
        <w:t>”</w:t>
      </w:r>
    </w:p>
    <w:p w14:paraId="26187123" w14:textId="77777777" w:rsidR="00877BA4" w:rsidRPr="00B2347F" w:rsidRDefault="00877BA4" w:rsidP="00877BA4">
      <w:pPr>
        <w:ind w:left="288" w:hanging="288"/>
      </w:pPr>
      <w:r w:rsidRPr="006B202B">
        <w:rPr>
          <w:b/>
        </w:rPr>
        <w:t>Tertullian</w:t>
      </w:r>
      <w:r w:rsidRPr="00B2347F">
        <w:t xml:space="preserve"> (207/208 A.D.) </w:t>
      </w:r>
      <w:r>
        <w:t>“</w:t>
      </w:r>
      <w:r w:rsidRPr="00B2347F">
        <w:t>When He recommends perseverance and earnestness in prayer, He sets before us the parable of the judge who was compelled to listen to the widow, owing to the earnestness and importunity of her requests.</w:t>
      </w:r>
      <w:r>
        <w:t>”</w:t>
      </w:r>
      <w:r w:rsidRPr="00B2347F">
        <w:t xml:space="preserve"> </w:t>
      </w:r>
      <w:r w:rsidRPr="00B2347F">
        <w:rPr>
          <w:i/>
        </w:rPr>
        <w:t>Five Books Against Marcion</w:t>
      </w:r>
      <w:r w:rsidRPr="00B2347F">
        <w:t xml:space="preserve"> book 4 ch.36 p.409</w:t>
      </w:r>
    </w:p>
    <w:p w14:paraId="12B91992" w14:textId="77777777" w:rsidR="00877BA4" w:rsidRPr="00B2347F" w:rsidRDefault="00877BA4" w:rsidP="00877BA4">
      <w:pPr>
        <w:autoSpaceDE w:val="0"/>
        <w:autoSpaceDN w:val="0"/>
        <w:adjustRightInd w:val="0"/>
        <w:ind w:left="288" w:hanging="288"/>
      </w:pPr>
      <w:r w:rsidRPr="00B2347F">
        <w:rPr>
          <w:b/>
        </w:rPr>
        <w:t>Hippolytus</w:t>
      </w:r>
      <w:r w:rsidRPr="00B2347F">
        <w:t xml:space="preserve"> (222-235/236 A.D.) discusses Luke 18:2-5 in </w:t>
      </w:r>
      <w:r w:rsidRPr="00B2347F">
        <w:rPr>
          <w:i/>
        </w:rPr>
        <w:t>Treatise on Christ and Antichrist</w:t>
      </w:r>
      <w:r w:rsidRPr="00B2347F">
        <w:t xml:space="preserve"> ch.56 p.216</w:t>
      </w:r>
    </w:p>
    <w:p w14:paraId="62169EF3" w14:textId="77777777" w:rsidR="00877BA4" w:rsidRPr="00B2347F" w:rsidRDefault="00877BA4" w:rsidP="00877BA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Depart from such, I entreat you, and acquiesce in our counsels, who daily pour out for you continual prayers to the Lord,</w:t>
      </w:r>
      <w:r>
        <w:t>”</w:t>
      </w:r>
      <w:r w:rsidRPr="00B2347F">
        <w:t xml:space="preserve"> </w:t>
      </w:r>
      <w:r w:rsidRPr="00B2347F">
        <w:rPr>
          <w:i/>
        </w:rPr>
        <w:t>Epistles of Cyprian</w:t>
      </w:r>
      <w:r w:rsidRPr="00B2347F">
        <w:t xml:space="preserve"> Letter 39 ch.6 p.318</w:t>
      </w:r>
    </w:p>
    <w:p w14:paraId="18DCB0DD" w14:textId="77777777" w:rsidR="00877BA4" w:rsidRDefault="00877BA4" w:rsidP="00877BA4">
      <w:pPr>
        <w:autoSpaceDE w:val="0"/>
        <w:autoSpaceDN w:val="0"/>
        <w:adjustRightInd w:val="0"/>
        <w:ind w:left="288" w:hanging="288"/>
      </w:pPr>
      <w:r w:rsidRPr="006B202B">
        <w:t>Cyprian of Carthage</w:t>
      </w:r>
      <w:r w:rsidRPr="00B2347F">
        <w:t xml:space="preserve"> (c.246-258 A.D.) </w:t>
      </w:r>
      <w:r>
        <w:t>(partial) “</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Pr>
          <w:highlight w:val="white"/>
        </w:rPr>
        <w:t>‘</w:t>
      </w:r>
      <w:r w:rsidRPr="00B2347F">
        <w:rPr>
          <w:highlight w:val="white"/>
        </w:rPr>
        <w:t>She departed not,</w:t>
      </w:r>
      <w:r>
        <w:t>’</w:t>
      </w:r>
      <w:r w:rsidRPr="00B2347F">
        <w:t xml:space="preserve"> </w:t>
      </w:r>
      <w:r w:rsidRPr="00B2347F">
        <w:rPr>
          <w:highlight w:val="white"/>
        </w:rPr>
        <w:t xml:space="preserve">it says, </w:t>
      </w:r>
      <w:r>
        <w:rPr>
          <w:highlight w:val="white"/>
        </w:rPr>
        <w:t>‘</w:t>
      </w:r>
      <w:r w:rsidRPr="00B2347F">
        <w:rPr>
          <w:highlight w:val="white"/>
        </w:rPr>
        <w:t>from the temple, serving with fastings and prayers night and day.</w:t>
      </w:r>
      <w:r>
        <w:t>’”</w:t>
      </w:r>
      <w:r w:rsidRPr="00B2347F">
        <w:t xml:space="preserve"> </w:t>
      </w:r>
      <w:r w:rsidRPr="00B2347F">
        <w:rPr>
          <w:i/>
        </w:rPr>
        <w:t>Treatises of Cyprian</w:t>
      </w:r>
      <w:r w:rsidRPr="00B2347F">
        <w:t xml:space="preserve"> Treatise 4 ch.36 p.457</w:t>
      </w:r>
    </w:p>
    <w:p w14:paraId="6579C6EE" w14:textId="77777777" w:rsidR="00877BA4" w:rsidRPr="00B2347F" w:rsidRDefault="00877BA4" w:rsidP="006C47E0">
      <w:pPr>
        <w:ind w:left="288" w:hanging="288"/>
      </w:pPr>
    </w:p>
    <w:p w14:paraId="0BD17E97" w14:textId="51DD5383" w:rsidR="006C47E0" w:rsidRPr="00B2347F" w:rsidRDefault="006C47E0" w:rsidP="006C47E0">
      <w:pPr>
        <w:pStyle w:val="Heading2"/>
      </w:pPr>
      <w:bookmarkStart w:id="745" w:name="_Toc58618023"/>
      <w:bookmarkStart w:id="746" w:name="_Toc62979454"/>
      <w:bookmarkStart w:id="747" w:name="_Toc161729553"/>
      <w:r w:rsidRPr="00B2347F">
        <w:t>Teachings on Prayer not on the list</w:t>
      </w:r>
      <w:bookmarkEnd w:id="745"/>
      <w:bookmarkEnd w:id="746"/>
      <w:bookmarkEnd w:id="747"/>
    </w:p>
    <w:p w14:paraId="7EF2306E" w14:textId="77777777" w:rsidR="006C47E0" w:rsidRPr="00B2347F" w:rsidRDefault="006C47E0" w:rsidP="006C47E0">
      <w:pPr>
        <w:ind w:left="288" w:hanging="288"/>
      </w:pPr>
    </w:p>
    <w:p w14:paraId="2C38FA67" w14:textId="77777777" w:rsidR="006C47E0" w:rsidRPr="00B2347F" w:rsidRDefault="006C47E0" w:rsidP="006C47E0">
      <w:pPr>
        <w:ind w:left="288" w:hanging="288"/>
      </w:pPr>
      <w:r w:rsidRPr="00B2347F">
        <w:rPr>
          <w:b/>
        </w:rPr>
        <w:t>1. Pray for wisdom/understanding</w:t>
      </w:r>
      <w:r w:rsidRPr="00B2347F">
        <w:t xml:space="preserve"> (only 2 writers: </w:t>
      </w:r>
      <w:r w:rsidRPr="00B2347F">
        <w:rPr>
          <w:i/>
        </w:rPr>
        <w:t>Shepherd of Hermas</w:t>
      </w:r>
      <w:r w:rsidRPr="00B2347F">
        <w:t xml:space="preserve">, Methodius. Partial: </w:t>
      </w:r>
      <w:r w:rsidR="002A2570">
        <w:t xml:space="preserve">Athanasius of </w:t>
      </w:r>
      <w:smartTag w:uri="urn:schemas-microsoft-com:office:smarttags" w:element="City">
        <w:smartTag w:uri="urn:schemas-microsoft-com:office:smarttags" w:element="place">
          <w:r w:rsidR="002A2570">
            <w:t>Alexandria</w:t>
          </w:r>
        </w:smartTag>
      </w:smartTag>
      <w:r w:rsidRPr="00B2347F">
        <w:t>)</w:t>
      </w:r>
    </w:p>
    <w:p w14:paraId="20EB006F" w14:textId="77777777" w:rsidR="006C47E0" w:rsidRPr="00B2347F" w:rsidRDefault="006C47E0" w:rsidP="006C47E0">
      <w:pPr>
        <w:ind w:left="288" w:hanging="288"/>
      </w:pPr>
      <w:r w:rsidRPr="00B2347F">
        <w:rPr>
          <w:b/>
        </w:rPr>
        <w:t>2. Ask/pray in faith</w:t>
      </w:r>
      <w:r w:rsidRPr="00B2347F">
        <w:t xml:space="preserve"> (only 2 writers: </w:t>
      </w:r>
      <w:r w:rsidRPr="00B2347F">
        <w:rPr>
          <w:i/>
        </w:rPr>
        <w:t>Shepherd of Hermas</w:t>
      </w:r>
      <w:r w:rsidRPr="00B2347F">
        <w:t>, Origen)</w:t>
      </w:r>
    </w:p>
    <w:p w14:paraId="727C72F2" w14:textId="77777777" w:rsidR="006C47E0" w:rsidRPr="00B2347F" w:rsidRDefault="006C47E0" w:rsidP="006C47E0">
      <w:pPr>
        <w:ind w:left="288" w:hanging="288"/>
      </w:pPr>
      <w:r w:rsidRPr="00B2347F">
        <w:rPr>
          <w:b/>
        </w:rPr>
        <w:t>3. Do not pray as the hypocrites do</w:t>
      </w:r>
      <w:r w:rsidRPr="00B2347F">
        <w:t xml:space="preserve"> (only 1 writer: </w:t>
      </w:r>
      <w:r w:rsidRPr="00B2347F">
        <w:rPr>
          <w:i/>
        </w:rPr>
        <w:t>Didache</w:t>
      </w:r>
      <w:r w:rsidRPr="00B2347F">
        <w:t>)</w:t>
      </w:r>
    </w:p>
    <w:p w14:paraId="2B5298D7" w14:textId="08B658FC" w:rsidR="006C47E0" w:rsidRPr="00B2347F" w:rsidRDefault="006C47E0" w:rsidP="006C47E0">
      <w:pPr>
        <w:ind w:left="288" w:hanging="288"/>
      </w:pPr>
      <w:r w:rsidRPr="00B2347F">
        <w:rPr>
          <w:b/>
        </w:rPr>
        <w:t>4. Precious privilege to converse with God</w:t>
      </w:r>
      <w:r w:rsidRPr="00B2347F">
        <w:t xml:space="preserve"> (only 2 writers: </w:t>
      </w:r>
      <w:r w:rsidRPr="00B2347F">
        <w:rPr>
          <w:i/>
        </w:rPr>
        <w:t>Perpetua and Felicitas</w:t>
      </w:r>
      <w:r w:rsidRPr="00B2347F">
        <w:t xml:space="preserve">, Gregory </w:t>
      </w:r>
      <w:r w:rsidR="004D42A8" w:rsidRPr="00B2347F">
        <w:t>Thaumaturgus</w:t>
      </w:r>
      <w:r w:rsidRPr="00B2347F">
        <w:t>)</w:t>
      </w:r>
    </w:p>
    <w:p w14:paraId="1ABE2B60" w14:textId="77777777" w:rsidR="00BE2AD7" w:rsidRPr="00B2347F" w:rsidRDefault="00BE2AD7" w:rsidP="006C47E0">
      <w:pPr>
        <w:ind w:left="288" w:hanging="288"/>
      </w:pPr>
      <w:r w:rsidRPr="00B2347F">
        <w:rPr>
          <w:b/>
        </w:rPr>
        <w:t>5. Jesus prayed Father forgive them</w:t>
      </w:r>
      <w:r w:rsidRPr="00B2347F">
        <w:t xml:space="preserve"> (only </w:t>
      </w:r>
      <w:r w:rsidR="00882278" w:rsidRPr="00B2347F">
        <w:t>2</w:t>
      </w:r>
      <w:r w:rsidRPr="00B2347F">
        <w:t xml:space="preserve"> writers: </w:t>
      </w:r>
      <w:r w:rsidRPr="00B2347F">
        <w:rPr>
          <w:i/>
        </w:rPr>
        <w:t>Diatessaron</w:t>
      </w:r>
      <w:r w:rsidRPr="00B2347F">
        <w:t>, Irenaeus</w:t>
      </w:r>
      <w:r w:rsidR="00882278" w:rsidRPr="00B2347F">
        <w:t>. After Nicea Hegemonius/</w:t>
      </w:r>
      <w:r w:rsidRPr="00B2347F">
        <w:t>Archelaus)</w:t>
      </w:r>
    </w:p>
    <w:p w14:paraId="0C92CF5B" w14:textId="77777777" w:rsidR="00931D3C" w:rsidRDefault="00931D3C" w:rsidP="00931D3C">
      <w:pPr>
        <w:ind w:left="288" w:hanging="288"/>
      </w:pPr>
      <w:r>
        <w:rPr>
          <w:b/>
        </w:rPr>
        <w:t xml:space="preserve">6. </w:t>
      </w:r>
      <w:r w:rsidRPr="00931D3C">
        <w:rPr>
          <w:b/>
        </w:rPr>
        <w:t>Pray for your spouse</w:t>
      </w:r>
      <w:r>
        <w:t xml:space="preserve"> (no writers)</w:t>
      </w:r>
    </w:p>
    <w:p w14:paraId="7729827D" w14:textId="77777777" w:rsidR="00931D3C" w:rsidRDefault="00931D3C" w:rsidP="00931D3C">
      <w:pPr>
        <w:ind w:left="288" w:hanging="288"/>
      </w:pPr>
      <w:r>
        <w:rPr>
          <w:b/>
        </w:rPr>
        <w:t xml:space="preserve">7. </w:t>
      </w:r>
      <w:r w:rsidRPr="00931D3C">
        <w:rPr>
          <w:b/>
        </w:rPr>
        <w:t>Pray for your kids</w:t>
      </w:r>
      <w:r>
        <w:t xml:space="preserve"> (no writers)</w:t>
      </w:r>
    </w:p>
    <w:p w14:paraId="0E7FEA9A" w14:textId="77777777" w:rsidR="00931D3C" w:rsidRDefault="00931D3C" w:rsidP="00931D3C">
      <w:pPr>
        <w:ind w:left="288" w:hanging="288"/>
      </w:pPr>
      <w:r>
        <w:rPr>
          <w:b/>
        </w:rPr>
        <w:t>8. Pray for your parents</w:t>
      </w:r>
      <w:r w:rsidRPr="00931D3C">
        <w:t xml:space="preserve"> (no writers)</w:t>
      </w:r>
    </w:p>
    <w:p w14:paraId="5C57CCB7" w14:textId="77777777" w:rsidR="00931D3C" w:rsidRDefault="00931D3C" w:rsidP="00931D3C">
      <w:pPr>
        <w:ind w:left="288" w:hanging="288"/>
      </w:pPr>
      <w:r>
        <w:rPr>
          <w:b/>
        </w:rPr>
        <w:t xml:space="preserve">9. </w:t>
      </w:r>
      <w:r w:rsidRPr="00931D3C">
        <w:rPr>
          <w:b/>
        </w:rPr>
        <w:t>Pray in the Spirit</w:t>
      </w:r>
      <w:r>
        <w:t xml:space="preserve"> (Ephesians 6:18) (no writers)</w:t>
      </w:r>
    </w:p>
    <w:p w14:paraId="2F558038" w14:textId="0F9F9AE8" w:rsidR="006C47E0" w:rsidRDefault="00931D3C" w:rsidP="006C47E0">
      <w:pPr>
        <w:ind w:left="288" w:hanging="288"/>
      </w:pPr>
      <w:r>
        <w:rPr>
          <w:b/>
        </w:rPr>
        <w:t>10</w:t>
      </w:r>
      <w:r w:rsidR="006C47E0" w:rsidRPr="00B2347F">
        <w:rPr>
          <w:b/>
        </w:rPr>
        <w:t>. Christians known to turn to the east in prayer</w:t>
      </w:r>
      <w:r w:rsidR="006C47E0" w:rsidRPr="00B2347F">
        <w:t xml:space="preserve"> (only 3 writers: Clement of Alexandria, </w:t>
      </w:r>
      <w:r w:rsidR="004D42A8" w:rsidRPr="00B2347F">
        <w:t>Tertullian, Origen</w:t>
      </w:r>
      <w:r w:rsidR="006C47E0" w:rsidRPr="00B2347F">
        <w:t>. Partial: Lactantius)</w:t>
      </w:r>
    </w:p>
    <w:p w14:paraId="08F136CD" w14:textId="48CEA5DC" w:rsidR="009D3B7D" w:rsidRPr="00B2347F" w:rsidRDefault="009D3B7D" w:rsidP="006C47E0">
      <w:pPr>
        <w:ind w:left="288" w:hanging="288"/>
      </w:pPr>
      <w:r>
        <w:rPr>
          <w:b/>
        </w:rPr>
        <w:t>11. No vain repetition in prayer</w:t>
      </w:r>
      <w:r w:rsidRPr="009D3B7D">
        <w:rPr>
          <w:bCs/>
        </w:rPr>
        <w:t xml:space="preserve"> (</w:t>
      </w:r>
      <w:r>
        <w:rPr>
          <w:bCs/>
        </w:rPr>
        <w:t>Matthew 6:7) (only 1 writer: Origen)</w:t>
      </w:r>
    </w:p>
    <w:p w14:paraId="7E24A1DB" w14:textId="1E60F371" w:rsidR="00931D3C" w:rsidRDefault="000366C3" w:rsidP="006C47E0">
      <w:pPr>
        <w:ind w:left="288" w:hanging="288"/>
      </w:pPr>
      <w:r w:rsidRPr="000366C3">
        <w:rPr>
          <w:b/>
          <w:bCs/>
        </w:rPr>
        <w:t>1</w:t>
      </w:r>
      <w:r w:rsidR="009D3B7D">
        <w:rPr>
          <w:b/>
          <w:bCs/>
        </w:rPr>
        <w:t>2</w:t>
      </w:r>
      <w:r w:rsidRPr="000366C3">
        <w:rPr>
          <w:b/>
          <w:bCs/>
        </w:rPr>
        <w:t>. Some prayers anger God or are detestable</w:t>
      </w:r>
      <w:r>
        <w:t xml:space="preserve"> (Psalm 80:4: Proverbs 28:9) (no writers)</w:t>
      </w:r>
    </w:p>
    <w:p w14:paraId="65AB9FEE" w14:textId="77777777" w:rsidR="000366C3" w:rsidRPr="00B2347F" w:rsidRDefault="000366C3" w:rsidP="006C47E0">
      <w:pPr>
        <w:ind w:left="288" w:hanging="288"/>
      </w:pPr>
    </w:p>
    <w:p w14:paraId="5E6253A1" w14:textId="77777777" w:rsidR="002A6A86" w:rsidRPr="00B2347F" w:rsidRDefault="002A6A86" w:rsidP="006C47E0">
      <w:pPr>
        <w:ind w:left="288" w:hanging="288"/>
      </w:pPr>
      <w:r w:rsidRPr="00B2347F">
        <w:rPr>
          <w:b/>
          <w:u w:val="single"/>
        </w:rPr>
        <w:t>Divergences</w:t>
      </w:r>
    </w:p>
    <w:p w14:paraId="7D2F381A" w14:textId="77777777" w:rsidR="006C47E0" w:rsidRPr="00B2347F" w:rsidRDefault="002A6A86" w:rsidP="006C47E0">
      <w:pPr>
        <w:ind w:left="288" w:hanging="288"/>
      </w:pPr>
      <w:r w:rsidRPr="00B2347F">
        <w:rPr>
          <w:b/>
        </w:rPr>
        <w:t>1. Pray for the lapsed</w:t>
      </w:r>
      <w:r w:rsidRPr="00B2347F">
        <w:t xml:space="preserve"> (many for, 1 against. For: Cyprian, others. Against: Novatian)</w:t>
      </w:r>
    </w:p>
    <w:p w14:paraId="17883DE0" w14:textId="77777777" w:rsidR="002A6A86" w:rsidRPr="00B2347F" w:rsidRDefault="002A6A86" w:rsidP="006C47E0">
      <w:pPr>
        <w:ind w:left="288" w:hanging="288"/>
      </w:pPr>
    </w:p>
    <w:p w14:paraId="60BA7ABD" w14:textId="77777777" w:rsidR="006C47E0" w:rsidRPr="00B2347F" w:rsidRDefault="006C47E0" w:rsidP="006C47E0">
      <w:pPr>
        <w:ind w:left="288" w:hanging="288"/>
      </w:pPr>
      <w:r w:rsidRPr="00B2347F">
        <w:rPr>
          <w:b/>
        </w:rPr>
        <w:t>Pray that God</w:t>
      </w:r>
      <w:r w:rsidR="00DE7390">
        <w:rPr>
          <w:b/>
        </w:rPr>
        <w:t>’</w:t>
      </w:r>
      <w:r w:rsidRPr="00B2347F">
        <w:rPr>
          <w:b/>
        </w:rPr>
        <w:t>s message be honored</w:t>
      </w:r>
      <w:r w:rsidRPr="00B2347F">
        <w:t>. 2 Thessalonians 3:1 (not analyzed yet)</w:t>
      </w:r>
    </w:p>
    <w:p w14:paraId="6D037F9F" w14:textId="77777777" w:rsidR="006C47E0" w:rsidRPr="00B2347F" w:rsidRDefault="006C47E0" w:rsidP="006C47E0">
      <w:pPr>
        <w:ind w:left="288" w:hanging="288"/>
      </w:pPr>
      <w:r w:rsidRPr="00B2347F">
        <w:rPr>
          <w:b/>
        </w:rPr>
        <w:t>Pray for suffering Christians</w:t>
      </w:r>
      <w:r w:rsidRPr="00B2347F">
        <w:t xml:space="preserve"> (not analyzed yet. At least 1 writer: Peter of Alexandria)</w:t>
      </w:r>
    </w:p>
    <w:p w14:paraId="3A43E43C" w14:textId="77777777" w:rsidR="006C47E0" w:rsidRPr="00B2347F" w:rsidRDefault="006C47E0" w:rsidP="006C47E0">
      <w:pPr>
        <w:ind w:left="288" w:hanging="288"/>
      </w:pPr>
      <w:r w:rsidRPr="00B2347F">
        <w:rPr>
          <w:b/>
        </w:rPr>
        <w:t>John the Baptist taught his disciples to pray</w:t>
      </w:r>
      <w:r w:rsidRPr="00B2347F">
        <w:t xml:space="preserve"> (not analyzed yet. At least 1 writer: Tertullian)</w:t>
      </w:r>
    </w:p>
    <w:p w14:paraId="599793CF" w14:textId="77777777" w:rsidR="006C47E0" w:rsidRPr="00B2347F" w:rsidRDefault="006C47E0" w:rsidP="006C47E0">
      <w:pPr>
        <w:ind w:left="288" w:hanging="288"/>
      </w:pPr>
    </w:p>
    <w:p w14:paraId="270E4704" w14:textId="77777777" w:rsidR="00242418" w:rsidRPr="00B2347F" w:rsidRDefault="00242418">
      <w:pPr>
        <w:pStyle w:val="Heading1"/>
        <w:rPr>
          <w:caps/>
        </w:rPr>
      </w:pPr>
      <w:bookmarkStart w:id="748" w:name="_Toc58618024"/>
      <w:bookmarkStart w:id="749" w:name="_Toc62979455"/>
      <w:bookmarkStart w:id="750" w:name="_Toc161729554"/>
      <w:r w:rsidRPr="00B2347F">
        <w:rPr>
          <w:caps/>
        </w:rPr>
        <w:t>Individual Practice</w:t>
      </w:r>
      <w:bookmarkEnd w:id="748"/>
      <w:bookmarkEnd w:id="749"/>
      <w:bookmarkEnd w:id="750"/>
    </w:p>
    <w:p w14:paraId="69C71D9F" w14:textId="77777777" w:rsidR="00242418" w:rsidRPr="00B2347F" w:rsidRDefault="00242418"/>
    <w:p w14:paraId="20123A8E" w14:textId="71FE1381" w:rsidR="00B3613D" w:rsidRPr="00B2347F" w:rsidRDefault="00B3613D" w:rsidP="00B3613D">
      <w:pPr>
        <w:pStyle w:val="Heading2"/>
      </w:pPr>
      <w:bookmarkStart w:id="751" w:name="_Toc58618037"/>
      <w:bookmarkStart w:id="752" w:name="_Toc62979468"/>
      <w:bookmarkStart w:id="753" w:name="_Toc161729555"/>
      <w:bookmarkStart w:id="754" w:name="_Toc58618025"/>
      <w:bookmarkStart w:id="755" w:name="_Toc62979456"/>
      <w:r w:rsidRPr="00B2347F">
        <w:t>I</w:t>
      </w:r>
      <w:r w:rsidR="009849FD">
        <w:t>n</w:t>
      </w:r>
      <w:r w:rsidRPr="00B2347F">
        <w:t>1. Be godly</w:t>
      </w:r>
      <w:bookmarkEnd w:id="751"/>
      <w:bookmarkEnd w:id="752"/>
      <w:bookmarkEnd w:id="753"/>
    </w:p>
    <w:p w14:paraId="765D1048" w14:textId="77777777" w:rsidR="00B3613D" w:rsidRPr="00B2347F" w:rsidRDefault="00B3613D" w:rsidP="00B3613D">
      <w:pPr>
        <w:ind w:left="288" w:hanging="288"/>
      </w:pPr>
    </w:p>
    <w:p w14:paraId="6B468AEC"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cleave, therefore, to those who cultivate peace with godliness, and</w:t>
      </w:r>
      <w:r>
        <w:t>”</w:t>
      </w:r>
      <w:r w:rsidRPr="00B2347F">
        <w:t xml:space="preserve"> </w:t>
      </w:r>
      <w:r w:rsidRPr="00B2347F">
        <w:rPr>
          <w:i/>
        </w:rPr>
        <w:t>1 Clement</w:t>
      </w:r>
      <w:r w:rsidRPr="00B2347F">
        <w:t xml:space="preserve"> ch.15 p.9</w:t>
      </w:r>
    </w:p>
    <w:p w14:paraId="0C4C67D0" w14:textId="77777777" w:rsidR="00B3613D" w:rsidRPr="00B2347F" w:rsidRDefault="00B3613D" w:rsidP="00B3613D">
      <w:pPr>
        <w:ind w:left="288" w:hanging="288"/>
      </w:pPr>
      <w:r w:rsidRPr="00B2347F">
        <w:rPr>
          <w:b/>
          <w:i/>
        </w:rPr>
        <w:t>Epistle of Barnabas</w:t>
      </w:r>
      <w:r w:rsidRPr="00B2347F">
        <w:t xml:space="preserve"> </w:t>
      </w:r>
      <w:r>
        <w:t>(c.70-130 A.D.)</w:t>
      </w:r>
      <w:r w:rsidRPr="00B2347F">
        <w:t xml:space="preserve"> ch.10 p.143</w:t>
      </w:r>
      <w:r>
        <w:t>”</w:t>
      </w:r>
      <w:r w:rsidRPr="00B2347F">
        <w:t xml:space="preserve">David, however, comprehends the knowledge of the three doctrines, and speaks in like manner: </w:t>
      </w:r>
      <w:r>
        <w:t>‘</w:t>
      </w:r>
      <w:r w:rsidRPr="00B2347F">
        <w:t>Blessed is the man who hath not walked in the counsel of the ungodly,</w:t>
      </w:r>
      <w:r>
        <w:t>’”</w:t>
      </w:r>
    </w:p>
    <w:p w14:paraId="6A375593" w14:textId="77777777" w:rsidR="00B3613D" w:rsidRPr="00B2347F" w:rsidRDefault="00B3613D" w:rsidP="00B3613D">
      <w:pPr>
        <w:ind w:left="288" w:hanging="288"/>
        <w:rPr>
          <w:b/>
        </w:rPr>
      </w:pPr>
      <w:r w:rsidRPr="00B2347F">
        <w:rPr>
          <w:b/>
          <w:i/>
        </w:rPr>
        <w:t>2 Clement</w:t>
      </w:r>
      <w:r w:rsidRPr="00B2347F">
        <w:t xml:space="preserve"> (150 A.D.) ch.10 p.519-520 </w:t>
      </w:r>
      <w:r>
        <w:t>“</w:t>
      </w:r>
      <w:r w:rsidRPr="00B2347F">
        <w:t>but forsake every wicked tendency, which would lead us into transgression; and flee from ungodliness, lest evils overtake us.</w:t>
      </w:r>
      <w:r>
        <w:t>”</w:t>
      </w:r>
    </w:p>
    <w:p w14:paraId="67DADF63" w14:textId="710B62D5" w:rsidR="00B3613D" w:rsidRPr="00B2347F" w:rsidRDefault="00AF40BB" w:rsidP="00B3613D">
      <w:pPr>
        <w:ind w:left="288" w:hanging="288"/>
      </w:pPr>
      <w:r>
        <w:rPr>
          <w:b/>
          <w:i/>
        </w:rPr>
        <w:t>Mathetes</w:t>
      </w:r>
      <w:r w:rsidR="00B3613D">
        <w:rPr>
          <w:b/>
          <w:i/>
        </w:rPr>
        <w:t xml:space="preserve"> to Diognetus</w:t>
      </w:r>
      <w:r w:rsidR="00B3613D" w:rsidRPr="00B2347F">
        <w:t xml:space="preserve"> (c.130</w:t>
      </w:r>
      <w:r w:rsidR="00B3613D">
        <w:t>-200</w:t>
      </w:r>
      <w:r w:rsidR="00B3613D" w:rsidRPr="00B2347F">
        <w:t xml:space="preserve"> A.D.) ch.6 p.27 </w:t>
      </w:r>
      <w:r w:rsidR="00B3613D">
        <w:t>“</w:t>
      </w:r>
      <w:r w:rsidR="00B3613D" w:rsidRPr="00B2347F">
        <w:t>Christians are known indeed to be in the world, but their godliness remains invisible.</w:t>
      </w:r>
      <w:r w:rsidR="00B3613D">
        <w:t>”</w:t>
      </w:r>
    </w:p>
    <w:p w14:paraId="52B8C3E3" w14:textId="77777777" w:rsidR="00B3613D" w:rsidRPr="00B2347F" w:rsidRDefault="00B3613D" w:rsidP="00B3613D">
      <w:pPr>
        <w:ind w:left="288" w:hanging="288"/>
      </w:pPr>
      <w:r w:rsidRPr="00B2347F">
        <w:rPr>
          <w:i/>
        </w:rPr>
        <w:t>Shepherd of Hermas</w:t>
      </w:r>
      <w:r w:rsidRPr="00B2347F">
        <w:t xml:space="preserve"> </w:t>
      </w:r>
      <w:r>
        <w:t>(c.115-155 A.D.)</w:t>
      </w:r>
      <w:r w:rsidRPr="00B2347F">
        <w:t xml:space="preserve"> book 1 vision 3 ch.5 p.14 (partial) </w:t>
      </w:r>
      <w:r>
        <w:t>“</w:t>
      </w:r>
      <w:r w:rsidRPr="00B2347F">
        <w:t>teachers, and deacons, who have lived in godly purity, and have acted as bishops</w:t>
      </w:r>
      <w:r>
        <w:t>”</w:t>
      </w:r>
    </w:p>
    <w:p w14:paraId="153FBD06" w14:textId="77777777" w:rsidR="00B3613D" w:rsidRPr="00B2347F" w:rsidRDefault="00B3613D" w:rsidP="00B3613D">
      <w:pPr>
        <w:ind w:left="288" w:hanging="288"/>
      </w:pPr>
      <w:r w:rsidRPr="00B2347F">
        <w:rPr>
          <w:b/>
        </w:rPr>
        <w:t>Justin Martyr</w:t>
      </w:r>
      <w:r w:rsidRPr="00B2347F">
        <w:t xml:space="preserve"> (c.150 A.D.) </w:t>
      </w:r>
      <w:r>
        <w:t>“</w:t>
      </w:r>
      <w:r w:rsidRPr="00B2347F">
        <w:t>who hath not walked in the counsel of the ungodly, nor stood in the way of</w:t>
      </w:r>
      <w:r>
        <w:t>”</w:t>
      </w:r>
      <w:r w:rsidRPr="00B2347F">
        <w:t xml:space="preserve"> </w:t>
      </w:r>
      <w:r w:rsidRPr="00B2347F">
        <w:rPr>
          <w:i/>
        </w:rPr>
        <w:t>First Apology of Justin Martyr</w:t>
      </w:r>
      <w:r w:rsidRPr="00B2347F">
        <w:t xml:space="preserve"> ch.40 p.176</w:t>
      </w:r>
    </w:p>
    <w:p w14:paraId="494355B0" w14:textId="77777777" w:rsidR="00B3613D" w:rsidRPr="00B2347F" w:rsidRDefault="00B3613D" w:rsidP="00B3613D">
      <w:pPr>
        <w:ind w:left="288" w:hanging="288"/>
      </w:pPr>
      <w:r w:rsidRPr="00B2347F">
        <w:rPr>
          <w:b/>
        </w:rPr>
        <w:t>Evarestus</w:t>
      </w:r>
      <w:r w:rsidRPr="00B2347F">
        <w:t xml:space="preserve"> (c.169 A.D.) </w:t>
      </w:r>
      <w:r>
        <w:t>“</w:t>
      </w:r>
      <w:r w:rsidRPr="00B2347F">
        <w:t>You threaten me with fire that can burn for an hour, and after a little while is extinguished, but are ignorant of the fire of the coming judgment and of eternal punishment, reserved for the ungodly.</w:t>
      </w:r>
      <w:r>
        <w:t>”</w:t>
      </w:r>
      <w:r w:rsidRPr="00B2347F">
        <w:t xml:space="preserve"> </w:t>
      </w:r>
      <w:r w:rsidRPr="00B2347F">
        <w:rPr>
          <w:i/>
        </w:rPr>
        <w:t>Martyrdom of Polycarp</w:t>
      </w:r>
      <w:r w:rsidRPr="00B2347F">
        <w:t xml:space="preserve"> ch.11 p.41</w:t>
      </w:r>
    </w:p>
    <w:p w14:paraId="6B324EC7" w14:textId="77777777" w:rsidR="00EE25F5" w:rsidRPr="00B2347F" w:rsidRDefault="00EE25F5" w:rsidP="00EE25F5">
      <w:pPr>
        <w:ind w:left="288" w:hanging="288"/>
      </w:pPr>
      <w:r>
        <w:rPr>
          <w:b/>
        </w:rPr>
        <w:t>Christians</w:t>
      </w:r>
      <w:r w:rsidRPr="00B2347F">
        <w:rPr>
          <w:b/>
        </w:rPr>
        <w:t xml:space="preserve"> of Vienna and Lugdunum</w:t>
      </w:r>
      <w:r w:rsidRPr="00B2347F">
        <w:t xml:space="preserve"> (177 A.D.) </w:t>
      </w:r>
      <w:r>
        <w:t>“</w:t>
      </w:r>
      <w:r w:rsidRPr="00B2347F">
        <w:t>of his brethren, undertaking to prove that there is nothing ungodly or impious</w:t>
      </w:r>
      <w:r>
        <w:t>”</w:t>
      </w:r>
    </w:p>
    <w:p w14:paraId="373B17DB" w14:textId="77777777" w:rsidR="00B3613D" w:rsidRPr="00B2347F" w:rsidRDefault="00B3613D" w:rsidP="00B3613D">
      <w:pPr>
        <w:ind w:left="288" w:hanging="288"/>
      </w:pPr>
      <w:r w:rsidRPr="00B2347F">
        <w:rPr>
          <w:b/>
        </w:rPr>
        <w:t>Theophilus of Antioch</w:t>
      </w:r>
      <w:r w:rsidRPr="00B2347F">
        <w:t xml:space="preserve"> (168-181/188 A.D.) </w:t>
      </w:r>
      <w:r>
        <w:t>“</w:t>
      </w:r>
      <w:r w:rsidRPr="00B2347F">
        <w:t>the rest of the prophets, so that the writings which belong to us godly people</w:t>
      </w:r>
      <w:r>
        <w:t>”</w:t>
      </w:r>
      <w:r w:rsidRPr="00B2347F">
        <w:t xml:space="preserve"> </w:t>
      </w:r>
      <w:r w:rsidRPr="00B2347F">
        <w:rPr>
          <w:i/>
        </w:rPr>
        <w:t>Theophilus to Autolycus</w:t>
      </w:r>
      <w:r w:rsidRPr="00B2347F">
        <w:t xml:space="preserve"> book 2 ch.30 p.106</w:t>
      </w:r>
    </w:p>
    <w:p w14:paraId="710EFB01"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of </w:t>
      </w:r>
      <w:r>
        <w:t>“</w:t>
      </w:r>
      <w:r w:rsidRPr="00B2347F">
        <w:t>godly edifying which is in faith</w:t>
      </w:r>
      <w:r>
        <w:t>”</w:t>
      </w:r>
      <w:r w:rsidRPr="00B2347F">
        <w:t xml:space="preserve"> </w:t>
      </w:r>
      <w:r w:rsidRPr="00B2347F">
        <w:rPr>
          <w:i/>
        </w:rPr>
        <w:t>Irenaeus Against Heresies</w:t>
      </w:r>
      <w:r w:rsidRPr="00B2347F">
        <w:t xml:space="preserve"> book 1 preface p.315.</w:t>
      </w:r>
    </w:p>
    <w:p w14:paraId="66C05C62" w14:textId="77777777" w:rsidR="00B3613D" w:rsidRPr="00B2347F" w:rsidRDefault="00B3613D" w:rsidP="00B3613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 xml:space="preserve">here also does the apostle likewise say: </w:t>
      </w:r>
      <w:r>
        <w:t>“</w:t>
      </w:r>
      <w:r w:rsidRPr="00B2347F">
        <w:t>For the wrath of God shall be revealed from heaven against all ungodliness and unrighteousness of those men who hold back the truth in unrighteousness.</w:t>
      </w:r>
      <w:r>
        <w:t>”</w:t>
      </w:r>
      <w:r w:rsidRPr="00B2347F">
        <w:t xml:space="preserve"> </w:t>
      </w:r>
      <w:r w:rsidRPr="00B2347F">
        <w:rPr>
          <w:i/>
        </w:rPr>
        <w:t>Irenaeus Against Heresies</w:t>
      </w:r>
      <w:r w:rsidRPr="00B2347F">
        <w:t xml:space="preserve"> book 4 ch.27.4 p.500</w:t>
      </w:r>
    </w:p>
    <w:p w14:paraId="7CA501BA" w14:textId="77777777" w:rsidR="00B3613D" w:rsidRPr="00B2347F" w:rsidRDefault="00B3613D" w:rsidP="00B3613D">
      <w:pPr>
        <w:ind w:left="288" w:hanging="288"/>
      </w:pPr>
      <w:r w:rsidRPr="00B2347F">
        <w:t xml:space="preserve">Irenaeus of Lyons (c.160-202 A.D.) (implied) speaks of godliness. </w:t>
      </w:r>
      <w:r w:rsidRPr="00B2347F">
        <w:rPr>
          <w:i/>
        </w:rPr>
        <w:t>Proof of Apostolic Preaching</w:t>
      </w:r>
      <w:r w:rsidRPr="00B2347F">
        <w:t xml:space="preserve"> ch.1.</w:t>
      </w:r>
      <w:r>
        <w:t xml:space="preserve"> “For godliness is obscured and dulled by the soiling and staining of the flesh;” ch.2.</w:t>
      </w:r>
    </w:p>
    <w:p w14:paraId="75F885D0"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He both knows and admires. Godliness adds length of life; and the fear of the Lord adds days.</w:t>
      </w:r>
      <w:r>
        <w:t>”</w:t>
      </w:r>
      <w:r w:rsidRPr="00B2347F">
        <w:t xml:space="preserve"> </w:t>
      </w:r>
      <w:r w:rsidRPr="00B2347F">
        <w:rPr>
          <w:i/>
        </w:rPr>
        <w:t>Stromata</w:t>
      </w:r>
      <w:r w:rsidRPr="00B2347F">
        <w:t xml:space="preserve"> book 2 ch.12 p.359-360</w:t>
      </w:r>
    </w:p>
    <w:p w14:paraId="5A326FCD" w14:textId="77777777" w:rsidR="00B3613D" w:rsidRPr="00B2347F" w:rsidRDefault="00B3613D" w:rsidP="00B3613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we should be godly.</w:t>
      </w:r>
      <w:r w:rsidRPr="00B2347F">
        <w:rPr>
          <w:highlight w:val="white"/>
        </w:rPr>
        <w:t xml:space="preserve"> </w:t>
      </w:r>
      <w:r w:rsidRPr="00B2347F">
        <w:rPr>
          <w:i/>
        </w:rPr>
        <w:t>Exhortation to the Heathen</w:t>
      </w:r>
      <w:r w:rsidRPr="00B2347F">
        <w:t xml:space="preserve"> ch.10 p.196</w:t>
      </w:r>
    </w:p>
    <w:p w14:paraId="5BF7F366" w14:textId="77777777" w:rsidR="00B3613D" w:rsidRPr="00B2347F" w:rsidRDefault="00B3613D" w:rsidP="00B3613D">
      <w:pPr>
        <w:ind w:left="288" w:hanging="288"/>
      </w:pPr>
      <w:r w:rsidRPr="00B2347F">
        <w:rPr>
          <w:b/>
        </w:rPr>
        <w:t>Tertullian</w:t>
      </w:r>
      <w:r w:rsidRPr="00B2347F">
        <w:t xml:space="preserve"> (207/208 A.D.) </w:t>
      </w:r>
      <w:r>
        <w:t>“</w:t>
      </w:r>
      <w:r w:rsidRPr="00B2347F">
        <w:t>of God is revealed from heaven against all ungodliness and unrighteousness of men,</w:t>
      </w:r>
      <w:r>
        <w:t>”</w:t>
      </w:r>
      <w:r w:rsidRPr="00B2347F">
        <w:t xml:space="preserve"> </w:t>
      </w:r>
      <w:r w:rsidRPr="00B2347F">
        <w:rPr>
          <w:i/>
        </w:rPr>
        <w:t>Five Books Against Marcion</w:t>
      </w:r>
      <w:r w:rsidRPr="00B2347F">
        <w:t xml:space="preserve"> book 5 ch.13 p.457</w:t>
      </w:r>
    </w:p>
    <w:p w14:paraId="5241676C" w14:textId="77777777" w:rsidR="00B3613D" w:rsidRPr="00B2347F" w:rsidRDefault="00B3613D" w:rsidP="00B3613D">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(222-234/256 A.D.) (implied) </w:t>
      </w:r>
      <w:r>
        <w:rPr>
          <w:szCs w:val="24"/>
        </w:rPr>
        <w:t>“</w:t>
      </w:r>
      <w:r w:rsidRPr="00B2347F">
        <w:rPr>
          <w:rFonts w:cs="Consolas"/>
          <w:szCs w:val="24"/>
          <w:highlight w:val="white"/>
        </w:rPr>
        <w:t xml:space="preserve">And Paul in like manner: </w:t>
      </w:r>
      <w:r>
        <w:rPr>
          <w:rFonts w:cs="Consolas"/>
          <w:szCs w:val="24"/>
          <w:highlight w:val="white"/>
        </w:rPr>
        <w:t>‘</w:t>
      </w:r>
      <w:r w:rsidRPr="00B2347F">
        <w:rPr>
          <w:rFonts w:cs="Consolas"/>
          <w:szCs w:val="24"/>
          <w:highlight w:val="white"/>
        </w:rPr>
        <w:t>For the wrath of God is revealed from heaven against all ungodliness and unrighteousness of men, who hold the truth of God in unrighteousness.</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ch.64 p.218</w:t>
      </w:r>
    </w:p>
    <w:p w14:paraId="32296C22"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w:t>
      </w:r>
      <w:r w:rsidRPr="00B2347F">
        <w:rPr>
          <w:i/>
        </w:rPr>
        <w:t>ANF</w:t>
      </w:r>
      <w:r w:rsidRPr="00B2347F">
        <w:t xml:space="preserve"> vol.1 p.305 </w:t>
      </w:r>
      <w:r>
        <w:t>“</w:t>
      </w:r>
      <w:r w:rsidRPr="00B2347F">
        <w:t xml:space="preserve">In the time of the lawless partisans of idolatry, wicked decrees were passed against the godly Christians in town and country, to force them to offer libations to vain idols; and accordingly the holy men, having been apprehended, were brought before the prefect of Rome, Rusticus by name. And when they had been brought before his judgment-seat, said to Justin, </w:t>
      </w:r>
      <w:r>
        <w:t>“</w:t>
      </w:r>
      <w:r w:rsidRPr="00B2347F">
        <w:t>Obey the gods at once, and submit to the kings.</w:t>
      </w:r>
      <w:r>
        <w:t>”</w:t>
      </w:r>
    </w:p>
    <w:p w14:paraId="7A261C48"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all that will to live godly in Christ Jesus shall suffer persecution.</w:t>
      </w:r>
      <w:r>
        <w:rPr>
          <w:rFonts w:cs="Consolas"/>
          <w:szCs w:val="24"/>
          <w:highlight w:val="white"/>
        </w:rPr>
        <w:t>’</w:t>
      </w:r>
      <w:r>
        <w:rPr>
          <w:szCs w:val="24"/>
        </w:rPr>
        <w:t>”</w:t>
      </w:r>
      <w:r w:rsidRPr="00B2347F">
        <w:rPr>
          <w:szCs w:val="24"/>
        </w:rPr>
        <w:t xml:space="preserve"> </w:t>
      </w:r>
      <w:r w:rsidRPr="00B2347F">
        <w:rPr>
          <w:i/>
          <w:szCs w:val="24"/>
        </w:rPr>
        <w:t>Commentary on Matthew</w:t>
      </w:r>
      <w:r w:rsidRPr="00B2347F">
        <w:rPr>
          <w:szCs w:val="24"/>
        </w:rPr>
        <w:t xml:space="preserve"> book 10 ch.18 p.425</w:t>
      </w:r>
    </w:p>
    <w:p w14:paraId="2317DE62"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Of this also in the first Psalm: </w:t>
      </w:r>
      <w:r>
        <w:t>‘</w:t>
      </w:r>
      <w:r w:rsidRPr="00B2347F">
        <w:t>Therefore the ungodly shall not rise up in judgment, nor sinners in the council of the righteous.</w:t>
      </w:r>
      <w:r>
        <w:t>’”</w:t>
      </w:r>
      <w:r w:rsidRPr="00B2347F">
        <w:t xml:space="preserve"> </w:t>
      </w:r>
      <w:r w:rsidRPr="00B2347F">
        <w:rPr>
          <w:i/>
        </w:rPr>
        <w:t>Treatises of Cyprian</w:t>
      </w:r>
      <w:r w:rsidRPr="00B2347F">
        <w:t xml:space="preserve"> Treatise 12 Third book Testimonies ch.31 p.543</w:t>
      </w:r>
    </w:p>
    <w:p w14:paraId="65BB228D" w14:textId="77777777" w:rsidR="00B3613D" w:rsidRPr="00B2347F" w:rsidRDefault="00B3613D" w:rsidP="00B3613D">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w:t>
      </w:r>
      <w:r>
        <w:t>“</w:t>
      </w:r>
      <w:r w:rsidRPr="00B2347F">
        <w:t>And this most godly Dioscorus is with us at pre</w:t>
      </w:r>
      <w:r w:rsidRPr="00B2347F">
        <w:rPr>
          <w:szCs w:val="24"/>
        </w:rPr>
        <w:t xml:space="preserve">sent, tarrying for a </w:t>
      </w:r>
      <w:r w:rsidRPr="00B2347F">
        <w:rPr>
          <w:rFonts w:cs="Consolas"/>
          <w:szCs w:val="24"/>
          <w:highlight w:val="white"/>
        </w:rPr>
        <w:t>greater conflict and a more lengthened contest.</w:t>
      </w:r>
      <w:r>
        <w:t>”</w:t>
      </w:r>
      <w:r w:rsidRPr="00B2347F">
        <w:t xml:space="preserve"> Epistle 2 - To Novatus</w:t>
      </w:r>
      <w:r>
        <w:t xml:space="preserve"> </w:t>
      </w:r>
      <w:r w:rsidRPr="00B2347F">
        <w:t>ch.7 p.97</w:t>
      </w:r>
    </w:p>
    <w:p w14:paraId="5CC9CF76" w14:textId="77777777" w:rsidR="00AF40BB" w:rsidRPr="00B2347F" w:rsidRDefault="00AF40BB" w:rsidP="00AF40BB">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He commanded His disciples, when their enemies persecuted them, to fly from city to city, and not of their own accord to give themselves up to the tormentors, lest they should be the cause of bringing the guilt of much blood upon their heads, irritating them as it were to inflict punishment upon godly men. And he brings forward the example of the apostles, of Stephen, of James, and the chiefs of the order, Peter and Paul.</w:t>
      </w:r>
      <w:r>
        <w:t>”</w:t>
      </w:r>
      <w:r w:rsidRPr="00B2347F">
        <w:t xml:space="preserve"> </w:t>
      </w:r>
      <w:r w:rsidRPr="00B2347F">
        <w:rPr>
          <w:i/>
        </w:rPr>
        <w:t>Canonical Epistle</w:t>
      </w:r>
      <w:r w:rsidRPr="00B2347F">
        <w:t xml:space="preserve"> canon 9 p.273</w:t>
      </w:r>
    </w:p>
    <w:p w14:paraId="48B2A989" w14:textId="77777777" w:rsidR="00AF40BB" w:rsidRPr="00B2347F" w:rsidRDefault="00AF40BB" w:rsidP="00AF40BB">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572969F7" w14:textId="77777777" w:rsidR="00B3613D" w:rsidRPr="00B2347F" w:rsidRDefault="00B3613D" w:rsidP="00B3613D">
      <w:pPr>
        <w:ind w:left="288" w:hanging="288"/>
      </w:pPr>
      <w:r w:rsidRPr="00B2347F">
        <w:rPr>
          <w:b/>
        </w:rPr>
        <w:t>Methodius</w:t>
      </w:r>
      <w:r w:rsidRPr="00B2347F">
        <w:t xml:space="preserve"> (270-311/312 A.D.) </w:t>
      </w:r>
      <w:r>
        <w:t>“</w:t>
      </w:r>
      <w:r w:rsidRPr="00B2347F">
        <w:t>For it is not allowed to him to destroy those whose thoughts and looks are upwards. 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 But they are dragged down, being shaken out by the folds of the dragon, because they did not remain within the triangular forms of godliness, falling away from it with respect to an orthodox service. Whence also they are called the third part of the stars, as having gone astray with regard to one of the three Persons of the Trinity. As when they say, like Sabellios, that the Almighty Person of the Father Himself suffered; or as when they say, like Artemas, that the Person of the Son was born and manifested only in appearance; or when they contend, like the Ebionites, that the prophets spoke of the Person of the Spirit, of their own motion. For of Marcion and Valentinus, and those about Elkesaios and others, it is better not even to make mention.</w:t>
      </w:r>
      <w:r>
        <w:t>”</w:t>
      </w:r>
      <w:r w:rsidRPr="00B2347F">
        <w:t xml:space="preserve"> </w:t>
      </w:r>
      <w:r w:rsidRPr="00B2347F">
        <w:rPr>
          <w:i/>
        </w:rPr>
        <w:t>Banquet of the Ten Virgins</w:t>
      </w:r>
      <w:r w:rsidRPr="00B2347F">
        <w:t xml:space="preserve"> discourse 8 ch.10 p.338</w:t>
      </w:r>
    </w:p>
    <w:p w14:paraId="48CBCD7C" w14:textId="77777777" w:rsidR="00B3613D" w:rsidRPr="00B2347F" w:rsidRDefault="00B3613D" w:rsidP="00B3613D">
      <w:pPr>
        <w:ind w:left="288" w:hanging="288"/>
      </w:pPr>
      <w:r w:rsidRPr="00B2347F">
        <w:rPr>
          <w:b/>
        </w:rPr>
        <w:t>Lactantius</w:t>
      </w:r>
      <w:r w:rsidRPr="00B2347F">
        <w:t xml:space="preserve"> (c.303-320/325 A.D.) </w:t>
      </w:r>
      <w:r>
        <w:t>“</w:t>
      </w:r>
      <w:r w:rsidRPr="00B2347F">
        <w:t>for as He is a most indulgent Father towards the godly, so is He a most upright Judge against the ungodly.</w:t>
      </w:r>
      <w:r>
        <w:t>”</w:t>
      </w:r>
      <w:r w:rsidRPr="00B2347F">
        <w:t xml:space="preserve"> </w:t>
      </w:r>
      <w:r w:rsidRPr="00B2347F">
        <w:rPr>
          <w:i/>
        </w:rPr>
        <w:t>The Divine Institutes</w:t>
      </w:r>
      <w:r w:rsidRPr="00B2347F">
        <w:t xml:space="preserve"> book 1 ch.1 p.10</w:t>
      </w:r>
    </w:p>
    <w:p w14:paraId="4D96E8B6" w14:textId="77777777" w:rsidR="00B3613D" w:rsidRPr="00B2347F" w:rsidRDefault="00B3613D" w:rsidP="00B3613D">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316A5FB7" w14:textId="77777777" w:rsidR="00B3613D" w:rsidRPr="00B2347F" w:rsidRDefault="00B3613D" w:rsidP="00B3613D"/>
    <w:p w14:paraId="58E6C1E7" w14:textId="77777777" w:rsidR="00B3613D" w:rsidRPr="00B2347F" w:rsidRDefault="00B3613D" w:rsidP="00B3613D">
      <w:pPr>
        <w:ind w:left="288" w:hanging="288"/>
        <w:rPr>
          <w:b/>
          <w:u w:val="single"/>
        </w:rPr>
      </w:pPr>
      <w:r w:rsidRPr="00B2347F">
        <w:rPr>
          <w:b/>
          <w:u w:val="single"/>
        </w:rPr>
        <w:t>Among corrupt or spurious works</w:t>
      </w:r>
    </w:p>
    <w:p w14:paraId="27A98D44" w14:textId="77777777" w:rsidR="00B3613D" w:rsidRPr="00B2347F" w:rsidRDefault="00B3613D" w:rsidP="00B3613D">
      <w:pPr>
        <w:ind w:left="288" w:hanging="288"/>
      </w:pPr>
      <w:r w:rsidRPr="00B2347F">
        <w:rPr>
          <w:b/>
        </w:rPr>
        <w:t>pseudo-Justin Martyr</w:t>
      </w:r>
      <w:r w:rsidRPr="00B2347F">
        <w:t xml:space="preserve"> (</w:t>
      </w:r>
      <w:r>
        <w:t>168-200</w:t>
      </w:r>
      <w:r w:rsidRPr="00B2347F">
        <w:t xml:space="preserve"> A.D.) </w:t>
      </w:r>
      <w:r>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t>”</w:t>
      </w:r>
      <w:r w:rsidRPr="00B2347F">
        <w:t xml:space="preserve"> </w:t>
      </w:r>
      <w:r w:rsidRPr="00B2347F">
        <w:rPr>
          <w:i/>
        </w:rPr>
        <w:t>Justin</w:t>
      </w:r>
      <w:r>
        <w:rPr>
          <w:i/>
        </w:rPr>
        <w:t>’</w:t>
      </w:r>
      <w:r w:rsidRPr="00B2347F">
        <w:rPr>
          <w:i/>
        </w:rPr>
        <w:t>s Hortatory Address to the Greeks</w:t>
      </w:r>
      <w:r w:rsidRPr="00B2347F">
        <w:t xml:space="preserve"> ch.11 p.278</w:t>
      </w:r>
    </w:p>
    <w:p w14:paraId="2E9D3515" w14:textId="77777777" w:rsidR="00B3613D" w:rsidRPr="00B2347F" w:rsidRDefault="00B3613D" w:rsidP="00B3613D"/>
    <w:p w14:paraId="3F8C3916" w14:textId="3B3F2F8E" w:rsidR="00B3613D" w:rsidRPr="00B2347F" w:rsidRDefault="00B3613D" w:rsidP="00B3613D">
      <w:pPr>
        <w:pStyle w:val="Heading2"/>
      </w:pPr>
      <w:bookmarkStart w:id="756" w:name="_Toc58618042"/>
      <w:bookmarkStart w:id="757" w:name="_Toc62979473"/>
      <w:bookmarkStart w:id="758" w:name="_Toc161729556"/>
      <w:bookmarkStart w:id="759" w:name="_Toc227929785"/>
      <w:bookmarkStart w:id="760" w:name="_Toc58618035"/>
      <w:bookmarkStart w:id="761" w:name="_Toc62979466"/>
      <w:r w:rsidRPr="00B2347F">
        <w:t>I</w:t>
      </w:r>
      <w:r w:rsidR="009849FD">
        <w:t>n</w:t>
      </w:r>
      <w:r>
        <w:t>2</w:t>
      </w:r>
      <w:r w:rsidRPr="00B2347F">
        <w:t>. Keep the commandments of Christ/God</w:t>
      </w:r>
      <w:bookmarkEnd w:id="756"/>
      <w:bookmarkEnd w:id="757"/>
      <w:bookmarkEnd w:id="758"/>
    </w:p>
    <w:p w14:paraId="0176D464" w14:textId="77777777" w:rsidR="00B3613D" w:rsidRPr="00B2347F" w:rsidRDefault="00B3613D" w:rsidP="00B3613D">
      <w:pPr>
        <w:ind w:left="288" w:hanging="288"/>
      </w:pPr>
    </w:p>
    <w:p w14:paraId="46BEBA2C" w14:textId="77777777" w:rsidR="00B3613D" w:rsidRPr="00B2347F" w:rsidRDefault="00B3613D" w:rsidP="00B3613D">
      <w:pPr>
        <w:ind w:left="288" w:hanging="288"/>
      </w:pPr>
      <w:r w:rsidRPr="00B2347F">
        <w:t>(Only times after the resurrection are counted, not times before that.)</w:t>
      </w:r>
    </w:p>
    <w:p w14:paraId="1DF90C85" w14:textId="77777777" w:rsidR="00B3613D" w:rsidRPr="00B2347F" w:rsidRDefault="00B3613D" w:rsidP="00B3613D">
      <w:pPr>
        <w:ind w:left="288" w:hanging="288"/>
      </w:pPr>
    </w:p>
    <w:p w14:paraId="766203C9" w14:textId="77777777" w:rsidR="00B3613D" w:rsidRPr="00B2347F" w:rsidRDefault="00B3613D" w:rsidP="00B3613D">
      <w:pPr>
        <w:ind w:left="288" w:hanging="288"/>
      </w:pPr>
      <w:r w:rsidRPr="00B2347F">
        <w:t>1 John 3:22-24</w:t>
      </w:r>
    </w:p>
    <w:p w14:paraId="29381C13" w14:textId="77777777" w:rsidR="00B3613D" w:rsidRPr="00B2347F" w:rsidRDefault="00B3613D" w:rsidP="00B3613D">
      <w:pPr>
        <w:ind w:left="288" w:hanging="288"/>
      </w:pPr>
    </w:p>
    <w:p w14:paraId="6899C7A9"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Let him who has love in Christ keep the commandments of Christ.</w:t>
      </w:r>
      <w:r>
        <w:rPr>
          <w:highlight w:val="white"/>
        </w:rPr>
        <w:t>”</w:t>
      </w:r>
      <w:r w:rsidRPr="00B2347F">
        <w:rPr>
          <w:highlight w:val="white"/>
        </w:rPr>
        <w:t xml:space="preserve"> </w:t>
      </w:r>
      <w:r w:rsidRPr="00B2347F">
        <w:rPr>
          <w:i/>
        </w:rPr>
        <w:t>1 Clement</w:t>
      </w:r>
      <w:r w:rsidRPr="00B2347F">
        <w:t xml:space="preserve"> ch.49 p.18. See also vol.9 ch.18.</w:t>
      </w:r>
    </w:p>
    <w:p w14:paraId="6E8D9886"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rPr>
          <w:highlight w:val="white"/>
        </w:rPr>
        <w:t>Blessed are we, beloved, if we keep the commandments of God in the harmony of</w:t>
      </w:r>
      <w:r>
        <w:t>”</w:t>
      </w:r>
      <w:r w:rsidRPr="00B2347F">
        <w:t xml:space="preserve"> </w:t>
      </w:r>
      <w:r w:rsidRPr="00B2347F">
        <w:rPr>
          <w:i/>
        </w:rPr>
        <w:t>1 Clement</w:t>
      </w:r>
      <w:r w:rsidRPr="00B2347F">
        <w:t xml:space="preserve"> ch.50 p.18</w:t>
      </w:r>
    </w:p>
    <w:p w14:paraId="7C90C206" w14:textId="77777777" w:rsidR="00AF40BB" w:rsidRPr="00B2347F" w:rsidRDefault="00AF40BB" w:rsidP="00AF40BB">
      <w:pPr>
        <w:ind w:left="288" w:hanging="288"/>
      </w:pPr>
      <w:r w:rsidRPr="00B2347F">
        <w:rPr>
          <w:b/>
          <w:i/>
        </w:rPr>
        <w:t>Shepherd of Hermas</w:t>
      </w:r>
      <w:r w:rsidRPr="00B2347F">
        <w:t xml:space="preserve"> </w:t>
      </w:r>
      <w:r>
        <w:t>(c.115-155 A.D.)</w:t>
      </w:r>
      <w:r w:rsidRPr="00B2347F">
        <w:t xml:space="preserve"> book 1 first vision ch.3 p.10 </w:t>
      </w:r>
      <w:r>
        <w:t>“</w:t>
      </w:r>
      <w:r w:rsidRPr="00B2347F">
        <w:t xml:space="preserve">that He [God] may bestow on them the blessing which He has promised them, </w:t>
      </w:r>
      <w:r w:rsidRPr="00B2347F">
        <w:rPr>
          <w:highlight w:val="white"/>
        </w:rPr>
        <w:t>with much glory and joy, if only they shall keep the commandments of God which they have received in great faith.</w:t>
      </w:r>
      <w:r>
        <w:rPr>
          <w:highlight w:val="white"/>
        </w:rPr>
        <w:t>”</w:t>
      </w:r>
    </w:p>
    <w:p w14:paraId="49214FBB" w14:textId="77777777" w:rsidR="00B3613D" w:rsidRPr="00B2347F" w:rsidRDefault="00B3613D" w:rsidP="00B3613D">
      <w:pPr>
        <w:autoSpaceDE w:val="0"/>
        <w:autoSpaceDN w:val="0"/>
        <w:adjustRightInd w:val="0"/>
        <w:ind w:left="288" w:hanging="288"/>
        <w:rPr>
          <w:highlight w:val="white"/>
        </w:rPr>
      </w:pPr>
      <w:r w:rsidRPr="00B2347F">
        <w:rPr>
          <w:b/>
        </w:rPr>
        <w:t>Justin Martyr</w:t>
      </w:r>
      <w:r w:rsidRPr="00B2347F">
        <w:t xml:space="preserve"> (c.138-165 A.D.) </w:t>
      </w:r>
      <w:r>
        <w:t>“</w:t>
      </w:r>
      <w:r w:rsidRPr="00B2347F">
        <w:rPr>
          <w:highlight w:val="white"/>
        </w:rPr>
        <w:t>sons of God, and keep the commandments of Christ.</w:t>
      </w:r>
      <w:r>
        <w:rPr>
          <w:highlight w:val="white"/>
        </w:rPr>
        <w:t>”</w:t>
      </w:r>
      <w:r w:rsidRPr="00B2347F">
        <w:rPr>
          <w:highlight w:val="white"/>
        </w:rPr>
        <w:t xml:space="preserve"> </w:t>
      </w:r>
      <w:r w:rsidRPr="00B2347F">
        <w:rPr>
          <w:i/>
        </w:rPr>
        <w:t>Dialogue with Trypho, a Jew</w:t>
      </w:r>
      <w:r w:rsidRPr="00B2347F">
        <w:t xml:space="preserve"> ch.123 p.261</w:t>
      </w:r>
    </w:p>
    <w:p w14:paraId="7BD15C08"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enter into life, keep the commandments.</w:t>
      </w:r>
      <w:r>
        <w:rPr>
          <w:highlight w:val="white"/>
        </w:rPr>
        <w:t>”</w:t>
      </w:r>
      <w:r w:rsidRPr="00B2347F">
        <w:rPr>
          <w:highlight w:val="white"/>
        </w:rPr>
        <w:t xml:space="preserve"> </w:t>
      </w:r>
      <w:r w:rsidRPr="00B2347F">
        <w:rPr>
          <w:i/>
        </w:rPr>
        <w:t>Irenaeus Against Heresies</w:t>
      </w:r>
      <w:r w:rsidRPr="00B2347F">
        <w:t xml:space="preserve"> book 4 ch.12.5 p.476</w:t>
      </w:r>
    </w:p>
    <w:p w14:paraId="29C49D9D" w14:textId="77777777" w:rsidR="00B3613D" w:rsidRPr="00B2347F" w:rsidRDefault="00B3613D" w:rsidP="00B3613D">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It is then very manifest to us, that a kiss is not love. For the love meant is the love of God. </w:t>
      </w:r>
      <w:r>
        <w:rPr>
          <w:rFonts w:cs="Consolas"/>
          <w:szCs w:val="24"/>
          <w:highlight w:val="white"/>
        </w:rPr>
        <w:t>‘</w:t>
      </w:r>
      <w:r w:rsidRPr="00B2347F">
        <w:rPr>
          <w:rFonts w:cs="Consolas"/>
          <w:szCs w:val="24"/>
          <w:highlight w:val="white"/>
        </w:rPr>
        <w:t>And this is the love of God,</w:t>
      </w:r>
      <w:r>
        <w:rPr>
          <w:rFonts w:cs="Consolas"/>
          <w:szCs w:val="24"/>
          <w:highlight w:val="white"/>
        </w:rPr>
        <w:t>’</w:t>
      </w:r>
      <w:r w:rsidRPr="00B2347F">
        <w:rPr>
          <w:rFonts w:cs="Consolas"/>
          <w:szCs w:val="24"/>
          <w:highlight w:val="white"/>
        </w:rPr>
        <w:t xml:space="preserve"> says John, </w:t>
      </w:r>
      <w:r>
        <w:rPr>
          <w:rFonts w:cs="Consolas"/>
          <w:szCs w:val="24"/>
          <w:highlight w:val="white"/>
        </w:rPr>
        <w:t>‘</w:t>
      </w:r>
      <w:r w:rsidRPr="00B2347F">
        <w:rPr>
          <w:rFonts w:cs="Consolas"/>
          <w:szCs w:val="24"/>
          <w:highlight w:val="white"/>
        </w:rPr>
        <w:t>that we keep His commandments;</w:t>
      </w:r>
      <w:r>
        <w:rPr>
          <w:rFonts w:cs="Consolas"/>
          <w:szCs w:val="24"/>
          <w:highlight w:val="white"/>
        </w:rPr>
        <w:t>’</w:t>
      </w:r>
      <w:r w:rsidRPr="00B2347F">
        <w:rPr>
          <w:rFonts w:cs="Consolas"/>
          <w:szCs w:val="24"/>
          <w:highlight w:val="white"/>
        </w:rPr>
        <w:t xml:space="preserve"> not that we stroke each other on the mouth.</w:t>
      </w:r>
      <w:r>
        <w:rPr>
          <w:szCs w:val="24"/>
        </w:rPr>
        <w:t>”</w:t>
      </w:r>
      <w:r w:rsidRPr="00B2347F">
        <w:rPr>
          <w:szCs w:val="24"/>
        </w:rPr>
        <w:t xml:space="preserve"> </w:t>
      </w:r>
      <w:r w:rsidRPr="00B2347F">
        <w:rPr>
          <w:i/>
          <w:szCs w:val="24"/>
        </w:rPr>
        <w:t>The Instructor</w:t>
      </w:r>
      <w:r w:rsidRPr="00B2347F">
        <w:rPr>
          <w:szCs w:val="24"/>
        </w:rPr>
        <w:t xml:space="preserve"> book 3 ch.11 p.291</w:t>
      </w:r>
    </w:p>
    <w:p w14:paraId="76DF4981" w14:textId="77777777" w:rsidR="00B3613D" w:rsidRPr="00B2347F" w:rsidRDefault="00B3613D" w:rsidP="00B3613D">
      <w:pPr>
        <w:autoSpaceDE w:val="0"/>
        <w:autoSpaceDN w:val="0"/>
        <w:adjustRightInd w:val="0"/>
        <w:ind w:left="288" w:hanging="288"/>
        <w:rPr>
          <w:highlight w:val="white"/>
        </w:rPr>
      </w:pPr>
      <w:r w:rsidRPr="00B2347F">
        <w:rPr>
          <w:b/>
        </w:rPr>
        <w:t>Tertullian</w:t>
      </w:r>
      <w:r w:rsidRPr="00B2347F">
        <w:t xml:space="preserve"> (213 A.D.) (implied) says to do the will of God. </w:t>
      </w:r>
      <w:r w:rsidRPr="00B2347F">
        <w:rPr>
          <w:i/>
        </w:rPr>
        <w:t>On Monogamy</w:t>
      </w:r>
      <w:r w:rsidRPr="00B2347F">
        <w:t xml:space="preserve"> ch.14 p.77</w:t>
      </w:r>
    </w:p>
    <w:p w14:paraId="6F13BFEA" w14:textId="77777777" w:rsidR="00B3613D" w:rsidRPr="00B2347F" w:rsidRDefault="00B3613D" w:rsidP="00B3613D">
      <w:pPr>
        <w:ind w:left="288" w:hanging="288"/>
      </w:pPr>
      <w:r w:rsidRPr="00B2347F">
        <w:rPr>
          <w:b/>
        </w:rPr>
        <w:t>Hippolytus of Portus</w:t>
      </w:r>
      <w:r w:rsidRPr="00B2347F">
        <w:t xml:space="preserve"> (222-235/236 A.D.) </w:t>
      </w:r>
      <w:r>
        <w:t>“</w:t>
      </w:r>
      <w:r w:rsidRPr="00B2347F">
        <w:rPr>
          <w:rFonts w:cs="Consolas"/>
          <w:szCs w:val="24"/>
          <w:highlight w:val="white"/>
        </w:rPr>
        <w:t xml:space="preserve">And the dragon was wroth with the woman, and went to make war with the saints of her seed, </w:t>
      </w:r>
      <w:r w:rsidRPr="00B2347F">
        <w:rPr>
          <w:highlight w:val="white"/>
        </w:rPr>
        <w:t>which keep the commandments of God, and have the testimony of Jesus.</w:t>
      </w:r>
      <w:r>
        <w:rPr>
          <w:highlight w:val="white"/>
        </w:rPr>
        <w:t>”</w:t>
      </w:r>
      <w:r w:rsidRPr="00B2347F">
        <w:t xml:space="preserve"> </w:t>
      </w:r>
      <w:r w:rsidRPr="00B2347F">
        <w:rPr>
          <w:i/>
        </w:rPr>
        <w:t>Treatise on Christ and Antichrist</w:t>
      </w:r>
      <w:r w:rsidRPr="00B2347F">
        <w:t xml:space="preserve"> ch.60 p.217</w:t>
      </w:r>
    </w:p>
    <w:p w14:paraId="63B65D21"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Also in the same place: </w:t>
      </w:r>
      <w:r>
        <w:rPr>
          <w:highlight w:val="white"/>
        </w:rPr>
        <w:t>‘</w:t>
      </w:r>
      <w:r w:rsidRPr="00B2347F">
        <w:rPr>
          <w:highlight w:val="white"/>
        </w:rPr>
        <w:t>If thou wilt enter into life, keep the commandments….</w:t>
      </w:r>
      <w:r>
        <w:rPr>
          <w:highlight w:val="white"/>
        </w:rPr>
        <w:t>’”</w:t>
      </w:r>
      <w:r w:rsidRPr="00B2347F">
        <w:t xml:space="preserve"> </w:t>
      </w:r>
      <w:r w:rsidRPr="00B2347F">
        <w:rPr>
          <w:i/>
        </w:rPr>
        <w:t>Treatises of Cyprian</w:t>
      </w:r>
      <w:r w:rsidRPr="00B2347F">
        <w:t xml:space="preserve"> Treatise 12 third part ch.1 p.532</w:t>
      </w:r>
    </w:p>
    <w:p w14:paraId="661FB532" w14:textId="77777777" w:rsidR="00B3613D" w:rsidRPr="00B2347F" w:rsidRDefault="00B3613D" w:rsidP="00B3613D">
      <w:pPr>
        <w:ind w:left="288" w:hanging="288"/>
      </w:pPr>
    </w:p>
    <w:p w14:paraId="697722D1" w14:textId="77777777" w:rsidR="00B3613D" w:rsidRPr="00B2347F" w:rsidRDefault="00B3613D" w:rsidP="00B3613D">
      <w:pPr>
        <w:ind w:left="288" w:hanging="288"/>
        <w:rPr>
          <w:b/>
          <w:u w:val="single"/>
        </w:rPr>
      </w:pPr>
      <w:r w:rsidRPr="00B2347F">
        <w:rPr>
          <w:b/>
          <w:u w:val="single"/>
        </w:rPr>
        <w:t>Among corrupt or spurious works</w:t>
      </w:r>
    </w:p>
    <w:p w14:paraId="1A7F9C19" w14:textId="79067B36" w:rsidR="00B3613D" w:rsidRPr="00B2347F" w:rsidRDefault="00B3613D" w:rsidP="00B3613D">
      <w:pPr>
        <w:autoSpaceDE w:val="0"/>
        <w:autoSpaceDN w:val="0"/>
        <w:adjustRightInd w:val="0"/>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 xml:space="preserve">while knowledge enlightens us, and wisdom shines brightly in our souls; and a </w:t>
      </w:r>
      <w:r>
        <w:rPr>
          <w:rFonts w:cs="Consolas"/>
          <w:szCs w:val="24"/>
          <w:highlight w:val="white"/>
        </w:rPr>
        <w:t>‘</w:t>
      </w:r>
      <w:r w:rsidRPr="00B2347F">
        <w:rPr>
          <w:rFonts w:cs="Consolas"/>
          <w:szCs w:val="24"/>
          <w:highlight w:val="white"/>
        </w:rPr>
        <w:t>song of psalmody,</w:t>
      </w:r>
      <w:r>
        <w:rPr>
          <w:rFonts w:cs="Consolas"/>
          <w:szCs w:val="24"/>
          <w:highlight w:val="white"/>
        </w:rPr>
        <w:t>’</w:t>
      </w:r>
      <w:r w:rsidRPr="00B2347F">
        <w:rPr>
          <w:rFonts w:cs="Consolas"/>
          <w:szCs w:val="24"/>
          <w:highlight w:val="white"/>
        </w:rPr>
        <w:t xml:space="preserve"> when, while good action takes the lead, according to the word, </w:t>
      </w:r>
      <w:r>
        <w:rPr>
          <w:rFonts w:cs="Consolas"/>
          <w:szCs w:val="24"/>
          <w:highlight w:val="white"/>
        </w:rPr>
        <w:t>‘</w:t>
      </w:r>
      <w:r w:rsidRPr="00B2347F">
        <w:rPr>
          <w:rFonts w:cs="Consolas"/>
          <w:szCs w:val="24"/>
          <w:highlight w:val="white"/>
        </w:rPr>
        <w:t>If thou desire wisdom, keep the commandments, and the Lord shall give her unto thee,</w:t>
      </w:r>
      <w:r>
        <w:rPr>
          <w:rFonts w:cs="Consolas"/>
          <w:szCs w:val="24"/>
          <w:highlight w:val="white"/>
        </w:rPr>
        <w:t>’</w:t>
      </w:r>
      <w:r w:rsidR="004D42A8">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Pr>
          <w:rFonts w:cs="Consolas"/>
          <w:szCs w:val="24"/>
          <w:highlight w:val="white"/>
        </w:rPr>
        <w:t>‘</w:t>
      </w:r>
      <w:r w:rsidRPr="00B2347F">
        <w:rPr>
          <w:rFonts w:cs="Consolas"/>
          <w:szCs w:val="24"/>
          <w:highlight w:val="white"/>
        </w:rPr>
        <w:t>psalm of song,</w:t>
      </w:r>
      <w:r>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Pr>
          <w:szCs w:val="24"/>
        </w:rPr>
        <w:t>”</w:t>
      </w:r>
      <w:r w:rsidRPr="00B2347F">
        <w:rPr>
          <w:szCs w:val="24"/>
        </w:rPr>
        <w:t xml:space="preserve"> </w:t>
      </w:r>
      <w:r w:rsidRPr="00B2347F">
        <w:rPr>
          <w:i/>
          <w:szCs w:val="24"/>
        </w:rPr>
        <w:t>On the Psalms</w:t>
      </w:r>
      <w:r w:rsidRPr="00B2347F">
        <w:rPr>
          <w:szCs w:val="24"/>
        </w:rPr>
        <w:t xml:space="preserve"> ch.7 p.201</w:t>
      </w:r>
    </w:p>
    <w:p w14:paraId="2C941B56" w14:textId="77777777" w:rsidR="00B3613D" w:rsidRPr="00B2347F" w:rsidRDefault="00B3613D" w:rsidP="00B3613D">
      <w:pPr>
        <w:ind w:left="288" w:hanging="288"/>
      </w:pPr>
    </w:p>
    <w:p w14:paraId="7080010D" w14:textId="77777777" w:rsidR="001926A6" w:rsidRPr="00B2347F" w:rsidRDefault="001926A6" w:rsidP="001926A6">
      <w:pPr>
        <w:pStyle w:val="Heading2"/>
      </w:pPr>
      <w:bookmarkStart w:id="762" w:name="_Toc58618046"/>
      <w:bookmarkStart w:id="763" w:name="_Toc62979477"/>
      <w:bookmarkStart w:id="764" w:name="_Toc161729557"/>
      <w:bookmarkStart w:id="765" w:name="_Toc328909568"/>
      <w:bookmarkStart w:id="766" w:name="_Toc58618041"/>
      <w:bookmarkStart w:id="767" w:name="_Toc62979472"/>
      <w:bookmarkStart w:id="768" w:name="_Toc371355567"/>
      <w:bookmarkStart w:id="769" w:name="_Toc58618040"/>
      <w:bookmarkStart w:id="770" w:name="_Toc62979471"/>
      <w:r w:rsidRPr="00B2347F">
        <w:t>I</w:t>
      </w:r>
      <w:r>
        <w:t>n3</w:t>
      </w:r>
      <w:r w:rsidRPr="00B2347F">
        <w:t>. Submit to God</w:t>
      </w:r>
      <w:bookmarkEnd w:id="762"/>
      <w:bookmarkEnd w:id="763"/>
      <w:bookmarkEnd w:id="764"/>
    </w:p>
    <w:p w14:paraId="79B535B2" w14:textId="77777777" w:rsidR="001926A6" w:rsidRPr="00B2347F" w:rsidRDefault="001926A6" w:rsidP="001926A6">
      <w:pPr>
        <w:ind w:left="288" w:hanging="288"/>
        <w:rPr>
          <w:szCs w:val="24"/>
        </w:rPr>
      </w:pPr>
    </w:p>
    <w:p w14:paraId="37D9F61C" w14:textId="77777777" w:rsidR="001926A6" w:rsidRPr="00B2347F" w:rsidRDefault="001926A6" w:rsidP="001926A6">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Pr>
          <w:szCs w:val="24"/>
        </w:rPr>
        <w:t>”</w:t>
      </w:r>
      <w:r w:rsidRPr="00B2347F">
        <w:rPr>
          <w:szCs w:val="24"/>
        </w:rPr>
        <w:t xml:space="preserve"> </w:t>
      </w:r>
      <w:r w:rsidRPr="00B2347F">
        <w:rPr>
          <w:i/>
          <w:szCs w:val="24"/>
        </w:rPr>
        <w:t>1 Clement</w:t>
      </w:r>
      <w:r w:rsidRPr="00B2347F">
        <w:rPr>
          <w:szCs w:val="24"/>
        </w:rPr>
        <w:t xml:space="preserve"> ch.56 p.20</w:t>
      </w:r>
    </w:p>
    <w:p w14:paraId="3FC3612B" w14:textId="77777777" w:rsidR="001926A6" w:rsidRPr="00B2347F" w:rsidRDefault="001926A6" w:rsidP="001926A6">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Now it becomes you also not to treat your bishop too familiarly on account of his youth, but to yield him all reverence, having respect to the power of God the Father, as I have known even holy presbyters do, not judging rashly, from the manifest youthful appearance [of their bishop], but as being themselves prudent in God, submitting to him, or rather not to him, but to the Father of Jesus Christ, the bishop of us all.</w:t>
      </w:r>
      <w:r>
        <w:rPr>
          <w:szCs w:val="24"/>
        </w:rPr>
        <w:t>”</w:t>
      </w:r>
      <w:r w:rsidRPr="00B2347F">
        <w:rPr>
          <w:szCs w:val="24"/>
        </w:rPr>
        <w:t xml:space="preserve"> </w:t>
      </w:r>
      <w:r w:rsidRPr="00B2347F">
        <w:rPr>
          <w:i/>
          <w:szCs w:val="24"/>
        </w:rPr>
        <w:t>Letter to the Magnesians</w:t>
      </w:r>
      <w:r w:rsidRPr="00B2347F">
        <w:rPr>
          <w:szCs w:val="24"/>
        </w:rPr>
        <w:t xml:space="preserve"> [Greek] ch.3 p.60</w:t>
      </w:r>
    </w:p>
    <w:p w14:paraId="45739606" w14:textId="77777777" w:rsidR="001926A6" w:rsidRPr="00B2347F" w:rsidRDefault="001926A6" w:rsidP="001926A6">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Admitting, therefore, the proof which events happening as predicted afford, I do not disbelieve, but I believe, obedient to God, whom, if you please, do you also submit to, believing Him, lest if now you continue unbelieving, you be convinced hereafter, when you are tormented with eternal punishments;</w:t>
      </w:r>
      <w:r>
        <w:rPr>
          <w:szCs w:val="24"/>
        </w:rPr>
        <w:t>”</w:t>
      </w:r>
      <w:r w:rsidRPr="00B2347F">
        <w:rPr>
          <w:szCs w:val="24"/>
        </w:rPr>
        <w:t xml:space="preserve"> </w:t>
      </w:r>
      <w:r w:rsidRPr="00B2347F">
        <w:rPr>
          <w:i/>
          <w:szCs w:val="24"/>
        </w:rPr>
        <w:t>Theophilus to Autolycus</w:t>
      </w:r>
      <w:r w:rsidRPr="00B2347F">
        <w:rPr>
          <w:szCs w:val="24"/>
        </w:rPr>
        <w:t xml:space="preserve"> book 1 ch.14 p.93</w:t>
      </w:r>
    </w:p>
    <w:p w14:paraId="7E4F3121" w14:textId="77777777" w:rsidR="001926A6" w:rsidRPr="00B2347F" w:rsidRDefault="001926A6" w:rsidP="001926A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For this is what Paul says concerning these men: </w:t>
      </w:r>
      <w:r>
        <w:rPr>
          <w:rFonts w:cs="Consolas"/>
          <w:szCs w:val="24"/>
          <w:highlight w:val="white"/>
        </w:rPr>
        <w:t>‘</w:t>
      </w:r>
      <w:r w:rsidRPr="00B2347F">
        <w:rPr>
          <w:rFonts w:cs="Consolas"/>
          <w:szCs w:val="24"/>
          <w:highlight w:val="white"/>
        </w:rPr>
        <w:t>For they, being ignorant of God</w:t>
      </w:r>
      <w:r>
        <w:rPr>
          <w:rFonts w:cs="Consolas"/>
          <w:szCs w:val="24"/>
          <w:highlight w:val="white"/>
        </w:rPr>
        <w:t>’</w:t>
      </w:r>
      <w:r w:rsidRPr="00B2347F">
        <w:rPr>
          <w:rFonts w:cs="Consolas"/>
          <w:szCs w:val="24"/>
          <w:highlight w:val="white"/>
        </w:rPr>
        <w:t>s righteousness, and going about to establish their own righteousness, have not submitted themselves to the righteousness of God.</w:t>
      </w:r>
      <w:r>
        <w:rPr>
          <w:szCs w:val="24"/>
        </w:rPr>
        <w:t>”</w:t>
      </w:r>
      <w:r w:rsidRPr="00B2347F">
        <w:rPr>
          <w:szCs w:val="24"/>
        </w:rPr>
        <w:t xml:space="preserve"> </w:t>
      </w:r>
      <w:r w:rsidRPr="00B2347F">
        <w:rPr>
          <w:i/>
          <w:szCs w:val="24"/>
        </w:rPr>
        <w:t>Irenaeus Against Heresies</w:t>
      </w:r>
      <w:r w:rsidRPr="00B2347F">
        <w:rPr>
          <w:szCs w:val="24"/>
        </w:rPr>
        <w:t xml:space="preserve"> book 4 ch.12.4 p.476</w:t>
      </w:r>
    </w:p>
    <w:p w14:paraId="3F1CADBC" w14:textId="77777777" w:rsidR="001926A6" w:rsidRPr="00B2347F" w:rsidRDefault="001926A6" w:rsidP="001926A6">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And the same apostle owns that he bears witness to the Jews, </w:t>
      </w:r>
      <w:r>
        <w:rPr>
          <w:rFonts w:cs="Consolas"/>
          <w:szCs w:val="24"/>
          <w:highlight w:val="white"/>
        </w:rPr>
        <w:t>‘</w:t>
      </w:r>
      <w:r w:rsidRPr="00B2347F">
        <w:rPr>
          <w:rFonts w:cs="Consolas"/>
          <w:szCs w:val="24"/>
          <w:highlight w:val="white"/>
        </w:rPr>
        <w:t>that they have a zeal of God, but not according to knowledge. For, being ignorant of God</w:t>
      </w:r>
      <w:r>
        <w:rPr>
          <w:rFonts w:cs="Consolas"/>
          <w:szCs w:val="24"/>
          <w:highlight w:val="white"/>
        </w:rPr>
        <w:t>’</w:t>
      </w:r>
      <w:r w:rsidRPr="00B2347F">
        <w:rPr>
          <w:rFonts w:cs="Consolas"/>
          <w:szCs w:val="24"/>
          <w:highlight w:val="white"/>
        </w:rPr>
        <w:t>s righteousness, and seeking to establish their own, they have not submitted themselves to the righteousness of God.</w:t>
      </w:r>
      <w:r>
        <w:rPr>
          <w:rFonts w:cs="Consolas"/>
          <w:szCs w:val="24"/>
          <w:highlight w:val="white"/>
        </w:rPr>
        <w:t>’</w:t>
      </w:r>
      <w:r w:rsidRPr="00B2347F">
        <w:rPr>
          <w:rFonts w:cs="Consolas"/>
          <w:szCs w:val="24"/>
          <w:highlight w:val="white"/>
        </w:rPr>
        <w:t xml:space="preserve"> For they did not know and do the will of the law; but what they supposed, that they thought the law wished.</w:t>
      </w:r>
      <w:r>
        <w:rPr>
          <w:szCs w:val="24"/>
        </w:rPr>
        <w:t>”</w:t>
      </w:r>
      <w:r w:rsidRPr="00B2347F">
        <w:rPr>
          <w:szCs w:val="24"/>
        </w:rPr>
        <w:t xml:space="preserve"> </w:t>
      </w:r>
      <w:r w:rsidRPr="00B2347F">
        <w:rPr>
          <w:i/>
          <w:szCs w:val="24"/>
        </w:rPr>
        <w:t>Stromata</w:t>
      </w:r>
      <w:r w:rsidRPr="00B2347F">
        <w:rPr>
          <w:szCs w:val="24"/>
        </w:rPr>
        <w:t xml:space="preserve"> book 2 ch.9 p.357</w:t>
      </w:r>
    </w:p>
    <w:p w14:paraId="4A41CAC1" w14:textId="77777777" w:rsidR="001926A6" w:rsidRPr="00B2347F" w:rsidRDefault="001926A6" w:rsidP="001926A6">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 xml:space="preserve">I have here a very wide gulf of expunged Scripture to leap across; however, I alight on the place where the apostle bears record of Israel </w:t>
      </w:r>
      <w:r>
        <w:rPr>
          <w:rFonts w:cs="Consolas"/>
          <w:szCs w:val="24"/>
          <w:highlight w:val="white"/>
        </w:rPr>
        <w:t>‘</w:t>
      </w:r>
      <w:r w:rsidRPr="00B2347F">
        <w:rPr>
          <w:rFonts w:cs="Consolas"/>
          <w:szCs w:val="24"/>
          <w:highlight w:val="white"/>
        </w:rPr>
        <w:t>that they have a zeal of God</w:t>
      </w:r>
      <w:r>
        <w:rPr>
          <w:rFonts w:cs="Consolas"/>
          <w:szCs w:val="24"/>
          <w:highlight w:val="white"/>
        </w:rPr>
        <w:t>’</w:t>
      </w:r>
      <w:r w:rsidRPr="00B2347F">
        <w:rPr>
          <w:rFonts w:cs="Consolas"/>
          <w:szCs w:val="24"/>
          <w:highlight w:val="white"/>
        </w:rPr>
        <w:t xml:space="preserve">-their own God, of course- </w:t>
      </w:r>
      <w:r>
        <w:rPr>
          <w:rFonts w:cs="Consolas"/>
          <w:szCs w:val="24"/>
          <w:highlight w:val="white"/>
        </w:rPr>
        <w:t>‘</w:t>
      </w:r>
      <w:r w:rsidRPr="00B2347F">
        <w:rPr>
          <w:rFonts w:cs="Consolas"/>
          <w:szCs w:val="24"/>
          <w:highlight w:val="white"/>
        </w:rPr>
        <w:t>but not according to knowledge. For,</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 xml:space="preserve">being ignorant of (the righteousness of) God, and going about to establish their own righteousness, they have not submitted themselves unto the righteousness of God; for Christ is the end of the law for righteousness to </w:t>
      </w:r>
      <w:proofErr w:type="spellStart"/>
      <w:r w:rsidRPr="00B2347F">
        <w:rPr>
          <w:rFonts w:cs="Consolas"/>
          <w:szCs w:val="24"/>
          <w:highlight w:val="white"/>
        </w:rPr>
        <w:t>every one</w:t>
      </w:r>
      <w:proofErr w:type="spellEnd"/>
      <w:r w:rsidRPr="00B2347F">
        <w:rPr>
          <w:rFonts w:cs="Consolas"/>
          <w:szCs w:val="24"/>
          <w:highlight w:val="white"/>
        </w:rPr>
        <w:t xml:space="preserve"> that believeth.</w:t>
      </w:r>
      <w:r>
        <w:rPr>
          <w:rFonts w:cs="Consolas"/>
          <w:szCs w:val="24"/>
          <w:highlight w:val="white"/>
        </w:rPr>
        <w:t>’</w:t>
      </w:r>
      <w:r w:rsidRPr="00B2347F">
        <w:rPr>
          <w:rFonts w:cs="Consolas"/>
          <w:szCs w:val="24"/>
          <w:highlight w:val="white"/>
        </w:rPr>
        <w:t xml:space="preserve"> Hereupon we shall be confronted with an argument of the heretic, that the Jews were ignorant of the superior God, since, in opposition to him, they set up their own righteousness-that is, the righteousness of their law-not receiving Christ, the end (or finisher) of the law.</w:t>
      </w:r>
      <w:r>
        <w:rPr>
          <w:szCs w:val="24"/>
        </w:rPr>
        <w:t>”</w:t>
      </w:r>
      <w:r w:rsidRPr="00B2347F">
        <w:rPr>
          <w:szCs w:val="24"/>
        </w:rPr>
        <w:t xml:space="preserve"> Five </w:t>
      </w:r>
      <w:r w:rsidRPr="00B2347F">
        <w:rPr>
          <w:i/>
          <w:szCs w:val="24"/>
        </w:rPr>
        <w:t>Books Against Marcion</w:t>
      </w:r>
      <w:r w:rsidRPr="00B2347F">
        <w:rPr>
          <w:szCs w:val="24"/>
        </w:rPr>
        <w:t xml:space="preserve"> book 5 ch.14 p.460</w:t>
      </w:r>
    </w:p>
    <w:p w14:paraId="590C3690" w14:textId="77777777" w:rsidR="001926A6" w:rsidRPr="00B2347F" w:rsidRDefault="001926A6" w:rsidP="001926A6">
      <w:pPr>
        <w:autoSpaceDE w:val="0"/>
        <w:autoSpaceDN w:val="0"/>
        <w:adjustRightInd w:val="0"/>
        <w:ind w:left="288" w:hanging="288"/>
        <w:rPr>
          <w:szCs w:val="24"/>
        </w:rPr>
      </w:pPr>
      <w:r w:rsidRPr="00B2347F">
        <w:rPr>
          <w:b/>
          <w:szCs w:val="24"/>
        </w:rPr>
        <w:t>Origen</w:t>
      </w:r>
      <w:r w:rsidRPr="00B2347F">
        <w:rPr>
          <w:szCs w:val="24"/>
        </w:rPr>
        <w:t xml:space="preserve"> (225-254 A.D.) </w:t>
      </w:r>
      <w:r>
        <w:rPr>
          <w:szCs w:val="24"/>
        </w:rPr>
        <w:t>“</w:t>
      </w:r>
      <w:r w:rsidRPr="00B2347F">
        <w:rPr>
          <w:rFonts w:cs="Consolas"/>
          <w:szCs w:val="24"/>
          <w:highlight w:val="white"/>
        </w:rPr>
        <w:t>But the Christian-the true Christian, I mean-who has submitted to God alone and His Word, will suffer nothing from demons, for He is mightier than demons.</w:t>
      </w:r>
      <w:r>
        <w:rPr>
          <w:szCs w:val="24"/>
        </w:rPr>
        <w:t>”</w:t>
      </w:r>
      <w:r w:rsidRPr="00B2347F">
        <w:rPr>
          <w:szCs w:val="24"/>
        </w:rPr>
        <w:t xml:space="preserve"> </w:t>
      </w:r>
      <w:r w:rsidRPr="00B2347F">
        <w:rPr>
          <w:i/>
          <w:szCs w:val="24"/>
        </w:rPr>
        <w:t>Origen Against Celsus book</w:t>
      </w:r>
      <w:r w:rsidRPr="00B2347F">
        <w:rPr>
          <w:szCs w:val="24"/>
        </w:rPr>
        <w:t xml:space="preserve"> 8 ch.36 p.653</w:t>
      </w:r>
    </w:p>
    <w:p w14:paraId="44961418" w14:textId="77777777" w:rsidR="001926A6" w:rsidRPr="00B2347F" w:rsidRDefault="001926A6" w:rsidP="001926A6">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For God, as I have shown in the beginning, does not need a name, since He is alone; nor do the angels, inasmuch as they are immortal, either suffer or wish themselves to be called gods: for their one and only duty is to submit to the will of God, and not to do anything at all except at His command</w:t>
      </w:r>
      <w:r>
        <w:rPr>
          <w:szCs w:val="24"/>
        </w:rPr>
        <w:t>”</w:t>
      </w:r>
      <w:r w:rsidRPr="00B2347F">
        <w:rPr>
          <w:szCs w:val="24"/>
        </w:rPr>
        <w:t xml:space="preserve"> </w:t>
      </w:r>
      <w:r w:rsidRPr="00B2347F">
        <w:rPr>
          <w:i/>
          <w:szCs w:val="24"/>
        </w:rPr>
        <w:t>The Divine Institutes</w:t>
      </w:r>
      <w:r w:rsidRPr="00B2347F">
        <w:rPr>
          <w:szCs w:val="24"/>
        </w:rPr>
        <w:t xml:space="preserve"> book 2 ch.17 p.65</w:t>
      </w:r>
    </w:p>
    <w:p w14:paraId="4C8DB821" w14:textId="77777777" w:rsidR="001926A6" w:rsidRPr="00B2347F" w:rsidRDefault="001926A6" w:rsidP="001926A6">
      <w:pPr>
        <w:ind w:left="288" w:hanging="288"/>
      </w:pPr>
    </w:p>
    <w:p w14:paraId="758210AE" w14:textId="42B10B20" w:rsidR="00B3613D" w:rsidRPr="00B2347F" w:rsidRDefault="00B3613D" w:rsidP="00B3613D">
      <w:pPr>
        <w:pStyle w:val="Heading2"/>
      </w:pPr>
      <w:bookmarkStart w:id="771" w:name="_Toc161729558"/>
      <w:r w:rsidRPr="00B2347F">
        <w:t>I</w:t>
      </w:r>
      <w:r w:rsidR="009849FD">
        <w:t>n</w:t>
      </w:r>
      <w:r w:rsidR="000076C6">
        <w:t>4</w:t>
      </w:r>
      <w:r w:rsidRPr="00B2347F">
        <w:t>. Worship God in spirit and truth</w:t>
      </w:r>
      <w:bookmarkEnd w:id="765"/>
      <w:bookmarkEnd w:id="766"/>
      <w:bookmarkEnd w:id="767"/>
      <w:bookmarkEnd w:id="771"/>
      <w:r w:rsidRPr="00B2347F">
        <w:t xml:space="preserve"> </w:t>
      </w:r>
    </w:p>
    <w:p w14:paraId="19C6DDB9" w14:textId="77777777" w:rsidR="00B3613D" w:rsidRPr="00B2347F" w:rsidRDefault="00B3613D" w:rsidP="00B3613D"/>
    <w:p w14:paraId="7D34B514" w14:textId="77777777" w:rsidR="00B3613D" w:rsidRPr="00B2347F" w:rsidRDefault="00B3613D" w:rsidP="00B3613D">
      <w:r w:rsidRPr="00B2347F">
        <w:t>John 4:24b</w:t>
      </w:r>
    </w:p>
    <w:p w14:paraId="6A13CD47" w14:textId="77777777" w:rsidR="00B3613D" w:rsidRPr="00B2347F" w:rsidRDefault="00B3613D" w:rsidP="00B3613D">
      <w:pPr>
        <w:ind w:left="288" w:hanging="288"/>
      </w:pPr>
    </w:p>
    <w:p w14:paraId="14B7174E"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John 4:24b </w:t>
      </w:r>
      <w:r w:rsidRPr="00B2347F">
        <w:rPr>
          <w:i/>
        </w:rPr>
        <w:t>Irenaeus Against Heresies</w:t>
      </w:r>
      <w:r w:rsidRPr="00B2347F">
        <w:t xml:space="preserve"> Fragment 37 p.574</w:t>
      </w:r>
    </w:p>
    <w:p w14:paraId="4F05BE23" w14:textId="77777777" w:rsidR="00B3613D" w:rsidRPr="00B2347F" w:rsidRDefault="00B3613D" w:rsidP="00B3613D">
      <w:pPr>
        <w:ind w:left="288" w:hanging="288"/>
      </w:pPr>
      <w:r w:rsidRPr="00B2347F">
        <w:rPr>
          <w:b/>
        </w:rPr>
        <w:t>Tertullian</w:t>
      </w:r>
      <w:r w:rsidRPr="00B2347F">
        <w:t xml:space="preserve"> (c.213 A.D.) quotes John 4:24a, and adds </w:t>
      </w:r>
      <w:r>
        <w:t>“</w:t>
      </w:r>
      <w:r w:rsidRPr="00B2347F">
        <w:t>For Spirit has a bodily substance of its own kind, in its own form.</w:t>
      </w:r>
      <w:r>
        <w:t>”</w:t>
      </w:r>
      <w:r w:rsidRPr="00B2347F">
        <w:t xml:space="preserve"> </w:t>
      </w:r>
      <w:r w:rsidRPr="00B2347F">
        <w:rPr>
          <w:i/>
        </w:rPr>
        <w:t>Against Praxeas</w:t>
      </w:r>
      <w:r w:rsidRPr="00B2347F">
        <w:t xml:space="preserve"> ch.7 p.602</w:t>
      </w:r>
    </w:p>
    <w:p w14:paraId="2A5C2466"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He, treating of Deity, stated to His true disciples the doctrine regarding God; and we, discovering traces of such teaching in the Scripture narratives, take occasion from such to aid our theological conceptions, hearing it declared in one passage, that </w:t>
      </w:r>
      <w:r>
        <w:rPr>
          <w:rFonts w:cs="Consolas"/>
          <w:szCs w:val="24"/>
          <w:highlight w:val="white"/>
        </w:rPr>
        <w:t>‘</w:t>
      </w:r>
      <w:r w:rsidRPr="00B2347F">
        <w:rPr>
          <w:rFonts w:cs="Consolas"/>
          <w:szCs w:val="24"/>
          <w:highlight w:val="white"/>
        </w:rPr>
        <w:t>God is light, and in Him there is no darkness at all;</w:t>
      </w:r>
      <w:r>
        <w:rPr>
          <w:rFonts w:cs="Consolas"/>
          <w:szCs w:val="24"/>
          <w:highlight w:val="white"/>
        </w:rPr>
        <w:t>’</w:t>
      </w:r>
      <w:r w:rsidRPr="00B2347F">
        <w:rPr>
          <w:rFonts w:cs="Consolas"/>
          <w:szCs w:val="24"/>
          <w:highlight w:val="white"/>
        </w:rPr>
        <w:t xml:space="preserve"> and in another, </w:t>
      </w:r>
      <w:r>
        <w:rPr>
          <w:rFonts w:cs="Consolas"/>
          <w:szCs w:val="24"/>
          <w:highlight w:val="white"/>
        </w:rPr>
        <w:t>‘</w:t>
      </w:r>
      <w:r w:rsidRPr="00B2347F">
        <w:rPr>
          <w:rFonts w:cs="Consolas"/>
          <w:szCs w:val="24"/>
          <w:highlight w:val="white"/>
        </w:rPr>
        <w:t>God is a Spirit, and they that worship Him must worship Him in spirit and in truth.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2 ch.71 p.460</w:t>
      </w:r>
    </w:p>
    <w:p w14:paraId="2BED352C" w14:textId="77777777" w:rsidR="00B3613D" w:rsidRPr="00B2347F" w:rsidRDefault="00B3613D" w:rsidP="00B3613D">
      <w:r w:rsidRPr="00B2347F">
        <w:rPr>
          <w:b/>
        </w:rPr>
        <w:t>Novatian</w:t>
      </w:r>
      <w:r w:rsidRPr="00B2347F">
        <w:t xml:space="preserve"> (250/4-256/7 A.D.) quotes all of John 4:24. </w:t>
      </w:r>
      <w:r w:rsidRPr="00B2347F">
        <w:rPr>
          <w:i/>
        </w:rPr>
        <w:t>Treatise Concerning the Trinity</w:t>
      </w:r>
      <w:r w:rsidRPr="00B2347F">
        <w:t xml:space="preserve"> ch.6 p.616</w:t>
      </w:r>
    </w:p>
    <w:p w14:paraId="461DA3D6" w14:textId="77777777" w:rsidR="00B3613D" w:rsidRPr="00B2347F" w:rsidRDefault="00B3613D" w:rsidP="00B3613D"/>
    <w:p w14:paraId="4A350C0C" w14:textId="541272D4" w:rsidR="00B3613D" w:rsidRPr="00B2347F" w:rsidRDefault="00B3613D" w:rsidP="00B3613D">
      <w:pPr>
        <w:pStyle w:val="Heading2"/>
      </w:pPr>
      <w:bookmarkStart w:id="772" w:name="_Toc161729559"/>
      <w:bookmarkEnd w:id="768"/>
      <w:bookmarkEnd w:id="769"/>
      <w:bookmarkEnd w:id="770"/>
      <w:r w:rsidRPr="00B2347F">
        <w:t>I</w:t>
      </w:r>
      <w:r w:rsidR="009849FD">
        <w:t>n</w:t>
      </w:r>
      <w:r w:rsidR="000076C6">
        <w:t>5</w:t>
      </w:r>
      <w:r w:rsidRPr="00B2347F">
        <w:t>. Depart from evil</w:t>
      </w:r>
      <w:bookmarkEnd w:id="772"/>
    </w:p>
    <w:p w14:paraId="701BFF59" w14:textId="77777777" w:rsidR="00B3613D" w:rsidRPr="00B2347F" w:rsidRDefault="00B3613D" w:rsidP="00B3613D">
      <w:pPr>
        <w:ind w:left="288" w:hanging="288"/>
      </w:pPr>
    </w:p>
    <w:p w14:paraId="7D1FF51C" w14:textId="77777777" w:rsidR="00B3613D" w:rsidRPr="00B2347F" w:rsidRDefault="00B3613D" w:rsidP="00B3613D">
      <w:pPr>
        <w:ind w:left="288" w:hanging="288"/>
      </w:pPr>
      <w:r w:rsidRPr="00B2347F">
        <w:t>(Departing from evil people is not included here.)</w:t>
      </w:r>
    </w:p>
    <w:p w14:paraId="4E0B3612" w14:textId="77777777" w:rsidR="00B3613D" w:rsidRPr="00B2347F" w:rsidRDefault="00B3613D" w:rsidP="00B3613D">
      <w:pPr>
        <w:ind w:left="288" w:hanging="288"/>
      </w:pPr>
    </w:p>
    <w:p w14:paraId="1F2636F8"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What man is he that desires life, and loves to see good days? Keep thy tongue from evil, and thy lips from speaking guile. Depart from evil, and do good; seek peace, and pursue it.</w:t>
      </w:r>
      <w:r>
        <w:rPr>
          <w:highlight w:val="white"/>
        </w:rPr>
        <w:t>”</w:t>
      </w:r>
      <w:r w:rsidRPr="00B2347F">
        <w:rPr>
          <w:highlight w:val="white"/>
        </w:rPr>
        <w:t xml:space="preserve"> </w:t>
      </w:r>
      <w:r w:rsidRPr="00B2347F">
        <w:rPr>
          <w:i/>
        </w:rPr>
        <w:t>1 Clement</w:t>
      </w:r>
      <w:r w:rsidRPr="00B2347F">
        <w:t xml:space="preserve"> ch.22 p.11</w:t>
      </w:r>
    </w:p>
    <w:p w14:paraId="18178730" w14:textId="27C630CC" w:rsidR="00B3613D" w:rsidRPr="00B2347F" w:rsidRDefault="00B3613D" w:rsidP="00B3613D">
      <w:pPr>
        <w:ind w:left="288" w:hanging="288"/>
      </w:pPr>
      <w:r w:rsidRPr="00B2347F">
        <w:rPr>
          <w:b/>
          <w:i/>
        </w:rPr>
        <w:t>Didache</w:t>
      </w:r>
      <w:r w:rsidRPr="00B2347F">
        <w:t xml:space="preserve"> (before 125 A.D.) vol.7 </w:t>
      </w:r>
      <w:r>
        <w:t xml:space="preserve">ch.3 p.378 “My child, </w:t>
      </w:r>
      <w:r w:rsidR="004D42A8">
        <w:t>f</w:t>
      </w:r>
      <w:r>
        <w:t>lee from every evil thing.”</w:t>
      </w:r>
    </w:p>
    <w:p w14:paraId="59A9EDAA" w14:textId="77777777" w:rsidR="00B3613D" w:rsidRPr="00B2347F" w:rsidRDefault="00B3613D" w:rsidP="00B3613D">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Third p.21 </w:t>
      </w:r>
      <w:r>
        <w:t>“‘</w:t>
      </w:r>
      <w:r w:rsidRPr="00B2347F">
        <w:rPr>
          <w:highlight w:val="white"/>
        </w:rPr>
        <w:t>And whosoever shall hear this commandment, and depart from that great wickedness falsehood, shall live to God.</w:t>
      </w:r>
      <w:r>
        <w:t>’”</w:t>
      </w:r>
    </w:p>
    <w:p w14:paraId="670F798F"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again, </w:t>
      </w:r>
      <w:r>
        <w:t>‘</w:t>
      </w:r>
      <w:r w:rsidRPr="00B2347F">
        <w:t>Keep thy tongue from evil, and thy lips that they speak no guile; depart from evil, and do good; seek peace, and pursue it.</w:t>
      </w:r>
      <w:r>
        <w:t>”</w:t>
      </w:r>
      <w:r w:rsidRPr="00B2347F">
        <w:t xml:space="preserve"> </w:t>
      </w:r>
      <w:r w:rsidRPr="00B2347F">
        <w:rPr>
          <w:i/>
        </w:rPr>
        <w:t>Irenaeus Against Heresies</w:t>
      </w:r>
      <w:r w:rsidRPr="00B2347F">
        <w:t xml:space="preserve"> book 4 ch.36.2 p.515</w:t>
      </w:r>
    </w:p>
    <w:p w14:paraId="57B744E1"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(193-220 A.D.) </w:t>
      </w:r>
      <w:r>
        <w:t>“</w:t>
      </w:r>
      <w:r w:rsidRPr="00B2347F">
        <w:rPr>
          <w:highlight w:val="white"/>
        </w:rPr>
        <w:t xml:space="preserve">Wherefore also this is enjoined on us: </w:t>
      </w:r>
      <w:r>
        <w:rPr>
          <w:highlight w:val="white"/>
        </w:rPr>
        <w:t>“</w:t>
      </w:r>
      <w:r w:rsidRPr="00B2347F">
        <w:rPr>
          <w:highlight w:val="white"/>
        </w:rPr>
        <w:t xml:space="preserve">Cease from your own works, from your old sins; </w:t>
      </w:r>
      <w:r>
        <w:rPr>
          <w:highlight w:val="white"/>
        </w:rPr>
        <w:t>‘</w:t>
      </w:r>
      <w:r w:rsidRPr="00B2347F">
        <w:rPr>
          <w:highlight w:val="white"/>
        </w:rPr>
        <w:t>Learn to do well</w:t>
      </w:r>
      <w:r>
        <w:rPr>
          <w:highlight w:val="white"/>
        </w:rPr>
        <w:t>’</w:t>
      </w:r>
      <w:r w:rsidRPr="00B2347F">
        <w:rPr>
          <w:highlight w:val="white"/>
        </w:rPr>
        <w:t xml:space="preserve">; </w:t>
      </w:r>
      <w:r>
        <w:rPr>
          <w:highlight w:val="white"/>
        </w:rPr>
        <w:t>‘</w:t>
      </w:r>
      <w:r w:rsidRPr="00B2347F">
        <w:rPr>
          <w:highlight w:val="white"/>
        </w:rPr>
        <w:t>Depart from evil, and do good;</w:t>
      </w:r>
      <w:r>
        <w:rPr>
          <w:highlight w:val="white"/>
        </w:rPr>
        <w:t>’</w:t>
      </w:r>
      <w:r w:rsidRPr="00B2347F">
        <w:rPr>
          <w:highlight w:val="white"/>
        </w:rPr>
        <w:t xml:space="preserve"> </w:t>
      </w:r>
      <w:r>
        <w:rPr>
          <w:highlight w:val="white"/>
        </w:rPr>
        <w:t>‘</w:t>
      </w:r>
      <w:r w:rsidRPr="00B2347F">
        <w:rPr>
          <w:highlight w:val="white"/>
        </w:rPr>
        <w:t>Thou hast loved righteousness, and hated iniquity.</w:t>
      </w:r>
      <w:r>
        <w:rPr>
          <w:highlight w:val="white"/>
        </w:rPr>
        <w:t>’</w:t>
      </w:r>
      <w:r w:rsidRPr="00B2347F">
        <w:rPr>
          <w:highlight w:val="white"/>
        </w:rPr>
        <w:t xml:space="preserve"> This is my new covenant written in the old letter.</w:t>
      </w:r>
      <w:r>
        <w:rPr>
          <w:highlight w:val="white"/>
        </w:rPr>
        <w:t>”</w:t>
      </w:r>
      <w:r w:rsidRPr="00B2347F">
        <w:rPr>
          <w:highlight w:val="white"/>
        </w:rPr>
        <w:t xml:space="preserve"> </w:t>
      </w:r>
      <w:r w:rsidRPr="00B2347F">
        <w:rPr>
          <w:i/>
        </w:rPr>
        <w:t>The Instructor</w:t>
      </w:r>
      <w:r w:rsidRPr="00B2347F">
        <w:t xml:space="preserve"> book 1 ch.11 p.234</w:t>
      </w:r>
    </w:p>
    <w:p w14:paraId="2CDA5517" w14:textId="77777777" w:rsidR="00B3613D" w:rsidRPr="00B2347F" w:rsidRDefault="00B3613D" w:rsidP="00B3613D">
      <w:pPr>
        <w:autoSpaceDE w:val="0"/>
        <w:autoSpaceDN w:val="0"/>
        <w:adjustRightInd w:val="0"/>
        <w:ind w:left="288" w:hanging="288"/>
      </w:pPr>
      <w:r w:rsidRPr="00B2347F">
        <w:rPr>
          <w:b/>
        </w:rPr>
        <w:t>Tertullian</w:t>
      </w:r>
      <w:r w:rsidRPr="00B2347F">
        <w:t xml:space="preserve"> (207/208 A.D.) </w:t>
      </w:r>
      <w:r>
        <w:t>“</w:t>
      </w:r>
      <w:r w:rsidRPr="00B2347F">
        <w:rPr>
          <w:highlight w:val="white"/>
        </w:rPr>
        <w:t>Well, is the precept different in the Creator</w:t>
      </w:r>
      <w:r>
        <w:t>’</w:t>
      </w:r>
      <w:r w:rsidRPr="00B2347F">
        <w:rPr>
          <w:highlight w:val="white"/>
        </w:rPr>
        <w:t xml:space="preserve">s teaching? </w:t>
      </w:r>
      <w:r>
        <w:rPr>
          <w:highlight w:val="white"/>
        </w:rPr>
        <w:t>“</w:t>
      </w:r>
      <w:r w:rsidRPr="00B2347F">
        <w:rPr>
          <w:highlight w:val="white"/>
        </w:rPr>
        <w:t>Take away the evil from you, depart from it, and be doing good.</w:t>
      </w:r>
      <w:r>
        <w:t>’”</w:t>
      </w:r>
      <w:r w:rsidRPr="00B2347F">
        <w:t xml:space="preserve"> </w:t>
      </w:r>
      <w:r w:rsidRPr="00B2347F">
        <w:rPr>
          <w:i/>
        </w:rPr>
        <w:t>Five Books Against Marcion</w:t>
      </w:r>
      <w:r w:rsidRPr="00B2347F">
        <w:t xml:space="preserve"> book 5 ch.14 p.461</w:t>
      </w:r>
    </w:p>
    <w:p w14:paraId="4EFF15AB" w14:textId="77777777" w:rsidR="00B3613D" w:rsidRPr="00B2347F" w:rsidRDefault="00B3613D" w:rsidP="00B3613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Now, the injunctions to </w:t>
      </w:r>
      <w:r>
        <w:rPr>
          <w:highlight w:val="white"/>
        </w:rPr>
        <w:t>“</w:t>
      </w:r>
      <w:r w:rsidRPr="00B2347F">
        <w:rPr>
          <w:highlight w:val="white"/>
        </w:rPr>
        <w:t>depart from evil, and to do good,</w:t>
      </w:r>
      <w:r>
        <w:rPr>
          <w:highlight w:val="white"/>
        </w:rPr>
        <w:t>”</w:t>
      </w:r>
      <w:r w:rsidRPr="00B2347F">
        <w:rPr>
          <w:highlight w:val="white"/>
        </w:rPr>
        <w:t xml:space="preserve"> do not refer either to </w:t>
      </w:r>
      <w:r w:rsidRPr="00B2347F">
        <w:rPr>
          <w:i/>
          <w:highlight w:val="white"/>
        </w:rPr>
        <w:t>corporeal evils</w:t>
      </w:r>
      <w:r w:rsidRPr="00B2347F">
        <w:rPr>
          <w:highlight w:val="white"/>
        </w:rPr>
        <w:t xml:space="preserve"> or </w:t>
      </w:r>
      <w:r w:rsidRPr="00B2347F">
        <w:rPr>
          <w:i/>
          <w:highlight w:val="white"/>
        </w:rPr>
        <w:t>corporeal blessings</w:t>
      </w:r>
      <w:r w:rsidRPr="00B2347F">
        <w:rPr>
          <w:highlight w:val="white"/>
        </w:rPr>
        <w:t xml:space="preserve">, as they are termed by some, nor to external things at all, but to blessings and evils of a </w:t>
      </w:r>
      <w:r w:rsidRPr="00B2347F">
        <w:rPr>
          <w:i/>
          <w:highlight w:val="white"/>
        </w:rPr>
        <w:t>spiritual</w:t>
      </w:r>
      <w:r w:rsidRPr="00B2347F">
        <w:rPr>
          <w:highlight w:val="white"/>
        </w:rPr>
        <w:t xml:space="preserve"> kind; since he who departs from such evils, and performs such virtuous actions, will, as one who desires the true life, come to the enjoyment of it;</w:t>
      </w:r>
      <w:r>
        <w:t>”</w:t>
      </w:r>
      <w:r w:rsidRPr="00B2347F">
        <w:t xml:space="preserve"> </w:t>
      </w:r>
      <w:r w:rsidRPr="00B2347F">
        <w:rPr>
          <w:i/>
        </w:rPr>
        <w:t>Origen Against Celsus</w:t>
      </w:r>
      <w:r w:rsidRPr="00B2347F">
        <w:t xml:space="preserve"> book 6 ch.54 p.598</w:t>
      </w:r>
    </w:p>
    <w:p w14:paraId="2AEF1172" w14:textId="77777777" w:rsidR="00B3613D" w:rsidRPr="00B2347F" w:rsidRDefault="00B3613D" w:rsidP="00B3613D"/>
    <w:p w14:paraId="401EDE46" w14:textId="47B0746A" w:rsidR="00B3613D" w:rsidRPr="00B2347F" w:rsidRDefault="00B3613D" w:rsidP="00B3613D">
      <w:pPr>
        <w:pStyle w:val="Heading2"/>
      </w:pPr>
      <w:bookmarkStart w:id="773" w:name="_Toc161729560"/>
      <w:bookmarkStart w:id="774" w:name="_Toc58618044"/>
      <w:bookmarkStart w:id="775" w:name="_Toc62979475"/>
      <w:r w:rsidRPr="00B2347F">
        <w:t>I</w:t>
      </w:r>
      <w:r w:rsidR="009849FD">
        <w:t>n</w:t>
      </w:r>
      <w:r w:rsidR="000076C6">
        <w:t>6</w:t>
      </w:r>
      <w:r w:rsidRPr="00B2347F">
        <w:t>. Do not provoke God</w:t>
      </w:r>
      <w:bookmarkEnd w:id="773"/>
    </w:p>
    <w:p w14:paraId="7B41F16D" w14:textId="77777777" w:rsidR="00B3613D" w:rsidRPr="00B2347F" w:rsidRDefault="00B3613D" w:rsidP="00B3613D"/>
    <w:p w14:paraId="2BD7E62C" w14:textId="77777777" w:rsidR="00B3613D" w:rsidRPr="00B2347F" w:rsidRDefault="00B3613D" w:rsidP="00B3613D">
      <w:pPr>
        <w:ind w:left="288" w:hanging="288"/>
      </w:pPr>
      <w:r w:rsidRPr="00B2347F">
        <w:rPr>
          <w:b/>
        </w:rPr>
        <w:t>Justin Martyr</w:t>
      </w:r>
      <w:r w:rsidRPr="00B2347F">
        <w:t xml:space="preserve"> (c.150 A.D.) </w:t>
      </w:r>
      <w:r>
        <w:t>“</w:t>
      </w:r>
      <w:r w:rsidRPr="00B2347F">
        <w:t xml:space="preserve">own sins; a people that </w:t>
      </w:r>
      <w:proofErr w:type="spellStart"/>
      <w:r w:rsidRPr="00B2347F">
        <w:t>provoketh</w:t>
      </w:r>
      <w:proofErr w:type="spellEnd"/>
      <w:r w:rsidRPr="00B2347F">
        <w:t xml:space="preserve"> Me to anger to My face.</w:t>
      </w:r>
      <w:r>
        <w:t>”</w:t>
      </w:r>
      <w:r w:rsidRPr="00B2347F">
        <w:t xml:space="preserve"> </w:t>
      </w:r>
      <w:r w:rsidRPr="00B2347F">
        <w:rPr>
          <w:i/>
        </w:rPr>
        <w:t>First Apology of Justin Martyr</w:t>
      </w:r>
      <w:r w:rsidRPr="00B2347F">
        <w:t xml:space="preserve"> ch.49 p.179</w:t>
      </w:r>
    </w:p>
    <w:p w14:paraId="14A5FE54"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Whoever shall attempt to do aught with presumption, provokes God,</w:t>
      </w:r>
      <w:r>
        <w:t>”</w:t>
      </w:r>
      <w:r w:rsidRPr="00B2347F">
        <w:t xml:space="preserve"> </w:t>
      </w:r>
      <w:r w:rsidRPr="00B2347F">
        <w:rPr>
          <w:i/>
        </w:rPr>
        <w:t>Stromata</w:t>
      </w:r>
      <w:r w:rsidRPr="00B2347F">
        <w:t xml:space="preserve"> book 2 ch.19 p.369</w:t>
      </w:r>
    </w:p>
    <w:p w14:paraId="3F1A95E9"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Lord, and have provoked the Holy One of Israel to anger.</w:t>
      </w:r>
      <w:r>
        <w:t>”</w:t>
      </w:r>
      <w:r w:rsidRPr="00B2347F">
        <w:t xml:space="preserve"> </w:t>
      </w:r>
      <w:r w:rsidRPr="00B2347F">
        <w:rPr>
          <w:i/>
        </w:rPr>
        <w:t>The Instructor</w:t>
      </w:r>
      <w:r w:rsidRPr="00B2347F">
        <w:t xml:space="preserve"> book 1 ch.9 p.229</w:t>
      </w:r>
    </w:p>
    <w:p w14:paraId="79F5EABA" w14:textId="77777777" w:rsidR="00B3613D" w:rsidRPr="00B2347F" w:rsidRDefault="00B3613D" w:rsidP="00B3613D">
      <w:pPr>
        <w:ind w:left="288" w:hanging="288"/>
      </w:pPr>
      <w:r w:rsidRPr="00B2347F">
        <w:rPr>
          <w:b/>
        </w:rPr>
        <w:t>Tertullian</w:t>
      </w:r>
      <w:r w:rsidRPr="00B2347F">
        <w:t xml:space="preserve"> (198-220 A.D.) </w:t>
      </w:r>
      <w:r>
        <w:t>“</w:t>
      </w:r>
      <w:r w:rsidRPr="00B2347F">
        <w:t>quite forsaken God, and have provoked unto indignation the Holy One of Israel</w:t>
      </w:r>
      <w:r>
        <w:t>”</w:t>
      </w:r>
      <w:r w:rsidRPr="00B2347F">
        <w:t xml:space="preserve"> </w:t>
      </w:r>
      <w:r w:rsidRPr="00B2347F">
        <w:rPr>
          <w:i/>
        </w:rPr>
        <w:t>An Answer to the Jews</w:t>
      </w:r>
      <w:r w:rsidRPr="00B2347F">
        <w:t xml:space="preserve"> ch.3 p.154</w:t>
      </w:r>
    </w:p>
    <w:p w14:paraId="6A3ACEAA" w14:textId="77777777" w:rsidR="00B3613D" w:rsidRPr="00B2347F" w:rsidRDefault="00B3613D" w:rsidP="00B3613D">
      <w:pPr>
        <w:ind w:left="288" w:hanging="288"/>
      </w:pPr>
      <w:r w:rsidRPr="00B2347F">
        <w:t>Tertullian (</w:t>
      </w:r>
      <w:r>
        <w:t>207/208 A.D.</w:t>
      </w:r>
      <w:r w:rsidRPr="00B2347F">
        <w:t xml:space="preserve">) </w:t>
      </w:r>
      <w:r>
        <w:t>“</w:t>
      </w:r>
      <w:r w:rsidRPr="00B2347F">
        <w:t xml:space="preserve">it was foretold that He should denounce against him: </w:t>
      </w:r>
      <w:r>
        <w:t>‘</w:t>
      </w:r>
      <w:r w:rsidRPr="00B2347F">
        <w:t>Ye have forsaken the Lord, and have provoked the Holy One of Israel to anger</w:t>
      </w:r>
      <w:r>
        <w:t>’”</w:t>
      </w:r>
      <w:r w:rsidRPr="00B2347F">
        <w:t xml:space="preserve"> </w:t>
      </w:r>
      <w:r w:rsidRPr="00B2347F">
        <w:rPr>
          <w:i/>
        </w:rPr>
        <w:t>Five Books Against Marcion</w:t>
      </w:r>
      <w:r w:rsidRPr="00B2347F">
        <w:t xml:space="preserve"> book 3 ch.6 p.325</w:t>
      </w:r>
    </w:p>
    <w:p w14:paraId="6D173B94" w14:textId="77777777" w:rsidR="00B3613D" w:rsidRPr="00B2347F" w:rsidRDefault="00B3613D" w:rsidP="00B3613D">
      <w:pPr>
        <w:ind w:left="288" w:hanging="288"/>
      </w:pPr>
      <w:r w:rsidRPr="00B2347F">
        <w:rPr>
          <w:b/>
        </w:rPr>
        <w:t>Hippolytus of Portus</w:t>
      </w:r>
      <w:r w:rsidRPr="00B2347F">
        <w:t xml:space="preserve"> (222-235/236 A.D.) </w:t>
      </w:r>
      <w:r>
        <w:t>“</w:t>
      </w:r>
      <w:r w:rsidRPr="00B2347F">
        <w:t>Jacob provoked the Spirit of the Lord to anger. These are their pursuits.</w:t>
      </w:r>
      <w:r>
        <w:t>”</w:t>
      </w:r>
      <w:r w:rsidRPr="00B2347F">
        <w:t xml:space="preserve"> </w:t>
      </w:r>
      <w:r w:rsidRPr="00B2347F">
        <w:rPr>
          <w:i/>
        </w:rPr>
        <w:t>Against the Heresy of One Noetus</w:t>
      </w:r>
      <w:r w:rsidRPr="00B2347F">
        <w:t xml:space="preserve"> ch.15 p.229</w:t>
      </w:r>
    </w:p>
    <w:p w14:paraId="2F558538" w14:textId="77777777" w:rsidR="00B3613D" w:rsidRPr="00B2347F" w:rsidRDefault="00B3613D" w:rsidP="00B3613D">
      <w:pPr>
        <w:ind w:left="288" w:hanging="288"/>
      </w:pPr>
      <w:r w:rsidRPr="00B2347F">
        <w:rPr>
          <w:b/>
        </w:rPr>
        <w:t>Origen</w:t>
      </w:r>
      <w:r w:rsidRPr="00B2347F">
        <w:t xml:space="preserve"> (225-253/254 A.D.) </w:t>
      </w:r>
      <w:r>
        <w:t>“</w:t>
      </w:r>
      <w:r w:rsidRPr="00B2347F">
        <w:t>are not gods; they have provoked Me to anger with their idols: and I will move</w:t>
      </w:r>
      <w:r>
        <w:t>”</w:t>
      </w:r>
      <w:r w:rsidRPr="00B2347F">
        <w:t xml:space="preserve"> </w:t>
      </w:r>
      <w:r w:rsidRPr="00B2347F">
        <w:rPr>
          <w:i/>
        </w:rPr>
        <w:t>Origen Against Celsus</w:t>
      </w:r>
      <w:r w:rsidRPr="00B2347F">
        <w:t xml:space="preserve"> book 2 ch.78 p.464</w:t>
      </w:r>
    </w:p>
    <w:p w14:paraId="7EE470E9" w14:textId="77777777" w:rsidR="00B3613D" w:rsidRPr="00B2347F" w:rsidRDefault="00B3613D" w:rsidP="00B3613D">
      <w:pPr>
        <w:autoSpaceDE w:val="0"/>
        <w:autoSpaceDN w:val="0"/>
        <w:adjustRightInd w:val="0"/>
        <w:ind w:left="288" w:hanging="288"/>
        <w:rPr>
          <w:rFonts w:cs="Consolas"/>
          <w:szCs w:val="24"/>
          <w:highlight w:val="white"/>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And therefore I ask that you will grant my desire, and that you will grieve with me at the (spiritual) death of my sister, who in this time of devastation has fallen from Christ; for she has sacrificed and provoked our Lord, as seems manifest to us.</w:t>
      </w:r>
      <w:r>
        <w:rPr>
          <w:szCs w:val="24"/>
        </w:rPr>
        <w:t>”</w:t>
      </w:r>
      <w:r w:rsidRPr="00B2347F">
        <w:rPr>
          <w:szCs w:val="24"/>
        </w:rPr>
        <w:t xml:space="preserve"> </w:t>
      </w:r>
      <w:r w:rsidRPr="00B2347F">
        <w:rPr>
          <w:i/>
          <w:szCs w:val="24"/>
        </w:rPr>
        <w:t>Epistles of Cyprian</w:t>
      </w:r>
      <w:r w:rsidRPr="00B2347F">
        <w:rPr>
          <w:szCs w:val="24"/>
        </w:rPr>
        <w:t xml:space="preserve"> letter 20 ch.2 p.</w:t>
      </w:r>
      <w:r w:rsidRPr="00B2347F">
        <w:t>298</w:t>
      </w:r>
    </w:p>
    <w:p w14:paraId="1CCC83FF" w14:textId="77777777" w:rsidR="00B3613D" w:rsidRPr="00B2347F" w:rsidRDefault="00B3613D" w:rsidP="00B3613D">
      <w:pPr>
        <w:ind w:left="288" w:hanging="288"/>
      </w:pPr>
      <w:r w:rsidRPr="00B2347F">
        <w:rPr>
          <w:b/>
        </w:rPr>
        <w:t>Victorinus of Petau</w:t>
      </w:r>
      <w:r w:rsidRPr="00B2347F">
        <w:t xml:space="preserve"> (martyred 304 A.D.) </w:t>
      </w:r>
      <w:r>
        <w:t>“</w:t>
      </w:r>
      <w:r w:rsidRPr="00B2347F">
        <w:t>It is called a contempt when God is provoked, because idols are worshipped</w:t>
      </w:r>
      <w:r>
        <w:t>”</w:t>
      </w:r>
      <w:r w:rsidRPr="00B2347F">
        <w:t xml:space="preserve"> </w:t>
      </w:r>
      <w:r w:rsidRPr="00B2347F">
        <w:rPr>
          <w:i/>
        </w:rPr>
        <w:t>Commentary on the Apocalypse</w:t>
      </w:r>
      <w:r w:rsidRPr="00B2347F">
        <w:t xml:space="preserve"> from the thirteenth chapter verse 13 p.357</w:t>
      </w:r>
    </w:p>
    <w:p w14:paraId="6CF09018" w14:textId="77777777" w:rsidR="00B3613D" w:rsidRPr="00B2347F" w:rsidRDefault="00B3613D" w:rsidP="00B3613D">
      <w:pPr>
        <w:ind w:left="288" w:hanging="288"/>
      </w:pPr>
      <w:r w:rsidRPr="00B2347F">
        <w:rPr>
          <w:b/>
        </w:rPr>
        <w:t>Lactantius</w:t>
      </w:r>
      <w:r w:rsidRPr="00B2347F">
        <w:t xml:space="preserve"> (c.303-320/325 A.D.) </w:t>
      </w:r>
      <w:r>
        <w:t>“</w:t>
      </w:r>
      <w:r w:rsidRPr="00B2347F">
        <w:t>Walk ye not after strange gods, to serve them; and provoke me [God] not to anger with</w:t>
      </w:r>
      <w:r>
        <w:t>”</w:t>
      </w:r>
      <w:r w:rsidRPr="00B2347F">
        <w:t xml:space="preserve"> </w:t>
      </w:r>
      <w:r w:rsidRPr="00B2347F">
        <w:rPr>
          <w:i/>
        </w:rPr>
        <w:t>The Divine Institutes</w:t>
      </w:r>
      <w:r w:rsidRPr="00B2347F">
        <w:t xml:space="preserve"> book 4 ch.11 p.109</w:t>
      </w:r>
    </w:p>
    <w:p w14:paraId="63D4ED57" w14:textId="77777777" w:rsidR="00B3613D" w:rsidRPr="00B2347F" w:rsidRDefault="00B3613D" w:rsidP="00B3613D"/>
    <w:p w14:paraId="7AA20FEC" w14:textId="77777777" w:rsidR="00B3613D" w:rsidRPr="00B2347F" w:rsidRDefault="00B3613D" w:rsidP="00B3613D">
      <w:pPr>
        <w:rPr>
          <w:b/>
          <w:u w:val="single"/>
        </w:rPr>
      </w:pPr>
      <w:r>
        <w:rPr>
          <w:b/>
          <w:u w:val="single"/>
        </w:rPr>
        <w:t>Among corrupt or spurious works</w:t>
      </w:r>
    </w:p>
    <w:p w14:paraId="3649D176" w14:textId="77777777" w:rsidR="00B3613D" w:rsidRPr="00B2347F" w:rsidRDefault="00B3613D" w:rsidP="00B3613D">
      <w:pPr>
        <w:ind w:left="288" w:hanging="288"/>
      </w:pPr>
      <w:r w:rsidRPr="00B2347F">
        <w:rPr>
          <w:b/>
        </w:rPr>
        <w:t>pseudo-Hippolytus</w:t>
      </w:r>
      <w:r w:rsidRPr="00B2347F">
        <w:t xml:space="preserve"> (after 236 A.D.) (implied) speaks of not provoking God. </w:t>
      </w:r>
      <w:r w:rsidRPr="00B2347F">
        <w:rPr>
          <w:i/>
        </w:rPr>
        <w:t>Discourse on the End of the World</w:t>
      </w:r>
      <w:r w:rsidRPr="00B2347F">
        <w:t xml:space="preserve"> ch.5 p.243</w:t>
      </w:r>
    </w:p>
    <w:p w14:paraId="48F5781B" w14:textId="77777777" w:rsidR="00B3613D" w:rsidRPr="00B2347F" w:rsidRDefault="00B3613D" w:rsidP="00B3613D"/>
    <w:p w14:paraId="307D1177" w14:textId="516B417B" w:rsidR="00B3613D" w:rsidRPr="00B2347F" w:rsidRDefault="00B3613D" w:rsidP="00B3613D">
      <w:pPr>
        <w:pStyle w:val="Heading2"/>
      </w:pPr>
      <w:bookmarkStart w:id="776" w:name="_Toc161729561"/>
      <w:r w:rsidRPr="00B2347F">
        <w:t>I</w:t>
      </w:r>
      <w:r w:rsidR="009849FD">
        <w:t>n</w:t>
      </w:r>
      <w:r w:rsidR="000076C6">
        <w:t>7</w:t>
      </w:r>
      <w:r w:rsidRPr="00B2347F">
        <w:t>. Do not worship any images or idols</w:t>
      </w:r>
      <w:bookmarkEnd w:id="774"/>
      <w:bookmarkEnd w:id="775"/>
      <w:bookmarkEnd w:id="776"/>
    </w:p>
    <w:p w14:paraId="4913CDE8" w14:textId="77777777" w:rsidR="00B3613D" w:rsidRPr="00B2347F" w:rsidRDefault="00B3613D" w:rsidP="00B3613D"/>
    <w:p w14:paraId="17CF28A8" w14:textId="77777777" w:rsidR="00B3613D" w:rsidRPr="00B2347F" w:rsidRDefault="00B3613D" w:rsidP="00B3613D">
      <w:r>
        <w:t xml:space="preserve">Exodus 20:4; </w:t>
      </w:r>
      <w:r w:rsidRPr="00B2347F">
        <w:t xml:space="preserve">Deuteronomy </w:t>
      </w:r>
      <w:r>
        <w:t xml:space="preserve">5:8; </w:t>
      </w:r>
      <w:r w:rsidRPr="00B2347F">
        <w:t>27:15; Psalm 31:6; Psalm 97:</w:t>
      </w:r>
      <w:r>
        <w:t>7; Jon 2:8 (implied); Acts 14:15</w:t>
      </w:r>
    </w:p>
    <w:p w14:paraId="015773AD" w14:textId="77777777" w:rsidR="00B3613D" w:rsidRPr="00B2347F" w:rsidRDefault="00B3613D" w:rsidP="00B3613D"/>
    <w:p w14:paraId="12FD61A2" w14:textId="77777777" w:rsidR="00B3613D" w:rsidRPr="00B2347F" w:rsidRDefault="00B3613D" w:rsidP="00B3613D">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4D188FDA" w14:textId="77777777" w:rsidR="00B3613D" w:rsidRPr="00B2347F" w:rsidRDefault="00B3613D" w:rsidP="00B3613D"/>
    <w:p w14:paraId="425384F6" w14:textId="61AF2EAF" w:rsidR="00B3613D" w:rsidRPr="00B2347F" w:rsidRDefault="00B3613D" w:rsidP="00B3613D">
      <w:pPr>
        <w:ind w:left="288" w:hanging="288"/>
      </w:pPr>
      <w:r w:rsidRPr="00B2347F">
        <w:rPr>
          <w:b/>
          <w:i/>
        </w:rPr>
        <w:t>Epistle of Barnabas</w:t>
      </w:r>
      <w:r w:rsidRPr="00B2347F">
        <w:t xml:space="preserve"> ch.14 p.146 </w:t>
      </w:r>
      <w:r>
        <w:t xml:space="preserve">(c.70-130 A.D.) “And Moses </w:t>
      </w:r>
      <w:r w:rsidR="004D42A8">
        <w:t>understood</w:t>
      </w:r>
      <w:r>
        <w:t xml:space="preserve"> that hey [the </w:t>
      </w:r>
      <w:smartTag w:uri="urn:schemas-microsoft-com:office:smarttags" w:element="place">
        <w:smartTag w:uri="urn:schemas-microsoft-com:office:smarttags" w:element="country-region">
          <w:r>
            <w:t>Israel</w:t>
          </w:r>
        </w:smartTag>
      </w:smartTag>
      <w:r>
        <w:t xml:space="preserve">ites] had again made molten images; and he threw the tables out of his hands, and the tables of the </w:t>
      </w:r>
      <w:r w:rsidR="004D42A8">
        <w:t>testament</w:t>
      </w:r>
      <w:r>
        <w:t xml:space="preserve"> of the Lord were broken.” (It does not say they sinned by worshipping a calf, though they did. The main point for Barnabas was the image.</w:t>
      </w:r>
    </w:p>
    <w:p w14:paraId="6661AB1E" w14:textId="77777777" w:rsidR="002617F5" w:rsidRPr="00B2347F" w:rsidRDefault="002617F5" w:rsidP="002617F5">
      <w:pPr>
        <w:ind w:left="288" w:hanging="288"/>
      </w:pPr>
      <w:r w:rsidRPr="00B2347F">
        <w:rPr>
          <w:b/>
        </w:rPr>
        <w:t>Athenagoras</w:t>
      </w:r>
      <w:r w:rsidRPr="00B2347F">
        <w:t xml:space="preserve"> (177 A.D.) in </w:t>
      </w:r>
      <w:r w:rsidRPr="00B2347F">
        <w:rPr>
          <w:i/>
        </w:rPr>
        <w:t>A Plea for Christians</w:t>
      </w:r>
      <w:r w:rsidRPr="00B2347F">
        <w:t xml:space="preserve"> ch.34 p.147 </w:t>
      </w:r>
      <w:r>
        <w:t>“</w:t>
      </w:r>
      <w:r w:rsidRPr="00B2347F">
        <w:t>So that, if we were to regard the various forms of matter as gods, we should seem to be without any sense of the true God, because we should be putting the things which are dissoluble and perishable on a level with that which is eternal.</w:t>
      </w:r>
      <w:r>
        <w:t>”</w:t>
      </w:r>
      <w:r w:rsidRPr="00B2347F">
        <w:t xml:space="preserve"> See also ibid ch.15 p.135.</w:t>
      </w:r>
    </w:p>
    <w:p w14:paraId="4BEE7DBB" w14:textId="77777777" w:rsidR="002617F5" w:rsidRDefault="002617F5" w:rsidP="002617F5">
      <w:pPr>
        <w:ind w:left="288" w:hanging="288"/>
      </w:pPr>
      <w:r w:rsidRPr="008D183F">
        <w:t>Athenagoras</w:t>
      </w:r>
      <w:r>
        <w:t xml:space="preserve"> (177 A.D.) asks and answers the question “are we to come and worship images?” </w:t>
      </w:r>
      <w:r w:rsidRPr="008D183F">
        <w:rPr>
          <w:i/>
        </w:rPr>
        <w:t>A Plea for Christians</w:t>
      </w:r>
      <w:r>
        <w:t xml:space="preserve"> ch.15 p.135</w:t>
      </w:r>
    </w:p>
    <w:p w14:paraId="19209C99" w14:textId="77777777" w:rsidR="00B3613D" w:rsidRPr="00B2347F" w:rsidRDefault="00B3613D" w:rsidP="00B3613D">
      <w:pPr>
        <w:autoSpaceDE w:val="0"/>
        <w:autoSpaceDN w:val="0"/>
        <w:adjustRightInd w:val="0"/>
        <w:ind w:left="288" w:hanging="288"/>
        <w:rPr>
          <w:szCs w:val="24"/>
        </w:rPr>
      </w:pPr>
      <w:r w:rsidRPr="00417BF3">
        <w:rPr>
          <w:b/>
          <w:szCs w:val="24"/>
        </w:rPr>
        <w:t>Melito of Sardis</w:t>
      </w:r>
      <w:r w:rsidRPr="00B2347F">
        <w:rPr>
          <w:szCs w:val="24"/>
        </w:rPr>
        <w:t xml:space="preserve"> (170-177/180 A.D.) </w:t>
      </w:r>
      <w:r>
        <w:rPr>
          <w:szCs w:val="24"/>
        </w:rPr>
        <w:t>“</w:t>
      </w:r>
      <w:r>
        <w:rPr>
          <w:rFonts w:cs="Consolas"/>
          <w:szCs w:val="24"/>
          <w:highlight w:val="white"/>
        </w:rPr>
        <w:t>‘</w:t>
      </w:r>
      <w:r w:rsidRPr="00B2347F">
        <w:rPr>
          <w:rFonts w:cs="Consolas"/>
          <w:szCs w:val="24"/>
          <w:highlight w:val="white"/>
        </w:rPr>
        <w:t>There are, however, persons who say: It is for the honour of God that we make the image: in order, that is, that we may worship the God who is concealed from our view. But they are unaware that God is in every country, and in every place, and is never absent, and that there is not anything done and He knoweth it not. Yet thou, despicable man! within whom He is, and without whom He is, and above whom He is, hast nevertheless gone and bought thee wood from the carpenter</w:t>
      </w:r>
      <w:r>
        <w:rPr>
          <w:rFonts w:cs="Consolas"/>
          <w:szCs w:val="24"/>
          <w:highlight w:val="white"/>
        </w:rPr>
        <w:t>’</w:t>
      </w:r>
      <w:r w:rsidRPr="00B2347F">
        <w:rPr>
          <w:rFonts w:cs="Consolas"/>
          <w:szCs w:val="24"/>
          <w:highlight w:val="white"/>
        </w:rPr>
        <w:t xml:space="preserve">s, and it is carved and made into an image insulting to God. To this thou </w:t>
      </w:r>
      <w:proofErr w:type="spellStart"/>
      <w:r w:rsidRPr="00B2347F">
        <w:rPr>
          <w:rFonts w:cs="Consolas"/>
          <w:szCs w:val="24"/>
          <w:highlight w:val="white"/>
        </w:rPr>
        <w:t>offerest</w:t>
      </w:r>
      <w:proofErr w:type="spellEnd"/>
      <w:r w:rsidRPr="00B2347F">
        <w:rPr>
          <w:rFonts w:cs="Consolas"/>
          <w:szCs w:val="24"/>
          <w:highlight w:val="white"/>
        </w:rPr>
        <w:t xml:space="preserve"> sacrifice, and knowest not that the all-seeing eye seeth thee, and that the word of truth reproves thee, and says to thee: How can the unseen God be sculptured? Nay, it is the likeness of thyself that thou </w:t>
      </w:r>
      <w:proofErr w:type="spellStart"/>
      <w:r w:rsidRPr="00B2347F">
        <w:rPr>
          <w:rFonts w:cs="Consolas"/>
          <w:szCs w:val="24"/>
          <w:highlight w:val="white"/>
        </w:rPr>
        <w:t>makest</w:t>
      </w:r>
      <w:proofErr w:type="spellEnd"/>
      <w:r w:rsidRPr="00B2347F">
        <w:rPr>
          <w:rFonts w:cs="Consolas"/>
          <w:szCs w:val="24"/>
          <w:highlight w:val="white"/>
        </w:rPr>
        <w:t xml:space="preserve"> and </w:t>
      </w:r>
      <w:proofErr w:type="spellStart"/>
      <w:r w:rsidRPr="00B2347F">
        <w:rPr>
          <w:rFonts w:cs="Consolas"/>
          <w:szCs w:val="24"/>
          <w:highlight w:val="white"/>
        </w:rPr>
        <w:t>worshippest</w:t>
      </w:r>
      <w:proofErr w:type="spellEnd"/>
      <w:r w:rsidRPr="00B2347F">
        <w:rPr>
          <w:rFonts w:cs="Consolas"/>
          <w:szCs w:val="24"/>
          <w:highlight w:val="white"/>
        </w:rPr>
        <w:t xml:space="preserve">. Because the wood has been sculptured, hast thou not the insight to perceive that it is </w:t>
      </w:r>
      <w:r w:rsidRPr="00B2347F">
        <w:rPr>
          <w:rFonts w:cs="Consolas"/>
          <w:i/>
          <w:szCs w:val="24"/>
          <w:highlight w:val="white"/>
        </w:rPr>
        <w:t>still</w:t>
      </w:r>
      <w:r w:rsidRPr="00B2347F">
        <w:rPr>
          <w:rFonts w:cs="Consolas"/>
          <w:szCs w:val="24"/>
          <w:highlight w:val="white"/>
        </w:rPr>
        <w:t xml:space="preserve"> wood, or </w:t>
      </w:r>
      <w:r w:rsidRPr="00B2347F">
        <w:rPr>
          <w:rFonts w:cs="Consolas"/>
          <w:i/>
          <w:szCs w:val="24"/>
          <w:highlight w:val="white"/>
        </w:rPr>
        <w:t>that the stone</w:t>
      </w:r>
      <w:r w:rsidRPr="00B2347F">
        <w:rPr>
          <w:rFonts w:cs="Consolas"/>
          <w:szCs w:val="24"/>
          <w:highlight w:val="white"/>
        </w:rPr>
        <w:t xml:space="preserve"> is </w:t>
      </w:r>
      <w:r w:rsidRPr="00B2347F">
        <w:rPr>
          <w:rFonts w:cs="Consolas"/>
          <w:i/>
          <w:szCs w:val="24"/>
          <w:highlight w:val="white"/>
        </w:rPr>
        <w:t>still</w:t>
      </w:r>
      <w:r w:rsidRPr="00B2347F">
        <w:rPr>
          <w:rFonts w:cs="Consolas"/>
          <w:szCs w:val="24"/>
          <w:highlight w:val="white"/>
        </w:rPr>
        <w:t xml:space="preserve"> stone? The gold also the workman taketh according to its weight in the balance. And when thou hast had it made into an image, why dose thou weigh it? Therefore thou art a lover of gold, and not a lover of God.</w:t>
      </w:r>
      <w:r>
        <w:rPr>
          <w:szCs w:val="24"/>
        </w:rPr>
        <w:t>”</w:t>
      </w:r>
      <w:r w:rsidRPr="00B2347F">
        <w:rPr>
          <w:szCs w:val="24"/>
        </w:rPr>
        <w:t xml:space="preserve"> Fragment 1 p.754</w:t>
      </w:r>
    </w:p>
    <w:p w14:paraId="13245B26" w14:textId="77777777" w:rsidR="00B3613D" w:rsidRPr="00B2347F" w:rsidRDefault="00B3613D" w:rsidP="00B3613D">
      <w:pPr>
        <w:ind w:left="288" w:hanging="288"/>
      </w:pPr>
      <w:r w:rsidRPr="00417BF3">
        <w:t>Melito of Sardis</w:t>
      </w:r>
      <w:r w:rsidRPr="00B2347F">
        <w:t xml:space="preserve"> (170-177/180 A.D.) vol.8 ch.1 p.753 says we are to serve God and not images. He discusses this in more detail on p.755 saying that men are despicable who worship images.</w:t>
      </w:r>
    </w:p>
    <w:p w14:paraId="357E5B17" w14:textId="77777777" w:rsidR="00B3613D" w:rsidRDefault="00B3613D" w:rsidP="00B3613D">
      <w:pPr>
        <w:autoSpaceDE w:val="0"/>
        <w:autoSpaceDN w:val="0"/>
        <w:adjustRightInd w:val="0"/>
        <w:ind w:left="288" w:hanging="288"/>
        <w:rPr>
          <w:szCs w:val="24"/>
        </w:rPr>
      </w:pPr>
      <w:r w:rsidRPr="00417BF3">
        <w:rPr>
          <w:b/>
          <w:szCs w:val="24"/>
        </w:rPr>
        <w:t xml:space="preserve">Theophilus of </w:t>
      </w:r>
      <w:smartTag w:uri="urn:schemas-microsoft-com:office:smarttags" w:element="City">
        <w:smartTag w:uri="urn:schemas-microsoft-com:office:smarttags" w:element="place">
          <w:r w:rsidRPr="00417BF3">
            <w:rPr>
              <w:b/>
              <w:szCs w:val="24"/>
            </w:rPr>
            <w:t>Antioch</w:t>
          </w:r>
        </w:smartTag>
      </w:smartTag>
      <w:r w:rsidRPr="00417BF3">
        <w:rPr>
          <w:szCs w:val="24"/>
        </w:rPr>
        <w:t xml:space="preserve"> (168-181/188 A.D.) </w:t>
      </w:r>
      <w:r>
        <w:rPr>
          <w:szCs w:val="24"/>
        </w:rPr>
        <w:t>quotes Exodus 20:3 “</w:t>
      </w:r>
      <w:r w:rsidRPr="00417BF3">
        <w:rPr>
          <w:rFonts w:cs="Consolas"/>
          <w:szCs w:val="24"/>
          <w:highlight w:val="white"/>
        </w:rPr>
        <w:t xml:space="preserve">And concerning piety He [God] says, </w:t>
      </w:r>
      <w:r>
        <w:rPr>
          <w:rFonts w:cs="Consolas"/>
          <w:szCs w:val="24"/>
          <w:highlight w:val="white"/>
        </w:rPr>
        <w:t>‘</w:t>
      </w:r>
      <w:r w:rsidRPr="00417BF3">
        <w:rPr>
          <w:rFonts w:cs="Consolas"/>
          <w:szCs w:val="24"/>
          <w:highlight w:val="white"/>
        </w:rPr>
        <w:t>Thou shalt have no other gods before me. Thou shalt not make unto thee any graven image, or any likeness of anything that is in heaven above, or that is in the earth beneath, or that is in the water under the earth: thou shalt not bow down thyself to them, nor serve them: for I am the Lord thy God.</w:t>
      </w:r>
      <w:r>
        <w:rPr>
          <w:rFonts w:cs="Consolas"/>
          <w:szCs w:val="24"/>
          <w:highlight w:val="white"/>
        </w:rPr>
        <w:t>’</w:t>
      </w:r>
      <w:r>
        <w:rPr>
          <w:szCs w:val="24"/>
        </w:rPr>
        <w:t>”</w:t>
      </w:r>
      <w:r w:rsidRPr="00417BF3">
        <w:rPr>
          <w:szCs w:val="24"/>
        </w:rPr>
        <w:t xml:space="preserve"> </w:t>
      </w:r>
      <w:r w:rsidRPr="00417BF3">
        <w:rPr>
          <w:i/>
          <w:szCs w:val="24"/>
        </w:rPr>
        <w:t>Theophilus to Autolycus</w:t>
      </w:r>
      <w:r w:rsidRPr="00417BF3">
        <w:rPr>
          <w:szCs w:val="24"/>
        </w:rPr>
        <w:t xml:space="preserve"> book 3 ch.9 p.114</w:t>
      </w:r>
    </w:p>
    <w:p w14:paraId="4B794A43" w14:textId="77777777" w:rsidR="00B3613D" w:rsidRPr="00414E21" w:rsidRDefault="00B3613D" w:rsidP="00B3613D">
      <w:pPr>
        <w:autoSpaceDE w:val="0"/>
        <w:autoSpaceDN w:val="0"/>
        <w:adjustRightInd w:val="0"/>
        <w:ind w:left="288" w:hanging="288"/>
        <w:rPr>
          <w:szCs w:val="24"/>
        </w:rPr>
      </w:pPr>
      <w:r w:rsidRPr="00414E21">
        <w:rPr>
          <w:szCs w:val="24"/>
        </w:rPr>
        <w:t xml:space="preserve">Irenaeus of </w:t>
      </w:r>
      <w:smartTag w:uri="urn:schemas-microsoft-com:office:smarttags" w:element="City">
        <w:smartTag w:uri="urn:schemas-microsoft-com:office:smarttags" w:element="place">
          <w:r w:rsidRPr="00414E21">
            <w:rPr>
              <w:szCs w:val="24"/>
            </w:rPr>
            <w:t>Lyons</w:t>
          </w:r>
        </w:smartTag>
      </w:smartTag>
      <w:r w:rsidRPr="00414E21">
        <w:rPr>
          <w:szCs w:val="24"/>
        </w:rPr>
        <w:t xml:space="preserve"> (182-188 A.D.) </w:t>
      </w:r>
      <w:r>
        <w:rPr>
          <w:szCs w:val="24"/>
        </w:rPr>
        <w:t>(partial) “</w:t>
      </w:r>
      <w:r>
        <w:rPr>
          <w:rFonts w:cs="Arial"/>
          <w:color w:val="222222"/>
        </w:rPr>
        <w:t>They style themselves Gnostics. They [Carpocratians]</w:t>
      </w:r>
      <w:r w:rsidRPr="00414E21">
        <w:rPr>
          <w:rFonts w:cs="Consolas"/>
          <w:szCs w:val="24"/>
          <w:highlight w:val="white"/>
        </w:rPr>
        <w:t xml:space="preserve"> also possess images, some of them  painted, and others formed from different kinds of material; while they maintain that a likeness of Christ was made by Pilate at that time when Jesus lived among them. They crown these images, and set them up along with the images of the philosophers of the world that is to say, with the images of Pythagoras, and Plato, and Aristotle, and the rest. They have also other modes of </w:t>
      </w:r>
      <w:proofErr w:type="spellStart"/>
      <w:r w:rsidRPr="00414E21">
        <w:rPr>
          <w:rFonts w:cs="Consolas"/>
          <w:szCs w:val="24"/>
          <w:highlight w:val="white"/>
        </w:rPr>
        <w:t>honouring</w:t>
      </w:r>
      <w:proofErr w:type="spellEnd"/>
      <w:r w:rsidRPr="00414E21">
        <w:rPr>
          <w:rFonts w:cs="Consolas"/>
          <w:szCs w:val="24"/>
          <w:highlight w:val="white"/>
        </w:rPr>
        <w:t xml:space="preserve"> these images, after the same manner of the Gentiles.</w:t>
      </w:r>
      <w:r>
        <w:rPr>
          <w:szCs w:val="24"/>
        </w:rPr>
        <w:t>”</w:t>
      </w:r>
      <w:r w:rsidRPr="00414E21">
        <w:rPr>
          <w:szCs w:val="24"/>
        </w:rPr>
        <w:t xml:space="preserve"> </w:t>
      </w:r>
      <w:r w:rsidRPr="00414E21">
        <w:rPr>
          <w:i/>
          <w:szCs w:val="24"/>
        </w:rPr>
        <w:t>Irenaeus Against Heresies</w:t>
      </w:r>
      <w:r w:rsidRPr="00414E21">
        <w:rPr>
          <w:szCs w:val="24"/>
        </w:rPr>
        <w:t xml:space="preserve"> book 1 ch.25</w:t>
      </w:r>
      <w:r>
        <w:rPr>
          <w:szCs w:val="24"/>
        </w:rPr>
        <w:t>.6 p.351</w:t>
      </w:r>
    </w:p>
    <w:p w14:paraId="0722BC11" w14:textId="77777777" w:rsidR="00B3613D" w:rsidRPr="00EA5F03" w:rsidRDefault="00B3613D" w:rsidP="00B3613D">
      <w:pPr>
        <w:ind w:left="288" w:hanging="288"/>
        <w:rPr>
          <w:szCs w:val="24"/>
        </w:rPr>
      </w:pPr>
      <w:r w:rsidRPr="00AD18B3">
        <w:rPr>
          <w:b/>
          <w:szCs w:val="24"/>
        </w:rPr>
        <w:t>Minucius Felix</w:t>
      </w:r>
      <w:r w:rsidRPr="00EA5F03">
        <w:rPr>
          <w:szCs w:val="24"/>
        </w:rPr>
        <w:t xml:space="preserve"> (210 A.D.) </w:t>
      </w:r>
      <w:r>
        <w:rPr>
          <w:szCs w:val="24"/>
        </w:rPr>
        <w:t>“</w:t>
      </w:r>
      <w:r w:rsidRPr="00EA5F03">
        <w:rPr>
          <w:szCs w:val="24"/>
        </w:rPr>
        <w:t>But do you think that we conceal what we worship, if we have not temples and altars? And yet what image of God shall I make, since, if you think rightly, many himself is the image of God? What temple shall I build to Him, when this whole world fashioned by His work cannot receive Him/</w:t>
      </w:r>
      <w:r>
        <w:rPr>
          <w:szCs w:val="24"/>
        </w:rPr>
        <w:t>”</w:t>
      </w:r>
      <w:r w:rsidRPr="00927184">
        <w:rPr>
          <w:i/>
          <w:szCs w:val="24"/>
        </w:rPr>
        <w:t>The Octavius of Minucius Felix</w:t>
      </w:r>
      <w:r w:rsidRPr="00927184">
        <w:rPr>
          <w:szCs w:val="24"/>
        </w:rPr>
        <w:t xml:space="preserve"> </w:t>
      </w:r>
      <w:r w:rsidRPr="00EA5F03">
        <w:rPr>
          <w:szCs w:val="24"/>
        </w:rPr>
        <w:t>ch.32 p.193</w:t>
      </w:r>
    </w:p>
    <w:p w14:paraId="5A9595D7" w14:textId="77777777" w:rsidR="00B3613D" w:rsidRPr="00B2347F" w:rsidRDefault="00B3613D" w:rsidP="00B3613D">
      <w:pPr>
        <w:ind w:left="288" w:hanging="288"/>
      </w:pPr>
      <w:r w:rsidRPr="00AD18B3">
        <w:t>Minucius Felix</w:t>
      </w:r>
      <w:r w:rsidRPr="00B2347F">
        <w:t xml:space="preserve"> (210 A.D.) criticizes the heathens for idolatry and praying to images. </w:t>
      </w:r>
      <w:r>
        <w:t>“</w:t>
      </w:r>
      <w:r w:rsidRPr="00B2347F">
        <w:t>Thus they invoke their deity, they supplicate their images, they implore their Genius, that is, their demon; and it is safer to swear falsely by the genius of Jupiter than by that of a king. Crosses, moreover, we neither worship not wish for...</w:t>
      </w:r>
      <w:r>
        <w:t>”</w:t>
      </w:r>
      <w:r w:rsidRPr="00B2347F">
        <w:t xml:space="preserve"> </w:t>
      </w:r>
      <w:r w:rsidRPr="00B2347F">
        <w:rPr>
          <w:i/>
        </w:rPr>
        <w:t>The Octavius of Minucius Felix</w:t>
      </w:r>
      <w:r w:rsidRPr="00B2347F">
        <w:t xml:space="preserve"> ch.29 p.191</w:t>
      </w:r>
    </w:p>
    <w:p w14:paraId="37A245C1"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“And if Moses commanded men to make not an image to represent God by art, …”</w:t>
      </w:r>
      <w:r w:rsidRPr="00B2347F">
        <w:t xml:space="preserve"> </w:t>
      </w:r>
      <w:r w:rsidRPr="00B2347F">
        <w:rPr>
          <w:i/>
        </w:rPr>
        <w:t>The Instructor</w:t>
      </w:r>
      <w:r w:rsidRPr="00B2347F">
        <w:t xml:space="preserve"> book 3 ch.2 p.274</w:t>
      </w:r>
    </w:p>
    <w:p w14:paraId="675ABF1F" w14:textId="77777777" w:rsidR="00B3613D"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The law… teaches wisdom, by abstinence from sensible images.</w:t>
      </w:r>
      <w:r>
        <w:t>”</w:t>
      </w:r>
      <w:r w:rsidRPr="00B2347F">
        <w:t xml:space="preserve"> </w:t>
      </w:r>
      <w:r w:rsidRPr="00B2347F">
        <w:rPr>
          <w:i/>
        </w:rPr>
        <w:t>Stromata</w:t>
      </w:r>
      <w:r w:rsidRPr="00B2347F">
        <w:t xml:space="preserve"> book 2 ch.18 p.365</w:t>
      </w:r>
    </w:p>
    <w:p w14:paraId="1F630971" w14:textId="77777777" w:rsidR="00B3613D" w:rsidRPr="0094542B" w:rsidRDefault="00B3613D" w:rsidP="00B3613D">
      <w:pPr>
        <w:ind w:left="288" w:hanging="288"/>
        <w:rPr>
          <w:szCs w:val="24"/>
        </w:rPr>
      </w:pPr>
      <w:r w:rsidRPr="0094542B">
        <w:rPr>
          <w:szCs w:val="24"/>
        </w:rPr>
        <w:t xml:space="preserve">Clement of </w:t>
      </w:r>
      <w:smartTag w:uri="urn:schemas-microsoft-com:office:smarttags" w:element="City">
        <w:smartTag w:uri="urn:schemas-microsoft-com:office:smarttags" w:element="place">
          <w:r w:rsidRPr="0094542B">
            <w:rPr>
              <w:szCs w:val="24"/>
            </w:rPr>
            <w:t>Alexandria</w:t>
          </w:r>
        </w:smartTag>
      </w:smartTag>
      <w:r w:rsidRPr="0094542B">
        <w:rPr>
          <w:szCs w:val="24"/>
        </w:rPr>
        <w:t xml:space="preserve"> (193-202 A.</w:t>
      </w:r>
      <w:r>
        <w:rPr>
          <w:szCs w:val="24"/>
        </w:rPr>
        <w:t>D</w:t>
      </w:r>
      <w:r w:rsidRPr="0094542B">
        <w:rPr>
          <w:szCs w:val="24"/>
        </w:rPr>
        <w:t xml:space="preserve">.) </w:t>
      </w:r>
      <w:r>
        <w:rPr>
          <w:szCs w:val="24"/>
        </w:rPr>
        <w:t>“</w:t>
      </w:r>
      <w:r w:rsidRPr="0094542B">
        <w:rPr>
          <w:rFonts w:cs="Consolas"/>
          <w:szCs w:val="24"/>
          <w:highlight w:val="white"/>
        </w:rPr>
        <w:t>Numa the king of the Romans was a Pythagorean, and aided by the precepts of Moses, prohibited from making an image of God in human form, and of the shape of a living creature.</w:t>
      </w:r>
      <w:r>
        <w:rPr>
          <w:szCs w:val="24"/>
        </w:rPr>
        <w:t>”</w:t>
      </w:r>
      <w:r w:rsidRPr="0094542B">
        <w:rPr>
          <w:szCs w:val="24"/>
        </w:rPr>
        <w:t xml:space="preserve"> </w:t>
      </w:r>
      <w:r w:rsidRPr="0094542B">
        <w:rPr>
          <w:i/>
          <w:szCs w:val="24"/>
        </w:rPr>
        <w:t>Stromata</w:t>
      </w:r>
      <w:r>
        <w:rPr>
          <w:szCs w:val="24"/>
        </w:rPr>
        <w:t xml:space="preserve"> book 1 ch.15 p.316</w:t>
      </w:r>
    </w:p>
    <w:p w14:paraId="356DED39"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 The Parian stone is beautiful, but it is not yet Poseidon. The ivory is beautiful, but it is not yet the Olympian Zeus. Matter always needs art to fashion it, but the deity needs nothing. Art has come forward to do its work, and the matter is clothed with its shape; and while the preciousness of the material makes it capable of being turned to profitable account, it is only on account of its form that it comes to be deemed worthy of veneration. Thy image, if considered as to its origin, is gold, it is wood, it is stone, it is earth, which has received shape from the artist</w:t>
      </w:r>
      <w:r>
        <w:t>’</w:t>
      </w:r>
      <w:r w:rsidRPr="00B2347F">
        <w:t>s hand. But I have been in the habit of walking on the earth, not of worshipping it. For I hold it wrong to entrust my spirit</w:t>
      </w:r>
      <w:r>
        <w:t>’</w:t>
      </w:r>
      <w:r w:rsidRPr="00B2347F">
        <w:t>s hopes to things destitute of the breath of life. We must therefore approach as close as possible to the images. How peculiarly inherent deceit is in them, is manifest from their very look. For the forms of the images are plainly stamped with the characteristic nature of demons.</w:t>
      </w:r>
      <w:r>
        <w:t>”</w:t>
      </w:r>
      <w:r w:rsidRPr="00B2347F">
        <w:t xml:space="preserve"> </w:t>
      </w:r>
      <w:r w:rsidRPr="00B2347F">
        <w:rPr>
          <w:i/>
        </w:rPr>
        <w:t>Exhortation to the Heathen</w:t>
      </w:r>
      <w:r w:rsidRPr="00B2347F">
        <w:t xml:space="preserve"> ch.4 p.188-189</w:t>
      </w:r>
    </w:p>
    <w:p w14:paraId="55326DE3" w14:textId="77777777" w:rsidR="00B3613D" w:rsidRPr="00B573C7" w:rsidRDefault="00B3613D" w:rsidP="00B3613D">
      <w:pPr>
        <w:autoSpaceDE w:val="0"/>
        <w:autoSpaceDN w:val="0"/>
        <w:adjustRightInd w:val="0"/>
        <w:ind w:left="288" w:hanging="288"/>
        <w:rPr>
          <w:szCs w:val="24"/>
        </w:rPr>
      </w:pPr>
      <w:r w:rsidRPr="00570B07">
        <w:rPr>
          <w:szCs w:val="24"/>
        </w:rPr>
        <w:t xml:space="preserve">Clement of </w:t>
      </w:r>
      <w:smartTag w:uri="urn:schemas-microsoft-com:office:smarttags" w:element="City">
        <w:smartTag w:uri="urn:schemas-microsoft-com:office:smarttags" w:element="place">
          <w:r w:rsidRPr="00570B07">
            <w:rPr>
              <w:szCs w:val="24"/>
            </w:rPr>
            <w:t>Alexandria</w:t>
          </w:r>
        </w:smartTag>
      </w:smartTag>
      <w:r w:rsidRPr="00B573C7">
        <w:rPr>
          <w:szCs w:val="24"/>
        </w:rPr>
        <w:t xml:space="preserve"> (193-217/220 A.D.) </w:t>
      </w:r>
      <w:r>
        <w:rPr>
          <w:szCs w:val="24"/>
        </w:rPr>
        <w:t>“</w:t>
      </w:r>
      <w:r w:rsidRPr="00B573C7">
        <w:rPr>
          <w:rFonts w:cs="Consolas"/>
          <w:szCs w:val="24"/>
          <w:highlight w:val="white"/>
        </w:rPr>
        <w:t>And let our seals be either a dove, or a fish, or a ship scudding before the wind, or a musical lyre, which Polycrates used, or a ship</w:t>
      </w:r>
      <w:r>
        <w:rPr>
          <w:rFonts w:cs="Consolas"/>
          <w:szCs w:val="24"/>
          <w:highlight w:val="white"/>
        </w:rPr>
        <w:t>’</w:t>
      </w:r>
      <w:r w:rsidRPr="00B573C7">
        <w:rPr>
          <w:rFonts w:cs="Consolas"/>
          <w:szCs w:val="24"/>
          <w:highlight w:val="white"/>
        </w:rPr>
        <w:t>s anchor, which Seleucus got engraved as a device; and if there be one fishing, he will remember the apostle, and the children drawn out of the water. For we are not to delineate the faces of idols, we who are prohibited to cleave to them; nor a sword, nor a bow, following as we do, peace; nor drinking-cups, being temperate.</w:t>
      </w:r>
      <w:r>
        <w:rPr>
          <w:szCs w:val="24"/>
        </w:rPr>
        <w:t>”</w:t>
      </w:r>
      <w:r w:rsidRPr="00B573C7">
        <w:rPr>
          <w:szCs w:val="24"/>
        </w:rPr>
        <w:t xml:space="preserve"> </w:t>
      </w:r>
      <w:r w:rsidRPr="00B573C7">
        <w:rPr>
          <w:i/>
          <w:szCs w:val="24"/>
        </w:rPr>
        <w:t xml:space="preserve">The </w:t>
      </w:r>
      <w:r w:rsidRPr="00B573C7">
        <w:rPr>
          <w:i/>
        </w:rPr>
        <w:t>I</w:t>
      </w:r>
      <w:r w:rsidRPr="00B573C7">
        <w:rPr>
          <w:i/>
          <w:szCs w:val="24"/>
        </w:rPr>
        <w:t>nstructor</w:t>
      </w:r>
      <w:r>
        <w:t xml:space="preserve"> book 3 ch.11 p.285-286</w:t>
      </w:r>
    </w:p>
    <w:p w14:paraId="0AAE7090"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(c.195A.D.) </w:t>
      </w:r>
      <w:r>
        <w:t>“</w:t>
      </w:r>
      <w:r w:rsidRPr="00B2347F">
        <w:t xml:space="preserve">For we are expressly prohibited from exercising a deceptive art: </w:t>
      </w:r>
      <w:r>
        <w:t>‘</w:t>
      </w:r>
      <w:r w:rsidRPr="00B2347F">
        <w:t>For thou shalt not make,</w:t>
      </w:r>
      <w:r>
        <w:t>”</w:t>
      </w:r>
      <w:r w:rsidRPr="00B2347F">
        <w:t xml:space="preserve"> says the prophet, </w:t>
      </w:r>
      <w:r>
        <w:t>“</w:t>
      </w:r>
      <w:r w:rsidRPr="00B2347F">
        <w:t>the likeness of anything which is in heaven above or in the earth beneath.</w:t>
      </w:r>
      <w:r>
        <w:t>’”</w:t>
      </w:r>
      <w:r w:rsidRPr="00B2347F">
        <w:t xml:space="preserve"> </w:t>
      </w:r>
      <w:r w:rsidRPr="00B2347F">
        <w:rPr>
          <w:i/>
        </w:rPr>
        <w:t>Exhortation to the Heathen</w:t>
      </w:r>
      <w:r w:rsidRPr="00B2347F">
        <w:t xml:space="preserve"> ch.4 p.189 </w:t>
      </w:r>
    </w:p>
    <w:p w14:paraId="612108A5" w14:textId="77777777" w:rsidR="00B3613D" w:rsidRPr="00B2347F" w:rsidRDefault="00B3613D" w:rsidP="00B3613D">
      <w:pPr>
        <w:ind w:left="288" w:hanging="288"/>
      </w:pPr>
      <w:r w:rsidRPr="00B2347F">
        <w:rPr>
          <w:b/>
        </w:rPr>
        <w:t>Tertullian</w:t>
      </w:r>
      <w:r w:rsidRPr="00B2347F">
        <w:t xml:space="preserve"> (198-220 A.D.) </w:t>
      </w:r>
      <w:r>
        <w:t>“</w:t>
      </w:r>
      <w:r w:rsidRPr="00B2347F">
        <w:t>For it is the privilege of the dead also to be thus crowned, as they too straightway become idols, both by their dress and the service of deification, which (deification) is with us a second idolatry.</w:t>
      </w:r>
      <w:r>
        <w:t>”</w:t>
      </w:r>
      <w:r w:rsidRPr="00B2347F">
        <w:t xml:space="preserve"> </w:t>
      </w:r>
      <w:r w:rsidRPr="00B2347F">
        <w:rPr>
          <w:i/>
        </w:rPr>
        <w:t>The Chaplet</w:t>
      </w:r>
      <w:r w:rsidRPr="00B2347F">
        <w:t xml:space="preserve"> (</w:t>
      </w:r>
      <w:r w:rsidRPr="00B2347F">
        <w:rPr>
          <w:i/>
        </w:rPr>
        <w:t>de Corona</w:t>
      </w:r>
      <w:r w:rsidRPr="00B2347F">
        <w:t>) ch.10 p.98</w:t>
      </w:r>
    </w:p>
    <w:p w14:paraId="4B5594F5" w14:textId="77777777" w:rsidR="00B3613D" w:rsidRPr="00B2347F" w:rsidRDefault="00B3613D" w:rsidP="00B3613D">
      <w:pPr>
        <w:ind w:left="288" w:hanging="288"/>
      </w:pPr>
      <w:r w:rsidRPr="00B2347F">
        <w:t xml:space="preserve">Tertullian (198-220 A.D.) </w:t>
      </w:r>
      <w:r>
        <w:t>“</w:t>
      </w:r>
      <w:r w:rsidRPr="00B2347F">
        <w:t>but nothing is more impure than idols.</w:t>
      </w:r>
      <w:r>
        <w:t>”</w:t>
      </w:r>
      <w:r w:rsidRPr="00B2347F">
        <w:t xml:space="preserve"> </w:t>
      </w:r>
      <w:r w:rsidRPr="00B2347F">
        <w:rPr>
          <w:i/>
        </w:rPr>
        <w:t>The Chaplet</w:t>
      </w:r>
      <w:r w:rsidRPr="00B2347F">
        <w:t xml:space="preserve"> (</w:t>
      </w:r>
      <w:r w:rsidRPr="00B2347F">
        <w:rPr>
          <w:i/>
        </w:rPr>
        <w:t>de Corona</w:t>
      </w:r>
      <w:r w:rsidRPr="00B2347F">
        <w:t>) ch.10 p.99</w:t>
      </w:r>
      <w:r>
        <w:t xml:space="preserve">. See also </w:t>
      </w:r>
      <w:r w:rsidRPr="00A24C7F">
        <w:rPr>
          <w:i/>
        </w:rPr>
        <w:t>On I</w:t>
      </w:r>
      <w:r>
        <w:rPr>
          <w:i/>
        </w:rPr>
        <w:t>d</w:t>
      </w:r>
      <w:r w:rsidRPr="00A24C7F">
        <w:rPr>
          <w:i/>
        </w:rPr>
        <w:t>olatry</w:t>
      </w:r>
      <w:r>
        <w:t xml:space="preserve"> ch.4 p.62-63; </w:t>
      </w:r>
      <w:r w:rsidRPr="00A24C7F">
        <w:rPr>
          <w:i/>
        </w:rPr>
        <w:t>The Shows</w:t>
      </w:r>
      <w:r>
        <w:t xml:space="preserve"> ch.13 p.85</w:t>
      </w:r>
    </w:p>
    <w:p w14:paraId="2D404DE0" w14:textId="77777777" w:rsidR="00B3613D" w:rsidRPr="00B2347F" w:rsidRDefault="00B3613D" w:rsidP="00B3613D">
      <w:pPr>
        <w:ind w:left="288" w:hanging="288"/>
      </w:pPr>
      <w:r w:rsidRPr="00B2347F">
        <w:t xml:space="preserve">Tertullian (205 A.D.) writes that certain Christian prisoners knew </w:t>
      </w:r>
      <w:r>
        <w:t>“</w:t>
      </w:r>
      <w:r w:rsidRPr="00B2347F">
        <w:t>that they must resist idolatry to the death.</w:t>
      </w:r>
      <w:r>
        <w:t>”</w:t>
      </w:r>
      <w:r w:rsidRPr="00B2347F">
        <w:t xml:space="preserve"> </w:t>
      </w:r>
      <w:r w:rsidRPr="00B2347F">
        <w:rPr>
          <w:i/>
        </w:rPr>
        <w:t>Scorpiace</w:t>
      </w:r>
      <w:r w:rsidRPr="00B2347F">
        <w:t xml:space="preserve"> ch.8 p.640</w:t>
      </w:r>
    </w:p>
    <w:p w14:paraId="16F8602C" w14:textId="77777777" w:rsidR="00B3613D" w:rsidRPr="00B2347F" w:rsidRDefault="00B3613D" w:rsidP="00B3613D">
      <w:pPr>
        <w:widowControl w:val="0"/>
        <w:autoSpaceDE w:val="0"/>
        <w:autoSpaceDN w:val="0"/>
        <w:adjustRightInd w:val="0"/>
        <w:ind w:left="288" w:hanging="288"/>
      </w:pPr>
      <w:r w:rsidRPr="00B2347F">
        <w:rPr>
          <w:b/>
        </w:rPr>
        <w:t>Hippolytus of Portus</w:t>
      </w:r>
      <w:r w:rsidRPr="00B2347F">
        <w:t xml:space="preserve"> (222-235/236 A.D.) Talks about idolatry </w:t>
      </w:r>
      <w:r w:rsidRPr="00B2347F">
        <w:rPr>
          <w:i/>
        </w:rPr>
        <w:t>Treatise on Christ and Antichrist</w:t>
      </w:r>
      <w:r w:rsidRPr="00B2347F">
        <w:t xml:space="preserve"> ch.65 p.219</w:t>
      </w:r>
    </w:p>
    <w:p w14:paraId="518E2AA3"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p.305 (implied) </w:t>
      </w:r>
      <w:r>
        <w:t>“</w:t>
      </w:r>
      <w:r w:rsidRPr="00B2347F">
        <w:t>wicked decrees were passed against the godly Christians in town and country, to force them to offer libations to vain idols,</w:t>
      </w:r>
      <w:r>
        <w:t>”</w:t>
      </w:r>
    </w:p>
    <w:p w14:paraId="560680F6" w14:textId="77777777" w:rsidR="00B3613D" w:rsidRDefault="00B3613D" w:rsidP="00B3613D">
      <w:pPr>
        <w:ind w:left="288" w:hanging="288"/>
      </w:pPr>
      <w:r w:rsidRPr="00B2347F">
        <w:rPr>
          <w:b/>
        </w:rPr>
        <w:t>Origen</w:t>
      </w:r>
      <w:r w:rsidRPr="00B2347F">
        <w:t xml:space="preserve"> (235-245 A.D.) teaches we should not worship idols </w:t>
      </w:r>
      <w:r w:rsidRPr="00B2347F">
        <w:rPr>
          <w:i/>
        </w:rPr>
        <w:t>Homilies on Jeremiah</w:t>
      </w:r>
      <w:r w:rsidRPr="00B2347F">
        <w:t xml:space="preserve"> homily 7 ch.3.1 p.71</w:t>
      </w:r>
    </w:p>
    <w:p w14:paraId="528E3DB9" w14:textId="77777777" w:rsidR="00B3613D" w:rsidRPr="00FA1E54" w:rsidRDefault="00B3613D" w:rsidP="00B3613D">
      <w:pPr>
        <w:autoSpaceDE w:val="0"/>
        <w:autoSpaceDN w:val="0"/>
        <w:adjustRightInd w:val="0"/>
        <w:ind w:left="288" w:hanging="288"/>
        <w:rPr>
          <w:szCs w:val="24"/>
        </w:rPr>
      </w:pPr>
      <w:r w:rsidRPr="00FA1E54">
        <w:rPr>
          <w:szCs w:val="24"/>
        </w:rPr>
        <w:t xml:space="preserve">Origen (225-253/254 A.D.) </w:t>
      </w:r>
      <w:r>
        <w:rPr>
          <w:szCs w:val="24"/>
        </w:rPr>
        <w:t>(implied) “</w:t>
      </w:r>
      <w:r w:rsidRPr="00FA1E54">
        <w:rPr>
          <w:rFonts w:cs="Consolas"/>
          <w:szCs w:val="24"/>
          <w:highlight w:val="white"/>
        </w:rPr>
        <w:t xml:space="preserve">But if he thinks his statement, that </w:t>
      </w:r>
      <w:r>
        <w:rPr>
          <w:rFonts w:cs="Consolas"/>
          <w:szCs w:val="24"/>
          <w:highlight w:val="white"/>
        </w:rPr>
        <w:t>‘</w:t>
      </w:r>
      <w:r w:rsidRPr="00FA1E54">
        <w:rPr>
          <w:rFonts w:cs="Consolas"/>
          <w:szCs w:val="24"/>
          <w:highlight w:val="white"/>
        </w:rPr>
        <w:t>they were never held in any reputation or account,</w:t>
      </w:r>
      <w:r>
        <w:rPr>
          <w:rFonts w:cs="Consolas"/>
          <w:szCs w:val="24"/>
          <w:highlight w:val="white"/>
        </w:rPr>
        <w:t>’</w:t>
      </w:r>
      <w:r w:rsidRPr="00FA1E54">
        <w:rPr>
          <w:rFonts w:cs="Consolas"/>
          <w:szCs w:val="24"/>
          <w:highlight w:val="white"/>
        </w:rPr>
        <w:t xml:space="preserve"> to be proved, because no remarkable event in their history is found recorded by the Greeks, we would answer, that if one will examine their polity from its first beginning, and the arrangement of their laws, he will find that they were men who represented upon earth the shadow of a heavenly life, and that amongst them God is recognised as nothing else, save He who is over all things, and that amongst them no maker of images was permitted to enjoy the rights of citizenship. For neither painter nor image-maker existed in their state, the law expelling all such from it; that there might be no pretext for the construction of images,-an art which attracts the attention of foolish men, and which drags down the eyes of the soul from God to earth. There was, accordingly, amongst them a law to the following effect: </w:t>
      </w:r>
      <w:r>
        <w:rPr>
          <w:rFonts w:cs="Consolas"/>
          <w:szCs w:val="24"/>
          <w:highlight w:val="white"/>
        </w:rPr>
        <w:t>‘</w:t>
      </w:r>
      <w:r w:rsidRPr="00FA1E54">
        <w:rPr>
          <w:rFonts w:cs="Consolas"/>
          <w:szCs w:val="24"/>
          <w:highlight w:val="white"/>
        </w:rPr>
        <w:t xml:space="preserve">Do not transgress the law, and make to yourselves a graven image, any likeness of male or female; either a likeness of any one of the creatures that are upon the earth, or a likeness of any winged fowl that </w:t>
      </w:r>
      <w:proofErr w:type="spellStart"/>
      <w:r w:rsidRPr="00FA1E54">
        <w:rPr>
          <w:rFonts w:cs="Consolas"/>
          <w:szCs w:val="24"/>
          <w:highlight w:val="white"/>
        </w:rPr>
        <w:t>flieth</w:t>
      </w:r>
      <w:proofErr w:type="spellEnd"/>
      <w:r w:rsidRPr="00FA1E54">
        <w:rPr>
          <w:rFonts w:cs="Consolas"/>
          <w:szCs w:val="24"/>
          <w:highlight w:val="white"/>
        </w:rPr>
        <w:t xml:space="preserve"> under the heaven, or a likeness of any creeping thing that </w:t>
      </w:r>
      <w:proofErr w:type="spellStart"/>
      <w:r w:rsidRPr="00FA1E54">
        <w:rPr>
          <w:rFonts w:cs="Consolas"/>
          <w:szCs w:val="24"/>
          <w:highlight w:val="white"/>
        </w:rPr>
        <w:t>creepeth</w:t>
      </w:r>
      <w:proofErr w:type="spellEnd"/>
      <w:r w:rsidRPr="00FA1E54">
        <w:rPr>
          <w:rFonts w:cs="Consolas"/>
          <w:szCs w:val="24"/>
          <w:highlight w:val="white"/>
        </w:rPr>
        <w:t xml:space="preserve"> upon the earth, or a likeness of any of the fishes which are in the waters under the earth.</w:t>
      </w:r>
      <w:r>
        <w:rPr>
          <w:rFonts w:cs="Consolas"/>
          <w:szCs w:val="24"/>
          <w:highlight w:val="white"/>
        </w:rPr>
        <w:t>’</w:t>
      </w:r>
      <w:r>
        <w:rPr>
          <w:szCs w:val="24"/>
        </w:rPr>
        <w:t>”</w:t>
      </w:r>
      <w:r w:rsidRPr="00FA1E54">
        <w:rPr>
          <w:szCs w:val="24"/>
        </w:rPr>
        <w:t xml:space="preserve"> </w:t>
      </w:r>
      <w:r w:rsidRPr="00FA1E54">
        <w:rPr>
          <w:i/>
          <w:szCs w:val="24"/>
        </w:rPr>
        <w:t>Origen Against Celsus</w:t>
      </w:r>
      <w:r>
        <w:rPr>
          <w:szCs w:val="24"/>
        </w:rPr>
        <w:t xml:space="preserve"> book 4 ch.31 p.510</w:t>
      </w:r>
    </w:p>
    <w:p w14:paraId="35E2D2AD" w14:textId="77777777" w:rsidR="00B3613D" w:rsidRPr="00B2347F" w:rsidRDefault="00B3613D" w:rsidP="00B3613D">
      <w:pPr>
        <w:ind w:left="288" w:hanging="288"/>
      </w:pPr>
      <w:r w:rsidRPr="00B2347F">
        <w:t xml:space="preserve">Origen (225-253/254 A.D.) says to have no graven images, without specifying images of idols or the true God. </w:t>
      </w:r>
      <w:r w:rsidRPr="00B2347F">
        <w:rPr>
          <w:i/>
        </w:rPr>
        <w:t>Origen Against Celsus</w:t>
      </w:r>
      <w:r w:rsidRPr="00B2347F">
        <w:t xml:space="preserve"> book 7 ch.64 p.636</w:t>
      </w:r>
    </w:p>
    <w:p w14:paraId="33D77601" w14:textId="77777777" w:rsidR="000366C3" w:rsidRDefault="000366C3" w:rsidP="000366C3">
      <w:pPr>
        <w:ind w:left="288" w:hanging="288"/>
      </w:pPr>
      <w:r w:rsidRPr="000366C3">
        <w:t>Origen</w:t>
      </w:r>
      <w:r w:rsidRPr="00B2347F">
        <w:t xml:space="preserve"> (233/234 A.D.)</w:t>
      </w:r>
      <w:r>
        <w:t xml:space="preserve"> mentions a difference between bowing to and worshipping idols, but both are bad.</w:t>
      </w:r>
      <w:r w:rsidRPr="00B2347F">
        <w:t xml:space="preserve"> </w:t>
      </w:r>
      <w:r>
        <w:rPr>
          <w:i/>
        </w:rPr>
        <w:t>Exhortation to Martyrdom</w:t>
      </w:r>
      <w:r w:rsidRPr="00B2347F">
        <w:t xml:space="preserve"> ch.</w:t>
      </w:r>
      <w:r>
        <w:t>2.6 p.146</w:t>
      </w:r>
    </w:p>
    <w:p w14:paraId="59B902F9" w14:textId="77777777" w:rsidR="00B3613D" w:rsidRPr="00B2347F" w:rsidRDefault="00B3613D" w:rsidP="00B3613D">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9B3F947" w14:textId="77777777" w:rsidR="00B3613D" w:rsidRPr="00B2347F" w:rsidRDefault="00B3613D" w:rsidP="00B3613D">
      <w:pPr>
        <w:ind w:left="288" w:hanging="288"/>
      </w:pPr>
      <w:r>
        <w:rPr>
          <w:b/>
        </w:rPr>
        <w:t xml:space="preserve">Arnobius of Sicca </w:t>
      </w:r>
      <w:r w:rsidRPr="00B2347F">
        <w:t xml:space="preserve">(297-303 A.D.) says not to worship any idols. </w:t>
      </w:r>
      <w:r w:rsidRPr="00B2347F">
        <w:rPr>
          <w:i/>
        </w:rPr>
        <w:t>Arnobius Against the Heathen</w:t>
      </w:r>
      <w:r w:rsidRPr="00B2347F">
        <w:t xml:space="preserve"> book 1 ch.39 p.423-424</w:t>
      </w:r>
    </w:p>
    <w:p w14:paraId="786EE511" w14:textId="77777777" w:rsidR="00B3613D" w:rsidRPr="00B2347F" w:rsidRDefault="00B3613D" w:rsidP="00B3613D">
      <w:pPr>
        <w:widowControl w:val="0"/>
        <w:autoSpaceDE w:val="0"/>
        <w:autoSpaceDN w:val="0"/>
        <w:adjustRightInd w:val="0"/>
        <w:ind w:left="288" w:hanging="288"/>
      </w:pPr>
      <w:r w:rsidRPr="00B2347F">
        <w:rPr>
          <w:b/>
        </w:rPr>
        <w:t>Victorinus of Petau</w:t>
      </w:r>
      <w:r w:rsidRPr="00B2347F">
        <w:t xml:space="preserve"> (martyred 304 A.D.) mentions not worshipping an image. </w:t>
      </w:r>
      <w:r w:rsidRPr="00B2347F">
        <w:rPr>
          <w:i/>
        </w:rPr>
        <w:t>Commentary on the Apocalypse of the Blessed John</w:t>
      </w:r>
      <w:r w:rsidRPr="00B2347F">
        <w:t xml:space="preserve"> ch.13.13 p.357</w:t>
      </w:r>
    </w:p>
    <w:p w14:paraId="5156B9EE" w14:textId="77777777" w:rsidR="00B3613D" w:rsidRDefault="00B3613D" w:rsidP="00B3613D">
      <w:pPr>
        <w:widowControl w:val="0"/>
        <w:autoSpaceDE w:val="0"/>
        <w:autoSpaceDN w:val="0"/>
        <w:adjustRightInd w:val="0"/>
        <w:ind w:left="288" w:hanging="288"/>
      </w:pPr>
      <w:r w:rsidRPr="00B2347F">
        <w:rPr>
          <w:b/>
        </w:rPr>
        <w:t>Methodius</w:t>
      </w:r>
      <w:r w:rsidRPr="00B2347F">
        <w:t xml:space="preserve"> (270-311/312 A.D.) (implied) The gold and silver metals did not sin, when they used to make idols. </w:t>
      </w:r>
      <w:r w:rsidRPr="00B2347F">
        <w:rPr>
          <w:i/>
        </w:rPr>
        <w:t>The Banquet of the Ten Virgins</w:t>
      </w:r>
      <w:r w:rsidRPr="00B2347F">
        <w:t xml:space="preserve"> discourse 2 ch.5 p.315</w:t>
      </w:r>
    </w:p>
    <w:p w14:paraId="0727C9F0" w14:textId="77777777" w:rsidR="00B3613D" w:rsidRPr="00393409" w:rsidRDefault="00B3613D" w:rsidP="00B3613D">
      <w:pPr>
        <w:autoSpaceDE w:val="0"/>
        <w:autoSpaceDN w:val="0"/>
        <w:adjustRightInd w:val="0"/>
        <w:ind w:left="288" w:hanging="288"/>
        <w:rPr>
          <w:szCs w:val="24"/>
        </w:rPr>
      </w:pPr>
      <w:r w:rsidRPr="00393409">
        <w:rPr>
          <w:szCs w:val="24"/>
        </w:rPr>
        <w:t>Methodius (c</w:t>
      </w:r>
      <w:r>
        <w:rPr>
          <w:szCs w:val="24"/>
        </w:rPr>
        <w:t>.</w:t>
      </w:r>
      <w:r w:rsidRPr="00393409">
        <w:rPr>
          <w:szCs w:val="24"/>
        </w:rPr>
        <w:t xml:space="preserve">270-311/312 A.D.) </w:t>
      </w:r>
      <w:r>
        <w:rPr>
          <w:szCs w:val="24"/>
        </w:rPr>
        <w:t>“</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Pr="00393409">
        <w:rPr>
          <w:i/>
          <w:szCs w:val="24"/>
        </w:rPr>
        <w:t>Banquet of the Ten Virgins</w:t>
      </w:r>
      <w:r w:rsidRPr="00393409">
        <w:rPr>
          <w:szCs w:val="24"/>
        </w:rPr>
        <w:t xml:space="preserve"> discourse 2 ch.7 p.</w:t>
      </w:r>
      <w:r>
        <w:rPr>
          <w:szCs w:val="24"/>
        </w:rPr>
        <w:t>316</w:t>
      </w:r>
    </w:p>
    <w:p w14:paraId="1C7AB3F0" w14:textId="77777777" w:rsidR="00B3613D" w:rsidRDefault="00B3613D" w:rsidP="00B361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no</w:t>
      </w:r>
      <w:r>
        <w:t>t</w:t>
      </w:r>
      <w:r w:rsidRPr="00B2347F">
        <w:t xml:space="preserve"> to worship any idols. </w:t>
      </w:r>
      <w:r w:rsidRPr="00B2347F">
        <w:rPr>
          <w:i/>
        </w:rPr>
        <w:t>Against the Heathen</w:t>
      </w:r>
      <w:r w:rsidRPr="00B2347F">
        <w:t xml:space="preserve"> ch.23-24 p.16-17. See also ibid ch.14 p.11-12 and ch.21.1 p.15</w:t>
      </w:r>
    </w:p>
    <w:p w14:paraId="2A55B70F" w14:textId="77777777" w:rsidR="00B3613D" w:rsidRPr="00B2347F" w:rsidRDefault="00B3613D" w:rsidP="00B3613D">
      <w:pPr>
        <w:autoSpaceDE w:val="0"/>
        <w:autoSpaceDN w:val="0"/>
        <w:adjustRightInd w:val="0"/>
        <w:ind w:left="288" w:hanging="288"/>
      </w:pPr>
      <w:r w:rsidRPr="003C766D">
        <w:t xml:space="preserve">Athanasius of </w:t>
      </w:r>
      <w:smartTag w:uri="urn:schemas-microsoft-com:office:smarttags" w:element="place">
        <w:smartTag w:uri="urn:schemas-microsoft-com:office:smarttags" w:element="City">
          <w:r w:rsidRPr="003C766D">
            <w:t>Alexandria</w:t>
          </w:r>
        </w:smartTag>
      </w:smartTag>
      <w:r w:rsidRPr="00B2347F">
        <w:t xml:space="preserve"> (318 A.D.) </w:t>
      </w:r>
      <w:r>
        <w:t>said not to worship graven images.</w:t>
      </w:r>
      <w:r w:rsidRPr="00B2347F">
        <w:rPr>
          <w:highlight w:val="white"/>
        </w:rPr>
        <w:t xml:space="preserve"> </w:t>
      </w:r>
      <w:r>
        <w:rPr>
          <w:i/>
        </w:rPr>
        <w:t>Athanasius Against the Heathen</w:t>
      </w:r>
      <w:r>
        <w:t xml:space="preserve"> part 1 ch.11.1 p.10</w:t>
      </w:r>
    </w:p>
    <w:p w14:paraId="355C8F1F" w14:textId="77777777" w:rsidR="00B3613D" w:rsidRPr="002F5E41" w:rsidRDefault="00B3613D" w:rsidP="00B3613D">
      <w:pPr>
        <w:autoSpaceDE w:val="0"/>
        <w:autoSpaceDN w:val="0"/>
        <w:adjustRightInd w:val="0"/>
        <w:ind w:left="288" w:hanging="288"/>
        <w:rPr>
          <w:szCs w:val="24"/>
        </w:rPr>
      </w:pPr>
      <w:r w:rsidRPr="002F5E41">
        <w:rPr>
          <w:b/>
          <w:szCs w:val="24"/>
        </w:rPr>
        <w:t>Lactantius</w:t>
      </w:r>
      <w:r w:rsidRPr="002F5E41">
        <w:rPr>
          <w:szCs w:val="24"/>
        </w:rPr>
        <w:t xml:space="preserve"> (c.303-320/325 A.D.) </w:t>
      </w:r>
      <w:r>
        <w:rPr>
          <w:szCs w:val="24"/>
        </w:rPr>
        <w:t>“</w:t>
      </w:r>
      <w:r w:rsidRPr="002F5E41">
        <w:rPr>
          <w:rFonts w:cs="Consolas"/>
          <w:szCs w:val="24"/>
          <w:highlight w:val="white"/>
        </w:rPr>
        <w:t>For the likeness of a man appears to be necessary at that time when he is far away; and it will become superfluous when he is at hand. But in the case of God, whose spirit and influence are diffused everywhere, and can never be absent, it is plain that an image is always superfluous.</w:t>
      </w:r>
      <w:r>
        <w:rPr>
          <w:szCs w:val="24"/>
        </w:rPr>
        <w:t>”</w:t>
      </w:r>
      <w:r w:rsidRPr="002F5E41">
        <w:rPr>
          <w:szCs w:val="24"/>
        </w:rPr>
        <w:t xml:space="preserve"> </w:t>
      </w:r>
      <w:r w:rsidRPr="002F5E41">
        <w:rPr>
          <w:i/>
          <w:szCs w:val="24"/>
        </w:rPr>
        <w:t>The Divi</w:t>
      </w:r>
      <w:r>
        <w:rPr>
          <w:i/>
          <w:szCs w:val="24"/>
        </w:rPr>
        <w:t>n</w:t>
      </w:r>
      <w:r w:rsidRPr="002F5E41">
        <w:rPr>
          <w:i/>
          <w:szCs w:val="24"/>
        </w:rPr>
        <w:t>e Institutes</w:t>
      </w:r>
      <w:r w:rsidRPr="002F5E41">
        <w:rPr>
          <w:szCs w:val="24"/>
        </w:rPr>
        <w:t xml:space="preserve"> book 2 ch.2 p.42</w:t>
      </w:r>
    </w:p>
    <w:p w14:paraId="3AEB557B" w14:textId="0A2331F2" w:rsidR="00B3613D" w:rsidRPr="002F5E41" w:rsidRDefault="00B3613D" w:rsidP="00B3613D">
      <w:pPr>
        <w:autoSpaceDE w:val="0"/>
        <w:autoSpaceDN w:val="0"/>
        <w:adjustRightInd w:val="0"/>
        <w:ind w:left="288" w:hanging="288"/>
        <w:rPr>
          <w:szCs w:val="24"/>
        </w:rPr>
      </w:pPr>
      <w:r w:rsidRPr="002F5E41">
        <w:rPr>
          <w:szCs w:val="24"/>
        </w:rPr>
        <w:t xml:space="preserve">Lactantius (c.303-320/325 A.D.) </w:t>
      </w:r>
      <w:r>
        <w:rPr>
          <w:szCs w:val="24"/>
        </w:rPr>
        <w:t>“</w:t>
      </w:r>
      <w:r w:rsidRPr="002F5E41">
        <w:rPr>
          <w:rFonts w:cs="Consolas"/>
          <w:szCs w:val="24"/>
          <w:highlight w:val="white"/>
        </w:rPr>
        <w:t xml:space="preserve">What madness is it, then, either to form those objects which they themselves may afterwards fear, or to fear the things which they have formed? But, they say, we do not fear the images themselves, but those beings after whose likeness they were formed, and to whose names they are dedicated. You fear them doubtless on this account, because you think that they are in heaven; for if they are gods, the case </w:t>
      </w:r>
      <w:r w:rsidR="004D42A8" w:rsidRPr="002F5E41">
        <w:rPr>
          <w:rFonts w:cs="Consolas"/>
          <w:szCs w:val="24"/>
          <w:highlight w:val="white"/>
        </w:rPr>
        <w:t>cannot be</w:t>
      </w:r>
      <w:r w:rsidRPr="002F5E41">
        <w:rPr>
          <w:rFonts w:cs="Consolas"/>
          <w:szCs w:val="24"/>
          <w:highlight w:val="white"/>
        </w:rPr>
        <w:t xml:space="preserve"> otherwise. Why, then, do you not raise your eyes to heaven, and, invoking their names, offer sacrifices in the open air? Why do you look to walls, and wood, and stone, rather than to the place where you believe them to be? What is the meaning of temples and altars? what, in short, of the images themselves, which are memorials either of the dead or absent? For the plan of making likenesses was invented by men for this reason, that it might be possible to retain the memory of those who had either been removed by death or separated by absence. In which of these classes, then, shall we reckon the gods? If among the dead, who is so foolish as to worship them? If among the absent, then they are not to be worshipped, if they neither see our actions nor hear our prayers. But if the gods cannot be absent,-for, since they are divine, they see and hear all things, in whatever part of the universe they are,-it follows that images are superfluous, since the gods are present everywhere, and it is sufficient to invoke with prayer the names of those who hear us. But if they are present, they cannot fail to be at hand at their own images. It is entirely so, as the people imagine, that the spirits of the dead wander about the tombs and relics of their bodies. But after that the deity has begun to be near, there is no longer need of his statue.</w:t>
      </w:r>
      <w:r>
        <w:rPr>
          <w:szCs w:val="24"/>
        </w:rPr>
        <w:t>”</w:t>
      </w:r>
      <w:r w:rsidRPr="002F5E41">
        <w:rPr>
          <w:szCs w:val="24"/>
        </w:rPr>
        <w:t xml:space="preserve"> </w:t>
      </w:r>
      <w:r w:rsidRPr="002F5E41">
        <w:rPr>
          <w:i/>
          <w:szCs w:val="24"/>
        </w:rPr>
        <w:t>The Divine Institutes</w:t>
      </w:r>
      <w:r w:rsidRPr="002F5E41">
        <w:rPr>
          <w:szCs w:val="24"/>
        </w:rPr>
        <w:t xml:space="preserve"> book 2 ch.2 p.41.</w:t>
      </w:r>
    </w:p>
    <w:p w14:paraId="713B1284" w14:textId="77777777" w:rsidR="00B3613D" w:rsidRPr="00CC4FB6" w:rsidRDefault="00B3613D" w:rsidP="00B3613D">
      <w:pPr>
        <w:autoSpaceDE w:val="0"/>
        <w:autoSpaceDN w:val="0"/>
        <w:adjustRightInd w:val="0"/>
        <w:ind w:left="288" w:hanging="288"/>
        <w:rPr>
          <w:szCs w:val="24"/>
        </w:rPr>
      </w:pPr>
      <w:r w:rsidRPr="002F5E41">
        <w:rPr>
          <w:szCs w:val="24"/>
        </w:rPr>
        <w:t>Lactantius</w:t>
      </w:r>
      <w:r w:rsidRPr="00CC4FB6">
        <w:rPr>
          <w:szCs w:val="24"/>
        </w:rPr>
        <w:t xml:space="preserve"> (c.303-320/325 A.D.) </w:t>
      </w:r>
      <w:r>
        <w:rPr>
          <w:szCs w:val="24"/>
        </w:rPr>
        <w:t>“</w:t>
      </w:r>
      <w:r w:rsidRPr="00CC4FB6">
        <w:rPr>
          <w:szCs w:val="24"/>
          <w:highlight w:val="white"/>
        </w:rPr>
        <w:t>But if it appears that these religious rites are vain in so many ways as I have shown, it is manifest that those who either make prayers to the dead, or venerate the earth, or make over their souls to unclean spirits, do not act as becomes men, and that they will suffer punishment for their impiety and guilt, who, rebelling against God, the Father of the human race, have undertaken inexpiable rites, and violated every sacred law.</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0242530F" w14:textId="77777777" w:rsidR="00B3613D" w:rsidRPr="00CC4FB6" w:rsidRDefault="00B3613D" w:rsidP="00B3613D">
      <w:pPr>
        <w:autoSpaceDE w:val="0"/>
        <w:autoSpaceDN w:val="0"/>
        <w:adjustRightInd w:val="0"/>
        <w:ind w:left="288" w:hanging="288"/>
        <w:rPr>
          <w:szCs w:val="24"/>
        </w:rPr>
      </w:pPr>
      <w:r w:rsidRPr="00CC4FB6">
        <w:rPr>
          <w:szCs w:val="24"/>
        </w:rPr>
        <w:t xml:space="preserve">Lactantius (c.303-320/325 A.D.) </w:t>
      </w:r>
      <w:r>
        <w:rPr>
          <w:szCs w:val="24"/>
        </w:rPr>
        <w:t>“</w:t>
      </w:r>
      <w:r w:rsidRPr="00CC4FB6">
        <w:rPr>
          <w:szCs w:val="24"/>
          <w:highlight w:val="white"/>
        </w:rPr>
        <w:t xml:space="preserve">I have shown that the religious rites of the gods are vain in a threefold manner: In the first place, because those images which are worshipped are representations of men who are dead; and that is a wrong and inconsistent thing, that the image of a man should be worshipped by the image of God, for that which worships is lower and weaker </w:t>
      </w:r>
      <w:r w:rsidRPr="00CC4FB6">
        <w:rPr>
          <w:i/>
          <w:szCs w:val="24"/>
          <w:highlight w:val="white"/>
        </w:rPr>
        <w:t>than that which is worshipped</w:t>
      </w:r>
      <w:r w:rsidRPr="00CC4FB6">
        <w:rPr>
          <w:szCs w:val="24"/>
          <w:highlight w:val="white"/>
        </w:rPr>
        <w:t>: then that it is an inexpiable crime to desert the living in order that you may serve memorials of the dead, who can neither give life nor light to any one, for they are themselves without it: and that there is no other God but one, to whose judgment and power every soul is subject. In the second place, that the sacred images themselves, to which most senseless men do service, are destitute of all perception, since they are earth. But who cannot understand that it is unlawful for an upright animal to bend itself that it may adore the earth? which is placed beneath our feet for this purpose, that it may be trodden upon, and not adored by us, who have been raised from it, and have received an elevated position beyond the other living creatures, that we may not turn ourselves again downward, nor cast this heavenly countenance to the earth, but may direct our eyes to that quarter to which the condition of their nature has directed, and that we may adore and worship nothing except the single deity of our only Creator and Father, who made man of an erect figure, that we may know that we are called forth to high and heavenly things.</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457918BA" w14:textId="77777777" w:rsidR="00B3613D" w:rsidRPr="00B2347F" w:rsidRDefault="00B3613D" w:rsidP="00B3613D">
      <w:pPr>
        <w:ind w:left="288" w:hanging="288"/>
      </w:pPr>
      <w:r w:rsidRPr="00B2347F">
        <w:t xml:space="preserve">Lactantius (c.303-320/325 A.D.) says not to work for any idols. </w:t>
      </w:r>
      <w:r w:rsidRPr="00B2347F">
        <w:rPr>
          <w:i/>
        </w:rPr>
        <w:t>Epitome of the Divine Institutes</w:t>
      </w:r>
      <w:r w:rsidRPr="00B2347F">
        <w:t xml:space="preserve"> ch.51 p.246</w:t>
      </w:r>
    </w:p>
    <w:p w14:paraId="51B66CD7" w14:textId="77777777" w:rsidR="00B3613D" w:rsidRDefault="00B3613D" w:rsidP="00B3613D">
      <w:pPr>
        <w:autoSpaceDE w:val="0"/>
        <w:autoSpaceDN w:val="0"/>
        <w:adjustRightInd w:val="0"/>
        <w:ind w:left="288" w:hanging="288"/>
        <w:rPr>
          <w:szCs w:val="24"/>
        </w:rPr>
      </w:pPr>
      <w:r w:rsidRPr="00393409">
        <w:rPr>
          <w:szCs w:val="24"/>
        </w:rPr>
        <w:t xml:space="preserve">Lactantius (c.303-320/325 A.D.) </w:t>
      </w:r>
      <w:r>
        <w:rPr>
          <w:szCs w:val="24"/>
        </w:rPr>
        <w:t>“</w:t>
      </w:r>
      <w:r w:rsidRPr="00393409">
        <w:rPr>
          <w:rFonts w:cs="Consolas"/>
          <w:szCs w:val="24"/>
          <w:highlight w:val="white"/>
        </w:rPr>
        <w:t>I have taught, as I imagine, that the honours paid to gods are not only, impious, but also vain, either because they were men whose memory was consecrated after death; or because the images themselves are insensible and deaf, inasmuch as they are formed of earth, and that it is not right for man, who ought to look up to heavenly things, to subject himself to earthly things; or because the spirits who claim to themselves those acts of religious service are unholy and impure, and on this account, being condemned by the sentence of God, fell to the earth, and that it is not lawful to submit to the power of those to whom you are superior, if you wish to be a follower of the true God.</w:t>
      </w:r>
      <w:r>
        <w:rPr>
          <w:szCs w:val="24"/>
        </w:rPr>
        <w:t>”</w:t>
      </w:r>
      <w:r w:rsidRPr="00393409">
        <w:rPr>
          <w:szCs w:val="24"/>
        </w:rPr>
        <w:t xml:space="preserve"> </w:t>
      </w:r>
      <w:r w:rsidRPr="00393409">
        <w:rPr>
          <w:i/>
          <w:szCs w:val="24"/>
        </w:rPr>
        <w:t>Epitome of the Divine Institutes</w:t>
      </w:r>
      <w:r w:rsidRPr="00393409">
        <w:rPr>
          <w:szCs w:val="24"/>
        </w:rPr>
        <w:t xml:space="preserve"> ch.30 p.233</w:t>
      </w:r>
    </w:p>
    <w:p w14:paraId="5E7A59B5" w14:textId="77777777" w:rsidR="00B3613D" w:rsidRPr="001C51EE" w:rsidRDefault="00B3613D" w:rsidP="00B3613D">
      <w:pPr>
        <w:autoSpaceDE w:val="0"/>
        <w:autoSpaceDN w:val="0"/>
        <w:adjustRightInd w:val="0"/>
        <w:ind w:left="288" w:hanging="288"/>
      </w:pPr>
      <w:r w:rsidRPr="001C51EE">
        <w:rPr>
          <w:b/>
        </w:rPr>
        <w:t>Eusebius of Caesarea</w:t>
      </w:r>
      <w:r w:rsidRPr="001C51EE">
        <w:t xml:space="preserve"> (318-325 A.D.) (implied) says that setting up statues is bad. </w:t>
      </w:r>
      <w:r w:rsidRPr="001C51EE">
        <w:rPr>
          <w:i/>
        </w:rPr>
        <w:t>Preparation for the Gospel</w:t>
      </w:r>
      <w:r w:rsidRPr="001C51EE">
        <w:t xml:space="preserve"> book 2 ch.6 p.17</w:t>
      </w:r>
    </w:p>
    <w:p w14:paraId="16D05A49" w14:textId="77777777" w:rsidR="00B3613D" w:rsidRPr="001C51EE" w:rsidRDefault="00B3613D" w:rsidP="00B3613D">
      <w:r w:rsidRPr="001C51EE">
        <w:t xml:space="preserve">Eusebius of Caesarea (318-325 A.D.) </w:t>
      </w:r>
      <w:r w:rsidRPr="001C51EE">
        <w:rPr>
          <w:i/>
        </w:rPr>
        <w:t>Eusebius’ Ecclesiastical History</w:t>
      </w:r>
      <w:r w:rsidRPr="001C51EE">
        <w:t xml:space="preserve"> &amp;&amp;&amp;</w:t>
      </w:r>
    </w:p>
    <w:p w14:paraId="52245AB7" w14:textId="77777777" w:rsidR="00B3613D" w:rsidRPr="00393409" w:rsidRDefault="00B3613D" w:rsidP="00B3613D">
      <w:pPr>
        <w:autoSpaceDE w:val="0"/>
        <w:autoSpaceDN w:val="0"/>
        <w:adjustRightInd w:val="0"/>
        <w:ind w:left="288" w:hanging="288"/>
        <w:rPr>
          <w:szCs w:val="24"/>
        </w:rPr>
      </w:pPr>
    </w:p>
    <w:p w14:paraId="57B90129" w14:textId="77777777" w:rsidR="00B3613D" w:rsidRPr="00B2347F" w:rsidRDefault="00B3613D" w:rsidP="00B3613D">
      <w:pPr>
        <w:rPr>
          <w:b/>
          <w:u w:val="single"/>
        </w:rPr>
      </w:pPr>
      <w:r w:rsidRPr="00B2347F">
        <w:rPr>
          <w:b/>
          <w:u w:val="single"/>
        </w:rPr>
        <w:t>Among heretics</w:t>
      </w:r>
    </w:p>
    <w:p w14:paraId="6F6E6433" w14:textId="77777777" w:rsidR="00B3613D" w:rsidRDefault="00B3613D" w:rsidP="00B3613D">
      <w:pPr>
        <w:ind w:left="288" w:hanging="288"/>
      </w:pPr>
      <w:r w:rsidRPr="00B2347F">
        <w:t xml:space="preserve">The Ebionite </w:t>
      </w:r>
      <w:r w:rsidRPr="00741C5E">
        <w:rPr>
          <w:b/>
          <w:i/>
        </w:rPr>
        <w:t>Clementine Homilies</w:t>
      </w:r>
      <w:r w:rsidRPr="00B2347F">
        <w:t xml:space="preserve"> (-188 A.D.- uncertain date) homily </w:t>
      </w:r>
      <w:r>
        <w:t>9</w:t>
      </w:r>
      <w:r w:rsidRPr="00B2347F">
        <w:t xml:space="preserve"> ch.</w:t>
      </w:r>
      <w:r>
        <w:t>7</w:t>
      </w:r>
      <w:r w:rsidRPr="00B2347F">
        <w:t xml:space="preserve"> p.</w:t>
      </w:r>
      <w:r>
        <w:t>276 teaches against worshipping any images of idols.</w:t>
      </w:r>
    </w:p>
    <w:p w14:paraId="7906DE5A" w14:textId="77777777" w:rsidR="00B3613D" w:rsidRPr="00B2347F" w:rsidRDefault="00B3613D" w:rsidP="00B3613D">
      <w:pPr>
        <w:ind w:left="288" w:hanging="288"/>
        <w:rPr>
          <w:b/>
        </w:rPr>
      </w:pPr>
      <w:r w:rsidRPr="00B2347F">
        <w:t xml:space="preserve">The Ebionite </w:t>
      </w:r>
      <w:r w:rsidRPr="00C339CE">
        <w:rPr>
          <w:bCs/>
          <w:i/>
        </w:rPr>
        <w:t>Clementine Homilies</w:t>
      </w:r>
      <w:r w:rsidRPr="00B2347F">
        <w:t xml:space="preserve"> (-188 A.D.- uncertain date) homily </w:t>
      </w:r>
      <w:r>
        <w:t>9</w:t>
      </w:r>
      <w:r w:rsidRPr="00B2347F">
        <w:t xml:space="preserve"> ch.</w:t>
      </w:r>
      <w:r>
        <w:t>2</w:t>
      </w:r>
      <w:r w:rsidRPr="00B2347F">
        <w:t xml:space="preserve"> p.</w:t>
      </w:r>
      <w:r>
        <w:t>275 says do not “commit adultery” with worthless lifeless images.</w:t>
      </w:r>
    </w:p>
    <w:p w14:paraId="178D1D35" w14:textId="42EA84A5" w:rsidR="00B3613D" w:rsidRPr="00B2347F" w:rsidRDefault="00B3613D" w:rsidP="00B3613D">
      <w:pPr>
        <w:ind w:left="288" w:hanging="288"/>
        <w:rPr>
          <w:b/>
        </w:rPr>
      </w:pPr>
      <w:r w:rsidRPr="00B2347F">
        <w:t xml:space="preserve">The Ebionite </w:t>
      </w:r>
      <w:r w:rsidRPr="00AB798B">
        <w:rPr>
          <w:bCs/>
          <w:i/>
        </w:rPr>
        <w:t>Clementine Homilies</w:t>
      </w:r>
      <w:r w:rsidRPr="00B2347F">
        <w:t xml:space="preserve"> (-188 A.D.- uncertain date) homily </w:t>
      </w:r>
      <w:r>
        <w:t>9 ch.15 p.278 in speaking about idols that could allegedly move says, “even maggots move, but they ar</w:t>
      </w:r>
      <w:r w:rsidR="004D42A8">
        <w:t>e</w:t>
      </w:r>
      <w:r>
        <w:t xml:space="preserve"> not calls gods.”</w:t>
      </w:r>
    </w:p>
    <w:p w14:paraId="1BA62D22" w14:textId="77777777" w:rsidR="00B3613D" w:rsidRPr="00B2347F" w:rsidRDefault="00B3613D" w:rsidP="00B3613D">
      <w:pPr>
        <w:ind w:left="288" w:hanging="288"/>
      </w:pPr>
      <w:r w:rsidRPr="00B2347F">
        <w:t xml:space="preserve">The Ebionite </w:t>
      </w:r>
      <w:r w:rsidRPr="00B2347F">
        <w:rPr>
          <w:b/>
          <w:i/>
        </w:rPr>
        <w:t>Recognitions of Clement</w:t>
      </w:r>
      <w:r w:rsidRPr="00B2347F">
        <w:t xml:space="preserve"> (c.211-231 A.D.) book 1 ch.30 p.85 speaks of one setting up an altar to demons, offering blood sacrifices. The fifth giant set up an idol to worship.</w:t>
      </w:r>
    </w:p>
    <w:p w14:paraId="511E31A4" w14:textId="77777777" w:rsidR="00B3613D" w:rsidRPr="00B2347F" w:rsidRDefault="00B3613D" w:rsidP="00B3613D">
      <w:pPr>
        <w:ind w:left="288" w:hanging="288"/>
      </w:pPr>
      <w:r w:rsidRPr="00B2347F">
        <w:t xml:space="preserve">The Ebionite </w:t>
      </w:r>
      <w:r w:rsidRPr="009F79E1">
        <w:rPr>
          <w:bCs/>
          <w:i/>
        </w:rPr>
        <w:t>Recognitions of Clement</w:t>
      </w:r>
      <w:r w:rsidRPr="00B2347F">
        <w:t xml:space="preserve"> (c.211-231 A.D.) book </w:t>
      </w:r>
      <w:r>
        <w:t>4</w:t>
      </w:r>
      <w:r w:rsidRPr="00B2347F">
        <w:t xml:space="preserve"> ch.</w:t>
      </w:r>
      <w:r>
        <w:t>20</w:t>
      </w:r>
      <w:r w:rsidRPr="00B2347F">
        <w:t xml:space="preserve"> p..</w:t>
      </w:r>
      <w:r>
        <w:t>33 shows we are not to worship any images.</w:t>
      </w:r>
    </w:p>
    <w:p w14:paraId="0E633493" w14:textId="77777777" w:rsidR="00B3613D" w:rsidRPr="00B2347F" w:rsidRDefault="00B3613D" w:rsidP="00B3613D"/>
    <w:p w14:paraId="16C84D4F" w14:textId="27AEF371" w:rsidR="00242418" w:rsidRPr="00B2347F" w:rsidRDefault="00242418">
      <w:pPr>
        <w:pStyle w:val="Heading2"/>
      </w:pPr>
      <w:bookmarkStart w:id="777" w:name="_Toc161729562"/>
      <w:bookmarkEnd w:id="759"/>
      <w:bookmarkEnd w:id="760"/>
      <w:bookmarkEnd w:id="761"/>
      <w:r w:rsidRPr="00B2347F">
        <w:t>I</w:t>
      </w:r>
      <w:r w:rsidR="009849FD">
        <w:t>n</w:t>
      </w:r>
      <w:r w:rsidR="000076C6">
        <w:t>8</w:t>
      </w:r>
      <w:r w:rsidRPr="00B2347F">
        <w:t>. Do not worship other gods</w:t>
      </w:r>
      <w:bookmarkEnd w:id="754"/>
      <w:bookmarkEnd w:id="755"/>
      <w:bookmarkEnd w:id="777"/>
    </w:p>
    <w:p w14:paraId="1D4A7C6F" w14:textId="77777777" w:rsidR="00242418" w:rsidRPr="00B2347F" w:rsidRDefault="00242418">
      <w:pPr>
        <w:ind w:left="288" w:hanging="288"/>
      </w:pPr>
    </w:p>
    <w:p w14:paraId="4D9472A9" w14:textId="77777777" w:rsidR="00242418" w:rsidRPr="00B2347F" w:rsidRDefault="00242418">
      <w:r w:rsidRPr="00B2347F">
        <w:t xml:space="preserve">Deuteronomy </w:t>
      </w:r>
      <w:r w:rsidR="001F3119">
        <w:t xml:space="preserve">4:24; </w:t>
      </w:r>
      <w:r w:rsidRPr="00B2347F">
        <w:t>27:15; Psalm 97:7</w:t>
      </w:r>
    </w:p>
    <w:p w14:paraId="52FF8A0C" w14:textId="77777777" w:rsidR="00242418" w:rsidRPr="00B2347F" w:rsidRDefault="00242418">
      <w:pPr>
        <w:ind w:left="288" w:hanging="288"/>
      </w:pPr>
    </w:p>
    <w:p w14:paraId="305FC13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8:1-6; 5:10-11</w:t>
      </w:r>
    </w:p>
    <w:p w14:paraId="554EEC16" w14:textId="77777777" w:rsidR="00242418" w:rsidRPr="00B2347F" w:rsidRDefault="00242418">
      <w:pPr>
        <w:ind w:left="288" w:hanging="288"/>
      </w:pPr>
    </w:p>
    <w:p w14:paraId="3AD9EB98" w14:textId="5E32D24C" w:rsidR="002617F5" w:rsidRPr="00B2347F" w:rsidRDefault="002617F5" w:rsidP="002617F5">
      <w:pPr>
        <w:ind w:left="288" w:hanging="288"/>
      </w:pPr>
      <w:r w:rsidRPr="00EE25F5">
        <w:rPr>
          <w:b/>
          <w:iCs/>
        </w:rPr>
        <w:t>Ignatius</w:t>
      </w:r>
      <w:r w:rsidR="00EE25F5" w:rsidRPr="00EE25F5">
        <w:rPr>
          <w:iCs/>
        </w:rPr>
        <w:t xml:space="preserve"> of Antioch</w:t>
      </w:r>
      <w:r w:rsidRPr="00B2347F">
        <w:t xml:space="preserve"> (-107/116 A.D.) </w:t>
      </w:r>
      <w:r>
        <w:t>“</w:t>
      </w:r>
      <w:r w:rsidRPr="00B2347F">
        <w:t>…Jesus Christ, by whom, if we are not in readiness to die into His passion, His life is not in us.</w:t>
      </w:r>
      <w:r>
        <w:t>”</w:t>
      </w:r>
      <w:r w:rsidR="00EE25F5" w:rsidRPr="00EE25F5">
        <w:rPr>
          <w:i/>
        </w:rPr>
        <w:t xml:space="preserve"> </w:t>
      </w:r>
      <w:r w:rsidR="00EE25F5" w:rsidRPr="00B2347F">
        <w:rPr>
          <w:i/>
        </w:rPr>
        <w:t xml:space="preserve">Letter of </w:t>
      </w:r>
      <w:r w:rsidR="00EE25F5" w:rsidRPr="00EE25F5">
        <w:rPr>
          <w:bCs/>
          <w:i/>
        </w:rPr>
        <w:t>Ignatius</w:t>
      </w:r>
      <w:r w:rsidR="00EE25F5" w:rsidRPr="00B2347F">
        <w:rPr>
          <w:i/>
        </w:rPr>
        <w:t xml:space="preserve"> to the Magnesians</w:t>
      </w:r>
      <w:r w:rsidR="00EE25F5" w:rsidRPr="00B2347F">
        <w:t xml:space="preserve"> ch.5 p.61</w:t>
      </w:r>
    </w:p>
    <w:p w14:paraId="4FC3D9BD" w14:textId="77777777" w:rsidR="00242418" w:rsidRPr="00B2347F" w:rsidRDefault="00242418">
      <w:pPr>
        <w:ind w:left="288" w:hanging="288"/>
      </w:pPr>
      <w:r w:rsidRPr="00B2347F">
        <w:rPr>
          <w:b/>
          <w:i/>
        </w:rPr>
        <w:t>Didache</w:t>
      </w:r>
      <w:r w:rsidRPr="00B2347F">
        <w:t xml:space="preserve"> (=</w:t>
      </w:r>
      <w:r w:rsidRPr="002617F5">
        <w:rPr>
          <w:i/>
          <w:iCs/>
        </w:rPr>
        <w:t>Teaching of the Twelve Apostles</w:t>
      </w:r>
      <w:r w:rsidRPr="00B2347F">
        <w:t xml:space="preserve">) vol.7 ch.5 p.379 (before 125 A.D.) The way of death is cursings, murder, adulteries, fornication, lusts, magic arts, idolatries, witchcraft, filthy talking, jealousies, </w:t>
      </w:r>
    </w:p>
    <w:p w14:paraId="359171EC" w14:textId="77777777" w:rsidR="00242418" w:rsidRPr="00B2347F" w:rsidRDefault="00242418">
      <w:pPr>
        <w:ind w:left="288" w:hanging="288"/>
      </w:pPr>
      <w:r w:rsidRPr="00B2347F">
        <w:rPr>
          <w:b/>
          <w:i/>
        </w:rPr>
        <w:t>The Apology of Aristides</w:t>
      </w:r>
      <w:r w:rsidRPr="00B2347F">
        <w:t xml:space="preserve"> (125 or 138-161 A.D.) ch.15 p.277 </w:t>
      </w:r>
      <w:r w:rsidR="002D2DBF">
        <w:t>“</w:t>
      </w:r>
      <w:r w:rsidRPr="00B2347F">
        <w:t>And they are ready to sacrifice their lives for the sake of Christ;</w:t>
      </w:r>
      <w:r w:rsidR="002D2DBF">
        <w:t>”</w:t>
      </w:r>
    </w:p>
    <w:p w14:paraId="27CC36DD" w14:textId="77777777" w:rsidR="00242418" w:rsidRPr="00B2347F" w:rsidRDefault="00242418">
      <w:pPr>
        <w:ind w:left="288" w:hanging="288"/>
      </w:pPr>
      <w:r w:rsidRPr="00B2347F">
        <w:rPr>
          <w:i/>
        </w:rPr>
        <w:t>The Apology of Aristides</w:t>
      </w:r>
      <w:r w:rsidRPr="00B2347F">
        <w:t xml:space="preserve"> (125 or 138-161 A.D.) ch.15 p.277 </w:t>
      </w:r>
      <w:r w:rsidR="002D2DBF">
        <w:t>“</w:t>
      </w:r>
      <w:r w:rsidRPr="00B2347F">
        <w:t>For they know of God, the Creator and Fashioner of all things through the only-begotten Son and the Holy Spirit; and beside Him they worship no other God.</w:t>
      </w:r>
      <w:r w:rsidR="002D2DBF">
        <w:t>”</w:t>
      </w:r>
    </w:p>
    <w:p w14:paraId="606184BD" w14:textId="553B7697" w:rsidR="00242418" w:rsidRPr="00B2347F" w:rsidRDefault="002617F5">
      <w:pPr>
        <w:ind w:left="288" w:hanging="288"/>
      </w:pPr>
      <w:r>
        <w:rPr>
          <w:b/>
          <w:i/>
        </w:rPr>
        <w:t>Mathetes</w:t>
      </w:r>
      <w:r w:rsidR="001A307F">
        <w:rPr>
          <w:b/>
          <w:i/>
        </w:rPr>
        <w:t xml:space="preserve"> to Diognetus</w:t>
      </w:r>
      <w:r w:rsidR="00242418" w:rsidRPr="00B2347F">
        <w:t xml:space="preserve"> </w:t>
      </w:r>
      <w:r w:rsidR="001A307F">
        <w:t>(c.130-200 A.D.)</w:t>
      </w:r>
      <w:r w:rsidR="00FD640C" w:rsidRPr="00B2347F">
        <w:t xml:space="preserve"> ch.2 p.23</w:t>
      </w:r>
      <w:r w:rsidR="00242418" w:rsidRPr="00B2347F">
        <w:t xml:space="preserve"> </w:t>
      </w:r>
      <w:r w:rsidR="00FD640C" w:rsidRPr="00B2347F">
        <w:t>says not to</w:t>
      </w:r>
      <w:r w:rsidR="00242418" w:rsidRPr="00B2347F">
        <w:t xml:space="preserve"> worship idols.</w:t>
      </w:r>
    </w:p>
    <w:p w14:paraId="182E394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461EFD38" w14:textId="77777777" w:rsidR="00A82385" w:rsidRPr="00B2347F" w:rsidRDefault="00A82385" w:rsidP="00A82385">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tells of the suffering of Christians who endured persecution rather than sacrifice. It calls Christians who succumbed to torture and sacrificed </w:t>
      </w:r>
      <w:r>
        <w:t>“</w:t>
      </w:r>
      <w:r w:rsidRPr="00B2347F">
        <w:t>abortions</w:t>
      </w:r>
      <w:r>
        <w:t>”</w:t>
      </w:r>
      <w:r w:rsidRPr="00B2347F">
        <w:t>. p.778-780</w:t>
      </w:r>
    </w:p>
    <w:p w14:paraId="34957B2F" w14:textId="77777777" w:rsidR="00242418" w:rsidRPr="00B2347F" w:rsidRDefault="00242418">
      <w:pPr>
        <w:ind w:left="288" w:hanging="288"/>
      </w:pPr>
      <w:r w:rsidRPr="00B2347F">
        <w:rPr>
          <w:b/>
          <w:i/>
        </w:rPr>
        <w:t>Theophilus to Autolycus</w:t>
      </w:r>
      <w:r w:rsidRPr="00B2347F">
        <w:t xml:space="preserve"> (168-181/188 A.D.) book 2 ch.34 p.108 And they [God</w:t>
      </w:r>
      <w:r w:rsidR="00DE7390">
        <w:t>’</w:t>
      </w:r>
      <w:r w:rsidRPr="00B2347F">
        <w:t>s laws] taught us to refrain from unlawful idolatry, and adultery, and murder, fornication, theft, avarice, false swearing, wrath, …</w:t>
      </w:r>
      <w:r w:rsidR="002D2DBF">
        <w:t>”</w:t>
      </w:r>
    </w:p>
    <w:p w14:paraId="65A39137" w14:textId="77777777" w:rsidR="00242418" w:rsidRPr="00B2347F" w:rsidRDefault="00242418">
      <w:pPr>
        <w:ind w:left="288" w:hanging="288"/>
      </w:pPr>
      <w:r w:rsidRPr="00B2347F">
        <w:t xml:space="preserve">Theophilus of Antioch (168-181/188 A.D.) says that just has a king does not allow any other kings under him, so God does not allow any to be worshipped under him. </w:t>
      </w:r>
      <w:r w:rsidRPr="00B2347F">
        <w:rPr>
          <w:i/>
        </w:rPr>
        <w:t>Theophilus to Autolycus</w:t>
      </w:r>
      <w:r w:rsidRPr="00B2347F">
        <w:t xml:space="preserve"> book 1 ch.11 p.92</w:t>
      </w:r>
    </w:p>
    <w:p w14:paraId="53268D89" w14:textId="77777777" w:rsidR="00C06817" w:rsidRPr="00B2347F" w:rsidRDefault="00C06817" w:rsidP="00C0681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we should love our neighbors as ourselves. </w:t>
      </w:r>
      <w:r w:rsidRPr="00B2347F">
        <w:rPr>
          <w:i/>
        </w:rPr>
        <w:t>Proof of Apostolic Preaching</w:t>
      </w:r>
      <w:r w:rsidRPr="00B2347F">
        <w:t xml:space="preserve"> ch.95.</w:t>
      </w:r>
    </w:p>
    <w:p w14:paraId="0910A7E0" w14:textId="77777777" w:rsidR="00242418" w:rsidRPr="00B2347F" w:rsidRDefault="00242418">
      <w:pPr>
        <w:ind w:left="288" w:hanging="288"/>
      </w:pPr>
      <w:r w:rsidRPr="00B2347F">
        <w:rPr>
          <w:i/>
        </w:rPr>
        <w:t xml:space="preserve">The </w:t>
      </w:r>
      <w:r w:rsidRPr="00B2347F">
        <w:rPr>
          <w:b/>
          <w:i/>
        </w:rPr>
        <w:t>Passion of the Scillitan Martyrs</w:t>
      </w:r>
      <w:r w:rsidRPr="00B2347F">
        <w:t xml:space="preserve"> (180-202 A.D.) </w:t>
      </w:r>
      <w:r w:rsidRPr="00B2347F">
        <w:rPr>
          <w:i/>
        </w:rPr>
        <w:t>ANF</w:t>
      </w:r>
      <w:r w:rsidRPr="00B2347F">
        <w:t xml:space="preserve"> vol.9 p.285 they died rather than submitting to sacrificing to the Emperor.</w:t>
      </w:r>
    </w:p>
    <w:p w14:paraId="5F04ED74" w14:textId="77777777" w:rsidR="00242418" w:rsidRPr="00B2347F" w:rsidRDefault="00242418">
      <w:pPr>
        <w:ind w:left="288" w:hanging="288"/>
      </w:pPr>
      <w:r w:rsidRPr="00B2347F">
        <w:rPr>
          <w:b/>
        </w:rPr>
        <w:t>Minucius Felix</w:t>
      </w:r>
      <w:r w:rsidRPr="00B2347F">
        <w:t xml:space="preserve"> (210 A.D.) has a whole chapter on why Christians will have nothing to do with anything connected to idol worship. </w:t>
      </w:r>
      <w:r w:rsidRPr="00B2347F">
        <w:rPr>
          <w:i/>
        </w:rPr>
        <w:t>The Octavius of Minucius Felix</w:t>
      </w:r>
      <w:r w:rsidRPr="00B2347F">
        <w:t xml:space="preserve"> ch.38 p.196-197 . He speaks about Christians being killed for this in ch.37 p.196</w:t>
      </w:r>
    </w:p>
    <w:p w14:paraId="5B165401" w14:textId="77777777" w:rsidR="00DB53E0" w:rsidRPr="00B2347F" w:rsidRDefault="00DB53E0" w:rsidP="00DB53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teaches that idol worship is wrong.</w:t>
      </w:r>
      <w:r w:rsidRPr="00B2347F">
        <w:rPr>
          <w:highlight w:val="white"/>
        </w:rPr>
        <w:t xml:space="preserve"> </w:t>
      </w:r>
      <w:r w:rsidRPr="00B2347F">
        <w:rPr>
          <w:i/>
        </w:rPr>
        <w:t>Exhortation to the Heathen</w:t>
      </w:r>
      <w:r w:rsidRPr="00B2347F">
        <w:t xml:space="preserve"> ch.2 p.172</w:t>
      </w:r>
    </w:p>
    <w:p w14:paraId="02A1948A" w14:textId="0BB41B79" w:rsidR="00242418" w:rsidRDefault="00242418">
      <w:pPr>
        <w:ind w:left="288" w:hanging="288"/>
      </w:pPr>
      <w:r w:rsidRPr="00B2347F">
        <w:rPr>
          <w:b/>
        </w:rPr>
        <w:t>Tertullian</w:t>
      </w:r>
      <w:r w:rsidRPr="00B2347F">
        <w:t xml:space="preserve"> (198-220 A.D.) wrote an entire work called </w:t>
      </w:r>
      <w:r w:rsidRPr="00B2347F">
        <w:rPr>
          <w:i/>
        </w:rPr>
        <w:t>On Idolatry</w:t>
      </w:r>
      <w:r w:rsidRPr="00B2347F">
        <w:t xml:space="preserve">. </w:t>
      </w:r>
      <w:r w:rsidR="002D2DBF">
        <w:t>“</w:t>
      </w:r>
      <w:r w:rsidRPr="00B2347F">
        <w:t>The principal crime of the human race, the highest guilt charged upon the world, the whole procuring cause of judgment, is idolatry.</w:t>
      </w:r>
      <w:r w:rsidR="002D2DBF">
        <w:t>”</w:t>
      </w:r>
      <w:r w:rsidRPr="00B2347F">
        <w:t xml:space="preserve"> </w:t>
      </w:r>
      <w:r w:rsidRPr="00B2347F">
        <w:rPr>
          <w:i/>
        </w:rPr>
        <w:t>On Idolatry</w:t>
      </w:r>
      <w:r w:rsidRPr="00B2347F">
        <w:t xml:space="preserve"> ch.1 p.61</w:t>
      </w:r>
    </w:p>
    <w:p w14:paraId="178EA170" w14:textId="252AD3BE" w:rsidR="00465AE8" w:rsidRPr="00465AE8" w:rsidRDefault="00465AE8">
      <w:pPr>
        <w:ind w:left="288" w:hanging="288"/>
        <w:rPr>
          <w:bCs/>
        </w:rPr>
      </w:pPr>
      <w:r w:rsidRPr="00465AE8">
        <w:rPr>
          <w:bCs/>
        </w:rPr>
        <w:t>Tertullian</w:t>
      </w:r>
      <w:r>
        <w:rPr>
          <w:bCs/>
        </w:rPr>
        <w:t xml:space="preserve"> (198-220 A.D.) says not to </w:t>
      </w:r>
      <w:r w:rsidR="007B7851">
        <w:rPr>
          <w:bCs/>
        </w:rPr>
        <w:t>sacrifice to other</w:t>
      </w:r>
      <w:r>
        <w:rPr>
          <w:bCs/>
        </w:rPr>
        <w:t xml:space="preserve"> gods. </w:t>
      </w:r>
      <w:r w:rsidRPr="00465AE8">
        <w:rPr>
          <w:bCs/>
          <w:i/>
          <w:iCs/>
        </w:rPr>
        <w:t>Apology</w:t>
      </w:r>
      <w:r>
        <w:rPr>
          <w:bCs/>
        </w:rPr>
        <w:t xml:space="preserve"> ch.37 p.41</w:t>
      </w:r>
    </w:p>
    <w:p w14:paraId="0BCC345F" w14:textId="77777777" w:rsidR="00242418" w:rsidRPr="00B2347F" w:rsidRDefault="00242418">
      <w:pPr>
        <w:ind w:left="288" w:hanging="288"/>
      </w:pPr>
      <w:r w:rsidRPr="00B2347F">
        <w:rPr>
          <w:b/>
        </w:rPr>
        <w:t>Commodianus</w:t>
      </w:r>
      <w:r w:rsidRPr="00B2347F">
        <w:t xml:space="preserve"> (c.240 A.D.) says to avoid the worship of temples and the oracles of demons. </w:t>
      </w:r>
      <w:r w:rsidRPr="00B2347F">
        <w:rPr>
          <w:i/>
        </w:rPr>
        <w:t>Instructions of Commodianus</w:t>
      </w:r>
      <w:r w:rsidRPr="00B2347F">
        <w:t xml:space="preserve"> ch.35 p.209-210</w:t>
      </w:r>
      <w:r w:rsidR="00C964B4" w:rsidRPr="00B2347F">
        <w:t>. See also ibid ch.2 p.203.</w:t>
      </w:r>
    </w:p>
    <w:p w14:paraId="3401E9DF"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But when the souls of those who die for the Christian faith depart from the body with great glory, they destroy the power of the demons, and frustrate their designs against men.</w:t>
      </w:r>
      <w:r w:rsidR="002D2DBF">
        <w:t>”</w:t>
      </w:r>
      <w:r w:rsidRPr="00B2347F">
        <w:t xml:space="preserve"> </w:t>
      </w:r>
      <w:r w:rsidRPr="00B2347F">
        <w:rPr>
          <w:i/>
        </w:rPr>
        <w:t>Origen Against Celsus</w:t>
      </w:r>
      <w:r w:rsidRPr="00B2347F">
        <w:t xml:space="preserve"> book 8 ch.44 p.655</w:t>
      </w:r>
    </w:p>
    <w:p w14:paraId="4875D3D0" w14:textId="77777777" w:rsidR="0028416C" w:rsidRDefault="0028416C" w:rsidP="0028416C">
      <w:pPr>
        <w:ind w:left="288" w:hanging="288"/>
      </w:pPr>
      <w:r w:rsidRPr="00B2347F">
        <w:t>Origen (233/234 A.D.)</w:t>
      </w:r>
      <w:r>
        <w:t xml:space="preserve"> says we must not worship any other god.</w:t>
      </w:r>
      <w:r w:rsidRPr="00B2347F">
        <w:t xml:space="preserve"> </w:t>
      </w:r>
      <w:r w:rsidRPr="00B2347F">
        <w:rPr>
          <w:i/>
        </w:rPr>
        <w:t>Origen</w:t>
      </w:r>
      <w:r>
        <w:rPr>
          <w:i/>
        </w:rPr>
        <w:t>’s Exhortation to Martyrdom</w:t>
      </w:r>
      <w:r w:rsidRPr="00B2347F">
        <w:t xml:space="preserve"> ch.</w:t>
      </w:r>
      <w:r>
        <w:t>5 p.145</w:t>
      </w:r>
    </w:p>
    <w:p w14:paraId="6B4BABE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ch.5 p.659 speaks of the Christians being persecuted during the Decian persecution. Some were </w:t>
      </w:r>
      <w:r w:rsidR="002D2DBF">
        <w:t>“</w:t>
      </w:r>
      <w:r w:rsidRPr="00B2347F">
        <w:t>wounded</w:t>
      </w:r>
      <w:r w:rsidR="002D2DBF">
        <w:t>”</w:t>
      </w:r>
      <w:r w:rsidRPr="00B2347F">
        <w:t xml:space="preserve"> (i.e. denied the faith) but in a second encounter persevered so bravely and remained unconquered after that.</w:t>
      </w:r>
    </w:p>
    <w:p w14:paraId="510F0DF8" w14:textId="77777777" w:rsidR="00242418" w:rsidRPr="00B2347F" w:rsidRDefault="00242418">
      <w:pPr>
        <w:ind w:left="288" w:hanging="288"/>
      </w:pPr>
      <w:r w:rsidRPr="00B2347F">
        <w:rPr>
          <w:b/>
        </w:rPr>
        <w:t>Moyses, Maximum, and Nicostratus</w:t>
      </w:r>
      <w:r w:rsidRPr="00B2347F">
        <w:t xml:space="preserve"> (248-257 A.D.) mention martyrs and ask what can be more glorious or blessed than to confess the Lord God, in death itself, before his very executioners. Letter 25.1 p.302.</w:t>
      </w:r>
    </w:p>
    <w:p w14:paraId="4997B48A" w14:textId="77777777" w:rsidR="00242418" w:rsidRPr="00B2347F" w:rsidRDefault="00242418">
      <w:pPr>
        <w:ind w:left="288" w:hanging="288"/>
        <w:rPr>
          <w:i/>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an older man, Apollonius was burned to death rather than utter impious things. </w:t>
      </w:r>
      <w:r w:rsidRPr="00B2347F">
        <w:rPr>
          <w:i/>
        </w:rPr>
        <w:t>Letter 3 p.98</w:t>
      </w:r>
    </w:p>
    <w:p w14:paraId="5BF5FCFB" w14:textId="5C505973" w:rsidR="00242418" w:rsidRPr="00B2347F" w:rsidRDefault="00A643A3">
      <w:pPr>
        <w:ind w:left="288" w:hanging="288"/>
      </w:pPr>
      <w:r>
        <w:rPr>
          <w:b/>
        </w:rPr>
        <w:t xml:space="preserve">Arnobius of Sicca </w:t>
      </w:r>
      <w:r w:rsidR="00242418" w:rsidRPr="00B2347F">
        <w:t xml:space="preserve">(297-303 A.D.) says not to worship other gods. </w:t>
      </w:r>
      <w:r w:rsidR="00242418" w:rsidRPr="00B2347F">
        <w:rPr>
          <w:i/>
        </w:rPr>
        <w:t>Arnobius Against the Heathen</w:t>
      </w:r>
      <w:r w:rsidR="00242418" w:rsidRPr="00B2347F">
        <w:t xml:space="preserve"> book 2 ch.2 p.434 and book 2 ch.5 p.435</w:t>
      </w:r>
    </w:p>
    <w:p w14:paraId="06F703C7"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the tortures and deaths of martyrs. See also, </w:t>
      </w:r>
      <w:r w:rsidR="002D2DBF">
        <w:t>“</w:t>
      </w:r>
      <w:r w:rsidRPr="00B2347F">
        <w:t xml:space="preserve">He that </w:t>
      </w:r>
      <w:proofErr w:type="spellStart"/>
      <w:r w:rsidRPr="00B2347F">
        <w:t>sacrificeth</w:t>
      </w:r>
      <w:proofErr w:type="spellEnd"/>
      <w:r w:rsidRPr="00B2347F">
        <w:t xml:space="preserve"> to other gods,</w:t>
      </w:r>
      <w:r w:rsidR="00DE7390">
        <w:t>’</w:t>
      </w:r>
      <w:r w:rsidRPr="00B2347F">
        <w:t xml:space="preserve"> it is said, </w:t>
      </w:r>
      <w:r w:rsidR="00DE7390">
        <w:t>‘</w:t>
      </w:r>
      <w:r w:rsidRPr="00B2347F">
        <w:t>shall be utterly destroyed.</w:t>
      </w:r>
      <w:r w:rsidR="00DE7390">
        <w:t>’</w:t>
      </w:r>
      <w:r w:rsidR="002D2DBF">
        <w:t>”</w:t>
      </w:r>
      <w:r w:rsidRPr="00B2347F">
        <w:t xml:space="preserve"> </w:t>
      </w:r>
      <w:r w:rsidRPr="00B2347F">
        <w:rPr>
          <w:i/>
        </w:rPr>
        <w:t>Letter of Phileas to the People of Thmuis</w:t>
      </w:r>
      <w:r w:rsidRPr="00B2347F">
        <w:t xml:space="preserve"> ch.2,3 p.162-163</w:t>
      </w:r>
    </w:p>
    <w:p w14:paraId="4D588D8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people dying instead of worshipping idols. </w:t>
      </w:r>
      <w:r w:rsidRPr="00B2347F">
        <w:rPr>
          <w:i/>
        </w:rPr>
        <w:t>The Canonical Epistle</w:t>
      </w:r>
      <w:r w:rsidRPr="00B2347F">
        <w:t xml:space="preserve"> Canon 2 p.269-270</w:t>
      </w:r>
    </w:p>
    <w:p w14:paraId="593B7D7D" w14:textId="77777777" w:rsidR="00242418" w:rsidRPr="00B2347F" w:rsidRDefault="00242418">
      <w:pPr>
        <w:ind w:left="288" w:hanging="288"/>
      </w:pPr>
      <w:r w:rsidRPr="00A82385">
        <w:rPr>
          <w:bCs/>
        </w:rPr>
        <w:t>Council of Ancyra</w:t>
      </w:r>
      <w:r w:rsidRPr="00B2347F">
        <w:t xml:space="preserve"> (314 A.D.) (partial) discusses people who were tortured violently instead of sacrificing to the Roman gods. canon 3 p.63.</w:t>
      </w:r>
    </w:p>
    <w:p w14:paraId="5A4A1CB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has an entire work against all other Gods. But see specifically </w:t>
      </w:r>
      <w:r w:rsidR="008A2093">
        <w:rPr>
          <w:i/>
        </w:rPr>
        <w:t>Athanasius Against the Heathen</w:t>
      </w:r>
      <w:r w:rsidR="00242418" w:rsidRPr="00B2347F">
        <w:t xml:space="preserve"> ch.8-9 p.7-9 and ch.45 p.28.</w:t>
      </w:r>
    </w:p>
    <w:p w14:paraId="683D9A49" w14:textId="77777777" w:rsidR="00242418" w:rsidRPr="00B2347F" w:rsidRDefault="00242418">
      <w:pPr>
        <w:ind w:left="288" w:hanging="288"/>
      </w:pPr>
      <w:r w:rsidRPr="00B2347F">
        <w:rPr>
          <w:b/>
        </w:rPr>
        <w:t>Lactantius</w:t>
      </w:r>
      <w:r w:rsidRPr="00B2347F">
        <w:t xml:space="preserve"> (c.303-320/325 A.D.) (implied) </w:t>
      </w:r>
      <w:r w:rsidR="002D2DBF">
        <w:t>“</w:t>
      </w:r>
      <w:r w:rsidRPr="00B2347F">
        <w:t>All wisdom of man consists in this alone, the knowledge and worship of God:… Having overthrown all false religions, and having refuted all the arguments,...</w:t>
      </w:r>
      <w:r w:rsidR="002D2DBF">
        <w:t>”</w:t>
      </w:r>
      <w:r w:rsidRPr="00B2347F">
        <w:t xml:space="preserve"> </w:t>
      </w:r>
      <w:r w:rsidRPr="00B2347F">
        <w:rPr>
          <w:i/>
        </w:rPr>
        <w:t>The Divine Institutes</w:t>
      </w:r>
      <w:r w:rsidRPr="00B2347F">
        <w:t xml:space="preserve"> book 4 ch.30 p.100</w:t>
      </w:r>
    </w:p>
    <w:p w14:paraId="1E54C6A0" w14:textId="77777777" w:rsidR="00242418" w:rsidRPr="00B2347F" w:rsidRDefault="00242418">
      <w:pPr>
        <w:ind w:left="288" w:hanging="288"/>
      </w:pPr>
      <w:r w:rsidRPr="00B2347F">
        <w:t xml:space="preserve">Lactantius (c.303-320/325 A.D.) (implied) </w:t>
      </w:r>
      <w:r w:rsidR="002D2DBF">
        <w:t>“</w:t>
      </w:r>
      <w:r w:rsidRPr="00B2347F">
        <w:t>…death for God is glorious, and that this is a victory on our side, if, having overcome the torturers, we lay down our life in behalf of the faith and religion,</w:t>
      </w:r>
      <w:r w:rsidR="002D2DBF">
        <w:t>”</w:t>
      </w:r>
      <w:r w:rsidRPr="00B2347F">
        <w:t xml:space="preserve"> </w:t>
      </w:r>
      <w:r w:rsidR="0008514E" w:rsidRPr="00B2347F">
        <w:rPr>
          <w:i/>
        </w:rPr>
        <w:t>Epitome of the Divine</w:t>
      </w:r>
      <w:r w:rsidRPr="00B2347F">
        <w:rPr>
          <w:i/>
        </w:rPr>
        <w:t xml:space="preserve"> Institutes</w:t>
      </w:r>
      <w:r w:rsidRPr="00B2347F">
        <w:t xml:space="preserve"> ch.54 p.244. [The early martyrs were killed, not for worshipping the true God per se, but for refusing to worship other gods also.]</w:t>
      </w:r>
    </w:p>
    <w:p w14:paraId="3554B561" w14:textId="77777777" w:rsidR="00973394" w:rsidRPr="001C51EE" w:rsidRDefault="00973394" w:rsidP="00973394">
      <w:pPr>
        <w:ind w:left="288" w:hanging="288"/>
      </w:pPr>
      <w:r w:rsidRPr="001C51EE">
        <w:rPr>
          <w:b/>
        </w:rPr>
        <w:t>Eusebius of Caesarea</w:t>
      </w:r>
      <w:r w:rsidRPr="001C51EE">
        <w:t xml:space="preserve"> (318-325 A.D.) They were told to remove the foreign gods from their midst. </w:t>
      </w:r>
      <w:r w:rsidRPr="001C51EE">
        <w:rPr>
          <w:i/>
        </w:rPr>
        <w:t>Demonstration of the Gospel</w:t>
      </w:r>
      <w:r w:rsidRPr="001C51EE">
        <w:t xml:space="preserve"> book 1.6 p.9-10</w:t>
      </w:r>
    </w:p>
    <w:p w14:paraId="0DBF0822" w14:textId="3BF627EB" w:rsidR="00577EB6" w:rsidRPr="001C51EE" w:rsidRDefault="00577EB6" w:rsidP="00577EB6">
      <w:pPr>
        <w:autoSpaceDE w:val="0"/>
        <w:autoSpaceDN w:val="0"/>
        <w:adjustRightInd w:val="0"/>
        <w:ind w:left="288" w:hanging="288"/>
      </w:pPr>
      <w:r w:rsidRPr="001C51EE">
        <w:t xml:space="preserve">Eusebius of Caesarea (318-325 A.D.) (implied) says to </w:t>
      </w:r>
      <w:r w:rsidR="007B7851" w:rsidRPr="001C51EE">
        <w:t>worship</w:t>
      </w:r>
      <w:r w:rsidRPr="001C51EE">
        <w:t xml:space="preserve"> Him [God] only</w:t>
      </w:r>
      <w:r w:rsidR="00181E2A" w:rsidRPr="001C51EE">
        <w:t>.</w:t>
      </w:r>
      <w:r w:rsidRPr="001C51EE">
        <w:t xml:space="preserve"> </w:t>
      </w:r>
      <w:r w:rsidRPr="001C51EE">
        <w:rPr>
          <w:i/>
        </w:rPr>
        <w:t>Preparation for the Gospel</w:t>
      </w:r>
      <w:r w:rsidRPr="001C51EE">
        <w:t xml:space="preserve"> book 4 ch.21 p.31</w:t>
      </w:r>
    </w:p>
    <w:p w14:paraId="74A7B52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he [God] bids us by his law to believe in Him alone as God, and to ascribe the honor of worship to Him only,</w:t>
      </w:r>
      <w:r w:rsidRPr="001C51EE">
        <w:rPr>
          <w:rFonts w:hint="eastAsia"/>
        </w:rPr>
        <w:t>”</w:t>
      </w:r>
      <w:r w:rsidRPr="001C51EE">
        <w:t xml:space="preserve"> </w:t>
      </w:r>
      <w:r w:rsidRPr="001C51EE">
        <w:rPr>
          <w:i/>
        </w:rPr>
        <w:t>Preparation for the Gospel</w:t>
      </w:r>
      <w:r w:rsidRPr="001C51EE">
        <w:t xml:space="preserve"> book 13 ch.18 p.68</w:t>
      </w:r>
    </w:p>
    <w:p w14:paraId="60DE5B5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and sinks with the common people of Athens into the lowest depth of their God-detested idolatry;</w:t>
      </w:r>
      <w:r w:rsidRPr="001C51EE">
        <w:rPr>
          <w:rFonts w:hint="eastAsia"/>
        </w:rPr>
        <w:t>”</w:t>
      </w:r>
      <w:r w:rsidRPr="001C51EE">
        <w:t xml:space="preserve"> </w:t>
      </w:r>
      <w:r w:rsidRPr="001C51EE">
        <w:rPr>
          <w:i/>
        </w:rPr>
        <w:t>Preparation for the Gospel</w:t>
      </w:r>
      <w:r w:rsidRPr="001C51EE">
        <w:t xml:space="preserve"> book 13 ch.14 p.59</w:t>
      </w:r>
    </w:p>
    <w:p w14:paraId="4D63B45C" w14:textId="77777777" w:rsidR="00242418" w:rsidRPr="00B2347F" w:rsidRDefault="00242418"/>
    <w:p w14:paraId="050B0265" w14:textId="77777777" w:rsidR="00242418" w:rsidRPr="00B2347F" w:rsidRDefault="00242418">
      <w:pPr>
        <w:rPr>
          <w:b/>
          <w:u w:val="single"/>
        </w:rPr>
      </w:pPr>
      <w:r w:rsidRPr="00B2347F">
        <w:rPr>
          <w:b/>
          <w:u w:val="single"/>
        </w:rPr>
        <w:t>Among heretics</w:t>
      </w:r>
    </w:p>
    <w:p w14:paraId="484C1594" w14:textId="77777777" w:rsidR="00A82385" w:rsidRPr="00B2347F" w:rsidRDefault="00A82385" w:rsidP="00A82385">
      <w:pPr>
        <w:ind w:left="288" w:hanging="288"/>
      </w:pPr>
      <w:r w:rsidRPr="00B2347F">
        <w:t xml:space="preserve">The Encratite heretic </w:t>
      </w:r>
      <w:r w:rsidRPr="00B2347F">
        <w:rPr>
          <w:b/>
        </w:rPr>
        <w:t>Tatian</w:t>
      </w:r>
      <w:r w:rsidRPr="00B2347F">
        <w:t xml:space="preserve"> </w:t>
      </w:r>
      <w:r>
        <w:t>(c.172 A.D.)</w:t>
      </w:r>
      <w:r w:rsidRPr="00B2347F">
        <w:t xml:space="preserve"> says he would rather die than deny God, and show himself false and ungrateful. </w:t>
      </w:r>
      <w:r w:rsidRPr="00B2347F">
        <w:rPr>
          <w:i/>
        </w:rPr>
        <w:t>Address of Tatian to the Greeks</w:t>
      </w:r>
      <w:r w:rsidRPr="00B2347F">
        <w:t xml:space="preserve"> ch.4 p.66</w:t>
      </w:r>
    </w:p>
    <w:p w14:paraId="40688B7F" w14:textId="4D29A522"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teaches that Christians should not worship other gods. </w:t>
      </w:r>
      <w:r w:rsidRPr="00B2347F">
        <w:t xml:space="preserve">homily </w:t>
      </w:r>
      <w:r>
        <w:t>9</w:t>
      </w:r>
      <w:r w:rsidRPr="00B2347F">
        <w:t xml:space="preserve"> ch.</w:t>
      </w:r>
      <w:r>
        <w:t>7</w:t>
      </w:r>
      <w:r w:rsidRPr="00B2347F">
        <w:t xml:space="preserve"> p.</w:t>
      </w:r>
      <w:r>
        <w:t>276</w:t>
      </w:r>
    </w:p>
    <w:p w14:paraId="12678F6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ch.35 p.87 says to worship God alone.</w:t>
      </w:r>
    </w:p>
    <w:p w14:paraId="29F5D496" w14:textId="77777777" w:rsidR="00242418" w:rsidRPr="00B2347F" w:rsidRDefault="00242418">
      <w:pPr>
        <w:ind w:left="288" w:hanging="288"/>
      </w:pPr>
    </w:p>
    <w:p w14:paraId="27B33A89" w14:textId="7A024E38" w:rsidR="00B3613D" w:rsidRPr="0029269A" w:rsidRDefault="00B3613D" w:rsidP="00B3613D">
      <w:pPr>
        <w:pStyle w:val="Heading2"/>
      </w:pPr>
      <w:bookmarkStart w:id="778" w:name="_Toc493426540"/>
      <w:bookmarkStart w:id="779" w:name="_Toc58618029"/>
      <w:bookmarkStart w:id="780" w:name="_Toc62979460"/>
      <w:bookmarkStart w:id="781" w:name="_Toc161729563"/>
      <w:bookmarkStart w:id="782" w:name="_Toc58618026"/>
      <w:bookmarkStart w:id="783" w:name="_Toc62979457"/>
      <w:r>
        <w:t>I</w:t>
      </w:r>
      <w:r w:rsidR="009849FD">
        <w:t>n</w:t>
      </w:r>
      <w:r w:rsidR="000076C6">
        <w:t>9</w:t>
      </w:r>
      <w:r>
        <w:t>. Do not make/invent idols</w:t>
      </w:r>
      <w:bookmarkEnd w:id="778"/>
      <w:r>
        <w:t>/ images to worship</w:t>
      </w:r>
      <w:bookmarkEnd w:id="779"/>
      <w:bookmarkEnd w:id="780"/>
      <w:bookmarkEnd w:id="781"/>
    </w:p>
    <w:p w14:paraId="21D95B7C" w14:textId="77777777" w:rsidR="00B3613D" w:rsidRDefault="00B3613D" w:rsidP="00B3613D"/>
    <w:p w14:paraId="2A9762FD" w14:textId="77777777" w:rsidR="00B3613D" w:rsidRDefault="00B3613D" w:rsidP="00B3613D">
      <w:pPr>
        <w:autoSpaceDE w:val="0"/>
        <w:autoSpaceDN w:val="0"/>
        <w:adjustRightInd w:val="0"/>
        <w:ind w:left="288" w:hanging="288"/>
      </w:pPr>
      <w:r w:rsidRPr="00F00B24">
        <w:rPr>
          <w:b/>
          <w:szCs w:val="24"/>
        </w:rPr>
        <w:t xml:space="preserve">Melito of </w:t>
      </w:r>
      <w:smartTag w:uri="urn:schemas-microsoft-com:office:smarttags" w:element="City">
        <w:smartTag w:uri="urn:schemas-microsoft-com:office:smarttags" w:element="place">
          <w:r w:rsidRPr="00F00B24">
            <w:rPr>
              <w:b/>
              <w:szCs w:val="24"/>
            </w:rPr>
            <w:t>Sardis</w:t>
          </w:r>
        </w:smartTag>
      </w:smartTag>
      <w:r w:rsidRPr="00F00B24">
        <w:rPr>
          <w:szCs w:val="24"/>
        </w:rPr>
        <w:t xml:space="preserve"> (170</w:t>
      </w:r>
      <w:r>
        <w:t>-</w:t>
      </w:r>
      <w:r w:rsidRPr="00F00B24">
        <w:rPr>
          <w:szCs w:val="24"/>
        </w:rPr>
        <w:t>/177</w:t>
      </w:r>
      <w:r>
        <w:t>/180</w:t>
      </w:r>
      <w:r w:rsidRPr="00F00B24">
        <w:rPr>
          <w:szCs w:val="24"/>
        </w:rPr>
        <w:t xml:space="preserve"> A.D.) </w:t>
      </w:r>
      <w:r>
        <w:t xml:space="preserve">(implied) </w:t>
      </w:r>
      <w:r>
        <w:rPr>
          <w:szCs w:val="24"/>
        </w:rPr>
        <w:t>“</w:t>
      </w:r>
      <w:r w:rsidRPr="00F00B24">
        <w:rPr>
          <w:rFonts w:cs="Consolas"/>
          <w:szCs w:val="24"/>
          <w:highlight w:val="white"/>
        </w:rPr>
        <w:t>So also will it be at the last time: there shall be a flood of fire, and the earth shall be burnt up, together with its mountains; and mankind shall be burnt up, along with the idols which they have made, and the carved images which they have worshipped;</w:t>
      </w:r>
      <w:r>
        <w:rPr>
          <w:szCs w:val="24"/>
        </w:rPr>
        <w:t>”</w:t>
      </w:r>
      <w:r w:rsidRPr="00F00B24">
        <w:rPr>
          <w:szCs w:val="24"/>
        </w:rPr>
        <w:t xml:space="preserve"> </w:t>
      </w:r>
      <w:r w:rsidRPr="00B2347F">
        <w:rPr>
          <w:i/>
        </w:rPr>
        <w:t>Discourse to Antonius Caesar</w:t>
      </w:r>
      <w:r w:rsidRPr="00B2347F">
        <w:t xml:space="preserve"> </w:t>
      </w:r>
      <w:r w:rsidRPr="00F00B24">
        <w:rPr>
          <w:szCs w:val="24"/>
        </w:rPr>
        <w:t>ch.1</w:t>
      </w:r>
      <w:r>
        <w:t xml:space="preserve"> </w:t>
      </w:r>
      <w:r w:rsidRPr="00B2347F">
        <w:t>p.751</w:t>
      </w:r>
    </w:p>
    <w:p w14:paraId="0CBD4D91" w14:textId="77777777" w:rsidR="00B3613D" w:rsidRPr="00CE6C54" w:rsidRDefault="00B3613D" w:rsidP="00B3613D">
      <w:pPr>
        <w:autoSpaceDE w:val="0"/>
        <w:autoSpaceDN w:val="0"/>
        <w:adjustRightInd w:val="0"/>
        <w:ind w:left="288" w:hanging="288"/>
        <w:rPr>
          <w:szCs w:val="24"/>
        </w:rPr>
      </w:pPr>
      <w:r w:rsidRPr="00CE6C54">
        <w:rPr>
          <w:b/>
          <w:szCs w:val="24"/>
        </w:rPr>
        <w:t xml:space="preserve">Theophilus of </w:t>
      </w:r>
      <w:smartTag w:uri="urn:schemas-microsoft-com:office:smarttags" w:element="City">
        <w:smartTag w:uri="urn:schemas-microsoft-com:office:smarttags" w:element="place">
          <w:r w:rsidRPr="00CE6C54">
            <w:rPr>
              <w:b/>
              <w:szCs w:val="24"/>
            </w:rPr>
            <w:t>Antioch</w:t>
          </w:r>
        </w:smartTag>
      </w:smartTag>
      <w:r w:rsidRPr="00CE6C54">
        <w:rPr>
          <w:szCs w:val="24"/>
        </w:rPr>
        <w:t xml:space="preserve"> (</w:t>
      </w:r>
      <w:r w:rsidRPr="00B2347F">
        <w:t>168-181/188 A.D.</w:t>
      </w:r>
      <w:r w:rsidRPr="00CE6C54">
        <w:rPr>
          <w:szCs w:val="24"/>
        </w:rPr>
        <w:t xml:space="preserve">) </w:t>
      </w:r>
      <w:r>
        <w:t xml:space="preserve">(implied) </w:t>
      </w:r>
      <w:r>
        <w:rPr>
          <w:szCs w:val="24"/>
        </w:rPr>
        <w:t>“</w:t>
      </w:r>
      <w:r w:rsidRPr="00CE6C54">
        <w:rPr>
          <w:rFonts w:cs="Consolas"/>
          <w:szCs w:val="24"/>
          <w:highlight w:val="white"/>
        </w:rPr>
        <w:t>For these are not gods, but idols, as we have already said, the works of men</w:t>
      </w:r>
      <w:r>
        <w:rPr>
          <w:rFonts w:cs="Consolas"/>
          <w:szCs w:val="24"/>
          <w:highlight w:val="white"/>
        </w:rPr>
        <w:t>’</w:t>
      </w:r>
      <w:r w:rsidRPr="00CE6C54">
        <w:rPr>
          <w:rFonts w:cs="Consolas"/>
          <w:szCs w:val="24"/>
          <w:highlight w:val="white"/>
        </w:rPr>
        <w:t>s hands and unclean demons. And such may all those become who make them and put their trust in them!</w:t>
      </w:r>
      <w:r>
        <w:rPr>
          <w:szCs w:val="24"/>
        </w:rPr>
        <w:t>”</w:t>
      </w:r>
      <w:r w:rsidRPr="00CE6C54">
        <w:rPr>
          <w:szCs w:val="24"/>
        </w:rPr>
        <w:t xml:space="preserve"> </w:t>
      </w:r>
      <w:r w:rsidRPr="00CE6C54">
        <w:rPr>
          <w:i/>
          <w:szCs w:val="24"/>
        </w:rPr>
        <w:t xml:space="preserve">Theophilus </w:t>
      </w:r>
      <w:r w:rsidRPr="00CE6C54">
        <w:rPr>
          <w:i/>
        </w:rPr>
        <w:t>t</w:t>
      </w:r>
      <w:r w:rsidRPr="00CE6C54">
        <w:rPr>
          <w:i/>
          <w:szCs w:val="24"/>
        </w:rPr>
        <w:t>o Autolycus</w:t>
      </w:r>
      <w:r>
        <w:t xml:space="preserve"> book 1 ch.10 p.92</w:t>
      </w:r>
    </w:p>
    <w:p w14:paraId="55557C5B" w14:textId="77777777" w:rsidR="00B3613D" w:rsidRDefault="00B3613D" w:rsidP="00B3613D">
      <w:pPr>
        <w:autoSpaceDE w:val="0"/>
        <w:autoSpaceDN w:val="0"/>
        <w:adjustRightInd w:val="0"/>
        <w:ind w:left="288" w:hanging="288"/>
      </w:pPr>
      <w:r w:rsidRPr="004F05EE">
        <w:rPr>
          <w:b/>
          <w:szCs w:val="24"/>
        </w:rPr>
        <w:t xml:space="preserve">Clement of </w:t>
      </w:r>
      <w:smartTag w:uri="urn:schemas-microsoft-com:office:smarttags" w:element="City">
        <w:smartTag w:uri="urn:schemas-microsoft-com:office:smarttags" w:element="place">
          <w:r w:rsidRPr="004F05EE">
            <w:rPr>
              <w:b/>
              <w:szCs w:val="24"/>
            </w:rPr>
            <w:t>Alexandria</w:t>
          </w:r>
        </w:smartTag>
      </w:smartTag>
      <w:r w:rsidRPr="004F05EE">
        <w:rPr>
          <w:szCs w:val="24"/>
        </w:rPr>
        <w:t xml:space="preserve"> (c.195 A.D.) “</w:t>
      </w:r>
      <w:r w:rsidRPr="004F05EE">
        <w:rPr>
          <w:rFonts w:cs="Consolas"/>
          <w:szCs w:val="24"/>
          <w:highlight w:val="white"/>
        </w:rPr>
        <w:t xml:space="preserve">The senseless earth is </w:t>
      </w:r>
      <w:proofErr w:type="spellStart"/>
      <w:r w:rsidRPr="004F05EE">
        <w:rPr>
          <w:rFonts w:cs="Consolas"/>
          <w:szCs w:val="24"/>
          <w:highlight w:val="white"/>
        </w:rPr>
        <w:t>dishonoured</w:t>
      </w:r>
      <w:proofErr w:type="spellEnd"/>
      <w:r w:rsidRPr="004F05EE">
        <w:rPr>
          <w:rFonts w:cs="Consolas"/>
          <w:szCs w:val="24"/>
          <w:highlight w:val="white"/>
        </w:rPr>
        <w:t xml:space="preserve"> by the makers of images, who change it by their art from its proper nature, and induce men to worship it; and the makers of gods worship not gods and demons, but in my view earth and art, which go to make up images. For, in sooth, the image is only dead matter shaped by the craftsman's hand.</w:t>
      </w:r>
      <w:r>
        <w:t>”</w:t>
      </w:r>
      <w:r w:rsidRPr="00B2347F">
        <w:t xml:space="preserve"> </w:t>
      </w:r>
      <w:r w:rsidRPr="00B2347F">
        <w:rPr>
          <w:i/>
        </w:rPr>
        <w:t>Exhortation to the Heathen</w:t>
      </w:r>
      <w:r>
        <w:t xml:space="preserve"> ch.4 p.186</w:t>
      </w:r>
    </w:p>
    <w:p w14:paraId="4B90903D" w14:textId="77777777" w:rsidR="00B3613D" w:rsidRPr="00217BA8" w:rsidRDefault="00B3613D" w:rsidP="00B3613D">
      <w:pPr>
        <w:ind w:left="288" w:hanging="288"/>
        <w:rPr>
          <w:rFonts w:cs="Times New Roman"/>
          <w:szCs w:val="24"/>
        </w:rPr>
      </w:pPr>
      <w:r w:rsidRPr="00217BA8">
        <w:rPr>
          <w:rFonts w:cs="Times New Roman"/>
          <w:szCs w:val="24"/>
        </w:rPr>
        <w:t xml:space="preserve">Clement of Alexandria (193-202 A.D.) </w:t>
      </w:r>
      <w:r>
        <w:rPr>
          <w:rFonts w:cs="Times New Roman"/>
          <w:szCs w:val="24"/>
        </w:rPr>
        <w:t>in discussing the ten commandments, says, “</w:t>
      </w:r>
      <w:r w:rsidRPr="00217BA8">
        <w:rPr>
          <w:rFonts w:cs="Times New Roman"/>
          <w:szCs w:val="24"/>
        </w:rPr>
        <w:t xml:space="preserve">The second </w:t>
      </w:r>
      <w:r>
        <w:rPr>
          <w:rFonts w:cs="Times New Roman"/>
          <w:szCs w:val="24"/>
        </w:rPr>
        <w:t xml:space="preserve">word </w:t>
      </w:r>
      <w:r w:rsidRPr="00217BA8">
        <w:rPr>
          <w:rFonts w:cs="Times New Roman"/>
          <w:szCs w:val="24"/>
        </w:rPr>
        <w:t>intimated that men ought not to take and confer the august power of God (which is the name, for this alone were many even yet capable of learning), and transfer His title to things created and vain, which human artificers have made.</w:t>
      </w:r>
      <w:r>
        <w:rPr>
          <w:rFonts w:cs="Times New Roman"/>
          <w:szCs w:val="24"/>
        </w:rPr>
        <w:t>”</w:t>
      </w:r>
      <w:r w:rsidRPr="00217BA8">
        <w:rPr>
          <w:rFonts w:cs="Times New Roman"/>
          <w:szCs w:val="24"/>
        </w:rPr>
        <w:t xml:space="preserve"> </w:t>
      </w:r>
      <w:r w:rsidRPr="00217BA8">
        <w:rPr>
          <w:rFonts w:cs="Times New Roman"/>
          <w:i/>
          <w:szCs w:val="24"/>
        </w:rPr>
        <w:t>Stromata</w:t>
      </w:r>
      <w:r w:rsidRPr="00217BA8">
        <w:rPr>
          <w:rFonts w:cs="Times New Roman"/>
          <w:szCs w:val="24"/>
        </w:rPr>
        <w:t xml:space="preserve"> </w:t>
      </w:r>
      <w:r>
        <w:rPr>
          <w:rFonts w:cs="Times New Roman"/>
          <w:szCs w:val="24"/>
        </w:rPr>
        <w:t>b</w:t>
      </w:r>
      <w:r w:rsidRPr="00217BA8">
        <w:rPr>
          <w:rFonts w:cs="Times New Roman"/>
          <w:szCs w:val="24"/>
        </w:rPr>
        <w:t xml:space="preserve">ook </w:t>
      </w:r>
      <w:r>
        <w:rPr>
          <w:rFonts w:cs="Times New Roman"/>
          <w:szCs w:val="24"/>
        </w:rPr>
        <w:t>6</w:t>
      </w:r>
      <w:r w:rsidRPr="00217BA8">
        <w:rPr>
          <w:rFonts w:cs="Times New Roman"/>
          <w:szCs w:val="24"/>
        </w:rPr>
        <w:t xml:space="preserve">, </w:t>
      </w:r>
      <w:r>
        <w:rPr>
          <w:rFonts w:cs="Times New Roman"/>
          <w:szCs w:val="24"/>
        </w:rPr>
        <w:t>ch.16 p.512</w:t>
      </w:r>
    </w:p>
    <w:p w14:paraId="03FA648E" w14:textId="77777777" w:rsidR="00B3613D" w:rsidRDefault="00B3613D" w:rsidP="00B3613D">
      <w:pPr>
        <w:ind w:left="288" w:hanging="288"/>
      </w:pPr>
      <w:r w:rsidRPr="00A6192A">
        <w:rPr>
          <w:b/>
        </w:rPr>
        <w:t>Tertullian</w:t>
      </w:r>
      <w:r w:rsidRPr="00B2347F">
        <w:t xml:space="preserve"> (198-220 A.D.) </w:t>
      </w:r>
      <w:r>
        <w:t xml:space="preserve">explains how we are not to help manufacture idols either. </w:t>
      </w:r>
      <w:r w:rsidRPr="00A24C7F">
        <w:rPr>
          <w:i/>
        </w:rPr>
        <w:t>On I</w:t>
      </w:r>
      <w:r>
        <w:rPr>
          <w:i/>
        </w:rPr>
        <w:t>d</w:t>
      </w:r>
      <w:r w:rsidRPr="00A24C7F">
        <w:rPr>
          <w:i/>
        </w:rPr>
        <w:t>olatry</w:t>
      </w:r>
      <w:r>
        <w:t xml:space="preserve"> ch.8 p.65</w:t>
      </w:r>
    </w:p>
    <w:p w14:paraId="37F060BF" w14:textId="77777777" w:rsidR="00B3613D" w:rsidRPr="00CE6C54" w:rsidRDefault="00B3613D" w:rsidP="00B3613D">
      <w:pPr>
        <w:autoSpaceDE w:val="0"/>
        <w:autoSpaceDN w:val="0"/>
        <w:adjustRightInd w:val="0"/>
        <w:ind w:left="288" w:hanging="288"/>
        <w:rPr>
          <w:szCs w:val="24"/>
        </w:rPr>
      </w:pPr>
      <w:r w:rsidRPr="00CE6C54">
        <w:rPr>
          <w:szCs w:val="24"/>
        </w:rPr>
        <w:t xml:space="preserve">Tertullian (208-220 A.D.) </w:t>
      </w:r>
      <w:r>
        <w:rPr>
          <w:szCs w:val="24"/>
        </w:rPr>
        <w:t>“</w:t>
      </w:r>
      <w:r w:rsidRPr="00CE6C54">
        <w:rPr>
          <w:rFonts w:cs="Consolas"/>
          <w:szCs w:val="24"/>
          <w:highlight w:val="white"/>
        </w:rPr>
        <w:t>Of how deep guilt, then, adultery-which is likewise a matter of fornication, in accordance with its criminal function-is to be accounted, the Law of God first comes to hand to show us; if it is true, (as it is), that after interdicting the superstitious service of alien gods, and the making of idols themselves,</w:t>
      </w:r>
      <w:r>
        <w:rPr>
          <w:szCs w:val="24"/>
        </w:rPr>
        <w:t>”</w:t>
      </w:r>
      <w:r w:rsidRPr="00CE6C54">
        <w:rPr>
          <w:szCs w:val="24"/>
        </w:rPr>
        <w:t xml:space="preserve"> </w:t>
      </w:r>
      <w:r w:rsidRPr="00CE6C54">
        <w:rPr>
          <w:i/>
          <w:szCs w:val="24"/>
        </w:rPr>
        <w:t>Tertullian on Modesty</w:t>
      </w:r>
      <w:r w:rsidRPr="00CE6C54">
        <w:rPr>
          <w:szCs w:val="24"/>
        </w:rPr>
        <w:t xml:space="preserve"> ch.5 p.77</w:t>
      </w:r>
    </w:p>
    <w:p w14:paraId="1BBC4BF7" w14:textId="77777777" w:rsidR="00B3613D" w:rsidRDefault="00B3613D" w:rsidP="00B3613D">
      <w:pPr>
        <w:autoSpaceDE w:val="0"/>
        <w:autoSpaceDN w:val="0"/>
        <w:adjustRightInd w:val="0"/>
        <w:ind w:left="288" w:hanging="288"/>
      </w:pPr>
      <w:r w:rsidRPr="00E87C34">
        <w:rPr>
          <w:b/>
          <w:szCs w:val="24"/>
        </w:rPr>
        <w:t>Hippolytus</w:t>
      </w:r>
      <w:r w:rsidRPr="00E87C34">
        <w:rPr>
          <w:szCs w:val="24"/>
        </w:rPr>
        <w:t xml:space="preserve"> (222-234/235 A.D.) </w:t>
      </w:r>
      <w:r>
        <w:rPr>
          <w:szCs w:val="24"/>
        </w:rPr>
        <w:t>“</w:t>
      </w:r>
      <w:r w:rsidRPr="00E87C34">
        <w:rPr>
          <w:rFonts w:cs="Consolas"/>
          <w:szCs w:val="24"/>
          <w:highlight w:val="white"/>
        </w:rPr>
        <w:t xml:space="preserve">Under </w:t>
      </w:r>
      <w:smartTag w:uri="urn:schemas-microsoft-com:office:smarttags" w:element="country-region">
        <w:smartTag w:uri="urn:schemas-microsoft-com:office:smarttags" w:element="place">
          <w:r w:rsidRPr="00E87C34">
            <w:rPr>
              <w:rFonts w:cs="Consolas"/>
              <w:szCs w:val="24"/>
              <w:highlight w:val="white"/>
            </w:rPr>
            <w:t>Egypt</w:t>
          </w:r>
        </w:smartTag>
      </w:smartTag>
      <w:r w:rsidRPr="00E87C34">
        <w:rPr>
          <w:rFonts w:cs="Consolas"/>
          <w:szCs w:val="24"/>
          <w:highlight w:val="white"/>
        </w:rPr>
        <w:t xml:space="preserve"> he meant the world, and under things made with hands its idolatry, and under the shaking its subversion and dissolution. And the Lord, the Word, he represented as upon a light cloud, referring to that most pure tabernacle, in which setting up His throne, our Lord Jesus Christ came into the world to shake error.</w:t>
      </w:r>
      <w:r>
        <w:rPr>
          <w:szCs w:val="24"/>
        </w:rPr>
        <w:t>”</w:t>
      </w:r>
      <w:r w:rsidRPr="00E87C34">
        <w:rPr>
          <w:szCs w:val="24"/>
        </w:rPr>
        <w:t xml:space="preserve"> </w:t>
      </w:r>
      <w:r>
        <w:t>Fragment 2 on Isaiah (from Theodoret) p.176</w:t>
      </w:r>
    </w:p>
    <w:p w14:paraId="21BB0EA3" w14:textId="0D67437C" w:rsidR="00B3613D" w:rsidRPr="00204AB9" w:rsidRDefault="00B3613D" w:rsidP="00B3613D">
      <w:pPr>
        <w:autoSpaceDE w:val="0"/>
        <w:autoSpaceDN w:val="0"/>
        <w:adjustRightInd w:val="0"/>
        <w:ind w:left="288" w:hanging="288"/>
        <w:rPr>
          <w:szCs w:val="24"/>
        </w:rPr>
      </w:pPr>
      <w:r w:rsidRPr="00204AB9">
        <w:rPr>
          <w:b/>
          <w:szCs w:val="24"/>
        </w:rPr>
        <w:t>Commodianus</w:t>
      </w:r>
      <w:r w:rsidRPr="00204AB9">
        <w:rPr>
          <w:szCs w:val="24"/>
        </w:rPr>
        <w:t xml:space="preserve"> (c.240 A.D.) </w:t>
      </w:r>
      <w:r w:rsidR="00545A15">
        <w:rPr>
          <w:szCs w:val="24"/>
        </w:rPr>
        <w:t>(</w:t>
      </w:r>
      <w:r>
        <w:t xml:space="preserve">implied) </w:t>
      </w:r>
      <w:r>
        <w:rPr>
          <w:szCs w:val="24"/>
        </w:rPr>
        <w:t>“</w:t>
      </w:r>
      <w:r w:rsidRPr="00204AB9">
        <w:rPr>
          <w:rFonts w:cs="Consolas"/>
          <w:szCs w:val="24"/>
          <w:highlight w:val="white"/>
        </w:rPr>
        <w:t xml:space="preserve">In the law, the Lord of heaven, and earth, and sea has commanded, saying, Worship not vain gods made by your own hands out of wood or gold, lest my wrath destroy you for such things. The people before Moses, unskilled, abiding without law, and ignorant of God, prayed to gods that perished, after the likenesses of which they fashioned vain idols. The Lord having brought the Jews out of the </w:t>
      </w:r>
      <w:smartTag w:uri="urn:schemas-microsoft-com:office:smarttags" w:element="place">
        <w:smartTag w:uri="urn:schemas-microsoft-com:office:smarttags" w:element="PlaceType">
          <w:r w:rsidRPr="00204AB9">
            <w:rPr>
              <w:rFonts w:cs="Consolas"/>
              <w:szCs w:val="24"/>
              <w:highlight w:val="white"/>
            </w:rPr>
            <w:t>land</w:t>
          </w:r>
        </w:smartTag>
        <w:r w:rsidRPr="00204AB9">
          <w:rPr>
            <w:rFonts w:cs="Consolas"/>
            <w:szCs w:val="24"/>
            <w:highlight w:val="white"/>
          </w:rPr>
          <w:t xml:space="preserve"> of </w:t>
        </w:r>
        <w:smartTag w:uri="urn:schemas-microsoft-com:office:smarttags" w:element="PlaceName">
          <w:r w:rsidRPr="00204AB9">
            <w:rPr>
              <w:rFonts w:cs="Consolas"/>
              <w:szCs w:val="24"/>
              <w:highlight w:val="white"/>
            </w:rPr>
            <w:t>Egypt</w:t>
          </w:r>
        </w:smartTag>
      </w:smartTag>
      <w:r w:rsidRPr="00204AB9">
        <w:rPr>
          <w:rFonts w:cs="Consolas"/>
          <w:szCs w:val="24"/>
          <w:highlight w:val="white"/>
        </w:rPr>
        <w:t>, subsequently imposed on them a law; and the Omnipotent enjoined these things, that they should serve Him alone, and not those idols.</w:t>
      </w:r>
      <w:r>
        <w:rPr>
          <w:szCs w:val="24"/>
        </w:rPr>
        <w:t>”</w:t>
      </w:r>
      <w:r w:rsidRPr="00204AB9">
        <w:rPr>
          <w:szCs w:val="24"/>
        </w:rPr>
        <w:t xml:space="preserve"> </w:t>
      </w:r>
      <w:r w:rsidRPr="00204AB9">
        <w:rPr>
          <w:i/>
          <w:szCs w:val="24"/>
        </w:rPr>
        <w:t>Instructions of Commodianus</w:t>
      </w:r>
      <w:r w:rsidRPr="00204AB9">
        <w:rPr>
          <w:szCs w:val="24"/>
        </w:rPr>
        <w:t xml:space="preserve"> </w:t>
      </w:r>
      <w:r>
        <w:t>ch.2 p.203</w:t>
      </w:r>
    </w:p>
    <w:p w14:paraId="202D36C5" w14:textId="77777777" w:rsidR="00B3613D" w:rsidRDefault="00B3613D" w:rsidP="00B3613D">
      <w:pPr>
        <w:ind w:left="288" w:hanging="288"/>
      </w:pPr>
      <w:r w:rsidRPr="00A6192A">
        <w:rPr>
          <w:b/>
          <w:szCs w:val="24"/>
        </w:rPr>
        <w:t xml:space="preserve">Cyprian of </w:t>
      </w:r>
      <w:smartTag w:uri="urn:schemas-microsoft-com:office:smarttags" w:element="City">
        <w:smartTag w:uri="urn:schemas-microsoft-com:office:smarttags" w:element="place">
          <w:r w:rsidRPr="00A6192A">
            <w:rPr>
              <w:b/>
              <w:szCs w:val="24"/>
            </w:rPr>
            <w:t>Carthage</w:t>
          </w:r>
        </w:smartTag>
      </w:smartTag>
      <w:r w:rsidRPr="00A6192A">
        <w:rPr>
          <w:szCs w:val="24"/>
        </w:rPr>
        <w:t xml:space="preserve"> (c.246-258 A.D.) </w:t>
      </w:r>
      <w:r>
        <w:rPr>
          <w:szCs w:val="24"/>
        </w:rPr>
        <w:t>“</w:t>
      </w:r>
      <w:r w:rsidRPr="00A6192A">
        <w:rPr>
          <w:rFonts w:cs="Consolas"/>
          <w:szCs w:val="24"/>
          <w:highlight w:val="white"/>
        </w:rPr>
        <w:t xml:space="preserve">In Exodus also: </w:t>
      </w:r>
      <w:r>
        <w:rPr>
          <w:rFonts w:cs="Consolas"/>
          <w:szCs w:val="24"/>
          <w:highlight w:val="white"/>
        </w:rPr>
        <w:t>‘</w:t>
      </w:r>
      <w:r w:rsidRPr="00A6192A">
        <w:rPr>
          <w:rFonts w:cs="Consolas"/>
          <w:szCs w:val="24"/>
          <w:highlight w:val="white"/>
        </w:rPr>
        <w:t>Thou shalt not make to thee an idol, nor the likeness of anything.</w:t>
      </w:r>
      <w:r>
        <w:rPr>
          <w:rFonts w:cs="Consolas"/>
          <w:szCs w:val="24"/>
          <w:highlight w:val="white"/>
        </w:rPr>
        <w:t>’</w:t>
      </w:r>
      <w:r>
        <w:rPr>
          <w:szCs w:val="24"/>
        </w:rPr>
        <w:t>”</w:t>
      </w:r>
      <w:r w:rsidRPr="00A6192A">
        <w:rPr>
          <w:szCs w:val="24"/>
        </w:rPr>
        <w:t xml:space="preserve"> </w:t>
      </w:r>
      <w:r w:rsidRPr="00A6192A">
        <w:rPr>
          <w:i/>
          <w:szCs w:val="24"/>
        </w:rPr>
        <w:t>Treatises of Cyprian Treatise</w:t>
      </w:r>
      <w:r>
        <w:t xml:space="preserve"> 11 ch.12.1 (Exhortation to Martyrdom) p.498</w:t>
      </w:r>
    </w:p>
    <w:p w14:paraId="019AD5D9" w14:textId="77777777" w:rsidR="00B3613D" w:rsidRPr="00204AB9" w:rsidRDefault="00B3613D" w:rsidP="00B3613D">
      <w:pPr>
        <w:autoSpaceDE w:val="0"/>
        <w:autoSpaceDN w:val="0"/>
        <w:adjustRightInd w:val="0"/>
        <w:ind w:left="288" w:hanging="288"/>
        <w:rPr>
          <w:szCs w:val="24"/>
        </w:rPr>
      </w:pPr>
      <w:r w:rsidRPr="00204AB9">
        <w:rPr>
          <w:b/>
          <w:szCs w:val="24"/>
        </w:rPr>
        <w:t>Methodius</w:t>
      </w:r>
      <w:r w:rsidRPr="00204AB9">
        <w:rPr>
          <w:szCs w:val="24"/>
        </w:rPr>
        <w:t xml:space="preserve"> (c.2</w:t>
      </w:r>
      <w:r>
        <w:t>7</w:t>
      </w:r>
      <w:r w:rsidRPr="00204AB9">
        <w:rPr>
          <w:szCs w:val="24"/>
        </w:rPr>
        <w:t xml:space="preserve">0-311/312 A.D.) </w:t>
      </w:r>
      <w:r>
        <w:rPr>
          <w:szCs w:val="24"/>
        </w:rPr>
        <w:t>“</w:t>
      </w:r>
      <w:r w:rsidRPr="00204AB9">
        <w:rPr>
          <w:rFonts w:cs="Consolas"/>
          <w:szCs w:val="24"/>
          <w:highlight w:val="white"/>
        </w:rPr>
        <w:t xml:space="preserve">Or how did gold, or silver, or brass, and, to take it collectively, the whole of the workable earth, injure those who, ungratefully towards their Creator, make a wrong use of them by turning parts of them into various kinds of idols? And if </w:t>
      </w:r>
      <w:proofErr w:type="spellStart"/>
      <w:r w:rsidRPr="00204AB9">
        <w:rPr>
          <w:rFonts w:cs="Consolas"/>
          <w:szCs w:val="24"/>
          <w:highlight w:val="white"/>
        </w:rPr>
        <w:t>any one</w:t>
      </w:r>
      <w:proofErr w:type="spellEnd"/>
      <w:r w:rsidRPr="00204AB9">
        <w:rPr>
          <w:rFonts w:cs="Consolas"/>
          <w:szCs w:val="24"/>
          <w:highlight w:val="white"/>
        </w:rPr>
        <w:t xml:space="preserve"> should supply wool from that which had been stolen to the weaving art, that art, regarding this one thing only, manufactures the material submitted to it, if it will receive the preparation, rejecting nothing of that which is serviceable to itself, since that which is stolen is here not to be blamed, being lifeless. And, therefore, the material itself is to be wrought and adorned, but he who is discovered to have abstracted it unjustly should be punished.</w:t>
      </w:r>
      <w:r>
        <w:rPr>
          <w:szCs w:val="24"/>
        </w:rPr>
        <w:t>”</w:t>
      </w:r>
      <w:r w:rsidRPr="00204AB9">
        <w:rPr>
          <w:szCs w:val="24"/>
        </w:rPr>
        <w:t xml:space="preserve"> </w:t>
      </w:r>
      <w:r w:rsidRPr="00204AB9">
        <w:rPr>
          <w:i/>
          <w:szCs w:val="24"/>
        </w:rPr>
        <w:t>Banquet of the Ten Virgins</w:t>
      </w:r>
      <w:r w:rsidRPr="00204AB9">
        <w:rPr>
          <w:szCs w:val="24"/>
        </w:rPr>
        <w:t xml:space="preserve"> discourse </w:t>
      </w:r>
      <w:r>
        <w:t>2 ch.5 p.315</w:t>
      </w:r>
    </w:p>
    <w:p w14:paraId="2C0A94BD" w14:textId="77777777" w:rsidR="00B3613D" w:rsidRPr="00393409" w:rsidRDefault="00B3613D" w:rsidP="00B3613D">
      <w:pPr>
        <w:autoSpaceDE w:val="0"/>
        <w:autoSpaceDN w:val="0"/>
        <w:adjustRightInd w:val="0"/>
        <w:ind w:left="288" w:hanging="288"/>
        <w:rPr>
          <w:szCs w:val="24"/>
        </w:rPr>
      </w:pPr>
      <w:r w:rsidRPr="004F05EE">
        <w:rPr>
          <w:szCs w:val="24"/>
        </w:rPr>
        <w:t>Methodius</w:t>
      </w:r>
      <w:r w:rsidRPr="00393409">
        <w:rPr>
          <w:szCs w:val="24"/>
        </w:rPr>
        <w:t xml:space="preserve"> (c</w:t>
      </w:r>
      <w:r>
        <w:rPr>
          <w:szCs w:val="24"/>
        </w:rPr>
        <w:t>.</w:t>
      </w:r>
      <w:r w:rsidRPr="00393409">
        <w:rPr>
          <w:szCs w:val="24"/>
        </w:rPr>
        <w:t xml:space="preserve">270-311/312 A.D.) </w:t>
      </w:r>
      <w:r>
        <w:rPr>
          <w:szCs w:val="24"/>
        </w:rPr>
        <w:t>(implied) “</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Pr="00393409">
        <w:rPr>
          <w:i/>
          <w:szCs w:val="24"/>
        </w:rPr>
        <w:t>Banquet of the Ten Virgins</w:t>
      </w:r>
      <w:r w:rsidRPr="00393409">
        <w:rPr>
          <w:szCs w:val="24"/>
        </w:rPr>
        <w:t xml:space="preserve"> discourse 2 ch.7 p.</w:t>
      </w:r>
      <w:r>
        <w:rPr>
          <w:szCs w:val="24"/>
        </w:rPr>
        <w:t>316</w:t>
      </w:r>
    </w:p>
    <w:p w14:paraId="2CF8E543" w14:textId="77777777" w:rsidR="00B3613D" w:rsidRDefault="00B3613D" w:rsidP="00B3613D">
      <w:pPr>
        <w:autoSpaceDE w:val="0"/>
        <w:autoSpaceDN w:val="0"/>
        <w:adjustRightInd w:val="0"/>
        <w:ind w:left="288" w:hanging="288"/>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920023">
        <w:rPr>
          <w:szCs w:val="24"/>
        </w:rPr>
        <w:t xml:space="preserve"> (318 A.D.) </w:t>
      </w:r>
      <w:r>
        <w:rPr>
          <w:szCs w:val="24"/>
        </w:rPr>
        <w:t>“</w:t>
      </w:r>
      <w:r w:rsidRPr="00920023">
        <w:rPr>
          <w:rFonts w:cs="Consolas"/>
          <w:szCs w:val="24"/>
          <w:highlight w:val="white"/>
        </w:rPr>
        <w:t xml:space="preserve">But it is now time to say how they came down to the madness of idolatry, that you may know that the invention of idols is wholly due, not </w:t>
      </w:r>
      <w:r w:rsidRPr="00920023">
        <w:rPr>
          <w:rFonts w:cs="Consolas"/>
          <w:i/>
          <w:szCs w:val="24"/>
          <w:highlight w:val="white"/>
        </w:rPr>
        <w:t>to</w:t>
      </w:r>
      <w:r w:rsidRPr="00920023">
        <w:rPr>
          <w:rFonts w:cs="Consolas"/>
          <w:szCs w:val="24"/>
          <w:highlight w:val="white"/>
        </w:rPr>
        <w:t xml:space="preserve"> good but to evil.</w:t>
      </w:r>
      <w:r>
        <w:rPr>
          <w:szCs w:val="24"/>
        </w:rPr>
        <w:t>”</w:t>
      </w:r>
      <w:r w:rsidRPr="00920023">
        <w:rPr>
          <w:szCs w:val="24"/>
        </w:rPr>
        <w:t xml:space="preserve"> </w:t>
      </w:r>
      <w:r w:rsidRPr="00920023">
        <w:rPr>
          <w:i/>
          <w:szCs w:val="24"/>
        </w:rPr>
        <w:t>Against the Heathen</w:t>
      </w:r>
      <w:r w:rsidRPr="00920023">
        <w:rPr>
          <w:szCs w:val="24"/>
        </w:rPr>
        <w:t xml:space="preserve"> ch.7</w:t>
      </w:r>
      <w:r>
        <w:t>.5 p.7</w:t>
      </w:r>
    </w:p>
    <w:p w14:paraId="63800F12" w14:textId="77777777" w:rsidR="00B3613D" w:rsidRDefault="00B3613D" w:rsidP="00B3613D">
      <w:pPr>
        <w:autoSpaceDE w:val="0"/>
        <w:autoSpaceDN w:val="0"/>
        <w:adjustRightInd w:val="0"/>
        <w:ind w:left="288" w:hanging="288"/>
        <w:rPr>
          <w:rFonts w:ascii="Time New Roman" w:hAnsi="Time New Roman"/>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Pr="00B573C7">
        <w:rPr>
          <w:szCs w:val="24"/>
        </w:rPr>
        <w:t xml:space="preserve"> (318 A.D.) </w:t>
      </w:r>
      <w:r>
        <w:t xml:space="preserve">(partial) </w:t>
      </w:r>
      <w:r>
        <w:rPr>
          <w:szCs w:val="24"/>
        </w:rPr>
        <w:t>“</w:t>
      </w:r>
      <w:r w:rsidRPr="00B573C7">
        <w:rPr>
          <w:rFonts w:cs="Consolas"/>
          <w:szCs w:val="24"/>
          <w:highlight w:val="white"/>
        </w:rPr>
        <w:t>But that the soul is made immortal is a further point in the Church</w:t>
      </w:r>
      <w:r>
        <w:rPr>
          <w:rFonts w:cs="Consolas"/>
          <w:szCs w:val="24"/>
          <w:highlight w:val="white"/>
        </w:rPr>
        <w:t>’</w:t>
      </w:r>
      <w:r w:rsidRPr="00B573C7">
        <w:rPr>
          <w:rFonts w:cs="Consolas"/>
          <w:szCs w:val="24"/>
          <w:highlight w:val="white"/>
        </w:rPr>
        <w:t>s teaching which you must know, to show how the idols are to be overthrown.</w:t>
      </w:r>
      <w:r>
        <w:rPr>
          <w:szCs w:val="24"/>
        </w:rPr>
        <w:t>”</w:t>
      </w:r>
      <w:r w:rsidRPr="00B573C7">
        <w:rPr>
          <w:szCs w:val="24"/>
        </w:rPr>
        <w:t xml:space="preserve"> </w:t>
      </w:r>
      <w:r>
        <w:rPr>
          <w:i/>
          <w:szCs w:val="24"/>
        </w:rPr>
        <w:t>Athanasius Against the Heathen</w:t>
      </w:r>
      <w:r>
        <w:t xml:space="preserve"> ch.33 p.21</w:t>
      </w:r>
    </w:p>
    <w:p w14:paraId="42CF11EC" w14:textId="77777777" w:rsidR="00B3613D" w:rsidRPr="00545A15" w:rsidRDefault="00B3613D" w:rsidP="00B3613D">
      <w:pPr>
        <w:ind w:left="288" w:hanging="288"/>
      </w:pPr>
      <w:r w:rsidRPr="00545A15">
        <w:rPr>
          <w:b/>
          <w:bCs/>
        </w:rPr>
        <w:t>Eusebius of Caesarea</w:t>
      </w:r>
      <w:r w:rsidRPr="00545A15">
        <w:t xml:space="preserve"> (318-325 A.D.) (implied) Make no idols. </w:t>
      </w:r>
      <w:r w:rsidRPr="00545A15">
        <w:rPr>
          <w:i/>
        </w:rPr>
        <w:t>Demonstration of the Gospel</w:t>
      </w:r>
      <w:r w:rsidRPr="00545A15">
        <w:t xml:space="preserve"> book 1.6 p.9-10</w:t>
      </w:r>
    </w:p>
    <w:p w14:paraId="1CEF6DF1" w14:textId="07E9C0BB" w:rsidR="00B3613D" w:rsidRPr="001C51EE" w:rsidRDefault="00B3613D" w:rsidP="00B3613D">
      <w:pPr>
        <w:autoSpaceDE w:val="0"/>
        <w:autoSpaceDN w:val="0"/>
        <w:adjustRightInd w:val="0"/>
        <w:ind w:left="288" w:hanging="288"/>
      </w:pPr>
      <w:r w:rsidRPr="001C51EE">
        <w:rPr>
          <w:bCs/>
        </w:rPr>
        <w:t>Eusebius of Caesarea</w:t>
      </w:r>
      <w:r w:rsidRPr="001C51EE">
        <w:t xml:space="preserve"> (318-325 A.D.) (partial) “every material, costly though it be, is unworthy to form His [God’s] image; and every art unskilled to conceive a similitude; no likeness of Him was </w:t>
      </w:r>
      <w:r w:rsidR="007B7851" w:rsidRPr="001C51EE">
        <w:t>ever</w:t>
      </w:r>
      <w:r w:rsidRPr="001C51EE">
        <w:t xml:space="preserve"> seen or conceived, or may without impiety be represented.” </w:t>
      </w:r>
      <w:r w:rsidRPr="001C51EE">
        <w:rPr>
          <w:i/>
        </w:rPr>
        <w:t>Preparation for the Gospel</w:t>
      </w:r>
      <w:r w:rsidRPr="001C51EE">
        <w:t xml:space="preserve"> book 8 ch.8 p.13. See also ibid book 8 ch.9 p.18.</w:t>
      </w:r>
    </w:p>
    <w:p w14:paraId="28597CE9" w14:textId="77777777" w:rsidR="00B3613D" w:rsidRDefault="00B3613D" w:rsidP="00B3613D">
      <w:pPr>
        <w:ind w:left="288" w:hanging="288"/>
      </w:pPr>
    </w:p>
    <w:p w14:paraId="0C19BFA1" w14:textId="77777777" w:rsidR="00B3613D" w:rsidRPr="00217BA8" w:rsidRDefault="00B3613D" w:rsidP="00B3613D">
      <w:pPr>
        <w:ind w:left="288" w:hanging="288"/>
        <w:rPr>
          <w:b/>
          <w:u w:val="single"/>
        </w:rPr>
      </w:pPr>
      <w:r w:rsidRPr="00217BA8">
        <w:rPr>
          <w:b/>
          <w:u w:val="single"/>
        </w:rPr>
        <w:t>Among Jews</w:t>
      </w:r>
    </w:p>
    <w:p w14:paraId="52D933D1" w14:textId="77777777" w:rsidR="00B3613D" w:rsidRDefault="00B3613D" w:rsidP="00B3613D">
      <w:pPr>
        <w:ind w:left="288" w:hanging="288"/>
      </w:pPr>
      <w:r w:rsidRPr="00217BA8">
        <w:rPr>
          <w:b/>
        </w:rPr>
        <w:t>Flavius Josephus</w:t>
      </w:r>
      <w:r>
        <w:t xml:space="preserve"> (110 A.D.) “</w:t>
      </w:r>
      <w:r w:rsidRPr="00217BA8">
        <w:rPr>
          <w:rFonts w:cs="Times New Roman"/>
          <w:szCs w:val="24"/>
        </w:rPr>
        <w:t>The first commandment teaches us that there is but one God, and th</w:t>
      </w:r>
      <w:r>
        <w:rPr>
          <w:rFonts w:cs="Times New Roman"/>
          <w:szCs w:val="24"/>
        </w:rPr>
        <w:t>at we ought to worship him only;</w:t>
      </w:r>
      <w:r w:rsidRPr="00217BA8">
        <w:rPr>
          <w:rFonts w:cs="Times New Roman"/>
          <w:szCs w:val="24"/>
        </w:rPr>
        <w:t xml:space="preserve"> </w:t>
      </w:r>
      <w:r>
        <w:rPr>
          <w:rFonts w:cs="Times New Roman"/>
          <w:szCs w:val="24"/>
        </w:rPr>
        <w:t xml:space="preserve">- </w:t>
      </w:r>
      <w:r w:rsidRPr="00217BA8">
        <w:rPr>
          <w:rFonts w:cs="Times New Roman"/>
          <w:szCs w:val="24"/>
        </w:rPr>
        <w:t>The second commands us not to make the image of any living creature to worship it</w:t>
      </w:r>
      <w:r>
        <w:rPr>
          <w:rFonts w:cs="Times New Roman"/>
          <w:szCs w:val="24"/>
        </w:rPr>
        <w:t>; -the third,…</w:t>
      </w:r>
      <w:r w:rsidRPr="00217BA8">
        <w:rPr>
          <w:rFonts w:cs="Times New Roman"/>
          <w:szCs w:val="24"/>
        </w:rPr>
        <w:t>.</w:t>
      </w:r>
      <w:r>
        <w:rPr>
          <w:rFonts w:cs="Times New Roman"/>
          <w:szCs w:val="24"/>
        </w:rPr>
        <w:t xml:space="preserve">” </w:t>
      </w:r>
      <w:r w:rsidRPr="00217BA8">
        <w:rPr>
          <w:rFonts w:cs="Times New Roman"/>
          <w:i/>
          <w:szCs w:val="24"/>
        </w:rPr>
        <w:t>Antiquities of the Jews</w:t>
      </w:r>
      <w:r>
        <w:rPr>
          <w:rFonts w:cs="Times New Roman"/>
          <w:szCs w:val="24"/>
        </w:rPr>
        <w:t xml:space="preserve"> book 3 ch.5.5 p.71</w:t>
      </w:r>
    </w:p>
    <w:p w14:paraId="71A5B8D5" w14:textId="77777777" w:rsidR="00B3613D" w:rsidRDefault="00B3613D" w:rsidP="00B3613D">
      <w:pPr>
        <w:ind w:left="288" w:hanging="288"/>
      </w:pPr>
    </w:p>
    <w:p w14:paraId="7DB0B065" w14:textId="77777777" w:rsidR="00B3613D" w:rsidRPr="005F16D3" w:rsidRDefault="00B3613D" w:rsidP="00B3613D">
      <w:pPr>
        <w:ind w:left="288" w:hanging="288"/>
        <w:rPr>
          <w:b/>
          <w:bCs/>
          <w:u w:val="single"/>
        </w:rPr>
      </w:pPr>
      <w:r>
        <w:rPr>
          <w:b/>
          <w:bCs/>
          <w:u w:val="single"/>
        </w:rPr>
        <w:t>Among corrupt or spurious works</w:t>
      </w:r>
    </w:p>
    <w:p w14:paraId="7E6C1DFB" w14:textId="77777777" w:rsidR="00B3613D" w:rsidRDefault="00B3613D" w:rsidP="00B3613D">
      <w:pPr>
        <w:ind w:left="288" w:hanging="288"/>
      </w:pPr>
      <w:r w:rsidRPr="00656E91">
        <w:rPr>
          <w:b/>
          <w:bCs/>
        </w:rPr>
        <w:t>Akhmin Apocalypse of Peter</w:t>
      </w:r>
      <w:r w:rsidRPr="00656E91">
        <w:t xml:space="preserve"> (Greek) (135,100-150 A.D.) </w:t>
      </w:r>
      <w:r>
        <w:t>(implied) says that idol makers are whipped with whips of fire (Ethiopic) or beaten with rods (Akhmin)</w:t>
      </w:r>
    </w:p>
    <w:p w14:paraId="14C719CD" w14:textId="77777777" w:rsidR="00B3613D" w:rsidRDefault="00B3613D" w:rsidP="00B3613D">
      <w:pPr>
        <w:ind w:left="288" w:hanging="288"/>
      </w:pPr>
    </w:p>
    <w:p w14:paraId="56E95ABA" w14:textId="6EF547A2" w:rsidR="00242418" w:rsidRPr="00B2347F" w:rsidRDefault="00242418">
      <w:pPr>
        <w:pStyle w:val="Heading2"/>
      </w:pPr>
      <w:bookmarkStart w:id="784" w:name="_Toc161729564"/>
      <w:r w:rsidRPr="00B2347F">
        <w:t>I</w:t>
      </w:r>
      <w:r w:rsidR="009849FD">
        <w:t>n</w:t>
      </w:r>
      <w:r w:rsidR="000076C6">
        <w:t>10</w:t>
      </w:r>
      <w:r w:rsidRPr="00B2347F">
        <w:t>. Stars have no influence on people</w:t>
      </w:r>
      <w:bookmarkEnd w:id="782"/>
      <w:bookmarkEnd w:id="783"/>
      <w:bookmarkEnd w:id="784"/>
    </w:p>
    <w:p w14:paraId="514A8269" w14:textId="77777777" w:rsidR="00242418" w:rsidRPr="00B2347F" w:rsidRDefault="00242418"/>
    <w:p w14:paraId="3279E51D" w14:textId="77777777" w:rsidR="00242418" w:rsidRPr="00B2347F" w:rsidRDefault="00242418">
      <w:r w:rsidRPr="00B2347F">
        <w:t>(implied) Isaiah 47:13; Jeremiah 10:2</w:t>
      </w:r>
    </w:p>
    <w:p w14:paraId="095763C1" w14:textId="77777777" w:rsidR="00242418" w:rsidRPr="00B2347F" w:rsidRDefault="00242418"/>
    <w:p w14:paraId="789A8AE6" w14:textId="77777777" w:rsidR="00242418" w:rsidRPr="00B2347F" w:rsidRDefault="00242418">
      <w:pPr>
        <w:ind w:left="288" w:hanging="288"/>
      </w:pPr>
      <w:r w:rsidRPr="00B2347F">
        <w:rPr>
          <w:b/>
          <w:i/>
        </w:rPr>
        <w:t>Didache</w:t>
      </w:r>
      <w:r w:rsidRPr="00B2347F">
        <w:t xml:space="preserve"> (=Teaching of the Twelve Apostles) vol.7 ch.3.4 p.378 (before 125 A.D.) Do not observe omens, be an enchanter, astrologer, or look at these things.</w:t>
      </w:r>
    </w:p>
    <w:p w14:paraId="5BCF84B3" w14:textId="77777777" w:rsidR="00242418" w:rsidRPr="00B2347F" w:rsidRDefault="00242418">
      <w:pPr>
        <w:widowControl w:val="0"/>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(161-181/188 A.D.) (partial) mentions Aratus in </w:t>
      </w:r>
      <w:r w:rsidRPr="00B2347F">
        <w:rPr>
          <w:i/>
        </w:rPr>
        <w:t>Theophilus to Autolycus</w:t>
      </w:r>
      <w:r w:rsidRPr="00B2347F">
        <w:t xml:space="preserve"> book 2 ch.8 p.97. He mentions that he looked at the </w:t>
      </w:r>
      <w:proofErr w:type="spellStart"/>
      <w:r w:rsidRPr="00B2347F">
        <w:t>sphaerography</w:t>
      </w:r>
      <w:proofErr w:type="spellEnd"/>
      <w:r w:rsidRPr="00B2347F">
        <w:t xml:space="preserve"> of the world</w:t>
      </w:r>
      <w:r w:rsidR="00DE7390">
        <w:t>’</w:t>
      </w:r>
      <w:r w:rsidRPr="00B2347F">
        <w:t xml:space="preserve">s circle in </w:t>
      </w:r>
      <w:r w:rsidRPr="00B2347F">
        <w:rPr>
          <w:i/>
        </w:rPr>
        <w:t>Theophilus to Autolycus</w:t>
      </w:r>
      <w:r w:rsidRPr="00B2347F">
        <w:t xml:space="preserve"> book 3 ch.2 p.111.</w:t>
      </w:r>
    </w:p>
    <w:p w14:paraId="126BCEA4" w14:textId="77777777" w:rsidR="0089274E" w:rsidRPr="00B2347F" w:rsidRDefault="0089274E" w:rsidP="0089274E">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Pr>
          <w:rFonts w:cs="Consolas"/>
          <w:szCs w:val="24"/>
          <w:highlight w:val="white"/>
        </w:rPr>
        <w:t>‘</w:t>
      </w:r>
      <w:r w:rsidRPr="00B2347F">
        <w:rPr>
          <w:rFonts w:cs="Consolas"/>
          <w:szCs w:val="24"/>
          <w:highlight w:val="white"/>
        </w:rPr>
        <w:t xml:space="preserve">Neither let </w:t>
      </w:r>
      <w:proofErr w:type="spellStart"/>
      <w:r w:rsidRPr="00B2347F">
        <w:rPr>
          <w:rFonts w:cs="Consolas"/>
          <w:szCs w:val="24"/>
          <w:highlight w:val="white"/>
        </w:rPr>
        <w:t>any one</w:t>
      </w:r>
      <w:proofErr w:type="spellEnd"/>
      <w:r w:rsidRPr="00B2347F">
        <w:rPr>
          <w:rFonts w:cs="Consolas"/>
          <w:szCs w:val="24"/>
          <w:highlight w:val="white"/>
        </w:rPr>
        <w:t xml:space="preserve"> either take comfort from, or apologize for what happens from fate. Let what happens be of the disposition of fortune, yet the mind is free; and therefore man</w:t>
      </w:r>
      <w:r>
        <w:rPr>
          <w:rFonts w:cs="Consolas"/>
          <w:szCs w:val="24"/>
          <w:highlight w:val="white"/>
        </w:rPr>
        <w:t>’</w:t>
      </w:r>
      <w:r w:rsidRPr="00B2347F">
        <w:rPr>
          <w:rFonts w:cs="Consolas"/>
          <w:szCs w:val="24"/>
          <w:highlight w:val="white"/>
        </w:rPr>
        <w:t>s doing, not his dignity, is judged. For what else is fate than what God has spoken of each one of us? Who, since He can foresee our constitution, determines also the fates for us, according to the deserts and the qualities of individuals. Thus in our case it is not the star under which we are born that is punished, but the particular nature of our disposition is blamed.</w:t>
      </w:r>
      <w:r>
        <w:rPr>
          <w:szCs w:val="24"/>
        </w:rPr>
        <w:t>”</w:t>
      </w:r>
      <w:r w:rsidRPr="00B2347F">
        <w:rPr>
          <w:szCs w:val="24"/>
        </w:rPr>
        <w:t xml:space="preserve"> </w:t>
      </w:r>
      <w:r w:rsidRPr="00B2347F">
        <w:rPr>
          <w:i/>
          <w:szCs w:val="24"/>
        </w:rPr>
        <w:t>The Octavius of Minucius Felix</w:t>
      </w:r>
      <w:r w:rsidRPr="00B2347F">
        <w:rPr>
          <w:szCs w:val="24"/>
        </w:rPr>
        <w:t xml:space="preserve"> ch.36 p.195</w:t>
      </w:r>
    </w:p>
    <w:p w14:paraId="4322BDA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 A.D.</w:t>
      </w:r>
      <w:r w:rsidRPr="00B2347F">
        <w:t xml:space="preserve">) distinguished between astronomy and astrology, and taught that astrology was wrong. </w:t>
      </w:r>
      <w:r w:rsidRPr="00B2347F">
        <w:rPr>
          <w:i/>
        </w:rPr>
        <w:t>Exhortation to the Heathen</w:t>
      </w:r>
      <w:r w:rsidRPr="00B2347F">
        <w:t xml:space="preserve"> ch.6 p.191. See also </w:t>
      </w:r>
      <w:r w:rsidRPr="00B2347F">
        <w:rPr>
          <w:i/>
        </w:rPr>
        <w:t>Stromata</w:t>
      </w:r>
      <w:r w:rsidRPr="00B2347F">
        <w:t xml:space="preserve"> book 6 ch.16 p.513</w:t>
      </w:r>
    </w:p>
    <w:p w14:paraId="24FA1DCD" w14:textId="44A582FE" w:rsidR="00242418"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1C9F1B59" w14:textId="1349775B" w:rsidR="00465AE8" w:rsidRPr="00465AE8" w:rsidRDefault="00465AE8">
      <w:pPr>
        <w:ind w:left="288" w:hanging="288"/>
        <w:rPr>
          <w:bCs/>
        </w:rPr>
      </w:pPr>
      <w:r w:rsidRPr="00465AE8">
        <w:rPr>
          <w:bCs/>
        </w:rPr>
        <w:t>Tertullian</w:t>
      </w:r>
      <w:r>
        <w:rPr>
          <w:bCs/>
        </w:rPr>
        <w:t xml:space="preserve"> (198-220 A.D.) says that astrology is wrong. </w:t>
      </w:r>
      <w:r w:rsidRPr="00465AE8">
        <w:rPr>
          <w:bCs/>
          <w:i/>
          <w:iCs/>
        </w:rPr>
        <w:t>On Idolatry</w:t>
      </w:r>
      <w:r>
        <w:rPr>
          <w:bCs/>
        </w:rPr>
        <w:t xml:space="preserve"> ch.9 p.65</w:t>
      </w:r>
    </w:p>
    <w:p w14:paraId="2A5603A3" w14:textId="77777777" w:rsidR="00242418" w:rsidRPr="00B2347F" w:rsidRDefault="00242418">
      <w:pPr>
        <w:ind w:left="288" w:hanging="288"/>
      </w:pPr>
      <w:r w:rsidRPr="00B2347F">
        <w:rPr>
          <w:b/>
        </w:rPr>
        <w:t>Theodotus the probable Montanist</w:t>
      </w:r>
      <w:r w:rsidRPr="00B2347F">
        <w:t xml:space="preserve"> (ca.240 A.D.) says that stars do not exert influence, but they show what is, what will be, and what has become. </w:t>
      </w:r>
      <w:r w:rsidRPr="00B2347F">
        <w:rPr>
          <w:i/>
        </w:rPr>
        <w:t>Excerpts of Theodotus</w:t>
      </w:r>
      <w:r w:rsidRPr="00B2347F">
        <w:t xml:space="preserve"> ch.55 p.49</w:t>
      </w:r>
    </w:p>
    <w:p w14:paraId="40D6469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knew a lot about Chaldean astrology and he taught that it was wrong. Hippolytus</w:t>
      </w:r>
      <w:r w:rsidR="00DE7390">
        <w:t>’</w:t>
      </w:r>
      <w:r w:rsidRPr="00B2347F">
        <w:t xml:space="preserve"> </w:t>
      </w:r>
      <w:r w:rsidRPr="00B2347F">
        <w:rPr>
          <w:i/>
        </w:rPr>
        <w:t>Refutation of All Heresies</w:t>
      </w:r>
      <w:r w:rsidRPr="00B2347F">
        <w:t xml:space="preserve"> book 4 ch.3 p.24-27</w:t>
      </w:r>
    </w:p>
    <w:p w14:paraId="775F593C" w14:textId="77777777" w:rsidR="00242418" w:rsidRPr="00B2347F" w:rsidRDefault="00242418">
      <w:pPr>
        <w:ind w:left="288" w:hanging="288"/>
      </w:pPr>
      <w:r w:rsidRPr="00B2347F">
        <w:t>Hippolytus</w:t>
      </w:r>
      <w:r w:rsidR="002B22DC" w:rsidRPr="00B2347F">
        <w:t xml:space="preserve"> of Portus</w:t>
      </w:r>
      <w:r w:rsidRPr="00B2347F">
        <w:t xml:space="preserve"> (222-235/236 A.D.) One reason Hippolytus gave that astrology was wrong is that it should be from the time of conception, not birth. Hippolytus</w:t>
      </w:r>
      <w:r w:rsidR="00DE7390">
        <w:t>’</w:t>
      </w:r>
      <w:r w:rsidRPr="00B2347F">
        <w:t xml:space="preserve"> </w:t>
      </w:r>
      <w:r w:rsidRPr="00B2347F">
        <w:rPr>
          <w:i/>
        </w:rPr>
        <w:t>Refutation of All Heresies</w:t>
      </w:r>
      <w:r w:rsidRPr="00B2347F">
        <w:t xml:space="preserve"> book 4 ch.3 p.25</w:t>
      </w:r>
    </w:p>
    <w:p w14:paraId="1FEF4417" w14:textId="77777777" w:rsidR="00242418" w:rsidRPr="00B2347F" w:rsidRDefault="00242418">
      <w:pPr>
        <w:ind w:left="288" w:hanging="288"/>
      </w:pPr>
      <w:r w:rsidRPr="00B2347F">
        <w:t>Hippolytus</w:t>
      </w:r>
      <w:r w:rsidR="002B22DC" w:rsidRPr="00B2347F">
        <w:t xml:space="preserve"> of Portus</w:t>
      </w:r>
      <w:r w:rsidRPr="00B2347F">
        <w:t xml:space="preserve"> (222-235/236 A.D.) Did everyone born at the same time as Alexander of Macedon have the same fate? How about Plato? How about soldiers in battle? Hippolytus</w:t>
      </w:r>
      <w:r w:rsidR="00DE7390">
        <w:t>’</w:t>
      </w:r>
      <w:r w:rsidRPr="00B2347F">
        <w:t xml:space="preserve"> </w:t>
      </w:r>
      <w:r w:rsidRPr="00B2347F">
        <w:rPr>
          <w:i/>
        </w:rPr>
        <w:t>Refutation of All Heresies</w:t>
      </w:r>
      <w:r w:rsidRPr="00B2347F">
        <w:t xml:space="preserve"> book 4 ch.3 p.27</w:t>
      </w:r>
    </w:p>
    <w:p w14:paraId="3913F269" w14:textId="77777777" w:rsidR="00242418" w:rsidRPr="00B2347F" w:rsidRDefault="00242418">
      <w:pPr>
        <w:ind w:left="288" w:hanging="288"/>
      </w:pPr>
      <w:r w:rsidRPr="00B2347F">
        <w:t>Hippolytus</w:t>
      </w:r>
      <w:r w:rsidR="002B22DC" w:rsidRPr="00B2347F">
        <w:t xml:space="preserve"> of Portus</w:t>
      </w:r>
      <w:r w:rsidRPr="00B2347F">
        <w:t xml:space="preserve"> (222-235/236 A.D.) If those born under Virgo are destined to have fair (light) complexions, how about Ethiopians (blacks) born under the sign of Virgo? Hippolytus</w:t>
      </w:r>
      <w:r w:rsidR="00DE7390">
        <w:t>’</w:t>
      </w:r>
      <w:r w:rsidRPr="00B2347F">
        <w:t xml:space="preserve"> </w:t>
      </w:r>
      <w:r w:rsidRPr="00B2347F">
        <w:rPr>
          <w:i/>
        </w:rPr>
        <w:t>Refutation of All Heresies</w:t>
      </w:r>
      <w:r w:rsidRPr="00B2347F">
        <w:t xml:space="preserve"> book 4 ch.6 p.27</w:t>
      </w:r>
    </w:p>
    <w:p w14:paraId="4D4767A2" w14:textId="0D2148C5" w:rsidR="00242418" w:rsidRPr="00B2347F" w:rsidRDefault="00242418">
      <w:pPr>
        <w:ind w:left="288" w:hanging="288"/>
      </w:pPr>
      <w:r w:rsidRPr="00B2347F">
        <w:rPr>
          <w:b/>
        </w:rPr>
        <w:t>Origen</w:t>
      </w:r>
      <w:r w:rsidRPr="00B2347F">
        <w:t xml:space="preserve"> (235-245 A.D.) tells us not to follow </w:t>
      </w:r>
      <w:r w:rsidR="002D2DBF">
        <w:t>“</w:t>
      </w:r>
      <w:r w:rsidRPr="00B2347F">
        <w:t xml:space="preserve">the </w:t>
      </w:r>
      <w:r w:rsidR="007B7851" w:rsidRPr="00B2347F">
        <w:t>deliriums</w:t>
      </w:r>
      <w:r w:rsidRPr="00B2347F">
        <w:t xml:space="preserve"> of the astrologers</w:t>
      </w:r>
      <w:r w:rsidR="002D2DBF">
        <w:t>”</w:t>
      </w:r>
      <w:r w:rsidRPr="00B2347F">
        <w:t xml:space="preserve"> </w:t>
      </w:r>
      <w:r w:rsidRPr="00B2347F">
        <w:rPr>
          <w:i/>
        </w:rPr>
        <w:t>Homilies on Jeremiah</w:t>
      </w:r>
      <w:r w:rsidRPr="00B2347F">
        <w:t xml:space="preserve"> homily 27 ch.4.2 p.256</w:t>
      </w:r>
    </w:p>
    <w:p w14:paraId="475F8240" w14:textId="77777777" w:rsidR="00295D3B" w:rsidRDefault="00242418">
      <w:pPr>
        <w:widowControl w:val="0"/>
        <w:autoSpaceDE w:val="0"/>
        <w:autoSpaceDN w:val="0"/>
        <w:adjustRightInd w:val="0"/>
        <w:ind w:left="288" w:hanging="288"/>
        <w:rPr>
          <w:i/>
        </w:rPr>
      </w:pPr>
      <w:r w:rsidRPr="00B2347F">
        <w:rPr>
          <w:b/>
        </w:rPr>
        <w:t>Methodius</w:t>
      </w:r>
      <w:r w:rsidRPr="00B2347F">
        <w:t xml:space="preserve"> </w:t>
      </w:r>
      <w:r w:rsidR="00753D95" w:rsidRPr="00B2347F">
        <w:t>(270-311/312 A.D.)</w:t>
      </w:r>
      <w:r w:rsidRPr="00B2347F">
        <w:t xml:space="preserve"> discusses astrology </w:t>
      </w:r>
      <w:r w:rsidR="002D2DBF">
        <w:t>“</w:t>
      </w:r>
      <w:r w:rsidRPr="00B2347F">
        <w:t>to crush falsehood</w:t>
      </w:r>
      <w:r w:rsidR="002D2DBF">
        <w:t>”</w:t>
      </w:r>
      <w:r w:rsidRPr="00B2347F">
        <w:t xml:space="preserve">. </w:t>
      </w:r>
      <w:r w:rsidRPr="00B2347F">
        <w:rPr>
          <w:i/>
        </w:rPr>
        <w:t xml:space="preserve">The Banquet of the </w:t>
      </w:r>
    </w:p>
    <w:p w14:paraId="3614A745" w14:textId="77777777" w:rsidR="00242418" w:rsidRDefault="00242418">
      <w:pPr>
        <w:widowControl w:val="0"/>
        <w:autoSpaceDE w:val="0"/>
        <w:autoSpaceDN w:val="0"/>
        <w:adjustRightInd w:val="0"/>
        <w:ind w:left="288" w:hanging="288"/>
      </w:pPr>
      <w:r w:rsidRPr="00B2347F">
        <w:rPr>
          <w:i/>
        </w:rPr>
        <w:t>Ten Virgins</w:t>
      </w:r>
      <w:r w:rsidRPr="00B2347F">
        <w:t xml:space="preserve"> discourse 8 ch.14 p.341</w:t>
      </w:r>
    </w:p>
    <w:p w14:paraId="5161C99F" w14:textId="77777777" w:rsidR="00295D3B" w:rsidRPr="00B2347F" w:rsidRDefault="002A2570" w:rsidP="00295D3B">
      <w:pPr>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95D3B" w:rsidRPr="00B2347F">
        <w:t xml:space="preserve"> (318 A.D.) </w:t>
      </w:r>
      <w:r w:rsidR="00295D3B">
        <w:t>(partial) says some people wrongly think the stars are gods who influence lower gods.</w:t>
      </w:r>
      <w:r w:rsidR="00295D3B" w:rsidRPr="00B2347F">
        <w:rPr>
          <w:highlight w:val="white"/>
        </w:rPr>
        <w:t xml:space="preserve"> </w:t>
      </w:r>
      <w:r w:rsidR="008A2093">
        <w:rPr>
          <w:i/>
        </w:rPr>
        <w:t>Athanasius Against the Heathen</w:t>
      </w:r>
      <w:r w:rsidR="00295D3B">
        <w:t xml:space="preserve"> part 1 ch.9.1 p.8</w:t>
      </w:r>
    </w:p>
    <w:p w14:paraId="2F80C483" w14:textId="77777777" w:rsidR="00181E2A" w:rsidRPr="001C51EE" w:rsidRDefault="00181E2A" w:rsidP="00181E2A">
      <w:pPr>
        <w:autoSpaceDE w:val="0"/>
        <w:autoSpaceDN w:val="0"/>
        <w:adjustRightInd w:val="0"/>
        <w:ind w:left="288" w:hanging="288"/>
      </w:pPr>
      <w:r w:rsidRPr="001C51EE">
        <w:rPr>
          <w:b/>
        </w:rPr>
        <w:t>Eusebius of Caesarea</w:t>
      </w:r>
      <w:r w:rsidRPr="001C51EE">
        <w:t xml:space="preserve"> (318-325 A.D.) (implied) speaks against astrology. </w:t>
      </w:r>
      <w:r w:rsidRPr="001C51EE">
        <w:rPr>
          <w:i/>
        </w:rPr>
        <w:t>Preparation for the Gospel</w:t>
      </w:r>
      <w:r w:rsidRPr="001C51EE">
        <w:t xml:space="preserve"> book 6 ch.7 p.35</w:t>
      </w:r>
    </w:p>
    <w:p w14:paraId="79FF90B4" w14:textId="77777777" w:rsidR="00242418" w:rsidRPr="00B2347F" w:rsidRDefault="00242418"/>
    <w:p w14:paraId="5C5F55A8" w14:textId="77777777" w:rsidR="00242418" w:rsidRPr="00B2347F" w:rsidRDefault="00242418">
      <w:pPr>
        <w:rPr>
          <w:b/>
          <w:u w:val="single"/>
        </w:rPr>
      </w:pPr>
      <w:r w:rsidRPr="00B2347F">
        <w:rPr>
          <w:b/>
          <w:u w:val="single"/>
        </w:rPr>
        <w:t>Among heretics</w:t>
      </w:r>
    </w:p>
    <w:p w14:paraId="5065E912" w14:textId="77777777" w:rsidR="0023728B" w:rsidRPr="00B2347F" w:rsidRDefault="0023728B" w:rsidP="0023728B">
      <w:pPr>
        <w:autoSpaceDE w:val="0"/>
        <w:autoSpaceDN w:val="0"/>
        <w:adjustRightInd w:val="0"/>
        <w:ind w:left="288" w:hanging="288"/>
        <w:rPr>
          <w:b/>
          <w:szCs w:val="24"/>
        </w:rPr>
      </w:pPr>
      <w:r w:rsidRPr="00B2347F">
        <w:rPr>
          <w:b/>
          <w:szCs w:val="24"/>
        </w:rPr>
        <w:t>X Marcion</w:t>
      </w:r>
      <w:r w:rsidRPr="00B2347F">
        <w:rPr>
          <w:szCs w:val="24"/>
        </w:rPr>
        <w:t xml:space="preserve"> </w:t>
      </w:r>
      <w:r w:rsidR="00DA526C">
        <w:rPr>
          <w:szCs w:val="24"/>
        </w:rPr>
        <w:t>(c.172 A.D.)</w:t>
      </w:r>
      <w:r w:rsidRPr="00B2347F">
        <w:rPr>
          <w:szCs w:val="24"/>
        </w:rPr>
        <w:t xml:space="preserve"> according to Tertullian (</w:t>
      </w:r>
      <w:r w:rsidR="007E33DD">
        <w:rPr>
          <w:szCs w:val="24"/>
        </w:rPr>
        <w:t>207/208 A.D.</w:t>
      </w:r>
      <w:r w:rsidRPr="00B2347F">
        <w:rPr>
          <w:szCs w:val="24"/>
        </w:rPr>
        <w:t xml:space="preserve">) </w:t>
      </w:r>
      <w:r w:rsidR="002D2DBF">
        <w:rPr>
          <w:szCs w:val="24"/>
        </w:rPr>
        <w:t>“</w:t>
      </w:r>
      <w:r w:rsidRPr="00B2347F">
        <w:rPr>
          <w:rFonts w:cs="Consolas"/>
          <w:szCs w:val="24"/>
          <w:highlight w:val="white"/>
        </w:rPr>
        <w:t>The Marcionites are very strongly addicted to astrology; nor do they blush to get their livelihood by help of the very stars which were made by the Creator (whom they depreciate). We must here also treat of the quality of the (new) revelation; whether Marcion</w:t>
      </w:r>
      <w:r w:rsidR="00DE7390">
        <w:rPr>
          <w:rFonts w:cs="Consolas"/>
          <w:szCs w:val="24"/>
          <w:highlight w:val="white"/>
        </w:rPr>
        <w:t>’</w:t>
      </w:r>
      <w:r w:rsidRPr="00B2347F">
        <w:rPr>
          <w:rFonts w:cs="Consolas"/>
          <w:szCs w:val="24"/>
          <w:highlight w:val="white"/>
        </w:rPr>
        <w:t xml:space="preserve">s supreme god has become known </w:t>
      </w:r>
      <w:r w:rsidRPr="00B2347F">
        <w:rPr>
          <w:rFonts w:cs="Consolas"/>
          <w:i/>
          <w:szCs w:val="24"/>
          <w:highlight w:val="white"/>
        </w:rPr>
        <w:t>in a way worthy of him</w:t>
      </w:r>
      <w:r w:rsidRPr="00B2347F">
        <w:rPr>
          <w:rFonts w:cs="Consolas"/>
          <w:szCs w:val="24"/>
          <w:highlight w:val="white"/>
        </w:rPr>
        <w:t xml:space="preserve">, so as to secure the proof of his existence: and </w:t>
      </w:r>
      <w:r w:rsidRPr="00B2347F">
        <w:rPr>
          <w:rFonts w:cs="Consolas"/>
          <w:i/>
          <w:szCs w:val="24"/>
          <w:highlight w:val="white"/>
        </w:rPr>
        <w:t>in the way of truth</w:t>
      </w:r>
      <w:r w:rsidRPr="00B2347F">
        <w:rPr>
          <w:rFonts w:cs="Consolas"/>
          <w:szCs w:val="24"/>
          <w:highlight w:val="white"/>
        </w:rPr>
        <w:t>, so that he may be believed to be the very being who had been already proved to have been revealed in a manner worthy of his character.</w:t>
      </w:r>
      <w:r w:rsidR="002D2DBF">
        <w:rPr>
          <w:szCs w:val="24"/>
        </w:rPr>
        <w:t>”</w:t>
      </w:r>
      <w:r w:rsidRPr="00B2347F">
        <w:rPr>
          <w:szCs w:val="24"/>
        </w:rPr>
        <w:t xml:space="preserve"> </w:t>
      </w:r>
      <w:r w:rsidRPr="00B2347F">
        <w:rPr>
          <w:i/>
          <w:szCs w:val="24"/>
        </w:rPr>
        <w:t>Five Books Against Marcion</w:t>
      </w:r>
      <w:r w:rsidR="00DC6440" w:rsidRPr="00B2347F">
        <w:rPr>
          <w:szCs w:val="24"/>
        </w:rPr>
        <w:t xml:space="preserve"> book 1 ch.18 p.284</w:t>
      </w:r>
    </w:p>
    <w:p w14:paraId="70AB259D" w14:textId="77777777" w:rsidR="00242418" w:rsidRPr="00B2347F" w:rsidRDefault="00242418">
      <w:pPr>
        <w:ind w:left="288" w:hanging="288"/>
      </w:pPr>
      <w:r w:rsidRPr="00B2347F">
        <w:rPr>
          <w:b/>
        </w:rPr>
        <w:t>Bardaisan/Bardesan</w:t>
      </w:r>
      <w:r w:rsidRPr="00B2347F">
        <w:t xml:space="preserve"> (154-224/232 A.D.) has a lengthy discussion of astrology and how the predictions or tendencies are flat wrong in many places. </w:t>
      </w:r>
      <w:r w:rsidRPr="00B2347F">
        <w:rPr>
          <w:i/>
        </w:rPr>
        <w:t>The Book of the Laws of Diverse Countries</w:t>
      </w:r>
      <w:r w:rsidRPr="00B2347F">
        <w:t xml:space="preserve"> p.729-732</w:t>
      </w:r>
    </w:p>
    <w:p w14:paraId="70CEDC36" w14:textId="080A7185" w:rsidR="00242418" w:rsidRPr="00B2347F" w:rsidRDefault="00242418">
      <w:pPr>
        <w:ind w:left="288" w:hanging="288"/>
      </w:pPr>
      <w:r w:rsidRPr="00B2347F">
        <w:rPr>
          <w:b/>
        </w:rPr>
        <w:t xml:space="preserve">X The </w:t>
      </w:r>
      <w:proofErr w:type="spellStart"/>
      <w:r w:rsidRPr="00B2347F">
        <w:rPr>
          <w:b/>
        </w:rPr>
        <w:t>Elchas</w:t>
      </w:r>
      <w:r w:rsidR="007B7851">
        <w:rPr>
          <w:b/>
        </w:rPr>
        <w:t>a</w:t>
      </w:r>
      <w:r w:rsidRPr="00B2347F">
        <w:rPr>
          <w:b/>
        </w:rPr>
        <w:t>ites</w:t>
      </w:r>
      <w:proofErr w:type="spellEnd"/>
      <w:r w:rsidRPr="00B2347F">
        <w:t xml:space="preserve"> according to Hippolytus (222-235/236 A.D.) taught that Jesus was the Son of God, on astronomy, and water baptism. </w:t>
      </w:r>
      <w:r w:rsidRPr="00B2347F">
        <w:rPr>
          <w:i/>
        </w:rPr>
        <w:t>Refutation of All Heresies</w:t>
      </w:r>
      <w:r w:rsidRPr="00B2347F">
        <w:t xml:space="preserve"> book 9 ch.8-12 p.131-131.</w:t>
      </w:r>
    </w:p>
    <w:p w14:paraId="51B0D52E" w14:textId="71E97991"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against astrology. </w:t>
      </w:r>
      <w:r w:rsidRPr="00B2347F">
        <w:t xml:space="preserve">homily </w:t>
      </w:r>
      <w:r>
        <w:t>14</w:t>
      </w:r>
      <w:r w:rsidRPr="00B2347F">
        <w:t xml:space="preserve"> ch.</w:t>
      </w:r>
      <w:r>
        <w:t>11</w:t>
      </w:r>
      <w:r w:rsidRPr="00B2347F">
        <w:t xml:space="preserve"> p.</w:t>
      </w:r>
      <w:r>
        <w:t>308</w:t>
      </w:r>
      <w:r w:rsidR="00C339CE">
        <w:t>. See also ibid homily 14 ch.5 p.306.</w:t>
      </w:r>
    </w:p>
    <w:p w14:paraId="4AE2FE46" w14:textId="3A0F5451" w:rsidR="00242418" w:rsidRPr="00B2347F" w:rsidRDefault="00242418">
      <w:pPr>
        <w:ind w:left="288" w:hanging="288"/>
      </w:pPr>
      <w:r w:rsidRPr="00B2347F">
        <w:t xml:space="preserve">The Ebionite </w:t>
      </w:r>
      <w:r w:rsidRPr="00B2347F">
        <w:rPr>
          <w:b/>
          <w:i/>
        </w:rPr>
        <w:t>Recognitions of Clement</w:t>
      </w:r>
      <w:r w:rsidRPr="00B2347F">
        <w:t xml:space="preserve"> (c.211-231 A.D.) book 9 ch.12 </w:t>
      </w:r>
      <w:r w:rsidR="004B4807">
        <w:t xml:space="preserve">p.185 “Therefore the astrologers being ignorant of such mysteries, think that these things happen by the </w:t>
      </w:r>
      <w:r w:rsidRPr="00B2347F">
        <w:t>course</w:t>
      </w:r>
      <w:r w:rsidR="004B4807">
        <w:t>s</w:t>
      </w:r>
      <w:r w:rsidRPr="00B2347F">
        <w:t xml:space="preserve"> of heavenly bodies</w:t>
      </w:r>
      <w:r w:rsidR="004B4807">
        <w:t>: hence also, I their answers to those who go to them to consult them as to future things, they are deceived in very many instances.”</w:t>
      </w:r>
      <w:r w:rsidRPr="00B2347F">
        <w:t xml:space="preserve">. </w:t>
      </w:r>
      <w:r w:rsidR="004B4807">
        <w:t>book 1 ch.32 p.86 al</w:t>
      </w:r>
      <w:r w:rsidRPr="00B2347F">
        <w:t>so claims that Abraham was an astrologer who renounced astrology to follow God.</w:t>
      </w:r>
      <w:r w:rsidR="009F79E1">
        <w:t xml:space="preserve"> See also ibid book 9 ch.12 p.185 and 9 ch.19 p.187.</w:t>
      </w:r>
    </w:p>
    <w:p w14:paraId="0141AA9C" w14:textId="77777777" w:rsidR="00242418" w:rsidRPr="00B2347F" w:rsidRDefault="00242418">
      <w:pPr>
        <w:ind w:left="288" w:hanging="288"/>
      </w:pPr>
    </w:p>
    <w:p w14:paraId="79B8AF10" w14:textId="2D5CF23F" w:rsidR="000076C6" w:rsidRPr="00B2347F" w:rsidRDefault="000076C6" w:rsidP="000076C6">
      <w:pPr>
        <w:pStyle w:val="Heading2"/>
      </w:pPr>
      <w:bookmarkStart w:id="785" w:name="_Toc161729565"/>
      <w:bookmarkStart w:id="786" w:name="_Toc58618030"/>
      <w:bookmarkStart w:id="787" w:name="_Toc62979461"/>
      <w:r w:rsidRPr="00B2347F">
        <w:t>I</w:t>
      </w:r>
      <w:r>
        <w:t>n11</w:t>
      </w:r>
      <w:r w:rsidRPr="00B2347F">
        <w:t xml:space="preserve">. </w:t>
      </w:r>
      <w:r>
        <w:t>Don’t be in/subject to bondage [to sin]</w:t>
      </w:r>
      <w:bookmarkEnd w:id="785"/>
    </w:p>
    <w:p w14:paraId="3D20E635" w14:textId="77777777" w:rsidR="000076C6" w:rsidRDefault="000076C6" w:rsidP="000076C6"/>
    <w:p w14:paraId="322C6096" w14:textId="3E6EA38A" w:rsidR="000076C6" w:rsidRDefault="000076C6" w:rsidP="000076C6">
      <w:r>
        <w:t>Bondage under the law, under men, or under tyrants is not included here.</w:t>
      </w:r>
    </w:p>
    <w:p w14:paraId="6B823275" w14:textId="77777777" w:rsidR="000076C6" w:rsidRDefault="000076C6" w:rsidP="000076C6"/>
    <w:p w14:paraId="7CD695C8" w14:textId="77777777" w:rsidR="000076C6" w:rsidRPr="00367DAE" w:rsidRDefault="000076C6" w:rsidP="000076C6">
      <w:pPr>
        <w:autoSpaceDE w:val="0"/>
        <w:autoSpaceDN w:val="0"/>
        <w:adjustRightInd w:val="0"/>
        <w:ind w:left="288" w:hanging="288"/>
      </w:pPr>
      <w:r w:rsidRPr="00367DAE">
        <w:rPr>
          <w:b/>
          <w:bCs/>
        </w:rPr>
        <w:t>Irenaeus of Lyons</w:t>
      </w:r>
      <w:r w:rsidRPr="00367DAE">
        <w:t xml:space="preserve"> (182-188 A.D.) “</w:t>
      </w:r>
      <w:r w:rsidRPr="00367DAE">
        <w:rPr>
          <w:rFonts w:cs="Cascadia Mono"/>
        </w:rPr>
        <w:t xml:space="preserve">For the Lord vindicated Abraham's posterity by </w:t>
      </w:r>
      <w:proofErr w:type="spellStart"/>
      <w:r w:rsidRPr="00367DAE">
        <w:rPr>
          <w:rFonts w:cs="Cascadia Mono"/>
        </w:rPr>
        <w:t>loosing</w:t>
      </w:r>
      <w:proofErr w:type="spellEnd"/>
      <w:r w:rsidRPr="00367DAE">
        <w:rPr>
          <w:rFonts w:cs="Cascadia Mono"/>
        </w:rPr>
        <w:t xml:space="preserve"> them from bondage and calling them to salvation, as He did in the case of the woman whom He healed, saying openly to those who had not faith like Abraham, "Ye hypocrites,(2) doth not each one of you on the Sabbath-days loose his ox or his ass, and lead him away to watering? And ought not this woman, being a daughter of Abraham, whom Satan hath bound these eighteen years, be loosed from this bond on the Sabbath-days?"</w:t>
      </w:r>
      <w:r w:rsidRPr="00367DAE">
        <w:t xml:space="preserve">” </w:t>
      </w:r>
      <w:r w:rsidRPr="00367DAE">
        <w:rPr>
          <w:i/>
          <w:iCs/>
        </w:rPr>
        <w:t>Irenaeus Against Heresies</w:t>
      </w:r>
      <w:r w:rsidRPr="00367DAE">
        <w:t xml:space="preserve"> book 2 ch.8.1 p.471</w:t>
      </w:r>
    </w:p>
    <w:p w14:paraId="4F3D0D6B" w14:textId="77777777" w:rsidR="000076C6" w:rsidRPr="00367DAE" w:rsidRDefault="000076C6" w:rsidP="000076C6">
      <w:pPr>
        <w:autoSpaceDE w:val="0"/>
        <w:autoSpaceDN w:val="0"/>
        <w:adjustRightInd w:val="0"/>
        <w:ind w:left="288" w:hanging="288"/>
      </w:pPr>
      <w:r w:rsidRPr="00367DAE">
        <w:rPr>
          <w:b/>
          <w:bCs/>
        </w:rPr>
        <w:t>Clement of Alexandria</w:t>
      </w:r>
      <w:r w:rsidRPr="00367DAE">
        <w:t xml:space="preserve"> (293-217/220 A.D.) “</w:t>
      </w:r>
      <w:r w:rsidRPr="00367DAE">
        <w:rPr>
          <w:rFonts w:cs="Cascadia Mono"/>
        </w:rPr>
        <w:t xml:space="preserve">who, under the </w:t>
      </w:r>
      <w:proofErr w:type="spellStart"/>
      <w:r w:rsidRPr="00367DAE">
        <w:rPr>
          <w:rFonts w:cs="Cascadia Mono"/>
        </w:rPr>
        <w:t>pretence</w:t>
      </w:r>
      <w:proofErr w:type="spellEnd"/>
      <w:r w:rsidRPr="00367DAE">
        <w:rPr>
          <w:rFonts w:cs="Cascadia Mono"/>
        </w:rPr>
        <w:t xml:space="preserve"> of poetry corrupting human life, possessed by a spirit of artful sorcery for purposes of destruction, celebrating crimes in their orgies, and making human woes the materials of religious worship, were the first to entice men to idols; nay, to build up the stupidity of the nations with blocks of wood and stone,--that is, statues and images,--subjecting to the yoke of </w:t>
      </w:r>
      <w:proofErr w:type="spellStart"/>
      <w:r w:rsidRPr="00367DAE">
        <w:rPr>
          <w:rFonts w:cs="Cascadia Mono"/>
        </w:rPr>
        <w:t>extremest</w:t>
      </w:r>
      <w:proofErr w:type="spellEnd"/>
      <w:r w:rsidRPr="00367DAE">
        <w:rPr>
          <w:rFonts w:cs="Cascadia Mono"/>
        </w:rPr>
        <w:t xml:space="preserve"> bondage the truly noble freedom of those who lived as free citizens under heaven by their songs and incantations.</w:t>
      </w:r>
      <w:r w:rsidRPr="00367DAE">
        <w:t xml:space="preserve">” </w:t>
      </w:r>
      <w:r w:rsidRPr="00367DAE">
        <w:rPr>
          <w:i/>
          <w:iCs/>
        </w:rPr>
        <w:t>Exhortation to the Heathen</w:t>
      </w:r>
      <w:r w:rsidRPr="00367DAE">
        <w:t xml:space="preserve"> ch.1 p.172</w:t>
      </w:r>
    </w:p>
    <w:p w14:paraId="7438B422" w14:textId="77777777" w:rsidR="000076C6" w:rsidRPr="00367DAE" w:rsidRDefault="000076C6" w:rsidP="000076C6">
      <w:pPr>
        <w:ind w:left="288" w:hanging="288"/>
      </w:pPr>
      <w:r w:rsidRPr="00367DAE">
        <w:t>Clement of Alexandria (192-202 A.D.) “</w:t>
      </w:r>
      <w:r w:rsidRPr="00367DAE">
        <w:rPr>
          <w:rFonts w:cs="Cascadia Mono"/>
        </w:rPr>
        <w:t>God hath not given us the spirit of bondage again to fear; but of power, and love, and of a sound mind.</w:t>
      </w:r>
      <w:r w:rsidRPr="00367DAE">
        <w:t xml:space="preserve">” </w:t>
      </w:r>
      <w:r w:rsidRPr="00367DAE">
        <w:rPr>
          <w:i/>
          <w:iCs/>
        </w:rPr>
        <w:t>Stromata</w:t>
      </w:r>
      <w:r w:rsidRPr="00367DAE">
        <w:t xml:space="preserve"> book 4 ch.7 p.418</w:t>
      </w:r>
    </w:p>
    <w:p w14:paraId="3E637CA1" w14:textId="77777777" w:rsidR="000076C6" w:rsidRDefault="000076C6" w:rsidP="000076C6">
      <w:pPr>
        <w:autoSpaceDE w:val="0"/>
        <w:autoSpaceDN w:val="0"/>
        <w:adjustRightInd w:val="0"/>
        <w:ind w:left="288" w:hanging="288"/>
      </w:pPr>
      <w:r w:rsidRPr="00367DAE">
        <w:rPr>
          <w:b/>
          <w:bCs/>
        </w:rPr>
        <w:t>Tertullian</w:t>
      </w:r>
      <w:r w:rsidRPr="00367DAE">
        <w:t xml:space="preserve"> (</w:t>
      </w:r>
      <w:r w:rsidRPr="00B2347F">
        <w:t>198-220 A.D.</w:t>
      </w:r>
      <w:r w:rsidRPr="00367DAE">
        <w:t>) “</w:t>
      </w:r>
      <w:r w:rsidRPr="00367DAE">
        <w:rPr>
          <w:rFonts w:cs="Cascadia Mono"/>
        </w:rPr>
        <w:t>Though it seems to be liberty, yet it will come to be found bondage. In the world everything is nominal, and nothing real. For even then, as ransomed by Christ, you were under no bondage to man; and now, though man has given you liberty, you are the servant of Christ. If you think freedom of the world to be real, so that you even seal it with a crown, you have returned to the slavery of man, imagining it to be freedom; you have lost the freedom of Christ, fancying it is slavery.</w:t>
      </w:r>
      <w:r w:rsidRPr="00367DAE">
        <w:t xml:space="preserve">” </w:t>
      </w:r>
      <w:r w:rsidRPr="00367DAE">
        <w:rPr>
          <w:i/>
          <w:iCs/>
        </w:rPr>
        <w:t>The Chaplet</w:t>
      </w:r>
      <w:r w:rsidRPr="00367DAE">
        <w:t xml:space="preserve"> ch.13 p.101-102</w:t>
      </w:r>
    </w:p>
    <w:p w14:paraId="09B10522" w14:textId="77777777" w:rsidR="000076C6" w:rsidRDefault="000076C6" w:rsidP="000076C6">
      <w:pPr>
        <w:autoSpaceDE w:val="0"/>
        <w:autoSpaceDN w:val="0"/>
        <w:adjustRightInd w:val="0"/>
        <w:ind w:left="288" w:hanging="288"/>
      </w:pPr>
      <w:r w:rsidRPr="00023530">
        <w:rPr>
          <w:b/>
          <w:bCs/>
        </w:rPr>
        <w:t>Hippolytus of Portus</w:t>
      </w:r>
      <w:r w:rsidRPr="00023530">
        <w:t xml:space="preserve"> (222-235/236 A.D.) “</w:t>
      </w:r>
      <w:r w:rsidRPr="00023530">
        <w:rPr>
          <w:rFonts w:cs="Cascadia Mono"/>
        </w:rPr>
        <w:t xml:space="preserve">Do you see, beloved, how the prophet spake </w:t>
      </w:r>
      <w:proofErr w:type="spellStart"/>
      <w:r w:rsidRPr="00023530">
        <w:rPr>
          <w:rFonts w:cs="Cascadia Mono"/>
        </w:rPr>
        <w:t>beforetime</w:t>
      </w:r>
      <w:proofErr w:type="spellEnd"/>
      <w:r w:rsidRPr="00023530">
        <w:rPr>
          <w:rFonts w:cs="Cascadia Mono"/>
        </w:rPr>
        <w:t xml:space="preserve"> of the purifying power of baptism? For he who comes down in faith to the layer of regeneration, and renounces the devil, and joins himself to Christ; who denies the enemy, and makes the confession that Christ is God; who puts off the bondage, and puts on the adoption,--he comes up from the baptism brilliant as the sun,(20) flashing forth the beams of righteousness, and, which is indeed the chief thing, he returns a son of God and joint-heir with Christ.</w:t>
      </w:r>
      <w:r w:rsidRPr="00023530">
        <w:t xml:space="preserve">” </w:t>
      </w:r>
      <w:r w:rsidRPr="00023530">
        <w:rPr>
          <w:i/>
          <w:iCs/>
        </w:rPr>
        <w:t>Discourse on the Holy Theophany</w:t>
      </w:r>
      <w:r w:rsidRPr="00023530">
        <w:t xml:space="preserve"> ch.10 p.237</w:t>
      </w:r>
    </w:p>
    <w:p w14:paraId="671E9841" w14:textId="77777777" w:rsidR="000076C6" w:rsidRPr="00DD2E98" w:rsidRDefault="000076C6" w:rsidP="000076C6">
      <w:pPr>
        <w:autoSpaceDE w:val="0"/>
        <w:autoSpaceDN w:val="0"/>
        <w:adjustRightInd w:val="0"/>
        <w:ind w:left="288" w:hanging="288"/>
      </w:pPr>
      <w:r w:rsidRPr="00DD2E98">
        <w:rPr>
          <w:b/>
          <w:bCs/>
        </w:rPr>
        <w:t>Theodotus the probable Montanist</w:t>
      </w:r>
      <w:r w:rsidRPr="00DD2E98">
        <w:t xml:space="preserve"> (</w:t>
      </w:r>
      <w:r>
        <w:t>ca.240 A.D.)</w:t>
      </w:r>
      <w:r w:rsidRPr="00DD2E98">
        <w:t xml:space="preserve"> “</w:t>
      </w:r>
      <w:r w:rsidRPr="00DD2E98">
        <w:rPr>
          <w:rFonts w:cs="Cascadia Mono"/>
        </w:rPr>
        <w:t>Having set free the spirit of bondage, which produces fear, and advanced by love to adoption, he now reverences from love Him whom he feared before.</w:t>
      </w:r>
      <w:r w:rsidRPr="00DD2E98">
        <w:t>” ch.19 p.45</w:t>
      </w:r>
    </w:p>
    <w:p w14:paraId="1BC3EA94" w14:textId="77777777" w:rsidR="000076C6" w:rsidRDefault="000076C6" w:rsidP="000076C6">
      <w:pPr>
        <w:autoSpaceDE w:val="0"/>
        <w:autoSpaceDN w:val="0"/>
        <w:adjustRightInd w:val="0"/>
        <w:ind w:left="288" w:hanging="288"/>
      </w:pPr>
      <w:r w:rsidRPr="0022132A">
        <w:rPr>
          <w:b/>
          <w:bCs/>
        </w:rPr>
        <w:t>Origen</w:t>
      </w:r>
      <w:r w:rsidRPr="0022132A">
        <w:t xml:space="preserve"> (225-253/254 A.D.) “</w:t>
      </w:r>
      <w:r w:rsidRPr="0022132A">
        <w:rPr>
          <w:rFonts w:cs="Cascadia Mono"/>
        </w:rPr>
        <w:t>The words of Paul are as follow: ‘For ye have not received the spirit of bondage again to fear; but ye have received the Spirit of adoption, whereby we cry,</w:t>
      </w:r>
      <w:r>
        <w:rPr>
          <w:rFonts w:cs="Cascadia Mono"/>
        </w:rPr>
        <w:t xml:space="preserve"> </w:t>
      </w:r>
      <w:r w:rsidRPr="0022132A">
        <w:rPr>
          <w:rFonts w:cs="Cascadia Mono"/>
        </w:rPr>
        <w:t>Abba, Father.’</w:t>
      </w:r>
      <w:r w:rsidRPr="0022132A">
        <w:t xml:space="preserve">” </w:t>
      </w:r>
      <w:r w:rsidRPr="0022132A">
        <w:rPr>
          <w:i/>
          <w:iCs/>
        </w:rPr>
        <w:t>Origen Against Celsus</w:t>
      </w:r>
      <w:r w:rsidRPr="0022132A">
        <w:t xml:space="preserve"> book 1 ch.17 p.421</w:t>
      </w:r>
    </w:p>
    <w:p w14:paraId="460AF7FF" w14:textId="77777777" w:rsidR="000076C6" w:rsidRDefault="000076C6" w:rsidP="000076C6">
      <w:pPr>
        <w:autoSpaceDE w:val="0"/>
        <w:autoSpaceDN w:val="0"/>
        <w:adjustRightInd w:val="0"/>
        <w:ind w:left="288" w:hanging="288"/>
      </w:pPr>
      <w:r w:rsidRPr="0033015C">
        <w:rPr>
          <w:b/>
          <w:bCs/>
        </w:rPr>
        <w:t>Cyprian of Carthage</w:t>
      </w:r>
      <w:r w:rsidRPr="0033015C">
        <w:t xml:space="preserve"> (c.246-258 A.D.) “</w:t>
      </w:r>
      <w:r w:rsidRPr="0033015C">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w:t>
      </w:r>
      <w:r w:rsidRPr="0033015C">
        <w:t xml:space="preserve">” </w:t>
      </w:r>
      <w:r w:rsidRPr="0033015C">
        <w:rPr>
          <w:i/>
          <w:iCs/>
        </w:rPr>
        <w:t>Epistles of Cyprian</w:t>
      </w:r>
      <w:r w:rsidRPr="0033015C">
        <w:t xml:space="preserve"> Epistle 1 ch.10 p.279</w:t>
      </w:r>
    </w:p>
    <w:p w14:paraId="2DD8CF60" w14:textId="77777777" w:rsidR="000076C6" w:rsidRDefault="000076C6" w:rsidP="000076C6">
      <w:pPr>
        <w:autoSpaceDE w:val="0"/>
        <w:autoSpaceDN w:val="0"/>
        <w:adjustRightInd w:val="0"/>
        <w:ind w:left="288" w:hanging="288"/>
      </w:pPr>
      <w:r w:rsidRPr="00023530">
        <w:rPr>
          <w:b/>
          <w:bCs/>
        </w:rPr>
        <w:t>Arnobius of Sicca</w:t>
      </w:r>
      <w:r w:rsidRPr="00023530">
        <w:t xml:space="preserve"> (297-303 A.D.) “</w:t>
      </w:r>
      <w:r w:rsidRPr="00023530">
        <w:rPr>
          <w:rFonts w:cs="Cascadia Mono"/>
        </w:rPr>
        <w:t>Our meetings to be cruelly broken up,(10) in which prayer is made to the Supreme God, peace and pardon are asked for all in authority, for soldiers, kings, friends, enemies, for those still in life, and those freed from the bondage of the flesh;(11) in which all that is said is such as to make men humane,(12) gentle, modest, virtuous, chaste, generous in dealing with their substance, and inseparably united to all embraced in our brotherhood?</w:t>
      </w:r>
      <w:r w:rsidRPr="00023530">
        <w:t xml:space="preserve">” </w:t>
      </w:r>
      <w:r w:rsidRPr="00023530">
        <w:rPr>
          <w:i/>
          <w:iCs/>
        </w:rPr>
        <w:t>Arnobius Against the Heathen</w:t>
      </w:r>
      <w:r w:rsidRPr="00023530">
        <w:t xml:space="preserve"> ch.36 p.488</w:t>
      </w:r>
    </w:p>
    <w:p w14:paraId="71985244" w14:textId="77777777" w:rsidR="000076C6" w:rsidRDefault="000076C6" w:rsidP="000076C6">
      <w:pPr>
        <w:autoSpaceDE w:val="0"/>
        <w:autoSpaceDN w:val="0"/>
        <w:adjustRightInd w:val="0"/>
        <w:ind w:left="288" w:hanging="288"/>
      </w:pPr>
      <w:r w:rsidRPr="00206674">
        <w:rPr>
          <w:b/>
          <w:bCs/>
        </w:rPr>
        <w:t>Methodius</w:t>
      </w:r>
      <w:r>
        <w:t xml:space="preserve"> (</w:t>
      </w:r>
      <w:r w:rsidRPr="00B2347F">
        <w:t>270-311/312 A.D.</w:t>
      </w:r>
      <w:r w:rsidRPr="00206674">
        <w:t>) “</w:t>
      </w:r>
      <w:r w:rsidRPr="00206674">
        <w:rPr>
          <w:rFonts w:cs="Cascadia Mono"/>
        </w:rPr>
        <w:t>For it is our duty to prefer and to set forward the best things, who have received, above the earth-born, a commanding and voluntary mind, and one free from all necessity, so as to make choice like masters of the things which please us, not being in bondage to fate or fortune. And so no man would be master of himself and good, unless selecting the human example of Christ, and bringing himself to the likeness of Him, he should imitate Him in his manner of life.</w:t>
      </w:r>
      <w:r w:rsidRPr="00206674">
        <w:t xml:space="preserve">” </w:t>
      </w:r>
      <w:r w:rsidRPr="00206674">
        <w:rPr>
          <w:i/>
          <w:iCs/>
        </w:rPr>
        <w:t>Banquet of the Ten Virgins</w:t>
      </w:r>
      <w:r w:rsidRPr="00206674">
        <w:t xml:space="preserve"> ch.13 p.340</w:t>
      </w:r>
    </w:p>
    <w:p w14:paraId="7B98E3F9" w14:textId="77777777" w:rsidR="000076C6" w:rsidRPr="008C6FEE" w:rsidRDefault="000076C6" w:rsidP="000076C6">
      <w:pPr>
        <w:autoSpaceDE w:val="0"/>
        <w:autoSpaceDN w:val="0"/>
        <w:adjustRightInd w:val="0"/>
        <w:ind w:left="288" w:hanging="288"/>
      </w:pPr>
      <w:r w:rsidRPr="008C6FEE">
        <w:rPr>
          <w:b/>
          <w:bCs/>
        </w:rPr>
        <w:t>Athana</w:t>
      </w:r>
      <w:r>
        <w:rPr>
          <w:b/>
          <w:bCs/>
        </w:rPr>
        <w:t>s</w:t>
      </w:r>
      <w:r w:rsidRPr="008C6FEE">
        <w:rPr>
          <w:b/>
          <w:bCs/>
        </w:rPr>
        <w:t>ius of Alexandria</w:t>
      </w:r>
      <w:r w:rsidRPr="008C6FEE">
        <w:t xml:space="preserve"> (c.318 A.D.) “</w:t>
      </w:r>
      <w:r w:rsidRPr="008C6FEE">
        <w:rPr>
          <w:rFonts w:cs="Cascadia Mono"/>
        </w:rPr>
        <w:t>4. And that it was in order to the sacrifice for bodies such as His own that the Word Himself also assumed a body, to this, also, they refer in these words: ‘Forasmuch then as the children are the sharers in blood and flesh, He also Himself in like manner partook of the same, that through death He might bring to naught Him that had the power of death, that is, the devil; and might deliver them who, through fear of death, were all their lifetime subject to bondage.’</w:t>
      </w:r>
      <w:r w:rsidRPr="008C6FEE">
        <w:t xml:space="preserve">” </w:t>
      </w:r>
      <w:r w:rsidRPr="008C6FEE">
        <w:rPr>
          <w:i/>
          <w:iCs/>
        </w:rPr>
        <w:t>Incarnation of the Word</w:t>
      </w:r>
      <w:r w:rsidRPr="008C6FEE">
        <w:t xml:space="preserve"> ch.10 p.41</w:t>
      </w:r>
    </w:p>
    <w:p w14:paraId="3D1F226F" w14:textId="77777777" w:rsidR="000076C6" w:rsidRDefault="000076C6" w:rsidP="000076C6">
      <w:pPr>
        <w:autoSpaceDE w:val="0"/>
        <w:autoSpaceDN w:val="0"/>
        <w:adjustRightInd w:val="0"/>
        <w:ind w:left="288" w:hanging="288"/>
      </w:pPr>
      <w:r w:rsidRPr="00426D4E">
        <w:rPr>
          <w:b/>
          <w:bCs/>
        </w:rPr>
        <w:t>Lactantiu</w:t>
      </w:r>
      <w:r w:rsidRPr="00426D4E">
        <w:t xml:space="preserve">s (c.303-c.325 A.D.) </w:t>
      </w:r>
      <w:r>
        <w:t xml:space="preserve">(implied) </w:t>
      </w:r>
      <w:r w:rsidRPr="00426D4E">
        <w:t>“</w:t>
      </w:r>
      <w:r w:rsidRPr="00426D4E">
        <w:rPr>
          <w:rFonts w:cs="Cascadia Mono"/>
        </w:rPr>
        <w:t xml:space="preserve">And the king of the Egyptians </w:t>
      </w:r>
      <w:proofErr w:type="spellStart"/>
      <w:r w:rsidRPr="00426D4E">
        <w:rPr>
          <w:rFonts w:cs="Cascadia Mono"/>
        </w:rPr>
        <w:t>endeavouring</w:t>
      </w:r>
      <w:proofErr w:type="spellEnd"/>
      <w:r w:rsidRPr="00426D4E">
        <w:rPr>
          <w:rFonts w:cs="Cascadia Mono"/>
        </w:rPr>
        <w:t xml:space="preserve"> to follow them as they fled, the sea returning to its place, he was cut off, with all his people. And this deed so illustrious and so wonderful, although for the present it displayed to men the power of God, was also a foreshadowing and figure of a greater deed, which the same God was about to perform at the last consummation of the times, for He will free His people from the oppressive bondage of the world.</w:t>
      </w:r>
      <w:r w:rsidRPr="00426D4E">
        <w:t xml:space="preserve">” </w:t>
      </w:r>
      <w:r w:rsidRPr="00426D4E">
        <w:rPr>
          <w:i/>
          <w:iCs/>
        </w:rPr>
        <w:t>The Divine Institutes</w:t>
      </w:r>
      <w:r w:rsidRPr="00426D4E">
        <w:t xml:space="preserve"> book 7 ch.15 p.212</w:t>
      </w:r>
    </w:p>
    <w:p w14:paraId="729521E1" w14:textId="77777777" w:rsidR="002F128A" w:rsidRDefault="002F128A" w:rsidP="002F128A">
      <w:pPr>
        <w:autoSpaceDE w:val="0"/>
        <w:autoSpaceDN w:val="0"/>
        <w:adjustRightInd w:val="0"/>
        <w:ind w:left="288" w:hanging="288"/>
      </w:pPr>
      <w:r w:rsidRPr="00023530">
        <w:rPr>
          <w:b/>
          <w:bCs/>
        </w:rPr>
        <w:t>Alexand</w:t>
      </w:r>
      <w:r>
        <w:rPr>
          <w:b/>
          <w:bCs/>
        </w:rPr>
        <w:t>e</w:t>
      </w:r>
      <w:r w:rsidRPr="00023530">
        <w:rPr>
          <w:b/>
          <w:bCs/>
        </w:rPr>
        <w:t>r of Alexandria</w:t>
      </w:r>
      <w:r w:rsidRPr="00023530">
        <w:t xml:space="preserve"> (</w:t>
      </w:r>
      <w:r w:rsidRPr="00B2347F">
        <w:t>313-326 A.D.</w:t>
      </w:r>
      <w:r w:rsidRPr="00023530">
        <w:t>) “</w:t>
      </w:r>
      <w:r w:rsidRPr="00023530">
        <w:rPr>
          <w:rFonts w:cs="Cascadia Mono"/>
        </w:rPr>
        <w:t>But now, after all this bondage to death and corruption of the manhood, God hath visited His creature, which He formed after His own image and similitude; and this He hath done that it might not for ever be the sport of death. Therefore God sent down from heaven His incorporeal Son to take flesh upon Him in the Virgin's womb; and thus, equally as thou, was He made man; to save lost man, and collect all His scattered members.</w:t>
      </w:r>
      <w:r w:rsidRPr="00023530">
        <w:t xml:space="preserve">” </w:t>
      </w:r>
      <w:r w:rsidRPr="00023530">
        <w:rPr>
          <w:i/>
          <w:iCs/>
        </w:rPr>
        <w:t>Epistles on the Arian Heresy</w:t>
      </w:r>
      <w:r w:rsidRPr="00023530">
        <w:t xml:space="preserve"> Epistle 3 ch.5 p.300</w:t>
      </w:r>
    </w:p>
    <w:p w14:paraId="6E78CDD8" w14:textId="77777777" w:rsidR="000076C6" w:rsidRDefault="000076C6" w:rsidP="000076C6">
      <w:pPr>
        <w:autoSpaceDE w:val="0"/>
        <w:autoSpaceDN w:val="0"/>
        <w:adjustRightInd w:val="0"/>
        <w:ind w:left="288" w:hanging="288"/>
      </w:pPr>
      <w:r w:rsidRPr="00EC2007">
        <w:rPr>
          <w:b/>
          <w:bCs/>
        </w:rPr>
        <w:t>Eusebius of Caesarea</w:t>
      </w:r>
      <w:r w:rsidRPr="00EC2007">
        <w:t xml:space="preserve"> (c.318-325 A.D.) “</w:t>
      </w:r>
      <w:r w:rsidRPr="00EC2007">
        <w:rPr>
          <w:rFonts w:cs="Cascadia Mono"/>
        </w:rPr>
        <w:t>Now listen to Isaiah prophesying in the clearest words thus about Christ, as one to be sent by God to men as their Redeemer and Saviour, and coming to preach forgiveness to those in bondage of spirit, and recovery of sight to the blind. For here again the prophet teaches that the Christ has been anointed not with a prepared unguent, but with the spiritual and divine anointing of His Father's Divinity, conferred not by man but by the Father.</w:t>
      </w:r>
      <w:r w:rsidRPr="00EC2007">
        <w:t xml:space="preserve">” </w:t>
      </w:r>
      <w:r w:rsidRPr="00EC2007">
        <w:rPr>
          <w:i/>
          <w:iCs/>
        </w:rPr>
        <w:t>Demonstration of the Gospel</w:t>
      </w:r>
      <w:r w:rsidRPr="00EC2007">
        <w:t xml:space="preserve"> book 4.</w:t>
      </w:r>
    </w:p>
    <w:p w14:paraId="2B7DC949" w14:textId="77777777" w:rsidR="000076C6" w:rsidRPr="00EC2007" w:rsidRDefault="000076C6" w:rsidP="000076C6">
      <w:pPr>
        <w:autoSpaceDE w:val="0"/>
        <w:autoSpaceDN w:val="0"/>
        <w:adjustRightInd w:val="0"/>
        <w:ind w:left="288" w:hanging="288"/>
      </w:pPr>
      <w:r w:rsidRPr="00EC2007">
        <w:t>Eusebius of Caesarea c.318-325 A.D.) “</w:t>
      </w:r>
      <w:r w:rsidRPr="00EC2007">
        <w:rPr>
          <w:rFonts w:cs="Cascadia Mono"/>
        </w:rPr>
        <w:t>Wherefore also they might justly be called enemies of God and impious, who ruined all human life, and from whom never any save only our Lord and Saviour Jesus Christ provided the way of escape for all men, by preaching to all alike, Greeks and Barbarians, a cure for their ancestral malady, and deliverance from their bitter and inveterate bondage.</w:t>
      </w:r>
      <w:r w:rsidRPr="00EC2007">
        <w:t xml:space="preserve">” </w:t>
      </w:r>
      <w:r w:rsidRPr="00EC2007">
        <w:rPr>
          <w:i/>
          <w:iCs/>
        </w:rPr>
        <w:t>Preparation for the Gospel</w:t>
      </w:r>
      <w:r w:rsidRPr="00EC2007">
        <w:t xml:space="preserve"> book 4 ch.10</w:t>
      </w:r>
    </w:p>
    <w:p w14:paraId="139FCC11" w14:textId="77777777" w:rsidR="000076C6" w:rsidRDefault="000076C6" w:rsidP="000076C6">
      <w:pPr>
        <w:ind w:left="288" w:hanging="288"/>
      </w:pPr>
    </w:p>
    <w:p w14:paraId="746453C8" w14:textId="77777777" w:rsidR="000076C6" w:rsidRPr="00426D4E" w:rsidRDefault="000076C6" w:rsidP="000076C6">
      <w:pPr>
        <w:ind w:left="288" w:hanging="288"/>
        <w:rPr>
          <w:b/>
          <w:bCs/>
          <w:u w:val="single"/>
        </w:rPr>
      </w:pPr>
      <w:r w:rsidRPr="00426D4E">
        <w:rPr>
          <w:b/>
          <w:bCs/>
          <w:u w:val="single"/>
        </w:rPr>
        <w:t>Among corrupt or spurious works</w:t>
      </w:r>
    </w:p>
    <w:p w14:paraId="47EF14EB" w14:textId="77777777" w:rsidR="000076C6" w:rsidRPr="00426D4E" w:rsidRDefault="000076C6" w:rsidP="000076C6">
      <w:pPr>
        <w:autoSpaceDE w:val="0"/>
        <w:autoSpaceDN w:val="0"/>
        <w:adjustRightInd w:val="0"/>
        <w:ind w:left="288" w:hanging="288"/>
      </w:pPr>
      <w:r w:rsidRPr="00426D4E">
        <w:rPr>
          <w:b/>
          <w:bCs/>
        </w:rPr>
        <w:t>Pseudo-Gregory Thaumaturgus</w:t>
      </w:r>
      <w:r w:rsidRPr="00426D4E">
        <w:t xml:space="preserve"> (</w:t>
      </w:r>
      <w:r>
        <w:t>after 265 A.D.</w:t>
      </w:r>
      <w:r w:rsidRPr="00426D4E">
        <w:t>) “</w:t>
      </w:r>
      <w:r w:rsidRPr="00426D4E">
        <w:rPr>
          <w:rFonts w:cs="Cascadia Mono"/>
        </w:rPr>
        <w:t>And again: "As many as are led by the Spirit of God, they are the sons of God. For ye have not received the spirit of bondage again to fear; but ye have received the Spirit of adoption, whereby we cry, Abba, Father."</w:t>
      </w:r>
      <w:r w:rsidRPr="00426D4E">
        <w:t>” Fragment 10 p.43</w:t>
      </w:r>
    </w:p>
    <w:p w14:paraId="3A025F8D" w14:textId="77777777" w:rsidR="000076C6" w:rsidRPr="00426D4E" w:rsidRDefault="000076C6" w:rsidP="000076C6">
      <w:pPr>
        <w:autoSpaceDE w:val="0"/>
        <w:autoSpaceDN w:val="0"/>
        <w:adjustRightInd w:val="0"/>
        <w:ind w:left="288" w:hanging="288"/>
      </w:pPr>
      <w:r w:rsidRPr="00426D4E">
        <w:rPr>
          <w:b/>
          <w:bCs/>
        </w:rPr>
        <w:t>Pseudo-Methodius</w:t>
      </w:r>
      <w:r w:rsidRPr="00426D4E">
        <w:t xml:space="preserve"> (after 312 A.D.) “</w:t>
      </w:r>
      <w:r w:rsidRPr="00426D4E">
        <w:rPr>
          <w:rFonts w:cs="Cascadia Mono"/>
        </w:rPr>
        <w:t xml:space="preserve">    Christ, the Son of God, by the command of the Father, became conversant with the visible creature, in order that, by overturning the dominion of the tyrants, the demons, that is, He might deliver our souls from their dreadful bondage, by reason of which our whole nature, intoxicated by the draughts of iniquity, had become full of tumult and disorder, and could by no means return to the remembrance of good and useful things.</w:t>
      </w:r>
      <w:r w:rsidRPr="00426D4E">
        <w:t>” p.399</w:t>
      </w:r>
    </w:p>
    <w:p w14:paraId="08187872" w14:textId="77777777" w:rsidR="000076C6" w:rsidRPr="00426D4E" w:rsidRDefault="000076C6" w:rsidP="000076C6">
      <w:pPr>
        <w:autoSpaceDE w:val="0"/>
        <w:autoSpaceDN w:val="0"/>
        <w:adjustRightInd w:val="0"/>
        <w:ind w:left="288" w:hanging="288"/>
      </w:pPr>
      <w:r w:rsidRPr="00426D4E">
        <w:rPr>
          <w:b/>
          <w:bCs/>
        </w:rPr>
        <w:t>Apostolic Constitutions</w:t>
      </w:r>
      <w:r w:rsidRPr="00426D4E">
        <w:t xml:space="preserve"> (&amp;&amp;&amp;) ch.39 p.476  “</w:t>
      </w:r>
      <w:r w:rsidRPr="00426D4E">
        <w:rPr>
          <w:rFonts w:cs="Cascadia Mono"/>
        </w:rPr>
        <w:t>and how God still took care of and did not reject mankind, but called them from their error and vanity to the acknowledgment of the truth at various seasons, reducing them from bondage and impiety unto liberty and piety, from injustice to righteousness, from death eternal to everlasting life.</w:t>
      </w:r>
      <w:r w:rsidRPr="00426D4E">
        <w:t>”</w:t>
      </w:r>
    </w:p>
    <w:p w14:paraId="2DD1672F" w14:textId="77777777" w:rsidR="000076C6" w:rsidRDefault="000076C6" w:rsidP="000076C6">
      <w:pPr>
        <w:ind w:left="288" w:hanging="288"/>
      </w:pPr>
    </w:p>
    <w:p w14:paraId="0A1B9DF6" w14:textId="6498CA34" w:rsidR="00242418" w:rsidRPr="00B2347F" w:rsidRDefault="00242418">
      <w:pPr>
        <w:pStyle w:val="Heading2"/>
      </w:pPr>
      <w:bookmarkStart w:id="788" w:name="_Toc161729566"/>
      <w:r w:rsidRPr="00B2347F">
        <w:t>I</w:t>
      </w:r>
      <w:r w:rsidR="009849FD">
        <w:t>n</w:t>
      </w:r>
      <w:r w:rsidR="00B3613D">
        <w:t>1</w:t>
      </w:r>
      <w:r w:rsidR="000076C6">
        <w:t>2</w:t>
      </w:r>
      <w:r w:rsidRPr="00B2347F">
        <w:t>. Do not get drunk</w:t>
      </w:r>
      <w:bookmarkEnd w:id="786"/>
      <w:bookmarkEnd w:id="787"/>
      <w:bookmarkEnd w:id="788"/>
    </w:p>
    <w:p w14:paraId="6087AC20" w14:textId="77777777" w:rsidR="00242418" w:rsidRPr="00B2347F" w:rsidRDefault="00242418"/>
    <w:p w14:paraId="4FE32596" w14:textId="77777777" w:rsidR="00242418" w:rsidRPr="00B2347F" w:rsidRDefault="00242418">
      <w:r w:rsidRPr="00B2347F">
        <w:t>Ephesians 5:18; Titus 1:7</w:t>
      </w:r>
    </w:p>
    <w:p w14:paraId="5825BCCA" w14:textId="77777777" w:rsidR="00242418" w:rsidRPr="00B2347F" w:rsidRDefault="00242418">
      <w:r w:rsidRPr="00B2347F">
        <w:t>(implied) Titus 2:3</w:t>
      </w:r>
    </w:p>
    <w:p w14:paraId="3AC86E4B" w14:textId="77777777" w:rsidR="00242418" w:rsidRPr="00B2347F" w:rsidRDefault="00242418"/>
    <w:p w14:paraId="363C161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5:18</w:t>
      </w:r>
    </w:p>
    <w:p w14:paraId="3A27C725" w14:textId="77777777" w:rsidR="00242418" w:rsidRPr="00B2347F" w:rsidRDefault="00242418">
      <w:pPr>
        <w:ind w:left="288" w:hanging="288"/>
      </w:pPr>
      <w:r w:rsidRPr="00B2347F">
        <w:rPr>
          <w:b/>
        </w:rPr>
        <w:t>p32 (=P. Rylands 5)</w:t>
      </w:r>
      <w:r w:rsidRPr="00B2347F">
        <w:t xml:space="preserve"> Titus 1:1-15; 2:3-8 (21 verses) (150-200 A.D.) Titus 1:7. See also implied in Titus 2:3</w:t>
      </w:r>
    </w:p>
    <w:p w14:paraId="230FB407"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Babylon and were intoxicated with the wine of her adulteries.</w:t>
      </w:r>
    </w:p>
    <w:p w14:paraId="2C7A455D" w14:textId="77777777" w:rsidR="00242418" w:rsidRPr="00B2347F" w:rsidRDefault="00242418">
      <w:pPr>
        <w:ind w:left="288" w:hanging="288"/>
      </w:pPr>
      <w:r w:rsidRPr="00B2347F">
        <w:rPr>
          <w:b/>
        </w:rPr>
        <w:t>p72 (=Bodmer 7 and 8)</w:t>
      </w:r>
      <w:r w:rsidRPr="00B2347F">
        <w:t xml:space="preserve"> (ca.300 A.D.) all of 1 Peter, 2 Peter, Jude 191 verses. Speaks against lust, drunkenness, and idolatry. 1 Peter 4:3</w:t>
      </w:r>
    </w:p>
    <w:p w14:paraId="17739726" w14:textId="77777777" w:rsidR="00242418" w:rsidRPr="00B2347F" w:rsidRDefault="00242418"/>
    <w:p w14:paraId="487A41E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154018F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6 ch.5 p.38 mentions sins including luxurious living, in being a drunkard, and being a liar.</w:t>
      </w:r>
    </w:p>
    <w:p w14:paraId="570B4700" w14:textId="77777777" w:rsidR="004B7008" w:rsidRPr="00B2347F" w:rsidRDefault="004B7008" w:rsidP="008972A9">
      <w:pPr>
        <w:autoSpaceDE w:val="0"/>
        <w:autoSpaceDN w:val="0"/>
        <w:adjustRightInd w:val="0"/>
        <w:ind w:left="288" w:hanging="288"/>
        <w:rPr>
          <w:szCs w:val="24"/>
        </w:rPr>
      </w:pPr>
      <w:r w:rsidRPr="00B2347F">
        <w:rPr>
          <w:b/>
          <w:szCs w:val="24"/>
        </w:rPr>
        <w:t>Justin Martyr</w:t>
      </w:r>
      <w:r w:rsidRPr="00B2347F">
        <w:rPr>
          <w:szCs w:val="24"/>
        </w:rPr>
        <w:t xml:space="preserve"> (c.150 A.D.) </w:t>
      </w:r>
      <w:r w:rsidR="008972A9" w:rsidRPr="00B2347F">
        <w:rPr>
          <w:szCs w:val="24"/>
        </w:rPr>
        <w:t xml:space="preserve">(implied) </w:t>
      </w:r>
      <w:r w:rsidR="002D2DBF">
        <w:rPr>
          <w:szCs w:val="24"/>
        </w:rPr>
        <w:t>“</w:t>
      </w:r>
      <w:r w:rsidR="008972A9" w:rsidRPr="00B2347F">
        <w:rPr>
          <w:rFonts w:cs="Consolas"/>
          <w:szCs w:val="24"/>
          <w:highlight w:val="white"/>
        </w:rPr>
        <w:t>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w:t>
      </w:r>
      <w:r w:rsidR="002D2DBF">
        <w:rPr>
          <w:szCs w:val="24"/>
        </w:rPr>
        <w:t>”</w:t>
      </w:r>
      <w:r w:rsidRPr="00B2347F">
        <w:rPr>
          <w:szCs w:val="24"/>
        </w:rPr>
        <w:t xml:space="preserve"> </w:t>
      </w:r>
      <w:r w:rsidRPr="00B2347F">
        <w:rPr>
          <w:i/>
          <w:szCs w:val="24"/>
        </w:rPr>
        <w:t>Second Apology of Justin Martyr</w:t>
      </w:r>
      <w:r w:rsidRPr="00B2347F">
        <w:rPr>
          <w:szCs w:val="24"/>
        </w:rPr>
        <w:t xml:space="preserve"> ch.</w:t>
      </w:r>
      <w:r w:rsidR="008972A9" w:rsidRPr="00B2347F">
        <w:rPr>
          <w:szCs w:val="24"/>
        </w:rPr>
        <w:t>2 p.188</w:t>
      </w:r>
    </w:p>
    <w:p w14:paraId="66AFA17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drunk and raging Bacchus; and of Apollo fearing and fleeing from Achilles,</w:t>
      </w:r>
      <w:r w:rsidR="002D2DBF">
        <w:t>”</w:t>
      </w:r>
      <w:r w:rsidRPr="00B2347F">
        <w:t xml:space="preserve"> </w:t>
      </w:r>
      <w:r w:rsidRPr="00B2347F">
        <w:rPr>
          <w:i/>
        </w:rPr>
        <w:t>Theophilus to Autolycus</w:t>
      </w:r>
      <w:r w:rsidRPr="00B2347F">
        <w:t xml:space="preserve"> book 1 ch.9 p.91</w:t>
      </w:r>
    </w:p>
    <w:p w14:paraId="7AD2439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6:10 about no drunkards. </w:t>
      </w:r>
      <w:r w:rsidRPr="00B2347F">
        <w:rPr>
          <w:i/>
        </w:rPr>
        <w:t>Irenaeus Against Heresies</w:t>
      </w:r>
      <w:r w:rsidRPr="00B2347F">
        <w:t xml:space="preserve"> book 4 ch.27.4 p.520</w:t>
      </w:r>
    </w:p>
    <w:p w14:paraId="6F78179A" w14:textId="77777777" w:rsidR="00902A53" w:rsidRPr="00B2347F" w:rsidRDefault="00902A53" w:rsidP="00902A53">
      <w:pPr>
        <w:ind w:left="288" w:hanging="288"/>
      </w:pPr>
      <w:r w:rsidRPr="00B2347F">
        <w:rPr>
          <w:b/>
        </w:rPr>
        <w:t>Minucius Felix</w:t>
      </w:r>
      <w:r w:rsidRPr="00B2347F">
        <w:t xml:space="preserve"> (210 A.D.) says do not get drunk.</w:t>
      </w:r>
      <w:r w:rsidRPr="00B2347F">
        <w:rPr>
          <w:i/>
        </w:rPr>
        <w:t xml:space="preserve"> The Octavius of Minucius Felix</w:t>
      </w:r>
      <w:r w:rsidRPr="00B2347F">
        <w:t xml:space="preserve"> ch.31 p.192.</w:t>
      </w:r>
    </w:p>
    <w:p w14:paraId="6D2E52A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252687B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A night spent over drink invites drunkenness, rouses lust, and is audacious in deeds of shame.</w:t>
      </w:r>
      <w:r w:rsidR="002D2DBF">
        <w:t>”</w:t>
      </w:r>
      <w:r w:rsidRPr="00B2347F">
        <w:t xml:space="preserve"> </w:t>
      </w:r>
      <w:r w:rsidRPr="00B2347F">
        <w:rPr>
          <w:i/>
        </w:rPr>
        <w:t>The Instructor</w:t>
      </w:r>
      <w:r w:rsidRPr="00B2347F">
        <w:t xml:space="preserve"> book 2 ch.4 p.248.</w:t>
      </w:r>
    </w:p>
    <w:p w14:paraId="5230913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2C3F540E"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is against getting drunk.</w:t>
      </w:r>
      <w:r w:rsidRPr="00B2347F">
        <w:rPr>
          <w:highlight w:val="white"/>
        </w:rPr>
        <w:t xml:space="preserve"> </w:t>
      </w:r>
      <w:r w:rsidRPr="00B2347F">
        <w:rPr>
          <w:i/>
        </w:rPr>
        <w:t>Exhortation to the Heathen</w:t>
      </w:r>
      <w:r w:rsidRPr="00B2347F">
        <w:t xml:space="preserve"> ch.10 p.200</w:t>
      </w:r>
    </w:p>
    <w:p w14:paraId="14886099" w14:textId="77777777" w:rsidR="00242418" w:rsidRPr="00B2347F" w:rsidRDefault="00242418">
      <w:pPr>
        <w:ind w:left="288" w:hanging="288"/>
      </w:pPr>
      <w:r w:rsidRPr="00B2347F">
        <w:rPr>
          <w:b/>
        </w:rPr>
        <w:t>Tertullian</w:t>
      </w:r>
      <w:r w:rsidRPr="00B2347F">
        <w:t xml:space="preserve"> (198-220 A.D.) said it is good to abstain from wine, but Paul told Timothy to take some wine out of medical necessity in 1 Timothy 5:23.</w:t>
      </w:r>
      <w:r w:rsidRPr="00B2347F">
        <w:rPr>
          <w:i/>
        </w:rPr>
        <w:t xml:space="preserve"> Tertullian On Fasting</w:t>
      </w:r>
      <w:r w:rsidRPr="00B2347F">
        <w:t xml:space="preserve"> ch.9 vol.4 p.108</w:t>
      </w:r>
    </w:p>
    <w:p w14:paraId="4EEE9A4F" w14:textId="4FF907AE" w:rsidR="00242418" w:rsidRPr="00B2347F" w:rsidRDefault="00242418">
      <w:pPr>
        <w:ind w:left="288" w:hanging="288"/>
      </w:pPr>
      <w:r w:rsidRPr="00B2347F">
        <w:t xml:space="preserve">Tertullian (207/208 A.D.) quotes Ephesians 5:18 </w:t>
      </w:r>
      <w:r w:rsidR="002D2DBF">
        <w:t>“</w:t>
      </w:r>
      <w:r w:rsidRPr="00B2347F">
        <w:t>Be not drunk with wine, wherein is excess</w:t>
      </w:r>
      <w:r w:rsidR="002D2DBF">
        <w:t>”</w:t>
      </w:r>
      <w:r w:rsidRPr="00B2347F">
        <w:t xml:space="preserve"> </w:t>
      </w:r>
      <w:r w:rsidR="00F43921">
        <w:rPr>
          <w:i/>
        </w:rPr>
        <w:t xml:space="preserve">Five Books </w:t>
      </w:r>
      <w:r w:rsidRPr="00B2347F">
        <w:rPr>
          <w:i/>
        </w:rPr>
        <w:t>Against Marcion</w:t>
      </w:r>
      <w:r w:rsidRPr="00B2347F">
        <w:t xml:space="preserve"> book 5 ch.18 p.468</w:t>
      </w:r>
    </w:p>
    <w:p w14:paraId="244259CF"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(implied) mentions that the inhabitants of the earth have been made drunk with the wine of the adulteries of </w:t>
      </w:r>
      <w:smartTag w:uri="urn:schemas-microsoft-com:office:smarttags" w:element="City">
        <w:smartTag w:uri="urn:schemas-microsoft-com:office:smarttags" w:element="place">
          <w:r w:rsidRPr="00B2347F">
            <w:t>Babylon</w:t>
          </w:r>
        </w:smartTag>
      </w:smartTag>
      <w:r w:rsidRPr="00B2347F">
        <w:t xml:space="preserve">. Treatise on Christ and Antichrist ch.36 p.211 </w:t>
      </w:r>
    </w:p>
    <w:p w14:paraId="1B1CDCFB" w14:textId="77777777" w:rsidR="00A77BED" w:rsidRPr="00B2347F" w:rsidRDefault="00A77BED" w:rsidP="00A77BED">
      <w:pPr>
        <w:ind w:left="288" w:hanging="288"/>
      </w:pPr>
      <w:r w:rsidRPr="00B2347F">
        <w:rPr>
          <w:b/>
        </w:rPr>
        <w:t>Commodianus</w:t>
      </w:r>
      <w:r w:rsidRPr="00B2347F">
        <w:t xml:space="preserve"> (c.240 A.D.) (implied) says he prefers a beast to a drunkard. He calls those who are proud of their drinking fools.</w:t>
      </w:r>
      <w:r w:rsidRPr="00B2347F">
        <w:rPr>
          <w:b/>
          <w:i/>
        </w:rPr>
        <w:t xml:space="preserve"> </w:t>
      </w:r>
      <w:r w:rsidRPr="00B2347F">
        <w:rPr>
          <w:i/>
        </w:rPr>
        <w:t>Instructions of Commodianus</w:t>
      </w:r>
      <w:r w:rsidRPr="00B2347F">
        <w:t xml:space="preserve"> ch.77 p.218</w:t>
      </w:r>
    </w:p>
    <w:p w14:paraId="207C0D3A" w14:textId="77777777" w:rsidR="00242418" w:rsidRPr="00B2347F" w:rsidRDefault="00242418">
      <w:pPr>
        <w:ind w:left="288" w:hanging="288"/>
      </w:pPr>
      <w:r w:rsidRPr="00B2347F">
        <w:rPr>
          <w:b/>
        </w:rPr>
        <w:t>Origen</w:t>
      </w:r>
      <w:r w:rsidRPr="00B2347F">
        <w:t xml:space="preserve"> (235-245 A.D.) mentions the sin of getting drunk. </w:t>
      </w:r>
      <w:r w:rsidRPr="00B2347F">
        <w:rPr>
          <w:i/>
        </w:rPr>
        <w:t>Homilies on Jeremiah</w:t>
      </w:r>
      <w:r w:rsidRPr="00B2347F">
        <w:t xml:space="preserve"> homily 20 ch.3.3 p.227</w:t>
      </w:r>
    </w:p>
    <w:p w14:paraId="5214384B" w14:textId="77777777" w:rsidR="00242418" w:rsidRPr="00B2347F" w:rsidRDefault="00242418">
      <w:pPr>
        <w:ind w:left="288" w:hanging="288"/>
      </w:pPr>
      <w:r w:rsidRPr="00B2347F">
        <w:t xml:space="preserve">Origen (c.227-240 A.D.) speaks against drunkards. </w:t>
      </w:r>
      <w:r w:rsidRPr="00B2347F">
        <w:rPr>
          <w:i/>
        </w:rPr>
        <w:t>Origen</w:t>
      </w:r>
      <w:r w:rsidR="00DE7390">
        <w:rPr>
          <w:i/>
        </w:rPr>
        <w:t>’</w:t>
      </w:r>
      <w:r w:rsidRPr="00B2347F">
        <w:rPr>
          <w:i/>
        </w:rPr>
        <w:t>s Commentary on John</w:t>
      </w:r>
      <w:r w:rsidRPr="00B2347F">
        <w:t xml:space="preserve"> book 6 ch.37 p.379.</w:t>
      </w:r>
    </w:p>
    <w:p w14:paraId="6CC0875C" w14:textId="77777777" w:rsidR="00341328" w:rsidRDefault="00341328" w:rsidP="00341328">
      <w:pPr>
        <w:ind w:left="288" w:hanging="288"/>
      </w:pPr>
      <w:r w:rsidRPr="007D7D62">
        <w:rPr>
          <w:bCs/>
        </w:rPr>
        <w:t>Origen</w:t>
      </w:r>
      <w:r w:rsidRPr="00B2347F">
        <w:t xml:space="preserve"> (233/234 A.D.)</w:t>
      </w:r>
      <w:r>
        <w:t xml:space="preserve"> (implied) shows drunkenness as bad.</w:t>
      </w:r>
      <w:r w:rsidRPr="00B2347F">
        <w:t xml:space="preserve"> </w:t>
      </w:r>
      <w:r w:rsidRPr="00B2347F">
        <w:rPr>
          <w:i/>
        </w:rPr>
        <w:t>Origen</w:t>
      </w:r>
      <w:r>
        <w:rPr>
          <w:i/>
        </w:rPr>
        <w:t xml:space="preserve"> On Prayer</w:t>
      </w:r>
      <w:r w:rsidRPr="00B2347F">
        <w:t xml:space="preserve"> ch.</w:t>
      </w:r>
      <w:r>
        <w:t>19.3 p.69</w:t>
      </w:r>
    </w:p>
    <w:p w14:paraId="6A43FEFF" w14:textId="5F1A36CB" w:rsidR="00E43DC0" w:rsidRDefault="00E43DC0" w:rsidP="00E43DC0">
      <w:pPr>
        <w:ind w:left="288" w:hanging="288"/>
      </w:pPr>
      <w:r w:rsidRPr="00E43DC0">
        <w:t>Origen</w:t>
      </w:r>
      <w:r w:rsidRPr="00B2347F">
        <w:t xml:space="preserve"> </w:t>
      </w:r>
      <w:r>
        <w:t>(</w:t>
      </w:r>
      <w:r w:rsidR="004055A8">
        <w:t>c.250</w:t>
      </w:r>
      <w:r>
        <w:t xml:space="preserve"> A.D.) Don’t be a robber, drunkard, reviler, or lie with another man.</w:t>
      </w:r>
      <w:r w:rsidRPr="00B2347F">
        <w:t xml:space="preserve"> </w:t>
      </w:r>
      <w:r>
        <w:rPr>
          <w:i/>
        </w:rPr>
        <w:t>Homilies on Psalms</w:t>
      </w:r>
      <w:r w:rsidRPr="00B2347F">
        <w:t xml:space="preserve"> </w:t>
      </w:r>
      <w:r>
        <w:t>homily 73.3.6 p.212</w:t>
      </w:r>
    </w:p>
    <w:p w14:paraId="3115C6C4" w14:textId="77777777" w:rsidR="00DF7171" w:rsidRPr="00B2347F" w:rsidRDefault="00DF7171" w:rsidP="00DF7171">
      <w:pPr>
        <w:autoSpaceDE w:val="0"/>
        <w:autoSpaceDN w:val="0"/>
        <w:adjustRightInd w:val="0"/>
        <w:ind w:left="288" w:hanging="288"/>
        <w:rPr>
          <w:b/>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 xml:space="preserve">the flesh </w:t>
      </w:r>
      <w:proofErr w:type="spellStart"/>
      <w:r w:rsidRPr="00B2347F">
        <w:rPr>
          <w:rFonts w:cs="Consolas"/>
          <w:szCs w:val="24"/>
          <w:highlight w:val="white"/>
        </w:rPr>
        <w:t>resisteth</w:t>
      </w:r>
      <w:proofErr w:type="spellEnd"/>
      <w:r w:rsidRPr="00B2347F">
        <w:rPr>
          <w:rFonts w:cs="Consolas"/>
          <w:szCs w:val="24"/>
          <w:highlight w:val="white"/>
        </w:rPr>
        <w:t xml:space="preserve"> against the Spirit.</w:t>
      </w:r>
      <w:r w:rsidR="00DE7390">
        <w:rPr>
          <w:rFonts w:cs="Consolas"/>
          <w:szCs w:val="24"/>
          <w:highlight w:val="white"/>
        </w:rPr>
        <w:t>’</w:t>
      </w:r>
      <w:r w:rsidRPr="00B2347F">
        <w:rPr>
          <w:rFonts w:cs="Consolas"/>
          <w:szCs w:val="24"/>
          <w:highlight w:val="white"/>
        </w:rPr>
        <w:t xml:space="preserve"> This is He who restrains insatiable desires, controls immoderate lusts, quenches unlawful fires, conquers reckless impulses, repels drunkenness, checks avarice, drives away luxurious </w:t>
      </w:r>
      <w:proofErr w:type="spellStart"/>
      <w:r w:rsidRPr="00B2347F">
        <w:rPr>
          <w:rFonts w:cs="Consolas"/>
          <w:szCs w:val="24"/>
          <w:highlight w:val="white"/>
        </w:rPr>
        <w:t>revellings</w:t>
      </w:r>
      <w:proofErr w:type="spellEnd"/>
      <w:r w:rsidRPr="00B2347F">
        <w:rPr>
          <w:rFonts w:cs="Consolas"/>
          <w:szCs w:val="24"/>
          <w:highlight w:val="white"/>
        </w:rPr>
        <w:t xml:space="preserve">, links love, binds together affections, keeps down sects, orders the rule of truth, overcomes heretics, turns out the wicked, guards the Gospel, Of this says the same apostle: </w:t>
      </w:r>
      <w:r w:rsidR="00DE7390">
        <w:rPr>
          <w:rFonts w:cs="Consolas"/>
          <w:szCs w:val="24"/>
          <w:highlight w:val="white"/>
        </w:rPr>
        <w:t>‘</w:t>
      </w:r>
      <w:r w:rsidRPr="00B2347F">
        <w:rPr>
          <w:rFonts w:cs="Consolas"/>
          <w:szCs w:val="24"/>
          <w:highlight w:val="white"/>
        </w:rPr>
        <w:t>We have not received the spirit of the world, but the Spirit which is of God.</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ch.29 p.641</w:t>
      </w:r>
    </w:p>
    <w:p w14:paraId="2B7707E0" w14:textId="77777777" w:rsidR="00242418" w:rsidRPr="00B2347F" w:rsidRDefault="00242418">
      <w:pPr>
        <w:ind w:left="288" w:hanging="288"/>
      </w:pPr>
      <w:r w:rsidRPr="00B2347F">
        <w:t xml:space="preserve">Novatian (250/4-256/7 A.D.) mentions people who </w:t>
      </w:r>
      <w:r w:rsidR="002D2DBF">
        <w:t>“</w:t>
      </w:r>
      <w:r w:rsidRPr="00B2347F">
        <w:t>have the sound of Christianity</w:t>
      </w:r>
      <w:r w:rsidR="002D2DBF">
        <w:t>”</w:t>
      </w:r>
      <w:r w:rsidRPr="00B2347F">
        <w:t xml:space="preserve"> but still get drunk. </w:t>
      </w:r>
      <w:r w:rsidRPr="00B2347F">
        <w:rPr>
          <w:i/>
        </w:rPr>
        <w:t>On Jewish Meats</w:t>
      </w:r>
      <w:r w:rsidRPr="00B2347F">
        <w:t xml:space="preserve"> ch.6 p.649</w:t>
      </w:r>
    </w:p>
    <w:p w14:paraId="1075D879" w14:textId="3A476F8B"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w:t>
      </w:r>
      <w:proofErr w:type="spellStart"/>
      <w:r w:rsidRPr="00B2347F">
        <w:t>strifes</w:t>
      </w:r>
      <w:proofErr w:type="spellEnd"/>
      <w:r w:rsidRPr="00B2347F">
        <w:t xml:space="preserve">, heresies, drunkenness in </w:t>
      </w:r>
      <w:r w:rsidRPr="00B2347F">
        <w:rPr>
          <w:i/>
        </w:rPr>
        <w:t>Treatises of Cyprian</w:t>
      </w:r>
      <w:r w:rsidRPr="00B2347F">
        <w:t xml:space="preserve"> Treatise 12 book 3 ch.64 p.551. </w:t>
      </w:r>
      <w:r w:rsidR="00FF3F8F">
        <w:t>Ibid c</w:t>
      </w:r>
      <w:r w:rsidRPr="00B2347F">
        <w:t>h.65 p.551 also mentions thieves, cheaters, robbers.</w:t>
      </w:r>
    </w:p>
    <w:p w14:paraId="13FE40FF" w14:textId="77777777" w:rsidR="009E65C1" w:rsidRPr="00B2347F" w:rsidRDefault="009E65C1" w:rsidP="009E65C1">
      <w:pPr>
        <w:autoSpaceDE w:val="0"/>
        <w:autoSpaceDN w:val="0"/>
        <w:adjustRightInd w:val="0"/>
        <w:ind w:left="288" w:hanging="288"/>
        <w:rPr>
          <w:szCs w:val="24"/>
        </w:rPr>
      </w:pPr>
      <w:r w:rsidRPr="00B2347F">
        <w:rPr>
          <w:b/>
          <w:szCs w:val="24"/>
        </w:rPr>
        <w:t>Gergory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Moreover, a good name is more pleasant to the mind than oil to the body; and the end of life is better than the birth, and to mourn is more desirable than to revel, and to be with the sorrowing is better than to be with the drunken. For this is the fact, that he who comes to the end of life has no further care about alight around him.</w:t>
      </w:r>
      <w:r w:rsidR="002D2DBF">
        <w:rPr>
          <w:szCs w:val="24"/>
        </w:rPr>
        <w:t>”</w:t>
      </w:r>
      <w:r w:rsidRPr="00B2347F">
        <w:rPr>
          <w:szCs w:val="24"/>
        </w:rPr>
        <w:t xml:space="preserve"> </w:t>
      </w:r>
      <w:r w:rsidRPr="00B2347F">
        <w:rPr>
          <w:i/>
          <w:szCs w:val="24"/>
        </w:rPr>
        <w:t>Metaphrase of Ecclesiastes</w:t>
      </w:r>
      <w:r w:rsidRPr="00B2347F">
        <w:rPr>
          <w:szCs w:val="24"/>
        </w:rPr>
        <w:t xml:space="preserve"> ch.7 p.</w:t>
      </w:r>
      <w:r w:rsidR="00DF7171" w:rsidRPr="00B2347F">
        <w:rPr>
          <w:szCs w:val="24"/>
        </w:rPr>
        <w:t>13</w:t>
      </w:r>
    </w:p>
    <w:p w14:paraId="1C104277" w14:textId="77777777" w:rsidR="009E65C1" w:rsidRPr="00B2347F" w:rsidRDefault="009E65C1" w:rsidP="009E65C1">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Laughter has a twofold madness; because madness begets laughter, and does not allow the sorrowing for sins; and also because a man of that sort is possessed with madness, in the confusing of seasons, and places, and persons. For he flees from those who sorrow. </w:t>
      </w:r>
      <w:r w:rsidR="00DE7390">
        <w:rPr>
          <w:rFonts w:cs="Consolas"/>
          <w:szCs w:val="24"/>
          <w:highlight w:val="white"/>
        </w:rPr>
        <w:t>‘</w:t>
      </w:r>
      <w:r w:rsidRPr="00B2347F">
        <w:rPr>
          <w:rFonts w:cs="Consolas"/>
          <w:szCs w:val="24"/>
          <w:highlight w:val="white"/>
        </w:rPr>
        <w:t xml:space="preserve">And to mirth, What </w:t>
      </w:r>
      <w:proofErr w:type="spellStart"/>
      <w:r w:rsidRPr="00B2347F">
        <w:rPr>
          <w:rFonts w:cs="Consolas"/>
          <w:szCs w:val="24"/>
          <w:highlight w:val="white"/>
        </w:rPr>
        <w:t>doest</w:t>
      </w:r>
      <w:proofErr w:type="spellEnd"/>
      <w:r w:rsidRPr="00B2347F">
        <w:rPr>
          <w:rFonts w:cs="Consolas"/>
          <w:szCs w:val="24"/>
          <w:highlight w:val="white"/>
        </w:rPr>
        <w:t xml:space="preserve"> thou? </w:t>
      </w:r>
      <w:r w:rsidR="00DE7390">
        <w:rPr>
          <w:rFonts w:cs="Consolas"/>
          <w:szCs w:val="24"/>
          <w:highlight w:val="white"/>
        </w:rPr>
        <w:t>‘</w:t>
      </w:r>
      <w:r w:rsidRPr="00B2347F">
        <w:rPr>
          <w:rFonts w:cs="Consolas"/>
          <w:szCs w:val="24"/>
          <w:highlight w:val="white"/>
        </w:rPr>
        <w:t xml:space="preserve">Why dost thou repair to those who are not at liberty to be merry? Why to the drunken, and the avaricious, and the rapacious? And why this phrase, </w:t>
      </w:r>
      <w:r w:rsidR="00DE7390">
        <w:rPr>
          <w:rFonts w:cs="Consolas"/>
          <w:szCs w:val="24"/>
          <w:highlight w:val="white"/>
        </w:rPr>
        <w:t>‘</w:t>
      </w:r>
      <w:r w:rsidRPr="00B2347F">
        <w:rPr>
          <w:rFonts w:cs="Consolas"/>
          <w:szCs w:val="24"/>
          <w:highlight w:val="white"/>
        </w:rPr>
        <w:t>as wine?</w:t>
      </w:r>
      <w:r w:rsidR="00DE7390">
        <w:rPr>
          <w:rFonts w:cs="Consolas"/>
          <w:szCs w:val="24"/>
          <w:highlight w:val="white"/>
        </w:rPr>
        <w:t>’</w:t>
      </w:r>
      <w:r w:rsidRPr="00B2347F">
        <w:rPr>
          <w:rFonts w:cs="Consolas"/>
          <w:szCs w:val="24"/>
          <w:highlight w:val="white"/>
        </w:rPr>
        <w:t xml:space="preserve"> Because wine makes the heart merry; and it acts upon the poor in spirit. The flesh, however, also makes the heart merry, when it acts in a regular and moderate fashion.</w:t>
      </w:r>
      <w:r w:rsidR="002D2DBF">
        <w:rPr>
          <w:szCs w:val="24"/>
        </w:rPr>
        <w:t>”</w:t>
      </w:r>
      <w:r w:rsidRPr="00B2347F">
        <w:rPr>
          <w:szCs w:val="24"/>
        </w:rPr>
        <w:t xml:space="preserve"> </w:t>
      </w:r>
      <w:r w:rsidRPr="00B2347F">
        <w:rPr>
          <w:i/>
          <w:szCs w:val="24"/>
        </w:rPr>
        <w:t>Commentary on Ecclesiastes</w:t>
      </w:r>
      <w:r w:rsidRPr="00B2347F">
        <w:rPr>
          <w:szCs w:val="24"/>
        </w:rPr>
        <w:t xml:space="preserve"> ch.2 p.112</w:t>
      </w:r>
    </w:p>
    <w:p w14:paraId="36D2A22D" w14:textId="226DA4E1" w:rsidR="009E65C1" w:rsidRPr="00B2347F" w:rsidRDefault="00A643A3" w:rsidP="009E65C1">
      <w:pPr>
        <w:autoSpaceDE w:val="0"/>
        <w:autoSpaceDN w:val="0"/>
        <w:adjustRightInd w:val="0"/>
        <w:ind w:left="288" w:hanging="288"/>
        <w:rPr>
          <w:szCs w:val="24"/>
        </w:rPr>
      </w:pPr>
      <w:r>
        <w:rPr>
          <w:b/>
          <w:szCs w:val="24"/>
        </w:rPr>
        <w:t xml:space="preserve">Arnobius of Sicca </w:t>
      </w:r>
      <w:r w:rsidR="009E65C1" w:rsidRPr="00B2347F">
        <w:rPr>
          <w:szCs w:val="24"/>
        </w:rPr>
        <w:t xml:space="preserve">(297-303 A.D.) (implied) </w:t>
      </w:r>
      <w:r w:rsidR="002D2DBF">
        <w:rPr>
          <w:szCs w:val="24"/>
        </w:rPr>
        <w:t>“</w:t>
      </w:r>
      <w:r w:rsidR="009E65C1" w:rsidRPr="00B2347F">
        <w:rPr>
          <w:rFonts w:cs="Consolas"/>
          <w:szCs w:val="24"/>
          <w:highlight w:val="white"/>
        </w:rPr>
        <w:t>Is not this, then, impious, and perfectly sacrilegious, to give that as an honour which, if you take too eagerly, you know not what you are doing, you are ignorant of what you are saying, and at last are reviled, and become infamous as a drunkard, a luxurious and abandoned fellow?</w:t>
      </w:r>
      <w:r w:rsidR="002D2DBF">
        <w:rPr>
          <w:szCs w:val="24"/>
        </w:rPr>
        <w:t>”</w:t>
      </w:r>
      <w:r w:rsidR="009E65C1" w:rsidRPr="00B2347F">
        <w:rPr>
          <w:szCs w:val="24"/>
        </w:rPr>
        <w:t xml:space="preserve"> </w:t>
      </w:r>
      <w:r w:rsidR="009E65C1" w:rsidRPr="00B2347F">
        <w:rPr>
          <w:i/>
          <w:szCs w:val="24"/>
        </w:rPr>
        <w:t>Arnobius Against the Heathen</w:t>
      </w:r>
      <w:r w:rsidR="009E65C1" w:rsidRPr="00B2347F">
        <w:rPr>
          <w:szCs w:val="24"/>
        </w:rPr>
        <w:t xml:space="preserve"> book 7 ch.30 p.530</w:t>
      </w:r>
    </w:p>
    <w:p w14:paraId="49A4751C" w14:textId="77777777" w:rsidR="007A5EFE" w:rsidRPr="00B2347F" w:rsidRDefault="007A5EFE" w:rsidP="007A5EF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And therefore it is ordered that a virgin shall not taste of this vine, so that she may be sober and watchful from the cares of life, and may kindle the shining torch of the light of righteousness for the Word. </w:t>
      </w:r>
      <w:r w:rsidR="00DE7390">
        <w:rPr>
          <w:rFonts w:cs="Consolas"/>
          <w:szCs w:val="24"/>
          <w:highlight w:val="white"/>
        </w:rPr>
        <w:t>‘</w:t>
      </w:r>
      <w:r w:rsidRPr="00B2347F">
        <w:rPr>
          <w:rFonts w:cs="Consolas"/>
          <w:szCs w:val="24"/>
          <w:highlight w:val="white"/>
        </w:rPr>
        <w:t>Take heed to yourselves,</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lest at any time your hearts be overcharged with surfeiting, and drunkenness, and cares of this life, and so that day come upon yon unawares, as a snare.</w:t>
      </w:r>
      <w:r w:rsidR="00DE7390">
        <w:rPr>
          <w:rFonts w:cs="Consolas"/>
          <w:szCs w:val="24"/>
          <w:highlight w:val="white"/>
        </w:rPr>
        <w:t>’</w:t>
      </w:r>
      <w:r w:rsidR="002D2DBF">
        <w:rPr>
          <w:szCs w:val="24"/>
        </w:rPr>
        <w:t>”</w:t>
      </w:r>
      <w:r w:rsidRPr="00B2347F">
        <w:rPr>
          <w:szCs w:val="24"/>
        </w:rPr>
        <w:t xml:space="preserve"> </w:t>
      </w:r>
      <w:r w:rsidRPr="00B2347F">
        <w:rPr>
          <w:i/>
          <w:szCs w:val="24"/>
        </w:rPr>
        <w:t>Banquet of The Ten Virgins</w:t>
      </w:r>
      <w:r w:rsidRPr="00B2347F">
        <w:rPr>
          <w:szCs w:val="24"/>
        </w:rPr>
        <w:t xml:space="preserve"> discourse 5 ch.5 p.</w:t>
      </w:r>
      <w:r w:rsidR="0006480D" w:rsidRPr="00B2347F">
        <w:rPr>
          <w:szCs w:val="24"/>
        </w:rPr>
        <w:t>327</w:t>
      </w:r>
    </w:p>
    <w:p w14:paraId="452D881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7EC9C64B" w14:textId="77777777" w:rsidR="00242418" w:rsidRPr="00B2347F" w:rsidRDefault="00242418">
      <w:pPr>
        <w:ind w:left="288" w:hanging="288"/>
      </w:pPr>
      <w:r w:rsidRPr="00B2347F">
        <w:rPr>
          <w:b/>
        </w:rPr>
        <w:t>Lactantius</w:t>
      </w:r>
      <w:r w:rsidRPr="00B2347F">
        <w:t xml:space="preserve"> (c.303-320/325 A.D.) says </w:t>
      </w:r>
      <w:r w:rsidR="002D2DBF">
        <w:t>“</w:t>
      </w:r>
      <w:r w:rsidRPr="00B2347F">
        <w:t xml:space="preserve">the soul, </w:t>
      </w:r>
      <w:proofErr w:type="spellStart"/>
      <w:r w:rsidRPr="00B2347F">
        <w:t>be</w:t>
      </w:r>
      <w:proofErr w:type="spellEnd"/>
      <w:r w:rsidRPr="00B2347F">
        <w:t xml:space="preserve"> says, is also subject to pain and grief, and loses its senses through drunkenness, whence it is evidently frail and mortal.</w:t>
      </w:r>
      <w:r w:rsidR="002D2DBF">
        <w:t>”</w:t>
      </w:r>
      <w:r w:rsidRPr="00B2347F">
        <w:t xml:space="preserve"> </w:t>
      </w:r>
      <w:r w:rsidRPr="00B2347F">
        <w:rPr>
          <w:i/>
        </w:rPr>
        <w:t>The Divine Institutes</w:t>
      </w:r>
      <w:r w:rsidRPr="00B2347F">
        <w:t xml:space="preserve"> book 7 ch.12 p.209</w:t>
      </w:r>
    </w:p>
    <w:p w14:paraId="1DC92E73" w14:textId="77777777" w:rsidR="00F81714" w:rsidRPr="001C51EE" w:rsidRDefault="00F81714" w:rsidP="00F81714">
      <w:pPr>
        <w:autoSpaceDE w:val="0"/>
        <w:autoSpaceDN w:val="0"/>
        <w:adjustRightInd w:val="0"/>
        <w:ind w:left="288" w:hanging="288"/>
      </w:pPr>
      <w:r w:rsidRPr="001C51EE">
        <w:rPr>
          <w:b/>
        </w:rPr>
        <w:t>Eusebius of Caesarea</w:t>
      </w:r>
      <w:r w:rsidRPr="001C51EE">
        <w:t xml:space="preserve"> (318-325 A.D.) says not do get drunk</w:t>
      </w:r>
      <w:r w:rsidR="00CC68B7" w:rsidRPr="001C51EE">
        <w:t xml:space="preserve">. </w:t>
      </w:r>
      <w:r w:rsidRPr="001C51EE">
        <w:rPr>
          <w:i/>
        </w:rPr>
        <w:t>Preparation for the Gospel</w:t>
      </w:r>
      <w:r w:rsidRPr="001C51EE">
        <w:t xml:space="preserve"> book 8 ch.8 p.14</w:t>
      </w:r>
      <w:r w:rsidR="0002683D" w:rsidRPr="001C51EE">
        <w:t>. This is also implied in ibid book 15 preface p.3</w:t>
      </w:r>
    </w:p>
    <w:p w14:paraId="51505718" w14:textId="08D7858D" w:rsidR="00D72EA9" w:rsidRPr="001C51EE" w:rsidRDefault="00D72EA9" w:rsidP="00D72EA9">
      <w:pPr>
        <w:ind w:left="288" w:hanging="288"/>
      </w:pPr>
      <w:r w:rsidRPr="001C51EE">
        <w:rPr>
          <w:bCs/>
        </w:rPr>
        <w:t>Eusebius of Caesarea</w:t>
      </w:r>
      <w:r w:rsidRPr="001C51EE">
        <w:t xml:space="preserve"> (318-325 A.D.) </w:t>
      </w:r>
      <w:r w:rsidR="00FC0ED8" w:rsidRPr="001C51EE">
        <w:t xml:space="preserve">(implied) </w:t>
      </w:r>
      <w:r w:rsidRPr="001C51EE">
        <w:t>“Moreover, not e</w:t>
      </w:r>
      <w:r w:rsidR="0001341B" w:rsidRPr="001C51EE">
        <w:t>v</w:t>
      </w:r>
      <w:r w:rsidRPr="001C51EE">
        <w:t>en on the birthdays of children did it permit us to celebrate a feast and make pretexts for drunkenness; but it directed the very beginning of education to be temperate , and comman</w:t>
      </w:r>
      <w:r w:rsidR="00FC0ED8" w:rsidRPr="001C51EE">
        <w:t>d</w:t>
      </w:r>
      <w:r w:rsidRPr="001C51EE">
        <w:t>ed us to instruct children in the learning that relates to the laws</w:t>
      </w:r>
      <w:r w:rsidR="0001341B" w:rsidRPr="001C51EE">
        <w:t xml:space="preserve">,…” </w:t>
      </w:r>
      <w:r w:rsidRPr="001C51EE">
        <w:rPr>
          <w:i/>
        </w:rPr>
        <w:t>Preparation for the Gospel</w:t>
      </w:r>
      <w:r w:rsidRPr="001C51EE">
        <w:t xml:space="preserve"> book </w:t>
      </w:r>
      <w:r w:rsidR="0001341B" w:rsidRPr="001C51EE">
        <w:t>8</w:t>
      </w:r>
      <w:r w:rsidRPr="001C51EE">
        <w:t xml:space="preserve"> ch.</w:t>
      </w:r>
      <w:r w:rsidR="0001341B" w:rsidRPr="001C51EE">
        <w:t>8</w:t>
      </w:r>
      <w:r w:rsidRPr="001C51EE">
        <w:t xml:space="preserve"> p.14</w:t>
      </w:r>
    </w:p>
    <w:p w14:paraId="4A07A75A" w14:textId="77777777" w:rsidR="00242418" w:rsidRPr="00B2347F" w:rsidRDefault="00242418"/>
    <w:p w14:paraId="22ABFCAB" w14:textId="77777777" w:rsidR="00242418" w:rsidRPr="00B2347F" w:rsidRDefault="00242418">
      <w:pPr>
        <w:rPr>
          <w:b/>
          <w:u w:val="single"/>
        </w:rPr>
      </w:pPr>
      <w:r w:rsidRPr="00B2347F">
        <w:rPr>
          <w:b/>
          <w:u w:val="single"/>
        </w:rPr>
        <w:t>Among heretics</w:t>
      </w:r>
    </w:p>
    <w:p w14:paraId="3B08DED9" w14:textId="77777777" w:rsidR="00503E29" w:rsidRPr="00B2347F" w:rsidRDefault="004E74FF" w:rsidP="00503E29">
      <w:pPr>
        <w:ind w:left="288" w:hanging="288"/>
      </w:pPr>
      <w:r w:rsidRPr="00B2347F">
        <w:t xml:space="preserve">The Encratite heretic </w:t>
      </w:r>
      <w:r w:rsidR="00503E29" w:rsidRPr="00B2347F">
        <w:rPr>
          <w:b/>
        </w:rPr>
        <w:t>Tatian</w:t>
      </w:r>
      <w:r w:rsidR="00503E29" w:rsidRPr="00B2347F">
        <w:t xml:space="preserve"> </w:t>
      </w:r>
      <w:r w:rsidR="00DA526C">
        <w:t>(c.172 A.D.)</w:t>
      </w:r>
      <w:r w:rsidR="00503E29" w:rsidRPr="00B2347F">
        <w:t xml:space="preserve"> </w:t>
      </w:r>
      <w:r w:rsidR="002D2DBF">
        <w:t>“</w:t>
      </w:r>
      <w:r w:rsidR="00503E29" w:rsidRPr="00B2347F">
        <w:t>to build his heresy, asserting that wine is not to be drunk, since it was</w:t>
      </w:r>
      <w:r w:rsidR="002D2DBF">
        <w:t>”</w:t>
      </w:r>
      <w:r w:rsidR="00503E29" w:rsidRPr="00B2347F">
        <w:t xml:space="preserve"> </w:t>
      </w:r>
      <w:r w:rsidR="00503E29" w:rsidRPr="00B2347F">
        <w:rPr>
          <w:i/>
        </w:rPr>
        <w:t>Address of Tatian to the Greeks</w:t>
      </w:r>
      <w:r w:rsidR="00503E29" w:rsidRPr="00B2347F">
        <w:t xml:space="preserve"> </w:t>
      </w:r>
      <w:r w:rsidR="004B7008" w:rsidRPr="00B2347F">
        <w:t>fragment 10 p.82-83</w:t>
      </w:r>
    </w:p>
    <w:p w14:paraId="5E5A038C" w14:textId="77777777" w:rsidR="00242418" w:rsidRPr="00B2347F" w:rsidRDefault="00242418">
      <w:pPr>
        <w:ind w:left="288" w:hanging="288"/>
      </w:pPr>
      <w:r w:rsidRPr="00B2347F">
        <w:rPr>
          <w:b/>
        </w:rPr>
        <w:t>Bardaisan/Bardesan</w:t>
      </w:r>
      <w:r w:rsidRPr="00B2347F">
        <w:t xml:space="preserve"> (154-224/232 A.D.) drunkenness is wrong. </w:t>
      </w:r>
      <w:r w:rsidR="002D2DBF">
        <w:t>“</w:t>
      </w:r>
      <w:r w:rsidRPr="00B2347F">
        <w:t xml:space="preserve">For there are those who </w:t>
      </w:r>
      <w:r w:rsidRPr="00B2347F">
        <w:rPr>
          <w:i/>
        </w:rPr>
        <w:t>once</w:t>
      </w:r>
      <w:r w:rsidRPr="00B2347F">
        <w:t xml:space="preserve"> were profligates and drunkards; and, when the admonition of good counsels reached them, they became pure and sober, and spurned their bodily appetites.</w:t>
      </w:r>
      <w:r w:rsidR="002D2DBF">
        <w:t>”</w:t>
      </w:r>
      <w:r w:rsidRPr="00B2347F">
        <w:t xml:space="preserve"> </w:t>
      </w:r>
      <w:r w:rsidRPr="00B2347F">
        <w:rPr>
          <w:i/>
        </w:rPr>
        <w:t>The Book of the Laws of Diverse Countries</w:t>
      </w:r>
      <w:r w:rsidRPr="00B2347F">
        <w:t xml:space="preserve"> p.729</w:t>
      </w:r>
    </w:p>
    <w:p w14:paraId="3E46EE19" w14:textId="77777777" w:rsidR="00242418" w:rsidRPr="00B2347F" w:rsidRDefault="00242418">
      <w:pPr>
        <w:ind w:left="288" w:hanging="288"/>
      </w:pPr>
      <w:r w:rsidRPr="00B2347F">
        <w:t xml:space="preserve">Bardaisan/Bardesan (154-224/232 A.D.) speaks of profligates and drunkards. </w:t>
      </w:r>
      <w:r w:rsidRPr="00B2347F">
        <w:rPr>
          <w:i/>
        </w:rPr>
        <w:t>The Book of the Laws of Diverse Countries</w:t>
      </w:r>
      <w:r w:rsidRPr="00B2347F">
        <w:t xml:space="preserve"> p.727</w:t>
      </w:r>
    </w:p>
    <w:p w14:paraId="4FB35F81" w14:textId="71E188DF"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(implied) shows that being a drunkard is wrong. </w:t>
      </w:r>
      <w:r w:rsidRPr="00B2347F">
        <w:t xml:space="preserve">homily </w:t>
      </w:r>
      <w:r>
        <w:t>3</w:t>
      </w:r>
      <w:r w:rsidRPr="00B2347F">
        <w:t xml:space="preserve"> ch.</w:t>
      </w:r>
      <w:r>
        <w:t>60</w:t>
      </w:r>
      <w:r w:rsidRPr="00B2347F">
        <w:t xml:space="preserve"> p.</w:t>
      </w:r>
      <w:r>
        <w:t>249</w:t>
      </w:r>
    </w:p>
    <w:p w14:paraId="4228FF90" w14:textId="77777777" w:rsidR="00242418" w:rsidRPr="00B2347F" w:rsidRDefault="00242418"/>
    <w:p w14:paraId="39E0FFEB" w14:textId="012A44D5" w:rsidR="00242418" w:rsidRPr="00B2347F" w:rsidRDefault="00242418">
      <w:pPr>
        <w:pStyle w:val="Heading2"/>
      </w:pPr>
      <w:bookmarkStart w:id="789" w:name="_Toc58618031"/>
      <w:bookmarkStart w:id="790" w:name="_Toc62979462"/>
      <w:bookmarkStart w:id="791" w:name="_Toc161729567"/>
      <w:r w:rsidRPr="00B2347F">
        <w:t>I</w:t>
      </w:r>
      <w:r w:rsidR="009849FD">
        <w:t>n</w:t>
      </w:r>
      <w:r w:rsidR="00B3613D">
        <w:t>1</w:t>
      </w:r>
      <w:r w:rsidR="000076C6">
        <w:t>3</w:t>
      </w:r>
      <w:r w:rsidRPr="00B2347F">
        <w:t>. Eating meat is fine</w:t>
      </w:r>
      <w:bookmarkEnd w:id="789"/>
      <w:bookmarkEnd w:id="790"/>
      <w:bookmarkEnd w:id="791"/>
    </w:p>
    <w:p w14:paraId="07C6B497" w14:textId="77777777" w:rsidR="00242418" w:rsidRPr="00B2347F" w:rsidRDefault="00242418"/>
    <w:p w14:paraId="6D0AACA4" w14:textId="77777777" w:rsidR="00242418" w:rsidRPr="00B2347F" w:rsidRDefault="00242418">
      <w:r w:rsidRPr="00B2347F">
        <w:t>Matthew 14:17-21; 15:29-38; Mark 7:15-23; John 21:10-13; Acts 10:12-13</w:t>
      </w:r>
      <w:r w:rsidR="00D91B37">
        <w:t>; Romans 14:14</w:t>
      </w:r>
    </w:p>
    <w:p w14:paraId="4D8DFABA" w14:textId="77777777" w:rsidR="00242418" w:rsidRPr="00B2347F" w:rsidRDefault="00242418">
      <w:r w:rsidRPr="00B2347F">
        <w:t>Colossians 2:21 (implied)</w:t>
      </w:r>
    </w:p>
    <w:p w14:paraId="5AD881D1" w14:textId="77777777" w:rsidR="00242418" w:rsidRPr="00B2347F" w:rsidRDefault="00242418"/>
    <w:p w14:paraId="3EF91D5F"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14:3,17,21-23</w:t>
      </w:r>
    </w:p>
    <w:p w14:paraId="75E8954F" w14:textId="77777777" w:rsidR="00242418" w:rsidRPr="00B2347F" w:rsidRDefault="00242418">
      <w:r w:rsidRPr="00B2347F">
        <w:rPr>
          <w:b/>
        </w:rPr>
        <w:t>p66 Bodmer II papyri</w:t>
      </w:r>
      <w:r w:rsidRPr="00B2347F">
        <w:t xml:space="preserve"> - 817 verses (92%) of John (125-175 A.D.) John 21:5-9</w:t>
      </w:r>
    </w:p>
    <w:p w14:paraId="76B4E2B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10:10-11; 11:7</w:t>
      </w:r>
    </w:p>
    <w:p w14:paraId="1469AF31"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Eating meat (fish) is OK John 6:8-11</w:t>
      </w:r>
    </w:p>
    <w:p w14:paraId="0CA8F7C2" w14:textId="77777777" w:rsidR="00242418" w:rsidRPr="00B2347F" w:rsidRDefault="00242418"/>
    <w:p w14:paraId="4935738A"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ch.8 p.153 says that eating animal meat is fine, but cannibalism is wrong.</w:t>
      </w:r>
    </w:p>
    <w:p w14:paraId="229E5977"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 Alcibiades only ate bread and water. However, when he was put in prison, it was revealed to him that he was not doing right in </w:t>
      </w:r>
      <w:r w:rsidR="002D2DBF">
        <w:t>“</w:t>
      </w:r>
      <w:r w:rsidRPr="00B2347F">
        <w:t>refusing to use the creatures of God, and in leaving an example which might be a stumbling-block to others.</w:t>
      </w:r>
      <w:r w:rsidR="002D2DBF">
        <w:t>”</w:t>
      </w:r>
      <w:r w:rsidRPr="00B2347F">
        <w:t xml:space="preserve"> p.784</w:t>
      </w:r>
    </w:p>
    <w:p w14:paraId="0F753C3C" w14:textId="77777777" w:rsidR="00A77BED" w:rsidRPr="00B2347F" w:rsidRDefault="00A77BED" w:rsidP="00A77BE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people could eat meat after the flood. </w:t>
      </w:r>
      <w:r w:rsidRPr="00B2347F">
        <w:rPr>
          <w:i/>
        </w:rPr>
        <w:t>Proof of Apostolic Preaching</w:t>
      </w:r>
      <w:r w:rsidRPr="00B2347F">
        <w:t xml:space="preserve"> ch.22</w:t>
      </w:r>
    </w:p>
    <w:p w14:paraId="2FDAE606" w14:textId="77777777" w:rsidR="00242418" w:rsidRPr="00B2347F" w:rsidRDefault="00242418">
      <w:pPr>
        <w:ind w:left="288" w:hanging="288"/>
      </w:pPr>
      <w:r w:rsidRPr="00B2347F">
        <w:rPr>
          <w:b/>
        </w:rPr>
        <w:t>Clement of Alexandria</w:t>
      </w:r>
      <w:r w:rsidRPr="00B2347F">
        <w:t xml:space="preserve"> (193-217/220 A.D.) discusses Peter</w:t>
      </w:r>
      <w:r w:rsidR="00DE7390">
        <w:t>’</w:t>
      </w:r>
      <w:r w:rsidRPr="00B2347F">
        <w:t xml:space="preserve">s vision in Acts 10:10-15 and says </w:t>
      </w:r>
      <w:r w:rsidR="002D2DBF">
        <w:t>“</w:t>
      </w:r>
      <w:r w:rsidRPr="00B2347F">
        <w:t xml:space="preserve">The use of them is accordingly indifferent to us. </w:t>
      </w:r>
      <w:r w:rsidR="00DE7390">
        <w:t>‘</w:t>
      </w:r>
      <w:r w:rsidRPr="00B2347F">
        <w:t xml:space="preserve">For not what </w:t>
      </w:r>
      <w:proofErr w:type="spellStart"/>
      <w:r w:rsidRPr="00B2347F">
        <w:t>entereth</w:t>
      </w:r>
      <w:proofErr w:type="spellEnd"/>
      <w:r w:rsidRPr="00B2347F">
        <w:t xml:space="preserve"> into the mouth </w:t>
      </w:r>
      <w:proofErr w:type="spellStart"/>
      <w:r w:rsidRPr="00B2347F">
        <w:t>defileth</w:t>
      </w:r>
      <w:proofErr w:type="spellEnd"/>
      <w:r w:rsidRPr="00B2347F">
        <w:t xml:space="preserve"> the man,</w:t>
      </w:r>
      <w:r w:rsidR="00DE7390">
        <w:t>’</w:t>
      </w:r>
      <w:r w:rsidRPr="00B2347F">
        <w:t xml:space="preserve"> but the vain opinion respecting uncleanness. For God, when He created man, said, </w:t>
      </w:r>
      <w:r w:rsidR="00DE7390">
        <w:t>‘</w:t>
      </w:r>
      <w:r w:rsidRPr="00B2347F">
        <w:t>All things shall be to you for meat.</w:t>
      </w:r>
      <w:r w:rsidR="00DE7390">
        <w:t>’</w:t>
      </w:r>
      <w:r w:rsidR="002D2DBF">
        <w:t>”</w:t>
      </w:r>
      <w:r w:rsidRPr="00B2347F">
        <w:t xml:space="preserve"> </w:t>
      </w:r>
      <w:r w:rsidRPr="00B2347F">
        <w:rPr>
          <w:i/>
        </w:rPr>
        <w:t>The Instructor</w:t>
      </w:r>
      <w:r w:rsidRPr="00B2347F">
        <w:t xml:space="preserve"> book 2 ch.1 p.241</w:t>
      </w:r>
    </w:p>
    <w:p w14:paraId="41EE2ADA" w14:textId="77777777" w:rsidR="00242418" w:rsidRPr="00B2347F" w:rsidRDefault="00242418" w:rsidP="00213D16">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13D16" w:rsidRPr="00B2347F">
        <w:rPr>
          <w:rFonts w:cs="Consolas"/>
          <w:szCs w:val="24"/>
          <w:highlight w:val="white"/>
        </w:rPr>
        <w:t>whereas faith, free in Christ, owes no abstinence from particular meats to the Jewish Law even, admitted as it has been by the apostle once for all to the whole range of the meat-market -(the apostle, I say), that detester of such as, in like manner as they prohibit marrying, so bid us abstain from meats created by God.</w:t>
      </w:r>
      <w:r w:rsidR="002D2DBF">
        <w:rPr>
          <w:szCs w:val="24"/>
        </w:rPr>
        <w:t>”</w:t>
      </w:r>
      <w:r w:rsidR="00213D16" w:rsidRPr="00B2347F">
        <w:rPr>
          <w:szCs w:val="24"/>
        </w:rPr>
        <w:t xml:space="preserve"> </w:t>
      </w:r>
      <w:r w:rsidR="00213D16" w:rsidRPr="00B2347F">
        <w:rPr>
          <w:i/>
          <w:szCs w:val="24"/>
        </w:rPr>
        <w:t>On Fasting</w:t>
      </w:r>
      <w:r w:rsidR="00213D16" w:rsidRPr="00B2347F">
        <w:rPr>
          <w:szCs w:val="24"/>
        </w:rPr>
        <w:t xml:space="preserve"> ch.2 p.103</w:t>
      </w:r>
    </w:p>
    <w:p w14:paraId="68EEBEA4" w14:textId="77777777" w:rsidR="00242418" w:rsidRPr="00B2347F" w:rsidRDefault="00242418" w:rsidP="00213D16">
      <w:pPr>
        <w:autoSpaceDE w:val="0"/>
        <w:autoSpaceDN w:val="0"/>
        <w:adjustRightInd w:val="0"/>
        <w:ind w:left="288" w:hanging="288"/>
      </w:pPr>
      <w:r w:rsidRPr="00B2347F">
        <w:rPr>
          <w:szCs w:val="24"/>
        </w:rPr>
        <w:t>Tertullian (207/208 A.D.)</w:t>
      </w:r>
      <w:r w:rsidR="00213D16" w:rsidRPr="00B2347F">
        <w:rPr>
          <w:szCs w:val="24"/>
        </w:rPr>
        <w:t xml:space="preserve"> </w:t>
      </w:r>
      <w:r w:rsidR="002D2DBF">
        <w:rPr>
          <w:szCs w:val="24"/>
        </w:rPr>
        <w:t>“</w:t>
      </w:r>
      <w:r w:rsidR="00213D16" w:rsidRPr="00B2347F">
        <w:rPr>
          <w:rFonts w:cs="Consolas"/>
          <w:szCs w:val="24"/>
          <w:highlight w:val="white"/>
        </w:rPr>
        <w:t xml:space="preserve">For He [God] bestowed His blessing on matrimony also, as on an </w:t>
      </w:r>
      <w:proofErr w:type="spellStart"/>
      <w:r w:rsidR="00213D16" w:rsidRPr="00B2347F">
        <w:rPr>
          <w:rFonts w:cs="Consolas"/>
          <w:szCs w:val="24"/>
          <w:highlight w:val="white"/>
        </w:rPr>
        <w:t>honourable</w:t>
      </w:r>
      <w:proofErr w:type="spellEnd"/>
      <w:r w:rsidR="00213D16" w:rsidRPr="00B2347F">
        <w:rPr>
          <w:rFonts w:cs="Consolas"/>
          <w:szCs w:val="24"/>
          <w:highlight w:val="white"/>
        </w:rPr>
        <w:t xml:space="preserve"> estate, for the increase of the human race; as He did indeed on the whole of His creation, for wholesome and good uses. Meats and drinks are not on this account to be condemned, because, when served up with too exquisite a daintiness, they conduce to gluttony; nor is raiment to be blamed, because, when too </w:t>
      </w:r>
      <w:proofErr w:type="spellStart"/>
      <w:r w:rsidR="00213D16" w:rsidRPr="00B2347F">
        <w:rPr>
          <w:rFonts w:cs="Consolas"/>
          <w:szCs w:val="24"/>
          <w:highlight w:val="white"/>
        </w:rPr>
        <w:t>costlily</w:t>
      </w:r>
      <w:proofErr w:type="spellEnd"/>
      <w:r w:rsidR="00213D16" w:rsidRPr="00B2347F">
        <w:rPr>
          <w:rFonts w:cs="Consolas"/>
          <w:szCs w:val="24"/>
          <w:highlight w:val="white"/>
        </w:rPr>
        <w:t xml:space="preserve"> adorned, it becomes inflated with vanity and pride. So, on the same principle, the estate of matrimony is not to be refused, because, when enjoyed without moderation, it is fanned into a voluptuous flame. There is a great difference between a cause and a fault, between a state and its excess.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13D16" w:rsidRPr="00B2347F">
        <w:rPr>
          <w:szCs w:val="24"/>
        </w:rPr>
        <w:t>1 ch.29 p.294</w:t>
      </w:r>
      <w:r w:rsidRPr="00B2347F">
        <w:t xml:space="preserve"> </w:t>
      </w:r>
    </w:p>
    <w:p w14:paraId="2A14846D"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p>
    <w:p w14:paraId="7029242F" w14:textId="076FB12D"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alludes to Luke 24:42,43 where Jesus ate a broiled fish after He rose from the dead. </w:t>
      </w:r>
      <w:r w:rsidRPr="00B2347F">
        <w:rPr>
          <w:i/>
        </w:rPr>
        <w:t>Origen</w:t>
      </w:r>
      <w:r w:rsidR="00DE7390">
        <w:rPr>
          <w:i/>
        </w:rPr>
        <w:t>’</w:t>
      </w:r>
      <w:r w:rsidRPr="00B2347F">
        <w:rPr>
          <w:i/>
        </w:rPr>
        <w:t>s Commentary on Matthew</w:t>
      </w:r>
      <w:r w:rsidRPr="00B2347F">
        <w:t xml:space="preserve"> book 11 ch.2 p.432. See Also </w:t>
      </w:r>
      <w:r w:rsidRPr="00B2347F">
        <w:rPr>
          <w:i/>
        </w:rPr>
        <w:t>Origen Against Celsus</w:t>
      </w:r>
      <w:r w:rsidRPr="00B2347F">
        <w:t xml:space="preserve"> book 8 ch.30 p.650</w:t>
      </w:r>
    </w:p>
    <w:p w14:paraId="755E1010" w14:textId="25E06A0E"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Eating meat is OK. </w:t>
      </w:r>
      <w:r w:rsidRPr="00B2347F">
        <w:rPr>
          <w:i/>
        </w:rPr>
        <w:t>Origen</w:t>
      </w:r>
      <w:r w:rsidR="00DE7390">
        <w:rPr>
          <w:i/>
        </w:rPr>
        <w:t>’</w:t>
      </w:r>
      <w:r w:rsidRPr="00B2347F">
        <w:rPr>
          <w:i/>
        </w:rPr>
        <w:t>s Commentary on Matthew</w:t>
      </w:r>
      <w:r w:rsidRPr="00B2347F">
        <w:t xml:space="preserve"> book 11 ch.12 p.441</w:t>
      </w:r>
    </w:p>
    <w:p w14:paraId="349B32B8" w14:textId="77777777" w:rsidR="00242418" w:rsidRPr="00B2347F" w:rsidRDefault="00242418">
      <w:pPr>
        <w:ind w:left="288" w:hanging="288"/>
      </w:pPr>
      <w:r w:rsidRPr="00B2347F">
        <w:t xml:space="preserve">Origen </w:t>
      </w:r>
      <w:r w:rsidR="00A76087" w:rsidRPr="00B2347F">
        <w:t>(225-253/254 A.D.)</w:t>
      </w:r>
      <w:r w:rsidRPr="00B2347F">
        <w:t xml:space="preserve"> says that we hunt and eat animals. </w:t>
      </w:r>
      <w:r w:rsidRPr="00B2347F">
        <w:rPr>
          <w:i/>
        </w:rPr>
        <w:t>Origen Against Celsus</w:t>
      </w:r>
      <w:r w:rsidR="00285FDB" w:rsidRPr="00B2347F">
        <w:t xml:space="preserve"> book 4 ch.78 p.532</w:t>
      </w:r>
    </w:p>
    <w:p w14:paraId="40F58EE4" w14:textId="77777777" w:rsidR="00242418" w:rsidRPr="00B2347F" w:rsidRDefault="00242418">
      <w:pPr>
        <w:ind w:left="288" w:hanging="288"/>
      </w:pPr>
      <w:r w:rsidRPr="00B2347F">
        <w:rPr>
          <w:b/>
        </w:rPr>
        <w:t>Novatian</w:t>
      </w:r>
      <w:r w:rsidRPr="00B2347F">
        <w:t xml:space="preserve"> (250/4-256/7 A.D.) has an entire work on eating meat prohibited to Jews is fine: </w:t>
      </w:r>
      <w:r w:rsidRPr="00B2347F">
        <w:rPr>
          <w:i/>
        </w:rPr>
        <w:t>On Jewish Meats</w:t>
      </w:r>
      <w:r w:rsidRPr="00B2347F">
        <w:t>. You can specifically see ch.5 p.648.</w:t>
      </w:r>
    </w:p>
    <w:p w14:paraId="277796B3" w14:textId="77777777" w:rsidR="00242418" w:rsidRPr="00B2347F" w:rsidRDefault="00350CEF">
      <w:pPr>
        <w:ind w:left="288" w:hanging="288"/>
        <w:rPr>
          <w:szCs w:val="24"/>
        </w:rPr>
      </w:pPr>
      <w:r w:rsidRPr="00B2347F">
        <w:rPr>
          <w:b/>
          <w:szCs w:val="24"/>
        </w:rPr>
        <w:t>Cyprian</w:t>
      </w:r>
      <w:r w:rsidR="00242418" w:rsidRPr="00B2347F">
        <w:rPr>
          <w:b/>
          <w:szCs w:val="24"/>
        </w:rPr>
        <w:t xml:space="preserve"> of </w:t>
      </w:r>
      <w:smartTag w:uri="urn:schemas-microsoft-com:office:smarttags" w:element="City">
        <w:smartTag w:uri="urn:schemas-microsoft-com:office:smarttags" w:element="place">
          <w:r w:rsidR="00242418" w:rsidRPr="00B2347F">
            <w:rPr>
              <w:b/>
              <w:szCs w:val="24"/>
            </w:rPr>
            <w:t>Carthage</w:t>
          </w:r>
        </w:smartTag>
      </w:smartTag>
      <w:r w:rsidR="00242418" w:rsidRPr="00B2347F">
        <w:rPr>
          <w:szCs w:val="24"/>
        </w:rPr>
        <w:t xml:space="preserve"> (c.246-258 A.D.) </w:t>
      </w:r>
      <w:r w:rsidR="002D2DBF">
        <w:rPr>
          <w:szCs w:val="24"/>
        </w:rPr>
        <w:t>“</w:t>
      </w:r>
      <w:r w:rsidR="003226DB" w:rsidRPr="00B2347F">
        <w:rPr>
          <w:rFonts w:cs="Consolas"/>
          <w:szCs w:val="24"/>
          <w:highlight w:val="white"/>
        </w:rPr>
        <w:t xml:space="preserve">Paul, in the first to the Corinthians: </w:t>
      </w:r>
      <w:r w:rsidR="00DE7390">
        <w:rPr>
          <w:rFonts w:cs="Consolas"/>
          <w:szCs w:val="24"/>
          <w:highlight w:val="white"/>
        </w:rPr>
        <w:t>‘</w:t>
      </w:r>
      <w:r w:rsidR="003226DB" w:rsidRPr="00B2347F">
        <w:rPr>
          <w:rFonts w:cs="Consolas"/>
          <w:szCs w:val="24"/>
          <w:highlight w:val="white"/>
        </w:rPr>
        <w:t xml:space="preserve">Meat </w:t>
      </w:r>
      <w:proofErr w:type="spellStart"/>
      <w:r w:rsidR="003226DB" w:rsidRPr="00B2347F">
        <w:rPr>
          <w:rFonts w:cs="Consolas"/>
          <w:szCs w:val="24"/>
          <w:highlight w:val="white"/>
        </w:rPr>
        <w:t>commendeth</w:t>
      </w:r>
      <w:proofErr w:type="spellEnd"/>
      <w:r w:rsidR="003226DB" w:rsidRPr="00B2347F">
        <w:rPr>
          <w:rFonts w:cs="Consolas"/>
          <w:szCs w:val="24"/>
          <w:highlight w:val="white"/>
        </w:rPr>
        <w:t xml:space="preserve"> us not to God; neither if we eat shall we abound, nor if we eat not shall we want.</w:t>
      </w:r>
      <w:r w:rsidR="00DE7390">
        <w:rPr>
          <w:rFonts w:cs="Consolas"/>
          <w:szCs w:val="24"/>
        </w:rPr>
        <w:t>’</w:t>
      </w:r>
      <w:r w:rsidR="002D2DBF">
        <w:rPr>
          <w:szCs w:val="24"/>
        </w:rPr>
        <w:t>”</w:t>
      </w:r>
      <w:r w:rsidR="003226DB" w:rsidRPr="00B2347F">
        <w:rPr>
          <w:szCs w:val="24"/>
        </w:rPr>
        <w:t xml:space="preserve"> </w:t>
      </w:r>
      <w:r w:rsidR="003226DB" w:rsidRPr="00B2347F">
        <w:rPr>
          <w:i/>
          <w:szCs w:val="24"/>
        </w:rPr>
        <w:t>Treatises of Cyprian</w:t>
      </w:r>
      <w:r w:rsidR="003226DB" w:rsidRPr="00B2347F">
        <w:rPr>
          <w:szCs w:val="24"/>
        </w:rPr>
        <w:t xml:space="preserve"> Treatise 12 third part ch.60 p.550</w:t>
      </w:r>
    </w:p>
    <w:p w14:paraId="31DD0AA6" w14:textId="77777777" w:rsidR="00242418" w:rsidRPr="00B2347F" w:rsidRDefault="00242418">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07EE4FEF"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5C7D3E31" w14:textId="77777777" w:rsidR="00242418" w:rsidRPr="00B2347F" w:rsidRDefault="00242418">
      <w:pPr>
        <w:widowControl w:val="0"/>
        <w:autoSpaceDE w:val="0"/>
        <w:autoSpaceDN w:val="0"/>
        <w:adjustRightInd w:val="0"/>
        <w:ind w:left="288" w:hanging="288"/>
      </w:pPr>
      <w:r w:rsidRPr="00B2347F">
        <w:rPr>
          <w:b/>
        </w:rPr>
        <w:t>Council Of Ancyra</w:t>
      </w:r>
      <w:r w:rsidRPr="00B2347F">
        <w:t xml:space="preserve"> canon 14 p.69 (314 A.D.) says that even clergy who wish to abstain from flesh should at least taste it, and if they want to abstain afterwards that is fine. But if they disdain to take flesh at all, then they should be removed from their office. See also canon 7 p.66</w:t>
      </w:r>
    </w:p>
    <w:p w14:paraId="4BC7CABF" w14:textId="77777777" w:rsidR="00242418" w:rsidRPr="00B2347F" w:rsidRDefault="00242418">
      <w:pPr>
        <w:ind w:left="288" w:hanging="288"/>
      </w:pPr>
      <w:r w:rsidRPr="00B2347F">
        <w:rPr>
          <w:b/>
        </w:rPr>
        <w:t>Lactantius</w:t>
      </w:r>
      <w:r w:rsidRPr="00B2347F">
        <w:t xml:space="preserve"> (c.303-320/325 A.D.) God gave us some animals for food. </w:t>
      </w:r>
      <w:r w:rsidRPr="00B2347F">
        <w:rPr>
          <w:i/>
        </w:rPr>
        <w:t>The Divine Institutes</w:t>
      </w:r>
      <w:r w:rsidRPr="00B2347F">
        <w:t xml:space="preserve"> book 2 ch.9 p.58</w:t>
      </w:r>
    </w:p>
    <w:p w14:paraId="4AB9DF46" w14:textId="77777777" w:rsidR="00405ED1" w:rsidRPr="00D17C89" w:rsidRDefault="00405ED1" w:rsidP="00405ED1">
      <w:pPr>
        <w:ind w:left="288" w:hanging="288"/>
        <w:rPr>
          <w:b/>
        </w:rPr>
      </w:pPr>
      <w:r w:rsidRPr="00C963AC">
        <w:rPr>
          <w:b/>
        </w:rPr>
        <w:t>Eusebius of Caesarea</w:t>
      </w:r>
      <w:r w:rsidRPr="00C963AC">
        <w:t xml:space="preserve"> </w:t>
      </w:r>
      <w:r w:rsidRPr="00D17C89">
        <w:t>(</w:t>
      </w:r>
      <w:r>
        <w:t>318-325 A.D.</w:t>
      </w:r>
      <w:r w:rsidRPr="00D17C89">
        <w:t>) says that all foods are OK for us to eat.</w:t>
      </w:r>
      <w:r w:rsidRPr="00C963AC">
        <w:rPr>
          <w:i/>
        </w:rPr>
        <w:t xml:space="preserve"> Eusebius’ Ecclesiastical History</w:t>
      </w:r>
      <w:r w:rsidRPr="00D17C89">
        <w:t xml:space="preserve"> book 1 ch.4 p.87</w:t>
      </w:r>
    </w:p>
    <w:p w14:paraId="57B74AC2" w14:textId="77777777" w:rsidR="00242418" w:rsidRPr="00B2347F" w:rsidRDefault="00242418"/>
    <w:p w14:paraId="2DBBD583" w14:textId="77777777" w:rsidR="00242418" w:rsidRPr="00B2347F" w:rsidRDefault="00242418">
      <w:pPr>
        <w:rPr>
          <w:b/>
          <w:u w:val="single"/>
        </w:rPr>
      </w:pPr>
      <w:r w:rsidRPr="00B2347F">
        <w:rPr>
          <w:b/>
          <w:u w:val="single"/>
        </w:rPr>
        <w:t>Among heretics</w:t>
      </w:r>
    </w:p>
    <w:p w14:paraId="43720CFA" w14:textId="77777777" w:rsidR="00242418" w:rsidRPr="00B2347F" w:rsidRDefault="00242418">
      <w:pPr>
        <w:ind w:left="288" w:hanging="288"/>
        <w:rPr>
          <w:i/>
        </w:rPr>
      </w:pPr>
      <w:r w:rsidRPr="00B2347F">
        <w:t xml:space="preserve">The Ebionite </w:t>
      </w:r>
      <w:r w:rsidRPr="00B2347F">
        <w:rPr>
          <w:b/>
          <w:i/>
        </w:rPr>
        <w:t>Recognitions of Clement</w:t>
      </w:r>
      <w:r w:rsidRPr="00B2347F">
        <w:t xml:space="preserve"> (c.211-231 A.D.) book 4 ch.16 (implied) </w:t>
      </w:r>
      <w:r w:rsidR="002D2DBF">
        <w:t>“</w:t>
      </w:r>
      <w:r w:rsidRPr="00B2347F">
        <w:t>For as long as the measure of nature is kept, and legitimate moderation is preserved, the mercy of God does not give them liberty to enter into men. But when either the mind falls into impiety, or the body is filled with immoderate meat or drink,</w:t>
      </w:r>
      <w:r w:rsidR="002D2DBF">
        <w:t>”</w:t>
      </w:r>
    </w:p>
    <w:p w14:paraId="09689EA7"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7 ch.6 is spoken ironically about luxury, and so is not counted.</w:t>
      </w:r>
    </w:p>
    <w:p w14:paraId="346BC433" w14:textId="77777777" w:rsidR="00A77BED" w:rsidRPr="00B2347F" w:rsidRDefault="00A77BED" w:rsidP="00A77BED">
      <w:pPr>
        <w:ind w:left="288" w:hanging="288"/>
      </w:pPr>
      <w:r w:rsidRPr="00B2347F">
        <w:rPr>
          <w:b/>
        </w:rPr>
        <w:t>Bardaisan/Bardesan</w:t>
      </w:r>
      <w:r w:rsidRPr="00B2347F">
        <w:t xml:space="preserve"> (154-224/232 A.D.) Eating meat is fine. </w:t>
      </w:r>
      <w:r w:rsidRPr="00B2347F">
        <w:rPr>
          <w:i/>
        </w:rPr>
        <w:t>The Book of the Laws of Diverse Countries</w:t>
      </w:r>
      <w:r w:rsidRPr="00B2347F">
        <w:t xml:space="preserve"> p.728</w:t>
      </w:r>
    </w:p>
    <w:p w14:paraId="0D9B1941" w14:textId="77777777" w:rsidR="00242418" w:rsidRPr="00B2347F" w:rsidRDefault="00242418"/>
    <w:p w14:paraId="12248904" w14:textId="76345678" w:rsidR="00242418" w:rsidRPr="00B2347F" w:rsidRDefault="00242418">
      <w:pPr>
        <w:pStyle w:val="Heading2"/>
      </w:pPr>
      <w:bookmarkStart w:id="792" w:name="_Toc58618032"/>
      <w:bookmarkStart w:id="793" w:name="_Toc62979463"/>
      <w:bookmarkStart w:id="794" w:name="_Toc161729568"/>
      <w:r w:rsidRPr="00B2347F">
        <w:t>I</w:t>
      </w:r>
      <w:r w:rsidR="009849FD">
        <w:t>n</w:t>
      </w:r>
      <w:r w:rsidR="00B3613D">
        <w:t>1</w:t>
      </w:r>
      <w:r w:rsidR="000076C6">
        <w:t>4</w:t>
      </w:r>
      <w:r w:rsidRPr="00B2347F">
        <w:t>. Do not be a glutton or slave of your belly</w:t>
      </w:r>
      <w:bookmarkEnd w:id="792"/>
      <w:bookmarkEnd w:id="793"/>
      <w:bookmarkEnd w:id="794"/>
    </w:p>
    <w:p w14:paraId="1EA90CFC" w14:textId="77777777" w:rsidR="00242418" w:rsidRPr="00B2347F" w:rsidRDefault="00242418"/>
    <w:p w14:paraId="5663F1AB" w14:textId="77777777" w:rsidR="00242418" w:rsidRPr="00B2347F" w:rsidRDefault="00242418">
      <w:r w:rsidRPr="00B2347F">
        <w:t>Philippians 3:19a; Proverbs 28:7</w:t>
      </w:r>
    </w:p>
    <w:p w14:paraId="533B09F5" w14:textId="77777777" w:rsidR="00242418" w:rsidRPr="00B2347F" w:rsidRDefault="00242418"/>
    <w:p w14:paraId="1AF9D7D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.(100-150 A.D.) Philippians 3:19a</w:t>
      </w:r>
    </w:p>
    <w:p w14:paraId="5C731684" w14:textId="77777777" w:rsidR="00242418" w:rsidRPr="00B2347F" w:rsidRDefault="00242418">
      <w:pPr>
        <w:ind w:left="288" w:hanging="288"/>
      </w:pPr>
    </w:p>
    <w:p w14:paraId="46339E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ch.9 p.16 </w:t>
      </w:r>
      <w:r w:rsidR="002D2DBF">
        <w:t>“</w:t>
      </w:r>
      <w:r w:rsidRPr="00B2347F">
        <w:t>For some through the abundance of their food produce weakness in their flesh, and thus corrupt their flesh; while the flesh of others who have no food is corrupted, because they have not sufficient nourishment. And on this account their bodies waste away. This intemperance in eating is thus injurious to you who have abundance and do not distribute among those who are needy.</w:t>
      </w:r>
      <w:r w:rsidR="002D2DBF">
        <w:t>”</w:t>
      </w:r>
    </w:p>
    <w:p w14:paraId="454C8301" w14:textId="77777777" w:rsidR="008C57EE" w:rsidRPr="00B2347F" w:rsidRDefault="008C57EE" w:rsidP="008C57E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neither are they adorned with works of righteousness; but, as I have already observed, they have adopted the lives of swine and of dogs, giving themselves over to filthiness, to gluttony, and recklessness of all sorts. Justly, therefore, did the apostle call all such </w:t>
      </w:r>
      <w:r w:rsidR="00DE7390">
        <w:t>‘</w:t>
      </w:r>
      <w:r w:rsidRPr="00B2347F">
        <w:t>carnal</w:t>
      </w:r>
      <w:r w:rsidR="00DE7390">
        <w:t>’</w:t>
      </w:r>
      <w:r w:rsidRPr="00B2347F">
        <w:t xml:space="preserve"> and </w:t>
      </w:r>
      <w:r w:rsidR="00DE7390">
        <w:t>‘</w:t>
      </w:r>
      <w:r w:rsidRPr="00B2347F">
        <w:t>animal,</w:t>
      </w:r>
      <w:r w:rsidR="00DE7390">
        <w:t>’</w:t>
      </w:r>
      <w:r w:rsidR="002D2DBF">
        <w:t>”</w:t>
      </w:r>
      <w:r w:rsidRPr="00B2347F">
        <w:t xml:space="preserve"> </w:t>
      </w:r>
      <w:r w:rsidRPr="00B2347F">
        <w:rPr>
          <w:i/>
        </w:rPr>
        <w:t>Irenaeus Against Heresies</w:t>
      </w:r>
      <w:r w:rsidRPr="00B2347F">
        <w:t xml:space="preserve"> book 5 ch.8.4 p.534</w:t>
      </w:r>
    </w:p>
    <w:p w14:paraId="234A9C73" w14:textId="77777777" w:rsidR="00D97F01" w:rsidRPr="00B2347F" w:rsidRDefault="00D97F01" w:rsidP="00D97F01">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(c.211 A.D.) (implied) </w:t>
      </w:r>
      <w:r w:rsidR="002D2DBF">
        <w:t>“</w:t>
      </w:r>
      <w:r w:rsidRPr="00B2347F">
        <w:t xml:space="preserve">This is he who taught the dissolution of marriage; who inculcated fasting; who called </w:t>
      </w:r>
      <w:proofErr w:type="spellStart"/>
      <w:r w:rsidRPr="00B2347F">
        <w:t>Peruga</w:t>
      </w:r>
      <w:proofErr w:type="spellEnd"/>
      <w:r w:rsidRPr="00B2347F">
        <w:t xml:space="preserve"> and Tymius, small towns of Phrygia, Jerusalem, because he wished to collect thither people from all parts; who set up exactors of money; who craftily contrives the taking of gifts under the name of voluntary offerings; who grants stipends to those who publish abroad his doctrine, that by means of gluttony the teaching of the doctrine may prevail.</w:t>
      </w:r>
      <w:r w:rsidR="002D2DBF">
        <w:t>”</w:t>
      </w:r>
      <w:r w:rsidRPr="00B2347F">
        <w:t xml:space="preserve"> </w:t>
      </w:r>
      <w:r w:rsidRPr="00B2347F">
        <w:rPr>
          <w:i/>
        </w:rPr>
        <w:t>Concerning Montanism</w:t>
      </w:r>
      <w:r w:rsidRPr="00B2347F">
        <w:t xml:space="preserve"> ch.1 p.775</w:t>
      </w:r>
    </w:p>
    <w:p w14:paraId="0060AE8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Philippians 3:19 and reiterates that destruction awaits those who worship filling their belly. </w:t>
      </w:r>
      <w:r w:rsidRPr="00B2347F">
        <w:rPr>
          <w:i/>
        </w:rPr>
        <w:t>The Instructor</w:t>
      </w:r>
      <w:r w:rsidRPr="00B2347F">
        <w:t xml:space="preserve"> book 2 ch.1 p.242</w:t>
      </w:r>
    </w:p>
    <w:p w14:paraId="18139D0D" w14:textId="77777777" w:rsidR="00242418" w:rsidRPr="00B2347F" w:rsidRDefault="00242418">
      <w:pPr>
        <w:ind w:left="288" w:hanging="288"/>
      </w:pPr>
      <w:r w:rsidRPr="00B2347F">
        <w:rPr>
          <w:b/>
        </w:rPr>
        <w:t>Tertullian</w:t>
      </w:r>
      <w:r w:rsidRPr="00B2347F">
        <w:t xml:space="preserve"> (198-220 A.D.) says we are not to be slaves of the belly. </w:t>
      </w:r>
      <w:r w:rsidRPr="00B2347F">
        <w:rPr>
          <w:i/>
        </w:rPr>
        <w:t>On Patience</w:t>
      </w:r>
      <w:r w:rsidRPr="00B2347F">
        <w:t xml:space="preserve"> ch.16 p.717</w:t>
      </w:r>
    </w:p>
    <w:p w14:paraId="437CBDD0" w14:textId="77777777" w:rsidR="008C57EE" w:rsidRPr="00B2347F" w:rsidRDefault="008C57EE" w:rsidP="008C57EE">
      <w:pPr>
        <w:ind w:left="288" w:hanging="288"/>
      </w:pPr>
      <w:r w:rsidRPr="00B2347F">
        <w:t>Hippolytus</w:t>
      </w:r>
      <w:r w:rsidR="002B22DC" w:rsidRPr="00B2347F">
        <w:t xml:space="preserve"> of Portus</w:t>
      </w:r>
      <w:r w:rsidRPr="00B2347F">
        <w:t xml:space="preserve"> (222-235/236 A.D.) (partial, because says not what he believes but what Brachmans believe) </w:t>
      </w:r>
      <w:r w:rsidR="002D2DBF">
        <w:t>“</w:t>
      </w:r>
      <w:r w:rsidRPr="00B2347F">
        <w:t>And they say that all men are captive to their own congenital struggles, viz., sensuality and in chastity, gluttony, anger, joy, sorrow, concupiscence, and such like. And he who has reared a trophy over these, alone goes to God;</w:t>
      </w:r>
      <w:r w:rsidR="002D2DBF">
        <w:t>”</w:t>
      </w:r>
      <w:r w:rsidRPr="00B2347F">
        <w:t xml:space="preserve"> </w:t>
      </w:r>
      <w:r w:rsidRPr="00B2347F">
        <w:rPr>
          <w:i/>
        </w:rPr>
        <w:t>Refutation of All Heresies</w:t>
      </w:r>
      <w:r w:rsidRPr="00B2347F">
        <w:t xml:space="preserve"> book 1 ch.21 p.22</w:t>
      </w:r>
    </w:p>
    <w:p w14:paraId="238A9E5A" w14:textId="77777777" w:rsidR="00242418" w:rsidRPr="00B2347F" w:rsidRDefault="00242418">
      <w:pPr>
        <w:ind w:left="288" w:hanging="288"/>
      </w:pPr>
      <w:r w:rsidRPr="00B2347F">
        <w:rPr>
          <w:b/>
        </w:rPr>
        <w:t>Commodianus</w:t>
      </w:r>
      <w:r w:rsidRPr="00B2347F">
        <w:t xml:space="preserve"> (c.240 A.D.) But your god is your belly, and rewards are your laws. Paul the apostle suggests this</w:t>
      </w:r>
      <w:r w:rsidR="002D2DBF">
        <w:t>”</w:t>
      </w:r>
      <w:r w:rsidRPr="00B2347F">
        <w:t xml:space="preserve"> </w:t>
      </w:r>
      <w:r w:rsidRPr="00B2347F">
        <w:rPr>
          <w:i/>
        </w:rPr>
        <w:t>Instructions of Commodianus</w:t>
      </w:r>
      <w:r w:rsidRPr="00B2347F">
        <w:t xml:space="preserve"> ch.31 p.209</w:t>
      </w:r>
    </w:p>
    <w:p w14:paraId="17E99AD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refers to covetousness and deifying the belly. </w:t>
      </w:r>
      <w:r w:rsidRPr="00B2347F">
        <w:rPr>
          <w:i/>
        </w:rPr>
        <w:t>Commentary on Matthew</w:t>
      </w:r>
      <w:r w:rsidRPr="00B2347F">
        <w:t xml:space="preserve"> </w:t>
      </w:r>
      <w:r w:rsidR="008C57EE" w:rsidRPr="00B2347F">
        <w:t xml:space="preserve">book </w:t>
      </w:r>
      <w:r w:rsidRPr="00B2347F">
        <w:t>11</w:t>
      </w:r>
      <w:r w:rsidR="008C57EE" w:rsidRPr="00B2347F">
        <w:t xml:space="preserve"> ch.</w:t>
      </w:r>
      <w:r w:rsidRPr="00B2347F">
        <w:t>12 p.</w:t>
      </w:r>
      <w:r w:rsidR="008C57EE" w:rsidRPr="00B2347F">
        <w:t>441</w:t>
      </w:r>
    </w:p>
    <w:p w14:paraId="77E51FA3" w14:textId="3CDC42FA"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we will say that they are such as are supplied by covetousness, and are the result of base love of gain, and are taken up from love of pleasure, and from deifying the belly which is treated with honour, when it, with its appetites, and not reason, rules our souls. But as for us who know that some</w:t>
      </w:r>
      <w:r w:rsidR="002D2DBF">
        <w:t>”</w:t>
      </w:r>
      <w:r w:rsidR="00A77BED">
        <w:t xml:space="preserve"> &amp;&amp;&amp;</w:t>
      </w:r>
    </w:p>
    <w:p w14:paraId="2BFB96A5" w14:textId="77777777" w:rsidR="00341328" w:rsidRDefault="00341328" w:rsidP="00341328">
      <w:pPr>
        <w:ind w:left="288" w:hanging="288"/>
      </w:pPr>
      <w:r w:rsidRPr="00FD06D5">
        <w:rPr>
          <w:bCs/>
        </w:rPr>
        <w:t>Origen</w:t>
      </w:r>
      <w:r w:rsidRPr="00B2347F">
        <w:t xml:space="preserve"> (233/234 A.D.)</w:t>
      </w:r>
      <w:r>
        <w:t xml:space="preserve"> says not to be a glutton.</w:t>
      </w:r>
      <w:r w:rsidRPr="00B2347F">
        <w:t xml:space="preserve"> </w:t>
      </w:r>
      <w:r w:rsidRPr="00B2347F">
        <w:rPr>
          <w:i/>
        </w:rPr>
        <w:t>Origen</w:t>
      </w:r>
      <w:r>
        <w:rPr>
          <w:i/>
        </w:rPr>
        <w:t xml:space="preserve"> On Prayer</w:t>
      </w:r>
      <w:r w:rsidRPr="00B2347F">
        <w:t xml:space="preserve"> ch.</w:t>
      </w:r>
      <w:r>
        <w:t>19.3 p.69</w:t>
      </w:r>
    </w:p>
    <w:p w14:paraId="6DCEF71A" w14:textId="77777777" w:rsidR="00242418" w:rsidRPr="00B2347F" w:rsidRDefault="00242418">
      <w:pPr>
        <w:ind w:left="288" w:hanging="288"/>
      </w:pPr>
      <w:r w:rsidRPr="00B2347F">
        <w:rPr>
          <w:b/>
        </w:rPr>
        <w:t>Novatian</w:t>
      </w:r>
      <w:r w:rsidRPr="00B2347F">
        <w:t xml:space="preserve"> (250/4-256/7 A.D.) says that the belly and the palate are two great destroyers of salvation. </w:t>
      </w:r>
      <w:r w:rsidRPr="00B2347F">
        <w:rPr>
          <w:i/>
        </w:rPr>
        <w:t>On the Jewish Meats</w:t>
      </w:r>
      <w:r w:rsidRPr="00B2347F">
        <w:t xml:space="preserve"> ch.6 p.649</w:t>
      </w:r>
    </w:p>
    <w:p w14:paraId="37EAA5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Philippians 3:19-21 including people whose god is their belly. </w:t>
      </w:r>
      <w:r w:rsidRPr="00B2347F">
        <w:rPr>
          <w:i/>
        </w:rPr>
        <w:t>Treatises of Cyprian</w:t>
      </w:r>
      <w:r w:rsidRPr="00B2347F">
        <w:t xml:space="preserve"> Treatise 12 book 3 ch.11 p.536</w:t>
      </w:r>
    </w:p>
    <w:p w14:paraId="3FD6E9FB"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2DB0C1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186A9F67" w14:textId="77777777" w:rsidR="00242418" w:rsidRPr="00B2347F" w:rsidRDefault="00242418">
      <w:pPr>
        <w:ind w:left="288" w:hanging="288"/>
      </w:pPr>
      <w:r w:rsidRPr="00B2347F">
        <w:rPr>
          <w:b/>
        </w:rPr>
        <w:t>Lactantius</w:t>
      </w:r>
      <w:r w:rsidRPr="00B2347F">
        <w:t xml:space="preserve"> (c.303-320/325 A.D.) </w:t>
      </w:r>
      <w:r w:rsidR="002D2DBF">
        <w:t>“</w:t>
      </w:r>
      <w:r w:rsidRPr="00B2347F">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w:t>
      </w:r>
      <w:r w:rsidR="002D2DBF">
        <w:t>”</w:t>
      </w:r>
      <w:r w:rsidRPr="00B2347F">
        <w:t xml:space="preserve"> </w:t>
      </w:r>
      <w:r w:rsidRPr="00B2347F">
        <w:rPr>
          <w:i/>
        </w:rPr>
        <w:t>The Divine Institutes</w:t>
      </w:r>
      <w:r w:rsidRPr="00B2347F">
        <w:t xml:space="preserve"> book 3 ch.26 p.96</w:t>
      </w:r>
    </w:p>
    <w:p w14:paraId="4D71E0DF" w14:textId="77777777" w:rsidR="00242418" w:rsidRPr="00B2347F" w:rsidRDefault="00242418"/>
    <w:p w14:paraId="24CCBC88" w14:textId="77777777" w:rsidR="00242418" w:rsidRPr="00B2347F" w:rsidRDefault="00242418">
      <w:pPr>
        <w:rPr>
          <w:b/>
          <w:u w:val="single"/>
        </w:rPr>
      </w:pPr>
      <w:r w:rsidRPr="00B2347F">
        <w:rPr>
          <w:b/>
          <w:u w:val="single"/>
        </w:rPr>
        <w:t>Among heretics</w:t>
      </w:r>
    </w:p>
    <w:p w14:paraId="5D696800" w14:textId="77777777" w:rsidR="004C63A8" w:rsidRPr="00B2347F" w:rsidRDefault="004E74FF" w:rsidP="00B23191">
      <w:pPr>
        <w:autoSpaceDE w:val="0"/>
        <w:autoSpaceDN w:val="0"/>
        <w:adjustRightInd w:val="0"/>
        <w:ind w:left="288" w:hanging="288"/>
        <w:rPr>
          <w:szCs w:val="24"/>
        </w:rPr>
      </w:pPr>
      <w:r w:rsidRPr="00B2347F">
        <w:t xml:space="preserve">The Encratite heretic </w:t>
      </w:r>
      <w:r w:rsidR="00B23191" w:rsidRPr="00B2347F">
        <w:rPr>
          <w:b/>
          <w:szCs w:val="24"/>
        </w:rPr>
        <w:t>Tatian</w:t>
      </w:r>
      <w:r w:rsidR="00B23191" w:rsidRPr="00B2347F">
        <w:rPr>
          <w:szCs w:val="24"/>
        </w:rPr>
        <w:t xml:space="preserve"> </w:t>
      </w:r>
      <w:r w:rsidR="00DA526C">
        <w:rPr>
          <w:szCs w:val="24"/>
        </w:rPr>
        <w:t>(c.172 A.D.)</w:t>
      </w:r>
      <w:r w:rsidR="00B23191" w:rsidRPr="00B2347F">
        <w:rPr>
          <w:szCs w:val="24"/>
        </w:rPr>
        <w:t xml:space="preserve"> </w:t>
      </w:r>
      <w:r w:rsidR="002D2DBF">
        <w:rPr>
          <w:szCs w:val="24"/>
        </w:rPr>
        <w:t>“</w:t>
      </w:r>
      <w:r w:rsidR="00B23191" w:rsidRPr="00B2347F">
        <w:rPr>
          <w:rFonts w:cs="Consolas"/>
          <w:szCs w:val="24"/>
          <w:highlight w:val="white"/>
        </w:rPr>
        <w:t xml:space="preserve">Yet this man, who professed to despise death, was so afraid of death, that he </w:t>
      </w:r>
      <w:proofErr w:type="spellStart"/>
      <w:r w:rsidR="00B23191" w:rsidRPr="00B2347F">
        <w:rPr>
          <w:rFonts w:cs="Consolas"/>
          <w:szCs w:val="24"/>
          <w:highlight w:val="white"/>
        </w:rPr>
        <w:t>endeavoured</w:t>
      </w:r>
      <w:proofErr w:type="spellEnd"/>
      <w:r w:rsidR="00B23191" w:rsidRPr="00B2347F">
        <w:rPr>
          <w:rFonts w:cs="Consolas"/>
          <w:szCs w:val="24"/>
          <w:highlight w:val="white"/>
        </w:rPr>
        <w:t xml:space="preserve"> to inflict on Justin, and indeed on me, the punishment of death, as being an evil, because by proclaiming the truth he convicted the philosophers of being gluttons and cheats.</w:t>
      </w:r>
      <w:r w:rsidR="002D2DBF">
        <w:rPr>
          <w:szCs w:val="24"/>
        </w:rPr>
        <w:t>”</w:t>
      </w:r>
      <w:r w:rsidR="00B23191" w:rsidRPr="00B2347F">
        <w:rPr>
          <w:szCs w:val="24"/>
        </w:rPr>
        <w:t xml:space="preserve"> </w:t>
      </w:r>
      <w:r w:rsidR="00B23191" w:rsidRPr="00B2347F">
        <w:rPr>
          <w:i/>
          <w:szCs w:val="24"/>
        </w:rPr>
        <w:t>Address of Tatian to the Greeks</w:t>
      </w:r>
      <w:r w:rsidR="00B23191" w:rsidRPr="00B2347F">
        <w:rPr>
          <w:szCs w:val="24"/>
        </w:rPr>
        <w:t xml:space="preserve"> ch.19 p.73</w:t>
      </w:r>
    </w:p>
    <w:p w14:paraId="2FC7A37D" w14:textId="77777777" w:rsidR="00242418" w:rsidRPr="00B2347F" w:rsidRDefault="00242418">
      <w:pPr>
        <w:ind w:left="288" w:hanging="288"/>
      </w:pPr>
      <w:r w:rsidRPr="00B2347F">
        <w:rPr>
          <w:b/>
        </w:rPr>
        <w:t>Bardesan</w:t>
      </w:r>
      <w:r w:rsidRPr="00B2347F">
        <w:t xml:space="preserve"> (154-224/232 A.D.) (implied) </w:t>
      </w:r>
      <w:r w:rsidR="002D2DBF">
        <w:t>“</w:t>
      </w:r>
      <w:r w:rsidRPr="00B2347F">
        <w:t xml:space="preserve">From Nature comes a supply </w:t>
      </w:r>
      <w:r w:rsidRPr="00B2347F">
        <w:rPr>
          <w:i/>
        </w:rPr>
        <w:t>of nourishment</w:t>
      </w:r>
      <w:r w:rsidRPr="00B2347F">
        <w:t xml:space="preserve"> sufficient for the bodies of all </w:t>
      </w:r>
      <w:r w:rsidRPr="00B2347F">
        <w:rPr>
          <w:i/>
        </w:rPr>
        <w:t>creatures</w:t>
      </w:r>
      <w:r w:rsidRPr="00B2347F">
        <w:t xml:space="preserve">; and from Fate comes the want of sustenance, and </w:t>
      </w:r>
      <w:r w:rsidRPr="00B2347F">
        <w:rPr>
          <w:i/>
        </w:rPr>
        <w:t>consequent</w:t>
      </w:r>
      <w:r w:rsidRPr="00B2347F">
        <w:t xml:space="preserve"> suffering in those bodies; and so, again, from the same Fate comes gluttony and unnecessary luxury.</w:t>
      </w:r>
      <w:r w:rsidR="002D2DBF">
        <w:t>”</w:t>
      </w:r>
    </w:p>
    <w:p w14:paraId="18D7C3EF" w14:textId="77777777" w:rsidR="00242418" w:rsidRPr="00B2347F" w:rsidRDefault="00242418"/>
    <w:p w14:paraId="28847347" w14:textId="27B4E1EE" w:rsidR="00242418" w:rsidRPr="00B2347F" w:rsidRDefault="00242418">
      <w:pPr>
        <w:pStyle w:val="Heading2"/>
      </w:pPr>
      <w:bookmarkStart w:id="795" w:name="_Toc58618033"/>
      <w:bookmarkStart w:id="796" w:name="_Toc62979464"/>
      <w:bookmarkStart w:id="797" w:name="_Toc161729569"/>
      <w:r w:rsidRPr="00B2347F">
        <w:t>I</w:t>
      </w:r>
      <w:r w:rsidR="009849FD">
        <w:t>n</w:t>
      </w:r>
      <w:r w:rsidRPr="00B2347F">
        <w:t>1</w:t>
      </w:r>
      <w:r w:rsidR="000076C6">
        <w:t>5</w:t>
      </w:r>
      <w:r w:rsidRPr="00B2347F">
        <w:t>. Vanity, or avoid vain things</w:t>
      </w:r>
      <w:bookmarkEnd w:id="795"/>
      <w:bookmarkEnd w:id="796"/>
      <w:bookmarkEnd w:id="797"/>
    </w:p>
    <w:p w14:paraId="7C474142" w14:textId="77777777" w:rsidR="00242418" w:rsidRPr="00B2347F" w:rsidRDefault="00242418"/>
    <w:p w14:paraId="549F7258" w14:textId="77777777" w:rsidR="00242418" w:rsidRPr="00B2347F" w:rsidRDefault="00242418">
      <w:r w:rsidRPr="00B2347F">
        <w:t>Ecclesiastes; Jeremiah 2:5; Ephesians 4:17; 2 Peter 2:18</w:t>
      </w:r>
    </w:p>
    <w:p w14:paraId="03F26D11" w14:textId="77777777" w:rsidR="00242418" w:rsidRPr="00B2347F" w:rsidRDefault="00242418"/>
    <w:p w14:paraId="064EE98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Ephesians 4:17</w:t>
      </w:r>
    </w:p>
    <w:p w14:paraId="1C61133E" w14:textId="77777777" w:rsidR="00242418" w:rsidRPr="00B2347F" w:rsidRDefault="00242418">
      <w:pPr>
        <w:ind w:left="288" w:hanging="288"/>
      </w:pPr>
      <w:r w:rsidRPr="00B2347F">
        <w:rPr>
          <w:b/>
        </w:rPr>
        <w:t>p49</w:t>
      </w:r>
      <w:r w:rsidRPr="00B2347F">
        <w:t xml:space="preserve"> Ephesians 4:16-29; 4:31-5:13 (225-275 A.D.) Ephesians 4:17</w:t>
      </w:r>
    </w:p>
    <w:p w14:paraId="532C0465" w14:textId="77777777" w:rsidR="00242418" w:rsidRPr="00B2347F" w:rsidRDefault="00242418">
      <w:pPr>
        <w:ind w:left="288" w:hanging="288"/>
      </w:pPr>
      <w:r w:rsidRPr="00B2347F">
        <w:rPr>
          <w:b/>
        </w:rPr>
        <w:t>p72 (=Bodmer 7 and 8)</w:t>
      </w:r>
      <w:r w:rsidRPr="00B2347F">
        <w:t xml:space="preserve"> (ca.300 A.D.) all of 1 Peter, 2 Peter, Jude 191 verses. 2 Peter 3:18</w:t>
      </w:r>
    </w:p>
    <w:p w14:paraId="65D7F98F" w14:textId="77777777" w:rsidR="00242418" w:rsidRPr="00B2347F" w:rsidRDefault="00242418"/>
    <w:p w14:paraId="298DC3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These things, beloved, we write unto you, not merely to admonish you of your duty, but also to remind ourselves. For we are struggling on the same arena, and the same conflict is assigned to both of us. Wherefore let us give up vain and fruitless cares, and approach to the glorious and venerable rule of our holy calling.</w:t>
      </w:r>
      <w:r w:rsidR="002D2DBF">
        <w:t>”</w:t>
      </w:r>
      <w:r w:rsidRPr="00B2347F">
        <w:t xml:space="preserve"> </w:t>
      </w:r>
      <w:r w:rsidRPr="00B2347F">
        <w:rPr>
          <w:i/>
        </w:rPr>
        <w:t>1 Clement</w:t>
      </w:r>
      <w:r w:rsidRPr="00B2347F">
        <w:t xml:space="preserve"> ch.7 vol.1 p.7</w:t>
      </w:r>
    </w:p>
    <w:p w14:paraId="3E8A77CE" w14:textId="77777777" w:rsidR="00BF6B2E" w:rsidRPr="00B2347F" w:rsidRDefault="00BF6B2E" w:rsidP="00BF6B2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C72D3C" w:rsidRPr="00B2347F">
        <w:t>100-107/116 A.D.</w:t>
      </w:r>
      <w:r w:rsidRPr="00B2347F">
        <w:t xml:space="preserve">) </w:t>
      </w:r>
      <w:r w:rsidR="002D2DBF">
        <w:t>“</w:t>
      </w:r>
      <w:r w:rsidRPr="00B2347F">
        <w:t>prisoner, I learn not to desire anything worldly or vain.</w:t>
      </w:r>
      <w:r w:rsidR="002D2DBF">
        <w:t>”</w:t>
      </w:r>
      <w:r w:rsidR="00DE6229" w:rsidRPr="00B2347F">
        <w:t xml:space="preserve"> </w:t>
      </w:r>
      <w:r w:rsidR="00DE6229" w:rsidRPr="00B2347F">
        <w:rPr>
          <w:i/>
        </w:rPr>
        <w:t>Epistle of Ignatius to the Romans</w:t>
      </w:r>
      <w:r w:rsidR="00DE6229" w:rsidRPr="00B2347F">
        <w:t xml:space="preserve"> ch.4 p.75 (the Latin version has the same)</w:t>
      </w:r>
    </w:p>
    <w:p w14:paraId="12DCFD30" w14:textId="77777777" w:rsidR="00A9187B" w:rsidRPr="00B2347F" w:rsidRDefault="00A9187B" w:rsidP="00A9187B">
      <w:pPr>
        <w:ind w:left="288" w:hanging="288"/>
      </w:pPr>
      <w:r w:rsidRPr="00B2347F">
        <w:rPr>
          <w:b/>
          <w:i/>
        </w:rPr>
        <w:t>Didache</w:t>
      </w:r>
      <w:r w:rsidRPr="00B2347F">
        <w:t xml:space="preserve"> (before 125 A.D.) </w:t>
      </w:r>
      <w:r w:rsidR="002D2DBF">
        <w:t>“</w:t>
      </w:r>
      <w:r w:rsidRPr="00B2347F">
        <w:t>that which is evil; from whom meekness and endurance are far, loving vanities,</w:t>
      </w:r>
      <w:r w:rsidR="002D2DBF">
        <w:t>”</w:t>
      </w:r>
    </w:p>
    <w:p w14:paraId="36336B4F" w14:textId="77777777" w:rsidR="00715A72" w:rsidRPr="00B2347F" w:rsidRDefault="00715A72" w:rsidP="00715A72">
      <w:pPr>
        <w:ind w:left="288" w:hanging="288"/>
      </w:pPr>
      <w:r w:rsidRPr="00B22CF5">
        <w:rPr>
          <w:b/>
          <w:i/>
        </w:rPr>
        <w:t>Epistle to Diognetus</w:t>
      </w:r>
      <w:r w:rsidRPr="00B2347F">
        <w:t xml:space="preserve"> (c.130</w:t>
      </w:r>
      <w:r>
        <w:t>-200</w:t>
      </w:r>
      <w:r w:rsidRPr="00B2347F">
        <w:t xml:space="preserve"> A.D.)</w:t>
      </w:r>
      <w:r>
        <w:t xml:space="preserve"> ch.4 p.26 “I suppose then, that you are sufficiently </w:t>
      </w:r>
      <w:r w:rsidRPr="00B2347F">
        <w:t>convinced that the Christians properly abstain from the vanity and error common</w:t>
      </w:r>
      <w:r>
        <w:t xml:space="preserve"> to both Jews and Gentiles], and from the busy-body spirit and vain boasting of the Jews;”</w:t>
      </w:r>
    </w:p>
    <w:p w14:paraId="42E9E6B7" w14:textId="77777777" w:rsidR="0041041F" w:rsidRPr="00B2347F" w:rsidRDefault="0041041F" w:rsidP="0041041F">
      <w:pPr>
        <w:ind w:left="288" w:hanging="288"/>
      </w:pPr>
      <w:r w:rsidRPr="00B2347F">
        <w:rPr>
          <w:b/>
          <w:i/>
        </w:rPr>
        <w:t>Epistle of Barnabas</w:t>
      </w:r>
      <w:r w:rsidRPr="00B2347F">
        <w:t xml:space="preserve"> </w:t>
      </w:r>
      <w:r w:rsidR="00E1499C">
        <w:t>(c.70-130 A.D.)</w:t>
      </w:r>
      <w:r w:rsidRPr="00B2347F">
        <w:t xml:space="preserve"> ch.</w:t>
      </w:r>
      <w:r w:rsidR="00A56046" w:rsidRPr="00B2347F">
        <w:t>4 p.139</w:t>
      </w:r>
      <w:r w:rsidRPr="00B2347F">
        <w:t xml:space="preserve"> </w:t>
      </w:r>
      <w:r w:rsidR="002D2DBF">
        <w:t>“</w:t>
      </w:r>
      <w:r w:rsidRPr="00B2347F">
        <w:t xml:space="preserve">may find no means of entrance, let us flee </w:t>
      </w:r>
      <w:r w:rsidRPr="00B2347F">
        <w:rPr>
          <w:szCs w:val="24"/>
        </w:rPr>
        <w:t>fr</w:t>
      </w:r>
      <w:r w:rsidR="00A56046" w:rsidRPr="00B2347F">
        <w:rPr>
          <w:szCs w:val="24"/>
        </w:rPr>
        <w:t>om every vanity, let us utterly</w:t>
      </w:r>
      <w:r w:rsidR="00A56046" w:rsidRPr="00B2347F">
        <w:rPr>
          <w:rFonts w:cs="Consolas"/>
          <w:szCs w:val="24"/>
          <w:highlight w:val="white"/>
        </w:rPr>
        <w:t xml:space="preserve"> hate the works of the way of wickedness.</w:t>
      </w:r>
      <w:r w:rsidR="002D2DBF">
        <w:t>”</w:t>
      </w:r>
    </w:p>
    <w:p w14:paraId="2244D0E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w:t>
      </w:r>
      <w:r w:rsidR="001639F6">
        <w:t xml:space="preserve">vol.7 </w:t>
      </w:r>
      <w:r w:rsidRPr="00B2347F">
        <w:t>ch.19 p.</w:t>
      </w:r>
      <w:r w:rsidR="00A86A4F" w:rsidRPr="00B2347F">
        <w:t>523</w:t>
      </w:r>
      <w:r w:rsidRPr="00B2347F">
        <w:t xml:space="preserve"> </w:t>
      </w:r>
      <w:r w:rsidR="002D2DBF">
        <w:t>“</w:t>
      </w:r>
      <w:r w:rsidRPr="00B2347F">
        <w:t xml:space="preserve">For sometimes while we are </w:t>
      </w:r>
      <w:proofErr w:type="spellStart"/>
      <w:r w:rsidRPr="00B2347F">
        <w:t>practising</w:t>
      </w:r>
      <w:proofErr w:type="spellEnd"/>
      <w:r w:rsidRPr="00B2347F">
        <w:t xml:space="preserve"> evil things we do not perceive it on account of the double-mindedness and unbelief that is in our breasts, and we are </w:t>
      </w:r>
      <w:r w:rsidR="00DE7390">
        <w:t>‘</w:t>
      </w:r>
      <w:r w:rsidRPr="00B2347F">
        <w:t>darkened in our understanding</w:t>
      </w:r>
      <w:r w:rsidR="00DE7390">
        <w:t>’</w:t>
      </w:r>
      <w:r w:rsidRPr="00B2347F">
        <w:t xml:space="preserve"> by our vain lusts.</w:t>
      </w:r>
      <w:r w:rsidR="002D2DBF">
        <w:t>”</w:t>
      </w:r>
    </w:p>
    <w:p w14:paraId="450DE569" w14:textId="77777777" w:rsidR="00363424" w:rsidRPr="00B2347F" w:rsidRDefault="00363424" w:rsidP="00363424">
      <w:pPr>
        <w:ind w:left="288" w:hanging="288"/>
      </w:pPr>
      <w:r w:rsidRPr="00B2347F">
        <w:rPr>
          <w:b/>
        </w:rPr>
        <w:t>Polycarp</w:t>
      </w:r>
      <w:r w:rsidRPr="00B2347F">
        <w:t xml:space="preserve"> (100-155 A.D.) </w:t>
      </w:r>
      <w:r w:rsidR="002D2DBF">
        <w:t>“</w:t>
      </w:r>
      <w:r w:rsidRPr="00B2347F">
        <w:t>and truth, as those who have forsaken the vain, empty talk and error of the multitude</w:t>
      </w:r>
      <w:r w:rsidR="002D2DBF">
        <w:t>”</w:t>
      </w:r>
      <w:r w:rsidRPr="00B2347F">
        <w:t xml:space="preserve"> </w:t>
      </w:r>
      <w:r w:rsidRPr="00B2347F">
        <w:rPr>
          <w:i/>
        </w:rPr>
        <w:t>Letter to the Philippians</w:t>
      </w:r>
      <w:r w:rsidRPr="00B2347F">
        <w:t xml:space="preserve"> ch.2 p.33</w:t>
      </w:r>
    </w:p>
    <w:p w14:paraId="4126C449" w14:textId="77777777" w:rsidR="00363424" w:rsidRPr="00B2347F" w:rsidRDefault="00363424" w:rsidP="00363424">
      <w:pPr>
        <w:ind w:left="288" w:hanging="288"/>
        <w:rPr>
          <w:szCs w:val="24"/>
        </w:rPr>
      </w:pPr>
      <w:r w:rsidRPr="00B2347F">
        <w:rPr>
          <w:szCs w:val="24"/>
        </w:rPr>
        <w:t xml:space="preserve">Polycarp (100-155 A.D.) </w:t>
      </w:r>
      <w:r w:rsidR="002D2DBF">
        <w:rPr>
          <w:szCs w:val="24"/>
        </w:rPr>
        <w:t>“</w:t>
      </w:r>
      <w:r w:rsidR="004B215E" w:rsidRPr="00B2347F">
        <w:rPr>
          <w:rFonts w:cs="Consolas"/>
          <w:szCs w:val="24"/>
          <w:highlight w:val="white"/>
        </w:rPr>
        <w:t>Let us be zealous in the pursuit of that which is good, keeping ourselves from causes of offence, from false brethren, and from those who in hypocrisy bear the name of the Lord, and draw away vain men into error.</w:t>
      </w:r>
      <w:r w:rsidR="002D2DBF">
        <w:rPr>
          <w:szCs w:val="24"/>
        </w:rPr>
        <w:t>”</w:t>
      </w:r>
      <w:r w:rsidRPr="00B2347F">
        <w:rPr>
          <w:szCs w:val="24"/>
        </w:rPr>
        <w:t xml:space="preserve"> </w:t>
      </w:r>
      <w:r w:rsidRPr="00B2347F">
        <w:rPr>
          <w:i/>
          <w:szCs w:val="24"/>
        </w:rPr>
        <w:t>Epistle to the Philippians</w:t>
      </w:r>
      <w:r w:rsidRPr="00B2347F">
        <w:rPr>
          <w:szCs w:val="24"/>
        </w:rPr>
        <w:t xml:space="preserve"> ch.</w:t>
      </w:r>
      <w:r w:rsidR="004B215E" w:rsidRPr="00B2347F">
        <w:rPr>
          <w:szCs w:val="24"/>
        </w:rPr>
        <w:t>6 p.34</w:t>
      </w:r>
    </w:p>
    <w:p w14:paraId="074507E1" w14:textId="77777777" w:rsidR="00183F37" w:rsidRPr="00B2347F" w:rsidRDefault="00183F37" w:rsidP="00183F37">
      <w:pPr>
        <w:ind w:left="288" w:hanging="288"/>
      </w:pPr>
      <w:r w:rsidRPr="00B2347F">
        <w:t xml:space="preserve">Polycarp (100-155 A.D.) (partial) </w:t>
      </w:r>
      <w:r w:rsidR="002D2DBF">
        <w:t>“</w:t>
      </w:r>
      <w:r w:rsidRPr="00B2347F">
        <w:t>Wherefore, forsaking the vanity of many, and their false</w:t>
      </w:r>
      <w:r w:rsidR="00706F06">
        <w:t xml:space="preserve"> </w:t>
      </w:r>
      <w:r w:rsidRPr="00B2347F">
        <w:t>doctrines, let us</w:t>
      </w:r>
      <w:r w:rsidR="002D2DBF">
        <w:t>”</w:t>
      </w:r>
      <w:r w:rsidRPr="00B2347F">
        <w:t xml:space="preserve"> </w:t>
      </w:r>
      <w:r w:rsidR="004B215E" w:rsidRPr="00B2347F">
        <w:rPr>
          <w:i/>
        </w:rPr>
        <w:t>Epistle to the Philippians</w:t>
      </w:r>
      <w:r w:rsidR="004B215E" w:rsidRPr="00B2347F">
        <w:t xml:space="preserve"> ch.7 p.34</w:t>
      </w:r>
    </w:p>
    <w:p w14:paraId="7E4BF0A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commandment ninth p.26 </w:t>
      </w:r>
      <w:r w:rsidR="002D2DBF">
        <w:t>“</w:t>
      </w:r>
      <w:r w:rsidRPr="00B2347F">
        <w:t>Cleanse, therefore, your heart from all the vanities of this world,</w:t>
      </w:r>
      <w:r w:rsidR="002D2DBF">
        <w:t>”</w:t>
      </w:r>
    </w:p>
    <w:p w14:paraId="425CB739" w14:textId="77777777" w:rsidR="00363424" w:rsidRPr="00B2347F" w:rsidRDefault="00363424" w:rsidP="00363424">
      <w:pPr>
        <w:ind w:left="288" w:hanging="288"/>
      </w:pPr>
      <w:r w:rsidRPr="00B2347F">
        <w:t xml:space="preserve">Justin Martyr (c.138-165 A.D.) </w:t>
      </w:r>
      <w:r w:rsidR="00A9187B" w:rsidRPr="00B2347F">
        <w:t xml:space="preserve">(partial) </w:t>
      </w:r>
      <w:r w:rsidR="002D2DBF">
        <w:t>“</w:t>
      </w:r>
      <w:r w:rsidRPr="00B2347F">
        <w:t>of heart: who has not received his soul in vain, and has not sworn guilefully to</w:t>
      </w:r>
      <w:r w:rsidR="004B215E" w:rsidRPr="00B2347F">
        <w:t xml:space="preserve"> his neighbor</w:t>
      </w:r>
      <w:r w:rsidR="002D2DBF">
        <w:t>”</w:t>
      </w:r>
      <w:r w:rsidRPr="00B2347F">
        <w:t xml:space="preserve"> </w:t>
      </w:r>
      <w:r w:rsidRPr="00B2347F">
        <w:rPr>
          <w:i/>
        </w:rPr>
        <w:t>Dialogue with Trypho, a Jew</w:t>
      </w:r>
      <w:r w:rsidRPr="00B2347F">
        <w:t xml:space="preserve"> ch.</w:t>
      </w:r>
      <w:r w:rsidR="004B215E" w:rsidRPr="00B2347F">
        <w:t>36 p.212</w:t>
      </w:r>
    </w:p>
    <w:p w14:paraId="79EDDD25" w14:textId="77777777" w:rsidR="00A56046" w:rsidRPr="00B2347F" w:rsidRDefault="00A56046" w:rsidP="00A56046">
      <w:pPr>
        <w:ind w:left="288" w:hanging="288"/>
      </w:pPr>
      <w:r w:rsidRPr="00B2347F">
        <w:rPr>
          <w:b/>
        </w:rPr>
        <w:t>Athenagoras</w:t>
      </w:r>
      <w:r w:rsidRPr="00B2347F">
        <w:t xml:space="preserve"> (177 A.D.) </w:t>
      </w:r>
      <w:r w:rsidR="002D2DBF">
        <w:t>“</w:t>
      </w:r>
      <w:r w:rsidRPr="00B2347F">
        <w:t>But it is impossible for him to continue unless he rise again. For if no resurrection were to take place, the nature of men as men would not continue. And if the nature of men does not continue, in vain has the soul been fitted to the need of the body and to its experiences; in vain has the body been lettered so that it cannot obtain what it longs for, obedient to the reins of the soul, and guided by it as with a bridle; in vain is the understanding, in vain is wisdom, and the observance of rectitude, or even the practice of every virtue, and the enactment and enforcement of laws,-to say all in a word, whatever is noble in men or for men</w:t>
      </w:r>
      <w:r w:rsidR="00DE7390">
        <w:t>’</w:t>
      </w:r>
      <w:r w:rsidRPr="00B2347F">
        <w:t>s sake, or rather the very creation and nature of men. But if vanity is utterly excluded from all the works of God, and from all the gifts bestowed by Him, the conclusion is unavoidable, that, along with the interminable duration of the soul, there will be a perpetual continuance of the body according to its proper nature.</w:t>
      </w:r>
      <w:r w:rsidR="002D2DBF">
        <w:t>”</w:t>
      </w:r>
      <w:r w:rsidRPr="00B2347F">
        <w:t xml:space="preserve"> </w:t>
      </w:r>
      <w:r w:rsidRPr="00B2347F">
        <w:rPr>
          <w:i/>
        </w:rPr>
        <w:t>The Resurrection of the Dead</w:t>
      </w:r>
      <w:r w:rsidRPr="00B2347F">
        <w:t xml:space="preserve"> ch.15 p.157</w:t>
      </w:r>
    </w:p>
    <w:p w14:paraId="3549D3AC" w14:textId="77777777" w:rsidR="00363424" w:rsidRPr="00B2347F" w:rsidRDefault="00363424" w:rsidP="00363424">
      <w:pPr>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These are the gods who lead vain men astray, From whose mouth streams of deadly poison flow.</w:t>
      </w:r>
      <w:r w:rsidR="002D2DBF">
        <w:rPr>
          <w:szCs w:val="24"/>
        </w:rPr>
        <w:t>”</w:t>
      </w:r>
      <w:r w:rsidRPr="00B2347F">
        <w:rPr>
          <w:szCs w:val="24"/>
        </w:rPr>
        <w:t xml:space="preserve"> </w:t>
      </w:r>
      <w:r w:rsidRPr="00B2347F">
        <w:rPr>
          <w:i/>
          <w:szCs w:val="24"/>
        </w:rPr>
        <w:t>Theophilus to Autolycus</w:t>
      </w:r>
      <w:r w:rsidRPr="00B2347F">
        <w:rPr>
          <w:szCs w:val="24"/>
        </w:rPr>
        <w:t xml:space="preserve"> book 2 ch.36 p.109</w:t>
      </w:r>
    </w:p>
    <w:p w14:paraId="6C4A3171" w14:textId="77777777" w:rsidR="00363424" w:rsidRPr="00B2347F" w:rsidRDefault="00363424" w:rsidP="00363424">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w:t>
      </w:r>
      <w:r w:rsidRPr="00B2347F">
        <w:rPr>
          <w:szCs w:val="24"/>
        </w:rPr>
        <w:t>168-181/188 A.D.</w:t>
      </w:r>
      <w:r w:rsidRPr="00B2347F">
        <w:t xml:space="preserve">) </w:t>
      </w:r>
      <w:r w:rsidR="002D2DBF">
        <w:t>“</w:t>
      </w:r>
      <w:r w:rsidRPr="00B2347F">
        <w:t>For all these, having fallen in love with vain and empty reputation, neither themselves knew the truth, nor guided others to the truth:</w:t>
      </w:r>
      <w:r w:rsidR="002D2DBF">
        <w:t>”</w:t>
      </w:r>
      <w:r w:rsidRPr="00B2347F">
        <w:t xml:space="preserve"> </w:t>
      </w:r>
      <w:r w:rsidRPr="00B2347F">
        <w:rPr>
          <w:i/>
        </w:rPr>
        <w:t>Theophilus to Autolycus</w:t>
      </w:r>
      <w:r w:rsidRPr="00B2347F">
        <w:t xml:space="preserve"> book 3 ch.3 p.111</w:t>
      </w:r>
    </w:p>
    <w:p w14:paraId="7557B296" w14:textId="77777777" w:rsidR="00A53D73" w:rsidRPr="00B2347F" w:rsidRDefault="00A53D73" w:rsidP="00A53D7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with a reprobate mind spend all their labour on vanity. And he also judges the Gentiles…</w:t>
      </w:r>
      <w:r w:rsidR="002D2DBF">
        <w:t>”</w:t>
      </w:r>
      <w:r w:rsidRPr="00B2347F">
        <w:t xml:space="preserve"> </w:t>
      </w:r>
      <w:r w:rsidRPr="00B2347F">
        <w:rPr>
          <w:i/>
        </w:rPr>
        <w:t>Irenaeus Against Heresies</w:t>
      </w:r>
      <w:r w:rsidRPr="00B2347F">
        <w:t xml:space="preserve"> book 4 ch.33.1 p.506</w:t>
      </w:r>
    </w:p>
    <w:p w14:paraId="406B0C1E" w14:textId="77777777" w:rsidR="007861EC" w:rsidRPr="00B2347F" w:rsidRDefault="007861EC" w:rsidP="007861EC">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sidR="002D2DBF">
        <w:rPr>
          <w:szCs w:val="24"/>
        </w:rPr>
        <w:t>”</w:t>
      </w:r>
      <w:r w:rsidRPr="00B2347F">
        <w:rPr>
          <w:szCs w:val="24"/>
        </w:rPr>
        <w:t xml:space="preserve"> </w:t>
      </w:r>
      <w:r w:rsidRPr="00B2347F">
        <w:rPr>
          <w:i/>
          <w:szCs w:val="24"/>
        </w:rPr>
        <w:t>The Instructor</w:t>
      </w:r>
      <w:r w:rsidRPr="00B2347F">
        <w:rPr>
          <w:szCs w:val="24"/>
        </w:rPr>
        <w:t xml:space="preserve"> book 3 ch.2 p.272</w:t>
      </w:r>
    </w:p>
    <w:p w14:paraId="65BCBCD4" w14:textId="77777777" w:rsidR="00183F37" w:rsidRPr="00B2347F" w:rsidRDefault="00183F37" w:rsidP="00183F37">
      <w:pPr>
        <w:ind w:left="288" w:hanging="288"/>
      </w:pPr>
      <w:r w:rsidRPr="00B2347F">
        <w:rPr>
          <w:b/>
        </w:rPr>
        <w:t>Tertullian</w:t>
      </w:r>
      <w:r w:rsidRPr="00B2347F">
        <w:t xml:space="preserve"> (198-220 A.D.) </w:t>
      </w:r>
      <w:r w:rsidR="002D2DBF">
        <w:t>“</w:t>
      </w:r>
      <w:r w:rsidRPr="00B2347F">
        <w:t>how your faith abandons itself more to vanities than to verities [truths].</w:t>
      </w:r>
      <w:r w:rsidR="002D2DBF">
        <w:t>”</w:t>
      </w:r>
      <w:r w:rsidRPr="00B2347F">
        <w:t xml:space="preserve"> </w:t>
      </w:r>
      <w:r w:rsidRPr="00B2347F">
        <w:rPr>
          <w:i/>
        </w:rPr>
        <w:t>To the Nations</w:t>
      </w:r>
      <w:r w:rsidRPr="00B2347F">
        <w:t xml:space="preserve"> book 1 ch.8 p.116</w:t>
      </w:r>
    </w:p>
    <w:p w14:paraId="14A4FA5E" w14:textId="4BA9FB3F" w:rsidR="00183F37" w:rsidRPr="00B2347F" w:rsidRDefault="00183F37" w:rsidP="00183F37">
      <w:pPr>
        <w:ind w:left="288" w:hanging="288"/>
      </w:pPr>
      <w:r w:rsidRPr="00B2347F">
        <w:t>Tertullian</w:t>
      </w:r>
      <w:r w:rsidR="00ED2C88">
        <w:t xml:space="preserve"> (207-208 A.D.) (implied) “</w:t>
      </w:r>
      <w:r w:rsidRPr="00B2347F">
        <w:t xml:space="preserve">that is, of course, from their riches, in the </w:t>
      </w:r>
      <w:proofErr w:type="spellStart"/>
      <w:r w:rsidRPr="00B2347F">
        <w:t>pomps</w:t>
      </w:r>
      <w:proofErr w:type="spellEnd"/>
      <w:r w:rsidRPr="00B2347F">
        <w:t xml:space="preserve"> and vanities of the world</w:t>
      </w:r>
      <w:r w:rsidR="00ED2C88">
        <w:t xml:space="preserve">.” </w:t>
      </w:r>
      <w:r w:rsidR="00ED2C88" w:rsidRPr="00ED2C88">
        <w:rPr>
          <w:i/>
          <w:iCs/>
        </w:rPr>
        <w:t>Five Books Against Marcion</w:t>
      </w:r>
      <w:r w:rsidR="00ED2C88">
        <w:t xml:space="preserve"> book 4 ch.&amp;&amp;&amp;</w:t>
      </w:r>
    </w:p>
    <w:p w14:paraId="1616C3DA" w14:textId="77777777" w:rsidR="00A27A29" w:rsidRPr="00B2347F" w:rsidRDefault="00A27A29" w:rsidP="00A27A29">
      <w:pPr>
        <w:ind w:left="288" w:hanging="288"/>
      </w:pPr>
      <w:r w:rsidRPr="00B2347F">
        <w:rPr>
          <w:b/>
        </w:rPr>
        <w:t>Hippolytus</w:t>
      </w:r>
      <w:r w:rsidRPr="00B2347F">
        <w:t xml:space="preserve"> (222-235/236 A.D.) quotes Romans 1</w:t>
      </w:r>
      <w:r w:rsidR="00BF6B2E" w:rsidRPr="00B2347F">
        <w:t>:20-27</w:t>
      </w:r>
      <w:r w:rsidRPr="00B2347F">
        <w:t xml:space="preserve">. </w:t>
      </w:r>
      <w:r w:rsidRPr="00B2347F">
        <w:rPr>
          <w:i/>
        </w:rPr>
        <w:t>Refutation of All Heresie</w:t>
      </w:r>
      <w:r w:rsidR="00BF6B2E" w:rsidRPr="00B2347F">
        <w:rPr>
          <w:i/>
        </w:rPr>
        <w:t>s</w:t>
      </w:r>
      <w:r w:rsidR="00BF6B2E" w:rsidRPr="00B2347F">
        <w:t xml:space="preserve"> book 5 ch.2 p.49-50</w:t>
      </w:r>
    </w:p>
    <w:p w14:paraId="02644DF4" w14:textId="77777777" w:rsidR="00363424" w:rsidRPr="00B2347F" w:rsidRDefault="00363424" w:rsidP="00363424">
      <w:pPr>
        <w:ind w:left="288" w:hanging="288"/>
      </w:pPr>
      <w:r w:rsidRPr="00B2347F">
        <w:rPr>
          <w:b/>
        </w:rPr>
        <w:t>Commodianus</w:t>
      </w:r>
      <w:r w:rsidRPr="00B2347F">
        <w:t xml:space="preserve"> (c.240 A.D.) </w:t>
      </w:r>
      <w:r w:rsidR="002D2DBF">
        <w:t>“</w:t>
      </w:r>
      <w:r w:rsidRPr="00B2347F">
        <w:t>Worship not vain gods made by your own hands out of wood or gold, lest my wrath</w:t>
      </w:r>
      <w:r w:rsidR="002D2DBF">
        <w:t>”</w:t>
      </w:r>
      <w:r w:rsidRPr="00B2347F">
        <w:t xml:space="preserve"> </w:t>
      </w:r>
      <w:r w:rsidRPr="00B2347F">
        <w:rPr>
          <w:i/>
        </w:rPr>
        <w:t>Instructions of Commodianus</w:t>
      </w:r>
      <w:r w:rsidRPr="00B2347F">
        <w:t xml:space="preserve"> ch.2 p.203</w:t>
      </w:r>
    </w:p>
    <w:p w14:paraId="5D0F2F41" w14:textId="77777777" w:rsidR="00FD3B8D" w:rsidRPr="00B2347F" w:rsidRDefault="00FD3B8D" w:rsidP="00FD3B8D">
      <w:pPr>
        <w:autoSpaceDE w:val="0"/>
        <w:autoSpaceDN w:val="0"/>
        <w:adjustRightInd w:val="0"/>
        <w:ind w:left="288" w:hanging="288"/>
        <w:rPr>
          <w:szCs w:val="24"/>
        </w:rPr>
      </w:pPr>
      <w:r w:rsidRPr="00B2347F">
        <w:rPr>
          <w:b/>
          <w:szCs w:val="24"/>
        </w:rPr>
        <w:t>Origen</w:t>
      </w:r>
      <w:r w:rsidRPr="00B2347F">
        <w:rPr>
          <w:szCs w:val="24"/>
        </w:rPr>
        <w:t xml:space="preserve"> (225-253/254 A.D.) (implied) </w:t>
      </w:r>
      <w:r w:rsidR="002D2DBF">
        <w:rPr>
          <w:szCs w:val="24"/>
        </w:rPr>
        <w:t>“</w:t>
      </w:r>
      <w:r w:rsidRPr="00B2347F">
        <w:rPr>
          <w:rFonts w:cs="Consolas"/>
          <w:szCs w:val="24"/>
          <w:highlight w:val="white"/>
        </w:rPr>
        <w:t xml:space="preserve">Besides, our wise men have such a contempt for all sensible objects, that sometimes they speak of all material things as vanity: thus, </w:t>
      </w:r>
      <w:r w:rsidR="00DE7390">
        <w:rPr>
          <w:rFonts w:cs="Consolas"/>
          <w:szCs w:val="24"/>
          <w:highlight w:val="white"/>
        </w:rPr>
        <w:t>‘</w:t>
      </w:r>
      <w:r w:rsidRPr="00B2347F">
        <w:rPr>
          <w:rFonts w:cs="Consolas"/>
          <w:szCs w:val="24"/>
          <w:highlight w:val="white"/>
        </w:rPr>
        <w:t>For the creature was made subject to vanity, not willingly, but by reason of him that subjected the same in hope;</w:t>
      </w:r>
      <w:r w:rsidR="00DE7390">
        <w:rPr>
          <w:rFonts w:cs="Consolas"/>
          <w:szCs w:val="24"/>
          <w:highlight w:val="white"/>
        </w:rPr>
        <w:t>’</w:t>
      </w:r>
      <w:r w:rsidRPr="00B2347F">
        <w:rPr>
          <w:rFonts w:cs="Consolas"/>
          <w:szCs w:val="24"/>
          <w:highlight w:val="white"/>
        </w:rPr>
        <w:t xml:space="preserve"> at other times as vanity of vanities, </w:t>
      </w:r>
      <w:r w:rsidR="00DE7390">
        <w:rPr>
          <w:rFonts w:cs="Consolas"/>
          <w:szCs w:val="24"/>
          <w:highlight w:val="white"/>
        </w:rPr>
        <w:t>‘</w:t>
      </w:r>
      <w:r w:rsidRPr="00B2347F">
        <w:rPr>
          <w:rFonts w:cs="Consolas"/>
          <w:szCs w:val="24"/>
          <w:highlight w:val="white"/>
        </w:rPr>
        <w:t>Vanity of vanities, saith the Preacher, all is vanity.</w:t>
      </w:r>
      <w:r w:rsidR="002D2DBF">
        <w:rPr>
          <w:szCs w:val="24"/>
        </w:rPr>
        <w:t>”</w:t>
      </w:r>
      <w:r w:rsidRPr="00B2347F">
        <w:rPr>
          <w:szCs w:val="24"/>
        </w:rPr>
        <w:t xml:space="preserve"> </w:t>
      </w:r>
      <w:r w:rsidRPr="00B2347F">
        <w:rPr>
          <w:i/>
          <w:szCs w:val="24"/>
        </w:rPr>
        <w:t>Origen Against Celsus</w:t>
      </w:r>
      <w:r w:rsidRPr="00B2347F">
        <w:rPr>
          <w:szCs w:val="24"/>
        </w:rPr>
        <w:t xml:space="preserve"> book 7 ch.50 p.631</w:t>
      </w:r>
    </w:p>
    <w:p w14:paraId="2A94B180" w14:textId="77777777" w:rsidR="00A9187B" w:rsidRPr="00B2347F" w:rsidRDefault="00A9187B" w:rsidP="00A9187B">
      <w:pPr>
        <w:ind w:left="288" w:hanging="288"/>
      </w:pPr>
      <w:r w:rsidRPr="00B2347F">
        <w:rPr>
          <w:b/>
          <w:i/>
        </w:rPr>
        <w:t>Treatise Against Novatian</w:t>
      </w:r>
      <w:r w:rsidRPr="00B2347F">
        <w:t xml:space="preserve"> (250/4-256/7 A.D.) ch.2 p.657 </w:t>
      </w:r>
      <w:r w:rsidR="002D2DBF">
        <w:t>“</w:t>
      </w:r>
      <w:r w:rsidRPr="00B2347F">
        <w:t>Why, therefore, shouldst thou be lifted up with vain things? Thou wilt gain loss rather than profit.</w:t>
      </w:r>
      <w:r w:rsidR="002D2DBF">
        <w:t>”</w:t>
      </w:r>
    </w:p>
    <w:p w14:paraId="256A40A9" w14:textId="77777777" w:rsidR="00BF6B2E" w:rsidRPr="00B2347F" w:rsidRDefault="00BF6B2E" w:rsidP="00BF6B2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Isaiah taught that evildoers trust in vanity. </w:t>
      </w:r>
      <w:r w:rsidRPr="00B2347F">
        <w:rPr>
          <w:i/>
        </w:rPr>
        <w:t>Treatises of Cyprian</w:t>
      </w:r>
      <w:r w:rsidRPr="00B2347F">
        <w:t xml:space="preserve"> Treatise 12 part 3 ch.48 p.546</w:t>
      </w:r>
    </w:p>
    <w:p w14:paraId="783F5FF8" w14:textId="77777777" w:rsidR="00BF6B2E" w:rsidRPr="00B2347F" w:rsidRDefault="00BF6B2E" w:rsidP="00BF6B2E">
      <w:pPr>
        <w:autoSpaceDE w:val="0"/>
        <w:autoSpaceDN w:val="0"/>
        <w:adjustRightInd w:val="0"/>
        <w:ind w:left="288" w:hanging="288"/>
        <w:rPr>
          <w:szCs w:val="24"/>
        </w:rPr>
      </w:pPr>
      <w:r w:rsidRPr="00B2347F">
        <w:rPr>
          <w:b/>
          <w:szCs w:val="24"/>
        </w:rPr>
        <w:t xml:space="preserve">Gregory Thaumaturgus </w:t>
      </w:r>
      <w:r w:rsidRPr="00B2347F">
        <w:rPr>
          <w:szCs w:val="24"/>
        </w:rPr>
        <w:t>(</w:t>
      </w:r>
      <w:r w:rsidRPr="00B2347F">
        <w:t>240-265 A.D.</w:t>
      </w:r>
      <w:r w:rsidRPr="00B2347F">
        <w:rPr>
          <w:szCs w:val="24"/>
        </w:rPr>
        <w:t xml:space="preserve">) </w:t>
      </w:r>
      <w:r w:rsidR="002D2DBF">
        <w:rPr>
          <w:szCs w:val="24"/>
        </w:rPr>
        <w:t>“</w:t>
      </w:r>
      <w:r w:rsidRPr="00B2347F">
        <w:rPr>
          <w:rFonts w:cs="Consolas"/>
          <w:szCs w:val="24"/>
          <w:highlight w:val="white"/>
        </w:rPr>
        <w:t xml:space="preserve">But even as property acquired by violence is a most hurtful as well as impious possession, so the man who </w:t>
      </w:r>
      <w:proofErr w:type="spellStart"/>
      <w:r w:rsidRPr="00B2347F">
        <w:rPr>
          <w:rFonts w:cs="Consolas"/>
          <w:szCs w:val="24"/>
          <w:highlight w:val="white"/>
        </w:rPr>
        <w:t>lusteth</w:t>
      </w:r>
      <w:proofErr w:type="spellEnd"/>
      <w:r w:rsidRPr="00B2347F">
        <w:rPr>
          <w:rFonts w:cs="Consolas"/>
          <w:szCs w:val="24"/>
          <w:highlight w:val="white"/>
        </w:rPr>
        <w:t xml:space="preserve"> after money never finds satisfaction for his passion, nor good-will from his </w:t>
      </w:r>
      <w:proofErr w:type="spellStart"/>
      <w:r w:rsidRPr="00B2347F">
        <w:rPr>
          <w:rFonts w:cs="Consolas"/>
          <w:szCs w:val="24"/>
          <w:highlight w:val="white"/>
        </w:rPr>
        <w:t>neighbours</w:t>
      </w:r>
      <w:proofErr w:type="spellEnd"/>
      <w:r w:rsidRPr="00B2347F">
        <w:rPr>
          <w:rFonts w:cs="Consolas"/>
          <w:szCs w:val="24"/>
          <w:highlight w:val="white"/>
        </w:rPr>
        <w:t xml:space="preserve">, even though he may have amassed the greatest possible wealth. For this also is vanity. But goodness greatly </w:t>
      </w:r>
      <w:proofErr w:type="spellStart"/>
      <w:r w:rsidRPr="00B2347F">
        <w:rPr>
          <w:rFonts w:cs="Consolas"/>
          <w:szCs w:val="24"/>
          <w:highlight w:val="white"/>
        </w:rPr>
        <w:t>rejoiceth</w:t>
      </w:r>
      <w:proofErr w:type="spellEnd"/>
      <w:r w:rsidRPr="00B2347F">
        <w:rPr>
          <w:rFonts w:cs="Consolas"/>
          <w:szCs w:val="24"/>
          <w:highlight w:val="white"/>
        </w:rPr>
        <w:t xml:space="preserve"> those who hold by it, and makes them strong, imparting to them the capacity of seeing through all things.</w:t>
      </w:r>
      <w:r w:rsidR="002D2DBF">
        <w:rPr>
          <w:szCs w:val="24"/>
        </w:rPr>
        <w:t>”</w:t>
      </w:r>
      <w:r w:rsidRPr="00B2347F">
        <w:rPr>
          <w:szCs w:val="24"/>
        </w:rPr>
        <w:t xml:space="preserve"> </w:t>
      </w:r>
      <w:r w:rsidRPr="00B2347F">
        <w:rPr>
          <w:i/>
          <w:szCs w:val="24"/>
        </w:rPr>
        <w:t>Metaphrase of Ecclesiastes</w:t>
      </w:r>
      <w:r w:rsidRPr="00B2347F">
        <w:rPr>
          <w:szCs w:val="24"/>
        </w:rPr>
        <w:t xml:space="preserve"> ch.5 p.12</w:t>
      </w:r>
    </w:p>
    <w:p w14:paraId="32519F5C" w14:textId="77777777" w:rsidR="00BF6B2E" w:rsidRPr="00B2347F" w:rsidRDefault="00BF6B2E" w:rsidP="00BF6B2E">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And by madness and folly he designates all the labours of men, and the vain and silly pleasure they have in them. Distinguishing these, therefore, and their measure, and blessing the true wisdom, he has added: </w:t>
      </w:r>
      <w:r w:rsidR="00DE7390">
        <w:rPr>
          <w:rFonts w:cs="Consolas"/>
          <w:szCs w:val="24"/>
          <w:highlight w:val="white"/>
        </w:rPr>
        <w:t>‘</w:t>
      </w:r>
      <w:r w:rsidRPr="00B2347F">
        <w:rPr>
          <w:rFonts w:cs="Consolas"/>
          <w:szCs w:val="24"/>
          <w:highlight w:val="white"/>
        </w:rPr>
        <w:t>For what man is there that shall come after counsel?</w:t>
      </w:r>
      <w:r w:rsidR="00DE7390">
        <w:rPr>
          <w:rFonts w:cs="Consolas"/>
          <w:szCs w:val="24"/>
          <w:highlight w:val="white"/>
        </w:rPr>
        <w:t>’</w:t>
      </w:r>
      <w:r w:rsidR="002D2DBF">
        <w:rPr>
          <w:szCs w:val="24"/>
        </w:rPr>
        <w:t>”</w:t>
      </w:r>
      <w:r w:rsidRPr="00B2347F">
        <w:rPr>
          <w:szCs w:val="24"/>
        </w:rPr>
        <w:t xml:space="preserve"> </w:t>
      </w:r>
      <w:r w:rsidRPr="00B2347F">
        <w:rPr>
          <w:i/>
          <w:szCs w:val="24"/>
        </w:rPr>
        <w:t>Commentary on Ecclesiastes</w:t>
      </w:r>
      <w:r w:rsidRPr="00B2347F">
        <w:rPr>
          <w:szCs w:val="24"/>
        </w:rPr>
        <w:t xml:space="preserve"> ch.2.12 p.112</w:t>
      </w:r>
    </w:p>
    <w:p w14:paraId="005B666A" w14:textId="77777777" w:rsidR="00A9187B" w:rsidRPr="00B2347F" w:rsidRDefault="00A9187B" w:rsidP="00A9187B">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For if we seek our own glory, we set our desire upon a vain and perishing object, and one which leads ourselves on to death.</w:t>
      </w:r>
      <w:r w:rsidR="002D2DBF">
        <w:t>”</w:t>
      </w:r>
      <w:r w:rsidRPr="00B2347F">
        <w:t xml:space="preserve"> </w:t>
      </w:r>
      <w:r w:rsidRPr="00B2347F">
        <w:rPr>
          <w:i/>
        </w:rPr>
        <w:t>Epistle of Theonas to Lucians, the Chief Chamberlain</w:t>
      </w:r>
      <w:r w:rsidRPr="00B2347F">
        <w:t xml:space="preserve"> ch.1 p.158</w:t>
      </w:r>
    </w:p>
    <w:p w14:paraId="4D74A9C1" w14:textId="38450CE4" w:rsidR="00BF6B2E" w:rsidRPr="00B2347F" w:rsidRDefault="00A643A3" w:rsidP="00D409C3">
      <w:pPr>
        <w:autoSpaceDE w:val="0"/>
        <w:autoSpaceDN w:val="0"/>
        <w:adjustRightInd w:val="0"/>
        <w:ind w:left="288" w:hanging="288"/>
        <w:rPr>
          <w:szCs w:val="24"/>
        </w:rPr>
      </w:pPr>
      <w:r>
        <w:rPr>
          <w:b/>
          <w:szCs w:val="24"/>
        </w:rPr>
        <w:t xml:space="preserve">Arnobius of Sicca </w:t>
      </w:r>
      <w:r w:rsidR="00D409C3" w:rsidRPr="00B2347F">
        <w:rPr>
          <w:szCs w:val="24"/>
        </w:rPr>
        <w:t xml:space="preserve">(297-303 A.D.) </w:t>
      </w:r>
      <w:r w:rsidR="002D2DBF">
        <w:rPr>
          <w:szCs w:val="24"/>
        </w:rPr>
        <w:t>“</w:t>
      </w:r>
      <w:r w:rsidR="00D409C3" w:rsidRPr="00B2347F">
        <w:rPr>
          <w:rFonts w:cs="Consolas"/>
          <w:szCs w:val="24"/>
          <w:highlight w:val="white"/>
        </w:rPr>
        <w:t xml:space="preserve">For </w:t>
      </w:r>
      <w:proofErr w:type="spellStart"/>
      <w:r w:rsidR="00D409C3" w:rsidRPr="00B2347F">
        <w:rPr>
          <w:rFonts w:cs="Consolas"/>
          <w:szCs w:val="24"/>
          <w:highlight w:val="white"/>
        </w:rPr>
        <w:t>while</w:t>
      </w:r>
      <w:proofErr w:type="spellEnd"/>
      <w:r w:rsidR="00D409C3" w:rsidRPr="00B2347F">
        <w:rPr>
          <w:rFonts w:cs="Consolas"/>
          <w:szCs w:val="24"/>
          <w:highlight w:val="white"/>
        </w:rPr>
        <w:t>, as just men and upholders of righteousness, you should have subdued pride and arrogance, by the evils of which we are all uplifted and puffed up with empty vanity; you not only hold that these evils arise naturally, but-and this is much worse-you have also added causes by which vice should increase, and wickedness remain incorrigible.</w:t>
      </w:r>
      <w:r w:rsidR="002D2DBF">
        <w:rPr>
          <w:szCs w:val="24"/>
        </w:rPr>
        <w:t>”</w:t>
      </w:r>
      <w:r w:rsidR="00D409C3" w:rsidRPr="00B2347F">
        <w:rPr>
          <w:szCs w:val="24"/>
        </w:rPr>
        <w:t xml:space="preserve"> </w:t>
      </w:r>
      <w:r w:rsidR="00D409C3" w:rsidRPr="00B2347F">
        <w:rPr>
          <w:i/>
          <w:szCs w:val="24"/>
        </w:rPr>
        <w:t>Arnobius A</w:t>
      </w:r>
      <w:r w:rsidR="00242418" w:rsidRPr="00B2347F">
        <w:rPr>
          <w:i/>
          <w:szCs w:val="24"/>
        </w:rPr>
        <w:t>gainst</w:t>
      </w:r>
      <w:r w:rsidR="00D409C3" w:rsidRPr="00B2347F">
        <w:rPr>
          <w:i/>
          <w:szCs w:val="24"/>
        </w:rPr>
        <w:t xml:space="preserve"> t</w:t>
      </w:r>
      <w:r w:rsidR="00242418" w:rsidRPr="00B2347F">
        <w:rPr>
          <w:i/>
          <w:szCs w:val="24"/>
        </w:rPr>
        <w:t>he</w:t>
      </w:r>
      <w:r w:rsidR="00D409C3" w:rsidRPr="00B2347F">
        <w:rPr>
          <w:i/>
          <w:szCs w:val="24"/>
        </w:rPr>
        <w:t xml:space="preserve"> </w:t>
      </w:r>
      <w:r w:rsidR="00242418" w:rsidRPr="00B2347F">
        <w:rPr>
          <w:i/>
          <w:szCs w:val="24"/>
        </w:rPr>
        <w:t>Heathen</w:t>
      </w:r>
      <w:r w:rsidR="00D409C3" w:rsidRPr="00B2347F">
        <w:rPr>
          <w:szCs w:val="24"/>
        </w:rPr>
        <w:t xml:space="preserve"> book </w:t>
      </w:r>
      <w:r w:rsidR="0006480D" w:rsidRPr="00B2347F">
        <w:rPr>
          <w:szCs w:val="24"/>
        </w:rPr>
        <w:t>2 ch.29 p.442</w:t>
      </w:r>
    </w:p>
    <w:p w14:paraId="0FA12244" w14:textId="77777777" w:rsidR="0071379D" w:rsidRPr="00B2347F" w:rsidRDefault="0071379D" w:rsidP="0071379D">
      <w:pPr>
        <w:ind w:left="288" w:hanging="288"/>
      </w:pPr>
      <w:r w:rsidRPr="00B2347F">
        <w:rPr>
          <w:b/>
        </w:rPr>
        <w:t>Methodius</w:t>
      </w:r>
      <w:r w:rsidRPr="00B2347F">
        <w:t xml:space="preserve"> (270-311/312 A.D.) (implied) </w:t>
      </w:r>
      <w:r w:rsidR="002D2DBF">
        <w:t>“</w:t>
      </w:r>
      <w:r w:rsidRPr="00B2347F">
        <w:t>but became vain in their imaginations, and their foolish heart was darkened;</w:t>
      </w:r>
      <w:r w:rsidR="002D2DBF">
        <w:t>”</w:t>
      </w:r>
      <w:r w:rsidRPr="00B2347F">
        <w:t xml:space="preserve"> </w:t>
      </w:r>
      <w:r w:rsidRPr="00B2347F">
        <w:rPr>
          <w:i/>
        </w:rPr>
        <w:t>Banquet of The Ten Virgins</w:t>
      </w:r>
      <w:r w:rsidRPr="00B2347F">
        <w:t xml:space="preserve"> discourse 8 ch.14 p.340</w:t>
      </w:r>
    </w:p>
    <w:p w14:paraId="33AC41B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Mentions the vanity of idols. </w:t>
      </w:r>
      <w:r w:rsidR="00242418" w:rsidRPr="00B2347F">
        <w:rPr>
          <w:i/>
        </w:rPr>
        <w:t>Incarnation of the Word</w:t>
      </w:r>
      <w:r w:rsidR="00242418" w:rsidRPr="00B2347F">
        <w:t xml:space="preserve"> ch.14.4 p.44</w:t>
      </w:r>
    </w:p>
    <w:p w14:paraId="7261564D" w14:textId="77777777" w:rsidR="00242418" w:rsidRPr="00B2347F" w:rsidRDefault="00242418" w:rsidP="000A38D4">
      <w:pPr>
        <w:autoSpaceDE w:val="0"/>
        <w:autoSpaceDN w:val="0"/>
        <w:adjustRightInd w:val="0"/>
        <w:ind w:left="288" w:hanging="288"/>
        <w:rPr>
          <w:szCs w:val="24"/>
        </w:rPr>
      </w:pPr>
      <w:r w:rsidRPr="00B2347F">
        <w:rPr>
          <w:b/>
          <w:szCs w:val="24"/>
        </w:rPr>
        <w:t>Lactantius</w:t>
      </w:r>
      <w:r w:rsidR="000A38D4" w:rsidRPr="00B2347F">
        <w:rPr>
          <w:szCs w:val="24"/>
        </w:rPr>
        <w:t xml:space="preserve"> (</w:t>
      </w:r>
      <w:r w:rsidR="000A38D4" w:rsidRPr="00B2347F">
        <w:t>c.303-320/325 A.D.</w:t>
      </w:r>
      <w:r w:rsidR="000A38D4" w:rsidRPr="00B2347F">
        <w:rPr>
          <w:szCs w:val="24"/>
        </w:rPr>
        <w:t xml:space="preserve">) </w:t>
      </w:r>
      <w:r w:rsidR="002D2DBF">
        <w:rPr>
          <w:szCs w:val="24"/>
        </w:rPr>
        <w:t>“</w:t>
      </w:r>
      <w:r w:rsidR="000A38D4" w:rsidRPr="00B2347F">
        <w:rPr>
          <w:rFonts w:cs="Consolas"/>
          <w:szCs w:val="24"/>
          <w:highlight w:val="white"/>
        </w:rPr>
        <w:t>For I desire, O Emperor Constantine, now that I have proved the emptiness of these things, and brought to light the impious vanity of men, to assert the majesty of the one God, undertaking the more useful and greater duty of recalling men from crooked paths, and of bringing them back into favour with themselves, that they may not, as some philosophers do, so greatly despise themselves, nor think that they are weak and useless, and of no account, and altogether born in vain.</w:t>
      </w:r>
      <w:r w:rsidR="002D2DBF">
        <w:rPr>
          <w:szCs w:val="24"/>
        </w:rPr>
        <w:t>”</w:t>
      </w:r>
      <w:r w:rsidR="000A38D4" w:rsidRPr="00B2347F">
        <w:rPr>
          <w:szCs w:val="24"/>
        </w:rPr>
        <w:t xml:space="preserve"> </w:t>
      </w:r>
      <w:r w:rsidR="000A38D4" w:rsidRPr="00B2347F">
        <w:rPr>
          <w:i/>
          <w:szCs w:val="24"/>
        </w:rPr>
        <w:t>The Divine Institutes</w:t>
      </w:r>
      <w:r w:rsidR="00183F37" w:rsidRPr="00B2347F">
        <w:rPr>
          <w:szCs w:val="24"/>
        </w:rPr>
        <w:t xml:space="preserve"> book 2 ch.1 p.40</w:t>
      </w:r>
    </w:p>
    <w:p w14:paraId="1B38C5DB" w14:textId="77777777" w:rsidR="00242418" w:rsidRPr="00B2347F" w:rsidRDefault="00242418">
      <w:pPr>
        <w:ind w:left="288" w:hanging="288"/>
      </w:pPr>
      <w:r w:rsidRPr="00B2347F">
        <w:t>Lactantius</w:t>
      </w:r>
      <w:r w:rsidR="000A38D4" w:rsidRPr="00B2347F">
        <w:t xml:space="preserve"> (c.303-320/325 A.D.) </w:t>
      </w:r>
      <w:r w:rsidR="002D2DBF">
        <w:t>“</w:t>
      </w:r>
      <w:r w:rsidRPr="00B2347F">
        <w:t xml:space="preserve">How much better is it to despise vanities, </w:t>
      </w:r>
      <w:r w:rsidR="000A38D4" w:rsidRPr="00B2347F">
        <w:t>and to turn to God, to maintain</w:t>
      </w:r>
      <w:r w:rsidR="002D2DBF">
        <w:t>”</w:t>
      </w:r>
      <w:r w:rsidR="000A38D4" w:rsidRPr="00B2347F">
        <w:t xml:space="preserve"> </w:t>
      </w:r>
      <w:r w:rsidR="000A38D4" w:rsidRPr="00B2347F">
        <w:rPr>
          <w:i/>
        </w:rPr>
        <w:t>Epitome of the Divine Institutes</w:t>
      </w:r>
      <w:r w:rsidR="000A38D4" w:rsidRPr="00B2347F">
        <w:t xml:space="preserve"> ch.25 p.</w:t>
      </w:r>
      <w:r w:rsidR="00183F37" w:rsidRPr="00B2347F">
        <w:t>230</w:t>
      </w:r>
    </w:p>
    <w:p w14:paraId="6C0B1C07" w14:textId="77777777" w:rsidR="00242418" w:rsidRPr="00B2347F" w:rsidRDefault="00242418"/>
    <w:p w14:paraId="013F1E99" w14:textId="7473AB46" w:rsidR="007861EC" w:rsidRPr="00B2347F" w:rsidRDefault="00FA448A">
      <w:pPr>
        <w:rPr>
          <w:b/>
          <w:u w:val="single"/>
        </w:rPr>
      </w:pPr>
      <w:r>
        <w:rPr>
          <w:b/>
          <w:u w:val="single"/>
        </w:rPr>
        <w:t>Among corrupt or spurious works</w:t>
      </w:r>
    </w:p>
    <w:p w14:paraId="6D859657" w14:textId="77777777" w:rsidR="007861EC" w:rsidRPr="00B2347F" w:rsidRDefault="007861EC" w:rsidP="007861EC">
      <w:pPr>
        <w:ind w:left="288" w:hanging="288"/>
      </w:pPr>
      <w:r w:rsidRPr="00B2347F">
        <w:rPr>
          <w:b/>
        </w:rPr>
        <w:t xml:space="preserve">pseudo-Ignatius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t>I rejoice, therefore, over you, that ye do not give heed to vanity, and love</w:t>
      </w:r>
      <w:r w:rsidRPr="00B2347F">
        <w:rPr>
          <w:szCs w:val="24"/>
        </w:rPr>
        <w:t xml:space="preserve"> </w:t>
      </w:r>
      <w:r w:rsidRPr="00B2347F">
        <w:rPr>
          <w:rFonts w:cs="Consolas"/>
          <w:szCs w:val="24"/>
          <w:highlight w:val="white"/>
        </w:rPr>
        <w:t>nothing according to the flesh, but according to God.</w:t>
      </w:r>
      <w:r w:rsidR="002D2DBF">
        <w:t>”</w:t>
      </w:r>
      <w:r w:rsidRPr="00B2347F">
        <w:t xml:space="preserve"> </w:t>
      </w:r>
      <w:r w:rsidRPr="00B2347F">
        <w:rPr>
          <w:i/>
        </w:rPr>
        <w:t>Epistle of Ignatius to the Ephesians</w:t>
      </w:r>
      <w:r w:rsidRPr="00B2347F">
        <w:t xml:space="preserve"> (Latin version) ch.9 p.53</w:t>
      </w:r>
    </w:p>
    <w:p w14:paraId="38E581BE" w14:textId="77777777" w:rsidR="007861EC" w:rsidRPr="00B2347F" w:rsidRDefault="007861EC"/>
    <w:p w14:paraId="57AF17E2" w14:textId="42054017" w:rsidR="00242418" w:rsidRPr="00B2347F" w:rsidRDefault="00242418">
      <w:pPr>
        <w:pStyle w:val="Heading2"/>
      </w:pPr>
      <w:bookmarkStart w:id="798" w:name="_Toc227846226"/>
      <w:bookmarkStart w:id="799" w:name="_Toc58618034"/>
      <w:bookmarkStart w:id="800" w:name="_Toc62979465"/>
      <w:bookmarkStart w:id="801" w:name="_Toc161729570"/>
      <w:r w:rsidRPr="00B2347F">
        <w:t>I</w:t>
      </w:r>
      <w:r w:rsidR="009849FD">
        <w:t>n</w:t>
      </w:r>
      <w:r w:rsidRPr="00B2347F">
        <w:t>1</w:t>
      </w:r>
      <w:r w:rsidR="000076C6">
        <w:t>6</w:t>
      </w:r>
      <w:r w:rsidRPr="00B2347F">
        <w:t>. Virtue of prudence</w:t>
      </w:r>
      <w:bookmarkEnd w:id="798"/>
      <w:bookmarkEnd w:id="799"/>
      <w:bookmarkEnd w:id="800"/>
      <w:bookmarkEnd w:id="801"/>
    </w:p>
    <w:p w14:paraId="73342C57" w14:textId="77777777" w:rsidR="00242418" w:rsidRPr="00B2347F" w:rsidRDefault="00242418"/>
    <w:p w14:paraId="3395ED62" w14:textId="77777777" w:rsidR="00070C35" w:rsidRPr="00B2347F" w:rsidRDefault="00070C35" w:rsidP="00070C35">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(implied) </w:t>
      </w:r>
      <w:r w:rsidR="002D2DBF">
        <w:rPr>
          <w:szCs w:val="24"/>
        </w:rPr>
        <w:t>“</w:t>
      </w:r>
      <w:r w:rsidRPr="00B2347F">
        <w:rPr>
          <w:rFonts w:cs="Consolas"/>
          <w:szCs w:val="24"/>
          <w:highlight w:val="white"/>
        </w:rPr>
        <w:t xml:space="preserve">And why are we not all prudent, since we have received the knowledge of God, which is Jesus Christ? Why do we foolishly perish, not </w:t>
      </w:r>
      <w:proofErr w:type="spellStart"/>
      <w:r w:rsidRPr="00B2347F">
        <w:rPr>
          <w:rFonts w:cs="Consolas"/>
          <w:szCs w:val="24"/>
          <w:highlight w:val="white"/>
        </w:rPr>
        <w:t>recognising</w:t>
      </w:r>
      <w:proofErr w:type="spellEnd"/>
      <w:r w:rsidRPr="00B2347F">
        <w:rPr>
          <w:rFonts w:cs="Consolas"/>
          <w:szCs w:val="24"/>
          <w:highlight w:val="white"/>
        </w:rPr>
        <w:t xml:space="preserve"> the gift which the Lord has of a truth sent to us?</w:t>
      </w:r>
      <w:r w:rsidR="002D2DBF">
        <w:rPr>
          <w:szCs w:val="24"/>
        </w:rPr>
        <w:t>”</w:t>
      </w:r>
      <w:r w:rsidRPr="00B2347F">
        <w:rPr>
          <w:szCs w:val="24"/>
        </w:rPr>
        <w:t xml:space="preserve"> </w:t>
      </w:r>
      <w:r w:rsidRPr="00B2347F">
        <w:rPr>
          <w:i/>
          <w:szCs w:val="24"/>
        </w:rPr>
        <w:t>Epistle of Ignatius to the Ephesians</w:t>
      </w:r>
      <w:r w:rsidRPr="00B2347F">
        <w:rPr>
          <w:szCs w:val="24"/>
        </w:rPr>
        <w:t xml:space="preserve"> [Greek] ch.17 p.56</w:t>
      </w:r>
    </w:p>
    <w:p w14:paraId="19C0921C" w14:textId="77777777" w:rsidR="004C4EB1" w:rsidRPr="00B2347F" w:rsidRDefault="004C4EB1" w:rsidP="004C4EB1">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w:t>
      </w:r>
      <w:r w:rsidR="00070C35" w:rsidRPr="00B2347F">
        <w:rPr>
          <w:szCs w:val="24"/>
        </w:rPr>
        <w:t>6 p.140</w:t>
      </w:r>
      <w:r w:rsidRPr="00B2347F">
        <w:rPr>
          <w:szCs w:val="24"/>
        </w:rPr>
        <w:t xml:space="preserve"> </w:t>
      </w:r>
      <w:r w:rsidR="002D2DBF">
        <w:rPr>
          <w:szCs w:val="24"/>
        </w:rPr>
        <w:t>“</w:t>
      </w:r>
      <w:r w:rsidR="00070C35" w:rsidRPr="00B2347F">
        <w:rPr>
          <w:rFonts w:cs="Consolas"/>
          <w:szCs w:val="24"/>
          <w:highlight w:val="white"/>
        </w:rPr>
        <w:t xml:space="preserve">For the prophet says, </w:t>
      </w:r>
      <w:r w:rsidR="00DE7390">
        <w:rPr>
          <w:rFonts w:cs="Consolas"/>
          <w:szCs w:val="24"/>
          <w:highlight w:val="white"/>
        </w:rPr>
        <w:t>‘</w:t>
      </w:r>
      <w:r w:rsidR="00070C35" w:rsidRPr="00B2347F">
        <w:rPr>
          <w:rFonts w:cs="Consolas"/>
          <w:szCs w:val="24"/>
          <w:highlight w:val="white"/>
        </w:rPr>
        <w:t>Who shall understand the parable of the Lord, except him who is wise and prudent, and who loves his Lord?</w:t>
      </w:r>
      <w:r w:rsidR="00DE7390">
        <w:rPr>
          <w:rFonts w:cs="Consolas"/>
          <w:szCs w:val="24"/>
        </w:rPr>
        <w:t>’</w:t>
      </w:r>
      <w:r w:rsidR="002D2DBF">
        <w:rPr>
          <w:szCs w:val="24"/>
        </w:rPr>
        <w:t>”</w:t>
      </w:r>
    </w:p>
    <w:p w14:paraId="0BB1F6EB" w14:textId="77777777" w:rsidR="004C4EB1" w:rsidRPr="00B2347F" w:rsidRDefault="004C4EB1" w:rsidP="004C4EB1">
      <w:pPr>
        <w:ind w:left="288" w:hanging="288"/>
      </w:pPr>
      <w:r w:rsidRPr="00B2347F">
        <w:rPr>
          <w:b/>
        </w:rPr>
        <w:t>Justin Martyr</w:t>
      </w:r>
      <w:r w:rsidRPr="00B2347F">
        <w:t xml:space="preserve"> (c.138-165 A.D.) </w:t>
      </w:r>
      <w:r w:rsidR="002D2DBF">
        <w:t>“</w:t>
      </w:r>
      <w:r w:rsidRPr="00B2347F">
        <w:t xml:space="preserve">Then I replied, </w:t>
      </w:r>
      <w:r w:rsidR="00DE7390">
        <w:t>‘</w:t>
      </w:r>
      <w:r w:rsidRPr="00B2347F">
        <w:t>You have inquired most discreetly and most prudently,</w:t>
      </w:r>
      <w:r w:rsidR="00070C35" w:rsidRPr="00B2347F">
        <w:t>…</w:t>
      </w:r>
      <w:r w:rsidR="00DE7390">
        <w:t>’</w:t>
      </w:r>
      <w:r w:rsidR="002D2DBF">
        <w:t>”</w:t>
      </w:r>
      <w:r w:rsidRPr="00B2347F">
        <w:t xml:space="preserve"> </w:t>
      </w:r>
      <w:r w:rsidRPr="00B2347F">
        <w:rPr>
          <w:i/>
        </w:rPr>
        <w:t>Dialogue with Trypho, a Jew</w:t>
      </w:r>
      <w:r w:rsidRPr="00B2347F">
        <w:t xml:space="preserve"> ch.</w:t>
      </w:r>
      <w:r w:rsidR="00070C35" w:rsidRPr="00B2347F">
        <w:t>87 p.243</w:t>
      </w:r>
    </w:p>
    <w:p w14:paraId="455A586F" w14:textId="77777777" w:rsidR="004C4EB1" w:rsidRPr="00B2347F" w:rsidRDefault="004C4EB1" w:rsidP="004C4EB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shall understand these things? prudent, and he shall know them?</w:t>
      </w:r>
      <w:r w:rsidR="002D2DBF">
        <w:t>”</w:t>
      </w:r>
      <w:r w:rsidRPr="00B2347F">
        <w:t xml:space="preserve"> </w:t>
      </w:r>
      <w:r w:rsidRPr="00B2347F">
        <w:rPr>
          <w:i/>
        </w:rPr>
        <w:t>Theophilus to Autolycus</w:t>
      </w:r>
      <w:r w:rsidRPr="00B2347F">
        <w:t xml:space="preserve"> book 2 ch.</w:t>
      </w:r>
      <w:r w:rsidR="00B23191" w:rsidRPr="00B2347F">
        <w:t>38 p.110</w:t>
      </w:r>
    </w:p>
    <w:p w14:paraId="35FF639B" w14:textId="77777777" w:rsidR="004C4EB1" w:rsidRPr="00B2347F" w:rsidRDefault="004C4EB1" w:rsidP="004C4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called prudence, in others temperance, and in others manliness or righteousness.</w:t>
      </w:r>
      <w:r w:rsidR="002D2DBF">
        <w:t>”</w:t>
      </w:r>
      <w:r w:rsidRPr="00B2347F">
        <w:t xml:space="preserve"> </w:t>
      </w:r>
      <w:r w:rsidRPr="00B2347F">
        <w:rPr>
          <w:i/>
        </w:rPr>
        <w:t>Stromata</w:t>
      </w:r>
      <w:r w:rsidRPr="00B2347F">
        <w:t xml:space="preserve"> book 1 ch.</w:t>
      </w:r>
      <w:r w:rsidR="00FA19BA" w:rsidRPr="00B2347F">
        <w:t>20 p.</w:t>
      </w:r>
      <w:r w:rsidR="00B23191" w:rsidRPr="00B2347F">
        <w:t>323</w:t>
      </w:r>
    </w:p>
    <w:p w14:paraId="219CFD83" w14:textId="77777777" w:rsidR="004C4EB1" w:rsidRPr="00B2347F" w:rsidRDefault="004C4EB1" w:rsidP="004C4EB1">
      <w:pPr>
        <w:ind w:left="288" w:hanging="288"/>
      </w:pPr>
      <w:r w:rsidRPr="00B2347F">
        <w:rPr>
          <w:b/>
        </w:rPr>
        <w:t>Tertullian</w:t>
      </w:r>
      <w:r w:rsidRPr="00B2347F">
        <w:t xml:space="preserve"> (198-220 A.D.) </w:t>
      </w:r>
      <w:r w:rsidR="00554D43" w:rsidRPr="00B2347F">
        <w:t xml:space="preserve">(implied) </w:t>
      </w:r>
      <w:r w:rsidR="002D2DBF">
        <w:t>“</w:t>
      </w:r>
      <w:r w:rsidRPr="00B2347F">
        <w:t>within you for the exercise of prudence in investigating the truth of reports,</w:t>
      </w:r>
      <w:r w:rsidR="002D2DBF">
        <w:t>”</w:t>
      </w:r>
      <w:r w:rsidRPr="00B2347F">
        <w:t xml:space="preserve"> </w:t>
      </w:r>
      <w:r w:rsidRPr="00B2347F">
        <w:rPr>
          <w:i/>
        </w:rPr>
        <w:t>To the Nations</w:t>
      </w:r>
      <w:r w:rsidRPr="00B2347F">
        <w:t xml:space="preserve"> ch.</w:t>
      </w:r>
      <w:r w:rsidR="00554D43" w:rsidRPr="00B2347F">
        <w:t>7 p.114-115</w:t>
      </w:r>
    </w:p>
    <w:p w14:paraId="1EB65A04" w14:textId="77777777" w:rsidR="004C4EB1" w:rsidRPr="00B2347F" w:rsidRDefault="004C4EB1" w:rsidP="004C4EB1">
      <w:pPr>
        <w:ind w:left="288" w:hanging="288"/>
      </w:pPr>
      <w:r w:rsidRPr="00B2347F">
        <w:rPr>
          <w:b/>
        </w:rPr>
        <w:t>Origen</w:t>
      </w:r>
      <w:r w:rsidRPr="00B2347F">
        <w:t xml:space="preserve"> (225-253/254 A.D.) </w:t>
      </w:r>
      <w:r w:rsidR="002D2DBF">
        <w:t>“</w:t>
      </w:r>
      <w:r w:rsidRPr="00B2347F">
        <w:t>least may tend to become so; prudent instead of foolish, or be on the way to</w:t>
      </w:r>
      <w:r w:rsidR="00285FDB" w:rsidRPr="00B2347F">
        <w:t xml:space="preserve"> become such</w:t>
      </w:r>
      <w:r w:rsidR="002D2DBF">
        <w:t>”</w:t>
      </w:r>
      <w:r w:rsidRPr="00B2347F">
        <w:t xml:space="preserve"> </w:t>
      </w:r>
      <w:r w:rsidRPr="00B2347F">
        <w:rPr>
          <w:i/>
        </w:rPr>
        <w:t>Origen Against Celsus</w:t>
      </w:r>
      <w:r w:rsidRPr="00B2347F">
        <w:t xml:space="preserve"> book 2 ch.</w:t>
      </w:r>
      <w:r w:rsidR="00285FDB" w:rsidRPr="00B2347F">
        <w:t>79 p.464</w:t>
      </w:r>
    </w:p>
    <w:p w14:paraId="54A8139C" w14:textId="77777777" w:rsidR="00341328" w:rsidRDefault="00341328" w:rsidP="00341328">
      <w:pPr>
        <w:ind w:left="288" w:hanging="288"/>
      </w:pPr>
      <w:r w:rsidRPr="00B2347F">
        <w:t>Origen (233/234 A.D.)</w:t>
      </w:r>
      <w:r>
        <w:t xml:space="preserve"> (implied) mentions prudence.</w:t>
      </w:r>
      <w:r w:rsidRPr="00B2347F">
        <w:t xml:space="preserve"> </w:t>
      </w:r>
      <w:r w:rsidRPr="00B2347F">
        <w:rPr>
          <w:i/>
        </w:rPr>
        <w:t>Origen</w:t>
      </w:r>
      <w:r>
        <w:rPr>
          <w:i/>
        </w:rPr>
        <w:t>’s Exhortation to Martyrdom</w:t>
      </w:r>
      <w:r w:rsidRPr="00B2347F">
        <w:t xml:space="preserve"> ch.</w:t>
      </w:r>
      <w:r>
        <w:t>8 p.144</w:t>
      </w:r>
    </w:p>
    <w:p w14:paraId="4F051E70" w14:textId="77777777" w:rsidR="004C4EB1" w:rsidRPr="00B2347F" w:rsidRDefault="004C4EB1" w:rsidP="004C4EB1">
      <w:pPr>
        <w:ind w:left="288" w:hanging="288"/>
      </w:pPr>
      <w:r w:rsidRPr="00B2347F">
        <w:rPr>
          <w:b/>
          <w:i/>
        </w:rPr>
        <w:t xml:space="preserve">Treatise </w:t>
      </w:r>
      <w:r w:rsidR="00AC72EE" w:rsidRPr="00B2347F">
        <w:rPr>
          <w:b/>
          <w:i/>
        </w:rPr>
        <w:t>on Rebaptism</w:t>
      </w:r>
      <w:r w:rsidR="00697ECF" w:rsidRPr="00B2347F">
        <w:t xml:space="preserve"> (c.250-258 A.D.</w:t>
      </w:r>
      <w:r w:rsidRPr="00B2347F">
        <w:t>)</w:t>
      </w:r>
      <w:r w:rsidR="00285FDB" w:rsidRPr="00B2347F">
        <w:t xml:space="preserve"> ch.1 p.667</w:t>
      </w:r>
      <w:r w:rsidRPr="00B2347F">
        <w:t xml:space="preserve"> </w:t>
      </w:r>
      <w:r w:rsidR="002D2DBF">
        <w:t>“</w:t>
      </w:r>
      <w:r w:rsidRPr="00B2347F">
        <w:t>prudence and constancy: and, being gifted with the arrogance of heretics, whose</w:t>
      </w:r>
      <w:r w:rsidR="002D2DBF">
        <w:t>”</w:t>
      </w:r>
    </w:p>
    <w:p w14:paraId="126D9591" w14:textId="77777777" w:rsidR="004C4EB1" w:rsidRPr="00B2347F" w:rsidRDefault="004C4EB1" w:rsidP="004C4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to be prudent, what else, beloved brethren, befits us, than to use foresight and</w:t>
      </w:r>
      <w:r w:rsidR="002D2DBF">
        <w:t>”</w:t>
      </w:r>
      <w:r w:rsidRPr="00B2347F">
        <w:t xml:space="preserve"> </w:t>
      </w:r>
      <w:r w:rsidRPr="00B2347F">
        <w:rPr>
          <w:i/>
        </w:rPr>
        <w:t>Treatises of Cyprian</w:t>
      </w:r>
      <w:r w:rsidRPr="00B2347F">
        <w:t xml:space="preserve"> Treatise 1 ch.</w:t>
      </w:r>
      <w:r w:rsidR="00644C03" w:rsidRPr="00B2347F">
        <w:t>1 p.421</w:t>
      </w:r>
    </w:p>
    <w:p w14:paraId="110F9E37" w14:textId="77777777" w:rsidR="009E03D9" w:rsidRPr="00B2347F" w:rsidRDefault="009E03D9" w:rsidP="00606E3D">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00606E3D" w:rsidRPr="00B2347F">
        <w:rPr>
          <w:rFonts w:cs="Consolas"/>
          <w:szCs w:val="24"/>
          <w:highlight w:val="white"/>
        </w:rPr>
        <w:t>For it is thus (he [Origen] used to say) that the heavenly virtues will ripen in the soul: to wit, prudence, which first of all is able to judge of those very motions in the mind at once from the things themselves,</w:t>
      </w:r>
      <w:r w:rsidR="002D2DBF">
        <w:rPr>
          <w:szCs w:val="24"/>
        </w:rPr>
        <w:t>”</w:t>
      </w:r>
      <w:r w:rsidRPr="00B2347F">
        <w:rPr>
          <w:szCs w:val="24"/>
        </w:rPr>
        <w:t xml:space="preserve"> </w:t>
      </w:r>
      <w:r w:rsidR="00606E3D" w:rsidRPr="00B2347F">
        <w:rPr>
          <w:i/>
          <w:szCs w:val="24"/>
        </w:rPr>
        <w:t>Oration and Panegyric to Origen</w:t>
      </w:r>
      <w:r w:rsidR="00606E3D" w:rsidRPr="00B2347F">
        <w:rPr>
          <w:szCs w:val="24"/>
        </w:rPr>
        <w:t xml:space="preserve"> argument 9 p.31</w:t>
      </w:r>
    </w:p>
    <w:p w14:paraId="1F3562D9" w14:textId="77777777" w:rsidR="004C4EB1" w:rsidRPr="00B2347F" w:rsidRDefault="004C4EB1" w:rsidP="004C4EB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697ECF" w:rsidRPr="00B2347F">
        <w:t>246-265 A.D.</w:t>
      </w:r>
      <w:r w:rsidRPr="00B2347F">
        <w:t xml:space="preserve">) </w:t>
      </w:r>
      <w:r w:rsidR="002D2DBF">
        <w:t>“</w:t>
      </w:r>
      <w:r w:rsidR="009E03D9" w:rsidRPr="00B2347F">
        <w:t xml:space="preserve">But to the earnest, and powerful, and intelligent, and </w:t>
      </w:r>
      <w:r w:rsidRPr="00B2347F">
        <w:t>prudent, such as philosophers ought to be-and how much more so, therefore, the</w:t>
      </w:r>
      <w:r w:rsidR="009E03D9" w:rsidRPr="00B2347F">
        <w:t xml:space="preserve"> gods! – these things are not only not disagreeable and irksome, but ever the most delightful, and by far the most welcome of all.</w:t>
      </w:r>
      <w:r w:rsidR="002D2DBF">
        <w:t>”</w:t>
      </w:r>
      <w:r w:rsidR="009E03D9" w:rsidRPr="00B2347F">
        <w:t xml:space="preserve"> Section 5 </w:t>
      </w:r>
      <w:r w:rsidR="009E03D9" w:rsidRPr="00B2347F">
        <w:rPr>
          <w:i/>
        </w:rPr>
        <w:t>That to Work is Not a Matter of Pain and Weariness to God</w:t>
      </w:r>
      <w:r w:rsidR="009E03D9" w:rsidRPr="00B2347F">
        <w:t xml:space="preserve"> p.89</w:t>
      </w:r>
    </w:p>
    <w:p w14:paraId="5E1DE184" w14:textId="77777777" w:rsidR="004C4EB1" w:rsidRPr="00B2347F" w:rsidRDefault="004C4EB1" w:rsidP="004C4EB1">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servant should be faithful and prudent, so that h</w:t>
      </w:r>
      <w:r w:rsidR="00606E3D" w:rsidRPr="00B2347F">
        <w:t>is lord may rejoice that he has</w:t>
      </w:r>
      <w:r w:rsidR="002D2DBF">
        <w:t>”</w:t>
      </w:r>
      <w:r w:rsidR="00606E3D" w:rsidRPr="00B2347F">
        <w:t xml:space="preserve"> </w:t>
      </w:r>
      <w:r w:rsidR="00606E3D" w:rsidRPr="00B2347F">
        <w:rPr>
          <w:i/>
        </w:rPr>
        <w:t>Epistle of Theonas to Lucianus the Chief Chamberlain</w:t>
      </w:r>
      <w:r w:rsidR="00606E3D" w:rsidRPr="00B2347F">
        <w:t xml:space="preserve"> ch.4 p.159</w:t>
      </w:r>
    </w:p>
    <w:p w14:paraId="3B61781E" w14:textId="0FB7AAE3" w:rsidR="005B556E" w:rsidRPr="00B2347F" w:rsidRDefault="00A643A3" w:rsidP="005B556E">
      <w:pPr>
        <w:autoSpaceDE w:val="0"/>
        <w:autoSpaceDN w:val="0"/>
        <w:adjustRightInd w:val="0"/>
        <w:ind w:left="288" w:hanging="288"/>
      </w:pPr>
      <w:r>
        <w:rPr>
          <w:b/>
          <w:szCs w:val="24"/>
        </w:rPr>
        <w:t xml:space="preserve">Arnobius of Sicca </w:t>
      </w:r>
      <w:r w:rsidR="005B556E" w:rsidRPr="00B2347F">
        <w:rPr>
          <w:szCs w:val="24"/>
        </w:rPr>
        <w:t xml:space="preserve">(297-303 A.D.) </w:t>
      </w:r>
      <w:r w:rsidR="002D2DBF">
        <w:rPr>
          <w:szCs w:val="24"/>
        </w:rPr>
        <w:t>“</w:t>
      </w:r>
      <w:r w:rsidR="005B556E" w:rsidRPr="00B2347F">
        <w:rPr>
          <w:rFonts w:cs="Consolas"/>
          <w:szCs w:val="24"/>
          <w:highlight w:val="white"/>
        </w:rPr>
        <w:t>Dispel the darkness now, and, returning to the light of the mind, look more closely and see what that is which is going on, if only you retain your right, and are not beyond the reach of the reason and prudence given to you.</w:t>
      </w:r>
      <w:r w:rsidR="002D2DBF">
        <w:rPr>
          <w:szCs w:val="24"/>
        </w:rPr>
        <w:t>”</w:t>
      </w:r>
      <w:r w:rsidR="005B556E" w:rsidRPr="00B2347F">
        <w:rPr>
          <w:szCs w:val="24"/>
        </w:rPr>
        <w:t xml:space="preserve"> </w:t>
      </w:r>
      <w:r w:rsidR="005B556E" w:rsidRPr="00B2347F">
        <w:rPr>
          <w:i/>
          <w:szCs w:val="24"/>
        </w:rPr>
        <w:t>Arnobius Ag</w:t>
      </w:r>
      <w:r w:rsidR="005B556E" w:rsidRPr="00B2347F">
        <w:rPr>
          <w:i/>
        </w:rPr>
        <w:t>ainst the Heathen</w:t>
      </w:r>
      <w:r w:rsidR="005B556E" w:rsidRPr="00B2347F">
        <w:t xml:space="preserve"> book 6 ch.14 p.512</w:t>
      </w:r>
    </w:p>
    <w:p w14:paraId="2549F7B5" w14:textId="77777777" w:rsidR="004C4EB1" w:rsidRPr="00B2347F" w:rsidRDefault="004C4EB1" w:rsidP="004C4EB1">
      <w:pPr>
        <w:ind w:left="288" w:hanging="288"/>
      </w:pPr>
      <w:r w:rsidRPr="00B2347F">
        <w:rPr>
          <w:b/>
        </w:rPr>
        <w:t>Victorinus</w:t>
      </w:r>
      <w:r w:rsidRPr="00B2347F">
        <w:t xml:space="preserve"> (martyred 304 A.D.) </w:t>
      </w:r>
      <w:r w:rsidR="002D2DBF">
        <w:t>“</w:t>
      </w:r>
      <w:r w:rsidR="00A86A4F" w:rsidRPr="00B2347F">
        <w:t xml:space="preserve">I think that these are the four virtues, </w:t>
      </w:r>
      <w:r w:rsidRPr="00B2347F">
        <w:t>to wit, prudence, fortitude, justice, temperance, which are associated with one</w:t>
      </w:r>
      <w:r w:rsidR="00A86A4F" w:rsidRPr="00B2347F">
        <w:t xml:space="preserve"> another.</w:t>
      </w:r>
      <w:r w:rsidR="002D2DBF">
        <w:t>”</w:t>
      </w:r>
      <w:r w:rsidRPr="00B2347F">
        <w:t xml:space="preserve"> </w:t>
      </w:r>
      <w:r w:rsidRPr="00B2347F">
        <w:rPr>
          <w:i/>
        </w:rPr>
        <w:t>Commentary on the Apocalypse</w:t>
      </w:r>
      <w:r w:rsidRPr="00B2347F">
        <w:t xml:space="preserve"> </w:t>
      </w:r>
      <w:r w:rsidR="00834360" w:rsidRPr="00B2347F">
        <w:t>from the 21st and 22nd chapters verse 16 p.</w:t>
      </w:r>
      <w:r w:rsidR="00A86A4F" w:rsidRPr="00B2347F">
        <w:t>359</w:t>
      </w:r>
    </w:p>
    <w:p w14:paraId="21B0A84F" w14:textId="77777777" w:rsidR="00FF6964" w:rsidRPr="00B2347F" w:rsidRDefault="00FF6964" w:rsidP="00FF6964">
      <w:pPr>
        <w:autoSpaceDE w:val="0"/>
        <w:autoSpaceDN w:val="0"/>
        <w:adjustRightInd w:val="0"/>
        <w:ind w:left="288" w:hanging="288"/>
        <w:rPr>
          <w:szCs w:val="24"/>
        </w:rPr>
      </w:pPr>
      <w:r w:rsidRPr="00B2347F">
        <w:rPr>
          <w:szCs w:val="24"/>
        </w:rPr>
        <w:t xml:space="preserve">Peter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(306,285-311 A.D.) (partial) </w:t>
      </w:r>
      <w:r w:rsidR="002D2DBF">
        <w:rPr>
          <w:szCs w:val="24"/>
        </w:rPr>
        <w:t>“</w:t>
      </w:r>
      <w:r w:rsidRPr="00B2347F">
        <w:rPr>
          <w:rFonts w:cs="Consolas"/>
          <w:szCs w:val="24"/>
          <w:highlight w:val="white"/>
        </w:rPr>
        <w:t>But upon those who have used dissimulation like David, who reigned himself to be mad to avoid death, being not mad in reality; and those who have not nakedly written down their denial of the faith, but being in much tribulation, as boys endowed with sagacity and prudence amongst foolish children, have mocked the snares of their enemies,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1135921A" w14:textId="77777777" w:rsidR="004C4EB1" w:rsidRPr="00B2347F" w:rsidRDefault="004C4EB1" w:rsidP="004C4EB1">
      <w:pPr>
        <w:ind w:left="288" w:hanging="288"/>
      </w:pPr>
      <w:r w:rsidRPr="00B2347F">
        <w:rPr>
          <w:b/>
        </w:rPr>
        <w:t>Methodius</w:t>
      </w:r>
      <w:r w:rsidRPr="00B2347F">
        <w:t xml:space="preserve"> (c.270-311/312 A.D.) (implied) </w:t>
      </w:r>
      <w:r w:rsidR="002D2DBF">
        <w:t>“</w:t>
      </w:r>
      <w:r w:rsidRPr="00B2347F">
        <w:t>way to heaven. Now five of them were prudent and wise; and five were foolish and</w:t>
      </w:r>
      <w:r w:rsidR="002D2DBF">
        <w:t>”</w:t>
      </w:r>
      <w:r w:rsidRPr="00B2347F">
        <w:t xml:space="preserve"> </w:t>
      </w:r>
      <w:r w:rsidRPr="00B2347F">
        <w:rPr>
          <w:i/>
        </w:rPr>
        <w:t>Banquet of The Ten Virgins</w:t>
      </w:r>
      <w:r w:rsidRPr="00B2347F">
        <w:t xml:space="preserve"> discourse 6 ch.</w:t>
      </w:r>
      <w:r w:rsidR="00A86A4F" w:rsidRPr="00B2347F">
        <w:t>2 p.</w:t>
      </w:r>
      <w:r w:rsidR="005B556E" w:rsidRPr="00B2347F">
        <w:t>329</w:t>
      </w:r>
    </w:p>
    <w:p w14:paraId="4F32BA26" w14:textId="77777777" w:rsidR="004C4EB1" w:rsidRPr="00B2347F" w:rsidRDefault="004C4EB1" w:rsidP="004C4EB1">
      <w:pPr>
        <w:ind w:left="288" w:hanging="288"/>
      </w:pPr>
      <w:r w:rsidRPr="00B2347F">
        <w:rPr>
          <w:b/>
        </w:rPr>
        <w:t>Lactantius</w:t>
      </w:r>
      <w:r w:rsidRPr="00B2347F">
        <w:t xml:space="preserve"> (c.303-320/325 A.D.) </w:t>
      </w:r>
      <w:r w:rsidR="002D2DBF">
        <w:t>“</w:t>
      </w:r>
      <w:r w:rsidRPr="00B2347F">
        <w:t xml:space="preserve">contrary, imprudence? On the same principle, he </w:t>
      </w:r>
      <w:r w:rsidR="001F2DB9" w:rsidRPr="00B2347F">
        <w:t xml:space="preserve">[the Greek philosopher Chrysippus] </w:t>
      </w:r>
      <w:r w:rsidRPr="00B2347F">
        <w:t>says, why do the foolish men not</w:t>
      </w:r>
      <w:r w:rsidR="002D2DBF">
        <w:t>”</w:t>
      </w:r>
      <w:r w:rsidRPr="00B2347F">
        <w:t xml:space="preserve"> </w:t>
      </w:r>
      <w:r w:rsidRPr="00B2347F">
        <w:rPr>
          <w:i/>
        </w:rPr>
        <w:t>Epitome of the Divine Institutes</w:t>
      </w:r>
      <w:r w:rsidRPr="00B2347F">
        <w:t xml:space="preserve"> ch.</w:t>
      </w:r>
      <w:r w:rsidR="001F2DB9" w:rsidRPr="00B2347F">
        <w:t>29 p.233</w:t>
      </w:r>
    </w:p>
    <w:p w14:paraId="681C2150" w14:textId="77777777" w:rsidR="00697ECF" w:rsidRPr="00B2347F" w:rsidRDefault="00697ECF" w:rsidP="004C4EB1">
      <w:pPr>
        <w:ind w:left="288" w:hanging="288"/>
      </w:pPr>
    </w:p>
    <w:p w14:paraId="1A36EE47" w14:textId="77777777" w:rsidR="00697ECF" w:rsidRPr="00B2347F" w:rsidRDefault="00B30C1A" w:rsidP="004C4EB1">
      <w:pPr>
        <w:ind w:left="288" w:hanging="288"/>
        <w:rPr>
          <w:b/>
          <w:u w:val="single"/>
        </w:rPr>
      </w:pPr>
      <w:r>
        <w:rPr>
          <w:b/>
          <w:u w:val="single"/>
        </w:rPr>
        <w:t>Among corrupt or spurious works</w:t>
      </w:r>
    </w:p>
    <w:p w14:paraId="485FE911" w14:textId="77777777" w:rsidR="00697ECF" w:rsidRPr="00B2347F" w:rsidRDefault="00697ECF" w:rsidP="00697ECF">
      <w:pPr>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pertaining to morals, we first become prudent in action, and then also able to tell what, and when, and how action is to be taken.</w:t>
      </w:r>
      <w:r w:rsidR="002D2DBF">
        <w:rPr>
          <w:szCs w:val="24"/>
        </w:rPr>
        <w:t>”</w:t>
      </w:r>
      <w:r w:rsidRPr="00B2347F">
        <w:rPr>
          <w:szCs w:val="24"/>
        </w:rPr>
        <w:t xml:space="preserve"> </w:t>
      </w:r>
      <w:r w:rsidRPr="00B2347F">
        <w:rPr>
          <w:i/>
          <w:szCs w:val="24"/>
        </w:rPr>
        <w:t>Doubtful fragment on Psalm 1</w:t>
      </w:r>
      <w:r w:rsidRPr="00B2347F">
        <w:rPr>
          <w:szCs w:val="24"/>
        </w:rPr>
        <w:t xml:space="preserve"> ch.7 p.201</w:t>
      </w:r>
    </w:p>
    <w:p w14:paraId="227D11C3" w14:textId="77777777" w:rsidR="00242418" w:rsidRPr="00B2347F" w:rsidRDefault="00242418"/>
    <w:p w14:paraId="331F1E7D" w14:textId="77777777" w:rsidR="005B556E" w:rsidRPr="00B2347F" w:rsidRDefault="005B556E">
      <w:pPr>
        <w:rPr>
          <w:b/>
          <w:u w:val="single"/>
        </w:rPr>
      </w:pPr>
      <w:r w:rsidRPr="00B2347F">
        <w:rPr>
          <w:b/>
          <w:u w:val="single"/>
        </w:rPr>
        <w:t>Among heretics</w:t>
      </w:r>
    </w:p>
    <w:p w14:paraId="4BE1612C" w14:textId="7AC19859" w:rsidR="005B556E" w:rsidRPr="00B2347F" w:rsidRDefault="005B556E" w:rsidP="005B556E">
      <w:pPr>
        <w:ind w:left="288" w:hanging="288"/>
      </w:pPr>
      <w:r w:rsidRPr="00B2347F">
        <w:rPr>
          <w:b/>
        </w:rPr>
        <w:t>Manes</w:t>
      </w:r>
      <w:r w:rsidRPr="00B2347F">
        <w:t xml:space="preserve"> according to Archelaus (262-278 A.D.)</w:t>
      </w:r>
      <w:r w:rsidR="00C715CB">
        <w:t xml:space="preserve"> written down by Hegemonius (c.351 A.D.)</w:t>
      </w:r>
      <w:r w:rsidRPr="00B2347F">
        <w:t xml:space="preserve"> </w:t>
      </w:r>
      <w:r w:rsidR="002D2DBF">
        <w:t>“</w:t>
      </w:r>
      <w:r w:rsidRPr="00B2347F">
        <w:t>designations of the soul,-namely, intelligence, reflection, prudence,</w:t>
      </w:r>
      <w:r w:rsidR="002D2DBF">
        <w:t>”</w:t>
      </w:r>
      <w:r w:rsidRPr="00B2347F">
        <w:t xml:space="preserve"> (Archelaus is telling</w:t>
      </w:r>
      <w:r w:rsidR="004A44A8">
        <w:t xml:space="preserve"> </w:t>
      </w:r>
      <w:r w:rsidRPr="00B2347F">
        <w:t xml:space="preserve">Turbo what Manes believes.) </w:t>
      </w:r>
      <w:r w:rsidRPr="00B2347F">
        <w:rPr>
          <w:i/>
        </w:rPr>
        <w:t>Disputation with Manes</w:t>
      </w:r>
      <w:r w:rsidRPr="00B2347F">
        <w:t xml:space="preserve"> ch.9 p.185</w:t>
      </w:r>
    </w:p>
    <w:p w14:paraId="2059C4EE" w14:textId="77777777" w:rsidR="005B556E" w:rsidRPr="00B2347F" w:rsidRDefault="005B556E"/>
    <w:p w14:paraId="5B4BB98D" w14:textId="503A1C42" w:rsidR="00242418" w:rsidRPr="00B2347F" w:rsidRDefault="00242418">
      <w:pPr>
        <w:pStyle w:val="Heading2"/>
      </w:pPr>
      <w:bookmarkStart w:id="802" w:name="_Toc58618036"/>
      <w:bookmarkStart w:id="803" w:name="_Toc62979467"/>
      <w:bookmarkStart w:id="804" w:name="_Toc161729571"/>
      <w:r w:rsidRPr="00B2347F">
        <w:t>I</w:t>
      </w:r>
      <w:r w:rsidR="009849FD">
        <w:t>n</w:t>
      </w:r>
      <w:r w:rsidRPr="00B2347F">
        <w:t>1</w:t>
      </w:r>
      <w:r w:rsidR="000076C6">
        <w:t>7</w:t>
      </w:r>
      <w:r w:rsidRPr="00B2347F">
        <w:t>. Work hard, don</w:t>
      </w:r>
      <w:r w:rsidR="00DE7390">
        <w:t>’</w:t>
      </w:r>
      <w:r w:rsidRPr="00B2347F">
        <w:t>t be lazy</w:t>
      </w:r>
      <w:bookmarkEnd w:id="802"/>
      <w:bookmarkEnd w:id="803"/>
      <w:bookmarkEnd w:id="804"/>
    </w:p>
    <w:p w14:paraId="031A49EA" w14:textId="77777777" w:rsidR="00242418" w:rsidRPr="00B2347F" w:rsidRDefault="00242418">
      <w:pPr>
        <w:ind w:left="288" w:hanging="288"/>
      </w:pPr>
    </w:p>
    <w:p w14:paraId="22925ADE" w14:textId="77777777" w:rsidR="00242418" w:rsidRPr="00B2347F" w:rsidRDefault="00242418">
      <w:pPr>
        <w:ind w:left="288" w:hanging="288"/>
      </w:pPr>
      <w:r w:rsidRPr="00B2347F">
        <w:t>Proverbs 6:6-11; 12:11,24,27; 15:19; 18:9; 21:25; Ecc 11:6; Colossians 3:23; 1 Thessalonians 5:14; 2 Thessalonians 3:6-12; Titus 3:14</w:t>
      </w:r>
    </w:p>
    <w:p w14:paraId="63B4CDB7" w14:textId="77777777" w:rsidR="00242418" w:rsidRPr="00B2347F" w:rsidRDefault="00242418">
      <w:pPr>
        <w:ind w:left="288" w:hanging="288"/>
      </w:pPr>
      <w:r w:rsidRPr="00B2347F">
        <w:t>Implied Proverbs 31:17</w:t>
      </w:r>
    </w:p>
    <w:p w14:paraId="2A44D8DF" w14:textId="77777777" w:rsidR="00242418" w:rsidRPr="00B2347F" w:rsidRDefault="00242418">
      <w:pPr>
        <w:ind w:left="288" w:hanging="288"/>
      </w:pPr>
      <w:r w:rsidRPr="00B2347F">
        <w:t>Partial Proverbs 22:29</w:t>
      </w:r>
    </w:p>
    <w:p w14:paraId="2E40B25D" w14:textId="77777777" w:rsidR="00242418" w:rsidRPr="00B2347F" w:rsidRDefault="00242418">
      <w:pPr>
        <w:ind w:left="288" w:hanging="288"/>
      </w:pPr>
    </w:p>
    <w:p w14:paraId="03075AF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728CA15C" w14:textId="77777777" w:rsidR="00715A72" w:rsidRPr="00B2347F" w:rsidRDefault="00715A72" w:rsidP="00715A72">
      <w:pPr>
        <w:ind w:left="288" w:hanging="288"/>
      </w:pPr>
      <w:r w:rsidRPr="00B2347F">
        <w:rPr>
          <w:b/>
          <w:i/>
        </w:rPr>
        <w:t>Shepherd of Hermas</w:t>
      </w:r>
      <w:r w:rsidRPr="00B2347F">
        <w:t xml:space="preserve"> </w:t>
      </w:r>
      <w:r>
        <w:t>(c.115-155 A.D.)</w:t>
      </w:r>
      <w:r w:rsidRPr="00B2347F">
        <w:t xml:space="preserve"> book 1 third vision ch.11 p.17 </w:t>
      </w:r>
      <w:r>
        <w:t>“</w:t>
      </w:r>
      <w:r w:rsidRPr="00B2347F">
        <w:t>Because your spirit is now old and withered up, and has lost its power in consequence of your infirmities and doubts. For, like elderly men who have no hope of renewing their strength, and expect nothing but their last sleep, so you, weakened by worldly occupations, have given yourselves up to sloth, and have not cast your cares upon the Lord. Your spirit therefore is broken, and you have grown old in your sorrows.</w:t>
      </w:r>
      <w:r>
        <w:t>”</w:t>
      </w:r>
    </w:p>
    <w:p w14:paraId="4C39DD58" w14:textId="77777777" w:rsidR="00242418" w:rsidRPr="00B2347F" w:rsidRDefault="00242418">
      <w:pPr>
        <w:ind w:left="288" w:hanging="288"/>
      </w:pPr>
      <w:r w:rsidRPr="00B2347F">
        <w:rPr>
          <w:b/>
        </w:rPr>
        <w:t>Athenagoras</w:t>
      </w:r>
      <w:r w:rsidRPr="00B2347F">
        <w:t xml:space="preserve"> (177 A.D.) (implied) </w:t>
      </w:r>
      <w:r w:rsidR="002D2DBF">
        <w:t>“</w:t>
      </w:r>
      <w:r w:rsidRPr="00B2347F">
        <w:t>yet all who are not blinded in their judgment of these matters by vice or sloth,</w:t>
      </w:r>
      <w:r w:rsidR="002D2DBF">
        <w:t>”</w:t>
      </w:r>
      <w:r w:rsidRPr="00B2347F">
        <w:t xml:space="preserve"> </w:t>
      </w:r>
      <w:r w:rsidRPr="00B2347F">
        <w:rPr>
          <w:i/>
        </w:rPr>
        <w:t>On the Resurrection of the Dead</w:t>
      </w:r>
      <w:r w:rsidRPr="00B2347F">
        <w:t xml:space="preserve"> ch.17 p.158</w:t>
      </w:r>
    </w:p>
    <w:p w14:paraId="4774820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(193-203 A.D.) </w:t>
      </w:r>
      <w:r w:rsidR="002D2DBF">
        <w:t>“</w:t>
      </w:r>
      <w:r w:rsidRPr="00B2347F">
        <w:t xml:space="preserve">I; and noble natures, when they have received such training, become still better than before both in other respects, but especially in productiveness, as is the case with the other creatures. Wherefore it is mid, </w:t>
      </w:r>
      <w:r w:rsidR="00DE7390">
        <w:t>‘</w:t>
      </w:r>
      <w:r w:rsidRPr="00B2347F">
        <w:t xml:space="preserve">Go to the ant, thou sluggard, and become wiser than it, which </w:t>
      </w:r>
      <w:proofErr w:type="spellStart"/>
      <w:r w:rsidRPr="00B2347F">
        <w:t>provideth</w:t>
      </w:r>
      <w:proofErr w:type="spellEnd"/>
      <w:r w:rsidRPr="00B2347F">
        <w:t xml:space="preserve"> much and, varied food in the harvest against the inclemency of winter.</w:t>
      </w:r>
      <w:r w:rsidR="00DE7390">
        <w:t>’</w:t>
      </w:r>
      <w:r w:rsidRPr="00B2347F">
        <w:t xml:space="preserve"> Or go to the bee, and learn how laborious she is; for she, feeding on the whole meadow, produces one honey-comb.</w:t>
      </w:r>
      <w:r w:rsidR="002D2DBF">
        <w:t>”</w:t>
      </w:r>
      <w:r w:rsidRPr="00B2347F">
        <w:t xml:space="preserve"> </w:t>
      </w:r>
      <w:r w:rsidRPr="00B2347F">
        <w:rPr>
          <w:i/>
        </w:rPr>
        <w:t>Stromata</w:t>
      </w:r>
      <w:r w:rsidRPr="00B2347F">
        <w:t xml:space="preserve"> book.1 ch.6 p.307</w:t>
      </w:r>
    </w:p>
    <w:p w14:paraId="5BACC43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not to be a sluggard.</w:t>
      </w:r>
      <w:r w:rsidRPr="00B2347F">
        <w:rPr>
          <w:highlight w:val="white"/>
        </w:rPr>
        <w:t xml:space="preserve"> </w:t>
      </w:r>
      <w:r w:rsidRPr="00B2347F">
        <w:rPr>
          <w:i/>
        </w:rPr>
        <w:t>Exhortation to the Heathen</w:t>
      </w:r>
      <w:r w:rsidRPr="00B2347F">
        <w:t xml:space="preserve"> ch.8 p.194</w:t>
      </w:r>
    </w:p>
    <w:p w14:paraId="0DF08059" w14:textId="77777777" w:rsidR="00242418" w:rsidRPr="00B2347F" w:rsidRDefault="00242418">
      <w:pPr>
        <w:ind w:left="288" w:hanging="288"/>
      </w:pPr>
      <w:r w:rsidRPr="00B2347F">
        <w:rPr>
          <w:b/>
        </w:rPr>
        <w:t>Tertullian</w:t>
      </w:r>
      <w:r w:rsidRPr="00B2347F">
        <w:t xml:space="preserve"> (198-220 A.D.) (implied) </w:t>
      </w:r>
      <w:r w:rsidR="002D2DBF">
        <w:t>“</w:t>
      </w:r>
      <w:proofErr w:type="spellStart"/>
      <w:r w:rsidRPr="00B2347F">
        <w:t>no vices</w:t>
      </w:r>
      <w:proofErr w:type="spellEnd"/>
      <w:r w:rsidRPr="00B2347F">
        <w:t>; I give quarter to no lethargy, no slothful encrustation. I apply the</w:t>
      </w:r>
      <w:r w:rsidR="002D2DBF">
        <w:t>”</w:t>
      </w:r>
      <w:r w:rsidRPr="00B2347F">
        <w:t xml:space="preserve"> </w:t>
      </w:r>
      <w:r w:rsidRPr="00B2347F">
        <w:rPr>
          <w:i/>
        </w:rPr>
        <w:t>On the Pallium</w:t>
      </w:r>
      <w:r w:rsidRPr="00B2347F">
        <w:t xml:space="preserve"> ch.5 p.11</w:t>
      </w:r>
    </w:p>
    <w:p w14:paraId="5E788E4D" w14:textId="77777777" w:rsidR="00242418" w:rsidRPr="00B2347F" w:rsidRDefault="00242418">
      <w:pPr>
        <w:autoSpaceDE w:val="0"/>
        <w:autoSpaceDN w:val="0"/>
        <w:adjustRightInd w:val="0"/>
        <w:ind w:left="288" w:hanging="288"/>
      </w:pPr>
      <w:bookmarkStart w:id="805" w:name="_Hlk132448301"/>
      <w:r w:rsidRPr="00B2347F">
        <w:t xml:space="preserve">Tertullian (207/208 A.D.) </w:t>
      </w:r>
      <w:r w:rsidR="002D2DBF">
        <w:t>“</w:t>
      </w:r>
      <w:r w:rsidRPr="00B2347F">
        <w:rPr>
          <w:highlight w:val="white"/>
        </w:rPr>
        <w:t xml:space="preserve">The charge, that </w:t>
      </w:r>
      <w:r w:rsidR="00DE7390">
        <w:rPr>
          <w:highlight w:val="white"/>
        </w:rPr>
        <w:t>‘</w:t>
      </w:r>
      <w:r w:rsidRPr="00B2347F">
        <w:rPr>
          <w:highlight w:val="white"/>
        </w:rPr>
        <w:t>if any would not work, neither should he eat,</w:t>
      </w:r>
      <w:r w:rsidR="00DE7390">
        <w:t>’</w:t>
      </w:r>
      <w:r w:rsidRPr="00B2347F">
        <w:t xml:space="preserve"> </w:t>
      </w:r>
      <w:r w:rsidRPr="00B2347F">
        <w:rPr>
          <w:highlight w:val="white"/>
        </w:rPr>
        <w:t xml:space="preserve">is in strict accordance with the precept of Him who ordered that </w:t>
      </w:r>
      <w:r w:rsidR="00DE7390">
        <w:rPr>
          <w:highlight w:val="white"/>
        </w:rPr>
        <w:t>‘</w:t>
      </w:r>
      <w:r w:rsidRPr="00B2347F">
        <w:rPr>
          <w:highlight w:val="white"/>
        </w:rPr>
        <w:t>the mouth of the ox that treadeth out the corn should not be muzzled.</w:t>
      </w:r>
      <w:r w:rsidR="00DE7390">
        <w:t>’</w:t>
      </w:r>
      <w:r w:rsidR="002D2DBF">
        <w:t>”</w:t>
      </w:r>
      <w:r w:rsidRPr="00B2347F">
        <w:t xml:space="preserve"> </w:t>
      </w:r>
      <w:r w:rsidRPr="00B2347F">
        <w:rPr>
          <w:i/>
        </w:rPr>
        <w:t>Five Books Against Marcion</w:t>
      </w:r>
      <w:r w:rsidRPr="00B2347F">
        <w:t xml:space="preserve"> book 5 ch.16 p.464</w:t>
      </w:r>
    </w:p>
    <w:bookmarkEnd w:id="805"/>
    <w:p w14:paraId="51F8141C" w14:textId="77777777" w:rsidR="00242418" w:rsidRPr="00B2347F" w:rsidRDefault="00242418">
      <w:pPr>
        <w:ind w:left="288" w:hanging="288"/>
      </w:pPr>
      <w:r w:rsidRPr="00B2347F">
        <w:rPr>
          <w:b/>
        </w:rPr>
        <w:t>Commodianus</w:t>
      </w:r>
      <w:r w:rsidRPr="00B2347F">
        <w:t xml:space="preserve"> (c.240 A.D.) </w:t>
      </w:r>
      <w:r w:rsidR="002D2DBF">
        <w:t>“</w:t>
      </w:r>
      <w:r w:rsidRPr="00B2347F">
        <w:t>Therefore begin thou to put away thy former doings. Shun luxuries, since labour is threatening arms. With all thy virtue thou must obey the king</w:t>
      </w:r>
      <w:r w:rsidR="00DE7390">
        <w:t>’</w:t>
      </w:r>
      <w:r w:rsidRPr="00B2347F">
        <w:t xml:space="preserve">s command, if thou </w:t>
      </w:r>
      <w:proofErr w:type="spellStart"/>
      <w:r w:rsidRPr="00B2347F">
        <w:t>wishest</w:t>
      </w:r>
      <w:proofErr w:type="spellEnd"/>
      <w:r w:rsidRPr="00B2347F">
        <w:t xml:space="preserve"> to attain the last times in-gladness. He is a good soldier, always wait for things to be enjoyed. Be unwilling to flatter thyself; absolutely put away sloth, that thou mayest daily be ready for what is set before thee, Be careful beforehand; in the morning revisit the standards, When thou </w:t>
      </w:r>
      <w:proofErr w:type="spellStart"/>
      <w:r w:rsidRPr="00B2347F">
        <w:t>seest</w:t>
      </w:r>
      <w:proofErr w:type="spellEnd"/>
      <w:r w:rsidRPr="00B2347F">
        <w:t xml:space="preserve"> the war, take the nearest contest. This is the king</w:t>
      </w:r>
      <w:r w:rsidR="00DE7390">
        <w:t>’</w:t>
      </w:r>
      <w:r w:rsidRPr="00B2347F">
        <w:t>s glory, to see the soldiery prepared. The king is present; desire that ye may fight beyond his hope. He makes ready gifts. He gladly looks for the victory, and assigns you to be a fit follower.</w:t>
      </w:r>
      <w:r w:rsidR="002D2DBF">
        <w:t>”</w:t>
      </w:r>
      <w:r w:rsidRPr="00B2347F">
        <w:t xml:space="preserve"> </w:t>
      </w:r>
      <w:r w:rsidRPr="00B2347F">
        <w:rPr>
          <w:i/>
        </w:rPr>
        <w:t>Instructions of Commodianus</w:t>
      </w:r>
      <w:r w:rsidRPr="00B2347F">
        <w:t xml:space="preserve"> ch.53 p.213</w:t>
      </w:r>
    </w:p>
    <w:p w14:paraId="352864D8" w14:textId="77777777" w:rsidR="00341328" w:rsidRDefault="00341328" w:rsidP="00341328">
      <w:pPr>
        <w:ind w:left="288" w:hanging="288"/>
      </w:pPr>
      <w:r w:rsidRPr="00890336">
        <w:rPr>
          <w:b/>
        </w:rPr>
        <w:t>Origen</w:t>
      </w:r>
      <w:r w:rsidRPr="00B2347F">
        <w:t xml:space="preserve"> (233/234 A.D.)</w:t>
      </w:r>
      <w:r>
        <w:t xml:space="preserve"> (implied) speaks against sloth.</w:t>
      </w:r>
      <w:r w:rsidRPr="00B2347F">
        <w:t xml:space="preserve"> </w:t>
      </w:r>
      <w:r w:rsidRPr="00B2347F">
        <w:rPr>
          <w:i/>
        </w:rPr>
        <w:t>Origen</w:t>
      </w:r>
      <w:r>
        <w:rPr>
          <w:i/>
        </w:rPr>
        <w:t xml:space="preserve"> On Prayer</w:t>
      </w:r>
      <w:r w:rsidRPr="00B2347F">
        <w:t xml:space="preserve"> ch.</w:t>
      </w:r>
      <w:r>
        <w:t>28.7 p.110</w:t>
      </w:r>
    </w:p>
    <w:p w14:paraId="69B170C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as far as my feeble powers suffice with my full strength, and with a discourse gathered from the Lord</w:t>
      </w:r>
      <w:r w:rsidR="00DE7390">
        <w:t>’</w:t>
      </w:r>
      <w:r w:rsidRPr="00B2347F">
        <w:t xml:space="preserve">s lessons, the </w:t>
      </w:r>
      <w:proofErr w:type="spellStart"/>
      <w:r w:rsidRPr="00B2347F">
        <w:t>slothfullness</w:t>
      </w:r>
      <w:proofErr w:type="spellEnd"/>
      <w:r w:rsidRPr="00B2347F">
        <w:t xml:space="preserve"> of a luxurious disposition must be restrained, and he who has begun to be already a man of God and of Christ, must be found worthy of God and of Christ.</w:t>
      </w:r>
      <w:r w:rsidR="002D2DBF">
        <w:t>”</w:t>
      </w:r>
      <w:r w:rsidRPr="00B2347F">
        <w:t xml:space="preserve"> </w:t>
      </w:r>
      <w:r w:rsidRPr="00B2347F">
        <w:rPr>
          <w:i/>
        </w:rPr>
        <w:t>Treatises of Cyprian</w:t>
      </w:r>
      <w:r w:rsidRPr="00B2347F">
        <w:t xml:space="preserve"> Treatise 7 ch.1 p.469</w:t>
      </w:r>
    </w:p>
    <w:p w14:paraId="574193D5" w14:textId="77777777" w:rsidR="00242418" w:rsidRPr="00B2347F" w:rsidRDefault="00242418">
      <w:pPr>
        <w:ind w:left="288" w:hanging="288"/>
      </w:pPr>
      <w:r w:rsidRPr="00B2347F">
        <w:t xml:space="preserve">Cyprian of Carthage (c.246-258 A.D.) </w:t>
      </w:r>
      <w:r w:rsidR="002D2DBF">
        <w:t>“</w:t>
      </w:r>
      <w:r w:rsidRPr="00B2347F">
        <w:t>Lo, virgins depart in peace, safe with their glory, not fearing the threats of the coming Antichrist, and his corruptions and his brothels. Boys escape the peril of their unstable age, and in happiness attain the reward of continence and innocence. Now the delicate matron does not fear the tortures; for she has escaped by a rapid death the fear of persecution, and the hands and the torments of the executioner. By the dread of the mortality and of the time the lukewarm are inflamed, the slack are nerved up, the slothful are stimulated, the deserters are compelled to return, the heathens are constrained to believe, the ancient congregation of the faithful is called to rest, the new and abundant army is gathered to the battle with a braver vigour, to fight without fear of death when the battle shall come, because it comes to the warfare in the time of the mortality.</w:t>
      </w:r>
      <w:r w:rsidR="002D2DBF">
        <w:t>”</w:t>
      </w:r>
      <w:r w:rsidRPr="00B2347F">
        <w:t xml:space="preserve"> </w:t>
      </w:r>
      <w:r w:rsidRPr="00B2347F">
        <w:rPr>
          <w:i/>
        </w:rPr>
        <w:t>Treatises of Cyprian</w:t>
      </w:r>
      <w:r w:rsidRPr="00B2347F">
        <w:t xml:space="preserve"> Treatise 7 ch.15 p.472-473</w:t>
      </w:r>
    </w:p>
    <w:p w14:paraId="09D13C08"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AF8B6B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has a whole chapter on the importance of work. In it he says, for example, </w:t>
      </w:r>
      <w:r w:rsidR="002D2DBF">
        <w:t>“</w:t>
      </w:r>
      <w:r w:rsidRPr="00B2347F">
        <w:t xml:space="preserve">And then he adds this further sentence of threatening: </w:t>
      </w:r>
      <w:r w:rsidR="00DE7390">
        <w:t>‘</w:t>
      </w:r>
      <w:r w:rsidRPr="00B2347F">
        <w:t>The lazy procrastinator is ever wrestling with miseries.</w:t>
      </w:r>
      <w:r w:rsidR="00DE7390">
        <w:t>’</w:t>
      </w:r>
      <w:r w:rsidRPr="00B2347F">
        <w:t xml:space="preserve"> And the prophet teaches us the same lesson in a more solemn fashion, and declares that deeds done according to the standard of virtue are truly worthy of God, and that the man who gives no heed to these is accursed: ;For cursed be he that doeth the works of the Lord carelessly.</w:t>
      </w:r>
      <w:r w:rsidR="00DE7390">
        <w:t>’</w:t>
      </w:r>
      <w:r w:rsidR="002D2DBF">
        <w:t>”</w:t>
      </w:r>
      <w:r w:rsidRPr="00B2347F">
        <w:t xml:space="preserve"> </w:t>
      </w:r>
      <w:r w:rsidRPr="00B2347F">
        <w:rPr>
          <w:i/>
        </w:rPr>
        <w:t>Extant fragments</w:t>
      </w:r>
      <w:r w:rsidRPr="00B2347F">
        <w:t xml:space="preserve"> fragment 5 p.89</w:t>
      </w:r>
    </w:p>
    <w:p w14:paraId="7286E3C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 xml:space="preserve">Discharge the official duties to which you are severally appointed with the utmost fear of God and affect to your prince, and perfect </w:t>
      </w:r>
      <w:proofErr w:type="spellStart"/>
      <w:r w:rsidRPr="00B2347F">
        <w:t>carefullness</w:t>
      </w:r>
      <w:proofErr w:type="spellEnd"/>
      <w:r w:rsidRPr="00B2347F">
        <w:t>.</w:t>
      </w:r>
      <w:r w:rsidR="002D2DBF">
        <w:t>”</w:t>
      </w:r>
      <w:r w:rsidRPr="00B2347F">
        <w:t xml:space="preserve"> </w:t>
      </w:r>
      <w:r w:rsidRPr="00B2347F">
        <w:rPr>
          <w:i/>
        </w:rPr>
        <w:t>Epistle of Theonas to Lucianus, the Chief Chamberlain</w:t>
      </w:r>
      <w:r w:rsidRPr="00B2347F">
        <w:t xml:space="preserve"> ch.11 p.159. He also says more things in ch.3 and 4 p.159,160.</w:t>
      </w:r>
    </w:p>
    <w:p w14:paraId="3BDCF37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wisdom and addicted to nothing slothful or luxurious, but should excel, and set</w:t>
      </w:r>
      <w:r w:rsidR="002D2DBF">
        <w:t>”</w:t>
      </w:r>
      <w:r w:rsidRPr="00B2347F">
        <w:t xml:space="preserve"> </w:t>
      </w:r>
      <w:r w:rsidRPr="00B2347F">
        <w:rPr>
          <w:i/>
        </w:rPr>
        <w:t>Banquet of the Ten Virgins</w:t>
      </w:r>
      <w:r w:rsidRPr="00B2347F">
        <w:t xml:space="preserve"> discourse 1 ch.1 p.311</w:t>
      </w:r>
    </w:p>
    <w:p w14:paraId="2675735A" w14:textId="77777777" w:rsidR="00242418" w:rsidRPr="00B2347F" w:rsidRDefault="00242418">
      <w:pPr>
        <w:ind w:left="288" w:hanging="288"/>
      </w:pPr>
      <w:r w:rsidRPr="00B2347F">
        <w:rPr>
          <w:b/>
        </w:rPr>
        <w:t>Lactantius</w:t>
      </w:r>
      <w:r w:rsidRPr="00B2347F">
        <w:t xml:space="preserve"> (c.303-320/325 A.D.) </w:t>
      </w:r>
      <w:r w:rsidR="002D2DBF">
        <w:t>“</w:t>
      </w:r>
      <w:r w:rsidRPr="00B2347F">
        <w:t>But when they give themselves up to perpetual sloth, and undertake no exercise of virtue, and pass their whole life in the practice of speaking, in what light ought they to be regarded rather than as triflers? For wisdom, unless it is engaged on some action on which it may exert its force, is empty and false;</w:t>
      </w:r>
      <w:r w:rsidR="002D2DBF">
        <w:t>”</w:t>
      </w:r>
      <w:r w:rsidRPr="00B2347F">
        <w:t xml:space="preserve"> </w:t>
      </w:r>
      <w:r w:rsidRPr="00B2347F">
        <w:rPr>
          <w:i/>
        </w:rPr>
        <w:t>The Divine Institutes</w:t>
      </w:r>
      <w:r w:rsidRPr="00B2347F">
        <w:t xml:space="preserve"> book 3 ch.16 p.84</w:t>
      </w:r>
    </w:p>
    <w:p w14:paraId="02D709FB" w14:textId="77777777" w:rsidR="00242418" w:rsidRPr="00B2347F" w:rsidRDefault="00242418">
      <w:pPr>
        <w:ind w:left="288" w:hanging="288"/>
      </w:pPr>
    </w:p>
    <w:p w14:paraId="0EA6A433" w14:textId="77777777" w:rsidR="00242418" w:rsidRPr="00B2347F" w:rsidRDefault="00242418">
      <w:pPr>
        <w:ind w:left="288" w:hanging="288"/>
        <w:rPr>
          <w:b/>
          <w:u w:val="single"/>
        </w:rPr>
      </w:pPr>
      <w:r w:rsidRPr="00B2347F">
        <w:rPr>
          <w:b/>
          <w:u w:val="single"/>
        </w:rPr>
        <w:t>Among corrupt or spurious works</w:t>
      </w:r>
    </w:p>
    <w:p w14:paraId="29F5ECFB"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w:t>
      </w:r>
      <w:r w:rsidR="002D2DBF">
        <w:t>“</w:t>
      </w:r>
      <w:r w:rsidRPr="00B2347F">
        <w:t xml:space="preserve">I entreat you, but read the prophecies of the sacred writers. And if any </w:t>
      </w:r>
      <w:proofErr w:type="spellStart"/>
      <w:r w:rsidRPr="00B2347F">
        <w:t>slothfullness</w:t>
      </w:r>
      <w:proofErr w:type="spellEnd"/>
      <w:r w:rsidRPr="00B2347F">
        <w:t xml:space="preserve"> or old hereditary superstition prevents you from reading the prophecies of the holy men through which you can be instructed regarding the one only God,</w:t>
      </w:r>
      <w:r w:rsidR="002D2DBF">
        <w:t>”</w:t>
      </w:r>
      <w:r w:rsidRPr="00B2347F">
        <w:t xml:space="preserve"> </w:t>
      </w:r>
      <w:r w:rsidRPr="00B2347F">
        <w:rPr>
          <w:i/>
        </w:rPr>
        <w:t>Justin</w:t>
      </w:r>
      <w:r w:rsidR="00DE7390">
        <w:t>’</w:t>
      </w:r>
      <w:r w:rsidRPr="00B2347F">
        <w:rPr>
          <w:i/>
        </w:rPr>
        <w:t>s Hortatory Address to the Greeks</w:t>
      </w:r>
      <w:r w:rsidRPr="00B2347F">
        <w:t xml:space="preserve"> ch.36 p.288</w:t>
      </w:r>
    </w:p>
    <w:p w14:paraId="5A91295B" w14:textId="77777777" w:rsidR="00242418" w:rsidRPr="00B2347F" w:rsidRDefault="00242418">
      <w:pPr>
        <w:ind w:left="288" w:hanging="288"/>
      </w:pPr>
    </w:p>
    <w:p w14:paraId="0DEC6F8A" w14:textId="77777777" w:rsidR="005E2273" w:rsidRPr="00B2347F" w:rsidRDefault="005E2273">
      <w:pPr>
        <w:ind w:left="288" w:hanging="288"/>
        <w:rPr>
          <w:b/>
          <w:u w:val="single"/>
        </w:rPr>
      </w:pPr>
      <w:r w:rsidRPr="00B2347F">
        <w:rPr>
          <w:b/>
          <w:u w:val="single"/>
        </w:rPr>
        <w:t>Among heretics</w:t>
      </w:r>
    </w:p>
    <w:p w14:paraId="427FAEB0" w14:textId="77777777" w:rsidR="005E2273" w:rsidRPr="00B2347F" w:rsidRDefault="005E2273" w:rsidP="005E2273">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(c.211-231 A.D.) book 3 ch.54 p.</w:t>
      </w:r>
      <w:r w:rsidRPr="00B2347F">
        <w:t>122</w:t>
      </w:r>
      <w:r w:rsidRPr="00B2347F">
        <w:rPr>
          <w:szCs w:val="24"/>
        </w:rPr>
        <w:t xml:space="preserve"> </w:t>
      </w:r>
      <w:r w:rsidR="002D2DBF">
        <w:rPr>
          <w:szCs w:val="24"/>
        </w:rPr>
        <w:t>“</w:t>
      </w:r>
      <w:r w:rsidRPr="00B2347F">
        <w:rPr>
          <w:rFonts w:cs="Consolas"/>
          <w:szCs w:val="24"/>
          <w:highlight w:val="white"/>
        </w:rPr>
        <w:t xml:space="preserve">It </w:t>
      </w:r>
      <w:proofErr w:type="spellStart"/>
      <w:r w:rsidRPr="00B2347F">
        <w:rPr>
          <w:rFonts w:cs="Consolas"/>
          <w:szCs w:val="24"/>
          <w:highlight w:val="white"/>
        </w:rPr>
        <w:t>behoves</w:t>
      </w:r>
      <w:proofErr w:type="spellEnd"/>
      <w:r w:rsidRPr="00B2347F">
        <w:rPr>
          <w:rFonts w:cs="Consolas"/>
          <w:szCs w:val="24"/>
          <w:highlight w:val="white"/>
        </w:rPr>
        <w:t xml:space="preserve">, therefore, the good to love that </w:t>
      </w:r>
      <w:r w:rsidRPr="00E6482A">
        <w:rPr>
          <w:rFonts w:cs="Consolas"/>
          <w:i/>
          <w:szCs w:val="24"/>
          <w:highlight w:val="white"/>
        </w:rPr>
        <w:t>way</w:t>
      </w:r>
      <w:r w:rsidRPr="00B2347F">
        <w:rPr>
          <w:rFonts w:cs="Consolas"/>
          <w:szCs w:val="24"/>
          <w:highlight w:val="white"/>
        </w:rPr>
        <w:t xml:space="preserve"> above all things, that is, above riches, glory, rest, parents, relatives, friends, and everything in the world. But he who perfectly loves this possession of the kingdom of heaven, will undoubtedly cast away all practice of evil habit, negligence, sloth, malice, anger, and such like. For if you prefer any of these to it, as loving the vices of your own lust more than God, you shall not attain to the possession of the heavenly kingdom; for truly it is foolish to love anything more than God. For whether they be parents, they die; or relatives, they do not continue; or friends, they change.</w:t>
      </w:r>
      <w:r w:rsidR="002D2DBF">
        <w:rPr>
          <w:szCs w:val="24"/>
        </w:rPr>
        <w:t>”</w:t>
      </w:r>
    </w:p>
    <w:p w14:paraId="375D8090" w14:textId="77777777" w:rsidR="005E2273" w:rsidRPr="00B2347F" w:rsidRDefault="005E2273">
      <w:pPr>
        <w:ind w:left="288" w:hanging="288"/>
      </w:pPr>
    </w:p>
    <w:p w14:paraId="6C7BF2F1" w14:textId="1E693ED4" w:rsidR="00242418" w:rsidRPr="00B2347F" w:rsidRDefault="00242418">
      <w:pPr>
        <w:pStyle w:val="Heading2"/>
      </w:pPr>
      <w:bookmarkStart w:id="806" w:name="_Toc58618043"/>
      <w:bookmarkStart w:id="807" w:name="_Toc62979474"/>
      <w:bookmarkStart w:id="808" w:name="_Toc161729572"/>
      <w:r w:rsidRPr="00B2347F">
        <w:t>I</w:t>
      </w:r>
      <w:r w:rsidR="009849FD">
        <w:t>n</w:t>
      </w:r>
      <w:r w:rsidR="00B3613D">
        <w:t>1</w:t>
      </w:r>
      <w:r w:rsidR="000076C6">
        <w:t>8</w:t>
      </w:r>
      <w:r w:rsidRPr="00B2347F">
        <w:t>. It</w:t>
      </w:r>
      <w:r w:rsidR="00DE7390">
        <w:t>’</w:t>
      </w:r>
      <w:r w:rsidRPr="00B2347F">
        <w:t>s bad to be a hypocrite</w:t>
      </w:r>
      <w:bookmarkEnd w:id="806"/>
      <w:bookmarkEnd w:id="807"/>
      <w:bookmarkEnd w:id="808"/>
      <w:r w:rsidRPr="00B2347F">
        <w:t xml:space="preserve"> </w:t>
      </w:r>
    </w:p>
    <w:p w14:paraId="6A23E86E" w14:textId="77777777" w:rsidR="00242418" w:rsidRPr="00B2347F" w:rsidRDefault="00242418"/>
    <w:p w14:paraId="7E98BEEA" w14:textId="77777777" w:rsidR="00242418" w:rsidRPr="00B2347F" w:rsidRDefault="00242418">
      <w:r w:rsidRPr="00B2347F">
        <w:t xml:space="preserve">Matthew 15:3 </w:t>
      </w:r>
      <w:r w:rsidR="002D2DBF">
        <w:t>“</w:t>
      </w:r>
      <w:r w:rsidRPr="00B2347F">
        <w:t>you hypocrites!</w:t>
      </w:r>
      <w:r w:rsidR="002D2DBF">
        <w:t>”</w:t>
      </w:r>
      <w:r w:rsidRPr="00B2347F">
        <w:t>;</w:t>
      </w:r>
    </w:p>
    <w:p w14:paraId="44E119FC" w14:textId="77777777" w:rsidR="00242418" w:rsidRPr="00B2347F" w:rsidRDefault="00242418">
      <w:pPr>
        <w:ind w:left="288" w:hanging="288"/>
      </w:pPr>
      <w:r w:rsidRPr="00B2347F">
        <w:t>Jesus likewise called the Pharisees snakes and a brood of vipers condemned to Hell in Matthew 23:33; hypocrites (Matthew 23:29)</w:t>
      </w:r>
    </w:p>
    <w:p w14:paraId="0AAE9F82" w14:textId="77777777" w:rsidR="00242418" w:rsidRPr="00B2347F" w:rsidRDefault="00242418"/>
    <w:p w14:paraId="6829F23A" w14:textId="77777777" w:rsidR="00242418" w:rsidRPr="00B2347F" w:rsidRDefault="00242418">
      <w:pPr>
        <w:ind w:left="288" w:hanging="288"/>
      </w:pPr>
      <w:r w:rsidRPr="00B2347F">
        <w:rPr>
          <w:b/>
          <w:i/>
        </w:rPr>
        <w:t>Didache</w:t>
      </w:r>
      <w:r w:rsidRPr="00B2347F">
        <w:t xml:space="preserve"> (before 125 A.D.) ch.2 p.378 </w:t>
      </w:r>
      <w:r w:rsidR="002D2DBF">
        <w:t>“</w:t>
      </w:r>
      <w:r w:rsidRPr="00B2347F">
        <w:rPr>
          <w:highlight w:val="white"/>
        </w:rPr>
        <w:t>Thou shalt not be covetous, nor rapacious, nor a hypocrite, nor evil</w:t>
      </w:r>
      <w:r w:rsidR="002D2DBF">
        <w:rPr>
          <w:highlight w:val="white"/>
        </w:rPr>
        <w:t>”</w:t>
      </w:r>
    </w:p>
    <w:p w14:paraId="2C3E7729" w14:textId="77777777" w:rsidR="00242418" w:rsidRPr="00B2347F" w:rsidRDefault="00242418">
      <w:pPr>
        <w:ind w:left="288" w:hanging="288"/>
      </w:pPr>
      <w:r w:rsidRPr="00B2347F">
        <w:rPr>
          <w:b/>
          <w:i/>
        </w:rPr>
        <w:t>Shepherd of Hermas</w:t>
      </w:r>
      <w:r w:rsidRPr="00B2347F">
        <w:t xml:space="preserve"> (</w:t>
      </w:r>
      <w:r w:rsidR="00E1499C">
        <w:t>c.115-155</w:t>
      </w:r>
      <w:r w:rsidRPr="00B2347F">
        <w:t xml:space="preserve"> A.D.) book 3 </w:t>
      </w:r>
      <w:r w:rsidR="007E19E4" w:rsidRPr="00B2347F">
        <w:t>Similitude</w:t>
      </w:r>
      <w:r w:rsidR="005B5B45" w:rsidRPr="00B2347F">
        <w:t xml:space="preserve"> </w:t>
      </w:r>
      <w:r w:rsidRPr="00B2347F">
        <w:t>9</w:t>
      </w:r>
      <w:r w:rsidR="005B5B45" w:rsidRPr="00B2347F">
        <w:t xml:space="preserve"> ch.18 p.50</w:t>
      </w:r>
      <w:r w:rsidRPr="00B2347F">
        <w:t xml:space="preserve"> </w:t>
      </w:r>
      <w:r w:rsidR="002D2DBF">
        <w:t>“</w:t>
      </w:r>
      <w:r w:rsidRPr="00B2347F">
        <w:rPr>
          <w:highlight w:val="white"/>
        </w:rPr>
        <w:t>hypocrites, and the blasphemers, and the waverers, and those who commit</w:t>
      </w:r>
      <w:r w:rsidR="005B5B45" w:rsidRPr="00B2347F">
        <w:rPr>
          <w:highlight w:val="white"/>
        </w:rPr>
        <w:t xml:space="preserve"> wickedness of different kinds.</w:t>
      </w:r>
      <w:r w:rsidR="002D2DBF">
        <w:rPr>
          <w:highlight w:val="white"/>
        </w:rPr>
        <w:t>”</w:t>
      </w:r>
    </w:p>
    <w:p w14:paraId="736E1C6F"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002D2DBF">
        <w:rPr>
          <w:highlight w:val="white"/>
        </w:rPr>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6245C58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applies, which says: </w:t>
      </w:r>
      <w:r w:rsidR="00DE7390">
        <w:rPr>
          <w:highlight w:val="white"/>
        </w:rPr>
        <w:t>‘</w:t>
      </w:r>
      <w:r w:rsidRPr="00B2347F">
        <w:rPr>
          <w:highlight w:val="white"/>
        </w:rPr>
        <w:t>Thou hypocrite, first cast the beam out of thine eye,</w:t>
      </w:r>
      <w:r w:rsidR="00DE7390">
        <w:t>’</w:t>
      </w:r>
      <w:r w:rsidR="002D2DBF">
        <w:rPr>
          <w:highlight w:val="white"/>
        </w:rPr>
        <w:t>”</w:t>
      </w:r>
      <w:r w:rsidRPr="00B2347F">
        <w:t xml:space="preserve"> </w:t>
      </w:r>
      <w:r w:rsidRPr="00B2347F">
        <w:rPr>
          <w:i/>
        </w:rPr>
        <w:t>Irenaeus Against Heresies</w:t>
      </w:r>
      <w:r w:rsidRPr="00B2347F">
        <w:t xml:space="preserve"> book 4 ch.30.3 p.503</w:t>
      </w:r>
    </w:p>
    <w:p w14:paraId="29B7F24F" w14:textId="77777777" w:rsidR="00242418" w:rsidRPr="00B2347F" w:rsidRDefault="00242418">
      <w:pPr>
        <w:autoSpaceDE w:val="0"/>
        <w:autoSpaceDN w:val="0"/>
        <w:adjustRightInd w:val="0"/>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that they do not come to the task for the sake of receiving worldly things, having ascertained that they who are consecrated to Christ are given to communicate the necessaries of life. But let such be dismissed as hypocrites.</w:t>
      </w:r>
      <w:r w:rsidR="002D2DBF">
        <w:rPr>
          <w:highlight w:val="white"/>
        </w:rPr>
        <w:t>”</w:t>
      </w:r>
      <w:r w:rsidRPr="00B2347F">
        <w:rPr>
          <w:highlight w:val="white"/>
        </w:rPr>
        <w:t xml:space="preserve"> </w:t>
      </w:r>
      <w:r w:rsidRPr="00B2347F">
        <w:rPr>
          <w:i/>
        </w:rPr>
        <w:t>Stromata</w:t>
      </w:r>
      <w:r w:rsidRPr="00B2347F">
        <w:t xml:space="preserve"> book 1 ch.1 p.</w:t>
      </w:r>
      <w:r w:rsidR="00577387" w:rsidRPr="00B2347F">
        <w:t>300</w:t>
      </w:r>
    </w:p>
    <w:p w14:paraId="10D79CDD"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 A.D.</w:t>
      </w:r>
      <w:r w:rsidRPr="00B2347F">
        <w:t xml:space="preserve">) </w:t>
      </w:r>
      <w:r w:rsidR="002D2DBF">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rsidR="002D2DBF">
        <w:t>”</w:t>
      </w:r>
      <w:r w:rsidRPr="00B2347F">
        <w:t xml:space="preserve"> </w:t>
      </w:r>
      <w:r w:rsidRPr="00B2347F">
        <w:rPr>
          <w:i/>
        </w:rPr>
        <w:t>Exhortation to the Heathen</w:t>
      </w:r>
      <w:r w:rsidRPr="00B2347F">
        <w:t xml:space="preserve"> ch.1 p.172</w:t>
      </w:r>
    </w:p>
    <w:p w14:paraId="3AA98DCC" w14:textId="77777777" w:rsidR="00242418" w:rsidRPr="00B2347F" w:rsidRDefault="00242418">
      <w:pPr>
        <w:ind w:left="288" w:hanging="288"/>
      </w:pPr>
      <w:r w:rsidRPr="00B2347F">
        <w:rPr>
          <w:b/>
        </w:rPr>
        <w:t>Tertullian</w:t>
      </w:r>
      <w:r w:rsidRPr="00B2347F">
        <w:t xml:space="preserve"> (198-220 A.D.) </w:t>
      </w:r>
      <w:r w:rsidR="002D2DBF">
        <w:t>“</w:t>
      </w:r>
      <w:r w:rsidR="000224AF" w:rsidRPr="00B2347F">
        <w:t xml:space="preserve">but these dispositions have been wont to sprout from the </w:t>
      </w:r>
      <w:r w:rsidRPr="00B2347F">
        <w:rPr>
          <w:highlight w:val="white"/>
        </w:rPr>
        <w:t>seed of hypocrites, whose friendship with the devil is indivisible, whose</w:t>
      </w:r>
      <w:r w:rsidR="000224AF" w:rsidRPr="00B2347F">
        <w:t xml:space="preserve"> repentance never faithful.</w:t>
      </w:r>
      <w:r w:rsidR="002D2DBF">
        <w:t>”</w:t>
      </w:r>
      <w:r w:rsidRPr="00B2347F">
        <w:t xml:space="preserve"> </w:t>
      </w:r>
      <w:r w:rsidRPr="00B2347F">
        <w:rPr>
          <w:i/>
        </w:rPr>
        <w:t>On Repentance</w:t>
      </w:r>
      <w:r w:rsidRPr="00B2347F">
        <w:t xml:space="preserve"> ch.</w:t>
      </w:r>
      <w:r w:rsidR="00C8073E" w:rsidRPr="00B2347F">
        <w:t>5 p.</w:t>
      </w:r>
      <w:r w:rsidR="000224AF" w:rsidRPr="00B2347F">
        <w:t>661</w:t>
      </w:r>
    </w:p>
    <w:p w14:paraId="15B197D7" w14:textId="77777777" w:rsidR="00242418" w:rsidRPr="00B2347F" w:rsidRDefault="00242418">
      <w:pPr>
        <w:ind w:left="288" w:hanging="288"/>
      </w:pPr>
      <w:r w:rsidRPr="00B2347F">
        <w:t xml:space="preserve">Tertullian (207/208 A.D.) </w:t>
      </w:r>
      <w:r w:rsidR="002D2DBF">
        <w:t>“</w:t>
      </w:r>
      <w:r w:rsidR="00DE7390">
        <w:rPr>
          <w:highlight w:val="white"/>
        </w:rPr>
        <w:t>‘</w:t>
      </w:r>
      <w:r w:rsidRPr="00B2347F">
        <w:rPr>
          <w:highlight w:val="white"/>
        </w:rPr>
        <w:t>hypocrites,</w:t>
      </w:r>
      <w:r w:rsidR="00DE7390">
        <w:t>’</w:t>
      </w:r>
      <w:r w:rsidRPr="00B2347F">
        <w:t xml:space="preserve"> </w:t>
      </w:r>
      <w:r w:rsidR="00C8073E" w:rsidRPr="00B2347F">
        <w:rPr>
          <w:highlight w:val="white"/>
        </w:rPr>
        <w:t xml:space="preserve">because they could </w:t>
      </w:r>
      <w:r w:rsidR="00DE7390">
        <w:rPr>
          <w:highlight w:val="white"/>
        </w:rPr>
        <w:t>‘</w:t>
      </w:r>
      <w:r w:rsidRPr="00B2347F">
        <w:rPr>
          <w:highlight w:val="white"/>
        </w:rPr>
        <w:t>discern the face of the sky and the earth, but</w:t>
      </w:r>
      <w:r w:rsidR="00635C9E" w:rsidRPr="00B2347F">
        <w:rPr>
          <w:rFonts w:cs="Consolas"/>
          <w:szCs w:val="24"/>
          <w:highlight w:val="white"/>
        </w:rPr>
        <w:t xml:space="preserve"> could not distinguish this time, when of course He [Jesus] ought to have been recognized,</w:t>
      </w:r>
      <w:r w:rsidR="002D2DBF">
        <w:t>”</w:t>
      </w:r>
      <w:r w:rsidRPr="00B2347F">
        <w:t xml:space="preserve"> </w:t>
      </w:r>
      <w:r w:rsidRPr="00B2347F">
        <w:rPr>
          <w:i/>
        </w:rPr>
        <w:t>Five Books Against Marcion</w:t>
      </w:r>
      <w:r w:rsidRPr="00B2347F">
        <w:t xml:space="preserve"> book 4 ch.</w:t>
      </w:r>
      <w:r w:rsidR="00C8073E" w:rsidRPr="00B2347F">
        <w:t>29 p.</w:t>
      </w:r>
      <w:r w:rsidR="00635C9E" w:rsidRPr="00B2347F">
        <w:t>399</w:t>
      </w:r>
    </w:p>
    <w:p w14:paraId="591AC69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(225-235/236 A.D.) </w:t>
      </w:r>
      <w:r w:rsidR="002D2DBF">
        <w:t>“</w:t>
      </w:r>
      <w:r w:rsidRPr="00B2347F">
        <w:rPr>
          <w:highlight w:val="white"/>
        </w:rPr>
        <w:t xml:space="preserve">people, when they were indignant at the cure on the Sabbath-day: </w:t>
      </w:r>
      <w:r w:rsidR="00DE7390">
        <w:rPr>
          <w:highlight w:val="white"/>
        </w:rPr>
        <w:t>‘</w:t>
      </w:r>
      <w:r w:rsidRPr="00B2347F">
        <w:rPr>
          <w:highlight w:val="white"/>
        </w:rPr>
        <w:t>Ye hypocrites,</w:t>
      </w:r>
      <w:r w:rsidR="00DE7390">
        <w:t>’</w:t>
      </w:r>
      <w:r w:rsidR="002D2DBF">
        <w:t>”</w:t>
      </w:r>
      <w:r w:rsidR="00EB59B7" w:rsidRPr="00B2347F">
        <w:t xml:space="preserve"> </w:t>
      </w:r>
      <w:r w:rsidR="00EB59B7" w:rsidRPr="00B2347F">
        <w:rPr>
          <w:i/>
        </w:rPr>
        <w:t>The Visions of Daniel and Nebuchadnezzar</w:t>
      </w:r>
      <w:r w:rsidR="00EB59B7" w:rsidRPr="00B2347F">
        <w:t xml:space="preserve"> ch.18 p.181</w:t>
      </w:r>
    </w:p>
    <w:p w14:paraId="734113CC" w14:textId="77777777" w:rsidR="00242418" w:rsidRPr="00B2347F" w:rsidRDefault="00242418">
      <w:pPr>
        <w:ind w:left="288" w:hanging="288"/>
      </w:pPr>
      <w:r w:rsidRPr="00B2347F">
        <w:rPr>
          <w:b/>
        </w:rPr>
        <w:t>Origen</w:t>
      </w:r>
      <w:r w:rsidRPr="00B2347F">
        <w:t xml:space="preserve"> (c.227-240 A.D.) </w:t>
      </w:r>
      <w:r w:rsidR="002D2DBF">
        <w:t>“</w:t>
      </w:r>
      <w:proofErr w:type="spellStart"/>
      <w:r w:rsidRPr="00B2347F">
        <w:rPr>
          <w:highlight w:val="white"/>
        </w:rPr>
        <w:t>Saviour</w:t>
      </w:r>
      <w:r w:rsidR="00DE7390">
        <w:rPr>
          <w:highlight w:val="white"/>
        </w:rPr>
        <w:t>’</w:t>
      </w:r>
      <w:r w:rsidRPr="00B2347F">
        <w:rPr>
          <w:highlight w:val="white"/>
        </w:rPr>
        <w:t>s</w:t>
      </w:r>
      <w:proofErr w:type="spellEnd"/>
      <w:r w:rsidRPr="00B2347F">
        <w:rPr>
          <w:highlight w:val="white"/>
        </w:rPr>
        <w:t xml:space="preserve"> reproving words described them, as hypocrites to John</w:t>
      </w:r>
      <w:r w:rsidR="00DE7390">
        <w:rPr>
          <w:highlight w:val="white"/>
        </w:rPr>
        <w:t>’</w:t>
      </w:r>
      <w:r w:rsidRPr="00B2347F">
        <w:rPr>
          <w:highlight w:val="white"/>
        </w:rPr>
        <w:t>s baptism</w:t>
      </w:r>
      <w:r w:rsidRPr="00B2347F">
        <w:t>,</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22A178D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the same place: </w:t>
      </w:r>
      <w:r w:rsidR="00DE7390">
        <w:rPr>
          <w:highlight w:val="white"/>
        </w:rPr>
        <w:t>‘</w:t>
      </w:r>
      <w:r w:rsidRPr="00B2347F">
        <w:rPr>
          <w:highlight w:val="white"/>
        </w:rPr>
        <w:t xml:space="preserve">When thou </w:t>
      </w:r>
      <w:proofErr w:type="spellStart"/>
      <w:r w:rsidRPr="00B2347F">
        <w:rPr>
          <w:highlight w:val="white"/>
        </w:rPr>
        <w:t>doest</w:t>
      </w:r>
      <w:proofErr w:type="spellEnd"/>
      <w:r w:rsidRPr="00B2347F">
        <w:rPr>
          <w:highlight w:val="white"/>
        </w:rPr>
        <w:t xml:space="preserve"> an alms, do not sound a trumpet before thee, as the hypocrites do in the streets and in the synagogues, that they may be glorified of men. Verily I say unto you, They have fulfilled their reward.</w:t>
      </w:r>
      <w:r w:rsidR="00DE7390">
        <w:t>’</w:t>
      </w:r>
      <w:r w:rsidR="002D2DBF">
        <w:t>”</w:t>
      </w:r>
      <w:r w:rsidRPr="00B2347F">
        <w:t xml:space="preserve"> </w:t>
      </w:r>
      <w:r w:rsidRPr="00B2347F">
        <w:rPr>
          <w:i/>
        </w:rPr>
        <w:t>Treatises of Cyprian</w:t>
      </w:r>
      <w:r w:rsidRPr="00B2347F">
        <w:t xml:space="preserve"> Treatise 12 th</w:t>
      </w:r>
      <w:r w:rsidR="00EB59B7" w:rsidRPr="00B2347F">
        <w:t>ird book Testimonies ch.40 p.545</w:t>
      </w:r>
    </w:p>
    <w:p w14:paraId="27A68496" w14:textId="77777777" w:rsidR="00242418" w:rsidRPr="00B2347F" w:rsidRDefault="00242418">
      <w:pPr>
        <w:ind w:left="288" w:hanging="288"/>
      </w:pPr>
      <w:r w:rsidRPr="00B2347F">
        <w:rPr>
          <w:b/>
        </w:rPr>
        <w:t>Pamphilus</w:t>
      </w:r>
      <w:r w:rsidRPr="00B2347F">
        <w:t xml:space="preserve"> (martyred 309 A.D.) </w:t>
      </w:r>
      <w:r w:rsidR="002D2DBF">
        <w:t>“</w:t>
      </w:r>
      <w:r w:rsidRPr="00B2347F">
        <w:t>That the participation of the Holy Ghost was not given for money, nor to hypocrites, but to saints by faith;</w:t>
      </w:r>
      <w:r w:rsidR="002D2DBF">
        <w:t>”</w:t>
      </w:r>
      <w:r w:rsidRPr="00B2347F">
        <w:t xml:space="preserve"> </w:t>
      </w:r>
      <w:r w:rsidRPr="00B2347F">
        <w:rPr>
          <w:i/>
        </w:rPr>
        <w:t>An Exposition of the Chapters of the Acts of the Apostles</w:t>
      </w:r>
      <w:r w:rsidRPr="00B2347F">
        <w:t xml:space="preserve"> vol.6 </w:t>
      </w:r>
      <w:r w:rsidR="00EB59B7" w:rsidRPr="00B2347F">
        <w:t xml:space="preserve">section K </w:t>
      </w:r>
      <w:r w:rsidRPr="00B2347F">
        <w:t>p.</w:t>
      </w:r>
      <w:r w:rsidR="00EB59B7" w:rsidRPr="00B2347F">
        <w:t>167</w:t>
      </w:r>
    </w:p>
    <w:p w14:paraId="3A394137" w14:textId="77777777" w:rsidR="00242418" w:rsidRDefault="00242418"/>
    <w:p w14:paraId="4187A2D6" w14:textId="57998C9E" w:rsidR="003E3829" w:rsidRPr="003E3829" w:rsidRDefault="00FA448A">
      <w:pPr>
        <w:rPr>
          <w:b/>
          <w:u w:val="single"/>
        </w:rPr>
      </w:pPr>
      <w:r>
        <w:rPr>
          <w:b/>
          <w:u w:val="single"/>
        </w:rPr>
        <w:t>Among corrupt or spurious works</w:t>
      </w:r>
    </w:p>
    <w:p w14:paraId="0B7ECD01" w14:textId="627EAF98" w:rsidR="003E3829" w:rsidRPr="00B2347F" w:rsidRDefault="003E3829" w:rsidP="003E3829">
      <w:pPr>
        <w:ind w:left="288" w:hanging="288"/>
      </w:pPr>
      <w:r w:rsidRPr="00B2347F">
        <w:rPr>
          <w:b/>
          <w:i/>
        </w:rPr>
        <w:t>Acts of Paul and Thecla</w:t>
      </w:r>
      <w:r w:rsidRPr="00B2347F">
        <w:t xml:space="preserve"> (before 207 A.D.) p.4</w:t>
      </w:r>
      <w:r>
        <w:t>87</w:t>
      </w:r>
      <w:r w:rsidRPr="00B2347F">
        <w:t xml:space="preserve"> </w:t>
      </w:r>
      <w:r>
        <w:t xml:space="preserve">(implied) “As Paul was going up to Iconium after the </w:t>
      </w:r>
      <w:r w:rsidR="00E15F8C">
        <w:t>flight</w:t>
      </w:r>
      <w:r>
        <w:t xml:space="preserve"> from Antioch, his fellow-</w:t>
      </w:r>
      <w:proofErr w:type="spellStart"/>
      <w:r>
        <w:t>travellers</w:t>
      </w:r>
      <w:proofErr w:type="spellEnd"/>
      <w:r>
        <w:t xml:space="preserve"> were Demas and </w:t>
      </w:r>
      <w:proofErr w:type="spellStart"/>
      <w:r>
        <w:t>Ermogenes</w:t>
      </w:r>
      <w:proofErr w:type="spellEnd"/>
      <w:r>
        <w:t>, full of hypocrisy; and they were importunate with Paul, as if they loved him.”</w:t>
      </w:r>
    </w:p>
    <w:p w14:paraId="1A8B4A00" w14:textId="77777777" w:rsidR="003E3829" w:rsidRPr="00B2347F" w:rsidRDefault="003E3829"/>
    <w:p w14:paraId="6CA2A309" w14:textId="77777777" w:rsidR="00E33416" w:rsidRPr="00B2347F" w:rsidRDefault="00E33416">
      <w:pPr>
        <w:rPr>
          <w:b/>
          <w:u w:val="single"/>
        </w:rPr>
      </w:pPr>
      <w:r w:rsidRPr="00B2347F">
        <w:rPr>
          <w:b/>
          <w:u w:val="single"/>
        </w:rPr>
        <w:t>Among heretics</w:t>
      </w:r>
    </w:p>
    <w:p w14:paraId="4E0ED01E" w14:textId="77777777" w:rsidR="00715A72" w:rsidRPr="00B2347F" w:rsidRDefault="00715A72" w:rsidP="00715A72">
      <w:pPr>
        <w:ind w:left="288" w:hanging="288"/>
        <w:rPr>
          <w:b/>
        </w:rPr>
      </w:pPr>
      <w:r w:rsidRPr="00B2347F">
        <w:t xml:space="preserve">The Ebionite </w:t>
      </w:r>
      <w:r w:rsidRPr="00741C5E">
        <w:rPr>
          <w:b/>
          <w:i/>
        </w:rPr>
        <w:t>Clementine Homilies</w:t>
      </w:r>
      <w:r w:rsidRPr="00B2347F">
        <w:t xml:space="preserve"> (-188 A.D.- uncertain date) </w:t>
      </w:r>
      <w:r>
        <w:t xml:space="preserve">(implied) speaks against hypocrites. </w:t>
      </w:r>
      <w:r w:rsidRPr="00B2347F">
        <w:t xml:space="preserve">homily </w:t>
      </w:r>
      <w:r>
        <w:t>11</w:t>
      </w:r>
      <w:r w:rsidRPr="00B2347F">
        <w:t xml:space="preserve"> ch.</w:t>
      </w:r>
      <w:r>
        <w:t>28</w:t>
      </w:r>
      <w:r w:rsidRPr="00B2347F">
        <w:t xml:space="preserve"> p.</w:t>
      </w:r>
      <w:r>
        <w:t>290</w:t>
      </w:r>
    </w:p>
    <w:p w14:paraId="36558396"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negatively mentions hypocrites.</w:t>
      </w:r>
    </w:p>
    <w:p w14:paraId="09A5D9F4" w14:textId="77777777" w:rsidR="00E33416" w:rsidRPr="00B2347F" w:rsidRDefault="00E33416"/>
    <w:p w14:paraId="22C57EB0" w14:textId="6B2B462C" w:rsidR="00242418" w:rsidRPr="00B2347F" w:rsidRDefault="00242418">
      <w:pPr>
        <w:pStyle w:val="Heading2"/>
      </w:pPr>
      <w:bookmarkStart w:id="809" w:name="_Toc412411356"/>
      <w:bookmarkStart w:id="810" w:name="_Toc58618045"/>
      <w:bookmarkStart w:id="811" w:name="_Toc62979476"/>
      <w:bookmarkStart w:id="812" w:name="_Toc161729573"/>
      <w:r w:rsidRPr="00B2347F">
        <w:t>I</w:t>
      </w:r>
      <w:r w:rsidR="009849FD">
        <w:t>n</w:t>
      </w:r>
      <w:r w:rsidR="00B3613D">
        <w:t>1</w:t>
      </w:r>
      <w:r w:rsidR="000076C6">
        <w:t>9</w:t>
      </w:r>
      <w:r w:rsidRPr="00B2347F">
        <w:t>. Rule of faith</w:t>
      </w:r>
      <w:bookmarkEnd w:id="809"/>
      <w:r w:rsidRPr="00B2347F">
        <w:t xml:space="preserve"> / truth</w:t>
      </w:r>
      <w:bookmarkEnd w:id="810"/>
      <w:bookmarkEnd w:id="811"/>
      <w:bookmarkEnd w:id="812"/>
    </w:p>
    <w:p w14:paraId="0D99EFBF" w14:textId="77777777" w:rsidR="00242418" w:rsidRPr="00B2347F" w:rsidRDefault="00242418">
      <w:pPr>
        <w:ind w:left="288" w:hanging="288"/>
      </w:pPr>
    </w:p>
    <w:p w14:paraId="658F22A3" w14:textId="0915A95A"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(partial) </w:t>
      </w:r>
      <w:r w:rsidR="002D2DBF">
        <w:t>“</w:t>
      </w:r>
      <w:r w:rsidRPr="00B2347F">
        <w:t xml:space="preserve">Study, therefore, to be established in the doctrines of </w:t>
      </w:r>
      <w:r w:rsidR="00E15F8C" w:rsidRPr="00B2347F">
        <w:t>the</w:t>
      </w:r>
      <w:r w:rsidRPr="00B2347F">
        <w:t xml:space="preserve"> Lord and the apostles, that so all things, whatsoever ye do, may prosper both in the flesh and spirit; in faith and love; in the Son, and in the </w:t>
      </w:r>
      <w:r w:rsidR="00E15F8C" w:rsidRPr="00B2347F">
        <w:t>Father</w:t>
      </w:r>
      <w:r w:rsidRPr="00B2347F">
        <w:t>, and in the Spirit;</w:t>
      </w:r>
      <w:r w:rsidR="002D2DBF">
        <w:t>”</w:t>
      </w:r>
      <w:r w:rsidRPr="00B2347F">
        <w:t xml:space="preserve"> </w:t>
      </w:r>
      <w:r w:rsidRPr="00B2347F">
        <w:rPr>
          <w:i/>
        </w:rPr>
        <w:t>Epistle of Ignatius to the Magnesians</w:t>
      </w:r>
      <w:r w:rsidRPr="00B2347F">
        <w:t xml:space="preserve"> ch.13 p.64</w:t>
      </w:r>
    </w:p>
    <w:p w14:paraId="3F30C685"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 disciple of the Lord therefore desiring to put an end to all such doctrines, and to establish the rule of truth in the Church, that there is one Almighty God, who made all things by His Word, both visible and invisible; showing at the same time, that by the Word, through whom God made the creation.</w:t>
      </w:r>
      <w:r w:rsidR="002D2DBF">
        <w:rPr>
          <w:highlight w:val="white"/>
        </w:rPr>
        <w:t>”</w:t>
      </w:r>
      <w:r w:rsidRPr="00B2347F">
        <w:rPr>
          <w:highlight w:val="white"/>
        </w:rPr>
        <w:t xml:space="preserve"> </w:t>
      </w:r>
      <w:r w:rsidRPr="00B2347F">
        <w:rPr>
          <w:i/>
        </w:rPr>
        <w:t>Irenaeus Against Heresies</w:t>
      </w:r>
      <w:r w:rsidRPr="00B2347F">
        <w:t xml:space="preserve"> book 3 ch.11.1 p.426</w:t>
      </w:r>
    </w:p>
    <w:p w14:paraId="4D3CA718" w14:textId="77777777" w:rsidR="00660C1B" w:rsidRPr="00B2347F" w:rsidRDefault="00660C1B" w:rsidP="00660C1B">
      <w:pPr>
        <w:autoSpaceDE w:val="0"/>
        <w:autoSpaceDN w:val="0"/>
        <w:adjustRightInd w:val="0"/>
        <w:ind w:left="288" w:hanging="288"/>
        <w:rPr>
          <w:szCs w:val="24"/>
        </w:rPr>
      </w:pPr>
      <w:r w:rsidRPr="000B6E41">
        <w:rPr>
          <w:bCs/>
          <w:szCs w:val="24"/>
        </w:rPr>
        <w:t>Irenaeus of Lyons</w:t>
      </w:r>
      <w:r w:rsidRPr="00B2347F">
        <w:rPr>
          <w:szCs w:val="24"/>
        </w:rPr>
        <w:t xml:space="preserve">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2AE32833" w14:textId="77777777" w:rsidR="00242418" w:rsidRPr="00B2347F" w:rsidRDefault="00242418">
      <w:pPr>
        <w:autoSpaceDE w:val="0"/>
        <w:autoSpaceDN w:val="0"/>
        <w:adjustRightInd w:val="0"/>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rPr>
          <w:highlight w:val="white"/>
        </w:rPr>
        <w:t xml:space="preserve">These all kept the passover on the fourteenth. day </w:t>
      </w:r>
      <w:r w:rsidRPr="00B2347F">
        <w:rPr>
          <w:i/>
          <w:highlight w:val="white"/>
        </w:rPr>
        <w:t>of the month</w:t>
      </w:r>
      <w:r w:rsidRPr="00B2347F">
        <w:rPr>
          <w:highlight w:val="white"/>
        </w:rPr>
        <w:t>, in accordance with the Gospel, without ever deviating from it, but keeping to the rule of faith.</w:t>
      </w:r>
      <w:r w:rsidR="002D2DBF">
        <w:rPr>
          <w:highlight w:val="white"/>
        </w:rPr>
        <w:t>”</w:t>
      </w:r>
    </w:p>
    <w:p w14:paraId="6789F641" w14:textId="77777777" w:rsidR="00242418" w:rsidRPr="00B2347F" w:rsidRDefault="00242418">
      <w:pPr>
        <w:autoSpaceDE w:val="0"/>
        <w:autoSpaceDN w:val="0"/>
        <w:adjustRightInd w:val="0"/>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Whatever ye do, do all to the glory of God</w:t>
      </w:r>
      <w:r w:rsidR="00DE7390">
        <w:rPr>
          <w:highlight w:val="white"/>
        </w:rPr>
        <w:t>’</w:t>
      </w:r>
      <w:r w:rsidRPr="00B2347F">
        <w:rPr>
          <w:highlight w:val="white"/>
        </w:rPr>
        <w:t xml:space="preserve"> -what you are commanded to do by the rule of faith.</w:t>
      </w:r>
      <w:r w:rsidR="002D2DBF">
        <w:rPr>
          <w:highlight w:val="white"/>
        </w:rPr>
        <w:t>”</w:t>
      </w:r>
      <w:r w:rsidRPr="00B2347F">
        <w:rPr>
          <w:highlight w:val="white"/>
        </w:rPr>
        <w:t xml:space="preserve"> </w:t>
      </w:r>
      <w:r w:rsidRPr="00B2347F">
        <w:rPr>
          <w:i/>
        </w:rPr>
        <w:t>Stromata</w:t>
      </w:r>
      <w:r w:rsidRPr="00B2347F">
        <w:t xml:space="preserve"> book 4 ch.15 p.427</w:t>
      </w:r>
    </w:p>
    <w:p w14:paraId="32B911A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Now, with regard to this rule of faith-that we may from this point acknowledge what it is which we defend-it is, you must know, that which prescribes the belief that there is one only God, and that He is none other than the Creator of the world, who produced all things out of nothing through His own Word, first of all sent forth;</w:t>
      </w:r>
      <w:r w:rsidR="002D2DBF">
        <w:t>”</w:t>
      </w:r>
      <w:r w:rsidRPr="00B2347F">
        <w:t xml:space="preserve"> </w:t>
      </w:r>
      <w:r w:rsidRPr="00B2347F">
        <w:rPr>
          <w:i/>
        </w:rPr>
        <w:t>Prescription Against Heretics</w:t>
      </w:r>
      <w:r w:rsidRPr="00B2347F">
        <w:t xml:space="preserve"> ch.13 p.249.</w:t>
      </w:r>
    </w:p>
    <w:p w14:paraId="00E60431" w14:textId="77777777" w:rsidR="00242418" w:rsidRPr="00B2347F" w:rsidRDefault="00242418">
      <w:pPr>
        <w:autoSpaceDE w:val="0"/>
        <w:autoSpaceDN w:val="0"/>
        <w:adjustRightInd w:val="0"/>
        <w:ind w:left="288" w:hanging="288"/>
      </w:pPr>
      <w:r w:rsidRPr="00B2347F">
        <w:t>Tertullian (</w:t>
      </w:r>
      <w:r w:rsidR="00056976" w:rsidRPr="00B2347F">
        <w:t>c.213 A.D.</w:t>
      </w:r>
      <w:r w:rsidRPr="00B2347F">
        <w:t xml:space="preserve">) </w:t>
      </w:r>
      <w:r w:rsidR="002D2DBF">
        <w:t>“</w:t>
      </w:r>
      <w:r w:rsidRPr="00B2347F">
        <w:rPr>
          <w:highlight w:val="white"/>
        </w:rPr>
        <w:t xml:space="preserve">That this rule of faith has come down to us from the beginning of the gospel, even before any of the older heretics, much more before Praxeas, </w:t>
      </w:r>
      <w:r w:rsidRPr="00B2347F">
        <w:rPr>
          <w:i/>
          <w:highlight w:val="white"/>
        </w:rPr>
        <w:t>a pretender</w:t>
      </w:r>
      <w:r w:rsidRPr="00B2347F">
        <w:rPr>
          <w:highlight w:val="white"/>
        </w:rPr>
        <w:t xml:space="preserve"> of yesterday,</w:t>
      </w:r>
      <w:r w:rsidR="002D2DBF">
        <w:t>”</w:t>
      </w:r>
      <w:r w:rsidRPr="00B2347F">
        <w:t xml:space="preserve"> </w:t>
      </w:r>
      <w:r w:rsidRPr="00B2347F">
        <w:rPr>
          <w:i/>
        </w:rPr>
        <w:t>Against Praxeas</w:t>
      </w:r>
      <w:r w:rsidRPr="00B2347F">
        <w:t xml:space="preserve"> ch.2 p.598</w:t>
      </w:r>
    </w:p>
    <w:p w14:paraId="133B6FD8" w14:textId="77777777" w:rsidR="00242418" w:rsidRPr="00B2347F" w:rsidRDefault="00242418">
      <w:pPr>
        <w:autoSpaceDE w:val="0"/>
        <w:autoSpaceDN w:val="0"/>
        <w:adjustRightInd w:val="0"/>
        <w:ind w:left="288" w:hanging="288"/>
        <w:rPr>
          <w:highlight w:val="white"/>
        </w:rPr>
      </w:pPr>
      <w:r w:rsidRPr="00B2347F">
        <w:t>Tertullian (</w:t>
      </w:r>
      <w:r w:rsidR="00EE1A7E" w:rsidRPr="00B2347F">
        <w:t>208</w:t>
      </w:r>
      <w:r w:rsidRPr="00B2347F">
        <w:t xml:space="preserve">-220 A.D.) </w:t>
      </w:r>
      <w:r w:rsidR="002D2DBF">
        <w:t>“</w:t>
      </w:r>
      <w:r w:rsidRPr="00B2347F">
        <w:rPr>
          <w:highlight w:val="white"/>
        </w:rPr>
        <w:t xml:space="preserve">this is the first rule which the apostles, on the authority of the Holy Spirit, send out to those who were already beginning to be gathered to their side out of the nations: </w:t>
      </w:r>
      <w:r w:rsidR="00DE7390">
        <w:rPr>
          <w:highlight w:val="white"/>
        </w:rPr>
        <w:t>‘</w:t>
      </w:r>
      <w:r w:rsidRPr="00B2347F">
        <w:rPr>
          <w:highlight w:val="white"/>
        </w:rPr>
        <w:t>It has seemed (good),</w:t>
      </w:r>
      <w:r w:rsidR="00DE7390">
        <w:rPr>
          <w:highlight w:val="white"/>
        </w:rPr>
        <w:t>’</w:t>
      </w:r>
      <w:r w:rsidRPr="00B2347F">
        <w:rPr>
          <w:highlight w:val="white"/>
        </w:rPr>
        <w:t xml:space="preserve"> say they, </w:t>
      </w:r>
      <w:r w:rsidR="00DE7390">
        <w:rPr>
          <w:highlight w:val="white"/>
        </w:rPr>
        <w:t>‘</w:t>
      </w:r>
      <w:r w:rsidRPr="00B2347F">
        <w:rPr>
          <w:highlight w:val="white"/>
        </w:rPr>
        <w:t>to the Holy Spirit and to us to cast upon you no ampler weight than (that) of those (things) from which it is necessary that abstinence be observed; from sacrifices, and from fornications, and from blood: by abstaining from which ye act rightly, the Holy Spirit carrying you.</w:t>
      </w:r>
      <w:r w:rsidR="00DE7390">
        <w:rPr>
          <w:highlight w:val="white"/>
        </w:rPr>
        <w:t>’</w:t>
      </w:r>
      <w:r w:rsidR="002D2DBF">
        <w:t>”</w:t>
      </w:r>
      <w:r w:rsidRPr="00B2347F">
        <w:t xml:space="preserve"> </w:t>
      </w:r>
      <w:r w:rsidR="00EE1A7E" w:rsidRPr="00B2347F">
        <w:rPr>
          <w:i/>
        </w:rPr>
        <w:t>Tertullian o</w:t>
      </w:r>
      <w:r w:rsidRPr="00B2347F">
        <w:rPr>
          <w:i/>
        </w:rPr>
        <w:t>n Modesty</w:t>
      </w:r>
      <w:r w:rsidRPr="00B2347F">
        <w:t xml:space="preserve"> ch.12 p.85</w:t>
      </w:r>
    </w:p>
    <w:p w14:paraId="6A3E731B" w14:textId="77777777" w:rsidR="00EE1A7E" w:rsidRPr="00B2347F" w:rsidRDefault="00EE1A7E" w:rsidP="00EE1A7E">
      <w:pPr>
        <w:autoSpaceDE w:val="0"/>
        <w:autoSpaceDN w:val="0"/>
        <w:adjustRightInd w:val="0"/>
        <w:ind w:left="288" w:hanging="288"/>
        <w:rPr>
          <w:highlight w:val="white"/>
        </w:rPr>
      </w:pPr>
      <w:r w:rsidRPr="00B2347F">
        <w:t xml:space="preserve">Tertullian (213 A.D.) (partial) mentions the new law for Christians. </w:t>
      </w:r>
      <w:r w:rsidRPr="00B2347F">
        <w:rPr>
          <w:i/>
        </w:rPr>
        <w:t>On Monogamy</w:t>
      </w:r>
      <w:r w:rsidRPr="00B2347F">
        <w:t xml:space="preserve"> ch.14 p.71</w:t>
      </w:r>
    </w:p>
    <w:p w14:paraId="6DD18EBC" w14:textId="77777777" w:rsidR="000B6E41" w:rsidRPr="00B2347F" w:rsidRDefault="000B6E41" w:rsidP="000B6E41">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Then the assembly believed them.</w:t>
      </w:r>
      <w:r>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78D2BCA4" w14:textId="77777777" w:rsidR="00242418" w:rsidRPr="00B2347F" w:rsidRDefault="00242418">
      <w:pPr>
        <w:ind w:left="288" w:hanging="288"/>
      </w:pPr>
      <w:r w:rsidRPr="00B2347F">
        <w:rPr>
          <w:b/>
        </w:rPr>
        <w:t>Commodianus</w:t>
      </w:r>
      <w:r w:rsidRPr="00B2347F">
        <w:t xml:space="preserve"> (c.240 A.D.) (implied) </w:t>
      </w:r>
      <w:r w:rsidR="002D2DBF">
        <w:t>“</w:t>
      </w:r>
      <w:r w:rsidRPr="00B2347F">
        <w:rPr>
          <w:highlight w:val="white"/>
        </w:rPr>
        <w:t>To Those Who Resist the Law of Christ the Living God.</w:t>
      </w:r>
      <w:r w:rsidR="002D2DBF">
        <w:rPr>
          <w:highlight w:val="white"/>
        </w:rPr>
        <w:t>”</w:t>
      </w:r>
      <w:r w:rsidRPr="00B2347F">
        <w:rPr>
          <w:highlight w:val="white"/>
        </w:rPr>
        <w:t xml:space="preserve"> </w:t>
      </w:r>
      <w:r w:rsidRPr="00B2347F">
        <w:rPr>
          <w:i/>
        </w:rPr>
        <w:t>Instructions of Commodianus</w:t>
      </w:r>
      <w:r w:rsidRPr="00B2347F">
        <w:t xml:space="preserve"> ch.26 p.207</w:t>
      </w:r>
    </w:p>
    <w:p w14:paraId="479BE267"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The Rule of truth requires that we should first of all things believe on God the Father and Lord Omnipotent; that is, the absolutely perfect Founder of all things,</w:t>
      </w:r>
      <w:r w:rsidR="002D2DBF">
        <w:t>”</w:t>
      </w:r>
      <w:r w:rsidRPr="00B2347F">
        <w:t xml:space="preserve"> </w:t>
      </w:r>
      <w:r w:rsidRPr="00B2347F">
        <w:rPr>
          <w:i/>
        </w:rPr>
        <w:t>Concerning the Trinity</w:t>
      </w:r>
      <w:r w:rsidRPr="00B2347F">
        <w:t xml:space="preserve"> ch.1 p.611</w:t>
      </w:r>
    </w:p>
    <w:p w14:paraId="154C22D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And knowing, concerning you, that you have settled this matter, concerning which there is now a question, according to the rule of truth and the wisdom of Christ; we have exulted with great joy,</w:t>
      </w:r>
      <w:r w:rsidR="002D2DBF">
        <w:t>”</w:t>
      </w:r>
      <w:r w:rsidRPr="00B2347F">
        <w:t xml:space="preserve"> </w:t>
      </w:r>
      <w:r w:rsidRPr="00B2347F">
        <w:rPr>
          <w:i/>
        </w:rPr>
        <w:t>Epistles of Cyprian</w:t>
      </w:r>
      <w:r w:rsidRPr="00B2347F">
        <w:t xml:space="preserve"> Letter 74 ch.2 p.390</w:t>
      </w:r>
    </w:p>
    <w:p w14:paraId="24E0A563" w14:textId="77777777" w:rsidR="00C10918" w:rsidRPr="00B2347F" w:rsidRDefault="00C10918">
      <w:pPr>
        <w:ind w:left="288" w:hanging="288"/>
      </w:pPr>
    </w:p>
    <w:p w14:paraId="3B3D1FE1" w14:textId="5DD60CF1" w:rsidR="0045132D" w:rsidRPr="00B2347F" w:rsidRDefault="0045132D" w:rsidP="0045132D">
      <w:pPr>
        <w:pStyle w:val="Heading2"/>
      </w:pPr>
      <w:bookmarkStart w:id="813" w:name="_Toc58618047"/>
      <w:bookmarkStart w:id="814" w:name="_Toc62979478"/>
      <w:bookmarkStart w:id="815" w:name="_Toc161729574"/>
      <w:r w:rsidRPr="00B2347F">
        <w:t>I</w:t>
      </w:r>
      <w:r w:rsidR="009849FD">
        <w:t>n</w:t>
      </w:r>
      <w:r w:rsidR="000076C6">
        <w:t>20</w:t>
      </w:r>
      <w:r w:rsidRPr="00B2347F">
        <w:t>. Have self-control</w:t>
      </w:r>
      <w:bookmarkEnd w:id="813"/>
      <w:bookmarkEnd w:id="814"/>
      <w:bookmarkEnd w:id="815"/>
    </w:p>
    <w:p w14:paraId="32FCD687" w14:textId="77777777" w:rsidR="0045132D" w:rsidRPr="00B2347F" w:rsidRDefault="0045132D" w:rsidP="0045132D"/>
    <w:p w14:paraId="28BEC014" w14:textId="77777777" w:rsidR="0045132D" w:rsidRPr="00B2347F" w:rsidRDefault="0045132D" w:rsidP="0045132D">
      <w:r w:rsidRPr="00B2347F">
        <w:t>1 Corinthians 5:10-11; Titus 1:8; 2:5,6; 1 Peter 1:13; 4:7; 5:8; 2 Peter 1:6</w:t>
      </w:r>
    </w:p>
    <w:p w14:paraId="38DB7A3C" w14:textId="77777777" w:rsidR="0045132D" w:rsidRPr="00B2347F" w:rsidRDefault="0045132D" w:rsidP="0045132D">
      <w:r w:rsidRPr="00B2347F">
        <w:t>(implied) 1 Corinthians 7:37</w:t>
      </w:r>
    </w:p>
    <w:p w14:paraId="56ED27C3" w14:textId="77777777" w:rsidR="009D7867" w:rsidRPr="00B2347F" w:rsidRDefault="009D7867" w:rsidP="0045132D"/>
    <w:p w14:paraId="28843D97" w14:textId="77777777" w:rsidR="0045132D" w:rsidRPr="00B2347F" w:rsidRDefault="0045132D" w:rsidP="0045132D">
      <w:pPr>
        <w:ind w:left="288" w:hanging="288"/>
      </w:pPr>
      <w:r w:rsidRPr="00B2347F">
        <w:rPr>
          <w:b/>
        </w:rPr>
        <w:t>p46 Chester Beatty II</w:t>
      </w:r>
      <w:r w:rsidRPr="00B2347F">
        <w:t xml:space="preserve"> – 1,680 verses 70% Paul </w:t>
      </w:r>
      <w:r w:rsidR="00CE52DB" w:rsidRPr="00B2347F">
        <w:t>plus Hebrews</w:t>
      </w:r>
      <w:r w:rsidRPr="00B2347F">
        <w:t xml:space="preserve"> (100-150 A.D.) 1 Corinthians 5:10-11</w:t>
      </w:r>
    </w:p>
    <w:p w14:paraId="7526EF40" w14:textId="77777777" w:rsidR="000B6E41" w:rsidRPr="00B2347F" w:rsidRDefault="000B6E41" w:rsidP="000B6E41">
      <w:pPr>
        <w:ind w:left="288" w:hanging="288"/>
      </w:pPr>
      <w:r w:rsidRPr="00B2347F">
        <w:rPr>
          <w:b/>
        </w:rPr>
        <w:t>p32 (=P. Rylands 5)</w:t>
      </w:r>
      <w:r w:rsidRPr="00B2347F">
        <w:t xml:space="preserve"> Titus 1:1-15; 2:3-8 (21 verses) (150-200 A.D.) Titus 1:8; 2:5; 2:6 be self-controlled</w:t>
      </w:r>
    </w:p>
    <w:p w14:paraId="743B8EB6" w14:textId="4C8A851C" w:rsidR="0045132D" w:rsidRPr="00B2347F" w:rsidRDefault="0045132D" w:rsidP="0045132D">
      <w:pPr>
        <w:ind w:left="288" w:hanging="288"/>
      </w:pPr>
      <w:r w:rsidRPr="00B2347F">
        <w:rPr>
          <w:b/>
        </w:rPr>
        <w:t>p115</w:t>
      </w:r>
      <w:r w:rsidRPr="00B2347F">
        <w:t xml:space="preserve"> (=Papyrus Oxyrhynchus 4499) </w:t>
      </w:r>
      <w:r w:rsidR="000B6E41">
        <w:t xml:space="preserve">(c.250-300 A.D.) </w:t>
      </w:r>
      <w:r w:rsidRPr="00B2347F">
        <w:t>119 verses of Revelation. 2:1-3,13-15,27-29; 3:10-12; 5:8-9; 6:5-6; 8:3-8,11-13; 9:1-5,7-16,18-21; 10:1-4,8-11; 11:1-5,8-15,18-19; 12:1-5,8-10,12-17; 13:1-3,6-16,18; 14:1-3,5-7,10-11,14-15,18-20; 15:1,4-7 (middle to late 3rd century) Revelation 2:3</w:t>
      </w:r>
    </w:p>
    <w:p w14:paraId="2BDED98C" w14:textId="77777777" w:rsidR="0045132D" w:rsidRPr="00B2347F" w:rsidRDefault="0045132D" w:rsidP="0045132D">
      <w:r w:rsidRPr="00B2347F">
        <w:rPr>
          <w:b/>
        </w:rPr>
        <w:t>p15</w:t>
      </w:r>
      <w:r w:rsidRPr="00B2347F">
        <w:t xml:space="preserve"> 1 Corinthians 7:18-8:4 (late 3rd century) (implied) 1 Corinthians 7:37</w:t>
      </w:r>
    </w:p>
    <w:p w14:paraId="1F4CAC66" w14:textId="77777777" w:rsidR="0045132D" w:rsidRPr="00B2347F" w:rsidRDefault="0045132D" w:rsidP="0045132D">
      <w:pPr>
        <w:ind w:left="288" w:hanging="288"/>
      </w:pPr>
      <w:r w:rsidRPr="00B2347F">
        <w:rPr>
          <w:b/>
        </w:rPr>
        <w:t>p72 (=Bodmer 7 and 8)</w:t>
      </w:r>
      <w:r w:rsidRPr="00B2347F">
        <w:t xml:space="preserve"> (ca.300 A.D.) all of 1 Peter, 2 Peter, Jude 191 verses. Mentions self-control. 1 Peter 1:13; 4:7; 5:8; 2 Peter 1:6</w:t>
      </w:r>
      <w:r w:rsidR="009D7867" w:rsidRPr="00B2347F">
        <w:t>; Jude 20</w:t>
      </w:r>
    </w:p>
    <w:p w14:paraId="1FC2D57C" w14:textId="77777777" w:rsidR="0045132D" w:rsidRPr="00B2347F" w:rsidRDefault="0045132D" w:rsidP="0045132D"/>
    <w:p w14:paraId="1084AB66" w14:textId="77777777" w:rsidR="0045132D" w:rsidRPr="00B2347F" w:rsidRDefault="0045132D" w:rsidP="0045132D">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sidR="002D2DBF">
        <w:rPr>
          <w:szCs w:val="24"/>
        </w:rPr>
        <w:t>”</w:t>
      </w:r>
      <w:r w:rsidRPr="00B2347F">
        <w:rPr>
          <w:szCs w:val="24"/>
        </w:rPr>
        <w:t xml:space="preserve"> </w:t>
      </w:r>
      <w:r w:rsidRPr="00B2347F">
        <w:rPr>
          <w:i/>
          <w:szCs w:val="24"/>
        </w:rPr>
        <w:t>1 Clement</w:t>
      </w:r>
      <w:r w:rsidRPr="00B2347F">
        <w:rPr>
          <w:szCs w:val="24"/>
        </w:rPr>
        <w:t xml:space="preserve"> ch.58 p.21</w:t>
      </w:r>
    </w:p>
    <w:p w14:paraId="4CB0281E" w14:textId="77777777" w:rsidR="0045132D" w:rsidRPr="00B2347F" w:rsidRDefault="0045132D" w:rsidP="0045132D">
      <w:pPr>
        <w:ind w:left="288" w:hanging="288"/>
      </w:pPr>
      <w:r w:rsidRPr="00B2347F">
        <w:rPr>
          <w:b/>
          <w:i/>
        </w:rPr>
        <w:t>2 Clement</w:t>
      </w:r>
      <w:r w:rsidRPr="00B2347F">
        <w:t xml:space="preserve"> </w:t>
      </w:r>
      <w:r w:rsidR="001A307F">
        <w:t>(120-140 A.D.)</w:t>
      </w:r>
      <w:r w:rsidRPr="00B2347F">
        <w:t xml:space="preserve"> vol.7 ch.15 p.521 mentions self-control</w:t>
      </w:r>
    </w:p>
    <w:p w14:paraId="1CFFEC5B" w14:textId="77777777" w:rsidR="0045132D" w:rsidRPr="00B2347F" w:rsidRDefault="0045132D" w:rsidP="0045132D">
      <w:pPr>
        <w:ind w:left="288" w:hanging="288"/>
      </w:pPr>
      <w:r w:rsidRPr="00B2347F">
        <w:rPr>
          <w:b/>
          <w:i/>
        </w:rPr>
        <w:t>Shepherd of Hermas</w:t>
      </w:r>
      <w:r w:rsidRPr="00B2347F">
        <w:t xml:space="preserve"> </w:t>
      </w:r>
      <w:r w:rsidR="00F157D8">
        <w:t>(c.115-155 A.D.)</w:t>
      </w:r>
      <w:r w:rsidRPr="00B2347F">
        <w:t xml:space="preserve"> book 2 commandment 5 ch.2 p.23 mentions those with complete faith having the gift of patience, which is mighty and strong</w:t>
      </w:r>
    </w:p>
    <w:p w14:paraId="211B104A" w14:textId="77777777" w:rsidR="0045132D" w:rsidRPr="00B2347F" w:rsidRDefault="0045132D" w:rsidP="0045132D">
      <w:pPr>
        <w:autoSpaceDE w:val="0"/>
        <w:autoSpaceDN w:val="0"/>
        <w:adjustRightInd w:val="0"/>
        <w:ind w:left="288" w:hanging="288"/>
        <w:rPr>
          <w:szCs w:val="24"/>
        </w:rPr>
      </w:pPr>
      <w:r w:rsidRPr="00B2347F">
        <w:rPr>
          <w:b/>
          <w:szCs w:val="24"/>
        </w:rPr>
        <w:t>Athenagoras</w:t>
      </w:r>
      <w:r w:rsidRPr="00B2347F">
        <w:rPr>
          <w:szCs w:val="24"/>
        </w:rPr>
        <w:t xml:space="preserve"> (177 A.D.) </w:t>
      </w:r>
      <w:r w:rsidR="002D2DBF">
        <w:rPr>
          <w:szCs w:val="24"/>
        </w:rPr>
        <w:t>“</w:t>
      </w:r>
      <w:r w:rsidRPr="00B2347F">
        <w:rPr>
          <w:rFonts w:cs="Consolas"/>
          <w:szCs w:val="24"/>
          <w:highlight w:val="white"/>
        </w:rPr>
        <w:t xml:space="preserve">Those, then, who are forbidden to look at anything more than that for which God formed the eyes, which were intended to be a light to us, and to whom a wanton look is adultery, the eyes being made for other purposes, and who are to be called to account for their very thoughts, how can </w:t>
      </w:r>
      <w:proofErr w:type="spellStart"/>
      <w:r w:rsidRPr="00B2347F">
        <w:rPr>
          <w:rFonts w:cs="Consolas"/>
          <w:szCs w:val="24"/>
          <w:highlight w:val="white"/>
        </w:rPr>
        <w:t>any one</w:t>
      </w:r>
      <w:proofErr w:type="spellEnd"/>
      <w:r w:rsidRPr="00B2347F">
        <w:rPr>
          <w:rFonts w:cs="Consolas"/>
          <w:szCs w:val="24"/>
          <w:highlight w:val="white"/>
        </w:rPr>
        <w:t xml:space="preserve"> doubt that such persons practise self-control?</w:t>
      </w:r>
      <w:r w:rsidR="002D2DBF">
        <w:rPr>
          <w:szCs w:val="24"/>
        </w:rPr>
        <w:t>”</w:t>
      </w:r>
      <w:r w:rsidRPr="00B2347F">
        <w:rPr>
          <w:szCs w:val="24"/>
        </w:rPr>
        <w:t xml:space="preserve"> </w:t>
      </w:r>
      <w:r w:rsidRPr="00B2347F">
        <w:rPr>
          <w:i/>
          <w:szCs w:val="24"/>
        </w:rPr>
        <w:t>A Plea for Christians</w:t>
      </w:r>
      <w:r w:rsidR="00050DEA" w:rsidRPr="00B2347F">
        <w:rPr>
          <w:szCs w:val="24"/>
        </w:rPr>
        <w:t xml:space="preserve"> ch.32 p.146</w:t>
      </w:r>
    </w:p>
    <w:p w14:paraId="264CA753" w14:textId="77777777" w:rsidR="0045132D" w:rsidRPr="00B2347F" w:rsidRDefault="0045132D" w:rsidP="0045132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65BBD6B8" w14:textId="77777777" w:rsidR="0045132D" w:rsidRPr="00B2347F" w:rsidRDefault="0045132D" w:rsidP="0045132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the exercise self-command in </w:t>
      </w:r>
      <w:r w:rsidRPr="00B2347F">
        <w:rPr>
          <w:i/>
        </w:rPr>
        <w:t>Who is the Rich Man That Shall Be Saved?</w:t>
      </w:r>
      <w:r w:rsidRPr="00B2347F">
        <w:t xml:space="preserve"> ch.26 p.598</w:t>
      </w:r>
    </w:p>
    <w:p w14:paraId="72293A31" w14:textId="77777777" w:rsidR="005B3583" w:rsidRPr="00B2347F" w:rsidRDefault="005B3583" w:rsidP="005B3583">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speaks of self-restraint. </w:t>
      </w:r>
      <w:r w:rsidRPr="00B2347F">
        <w:rPr>
          <w:i/>
          <w:szCs w:val="24"/>
        </w:rPr>
        <w:t>Stromata</w:t>
      </w:r>
      <w:r w:rsidRPr="00B2347F">
        <w:rPr>
          <w:szCs w:val="24"/>
        </w:rPr>
        <w:t xml:space="preserve"> book 2 ch.20 p.374</w:t>
      </w:r>
    </w:p>
    <w:p w14:paraId="32AA527A" w14:textId="77777777" w:rsidR="002A3532" w:rsidRPr="00B2347F" w:rsidRDefault="002A3532" w:rsidP="0045132D">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sidR="002D2DBF">
        <w:rPr>
          <w:szCs w:val="24"/>
        </w:rPr>
        <w:t>“</w:t>
      </w:r>
      <w:r w:rsidRPr="00B2347F">
        <w:rPr>
          <w:rFonts w:cs="Consolas"/>
          <w:szCs w:val="24"/>
          <w:highlight w:val="white"/>
        </w:rPr>
        <w:t>Confessing the Lord in our whole life; possessing piety in the soul, and extending self-control to the body. For it is pleasing to God to lead decorum from the tongue to our actions.</w:t>
      </w:r>
      <w:r w:rsidR="002D2DBF">
        <w:rPr>
          <w:szCs w:val="24"/>
        </w:rPr>
        <w:t>”</w:t>
      </w:r>
      <w:r w:rsidRPr="00B2347F">
        <w:rPr>
          <w:szCs w:val="24"/>
        </w:rPr>
        <w:t xml:space="preserve"> </w:t>
      </w:r>
      <w:r w:rsidRPr="00B2347F">
        <w:rPr>
          <w:i/>
          <w:szCs w:val="24"/>
        </w:rPr>
        <w:t>Stromata</w:t>
      </w:r>
      <w:r w:rsidRPr="00B2347F">
        <w:rPr>
          <w:szCs w:val="24"/>
        </w:rPr>
        <w:t xml:space="preserve"> book 2 ch.23 p.</w:t>
      </w:r>
      <w:r w:rsidR="00050DEA" w:rsidRPr="00B2347F">
        <w:rPr>
          <w:szCs w:val="24"/>
        </w:rPr>
        <w:t>378</w:t>
      </w:r>
    </w:p>
    <w:p w14:paraId="4B2AE2B8" w14:textId="7E9DD72D" w:rsidR="009D7867" w:rsidRPr="00B2347F" w:rsidRDefault="009D7867" w:rsidP="009D7867">
      <w:pPr>
        <w:autoSpaceDE w:val="0"/>
        <w:autoSpaceDN w:val="0"/>
        <w:adjustRightInd w:val="0"/>
        <w:ind w:left="288" w:hanging="288"/>
        <w:rPr>
          <w:szCs w:val="24"/>
        </w:rPr>
      </w:pPr>
      <w:r w:rsidRPr="00B2347F">
        <w:rPr>
          <w:b/>
          <w:szCs w:val="24"/>
        </w:rPr>
        <w:t>Origen</w:t>
      </w:r>
      <w:r w:rsidRPr="00B2347F">
        <w:rPr>
          <w:szCs w:val="24"/>
        </w:rPr>
        <w:t xml:space="preserve"> (</w:t>
      </w:r>
      <w:r w:rsidR="00A95AE1">
        <w:t>c.227-240 A.D.</w:t>
      </w:r>
      <w:r w:rsidRPr="00B2347F">
        <w:rPr>
          <w:szCs w:val="24"/>
        </w:rPr>
        <w:t xml:space="preserve">) </w:t>
      </w:r>
      <w:r w:rsidR="002D2DBF">
        <w:rPr>
          <w:szCs w:val="24"/>
        </w:rPr>
        <w:t>“</w:t>
      </w:r>
      <w:r w:rsidRPr="00B2347F">
        <w:rPr>
          <w:rFonts w:cs="Consolas"/>
          <w:szCs w:val="24"/>
          <w:highlight w:val="white"/>
        </w:rPr>
        <w:t>And let us take heed in regard to each sin, as if we were descending into some gate of death if we sin; but when we are lifted up from the gates of death let us declare all the praises of the Lord in the gates of the daughter of Zion; as, for example, in one gate of the daughter of Zion-that which is called self-control-we will declare by our self-control the praises of God; and in another which is called righteousness, by righteousness we will declare the praises of God; and, generally, in all things whatsoever of a praiseworthy character with which we are; occupied, in these we are at some gate of the daughter of Zion, declaring at each gate some praise of God.</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00050DEA" w:rsidRPr="00B2347F">
        <w:rPr>
          <w:szCs w:val="24"/>
        </w:rPr>
        <w:t xml:space="preserve"> book 12 ch.13 p.458</w:t>
      </w:r>
    </w:p>
    <w:p w14:paraId="474882DC" w14:textId="77777777" w:rsidR="0045132D" w:rsidRPr="00B2347F" w:rsidRDefault="0045132D" w:rsidP="0045132D">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ch.1 p.311</w:t>
      </w:r>
    </w:p>
    <w:p w14:paraId="43D11FD7" w14:textId="77777777" w:rsidR="002A3532" w:rsidRPr="00B2347F" w:rsidRDefault="002A3532" w:rsidP="002A3532">
      <w:pPr>
        <w:autoSpaceDE w:val="0"/>
        <w:autoSpaceDN w:val="0"/>
        <w:adjustRightInd w:val="0"/>
        <w:ind w:left="288" w:hanging="288"/>
        <w:rPr>
          <w:szCs w:val="24"/>
        </w:rPr>
      </w:pPr>
      <w:r w:rsidRPr="00B2347F">
        <w:rPr>
          <w:b/>
          <w:szCs w:val="24"/>
        </w:rPr>
        <w:t>Lactantius</w:t>
      </w:r>
      <w:r w:rsidRPr="00B2347F">
        <w:rPr>
          <w:szCs w:val="24"/>
        </w:rPr>
        <w:t xml:space="preserve"> (</w:t>
      </w:r>
      <w:r w:rsidR="004F4C37" w:rsidRPr="00B2347F">
        <w:rPr>
          <w:szCs w:val="24"/>
        </w:rPr>
        <w:t>c.303-320/325</w:t>
      </w:r>
      <w:r w:rsidRPr="00B2347F">
        <w:rPr>
          <w:szCs w:val="24"/>
        </w:rPr>
        <w:t xml:space="preserve"> A.D.) </w:t>
      </w:r>
      <w:r w:rsidR="002D2DBF">
        <w:rPr>
          <w:szCs w:val="24"/>
        </w:rPr>
        <w:t>“</w:t>
      </w:r>
      <w:r w:rsidRPr="00B2347F">
        <w:rPr>
          <w:rFonts w:cs="Consolas"/>
          <w:szCs w:val="24"/>
          <w:highlight w:val="white"/>
        </w:rPr>
        <w:t>Thus there is no contrary without another contrary. For how could there be any perception of justice, unless there were injuries? or what else is justice, but the removal of injustice? In like manner, the nature of fortitude cannot be understood, except by placing beside it cowardice, or the nature of self-control except by intemperance. Likewise, in what manner would there be prudence, unless there were the contrary, imprudence?</w:t>
      </w:r>
      <w:r w:rsidR="002D2DBF">
        <w:rPr>
          <w:szCs w:val="24"/>
        </w:rPr>
        <w:t>”</w:t>
      </w:r>
      <w:r w:rsidRPr="00B2347F">
        <w:rPr>
          <w:szCs w:val="24"/>
        </w:rPr>
        <w:t xml:space="preserve"> </w:t>
      </w:r>
      <w:r w:rsidRPr="00B2347F">
        <w:rPr>
          <w:i/>
          <w:szCs w:val="24"/>
        </w:rPr>
        <w:t>Epitome of the Divine Institutes</w:t>
      </w:r>
      <w:r w:rsidR="00050DEA" w:rsidRPr="00B2347F">
        <w:rPr>
          <w:szCs w:val="24"/>
        </w:rPr>
        <w:t xml:space="preserve"> ch.29 p.232-233</w:t>
      </w:r>
    </w:p>
    <w:p w14:paraId="48BF66DA" w14:textId="77777777" w:rsidR="002A3532" w:rsidRPr="00B2347F" w:rsidRDefault="002A3532" w:rsidP="0045132D">
      <w:pPr>
        <w:ind w:left="288" w:hanging="288"/>
      </w:pPr>
    </w:p>
    <w:p w14:paraId="71D99AAD" w14:textId="77777777" w:rsidR="0045132D" w:rsidRPr="00B2347F" w:rsidRDefault="0045132D" w:rsidP="0045132D">
      <w:pPr>
        <w:ind w:left="288" w:hanging="288"/>
        <w:rPr>
          <w:b/>
          <w:u w:val="single"/>
        </w:rPr>
      </w:pPr>
      <w:r w:rsidRPr="00B2347F">
        <w:rPr>
          <w:b/>
          <w:u w:val="single"/>
        </w:rPr>
        <w:t>Among corrupt or spurious works</w:t>
      </w:r>
    </w:p>
    <w:p w14:paraId="440FC4C0" w14:textId="77777777" w:rsidR="0045132D" w:rsidRPr="00B2347F" w:rsidRDefault="0045132D" w:rsidP="0045132D">
      <w:r w:rsidRPr="00B2347F">
        <w:rPr>
          <w:b/>
          <w:i/>
        </w:rPr>
        <w:t>Acts of Paul and Thecla</w:t>
      </w:r>
      <w:r w:rsidRPr="00B2347F">
        <w:t xml:space="preserve"> (before 207 A.D.) p.492 mentions self-control.</w:t>
      </w:r>
    </w:p>
    <w:p w14:paraId="2BFBD4CA" w14:textId="77777777" w:rsidR="0045132D" w:rsidRPr="00B2347F" w:rsidRDefault="0045132D" w:rsidP="0045132D">
      <w:pPr>
        <w:ind w:left="288" w:hanging="288"/>
      </w:pPr>
    </w:p>
    <w:p w14:paraId="771F1774" w14:textId="77777777" w:rsidR="0045132D" w:rsidRPr="00B2347F" w:rsidRDefault="0045132D" w:rsidP="0045132D">
      <w:pPr>
        <w:ind w:left="288" w:hanging="288"/>
        <w:rPr>
          <w:b/>
          <w:u w:val="single"/>
        </w:rPr>
      </w:pPr>
      <w:r w:rsidRPr="00B2347F">
        <w:rPr>
          <w:b/>
          <w:u w:val="single"/>
        </w:rPr>
        <w:t>Among heretics</w:t>
      </w:r>
    </w:p>
    <w:p w14:paraId="7ED3C7AE" w14:textId="77777777" w:rsidR="0045132D" w:rsidRPr="00B2347F" w:rsidRDefault="0045132D" w:rsidP="0045132D">
      <w:pPr>
        <w:ind w:left="288" w:hanging="288"/>
      </w:pPr>
      <w:r w:rsidRPr="00B2347F">
        <w:rPr>
          <w:b/>
        </w:rPr>
        <w:t>The Encratites</w:t>
      </w:r>
      <w:r w:rsidRPr="00B2347F">
        <w:t xml:space="preserve"> according to Irenaeus of Lyons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1DA058DF" w14:textId="77777777" w:rsidR="002A3532" w:rsidRPr="00B2347F" w:rsidRDefault="002A3532" w:rsidP="0045132D">
      <w:pPr>
        <w:ind w:left="288" w:hanging="288"/>
        <w:rPr>
          <w:szCs w:val="24"/>
        </w:rPr>
      </w:pPr>
      <w:r w:rsidRPr="00B2347F">
        <w:t>Bardaisan/Bardesan (154-224/232 A.D.)</w:t>
      </w:r>
      <w:r w:rsidRPr="00B2347F">
        <w:rPr>
          <w:szCs w:val="24"/>
        </w:rPr>
        <w:t xml:space="preserve"> (partial, angels, not people) </w:t>
      </w:r>
      <w:r w:rsidR="002D2DBF">
        <w:rPr>
          <w:szCs w:val="24"/>
        </w:rPr>
        <w:t>“</w:t>
      </w:r>
      <w:r w:rsidRPr="00B2347F">
        <w:rPr>
          <w:rFonts w:cs="Consolas"/>
          <w:szCs w:val="24"/>
          <w:highlight w:val="white"/>
        </w:rPr>
        <w:t xml:space="preserve">In like manner, too, those other </w:t>
      </w:r>
      <w:r w:rsidRPr="00B2347F">
        <w:rPr>
          <w:rFonts w:cs="Consolas"/>
          <w:i/>
          <w:szCs w:val="24"/>
          <w:highlight w:val="white"/>
        </w:rPr>
        <w:t>angels</w:t>
      </w:r>
      <w:r w:rsidRPr="00B2347F">
        <w:rPr>
          <w:rFonts w:cs="Consolas"/>
          <w:szCs w:val="24"/>
          <w:highlight w:val="white"/>
        </w:rPr>
        <w:t>, who did the will of their Lord, were, by reason of their self-control, raised to higher rank, and sanctified, and received noble gifts.</w:t>
      </w:r>
      <w:r w:rsidR="002D2DBF">
        <w:rPr>
          <w:szCs w:val="24"/>
        </w:rPr>
        <w:t>”</w:t>
      </w:r>
      <w:r w:rsidRPr="00B2347F">
        <w:rPr>
          <w:szCs w:val="24"/>
        </w:rPr>
        <w:t xml:space="preserve"> </w:t>
      </w:r>
      <w:r w:rsidRPr="00B2347F">
        <w:rPr>
          <w:i/>
          <w:szCs w:val="24"/>
        </w:rPr>
        <w:t>Book of Laws of Divers Countries</w:t>
      </w:r>
      <w:r w:rsidRPr="00B2347F">
        <w:rPr>
          <w:szCs w:val="24"/>
        </w:rPr>
        <w:t xml:space="preserve"> p.</w:t>
      </w:r>
      <w:r w:rsidR="001A132B" w:rsidRPr="00B2347F">
        <w:rPr>
          <w:szCs w:val="24"/>
        </w:rPr>
        <w:t>725</w:t>
      </w:r>
    </w:p>
    <w:p w14:paraId="2B7E23D4" w14:textId="77777777" w:rsidR="004F05EE" w:rsidRDefault="004F05EE">
      <w:pPr>
        <w:ind w:left="288" w:hanging="288"/>
      </w:pPr>
    </w:p>
    <w:p w14:paraId="21313410" w14:textId="77777777" w:rsidR="006768EC" w:rsidRPr="00B2347F" w:rsidRDefault="006768EC" w:rsidP="006768EC">
      <w:pPr>
        <w:pStyle w:val="Heading2"/>
      </w:pPr>
      <w:bookmarkStart w:id="816" w:name="_Toc58618048"/>
      <w:bookmarkStart w:id="817" w:name="_Toc62979479"/>
      <w:bookmarkStart w:id="818" w:name="_Toc161729575"/>
      <w:r w:rsidRPr="00B2347F">
        <w:t>Teachings on Individual Practice not on the list</w:t>
      </w:r>
      <w:bookmarkEnd w:id="816"/>
      <w:bookmarkEnd w:id="817"/>
      <w:bookmarkEnd w:id="818"/>
    </w:p>
    <w:p w14:paraId="77A71E8E" w14:textId="77777777" w:rsidR="006768EC" w:rsidRPr="00B2347F" w:rsidRDefault="006768EC" w:rsidP="006768EC">
      <w:pPr>
        <w:ind w:left="288" w:hanging="288"/>
      </w:pPr>
    </w:p>
    <w:p w14:paraId="614C1822" w14:textId="77777777" w:rsidR="000E7D76" w:rsidRPr="00B2347F" w:rsidRDefault="000E7D76" w:rsidP="006768EC">
      <w:pPr>
        <w:ind w:left="288" w:hanging="288"/>
      </w:pPr>
      <w:r w:rsidRPr="00B2347F">
        <w:rPr>
          <w:b/>
        </w:rPr>
        <w:t>1. Without holiness no one will see the Lord.</w:t>
      </w:r>
      <w:r w:rsidRPr="00B2347F">
        <w:t xml:space="preserve"> (only 1 writer: Clement of Alexandria)</w:t>
      </w:r>
    </w:p>
    <w:p w14:paraId="3F46B594" w14:textId="77777777" w:rsidR="000E7D76" w:rsidRPr="00B2347F" w:rsidRDefault="000E7D76" w:rsidP="006768EC">
      <w:pPr>
        <w:ind w:left="288" w:hanging="288"/>
      </w:pPr>
      <w:r w:rsidRPr="00B2347F">
        <w:rPr>
          <w:b/>
        </w:rPr>
        <w:t>2. Did not need to keep Sabbaths prior to Moses</w:t>
      </w:r>
      <w:r w:rsidRPr="00B2347F">
        <w:t>. (only 2 writers: Justin Martyr, Tertullian)</w:t>
      </w:r>
    </w:p>
    <w:p w14:paraId="16B0D7D1" w14:textId="77777777" w:rsidR="000E7D76" w:rsidRPr="00B2347F" w:rsidRDefault="000E7D76" w:rsidP="006768EC">
      <w:pPr>
        <w:ind w:left="288" w:hanging="288"/>
      </w:pPr>
      <w:r w:rsidRPr="00B2347F">
        <w:rPr>
          <w:b/>
        </w:rPr>
        <w:t>3. If meat cause to offend.</w:t>
      </w:r>
      <w:r w:rsidRPr="00B2347F">
        <w:t xml:space="preserve"> (only 2 writers: Origen, Cyprian)</w:t>
      </w:r>
    </w:p>
    <w:p w14:paraId="195439BB" w14:textId="77777777" w:rsidR="000E7D76" w:rsidRPr="00B2347F" w:rsidRDefault="000E7D76" w:rsidP="006768EC">
      <w:pPr>
        <w:ind w:left="288" w:hanging="288"/>
      </w:pPr>
      <w:r w:rsidRPr="00B2347F">
        <w:rPr>
          <w:b/>
        </w:rPr>
        <w:t>4. Quench the devil</w:t>
      </w:r>
      <w:r w:rsidR="00DE7390">
        <w:rPr>
          <w:b/>
        </w:rPr>
        <w:t>’</w:t>
      </w:r>
      <w:r w:rsidRPr="00B2347F">
        <w:rPr>
          <w:b/>
        </w:rPr>
        <w:t>s darts.</w:t>
      </w:r>
      <w:r w:rsidRPr="00B2347F">
        <w:t xml:space="preserve"> (only 3 writers: Tertullian, Cyprian, Methodius)</w:t>
      </w:r>
    </w:p>
    <w:p w14:paraId="4F377561" w14:textId="77777777" w:rsidR="000E7D76" w:rsidRPr="00B2347F" w:rsidRDefault="000E7D76" w:rsidP="006768EC">
      <w:pPr>
        <w:ind w:left="288" w:hanging="288"/>
      </w:pPr>
      <w:r w:rsidRPr="00B2347F">
        <w:rPr>
          <w:b/>
        </w:rPr>
        <w:t>5. Love fulfills the law.</w:t>
      </w:r>
      <w:r w:rsidRPr="00B2347F">
        <w:t xml:space="preserve"> (only 3 writers: Irenaeus, Clement of Alexandria, Adamantius)</w:t>
      </w:r>
    </w:p>
    <w:p w14:paraId="1D9ED7CB" w14:textId="77777777" w:rsidR="000E7D76" w:rsidRPr="00B2347F" w:rsidRDefault="000E7D76" w:rsidP="006768EC">
      <w:pPr>
        <w:ind w:left="288" w:hanging="288"/>
      </w:pPr>
      <w:r w:rsidRPr="00B2347F">
        <w:rPr>
          <w:b/>
        </w:rPr>
        <w:t>6. Don</w:t>
      </w:r>
      <w:r w:rsidR="00DE7390">
        <w:rPr>
          <w:b/>
        </w:rPr>
        <w:t>’</w:t>
      </w:r>
      <w:r w:rsidRPr="00B2347F">
        <w:rPr>
          <w:b/>
        </w:rPr>
        <w:t>t have partiality.</w:t>
      </w:r>
      <w:r w:rsidRPr="00B2347F">
        <w:t xml:space="preserve"> (only 3 writers: Hegesippus, Clement of Alexandria, Arnobius)</w:t>
      </w:r>
    </w:p>
    <w:p w14:paraId="71C93A25" w14:textId="77777777" w:rsidR="000E7D76" w:rsidRPr="00B2347F" w:rsidRDefault="000E7D76" w:rsidP="006768EC">
      <w:pPr>
        <w:ind w:left="288" w:hanging="288"/>
      </w:pPr>
      <w:r w:rsidRPr="00B2347F">
        <w:rPr>
          <w:b/>
        </w:rPr>
        <w:t>7. Don</w:t>
      </w:r>
      <w:r w:rsidR="00DE7390">
        <w:rPr>
          <w:b/>
        </w:rPr>
        <w:t>’</w:t>
      </w:r>
      <w:r w:rsidRPr="00B2347F">
        <w:rPr>
          <w:b/>
        </w:rPr>
        <w:t>t get tattooed</w:t>
      </w:r>
      <w:r w:rsidRPr="00B2347F">
        <w:t xml:space="preserve"> (no writers)</w:t>
      </w:r>
    </w:p>
    <w:p w14:paraId="4FC88E82" w14:textId="77777777" w:rsidR="000E7D76" w:rsidRPr="00B2347F" w:rsidRDefault="000E7D76" w:rsidP="006768EC">
      <w:pPr>
        <w:ind w:left="288" w:hanging="288"/>
      </w:pPr>
      <w:r w:rsidRPr="00B2347F">
        <w:rPr>
          <w:b/>
        </w:rPr>
        <w:t>8. Honor the aged</w:t>
      </w:r>
      <w:r w:rsidRPr="00B2347F">
        <w:t xml:space="preserve"> (only 1 writer: Clement of Rome)</w:t>
      </w:r>
    </w:p>
    <w:p w14:paraId="5C0FEED0" w14:textId="77777777" w:rsidR="000E7D76" w:rsidRPr="00B2347F" w:rsidRDefault="000E7D76" w:rsidP="006768EC">
      <w:pPr>
        <w:ind w:left="288" w:hanging="288"/>
      </w:pPr>
      <w:r w:rsidRPr="00B2347F">
        <w:rPr>
          <w:b/>
        </w:rPr>
        <w:t>9. Be kind to animals.</w:t>
      </w:r>
      <w:r w:rsidRPr="00B2347F">
        <w:t xml:space="preserve"> (only 1 writer: Clement of Alexandria)</w:t>
      </w:r>
    </w:p>
    <w:p w14:paraId="6A497661" w14:textId="77777777" w:rsidR="000E7D76" w:rsidRPr="00B2347F" w:rsidRDefault="000E7D76" w:rsidP="006768EC">
      <w:pPr>
        <w:ind w:left="288" w:hanging="288"/>
      </w:pPr>
      <w:r w:rsidRPr="00B2347F">
        <w:rPr>
          <w:b/>
        </w:rPr>
        <w:t>10. If a man will not work, let him not eat.</w:t>
      </w:r>
      <w:r w:rsidRPr="00B2347F">
        <w:t xml:space="preserve"> 2 Thessalonians 3:10 (only 2 writers: </w:t>
      </w:r>
      <w:r w:rsidRPr="00B2347F">
        <w:rPr>
          <w:i/>
        </w:rPr>
        <w:t>Didache</w:t>
      </w:r>
      <w:r w:rsidRPr="00B2347F">
        <w:t>, Tertullian)</w:t>
      </w:r>
    </w:p>
    <w:p w14:paraId="1F4F58C2" w14:textId="77777777" w:rsidR="000E7D76" w:rsidRPr="00B2347F" w:rsidRDefault="000E7D76" w:rsidP="000E7D76">
      <w:r w:rsidRPr="00B2347F">
        <w:rPr>
          <w:b/>
        </w:rPr>
        <w:t>11. Do not eat strangled animals.</w:t>
      </w:r>
      <w:r w:rsidRPr="00B2347F">
        <w:t xml:space="preserve"> Acts 15:29; 21:25 (no writers. Ebionite heretics)</w:t>
      </w:r>
    </w:p>
    <w:p w14:paraId="420CC512" w14:textId="77777777" w:rsidR="000E7D76" w:rsidRPr="00B2347F" w:rsidRDefault="000E7D76" w:rsidP="006768EC">
      <w:pPr>
        <w:ind w:left="288" w:hanging="288"/>
      </w:pPr>
      <w:r w:rsidRPr="00B2347F">
        <w:rPr>
          <w:b/>
        </w:rPr>
        <w:t>12. Don</w:t>
      </w:r>
      <w:r w:rsidR="00DE7390">
        <w:rPr>
          <w:b/>
        </w:rPr>
        <w:t>’</w:t>
      </w:r>
      <w:r w:rsidRPr="00B2347F">
        <w:rPr>
          <w:b/>
        </w:rPr>
        <w:t>t fellowship/consort with demons.</w:t>
      </w:r>
      <w:r w:rsidRPr="00B2347F">
        <w:t xml:space="preserve"> (only 3 writers: Clement of Alexandria, Tertullian, Origen)</w:t>
      </w:r>
    </w:p>
    <w:p w14:paraId="7EF11F06" w14:textId="77777777" w:rsidR="000E7D76" w:rsidRPr="00B2347F" w:rsidRDefault="000E7D76" w:rsidP="006768EC">
      <w:pPr>
        <w:ind w:left="288" w:hanging="288"/>
      </w:pPr>
      <w:r w:rsidRPr="00B2347F">
        <w:rPr>
          <w:b/>
        </w:rPr>
        <w:t>13. Reprove in gentleness.</w:t>
      </w:r>
      <w:r w:rsidRPr="00B2347F">
        <w:t xml:space="preserve"> Galatians 6:1 (only 1 writer: Cyprian of Carthage)</w:t>
      </w:r>
    </w:p>
    <w:p w14:paraId="03402112" w14:textId="66BA2732" w:rsidR="000E7D76" w:rsidRPr="00B2347F" w:rsidRDefault="003F1A2A" w:rsidP="006768EC">
      <w:pPr>
        <w:ind w:left="288" w:hanging="288"/>
      </w:pPr>
      <w:r w:rsidRPr="00B2347F">
        <w:rPr>
          <w:b/>
        </w:rPr>
        <w:t>14. Be holy</w:t>
      </w:r>
      <w:r w:rsidRPr="00B2347F">
        <w:t xml:space="preserve"> (Clement of </w:t>
      </w:r>
      <w:r w:rsidR="00E15F8C" w:rsidRPr="00B2347F">
        <w:t>Rome, Clement</w:t>
      </w:r>
      <w:r w:rsidRPr="00B2347F">
        <w:t xml:space="preserve"> of </w:t>
      </w:r>
      <w:smartTag w:uri="urn:schemas-microsoft-com:office:smarttags" w:element="City">
        <w:smartTag w:uri="urn:schemas-microsoft-com:office:smarttags" w:element="place">
          <w:r w:rsidRPr="00B2347F">
            <w:t>Alexandria</w:t>
          </w:r>
        </w:smartTag>
      </w:smartTag>
      <w:r w:rsidRPr="00B2347F">
        <w:t xml:space="preserve">. Among heretics: </w:t>
      </w:r>
      <w:r w:rsidRPr="00B2347F">
        <w:rPr>
          <w:i/>
        </w:rPr>
        <w:t>Recognitions of Clement</w:t>
      </w:r>
      <w:r w:rsidRPr="00B2347F">
        <w:t>)</w:t>
      </w:r>
    </w:p>
    <w:p w14:paraId="4E4154A1" w14:textId="77777777" w:rsidR="003F1A2A" w:rsidRDefault="00C64662" w:rsidP="006768EC">
      <w:pPr>
        <w:ind w:left="288" w:hanging="288"/>
      </w:pPr>
      <w:r w:rsidRPr="00C64662">
        <w:rPr>
          <w:b/>
        </w:rPr>
        <w:t>15. Burn your magic books</w:t>
      </w:r>
      <w:r>
        <w:t xml:space="preserve"> (only 1 writer: Athanasius of Alexandria)</w:t>
      </w:r>
    </w:p>
    <w:p w14:paraId="3B587AF5" w14:textId="77777777" w:rsidR="00E40D4B" w:rsidRDefault="00E40D4B" w:rsidP="00E40D4B">
      <w:pPr>
        <w:ind w:left="288" w:hanging="288"/>
      </w:pPr>
      <w:r w:rsidRPr="00E40D4B">
        <w:rPr>
          <w:b/>
        </w:rPr>
        <w:t xml:space="preserve">16. </w:t>
      </w:r>
      <w:r w:rsidR="00717F9D">
        <w:rPr>
          <w:b/>
        </w:rPr>
        <w:t>Holy kiss / K</w:t>
      </w:r>
      <w:r w:rsidRPr="00E40D4B">
        <w:rPr>
          <w:b/>
        </w:rPr>
        <w:t>iss</w:t>
      </w:r>
      <w:r w:rsidR="00717F9D">
        <w:rPr>
          <w:b/>
        </w:rPr>
        <w:t xml:space="preserve"> of peace</w:t>
      </w:r>
      <w:r>
        <w:t xml:space="preserve"> (1 Th 5:26) (</w:t>
      </w:r>
      <w:r w:rsidR="00717F9D">
        <w:t xml:space="preserve">only </w:t>
      </w:r>
      <w:r w:rsidR="00062FC0">
        <w:t>3</w:t>
      </w:r>
      <w:r w:rsidR="00717F9D">
        <w:t xml:space="preserve"> writers: Athenagoras, </w:t>
      </w:r>
      <w:r w:rsidR="00062FC0">
        <w:t xml:space="preserve">Justin Martyr, </w:t>
      </w:r>
      <w:r w:rsidR="00717F9D">
        <w:t>Tertullian</w:t>
      </w:r>
      <w:r>
        <w:t>, p30)</w:t>
      </w:r>
    </w:p>
    <w:p w14:paraId="42F3DFDA" w14:textId="685495EE" w:rsidR="008B6A06" w:rsidRPr="00B2347F" w:rsidRDefault="008B6A06" w:rsidP="008B6A06">
      <w:pPr>
        <w:ind w:left="288" w:hanging="288"/>
      </w:pPr>
      <w:r>
        <w:rPr>
          <w:b/>
        </w:rPr>
        <w:t>17</w:t>
      </w:r>
      <w:r w:rsidRPr="00B2347F">
        <w:rPr>
          <w:b/>
        </w:rPr>
        <w:t>. Where words are many sin is not absent</w:t>
      </w:r>
      <w:r w:rsidRPr="00B2347F">
        <w:t xml:space="preserve"> (only 3 writers: Clement of Alexandria, Origen, Cyprian)</w:t>
      </w:r>
    </w:p>
    <w:p w14:paraId="4C71EB02" w14:textId="77777777" w:rsidR="00E40D4B" w:rsidRPr="00B2347F" w:rsidRDefault="00E40D4B" w:rsidP="006768EC">
      <w:pPr>
        <w:ind w:left="288" w:hanging="288"/>
      </w:pPr>
    </w:p>
    <w:p w14:paraId="49519C0B" w14:textId="77777777" w:rsidR="000E7D76" w:rsidRPr="00B2347F" w:rsidRDefault="000E7D76" w:rsidP="006768EC">
      <w:pPr>
        <w:ind w:left="288" w:hanging="288"/>
      </w:pPr>
      <w:r w:rsidRPr="00B2347F">
        <w:rPr>
          <w:b/>
        </w:rPr>
        <w:t>Do not provoke others.</w:t>
      </w:r>
      <w:r w:rsidRPr="00B2347F">
        <w:t xml:space="preserve"> (not analyzed yet. So for 1 writer: Theonas of Alexandria)</w:t>
      </w:r>
    </w:p>
    <w:p w14:paraId="5ADC368C" w14:textId="77777777" w:rsidR="000E7D76" w:rsidRPr="00B2347F" w:rsidRDefault="000E7D76" w:rsidP="006768EC">
      <w:pPr>
        <w:ind w:left="288" w:hanging="288"/>
      </w:pPr>
      <w:r w:rsidRPr="00B2347F">
        <w:rPr>
          <w:b/>
        </w:rPr>
        <w:t>Share with those who are persecuted.</w:t>
      </w:r>
      <w:r w:rsidRPr="00B2347F">
        <w:t xml:space="preserve"> Hebrews 10:33 (not analyzed yet)</w:t>
      </w:r>
    </w:p>
    <w:p w14:paraId="4D258FEC" w14:textId="77777777" w:rsidR="000E7D76" w:rsidRPr="00B2347F" w:rsidRDefault="000E7D76" w:rsidP="006768EC">
      <w:pPr>
        <w:ind w:left="288" w:hanging="288"/>
      </w:pPr>
      <w:r w:rsidRPr="00B2347F">
        <w:rPr>
          <w:b/>
        </w:rPr>
        <w:t>Quarrelling about words ruins those who listen.</w:t>
      </w:r>
      <w:r w:rsidRPr="00B2347F">
        <w:t xml:space="preserve"> 2 Timothy 2:14 (not analyzed yet)</w:t>
      </w:r>
    </w:p>
    <w:p w14:paraId="350F1C43" w14:textId="77777777" w:rsidR="000E7D76" w:rsidRPr="00B2347F" w:rsidRDefault="000E7D76" w:rsidP="006768EC">
      <w:pPr>
        <w:ind w:left="288" w:hanging="288"/>
      </w:pPr>
      <w:r w:rsidRPr="00B2347F">
        <w:rPr>
          <w:b/>
        </w:rPr>
        <w:t>They</w:t>
      </w:r>
      <w:r w:rsidR="00DE7390">
        <w:rPr>
          <w:b/>
        </w:rPr>
        <w:t>’</w:t>
      </w:r>
      <w:r w:rsidRPr="00B2347F">
        <w:rPr>
          <w:b/>
        </w:rPr>
        <w:t>ll know we are Christians by our love</w:t>
      </w:r>
      <w:r w:rsidRPr="00B2347F">
        <w:t xml:space="preserve"> (not analyzed yet)</w:t>
      </w:r>
    </w:p>
    <w:p w14:paraId="1FBC13C7" w14:textId="77777777" w:rsidR="000E7D76" w:rsidRPr="00B2347F" w:rsidRDefault="000E7D76" w:rsidP="006768EC">
      <w:pPr>
        <w:ind w:left="288" w:hanging="288"/>
      </w:pPr>
    </w:p>
    <w:p w14:paraId="0D4F802E" w14:textId="77777777" w:rsidR="006768EC" w:rsidRPr="00B2347F" w:rsidRDefault="006768EC" w:rsidP="006768EC">
      <w:pPr>
        <w:ind w:left="288" w:hanging="288"/>
        <w:rPr>
          <w:b/>
          <w:u w:val="single"/>
        </w:rPr>
      </w:pPr>
      <w:r w:rsidRPr="00B2347F">
        <w:rPr>
          <w:b/>
          <w:u w:val="single"/>
        </w:rPr>
        <w:t>Divergences</w:t>
      </w:r>
    </w:p>
    <w:p w14:paraId="3DF511BE" w14:textId="77777777"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Stars as signs of people</w:t>
      </w:r>
      <w:r w:rsidR="00DE7390">
        <w:rPr>
          <w:b/>
        </w:rPr>
        <w:t>’</w:t>
      </w:r>
      <w:r w:rsidRPr="00B2347F">
        <w:rPr>
          <w:b/>
        </w:rPr>
        <w:t>s destiny</w:t>
      </w:r>
      <w:r w:rsidRPr="00B2347F">
        <w:t xml:space="preserve"> (&amp;&amp;&amp;)</w:t>
      </w:r>
    </w:p>
    <w:p w14:paraId="7DB6863A" w14:textId="77777777" w:rsidR="006768EC" w:rsidRPr="00B2347F" w:rsidRDefault="006768EC">
      <w:pPr>
        <w:ind w:left="288" w:hanging="288"/>
      </w:pPr>
    </w:p>
    <w:p w14:paraId="5E4867F6" w14:textId="77777777" w:rsidR="00C10918" w:rsidRPr="00B2347F" w:rsidRDefault="00C10918">
      <w:pPr>
        <w:ind w:left="288" w:hanging="288"/>
      </w:pPr>
    </w:p>
    <w:p w14:paraId="1AC9432D" w14:textId="77777777" w:rsidR="00242418" w:rsidRPr="00B2347F" w:rsidRDefault="00242418">
      <w:pPr>
        <w:pStyle w:val="Heading1"/>
        <w:rPr>
          <w:caps/>
        </w:rPr>
      </w:pPr>
      <w:bookmarkStart w:id="819" w:name="_Toc58618049"/>
      <w:bookmarkStart w:id="820" w:name="_Toc62979480"/>
      <w:bookmarkStart w:id="821" w:name="_Toc161729576"/>
      <w:r w:rsidRPr="00B2347F">
        <w:rPr>
          <w:caps/>
        </w:rPr>
        <w:t>Loving Others</w:t>
      </w:r>
      <w:bookmarkEnd w:id="819"/>
      <w:bookmarkEnd w:id="820"/>
      <w:bookmarkEnd w:id="821"/>
    </w:p>
    <w:p w14:paraId="3622E406" w14:textId="77777777" w:rsidR="00242418" w:rsidRPr="00B2347F" w:rsidRDefault="00242418"/>
    <w:p w14:paraId="73928960" w14:textId="034FB0A5" w:rsidR="00242418" w:rsidRPr="00B2347F" w:rsidRDefault="00242418">
      <w:pPr>
        <w:pStyle w:val="Heading2"/>
      </w:pPr>
      <w:bookmarkStart w:id="822" w:name="_Toc58618050"/>
      <w:bookmarkStart w:id="823" w:name="_Toc62979481"/>
      <w:bookmarkStart w:id="824" w:name="_Toc161729577"/>
      <w:bookmarkStart w:id="825" w:name="_Toc136858529"/>
      <w:r w:rsidRPr="00B2347F">
        <w:t>L</w:t>
      </w:r>
      <w:r w:rsidR="009849FD">
        <w:t>o</w:t>
      </w:r>
      <w:r w:rsidRPr="00B2347F">
        <w:t>1. Love all / your neighbor as yourself</w:t>
      </w:r>
      <w:bookmarkEnd w:id="822"/>
      <w:bookmarkEnd w:id="823"/>
      <w:bookmarkEnd w:id="824"/>
    </w:p>
    <w:p w14:paraId="57AD27DA" w14:textId="77777777" w:rsidR="00242418" w:rsidRPr="00B2347F" w:rsidRDefault="00242418"/>
    <w:p w14:paraId="28DEB954" w14:textId="77777777" w:rsidR="00242418" w:rsidRPr="00B2347F" w:rsidRDefault="00242418">
      <w:r w:rsidRPr="00B2347F">
        <w:t>Leviticus 19:18b; Mark 12:31; Luke 10:27a</w:t>
      </w:r>
    </w:p>
    <w:p w14:paraId="03788AE9" w14:textId="77777777" w:rsidR="00242418" w:rsidRPr="00B2347F" w:rsidRDefault="00242418">
      <w:pPr>
        <w:ind w:left="288" w:hanging="288"/>
        <w:rPr>
          <w:b/>
        </w:rPr>
      </w:pPr>
    </w:p>
    <w:p w14:paraId="4275B36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 Romans 13:9</w:t>
      </w:r>
    </w:p>
    <w:p w14:paraId="386F8CEB" w14:textId="77777777" w:rsidR="00242418" w:rsidRPr="00B2347F" w:rsidRDefault="00242418">
      <w:pPr>
        <w:ind w:left="288" w:hanging="288"/>
      </w:pPr>
      <w:r w:rsidRPr="00B2347F">
        <w:rPr>
          <w:b/>
        </w:rPr>
        <w:t>p66 Bodmer II papyri</w:t>
      </w:r>
      <w:r w:rsidRPr="00B2347F">
        <w:t xml:space="preserve"> - 817 verses (92%) of John (125-175 A.D.) (partial, love each other) John 15:12,17</w:t>
      </w:r>
    </w:p>
    <w:p w14:paraId="3D71F1BC" w14:textId="543B750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10:27a</w:t>
      </w:r>
    </w:p>
    <w:p w14:paraId="25DA5447" w14:textId="77777777" w:rsidR="00932DFA" w:rsidRPr="00B2347F" w:rsidRDefault="00932DFA" w:rsidP="00932DF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10:27-36</w:t>
      </w:r>
    </w:p>
    <w:p w14:paraId="57539C47"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loves us. 1 John 4:11-12</w:t>
      </w:r>
    </w:p>
    <w:p w14:paraId="1DBF6105" w14:textId="77777777" w:rsidR="00242418" w:rsidRPr="00B2347F" w:rsidRDefault="00242418"/>
    <w:p w14:paraId="51F9AC05" w14:textId="77777777" w:rsidR="00242418" w:rsidRPr="00B2347F" w:rsidRDefault="00242418">
      <w:pPr>
        <w:ind w:left="288" w:hanging="288"/>
      </w:pPr>
      <w:r w:rsidRPr="00B2347F">
        <w:rPr>
          <w:b/>
          <w:i/>
        </w:rPr>
        <w:t xml:space="preserve">Clement of </w:t>
      </w:r>
      <w:smartTag w:uri="urn:schemas-microsoft-com:office:smarttags" w:element="City">
        <w:smartTag w:uri="urn:schemas-microsoft-com:office:smarttags" w:element="place">
          <w:r w:rsidRPr="00B2347F">
            <w:rPr>
              <w:b/>
              <w:i/>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w:t>
      </w:r>
      <w:r w:rsidRPr="00B2347F">
        <w:rPr>
          <w:i/>
        </w:rPr>
        <w:t>1 Clement</w:t>
      </w:r>
      <w:r w:rsidRPr="00B2347F">
        <w:t xml:space="preserve"> ch.14 p.8</w:t>
      </w:r>
    </w:p>
    <w:p w14:paraId="7249264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commends the Corinthian church for not being a respecter of persons. </w:t>
      </w:r>
      <w:r w:rsidRPr="00B2347F">
        <w:rPr>
          <w:i/>
        </w:rPr>
        <w:t>1 Clement</w:t>
      </w:r>
      <w:r w:rsidRPr="00B2347F">
        <w:t xml:space="preserve"> ch.1 p.5</w:t>
      </w:r>
    </w:p>
    <w:p w14:paraId="7B4EC2FD" w14:textId="77777777" w:rsidR="00242418" w:rsidRPr="00B2347F" w:rsidRDefault="00242418">
      <w:pPr>
        <w:ind w:left="288" w:hanging="288"/>
      </w:pPr>
      <w:r w:rsidRPr="00B2347F">
        <w:rPr>
          <w:b/>
          <w:i/>
        </w:rPr>
        <w:t>Didache</w:t>
      </w:r>
      <w:r w:rsidRPr="00B2347F">
        <w:t xml:space="preserve"> (=Teaching of the Twelve Apostles) vol.7 ch.1.5 p.377 (before 125 A.D.) First love the Lord your God, and second, love your neighbor as yourself.</w:t>
      </w:r>
    </w:p>
    <w:p w14:paraId="179B698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love thy neighbour more than thine own soul</w:t>
      </w:r>
      <w:r w:rsidR="002D2DBF">
        <w:t>”</w:t>
      </w:r>
    </w:p>
    <w:p w14:paraId="402B74F9"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5E3338A4" w14:textId="77777777" w:rsidR="00AA7308" w:rsidRPr="00B2347F" w:rsidRDefault="00AA7308" w:rsidP="00AA730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28.46 p.87 Jesus tells the rich young ruler to love your neighbor as yourself.</w:t>
      </w:r>
    </w:p>
    <w:p w14:paraId="6E10D0A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the divine word gives us instructions, in order that </w:t>
      </w:r>
      <w:r w:rsidR="00DE7390">
        <w:t>‘</w:t>
      </w:r>
      <w:r w:rsidRPr="00B2347F">
        <w:t>we may lead a quiet and peaceable life. And it teaches us to render all things to all, honour to whom honour, fear to whom fear, tribute to whom tribute; to owe no man anything, but to love all.</w:t>
      </w:r>
      <w:r w:rsidR="00DE7390">
        <w:t>’</w:t>
      </w:r>
      <w:r w:rsidR="002D2DBF">
        <w:t>”</w:t>
      </w:r>
      <w:r w:rsidRPr="00B2347F">
        <w:t xml:space="preserve"> </w:t>
      </w:r>
      <w:r w:rsidRPr="00B2347F">
        <w:rPr>
          <w:i/>
        </w:rPr>
        <w:t>Theophilus to Autolycus</w:t>
      </w:r>
      <w:r w:rsidRPr="00B2347F">
        <w:t xml:space="preserve"> book 3 ch.14 p.115</w:t>
      </w:r>
    </w:p>
    <w:p w14:paraId="1621982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to love your neighbor as yourself.</w:t>
      </w:r>
      <w:r w:rsidRPr="00B2347F">
        <w:rPr>
          <w:i/>
        </w:rPr>
        <w:t xml:space="preserve"> Irenaeus Against Heresies</w:t>
      </w:r>
      <w:r w:rsidRPr="00B2347F">
        <w:t xml:space="preserve"> book 4 ch.12.3 p.476</w:t>
      </w:r>
    </w:p>
    <w:p w14:paraId="21D6987D" w14:textId="77777777" w:rsidR="00C06817" w:rsidRPr="00B2347F" w:rsidRDefault="00C06817" w:rsidP="00C06817">
      <w:pPr>
        <w:ind w:left="288" w:hanging="288"/>
      </w:pPr>
      <w:r w:rsidRPr="00B2347F">
        <w:t>Irenaeus of Lyons (c.160-202 A.D.) speaks of the Noah after the flood that if a man sheds someone</w:t>
      </w:r>
      <w:r w:rsidR="00DE7390">
        <w:t>’</w:t>
      </w:r>
      <w:r w:rsidRPr="00B2347F">
        <w:t xml:space="preserve">s blood, then his own blood should be shed. </w:t>
      </w:r>
      <w:r w:rsidRPr="00B2347F">
        <w:rPr>
          <w:i/>
        </w:rPr>
        <w:t>Proof of Apostolic Preaching</w:t>
      </w:r>
      <w:r w:rsidRPr="00B2347F">
        <w:t xml:space="preserve"> ch.22</w:t>
      </w:r>
    </w:p>
    <w:p w14:paraId="40A4AD1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The greatest commandment is </w:t>
      </w:r>
      <w:r w:rsidR="002D2DBF">
        <w:t>“</w:t>
      </w:r>
      <w:r w:rsidRPr="00B2347F">
        <w:t xml:space="preserve">Thou shalt love the Lord thy God with all they soul, and with all thy strength…. The second in order, and not any less than this, He says, is </w:t>
      </w:r>
      <w:r w:rsidR="00DE7390">
        <w:t>‘</w:t>
      </w:r>
      <w:r w:rsidRPr="00B2347F">
        <w:t>Thou shalt love thy neighbour as thyself.</w:t>
      </w:r>
      <w:r w:rsidR="002D2DBF">
        <w:t>”</w:t>
      </w:r>
      <w:r w:rsidRPr="00B2347F">
        <w:t xml:space="preserve"> </w:t>
      </w:r>
      <w:r w:rsidRPr="00B2347F">
        <w:rPr>
          <w:i/>
        </w:rPr>
        <w:t>Who is the Rich Man That Shall Be Saved?</w:t>
      </w:r>
      <w:r w:rsidRPr="00B2347F">
        <w:t xml:space="preserve"> 27,28 p.599.</w:t>
      </w:r>
    </w:p>
    <w:p w14:paraId="0891B96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to love our neighbor as yourself. </w:t>
      </w:r>
      <w:r w:rsidRPr="00B2347F">
        <w:rPr>
          <w:i/>
        </w:rPr>
        <w:t>The Instructor</w:t>
      </w:r>
      <w:r w:rsidRPr="00B2347F">
        <w:t xml:space="preserve"> book 3 ch.12 p.292</w:t>
      </w:r>
    </w:p>
    <w:p w14:paraId="59828107"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love your neighbor as yourself.</w:t>
      </w:r>
      <w:r w:rsidRPr="00B2347F">
        <w:rPr>
          <w:highlight w:val="white"/>
        </w:rPr>
        <w:t xml:space="preserve"> </w:t>
      </w:r>
      <w:r w:rsidRPr="00B2347F">
        <w:rPr>
          <w:i/>
        </w:rPr>
        <w:t>Exhortation to the Heathen</w:t>
      </w:r>
      <w:r w:rsidRPr="00B2347F">
        <w:t xml:space="preserve"> ch.10 p.202</w:t>
      </w:r>
    </w:p>
    <w:p w14:paraId="7E9CD6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Are we to paint ourselves out that our </w:t>
      </w:r>
      <w:proofErr w:type="spellStart"/>
      <w:r w:rsidRPr="00B2347F">
        <w:t>neighbours</w:t>
      </w:r>
      <w:proofErr w:type="spellEnd"/>
      <w:r w:rsidRPr="00B2347F">
        <w:t xml:space="preserve"> may perish? Where, then, is (the command), </w:t>
      </w:r>
      <w:r w:rsidR="00DE7390">
        <w:t>‘</w:t>
      </w:r>
      <w:r w:rsidRPr="00B2347F">
        <w:t>Thou shalt love thy neighbour as thyself?</w:t>
      </w:r>
      <w:r w:rsidR="00DE7390">
        <w:t>’</w:t>
      </w:r>
      <w:r w:rsidR="002D2DBF">
        <w:t>”</w:t>
      </w:r>
      <w:r w:rsidRPr="00B2347F">
        <w:t xml:space="preserve"> </w:t>
      </w:r>
      <w:r w:rsidRPr="00B2347F">
        <w:rPr>
          <w:i/>
        </w:rPr>
        <w:t>On the Apparel of Women</w:t>
      </w:r>
      <w:r w:rsidRPr="00B2347F">
        <w:t xml:space="preserve"> book 2 ch.2 p.19</w:t>
      </w:r>
    </w:p>
    <w:p w14:paraId="61EBB6A6" w14:textId="77777777" w:rsidR="00242418" w:rsidRPr="00B2347F" w:rsidRDefault="00242418">
      <w:pPr>
        <w:ind w:left="288" w:hanging="288"/>
      </w:pPr>
      <w:r w:rsidRPr="00B2347F">
        <w:t xml:space="preserve">Tertullian (207/208 A.D.) speaks of the precept of </w:t>
      </w:r>
      <w:r w:rsidR="002D2DBF">
        <w:t>“</w:t>
      </w:r>
      <w:r w:rsidRPr="00B2347F">
        <w:t>your loving your neighbour as yourself</w:t>
      </w:r>
      <w:r w:rsidR="002D2DBF">
        <w:t>”</w:t>
      </w:r>
      <w:r w:rsidRPr="00B2347F">
        <w:t xml:space="preserve"> and that we are to love our enemy and the stranger. </w:t>
      </w:r>
      <w:r w:rsidRPr="00B2347F">
        <w:rPr>
          <w:i/>
        </w:rPr>
        <w:t>Five Books Against Marcion</w:t>
      </w:r>
      <w:r w:rsidRPr="00B2347F">
        <w:t xml:space="preserve"> book 1 ch.23 p.288. See also book 5 ch.4 p.437</w:t>
      </w:r>
    </w:p>
    <w:p w14:paraId="2ACADA8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432ED0FA" w14:textId="77777777" w:rsidR="00AB430C" w:rsidRDefault="00AB430C" w:rsidP="00AB430C">
      <w:pPr>
        <w:ind w:left="288" w:hanging="288"/>
      </w:pPr>
      <w:r w:rsidRPr="00AB430C">
        <w:t>Origen</w:t>
      </w:r>
      <w:r w:rsidRPr="00B2347F">
        <w:t xml:space="preserve"> (233/234 A.D.)</w:t>
      </w:r>
      <w:r>
        <w:t xml:space="preserve"> (partial) says to love your neighbors.</w:t>
      </w:r>
      <w:r w:rsidRPr="00B2347F">
        <w:t xml:space="preserve"> </w:t>
      </w:r>
      <w:r w:rsidRPr="00B2347F">
        <w:rPr>
          <w:i/>
        </w:rPr>
        <w:t>Origen</w:t>
      </w:r>
      <w:r>
        <w:rPr>
          <w:i/>
        </w:rPr>
        <w:t xml:space="preserve"> On Prayer</w:t>
      </w:r>
      <w:r w:rsidRPr="00B2347F">
        <w:t xml:space="preserve"> ch.</w:t>
      </w:r>
      <w:r>
        <w:t>11.2 p.144</w:t>
      </w:r>
    </w:p>
    <w:p w14:paraId="7613CF6C" w14:textId="77777777" w:rsidR="002476B9" w:rsidRPr="00B2347F" w:rsidRDefault="002476B9" w:rsidP="002476B9">
      <w:pPr>
        <w:ind w:left="288" w:hanging="288"/>
      </w:pPr>
      <w:r w:rsidRPr="00B2347F">
        <w:rPr>
          <w:b/>
          <w:i/>
          <w:szCs w:val="24"/>
        </w:rPr>
        <w:t>Treatise on Rebaptism</w:t>
      </w:r>
      <w:r w:rsidRPr="00B2347F">
        <w:rPr>
          <w:szCs w:val="24"/>
        </w:rPr>
        <w:t xml:space="preserve"> (c.250-258 A.D.) ch.13 p.675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710962C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quotes Mark 12:29-31, including </w:t>
      </w:r>
      <w:r w:rsidR="002D2DBF">
        <w:t>“</w:t>
      </w:r>
      <w:r w:rsidRPr="00B2347F">
        <w:t>love your neighbor as yourself</w:t>
      </w:r>
      <w:r w:rsidR="002D2DBF">
        <w:t>”</w:t>
      </w:r>
      <w:r w:rsidRPr="00B2347F">
        <w:t xml:space="preserve"> </w:t>
      </w:r>
      <w:r w:rsidRPr="00B2347F">
        <w:rPr>
          <w:i/>
        </w:rPr>
        <w:t>Treatises of Cyprian</w:t>
      </w:r>
      <w:r w:rsidRPr="00B2347F">
        <w:t xml:space="preserve"> Treatise 4 ch.28 p.455.</w:t>
      </w:r>
    </w:p>
    <w:p w14:paraId="102093B7" w14:textId="77777777" w:rsidR="00242418" w:rsidRPr="00B2347F" w:rsidRDefault="00242418">
      <w:pPr>
        <w:ind w:left="288" w:hanging="288"/>
      </w:pPr>
      <w:r w:rsidRPr="00B2347F">
        <w:t xml:space="preserve">Cyprian of Carthage (c.246-258 A.D.) says to love your neighbor as yourself. </w:t>
      </w:r>
      <w:r w:rsidR="007B70F0" w:rsidRPr="00B2347F">
        <w:t>letter 6</w:t>
      </w:r>
      <w:r w:rsidRPr="00B2347F">
        <w:t xml:space="preserve"> ch.5 p.285</w:t>
      </w:r>
    </w:p>
    <w:p w14:paraId="4CCF9857" w14:textId="77777777" w:rsidR="00242418" w:rsidRPr="00B2347F" w:rsidRDefault="00242418">
      <w:pPr>
        <w:ind w:left="288" w:hanging="288"/>
      </w:pPr>
      <w:r w:rsidRPr="00B2347F">
        <w:t xml:space="preserve">Cyprian of Carthage (c.246-258 A.D.) discusses 1 Corinthians 13. </w:t>
      </w:r>
      <w:r w:rsidRPr="00B2347F">
        <w:rPr>
          <w:i/>
        </w:rPr>
        <w:t>Treatises of Cyprian</w:t>
      </w:r>
      <w:r w:rsidRPr="00B2347F">
        <w:t xml:space="preserve"> Treatise 12 ch.3 p.533</w:t>
      </w:r>
    </w:p>
    <w:p w14:paraId="531418AC" w14:textId="77777777" w:rsidR="00242418" w:rsidRPr="00B2347F" w:rsidRDefault="00242418">
      <w:pPr>
        <w:ind w:left="288" w:hanging="288"/>
      </w:pPr>
      <w:r w:rsidRPr="00B2347F">
        <w:rPr>
          <w:b/>
        </w:rPr>
        <w:t>Lactantius</w:t>
      </w:r>
      <w:r w:rsidRPr="00B2347F">
        <w:t xml:space="preserve"> (c.303-320/325 A.D.) </w:t>
      </w:r>
      <w:r w:rsidR="002D2DBF">
        <w:t>“</w:t>
      </w:r>
      <w:r w:rsidRPr="00B2347F">
        <w:t>ignorant of wars, who maintain concord with all, who are friendly even to their enemies, who love all men as brethren, who know how to restrain their anger, and</w:t>
      </w:r>
      <w:r w:rsidR="002D2DBF">
        <w:t>”</w:t>
      </w:r>
      <w:r w:rsidRPr="00B2347F">
        <w:t xml:space="preserve"> </w:t>
      </w:r>
      <w:r w:rsidRPr="00B2347F">
        <w:rPr>
          <w:i/>
        </w:rPr>
        <w:t>The Divine Institutes</w:t>
      </w:r>
      <w:r w:rsidRPr="00B2347F">
        <w:t xml:space="preserve"> Book 5 ch.10 p.146</w:t>
      </w:r>
    </w:p>
    <w:p w14:paraId="45035ADF" w14:textId="77777777" w:rsidR="00EE6555" w:rsidRPr="00B2347F" w:rsidRDefault="00EE6555" w:rsidP="00EE6555">
      <w:pPr>
        <w:ind w:left="288" w:hanging="288"/>
      </w:pPr>
      <w:r w:rsidRPr="00B2347F">
        <w:t xml:space="preserve">Lactantius (c.303-320/325 A.D.) says to love your enemies. </w:t>
      </w:r>
      <w:r w:rsidRPr="00B2347F">
        <w:rPr>
          <w:i/>
        </w:rPr>
        <w:t>Epitome of the Divine Institutes</w:t>
      </w:r>
      <w:r w:rsidRPr="00B2347F">
        <w:t xml:space="preserve"> ch.65 p.250</w:t>
      </w:r>
    </w:p>
    <w:p w14:paraId="2CC1F56E" w14:textId="77777777" w:rsidR="00E57E8E" w:rsidRPr="00496636" w:rsidRDefault="00E57E8E" w:rsidP="00E57E8E">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27F13D53" w14:textId="1D4246EC" w:rsidR="005551FF" w:rsidRDefault="005551FF"/>
    <w:p w14:paraId="12A78668" w14:textId="517F5AF3" w:rsidR="003104FA" w:rsidRPr="003104FA" w:rsidRDefault="003104FA">
      <w:pPr>
        <w:rPr>
          <w:b/>
          <w:bCs/>
          <w:u w:val="single"/>
        </w:rPr>
      </w:pPr>
      <w:r w:rsidRPr="003104FA">
        <w:rPr>
          <w:b/>
          <w:bCs/>
          <w:u w:val="single"/>
        </w:rPr>
        <w:t>Among heretics</w:t>
      </w:r>
    </w:p>
    <w:p w14:paraId="50BE751F" w14:textId="55830211" w:rsidR="003104FA" w:rsidRPr="00B2347F" w:rsidRDefault="003104FA" w:rsidP="003104FA">
      <w:pPr>
        <w:ind w:left="288" w:hanging="288"/>
        <w:rPr>
          <w:b/>
        </w:rPr>
      </w:pPr>
      <w:r w:rsidRPr="00B2347F">
        <w:t xml:space="preserve">The Ebionite </w:t>
      </w:r>
      <w:r w:rsidRPr="00741C5E">
        <w:rPr>
          <w:b/>
          <w:i/>
        </w:rPr>
        <w:t>Clementine Homilies</w:t>
      </w:r>
      <w:r w:rsidRPr="00B2347F">
        <w:t xml:space="preserve"> (-188 A.D.- uncertain date) </w:t>
      </w:r>
      <w:r>
        <w:t xml:space="preserve">says to love your neighbor and everyone as yourself. </w:t>
      </w:r>
      <w:r w:rsidRPr="00B2347F">
        <w:t xml:space="preserve">homily </w:t>
      </w:r>
      <w:r>
        <w:t>12</w:t>
      </w:r>
      <w:r w:rsidRPr="00B2347F">
        <w:t xml:space="preserve"> ch.</w:t>
      </w:r>
      <w:r>
        <w:t>26</w:t>
      </w:r>
      <w:r w:rsidRPr="00B2347F">
        <w:t xml:space="preserve"> p.</w:t>
      </w:r>
      <w:r>
        <w:t>298.</w:t>
      </w:r>
    </w:p>
    <w:p w14:paraId="027E16CE" w14:textId="4D1808D8"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ch.6.13 p.156 </w:t>
      </w:r>
      <w:r w:rsidR="00CB26B6">
        <w:t>says to love your neighbor as ourselves.</w:t>
      </w:r>
    </w:p>
    <w:p w14:paraId="75F401C6" w14:textId="77777777" w:rsidR="003104FA" w:rsidRPr="00B2347F" w:rsidRDefault="003104FA"/>
    <w:p w14:paraId="41204CFB" w14:textId="77777777" w:rsidR="00457E9C" w:rsidRDefault="00457E9C" w:rsidP="00457E9C">
      <w:pPr>
        <w:pStyle w:val="Heading2"/>
      </w:pPr>
      <w:bookmarkStart w:id="826" w:name="_Toc161729578"/>
      <w:bookmarkStart w:id="827" w:name="_Toc58618051"/>
      <w:bookmarkStart w:id="828" w:name="_Toc62979482"/>
      <w:r>
        <w:t>Lo2. Have affection towards others (besides your family)</w:t>
      </w:r>
      <w:bookmarkEnd w:id="826"/>
    </w:p>
    <w:p w14:paraId="0F3605B0" w14:textId="77777777" w:rsidR="00457E9C" w:rsidRDefault="00457E9C" w:rsidP="00457E9C"/>
    <w:p w14:paraId="2684F5E0" w14:textId="77777777" w:rsidR="00457E9C" w:rsidRDefault="00457E9C" w:rsidP="00457E9C">
      <w:r>
        <w:t>1 Corinthians 4:17; 16:7, 19-20; 2 Corinthians 2:13; Philippians 1:8-9; 4:1</w:t>
      </w:r>
    </w:p>
    <w:p w14:paraId="55D94A0C" w14:textId="77777777" w:rsidR="00457E9C" w:rsidRDefault="00457E9C" w:rsidP="00457E9C">
      <w:r>
        <w:t>Romans 16:3-16; Ephesians 6:21 (implied); 2 Timothy 1:14 (implied)</w:t>
      </w:r>
    </w:p>
    <w:p w14:paraId="0BFA86A1" w14:textId="77777777" w:rsidR="00457E9C" w:rsidRDefault="00457E9C" w:rsidP="00457E9C">
      <w:r>
        <w:t>1 Corinthians 16:18; Philemon 17,20 Refreshing someone’s spirit</w:t>
      </w:r>
    </w:p>
    <w:p w14:paraId="742879AD" w14:textId="77777777" w:rsidR="00457E9C" w:rsidRDefault="00457E9C" w:rsidP="00457E9C"/>
    <w:p w14:paraId="03892A99" w14:textId="09788D4D" w:rsidR="00063739" w:rsidRDefault="006D30FC" w:rsidP="006D30FC">
      <w:pPr>
        <w:ind w:left="288" w:hanging="288"/>
      </w:pPr>
      <w:r w:rsidRPr="006D30FC">
        <w:rPr>
          <w:b/>
          <w:bCs/>
        </w:rPr>
        <w:t>Clement of Rome</w:t>
      </w:r>
      <w:r>
        <w:t xml:space="preserve"> (96-98 A.D.) “Send back speedily to us in peace and with joy these our messengers to you: … that they may the sooner announce to us the peace and harmony we so earnestly desired and long for [among you], and that we may the more quickly rejoice over the good order re-established among you.” 1 Clement ch.19 vol.1 p.21</w:t>
      </w:r>
    </w:p>
    <w:p w14:paraId="29DB930B" w14:textId="4B534FB2" w:rsidR="00063739" w:rsidRDefault="008965FF" w:rsidP="00932DFA">
      <w:pPr>
        <w:ind w:left="288" w:hanging="288"/>
      </w:pPr>
      <w:r w:rsidRPr="008965FF">
        <w:rPr>
          <w:b/>
          <w:bCs/>
        </w:rPr>
        <w:t>Ignatius of Antioch</w:t>
      </w:r>
      <w:r>
        <w:t xml:space="preserve"> (</w:t>
      </w:r>
      <w:r w:rsidRPr="00B2347F">
        <w:t>-107/116 A.D.</w:t>
      </w:r>
      <w:r>
        <w:t xml:space="preserve">) “For if I in this brief space of time, have enjoyed such fellowship with your bishop-“. </w:t>
      </w:r>
      <w:r w:rsidRPr="008965FF">
        <w:rPr>
          <w:i/>
          <w:iCs/>
        </w:rPr>
        <w:t>Epistle of Ignatius to the Ephesians</w:t>
      </w:r>
      <w:r>
        <w:t xml:space="preserve"> (Greek version) ch.5 p.51</w:t>
      </w:r>
    </w:p>
    <w:p w14:paraId="250B80EB" w14:textId="3D74C36F" w:rsidR="00457E9C" w:rsidRDefault="00C43873" w:rsidP="00C43873">
      <w:pPr>
        <w:ind w:left="288" w:hanging="288"/>
      </w:pPr>
      <w:r w:rsidRPr="00C43873">
        <w:rPr>
          <w:b/>
          <w:bCs/>
        </w:rPr>
        <w:t>Minucius Felix</w:t>
      </w:r>
      <w:r>
        <w:t xml:space="preserve"> (210 A.D.) “When I consider and mentally review my remembrance of Octavius, my excellent and most faithful companion, the sweetness and charm of the man so clings to me, that I appear to myself in some sort as if I were returning to past times,… it is bound up in my heart and in my most intimate feelings.” </w:t>
      </w:r>
      <w:r w:rsidRPr="00C43873">
        <w:rPr>
          <w:i/>
          <w:iCs/>
        </w:rPr>
        <w:t>The Octavius of Minucius Felix</w:t>
      </w:r>
      <w:r>
        <w:t xml:space="preserve"> ch.1 p.173</w:t>
      </w:r>
    </w:p>
    <w:p w14:paraId="70C1FF14" w14:textId="07153770" w:rsidR="00C76DB0" w:rsidRDefault="00C76DB0" w:rsidP="00C43873">
      <w:pPr>
        <w:ind w:left="288" w:hanging="288"/>
      </w:pPr>
      <w:r>
        <w:rPr>
          <w:b/>
          <w:bCs/>
        </w:rPr>
        <w:t>Cyprian of Carthage</w:t>
      </w:r>
      <w:r w:rsidRPr="00C76DB0">
        <w:t xml:space="preserve"> (250 A.D.)</w:t>
      </w:r>
      <w:r>
        <w:t xml:space="preserve"> “and when he [Celerinus] spoke sweetly and often of your love to me, in his words I heard you. I rejoice very greatly when such things are brought to me from you by such men as he. In a certain manner I am also there with you in prison.” </w:t>
      </w:r>
    </w:p>
    <w:p w14:paraId="4213D412" w14:textId="35904F89" w:rsidR="00C76DB0" w:rsidRDefault="00C76DB0" w:rsidP="00C43873">
      <w:pPr>
        <w:ind w:left="288" w:hanging="288"/>
      </w:pPr>
      <w:r>
        <w:rPr>
          <w:b/>
          <w:bCs/>
        </w:rPr>
        <w:t>Celerinus</w:t>
      </w:r>
      <w:r w:rsidRPr="00C76DB0">
        <w:t xml:space="preserve"> (</w:t>
      </w:r>
      <w:r>
        <w:t xml:space="preserve">250 A.D.) “Celerinus to Lucian, greeting. In writing this letter to you, my lord and brother, I have been rejoicing and sorrowful, - rejoicing in that I had heard that you had been tried on behalf of the name of our Lord Jesus Christ our Saviour,… but sorrowful, in that from the time when I was in your company I have never been able to receive your letters.” </w:t>
      </w:r>
      <w:r w:rsidRPr="00C76DB0">
        <w:rPr>
          <w:i/>
          <w:iCs/>
        </w:rPr>
        <w:t>Epistles of Cyprian</w:t>
      </w:r>
      <w:r>
        <w:t xml:space="preserve"> Epistle 20 ch.1 p.298</w:t>
      </w:r>
    </w:p>
    <w:p w14:paraId="488D1025" w14:textId="0CACDFF4" w:rsidR="00C76DB0" w:rsidRDefault="00C76DB0" w:rsidP="00C43873">
      <w:pPr>
        <w:ind w:left="288" w:hanging="288"/>
      </w:pPr>
      <w:r>
        <w:rPr>
          <w:b/>
          <w:bCs/>
        </w:rPr>
        <w:t>Lucian</w:t>
      </w:r>
      <w:r w:rsidRPr="00C76DB0">
        <w:t xml:space="preserve"> (</w:t>
      </w:r>
      <w:r>
        <w:t xml:space="preserve">250 A.D.) “I [Lucian] have received your [Celerinus’] letter, most dearly beloved lord and brother, in which you have so laden me with expressions of kindness, that by reason of your so burdening me I was almost overcome with such excessive joy;…” </w:t>
      </w:r>
      <w:r w:rsidRPr="00C76DB0">
        <w:rPr>
          <w:i/>
          <w:iCs/>
        </w:rPr>
        <w:t>Epistles of Cyprian</w:t>
      </w:r>
      <w:r>
        <w:t xml:space="preserve"> Epistle 21 ch.1 p.299</w:t>
      </w:r>
    </w:p>
    <w:p w14:paraId="783B635E" w14:textId="5EEAEB03" w:rsidR="00BA06AF" w:rsidRDefault="00BA06AF" w:rsidP="00C43873">
      <w:pPr>
        <w:ind w:left="288" w:hanging="288"/>
      </w:pPr>
      <w:r>
        <w:rPr>
          <w:b/>
          <w:bCs/>
        </w:rPr>
        <w:t>Pontius</w:t>
      </w:r>
      <w:r w:rsidRPr="00BA06AF">
        <w:t xml:space="preserve"> (2</w:t>
      </w:r>
      <w:r>
        <w:t>5</w:t>
      </w:r>
      <w:r w:rsidRPr="00BA06AF">
        <w:t>8 A.D</w:t>
      </w:r>
      <w:r>
        <w:t>.</w:t>
      </w:r>
      <w:r w:rsidRPr="00BA06AF">
        <w:t>)</w:t>
      </w:r>
      <w:r>
        <w:t xml:space="preserve"> “This man [Caecilius] he [Cyprian] loved with entire honour and all observance, regarding him with an obedient veneration, not only as the friend and comrade of his soul, but as the parent of his new life.” (Caecilius brought Cyprian to Christ). </w:t>
      </w:r>
      <w:r w:rsidRPr="00BA06AF">
        <w:rPr>
          <w:i/>
          <w:iCs/>
        </w:rPr>
        <w:t>The Life and Passion of Cyprian</w:t>
      </w:r>
      <w:r>
        <w:t xml:space="preserve"> ch.4 p.268</w:t>
      </w:r>
    </w:p>
    <w:p w14:paraId="50DD4766" w14:textId="77777777" w:rsidR="00C43873" w:rsidRDefault="00C43873" w:rsidP="00457E9C"/>
    <w:p w14:paraId="6CCA741D" w14:textId="1BC1DB5E" w:rsidR="00242418" w:rsidRPr="00B2347F" w:rsidRDefault="00242418">
      <w:pPr>
        <w:pStyle w:val="Heading2"/>
      </w:pPr>
      <w:bookmarkStart w:id="829" w:name="_Toc161729579"/>
      <w:r w:rsidRPr="00B2347F">
        <w:t>L</w:t>
      </w:r>
      <w:r w:rsidR="009849FD">
        <w:t>o</w:t>
      </w:r>
      <w:r w:rsidR="00457E9C">
        <w:t>3</w:t>
      </w:r>
      <w:r w:rsidRPr="00B2347F">
        <w:t>. Forgive others/enemies</w:t>
      </w:r>
      <w:bookmarkEnd w:id="827"/>
      <w:bookmarkEnd w:id="828"/>
      <w:bookmarkEnd w:id="829"/>
    </w:p>
    <w:p w14:paraId="2DD56A02" w14:textId="77777777" w:rsidR="00242418" w:rsidRPr="00B2347F" w:rsidRDefault="00242418"/>
    <w:p w14:paraId="6F5090BC" w14:textId="77777777" w:rsidR="00242418" w:rsidRPr="00B2347F" w:rsidRDefault="00242418">
      <w:r w:rsidRPr="00B2347F">
        <w:t>Matthew 5:44; Luke 6:27-30,35; Colossians 3:13</w:t>
      </w:r>
    </w:p>
    <w:p w14:paraId="00CD7D7A" w14:textId="77777777" w:rsidR="00242418" w:rsidRPr="00B2347F" w:rsidRDefault="00242418"/>
    <w:p w14:paraId="66536A7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Colossians 3:13</w:t>
      </w:r>
    </w:p>
    <w:p w14:paraId="2BD4C83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524947EA" w14:textId="77777777" w:rsidR="00932DFA" w:rsidRPr="00B2347F" w:rsidRDefault="00932DFA" w:rsidP="00932DF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6:27-30,35</w:t>
      </w:r>
    </w:p>
    <w:p w14:paraId="1D112F36"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374CE690" w14:textId="77777777" w:rsidR="00242418" w:rsidRPr="00B2347F" w:rsidRDefault="00242418">
      <w:pPr>
        <w:ind w:left="288" w:hanging="288"/>
      </w:pPr>
      <w:r w:rsidRPr="00B2347F">
        <w:rPr>
          <w:b/>
        </w:rPr>
        <w:t>p. Antinoopolis</w:t>
      </w:r>
      <w:r w:rsidRPr="00B2347F">
        <w:t xml:space="preserve"> – Matthew 6:10-12 </w:t>
      </w:r>
      <w:r w:rsidR="00760C80" w:rsidRPr="00B2347F">
        <w:t>(3rd century A.D.)</w:t>
      </w:r>
      <w:r w:rsidRPr="00B2347F">
        <w:t xml:space="preserve"> forgive others as God forgave you. Matthew 6:10-12</w:t>
      </w:r>
    </w:p>
    <w:p w14:paraId="1C35E1C7" w14:textId="77777777" w:rsidR="00242418" w:rsidRPr="00B2347F" w:rsidRDefault="00242418">
      <w:pPr>
        <w:ind w:left="288" w:hanging="288"/>
      </w:pPr>
      <w:r w:rsidRPr="00B2347F">
        <w:t>0232 2 John 1-9 (ca.300 A.D.) (partial) love one another, walk in love. 2 John 5,6</w:t>
      </w:r>
    </w:p>
    <w:p w14:paraId="1AA7B8FC" w14:textId="77777777" w:rsidR="00242418" w:rsidRPr="00B2347F" w:rsidRDefault="00242418"/>
    <w:p w14:paraId="2F7058FD" w14:textId="77777777" w:rsidR="00242418" w:rsidRPr="00B2347F" w:rsidRDefault="00FD1BE9">
      <w:pPr>
        <w:ind w:left="288" w:hanging="288"/>
      </w:pPr>
      <w:r>
        <w:rPr>
          <w:b/>
          <w:i/>
        </w:rPr>
        <w:t xml:space="preserve">The </w:t>
      </w:r>
      <w:r w:rsidR="00242418" w:rsidRPr="00B2347F">
        <w:rPr>
          <w:b/>
          <w:i/>
        </w:rPr>
        <w:t>Didache</w:t>
      </w:r>
      <w:r w:rsidR="00242418" w:rsidRPr="00B2347F">
        <w:t xml:space="preserve"> vol.7 ch.1.5 p.377 (before 125 A.D.) Bless, pray for, and fast for your enemies.</w:t>
      </w:r>
    </w:p>
    <w:p w14:paraId="0412B9A8" w14:textId="77777777" w:rsidR="00242418" w:rsidRPr="00B2347F" w:rsidRDefault="00242418">
      <w:pPr>
        <w:ind w:left="288" w:hanging="288"/>
      </w:pPr>
      <w:r w:rsidRPr="00B2347F">
        <w:rPr>
          <w:b/>
          <w:i/>
        </w:rPr>
        <w:t>The Apology of Aristides</w:t>
      </w:r>
      <w:r w:rsidRPr="00B2347F">
        <w:t xml:space="preserve"> (125 or 138-161 A.D.) p.277 </w:t>
      </w:r>
      <w:r w:rsidR="002D2DBF">
        <w:t>“</w:t>
      </w:r>
      <w:r w:rsidRPr="00B2347F">
        <w:t>they [Christians] appeal to those who injure them, and try to win them as friends; they are eager to do good to their enemies; they are gentle and easy to be entreated.</w:t>
      </w:r>
      <w:r w:rsidR="002D2DBF">
        <w:t>”</w:t>
      </w:r>
    </w:p>
    <w:p w14:paraId="5D690A0B" w14:textId="77777777" w:rsidR="00242418" w:rsidRPr="00B2347F" w:rsidRDefault="00242418">
      <w:pPr>
        <w:ind w:left="288" w:hanging="288"/>
      </w:pPr>
      <w:r w:rsidRPr="00B2347F">
        <w:rPr>
          <w:b/>
        </w:rPr>
        <w:t>Polycarp</w:t>
      </w:r>
      <w:r w:rsidRPr="00B2347F">
        <w:t xml:space="preserve"> (100-155 A.D.) </w:t>
      </w:r>
      <w:r w:rsidR="002D2DBF">
        <w:t>“</w:t>
      </w:r>
      <w:r w:rsidRPr="00B2347F">
        <w:t>If then we entreat the Lord to forgive us, we ought also ourselves to forgive [others];</w:t>
      </w:r>
      <w:r w:rsidR="002D2DBF">
        <w:t>”</w:t>
      </w:r>
      <w:r w:rsidRPr="00B2347F">
        <w:rPr>
          <w:i/>
        </w:rPr>
        <w:t xml:space="preserve"> Letter to the Philippians</w:t>
      </w:r>
      <w:r w:rsidRPr="00B2347F">
        <w:t xml:space="preserve"> ch.6 p.34</w:t>
      </w:r>
    </w:p>
    <w:p w14:paraId="21B321B0"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702020AC" w14:textId="77777777" w:rsidR="00B22CF5" w:rsidRPr="00B2347F" w:rsidRDefault="00B22CF5" w:rsidP="00B22CF5">
      <w:pPr>
        <w:ind w:left="288" w:hanging="288"/>
      </w:pPr>
      <w:r>
        <w:rPr>
          <w:i/>
        </w:rPr>
        <w:t>Epistle to Diognetus</w:t>
      </w:r>
      <w:r w:rsidRPr="00B2347F">
        <w:t xml:space="preserve"> ch.6 p.27 </w:t>
      </w:r>
      <w:r>
        <w:t>(c.130-200 A.D.)</w:t>
      </w:r>
      <w:r w:rsidRPr="00B2347F">
        <w:t xml:space="preserve"> Christians likewise love those that hate them.</w:t>
      </w:r>
      <w:r>
        <w:t>”</w:t>
      </w:r>
    </w:p>
    <w:p w14:paraId="1B92481E" w14:textId="77777777" w:rsidR="005551FF" w:rsidRPr="00B2347F" w:rsidRDefault="005551FF" w:rsidP="005551FF">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55E57473" w14:textId="77777777" w:rsidR="00242418" w:rsidRPr="00B2347F" w:rsidRDefault="00242418">
      <w:pPr>
        <w:ind w:left="288" w:hanging="288"/>
      </w:pPr>
      <w:r w:rsidRPr="00B2347F">
        <w:t xml:space="preserve">Justin Martyr (c.150 A.D.) pray for your enemies. </w:t>
      </w:r>
      <w:r w:rsidRPr="00B2347F">
        <w:rPr>
          <w:i/>
        </w:rPr>
        <w:t>First Apology of Justin Martyr</w:t>
      </w:r>
      <w:r w:rsidRPr="00B2347F">
        <w:t xml:space="preserve"> ch.14 p.167</w:t>
      </w:r>
    </w:p>
    <w:p w14:paraId="5EB1398A" w14:textId="77777777" w:rsidR="00A9187B" w:rsidRDefault="00A9187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91593C" w:rsidRPr="00B2347F">
        <w:t xml:space="preserve"> section 9 no.5-6 p.57 quotes Matthew 5:33-42 about turning the other cheek. It quotes Matthew 6:14 about forgiveness in section 9 no.38 p.58.</w:t>
      </w:r>
    </w:p>
    <w:p w14:paraId="2B20060A" w14:textId="77777777" w:rsidR="00242418" w:rsidRPr="00B2347F" w:rsidRDefault="00FD1BE9">
      <w:pPr>
        <w:ind w:left="288" w:hanging="288"/>
      </w:pPr>
      <w:r w:rsidRPr="00FD1BE9">
        <w:rPr>
          <w:b/>
        </w:rPr>
        <w:t>Theophilus of Antioch</w:t>
      </w:r>
      <w:r w:rsidR="00242418" w:rsidRPr="00B2347F">
        <w:t xml:space="preserve"> (168-181/188 A.D.) has any entire chapter (174 English words) on loving our enemies who hate us.</w:t>
      </w:r>
      <w:r w:rsidRPr="00FD1BE9">
        <w:rPr>
          <w:i/>
        </w:rPr>
        <w:t xml:space="preserve"> Theophilus</w:t>
      </w:r>
      <w:r w:rsidRPr="00B2347F">
        <w:rPr>
          <w:i/>
        </w:rPr>
        <w:t xml:space="preserve"> to Autolycus</w:t>
      </w:r>
      <w:r w:rsidRPr="00FD1BE9">
        <w:t xml:space="preserve"> </w:t>
      </w:r>
      <w:r w:rsidRPr="00B2347F">
        <w:t>book 3 ch.14 p.114</w:t>
      </w:r>
    </w:p>
    <w:p w14:paraId="06947B7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This also does likewise meet [the case] of those who maintain that He [Jesus] suffered only in appearance. Fir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rsidR="002D2DBF">
        <w:t>”</w:t>
      </w:r>
      <w:r w:rsidRPr="00B2347F">
        <w:t xml:space="preserve"> </w:t>
      </w:r>
      <w:r w:rsidRPr="00B2347F">
        <w:rPr>
          <w:i/>
        </w:rPr>
        <w:t>Irenaeus Against Heresies</w:t>
      </w:r>
      <w:r w:rsidRPr="00B2347F">
        <w:t xml:space="preserve"> book 3 ch.18.6 p.447</w:t>
      </w:r>
    </w:p>
    <w:p w14:paraId="0952135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Luke 17:3-4 and says we are to forgive your brother even seven times in a day. </w:t>
      </w:r>
      <w:r w:rsidRPr="00B2347F">
        <w:rPr>
          <w:i/>
        </w:rPr>
        <w:t>The Instructor</w:t>
      </w:r>
      <w:r w:rsidRPr="00B2347F">
        <w:t xml:space="preserve"> book 3 ch.12 p.293. See also </w:t>
      </w:r>
      <w:r w:rsidRPr="00B2347F">
        <w:rPr>
          <w:i/>
        </w:rPr>
        <w:t>Stromata</w:t>
      </w:r>
      <w:r w:rsidRPr="00B2347F">
        <w:t xml:space="preserve"> book 4 ch.16 p.427 and </w:t>
      </w:r>
      <w:r w:rsidRPr="00B2347F">
        <w:rPr>
          <w:i/>
        </w:rPr>
        <w:t>Stromata</w:t>
      </w:r>
      <w:r w:rsidRPr="00B2347F">
        <w:t xml:space="preserve"> book 4 ch.14 p.326.</w:t>
      </w:r>
    </w:p>
    <w:p w14:paraId="2CBC1160"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forgive others.</w:t>
      </w:r>
      <w:r w:rsidRPr="00B2347F">
        <w:rPr>
          <w:highlight w:val="white"/>
        </w:rPr>
        <w:t xml:space="preserve"> </w:t>
      </w:r>
      <w:r w:rsidRPr="00B2347F">
        <w:rPr>
          <w:i/>
        </w:rPr>
        <w:t>Exhortation to the Heathen</w:t>
      </w:r>
      <w:r w:rsidRPr="00B2347F">
        <w:t xml:space="preserve"> ch.10 p.202</w:t>
      </w:r>
    </w:p>
    <w:p w14:paraId="45F3488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we are enjoined, then, to love our enemies, as I have remarked above, whom have we to hate? If injured, we are forbidden to retaliate, lest we become as bad ourselves: who can suffer injury at our hands? </w:t>
      </w:r>
      <w:r w:rsidRPr="00B2347F">
        <w:rPr>
          <w:i/>
        </w:rPr>
        <w:t>Apology</w:t>
      </w:r>
      <w:r w:rsidRPr="00B2347F">
        <w:t xml:space="preserve"> ch.37 p.45</w:t>
      </w:r>
    </w:p>
    <w:p w14:paraId="2131FC72" w14:textId="27324680" w:rsidR="00071F4C" w:rsidRPr="00B2347F" w:rsidRDefault="00071F4C" w:rsidP="00071F4C">
      <w:pPr>
        <w:ind w:left="288" w:hanging="288"/>
      </w:pPr>
      <w:r w:rsidRPr="00B2347F">
        <w:t xml:space="preserve">Tertullian (208-220 A.D.) </w:t>
      </w:r>
      <w:r w:rsidR="00E15F8C" w:rsidRPr="00B2347F">
        <w:t>says</w:t>
      </w:r>
      <w:r w:rsidRPr="00B2347F">
        <w:t xml:space="preserve"> to forgive</w:t>
      </w:r>
      <w:r w:rsidR="00FD1BE9">
        <w:t xml:space="preserve"> </w:t>
      </w:r>
      <w:r w:rsidRPr="00B2347F">
        <w:t xml:space="preserve">others. </w:t>
      </w:r>
      <w:r w:rsidRPr="00B2347F">
        <w:rPr>
          <w:i/>
        </w:rPr>
        <w:t>Tertullian on Modesty</w:t>
      </w:r>
      <w:r w:rsidRPr="00B2347F">
        <w:t xml:space="preserve"> ch.2 p.76</w:t>
      </w:r>
    </w:p>
    <w:p w14:paraId="15AE6AFF" w14:textId="3BAED696"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mentioned forgiving those who sin against you. </w:t>
      </w:r>
      <w:r w:rsidRPr="00B2347F">
        <w:rPr>
          <w:i/>
        </w:rPr>
        <w:t>Origen</w:t>
      </w:r>
      <w:r w:rsidR="00DE7390">
        <w:rPr>
          <w:i/>
        </w:rPr>
        <w:t>’</w:t>
      </w:r>
      <w:r w:rsidRPr="00B2347F">
        <w:rPr>
          <w:i/>
        </w:rPr>
        <w:t>s Commentary on Matthew</w:t>
      </w:r>
      <w:r w:rsidRPr="00B2347F">
        <w:t xml:space="preserve"> book 14 ch.5 p.496-497</w:t>
      </w:r>
    </w:p>
    <w:p w14:paraId="5F4B7A59" w14:textId="77777777" w:rsidR="00242418" w:rsidRPr="00B2347F" w:rsidRDefault="00242418">
      <w:pPr>
        <w:ind w:left="288" w:hanging="288"/>
      </w:pPr>
      <w:r w:rsidRPr="00B2347F">
        <w:t xml:space="preserve">Origen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6DA18DA2" w14:textId="77777777" w:rsidR="00AB430C" w:rsidRDefault="00AB430C" w:rsidP="00AB430C">
      <w:pPr>
        <w:ind w:left="288" w:hanging="288"/>
      </w:pPr>
      <w:r w:rsidRPr="00AB430C">
        <w:t>Origen</w:t>
      </w:r>
      <w:r w:rsidRPr="00B2347F">
        <w:t xml:space="preserve"> (233/234 A.D.)</w:t>
      </w:r>
      <w:r>
        <w:t xml:space="preserve"> (implied) gives the example of Stephen forgiving others.</w:t>
      </w:r>
      <w:r w:rsidRPr="00B2347F">
        <w:t xml:space="preserve"> </w:t>
      </w:r>
      <w:r w:rsidRPr="00B2347F">
        <w:rPr>
          <w:i/>
        </w:rPr>
        <w:t>Origen</w:t>
      </w:r>
      <w:r>
        <w:rPr>
          <w:i/>
        </w:rPr>
        <w:t xml:space="preserve"> On Prayer</w:t>
      </w:r>
      <w:r w:rsidRPr="00B2347F">
        <w:t xml:space="preserve"> ch.</w:t>
      </w:r>
      <w:r>
        <w:t>14.6 p.57</w:t>
      </w:r>
    </w:p>
    <w:p w14:paraId="69C36FD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M</w:t>
      </w:r>
      <w:r w:rsidR="00FD1BE9">
        <w:t>a</w:t>
      </w:r>
      <w:r w:rsidRPr="00B2347F">
        <w:t xml:space="preserve">tthew 6:12 as in the Gospel. </w:t>
      </w:r>
      <w:r w:rsidRPr="00B2347F">
        <w:rPr>
          <w:i/>
        </w:rPr>
        <w:t>Treatises of Cyprian</w:t>
      </w:r>
      <w:r w:rsidRPr="00B2347F">
        <w:t xml:space="preserve"> Treatise 12 part 3 ch.22 p.541</w:t>
      </w:r>
    </w:p>
    <w:p w14:paraId="09A786C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AE9F55A" w14:textId="77777777" w:rsidR="00242418" w:rsidRPr="00B2347F" w:rsidRDefault="00242418"/>
    <w:p w14:paraId="7C7669F7" w14:textId="77777777" w:rsidR="00242418" w:rsidRPr="00B2347F" w:rsidRDefault="00242418">
      <w:pPr>
        <w:rPr>
          <w:b/>
          <w:u w:val="single"/>
        </w:rPr>
      </w:pPr>
      <w:r w:rsidRPr="00B2347F">
        <w:rPr>
          <w:b/>
          <w:u w:val="single"/>
        </w:rPr>
        <w:t>Among heretics</w:t>
      </w:r>
    </w:p>
    <w:p w14:paraId="5C29789C" w14:textId="6FCB6E1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says to forgive whatever you have against someone. </w:t>
      </w:r>
      <w:r w:rsidRPr="00B2347F">
        <w:t xml:space="preserve">homily </w:t>
      </w:r>
      <w:r>
        <w:t>3</w:t>
      </w:r>
      <w:r w:rsidRPr="00B2347F">
        <w:t xml:space="preserve"> ch.</w:t>
      </w:r>
      <w:r>
        <w:t>19</w:t>
      </w:r>
      <w:r w:rsidRPr="00B2347F">
        <w:t xml:space="preserve"> p.</w:t>
      </w:r>
      <w:r>
        <w:t>242. See also ibid homily 12 ch.26 p.298</w:t>
      </w:r>
      <w:r w:rsidR="003104FA">
        <w:t xml:space="preserve"> and homily 11 ch.12 p.289.</w:t>
      </w:r>
    </w:p>
    <w:p w14:paraId="65CC14B3" w14:textId="77777777" w:rsidR="00242418" w:rsidRPr="00B2347F" w:rsidRDefault="00242418">
      <w:pPr>
        <w:ind w:left="288" w:hanging="288"/>
      </w:pPr>
      <w:r w:rsidRPr="00B2347F">
        <w:t xml:space="preserve">Marcionite heretic Megethius (c.300 A.D.) (partial)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61430D7D" w14:textId="77777777" w:rsidR="00242418" w:rsidRPr="00B2347F" w:rsidRDefault="00242418"/>
    <w:p w14:paraId="142B24E4" w14:textId="4000BC9D" w:rsidR="007B3BE6" w:rsidRPr="00B2347F" w:rsidRDefault="007B3BE6" w:rsidP="007B3BE6">
      <w:pPr>
        <w:pStyle w:val="Heading2"/>
      </w:pPr>
      <w:bookmarkStart w:id="830" w:name="_Toc58618053"/>
      <w:bookmarkStart w:id="831" w:name="_Toc62979484"/>
      <w:bookmarkStart w:id="832" w:name="_Toc161729580"/>
      <w:bookmarkStart w:id="833" w:name="_Toc58618052"/>
      <w:bookmarkStart w:id="834" w:name="_Toc62979483"/>
      <w:r w:rsidRPr="00B2347F">
        <w:t>L</w:t>
      </w:r>
      <w:r w:rsidR="009849FD">
        <w:t>o</w:t>
      </w:r>
      <w:r w:rsidR="00457E9C">
        <w:t>4</w:t>
      </w:r>
      <w:r w:rsidRPr="00B2347F">
        <w:t>. Do to others as you would them do to you</w:t>
      </w:r>
      <w:bookmarkEnd w:id="830"/>
      <w:bookmarkEnd w:id="831"/>
      <w:bookmarkEnd w:id="832"/>
    </w:p>
    <w:p w14:paraId="56330782" w14:textId="77777777" w:rsidR="007B3BE6" w:rsidRPr="00B2347F" w:rsidRDefault="007B3BE6" w:rsidP="007B3BE6"/>
    <w:p w14:paraId="7EB3E768" w14:textId="77777777" w:rsidR="007B3BE6" w:rsidRPr="00B2347F" w:rsidRDefault="007B3BE6" w:rsidP="007B3BE6">
      <w:r w:rsidRPr="00B2347F">
        <w:t>Matthew 7:12; Luke 6:31</w:t>
      </w:r>
    </w:p>
    <w:p w14:paraId="56C1712C" w14:textId="77777777" w:rsidR="007B3BE6" w:rsidRPr="00B2347F" w:rsidRDefault="007B3BE6" w:rsidP="007B3BE6">
      <w:r w:rsidRPr="00B2347F">
        <w:t>Partial Leviticus 19:33-34</w:t>
      </w:r>
    </w:p>
    <w:p w14:paraId="561F9081" w14:textId="77777777" w:rsidR="007B3BE6" w:rsidRPr="00B2347F" w:rsidRDefault="007B3BE6" w:rsidP="007B3BE6"/>
    <w:p w14:paraId="13F797CE" w14:textId="77777777" w:rsidR="007B3BE6" w:rsidRPr="00B2347F" w:rsidRDefault="007B3BE6" w:rsidP="007B3BE6">
      <w:pPr>
        <w:ind w:left="288" w:hanging="288"/>
      </w:pPr>
      <w:r w:rsidRPr="00B2347F">
        <w:rPr>
          <w:b/>
        </w:rPr>
        <w:t>p75</w:t>
      </w:r>
      <w:r w:rsidRPr="00B2347F">
        <w:t xml:space="preserve"> (c.175-225 A.D.) Luke 3:18-22; 3:33-4:2; 4:34-5:10; 5:37-6:4; 6:10-7:32; 7:35-39,41-43; 7:46-9:2; 9:4-17:15; 17:19-18:18; 22:4-24,53; John 1:1-11:45; 48-57; 12:3-13:1,8-9; 14:8-29;15:7-8; (175-225 A.D.) Jesus . Luke 6:31</w:t>
      </w:r>
    </w:p>
    <w:p w14:paraId="1C8785BE" w14:textId="77777777" w:rsidR="007B3BE6" w:rsidRPr="00B2347F" w:rsidRDefault="007B3BE6" w:rsidP="007B3BE6">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6:31</w:t>
      </w:r>
    </w:p>
    <w:p w14:paraId="4438490B" w14:textId="77777777" w:rsidR="007B3BE6" w:rsidRPr="00B2347F" w:rsidRDefault="007B3BE6" w:rsidP="007B3BE6"/>
    <w:p w14:paraId="3E570044" w14:textId="77777777" w:rsidR="007B3BE6" w:rsidRPr="00B2347F" w:rsidRDefault="007B3BE6" w:rsidP="007B3BE6">
      <w:pPr>
        <w:ind w:left="288" w:hanging="288"/>
      </w:pPr>
      <w:r w:rsidRPr="00B2347F">
        <w:rPr>
          <w:b/>
          <w:i/>
        </w:rPr>
        <w:t>Didache</w:t>
      </w:r>
      <w:r w:rsidRPr="00B2347F">
        <w:t xml:space="preserve"> (=</w:t>
      </w:r>
      <w:r w:rsidRPr="00B2347F">
        <w:rPr>
          <w:i/>
        </w:rPr>
        <w:t>Teaching of the Twelve Apostles</w:t>
      </w:r>
      <w:r w:rsidRPr="00B2347F">
        <w:t xml:space="preserve">) (before 125 A.D.) vol.7 ch.1.5 p.377 </w:t>
      </w:r>
      <w:r>
        <w:t>“</w:t>
      </w:r>
      <w:r w:rsidRPr="00B2347F">
        <w:t>First love the Lord your God, and second, love your neighbor as yourself; and whatsoever though wouldst should not occur to thee, though also to another do not do.</w:t>
      </w:r>
      <w:r>
        <w:t>”</w:t>
      </w:r>
    </w:p>
    <w:p w14:paraId="2AB1FF4E" w14:textId="77777777" w:rsidR="007B3BE6" w:rsidRPr="00B2347F" w:rsidRDefault="007B3BE6" w:rsidP="007B3BE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t>”</w:t>
      </w:r>
      <w:r w:rsidRPr="00B2347F">
        <w:t xml:space="preserve"> </w:t>
      </w:r>
      <w:r w:rsidRPr="00B2347F">
        <w:rPr>
          <w:i/>
        </w:rPr>
        <w:t>Theophilus to Autolycus</w:t>
      </w:r>
      <w:r w:rsidRPr="00B2347F">
        <w:t xml:space="preserve"> book 2 ch.34 p.108</w:t>
      </w:r>
    </w:p>
    <w:p w14:paraId="099C1B92" w14:textId="77777777" w:rsidR="007B3BE6" w:rsidRPr="00B2347F" w:rsidRDefault="007B3BE6" w:rsidP="007B3B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As ye would that men should do unto you, do ye likewise to them.</w:t>
      </w:r>
      <w:r>
        <w:t>”</w:t>
      </w:r>
      <w:r w:rsidRPr="00B2347F">
        <w:t xml:space="preserve"> </w:t>
      </w:r>
      <w:r w:rsidRPr="00B2347F">
        <w:rPr>
          <w:i/>
        </w:rPr>
        <w:t>The Instructor</w:t>
      </w:r>
      <w:r w:rsidRPr="00B2347F">
        <w:t xml:space="preserve"> book 3 ch.12 p.292 </w:t>
      </w:r>
    </w:p>
    <w:p w14:paraId="44DA6769" w14:textId="77777777" w:rsidR="007B3BE6" w:rsidRPr="00B2347F" w:rsidRDefault="007B3BE6" w:rsidP="007B3BE6">
      <w:pPr>
        <w:ind w:left="288" w:hanging="288"/>
      </w:pPr>
      <w:r w:rsidRPr="00B2347F">
        <w:rPr>
          <w:b/>
        </w:rPr>
        <w:t>Tertullian</w:t>
      </w:r>
      <w:r w:rsidRPr="00B2347F">
        <w:t xml:space="preserve"> (207/208 A.D.) </w:t>
      </w:r>
      <w:r>
        <w:t>“‘</w:t>
      </w:r>
      <w:r w:rsidRPr="00B2347F">
        <w:t>And as ye would that men should do to you, do ye also to them likewise.</w:t>
      </w:r>
      <w:r>
        <w:t>’</w:t>
      </w:r>
      <w:r w:rsidRPr="00B2347F">
        <w:t xml:space="preserve"> In this command is no doubt implied its counterpart: </w:t>
      </w:r>
      <w:r>
        <w:t>‘</w:t>
      </w:r>
      <w:r w:rsidRPr="00B2347F">
        <w:t>And as ye would not that men should do to you, so should ye also not do to them likewise.</w:t>
      </w:r>
      <w:r>
        <w:t>’”</w:t>
      </w:r>
      <w:r w:rsidRPr="00B2347F">
        <w:t xml:space="preserve"> </w:t>
      </w:r>
      <w:r w:rsidRPr="00B2347F">
        <w:rPr>
          <w:i/>
        </w:rPr>
        <w:t>Five Books Against Marcion</w:t>
      </w:r>
      <w:r w:rsidRPr="00B2347F">
        <w:t xml:space="preserve"> book 4 ch.16 p.372</w:t>
      </w:r>
    </w:p>
    <w:p w14:paraId="09BE09E7" w14:textId="77777777" w:rsidR="007B3BE6" w:rsidRPr="00B2347F" w:rsidRDefault="007B3BE6" w:rsidP="007B3BE6">
      <w:pPr>
        <w:ind w:left="288" w:hanging="288"/>
      </w:pPr>
      <w:r w:rsidRPr="00B2347F">
        <w:t xml:space="preserve">Tertullian (205 A.D.) also mentions </w:t>
      </w:r>
      <w:r>
        <w:t>“</w:t>
      </w:r>
      <w:r w:rsidRPr="00B2347F">
        <w:t>As ye would that men should do to you, do ye likewise so to them.</w:t>
      </w:r>
      <w:r>
        <w:t>”</w:t>
      </w:r>
      <w:r w:rsidRPr="00B2347F">
        <w:t xml:space="preserve"> </w:t>
      </w:r>
      <w:r w:rsidRPr="00B2347F">
        <w:rPr>
          <w:i/>
        </w:rPr>
        <w:t>Scorpiace</w:t>
      </w:r>
      <w:r w:rsidRPr="00B2347F">
        <w:t xml:space="preserve"> ch.10 p.643</w:t>
      </w:r>
    </w:p>
    <w:p w14:paraId="5A8EA5D4" w14:textId="77777777" w:rsidR="007B3BE6" w:rsidRPr="00B2347F" w:rsidRDefault="007B3BE6" w:rsidP="007B3BE6"/>
    <w:p w14:paraId="2D7C97B9" w14:textId="77777777" w:rsidR="007B3BE6" w:rsidRPr="00B2347F" w:rsidRDefault="007B3BE6" w:rsidP="007B3BE6">
      <w:pPr>
        <w:rPr>
          <w:b/>
          <w:u w:val="single"/>
        </w:rPr>
      </w:pPr>
      <w:r w:rsidRPr="00B2347F">
        <w:rPr>
          <w:b/>
          <w:u w:val="single"/>
        </w:rPr>
        <w:t>Among heretics</w:t>
      </w:r>
    </w:p>
    <w:p w14:paraId="1FD568A7" w14:textId="77777777" w:rsidR="007B3BE6" w:rsidRPr="00B2347F" w:rsidRDefault="007B3BE6" w:rsidP="007B3BE6">
      <w:pPr>
        <w:ind w:left="288" w:hanging="288"/>
        <w:rPr>
          <w:b/>
        </w:rPr>
      </w:pPr>
      <w:r w:rsidRPr="00B2347F">
        <w:rPr>
          <w:b/>
        </w:rPr>
        <w:t>Tatian</w:t>
      </w:r>
      <w:r w:rsidRPr="00B2347F">
        <w:t xml:space="preserve"> </w:t>
      </w:r>
      <w:r>
        <w:t>(c.172 A.D.)</w:t>
      </w:r>
    </w:p>
    <w:p w14:paraId="591C9D57" w14:textId="77777777" w:rsidR="007B3BE6" w:rsidRPr="00B2347F" w:rsidRDefault="007B3BE6" w:rsidP="007B3BE6">
      <w:pPr>
        <w:ind w:left="288" w:hanging="288"/>
      </w:pPr>
      <w:r w:rsidRPr="00B2347F">
        <w:rPr>
          <w:b/>
        </w:rPr>
        <w:t>Bardaisan/Bardesan</w:t>
      </w:r>
      <w:r w:rsidRPr="00B2347F">
        <w:t xml:space="preserve"> (154-224/232 A.D.) says, </w:t>
      </w:r>
      <w:r>
        <w:t>“</w:t>
      </w:r>
      <w:r w:rsidRPr="00B2347F">
        <w:t>we refrain from everything which is wrong, and which we should not like to have done to ourselves</w:t>
      </w:r>
      <w:r>
        <w:t>”</w:t>
      </w:r>
      <w:r w:rsidRPr="00B2347F">
        <w:t xml:space="preserve"> </w:t>
      </w:r>
      <w:r w:rsidRPr="00B2347F">
        <w:rPr>
          <w:i/>
        </w:rPr>
        <w:t>The Book of the Laws of Diverse Countries</w:t>
      </w:r>
      <w:r w:rsidRPr="00B2347F">
        <w:t xml:space="preserve"> p.725</w:t>
      </w:r>
    </w:p>
    <w:p w14:paraId="39CD082B" w14:textId="77777777" w:rsidR="007B3BE6" w:rsidRPr="00B2347F" w:rsidRDefault="007B3BE6" w:rsidP="007B3BE6"/>
    <w:p w14:paraId="646954EA" w14:textId="6BC667C8" w:rsidR="00242418" w:rsidRPr="00B2347F" w:rsidRDefault="00242418">
      <w:pPr>
        <w:pStyle w:val="Heading2"/>
      </w:pPr>
      <w:bookmarkStart w:id="835" w:name="_Toc161729581"/>
      <w:r w:rsidRPr="00B2347F">
        <w:t>L</w:t>
      </w:r>
      <w:r w:rsidR="009849FD">
        <w:t>o</w:t>
      </w:r>
      <w:r w:rsidR="00457E9C">
        <w:t>5</w:t>
      </w:r>
      <w:r w:rsidRPr="00B2347F">
        <w:t>. Do not get revenge</w:t>
      </w:r>
      <w:bookmarkEnd w:id="833"/>
      <w:bookmarkEnd w:id="834"/>
      <w:bookmarkEnd w:id="835"/>
    </w:p>
    <w:p w14:paraId="37EB936A" w14:textId="77777777" w:rsidR="00242418" w:rsidRPr="00B2347F" w:rsidRDefault="00242418"/>
    <w:p w14:paraId="63830D64" w14:textId="77777777" w:rsidR="00242418" w:rsidRDefault="00242418">
      <w:r w:rsidRPr="00B2347F">
        <w:t>Romans 12:19; Leviticus 19:18; 1 Peter 3:19</w:t>
      </w:r>
    </w:p>
    <w:p w14:paraId="35A5A4E6" w14:textId="77777777" w:rsidR="0009117D" w:rsidRPr="00B2347F" w:rsidRDefault="0009117D">
      <w:r>
        <w:t>Romans 12:17 Don’t repay evil for evil</w:t>
      </w:r>
    </w:p>
    <w:p w14:paraId="2EB3D0CA" w14:textId="77777777" w:rsidR="00242418" w:rsidRPr="00B2347F" w:rsidRDefault="00242418">
      <w:r w:rsidRPr="00B2347F">
        <w:t>(implied) Matthew 5:38-46; Luke 3:27-36</w:t>
      </w:r>
    </w:p>
    <w:p w14:paraId="435DA8EE" w14:textId="77777777" w:rsidR="00242418" w:rsidRPr="00B2347F" w:rsidRDefault="00242418"/>
    <w:p w14:paraId="7B267A3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12:17-19</w:t>
      </w:r>
    </w:p>
    <w:p w14:paraId="0E2C76D1" w14:textId="77777777" w:rsidR="00242418" w:rsidRPr="00B2347F" w:rsidRDefault="00242418">
      <w:pPr>
        <w:ind w:left="288" w:hanging="288"/>
      </w:pPr>
      <w:r w:rsidRPr="00B2347F">
        <w:rPr>
          <w:b/>
        </w:rPr>
        <w:t>p72 (=Bodmer 7 and 8)</w:t>
      </w:r>
      <w:r w:rsidRPr="00B2347F">
        <w:t xml:space="preserve"> (ca.300 A.D.) all of 1 Peter, 2 Peter, Jude 191 verses. Do </w:t>
      </w:r>
      <w:proofErr w:type="spellStart"/>
      <w:r w:rsidRPr="00B2347F">
        <w:t>no</w:t>
      </w:r>
      <w:proofErr w:type="spellEnd"/>
      <w:r w:rsidRPr="00B2347F">
        <w:t xml:space="preserve"> seek revenge. 1 Peter 3:19</w:t>
      </w:r>
    </w:p>
    <w:p w14:paraId="5AD6DEC1"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(implied) If you are to love your enemies, and help them, that implies cannot get revenge. Luke 6:27-35</w:t>
      </w:r>
    </w:p>
    <w:p w14:paraId="463B7E86" w14:textId="77777777" w:rsidR="00242418" w:rsidRPr="00B2347F" w:rsidRDefault="00242418"/>
    <w:p w14:paraId="7371B80A" w14:textId="77777777" w:rsidR="00242418" w:rsidRPr="00B2347F" w:rsidRDefault="00242418">
      <w:pPr>
        <w:ind w:left="288" w:hanging="288"/>
      </w:pPr>
      <w:r w:rsidRPr="008965FF">
        <w:rPr>
          <w:bCs/>
        </w:rPr>
        <w:t>Ignatius</w:t>
      </w:r>
      <w:r w:rsidRPr="00B2347F">
        <w:t xml:space="preserve"> (-107/116 A.D.) (partial) says that no one should cherish a grudge against their neighbor.</w:t>
      </w:r>
      <w:r w:rsidRPr="00B2347F">
        <w:rPr>
          <w:i/>
        </w:rPr>
        <w:t xml:space="preserve"> Ignatius</w:t>
      </w:r>
      <w:r w:rsidR="00DE7390">
        <w:rPr>
          <w:i/>
        </w:rPr>
        <w:t>’</w:t>
      </w:r>
      <w:r w:rsidRPr="00B2347F">
        <w:rPr>
          <w:i/>
        </w:rPr>
        <w:t xml:space="preserve"> Letter to the Trallians</w:t>
      </w:r>
      <w:r w:rsidRPr="00B2347F">
        <w:t xml:space="preserve"> ch.8 p.69</w:t>
      </w:r>
    </w:p>
    <w:p w14:paraId="6CAE4C4B"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w:t>
      </w:r>
      <w:r w:rsidR="002D2DBF">
        <w:t>“</w:t>
      </w:r>
      <w:r w:rsidR="00242418" w:rsidRPr="00B2347F">
        <w:t>[Christians] love all men, and are persecuted by all. They are reviled, and bless; they are insulted, and repay the insult with honour;</w:t>
      </w:r>
      <w:r w:rsidR="002D2DBF">
        <w:t>”</w:t>
      </w:r>
    </w:p>
    <w:p w14:paraId="75B1D267" w14:textId="77777777" w:rsidR="00242418" w:rsidRPr="00B2347F" w:rsidRDefault="00242418">
      <w:pPr>
        <w:ind w:left="288" w:hanging="288"/>
      </w:pPr>
      <w:r w:rsidRPr="00B2347F">
        <w:rPr>
          <w:i/>
        </w:rPr>
        <w:t>Theophilus to Autolycus</w:t>
      </w:r>
      <w:r w:rsidRPr="00B2347F">
        <w:t xml:space="preserve"> (168-181/188 A.D.) book 2 ch.36 p.109 (partial) says that Sibyl speaks of revenge and bloody wars. He does not specifically say Christians are not to seek revenge though.</w:t>
      </w:r>
    </w:p>
    <w:p w14:paraId="41E1AEAE" w14:textId="77777777" w:rsidR="00242418" w:rsidRPr="00B2347F" w:rsidRDefault="00242418">
      <w:pPr>
        <w:ind w:left="288" w:hanging="288"/>
      </w:pPr>
      <w:r w:rsidRPr="00B2347F">
        <w:rPr>
          <w:b/>
        </w:rPr>
        <w:t>Tertullian</w:t>
      </w:r>
      <w:r w:rsidRPr="00B2347F">
        <w:t xml:space="preserve"> (198-220 A.D.) has a chapter on why revenge in wrong in </w:t>
      </w:r>
      <w:r w:rsidRPr="00B2347F">
        <w:rPr>
          <w:i/>
        </w:rPr>
        <w:t>On Patience</w:t>
      </w:r>
      <w:r w:rsidRPr="00B2347F">
        <w:t xml:space="preserve"> ch.10 p.713-714</w:t>
      </w:r>
    </w:p>
    <w:p w14:paraId="09F72D6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For no one becomes a martyr unless he is persecuted; nor appears righteous, unless being wronged, he takes no revenge;…</w:t>
      </w:r>
      <w:r w:rsidR="002D2DBF">
        <w:t>”</w:t>
      </w:r>
      <w:r w:rsidRPr="00B2347F">
        <w:t xml:space="preserve"> </w:t>
      </w:r>
      <w:r w:rsidR="009732F9" w:rsidRPr="00B2347F">
        <w:rPr>
          <w:i/>
        </w:rPr>
        <w:t>Excerpts of Theodotus</w:t>
      </w:r>
      <w:r w:rsidRPr="00B2347F">
        <w:t xml:space="preserve"> ch.63 p.50</w:t>
      </w:r>
    </w:p>
    <w:p w14:paraId="6A95298C"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767BFFD" w14:textId="2CEBFA23"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we have learned from His [Christ</w:t>
      </w:r>
      <w:r w:rsidR="00DE7390">
        <w:t>’</w:t>
      </w:r>
      <w:r w:rsidR="00242418" w:rsidRPr="00B2347F">
        <w:t>s] teaching and His laws that evil ought not to be requited with evil, that it is better to suffer wrong than to inflict it, that we should rather shed our own blood than stain our hands and our conscience with that of another…</w:t>
      </w:r>
      <w:r w:rsidR="002D2DBF">
        <w:t>”</w:t>
      </w:r>
      <w:r>
        <w:t xml:space="preserve"> </w:t>
      </w:r>
      <w:r w:rsidRPr="00A643A3">
        <w:rPr>
          <w:bCs/>
          <w:i/>
        </w:rPr>
        <w:t>Arnobius Against the Heathen</w:t>
      </w:r>
      <w:r w:rsidRPr="00A643A3">
        <w:t xml:space="preserve"> </w:t>
      </w:r>
      <w:r w:rsidRPr="00B2347F">
        <w:t>book 1 ch.6 p.415</w:t>
      </w:r>
    </w:p>
    <w:p w14:paraId="623D4ED6" w14:textId="77777777" w:rsidR="00242418" w:rsidRPr="00B2347F" w:rsidRDefault="00242418">
      <w:pPr>
        <w:ind w:left="288" w:hanging="288"/>
      </w:pPr>
      <w:r w:rsidRPr="00B2347F">
        <w:rPr>
          <w:b/>
        </w:rPr>
        <w:t>Lactantius</w:t>
      </w:r>
      <w:r w:rsidRPr="00B2347F">
        <w:t xml:space="preserve"> (c.303-320/325 A.D.) says a Christian must </w:t>
      </w:r>
      <w:r w:rsidR="002D2DBF">
        <w:t>“</w:t>
      </w:r>
      <w:r w:rsidRPr="00B2347F">
        <w:t>not take upon himself his revenge, but reserve it for the judgment of God.</w:t>
      </w:r>
      <w:r w:rsidR="002D2DBF">
        <w:t>”</w:t>
      </w:r>
      <w:r w:rsidRPr="00B2347F">
        <w:t xml:space="preserve"> </w:t>
      </w:r>
      <w:r w:rsidRPr="00B2347F">
        <w:rPr>
          <w:i/>
        </w:rPr>
        <w:t>The Divine Institutes</w:t>
      </w:r>
      <w:r w:rsidRPr="00B2347F">
        <w:t xml:space="preserve"> book 6 ch.18 p.183. See also book 5 ch.21 p.158 says </w:t>
      </w:r>
      <w:r w:rsidR="002D2DBF">
        <w:t>“</w:t>
      </w:r>
      <w:r w:rsidRPr="00B2347F">
        <w:t>we remit vengeance to God</w:t>
      </w:r>
      <w:r w:rsidR="002D2DBF">
        <w:t>”</w:t>
      </w:r>
    </w:p>
    <w:p w14:paraId="65064061" w14:textId="77777777" w:rsidR="00EE6555" w:rsidRPr="00B2347F" w:rsidRDefault="00EE6555" w:rsidP="00EE6555">
      <w:pPr>
        <w:ind w:left="288" w:hanging="288"/>
      </w:pPr>
      <w:r w:rsidRPr="00B2347F">
        <w:t xml:space="preserve">Lactantius (c.303-320/325 A.D.) says not to avenge injury. </w:t>
      </w:r>
      <w:r w:rsidRPr="00B2347F">
        <w:rPr>
          <w:i/>
        </w:rPr>
        <w:t>Epitome of the Divine Institutes</w:t>
      </w:r>
      <w:r w:rsidRPr="00B2347F">
        <w:t xml:space="preserve"> ch.65 p.250</w:t>
      </w:r>
    </w:p>
    <w:p w14:paraId="3BE0C4DF" w14:textId="77777777" w:rsidR="008A02FA" w:rsidRDefault="008A02FA" w:rsidP="008A02FA">
      <w:pPr>
        <w:ind w:left="288" w:hanging="288"/>
      </w:pPr>
      <w:r w:rsidRPr="008A02FA">
        <w:rPr>
          <w:b/>
        </w:rPr>
        <w:t>Eusebius of Caesarea</w:t>
      </w:r>
      <w:r>
        <w:t xml:space="preserve"> (318-315 A.D.) “let us begin our deliberations from this point, that it is never right either to do wrong, or to return wrong, or when evil-entreated to retaliate by rendering evil.” </w:t>
      </w:r>
      <w:r w:rsidRPr="008A02FA">
        <w:rPr>
          <w:i/>
        </w:rPr>
        <w:t>Preparation for the Gospel</w:t>
      </w:r>
      <w:r>
        <w:t xml:space="preserve"> book 13 ch.7 p.14</w:t>
      </w:r>
    </w:p>
    <w:p w14:paraId="38ED6D9D" w14:textId="77777777" w:rsidR="008A02FA" w:rsidRPr="00B2347F" w:rsidRDefault="008A02FA"/>
    <w:p w14:paraId="4098502E" w14:textId="4904DEDB" w:rsidR="007B3BE6" w:rsidRPr="00B2347F" w:rsidRDefault="007B3BE6" w:rsidP="007B3BE6">
      <w:pPr>
        <w:pStyle w:val="Heading2"/>
      </w:pPr>
      <w:bookmarkStart w:id="836" w:name="_Toc479623565"/>
      <w:bookmarkStart w:id="837" w:name="_Toc58618063"/>
      <w:bookmarkStart w:id="838" w:name="_Toc62979494"/>
      <w:bookmarkStart w:id="839" w:name="_Toc161729582"/>
      <w:bookmarkStart w:id="840" w:name="_Toc58618054"/>
      <w:bookmarkStart w:id="841" w:name="_Toc62979485"/>
      <w:bookmarkEnd w:id="825"/>
      <w:r w:rsidRPr="00B2347F">
        <w:t>L</w:t>
      </w:r>
      <w:r w:rsidR="009849FD">
        <w:t>o</w:t>
      </w:r>
      <w:r w:rsidR="00457E9C">
        <w:t>6</w:t>
      </w:r>
      <w:r w:rsidRPr="00B2347F">
        <w:t>. Don</w:t>
      </w:r>
      <w:r w:rsidR="009849FD">
        <w:t>’</w:t>
      </w:r>
      <w:r w:rsidRPr="00B2347F">
        <w:t>t hold a grudge</w:t>
      </w:r>
      <w:bookmarkEnd w:id="836"/>
      <w:bookmarkEnd w:id="837"/>
      <w:bookmarkEnd w:id="838"/>
      <w:bookmarkEnd w:id="839"/>
    </w:p>
    <w:p w14:paraId="2E48C3FD" w14:textId="77777777" w:rsidR="007B3BE6" w:rsidRPr="00B2347F" w:rsidRDefault="007B3BE6" w:rsidP="007B3BE6"/>
    <w:p w14:paraId="38937B21" w14:textId="77777777" w:rsidR="007B3BE6" w:rsidRPr="00B2347F" w:rsidRDefault="007B3BE6" w:rsidP="007B3BE6">
      <w:r w:rsidRPr="00B2347F">
        <w:t>1 Corinthians 13:5b</w:t>
      </w:r>
    </w:p>
    <w:p w14:paraId="0CE78000" w14:textId="77777777" w:rsidR="007B3BE6" w:rsidRPr="00B2347F" w:rsidRDefault="007B3BE6" w:rsidP="007B3BE6"/>
    <w:p w14:paraId="28263FC4" w14:textId="77777777" w:rsidR="007B3BE6" w:rsidRPr="00B2347F" w:rsidRDefault="007B3BE6" w:rsidP="007B3BE6">
      <w:r w:rsidRPr="00B2347F">
        <w:t xml:space="preserve">Simply using the word </w:t>
      </w:r>
      <w:r>
        <w:t>“</w:t>
      </w:r>
      <w:r w:rsidRPr="00B2347F">
        <w:t>grudge</w:t>
      </w:r>
      <w:r>
        <w:t>”</w:t>
      </w:r>
      <w:r w:rsidRPr="00B2347F">
        <w:t xml:space="preserve"> is not counted here.</w:t>
      </w:r>
    </w:p>
    <w:p w14:paraId="5E690BC8" w14:textId="77777777" w:rsidR="007B3BE6" w:rsidRPr="00B2347F" w:rsidRDefault="007B3BE6" w:rsidP="007B3BE6"/>
    <w:p w14:paraId="7EF5DFBA" w14:textId="77777777" w:rsidR="007B3BE6" w:rsidRPr="00B2347F" w:rsidRDefault="007B3BE6" w:rsidP="007B3BE6">
      <w:pPr>
        <w:ind w:left="288" w:hanging="288"/>
      </w:pPr>
      <w:r w:rsidRPr="00B2347F">
        <w:rPr>
          <w:b/>
        </w:rPr>
        <w:t>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[Greek] ch.8 p.69</w:t>
      </w:r>
    </w:p>
    <w:p w14:paraId="3994EE3D" w14:textId="77777777" w:rsidR="007B3BE6" w:rsidRPr="00B2347F" w:rsidRDefault="007B3BE6" w:rsidP="007B3BE6">
      <w:pPr>
        <w:ind w:left="288" w:hanging="288"/>
      </w:pPr>
      <w:r w:rsidRPr="00B2347F">
        <w:rPr>
          <w:b/>
          <w:i/>
        </w:rPr>
        <w:t>The Didache</w:t>
      </w:r>
      <w:r w:rsidRPr="00B2347F">
        <w:t xml:space="preserve"> (before 125 A.D.) ch.2 p.377 </w:t>
      </w:r>
      <w:r>
        <w:t>“</w:t>
      </w:r>
      <w:r w:rsidRPr="00B2347F">
        <w:rPr>
          <w:rFonts w:cs="Consolas"/>
          <w:highlight w:val="white"/>
        </w:rPr>
        <w:t>Thou shalt not forswear thyself, thou shalt not bear false witness, thou shalt not speak, evil, thou shalt bear no grudge.</w:t>
      </w:r>
      <w:r>
        <w:t>”</w:t>
      </w:r>
    </w:p>
    <w:p w14:paraId="218463D1" w14:textId="77777777" w:rsidR="007B3BE6" w:rsidRPr="00B2347F" w:rsidRDefault="007B3BE6" w:rsidP="007B3BE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rFonts w:cs="Consolas"/>
          <w:highlight w:val="white"/>
        </w:rPr>
        <w:t>He never cherishes resentment or harbours a grudge against any one, though deserving of hatred for his conduct. For he worships the Maker, and loves him, who shares life, pitying and praying for him on account of his ignorance.</w:t>
      </w:r>
      <w:r>
        <w:t>”</w:t>
      </w:r>
      <w:r w:rsidRPr="00B2347F">
        <w:t xml:space="preserve"> </w:t>
      </w:r>
      <w:r w:rsidRPr="00B2347F">
        <w:rPr>
          <w:i/>
        </w:rPr>
        <w:t>Stromata</w:t>
      </w:r>
      <w:r w:rsidRPr="00B2347F">
        <w:t xml:space="preserve"> book 7 c h.11 p.540</w:t>
      </w:r>
    </w:p>
    <w:p w14:paraId="6EF6119B" w14:textId="77777777" w:rsidR="007B3BE6" w:rsidRPr="00B2347F" w:rsidRDefault="007B3BE6" w:rsidP="007B3BE6">
      <w:pPr>
        <w:autoSpaceDE w:val="0"/>
        <w:autoSpaceDN w:val="0"/>
        <w:adjustRightInd w:val="0"/>
        <w:ind w:left="288" w:hanging="288"/>
      </w:pPr>
      <w:r>
        <w:rPr>
          <w:b/>
        </w:rPr>
        <w:t xml:space="preserve">Arnobius of Sicca </w:t>
      </w:r>
      <w:r w:rsidRPr="00B2347F">
        <w:t xml:space="preserve">(297-303 A.D.) (implied) </w:t>
      </w:r>
      <w:r>
        <w:t>“</w:t>
      </w:r>
      <w:r w:rsidRPr="00B2347F">
        <w:rPr>
          <w:rFonts w:cs="Consolas"/>
          <w:highlight w:val="white"/>
        </w:rPr>
        <w:t>But the true gods, and those who are worthy to have and to wear the dignity of this name, neither conceive anger nor indulge a grudge, nor do they contrive by insidious devices what may be hurtful to another party.</w:t>
      </w:r>
      <w:r>
        <w:t>”</w:t>
      </w:r>
      <w:r w:rsidRPr="00B2347F">
        <w:t xml:space="preserve"> </w:t>
      </w:r>
      <w:r w:rsidRPr="00B2347F">
        <w:rPr>
          <w:i/>
        </w:rPr>
        <w:t>Arnobius Against the Heathen</w:t>
      </w:r>
      <w:r w:rsidRPr="00B2347F">
        <w:t xml:space="preserve"> book 1 ch.23 p.418</w:t>
      </w:r>
    </w:p>
    <w:p w14:paraId="710E487D" w14:textId="77777777" w:rsidR="007B3BE6" w:rsidRPr="00B2347F" w:rsidRDefault="007B3BE6" w:rsidP="007B3BE6"/>
    <w:p w14:paraId="4BFFD3E1" w14:textId="77777777" w:rsidR="007B3BE6" w:rsidRPr="00B2347F" w:rsidRDefault="007B3BE6" w:rsidP="007B3BE6">
      <w:pPr>
        <w:rPr>
          <w:b/>
          <w:u w:val="single"/>
        </w:rPr>
      </w:pPr>
      <w:r>
        <w:rPr>
          <w:b/>
          <w:u w:val="single"/>
        </w:rPr>
        <w:t>Among corrupt or spurious works</w:t>
      </w:r>
    </w:p>
    <w:p w14:paraId="30702AF1" w14:textId="77777777" w:rsidR="007B3BE6" w:rsidRPr="00B2347F" w:rsidRDefault="007B3BE6" w:rsidP="007B3BE6">
      <w:pPr>
        <w:ind w:left="288" w:hanging="288"/>
      </w:pPr>
      <w:r w:rsidRPr="00B2347F">
        <w:rPr>
          <w:b/>
        </w:rPr>
        <w:t>pseudo-Ignatius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[long version] ch.8 p.69</w:t>
      </w:r>
    </w:p>
    <w:p w14:paraId="5A2C2EF9" w14:textId="77777777" w:rsidR="007B3BE6" w:rsidRPr="00B2347F" w:rsidRDefault="007B3BE6" w:rsidP="007B3BE6"/>
    <w:p w14:paraId="62A2C09F" w14:textId="1A4F7733" w:rsidR="00242418" w:rsidRPr="00B2347F" w:rsidRDefault="00242418">
      <w:pPr>
        <w:pStyle w:val="Heading2"/>
      </w:pPr>
      <w:bookmarkStart w:id="842" w:name="_Toc161729583"/>
      <w:r w:rsidRPr="00B2347F">
        <w:t>L</w:t>
      </w:r>
      <w:r w:rsidR="009849FD">
        <w:t>o</w:t>
      </w:r>
      <w:r w:rsidR="00457E9C">
        <w:t>7</w:t>
      </w:r>
      <w:r w:rsidRPr="00B2347F">
        <w:t>. Do not murder</w:t>
      </w:r>
      <w:bookmarkEnd w:id="840"/>
      <w:bookmarkEnd w:id="841"/>
      <w:bookmarkEnd w:id="842"/>
    </w:p>
    <w:p w14:paraId="18C47DF1" w14:textId="77777777" w:rsidR="00242418" w:rsidRPr="00B2347F" w:rsidRDefault="00242418"/>
    <w:p w14:paraId="4520396D" w14:textId="77777777" w:rsidR="00242418" w:rsidRPr="00B2347F" w:rsidRDefault="00242418">
      <w:r w:rsidRPr="00B2347F">
        <w:t>Matthew 5:21; Mark 10:19; Exodus 20:13; Deuteronomy 5:17</w:t>
      </w:r>
    </w:p>
    <w:p w14:paraId="0047F141" w14:textId="77777777" w:rsidR="00242418" w:rsidRPr="00B2347F" w:rsidRDefault="00242418">
      <w:r w:rsidRPr="00B2347F">
        <w:t>(implied) Matthew 30:30-32;37</w:t>
      </w:r>
    </w:p>
    <w:p w14:paraId="62FEF83E" w14:textId="77777777" w:rsidR="00242418" w:rsidRPr="00B2347F" w:rsidRDefault="00242418"/>
    <w:p w14:paraId="6A86541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13:9</w:t>
      </w:r>
    </w:p>
    <w:p w14:paraId="3E55D2D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murder is bad. Mt15:21</w:t>
      </w:r>
    </w:p>
    <w:p w14:paraId="7D86A166"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30EACCB4" w14:textId="77777777" w:rsidR="00242418" w:rsidRPr="00B2347F" w:rsidRDefault="00242418">
      <w:pPr>
        <w:ind w:left="288" w:hanging="288"/>
      </w:pPr>
      <w:r w:rsidRPr="00B2347F">
        <w:rPr>
          <w:b/>
        </w:rPr>
        <w:t>p72 (=Bodmer 7 and 8)</w:t>
      </w:r>
      <w:r w:rsidRPr="00B2347F">
        <w:t xml:space="preserve"> (ca.300 A.D.) all of 1 Peter, 2 Peter, Jude 191 verses. Do not be a thief or murderer. 1 Peter 4:15</w:t>
      </w:r>
    </w:p>
    <w:p w14:paraId="3ABBD89A" w14:textId="77777777" w:rsidR="00242418" w:rsidRPr="00B2347F" w:rsidRDefault="00242418">
      <w:pPr>
        <w:ind w:left="288" w:hanging="288"/>
      </w:pPr>
      <w:r w:rsidRPr="00B2347F">
        <w:rPr>
          <w:b/>
        </w:rPr>
        <w:t>p77</w:t>
      </w:r>
      <w:r w:rsidRPr="00B2347F">
        <w:t xml:space="preserve"> (Matthew 23:30-39) (200 A.D.) (implied) Matthew 23:30-32 mentions taking part in the sin of the murder of the prophets. See also Matthew 30:37 says that </w:t>
      </w:r>
      <w:smartTag w:uri="urn:schemas-microsoft-com:office:smarttags" w:element="City">
        <w:smartTag w:uri="urn:schemas-microsoft-com:office:smarttags" w:element="place">
          <w:r w:rsidRPr="00B2347F">
            <w:t>Jerusalem</w:t>
          </w:r>
        </w:smartTag>
      </w:smartTag>
      <w:r w:rsidRPr="00B2347F">
        <w:t xml:space="preserve"> killed the prophets.</w:t>
      </w:r>
    </w:p>
    <w:p w14:paraId="5C596284" w14:textId="77777777" w:rsidR="00242418" w:rsidRPr="00B2347F" w:rsidRDefault="00242418"/>
    <w:p w14:paraId="6C25496D" w14:textId="77777777" w:rsidR="00242418" w:rsidRPr="00B2347F" w:rsidRDefault="00242418">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Cain was wrong to murder. </w:t>
      </w:r>
      <w:r w:rsidRPr="00B2347F">
        <w:rPr>
          <w:i/>
        </w:rPr>
        <w:t>1 Clement</w:t>
      </w:r>
      <w:r w:rsidRPr="00B2347F">
        <w:t xml:space="preserve"> ch.4 p.6</w:t>
      </w:r>
    </w:p>
    <w:p w14:paraId="6D7ED4E1"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35B9A65D"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2E30038B" w14:textId="77777777" w:rsidR="00242418" w:rsidRPr="00B2347F" w:rsidRDefault="00242418">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0304C976"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w:t>
      </w:r>
      <w:r w:rsidR="00E1499C" w:rsidRPr="00B2347F">
        <w:t xml:space="preserve">ch.20 p.149 </w:t>
      </w:r>
      <w:r w:rsidRPr="00B2347F">
        <w:t>(partial) rebukes people who are murderers of children.</w:t>
      </w:r>
    </w:p>
    <w:p w14:paraId="69B15ECD" w14:textId="77777777" w:rsidR="00242418" w:rsidRPr="00B2347F" w:rsidRDefault="00242418">
      <w:pPr>
        <w:ind w:left="288" w:hanging="288"/>
      </w:pPr>
      <w:r w:rsidRPr="00B2347F">
        <w:rPr>
          <w:b/>
        </w:rPr>
        <w:t>Athenagoras</w:t>
      </w:r>
      <w:r w:rsidRPr="00B2347F">
        <w:t xml:space="preserve"> (177 A.D.) Some Christians own slaves, but even their slaves would not invent the lie that their Christian masters were murderers. </w:t>
      </w:r>
      <w:r w:rsidRPr="00B2347F">
        <w:rPr>
          <w:i/>
        </w:rPr>
        <w:t>A Plea for Christians</w:t>
      </w:r>
      <w:r w:rsidRPr="00B2347F">
        <w:t xml:space="preserve"> ch.35 p.147</w:t>
      </w:r>
    </w:p>
    <w:p w14:paraId="548EBB63"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(implied) vol.8 p.781 For while those who confessed what they really were, were imprisoned simply as Christians, no other accusation being brought against them, those who denied were detained as murderers and profligates.</w:t>
      </w:r>
      <w:r w:rsidR="002D2DBF">
        <w:t>”</w:t>
      </w:r>
    </w:p>
    <w:p w14:paraId="02B7987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585FC18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they [God</w:t>
      </w:r>
      <w:r w:rsidR="00DE7390">
        <w:t>’</w:t>
      </w:r>
      <w:r w:rsidRPr="00B2347F">
        <w:t>s laws] taught us to refrain from unlawful idolatry, and adultery, and murder, fornication, theft, avarice, false swearing, wrath, …</w:t>
      </w:r>
      <w:r w:rsidR="002D2DBF">
        <w:t>”</w:t>
      </w:r>
      <w:r w:rsidRPr="00B2347F">
        <w:rPr>
          <w:i/>
        </w:rPr>
        <w:t xml:space="preserve"> Theophilus to Autolycus</w:t>
      </w:r>
      <w:r w:rsidRPr="00B2347F">
        <w:t xml:space="preserve"> book 2 ch.34 p.108</w:t>
      </w:r>
    </w:p>
    <w:p w14:paraId="6C8F29E9" w14:textId="77777777" w:rsidR="00242418" w:rsidRPr="00B2347F" w:rsidRDefault="00242418">
      <w:pPr>
        <w:ind w:left="288" w:hanging="288"/>
      </w:pPr>
      <w:r w:rsidRPr="00B2347F">
        <w:rPr>
          <w:b/>
          <w:i/>
        </w:rPr>
        <w:t>Passion of the Scillitan Martyrs</w:t>
      </w:r>
      <w:r w:rsidRPr="00B2347F">
        <w:t xml:space="preserve"> (180-202 A.D.) </w:t>
      </w:r>
      <w:r w:rsidRPr="00B2347F">
        <w:rPr>
          <w:i/>
        </w:rPr>
        <w:t>ANF</w:t>
      </w:r>
      <w:r w:rsidRPr="00B2347F">
        <w:t xml:space="preserve"> vol.9 p.285 says Christians are not to murder.</w:t>
      </w:r>
    </w:p>
    <w:p w14:paraId="4B47BB64"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9ECCCF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do not kill, commit adultery, or bear false witness. </w:t>
      </w:r>
      <w:r w:rsidRPr="00B2347F">
        <w:rPr>
          <w:i/>
        </w:rPr>
        <w:t>Stromata</w:t>
      </w:r>
      <w:r w:rsidRPr="00B2347F">
        <w:t xml:space="preserve"> book 2 ch.7 p.354</w:t>
      </w:r>
    </w:p>
    <w:p w14:paraId="2C7FC6D8"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shows that murder is wrong.</w:t>
      </w:r>
      <w:r w:rsidRPr="00B2347F">
        <w:rPr>
          <w:highlight w:val="white"/>
        </w:rPr>
        <w:t xml:space="preserve"> </w:t>
      </w:r>
      <w:r w:rsidRPr="00B2347F">
        <w:rPr>
          <w:i/>
        </w:rPr>
        <w:t>Exhortation to the Heathen</w:t>
      </w:r>
      <w:r w:rsidRPr="00B2347F">
        <w:t xml:space="preserve"> ch.3 p.183</w:t>
      </w:r>
    </w:p>
    <w:p w14:paraId="3CFC1F44" w14:textId="77777777" w:rsidR="00242418" w:rsidRPr="00B2347F" w:rsidRDefault="00242418">
      <w:pPr>
        <w:ind w:left="288" w:hanging="288"/>
      </w:pPr>
      <w:r w:rsidRPr="00B2347F">
        <w:rPr>
          <w:b/>
        </w:rPr>
        <w:t>Tertullian</w:t>
      </w:r>
      <w:r w:rsidRPr="00B2347F">
        <w:t xml:space="preserve"> (198-220 A.D.)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2F484287" w14:textId="77777777" w:rsidR="00071F4C" w:rsidRPr="00B2347F" w:rsidRDefault="00071F4C" w:rsidP="00071F4C">
      <w:pPr>
        <w:ind w:left="288" w:hanging="288"/>
      </w:pPr>
      <w:r w:rsidRPr="00B2347F">
        <w:t xml:space="preserve">Tertullian (208-220 A.D.) says we are not to murder in </w:t>
      </w:r>
      <w:r w:rsidRPr="00B2347F">
        <w:rPr>
          <w:i/>
        </w:rPr>
        <w:t>Tertullian on Modesty</w:t>
      </w:r>
      <w:r w:rsidRPr="00B2347F">
        <w:t xml:space="preserve"> ch.12 p.85-86. He say we are not to kill in </w:t>
      </w:r>
      <w:r w:rsidRPr="00B2347F">
        <w:rPr>
          <w:i/>
        </w:rPr>
        <w:t>Tertullian on Modesty</w:t>
      </w:r>
      <w:r w:rsidRPr="00B2347F">
        <w:t xml:space="preserve"> ch.5 p.78.</w:t>
      </w:r>
    </w:p>
    <w:p w14:paraId="022D122F" w14:textId="77777777" w:rsidR="00242418" w:rsidRPr="00B2347F" w:rsidRDefault="00242418">
      <w:pPr>
        <w:ind w:left="288" w:hanging="288"/>
      </w:pPr>
      <w:r w:rsidRPr="00B2347F">
        <w:t xml:space="preserve">Tertullian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61F4016" w14:textId="77777777" w:rsidR="00242418" w:rsidRPr="00B2347F" w:rsidRDefault="00242418" w:rsidP="00913555">
      <w:pPr>
        <w:autoSpaceDE w:val="0"/>
        <w:autoSpaceDN w:val="0"/>
        <w:adjustRightInd w:val="0"/>
        <w:ind w:left="288" w:hanging="288"/>
        <w:rPr>
          <w:szCs w:val="24"/>
        </w:rPr>
      </w:pPr>
      <w:r w:rsidRPr="00B2347F">
        <w:rPr>
          <w:b/>
          <w:szCs w:val="24"/>
        </w:rPr>
        <w:t>Hippolytus</w:t>
      </w:r>
      <w:r w:rsidR="00414422" w:rsidRPr="00B2347F">
        <w:rPr>
          <w:b/>
          <w:szCs w:val="24"/>
        </w:rPr>
        <w:t xml:space="preserve"> of Portus</w:t>
      </w:r>
      <w:r w:rsidRPr="00B2347F">
        <w:rPr>
          <w:szCs w:val="24"/>
        </w:rPr>
        <w:t xml:space="preserve"> (222-235/236 A.D.) </w:t>
      </w:r>
      <w:r w:rsidR="002D2DBF">
        <w:rPr>
          <w:szCs w:val="24"/>
        </w:rPr>
        <w:t>“</w:t>
      </w:r>
      <w:r w:rsidR="00EB59B7" w:rsidRPr="00B2347F">
        <w:rPr>
          <w:rFonts w:cs="Consolas"/>
          <w:szCs w:val="24"/>
          <w:highlight w:val="white"/>
        </w:rPr>
        <w:t xml:space="preserve">And John says, </w:t>
      </w:r>
      <w:r w:rsidR="00DE7390">
        <w:rPr>
          <w:rFonts w:cs="Consolas"/>
          <w:szCs w:val="24"/>
          <w:highlight w:val="white"/>
        </w:rPr>
        <w:t>‘</w:t>
      </w:r>
      <w:r w:rsidR="00EB59B7" w:rsidRPr="00B2347F">
        <w:rPr>
          <w:rFonts w:cs="Consolas"/>
          <w:szCs w:val="24"/>
          <w:highlight w:val="white"/>
        </w:rPr>
        <w:t>Without are dogs, and sorcerers, and whoremongers, and murderers, and idolaters, and whosoever maketh and loveth a lie; for your part is in the hell of fire.</w:t>
      </w:r>
      <w:r w:rsidR="00DE7390">
        <w:rPr>
          <w:rFonts w:cs="Consolas"/>
          <w:szCs w:val="24"/>
        </w:rPr>
        <w:t>’</w:t>
      </w:r>
      <w:r w:rsidR="002D2DBF">
        <w:rPr>
          <w:szCs w:val="24"/>
        </w:rPr>
        <w:t>”</w:t>
      </w:r>
      <w:r w:rsidR="00EB59B7" w:rsidRPr="00B2347F">
        <w:rPr>
          <w:szCs w:val="24"/>
        </w:rPr>
        <w:t xml:space="preserve"> </w:t>
      </w:r>
      <w:r w:rsidR="00EB59B7" w:rsidRPr="00B2347F">
        <w:rPr>
          <w:i/>
          <w:szCs w:val="24"/>
        </w:rPr>
        <w:t>Treatise on Christ and Antichrist</w:t>
      </w:r>
      <w:r w:rsidR="00EB59B7" w:rsidRPr="00B2347F">
        <w:rPr>
          <w:szCs w:val="24"/>
        </w:rPr>
        <w:t xml:space="preserve"> ch.65 p.</w:t>
      </w:r>
      <w:r w:rsidR="00913555" w:rsidRPr="00B2347F">
        <w:rPr>
          <w:szCs w:val="24"/>
        </w:rPr>
        <w:t>219</w:t>
      </w:r>
    </w:p>
    <w:p w14:paraId="47EA4983" w14:textId="77777777" w:rsidR="00AB430C" w:rsidRDefault="00AB430C" w:rsidP="00AB430C">
      <w:pPr>
        <w:ind w:left="288" w:hanging="288"/>
      </w:pPr>
      <w:r w:rsidRPr="00890336">
        <w:rPr>
          <w:b/>
        </w:rPr>
        <w:t>Origen</w:t>
      </w:r>
      <w:r w:rsidRPr="00B2347F">
        <w:t xml:space="preserve"> (233/234 A.D.)</w:t>
      </w:r>
      <w:r>
        <w:t xml:space="preserve"> says not to murder.</w:t>
      </w:r>
      <w:r w:rsidRPr="00B2347F">
        <w:t xml:space="preserve"> </w:t>
      </w:r>
      <w:r w:rsidRPr="00B2347F">
        <w:rPr>
          <w:i/>
        </w:rPr>
        <w:t>Origen</w:t>
      </w:r>
      <w:r>
        <w:rPr>
          <w:i/>
        </w:rPr>
        <w:t xml:space="preserve"> On Prayer</w:t>
      </w:r>
      <w:r w:rsidRPr="00B2347F">
        <w:t xml:space="preserve"> ch.</w:t>
      </w:r>
      <w:r>
        <w:t>25.9 p.112</w:t>
      </w:r>
    </w:p>
    <w:p w14:paraId="0212F5F1"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w:t>
      </w:r>
      <w:proofErr w:type="spellStart"/>
      <w:r w:rsidRPr="00B2347F">
        <w:t>strifes</w:t>
      </w:r>
      <w:proofErr w:type="spellEnd"/>
      <w:r w:rsidRPr="00B2347F">
        <w:t xml:space="preserve">, heresies, drunkenness in </w:t>
      </w:r>
      <w:r w:rsidRPr="00B2347F">
        <w:rPr>
          <w:i/>
        </w:rPr>
        <w:t>Treatises of Cyprian</w:t>
      </w:r>
      <w:r w:rsidRPr="00B2347F">
        <w:t xml:space="preserve"> Treatise 12 book 3 ch.64 p.551. </w:t>
      </w:r>
      <w:r w:rsidR="00EB59B7" w:rsidRPr="00B2347F">
        <w:t>ibid c</w:t>
      </w:r>
      <w:r w:rsidRPr="00B2347F">
        <w:t>h.65 p.551 also mentions thieves, cheaters, robbers.</w:t>
      </w:r>
    </w:p>
    <w:p w14:paraId="2C71DFBD"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7A1308D" w14:textId="77777777" w:rsidR="00242418" w:rsidRPr="00B2347F" w:rsidRDefault="00242418">
      <w:pPr>
        <w:ind w:left="288" w:hanging="288"/>
      </w:pPr>
      <w:r w:rsidRPr="00B2347F">
        <w:rPr>
          <w:b/>
        </w:rPr>
        <w:t>Council of Elvira</w:t>
      </w:r>
      <w:r w:rsidRPr="00B2347F">
        <w:t xml:space="preserve"> (306/307 A.D.) says to kick people out of communion for various types of murder in canons 2, 5, 6</w:t>
      </w:r>
    </w:p>
    <w:p w14:paraId="6DD0685D"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was against thefts, quarrels, and murders. </w:t>
      </w:r>
      <w:r w:rsidRPr="00B2347F">
        <w:rPr>
          <w:i/>
        </w:rPr>
        <w:t>The Banquet of the Ten Virgins</w:t>
      </w:r>
      <w:r w:rsidRPr="00B2347F">
        <w:t xml:space="preserve"> discourse 8 ch.16 p.342</w:t>
      </w:r>
    </w:p>
    <w:p w14:paraId="6F409B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those who willfully murder shall not be allowed to have communion until the end of their life. canon 22 p.74. However, for involuntary manslaughter they can be restored after seven years. Canon 23 p.74</w:t>
      </w:r>
    </w:p>
    <w:p w14:paraId="1C8C8886" w14:textId="43D5F514" w:rsidR="009E4505" w:rsidRPr="00B2347F" w:rsidRDefault="002A2570" w:rsidP="009E4505">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E4505" w:rsidRPr="00B2347F">
        <w:t xml:space="preserve"> (318 A.D.) </w:t>
      </w:r>
      <w:r w:rsidR="001C2E0F">
        <w:t>mentions</w:t>
      </w:r>
      <w:r w:rsidR="009E4505">
        <w:t xml:space="preserve"> murder as wrong.</w:t>
      </w:r>
      <w:r w:rsidR="009E4505" w:rsidRPr="00B2347F">
        <w:rPr>
          <w:highlight w:val="white"/>
        </w:rPr>
        <w:t xml:space="preserve"> </w:t>
      </w:r>
      <w:r w:rsidR="008A2093">
        <w:rPr>
          <w:i/>
        </w:rPr>
        <w:t>Athanasius Against the Heathen</w:t>
      </w:r>
      <w:r w:rsidR="009E4505" w:rsidRPr="00B2347F">
        <w:t xml:space="preserve"> </w:t>
      </w:r>
      <w:r w:rsidR="009E4505">
        <w:t>book 1 ch.5.1 p.6</w:t>
      </w:r>
    </w:p>
    <w:p w14:paraId="565E4B6E" w14:textId="77777777" w:rsidR="00242418" w:rsidRPr="00B2347F" w:rsidRDefault="00242418">
      <w:pPr>
        <w:ind w:left="288" w:hanging="288"/>
      </w:pPr>
      <w:r w:rsidRPr="00B2347F">
        <w:rPr>
          <w:b/>
        </w:rPr>
        <w:t>Lactantius</w:t>
      </w:r>
      <w:r w:rsidRPr="00B2347F">
        <w:t xml:space="preserve"> (c.303-320/325 A.D.) says not to murder in </w:t>
      </w:r>
      <w:r w:rsidRPr="00B2347F">
        <w:rPr>
          <w:i/>
        </w:rPr>
        <w:t>The Divine Institutes</w:t>
      </w:r>
      <w:r w:rsidRPr="00B2347F">
        <w:t xml:space="preserve"> book 6 ch.20 p.186-187</w:t>
      </w:r>
    </w:p>
    <w:p w14:paraId="7A809120" w14:textId="77777777" w:rsidR="00E27A54" w:rsidRPr="001C51EE" w:rsidRDefault="00E27A54" w:rsidP="00E27A54">
      <w:pPr>
        <w:autoSpaceDE w:val="0"/>
        <w:autoSpaceDN w:val="0"/>
        <w:adjustRightInd w:val="0"/>
        <w:ind w:left="288" w:hanging="288"/>
      </w:pPr>
      <w:r w:rsidRPr="001C51EE">
        <w:rPr>
          <w:b/>
        </w:rPr>
        <w:t>Eusebius of Caesarea</w:t>
      </w:r>
      <w:r w:rsidRPr="001C51EE">
        <w:t xml:space="preserve"> (318-325 A.D.) says that murder is wrong. </w:t>
      </w:r>
      <w:r w:rsidRPr="001C51EE">
        <w:rPr>
          <w:i/>
        </w:rPr>
        <w:t>Preparation for the Gospel</w:t>
      </w:r>
      <w:r w:rsidRPr="001C51EE">
        <w:t xml:space="preserve"> book 2 ch.6 p.19</w:t>
      </w:r>
    </w:p>
    <w:p w14:paraId="314C747C" w14:textId="77777777" w:rsidR="00242418" w:rsidRPr="00B2347F" w:rsidRDefault="00242418">
      <w:pPr>
        <w:ind w:left="288" w:hanging="288"/>
      </w:pPr>
    </w:p>
    <w:p w14:paraId="5D1D7643" w14:textId="77777777" w:rsidR="00242418" w:rsidRPr="00B2347F" w:rsidRDefault="00B30C1A">
      <w:pPr>
        <w:rPr>
          <w:b/>
          <w:u w:val="single"/>
        </w:rPr>
      </w:pPr>
      <w:r>
        <w:rPr>
          <w:b/>
          <w:u w:val="single"/>
        </w:rPr>
        <w:t>Among corrupt or spurious works</w:t>
      </w:r>
    </w:p>
    <w:p w14:paraId="4E4ED18A"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ch.124p.146 (implied) speaks of the punishment for murderers.</w:t>
      </w:r>
    </w:p>
    <w:p w14:paraId="7C504892" w14:textId="551421B1" w:rsidR="008A164A" w:rsidRDefault="008A164A" w:rsidP="008A164A">
      <w:pPr>
        <w:ind w:left="288" w:hanging="288"/>
      </w:pPr>
      <w:r w:rsidRPr="00F37A66">
        <w:rPr>
          <w:b/>
          <w:bCs/>
        </w:rPr>
        <w:t>Leucius Charinus</w:t>
      </w:r>
      <w:r>
        <w:t xml:space="preserve"> (second </w:t>
      </w:r>
      <w:r w:rsidR="00F42ADB">
        <w:t>c</w:t>
      </w:r>
      <w:r>
        <w:t xml:space="preserve">entury) “Thou that </w:t>
      </w:r>
      <w:proofErr w:type="spellStart"/>
      <w:r>
        <w:t>rejoicest</w:t>
      </w:r>
      <w:proofErr w:type="spellEnd"/>
      <w:r>
        <w:t xml:space="preserve"> in gold and </w:t>
      </w:r>
      <w:proofErr w:type="spellStart"/>
      <w:r>
        <w:t>delightest</w:t>
      </w:r>
      <w:proofErr w:type="spellEnd"/>
      <w:r>
        <w:t xml:space="preserve"> thyself with ivory and jewels, when night </w:t>
      </w:r>
      <w:proofErr w:type="spellStart"/>
      <w:r>
        <w:t>falleth</w:t>
      </w:r>
      <w:proofErr w:type="spellEnd"/>
      <w:r>
        <w:t xml:space="preserve">, canst thou behold what thou </w:t>
      </w:r>
      <w:proofErr w:type="spellStart"/>
      <w:r>
        <w:t>lovest</w:t>
      </w:r>
      <w:proofErr w:type="spellEnd"/>
      <w:r>
        <w:t xml:space="preserve">? thou that art vanquished by soft raiment, and then </w:t>
      </w:r>
      <w:proofErr w:type="spellStart"/>
      <w:r>
        <w:t>leavest</w:t>
      </w:r>
      <w:proofErr w:type="spellEnd"/>
      <w:r>
        <w:t xml:space="preserve"> life, will those things profit thee in the place whither thou </w:t>
      </w:r>
      <w:proofErr w:type="spellStart"/>
      <w:r>
        <w:t>goest</w:t>
      </w:r>
      <w:proofErr w:type="spellEnd"/>
      <w:r>
        <w:t xml:space="preserve">?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w:t>
      </w:r>
      <w:proofErr w:type="spellStart"/>
      <w:r>
        <w:t>threatenings</w:t>
      </w:r>
      <w:proofErr w:type="spellEnd"/>
      <w:r>
        <w:t xml:space="preserve">.” </w:t>
      </w:r>
      <w:r w:rsidRPr="00F37A66">
        <w:rPr>
          <w:i/>
          <w:iCs/>
        </w:rPr>
        <w:t>Acts of John</w:t>
      </w:r>
      <w:r>
        <w:t xml:space="preserve"> ch.36</w:t>
      </w:r>
    </w:p>
    <w:p w14:paraId="40C975DF" w14:textId="77777777" w:rsidR="00242418" w:rsidRPr="00B2347F" w:rsidRDefault="00242418">
      <w:pPr>
        <w:ind w:left="288" w:hanging="288"/>
      </w:pPr>
    </w:p>
    <w:p w14:paraId="0BBBC495" w14:textId="77777777" w:rsidR="00242418" w:rsidRPr="00B2347F" w:rsidRDefault="00242418">
      <w:pPr>
        <w:rPr>
          <w:b/>
          <w:u w:val="single"/>
        </w:rPr>
      </w:pPr>
      <w:r w:rsidRPr="00B2347F">
        <w:rPr>
          <w:b/>
          <w:u w:val="single"/>
        </w:rPr>
        <w:t>Among heretics</w:t>
      </w:r>
    </w:p>
    <w:p w14:paraId="3D713011" w14:textId="77777777" w:rsidR="00242418" w:rsidRPr="00B2347F" w:rsidRDefault="00242418">
      <w:pPr>
        <w:ind w:left="288" w:hanging="288"/>
      </w:pPr>
      <w:r w:rsidRPr="00B2347F">
        <w:rPr>
          <w:b/>
        </w:rPr>
        <w:t>Bardaisan/Bardesan</w:t>
      </w:r>
      <w:r w:rsidRPr="00B2347F">
        <w:t xml:space="preserve"> (154-224/232 A.D.) says that while the Brahmans in </w:t>
      </w:r>
      <w:smartTag w:uri="urn:schemas-microsoft-com:office:smarttags" w:element="country-region">
        <w:smartTag w:uri="urn:schemas-microsoft-com:office:smarttags" w:element="place">
          <w:r w:rsidRPr="00B2347F">
            <w:t>India</w:t>
          </w:r>
        </w:smartTag>
      </w:smartTag>
      <w:r w:rsidRPr="00B2347F">
        <w:t xml:space="preserve"> are forbidden to kill at all, other non-Brahman Indians </w:t>
      </w:r>
      <w:r w:rsidR="002D2DBF">
        <w:t>“</w:t>
      </w:r>
      <w:r w:rsidRPr="00B2347F">
        <w:t>commit impurity, kill, and do other bad things</w:t>
      </w:r>
      <w:r w:rsidR="002D2DBF">
        <w:t>”</w:t>
      </w:r>
      <w:r w:rsidRPr="00B2347F">
        <w:t xml:space="preserve">. </w:t>
      </w:r>
      <w:r w:rsidRPr="00B2347F">
        <w:rPr>
          <w:i/>
        </w:rPr>
        <w:t>The Book of Laws of Diverse Countries</w:t>
      </w:r>
      <w:r w:rsidRPr="00B2347F">
        <w:t xml:space="preserve"> p.730</w:t>
      </w:r>
    </w:p>
    <w:p w14:paraId="3A4DCEE6" w14:textId="77777777" w:rsidR="00242418" w:rsidRPr="00B2347F" w:rsidRDefault="00242418">
      <w:pPr>
        <w:ind w:left="288" w:hanging="288"/>
      </w:pPr>
      <w:r w:rsidRPr="00B2347F">
        <w:rPr>
          <w:b/>
        </w:rPr>
        <w:t>Mani</w:t>
      </w:r>
      <w:r w:rsidRPr="00B2347F">
        <w:t xml:space="preserve"> (262-278 A.D.) says that murder is evil. </w:t>
      </w:r>
      <w:r w:rsidRPr="00B2347F">
        <w:rPr>
          <w:i/>
        </w:rPr>
        <w:t>Disputation with Manes</w:t>
      </w:r>
      <w:r w:rsidRPr="00B2347F">
        <w:t xml:space="preserve"> ch.17 p.191</w:t>
      </w:r>
    </w:p>
    <w:p w14:paraId="06F77A5F" w14:textId="30853CE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s</w:t>
      </w:r>
      <w:r w:rsidR="003D046F">
        <w:t>h</w:t>
      </w:r>
      <w:r>
        <w:t xml:space="preserve">ows we should not murder. </w:t>
      </w:r>
      <w:r w:rsidRPr="00B2347F">
        <w:t xml:space="preserve">homily </w:t>
      </w:r>
      <w:r>
        <w:t>7</w:t>
      </w:r>
      <w:r w:rsidRPr="00B2347F">
        <w:t xml:space="preserve"> ch.</w:t>
      </w:r>
      <w:r>
        <w:t>4</w:t>
      </w:r>
      <w:r w:rsidRPr="00B2347F">
        <w:t xml:space="preserve"> p.</w:t>
      </w:r>
      <w:r>
        <w:t>268</w:t>
      </w:r>
      <w:r w:rsidR="003D046F">
        <w:t>.</w:t>
      </w:r>
    </w:p>
    <w:p w14:paraId="56071569" w14:textId="495A83F5"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r w:rsidR="003D046F">
        <w:t xml:space="preserve"> See also ch.4.36 p.142.</w:t>
      </w:r>
    </w:p>
    <w:p w14:paraId="68CD3E66" w14:textId="77777777" w:rsidR="00242418" w:rsidRPr="00B2347F" w:rsidRDefault="00242418">
      <w:pPr>
        <w:ind w:left="288" w:hanging="288"/>
      </w:pPr>
      <w:r w:rsidRPr="00B2347F">
        <w:rPr>
          <w:b/>
          <w:i/>
        </w:rPr>
        <w:t>Acts of Thomas</w:t>
      </w:r>
      <w:r w:rsidRPr="00B2347F">
        <w:t xml:space="preserve"> (early form) (pre-Nicene) p.537 says some bad children will do theft and murder..</w:t>
      </w:r>
    </w:p>
    <w:p w14:paraId="24DFC66B" w14:textId="77777777" w:rsidR="00242418" w:rsidRPr="00B2347F" w:rsidRDefault="00242418"/>
    <w:p w14:paraId="37CBB7E9" w14:textId="132D9A20" w:rsidR="00242418" w:rsidRPr="00B2347F" w:rsidRDefault="00242418">
      <w:pPr>
        <w:pStyle w:val="Heading2"/>
      </w:pPr>
      <w:bookmarkStart w:id="843" w:name="_Toc58618055"/>
      <w:bookmarkStart w:id="844" w:name="_Toc62979486"/>
      <w:bookmarkStart w:id="845" w:name="_Toc161729584"/>
      <w:r w:rsidRPr="00B2347F">
        <w:t>L</w:t>
      </w:r>
      <w:r w:rsidR="009849FD">
        <w:t>o</w:t>
      </w:r>
      <w:r w:rsidR="00457E9C">
        <w:t>8</w:t>
      </w:r>
      <w:r w:rsidRPr="00B2347F">
        <w:t>. Abortion is evil/murder</w:t>
      </w:r>
      <w:bookmarkEnd w:id="843"/>
      <w:bookmarkEnd w:id="844"/>
      <w:bookmarkEnd w:id="845"/>
    </w:p>
    <w:p w14:paraId="1D5B3299" w14:textId="77777777" w:rsidR="00242418" w:rsidRPr="00B2347F" w:rsidRDefault="00242418"/>
    <w:p w14:paraId="4EB0DFF6" w14:textId="77777777" w:rsidR="00242418" w:rsidRPr="00B2347F" w:rsidRDefault="00242418">
      <w:r w:rsidRPr="00B2347F">
        <w:t>Exodus 21:22-23</w:t>
      </w:r>
    </w:p>
    <w:p w14:paraId="728CCC09" w14:textId="77777777" w:rsidR="00242418" w:rsidRPr="00B2347F" w:rsidRDefault="00242418"/>
    <w:p w14:paraId="1E7C762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w:t>
      </w:r>
      <w:r w:rsidR="002D2DBF">
        <w:t>“</w:t>
      </w:r>
      <w:r w:rsidRPr="00B2347F">
        <w:t>Let us consider, then, brethren, of what matter we were made, - who and what manner of beings we came into the world, as it were out of a sepulchre, and from utter darkness. He who made us and fashioned us, having prepared His bountiful gifts for us before we were born, introduced us into His world.</w:t>
      </w:r>
      <w:r w:rsidR="002D2DBF">
        <w:t>”</w:t>
      </w:r>
      <w:r w:rsidRPr="00B2347F">
        <w:t xml:space="preserve"> 1 Clement vol.1 ch.38 p.15</w:t>
      </w:r>
    </w:p>
    <w:p w14:paraId="27CD5377" w14:textId="77777777" w:rsidR="00242418" w:rsidRPr="00B2347F" w:rsidRDefault="00242418">
      <w:pPr>
        <w:ind w:left="288" w:hanging="288"/>
      </w:pPr>
      <w:r w:rsidRPr="00B2347F">
        <w:rPr>
          <w:b/>
          <w:i/>
        </w:rPr>
        <w:t>Didache</w:t>
      </w:r>
      <w:r w:rsidRPr="00B2347F">
        <w:t xml:space="preserve"> vol.7 ch.2.1-4 p.377 (before 125 A.D.) </w:t>
      </w:r>
      <w:r w:rsidR="002D2DBF">
        <w:t>“</w:t>
      </w:r>
      <w:r w:rsidRPr="00B2347F">
        <w:t>You shall not murder a child by abortion nor kill one who has been born.</w:t>
      </w:r>
    </w:p>
    <w:p w14:paraId="0B07D6E6"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46CBE0CA"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5C5E6150" w14:textId="77777777" w:rsidR="00932DFA" w:rsidRPr="00B2347F" w:rsidRDefault="00932DFA" w:rsidP="00932DFA">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2BC827D6" w14:textId="77777777" w:rsidR="00932DFA" w:rsidRPr="00B2347F" w:rsidRDefault="00932DFA" w:rsidP="00932DFA">
      <w:pPr>
        <w:ind w:left="288" w:hanging="288"/>
      </w:pPr>
      <w:r>
        <w:rPr>
          <w:i/>
        </w:rPr>
        <w:t>Epistle to Diognetus</w:t>
      </w:r>
      <w:r w:rsidRPr="00B2347F">
        <w:t xml:space="preserve"> ch.5 p.27 </w:t>
      </w:r>
      <w:r>
        <w:t>(c.130-200 A.D.)</w:t>
      </w:r>
      <w:r w:rsidRPr="00B2347F">
        <w:t xml:space="preserve"> </w:t>
      </w:r>
      <w:r>
        <w:t>“</w:t>
      </w:r>
      <w:r w:rsidRPr="00B2347F">
        <w:t xml:space="preserve">[Christians] marry, as do all [others]; they beget children; but they do not destroy their offspring (literally cast away </w:t>
      </w:r>
      <w:proofErr w:type="spellStart"/>
      <w:r w:rsidRPr="00B2347F">
        <w:t>foetuses</w:t>
      </w:r>
      <w:proofErr w:type="spellEnd"/>
      <w:r w:rsidRPr="00B2347F">
        <w:t>]. They have a common table, but not a common [bed].</w:t>
      </w:r>
    </w:p>
    <w:p w14:paraId="167B77CF" w14:textId="77777777" w:rsidR="00242418" w:rsidRPr="00B2347F" w:rsidRDefault="00242418">
      <w:pPr>
        <w:ind w:left="288" w:hanging="288"/>
      </w:pPr>
      <w:r w:rsidRPr="00B2347F">
        <w:rPr>
          <w:b/>
        </w:rPr>
        <w:t>Athenagoras</w:t>
      </w:r>
      <w:r w:rsidRPr="00B2347F">
        <w:t xml:space="preserve"> (177 A.D.) </w:t>
      </w:r>
      <w:r w:rsidR="002D2DBF">
        <w:t>“</w:t>
      </w:r>
      <w:r w:rsidRPr="00B2347F">
        <w:t>We say that those women who use drugs to bring on abortion commit murder. And we also say they will have to give</w:t>
      </w:r>
      <w:r w:rsidR="005D16AE">
        <w:t xml:space="preserve"> a</w:t>
      </w:r>
      <w:r w:rsidRPr="00B2347F">
        <w:t>n account to God for abortion. So on what basis could we commit murder? For it does not belong to the same person to regard the very fetus in the womb as a created being…</w:t>
      </w:r>
      <w:r w:rsidR="002D2DBF">
        <w:t>”</w:t>
      </w:r>
      <w:r w:rsidRPr="00B2347F">
        <w:t xml:space="preserve"> </w:t>
      </w:r>
      <w:r w:rsidRPr="00B2347F">
        <w:rPr>
          <w:i/>
        </w:rPr>
        <w:t>A Plea for Christians</w:t>
      </w:r>
      <w:r w:rsidRPr="00B2347F">
        <w:t xml:space="preserve"> ch.35 p.147</w:t>
      </w:r>
    </w:p>
    <w:p w14:paraId="03733BA5" w14:textId="77777777" w:rsidR="00242418" w:rsidRPr="00B2347F" w:rsidRDefault="00242418">
      <w:pPr>
        <w:ind w:left="288" w:hanging="288"/>
      </w:pPr>
      <w:r w:rsidRPr="00B2347F">
        <w:rPr>
          <w:b/>
        </w:rPr>
        <w:t>Minucius Felix</w:t>
      </w:r>
      <w:r w:rsidRPr="00B2347F">
        <w:t xml:space="preserve"> (210 A.D.) </w:t>
      </w:r>
      <w:r w:rsidR="002D2DBF">
        <w:t>“</w:t>
      </w:r>
      <w:r w:rsidRPr="00B2347F">
        <w:t>There are some women who, by drinking medical preparations, extinguish the source of the f</w:t>
      </w:r>
      <w:r w:rsidR="009D00D9" w:rsidRPr="00B2347F">
        <w:t>uture man in their very bowels, and thus commit a parricide before they bring forth</w:t>
      </w:r>
      <w:r w:rsidRPr="00B2347F">
        <w:t>.</w:t>
      </w:r>
      <w:r w:rsidR="002D2DBF">
        <w:t>”</w:t>
      </w:r>
      <w:r w:rsidRPr="00B2347F">
        <w:t xml:space="preserve"> </w:t>
      </w:r>
      <w:r w:rsidRPr="00B2347F">
        <w:rPr>
          <w:i/>
        </w:rPr>
        <w:t>The Octavius of Minucius Felix</w:t>
      </w:r>
      <w:r w:rsidRPr="00B2347F">
        <w:t xml:space="preserve"> ch.30 p.192</w:t>
      </w:r>
    </w:p>
    <w:p w14:paraId="76C3D1B3" w14:textId="77777777" w:rsidR="008E4A89" w:rsidRPr="00B2347F" w:rsidRDefault="008E4A89" w:rsidP="008E4A8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says it is even wrong to cause an abortion in animals and eat the fetus. </w:t>
      </w:r>
      <w:r w:rsidRPr="00B2347F">
        <w:rPr>
          <w:i/>
        </w:rPr>
        <w:t>Stromata</w:t>
      </w:r>
      <w:r w:rsidRPr="00B2347F">
        <w:t xml:space="preserve"> book 2 ch.18 p.368</w:t>
      </w:r>
    </w:p>
    <w:p w14:paraId="5150B90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(197-202 A.D.) (partial) </w:t>
      </w:r>
      <w:r w:rsidR="002D2DBF">
        <w:t>“</w:t>
      </w:r>
      <w:r w:rsidRPr="00B2347F">
        <w:t xml:space="preserve">And they say that the embryo is perfected exactly in the sixth month, that is, in one hundred and eighty days in addition to the two and a half, as Polybus the physician relates in his book </w:t>
      </w:r>
      <w:r w:rsidRPr="00B2347F">
        <w:rPr>
          <w:i/>
        </w:rPr>
        <w:t>On the Eighth Month</w:t>
      </w:r>
      <w:r w:rsidRPr="00B2347F">
        <w:t xml:space="preserve">, and Aristotle the philosopher in his book </w:t>
      </w:r>
      <w:r w:rsidRPr="00B2347F">
        <w:rPr>
          <w:i/>
        </w:rPr>
        <w:t>On Nature</w:t>
      </w:r>
      <w:r w:rsidR="002D2DBF">
        <w:t>”</w:t>
      </w:r>
      <w:r w:rsidRPr="00B2347F">
        <w:t xml:space="preserve"> </w:t>
      </w:r>
      <w:r w:rsidRPr="00B2347F">
        <w:rPr>
          <w:i/>
        </w:rPr>
        <w:t>Stromata</w:t>
      </w:r>
      <w:r w:rsidRPr="00B2347F">
        <w:t xml:space="preserve"> book 6 ch.16 p.512</w:t>
      </w:r>
    </w:p>
    <w:p w14:paraId="20D77599" w14:textId="77777777" w:rsidR="00242418" w:rsidRPr="00B2347F" w:rsidRDefault="00242418">
      <w:pPr>
        <w:ind w:left="288" w:hanging="288"/>
      </w:pPr>
      <w:r w:rsidRPr="00B2347F">
        <w:rPr>
          <w:b/>
        </w:rPr>
        <w:t>Tertullian</w:t>
      </w:r>
      <w:r w:rsidRPr="00B2347F">
        <w:t xml:space="preserve"> (198-220</w:t>
      </w:r>
      <w:r w:rsidRPr="00465AE8">
        <w:t xml:space="preserve"> </w:t>
      </w:r>
      <w:r w:rsidRPr="00465AE8">
        <w:rPr>
          <w:bCs/>
        </w:rPr>
        <w:t>A.D.)</w:t>
      </w:r>
      <w:r w:rsidRPr="00B2347F">
        <w:t xml:space="preserve">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04C73492" w14:textId="77777777" w:rsidR="00242418" w:rsidRPr="00B2347F" w:rsidRDefault="00242418">
      <w:pPr>
        <w:ind w:left="288" w:hanging="288"/>
      </w:pPr>
      <w:r w:rsidRPr="00B2347F">
        <w:t>Tertullian (</w:t>
      </w:r>
      <w:r w:rsidR="00EF6B3D">
        <w:rPr>
          <w:highlight w:val="white"/>
        </w:rPr>
        <w:t>c.203</w:t>
      </w:r>
      <w:r w:rsidRPr="00B2347F">
        <w:t xml:space="preserve"> A.D.) says </w:t>
      </w:r>
      <w:r w:rsidR="002D2DBF">
        <w:t>“</w:t>
      </w:r>
      <w:r w:rsidRPr="00B2347F">
        <w:t>The law of Moses, indeed, punishes with due penalties the man who shall cause abortion, inasmuch as there exists already the rudiment of a human being, which has imputed to it even now the condition of life and death, since it is already liable to the issues of both, although, by living still I the mother, it for the most part shares its own state with the mother.</w:t>
      </w:r>
      <w:r w:rsidR="002D2DBF">
        <w:t>”</w:t>
      </w:r>
      <w:r w:rsidRPr="00B2347F">
        <w:t xml:space="preserve"> </w:t>
      </w:r>
      <w:r w:rsidRPr="00B2347F">
        <w:rPr>
          <w:i/>
        </w:rPr>
        <w:t>A Treatise on the Soul</w:t>
      </w:r>
      <w:r w:rsidRPr="00B2347F">
        <w:t xml:space="preserve"> ch.37 p.218</w:t>
      </w:r>
    </w:p>
    <w:p w14:paraId="69386B2D" w14:textId="77777777" w:rsidR="00242418" w:rsidRPr="00B2347F" w:rsidRDefault="00242418">
      <w:pPr>
        <w:ind w:left="288" w:hanging="288"/>
      </w:pPr>
      <w:r w:rsidRPr="00B2347F">
        <w:t>Tertullian (</w:t>
      </w:r>
      <w:r w:rsidR="00EF6B3D">
        <w:rPr>
          <w:highlight w:val="white"/>
        </w:rPr>
        <w:t>c.203</w:t>
      </w:r>
      <w:r w:rsidRPr="00B2347F">
        <w:t xml:space="preserve"> A.D.) </w:t>
      </w:r>
      <w:r w:rsidR="002D2DBF">
        <w:t>“</w:t>
      </w:r>
      <w:r w:rsidRPr="00B2347F">
        <w:t>Accordingly, among surgeons</w:t>
      </w:r>
      <w:r w:rsidR="00DE7390">
        <w:t>’</w:t>
      </w:r>
      <w:r w:rsidRPr="00B2347F">
        <w:t xml:space="preserve"> tools there is a certain instrument, which is formed with a nicely-adjusted flexible frame for opening the </w:t>
      </w:r>
      <w:r w:rsidRPr="00B2347F">
        <w:rPr>
          <w:i/>
        </w:rPr>
        <w:t>uterus</w:t>
      </w:r>
      <w:r w:rsidRPr="00B2347F">
        <w:t xml:space="preserve"> first of all, and keeping it open; it is further furnished with an annular blade, by means of which the limbs within the womb are dissected with anxious but unfaltering care; its last appendage being a blunted or covered hook, wherewith the entire foetus is extracted by a violent delivery. There is also (another instrument in the shape of) a copper needle or spike, by which the actual death is managed in this furtive robbery of life: they give it, from its infanticide function, the name of </w:t>
      </w:r>
      <w:proofErr w:type="spellStart"/>
      <w:r w:rsidRPr="00B2347F">
        <w:rPr>
          <w:i/>
        </w:rPr>
        <w:t>embryosthaktus</w:t>
      </w:r>
      <w:proofErr w:type="spellEnd"/>
      <w:r w:rsidRPr="00B2347F">
        <w:t>, the slayer of the infant, which was of course alive. Such apparatus was possessed both by Hippocrates, and Asclepiades, and Erasistratus, and Herophilus, that dissector of adults, and the milder Soranus himself, who all knew well enough that a living being had been conceived, and pitied this most luckless infant state, which had first to be put to death, to escape being tortured alive.</w:t>
      </w:r>
      <w:r w:rsidR="002D2DBF">
        <w:t>”</w:t>
      </w:r>
      <w:r w:rsidRPr="00B2347F">
        <w:t xml:space="preserve"> </w:t>
      </w:r>
      <w:r w:rsidRPr="00B2347F">
        <w:rPr>
          <w:i/>
        </w:rPr>
        <w:t>A Treatise on the Soul</w:t>
      </w:r>
      <w:r w:rsidRPr="00B2347F">
        <w:t xml:space="preserve"> ch.25 p.206</w:t>
      </w:r>
    </w:p>
    <w:p w14:paraId="347488A5" w14:textId="77777777" w:rsidR="00242418" w:rsidRPr="00B2347F" w:rsidRDefault="00242418">
      <w:pPr>
        <w:ind w:left="288" w:hanging="288"/>
      </w:pPr>
      <w:r w:rsidRPr="00B2347F">
        <w:t>Tertullian (</w:t>
      </w:r>
      <w:r w:rsidR="00A05CED" w:rsidRPr="00B2347F">
        <w:rPr>
          <w:szCs w:val="24"/>
        </w:rPr>
        <w:t>c.207 A.D.</w:t>
      </w:r>
      <w:r w:rsidRPr="00B2347F">
        <w:t xml:space="preserve">) speaks of Gentiles </w:t>
      </w:r>
      <w:r w:rsidR="002D2DBF">
        <w:t>“</w:t>
      </w:r>
      <w:r w:rsidRPr="00B2347F">
        <w:t>being decimated</w:t>
      </w:r>
      <w:r w:rsidR="002D2DBF">
        <w:t>”</w:t>
      </w:r>
      <w:r w:rsidRPr="00B2347F">
        <w:t xml:space="preserve"> by abortions. </w:t>
      </w:r>
      <w:r w:rsidRPr="00B2347F">
        <w:rPr>
          <w:i/>
        </w:rPr>
        <w:t>Tertullian To His Wife</w:t>
      </w:r>
      <w:r w:rsidRPr="00B2347F">
        <w:t xml:space="preserve"> book 1 ch.5 p.41,42</w:t>
      </w:r>
    </w:p>
    <w:p w14:paraId="75AAFFF9" w14:textId="77777777" w:rsidR="00242418" w:rsidRPr="00B2347F" w:rsidRDefault="00242418">
      <w:pPr>
        <w:ind w:left="288" w:hanging="288"/>
      </w:pPr>
      <w:r w:rsidRPr="00B2347F">
        <w:t xml:space="preserve">Tertullian (198-220 A.D.) mentions chemical abortion as wrong. </w:t>
      </w:r>
      <w:r w:rsidRPr="00B2347F">
        <w:rPr>
          <w:i/>
        </w:rPr>
        <w:t>On Exhortation to Chastity</w:t>
      </w:r>
      <w:r w:rsidRPr="00B2347F">
        <w:t xml:space="preserve"> ch.12 p.57</w:t>
      </w:r>
    </w:p>
    <w:p w14:paraId="5E20BF29" w14:textId="77777777" w:rsidR="00932DFA" w:rsidRPr="00B2347F" w:rsidRDefault="00932DFA" w:rsidP="00932DFA">
      <w:pPr>
        <w:widowControl w:val="0"/>
        <w:autoSpaceDE w:val="0"/>
        <w:autoSpaceDN w:val="0"/>
        <w:adjustRightInd w:val="0"/>
        <w:ind w:left="288" w:hanging="288"/>
      </w:pPr>
      <w:r w:rsidRPr="00B2347F">
        <w:rPr>
          <w:b/>
        </w:rPr>
        <w:t>Hippolytus of Portus</w:t>
      </w:r>
      <w:r w:rsidRPr="00B2347F">
        <w:t xml:space="preserve"> (222-235/236 A.D.) says, </w:t>
      </w:r>
      <w:r>
        <w:t>“</w:t>
      </w:r>
      <w:r w:rsidRPr="00B2347F">
        <w:t xml:space="preserve">When women, reputed believers, began to resort to drugs for producing sterility, and to gird themselves round, so to expel what was being conceived on account of their not wishing to have a child either by a slave or by any paltry fellow, for the sake of their family and excessive wealth. Behold, into how great impiety that lawless </w:t>
      </w:r>
      <w:r w:rsidRPr="00B2347F">
        <w:rPr>
          <w:i/>
        </w:rPr>
        <w:t>one</w:t>
      </w:r>
      <w:r w:rsidRPr="00B2347F">
        <w:t xml:space="preserve"> has proceeded, by inculcating adultery and murder at the same time!</w:t>
      </w:r>
      <w:r>
        <w:t>”</w:t>
      </w:r>
      <w:r w:rsidRPr="00B2347F">
        <w:t xml:space="preserve"> </w:t>
      </w:r>
      <w:r w:rsidRPr="00B2347F">
        <w:rPr>
          <w:i/>
        </w:rPr>
        <w:t>The Refutation of All Heresies</w:t>
      </w:r>
      <w:r w:rsidRPr="00B2347F">
        <w:t xml:space="preserve"> book 9.7 p.131</w:t>
      </w:r>
    </w:p>
    <w:p w14:paraId="3C2AF216"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 xml:space="preserve">an ancient said that the embryo is a living thing; for that the soul entering into the womb after it has been by cleansing prepared for conception, and introduced by one of the angels who preside over generation,… He [the ancient writer] cited as a proof to all, how, when the angels give glad tidings to the barren, they introduce souls before conception. And in the Gospel </w:t>
      </w:r>
      <w:r w:rsidR="00DE7390">
        <w:t>‘</w:t>
      </w:r>
      <w:r w:rsidRPr="00B2347F">
        <w:t>the babe leapt</w:t>
      </w:r>
      <w:r w:rsidR="00DE7390">
        <w:t>’</w:t>
      </w:r>
      <w:r w:rsidRPr="00B2347F">
        <w:t xml:space="preserve"> as a living thing.</w:t>
      </w:r>
      <w:r w:rsidR="002D2DBF">
        <w:t>”</w:t>
      </w:r>
      <w:r w:rsidRPr="00B2347F">
        <w:t xml:space="preserve"> </w:t>
      </w:r>
      <w:r w:rsidR="009732F9" w:rsidRPr="00B2347F">
        <w:rPr>
          <w:i/>
        </w:rPr>
        <w:t>Excerpts of Theodotus</w:t>
      </w:r>
      <w:r w:rsidRPr="00B2347F">
        <w:t xml:space="preserve"> ch.50 p.49</w:t>
      </w:r>
    </w:p>
    <w:p w14:paraId="55C7B19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 womb of his wife was hit by a blow of his heel. And, in the miscarriage that soon followed, the offspring was brought forth, the fruit of a father</w:t>
      </w:r>
      <w:r w:rsidR="00DE7390">
        <w:t>’</w:t>
      </w:r>
      <w:r w:rsidRPr="00B2347F">
        <w:t>s murder.</w:t>
      </w:r>
      <w:r w:rsidR="002D2DBF">
        <w:t>”</w:t>
      </w:r>
      <w:r w:rsidRPr="00B2347F">
        <w:t xml:space="preserve"> </w:t>
      </w:r>
      <w:r w:rsidRPr="00B2347F">
        <w:rPr>
          <w:i/>
        </w:rPr>
        <w:t>Epistles of Cyprian</w:t>
      </w:r>
      <w:r w:rsidRPr="00B2347F">
        <w:t xml:space="preserve"> Letter 49 p.326</w:t>
      </w:r>
    </w:p>
    <w:p w14:paraId="68F5456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w:t>
      </w:r>
      <w:r w:rsidR="002D2DBF">
        <w:t>“</w:t>
      </w:r>
      <w:r w:rsidRPr="00B2347F">
        <w:t>Concerning women who commit fornication, and destroy that which they have conceived, or who are employed in making drugs for abortion, a former decree excluded them [from the church] until the hour of death, and to this some have assented. Nevertheless, being desirous to use somewhat greater lenity, we have ordained that they fulfil ten years [of penance], according to the prescribed degrees.</w:t>
      </w:r>
      <w:r w:rsidR="002D2DBF">
        <w:t>”</w:t>
      </w:r>
      <w:r w:rsidRPr="00B2347F">
        <w:t xml:space="preserve"> canon 21 p.73</w:t>
      </w:r>
    </w:p>
    <w:p w14:paraId="24753054" w14:textId="77777777" w:rsidR="00242418" w:rsidRPr="00B2347F" w:rsidRDefault="00242418">
      <w:pPr>
        <w:ind w:left="288" w:hanging="288"/>
      </w:pPr>
      <w:r w:rsidRPr="00B2347F">
        <w:rPr>
          <w:b/>
        </w:rPr>
        <w:t>Lactantius</w:t>
      </w:r>
      <w:r w:rsidRPr="00B2347F">
        <w:t xml:space="preserve"> (c.303-320/325 A.D.) (implied) Therefore the soul is not air conceived in the mouth, because the soul is produced much before air can be conceived in the mouth. For it is not introduced into the body after birth, as it appears to some philosophers, but immediately after conception, when the divine necessity has formed the offspring in the womb, for it so lives within the bowels of its mother,… In short, there must be a miscarriage if the living young within shall die.</w:t>
      </w:r>
      <w:r w:rsidR="002D2DBF">
        <w:t>”</w:t>
      </w:r>
      <w:r w:rsidRPr="00B2347F">
        <w:t xml:space="preserve"> </w:t>
      </w:r>
      <w:r w:rsidRPr="00B2347F">
        <w:rPr>
          <w:i/>
        </w:rPr>
        <w:t>On the Workmanship of God</w:t>
      </w:r>
      <w:r w:rsidRPr="00B2347F">
        <w:t xml:space="preserve"> ch.17 p.297</w:t>
      </w:r>
    </w:p>
    <w:p w14:paraId="3ECBD62A" w14:textId="26BB38C2" w:rsidR="00E27A54" w:rsidRPr="00FA448A" w:rsidRDefault="00E27A54" w:rsidP="00E27A54">
      <w:pPr>
        <w:autoSpaceDE w:val="0"/>
        <w:autoSpaceDN w:val="0"/>
        <w:adjustRightInd w:val="0"/>
        <w:ind w:left="288" w:hanging="288"/>
      </w:pPr>
      <w:r w:rsidRPr="00FA448A">
        <w:rPr>
          <w:b/>
        </w:rPr>
        <w:t>Eusebius of Caesarea</w:t>
      </w:r>
      <w:r w:rsidRPr="00FA448A">
        <w:t xml:space="preserve"> (318-325 A.D.) </w:t>
      </w:r>
      <w:r w:rsidR="00FC0ED8" w:rsidRPr="00FA448A">
        <w:t xml:space="preserve">“All children the Law ordered to </w:t>
      </w:r>
      <w:r w:rsidR="00E15F8C" w:rsidRPr="00FA448A">
        <w:t>be</w:t>
      </w:r>
      <w:r w:rsidR="00FC0ED8" w:rsidRPr="00FA448A">
        <w:t xml:space="preserve"> reared; and forbade women to cause abortion or to destroy what is begotten; but if discovered, she would be guilty of child murder, for destroying life, and diminishing the human race.”</w:t>
      </w:r>
      <w:r w:rsidRPr="00FA448A">
        <w:t xml:space="preserve"> </w:t>
      </w:r>
      <w:r w:rsidRPr="00FA448A">
        <w:rPr>
          <w:i/>
        </w:rPr>
        <w:t>Preparation for the Gospel</w:t>
      </w:r>
      <w:r w:rsidRPr="00FA448A">
        <w:t xml:space="preserve"> book 8 ch.8 p.14</w:t>
      </w:r>
    </w:p>
    <w:p w14:paraId="2CE3E652" w14:textId="77777777" w:rsidR="00242418" w:rsidRPr="00B2347F" w:rsidRDefault="00242418">
      <w:pPr>
        <w:ind w:left="288" w:hanging="288"/>
      </w:pPr>
    </w:p>
    <w:p w14:paraId="3E07A231" w14:textId="77777777" w:rsidR="00242418" w:rsidRPr="00B2347F" w:rsidRDefault="00242418">
      <w:pPr>
        <w:ind w:left="288" w:hanging="288"/>
        <w:rPr>
          <w:b/>
          <w:u w:val="single"/>
        </w:rPr>
      </w:pPr>
      <w:r w:rsidRPr="00B2347F">
        <w:rPr>
          <w:b/>
          <w:u w:val="single"/>
        </w:rPr>
        <w:t>Among Jewish Writers</w:t>
      </w:r>
    </w:p>
    <w:p w14:paraId="45E619CD" w14:textId="77777777" w:rsidR="00242418" w:rsidRDefault="00242418">
      <w:pPr>
        <w:ind w:left="288" w:hanging="288"/>
      </w:pPr>
      <w:r w:rsidRPr="00717F9D">
        <w:rPr>
          <w:b/>
        </w:rPr>
        <w:t xml:space="preserve">Philo </w:t>
      </w:r>
      <w:r w:rsidR="00717F9D" w:rsidRPr="00717F9D">
        <w:rPr>
          <w:b/>
        </w:rPr>
        <w:t>of Alexandria</w:t>
      </w:r>
      <w:r w:rsidR="00717F9D">
        <w:t xml:space="preserve"> taught </w:t>
      </w:r>
      <w:r w:rsidRPr="00B2347F">
        <w:t>that the image of God is present from formation and front that time abortion is homicide (</w:t>
      </w:r>
      <w:r w:rsidRPr="00B2347F">
        <w:rPr>
          <w:i/>
        </w:rPr>
        <w:t>On Special Law</w:t>
      </w:r>
      <w:r w:rsidRPr="00B2347F">
        <w:t>s 3.19</w:t>
      </w:r>
      <w:r w:rsidR="00717F9D">
        <w:t xml:space="preserve"> or 3.108-115</w:t>
      </w:r>
      <w:r w:rsidRPr="00B2347F">
        <w:t>).</w:t>
      </w:r>
    </w:p>
    <w:p w14:paraId="2778ABCF" w14:textId="77777777" w:rsidR="00717F9D" w:rsidRPr="00B2347F" w:rsidRDefault="00717F9D">
      <w:pPr>
        <w:ind w:left="288" w:hanging="288"/>
      </w:pPr>
      <w:r w:rsidRPr="00717F9D">
        <w:rPr>
          <w:b/>
        </w:rPr>
        <w:t>Josephus</w:t>
      </w:r>
      <w:r>
        <w:t xml:space="preserve"> spoke against abortion. </w:t>
      </w:r>
      <w:r w:rsidRPr="00152199">
        <w:rPr>
          <w:i/>
          <w:iCs/>
        </w:rPr>
        <w:t>Against Apion</w:t>
      </w:r>
      <w:r>
        <w:t xml:space="preserve"> book 2.202.</w:t>
      </w:r>
    </w:p>
    <w:p w14:paraId="5B63F1F9" w14:textId="77777777" w:rsidR="00717F9D" w:rsidRPr="00B2347F" w:rsidRDefault="00717F9D">
      <w:pPr>
        <w:ind w:left="288" w:hanging="288"/>
      </w:pPr>
    </w:p>
    <w:p w14:paraId="2446CC21" w14:textId="77777777" w:rsidR="00242418" w:rsidRPr="00B2347F" w:rsidRDefault="00242418">
      <w:pPr>
        <w:ind w:left="288" w:hanging="288"/>
        <w:rPr>
          <w:b/>
          <w:u w:val="single"/>
        </w:rPr>
      </w:pPr>
      <w:r w:rsidRPr="00B2347F">
        <w:rPr>
          <w:b/>
          <w:u w:val="single"/>
        </w:rPr>
        <w:t>Among Greek philosophers</w:t>
      </w:r>
    </w:p>
    <w:p w14:paraId="4B11CC54" w14:textId="77777777" w:rsidR="00242418" w:rsidRPr="00B2347F" w:rsidRDefault="00242418">
      <w:pPr>
        <w:ind w:left="288" w:hanging="288"/>
      </w:pPr>
      <w:r w:rsidRPr="00B2347F">
        <w:rPr>
          <w:b/>
        </w:rPr>
        <w:t>X Plato</w:t>
      </w:r>
      <w:r w:rsidRPr="00B2347F">
        <w:t xml:space="preserve"> recommended abortion to reduce population. </w:t>
      </w:r>
      <w:r w:rsidRPr="00B2347F">
        <w:rPr>
          <w:i/>
        </w:rPr>
        <w:t>Plato</w:t>
      </w:r>
      <w:r w:rsidR="00DE7390">
        <w:rPr>
          <w:i/>
        </w:rPr>
        <w:t>’</w:t>
      </w:r>
      <w:r w:rsidRPr="00B2347F">
        <w:rPr>
          <w:i/>
        </w:rPr>
        <w:t>s Republic</w:t>
      </w:r>
      <w:r w:rsidRPr="00B2347F">
        <w:t xml:space="preserve"> book 5 ch.9</w:t>
      </w:r>
    </w:p>
    <w:p w14:paraId="04D89127" w14:textId="77777777" w:rsidR="00242418" w:rsidRPr="00B2347F" w:rsidRDefault="00242418">
      <w:pPr>
        <w:ind w:left="288" w:hanging="288"/>
      </w:pPr>
      <w:r w:rsidRPr="00B2347F">
        <w:rPr>
          <w:b/>
        </w:rPr>
        <w:t>X Aristotle</w:t>
      </w:r>
      <w:r w:rsidRPr="00B2347F">
        <w:t xml:space="preserve"> recommended abortion. Pol. book 7 ch.14.1 </w:t>
      </w:r>
    </w:p>
    <w:p w14:paraId="03454875" w14:textId="77777777" w:rsidR="00242418" w:rsidRPr="00B2347F" w:rsidRDefault="00242418">
      <w:pPr>
        <w:ind w:left="288" w:hanging="288"/>
      </w:pPr>
    </w:p>
    <w:p w14:paraId="13F96854" w14:textId="77777777" w:rsidR="00242418" w:rsidRPr="00B2347F" w:rsidRDefault="00242418">
      <w:pPr>
        <w:ind w:left="288" w:hanging="288"/>
        <w:rPr>
          <w:b/>
          <w:u w:val="single"/>
        </w:rPr>
      </w:pPr>
      <w:r w:rsidRPr="00B2347F">
        <w:rPr>
          <w:b/>
          <w:u w:val="single"/>
        </w:rPr>
        <w:t>Among corrupt or spurious works</w:t>
      </w:r>
    </w:p>
    <w:p w14:paraId="62241E5B" w14:textId="77777777" w:rsidR="00242418" w:rsidRPr="00B2347F" w:rsidRDefault="00242418">
      <w:pPr>
        <w:ind w:left="288" w:hanging="288"/>
      </w:pPr>
      <w:r w:rsidRPr="00B2347F">
        <w:rPr>
          <w:b/>
          <w:i/>
        </w:rPr>
        <w:t>Akhmin Apocalypse of Peter</w:t>
      </w:r>
      <w:r w:rsidRPr="00B2347F">
        <w:t xml:space="preserve"> </w:t>
      </w:r>
      <w:r w:rsidR="003A4666">
        <w:t>(135,100-150 A.D.)</w:t>
      </w:r>
      <w:r w:rsidRPr="00B2347F">
        <w:rPr>
          <w:i/>
        </w:rPr>
        <w:t xml:space="preserve"> Ante-Nicene Fathers</w:t>
      </w:r>
      <w:r w:rsidRPr="00B2347F">
        <w:t xml:space="preserve"> vol.9 ch.25 p.146 </w:t>
      </w:r>
      <w:r w:rsidR="002D2DBF">
        <w:t>“</w:t>
      </w:r>
      <w:r w:rsidRPr="00B2347F">
        <w:t>And near that place [in Hell] I saw another strait place in to which the gore and the filth of those who were being punished ran down and became there as it were a lack: and there sat women having the gore up to their necks, and over against them sat many children who were born to them out of due time, crying; and there came forth from them sparks of fire and smote the women in the eyes: and these were the accursed who conceived and caused abortion.</w:t>
      </w:r>
      <w:r w:rsidR="002D2DBF">
        <w:t>”</w:t>
      </w:r>
      <w:r w:rsidRPr="00B2347F">
        <w:t xml:space="preserve"> In addition, Clement of Alexandria also quotes this in </w:t>
      </w:r>
      <w:proofErr w:type="spellStart"/>
      <w:r w:rsidRPr="00B2347F">
        <w:rPr>
          <w:i/>
        </w:rPr>
        <w:t>Eclog</w:t>
      </w:r>
      <w:proofErr w:type="spellEnd"/>
      <w:r w:rsidRPr="00B2347F">
        <w:t>. 48.</w:t>
      </w:r>
    </w:p>
    <w:p w14:paraId="1EAD709D" w14:textId="77777777" w:rsidR="00242418" w:rsidRPr="00B2347F" w:rsidRDefault="00242418">
      <w:pPr>
        <w:ind w:left="288" w:hanging="288"/>
      </w:pPr>
    </w:p>
    <w:p w14:paraId="7EC5EB8E" w14:textId="77777777" w:rsidR="00242418" w:rsidRPr="00B2347F" w:rsidRDefault="00242418">
      <w:pPr>
        <w:rPr>
          <w:b/>
          <w:u w:val="single"/>
        </w:rPr>
      </w:pPr>
      <w:r w:rsidRPr="00B2347F">
        <w:rPr>
          <w:b/>
          <w:u w:val="single"/>
        </w:rPr>
        <w:t xml:space="preserve">Among heretics </w:t>
      </w:r>
    </w:p>
    <w:p w14:paraId="09EAB374" w14:textId="77777777"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4 ch.11 p.255 says that a woman who destroys what is in her womb has a child murdered. </w:t>
      </w:r>
    </w:p>
    <w:p w14:paraId="0BF32F34" w14:textId="77777777" w:rsidR="00242418" w:rsidRPr="00B2347F" w:rsidRDefault="00242418">
      <w:pPr>
        <w:ind w:left="288" w:hanging="288"/>
      </w:pPr>
    </w:p>
    <w:p w14:paraId="0B668B00" w14:textId="283BCA54" w:rsidR="00242418" w:rsidRPr="00B2347F" w:rsidRDefault="00242418">
      <w:pPr>
        <w:pStyle w:val="Heading2"/>
      </w:pPr>
      <w:bookmarkStart w:id="846" w:name="_Toc58618056"/>
      <w:bookmarkStart w:id="847" w:name="_Toc62979487"/>
      <w:bookmarkStart w:id="848" w:name="_Toc161729585"/>
      <w:r w:rsidRPr="00B2347F">
        <w:t>L</w:t>
      </w:r>
      <w:r w:rsidR="009849FD">
        <w:t>o</w:t>
      </w:r>
      <w:r w:rsidR="00457E9C">
        <w:t>9</w:t>
      </w:r>
      <w:r w:rsidRPr="00B2347F">
        <w:t>. Care for the sick</w:t>
      </w:r>
      <w:bookmarkEnd w:id="846"/>
      <w:bookmarkEnd w:id="847"/>
      <w:bookmarkEnd w:id="848"/>
    </w:p>
    <w:p w14:paraId="77EF3FCF" w14:textId="77777777" w:rsidR="00242418" w:rsidRPr="00B2347F" w:rsidRDefault="00242418">
      <w:pPr>
        <w:ind w:left="288" w:hanging="288"/>
      </w:pPr>
    </w:p>
    <w:p w14:paraId="306FECF9" w14:textId="77777777" w:rsidR="00242418" w:rsidRPr="00B2347F" w:rsidRDefault="00242418">
      <w:pPr>
        <w:ind w:left="288" w:hanging="288"/>
      </w:pPr>
      <w:r w:rsidRPr="00B2347F">
        <w:t>Matthew 25:36,39,43,44</w:t>
      </w:r>
    </w:p>
    <w:p w14:paraId="50E2E133" w14:textId="77777777" w:rsidR="00242418" w:rsidRPr="00B2347F" w:rsidRDefault="00242418">
      <w:pPr>
        <w:ind w:left="288" w:hanging="288"/>
      </w:pPr>
    </w:p>
    <w:p w14:paraId="2AE64C1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healed the sick in Luke 7:2-1.</w:t>
      </w:r>
    </w:p>
    <w:p w14:paraId="2EE5CD4C" w14:textId="77777777" w:rsidR="00242418" w:rsidRPr="00B2347F" w:rsidRDefault="00242418">
      <w:pPr>
        <w:ind w:left="288" w:hanging="288"/>
      </w:pPr>
    </w:p>
    <w:p w14:paraId="4101B1A7" w14:textId="77777777" w:rsidR="00242418" w:rsidRPr="00B2347F" w:rsidRDefault="00242418">
      <w:pPr>
        <w:ind w:left="288" w:hanging="288"/>
      </w:pPr>
      <w:r w:rsidRPr="00B2347F">
        <w:rPr>
          <w:b/>
        </w:rPr>
        <w:t>Justin Martyr</w:t>
      </w:r>
      <w:r w:rsidRPr="00B2347F">
        <w:t xml:space="preserve"> (c.150 A.D.) </w:t>
      </w:r>
      <w:r w:rsidR="002D2DBF">
        <w:t>“</w:t>
      </w:r>
      <w:r w:rsidRPr="00B2347F">
        <w:t>deposited with the president</w:t>
      </w:r>
      <w:r w:rsidR="0026530D" w:rsidRPr="00B2347F">
        <w:t xml:space="preserve"> [emcee]</w:t>
      </w:r>
      <w:r w:rsidRPr="00B2347F">
        <w:t xml:space="preserve">, who </w:t>
      </w:r>
      <w:proofErr w:type="spellStart"/>
      <w:r w:rsidRPr="00B2347F">
        <w:t>succours</w:t>
      </w:r>
      <w:proofErr w:type="spellEnd"/>
      <w:r w:rsidRPr="00B2347F">
        <w:t xml:space="preserve">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0026530D" w:rsidRPr="00B2347F">
        <w:t xml:space="preserve"> ch.67 p.186</w:t>
      </w:r>
    </w:p>
    <w:p w14:paraId="790933B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And now, as we have also previously remarked, attending to one</w:t>
      </w:r>
      <w:r w:rsidR="00DE7390">
        <w:t>’</w:t>
      </w:r>
      <w:r w:rsidRPr="00B2347F">
        <w:t>s own wants is an exercise free of pride,-as, for example, putting on one</w:t>
      </w:r>
      <w:r w:rsidR="00DE7390">
        <w:t>’</w:t>
      </w:r>
      <w:r w:rsidRPr="00B2347F">
        <w:t>s own shoes, washing one</w:t>
      </w:r>
      <w:r w:rsidR="00DE7390">
        <w:t>’</w:t>
      </w:r>
      <w:r w:rsidRPr="00B2347F">
        <w:t>s own feet, and also rubbing one</w:t>
      </w:r>
      <w:r w:rsidR="00DE7390">
        <w:t>’</w:t>
      </w:r>
      <w:r w:rsidRPr="00B2347F">
        <w:t>s self when anointed with oil. To render one who has rubbed you the same service in return, is an exercise of reciprocal justice; and to sleep beside a sick friend, help the infirm, and supply him who is in want, are proper exercises.</w:t>
      </w:r>
      <w:r w:rsidR="002D2DBF">
        <w:t>”</w:t>
      </w:r>
      <w:r w:rsidRPr="00B2347F">
        <w:t xml:space="preserve"> </w:t>
      </w:r>
      <w:r w:rsidRPr="00B2347F">
        <w:rPr>
          <w:i/>
        </w:rPr>
        <w:t>The Instructor</w:t>
      </w:r>
      <w:r w:rsidRPr="00B2347F">
        <w:t xml:space="preserve"> book 3 ch.10 p.284</w:t>
      </w:r>
    </w:p>
    <w:p w14:paraId="71123B29" w14:textId="77777777" w:rsidR="00242418" w:rsidRPr="00B2347F" w:rsidRDefault="00242418">
      <w:pPr>
        <w:ind w:left="288" w:hanging="288"/>
      </w:pPr>
      <w:r w:rsidRPr="00B2347F">
        <w:rPr>
          <w:b/>
        </w:rPr>
        <w:t>Tertullian</w:t>
      </w:r>
      <w:r w:rsidRPr="00B2347F">
        <w:t xml:space="preserve"> (198-220 A.D.) mentions that Christian women visit the sick. </w:t>
      </w:r>
      <w:r w:rsidRPr="00B2347F">
        <w:rPr>
          <w:i/>
        </w:rPr>
        <w:t>On the Apparel of Women</w:t>
      </w:r>
      <w:r w:rsidRPr="00B2347F">
        <w:t xml:space="preserve"> book 2 ch.11 p.24</w:t>
      </w:r>
    </w:p>
    <w:p w14:paraId="637496F1"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r w:rsidR="00C07AE7" w:rsidRPr="00B2347F">
        <w:t>. See also ibid ch.78 p.218.</w:t>
      </w:r>
    </w:p>
    <w:p w14:paraId="0ACF8FE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diligently take care of the widows, and of the sick, and of all the poor.</w:t>
      </w:r>
      <w:r w:rsidR="002D2DBF">
        <w:t>”</w:t>
      </w:r>
      <w:r w:rsidRPr="00B2347F">
        <w:t xml:space="preserve"> Letter 35 ch.314</w:t>
      </w:r>
    </w:p>
    <w:p w14:paraId="57D0E138" w14:textId="77777777" w:rsidR="00AD4A03" w:rsidRPr="00B2347F" w:rsidRDefault="00AD4A03" w:rsidP="00AD4A03">
      <w:pPr>
        <w:autoSpaceDE w:val="0"/>
        <w:autoSpaceDN w:val="0"/>
        <w:adjustRightInd w:val="0"/>
        <w:ind w:left="288" w:hanging="288"/>
      </w:pPr>
      <w:r w:rsidRPr="00B2347F">
        <w:t xml:space="preserve">Cyprian of Carthage (c.246-258 A.D.) quotes the parable of the sheep and the goats in Matthew 19:17-21. </w:t>
      </w:r>
      <w:r w:rsidRPr="00B2347F">
        <w:rPr>
          <w:i/>
        </w:rPr>
        <w:t>Epistles of Cyprian</w:t>
      </w:r>
      <w:r w:rsidRPr="00B2347F">
        <w:t xml:space="preserve"> Letter 12 book 3 ch.2 p.532</w:t>
      </w:r>
    </w:p>
    <w:p w14:paraId="035CF9B0" w14:textId="77777777" w:rsidR="00242418" w:rsidRPr="00B2347F" w:rsidRDefault="00242418">
      <w:pPr>
        <w:ind w:left="288" w:hanging="288"/>
      </w:pPr>
      <w:r w:rsidRPr="00B2347F">
        <w:rPr>
          <w:b/>
        </w:rPr>
        <w:t xml:space="preserve">Roman Church Leaders to 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rsidR="002D2DBF">
        <w:t>”</w:t>
      </w:r>
      <w:r w:rsidRPr="00B2347F">
        <w:t xml:space="preserve"> Letter 2</w:t>
      </w:r>
    </w:p>
    <w:p w14:paraId="20E38E56"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ch.9 p.270 says that when a dreadful plague broke out he encouraged Christians to not just help their own </w:t>
      </w:r>
      <w:r w:rsidR="002D2DBF">
        <w:t>“</w:t>
      </w:r>
      <w:r w:rsidRPr="00B2347F">
        <w:t>with the needed attentions of love</w:t>
      </w:r>
      <w:r w:rsidR="002D2DBF">
        <w:t>”</w:t>
      </w:r>
      <w:r w:rsidRPr="00B2347F">
        <w:t xml:space="preserve"> but also others.</w:t>
      </w:r>
    </w:p>
    <w:p w14:paraId="54D831F6"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Certainly very many of our brethren, while, in their exceeding love and brotherly-kindness, they did not spare themselves, but kept by each other, and visited the sick without thought of their own peril, and ministered to them assiduously, and treated them for their healing in Christ, died from time to time most joyfully along with them, lading themselves with pains derived from others, and drawing upon themselves their neighbours</w:t>
      </w:r>
      <w:r w:rsidR="00DE7390">
        <w:t>’</w:t>
      </w:r>
      <w:r w:rsidRPr="00B2347F">
        <w:t xml:space="preserve"> diseases, and willingly taking over to their own persons the burden of the sufferings of those around them.</w:t>
      </w:r>
      <w:r w:rsidR="002D2DBF">
        <w:t>”</w:t>
      </w:r>
    </w:p>
    <w:p w14:paraId="0501977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Just as though, in the fast which prepares for the Easter celebration, one should offer food to </w:t>
      </w:r>
      <w:proofErr w:type="spellStart"/>
      <w:r w:rsidRPr="00B2347F">
        <w:t>an other</w:t>
      </w:r>
      <w:proofErr w:type="spellEnd"/>
      <w:r w:rsidRPr="00B2347F">
        <w:t xml:space="preserve"> who was dangerously ill, and say,</w:t>
      </w:r>
      <w:r w:rsidR="002D2DBF">
        <w:t>”</w:t>
      </w:r>
      <w:r w:rsidRPr="00B2347F">
        <w:t xml:space="preserve"> In truth, my friend, it were fitting and good that you should bravely hold out like us, and partake of the same things,</w:t>
      </w:r>
      <w:r w:rsidR="002D2DBF">
        <w:t>”</w:t>
      </w:r>
      <w:r w:rsidRPr="00B2347F">
        <w:t xml:space="preserve"> </w:t>
      </w:r>
      <w:r w:rsidRPr="00B2347F">
        <w:rPr>
          <w:i/>
        </w:rPr>
        <w:t>Banquet of the Ten Virgins</w:t>
      </w:r>
      <w:r w:rsidR="00B044FF" w:rsidRPr="00B2347F">
        <w:t xml:space="preserve"> Book 3 ch.12 p.321</w:t>
      </w:r>
    </w:p>
    <w:p w14:paraId="291C75B1"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Also to undertake the care and support of the sick, who need </w:t>
      </w:r>
      <w:proofErr w:type="spellStart"/>
      <w:r w:rsidRPr="00B2347F">
        <w:t>some one</w:t>
      </w:r>
      <w:proofErr w:type="spellEnd"/>
      <w:r w:rsidRPr="00B2347F">
        <w:t xml:space="preserve"> to assist them, is the part of the greatest kindness, and of great beneficence;</w:t>
      </w:r>
      <w:r w:rsidR="002D2DBF">
        <w:t>”</w:t>
      </w:r>
      <w:r w:rsidRPr="00B2347F">
        <w:t xml:space="preserve">. </w:t>
      </w:r>
      <w:r w:rsidRPr="00B2347F">
        <w:rPr>
          <w:i/>
        </w:rPr>
        <w:t>The Divine Institutes</w:t>
      </w:r>
      <w:r w:rsidRPr="00B2347F">
        <w:t xml:space="preserve"> book 6 ch.12 p.177.</w:t>
      </w:r>
    </w:p>
    <w:p w14:paraId="43DBC963" w14:textId="77777777" w:rsidR="00EE6555" w:rsidRPr="00B2347F" w:rsidRDefault="00EE6555" w:rsidP="00EE6555">
      <w:pPr>
        <w:ind w:left="288" w:hanging="288"/>
      </w:pPr>
      <w:r w:rsidRPr="00B2347F">
        <w:t>Lactantius (c.303-320/325 A.D.) says to take care of the sick</w:t>
      </w:r>
      <w:r w:rsidR="00437CBF" w:rsidRPr="00B2347F">
        <w:t xml:space="preserve"> and practice hospitality</w:t>
      </w:r>
      <w:r w:rsidRPr="00B2347F">
        <w:t xml:space="preserve">. </w:t>
      </w:r>
      <w:r w:rsidRPr="00B2347F">
        <w:rPr>
          <w:i/>
        </w:rPr>
        <w:t>Epitome of the Divine Institutes</w:t>
      </w:r>
      <w:r w:rsidRPr="00B2347F">
        <w:t xml:space="preserve"> ch.65 p.250</w:t>
      </w:r>
    </w:p>
    <w:p w14:paraId="61C9BCBF" w14:textId="77777777" w:rsidR="00242418" w:rsidRPr="00B2347F" w:rsidRDefault="00242418">
      <w:pPr>
        <w:pStyle w:val="Heading1"/>
        <w:rPr>
          <w:sz w:val="24"/>
        </w:rPr>
      </w:pPr>
    </w:p>
    <w:p w14:paraId="135AC6CD" w14:textId="77777777" w:rsidR="00E33416" w:rsidRPr="00B2347F" w:rsidRDefault="00E33416" w:rsidP="00E33416">
      <w:pPr>
        <w:rPr>
          <w:b/>
          <w:u w:val="single"/>
        </w:rPr>
      </w:pPr>
      <w:r w:rsidRPr="00B2347F">
        <w:rPr>
          <w:b/>
          <w:u w:val="single"/>
        </w:rPr>
        <w:t>Among heretics</w:t>
      </w:r>
    </w:p>
    <w:p w14:paraId="1C897107"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ch.9 p.220 </w:t>
      </w:r>
      <w:r w:rsidR="002D2DBF">
        <w:t>“</w:t>
      </w:r>
      <w:r w:rsidRPr="00B2347F">
        <w:t>visit the sick</w:t>
      </w:r>
      <w:r w:rsidR="002D2DBF">
        <w:t>”</w:t>
      </w:r>
    </w:p>
    <w:p w14:paraId="0FF67FB9" w14:textId="314513A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shows caring for those who are sick. </w:t>
      </w:r>
      <w:r w:rsidRPr="00B2347F">
        <w:t xml:space="preserve">homily </w:t>
      </w:r>
      <w:r>
        <w:t>3</w:t>
      </w:r>
      <w:r w:rsidRPr="00B2347F">
        <w:t xml:space="preserve"> ch.</w:t>
      </w:r>
      <w:r>
        <w:t>69</w:t>
      </w:r>
      <w:r w:rsidRPr="00B2347F">
        <w:t xml:space="preserve"> p.</w:t>
      </w:r>
      <w:r>
        <w:t>251</w:t>
      </w:r>
      <w:r w:rsidR="003D046F">
        <w:t>.</w:t>
      </w:r>
    </w:p>
    <w:p w14:paraId="71787CF9" w14:textId="0DA2FF74"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ch.4.7 p.136 </w:t>
      </w:r>
      <w:r w:rsidR="00CB26B6">
        <w:t xml:space="preserve">(implied) </w:t>
      </w:r>
      <w:r>
        <w:t>gives an example of caring for the sick.</w:t>
      </w:r>
    </w:p>
    <w:p w14:paraId="065F4569" w14:textId="77777777" w:rsidR="00CE0AD5" w:rsidRPr="00B2347F" w:rsidRDefault="00CE0AD5" w:rsidP="00E33416"/>
    <w:p w14:paraId="2D18F9FE" w14:textId="46207870" w:rsidR="00242418" w:rsidRPr="00B2347F" w:rsidRDefault="00242418">
      <w:pPr>
        <w:pStyle w:val="Heading2"/>
      </w:pPr>
      <w:bookmarkStart w:id="849" w:name="_Toc58618057"/>
      <w:bookmarkStart w:id="850" w:name="_Toc62979488"/>
      <w:bookmarkStart w:id="851" w:name="_Toc161729586"/>
      <w:r w:rsidRPr="00B2347F">
        <w:t>L</w:t>
      </w:r>
      <w:r w:rsidR="009849FD">
        <w:t>o</w:t>
      </w:r>
      <w:r w:rsidR="00457E9C">
        <w:t>10</w:t>
      </w:r>
      <w:r w:rsidRPr="00B2347F">
        <w:t>. Practice hospitality</w:t>
      </w:r>
      <w:bookmarkEnd w:id="849"/>
      <w:bookmarkEnd w:id="850"/>
      <w:bookmarkEnd w:id="851"/>
    </w:p>
    <w:p w14:paraId="323B53CD" w14:textId="77777777" w:rsidR="00242418" w:rsidRDefault="00242418"/>
    <w:p w14:paraId="5C355C6C" w14:textId="1848D06A" w:rsidR="0022007D" w:rsidRDefault="00E15F8C">
      <w:r>
        <w:t>Aliens</w:t>
      </w:r>
      <w:r w:rsidR="0022007D">
        <w:t xml:space="preserve"> were to be treated well in Leviticus 19:33-34</w:t>
      </w:r>
    </w:p>
    <w:p w14:paraId="290AA0BD" w14:textId="5F97C38A" w:rsidR="00242418" w:rsidRPr="00B2347F" w:rsidRDefault="00242418">
      <w:r w:rsidRPr="00B2347F">
        <w:t>Matthew 25:38,40; Romans 12:13; 16:23; Hebrews 13:1-2; 1 Peter 4:9; 3 John 8,10</w:t>
      </w:r>
    </w:p>
    <w:p w14:paraId="17C52E28" w14:textId="77777777" w:rsidR="002A6111" w:rsidRDefault="002A6111">
      <w:r>
        <w:t>Bishops are to be hospitable in 1 Timothy 3:2 and Titus 1:8.</w:t>
      </w:r>
    </w:p>
    <w:p w14:paraId="0288708E" w14:textId="77777777" w:rsidR="002A6111" w:rsidRDefault="002A6111">
      <w:r>
        <w:t>Widows were commended for being hospitable in 1 Timothy 5:10.</w:t>
      </w:r>
    </w:p>
    <w:p w14:paraId="475297A8" w14:textId="454BE1D3" w:rsidR="00242418" w:rsidRDefault="00242418">
      <w:r w:rsidRPr="00B2347F">
        <w:t>Preparing the guest room for Paul Philemon 22</w:t>
      </w:r>
    </w:p>
    <w:p w14:paraId="0B233F63" w14:textId="5DDCFC69" w:rsidR="0022007D" w:rsidRPr="00B2347F" w:rsidRDefault="0022007D">
      <w:r>
        <w:t>Hospitality was mentioned with the sheep and the goats in Mt 25:31-46</w:t>
      </w:r>
    </w:p>
    <w:p w14:paraId="4690D7FB" w14:textId="77777777" w:rsidR="002A6111" w:rsidRDefault="002A6111" w:rsidP="002A6111">
      <w:pPr>
        <w:spacing w:line="256" w:lineRule="exact"/>
      </w:pPr>
      <w:r>
        <w:t>Publius of Malta was very hospitable toward Paul in Acts 28:7.</w:t>
      </w:r>
    </w:p>
    <w:p w14:paraId="3DBAA1C2" w14:textId="77777777" w:rsidR="00242418" w:rsidRPr="00B2347F" w:rsidRDefault="00242418">
      <w:r w:rsidRPr="00B2347F">
        <w:t>Entertaining angels unawares Hebrews 13:2</w:t>
      </w:r>
    </w:p>
    <w:p w14:paraId="3BDC66B2" w14:textId="57A95036" w:rsidR="002A6111" w:rsidRDefault="002A6111">
      <w:r>
        <w:t>Abraham</w:t>
      </w:r>
      <w:r w:rsidR="0022007D">
        <w:t xml:space="preserve">, </w:t>
      </w:r>
      <w:r>
        <w:t>entertained angels in Genesis 18:1-15</w:t>
      </w:r>
      <w:r w:rsidR="0022007D">
        <w:t>,</w:t>
      </w:r>
      <w:r>
        <w:t xml:space="preserve"> </w:t>
      </w:r>
      <w:r w:rsidR="0022007D">
        <w:t xml:space="preserve">and Lot in </w:t>
      </w:r>
      <w:r>
        <w:t>Genesis 19</w:t>
      </w:r>
    </w:p>
    <w:p w14:paraId="1C072161" w14:textId="2A25B0AC" w:rsidR="0022007D" w:rsidRDefault="0022007D">
      <w:r>
        <w:t>Manaoh entertained an angel in Judges 13:2-23.</w:t>
      </w:r>
    </w:p>
    <w:p w14:paraId="115C7EA1" w14:textId="36AA7506" w:rsidR="00242418" w:rsidRDefault="00242418">
      <w:r w:rsidRPr="00B2347F">
        <w:t>Job 31:32; Ezekiel 16:39 not showing hospitality to a stranger is a sin.</w:t>
      </w:r>
    </w:p>
    <w:p w14:paraId="44584A76" w14:textId="39285B49" w:rsidR="0022007D" w:rsidRDefault="0022007D" w:rsidP="0022007D">
      <w:pPr>
        <w:ind w:left="288" w:hanging="288"/>
      </w:pPr>
      <w:r>
        <w:t xml:space="preserve">We should show </w:t>
      </w:r>
      <w:r w:rsidR="00E15F8C">
        <w:t>hospitality</w:t>
      </w:r>
      <w:r>
        <w:t xml:space="preserve"> to those doing God’s work in k 10:1-12; Acts 16:15; 17:7; 18:7; 21:4-8,16; 28:7,14; 3 John 5-8</w:t>
      </w:r>
    </w:p>
    <w:p w14:paraId="3348FDC9" w14:textId="0C7ADCAC" w:rsidR="0022007D" w:rsidRDefault="0022007D" w:rsidP="0022007D">
      <w:pPr>
        <w:ind w:left="288" w:hanging="288"/>
      </w:pPr>
      <w:r>
        <w:t>Job was hospitable in Job 31:32</w:t>
      </w:r>
    </w:p>
    <w:p w14:paraId="6D9DC45E" w14:textId="291C0718" w:rsidR="0022007D" w:rsidRDefault="0022007D" w:rsidP="0022007D">
      <w:pPr>
        <w:ind w:left="288" w:hanging="288"/>
      </w:pPr>
      <w:r>
        <w:t>The rich man was inhospitable to Lazarus in Luke 16:19-25</w:t>
      </w:r>
    </w:p>
    <w:p w14:paraId="114ED961" w14:textId="414DC552" w:rsidR="0022007D" w:rsidRDefault="0022007D">
      <w:r>
        <w:t>Hospitality and inhospitality are shown in Judges 19:11-28</w:t>
      </w:r>
    </w:p>
    <w:p w14:paraId="56F88A8D" w14:textId="5E65E6C6" w:rsidR="0022007D" w:rsidRDefault="0022007D">
      <w:r>
        <w:t>Rebecca and Laban showed hospitality to Abraham’s servant in Genesis 24:15-31</w:t>
      </w:r>
    </w:p>
    <w:p w14:paraId="06532BD3" w14:textId="5CCF0EEA" w:rsidR="0022007D" w:rsidRPr="00B2347F" w:rsidRDefault="0022007D">
      <w:r>
        <w:t>Manaoh entertain</w:t>
      </w:r>
    </w:p>
    <w:p w14:paraId="2472904D" w14:textId="77777777" w:rsidR="00242418" w:rsidRPr="00B2347F" w:rsidRDefault="00242418">
      <w:r w:rsidRPr="00B2347F">
        <w:t xml:space="preserve">But no hospitality to heretics </w:t>
      </w:r>
      <w:r w:rsidR="002A6111">
        <w:t>in 2 John 10-11.</w:t>
      </w:r>
    </w:p>
    <w:p w14:paraId="5A169B16" w14:textId="77777777" w:rsidR="00242418" w:rsidRPr="00B2347F" w:rsidRDefault="00242418"/>
    <w:p w14:paraId="30486EEA"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12:13; Hebrews 13:1</w:t>
      </w:r>
    </w:p>
    <w:p w14:paraId="65D3CB44" w14:textId="77777777" w:rsidR="00242418" w:rsidRPr="00B2347F" w:rsidRDefault="00242418">
      <w:pPr>
        <w:ind w:left="288" w:hanging="288"/>
      </w:pPr>
      <w:r w:rsidRPr="00B2347F">
        <w:rPr>
          <w:b/>
        </w:rPr>
        <w:t>p32 (=P. Rylands 5)</w:t>
      </w:r>
      <w:r w:rsidRPr="00B2347F">
        <w:t xml:space="preserve"> Titus 1:1-15; 2:3-8 (21 verses) (150-200 A.D.) Titus 1:8 elders must be hospitable</w:t>
      </w:r>
    </w:p>
    <w:p w14:paraId="0929DBC1" w14:textId="77777777" w:rsidR="00242418" w:rsidRPr="00B2347F" w:rsidRDefault="00242418">
      <w:pPr>
        <w:ind w:left="288" w:hanging="288"/>
      </w:pPr>
      <w:r w:rsidRPr="00B2347F">
        <w:rPr>
          <w:b/>
        </w:rPr>
        <w:t>p72 (=Bodmer 7 and 8)</w:t>
      </w:r>
      <w:r w:rsidRPr="00B2347F">
        <w:t xml:space="preserve"> (ca.300 A.D.) all of 1 Peter, 2 Peter, Jude 191 verses. Practice hospitality. 1 Peter 4:9</w:t>
      </w:r>
    </w:p>
    <w:p w14:paraId="23FAED72" w14:textId="77777777" w:rsidR="00242418" w:rsidRPr="00B2347F" w:rsidRDefault="00242418"/>
    <w:p w14:paraId="6C73E496" w14:textId="77777777" w:rsidR="00242418" w:rsidRPr="00B2347F" w:rsidRDefault="00242418">
      <w:pPr>
        <w:ind w:left="288" w:hanging="288"/>
      </w:pPr>
      <w:r w:rsidRPr="00B2347F">
        <w:rPr>
          <w:b/>
        </w:rPr>
        <w:t>Clement of Rome</w:t>
      </w:r>
      <w:r w:rsidRPr="00B2347F">
        <w:t xml:space="preserve"> ch.1 vol.1 p.5. also vol.9 p.229 (</w:t>
      </w:r>
      <w:r w:rsidR="00FD5E15">
        <w:t>96-98 A.D.</w:t>
      </w:r>
      <w:r w:rsidRPr="00B2347F">
        <w:t>) praises the hospitality of the Corinthian church.</w:t>
      </w:r>
    </w:p>
    <w:p w14:paraId="351534D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ch.10 p.7 gives us the example of Abraham, to whom a son was born on account of his faith and hospitality.</w:t>
      </w:r>
    </w:p>
    <w:p w14:paraId="2D85A750" w14:textId="77777777" w:rsidR="00932DFA" w:rsidRPr="00B2347F" w:rsidRDefault="00932DFA" w:rsidP="00932DFA">
      <w:pPr>
        <w:ind w:left="288" w:hanging="288"/>
      </w:pPr>
      <w:r w:rsidRPr="00B2347F">
        <w:rPr>
          <w:b/>
          <w:i/>
        </w:rPr>
        <w:t>The Apology of Aristides</w:t>
      </w:r>
      <w:r w:rsidRPr="00B2347F">
        <w:t xml:space="preserve"> (125 or 138-161 A.D.) ch.14 p.277 says that Christians take the stranger under their roof.</w:t>
      </w:r>
    </w:p>
    <w:p w14:paraId="0999211B" w14:textId="0D4303F1" w:rsidR="000A6F2D" w:rsidRPr="00B2347F" w:rsidRDefault="000A6F2D" w:rsidP="000A6F2D">
      <w:pPr>
        <w:ind w:left="288" w:hanging="288"/>
      </w:pPr>
      <w:r w:rsidRPr="00B2347F">
        <w:rPr>
          <w:b/>
          <w:i/>
        </w:rPr>
        <w:t>Epistle of Barnabas</w:t>
      </w:r>
      <w:r w:rsidRPr="00B2347F">
        <w:t xml:space="preserve"> </w:t>
      </w:r>
      <w:r w:rsidR="00E1499C">
        <w:t>(c.70-130 A.D.)</w:t>
      </w:r>
      <w:r w:rsidRPr="00B2347F">
        <w:t xml:space="preserve"> ch.3 p.138 </w:t>
      </w:r>
      <w:r w:rsidR="000A14F5" w:rsidRPr="00B2347F">
        <w:t xml:space="preserve">(implied) </w:t>
      </w:r>
      <w:r w:rsidR="002D2DBF">
        <w:t>“</w:t>
      </w:r>
      <w:r w:rsidRPr="00B2347F">
        <w:t xml:space="preserve">clothe the naked when thou </w:t>
      </w:r>
      <w:proofErr w:type="spellStart"/>
      <w:r w:rsidRPr="00B2347F">
        <w:t>seest</w:t>
      </w:r>
      <w:proofErr w:type="spellEnd"/>
      <w:r w:rsidRPr="00B2347F">
        <w:t xml:space="preserve"> him, bring the </w:t>
      </w:r>
      <w:r w:rsidR="00E15F8C" w:rsidRPr="00B2347F">
        <w:t>homeless into</w:t>
      </w:r>
      <w:r w:rsidRPr="00B2347F">
        <w:t xml:space="preserve"> thy house, not despise the humble if thou behold him, and not [turn away] from the members of thine own family.</w:t>
      </w:r>
      <w:r w:rsidR="002D2DBF">
        <w:t>”</w:t>
      </w:r>
    </w:p>
    <w:p w14:paraId="247D92E8"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deposited with the president, who </w:t>
      </w:r>
      <w:proofErr w:type="spellStart"/>
      <w:r w:rsidRPr="00B2347F">
        <w:t>succours</w:t>
      </w:r>
      <w:proofErr w:type="spellEnd"/>
      <w:r w:rsidRPr="00B2347F">
        <w:t xml:space="preserve">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Pr="00B2347F">
        <w:t xml:space="preserve"> ch.67 p.186</w:t>
      </w:r>
    </w:p>
    <w:p w14:paraId="00798E2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says to help the widows, look after the orphans and the needy and being hospitable. </w:t>
      </w:r>
    </w:p>
    <w:p w14:paraId="524E0BCF"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p.110-111 in the parable of the sheep and the goats mentions that the sheep take in strangers.</w:t>
      </w:r>
    </w:p>
    <w:p w14:paraId="1727E8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ch.12 p.114 </w:t>
      </w:r>
      <w:r w:rsidR="002D2DBF">
        <w:t>“</w:t>
      </w:r>
      <w:r w:rsidRPr="00B2347F">
        <w:t xml:space="preserve">Deal out thy bread to the hungry, and bring the houseless poor to thy home. When thou </w:t>
      </w:r>
      <w:proofErr w:type="spellStart"/>
      <w:r w:rsidRPr="00B2347F">
        <w:t>seest</w:t>
      </w:r>
      <w:proofErr w:type="spellEnd"/>
      <w:r w:rsidRPr="00B2347F">
        <w:t xml:space="preserve"> the naked, cover him, and hide not thyself from thine own flesh</w:t>
      </w:r>
      <w:r w:rsidR="002D2DBF">
        <w:t>”</w:t>
      </w:r>
      <w:r w:rsidRPr="00B2347F">
        <w:t xml:space="preserve"> [i.e. help relatives too]. Do these because of God</w:t>
      </w:r>
      <w:r w:rsidR="00DE7390">
        <w:t>’</w:t>
      </w:r>
      <w:r w:rsidRPr="00B2347F">
        <w:t xml:space="preserve">s command to the Israelites after they were strangers in </w:t>
      </w:r>
      <w:smartTag w:uri="urn:schemas-microsoft-com:office:smarttags" w:element="country-region">
        <w:smartTag w:uri="urn:schemas-microsoft-com:office:smarttags" w:element="place">
          <w:r w:rsidRPr="00B2347F">
            <w:t>Egypt</w:t>
          </w:r>
        </w:smartTag>
      </w:smartTag>
      <w:r w:rsidRPr="00B2347F">
        <w:t xml:space="preserve"> book 3 ch.10 p.114</w:t>
      </w:r>
    </w:p>
    <w:p w14:paraId="7102114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Deal thy bread to the hungry willingly, and lead into thy house the roofless stranger.</w:t>
      </w:r>
      <w:r w:rsidR="002D2DBF">
        <w:t>”</w:t>
      </w:r>
      <w:r w:rsidRPr="00B2347F">
        <w:t xml:space="preserve"> </w:t>
      </w:r>
      <w:r w:rsidRPr="00B2347F">
        <w:rPr>
          <w:i/>
        </w:rPr>
        <w:t>Irenaeus Against Heresies</w:t>
      </w:r>
      <w:r w:rsidRPr="00B2347F">
        <w:t xml:space="preserve"> book 4 ch.17.3 p.483</w:t>
      </w:r>
    </w:p>
    <w:p w14:paraId="775EE82D" w14:textId="77777777" w:rsidR="00AD4A03" w:rsidRPr="00B2347F" w:rsidRDefault="00AD4A03" w:rsidP="00AD4A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0EFDF685" w14:textId="77777777" w:rsidR="00242418" w:rsidRPr="00B2347F" w:rsidRDefault="00242418">
      <w:pPr>
        <w:ind w:left="288" w:hanging="288"/>
      </w:pPr>
      <w:r w:rsidRPr="00B2347F">
        <w:rPr>
          <w:b/>
        </w:rPr>
        <w:t>Tertullian</w:t>
      </w:r>
      <w:r w:rsidRPr="00B2347F">
        <w:t xml:space="preserve"> (</w:t>
      </w:r>
      <w:r w:rsidR="00A05CED" w:rsidRPr="00B2347F">
        <w:rPr>
          <w:szCs w:val="24"/>
        </w:rPr>
        <w:t>c.207 A.</w:t>
      </w:r>
      <w:r w:rsidRPr="00B2347F">
        <w:t xml:space="preserve">D.) mentions that it is hard for a Christian wife married to an unbelieving husband to show hospitality to a traveling Christian. </w:t>
      </w:r>
      <w:r w:rsidRPr="00B2347F">
        <w:rPr>
          <w:i/>
        </w:rPr>
        <w:t>T</w:t>
      </w:r>
      <w:r w:rsidR="00A05CED" w:rsidRPr="00B2347F">
        <w:rPr>
          <w:i/>
        </w:rPr>
        <w:t>ertullian t</w:t>
      </w:r>
      <w:r w:rsidRPr="00B2347F">
        <w:rPr>
          <w:i/>
        </w:rPr>
        <w:t>o His Wife</w:t>
      </w:r>
      <w:r w:rsidRPr="00B2347F">
        <w:t xml:space="preserve"> book 2 ch.4 p.46</w:t>
      </w:r>
    </w:p>
    <w:p w14:paraId="3FE6FCA5" w14:textId="77777777" w:rsidR="00242418" w:rsidRPr="00B2347F" w:rsidRDefault="00242418">
      <w:pPr>
        <w:ind w:left="288" w:hanging="288"/>
      </w:pPr>
      <w:r w:rsidRPr="00B2347F">
        <w:t xml:space="preserve">Tertullian (207/208 A.D.) (implied) castigates </w:t>
      </w:r>
      <w:r w:rsidR="002D2DBF">
        <w:t>“</w:t>
      </w:r>
      <w:r w:rsidRPr="00B2347F">
        <w:t>But if the churlishness and inhospitality</w:t>
      </w:r>
      <w:r w:rsidR="002D2DBF">
        <w:t>”</w:t>
      </w:r>
      <w:r w:rsidRPr="00B2347F">
        <w:t xml:space="preserve"> </w:t>
      </w:r>
      <w:r w:rsidRPr="00B2347F">
        <w:rPr>
          <w:i/>
        </w:rPr>
        <w:t>Five Books Against Marcion</w:t>
      </w:r>
      <w:r w:rsidRPr="00B2347F">
        <w:t xml:space="preserve"> book 4 ch.24 p.388</w:t>
      </w:r>
    </w:p>
    <w:p w14:paraId="1B7725D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Luke 14:12-14 and reminds us to call the poor, weak, blind, and lame to your banquets. </w:t>
      </w:r>
      <w:r w:rsidRPr="00B2347F">
        <w:rPr>
          <w:i/>
        </w:rPr>
        <w:t>Treatises of Cyprian</w:t>
      </w:r>
      <w:r w:rsidRPr="00B2347F">
        <w:t xml:space="preserve"> Treatise 12 Third book ch.2 p.532</w:t>
      </w:r>
    </w:p>
    <w:p w14:paraId="44F3E2DA" w14:textId="77777777" w:rsidR="00242418" w:rsidRPr="00B2347F" w:rsidRDefault="00242418">
      <w:pPr>
        <w:ind w:left="288" w:hanging="288"/>
      </w:pPr>
      <w:r w:rsidRPr="00B2347F">
        <w:rPr>
          <w:b/>
        </w:rPr>
        <w:t>Lactantius</w:t>
      </w:r>
      <w:r w:rsidRPr="00B2347F">
        <w:t xml:space="preserve"> (c.303-320/325 A.D.) </w:t>
      </w:r>
      <w:r w:rsidR="002D2DBF">
        <w:t>“</w:t>
      </w:r>
      <w:r w:rsidRPr="00B2347F">
        <w:t>hospitality is a principal virtue, as the philosophers also say;</w:t>
      </w:r>
      <w:r w:rsidR="002D2DBF">
        <w:t>”</w:t>
      </w:r>
      <w:r w:rsidRPr="00B2347F">
        <w:t xml:space="preserve"> </w:t>
      </w:r>
      <w:r w:rsidRPr="00B2347F">
        <w:rPr>
          <w:i/>
        </w:rPr>
        <w:t>The Divine Institutes</w:t>
      </w:r>
      <w:r w:rsidRPr="00B2347F">
        <w:t xml:space="preserve"> book 6 ch.12 p.176.</w:t>
      </w:r>
    </w:p>
    <w:p w14:paraId="5B52AA0C" w14:textId="77777777" w:rsidR="00437CBF" w:rsidRPr="00B2347F" w:rsidRDefault="00437CBF" w:rsidP="00437CBF">
      <w:pPr>
        <w:ind w:left="288" w:hanging="288"/>
      </w:pPr>
      <w:r w:rsidRPr="00B2347F">
        <w:t xml:space="preserve">Lactantius (c.303-320/325 A.D.) says to take care of the sick and practice hospitality. </w:t>
      </w:r>
      <w:r w:rsidRPr="00B2347F">
        <w:rPr>
          <w:i/>
        </w:rPr>
        <w:t>Epitome of the Divine Institutes</w:t>
      </w:r>
      <w:r w:rsidRPr="00B2347F">
        <w:t xml:space="preserve"> ch.65 p.250</w:t>
      </w:r>
    </w:p>
    <w:p w14:paraId="0D527AEF" w14:textId="10FEB4DD" w:rsidR="00242418" w:rsidRDefault="00242418">
      <w:pPr>
        <w:pStyle w:val="Heading1"/>
      </w:pPr>
    </w:p>
    <w:p w14:paraId="166D2B46" w14:textId="5314671D" w:rsidR="00CE0AD5" w:rsidRPr="00CE0AD5" w:rsidRDefault="00CE0AD5" w:rsidP="00CE0AD5">
      <w:pPr>
        <w:rPr>
          <w:b/>
          <w:bCs/>
          <w:u w:val="single"/>
        </w:rPr>
      </w:pPr>
      <w:r w:rsidRPr="00CE0AD5">
        <w:rPr>
          <w:b/>
          <w:bCs/>
          <w:u w:val="single"/>
        </w:rPr>
        <w:t>Among heretics</w:t>
      </w:r>
    </w:p>
    <w:p w14:paraId="0734150E" w14:textId="5E5156B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highly of showing hospitality to strangers. </w:t>
      </w:r>
      <w:r w:rsidRPr="00B2347F">
        <w:t xml:space="preserve">homily </w:t>
      </w:r>
      <w:r>
        <w:t>3</w:t>
      </w:r>
      <w:r w:rsidRPr="00B2347F">
        <w:t xml:space="preserve"> ch.</w:t>
      </w:r>
      <w:r>
        <w:t>69</w:t>
      </w:r>
      <w:r w:rsidRPr="00B2347F">
        <w:t xml:space="preserve"> p.</w:t>
      </w:r>
      <w:r>
        <w:t>251</w:t>
      </w:r>
      <w:r w:rsidR="003D046F">
        <w:t>.</w:t>
      </w:r>
    </w:p>
    <w:p w14:paraId="4DD756BB" w14:textId="768B385E"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ch.4.3 p.145 and ch.5.23 p.148 </w:t>
      </w:r>
      <w:r w:rsidR="00CB26B6">
        <w:t>(implied) gives an example of</w:t>
      </w:r>
      <w:r>
        <w:t xml:space="preserve"> hospitality.</w:t>
      </w:r>
    </w:p>
    <w:p w14:paraId="1E8DBF93" w14:textId="77777777" w:rsidR="00CE0AD5" w:rsidRPr="00CE0AD5" w:rsidRDefault="00CE0AD5" w:rsidP="00CE0AD5"/>
    <w:p w14:paraId="3042DDDE" w14:textId="6C93CCDE" w:rsidR="00242418" w:rsidRPr="00B2347F" w:rsidRDefault="00242418">
      <w:pPr>
        <w:pStyle w:val="Heading2"/>
      </w:pPr>
      <w:bookmarkStart w:id="852" w:name="_Toc58618058"/>
      <w:bookmarkStart w:id="853" w:name="_Toc62979489"/>
      <w:bookmarkStart w:id="854" w:name="_Toc161729587"/>
      <w:r w:rsidRPr="00B2347F">
        <w:t>L</w:t>
      </w:r>
      <w:r w:rsidR="009849FD">
        <w:t>o</w:t>
      </w:r>
      <w:r w:rsidRPr="00B2347F">
        <w:t>1</w:t>
      </w:r>
      <w:r w:rsidR="00457E9C">
        <w:t>1</w:t>
      </w:r>
      <w:r w:rsidRPr="00B2347F">
        <w:t>. Love covers a multitude of sins</w:t>
      </w:r>
      <w:bookmarkEnd w:id="852"/>
      <w:bookmarkEnd w:id="853"/>
      <w:bookmarkEnd w:id="854"/>
    </w:p>
    <w:p w14:paraId="10466C96" w14:textId="77777777" w:rsidR="00242418" w:rsidRPr="00B2347F" w:rsidRDefault="00242418"/>
    <w:p w14:paraId="78C06F49" w14:textId="77777777" w:rsidR="00242418" w:rsidRPr="00B2347F" w:rsidRDefault="00242418">
      <w:r w:rsidRPr="00B2347F">
        <w:t>James 5:20b; 1 Peter 4:8</w:t>
      </w:r>
    </w:p>
    <w:p w14:paraId="097A3796" w14:textId="77777777" w:rsidR="00242418" w:rsidRPr="00B2347F" w:rsidRDefault="00242418"/>
    <w:p w14:paraId="30B336E8" w14:textId="77777777" w:rsidR="00242418" w:rsidRPr="00B2347F" w:rsidRDefault="00242418">
      <w:pPr>
        <w:ind w:left="288" w:hanging="288"/>
      </w:pPr>
      <w:r w:rsidRPr="00B2347F">
        <w:rPr>
          <w:b/>
        </w:rPr>
        <w:t>p72 (=Bodmer 7 and 8)</w:t>
      </w:r>
      <w:r w:rsidRPr="00B2347F">
        <w:t xml:space="preserve"> (ca.300 A.D.) all of 1 Peter, 2 Peter, Jude 191 verses. Loves covers a multitude of sins. 1 Peter 4:8</w:t>
      </w:r>
    </w:p>
    <w:p w14:paraId="664E2BB5" w14:textId="77777777" w:rsidR="00242418" w:rsidRPr="00B2347F" w:rsidRDefault="00242418"/>
    <w:p w14:paraId="5FEFBF4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ch.49 p.18 says </w:t>
      </w:r>
      <w:r w:rsidR="002D2DBF">
        <w:t>“</w:t>
      </w:r>
      <w:r w:rsidRPr="00B2347F">
        <w:t>Love unites us to God. Love covers a multitude of sins.</w:t>
      </w:r>
      <w:r w:rsidR="002D2DBF">
        <w:t>”</w:t>
      </w:r>
      <w:r w:rsidRPr="00B2347F">
        <w:t xml:space="preserve"> Then he quotes parts of 1 Corinthians 13.</w:t>
      </w:r>
    </w:p>
    <w:p w14:paraId="0B890E29"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ch.16 p.522 quotes that love covers a multitude of sins.</w:t>
      </w:r>
    </w:p>
    <w:p w14:paraId="23F103C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James 5:20b: </w:t>
      </w:r>
      <w:r w:rsidR="002D2DBF">
        <w:t>“</w:t>
      </w:r>
      <w:r w:rsidRPr="00B2347F">
        <w:t>Love covers a multitude of sins.</w:t>
      </w:r>
      <w:r w:rsidR="002D2DBF">
        <w:t>”</w:t>
      </w:r>
      <w:r w:rsidRPr="00B2347F">
        <w:t xml:space="preserve"> </w:t>
      </w:r>
      <w:r w:rsidRPr="00B2347F">
        <w:rPr>
          <w:i/>
        </w:rPr>
        <w:t>Stromata</w:t>
      </w:r>
      <w:r w:rsidRPr="00B2347F">
        <w:t xml:space="preserve"> book 4 ch.18 p.429. See also </w:t>
      </w:r>
      <w:r w:rsidRPr="00B2347F">
        <w:rPr>
          <w:i/>
        </w:rPr>
        <w:t>Stromata</w:t>
      </w:r>
      <w:r w:rsidRPr="00B2347F">
        <w:t xml:space="preserve"> book 2 ch.16 p.362.</w:t>
      </w:r>
    </w:p>
    <w:p w14:paraId="702B9F3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Love covers a multitude of sins.</w:t>
      </w:r>
      <w:r w:rsidR="002D2DBF">
        <w:t>”</w:t>
      </w:r>
      <w:r w:rsidRPr="00B2347F">
        <w:t xml:space="preserve"> </w:t>
      </w:r>
      <w:r w:rsidRPr="00B2347F">
        <w:rPr>
          <w:i/>
        </w:rPr>
        <w:t>Who is the Rich Man That Shall Be Saved?</w:t>
      </w:r>
      <w:r w:rsidRPr="00B2347F">
        <w:t xml:space="preserve"> ch.38 p.602</w:t>
      </w:r>
    </w:p>
    <w:p w14:paraId="54872531" w14:textId="77777777" w:rsidR="00242418" w:rsidRPr="00B2347F" w:rsidRDefault="00242418">
      <w:pPr>
        <w:ind w:left="288" w:hanging="288"/>
      </w:pPr>
      <w:r w:rsidRPr="00B2347F">
        <w:rPr>
          <w:b/>
        </w:rPr>
        <w:t>Tertullian</w:t>
      </w:r>
      <w:r w:rsidRPr="00B2347F">
        <w:t xml:space="preserve"> (205 A.D.) says that love covers a multitude of sins. </w:t>
      </w:r>
      <w:r w:rsidRPr="00B2347F">
        <w:rPr>
          <w:i/>
        </w:rPr>
        <w:t>Scorpiace</w:t>
      </w:r>
      <w:r w:rsidRPr="00B2347F">
        <w:t xml:space="preserve"> ch.6 p.639</w:t>
      </w:r>
    </w:p>
    <w:p w14:paraId="5FAAB585" w14:textId="77777777" w:rsidR="00242418" w:rsidRPr="00B2347F" w:rsidRDefault="00242418"/>
    <w:p w14:paraId="31474E82" w14:textId="65ED144B" w:rsidR="004E583C" w:rsidRPr="0029269A" w:rsidRDefault="004E583C" w:rsidP="004E583C">
      <w:pPr>
        <w:pStyle w:val="Heading2"/>
      </w:pPr>
      <w:bookmarkStart w:id="855" w:name="_Toc510813246"/>
      <w:bookmarkStart w:id="856" w:name="_Toc123560977"/>
      <w:bookmarkStart w:id="857" w:name="_Toc125293920"/>
      <w:bookmarkStart w:id="858" w:name="_Toc125304827"/>
      <w:bookmarkStart w:id="859" w:name="_Toc127114944"/>
      <w:bookmarkStart w:id="860" w:name="_Toc129116737"/>
      <w:bookmarkStart w:id="861" w:name="_Toc130716263"/>
      <w:bookmarkStart w:id="862" w:name="_Toc131526375"/>
      <w:bookmarkStart w:id="863" w:name="_Toc132096103"/>
      <w:bookmarkStart w:id="864" w:name="_Toc132451947"/>
      <w:bookmarkStart w:id="865" w:name="_Toc133324067"/>
      <w:bookmarkStart w:id="866" w:name="_Toc134282884"/>
      <w:bookmarkStart w:id="867" w:name="_Toc135854060"/>
      <w:bookmarkStart w:id="868" w:name="_Toc136273004"/>
      <w:bookmarkStart w:id="869" w:name="_Toc155430650"/>
      <w:bookmarkStart w:id="870" w:name="_Toc156056633"/>
      <w:bookmarkStart w:id="871" w:name="_Toc161729588"/>
      <w:bookmarkStart w:id="872" w:name="_Toc58618059"/>
      <w:bookmarkStart w:id="873" w:name="_Toc62979490"/>
      <w:r>
        <w:t>Lo1</w:t>
      </w:r>
      <w:r w:rsidR="00457E9C">
        <w:t>2</w:t>
      </w:r>
      <w:r>
        <w:t>. Love fulfills the law</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179BAFB7" w14:textId="77777777" w:rsidR="004E583C" w:rsidRDefault="004E583C" w:rsidP="004E583C">
      <w:pPr>
        <w:ind w:left="288" w:hanging="288"/>
      </w:pPr>
    </w:p>
    <w:p w14:paraId="4AB0B4D4" w14:textId="77777777" w:rsidR="004E583C" w:rsidRDefault="004E583C" w:rsidP="004E583C">
      <w:pPr>
        <w:ind w:left="288" w:hanging="288"/>
      </w:pPr>
      <w:r>
        <w:t>Romans 13:8; 13:10; Galatians 5:14</w:t>
      </w:r>
    </w:p>
    <w:p w14:paraId="78160F71" w14:textId="77777777" w:rsidR="004E583C" w:rsidRDefault="004E583C" w:rsidP="004E583C">
      <w:pPr>
        <w:ind w:left="288" w:hanging="288"/>
      </w:pPr>
      <w:r>
        <w:t>Galatians 6:2 (partial)</w:t>
      </w:r>
    </w:p>
    <w:p w14:paraId="015B4782" w14:textId="77777777" w:rsidR="004E583C" w:rsidRDefault="004E583C" w:rsidP="004E583C">
      <w:pPr>
        <w:ind w:left="288" w:hanging="288"/>
      </w:pPr>
    </w:p>
    <w:p w14:paraId="25D2F79B" w14:textId="77777777" w:rsidR="004E583C" w:rsidRDefault="004E583C" w:rsidP="004E583C">
      <w:pPr>
        <w:ind w:left="288" w:hanging="288"/>
      </w:pPr>
      <w:r w:rsidRPr="0023552C">
        <w:rPr>
          <w:b/>
        </w:rPr>
        <w:t>Irenaeus</w:t>
      </w:r>
      <w:r w:rsidRPr="00A04581">
        <w:rPr>
          <w:b/>
        </w:rPr>
        <w:t xml:space="preserve"> of </w:t>
      </w:r>
      <w:smartTag w:uri="urn:schemas-microsoft-com:office:smarttags" w:element="place">
        <w:smartTag w:uri="urn:schemas-microsoft-com:office:smarttags" w:element="City">
          <w:r w:rsidRPr="00A04581">
            <w:rPr>
              <w:b/>
            </w:rPr>
            <w:t>Lyons</w:t>
          </w:r>
        </w:smartTag>
      </w:smartTag>
      <w:r>
        <w:t xml:space="preserve"> (182-188 A.D.) “And Paul in like manner declares, ‘Love is the fulfilling of the law.’” </w:t>
      </w:r>
      <w:r w:rsidRPr="0023552C">
        <w:rPr>
          <w:i/>
        </w:rPr>
        <w:t>Irenaeus Against Heresies</w:t>
      </w:r>
      <w:r>
        <w:t xml:space="preserve"> book 4 ch.2 p.476</w:t>
      </w:r>
    </w:p>
    <w:p w14:paraId="2971C3B0" w14:textId="77777777" w:rsidR="004E583C" w:rsidRDefault="004E583C" w:rsidP="004E583C">
      <w:pPr>
        <w:ind w:left="288" w:hanging="288"/>
      </w:pPr>
      <w:r>
        <w:rPr>
          <w:b/>
        </w:rPr>
        <w:t xml:space="preserve">Clement of </w:t>
      </w:r>
      <w:smartTag w:uri="urn:schemas-microsoft-com:office:smarttags" w:element="place">
        <w:smartTag w:uri="urn:schemas-microsoft-com:office:smarttags" w:element="City">
          <w:r>
            <w:rPr>
              <w:b/>
            </w:rPr>
            <w:t>Alexandria</w:t>
          </w:r>
        </w:smartTag>
      </w:smartTag>
      <w:r w:rsidRPr="00284E6D">
        <w:t xml:space="preserve"> (</w:t>
      </w:r>
      <w:r>
        <w:t xml:space="preserve">193-202 A.D.) “‘Love is,’ then ‘the fulfilling of the law;’ like as Christ, that is the presence of the Lord who loves us;” </w:t>
      </w:r>
      <w:r w:rsidRPr="00284E6D">
        <w:rPr>
          <w:i/>
        </w:rPr>
        <w:t>Stromata</w:t>
      </w:r>
      <w:r>
        <w:t xml:space="preserve"> book 4 ch.18 p.430</w:t>
      </w:r>
    </w:p>
    <w:p w14:paraId="0C6CF5C5" w14:textId="77777777" w:rsidR="004E583C" w:rsidRDefault="004E583C" w:rsidP="004E583C">
      <w:pPr>
        <w:ind w:left="288" w:hanging="288"/>
        <w:rPr>
          <w:bCs/>
        </w:rPr>
      </w:pPr>
      <w:r>
        <w:rPr>
          <w:b/>
        </w:rPr>
        <w:t>Tertullian</w:t>
      </w:r>
      <w:r w:rsidRPr="00E57D8B">
        <w:rPr>
          <w:bCs/>
        </w:rPr>
        <w:t xml:space="preserve"> (</w:t>
      </w:r>
      <w:r>
        <w:rPr>
          <w:bCs/>
        </w:rPr>
        <w:t xml:space="preserve">207-208 A.D.) quotes all of Galatians 5:14 in </w:t>
      </w:r>
      <w:r w:rsidRPr="00E57D8B">
        <w:rPr>
          <w:bCs/>
          <w:i/>
          <w:iCs/>
        </w:rPr>
        <w:t>Five Books Against Marcion</w:t>
      </w:r>
      <w:r>
        <w:rPr>
          <w:bCs/>
        </w:rPr>
        <w:t xml:space="preserve"> book 5 ch.4 p.437</w:t>
      </w:r>
    </w:p>
    <w:p w14:paraId="4B1D3296" w14:textId="77777777" w:rsidR="004E583C" w:rsidRDefault="004E583C" w:rsidP="004E583C">
      <w:pPr>
        <w:ind w:left="288" w:hanging="288"/>
      </w:pPr>
      <w:r w:rsidRPr="00284E6D">
        <w:rPr>
          <w:b/>
        </w:rPr>
        <w:t>Adamantius</w:t>
      </w:r>
      <w:r>
        <w:t xml:space="preserve"> (c.300 A.D.) “You shall love your neighbor as yourself. Love works no evil to one’s neighbour. Love therefore is the fulfillment of Law.” </w:t>
      </w:r>
      <w:r w:rsidRPr="00284E6D">
        <w:rPr>
          <w:i/>
        </w:rPr>
        <w:t>Dialogue on the True Faith</w:t>
      </w:r>
      <w:r>
        <w:t xml:space="preserve"> second part e17 p.97</w:t>
      </w:r>
    </w:p>
    <w:p w14:paraId="3A2A8689" w14:textId="77777777" w:rsidR="004E583C" w:rsidRDefault="004E583C" w:rsidP="004E583C">
      <w:pPr>
        <w:ind w:left="288" w:hanging="288"/>
      </w:pPr>
    </w:p>
    <w:p w14:paraId="33029EA9" w14:textId="01FDA2D7" w:rsidR="00242418" w:rsidRPr="00B2347F" w:rsidRDefault="00242418">
      <w:pPr>
        <w:pStyle w:val="Heading2"/>
      </w:pPr>
      <w:bookmarkStart w:id="874" w:name="_Toc161729589"/>
      <w:r w:rsidRPr="00B2347F">
        <w:t>L</w:t>
      </w:r>
      <w:r w:rsidR="009849FD">
        <w:t>o</w:t>
      </w:r>
      <w:r w:rsidRPr="00B2347F">
        <w:t>1</w:t>
      </w:r>
      <w:r w:rsidR="00457E9C">
        <w:t>3</w:t>
      </w:r>
      <w:r w:rsidRPr="00B2347F">
        <w:t>. Show mercy</w:t>
      </w:r>
      <w:r w:rsidR="00437CBF" w:rsidRPr="00B2347F">
        <w:t>/pity</w:t>
      </w:r>
      <w:r w:rsidRPr="00B2347F">
        <w:t xml:space="preserve"> to others</w:t>
      </w:r>
      <w:bookmarkEnd w:id="872"/>
      <w:bookmarkEnd w:id="873"/>
      <w:bookmarkEnd w:id="874"/>
      <w:r w:rsidRPr="00B2347F">
        <w:t xml:space="preserve"> </w:t>
      </w:r>
    </w:p>
    <w:p w14:paraId="068D9017" w14:textId="77777777" w:rsidR="00242418" w:rsidRDefault="00242418"/>
    <w:p w14:paraId="7FDD7BE6" w14:textId="77777777" w:rsidR="00B20317" w:rsidRDefault="00B20317">
      <w:r>
        <w:t>Luke 6:36</w:t>
      </w:r>
    </w:p>
    <w:p w14:paraId="6EE71393" w14:textId="77777777" w:rsidR="00B20317" w:rsidRPr="00B2347F" w:rsidRDefault="00B20317"/>
    <w:p w14:paraId="31E6D355" w14:textId="77777777" w:rsidR="00DC42AC" w:rsidRPr="00B2347F" w:rsidRDefault="00DC42AC">
      <w:r w:rsidRPr="00B2347F">
        <w:t>God showing mercy or pity is not included here.</w:t>
      </w:r>
    </w:p>
    <w:p w14:paraId="7F463120" w14:textId="77777777" w:rsidR="00DC42AC" w:rsidRPr="00B2347F" w:rsidRDefault="00DC42AC">
      <w:r w:rsidRPr="00B2347F">
        <w:t>Saying someone ought be pitied because of their errors, but nothing beyond that is not counted here either.</w:t>
      </w:r>
      <w:r w:rsidR="00582044" w:rsidRPr="00B2347F">
        <w:t xml:space="preserve"> Asking God for mercy or to take pity on someone else is not counted here either.</w:t>
      </w:r>
    </w:p>
    <w:p w14:paraId="42D7A33E" w14:textId="77777777" w:rsidR="00DC42AC" w:rsidRPr="00B2347F" w:rsidRDefault="00DC42AC"/>
    <w:p w14:paraId="659E5CDC" w14:textId="77777777" w:rsidR="00437CBF" w:rsidRPr="00B2347F" w:rsidRDefault="00437CBF" w:rsidP="00437CBF">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ch.20 p.</w:t>
      </w:r>
      <w:r w:rsidR="008972A9" w:rsidRPr="00B2347F">
        <w:rPr>
          <w:szCs w:val="24"/>
        </w:rPr>
        <w:t>149</w:t>
      </w:r>
      <w:r w:rsidRPr="00B2347F">
        <w:rPr>
          <w:szCs w:val="24"/>
        </w:rPr>
        <w:t xml:space="preserve"> </w:t>
      </w:r>
      <w:r w:rsidR="002D2DBF">
        <w:rPr>
          <w:szCs w:val="24"/>
        </w:rPr>
        <w:t>“</w:t>
      </w:r>
      <w:r w:rsidRPr="00B2347F">
        <w:rPr>
          <w:rFonts w:cs="Consolas"/>
          <w:szCs w:val="24"/>
          <w:highlight w:val="white"/>
        </w:rPr>
        <w:t>[In this way, too, ]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002D2DBF">
        <w:rPr>
          <w:szCs w:val="24"/>
        </w:rPr>
        <w:t>”</w:t>
      </w:r>
    </w:p>
    <w:p w14:paraId="075D4DE0"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p.115</w:t>
      </w:r>
    </w:p>
    <w:p w14:paraId="218137B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Execute true judgment, and show mercy and compassion each one to his brother. And oppress not the widow, and the orphan, and the proselyte, and the poor;</w:t>
      </w:r>
      <w:r w:rsidR="002D2DBF">
        <w:t>”</w:t>
      </w:r>
      <w:r w:rsidRPr="00B2347F">
        <w:t xml:space="preserve"> </w:t>
      </w:r>
      <w:r w:rsidRPr="00B2347F">
        <w:rPr>
          <w:i/>
        </w:rPr>
        <w:t>Irenaeus Against Heresies</w:t>
      </w:r>
      <w:r w:rsidRPr="00B2347F">
        <w:t xml:space="preserve"> book 4 ch.17.3 p.483</w:t>
      </w:r>
    </w:p>
    <w:p w14:paraId="7542F07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Not even he himself who shows mercy ought to know that he does show mercy; for in this way he will be sometimes merciful, sometimes not. And when he shall do good by habit, he will imitate the nature of good, and his disposition will be his nature and his practice.</w:t>
      </w:r>
      <w:r w:rsidR="002D2DBF">
        <w:rPr>
          <w:highlight w:val="white"/>
        </w:rPr>
        <w:t>”</w:t>
      </w:r>
      <w:r w:rsidRPr="00B2347F">
        <w:rPr>
          <w:highlight w:val="white"/>
        </w:rPr>
        <w:t xml:space="preserve"> </w:t>
      </w:r>
      <w:r w:rsidRPr="00B2347F">
        <w:rPr>
          <w:i/>
        </w:rPr>
        <w:t>Stromata</w:t>
      </w:r>
      <w:r w:rsidRPr="00B2347F">
        <w:t xml:space="preserve"> book 4 ch.22 p.435</w:t>
      </w:r>
    </w:p>
    <w:p w14:paraId="24102401" w14:textId="77777777" w:rsidR="00A804C5" w:rsidRPr="00B2347F" w:rsidRDefault="00A804C5">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sidR="002D2DBF">
        <w:rPr>
          <w:szCs w:val="24"/>
        </w:rPr>
        <w:t>“</w:t>
      </w:r>
      <w:r w:rsidR="00DE7390">
        <w:rPr>
          <w:szCs w:val="24"/>
        </w:rPr>
        <w:t>‘</w:t>
      </w:r>
      <w:r w:rsidRPr="00B2347F">
        <w:rPr>
          <w:rFonts w:cs="Consolas"/>
          <w:szCs w:val="24"/>
          <w:highlight w:val="white"/>
        </w:rPr>
        <w:t>Be merciful,</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that you may receive mercy; forgive, that you may be forgiven.</w:t>
      </w:r>
      <w:r w:rsidR="00DE7390">
        <w:rPr>
          <w:rFonts w:cs="Consolas"/>
          <w:szCs w:val="24"/>
        </w:rPr>
        <w:t>’</w:t>
      </w:r>
      <w:r w:rsidR="002D2DBF">
        <w:rPr>
          <w:szCs w:val="24"/>
        </w:rPr>
        <w:t>”</w:t>
      </w:r>
      <w:r w:rsidRPr="00B2347F">
        <w:rPr>
          <w:szCs w:val="24"/>
        </w:rPr>
        <w:t xml:space="preserve"> </w:t>
      </w:r>
      <w:r w:rsidRPr="00B2347F">
        <w:rPr>
          <w:i/>
          <w:szCs w:val="24"/>
        </w:rPr>
        <w:t>Stromata</w:t>
      </w:r>
      <w:r w:rsidR="001F4530" w:rsidRPr="00B2347F">
        <w:rPr>
          <w:szCs w:val="24"/>
        </w:rPr>
        <w:t xml:space="preserve"> book 2 ch.18 p.367</w:t>
      </w:r>
    </w:p>
    <w:p w14:paraId="1A42104F" w14:textId="0A7C8E36" w:rsidR="00071F4C" w:rsidRPr="00B2347F" w:rsidRDefault="00071F4C" w:rsidP="00071F4C">
      <w:pPr>
        <w:ind w:left="288" w:hanging="288"/>
      </w:pPr>
      <w:r w:rsidRPr="00932DFA">
        <w:rPr>
          <w:b/>
          <w:bCs/>
        </w:rPr>
        <w:t>Tertullian</w:t>
      </w:r>
      <w:r w:rsidRPr="00B2347F">
        <w:t xml:space="preserve"> (208-220 A.D.) says </w:t>
      </w:r>
      <w:r w:rsidR="00932DFA">
        <w:t xml:space="preserve">we </w:t>
      </w:r>
      <w:r w:rsidRPr="00B2347F">
        <w:t xml:space="preserve">are to show mercy. </w:t>
      </w:r>
      <w:r w:rsidRPr="00B2347F">
        <w:rPr>
          <w:i/>
        </w:rPr>
        <w:t>Tertullian on Modesty</w:t>
      </w:r>
      <w:r w:rsidRPr="00B2347F">
        <w:t xml:space="preserve"> ch.6 p.79</w:t>
      </w:r>
    </w:p>
    <w:p w14:paraId="73786749" w14:textId="77777777" w:rsidR="00960A84" w:rsidRPr="00B2347F" w:rsidRDefault="00960A84">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 xml:space="preserve">If thou </w:t>
      </w:r>
      <w:proofErr w:type="spellStart"/>
      <w:r w:rsidRPr="00B2347F">
        <w:rPr>
          <w:rFonts w:cs="Consolas"/>
          <w:szCs w:val="24"/>
          <w:highlight w:val="white"/>
        </w:rPr>
        <w:t>desirest</w:t>
      </w:r>
      <w:proofErr w:type="spellEnd"/>
      <w:r w:rsidRPr="00B2347F">
        <w:rPr>
          <w:rFonts w:cs="Consolas"/>
          <w:szCs w:val="24"/>
          <w:highlight w:val="white"/>
        </w:rPr>
        <w:t xml:space="preserve">, when praying, to be heard from heaven, break the chains from the lurking-places of wickedness; or if, pitying the poor, thou </w:t>
      </w:r>
      <w:proofErr w:type="spellStart"/>
      <w:r w:rsidRPr="00B2347F">
        <w:rPr>
          <w:rFonts w:cs="Consolas"/>
          <w:szCs w:val="24"/>
          <w:highlight w:val="white"/>
        </w:rPr>
        <w:t>prayest</w:t>
      </w:r>
      <w:proofErr w:type="spellEnd"/>
      <w:r w:rsidRPr="00B2347F">
        <w:rPr>
          <w:rFonts w:cs="Consolas"/>
          <w:szCs w:val="24"/>
          <w:highlight w:val="white"/>
        </w:rPr>
        <w:t xml:space="preserve"> by thy benefits, doubt not but what thou shalt have asked may be given to the petitioner.</w:t>
      </w:r>
      <w:r w:rsidR="002D2DBF">
        <w:rPr>
          <w:szCs w:val="24"/>
        </w:rPr>
        <w:t>”</w:t>
      </w:r>
      <w:r w:rsidRPr="00B2347F">
        <w:rPr>
          <w:szCs w:val="24"/>
        </w:rPr>
        <w:t xml:space="preserve"> </w:t>
      </w:r>
      <w:r w:rsidRPr="00B2347F">
        <w:rPr>
          <w:i/>
          <w:szCs w:val="24"/>
        </w:rPr>
        <w:t>Instructions of Commodianus</w:t>
      </w:r>
      <w:r w:rsidR="00E8365E" w:rsidRPr="00B2347F">
        <w:rPr>
          <w:szCs w:val="24"/>
        </w:rPr>
        <w:t xml:space="preserve"> ch.79 p.218</w:t>
      </w:r>
    </w:p>
    <w:p w14:paraId="6D1F4B6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show mercy, and not to persecute him whom he did persecute.</w:t>
      </w:r>
      <w:r w:rsidR="002D2DBF">
        <w:rPr>
          <w:highlight w:val="white"/>
        </w:rPr>
        <w:t>”</w:t>
      </w:r>
      <w:r w:rsidRPr="00B2347F">
        <w:rPr>
          <w:highlight w:val="white"/>
        </w:rPr>
        <w:t xml:space="preserve"> </w:t>
      </w:r>
      <w:r w:rsidRPr="00B2347F">
        <w:rPr>
          <w:i/>
        </w:rPr>
        <w:t>Origen Against Celsus</w:t>
      </w:r>
      <w:r w:rsidRPr="00B2347F">
        <w:t xml:space="preserve"> book 2 ch.20 p.440</w:t>
      </w:r>
    </w:p>
    <w:p w14:paraId="649BF62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sustain wrong, easy to show mercy, of one mind and one heart in fraternal</w:t>
      </w:r>
      <w:r w:rsidRPr="00B2347F">
        <w:t xml:space="preserve"> peace.</w:t>
      </w:r>
      <w:r w:rsidR="002D2DBF">
        <w:t>”</w:t>
      </w:r>
      <w:r w:rsidRPr="00B2347F">
        <w:t xml:space="preserve"> </w:t>
      </w:r>
      <w:r w:rsidRPr="00B2347F">
        <w:rPr>
          <w:i/>
        </w:rPr>
        <w:t>Treatises of Cyprian</w:t>
      </w:r>
      <w:r w:rsidRPr="00B2347F">
        <w:t xml:space="preserve"> Treatise 2 ch.23 p.436</w:t>
      </w:r>
      <w:r w:rsidR="008B1777" w:rsidRPr="00B2347F">
        <w:t xml:space="preserve">. See also </w:t>
      </w:r>
      <w:r w:rsidR="008B1777" w:rsidRPr="00B2347F">
        <w:rPr>
          <w:i/>
        </w:rPr>
        <w:t>Treatises of Cyprian</w:t>
      </w:r>
      <w:r w:rsidR="008B1777" w:rsidRPr="00B2347F">
        <w:t xml:space="preserve"> Treatise 12 third part ch.1 p.531</w:t>
      </w:r>
    </w:p>
    <w:p w14:paraId="4E3ED9E9" w14:textId="77777777" w:rsidR="00960A84" w:rsidRPr="00B2347F" w:rsidRDefault="00960A84" w:rsidP="00960A8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And since there was in them no trace of justice, the offices of which are humanity, equity, pity, they now began to rejoice in a proud and swollen inequality, and made themselves higher than other men, by a retinue of attendants, and by the sword, and by the brilliancy of their garments.</w:t>
      </w:r>
      <w:r w:rsidR="002D2DBF">
        <w:rPr>
          <w:szCs w:val="24"/>
        </w:rPr>
        <w:t>”</w:t>
      </w:r>
      <w:r w:rsidRPr="00B2347F">
        <w:rPr>
          <w:szCs w:val="24"/>
        </w:rPr>
        <w:t xml:space="preserve"> </w:t>
      </w:r>
      <w:r w:rsidRPr="00B2347F">
        <w:rPr>
          <w:i/>
          <w:szCs w:val="24"/>
        </w:rPr>
        <w:t>The Divine Institutes</w:t>
      </w:r>
      <w:r w:rsidRPr="00B2347F">
        <w:rPr>
          <w:szCs w:val="24"/>
        </w:rPr>
        <w:t xml:space="preserve"> book 5 ch</w:t>
      </w:r>
      <w:r w:rsidR="00183F37" w:rsidRPr="00B2347F">
        <w:rPr>
          <w:szCs w:val="24"/>
        </w:rPr>
        <w:t>.6 p.141</w:t>
      </w:r>
    </w:p>
    <w:p w14:paraId="5C3A8BC5" w14:textId="77777777" w:rsidR="00437CBF" w:rsidRPr="00B2347F" w:rsidRDefault="00437CBF" w:rsidP="00437CBF">
      <w:pPr>
        <w:ind w:left="288" w:hanging="288"/>
      </w:pPr>
      <w:r w:rsidRPr="00B2347F">
        <w:t xml:space="preserve">Lactantius (c.303-320/325 A.D.) says to show pity to others. </w:t>
      </w:r>
      <w:r w:rsidRPr="00B2347F">
        <w:rPr>
          <w:i/>
        </w:rPr>
        <w:t>Epitome of the Divine Institutes</w:t>
      </w:r>
      <w:r w:rsidRPr="00B2347F">
        <w:t xml:space="preserve"> ch.65 p.250</w:t>
      </w:r>
    </w:p>
    <w:p w14:paraId="4D10F363" w14:textId="77777777" w:rsidR="00642313" w:rsidRPr="00B2347F" w:rsidRDefault="00642313" w:rsidP="00642313">
      <w:pPr>
        <w:ind w:left="288" w:hanging="288"/>
      </w:pPr>
      <w:r w:rsidRPr="00B2347F">
        <w:t xml:space="preserve">Lactantius (c.303-320/325 A.D.) </w:t>
      </w:r>
      <w:r w:rsidR="002D2DBF">
        <w:t>“</w:t>
      </w:r>
      <w:r w:rsidRPr="00B2347F">
        <w:t>We might learn from religion faith, purity, and mercy</w:t>
      </w:r>
      <w:r w:rsidR="002D2DBF">
        <w:t>”</w:t>
      </w:r>
      <w:r w:rsidRPr="00B2347F">
        <w:t xml:space="preserve"> </w:t>
      </w:r>
      <w:r w:rsidRPr="00B2347F">
        <w:rPr>
          <w:i/>
        </w:rPr>
        <w:t>Epitome of the Divine Institutes</w:t>
      </w:r>
      <w:r w:rsidRPr="00B2347F">
        <w:t xml:space="preserve"> ch.60 p.247</w:t>
      </w:r>
    </w:p>
    <w:p w14:paraId="1E55E93F" w14:textId="5BC4537F" w:rsidR="00242418" w:rsidRDefault="00242418"/>
    <w:p w14:paraId="15C41BB6" w14:textId="7E799E73" w:rsidR="003D046F" w:rsidRPr="003D046F" w:rsidRDefault="003D046F">
      <w:pPr>
        <w:rPr>
          <w:b/>
          <w:bCs/>
          <w:u w:val="single"/>
        </w:rPr>
      </w:pPr>
      <w:r w:rsidRPr="003D046F">
        <w:rPr>
          <w:b/>
          <w:bCs/>
          <w:u w:val="single"/>
        </w:rPr>
        <w:t>Among heretics</w:t>
      </w:r>
    </w:p>
    <w:p w14:paraId="51AA1BBF" w14:textId="10DD644B"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ch.5.13 p.146 gives an example of showing mercy to others,</w:t>
      </w:r>
    </w:p>
    <w:p w14:paraId="6CA993D4" w14:textId="77777777" w:rsidR="003D046F" w:rsidRPr="00B2347F" w:rsidRDefault="003D046F"/>
    <w:p w14:paraId="2FDF9D00" w14:textId="53120271" w:rsidR="003A15C5" w:rsidRPr="00B2347F" w:rsidRDefault="003A15C5" w:rsidP="003A15C5">
      <w:pPr>
        <w:pStyle w:val="Heading2"/>
      </w:pPr>
      <w:bookmarkStart w:id="875" w:name="_Toc58618062"/>
      <w:bookmarkStart w:id="876" w:name="_Toc62979493"/>
      <w:bookmarkStart w:id="877" w:name="_Toc161729590"/>
      <w:bookmarkStart w:id="878" w:name="_Toc58618061"/>
      <w:bookmarkStart w:id="879" w:name="_Toc62979492"/>
      <w:r w:rsidRPr="00B2347F">
        <w:t>L</w:t>
      </w:r>
      <w:r w:rsidR="009849FD">
        <w:t>o</w:t>
      </w:r>
      <w:r w:rsidRPr="00B2347F">
        <w:t>1</w:t>
      </w:r>
      <w:r w:rsidR="00457E9C">
        <w:t>4</w:t>
      </w:r>
      <w:r w:rsidRPr="00B2347F">
        <w:t>. Visit those in prison</w:t>
      </w:r>
      <w:bookmarkEnd w:id="875"/>
      <w:bookmarkEnd w:id="876"/>
      <w:bookmarkEnd w:id="877"/>
    </w:p>
    <w:p w14:paraId="3096D3EE" w14:textId="77777777" w:rsidR="003A15C5" w:rsidRPr="00A43FF6" w:rsidRDefault="003A15C5" w:rsidP="003A15C5">
      <w:pPr>
        <w:ind w:left="288" w:hanging="288"/>
      </w:pPr>
    </w:p>
    <w:p w14:paraId="254D1D84" w14:textId="77777777" w:rsidR="003A15C5" w:rsidRPr="00A43FF6" w:rsidRDefault="003A15C5" w:rsidP="003A15C5">
      <w:pPr>
        <w:ind w:left="288" w:hanging="288"/>
      </w:pPr>
      <w:r>
        <w:t xml:space="preserve">Matthew 25:36,39,43-44, </w:t>
      </w:r>
      <w:r w:rsidRPr="00A43FF6">
        <w:t>Hebrews 13:3</w:t>
      </w:r>
    </w:p>
    <w:p w14:paraId="1A721271" w14:textId="77777777" w:rsidR="003A15C5" w:rsidRPr="00A43FF6" w:rsidRDefault="003A15C5" w:rsidP="003A15C5">
      <w:pPr>
        <w:ind w:left="288" w:hanging="288"/>
      </w:pPr>
    </w:p>
    <w:p w14:paraId="253A4973" w14:textId="77777777" w:rsidR="003A15C5" w:rsidRPr="00B2347F" w:rsidRDefault="003A15C5" w:rsidP="003A15C5">
      <w:pPr>
        <w:autoSpaceDE w:val="0"/>
        <w:autoSpaceDN w:val="0"/>
        <w:adjustRightInd w:val="0"/>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For God, who stands in need of nothing, takes our good works to Himself for this purpose, that He may grant us a recompense of His own good things, as our Lord says: </w:t>
      </w:r>
      <w:r>
        <w:rPr>
          <w:rFonts w:cs="Consolas"/>
          <w:highlight w:val="white"/>
        </w:rPr>
        <w:t>‘</w:t>
      </w:r>
      <w:r w:rsidRPr="00B2347F">
        <w:rPr>
          <w:rFonts w:cs="Consolas"/>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State">
        <w:smartTag w:uri="urn:schemas-microsoft-com:office:smarttags" w:element="place">
          <w:r w:rsidRPr="00B2347F">
            <w:rPr>
              <w:rFonts w:cs="Consolas"/>
              <w:highlight w:val="white"/>
            </w:rPr>
            <w:t>Me.</w:t>
          </w:r>
        </w:smartTag>
      </w:smartTag>
      <w:r>
        <w:rPr>
          <w:rFonts w:cs="Consolas"/>
          <w:highlight w:val="white"/>
        </w:rPr>
        <w:t>’</w:t>
      </w:r>
      <w:r>
        <w:t>”</w:t>
      </w:r>
      <w:r w:rsidRPr="00B2347F">
        <w:t xml:space="preserve"> </w:t>
      </w:r>
      <w:r w:rsidRPr="00B2347F">
        <w:rPr>
          <w:i/>
        </w:rPr>
        <w:t>Irenaeus Against Heresies</w:t>
      </w:r>
      <w:r w:rsidRPr="00B2347F">
        <w:t xml:space="preserve"> book 4 ch.18.6 p.486</w:t>
      </w:r>
    </w:p>
    <w:p w14:paraId="482096C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rFonts w:cs="Consolas"/>
          <w:highlight w:val="white"/>
        </w:rPr>
        <w:t xml:space="preserve">Respecting liberality He said: </w:t>
      </w:r>
      <w:r>
        <w:rPr>
          <w:rFonts w:cs="Consolas"/>
          <w:highlight w:val="white"/>
        </w:rPr>
        <w:t>‘</w:t>
      </w:r>
      <w:r w:rsidRPr="00B2347F">
        <w:rPr>
          <w:rFonts w:cs="Consolas"/>
          <w:highlight w:val="white"/>
        </w:rPr>
        <w:t>Come to me, ye blessed, inherit the kingdom prepared for you from the foundation of the world: for I was an hungry, and ye gave Me meat; I was thirsty, and ye gave Me drink; I was a stranger, and ye took Me in; naked, and ye clothed Me; sick, and ye visited Me; in prison, and ye came unto Me.</w:t>
      </w:r>
      <w:r>
        <w:rPr>
          <w:rFonts w:cs="Consolas"/>
          <w:highlight w:val="white"/>
        </w:rPr>
        <w:t>’</w:t>
      </w:r>
      <w:r w:rsidRPr="00B2347F">
        <w:rPr>
          <w:rFonts w:cs="Consolas"/>
          <w:highlight w:val="white"/>
        </w:rPr>
        <w:t xml:space="preserve"> And when have we done any of these things to the Lord?</w:t>
      </w:r>
      <w:r>
        <w:t>”</w:t>
      </w:r>
      <w:r w:rsidRPr="00B2347F">
        <w:t xml:space="preserve"> </w:t>
      </w:r>
      <w:r w:rsidRPr="00B2347F">
        <w:rPr>
          <w:i/>
        </w:rPr>
        <w:t>The Instructor</w:t>
      </w:r>
      <w:r w:rsidRPr="00B2347F">
        <w:t xml:space="preserve"> book 3 ch.12 p.293</w:t>
      </w:r>
    </w:p>
    <w:p w14:paraId="2545D7AB" w14:textId="77777777" w:rsidR="003A15C5" w:rsidRPr="00B2347F" w:rsidRDefault="003A15C5" w:rsidP="003A15C5">
      <w:pPr>
        <w:autoSpaceDE w:val="0"/>
        <w:autoSpaceDN w:val="0"/>
        <w:adjustRightInd w:val="0"/>
        <w:ind w:left="288" w:hanging="288"/>
        <w:rPr>
          <w:b/>
        </w:rPr>
      </w:pPr>
      <w:r w:rsidRPr="00B2347F">
        <w:rPr>
          <w:b/>
        </w:rPr>
        <w:t>Tertullian</w:t>
      </w:r>
      <w:r w:rsidRPr="00B2347F">
        <w:t xml:space="preserve"> (198-220 A.D.) </w:t>
      </w:r>
      <w:r>
        <w:t>“</w:t>
      </w:r>
      <w:r w:rsidRPr="00B2347F">
        <w:rPr>
          <w:rFonts w:cs="Consolas"/>
          <w:highlight w:val="white"/>
        </w:rPr>
        <w:t xml:space="preserve">But when He [Jesus] forbids thinking about what answer to make at a judgment-seat, He is preparing His own servants </w:t>
      </w:r>
      <w:r w:rsidRPr="00B2347F">
        <w:rPr>
          <w:rFonts w:cs="Consolas"/>
          <w:i/>
          <w:highlight w:val="white"/>
        </w:rPr>
        <w:t>for what awaited them</w:t>
      </w:r>
      <w:r w:rsidRPr="00B2347F">
        <w:rPr>
          <w:rFonts w:cs="Consolas"/>
          <w:highlight w:val="white"/>
        </w:rPr>
        <w:t xml:space="preserve">, He gives the assurance that the Holy Spirit will answer </w:t>
      </w:r>
      <w:r w:rsidRPr="00B2347F">
        <w:rPr>
          <w:rFonts w:cs="Consolas"/>
          <w:i/>
          <w:highlight w:val="white"/>
        </w:rPr>
        <w:t>by them</w:t>
      </w:r>
      <w:r w:rsidRPr="00B2347F">
        <w:rPr>
          <w:rFonts w:cs="Consolas"/>
          <w:highlight w:val="white"/>
        </w:rPr>
        <w:t>; and when He wishes a brother to be visited in prison, He is commanding that those about to confess be the object of solicitude; and He is soothing their sufferings when He asserts that God will avenge His own elect.</w:t>
      </w:r>
      <w:r>
        <w:t>”</w:t>
      </w:r>
      <w:r w:rsidRPr="00B2347F">
        <w:t xml:space="preserve"> </w:t>
      </w:r>
      <w:r w:rsidRPr="00B2347F">
        <w:rPr>
          <w:i/>
        </w:rPr>
        <w:t>Scorpiace</w:t>
      </w:r>
      <w:r w:rsidRPr="00B2347F">
        <w:t xml:space="preserve"> ch.11 p.644-645</w:t>
      </w:r>
    </w:p>
    <w:p w14:paraId="036F8082" w14:textId="77777777" w:rsidR="003A15C5" w:rsidRPr="00B2347F" w:rsidRDefault="003A15C5" w:rsidP="003A15C5">
      <w:pPr>
        <w:autoSpaceDE w:val="0"/>
        <w:autoSpaceDN w:val="0"/>
        <w:adjustRightInd w:val="0"/>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Then shall the King say unto them who shall be at His right hand, Come, ye blessed of my Father, receive the kingdom which is prepared for you from the beginning of the world: for I was hungry, and ye gave me to eat: I was thirsty, and ye gave me to drink: I was a stranger, and </w:t>
      </w:r>
      <w:proofErr w:type="spellStart"/>
      <w:r w:rsidRPr="00B2347F">
        <w:rPr>
          <w:rFonts w:cs="Consolas"/>
          <w:highlight w:val="white"/>
        </w:rPr>
        <w:t>ye</w:t>
      </w:r>
      <w:proofErr w:type="spellEnd"/>
      <w:r w:rsidRPr="00B2347F">
        <w:rPr>
          <w:rFonts w:cs="Consolas"/>
          <w:highlight w:val="white"/>
        </w:rPr>
        <w:t xml:space="preserve"> received me: naked, and ye clothed me: sick, and ye visited me: I was in prison, and ye came unto me. Then shall the righteous answer, and say unto Him, Lord, when saw we Thee hungry, and fed Thee?</w:t>
      </w:r>
      <w:r>
        <w:t>”</w:t>
      </w:r>
      <w:r w:rsidRPr="00B2347F">
        <w:t xml:space="preserve"> </w:t>
      </w:r>
      <w:r w:rsidRPr="00B2347F">
        <w:rPr>
          <w:i/>
        </w:rPr>
        <w:t>Treatises of Cyprian</w:t>
      </w:r>
      <w:r w:rsidRPr="00B2347F">
        <w:t xml:space="preserve"> Treatise 12 second part ch.30 p.528</w:t>
      </w:r>
    </w:p>
    <w:p w14:paraId="67A1B658" w14:textId="77777777" w:rsidR="003A15C5" w:rsidRPr="00B2347F" w:rsidRDefault="003A15C5" w:rsidP="003A15C5">
      <w:pPr>
        <w:ind w:left="288" w:hanging="288"/>
        <w:rPr>
          <w:b/>
        </w:rPr>
      </w:pPr>
    </w:p>
    <w:p w14:paraId="41DD33DF" w14:textId="77777777" w:rsidR="003A15C5" w:rsidRPr="00B2347F" w:rsidRDefault="003A15C5" w:rsidP="003A15C5">
      <w:pPr>
        <w:rPr>
          <w:b/>
          <w:u w:val="single"/>
        </w:rPr>
      </w:pPr>
      <w:r w:rsidRPr="00B2347F">
        <w:rPr>
          <w:b/>
          <w:u w:val="single"/>
        </w:rPr>
        <w:t>Among heretics</w:t>
      </w:r>
    </w:p>
    <w:p w14:paraId="5E1BCD0C" w14:textId="77777777" w:rsidR="003A15C5" w:rsidRPr="00B2347F" w:rsidRDefault="003A15C5" w:rsidP="003A15C5">
      <w:pPr>
        <w:ind w:left="288" w:hanging="288"/>
      </w:pPr>
      <w:r w:rsidRPr="00B2347F">
        <w:t xml:space="preserve">The Ebionite </w:t>
      </w:r>
      <w:r w:rsidRPr="00B2347F">
        <w:rPr>
          <w:b/>
          <w:i/>
        </w:rPr>
        <w:t>Epistle of Clement to James</w:t>
      </w:r>
      <w:r w:rsidRPr="00B2347F">
        <w:t xml:space="preserve"> (-188 A.D.- uncertain date) ch.9 p.220 says to visit them in prison</w:t>
      </w:r>
    </w:p>
    <w:p w14:paraId="6B9639CC" w14:textId="77777777" w:rsidR="003A15C5" w:rsidRPr="00B2347F" w:rsidRDefault="003A15C5" w:rsidP="003A15C5"/>
    <w:p w14:paraId="609001AA" w14:textId="64C9A56D" w:rsidR="003A15C5" w:rsidRPr="00B2347F" w:rsidRDefault="003A15C5" w:rsidP="003A15C5">
      <w:pPr>
        <w:pStyle w:val="Heading2"/>
      </w:pPr>
      <w:bookmarkStart w:id="880" w:name="_Toc58618064"/>
      <w:bookmarkStart w:id="881" w:name="_Toc62979495"/>
      <w:bookmarkStart w:id="882" w:name="_Toc161729591"/>
      <w:r w:rsidRPr="00B2347F">
        <w:t>L</w:t>
      </w:r>
      <w:r w:rsidR="009849FD">
        <w:t>o</w:t>
      </w:r>
      <w:r w:rsidRPr="00B2347F">
        <w:t>1</w:t>
      </w:r>
      <w:r w:rsidR="00457E9C">
        <w:t>5</w:t>
      </w:r>
      <w:r w:rsidRPr="00B2347F">
        <w:t>. Love your enemies</w:t>
      </w:r>
      <w:bookmarkEnd w:id="880"/>
      <w:bookmarkEnd w:id="881"/>
      <w:bookmarkEnd w:id="882"/>
    </w:p>
    <w:p w14:paraId="0F9CB6D2" w14:textId="77777777" w:rsidR="003A15C5" w:rsidRPr="00B2347F" w:rsidRDefault="003A15C5" w:rsidP="003A15C5"/>
    <w:p w14:paraId="0A1E4486" w14:textId="77777777" w:rsidR="003A15C5" w:rsidRPr="00B2347F" w:rsidRDefault="003A15C5" w:rsidP="003A15C5">
      <w:r w:rsidRPr="00B2347F">
        <w:t>Love your enemies and pray for those who persecute you. Matthew 5:44</w:t>
      </w:r>
    </w:p>
    <w:p w14:paraId="46377EED" w14:textId="77777777" w:rsidR="003A15C5" w:rsidRPr="00B2347F" w:rsidRDefault="003A15C5" w:rsidP="003A15C5">
      <w:r w:rsidRPr="00B2347F">
        <w:t>Love your enemies, bless those who curse you; pray for those who mistreat you. Luke 6:27-28</w:t>
      </w:r>
    </w:p>
    <w:p w14:paraId="5A0D376B" w14:textId="77777777" w:rsidR="003A15C5" w:rsidRPr="00B2347F" w:rsidRDefault="003A15C5" w:rsidP="003A15C5"/>
    <w:p w14:paraId="3D417FE2" w14:textId="77777777" w:rsidR="003A15C5" w:rsidRPr="00B2347F" w:rsidRDefault="003A15C5" w:rsidP="003A15C5">
      <w:pPr>
        <w:autoSpaceDE w:val="0"/>
        <w:autoSpaceDN w:val="0"/>
        <w:adjustRightInd w:val="0"/>
        <w:ind w:left="288" w:hanging="288"/>
        <w:rPr>
          <w:szCs w:val="24"/>
        </w:rPr>
      </w:pPr>
      <w:r w:rsidRPr="00B2347F">
        <w:rPr>
          <w:b/>
          <w:i/>
          <w:szCs w:val="24"/>
        </w:rPr>
        <w:t>The Didache</w:t>
      </w:r>
      <w:r w:rsidRPr="00B2347F">
        <w:rPr>
          <w:szCs w:val="24"/>
        </w:rPr>
        <w:t xml:space="preserve"> (before 125 A.D.) vol.7 ch.1 p.377 </w:t>
      </w:r>
      <w:r>
        <w:rPr>
          <w:szCs w:val="24"/>
        </w:rPr>
        <w:t>“</w:t>
      </w:r>
      <w:r w:rsidRPr="00B2347F">
        <w:rPr>
          <w:rFonts w:cs="Consolas"/>
          <w:szCs w:val="24"/>
          <w:highlight w:val="white"/>
        </w:rPr>
        <w:t xml:space="preserve">And of these sayings the teaching is this: Bless them that curse you, and pray for your enemies, and fast for them that persecute you. For what thank </w:t>
      </w:r>
      <w:r w:rsidRPr="00B2347F">
        <w:rPr>
          <w:rFonts w:cs="Consolas"/>
          <w:i/>
          <w:szCs w:val="24"/>
          <w:highlight w:val="white"/>
        </w:rPr>
        <w:t>is there</w:t>
      </w:r>
      <w:r w:rsidRPr="00B2347F">
        <w:rPr>
          <w:rFonts w:cs="Consolas"/>
          <w:szCs w:val="24"/>
          <w:highlight w:val="white"/>
        </w:rPr>
        <w:t>, if ye love them that love you? Do not also the Gentiles do the same? But do ye love them that hate you; and ye shall not have an enemy.</w:t>
      </w:r>
      <w:r>
        <w:rPr>
          <w:szCs w:val="24"/>
        </w:rPr>
        <w:t>”</w:t>
      </w:r>
    </w:p>
    <w:p w14:paraId="395EBAFD" w14:textId="77777777" w:rsidR="00B53360" w:rsidRPr="00B2347F" w:rsidRDefault="00B53360" w:rsidP="00B53360">
      <w:pPr>
        <w:tabs>
          <w:tab w:val="left" w:pos="2592"/>
        </w:tabs>
        <w:ind w:left="288" w:hanging="288"/>
      </w:pPr>
      <w:r w:rsidRPr="00B2347F">
        <w:rPr>
          <w:b/>
          <w:i/>
        </w:rPr>
        <w:t>2 Clement</w:t>
      </w:r>
      <w:r w:rsidRPr="00B2347F">
        <w:t xml:space="preserve"> </w:t>
      </w:r>
      <w:r>
        <w:t>(120-140 A.D.)</w:t>
      </w:r>
      <w:r w:rsidRPr="00B2347F">
        <w:t xml:space="preserve"> ch.13 p.254 quotes loosely Luke 6:32 as the Lord is speaking. </w:t>
      </w:r>
      <w:r>
        <w:t>“</w:t>
      </w:r>
      <w:r w:rsidRPr="00B2347F">
        <w:t>No thank have ye, if ye love them which love you, but ye have thank, if ye love your enemies and them which hate you.</w:t>
      </w:r>
      <w:r>
        <w:t>”</w:t>
      </w:r>
    </w:p>
    <w:p w14:paraId="14D3E403" w14:textId="77777777" w:rsidR="003A15C5" w:rsidRPr="00B2347F" w:rsidRDefault="003A15C5" w:rsidP="003A15C5">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1FDEF194" w14:textId="77777777" w:rsidR="003A15C5" w:rsidRPr="00B2347F" w:rsidRDefault="003A15C5" w:rsidP="003A15C5">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ch.12 p.59 </w:t>
      </w:r>
      <w:r>
        <w:rPr>
          <w:szCs w:val="24"/>
        </w:rPr>
        <w:t>“</w:t>
      </w:r>
      <w:r w:rsidRPr="00B2347F">
        <w:rPr>
          <w:rFonts w:cs="Consolas"/>
          <w:szCs w:val="24"/>
          <w:highlight w:val="white"/>
        </w:rPr>
        <w:t xml:space="preserve">Ye have heard that it was said, Love thy neighbour and hate thine enemy: but I say unto you, Love your enemies, and pray for those that curse you, and deal well with those that hate you, and pray for those who take you with violence and persecute you; that ye may be sons of your heavenly Father, who maketh his sun to rise on the good and the evil, and </w:t>
      </w:r>
      <w:proofErr w:type="spellStart"/>
      <w:r w:rsidRPr="00B2347F">
        <w:rPr>
          <w:rFonts w:cs="Consolas"/>
          <w:szCs w:val="24"/>
          <w:highlight w:val="white"/>
        </w:rPr>
        <w:t>sendeth</w:t>
      </w:r>
      <w:proofErr w:type="spellEnd"/>
      <w:r w:rsidRPr="00B2347F">
        <w:rPr>
          <w:rFonts w:cs="Consolas"/>
          <w:szCs w:val="24"/>
          <w:highlight w:val="white"/>
        </w:rPr>
        <w:t xml:space="preserve"> down his rain on the righteous and the unrighteous.</w:t>
      </w:r>
      <w:r>
        <w:rPr>
          <w:szCs w:val="24"/>
        </w:rPr>
        <w:t>”</w:t>
      </w:r>
    </w:p>
    <w:p w14:paraId="46E66DDE" w14:textId="22E8813D" w:rsidR="003A15C5" w:rsidRPr="00B2347F" w:rsidRDefault="00E15F8C" w:rsidP="003A15C5">
      <w:pPr>
        <w:autoSpaceDE w:val="0"/>
        <w:autoSpaceDN w:val="0"/>
        <w:adjustRightInd w:val="0"/>
        <w:ind w:left="288" w:hanging="288"/>
      </w:pPr>
      <w:r w:rsidRPr="00B2347F">
        <w:rPr>
          <w:b/>
        </w:rPr>
        <w:t>Athenagoras</w:t>
      </w:r>
      <w:r w:rsidR="003A15C5" w:rsidRPr="00B2347F">
        <w:t xml:space="preserve"> (177 A.D.) </w:t>
      </w:r>
      <w:r w:rsidR="003A15C5">
        <w:t>“</w:t>
      </w:r>
      <w:r w:rsidR="003A15C5">
        <w:rPr>
          <w:highlight w:val="white"/>
        </w:rPr>
        <w:t>‘</w:t>
      </w:r>
      <w:r w:rsidR="003A15C5"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3A15C5">
        <w:rPr>
          <w:highlight w:val="white"/>
        </w:rPr>
        <w:t>’</w:t>
      </w:r>
      <w:r w:rsidR="003A15C5">
        <w:t>”</w:t>
      </w:r>
      <w:r w:rsidR="003A15C5" w:rsidRPr="00B2347F">
        <w:rPr>
          <w:highlight w:val="white"/>
        </w:rPr>
        <w:t xml:space="preserve"> </w:t>
      </w:r>
      <w:r w:rsidR="003A15C5" w:rsidRPr="00B2347F">
        <w:rPr>
          <w:i/>
        </w:rPr>
        <w:t>A Plea for Christians</w:t>
      </w:r>
      <w:r w:rsidR="003A15C5" w:rsidRPr="00B2347F">
        <w:t xml:space="preserve"> ch.11 p.134</w:t>
      </w:r>
    </w:p>
    <w:p w14:paraId="1111B2D8" w14:textId="77777777" w:rsidR="003A15C5" w:rsidRPr="00B2347F" w:rsidRDefault="003A15C5" w:rsidP="003A15C5">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the Gospel says: </w:t>
      </w:r>
      <w:r>
        <w:t>‘</w:t>
      </w:r>
      <w:r w:rsidRPr="00B2347F">
        <w:t>Love your enemies, and pray for them that despitefully use you. For if ye love them who love you, what reward have ye?</w:t>
      </w:r>
      <w:r>
        <w:t>”</w:t>
      </w:r>
      <w:r w:rsidRPr="00B2347F">
        <w:rPr>
          <w:i/>
        </w:rPr>
        <w:t xml:space="preserve"> Theophilus to Autolycus</w:t>
      </w:r>
      <w:r w:rsidRPr="00B2347F">
        <w:t xml:space="preserve"> book 3 ch.14 p.115</w:t>
      </w:r>
    </w:p>
    <w:p w14:paraId="6F06D019" w14:textId="77777777" w:rsidR="003A15C5" w:rsidRPr="00B2347F" w:rsidRDefault="003A15C5" w:rsidP="003A15C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p>
    <w:p w14:paraId="736A41CB" w14:textId="77777777" w:rsidR="003A15C5" w:rsidRPr="00B2347F" w:rsidRDefault="003A15C5" w:rsidP="003A15C5">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How great also is benignity! </w:t>
      </w:r>
      <w:r>
        <w:rPr>
          <w:rFonts w:cs="Consolas"/>
          <w:szCs w:val="24"/>
          <w:highlight w:val="white"/>
        </w:rPr>
        <w:t>‘</w:t>
      </w:r>
      <w:r w:rsidRPr="00B2347F">
        <w:rPr>
          <w:rFonts w:cs="Consolas"/>
          <w:szCs w:val="24"/>
          <w:highlight w:val="white"/>
        </w:rPr>
        <w:t>Love your enemies,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bless them who curse you, and pray for them who despitefully use you,</w:t>
      </w:r>
      <w:r>
        <w:rPr>
          <w:rFonts w:cs="Consolas"/>
          <w:szCs w:val="24"/>
          <w:highlight w:val="white"/>
        </w:rPr>
        <w:t>’</w:t>
      </w:r>
      <w:r w:rsidRPr="00B2347F">
        <w:rPr>
          <w:rFonts w:cs="Consolas"/>
          <w:szCs w:val="24"/>
          <w:highlight w:val="white"/>
        </w:rPr>
        <w:t xml:space="preserve"> and the like; to which it is added, </w:t>
      </w:r>
      <w:r>
        <w:rPr>
          <w:rFonts w:cs="Consolas"/>
          <w:szCs w:val="24"/>
          <w:highlight w:val="white"/>
        </w:rPr>
        <w:t>‘</w:t>
      </w:r>
      <w:r w:rsidRPr="00B2347F">
        <w:rPr>
          <w:rFonts w:cs="Consolas"/>
          <w:szCs w:val="24"/>
          <w:highlight w:val="white"/>
        </w:rPr>
        <w:t>that ye may be the children of your Father who is in heaven,</w:t>
      </w:r>
      <w:r>
        <w:rPr>
          <w:rFonts w:cs="Consolas"/>
          <w:szCs w:val="24"/>
          <w:highlight w:val="white"/>
        </w:rPr>
        <w:t>’</w:t>
      </w:r>
      <w:r w:rsidRPr="00B2347F">
        <w:rPr>
          <w:rFonts w:cs="Consolas"/>
          <w:szCs w:val="24"/>
          <w:highlight w:val="white"/>
        </w:rPr>
        <w:t xml:space="preserve"> in allusion to resemblance to God.</w:t>
      </w:r>
      <w:r>
        <w:rPr>
          <w:szCs w:val="24"/>
        </w:rPr>
        <w:t>”</w:t>
      </w:r>
      <w:r w:rsidRPr="00B2347F">
        <w:rPr>
          <w:szCs w:val="24"/>
        </w:rPr>
        <w:t xml:space="preserve"> </w:t>
      </w:r>
      <w:r w:rsidRPr="00B2347F">
        <w:rPr>
          <w:i/>
          <w:szCs w:val="24"/>
        </w:rPr>
        <w:t>Stromata</w:t>
      </w:r>
      <w:r w:rsidRPr="00B2347F">
        <w:rPr>
          <w:szCs w:val="24"/>
        </w:rPr>
        <w:t xml:space="preserve"> book 4 ch.14 p.426</w:t>
      </w:r>
    </w:p>
    <w:p w14:paraId="4E6B0C8B" w14:textId="77777777" w:rsidR="003A15C5" w:rsidRPr="00B2347F" w:rsidRDefault="003A15C5" w:rsidP="003A15C5">
      <w:pPr>
        <w:ind w:left="288" w:hanging="288"/>
      </w:pPr>
      <w:r w:rsidRPr="00B2347F">
        <w:rPr>
          <w:b/>
        </w:rPr>
        <w:t>Tertullian</w:t>
      </w:r>
      <w:r w:rsidRPr="00B2347F">
        <w:t xml:space="preserve"> (198-202 A.D.) </w:t>
      </w:r>
      <w:r>
        <w:t>“</w:t>
      </w:r>
      <w:r w:rsidRPr="00B2347F">
        <w:t xml:space="preserve">while Christ says, </w:t>
      </w:r>
      <w:r>
        <w:t>‘</w:t>
      </w:r>
      <w:r w:rsidRPr="00B2347F">
        <w:t>Love your personal enemies, and bless your cursers, and pray for your persecutors, that ye may be sons of your heavenly Father.</w:t>
      </w:r>
      <w:r>
        <w:t>’”</w:t>
      </w:r>
      <w:r w:rsidRPr="00B2347F">
        <w:t xml:space="preserve"> </w:t>
      </w:r>
      <w:r w:rsidRPr="00B2347F">
        <w:rPr>
          <w:i/>
        </w:rPr>
        <w:t>Of Patience</w:t>
      </w:r>
      <w:r w:rsidRPr="00B2347F">
        <w:t xml:space="preserve"> ch.6 p.711</w:t>
      </w:r>
    </w:p>
    <w:p w14:paraId="7BCD1DD0" w14:textId="77777777" w:rsidR="003A15C5" w:rsidRPr="00B2347F" w:rsidRDefault="003A15C5" w:rsidP="003A15C5">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Pr>
          <w:rFonts w:cs="Consolas"/>
          <w:szCs w:val="24"/>
          <w:highlight w:val="white"/>
        </w:rPr>
        <w:t>‘</w:t>
      </w:r>
      <w:r w:rsidRPr="00B2347F">
        <w:rPr>
          <w:rFonts w:cs="Consolas"/>
          <w:szCs w:val="24"/>
          <w:highlight w:val="white"/>
        </w:rPr>
        <w:t>But I say unto you which hear</w:t>
      </w:r>
      <w:r>
        <w:rPr>
          <w:rFonts w:cs="Consolas"/>
          <w:szCs w:val="24"/>
          <w:highlight w:val="white"/>
        </w:rPr>
        <w:t>’</w:t>
      </w:r>
      <w:r w:rsidRPr="00B2347F">
        <w:rPr>
          <w:rFonts w:cs="Consolas"/>
          <w:szCs w:val="24"/>
          <w:highlight w:val="white"/>
        </w:rPr>
        <w:t xml:space="preserve"> (displaying here that old injunction, of the Creator: </w:t>
      </w:r>
      <w:r>
        <w:rPr>
          <w:rFonts w:cs="Consolas"/>
          <w:szCs w:val="24"/>
          <w:highlight w:val="white"/>
        </w:rPr>
        <w:t>‘</w:t>
      </w:r>
      <w:r w:rsidRPr="00B2347F">
        <w:rPr>
          <w:rFonts w:cs="Consolas"/>
          <w:szCs w:val="24"/>
          <w:highlight w:val="white"/>
        </w:rPr>
        <w:t>Speak to the ears of those who lend them to you</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Love your enemies, and bless those which hate you, and pray for them which calumniate you.</w:t>
      </w:r>
      <w:r>
        <w:rPr>
          <w:rFonts w:cs="Consolas"/>
          <w:szCs w:val="24"/>
          <w:highlight w:val="white"/>
        </w:rPr>
        <w:t>’</w:t>
      </w:r>
      <w:r>
        <w:rPr>
          <w:szCs w:val="24"/>
        </w:rPr>
        <w:t>”</w:t>
      </w:r>
      <w:r w:rsidRPr="00B2347F">
        <w:rPr>
          <w:szCs w:val="24"/>
        </w:rPr>
        <w:t xml:space="preserve"> </w:t>
      </w:r>
      <w:r w:rsidRPr="00B2347F">
        <w:rPr>
          <w:i/>
          <w:szCs w:val="24"/>
        </w:rPr>
        <w:t>Five</w:t>
      </w:r>
      <w:r>
        <w:rPr>
          <w:i/>
          <w:szCs w:val="24"/>
        </w:rPr>
        <w:t xml:space="preserve"> </w:t>
      </w:r>
      <w:r w:rsidRPr="00B2347F">
        <w:rPr>
          <w:i/>
          <w:szCs w:val="24"/>
        </w:rPr>
        <w:t>Books Against Marcion</w:t>
      </w:r>
      <w:r w:rsidRPr="00B2347F">
        <w:rPr>
          <w:szCs w:val="24"/>
        </w:rPr>
        <w:t xml:space="preserve"> book 4 ch.16 p.370</w:t>
      </w:r>
    </w:p>
    <w:p w14:paraId="06FDB54B" w14:textId="77777777" w:rsidR="003A15C5" w:rsidRPr="00B2347F" w:rsidRDefault="003A15C5" w:rsidP="003A15C5">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4E20B41E" w14:textId="77777777" w:rsidR="003A15C5" w:rsidRPr="00B2347F" w:rsidRDefault="003A15C5" w:rsidP="003A15C5">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But I say unto you, Love your enemies, and pray for them which persecute you; that ye may be the children of your Father which is in heaven, who maketh His sun to rise on the good and on the evil, and </w:t>
      </w:r>
      <w:proofErr w:type="spellStart"/>
      <w:r w:rsidRPr="00B2347F">
        <w:rPr>
          <w:highlight w:val="white"/>
        </w:rPr>
        <w:t>sendeth</w:t>
      </w:r>
      <w:proofErr w:type="spellEnd"/>
      <w:r w:rsidRPr="00B2347F">
        <w:rPr>
          <w:highlight w:val="white"/>
        </w:rPr>
        <w:t xml:space="preserve"> rain upon the just and on the unjust.</w:t>
      </w:r>
      <w:r>
        <w:t>’”</w:t>
      </w:r>
      <w:r w:rsidRPr="00B2347F">
        <w:t xml:space="preserve"> </w:t>
      </w:r>
      <w:r w:rsidRPr="00B2347F">
        <w:rPr>
          <w:i/>
        </w:rPr>
        <w:t>Treatises of Cyprian</w:t>
      </w:r>
      <w:r w:rsidRPr="00B2347F">
        <w:t xml:space="preserve"> Treatise 10 ch.15 p.495</w:t>
      </w:r>
    </w:p>
    <w:p w14:paraId="57AAD3BD" w14:textId="77777777" w:rsidR="003A15C5" w:rsidRPr="00B2347F" w:rsidRDefault="003A15C5" w:rsidP="003A15C5">
      <w:pPr>
        <w:ind w:left="288" w:hanging="288"/>
      </w:pPr>
      <w:r w:rsidRPr="00B2347F">
        <w:rPr>
          <w:b/>
        </w:rPr>
        <w:t>Adamantius</w:t>
      </w:r>
      <w:r w:rsidRPr="00B2347F">
        <w:t xml:space="preserve"> (c.300 A.D.) </w:t>
      </w:r>
      <w:r>
        <w:t>“</w:t>
      </w:r>
      <w:r w:rsidRPr="00B2347F">
        <w:t xml:space="preserve">The </w:t>
      </w:r>
      <w:proofErr w:type="spellStart"/>
      <w:r w:rsidRPr="00B2347F">
        <w:t>Saviour</w:t>
      </w:r>
      <w:r>
        <w:t>’</w:t>
      </w:r>
      <w:r w:rsidRPr="00B2347F">
        <w:t>s</w:t>
      </w:r>
      <w:proofErr w:type="spellEnd"/>
      <w:r w:rsidRPr="00B2347F">
        <w:t xml:space="preserve"> </w:t>
      </w:r>
      <w:r>
        <w:t>‘</w:t>
      </w:r>
      <w:r w:rsidRPr="00B2347F">
        <w:t>Love your enemies</w:t>
      </w:r>
      <w:r>
        <w:t>’</w:t>
      </w:r>
      <w:r w:rsidRPr="00B2347F">
        <w:t xml:space="preserve"> is not new but required in the Prophets:</w:t>
      </w:r>
      <w:r>
        <w:t>”</w:t>
      </w:r>
      <w:r w:rsidRPr="00B2347F">
        <w:t xml:space="preserve"> [Matthew 5:44; Luke 6:27]</w:t>
      </w:r>
    </w:p>
    <w:p w14:paraId="78AE42B3" w14:textId="77777777" w:rsidR="003A15C5" w:rsidRPr="00B2347F" w:rsidRDefault="003A15C5" w:rsidP="003A15C5">
      <w:pPr>
        <w:ind w:left="288" w:hanging="288"/>
      </w:pPr>
      <w:r w:rsidRPr="00B2347F">
        <w:t xml:space="preserve">Lactantius (c.303-320/325 A.D.) (partial) </w:t>
      </w:r>
      <w:r>
        <w:t>“</w:t>
      </w:r>
      <w:r w:rsidRPr="00B2347F">
        <w:t>ignorant of wars, who maintain concord with all, who are friendly even to their enemies, who love all men as brethren, who know how to restrain their anger, and</w:t>
      </w:r>
      <w:r>
        <w:t>”</w:t>
      </w:r>
      <w:r w:rsidRPr="00B2347F">
        <w:t xml:space="preserve"> </w:t>
      </w:r>
      <w:r w:rsidRPr="00B2347F">
        <w:rPr>
          <w:i/>
        </w:rPr>
        <w:t>The Divine Institutes</w:t>
      </w:r>
      <w:r w:rsidRPr="00B2347F">
        <w:t xml:space="preserve"> Book 5 ch.10 p.146</w:t>
      </w:r>
    </w:p>
    <w:p w14:paraId="4278A3E0" w14:textId="77777777" w:rsidR="00B53360" w:rsidRPr="00B2347F" w:rsidRDefault="00B53360" w:rsidP="00B53360">
      <w:pPr>
        <w:ind w:left="288" w:hanging="288"/>
      </w:pPr>
      <w:r w:rsidRPr="00B2347F">
        <w:rPr>
          <w:b/>
        </w:rPr>
        <w:t>Lactantius</w:t>
      </w:r>
      <w:r w:rsidRPr="00B2347F">
        <w:t xml:space="preserve"> (c.303-320/325 A.D.) says to love your enemies. </w:t>
      </w:r>
      <w:r w:rsidRPr="00B2347F">
        <w:rPr>
          <w:i/>
        </w:rPr>
        <w:t>Epitome of the Divine Institutes</w:t>
      </w:r>
      <w:r w:rsidRPr="00B2347F">
        <w:t xml:space="preserve"> ch.65 p.250</w:t>
      </w:r>
    </w:p>
    <w:p w14:paraId="5041C18A" w14:textId="77777777" w:rsidR="003A15C5" w:rsidRPr="00496636" w:rsidRDefault="003A15C5" w:rsidP="003A15C5">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05AAB65C" w14:textId="77777777" w:rsidR="003A15C5" w:rsidRPr="00B2347F" w:rsidRDefault="003A15C5" w:rsidP="003A15C5"/>
    <w:p w14:paraId="01229821" w14:textId="77777777" w:rsidR="003A15C5" w:rsidRPr="00B2347F" w:rsidRDefault="003A15C5" w:rsidP="003A15C5">
      <w:pPr>
        <w:rPr>
          <w:b/>
          <w:u w:val="single"/>
        </w:rPr>
      </w:pPr>
      <w:r w:rsidRPr="00B2347F">
        <w:rPr>
          <w:b/>
          <w:u w:val="single"/>
        </w:rPr>
        <w:t>Among heretics</w:t>
      </w:r>
    </w:p>
    <w:p w14:paraId="2732E003" w14:textId="77777777" w:rsidR="003A15C5" w:rsidRPr="00B2347F" w:rsidRDefault="003A15C5" w:rsidP="003A15C5">
      <w:pPr>
        <w:ind w:left="288" w:hanging="288"/>
        <w:rPr>
          <w:szCs w:val="24"/>
        </w:rPr>
      </w:pPr>
      <w:r w:rsidRPr="00B2347F">
        <w:rPr>
          <w:szCs w:val="24"/>
        </w:rPr>
        <w:t xml:space="preserve">The Marcionite heretic </w:t>
      </w:r>
      <w:r w:rsidRPr="00B2347F">
        <w:rPr>
          <w:b/>
          <w:szCs w:val="24"/>
        </w:rPr>
        <w:t>Megethius</w:t>
      </w:r>
      <w:r w:rsidRPr="00B2347F">
        <w:rPr>
          <w:szCs w:val="24"/>
        </w:rPr>
        <w:t xml:space="preserve"> (c.300 A.D.) </w:t>
      </w:r>
      <w:r>
        <w:rPr>
          <w:szCs w:val="24"/>
        </w:rPr>
        <w:t>“</w:t>
      </w:r>
      <w:r w:rsidRPr="00B2347F">
        <w:rPr>
          <w:rFonts w:cs="Consolas"/>
          <w:szCs w:val="24"/>
          <w:highlight w:val="white"/>
        </w:rPr>
        <w:t xml:space="preserve">But our Good Lord says [Matt.5:44]: </w:t>
      </w:r>
      <w:r>
        <w:rPr>
          <w:rFonts w:cs="Consolas"/>
          <w:szCs w:val="24"/>
          <w:highlight w:val="white"/>
        </w:rPr>
        <w:t>‘</w:t>
      </w:r>
      <w:r w:rsidRPr="00B2347F">
        <w:rPr>
          <w:rFonts w:cs="Consolas"/>
          <w:szCs w:val="24"/>
          <w:highlight w:val="white"/>
        </w:rPr>
        <w:t>Love your enemies, and pray for those who persecute you</w:t>
      </w:r>
      <w:r>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Dialogue on the True Faith</w:t>
      </w:r>
      <w:r w:rsidRPr="00B2347F">
        <w:rPr>
          <w:szCs w:val="24"/>
        </w:rPr>
        <w:t xml:space="preserve"> ch.12 p.54</w:t>
      </w:r>
    </w:p>
    <w:p w14:paraId="65C8AB81" w14:textId="77777777" w:rsidR="003A15C5" w:rsidRDefault="003A15C5" w:rsidP="003A15C5"/>
    <w:p w14:paraId="5E686617" w14:textId="6A81048F" w:rsidR="003A15C5" w:rsidRPr="0029269A" w:rsidRDefault="003A15C5" w:rsidP="003A15C5">
      <w:pPr>
        <w:pStyle w:val="Heading2"/>
      </w:pPr>
      <w:bookmarkStart w:id="883" w:name="_Toc58618066"/>
      <w:bookmarkStart w:id="884" w:name="_Toc62979497"/>
      <w:bookmarkStart w:id="885" w:name="_Toc161729592"/>
      <w:r>
        <w:t>L</w:t>
      </w:r>
      <w:r w:rsidR="009849FD">
        <w:t>o</w:t>
      </w:r>
      <w:r>
        <w:t>1</w:t>
      </w:r>
      <w:r w:rsidR="00457E9C">
        <w:t>6</w:t>
      </w:r>
      <w:r>
        <w:t>. Turn the other cheek</w:t>
      </w:r>
      <w:bookmarkEnd w:id="883"/>
      <w:bookmarkEnd w:id="884"/>
      <w:bookmarkEnd w:id="885"/>
    </w:p>
    <w:p w14:paraId="66216A01" w14:textId="77777777" w:rsidR="003A15C5" w:rsidRDefault="003A15C5" w:rsidP="003A15C5"/>
    <w:p w14:paraId="2AEC868D" w14:textId="77777777" w:rsidR="003A15C5" w:rsidRDefault="003A15C5" w:rsidP="003A15C5">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4EF28F10" w14:textId="77777777" w:rsidR="003A15C5" w:rsidRPr="00B2347F" w:rsidRDefault="003A15C5" w:rsidP="003A15C5">
      <w:pPr>
        <w:ind w:left="288" w:hanging="288"/>
      </w:pPr>
    </w:p>
    <w:p w14:paraId="4A67295C" w14:textId="77777777" w:rsidR="003A15C5" w:rsidRPr="00B2347F" w:rsidRDefault="003A15C5" w:rsidP="003A15C5">
      <w:pPr>
        <w:ind w:left="288" w:hanging="288"/>
      </w:pPr>
      <w:r>
        <w:rPr>
          <w:b/>
          <w:i/>
        </w:rPr>
        <w:t xml:space="preserve">The </w:t>
      </w:r>
      <w:r w:rsidRPr="00FD1BE9">
        <w:rPr>
          <w:b/>
          <w:i/>
        </w:rPr>
        <w:t>Didache</w:t>
      </w:r>
      <w:r w:rsidRPr="00B2347F">
        <w:t xml:space="preserve"> vol.7 ch.2.7 p.378 (before 125 A.D.) </w:t>
      </w:r>
      <w:r>
        <w:t>“</w:t>
      </w:r>
      <w:r w:rsidRPr="00B2347F">
        <w:t>Thou shalt not hate any man</w:t>
      </w:r>
      <w:r>
        <w:t>”</w:t>
      </w:r>
      <w:r w:rsidRPr="00B2347F">
        <w:t xml:space="preserve"> If one gives you a blow on one cheek, turn to him the other also. ch.1 p.377</w:t>
      </w:r>
    </w:p>
    <w:p w14:paraId="72AA9260" w14:textId="77777777" w:rsidR="003A15C5" w:rsidRPr="00B2347F" w:rsidRDefault="003A15C5" w:rsidP="003A15C5">
      <w:pPr>
        <w:ind w:left="288" w:hanging="288"/>
      </w:pPr>
      <w:r w:rsidRPr="00FD1BE9">
        <w:rPr>
          <w:b/>
        </w:rPr>
        <w:t>Justin Martyr</w:t>
      </w:r>
      <w:r w:rsidRPr="00B2347F">
        <w:t xml:space="preserve"> (c.150 A.D.) If a man strikes you on one cheek, offer the other, and if someone wants to take away your clock, let him. </w:t>
      </w:r>
      <w:r w:rsidRPr="00B2347F">
        <w:rPr>
          <w:i/>
        </w:rPr>
        <w:t>First Apology of Justin Martyr</w:t>
      </w:r>
      <w:r w:rsidRPr="00B2347F">
        <w:t xml:space="preserve"> ch.16 p.168.</w:t>
      </w:r>
    </w:p>
    <w:p w14:paraId="14BE528E" w14:textId="77777777" w:rsidR="003A15C5" w:rsidRPr="00B2347F" w:rsidRDefault="003A15C5" w:rsidP="003A15C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reminds us that Jesus said to love our enemies, </w:t>
      </w:r>
      <w:r>
        <w:t>“</w:t>
      </w:r>
      <w:r w:rsidRPr="00B2347F">
        <w:t>bless them that curse us, and pray for them that despitefully use us.</w:t>
      </w:r>
      <w:r>
        <w:t>”</w:t>
      </w:r>
      <w:r w:rsidRPr="00B2347F">
        <w:t xml:space="preserve"> turn the other cheek, and let others take your cloak also. </w:t>
      </w:r>
      <w:r w:rsidRPr="00B2347F">
        <w:rPr>
          <w:i/>
        </w:rPr>
        <w:t>The Instructor</w:t>
      </w:r>
      <w:r w:rsidRPr="00B2347F">
        <w:t xml:space="preserve"> book 3 ch.12 p.293</w:t>
      </w:r>
    </w:p>
    <w:p w14:paraId="6471D7CB" w14:textId="77777777" w:rsidR="003A15C5" w:rsidRDefault="003A15C5" w:rsidP="003A15C5">
      <w:pPr>
        <w:ind w:left="288" w:hanging="288"/>
      </w:pPr>
      <w:r w:rsidRPr="00B2347F">
        <w:rPr>
          <w:b/>
        </w:rPr>
        <w:t>Athenagoras</w:t>
      </w:r>
      <w:r w:rsidRPr="00B2347F">
        <w:t xml:space="preserve"> (177 A.D.) says Christians are to off the other side to those who smite us on one side of the face and when they take out coat give them likewise our cloak. </w:t>
      </w:r>
      <w:r w:rsidRPr="00B2347F">
        <w:rPr>
          <w:i/>
        </w:rPr>
        <w:t>A Plea for Christians</w:t>
      </w:r>
      <w:r w:rsidRPr="00B2347F">
        <w:t xml:space="preserve"> ch.1 p.129</w:t>
      </w:r>
    </w:p>
    <w:p w14:paraId="7E706826" w14:textId="77777777" w:rsidR="003A15C5" w:rsidRDefault="003A15C5" w:rsidP="003A15C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This also does likewise meet [the case] of those who maintain that He [Jesus] suffered only in appearance. Fir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t>”</w:t>
      </w:r>
      <w:r w:rsidRPr="00B2347F">
        <w:t xml:space="preserve"> </w:t>
      </w:r>
      <w:r w:rsidRPr="00B2347F">
        <w:rPr>
          <w:i/>
        </w:rPr>
        <w:t>Irenaeus Against Heresies</w:t>
      </w:r>
      <w:r w:rsidRPr="00B2347F">
        <w:t xml:space="preserve"> book 3 ch.18.6 p.447</w:t>
      </w:r>
    </w:p>
    <w:p w14:paraId="39587F1A" w14:textId="77777777" w:rsidR="003A15C5" w:rsidRDefault="003A15C5" w:rsidP="003A15C5"/>
    <w:p w14:paraId="3A85D908" w14:textId="6A23B223" w:rsidR="004777F5" w:rsidRPr="0029269A" w:rsidRDefault="004777F5" w:rsidP="004777F5">
      <w:pPr>
        <w:pStyle w:val="Heading2"/>
      </w:pPr>
      <w:bookmarkStart w:id="886" w:name="_Toc161729593"/>
      <w:r>
        <w:t>Lo1</w:t>
      </w:r>
      <w:r w:rsidR="00457E9C">
        <w:t>7</w:t>
      </w:r>
      <w:r>
        <w:t>. Don’t be a people pleaser</w:t>
      </w:r>
      <w:bookmarkEnd w:id="886"/>
    </w:p>
    <w:p w14:paraId="3BE3CA38" w14:textId="77777777" w:rsidR="004777F5" w:rsidRDefault="004777F5" w:rsidP="004777F5"/>
    <w:p w14:paraId="2CD196AB" w14:textId="77777777" w:rsidR="004777F5" w:rsidRDefault="004777F5" w:rsidP="004777F5">
      <w:r>
        <w:t>Galatians 1:10; Ephesians 6:6; Colossians 3:22</w:t>
      </w:r>
    </w:p>
    <w:p w14:paraId="7F8DED2B" w14:textId="77777777" w:rsidR="004777F5" w:rsidRDefault="004777F5" w:rsidP="004777F5"/>
    <w:p w14:paraId="02D07CAB" w14:textId="77777777" w:rsidR="004777F5" w:rsidRDefault="004777F5" w:rsidP="004777F5">
      <w:pPr>
        <w:ind w:left="288" w:hanging="288"/>
      </w:pPr>
      <w:r w:rsidRPr="00EF35A8">
        <w:t>Ignatius of Antioch (</w:t>
      </w:r>
      <w:r w:rsidRPr="00EF35A8">
        <w:rPr>
          <w:szCs w:val="24"/>
        </w:rPr>
        <w:t>-107/116 A.D.)</w:t>
      </w:r>
      <w:r w:rsidRPr="00EF35A8">
        <w:t xml:space="preserve"> </w:t>
      </w:r>
      <w:r>
        <w:t xml:space="preserve">(partial) </w:t>
      </w:r>
      <w:r w:rsidRPr="00EF35A8">
        <w:t>“</w:t>
      </w:r>
      <w:r w:rsidRPr="00EF35A8">
        <w:rPr>
          <w:rFonts w:cs="Cascadia Mono"/>
        </w:rPr>
        <w:t>For it is not my desire to act towards you as a man-pleaser,(4) but as pleasing God, even as also ye please Him.</w:t>
      </w:r>
      <w:r w:rsidRPr="00EF35A8">
        <w:t xml:space="preserve">” </w:t>
      </w:r>
      <w:r w:rsidRPr="00EF35A8">
        <w:rPr>
          <w:i/>
          <w:iCs/>
        </w:rPr>
        <w:t>Epistle of Ignatius the Romans</w:t>
      </w:r>
      <w:r w:rsidRPr="00EF35A8">
        <w:t xml:space="preserve"> ch.4 p.74</w:t>
      </w:r>
      <w:r>
        <w:t xml:space="preserve"> </w:t>
      </w:r>
    </w:p>
    <w:p w14:paraId="134B4AEB" w14:textId="77777777" w:rsidR="004777F5" w:rsidRPr="00153977" w:rsidRDefault="004777F5" w:rsidP="004777F5">
      <w:pPr>
        <w:autoSpaceDE w:val="0"/>
        <w:autoSpaceDN w:val="0"/>
        <w:adjustRightInd w:val="0"/>
        <w:ind w:left="288" w:hanging="288"/>
      </w:pPr>
      <w:r w:rsidRPr="006D44F0">
        <w:rPr>
          <w:b/>
          <w:bCs/>
          <w:i/>
          <w:iCs/>
        </w:rPr>
        <w:t>2 Clement</w:t>
      </w:r>
      <w:r w:rsidRPr="00153977">
        <w:t xml:space="preserve"> (c.150 A.D.) ch.13 p.520-521 “</w:t>
      </w:r>
      <w:r w:rsidRPr="00153977">
        <w:rPr>
          <w:rFonts w:cs="Cascadia Mono"/>
        </w:rPr>
        <w:t>Let us blot out from us our former sins, and repenting from the soul let us be saved; and let us not become(15) men-pleasers, nor let us desire to please only one another,(16) but also the men that are without, by our righteousness, that the Name be not blasphemed on account of us.(1)</w:t>
      </w:r>
      <w:r w:rsidRPr="00153977">
        <w:t>”</w:t>
      </w:r>
    </w:p>
    <w:p w14:paraId="4A85E5F3" w14:textId="77777777" w:rsidR="004777F5" w:rsidRPr="00153977" w:rsidRDefault="004777F5" w:rsidP="00B53360">
      <w:pPr>
        <w:ind w:left="288" w:hanging="288"/>
      </w:pPr>
      <w:r w:rsidRPr="006D44F0">
        <w:rPr>
          <w:b/>
          <w:bCs/>
        </w:rPr>
        <w:t>Theophilus of Antioch</w:t>
      </w:r>
      <w:r w:rsidRPr="00153977">
        <w:t xml:space="preserve"> (168-181/188 A.D.) </w:t>
      </w:r>
      <w:r>
        <w:t xml:space="preserve">(implied) </w:t>
      </w:r>
      <w:r w:rsidRPr="00153977">
        <w:t>“</w:t>
      </w:r>
      <w:r w:rsidRPr="00153977">
        <w:rPr>
          <w:rFonts w:cs="Cascadia Mono"/>
        </w:rPr>
        <w:t>And those that do good it teaches not to boast, lest they become men-pleasers.</w:t>
      </w:r>
      <w:r w:rsidRPr="00153977">
        <w:t xml:space="preserve">” </w:t>
      </w:r>
      <w:r w:rsidRPr="00153977">
        <w:rPr>
          <w:i/>
          <w:iCs/>
        </w:rPr>
        <w:t>Theophilus to Autolycus</w:t>
      </w:r>
      <w:r w:rsidRPr="00153977">
        <w:t xml:space="preserve"> book 3 ch.14 p.115</w:t>
      </w:r>
    </w:p>
    <w:p w14:paraId="0DD37E30" w14:textId="77777777" w:rsidR="004777F5" w:rsidRDefault="004777F5" w:rsidP="00B53360">
      <w:pPr>
        <w:autoSpaceDE w:val="0"/>
        <w:autoSpaceDN w:val="0"/>
        <w:adjustRightInd w:val="0"/>
        <w:ind w:left="288" w:hanging="288"/>
      </w:pPr>
      <w:r w:rsidRPr="006D44F0">
        <w:rPr>
          <w:b/>
          <w:bCs/>
        </w:rPr>
        <w:t>Clement of Alexandria</w:t>
      </w:r>
      <w:r w:rsidRPr="00EF35A8">
        <w:t xml:space="preserve"> (193-202 A.D.) </w:t>
      </w:r>
      <w:r>
        <w:t xml:space="preserve">quotes all of Colossians 3:18-25, all of Colossians 4:1, and then all of </w:t>
      </w:r>
      <w:proofErr w:type="spellStart"/>
      <w:r>
        <w:t>Colossinas</w:t>
      </w:r>
      <w:proofErr w:type="spellEnd"/>
      <w:r>
        <w:t xml:space="preserve"> 3:11.</w:t>
      </w:r>
      <w:r w:rsidRPr="00EF35A8">
        <w:t xml:space="preserve"> </w:t>
      </w:r>
      <w:r w:rsidRPr="00EF35A8">
        <w:rPr>
          <w:i/>
          <w:iCs/>
        </w:rPr>
        <w:t>Stromata</w:t>
      </w:r>
      <w:r w:rsidRPr="00EF35A8">
        <w:t xml:space="preserve"> book 4 ch.8 p.420-421</w:t>
      </w:r>
    </w:p>
    <w:p w14:paraId="059CA1ED" w14:textId="77777777" w:rsidR="004777F5" w:rsidRDefault="004777F5" w:rsidP="00B53360">
      <w:pPr>
        <w:ind w:left="288" w:hanging="288"/>
      </w:pPr>
      <w:r w:rsidRPr="006D44F0">
        <w:rPr>
          <w:b/>
          <w:bCs/>
        </w:rPr>
        <w:t>Cyprian of Carthage</w:t>
      </w:r>
      <w:r>
        <w:t xml:space="preserve"> (c.246-258 A.D.) quotes the last 9 out of 20 words of Galatians 1:10. </w:t>
      </w:r>
      <w:r w:rsidRPr="00A20C0D">
        <w:rPr>
          <w:i/>
          <w:iCs/>
        </w:rPr>
        <w:t>Epistles of Cyprian</w:t>
      </w:r>
      <w:r>
        <w:t xml:space="preserve"> epistle 54 ch.8 p.341</w:t>
      </w:r>
    </w:p>
    <w:p w14:paraId="64FCB432" w14:textId="77777777" w:rsidR="004777F5" w:rsidRDefault="004777F5" w:rsidP="00B53360">
      <w:pPr>
        <w:autoSpaceDE w:val="0"/>
        <w:autoSpaceDN w:val="0"/>
        <w:adjustRightInd w:val="0"/>
        <w:ind w:left="288" w:hanging="288"/>
        <w:rPr>
          <w:bCs/>
        </w:rPr>
      </w:pPr>
      <w:r w:rsidRPr="00A20C0D">
        <w:rPr>
          <w:bCs/>
        </w:rPr>
        <w:t>Cyprian of Carthage</w:t>
      </w:r>
      <w:r>
        <w:rPr>
          <w:bCs/>
        </w:rPr>
        <w:t xml:space="preserve"> (c.246-258 A.D.) quotes the first part of Ephesians 6:6. </w:t>
      </w:r>
      <w:r w:rsidRPr="00A20C0D">
        <w:rPr>
          <w:bCs/>
          <w:i/>
          <w:iCs/>
        </w:rPr>
        <w:t>Treatises of Cyprian</w:t>
      </w:r>
      <w:r>
        <w:rPr>
          <w:bCs/>
        </w:rPr>
        <w:t xml:space="preserve"> Treatise 12 part 3 ch.72 p.552</w:t>
      </w:r>
    </w:p>
    <w:p w14:paraId="4D99DDB8" w14:textId="77777777" w:rsidR="004777F5" w:rsidRPr="00A20C0D" w:rsidRDefault="004777F5" w:rsidP="004777F5">
      <w:pPr>
        <w:autoSpaceDE w:val="0"/>
        <w:autoSpaceDN w:val="0"/>
        <w:adjustRightInd w:val="0"/>
        <w:rPr>
          <w:bCs/>
        </w:rPr>
      </w:pPr>
    </w:p>
    <w:p w14:paraId="22DBC9D7" w14:textId="77777777" w:rsidR="004777F5" w:rsidRPr="00575F59" w:rsidRDefault="004777F5" w:rsidP="004777F5">
      <w:pPr>
        <w:autoSpaceDE w:val="0"/>
        <w:autoSpaceDN w:val="0"/>
        <w:adjustRightInd w:val="0"/>
        <w:rPr>
          <w:b/>
          <w:u w:val="single"/>
        </w:rPr>
      </w:pPr>
      <w:r w:rsidRPr="00575F59">
        <w:rPr>
          <w:b/>
          <w:u w:val="single"/>
        </w:rPr>
        <w:t>Among corrupt or spurious works</w:t>
      </w:r>
    </w:p>
    <w:p w14:paraId="64DB0975" w14:textId="77777777" w:rsidR="004777F5" w:rsidRDefault="004777F5" w:rsidP="004777F5">
      <w:pPr>
        <w:autoSpaceDE w:val="0"/>
        <w:autoSpaceDN w:val="0"/>
        <w:adjustRightInd w:val="0"/>
        <w:ind w:left="288" w:hanging="288"/>
      </w:pPr>
      <w:r w:rsidRPr="00153977">
        <w:rPr>
          <w:b/>
          <w:bCs/>
          <w:i/>
          <w:iCs/>
        </w:rPr>
        <w:t>Apostolic Constitutions</w:t>
      </w:r>
      <w:r w:rsidRPr="00153977">
        <w:t xml:space="preserve"> (</w:t>
      </w:r>
      <w:r w:rsidRPr="00B2347F">
        <w:t>3rd-5th century, compiled c.390 A.D.</w:t>
      </w:r>
      <w:r w:rsidRPr="00153977">
        <w:t>) ch.21 p.405 “</w:t>
      </w:r>
      <w:r w:rsidRPr="00153977">
        <w:rPr>
          <w:rFonts w:cs="Cascadia Mono"/>
        </w:rPr>
        <w:t>Be gentle, gracious, mild, without guile, without falsehood; not rigid, not insolent, not severe, not arrogant, not unmerciful, not puffed up, not a man-pleaser, not timorous, not double-minded, not one that insults over the people that are under thee, not one that conceals the divine laws and the promises to repentance, not hasty in thrusting out and expelling, but steady, not one that delights in severity, not heady.</w:t>
      </w:r>
      <w:r w:rsidRPr="00153977">
        <w:t>”</w:t>
      </w:r>
    </w:p>
    <w:p w14:paraId="4206AADD" w14:textId="77777777" w:rsidR="004777F5" w:rsidRPr="006D44F0" w:rsidRDefault="004777F5" w:rsidP="004777F5">
      <w:pPr>
        <w:autoSpaceDE w:val="0"/>
        <w:autoSpaceDN w:val="0"/>
        <w:adjustRightInd w:val="0"/>
        <w:ind w:left="288" w:hanging="288"/>
      </w:pPr>
      <w:r w:rsidRPr="006D44F0">
        <w:rPr>
          <w:b/>
          <w:bCs/>
          <w:i/>
          <w:iCs/>
        </w:rPr>
        <w:t>Apostolic Const</w:t>
      </w:r>
      <w:r>
        <w:rPr>
          <w:b/>
          <w:bCs/>
          <w:i/>
          <w:iCs/>
        </w:rPr>
        <w:t>it</w:t>
      </w:r>
      <w:r w:rsidRPr="006D44F0">
        <w:rPr>
          <w:b/>
          <w:bCs/>
          <w:i/>
          <w:iCs/>
        </w:rPr>
        <w:t>utions</w:t>
      </w:r>
      <w:r w:rsidRPr="006D44F0">
        <w:t xml:space="preserve"> (</w:t>
      </w:r>
      <w:r w:rsidRPr="00B2347F">
        <w:t>3rd-5th century, compiled c.390 A.D.</w:t>
      </w:r>
      <w:r w:rsidRPr="006D44F0">
        <w:t>) ch.20 p.404 “</w:t>
      </w:r>
      <w:r w:rsidRPr="006D44F0">
        <w:rPr>
          <w:rFonts w:cs="Cascadia Mono"/>
        </w:rPr>
        <w:t>Seek for that which is lost, that is, do not suffer that which desponds of its salvation, by reason of the multitude of its offences, utterly to perish.</w:t>
      </w:r>
      <w:r w:rsidRPr="006D44F0">
        <w:t>”</w:t>
      </w:r>
    </w:p>
    <w:p w14:paraId="14D5C691" w14:textId="77777777" w:rsidR="004777F5" w:rsidRDefault="004777F5" w:rsidP="004777F5"/>
    <w:p w14:paraId="5C31D06E" w14:textId="2144F5C6" w:rsidR="0009082D" w:rsidRPr="0029269A" w:rsidRDefault="0009082D" w:rsidP="0009082D">
      <w:pPr>
        <w:pStyle w:val="Heading2"/>
      </w:pPr>
      <w:bookmarkStart w:id="887" w:name="_Toc510813247"/>
      <w:bookmarkStart w:id="888" w:name="_Toc123560978"/>
      <w:bookmarkStart w:id="889" w:name="_Toc125293921"/>
      <w:bookmarkStart w:id="890" w:name="_Toc125304828"/>
      <w:bookmarkStart w:id="891" w:name="_Toc127114945"/>
      <w:bookmarkStart w:id="892" w:name="_Toc129116738"/>
      <w:bookmarkStart w:id="893" w:name="_Toc130716264"/>
      <w:bookmarkStart w:id="894" w:name="_Toc131526376"/>
      <w:bookmarkStart w:id="895" w:name="_Toc132096104"/>
      <w:bookmarkStart w:id="896" w:name="_Toc132451948"/>
      <w:bookmarkStart w:id="897" w:name="_Toc133324068"/>
      <w:bookmarkStart w:id="898" w:name="_Toc134282885"/>
      <w:bookmarkStart w:id="899" w:name="_Toc135854061"/>
      <w:bookmarkStart w:id="900" w:name="_Toc136273005"/>
      <w:bookmarkStart w:id="901" w:name="_Toc155430651"/>
      <w:bookmarkStart w:id="902" w:name="_Toc156056634"/>
      <w:bookmarkStart w:id="903" w:name="_Toc161729594"/>
      <w:r>
        <w:t>Lo1</w:t>
      </w:r>
      <w:r w:rsidR="00457E9C">
        <w:t>8</w:t>
      </w:r>
      <w:r>
        <w:t>. Don’t show partiality</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7E160245" w14:textId="77777777" w:rsidR="0009082D" w:rsidRDefault="0009082D" w:rsidP="0009082D"/>
    <w:p w14:paraId="2D620A01" w14:textId="77777777" w:rsidR="0009082D" w:rsidRDefault="0009082D" w:rsidP="0009082D">
      <w:r>
        <w:t>James 2:1-4</w:t>
      </w:r>
    </w:p>
    <w:p w14:paraId="2526826F" w14:textId="77777777" w:rsidR="0009082D" w:rsidRDefault="0009082D" w:rsidP="0009082D"/>
    <w:p w14:paraId="19BB790E" w14:textId="29DD815C" w:rsidR="007A10F9" w:rsidRDefault="007A10F9" w:rsidP="00B53360">
      <w:pPr>
        <w:ind w:left="288" w:hanging="288"/>
      </w:pPr>
      <w:r w:rsidRPr="007A10F9">
        <w:rPr>
          <w:b/>
          <w:bCs/>
          <w:i/>
          <w:iCs/>
        </w:rPr>
        <w:t>1 Clement</w:t>
      </w:r>
      <w:r>
        <w:t xml:space="preserve"> (96-98 A.D.) vol.1  ch.1 p.5 “And who did not rejoice over your perfect and well-grounded knowledge? For ye did all things without respect of persons, and walked in the commandments of God,…”.</w:t>
      </w:r>
    </w:p>
    <w:p w14:paraId="5166AD65" w14:textId="77777777" w:rsidR="0009082D" w:rsidRPr="00A95F98" w:rsidRDefault="0009082D" w:rsidP="00B53360">
      <w:pPr>
        <w:autoSpaceDE w:val="0"/>
        <w:autoSpaceDN w:val="0"/>
        <w:adjustRightInd w:val="0"/>
        <w:ind w:left="288" w:hanging="288"/>
      </w:pPr>
      <w:r w:rsidRPr="007A10F9">
        <w:rPr>
          <w:i/>
          <w:iCs/>
        </w:rPr>
        <w:t>1 Clement</w:t>
      </w:r>
      <w:r w:rsidRPr="00A95F98">
        <w:t xml:space="preserve"> (96-98 A.D.) vol.1 ch.50 p.18 “</w:t>
      </w:r>
      <w:r w:rsidRPr="00A95F98">
        <w:rPr>
          <w:rFonts w:cs="Cascadia Mono"/>
        </w:rPr>
        <w:t>Who is fit to be found in it, except such as God has vouchsafed to render so? Let us pray, therefore, and implore of His mercy, that we may live blameless in love, free from all human partialities for one above another.</w:t>
      </w:r>
      <w:r w:rsidRPr="00A95F98">
        <w:t>”</w:t>
      </w:r>
    </w:p>
    <w:p w14:paraId="6B16EA0F" w14:textId="77777777" w:rsidR="0009082D" w:rsidRDefault="0009082D" w:rsidP="00B53360">
      <w:pPr>
        <w:ind w:left="288" w:hanging="288"/>
      </w:pPr>
      <w:r>
        <w:rPr>
          <w:b/>
        </w:rPr>
        <w:t>Hegesippus</w:t>
      </w:r>
      <w:r w:rsidRPr="00196D8F">
        <w:t xml:space="preserve"> (</w:t>
      </w:r>
      <w:r>
        <w:t>170-180 A.D.) “</w:t>
      </w:r>
      <w:proofErr w:type="spellStart"/>
      <w:r>
        <w:t>showest</w:t>
      </w:r>
      <w:proofErr w:type="spellEnd"/>
      <w:r>
        <w:t xml:space="preserve"> partiality to none. Do thou, therefore, persuade the people not to”</w:t>
      </w:r>
    </w:p>
    <w:p w14:paraId="691E30A4" w14:textId="77777777" w:rsidR="0009082D" w:rsidRDefault="0009082D" w:rsidP="00B53360">
      <w:pPr>
        <w:ind w:left="288" w:hanging="288"/>
      </w:pPr>
      <w:r w:rsidRPr="00196D8F">
        <w:rPr>
          <w:b/>
        </w:rPr>
        <w:t>Clement of Alexandria</w:t>
      </w:r>
      <w:r>
        <w:t xml:space="preserve"> (193-202 A.D.) “I charge thee," he says, writing to Timothy, “before God, and Christ Jesus, and the elect angels, that thou observe these things, without preferring one before another, doing nothing by partiality.” </w:t>
      </w:r>
      <w:r w:rsidRPr="00B504D2">
        <w:rPr>
          <w:i/>
          <w:iCs/>
        </w:rPr>
        <w:t>Stromata</w:t>
      </w:r>
      <w:r>
        <w:t xml:space="preserve"> book 1 ch.1 p.300</w:t>
      </w:r>
    </w:p>
    <w:p w14:paraId="463CF2B2" w14:textId="77777777" w:rsidR="0009082D" w:rsidRPr="00A95F98" w:rsidRDefault="0009082D" w:rsidP="0009082D">
      <w:pPr>
        <w:autoSpaceDE w:val="0"/>
        <w:autoSpaceDN w:val="0"/>
        <w:adjustRightInd w:val="0"/>
        <w:ind w:left="288" w:hanging="288"/>
      </w:pPr>
      <w:r w:rsidRPr="00A95F98">
        <w:rPr>
          <w:b/>
          <w:bCs/>
        </w:rPr>
        <w:t>Tertullian</w:t>
      </w:r>
      <w:r w:rsidRPr="00A95F98">
        <w:t xml:space="preserve"> (198-220 A.D.) “</w:t>
      </w:r>
      <w:r w:rsidRPr="00A95F98">
        <w:rPr>
          <w:rFonts w:cs="Cascadia Mono"/>
        </w:rPr>
        <w:t xml:space="preserve">Deeds of true heart-goodness are not due by us to emperors alone. We never do good with respect of persons; for in our own interest we conduct ourselves as those who take no payment either of praise or premium from man, but from God, who both requires and remunerates an impartial benevolence. We are the same to emperors as to our ordinary neighbors. For we are equally forbidden to wish ill, to do ill, to speak ill, to think </w:t>
      </w:r>
      <w:proofErr w:type="spellStart"/>
      <w:r w:rsidRPr="00A95F98">
        <w:rPr>
          <w:rFonts w:cs="Cascadia Mono"/>
        </w:rPr>
        <w:t>ill</w:t>
      </w:r>
      <w:proofErr w:type="spellEnd"/>
      <w:r w:rsidRPr="00A95F98">
        <w:rPr>
          <w:rFonts w:cs="Cascadia Mono"/>
        </w:rPr>
        <w:t xml:space="preserve"> of all men. The thing we must not do to an emperor, we must not do to </w:t>
      </w:r>
      <w:proofErr w:type="spellStart"/>
      <w:r w:rsidRPr="00A95F98">
        <w:rPr>
          <w:rFonts w:cs="Cascadia Mono"/>
        </w:rPr>
        <w:t>any one</w:t>
      </w:r>
      <w:proofErr w:type="spellEnd"/>
      <w:r w:rsidRPr="00A95F98">
        <w:rPr>
          <w:rFonts w:cs="Cascadia Mono"/>
        </w:rPr>
        <w:t xml:space="preserve"> else: what we would not do to anybody, a fortiori, perhaps we should not do to him whom God has been pleased so highly to exalt.</w:t>
      </w:r>
      <w:r w:rsidRPr="00A95F98">
        <w:t xml:space="preserve">” </w:t>
      </w:r>
      <w:r w:rsidRPr="00A95F98">
        <w:rPr>
          <w:i/>
          <w:iCs/>
        </w:rPr>
        <w:t>Apology</w:t>
      </w:r>
      <w:r w:rsidRPr="00A95F98">
        <w:t xml:space="preserve"> ch.37 p.44</w:t>
      </w:r>
    </w:p>
    <w:p w14:paraId="2B377ED1" w14:textId="77777777" w:rsidR="0009082D" w:rsidRPr="00D21C6E" w:rsidRDefault="0009082D" w:rsidP="0009082D">
      <w:pPr>
        <w:autoSpaceDE w:val="0"/>
        <w:autoSpaceDN w:val="0"/>
        <w:adjustRightInd w:val="0"/>
        <w:ind w:left="288" w:hanging="288"/>
      </w:pPr>
      <w:r w:rsidRPr="00D21C6E">
        <w:rPr>
          <w:b/>
        </w:rPr>
        <w:t>Arnobius</w:t>
      </w:r>
      <w:r w:rsidRPr="00D21C6E">
        <w:t xml:space="preserve"> (297-303 A.D.) “</w:t>
      </w:r>
      <w:r w:rsidRPr="00D21C6E">
        <w:rPr>
          <w:rFonts w:cs="Cascadia Mono"/>
        </w:rPr>
        <w:t xml:space="preserve">should not wish ill to one party, and be </w:t>
      </w:r>
      <w:proofErr w:type="spellStart"/>
      <w:r w:rsidRPr="00D21C6E">
        <w:rPr>
          <w:rFonts w:cs="Cascadia Mono"/>
        </w:rPr>
        <w:t>favourable</w:t>
      </w:r>
      <w:proofErr w:type="spellEnd"/>
      <w:r w:rsidRPr="00D21C6E">
        <w:rPr>
          <w:rFonts w:cs="Cascadia Mono"/>
        </w:rPr>
        <w:t xml:space="preserve"> to the success of another; but, as becomes great minds, should weigh all in a just balance, and show kindness impartially to all.</w:t>
      </w:r>
      <w:r w:rsidRPr="00D21C6E">
        <w:t xml:space="preserve">” </w:t>
      </w:r>
      <w:r w:rsidRPr="00D21C6E">
        <w:rPr>
          <w:i/>
          <w:iCs/>
        </w:rPr>
        <w:t>Arnobius Against the Heathen</w:t>
      </w:r>
      <w:r w:rsidRPr="00D21C6E">
        <w:t xml:space="preserve"> book 6 ch.2 p.507</w:t>
      </w:r>
    </w:p>
    <w:p w14:paraId="0B08DDD6" w14:textId="77777777" w:rsidR="0009082D" w:rsidRDefault="0009082D" w:rsidP="0009082D"/>
    <w:p w14:paraId="0652E847" w14:textId="19802659" w:rsidR="00242418" w:rsidRPr="00B2347F" w:rsidRDefault="00242418">
      <w:pPr>
        <w:pStyle w:val="Heading2"/>
      </w:pPr>
      <w:bookmarkStart w:id="904" w:name="_Toc161729595"/>
      <w:r w:rsidRPr="00B2347F">
        <w:t>L</w:t>
      </w:r>
      <w:r w:rsidR="009849FD">
        <w:t>o</w:t>
      </w:r>
      <w:r w:rsidRPr="00B2347F">
        <w:t>1</w:t>
      </w:r>
      <w:r w:rsidR="00457E9C">
        <w:t>9</w:t>
      </w:r>
      <w:r w:rsidRPr="00B2347F">
        <w:t>. Cruelty is bad</w:t>
      </w:r>
      <w:bookmarkEnd w:id="878"/>
      <w:bookmarkEnd w:id="879"/>
      <w:bookmarkEnd w:id="904"/>
    </w:p>
    <w:p w14:paraId="35A597B4" w14:textId="77777777" w:rsidR="00242418" w:rsidRDefault="00242418"/>
    <w:p w14:paraId="026EA3C5" w14:textId="698D5B6F" w:rsidR="00604E65" w:rsidRDefault="00604E65">
      <w:r>
        <w:t>-</w:t>
      </w:r>
    </w:p>
    <w:p w14:paraId="7B2AFB94" w14:textId="77777777" w:rsidR="00604E65" w:rsidRPr="00B2347F" w:rsidRDefault="00604E65"/>
    <w:p w14:paraId="2CB998CD" w14:textId="77777777" w:rsidR="00242418" w:rsidRPr="00B2347F" w:rsidRDefault="00242418">
      <w:pPr>
        <w:autoSpaceDE w:val="0"/>
        <w:autoSpaceDN w:val="0"/>
        <w:adjustRightInd w:val="0"/>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(106-117 A.D.) </w:t>
      </w:r>
      <w:r w:rsidR="002D2DBF">
        <w:t>“</w:t>
      </w:r>
      <w:r w:rsidRPr="00B2347F">
        <w:rPr>
          <w:highlight w:val="white"/>
        </w:rPr>
        <w:t xml:space="preserve">Be ye meek in response to their wrath, humble in opposition to their boasting: to their blasphemies return your prayers; in contrast to their error, be ye </w:t>
      </w:r>
      <w:proofErr w:type="spellStart"/>
      <w:r w:rsidRPr="00B2347F">
        <w:rPr>
          <w:highlight w:val="white"/>
        </w:rPr>
        <w:t>stedfast</w:t>
      </w:r>
      <w:proofErr w:type="spellEnd"/>
      <w:r w:rsidRPr="00B2347F">
        <w:rPr>
          <w:highlight w:val="white"/>
        </w:rPr>
        <w:t xml:space="preserve"> in the faith; and for their cruelty, manifest your gentleness. While we take care not to imitate their conduct, let us be found their brethren in all true kindness;</w:t>
      </w:r>
      <w:r w:rsidR="002D2DBF">
        <w:rPr>
          <w:highlight w:val="white"/>
        </w:rPr>
        <w:t>”</w:t>
      </w:r>
      <w:r w:rsidRPr="00B2347F">
        <w:t xml:space="preserve"> </w:t>
      </w:r>
      <w:r w:rsidRPr="00B2347F">
        <w:rPr>
          <w:i/>
        </w:rPr>
        <w:t>Letter to the Ephesians</w:t>
      </w:r>
      <w:r w:rsidRPr="00B2347F">
        <w:t xml:space="preserve"> ch.10 p.54</w:t>
      </w:r>
    </w:p>
    <w:p w14:paraId="6727C417"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(implied) (implied) </w:t>
      </w:r>
      <w:r w:rsidR="002D2DBF">
        <w:rPr>
          <w:highlight w:val="white"/>
        </w:rPr>
        <w:t>“</w:t>
      </w:r>
      <w:r w:rsidRPr="00B2347F">
        <w:rPr>
          <w:highlight w:val="white"/>
        </w:rPr>
        <w:t xml:space="preserve">For if we patiently endure all things contrived against us by wicked men and demons, so that even amid cruelties unutterable, death and torments, we pray for mercy to those who inflict such things upon us, and do not wish to give the least retort to </w:t>
      </w:r>
      <w:proofErr w:type="spellStart"/>
      <w:r w:rsidRPr="00B2347F">
        <w:rPr>
          <w:highlight w:val="white"/>
        </w:rPr>
        <w:t>any one</w:t>
      </w:r>
      <w:proofErr w:type="spellEnd"/>
      <w:r w:rsidRPr="00B2347F">
        <w:rPr>
          <w:highlight w:val="white"/>
        </w:rPr>
        <w:t>, even as the new Lawgiver commanded us:</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ch.18 p.203</w:t>
      </w:r>
    </w:p>
    <w:p w14:paraId="7B9A9B77" w14:textId="77777777" w:rsidR="00242418" w:rsidRPr="00B2347F" w:rsidRDefault="00242418">
      <w:pPr>
        <w:autoSpaceDE w:val="0"/>
        <w:autoSpaceDN w:val="0"/>
        <w:adjustRightInd w:val="0"/>
        <w:ind w:left="288" w:hanging="288"/>
        <w:rPr>
          <w:highlight w:val="white"/>
        </w:rPr>
      </w:pPr>
      <w:r w:rsidRPr="00B2347F">
        <w:rPr>
          <w:b/>
          <w:highlight w:val="white"/>
        </w:rPr>
        <w:t>Minucius Felix</w:t>
      </w:r>
      <w:r w:rsidRPr="00B2347F">
        <w:rPr>
          <w:highlight w:val="white"/>
        </w:rPr>
        <w:t xml:space="preserve"> (210 A.D.) </w:t>
      </w:r>
      <w:r w:rsidR="002D2DBF">
        <w:rPr>
          <w:highlight w:val="white"/>
        </w:rPr>
        <w:t>“</w:t>
      </w:r>
      <w:r w:rsidRPr="00B2347F">
        <w:rPr>
          <w:highlight w:val="white"/>
        </w:rPr>
        <w:t>Thus we call one another, to your envy, brethren: as being men born of one God and Parent, and companions in faith, and as fellow-heirs in hope. You, however, do not recognise one another, and you are cruel in your mutual hatreds; nor do you acknowledge one another as brethren, unless indeed for the purpose of fratricide.</w:t>
      </w:r>
      <w:r w:rsidR="002D2DBF">
        <w:rPr>
          <w:highlight w:val="white"/>
        </w:rPr>
        <w:t>”</w:t>
      </w:r>
      <w:r w:rsidRPr="00B2347F">
        <w:rPr>
          <w:highlight w:val="white"/>
        </w:rPr>
        <w:t xml:space="preserve"> </w:t>
      </w:r>
      <w:r w:rsidRPr="00B2347F">
        <w:rPr>
          <w:i/>
          <w:highlight w:val="white"/>
        </w:rPr>
        <w:t>The Octavius of Minucius Felix</w:t>
      </w:r>
      <w:r w:rsidR="00E8365E" w:rsidRPr="00B2347F">
        <w:rPr>
          <w:highlight w:val="white"/>
        </w:rPr>
        <w:t xml:space="preserve"> ch.31 p.193</w:t>
      </w:r>
    </w:p>
    <w:p w14:paraId="754B20C2"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But what reason is there in going to prayer with hands indeed washed, but the spirit foul?-inasmuch as to our hands themselves spiritual purities are necessary, that they may be </w:t>
      </w:r>
      <w:r w:rsidR="00DE7390">
        <w:rPr>
          <w:highlight w:val="white"/>
        </w:rPr>
        <w:t>‘</w:t>
      </w:r>
      <w:r w:rsidRPr="00B2347F">
        <w:rPr>
          <w:highlight w:val="white"/>
        </w:rPr>
        <w:t>lifted up pure</w:t>
      </w:r>
      <w:r w:rsidR="00DE7390">
        <w:rPr>
          <w:highlight w:val="white"/>
        </w:rPr>
        <w:t>’</w:t>
      </w:r>
      <w:r w:rsidRPr="00B2347F">
        <w:rPr>
          <w:highlight w:val="white"/>
        </w:rPr>
        <w:t xml:space="preserve"> from falsehood, from murder, from cruelty, from poisonings, from idolatry, and all the other blemishes which, conceived by the spirit, are effected by the operation of the hands.</w:t>
      </w:r>
      <w:r w:rsidR="002D2DBF">
        <w:rPr>
          <w:highlight w:val="white"/>
        </w:rPr>
        <w:t>”</w:t>
      </w:r>
      <w:r w:rsidRPr="00B2347F">
        <w:rPr>
          <w:highlight w:val="white"/>
        </w:rPr>
        <w:t xml:space="preserve"> </w:t>
      </w:r>
      <w:r w:rsidR="00B36AE8" w:rsidRPr="00B2347F">
        <w:rPr>
          <w:i/>
          <w:highlight w:val="white"/>
        </w:rPr>
        <w:t>Tertullian O</w:t>
      </w:r>
      <w:r w:rsidRPr="00B2347F">
        <w:rPr>
          <w:i/>
          <w:highlight w:val="white"/>
        </w:rPr>
        <w:t>n Prayer</w:t>
      </w:r>
      <w:r w:rsidRPr="00B2347F">
        <w:rPr>
          <w:highlight w:val="white"/>
        </w:rPr>
        <w:t xml:space="preserve"> ch.13 p.685</w:t>
      </w:r>
    </w:p>
    <w:p w14:paraId="5E34AE7B" w14:textId="77777777" w:rsidR="00242418" w:rsidRPr="00B2347F" w:rsidRDefault="00242418">
      <w:pPr>
        <w:autoSpaceDE w:val="0"/>
        <w:autoSpaceDN w:val="0"/>
        <w:adjustRightInd w:val="0"/>
        <w:ind w:left="288" w:hanging="288"/>
        <w:rPr>
          <w:highlight w:val="white"/>
        </w:rPr>
      </w:pPr>
      <w:r w:rsidRPr="00B2347F">
        <w:rPr>
          <w:b/>
          <w:highlight w:val="white"/>
        </w:rPr>
        <w:t>Commodianus</w:t>
      </w:r>
      <w:r w:rsidRPr="00B2347F">
        <w:rPr>
          <w:highlight w:val="white"/>
        </w:rPr>
        <w:t xml:space="preserve"> (c.240 A.D.) </w:t>
      </w:r>
      <w:r w:rsidR="002D2DBF">
        <w:rPr>
          <w:highlight w:val="white"/>
        </w:rPr>
        <w:t>“</w:t>
      </w:r>
      <w:r w:rsidRPr="00B2347F">
        <w:rPr>
          <w:highlight w:val="white"/>
        </w:rPr>
        <w:t>Certainly God lives, who makes the dead to live, that He may give worthy rewards to the innocent and to the good; but to the fierce and impious, cruel hell.</w:t>
      </w:r>
      <w:r w:rsidR="002D2DBF">
        <w:rPr>
          <w:highlight w:val="white"/>
        </w:rPr>
        <w:t>”</w:t>
      </w:r>
      <w:r w:rsidRPr="00B2347F">
        <w:rPr>
          <w:highlight w:val="white"/>
        </w:rPr>
        <w:t xml:space="preserve"> </w:t>
      </w:r>
      <w:r w:rsidRPr="00B2347F">
        <w:rPr>
          <w:i/>
          <w:highlight w:val="white"/>
        </w:rPr>
        <w:t>Instructions of Commodianus</w:t>
      </w:r>
      <w:r w:rsidR="00E8365E" w:rsidRPr="00B2347F">
        <w:rPr>
          <w:highlight w:val="white"/>
        </w:rPr>
        <w:t xml:space="preserve"> ch.26 p.208</w:t>
      </w:r>
    </w:p>
    <w:p w14:paraId="2616963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8 ch.65 p.</w:t>
      </w:r>
      <w:r w:rsidR="002664E6" w:rsidRPr="00B2347F">
        <w:rPr>
          <w:highlight w:val="white"/>
        </w:rPr>
        <w:t>664</w:t>
      </w:r>
    </w:p>
    <w:p w14:paraId="4B8D037C"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yourself also look upon yourself. For either you are swollen with pride, or greedy with avarice, or cruel with anger, or prodigal with gambling, or flushed with intemperance, or envious with jealousy, or unchaste with lust, or violent with cruelty;</w:t>
      </w:r>
      <w:r w:rsidR="002D2DBF">
        <w:rPr>
          <w:highlight w:val="white"/>
        </w:rPr>
        <w:t>”</w:t>
      </w:r>
      <w:r w:rsidRPr="00B2347F">
        <w:rPr>
          <w:highlight w:val="white"/>
        </w:rPr>
        <w:t xml:space="preserve"> </w:t>
      </w:r>
      <w:r w:rsidRPr="00B2347F">
        <w:rPr>
          <w:i/>
          <w:highlight w:val="white"/>
        </w:rPr>
        <w:t>Treatises of Cyprian</w:t>
      </w:r>
      <w:r w:rsidR="002E5080" w:rsidRPr="00B2347F">
        <w:rPr>
          <w:highlight w:val="white"/>
        </w:rPr>
        <w:t xml:space="preserve"> Treatise 5 ch.10 p.460</w:t>
      </w:r>
    </w:p>
    <w:p w14:paraId="7BCB8788" w14:textId="77777777" w:rsidR="00242418" w:rsidRPr="00B2347F" w:rsidRDefault="00242418">
      <w:pPr>
        <w:autoSpaceDE w:val="0"/>
        <w:autoSpaceDN w:val="0"/>
        <w:adjustRightInd w:val="0"/>
        <w:ind w:left="288" w:hanging="288"/>
        <w:rPr>
          <w:highlight w:val="white"/>
        </w:rPr>
      </w:pPr>
      <w:r w:rsidRPr="00B2347F">
        <w:rPr>
          <w:b/>
          <w:highlight w:val="white"/>
        </w:rPr>
        <w:t>Gregory Thaumaturgus</w:t>
      </w:r>
      <w:r w:rsidRPr="00B2347F">
        <w:rPr>
          <w:highlight w:val="white"/>
        </w:rPr>
        <w:t xml:space="preserve"> (</w:t>
      </w:r>
      <w:r w:rsidR="002E5080" w:rsidRPr="00B2347F">
        <w:t>240-265 A.D.</w:t>
      </w:r>
      <w:r w:rsidRPr="00B2347F">
        <w:rPr>
          <w:highlight w:val="white"/>
        </w:rPr>
        <w:t xml:space="preserve">) (implied) </w:t>
      </w:r>
      <w:r w:rsidR="002D2DBF">
        <w:rPr>
          <w:highlight w:val="white"/>
        </w:rPr>
        <w:t>“</w:t>
      </w:r>
      <w:r w:rsidRPr="00B2347F">
        <w:rPr>
          <w:highlight w:val="white"/>
        </w:rPr>
        <w:t>Moreover, it has been reported to us that a thing has happened in your country which is surely incredible, and which, if done at all, is altogether the work of unbelievers, and impious men, and men who know not the very name of the Lord; to wit, that some have gone to such a pitch of cruelty and inhumanity, as to be detaining by force certain captives who have made their escape.</w:t>
      </w:r>
      <w:r w:rsidR="002D2DBF">
        <w:rPr>
          <w:highlight w:val="white"/>
        </w:rPr>
        <w:t>”</w:t>
      </w:r>
      <w:r w:rsidRPr="00B2347F">
        <w:rPr>
          <w:highlight w:val="white"/>
        </w:rPr>
        <w:t xml:space="preserve"> </w:t>
      </w:r>
      <w:r w:rsidRPr="00B2347F">
        <w:rPr>
          <w:i/>
          <w:highlight w:val="white"/>
        </w:rPr>
        <w:t>Canonical Epistle</w:t>
      </w:r>
      <w:r w:rsidR="00242859" w:rsidRPr="00B2347F">
        <w:rPr>
          <w:highlight w:val="white"/>
        </w:rPr>
        <w:t xml:space="preserve"> canon 6 p.19</w:t>
      </w:r>
    </w:p>
    <w:p w14:paraId="4A1B644B"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sidR="002D2DBF">
        <w:rPr>
          <w:highlight w:val="white"/>
        </w:rPr>
        <w:t>”</w:t>
      </w:r>
      <w:r w:rsidRPr="00B2347F">
        <w:rPr>
          <w:highlight w:val="white"/>
        </w:rPr>
        <w:t xml:space="preserve"> </w:t>
      </w:r>
      <w:r w:rsidRPr="00B2347F">
        <w:rPr>
          <w:i/>
        </w:rPr>
        <w:t>The</w:t>
      </w:r>
      <w:r w:rsidR="002664E6" w:rsidRPr="00B2347F">
        <w:rPr>
          <w:i/>
        </w:rPr>
        <w:t xml:space="preserve"> </w:t>
      </w:r>
      <w:r w:rsidRPr="00B2347F">
        <w:rPr>
          <w:i/>
        </w:rPr>
        <w:t>Divine Institutes</w:t>
      </w:r>
      <w:r w:rsidRPr="00B2347F">
        <w:t xml:space="preserve"> book 3 ch.2</w:t>
      </w:r>
      <w:r w:rsidR="00183F37" w:rsidRPr="00B2347F">
        <w:t>6</w:t>
      </w:r>
      <w:r w:rsidRPr="00B2347F">
        <w:t xml:space="preserve"> p.</w:t>
      </w:r>
      <w:r w:rsidR="00183F37" w:rsidRPr="00B2347F">
        <w:t>96</w:t>
      </w:r>
    </w:p>
    <w:p w14:paraId="17E35CB4" w14:textId="77777777" w:rsidR="00242418" w:rsidRPr="00B2347F" w:rsidRDefault="00242418"/>
    <w:p w14:paraId="08681580" w14:textId="77777777" w:rsidR="00242418" w:rsidRPr="00B2347F" w:rsidRDefault="00242418">
      <w:pPr>
        <w:rPr>
          <w:b/>
          <w:u w:val="single"/>
        </w:rPr>
      </w:pPr>
      <w:r w:rsidRPr="00B2347F">
        <w:rPr>
          <w:b/>
          <w:u w:val="single"/>
        </w:rPr>
        <w:t>Among heretics</w:t>
      </w:r>
    </w:p>
    <w:p w14:paraId="1C0D7424" w14:textId="77777777" w:rsidR="00242418" w:rsidRPr="00B2347F" w:rsidRDefault="00242418">
      <w:pPr>
        <w:ind w:left="288" w:hanging="288"/>
      </w:pPr>
      <w:r w:rsidRPr="00B2347F">
        <w:t xml:space="preserve">The Ebionite </w:t>
      </w:r>
      <w:r w:rsidRPr="00B2347F">
        <w:rPr>
          <w:b/>
          <w:i/>
        </w:rPr>
        <w:t>Recognitions of Clement</w:t>
      </w:r>
      <w:r w:rsidRPr="00B2347F">
        <w:t xml:space="preserve"> (211-231 A.D.) book5 ch.33 p.151 teaches that we should not be cruel.</w:t>
      </w:r>
    </w:p>
    <w:p w14:paraId="4B2D5C19" w14:textId="77777777" w:rsidR="00242418" w:rsidRPr="00B2347F" w:rsidRDefault="00242418"/>
    <w:p w14:paraId="190B18C5" w14:textId="5EFE1DBD" w:rsidR="00A76D60" w:rsidRPr="0029269A" w:rsidRDefault="00A76D60" w:rsidP="00A76D60">
      <w:pPr>
        <w:pStyle w:val="Heading2"/>
      </w:pPr>
      <w:bookmarkStart w:id="905" w:name="_Toc58618067"/>
      <w:bookmarkStart w:id="906" w:name="_Toc62979498"/>
      <w:bookmarkStart w:id="907" w:name="_Toc161729596"/>
      <w:r>
        <w:t>L</w:t>
      </w:r>
      <w:r w:rsidR="009849FD">
        <w:t>o</w:t>
      </w:r>
      <w:r w:rsidR="00457E9C">
        <w:t>20</w:t>
      </w:r>
      <w:r>
        <w:t>. Must not poison others</w:t>
      </w:r>
      <w:bookmarkEnd w:id="905"/>
      <w:bookmarkEnd w:id="906"/>
      <w:bookmarkEnd w:id="907"/>
    </w:p>
    <w:p w14:paraId="59C20832" w14:textId="77777777" w:rsidR="00A76D60" w:rsidRDefault="00A76D60" w:rsidP="00A76D60"/>
    <w:p w14:paraId="2E32F5E1" w14:textId="0F91C1D4" w:rsidR="00604E65" w:rsidRDefault="00604E65" w:rsidP="00A76D60">
      <w:r>
        <w:t xml:space="preserve">- </w:t>
      </w:r>
    </w:p>
    <w:p w14:paraId="030A0D8E" w14:textId="77777777" w:rsidR="00604E65" w:rsidRDefault="00604E65" w:rsidP="00A76D60"/>
    <w:p w14:paraId="03C13CB6" w14:textId="77777777" w:rsidR="00A76D60" w:rsidRPr="00B2347F" w:rsidRDefault="00A76D60" w:rsidP="00A76D60">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ch.20 p.149 </w:t>
      </w:r>
      <w:r>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Pr>
          <w:highlight w:val="white"/>
        </w:rPr>
        <w:t>”</w:t>
      </w:r>
    </w:p>
    <w:p w14:paraId="2742BDBA" w14:textId="77777777" w:rsidR="00A76D60" w:rsidRPr="00B2347F" w:rsidRDefault="00A76D60" w:rsidP="00A76D60">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6755778" w14:textId="77777777" w:rsidR="00A76D60" w:rsidRPr="00B2347F" w:rsidRDefault="00A76D60" w:rsidP="00A76D60">
      <w:pPr>
        <w:ind w:left="288" w:hanging="288"/>
      </w:pPr>
      <w:r w:rsidRPr="005C64EB">
        <w:rPr>
          <w:b/>
        </w:rPr>
        <w:t>Origen</w:t>
      </w:r>
      <w:r w:rsidRPr="00B2347F">
        <w:t xml:space="preserve"> (225-253/254 A.D.) speaks of sins such as murder, poisoning, paederasty [homosexuality with bo</w:t>
      </w:r>
      <w:r>
        <w:t>ys</w:t>
      </w:r>
      <w:r w:rsidRPr="00B2347F">
        <w:t xml:space="preserve">]. </w:t>
      </w:r>
      <w:r w:rsidRPr="00B2347F">
        <w:rPr>
          <w:i/>
        </w:rPr>
        <w:t>Commentary on Matthew</w:t>
      </w:r>
      <w:r w:rsidRPr="00B2347F">
        <w:t xml:space="preserve"> book 13 ch.30 p.492</w:t>
      </w:r>
    </w:p>
    <w:p w14:paraId="6906B6D2" w14:textId="1F5FBABC" w:rsidR="00B47BCB" w:rsidRPr="00B47BCB" w:rsidRDefault="00B47BCB" w:rsidP="00B47BCB">
      <w:pPr>
        <w:autoSpaceDE w:val="0"/>
        <w:autoSpaceDN w:val="0"/>
        <w:adjustRightInd w:val="0"/>
        <w:ind w:left="288" w:hanging="288"/>
      </w:pPr>
      <w:r w:rsidRPr="00B47BCB">
        <w:rPr>
          <w:b/>
          <w:bCs/>
        </w:rPr>
        <w:t>Cyprian of Carthage</w:t>
      </w:r>
      <w:r w:rsidRPr="00B47BCB">
        <w:t xml:space="preserve"> (c.246-258 A.D.) </w:t>
      </w:r>
      <w:r>
        <w:t xml:space="preserve">(implied) </w:t>
      </w:r>
      <w:r w:rsidRPr="00B47BCB">
        <w:t>“</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62F503BB" w14:textId="77777777" w:rsidR="00C80ED1" w:rsidRP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1EA97AB3" w14:textId="77777777" w:rsidR="00A76D60" w:rsidRPr="00B2347F" w:rsidRDefault="00A76D60" w:rsidP="00A76D60">
      <w:pPr>
        <w:ind w:left="288" w:hanging="288"/>
      </w:pPr>
      <w:r w:rsidRPr="00B2347F">
        <w:rPr>
          <w:b/>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66D4F247" w14:textId="7F9A9072" w:rsidR="00E27A54" w:rsidRPr="00242295" w:rsidRDefault="00E27A54" w:rsidP="00E27A54">
      <w:pPr>
        <w:autoSpaceDE w:val="0"/>
        <w:autoSpaceDN w:val="0"/>
        <w:adjustRightInd w:val="0"/>
        <w:ind w:left="288" w:hanging="288"/>
      </w:pPr>
      <w:r w:rsidRPr="00DD3308">
        <w:rPr>
          <w:b/>
        </w:rPr>
        <w:t>Eusebius of Caesarea</w:t>
      </w:r>
      <w:r w:rsidRPr="00242295">
        <w:t xml:space="preserve"> (318-325 A.D.) speaks</w:t>
      </w:r>
      <w:r w:rsidR="00E15F8C">
        <w:t xml:space="preserve"> </w:t>
      </w:r>
      <w:r w:rsidRPr="00242295">
        <w:t xml:space="preserve">against [evil] tyrants, sorcerers, and poisoning. </w:t>
      </w:r>
      <w:r w:rsidRPr="00242295">
        <w:rPr>
          <w:i/>
        </w:rPr>
        <w:t>Preparation for the Gospel</w:t>
      </w:r>
      <w:r w:rsidRPr="00242295">
        <w:t xml:space="preserve"> book 2 ch.6 p.18</w:t>
      </w:r>
    </w:p>
    <w:p w14:paraId="125F720D" w14:textId="77777777" w:rsidR="00A76D60" w:rsidRDefault="00A76D60" w:rsidP="00A76D60"/>
    <w:p w14:paraId="72A7118B" w14:textId="77777777" w:rsidR="00A76D60" w:rsidRPr="005C64EB" w:rsidRDefault="00A76D60" w:rsidP="00A76D60">
      <w:pPr>
        <w:rPr>
          <w:b/>
          <w:u w:val="single"/>
        </w:rPr>
      </w:pPr>
      <w:r w:rsidRPr="005C64EB">
        <w:rPr>
          <w:b/>
          <w:u w:val="single"/>
        </w:rPr>
        <w:t>Among heretics</w:t>
      </w:r>
    </w:p>
    <w:p w14:paraId="0E5903E0" w14:textId="77777777" w:rsidR="00A76D60" w:rsidRPr="00B2347F" w:rsidRDefault="00A76D60" w:rsidP="00A76D60">
      <w:pPr>
        <w:ind w:left="288" w:hanging="288"/>
      </w:pPr>
      <w:r w:rsidRPr="00B2347F">
        <w:rPr>
          <w:b/>
        </w:rPr>
        <w:t>Bardaisan/Bardesan</w:t>
      </w:r>
      <w:r w:rsidRPr="00B2347F">
        <w:t xml:space="preserve"> of Syria (154-224/232 A.D.) says, </w:t>
      </w:r>
      <w:r>
        <w:t>“</w:t>
      </w:r>
      <w:r w:rsidRPr="00B2347F">
        <w:t xml:space="preserve">For a man is not found fault with for being tall or short in his stature, or white or black, or because his eyes are large or small, or for any bodily defect whatsoever; but he is found fault with if he steal, or lie, or practice deceit, or poison </w:t>
      </w:r>
      <w:r w:rsidRPr="00B2347F">
        <w:rPr>
          <w:i/>
        </w:rPr>
        <w:t>another</w:t>
      </w:r>
      <w:r w:rsidRPr="00B2347F">
        <w:t>, or be abusive, or do any other such-like things.</w:t>
      </w:r>
      <w:r>
        <w:t>”</w:t>
      </w:r>
      <w:r w:rsidRPr="00B2347F">
        <w:t xml:space="preserve"> </w:t>
      </w:r>
      <w:r w:rsidRPr="00B2347F">
        <w:rPr>
          <w:i/>
        </w:rPr>
        <w:t>The Book of the Laws of Diverse Countries</w:t>
      </w:r>
      <w:r w:rsidRPr="00B2347F">
        <w:t xml:space="preserve"> p.727</w:t>
      </w:r>
    </w:p>
    <w:p w14:paraId="07F65DF4" w14:textId="77777777" w:rsidR="00A76D60" w:rsidRDefault="00A76D60"/>
    <w:p w14:paraId="516C31FA" w14:textId="77777777" w:rsidR="00F27A72" w:rsidRPr="00B2347F" w:rsidRDefault="00F27A72" w:rsidP="00F27A72">
      <w:pPr>
        <w:pStyle w:val="Heading1"/>
        <w:rPr>
          <w:caps/>
        </w:rPr>
      </w:pPr>
      <w:bookmarkStart w:id="908" w:name="_Toc58618068"/>
      <w:bookmarkStart w:id="909" w:name="_Toc62979499"/>
      <w:bookmarkStart w:id="910" w:name="_Toc161729597"/>
      <w:r>
        <w:rPr>
          <w:caps/>
        </w:rPr>
        <w:t>Speech</w:t>
      </w:r>
      <w:bookmarkEnd w:id="908"/>
      <w:bookmarkEnd w:id="909"/>
      <w:bookmarkEnd w:id="910"/>
    </w:p>
    <w:p w14:paraId="3EC61C89" w14:textId="77777777" w:rsidR="00F27A72" w:rsidRDefault="00F27A72"/>
    <w:p w14:paraId="51419001" w14:textId="77777777" w:rsidR="00F27A72" w:rsidRPr="00B2347F" w:rsidRDefault="00F27A72" w:rsidP="00F27A72">
      <w:pPr>
        <w:pStyle w:val="Heading2"/>
      </w:pPr>
      <w:bookmarkStart w:id="911" w:name="_Toc58618069"/>
      <w:bookmarkStart w:id="912" w:name="_Toc62979500"/>
      <w:bookmarkStart w:id="913" w:name="_Toc161729598"/>
      <w:r>
        <w:t>Sp1</w:t>
      </w:r>
      <w:r w:rsidRPr="00B2347F">
        <w:t>. Have pure speech</w:t>
      </w:r>
      <w:bookmarkEnd w:id="911"/>
      <w:bookmarkEnd w:id="912"/>
      <w:bookmarkEnd w:id="913"/>
    </w:p>
    <w:p w14:paraId="5B3E6734" w14:textId="77777777" w:rsidR="00F27A72" w:rsidRPr="00B2347F" w:rsidRDefault="00F27A72" w:rsidP="00F27A72">
      <w:pPr>
        <w:ind w:left="288" w:hanging="288"/>
      </w:pPr>
    </w:p>
    <w:p w14:paraId="040A24DD" w14:textId="77777777" w:rsidR="00F27A72" w:rsidRPr="00B2347F" w:rsidRDefault="00F27A72" w:rsidP="00F27A72">
      <w:pPr>
        <w:ind w:left="288" w:hanging="288"/>
      </w:pPr>
      <w:r w:rsidRPr="00B2347F">
        <w:t>Partial Matthew</w:t>
      </w:r>
    </w:p>
    <w:p w14:paraId="1434E623" w14:textId="77777777" w:rsidR="00F27A72" w:rsidRPr="00B2347F" w:rsidRDefault="00F27A72" w:rsidP="00F27A72">
      <w:pPr>
        <w:ind w:left="288" w:hanging="288"/>
      </w:pPr>
      <w:r w:rsidRPr="00B2347F">
        <w:t>Proverbs 4:24; 15:2; Luke 6:45; 1 Corinthians 5:10-11; Ephesians 4:29; James 3:2-12</w:t>
      </w:r>
    </w:p>
    <w:p w14:paraId="4C6D9ADD" w14:textId="77777777" w:rsidR="00F27A72" w:rsidRPr="00B2347F" w:rsidRDefault="00F27A72" w:rsidP="00F27A72">
      <w:pPr>
        <w:ind w:left="288" w:hanging="288"/>
      </w:pPr>
    </w:p>
    <w:p w14:paraId="23DAFB6F" w14:textId="77777777" w:rsidR="00F27A72" w:rsidRPr="00B2347F" w:rsidRDefault="00F27A72" w:rsidP="00F27A7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22ECA16D" w14:textId="77777777" w:rsidR="00F27A72" w:rsidRPr="00B2347F" w:rsidRDefault="00F27A72" w:rsidP="00F27A72">
      <w:pPr>
        <w:ind w:left="288" w:hanging="288"/>
      </w:pPr>
      <w:r w:rsidRPr="00B2347F">
        <w:rPr>
          <w:b/>
        </w:rPr>
        <w:t>p32 (=P. Rylands 5)</w:t>
      </w:r>
      <w:r w:rsidRPr="00B2347F">
        <w:t xml:space="preserve"> Titus 1:1-15; 2:3-8 (21 verses) (150-200 A.D.) Titus 2:7-8, in everything set an example, … soundness of speech</w:t>
      </w:r>
    </w:p>
    <w:p w14:paraId="6AF98CBD" w14:textId="77777777" w:rsidR="00F27A72" w:rsidRPr="00B2347F" w:rsidRDefault="00F27A72" w:rsidP="00F27A72">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6:45</w:t>
      </w:r>
    </w:p>
    <w:p w14:paraId="02992D11" w14:textId="77777777" w:rsidR="00F27A72" w:rsidRPr="00B2347F" w:rsidRDefault="00F27A72" w:rsidP="00F27A72">
      <w:pPr>
        <w:ind w:left="288" w:hanging="288"/>
      </w:pPr>
      <w:r w:rsidRPr="00B2347F">
        <w:rPr>
          <w:b/>
        </w:rPr>
        <w:t>p49</w:t>
      </w:r>
      <w:r w:rsidRPr="00B2347F">
        <w:t xml:space="preserve"> Ephesians 4:16-29; 4:31-5:13 (225-275 A.D.) Ephesians 4:29,31; 5:4</w:t>
      </w:r>
    </w:p>
    <w:p w14:paraId="4962A923" w14:textId="77777777" w:rsidR="00F27A72" w:rsidRPr="00B2347F" w:rsidRDefault="00F27A72" w:rsidP="00F27A72">
      <w:pPr>
        <w:ind w:left="288" w:hanging="288"/>
      </w:pPr>
      <w:r w:rsidRPr="00B2347F">
        <w:rPr>
          <w:b/>
        </w:rPr>
        <w:t>p20</w:t>
      </w:r>
      <w:r w:rsidRPr="00B2347F">
        <w:t xml:space="preserve"> - James 2:19-3:2 (6 out of 96 letters of 3:3; 3:4-9 (3rd century A.D.) says we need to tame our tongue James 3:2</w:t>
      </w:r>
    </w:p>
    <w:p w14:paraId="4B0913C4" w14:textId="77777777" w:rsidR="00F27A72" w:rsidRPr="00B2347F" w:rsidRDefault="00F27A72" w:rsidP="00F27A72">
      <w:pPr>
        <w:ind w:left="288" w:hanging="288"/>
      </w:pPr>
    </w:p>
    <w:p w14:paraId="364831A7"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0AA59948" w14:textId="77777777" w:rsidR="00F27A72" w:rsidRPr="00B2347F" w:rsidRDefault="00F27A72" w:rsidP="00F27A72">
      <w:pPr>
        <w:ind w:left="288" w:hanging="288"/>
      </w:pPr>
      <w:r w:rsidRPr="00B2347F">
        <w:rPr>
          <w:b/>
          <w:i/>
        </w:rPr>
        <w:t>Didache</w:t>
      </w:r>
      <w:r w:rsidRPr="00B2347F">
        <w:t xml:space="preserve"> (=Teaching of the Twelve Apostles)</w:t>
      </w:r>
      <w:r w:rsidRPr="00B2347F">
        <w:rPr>
          <w:b/>
        </w:rPr>
        <w:t xml:space="preserve"> </w:t>
      </w:r>
      <w:r w:rsidRPr="00B2347F">
        <w:t xml:space="preserve">vol.7 ch.5 p.379 (before 125 A.D.) The way of death is cursings, murder, adulteries, fornication, lusts, magic arts, idolatries, witchcraft, filthy talking, jealousies, </w:t>
      </w:r>
    </w:p>
    <w:p w14:paraId="0DF608D2"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32BD1377" w14:textId="77777777" w:rsidR="00F27A72" w:rsidRPr="00B2347F" w:rsidRDefault="00F27A72" w:rsidP="00F27A7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against empty talk and scandalous speech. </w:t>
      </w:r>
      <w:r w:rsidRPr="00B2347F">
        <w:rPr>
          <w:i/>
        </w:rPr>
        <w:t>Irenaeus Against Heresies</w:t>
      </w:r>
      <w:r w:rsidRPr="00B2347F">
        <w:t xml:space="preserve"> book 4 ch.28.2 p.501</w:t>
      </w:r>
    </w:p>
    <w:p w14:paraId="1AA09865"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has a whole chapter on purity of speech in </w:t>
      </w:r>
      <w:r w:rsidRPr="00B2347F">
        <w:rPr>
          <w:i/>
        </w:rPr>
        <w:t>The Instructor</w:t>
      </w:r>
      <w:r w:rsidRPr="00B2347F">
        <w:t xml:space="preserve"> book 2 ch.7 p.250-251.</w:t>
      </w:r>
    </w:p>
    <w:p w14:paraId="1E031E34" w14:textId="77777777" w:rsidR="00F27A72" w:rsidRPr="00B2347F" w:rsidRDefault="00F27A72" w:rsidP="00F27A7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For it is pleasing to God to lead decorum from the tongue to our actions. Filthy speech is the way to effrontery; and the end of both is filthy conduct.</w:t>
      </w:r>
      <w:r>
        <w:t>”</w:t>
      </w:r>
      <w:r w:rsidRPr="00B2347F">
        <w:t xml:space="preserve"> </w:t>
      </w:r>
      <w:r w:rsidRPr="00B2347F">
        <w:rPr>
          <w:i/>
        </w:rPr>
        <w:t>Stromata</w:t>
      </w:r>
      <w:r w:rsidRPr="00B2347F">
        <w:t xml:space="preserve"> ch.23 p.378</w:t>
      </w:r>
    </w:p>
    <w:p w14:paraId="78AA7D9D" w14:textId="04748CAB" w:rsidR="00F27A72" w:rsidRDefault="00F27A72" w:rsidP="00F27A72">
      <w:pPr>
        <w:ind w:left="288" w:hanging="288"/>
      </w:pPr>
      <w:r w:rsidRPr="00B2347F">
        <w:rPr>
          <w:b/>
        </w:rPr>
        <w:t>Tertullian</w:t>
      </w:r>
      <w:r w:rsidRPr="00B2347F">
        <w:t xml:space="preserve"> (208-220 A.D.) quotes Ephesians 4:29 about pure speech. </w:t>
      </w:r>
      <w:r w:rsidRPr="00B2347F">
        <w:rPr>
          <w:i/>
        </w:rPr>
        <w:t>Tertullian on Modesty</w:t>
      </w:r>
      <w:r w:rsidRPr="00B2347F">
        <w:t xml:space="preserve"> ch.17 p.93</w:t>
      </w:r>
    </w:p>
    <w:p w14:paraId="06452EDA" w14:textId="636AE465" w:rsidR="00465AE8" w:rsidRPr="00465AE8" w:rsidRDefault="00465AE8" w:rsidP="00F27A72">
      <w:pPr>
        <w:ind w:left="288" w:hanging="288"/>
        <w:rPr>
          <w:bCs/>
        </w:rPr>
      </w:pPr>
      <w:r w:rsidRPr="00465AE8">
        <w:rPr>
          <w:bCs/>
        </w:rPr>
        <w:t>Tertullian</w:t>
      </w:r>
      <w:r>
        <w:rPr>
          <w:bCs/>
        </w:rPr>
        <w:t xml:space="preserve"> (198-220 A.D.) says we should have pure speech. </w:t>
      </w:r>
      <w:r w:rsidRPr="00465AE8">
        <w:rPr>
          <w:bCs/>
          <w:i/>
          <w:iCs/>
        </w:rPr>
        <w:t>On Patience</w:t>
      </w:r>
      <w:r>
        <w:rPr>
          <w:bCs/>
        </w:rPr>
        <w:t xml:space="preserve"> ch.8 p.712</w:t>
      </w:r>
    </w:p>
    <w:p w14:paraId="3FA1F03D" w14:textId="77777777" w:rsidR="00F27A72" w:rsidRPr="00B2347F" w:rsidRDefault="00F27A72" w:rsidP="00F27A72">
      <w:pPr>
        <w:ind w:left="288" w:hanging="288"/>
      </w:pPr>
      <w:r w:rsidRPr="00B2347F">
        <w:rPr>
          <w:b/>
        </w:rPr>
        <w:t>Hippolytus of Portus</w:t>
      </w:r>
      <w:r w:rsidRPr="00B2347F">
        <w:t xml:space="preserve"> (222-235/236 A.D.) </w:t>
      </w:r>
      <w:r>
        <w:t>“</w:t>
      </w:r>
      <w:r w:rsidRPr="00B2347F">
        <w:t>that pure speech might proceed from pure mouths</w:t>
      </w:r>
      <w:r>
        <w:t>”</w:t>
      </w:r>
      <w:r w:rsidRPr="00B2347F">
        <w:t xml:space="preserve"> fragment 1 </w:t>
      </w:r>
      <w:r w:rsidRPr="00B2347F">
        <w:rPr>
          <w:i/>
        </w:rPr>
        <w:t>Scholia on Daniel</w:t>
      </w:r>
      <w:r w:rsidRPr="00B2347F">
        <w:t xml:space="preserve"> ch.1.8 p.185</w:t>
      </w:r>
    </w:p>
    <w:p w14:paraId="428A25E8" w14:textId="77777777" w:rsidR="00F27A72" w:rsidRPr="00B2347F" w:rsidRDefault="00F27A72" w:rsidP="00F27A72">
      <w:pPr>
        <w:ind w:left="288" w:hanging="288"/>
      </w:pPr>
      <w:r w:rsidRPr="00B2347F">
        <w:rPr>
          <w:b/>
        </w:rPr>
        <w:t>Origen</w:t>
      </w:r>
      <w:r w:rsidRPr="00B2347F">
        <w:t xml:space="preserve"> (225-253/254 A.D.) </w:t>
      </w:r>
      <w:r>
        <w:t>“</w:t>
      </w:r>
      <w:r w:rsidRPr="00B2347F">
        <w:t xml:space="preserve">discusses Romans 12:14, Matthew 12:21; Ephesians 4:29 in </w:t>
      </w:r>
      <w:r w:rsidRPr="00B2347F">
        <w:rPr>
          <w:i/>
        </w:rPr>
        <w:t>Commentary on the Letter to the Romans</w:t>
      </w:r>
      <w:r w:rsidRPr="00B2347F">
        <w:t xml:space="preserve"> book 6 ch.14 p.215</w:t>
      </w:r>
    </w:p>
    <w:p w14:paraId="48DD15A4"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Christ gave us an example, </w:t>
      </w:r>
      <w:r>
        <w:t>“</w:t>
      </w:r>
      <w:r w:rsidRPr="00B2347F">
        <w:t xml:space="preserve">He was reviled, reviled not again; when He suffered, threatened not,… </w:t>
      </w:r>
      <w:r w:rsidRPr="00B2347F">
        <w:rPr>
          <w:i/>
        </w:rPr>
        <w:t>Treatises of Cyprian</w:t>
      </w:r>
      <w:r w:rsidRPr="00B2347F">
        <w:t xml:space="preserve"> Treatise 9 ch.9 p.486</w:t>
      </w:r>
    </w:p>
    <w:p w14:paraId="6493FEAE" w14:textId="77777777" w:rsidR="00F27A72" w:rsidRPr="00B2347F" w:rsidRDefault="00F27A72" w:rsidP="00F27A72">
      <w:pPr>
        <w:ind w:left="288" w:hanging="288"/>
      </w:pPr>
      <w:r w:rsidRPr="00B2347F">
        <w:t xml:space="preserve">Cyprian of Carthage (c.246-258 A.D.) </w:t>
      </w:r>
      <w:r>
        <w:t>“</w:t>
      </w:r>
      <w:r w:rsidRPr="00B2347F">
        <w:t>That we must not swear. That we are not to curse.</w:t>
      </w:r>
      <w:r>
        <w:t>”</w:t>
      </w:r>
      <w:r w:rsidRPr="00B2347F">
        <w:t xml:space="preserve"> </w:t>
      </w:r>
      <w:r w:rsidRPr="00B2347F">
        <w:rPr>
          <w:i/>
        </w:rPr>
        <w:t>Treatises of Cyprian</w:t>
      </w:r>
      <w:r w:rsidRPr="00B2347F">
        <w:t xml:space="preserve"> Treatise 12 third book p.528</w:t>
      </w:r>
    </w:p>
    <w:p w14:paraId="1C9E4BB4" w14:textId="77777777" w:rsidR="00F27A72" w:rsidRPr="00B2347F" w:rsidRDefault="00F27A72" w:rsidP="00F27A72"/>
    <w:p w14:paraId="7FCB00D8" w14:textId="77777777" w:rsidR="00F27A72" w:rsidRPr="00B2347F" w:rsidRDefault="00F27A72" w:rsidP="00F27A72">
      <w:pPr>
        <w:rPr>
          <w:b/>
          <w:u w:val="single"/>
        </w:rPr>
      </w:pPr>
      <w:r w:rsidRPr="00B2347F">
        <w:rPr>
          <w:b/>
          <w:u w:val="single"/>
        </w:rPr>
        <w:t>Among heretics</w:t>
      </w:r>
    </w:p>
    <w:p w14:paraId="29EC511C" w14:textId="77777777" w:rsidR="00F27A72" w:rsidRPr="00B2347F" w:rsidRDefault="00F27A72" w:rsidP="00F27A72">
      <w:pPr>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You have, too, contrived the art of rhetoric to serve injustice and slander, selling the free power of your speech for hire, and often representing the same thing at one time as right, at another time as not good.</w:t>
      </w:r>
      <w:r>
        <w:rPr>
          <w:szCs w:val="24"/>
        </w:rPr>
        <w:t>”</w:t>
      </w:r>
      <w:r w:rsidRPr="00B2347F">
        <w:rPr>
          <w:szCs w:val="24"/>
        </w:rPr>
        <w:t xml:space="preserve"> </w:t>
      </w:r>
      <w:r w:rsidRPr="00B2347F">
        <w:rPr>
          <w:i/>
          <w:szCs w:val="24"/>
        </w:rPr>
        <w:t>Address of Tatian to the Greeks</w:t>
      </w:r>
      <w:r w:rsidRPr="00B2347F">
        <w:rPr>
          <w:szCs w:val="24"/>
        </w:rPr>
        <w:t xml:space="preserve"> ch.1 p.65</w:t>
      </w:r>
    </w:p>
    <w:p w14:paraId="69F075B6" w14:textId="77777777" w:rsidR="00F27A72" w:rsidRPr="00B2347F" w:rsidRDefault="00F27A72" w:rsidP="00F27A72"/>
    <w:p w14:paraId="03870460" w14:textId="77777777" w:rsidR="00A701EB" w:rsidRDefault="00A701EB" w:rsidP="00A701EB">
      <w:pPr>
        <w:pStyle w:val="Heading2"/>
      </w:pPr>
      <w:bookmarkStart w:id="914" w:name="_Toc161729599"/>
      <w:bookmarkStart w:id="915" w:name="_Toc58618070"/>
      <w:bookmarkStart w:id="916" w:name="_Toc62979501"/>
      <w:r>
        <w:t>Sp2. No filthy talk</w:t>
      </w:r>
      <w:bookmarkEnd w:id="914"/>
    </w:p>
    <w:p w14:paraId="6DBF95AA" w14:textId="77777777" w:rsidR="00A701EB" w:rsidRDefault="00A701EB" w:rsidP="00A701EB"/>
    <w:p w14:paraId="69DD7CD6" w14:textId="77777777" w:rsidR="00A701EB" w:rsidRDefault="00A701EB" w:rsidP="00A701EB">
      <w:r>
        <w:t>Ephesians 4:29</w:t>
      </w:r>
    </w:p>
    <w:p w14:paraId="710B151A" w14:textId="77777777" w:rsidR="00A701EB" w:rsidRDefault="00A701EB" w:rsidP="00A701EB">
      <w:pPr>
        <w:ind w:left="288" w:hanging="288"/>
      </w:pPr>
    </w:p>
    <w:p w14:paraId="51356DD8" w14:textId="77777777" w:rsidR="00A701EB" w:rsidRPr="00E233FE" w:rsidRDefault="00A701EB" w:rsidP="00A701EB">
      <w:pPr>
        <w:autoSpaceDE w:val="0"/>
        <w:autoSpaceDN w:val="0"/>
        <w:adjustRightInd w:val="0"/>
        <w:ind w:left="288" w:hanging="288"/>
      </w:pPr>
      <w:r w:rsidRPr="00D33C4A">
        <w:rPr>
          <w:b/>
          <w:bCs/>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09C3EAC9" w14:textId="77777777" w:rsidR="00A701EB" w:rsidRDefault="00A701EB" w:rsidP="00A701EB">
      <w:pPr>
        <w:ind w:left="288" w:hanging="288"/>
      </w:pPr>
      <w:r w:rsidRPr="000D62D6">
        <w:rPr>
          <w:b/>
          <w:bCs/>
        </w:rPr>
        <w:t>Irenaeus of Lyons</w:t>
      </w:r>
      <w:r>
        <w:t xml:space="preserve"> (182-188 A.D.) quotes Ephesians 4:29a (13/22 words quoted). </w:t>
      </w:r>
      <w:r w:rsidRPr="00A3362D">
        <w:rPr>
          <w:i/>
          <w:iCs/>
        </w:rPr>
        <w:t>Irenaeus Against Heresies</w:t>
      </w:r>
      <w:r>
        <w:t xml:space="preserve"> book 4 ch.37 .4 p.519</w:t>
      </w:r>
    </w:p>
    <w:p w14:paraId="3C12E967" w14:textId="77777777" w:rsidR="00A701EB" w:rsidRDefault="00A701EB" w:rsidP="00A701EB">
      <w:pPr>
        <w:ind w:left="288" w:hanging="288"/>
      </w:pPr>
      <w:r w:rsidRPr="000D62D6">
        <w:rPr>
          <w:b/>
          <w:bCs/>
        </w:rPr>
        <w:t>Clement of Alexandria</w:t>
      </w:r>
      <w:r>
        <w:t xml:space="preserve"> (c.195 A.D.) quotes Ephesians 4:29a (11/22 words quoted). </w:t>
      </w:r>
      <w:r w:rsidRPr="000D62D6">
        <w:rPr>
          <w:i/>
          <w:iCs/>
        </w:rPr>
        <w:t>The Instructor</w:t>
      </w:r>
      <w:r>
        <w:t xml:space="preserve"> book 2 ch.6 p.250</w:t>
      </w:r>
    </w:p>
    <w:p w14:paraId="3C90D9BA" w14:textId="77777777" w:rsidR="00A701EB" w:rsidRDefault="00A701EB" w:rsidP="00A701EB">
      <w:pPr>
        <w:ind w:left="288" w:hanging="288"/>
      </w:pPr>
      <w:r w:rsidRPr="000D62D6">
        <w:rPr>
          <w:b/>
          <w:bCs/>
        </w:rPr>
        <w:t>Tertullian</w:t>
      </w:r>
      <w:r>
        <w:t xml:space="preserve"> (208-220 A.D.) quotes Ephesians 4:29a (9/22 words quoted). </w:t>
      </w:r>
      <w:r w:rsidRPr="000D62D6">
        <w:rPr>
          <w:i/>
          <w:iCs/>
        </w:rPr>
        <w:t>On Modesty</w:t>
      </w:r>
      <w:r>
        <w:t xml:space="preserve"> ch.17 p.93</w:t>
      </w:r>
    </w:p>
    <w:p w14:paraId="1BFD8F16" w14:textId="77777777" w:rsidR="00A701EB" w:rsidRPr="009417B2" w:rsidRDefault="00A701EB" w:rsidP="00A701EB">
      <w:pPr>
        <w:ind w:left="288" w:hanging="288"/>
      </w:pPr>
      <w:r w:rsidRPr="000D62D6">
        <w:rPr>
          <w:b/>
          <w:bCs/>
        </w:rPr>
        <w:t>Cyprian of Carthage</w:t>
      </w:r>
      <w:r>
        <w:t xml:space="preserve"> (c.246-258 A.D.) quotes all of Ephesians 4:29 (no foul speech) as by the apostle. </w:t>
      </w:r>
      <w:r w:rsidRPr="000D62D6">
        <w:rPr>
          <w:i/>
          <w:iCs/>
        </w:rPr>
        <w:t>Epistles of Cyprian</w:t>
      </w:r>
      <w:r>
        <w:t xml:space="preserve"> Epistle 41 ch.2 p.320</w:t>
      </w:r>
    </w:p>
    <w:p w14:paraId="696702A6" w14:textId="77777777" w:rsidR="00A701EB" w:rsidRDefault="00A701EB" w:rsidP="00A701EB">
      <w:pPr>
        <w:ind w:left="288" w:hanging="288"/>
      </w:pPr>
      <w:r>
        <w:t xml:space="preserve">Cyprian of Carthage (c.246-258 A.D.) quotes all of Ephesians 4:29 (no foul speech) </w:t>
      </w:r>
      <w:r w:rsidRPr="000D62D6">
        <w:rPr>
          <w:i/>
          <w:iCs/>
        </w:rPr>
        <w:t>Treatises of Cyprian</w:t>
      </w:r>
      <w:r>
        <w:t xml:space="preserve"> Treatise 12 part 3 ch.13 p.537</w:t>
      </w:r>
    </w:p>
    <w:p w14:paraId="2FDD9B55" w14:textId="77777777" w:rsidR="00A701EB" w:rsidRDefault="00A701EB" w:rsidP="00A701EB">
      <w:pPr>
        <w:ind w:left="288" w:hanging="288"/>
        <w:rPr>
          <w:rFonts w:cs="Consolas"/>
          <w:color w:val="1E1E1E"/>
          <w:szCs w:val="24"/>
        </w:rPr>
      </w:pPr>
    </w:p>
    <w:p w14:paraId="40457B1E" w14:textId="77777777" w:rsidR="00A701EB" w:rsidRPr="00B2347F" w:rsidRDefault="00A701EB" w:rsidP="00A701EB">
      <w:pPr>
        <w:pStyle w:val="Heading2"/>
      </w:pPr>
      <w:bookmarkStart w:id="917" w:name="_Toc58618075"/>
      <w:bookmarkStart w:id="918" w:name="_Toc62979506"/>
      <w:bookmarkStart w:id="919" w:name="_Toc161729600"/>
      <w:bookmarkStart w:id="920" w:name="_Toc58618076"/>
      <w:bookmarkStart w:id="921" w:name="_Toc62979507"/>
      <w:r>
        <w:t>Sp3</w:t>
      </w:r>
      <w:r w:rsidRPr="00B2347F">
        <w:t>. If we deny Christ He will deny us</w:t>
      </w:r>
      <w:bookmarkEnd w:id="917"/>
      <w:bookmarkEnd w:id="918"/>
      <w:bookmarkEnd w:id="919"/>
    </w:p>
    <w:p w14:paraId="4490FE72" w14:textId="77777777" w:rsidR="00A701EB" w:rsidRPr="00B2347F" w:rsidRDefault="00A701EB" w:rsidP="00A701EB">
      <w:pPr>
        <w:ind w:left="288" w:hanging="288"/>
      </w:pPr>
    </w:p>
    <w:p w14:paraId="097E3F5F" w14:textId="77777777" w:rsidR="00A701EB" w:rsidRPr="00B2347F" w:rsidRDefault="00A701EB" w:rsidP="00A701EB">
      <w:pPr>
        <w:ind w:left="288" w:hanging="288"/>
      </w:pPr>
      <w:r w:rsidRPr="00B2347F">
        <w:t>2 Timothy 2:12b; Matthew 10:32-33</w:t>
      </w:r>
    </w:p>
    <w:p w14:paraId="4B51DED3" w14:textId="77777777" w:rsidR="00A701EB" w:rsidRDefault="00A701EB" w:rsidP="00A701EB">
      <w:pPr>
        <w:ind w:left="288" w:hanging="288"/>
      </w:pPr>
    </w:p>
    <w:p w14:paraId="1EDE3127" w14:textId="77777777" w:rsidR="00A701EB" w:rsidRPr="00B2347F" w:rsidRDefault="00A701EB" w:rsidP="00A701EB">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On martyrdom the Lord hath spoken explicitly, and what is written in different places we bring together. </w:t>
      </w:r>
      <w:r>
        <w:rPr>
          <w:rFonts w:cs="Consolas"/>
          <w:szCs w:val="24"/>
          <w:highlight w:val="white"/>
        </w:rPr>
        <w:t>‘</w:t>
      </w:r>
      <w:r w:rsidRPr="00B2347F">
        <w:rPr>
          <w:rFonts w:cs="Consolas"/>
          <w:szCs w:val="24"/>
          <w:highlight w:val="white"/>
        </w:rPr>
        <w:t>But I say unto you, Whosoever shall confess in Me before men, the Son of man also shall confess before the angels of God; but whosoever shall deny Me before men, him will I deny before the angels.</w:t>
      </w:r>
      <w:r>
        <w:rPr>
          <w:rFonts w:cs="Consolas"/>
          <w:szCs w:val="24"/>
        </w:rPr>
        <w:t>’</w:t>
      </w:r>
      <w:r>
        <w:rPr>
          <w:szCs w:val="24"/>
        </w:rPr>
        <w:t>”</w:t>
      </w:r>
      <w:r w:rsidRPr="00B2347F">
        <w:rPr>
          <w:szCs w:val="24"/>
        </w:rPr>
        <w:t xml:space="preserve"> </w:t>
      </w:r>
      <w:r w:rsidRPr="00B2347F">
        <w:rPr>
          <w:i/>
        </w:rPr>
        <w:t>Stromata</w:t>
      </w:r>
      <w:r w:rsidRPr="00B2347F">
        <w:t xml:space="preserve"> book 4 ch.9 p. 421</w:t>
      </w:r>
    </w:p>
    <w:p w14:paraId="4D10593E" w14:textId="77777777" w:rsidR="00A701EB" w:rsidRPr="00B2347F" w:rsidRDefault="00A701EB" w:rsidP="00A701EB">
      <w:pPr>
        <w:ind w:left="288" w:hanging="288"/>
      </w:pPr>
      <w:r w:rsidRPr="00B2347F">
        <w:rPr>
          <w:b/>
        </w:rPr>
        <w:t>Tertullian</w:t>
      </w:r>
      <w:r w:rsidRPr="00B2347F">
        <w:t xml:space="preserve"> (198-220 A.D.) speaks about if we deny Christ He will deny us. </w:t>
      </w:r>
      <w:r w:rsidRPr="00B2347F">
        <w:rPr>
          <w:i/>
        </w:rPr>
        <w:t>Scorpiace</w:t>
      </w:r>
      <w:r w:rsidRPr="00B2347F">
        <w:t xml:space="preserve"> ch.9 p.642</w:t>
      </w:r>
    </w:p>
    <w:p w14:paraId="1156904D" w14:textId="7BC24F2E" w:rsidR="00A937DE" w:rsidRDefault="00A937DE" w:rsidP="00A937DE">
      <w:pPr>
        <w:ind w:left="288" w:hanging="288"/>
      </w:pPr>
      <w:r w:rsidRPr="00A937DE">
        <w:t>Tertullian</w:t>
      </w:r>
      <w:r>
        <w:t xml:space="preserve"> (198-240 A.D.) Jesus will deny everyone who denies [Him] </w:t>
      </w:r>
      <w:r w:rsidRPr="00B03D88">
        <w:rPr>
          <w:i/>
          <w:iCs/>
        </w:rPr>
        <w:t>de Corona</w:t>
      </w:r>
      <w:r>
        <w:t xml:space="preserve"> ch.11 p.100</w:t>
      </w:r>
    </w:p>
    <w:p w14:paraId="3DC2F874" w14:textId="77777777" w:rsidR="00A937DE" w:rsidRPr="004870A1" w:rsidRDefault="00A937DE" w:rsidP="00A937DE">
      <w:pPr>
        <w:autoSpaceDE w:val="0"/>
        <w:autoSpaceDN w:val="0"/>
        <w:adjustRightInd w:val="0"/>
        <w:ind w:left="288" w:hanging="288"/>
        <w:rPr>
          <w:szCs w:val="24"/>
        </w:rPr>
      </w:pPr>
      <w:r w:rsidRPr="000B2B23">
        <w:rPr>
          <w:szCs w:val="24"/>
        </w:rPr>
        <w:t>Tertullian</w:t>
      </w:r>
      <w:r w:rsidRPr="004870A1">
        <w:rPr>
          <w:szCs w:val="24"/>
        </w:rPr>
        <w:t xml:space="preserve"> (198-220 A.D.) </w:t>
      </w:r>
      <w:r>
        <w:rPr>
          <w:szCs w:val="24"/>
        </w:rPr>
        <w:t>“</w:t>
      </w:r>
      <w:r w:rsidRPr="004870A1">
        <w:rPr>
          <w:rFonts w:cs="Consolas"/>
          <w:szCs w:val="24"/>
          <w:highlight w:val="white"/>
        </w:rPr>
        <w:t>I have fought the good fight, I have finished my course, I have kept the faith; there is laid up for me the crown which the Lord will give me on that day</w:t>
      </w:r>
      <w:r>
        <w:rPr>
          <w:rFonts w:cs="Consolas"/>
          <w:szCs w:val="24"/>
          <w:highlight w:val="white"/>
        </w:rPr>
        <w:t>’</w:t>
      </w:r>
      <w:r w:rsidRPr="004870A1">
        <w:rPr>
          <w:rFonts w:cs="Consolas"/>
          <w:szCs w:val="24"/>
          <w:highlight w:val="white"/>
        </w:rPr>
        <w:t xml:space="preserve"> -doubtless of his suffering. Admonition enough did he for his part also give in preceding passages: </w:t>
      </w:r>
      <w:r>
        <w:rPr>
          <w:rFonts w:cs="Consolas"/>
          <w:szCs w:val="24"/>
          <w:highlight w:val="white"/>
        </w:rPr>
        <w:t>‘</w:t>
      </w:r>
      <w:r w:rsidRPr="004870A1">
        <w:rPr>
          <w:rFonts w:cs="Consolas"/>
          <w:szCs w:val="24"/>
          <w:highlight w:val="white"/>
        </w:rPr>
        <w:t>It is a faithful saying: For if we are dead with Christ, we shall also live with Him; if we suffer, we shall also reign with Him; if we deny Him, He also will deny us; if we believe not, yet He is faithful: He cannot deny Himself.</w:t>
      </w:r>
      <w:r>
        <w:rPr>
          <w:rFonts w:cs="Consolas"/>
          <w:szCs w:val="24"/>
          <w:highlight w:val="white"/>
        </w:rPr>
        <w:t>’</w:t>
      </w:r>
      <w:r>
        <w:rPr>
          <w:szCs w:val="24"/>
        </w:rPr>
        <w:t>”</w:t>
      </w:r>
      <w:r w:rsidRPr="004870A1">
        <w:rPr>
          <w:szCs w:val="24"/>
        </w:rPr>
        <w:t xml:space="preserve"> </w:t>
      </w:r>
      <w:r w:rsidRPr="004870A1">
        <w:rPr>
          <w:i/>
          <w:szCs w:val="24"/>
        </w:rPr>
        <w:t>Scorpiace</w:t>
      </w:r>
      <w:r w:rsidRPr="004870A1">
        <w:rPr>
          <w:szCs w:val="24"/>
        </w:rPr>
        <w:t xml:space="preserve"> ch.13 p.</w:t>
      </w:r>
      <w:r>
        <w:rPr>
          <w:szCs w:val="24"/>
        </w:rPr>
        <w:t>647</w:t>
      </w:r>
    </w:p>
    <w:p w14:paraId="073C8295" w14:textId="626E87B8" w:rsidR="00A701EB" w:rsidRPr="00B2347F" w:rsidRDefault="00A701EB" w:rsidP="00A701EB">
      <w:pPr>
        <w:ind w:left="288" w:hanging="288"/>
      </w:pPr>
      <w:r w:rsidRPr="00B2347F">
        <w:rPr>
          <w:b/>
        </w:rPr>
        <w:t>Origen</w:t>
      </w:r>
      <w:r w:rsidRPr="00B2347F">
        <w:t xml:space="preserve"> (225-253/254 A.D.) speaks about if we deny Christ He will deny us before the Father. </w:t>
      </w:r>
      <w:r w:rsidRPr="00B2347F">
        <w:rPr>
          <w:i/>
        </w:rPr>
        <w:t>Origen Against Celsus</w:t>
      </w:r>
      <w:r w:rsidRPr="00B2347F">
        <w:t xml:space="preserve"> ch.2.13 p.437</w:t>
      </w:r>
      <w:r w:rsidR="00D94DF3">
        <w:t xml:space="preserve">. See also </w:t>
      </w:r>
      <w:r w:rsidR="00D94DF3" w:rsidRPr="00D94DF3">
        <w:rPr>
          <w:i/>
          <w:iCs/>
        </w:rPr>
        <w:t>Exhortation to Martyrdom</w:t>
      </w:r>
      <w:r w:rsidR="00D94DF3">
        <w:t xml:space="preserve"> ch.2.10 p.150</w:t>
      </w:r>
    </w:p>
    <w:p w14:paraId="376A468D" w14:textId="77777777" w:rsidR="00A701EB" w:rsidRPr="00B2347F" w:rsidRDefault="00A701EB" w:rsidP="00A701EB">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speaks about if we deny Christ He will deny us. </w:t>
      </w:r>
      <w:r w:rsidRPr="00B2347F">
        <w:rPr>
          <w:i/>
        </w:rPr>
        <w:t>Letters of Cyprian</w:t>
      </w:r>
      <w:r w:rsidRPr="00B2347F">
        <w:t xml:space="preserve"> letter 30 p.310</w:t>
      </w:r>
    </w:p>
    <w:p w14:paraId="03216073" w14:textId="77777777" w:rsidR="00A701EB" w:rsidRPr="00B2347F" w:rsidRDefault="00A701EB" w:rsidP="00A701EB">
      <w:pPr>
        <w:ind w:left="288" w:hanging="288"/>
      </w:pPr>
      <w:r w:rsidRPr="00B2347F">
        <w:rPr>
          <w:b/>
        </w:rPr>
        <w:t>Adamantius</w:t>
      </w:r>
      <w:r w:rsidRPr="00B2347F">
        <w:t xml:space="preserve"> (c.300 A.D.) quotes Matthew 10:33. </w:t>
      </w:r>
      <w:r w:rsidRPr="00B2347F">
        <w:rPr>
          <w:i/>
        </w:rPr>
        <w:t>Dialogue on the True Faith</w:t>
      </w:r>
      <w:r w:rsidRPr="00B2347F">
        <w:t xml:space="preserve"> first part ch.15 p.58.</w:t>
      </w:r>
    </w:p>
    <w:p w14:paraId="327DCB5C" w14:textId="77777777" w:rsidR="00A701EB" w:rsidRDefault="00A701EB" w:rsidP="00A701EB"/>
    <w:p w14:paraId="48E0BF74" w14:textId="13E963BF" w:rsidR="00F27A72" w:rsidRPr="00B2347F" w:rsidRDefault="00F27A72" w:rsidP="00F27A72">
      <w:pPr>
        <w:pStyle w:val="Heading2"/>
      </w:pPr>
      <w:bookmarkStart w:id="922" w:name="_Toc161729601"/>
      <w:bookmarkEnd w:id="920"/>
      <w:bookmarkEnd w:id="921"/>
      <w:r>
        <w:t>Sp</w:t>
      </w:r>
      <w:r w:rsidR="00A701EB">
        <w:t>4</w:t>
      </w:r>
      <w:r w:rsidRPr="00B2347F">
        <w:t>. Forsake lies</w:t>
      </w:r>
      <w:bookmarkEnd w:id="915"/>
      <w:bookmarkEnd w:id="916"/>
      <w:bookmarkEnd w:id="922"/>
    </w:p>
    <w:p w14:paraId="711D940A" w14:textId="77777777" w:rsidR="00F27A72" w:rsidRPr="00B2347F" w:rsidRDefault="00F27A72" w:rsidP="00F27A72"/>
    <w:p w14:paraId="16C527BD" w14:textId="45B93F87" w:rsidR="00F27A72" w:rsidRPr="00B2347F" w:rsidRDefault="00F27A72" w:rsidP="00F27A72">
      <w:r w:rsidRPr="00B2347F">
        <w:t xml:space="preserve">Ephesians 4:25; Proverbs </w:t>
      </w:r>
      <w:r w:rsidR="0081431C">
        <w:t>6</w:t>
      </w:r>
      <w:r w:rsidR="00FC1C8B">
        <w:t>:</w:t>
      </w:r>
      <w:r w:rsidR="0081431C">
        <w:t>16</w:t>
      </w:r>
      <w:r w:rsidR="00FC1C8B">
        <w:t>-</w:t>
      </w:r>
      <w:r w:rsidR="0081431C">
        <w:t>17a</w:t>
      </w:r>
      <w:r w:rsidR="00FC1C8B">
        <w:t>;10:18a;</w:t>
      </w:r>
      <w:r w:rsidRPr="00B2347F">
        <w:t>12:19-20</w:t>
      </w:r>
      <w:r w:rsidR="00FC1C8B">
        <w:t>,22a; 17:4f,7; 19:f,9f,22f; 21:6; 26:28a</w:t>
      </w:r>
    </w:p>
    <w:p w14:paraId="24924AEA" w14:textId="77777777" w:rsidR="00F27A72" w:rsidRPr="00B2347F" w:rsidRDefault="00F27A72" w:rsidP="00F27A72"/>
    <w:p w14:paraId="1B50B0E7" w14:textId="77777777" w:rsidR="00F27A72" w:rsidRPr="00B2347F" w:rsidRDefault="00F27A72" w:rsidP="00F27A72">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4:25</w:t>
      </w:r>
    </w:p>
    <w:p w14:paraId="019F42BF" w14:textId="77777777" w:rsidR="00F27A72" w:rsidRPr="00B2347F" w:rsidRDefault="00F27A72" w:rsidP="00F27A72">
      <w:pPr>
        <w:ind w:left="288" w:hanging="288"/>
      </w:pPr>
      <w:r w:rsidRPr="00B2347F">
        <w:rPr>
          <w:b/>
        </w:rPr>
        <w:t>p49</w:t>
      </w:r>
      <w:r w:rsidRPr="00B2347F">
        <w:t xml:space="preserve"> Ephesians 4:16-29; 4:31-5:13 (225-275 A.D.) do not lie to your neighbor because we are all members of one body. Ephesians 4:25</w:t>
      </w:r>
    </w:p>
    <w:p w14:paraId="3374E835" w14:textId="77777777" w:rsidR="00F27A72" w:rsidRPr="00B2347F" w:rsidRDefault="00F27A72" w:rsidP="00F27A72"/>
    <w:p w14:paraId="26FD19B0" w14:textId="77777777" w:rsidR="00F27A72" w:rsidRPr="00B2347F" w:rsidRDefault="00F27A72" w:rsidP="00F27A72">
      <w:pPr>
        <w:ind w:left="288" w:hanging="288"/>
      </w:pPr>
      <w:r w:rsidRPr="00B2347F">
        <w:rPr>
          <w:b/>
        </w:rPr>
        <w:t>Clement of Rome</w:t>
      </w:r>
      <w:r w:rsidRPr="00B2347F">
        <w:t xml:space="preserve"> ch.27 (</w:t>
      </w:r>
      <w:r w:rsidR="00FD5E15">
        <w:t>96-98 A.D.</w:t>
      </w:r>
      <w:r w:rsidRPr="00B2347F">
        <w:t xml:space="preserve">) </w:t>
      </w:r>
      <w:r>
        <w:t>“</w:t>
      </w:r>
      <w:r w:rsidRPr="00B2347F">
        <w:t>He who has commanded us not to lie, shall much more Himself not lie; for nothing is impossible with God, except to lie.</w:t>
      </w:r>
      <w:r>
        <w:t>”</w:t>
      </w:r>
    </w:p>
    <w:p w14:paraId="56CF4602" w14:textId="77777777" w:rsidR="00F27A72" w:rsidRPr="00B2347F" w:rsidRDefault="00F27A72" w:rsidP="00F27A72">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ch.11 p.35 says we should be chaste, truthful, and avoid every form of evil [1 Thessalonians 5:22]</w:t>
      </w:r>
    </w:p>
    <w:p w14:paraId="68BDA918" w14:textId="77777777" w:rsidR="00F27A72" w:rsidRPr="00B2347F" w:rsidRDefault="00F27A72" w:rsidP="00F27A72">
      <w:pPr>
        <w:ind w:left="288" w:hanging="288"/>
      </w:pPr>
      <w:r w:rsidRPr="00B2347F">
        <w:rPr>
          <w:b/>
        </w:rPr>
        <w:t>Justin Martyr</w:t>
      </w:r>
      <w:r w:rsidRPr="00B2347F">
        <w:t xml:space="preserve"> (c.138-165 A.D.) </w:t>
      </w:r>
      <w:r>
        <w:t>“</w:t>
      </w:r>
      <w:r w:rsidRPr="00B2347F">
        <w:t>…but count it impious not to speak the truth in all things, which also we know is pleasing to God,</w:t>
      </w:r>
      <w:r>
        <w:t>”</w:t>
      </w:r>
      <w:r w:rsidRPr="00B2347F">
        <w:t xml:space="preserve"> </w:t>
      </w:r>
      <w:r w:rsidRPr="00B2347F">
        <w:rPr>
          <w:i/>
        </w:rPr>
        <w:t>Second Apology of Justin Martyr</w:t>
      </w:r>
      <w:r w:rsidRPr="00B2347F">
        <w:t xml:space="preserve"> ch.4 p.189</w:t>
      </w:r>
    </w:p>
    <w:p w14:paraId="4F0CEC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1 vision 2 ch.8 p.15-16 (implied) mentions virtues we should have of self-restraint, simplicity, guilelessness, chastity, intelligence, and love. Book 3 similitude 6 ch.5 also speaks against sins such a being a drunkard and lying.</w:t>
      </w:r>
    </w:p>
    <w:p w14:paraId="3DE995C3" w14:textId="77777777" w:rsidR="00F27A72" w:rsidRPr="00B2347F" w:rsidRDefault="00F27A72" w:rsidP="00F27A72">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bear false witness.</w:t>
      </w:r>
    </w:p>
    <w:p w14:paraId="452341FD"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Wherefore, putting away lying, speak every man truth.</w:t>
      </w:r>
      <w:r>
        <w:t>”</w:t>
      </w:r>
      <w:r w:rsidRPr="00B2347F">
        <w:t xml:space="preserve"> </w:t>
      </w:r>
      <w:r w:rsidRPr="00B2347F">
        <w:rPr>
          <w:i/>
        </w:rPr>
        <w:t>Stromata</w:t>
      </w:r>
      <w:r w:rsidRPr="00B2347F">
        <w:t xml:space="preserve"> book 1 ch.18 p.321.</w:t>
      </w:r>
    </w:p>
    <w:p w14:paraId="74A7732E" w14:textId="77777777" w:rsidR="00F27A72" w:rsidRPr="00B2347F" w:rsidRDefault="00F27A72" w:rsidP="00F27A7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56FA979B" w14:textId="77777777" w:rsidR="00F27A72" w:rsidRPr="00B2347F" w:rsidRDefault="00F27A72" w:rsidP="00F27A72">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not to be a false witness.</w:t>
      </w:r>
      <w:r w:rsidRPr="00B2347F">
        <w:rPr>
          <w:highlight w:val="white"/>
        </w:rPr>
        <w:t xml:space="preserve"> </w:t>
      </w:r>
      <w:r w:rsidRPr="00B2347F">
        <w:rPr>
          <w:i/>
        </w:rPr>
        <w:t>Exhortation to the Heathen</w:t>
      </w:r>
      <w:r w:rsidRPr="00B2347F">
        <w:t xml:space="preserve"> ch.10 p.202</w:t>
      </w:r>
    </w:p>
    <w:p w14:paraId="669704BA" w14:textId="77777777" w:rsidR="00F27A72" w:rsidRPr="00B2347F" w:rsidRDefault="00F27A72" w:rsidP="00F27A72">
      <w:pPr>
        <w:ind w:left="288" w:hanging="288"/>
      </w:pPr>
      <w:r w:rsidRPr="00B2347F">
        <w:rPr>
          <w:b/>
        </w:rPr>
        <w:t>Tertullian</w:t>
      </w:r>
      <w:r w:rsidRPr="00B2347F">
        <w:t xml:space="preserve"> (198-220 A.D.) quotes Ephesians 4:25 </w:t>
      </w:r>
      <w:r>
        <w:t>“</w:t>
      </w:r>
      <w:r w:rsidR="00DE7390">
        <w:t>‘</w:t>
      </w:r>
      <w:r w:rsidRPr="00B2347F">
        <w:t>Putting away lying,</w:t>
      </w:r>
      <w:r w:rsidR="00DE7390">
        <w:t>’</w:t>
      </w:r>
      <w:r w:rsidRPr="00B2347F">
        <w:t xml:space="preserve"> (says he) </w:t>
      </w:r>
      <w:r w:rsidR="00DE7390">
        <w:t>‘</w:t>
      </w:r>
      <w:r w:rsidRPr="00B2347F">
        <w:t>speak every man truth with his neighbour;</w:t>
      </w:r>
      <w:r w:rsidR="00DE7390">
        <w:t>’</w:t>
      </w:r>
      <w:r>
        <w:t>”</w:t>
      </w:r>
      <w:r w:rsidRPr="00B2347F">
        <w:t xml:space="preserve"> </w:t>
      </w:r>
      <w:r w:rsidRPr="00B2347F">
        <w:rPr>
          <w:i/>
        </w:rPr>
        <w:t>Tertullian Against Marcion</w:t>
      </w:r>
      <w:r w:rsidRPr="00B2347F">
        <w:t xml:space="preserve"> book 5 ch.18 p.468</w:t>
      </w:r>
    </w:p>
    <w:p w14:paraId="4A9D313B" w14:textId="77777777" w:rsidR="00F27A72" w:rsidRPr="00B2347F" w:rsidRDefault="00F27A72" w:rsidP="00F27A72">
      <w:pPr>
        <w:ind w:left="288" w:hanging="288"/>
      </w:pPr>
      <w:r w:rsidRPr="00B2347F">
        <w:rPr>
          <w:b/>
        </w:rPr>
        <w:t>Origen</w:t>
      </w:r>
      <w:r w:rsidRPr="00B2347F">
        <w:t xml:space="preserve"> (225-253/254 A.D.) (implied) says Christians should not adulteries, fornications, thefts, false witness. </w:t>
      </w:r>
      <w:r w:rsidRPr="00B2347F">
        <w:rPr>
          <w:i/>
        </w:rPr>
        <w:t>Origen Against Celsus</w:t>
      </w:r>
      <w:r w:rsidRPr="00B2347F">
        <w:t xml:space="preserve"> book 8 ch.39 p.650</w:t>
      </w:r>
    </w:p>
    <w:p w14:paraId="0B768039"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i/>
        </w:rPr>
        <w:t>Epistles of Cyprian</w:t>
      </w:r>
      <w:r w:rsidRPr="00B2347F">
        <w:t xml:space="preserve"> letter 67 ch.8 p.372 </w:t>
      </w:r>
      <w:r>
        <w:t>“</w:t>
      </w:r>
      <w:r w:rsidRPr="00B2347F">
        <w:t>what else ought we,… to do than forsake human errors and lies, and continue in the truth of God, keeping the Lord</w:t>
      </w:r>
      <w:r w:rsidR="00DE7390">
        <w:t>’</w:t>
      </w:r>
      <w:r w:rsidRPr="00B2347F">
        <w:t>s precepts.</w:t>
      </w:r>
      <w:r>
        <w:t>”</w:t>
      </w:r>
    </w:p>
    <w:p w14:paraId="5C21D1BD" w14:textId="77777777" w:rsidR="00F27A72" w:rsidRPr="00B2347F" w:rsidRDefault="00F27A72" w:rsidP="00F27A72">
      <w:pPr>
        <w:ind w:left="288" w:hanging="288"/>
      </w:pPr>
      <w:r w:rsidRPr="00B2347F">
        <w:t xml:space="preserve">Cyprian of Carthage (c.246-258 A.D.) </w:t>
      </w:r>
      <w:r>
        <w:t>“</w:t>
      </w:r>
      <w:r w:rsidRPr="00B2347F">
        <w:t>that we must not lie.</w:t>
      </w:r>
      <w:r>
        <w:t>”</w:t>
      </w:r>
      <w:r w:rsidRPr="00B2347F">
        <w:t xml:space="preserve"> </w:t>
      </w:r>
      <w:r w:rsidRPr="00B2347F">
        <w:rPr>
          <w:i/>
        </w:rPr>
        <w:t>Treatises of Cyprian</w:t>
      </w:r>
      <w:r w:rsidRPr="00B2347F">
        <w:t xml:space="preserve"> Treatise 12 third book heads p.530</w:t>
      </w:r>
    </w:p>
    <w:p w14:paraId="187820FF" w14:textId="77777777" w:rsidR="00F27A72" w:rsidRPr="00B2347F" w:rsidRDefault="00F27A72" w:rsidP="00F27A72">
      <w:pPr>
        <w:ind w:left="288" w:hanging="288"/>
      </w:pPr>
      <w:r w:rsidRPr="00B2347F">
        <w:rPr>
          <w:b/>
        </w:rPr>
        <w:t>Lactantius</w:t>
      </w:r>
      <w:r w:rsidRPr="00B2347F">
        <w:t xml:space="preserve"> (c.303-320/325 A.D.) don</w:t>
      </w:r>
      <w:r w:rsidR="00DE7390">
        <w:t>’</w:t>
      </w:r>
      <w:r w:rsidRPr="00B2347F">
        <w:t xml:space="preserve"> commit perjury. </w:t>
      </w:r>
      <w:r w:rsidRPr="00B2347F">
        <w:rPr>
          <w:i/>
        </w:rPr>
        <w:t>Epitome of the Divine Institutes</w:t>
      </w:r>
      <w:r w:rsidRPr="00B2347F">
        <w:t xml:space="preserve"> ch.64 p.249</w:t>
      </w:r>
    </w:p>
    <w:p w14:paraId="5396883D" w14:textId="77777777" w:rsidR="00F27A72" w:rsidRPr="00B2347F" w:rsidRDefault="00F27A72" w:rsidP="00F27A72">
      <w:pPr>
        <w:ind w:left="288" w:hanging="288"/>
      </w:pPr>
      <w:r w:rsidRPr="00B2347F">
        <w:t>Lactantius (c.303-320/325 A.D.) (implied) don</w:t>
      </w:r>
      <w:r w:rsidR="00DE7390">
        <w:t>’</w:t>
      </w:r>
      <w:r w:rsidRPr="00B2347F">
        <w:t xml:space="preserve">t be a false witness. </w:t>
      </w:r>
      <w:r w:rsidRPr="00B2347F">
        <w:rPr>
          <w:i/>
        </w:rPr>
        <w:t>Epitome of the Divine Institutes</w:t>
      </w:r>
      <w:r w:rsidRPr="00B2347F">
        <w:t xml:space="preserve"> ch.64 p.249</w:t>
      </w:r>
    </w:p>
    <w:p w14:paraId="50F56F70" w14:textId="77777777" w:rsidR="00F27A72" w:rsidRPr="00B2347F" w:rsidRDefault="00F27A72" w:rsidP="00F27A72"/>
    <w:p w14:paraId="72C10F60" w14:textId="77777777" w:rsidR="00F27A72" w:rsidRPr="00B2347F" w:rsidRDefault="00F27A72" w:rsidP="00F27A72">
      <w:pPr>
        <w:rPr>
          <w:b/>
          <w:u w:val="single"/>
        </w:rPr>
      </w:pPr>
      <w:r w:rsidRPr="00B2347F">
        <w:rPr>
          <w:b/>
          <w:u w:val="single"/>
        </w:rPr>
        <w:t>Among heretics</w:t>
      </w:r>
    </w:p>
    <w:p w14:paraId="7377C118" w14:textId="77777777" w:rsidR="00F27A72" w:rsidRPr="00B2347F" w:rsidRDefault="00F27A72" w:rsidP="00F27A72">
      <w:pPr>
        <w:ind w:left="288" w:hanging="288"/>
      </w:pPr>
      <w:r w:rsidRPr="00B2347F">
        <w:t xml:space="preserve">The Ebionite </w:t>
      </w:r>
      <w:r w:rsidRPr="00B2347F">
        <w:rPr>
          <w:b/>
          <w:i/>
        </w:rPr>
        <w:t>Epistle of Peter to James</w:t>
      </w:r>
      <w:r w:rsidRPr="00B2347F">
        <w:t xml:space="preserve"> (-188 A.D.- uncertain date) ch.4.4 p.216 </w:t>
      </w:r>
      <w:r>
        <w:t>“</w:t>
      </w:r>
      <w:r w:rsidRPr="00B2347F">
        <w:t>And in addition to all these things, if I shall lie, I shall be accursed living and dying, and shall be punished with everlasting punishment.</w:t>
      </w:r>
      <w:r>
        <w:t>”</w:t>
      </w:r>
    </w:p>
    <w:p w14:paraId="5437B339" w14:textId="77777777" w:rsidR="00F27A72" w:rsidRPr="00B2347F" w:rsidRDefault="00F27A72" w:rsidP="00F27A72">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77E37522" w14:textId="77777777" w:rsidR="00F27A72" w:rsidRDefault="00F27A72"/>
    <w:p w14:paraId="6CC5A1D6" w14:textId="77777777" w:rsidR="00A701EB" w:rsidRPr="0029269A" w:rsidRDefault="00A701EB" w:rsidP="00A701EB">
      <w:pPr>
        <w:pStyle w:val="Heading2"/>
      </w:pPr>
      <w:bookmarkStart w:id="923" w:name="_Toc161729602"/>
      <w:bookmarkStart w:id="924" w:name="_Toc58618071"/>
      <w:bookmarkStart w:id="925" w:name="_Toc62979502"/>
      <w:r>
        <w:t>Sp5. Don’t swear false oaths / swear falsely</w:t>
      </w:r>
      <w:bookmarkEnd w:id="923"/>
    </w:p>
    <w:p w14:paraId="74DE7D8F" w14:textId="77777777" w:rsidR="00A701EB" w:rsidRDefault="00A701EB" w:rsidP="00A701EB">
      <w:pPr>
        <w:ind w:left="288" w:hanging="288"/>
      </w:pPr>
    </w:p>
    <w:p w14:paraId="1683C9AB" w14:textId="77777777" w:rsidR="00A701EB" w:rsidRPr="0032677A" w:rsidRDefault="00A701EB" w:rsidP="00A701EB">
      <w:pPr>
        <w:autoSpaceDE w:val="0"/>
        <w:autoSpaceDN w:val="0"/>
        <w:adjustRightInd w:val="0"/>
        <w:ind w:left="288" w:hanging="288"/>
        <w:rPr>
          <w:szCs w:val="24"/>
        </w:rPr>
      </w:pPr>
      <w:r w:rsidRPr="0032677A">
        <w:rPr>
          <w:b/>
          <w:szCs w:val="24"/>
        </w:rPr>
        <w:t xml:space="preserve">Irenaeus of </w:t>
      </w:r>
      <w:smartTag w:uri="urn:schemas-microsoft-com:office:smarttags" w:element="City">
        <w:smartTag w:uri="urn:schemas-microsoft-com:office:smarttags" w:element="place">
          <w:r w:rsidRPr="0032677A">
            <w:rPr>
              <w:b/>
              <w:szCs w:val="24"/>
            </w:rPr>
            <w:t>Lyons</w:t>
          </w:r>
        </w:smartTag>
      </w:smartTag>
      <w:r w:rsidRPr="0032677A">
        <w:rPr>
          <w:szCs w:val="24"/>
        </w:rPr>
        <w:t xml:space="preserve"> (182-188 A.D.) “</w:t>
      </w:r>
      <w:r w:rsidRPr="0032677A">
        <w:rPr>
          <w:rFonts w:cs="Consolas"/>
          <w:szCs w:val="24"/>
          <w:highlight w:val="white"/>
        </w:rPr>
        <w:t xml:space="preserve">Moreover, this impious opinion of theirs with respect to actions-namely, that it is incumbent on them to have experience of all kinds of deeds, even the most abominable-is refuted by the teaching of the Lord, with whom not only is the adulterer rejected, but also the man who desires to commit adultery; and not only is the actual murderer held guilty of having killed another to his own damnation, but the man also who is angry with his brother without a cause: who commanded [His disciples] not only not to hate men, but also to love their enemies; and enjoined them not only not to swear falsely, but not even to swear at all; and not only not to speak evil of their </w:t>
      </w:r>
      <w:proofErr w:type="spellStart"/>
      <w:r w:rsidRPr="0032677A">
        <w:rPr>
          <w:rFonts w:cs="Consolas"/>
          <w:szCs w:val="24"/>
          <w:highlight w:val="white"/>
        </w:rPr>
        <w:t>neighbours</w:t>
      </w:r>
      <w:proofErr w:type="spellEnd"/>
      <w:r w:rsidRPr="0032677A">
        <w:rPr>
          <w:rFonts w:cs="Consolas"/>
          <w:szCs w:val="24"/>
          <w:highlight w:val="white"/>
        </w:rPr>
        <w:t xml:space="preserve">, but not even to style any one 'Raca' and 'fool; '[declaring] that otherwise they were in danger of hell-fire; and not only not to strike, but even, when themselves struck, to present the other cheek [to those that maltreated them]; and not only not to refuse to give up the property of others, but even if their own were taken away, not to demand it back again from those that took it; and not only not to injure their </w:t>
      </w:r>
      <w:proofErr w:type="spellStart"/>
      <w:r w:rsidRPr="0032677A">
        <w:rPr>
          <w:rFonts w:cs="Consolas"/>
          <w:szCs w:val="24"/>
          <w:highlight w:val="white"/>
        </w:rPr>
        <w:t>neighbours</w:t>
      </w:r>
      <w:proofErr w:type="spellEnd"/>
      <w:r w:rsidRPr="0032677A">
        <w:rPr>
          <w:rFonts w:cs="Consolas"/>
          <w:szCs w:val="24"/>
          <w:highlight w:val="white"/>
        </w:rPr>
        <w:t>,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Pr="0032677A">
        <w:rPr>
          <w:szCs w:val="24"/>
        </w:rPr>
        <w:t xml:space="preserve">” </w:t>
      </w:r>
      <w:r w:rsidRPr="0032677A">
        <w:rPr>
          <w:i/>
          <w:szCs w:val="24"/>
        </w:rPr>
        <w:t>Irenaeus Against Heresies</w:t>
      </w:r>
      <w:r>
        <w:rPr>
          <w:szCs w:val="24"/>
        </w:rPr>
        <w:t xml:space="preserve"> book 2 ch.32.1 p.408</w:t>
      </w:r>
    </w:p>
    <w:p w14:paraId="58DC5C31" w14:textId="77777777" w:rsidR="00A701EB" w:rsidRPr="006C5C38" w:rsidRDefault="00A701EB" w:rsidP="00A701EB">
      <w:pPr>
        <w:autoSpaceDE w:val="0"/>
        <w:autoSpaceDN w:val="0"/>
        <w:adjustRightInd w:val="0"/>
        <w:ind w:left="288" w:hanging="288"/>
        <w:rPr>
          <w:rFonts w:cs="Consolas"/>
          <w:color w:val="1E1E1E"/>
          <w:szCs w:val="24"/>
          <w:highlight w:val="white"/>
        </w:rPr>
      </w:pPr>
      <w:r w:rsidRPr="006C5C38">
        <w:rPr>
          <w:rFonts w:cs="Consolas"/>
          <w:b/>
          <w:color w:val="1E1E1E"/>
          <w:szCs w:val="24"/>
          <w:highlight w:val="white"/>
        </w:rPr>
        <w:t>Clement</w:t>
      </w:r>
      <w:r w:rsidRPr="006C5C38">
        <w:rPr>
          <w:rFonts w:cs="Consolas"/>
          <w:b/>
          <w:color w:val="1E1E1E"/>
          <w:highlight w:val="white"/>
        </w:rPr>
        <w:t xml:space="preserve"> of </w:t>
      </w:r>
      <w:smartTag w:uri="urn:schemas-microsoft-com:office:smarttags" w:element="City">
        <w:smartTag w:uri="urn:schemas-microsoft-com:office:smarttags" w:element="place">
          <w:r w:rsidRPr="006C5C38">
            <w:rPr>
              <w:rFonts w:cs="Consolas"/>
              <w:b/>
              <w:color w:val="1E1E1E"/>
              <w:highlight w:val="white"/>
            </w:rPr>
            <w:t>Alexandria</w:t>
          </w:r>
        </w:smartTag>
      </w:smartTag>
      <w:r>
        <w:rPr>
          <w:rFonts w:cs="Consolas"/>
          <w:color w:val="1E1E1E"/>
          <w:highlight w:val="white"/>
        </w:rPr>
        <w:t xml:space="preserve"> (193-217/220 A.D.) “But I [God] </w:t>
      </w:r>
      <w:r w:rsidRPr="006C5C38">
        <w:rPr>
          <w:rFonts w:cs="Consolas"/>
          <w:color w:val="1E1E1E"/>
          <w:szCs w:val="24"/>
          <w:highlight w:val="white"/>
        </w:rPr>
        <w:t>commanded them, Let none of you bear malice in his heart against his neigh</w:t>
      </w:r>
      <w:r>
        <w:rPr>
          <w:rFonts w:cs="Consolas"/>
          <w:color w:val="1E1E1E"/>
          <w:highlight w:val="white"/>
        </w:rPr>
        <w:t xml:space="preserve">bour, or love a false oath.'” </w:t>
      </w:r>
      <w:r w:rsidRPr="006C5C38">
        <w:rPr>
          <w:rFonts w:cs="Consolas"/>
          <w:i/>
          <w:color w:val="1E1E1E"/>
          <w:highlight w:val="white"/>
        </w:rPr>
        <w:t>The Instructor</w:t>
      </w:r>
      <w:r>
        <w:rPr>
          <w:rFonts w:cs="Consolas"/>
          <w:color w:val="1E1E1E"/>
          <w:highlight w:val="white"/>
        </w:rPr>
        <w:t xml:space="preserve"> book 3 ch.12 p.293</w:t>
      </w:r>
    </w:p>
    <w:p w14:paraId="18C9B10D" w14:textId="77777777" w:rsidR="00A701EB" w:rsidRDefault="00A701EB" w:rsidP="00A701EB">
      <w:pPr>
        <w:autoSpaceDE w:val="0"/>
        <w:autoSpaceDN w:val="0"/>
        <w:adjustRightInd w:val="0"/>
        <w:ind w:left="288" w:hanging="288"/>
        <w:rPr>
          <w:rFonts w:cs="Consolas"/>
          <w:color w:val="1E1E1E"/>
          <w:highlight w:val="white"/>
        </w:rPr>
      </w:pPr>
      <w:r w:rsidRPr="005D0131">
        <w:rPr>
          <w:rFonts w:cs="Consolas"/>
          <w:b/>
          <w:color w:val="1E1E1E"/>
          <w:szCs w:val="24"/>
          <w:highlight w:val="white"/>
        </w:rPr>
        <w:t>Tertullian</w:t>
      </w:r>
      <w:r>
        <w:rPr>
          <w:rFonts w:cs="Consolas"/>
          <w:color w:val="1E1E1E"/>
          <w:highlight w:val="white"/>
        </w:rPr>
        <w:t xml:space="preserve"> (198-217 A.D.) (implied) </w:t>
      </w:r>
      <w:r>
        <w:rPr>
          <w:rFonts w:cs="Consolas"/>
          <w:color w:val="1E1E1E"/>
          <w:szCs w:val="24"/>
          <w:highlight w:val="white"/>
        </w:rPr>
        <w:t>“</w:t>
      </w:r>
      <w:r w:rsidRPr="006C5C38">
        <w:rPr>
          <w:rFonts w:cs="Consolas"/>
          <w:color w:val="1E1E1E"/>
          <w:szCs w:val="24"/>
          <w:highlight w:val="white"/>
        </w:rPr>
        <w:t>Then, too, among you, people far more readily swear a false oath in the name of all the gods, than in the name of the single genius of Caesar.</w:t>
      </w:r>
      <w:r>
        <w:rPr>
          <w:rFonts w:cs="Consolas"/>
          <w:color w:val="1E1E1E"/>
          <w:szCs w:val="24"/>
          <w:highlight w:val="white"/>
        </w:rPr>
        <w:t xml:space="preserve"> </w:t>
      </w:r>
      <w:r w:rsidRPr="00E342A9">
        <w:rPr>
          <w:rFonts w:cs="Consolas"/>
          <w:i/>
          <w:color w:val="1E1E1E"/>
          <w:szCs w:val="24"/>
          <w:highlight w:val="white"/>
        </w:rPr>
        <w:t>Apology</w:t>
      </w:r>
      <w:r>
        <w:rPr>
          <w:rFonts w:cs="Consolas"/>
          <w:color w:val="1E1E1E"/>
          <w:szCs w:val="24"/>
          <w:highlight w:val="white"/>
        </w:rPr>
        <w:t xml:space="preserve"> ch.28 p.41</w:t>
      </w:r>
    </w:p>
    <w:p w14:paraId="0C99ECC2" w14:textId="77777777" w:rsidR="00A701EB" w:rsidRPr="005758A8" w:rsidRDefault="00A701EB" w:rsidP="00A701EB">
      <w:pPr>
        <w:autoSpaceDE w:val="0"/>
        <w:autoSpaceDN w:val="0"/>
        <w:adjustRightInd w:val="0"/>
        <w:ind w:left="288" w:hanging="288"/>
        <w:rPr>
          <w:rFonts w:cs="Consolas"/>
          <w:color w:val="1E1E1E"/>
          <w:szCs w:val="24"/>
          <w:highlight w:val="white"/>
        </w:rPr>
      </w:pPr>
      <w:r w:rsidRPr="005758A8">
        <w:rPr>
          <w:rFonts w:cs="Consolas"/>
          <w:b/>
          <w:color w:val="1E1E1E"/>
          <w:szCs w:val="24"/>
          <w:highlight w:val="white"/>
        </w:rPr>
        <w:t>Cyp</w:t>
      </w:r>
      <w:r w:rsidRPr="005758A8">
        <w:rPr>
          <w:rFonts w:cs="Consolas"/>
          <w:b/>
          <w:color w:val="1E1E1E"/>
          <w:highlight w:val="white"/>
        </w:rPr>
        <w:t>r</w:t>
      </w:r>
      <w:r w:rsidRPr="005758A8">
        <w:rPr>
          <w:rFonts w:cs="Consolas"/>
          <w:b/>
          <w:color w:val="1E1E1E"/>
          <w:szCs w:val="24"/>
          <w:highlight w:val="white"/>
        </w:rPr>
        <w:t xml:space="preserve">ian of </w:t>
      </w:r>
      <w:smartTag w:uri="urn:schemas-microsoft-com:office:smarttags" w:element="City">
        <w:smartTag w:uri="urn:schemas-microsoft-com:office:smarttags" w:element="place">
          <w:r w:rsidRPr="005758A8">
            <w:rPr>
              <w:rFonts w:cs="Consolas"/>
              <w:b/>
              <w:color w:val="1E1E1E"/>
              <w:szCs w:val="24"/>
              <w:highlight w:val="white"/>
            </w:rPr>
            <w:t>Carthage</w:t>
          </w:r>
        </w:smartTag>
      </w:smartTag>
      <w:r w:rsidRPr="005758A8">
        <w:rPr>
          <w:rFonts w:cs="Consolas"/>
          <w:color w:val="1E1E1E"/>
          <w:szCs w:val="24"/>
          <w:highlight w:val="white"/>
        </w:rPr>
        <w:t xml:space="preserve"> (c.246-258 A.D.) “</w:t>
      </w:r>
      <w:r w:rsidRPr="005758A8">
        <w:rPr>
          <w:rFonts w:cs="Consolas"/>
          <w:szCs w:val="24"/>
          <w:highlight w:val="white"/>
        </w:rPr>
        <w:t>Of this same matter, according to Matthew: '(Again, ye have heard that it was said to them of old, Thou shalt not swear falsely, but shalt perform unto the Lord thine oaths.)</w:t>
      </w:r>
      <w:r w:rsidRPr="005758A8">
        <w:rPr>
          <w:rFonts w:cs="Consolas"/>
          <w:color w:val="1E1E1E"/>
          <w:szCs w:val="24"/>
          <w:highlight w:val="white"/>
        </w:rPr>
        <w:t>” Treatises of Cypria</w:t>
      </w:r>
      <w:r>
        <w:rPr>
          <w:rFonts w:cs="Consolas"/>
          <w:color w:val="1E1E1E"/>
          <w:szCs w:val="24"/>
          <w:highlight w:val="white"/>
        </w:rPr>
        <w:t>n Treatise 12 part 3 ch.12 p.536-537</w:t>
      </w:r>
    </w:p>
    <w:p w14:paraId="081C8853" w14:textId="77777777" w:rsidR="00A701EB" w:rsidRPr="006C5C38" w:rsidRDefault="00A701EB" w:rsidP="00A701EB">
      <w:pPr>
        <w:autoSpaceDE w:val="0"/>
        <w:autoSpaceDN w:val="0"/>
        <w:adjustRightInd w:val="0"/>
        <w:ind w:left="288" w:hanging="288"/>
        <w:rPr>
          <w:rFonts w:cs="Consolas"/>
          <w:color w:val="1E1E1E"/>
          <w:szCs w:val="24"/>
          <w:highlight w:val="white"/>
        </w:rPr>
      </w:pPr>
      <w:r w:rsidRPr="00323977">
        <w:rPr>
          <w:rFonts w:cs="Consolas"/>
          <w:b/>
          <w:color w:val="1E1E1E"/>
          <w:szCs w:val="24"/>
          <w:highlight w:val="white"/>
        </w:rPr>
        <w:t>Gregory</w:t>
      </w:r>
      <w:r w:rsidRPr="00323977">
        <w:rPr>
          <w:rFonts w:cs="Consolas"/>
          <w:b/>
          <w:color w:val="1E1E1E"/>
          <w:highlight w:val="white"/>
        </w:rPr>
        <w:t xml:space="preserve"> </w:t>
      </w:r>
      <w:r w:rsidRPr="00323977">
        <w:rPr>
          <w:rFonts w:cs="Consolas"/>
          <w:b/>
          <w:color w:val="1E1E1E"/>
          <w:szCs w:val="24"/>
          <w:highlight w:val="white"/>
        </w:rPr>
        <w:t>Thaumaturgus</w:t>
      </w:r>
      <w:r>
        <w:rPr>
          <w:rFonts w:cs="Consolas"/>
          <w:color w:val="1E1E1E"/>
          <w:highlight w:val="white"/>
        </w:rPr>
        <w:t xml:space="preserve"> (</w:t>
      </w:r>
      <w:r w:rsidRPr="00B2347F">
        <w:t>240-265 A.D.</w:t>
      </w:r>
      <w:r>
        <w:rPr>
          <w:rFonts w:cs="Consolas"/>
          <w:color w:val="1E1E1E"/>
          <w:highlight w:val="white"/>
        </w:rPr>
        <w:t xml:space="preserve">) </w:t>
      </w:r>
      <w:r>
        <w:rPr>
          <w:rFonts w:cs="Consolas"/>
          <w:color w:val="1E1E1E"/>
          <w:szCs w:val="24"/>
          <w:highlight w:val="white"/>
        </w:rPr>
        <w:t>“</w:t>
      </w:r>
      <w:r w:rsidRPr="006C5C38">
        <w:rPr>
          <w:rFonts w:cs="Consolas"/>
          <w:color w:val="1E1E1E"/>
          <w:szCs w:val="24"/>
          <w:highlight w:val="white"/>
        </w:rPr>
        <w:t xml:space="preserve">God, and for him that worshipped not. For as the unrighteous man and the good, the man who </w:t>
      </w:r>
      <w:proofErr w:type="spellStart"/>
      <w:r w:rsidRPr="006C5C38">
        <w:rPr>
          <w:rFonts w:cs="Consolas"/>
          <w:color w:val="1E1E1E"/>
          <w:szCs w:val="24"/>
          <w:highlight w:val="white"/>
        </w:rPr>
        <w:t>sweareth</w:t>
      </w:r>
      <w:proofErr w:type="spellEnd"/>
      <w:r w:rsidRPr="006C5C38">
        <w:rPr>
          <w:rFonts w:cs="Consolas"/>
          <w:color w:val="1E1E1E"/>
          <w:szCs w:val="24"/>
          <w:highlight w:val="white"/>
        </w:rPr>
        <w:t xml:space="preserve"> a false oath, and the man who avoids swearing altogether,</w:t>
      </w:r>
      <w:r>
        <w:rPr>
          <w:rFonts w:cs="Consolas"/>
          <w:color w:val="1E1E1E"/>
          <w:szCs w:val="24"/>
          <w:highlight w:val="white"/>
        </w:rPr>
        <w:t xml:space="preserve">” </w:t>
      </w:r>
      <w:r w:rsidRPr="00E342A9">
        <w:rPr>
          <w:rFonts w:cs="Consolas"/>
          <w:i/>
          <w:color w:val="1E1E1E"/>
          <w:szCs w:val="24"/>
          <w:highlight w:val="white"/>
        </w:rPr>
        <w:t>Metaphras</w:t>
      </w:r>
      <w:r>
        <w:rPr>
          <w:rFonts w:cs="Consolas"/>
          <w:i/>
          <w:color w:val="1E1E1E"/>
          <w:szCs w:val="24"/>
          <w:highlight w:val="white"/>
        </w:rPr>
        <w:t>e</w:t>
      </w:r>
      <w:r w:rsidRPr="00E342A9">
        <w:rPr>
          <w:rFonts w:cs="Consolas"/>
          <w:i/>
          <w:color w:val="1E1E1E"/>
          <w:szCs w:val="24"/>
          <w:highlight w:val="white"/>
        </w:rPr>
        <w:t xml:space="preserve"> of Ecclesiastes</w:t>
      </w:r>
      <w:r>
        <w:rPr>
          <w:rFonts w:cs="Consolas"/>
          <w:color w:val="1E1E1E"/>
          <w:szCs w:val="24"/>
          <w:highlight w:val="white"/>
        </w:rPr>
        <w:t xml:space="preserve"> ch.9 p.15</w:t>
      </w:r>
    </w:p>
    <w:p w14:paraId="49A69452" w14:textId="77777777" w:rsidR="00A701EB" w:rsidRDefault="00A701EB" w:rsidP="00A701EB">
      <w:pPr>
        <w:ind w:left="288" w:hanging="288"/>
        <w:rPr>
          <w:rFonts w:cs="Consolas"/>
          <w:color w:val="1E1E1E"/>
          <w:szCs w:val="24"/>
        </w:rPr>
      </w:pPr>
    </w:p>
    <w:p w14:paraId="7F393354" w14:textId="77777777" w:rsidR="00A701EB" w:rsidRDefault="00A701EB" w:rsidP="00A701EB">
      <w:pPr>
        <w:pStyle w:val="Heading2"/>
      </w:pPr>
      <w:bookmarkStart w:id="926" w:name="_Toc161729603"/>
      <w:bookmarkStart w:id="927" w:name="_Toc58618072"/>
      <w:bookmarkStart w:id="928" w:name="_Toc62979503"/>
      <w:bookmarkEnd w:id="924"/>
      <w:bookmarkEnd w:id="925"/>
      <w:r>
        <w:t>Sp6. Do not swear oaths</w:t>
      </w:r>
      <w:bookmarkEnd w:id="926"/>
    </w:p>
    <w:p w14:paraId="50731CF8" w14:textId="77777777" w:rsidR="00A701EB" w:rsidRDefault="00A701EB" w:rsidP="00A701EB"/>
    <w:p w14:paraId="6B2B2EE2" w14:textId="77777777" w:rsidR="00A701EB" w:rsidRDefault="00A701EB" w:rsidP="00A701EB">
      <w:r>
        <w:t>Matthew 5:34-37; James 5:12</w:t>
      </w:r>
    </w:p>
    <w:p w14:paraId="72B2774E" w14:textId="77777777" w:rsidR="00A701EB" w:rsidRDefault="00A701EB" w:rsidP="00A701EB"/>
    <w:p w14:paraId="4397D80F" w14:textId="77777777" w:rsidR="00A701EB" w:rsidRDefault="00A701EB" w:rsidP="00A701EB">
      <w:pPr>
        <w:ind w:left="288" w:hanging="288"/>
      </w:pPr>
      <w:r w:rsidRPr="003A29A0">
        <w:rPr>
          <w:b/>
          <w:bCs/>
        </w:rPr>
        <w:t>Justin Martyr</w:t>
      </w:r>
      <w:r>
        <w:t xml:space="preserve"> (c.150 A.D.) quotes Matthew 5:34f (12/16 words quoted) and all of Matthew 5:35. </w:t>
      </w:r>
      <w:r w:rsidRPr="0010498D">
        <w:rPr>
          <w:i/>
          <w:iCs/>
        </w:rPr>
        <w:t>First Apology of Justin Martyr</w:t>
      </w:r>
      <w:r>
        <w:t xml:space="preserve"> ch.16 p.168</w:t>
      </w:r>
    </w:p>
    <w:p w14:paraId="33488081" w14:textId="77777777" w:rsidR="00A701EB" w:rsidRDefault="00A701EB" w:rsidP="00A701EB">
      <w:pPr>
        <w:ind w:left="288" w:hanging="288"/>
      </w:pPr>
      <w:r>
        <w:t xml:space="preserve">Tatian’s </w:t>
      </w:r>
      <w:r w:rsidRPr="002E4A61">
        <w:rPr>
          <w:b/>
          <w:bCs/>
          <w:i/>
          <w:iCs/>
        </w:rPr>
        <w:t>Diatessaron</w:t>
      </w:r>
      <w:r>
        <w:t xml:space="preserve"> (c.172 A.D.) section 9:20-21 p.58 quotes all of Matthew 5:47-48 except replacing “great” with “inquire for the good”</w:t>
      </w:r>
    </w:p>
    <w:p w14:paraId="7F76B285" w14:textId="77777777" w:rsidR="00A701EB" w:rsidRDefault="00A701EB" w:rsidP="00A701EB">
      <w:pPr>
        <w:ind w:left="288" w:hanging="288"/>
      </w:pPr>
      <w:r w:rsidRPr="003A29A0">
        <w:rPr>
          <w:b/>
          <w:bCs/>
        </w:rPr>
        <w:t>Irenaeus of Lyons</w:t>
      </w:r>
      <w:r>
        <w:t xml:space="preserve"> (182-188 A.D.) quotes Matthew 5:34f (12/16 words quoted) and all of Matthew 5:35. </w:t>
      </w:r>
      <w:r w:rsidRPr="003A29A0">
        <w:rPr>
          <w:i/>
          <w:iCs/>
        </w:rPr>
        <w:t>Irenaeus Against Heresies</w:t>
      </w:r>
      <w:r>
        <w:t xml:space="preserve"> book 4 ch.2.5 p.464. See also ibid for Matthew 5:35 book 4 ch.36.5 p.516 and ibid book 4 ch.3.2 p.465</w:t>
      </w:r>
    </w:p>
    <w:p w14:paraId="07AB9A78" w14:textId="77777777" w:rsidR="00A701EB" w:rsidRDefault="00A701EB" w:rsidP="00A701EB">
      <w:pPr>
        <w:ind w:left="288" w:hanging="288"/>
      </w:pPr>
      <w:r w:rsidRPr="003A29A0">
        <w:rPr>
          <w:b/>
          <w:bCs/>
        </w:rPr>
        <w:t>Clement of Alexandria</w:t>
      </w:r>
      <w:r>
        <w:t xml:space="preserve"> (193-217/220 A.D.) quotes a fourth of Matthew 5:36. </w:t>
      </w:r>
      <w:r w:rsidRPr="0010498D">
        <w:rPr>
          <w:i/>
          <w:iCs/>
        </w:rPr>
        <w:t>The Instructor</w:t>
      </w:r>
      <w:r>
        <w:t xml:space="preserve"> book 3 ch.3 p.275</w:t>
      </w:r>
    </w:p>
    <w:p w14:paraId="5D51B4B3" w14:textId="77777777" w:rsidR="00A701EB" w:rsidRPr="007D69E6" w:rsidRDefault="00A701EB" w:rsidP="00A701EB">
      <w:pPr>
        <w:ind w:left="288" w:hanging="288"/>
      </w:pPr>
      <w:r w:rsidRPr="007D69E6">
        <w:t>Clement of Alexandria</w:t>
      </w:r>
      <w:r>
        <w:t xml:space="preserve"> (193-202 A.D.) quotes James 5:12m (not 18 9 not 5 words quoted) </w:t>
      </w:r>
      <w:r w:rsidRPr="007D69E6">
        <w:rPr>
          <w:i/>
          <w:iCs/>
        </w:rPr>
        <w:t>Stromata</w:t>
      </w:r>
      <w:r>
        <w:t xml:space="preserve"> book 7 ch.11 p.542</w:t>
      </w:r>
    </w:p>
    <w:p w14:paraId="228E1F54" w14:textId="77777777" w:rsidR="00A701EB" w:rsidRDefault="00A701EB" w:rsidP="00A701EB">
      <w:pPr>
        <w:ind w:left="288" w:hanging="288"/>
      </w:pPr>
      <w:r w:rsidRPr="003A29A0">
        <w:rPr>
          <w:b/>
          <w:bCs/>
        </w:rPr>
        <w:t>Tertullian</w:t>
      </w:r>
      <w:r>
        <w:t xml:space="preserve"> (207-220 A.D.) quote Matthew 5:37f (7/17 words quoted) in </w:t>
      </w:r>
      <w:r w:rsidRPr="0010498D">
        <w:rPr>
          <w:i/>
          <w:iCs/>
        </w:rPr>
        <w:t>On the Flesh of Christ</w:t>
      </w:r>
      <w:r>
        <w:t xml:space="preserve"> ch.23 p.541</w:t>
      </w:r>
    </w:p>
    <w:p w14:paraId="4154AD5C" w14:textId="77777777" w:rsidR="00A701EB" w:rsidRDefault="00A701EB" w:rsidP="00A701EB">
      <w:pPr>
        <w:ind w:left="288" w:hanging="288"/>
      </w:pPr>
      <w:r>
        <w:t xml:space="preserve">Tertullian (208-220 A.D.) quoted three-fourths of Matthew 5:37. </w:t>
      </w:r>
      <w:r w:rsidRPr="0010498D">
        <w:rPr>
          <w:i/>
          <w:iCs/>
        </w:rPr>
        <w:t>Against Praxeas</w:t>
      </w:r>
      <w:r>
        <w:t xml:space="preserve"> ch.9 p.604</w:t>
      </w:r>
    </w:p>
    <w:p w14:paraId="688B8613" w14:textId="77777777" w:rsidR="00A701EB" w:rsidRDefault="00A701EB" w:rsidP="00A701EB">
      <w:pPr>
        <w:ind w:left="288" w:hanging="288"/>
      </w:pPr>
      <w:r w:rsidRPr="003A29A0">
        <w:rPr>
          <w:b/>
          <w:bCs/>
        </w:rPr>
        <w:t>Origen</w:t>
      </w:r>
      <w:r>
        <w:t xml:space="preserve"> (c.233-234 A.D.) quotes Matthew 5:34. </w:t>
      </w:r>
      <w:r w:rsidRPr="0010498D">
        <w:rPr>
          <w:i/>
          <w:iCs/>
        </w:rPr>
        <w:t>Origen’s Exhortation to Martyrdom</w:t>
      </w:r>
      <w:r>
        <w:t xml:space="preserve"> part 2 ch.7 p.146. See also ibid part 2 ch.7 p.147.</w:t>
      </w:r>
    </w:p>
    <w:p w14:paraId="4BA37712" w14:textId="77777777" w:rsidR="00A701EB" w:rsidRDefault="00A701EB" w:rsidP="00A701EB">
      <w:pPr>
        <w:ind w:left="288" w:hanging="288"/>
      </w:pPr>
      <w:r>
        <w:t xml:space="preserve">Origen (c.227-240 A.D.) quotes Matthew 5:34-35. </w:t>
      </w:r>
      <w:r w:rsidRPr="0010498D">
        <w:rPr>
          <w:i/>
          <w:iCs/>
        </w:rPr>
        <w:t>Origen’s Commentary on John</w:t>
      </w:r>
      <w:r>
        <w:t xml:space="preserve"> book 6 ch.23 p.370. See also ibid book 10 ch.16 p.393</w:t>
      </w:r>
    </w:p>
    <w:p w14:paraId="591BC428" w14:textId="0402D6E4" w:rsidR="00A701EB" w:rsidRDefault="00A701EB" w:rsidP="00A701EB">
      <w:pPr>
        <w:ind w:left="288" w:hanging="288"/>
      </w:pPr>
      <w:r>
        <w:t xml:space="preserve">Origen (c.240, 235-245 A.D.) quotes Matthew 5:34. </w:t>
      </w:r>
      <w:r w:rsidRPr="003A29A0">
        <w:rPr>
          <w:i/>
          <w:iCs/>
        </w:rPr>
        <w:t>Homilies on Jeremiah</w:t>
      </w:r>
      <w:r w:rsidR="00627868">
        <w:t xml:space="preserve"> homily </w:t>
      </w:r>
      <w:r>
        <w:t>5 ch.12 p.53</w:t>
      </w:r>
    </w:p>
    <w:p w14:paraId="19410B79" w14:textId="77777777" w:rsidR="00A701EB" w:rsidRDefault="00A701EB" w:rsidP="00A701EB">
      <w:pPr>
        <w:autoSpaceDE w:val="0"/>
        <w:autoSpaceDN w:val="0"/>
        <w:adjustRightInd w:val="0"/>
        <w:ind w:left="288" w:hanging="288"/>
        <w:rPr>
          <w:rFonts w:cs="Cascadia Mono"/>
        </w:rPr>
      </w:pPr>
      <w:r w:rsidRPr="00E233FE">
        <w:rPr>
          <w:b/>
          <w:bCs/>
        </w:rPr>
        <w:t>Cyprian of Carthage</w:t>
      </w:r>
      <w:r w:rsidRPr="00E233FE">
        <w:t xml:space="preserve"> (c.246-258 A.D.) </w:t>
      </w:r>
      <w:r>
        <w:t>quotes Matthew 5:34-37 about not swearing.</w:t>
      </w:r>
      <w:r>
        <w:rPr>
          <w:rFonts w:cs="Cascadia Mono"/>
        </w:rPr>
        <w:t xml:space="preserve"> </w:t>
      </w:r>
      <w:r w:rsidRPr="00E233FE">
        <w:rPr>
          <w:rFonts w:cs="Cascadia Mono"/>
          <w:i/>
          <w:iCs/>
        </w:rPr>
        <w:t>Treatises of Cyprian</w:t>
      </w:r>
      <w:r>
        <w:rPr>
          <w:rFonts w:cs="Cascadia Mono"/>
        </w:rPr>
        <w:t xml:space="preserve"> Treatise 12 part 3 ch.12 p.536. See also ibid Treatise 2 ch.16 p.434</w:t>
      </w:r>
    </w:p>
    <w:p w14:paraId="6F61EBBC" w14:textId="77777777" w:rsidR="00A701EB" w:rsidRDefault="00A701EB" w:rsidP="00A701EB">
      <w:pPr>
        <w:autoSpaceDE w:val="0"/>
        <w:autoSpaceDN w:val="0"/>
        <w:adjustRightInd w:val="0"/>
        <w:ind w:left="288" w:hanging="288"/>
        <w:rPr>
          <w:rFonts w:cs="Cascadia Mono"/>
        </w:rPr>
      </w:pPr>
      <w:r>
        <w:rPr>
          <w:b/>
          <w:bCs/>
        </w:rPr>
        <w:t>Eusebius of Caesarea</w:t>
      </w:r>
      <w:r w:rsidRPr="0010498D">
        <w:t xml:space="preserve"> </w:t>
      </w:r>
      <w:r>
        <w:t xml:space="preserve">(318-325 A.D.) quotes Matthew 5:37. </w:t>
      </w:r>
      <w:r w:rsidRPr="0010498D">
        <w:rPr>
          <w:i/>
          <w:iCs/>
        </w:rPr>
        <w:t>Preparation for the Gospel</w:t>
      </w:r>
      <w:r>
        <w:t xml:space="preserve"> book 13.</w:t>
      </w:r>
    </w:p>
    <w:p w14:paraId="1A9D6FC7" w14:textId="77777777" w:rsidR="00A701EB" w:rsidRDefault="00A701EB" w:rsidP="00A701EB">
      <w:pPr>
        <w:autoSpaceDE w:val="0"/>
        <w:autoSpaceDN w:val="0"/>
        <w:adjustRightInd w:val="0"/>
        <w:ind w:left="288" w:hanging="288"/>
      </w:pPr>
    </w:p>
    <w:p w14:paraId="3012C6EC" w14:textId="7950852D" w:rsidR="00F27A72" w:rsidRPr="00B2347F" w:rsidRDefault="00F27A72" w:rsidP="00F27A72">
      <w:pPr>
        <w:pStyle w:val="Heading2"/>
      </w:pPr>
      <w:bookmarkStart w:id="929" w:name="_Toc161729604"/>
      <w:r>
        <w:t>Sp</w:t>
      </w:r>
      <w:r w:rsidR="00A701EB">
        <w:t>7</w:t>
      </w:r>
      <w:r w:rsidRPr="00B2347F">
        <w:t>. Don</w:t>
      </w:r>
      <w:r w:rsidR="00DE7390">
        <w:t>’</w:t>
      </w:r>
      <w:r w:rsidRPr="00B2347F">
        <w:t>t use flattery (on others)</w:t>
      </w:r>
      <w:bookmarkEnd w:id="927"/>
      <w:bookmarkEnd w:id="928"/>
      <w:bookmarkEnd w:id="929"/>
    </w:p>
    <w:p w14:paraId="5B6610D1" w14:textId="77777777" w:rsidR="00F27A72" w:rsidRPr="00B2347F" w:rsidRDefault="00F27A72" w:rsidP="00F27A72"/>
    <w:p w14:paraId="75A00DE5" w14:textId="64CBE128" w:rsidR="00F27A72" w:rsidRDefault="00FC1C8B" w:rsidP="00F27A72">
      <w:r>
        <w:t xml:space="preserve">Proverbs 2:28f; 28:23; 29:5; </w:t>
      </w:r>
      <w:r w:rsidR="00F27A72" w:rsidRPr="00B2347F">
        <w:t>1 Thessalonians 2:5,6,7</w:t>
      </w:r>
    </w:p>
    <w:p w14:paraId="7C89A387" w14:textId="475376BE" w:rsidR="00E65FFF" w:rsidRPr="00B2347F" w:rsidRDefault="00E65FFF" w:rsidP="00F27A72">
      <w:r>
        <w:t>Romans 16:18 (implied)</w:t>
      </w:r>
    </w:p>
    <w:p w14:paraId="18420095" w14:textId="77777777" w:rsidR="00F27A72" w:rsidRPr="00B2347F" w:rsidRDefault="00F27A72" w:rsidP="00F27A72"/>
    <w:p w14:paraId="371D074E" w14:textId="77777777" w:rsidR="00F27A72" w:rsidRPr="00B2347F" w:rsidRDefault="00F27A72" w:rsidP="00F27A72">
      <w:pPr>
        <w:ind w:left="288" w:hanging="288"/>
      </w:pPr>
      <w:r w:rsidRPr="00B2347F">
        <w:rPr>
          <w:b/>
        </w:rPr>
        <w:t>Justin Martyr</w:t>
      </w:r>
      <w:r w:rsidRPr="00B2347F">
        <w:t xml:space="preserve"> (c.150 A.D.) (implied) </w:t>
      </w:r>
      <w:r>
        <w:t>“</w:t>
      </w:r>
      <w:r w:rsidRPr="00B2347F">
        <w:t xml:space="preserve">For we have come, not to flatter you by this writing, nor please you by our address, but to beg that you pass judgment, after an accurate and searching investigation, not flattered by prejudice or by a desire of pleasing superstitious men, nor induced by irrational impulse or evil </w:t>
      </w:r>
      <w:proofErr w:type="spellStart"/>
      <w:r w:rsidRPr="00B2347F">
        <w:t>rumours</w:t>
      </w:r>
      <w:proofErr w:type="spellEnd"/>
      <w:r w:rsidRPr="00B2347F">
        <w:t xml:space="preserve"> which have long been prevalent, to give a decision which will prove to be against yourselves.</w:t>
      </w:r>
      <w:r>
        <w:t>”</w:t>
      </w:r>
      <w:r w:rsidRPr="00B2347F">
        <w:t xml:space="preserve"> </w:t>
      </w:r>
      <w:r w:rsidRPr="00B2347F">
        <w:rPr>
          <w:i/>
        </w:rPr>
        <w:t>First Apology of Justin Martyr</w:t>
      </w:r>
      <w:r w:rsidRPr="00B2347F">
        <w:t xml:space="preserve"> ch.2 p.163</w:t>
      </w:r>
    </w:p>
    <w:p w14:paraId="6FAE177F" w14:textId="77777777" w:rsidR="00F27A72" w:rsidRPr="00B2347F" w:rsidRDefault="00F27A72" w:rsidP="00F27A72">
      <w:pPr>
        <w:ind w:left="288" w:hanging="288"/>
      </w:pPr>
      <w:r w:rsidRPr="00B2347F">
        <w:rPr>
          <w:b/>
        </w:rPr>
        <w:t>Minucius Felix</w:t>
      </w:r>
      <w:r w:rsidRPr="00B2347F">
        <w:t xml:space="preserve"> (210 A.D.) </w:t>
      </w:r>
      <w:r>
        <w:t>“</w:t>
      </w:r>
      <w:r w:rsidRPr="00B2347F">
        <w:t xml:space="preserve">deceives that of others. </w:t>
      </w:r>
      <w:r w:rsidR="00DE7390">
        <w:t>‘</w:t>
      </w:r>
      <w:r w:rsidRPr="00B2347F">
        <w:t>Moreover, a false flattery disgracefully caresses</w:t>
      </w:r>
      <w:r w:rsidR="00DE7390">
        <w:t>’</w:t>
      </w:r>
      <w:r>
        <w:t>”</w:t>
      </w:r>
      <w:r w:rsidRPr="00B2347F">
        <w:t xml:space="preserve"> </w:t>
      </w:r>
      <w:r w:rsidRPr="00B2347F">
        <w:rPr>
          <w:i/>
        </w:rPr>
        <w:t>The Octavius of Minucius Felix</w:t>
      </w:r>
      <w:r w:rsidRPr="00B2347F">
        <w:t xml:space="preserve"> ch.29 p.191 </w:t>
      </w:r>
    </w:p>
    <w:p w14:paraId="04C84D04"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1 Thessalonians 2:5,6,7 as by the apostle. </w:t>
      </w:r>
      <w:r w:rsidRPr="00B2347F">
        <w:rPr>
          <w:i/>
        </w:rPr>
        <w:t>Stromata</w:t>
      </w:r>
      <w:r w:rsidRPr="00B2347F">
        <w:t xml:space="preserve"> book 1 ch.1 p.300.</w:t>
      </w:r>
    </w:p>
    <w:p w14:paraId="133F38E5" w14:textId="77777777" w:rsidR="00F27A72" w:rsidRPr="00B2347F" w:rsidRDefault="00F27A72" w:rsidP="00F27A72">
      <w:pPr>
        <w:ind w:left="288" w:hanging="288"/>
      </w:pPr>
      <w:r w:rsidRPr="00B2347F">
        <w:rPr>
          <w:b/>
        </w:rPr>
        <w:t>Tertullian</w:t>
      </w:r>
      <w:r w:rsidRPr="00B2347F">
        <w:t xml:space="preserve"> (</w:t>
      </w:r>
      <w:r w:rsidR="00EF6B3D">
        <w:rPr>
          <w:highlight w:val="white"/>
        </w:rPr>
        <w:t>c.203</w:t>
      </w:r>
      <w:r w:rsidRPr="00B2347F">
        <w:t xml:space="preserve"> A.D.) </w:t>
      </w:r>
      <w:r>
        <w:t>“</w:t>
      </w:r>
      <w:r w:rsidRPr="00B2347F">
        <w:t>when, however, with the deliberate aim after evil, of which we have just spoken, they assume a flattering and captivating style, they show themselves proportionately vain, and deceitful, and obscure, and wanton, and impure.</w:t>
      </w:r>
      <w:r>
        <w:t>”</w:t>
      </w:r>
      <w:r w:rsidRPr="00B2347F">
        <w:t xml:space="preserve"> </w:t>
      </w:r>
      <w:r w:rsidRPr="00B2347F">
        <w:rPr>
          <w:i/>
        </w:rPr>
        <w:t>A Treatise on the Soul</w:t>
      </w:r>
      <w:r w:rsidRPr="00B2347F">
        <w:t xml:space="preserve"> ch.47 p.225</w:t>
      </w:r>
    </w:p>
    <w:p w14:paraId="7B7663A2" w14:textId="77777777" w:rsidR="00F27A72" w:rsidRPr="00B2347F" w:rsidRDefault="00F27A72" w:rsidP="00F27A72">
      <w:pPr>
        <w:ind w:left="288" w:hanging="288"/>
      </w:pPr>
      <w:r w:rsidRPr="00B2347F">
        <w:t xml:space="preserve">Tertullian (207/208 A.D.) </w:t>
      </w:r>
      <w:r>
        <w:t>“</w:t>
      </w:r>
      <w:r w:rsidRPr="00B2347F">
        <w:t>flattery, not by proper influence. And what can be more direct flattery than not</w:t>
      </w:r>
      <w:r>
        <w:t>”</w:t>
      </w:r>
      <w:r w:rsidRPr="00B2347F">
        <w:t xml:space="preserve"> </w:t>
      </w:r>
      <w:r w:rsidRPr="00B2347F">
        <w:rPr>
          <w:i/>
        </w:rPr>
        <w:t>Five Books Against Marcion</w:t>
      </w:r>
      <w:r w:rsidRPr="00B2347F">
        <w:t xml:space="preserve"> book 1 ch.27 p.292</w:t>
      </w:r>
    </w:p>
    <w:p w14:paraId="07D931C5" w14:textId="77777777" w:rsidR="00F27A72" w:rsidRPr="00B2347F" w:rsidRDefault="00F27A72" w:rsidP="00F27A72">
      <w:pPr>
        <w:ind w:left="288" w:hanging="288"/>
      </w:pPr>
      <w:r w:rsidRPr="00B2347F">
        <w:rPr>
          <w:b/>
        </w:rPr>
        <w:t>Commodianus</w:t>
      </w:r>
      <w:r w:rsidRPr="00B2347F">
        <w:t xml:space="preserve"> (c.240 A.D.) He is a good soldier, always wait for things to be enjoyed. Be unwilling to flatter thyself; absolutely put away sloth, that thou mayest daily be ready for what is set before thee,</w:t>
      </w:r>
      <w:r>
        <w:t>”</w:t>
      </w:r>
      <w:r w:rsidRPr="00B2347F">
        <w:rPr>
          <w:i/>
        </w:rPr>
        <w:t xml:space="preserve"> Instructions of Commodianus</w:t>
      </w:r>
      <w:r w:rsidRPr="00B2347F">
        <w:t xml:space="preserve"> ch.53 p.213</w:t>
      </w:r>
    </w:p>
    <w:p w14:paraId="3257060B" w14:textId="77777777" w:rsidR="00F27A72" w:rsidRPr="00B2347F" w:rsidRDefault="00F27A72" w:rsidP="00F27A72">
      <w:pPr>
        <w:ind w:left="288" w:hanging="288"/>
      </w:pPr>
      <w:r w:rsidRPr="00B2347F">
        <w:rPr>
          <w:b/>
        </w:rPr>
        <w:t>Origen</w:t>
      </w:r>
      <w:r w:rsidRPr="00B2347F">
        <w:t xml:space="preserve"> (225-253/254 A.D.) </w:t>
      </w:r>
      <w:r>
        <w:t>“</w:t>
      </w:r>
      <w:r w:rsidRPr="00B2347F">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t>”</w:t>
      </w:r>
      <w:r w:rsidRPr="00B2347F">
        <w:t xml:space="preserve"> </w:t>
      </w:r>
      <w:r w:rsidRPr="00B2347F">
        <w:rPr>
          <w:i/>
        </w:rPr>
        <w:t>Origen Against Celsus</w:t>
      </w:r>
      <w:r w:rsidRPr="00B2347F">
        <w:t xml:space="preserve"> book 8 ch.55 p.660</w:t>
      </w:r>
    </w:p>
    <w:p w14:paraId="4F8FA5AB"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115. That flattery is pernicious. In Isaiah: </w:t>
      </w:r>
      <w:r>
        <w:t>“</w:t>
      </w:r>
      <w:r w:rsidRPr="00B2347F">
        <w:t>They who call you blessed, lead you into error, and trouble the paths of your feet.</w:t>
      </w:r>
      <w:r w:rsidR="00DE7390">
        <w:t>’</w:t>
      </w:r>
      <w:r>
        <w:t>”</w:t>
      </w:r>
      <w:r w:rsidRPr="00B2347F">
        <w:t xml:space="preserve"> </w:t>
      </w:r>
      <w:r w:rsidRPr="00B2347F">
        <w:rPr>
          <w:i/>
        </w:rPr>
        <w:t>Treatises of Cyprian</w:t>
      </w:r>
      <w:r w:rsidRPr="00B2347F">
        <w:t xml:space="preserve"> Treatise 12 third part ch.115 p.556</w:t>
      </w:r>
    </w:p>
    <w:p w14:paraId="54D36A82" w14:textId="77777777" w:rsidR="00F27A72" w:rsidRPr="00B2347F" w:rsidRDefault="00F27A72" w:rsidP="00F27A72">
      <w:pPr>
        <w:ind w:left="288" w:hanging="288"/>
      </w:pPr>
      <w:r w:rsidRPr="00B2347F">
        <w:t xml:space="preserve">Seventh Council of Carthage (258 A.D.) p.570 (partial) </w:t>
      </w:r>
      <w:r>
        <w:t>“</w:t>
      </w:r>
      <w:r w:rsidRPr="00B2347F">
        <w:t xml:space="preserve">Faustus of </w:t>
      </w:r>
      <w:proofErr w:type="spellStart"/>
      <w:r w:rsidRPr="00B2347F">
        <w:t>Timida</w:t>
      </w:r>
      <w:proofErr w:type="spellEnd"/>
      <w:r w:rsidRPr="00B2347F">
        <w:t xml:space="preserve"> Regia said: Let not them who are in favour of heretics flatter themselves. He who interferes with the baptism of the Church on behalf of heretics, makes them Christians, and us heretics.</w:t>
      </w:r>
      <w:r w:rsidR="00DE7390">
        <w:t>’</w:t>
      </w:r>
      <w:r>
        <w:t>”</w:t>
      </w:r>
    </w:p>
    <w:p w14:paraId="4DA9F1D1" w14:textId="77777777" w:rsidR="00F27A72" w:rsidRPr="00B2347F" w:rsidRDefault="00F27A72" w:rsidP="00F27A72">
      <w:pPr>
        <w:ind w:left="288" w:hanging="288"/>
      </w:pPr>
      <w:r w:rsidRPr="00B2347F">
        <w:t xml:space="preserve">Gregory Thaumaturgus (240-265 A.D.) (partial) </w:t>
      </w:r>
      <w:r>
        <w:t>“</w:t>
      </w:r>
      <w:r w:rsidRPr="00B2347F">
        <w:t xml:space="preserve">puerile </w:t>
      </w:r>
      <w:r w:rsidRPr="00B2347F">
        <w:rPr>
          <w:i/>
        </w:rPr>
        <w:t>or</w:t>
      </w:r>
      <w:r w:rsidRPr="00B2347F">
        <w:t xml:space="preserve"> bordering on flattery, or things offending by excess of</w:t>
      </w:r>
      <w:r>
        <w:t>”</w:t>
      </w:r>
      <w:r w:rsidRPr="00B2347F">
        <w:t xml:space="preserve"> </w:t>
      </w:r>
      <w:r w:rsidRPr="00B2347F">
        <w:rPr>
          <w:i/>
        </w:rPr>
        <w:t>Oration and Panegyric to Origen</w:t>
      </w:r>
      <w:r w:rsidRPr="00B2347F">
        <w:t xml:space="preserve"> ch.18 p.38</w:t>
      </w:r>
    </w:p>
    <w:p w14:paraId="0BAEAAAF" w14:textId="12DE5E88" w:rsidR="00F27A72" w:rsidRPr="00B2347F" w:rsidRDefault="00A643A3" w:rsidP="00F27A72">
      <w:pPr>
        <w:ind w:left="288" w:hanging="288"/>
      </w:pPr>
      <w:r>
        <w:rPr>
          <w:b/>
        </w:rPr>
        <w:t xml:space="preserve">Arnobius of Sicca </w:t>
      </w:r>
      <w:r w:rsidR="00F27A72" w:rsidRPr="00B2347F">
        <w:t xml:space="preserve">(297-303 A.D.) (implied) </w:t>
      </w:r>
      <w:r w:rsidR="00F27A72">
        <w:t>“</w:t>
      </w:r>
      <w:r w:rsidR="00F27A72" w:rsidRPr="00B2347F">
        <w:t>set forth all things with undisguised truth and without flattery: you will learn in detail from what fathers, from what mothers they</w:t>
      </w:r>
      <w:r w:rsidR="00F27A72">
        <w:t>”</w:t>
      </w:r>
      <w:r w:rsidR="00F27A72" w:rsidRPr="00B2347F">
        <w:t xml:space="preserve"> </w:t>
      </w:r>
      <w:r w:rsidR="00F27A72" w:rsidRPr="00B2347F">
        <w:rPr>
          <w:i/>
        </w:rPr>
        <w:t>Arnobius Against the Heathen</w:t>
      </w:r>
      <w:r w:rsidR="00F27A72" w:rsidRPr="00B2347F">
        <w:t xml:space="preserve"> book 1 ch.37 p.422</w:t>
      </w:r>
    </w:p>
    <w:p w14:paraId="46D6A130" w14:textId="77777777" w:rsidR="00F27A72" w:rsidRPr="00B2347F" w:rsidRDefault="00F27A72" w:rsidP="00F27A72">
      <w:pPr>
        <w:ind w:left="288" w:hanging="288"/>
      </w:pPr>
      <w:r w:rsidRPr="00B2347F">
        <w:rPr>
          <w:b/>
        </w:rPr>
        <w:t>Lactantius</w:t>
      </w:r>
      <w:r w:rsidRPr="00B2347F">
        <w:t xml:space="preserve"> (c.303-320/325 A.D.) (implied) </w:t>
      </w:r>
      <w:r>
        <w:t>“</w:t>
      </w:r>
      <w:r w:rsidRPr="00B2347F">
        <w:t>They have all given themselves to one and the same pursuit and art, that they may be able cautiously to deceive, to fight treacherously, to contend in flattery, each to pretend that he is a good man, to lie in wait, as if all were enemies to all.</w:t>
      </w:r>
      <w:r>
        <w:t>”</w:t>
      </w:r>
      <w:r w:rsidRPr="00B2347F">
        <w:t xml:space="preserve"> But which of these things can be laid to the charge of our people, with whom the whole of religion consists in living without guilt and without spot?</w:t>
      </w:r>
      <w:r>
        <w:t>”</w:t>
      </w:r>
      <w:r w:rsidRPr="00B2347F">
        <w:t xml:space="preserve"> </w:t>
      </w:r>
      <w:r w:rsidRPr="00B2347F">
        <w:rPr>
          <w:i/>
        </w:rPr>
        <w:t>The Divine Institutes</w:t>
      </w:r>
      <w:r w:rsidRPr="00B2347F">
        <w:t xml:space="preserve"> book 5 ch.9 p.145</w:t>
      </w:r>
    </w:p>
    <w:p w14:paraId="32F28F52" w14:textId="77777777" w:rsidR="00F27A72" w:rsidRPr="00B2347F" w:rsidRDefault="00F27A72" w:rsidP="00F27A72">
      <w:pPr>
        <w:ind w:left="288" w:hanging="288"/>
      </w:pPr>
      <w:r w:rsidRPr="00B2347F">
        <w:t xml:space="preserve">Lactantius (c.303-320/325 A.D.) says not to flatter others. </w:t>
      </w:r>
      <w:r w:rsidRPr="00B2347F">
        <w:rPr>
          <w:i/>
        </w:rPr>
        <w:t>Epitome of the Divine Institutes</w:t>
      </w:r>
      <w:r w:rsidRPr="00B2347F">
        <w:t xml:space="preserve"> ch.47 p.241.</w:t>
      </w:r>
    </w:p>
    <w:p w14:paraId="1E711150" w14:textId="77777777" w:rsidR="00F27A72" w:rsidRPr="00B2347F" w:rsidRDefault="00F27A72" w:rsidP="00F27A72">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(implied) </w:t>
      </w:r>
      <w:r>
        <w:t>“</w:t>
      </w:r>
      <w:r w:rsidRPr="00B2347F">
        <w:t>and on account of which they have been expelled by us, they do not at all confess to them, but they either pass them over in silence, or throwing a veil over them, by feigned words and writings they deceive them. Concealing, therefore, their pestilent doctrine by their specious and flattering discourse, they circumvent the more simple-minded and such as are open to fraud, nor do they spare in the meanwhile to traduce our piety to all.</w:t>
      </w:r>
      <w:r>
        <w:t>”</w:t>
      </w:r>
      <w:r w:rsidRPr="00B2347F">
        <w:t xml:space="preserve"> </w:t>
      </w:r>
      <w:r w:rsidRPr="00B2347F">
        <w:rPr>
          <w:i/>
        </w:rPr>
        <w:t>Epistles on the Arian Heresy</w:t>
      </w:r>
      <w:r w:rsidRPr="00B2347F">
        <w:t xml:space="preserve"> Epistle 1 ch.2 p.292</w:t>
      </w:r>
    </w:p>
    <w:p w14:paraId="72B1D957" w14:textId="77777777" w:rsidR="00F27A72" w:rsidRPr="00B2347F" w:rsidRDefault="00F27A72" w:rsidP="00F27A72"/>
    <w:p w14:paraId="2BEBD00C" w14:textId="77777777" w:rsidR="00F27A72" w:rsidRPr="00B2347F" w:rsidRDefault="00F27A72" w:rsidP="00F27A72">
      <w:pPr>
        <w:rPr>
          <w:b/>
          <w:u w:val="single"/>
        </w:rPr>
      </w:pPr>
      <w:r w:rsidRPr="00B2347F">
        <w:rPr>
          <w:b/>
          <w:u w:val="single"/>
        </w:rPr>
        <w:t>Among heretics</w:t>
      </w:r>
    </w:p>
    <w:p w14:paraId="10993680" w14:textId="77777777" w:rsidR="00F27A72" w:rsidRPr="00B2347F" w:rsidRDefault="00F27A72" w:rsidP="00F27A72">
      <w:pPr>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(implied) </w:t>
      </w:r>
      <w:r>
        <w:rPr>
          <w:szCs w:val="24"/>
        </w:rPr>
        <w:t>“</w:t>
      </w:r>
      <w:r w:rsidRPr="00B2347F">
        <w:rPr>
          <w:rFonts w:cs="Consolas"/>
          <w:szCs w:val="24"/>
          <w:highlight w:val="white"/>
        </w:rPr>
        <w:t>It would better become them, moreover, not to pay court to kings unbidden, nor to flatter men at the head of affairs, but to wait till the great ones come to them.</w:t>
      </w:r>
      <w:r>
        <w:rPr>
          <w:szCs w:val="24"/>
        </w:rPr>
        <w:t>”</w:t>
      </w:r>
      <w:r w:rsidRPr="00B2347F">
        <w:rPr>
          <w:szCs w:val="24"/>
        </w:rPr>
        <w:t xml:space="preserve"> </w:t>
      </w:r>
      <w:r w:rsidRPr="00B2347F">
        <w:rPr>
          <w:i/>
          <w:szCs w:val="24"/>
        </w:rPr>
        <w:t>Address of Tatian to the Greeks</w:t>
      </w:r>
      <w:r w:rsidRPr="00B2347F">
        <w:rPr>
          <w:szCs w:val="24"/>
        </w:rPr>
        <w:t xml:space="preserve"> ch.3 p.66</w:t>
      </w:r>
    </w:p>
    <w:p w14:paraId="60CC93AE" w14:textId="77777777" w:rsidR="00F27A72" w:rsidRPr="00B2347F" w:rsidRDefault="00F27A72" w:rsidP="00F27A72"/>
    <w:p w14:paraId="234A697B" w14:textId="4B2DD9F1" w:rsidR="00956432" w:rsidRPr="00B2347F" w:rsidRDefault="00956432" w:rsidP="00956432">
      <w:pPr>
        <w:pStyle w:val="Heading2"/>
      </w:pPr>
      <w:bookmarkStart w:id="930" w:name="_Toc58618073"/>
      <w:bookmarkStart w:id="931" w:name="_Toc62979504"/>
      <w:bookmarkStart w:id="932" w:name="_Toc161729605"/>
      <w:r>
        <w:t>Sp</w:t>
      </w:r>
      <w:r w:rsidR="00A701EB">
        <w:t>8</w:t>
      </w:r>
      <w:r w:rsidRPr="00B2347F">
        <w:t>. Slandering people is bad</w:t>
      </w:r>
      <w:bookmarkEnd w:id="930"/>
      <w:bookmarkEnd w:id="931"/>
      <w:bookmarkEnd w:id="932"/>
    </w:p>
    <w:p w14:paraId="78BD6367" w14:textId="77777777" w:rsidR="00956432" w:rsidRDefault="00956432" w:rsidP="00956432"/>
    <w:p w14:paraId="149B70D0" w14:textId="33143FF3" w:rsidR="00F0629B" w:rsidRPr="00BC3486" w:rsidRDefault="00F0629B" w:rsidP="00F0629B">
      <w:pPr>
        <w:ind w:left="288" w:hanging="288"/>
        <w:rPr>
          <w:szCs w:val="24"/>
        </w:rPr>
      </w:pPr>
      <w:r>
        <w:rPr>
          <w:szCs w:val="24"/>
        </w:rPr>
        <w:t xml:space="preserve">Leviticus 19:16; </w:t>
      </w:r>
      <w:r w:rsidRPr="00BC3486">
        <w:rPr>
          <w:szCs w:val="24"/>
        </w:rPr>
        <w:t>Ps</w:t>
      </w:r>
      <w:r>
        <w:rPr>
          <w:szCs w:val="24"/>
        </w:rPr>
        <w:t>alm</w:t>
      </w:r>
      <w:r w:rsidRPr="00BC3486">
        <w:rPr>
          <w:szCs w:val="24"/>
        </w:rPr>
        <w:t xml:space="preserve"> 15:3; </w:t>
      </w:r>
      <w:r>
        <w:rPr>
          <w:szCs w:val="24"/>
        </w:rPr>
        <w:t xml:space="preserve">31:13; 38:20; 41:6; </w:t>
      </w:r>
      <w:r w:rsidRPr="00BC3486">
        <w:rPr>
          <w:szCs w:val="24"/>
        </w:rPr>
        <w:t>Pr</w:t>
      </w:r>
      <w:r>
        <w:rPr>
          <w:szCs w:val="24"/>
        </w:rPr>
        <w:t>overbs</w:t>
      </w:r>
      <w:r w:rsidRPr="00BC3486">
        <w:rPr>
          <w:szCs w:val="24"/>
        </w:rPr>
        <w:t xml:space="preserve"> 10:18</w:t>
      </w:r>
      <w:r w:rsidR="00FC1C8B">
        <w:rPr>
          <w:szCs w:val="24"/>
        </w:rPr>
        <w:t>f</w:t>
      </w:r>
      <w:r w:rsidRPr="00BC3486">
        <w:rPr>
          <w:szCs w:val="24"/>
        </w:rPr>
        <w:t xml:space="preserve">; </w:t>
      </w:r>
      <w:r>
        <w:rPr>
          <w:szCs w:val="24"/>
        </w:rPr>
        <w:t xml:space="preserve">30:10; Jeremiah 6:28; Ezekiel 36:3; </w:t>
      </w:r>
      <w:r w:rsidRPr="00BC3486">
        <w:rPr>
          <w:szCs w:val="24"/>
        </w:rPr>
        <w:t>M</w:t>
      </w:r>
      <w:r>
        <w:rPr>
          <w:szCs w:val="24"/>
        </w:rPr>
        <w:t>atthew</w:t>
      </w:r>
      <w:r w:rsidRPr="00BC3486">
        <w:rPr>
          <w:szCs w:val="24"/>
        </w:rPr>
        <w:t xml:space="preserve"> 15:19; </w:t>
      </w:r>
      <w:r>
        <w:rPr>
          <w:szCs w:val="24"/>
        </w:rPr>
        <w:t xml:space="preserve">Mark 7:22; 2 Corinthians 12:31; </w:t>
      </w:r>
      <w:r w:rsidRPr="00BC3486">
        <w:rPr>
          <w:szCs w:val="24"/>
        </w:rPr>
        <w:t>Eph</w:t>
      </w:r>
      <w:r>
        <w:rPr>
          <w:szCs w:val="24"/>
        </w:rPr>
        <w:t>esians</w:t>
      </w:r>
      <w:r w:rsidRPr="00BC3486">
        <w:rPr>
          <w:szCs w:val="24"/>
        </w:rPr>
        <w:t xml:space="preserve"> 4:31</w:t>
      </w:r>
      <w:r>
        <w:rPr>
          <w:szCs w:val="24"/>
        </w:rPr>
        <w:t>; Colossians 3:8; Titus 3:2; James 4:11; 1 Peter 2:1</w:t>
      </w:r>
    </w:p>
    <w:p w14:paraId="2A43A1EC" w14:textId="77777777" w:rsidR="00F0629B" w:rsidRPr="00B2347F" w:rsidRDefault="00F0629B" w:rsidP="00956432"/>
    <w:p w14:paraId="7FA7A3B6" w14:textId="77777777" w:rsidR="00956432" w:rsidRPr="00B2347F" w:rsidRDefault="00956432" w:rsidP="0095643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t>“</w:t>
      </w:r>
      <w:r w:rsidRPr="00B2347F">
        <w:rPr>
          <w:highlight w:val="white"/>
        </w:rPr>
        <w:t xml:space="preserve">Thou </w:t>
      </w:r>
      <w:proofErr w:type="spellStart"/>
      <w:r w:rsidRPr="00B2347F">
        <w:rPr>
          <w:highlight w:val="white"/>
        </w:rPr>
        <w:t>sittest</w:t>
      </w:r>
      <w:proofErr w:type="spellEnd"/>
      <w:r w:rsidRPr="00B2347F">
        <w:rPr>
          <w:highlight w:val="white"/>
        </w:rPr>
        <w:t xml:space="preserve">, and </w:t>
      </w:r>
      <w:proofErr w:type="spellStart"/>
      <w:r w:rsidRPr="00B2347F">
        <w:rPr>
          <w:highlight w:val="white"/>
        </w:rPr>
        <w:t>speakest</w:t>
      </w:r>
      <w:proofErr w:type="spellEnd"/>
      <w:r w:rsidRPr="00B2347F">
        <w:rPr>
          <w:highlight w:val="white"/>
        </w:rPr>
        <w:t xml:space="preserve"> against thy brother; thou </w:t>
      </w:r>
      <w:proofErr w:type="spellStart"/>
      <w:r w:rsidRPr="00B2347F">
        <w:rPr>
          <w:highlight w:val="white"/>
        </w:rPr>
        <w:t>slanderest</w:t>
      </w:r>
      <w:proofErr w:type="spellEnd"/>
      <w:r>
        <w:t>”</w:t>
      </w:r>
      <w:r w:rsidRPr="00B2347F">
        <w:t xml:space="preserve"> </w:t>
      </w:r>
      <w:r w:rsidRPr="00B2347F">
        <w:rPr>
          <w:i/>
        </w:rPr>
        <w:t>1 Clement</w:t>
      </w:r>
      <w:r w:rsidRPr="00B2347F">
        <w:t xml:space="preserve"> ch.35 p.14. See also vol.9 ch.35.</w:t>
      </w:r>
    </w:p>
    <w:p w14:paraId="5D407A2C" w14:textId="77777777" w:rsidR="00956432" w:rsidRPr="00B2347F" w:rsidRDefault="00956432" w:rsidP="00956432">
      <w:pPr>
        <w:autoSpaceDE w:val="0"/>
        <w:autoSpaceDN w:val="0"/>
        <w:adjustRightInd w:val="0"/>
        <w:ind w:left="288" w:hanging="288"/>
        <w:rPr>
          <w:szCs w:val="24"/>
        </w:rPr>
      </w:pPr>
      <w:r w:rsidRPr="00B2347F">
        <w:rPr>
          <w:b/>
          <w:szCs w:val="24"/>
        </w:rPr>
        <w:t>Polycarp</w:t>
      </w:r>
      <w:r w:rsidRPr="00B2347F">
        <w:rPr>
          <w:szCs w:val="24"/>
        </w:rPr>
        <w:t xml:space="preserve"> (100-155 A.D.) </w:t>
      </w:r>
      <w:r>
        <w:rPr>
          <w:szCs w:val="24"/>
        </w:rPr>
        <w:t>“</w:t>
      </w:r>
      <w:r w:rsidRPr="00B2347F">
        <w:rPr>
          <w:rFonts w:cs="Consolas"/>
          <w:szCs w:val="24"/>
          <w:highlight w:val="white"/>
        </w:rPr>
        <w:t>Teach the widows to be discreet as respects the faith of the Lord, praying continually for all, being far from all slandering, evil-speaking, false-witnessing, love of money, and every kind of evil; knowing that they are the altar of God, that He clearly perceives all things, and that nothing is hid from Him, neither reasonings, nor reflections, nor any one of the secret things of the heart.</w:t>
      </w:r>
      <w:r>
        <w:rPr>
          <w:szCs w:val="24"/>
        </w:rPr>
        <w:t>”</w:t>
      </w:r>
      <w:r w:rsidRPr="00B2347F">
        <w:rPr>
          <w:szCs w:val="24"/>
        </w:rPr>
        <w:t xml:space="preserve"> </w:t>
      </w:r>
      <w:r w:rsidRPr="00B2347F">
        <w:rPr>
          <w:i/>
          <w:szCs w:val="24"/>
        </w:rPr>
        <w:t>Epistle of Polycarp to the Philippians</w:t>
      </w:r>
      <w:r w:rsidRPr="00B2347F">
        <w:rPr>
          <w:szCs w:val="24"/>
        </w:rPr>
        <w:t xml:space="preserve"> ch.4 p.34 </w:t>
      </w:r>
    </w:p>
    <w:p w14:paraId="0D9BC9F9" w14:textId="77777777" w:rsidR="00956432" w:rsidRPr="00B2347F" w:rsidRDefault="00956432" w:rsidP="0095643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2C9FFCB9" w14:textId="77777777" w:rsidR="00956432" w:rsidRPr="00B2347F" w:rsidRDefault="00956432" w:rsidP="00956432">
      <w:pPr>
        <w:ind w:left="288" w:hanging="288"/>
      </w:pPr>
      <w:r w:rsidRPr="00B2347F">
        <w:rPr>
          <w:b/>
        </w:rPr>
        <w:t>Justin Martyr</w:t>
      </w:r>
      <w:r w:rsidRPr="00B2347F">
        <w:t xml:space="preserve"> (c.138-165 A.D.) </w:t>
      </w:r>
      <w:r>
        <w:t>“</w:t>
      </w:r>
      <w:r w:rsidRPr="00B2347F">
        <w:rPr>
          <w:highlight w:val="white"/>
        </w:rPr>
        <w:t xml:space="preserve">against thy brother; thou </w:t>
      </w:r>
      <w:proofErr w:type="spellStart"/>
      <w:r w:rsidRPr="00B2347F">
        <w:rPr>
          <w:highlight w:val="white"/>
        </w:rPr>
        <w:t>slanderest</w:t>
      </w:r>
      <w:proofErr w:type="spellEnd"/>
      <w:r w:rsidRPr="00B2347F">
        <w:rPr>
          <w:highlight w:val="white"/>
        </w:rPr>
        <w:t xml:space="preserve"> thine own mother</w:t>
      </w:r>
      <w:r w:rsidR="00DE7390">
        <w:t>’</w:t>
      </w:r>
      <w:r w:rsidRPr="00B2347F">
        <w:rPr>
          <w:highlight w:val="white"/>
        </w:rPr>
        <w:t>s son.</w:t>
      </w:r>
      <w:r>
        <w:rPr>
          <w:highlight w:val="white"/>
        </w:rPr>
        <w:t>”</w:t>
      </w:r>
      <w:r w:rsidRPr="00B2347F">
        <w:rPr>
          <w:highlight w:val="white"/>
        </w:rPr>
        <w:t xml:space="preserve"> </w:t>
      </w:r>
      <w:r w:rsidRPr="00B2347F">
        <w:rPr>
          <w:i/>
        </w:rPr>
        <w:t>Dialogue with Trypho, a Jew</w:t>
      </w:r>
      <w:r w:rsidRPr="00B2347F">
        <w:t xml:space="preserve"> ch.22 p.205</w:t>
      </w:r>
    </w:p>
    <w:p w14:paraId="10AEFF94" w14:textId="77777777" w:rsidR="00956432" w:rsidRPr="00B2347F" w:rsidRDefault="00956432" w:rsidP="00956432">
      <w:pPr>
        <w:autoSpaceDE w:val="0"/>
        <w:autoSpaceDN w:val="0"/>
        <w:adjustRightInd w:val="0"/>
        <w:ind w:left="288" w:hanging="288"/>
        <w:rPr>
          <w:highlight w:val="white"/>
        </w:rPr>
      </w:pPr>
      <w:r w:rsidRPr="00B2347F">
        <w:rPr>
          <w:b/>
          <w:highlight w:val="white"/>
        </w:rPr>
        <w:t xml:space="preserve">Melito of </w:t>
      </w:r>
      <w:smartTag w:uri="urn:schemas-microsoft-com:office:smarttags" w:element="City">
        <w:smartTag w:uri="urn:schemas-microsoft-com:office:smarttags" w:element="place">
          <w:r w:rsidRPr="00B2347F">
            <w:rPr>
              <w:b/>
              <w:highlight w:val="white"/>
            </w:rPr>
            <w:t>Sardis</w:t>
          </w:r>
        </w:smartTag>
      </w:smartTag>
      <w:r w:rsidRPr="00B2347F">
        <w:rPr>
          <w:highlight w:val="white"/>
        </w:rPr>
        <w:t xml:space="preserve"> (</w:t>
      </w:r>
      <w:r w:rsidRPr="00B2347F">
        <w:t>170-177/180 A.D.</w:t>
      </w:r>
      <w:r w:rsidRPr="00B2347F">
        <w:rPr>
          <w:highlight w:val="white"/>
        </w:rPr>
        <w:t xml:space="preserve">) </w:t>
      </w:r>
      <w:r>
        <w:rPr>
          <w:highlight w:val="white"/>
        </w:rPr>
        <w:t>“</w:t>
      </w:r>
      <w:r w:rsidRPr="00B2347F">
        <w:rPr>
          <w:highlight w:val="white"/>
        </w:rPr>
        <w:t>They, too, are the source from which it has happened that the lyin</w:t>
      </w:r>
      <w:r w:rsidRPr="00B2347F">
        <w:rPr>
          <w:szCs w:val="24"/>
          <w:highlight w:val="white"/>
        </w:rPr>
        <w:t>g slanders on</w:t>
      </w:r>
      <w:r>
        <w:rPr>
          <w:szCs w:val="24"/>
          <w:highlight w:val="white"/>
        </w:rPr>
        <w:t>”</w:t>
      </w:r>
      <w:r w:rsidRPr="00B2347F">
        <w:rPr>
          <w:szCs w:val="24"/>
          <w:highlight w:val="white"/>
        </w:rPr>
        <w:t xml:space="preserve"> fragment 2 </w:t>
      </w:r>
      <w:r w:rsidRPr="00B2347F">
        <w:rPr>
          <w:rFonts w:cs="Consolas"/>
          <w:szCs w:val="24"/>
          <w:highlight w:val="white"/>
        </w:rPr>
        <w:t>From the apology addressed to Marcus Aurelius Antoninus p.759</w:t>
      </w:r>
    </w:p>
    <w:p w14:paraId="248F975A" w14:textId="77777777" w:rsidR="00956432" w:rsidRPr="00B2347F" w:rsidRDefault="00956432" w:rsidP="00956432">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do not be a slanderer. </w:t>
      </w:r>
      <w:r w:rsidRPr="00B2347F">
        <w:rPr>
          <w:i/>
        </w:rPr>
        <w:t>Theophilus to Autolycus</w:t>
      </w:r>
      <w:r w:rsidRPr="00B2347F">
        <w:t xml:space="preserve"> book 1 ch.2 p.89</w:t>
      </w:r>
    </w:p>
    <w:p w14:paraId="33AE0F38" w14:textId="77777777" w:rsidR="00956432" w:rsidRDefault="00956432" w:rsidP="0095643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should be of godly behaviour, should not be slanderers, not enslaved to much</w:t>
      </w:r>
      <w:r>
        <w:t>”</w:t>
      </w:r>
      <w:r w:rsidRPr="00B2347F">
        <w:t xml:space="preserve"> </w:t>
      </w:r>
      <w:r w:rsidRPr="00B2347F">
        <w:rPr>
          <w:i/>
        </w:rPr>
        <w:t>Stromata</w:t>
      </w:r>
      <w:r w:rsidRPr="00B2347F">
        <w:t xml:space="preserve"> book 4 ch.20 p.432</w:t>
      </w:r>
      <w:r w:rsidR="00E115BB">
        <w:t>.</w:t>
      </w:r>
    </w:p>
    <w:p w14:paraId="378AA1AC" w14:textId="77777777" w:rsidR="00E115BB" w:rsidRPr="00E115BB" w:rsidRDefault="00E115BB" w:rsidP="00E115BB">
      <w:pPr>
        <w:autoSpaceDE w:val="0"/>
        <w:autoSpaceDN w:val="0"/>
        <w:adjustRightInd w:val="0"/>
        <w:ind w:left="288" w:hanging="288"/>
        <w:rPr>
          <w:szCs w:val="24"/>
        </w:rPr>
      </w:pPr>
      <w:r w:rsidRPr="00E115BB">
        <w:rPr>
          <w:szCs w:val="24"/>
        </w:rPr>
        <w:t>Clemen</w:t>
      </w:r>
      <w:r>
        <w:rPr>
          <w:szCs w:val="24"/>
        </w:rPr>
        <w:t>t</w:t>
      </w:r>
      <w:r w:rsidRPr="00E115BB">
        <w:rPr>
          <w:szCs w:val="24"/>
        </w:rPr>
        <w:t xml:space="preserve"> of </w:t>
      </w:r>
      <w:smartTag w:uri="urn:schemas-microsoft-com:office:smarttags" w:element="City">
        <w:smartTag w:uri="urn:schemas-microsoft-com:office:smarttags" w:element="place">
          <w:r w:rsidRPr="00E115BB">
            <w:rPr>
              <w:szCs w:val="24"/>
            </w:rPr>
            <w:t>Alexandria</w:t>
          </w:r>
        </w:smartTag>
      </w:smartTag>
      <w:r w:rsidRPr="00E115BB">
        <w:rPr>
          <w:szCs w:val="24"/>
        </w:rPr>
        <w:t xml:space="preserve"> (193-2</w:t>
      </w:r>
      <w:r>
        <w:rPr>
          <w:szCs w:val="24"/>
        </w:rPr>
        <w:t>17/220</w:t>
      </w:r>
      <w:r w:rsidRPr="00E115BB">
        <w:rPr>
          <w:szCs w:val="24"/>
        </w:rPr>
        <w:t xml:space="preserve"> A.D.) “</w:t>
      </w:r>
      <w:r w:rsidRPr="00E115BB">
        <w:rPr>
          <w:rFonts w:cs="Consolas"/>
          <w:szCs w:val="24"/>
          <w:highlight w:val="white"/>
        </w:rPr>
        <w:t>And let not men, therefore, spend their time in barbers</w:t>
      </w:r>
      <w:r w:rsidR="00DE7390">
        <w:rPr>
          <w:rFonts w:cs="Consolas"/>
          <w:szCs w:val="24"/>
          <w:highlight w:val="white"/>
        </w:rPr>
        <w:t>’</w:t>
      </w:r>
      <w:r w:rsidRPr="00E115BB">
        <w:rPr>
          <w:rFonts w:cs="Consolas"/>
          <w:szCs w:val="24"/>
          <w:highlight w:val="white"/>
        </w:rPr>
        <w:t xml:space="preserve"> shops and taverns, babbling nonsense; and let them give up hunting for the women who sit near, and ceaselessly talking slander against many to raise a laugh.</w:t>
      </w:r>
      <w:r w:rsidRPr="00E115BB">
        <w:rPr>
          <w:szCs w:val="24"/>
        </w:rPr>
        <w:t xml:space="preserve">” </w:t>
      </w:r>
      <w:r>
        <w:rPr>
          <w:i/>
          <w:szCs w:val="24"/>
        </w:rPr>
        <w:t>The Instructor</w:t>
      </w:r>
      <w:r w:rsidRPr="00E115BB">
        <w:rPr>
          <w:szCs w:val="24"/>
        </w:rPr>
        <w:t xml:space="preserve"> </w:t>
      </w:r>
      <w:r>
        <w:rPr>
          <w:szCs w:val="24"/>
        </w:rPr>
        <w:t>book 3 ch.11 p.289</w:t>
      </w:r>
    </w:p>
    <w:p w14:paraId="5C692484" w14:textId="2B2BD4D5" w:rsidR="00956432" w:rsidRPr="00B2347F" w:rsidRDefault="00956432" w:rsidP="00956432">
      <w:pPr>
        <w:ind w:left="288" w:hanging="288"/>
      </w:pPr>
      <w:r w:rsidRPr="00B2347F">
        <w:t xml:space="preserve">Tertullian (207/208 A.D.) (partial, </w:t>
      </w:r>
      <w:r w:rsidR="00E15F8C" w:rsidRPr="00B2347F">
        <w:t>Jesus, not</w:t>
      </w:r>
      <w:r w:rsidRPr="00B2347F">
        <w:t xml:space="preserve"> just people) </w:t>
      </w:r>
      <w:r>
        <w:t>“</w:t>
      </w:r>
      <w:r w:rsidRPr="00B2347F">
        <w:t>However, that you may not slander His patience, nor fasten on Him any charge of dissimulation, nor deny Him to be the Son of David,</w:t>
      </w:r>
      <w:r>
        <w:t>”</w:t>
      </w:r>
      <w:r w:rsidRPr="00B2347F">
        <w:t xml:space="preserve"> </w:t>
      </w:r>
      <w:r w:rsidRPr="00B2347F">
        <w:rPr>
          <w:i/>
        </w:rPr>
        <w:t>Five Books Against Marcion</w:t>
      </w:r>
      <w:r w:rsidRPr="00B2347F">
        <w:t xml:space="preserve"> book 4 ch.36 p.411</w:t>
      </w:r>
    </w:p>
    <w:p w14:paraId="48AABE69" w14:textId="77777777" w:rsidR="00956432" w:rsidRPr="00B2347F" w:rsidRDefault="00956432" w:rsidP="00956432">
      <w:pPr>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And he habituates himself to a very cynical mode of life, and almost in nothing differs from Marcion, as appertaining both to his slanders, and the regulations enacted concerning marriage.</w:t>
      </w:r>
      <w:r>
        <w:rPr>
          <w:szCs w:val="24"/>
        </w:rPr>
        <w:t>”</w:t>
      </w:r>
      <w:r w:rsidRPr="00B2347F">
        <w:rPr>
          <w:szCs w:val="24"/>
        </w:rPr>
        <w:t xml:space="preserve"> </w:t>
      </w:r>
      <w:r w:rsidRPr="00B2347F">
        <w:rPr>
          <w:i/>
          <w:szCs w:val="24"/>
        </w:rPr>
        <w:t>Refutation of All Heresies</w:t>
      </w:r>
      <w:r w:rsidRPr="00B2347F">
        <w:rPr>
          <w:szCs w:val="24"/>
        </w:rPr>
        <w:t xml:space="preserve"> book 10 ch.14 p.146</w:t>
      </w:r>
    </w:p>
    <w:p w14:paraId="59578F8B" w14:textId="77777777" w:rsidR="00956432" w:rsidRPr="00B2347F" w:rsidRDefault="00956432" w:rsidP="00956432">
      <w:pPr>
        <w:ind w:left="288" w:hanging="288"/>
      </w:pPr>
      <w:r w:rsidRPr="00B2347F">
        <w:rPr>
          <w:b/>
        </w:rPr>
        <w:t>Origen</w:t>
      </w:r>
      <w:r w:rsidRPr="00B2347F">
        <w:t xml:space="preserve"> (225-253/254 A.D.) </w:t>
      </w:r>
      <w:r>
        <w:t>“</w:t>
      </w:r>
      <w:r w:rsidRPr="00B2347F">
        <w:rPr>
          <w:highlight w:val="white"/>
        </w:rPr>
        <w:t>observe no order, but angry and vindictive men slander those whom they hate, as</w:t>
      </w:r>
      <w:r>
        <w:t>”</w:t>
      </w:r>
      <w:r w:rsidRPr="00B2347F">
        <w:t xml:space="preserve"> </w:t>
      </w:r>
      <w:r w:rsidRPr="00B2347F">
        <w:rPr>
          <w:i/>
        </w:rPr>
        <w:t>Origen Against Celsus</w:t>
      </w:r>
      <w:r w:rsidRPr="00B2347F">
        <w:t xml:space="preserve"> book 1 ch.40 p.413</w:t>
      </w:r>
    </w:p>
    <w:p w14:paraId="0F2AB9B1" w14:textId="77777777" w:rsidR="00956432" w:rsidRPr="00B2347F" w:rsidRDefault="00956432" w:rsidP="0095643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Thou satest and </w:t>
      </w:r>
      <w:proofErr w:type="spellStart"/>
      <w:r w:rsidRPr="00B2347F">
        <w:rPr>
          <w:highlight w:val="white"/>
        </w:rPr>
        <w:t>spakest</w:t>
      </w:r>
      <w:proofErr w:type="spellEnd"/>
      <w:r w:rsidRPr="00B2347F">
        <w:rPr>
          <w:highlight w:val="white"/>
        </w:rPr>
        <w:t xml:space="preserve"> against thy brother, and </w:t>
      </w:r>
      <w:proofErr w:type="spellStart"/>
      <w:r w:rsidRPr="00B2347F">
        <w:rPr>
          <w:highlight w:val="white"/>
        </w:rPr>
        <w:t>slanderedst</w:t>
      </w:r>
      <w:proofErr w:type="spellEnd"/>
      <w:r w:rsidRPr="00B2347F">
        <w:rPr>
          <w:highlight w:val="white"/>
        </w:rPr>
        <w:t xml:space="preserve"> thine own mother</w:t>
      </w:r>
      <w:r w:rsidR="00DE7390">
        <w:t>’</w:t>
      </w:r>
      <w:r w:rsidRPr="00B2347F">
        <w:rPr>
          <w:highlight w:val="white"/>
        </w:rPr>
        <w:t>s</w:t>
      </w:r>
      <w:r>
        <w:t>”</w:t>
      </w:r>
      <w:r w:rsidRPr="00B2347F">
        <w:t xml:space="preserve"> </w:t>
      </w:r>
      <w:r w:rsidRPr="00B2347F">
        <w:rPr>
          <w:i/>
        </w:rPr>
        <w:t>Epistles of Cyprian</w:t>
      </w:r>
      <w:r w:rsidRPr="00B2347F">
        <w:t xml:space="preserve"> Letter 41 ch.320</w:t>
      </w:r>
    </w:p>
    <w:p w14:paraId="752267E1" w14:textId="77777777" w:rsidR="00956432" w:rsidRPr="00B2347F" w:rsidRDefault="00956432" w:rsidP="00956432">
      <w:pPr>
        <w:ind w:left="288" w:hanging="288"/>
      </w:pPr>
      <w:r w:rsidRPr="00B2347F">
        <w:rPr>
          <w:b/>
        </w:rPr>
        <w:t>Methodius</w:t>
      </w:r>
      <w:r w:rsidRPr="00B2347F">
        <w:t xml:space="preserve"> (270-311/312 A.D.) </w:t>
      </w:r>
      <w:r>
        <w:t>“</w:t>
      </w:r>
      <w:r w:rsidRPr="00B2347F">
        <w:rPr>
          <w:highlight w:val="white"/>
        </w:rPr>
        <w:t>If I shut my ears against detraction and slanders, and open</w:t>
      </w:r>
      <w:r w:rsidRPr="00B2347F">
        <w:t xml:space="preserve"> them to the word of God,…</w:t>
      </w:r>
      <w:r>
        <w:t>”</w:t>
      </w:r>
      <w:r w:rsidRPr="00B2347F">
        <w:t xml:space="preserve"> </w:t>
      </w:r>
      <w:r w:rsidRPr="00B2347F">
        <w:rPr>
          <w:i/>
        </w:rPr>
        <w:t>Banquet of the Ten Virgins</w:t>
      </w:r>
      <w:r w:rsidRPr="00B2347F">
        <w:t xml:space="preserve"> discourse 5 ch.4 p.327</w:t>
      </w:r>
    </w:p>
    <w:p w14:paraId="43F825DD" w14:textId="77777777" w:rsidR="00956432" w:rsidRPr="00B2347F" w:rsidRDefault="00956432" w:rsidP="00956432">
      <w:pPr>
        <w:ind w:left="288" w:hanging="288"/>
      </w:pPr>
      <w:r w:rsidRPr="00B2347F">
        <w:rPr>
          <w:b/>
        </w:rPr>
        <w:t>Pamphilus</w:t>
      </w:r>
      <w:r w:rsidRPr="00B2347F">
        <w:t xml:space="preserve"> (martyred 309 A.D.) </w:t>
      </w:r>
      <w:r>
        <w:t>“</w:t>
      </w:r>
      <w:r w:rsidRPr="00B2347F">
        <w:rPr>
          <w:highlight w:val="white"/>
        </w:rPr>
        <w:t>The rising and slanderous information of the Jews against Stephen, and</w:t>
      </w:r>
      <w:r w:rsidRPr="00B2347F">
        <w:t xml:space="preserve"> his address …</w:t>
      </w:r>
      <w:r>
        <w:t>”</w:t>
      </w:r>
      <w:r w:rsidRPr="00B2347F">
        <w:rPr>
          <w:i/>
        </w:rPr>
        <w:t>An Exposition of the Chapters of the Acts of the Apostles</w:t>
      </w:r>
      <w:r w:rsidRPr="00B2347F">
        <w:t xml:space="preserve"> section H p.166</w:t>
      </w:r>
    </w:p>
    <w:p w14:paraId="21D16455" w14:textId="77777777" w:rsidR="00956432" w:rsidRPr="00B2347F" w:rsidRDefault="00956432" w:rsidP="00956432">
      <w:pPr>
        <w:autoSpaceDE w:val="0"/>
        <w:autoSpaceDN w:val="0"/>
        <w:adjustRightInd w:val="0"/>
        <w:ind w:left="288" w:hanging="288"/>
        <w:rPr>
          <w:szCs w:val="24"/>
          <w:highlight w:val="white"/>
        </w:rPr>
      </w:pPr>
      <w:r w:rsidRPr="00B2347F">
        <w:rPr>
          <w:b/>
          <w:szCs w:val="24"/>
          <w:highlight w:val="white"/>
        </w:rPr>
        <w:t xml:space="preserve">Peter of </w:t>
      </w:r>
      <w:smartTag w:uri="urn:schemas-microsoft-com:office:smarttags" w:element="City">
        <w:smartTag w:uri="urn:schemas-microsoft-com:office:smarttags" w:element="place">
          <w:r w:rsidRPr="00B2347F">
            <w:rPr>
              <w:b/>
              <w:szCs w:val="24"/>
              <w:highlight w:val="white"/>
            </w:rPr>
            <w:t>Alexandria</w:t>
          </w:r>
        </w:smartTag>
      </w:smartTag>
      <w:r w:rsidRPr="00B2347F">
        <w:rPr>
          <w:szCs w:val="24"/>
          <w:highlight w:val="white"/>
        </w:rPr>
        <w:t xml:space="preserve"> (</w:t>
      </w:r>
      <w:r w:rsidRPr="00B2347F">
        <w:rPr>
          <w:szCs w:val="24"/>
        </w:rPr>
        <w:t>306,285-311 A.D.</w:t>
      </w:r>
      <w:r w:rsidRPr="00B2347F">
        <w:rPr>
          <w:szCs w:val="24"/>
          <w:highlight w:val="white"/>
        </w:rPr>
        <w:t xml:space="preserve">) </w:t>
      </w:r>
      <w:r>
        <w:rPr>
          <w:szCs w:val="24"/>
          <w:highlight w:val="white"/>
        </w:rPr>
        <w:t>“</w:t>
      </w:r>
      <w:r w:rsidRPr="00B2347F">
        <w:rPr>
          <w:rFonts w:cs="Consolas"/>
          <w:szCs w:val="24"/>
          <w:highlight w:val="white"/>
        </w:rPr>
        <w:t xml:space="preserve">But thou </w:t>
      </w:r>
      <w:proofErr w:type="spellStart"/>
      <w:r w:rsidRPr="00B2347F">
        <w:rPr>
          <w:rFonts w:cs="Consolas"/>
          <w:szCs w:val="24"/>
          <w:highlight w:val="white"/>
        </w:rPr>
        <w:t>oughtest</w:t>
      </w:r>
      <w:proofErr w:type="spellEnd"/>
      <w:r w:rsidRPr="00B2347F">
        <w:rPr>
          <w:rFonts w:cs="Consolas"/>
          <w:szCs w:val="24"/>
          <w:highlight w:val="white"/>
        </w:rPr>
        <w:t xml:space="preserve"> rather to have pursued a safer and more auspicious course, and not to have mitten rashly and slanderously, that they seem from the beginning, and always, to have been in error about the Passover, which you cannot prove, whatever charge you may wish to bring against those who, at the present time, have erred with a grievous wandering, having fallen away from the commandment of the law concerning the Passover and other things.</w:t>
      </w:r>
      <w:r>
        <w:rPr>
          <w:szCs w:val="24"/>
          <w:highlight w:val="white"/>
        </w:rPr>
        <w:t>”</w:t>
      </w:r>
      <w:r w:rsidRPr="00B2347F">
        <w:rPr>
          <w:szCs w:val="24"/>
          <w:highlight w:val="white"/>
        </w:rPr>
        <w:t xml:space="preserve"> </w:t>
      </w:r>
      <w:r w:rsidRPr="00B2347F">
        <w:rPr>
          <w:i/>
          <w:szCs w:val="24"/>
          <w:highlight w:val="white"/>
        </w:rPr>
        <w:t>On the Sojourning of Christ with Us</w:t>
      </w:r>
      <w:r w:rsidRPr="00B2347F">
        <w:rPr>
          <w:szCs w:val="24"/>
          <w:highlight w:val="white"/>
        </w:rPr>
        <w:t xml:space="preserve"> ch.6 p.282</w:t>
      </w:r>
    </w:p>
    <w:p w14:paraId="7902CA92" w14:textId="77777777" w:rsidR="00F0629B" w:rsidRPr="00B2347F" w:rsidRDefault="002A2570" w:rsidP="00F0629B">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F0629B" w:rsidRPr="00B2347F">
        <w:rPr>
          <w:highlight w:val="white"/>
        </w:rPr>
        <w:t xml:space="preserve"> (318 A.D.) </w:t>
      </w:r>
      <w:r w:rsidR="00F0629B">
        <w:rPr>
          <w:highlight w:val="white"/>
        </w:rPr>
        <w:t>“</w:t>
      </w:r>
      <w:r w:rsidR="00F0629B" w:rsidRPr="00B2347F">
        <w:rPr>
          <w:highlight w:val="white"/>
        </w:rPr>
        <w:t xml:space="preserve">But the audacity of men, having regard not to what is expedient and becoming, but to what is possible for it, began to do the contrary; whence, moving their hands to the contrary, it made them commit murder, and led away their hearing to disobedience, and their other members to adultery instead of to lawful procreation; and the tongue, instead of right speaking, to slander and insult and perjury; the hands again, to stealing and striking fellow-men; and the sense of smell to many sorts of lascivious </w:t>
      </w:r>
      <w:proofErr w:type="spellStart"/>
      <w:r w:rsidR="00F0629B" w:rsidRPr="00B2347F">
        <w:rPr>
          <w:highlight w:val="white"/>
        </w:rPr>
        <w:t>odours</w:t>
      </w:r>
      <w:proofErr w:type="spellEnd"/>
      <w:r w:rsidR="00F0629B" w:rsidRPr="00B2347F">
        <w:rPr>
          <w:highlight w:val="white"/>
        </w:rPr>
        <w:t>; the feet, to be swift to shed blood, and the belly to drunkenness and insatiable gluttony</w:t>
      </w:r>
      <w:r w:rsidR="00F0629B">
        <w:rPr>
          <w:highlight w:val="white"/>
        </w:rPr>
        <w:t>”</w:t>
      </w:r>
      <w:r w:rsidR="00F0629B" w:rsidRPr="00B2347F">
        <w:rPr>
          <w:highlight w:val="white"/>
        </w:rPr>
        <w:t xml:space="preserve"> </w:t>
      </w:r>
      <w:r w:rsidR="00F0629B" w:rsidRPr="00B2347F">
        <w:rPr>
          <w:i/>
          <w:highlight w:val="white"/>
        </w:rPr>
        <w:t>Against the Heathen</w:t>
      </w:r>
      <w:r w:rsidR="00F0629B" w:rsidRPr="00B2347F">
        <w:rPr>
          <w:highlight w:val="white"/>
        </w:rPr>
        <w:t xml:space="preserve"> ch.5.1 p.6</w:t>
      </w:r>
    </w:p>
    <w:p w14:paraId="7B223DFE" w14:textId="77777777" w:rsidR="00956432" w:rsidRPr="00B2347F" w:rsidRDefault="00956432" w:rsidP="00956432">
      <w:pPr>
        <w:autoSpaceDE w:val="0"/>
        <w:autoSpaceDN w:val="0"/>
        <w:adjustRightInd w:val="0"/>
        <w:ind w:left="288" w:hanging="288"/>
        <w:rPr>
          <w:highlight w:val="white"/>
        </w:rPr>
      </w:pPr>
    </w:p>
    <w:p w14:paraId="6BB13C52" w14:textId="77777777" w:rsidR="00956432" w:rsidRPr="00B2347F" w:rsidRDefault="00956432" w:rsidP="00956432">
      <w:pPr>
        <w:autoSpaceDE w:val="0"/>
        <w:autoSpaceDN w:val="0"/>
        <w:adjustRightInd w:val="0"/>
        <w:ind w:left="288" w:hanging="288"/>
        <w:rPr>
          <w:b/>
          <w:highlight w:val="white"/>
          <w:u w:val="single"/>
        </w:rPr>
      </w:pPr>
      <w:r w:rsidRPr="00B2347F">
        <w:rPr>
          <w:b/>
          <w:highlight w:val="white"/>
          <w:u w:val="single"/>
        </w:rPr>
        <w:t>Among corrupt or spurious works</w:t>
      </w:r>
    </w:p>
    <w:p w14:paraId="09640A28" w14:textId="77777777" w:rsidR="00956432" w:rsidRPr="00B2347F" w:rsidRDefault="00956432" w:rsidP="00956432">
      <w:pPr>
        <w:autoSpaceDE w:val="0"/>
        <w:autoSpaceDN w:val="0"/>
        <w:adjustRightInd w:val="0"/>
        <w:ind w:left="288" w:hanging="288"/>
        <w:rPr>
          <w:highlight w:val="white"/>
        </w:rPr>
      </w:pPr>
      <w:r w:rsidRPr="00B2347F">
        <w:rPr>
          <w:b/>
          <w:highlight w:val="white"/>
        </w:rPr>
        <w:t>pseudo-Justin Martyr</w:t>
      </w:r>
      <w:r w:rsidRPr="00B2347F">
        <w:rPr>
          <w:highlight w:val="white"/>
        </w:rPr>
        <w:t xml:space="preserve"> (</w:t>
      </w:r>
      <w:r w:rsidR="00175F09">
        <w:rPr>
          <w:highlight w:val="white"/>
        </w:rPr>
        <w:t>168-200</w:t>
      </w:r>
      <w:r w:rsidRPr="00B2347F">
        <w:rPr>
          <w:highlight w:val="white"/>
        </w:rPr>
        <w:t xml:space="preserve"> A.D.) (implied) </w:t>
      </w:r>
      <w:r>
        <w:rPr>
          <w:highlight w:val="white"/>
        </w:rPr>
        <w:t>“</w:t>
      </w:r>
      <w:r w:rsidRPr="00B2347F">
        <w:rPr>
          <w:highlight w:val="white"/>
        </w:rPr>
        <w:t>we should give occasion to those who wish to slander us to charge us with fraud,</w:t>
      </w:r>
      <w:r>
        <w:rPr>
          <w:highlight w:val="white"/>
        </w:rPr>
        <w:t>”</w:t>
      </w:r>
      <w:r w:rsidRPr="00B2347F">
        <w:rPr>
          <w:highlight w:val="white"/>
        </w:rPr>
        <w:t xml:space="preserve"> </w:t>
      </w:r>
      <w:r w:rsidRPr="00B2347F">
        <w:rPr>
          <w:i/>
          <w:highlight w:val="white"/>
        </w:rPr>
        <w:t>Hortatory Address to the Greeks</w:t>
      </w:r>
      <w:r w:rsidRPr="00B2347F">
        <w:rPr>
          <w:highlight w:val="white"/>
        </w:rPr>
        <w:t xml:space="preserve"> ch.13 p.279</w:t>
      </w:r>
    </w:p>
    <w:p w14:paraId="5DE65774" w14:textId="77777777" w:rsidR="00956432" w:rsidRPr="00B2347F" w:rsidRDefault="00956432" w:rsidP="00956432"/>
    <w:p w14:paraId="68B5DC72" w14:textId="77777777" w:rsidR="00956432" w:rsidRPr="00B2347F" w:rsidRDefault="00956432" w:rsidP="00956432">
      <w:pPr>
        <w:ind w:left="288" w:hanging="288"/>
        <w:rPr>
          <w:b/>
          <w:u w:val="single"/>
        </w:rPr>
      </w:pPr>
      <w:r w:rsidRPr="00B2347F">
        <w:rPr>
          <w:b/>
          <w:u w:val="single"/>
        </w:rPr>
        <w:t>Among heretics and spurious works</w:t>
      </w:r>
    </w:p>
    <w:p w14:paraId="23D7036B" w14:textId="77777777" w:rsidR="00956432" w:rsidRPr="00B2347F" w:rsidRDefault="00956432" w:rsidP="00956432">
      <w:pPr>
        <w:autoSpaceDE w:val="0"/>
        <w:autoSpaceDN w:val="0"/>
        <w:adjustRightInd w:val="0"/>
        <w:ind w:left="288" w:hanging="288"/>
        <w:rPr>
          <w:b/>
          <w:szCs w:val="24"/>
        </w:rPr>
      </w:pPr>
      <w:r w:rsidRPr="00B2347F">
        <w:t xml:space="preserve">Akhmin </w:t>
      </w:r>
      <w:r w:rsidRPr="00B2347F">
        <w:rPr>
          <w:b/>
          <w:i/>
        </w:rPr>
        <w:t>Apocalypse of Peter</w:t>
      </w:r>
      <w:r w:rsidRPr="00B2347F">
        <w:t xml:space="preserve"> </w:t>
      </w:r>
      <w:r w:rsidR="003A4666">
        <w:t>(135,100-150 A.D.)</w:t>
      </w:r>
      <w:r w:rsidRPr="00B2347F">
        <w:t xml:space="preserve"> in</w:t>
      </w:r>
      <w:r w:rsidRPr="00B2347F">
        <w:rPr>
          <w:i/>
        </w:rPr>
        <w:t xml:space="preserve"> Ante-Nicene Fathers</w:t>
      </w:r>
      <w:r w:rsidRPr="00B2347F">
        <w:t xml:space="preserve"> vol.9 </w:t>
      </w:r>
      <w:r w:rsidRPr="00B2347F">
        <w:rPr>
          <w:szCs w:val="24"/>
        </w:rPr>
        <w:t xml:space="preserve">ch.27 p.146 </w:t>
      </w:r>
      <w:r>
        <w:rPr>
          <w:szCs w:val="24"/>
        </w:rPr>
        <w:t>“</w:t>
      </w:r>
      <w:r w:rsidRPr="00B2347F">
        <w:rPr>
          <w:rFonts w:cs="Consolas"/>
          <w:szCs w:val="24"/>
          <w:highlight w:val="white"/>
        </w:rPr>
        <w:t>27. And near those there were again women and men gnawing their own lips, and being punished and receiving a red-hot iron in their eyes: and these were they who blasphemed and slandered the way of righteousness.</w:t>
      </w:r>
      <w:r>
        <w:rPr>
          <w:szCs w:val="24"/>
        </w:rPr>
        <w:t>”</w:t>
      </w:r>
    </w:p>
    <w:p w14:paraId="0AAAD8F8" w14:textId="77777777" w:rsidR="00956432" w:rsidRPr="00B2347F" w:rsidRDefault="00956432" w:rsidP="00956432">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 xml:space="preserve">How is it then that you, who have so many poetesses whose productions are mere trash, and innumerable </w:t>
      </w:r>
      <w:proofErr w:type="spellStart"/>
      <w:r w:rsidRPr="00B2347F">
        <w:t>courtezans</w:t>
      </w:r>
      <w:proofErr w:type="spellEnd"/>
      <w:r w:rsidRPr="00B2347F">
        <w:t>, and worthless men, are not ashamed to slander the reputation of our women?</w:t>
      </w:r>
      <w:r>
        <w:t>”</w:t>
      </w:r>
      <w:r w:rsidRPr="00B2347F">
        <w:t xml:space="preserve"> </w:t>
      </w:r>
      <w:r w:rsidRPr="00B2347F">
        <w:rPr>
          <w:i/>
        </w:rPr>
        <w:t>Address of Tatian to the Greeks</w:t>
      </w:r>
      <w:r w:rsidRPr="00B2347F">
        <w:t xml:space="preserve"> ch.34 p.79</w:t>
      </w:r>
    </w:p>
    <w:p w14:paraId="5752654E" w14:textId="77777777" w:rsidR="00956432" w:rsidRPr="00B2347F" w:rsidRDefault="00956432" w:rsidP="00956432"/>
    <w:p w14:paraId="63DAB6F3" w14:textId="77777777" w:rsidR="00A701EB" w:rsidRPr="00B2347F" w:rsidRDefault="00A701EB" w:rsidP="00A701EB">
      <w:pPr>
        <w:pStyle w:val="Heading2"/>
      </w:pPr>
      <w:bookmarkStart w:id="933" w:name="_Toc161729606"/>
      <w:bookmarkStart w:id="934" w:name="_Toc58618074"/>
      <w:bookmarkStart w:id="935" w:name="_Toc62979505"/>
      <w:r>
        <w:t>Sp9</w:t>
      </w:r>
      <w:r w:rsidRPr="00B2347F">
        <w:t>. Do not be a gossip or chatterer</w:t>
      </w:r>
      <w:bookmarkEnd w:id="933"/>
    </w:p>
    <w:p w14:paraId="58A97CDD" w14:textId="77777777" w:rsidR="00A701EB" w:rsidRPr="00B2347F" w:rsidRDefault="00A701EB" w:rsidP="00A701EB"/>
    <w:p w14:paraId="79281C66" w14:textId="77777777" w:rsidR="00A701EB" w:rsidRPr="00B2347F" w:rsidRDefault="00A701EB" w:rsidP="00A701EB">
      <w:r w:rsidRPr="00B2347F">
        <w:t>Note that while slander and backbiting are forms of gossip, they alone are not counted here; this refers to all gossip.</w:t>
      </w:r>
    </w:p>
    <w:p w14:paraId="12D66766" w14:textId="77777777" w:rsidR="00A701EB" w:rsidRPr="00B2347F" w:rsidRDefault="00A701EB" w:rsidP="00A701EB"/>
    <w:p w14:paraId="46496EB9" w14:textId="77777777" w:rsidR="00A701EB" w:rsidRPr="00B2347F" w:rsidRDefault="00A701EB" w:rsidP="00A701EB">
      <w:pPr>
        <w:ind w:left="288" w:hanging="288"/>
      </w:pPr>
      <w:r w:rsidRPr="00B2347F">
        <w:t>Proverbs 11:13; 16:28</w:t>
      </w:r>
      <w:r>
        <w:t>f</w:t>
      </w:r>
      <w:r w:rsidRPr="00B2347F">
        <w:t xml:space="preserve">; </w:t>
      </w:r>
      <w:r>
        <w:t xml:space="preserve">17:9f; </w:t>
      </w:r>
      <w:r w:rsidRPr="00B2347F">
        <w:t>18:8; 20:19; 26:20,22; 2 Corinthians 12:20; 3John 10; Romans 1:29; 1 Timothy 5:13</w:t>
      </w:r>
    </w:p>
    <w:p w14:paraId="0A2991AB" w14:textId="77777777" w:rsidR="00A701EB" w:rsidRPr="00B2347F" w:rsidRDefault="00A701EB" w:rsidP="00A701EB">
      <w:pPr>
        <w:ind w:left="288" w:hanging="288"/>
      </w:pPr>
      <w:r w:rsidRPr="00B2347F">
        <w:t>(partial) 1 Peter 2:1; 3:16</w:t>
      </w:r>
    </w:p>
    <w:p w14:paraId="77C5F428" w14:textId="77777777" w:rsidR="00A701EB" w:rsidRPr="00B2347F" w:rsidRDefault="00A701EB" w:rsidP="00A701EB">
      <w:pPr>
        <w:ind w:left="288" w:hanging="288"/>
      </w:pPr>
      <w:r w:rsidRPr="00B2347F">
        <w:t>(partial) Matthew 12:36</w:t>
      </w:r>
    </w:p>
    <w:p w14:paraId="003494BA" w14:textId="77777777" w:rsidR="00A701EB" w:rsidRPr="00B2347F" w:rsidRDefault="00A701EB" w:rsidP="00A701EB"/>
    <w:p w14:paraId="7C3A5026" w14:textId="77777777" w:rsidR="00A701EB" w:rsidRPr="00B2347F" w:rsidRDefault="00A701EB" w:rsidP="00A701EB">
      <w:pPr>
        <w:ind w:left="288" w:hanging="288"/>
      </w:pPr>
      <w:r w:rsidRPr="00B2347F">
        <w:t>p72 (=Bodmer 7,8) All of 1,2 Peter, Jude 191 verses (ca.300 A.D.) (partial) Rid yourself of slander. 1 Peter 2:1; 3:16</w:t>
      </w:r>
    </w:p>
    <w:p w14:paraId="7E8CC1BD" w14:textId="77777777" w:rsidR="00A701EB" w:rsidRPr="00B2347F" w:rsidRDefault="00A701EB" w:rsidP="00A701EB"/>
    <w:p w14:paraId="78F16359" w14:textId="77777777" w:rsidR="00A701EB" w:rsidRPr="00B2347F" w:rsidRDefault="00A701EB" w:rsidP="00A701EB">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says do not be a slanderer. </w:t>
      </w:r>
      <w:r w:rsidRPr="00B2347F">
        <w:rPr>
          <w:i/>
        </w:rPr>
        <w:t>Theophilus to Autolycus</w:t>
      </w:r>
      <w:r w:rsidRPr="00B2347F">
        <w:t xml:space="preserve"> book 1 ch.2 p.89</w:t>
      </w:r>
    </w:p>
    <w:p w14:paraId="5F7D388E" w14:textId="77777777" w:rsidR="00A701EB" w:rsidRPr="00B2347F" w:rsidRDefault="00A701EB" w:rsidP="00A701EB">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(implied) </w:t>
      </w:r>
      <w:r>
        <w:rPr>
          <w:szCs w:val="24"/>
        </w:rPr>
        <w:t>“</w:t>
      </w:r>
      <w:r w:rsidRPr="00B2347F">
        <w:rPr>
          <w:rFonts w:cs="Consolas"/>
          <w:szCs w:val="24"/>
          <w:highlight w:val="white"/>
        </w:rPr>
        <w:t>Let spectacles, therefore, and plays that are full of scurrility and of abundant gossip, be forbidden.</w:t>
      </w:r>
      <w:r>
        <w:t>”</w:t>
      </w:r>
      <w:r w:rsidRPr="00B2347F">
        <w:t xml:space="preserve"> </w:t>
      </w:r>
      <w:r w:rsidRPr="00B2347F">
        <w:rPr>
          <w:i/>
        </w:rPr>
        <w:t>The Instructor</w:t>
      </w:r>
      <w:r w:rsidRPr="00B2347F">
        <w:t xml:space="preserve"> book 3 ch.11 p.289</w:t>
      </w:r>
    </w:p>
    <w:p w14:paraId="61EF76BA" w14:textId="77777777" w:rsidR="00A701EB" w:rsidRPr="00B2347F" w:rsidRDefault="00A701EB" w:rsidP="00A701EB">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But the man of God, who croaks not, nor chatters, but speaks rationally and instructs lovingly, alas, they persecute; and while he is inviting them to cultivate righteousness, they try inhumanly to slay him, neither welcoming the grace which, comes from above, nor fearing the penalty.</w:t>
      </w:r>
      <w:r>
        <w:rPr>
          <w:szCs w:val="24"/>
        </w:rPr>
        <w:t>”</w:t>
      </w:r>
      <w:r w:rsidRPr="00B2347F">
        <w:rPr>
          <w:szCs w:val="24"/>
        </w:rPr>
        <w:t xml:space="preserve"> </w:t>
      </w:r>
      <w:r w:rsidRPr="00B2347F">
        <w:rPr>
          <w:i/>
          <w:szCs w:val="24"/>
        </w:rPr>
        <w:t>Exhortation to the Heathen</w:t>
      </w:r>
      <w:r w:rsidRPr="00B2347F">
        <w:rPr>
          <w:szCs w:val="24"/>
        </w:rPr>
        <w:t xml:space="preserve"> ch.10 p.201</w:t>
      </w:r>
    </w:p>
    <w:p w14:paraId="3AAAA0ED" w14:textId="77777777" w:rsidR="00A701EB" w:rsidRPr="00B2347F" w:rsidRDefault="00A701EB" w:rsidP="00A701EB">
      <w:pPr>
        <w:ind w:left="288" w:hanging="288"/>
      </w:pPr>
      <w:r w:rsidRPr="00B2347F">
        <w:rPr>
          <w:b/>
        </w:rPr>
        <w:t>Tertullian</w:t>
      </w:r>
      <w:r w:rsidRPr="00B2347F">
        <w:t xml:space="preserve"> (205 A.D.) </w:t>
      </w:r>
      <w:r>
        <w:t>“</w:t>
      </w:r>
      <w:r w:rsidRPr="00B2347F">
        <w:t>you: if only none of you suffer as a murderer, or as a thief, or as an evil-doer, or as a busybody in other men</w:t>
      </w:r>
      <w:r>
        <w:t>’</w:t>
      </w:r>
      <w:r w:rsidRPr="00B2347F">
        <w:t>s matters; yet (if any man suffer) as a Christian, let him not be ashamed, but let him glorify God on this behalf.</w:t>
      </w:r>
      <w:r>
        <w:t>”</w:t>
      </w:r>
      <w:r w:rsidRPr="00B2347F">
        <w:t xml:space="preserve"> </w:t>
      </w:r>
      <w:r w:rsidRPr="00B2347F">
        <w:rPr>
          <w:i/>
        </w:rPr>
        <w:t>Scorpiace</w:t>
      </w:r>
      <w:r w:rsidRPr="00B2347F">
        <w:t xml:space="preserve"> ch.12 p.645</w:t>
      </w:r>
    </w:p>
    <w:p w14:paraId="3EEC7864" w14:textId="77777777" w:rsidR="00A701EB" w:rsidRPr="00B2347F" w:rsidRDefault="00A701EB" w:rsidP="00A701EB">
      <w:pPr>
        <w:ind w:left="288" w:hanging="288"/>
      </w:pPr>
      <w:r w:rsidRPr="00B2347F">
        <w:rPr>
          <w:b/>
        </w:rPr>
        <w:t>Commodianus</w:t>
      </w:r>
      <w:r w:rsidRPr="00B2347F">
        <w:t xml:space="preserve"> (c.240 A.D.) has an entire chapter on gossip. </w:t>
      </w:r>
      <w:r w:rsidRPr="00B2347F">
        <w:rPr>
          <w:i/>
        </w:rPr>
        <w:t>Instructions of Commodianus</w:t>
      </w:r>
      <w:r w:rsidRPr="00B2347F">
        <w:t xml:space="preserve"> ch.76 p.218</w:t>
      </w:r>
    </w:p>
    <w:p w14:paraId="10D37B6F" w14:textId="77777777" w:rsidR="00A701EB" w:rsidRPr="00B2347F" w:rsidRDefault="00A701EB" w:rsidP="00A701EB">
      <w:pPr>
        <w:ind w:left="288" w:hanging="288"/>
      </w:pPr>
      <w:r w:rsidRPr="00B2347F">
        <w:rPr>
          <w:b/>
        </w:rPr>
        <w:t>Methodius</w:t>
      </w:r>
      <w:r w:rsidRPr="00B2347F">
        <w:t xml:space="preserve"> (270-311/312 A.D.) Gregorian chides </w:t>
      </w:r>
      <w:proofErr w:type="spellStart"/>
      <w:r w:rsidRPr="00B2347F">
        <w:t>Euboulios</w:t>
      </w:r>
      <w:proofErr w:type="spellEnd"/>
      <w:r w:rsidRPr="00B2347F">
        <w:t xml:space="preserve"> for seeming to be a </w:t>
      </w:r>
      <w:r>
        <w:t>“</w:t>
      </w:r>
      <w:r w:rsidRPr="00B2347F">
        <w:t>chatterer</w:t>
      </w:r>
      <w:r>
        <w:t>”</w:t>
      </w:r>
      <w:r w:rsidRPr="00B2347F">
        <w:t xml:space="preserve">, asking for amusement rather than for truth. </w:t>
      </w:r>
      <w:r w:rsidRPr="00B2347F">
        <w:rPr>
          <w:i/>
        </w:rPr>
        <w:t>Banquet of the Ten Virgins</w:t>
      </w:r>
      <w:r w:rsidRPr="00B2347F">
        <w:t xml:space="preserve"> discourse 11 ch.3 p.353</w:t>
      </w:r>
    </w:p>
    <w:p w14:paraId="1C330268" w14:textId="77777777" w:rsidR="00A701EB" w:rsidRPr="00B2347F" w:rsidRDefault="00A701EB" w:rsidP="00A701EB"/>
    <w:p w14:paraId="0F05388E" w14:textId="6B819CBC" w:rsidR="00F27A72" w:rsidRPr="00B2347F" w:rsidRDefault="00F27A72" w:rsidP="00F27A72">
      <w:pPr>
        <w:pStyle w:val="Heading2"/>
      </w:pPr>
      <w:bookmarkStart w:id="936" w:name="_Toc161729607"/>
      <w:r>
        <w:t>Sp</w:t>
      </w:r>
      <w:r w:rsidR="00A701EB">
        <w:t>10</w:t>
      </w:r>
      <w:r w:rsidRPr="00B2347F">
        <w:t>. Confess your sins to others</w:t>
      </w:r>
      <w:bookmarkEnd w:id="934"/>
      <w:bookmarkEnd w:id="935"/>
      <w:bookmarkEnd w:id="936"/>
    </w:p>
    <w:p w14:paraId="5657638B" w14:textId="77777777" w:rsidR="00F27A72" w:rsidRPr="00B2347F" w:rsidRDefault="00F27A72" w:rsidP="00F27A72"/>
    <w:p w14:paraId="7192C208" w14:textId="77777777" w:rsidR="00F27A72" w:rsidRPr="00B2347F" w:rsidRDefault="00F27A72" w:rsidP="00F27A72">
      <w:r w:rsidRPr="00B2347F">
        <w:t>James 5:16</w:t>
      </w:r>
    </w:p>
    <w:p w14:paraId="262A9462" w14:textId="77777777" w:rsidR="00F27A72" w:rsidRPr="00B2347F" w:rsidRDefault="00F27A72" w:rsidP="00F27A72"/>
    <w:p w14:paraId="4A8B4799" w14:textId="77777777" w:rsidR="00F27A72" w:rsidRPr="00B2347F" w:rsidRDefault="00F27A72" w:rsidP="00F27A72">
      <w:pPr>
        <w:ind w:left="288" w:hanging="288"/>
      </w:pPr>
      <w:r w:rsidRPr="00B2347F">
        <w:rPr>
          <w:b/>
          <w:i/>
        </w:rPr>
        <w:t>The Didache</w:t>
      </w:r>
      <w:r w:rsidRPr="00B2347F">
        <w:rPr>
          <w:b/>
        </w:rPr>
        <w:t xml:space="preserve"> </w:t>
      </w:r>
      <w:r w:rsidRPr="00B2347F">
        <w:t xml:space="preserve">(before 125 A.D.) ch.4.14 p.381 </w:t>
      </w:r>
      <w:r>
        <w:t>“</w:t>
      </w:r>
      <w:r w:rsidRPr="00B2347F">
        <w:t>In the church thou shalt acknowledge thy transgressions, and thou shalt not come near for thy prayer with an evil conscience. This is the way of life.</w:t>
      </w:r>
      <w:r>
        <w:t>”</w:t>
      </w:r>
    </w:p>
    <w:p w14:paraId="5C4683CF" w14:textId="77777777" w:rsidR="00F27A72" w:rsidRPr="00B2347F" w:rsidRDefault="00F27A72" w:rsidP="00F27A72">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rPr>
          <w:highlight w:val="white"/>
        </w:rPr>
        <w:t xml:space="preserve">Such are the words and deeds by which, in our own district of the </w:t>
      </w:r>
      <w:smartTag w:uri="urn:schemas-microsoft-com:office:smarttags" w:element="place">
        <w:r w:rsidRPr="00B2347F">
          <w:rPr>
            <w:highlight w:val="white"/>
          </w:rPr>
          <w:t>Rhone</w:t>
        </w:r>
      </w:smartTag>
      <w:r w:rsidRPr="00B2347F">
        <w:rPr>
          <w:highlight w:val="white"/>
        </w:rPr>
        <w:t xml:space="preserve">, they have deluded many women, who have their consciences seared as with a hot iron. Some of them, indeed, make a public confession of their sins; but others of them are ashamed to do this, and in a tacit kind of way, despairing of [attaining to] the life of God, have, some of them, apostatized altogether; while others hesitate between the two courses, and incur that which is implied in the proverb, </w:t>
      </w:r>
      <w:r w:rsidR="00DE7390">
        <w:rPr>
          <w:highlight w:val="white"/>
        </w:rPr>
        <w:t>‘</w:t>
      </w:r>
      <w:r w:rsidRPr="00B2347F">
        <w:rPr>
          <w:highlight w:val="white"/>
        </w:rPr>
        <w:t xml:space="preserve">neither without nor within; </w:t>
      </w:r>
      <w:r w:rsidR="00DE7390">
        <w:rPr>
          <w:highlight w:val="white"/>
        </w:rPr>
        <w:t>‘</w:t>
      </w:r>
      <w:r w:rsidRPr="00B2347F">
        <w:rPr>
          <w:highlight w:val="white"/>
        </w:rPr>
        <w:t>possessing this as the fruit from the seed of the children of knowledge.</w:t>
      </w:r>
      <w:r>
        <w:rPr>
          <w:highlight w:val="white"/>
        </w:rPr>
        <w:t>”</w:t>
      </w:r>
      <w:r w:rsidRPr="00B2347F">
        <w:rPr>
          <w:highlight w:val="white"/>
        </w:rPr>
        <w:t xml:space="preserve"> </w:t>
      </w:r>
      <w:r w:rsidRPr="00B2347F">
        <w:rPr>
          <w:i/>
        </w:rPr>
        <w:t>Irenaeus Against Heresies</w:t>
      </w:r>
      <w:r w:rsidRPr="00B2347F">
        <w:t xml:space="preserve"> book 1 ch.13.7 p.336</w:t>
      </w:r>
    </w:p>
    <w:p w14:paraId="183B8421" w14:textId="77777777" w:rsidR="00F27A72" w:rsidRPr="00B2347F" w:rsidRDefault="00F27A72" w:rsidP="00F27A72">
      <w:pPr>
        <w:autoSpaceDE w:val="0"/>
        <w:autoSpaceDN w:val="0"/>
        <w:adjustRightInd w:val="0"/>
        <w:ind w:left="288" w:hanging="288"/>
      </w:pPr>
      <w:r w:rsidRPr="00B2347F">
        <w:rPr>
          <w:b/>
        </w:rPr>
        <w:t>Hippolytus of Portus</w:t>
      </w:r>
      <w:r w:rsidRPr="00B2347F">
        <w:t xml:space="preserve"> (222-235/236 A.D.) </w:t>
      </w:r>
      <w:r w:rsidRPr="00B2347F">
        <w:rPr>
          <w:highlight w:val="white"/>
        </w:rPr>
        <w:t>I [John the Baptist], O Lord [Jesus], baptize with the baptism of repentance, and I cannot baptize those who come to me unless they first confess fully their sins. Be it so then that I baptize Thee, what hast Thou to confess? Thou art the Remover of sins, and wilt Thou be baptized with the baptism of repentance?</w:t>
      </w:r>
      <w:r>
        <w:rPr>
          <w:highlight w:val="white"/>
        </w:rPr>
        <w:t>”</w:t>
      </w:r>
      <w:r w:rsidRPr="00B2347F">
        <w:rPr>
          <w:highlight w:val="white"/>
        </w:rPr>
        <w:t xml:space="preserve"> </w:t>
      </w:r>
      <w:r w:rsidRPr="00B2347F">
        <w:rPr>
          <w:i/>
        </w:rPr>
        <w:t>Discourse on the Holy Theophany</w:t>
      </w:r>
      <w:r w:rsidRPr="00B2347F">
        <w:t xml:space="preserve"> ch.4 p.236</w:t>
      </w:r>
    </w:p>
    <w:p w14:paraId="3E4896FE" w14:textId="77777777" w:rsidR="00F27A72" w:rsidRPr="00B2347F" w:rsidRDefault="00F27A72" w:rsidP="00F27A72">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Mark, again, does not record any words of reproof as having been used by John to those who came to him, being all the country of Judaea and all of them of </w:t>
      </w:r>
      <w:smartTag w:uri="urn:schemas-microsoft-com:office:smarttags" w:element="City">
        <w:r w:rsidRPr="00B2347F">
          <w:rPr>
            <w:highlight w:val="white"/>
          </w:rPr>
          <w:t>Jerusalem</w:t>
        </w:r>
      </w:smartTag>
      <w:r w:rsidRPr="00B2347F">
        <w:rPr>
          <w:highlight w:val="white"/>
        </w:rPr>
        <w:t xml:space="preserve">, who were baptized by him in the </w:t>
      </w:r>
      <w:smartTag w:uri="urn:schemas-microsoft-com:office:smarttags" w:element="country-region">
        <w:smartTag w:uri="urn:schemas-microsoft-com:office:smarttags" w:element="place">
          <w:r w:rsidRPr="00B2347F">
            <w:rPr>
              <w:highlight w:val="white"/>
            </w:rPr>
            <w:t>Jordan</w:t>
          </w:r>
        </w:smartTag>
      </w:smartTag>
      <w:r w:rsidRPr="00B2347F">
        <w:rPr>
          <w:highlight w:val="white"/>
        </w:rPr>
        <w:t xml:space="preserve"> and confessed their sins.</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6 ch.14 p.363</w:t>
      </w:r>
    </w:p>
    <w:p w14:paraId="01D5602D" w14:textId="77777777" w:rsidR="00F27A72" w:rsidRPr="00B2347F" w:rsidRDefault="00F27A72" w:rsidP="00F27A7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we should mutilate the rights and sacrament of that same truth, and say to those who come to us and repent, that they had obtained remission of sins when they confess that they have sinned, and are for that reason come to seek the pardon of the Church!</w:t>
      </w:r>
      <w:r>
        <w:rPr>
          <w:highlight w:val="white"/>
        </w:rPr>
        <w:t>”</w:t>
      </w:r>
      <w:r w:rsidRPr="00B2347F">
        <w:rPr>
          <w:highlight w:val="white"/>
        </w:rPr>
        <w:t xml:space="preserve"> </w:t>
      </w:r>
      <w:r w:rsidRPr="00B2347F">
        <w:rPr>
          <w:i/>
        </w:rPr>
        <w:t>Epistles of Cyprian</w:t>
      </w:r>
      <w:r w:rsidRPr="00B2347F">
        <w:t xml:space="preserve"> Letter 72 ch.20 p.384</w:t>
      </w:r>
    </w:p>
    <w:p w14:paraId="71D73FEA" w14:textId="77777777" w:rsidR="00F27A72" w:rsidRDefault="00F27A72"/>
    <w:p w14:paraId="7A65C7BE" w14:textId="66597530" w:rsidR="00044275" w:rsidRPr="0029269A" w:rsidRDefault="00044275" w:rsidP="00044275">
      <w:pPr>
        <w:pStyle w:val="Heading2"/>
      </w:pPr>
      <w:bookmarkStart w:id="937" w:name="_Toc58618077"/>
      <w:bookmarkStart w:id="938" w:name="_Toc62979508"/>
      <w:bookmarkStart w:id="939" w:name="_Toc161729608"/>
      <w:r>
        <w:t>Sp</w:t>
      </w:r>
      <w:r w:rsidR="00A701EB">
        <w:t>11</w:t>
      </w:r>
      <w:r>
        <w:t>. Don’t boast about yourself</w:t>
      </w:r>
      <w:bookmarkEnd w:id="937"/>
      <w:bookmarkEnd w:id="938"/>
      <w:bookmarkEnd w:id="939"/>
    </w:p>
    <w:p w14:paraId="2DACB0F9" w14:textId="77777777" w:rsidR="00044275" w:rsidRDefault="00044275" w:rsidP="00044275">
      <w:pPr>
        <w:ind w:left="288" w:hanging="288"/>
      </w:pPr>
    </w:p>
    <w:p w14:paraId="550E0F0E" w14:textId="18B2C24B" w:rsidR="00FB24AC" w:rsidRDefault="00FB24AC" w:rsidP="00044275">
      <w:pPr>
        <w:ind w:left="288" w:hanging="288"/>
      </w:pPr>
      <w:r>
        <w:t xml:space="preserve">Jeremiah 9:23; 1 </w:t>
      </w:r>
      <w:smartTag w:uri="urn:schemas-microsoft-com:office:smarttags" w:element="City">
        <w:r>
          <w:t>Corinth</w:t>
        </w:r>
      </w:smartTag>
      <w:r>
        <w:t xml:space="preserve">ians 1:31; 2 Corinthians 10:17; </w:t>
      </w:r>
      <w:smartTag w:uri="urn:schemas-microsoft-com:office:smarttags" w:element="place">
        <w:smartTag w:uri="urn:schemas-microsoft-com:office:smarttags" w:element="country-region">
          <w:smartTag w:uri="urn:schemas-microsoft-com:office:smarttags" w:element="City">
            <w:r>
              <w:t>Galati</w:t>
            </w:r>
          </w:smartTag>
          <w:r>
            <w:t>a</w:t>
          </w:r>
        </w:smartTag>
      </w:smartTag>
      <w:r>
        <w:t>ns 6:14; Ephesians 2:9</w:t>
      </w:r>
      <w:r w:rsidR="00D2212A">
        <w:t>; James 4:13-14</w:t>
      </w:r>
      <w:r w:rsidR="00FC1C8B">
        <w:t>; Proverbs 17:17a; 20:14; 25:14; 27:1-2</w:t>
      </w:r>
    </w:p>
    <w:p w14:paraId="17647AAF" w14:textId="77777777" w:rsidR="00FB24AC" w:rsidRDefault="00FB24AC" w:rsidP="00044275">
      <w:pPr>
        <w:ind w:left="288" w:hanging="288"/>
      </w:pPr>
    </w:p>
    <w:p w14:paraId="04C342F3" w14:textId="77777777" w:rsidR="00190D4A" w:rsidRPr="00B2347F" w:rsidRDefault="00190D4A" w:rsidP="00190D4A">
      <w:pPr>
        <w:ind w:left="288" w:hanging="288"/>
      </w:pPr>
      <w:r w:rsidRPr="00190D4A">
        <w:rPr>
          <w:b/>
        </w:rPr>
        <w:t xml:space="preserve">p46 </w:t>
      </w:r>
      <w:smartTag w:uri="urn:schemas-microsoft-com:office:smarttags" w:element="City">
        <w:smartTag w:uri="urn:schemas-microsoft-com:office:smarttags" w:element="place">
          <w:r w:rsidRPr="00190D4A">
            <w:rPr>
              <w:b/>
            </w:rPr>
            <w:t>Chester</w:t>
          </w:r>
        </w:smartTag>
      </w:smartTag>
      <w:r w:rsidRPr="00190D4A">
        <w:rPr>
          <w:b/>
        </w:rPr>
        <w:t xml:space="preserve"> Beatty II</w:t>
      </w:r>
      <w:r w:rsidRPr="00B2347F">
        <w:t xml:space="preserve"> – 1,680 verses 70% Paul plus Hebrews (100-150 A.D.) (partial – f</w:t>
      </w:r>
      <w:r>
        <w:t xml:space="preserve">or the word of God) 1 </w:t>
      </w:r>
      <w:smartTag w:uri="urn:schemas-microsoft-com:office:smarttags" w:element="City">
        <w:r>
          <w:t>Corinth</w:t>
        </w:r>
      </w:smartTag>
      <w:r>
        <w:t xml:space="preserve">ians 1:31; 2 Corinthians 10:17; </w:t>
      </w:r>
      <w:smartTag w:uri="urn:schemas-microsoft-com:office:smarttags" w:element="place">
        <w:smartTag w:uri="urn:schemas-microsoft-com:office:smarttags" w:element="country-region">
          <w:smartTag w:uri="urn:schemas-microsoft-com:office:smarttags" w:element="City">
            <w:r>
              <w:t>Galati</w:t>
            </w:r>
          </w:smartTag>
          <w:r>
            <w:t>a</w:t>
          </w:r>
        </w:smartTag>
      </w:smartTag>
      <w:r>
        <w:t>ns 6:14</w:t>
      </w:r>
    </w:p>
    <w:p w14:paraId="51EC20AB" w14:textId="77777777" w:rsidR="00190D4A" w:rsidRDefault="00190D4A" w:rsidP="00044275">
      <w:pPr>
        <w:ind w:left="288" w:hanging="288"/>
      </w:pPr>
    </w:p>
    <w:p w14:paraId="6AAE2965" w14:textId="69243AFD" w:rsidR="00044275" w:rsidRPr="00CA36BD" w:rsidRDefault="00044275" w:rsidP="00A66A52">
      <w:pPr>
        <w:ind w:left="288" w:hanging="288"/>
        <w:rPr>
          <w:rFonts w:cs="Consolas"/>
          <w:color w:val="1E1E1E"/>
          <w:szCs w:val="24"/>
        </w:rPr>
      </w:pPr>
      <w:r w:rsidRPr="00CA36BD">
        <w:rPr>
          <w:rFonts w:cs="Consolas"/>
          <w:b/>
          <w:color w:val="1E1E1E"/>
          <w:szCs w:val="24"/>
        </w:rPr>
        <w:t xml:space="preserve">Clement of </w:t>
      </w:r>
      <w:smartTag w:uri="urn:schemas-microsoft-com:office:smarttags" w:element="City">
        <w:smartTag w:uri="urn:schemas-microsoft-com:office:smarttags" w:element="place">
          <w:r w:rsidRPr="00CA36BD">
            <w:rPr>
              <w:rFonts w:cs="Consolas"/>
              <w:b/>
              <w:color w:val="1E1E1E"/>
              <w:szCs w:val="24"/>
            </w:rPr>
            <w:t>Rome</w:t>
          </w:r>
        </w:smartTag>
      </w:smartTag>
      <w:r w:rsidRPr="00CA36BD">
        <w:rPr>
          <w:rFonts w:cs="Consolas"/>
          <w:color w:val="1E1E1E"/>
          <w:szCs w:val="24"/>
        </w:rPr>
        <w:t xml:space="preserve"> (</w:t>
      </w:r>
      <w:r w:rsidR="00FD5E15">
        <w:rPr>
          <w:rFonts w:cs="Consolas"/>
          <w:color w:val="1E1E1E"/>
          <w:szCs w:val="24"/>
        </w:rPr>
        <w:t>96-98 A.D.</w:t>
      </w:r>
      <w:r w:rsidRPr="00CA36BD">
        <w:rPr>
          <w:rFonts w:cs="Consolas"/>
          <w:color w:val="1E1E1E"/>
          <w:szCs w:val="24"/>
        </w:rPr>
        <w:t>) “</w:t>
      </w:r>
      <w:r w:rsidR="00CA36BD" w:rsidRPr="00CA36BD">
        <w:rPr>
          <w:rFonts w:cs="Consolas"/>
          <w:szCs w:val="24"/>
          <w:highlight w:val="white"/>
        </w:rPr>
        <w:t>Let him that is pure in the flesh not grow proud of it, and boast, knowing that it was another who bestowed on him the gift of continence.</w:t>
      </w:r>
      <w:r w:rsidRPr="00CA36BD">
        <w:rPr>
          <w:rFonts w:cs="Consolas"/>
          <w:color w:val="1E1E1E"/>
          <w:szCs w:val="24"/>
        </w:rPr>
        <w:t>”</w:t>
      </w:r>
      <w:r w:rsidR="00CA36BD" w:rsidRPr="00CA36BD">
        <w:rPr>
          <w:rFonts w:cs="Consolas"/>
          <w:color w:val="1E1E1E"/>
          <w:szCs w:val="24"/>
        </w:rPr>
        <w:t xml:space="preserve"> </w:t>
      </w:r>
      <w:r w:rsidR="00CA36BD" w:rsidRPr="00891A76">
        <w:rPr>
          <w:rFonts w:cs="Consolas"/>
          <w:i/>
          <w:iCs/>
          <w:color w:val="1E1E1E"/>
          <w:szCs w:val="24"/>
        </w:rPr>
        <w:t>1 Clement</w:t>
      </w:r>
      <w:r w:rsidR="00CA36BD" w:rsidRPr="00CA36BD">
        <w:rPr>
          <w:rFonts w:cs="Consolas"/>
          <w:color w:val="1E1E1E"/>
          <w:szCs w:val="24"/>
        </w:rPr>
        <w:t xml:space="preserve"> ch.38 </w:t>
      </w:r>
      <w:r w:rsidR="00891A76">
        <w:rPr>
          <w:rFonts w:cs="Consolas"/>
          <w:color w:val="1E1E1E"/>
          <w:szCs w:val="24"/>
        </w:rPr>
        <w:t xml:space="preserve">vol.1 </w:t>
      </w:r>
      <w:r w:rsidR="00CA36BD" w:rsidRPr="00CA36BD">
        <w:rPr>
          <w:rFonts w:cs="Consolas"/>
          <w:color w:val="1E1E1E"/>
          <w:szCs w:val="24"/>
        </w:rPr>
        <w:t>p.</w:t>
      </w:r>
      <w:r w:rsidR="00891A76">
        <w:rPr>
          <w:rFonts w:cs="Consolas"/>
          <w:color w:val="1E1E1E"/>
          <w:szCs w:val="24"/>
        </w:rPr>
        <w:t>15</w:t>
      </w:r>
    </w:p>
    <w:p w14:paraId="3676E966" w14:textId="1E181E4D" w:rsidR="00044275" w:rsidRPr="006313C4" w:rsidRDefault="00044275" w:rsidP="006313C4">
      <w:pPr>
        <w:autoSpaceDE w:val="0"/>
        <w:autoSpaceDN w:val="0"/>
        <w:adjustRightInd w:val="0"/>
        <w:ind w:left="288" w:hanging="288"/>
        <w:rPr>
          <w:rFonts w:cs="Consolas"/>
          <w:color w:val="1E1E1E"/>
          <w:szCs w:val="24"/>
        </w:rPr>
      </w:pPr>
      <w:r w:rsidRPr="006313C4">
        <w:rPr>
          <w:rFonts w:cs="Consolas"/>
          <w:b/>
          <w:color w:val="1E1E1E"/>
          <w:szCs w:val="24"/>
        </w:rPr>
        <w:t>Ignatius of Antioch</w:t>
      </w:r>
      <w:r w:rsidR="00790FDD" w:rsidRPr="006313C4">
        <w:rPr>
          <w:rFonts w:cs="Consolas"/>
          <w:color w:val="1E1E1E"/>
          <w:szCs w:val="24"/>
        </w:rPr>
        <w:t xml:space="preserve"> (</w:t>
      </w:r>
      <w:r w:rsidR="00790FDD" w:rsidRPr="006313C4">
        <w:rPr>
          <w:szCs w:val="24"/>
        </w:rPr>
        <w:t>-107/116 A.D.</w:t>
      </w:r>
      <w:r w:rsidR="00EF35A8">
        <w:rPr>
          <w:szCs w:val="24"/>
        </w:rPr>
        <w:t>)</w:t>
      </w:r>
      <w:r w:rsidRPr="006313C4">
        <w:rPr>
          <w:rFonts w:cs="Consolas"/>
          <w:color w:val="1E1E1E"/>
          <w:szCs w:val="24"/>
        </w:rPr>
        <w:t xml:space="preserve"> “</w:t>
      </w:r>
      <w:r w:rsidR="006313C4" w:rsidRPr="006313C4">
        <w:rPr>
          <w:rFonts w:cs="Consolas"/>
          <w:szCs w:val="24"/>
          <w:highlight w:val="white"/>
        </w:rPr>
        <w:t xml:space="preserve">If </w:t>
      </w:r>
      <w:proofErr w:type="spellStart"/>
      <w:r w:rsidR="006313C4" w:rsidRPr="006313C4">
        <w:rPr>
          <w:rFonts w:cs="Consolas"/>
          <w:szCs w:val="24"/>
          <w:highlight w:val="white"/>
        </w:rPr>
        <w:t>any one</w:t>
      </w:r>
      <w:proofErr w:type="spellEnd"/>
      <w:r w:rsidR="006313C4" w:rsidRPr="006313C4">
        <w:rPr>
          <w:rFonts w:cs="Consolas"/>
          <w:szCs w:val="24"/>
          <w:highlight w:val="white"/>
        </w:rPr>
        <w:t xml:space="preserv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w:t>
      </w:r>
      <w:r w:rsidR="006313C4" w:rsidRPr="006313C4">
        <w:rPr>
          <w:rFonts w:cs="Consolas"/>
          <w:color w:val="1E1E1E"/>
          <w:szCs w:val="24"/>
        </w:rPr>
        <w:t xml:space="preserve"> </w:t>
      </w:r>
      <w:r w:rsidR="006313C4" w:rsidRPr="006313C4">
        <w:rPr>
          <w:rFonts w:cs="Consolas"/>
          <w:i/>
          <w:color w:val="1E1E1E"/>
          <w:szCs w:val="24"/>
        </w:rPr>
        <w:t>Epistle of Ignatius to Polycarp</w:t>
      </w:r>
      <w:r w:rsidR="006313C4" w:rsidRPr="006313C4">
        <w:rPr>
          <w:rFonts w:cs="Consolas"/>
          <w:color w:val="1E1E1E"/>
          <w:szCs w:val="24"/>
        </w:rPr>
        <w:t xml:space="preserve"> ch.5 </w:t>
      </w:r>
      <w:r w:rsidR="00891A76">
        <w:rPr>
          <w:rFonts w:cs="Consolas"/>
          <w:color w:val="1E1E1E"/>
          <w:szCs w:val="24"/>
        </w:rPr>
        <w:t xml:space="preserve">(Greek) </w:t>
      </w:r>
      <w:r w:rsidR="006313C4" w:rsidRPr="006313C4">
        <w:rPr>
          <w:rFonts w:cs="Consolas"/>
          <w:color w:val="1E1E1E"/>
          <w:szCs w:val="24"/>
        </w:rPr>
        <w:t>p.</w:t>
      </w:r>
      <w:r w:rsidR="00891A76">
        <w:rPr>
          <w:rFonts w:cs="Consolas"/>
          <w:color w:val="1E1E1E"/>
          <w:szCs w:val="24"/>
        </w:rPr>
        <w:t>95</w:t>
      </w:r>
    </w:p>
    <w:p w14:paraId="0AE4C281" w14:textId="5995EFDF" w:rsidR="00044275" w:rsidRPr="00044275" w:rsidRDefault="00044275" w:rsidP="00A66A52">
      <w:pPr>
        <w:ind w:left="288" w:hanging="288"/>
        <w:rPr>
          <w:rFonts w:cs="Consolas"/>
          <w:color w:val="1E1E1E"/>
          <w:szCs w:val="24"/>
        </w:rPr>
      </w:pPr>
      <w:r w:rsidRPr="00044275">
        <w:rPr>
          <w:rFonts w:cs="Consolas"/>
          <w:b/>
          <w:color w:val="1E1E1E"/>
          <w:szCs w:val="24"/>
        </w:rPr>
        <w:t xml:space="preserve">Theophilus of </w:t>
      </w:r>
      <w:smartTag w:uri="urn:schemas-microsoft-com:office:smarttags" w:element="City">
        <w:smartTag w:uri="urn:schemas-microsoft-com:office:smarttags" w:element="place">
          <w:r w:rsidRPr="00044275">
            <w:rPr>
              <w:rFonts w:cs="Consolas"/>
              <w:b/>
              <w:color w:val="1E1E1E"/>
              <w:szCs w:val="24"/>
            </w:rPr>
            <w:t>Antioch</w:t>
          </w:r>
        </w:smartTag>
      </w:smartTag>
      <w:r w:rsidRPr="00044275">
        <w:rPr>
          <w:rFonts w:cs="Consolas"/>
          <w:color w:val="1E1E1E"/>
          <w:szCs w:val="24"/>
        </w:rPr>
        <w:t xml:space="preserve"> (</w:t>
      </w:r>
      <w:r w:rsidRPr="00B2347F">
        <w:t>168-181/188 A.D.</w:t>
      </w:r>
      <w:r w:rsidRPr="00044275">
        <w:rPr>
          <w:rFonts w:cs="Consolas"/>
          <w:color w:val="1E1E1E"/>
          <w:szCs w:val="24"/>
        </w:rPr>
        <w:t>) “</w:t>
      </w:r>
      <w:r w:rsidRPr="00044275">
        <w:rPr>
          <w:rFonts w:cs="Consolas"/>
          <w:szCs w:val="24"/>
          <w:highlight w:val="white"/>
        </w:rPr>
        <w:t>And those that do good it teaches not to boast, lest they become men-pleasers. For it says: 'Let not your left hand know what your right hand doeth.'</w:t>
      </w:r>
      <w:r w:rsidRPr="00044275">
        <w:rPr>
          <w:rFonts w:cs="Consolas"/>
          <w:color w:val="1E1E1E"/>
          <w:szCs w:val="24"/>
        </w:rPr>
        <w:t xml:space="preserve">” </w:t>
      </w:r>
      <w:r w:rsidRPr="00044275">
        <w:rPr>
          <w:rFonts w:cs="Consolas"/>
          <w:i/>
          <w:color w:val="1E1E1E"/>
          <w:szCs w:val="24"/>
        </w:rPr>
        <w:t>Theophilus to Autolycus</w:t>
      </w:r>
      <w:r w:rsidRPr="00044275">
        <w:rPr>
          <w:rFonts w:cs="Consolas"/>
          <w:color w:val="1E1E1E"/>
          <w:szCs w:val="24"/>
        </w:rPr>
        <w:t xml:space="preserve"> book 3 ch.1</w:t>
      </w:r>
      <w:r>
        <w:rPr>
          <w:rFonts w:cs="Consolas"/>
          <w:color w:val="1E1E1E"/>
          <w:szCs w:val="24"/>
        </w:rPr>
        <w:t>4</w:t>
      </w:r>
      <w:r w:rsidRPr="00044275">
        <w:rPr>
          <w:rFonts w:cs="Consolas"/>
          <w:color w:val="1E1E1E"/>
          <w:szCs w:val="24"/>
        </w:rPr>
        <w:t xml:space="preserve"> p.</w:t>
      </w:r>
      <w:r w:rsidR="001F596F">
        <w:rPr>
          <w:rFonts w:cs="Consolas"/>
          <w:color w:val="1E1E1E"/>
          <w:szCs w:val="24"/>
        </w:rPr>
        <w:t>115</w:t>
      </w:r>
    </w:p>
    <w:p w14:paraId="0506772E" w14:textId="77777777" w:rsidR="00044275" w:rsidRPr="00CA36BD" w:rsidRDefault="00044275" w:rsidP="00CA36BD">
      <w:pPr>
        <w:autoSpaceDE w:val="0"/>
        <w:autoSpaceDN w:val="0"/>
        <w:adjustRightInd w:val="0"/>
        <w:ind w:left="288" w:hanging="288"/>
        <w:rPr>
          <w:rFonts w:cs="Consolas"/>
          <w:color w:val="1E1E1E"/>
          <w:szCs w:val="24"/>
        </w:rPr>
      </w:pPr>
      <w:r w:rsidRPr="00CA36BD">
        <w:rPr>
          <w:rFonts w:cs="Consolas"/>
          <w:b/>
          <w:color w:val="1E1E1E"/>
          <w:szCs w:val="24"/>
        </w:rPr>
        <w:t xml:space="preserve">Cyprian of </w:t>
      </w:r>
      <w:smartTag w:uri="urn:schemas-microsoft-com:office:smarttags" w:element="City">
        <w:smartTag w:uri="urn:schemas-microsoft-com:office:smarttags" w:element="place">
          <w:r w:rsidRPr="00CA36BD">
            <w:rPr>
              <w:rFonts w:cs="Consolas"/>
              <w:b/>
              <w:color w:val="1E1E1E"/>
              <w:szCs w:val="24"/>
            </w:rPr>
            <w:t>Carthage</w:t>
          </w:r>
        </w:smartTag>
      </w:smartTag>
      <w:r w:rsidRPr="00CA36BD">
        <w:rPr>
          <w:rFonts w:cs="Consolas"/>
          <w:color w:val="1E1E1E"/>
          <w:szCs w:val="24"/>
        </w:rPr>
        <w:t xml:space="preserve"> (c.246-258 A.D.)</w:t>
      </w:r>
      <w:r w:rsidR="00CA36BD" w:rsidRPr="00CA36BD">
        <w:rPr>
          <w:rFonts w:cs="Consolas"/>
          <w:color w:val="1E1E1E"/>
          <w:szCs w:val="24"/>
        </w:rPr>
        <w:t xml:space="preserve"> “</w:t>
      </w:r>
      <w:r w:rsidR="00CA36BD" w:rsidRPr="00CA36BD">
        <w:rPr>
          <w:rFonts w:cs="Consolas"/>
          <w:szCs w:val="24"/>
          <w:highlight w:val="white"/>
        </w:rPr>
        <w:t xml:space="preserve">Anything like boasting in one's own praise is hateful, although we cannot </w:t>
      </w:r>
      <w:r w:rsidR="00CA36BD" w:rsidRPr="00CA36BD">
        <w:rPr>
          <w:rFonts w:cs="Consolas"/>
          <w:i/>
          <w:szCs w:val="24"/>
          <w:highlight w:val="white"/>
        </w:rPr>
        <w:t>in reality</w:t>
      </w:r>
      <w:r w:rsidR="00CA36BD" w:rsidRPr="00CA36BD">
        <w:rPr>
          <w:rFonts w:cs="Consolas"/>
          <w:szCs w:val="24"/>
          <w:highlight w:val="white"/>
        </w:rPr>
        <w:t xml:space="preserve"> boast but only be grateful for whatever we do not ascribe to man's virtue but declare to be the gift of God; so that now we sin not is the beginning of the work of faith, whereas that we sinned before was the result of human error.</w:t>
      </w:r>
      <w:r w:rsidR="00CA36BD" w:rsidRPr="00CA36BD">
        <w:rPr>
          <w:rFonts w:cs="Consolas"/>
          <w:color w:val="1E1E1E"/>
          <w:szCs w:val="24"/>
        </w:rPr>
        <w:t xml:space="preserve">” </w:t>
      </w:r>
      <w:r w:rsidR="00CA36BD" w:rsidRPr="00CA36BD">
        <w:rPr>
          <w:rFonts w:cs="Consolas"/>
          <w:i/>
          <w:color w:val="1E1E1E"/>
          <w:szCs w:val="24"/>
        </w:rPr>
        <w:t>Epistles of Cyprian</w:t>
      </w:r>
      <w:r w:rsidR="00013682">
        <w:rPr>
          <w:rFonts w:cs="Consolas"/>
          <w:color w:val="1E1E1E"/>
          <w:szCs w:val="24"/>
        </w:rPr>
        <w:t xml:space="preserve"> Letter 1 ch.4 p.276</w:t>
      </w:r>
    </w:p>
    <w:p w14:paraId="6416C88C" w14:textId="7E5B5D7C" w:rsidR="00044275" w:rsidRPr="00044275" w:rsidRDefault="00044275" w:rsidP="00044275">
      <w:pPr>
        <w:autoSpaceDE w:val="0"/>
        <w:autoSpaceDN w:val="0"/>
        <w:adjustRightInd w:val="0"/>
        <w:ind w:left="288" w:hanging="288"/>
        <w:rPr>
          <w:rFonts w:cs="Consolas"/>
          <w:color w:val="1E1E1E"/>
          <w:szCs w:val="24"/>
        </w:rPr>
      </w:pPr>
      <w:r w:rsidRPr="00044275">
        <w:rPr>
          <w:rFonts w:cs="Consolas"/>
          <w:b/>
          <w:color w:val="1E1E1E"/>
          <w:szCs w:val="24"/>
        </w:rPr>
        <w:t xml:space="preserve">Peter of </w:t>
      </w:r>
      <w:smartTag w:uri="urn:schemas-microsoft-com:office:smarttags" w:element="City">
        <w:smartTag w:uri="urn:schemas-microsoft-com:office:smarttags" w:element="place">
          <w:r w:rsidRPr="00044275">
            <w:rPr>
              <w:rFonts w:cs="Consolas"/>
              <w:b/>
              <w:color w:val="1E1E1E"/>
              <w:szCs w:val="24"/>
            </w:rPr>
            <w:t>Alexandria</w:t>
          </w:r>
        </w:smartTag>
      </w:smartTag>
      <w:r w:rsidRPr="00044275">
        <w:rPr>
          <w:rFonts w:cs="Consolas"/>
          <w:color w:val="1E1E1E"/>
          <w:szCs w:val="24"/>
        </w:rPr>
        <w:t xml:space="preserve"> (</w:t>
      </w:r>
      <w:r w:rsidR="00790FDD" w:rsidRPr="00B2347F">
        <w:t>306,285-311 A.D.</w:t>
      </w:r>
      <w:r w:rsidRPr="00044275">
        <w:rPr>
          <w:rFonts w:cs="Consolas"/>
          <w:color w:val="1E1E1E"/>
          <w:szCs w:val="24"/>
        </w:rPr>
        <w:t>) “</w:t>
      </w:r>
      <w:r w:rsidRPr="00044275">
        <w:rPr>
          <w:rFonts w:cs="Consolas"/>
          <w:szCs w:val="24"/>
          <w:highlight w:val="white"/>
        </w:rPr>
        <w:t>Since certainly 'grace and truth came by Jesus Christ,' whence also by grace we are saved, according to that word of the apostle, 'and that not of yourselves, nor of works, Lest any man should boast;' by the will of God, 'the Word was made flesh,' and 'was found in fashion as a man.'</w:t>
      </w:r>
      <w:r w:rsidRPr="00044275">
        <w:rPr>
          <w:rFonts w:cs="Consolas"/>
          <w:color w:val="1E1E1E"/>
          <w:szCs w:val="24"/>
        </w:rPr>
        <w:t>” Fragment 2 p.</w:t>
      </w:r>
      <w:r w:rsidR="00C37ECF">
        <w:rPr>
          <w:rFonts w:cs="Consolas"/>
          <w:color w:val="1E1E1E"/>
          <w:szCs w:val="24"/>
        </w:rPr>
        <w:t>280</w:t>
      </w:r>
    </w:p>
    <w:p w14:paraId="59187C79" w14:textId="6FCD5504" w:rsidR="00044275" w:rsidRDefault="00044275" w:rsidP="00A66A52">
      <w:pPr>
        <w:ind w:left="288" w:hanging="288"/>
        <w:rPr>
          <w:rFonts w:cs="Consolas"/>
          <w:color w:val="1E1E1E"/>
          <w:szCs w:val="24"/>
        </w:rPr>
      </w:pPr>
    </w:p>
    <w:p w14:paraId="33436620" w14:textId="00009BF8" w:rsidR="00891A76" w:rsidRPr="00891A76" w:rsidRDefault="00891A76" w:rsidP="00A66A52">
      <w:pPr>
        <w:ind w:left="288" w:hanging="288"/>
        <w:rPr>
          <w:rFonts w:cs="Consolas"/>
          <w:b/>
          <w:bCs/>
          <w:color w:val="1E1E1E"/>
          <w:szCs w:val="24"/>
          <w:u w:val="single"/>
        </w:rPr>
      </w:pPr>
      <w:r w:rsidRPr="00891A76">
        <w:rPr>
          <w:rFonts w:cs="Consolas"/>
          <w:b/>
          <w:bCs/>
          <w:color w:val="1E1E1E"/>
          <w:szCs w:val="24"/>
          <w:u w:val="single"/>
        </w:rPr>
        <w:t>Among corrupt or spurious works</w:t>
      </w:r>
    </w:p>
    <w:p w14:paraId="097CDAEE" w14:textId="1EEEC567" w:rsidR="00891A76" w:rsidRPr="006313C4" w:rsidRDefault="00891A76" w:rsidP="00891A76">
      <w:pPr>
        <w:autoSpaceDE w:val="0"/>
        <w:autoSpaceDN w:val="0"/>
        <w:adjustRightInd w:val="0"/>
        <w:ind w:left="288" w:hanging="288"/>
        <w:rPr>
          <w:rFonts w:cs="Consolas"/>
          <w:color w:val="1E1E1E"/>
          <w:szCs w:val="24"/>
        </w:rPr>
      </w:pPr>
      <w:r w:rsidRPr="006313C4">
        <w:rPr>
          <w:rFonts w:cs="Consolas"/>
          <w:b/>
          <w:color w:val="1E1E1E"/>
          <w:szCs w:val="24"/>
        </w:rPr>
        <w:t xml:space="preserve">Ignatius of </w:t>
      </w:r>
      <w:smartTag w:uri="urn:schemas-microsoft-com:office:smarttags" w:element="City">
        <w:smartTag w:uri="urn:schemas-microsoft-com:office:smarttags" w:element="place">
          <w:r w:rsidRPr="006313C4">
            <w:rPr>
              <w:rFonts w:cs="Consolas"/>
              <w:b/>
              <w:color w:val="1E1E1E"/>
              <w:szCs w:val="24"/>
            </w:rPr>
            <w:t>Antioch</w:t>
          </w:r>
        </w:smartTag>
      </w:smartTag>
      <w:r w:rsidRPr="006313C4">
        <w:rPr>
          <w:rFonts w:cs="Consolas"/>
          <w:color w:val="1E1E1E"/>
          <w:szCs w:val="24"/>
        </w:rPr>
        <w:t xml:space="preserve"> (</w:t>
      </w:r>
      <w:r w:rsidRPr="006313C4">
        <w:rPr>
          <w:szCs w:val="24"/>
        </w:rPr>
        <w:t>-107/116 A.D.</w:t>
      </w:r>
      <w:r w:rsidRPr="006313C4">
        <w:rPr>
          <w:rFonts w:cs="Consolas"/>
          <w:color w:val="1E1E1E"/>
          <w:szCs w:val="24"/>
        </w:rPr>
        <w:t xml:space="preserve"> “</w:t>
      </w:r>
      <w:r w:rsidRPr="006313C4">
        <w:rPr>
          <w:rFonts w:cs="Consolas"/>
          <w:szCs w:val="24"/>
          <w:highlight w:val="white"/>
        </w:rPr>
        <w:t xml:space="preserve">If </w:t>
      </w:r>
      <w:proofErr w:type="spellStart"/>
      <w:r w:rsidRPr="006313C4">
        <w:rPr>
          <w:rFonts w:cs="Consolas"/>
          <w:szCs w:val="24"/>
          <w:highlight w:val="white"/>
        </w:rPr>
        <w:t>any one</w:t>
      </w:r>
      <w:proofErr w:type="spellEnd"/>
      <w:r w:rsidRPr="006313C4">
        <w:rPr>
          <w:rFonts w:cs="Consolas"/>
          <w:szCs w:val="24"/>
          <w:highlight w:val="white"/>
        </w:rPr>
        <w:t xml:space="preserv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 xml:space="preserve">” </w:t>
      </w:r>
      <w:r w:rsidRPr="006313C4">
        <w:rPr>
          <w:rFonts w:cs="Consolas"/>
          <w:i/>
          <w:color w:val="1E1E1E"/>
          <w:szCs w:val="24"/>
        </w:rPr>
        <w:t>Epistle of Ignatius to Polycarp</w:t>
      </w:r>
      <w:r w:rsidRPr="006313C4">
        <w:rPr>
          <w:rFonts w:cs="Consolas"/>
          <w:color w:val="1E1E1E"/>
          <w:szCs w:val="24"/>
        </w:rPr>
        <w:t xml:space="preserve"> ch.5 </w:t>
      </w:r>
      <w:r>
        <w:rPr>
          <w:rFonts w:cs="Consolas"/>
          <w:color w:val="1E1E1E"/>
          <w:szCs w:val="24"/>
        </w:rPr>
        <w:t xml:space="preserve">(Latin, identical to the Greek) </w:t>
      </w:r>
      <w:r w:rsidRPr="006313C4">
        <w:rPr>
          <w:rFonts w:cs="Consolas"/>
          <w:color w:val="1E1E1E"/>
          <w:szCs w:val="24"/>
        </w:rPr>
        <w:t>p.</w:t>
      </w:r>
      <w:r>
        <w:rPr>
          <w:rFonts w:cs="Consolas"/>
          <w:color w:val="1E1E1E"/>
          <w:szCs w:val="24"/>
        </w:rPr>
        <w:t>95</w:t>
      </w:r>
    </w:p>
    <w:p w14:paraId="2B5B6C9C" w14:textId="77777777" w:rsidR="00891A76" w:rsidRDefault="00891A76" w:rsidP="00A66A52">
      <w:pPr>
        <w:ind w:left="288" w:hanging="288"/>
        <w:rPr>
          <w:rFonts w:cs="Consolas"/>
          <w:color w:val="1E1E1E"/>
          <w:szCs w:val="24"/>
        </w:rPr>
      </w:pPr>
    </w:p>
    <w:p w14:paraId="3BA02525" w14:textId="653EC8B9" w:rsidR="00A701EB" w:rsidRDefault="00A701EB" w:rsidP="00A701EB">
      <w:pPr>
        <w:pStyle w:val="Heading2"/>
      </w:pPr>
      <w:bookmarkStart w:id="940" w:name="_Toc161729609"/>
      <w:r>
        <w:t xml:space="preserve">Sp12. Don’t be a </w:t>
      </w:r>
      <w:r w:rsidR="00DA26ED">
        <w:t>r</w:t>
      </w:r>
      <w:r>
        <w:t>eviler</w:t>
      </w:r>
      <w:bookmarkEnd w:id="940"/>
    </w:p>
    <w:p w14:paraId="09BDC581" w14:textId="77777777" w:rsidR="00A701EB" w:rsidRDefault="00A701EB" w:rsidP="00A701EB"/>
    <w:p w14:paraId="504E8DCD" w14:textId="77777777" w:rsidR="00A701EB" w:rsidRDefault="00A701EB" w:rsidP="00A701EB">
      <w:r>
        <w:t>Bless when reviled is not counted here.</w:t>
      </w:r>
    </w:p>
    <w:p w14:paraId="70A2C431" w14:textId="77777777" w:rsidR="00A701EB" w:rsidRDefault="00A701EB" w:rsidP="00A701EB"/>
    <w:p w14:paraId="2F4D7A06" w14:textId="77777777" w:rsidR="00A701EB" w:rsidRPr="002D66B5" w:rsidRDefault="00A701EB" w:rsidP="00A701EB">
      <w:pPr>
        <w:autoSpaceDE w:val="0"/>
        <w:autoSpaceDN w:val="0"/>
        <w:adjustRightInd w:val="0"/>
        <w:ind w:left="288" w:hanging="288"/>
      </w:pPr>
      <w:r w:rsidRPr="002D66B5">
        <w:rPr>
          <w:b/>
          <w:bCs/>
        </w:rPr>
        <w:t>Irenaeus of Lyons</w:t>
      </w:r>
      <w:r w:rsidRPr="002D66B5">
        <w:t xml:space="preserve"> (182-188 A.D.) “</w:t>
      </w:r>
      <w:r w:rsidRPr="002D66B5">
        <w:rPr>
          <w:rFonts w:cs="Cascadia Mono"/>
        </w:rPr>
        <w:t>Be not deceived: neither fornicators, nor idolaters, nor adulterers, not</w:t>
      </w:r>
      <w:r>
        <w:rPr>
          <w:rFonts w:cs="Cascadia Mono"/>
        </w:rPr>
        <w:t xml:space="preserve"> </w:t>
      </w:r>
      <w:r w:rsidRPr="002D66B5">
        <w:rPr>
          <w:rFonts w:cs="Cascadia Mono"/>
        </w:rPr>
        <w:t>effeminate, nor abusers of themselves with mankind, nor thieves, nor covetous, nor drunkards, nor revilers, nor extortioners, shall inherit the kingdom of God."</w:t>
      </w:r>
      <w:r w:rsidRPr="002D66B5">
        <w:t xml:space="preserve">” </w:t>
      </w:r>
      <w:r w:rsidRPr="002D66B5">
        <w:rPr>
          <w:i/>
          <w:iCs/>
        </w:rPr>
        <w:t>Irenaeus Against Heresies</w:t>
      </w:r>
      <w:r w:rsidRPr="002D66B5">
        <w:t xml:space="preserve"> book 4 ch.27.4 p.</w:t>
      </w:r>
      <w:r>
        <w:t>500</w:t>
      </w:r>
    </w:p>
    <w:p w14:paraId="4A4EF326" w14:textId="08A85251" w:rsidR="00A701EB" w:rsidRDefault="00A701EB" w:rsidP="00A701EB">
      <w:pPr>
        <w:autoSpaceDE w:val="0"/>
        <w:autoSpaceDN w:val="0"/>
        <w:adjustRightInd w:val="0"/>
        <w:ind w:left="288" w:hanging="288"/>
      </w:pPr>
      <w:r w:rsidRPr="002D66B5">
        <w:rPr>
          <w:b/>
          <w:bCs/>
        </w:rPr>
        <w:t>Origen</w:t>
      </w:r>
      <w:r w:rsidRPr="002D66B5">
        <w:t xml:space="preserve"> (</w:t>
      </w:r>
      <w:r w:rsidR="00E43DC0">
        <w:t>c.</w:t>
      </w:r>
      <w:r w:rsidRPr="002D66B5">
        <w:t>250 A.D.)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 xml:space="preserve">” </w:t>
      </w:r>
      <w:r w:rsidRPr="002D66B5">
        <w:rPr>
          <w:i/>
          <w:iCs/>
        </w:rPr>
        <w:t>Origen Against Celsus</w:t>
      </w:r>
      <w:r w:rsidRPr="002D66B5">
        <w:t xml:space="preserve"> book 8 ch.41 p.</w:t>
      </w:r>
      <w:r>
        <w:t>654</w:t>
      </w:r>
    </w:p>
    <w:p w14:paraId="5A8CB156" w14:textId="77777777" w:rsidR="00E43DC0" w:rsidRDefault="00E43DC0" w:rsidP="00E43DC0">
      <w:pPr>
        <w:ind w:left="288" w:hanging="288"/>
      </w:pPr>
      <w:r w:rsidRPr="00E43DC0">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p w14:paraId="51D2D0C5" w14:textId="77777777" w:rsidR="00A701EB" w:rsidRDefault="00A701EB" w:rsidP="00A701EB">
      <w:pPr>
        <w:autoSpaceDE w:val="0"/>
        <w:autoSpaceDN w:val="0"/>
        <w:adjustRightInd w:val="0"/>
        <w:ind w:left="288" w:hanging="288"/>
      </w:pPr>
      <w:r w:rsidRPr="002D66B5">
        <w:rPr>
          <w:b/>
          <w:bCs/>
        </w:rPr>
        <w:t>Cyprian of Carthage</w:t>
      </w:r>
      <w:r w:rsidRPr="002D66B5">
        <w:t xml:space="preserve"> (c.246-258 A.D.) “</w:t>
      </w:r>
      <w:r w:rsidRPr="002D66B5">
        <w:rPr>
          <w:rFonts w:cs="Cascadia Mono"/>
        </w:rPr>
        <w:t xml:space="preserve">From abuse and </w:t>
      </w:r>
      <w:proofErr w:type="spellStart"/>
      <w:r w:rsidRPr="002D66B5">
        <w:rPr>
          <w:rFonts w:cs="Cascadia Mono"/>
        </w:rPr>
        <w:t>revilings</w:t>
      </w:r>
      <w:proofErr w:type="spellEnd"/>
      <w:r w:rsidRPr="002D66B5">
        <w:rPr>
          <w:rFonts w:cs="Cascadia Mono"/>
        </w:rPr>
        <w:t xml:space="preserve"> also I entreat you to abstain, for "revilers do not attain the kingdom of God;"(6) and the tongue which has confessed Christ should be preserved sound and pure with its honour.</w:t>
      </w:r>
      <w:r w:rsidRPr="002D66B5">
        <w:t xml:space="preserve">” </w:t>
      </w:r>
      <w:r w:rsidRPr="002D66B5">
        <w:rPr>
          <w:i/>
          <w:iCs/>
        </w:rPr>
        <w:t>Epistles of Cyprian</w:t>
      </w:r>
      <w:r w:rsidRPr="002D66B5">
        <w:t xml:space="preserve"> Epistle 6 ch.5 p.</w:t>
      </w:r>
      <w:r>
        <w:t>285</w:t>
      </w:r>
    </w:p>
    <w:p w14:paraId="1F9FF8D9" w14:textId="77777777" w:rsidR="00A701EB" w:rsidRPr="00DD073D"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571A6A28" w14:textId="77777777" w:rsidR="00A701EB" w:rsidRDefault="00A701EB" w:rsidP="00A701EB">
      <w:pPr>
        <w:ind w:left="288" w:hanging="288"/>
      </w:pPr>
    </w:p>
    <w:p w14:paraId="2B676BC1" w14:textId="77777777" w:rsidR="00A701EB" w:rsidRDefault="00A701EB" w:rsidP="00A701EB">
      <w:pPr>
        <w:pStyle w:val="Heading2"/>
      </w:pPr>
      <w:bookmarkStart w:id="941" w:name="_Toc161729610"/>
      <w:r>
        <w:t>Sp13. Bless those who revile/curse you</w:t>
      </w:r>
      <w:bookmarkEnd w:id="941"/>
    </w:p>
    <w:p w14:paraId="399DA22E" w14:textId="77777777" w:rsidR="00A701EB" w:rsidRDefault="00A701EB" w:rsidP="00A701EB"/>
    <w:p w14:paraId="6F639B18" w14:textId="77777777" w:rsidR="00A701EB" w:rsidRDefault="00A701EB" w:rsidP="00A701EB">
      <w:r>
        <w:t>Matthew 5:44; Luke 6:28; Romans 12:14</w:t>
      </w:r>
    </w:p>
    <w:p w14:paraId="5B41E67F" w14:textId="77777777" w:rsidR="00A701EB" w:rsidRDefault="00A701EB" w:rsidP="00A701EB"/>
    <w:p w14:paraId="0A347CDE" w14:textId="77777777" w:rsidR="00A701EB" w:rsidRDefault="00A701EB" w:rsidP="00A701EB">
      <w:pPr>
        <w:ind w:left="288" w:hanging="288"/>
      </w:pPr>
      <w:r w:rsidRPr="006C392A">
        <w:rPr>
          <w:b/>
          <w:bCs/>
        </w:rPr>
        <w:t>Justin Martyr</w:t>
      </w:r>
      <w:r>
        <w:t xml:space="preserve"> (c.150 A.D.) quotes Matthew 46:44 and Luke 6:28 about blessing those who curse you. </w:t>
      </w:r>
      <w:r w:rsidRPr="00E62363">
        <w:rPr>
          <w:i/>
          <w:iCs/>
        </w:rPr>
        <w:t>First Apology of Justin Martyr</w:t>
      </w:r>
      <w:r>
        <w:t xml:space="preserve"> ch.15 p.167</w:t>
      </w:r>
    </w:p>
    <w:p w14:paraId="1AA70540" w14:textId="77777777" w:rsidR="00A701EB" w:rsidRDefault="00A701EB" w:rsidP="00A701EB">
      <w:pPr>
        <w:ind w:left="288" w:hanging="288"/>
      </w:pPr>
      <w:r>
        <w:t xml:space="preserve">Tatian’s </w:t>
      </w:r>
      <w:r w:rsidRPr="006C392A">
        <w:rPr>
          <w:b/>
          <w:bCs/>
          <w:i/>
          <w:iCs/>
        </w:rPr>
        <w:t>Diatessaron</w:t>
      </w:r>
      <w:r>
        <w:t xml:space="preserve"> (c.172 A.D.) section 8:12-15a p.57-58 quotes all of Matthew 5:43-46, replacing “just and unjust “with “righteous and unrighteous” </w:t>
      </w:r>
    </w:p>
    <w:p w14:paraId="14812F5C" w14:textId="77777777" w:rsidR="00A701EB" w:rsidRDefault="00A701EB" w:rsidP="00A701EB">
      <w:pPr>
        <w:ind w:left="288" w:hanging="288"/>
      </w:pPr>
      <w:r w:rsidRPr="006C392A">
        <w:rPr>
          <w:b/>
          <w:bCs/>
        </w:rPr>
        <w:t>Athenagoras</w:t>
      </w:r>
      <w:r>
        <w:t xml:space="preserve"> (177 A.D.) quoted Luke 6:28a (4/9 words quoted; Matthew 5:44a (8/14 words quoted), Matthew 5:45 (full quote). Later he quotes Matthew 5:44-45 (= Luke 6:27-28). </w:t>
      </w:r>
      <w:r w:rsidRPr="006C392A">
        <w:rPr>
          <w:i/>
          <w:iCs/>
        </w:rPr>
        <w:t>A Plea for Christians</w:t>
      </w:r>
      <w:r>
        <w:t xml:space="preserve"> ch.11 p.134.</w:t>
      </w:r>
    </w:p>
    <w:p w14:paraId="3B029E5C" w14:textId="77777777" w:rsidR="00A701EB" w:rsidRDefault="00A701EB" w:rsidP="00A701EB">
      <w:pPr>
        <w:ind w:left="288" w:hanging="288"/>
      </w:pPr>
      <w:r w:rsidRPr="006C392A">
        <w:rPr>
          <w:b/>
          <w:bCs/>
        </w:rPr>
        <w:t>Irenaeus of Lyons</w:t>
      </w:r>
      <w:r>
        <w:t xml:space="preserve"> (182-188 A.D.) quotes all of Matthew 5:44 about blessing those who curse you. </w:t>
      </w:r>
      <w:r w:rsidRPr="00E62363">
        <w:rPr>
          <w:i/>
          <w:iCs/>
        </w:rPr>
        <w:t>Irenaeus Against Heresies</w:t>
      </w:r>
      <w:r>
        <w:t xml:space="preserve"> book 3 ch.17 p.447</w:t>
      </w:r>
    </w:p>
    <w:p w14:paraId="6E820344" w14:textId="77777777" w:rsidR="00A701EB" w:rsidRDefault="00A701EB" w:rsidP="00A701EB">
      <w:pPr>
        <w:autoSpaceDE w:val="0"/>
        <w:autoSpaceDN w:val="0"/>
        <w:adjustRightInd w:val="0"/>
        <w:ind w:left="288" w:hanging="288"/>
      </w:pPr>
      <w:r w:rsidRPr="003F7D58">
        <w:rPr>
          <w:b/>
          <w:bCs/>
        </w:rPr>
        <w:t>Clement of Alexandria</w:t>
      </w:r>
      <w:r w:rsidRPr="003F7D58">
        <w:t xml:space="preserve"> (193-2</w:t>
      </w:r>
      <w:r>
        <w:t>02</w:t>
      </w:r>
      <w:r w:rsidRPr="003F7D58">
        <w:t xml:space="preserve"> A.D.) “</w:t>
      </w:r>
      <w:r w:rsidRPr="003F7D58">
        <w:rPr>
          <w:rFonts w:cs="Cascadia Mono"/>
        </w:rPr>
        <w:t>The ingenuous among the philosophers will then with propriety be taken up in a friendly exposure both of their life and of the discovery of new dogmas, not in the way of our avenging ourselves on our detractors (for that is far from being the case with those who have learned to bless those who curse, even though they needlessly discharge on us words of blasphemy), but with a view to their conversion; if by any means these adepts in wisdom may feel ashamed, being brought to their senses by barbarian demonstration; so as to be able, although late, to see clearly of what sort are the intellectual acquisitions for which they make pilgrimages over the seas.</w:t>
      </w:r>
      <w:r w:rsidRPr="003F7D58">
        <w:t>”</w:t>
      </w:r>
      <w:r>
        <w:t xml:space="preserve"> </w:t>
      </w:r>
      <w:r w:rsidRPr="003F7D58">
        <w:rPr>
          <w:i/>
          <w:iCs/>
        </w:rPr>
        <w:t>Stromata</w:t>
      </w:r>
      <w:r>
        <w:t xml:space="preserve"> book 2 ch.1 p.347</w:t>
      </w:r>
    </w:p>
    <w:p w14:paraId="0CC42B5C" w14:textId="77777777" w:rsidR="00A701EB" w:rsidRPr="003F7D58" w:rsidRDefault="00A701EB" w:rsidP="00A701EB">
      <w:pPr>
        <w:autoSpaceDE w:val="0"/>
        <w:autoSpaceDN w:val="0"/>
        <w:adjustRightInd w:val="0"/>
        <w:ind w:left="288" w:hanging="288"/>
      </w:pPr>
      <w:r w:rsidRPr="003F7D58">
        <w:t>Clement of Alexandria (</w:t>
      </w:r>
      <w:r>
        <w:t>193-202 A.D.</w:t>
      </w:r>
      <w:r w:rsidRPr="003F7D58">
        <w:t xml:space="preserve">) </w:t>
      </w:r>
      <w:r>
        <w:t xml:space="preserve">quotes all of Matthew 5:44 and half of 5:45. </w:t>
      </w:r>
      <w:r w:rsidRPr="008664B5">
        <w:rPr>
          <w:i/>
          <w:iCs/>
        </w:rPr>
        <w:t>Stromata</w:t>
      </w:r>
      <w:r>
        <w:t xml:space="preserve"> book 4 ch.14 p.426.</w:t>
      </w:r>
    </w:p>
    <w:p w14:paraId="5CC03260" w14:textId="77777777" w:rsidR="00A701EB" w:rsidRDefault="00A701EB" w:rsidP="00A701EB">
      <w:pPr>
        <w:ind w:left="288" w:hanging="288"/>
      </w:pPr>
      <w:r w:rsidRPr="003F7D58">
        <w:t>Clement of Alexandria (</w:t>
      </w:r>
      <w:r>
        <w:t>193-202 A.D.</w:t>
      </w:r>
      <w:r w:rsidRPr="003F7D58">
        <w:t>) “</w:t>
      </w:r>
      <w:r w:rsidRPr="003F7D58">
        <w:rPr>
          <w:rFonts w:cs="Cascadia Mono"/>
        </w:rPr>
        <w:t>There is clearly described the perfect righteousness, fulfilled both in practice and contemplation. Wherefore we are "to bless those who persecute us. Bless, and curse not.</w:t>
      </w:r>
      <w:r w:rsidRPr="003F7D58">
        <w:t>”</w:t>
      </w:r>
      <w:r>
        <w:t xml:space="preserve"> (Romans 12:14) </w:t>
      </w:r>
      <w:r w:rsidRPr="003F7D58">
        <w:rPr>
          <w:i/>
          <w:iCs/>
        </w:rPr>
        <w:t>Stromata</w:t>
      </w:r>
      <w:r>
        <w:t xml:space="preserve"> book 4 </w:t>
      </w:r>
      <w:r w:rsidRPr="003F7D58">
        <w:t>ch.16 p.</w:t>
      </w:r>
      <w:r>
        <w:t>427.</w:t>
      </w:r>
    </w:p>
    <w:p w14:paraId="5459716E" w14:textId="77777777" w:rsidR="00A701EB" w:rsidRDefault="00A701EB" w:rsidP="00A701EB">
      <w:pPr>
        <w:ind w:left="288" w:hanging="288"/>
      </w:pPr>
      <w:r>
        <w:t xml:space="preserve">Clement of Alexandria (193-217/220 A.D.) quoted Matthew 5:44-45 and Luke 6:27-28. </w:t>
      </w:r>
      <w:r w:rsidRPr="006C392A">
        <w:rPr>
          <w:i/>
          <w:iCs/>
        </w:rPr>
        <w:t>The Instructor</w:t>
      </w:r>
      <w:r>
        <w:t xml:space="preserve"> book 1 ch.8 p.227 See also ibid book 3 ch.12 p.293.</w:t>
      </w:r>
    </w:p>
    <w:p w14:paraId="066159AA" w14:textId="77777777" w:rsidR="00A701EB" w:rsidRPr="003F7D58" w:rsidRDefault="00A701EB" w:rsidP="00A701EB">
      <w:pPr>
        <w:ind w:left="288" w:hanging="288"/>
      </w:pPr>
      <w:r w:rsidRPr="006C392A">
        <w:rPr>
          <w:b/>
          <w:bCs/>
        </w:rPr>
        <w:t>Tertullian</w:t>
      </w:r>
      <w:r>
        <w:t xml:space="preserve"> (c.197 A.D.) quotes the last 8/9 of Matthew 5:44 and all of Matthew 5:45. </w:t>
      </w:r>
      <w:r w:rsidRPr="006C392A">
        <w:rPr>
          <w:i/>
          <w:iCs/>
        </w:rPr>
        <w:t>Of Patience</w:t>
      </w:r>
      <w:r>
        <w:t xml:space="preserve"> ch.6 p.711</w:t>
      </w:r>
    </w:p>
    <w:p w14:paraId="5FB973EC" w14:textId="632E89C2" w:rsidR="00A701EB" w:rsidRDefault="00A701EB" w:rsidP="00A701EB">
      <w:pPr>
        <w:ind w:left="288" w:hanging="288"/>
      </w:pPr>
      <w:r w:rsidRPr="00835C59">
        <w:rPr>
          <w:b/>
          <w:bCs/>
        </w:rPr>
        <w:t>Origen</w:t>
      </w:r>
      <w:r>
        <w:t xml:space="preserve"> </w:t>
      </w:r>
      <w:r w:rsidR="00E43DC0">
        <w:t>(c.250 A.D.)</w:t>
      </w:r>
      <w:r>
        <w:t xml:space="preserve"> says to bless those who revile you. </w:t>
      </w:r>
      <w:r w:rsidRPr="00835C59">
        <w:rPr>
          <w:i/>
          <w:iCs/>
        </w:rPr>
        <w:t>Homilies on Psalms</w:t>
      </w:r>
      <w:r>
        <w:t xml:space="preserve"> Psalm 36 homily 4 ch.3 p.133</w:t>
      </w:r>
    </w:p>
    <w:p w14:paraId="68A1022B" w14:textId="294E6572" w:rsidR="00A701EB" w:rsidRDefault="00A701EB" w:rsidP="00A701EB">
      <w:pPr>
        <w:autoSpaceDE w:val="0"/>
        <w:autoSpaceDN w:val="0"/>
        <w:adjustRightInd w:val="0"/>
        <w:ind w:left="288" w:hanging="288"/>
      </w:pPr>
      <w:r w:rsidRPr="00835C59">
        <w:t>Origen</w:t>
      </w:r>
      <w:r w:rsidRPr="002D66B5">
        <w:t xml:space="preserve"> </w:t>
      </w:r>
      <w:r w:rsidR="00E43DC0">
        <w:t>(c.250 A.D.)</w:t>
      </w:r>
      <w:r w:rsidRPr="002D66B5">
        <w:t xml:space="preserve">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w:t>
      </w:r>
      <w:r>
        <w:t xml:space="preserve"> See  (Romans 12:14).</w:t>
      </w:r>
      <w:r w:rsidRPr="002D66B5">
        <w:t xml:space="preserve"> </w:t>
      </w:r>
      <w:r w:rsidRPr="002D66B5">
        <w:rPr>
          <w:i/>
          <w:iCs/>
        </w:rPr>
        <w:t>Origen Against Celsus</w:t>
      </w:r>
      <w:r w:rsidRPr="002D66B5">
        <w:t xml:space="preserve"> book 8 ch.41 p.</w:t>
      </w:r>
      <w:r>
        <w:t>654</w:t>
      </w:r>
    </w:p>
    <w:p w14:paraId="03DD18DF" w14:textId="77777777" w:rsidR="00A701EB" w:rsidRDefault="00A701EB" w:rsidP="00A701EB">
      <w:pPr>
        <w:autoSpaceDE w:val="0"/>
        <w:autoSpaceDN w:val="0"/>
        <w:adjustRightInd w:val="0"/>
        <w:ind w:left="288" w:hanging="288"/>
      </w:pPr>
      <w:r w:rsidRPr="006C392A">
        <w:rPr>
          <w:b/>
          <w:bCs/>
        </w:rPr>
        <w:t>Cyprian of Carthage</w:t>
      </w:r>
      <w:r>
        <w:t xml:space="preserve"> (c.246-258 A.D.) quotes all of Matthew 5:43-48. </w:t>
      </w:r>
      <w:r w:rsidRPr="006C392A">
        <w:rPr>
          <w:i/>
          <w:iCs/>
        </w:rPr>
        <w:t>Treatises of Cyprian</w:t>
      </w:r>
      <w:r>
        <w:t xml:space="preserve"> Treatise 9 ch.5 p.485. See also ibid Treatise 10 ch.15 p.495 and Treatise 12 part 3 ch.49 p.546.</w:t>
      </w:r>
    </w:p>
    <w:p w14:paraId="540FD00B" w14:textId="77777777" w:rsidR="00A701EB" w:rsidRDefault="00A701EB" w:rsidP="00A701EB">
      <w:pPr>
        <w:autoSpaceDE w:val="0"/>
        <w:autoSpaceDN w:val="0"/>
        <w:adjustRightInd w:val="0"/>
        <w:ind w:left="288" w:hanging="288"/>
      </w:pPr>
      <w:r>
        <w:rPr>
          <w:b/>
          <w:bCs/>
        </w:rPr>
        <w:t>Adamantius</w:t>
      </w:r>
      <w:r w:rsidRPr="006C392A">
        <w:t xml:space="preserve"> (c.300</w:t>
      </w:r>
      <w:r>
        <w:t xml:space="preserve"> A.D.) quote Matthew 5:44 and Luke 6:27. </w:t>
      </w:r>
      <w:r w:rsidRPr="0085573F">
        <w:rPr>
          <w:i/>
          <w:iCs/>
        </w:rPr>
        <w:t>Dialogue on the True Faith</w:t>
      </w:r>
      <w:r>
        <w:t xml:space="preserve"> second part 15b p.94 (Adamantius is speaking)</w:t>
      </w:r>
    </w:p>
    <w:p w14:paraId="7DAD1633" w14:textId="77777777" w:rsidR="00A701EB"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7439AB6B" w14:textId="77777777" w:rsidR="00A701EB" w:rsidRDefault="00A701EB" w:rsidP="00A701EB">
      <w:pPr>
        <w:autoSpaceDE w:val="0"/>
        <w:autoSpaceDN w:val="0"/>
        <w:adjustRightInd w:val="0"/>
        <w:ind w:left="288" w:hanging="288"/>
      </w:pPr>
      <w:r>
        <w:rPr>
          <w:b/>
          <w:bCs/>
        </w:rPr>
        <w:t>Eusebius of Caesarea</w:t>
      </w:r>
      <w:r w:rsidRPr="006C392A">
        <w:t xml:space="preserve"> (</w:t>
      </w:r>
      <w:r>
        <w:t>318-325 A.D.)</w:t>
      </w:r>
      <w:r w:rsidRPr="008664B5">
        <w:t xml:space="preserve"> quotes </w:t>
      </w:r>
      <w:r>
        <w:t xml:space="preserve">all of Matthew 5:43 and the first half of Matthew 5:44. </w:t>
      </w:r>
      <w:r w:rsidRPr="008664B5">
        <w:rPr>
          <w:i/>
          <w:iCs/>
        </w:rPr>
        <w:t>Demonstration of the Gospel</w:t>
      </w:r>
      <w:r>
        <w:t xml:space="preserve"> book 1 ch.6 p.8</w:t>
      </w:r>
    </w:p>
    <w:p w14:paraId="637222AD" w14:textId="77777777" w:rsidR="00A701EB" w:rsidRPr="00DD073D" w:rsidRDefault="00A701EB" w:rsidP="00A701EB">
      <w:pPr>
        <w:autoSpaceDE w:val="0"/>
        <w:autoSpaceDN w:val="0"/>
        <w:adjustRightInd w:val="0"/>
        <w:ind w:left="288" w:hanging="288"/>
      </w:pPr>
      <w:r w:rsidRPr="008664B5">
        <w:t>Eusebius of Caesarea</w:t>
      </w:r>
      <w:r w:rsidRPr="006C392A">
        <w:t xml:space="preserve"> (</w:t>
      </w:r>
      <w:r>
        <w:t xml:space="preserve">318-325 A.D.) quotes not 8 4 not 13 words of Matthew 5:44 and all of Matthew 5:45. </w:t>
      </w:r>
      <w:r w:rsidRPr="006C392A">
        <w:rPr>
          <w:i/>
          <w:iCs/>
        </w:rPr>
        <w:t>Preparation for the Gospel</w:t>
      </w:r>
      <w:r>
        <w:t xml:space="preserve"> book 13 ch.7 p.18</w:t>
      </w:r>
    </w:p>
    <w:p w14:paraId="2CA93BF6" w14:textId="77777777" w:rsidR="00A701EB" w:rsidRDefault="00A701EB" w:rsidP="00A701EB"/>
    <w:p w14:paraId="33D0F4E4" w14:textId="59F1EC7C" w:rsidR="005D7A8E" w:rsidRDefault="005D7A8E" w:rsidP="005D7A8E">
      <w:pPr>
        <w:pStyle w:val="Heading2"/>
      </w:pPr>
      <w:bookmarkStart w:id="942" w:name="_Toc161729611"/>
      <w:r>
        <w:t>Sp1</w:t>
      </w:r>
      <w:r w:rsidR="00A701EB">
        <w:t>4</w:t>
      </w:r>
      <w:r>
        <w:t>. Do not murmur</w:t>
      </w:r>
      <w:bookmarkEnd w:id="942"/>
    </w:p>
    <w:p w14:paraId="724FA72A" w14:textId="00603137" w:rsidR="005D7A8E" w:rsidRDefault="005D7A8E" w:rsidP="005D7A8E"/>
    <w:p w14:paraId="054CB039" w14:textId="05656D87" w:rsidR="005D7A8E" w:rsidRDefault="005D7A8E" w:rsidP="005D7A8E">
      <w:r>
        <w:t>Ex</w:t>
      </w:r>
      <w:r w:rsidR="00A31A34">
        <w:t>odus</w:t>
      </w:r>
      <w:r>
        <w:t xml:space="preserve"> 15:24; 16:2; 16:7-9; 16:12; 17:3 (all implied)</w:t>
      </w:r>
    </w:p>
    <w:p w14:paraId="35F59275" w14:textId="3A98B8FA" w:rsidR="005D7A8E" w:rsidRDefault="005D7A8E" w:rsidP="005D7A8E">
      <w:r>
        <w:t>Num</w:t>
      </w:r>
      <w:r w:rsidR="00A31A34">
        <w:t>bers</w:t>
      </w:r>
      <w:r>
        <w:t xml:space="preserve"> 14:2; 17:5; Jn 6:43; Jde 1:16</w:t>
      </w:r>
    </w:p>
    <w:p w14:paraId="31BAEEE2" w14:textId="77777777" w:rsidR="005D7A8E" w:rsidRDefault="005D7A8E" w:rsidP="005D7A8E"/>
    <w:p w14:paraId="74CCFC60" w14:textId="77777777" w:rsidR="005D7A8E" w:rsidRDefault="005D7A8E" w:rsidP="005D7A8E">
      <w:pPr>
        <w:ind w:left="288" w:hanging="288"/>
      </w:pPr>
      <w:r w:rsidRPr="00E233FE">
        <w:rPr>
          <w:b/>
          <w:bCs/>
          <w:i/>
          <w:iCs/>
        </w:rPr>
        <w:t>The Didache</w:t>
      </w:r>
      <w:r>
        <w:t xml:space="preserve"> (</w:t>
      </w:r>
      <w:r w:rsidRPr="002A395F">
        <w:t>before 125 A.D.</w:t>
      </w:r>
      <w:r>
        <w:t>) ch.3 p.378 “My child, be not a murmurer, since it leadeth the way to blasphemy.;”</w:t>
      </w:r>
    </w:p>
    <w:p w14:paraId="76FAF478" w14:textId="77777777" w:rsidR="005D7A8E" w:rsidRDefault="005D7A8E" w:rsidP="005D7A8E">
      <w:pPr>
        <w:autoSpaceDE w:val="0"/>
        <w:autoSpaceDN w:val="0"/>
        <w:adjustRightInd w:val="0"/>
        <w:ind w:left="288" w:hanging="288"/>
      </w:pPr>
      <w:r w:rsidRPr="00C87062">
        <w:rPr>
          <w:b/>
          <w:bCs/>
          <w:i/>
          <w:iCs/>
        </w:rPr>
        <w:t>Tatian’s Diatessaron</w:t>
      </w:r>
      <w:r w:rsidRPr="00C87062">
        <w:t xml:space="preserve"> (c.172 A.D.) (implied) “</w:t>
      </w:r>
      <w:r w:rsidRPr="00C87062">
        <w:rPr>
          <w:rFonts w:cs="Cascadia Mono"/>
        </w:rPr>
        <w:t>The Jews therefore murmured against him because of his saying, I am the bread 36 which came down from heaven. And they said, Is not this Jesus, the son of Joseph, whose father and mother we know? then how saith this man, I came down from 37, 38 heaven? Jesus answered and said unto them, Murmur not one with another.</w:t>
      </w:r>
      <w:r w:rsidRPr="00C87062">
        <w:t>”</w:t>
      </w:r>
    </w:p>
    <w:p w14:paraId="14819AB4" w14:textId="77777777" w:rsidR="005D7A8E" w:rsidRPr="001A32AC" w:rsidRDefault="005D7A8E" w:rsidP="005D7A8E">
      <w:pPr>
        <w:autoSpaceDE w:val="0"/>
        <w:autoSpaceDN w:val="0"/>
        <w:adjustRightInd w:val="0"/>
        <w:ind w:left="288" w:hanging="288"/>
      </w:pPr>
      <w:r w:rsidRPr="001A32AC">
        <w:t>Christians of Vienna and Lugdunum (</w:t>
      </w:r>
      <w:r>
        <w:t>177 A.D.</w:t>
      </w:r>
      <w:r w:rsidRPr="001A32AC">
        <w:t>)</w:t>
      </w:r>
      <w:r>
        <w:t xml:space="preserve"> p.783 (partial) </w:t>
      </w:r>
      <w:r w:rsidRPr="001A32AC">
        <w:t xml:space="preserve">“Alexander uttered no </w:t>
      </w:r>
      <w:r w:rsidRPr="001A32AC">
        <w:rPr>
          <w:rFonts w:cs="Cascadia Mono"/>
        </w:rPr>
        <w:t>groan or murmur of any kind, but conversed in his heart with God;”</w:t>
      </w:r>
    </w:p>
    <w:p w14:paraId="4B18AFA6" w14:textId="77777777" w:rsidR="005D7A8E" w:rsidRDefault="005D7A8E" w:rsidP="005D7A8E">
      <w:pPr>
        <w:autoSpaceDE w:val="0"/>
        <w:autoSpaceDN w:val="0"/>
        <w:adjustRightInd w:val="0"/>
        <w:ind w:left="288" w:hanging="288"/>
      </w:pPr>
      <w:r w:rsidRPr="00E233FE">
        <w:rPr>
          <w:b/>
          <w:bCs/>
        </w:rPr>
        <w:t>Tertullian</w:t>
      </w:r>
      <w:r w:rsidRPr="00E233FE">
        <w:t xml:space="preserve"> (</w:t>
      </w:r>
      <w:r>
        <w:t>198-220 A.D.</w:t>
      </w:r>
      <w:r w:rsidRPr="00E233FE">
        <w:t xml:space="preserve">) </w:t>
      </w:r>
      <w:r>
        <w:t xml:space="preserve">(implied) </w:t>
      </w:r>
      <w:r w:rsidRPr="00E233FE">
        <w:t>“</w:t>
      </w:r>
      <w:r w:rsidRPr="00E233FE">
        <w:rPr>
          <w:rFonts w:cs="Cascadia Mono"/>
        </w:rPr>
        <w:t xml:space="preserve">they murmured against Moses and Aaron "Would that we had been smitten to the heart by the Lord, and perished in the land of Egypt, when we were wont to sit over our jars of flesh and eat bread unto the full! How </w:t>
      </w:r>
      <w:proofErr w:type="spellStart"/>
      <w:r w:rsidRPr="00E233FE">
        <w:rPr>
          <w:rFonts w:cs="Cascadia Mono"/>
        </w:rPr>
        <w:t>leddest</w:t>
      </w:r>
      <w:proofErr w:type="spellEnd"/>
      <w:r w:rsidRPr="00E233FE">
        <w:rPr>
          <w:rFonts w:cs="Cascadia Mono"/>
        </w:rPr>
        <w:t xml:space="preserve"> thou us out into these deserts, to kill this assembly by famine’?</w:t>
      </w:r>
      <w:r w:rsidRPr="00E233FE">
        <w:t xml:space="preserve">” </w:t>
      </w:r>
      <w:r w:rsidRPr="00E233FE">
        <w:rPr>
          <w:i/>
          <w:iCs/>
        </w:rPr>
        <w:t>On Fasting</w:t>
      </w:r>
      <w:r w:rsidRPr="00E233FE">
        <w:t xml:space="preserve"> ch.5 p.</w:t>
      </w:r>
      <w:r>
        <w:t>105</w:t>
      </w:r>
    </w:p>
    <w:p w14:paraId="0D175F5B" w14:textId="77777777" w:rsidR="005D7A8E" w:rsidRPr="00B2347F" w:rsidRDefault="005D7A8E" w:rsidP="005D7A8E">
      <w:pPr>
        <w:autoSpaceDE w:val="0"/>
        <w:autoSpaceDN w:val="0"/>
        <w:adjustRightInd w:val="0"/>
        <w:ind w:left="288" w:hanging="288"/>
      </w:pPr>
      <w:r w:rsidRPr="00B2347F">
        <w:t xml:space="preserve">Tertullian (207/208 A.D.) </w:t>
      </w:r>
      <w:r>
        <w:t>(implied) “</w:t>
      </w:r>
      <w:r w:rsidRPr="00B2347F">
        <w:rPr>
          <w:highlight w:val="white"/>
        </w:rPr>
        <w:t xml:space="preserve">The form of it which He uses- </w:t>
      </w:r>
      <w:r>
        <w:rPr>
          <w:highlight w:val="white"/>
        </w:rPr>
        <w:t>‘</w:t>
      </w:r>
      <w:r w:rsidRPr="00B2347F">
        <w:rPr>
          <w:highlight w:val="white"/>
        </w:rPr>
        <w:t xml:space="preserve">He that </w:t>
      </w:r>
      <w:proofErr w:type="spellStart"/>
      <w:r w:rsidRPr="00B2347F">
        <w:rPr>
          <w:highlight w:val="white"/>
        </w:rPr>
        <w:t>despiseth</w:t>
      </w:r>
      <w:proofErr w:type="spellEnd"/>
      <w:r w:rsidRPr="00B2347F">
        <w:rPr>
          <w:highlight w:val="white"/>
        </w:rPr>
        <w:t xml:space="preserve"> you, </w:t>
      </w:r>
      <w:proofErr w:type="spellStart"/>
      <w:r w:rsidRPr="00B2347F">
        <w:rPr>
          <w:highlight w:val="white"/>
        </w:rPr>
        <w:t>despiseth</w:t>
      </w:r>
      <w:proofErr w:type="spellEnd"/>
      <w:r w:rsidRPr="00B2347F">
        <w:rPr>
          <w:highlight w:val="white"/>
        </w:rPr>
        <w:t xml:space="preserve"> me</w:t>
      </w:r>
      <w:r>
        <w:rPr>
          <w:highlight w:val="white"/>
        </w:rPr>
        <w:t>’</w:t>
      </w:r>
      <w:r w:rsidRPr="00B2347F">
        <w:rPr>
          <w:highlight w:val="white"/>
        </w:rPr>
        <w:t xml:space="preserve"> -the Creator had also addressed to Moses: </w:t>
      </w:r>
      <w:r>
        <w:rPr>
          <w:highlight w:val="white"/>
        </w:rPr>
        <w:t>‘</w:t>
      </w:r>
      <w:r w:rsidRPr="00B2347F">
        <w:rPr>
          <w:highlight w:val="white"/>
        </w:rPr>
        <w:t>Not against thee have they murmured, but against me.</w:t>
      </w:r>
      <w:r>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p w14:paraId="54B1D6B0" w14:textId="76D72348" w:rsidR="005D7A8E" w:rsidRPr="00C87062" w:rsidRDefault="005D7A8E" w:rsidP="005D7A8E">
      <w:pPr>
        <w:autoSpaceDE w:val="0"/>
        <w:autoSpaceDN w:val="0"/>
        <w:adjustRightInd w:val="0"/>
        <w:ind w:left="288" w:hanging="288"/>
      </w:pPr>
      <w:r w:rsidRPr="00C87062">
        <w:rPr>
          <w:b/>
          <w:bCs/>
        </w:rPr>
        <w:t>Origen</w:t>
      </w:r>
      <w:r w:rsidRPr="00C87062">
        <w:t xml:space="preserve"> (</w:t>
      </w:r>
      <w:r w:rsidRPr="00B2347F">
        <w:t>233/234 A.D.</w:t>
      </w:r>
      <w:r w:rsidRPr="00C87062">
        <w:t>) “</w:t>
      </w:r>
      <w:r w:rsidRPr="00C87062">
        <w:rPr>
          <w:rFonts w:cs="Cascadia Mono"/>
        </w:rPr>
        <w:t>The above condition is expressed in the words "If you withdraw your bonds and protests and murmuring utterance," for he that is content with what</w:t>
      </w:r>
      <w:r>
        <w:rPr>
          <w:rFonts w:cs="Cascadia Mono"/>
        </w:rPr>
        <w:t xml:space="preserve"> </w:t>
      </w:r>
      <w:r w:rsidRPr="00C87062">
        <w:rPr>
          <w:rFonts w:cs="Cascadia Mono"/>
        </w:rPr>
        <w:t>comes to pass becomes free from every bond, and does not protest against God for ordaining what He wills for our discipline, and does not even in the secrecy of</w:t>
      </w:r>
      <w:r>
        <w:rPr>
          <w:rFonts w:cs="Cascadia Mono"/>
        </w:rPr>
        <w:t xml:space="preserve"> </w:t>
      </w:r>
      <w:r w:rsidRPr="00C87062">
        <w:rPr>
          <w:rFonts w:cs="Cascadia Mono"/>
        </w:rPr>
        <w:t>his thoughts murmur inaudibly; for they who murmur thus, not daring to abuse Providence roundly for what occurs with voice and soul but desiring as it were</w:t>
      </w:r>
      <w:r>
        <w:rPr>
          <w:rFonts w:cs="Cascadia Mono"/>
        </w:rPr>
        <w:t xml:space="preserve"> </w:t>
      </w:r>
      <w:r w:rsidRPr="00C87062">
        <w:rPr>
          <w:rFonts w:cs="Cascadia Mono"/>
        </w:rPr>
        <w:t>to escape the observation even of the Lord of All in their discontent, are like bad domestics who rail, but not openly, against their masters' orders.</w:t>
      </w:r>
      <w:r w:rsidRPr="00C87062">
        <w:t xml:space="preserve">” </w:t>
      </w:r>
      <w:r w:rsidRPr="00C87062">
        <w:rPr>
          <w:i/>
          <w:iCs/>
        </w:rPr>
        <w:t>On Prayer</w:t>
      </w:r>
      <w:r w:rsidRPr="00C87062">
        <w:t xml:space="preserve"> ch.</w:t>
      </w:r>
      <w:r w:rsidR="000C258D">
        <w:t>10.1 p.13</w:t>
      </w:r>
    </w:p>
    <w:p w14:paraId="4585F35B" w14:textId="77777777" w:rsidR="005D7A8E" w:rsidRDefault="005D7A8E" w:rsidP="005D7A8E">
      <w:pPr>
        <w:autoSpaceDE w:val="0"/>
        <w:autoSpaceDN w:val="0"/>
        <w:adjustRightInd w:val="0"/>
        <w:ind w:left="288" w:hanging="288"/>
        <w:rPr>
          <w:rFonts w:cs="Cascadia Mono"/>
        </w:rPr>
      </w:pPr>
      <w:r w:rsidRPr="00E233FE">
        <w:rPr>
          <w:b/>
          <w:bCs/>
        </w:rPr>
        <w:t>Cyprian of Carthage</w:t>
      </w:r>
      <w:r w:rsidRPr="00E233FE">
        <w:t xml:space="preserve"> (c.246-258 A.D.) “</w:t>
      </w:r>
      <w:r w:rsidRPr="00E233FE">
        <w:rPr>
          <w:rFonts w:cs="Cascadia Mono"/>
        </w:rPr>
        <w:t>That we must never murmur, but bless God concerning all things that happen.”</w:t>
      </w:r>
      <w:r>
        <w:rPr>
          <w:rFonts w:cs="Cascadia Mono"/>
        </w:rPr>
        <w:t xml:space="preserve"> </w:t>
      </w:r>
      <w:r w:rsidRPr="00E233FE">
        <w:rPr>
          <w:rFonts w:cs="Cascadia Mono"/>
          <w:i/>
          <w:iCs/>
        </w:rPr>
        <w:t>Treatises of Cyprian</w:t>
      </w:r>
      <w:r>
        <w:rPr>
          <w:rFonts w:cs="Cascadia Mono"/>
        </w:rPr>
        <w:t xml:space="preserve"> Treatise 12 part 3 ch.14 p.537</w:t>
      </w:r>
    </w:p>
    <w:p w14:paraId="3ED5C698" w14:textId="77777777" w:rsidR="005D7A8E" w:rsidRPr="00B2347F" w:rsidRDefault="005D7A8E" w:rsidP="005D7A8E">
      <w:pPr>
        <w:ind w:left="288" w:hanging="288"/>
      </w:pPr>
      <w:r w:rsidRPr="00B2347F">
        <w:t xml:space="preserve">Cyprian of Carthage (c.246-258 A.D.) </w:t>
      </w:r>
      <w:r>
        <w:t>“</w:t>
      </w:r>
      <w:r w:rsidRPr="00B2347F">
        <w:t xml:space="preserve">Also in the Epistle of Paul to the Philippians: </w:t>
      </w:r>
      <w:r>
        <w:t>‘</w:t>
      </w:r>
      <w:r w:rsidRPr="00B2347F">
        <w:t xml:space="preserve">But doing all things for love, without murmurings and </w:t>
      </w:r>
      <w:proofErr w:type="spellStart"/>
      <w:r w:rsidRPr="00B2347F">
        <w:t>revilings</w:t>
      </w:r>
      <w:proofErr w:type="spellEnd"/>
      <w:r w:rsidRPr="00B2347F">
        <w:t>, that ye may be without complaint, and spotless sons of God.</w:t>
      </w:r>
      <w:r>
        <w:t>’”</w:t>
      </w:r>
      <w:r w:rsidRPr="00B2347F">
        <w:t xml:space="preserve"> </w:t>
      </w:r>
      <w:r w:rsidRPr="00B2347F">
        <w:rPr>
          <w:i/>
        </w:rPr>
        <w:t>Treatises of Cyprian</w:t>
      </w:r>
      <w:r w:rsidRPr="00B2347F">
        <w:t xml:space="preserve"> Treatise 12 third book testimonies ch.14 p.537</w:t>
      </w:r>
    </w:p>
    <w:p w14:paraId="2A309B93" w14:textId="0A2E94F6" w:rsidR="005D7A8E" w:rsidRDefault="005D7A8E" w:rsidP="005D7A8E">
      <w:pPr>
        <w:autoSpaceDE w:val="0"/>
        <w:autoSpaceDN w:val="0"/>
        <w:adjustRightInd w:val="0"/>
        <w:ind w:left="288" w:hanging="288"/>
      </w:pPr>
    </w:p>
    <w:p w14:paraId="381567A7" w14:textId="1E502CC6" w:rsidR="005D7A8E" w:rsidRPr="005D7A8E" w:rsidRDefault="005D7A8E" w:rsidP="005D7A8E">
      <w:pPr>
        <w:autoSpaceDE w:val="0"/>
        <w:autoSpaceDN w:val="0"/>
        <w:adjustRightInd w:val="0"/>
        <w:ind w:left="288" w:hanging="288"/>
        <w:rPr>
          <w:b/>
          <w:bCs/>
          <w:u w:val="single"/>
        </w:rPr>
      </w:pPr>
      <w:r w:rsidRPr="005D7A8E">
        <w:rPr>
          <w:b/>
          <w:bCs/>
          <w:u w:val="single"/>
        </w:rPr>
        <w:t>Among corrupt of spurious works</w:t>
      </w:r>
    </w:p>
    <w:p w14:paraId="25CD0E87" w14:textId="77777777" w:rsidR="005D7A8E" w:rsidRPr="00263EEB" w:rsidRDefault="005D7A8E" w:rsidP="005D7A8E">
      <w:pPr>
        <w:autoSpaceDE w:val="0"/>
        <w:autoSpaceDN w:val="0"/>
        <w:adjustRightInd w:val="0"/>
        <w:ind w:left="288" w:hanging="288"/>
      </w:pPr>
      <w:r w:rsidRPr="00263EEB">
        <w:rPr>
          <w:b/>
          <w:bCs/>
        </w:rPr>
        <w:t>Pseudo-Methodius</w:t>
      </w:r>
      <w:r w:rsidRPr="00263EEB">
        <w:t xml:space="preserve"> (</w:t>
      </w:r>
      <w:r>
        <w:t>after 312 A.D.</w:t>
      </w:r>
      <w:r w:rsidRPr="00263EEB">
        <w:t>) “</w:t>
      </w:r>
      <w:r w:rsidRPr="00263EEB">
        <w:rPr>
          <w:rFonts w:cs="Cascadia Mono"/>
        </w:rPr>
        <w:t>They also that err in spirit shall come to understanding, and they that murmured shall learn obedience, and the stammering tongues shall learn to speak peace.</w:t>
      </w:r>
      <w:r w:rsidRPr="00263EEB">
        <w:t>”</w:t>
      </w:r>
      <w:r>
        <w:t xml:space="preserve"> </w:t>
      </w:r>
      <w:r w:rsidRPr="00263EEB">
        <w:rPr>
          <w:i/>
          <w:iCs/>
        </w:rPr>
        <w:t>Oration on Psalms</w:t>
      </w:r>
      <w:r>
        <w:t xml:space="preserve"> ch.4 p.396</w:t>
      </w:r>
    </w:p>
    <w:p w14:paraId="46B30664" w14:textId="77777777" w:rsidR="005D7A8E" w:rsidRDefault="005D7A8E" w:rsidP="005D7A8E">
      <w:pPr>
        <w:autoSpaceDE w:val="0"/>
        <w:autoSpaceDN w:val="0"/>
        <w:adjustRightInd w:val="0"/>
        <w:ind w:left="288" w:hanging="288"/>
      </w:pPr>
      <w:r>
        <w:rPr>
          <w:b/>
          <w:bCs/>
          <w:i/>
          <w:iCs/>
        </w:rPr>
        <w:t xml:space="preserve">Apostolic </w:t>
      </w:r>
      <w:r w:rsidRPr="00C87062">
        <w:rPr>
          <w:b/>
          <w:bCs/>
          <w:i/>
          <w:iCs/>
        </w:rPr>
        <w:t>Cons</w:t>
      </w:r>
      <w:r>
        <w:rPr>
          <w:b/>
          <w:bCs/>
          <w:i/>
          <w:iCs/>
        </w:rPr>
        <w:t>t</w:t>
      </w:r>
      <w:r w:rsidRPr="00C87062">
        <w:rPr>
          <w:b/>
          <w:bCs/>
          <w:i/>
          <w:iCs/>
        </w:rPr>
        <w:t>itutions</w:t>
      </w:r>
      <w:r w:rsidRPr="00C87062">
        <w:t xml:space="preserve"> (</w:t>
      </w:r>
      <w:r w:rsidRPr="00B2347F">
        <w:t>3rd-5th century, compiled c.390 A.D.</w:t>
      </w:r>
      <w:r w:rsidRPr="00C87062">
        <w:t>) book 3 p.432 “</w:t>
      </w:r>
      <w:r w:rsidRPr="00C87062">
        <w:rPr>
          <w:rFonts w:cs="Cascadia Mono"/>
        </w:rPr>
        <w:t>Minister therefore with a kind mind, not murmuring nor mutinying; for ye do not do it on the account of man, but on the account of God, and shall receive from Him the reward of your ministry in the day of your visitation.</w:t>
      </w:r>
      <w:r w:rsidRPr="00C87062">
        <w:t>”</w:t>
      </w:r>
    </w:p>
    <w:p w14:paraId="55685111" w14:textId="77777777" w:rsidR="00F41B27" w:rsidRDefault="00F41B27" w:rsidP="005D7A8E">
      <w:pPr>
        <w:autoSpaceDE w:val="0"/>
        <w:autoSpaceDN w:val="0"/>
        <w:adjustRightInd w:val="0"/>
        <w:ind w:left="288" w:hanging="288"/>
      </w:pPr>
    </w:p>
    <w:p w14:paraId="3609DF86" w14:textId="77777777" w:rsidR="005D7A8E" w:rsidRPr="006C5C38" w:rsidRDefault="005D7A8E" w:rsidP="00A66A52">
      <w:pPr>
        <w:ind w:left="288" w:hanging="288"/>
        <w:rPr>
          <w:rFonts w:cs="Consolas"/>
          <w:color w:val="1E1E1E"/>
          <w:szCs w:val="24"/>
        </w:rPr>
      </w:pPr>
    </w:p>
    <w:p w14:paraId="1B6C1117" w14:textId="77777777" w:rsidR="00C10918" w:rsidRPr="00B2347F" w:rsidRDefault="00C10918" w:rsidP="00C10918">
      <w:pPr>
        <w:pStyle w:val="Heading2"/>
      </w:pPr>
      <w:bookmarkStart w:id="943" w:name="_Toc58618078"/>
      <w:bookmarkStart w:id="944" w:name="_Toc62979509"/>
      <w:bookmarkStart w:id="945" w:name="_Toc161729612"/>
      <w:r w:rsidRPr="00B2347F">
        <w:t>Teachings on Practice Not on the List</w:t>
      </w:r>
      <w:bookmarkEnd w:id="943"/>
      <w:bookmarkEnd w:id="944"/>
      <w:bookmarkEnd w:id="945"/>
    </w:p>
    <w:p w14:paraId="1BD85EBF" w14:textId="77777777" w:rsidR="00C10918" w:rsidRPr="00B2347F" w:rsidRDefault="00C10918" w:rsidP="00C10918"/>
    <w:p w14:paraId="56B7927D" w14:textId="77777777" w:rsidR="006C47E0" w:rsidRPr="00B2347F" w:rsidRDefault="00932695" w:rsidP="00932695">
      <w:pPr>
        <w:ind w:left="288" w:hanging="288"/>
      </w:pPr>
      <w:r w:rsidRPr="00B2347F">
        <w:rPr>
          <w:b/>
        </w:rPr>
        <w:t xml:space="preserve">1. </w:t>
      </w:r>
      <w:r w:rsidR="006C47E0" w:rsidRPr="00B2347F">
        <w:rPr>
          <w:b/>
        </w:rPr>
        <w:t>Wi</w:t>
      </w:r>
      <w:r w:rsidR="00CE23D7" w:rsidRPr="00B2347F">
        <w:rPr>
          <w:b/>
        </w:rPr>
        <w:t>t</w:t>
      </w:r>
      <w:r w:rsidR="006C47E0" w:rsidRPr="00B2347F">
        <w:rPr>
          <w:b/>
        </w:rPr>
        <w:t>hout holiness no one will see the Lord</w:t>
      </w:r>
      <w:r w:rsidR="006C47E0" w:rsidRPr="00B2347F">
        <w:t xml:space="preserve"> (only 1 writer</w:t>
      </w:r>
      <w:r w:rsidR="00CE23D7" w:rsidRPr="00B2347F">
        <w:t>: Clement of Alexandria</w:t>
      </w:r>
      <w:r w:rsidR="006C47E0" w:rsidRPr="00B2347F">
        <w:t>)</w:t>
      </w:r>
    </w:p>
    <w:p w14:paraId="5B7B9BBA" w14:textId="77777777" w:rsidR="006C47E0" w:rsidRPr="00B2347F" w:rsidRDefault="00932695" w:rsidP="00932695">
      <w:pPr>
        <w:ind w:left="288" w:hanging="288"/>
      </w:pPr>
      <w:r w:rsidRPr="00B2347F">
        <w:rPr>
          <w:b/>
        </w:rPr>
        <w:t xml:space="preserve">2. </w:t>
      </w:r>
      <w:r w:rsidR="006C47E0" w:rsidRPr="00B2347F">
        <w:rPr>
          <w:b/>
        </w:rPr>
        <w:t>Did not need to keep Sabbaths prior to Moses</w:t>
      </w:r>
      <w:r w:rsidR="006C47E0" w:rsidRPr="00B2347F">
        <w:t xml:space="preserve"> (only 2 writers</w:t>
      </w:r>
      <w:r w:rsidR="00CE23D7" w:rsidRPr="00B2347F">
        <w:t>: Justin Martyr, Tertullian</w:t>
      </w:r>
      <w:r w:rsidR="006C47E0" w:rsidRPr="00B2347F">
        <w:t>)</w:t>
      </w:r>
    </w:p>
    <w:p w14:paraId="30121200" w14:textId="77777777" w:rsidR="006C47E0" w:rsidRPr="00B2347F" w:rsidRDefault="00932695" w:rsidP="00932695">
      <w:pPr>
        <w:ind w:left="288" w:hanging="288"/>
      </w:pPr>
      <w:r w:rsidRPr="00B2347F">
        <w:rPr>
          <w:b/>
        </w:rPr>
        <w:t xml:space="preserve">3. </w:t>
      </w:r>
      <w:r w:rsidR="006C47E0" w:rsidRPr="00B2347F">
        <w:rPr>
          <w:b/>
        </w:rPr>
        <w:t>If meat causes to offend</w:t>
      </w:r>
      <w:r w:rsidR="006C47E0" w:rsidRPr="00B2347F">
        <w:t xml:space="preserve"> (only 2 writers</w:t>
      </w:r>
      <w:r w:rsidR="00CE23D7" w:rsidRPr="00B2347F">
        <w:t>: Origen, Cyprian</w:t>
      </w:r>
      <w:r w:rsidR="006C47E0" w:rsidRPr="00B2347F">
        <w:t>)</w:t>
      </w:r>
    </w:p>
    <w:p w14:paraId="40496543" w14:textId="77777777" w:rsidR="006C47E0" w:rsidRPr="00B2347F" w:rsidRDefault="00932695" w:rsidP="00932695">
      <w:pPr>
        <w:ind w:left="288" w:hanging="288"/>
      </w:pPr>
      <w:r w:rsidRPr="00B2347F">
        <w:rPr>
          <w:b/>
        </w:rPr>
        <w:t xml:space="preserve">4. </w:t>
      </w:r>
      <w:r w:rsidR="006C47E0" w:rsidRPr="00B2347F">
        <w:rPr>
          <w:b/>
        </w:rPr>
        <w:t>Q</w:t>
      </w:r>
      <w:r w:rsidRPr="00B2347F">
        <w:rPr>
          <w:b/>
        </w:rPr>
        <w:t>u</w:t>
      </w:r>
      <w:r w:rsidR="006C47E0" w:rsidRPr="00B2347F">
        <w:rPr>
          <w:b/>
        </w:rPr>
        <w:t>ench the devil</w:t>
      </w:r>
      <w:r w:rsidR="00DE7390">
        <w:rPr>
          <w:b/>
        </w:rPr>
        <w:t>’</w:t>
      </w:r>
      <w:r w:rsidR="006C47E0" w:rsidRPr="00B2347F">
        <w:rPr>
          <w:b/>
        </w:rPr>
        <w:t>s darts</w:t>
      </w:r>
      <w:r w:rsidR="006C47E0" w:rsidRPr="00B2347F">
        <w:t xml:space="preserve"> (only 3 writers</w:t>
      </w:r>
      <w:r w:rsidR="00CE23D7" w:rsidRPr="00B2347F">
        <w:t>: Tertullian, Cyprian, Methodius</w:t>
      </w:r>
      <w:r w:rsidR="006C47E0" w:rsidRPr="00B2347F">
        <w:t>)</w:t>
      </w:r>
    </w:p>
    <w:p w14:paraId="5ABE9E52" w14:textId="77777777" w:rsidR="006C47E0" w:rsidRPr="00B2347F" w:rsidRDefault="00932695" w:rsidP="00932695">
      <w:pPr>
        <w:ind w:left="288" w:hanging="288"/>
      </w:pPr>
      <w:r w:rsidRPr="00B2347F">
        <w:rPr>
          <w:b/>
        </w:rPr>
        <w:t xml:space="preserve">5. </w:t>
      </w:r>
      <w:r w:rsidR="006C47E0" w:rsidRPr="00B2347F">
        <w:rPr>
          <w:b/>
        </w:rPr>
        <w:t>Love fulfills the law</w:t>
      </w:r>
      <w:r w:rsidR="006C47E0" w:rsidRPr="00B2347F">
        <w:t xml:space="preserve"> (only 3 writers</w:t>
      </w:r>
      <w:r w:rsidR="00CE23D7" w:rsidRPr="00B2347F">
        <w:t>: Irenaeus, Clement of Alexandria, Adamantius</w:t>
      </w:r>
      <w:r w:rsidR="006C47E0" w:rsidRPr="00B2347F">
        <w:t>)</w:t>
      </w:r>
    </w:p>
    <w:p w14:paraId="5DCC879B" w14:textId="77777777" w:rsidR="006C47E0" w:rsidRPr="00B2347F" w:rsidRDefault="00932695" w:rsidP="00932695">
      <w:pPr>
        <w:ind w:left="288" w:hanging="288"/>
      </w:pPr>
      <w:r w:rsidRPr="00B2347F">
        <w:rPr>
          <w:b/>
        </w:rPr>
        <w:t xml:space="preserve">6. </w:t>
      </w:r>
      <w:r w:rsidR="006C47E0" w:rsidRPr="00B2347F">
        <w:rPr>
          <w:b/>
        </w:rPr>
        <w:t>Don</w:t>
      </w:r>
      <w:r w:rsidR="00DE7390">
        <w:rPr>
          <w:b/>
        </w:rPr>
        <w:t>’</w:t>
      </w:r>
      <w:r w:rsidR="006C47E0" w:rsidRPr="00B2347F">
        <w:rPr>
          <w:b/>
        </w:rPr>
        <w:t>t have partiality</w:t>
      </w:r>
      <w:r w:rsidR="006C47E0" w:rsidRPr="00B2347F">
        <w:t xml:space="preserve"> (only 3 writers</w:t>
      </w:r>
      <w:r w:rsidR="00CE23D7" w:rsidRPr="00B2347F">
        <w:t>: Clement of Alexandria, Hegesippus, Arnobius. Partial: Tertullian, Origen</w:t>
      </w:r>
      <w:r w:rsidR="006C47E0" w:rsidRPr="00B2347F">
        <w:t>)</w:t>
      </w:r>
    </w:p>
    <w:p w14:paraId="0A7B1AA8" w14:textId="77777777" w:rsidR="006C47E0" w:rsidRPr="00B2347F" w:rsidRDefault="00444B9F" w:rsidP="00932695">
      <w:pPr>
        <w:ind w:left="288" w:hanging="288"/>
      </w:pPr>
      <w:r w:rsidRPr="00B2347F">
        <w:rPr>
          <w:b/>
        </w:rPr>
        <w:t>7</w:t>
      </w:r>
      <w:r w:rsidR="00932695" w:rsidRPr="00B2347F">
        <w:rPr>
          <w:b/>
        </w:rPr>
        <w:t xml:space="preserve">. </w:t>
      </w:r>
      <w:r w:rsidR="006C47E0" w:rsidRPr="00B2347F">
        <w:rPr>
          <w:b/>
        </w:rPr>
        <w:t>Honor the aged</w:t>
      </w:r>
      <w:r w:rsidR="006C47E0" w:rsidRPr="00B2347F">
        <w:t xml:space="preserve"> (only 1 writer</w:t>
      </w:r>
      <w:r w:rsidR="00CE23D7" w:rsidRPr="00B2347F">
        <w:t xml:space="preserve">: Clement of Rome. Partial: Clement of </w:t>
      </w:r>
      <w:smartTag w:uri="urn:schemas-microsoft-com:office:smarttags" w:element="City">
        <w:smartTag w:uri="urn:schemas-microsoft-com:office:smarttags" w:element="place">
          <w:r w:rsidR="00CE23D7" w:rsidRPr="00B2347F">
            <w:t>Alexandria</w:t>
          </w:r>
        </w:smartTag>
      </w:smartTag>
      <w:r w:rsidR="006C47E0" w:rsidRPr="00B2347F">
        <w:t>)</w:t>
      </w:r>
    </w:p>
    <w:p w14:paraId="2FBA4E3D" w14:textId="77777777" w:rsidR="006C47E0" w:rsidRPr="00B2347F" w:rsidRDefault="00444B9F" w:rsidP="00932695">
      <w:pPr>
        <w:ind w:left="288" w:hanging="288"/>
      </w:pPr>
      <w:r w:rsidRPr="00B2347F">
        <w:rPr>
          <w:b/>
        </w:rPr>
        <w:t>8</w:t>
      </w:r>
      <w:r w:rsidR="00932695" w:rsidRPr="00B2347F">
        <w:rPr>
          <w:b/>
        </w:rPr>
        <w:t xml:space="preserve">. </w:t>
      </w:r>
      <w:r w:rsidR="006C47E0" w:rsidRPr="00B2347F">
        <w:rPr>
          <w:b/>
        </w:rPr>
        <w:t>Be kind/clement to animals</w:t>
      </w:r>
      <w:r w:rsidR="006C47E0" w:rsidRPr="00B2347F">
        <w:t xml:space="preserve"> (only 1 writer</w:t>
      </w:r>
      <w:r w:rsidR="00CE23D7" w:rsidRPr="00B2347F">
        <w:t>: Clement of Alexandria</w:t>
      </w:r>
      <w:r w:rsidR="006C47E0" w:rsidRPr="00B2347F">
        <w:t>)</w:t>
      </w:r>
    </w:p>
    <w:p w14:paraId="19583E46" w14:textId="77777777" w:rsidR="00444B9F" w:rsidRPr="00B2347F" w:rsidRDefault="00444B9F" w:rsidP="00444B9F">
      <w:pPr>
        <w:ind w:left="288" w:hanging="288"/>
      </w:pPr>
      <w:r w:rsidRPr="00B2347F">
        <w:rPr>
          <w:b/>
        </w:rPr>
        <w:t>9. Don</w:t>
      </w:r>
      <w:r w:rsidR="00DE7390">
        <w:rPr>
          <w:b/>
        </w:rPr>
        <w:t>’</w:t>
      </w:r>
      <w:r w:rsidRPr="00B2347F">
        <w:rPr>
          <w:b/>
        </w:rPr>
        <w:t>t get tattooed</w:t>
      </w:r>
      <w:r w:rsidRPr="00B2347F">
        <w:t xml:space="preserve"> (no writers)</w:t>
      </w:r>
    </w:p>
    <w:p w14:paraId="18A9DBF2" w14:textId="7C5A979D" w:rsidR="00D27AD7" w:rsidRPr="00B2347F" w:rsidRDefault="00D27AD7" w:rsidP="00D27AD7">
      <w:pPr>
        <w:ind w:left="288" w:hanging="288"/>
      </w:pPr>
      <w:r>
        <w:rPr>
          <w:b/>
        </w:rPr>
        <w:t xml:space="preserve">10. </w:t>
      </w:r>
      <w:r w:rsidRPr="00B2347F">
        <w:rPr>
          <w:b/>
        </w:rPr>
        <w:t>Know we are Christians by our love</w:t>
      </w:r>
      <w:r w:rsidRPr="00B2347F">
        <w:t xml:space="preserve"> (not analyzed yet)</w:t>
      </w:r>
    </w:p>
    <w:p w14:paraId="47678929" w14:textId="3417C704" w:rsidR="00D27AD7" w:rsidRPr="00B2347F" w:rsidRDefault="00D27AD7" w:rsidP="00D27AD7">
      <w:pPr>
        <w:ind w:left="288" w:hanging="288"/>
      </w:pPr>
      <w:r>
        <w:rPr>
          <w:b/>
        </w:rPr>
        <w:t xml:space="preserve">11. </w:t>
      </w:r>
      <w:r w:rsidRPr="00B2347F">
        <w:rPr>
          <w:b/>
        </w:rPr>
        <w:t>Do not eat strangled animals</w:t>
      </w:r>
      <w:r w:rsidRPr="00B2347F">
        <w:t xml:space="preserve"> Acts 15:29; 21:25 (not analyzed yet. Among heretics: </w:t>
      </w:r>
      <w:r w:rsidRPr="00B2347F">
        <w:rPr>
          <w:i/>
        </w:rPr>
        <w:t>Recognitions of Clement</w:t>
      </w:r>
      <w:r w:rsidRPr="00B2347F">
        <w:t>)</w:t>
      </w:r>
    </w:p>
    <w:p w14:paraId="6A05D736" w14:textId="20380F1B" w:rsidR="00D27AD7" w:rsidRPr="00B2347F" w:rsidRDefault="00D27AD7" w:rsidP="00D27AD7">
      <w:pPr>
        <w:ind w:left="288" w:hanging="288"/>
      </w:pPr>
      <w:r>
        <w:rPr>
          <w:b/>
        </w:rPr>
        <w:t xml:space="preserve">12. </w:t>
      </w:r>
      <w:r w:rsidRPr="00B2347F">
        <w:rPr>
          <w:b/>
        </w:rPr>
        <w:t>Share with those who are persecuted</w:t>
      </w:r>
      <w:r w:rsidRPr="00B2347F">
        <w:t xml:space="preserve"> Hebrews 10:33 (not analyzed yet)</w:t>
      </w:r>
    </w:p>
    <w:p w14:paraId="7D1E3357" w14:textId="165E1419" w:rsidR="00D27AD7" w:rsidRPr="00B2347F" w:rsidRDefault="00D27AD7" w:rsidP="00D27AD7">
      <w:pPr>
        <w:ind w:left="288" w:hanging="288"/>
      </w:pPr>
      <w:r>
        <w:rPr>
          <w:b/>
        </w:rPr>
        <w:t xml:space="preserve">13. </w:t>
      </w:r>
      <w:r w:rsidRPr="00B2347F">
        <w:rPr>
          <w:b/>
        </w:rPr>
        <w:t>Submit to others</w:t>
      </w:r>
      <w:r w:rsidRPr="00B2347F">
        <w:t xml:space="preserve"> (not analyzed yet)</w:t>
      </w:r>
    </w:p>
    <w:p w14:paraId="6959BB2D" w14:textId="539AA73F" w:rsidR="006C47E0" w:rsidRPr="00B2347F" w:rsidRDefault="00932695" w:rsidP="00932695">
      <w:pPr>
        <w:ind w:left="288" w:hanging="288"/>
      </w:pPr>
      <w:r w:rsidRPr="00B2347F">
        <w:rPr>
          <w:b/>
        </w:rPr>
        <w:t>1</w:t>
      </w:r>
      <w:r w:rsidR="00D27AD7">
        <w:rPr>
          <w:b/>
        </w:rPr>
        <w:t>4</w:t>
      </w:r>
      <w:r w:rsidRPr="00B2347F">
        <w:rPr>
          <w:b/>
        </w:rPr>
        <w:t xml:space="preserve">. </w:t>
      </w:r>
      <w:r w:rsidR="006C47E0" w:rsidRPr="00B2347F">
        <w:rPr>
          <w:b/>
        </w:rPr>
        <w:t>If a man will not work, let him not eat</w:t>
      </w:r>
      <w:r w:rsidR="006C47E0" w:rsidRPr="00B2347F">
        <w:t xml:space="preserve"> </w:t>
      </w:r>
      <w:r w:rsidR="00CE23D7" w:rsidRPr="00B2347F">
        <w:t xml:space="preserve">2 Thessalonians 2:12 </w:t>
      </w:r>
      <w:r w:rsidR="006C47E0" w:rsidRPr="00B2347F">
        <w:t>(only 2 writers</w:t>
      </w:r>
      <w:r w:rsidR="00CE23D7" w:rsidRPr="00B2347F">
        <w:t xml:space="preserve">: </w:t>
      </w:r>
      <w:r w:rsidR="00CE23D7" w:rsidRPr="00B2347F">
        <w:rPr>
          <w:i/>
        </w:rPr>
        <w:t>Didache</w:t>
      </w:r>
      <w:r w:rsidR="00CE23D7" w:rsidRPr="00B2347F">
        <w:t>, Tertullian</w:t>
      </w:r>
      <w:r w:rsidR="006C47E0" w:rsidRPr="00B2347F">
        <w:t>)</w:t>
      </w:r>
    </w:p>
    <w:p w14:paraId="326E8C95" w14:textId="2E48B779" w:rsidR="006C47E0" w:rsidRPr="00B2347F" w:rsidRDefault="00932695" w:rsidP="00932695">
      <w:pPr>
        <w:ind w:left="288" w:hanging="288"/>
      </w:pPr>
      <w:r w:rsidRPr="00B2347F">
        <w:rPr>
          <w:b/>
        </w:rPr>
        <w:t>1</w:t>
      </w:r>
      <w:r w:rsidR="00D27AD7">
        <w:rPr>
          <w:b/>
        </w:rPr>
        <w:t>5</w:t>
      </w:r>
      <w:r w:rsidRPr="00B2347F">
        <w:rPr>
          <w:b/>
        </w:rPr>
        <w:t xml:space="preserve">. </w:t>
      </w:r>
      <w:r w:rsidR="006C47E0" w:rsidRPr="00B2347F">
        <w:rPr>
          <w:b/>
        </w:rPr>
        <w:t>Reprove in gentleness</w:t>
      </w:r>
      <w:r w:rsidR="006C47E0" w:rsidRPr="00B2347F">
        <w:t xml:space="preserve"> </w:t>
      </w:r>
      <w:r w:rsidR="00CE23D7" w:rsidRPr="00B2347F">
        <w:t xml:space="preserve">Galatians 6:1 </w:t>
      </w:r>
      <w:r w:rsidR="006C47E0" w:rsidRPr="00B2347F">
        <w:t>(only 1 writer</w:t>
      </w:r>
      <w:r w:rsidR="00CE23D7" w:rsidRPr="00B2347F">
        <w:t>: Cyprian</w:t>
      </w:r>
      <w:r w:rsidR="006C47E0" w:rsidRPr="00B2347F">
        <w:t>)</w:t>
      </w:r>
    </w:p>
    <w:p w14:paraId="561404CC" w14:textId="1C771214" w:rsidR="00D2212A" w:rsidRDefault="00D261BD" w:rsidP="00932695">
      <w:pPr>
        <w:ind w:left="288" w:hanging="288"/>
      </w:pPr>
      <w:r w:rsidRPr="00D261BD">
        <w:rPr>
          <w:b/>
          <w:bCs/>
        </w:rPr>
        <w:t>1</w:t>
      </w:r>
      <w:r w:rsidR="00D27AD7">
        <w:rPr>
          <w:b/>
          <w:bCs/>
        </w:rPr>
        <w:t>6</w:t>
      </w:r>
      <w:r w:rsidRPr="00D261BD">
        <w:rPr>
          <w:b/>
          <w:bCs/>
        </w:rPr>
        <w:t xml:space="preserve">. </w:t>
      </w:r>
      <w:r w:rsidR="00FC1C8B" w:rsidRPr="00D261BD">
        <w:rPr>
          <w:b/>
          <w:bCs/>
        </w:rPr>
        <w:t>Constant talking</w:t>
      </w:r>
      <w:r w:rsidR="00FC1C8B">
        <w:t xml:space="preserve"> Prov 10:8,10f19; 17:28; 18:2; 20:19f (not analyzed yet)</w:t>
      </w:r>
    </w:p>
    <w:p w14:paraId="02BFE470" w14:textId="77127408" w:rsidR="00FC1C8B" w:rsidRDefault="00D261BD" w:rsidP="00932695">
      <w:pPr>
        <w:ind w:left="288" w:hanging="288"/>
      </w:pPr>
      <w:r w:rsidRPr="00D261BD">
        <w:rPr>
          <w:b/>
          <w:bCs/>
        </w:rPr>
        <w:t>1</w:t>
      </w:r>
      <w:r w:rsidR="00D27AD7">
        <w:rPr>
          <w:b/>
          <w:bCs/>
        </w:rPr>
        <w:t>7</w:t>
      </w:r>
      <w:r w:rsidRPr="00D261BD">
        <w:rPr>
          <w:b/>
          <w:bCs/>
        </w:rPr>
        <w:t xml:space="preserve">. </w:t>
      </w:r>
      <w:r w:rsidR="00FC1C8B" w:rsidRPr="00D261BD">
        <w:rPr>
          <w:b/>
          <w:bCs/>
        </w:rPr>
        <w:t>Use true words</w:t>
      </w:r>
      <w:r w:rsidR="00FC1C8B">
        <w:t xml:space="preserve"> Proverbs 22:17a, 19a, 22f; 15:4a, 25a</w:t>
      </w:r>
      <w:r>
        <w:t xml:space="preserve"> (not analyzed yet)</w:t>
      </w:r>
    </w:p>
    <w:p w14:paraId="4821900D" w14:textId="3511D1BA" w:rsidR="00FC1C8B" w:rsidRDefault="00D261BD" w:rsidP="00932695">
      <w:pPr>
        <w:ind w:left="288" w:hanging="288"/>
      </w:pPr>
      <w:r w:rsidRPr="00D261BD">
        <w:rPr>
          <w:b/>
          <w:bCs/>
        </w:rPr>
        <w:t>1</w:t>
      </w:r>
      <w:r w:rsidR="00D27AD7">
        <w:rPr>
          <w:b/>
          <w:bCs/>
        </w:rPr>
        <w:t>8</w:t>
      </w:r>
      <w:r w:rsidRPr="00D261BD">
        <w:rPr>
          <w:b/>
          <w:bCs/>
        </w:rPr>
        <w:t xml:space="preserve">. </w:t>
      </w:r>
      <w:r w:rsidR="00FC1C8B" w:rsidRPr="00D261BD">
        <w:rPr>
          <w:b/>
          <w:bCs/>
        </w:rPr>
        <w:t>Carefully chose your words</w:t>
      </w:r>
      <w:r w:rsidR="00FC1C8B">
        <w:t xml:space="preserve"> Proverbs 13:3a; 15:28; 16:23a; 21:23</w:t>
      </w:r>
      <w:r>
        <w:t xml:space="preserve"> (not analyzed yet)</w:t>
      </w:r>
    </w:p>
    <w:p w14:paraId="0B6ADF38" w14:textId="46E12DB8" w:rsidR="00FC1C8B" w:rsidRDefault="00D261BD" w:rsidP="00932695">
      <w:pPr>
        <w:ind w:left="288" w:hanging="288"/>
      </w:pPr>
      <w:r w:rsidRPr="00D261BD">
        <w:rPr>
          <w:b/>
          <w:bCs/>
        </w:rPr>
        <w:t>1</w:t>
      </w:r>
      <w:r w:rsidR="00D27AD7">
        <w:rPr>
          <w:b/>
          <w:bCs/>
        </w:rPr>
        <w:t>9</w:t>
      </w:r>
      <w:r w:rsidRPr="00D261BD">
        <w:rPr>
          <w:b/>
          <w:bCs/>
        </w:rPr>
        <w:t xml:space="preserve">. </w:t>
      </w:r>
      <w:r w:rsidR="00FC1C8B" w:rsidRPr="00D261BD">
        <w:rPr>
          <w:b/>
          <w:bCs/>
        </w:rPr>
        <w:t>Use fitting words</w:t>
      </w:r>
      <w:r w:rsidR="00FC1C8B">
        <w:t xml:space="preserve"> Proverbs 10:32a; 12:25; 15:1a,4a,23; 16:2; 35:22,26</w:t>
      </w:r>
      <w:r>
        <w:t xml:space="preserve"> (not analyzed yet)</w:t>
      </w:r>
    </w:p>
    <w:p w14:paraId="57746888" w14:textId="29AE9D04" w:rsidR="00FC1C8B" w:rsidRDefault="00D27AD7" w:rsidP="00932695">
      <w:pPr>
        <w:ind w:left="288" w:hanging="288"/>
      </w:pPr>
      <w:r>
        <w:rPr>
          <w:b/>
          <w:bCs/>
        </w:rPr>
        <w:t>20</w:t>
      </w:r>
      <w:r w:rsidR="00D261BD" w:rsidRPr="00D261BD">
        <w:rPr>
          <w:b/>
          <w:bCs/>
        </w:rPr>
        <w:t xml:space="preserve">. </w:t>
      </w:r>
      <w:r w:rsidR="00FC1C8B" w:rsidRPr="00D261BD">
        <w:rPr>
          <w:b/>
          <w:bCs/>
        </w:rPr>
        <w:t>Do not be a false witness</w:t>
      </w:r>
      <w:r w:rsidR="00FC1C8B">
        <w:t xml:space="preserve"> Proverbs 21:17f; 14:5f, 25f; 19:5a,28a; 21:28; 25:18</w:t>
      </w:r>
      <w:r w:rsidR="00D261BD">
        <w:t xml:space="preserve"> (not analyzed yet)</w:t>
      </w:r>
    </w:p>
    <w:p w14:paraId="37FF8466" w14:textId="4D4F3416" w:rsidR="00FC1C8B" w:rsidRDefault="00D27AD7" w:rsidP="00932695">
      <w:pPr>
        <w:ind w:left="288" w:hanging="288"/>
      </w:pPr>
      <w:r>
        <w:rPr>
          <w:b/>
          <w:bCs/>
        </w:rPr>
        <w:t>21</w:t>
      </w:r>
      <w:r w:rsidR="00D261BD" w:rsidRPr="00D261BD">
        <w:rPr>
          <w:b/>
          <w:bCs/>
        </w:rPr>
        <w:t xml:space="preserve">. </w:t>
      </w:r>
      <w:r w:rsidR="00FC1C8B" w:rsidRPr="00D261BD">
        <w:rPr>
          <w:b/>
          <w:bCs/>
        </w:rPr>
        <w:t>Do not mock</w:t>
      </w:r>
      <w:r w:rsidR="00FC1C8B">
        <w:t xml:space="preserve"> Proverbs 13:1f; 14:6a; 15:12; 17:5a; 19:29a; 21:11a; 22:10; 24:9f; 30:17</w:t>
      </w:r>
      <w:r w:rsidR="00D261BD">
        <w:t xml:space="preserve"> (not analyzed yet</w:t>
      </w:r>
      <w:r w:rsidR="00F41B27">
        <w:t>. Tertullian</w:t>
      </w:r>
      <w:r w:rsidR="00D261BD">
        <w:t>)</w:t>
      </w:r>
    </w:p>
    <w:p w14:paraId="6FD71E43" w14:textId="2279BCAC" w:rsidR="00FC1C8B" w:rsidRDefault="00D27AD7" w:rsidP="00932695">
      <w:pPr>
        <w:ind w:left="288" w:hanging="288"/>
      </w:pPr>
      <w:r>
        <w:rPr>
          <w:b/>
          <w:bCs/>
        </w:rPr>
        <w:t>22</w:t>
      </w:r>
      <w:r w:rsidR="00D261BD" w:rsidRPr="00D261BD">
        <w:rPr>
          <w:b/>
          <w:bCs/>
        </w:rPr>
        <w:t xml:space="preserve">. </w:t>
      </w:r>
      <w:r w:rsidR="00FC1C8B" w:rsidRPr="00D261BD">
        <w:rPr>
          <w:b/>
          <w:bCs/>
        </w:rPr>
        <w:t>Do not quarrel</w:t>
      </w:r>
      <w:r w:rsidR="00FC1C8B">
        <w:t xml:space="preserve"> </w:t>
      </w:r>
      <w:bookmarkStart w:id="946" w:name="_Hlk126509716"/>
      <w:r w:rsidR="00FC1C8B">
        <w:t>Proverbs 13:10; 15:18; 17:14,19; 19:13; 20:3; 21:9; 19; 22:10; 25:24; 26:1,20-21; 27:15</w:t>
      </w:r>
      <w:bookmarkEnd w:id="946"/>
      <w:r w:rsidR="00D261BD">
        <w:t xml:space="preserve"> (not analyzed yet)</w:t>
      </w:r>
    </w:p>
    <w:p w14:paraId="65EF1463" w14:textId="3ED2E1F4" w:rsidR="00FC1C8B" w:rsidRDefault="00D27AD7" w:rsidP="00932695">
      <w:pPr>
        <w:ind w:left="288" w:hanging="288"/>
      </w:pPr>
      <w:r>
        <w:rPr>
          <w:b/>
          <w:bCs/>
        </w:rPr>
        <w:t>23</w:t>
      </w:r>
      <w:r w:rsidR="00D261BD" w:rsidRPr="00D261BD">
        <w:rPr>
          <w:b/>
          <w:bCs/>
        </w:rPr>
        <w:t xml:space="preserve">. </w:t>
      </w:r>
      <w:r w:rsidR="00FC1C8B" w:rsidRPr="00D261BD">
        <w:rPr>
          <w:b/>
          <w:bCs/>
        </w:rPr>
        <w:t>Do not deceive</w:t>
      </w:r>
      <w:r w:rsidR="00FC1C8B">
        <w:t xml:space="preserve"> </w:t>
      </w:r>
      <w:r w:rsidR="00E15F8C">
        <w:t>Proverbs</w:t>
      </w:r>
      <w:r w:rsidR="00FC1C8B">
        <w:t xml:space="preserve"> 7:19-20; 12:2; 15:4f; 25:23</w:t>
      </w:r>
      <w:r w:rsidR="00D261BD">
        <w:t xml:space="preserve"> (not analyzed yet)</w:t>
      </w:r>
    </w:p>
    <w:p w14:paraId="1DEB3F77" w14:textId="32785F04" w:rsidR="00FC1C8B" w:rsidRDefault="00D261BD" w:rsidP="00932695">
      <w:pPr>
        <w:ind w:left="288" w:hanging="288"/>
      </w:pPr>
      <w:r w:rsidRPr="00D261BD">
        <w:rPr>
          <w:b/>
          <w:bCs/>
        </w:rPr>
        <w:t>2</w:t>
      </w:r>
      <w:r w:rsidR="00D27AD7">
        <w:rPr>
          <w:b/>
          <w:bCs/>
        </w:rPr>
        <w:t>4</w:t>
      </w:r>
      <w:r w:rsidRPr="00D261BD">
        <w:rPr>
          <w:b/>
          <w:bCs/>
        </w:rPr>
        <w:t xml:space="preserve">. </w:t>
      </w:r>
      <w:r w:rsidR="00FC1C8B" w:rsidRPr="00D261BD">
        <w:rPr>
          <w:b/>
          <w:bCs/>
        </w:rPr>
        <w:t xml:space="preserve">Do not </w:t>
      </w:r>
      <w:r w:rsidR="00E15F8C" w:rsidRPr="00D261BD">
        <w:rPr>
          <w:b/>
          <w:bCs/>
        </w:rPr>
        <w:t>talk</w:t>
      </w:r>
      <w:r w:rsidR="00FC1C8B" w:rsidRPr="00D261BD">
        <w:rPr>
          <w:b/>
          <w:bCs/>
        </w:rPr>
        <w:t xml:space="preserve"> harshly</w:t>
      </w:r>
      <w:r w:rsidR="00FC1C8B">
        <w:t xml:space="preserve"> Proverbs 10:31f-32; 12:18a; 13:3f; 14:3a; 15:1f,28f; 17:4a; 19:1,28</w:t>
      </w:r>
      <w:r w:rsidR="007E161C">
        <w:t>f</w:t>
      </w:r>
      <w:r>
        <w:t xml:space="preserve"> (not analyzed yet)</w:t>
      </w:r>
    </w:p>
    <w:p w14:paraId="6CAE9F4F" w14:textId="52074F02" w:rsidR="007E161C" w:rsidRDefault="00D261BD" w:rsidP="00932695">
      <w:pPr>
        <w:ind w:left="288" w:hanging="288"/>
      </w:pPr>
      <w:r w:rsidRPr="00D261BD">
        <w:rPr>
          <w:b/>
          <w:bCs/>
        </w:rPr>
        <w:t>2</w:t>
      </w:r>
      <w:r w:rsidR="00D27AD7">
        <w:rPr>
          <w:b/>
          <w:bCs/>
        </w:rPr>
        <w:t>5</w:t>
      </w:r>
      <w:r w:rsidRPr="00D261BD">
        <w:rPr>
          <w:b/>
          <w:bCs/>
        </w:rPr>
        <w:t xml:space="preserve">. </w:t>
      </w:r>
      <w:r w:rsidR="007E161C" w:rsidRPr="00D261BD">
        <w:rPr>
          <w:b/>
          <w:bCs/>
        </w:rPr>
        <w:t>Don’t talk foolishly</w:t>
      </w:r>
      <w:r w:rsidR="007E161C">
        <w:t xml:space="preserve"> Proverbs 14:7; 15:2f,7-14; 18:66-7</w:t>
      </w:r>
      <w:r>
        <w:t xml:space="preserve"> (not analyzed yet)</w:t>
      </w:r>
    </w:p>
    <w:p w14:paraId="6DA72F9D" w14:textId="2332839B" w:rsidR="007E161C" w:rsidRDefault="00D261BD" w:rsidP="00932695">
      <w:pPr>
        <w:ind w:left="288" w:hanging="288"/>
      </w:pPr>
      <w:r w:rsidRPr="00D261BD">
        <w:rPr>
          <w:b/>
          <w:bCs/>
        </w:rPr>
        <w:t>2</w:t>
      </w:r>
      <w:r w:rsidR="00D27AD7">
        <w:rPr>
          <w:b/>
          <w:bCs/>
        </w:rPr>
        <w:t>6</w:t>
      </w:r>
      <w:r w:rsidRPr="00D261BD">
        <w:rPr>
          <w:b/>
          <w:bCs/>
        </w:rPr>
        <w:t xml:space="preserve">. </w:t>
      </w:r>
      <w:r w:rsidR="007E161C" w:rsidRPr="00D261BD">
        <w:rPr>
          <w:b/>
          <w:bCs/>
        </w:rPr>
        <w:t>Speak wise words</w:t>
      </w:r>
      <w:r w:rsidR="007E161C">
        <w:t xml:space="preserve"> Proverbs 10:13a,31a; 14:3f; 15:2a,7a; 16:10,21f,23f; 20:15</w:t>
      </w:r>
      <w:r>
        <w:t xml:space="preserve"> (not analyzed yet)</w:t>
      </w:r>
    </w:p>
    <w:p w14:paraId="48CC3581" w14:textId="7863D211" w:rsidR="007E161C" w:rsidRDefault="00D261BD" w:rsidP="00932695">
      <w:pPr>
        <w:ind w:left="288" w:hanging="288"/>
      </w:pPr>
      <w:r w:rsidRPr="00D261BD">
        <w:rPr>
          <w:b/>
          <w:bCs/>
        </w:rPr>
        <w:t>2</w:t>
      </w:r>
      <w:r w:rsidR="00D27AD7">
        <w:rPr>
          <w:b/>
          <w:bCs/>
        </w:rPr>
        <w:t>7</w:t>
      </w:r>
      <w:r w:rsidRPr="00D261BD">
        <w:rPr>
          <w:b/>
          <w:bCs/>
        </w:rPr>
        <w:t xml:space="preserve">. </w:t>
      </w:r>
      <w:r w:rsidR="007E161C" w:rsidRPr="00D261BD">
        <w:rPr>
          <w:b/>
          <w:bCs/>
        </w:rPr>
        <w:t>Speak few words</w:t>
      </w:r>
      <w:r w:rsidR="007E161C">
        <w:t xml:space="preserve"> Proverbs 10:19; 11)12f; 13:3a; 17:27a</w:t>
      </w:r>
      <w:r>
        <w:t xml:space="preserve"> (not analyzed yet)</w:t>
      </w:r>
    </w:p>
    <w:p w14:paraId="26A33BC7" w14:textId="222FF8CD" w:rsidR="007E161C" w:rsidRDefault="00D261BD" w:rsidP="00932695">
      <w:pPr>
        <w:ind w:left="288" w:hanging="288"/>
      </w:pPr>
      <w:r w:rsidRPr="00D261BD">
        <w:rPr>
          <w:b/>
          <w:bCs/>
        </w:rPr>
        <w:t>2</w:t>
      </w:r>
      <w:r w:rsidR="00D27AD7">
        <w:rPr>
          <w:b/>
          <w:bCs/>
        </w:rPr>
        <w:t>8</w:t>
      </w:r>
      <w:r w:rsidRPr="00D261BD">
        <w:rPr>
          <w:b/>
          <w:bCs/>
        </w:rPr>
        <w:t xml:space="preserve">. </w:t>
      </w:r>
      <w:r w:rsidR="007E161C" w:rsidRPr="00D261BD">
        <w:rPr>
          <w:b/>
          <w:bCs/>
        </w:rPr>
        <w:t>Helpful and encouraging words</w:t>
      </w:r>
      <w:r w:rsidR="007E161C">
        <w:t xml:space="preserve"> Proverbs 10:11a,20a,21a; 12:14a,18f; 15:4a; 18:4,20-21</w:t>
      </w:r>
      <w:r>
        <w:t xml:space="preserve"> (not analyzed yet)</w:t>
      </w:r>
    </w:p>
    <w:p w14:paraId="5908E9B0" w14:textId="39078B81" w:rsidR="006C47E0" w:rsidRPr="00B2347F" w:rsidRDefault="00D261BD" w:rsidP="00932695">
      <w:pPr>
        <w:ind w:left="288" w:hanging="288"/>
      </w:pPr>
      <w:r>
        <w:rPr>
          <w:b/>
        </w:rPr>
        <w:t>2</w:t>
      </w:r>
      <w:r w:rsidR="00D27AD7">
        <w:rPr>
          <w:b/>
        </w:rPr>
        <w:t>9</w:t>
      </w:r>
      <w:r>
        <w:rPr>
          <w:b/>
        </w:rPr>
        <w:t xml:space="preserve">. </w:t>
      </w:r>
      <w:r w:rsidR="006C47E0" w:rsidRPr="00B2347F">
        <w:rPr>
          <w:b/>
        </w:rPr>
        <w:t>Do not provoke others</w:t>
      </w:r>
      <w:r w:rsidR="006C47E0" w:rsidRPr="00B2347F">
        <w:t xml:space="preserve"> (not analyzed yet. 1 writer so far</w:t>
      </w:r>
      <w:r w:rsidR="00CE23D7" w:rsidRPr="00B2347F">
        <w:t>: Theonas of Alexandria</w:t>
      </w:r>
      <w:r w:rsidR="006C47E0" w:rsidRPr="00B2347F">
        <w:t>)</w:t>
      </w:r>
    </w:p>
    <w:p w14:paraId="45F9EE23" w14:textId="6407274D" w:rsidR="006C47E0" w:rsidRPr="00B2347F" w:rsidRDefault="00D27AD7" w:rsidP="00932695">
      <w:pPr>
        <w:ind w:left="288" w:hanging="288"/>
      </w:pPr>
      <w:r>
        <w:rPr>
          <w:b/>
        </w:rPr>
        <w:t>30</w:t>
      </w:r>
      <w:r w:rsidR="00D261BD">
        <w:rPr>
          <w:b/>
        </w:rPr>
        <w:t xml:space="preserve">. </w:t>
      </w:r>
      <w:r w:rsidR="006C47E0" w:rsidRPr="00B2347F">
        <w:rPr>
          <w:b/>
        </w:rPr>
        <w:t>Quarrelling about words ruins those who listen</w:t>
      </w:r>
      <w:r w:rsidR="006C47E0" w:rsidRPr="00B2347F">
        <w:t xml:space="preserve"> </w:t>
      </w:r>
      <w:r w:rsidR="00CE23D7" w:rsidRPr="00B2347F">
        <w:t xml:space="preserve">2 Timothy 2:14 </w:t>
      </w:r>
      <w:r w:rsidR="006C47E0" w:rsidRPr="00B2347F">
        <w:t>(not analyzed yet)</w:t>
      </w:r>
    </w:p>
    <w:p w14:paraId="116EEB0F" w14:textId="6F35F36F" w:rsidR="00D22492" w:rsidRDefault="00D261BD" w:rsidP="00C10918">
      <w:r>
        <w:rPr>
          <w:b/>
        </w:rPr>
        <w:t xml:space="preserve">31. </w:t>
      </w:r>
      <w:r w:rsidR="00D2212A" w:rsidRPr="00D2212A">
        <w:rPr>
          <w:b/>
        </w:rPr>
        <w:t>Don’t swear by God</w:t>
      </w:r>
      <w:r w:rsidR="00D2212A">
        <w:t xml:space="preserve"> (not analyzed yet)</w:t>
      </w:r>
    </w:p>
    <w:p w14:paraId="03C8E76F" w14:textId="336BDB7A" w:rsidR="00D27AD7" w:rsidRPr="00B2347F" w:rsidRDefault="00D27AD7" w:rsidP="00C10918">
      <w:r w:rsidRPr="00D27AD7">
        <w:rPr>
          <w:b/>
          <w:bCs/>
        </w:rPr>
        <w:t>32. Don’t complain</w:t>
      </w:r>
      <w:r w:rsidR="002F5746">
        <w:rPr>
          <w:b/>
          <w:bCs/>
        </w:rPr>
        <w:t xml:space="preserve"> / grumble</w:t>
      </w:r>
      <w:r>
        <w:t xml:space="preserve"> (only </w:t>
      </w:r>
      <w:r w:rsidR="002F5746">
        <w:t>2</w:t>
      </w:r>
      <w:r>
        <w:t xml:space="preserve"> writer</w:t>
      </w:r>
      <w:r w:rsidR="002F5746">
        <w:t>s</w:t>
      </w:r>
      <w:r w:rsidR="00E25000">
        <w:t>:</w:t>
      </w:r>
      <w:r>
        <w:t xml:space="preserve"> Cyprian</w:t>
      </w:r>
      <w:r w:rsidR="00E25000">
        <w:t>, Theonas of Alexandria</w:t>
      </w:r>
      <w:r>
        <w:t>)</w:t>
      </w:r>
    </w:p>
    <w:p w14:paraId="673C67CD" w14:textId="3AD47513" w:rsidR="00242418" w:rsidRDefault="00242418"/>
    <w:p w14:paraId="039C1E17" w14:textId="77777777" w:rsidR="00D27AD7" w:rsidRPr="00B2347F" w:rsidRDefault="00D27AD7"/>
    <w:p w14:paraId="13671D02" w14:textId="6CCD4D85" w:rsidR="00242418" w:rsidRPr="00B2347F" w:rsidRDefault="00991C6E">
      <w:pPr>
        <w:pStyle w:val="Heading1"/>
        <w:rPr>
          <w:caps/>
        </w:rPr>
      </w:pPr>
      <w:bookmarkStart w:id="947" w:name="_Toc58618079"/>
      <w:bookmarkStart w:id="948" w:name="_Toc62979510"/>
      <w:bookmarkStart w:id="949" w:name="_Toc161729613"/>
      <w:bookmarkStart w:id="950" w:name="_Toc136858554"/>
      <w:r>
        <w:rPr>
          <w:caps/>
        </w:rPr>
        <w:t xml:space="preserve">PEACE </w:t>
      </w:r>
      <w:r w:rsidR="00242418" w:rsidRPr="00B2347F">
        <w:rPr>
          <w:caps/>
        </w:rPr>
        <w:t>AND CONTENTMENT</w:t>
      </w:r>
      <w:bookmarkEnd w:id="947"/>
      <w:bookmarkEnd w:id="948"/>
      <w:bookmarkEnd w:id="949"/>
    </w:p>
    <w:p w14:paraId="75D0A107" w14:textId="77777777" w:rsidR="00242418" w:rsidRPr="00B2347F" w:rsidRDefault="00242418"/>
    <w:p w14:paraId="1BEA687B" w14:textId="77777777" w:rsidR="0019704F" w:rsidRPr="00B2347F" w:rsidRDefault="0019704F" w:rsidP="0019704F">
      <w:pPr>
        <w:pStyle w:val="Heading2"/>
      </w:pPr>
      <w:bookmarkStart w:id="951" w:name="_Toc161729614"/>
      <w:bookmarkStart w:id="952" w:name="_Toc464758610"/>
      <w:bookmarkStart w:id="953" w:name="_Toc58618101"/>
      <w:bookmarkStart w:id="954" w:name="_Toc62979532"/>
      <w:bookmarkStart w:id="955" w:name="_Toc58618104"/>
      <w:bookmarkStart w:id="956" w:name="_Toc62979535"/>
      <w:bookmarkStart w:id="957" w:name="_Toc58618080"/>
      <w:bookmarkStart w:id="958" w:name="_Toc62979511"/>
      <w:r>
        <w:t>Pc1</w:t>
      </w:r>
      <w:r w:rsidRPr="00B2347F">
        <w:t xml:space="preserve">. </w:t>
      </w:r>
      <w:r>
        <w:t>Have peace</w:t>
      </w:r>
      <w:bookmarkEnd w:id="951"/>
    </w:p>
    <w:p w14:paraId="0AB708A9" w14:textId="77777777" w:rsidR="0019704F" w:rsidRDefault="0019704F" w:rsidP="0019704F"/>
    <w:p w14:paraId="2AD3E3EF" w14:textId="77777777" w:rsidR="0019704F" w:rsidRDefault="0019704F" w:rsidP="0019704F">
      <w:r>
        <w:t>1 Peter 3:11 Let him seek peace and pursue it.</w:t>
      </w:r>
    </w:p>
    <w:p w14:paraId="1DDC0591" w14:textId="77777777" w:rsidR="0019704F" w:rsidRDefault="0019704F" w:rsidP="0019704F"/>
    <w:p w14:paraId="1CCE58EE" w14:textId="77777777" w:rsidR="0019704F" w:rsidRDefault="0019704F" w:rsidP="0019704F">
      <w:pPr>
        <w:ind w:left="288" w:hanging="288"/>
      </w:pPr>
      <w:r w:rsidRPr="00B2347F">
        <w:rPr>
          <w:b/>
        </w:rPr>
        <w:t>p72 (=Bodmer 7 and 8)</w:t>
      </w:r>
      <w:r w:rsidRPr="00B2347F">
        <w:t xml:space="preserve"> (ca.300 A.D.) all of 1 Peter, 2 Peter, Jude 191 verses. Seek peace and pursue it. 1 Peter 3:11</w:t>
      </w:r>
    </w:p>
    <w:p w14:paraId="3336605A" w14:textId="77777777" w:rsidR="0019704F" w:rsidRPr="00B2347F" w:rsidRDefault="0019704F" w:rsidP="0019704F">
      <w:pPr>
        <w:ind w:left="288" w:hanging="288"/>
      </w:pPr>
    </w:p>
    <w:p w14:paraId="481B37E2"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573BB51D" w14:textId="77777777" w:rsidR="0019704F" w:rsidRPr="00B2347F" w:rsidRDefault="0019704F" w:rsidP="001970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w:t>
      </w:r>
      <w:proofErr w:type="spellStart"/>
      <w:r w:rsidRPr="00B2347F">
        <w:rPr>
          <w:rFonts w:cs="Consolas"/>
          <w:szCs w:val="24"/>
          <w:highlight w:val="white"/>
        </w:rPr>
        <w:t>every one</w:t>
      </w:r>
      <w:proofErr w:type="spellEnd"/>
      <w:r w:rsidRPr="00B2347F">
        <w:rPr>
          <w:rFonts w:cs="Consolas"/>
          <w:szCs w:val="24"/>
          <w:highlight w:val="white"/>
        </w:rPr>
        <w:t xml:space="preserve"> that acts amiss against another, let no one speak, nor let him hear aught from you until he repent.</w:t>
      </w:r>
      <w:r>
        <w:rPr>
          <w:szCs w:val="24"/>
        </w:rPr>
        <w:t>”</w:t>
      </w:r>
      <w:r w:rsidRPr="00B2347F">
        <w:rPr>
          <w:szCs w:val="24"/>
        </w:rPr>
        <w:t xml:space="preserve"> ch.15 p.381</w:t>
      </w:r>
    </w:p>
    <w:p w14:paraId="289FF579" w14:textId="77777777" w:rsidR="0019704F" w:rsidRPr="00B2347F" w:rsidRDefault="0019704F" w:rsidP="0019704F">
      <w:pPr>
        <w:ind w:left="288" w:hanging="288"/>
      </w:pPr>
      <w:r w:rsidRPr="00B2347F">
        <w:rPr>
          <w:b/>
          <w:i/>
        </w:rPr>
        <w:t>Epistle of Barnabas</w:t>
      </w:r>
      <w:r w:rsidRPr="00B2347F">
        <w:t xml:space="preserve"> ch.18 p.148 </w:t>
      </w:r>
      <w:r>
        <w:t>(c.70-130 A.D.)</w:t>
      </w:r>
      <w:r w:rsidRPr="00B2347F">
        <w:t xml:space="preserve"> says we are to meek and peaceable.</w:t>
      </w:r>
    </w:p>
    <w:p w14:paraId="1B98F7EE" w14:textId="77777777" w:rsidR="0019704F" w:rsidRDefault="0019704F" w:rsidP="0019704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heavenly host, praising God, and saying, Glory in the highest to God, and on earth peace, to men of good will.</w:t>
      </w:r>
      <w:r>
        <w:t>”</w:t>
      </w:r>
      <w:r w:rsidRPr="00B2347F">
        <w:t xml:space="preserve"> </w:t>
      </w:r>
      <w:r w:rsidRPr="00B2347F">
        <w:rPr>
          <w:i/>
        </w:rPr>
        <w:t>Irenaeus Against Heresies</w:t>
      </w:r>
      <w:r w:rsidRPr="00B2347F">
        <w:t xml:space="preserve"> book 3 10.3 p.425</w:t>
      </w:r>
    </w:p>
    <w:p w14:paraId="566C1830" w14:textId="77777777" w:rsidR="0019704F" w:rsidRPr="00B2347F" w:rsidRDefault="0019704F" w:rsidP="0019704F">
      <w:pPr>
        <w:ind w:left="288" w:hanging="288"/>
      </w:pPr>
      <w:r w:rsidRPr="00847F50">
        <w:rPr>
          <w:bCs/>
        </w:rPr>
        <w:t>Irenaeus of Lyons</w:t>
      </w:r>
      <w:r w:rsidRPr="00B2347F">
        <w:t xml:space="preserve"> (182-188 A.D.) quotes Galatians 6 about the fruit of the spirit. </w:t>
      </w:r>
      <w:r w:rsidRPr="00B2347F">
        <w:rPr>
          <w:i/>
        </w:rPr>
        <w:t>Irenaeus Against Heresies</w:t>
      </w:r>
      <w:r w:rsidRPr="00B2347F">
        <w:t xml:space="preserve"> book 5 ch.11.1 p.537</w:t>
      </w:r>
    </w:p>
    <w:p w14:paraId="0BE8C228"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7B6D2E67" w14:textId="77777777" w:rsidR="0019704F" w:rsidRPr="00B2347F" w:rsidRDefault="0019704F" w:rsidP="0019704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269A1643" w14:textId="77777777" w:rsidR="0019704F" w:rsidRPr="00B2347F" w:rsidRDefault="0019704F" w:rsidP="0019704F">
      <w:pPr>
        <w:ind w:left="288" w:hanging="288"/>
      </w:pPr>
      <w:r w:rsidRPr="00847F50">
        <w:rPr>
          <w:bCs/>
        </w:rPr>
        <w:t>Cyprian of Carthage</w:t>
      </w:r>
      <w:r w:rsidRPr="00B2347F">
        <w:t xml:space="preserve"> (c.246-258 A.D.) </w:t>
      </w:r>
      <w:r>
        <w:t>“</w:t>
      </w:r>
      <w:r w:rsidRPr="00B2347F">
        <w:t>let those who follow the Lord humbly and peacefully and silently tread in His</w:t>
      </w:r>
      <w:r>
        <w:t>”</w:t>
      </w:r>
      <w:r w:rsidRPr="00B2347F">
        <w:t xml:space="preserve"> </w:t>
      </w:r>
      <w:r w:rsidRPr="00B2347F">
        <w:rPr>
          <w:i/>
        </w:rPr>
        <w:t>Epistles of Cyprian</w:t>
      </w:r>
      <w:r w:rsidRPr="00B2347F">
        <w:t xml:space="preserve"> letter 6 ch.4 p.284-285. See also </w:t>
      </w:r>
      <w:r w:rsidRPr="00B2347F">
        <w:rPr>
          <w:i/>
        </w:rPr>
        <w:t>Epistles of Cyprian</w:t>
      </w:r>
      <w:r w:rsidRPr="00B2347F">
        <w:t xml:space="preserve"> letter 55 ch.1 p.347</w:t>
      </w:r>
    </w:p>
    <w:p w14:paraId="0054D119" w14:textId="77777777" w:rsidR="0019704F" w:rsidRDefault="0019704F" w:rsidP="0019704F"/>
    <w:p w14:paraId="50E66DDE" w14:textId="674D1FB1" w:rsidR="0019704F" w:rsidRPr="00B2347F" w:rsidRDefault="0019704F" w:rsidP="0019704F">
      <w:pPr>
        <w:pStyle w:val="Heading2"/>
      </w:pPr>
      <w:bookmarkStart w:id="959" w:name="_Toc161729615"/>
      <w:bookmarkStart w:id="960" w:name="_Toc58618085"/>
      <w:bookmarkStart w:id="961" w:name="_Toc62979516"/>
      <w:r>
        <w:t>Pc</w:t>
      </w:r>
      <w:r w:rsidR="00C91181">
        <w:t>2</w:t>
      </w:r>
      <w:r w:rsidRPr="00B2347F">
        <w:t>. The peace of God</w:t>
      </w:r>
      <w:bookmarkEnd w:id="959"/>
    </w:p>
    <w:p w14:paraId="3311C9EC" w14:textId="77777777" w:rsidR="0019704F" w:rsidRPr="00B2347F" w:rsidRDefault="0019704F" w:rsidP="0019704F">
      <w:pPr>
        <w:ind w:left="288" w:hanging="288"/>
      </w:pPr>
    </w:p>
    <w:p w14:paraId="4C7C36A7" w14:textId="77777777" w:rsidR="0019704F" w:rsidRPr="00B2347F" w:rsidRDefault="0019704F" w:rsidP="0019704F">
      <w:pPr>
        <w:ind w:left="288" w:hanging="288"/>
      </w:pPr>
      <w:r w:rsidRPr="00B2347F">
        <w:t>Philippians 4:7</w:t>
      </w:r>
    </w:p>
    <w:p w14:paraId="54498F4A" w14:textId="77777777" w:rsidR="0019704F" w:rsidRPr="00B2347F" w:rsidRDefault="0019704F" w:rsidP="0019704F">
      <w:pPr>
        <w:ind w:left="288" w:hanging="288"/>
      </w:pPr>
    </w:p>
    <w:p w14:paraId="250AF5EE" w14:textId="77777777" w:rsidR="0019704F" w:rsidRPr="00B2347F" w:rsidRDefault="0019704F" w:rsidP="0019704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highlight w:val="white"/>
        </w:rPr>
        <w:t>And let the peace of God rule in your hearts, to which ye are called in one body; and be thankful.</w:t>
      </w:r>
      <w:r>
        <w:rPr>
          <w:highlight w:val="white"/>
        </w:rPr>
        <w:t>’</w:t>
      </w:r>
      <w:r w:rsidRPr="00B2347F">
        <w:rPr>
          <w:highlight w:val="white"/>
        </w:rPr>
        <w:t xml:space="preserve"> [Colossians 3:15] For there is no obstacle to adducing frequently the same Scripture in order to put Marcion to the blush, if perchance he be persuaded and converted; by learning that the faithful ought to be grateful to God the Creator, who hath called us, and who preached the Gospel in the body.</w:t>
      </w:r>
      <w:r>
        <w:rPr>
          <w:highlight w:val="white"/>
        </w:rPr>
        <w:t>”</w:t>
      </w:r>
      <w:r w:rsidRPr="00B2347F">
        <w:rPr>
          <w:highlight w:val="white"/>
        </w:rPr>
        <w:t xml:space="preserve"> </w:t>
      </w:r>
      <w:r w:rsidRPr="00B2347F">
        <w:rPr>
          <w:i/>
        </w:rPr>
        <w:t>Stromata</w:t>
      </w:r>
      <w:r w:rsidRPr="00B2347F">
        <w:t xml:space="preserve"> book 4 ch.8 p.421</w:t>
      </w:r>
    </w:p>
    <w:p w14:paraId="30898274" w14:textId="77777777" w:rsidR="0019704F" w:rsidRPr="00B2347F" w:rsidRDefault="0019704F" w:rsidP="0019704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 by the self-same law of heavenly effect, to earth-that is, to our flesh -as it emerges from the font, after its old sins flies the </w:t>
      </w:r>
      <w:r w:rsidRPr="00B2347F">
        <w:rPr>
          <w:rFonts w:cs="Consolas"/>
          <w:i/>
          <w:szCs w:val="24"/>
          <w:highlight w:val="white"/>
        </w:rPr>
        <w:t>dove</w:t>
      </w:r>
      <w:r w:rsidRPr="00B2347F">
        <w:rPr>
          <w:rFonts w:cs="Consolas"/>
          <w:szCs w:val="24"/>
          <w:highlight w:val="white"/>
        </w:rPr>
        <w:t xml:space="preserve"> of the Holy Spirit, bringing us the peace of God, sent out from the heavens where is the Church, the typified ark.</w:t>
      </w:r>
      <w:r>
        <w:rPr>
          <w:szCs w:val="24"/>
        </w:rPr>
        <w:t>”</w:t>
      </w:r>
      <w:r w:rsidRPr="00B2347F">
        <w:rPr>
          <w:szCs w:val="24"/>
        </w:rPr>
        <w:t xml:space="preserve"> </w:t>
      </w:r>
      <w:r w:rsidRPr="00B2347F">
        <w:rPr>
          <w:i/>
          <w:szCs w:val="24"/>
        </w:rPr>
        <w:t>On Baptism</w:t>
      </w:r>
      <w:r w:rsidRPr="00B2347F">
        <w:rPr>
          <w:szCs w:val="24"/>
        </w:rPr>
        <w:t xml:space="preserve"> ch.8 p.673</w:t>
      </w:r>
    </w:p>
    <w:p w14:paraId="265E7190"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From his brave deeds he is often called a son, whether, from his works shining before men, of light, or from his possessing the peace of God which passes all understanding, of peace, or, once more, from the help which wisdom brings him, a child of wisdom; for wisdom, it says, is justified of her children.</w:t>
      </w:r>
      <w:r>
        <w:rPr>
          <w:szCs w:val="24"/>
        </w:rPr>
        <w:t>”</w:t>
      </w:r>
      <w:r w:rsidRPr="00B2347F">
        <w:rPr>
          <w:szCs w:val="24"/>
        </w:rPr>
        <w:t xml:space="preserve"> </w:t>
      </w:r>
      <w:r w:rsidRPr="00B2347F">
        <w:rPr>
          <w:i/>
          <w:szCs w:val="24"/>
        </w:rPr>
        <w:t>Commentary on John</w:t>
      </w:r>
      <w:r w:rsidRPr="00B2347F">
        <w:rPr>
          <w:szCs w:val="24"/>
        </w:rPr>
        <w:t xml:space="preserve"> book 2 ch.1 p.322</w:t>
      </w:r>
    </w:p>
    <w:p w14:paraId="1037577D" w14:textId="77777777" w:rsidR="0019704F" w:rsidRPr="00B2347F" w:rsidRDefault="0019704F" w:rsidP="0019704F">
      <w:pPr>
        <w:ind w:left="288" w:hanging="288"/>
      </w:pPr>
      <w:r w:rsidRPr="00B2347F">
        <w:t xml:space="preserve">Origen (233-234 A.D.) mentions </w:t>
      </w:r>
      <w:r>
        <w:t>“</w:t>
      </w:r>
      <w:r w:rsidRPr="00B2347F">
        <w:t xml:space="preserve">the peace of God, which </w:t>
      </w:r>
      <w:proofErr w:type="spellStart"/>
      <w:r w:rsidRPr="00B2347F">
        <w:t>surpasseth</w:t>
      </w:r>
      <w:proofErr w:type="spellEnd"/>
      <w:r w:rsidRPr="00B2347F">
        <w:t xml:space="preserve"> all understanding, and be tranquil in the though</w:t>
      </w:r>
      <w:r>
        <w:t>t</w:t>
      </w:r>
      <w:r w:rsidRPr="00B2347F">
        <w:t xml:space="preserve"> that they that leave the body live with the Lord of all things!</w:t>
      </w:r>
      <w:r>
        <w:t>”</w:t>
      </w:r>
      <w:r w:rsidRPr="00B2347F">
        <w:t xml:space="preserve"> </w:t>
      </w:r>
      <w:r w:rsidRPr="00B2347F">
        <w:rPr>
          <w:i/>
        </w:rPr>
        <w:t>Exhortation to Martyrdom</w:t>
      </w:r>
      <w:r w:rsidRPr="00B2347F">
        <w:t xml:space="preserve"> part 1 ch.2 p.143</w:t>
      </w:r>
    </w:p>
    <w:p w14:paraId="36241666" w14:textId="77777777" w:rsidR="0019704F" w:rsidRPr="00B2347F" w:rsidRDefault="0019704F" w:rsidP="0019704F">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217C258B" w14:textId="77777777" w:rsidR="0019704F" w:rsidRDefault="0019704F" w:rsidP="0019704F">
      <w:pPr>
        <w:ind w:left="288" w:hanging="288"/>
      </w:pPr>
    </w:p>
    <w:p w14:paraId="52317581" w14:textId="2D94025E" w:rsidR="00C91181" w:rsidRPr="00B2347F" w:rsidRDefault="00C91181" w:rsidP="00C91181">
      <w:pPr>
        <w:pStyle w:val="Heading2"/>
      </w:pPr>
      <w:bookmarkStart w:id="962" w:name="_Toc161729616"/>
      <w:r>
        <w:t>Pc3</w:t>
      </w:r>
      <w:r w:rsidRPr="00B2347F">
        <w:t xml:space="preserve">. </w:t>
      </w:r>
      <w:r>
        <w:t>God is the God of peace</w:t>
      </w:r>
      <w:bookmarkEnd w:id="962"/>
    </w:p>
    <w:p w14:paraId="4E75BA0B" w14:textId="77777777" w:rsidR="00C91181" w:rsidRDefault="00C91181" w:rsidP="00C91181">
      <w:pPr>
        <w:ind w:left="288" w:hanging="288"/>
      </w:pPr>
    </w:p>
    <w:p w14:paraId="0425E228" w14:textId="7B84DFD4" w:rsidR="003929E8" w:rsidRDefault="003929E8" w:rsidP="00C91181">
      <w:pPr>
        <w:ind w:left="288" w:hanging="288"/>
      </w:pPr>
      <w:r>
        <w:t xml:space="preserve">Romans </w:t>
      </w:r>
      <w:r w:rsidR="0074717E">
        <w:t xml:space="preserve">15:33; </w:t>
      </w:r>
      <w:r>
        <w:t>16:20; Philippians 4:9; 1 Thessalonians 5:23; Heb 13:20</w:t>
      </w:r>
    </w:p>
    <w:p w14:paraId="0019A11B" w14:textId="44B817BC" w:rsidR="00C91181" w:rsidRPr="00B2347F" w:rsidRDefault="003929E8" w:rsidP="00C91181">
      <w:pPr>
        <w:ind w:left="288" w:hanging="288"/>
      </w:pPr>
      <w:r>
        <w:t>1 Corinthians 14:33 (implied) “God is the author of peace”</w:t>
      </w:r>
    </w:p>
    <w:p w14:paraId="3C4C3246" w14:textId="77777777" w:rsidR="00C91181" w:rsidRDefault="00C91181" w:rsidP="0019704F">
      <w:pPr>
        <w:ind w:left="288" w:hanging="288"/>
      </w:pPr>
    </w:p>
    <w:p w14:paraId="4A5FDCB7" w14:textId="013F7EBD" w:rsidR="003929E8" w:rsidRPr="00A85FA1" w:rsidRDefault="00A85FA1" w:rsidP="00A85FA1">
      <w:pPr>
        <w:autoSpaceDE w:val="0"/>
        <w:autoSpaceDN w:val="0"/>
        <w:adjustRightInd w:val="0"/>
        <w:ind w:left="288" w:hanging="288"/>
      </w:pPr>
      <w:r w:rsidRPr="00A85FA1">
        <w:rPr>
          <w:b/>
          <w:bCs/>
        </w:rPr>
        <w:t>Irenaeus of Lyons</w:t>
      </w:r>
      <w:r w:rsidRPr="00A85FA1">
        <w:t xml:space="preserve"> (182-188 A.D.) “</w:t>
      </w:r>
      <w:r w:rsidRPr="00A85FA1">
        <w:rPr>
          <w:rFonts w:cs="Cascadia Mono"/>
        </w:rPr>
        <w:t>And for this cause does the apostle, explaining himself, make it clear that the saved man is a complete man as well as a spiritual man; saying thus in the first</w:t>
      </w:r>
      <w:r>
        <w:rPr>
          <w:rFonts w:cs="Cascadia Mono"/>
        </w:rPr>
        <w:t xml:space="preserve"> </w:t>
      </w:r>
      <w:r w:rsidRPr="00A85FA1">
        <w:rPr>
          <w:rFonts w:cs="Cascadia Mono"/>
        </w:rPr>
        <w:t>Epistle to the Thessalonians, ‘Now the God of peace sanctify you perfect (perfectos); and may your spirit, and soul, and body be preserved whole without complaint to the coming of the Lord Jesus Christ.’</w:t>
      </w:r>
      <w:r w:rsidRPr="00A85FA1">
        <w:t xml:space="preserve">” </w:t>
      </w:r>
      <w:r w:rsidRPr="00A85FA1">
        <w:rPr>
          <w:i/>
          <w:iCs/>
        </w:rPr>
        <w:t>Irenaeus Against Heresies</w:t>
      </w:r>
      <w:r w:rsidRPr="00A85FA1">
        <w:t xml:space="preserve"> book 5 ch.6.1 p.532</w:t>
      </w:r>
    </w:p>
    <w:p w14:paraId="40E84FCF" w14:textId="1809E011" w:rsidR="003929E8" w:rsidRDefault="006C6FB5" w:rsidP="006C6FB5">
      <w:pPr>
        <w:autoSpaceDE w:val="0"/>
        <w:autoSpaceDN w:val="0"/>
        <w:adjustRightInd w:val="0"/>
        <w:ind w:left="288" w:hanging="288"/>
      </w:pPr>
      <w:r w:rsidRPr="006C6FB5">
        <w:rPr>
          <w:b/>
          <w:bCs/>
        </w:rPr>
        <w:t>Clement of Alexandria</w:t>
      </w:r>
      <w:r w:rsidRPr="006C6FB5">
        <w:t xml:space="preserve"> (193-217/220 A.D.) “</w:t>
      </w:r>
      <w:r w:rsidRPr="006C6FB5">
        <w:rPr>
          <w:rFonts w:cs="Cascadia Mono"/>
        </w:rPr>
        <w:t>Let us sing, nor ever cease, To the God of peace above.</w:t>
      </w:r>
      <w:r w:rsidRPr="006C6FB5">
        <w:t xml:space="preserve">” </w:t>
      </w:r>
      <w:r w:rsidRPr="00CB59E6">
        <w:rPr>
          <w:i/>
          <w:iCs/>
        </w:rPr>
        <w:t>A Hymn to Christ the Savior by Clement of Alexandria</w:t>
      </w:r>
      <w:r w:rsidRPr="006C6FB5">
        <w:t xml:space="preserve"> </w:t>
      </w:r>
      <w:r w:rsidRPr="006C6FB5">
        <w:rPr>
          <w:i/>
          <w:iCs/>
        </w:rPr>
        <w:t>ANF</w:t>
      </w:r>
      <w:r w:rsidRPr="006C6FB5">
        <w:t xml:space="preserve"> p.296</w:t>
      </w:r>
    </w:p>
    <w:p w14:paraId="7B9BFF47" w14:textId="7124D76F" w:rsidR="006C6FB5" w:rsidRPr="006C6FB5" w:rsidRDefault="006C6FB5" w:rsidP="006C6FB5">
      <w:pPr>
        <w:autoSpaceDE w:val="0"/>
        <w:autoSpaceDN w:val="0"/>
        <w:adjustRightInd w:val="0"/>
        <w:ind w:left="288" w:hanging="288"/>
      </w:pPr>
      <w:r w:rsidRPr="006C6FB5">
        <w:rPr>
          <w:b/>
          <w:bCs/>
        </w:rPr>
        <w:t>Tertullian</w:t>
      </w:r>
      <w:r w:rsidRPr="006C6FB5">
        <w:t xml:space="preserve"> (c.208 A.D.) “</w:t>
      </w:r>
      <w:r w:rsidRPr="006C6FB5">
        <w:rPr>
          <w:rFonts w:cs="Cascadia Mono"/>
        </w:rPr>
        <w:t xml:space="preserve">Come, now, tell me how that passage (in the Epistle) to the Thessalonians--which, because of its clearness, I should </w:t>
      </w:r>
      <w:proofErr w:type="spellStart"/>
      <w:r w:rsidRPr="006C6FB5">
        <w:rPr>
          <w:rFonts w:cs="Cascadia Mono"/>
        </w:rPr>
        <w:t>suppose to</w:t>
      </w:r>
      <w:proofErr w:type="spellEnd"/>
      <w:r w:rsidRPr="006C6FB5">
        <w:rPr>
          <w:rFonts w:cs="Cascadia Mono"/>
        </w:rPr>
        <w:t xml:space="preserve"> have been written with a sunbeam--is understood by our heretics, who shun the light of Scripture: </w:t>
      </w:r>
      <w:r>
        <w:rPr>
          <w:rFonts w:cs="Cascadia Mono"/>
        </w:rPr>
        <w:t>‘</w:t>
      </w:r>
      <w:r w:rsidRPr="006C6FB5">
        <w:rPr>
          <w:rFonts w:cs="Cascadia Mono"/>
        </w:rPr>
        <w:t>And the very God of peace sanctify you wholly.’</w:t>
      </w:r>
      <w:r w:rsidRPr="006C6FB5">
        <w:t xml:space="preserve">” </w:t>
      </w:r>
      <w:r w:rsidRPr="006C6FB5">
        <w:rPr>
          <w:i/>
          <w:iCs/>
        </w:rPr>
        <w:t>On the Resurrection of the Flesh</w:t>
      </w:r>
      <w:r w:rsidRPr="006C6FB5">
        <w:t xml:space="preserve"> ch.47 p.581</w:t>
      </w:r>
    </w:p>
    <w:p w14:paraId="6A224A64" w14:textId="01A570DF" w:rsidR="00A85FA1" w:rsidRPr="006C6FB5" w:rsidRDefault="006C6FB5" w:rsidP="006C6FB5">
      <w:pPr>
        <w:autoSpaceDE w:val="0"/>
        <w:autoSpaceDN w:val="0"/>
        <w:adjustRightInd w:val="0"/>
        <w:ind w:left="288" w:hanging="288"/>
      </w:pPr>
      <w:r w:rsidRPr="006C6FB5">
        <w:rPr>
          <w:b/>
          <w:bCs/>
        </w:rPr>
        <w:t>Cyprian of Carthage</w:t>
      </w:r>
      <w:r w:rsidRPr="006C6FB5">
        <w:t xml:space="preserv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48518723" w14:textId="77777777" w:rsidR="006C6FB5" w:rsidRPr="00B2347F" w:rsidRDefault="006C6FB5" w:rsidP="0019704F">
      <w:pPr>
        <w:ind w:left="288" w:hanging="288"/>
      </w:pPr>
    </w:p>
    <w:p w14:paraId="6F683201" w14:textId="00656867" w:rsidR="0019704F" w:rsidRPr="00B2347F" w:rsidRDefault="0019704F" w:rsidP="0019704F">
      <w:pPr>
        <w:pStyle w:val="Heading2"/>
      </w:pPr>
      <w:bookmarkStart w:id="963" w:name="_Toc58618105"/>
      <w:bookmarkStart w:id="964" w:name="_Toc62979536"/>
      <w:bookmarkStart w:id="965" w:name="_Toc161729617"/>
      <w:r>
        <w:t>Pc</w:t>
      </w:r>
      <w:r w:rsidR="00C91181">
        <w:t>4</w:t>
      </w:r>
      <w:r w:rsidRPr="00B2347F">
        <w:t>. Don</w:t>
      </w:r>
      <w:r>
        <w:t>’</w:t>
      </w:r>
      <w:r w:rsidRPr="00B2347F">
        <w:t>t worry about tomorrow / lilies of the field</w:t>
      </w:r>
      <w:bookmarkEnd w:id="963"/>
      <w:bookmarkEnd w:id="964"/>
      <w:bookmarkEnd w:id="965"/>
    </w:p>
    <w:p w14:paraId="0B534734" w14:textId="77777777" w:rsidR="0019704F" w:rsidRPr="00B2347F" w:rsidRDefault="0019704F" w:rsidP="0019704F"/>
    <w:p w14:paraId="14DF4CAB" w14:textId="77777777" w:rsidR="0019704F" w:rsidRPr="00B2347F" w:rsidRDefault="0019704F" w:rsidP="0019704F">
      <w:r w:rsidRPr="00B2347F">
        <w:t>Matthew 6:25-34</w:t>
      </w:r>
    </w:p>
    <w:p w14:paraId="558CE721" w14:textId="77777777" w:rsidR="0019704F" w:rsidRPr="00B2347F" w:rsidRDefault="0019704F" w:rsidP="0019704F"/>
    <w:p w14:paraId="198BC0DF" w14:textId="77777777" w:rsidR="0019704F" w:rsidRPr="00B2347F" w:rsidRDefault="0019704F" w:rsidP="0019704F">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10 no.6-8 p.59 quotes Matthew 6:27-34 and Luke 12:12,29.</w:t>
      </w:r>
      <w:r>
        <w:t xml:space="preserve"> Jesus teaches on the lilies of the field.</w:t>
      </w:r>
    </w:p>
    <w:p w14:paraId="2172E35C" w14:textId="77777777" w:rsidR="0019704F" w:rsidRPr="00B2347F" w:rsidRDefault="0019704F" w:rsidP="0019704F">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The Lord Himself, therefore, dividing His precepts into what relates to the body, the soul, and thirdly, external things, counsels us to provide external things on account of the body; and manages the body by the soul, and disciplines the soul, saying, </w:t>
      </w:r>
      <w:r>
        <w:rPr>
          <w:rFonts w:cs="Consolas"/>
          <w:szCs w:val="24"/>
          <w:highlight w:val="white"/>
        </w:rPr>
        <w:t>“</w:t>
      </w:r>
      <w:r w:rsidRPr="00B2347F">
        <w:rPr>
          <w:rFonts w:cs="Consolas"/>
          <w:szCs w:val="24"/>
          <w:highlight w:val="white"/>
        </w:rPr>
        <w:t>Take no thought for your life what ye shall eat; nor yet for your body, what ye shall put on; for the life is more than meat, and the body more than raiment.</w:t>
      </w:r>
      <w:r>
        <w:rPr>
          <w:rFonts w:cs="Consolas"/>
          <w:szCs w:val="24"/>
          <w:highlight w:val="white"/>
        </w:rPr>
        <w:t>”</w:t>
      </w:r>
      <w:r w:rsidRPr="00B2347F">
        <w:rPr>
          <w:rFonts w:cs="Consolas"/>
          <w:szCs w:val="24"/>
          <w:highlight w:val="white"/>
        </w:rPr>
        <w:t xml:space="preserve"> And He adds a plain example of instruction: </w:t>
      </w:r>
      <w:r>
        <w:rPr>
          <w:rFonts w:cs="Consolas"/>
          <w:szCs w:val="24"/>
          <w:highlight w:val="white"/>
        </w:rPr>
        <w:t>“</w:t>
      </w:r>
      <w:r w:rsidRPr="00B2347F">
        <w:rPr>
          <w:rFonts w:cs="Consolas"/>
          <w:szCs w:val="24"/>
          <w:highlight w:val="white"/>
        </w:rPr>
        <w:t xml:space="preserve">Consider the ravens: for they neither sow nor reap, which have neither storehouse nor barn; and God </w:t>
      </w:r>
      <w:proofErr w:type="spellStart"/>
      <w:r w:rsidRPr="00B2347F">
        <w:rPr>
          <w:rFonts w:cs="Consolas"/>
          <w:szCs w:val="24"/>
          <w:highlight w:val="white"/>
        </w:rPr>
        <w:t>feedeth</w:t>
      </w:r>
      <w:proofErr w:type="spellEnd"/>
      <w:r w:rsidRPr="00B2347F">
        <w:rPr>
          <w:rFonts w:cs="Consolas"/>
          <w:szCs w:val="24"/>
          <w:highlight w:val="white"/>
        </w:rPr>
        <w:t xml:space="preserve"> them.</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Are ye not better than the fowls?</w:t>
      </w:r>
      <w:r>
        <w:rPr>
          <w:rFonts w:cs="Consolas"/>
          <w:szCs w:val="24"/>
          <w:highlight w:val="white"/>
        </w:rPr>
        <w:t>’</w:t>
      </w:r>
      <w:r w:rsidRPr="00B2347F">
        <w:rPr>
          <w:rFonts w:cs="Consolas"/>
          <w:szCs w:val="24"/>
          <w:highlight w:val="white"/>
        </w:rPr>
        <w:t xml:space="preserve"> Thus far as to food. Similarly He enjoins with respect to clothing, which belongs to the third division, that of things external, saying, </w:t>
      </w:r>
      <w:r>
        <w:rPr>
          <w:rFonts w:cs="Consolas"/>
          <w:szCs w:val="24"/>
          <w:highlight w:val="white"/>
        </w:rPr>
        <w:t>‘</w:t>
      </w:r>
      <w:r w:rsidRPr="00B2347F">
        <w:rPr>
          <w:rFonts w:cs="Consolas"/>
          <w:szCs w:val="24"/>
          <w:highlight w:val="white"/>
        </w:rPr>
        <w:t>Consider the lilies, how they spin not, nor weave. But I say unto you, that not even Solomon was arrayed as one of these.</w:t>
      </w:r>
      <w:r>
        <w:rPr>
          <w:rFonts w:cs="Consolas"/>
          <w:szCs w:val="24"/>
        </w:rPr>
        <w:t>’</w:t>
      </w:r>
      <w:r>
        <w:rPr>
          <w:szCs w:val="24"/>
        </w:rPr>
        <w:t>”</w:t>
      </w:r>
      <w:r w:rsidRPr="00B2347F">
        <w:rPr>
          <w:szCs w:val="24"/>
        </w:rPr>
        <w:t xml:space="preserve"> </w:t>
      </w:r>
      <w:r w:rsidRPr="00B2347F">
        <w:rPr>
          <w:i/>
          <w:szCs w:val="24"/>
        </w:rPr>
        <w:t>The Instructor</w:t>
      </w:r>
      <w:r w:rsidRPr="00B2347F">
        <w:rPr>
          <w:szCs w:val="24"/>
        </w:rPr>
        <w:t xml:space="preserve"> book 2 ch.11 p.263</w:t>
      </w:r>
    </w:p>
    <w:p w14:paraId="4F890AAD" w14:textId="77777777" w:rsidR="0019704F" w:rsidRPr="00B1424E" w:rsidRDefault="0019704F" w:rsidP="0019704F">
      <w:pPr>
        <w:autoSpaceDE w:val="0"/>
        <w:autoSpaceDN w:val="0"/>
        <w:adjustRightInd w:val="0"/>
      </w:pPr>
      <w:r w:rsidRPr="00B1424E">
        <w:t xml:space="preserve">Clement of Alexandria </w:t>
      </w:r>
      <w:r>
        <w:t xml:space="preserve">(193-202 A.D.) (implied) quotes all of Matthew 6:31. </w:t>
      </w:r>
      <w:r w:rsidRPr="00B1424E">
        <w:rPr>
          <w:i/>
          <w:iCs/>
        </w:rPr>
        <w:t>The Stromata</w:t>
      </w:r>
      <w:r>
        <w:t xml:space="preserve"> book 4 ch.6 p.415.</w:t>
      </w:r>
    </w:p>
    <w:p w14:paraId="576B68E9" w14:textId="6B050040" w:rsidR="0019704F" w:rsidRPr="00B2347F" w:rsidRDefault="0019704F" w:rsidP="0019704F">
      <w:pPr>
        <w:autoSpaceDE w:val="0"/>
        <w:autoSpaceDN w:val="0"/>
        <w:adjustRightInd w:val="0"/>
        <w:ind w:left="288" w:hanging="288"/>
        <w:rPr>
          <w:szCs w:val="24"/>
        </w:rPr>
      </w:pPr>
      <w:r w:rsidRPr="007A7C74">
        <w:rPr>
          <w:b/>
          <w:bCs/>
          <w:szCs w:val="24"/>
        </w:rPr>
        <w:t>Tertullian</w:t>
      </w:r>
      <w:r w:rsidRPr="00B2347F">
        <w:rPr>
          <w:szCs w:val="24"/>
        </w:rPr>
        <w:t xml:space="preserve"> (198-220 A.D.) </w:t>
      </w:r>
      <w:r>
        <w:rPr>
          <w:szCs w:val="24"/>
        </w:rPr>
        <w:t>“</w:t>
      </w:r>
      <w:r w:rsidRPr="00B2347F">
        <w:rPr>
          <w:rFonts w:cs="Consolas"/>
          <w:szCs w:val="24"/>
          <w:highlight w:val="white"/>
        </w:rPr>
        <w:t>But even now you have the Lord</w:t>
      </w:r>
      <w:r>
        <w:rPr>
          <w:rFonts w:cs="Consolas"/>
          <w:szCs w:val="24"/>
          <w:highlight w:val="white"/>
        </w:rPr>
        <w:t>’</w:t>
      </w:r>
      <w:r w:rsidRPr="00B2347F">
        <w:rPr>
          <w:rFonts w:cs="Consolas"/>
          <w:szCs w:val="24"/>
          <w:highlight w:val="white"/>
        </w:rPr>
        <w:t xml:space="preserve">s sayings, as examples taking away from you all excuse. For what is it you </w:t>
      </w:r>
      <w:r w:rsidR="00E15F8C" w:rsidRPr="00B2347F">
        <w:rPr>
          <w:rFonts w:cs="Consolas"/>
          <w:szCs w:val="24"/>
          <w:highlight w:val="white"/>
        </w:rPr>
        <w:t>say?</w:t>
      </w:r>
      <w:r w:rsidR="00E15F8C">
        <w:rPr>
          <w:rFonts w:cs="Consolas"/>
          <w:szCs w:val="24"/>
          <w:highlight w:val="white"/>
        </w:rPr>
        <w:t xml:space="preserve"> </w:t>
      </w:r>
      <w:r w:rsidR="00E15F8C" w:rsidRPr="00B2347F">
        <w:rPr>
          <w:rFonts w:cs="Consolas"/>
          <w:szCs w:val="24"/>
          <w:highlight w:val="white"/>
        </w:rPr>
        <w:t>‘I</w:t>
      </w:r>
      <w:r w:rsidRPr="00B2347F">
        <w:rPr>
          <w:rFonts w:cs="Consolas"/>
          <w:szCs w:val="24"/>
          <w:highlight w:val="white"/>
        </w:rPr>
        <w:t xml:space="preserve"> shall be in need.</w:t>
      </w:r>
      <w:r>
        <w:rPr>
          <w:rFonts w:cs="Consolas"/>
          <w:szCs w:val="24"/>
          <w:highlight w:val="white"/>
        </w:rPr>
        <w:t>’</w:t>
      </w:r>
      <w:r w:rsidRPr="00B2347F">
        <w:rPr>
          <w:rFonts w:cs="Consolas"/>
          <w:szCs w:val="24"/>
          <w:highlight w:val="white"/>
        </w:rPr>
        <w:t xml:space="preserve"> But the Lord calls the needy </w:t>
      </w:r>
      <w:r>
        <w:rPr>
          <w:rFonts w:cs="Consolas"/>
          <w:szCs w:val="24"/>
          <w:highlight w:val="white"/>
        </w:rPr>
        <w:t>‘</w:t>
      </w:r>
      <w:r w:rsidRPr="00B2347F">
        <w:rPr>
          <w:rFonts w:cs="Consolas"/>
          <w:szCs w:val="24"/>
          <w:highlight w:val="white"/>
        </w:rPr>
        <w:t>happy.</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I shall have no food.</w:t>
      </w:r>
      <w:r>
        <w:rPr>
          <w:rFonts w:cs="Consolas"/>
          <w:szCs w:val="24"/>
          <w:highlight w:val="white"/>
        </w:rPr>
        <w:t>’</w:t>
      </w:r>
      <w:r w:rsidRPr="00B2347F">
        <w:rPr>
          <w:rFonts w:cs="Consolas"/>
          <w:szCs w:val="24"/>
          <w:highlight w:val="white"/>
        </w:rPr>
        <w:t xml:space="preserve"> But </w:t>
      </w:r>
      <w:r>
        <w:rPr>
          <w:rFonts w:cs="Consolas"/>
          <w:szCs w:val="24"/>
          <w:highlight w:val="white"/>
        </w:rPr>
        <w:t>‘</w:t>
      </w:r>
      <w:r w:rsidRPr="00B2347F">
        <w:rPr>
          <w:rFonts w:cs="Consolas"/>
          <w:szCs w:val="24"/>
          <w:highlight w:val="white"/>
        </w:rPr>
        <w:t>think not,</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about food;</w:t>
      </w:r>
      <w:r>
        <w:rPr>
          <w:rFonts w:cs="Consolas"/>
          <w:szCs w:val="24"/>
          <w:highlight w:val="white"/>
        </w:rPr>
        <w:t>’</w:t>
      </w:r>
      <w:r w:rsidRPr="00B2347F">
        <w:rPr>
          <w:rFonts w:cs="Consolas"/>
          <w:szCs w:val="24"/>
          <w:highlight w:val="white"/>
        </w:rPr>
        <w:t xml:space="preserve"> and as an example of clothing we have the lilies. </w:t>
      </w:r>
      <w:r>
        <w:rPr>
          <w:rFonts w:cs="Consolas"/>
          <w:szCs w:val="24"/>
          <w:highlight w:val="white"/>
        </w:rPr>
        <w:t>‘</w:t>
      </w:r>
      <w:r w:rsidRPr="00B2347F">
        <w:rPr>
          <w:rFonts w:cs="Consolas"/>
          <w:szCs w:val="24"/>
          <w:highlight w:val="white"/>
        </w:rPr>
        <w:t>My work was my subsistence.</w:t>
      </w:r>
      <w:r>
        <w:rPr>
          <w:rFonts w:cs="Consolas"/>
          <w:szCs w:val="24"/>
          <w:highlight w:val="white"/>
        </w:rPr>
        <w:t>’</w:t>
      </w:r>
      <w:r w:rsidRPr="00B2347F">
        <w:rPr>
          <w:rFonts w:cs="Consolas"/>
          <w:szCs w:val="24"/>
          <w:highlight w:val="white"/>
        </w:rPr>
        <w:t xml:space="preserve"> Nay, but </w:t>
      </w:r>
      <w:r>
        <w:rPr>
          <w:rFonts w:cs="Consolas"/>
          <w:szCs w:val="24"/>
          <w:highlight w:val="white"/>
        </w:rPr>
        <w:t>‘</w:t>
      </w:r>
      <w:r w:rsidRPr="00B2347F">
        <w:rPr>
          <w:rFonts w:cs="Consolas"/>
          <w:szCs w:val="24"/>
          <w:highlight w:val="white"/>
        </w:rPr>
        <w:t>all things are to be sold, and divided to the needy.</w:t>
      </w:r>
      <w:r>
        <w:rPr>
          <w:rFonts w:cs="Consolas"/>
          <w:szCs w:val="24"/>
        </w:rPr>
        <w:t>’</w:t>
      </w:r>
      <w:r>
        <w:rPr>
          <w:szCs w:val="24"/>
        </w:rPr>
        <w:t>”</w:t>
      </w:r>
      <w:r w:rsidRPr="00B2347F">
        <w:rPr>
          <w:szCs w:val="24"/>
        </w:rPr>
        <w:t xml:space="preserve"> </w:t>
      </w:r>
      <w:r w:rsidRPr="00B2347F">
        <w:rPr>
          <w:i/>
          <w:szCs w:val="24"/>
        </w:rPr>
        <w:t>On Idolatry</w:t>
      </w:r>
      <w:r w:rsidRPr="00B2347F">
        <w:rPr>
          <w:szCs w:val="24"/>
        </w:rPr>
        <w:t xml:space="preserve"> ch.12 p.68</w:t>
      </w:r>
    </w:p>
    <w:p w14:paraId="4EA49939" w14:textId="77777777" w:rsidR="0019704F" w:rsidRPr="00B2347F" w:rsidRDefault="0019704F" w:rsidP="0019704F">
      <w:pPr>
        <w:autoSpaceDE w:val="0"/>
        <w:autoSpaceDN w:val="0"/>
        <w:adjustRightInd w:val="0"/>
        <w:ind w:left="288" w:hanging="288"/>
        <w:rPr>
          <w:szCs w:val="24"/>
        </w:rPr>
      </w:pPr>
      <w:r w:rsidRPr="007A7C74">
        <w:rPr>
          <w:bCs/>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whose </w:t>
      </w:r>
      <w:r>
        <w:rPr>
          <w:rFonts w:cs="Consolas"/>
          <w:szCs w:val="24"/>
          <w:highlight w:val="white"/>
        </w:rPr>
        <w:t>‘</w:t>
      </w:r>
      <w:r w:rsidRPr="00B2347F">
        <w:rPr>
          <w:rFonts w:cs="Consolas"/>
          <w:szCs w:val="24"/>
          <w:highlight w:val="white"/>
        </w:rPr>
        <w:t>ravens, too, neither sow nor reap, nor gather into storehouses, and are yet fed</w:t>
      </w:r>
      <w:r>
        <w:rPr>
          <w:rFonts w:cs="Consolas"/>
          <w:szCs w:val="24"/>
          <w:highlight w:val="white"/>
        </w:rPr>
        <w:t>’</w:t>
      </w:r>
      <w:r w:rsidRPr="00B2347F">
        <w:rPr>
          <w:rFonts w:cs="Consolas"/>
          <w:szCs w:val="24"/>
          <w:highlight w:val="white"/>
        </w:rPr>
        <w:t xml:space="preserve"> by Himself; whose </w:t>
      </w:r>
      <w:r>
        <w:rPr>
          <w:rFonts w:cs="Consolas"/>
          <w:szCs w:val="24"/>
          <w:highlight w:val="white"/>
        </w:rPr>
        <w:t>‘</w:t>
      </w:r>
      <w:r w:rsidRPr="00B2347F">
        <w:rPr>
          <w:rFonts w:cs="Consolas"/>
          <w:szCs w:val="24"/>
          <w:highlight w:val="white"/>
        </w:rPr>
        <w:t>lilies and grass also toil not, nor spin, and yet are clothed</w:t>
      </w:r>
      <w:r>
        <w:rPr>
          <w:rFonts w:cs="Consolas"/>
          <w:szCs w:val="24"/>
          <w:highlight w:val="white"/>
        </w:rPr>
        <w:t>’</w:t>
      </w:r>
      <w:r w:rsidRPr="00B2347F">
        <w:rPr>
          <w:rFonts w:cs="Consolas"/>
          <w:szCs w:val="24"/>
          <w:highlight w:val="white"/>
        </w:rPr>
        <w:t xml:space="preserve"> by Him; whose </w:t>
      </w:r>
      <w:r>
        <w:rPr>
          <w:rFonts w:cs="Consolas"/>
          <w:szCs w:val="24"/>
          <w:highlight w:val="white"/>
        </w:rPr>
        <w:t>‘</w:t>
      </w:r>
      <w:r w:rsidRPr="00B2347F">
        <w:rPr>
          <w:rFonts w:cs="Consolas"/>
          <w:szCs w:val="24"/>
          <w:highlight w:val="white"/>
        </w:rPr>
        <w:t>Solomon, moreover, was transcendent in glory, and yet was not arrayed like</w:t>
      </w:r>
      <w:r>
        <w:rPr>
          <w:rFonts w:cs="Consolas"/>
          <w:szCs w:val="24"/>
          <w:highlight w:val="white"/>
        </w:rPr>
        <w:t>’</w:t>
      </w:r>
      <w:r w:rsidRPr="00B2347F">
        <w:rPr>
          <w:rFonts w:cs="Consolas"/>
          <w:szCs w:val="24"/>
          <w:highlight w:val="white"/>
        </w:rPr>
        <w:t xml:space="preserve"> the humble flower.</w:t>
      </w:r>
      <w:r>
        <w:rPr>
          <w:szCs w:val="24"/>
        </w:rPr>
        <w:t>”</w:t>
      </w:r>
      <w:r w:rsidRPr="00B2347F">
        <w:rPr>
          <w:szCs w:val="24"/>
        </w:rPr>
        <w:t xml:space="preserve"> </w:t>
      </w:r>
      <w:r w:rsidRPr="00B2347F">
        <w:rPr>
          <w:i/>
          <w:szCs w:val="24"/>
        </w:rPr>
        <w:t>Five Books Against Marcion</w:t>
      </w:r>
      <w:r w:rsidRPr="00B2347F">
        <w:rPr>
          <w:szCs w:val="24"/>
        </w:rPr>
        <w:t xml:space="preserve"> book 4 ch.29 p.397</w:t>
      </w:r>
    </w:p>
    <w:p w14:paraId="1B96ECBC"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t>quotes Matthew 6:25m (mid 1/6 quote), 6:26 (full quote), 6:27a (half quote)</w:t>
      </w:r>
      <w:r>
        <w:rPr>
          <w:szCs w:val="24"/>
        </w:rPr>
        <w:t xml:space="preserve"> “</w:t>
      </w:r>
      <w:r w:rsidRPr="00B2347F">
        <w:rPr>
          <w:rFonts w:cs="Consolas"/>
          <w:szCs w:val="24"/>
          <w:highlight w:val="white"/>
        </w:rPr>
        <w:t xml:space="preserve">And these precepts of our Lord, </w:t>
      </w:r>
      <w:r>
        <w:rPr>
          <w:rFonts w:cs="Consolas"/>
          <w:szCs w:val="24"/>
          <w:highlight w:val="white"/>
        </w:rPr>
        <w:t>‘</w:t>
      </w:r>
      <w:r w:rsidRPr="00B2347F">
        <w:rPr>
          <w:rFonts w:cs="Consolas"/>
          <w:szCs w:val="24"/>
          <w:highlight w:val="white"/>
        </w:rPr>
        <w:t xml:space="preserve">Take no thought what ye shall eat, or what ye shall drink. Behold the fowls of the air, or behold the ravens: for they sow not, neither do they reap; yet your heavenly Father </w:t>
      </w:r>
      <w:proofErr w:type="spellStart"/>
      <w:r w:rsidRPr="00B2347F">
        <w:rPr>
          <w:rFonts w:cs="Consolas"/>
          <w:szCs w:val="24"/>
          <w:highlight w:val="white"/>
        </w:rPr>
        <w:t>feedeth</w:t>
      </w:r>
      <w:proofErr w:type="spellEnd"/>
      <w:r w:rsidRPr="00B2347F">
        <w:rPr>
          <w:rFonts w:cs="Consolas"/>
          <w:szCs w:val="24"/>
          <w:highlight w:val="white"/>
        </w:rPr>
        <w:t xml:space="preserve"> them. How much better are ye than they! And why take ye thought for raiment? Consider the lilies of the field;</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7 ch.24 p.620</w:t>
      </w:r>
    </w:p>
    <w:p w14:paraId="0804B7A6" w14:textId="77777777" w:rsidR="0019704F" w:rsidRPr="001D774E" w:rsidRDefault="0019704F" w:rsidP="0019704F">
      <w:pPr>
        <w:autoSpaceDE w:val="0"/>
        <w:autoSpaceDN w:val="0"/>
        <w:adjustRightInd w:val="0"/>
        <w:ind w:left="288" w:hanging="288"/>
      </w:pPr>
      <w:r w:rsidRPr="00B1424E">
        <w:rPr>
          <w:b/>
          <w:bCs/>
          <w:i/>
          <w:iCs/>
        </w:rPr>
        <w:t>Treatise Against Novatian</w:t>
      </w:r>
      <w:r w:rsidRPr="00B1424E">
        <w:t xml:space="preserve"> (</w:t>
      </w:r>
      <w:r>
        <w:t>250/254-256/257 A.D.) ch.5 p.659 quotes all of Matthew 6:27-28 as by the Lord in the gospel.</w:t>
      </w:r>
    </w:p>
    <w:p w14:paraId="38061C7E" w14:textId="77777777" w:rsidR="0019704F" w:rsidRDefault="0019704F" w:rsidP="0019704F">
      <w:r w:rsidRPr="00B1424E">
        <w:rPr>
          <w:b/>
          <w:bCs/>
        </w:rPr>
        <w:t>Cyprian of Carthage</w:t>
      </w:r>
      <w:r>
        <w:t xml:space="preserve"> (c.246-258 A.D.) (implied) quoted all of Matthew 6:26. </w:t>
      </w:r>
      <w:r w:rsidRPr="00B1424E">
        <w:rPr>
          <w:i/>
          <w:iCs/>
        </w:rPr>
        <w:t>Treatises of Cyprian</w:t>
      </w:r>
      <w:r>
        <w:t xml:space="preserve"> Treatise 12 part 3 ch.11 p.535-536</w:t>
      </w:r>
    </w:p>
    <w:p w14:paraId="5D7FE8A9" w14:textId="77777777" w:rsidR="0019704F" w:rsidRDefault="0019704F" w:rsidP="0019704F">
      <w:r>
        <w:t xml:space="preserve">Cyprian of Carthage (c.246-258 A.D.) (implied) quotes Matthew 6:31. </w:t>
      </w:r>
      <w:r w:rsidRPr="00B1424E">
        <w:rPr>
          <w:i/>
          <w:iCs/>
        </w:rPr>
        <w:t>Treatise of Cyprian</w:t>
      </w:r>
      <w:r>
        <w:t xml:space="preserve"> Treatise 4 ch.21 p.453</w:t>
      </w:r>
    </w:p>
    <w:p w14:paraId="0F0D81E6" w14:textId="77777777" w:rsidR="0019704F" w:rsidRDefault="0019704F" w:rsidP="0019704F"/>
    <w:p w14:paraId="6788D949" w14:textId="76BA8D00" w:rsidR="00AD3CDE" w:rsidRPr="00B2347F" w:rsidRDefault="00AD3CDE" w:rsidP="00AD3CDE">
      <w:pPr>
        <w:pStyle w:val="Heading2"/>
      </w:pPr>
      <w:bookmarkStart w:id="966" w:name="_Toc161729618"/>
      <w:bookmarkStart w:id="967" w:name="_Toc58618089"/>
      <w:bookmarkStart w:id="968" w:name="_Toc62979520"/>
      <w:r>
        <w:t>Pc</w:t>
      </w:r>
      <w:r w:rsidR="00C91181">
        <w:t>5</w:t>
      </w:r>
      <w:r w:rsidRPr="00B2347F">
        <w:t xml:space="preserve">. </w:t>
      </w:r>
      <w:r>
        <w:t>Lose your life for My sake to find it</w:t>
      </w:r>
      <w:bookmarkEnd w:id="966"/>
    </w:p>
    <w:p w14:paraId="0804A941" w14:textId="77777777" w:rsidR="00AD3CDE" w:rsidRDefault="00AD3CDE" w:rsidP="00AD3CDE"/>
    <w:p w14:paraId="35DDCD06" w14:textId="77777777" w:rsidR="00AD3CDE" w:rsidRDefault="00AD3CDE" w:rsidP="00AD3CDE">
      <w:r>
        <w:t>Matthew 10:39</w:t>
      </w:r>
    </w:p>
    <w:p w14:paraId="3472B7F4" w14:textId="013A4C64" w:rsidR="00572754" w:rsidRDefault="00572754" w:rsidP="00AD3CDE">
      <w:r>
        <w:t>(implied) John 12:25</w:t>
      </w:r>
    </w:p>
    <w:p w14:paraId="190F31AE" w14:textId="77777777" w:rsidR="00AD3CDE" w:rsidRDefault="00AD3CDE" w:rsidP="00AD3CDE"/>
    <w:p w14:paraId="76F19329" w14:textId="77777777" w:rsidR="00AD3CDE" w:rsidRDefault="00AD3CDE" w:rsidP="00AD3CDE">
      <w:r>
        <w:t xml:space="preserve">Tatian’s </w:t>
      </w:r>
      <w:r w:rsidRPr="004C2A8C">
        <w:rPr>
          <w:b/>
          <w:bCs/>
          <w:i/>
          <w:iCs/>
        </w:rPr>
        <w:t>Diatessaron</w:t>
      </w:r>
      <w:r>
        <w:t xml:space="preserve"> (c.172 A.D.) section 13.23-29a p.64 quotes all of Matthew 10:36-42</w:t>
      </w:r>
    </w:p>
    <w:p w14:paraId="2CA77984" w14:textId="77777777" w:rsidR="00AD3CDE" w:rsidRDefault="00AD3CDE" w:rsidP="00AD3CDE">
      <w:r w:rsidRPr="004C2A8C">
        <w:rPr>
          <w:b/>
          <w:bCs/>
        </w:rPr>
        <w:t>Clement of Alexandria</w:t>
      </w:r>
      <w:r>
        <w:t xml:space="preserve"> (193-202 A.D.) quotes Matthew 10:39m (13 not 2 2 words quoted); John 12:25a (8/21 words quoted). </w:t>
      </w:r>
      <w:r w:rsidRPr="00547AE7">
        <w:rPr>
          <w:i/>
          <w:iCs/>
        </w:rPr>
        <w:t>Stromata</w:t>
      </w:r>
      <w:r>
        <w:t xml:space="preserve"> book 4 ch.6 p.413</w:t>
      </w:r>
    </w:p>
    <w:p w14:paraId="2FED8CE7" w14:textId="77777777" w:rsidR="00AD3CDE" w:rsidRDefault="00AD3CDE" w:rsidP="00AD3CDE">
      <w:r w:rsidRPr="004C2A8C">
        <w:rPr>
          <w:b/>
          <w:bCs/>
        </w:rPr>
        <w:t>Tertullian</w:t>
      </w:r>
      <w:r>
        <w:t xml:space="preserve"> (205 A.D.) quotes all of Matthew 10:39. </w:t>
      </w:r>
      <w:r w:rsidRPr="005A3C05">
        <w:rPr>
          <w:i/>
          <w:iCs/>
        </w:rPr>
        <w:t>Scorpiace</w:t>
      </w:r>
      <w:r>
        <w:t xml:space="preserve"> ch.11 p.644</w:t>
      </w:r>
    </w:p>
    <w:p w14:paraId="47434C7D" w14:textId="77777777" w:rsidR="00AD3CDE" w:rsidRDefault="00AD3CDE" w:rsidP="00AD3CDE">
      <w:r w:rsidRPr="004C2A8C">
        <w:rPr>
          <w:b/>
          <w:bCs/>
        </w:rPr>
        <w:t>Origen</w:t>
      </w:r>
      <w:r>
        <w:t xml:space="preserve"> (c.227-240 A.D.) quotes a Matthew 10:39f (9/17 words quoted). </w:t>
      </w:r>
      <w:r w:rsidRPr="00547AE7">
        <w:rPr>
          <w:i/>
          <w:iCs/>
        </w:rPr>
        <w:t>Origen’s Commentary on Matthew</w:t>
      </w:r>
      <w:r>
        <w:t xml:space="preserve"> book 12 ch.20 p.462</w:t>
      </w:r>
    </w:p>
    <w:p w14:paraId="7BDA37B1" w14:textId="77777777" w:rsidR="00AD3CDE" w:rsidRDefault="00AD3CDE" w:rsidP="00AD3CDE"/>
    <w:p w14:paraId="6ED83CD2" w14:textId="26A05370" w:rsidR="003A15C5" w:rsidRPr="00B2347F" w:rsidRDefault="003A15C5" w:rsidP="003A15C5">
      <w:pPr>
        <w:pStyle w:val="Heading2"/>
      </w:pPr>
      <w:bookmarkStart w:id="969" w:name="_Toc58618060"/>
      <w:bookmarkStart w:id="970" w:name="_Toc62979491"/>
      <w:bookmarkStart w:id="971" w:name="_Toc161729619"/>
      <w:r>
        <w:t>Pc</w:t>
      </w:r>
      <w:r w:rsidR="00C91181">
        <w:t>6</w:t>
      </w:r>
      <w:r w:rsidRPr="00B2347F">
        <w:t>. be peacemakers or seek peace</w:t>
      </w:r>
      <w:bookmarkEnd w:id="969"/>
      <w:bookmarkEnd w:id="970"/>
      <w:bookmarkEnd w:id="971"/>
    </w:p>
    <w:p w14:paraId="78A22F49" w14:textId="77777777" w:rsidR="003A15C5" w:rsidRDefault="003A15C5" w:rsidP="003A15C5"/>
    <w:p w14:paraId="479132EE" w14:textId="0A101698" w:rsidR="00572754" w:rsidRPr="002B2E43" w:rsidRDefault="002B2E43" w:rsidP="003A15C5">
      <w:r w:rsidRPr="002B2E43">
        <w:rPr>
          <w:szCs w:val="24"/>
        </w:rPr>
        <w:t>M</w:t>
      </w:r>
      <w:r>
        <w:rPr>
          <w:szCs w:val="24"/>
        </w:rPr>
        <w:t xml:space="preserve">atthew </w:t>
      </w:r>
      <w:r w:rsidRPr="002B2E43">
        <w:rPr>
          <w:szCs w:val="24"/>
        </w:rPr>
        <w:t>5:9;</w:t>
      </w:r>
      <w:r>
        <w:rPr>
          <w:szCs w:val="24"/>
        </w:rPr>
        <w:t xml:space="preserve"> </w:t>
      </w:r>
      <w:r w:rsidRPr="002B2E43">
        <w:rPr>
          <w:szCs w:val="24"/>
        </w:rPr>
        <w:t>J</w:t>
      </w:r>
      <w:r>
        <w:rPr>
          <w:szCs w:val="24"/>
        </w:rPr>
        <w:t xml:space="preserve">ames </w:t>
      </w:r>
      <w:r w:rsidRPr="002B2E43">
        <w:rPr>
          <w:szCs w:val="24"/>
        </w:rPr>
        <w:t>3:18;</w:t>
      </w:r>
      <w:r>
        <w:rPr>
          <w:szCs w:val="24"/>
        </w:rPr>
        <w:t xml:space="preserve"> Psalm </w:t>
      </w:r>
      <w:r w:rsidRPr="002B2E43">
        <w:rPr>
          <w:szCs w:val="24"/>
        </w:rPr>
        <w:t>34:14</w:t>
      </w:r>
    </w:p>
    <w:p w14:paraId="5DA11F8B" w14:textId="77777777" w:rsidR="00572754" w:rsidRPr="00B2347F" w:rsidRDefault="00572754" w:rsidP="003A15C5"/>
    <w:p w14:paraId="00FCEC0C" w14:textId="77777777" w:rsidR="003A15C5" w:rsidRPr="00B2347F" w:rsidRDefault="003A15C5" w:rsidP="003A15C5">
      <w:r w:rsidRPr="00B2347F">
        <w:t>Having peace and praying for peace are not included here.</w:t>
      </w:r>
    </w:p>
    <w:p w14:paraId="01F84AD3" w14:textId="77777777" w:rsidR="003A15C5" w:rsidRPr="00B2347F" w:rsidRDefault="003A15C5" w:rsidP="003A15C5"/>
    <w:p w14:paraId="2D5B388D"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Keep thy tongue from evil, and thy lips from speaking guile. Depart from evil, and do good; seek peace, and pursue it.</w:t>
      </w:r>
      <w:r>
        <w:t>”</w:t>
      </w:r>
      <w:r w:rsidRPr="00B2347F">
        <w:t xml:space="preserve"> </w:t>
      </w:r>
      <w:r w:rsidRPr="00B2347F">
        <w:rPr>
          <w:i/>
        </w:rPr>
        <w:t>1 Clement</w:t>
      </w:r>
      <w:r w:rsidRPr="00B2347F">
        <w:t xml:space="preserve"> ch.22 p.22</w:t>
      </w:r>
    </w:p>
    <w:p w14:paraId="1F954B88" w14:textId="77777777" w:rsidR="003A15C5" w:rsidRPr="00B2347F" w:rsidRDefault="003A15C5" w:rsidP="003A15C5">
      <w:pPr>
        <w:autoSpaceDE w:val="0"/>
        <w:autoSpaceDN w:val="0"/>
        <w:adjustRightInd w:val="0"/>
        <w:ind w:left="288" w:hanging="288"/>
      </w:pPr>
      <w:r w:rsidRPr="00B2347F">
        <w:rPr>
          <w:b/>
          <w:i/>
        </w:rPr>
        <w:t>The Didache</w:t>
      </w:r>
      <w:r w:rsidRPr="00B2347F">
        <w:t xml:space="preserve"> (before 125 A.D.) ch.4.3 p.378 </w:t>
      </w:r>
      <w:r>
        <w:t>“</w:t>
      </w:r>
      <w:r w:rsidRPr="00B2347F">
        <w:rPr>
          <w:highlight w:val="white"/>
        </w:rPr>
        <w:t>3. Thou shalt not long for division, but shalt bring those who contend to peace. Thou shalt judge righteously, thou shalt not respect persons in reproving for transgressions.</w:t>
      </w:r>
      <w:r>
        <w:t>”</w:t>
      </w:r>
    </w:p>
    <w:p w14:paraId="3D7F647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(192-202 A.D.) (implied) </w:t>
      </w:r>
      <w:r>
        <w:t>“</w:t>
      </w:r>
      <w:r w:rsidRPr="00B2347F">
        <w:rPr>
          <w:highlight w:val="white"/>
        </w:rPr>
        <w:t xml:space="preserve">If these things have been adduced by me with too great asperity, in order to effect the salvation which follows from your correction; they have been spoken also, says the Instructor, by me: </w:t>
      </w:r>
      <w:r>
        <w:rPr>
          <w:highlight w:val="white"/>
        </w:rPr>
        <w:t>‘</w:t>
      </w:r>
      <w:r w:rsidRPr="00B2347F">
        <w:rPr>
          <w:highlight w:val="white"/>
        </w:rPr>
        <w:t>Since he who reproves with boldness is a peacemaker.</w:t>
      </w:r>
      <w:r>
        <w:t>’”</w:t>
      </w:r>
      <w:r w:rsidRPr="00B2347F">
        <w:t xml:space="preserve"> </w:t>
      </w:r>
      <w:r w:rsidRPr="00B2347F">
        <w:rPr>
          <w:i/>
        </w:rPr>
        <w:t>Stromata</w:t>
      </w:r>
      <w:r w:rsidRPr="00B2347F">
        <w:t xml:space="preserve"> book 3 ch.12 p.292</w:t>
      </w:r>
    </w:p>
    <w:p w14:paraId="5B3E8A20" w14:textId="77777777" w:rsidR="003A15C5" w:rsidRPr="00B2347F" w:rsidRDefault="003A15C5" w:rsidP="003A15C5">
      <w:pPr>
        <w:autoSpaceDE w:val="0"/>
        <w:autoSpaceDN w:val="0"/>
        <w:adjustRightInd w:val="0"/>
        <w:ind w:left="288" w:hanging="288"/>
      </w:pPr>
      <w:r w:rsidRPr="00B2347F">
        <w:t xml:space="preserve">Hippolytus of Portus (222-235/236 A.D.) (partial) </w:t>
      </w:r>
      <w:r>
        <w:t>“</w:t>
      </w:r>
      <w:r w:rsidRPr="00B2347F">
        <w:rPr>
          <w:highlight w:val="white"/>
        </w:rPr>
        <w:t xml:space="preserve">These, moreover, are the proverbs of </w:t>
      </w:r>
      <w:r>
        <w:rPr>
          <w:highlight w:val="white"/>
        </w:rPr>
        <w:t>‘</w:t>
      </w:r>
      <w:r w:rsidRPr="00B2347F">
        <w:rPr>
          <w:highlight w:val="white"/>
        </w:rPr>
        <w:t>Solomon,</w:t>
      </w:r>
      <w:r>
        <w:rPr>
          <w:highlight w:val="white"/>
        </w:rPr>
        <w:t>’</w:t>
      </w:r>
      <w:r w:rsidRPr="00B2347F">
        <w:rPr>
          <w:highlight w:val="white"/>
        </w:rPr>
        <w:t xml:space="preserve"> that is to say, the </w:t>
      </w:r>
      <w:r>
        <w:rPr>
          <w:highlight w:val="white"/>
        </w:rPr>
        <w:t>‘</w:t>
      </w:r>
      <w:r w:rsidRPr="00B2347F">
        <w:rPr>
          <w:highlight w:val="white"/>
        </w:rPr>
        <w:t>peacemaker,</w:t>
      </w:r>
      <w:r>
        <w:rPr>
          <w:highlight w:val="white"/>
        </w:rPr>
        <w:t>’</w:t>
      </w:r>
      <w:r w:rsidRPr="00B2347F">
        <w:rPr>
          <w:highlight w:val="white"/>
        </w:rPr>
        <w:t xml:space="preserve"> who, in truth, is Christ the Saviour.</w:t>
      </w:r>
      <w:r>
        <w:t>”</w:t>
      </w:r>
      <w:r w:rsidRPr="00B2347F">
        <w:t xml:space="preserve"> </w:t>
      </w:r>
      <w:r w:rsidRPr="00B2347F">
        <w:rPr>
          <w:i/>
        </w:rPr>
        <w:t>On Proverbs</w:t>
      </w:r>
      <w:r w:rsidRPr="00B2347F">
        <w:t xml:space="preserve"> p.172</w:t>
      </w:r>
    </w:p>
    <w:p w14:paraId="0945E211" w14:textId="77777777" w:rsidR="003A15C5" w:rsidRPr="00B2347F" w:rsidRDefault="003A15C5" w:rsidP="003A15C5">
      <w:pPr>
        <w:ind w:left="288" w:hanging="288"/>
      </w:pPr>
      <w:r w:rsidRPr="00B2347F">
        <w:rPr>
          <w:b/>
        </w:rPr>
        <w:t>Origen</w:t>
      </w:r>
      <w:r w:rsidRPr="00B2347F">
        <w:t xml:space="preserve"> (225-253/254 A.D.) </w:t>
      </w:r>
      <w:r>
        <w:t>“</w:t>
      </w:r>
      <w:r w:rsidRPr="00B2347F">
        <w:rPr>
          <w:i/>
          <w:highlight w:val="white"/>
        </w:rPr>
        <w:t>Blessed are the peacemakers</w:t>
      </w:r>
      <w:r w:rsidRPr="00B2347F">
        <w:rPr>
          <w:highlight w:val="white"/>
        </w:rPr>
        <w:t xml:space="preserve">.... </w:t>
      </w:r>
      <w:r>
        <w:rPr>
          <w:highlight w:val="white"/>
        </w:rPr>
        <w:t>‘</w:t>
      </w:r>
      <w:r w:rsidRPr="00B2347F">
        <w:rPr>
          <w:highlight w:val="white"/>
        </w:rPr>
        <w:t xml:space="preserve"> To the man who is a peacemaker in either sense there is in the Divine oracles nothing crooked or perverse, for they are all plain to those who understand.</w:t>
      </w:r>
      <w:r>
        <w:t>’”</w:t>
      </w:r>
      <w:r w:rsidRPr="00B2347F">
        <w:t xml:space="preserve"> </w:t>
      </w:r>
      <w:r w:rsidRPr="00B2347F">
        <w:rPr>
          <w:i/>
        </w:rPr>
        <w:t>Commentary on Matthew</w:t>
      </w:r>
      <w:r w:rsidRPr="00B2347F">
        <w:t xml:space="preserve"> book 2 ch.1 p.413</w:t>
      </w:r>
    </w:p>
    <w:p w14:paraId="58FE63FE" w14:textId="77777777" w:rsidR="003A15C5" w:rsidRPr="00B2347F" w:rsidRDefault="003A15C5" w:rsidP="003A15C5">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I beg also that there may be no lack, on your parts, of wisdom and carefulness to preserve peace</w:t>
      </w:r>
      <w:r>
        <w:t>”</w:t>
      </w:r>
      <w:r w:rsidRPr="00B2347F">
        <w:t xml:space="preserve"> </w:t>
      </w:r>
      <w:r w:rsidRPr="00B2347F">
        <w:rPr>
          <w:i/>
        </w:rPr>
        <w:t>Epistles of Cyprian</w:t>
      </w:r>
      <w:r w:rsidRPr="00B2347F">
        <w:t xml:space="preserve"> Letter 4 ch.2 p.282</w:t>
      </w:r>
    </w:p>
    <w:p w14:paraId="324EDB7E" w14:textId="77777777" w:rsidR="003A15C5" w:rsidRPr="00B2347F" w:rsidRDefault="003A15C5" w:rsidP="003A15C5"/>
    <w:p w14:paraId="4B9EB24D" w14:textId="5036A832" w:rsidR="00226AC7" w:rsidRPr="00B2347F" w:rsidRDefault="00226AC7" w:rsidP="00226AC7">
      <w:pPr>
        <w:pStyle w:val="Heading2"/>
      </w:pPr>
      <w:bookmarkStart w:id="972" w:name="_Toc161729620"/>
      <w:r>
        <w:t>Pc</w:t>
      </w:r>
      <w:r w:rsidR="00C91181">
        <w:t>7</w:t>
      </w:r>
      <w:r w:rsidRPr="00B2347F">
        <w:t>. We rejoice when afflicted</w:t>
      </w:r>
      <w:bookmarkEnd w:id="967"/>
      <w:bookmarkEnd w:id="968"/>
      <w:bookmarkEnd w:id="972"/>
    </w:p>
    <w:p w14:paraId="222B0DF7" w14:textId="77777777" w:rsidR="00226AC7" w:rsidRPr="00B2347F" w:rsidRDefault="00226AC7" w:rsidP="00226AC7"/>
    <w:p w14:paraId="68C375F9" w14:textId="77777777" w:rsidR="00226AC7" w:rsidRPr="00B2347F" w:rsidRDefault="00226AC7" w:rsidP="00226AC7">
      <w:r w:rsidRPr="00B2347F">
        <w:t>Matthew 5:11-12; Luke 6:22-23; Colossians 1:24; Hebrews 10:34; James 1:2-4; 1 Peter 4:13</w:t>
      </w:r>
    </w:p>
    <w:p w14:paraId="2D91C8F8" w14:textId="77777777" w:rsidR="00226AC7" w:rsidRPr="00B2347F" w:rsidRDefault="00226AC7" w:rsidP="00226AC7">
      <w:pPr>
        <w:ind w:left="288" w:hanging="288"/>
      </w:pPr>
      <w:r w:rsidRPr="00B2347F">
        <w:t>Rejoice in suffering the Philippian Jailer</w:t>
      </w:r>
    </w:p>
    <w:p w14:paraId="4CD7A111" w14:textId="77777777" w:rsidR="00226AC7" w:rsidRPr="00B2347F" w:rsidRDefault="00226AC7" w:rsidP="00226AC7"/>
    <w:p w14:paraId="074AF441" w14:textId="77777777" w:rsidR="00226AC7" w:rsidRPr="00B2347F" w:rsidRDefault="00226AC7" w:rsidP="00226AC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Colossians 1:24</w:t>
      </w:r>
    </w:p>
    <w:p w14:paraId="61890461" w14:textId="77777777" w:rsidR="00226AC7" w:rsidRPr="00B2347F" w:rsidRDefault="00226AC7" w:rsidP="00226AC7">
      <w:pPr>
        <w:ind w:left="288" w:hanging="288"/>
      </w:pPr>
      <w:r w:rsidRPr="00B2347F">
        <w:rPr>
          <w:b/>
        </w:rPr>
        <w:t>p72 (=Bodmer 7 and 8)</w:t>
      </w:r>
      <w:r w:rsidRPr="00B2347F">
        <w:t xml:space="preserve"> (ca.300 A.D.) all of 1 Peter, 2 Peter, Jude 191 verses. Says to rejoice in suffering. 1 Peter 4:13</w:t>
      </w:r>
    </w:p>
    <w:p w14:paraId="6079E1DE"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when we are persecuted, because great is our reward in heaven. Luke 6:23</w:t>
      </w:r>
    </w:p>
    <w:p w14:paraId="78FF2C30" w14:textId="77777777" w:rsidR="00226AC7" w:rsidRPr="00B2347F" w:rsidRDefault="00226AC7" w:rsidP="00226AC7"/>
    <w:p w14:paraId="704F1729" w14:textId="030C2184" w:rsidR="00226AC7" w:rsidRPr="00B2347F" w:rsidRDefault="00226AC7" w:rsidP="00226AC7">
      <w:pPr>
        <w:ind w:left="288" w:hanging="288"/>
      </w:pPr>
      <w:r w:rsidRPr="00B2347F">
        <w:rPr>
          <w:b/>
        </w:rPr>
        <w:t>Evarestus</w:t>
      </w:r>
      <w:r w:rsidRPr="00B2347F">
        <w:t xml:space="preserve"> (c.169 A.D.) </w:t>
      </w:r>
      <w:r>
        <w:t>“</w:t>
      </w:r>
      <w:r w:rsidRPr="00B2347F">
        <w:t xml:space="preserve">While he spoke these and many other like things, he was filled with confidence and joy, and his countenance was full of grace, so that not merely did it not fall as if troubled by the things said to him, but, on the contrary, the proconsul was astonished, and sent his herald to proclaim in the midst of the stadium thrice, </w:t>
      </w:r>
      <w:r>
        <w:t>“</w:t>
      </w:r>
      <w:r w:rsidRPr="00B2347F">
        <w:t>Polycarp has confessed that he is a Christian.</w:t>
      </w:r>
      <w:r>
        <w:t>’”</w:t>
      </w:r>
      <w:r w:rsidRPr="00B2347F">
        <w:t xml:space="preserve"> </w:t>
      </w:r>
      <w:r w:rsidR="00E15F8C" w:rsidRPr="00B2347F">
        <w:rPr>
          <w:i/>
        </w:rPr>
        <w:t>Martyrdom</w:t>
      </w:r>
      <w:r w:rsidRPr="00B2347F">
        <w:rPr>
          <w:i/>
        </w:rPr>
        <w:t xml:space="preserve"> of Polycarp</w:t>
      </w:r>
      <w:r w:rsidRPr="00B2347F">
        <w:t xml:space="preserve"> ch.12 p.41</w:t>
      </w:r>
    </w:p>
    <w:p w14:paraId="25386520" w14:textId="77777777" w:rsidR="00226AC7" w:rsidRPr="00B2347F" w:rsidRDefault="00226AC7" w:rsidP="00226AC7">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in a graphic way tells of the joy of the testimony of those who were being tortured on p.781.</w:t>
      </w:r>
    </w:p>
    <w:p w14:paraId="7F8C3F62" w14:textId="77777777" w:rsidR="00226AC7" w:rsidRPr="00B2347F" w:rsidRDefault="00226AC7" w:rsidP="00226AC7">
      <w:pPr>
        <w:autoSpaceDE w:val="0"/>
        <w:autoSpaceDN w:val="0"/>
        <w:adjustRightInd w:val="0"/>
        <w:ind w:left="288" w:hanging="288"/>
      </w:pPr>
      <w:r w:rsidRPr="00B2347F">
        <w:t xml:space="preserve">Tertullian (205 A.D.) quotes as </w:t>
      </w:r>
      <w:r>
        <w:t>“</w:t>
      </w:r>
      <w:r w:rsidRPr="00B2347F">
        <w:t>the marrow of the Scriptures</w:t>
      </w:r>
      <w:r>
        <w:t>”</w:t>
      </w:r>
      <w:r w:rsidRPr="00B2347F">
        <w:t xml:space="preserve"> 1 Peter 2:20 and 1 Peter 4:12. </w:t>
      </w:r>
      <w:r>
        <w:t>“</w:t>
      </w:r>
      <w:r w:rsidRPr="00B2347F">
        <w:rPr>
          <w:highlight w:val="white"/>
        </w:rPr>
        <w:t>For, inasmuch as ye are partakers of Christ</w:t>
      </w:r>
      <w:r>
        <w:rPr>
          <w:highlight w:val="white"/>
        </w:rPr>
        <w:t>’</w:t>
      </w:r>
      <w:r w:rsidRPr="00B2347F">
        <w:rPr>
          <w:highlight w:val="white"/>
        </w:rPr>
        <w:t>s sufferings, do ye rejoice; that, when His glory shall be revealed, ye may be glad also with exceeding joy.</w:t>
      </w:r>
      <w:r>
        <w:rPr>
          <w:highlight w:val="white"/>
        </w:rPr>
        <w:t>”</w:t>
      </w:r>
      <w:r w:rsidRPr="00B2347F">
        <w:rPr>
          <w:highlight w:val="white"/>
        </w:rPr>
        <w:t xml:space="preserve"> </w:t>
      </w:r>
      <w:r w:rsidRPr="00B2347F">
        <w:rPr>
          <w:i/>
        </w:rPr>
        <w:t>Scorpiace</w:t>
      </w:r>
      <w:r w:rsidRPr="00B2347F">
        <w:t xml:space="preserve"> ch.12 p.645</w:t>
      </w:r>
    </w:p>
    <w:p w14:paraId="42688CBC" w14:textId="77777777" w:rsidR="00226AC7" w:rsidRPr="00B2347F" w:rsidRDefault="00226AC7" w:rsidP="00226AC7">
      <w:pPr>
        <w:ind w:left="288" w:hanging="288"/>
      </w:pPr>
      <w:r w:rsidRPr="00B2347F">
        <w:t xml:space="preserve">Tertullian (205 A.D.) </w:t>
      </w:r>
      <w:r>
        <w:t>“</w:t>
      </w:r>
      <w:r w:rsidRPr="00B2347F">
        <w:t xml:space="preserve">As also in his Epistle to the Romans: </w:t>
      </w:r>
      <w:r>
        <w:t>“</w:t>
      </w:r>
      <w:r w:rsidRPr="00B2347F">
        <w:t>And not only so, but we glory in tribulations also, being sure that tribulation worketh patience, and patience experience, and experience hope; and hope maketh not ashamed.</w:t>
      </w:r>
      <w:r>
        <w:t>”</w:t>
      </w:r>
      <w:r w:rsidRPr="00B2347F">
        <w:t xml:space="preserve"> </w:t>
      </w:r>
      <w:r w:rsidRPr="00B2347F">
        <w:rPr>
          <w:i/>
        </w:rPr>
        <w:t>Scorpiace</w:t>
      </w:r>
      <w:r w:rsidRPr="00B2347F">
        <w:t xml:space="preserve"> ch.13 p.646</w:t>
      </w:r>
    </w:p>
    <w:p w14:paraId="3FEBE522" w14:textId="77777777" w:rsidR="00226AC7" w:rsidRPr="00B2347F" w:rsidRDefault="00226AC7" w:rsidP="00226AC7">
      <w:pPr>
        <w:ind w:left="288" w:hanging="288"/>
      </w:pPr>
      <w:r w:rsidRPr="00B2347F">
        <w:rPr>
          <w:b/>
        </w:rPr>
        <w:t>Origen</w:t>
      </w:r>
      <w:r w:rsidRPr="00B2347F">
        <w:t xml:space="preserve"> (c.227-240 A.D.) </w:t>
      </w:r>
      <w:r>
        <w:t>“</w:t>
      </w:r>
      <w:r w:rsidRPr="00B2347F">
        <w:t>who having put off form Himself the principalities and powers, made a show of them openly, triumphing over them by His cross. And we are taught to rejoice when we suffer afflictions</w:t>
      </w:r>
      <w:r>
        <w:t>”</w:t>
      </w:r>
      <w:r w:rsidRPr="00B2347F">
        <w:t xml:space="preserve"> </w:t>
      </w:r>
      <w:r w:rsidRPr="00B2347F">
        <w:rPr>
          <w:i/>
        </w:rPr>
        <w:t>Origen</w:t>
      </w:r>
      <w:r>
        <w:rPr>
          <w:i/>
        </w:rPr>
        <w:t>’</w:t>
      </w:r>
      <w:r w:rsidRPr="00B2347F">
        <w:rPr>
          <w:i/>
        </w:rPr>
        <w:t>s Commentary on John</w:t>
      </w:r>
      <w:r w:rsidRPr="00B2347F">
        <w:t xml:space="preserve"> book 6 ch.37 p.378</w:t>
      </w:r>
    </w:p>
    <w:p w14:paraId="57C22536"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ch.6.1 p.704 </w:t>
      </w:r>
      <w:r>
        <w:t>“</w:t>
      </w:r>
      <w:r w:rsidRPr="00B2347F">
        <w:t>And they indeed rejoiced that they should have incurred any one of their Lord</w:t>
      </w:r>
      <w:r>
        <w:t>’</w:t>
      </w:r>
      <w:r w:rsidRPr="00B2347F">
        <w:t>s</w:t>
      </w:r>
      <w:r>
        <w:t>”</w:t>
      </w:r>
    </w:p>
    <w:p w14:paraId="4E1A7CFB"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ch.6.3 p.705 Perpetua was in ecstasy after she was in prison after being gored by the cow.</w:t>
      </w:r>
    </w:p>
    <w:p w14:paraId="69398664" w14:textId="77777777" w:rsidR="00226AC7" w:rsidRPr="00B2347F" w:rsidRDefault="00226AC7" w:rsidP="00226AC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Paul also testifies similar things, and speaks, saying: </w:t>
      </w:r>
      <w:r>
        <w:t>“</w:t>
      </w:r>
      <w:r w:rsidRPr="00B2347F">
        <w:t>We glory in the hope of the glory of God. And not only so, but we glory in tribulations also; knowing that tribulation worketh patience, and patience experience, and experience hope;</w:t>
      </w:r>
      <w:r>
        <w:t>”</w:t>
      </w:r>
      <w:r w:rsidRPr="00B2347F">
        <w:t xml:space="preserve"> </w:t>
      </w:r>
      <w:r w:rsidRPr="00B2347F">
        <w:rPr>
          <w:i/>
        </w:rPr>
        <w:t>Treatises of Cyprian</w:t>
      </w:r>
      <w:r w:rsidRPr="00B2347F">
        <w:t xml:space="preserve"> Treatise 11 ch.9 p.501</w:t>
      </w:r>
    </w:p>
    <w:p w14:paraId="5EE5A908" w14:textId="77777777" w:rsidR="00226AC7" w:rsidRPr="00B2347F" w:rsidRDefault="00226AC7" w:rsidP="00226AC7">
      <w:pPr>
        <w:ind w:left="288" w:hanging="288"/>
      </w:pPr>
      <w:r w:rsidRPr="00B2347F">
        <w:rPr>
          <w:b/>
        </w:rPr>
        <w:t>Pontus</w:t>
      </w:r>
      <w:r>
        <w:rPr>
          <w:b/>
        </w:rPr>
        <w:t>’</w:t>
      </w:r>
      <w:r w:rsidRPr="00B2347F">
        <w:rPr>
          <w:b/>
        </w:rPr>
        <w:t xml:space="preserve"> </w:t>
      </w:r>
      <w:r w:rsidRPr="00B2347F">
        <w:rPr>
          <w:b/>
          <w:i/>
        </w:rPr>
        <w:t>Life and Passion of Cyprian</w:t>
      </w:r>
      <w:r w:rsidRPr="00B2347F">
        <w:t xml:space="preserve"> (c.258 A.D.) discusses </w:t>
      </w:r>
      <w:r>
        <w:t>“</w:t>
      </w:r>
      <w:r w:rsidRPr="00B2347F">
        <w:t>glorious gore</w:t>
      </w:r>
      <w:r>
        <w:t>”</w:t>
      </w:r>
      <w:r w:rsidRPr="00B2347F">
        <w:t xml:space="preserve"> yet Cyprian attained even to the perfect crown by the consummation of the Lord; so that in that very city in which he had in such wise lived, and in which he had been the first to do many noble deeds, he also was the first to decorate the insignia of his heavenly priesthood with glorious gore. What shall I do now? Between joy at his passion, and grief at still remaining, my mind is divided in different directions, and twofold affections are burdening a heart too limited for them. Shall I grieve that I was not his associate? But yet I must triumph in his victory. Shall I triumph at his victory? Still I grieve that I am not his companion.</w:t>
      </w:r>
      <w:r>
        <w:t>”</w:t>
      </w:r>
    </w:p>
    <w:p w14:paraId="2B9277AB" w14:textId="77777777" w:rsidR="00226AC7" w:rsidRPr="00B2347F" w:rsidRDefault="00226AC7" w:rsidP="00226AC7">
      <w:pPr>
        <w:autoSpaceDE w:val="0"/>
        <w:autoSpaceDN w:val="0"/>
        <w:adjustRightInd w:val="0"/>
        <w:ind w:left="288" w:hanging="288"/>
        <w:rPr>
          <w:szCs w:val="24"/>
        </w:rPr>
      </w:pPr>
      <w:r w:rsidRPr="00B2347F">
        <w:rPr>
          <w:b/>
          <w:szCs w:val="24"/>
        </w:rPr>
        <w:t>Dionysius of Alexandria</w:t>
      </w:r>
      <w:r w:rsidRPr="00B2347F">
        <w:rPr>
          <w:szCs w:val="24"/>
        </w:rPr>
        <w:t xml:space="preserve"> (246-265A.D.) </w:t>
      </w:r>
      <w:r>
        <w:rPr>
          <w:szCs w:val="24"/>
        </w:rPr>
        <w:t>“</w:t>
      </w:r>
      <w:r w:rsidRPr="00B2347F">
        <w:rPr>
          <w:rFonts w:cs="Consolas"/>
          <w:szCs w:val="24"/>
          <w:highlight w:val="white"/>
        </w:rPr>
        <w:t>But we had also to bear by ourselves alone those ills with which they outraged us, and we had at the same time to sustain our part in those things which they either did to each other or suffered at each other</w:t>
      </w:r>
      <w:r>
        <w:rPr>
          <w:rFonts w:cs="Consolas"/>
          <w:szCs w:val="24"/>
          <w:highlight w:val="white"/>
        </w:rPr>
        <w:t>’</w:t>
      </w:r>
      <w:r w:rsidRPr="00B2347F">
        <w:rPr>
          <w:rFonts w:cs="Consolas"/>
          <w:szCs w:val="24"/>
          <w:highlight w:val="white"/>
        </w:rPr>
        <w:t>s hands; while again we rejoiced deeply in that peace of Christ which He imparted to us alone.</w:t>
      </w:r>
      <w:r>
        <w:rPr>
          <w:szCs w:val="24"/>
        </w:rPr>
        <w:t>”</w:t>
      </w:r>
      <w:r w:rsidRPr="00B2347F">
        <w:rPr>
          <w:szCs w:val="24"/>
        </w:rPr>
        <w:t xml:space="preserve"> Epistle 12 ch.2 p.108</w:t>
      </w:r>
    </w:p>
    <w:p w14:paraId="2D0593D8" w14:textId="77777777" w:rsidR="00226AC7" w:rsidRPr="00B2347F" w:rsidRDefault="00226AC7" w:rsidP="00226AC7">
      <w:pPr>
        <w:ind w:left="288" w:hanging="288"/>
      </w:pPr>
      <w:r w:rsidRPr="00B2347F">
        <w:rPr>
          <w:b/>
        </w:rPr>
        <w:t>Martyrdom of Habib the Deacon</w:t>
      </w:r>
      <w:r w:rsidRPr="00B2347F">
        <w:t xml:space="preserve"> vol.8 p.694 (events c.315 A.D.) says that the Christians rejoiced after Habib was tortured when he was about to be burned, </w:t>
      </w:r>
      <w:r>
        <w:t>“</w:t>
      </w:r>
      <w:r w:rsidRPr="00B2347F">
        <w:t>as he had not turned aside nor quitted his post</w:t>
      </w:r>
      <w:r>
        <w:t>”</w:t>
      </w:r>
    </w:p>
    <w:p w14:paraId="4A058C33" w14:textId="77777777" w:rsidR="00226AC7" w:rsidRPr="00B2347F" w:rsidRDefault="00226AC7" w:rsidP="00226AC7"/>
    <w:p w14:paraId="51E06C59" w14:textId="77777777" w:rsidR="00226AC7" w:rsidRPr="00B2347F" w:rsidRDefault="00226AC7" w:rsidP="00226AC7">
      <w:pPr>
        <w:rPr>
          <w:b/>
          <w:u w:val="single"/>
        </w:rPr>
      </w:pPr>
      <w:r w:rsidRPr="00B2347F">
        <w:rPr>
          <w:b/>
          <w:u w:val="single"/>
        </w:rPr>
        <w:t>Among corrupt or spurious works</w:t>
      </w:r>
    </w:p>
    <w:p w14:paraId="29A97AC9" w14:textId="3DFB1D90" w:rsidR="00226AC7" w:rsidRPr="00B2347F" w:rsidRDefault="00226AC7" w:rsidP="00226AC7">
      <w:pPr>
        <w:ind w:left="288" w:hanging="288"/>
      </w:pPr>
      <w:r w:rsidRPr="00B2347F">
        <w:rPr>
          <w:b/>
          <w:i/>
        </w:rPr>
        <w:t>Acts of Paul and Thecla</w:t>
      </w:r>
      <w:r w:rsidRPr="00B2347F">
        <w:t xml:space="preserve"> (before 207 A.D.) p.489 (implied) </w:t>
      </w:r>
      <w:r>
        <w:t>“</w:t>
      </w:r>
      <w:r w:rsidRPr="00B2347F">
        <w:t xml:space="preserve">in the place where he sat and taught her in the prison; and he ordered her too to be </w:t>
      </w:r>
      <w:r w:rsidR="00E15F8C" w:rsidRPr="00B2347F">
        <w:t>brought</w:t>
      </w:r>
      <w:r w:rsidRPr="00B2347F">
        <w:t xml:space="preserve"> to the tribunal. And she came, exulting with joy.</w:t>
      </w:r>
      <w:r>
        <w:t>”</w:t>
      </w:r>
    </w:p>
    <w:p w14:paraId="65D82C70" w14:textId="77777777" w:rsidR="00226AC7" w:rsidRPr="00B2347F" w:rsidRDefault="00226AC7" w:rsidP="00226AC7"/>
    <w:p w14:paraId="312DA01A" w14:textId="08368A0E" w:rsidR="00226AC7" w:rsidRPr="00B2347F" w:rsidRDefault="00226AC7" w:rsidP="00226AC7">
      <w:pPr>
        <w:pStyle w:val="Heading2"/>
      </w:pPr>
      <w:bookmarkStart w:id="973" w:name="_Toc58618090"/>
      <w:bookmarkStart w:id="974" w:name="_Toc62979521"/>
      <w:bookmarkStart w:id="975" w:name="_Toc161729621"/>
      <w:r>
        <w:t>Pc</w:t>
      </w:r>
      <w:r w:rsidR="00C91181">
        <w:t>8</w:t>
      </w:r>
      <w:r w:rsidRPr="00B2347F">
        <w:t>. We rejoice – besides being afflicted</w:t>
      </w:r>
      <w:bookmarkEnd w:id="973"/>
      <w:bookmarkEnd w:id="974"/>
      <w:bookmarkEnd w:id="975"/>
    </w:p>
    <w:p w14:paraId="3E63D000" w14:textId="77777777" w:rsidR="00226AC7" w:rsidRPr="00B2347F" w:rsidRDefault="00226AC7" w:rsidP="00226AC7"/>
    <w:p w14:paraId="162F5F94" w14:textId="77777777" w:rsidR="00226AC7" w:rsidRPr="00B2347F" w:rsidRDefault="00226AC7" w:rsidP="00226AC7">
      <w:r w:rsidRPr="00B2347F">
        <w:t>Luke 10:20; John 16:22,24; 17:13; Acts 16:34; Philippians 3:1; 1 Thessalonians 5:16; 2 Corinthians 2:3</w:t>
      </w:r>
    </w:p>
    <w:p w14:paraId="3272607F" w14:textId="77777777" w:rsidR="00226AC7" w:rsidRPr="00B2347F" w:rsidRDefault="00226AC7" w:rsidP="00226AC7"/>
    <w:p w14:paraId="68ECB6A9" w14:textId="77777777" w:rsidR="00226AC7" w:rsidRPr="00B2347F" w:rsidRDefault="00226AC7" w:rsidP="00226AC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3:1</w:t>
      </w:r>
    </w:p>
    <w:p w14:paraId="5C285905" w14:textId="5B245A7C" w:rsidR="00226AC7" w:rsidRPr="00B2347F" w:rsidRDefault="00226AC7" w:rsidP="00226AC7">
      <w:pPr>
        <w:ind w:left="288" w:hanging="288"/>
      </w:pPr>
      <w:r w:rsidRPr="00B2347F">
        <w:rPr>
          <w:b/>
        </w:rPr>
        <w:t>p66 Bodmer II papyri</w:t>
      </w:r>
      <w:r w:rsidRPr="00B2347F">
        <w:t xml:space="preserve"> - 817 verses (92%) of John (125-175 A.D.) John 16:22 no one will be able to take </w:t>
      </w:r>
      <w:r w:rsidR="00E15F8C" w:rsidRPr="00B2347F">
        <w:t>the joy</w:t>
      </w:r>
      <w:r w:rsidRPr="00B2347F">
        <w:t xml:space="preserve"> from them.</w:t>
      </w:r>
    </w:p>
    <w:p w14:paraId="12EBF6AD"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because our names are written in heaven. Luke 10:20</w:t>
      </w:r>
    </w:p>
    <w:p w14:paraId="016306DF" w14:textId="77777777" w:rsidR="00226AC7" w:rsidRPr="00B2347F" w:rsidRDefault="00226AC7" w:rsidP="00226AC7">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10:20; Acts 16:34</w:t>
      </w:r>
    </w:p>
    <w:p w14:paraId="4F0B3915" w14:textId="77777777" w:rsidR="00226AC7" w:rsidRPr="00B2347F" w:rsidRDefault="00226AC7" w:rsidP="00226AC7">
      <w:pPr>
        <w:ind w:left="288" w:hanging="288"/>
      </w:pPr>
      <w:r w:rsidRPr="00B2347F">
        <w:rPr>
          <w:b/>
        </w:rPr>
        <w:t>p30</w:t>
      </w:r>
      <w:r w:rsidRPr="00B2347F">
        <w:t xml:space="preserve"> - 1 Thessalonians 4:12-13,16-17; 5:3,8-10,12-18,25-28; 2 Thessalonians 1:1-2; 2:1,9-11 (25 verses) (ca.225 A.D.) </w:t>
      </w:r>
      <w:r>
        <w:t>“</w:t>
      </w:r>
      <w:r w:rsidRPr="00B2347F">
        <w:t>Rejoice always</w:t>
      </w:r>
      <w:r>
        <w:t>”</w:t>
      </w:r>
      <w:r w:rsidRPr="00B2347F">
        <w:t xml:space="preserve"> 1 Thessalonians 5:16</w:t>
      </w:r>
    </w:p>
    <w:p w14:paraId="47B109D0" w14:textId="77777777" w:rsidR="00226AC7" w:rsidRPr="00B2347F" w:rsidRDefault="00226AC7" w:rsidP="00226AC7"/>
    <w:p w14:paraId="6DD25052"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at the very end of his letter mentions wanting to rejoice at hearing of the unity of the Corinthians when his messengers return. </w:t>
      </w:r>
      <w:r w:rsidRPr="00B2347F">
        <w:rPr>
          <w:i/>
        </w:rPr>
        <w:t>1 Clement</w:t>
      </w:r>
      <w:r w:rsidRPr="00B2347F">
        <w:t xml:space="preserve"> ch.59 p.21</w:t>
      </w:r>
    </w:p>
    <w:p w14:paraId="386038E0" w14:textId="77777777" w:rsidR="00226AC7" w:rsidRDefault="00226AC7" w:rsidP="00226AC7">
      <w:pPr>
        <w:ind w:left="288" w:hanging="288"/>
      </w:pPr>
      <w:r w:rsidRPr="007E7014">
        <w:rPr>
          <w:b/>
        </w:rPr>
        <w:t>Ignatius of Antioch</w:t>
      </w:r>
      <w:r>
        <w:rPr>
          <w:i/>
        </w:rPr>
        <w:t xml:space="preserve"> </w:t>
      </w:r>
      <w:r w:rsidRPr="00B2347F">
        <w:t xml:space="preserve">(-107/116 A.D.) says he rejoiced exceedingly in the passion of Jesus. </w:t>
      </w:r>
      <w:r w:rsidRPr="00B2347F">
        <w:rPr>
          <w:i/>
        </w:rPr>
        <w:t xml:space="preserve">Letter of </w:t>
      </w:r>
      <w:r w:rsidRPr="007E7014">
        <w:rPr>
          <w:i/>
        </w:rPr>
        <w:t>Ignatius</w:t>
      </w:r>
      <w:r w:rsidRPr="00B2347F">
        <w:rPr>
          <w:i/>
        </w:rPr>
        <w:t xml:space="preserve"> to the Philadelphians</w:t>
      </w:r>
      <w:r w:rsidRPr="00B2347F">
        <w:t xml:space="preserve"> preface p.79</w:t>
      </w:r>
    </w:p>
    <w:p w14:paraId="5E72B02E" w14:textId="77777777" w:rsidR="00226AC7" w:rsidRPr="00B2347F" w:rsidRDefault="00226AC7" w:rsidP="00226AC7">
      <w:pPr>
        <w:ind w:left="288" w:hanging="288"/>
      </w:pPr>
      <w:r w:rsidRPr="007E7014">
        <w:t>Ignatius of Antioch</w:t>
      </w:r>
      <w:r>
        <w:rPr>
          <w:i/>
        </w:rPr>
        <w:t xml:space="preserve"> </w:t>
      </w:r>
      <w:r w:rsidRPr="00B2347F">
        <w:t xml:space="preserve">(-107/116 A.D.) </w:t>
      </w:r>
      <w:r>
        <w:t>“</w:t>
      </w:r>
      <w:r w:rsidRPr="00B2347F">
        <w:t xml:space="preserve">May I have joy of you </w:t>
      </w:r>
      <w:proofErr w:type="spellStart"/>
      <w:r w:rsidRPr="00B2347F">
        <w:t>for ever</w:t>
      </w:r>
      <w:proofErr w:type="spellEnd"/>
      <w:r w:rsidRPr="00B2347F">
        <w:t>!</w:t>
      </w:r>
      <w:r>
        <w:t>”</w:t>
      </w:r>
      <w:r w:rsidRPr="00B2347F">
        <w:t xml:space="preserve"> </w:t>
      </w:r>
      <w:r w:rsidRPr="00B2347F">
        <w:rPr>
          <w:i/>
        </w:rPr>
        <w:t>Ignatius</w:t>
      </w:r>
      <w:r>
        <w:rPr>
          <w:i/>
        </w:rPr>
        <w:t>’</w:t>
      </w:r>
      <w:r w:rsidRPr="00B2347F">
        <w:rPr>
          <w:i/>
        </w:rPr>
        <w:t xml:space="preserve"> Letter to Polycarp</w:t>
      </w:r>
      <w:r w:rsidRPr="00B2347F">
        <w:t xml:space="preserve"> ch.6 p.95 </w:t>
      </w:r>
    </w:p>
    <w:p w14:paraId="70DDC780" w14:textId="77777777" w:rsidR="00226AC7" w:rsidRPr="00B2347F" w:rsidRDefault="00226AC7" w:rsidP="00226AC7">
      <w:pPr>
        <w:ind w:left="288" w:hanging="288"/>
      </w:pPr>
      <w:r w:rsidRPr="00B2347F">
        <w:rPr>
          <w:b/>
          <w:i/>
        </w:rPr>
        <w:t>Epistle of Barnabas</w:t>
      </w:r>
      <w:r w:rsidRPr="00B2347F">
        <w:t xml:space="preserve"> </w:t>
      </w:r>
      <w:r>
        <w:t>(c.70-130 A.D.)</w:t>
      </w:r>
      <w:r w:rsidRPr="00B2347F">
        <w:t xml:space="preserve"> ch.4 p.139 </w:t>
      </w:r>
      <w:r>
        <w:t>“</w:t>
      </w:r>
      <w:r w:rsidRPr="00B2347F">
        <w:t>that we may rejoice in His ordinances.</w:t>
      </w:r>
      <w:r>
        <w:t>”</w:t>
      </w:r>
      <w:r w:rsidRPr="00B2347F">
        <w:t xml:space="preserve"> </w:t>
      </w:r>
    </w:p>
    <w:p w14:paraId="073B5DD5" w14:textId="77777777" w:rsidR="00226AC7" w:rsidRPr="00B2347F" w:rsidRDefault="00226AC7" w:rsidP="00226AC7">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ch.1 p.33 says he greatly rejoiced with the Philippians because they follow the example of true love. Then he says, </w:t>
      </w:r>
      <w:r>
        <w:t>“</w:t>
      </w:r>
      <w:r w:rsidRPr="00B2347F">
        <w:t>In whom, though now ye see Him not, ye believe, and believing, rejoice with joy unspeakable and full of glory</w:t>
      </w:r>
      <w:r>
        <w:t>”</w:t>
      </w:r>
    </w:p>
    <w:p w14:paraId="0B8B7040" w14:textId="77777777" w:rsidR="00226AC7" w:rsidRPr="00B2347F" w:rsidRDefault="00226AC7" w:rsidP="00226AC7">
      <w:pPr>
        <w:ind w:left="288" w:hanging="288"/>
      </w:pPr>
      <w:r w:rsidRPr="00B2347F">
        <w:rPr>
          <w:b/>
          <w:i/>
        </w:rPr>
        <w:t>Shepherd of Hermas</w:t>
      </w:r>
      <w:r w:rsidRPr="00B2347F">
        <w:t xml:space="preserve"> </w:t>
      </w:r>
      <w:r>
        <w:t>(c.115-155 A.D.)</w:t>
      </w:r>
      <w:r w:rsidRPr="00B2347F">
        <w:t xml:space="preserve"> in book 2 commandment 5 ch.2 p.23 says </w:t>
      </w:r>
      <w:r>
        <w:t>“</w:t>
      </w:r>
      <w:r w:rsidRPr="00B2347F">
        <w:t>joyful, rejoicing, free from care, glorifying God at all times.</w:t>
      </w:r>
      <w:r>
        <w:t>”</w:t>
      </w:r>
    </w:p>
    <w:p w14:paraId="7F5DFFBE" w14:textId="77777777" w:rsidR="00226AC7" w:rsidRDefault="00226AC7" w:rsidP="00226AC7">
      <w:pPr>
        <w:ind w:left="288" w:hanging="288"/>
      </w:pPr>
      <w:r w:rsidRPr="00B2347F">
        <w:rPr>
          <w:b/>
        </w:rPr>
        <w:t>Justin Martyr</w:t>
      </w:r>
      <w:r w:rsidRPr="00B2347F">
        <w:t xml:space="preserve"> (c.150 A.D.) </w:t>
      </w:r>
      <w:r>
        <w:t>“</w:t>
      </w:r>
      <w:r w:rsidRPr="00B2347F">
        <w:t>there is joy afforded to those who expect the immortality promised by Him.</w:t>
      </w:r>
      <w:r>
        <w:t>”</w:t>
      </w:r>
      <w:r w:rsidRPr="00B2347F">
        <w:t xml:space="preserve"> </w:t>
      </w:r>
      <w:r w:rsidRPr="00B2347F">
        <w:rPr>
          <w:i/>
        </w:rPr>
        <w:t>First Apology of Justin Martyr</w:t>
      </w:r>
      <w:r w:rsidRPr="00B2347F">
        <w:t xml:space="preserve"> ch.42 p.177</w:t>
      </w:r>
    </w:p>
    <w:p w14:paraId="54291A94" w14:textId="77777777" w:rsidR="00226AC7" w:rsidRPr="00B2347F" w:rsidRDefault="00226AC7" w:rsidP="00226AC7">
      <w:pPr>
        <w:ind w:left="288" w:hanging="288"/>
      </w:pPr>
      <w:r w:rsidRPr="00C2673E">
        <w:t xml:space="preserve">Tatian’s </w:t>
      </w:r>
      <w:r w:rsidRPr="00C2673E">
        <w:rPr>
          <w:b/>
          <w:i/>
        </w:rPr>
        <w:t>Diatessaron</w:t>
      </w:r>
      <w:r w:rsidRPr="00C2673E">
        <w:t xml:space="preserve"> </w:t>
      </w:r>
      <w:r>
        <w:t>(c.172 A.D.) section 15.36 p.67 quotes Lk 10:20.</w:t>
      </w:r>
    </w:p>
    <w:p w14:paraId="47ED71A9" w14:textId="77777777" w:rsidR="00226AC7" w:rsidRPr="00B2347F" w:rsidRDefault="00226AC7" w:rsidP="00226AC7">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that we should be kindly disposed, not only towards those of our own stock, as some suppose, Isaiah the prophet said: </w:t>
      </w:r>
      <w:r>
        <w:t>‘</w:t>
      </w:r>
      <w:r w:rsidRPr="00B2347F">
        <w:t>Say to those that hate you, and that cast you out, Ye are our brethren, that the name of the Lord may be glorified, and be apparent in their joy.</w:t>
      </w:r>
      <w:r>
        <w:t>’”</w:t>
      </w:r>
      <w:r w:rsidRPr="00B2347F">
        <w:t xml:space="preserve"> </w:t>
      </w:r>
      <w:r w:rsidRPr="00B2347F">
        <w:rPr>
          <w:i/>
        </w:rPr>
        <w:t>Theophilus to Autolycus</w:t>
      </w:r>
      <w:r w:rsidRPr="00B2347F">
        <w:t xml:space="preserve"> book 3 ch.14 p.115</w:t>
      </w:r>
    </w:p>
    <w:p w14:paraId="7B2E4EB0" w14:textId="77777777" w:rsidR="00226AC7" w:rsidRPr="00B2347F" w:rsidRDefault="00226AC7" w:rsidP="00226AC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in order that both the sower and the reaper may rejoice together in the kingdom</w:t>
      </w:r>
      <w:r>
        <w:t>”</w:t>
      </w:r>
      <w:r w:rsidRPr="00B2347F">
        <w:t xml:space="preserve"> </w:t>
      </w:r>
      <w:r w:rsidRPr="00B2347F">
        <w:rPr>
          <w:i/>
        </w:rPr>
        <w:t>Irenaeus Against Heresies</w:t>
      </w:r>
      <w:r w:rsidRPr="00B2347F">
        <w:t xml:space="preserve"> book 4 ch.25.3 p.496</w:t>
      </w:r>
    </w:p>
    <w:p w14:paraId="3A8D9E2A" w14:textId="77777777" w:rsidR="00226AC7" w:rsidRPr="00B2347F" w:rsidRDefault="00226AC7" w:rsidP="00226AC7">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rPr>
          <w:highlight w:val="white"/>
        </w:rPr>
        <w:t xml:space="preserve">And they shall come and rejoice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smartTag>
      <w:r w:rsidRPr="00B2347F">
        <w:rPr>
          <w:highlight w:val="white"/>
        </w:rPr>
        <w:t>, and shall come to what is good, and into a land of wheat, and wine, and fruits, of animals and of sheep;</w:t>
      </w:r>
      <w:r>
        <w:t>”</w:t>
      </w:r>
      <w:r w:rsidRPr="00B2347F">
        <w:t xml:space="preserve"> </w:t>
      </w:r>
      <w:r w:rsidRPr="00B2347F">
        <w:rPr>
          <w:i/>
        </w:rPr>
        <w:t>Irenaeus Against Heresies</w:t>
      </w:r>
      <w:r w:rsidRPr="00B2347F">
        <w:t xml:space="preserve"> book 5 ch.34.3 p.564</w:t>
      </w:r>
    </w:p>
    <w:p w14:paraId="65F97E35"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ch.2.4 p.701 tells of the joy of Dinocrates in heaven, though he died of cancer when he was seven years old.</w:t>
      </w:r>
    </w:p>
    <w:p w14:paraId="2F6BA600" w14:textId="77777777" w:rsidR="00226AC7" w:rsidRPr="00B2347F" w:rsidRDefault="00226AC7" w:rsidP="00226AC7">
      <w:pPr>
        <w:ind w:left="288" w:hanging="288"/>
      </w:pPr>
      <w:r w:rsidRPr="00B2347F">
        <w:rPr>
          <w:b/>
        </w:rPr>
        <w:t>Minucius Felix</w:t>
      </w:r>
      <w:r w:rsidRPr="00B2347F">
        <w:t xml:space="preserve"> (210 A.D.) </w:t>
      </w:r>
      <w:r>
        <w:t>“</w:t>
      </w:r>
      <w:r w:rsidRPr="00B2347F">
        <w:t>And at this his arrival I cannot express in words with how great and with how impatient a joy I exulted, since the unexpected presence of a man so very dear to me greatly enhanced my gladness.</w:t>
      </w:r>
      <w:r>
        <w:t>”</w:t>
      </w:r>
      <w:r w:rsidRPr="00B2347F">
        <w:t xml:space="preserve"> </w:t>
      </w:r>
      <w:r w:rsidRPr="00B2347F">
        <w:rPr>
          <w:i/>
        </w:rPr>
        <w:t>The Octavius of Minucius Felix</w:t>
      </w:r>
      <w:r w:rsidRPr="00B2347F">
        <w:t xml:space="preserve"> ch.2 p.173</w:t>
      </w:r>
    </w:p>
    <w:p w14:paraId="4FCC134F"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He rejoices in good things present, and is glad on account of those promised, as if they were already present.</w:t>
      </w:r>
      <w:r>
        <w:t>”</w:t>
      </w:r>
      <w:r w:rsidRPr="00B2347F">
        <w:t xml:space="preserve"> </w:t>
      </w:r>
      <w:r w:rsidRPr="00B2347F">
        <w:rPr>
          <w:i/>
        </w:rPr>
        <w:t>Stromata</w:t>
      </w:r>
      <w:r w:rsidRPr="00B2347F">
        <w:t xml:space="preserve"> book 7 ch.7 p.536</w:t>
      </w:r>
    </w:p>
    <w:p w14:paraId="630D9836" w14:textId="77777777" w:rsidR="00226AC7" w:rsidRPr="00B2347F" w:rsidRDefault="00226AC7" w:rsidP="00226AC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Isaac only bore the wood of the sacrifice, as the Lord the wood of the cross. And he laughed mystically, prophesying that the Lord should fill us with joy, who have been redeemed from corruption by the blood of the Lord.</w:t>
      </w:r>
      <w:r>
        <w:t>”</w:t>
      </w:r>
      <w:r w:rsidRPr="00B2347F">
        <w:t xml:space="preserve"> </w:t>
      </w:r>
      <w:r w:rsidRPr="00B2347F">
        <w:rPr>
          <w:i/>
        </w:rPr>
        <w:t>The Instructor</w:t>
      </w:r>
      <w:r w:rsidRPr="00B2347F">
        <w:t xml:space="preserve"> book 1 ch.5 p.215 and 1 ch.5 p.213.</w:t>
      </w:r>
    </w:p>
    <w:p w14:paraId="1B9539A5" w14:textId="77777777" w:rsidR="00226AC7" w:rsidRPr="00B2347F" w:rsidRDefault="00226AC7" w:rsidP="00226AC7">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46D1233E" w14:textId="77777777" w:rsidR="00226AC7" w:rsidRPr="00B2347F" w:rsidRDefault="00226AC7" w:rsidP="00226AC7">
      <w:pPr>
        <w:ind w:left="288" w:hanging="288"/>
      </w:pPr>
      <w:r w:rsidRPr="00B2347F">
        <w:t xml:space="preserve">Tertullian (198-220 A.D.) </w:t>
      </w:r>
      <w:r>
        <w:t>“</w:t>
      </w:r>
      <w:r w:rsidRPr="00B2347F">
        <w:t>rejoice in the Lord; for He hath clothed me with the garment of salvation and with the tunic of joy, as a bridegroom.</w:t>
      </w:r>
      <w:r>
        <w:t>”</w:t>
      </w:r>
      <w:r w:rsidRPr="00B2347F">
        <w:t xml:space="preserve"> </w:t>
      </w:r>
      <w:r w:rsidRPr="00B2347F">
        <w:rPr>
          <w:i/>
        </w:rPr>
        <w:t>Five Books Against Marcion</w:t>
      </w:r>
      <w:r w:rsidRPr="00B2347F">
        <w:t xml:space="preserve"> book 4 ch.11 p.361</w:t>
      </w:r>
    </w:p>
    <w:p w14:paraId="6041D31E" w14:textId="56EF2CCE" w:rsidR="00226AC7" w:rsidRPr="00B2347F" w:rsidRDefault="00226AC7" w:rsidP="00226AC7">
      <w:pPr>
        <w:ind w:left="288" w:hanging="288"/>
      </w:pPr>
      <w:r w:rsidRPr="00B2347F">
        <w:rPr>
          <w:b/>
        </w:rPr>
        <w:t>Asterius Urbanus</w:t>
      </w:r>
      <w:r w:rsidRPr="00B2347F">
        <w:t xml:space="preserve"> (c.232 A.D.) </w:t>
      </w:r>
      <w:r>
        <w:t>“</w:t>
      </w:r>
      <w:r w:rsidRPr="00B2347F">
        <w:t xml:space="preserve">I did in such manner </w:t>
      </w:r>
      <w:r w:rsidR="00E15F8C" w:rsidRPr="00B2347F">
        <w:t>that</w:t>
      </w:r>
      <w:r w:rsidRPr="00B2347F">
        <w:t xml:space="preserve"> the church rejoiced and was </w:t>
      </w:r>
      <w:proofErr w:type="spellStart"/>
      <w:r w:rsidRPr="00B2347F">
        <w:t>strengthed</w:t>
      </w:r>
      <w:proofErr w:type="spellEnd"/>
      <w:r w:rsidRPr="00B2347F">
        <w:t xml:space="preserve"> in the truth, while the adversaries were forthwith routed, and the opponents put to grief.</w:t>
      </w:r>
      <w:r>
        <w:t>”</w:t>
      </w:r>
      <w:r w:rsidRPr="00B2347F">
        <w:t xml:space="preserve"> </w:t>
      </w:r>
      <w:r w:rsidRPr="00B2347F">
        <w:rPr>
          <w:i/>
        </w:rPr>
        <w:t>The Exordium</w:t>
      </w:r>
      <w:r w:rsidRPr="00B2347F">
        <w:t xml:space="preserve"> p.335</w:t>
      </w:r>
    </w:p>
    <w:p w14:paraId="584D1EAF" w14:textId="77777777" w:rsidR="00226AC7" w:rsidRPr="00B2347F" w:rsidRDefault="00226AC7" w:rsidP="00226AC7">
      <w:pPr>
        <w:ind w:left="288" w:hanging="288"/>
      </w:pPr>
      <w:r w:rsidRPr="00B2347F">
        <w:rPr>
          <w:b/>
        </w:rPr>
        <w:t>Hippolytus of Portus</w:t>
      </w:r>
      <w:r w:rsidRPr="00B2347F">
        <w:t xml:space="preserve"> (223-234/5 A.D.) </w:t>
      </w:r>
      <w:r>
        <w:t>“</w:t>
      </w:r>
      <w:r w:rsidRPr="00B2347F">
        <w:t>Ye died with Christ; and ye will live with Christ. Hear ye, and rejoice;</w:t>
      </w:r>
      <w:r>
        <w:t>”</w:t>
      </w:r>
      <w:r w:rsidRPr="00B2347F">
        <w:t xml:space="preserve"> </w:t>
      </w:r>
      <w:r w:rsidRPr="00B2347F">
        <w:rPr>
          <w:i/>
        </w:rPr>
        <w:t>Treatise on Christ and Antichrist</w:t>
      </w:r>
      <w:r w:rsidRPr="00B2347F">
        <w:t xml:space="preserve"> ch.31 p.210</w:t>
      </w:r>
    </w:p>
    <w:p w14:paraId="219EF1EC" w14:textId="77777777" w:rsidR="00226AC7" w:rsidRPr="00B2347F" w:rsidRDefault="00226AC7" w:rsidP="00226AC7">
      <w:pPr>
        <w:ind w:left="288" w:hanging="288"/>
      </w:pPr>
      <w:r w:rsidRPr="00B2347F">
        <w:rPr>
          <w:b/>
        </w:rPr>
        <w:t>Commodianus</w:t>
      </w:r>
      <w:r w:rsidRPr="00B2347F">
        <w:t xml:space="preserve"> (c.240 A.D.) says to be joyful. </w:t>
      </w:r>
      <w:r w:rsidRPr="00B2347F">
        <w:rPr>
          <w:i/>
        </w:rPr>
        <w:t>Instructions of Commodianus</w:t>
      </w:r>
      <w:r w:rsidRPr="00B2347F">
        <w:t xml:space="preserve"> ch.58 p.214.</w:t>
      </w:r>
    </w:p>
    <w:p w14:paraId="69B3B61C" w14:textId="77777777" w:rsidR="00226AC7" w:rsidRPr="00B2347F" w:rsidRDefault="00226AC7" w:rsidP="00226AC7">
      <w:pPr>
        <w:ind w:left="288" w:hanging="288"/>
      </w:pPr>
      <w:r w:rsidRPr="00B2347F">
        <w:rPr>
          <w:b/>
        </w:rPr>
        <w:t>Origen</w:t>
      </w:r>
      <w:r w:rsidRPr="00B2347F">
        <w:t xml:space="preserve"> (c.227-240 A.D.) </w:t>
      </w:r>
      <w:r>
        <w:t>“</w:t>
      </w:r>
      <w:r w:rsidRPr="00B2347F">
        <w:t>Some trust in chariots and some in horses, but we will rejoice in the name</w:t>
      </w:r>
      <w:r>
        <w:t>”</w:t>
      </w:r>
      <w:r w:rsidRPr="00B2347F">
        <w:t xml:space="preserve"> </w:t>
      </w:r>
      <w:r w:rsidRPr="00B2347F">
        <w:rPr>
          <w:i/>
        </w:rPr>
        <w:t>Origen</w:t>
      </w:r>
      <w:r>
        <w:rPr>
          <w:i/>
        </w:rPr>
        <w:t>’</w:t>
      </w:r>
      <w:r w:rsidRPr="00B2347F">
        <w:rPr>
          <w:i/>
        </w:rPr>
        <w:t>s Commentary on John</w:t>
      </w:r>
      <w:r w:rsidRPr="00B2347F">
        <w:t xml:space="preserve"> book 1 ch.42 p.320</w:t>
      </w:r>
    </w:p>
    <w:p w14:paraId="2E5E4609" w14:textId="77777777" w:rsidR="00226AC7" w:rsidRPr="00B2347F" w:rsidRDefault="00226AC7" w:rsidP="00226AC7">
      <w:pPr>
        <w:ind w:left="288" w:hanging="288"/>
      </w:pPr>
      <w:r w:rsidRPr="00B2347F">
        <w:rPr>
          <w:b/>
        </w:rPr>
        <w:t>Novatian</w:t>
      </w:r>
      <w:r w:rsidRPr="00B2347F">
        <w:t xml:space="preserve"> (250/4-256/7 A.D.) </w:t>
      </w:r>
      <w:r>
        <w:t>“</w:t>
      </w:r>
      <w:r w:rsidRPr="00B2347F">
        <w:t>for these pleasures, so as to rejoice in our food.</w:t>
      </w:r>
      <w:r>
        <w:t>”</w:t>
      </w:r>
      <w:r w:rsidRPr="00B2347F">
        <w:t xml:space="preserve"> </w:t>
      </w:r>
      <w:r w:rsidRPr="00B2347F">
        <w:rPr>
          <w:i/>
        </w:rPr>
        <w:t>On Jewish Meats</w:t>
      </w:r>
      <w:r w:rsidRPr="00B2347F">
        <w:t xml:space="preserve"> ch.5 p.649</w:t>
      </w:r>
    </w:p>
    <w:p w14:paraId="71B19664" w14:textId="77777777" w:rsidR="00226AC7" w:rsidRPr="00B2347F" w:rsidRDefault="00226AC7" w:rsidP="00226AC7">
      <w:pPr>
        <w:ind w:left="288" w:hanging="288"/>
      </w:pPr>
      <w:r w:rsidRPr="00B2347F">
        <w:rPr>
          <w:b/>
          <w:i/>
        </w:rPr>
        <w:t>Treatise Against Novatian</w:t>
      </w:r>
      <w:r w:rsidRPr="00B2347F">
        <w:t xml:space="preserve"> (250/4-256/7 A.D.) </w:t>
      </w:r>
      <w:r>
        <w:t>“‘</w:t>
      </w:r>
      <w:r w:rsidRPr="00B2347F">
        <w:t>Rejoice with me; for my sheep which was lost is found. I say,</w:t>
      </w:r>
      <w:r>
        <w:t>’</w:t>
      </w:r>
      <w:r w:rsidRPr="00B2347F">
        <w:t xml:space="preserve"> says He,</w:t>
      </w:r>
      <w:r>
        <w:t>”</w:t>
      </w:r>
      <w:r w:rsidRPr="00B2347F">
        <w:t xml:space="preserve"> </w:t>
      </w:r>
    </w:p>
    <w:p w14:paraId="44E37356" w14:textId="77777777" w:rsidR="00226AC7" w:rsidRPr="00B2347F" w:rsidRDefault="00226AC7" w:rsidP="00226AC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we will rejoice with greater joy for having escaped </w:t>
      </w:r>
      <w:r>
        <w:t>“</w:t>
      </w:r>
      <w:r w:rsidRPr="00B2347F">
        <w:t>earthly contacts</w:t>
      </w:r>
      <w:r>
        <w:t>”</w:t>
      </w:r>
      <w:r w:rsidRPr="00B2347F">
        <w:t xml:space="preserve">. </w:t>
      </w:r>
      <w:r w:rsidRPr="00B2347F">
        <w:rPr>
          <w:i/>
        </w:rPr>
        <w:t>Epistles of Cyprian</w:t>
      </w:r>
      <w:r w:rsidRPr="00B2347F">
        <w:t xml:space="preserve"> Letter 1 ch.6 p.277</w:t>
      </w:r>
    </w:p>
    <w:p w14:paraId="64CC9191" w14:textId="77777777" w:rsidR="00226AC7" w:rsidRPr="00B2347F" w:rsidRDefault="00226AC7" w:rsidP="00226AC7">
      <w:pPr>
        <w:ind w:left="288" w:hanging="288"/>
      </w:pPr>
      <w:r w:rsidRPr="00B2347F">
        <w:t xml:space="preserve">Cyprian of Carthage (c.246-258 A.D.) speaks of the joy of seeing other believers. </w:t>
      </w:r>
      <w:r w:rsidRPr="00B2347F">
        <w:rPr>
          <w:i/>
        </w:rPr>
        <w:t>Epistles of Cyprian</w:t>
      </w:r>
      <w:r w:rsidRPr="00B2347F">
        <w:t xml:space="preserve"> Letter 80 ch.1 p.407</w:t>
      </w:r>
    </w:p>
    <w:p w14:paraId="16F95406" w14:textId="77777777" w:rsidR="00226AC7" w:rsidRPr="00B2347F" w:rsidRDefault="00226AC7" w:rsidP="00226AC7">
      <w:pPr>
        <w:autoSpaceDE w:val="0"/>
        <w:autoSpaceDN w:val="0"/>
        <w:adjustRightInd w:val="0"/>
        <w:ind w:left="288" w:hanging="288"/>
        <w:rPr>
          <w:highlight w:val="white"/>
        </w:rPr>
      </w:pPr>
      <w:r w:rsidRPr="00B2347F">
        <w:rPr>
          <w:highlight w:val="white"/>
        </w:rPr>
        <w:t>Cyp</w:t>
      </w:r>
      <w:r w:rsidRPr="00B2347F">
        <w:t xml:space="preserve">rian of Carthage (c.246-258 A.D.) </w:t>
      </w:r>
      <w:r>
        <w:t>“</w:t>
      </w:r>
      <w:r w:rsidRPr="00B2347F">
        <w:rPr>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Pr>
          <w:highlight w:val="white"/>
        </w:rPr>
        <w:t>”</w:t>
      </w:r>
      <w:r w:rsidRPr="00B2347F">
        <w:rPr>
          <w:highlight w:val="white"/>
        </w:rPr>
        <w:t xml:space="preserve"> </w:t>
      </w:r>
      <w:r w:rsidRPr="00B2347F">
        <w:rPr>
          <w:i/>
          <w:highlight w:val="white"/>
        </w:rPr>
        <w:t>Epistles of Cyprian</w:t>
      </w:r>
      <w:r w:rsidRPr="00B2347F">
        <w:rPr>
          <w:highlight w:val="white"/>
        </w:rPr>
        <w:t xml:space="preserve"> Letter 74 ch.2 p.390</w:t>
      </w:r>
    </w:p>
    <w:p w14:paraId="761936AE" w14:textId="77777777" w:rsidR="00226AC7" w:rsidRPr="00B2347F" w:rsidRDefault="00226AC7" w:rsidP="00226AC7">
      <w:pPr>
        <w:ind w:left="288" w:hanging="288"/>
      </w:pPr>
      <w:r w:rsidRPr="00B2347F">
        <w:rPr>
          <w:b/>
        </w:rPr>
        <w:t>Lucian</w:t>
      </w:r>
      <w:r w:rsidRPr="00B2347F">
        <w:t xml:space="preserve"> to Celerinus (c.246-258 A.D.) </w:t>
      </w:r>
      <w:r>
        <w:t>“</w:t>
      </w:r>
      <w:r w:rsidRPr="00B2347F">
        <w:t>whereby I know how you love the faith, and how zealous you are for Christ</w:t>
      </w:r>
      <w:r>
        <w:t>’</w:t>
      </w:r>
      <w:r w:rsidRPr="00B2347F">
        <w:t>s discipline, in which I know and rejoice that you are actively occupied.</w:t>
      </w:r>
      <w:r>
        <w:t>”</w:t>
      </w:r>
      <w:r w:rsidRPr="00B2347F">
        <w:t xml:space="preserve"> </w:t>
      </w:r>
      <w:r w:rsidRPr="00B2347F">
        <w:rPr>
          <w:i/>
        </w:rPr>
        <w:t>Epistles of Cyprian</w:t>
      </w:r>
      <w:r w:rsidRPr="00B2347F">
        <w:t xml:space="preserve"> Letter 21 ch.1 p.299</w:t>
      </w:r>
    </w:p>
    <w:p w14:paraId="40539C82" w14:textId="77777777" w:rsidR="00226AC7" w:rsidRPr="00B2347F" w:rsidRDefault="00226AC7" w:rsidP="00226AC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(246-265A.D.) </w:t>
      </w:r>
      <w:r>
        <w:t>“</w:t>
      </w:r>
      <w:r w:rsidRPr="00B2347F">
        <w:t>rejoice exceedingly at the peace which has been restored beyond all expectation.</w:t>
      </w:r>
      <w:r>
        <w:t>”</w:t>
      </w:r>
      <w:r w:rsidRPr="00B2347F">
        <w:t xml:space="preserve"> Epistle 5 Which is the first on the subject of baptism addressed to Stephen, bishop of </w:t>
      </w:r>
      <w:smartTag w:uri="urn:schemas-microsoft-com:office:smarttags" w:element="City">
        <w:smartTag w:uri="urn:schemas-microsoft-com:office:smarttags" w:element="place">
          <w:r w:rsidRPr="00B2347F">
            <w:t>Rome</w:t>
          </w:r>
        </w:smartTag>
      </w:smartTag>
      <w:r w:rsidRPr="00B2347F">
        <w:t xml:space="preserve"> p.101</w:t>
      </w:r>
    </w:p>
    <w:p w14:paraId="62A80543" w14:textId="77777777" w:rsidR="00226AC7" w:rsidRPr="00B2347F" w:rsidRDefault="00226AC7" w:rsidP="00226AC7">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t>“</w:t>
      </w:r>
      <w:r w:rsidRPr="00B2347F">
        <w:t>at which it is proper to begin their rejoicing over our Lord</w:t>
      </w:r>
      <w:r>
        <w:t>’</w:t>
      </w:r>
      <w:r w:rsidRPr="00B2347F">
        <w:t>s rising from the dead.</w:t>
      </w:r>
      <w:r>
        <w:t>”</w:t>
      </w:r>
      <w:r w:rsidRPr="00B2347F">
        <w:t xml:space="preserve"> 5. </w:t>
      </w:r>
      <w:r w:rsidRPr="00B2347F">
        <w:rPr>
          <w:i/>
        </w:rPr>
        <w:t>Letter to Bishop Basilides</w:t>
      </w:r>
      <w:r w:rsidRPr="00B2347F">
        <w:t xml:space="preserve"> Canon I p.95</w:t>
      </w:r>
    </w:p>
    <w:p w14:paraId="62DEB39B" w14:textId="3096BF51" w:rsidR="00226AC7" w:rsidRPr="00B2347F" w:rsidRDefault="00226AC7" w:rsidP="00226AC7">
      <w:pPr>
        <w:autoSpaceDE w:val="0"/>
        <w:autoSpaceDN w:val="0"/>
        <w:adjustRightInd w:val="0"/>
        <w:ind w:left="288" w:hanging="288"/>
      </w:pPr>
      <w:r w:rsidRPr="00B2347F">
        <w:rPr>
          <w:b/>
        </w:rPr>
        <w:t>Anatolius</w:t>
      </w:r>
      <w:r w:rsidRPr="00B2347F">
        <w:t xml:space="preserve"> (270-280 A.D.) </w:t>
      </w:r>
      <w:r>
        <w:t>“</w:t>
      </w:r>
      <w:r w:rsidRPr="00B2347F">
        <w:t>as</w:t>
      </w:r>
      <w:r w:rsidR="00E15F8C">
        <w:t xml:space="preserve"> </w:t>
      </w:r>
      <w:r w:rsidRPr="00B2347F">
        <w:t xml:space="preserve">He Himself also says: </w:t>
      </w:r>
      <w:r>
        <w:t>‘</w:t>
      </w:r>
      <w:r w:rsidRPr="00B2347F">
        <w:t>Rejoice with Me; for I have found the sheep which I had lost.</w:t>
      </w:r>
      <w:r>
        <w:t>’”</w:t>
      </w:r>
      <w:r w:rsidRPr="00B2347F">
        <w:t xml:space="preserve"> </w:t>
      </w:r>
      <w:r w:rsidRPr="00B2347F">
        <w:rPr>
          <w:i/>
        </w:rPr>
        <w:t>Paschal Canon</w:t>
      </w:r>
      <w:r w:rsidRPr="00B2347F">
        <w:t xml:space="preserve"> ch.10 p.149</w:t>
      </w:r>
    </w:p>
    <w:p w14:paraId="149D1A1A" w14:textId="77777777" w:rsidR="00226AC7" w:rsidRPr="00B2347F" w:rsidRDefault="00226AC7" w:rsidP="00226AC7">
      <w:pPr>
        <w:widowControl w:val="0"/>
        <w:autoSpaceDE w:val="0"/>
        <w:autoSpaceDN w:val="0"/>
        <w:adjustRightInd w:val="0"/>
        <w:ind w:left="288" w:hanging="288"/>
      </w:pPr>
      <w:r w:rsidRPr="00B2347F">
        <w:rPr>
          <w:b/>
        </w:rPr>
        <w:t>Methodius</w:t>
      </w:r>
      <w:r w:rsidRPr="00B2347F">
        <w:t xml:space="preserve"> (270-311/312 A.D.) says to sing joyfully to God. </w:t>
      </w:r>
      <w:r w:rsidRPr="00B2347F">
        <w:rPr>
          <w:i/>
        </w:rPr>
        <w:t>The Banquet of the Ten Virgins</w:t>
      </w:r>
      <w:r w:rsidRPr="00B2347F">
        <w:t xml:space="preserve"> discourse 4 ch.3 p.323</w:t>
      </w:r>
    </w:p>
    <w:p w14:paraId="69FF1449" w14:textId="77777777" w:rsidR="00226AC7" w:rsidRPr="00B2347F" w:rsidRDefault="00226AC7" w:rsidP="00226AC7">
      <w:pPr>
        <w:ind w:left="288" w:hanging="288"/>
      </w:pPr>
      <w:r w:rsidRPr="00B2347F">
        <w:rPr>
          <w:b/>
        </w:rPr>
        <w:t>Lactantius</w:t>
      </w:r>
      <w:r w:rsidRPr="00B2347F">
        <w:t xml:space="preserve"> (c.303-320/325 A.D.) </w:t>
      </w:r>
      <w:r>
        <w:t>“</w:t>
      </w:r>
      <w:r w:rsidRPr="00B2347F">
        <w:t>I indeed rejoice that all things which are esteemed blessings turn out prosperously to you, but only on conditions of their changing nothing of your state of mind.</w:t>
      </w:r>
      <w:r>
        <w:t>”</w:t>
      </w:r>
      <w:r w:rsidRPr="00B2347F">
        <w:t xml:space="preserve"> </w:t>
      </w:r>
      <w:r w:rsidRPr="00B2347F">
        <w:rPr>
          <w:i/>
        </w:rPr>
        <w:t>On the Workmanship of God</w:t>
      </w:r>
      <w:r w:rsidRPr="00B2347F">
        <w:t xml:space="preserve"> ch.1 p.281</w:t>
      </w:r>
    </w:p>
    <w:p w14:paraId="79BA213D" w14:textId="77777777" w:rsidR="00226AC7" w:rsidRPr="00B2347F" w:rsidRDefault="00226AC7" w:rsidP="00226AC7">
      <w:pPr>
        <w:ind w:left="288" w:hanging="288"/>
      </w:pPr>
      <w:r w:rsidRPr="00B2347F">
        <w:t xml:space="preserve">Lactantius (c.303-320/325 A.D.) </w:t>
      </w:r>
      <w:r>
        <w:t>“</w:t>
      </w:r>
      <w:r w:rsidRPr="00B2347F">
        <w:t>We might learn from religion faith, purity, and mercy</w:t>
      </w:r>
      <w:r>
        <w:t>”</w:t>
      </w:r>
      <w:r w:rsidRPr="00B2347F">
        <w:t xml:space="preserve"> </w:t>
      </w:r>
      <w:r w:rsidRPr="00B2347F">
        <w:rPr>
          <w:i/>
        </w:rPr>
        <w:t>Epitome of the Divine Institutes</w:t>
      </w:r>
      <w:r w:rsidRPr="00B2347F">
        <w:t xml:space="preserve"> ch.60 p.247</w:t>
      </w:r>
    </w:p>
    <w:p w14:paraId="749A1080" w14:textId="77777777" w:rsidR="00226AC7" w:rsidRPr="00D17C89" w:rsidRDefault="00226AC7" w:rsidP="00226AC7">
      <w:pPr>
        <w:ind w:left="288" w:hanging="288"/>
        <w:rPr>
          <w:b/>
        </w:rPr>
      </w:pPr>
      <w:r w:rsidRPr="00C963AC">
        <w:rPr>
          <w:b/>
        </w:rPr>
        <w:t>Eusebius of Caesarea</w:t>
      </w:r>
      <w:r w:rsidRPr="00C963AC">
        <w:t xml:space="preserve"> </w:t>
      </w:r>
      <w:r w:rsidRPr="00D17C89">
        <w:t>(</w:t>
      </w:r>
      <w:r>
        <w:t>318-325 A.D.</w:t>
      </w:r>
      <w:r w:rsidRPr="00D17C89">
        <w:t>) discusses our religion as good.</w:t>
      </w:r>
      <w:r w:rsidRPr="00C963AC">
        <w:rPr>
          <w:i/>
        </w:rPr>
        <w:t xml:space="preserve"> Eusebius’ Ecclesiastical History</w:t>
      </w:r>
      <w:r w:rsidRPr="00D17C89">
        <w:t xml:space="preserve"> book 1 ch.4.10 p.88</w:t>
      </w:r>
    </w:p>
    <w:p w14:paraId="5577FBB4" w14:textId="77777777" w:rsidR="00226AC7" w:rsidRPr="00B2347F" w:rsidRDefault="00226AC7" w:rsidP="00226AC7"/>
    <w:p w14:paraId="7700164F" w14:textId="77777777" w:rsidR="00226AC7" w:rsidRPr="00B2347F" w:rsidRDefault="00226AC7" w:rsidP="00226AC7">
      <w:pPr>
        <w:rPr>
          <w:b/>
          <w:u w:val="single"/>
        </w:rPr>
      </w:pPr>
      <w:r w:rsidRPr="00B2347F">
        <w:rPr>
          <w:b/>
          <w:u w:val="single"/>
        </w:rPr>
        <w:t>Among corrupt or spurious works</w:t>
      </w:r>
    </w:p>
    <w:p w14:paraId="5964C072" w14:textId="77777777" w:rsidR="00226AC7" w:rsidRPr="00B2347F" w:rsidRDefault="00226AC7" w:rsidP="00226AC7">
      <w:pPr>
        <w:ind w:left="288" w:hanging="288"/>
      </w:pPr>
      <w:r w:rsidRPr="00B2347F">
        <w:rPr>
          <w:b/>
        </w:rPr>
        <w:t>pseudo-Methodius</w:t>
      </w:r>
      <w:r w:rsidRPr="00B2347F">
        <w:t xml:space="preserve"> (after 312 A.D.) </w:t>
      </w:r>
      <w:r>
        <w:t>“</w:t>
      </w:r>
      <w:r w:rsidRPr="00B2347F">
        <w:t xml:space="preserve">And those below, joining in harmony with the joyous hymns of heaven, cried: </w:t>
      </w:r>
      <w:r>
        <w:t>‘</w:t>
      </w:r>
      <w:r w:rsidRPr="00B2347F">
        <w:t>Hosanna in the highest, Hosanna to the Son of David.</w:t>
      </w:r>
      <w:r>
        <w:t>’”</w:t>
      </w:r>
      <w:r w:rsidRPr="00B2347F">
        <w:t xml:space="preserve"> </w:t>
      </w:r>
      <w:r w:rsidRPr="00B2347F">
        <w:rPr>
          <w:i/>
        </w:rPr>
        <w:t>Oration on the Psalms</w:t>
      </w:r>
      <w:r w:rsidRPr="00B2347F">
        <w:t xml:space="preserve"> ch.2 p.395</w:t>
      </w:r>
    </w:p>
    <w:p w14:paraId="0937B70D" w14:textId="77777777" w:rsidR="00226AC7" w:rsidRPr="00B2347F" w:rsidRDefault="00226AC7" w:rsidP="00226AC7">
      <w:pPr>
        <w:ind w:left="288" w:hanging="288"/>
      </w:pPr>
      <w:r w:rsidRPr="00B2347F">
        <w:rPr>
          <w:b/>
          <w:i/>
        </w:rPr>
        <w:t>Acts of Paul and Thecla</w:t>
      </w:r>
      <w:r w:rsidRPr="00B2347F">
        <w:t xml:space="preserve"> (before 207 A.D.) p.487 (implied) </w:t>
      </w:r>
      <w:r>
        <w:t>“</w:t>
      </w:r>
      <w:r w:rsidRPr="00B2347F">
        <w:t>And Paul having gone into the house of Onesiphorus, there was great joy, and bending of knees, and breaking of bread,</w:t>
      </w:r>
      <w:r>
        <w:t>”</w:t>
      </w:r>
    </w:p>
    <w:p w14:paraId="397614D6" w14:textId="77777777" w:rsidR="00226AC7" w:rsidRPr="00B2347F" w:rsidRDefault="00226AC7" w:rsidP="00226AC7"/>
    <w:p w14:paraId="020A288B" w14:textId="77777777" w:rsidR="00226AC7" w:rsidRPr="00B2347F" w:rsidRDefault="00226AC7" w:rsidP="00226AC7">
      <w:pPr>
        <w:rPr>
          <w:b/>
          <w:u w:val="single"/>
        </w:rPr>
      </w:pPr>
      <w:r w:rsidRPr="00B2347F">
        <w:rPr>
          <w:b/>
          <w:u w:val="single"/>
        </w:rPr>
        <w:t>Among heretics</w:t>
      </w:r>
    </w:p>
    <w:p w14:paraId="5AC204F5" w14:textId="77777777" w:rsidR="00226AC7" w:rsidRPr="00B2347F" w:rsidRDefault="00226AC7" w:rsidP="00226AC7">
      <w:pPr>
        <w:ind w:left="288" w:hanging="288"/>
      </w:pPr>
      <w:r w:rsidRPr="00B2347F">
        <w:t xml:space="preserve">The Ebionite </w:t>
      </w:r>
      <w:r w:rsidRPr="00B2347F">
        <w:rPr>
          <w:b/>
          <w:i/>
        </w:rPr>
        <w:t>Recognitions of Clement</w:t>
      </w:r>
      <w:r w:rsidRPr="00B2347F">
        <w:t xml:space="preserve"> (c.211-231 A.D.) book 1 ch.25 p.84 mentions rejoicing when someone finds the truth.</w:t>
      </w:r>
    </w:p>
    <w:p w14:paraId="60450824" w14:textId="77777777" w:rsidR="00226AC7" w:rsidRPr="00B2347F" w:rsidRDefault="00226AC7" w:rsidP="00226AC7">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gladness.</w:t>
      </w:r>
    </w:p>
    <w:p w14:paraId="53563574" w14:textId="77777777" w:rsidR="00226AC7" w:rsidRPr="00B2347F" w:rsidRDefault="00226AC7" w:rsidP="00226AC7"/>
    <w:p w14:paraId="2D4D7DF5" w14:textId="2F0E5886" w:rsidR="00226AC7" w:rsidRPr="00B2347F" w:rsidRDefault="00226AC7" w:rsidP="00226AC7">
      <w:pPr>
        <w:pStyle w:val="Heading2"/>
      </w:pPr>
      <w:bookmarkStart w:id="976" w:name="_Toc161729622"/>
      <w:r>
        <w:t>Pc</w:t>
      </w:r>
      <w:r w:rsidR="00C91181">
        <w:t>9</w:t>
      </w:r>
      <w:r w:rsidRPr="00B2347F">
        <w:t>. Be content with what you have</w:t>
      </w:r>
      <w:bookmarkEnd w:id="976"/>
    </w:p>
    <w:p w14:paraId="10E5D92D" w14:textId="77777777" w:rsidR="00226AC7" w:rsidRPr="00B2347F" w:rsidRDefault="00226AC7" w:rsidP="00226AC7"/>
    <w:p w14:paraId="3415D724" w14:textId="77777777" w:rsidR="00226AC7" w:rsidRDefault="00226AC7" w:rsidP="00226AC7">
      <w:r w:rsidRPr="00B2347F">
        <w:t>(implied) Matthew 6:25-34</w:t>
      </w:r>
    </w:p>
    <w:p w14:paraId="560DF6A5" w14:textId="77777777" w:rsidR="00CD0C9B" w:rsidRDefault="00CD0C9B" w:rsidP="00CD0C9B">
      <w:r>
        <w:t>Romans 12:10; 1 Peter 5:5</w:t>
      </w:r>
    </w:p>
    <w:p w14:paraId="74937EB2" w14:textId="77777777" w:rsidR="00CD0C9B" w:rsidRPr="00B2347F" w:rsidRDefault="00CD0C9B" w:rsidP="00CD0C9B">
      <w:r w:rsidRPr="00B2347F">
        <w:t>Hebrews 13:5</w:t>
      </w:r>
    </w:p>
    <w:p w14:paraId="44EB446A" w14:textId="77777777" w:rsidR="00226AC7" w:rsidRPr="00B2347F" w:rsidRDefault="00226AC7" w:rsidP="00226AC7">
      <w:r>
        <w:t>1 Timothy 6:6-8</w:t>
      </w:r>
    </w:p>
    <w:p w14:paraId="10AC632A" w14:textId="77777777" w:rsidR="00226AC7" w:rsidRPr="00B2347F" w:rsidRDefault="00226AC7" w:rsidP="00226AC7"/>
    <w:p w14:paraId="4064EEC4" w14:textId="77777777" w:rsidR="00226AC7" w:rsidRPr="00B2347F" w:rsidRDefault="00226AC7" w:rsidP="00226AC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13:5</w:t>
      </w:r>
    </w:p>
    <w:p w14:paraId="7B28AAFE" w14:textId="77777777" w:rsidR="00226AC7" w:rsidRPr="00B2347F" w:rsidRDefault="00226AC7" w:rsidP="00226AC7"/>
    <w:p w14:paraId="6234D1A6"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Content with the provision God had made for you, and carefully attending to His words, ye were inwardly filled with His doctrine,…</w:t>
      </w:r>
      <w:r>
        <w:t>”</w:t>
      </w:r>
      <w:r w:rsidRPr="00B2347F">
        <w:t xml:space="preserve"> </w:t>
      </w:r>
      <w:r w:rsidRPr="00B2347F">
        <w:rPr>
          <w:i/>
        </w:rPr>
        <w:t>1 Clement</w:t>
      </w:r>
      <w:r w:rsidRPr="00B2347F">
        <w:t xml:space="preserve"> ch.2 p.5</w:t>
      </w:r>
    </w:p>
    <w:p w14:paraId="1F5BC56B" w14:textId="77777777" w:rsidR="00226AC7" w:rsidRPr="00B2347F" w:rsidRDefault="00226AC7" w:rsidP="00226AC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against covetousness in </w:t>
      </w:r>
      <w:r w:rsidRPr="00B2347F">
        <w:rPr>
          <w:i/>
        </w:rPr>
        <w:t>Irenaeus Against Heresies</w:t>
      </w:r>
      <w:r w:rsidRPr="00B2347F">
        <w:t xml:space="preserve"> book 5 ch.11.3 p.538. He speaks against emulation and refers to Galatians 5:19 in </w:t>
      </w:r>
      <w:r w:rsidRPr="00B2347F">
        <w:rPr>
          <w:i/>
        </w:rPr>
        <w:t>Irenaeus Against Heresies</w:t>
      </w:r>
      <w:r w:rsidRPr="00B2347F">
        <w:t xml:space="preserve"> book 4 ch.11.1 p.537</w:t>
      </w:r>
    </w:p>
    <w:p w14:paraId="1EB153DE"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ye who, while still in the body, like the just men of old, enjoy impassibility and tranquility of soul. </w:t>
      </w:r>
      <w:r w:rsidRPr="00B2347F">
        <w:rPr>
          <w:i/>
        </w:rPr>
        <w:t>Stromata</w:t>
      </w:r>
      <w:r w:rsidRPr="00B2347F">
        <w:t xml:space="preserve"> book 4 ch.5 p.419</w:t>
      </w:r>
    </w:p>
    <w:p w14:paraId="13EB35C1" w14:textId="77777777" w:rsidR="00226AC7" w:rsidRDefault="00226AC7" w:rsidP="00226AC7">
      <w:pPr>
        <w:ind w:left="288" w:hanging="288"/>
      </w:pPr>
      <w:r w:rsidRPr="00B2347F">
        <w:rPr>
          <w:b/>
        </w:rPr>
        <w:t>Tertullian</w:t>
      </w:r>
      <w:r w:rsidRPr="00B2347F">
        <w:t xml:space="preserve"> (198-220 A.D.) mentions repudiating covetousness and love of money, and being patient when you have a business loss.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4179F93E" w14:textId="77777777" w:rsidR="00226AC7" w:rsidRDefault="00226AC7" w:rsidP="00226AC7">
      <w:pPr>
        <w:ind w:left="288" w:hanging="288"/>
      </w:pPr>
      <w:r>
        <w:rPr>
          <w:b/>
        </w:rPr>
        <w:t>Novatian (</w:t>
      </w:r>
      <w:r w:rsidRPr="00B2347F">
        <w:t>250/4-256/7 A.D.</w:t>
      </w:r>
      <w:r>
        <w:t>) quotes all of 1 Timothy 6:8. On Jewish Meats ch.6 p.649.</w:t>
      </w:r>
    </w:p>
    <w:p w14:paraId="7F5B87FA" w14:textId="77777777" w:rsidR="00226AC7" w:rsidRPr="00B2347F" w:rsidRDefault="00226AC7" w:rsidP="00226AC7">
      <w:pPr>
        <w:ind w:left="288" w:hanging="288"/>
      </w:pPr>
      <w:r>
        <w:rPr>
          <w:b/>
        </w:rPr>
        <w:t>Cyprian of Carthage</w:t>
      </w:r>
      <w:r w:rsidRPr="00042FB4">
        <w:rPr>
          <w:bCs/>
        </w:rPr>
        <w:t xml:space="preserve"> (c.246-258 A.D.)</w:t>
      </w:r>
      <w:r>
        <w:rPr>
          <w:bCs/>
        </w:rPr>
        <w:t xml:space="preserve"> quotes 1 Timothy 6:7-10 (full quote) as the first to Timothy. </w:t>
      </w:r>
      <w:r w:rsidRPr="00042FB4">
        <w:rPr>
          <w:bCs/>
          <w:i/>
          <w:iCs/>
        </w:rPr>
        <w:t>Treatises of Cyprian</w:t>
      </w:r>
      <w:r>
        <w:rPr>
          <w:bCs/>
        </w:rPr>
        <w:t xml:space="preserve"> Treatise 12 part 3 ch.61 p.550</w:t>
      </w:r>
    </w:p>
    <w:p w14:paraId="757C7475" w14:textId="77777777" w:rsidR="00226AC7" w:rsidRPr="00B2347F" w:rsidRDefault="00226AC7" w:rsidP="00226AC7">
      <w:pPr>
        <w:ind w:left="288" w:hanging="288"/>
      </w:pPr>
      <w:r w:rsidRPr="00B2347F">
        <w:rPr>
          <w:b/>
        </w:rPr>
        <w:t>Gregory Thaumaturgus</w:t>
      </w:r>
      <w:r w:rsidRPr="00B2347F">
        <w:t xml:space="preserve"> (240-265 A.D.) covetousness is a great evil. </w:t>
      </w:r>
      <w:r w:rsidRPr="00B2347F">
        <w:rPr>
          <w:i/>
        </w:rPr>
        <w:t>Canonical Epistle</w:t>
      </w:r>
      <w:r w:rsidRPr="00B2347F">
        <w:t xml:space="preserve"> canon 2 p.18</w:t>
      </w:r>
    </w:p>
    <w:p w14:paraId="428CA969" w14:textId="77777777" w:rsidR="00226AC7" w:rsidRPr="00B2347F" w:rsidRDefault="00226AC7" w:rsidP="00226AC7"/>
    <w:p w14:paraId="37E8D784" w14:textId="7E7A24F4" w:rsidR="00AD3CDE" w:rsidRPr="00B2347F" w:rsidRDefault="00AD3CDE" w:rsidP="00AD3CDE">
      <w:pPr>
        <w:pStyle w:val="Heading2"/>
      </w:pPr>
      <w:bookmarkStart w:id="977" w:name="_Toc58618091"/>
      <w:bookmarkStart w:id="978" w:name="_Toc62979522"/>
      <w:bookmarkStart w:id="979" w:name="_Toc161729623"/>
      <w:r>
        <w:t>Pc</w:t>
      </w:r>
      <w:r w:rsidR="00C91181">
        <w:t>10</w:t>
      </w:r>
      <w:r w:rsidRPr="00B2347F">
        <w:t>. No selfish ambition</w:t>
      </w:r>
      <w:bookmarkEnd w:id="977"/>
      <w:bookmarkEnd w:id="978"/>
      <w:bookmarkEnd w:id="979"/>
    </w:p>
    <w:p w14:paraId="7AA0A1F7" w14:textId="77777777" w:rsidR="00AD3CDE" w:rsidRPr="00B2347F" w:rsidRDefault="00AD3CDE" w:rsidP="00AD3CDE"/>
    <w:p w14:paraId="7F7277B7" w14:textId="77777777" w:rsidR="00AD3CDE" w:rsidRDefault="00AD3CDE" w:rsidP="00AD3CDE">
      <w:r w:rsidRPr="00B2347F">
        <w:t>Galatians 5:26; Philippians 2:3; James 3:14-16</w:t>
      </w:r>
    </w:p>
    <w:p w14:paraId="7FF5305F" w14:textId="623B78AA" w:rsidR="00CD6B69" w:rsidRPr="00B2347F" w:rsidRDefault="00CD6B69" w:rsidP="00AD3CDE">
      <w:r>
        <w:t>Galatians 3:16 envy and self-seeking</w:t>
      </w:r>
    </w:p>
    <w:p w14:paraId="65679267" w14:textId="77777777" w:rsidR="00AD3CDE" w:rsidRPr="00B2347F" w:rsidRDefault="00AD3CDE" w:rsidP="00AD3CDE">
      <w:pPr>
        <w:ind w:left="288" w:hanging="288"/>
      </w:pPr>
    </w:p>
    <w:p w14:paraId="51685B0C" w14:textId="77777777" w:rsidR="00AD3CDE" w:rsidRPr="00B2347F" w:rsidRDefault="00AD3CDE" w:rsidP="00AD3CD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5:26; Philippians 2:3</w:t>
      </w:r>
    </w:p>
    <w:p w14:paraId="2B79CF33" w14:textId="77777777" w:rsidR="00AD3CDE" w:rsidRPr="00B2347F" w:rsidRDefault="00AD3CDE" w:rsidP="00AD3CDE">
      <w:pPr>
        <w:ind w:left="288" w:hanging="288"/>
      </w:pPr>
    </w:p>
    <w:p w14:paraId="7B0EAA52" w14:textId="77777777" w:rsidR="00AD3CDE" w:rsidRPr="00B2347F" w:rsidRDefault="00AD3CDE" w:rsidP="00AD3CD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and if we follow the way of truth, casting away from us all unrighteousness and iniquity, along with all covetousness, strife, evil practices, deceit, whispering, and evil-speaking, all hatred of God, pride and haughtiness, vainglory and ambition.</w:t>
      </w:r>
      <w:r>
        <w:rPr>
          <w:highlight w:val="white"/>
        </w:rPr>
        <w:t>”</w:t>
      </w:r>
      <w:r w:rsidRPr="00B2347F">
        <w:rPr>
          <w:highlight w:val="white"/>
        </w:rPr>
        <w:t xml:space="preserve"> </w:t>
      </w:r>
      <w:r w:rsidRPr="00B2347F">
        <w:rPr>
          <w:i/>
        </w:rPr>
        <w:t>1 Clement</w:t>
      </w:r>
      <w:r w:rsidRPr="00B2347F">
        <w:t xml:space="preserve"> ch.35 p.14</w:t>
      </w:r>
    </w:p>
    <w:p w14:paraId="7CA900F9" w14:textId="77777777" w:rsidR="00AD3CDE" w:rsidRPr="00C84F01" w:rsidRDefault="00AD3CDE" w:rsidP="00AD3CDE">
      <w:pPr>
        <w:autoSpaceDE w:val="0"/>
        <w:autoSpaceDN w:val="0"/>
        <w:adjustRightInd w:val="0"/>
        <w:ind w:left="288" w:hanging="288"/>
        <w:rPr>
          <w:szCs w:val="24"/>
        </w:rPr>
      </w:pPr>
      <w:r w:rsidRPr="00C84F01">
        <w:rPr>
          <w:b/>
          <w:szCs w:val="24"/>
        </w:rPr>
        <w:t xml:space="preserve">Clement of </w:t>
      </w:r>
      <w:smartTag w:uri="urn:schemas-microsoft-com:office:smarttags" w:element="City">
        <w:smartTag w:uri="urn:schemas-microsoft-com:office:smarttags" w:element="place">
          <w:r w:rsidRPr="00C84F01">
            <w:rPr>
              <w:b/>
              <w:szCs w:val="24"/>
            </w:rPr>
            <w:t>Alexandria</w:t>
          </w:r>
        </w:smartTag>
      </w:smartTag>
      <w:r w:rsidRPr="00C84F01">
        <w:rPr>
          <w:szCs w:val="24"/>
        </w:rPr>
        <w:t xml:space="preserve"> (193-202 A.D.) “</w:t>
      </w:r>
      <w:r w:rsidRPr="00C84F01">
        <w:rPr>
          <w:rFonts w:cs="Consolas"/>
          <w:szCs w:val="24"/>
          <w:highlight w:val="white"/>
        </w:rPr>
        <w:t xml:space="preserve">For they have heard in the commandment that </w:t>
      </w:r>
      <w:r>
        <w:rPr>
          <w:rFonts w:cs="Consolas"/>
          <w:szCs w:val="24"/>
          <w:highlight w:val="white"/>
        </w:rPr>
        <w:t>‘</w:t>
      </w:r>
      <w:r w:rsidRPr="00C84F01">
        <w:rPr>
          <w:rFonts w:cs="Consolas"/>
          <w:szCs w:val="24"/>
          <w:highlight w:val="white"/>
        </w:rPr>
        <w:t>the broad and wide way leadeth to destruction, and many there are who go in by it.</w:t>
      </w:r>
      <w:r>
        <w:rPr>
          <w:rFonts w:cs="Consolas"/>
          <w:szCs w:val="24"/>
          <w:highlight w:val="white"/>
        </w:rPr>
        <w:t>’</w:t>
      </w:r>
      <w:r w:rsidRPr="00C84F01">
        <w:rPr>
          <w:rFonts w:cs="Consolas"/>
          <w:szCs w:val="24"/>
          <w:highlight w:val="white"/>
        </w:rPr>
        <w:t xml:space="preserve"> It is not of anything else that the assertion is made, but of profligacy, and love of women, and love of glory, and ambition, and similar passions.</w:t>
      </w:r>
      <w:r w:rsidRPr="00C84F01">
        <w:rPr>
          <w:szCs w:val="24"/>
        </w:rPr>
        <w:t xml:space="preserve">” </w:t>
      </w:r>
      <w:r w:rsidRPr="00C84F01">
        <w:rPr>
          <w:i/>
          <w:szCs w:val="24"/>
        </w:rPr>
        <w:t>Stromata</w:t>
      </w:r>
      <w:r w:rsidRPr="00C84F01">
        <w:rPr>
          <w:szCs w:val="24"/>
        </w:rPr>
        <w:t xml:space="preserve"> book 4 ch.6 p.</w:t>
      </w:r>
      <w:r>
        <w:rPr>
          <w:szCs w:val="24"/>
        </w:rPr>
        <w:t>415</w:t>
      </w:r>
    </w:p>
    <w:p w14:paraId="7A9753F4" w14:textId="77777777" w:rsidR="00AD3CDE" w:rsidRPr="00B2347F" w:rsidRDefault="00AD3CDE" w:rsidP="00AD3CD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Valentinus had expected to become a bishop, because he was an able man both in genius and eloquence. Being indignant, however, that another obtained the dignity by reason of a claim which confessorship had given him, he broke with the church of the true faith. Just like those (restless) [human] spirits which, when roused by ambition, are usually inflamed with the desire of revenge, he applied himself with all his might to exterminate the truth; and finding the clue of a certain old opinion, he marked out a path for himself with the subtlety of a serpent.</w:t>
      </w:r>
      <w:r>
        <w:rPr>
          <w:szCs w:val="24"/>
        </w:rPr>
        <w:t>”</w:t>
      </w:r>
      <w:r w:rsidRPr="00B2347F">
        <w:rPr>
          <w:szCs w:val="24"/>
        </w:rPr>
        <w:t xml:space="preserve"> </w:t>
      </w:r>
      <w:r w:rsidRPr="00B2347F">
        <w:rPr>
          <w:i/>
          <w:szCs w:val="24"/>
        </w:rPr>
        <w:t>Against the Valentinians</w:t>
      </w:r>
      <w:r w:rsidRPr="00B2347F">
        <w:rPr>
          <w:szCs w:val="24"/>
        </w:rPr>
        <w:t xml:space="preserve"> ch.4 p.505</w:t>
      </w:r>
    </w:p>
    <w:p w14:paraId="1A7CAF74" w14:textId="77777777" w:rsidR="00AD3CDE" w:rsidRPr="00B2347F" w:rsidRDefault="00AD3CDE" w:rsidP="00AD3CDE">
      <w:pPr>
        <w:ind w:left="288" w:hanging="288"/>
      </w:pPr>
      <w:r w:rsidRPr="00B2347F">
        <w:t xml:space="preserve">Tertullian (207/208 A.D.) (partial) in numerus places speaks against pride in </w:t>
      </w:r>
      <w:r w:rsidRPr="00B2347F">
        <w:rPr>
          <w:i/>
        </w:rPr>
        <w:t>Five Books Against Marcion</w:t>
      </w:r>
      <w:r w:rsidRPr="00B2347F">
        <w:t>.</w:t>
      </w:r>
    </w:p>
    <w:p w14:paraId="3C63B9B3"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forbids ambition to His disciples: </w:t>
      </w:r>
      <w:r>
        <w:t>‘</w:t>
      </w:r>
      <w:r w:rsidRPr="00B2347F">
        <w:t xml:space="preserve">Whoever of you will be the </w:t>
      </w:r>
      <w:proofErr w:type="spellStart"/>
      <w:r w:rsidRPr="00B2347F">
        <w:t>chiefest</w:t>
      </w:r>
      <w:proofErr w:type="spellEnd"/>
      <w:r w:rsidRPr="00B2347F">
        <w:t>, shall</w:t>
      </w:r>
      <w:r>
        <w:t>’”</w:t>
      </w:r>
      <w:r w:rsidRPr="00B2347F">
        <w:t xml:space="preserve"> </w:t>
      </w:r>
      <w:r w:rsidRPr="00B2347F">
        <w:rPr>
          <w:i/>
        </w:rPr>
        <w:t>Origen Against Celsus</w:t>
      </w:r>
      <w:r w:rsidRPr="00B2347F">
        <w:t xml:space="preserve"> book 7 ch.23 p.620</w:t>
      </w:r>
    </w:p>
    <w:p w14:paraId="58D7E995" w14:textId="77777777" w:rsidR="00AD3CDE" w:rsidRPr="00B2347F" w:rsidRDefault="00AD3CDE" w:rsidP="00AD3CDE">
      <w:pPr>
        <w:ind w:left="288" w:hanging="288"/>
      </w:pPr>
      <w:r w:rsidRPr="00B2347F">
        <w:t>&amp;&amp;&amp;</w:t>
      </w:r>
      <w:r w:rsidRPr="00B2347F">
        <w:rPr>
          <w:b/>
          <w:i/>
        </w:rPr>
        <w:t>Treatise on Rebaptism</w:t>
      </w:r>
      <w:r w:rsidRPr="00B2347F">
        <w:t xml:space="preserve"> (254-257 A.D.) &amp;&amp;&amp;</w:t>
      </w:r>
    </w:p>
    <w:p w14:paraId="6E28E5FF" w14:textId="77777777" w:rsidR="00AD3CDE" w:rsidRPr="00B2347F" w:rsidRDefault="00AD3CDE" w:rsidP="00AD3CDE">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Thence arises hatred, thence proceeds animosity. Jealousy inflames avarice, in that one cannot be content with what is his own, while he sees another more wealthy. Jealousy stirs up ambition, when one sees another more exalted in honours.</w:t>
      </w:r>
      <w:r>
        <w:rPr>
          <w:szCs w:val="24"/>
        </w:rPr>
        <w:t>”</w:t>
      </w:r>
      <w:r w:rsidRPr="00B2347F">
        <w:rPr>
          <w:szCs w:val="24"/>
        </w:rPr>
        <w:t xml:space="preserve"> </w:t>
      </w:r>
      <w:r w:rsidRPr="00B2347F">
        <w:rPr>
          <w:i/>
          <w:szCs w:val="24"/>
        </w:rPr>
        <w:t>Treatises o</w:t>
      </w:r>
      <w:r w:rsidRPr="00B2347F">
        <w:rPr>
          <w:i/>
        </w:rPr>
        <w:t>f Cyprian</w:t>
      </w:r>
      <w:r w:rsidRPr="00B2347F">
        <w:t xml:space="preserve"> Treatise 10 ch.6 p.492</w:t>
      </w:r>
    </w:p>
    <w:p w14:paraId="320C64EB" w14:textId="77777777" w:rsidR="00AD3CDE" w:rsidRPr="00B2347F" w:rsidRDefault="00AD3CDE" w:rsidP="00AD3CDE">
      <w:pPr>
        <w:ind w:left="288" w:hanging="288"/>
      </w:pPr>
      <w:r w:rsidRPr="00B2347F">
        <w:rPr>
          <w:b/>
        </w:rPr>
        <w:t>Pontius</w:t>
      </w:r>
      <w:r w:rsidRPr="00B2347F">
        <w:t xml:space="preserve"> </w:t>
      </w:r>
      <w:r>
        <w:t>(258 A.D.)</w:t>
      </w:r>
      <w:r w:rsidRPr="00B2347F">
        <w:t xml:space="preserve"> </w:t>
      </w:r>
      <w:r>
        <w:t>“</w:t>
      </w:r>
      <w:r w:rsidRPr="00B2347F">
        <w:t>-the contempt of this world</w:t>
      </w:r>
      <w:r>
        <w:t>’</w:t>
      </w:r>
      <w:r w:rsidRPr="00B2347F">
        <w:t>s ambition, than which nothing is more</w:t>
      </w:r>
      <w:r>
        <w:t>”</w:t>
      </w:r>
      <w:r w:rsidRPr="00B2347F">
        <w:t xml:space="preserve"> </w:t>
      </w:r>
      <w:r w:rsidRPr="00B2347F">
        <w:rPr>
          <w:i/>
        </w:rPr>
        <w:t>Life and Passion of Cyprian</w:t>
      </w:r>
      <w:r w:rsidRPr="00B2347F">
        <w:t xml:space="preserve"> ch.2 p.268</w:t>
      </w:r>
    </w:p>
    <w:p w14:paraId="29EAADF3" w14:textId="77777777" w:rsidR="00AD3CDE" w:rsidRPr="00B2347F" w:rsidRDefault="00AD3CDE" w:rsidP="00AD3CDE">
      <w:pPr>
        <w:ind w:left="288" w:hanging="288"/>
      </w:pPr>
      <w:r w:rsidRPr="00B2347F">
        <w:rPr>
          <w:b/>
        </w:rPr>
        <w:t>Lactantius</w:t>
      </w:r>
      <w:r w:rsidRPr="00B2347F">
        <w:t xml:space="preserve"> (c.303-320/325 A.D.) (implied) </w:t>
      </w:r>
      <w:r>
        <w:t>“</w:t>
      </w:r>
      <w:r w:rsidRPr="00B2347F">
        <w:t>for if you should hear them arguing against avarice, against lust and ambition,</w:t>
      </w:r>
      <w:r>
        <w:t>”</w:t>
      </w:r>
      <w:r w:rsidRPr="00B2347F">
        <w:t xml:space="preserve"> </w:t>
      </w:r>
      <w:r w:rsidRPr="00B2347F">
        <w:rPr>
          <w:i/>
        </w:rPr>
        <w:t>The Divine Institutes</w:t>
      </w:r>
      <w:r w:rsidRPr="00B2347F">
        <w:t xml:space="preserve"> book 3 ch.15 p.84</w:t>
      </w:r>
    </w:p>
    <w:p w14:paraId="77819509" w14:textId="77777777" w:rsidR="0051057A" w:rsidRDefault="0051057A" w:rsidP="00AD3CDE"/>
    <w:p w14:paraId="32B8FAD9" w14:textId="7C29F147" w:rsidR="0019704F" w:rsidRPr="00B2347F" w:rsidRDefault="0019704F" w:rsidP="0019704F">
      <w:pPr>
        <w:pStyle w:val="Heading2"/>
      </w:pPr>
      <w:bookmarkStart w:id="980" w:name="_Toc161729624"/>
      <w:r>
        <w:t>Pc</w:t>
      </w:r>
      <w:r w:rsidR="00AD3CDE">
        <w:t>1</w:t>
      </w:r>
      <w:r w:rsidR="00C91181">
        <w:t>1</w:t>
      </w:r>
      <w:r w:rsidRPr="00B2347F">
        <w:t>. Do not envy or be jealous</w:t>
      </w:r>
      <w:bookmarkEnd w:id="960"/>
      <w:bookmarkEnd w:id="961"/>
      <w:bookmarkEnd w:id="980"/>
    </w:p>
    <w:p w14:paraId="7D7C16E4" w14:textId="77777777" w:rsidR="0019704F" w:rsidRPr="00B2347F" w:rsidRDefault="0019704F" w:rsidP="0019704F"/>
    <w:p w14:paraId="1C8734A6" w14:textId="77777777" w:rsidR="0019704F" w:rsidRPr="00B2347F" w:rsidRDefault="0019704F" w:rsidP="0019704F">
      <w:r w:rsidRPr="00B2347F">
        <w:t>Matthew 20:9-16 (implied) parable of the workers in the vineyard</w:t>
      </w:r>
    </w:p>
    <w:p w14:paraId="09FB75B0" w14:textId="77777777" w:rsidR="0019704F" w:rsidRPr="00B2347F" w:rsidRDefault="0019704F" w:rsidP="0019704F">
      <w:r w:rsidRPr="00B2347F">
        <w:t>Luke 15:25-31 (implied) parable of the prodigal son</w:t>
      </w:r>
    </w:p>
    <w:p w14:paraId="0EDE88F4" w14:textId="77777777" w:rsidR="0019704F" w:rsidRPr="00B2347F" w:rsidRDefault="0019704F" w:rsidP="0019704F">
      <w:r w:rsidRPr="00B2347F">
        <w:t>James 3:14-16</w:t>
      </w:r>
    </w:p>
    <w:p w14:paraId="0A38ABF8" w14:textId="77777777" w:rsidR="0019704F" w:rsidRPr="00B2347F" w:rsidRDefault="0019704F" w:rsidP="0019704F">
      <w:r w:rsidRPr="00B2347F">
        <w:t>1 Timothy 6:4</w:t>
      </w:r>
    </w:p>
    <w:p w14:paraId="7C7DBBAB" w14:textId="77777777" w:rsidR="00CD6B69" w:rsidRPr="00B2347F" w:rsidRDefault="00CD6B69" w:rsidP="00CD6B69">
      <w:r>
        <w:t>Galatians 3:16 envy and self-seeking</w:t>
      </w:r>
    </w:p>
    <w:p w14:paraId="3B2A0CD4" w14:textId="3DE0E23F" w:rsidR="0019704F" w:rsidRPr="00B2347F" w:rsidRDefault="0019704F" w:rsidP="0019704F">
      <w:pPr>
        <w:ind w:left="288" w:hanging="288"/>
      </w:pPr>
      <w:r w:rsidRPr="00B2347F">
        <w:t>Do not be conceited, envying or gloating over others. Galatians 5:20-26; Mark 7:22; Romans 1:29b; 1 Corinthians 13:4; Titus 3:3; 1 Peter 2:1; Proverbs 3:31; 23:17; 24:1,17. Envy is unhealthy. Proverbs 14:30; Job 5:2.</w:t>
      </w:r>
    </w:p>
    <w:p w14:paraId="573B02A5" w14:textId="77777777" w:rsidR="0019704F" w:rsidRPr="00B2347F" w:rsidRDefault="0019704F" w:rsidP="0019704F">
      <w:pPr>
        <w:ind w:left="144" w:hanging="144"/>
      </w:pPr>
      <w:r w:rsidRPr="00B2347F">
        <w:t>No dissensions, jealousy, or quarreling. Romans 13:13; 1 Corinthians 3:3; 2 Corinthians 12:20</w:t>
      </w:r>
    </w:p>
    <w:p w14:paraId="0DE167C9" w14:textId="77777777" w:rsidR="0019704F" w:rsidRPr="00B2347F" w:rsidRDefault="0019704F" w:rsidP="0019704F"/>
    <w:p w14:paraId="1B573674" w14:textId="77777777" w:rsidR="0019704F" w:rsidRPr="00B2347F" w:rsidRDefault="0019704F" w:rsidP="0019704F">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13:9</w:t>
      </w:r>
    </w:p>
    <w:p w14:paraId="7BD0CEF6" w14:textId="77777777" w:rsidR="0019704F" w:rsidRPr="00B2347F" w:rsidRDefault="0019704F" w:rsidP="0019704F">
      <w:pPr>
        <w:ind w:left="288" w:hanging="288"/>
      </w:pPr>
      <w:r w:rsidRPr="00B2347F">
        <w:rPr>
          <w:b/>
        </w:rPr>
        <w:t>p72 (=Bodmer 7 and 8)</w:t>
      </w:r>
      <w:r w:rsidRPr="00B2347F">
        <w:t xml:space="preserve"> (ca.300 A.D.) all of 1 Peter, 2 Peter, Jude 191 verses. No hypocrisy or envy. 1 Peter 2:1</w:t>
      </w:r>
    </w:p>
    <w:p w14:paraId="14A0B6DF" w14:textId="77777777" w:rsidR="0019704F" w:rsidRPr="00B2347F" w:rsidRDefault="0019704F" w:rsidP="0019704F"/>
    <w:p w14:paraId="74943418"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mentions sins of emulation, envy, strife and sedition, persecution and disorder, war and captivity in </w:t>
      </w:r>
      <w:r w:rsidRPr="00B2347F">
        <w:rPr>
          <w:i/>
        </w:rPr>
        <w:t>1 Clement</w:t>
      </w:r>
      <w:r w:rsidRPr="00B2347F">
        <w:t xml:space="preserve"> ch.3 p.5. He also speaks of ungodly envy in </w:t>
      </w:r>
      <w:r w:rsidRPr="00B2347F">
        <w:rPr>
          <w:i/>
        </w:rPr>
        <w:t>1 Clement</w:t>
      </w:r>
      <w:r w:rsidRPr="00B2347F">
        <w:t xml:space="preserve"> ch.3 p.6 and warns against it in </w:t>
      </w:r>
      <w:r w:rsidRPr="00B2347F">
        <w:rPr>
          <w:i/>
        </w:rPr>
        <w:t>1 Clement</w:t>
      </w:r>
      <w:r w:rsidRPr="00B2347F">
        <w:t xml:space="preserve"> ch.4 vol.9 p.230</w:t>
      </w:r>
    </w:p>
    <w:p w14:paraId="749F6790" w14:textId="77777777" w:rsidR="0019704F" w:rsidRPr="00B2347F" w:rsidRDefault="0019704F" w:rsidP="0019704F">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w:t>
      </w:r>
    </w:p>
    <w:p w14:paraId="2255006B" w14:textId="77777777" w:rsidR="0019704F" w:rsidRPr="00B2347F" w:rsidRDefault="0019704F" w:rsidP="0019704F">
      <w:pPr>
        <w:ind w:left="288" w:hanging="288"/>
      </w:pPr>
      <w:r w:rsidRPr="00B2347F">
        <w:rPr>
          <w:b/>
        </w:rPr>
        <w:t>Ignatius</w:t>
      </w:r>
      <w:r w:rsidRPr="00B2347F">
        <w:t xml:space="preserve"> (-107/116 A.D.) </w:t>
      </w:r>
      <w:r>
        <w:t>“</w:t>
      </w:r>
      <w:r w:rsidRPr="00B2347F">
        <w:t>Do not let envy find a dwelling place among you;</w:t>
      </w:r>
      <w:r>
        <w:t>”</w:t>
      </w:r>
      <w:r w:rsidRPr="00B2347F">
        <w:t xml:space="preserve"> </w:t>
      </w:r>
      <w:r w:rsidRPr="00B2347F">
        <w:rPr>
          <w:i/>
        </w:rPr>
        <w:t>Ignatius</w:t>
      </w:r>
      <w:r>
        <w:rPr>
          <w:i/>
        </w:rPr>
        <w:t>’</w:t>
      </w:r>
      <w:r w:rsidRPr="00B2347F">
        <w:rPr>
          <w:i/>
        </w:rPr>
        <w:t xml:space="preserve"> Letter to the Romans</w:t>
      </w:r>
      <w:r w:rsidRPr="00B2347F">
        <w:t xml:space="preserve"> ch.7 p.76</w:t>
      </w:r>
    </w:p>
    <w:p w14:paraId="31FDBB26" w14:textId="77777777" w:rsidR="0019704F" w:rsidRPr="00B2347F" w:rsidRDefault="0019704F" w:rsidP="0019704F">
      <w:pPr>
        <w:autoSpaceDE w:val="0"/>
        <w:autoSpaceDN w:val="0"/>
        <w:adjustRightInd w:val="0"/>
        <w:ind w:left="288" w:hanging="288"/>
        <w:rPr>
          <w:szCs w:val="24"/>
        </w:rPr>
      </w:pPr>
      <w:r w:rsidRPr="00B2347F">
        <w:rPr>
          <w:b/>
          <w:i/>
          <w:szCs w:val="24"/>
        </w:rPr>
        <w:t>The Didache</w:t>
      </w:r>
      <w:r w:rsidRPr="00B2347F">
        <w:rPr>
          <w:szCs w:val="24"/>
        </w:rPr>
        <w:t xml:space="preserve"> (</w:t>
      </w:r>
      <w:r w:rsidRPr="00B2347F">
        <w:t>before 125 A.D.) vol.7</w:t>
      </w:r>
      <w:r w:rsidRPr="00B2347F">
        <w:rPr>
          <w:szCs w:val="24"/>
        </w:rPr>
        <w:t xml:space="preserve"> ch.5.1 p.379 </w:t>
      </w:r>
      <w:r>
        <w:rPr>
          <w:szCs w:val="24"/>
        </w:rPr>
        <w:t>“</w:t>
      </w:r>
      <w:r w:rsidRPr="00B2347F">
        <w:rPr>
          <w:rFonts w:cs="Consolas"/>
          <w:szCs w:val="24"/>
          <w:highlight w:val="white"/>
        </w:rPr>
        <w:t xml:space="preserve">And the way of death is this: First of all it is evil and full of curse: murders, adulteries, lusts, fornications, thefts, idolatries, magic arts, witchcrafts, rapines, false </w:t>
      </w:r>
      <w:proofErr w:type="spellStart"/>
      <w:r w:rsidRPr="00B2347F">
        <w:rPr>
          <w:rFonts w:cs="Consolas"/>
          <w:szCs w:val="24"/>
          <w:highlight w:val="white"/>
        </w:rPr>
        <w:t>witnessings</w:t>
      </w:r>
      <w:proofErr w:type="spellEnd"/>
      <w:r w:rsidRPr="00B2347F">
        <w:rPr>
          <w:rFonts w:cs="Consolas"/>
          <w:szCs w:val="24"/>
          <w:highlight w:val="white"/>
        </w:rPr>
        <w:t>, hypocrisies, double-heartedness, deceit, haughtiness, depravity, self-will, greediness, filthy talking, jealousy,</w:t>
      </w:r>
      <w:r>
        <w:rPr>
          <w:rFonts w:cs="Consolas"/>
          <w:szCs w:val="24"/>
          <w:highlight w:val="white"/>
        </w:rPr>
        <w:t xml:space="preserve"> </w:t>
      </w:r>
      <w:r w:rsidRPr="00B2347F">
        <w:rPr>
          <w:rFonts w:cs="Consolas"/>
          <w:szCs w:val="24"/>
          <w:highlight w:val="white"/>
        </w:rPr>
        <w:t>over-confidence, loftiness, boastfulness;</w:t>
      </w:r>
      <w:r>
        <w:rPr>
          <w:szCs w:val="24"/>
        </w:rPr>
        <w:t>”</w:t>
      </w:r>
    </w:p>
    <w:p w14:paraId="6E017612" w14:textId="77777777" w:rsidR="0019704F" w:rsidRPr="00B2347F" w:rsidRDefault="0019704F" w:rsidP="0019704F">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491B8580" w14:textId="77777777" w:rsidR="0019704F" w:rsidRPr="00B2347F" w:rsidRDefault="0019704F" w:rsidP="0019704F">
      <w:pPr>
        <w:ind w:left="288" w:hanging="288"/>
      </w:pPr>
      <w:r w:rsidRPr="00B2347F">
        <w:rPr>
          <w:b/>
          <w:i/>
        </w:rPr>
        <w:t>2 Clement</w:t>
      </w:r>
      <w:r w:rsidRPr="00B2347F">
        <w:t xml:space="preserve"> vol.9 ch.3 p.229-230 </w:t>
      </w:r>
      <w:r>
        <w:t>(120-140 A.D.)</w:t>
      </w:r>
      <w:r w:rsidRPr="00B2347F">
        <w:t xml:space="preserve"> says we are to love one another, by not committing adultery, speaking evil of one another, or cherishing envy.</w:t>
      </w:r>
    </w:p>
    <w:p w14:paraId="3FDD6E2B" w14:textId="77777777" w:rsidR="0019704F" w:rsidRPr="00B2347F" w:rsidRDefault="0019704F" w:rsidP="0019704F">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2CD84C54" w14:textId="77777777" w:rsidR="0019704F" w:rsidRPr="00B2347F" w:rsidRDefault="0019704F" w:rsidP="0019704F">
      <w:pPr>
        <w:autoSpaceDE w:val="0"/>
        <w:autoSpaceDN w:val="0"/>
        <w:adjustRightInd w:val="0"/>
        <w:ind w:left="288" w:hanging="288"/>
        <w:rPr>
          <w:szCs w:val="24"/>
        </w:rPr>
      </w:pPr>
      <w:r w:rsidRPr="00B2347F">
        <w:rPr>
          <w:b/>
          <w:szCs w:val="24"/>
        </w:rPr>
        <w:t>Evarestus</w:t>
      </w:r>
      <w:r w:rsidRPr="00B2347F">
        <w:rPr>
          <w:szCs w:val="24"/>
        </w:rPr>
        <w:t xml:space="preserve"> (c.169 A.D.) (implied) </w:t>
      </w:r>
      <w:r>
        <w:rPr>
          <w:szCs w:val="24"/>
        </w:rPr>
        <w:t>“</w:t>
      </w:r>
      <w:r w:rsidRPr="00B2347F">
        <w:rPr>
          <w:rFonts w:cs="Consolas"/>
          <w:szCs w:val="24"/>
          <w:highlight w:val="white"/>
        </w:rPr>
        <w:t>But when the adversary of the race of the righteous, the envious, malicious, and wicked one, perceived the impressive nature of his martyrdom, and [considered] the blameless life he had led from the beginning, and how he was now crowned with the wreath of immortality, having beyond dispute received his reward,</w:t>
      </w:r>
      <w:r>
        <w:rPr>
          <w:szCs w:val="24"/>
        </w:rPr>
        <w:t>”</w:t>
      </w:r>
      <w:r w:rsidRPr="00B2347F">
        <w:rPr>
          <w:szCs w:val="24"/>
        </w:rPr>
        <w:t xml:space="preserve"> </w:t>
      </w:r>
      <w:r w:rsidRPr="00B2347F">
        <w:rPr>
          <w:i/>
          <w:szCs w:val="24"/>
        </w:rPr>
        <w:t>Martyrdom of Polycarp</w:t>
      </w:r>
      <w:r w:rsidRPr="00B2347F">
        <w:rPr>
          <w:szCs w:val="24"/>
        </w:rPr>
        <w:t xml:space="preserve"> ch.17 p.42</w:t>
      </w:r>
    </w:p>
    <w:p w14:paraId="00F4EACA" w14:textId="77777777" w:rsidR="0019704F" w:rsidRPr="00B2347F" w:rsidRDefault="0019704F" w:rsidP="0019704F">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Do you, therefore, show me yourself, whether you are not an adulterer, or a fornicator, or a thief, or a robber, or a purloiner; whether you do not corrupt boys; whether you are not insolent, or a slanderer, or passionate, or envious, or proud, or supercilious; whether you are not a brawler, or covetous, or disobedient to parents; and whether you do not sell your children; for to those who do these things God is not manifest, unless they have first cleansed themselves from all impurity.</w:t>
      </w:r>
      <w:r>
        <w:rPr>
          <w:szCs w:val="24"/>
        </w:rPr>
        <w:t>”</w:t>
      </w:r>
      <w:r w:rsidRPr="00B2347F">
        <w:rPr>
          <w:szCs w:val="24"/>
        </w:rPr>
        <w:t xml:space="preserve"> </w:t>
      </w:r>
      <w:r w:rsidRPr="00B2347F">
        <w:rPr>
          <w:i/>
          <w:szCs w:val="24"/>
        </w:rPr>
        <w:t>Theophilus to Autolycus</w:t>
      </w:r>
      <w:r w:rsidRPr="00B2347F">
        <w:rPr>
          <w:szCs w:val="24"/>
        </w:rPr>
        <w:t xml:space="preserve"> book 1 ch.2 p.89</w:t>
      </w:r>
    </w:p>
    <w:p w14:paraId="4EE00AAB" w14:textId="77777777" w:rsidR="0019704F" w:rsidRPr="00B2347F" w:rsidRDefault="0019704F" w:rsidP="0019704F">
      <w:pPr>
        <w:ind w:left="288" w:hanging="288"/>
      </w:pPr>
      <w:r w:rsidRPr="00B2347F">
        <w:rPr>
          <w:b/>
        </w:rPr>
        <w:t>Irenaeus of Lyons</w:t>
      </w:r>
      <w:r w:rsidRPr="00B2347F">
        <w:t xml:space="preserve"> (182-188 A.D.)</w:t>
      </w:r>
      <w:r w:rsidRPr="00B2347F">
        <w:rPr>
          <w:b/>
        </w:rPr>
        <w:t xml:space="preserve"> </w:t>
      </w:r>
      <w:r w:rsidRPr="00B2347F">
        <w:t xml:space="preserve">hatreds, contentions jealousies, wraths, emulations, animosities, irritable speeches, dissensions, heresies, envyings, drunkenness, </w:t>
      </w:r>
      <w:proofErr w:type="spellStart"/>
      <w:r w:rsidRPr="00B2347F">
        <w:t>carousings</w:t>
      </w:r>
      <w:proofErr w:type="spellEnd"/>
      <w:r w:rsidRPr="00B2347F">
        <w:t>, and such like; of which I warn you, as also I have warned you, that they who do such things shall not inherit the kingdom of God.</w:t>
      </w:r>
      <w:r>
        <w:t>”</w:t>
      </w:r>
      <w:r w:rsidRPr="00B2347F">
        <w:t xml:space="preserve"> </w:t>
      </w:r>
      <w:r w:rsidRPr="00B2347F">
        <w:rPr>
          <w:i/>
        </w:rPr>
        <w:t>Against Heresies</w:t>
      </w:r>
      <w:r w:rsidRPr="00B2347F">
        <w:t xml:space="preserve"> book 5 ch.11.1 p.537</w:t>
      </w:r>
    </w:p>
    <w:p w14:paraId="04062050" w14:textId="77777777" w:rsidR="0019704F" w:rsidRPr="00B2347F" w:rsidRDefault="0019704F" w:rsidP="0019704F">
      <w:pPr>
        <w:autoSpaceDE w:val="0"/>
        <w:autoSpaceDN w:val="0"/>
        <w:adjustRightInd w:val="0"/>
        <w:ind w:left="288" w:hanging="288"/>
        <w:rPr>
          <w:szCs w:val="24"/>
        </w:rPr>
      </w:pPr>
      <w:r w:rsidRPr="00B2347F">
        <w:rPr>
          <w:szCs w:val="24"/>
        </w:rPr>
        <w:t xml:space="preserve">Irenaeus of Lyons (c.160-202 A.D.) </w:t>
      </w:r>
      <w:r>
        <w:rPr>
          <w:szCs w:val="24"/>
        </w:rPr>
        <w:t>“</w:t>
      </w:r>
      <w:r w:rsidRPr="00B2347F">
        <w:rPr>
          <w:rFonts w:cs="Consolas"/>
          <w:szCs w:val="24"/>
          <w:highlight w:val="white"/>
        </w:rPr>
        <w:t>This commandment the man kept not, but was disobedient to God, being led astray by the angel who, for the great gifts of God which He had given to man, was envious and jealous of him, and both brought himself to nought and made man sinful, persuading him to disobey the commandment of God.</w:t>
      </w:r>
      <w:r>
        <w:rPr>
          <w:szCs w:val="24"/>
        </w:rPr>
        <w:t>”</w:t>
      </w:r>
      <w:r w:rsidRPr="00B2347F">
        <w:rPr>
          <w:szCs w:val="24"/>
        </w:rPr>
        <w:t xml:space="preserve"> </w:t>
      </w:r>
      <w:r w:rsidRPr="00B2347F">
        <w:rPr>
          <w:i/>
          <w:szCs w:val="24"/>
        </w:rPr>
        <w:t>Proof of Apostolic Preaching</w:t>
      </w:r>
      <w:r w:rsidRPr="00B2347F">
        <w:rPr>
          <w:szCs w:val="24"/>
        </w:rPr>
        <w:t xml:space="preserve"> ch.16</w:t>
      </w:r>
    </w:p>
    <w:p w14:paraId="7A124200"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w:t>
      </w:r>
    </w:p>
    <w:p w14:paraId="297AE8E5" w14:textId="77777777" w:rsidR="0019704F" w:rsidRPr="00B2347F" w:rsidRDefault="0019704F" w:rsidP="0019704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Let us not be desirous of vainglory, provoking one another, envying one another.</w:t>
      </w:r>
      <w:r>
        <w:t>”</w:t>
      </w:r>
      <w:r w:rsidRPr="00B2347F">
        <w:t xml:space="preserve"> (Galatians 5:25-26) </w:t>
      </w:r>
      <w:r w:rsidRPr="00B2347F">
        <w:rPr>
          <w:i/>
        </w:rPr>
        <w:t>The Instructor</w:t>
      </w:r>
      <w:r w:rsidRPr="00B2347F">
        <w:t xml:space="preserve"> book 3 ch.12 p.294. See also </w:t>
      </w:r>
      <w:r w:rsidRPr="00B2347F">
        <w:rPr>
          <w:i/>
        </w:rPr>
        <w:t>The Instructor</w:t>
      </w:r>
      <w:r w:rsidRPr="00B2347F">
        <w:t xml:space="preserve"> book 1 ch.6 p.218.</w:t>
      </w:r>
    </w:p>
    <w:p w14:paraId="6B456C6F" w14:textId="77777777" w:rsidR="0019704F" w:rsidRPr="00B2347F" w:rsidRDefault="0019704F" w:rsidP="0019704F">
      <w:pPr>
        <w:ind w:left="288" w:hanging="288"/>
      </w:pPr>
      <w:r w:rsidRPr="00B2347F">
        <w:rPr>
          <w:b/>
        </w:rPr>
        <w:t>Tertullian</w:t>
      </w:r>
      <w:r w:rsidRPr="00B2347F">
        <w:t xml:space="preserve"> (198-220 A.D.) </w:t>
      </w:r>
      <w:r>
        <w:t>“</w:t>
      </w:r>
      <w:r w:rsidRPr="00B2347F">
        <w:t>It betakes itself for refuge to the veil of the head as to a helmet, as to a shield, to protect its glory against the blows of temptations, against the dam of scandals, against suspicions and whispers and emulation; (against) envy also itself.</w:t>
      </w:r>
      <w:r>
        <w:t>”</w:t>
      </w:r>
      <w:r w:rsidRPr="00B2347F">
        <w:t xml:space="preserve"> </w:t>
      </w:r>
      <w:r w:rsidRPr="00B2347F">
        <w:rPr>
          <w:i/>
        </w:rPr>
        <w:t>On the Veiling of Virgins</w:t>
      </w:r>
      <w:r w:rsidRPr="00B2347F">
        <w:t xml:space="preserve"> ch.15 p.36</w:t>
      </w:r>
    </w:p>
    <w:p w14:paraId="615DD6F5" w14:textId="77777777" w:rsidR="0019704F" w:rsidRPr="00B2347F" w:rsidRDefault="0019704F" w:rsidP="0019704F">
      <w:pPr>
        <w:ind w:left="288" w:hanging="288"/>
      </w:pPr>
      <w:r w:rsidRPr="00B2347F">
        <w:rPr>
          <w:b/>
        </w:rPr>
        <w:t>Hippolytus of Portus</w:t>
      </w:r>
      <w:r w:rsidRPr="00B2347F">
        <w:t xml:space="preserve"> (222/235/6 A.D.) </w:t>
      </w:r>
      <w:r>
        <w:t>“</w:t>
      </w:r>
      <w:r w:rsidRPr="00B2347F">
        <w:t xml:space="preserve">And the </w:t>
      </w:r>
      <w:r>
        <w:t>‘</w:t>
      </w:r>
      <w:r w:rsidRPr="00B2347F">
        <w:t>left</w:t>
      </w:r>
      <w:r>
        <w:t>’</w:t>
      </w:r>
      <w:r w:rsidRPr="00B2347F">
        <w:t xml:space="preserve"> indicates envy, robberies, and the like.</w:t>
      </w:r>
      <w:r>
        <w:t>”</w:t>
      </w:r>
      <w:r w:rsidRPr="00B2347F">
        <w:t xml:space="preserve"> </w:t>
      </w:r>
      <w:r w:rsidRPr="00B2347F">
        <w:rPr>
          <w:i/>
        </w:rPr>
        <w:t>Hippolytus</w:t>
      </w:r>
      <w:r>
        <w:rPr>
          <w:i/>
        </w:rPr>
        <w:t>’</w:t>
      </w:r>
      <w:r w:rsidRPr="00B2347F">
        <w:rPr>
          <w:i/>
        </w:rPr>
        <w:t xml:space="preserve"> Commentary on Proverbs</w:t>
      </w:r>
      <w:r w:rsidRPr="00B2347F">
        <w:t xml:space="preserve"> ch.11 p.172</w:t>
      </w:r>
    </w:p>
    <w:p w14:paraId="680C5FED" w14:textId="77777777" w:rsidR="0019704F" w:rsidRPr="00B2347F" w:rsidRDefault="0019704F" w:rsidP="0019704F">
      <w:pPr>
        <w:autoSpaceDE w:val="0"/>
        <w:autoSpaceDN w:val="0"/>
        <w:adjustRightInd w:val="0"/>
        <w:ind w:left="288" w:hanging="288"/>
        <w:rPr>
          <w:szCs w:val="24"/>
        </w:rPr>
      </w:pPr>
      <w:r w:rsidRPr="00B2347F">
        <w:rPr>
          <w:b/>
          <w:szCs w:val="24"/>
        </w:rPr>
        <w:t>Julius Africanus</w:t>
      </w:r>
      <w:r w:rsidRPr="00B2347F">
        <w:rPr>
          <w:szCs w:val="24"/>
        </w:rPr>
        <w:t xml:space="preserve"> (</w:t>
      </w:r>
      <w:r w:rsidRPr="00B2347F">
        <w:t>235-245 A.D.</w:t>
      </w:r>
      <w:r w:rsidRPr="00B2347F">
        <w:rPr>
          <w:szCs w:val="24"/>
        </w:rPr>
        <w:t xml:space="preserve">) (implied) </w:t>
      </w:r>
      <w:r>
        <w:rPr>
          <w:szCs w:val="24"/>
        </w:rPr>
        <w:t>“</w:t>
      </w:r>
      <w:r w:rsidRPr="00B2347F">
        <w:rPr>
          <w:rFonts w:cs="Consolas"/>
          <w:szCs w:val="24"/>
          <w:highlight w:val="white"/>
        </w:rPr>
        <w:t xml:space="preserve">And when Antipater was treacherously slain through envy of his great good fortune, his son Herod succeeded him, who was afterwards appointed king of Judea under </w:t>
      </w:r>
      <w:smartTag w:uri="urn:schemas-microsoft-com:office:smarttags" w:element="City">
        <w:smartTag w:uri="urn:schemas-microsoft-com:office:smarttags" w:element="place">
          <w:r w:rsidRPr="00B2347F">
            <w:rPr>
              <w:rFonts w:cs="Consolas"/>
              <w:szCs w:val="24"/>
              <w:highlight w:val="white"/>
            </w:rPr>
            <w:t>Antony</w:t>
          </w:r>
        </w:smartTag>
      </w:smartTag>
      <w:r w:rsidRPr="00B2347F">
        <w:rPr>
          <w:rFonts w:cs="Consolas"/>
          <w:szCs w:val="24"/>
          <w:highlight w:val="white"/>
        </w:rPr>
        <w:t xml:space="preserve"> and Augustus by a decree of the senate.</w:t>
      </w:r>
      <w:r>
        <w:rPr>
          <w:szCs w:val="24"/>
        </w:rPr>
        <w:t>”</w:t>
      </w:r>
      <w:r w:rsidRPr="00B2347F">
        <w:rPr>
          <w:szCs w:val="24"/>
        </w:rPr>
        <w:t xml:space="preserve"> </w:t>
      </w:r>
      <w:r w:rsidRPr="00B2347F">
        <w:rPr>
          <w:i/>
          <w:szCs w:val="24"/>
        </w:rPr>
        <w:t>Letter to Aristides</w:t>
      </w:r>
      <w:r w:rsidRPr="00B2347F">
        <w:rPr>
          <w:szCs w:val="24"/>
        </w:rPr>
        <w:t xml:space="preserve"> ch.4 p.127</w:t>
      </w:r>
    </w:p>
    <w:p w14:paraId="3DC8E8A8" w14:textId="77777777" w:rsidR="0019704F" w:rsidRPr="00B2347F" w:rsidRDefault="0019704F" w:rsidP="0019704F">
      <w:pPr>
        <w:ind w:left="288" w:hanging="288"/>
        <w:rPr>
          <w:b/>
          <w:szCs w:val="24"/>
        </w:rPr>
      </w:pPr>
      <w:r>
        <w:rPr>
          <w:b/>
          <w:szCs w:val="24"/>
        </w:rPr>
        <w:t>Theodotus the probable Montanist</w:t>
      </w:r>
      <w:r w:rsidRPr="00B2347F">
        <w:rPr>
          <w:szCs w:val="24"/>
        </w:rPr>
        <w:t xml:space="preserve"> (</w:t>
      </w:r>
      <w:r w:rsidRPr="00B2347F">
        <w:t>c.240 A.D.</w:t>
      </w:r>
      <w:r w:rsidRPr="00B2347F">
        <w:rPr>
          <w:szCs w:val="24"/>
        </w:rPr>
        <w:t xml:space="preserve">) </w:t>
      </w:r>
      <w:r>
        <w:rPr>
          <w:szCs w:val="24"/>
        </w:rPr>
        <w:t>“</w:t>
      </w:r>
      <w:r w:rsidRPr="00B2347F">
        <w:rPr>
          <w:szCs w:val="24"/>
        </w:rPr>
        <w:t>there are those calling themselves Gnostics who are envious of those in their own house more than strangers.</w:t>
      </w:r>
      <w:r>
        <w:rPr>
          <w:rFonts w:cs="Consolas"/>
          <w:szCs w:val="24"/>
        </w:rPr>
        <w:t>”</w:t>
      </w:r>
      <w:r w:rsidRPr="00B2347F">
        <w:rPr>
          <w:rFonts w:cs="Consolas"/>
          <w:szCs w:val="24"/>
        </w:rPr>
        <w:t xml:space="preserve"> </w:t>
      </w:r>
      <w:r w:rsidRPr="00B2347F">
        <w:rPr>
          <w:rFonts w:cs="Consolas"/>
          <w:i/>
          <w:szCs w:val="24"/>
        </w:rPr>
        <w:t>Excerpts from Theodotus</w:t>
      </w:r>
      <w:r w:rsidRPr="00B2347F">
        <w:rPr>
          <w:rFonts w:cs="Consolas"/>
          <w:szCs w:val="24"/>
        </w:rPr>
        <w:t xml:space="preserve"> ch.28 p.47</w:t>
      </w:r>
    </w:p>
    <w:p w14:paraId="5F923B8A" w14:textId="77777777" w:rsidR="0019704F" w:rsidRPr="00B2347F" w:rsidRDefault="0019704F" w:rsidP="0019704F">
      <w:pPr>
        <w:ind w:left="288" w:hanging="288"/>
      </w:pPr>
      <w:r w:rsidRPr="00B2347F">
        <w:rPr>
          <w:b/>
        </w:rPr>
        <w:t>Commodianus</w:t>
      </w:r>
      <w:r w:rsidRPr="00B2347F">
        <w:t xml:space="preserve"> (c.240 A.D.) </w:t>
      </w:r>
      <w:r>
        <w:t>“</w:t>
      </w:r>
      <w:r w:rsidRPr="00B2347F">
        <w:t xml:space="preserve">In desiring, thence thou </w:t>
      </w:r>
      <w:proofErr w:type="spellStart"/>
      <w:r w:rsidRPr="00B2347F">
        <w:t>perishest</w:t>
      </w:r>
      <w:proofErr w:type="spellEnd"/>
      <w:r w:rsidRPr="00B2347F">
        <w:t xml:space="preserve">, whilst thou art burning with envy of thy neighbour. Thou </w:t>
      </w:r>
      <w:proofErr w:type="spellStart"/>
      <w:r w:rsidRPr="00B2347F">
        <w:t>extinguishest</w:t>
      </w:r>
      <w:proofErr w:type="spellEnd"/>
      <w:r w:rsidRPr="00B2347F">
        <w:t xml:space="preserve"> thyself, when thou </w:t>
      </w:r>
      <w:proofErr w:type="spellStart"/>
      <w:r w:rsidRPr="00B2347F">
        <w:t>inflamest</w:t>
      </w:r>
      <w:proofErr w:type="spellEnd"/>
      <w:r w:rsidRPr="00B2347F">
        <w:t xml:space="preserve"> thyself within.</w:t>
      </w:r>
      <w:r>
        <w:t>”</w:t>
      </w:r>
      <w:r w:rsidRPr="00B2347F">
        <w:t xml:space="preserve"> </w:t>
      </w:r>
      <w:r w:rsidRPr="00B2347F">
        <w:rPr>
          <w:i/>
        </w:rPr>
        <w:t>Instructions of Commodianus</w:t>
      </w:r>
      <w:r w:rsidRPr="00B2347F">
        <w:t xml:space="preserve"> ch.64 p.215-216</w:t>
      </w:r>
    </w:p>
    <w:p w14:paraId="0802F40E" w14:textId="77777777" w:rsidR="0019704F" w:rsidRPr="00B2347F" w:rsidRDefault="0019704F" w:rsidP="0019704F">
      <w:pPr>
        <w:ind w:left="288" w:hanging="288"/>
      </w:pPr>
      <w:r w:rsidRPr="00B2347F">
        <w:t xml:space="preserve">Commodianus (c.240 A.D.) says not to be jealous. </w:t>
      </w:r>
      <w:r w:rsidRPr="00B2347F">
        <w:rPr>
          <w:i/>
        </w:rPr>
        <w:t>Instructions of Commodianus</w:t>
      </w:r>
      <w:r w:rsidRPr="00B2347F">
        <w:t xml:space="preserve"> ch.63 p.215</w:t>
      </w:r>
    </w:p>
    <w:p w14:paraId="7459652B"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while with Jesus there were not only at the time we speak of, the twelve disciples, but many more at all times, who, becoming a band of temperate men, speak in the following terms of their former lives: </w:t>
      </w:r>
      <w:r>
        <w:rPr>
          <w:rFonts w:cs="Consolas"/>
          <w:szCs w:val="24"/>
          <w:highlight w:val="white"/>
        </w:rPr>
        <w:t>‘</w:t>
      </w:r>
      <w:r w:rsidRPr="00B2347F">
        <w:rPr>
          <w:rFonts w:cs="Consolas"/>
          <w:szCs w:val="24"/>
          <w:highlight w:val="white"/>
        </w:rPr>
        <w:t>For we ourselves also were sometimes foolish, disobedient, deceived, serving divers lusts and pleasures, living in malice and envy, hateful, and hating one another. But after that the kindness and love of God our Saviour towards man appeared, by the washing of regeneration, and renewing of the Holy Ghost, which He shed upon us richly,</w:t>
      </w:r>
      <w:r>
        <w:rPr>
          <w:rFonts w:cs="Consolas"/>
          <w:szCs w:val="24"/>
          <w:highlight w:val="white"/>
        </w:rPr>
        <w:t>’</w:t>
      </w:r>
      <w:r w:rsidRPr="00B2347F">
        <w:rPr>
          <w:rFonts w:cs="Consolas"/>
          <w:szCs w:val="24"/>
          <w:highlight w:val="white"/>
        </w:rPr>
        <w:t xml:space="preserve"> we became such as we are.</w:t>
      </w:r>
      <w:r>
        <w:rPr>
          <w:szCs w:val="24"/>
        </w:rPr>
        <w:t>”</w:t>
      </w:r>
      <w:r w:rsidRPr="00B2347F">
        <w:rPr>
          <w:szCs w:val="24"/>
        </w:rPr>
        <w:t xml:space="preserve"> </w:t>
      </w:r>
      <w:r w:rsidRPr="00B2347F">
        <w:rPr>
          <w:i/>
          <w:szCs w:val="24"/>
        </w:rPr>
        <w:t>Origen Against Celsus</w:t>
      </w:r>
      <w:r w:rsidRPr="00B2347F">
        <w:rPr>
          <w:szCs w:val="24"/>
        </w:rPr>
        <w:t xml:space="preserve"> book 1 ch.64 p.425</w:t>
      </w:r>
    </w:p>
    <w:p w14:paraId="248B29A5" w14:textId="77777777" w:rsidR="0019704F" w:rsidRPr="00B2347F" w:rsidRDefault="0019704F" w:rsidP="0019704F">
      <w:pPr>
        <w:autoSpaceDE w:val="0"/>
        <w:autoSpaceDN w:val="0"/>
        <w:adjustRightInd w:val="0"/>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So that he [humanity] might receive as a consequence both worthy rewards and a deserved punishment, having in his own power that which he might choose to do, by the tendency of his mind in either direction: whence, therefore, by envy, mortality comes back upon him; seeing that, although he might escape it by obedience, he rushes into it by hurrying to be God under the influence of perverse counsel.</w:t>
      </w:r>
      <w:r>
        <w:rPr>
          <w:szCs w:val="24"/>
        </w:rPr>
        <w:t>”</w:t>
      </w:r>
      <w:r w:rsidRPr="00B2347F">
        <w:rPr>
          <w:szCs w:val="24"/>
        </w:rPr>
        <w:t xml:space="preserve"> </w:t>
      </w:r>
      <w:r w:rsidRPr="00B2347F">
        <w:rPr>
          <w:i/>
          <w:szCs w:val="24"/>
        </w:rPr>
        <w:t>Concerning the Trinity</w:t>
      </w:r>
      <w:r w:rsidRPr="00B2347F">
        <w:rPr>
          <w:szCs w:val="24"/>
        </w:rPr>
        <w:t xml:space="preserve"> ch.1 p.612</w:t>
      </w:r>
    </w:p>
    <w:p w14:paraId="09C95EB6" w14:textId="77777777" w:rsidR="0019704F" w:rsidRPr="00B2347F" w:rsidRDefault="0019704F" w:rsidP="0019704F">
      <w:pPr>
        <w:ind w:left="288" w:hanging="288"/>
      </w:pPr>
      <w:r w:rsidRPr="00B2347F">
        <w:rPr>
          <w:b/>
          <w:i/>
        </w:rPr>
        <w:t>Treatise Against Novatian</w:t>
      </w:r>
      <w:r w:rsidRPr="00B2347F">
        <w:t xml:space="preserve"> (250/4-256/7 A.D.) ch.14 p.661 </w:t>
      </w:r>
      <w:r>
        <w:t>“</w:t>
      </w:r>
      <w:r w:rsidRPr="00B2347F">
        <w:t>Saul, that once good man, besides other things, is subsequently overthrown by envy, and strives to do everything that is harsh and hostile against David.</w:t>
      </w:r>
      <w:r>
        <w:t>”</w:t>
      </w:r>
    </w:p>
    <w:p w14:paraId="0D430F56" w14:textId="77777777" w:rsidR="0019704F" w:rsidRDefault="0019704F" w:rsidP="0019704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w:t>
      </w:r>
    </w:p>
    <w:p w14:paraId="3C3AF67C" w14:textId="0B75B293" w:rsidR="003E1652" w:rsidRPr="003E1652" w:rsidRDefault="003E1652" w:rsidP="003E1652">
      <w:pPr>
        <w:autoSpaceDE w:val="0"/>
        <w:autoSpaceDN w:val="0"/>
        <w:adjustRightInd w:val="0"/>
        <w:ind w:left="288" w:hanging="288"/>
        <w:rPr>
          <w:bCs/>
        </w:rPr>
      </w:pPr>
      <w:r w:rsidRPr="003E1652">
        <w:rPr>
          <w:bCs/>
        </w:rPr>
        <w:t>Cyprian of Carthage (c.246-258 A.D.) “</w:t>
      </w:r>
      <w:r w:rsidRPr="003E1652">
        <w:rPr>
          <w:rFonts w:cs="Cascadia Mono"/>
        </w:rPr>
        <w:t>And he who is not haughty in prosperity, obtains glory for his humility; and he who is disposed to the mercifulness of cherishing the poor, obtains the retribution of a heavenly treasure; and he who knows not to be jealous, and who with one heart and in meekness loves his brethren, is</w:t>
      </w:r>
      <w:r w:rsidRPr="003E1652">
        <w:rPr>
          <w:bCs/>
        </w:rPr>
        <w:t xml:space="preserve">” </w:t>
      </w:r>
      <w:r w:rsidRPr="003E1652">
        <w:rPr>
          <w:bCs/>
          <w:i/>
          <w:iCs/>
        </w:rPr>
        <w:t>Treatises of Cyprian</w:t>
      </w:r>
      <w:r w:rsidRPr="003E1652">
        <w:rPr>
          <w:bCs/>
        </w:rPr>
        <w:t xml:space="preserve"> Treatise 10 ch.15 p.495</w:t>
      </w:r>
    </w:p>
    <w:p w14:paraId="60B017F4" w14:textId="77777777" w:rsidR="0019704F" w:rsidRPr="00B2347F" w:rsidRDefault="0019704F" w:rsidP="0019704F">
      <w:pPr>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t>Who was there to restrain the ill blood arising from the envenomed malignity of envy, with the sweetness of a wholesome remedy?</w:t>
      </w:r>
      <w:r>
        <w:t>”</w:t>
      </w:r>
      <w:r w:rsidRPr="00B2347F">
        <w:t xml:space="preserve"> </w:t>
      </w:r>
      <w:r w:rsidRPr="00B2347F">
        <w:rPr>
          <w:i/>
        </w:rPr>
        <w:t>Life and Passion of Cyprian</w:t>
      </w:r>
      <w:r w:rsidRPr="00B2347F">
        <w:t xml:space="preserve"> ch.7 p.269</w:t>
      </w:r>
    </w:p>
    <w:p w14:paraId="5E93D0F1" w14:textId="77777777" w:rsidR="0019704F" w:rsidRPr="00B2347F" w:rsidRDefault="0019704F" w:rsidP="0019704F">
      <w:pPr>
        <w:ind w:left="288" w:hanging="288"/>
      </w:pPr>
      <w:r w:rsidRPr="00B2347F">
        <w:rPr>
          <w:b/>
        </w:rPr>
        <w:t>Nemesianus of Thubunae</w:t>
      </w:r>
      <w:r w:rsidRPr="00B2347F">
        <w:t xml:space="preserve"> (258 A.D.) at </w:t>
      </w:r>
      <w:r w:rsidRPr="00B2347F">
        <w:rPr>
          <w:i/>
        </w:rPr>
        <w:t>The Seventh Council of Carthage</w:t>
      </w:r>
      <w:r w:rsidRPr="00B2347F">
        <w:t xml:space="preserve"> p.566 quotes Galatians 5:19-21 about no jealousies in the context of church unity and division.</w:t>
      </w:r>
    </w:p>
    <w:p w14:paraId="67C39D91" w14:textId="77777777" w:rsidR="0019704F" w:rsidRPr="00B2347F" w:rsidRDefault="0019704F" w:rsidP="0019704F">
      <w:pPr>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 xml:space="preserve">And it became clear to me also how great is the envy which follows a man from his </w:t>
      </w:r>
      <w:proofErr w:type="spellStart"/>
      <w:r w:rsidRPr="00B2347F">
        <w:rPr>
          <w:rFonts w:cs="Consolas"/>
          <w:szCs w:val="24"/>
          <w:highlight w:val="white"/>
        </w:rPr>
        <w:t>neighbours</w:t>
      </w:r>
      <w:proofErr w:type="spellEnd"/>
      <w:r w:rsidRPr="00B2347F">
        <w:rPr>
          <w:rFonts w:cs="Consolas"/>
          <w:szCs w:val="24"/>
          <w:highlight w:val="white"/>
        </w:rPr>
        <w:t xml:space="preserve">, like the sting of a wicked spirit; and </w:t>
      </w:r>
      <w:r w:rsidRPr="00B2347F">
        <w:rPr>
          <w:rFonts w:cs="Consolas"/>
          <w:i/>
          <w:szCs w:val="24"/>
          <w:highlight w:val="white"/>
        </w:rPr>
        <w:t>I saw</w:t>
      </w:r>
      <w:r w:rsidRPr="00B2347F">
        <w:rPr>
          <w:rFonts w:cs="Consolas"/>
          <w:szCs w:val="24"/>
          <w:highlight w:val="white"/>
        </w:rPr>
        <w:t xml:space="preserve"> that he who receives it, and takes it as it were into his breast, has nothing else but to eat his own heart, and tear it, and consume both soul and body, finding inconsolable vexation in the good fortune of others.</w:t>
      </w:r>
      <w:r>
        <w:rPr>
          <w:szCs w:val="24"/>
        </w:rPr>
        <w:t>”</w:t>
      </w:r>
      <w:r w:rsidRPr="00B2347F">
        <w:rPr>
          <w:szCs w:val="24"/>
        </w:rPr>
        <w:t xml:space="preserve"> </w:t>
      </w:r>
      <w:r w:rsidRPr="00B2347F">
        <w:rPr>
          <w:i/>
          <w:szCs w:val="24"/>
        </w:rPr>
        <w:t>Metaphrase of Ecclesiastes</w:t>
      </w:r>
      <w:r w:rsidRPr="00B2347F">
        <w:rPr>
          <w:szCs w:val="24"/>
        </w:rPr>
        <w:t xml:space="preserve"> ch.4 p.11</w:t>
      </w:r>
    </w:p>
    <w:p w14:paraId="5680B2B8" w14:textId="77777777" w:rsidR="0019704F" w:rsidRPr="00B2347F" w:rsidRDefault="0019704F" w:rsidP="0019704F">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let there be no jealousy among you or contentiousness, which might bring you into all manner of confusion and division</w:t>
      </w:r>
      <w:r>
        <w:t>”</w:t>
      </w:r>
      <w:r w:rsidRPr="00B2347F">
        <w:t xml:space="preserve">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ch.8 p.161</w:t>
      </w:r>
    </w:p>
    <w:p w14:paraId="22551E07" w14:textId="77777777" w:rsidR="0019704F" w:rsidRPr="00B2347F" w:rsidRDefault="0019704F" w:rsidP="0019704F">
      <w:pPr>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(implied) </w:t>
      </w:r>
      <w:r>
        <w:rPr>
          <w:szCs w:val="24"/>
        </w:rPr>
        <w:t>“</w:t>
      </w:r>
      <w:r w:rsidRPr="00B2347F">
        <w:rPr>
          <w:rFonts w:cs="Consolas"/>
          <w:szCs w:val="24"/>
          <w:highlight w:val="white"/>
        </w:rPr>
        <w:t>Of the healing in (the name of) Christ of the man lame from his birth; and of the discourse of Peter, in which he reasons and sympathizes and counsels with respect to his salvation. And here we have * the interposition of the chief priests through jealousy of what had taken place, and their judgment on the miracle, and Peter</w:t>
      </w:r>
      <w:r>
        <w:rPr>
          <w:rFonts w:cs="Consolas"/>
          <w:szCs w:val="24"/>
          <w:highlight w:val="white"/>
        </w:rPr>
        <w:t>’</w:t>
      </w:r>
      <w:r w:rsidRPr="00B2347F">
        <w:rPr>
          <w:rFonts w:cs="Consolas"/>
          <w:szCs w:val="24"/>
          <w:highlight w:val="white"/>
        </w:rPr>
        <w:t>s confession of the power and grace of Christ.</w:t>
      </w:r>
      <w:r>
        <w:rPr>
          <w:szCs w:val="24"/>
        </w:rPr>
        <w:t>”</w:t>
      </w:r>
      <w:r w:rsidRPr="00B2347F">
        <w:rPr>
          <w:szCs w:val="24"/>
        </w:rPr>
        <w:t xml:space="preserve"> </w:t>
      </w:r>
      <w:r w:rsidRPr="00B2347F">
        <w:rPr>
          <w:i/>
          <w:szCs w:val="24"/>
        </w:rPr>
        <w:t>An Exposition of Acts</w:t>
      </w:r>
      <w:r w:rsidRPr="00B2347F">
        <w:rPr>
          <w:szCs w:val="24"/>
        </w:rPr>
        <w:t xml:space="preserve"> section D vol.6 p.166</w:t>
      </w:r>
    </w:p>
    <w:p w14:paraId="366DBC93" w14:textId="77777777" w:rsidR="0019704F" w:rsidRPr="00B2347F" w:rsidRDefault="0019704F" w:rsidP="0019704F">
      <w:pPr>
        <w:ind w:left="288" w:hanging="288"/>
      </w:pPr>
      <w:r w:rsidRPr="00B2347F">
        <w:rPr>
          <w:b/>
        </w:rPr>
        <w:t xml:space="preserve">Methodius </w:t>
      </w:r>
      <w:r w:rsidRPr="00B2347F">
        <w:t xml:space="preserve">(270-311/312 A.D.) </w:t>
      </w:r>
      <w:r>
        <w:t>“</w:t>
      </w:r>
      <w:r w:rsidRPr="00B2347F">
        <w:t>I said that the beginning of evil was envy, and that it arose from man</w:t>
      </w:r>
      <w:r>
        <w:t>’</w:t>
      </w:r>
      <w:r w:rsidRPr="00B2347F">
        <w:t>s being distinguished by God with higher honour. Now evil is disobedience to the commandment of God.</w:t>
      </w:r>
      <w:r>
        <w:t>”</w:t>
      </w:r>
      <w:r w:rsidRPr="00B2347F">
        <w:t xml:space="preserve"> </w:t>
      </w:r>
      <w:r w:rsidRPr="00B2347F">
        <w:rPr>
          <w:i/>
        </w:rPr>
        <w:t>Concerning Free Will</w:t>
      </w:r>
      <w:r w:rsidRPr="00B2347F">
        <w:t xml:space="preserve"> p.363</w:t>
      </w:r>
    </w:p>
    <w:p w14:paraId="2AE81890" w14:textId="77777777" w:rsidR="0019704F" w:rsidRPr="00B2347F" w:rsidRDefault="0019704F" w:rsidP="0019704F">
      <w:pPr>
        <w:ind w:left="288" w:hanging="288"/>
      </w:pPr>
      <w:r>
        <w:rPr>
          <w:b/>
        </w:rPr>
        <w:t xml:space="preserve">Arnobius of Sicca </w:t>
      </w:r>
      <w:r w:rsidRPr="00B2347F">
        <w:t xml:space="preserve">(297-303 A.D.) </w:t>
      </w:r>
      <w:r>
        <w:t>“</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250318E4" w14:textId="77777777" w:rsidR="0019704F" w:rsidRPr="00B2347F" w:rsidRDefault="0019704F" w:rsidP="0019704F">
      <w:pPr>
        <w:ind w:left="288" w:hanging="288"/>
      </w:pPr>
      <w:r w:rsidRPr="00B2347F">
        <w:rPr>
          <w:b/>
        </w:rPr>
        <w:t>Lactantius</w:t>
      </w:r>
      <w:r w:rsidRPr="00B2347F">
        <w:t xml:space="preserve"> (c.303-320/325 A.D.) in talking about the devil says, </w:t>
      </w:r>
      <w:r>
        <w:t>“</w:t>
      </w:r>
      <w:r w:rsidRPr="00B2347F">
        <w:t>From which it appears that the source of all evils is envy. For he envied his predecessor</w:t>
      </w:r>
      <w:r>
        <w:t>”</w:t>
      </w:r>
      <w:r w:rsidRPr="00B2347F">
        <w:t xml:space="preserve"> </w:t>
      </w:r>
      <w:r w:rsidRPr="00B2347F">
        <w:rPr>
          <w:i/>
        </w:rPr>
        <w:t>The Divine Institutes</w:t>
      </w:r>
      <w:r w:rsidRPr="00B2347F">
        <w:t xml:space="preserve"> book 2 ch.9 p.52</w:t>
      </w:r>
    </w:p>
    <w:p w14:paraId="02DEAEBC" w14:textId="77777777" w:rsidR="0019704F" w:rsidRDefault="0019704F" w:rsidP="0019704F">
      <w:pPr>
        <w:ind w:left="288" w:hanging="288"/>
      </w:pPr>
      <w:r w:rsidRPr="00BB032E">
        <w:rPr>
          <w:b/>
        </w:rPr>
        <w:t>Eusebius of Caesarea</w:t>
      </w:r>
      <w:r>
        <w:t xml:space="preserve"> (318-325 A.D.) (implied) “But if even you from malic and envy hesitate to admit our true testimony, …” </w:t>
      </w:r>
      <w:r w:rsidRPr="00792CEF">
        <w:rPr>
          <w:i/>
        </w:rPr>
        <w:t>Preparation for the Gospel</w:t>
      </w:r>
      <w:r>
        <w:t xml:space="preserve"> book 15 ch.61 p.52</w:t>
      </w:r>
    </w:p>
    <w:p w14:paraId="33E215D9" w14:textId="77777777" w:rsidR="0019704F" w:rsidRPr="00B2347F" w:rsidRDefault="0019704F" w:rsidP="0019704F">
      <w:pPr>
        <w:ind w:left="288" w:hanging="288"/>
      </w:pPr>
    </w:p>
    <w:p w14:paraId="036CFE7B" w14:textId="77777777" w:rsidR="0019704F" w:rsidRPr="00B2347F" w:rsidRDefault="0019704F" w:rsidP="0019704F">
      <w:pPr>
        <w:ind w:left="288" w:hanging="288"/>
        <w:rPr>
          <w:b/>
          <w:u w:val="single"/>
        </w:rPr>
      </w:pPr>
      <w:r w:rsidRPr="00B2347F">
        <w:rPr>
          <w:b/>
          <w:u w:val="single"/>
        </w:rPr>
        <w:t>Among heretics</w:t>
      </w:r>
    </w:p>
    <w:p w14:paraId="076B543B" w14:textId="77777777" w:rsidR="0019704F" w:rsidRPr="00B2347F" w:rsidRDefault="0019704F" w:rsidP="0019704F">
      <w:pPr>
        <w:ind w:left="288" w:hanging="288"/>
        <w:rPr>
          <w:szCs w:val="24"/>
        </w:rPr>
      </w:pPr>
      <w:r w:rsidRPr="00B2347F">
        <w:rPr>
          <w:b/>
          <w:szCs w:val="24"/>
        </w:rPr>
        <w:t>Tatian</w:t>
      </w:r>
      <w:r w:rsidRPr="00B2347F">
        <w:rPr>
          <w:szCs w:val="24"/>
        </w:rPr>
        <w:t xml:space="preserve"> </w:t>
      </w:r>
      <w:r>
        <w:rPr>
          <w:szCs w:val="24"/>
        </w:rPr>
        <w:t>(c.172 A.D.)</w:t>
      </w:r>
      <w:r w:rsidRPr="00B2347F">
        <w:rPr>
          <w:szCs w:val="24"/>
        </w:rPr>
        <w:t xml:space="preserve"> (implied) </w:t>
      </w:r>
      <w:r>
        <w:rPr>
          <w:szCs w:val="24"/>
        </w:rPr>
        <w:t>“</w:t>
      </w:r>
      <w:r w:rsidRPr="00B2347F">
        <w:rPr>
          <w:rFonts w:cs="Consolas"/>
          <w:szCs w:val="24"/>
          <w:highlight w:val="white"/>
        </w:rPr>
        <w:t>But your [Greek pagans</w:t>
      </w:r>
      <w:r>
        <w:rPr>
          <w:rFonts w:cs="Consolas"/>
          <w:szCs w:val="24"/>
          <w:highlight w:val="white"/>
        </w:rPr>
        <w:t>’</w:t>
      </w:r>
      <w:r w:rsidRPr="00B2347F">
        <w:rPr>
          <w:rFonts w:cs="Consolas"/>
          <w:szCs w:val="24"/>
          <w:highlight w:val="white"/>
        </w:rPr>
        <w:t>] proceedings are full of envy and abundant stupidity.</w:t>
      </w:r>
      <w:r>
        <w:rPr>
          <w:szCs w:val="24"/>
        </w:rPr>
        <w:t>”</w:t>
      </w:r>
      <w:r w:rsidRPr="00B2347F">
        <w:rPr>
          <w:szCs w:val="24"/>
        </w:rPr>
        <w:t xml:space="preserve"> </w:t>
      </w:r>
      <w:r w:rsidRPr="00B2347F">
        <w:rPr>
          <w:i/>
          <w:szCs w:val="24"/>
        </w:rPr>
        <w:t>Address of Tatian to the Greeks</w:t>
      </w:r>
      <w:r w:rsidRPr="00B2347F">
        <w:rPr>
          <w:szCs w:val="24"/>
        </w:rPr>
        <w:t xml:space="preserve"> ch.32 p.78</w:t>
      </w:r>
    </w:p>
    <w:p w14:paraId="3B8B20F8" w14:textId="77777777" w:rsidR="0019704F" w:rsidRPr="00B2347F" w:rsidRDefault="0019704F" w:rsidP="0019704F">
      <w:pPr>
        <w:ind w:left="288" w:hanging="288"/>
      </w:pPr>
      <w:r w:rsidRPr="00B2347F">
        <w:t xml:space="preserve">The Sethian Gnostic </w:t>
      </w:r>
      <w:r w:rsidRPr="00B2347F">
        <w:rPr>
          <w:b/>
          <w:i/>
        </w:rPr>
        <w:t>Apocryphon of John</w:t>
      </w:r>
      <w:r w:rsidRPr="00B2347F">
        <w:t xml:space="preserve"> (c.150-185 A.D.) ch.18 p.115 shows that envy and jealousy are wrong as well as pride.</w:t>
      </w:r>
    </w:p>
    <w:p w14:paraId="637C9326" w14:textId="77777777" w:rsidR="0019704F" w:rsidRPr="00B2347F" w:rsidRDefault="0019704F" w:rsidP="0019704F">
      <w:pPr>
        <w:ind w:left="288" w:hanging="288"/>
      </w:pPr>
      <w:r w:rsidRPr="00B2347F">
        <w:t xml:space="preserve">The Ebionite </w:t>
      </w:r>
      <w:r w:rsidRPr="00B2347F">
        <w:rPr>
          <w:b/>
          <w:i/>
        </w:rPr>
        <w:t>Recognitions of Clement</w:t>
      </w:r>
      <w:r w:rsidRPr="00B2347F">
        <w:t xml:space="preserve"> (c.211-231 A.D.) book 7 ch.2 p.157 speaks of the evil of envy.</w:t>
      </w:r>
    </w:p>
    <w:p w14:paraId="3D25F677" w14:textId="77777777" w:rsidR="0019704F" w:rsidRPr="00B2347F" w:rsidRDefault="0019704F" w:rsidP="0019704F">
      <w:pPr>
        <w:ind w:left="288" w:hanging="288"/>
      </w:pPr>
      <w:r w:rsidRPr="00B2347F">
        <w:t xml:space="preserve">Revised Valentinian </w:t>
      </w:r>
      <w:r w:rsidRPr="00B2347F">
        <w:rPr>
          <w:b/>
          <w:i/>
        </w:rPr>
        <w:t>Tripartite Tract</w:t>
      </w:r>
      <w:r w:rsidRPr="00B2347F">
        <w:t xml:space="preserve"> (200-250 A.D.) part 2 ch.14 p.96 (implied) shows that envy and being jealous are bad.</w:t>
      </w:r>
    </w:p>
    <w:p w14:paraId="746D0F04" w14:textId="77777777" w:rsidR="0019704F" w:rsidRPr="00B2347F" w:rsidRDefault="0019704F" w:rsidP="0019704F">
      <w:pPr>
        <w:ind w:left="288" w:hanging="288"/>
      </w:pPr>
    </w:p>
    <w:p w14:paraId="62A9C3C3" w14:textId="6A09A254" w:rsidR="00991C6E" w:rsidRPr="00B2347F" w:rsidRDefault="00991C6E" w:rsidP="00991C6E">
      <w:pPr>
        <w:pStyle w:val="Heading2"/>
      </w:pPr>
      <w:bookmarkStart w:id="981" w:name="_Toc58618103"/>
      <w:bookmarkStart w:id="982" w:name="_Toc62979534"/>
      <w:bookmarkStart w:id="983" w:name="_Toc161729625"/>
      <w:bookmarkEnd w:id="952"/>
      <w:bookmarkEnd w:id="953"/>
      <w:bookmarkEnd w:id="954"/>
      <w:r>
        <w:t>P</w:t>
      </w:r>
      <w:r w:rsidR="0019704F">
        <w:t>c</w:t>
      </w:r>
      <w:r w:rsidR="00AD3CDE">
        <w:t>1</w:t>
      </w:r>
      <w:r w:rsidR="00C91181">
        <w:t>2</w:t>
      </w:r>
      <w:r w:rsidRPr="00B2347F">
        <w:t>. No rivalry</w:t>
      </w:r>
      <w:bookmarkEnd w:id="981"/>
      <w:bookmarkEnd w:id="982"/>
      <w:bookmarkEnd w:id="983"/>
    </w:p>
    <w:p w14:paraId="25C80003" w14:textId="77777777" w:rsidR="00991C6E" w:rsidRPr="00B2347F" w:rsidRDefault="00991C6E" w:rsidP="00991C6E"/>
    <w:p w14:paraId="04B53A5A"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when the blessed Moses also, </w:t>
      </w:r>
      <w:r>
        <w:rPr>
          <w:rFonts w:cs="Consolas"/>
          <w:szCs w:val="24"/>
          <w:highlight w:val="white"/>
        </w:rPr>
        <w:t>‘</w:t>
      </w:r>
      <w:r w:rsidRPr="00B2347F">
        <w:rPr>
          <w:rFonts w:cs="Consolas"/>
          <w:szCs w:val="24"/>
          <w:highlight w:val="white"/>
        </w:rPr>
        <w:t>a faithful servant in all his house,</w:t>
      </w:r>
      <w:r>
        <w:rPr>
          <w:rFonts w:cs="Consolas"/>
          <w:szCs w:val="24"/>
          <w:highlight w:val="white"/>
        </w:rPr>
        <w:t>’</w:t>
      </w:r>
      <w:r w:rsidRPr="00B2347F">
        <w:rPr>
          <w:rFonts w:cs="Consolas"/>
          <w:szCs w:val="24"/>
          <w:highlight w:val="white"/>
        </w:rPr>
        <w:t xml:space="preserve"> noted down in the sacred books all the injunctions which were given him, and when the other prophets also followed him, bearing witness with one consent to the ordinances which he had appointed? For, when rivalry arose concerning the priesthood, and the tribes were contending among themselves as to which of them should be adorned with that glorious title, he commanded the twelve princes of the tribes to bring him their rods, each one being inscribed with the name of the tribe.</w:t>
      </w:r>
      <w:r>
        <w:rPr>
          <w:szCs w:val="24"/>
        </w:rPr>
        <w:t>”</w:t>
      </w:r>
      <w:r w:rsidRPr="00B2347F">
        <w:rPr>
          <w:szCs w:val="24"/>
        </w:rPr>
        <w:t xml:space="preserve"> </w:t>
      </w:r>
      <w:r w:rsidRPr="00B2347F">
        <w:rPr>
          <w:i/>
          <w:szCs w:val="24"/>
        </w:rPr>
        <w:t>1 Clement</w:t>
      </w:r>
      <w:r w:rsidRPr="00B2347F">
        <w:rPr>
          <w:szCs w:val="24"/>
        </w:rPr>
        <w:t xml:space="preserve"> ch.43 p.16</w:t>
      </w:r>
    </w:p>
    <w:p w14:paraId="378C3835" w14:textId="77777777" w:rsidR="00991C6E" w:rsidRPr="00B2347F" w:rsidRDefault="00991C6E" w:rsidP="00991C6E">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195514DC"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It therefore follows, that every one of those who undertake to promote the good of their </w:t>
      </w:r>
      <w:proofErr w:type="spellStart"/>
      <w:r w:rsidRPr="00B2347F">
        <w:rPr>
          <w:rFonts w:cs="Consolas"/>
          <w:szCs w:val="24"/>
          <w:highlight w:val="white"/>
        </w:rPr>
        <w:t>neighbours</w:t>
      </w:r>
      <w:proofErr w:type="spellEnd"/>
      <w:r w:rsidRPr="00B2347F">
        <w:rPr>
          <w:rFonts w:cs="Consolas"/>
          <w:szCs w:val="24"/>
          <w:highlight w:val="white"/>
        </w:rPr>
        <w:t>, ought to consider whether he has betaken himself to teaching rashly and out of rivalry to any; if his communication of the word is out of vainglory; if the only reward he reaps is the salvation of those who hear, and if he speaks not in order to win favour: if so, he who speaks by writings escapes the reproach of mercenary motives.</w:t>
      </w:r>
      <w:r>
        <w:rPr>
          <w:szCs w:val="24"/>
        </w:rPr>
        <w:t>”</w:t>
      </w:r>
      <w:r w:rsidRPr="00B2347F">
        <w:rPr>
          <w:szCs w:val="24"/>
        </w:rPr>
        <w:t xml:space="preserve"> </w:t>
      </w:r>
      <w:r w:rsidRPr="00B2347F">
        <w:rPr>
          <w:i/>
          <w:szCs w:val="24"/>
        </w:rPr>
        <w:t>Stromata</w:t>
      </w:r>
      <w:r w:rsidRPr="00B2347F">
        <w:rPr>
          <w:szCs w:val="24"/>
        </w:rPr>
        <w:t xml:space="preserve"> book 1 ch.1 p.300</w:t>
      </w:r>
    </w:p>
    <w:p w14:paraId="700DF9F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What we are ourselves, that also the Scriptures are (and have been) from the beginning. Of them we have our being, before there was any other way, before they were interpolated by you. Now, inasmuch as all interpolation must be believed to be a later process, for the express reason that it proceeds from rivalry which is never in any case previous to nor home-born with that which it emulates, it is as incredible to every man of sense that we should seem to have introduced any corrupt text into the Scriptures, existing, as we have been, from the very first, and being the first, as it is that they have not in fact introduced it who are both later in date and opposed (to the Scriptures). One man perverts the Scriptures with his hand, another their meaning by his exposition. For although Valentinus seems to use the entire volume, he has none the less laid violent hands on the truth only with a more cunning mind and skill than Marcion. Marcion expressly and openly used the knife, not the pen, since he made such an excision of the Scriptures as suited his own subject-matter.</w:t>
      </w:r>
      <w:r>
        <w:rPr>
          <w:szCs w:val="24"/>
        </w:rPr>
        <w:t>”</w:t>
      </w:r>
      <w:r w:rsidRPr="00B2347F">
        <w:rPr>
          <w:szCs w:val="24"/>
        </w:rPr>
        <w:t xml:space="preserve"> </w:t>
      </w:r>
      <w:r w:rsidRPr="00B2347F">
        <w:rPr>
          <w:i/>
          <w:szCs w:val="24"/>
        </w:rPr>
        <w:t>Prescription Against Heretics</w:t>
      </w:r>
      <w:r w:rsidRPr="00B2347F">
        <w:rPr>
          <w:szCs w:val="24"/>
        </w:rPr>
        <w:t xml:space="preserve"> ch.28 p.256</w:t>
      </w:r>
    </w:p>
    <w:p w14:paraId="633B3B7D" w14:textId="77777777" w:rsidR="00991C6E" w:rsidRDefault="00991C6E" w:rsidP="00991C6E">
      <w:pPr>
        <w:ind w:left="288" w:hanging="288"/>
      </w:pPr>
      <w:r w:rsidRPr="00A33AE1">
        <w:rPr>
          <w:bCs/>
        </w:rPr>
        <w:t>Tertullian</w:t>
      </w:r>
      <w:r w:rsidRPr="00B2347F">
        <w:t xml:space="preserve"> (207/208 A.D.) quotes Philippians that some preach Christ out of envy and rivalry, but others out of good will. </w:t>
      </w:r>
      <w:r w:rsidRPr="00B2347F">
        <w:rPr>
          <w:i/>
        </w:rPr>
        <w:t>Five Books Against Marcion</w:t>
      </w:r>
      <w:r w:rsidRPr="00B2347F">
        <w:t xml:space="preserve"> book 5 ch.20 p.472</w:t>
      </w:r>
    </w:p>
    <w:p w14:paraId="7266249E" w14:textId="77777777" w:rsidR="00991C6E" w:rsidRPr="00B2347F" w:rsidRDefault="00991C6E" w:rsidP="00991C6E">
      <w:pPr>
        <w:ind w:left="288" w:hanging="288"/>
      </w:pPr>
      <w:r w:rsidRPr="00665343">
        <w:rPr>
          <w:b/>
          <w:bCs/>
        </w:rPr>
        <w:t>Origen</w:t>
      </w:r>
      <w:r>
        <w:t xml:space="preserve"> (c.250 A.D.) says no enmity or dissension. </w:t>
      </w:r>
      <w:r w:rsidRPr="00E43DC0">
        <w:rPr>
          <w:i/>
          <w:iCs/>
        </w:rPr>
        <w:t>Homilies on Psalms</w:t>
      </w:r>
      <w:r>
        <w:t xml:space="preserve"> Psalm 77 homily 4 ch.8 p.333</w:t>
      </w:r>
    </w:p>
    <w:p w14:paraId="5397A50D" w14:textId="77777777" w:rsidR="00991C6E" w:rsidRPr="00B2347F" w:rsidRDefault="00991C6E" w:rsidP="00991C6E">
      <w:pPr>
        <w:autoSpaceDE w:val="0"/>
        <w:autoSpaceDN w:val="0"/>
        <w:adjustRightInd w:val="0"/>
        <w:ind w:left="288" w:hanging="288"/>
        <w:rPr>
          <w:szCs w:val="24"/>
        </w:rPr>
      </w:pPr>
      <w:r w:rsidRPr="00B2347F">
        <w:rPr>
          <w:b/>
          <w:szCs w:val="24"/>
        </w:rPr>
        <w:t>Alexander of Lycopolis</w:t>
      </w:r>
      <w:r w:rsidRPr="00B2347F">
        <w:rPr>
          <w:szCs w:val="24"/>
        </w:rPr>
        <w:t xml:space="preserve"> (</w:t>
      </w:r>
      <w:r w:rsidRPr="00B2347F">
        <w:t>301 A.D.</w:t>
      </w:r>
      <w:r w:rsidRPr="00B2347F">
        <w:rPr>
          <w:szCs w:val="24"/>
        </w:rPr>
        <w:t xml:space="preserve">) </w:t>
      </w:r>
      <w:r>
        <w:rPr>
          <w:szCs w:val="24"/>
        </w:rPr>
        <w:t>“</w:t>
      </w:r>
      <w:r w:rsidRPr="00B2347F">
        <w:rPr>
          <w:rFonts w:cs="Consolas"/>
          <w:szCs w:val="24"/>
          <w:highlight w:val="white"/>
        </w:rPr>
        <w:t>And there being no rule nor law by which a solution may be obtained of the things which are called in question, but, as in other matters, this ambitious rivalry running out into excess, there is nothing to which it does not cause damage and injury.</w:t>
      </w:r>
      <w:r>
        <w:rPr>
          <w:szCs w:val="24"/>
        </w:rPr>
        <w:t>”</w:t>
      </w:r>
      <w:r w:rsidRPr="00B2347F">
        <w:rPr>
          <w:szCs w:val="24"/>
        </w:rPr>
        <w:t xml:space="preserve"> </w:t>
      </w:r>
      <w:r w:rsidRPr="00B2347F">
        <w:rPr>
          <w:i/>
          <w:szCs w:val="24"/>
        </w:rPr>
        <w:t>Of the Manichaeans</w:t>
      </w:r>
      <w:r w:rsidRPr="00B2347F">
        <w:rPr>
          <w:szCs w:val="24"/>
        </w:rPr>
        <w:t xml:space="preserve"> ch.1 p.241</w:t>
      </w:r>
    </w:p>
    <w:p w14:paraId="7BA3D409" w14:textId="77777777" w:rsidR="00991C6E" w:rsidRPr="00B2347F" w:rsidRDefault="00991C6E" w:rsidP="00991C6E"/>
    <w:p w14:paraId="570A682F" w14:textId="77777777" w:rsidR="00991C6E" w:rsidRPr="00B2347F" w:rsidRDefault="00991C6E" w:rsidP="00991C6E">
      <w:pPr>
        <w:rPr>
          <w:b/>
          <w:u w:val="single"/>
        </w:rPr>
      </w:pPr>
      <w:r w:rsidRPr="00B2347F">
        <w:rPr>
          <w:b/>
          <w:u w:val="single"/>
        </w:rPr>
        <w:t>Among heretics</w:t>
      </w:r>
    </w:p>
    <w:p w14:paraId="454BCA49" w14:textId="77777777" w:rsidR="00991C6E" w:rsidRPr="00B2347F" w:rsidRDefault="00991C6E" w:rsidP="00991C6E">
      <w:pPr>
        <w:ind w:left="288" w:hanging="288"/>
      </w:pPr>
      <w:r w:rsidRPr="00B2347F">
        <w:rPr>
          <w:b/>
        </w:rPr>
        <w:t>Tatian</w:t>
      </w:r>
      <w:r w:rsidRPr="00B2347F">
        <w:t xml:space="preserve"> </w:t>
      </w:r>
      <w:r>
        <w:t>(c.172 A.D.)</w:t>
      </w:r>
      <w:r w:rsidRPr="00B2347F">
        <w:t xml:space="preserve"> </w:t>
      </w:r>
      <w:r>
        <w:t>“</w:t>
      </w:r>
      <w:r w:rsidRPr="00B2347F">
        <w:t>I have seen men weighed down by bodily exercise, and carrying about the burden of their flesh, before whom rewards and chaplets are set, while the adjudicators cheer them on, not to deeds of virtue, but to rivalry in violence and discord; and he who excels in giving blows is crowned.</w:t>
      </w:r>
      <w:r>
        <w:t>”</w:t>
      </w:r>
      <w:r w:rsidRPr="00B2347F">
        <w:t xml:space="preserve"> </w:t>
      </w:r>
      <w:r w:rsidRPr="00B2347F">
        <w:rPr>
          <w:i/>
        </w:rPr>
        <w:t>Address of Tatian to the Greeks</w:t>
      </w:r>
      <w:r w:rsidRPr="00B2347F">
        <w:t xml:space="preserve"> ch.23 p.75</w:t>
      </w:r>
    </w:p>
    <w:p w14:paraId="079C2BFD" w14:textId="77777777" w:rsidR="00991C6E" w:rsidRPr="00B2347F" w:rsidRDefault="00991C6E" w:rsidP="00991C6E"/>
    <w:p w14:paraId="4F7B2B61" w14:textId="43C0776F" w:rsidR="00991C6E" w:rsidRPr="00B2347F" w:rsidRDefault="00991C6E" w:rsidP="00991C6E">
      <w:pPr>
        <w:pStyle w:val="Heading2"/>
      </w:pPr>
      <w:bookmarkStart w:id="984" w:name="_Toc161729626"/>
      <w:r>
        <w:t>P</w:t>
      </w:r>
      <w:r w:rsidR="0019704F">
        <w:t>c</w:t>
      </w:r>
      <w:r w:rsidR="00AD3CDE">
        <w:t>1</w:t>
      </w:r>
      <w:r w:rsidR="00C91181">
        <w:t>3</w:t>
      </w:r>
      <w:r w:rsidRPr="00B2347F">
        <w:t>. No strife / striving in the flesh</w:t>
      </w:r>
      <w:bookmarkEnd w:id="955"/>
      <w:bookmarkEnd w:id="956"/>
      <w:bookmarkEnd w:id="984"/>
    </w:p>
    <w:p w14:paraId="433C10FD" w14:textId="77777777" w:rsidR="00991C6E" w:rsidRPr="00B2347F" w:rsidRDefault="00991C6E" w:rsidP="00991C6E"/>
    <w:p w14:paraId="72649133" w14:textId="77777777" w:rsidR="00991C6E" w:rsidRPr="00B2347F" w:rsidRDefault="00991C6E" w:rsidP="00991C6E">
      <w:r w:rsidRPr="00B2347F">
        <w:t>Contention is included, but striving in the sense of working hard is not included here.</w:t>
      </w:r>
    </w:p>
    <w:p w14:paraId="172342D2" w14:textId="77777777" w:rsidR="00991C6E" w:rsidRPr="00B2347F" w:rsidRDefault="00991C6E" w:rsidP="00991C6E"/>
    <w:p w14:paraId="3EC73E57"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Why are there </w:t>
      </w:r>
      <w:proofErr w:type="spellStart"/>
      <w:r w:rsidRPr="00B2347F">
        <w:t>strifes</w:t>
      </w:r>
      <w:proofErr w:type="spellEnd"/>
      <w:r w:rsidRPr="00B2347F">
        <w:t xml:space="preserve">,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t>‘</w:t>
      </w:r>
      <w:r w:rsidRPr="00B2347F">
        <w:t>we are members one of another?</w:t>
      </w:r>
      <w:r>
        <w:t>’”</w:t>
      </w:r>
      <w:r w:rsidRPr="00B2347F">
        <w:t xml:space="preserve"> </w:t>
      </w:r>
      <w:r w:rsidRPr="00B2347F">
        <w:rPr>
          <w:i/>
        </w:rPr>
        <w:t>1 Clement</w:t>
      </w:r>
      <w:r w:rsidRPr="00B2347F">
        <w:t xml:space="preserve"> ch.46 p.17</w:t>
      </w:r>
    </w:p>
    <w:p w14:paraId="7CAF7774" w14:textId="77777777" w:rsidR="00991C6E" w:rsidRPr="00B2347F" w:rsidRDefault="00991C6E" w:rsidP="00991C6E">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(106-117 A.D.) </w:t>
      </w:r>
      <w:r>
        <w:rPr>
          <w:szCs w:val="24"/>
        </w:rPr>
        <w:t>“</w:t>
      </w:r>
      <w:r w:rsidRPr="00B2347F">
        <w:rPr>
          <w:rFonts w:cs="Consolas"/>
          <w:szCs w:val="24"/>
          <w:highlight w:val="white"/>
        </w:rPr>
        <w:t>Let not then any one deceive you, as indeed ye are not deceived, inasmuch as ye are wholly devoted to God. For since there is no strife raging among you which might distress you, ye are certainly living in accordance with God</w:t>
      </w:r>
      <w:r>
        <w:rPr>
          <w:rFonts w:cs="Consolas"/>
          <w:szCs w:val="24"/>
          <w:highlight w:val="white"/>
        </w:rPr>
        <w:t>’</w:t>
      </w:r>
      <w:r w:rsidRPr="00B2347F">
        <w:rPr>
          <w:rFonts w:cs="Consolas"/>
          <w:szCs w:val="24"/>
          <w:highlight w:val="white"/>
        </w:rPr>
        <w:t>s will.</w:t>
      </w:r>
      <w:r>
        <w:rPr>
          <w:szCs w:val="24"/>
        </w:rPr>
        <w:t>”</w:t>
      </w:r>
      <w:r w:rsidRPr="00B2347F">
        <w:rPr>
          <w:szCs w:val="24"/>
        </w:rPr>
        <w:t xml:space="preserve"> </w:t>
      </w:r>
      <w:r w:rsidRPr="00B2347F">
        <w:rPr>
          <w:i/>
          <w:szCs w:val="24"/>
        </w:rPr>
        <w:t>Epistle of Ignatus to the Ephesians</w:t>
      </w:r>
      <w:r w:rsidRPr="00B2347F">
        <w:rPr>
          <w:szCs w:val="24"/>
        </w:rPr>
        <w:t xml:space="preserve"> [Greek version] ch.8 p.52</w:t>
      </w:r>
    </w:p>
    <w:p w14:paraId="728693E6" w14:textId="77777777" w:rsidR="00991C6E" w:rsidRPr="00B2347F" w:rsidRDefault="00991C6E" w:rsidP="00991C6E">
      <w:pPr>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(implied) </w:t>
      </w:r>
      <w:r>
        <w:rPr>
          <w:szCs w:val="24"/>
        </w:rPr>
        <w:t>“</w:t>
      </w:r>
      <w:r w:rsidRPr="00B2347F">
        <w:rPr>
          <w:rFonts w:cs="Consolas"/>
          <w:szCs w:val="24"/>
          <w:highlight w:val="white"/>
        </w:rPr>
        <w:t>But if any one relapse into strife, he will be east out of the tower, and will lose his life.</w:t>
      </w:r>
      <w:r>
        <w:rPr>
          <w:szCs w:val="24"/>
        </w:rPr>
        <w:t>”</w:t>
      </w:r>
    </w:p>
    <w:p w14:paraId="2FE4DB03" w14:textId="77777777" w:rsidR="00991C6E" w:rsidRPr="00B2347F" w:rsidRDefault="00991C6E" w:rsidP="00991C6E">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79B2D0B0" w14:textId="77777777" w:rsidR="00991C6E" w:rsidRPr="00B2347F" w:rsidRDefault="00991C6E" w:rsidP="00991C6E">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5BFCDE88" w14:textId="77777777" w:rsidR="00991C6E" w:rsidRPr="00B2347F" w:rsidRDefault="00991C6E" w:rsidP="00991C6E">
      <w:pPr>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(implied) quoted approvingly from the Sibyl </w:t>
      </w:r>
      <w:r>
        <w:rPr>
          <w:szCs w:val="24"/>
        </w:rPr>
        <w:t>“</w:t>
      </w:r>
      <w:r w:rsidRPr="00B2347F">
        <w:rPr>
          <w:rFonts w:cs="Consolas"/>
          <w:szCs w:val="24"/>
          <w:highlight w:val="white"/>
        </w:rPr>
        <w:t>Then rose among mankind fierce strife and hate.</w:t>
      </w:r>
      <w:r>
        <w:rPr>
          <w:szCs w:val="24"/>
        </w:rPr>
        <w:t>”</w:t>
      </w:r>
      <w:r w:rsidRPr="00B2347F">
        <w:rPr>
          <w:szCs w:val="24"/>
        </w:rPr>
        <w:t xml:space="preserve"> </w:t>
      </w:r>
      <w:r w:rsidRPr="00B2347F">
        <w:rPr>
          <w:i/>
          <w:szCs w:val="24"/>
        </w:rPr>
        <w:t>Theophilus to Autolycus</w:t>
      </w:r>
      <w:r w:rsidRPr="00B2347F">
        <w:rPr>
          <w:szCs w:val="24"/>
        </w:rPr>
        <w:t xml:space="preserve"> book 2 ch.31 p.106</w:t>
      </w:r>
    </w:p>
    <w:p w14:paraId="0EF1E525" w14:textId="77777777" w:rsidR="00991C6E" w:rsidRPr="00B2347F" w:rsidRDefault="00991C6E" w:rsidP="00991C6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when envying and strife,</w:t>
      </w:r>
      <w:r>
        <w:rPr>
          <w:rFonts w:cs="Consolas"/>
          <w:szCs w:val="24"/>
          <w:highlight w:val="white"/>
        </w:rPr>
        <w:t>’</w:t>
      </w:r>
      <w:r w:rsidRPr="00B2347F">
        <w:rPr>
          <w:rFonts w:cs="Consolas"/>
          <w:szCs w:val="24"/>
          <w:highlight w:val="white"/>
        </w:rPr>
        <w:t xml:space="preserve"> he [Paul] says, </w:t>
      </w:r>
      <w:r>
        <w:rPr>
          <w:rFonts w:cs="Consolas"/>
          <w:szCs w:val="24"/>
          <w:highlight w:val="white"/>
        </w:rPr>
        <w:t>‘</w:t>
      </w:r>
      <w:r w:rsidRPr="00B2347F">
        <w:rPr>
          <w:rFonts w:cs="Consolas"/>
          <w:szCs w:val="24"/>
          <w:highlight w:val="white"/>
        </w:rPr>
        <w:t>and dissensions are among you, are ye not carnal, and walk as men?</w:t>
      </w:r>
      <w:r>
        <w:rPr>
          <w:rFonts w:cs="Consolas"/>
          <w:szCs w:val="24"/>
          <w:highlight w:val="white"/>
        </w:rPr>
        <w:t>’</w:t>
      </w:r>
      <w:r w:rsidRPr="00B2347F">
        <w:rPr>
          <w:rFonts w:cs="Consolas"/>
          <w:szCs w:val="24"/>
          <w:highlight w:val="white"/>
        </w:rPr>
        <w:t xml:space="preserve"> That is, that the Spirit of the Father was not yet with them, on account of their imperfection and shortcomings of their walk in life.</w:t>
      </w:r>
      <w:r>
        <w:rPr>
          <w:szCs w:val="24"/>
        </w:rPr>
        <w:t>”</w:t>
      </w:r>
      <w:r w:rsidRPr="00B2347F">
        <w:rPr>
          <w:szCs w:val="24"/>
        </w:rPr>
        <w:t xml:space="preserve"> </w:t>
      </w:r>
      <w:r w:rsidRPr="00B2347F">
        <w:rPr>
          <w:i/>
          <w:szCs w:val="24"/>
        </w:rPr>
        <w:t>Irenaeus Against Heresies</w:t>
      </w:r>
      <w:r w:rsidRPr="00B2347F">
        <w:rPr>
          <w:szCs w:val="24"/>
        </w:rPr>
        <w:t xml:space="preserve"> book 34 ch.38.2 p.521</w:t>
      </w:r>
    </w:p>
    <w:p w14:paraId="70F078D5"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 and </w:t>
      </w:r>
      <w:r w:rsidRPr="00B2347F">
        <w:rPr>
          <w:i/>
        </w:rPr>
        <w:t>Stromata</w:t>
      </w:r>
      <w:r w:rsidRPr="00B2347F">
        <w:t xml:space="preserve"> book 5 ch.1 p.445</w:t>
      </w:r>
    </w:p>
    <w:p w14:paraId="54586CA7"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Some persons wonder that those whom they had known to be unsteady, worthless, </w:t>
      </w:r>
      <w:r w:rsidRPr="00B2347F">
        <w:rPr>
          <w:rFonts w:cs="Consolas"/>
          <w:i/>
          <w:szCs w:val="24"/>
          <w:highlight w:val="white"/>
        </w:rPr>
        <w:t>or</w:t>
      </w:r>
      <w:r w:rsidRPr="00B2347F">
        <w:rPr>
          <w:rFonts w:cs="Consolas"/>
          <w:szCs w:val="24"/>
          <w:highlight w:val="white"/>
        </w:rPr>
        <w:t xml:space="preserve"> wicked before they bore this name, have been suddenly converted to virtuous courses; and yet they better know how to wonder (at the change) than to attain to it; others are so obstinate in their strife as to do battle with their own best interests, which they have it in their power to secure by intercourse with that hated name.</w:t>
      </w:r>
      <w:r>
        <w:rPr>
          <w:szCs w:val="24"/>
        </w:rPr>
        <w:t>”</w:t>
      </w:r>
      <w:r w:rsidRPr="00B2347F">
        <w:rPr>
          <w:szCs w:val="24"/>
        </w:rPr>
        <w:t xml:space="preserve"> </w:t>
      </w:r>
      <w:r w:rsidRPr="00B2347F">
        <w:rPr>
          <w:i/>
          <w:szCs w:val="24"/>
        </w:rPr>
        <w:t>To the Nations</w:t>
      </w:r>
      <w:r w:rsidRPr="00B2347F">
        <w:rPr>
          <w:szCs w:val="24"/>
        </w:rPr>
        <w:t xml:space="preserve"> book 1 ch.4 p.112</w:t>
      </w:r>
    </w:p>
    <w:p w14:paraId="5F4D2473" w14:textId="77777777" w:rsidR="00991C6E" w:rsidRPr="00B2347F" w:rsidRDefault="00991C6E" w:rsidP="00991C6E">
      <w:pPr>
        <w:autoSpaceDE w:val="0"/>
        <w:autoSpaceDN w:val="0"/>
        <w:adjustRightInd w:val="0"/>
        <w:ind w:left="288" w:hanging="288"/>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 xml:space="preserve">Because iniquity is opposed to righteousness, Esau is excited to strife, and meditates death deceitfully, saying in his heart, </w:t>
      </w:r>
      <w:r>
        <w:rPr>
          <w:rFonts w:cs="Consolas"/>
          <w:szCs w:val="24"/>
          <w:highlight w:val="white"/>
        </w:rPr>
        <w:t>‘</w:t>
      </w:r>
      <w:r w:rsidRPr="00B2347F">
        <w:rPr>
          <w:rFonts w:cs="Consolas"/>
          <w:szCs w:val="24"/>
          <w:highlight w:val="white"/>
        </w:rPr>
        <w:t>Let the days of the mourning for my father come on, and I will slay my brother Jacob.</w:t>
      </w:r>
      <w:r>
        <w:rPr>
          <w:rFonts w:cs="Consolas"/>
          <w:szCs w:val="24"/>
        </w:rPr>
        <w:t>’</w:t>
      </w:r>
      <w:r>
        <w:rPr>
          <w:szCs w:val="24"/>
        </w:rPr>
        <w:t>”</w:t>
      </w:r>
      <w:r w:rsidRPr="00B2347F">
        <w:rPr>
          <w:szCs w:val="24"/>
        </w:rPr>
        <w:t xml:space="preserve"> Fragment 3 </w:t>
      </w:r>
      <w:r w:rsidRPr="00B2347F">
        <w:t>p.169</w:t>
      </w:r>
    </w:p>
    <w:p w14:paraId="65300B01" w14:textId="77777777" w:rsidR="009C260C" w:rsidRPr="00B2347F" w:rsidRDefault="009C260C" w:rsidP="009C260C">
      <w:pPr>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 xml:space="preserve">Twice dost thou sin against God, if thou </w:t>
      </w:r>
      <w:proofErr w:type="spellStart"/>
      <w:r w:rsidRPr="00B2347F">
        <w:rPr>
          <w:rFonts w:cs="Consolas"/>
          <w:szCs w:val="24"/>
          <w:highlight w:val="white"/>
        </w:rPr>
        <w:t>extendest</w:t>
      </w:r>
      <w:proofErr w:type="spellEnd"/>
      <w:r w:rsidRPr="00B2347F">
        <w:rPr>
          <w:rFonts w:cs="Consolas"/>
          <w:szCs w:val="24"/>
          <w:highlight w:val="white"/>
        </w:rPr>
        <w:t xml:space="preserve"> </w:t>
      </w:r>
      <w:proofErr w:type="spellStart"/>
      <w:r w:rsidRPr="00B2347F">
        <w:rPr>
          <w:rFonts w:cs="Consolas"/>
          <w:szCs w:val="24"/>
          <w:highlight w:val="white"/>
        </w:rPr>
        <w:t>strifes</w:t>
      </w:r>
      <w:proofErr w:type="spellEnd"/>
      <w:r w:rsidRPr="00B2347F">
        <w:rPr>
          <w:rFonts w:cs="Consolas"/>
          <w:szCs w:val="24"/>
          <w:highlight w:val="white"/>
        </w:rPr>
        <w:t xml:space="preserve"> to thy brother; whence thou shalt not avoid sin following thy former courses.</w:t>
      </w:r>
      <w:r>
        <w:rPr>
          <w:szCs w:val="24"/>
        </w:rPr>
        <w:t>”</w:t>
      </w:r>
      <w:r w:rsidRPr="00B2347F">
        <w:rPr>
          <w:szCs w:val="24"/>
        </w:rPr>
        <w:t xml:space="preserve"> </w:t>
      </w:r>
      <w:r w:rsidRPr="00B2347F">
        <w:rPr>
          <w:i/>
          <w:szCs w:val="24"/>
        </w:rPr>
        <w:t>Instructions of Commodianus</w:t>
      </w:r>
      <w:r w:rsidRPr="00B2347F">
        <w:rPr>
          <w:szCs w:val="24"/>
        </w:rPr>
        <w:t xml:space="preserve"> ch.47 p.212</w:t>
      </w:r>
    </w:p>
    <w:p w14:paraId="2D7C2B31"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For the word is used by our Paul in writing to the Corinthians, who were Greeks, and not yet purified in their morals: </w:t>
      </w:r>
      <w:r>
        <w:rPr>
          <w:rFonts w:cs="Consolas"/>
          <w:szCs w:val="24"/>
          <w:highlight w:val="white"/>
        </w:rPr>
        <w:t>‘</w:t>
      </w:r>
      <w:r w:rsidRPr="00B2347F">
        <w:rPr>
          <w:rFonts w:cs="Consolas"/>
          <w:szCs w:val="24"/>
          <w:highlight w:val="white"/>
        </w:rPr>
        <w:t>I have fed you with milk, not with meat; for hitherto ye were not able to bear it, neither yet now are ye able, for ye are yet carnal: for whereas there is among you envying and strife, are ye not carnal, and walk as men?</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ch.53 p.485</w:t>
      </w:r>
    </w:p>
    <w:p w14:paraId="65B38FA1" w14:textId="77777777" w:rsidR="00991C6E" w:rsidRPr="00B2347F" w:rsidRDefault="00991C6E" w:rsidP="00991C6E">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254-257 A.D.</w:t>
      </w:r>
      <w:r w:rsidRPr="00B2347F">
        <w:rPr>
          <w:szCs w:val="24"/>
        </w:rPr>
        <w:t xml:space="preserve">) ch.1 p.667 </w:t>
      </w:r>
      <w:r>
        <w:rPr>
          <w:szCs w:val="24"/>
        </w:rPr>
        <w:t>“</w:t>
      </w:r>
      <w:r w:rsidRPr="00B2347F">
        <w:rPr>
          <w:rFonts w:cs="Consolas"/>
          <w:szCs w:val="24"/>
          <w:highlight w:val="white"/>
        </w:rPr>
        <w:t xml:space="preserve">For everything which is both doubtful and ambiguous, and is established in opinions differing </w:t>
      </w:r>
      <w:r w:rsidRPr="00B2347F">
        <w:rPr>
          <w:rFonts w:cs="Consolas"/>
          <w:i/>
          <w:szCs w:val="24"/>
          <w:highlight w:val="white"/>
        </w:rPr>
        <w:t>among those</w:t>
      </w:r>
      <w:r w:rsidRPr="00B2347F">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w:t>
      </w:r>
      <w:proofErr w:type="spellStart"/>
      <w:r w:rsidRPr="00B2347F">
        <w:rPr>
          <w:rFonts w:cs="Consolas"/>
          <w:szCs w:val="24"/>
          <w:highlight w:val="white"/>
        </w:rPr>
        <w:t>strifes</w:t>
      </w:r>
      <w:proofErr w:type="spellEnd"/>
      <w:r w:rsidRPr="00B2347F">
        <w:rPr>
          <w:rFonts w:cs="Consolas"/>
          <w:szCs w:val="24"/>
          <w:highlight w:val="white"/>
        </w:rPr>
        <w:t>, and schisms.</w:t>
      </w:r>
      <w:r>
        <w:rPr>
          <w:szCs w:val="24"/>
        </w:rPr>
        <w:t>”</w:t>
      </w:r>
    </w:p>
    <w:p w14:paraId="349A0FF2" w14:textId="77777777" w:rsidR="00991C6E" w:rsidRPr="00B2347F" w:rsidRDefault="00991C6E" w:rsidP="00991C6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Now the works of the flesh are manifest, which are these; adulteries, fornications, uncleanness, lasciviousness, idolatry, witchcraft, murders, hatred, variance, emulations, wraths, strife, seditions, dissensions, heresies, envyings, drunkenness, </w:t>
      </w:r>
      <w:proofErr w:type="spellStart"/>
      <w:r w:rsidRPr="00B2347F">
        <w:t>revellings</w:t>
      </w:r>
      <w:proofErr w:type="spellEnd"/>
      <w:r w:rsidRPr="00B2347F">
        <w:t>,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26B4A137"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15628571" w14:textId="77777777" w:rsidR="00991C6E" w:rsidRPr="00B2347F" w:rsidRDefault="00991C6E" w:rsidP="00991C6E">
      <w:pPr>
        <w:autoSpaceDE w:val="0"/>
        <w:autoSpaceDN w:val="0"/>
        <w:adjustRightInd w:val="0"/>
        <w:ind w:left="288" w:hanging="288"/>
        <w:rPr>
          <w:szCs w:val="24"/>
        </w:rPr>
      </w:pPr>
      <w:r w:rsidRPr="00B2347F">
        <w:rPr>
          <w:szCs w:val="24"/>
        </w:rPr>
        <w:t xml:space="preserve">Dionysius of Alexandria (246-265 A.D.) (partial) </w:t>
      </w:r>
      <w:r>
        <w:rPr>
          <w:szCs w:val="24"/>
        </w:rPr>
        <w:t>“</w:t>
      </w:r>
      <w:r w:rsidRPr="00B2347F">
        <w:rPr>
          <w:rFonts w:cs="Consolas"/>
          <w:szCs w:val="24"/>
          <w:highlight w:val="white"/>
        </w:rPr>
        <w:t xml:space="preserve">I learned this besides, that this custom is not now first of all imported among the Africans alone; but moreover, long before, in the times of former bishops, among most populous churches, and that when synods of the brethren of Iconium and </w:t>
      </w:r>
      <w:proofErr w:type="spellStart"/>
      <w:r w:rsidRPr="00B2347F">
        <w:rPr>
          <w:rFonts w:cs="Consolas"/>
          <w:szCs w:val="24"/>
          <w:highlight w:val="white"/>
        </w:rPr>
        <w:t>Synades</w:t>
      </w:r>
      <w:proofErr w:type="spellEnd"/>
      <w:r w:rsidRPr="00B2347F">
        <w:rPr>
          <w:rFonts w:cs="Consolas"/>
          <w:szCs w:val="24"/>
          <w:highlight w:val="white"/>
        </w:rPr>
        <w:t xml:space="preserve"> were held, it also pleased as many as possible, I should be unwilling, by overturning their judgments, to throw them into </w:t>
      </w:r>
      <w:proofErr w:type="spellStart"/>
      <w:r w:rsidRPr="00B2347F">
        <w:rPr>
          <w:rFonts w:cs="Consolas"/>
          <w:szCs w:val="24"/>
          <w:highlight w:val="white"/>
        </w:rPr>
        <w:t>strifes</w:t>
      </w:r>
      <w:proofErr w:type="spellEnd"/>
      <w:r w:rsidRPr="00B2347F">
        <w:rPr>
          <w:rFonts w:cs="Consolas"/>
          <w:szCs w:val="24"/>
          <w:highlight w:val="white"/>
        </w:rPr>
        <w:t xml:space="preserve"> and contentious.</w:t>
      </w:r>
      <w:r>
        <w:rPr>
          <w:szCs w:val="24"/>
        </w:rPr>
        <w:t>”</w:t>
      </w:r>
      <w:r w:rsidRPr="00B2347F">
        <w:rPr>
          <w:szCs w:val="24"/>
        </w:rPr>
        <w:t xml:space="preserve"> Letter 7 p.103</w:t>
      </w:r>
    </w:p>
    <w:p w14:paraId="7FA6014F" w14:textId="77777777" w:rsidR="00991C6E" w:rsidRPr="00B2347F" w:rsidRDefault="00991C6E" w:rsidP="00991C6E">
      <w:pPr>
        <w:ind w:left="288" w:hanging="288"/>
        <w:rPr>
          <w:szCs w:val="24"/>
        </w:rPr>
      </w:pPr>
      <w:r w:rsidRPr="00B2347F">
        <w:rPr>
          <w:b/>
          <w:szCs w:val="24"/>
        </w:rPr>
        <w:t>Alexander of Lycopolis</w:t>
      </w:r>
      <w:r w:rsidRPr="00B2347F">
        <w:rPr>
          <w:szCs w:val="24"/>
        </w:rPr>
        <w:t xml:space="preserve"> (301 A.D.) (implied) </w:t>
      </w:r>
      <w:r>
        <w:rPr>
          <w:szCs w:val="24"/>
        </w:rPr>
        <w:t>“</w:t>
      </w:r>
      <w:r w:rsidRPr="00B2347F">
        <w:rPr>
          <w:rFonts w:cs="Consolas"/>
          <w:szCs w:val="24"/>
          <w:highlight w:val="white"/>
        </w:rPr>
        <w:t>And by these the formation of morals is hindered and rendered obscure; for those do not attain unto certain verity of discourse who wish to become the heads of the sects, and the common people is to a greater degree excited to strife and contention.</w:t>
      </w:r>
      <w:r>
        <w:rPr>
          <w:szCs w:val="24"/>
        </w:rPr>
        <w:t>”</w:t>
      </w:r>
      <w:r w:rsidRPr="00B2347F">
        <w:rPr>
          <w:szCs w:val="24"/>
        </w:rPr>
        <w:t xml:space="preserve"> </w:t>
      </w:r>
      <w:r w:rsidRPr="00B2347F">
        <w:rPr>
          <w:i/>
          <w:szCs w:val="24"/>
        </w:rPr>
        <w:t>Of the Manichaeans</w:t>
      </w:r>
      <w:r w:rsidRPr="00B2347F">
        <w:rPr>
          <w:szCs w:val="24"/>
        </w:rPr>
        <w:t xml:space="preserve"> ch.1 p.241</w:t>
      </w:r>
    </w:p>
    <w:p w14:paraId="1E8D3BEC" w14:textId="77777777" w:rsidR="00991C6E" w:rsidRPr="00B2347F" w:rsidRDefault="00991C6E" w:rsidP="00991C6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and do not hesitate, for the sake of their conjectures, to raise and bring up questions that cause much strife,-bade us abandon and disregard all these things of which you speak, and not waste our thoughts upon things which have been removed far from our knowledge, but, as much as possible, seek the Lord of the universe with the whole mind and spirit;</w:t>
      </w:r>
      <w:r>
        <w:rPr>
          <w:szCs w:val="24"/>
        </w:rPr>
        <w:t>”</w:t>
      </w:r>
      <w:r w:rsidRPr="00B2347F">
        <w:rPr>
          <w:szCs w:val="24"/>
        </w:rPr>
        <w:t xml:space="preserve"> </w:t>
      </w:r>
      <w:r w:rsidRPr="00B2347F">
        <w:rPr>
          <w:i/>
          <w:szCs w:val="24"/>
        </w:rPr>
        <w:t>Arnobius Against the Heathen</w:t>
      </w:r>
      <w:r w:rsidRPr="00B2347F">
        <w:rPr>
          <w:szCs w:val="24"/>
        </w:rPr>
        <w:t xml:space="preserve"> book 2 ch.60 p.457</w:t>
      </w:r>
    </w:p>
    <w:p w14:paraId="2B4088E7" w14:textId="18ADDE2F" w:rsidR="00991C6E" w:rsidRPr="00B2347F" w:rsidRDefault="00991C6E" w:rsidP="00991C6E">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(implied) </w:t>
      </w:r>
      <w:r>
        <w:rPr>
          <w:szCs w:val="24"/>
        </w:rPr>
        <w:t>“</w:t>
      </w:r>
      <w:r w:rsidRPr="00B2347F">
        <w:rPr>
          <w:rFonts w:cs="Consolas"/>
          <w:szCs w:val="24"/>
          <w:highlight w:val="white"/>
        </w:rPr>
        <w:t xml:space="preserve">2. Who, that sees the so-called gods at </w:t>
      </w:r>
      <w:r w:rsidR="00E15F8C" w:rsidRPr="00B2347F">
        <w:rPr>
          <w:rFonts w:cs="Consolas"/>
          <w:szCs w:val="24"/>
          <w:highlight w:val="white"/>
        </w:rPr>
        <w:t>irreconcilable</w:t>
      </w:r>
      <w:r w:rsidRPr="00B2347F">
        <w:rPr>
          <w:rFonts w:cs="Consolas"/>
          <w:szCs w:val="24"/>
          <w:highlight w:val="white"/>
        </w:rPr>
        <w:t xml:space="preserve"> strife among themselves at Troy on account of the Greeks and Trojans, will fail to recognise their feebleness, in that because of their mutual jealousies they egged on even mortals to strife?</w:t>
      </w:r>
      <w:r>
        <w:rPr>
          <w:szCs w:val="24"/>
        </w:rPr>
        <w:t>”</w:t>
      </w:r>
      <w:r w:rsidRPr="00B2347F">
        <w:rPr>
          <w:szCs w:val="24"/>
        </w:rPr>
        <w:t xml:space="preserve"> </w:t>
      </w:r>
      <w:r>
        <w:rPr>
          <w:i/>
          <w:szCs w:val="24"/>
        </w:rPr>
        <w:t>Athanasius Against the Heathen</w:t>
      </w:r>
      <w:r w:rsidRPr="00B2347F">
        <w:rPr>
          <w:szCs w:val="24"/>
        </w:rPr>
        <w:t xml:space="preserve"> ch.12.2 p.11</w:t>
      </w:r>
    </w:p>
    <w:p w14:paraId="65D0DA49" w14:textId="68DF61E1" w:rsidR="00991C6E" w:rsidRPr="00B2347F" w:rsidRDefault="00991C6E" w:rsidP="00991C6E">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E15F8C"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Pr>
          <w:highlight w:val="white"/>
        </w:rPr>
        <w:t>”</w:t>
      </w:r>
      <w:r w:rsidRPr="00B2347F">
        <w:rPr>
          <w:highlight w:val="white"/>
        </w:rPr>
        <w:t xml:space="preserve"> </w:t>
      </w:r>
      <w:r w:rsidRPr="00B2347F">
        <w:rPr>
          <w:i/>
        </w:rPr>
        <w:t>The Divine Institutes</w:t>
      </w:r>
      <w:r w:rsidRPr="00B2347F">
        <w:t xml:space="preserve"> book 4 ch.30 p.133-134.</w:t>
      </w:r>
    </w:p>
    <w:p w14:paraId="18531098" w14:textId="77777777" w:rsidR="00991C6E" w:rsidRPr="00B2347F" w:rsidRDefault="00991C6E" w:rsidP="00991C6E">
      <w:pPr>
        <w:ind w:left="288" w:hanging="288"/>
      </w:pPr>
      <w:r w:rsidRPr="00B2347F">
        <w:t xml:space="preserve">Lactantius (c.303-320/325 A.D.) </w:t>
      </w:r>
      <w:r>
        <w:t>“</w:t>
      </w:r>
      <w:r w:rsidRPr="00B2347F">
        <w:t xml:space="preserve">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w:t>
      </w:r>
      <w:proofErr w:type="spellStart"/>
      <w:r w:rsidRPr="00B2347F">
        <w:t>revilings</w:t>
      </w:r>
      <w:proofErr w:type="spellEnd"/>
      <w:r w:rsidRPr="00B2347F">
        <w:t xml:space="preserve">, but often rise to </w:t>
      </w:r>
      <w:proofErr w:type="spellStart"/>
      <w:r w:rsidRPr="00B2347F">
        <w:t>strifes</w:t>
      </w:r>
      <w:proofErr w:type="spellEnd"/>
      <w:r w:rsidRPr="00B2347F">
        <w:t>, and battles, and contentions. Therefore all shows are to be avoided, that we may be able to maintain a tranquil state of mind. We must renounce hurtful pleasures, lest, charmed by pestilential sweetness, we fall into the snares of death.</w:t>
      </w:r>
      <w:r>
        <w:t>”</w:t>
      </w:r>
      <w:r w:rsidRPr="00B2347F">
        <w:t xml:space="preserve"> </w:t>
      </w:r>
      <w:r w:rsidRPr="00B2347F">
        <w:rPr>
          <w:i/>
        </w:rPr>
        <w:t>Epitome of the Divine Institutes</w:t>
      </w:r>
      <w:r w:rsidRPr="00B2347F">
        <w:t xml:space="preserve"> ch.63 p.240</w:t>
      </w:r>
    </w:p>
    <w:p w14:paraId="45B0442D" w14:textId="77777777" w:rsidR="00991C6E" w:rsidRPr="00B2347F" w:rsidRDefault="00991C6E" w:rsidP="00991C6E"/>
    <w:p w14:paraId="16344B97" w14:textId="77777777" w:rsidR="00991C6E" w:rsidRPr="00B2347F" w:rsidRDefault="00991C6E" w:rsidP="00991C6E">
      <w:pPr>
        <w:rPr>
          <w:b/>
          <w:u w:val="single"/>
        </w:rPr>
      </w:pPr>
      <w:r>
        <w:rPr>
          <w:b/>
          <w:u w:val="single"/>
        </w:rPr>
        <w:t>Among corrupt or spurious works</w:t>
      </w:r>
    </w:p>
    <w:p w14:paraId="6F44A024" w14:textId="77777777" w:rsidR="00991C6E" w:rsidRPr="00B2347F" w:rsidRDefault="00991C6E" w:rsidP="00991C6E">
      <w:pPr>
        <w:ind w:left="288" w:hanging="288"/>
        <w:rPr>
          <w:szCs w:val="24"/>
        </w:rPr>
      </w:pPr>
      <w:r w:rsidRPr="00B2347F">
        <w:rPr>
          <w:b/>
          <w:szCs w:val="24"/>
        </w:rPr>
        <w:t>pseudo-Ignatius</w:t>
      </w:r>
      <w:r w:rsidRPr="00B2347F">
        <w:rPr>
          <w:szCs w:val="24"/>
        </w:rPr>
        <w:t xml:space="preserve"> (after 117 A.D.) </w:t>
      </w:r>
      <w:r>
        <w:rPr>
          <w:szCs w:val="24"/>
        </w:rPr>
        <w:t>“</w:t>
      </w:r>
      <w:r w:rsidRPr="00B2347F">
        <w:rPr>
          <w:rFonts w:cs="Consolas"/>
          <w:szCs w:val="24"/>
          <w:highlight w:val="white"/>
        </w:rPr>
        <w:t xml:space="preserve">Wherefore Paul exhorts as follows: </w:t>
      </w:r>
      <w:r>
        <w:rPr>
          <w:rFonts w:cs="Consolas"/>
          <w:szCs w:val="24"/>
          <w:highlight w:val="white"/>
        </w:rPr>
        <w:t>‘</w:t>
      </w:r>
      <w:r w:rsidRPr="00B2347F">
        <w:rPr>
          <w:rFonts w:cs="Consolas"/>
          <w:szCs w:val="24"/>
          <w:highlight w:val="white"/>
        </w:rPr>
        <w:t>The servant of the Lord must not strive, but be gentle towards all men, apt to teach, patient, in meekness instructing those that oppose themselves.</w:t>
      </w:r>
      <w:r>
        <w:rPr>
          <w:rFonts w:cs="Consolas"/>
          <w:szCs w:val="24"/>
          <w:highlight w:val="white"/>
        </w:rPr>
        <w:t>’</w:t>
      </w:r>
      <w:r>
        <w:rPr>
          <w:szCs w:val="24"/>
        </w:rPr>
        <w:t>”</w:t>
      </w:r>
      <w:r w:rsidRPr="00B2347F">
        <w:rPr>
          <w:szCs w:val="24"/>
        </w:rPr>
        <w:t xml:space="preserve"> </w:t>
      </w:r>
      <w:r w:rsidRPr="00B2347F">
        <w:rPr>
          <w:i/>
          <w:szCs w:val="24"/>
        </w:rPr>
        <w:t>Epistle to the Ephesians</w:t>
      </w:r>
      <w:r w:rsidRPr="00B2347F">
        <w:rPr>
          <w:szCs w:val="24"/>
        </w:rPr>
        <w:t xml:space="preserve"> (longer version) ch.10 p.54</w:t>
      </w:r>
    </w:p>
    <w:p w14:paraId="36C07F70" w14:textId="77777777" w:rsidR="00991C6E" w:rsidRPr="00B2347F" w:rsidRDefault="00991C6E" w:rsidP="00991C6E"/>
    <w:p w14:paraId="70FA009C" w14:textId="7651AF5F" w:rsidR="00AD3CDE" w:rsidRPr="00B2347F" w:rsidRDefault="00AD3CDE" w:rsidP="00AD3CDE">
      <w:pPr>
        <w:pStyle w:val="Heading2"/>
      </w:pPr>
      <w:bookmarkStart w:id="985" w:name="_Toc58618086"/>
      <w:bookmarkStart w:id="986" w:name="_Toc62979517"/>
      <w:bookmarkStart w:id="987" w:name="_Toc161729627"/>
      <w:bookmarkStart w:id="988" w:name="_Toc58618087"/>
      <w:bookmarkStart w:id="989" w:name="_Toc62979518"/>
      <w:bookmarkStart w:id="990" w:name="_Toc58618084"/>
      <w:bookmarkStart w:id="991" w:name="_Toc62979515"/>
      <w:r>
        <w:t>Pc1</w:t>
      </w:r>
      <w:r w:rsidR="00C91181">
        <w:t>4</w:t>
      </w:r>
      <w:r w:rsidRPr="00B2347F">
        <w:t>. Do not covet</w:t>
      </w:r>
      <w:bookmarkEnd w:id="985"/>
      <w:bookmarkEnd w:id="986"/>
      <w:bookmarkEnd w:id="987"/>
    </w:p>
    <w:p w14:paraId="41F6538A" w14:textId="77777777" w:rsidR="00AD3CDE" w:rsidRPr="00B2347F" w:rsidRDefault="00AD3CDE" w:rsidP="00AD3CDE">
      <w:pPr>
        <w:ind w:left="288" w:hanging="288"/>
      </w:pPr>
    </w:p>
    <w:p w14:paraId="21EF9A25" w14:textId="77777777" w:rsidR="00AD3CDE" w:rsidRDefault="00AD3CDE" w:rsidP="00AD3CDE">
      <w:pPr>
        <w:ind w:left="288" w:hanging="288"/>
      </w:pPr>
      <w:r>
        <w:t xml:space="preserve">Exodus 20:17; </w:t>
      </w:r>
      <w:r w:rsidRPr="00B2347F">
        <w:t xml:space="preserve">Deuteronomy 5:21; </w:t>
      </w:r>
      <w:r>
        <w:t>Proverbs 28:16; Micah 2:2; Lk 12:15; Romans 7:7; 13:9; 1 Corinthians 6:10; Ephesians 5:3; Colossians 3:5; Hebrews 13:5; James 4:2; 2 Peter 2:14</w:t>
      </w:r>
    </w:p>
    <w:p w14:paraId="7FF93C14" w14:textId="77777777" w:rsidR="00AD3CDE" w:rsidRDefault="00AD3CDE" w:rsidP="00AD3CDE">
      <w:pPr>
        <w:ind w:left="288" w:hanging="288"/>
      </w:pPr>
      <w:r>
        <w:t>(implied) Jeremiah 22:17; Acts 20:33</w:t>
      </w:r>
    </w:p>
    <w:p w14:paraId="1782C5C7" w14:textId="77777777" w:rsidR="00AD3CDE" w:rsidRPr="00B2347F" w:rsidRDefault="00AD3CDE" w:rsidP="00AD3CDE">
      <w:pPr>
        <w:ind w:left="288" w:hanging="288"/>
      </w:pPr>
    </w:p>
    <w:p w14:paraId="0EEA162C" w14:textId="77777777" w:rsidR="00AD3CDE" w:rsidRPr="00B2347F" w:rsidRDefault="00AD3CDE" w:rsidP="00AD3CD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and if we follow the way of truth, casting away from us all unrighteousness and iniquity, along with all covetousness, strife, evil practices, deceit, whispering, and evil-speaking, all hatred of God, pride and haughtiness, vainglory and ambition.</w:t>
      </w:r>
      <w:r>
        <w:t>”</w:t>
      </w:r>
      <w:r w:rsidRPr="00B2347F">
        <w:t xml:space="preserve"> </w:t>
      </w:r>
      <w:r w:rsidRPr="00B2347F">
        <w:rPr>
          <w:i/>
        </w:rPr>
        <w:t>1 Clement</w:t>
      </w:r>
      <w:r w:rsidRPr="00B2347F">
        <w:t xml:space="preserve"> ch.35 p.14. See also col.9 ch.35.</w:t>
      </w:r>
    </w:p>
    <w:p w14:paraId="45615646" w14:textId="77777777" w:rsidR="00AD3CDE" w:rsidRPr="00B2347F" w:rsidRDefault="00AD3CDE" w:rsidP="00AD3CDE">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42378F6D" w14:textId="77777777" w:rsidR="00AD3CDE" w:rsidRPr="00B2347F" w:rsidRDefault="00AD3CDE" w:rsidP="00AD3CDE">
      <w:pPr>
        <w:ind w:left="288" w:hanging="288"/>
        <w:rPr>
          <w:b/>
        </w:rPr>
      </w:pPr>
      <w:r w:rsidRPr="00B2347F">
        <w:rPr>
          <w:b/>
          <w:i/>
        </w:rPr>
        <w:t>Epistle of Barnabas</w:t>
      </w:r>
      <w:r w:rsidRPr="00B2347F">
        <w:t xml:space="preserve"> ch.19 p.148 </w:t>
      </w:r>
      <w:r>
        <w:t>(c.70-130 A.D.)</w:t>
      </w:r>
      <w:r w:rsidRPr="00B2347F">
        <w:t xml:space="preserve"> says we are not to covet what is our neighbor</w:t>
      </w:r>
      <w:r>
        <w:t>’</w:t>
      </w:r>
      <w:r w:rsidRPr="00B2347F">
        <w:t xml:space="preserve">s or be avaricious. </w:t>
      </w:r>
    </w:p>
    <w:p w14:paraId="688613D3" w14:textId="77777777" w:rsidR="00AD3CDE" w:rsidRPr="00B2347F" w:rsidRDefault="00AD3CDE" w:rsidP="00AD3CDE">
      <w:pPr>
        <w:ind w:left="288" w:hanging="288"/>
      </w:pPr>
      <w:r w:rsidRPr="00B2347F">
        <w:rPr>
          <w:b/>
        </w:rPr>
        <w:t>Polycarp</w:t>
      </w:r>
      <w:r w:rsidRPr="00B2347F">
        <w:t xml:space="preserve"> (100-155 A.D.) </w:t>
      </w:r>
      <w:r>
        <w:t>“</w:t>
      </w:r>
      <w:r w:rsidRPr="00B2347F">
        <w:t>abstaining from all wrath, respect of persons, and unjust judgment; keeping far off from all covetousness,</w:t>
      </w:r>
      <w:r>
        <w:t>”</w:t>
      </w:r>
      <w:r w:rsidRPr="00B2347F">
        <w:t xml:space="preserve"> </w:t>
      </w:r>
      <w:r w:rsidRPr="00B2347F">
        <w:rPr>
          <w:i/>
        </w:rPr>
        <w:t>Letter to the Philippians</w:t>
      </w:r>
      <w:r w:rsidRPr="00B2347F">
        <w:t xml:space="preserve"> ch.6 p.34</w:t>
      </w:r>
    </w:p>
    <w:p w14:paraId="7AB36D93" w14:textId="77777777" w:rsidR="00AD3CDE" w:rsidRPr="00B2347F" w:rsidRDefault="00AD3CDE" w:rsidP="00AD3CDE">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507F9E22" w14:textId="77777777" w:rsidR="00AD3CDE" w:rsidRPr="00B2347F" w:rsidRDefault="00AD3CDE" w:rsidP="00AD3CDE">
      <w:pPr>
        <w:ind w:left="288" w:hanging="288"/>
      </w:pPr>
      <w:r w:rsidRPr="00B2347F">
        <w:rPr>
          <w:b/>
        </w:rPr>
        <w:t>Athenagoras</w:t>
      </w:r>
      <w:r w:rsidRPr="00B2347F">
        <w:t xml:space="preserve"> (177 A.D.) </w:t>
      </w:r>
      <w:r>
        <w:t>“</w:t>
      </w:r>
      <w:r w:rsidRPr="00B2347F">
        <w:t>How can it possibly be other than unjust for the soul to be judged by itself in respect of things towards which in its own nature it feels no appetite, no motion, no impulse, such as licentiousness, violence, covetousness, injustice, and the unjust acts arising out of these?</w:t>
      </w:r>
      <w:r>
        <w:t>”</w:t>
      </w:r>
      <w:r w:rsidRPr="00B2347F">
        <w:t xml:space="preserve"> </w:t>
      </w:r>
      <w:r w:rsidRPr="00B2347F">
        <w:rPr>
          <w:i/>
        </w:rPr>
        <w:t>On the Resurrection of the Dead</w:t>
      </w:r>
      <w:r w:rsidRPr="00B2347F">
        <w:t xml:space="preserve"> ch.21 p.160</w:t>
      </w:r>
    </w:p>
    <w:p w14:paraId="4AE25066" w14:textId="77777777" w:rsidR="00AD3CDE" w:rsidRPr="00B2347F" w:rsidRDefault="00AD3CDE" w:rsidP="00AD3CD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But the monsters of the deep and the birds of prey are a similitude of covetous men and transgressors.</w:t>
      </w:r>
      <w:r>
        <w:t>”</w:t>
      </w:r>
      <w:r w:rsidRPr="00B2347F">
        <w:t xml:space="preserve"> </w:t>
      </w:r>
      <w:r w:rsidRPr="00B2347F">
        <w:rPr>
          <w:i/>
        </w:rPr>
        <w:t>To Autolycus</w:t>
      </w:r>
      <w:r w:rsidRPr="00B2347F">
        <w:t xml:space="preserve"> book 2 ch.16 p.101</w:t>
      </w:r>
    </w:p>
    <w:p w14:paraId="67332EEC" w14:textId="77777777" w:rsidR="00AD3CDE" w:rsidRPr="00B2347F" w:rsidRDefault="00AD3CDE" w:rsidP="00AD3CD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the apostle says, </w:t>
      </w:r>
      <w:r>
        <w:t>“</w:t>
      </w:r>
      <w:r w:rsidRPr="00B2347F">
        <w:t xml:space="preserve">Know ye not that the unrighteous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Irenaeus Against Heresies</w:t>
      </w:r>
      <w:r w:rsidRPr="00B2347F">
        <w:t xml:space="preserve"> book 4 ch.27.4 p.500</w:t>
      </w:r>
    </w:p>
    <w:p w14:paraId="319BF3B8" w14:textId="77777777" w:rsidR="00AD3CDE" w:rsidRPr="00B2347F" w:rsidRDefault="00AD3CDE" w:rsidP="00AD3CDE">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w:t>
      </w:r>
      <w:r w:rsidRPr="00B2347F">
        <w:rPr>
          <w:highlight w:val="white"/>
        </w:rPr>
        <w:t xml:space="preserve"> </w:t>
      </w:r>
      <w:r>
        <w:t>“</w:t>
      </w:r>
      <w:r w:rsidRPr="00B2347F">
        <w:rPr>
          <w:highlight w:val="white"/>
        </w:rPr>
        <w:t>not laying aside God</w:t>
      </w:r>
      <w:r>
        <w:rPr>
          <w:highlight w:val="white"/>
        </w:rPr>
        <w:t>’</w:t>
      </w:r>
      <w:r w:rsidRPr="00B2347F">
        <w:rPr>
          <w:highlight w:val="white"/>
        </w:rPr>
        <w:t xml:space="preserve">s handiwork, but the lusts of the flesh, and receiving the Holy Spirit; as the apostle says in the Epistle to the Colossians: [3:5] </w:t>
      </w:r>
      <w:r>
        <w:rPr>
          <w:highlight w:val="white"/>
        </w:rPr>
        <w:t>‘</w:t>
      </w:r>
      <w:r w:rsidRPr="00B2347F">
        <w:rPr>
          <w:highlight w:val="white"/>
        </w:rPr>
        <w:t>Mortify, therefore, your members which are upon the earth.</w:t>
      </w:r>
      <w:r>
        <w:rPr>
          <w:highlight w:val="white"/>
        </w:rPr>
        <w:t>’</w:t>
      </w:r>
      <w:r w:rsidRPr="00B2347F">
        <w:rPr>
          <w:highlight w:val="white"/>
        </w:rPr>
        <w:t xml:space="preserve"> And what these are he himself explains: </w:t>
      </w:r>
      <w:r>
        <w:rPr>
          <w:highlight w:val="white"/>
        </w:rPr>
        <w:t>‘</w:t>
      </w:r>
      <w:r w:rsidRPr="00B2347F">
        <w:rPr>
          <w:highlight w:val="white"/>
        </w:rPr>
        <w:t>Fornication, uncleanness, inordinate affection, evil concupiscence; and covetousness, which is idolatry.</w:t>
      </w:r>
      <w:r>
        <w:rPr>
          <w:highlight w:val="white"/>
        </w:rPr>
        <w:t>’</w:t>
      </w:r>
      <w:r>
        <w:t>”</w:t>
      </w:r>
      <w:r w:rsidRPr="00B2347F">
        <w:rPr>
          <w:highlight w:val="white"/>
        </w:rPr>
        <w:t xml:space="preserve"> </w:t>
      </w:r>
      <w:r w:rsidRPr="00B2347F">
        <w:rPr>
          <w:i/>
        </w:rPr>
        <w:t>Irenaeus Against Heresies</w:t>
      </w:r>
      <w:r w:rsidRPr="00B2347F">
        <w:t xml:space="preserve"> book 5 ch.12.3 p.538</w:t>
      </w:r>
    </w:p>
    <w:p w14:paraId="46E1A778" w14:textId="77777777" w:rsidR="00AD3CDE" w:rsidRPr="00B2347F" w:rsidRDefault="00AD3CDE" w:rsidP="00AD3CDE">
      <w:pPr>
        <w:ind w:left="288" w:hanging="288"/>
      </w:pPr>
      <w:r w:rsidRPr="00B2347F">
        <w:rPr>
          <w:b/>
        </w:rPr>
        <w:t>Minucius Felix</w:t>
      </w:r>
      <w:r w:rsidRPr="00B2347F">
        <w:t xml:space="preserve"> (210 A.D.) (implied) says a godly person does not desire the possessions of others.</w:t>
      </w:r>
      <w:r w:rsidRPr="00B2347F">
        <w:rPr>
          <w:i/>
        </w:rPr>
        <w:t xml:space="preserve"> The Octavius of Minucius Felix</w:t>
      </w:r>
      <w:r w:rsidRPr="00B2347F">
        <w:t xml:space="preserve"> ch.36 p.195</w:t>
      </w:r>
    </w:p>
    <w:p w14:paraId="59E28753" w14:textId="77777777" w:rsidR="00AD3CDE" w:rsidRPr="00B2347F" w:rsidRDefault="00AD3CDE" w:rsidP="00AD3CD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Take heed, therefore, of covetousness. For a man</w:t>
      </w:r>
      <w:r>
        <w:t>’</w:t>
      </w:r>
      <w:r w:rsidRPr="00B2347F">
        <w:t>s life does not consist in the abundance of those things which he possesses. For what shall it profit a man, if he shall gain the whole world, and lose his own soul? or what shall a man give in exchange for his soul?</w:t>
      </w:r>
      <w:r>
        <w:t>’”</w:t>
      </w:r>
      <w:r w:rsidRPr="00B2347F">
        <w:t xml:space="preserve"> </w:t>
      </w:r>
      <w:r w:rsidRPr="00B2347F">
        <w:rPr>
          <w:i/>
        </w:rPr>
        <w:t>Stromata</w:t>
      </w:r>
      <w:r w:rsidRPr="00B2347F">
        <w:t xml:space="preserve"> book 4 ch.6 p.415</w:t>
      </w:r>
    </w:p>
    <w:p w14:paraId="626E6819" w14:textId="77777777" w:rsidR="00AD3CDE" w:rsidRPr="00B2347F" w:rsidRDefault="00AD3CDE" w:rsidP="00AD3CDE">
      <w:pPr>
        <w:ind w:left="288" w:hanging="288"/>
      </w:pPr>
      <w:r w:rsidRPr="00B2347F">
        <w:rPr>
          <w:b/>
        </w:rPr>
        <w:t>Tertullian</w:t>
      </w:r>
      <w:r w:rsidRPr="00B2347F">
        <w:t xml:space="preserve"> (198-220 A.D.) </w:t>
      </w:r>
      <w:r>
        <w:t>“</w:t>
      </w:r>
      <w:r w:rsidRPr="00B2347F">
        <w:t xml:space="preserve">If we think over the rest of faults, tracing them from their generations, let us begin with 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Albeit covetousness is by the same apostle called </w:t>
      </w:r>
      <w:r w:rsidRPr="00B2347F">
        <w:rPr>
          <w:i/>
        </w:rPr>
        <w:t>idolatry</w:t>
      </w:r>
      <w:r w:rsidRPr="00B2347F">
        <w:t>.</w:t>
      </w:r>
      <w:r>
        <w:t>”</w:t>
      </w:r>
      <w:r w:rsidRPr="00B2347F">
        <w:t xml:space="preserve"> </w:t>
      </w:r>
      <w:r w:rsidRPr="00B2347F">
        <w:rPr>
          <w:i/>
        </w:rPr>
        <w:t>On Idolatry</w:t>
      </w:r>
      <w:r w:rsidRPr="00B2347F">
        <w:t xml:space="preserve"> ch.11 p.67</w:t>
      </w:r>
    </w:p>
    <w:p w14:paraId="409C64F8" w14:textId="77777777" w:rsidR="00AD3CDE" w:rsidRPr="00B2347F" w:rsidRDefault="00AD3CDE" w:rsidP="00AD3CDE">
      <w:pPr>
        <w:ind w:left="288" w:hanging="288"/>
      </w:pPr>
      <w:r w:rsidRPr="00B2347F">
        <w:rPr>
          <w:b/>
        </w:rPr>
        <w:t>Commodianus</w:t>
      </w:r>
      <w:r w:rsidRPr="00B2347F">
        <w:t xml:space="preserve"> (c.240 A.D.) says not to desire other men</w:t>
      </w:r>
      <w:r>
        <w:t>’</w:t>
      </w:r>
      <w:r w:rsidRPr="00B2347F">
        <w:t xml:space="preserve">s things. </w:t>
      </w:r>
      <w:r w:rsidRPr="00B2347F">
        <w:rPr>
          <w:i/>
        </w:rPr>
        <w:t>Instructions of Commodianus</w:t>
      </w:r>
      <w:r w:rsidRPr="00B2347F">
        <w:t xml:space="preserve"> ch.48 p.212</w:t>
      </w:r>
    </w:p>
    <w:p w14:paraId="4ADA486C"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as the Apostle says, </w:t>
      </w:r>
      <w:r>
        <w:t>‘</w:t>
      </w:r>
      <w:r w:rsidRPr="00B2347F">
        <w:t>If any one that is named a brother be a fornicator, or covetous, or an idolater, etc., with such an one not to eat;</w:t>
      </w:r>
      <w:r>
        <w:t>’”</w:t>
      </w:r>
      <w:r w:rsidRPr="00B2347F">
        <w:t xml:space="preserve"> </w:t>
      </w:r>
      <w:r w:rsidRPr="00B2347F">
        <w:rPr>
          <w:i/>
        </w:rPr>
        <w:t>Commentary on Matthew</w:t>
      </w:r>
      <w:r w:rsidRPr="00B2347F">
        <w:t xml:space="preserve"> book 13 ch.30 p.492</w:t>
      </w:r>
    </w:p>
    <w:p w14:paraId="33193845" w14:textId="77777777" w:rsidR="00AD3CDE" w:rsidRPr="00B2347F" w:rsidRDefault="00AD3CDE" w:rsidP="00AD3CD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 See also Treatise 8 ch.10 p.479</w:t>
      </w:r>
    </w:p>
    <w:p w14:paraId="69906B28" w14:textId="77777777" w:rsidR="00AD3CDE" w:rsidRPr="00B2347F" w:rsidRDefault="00AD3CDE" w:rsidP="00AD3CDE">
      <w:pPr>
        <w:ind w:left="288" w:hanging="288"/>
      </w:pPr>
      <w:r w:rsidRPr="00B2347F">
        <w:rPr>
          <w:b/>
        </w:rPr>
        <w:t>Gregory Thaumaturgus</w:t>
      </w:r>
      <w:r w:rsidRPr="00B2347F">
        <w:t xml:space="preserve"> (240-265 A.D.) </w:t>
      </w:r>
      <w:r>
        <w:t>“‘</w:t>
      </w:r>
      <w:r w:rsidRPr="00B2347F">
        <w:t>For fornication,</w:t>
      </w:r>
      <w:r>
        <w:t>’</w:t>
      </w:r>
      <w:r w:rsidRPr="00B2347F">
        <w:t xml:space="preserve"> it says, </w:t>
      </w:r>
      <w:r>
        <w:t>‘</w:t>
      </w:r>
      <w:r w:rsidRPr="00B2347F">
        <w:t xml:space="preserve">and covetousness </w:t>
      </w:r>
      <w:r w:rsidRPr="00B2347F">
        <w:rPr>
          <w:i/>
        </w:rPr>
        <w:t>are things</w:t>
      </w:r>
      <w:r w:rsidRPr="00B2347F">
        <w:t xml:space="preserve"> on account of which the wrath of God cometh upon the children of disobedience. Be not ye therefore partakers with them.</w:t>
      </w:r>
      <w:r>
        <w:t>’”</w:t>
      </w:r>
      <w:r w:rsidRPr="00B2347F">
        <w:t xml:space="preserve"> </w:t>
      </w:r>
      <w:r w:rsidRPr="00B2347F">
        <w:rPr>
          <w:i/>
        </w:rPr>
        <w:t>Canonical Epistle</w:t>
      </w:r>
      <w:r w:rsidRPr="00B2347F">
        <w:t xml:space="preserve"> canon 2 p.18</w:t>
      </w:r>
    </w:p>
    <w:p w14:paraId="646BD14B" w14:textId="77777777" w:rsidR="00AD3CDE" w:rsidRPr="00B2347F" w:rsidRDefault="00AD3CDE" w:rsidP="00AD3CDE">
      <w:pPr>
        <w:ind w:left="288" w:hanging="288"/>
      </w:pPr>
      <w:r w:rsidRPr="00B2347F">
        <w:rPr>
          <w:b/>
        </w:rPr>
        <w:t>Dionysius of Alexandria</w:t>
      </w:r>
      <w:r w:rsidRPr="00B2347F">
        <w:t xml:space="preserve"> (246-265 A.D.) observed, </w:t>
      </w:r>
      <w:r>
        <w:t>“</w:t>
      </w:r>
      <w:r w:rsidRPr="00B2347F">
        <w:t>And sorrowful also is the solicitude connected with covetousness: it does not so much gratify those who are successful in it, as it pains those who are unsuccessful; while the day is spent in laborious anxieties, and the night puts sleep to flight from the eyes, with the cares of making gain. Vain, therefore, is the zeal of the man who looks to these things.</w:t>
      </w:r>
      <w:r>
        <w:t>”</w:t>
      </w:r>
      <w:r w:rsidRPr="00B2347F">
        <w:t xml:space="preserve"> </w:t>
      </w:r>
      <w:r w:rsidRPr="00B2347F">
        <w:rPr>
          <w:i/>
        </w:rPr>
        <w:t xml:space="preserve">Commentary on Ecclesiastes </w:t>
      </w:r>
      <w:r w:rsidRPr="00B2347F">
        <w:t>ch.2 verse 22 p.113</w:t>
      </w:r>
    </w:p>
    <w:p w14:paraId="17491C71" w14:textId="77777777" w:rsidR="00AD3CDE" w:rsidRPr="00B2347F" w:rsidRDefault="00AD3CDE" w:rsidP="00AD3CD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 xml:space="preserve">And is there a man with any sense of reason who thinks that the world was established because of them, and not rather that it was set up as a seat and home, in which every </w:t>
      </w:r>
      <w:r w:rsidRPr="00B2347F">
        <w:rPr>
          <w:rFonts w:cs="Consolas"/>
          <w:i/>
          <w:szCs w:val="24"/>
          <w:highlight w:val="white"/>
        </w:rPr>
        <w:t>kind of</w:t>
      </w:r>
      <w:r w:rsidRPr="00B2347F">
        <w:rPr>
          <w:rFonts w:cs="Consolas"/>
          <w:szCs w:val="24"/>
          <w:highlight w:val="white"/>
        </w:rPr>
        <w:t xml:space="preserve"> wickedness should be committed daily, all evil deeds be done, plots, impostures, frauds, covetousness, robberies, violence, impiety, </w:t>
      </w:r>
      <w:r w:rsidRPr="00B2347F">
        <w:rPr>
          <w:rFonts w:cs="Consolas"/>
          <w:i/>
          <w:szCs w:val="24"/>
          <w:highlight w:val="white"/>
        </w:rPr>
        <w:t>all that is</w:t>
      </w:r>
      <w:r w:rsidRPr="00B2347F">
        <w:rPr>
          <w:rFonts w:cs="Consolas"/>
          <w:szCs w:val="24"/>
          <w:highlight w:val="white"/>
        </w:rPr>
        <w:t xml:space="preserve"> presumptuous, indecent, base, disgraceful, </w:t>
      </w:r>
      <w:r w:rsidRPr="00B2347F">
        <w:rPr>
          <w:rFonts w:cs="Consolas"/>
          <w:i/>
          <w:szCs w:val="24"/>
          <w:highlight w:val="white"/>
        </w:rPr>
        <w:t>and</w:t>
      </w:r>
      <w:r w:rsidRPr="00B2347F">
        <w:rPr>
          <w:rFonts w:cs="Consolas"/>
          <w:szCs w:val="24"/>
          <w:highlight w:val="white"/>
        </w:rPr>
        <w:t xml:space="preserve"> all the other evil deeds which men devise over all the earth with guilty purpose, and contrive for each other</w:t>
      </w:r>
      <w:r>
        <w:rPr>
          <w:rFonts w:cs="Consolas"/>
          <w:szCs w:val="24"/>
          <w:highlight w:val="white"/>
        </w:rPr>
        <w:t>’</w:t>
      </w:r>
      <w:r w:rsidRPr="00B2347F">
        <w:rPr>
          <w:rFonts w:cs="Consolas"/>
          <w:szCs w:val="24"/>
          <w:highlight w:val="white"/>
        </w:rPr>
        <w:t>s ruin?</w:t>
      </w:r>
      <w:r>
        <w:rPr>
          <w:szCs w:val="24"/>
        </w:rPr>
        <w:t>”</w:t>
      </w:r>
      <w:r w:rsidRPr="00B2347F">
        <w:rPr>
          <w:szCs w:val="24"/>
        </w:rPr>
        <w:t xml:space="preserve"> </w:t>
      </w:r>
      <w:r w:rsidRPr="00B2347F">
        <w:rPr>
          <w:i/>
          <w:szCs w:val="24"/>
        </w:rPr>
        <w:t>Arnobius Against the Heathen</w:t>
      </w:r>
      <w:r w:rsidRPr="00B2347F">
        <w:rPr>
          <w:szCs w:val="24"/>
        </w:rPr>
        <w:t xml:space="preserve"> book 2 ch.43 p.450-451</w:t>
      </w:r>
    </w:p>
    <w:p w14:paraId="6AD4C7A1" w14:textId="77777777" w:rsidR="00AD3CDE" w:rsidRPr="00B2347F" w:rsidRDefault="00AD3CDE" w:rsidP="00AD3CDE">
      <w:pPr>
        <w:ind w:left="288" w:hanging="288"/>
      </w:pPr>
      <w:r w:rsidRPr="00B2347F">
        <w:rPr>
          <w:b/>
        </w:rPr>
        <w:t>Methodius</w:t>
      </w:r>
      <w:r w:rsidRPr="00B2347F">
        <w:t xml:space="preserve"> (270-311/312 A.D.) </w:t>
      </w:r>
      <w:r>
        <w:t>“</w:t>
      </w:r>
      <w:r w:rsidRPr="00B2347F">
        <w:t>Therefore was it said, I had not known lust, except the law had said, Thou shalt not covet</w:t>
      </w:r>
      <w:r>
        <w:t>’”</w:t>
      </w:r>
      <w:r w:rsidRPr="00B2347F">
        <w:t xml:space="preserve"> </w:t>
      </w:r>
      <w:r w:rsidRPr="00B2347F">
        <w:rPr>
          <w:i/>
        </w:rPr>
        <w:t>Discourse on the Resurrection</w:t>
      </w:r>
      <w:r w:rsidRPr="00B2347F">
        <w:t xml:space="preserve"> part 3 ch.2 A Synopsis of Some Apostolic Words from the Same Discourse ch.1 p.371</w:t>
      </w:r>
    </w:p>
    <w:p w14:paraId="7FFB6E9C" w14:textId="77777777" w:rsidR="00AD3CDE" w:rsidRPr="00B2347F" w:rsidRDefault="00AD3CDE" w:rsidP="00AD3CDE">
      <w:pPr>
        <w:ind w:left="288" w:hanging="288"/>
      </w:pPr>
      <w:r w:rsidRPr="00B2347F">
        <w:rPr>
          <w:b/>
        </w:rPr>
        <w:t>Lactantius</w:t>
      </w:r>
      <w:r w:rsidRPr="00B2347F">
        <w:t xml:space="preserve"> (c.303-320/325 A.D.) </w:t>
      </w:r>
      <w:r>
        <w:t>“</w:t>
      </w:r>
      <w:r w:rsidRPr="00B2347F">
        <w:t>He will not steal, nor will he covet anything at all belonging to another.</w:t>
      </w:r>
      <w:r>
        <w:t>”</w:t>
      </w:r>
      <w:r w:rsidRPr="00B2347F">
        <w:t xml:space="preserve"> </w:t>
      </w:r>
      <w:r w:rsidRPr="00B2347F">
        <w:rPr>
          <w:i/>
        </w:rPr>
        <w:t>Epitome of the Divine Institutes</w:t>
      </w:r>
      <w:r w:rsidRPr="00B2347F">
        <w:t xml:space="preserve"> ch.64 p.249</w:t>
      </w:r>
    </w:p>
    <w:p w14:paraId="6BCF5214" w14:textId="77777777" w:rsidR="00AD3CDE" w:rsidRPr="00F01ECD" w:rsidRDefault="00AD3CDE" w:rsidP="00AD3CDE">
      <w:pPr>
        <w:autoSpaceDE w:val="0"/>
        <w:autoSpaceDN w:val="0"/>
        <w:adjustRightInd w:val="0"/>
        <w:ind w:left="288" w:hanging="288"/>
      </w:pPr>
      <w:r w:rsidRPr="00F01ECD">
        <w:rPr>
          <w:b/>
        </w:rPr>
        <w:t>Eusebius of Caesarea</w:t>
      </w:r>
      <w:r w:rsidRPr="00F01ECD">
        <w:t xml:space="preserve"> (318-325 A.D.) speaks against covetousness. </w:t>
      </w:r>
      <w:r w:rsidRPr="00F01ECD">
        <w:rPr>
          <w:i/>
        </w:rPr>
        <w:t>Preparation for the Gospel</w:t>
      </w:r>
      <w:r w:rsidRPr="00F01ECD">
        <w:t xml:space="preserve"> book 8 ch.12 p.26</w:t>
      </w:r>
    </w:p>
    <w:p w14:paraId="0B8CA967" w14:textId="77777777" w:rsidR="00AD3CDE" w:rsidRDefault="00AD3CDE" w:rsidP="00AD3CDE">
      <w:pPr>
        <w:ind w:left="288" w:hanging="288"/>
      </w:pPr>
    </w:p>
    <w:p w14:paraId="2E4B89B2" w14:textId="77777777" w:rsidR="00AD3CDE" w:rsidRPr="009511F1" w:rsidRDefault="00AD3CDE" w:rsidP="00AD3CDE">
      <w:pPr>
        <w:ind w:left="288" w:hanging="288"/>
        <w:rPr>
          <w:b/>
          <w:u w:val="single"/>
        </w:rPr>
      </w:pPr>
      <w:r w:rsidRPr="009511F1">
        <w:rPr>
          <w:b/>
          <w:u w:val="single"/>
        </w:rPr>
        <w:t>Among heretics</w:t>
      </w:r>
    </w:p>
    <w:p w14:paraId="22EE2AC3" w14:textId="77777777" w:rsidR="00AD3CDE" w:rsidRPr="00C339CE" w:rsidRDefault="00AD3CDE" w:rsidP="00AD3CDE">
      <w:pPr>
        <w:ind w:left="288" w:hanging="288"/>
      </w:pPr>
      <w:r w:rsidRPr="00C339CE">
        <w:t xml:space="preserve">The Ebionite </w:t>
      </w:r>
      <w:r w:rsidRPr="00C339CE">
        <w:rPr>
          <w:b/>
          <w:i/>
        </w:rPr>
        <w:t>Recognitions of Clement</w:t>
      </w:r>
      <w:r w:rsidRPr="00C339CE">
        <w:t xml:space="preserve"> (c.211-231 A.D.) book 6 ch.10 p.155 says not to covet.</w:t>
      </w:r>
      <w:r>
        <w:t>. See also ibid homily 1 ch.18 p.227.</w:t>
      </w:r>
    </w:p>
    <w:p w14:paraId="25EB3E0D" w14:textId="06404DAF" w:rsidR="00AD3CDE" w:rsidRPr="00B2347F" w:rsidRDefault="00AD3CDE" w:rsidP="00AD3CDE">
      <w:pPr>
        <w:ind w:left="288" w:hanging="288"/>
        <w:rPr>
          <w:b/>
        </w:rPr>
      </w:pPr>
      <w:r w:rsidRPr="00B2347F">
        <w:t xml:space="preserve">The Ebionite </w:t>
      </w:r>
      <w:r w:rsidRPr="00B2347F">
        <w:rPr>
          <w:b/>
          <w:i/>
        </w:rPr>
        <w:t>Clementine Homilies</w:t>
      </w:r>
      <w:r w:rsidRPr="00B2347F">
        <w:t xml:space="preserve"> (-188 A.D.- uncertain date) homily </w:t>
      </w:r>
      <w:r>
        <w:t>1 ch.18 p.227 says we are</w:t>
      </w:r>
      <w:r w:rsidR="00E15F8C">
        <w:t xml:space="preserve"> </w:t>
      </w:r>
      <w:r>
        <w:t>not to covet.</w:t>
      </w:r>
    </w:p>
    <w:p w14:paraId="4CB84FF0" w14:textId="77777777" w:rsidR="00AD3CDE" w:rsidRPr="00B2347F" w:rsidRDefault="00AD3CDE" w:rsidP="00AD3CDE">
      <w:pPr>
        <w:ind w:left="288" w:hanging="288"/>
      </w:pPr>
    </w:p>
    <w:p w14:paraId="0C937B26" w14:textId="38C853FF" w:rsidR="00234BB4" w:rsidRPr="00B2347F" w:rsidRDefault="00234BB4" w:rsidP="00234BB4">
      <w:pPr>
        <w:pStyle w:val="Heading2"/>
      </w:pPr>
      <w:bookmarkStart w:id="992" w:name="_Toc161729628"/>
      <w:r>
        <w:t>P</w:t>
      </w:r>
      <w:r w:rsidR="0019704F">
        <w:t>c</w:t>
      </w:r>
      <w:r w:rsidR="00AD3CDE">
        <w:t>1</w:t>
      </w:r>
      <w:r w:rsidR="00C91181">
        <w:t>5</w:t>
      </w:r>
      <w:r w:rsidRPr="00B2347F">
        <w:t>. Be humble or not proud</w:t>
      </w:r>
      <w:bookmarkEnd w:id="988"/>
      <w:bookmarkEnd w:id="989"/>
      <w:bookmarkEnd w:id="992"/>
    </w:p>
    <w:p w14:paraId="10E8164F" w14:textId="77777777" w:rsidR="00234BB4" w:rsidRPr="00B2347F" w:rsidRDefault="00234BB4" w:rsidP="00234BB4"/>
    <w:p w14:paraId="32AC7C56" w14:textId="77777777" w:rsidR="00234BB4" w:rsidRPr="00B2347F" w:rsidRDefault="00234BB4" w:rsidP="00234BB4">
      <w:r w:rsidRPr="00B2347F">
        <w:t>Matthew 5:5; 20:24-28; Luke 14:8-10; Romans 12:10; 1 Corinthians 13:4; James 4:6; 1 Peter 3:8; 5:5-6; Prov 3:34</w:t>
      </w:r>
    </w:p>
    <w:p w14:paraId="1E2ACC75" w14:textId="77777777" w:rsidR="00234BB4" w:rsidRPr="00B2347F" w:rsidRDefault="00234BB4" w:rsidP="00234BB4"/>
    <w:p w14:paraId="6AF2567B" w14:textId="77777777" w:rsidR="00234BB4" w:rsidRPr="00B2347F" w:rsidRDefault="00234BB4" w:rsidP="00234BB4">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13:4</w:t>
      </w:r>
    </w:p>
    <w:p w14:paraId="6DEC8C71" w14:textId="62230B62" w:rsidR="00234BB4" w:rsidRPr="00B2347F" w:rsidRDefault="00234BB4" w:rsidP="00234BB4">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14:8-10</w:t>
      </w:r>
    </w:p>
    <w:p w14:paraId="26D4AA49" w14:textId="77777777" w:rsidR="00234BB4" w:rsidRPr="00B2347F" w:rsidRDefault="00234BB4" w:rsidP="00234BB4">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20:24-28; Luke 14:8-10</w:t>
      </w:r>
    </w:p>
    <w:p w14:paraId="47958743" w14:textId="77777777" w:rsidR="00234BB4" w:rsidRPr="00B2347F" w:rsidRDefault="00234BB4" w:rsidP="00234BB4">
      <w:pPr>
        <w:ind w:left="288" w:hanging="288"/>
      </w:pPr>
      <w:r w:rsidRPr="00B2347F">
        <w:rPr>
          <w:b/>
        </w:rPr>
        <w:t>p72 (=Bodmer 7 and 8)</w:t>
      </w:r>
      <w:r w:rsidRPr="00B2347F">
        <w:t xml:space="preserve"> (ca.300 A.D.) all of 1 Peter, 2 Peter, Jude 191 verses. Be humble and not proud. 1 Peter 3:8; 5:5-6</w:t>
      </w:r>
    </w:p>
    <w:p w14:paraId="314F8B9C" w14:textId="77777777" w:rsidR="00234BB4" w:rsidRPr="00B2347F" w:rsidRDefault="00234BB4" w:rsidP="00234BB4"/>
    <w:p w14:paraId="53ABB4B7"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Moreover, ye were all distinguished by humility, and were in no respect puffed up with pride but yielded obedience rather than extorted it, and were more willing to give than to receive.</w:t>
      </w:r>
      <w:r>
        <w:t>”</w:t>
      </w:r>
      <w:r w:rsidRPr="00B2347F">
        <w:t xml:space="preserve"> </w:t>
      </w:r>
      <w:r w:rsidRPr="00B2347F">
        <w:rPr>
          <w:i/>
        </w:rPr>
        <w:t>1 Clement</w:t>
      </w:r>
      <w:r w:rsidRPr="00B2347F">
        <w:t xml:space="preserve"> ch.2 p.5. He also speaks against pride in </w:t>
      </w:r>
      <w:r w:rsidRPr="00B2347F">
        <w:rPr>
          <w:i/>
        </w:rPr>
        <w:t>1 Clement</w:t>
      </w:r>
      <w:r w:rsidRPr="00B2347F">
        <w:t xml:space="preserve"> ch.30 p.13</w:t>
      </w:r>
    </w:p>
    <w:p w14:paraId="7D40B089"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says we are to praise God, not ourselves and not have arrogance. </w:t>
      </w:r>
      <w:r w:rsidRPr="00B2347F">
        <w:rPr>
          <w:i/>
        </w:rPr>
        <w:t>1 Clement</w:t>
      </w:r>
      <w:r w:rsidRPr="00B2347F">
        <w:t xml:space="preserve"> ch.30 vol.1 p.13</w:t>
      </w:r>
    </w:p>
    <w:p w14:paraId="35C172BA" w14:textId="77777777" w:rsidR="00234BB4" w:rsidRPr="00B2347F" w:rsidRDefault="00234BB4" w:rsidP="00234BB4">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sidRPr="009821F8">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595B2641" w14:textId="77777777" w:rsidR="00234BB4" w:rsidRPr="003C2F20" w:rsidRDefault="00234BB4" w:rsidP="00234BB4">
      <w:pPr>
        <w:autoSpaceDE w:val="0"/>
        <w:autoSpaceDN w:val="0"/>
        <w:adjustRightInd w:val="0"/>
        <w:ind w:left="288" w:hanging="288"/>
        <w:rPr>
          <w:szCs w:val="24"/>
        </w:rPr>
      </w:pPr>
      <w:r w:rsidRPr="001F596F">
        <w:rPr>
          <w:bCs/>
          <w:szCs w:val="24"/>
        </w:rPr>
        <w:t>Ignatius of Antioch</w:t>
      </w:r>
      <w:r w:rsidRPr="003C2F20">
        <w:rPr>
          <w:szCs w:val="24"/>
        </w:rPr>
        <w:t xml:space="preserve"> (110-117 A.D.)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18D77FE8" w14:textId="77777777" w:rsidR="00234BB4" w:rsidRPr="00B2347F" w:rsidRDefault="00234BB4" w:rsidP="00234BB4">
      <w:pPr>
        <w:ind w:left="288" w:hanging="288"/>
      </w:pPr>
      <w:r w:rsidRPr="00B2347F">
        <w:rPr>
          <w:b/>
          <w:i/>
        </w:rPr>
        <w:t>Didache</w:t>
      </w:r>
      <w:r w:rsidRPr="00B2347F">
        <w:t xml:space="preserve"> (=</w:t>
      </w:r>
      <w:r w:rsidRPr="00B2347F">
        <w:rPr>
          <w:i/>
        </w:rPr>
        <w:t>Teaching of the Twelve Apostles</w:t>
      </w:r>
      <w:r w:rsidRPr="00B2347F">
        <w:t>) (before 125 A.D.) vol.7 ch.5 p.379 mentions haughtiness as part of the way of death. We should be meek.</w:t>
      </w:r>
    </w:p>
    <w:p w14:paraId="1E52972A" w14:textId="77777777" w:rsidR="00234BB4" w:rsidRPr="00E233FE" w:rsidRDefault="00234BB4" w:rsidP="00234BB4">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617DDC5B" w14:textId="77777777"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3 Similitude ninth ch.22 p.51 has an entire short chapter on those who were punished for being vain, exalting themselves. </w:t>
      </w:r>
      <w:r>
        <w:t>“</w:t>
      </w:r>
      <w:r w:rsidRPr="00B2347F">
        <w:t>empty confidence is a great demon.</w:t>
      </w:r>
      <w:r>
        <w:t>”</w:t>
      </w:r>
    </w:p>
    <w:p w14:paraId="347B6E71" w14:textId="1115B0A9" w:rsidR="00234BB4" w:rsidRPr="00B2347F" w:rsidRDefault="00234BB4" w:rsidP="00234BB4">
      <w:pPr>
        <w:ind w:left="288" w:hanging="288"/>
      </w:pPr>
      <w:r w:rsidRPr="00B2347F">
        <w:rPr>
          <w:b/>
          <w:i/>
        </w:rPr>
        <w:t>Tatian</w:t>
      </w:r>
      <w:r>
        <w:rPr>
          <w:b/>
          <w:i/>
        </w:rPr>
        <w:t>’</w:t>
      </w:r>
      <w:r w:rsidRPr="00B2347F">
        <w:rPr>
          <w:b/>
          <w:i/>
        </w:rPr>
        <w:t>s Diatessaron</w:t>
      </w:r>
      <w:r w:rsidRPr="00B2347F">
        <w:t xml:space="preserve"> </w:t>
      </w:r>
      <w:r>
        <w:t>(c.172 A.D.)</w:t>
      </w:r>
      <w:r w:rsidRPr="00B2347F">
        <w:t xml:space="preserve"> section 8.29 p.56 quotes the Sermon on the mount, </w:t>
      </w:r>
      <w:r w:rsidR="00E15F8C" w:rsidRPr="00B2347F">
        <w:t>including</w:t>
      </w:r>
      <w:r w:rsidRPr="00B2347F">
        <w:t xml:space="preserve"> </w:t>
      </w:r>
      <w:r>
        <w:t>“</w:t>
      </w:r>
      <w:r w:rsidRPr="00B2347F">
        <w:t>Blessed are t</w:t>
      </w:r>
      <w:r>
        <w:t>he</w:t>
      </w:r>
      <w:r w:rsidRPr="00B2347F">
        <w:t xml:space="preserve"> humble: for they shall inherit the earth.</w:t>
      </w:r>
      <w:r>
        <w:t>”</w:t>
      </w:r>
      <w:r w:rsidRPr="00B2347F">
        <w:t xml:space="preserve"> (Matthew 5:5) </w:t>
      </w:r>
    </w:p>
    <w:p w14:paraId="7E48C7A7" w14:textId="77777777" w:rsidR="00234BB4" w:rsidRPr="00B2347F" w:rsidRDefault="00234BB4" w:rsidP="00234BB4">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as Esaias also says, </w:t>
      </w:r>
      <w:r>
        <w:rPr>
          <w:rFonts w:cs="Consolas"/>
          <w:szCs w:val="24"/>
          <w:highlight w:val="white"/>
        </w:rPr>
        <w:t>‘</w:t>
      </w:r>
      <w:r w:rsidRPr="00B2347F">
        <w:rPr>
          <w:rFonts w:cs="Consolas"/>
          <w:szCs w:val="24"/>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 He shall not judge according to glory, nor reprove after the manner of speech; but He shall dispense judgment to the humble man, and reprove the haughty ones of the earth.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ch.9.3 p.423</w:t>
      </w:r>
    </w:p>
    <w:p w14:paraId="4920535E" w14:textId="77777777" w:rsidR="00234BB4" w:rsidRPr="00B2347F" w:rsidRDefault="00234BB4" w:rsidP="00234BB4">
      <w:pPr>
        <w:ind w:left="288" w:hanging="288"/>
        <w:rPr>
          <w:b/>
          <w:szCs w:val="24"/>
        </w:rPr>
      </w:pPr>
      <w:r w:rsidRPr="00B2347F">
        <w:rPr>
          <w:szCs w:val="24"/>
        </w:rPr>
        <w:t xml:space="preserve">Irenaeus of Lyons (c.160-202 A.D.) </w:t>
      </w:r>
      <w:r>
        <w:rPr>
          <w:szCs w:val="24"/>
        </w:rPr>
        <w:t>“</w:t>
      </w:r>
      <w:r w:rsidRPr="00B2347F">
        <w:rPr>
          <w:rFonts w:cs="Consolas"/>
          <w:szCs w:val="24"/>
          <w:highlight w:val="white"/>
        </w:rPr>
        <w:t>Not according to opinion shall he judge, and not according to speech shall he reprove: but he shall judge judgment for the humble, and shew mercy to the humble of the earth.</w:t>
      </w:r>
      <w:r>
        <w:rPr>
          <w:szCs w:val="24"/>
        </w:rPr>
        <w:t>”</w:t>
      </w:r>
      <w:r w:rsidRPr="00B2347F">
        <w:rPr>
          <w:szCs w:val="24"/>
        </w:rPr>
        <w:t xml:space="preserve"> </w:t>
      </w:r>
      <w:r w:rsidRPr="00B2347F">
        <w:rPr>
          <w:i/>
          <w:szCs w:val="24"/>
        </w:rPr>
        <w:t>Proof of Apostolic Preaching</w:t>
      </w:r>
      <w:r w:rsidRPr="00B2347F">
        <w:rPr>
          <w:szCs w:val="24"/>
        </w:rPr>
        <w:t xml:space="preserve"> ch.59</w:t>
      </w:r>
    </w:p>
    <w:p w14:paraId="782B272B"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2A8A9DA6" w14:textId="77777777" w:rsidR="00234BB4" w:rsidRPr="00B2347F" w:rsidRDefault="00234BB4" w:rsidP="00234BB4">
      <w:pPr>
        <w:ind w:left="288" w:hanging="288"/>
      </w:pPr>
      <w:r w:rsidRPr="00B2347F">
        <w:rPr>
          <w:b/>
        </w:rPr>
        <w:t>Tertullian</w:t>
      </w:r>
      <w:r w:rsidRPr="00B2347F">
        <w:t xml:space="preserve"> (198-220 A.D.) </w:t>
      </w:r>
      <w:r>
        <w:t>“</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22CEBB0E" w14:textId="77777777" w:rsidR="00234BB4" w:rsidRPr="00B2347F" w:rsidRDefault="00234BB4" w:rsidP="00234BB4">
      <w:pPr>
        <w:ind w:left="288" w:hanging="288"/>
      </w:pPr>
      <w:r w:rsidRPr="00B2347F">
        <w:t xml:space="preserve">Tertullian (207/208 A.D.) speaks against pride and arrogance </w:t>
      </w:r>
      <w:r w:rsidRPr="00B2347F">
        <w:rPr>
          <w:i/>
        </w:rPr>
        <w:t>Five Books Against Marcion</w:t>
      </w:r>
      <w:r w:rsidRPr="00B2347F">
        <w:t xml:space="preserve"> book 4 ch.33 p.404</w:t>
      </w:r>
    </w:p>
    <w:p w14:paraId="6FEAC214" w14:textId="77777777" w:rsidR="00234BB4" w:rsidRPr="00B2347F" w:rsidRDefault="00234BB4" w:rsidP="00234BB4">
      <w:pPr>
        <w:ind w:left="288" w:hanging="288"/>
      </w:pPr>
      <w:r w:rsidRPr="00B2347F">
        <w:rPr>
          <w:b/>
        </w:rPr>
        <w:t>Commodianus</w:t>
      </w:r>
      <w:r w:rsidRPr="00B2347F">
        <w:t xml:space="preserve"> (240 A.D.) says we are to be humble. </w:t>
      </w:r>
      <w:r w:rsidRPr="00B2347F">
        <w:rPr>
          <w:i/>
        </w:rPr>
        <w:t>Instructions of Commodianus</w:t>
      </w:r>
      <w:r w:rsidRPr="00B2347F">
        <w:t xml:space="preserve"> ch.48 p.212</w:t>
      </w:r>
    </w:p>
    <w:p w14:paraId="1C2469BC" w14:textId="77777777" w:rsidR="00234BB4" w:rsidRPr="00B2347F" w:rsidRDefault="00234BB4" w:rsidP="00234BB4">
      <w:pPr>
        <w:ind w:left="288" w:hanging="288"/>
      </w:pPr>
      <w:r w:rsidRPr="00B2347F">
        <w:rPr>
          <w:b/>
        </w:rPr>
        <w:t>Origen</w:t>
      </w:r>
      <w:r w:rsidRPr="00B2347F">
        <w:t xml:space="preserve"> (c.240 A.D.) speaks against being proud. </w:t>
      </w:r>
      <w:r w:rsidRPr="00B2347F">
        <w:rPr>
          <w:i/>
        </w:rPr>
        <w:t>Homilies on Jeremiah</w:t>
      </w:r>
      <w:r w:rsidRPr="00B2347F">
        <w:t xml:space="preserve"> homily 12 ch.8 p.121-122</w:t>
      </w:r>
    </w:p>
    <w:p w14:paraId="3BF91D80" w14:textId="77777777" w:rsidR="00234BB4" w:rsidRPr="00B2347F" w:rsidRDefault="00234BB4" w:rsidP="00234BB4">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5EED86EC" w14:textId="77777777" w:rsidR="00234BB4" w:rsidRDefault="00234BB4" w:rsidP="00234BB4">
      <w:pPr>
        <w:ind w:left="288" w:hanging="288"/>
      </w:pPr>
      <w:r w:rsidRPr="00436EAC">
        <w:t>Origen</w:t>
      </w:r>
      <w:r w:rsidRPr="00B2347F">
        <w:t xml:space="preserve"> (233/234 A.D.)</w:t>
      </w:r>
      <w:r>
        <w:t xml:space="preserve"> says not to be proud.</w:t>
      </w:r>
      <w:r w:rsidRPr="00B2347F">
        <w:t xml:space="preserve"> </w:t>
      </w:r>
      <w:r w:rsidRPr="00B2347F">
        <w:rPr>
          <w:i/>
        </w:rPr>
        <w:t>Origen</w:t>
      </w:r>
      <w:r>
        <w:rPr>
          <w:i/>
        </w:rPr>
        <w:t xml:space="preserve"> On Prayer</w:t>
      </w:r>
      <w:r w:rsidRPr="00B2347F">
        <w:t xml:space="preserve"> ch.</w:t>
      </w:r>
      <w:r>
        <w:t>29.5 p.116</w:t>
      </w:r>
    </w:p>
    <w:p w14:paraId="595DFA41" w14:textId="77777777" w:rsidR="00234BB4" w:rsidRPr="00B2347F" w:rsidRDefault="00234BB4" w:rsidP="00234BB4">
      <w:pPr>
        <w:widowControl w:val="0"/>
        <w:autoSpaceDE w:val="0"/>
        <w:autoSpaceDN w:val="0"/>
        <w:adjustRightInd w:val="0"/>
        <w:ind w:left="288" w:hanging="288"/>
      </w:pPr>
      <w:r w:rsidRPr="00B2347F">
        <w:rPr>
          <w:b/>
          <w:i/>
        </w:rPr>
        <w:t>Treatise Against Novatian</w:t>
      </w:r>
      <w:r w:rsidRPr="00B2347F">
        <w:t xml:space="preserve"> (250/4-256/7 A.D.) ch.13 p.661 quotes Matthew 23:12 and discussing that we should not speak loftily and arrogantly. God gives grace to the humble. God destroys the proud but does not forsake the memory of the lowly.</w:t>
      </w:r>
    </w:p>
    <w:p w14:paraId="05566662" w14:textId="77777777" w:rsidR="00234BB4" w:rsidRPr="00B2347F" w:rsidRDefault="00234BB4" w:rsidP="00234BB4">
      <w:pPr>
        <w:widowControl w:val="0"/>
        <w:autoSpaceDE w:val="0"/>
        <w:autoSpaceDN w:val="0"/>
        <w:adjustRightInd w:val="0"/>
        <w:ind w:left="288" w:hanging="288"/>
        <w:rPr>
          <w:b/>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For, meek and humble in all things, as befits the servants of God, we ought to accommodate ourselves to the times, and to provide for quietness, and to have regard to the people.</w:t>
      </w:r>
      <w:r>
        <w:rPr>
          <w:szCs w:val="24"/>
        </w:rPr>
        <w:t>”</w:t>
      </w:r>
      <w:r w:rsidRPr="00B2347F">
        <w:rPr>
          <w:szCs w:val="24"/>
        </w:rPr>
        <w:t xml:space="preserve"> </w:t>
      </w:r>
      <w:r w:rsidRPr="00B2347F">
        <w:rPr>
          <w:i/>
          <w:szCs w:val="24"/>
        </w:rPr>
        <w:t>Epistles of Cyprian</w:t>
      </w:r>
      <w:r w:rsidRPr="00B2347F">
        <w:rPr>
          <w:szCs w:val="24"/>
        </w:rPr>
        <w:t xml:space="preserve"> Letter 4 ch.2 p.282</w:t>
      </w:r>
    </w:p>
    <w:p w14:paraId="5EA27E1D" w14:textId="77777777" w:rsidR="00234BB4" w:rsidRPr="00B2347F" w:rsidRDefault="00234BB4" w:rsidP="00234BB4">
      <w:pPr>
        <w:ind w:left="288" w:hanging="288"/>
      </w:pPr>
      <w:r>
        <w:rPr>
          <w:b/>
        </w:rPr>
        <w:t xml:space="preserve">Arnobius of Sicca </w:t>
      </w:r>
      <w:r w:rsidRPr="00B2347F">
        <w:t xml:space="preserve">(297-303 A.D.) says that pride and anger are bad. </w:t>
      </w:r>
      <w:r w:rsidRPr="00B2347F">
        <w:rPr>
          <w:i/>
        </w:rPr>
        <w:t>Arnobius Against the Heathen</w:t>
      </w:r>
      <w:r w:rsidRPr="00B2347F">
        <w:t xml:space="preserve"> book 2 ch.19 p.441</w:t>
      </w:r>
    </w:p>
    <w:p w14:paraId="1ACD0770"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First of all, because He, who had come in humility that He might bring assistance to the humble and men of low degree, and might hold out to all the hope of safety, was to suffer by that kind of punishment by which the humble and low usually suffer, that there might be no one at all who might not be able to imitate Him.</w:t>
      </w:r>
      <w:r>
        <w:rPr>
          <w:szCs w:val="24"/>
        </w:rPr>
        <w:t>”</w:t>
      </w:r>
      <w:r w:rsidRPr="00B2347F">
        <w:rPr>
          <w:szCs w:val="24"/>
        </w:rPr>
        <w:t xml:space="preserve"> </w:t>
      </w:r>
      <w:r w:rsidRPr="00B2347F">
        <w:rPr>
          <w:i/>
          <w:szCs w:val="24"/>
        </w:rPr>
        <w:t>The Divine Institutes</w:t>
      </w:r>
      <w:r w:rsidRPr="00B2347F">
        <w:rPr>
          <w:szCs w:val="24"/>
        </w:rPr>
        <w:t xml:space="preserve"> book 4 ch.26 p.128</w:t>
      </w:r>
    </w:p>
    <w:p w14:paraId="46A3128D" w14:textId="77777777" w:rsidR="00234BB4" w:rsidRPr="00B2347F" w:rsidRDefault="00234BB4" w:rsidP="00234BB4">
      <w:pPr>
        <w:ind w:left="288" w:hanging="288"/>
      </w:pPr>
      <w:r w:rsidRPr="00B2347F">
        <w:t xml:space="preserve">Lactantius (c.303-320/325 A.D.) </w:t>
      </w:r>
      <w:r>
        <w:t>“</w:t>
      </w:r>
      <w:r w:rsidRPr="00B2347F">
        <w:t>For humility is dear and lovely in the sight of God;</w:t>
      </w:r>
      <w:r>
        <w:t>”</w:t>
      </w:r>
      <w:r w:rsidRPr="00B2347F">
        <w:t xml:space="preserve"> </w:t>
      </w:r>
      <w:r w:rsidRPr="00B2347F">
        <w:rPr>
          <w:i/>
        </w:rPr>
        <w:t>Epitome of the Divine Institutes</w:t>
      </w:r>
      <w:r w:rsidRPr="00B2347F">
        <w:t xml:space="preserve"> ch.67 p.151</w:t>
      </w:r>
    </w:p>
    <w:p w14:paraId="790B9445" w14:textId="77777777" w:rsidR="00234BB4" w:rsidRPr="00D17C89" w:rsidRDefault="00234BB4" w:rsidP="00234BB4">
      <w:pPr>
        <w:ind w:left="288" w:hanging="288"/>
        <w:rPr>
          <w:b/>
        </w:rPr>
      </w:pPr>
      <w:r w:rsidRPr="00C963AC">
        <w:rPr>
          <w:b/>
        </w:rPr>
        <w:t>Eusebius of Caesarea</w:t>
      </w:r>
      <w:r w:rsidRPr="00C963AC">
        <w:t xml:space="preserve"> </w:t>
      </w:r>
      <w:r w:rsidRPr="00D17C89">
        <w:t>(</w:t>
      </w:r>
      <w:r>
        <w:t>318-325 A.D.</w:t>
      </w:r>
      <w:r w:rsidRPr="00D17C89">
        <w:t>) mentions</w:t>
      </w:r>
      <w:r>
        <w:t xml:space="preserve"> “</w:t>
      </w:r>
      <w:r w:rsidRPr="00D17C89">
        <w:t>ungoverned pride</w:t>
      </w:r>
      <w:r>
        <w:t>”</w:t>
      </w:r>
      <w:r w:rsidRPr="00C963AC">
        <w:rPr>
          <w:i/>
        </w:rPr>
        <w:t xml:space="preserve"> Eusebius’ Ecclesiastical History</w:t>
      </w:r>
      <w:r w:rsidRPr="00D17C89">
        <w:t xml:space="preserve"> book 1 ch.2.19 p.84</w:t>
      </w:r>
    </w:p>
    <w:p w14:paraId="4C440E3B" w14:textId="77777777" w:rsidR="00234BB4" w:rsidRPr="00B2347F" w:rsidRDefault="00234BB4" w:rsidP="00234BB4">
      <w:pPr>
        <w:widowControl w:val="0"/>
        <w:autoSpaceDE w:val="0"/>
        <w:autoSpaceDN w:val="0"/>
        <w:adjustRightInd w:val="0"/>
        <w:ind w:left="288" w:hanging="288"/>
      </w:pPr>
    </w:p>
    <w:p w14:paraId="69E2CE50" w14:textId="77777777" w:rsidR="00234BB4" w:rsidRPr="00B2347F" w:rsidRDefault="00234BB4" w:rsidP="00234BB4">
      <w:pPr>
        <w:ind w:left="288" w:hanging="288"/>
        <w:rPr>
          <w:b/>
          <w:u w:val="single"/>
        </w:rPr>
      </w:pPr>
      <w:r w:rsidRPr="00B2347F">
        <w:rPr>
          <w:b/>
          <w:u w:val="single"/>
        </w:rPr>
        <w:t>Among heretics</w:t>
      </w:r>
    </w:p>
    <w:p w14:paraId="3D11CDF2" w14:textId="77777777" w:rsidR="00234BB4" w:rsidRPr="00B2347F" w:rsidRDefault="00234BB4" w:rsidP="00234BB4">
      <w:pPr>
        <w:ind w:left="288" w:hanging="288"/>
      </w:pPr>
      <w:r w:rsidRPr="00B2347F">
        <w:t xml:space="preserve">The Sethian Gnostic </w:t>
      </w:r>
      <w:r w:rsidRPr="00B2347F">
        <w:rPr>
          <w:b/>
          <w:i/>
        </w:rPr>
        <w:t>Apocryphon of John</w:t>
      </w:r>
      <w:r w:rsidRPr="00B2347F">
        <w:t xml:space="preserve"> (c.150-185 A.D.) ch.18 p.115 shows that envy, jealousy are wrong as well as pride.</w:t>
      </w:r>
    </w:p>
    <w:p w14:paraId="6F16928E" w14:textId="77777777" w:rsidR="00234BB4" w:rsidRPr="00B2347F" w:rsidRDefault="00234BB4" w:rsidP="00234BB4">
      <w:pPr>
        <w:ind w:left="288" w:hanging="288"/>
      </w:pPr>
      <w:r w:rsidRPr="00B2347F">
        <w:t xml:space="preserve">Revised Valentinian </w:t>
      </w:r>
      <w:r w:rsidRPr="00B2347F">
        <w:rPr>
          <w:b/>
          <w:i/>
        </w:rPr>
        <w:t>Tripartite Tract</w:t>
      </w:r>
      <w:r w:rsidRPr="00B2347F">
        <w:t xml:space="preserve"> (200-250 A.D.) part 2 ch.14 p.96 (implied) says that aeons should be humble and not proud.</w:t>
      </w:r>
    </w:p>
    <w:p w14:paraId="50014307" w14:textId="77777777" w:rsidR="00234BB4" w:rsidRPr="00B2347F" w:rsidRDefault="00234BB4" w:rsidP="00234BB4">
      <w:pPr>
        <w:widowControl w:val="0"/>
        <w:autoSpaceDE w:val="0"/>
        <w:autoSpaceDN w:val="0"/>
        <w:adjustRightInd w:val="0"/>
        <w:ind w:left="288" w:hanging="288"/>
      </w:pPr>
    </w:p>
    <w:p w14:paraId="5CA61405" w14:textId="05B321D3" w:rsidR="00226AC7" w:rsidRPr="00B2347F" w:rsidRDefault="00226AC7" w:rsidP="00226AC7">
      <w:pPr>
        <w:pStyle w:val="Heading2"/>
      </w:pPr>
      <w:bookmarkStart w:id="993" w:name="_Toc161729629"/>
      <w:bookmarkStart w:id="994" w:name="_Toc58618088"/>
      <w:bookmarkStart w:id="995" w:name="_Toc62979519"/>
      <w:r>
        <w:t>Pc</w:t>
      </w:r>
      <w:r w:rsidRPr="00B2347F">
        <w:t>1</w:t>
      </w:r>
      <w:r w:rsidR="00C91181">
        <w:t>6</w:t>
      </w:r>
      <w:r w:rsidRPr="00B2347F">
        <w:t>. Don</w:t>
      </w:r>
      <w:r>
        <w:t>’</w:t>
      </w:r>
      <w:r w:rsidRPr="00B2347F">
        <w:t>t be wise in your own eyes</w:t>
      </w:r>
      <w:bookmarkEnd w:id="993"/>
    </w:p>
    <w:p w14:paraId="6A5AF39B" w14:textId="77777777" w:rsidR="00226AC7" w:rsidRPr="00B2347F" w:rsidRDefault="00226AC7" w:rsidP="00226AC7">
      <w:pPr>
        <w:ind w:left="288" w:hanging="288"/>
      </w:pPr>
    </w:p>
    <w:p w14:paraId="3E4081D0" w14:textId="77777777" w:rsidR="00226AC7" w:rsidRPr="00B2347F" w:rsidRDefault="00226AC7" w:rsidP="00226AC7">
      <w:pPr>
        <w:ind w:left="288" w:hanging="288"/>
      </w:pPr>
      <w:r w:rsidRPr="00B2347F">
        <w:t>Proverbs 3:7; 26:5,12; 28:11; Isaiah 5:21</w:t>
      </w:r>
    </w:p>
    <w:p w14:paraId="4BC0CFBE" w14:textId="77777777" w:rsidR="00226AC7" w:rsidRPr="00B2347F" w:rsidRDefault="00226AC7" w:rsidP="00226AC7">
      <w:pPr>
        <w:ind w:left="288" w:hanging="288"/>
      </w:pPr>
      <w:r w:rsidRPr="00B2347F">
        <w:t>(implied) Proverbs 3:5</w:t>
      </w:r>
    </w:p>
    <w:p w14:paraId="3EEE9B4B" w14:textId="77777777" w:rsidR="00226AC7" w:rsidRPr="00B2347F" w:rsidRDefault="00226AC7" w:rsidP="00226AC7">
      <w:pPr>
        <w:ind w:left="288" w:hanging="288"/>
      </w:pPr>
    </w:p>
    <w:p w14:paraId="62C85BF8" w14:textId="1E886508" w:rsidR="00226AC7" w:rsidRPr="00B2347F" w:rsidRDefault="00226AC7" w:rsidP="00226AC7">
      <w:pPr>
        <w:ind w:left="288" w:hanging="288"/>
      </w:pPr>
      <w:r w:rsidRPr="00B2347F">
        <w:rPr>
          <w:b/>
          <w:i/>
        </w:rPr>
        <w:t>Epistle of Barnabas</w:t>
      </w:r>
      <w:r w:rsidRPr="00B2347F">
        <w:t xml:space="preserve"> </w:t>
      </w:r>
      <w:r>
        <w:t>(c.70-130 A.D.)</w:t>
      </w:r>
      <w:r w:rsidRPr="00B2347F">
        <w:t xml:space="preserve"> </w:t>
      </w:r>
      <w:r>
        <w:t>“</w:t>
      </w:r>
      <w:r w:rsidRPr="00B2347F">
        <w:t xml:space="preserve">For the Scripture saith, </w:t>
      </w:r>
      <w:r>
        <w:t>“</w:t>
      </w:r>
      <w:r w:rsidRPr="00B2347F">
        <w:t>Woe to them who are wise to themselves, and prudent in</w:t>
      </w:r>
      <w:r w:rsidR="00C91181">
        <w:t xml:space="preserve"> their own sight!</w:t>
      </w:r>
      <w:r>
        <w:t>”</w:t>
      </w:r>
    </w:p>
    <w:p w14:paraId="3B7D1D20" w14:textId="77777777" w:rsidR="00226AC7" w:rsidRPr="00B2347F" w:rsidRDefault="00226AC7" w:rsidP="00226AC7">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Woe unto them that are wise in their own eyes, and prudent in their own sight! Woe unto those that are mighty among you, who drink wine, who are men of strength, who mingle strong drink! who justify the wicked for a reward, and take away justice from the righteous!</w:t>
      </w:r>
      <w:r>
        <w:rPr>
          <w:szCs w:val="24"/>
        </w:rPr>
        <w:t>”</w:t>
      </w:r>
      <w:r w:rsidRPr="00B2347F">
        <w:rPr>
          <w:szCs w:val="24"/>
        </w:rPr>
        <w:t xml:space="preserve"> </w:t>
      </w:r>
      <w:r w:rsidRPr="00B2347F">
        <w:rPr>
          <w:i/>
          <w:szCs w:val="24"/>
        </w:rPr>
        <w:t>Dialogue with Trypho, a Jew</w:t>
      </w:r>
      <w:r w:rsidRPr="00B2347F">
        <w:rPr>
          <w:szCs w:val="24"/>
        </w:rPr>
        <w:t xml:space="preserve"> ch.133 p.266</w:t>
      </w:r>
    </w:p>
    <w:p w14:paraId="49D31AE8"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The liars and the proud, too, He threatens; the former thus: </w:t>
      </w:r>
      <w:r>
        <w:t>‘</w:t>
      </w:r>
      <w:r w:rsidRPr="00B2347F">
        <w:t>Woe to them that call bitter sweet, and sweet bitter;</w:t>
      </w:r>
      <w:r>
        <w:t>’</w:t>
      </w:r>
      <w:r w:rsidRPr="00B2347F">
        <w:t xml:space="preserve"> and the latter: </w:t>
      </w:r>
      <w:r>
        <w:t>‘</w:t>
      </w:r>
      <w:r w:rsidRPr="00B2347F">
        <w:t>Woe unto them that are wise in their own eyes, and prudent in their own sight.</w:t>
      </w:r>
      <w:r>
        <w:t>’”</w:t>
      </w:r>
      <w:r w:rsidRPr="00B2347F">
        <w:t xml:space="preserve"> </w:t>
      </w:r>
      <w:r w:rsidRPr="00B2347F">
        <w:rPr>
          <w:i/>
        </w:rPr>
        <w:t>The Instructor</w:t>
      </w:r>
      <w:r w:rsidRPr="00B2347F">
        <w:t xml:space="preserve"> book.3 ch.12 p.293</w:t>
      </w:r>
    </w:p>
    <w:p w14:paraId="42BC1EA8" w14:textId="77777777" w:rsidR="00226AC7" w:rsidRPr="00B2347F" w:rsidRDefault="00226AC7" w:rsidP="00226AC7">
      <w:pPr>
        <w:ind w:left="288" w:hanging="288"/>
      </w:pPr>
      <w:r w:rsidRPr="00B2347F">
        <w:rPr>
          <w:b/>
        </w:rPr>
        <w:t>Tertullian</w:t>
      </w:r>
      <w:r w:rsidRPr="00B2347F">
        <w:t xml:space="preserve"> (207-220 A.D.) </w:t>
      </w:r>
      <w:r>
        <w:t>“</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45F0EDD8" w14:textId="77777777" w:rsidR="00226AC7" w:rsidRPr="00B2347F" w:rsidRDefault="00226AC7" w:rsidP="00226AC7">
      <w:pPr>
        <w:ind w:left="288" w:hanging="288"/>
      </w:pPr>
      <w:r w:rsidRPr="00B2347F">
        <w:t xml:space="preserve">Tertullian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46E15701" w14:textId="77777777" w:rsidR="00226AC7" w:rsidRPr="00B2347F" w:rsidRDefault="00226AC7" w:rsidP="00226AC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And again </w:t>
      </w:r>
      <w:r>
        <w:rPr>
          <w:rFonts w:cs="Consolas"/>
          <w:szCs w:val="24"/>
          <w:highlight w:val="white"/>
        </w:rPr>
        <w:t>‘</w:t>
      </w:r>
      <w:r w:rsidRPr="00B2347F">
        <w:rPr>
          <w:rFonts w:cs="Consolas"/>
          <w:szCs w:val="24"/>
          <w:highlight w:val="white"/>
        </w:rPr>
        <w:t>Let no man deceive himself. If any man think that he is wise among you, let him become a fool to this world, that he may be wise. For the wisdom of this world is foolishness with God. For it is written, Thou shall rebuke the wise in their own craftiness.</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The Lord knoweth the thoughts of the wise, that they are foolish.</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12 third part ch.69 p.552</w:t>
      </w:r>
    </w:p>
    <w:p w14:paraId="4DD38B8B" w14:textId="77777777" w:rsidR="00226AC7" w:rsidRPr="00B2347F" w:rsidRDefault="00226AC7" w:rsidP="00226AC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martyrdom lest the devil should boast and seem </w:t>
      </w:r>
      <w:r>
        <w:t>‘</w:t>
      </w:r>
      <w:r w:rsidRPr="00B2347F">
        <w:t>to be wise in his own conceit</w:t>
      </w:r>
      <w:r>
        <w:t>’”</w:t>
      </w:r>
      <w:r w:rsidRPr="00B2347F">
        <w:t xml:space="preserve"> Canonical Epistle</w:t>
      </w:r>
    </w:p>
    <w:p w14:paraId="479D2697" w14:textId="77777777" w:rsidR="00226AC7" w:rsidRDefault="00226AC7" w:rsidP="00226AC7"/>
    <w:p w14:paraId="11DB5696" w14:textId="77777777" w:rsidR="00C91181" w:rsidRDefault="00C91181" w:rsidP="00226AC7"/>
    <w:p w14:paraId="2D575BE1" w14:textId="4120F404" w:rsidR="00C91181" w:rsidRPr="00B2347F" w:rsidRDefault="00C91181" w:rsidP="00C91181">
      <w:pPr>
        <w:pStyle w:val="Heading2"/>
      </w:pPr>
      <w:bookmarkStart w:id="996" w:name="_Toc161729630"/>
      <w:r>
        <w:t>Pc</w:t>
      </w:r>
      <w:r w:rsidRPr="00B2347F">
        <w:t>1</w:t>
      </w:r>
      <w:r>
        <w:t>7</w:t>
      </w:r>
      <w:r w:rsidRPr="00B2347F">
        <w:t>. Don</w:t>
      </w:r>
      <w:r>
        <w:t>’</w:t>
      </w:r>
      <w:r w:rsidRPr="00B2347F">
        <w:t xml:space="preserve">t be </w:t>
      </w:r>
      <w:r>
        <w:t>conceited</w:t>
      </w:r>
      <w:bookmarkEnd w:id="996"/>
    </w:p>
    <w:p w14:paraId="0B6C8FCC" w14:textId="77777777" w:rsidR="00C91181" w:rsidRDefault="00C91181" w:rsidP="00C91181">
      <w:pPr>
        <w:ind w:left="288" w:hanging="288"/>
      </w:pPr>
    </w:p>
    <w:p w14:paraId="06C2CC27" w14:textId="1350FAEA" w:rsidR="00CB59E6" w:rsidRDefault="00302DD7" w:rsidP="00C91181">
      <w:pPr>
        <w:ind w:left="288" w:hanging="288"/>
      </w:pPr>
      <w:r>
        <w:t>Psalm 36:2; Isaiah 16:6 (implied); Jeremiah 48:29; Rom 11:25; Gal 5:26; Rom 11:25; 1 Tim 3:6; 6:4; 2 Tim 3:4</w:t>
      </w:r>
    </w:p>
    <w:p w14:paraId="02D0709D" w14:textId="77777777" w:rsidR="00CB59E6" w:rsidRDefault="00CB59E6" w:rsidP="00C91181">
      <w:pPr>
        <w:ind w:left="288" w:hanging="288"/>
      </w:pPr>
    </w:p>
    <w:p w14:paraId="7A174AE3" w14:textId="1E36C62D" w:rsidR="00355516" w:rsidRPr="00596934" w:rsidRDefault="00596934" w:rsidP="00C91181">
      <w:pPr>
        <w:ind w:left="288" w:hanging="288"/>
      </w:pPr>
      <w:r w:rsidRPr="00596934">
        <w:rPr>
          <w:b/>
          <w:bCs/>
        </w:rPr>
        <w:t>Clement of Rome</w:t>
      </w:r>
      <w:r w:rsidRPr="00596934">
        <w:t xml:space="preserve"> (96-98 A.D.) </w:t>
      </w:r>
      <w:r w:rsidR="0051057A">
        <w:t xml:space="preserve">(implied) </w:t>
      </w:r>
      <w:r w:rsidRPr="00596934">
        <w:t>“</w:t>
      </w:r>
      <w:r w:rsidRPr="00596934">
        <w:rPr>
          <w:rFonts w:cs="Cascadia Mono"/>
        </w:rPr>
        <w:t>Foolish and inconsiderate men, who have neither wisdom(16) nor instruction, mock and deride us, being eager to exalt themselves in their own conceits.</w:t>
      </w:r>
      <w:r w:rsidRPr="00596934">
        <w:t xml:space="preserve">” </w:t>
      </w:r>
      <w:r w:rsidRPr="00596934">
        <w:rPr>
          <w:i/>
          <w:iCs/>
        </w:rPr>
        <w:t>1 Clement</w:t>
      </w:r>
      <w:r w:rsidRPr="00596934">
        <w:t xml:space="preserve"> ch.39 (</w:t>
      </w:r>
      <w:r w:rsidRPr="00596934">
        <w:rPr>
          <w:i/>
          <w:iCs/>
        </w:rPr>
        <w:t>ANF</w:t>
      </w:r>
      <w:r w:rsidRPr="00596934">
        <w:t xml:space="preserve"> vol.1) p.15</w:t>
      </w:r>
    </w:p>
    <w:p w14:paraId="3679856D" w14:textId="1E150CAF" w:rsidR="00355516" w:rsidRDefault="0051057A" w:rsidP="00C91181">
      <w:pPr>
        <w:ind w:left="288" w:hanging="288"/>
      </w:pPr>
      <w:r w:rsidRPr="0051057A">
        <w:rPr>
          <w:b/>
          <w:bCs/>
        </w:rPr>
        <w:t>Ignatius of Antioch</w:t>
      </w:r>
      <w:r w:rsidRPr="0051057A">
        <w:t xml:space="preserve"> (100-1-7/116 A.D.) “</w:t>
      </w:r>
      <w:r w:rsidRPr="0051057A">
        <w:rPr>
          <w:rFonts w:cs="Cascadia Mono"/>
        </w:rPr>
        <w:t xml:space="preserve">If, therefore, ye also put away conceit, arrogance, disdain, and haughtiness, it will be your privilege to be inseparably united to God, for </w:t>
      </w:r>
      <w:r>
        <w:rPr>
          <w:rFonts w:cs="Cascadia Mono"/>
        </w:rPr>
        <w:t>‘</w:t>
      </w:r>
      <w:r w:rsidRPr="0051057A">
        <w:rPr>
          <w:rFonts w:cs="Cascadia Mono"/>
        </w:rPr>
        <w:t>He is nigh unto those that fear Him.</w:t>
      </w:r>
      <w:r>
        <w:rPr>
          <w:rFonts w:cs="Cascadia Mono"/>
        </w:rPr>
        <w:t>’</w:t>
      </w:r>
      <w:r w:rsidRPr="0051057A">
        <w:t xml:space="preserve">” </w:t>
      </w:r>
      <w:r w:rsidRPr="0051057A">
        <w:rPr>
          <w:i/>
          <w:iCs/>
        </w:rPr>
        <w:t>Epistle to the Trallians</w:t>
      </w:r>
      <w:r w:rsidRPr="0051057A">
        <w:t xml:space="preserve"> ch.7 .68</w:t>
      </w:r>
    </w:p>
    <w:p w14:paraId="3AD1E719" w14:textId="5ECF4FB7" w:rsidR="0051057A" w:rsidRPr="0051057A" w:rsidRDefault="0051057A" w:rsidP="0051057A">
      <w:pPr>
        <w:autoSpaceDE w:val="0"/>
        <w:autoSpaceDN w:val="0"/>
        <w:adjustRightInd w:val="0"/>
        <w:ind w:left="288" w:hanging="288"/>
      </w:pPr>
      <w:r w:rsidRPr="0051057A">
        <w:rPr>
          <w:b/>
          <w:bCs/>
        </w:rPr>
        <w:t>Justin Martyr</w:t>
      </w:r>
      <w:r w:rsidRPr="0051057A">
        <w:t xml:space="preserve"> (c.150 A.D.) </w:t>
      </w:r>
      <w:r>
        <w:t xml:space="preserve">(implied) </w:t>
      </w:r>
      <w:r w:rsidRPr="0051057A">
        <w:t>“</w:t>
      </w:r>
      <w:r w:rsidRPr="0051057A">
        <w:rPr>
          <w:rFonts w:cs="Cascadia Mono"/>
        </w:rPr>
        <w:t>Let us then run over, if you choose, the opinions of the philosophers, to which they give boastful utterance, respecting the gods; that we may discover philosophy itself, through its conceit making an idol of matter; although we are able to show, as we proceed, that even while deifying certain demons, it has a dream of the truth.</w:t>
      </w:r>
      <w:r w:rsidRPr="0051057A">
        <w:t xml:space="preserve">” </w:t>
      </w:r>
      <w:r w:rsidRPr="0051057A">
        <w:rPr>
          <w:i/>
          <w:iCs/>
        </w:rPr>
        <w:t>Second Apology of Justin Martyr</w:t>
      </w:r>
      <w:r w:rsidRPr="0051057A">
        <w:t xml:space="preserve"> ch.5 p.190</w:t>
      </w:r>
    </w:p>
    <w:p w14:paraId="0354AE55" w14:textId="4D3BE340" w:rsidR="00C91181" w:rsidRDefault="0051057A" w:rsidP="0051057A">
      <w:pPr>
        <w:autoSpaceDE w:val="0"/>
        <w:autoSpaceDN w:val="0"/>
        <w:adjustRightInd w:val="0"/>
        <w:ind w:left="288" w:hanging="288"/>
      </w:pPr>
      <w:r w:rsidRPr="0051057A">
        <w:rPr>
          <w:b/>
          <w:bCs/>
        </w:rPr>
        <w:t>Irenaeus of Lyons</w:t>
      </w:r>
      <w:r w:rsidRPr="0051057A">
        <w:t xml:space="preserve"> (182-188 A.D.) </w:t>
      </w:r>
      <w:r w:rsidR="00DE611E">
        <w:t xml:space="preserve">(implied) </w:t>
      </w:r>
      <w:r w:rsidRPr="0051057A">
        <w:t>“</w:t>
      </w:r>
      <w:r w:rsidRPr="0051057A">
        <w:rPr>
          <w:rFonts w:cs="Cascadia Mono"/>
        </w:rPr>
        <w:t>Now there can be no greater conceit than this, that any one should imagine he is better and more perfect than He who made and fashioned him, and imparted to him the breath of life, and commanded this very thing into existence.</w:t>
      </w:r>
      <w:r w:rsidRPr="0051057A">
        <w:t xml:space="preserve">” </w:t>
      </w:r>
      <w:r w:rsidRPr="0051057A">
        <w:rPr>
          <w:i/>
          <w:iCs/>
        </w:rPr>
        <w:t>Irenaeus Against Heresies</w:t>
      </w:r>
      <w:r w:rsidRPr="0051057A">
        <w:t xml:space="preserve"> book 1 ch.27.1 p.397</w:t>
      </w:r>
    </w:p>
    <w:p w14:paraId="5869E499" w14:textId="4725872B" w:rsidR="000901A1" w:rsidRPr="000901A1" w:rsidRDefault="000901A1" w:rsidP="000901A1">
      <w:pPr>
        <w:autoSpaceDE w:val="0"/>
        <w:autoSpaceDN w:val="0"/>
        <w:adjustRightInd w:val="0"/>
        <w:ind w:left="288" w:hanging="288"/>
      </w:pPr>
      <w:r w:rsidRPr="000901A1">
        <w:rPr>
          <w:b/>
          <w:bCs/>
        </w:rPr>
        <w:t>Clement of Alexandria</w:t>
      </w:r>
      <w:r w:rsidRPr="000901A1">
        <w:t xml:space="preserve"> (193-217/220 A.D.) </w:t>
      </w:r>
      <w:r>
        <w:t xml:space="preserve">(implied) </w:t>
      </w:r>
      <w:r w:rsidRPr="000901A1">
        <w:t>“</w:t>
      </w:r>
      <w:r w:rsidRPr="000901A1">
        <w:rPr>
          <w:rFonts w:cs="Cascadia Mono"/>
        </w:rPr>
        <w:t xml:space="preserve">As, then, philosophy has been brought into evil repute by pride and self-conceit, so also ghosts by false ghosts called by the same name; of which the apostle writing says, </w:t>
      </w:r>
      <w:r>
        <w:rPr>
          <w:rFonts w:cs="Cascadia Mono"/>
        </w:rPr>
        <w:t>‘</w:t>
      </w:r>
      <w:r w:rsidRPr="000901A1">
        <w:rPr>
          <w:rFonts w:cs="Cascadia Mono"/>
        </w:rPr>
        <w:t xml:space="preserve">O Timothy, keep that which is committed to thy trust, avoiding the profane and vain babblings and oppositions of science (gnosis) falsely so called; which some professing, have erred concerning the faith.’” </w:t>
      </w:r>
      <w:r w:rsidRPr="000901A1">
        <w:rPr>
          <w:rFonts w:cs="Cascadia Mono"/>
          <w:i/>
          <w:iCs/>
        </w:rPr>
        <w:t>Stromata</w:t>
      </w:r>
      <w:r w:rsidRPr="000901A1">
        <w:rPr>
          <w:rFonts w:cs="Cascadia Mono"/>
        </w:rPr>
        <w:t xml:space="preserve"> book</w:t>
      </w:r>
      <w:r>
        <w:rPr>
          <w:rFonts w:cs="Cascadia Mono"/>
        </w:rPr>
        <w:t xml:space="preserve"> </w:t>
      </w:r>
      <w:r w:rsidRPr="000901A1">
        <w:rPr>
          <w:rFonts w:cs="Cascadia Mono"/>
        </w:rPr>
        <w:t>2 ch.11 p.359</w:t>
      </w:r>
    </w:p>
    <w:p w14:paraId="7E361440" w14:textId="77777777" w:rsidR="0051057A" w:rsidRPr="00B2347F" w:rsidRDefault="0051057A" w:rsidP="0051057A">
      <w:pPr>
        <w:ind w:left="288" w:hanging="288"/>
      </w:pPr>
      <w:r w:rsidRPr="0051057A">
        <w:rPr>
          <w:b/>
          <w:bCs/>
        </w:rPr>
        <w:t>Tertullian</w:t>
      </w:r>
      <w:r w:rsidRPr="00B2347F">
        <w:t xml:space="preserve">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22214B5A" w14:textId="0C5D3B32" w:rsidR="0051057A" w:rsidRPr="00B2347F" w:rsidRDefault="0051057A" w:rsidP="0051057A">
      <w:pPr>
        <w:ind w:left="288" w:hanging="288"/>
      </w:pPr>
      <w:r w:rsidRPr="0051057A">
        <w:rPr>
          <w:bCs/>
        </w:rPr>
        <w:t>Tertullian</w:t>
      </w:r>
      <w:r w:rsidRPr="00B2347F">
        <w:t xml:space="preserve"> (207-220 A.D.) </w:t>
      </w:r>
      <w:r>
        <w:t>(implied) “</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173927C8" w14:textId="5B242184" w:rsidR="0051057A" w:rsidRDefault="0051057A" w:rsidP="0051057A">
      <w:pPr>
        <w:ind w:left="288" w:hanging="288"/>
        <w:rPr>
          <w:highlight w:val="white"/>
        </w:rPr>
      </w:pPr>
      <w:r w:rsidRPr="00B2347F">
        <w:rPr>
          <w:highlight w:val="white"/>
        </w:rPr>
        <w:t xml:space="preserve">Tertullian (c.213 A.D.) </w:t>
      </w:r>
      <w:r>
        <w:rPr>
          <w:highlight w:val="white"/>
        </w:rPr>
        <w:t xml:space="preserve">(implied) </w:t>
      </w:r>
      <w:r w:rsidRPr="00B2347F">
        <w:rPr>
          <w:highlight w:val="white"/>
        </w:rPr>
        <w:t xml:space="preserve">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636D6A12" w14:textId="4ECD3CFD" w:rsidR="0051057A" w:rsidRDefault="000901A1" w:rsidP="000901A1">
      <w:pPr>
        <w:autoSpaceDE w:val="0"/>
        <w:autoSpaceDN w:val="0"/>
        <w:adjustRightInd w:val="0"/>
        <w:ind w:left="288" w:hanging="288"/>
        <w:rPr>
          <w:szCs w:val="24"/>
        </w:rPr>
      </w:pPr>
      <w:r w:rsidRPr="000901A1">
        <w:rPr>
          <w:b/>
          <w:bCs/>
          <w:szCs w:val="24"/>
        </w:rPr>
        <w:t>Hippolytus</w:t>
      </w:r>
      <w:r w:rsidRPr="000901A1">
        <w:rPr>
          <w:szCs w:val="24"/>
        </w:rPr>
        <w:t xml:space="preserve"> (222-235/2365 A.D.) </w:t>
      </w:r>
      <w:r>
        <w:rPr>
          <w:szCs w:val="24"/>
        </w:rPr>
        <w:t xml:space="preserve">(implied) </w:t>
      </w:r>
      <w:r w:rsidRPr="000901A1">
        <w:rPr>
          <w:szCs w:val="24"/>
        </w:rPr>
        <w:t>“</w:t>
      </w:r>
      <w:r w:rsidRPr="000901A1">
        <w:rPr>
          <w:rFonts w:cs="Cascadia Mono"/>
        </w:rPr>
        <w:t>And again, the king [Nebuchadnezz</w:t>
      </w:r>
      <w:r w:rsidR="00F2711E">
        <w:rPr>
          <w:rFonts w:cs="Cascadia Mono"/>
        </w:rPr>
        <w:t>a</w:t>
      </w:r>
      <w:r w:rsidRPr="000901A1">
        <w:rPr>
          <w:rFonts w:cs="Cascadia Mono"/>
        </w:rPr>
        <w:t>r] --who was puffed up, as it seems, in his own conceit, and plumed himself on the power of his ancestors--is shown the vicissitude to which affairs are subject, and the end destined for all the kingdoms of earth, with the view of teaching him to lay aside his pride in himself, and understand that there is nothing stable among men,</w:t>
      </w:r>
      <w:r w:rsidRPr="000901A1">
        <w:rPr>
          <w:szCs w:val="24"/>
        </w:rPr>
        <w:t xml:space="preserve">” Exegetical fragments </w:t>
      </w:r>
      <w:r w:rsidRPr="000901A1">
        <w:rPr>
          <w:rFonts w:cs="Cascadia Mono"/>
          <w:i/>
          <w:iCs/>
        </w:rPr>
        <w:t>The interpretation by Hippolytus, (bishop) of Rome, of the visions of Daniel and Nebuchadnezzar</w:t>
      </w:r>
      <w:r w:rsidRPr="000901A1">
        <w:rPr>
          <w:rFonts w:cs="Cascadia Mono"/>
        </w:rPr>
        <w:t xml:space="preserve"> </w:t>
      </w:r>
      <w:r w:rsidRPr="000901A1">
        <w:rPr>
          <w:szCs w:val="24"/>
        </w:rPr>
        <w:t>ch.2.31 p.187</w:t>
      </w:r>
    </w:p>
    <w:p w14:paraId="67890425" w14:textId="724DA669" w:rsidR="00372358" w:rsidRPr="00372358" w:rsidRDefault="00372358" w:rsidP="00372358">
      <w:pPr>
        <w:autoSpaceDE w:val="0"/>
        <w:autoSpaceDN w:val="0"/>
        <w:adjustRightInd w:val="0"/>
        <w:ind w:left="288" w:hanging="288"/>
        <w:rPr>
          <w:szCs w:val="24"/>
        </w:rPr>
      </w:pPr>
      <w:r w:rsidRPr="00372358">
        <w:rPr>
          <w:b/>
          <w:bCs/>
          <w:szCs w:val="24"/>
        </w:rPr>
        <w:t>Origen</w:t>
      </w:r>
      <w:r w:rsidRPr="00372358">
        <w:rPr>
          <w:szCs w:val="24"/>
        </w:rPr>
        <w:t xml:space="preserve"> (</w:t>
      </w:r>
      <w:r w:rsidRPr="00B2347F">
        <w:t>c.227-240 A.D.</w:t>
      </w:r>
      <w:r w:rsidRPr="00372358">
        <w:rPr>
          <w:szCs w:val="24"/>
        </w:rPr>
        <w:t>) “</w:t>
      </w:r>
      <w:r w:rsidRPr="00372358">
        <w:rPr>
          <w:rFonts w:cs="Cascadia Mono"/>
        </w:rPr>
        <w:t>For even if it be the case that gifts are bestowed to profit withal and not merely according to the proportion of faith, yet it would seem to be the part of a God who loves men and who sees before what harm must come from the rise of self-opinion or conceit, not to bestow sufficiency even on the worthy.</w:t>
      </w:r>
      <w:r w:rsidRPr="00372358">
        <w:rPr>
          <w:szCs w:val="24"/>
        </w:rPr>
        <w:t xml:space="preserve">” </w:t>
      </w:r>
      <w:r w:rsidRPr="00372358">
        <w:rPr>
          <w:i/>
          <w:iCs/>
          <w:szCs w:val="24"/>
        </w:rPr>
        <w:t>Origen’s Commentary on John</w:t>
      </w:r>
      <w:r w:rsidRPr="00372358">
        <w:rPr>
          <w:szCs w:val="24"/>
        </w:rPr>
        <w:t xml:space="preserve"> ch.20 p.368</w:t>
      </w:r>
    </w:p>
    <w:p w14:paraId="1959138D" w14:textId="1E2177A0" w:rsidR="000901A1" w:rsidRDefault="007362AB" w:rsidP="007362AB">
      <w:pPr>
        <w:autoSpaceDE w:val="0"/>
        <w:autoSpaceDN w:val="0"/>
        <w:adjustRightInd w:val="0"/>
        <w:ind w:left="288" w:hanging="288"/>
        <w:rPr>
          <w:szCs w:val="24"/>
        </w:rPr>
      </w:pPr>
      <w:r w:rsidRPr="007362AB">
        <w:rPr>
          <w:b/>
          <w:bCs/>
          <w:szCs w:val="24"/>
        </w:rPr>
        <w:t>Cyprian of Carthage</w:t>
      </w:r>
      <w:r w:rsidRPr="007362AB">
        <w:rPr>
          <w:szCs w:val="24"/>
        </w:rPr>
        <w:t xml:space="preserve"> (c.246-258 A.D.) </w:t>
      </w:r>
      <w:r>
        <w:rPr>
          <w:szCs w:val="24"/>
        </w:rPr>
        <w:t xml:space="preserve">(implied) </w:t>
      </w:r>
      <w:r w:rsidRPr="007362AB">
        <w:rPr>
          <w:szCs w:val="24"/>
        </w:rPr>
        <w:t>“</w:t>
      </w:r>
      <w:r w:rsidRPr="007362AB">
        <w:rPr>
          <w:rFonts w:cs="Cascadia Mono"/>
        </w:rPr>
        <w:t>Wherefore do you applaud yourself in those vain and silly conceits, as if you were withheld from good works by fear and</w:t>
      </w:r>
      <w:r>
        <w:rPr>
          <w:rFonts w:cs="Cascadia Mono"/>
        </w:rPr>
        <w:t xml:space="preserve"> </w:t>
      </w:r>
      <w:r w:rsidRPr="007362AB">
        <w:rPr>
          <w:rFonts w:cs="Cascadia Mono"/>
        </w:rPr>
        <w:t>solicitude for the future?</w:t>
      </w:r>
      <w:r w:rsidRPr="007362AB">
        <w:rPr>
          <w:szCs w:val="24"/>
        </w:rPr>
        <w:t xml:space="preserve">” </w:t>
      </w:r>
      <w:r w:rsidRPr="007362AB">
        <w:rPr>
          <w:i/>
          <w:iCs/>
          <w:szCs w:val="24"/>
        </w:rPr>
        <w:t>Treatises of Cyprian</w:t>
      </w:r>
      <w:r w:rsidRPr="007362AB">
        <w:rPr>
          <w:szCs w:val="24"/>
        </w:rPr>
        <w:t xml:space="preserve"> Treatise 8 ch.13 p.479</w:t>
      </w:r>
    </w:p>
    <w:p w14:paraId="66FC580D" w14:textId="14072672" w:rsidR="00F2711E" w:rsidRPr="00F2711E" w:rsidRDefault="00F2711E" w:rsidP="00F2711E">
      <w:pPr>
        <w:autoSpaceDE w:val="0"/>
        <w:autoSpaceDN w:val="0"/>
        <w:adjustRightInd w:val="0"/>
        <w:ind w:left="288" w:hanging="288"/>
        <w:rPr>
          <w:szCs w:val="24"/>
        </w:rPr>
      </w:pPr>
      <w:r w:rsidRPr="00F2711E">
        <w:rPr>
          <w:b/>
          <w:bCs/>
          <w:szCs w:val="24"/>
        </w:rPr>
        <w:t>Gregory Thaumaturgus</w:t>
      </w:r>
      <w:r w:rsidRPr="00F2711E">
        <w:rPr>
          <w:szCs w:val="24"/>
        </w:rPr>
        <w:t xml:space="preserve"> (</w:t>
      </w:r>
      <w:r w:rsidRPr="00B2347F">
        <w:t>240-265 A.D.</w:t>
      </w:r>
      <w:r>
        <w:t xml:space="preserve">) (implied) </w:t>
      </w:r>
      <w:r w:rsidRPr="00F2711E">
        <w:rPr>
          <w:szCs w:val="24"/>
        </w:rPr>
        <w:t>“</w:t>
      </w:r>
      <w:r w:rsidRPr="00F2711E">
        <w:rPr>
          <w:rFonts w:cs="Cascadia Mono"/>
        </w:rPr>
        <w:t>except only the productions of the atheists, who, in their conceits, lapse from the general intelligence of man, and deny that there is either a God or a providence.</w:t>
      </w:r>
      <w:r w:rsidRPr="00F2711E">
        <w:rPr>
          <w:szCs w:val="24"/>
        </w:rPr>
        <w:t xml:space="preserve">” </w:t>
      </w:r>
      <w:r w:rsidRPr="00F2711E">
        <w:rPr>
          <w:i/>
          <w:iCs/>
          <w:szCs w:val="24"/>
        </w:rPr>
        <w:t>Panegyric to Origen</w:t>
      </w:r>
      <w:r w:rsidRPr="00F2711E">
        <w:rPr>
          <w:szCs w:val="24"/>
        </w:rPr>
        <w:t xml:space="preserve"> Argument 13 p.34</w:t>
      </w:r>
    </w:p>
    <w:p w14:paraId="5948F4C1" w14:textId="77777777" w:rsidR="00F2711E" w:rsidRPr="00F2711E" w:rsidRDefault="00F2711E" w:rsidP="00F2711E">
      <w:pPr>
        <w:autoSpaceDE w:val="0"/>
        <w:autoSpaceDN w:val="0"/>
        <w:adjustRightInd w:val="0"/>
        <w:ind w:left="288" w:hanging="288"/>
        <w:rPr>
          <w:szCs w:val="24"/>
        </w:rPr>
      </w:pPr>
      <w:r w:rsidRPr="00F2711E">
        <w:rPr>
          <w:b/>
          <w:bCs/>
          <w:szCs w:val="24"/>
        </w:rPr>
        <w:t>Arnobius of Sicca</w:t>
      </w:r>
      <w:r w:rsidRPr="00F2711E">
        <w:rPr>
          <w:szCs w:val="24"/>
        </w:rPr>
        <w:t xml:space="preserve"> (297-303 A.D.) </w:t>
      </w:r>
      <w:r>
        <w:rPr>
          <w:szCs w:val="24"/>
        </w:rPr>
        <w:t xml:space="preserve">(implied) </w:t>
      </w:r>
      <w:r w:rsidRPr="00F2711E">
        <w:rPr>
          <w:szCs w:val="24"/>
        </w:rPr>
        <w:t>“</w:t>
      </w:r>
      <w:r w:rsidRPr="00F2711E">
        <w:rPr>
          <w:rFonts w:cs="Cascadia Mono"/>
        </w:rPr>
        <w:t>Of what kind, my opponents ask, what, when? If you were free from presumption, arrogance, and conceit, you might have learned long ago from this teacher [the Lord].</w:t>
      </w:r>
      <w:r w:rsidRPr="00F2711E">
        <w:rPr>
          <w:szCs w:val="24"/>
        </w:rPr>
        <w:t xml:space="preserve">” </w:t>
      </w:r>
      <w:r w:rsidRPr="00F2711E">
        <w:rPr>
          <w:i/>
          <w:iCs/>
          <w:szCs w:val="24"/>
        </w:rPr>
        <w:t>Arnobius Against the Heathen</w:t>
      </w:r>
      <w:r w:rsidRPr="00F2711E">
        <w:rPr>
          <w:szCs w:val="24"/>
        </w:rPr>
        <w:t xml:space="preserve"> ch.63 p.458</w:t>
      </w:r>
    </w:p>
    <w:p w14:paraId="11B81B1B" w14:textId="77777777" w:rsidR="007F43F7" w:rsidRPr="00372358" w:rsidRDefault="007F43F7" w:rsidP="007F43F7">
      <w:pPr>
        <w:autoSpaceDE w:val="0"/>
        <w:autoSpaceDN w:val="0"/>
        <w:adjustRightInd w:val="0"/>
        <w:ind w:left="288" w:hanging="288"/>
        <w:rPr>
          <w:szCs w:val="24"/>
        </w:rPr>
      </w:pPr>
      <w:r w:rsidRPr="00372358">
        <w:rPr>
          <w:b/>
          <w:bCs/>
          <w:szCs w:val="24"/>
        </w:rPr>
        <w:t>Peter of Alexandria</w:t>
      </w:r>
      <w:r w:rsidRPr="00372358">
        <w:rPr>
          <w:szCs w:val="24"/>
        </w:rPr>
        <w:t xml:space="preserve"> (</w:t>
      </w:r>
      <w:r w:rsidRPr="00B2347F">
        <w:t>306,285-311 A.D.</w:t>
      </w:r>
      <w:r w:rsidRPr="00372358">
        <w:rPr>
          <w:szCs w:val="24"/>
        </w:rPr>
        <w:t xml:space="preserve">) </w:t>
      </w:r>
      <w:r>
        <w:rPr>
          <w:szCs w:val="24"/>
        </w:rPr>
        <w:t xml:space="preserve">(implied) </w:t>
      </w:r>
      <w:r w:rsidRPr="00372358">
        <w:rPr>
          <w:szCs w:val="24"/>
        </w:rPr>
        <w:t>“</w:t>
      </w:r>
      <w:r w:rsidRPr="00372358">
        <w:rPr>
          <w:rFonts w:cs="Cascadia Mono"/>
        </w:rPr>
        <w:t>impelled to war down and subdue the adversary who was exulting; for this they earnestly contended, that he might not seem "to be wise in his own conceit,"(4) on account of those things in which by reason of his subtlety they appeared to be inferior to him, even though it</w:t>
      </w:r>
      <w:r w:rsidRPr="00372358">
        <w:rPr>
          <w:szCs w:val="24"/>
        </w:rPr>
        <w:t xml:space="preserve">” </w:t>
      </w:r>
      <w:r w:rsidRPr="00372358">
        <w:rPr>
          <w:i/>
          <w:iCs/>
          <w:szCs w:val="24"/>
        </w:rPr>
        <w:t>Canonical Epistle</w:t>
      </w:r>
      <w:r w:rsidRPr="00372358">
        <w:rPr>
          <w:szCs w:val="24"/>
        </w:rPr>
        <w:t xml:space="preserve"> Canon 11 p.275</w:t>
      </w:r>
    </w:p>
    <w:p w14:paraId="70E3B4BD" w14:textId="77777777" w:rsidR="007362AB" w:rsidRDefault="007362AB" w:rsidP="007362AB">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for he dishonours it in that he is lifted up with pride, cleansing the outside of the cup and platter, that is, the flesh and the body, but injuring the heart by conceit and ambition. Nor when any one is conceited of riches is he desirous of </w:t>
      </w:r>
      <w:proofErr w:type="spellStart"/>
      <w:r w:rsidRPr="00B2347F">
        <w:rPr>
          <w:rFonts w:cs="Consolas"/>
          <w:szCs w:val="24"/>
          <w:highlight w:val="white"/>
        </w:rPr>
        <w:t>honouring</w:t>
      </w:r>
      <w:proofErr w:type="spellEnd"/>
      <w:r w:rsidRPr="00B2347F">
        <w:rPr>
          <w:rFonts w:cs="Consolas"/>
          <w:szCs w:val="24"/>
          <w:highlight w:val="white"/>
        </w:rPr>
        <w:t xml:space="preserve"> chastity; he dishonours it more than all, preferring a little gain to that to which nothing is comparable of those things that are in this life esteemed.</w:t>
      </w:r>
      <w:r>
        <w:rPr>
          <w:szCs w:val="24"/>
        </w:rPr>
        <w:t>”</w:t>
      </w:r>
      <w:r w:rsidRPr="00B2347F">
        <w:rPr>
          <w:szCs w:val="24"/>
        </w:rPr>
        <w:t xml:space="preserve"> </w:t>
      </w:r>
      <w:r w:rsidRPr="00B2347F">
        <w:rPr>
          <w:i/>
          <w:szCs w:val="24"/>
        </w:rPr>
        <w:t>Banquet of the Ten Virgins</w:t>
      </w:r>
      <w:r w:rsidRPr="00B2347F">
        <w:rPr>
          <w:szCs w:val="24"/>
        </w:rPr>
        <w:t xml:space="preserve"> discourse 11 ch.1 p.351</w:t>
      </w:r>
    </w:p>
    <w:p w14:paraId="6677B0A8" w14:textId="11B7512E" w:rsidR="00372358" w:rsidRPr="00372358" w:rsidRDefault="00372358" w:rsidP="00372358">
      <w:pPr>
        <w:autoSpaceDE w:val="0"/>
        <w:autoSpaceDN w:val="0"/>
        <w:adjustRightInd w:val="0"/>
        <w:ind w:left="288" w:hanging="288"/>
        <w:rPr>
          <w:szCs w:val="24"/>
        </w:rPr>
      </w:pPr>
      <w:r w:rsidRPr="003A4371">
        <w:rPr>
          <w:b/>
          <w:bCs/>
          <w:szCs w:val="24"/>
        </w:rPr>
        <w:t>Athanasius of Alexandria</w:t>
      </w:r>
      <w:r w:rsidRPr="00372358">
        <w:rPr>
          <w:szCs w:val="24"/>
        </w:rPr>
        <w:t xml:space="preserve"> (318-325 A.D.) </w:t>
      </w:r>
      <w:r>
        <w:rPr>
          <w:szCs w:val="24"/>
        </w:rPr>
        <w:t>(</w:t>
      </w:r>
      <w:r w:rsidR="003A4371">
        <w:rPr>
          <w:szCs w:val="24"/>
        </w:rPr>
        <w:t>implied</w:t>
      </w:r>
      <w:r>
        <w:rPr>
          <w:szCs w:val="24"/>
        </w:rPr>
        <w:t xml:space="preserve">) </w:t>
      </w:r>
      <w:r w:rsidRPr="00372358">
        <w:rPr>
          <w:szCs w:val="24"/>
        </w:rPr>
        <w:t>“</w:t>
      </w:r>
      <w:r w:rsidRPr="00372358">
        <w:rPr>
          <w:rFonts w:cs="Cascadia Mono"/>
        </w:rPr>
        <w:t>For the more He is mocked among the unbelieving, the more witness does He give of His own Godhead; inasmuch as He not only Himself demonstrates as possible what then mistake, thinking impossible, but what men deride as unseemly, this by His own goodness He clothes with seemliness, and what men, in their conceit of wisdom, laugh at as merely human, He by His own power demonstrates to be divine,</w:t>
      </w:r>
      <w:r w:rsidRPr="00372358">
        <w:rPr>
          <w:szCs w:val="24"/>
        </w:rPr>
        <w:t xml:space="preserve">” </w:t>
      </w:r>
      <w:r w:rsidRPr="00372358">
        <w:rPr>
          <w:i/>
          <w:iCs/>
          <w:szCs w:val="24"/>
        </w:rPr>
        <w:t>On the Incarnation of the Word</w:t>
      </w:r>
      <w:r w:rsidRPr="00372358">
        <w:rPr>
          <w:szCs w:val="24"/>
        </w:rPr>
        <w:t xml:space="preserve"> ch.2 p.</w:t>
      </w:r>
      <w:r>
        <w:rPr>
          <w:szCs w:val="24"/>
        </w:rPr>
        <w:t>37</w:t>
      </w:r>
    </w:p>
    <w:p w14:paraId="5DEAD1BF" w14:textId="14B7FAD2" w:rsidR="00372358" w:rsidRPr="003A4371" w:rsidRDefault="003A4371" w:rsidP="003A4371">
      <w:pPr>
        <w:autoSpaceDE w:val="0"/>
        <w:autoSpaceDN w:val="0"/>
        <w:adjustRightInd w:val="0"/>
        <w:ind w:left="288" w:hanging="288"/>
        <w:rPr>
          <w:szCs w:val="24"/>
        </w:rPr>
      </w:pPr>
      <w:r w:rsidRPr="003A4371">
        <w:rPr>
          <w:b/>
          <w:bCs/>
          <w:szCs w:val="24"/>
        </w:rPr>
        <w:t>Eusebius of Caesarea</w:t>
      </w:r>
      <w:r w:rsidRPr="003A4371">
        <w:rPr>
          <w:szCs w:val="24"/>
        </w:rPr>
        <w:t xml:space="preserve"> (318-325 A.D.) “</w:t>
      </w:r>
      <w:r w:rsidRPr="003A4371">
        <w:rPr>
          <w:rFonts w:cs="Cascadia Mono"/>
        </w:rPr>
        <w:t>'First then of the love of God thousands of examples are supplied by the constant and uninterrupted purity of their whole course of life, such as their abstinence from oaths, their freedom from falsehood, their belief that the Deity is the cause of all good and of no evil: examples too of their love of virtue, in their freedom from the love of money, of glory, of pleasure, in their continence, their endurance, also their frugality, simplicity, contentedness, their freedom from conceit, their obedience to law, their steadfastness, and all qualities of like character to these: examples also are seen of their love of man in good-will, equality, and community of interests surpassing all description, about which nevertheless it will not be out of season to say a few words.</w:t>
      </w:r>
      <w:r w:rsidRPr="003A4371">
        <w:rPr>
          <w:szCs w:val="24"/>
        </w:rPr>
        <w:t xml:space="preserve">” </w:t>
      </w:r>
      <w:r w:rsidRPr="003A4371">
        <w:rPr>
          <w:i/>
          <w:iCs/>
          <w:szCs w:val="24"/>
        </w:rPr>
        <w:t>Preparation for the Gospel</w:t>
      </w:r>
      <w:r w:rsidRPr="003A4371">
        <w:rPr>
          <w:szCs w:val="24"/>
        </w:rPr>
        <w:t xml:space="preserve"> ch.18</w:t>
      </w:r>
    </w:p>
    <w:p w14:paraId="723E2685" w14:textId="77777777" w:rsidR="003A4371" w:rsidRDefault="003A4371" w:rsidP="003A4371">
      <w:pPr>
        <w:autoSpaceDE w:val="0"/>
        <w:autoSpaceDN w:val="0"/>
        <w:adjustRightInd w:val="0"/>
        <w:rPr>
          <w:szCs w:val="24"/>
        </w:rPr>
      </w:pPr>
    </w:p>
    <w:p w14:paraId="474E479C" w14:textId="5CD345B2" w:rsidR="00E63962" w:rsidRPr="00E63962" w:rsidRDefault="00E63962" w:rsidP="0051057A">
      <w:pPr>
        <w:autoSpaceDE w:val="0"/>
        <w:autoSpaceDN w:val="0"/>
        <w:adjustRightInd w:val="0"/>
        <w:ind w:left="288" w:hanging="288"/>
        <w:rPr>
          <w:b/>
          <w:bCs/>
          <w:szCs w:val="24"/>
          <w:u w:val="single"/>
        </w:rPr>
      </w:pPr>
      <w:r w:rsidRPr="00E63962">
        <w:rPr>
          <w:b/>
          <w:bCs/>
          <w:szCs w:val="24"/>
          <w:u w:val="single"/>
        </w:rPr>
        <w:t>Among corrupt or spurious works</w:t>
      </w:r>
    </w:p>
    <w:p w14:paraId="308D7ADE" w14:textId="78A368E1" w:rsidR="00E63962" w:rsidRPr="00E63962" w:rsidRDefault="00E63962" w:rsidP="00E63962">
      <w:pPr>
        <w:autoSpaceDE w:val="0"/>
        <w:autoSpaceDN w:val="0"/>
        <w:adjustRightInd w:val="0"/>
        <w:ind w:left="288" w:hanging="288"/>
        <w:rPr>
          <w:szCs w:val="24"/>
        </w:rPr>
      </w:pPr>
      <w:r w:rsidRPr="00E63962">
        <w:rPr>
          <w:b/>
          <w:bCs/>
          <w:i/>
          <w:iCs/>
          <w:szCs w:val="24"/>
        </w:rPr>
        <w:t>Discourse on the End of the World</w:t>
      </w:r>
      <w:r w:rsidRPr="00E63962">
        <w:rPr>
          <w:szCs w:val="24"/>
        </w:rPr>
        <w:t xml:space="preserve"> (pseudo-Hippolytus) (after 235 A.D.) ch.9 p.244 “</w:t>
      </w:r>
      <w:r w:rsidRPr="00E63962">
        <w:rPr>
          <w:rFonts w:cs="Cascadia Mono"/>
        </w:rPr>
        <w:t>But being possessed of a vain conceit, and failing to read the Scriptures carefully, and not being of an upright mind, they will seek for a name which they shall be unable to find. For these things must first be; and thus the son of perdition--that is to say, the devil--must be seen.</w:t>
      </w:r>
      <w:r w:rsidRPr="00E63962">
        <w:rPr>
          <w:szCs w:val="24"/>
        </w:rPr>
        <w:t>”</w:t>
      </w:r>
    </w:p>
    <w:p w14:paraId="16D4CF21" w14:textId="77777777" w:rsidR="00E63962" w:rsidRPr="00B2347F" w:rsidRDefault="00E63962" w:rsidP="0051057A">
      <w:pPr>
        <w:autoSpaceDE w:val="0"/>
        <w:autoSpaceDN w:val="0"/>
        <w:adjustRightInd w:val="0"/>
        <w:ind w:left="288" w:hanging="288"/>
        <w:rPr>
          <w:szCs w:val="24"/>
        </w:rPr>
      </w:pPr>
    </w:p>
    <w:p w14:paraId="0FE493C0" w14:textId="77777777" w:rsidR="0051057A" w:rsidRPr="00B2347F" w:rsidRDefault="0051057A" w:rsidP="0051057A">
      <w:pPr>
        <w:autoSpaceDE w:val="0"/>
        <w:autoSpaceDN w:val="0"/>
        <w:adjustRightInd w:val="0"/>
        <w:ind w:left="288" w:hanging="288"/>
        <w:rPr>
          <w:b/>
          <w:u w:val="single"/>
        </w:rPr>
      </w:pPr>
      <w:r w:rsidRPr="00B2347F">
        <w:rPr>
          <w:b/>
          <w:u w:val="single"/>
        </w:rPr>
        <w:t>Among heretics</w:t>
      </w:r>
    </w:p>
    <w:p w14:paraId="4F04E492" w14:textId="77777777" w:rsidR="0051057A" w:rsidRPr="00B2347F" w:rsidRDefault="0051057A" w:rsidP="0051057A">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Pr>
          <w:szCs w:val="24"/>
        </w:rPr>
        <w:t>(c.172 A.D.)</w:t>
      </w:r>
      <w:r w:rsidRPr="00B2347F">
        <w:rPr>
          <w:szCs w:val="24"/>
        </w:rPr>
        <w:t xml:space="preserve"> </w:t>
      </w:r>
      <w:r>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Pr>
          <w:szCs w:val="24"/>
        </w:rPr>
        <w:t>”</w:t>
      </w:r>
      <w:r w:rsidRPr="00B2347F">
        <w:rPr>
          <w:szCs w:val="24"/>
        </w:rPr>
        <w:t xml:space="preserve"> </w:t>
      </w:r>
      <w:r w:rsidRPr="00B2347F">
        <w:rPr>
          <w:i/>
          <w:szCs w:val="24"/>
        </w:rPr>
        <w:t>Address of Tatian to the Greeks</w:t>
      </w:r>
      <w:r w:rsidRPr="00B2347F">
        <w:rPr>
          <w:szCs w:val="24"/>
        </w:rPr>
        <w:t xml:space="preserve"> ch.12 p.70</w:t>
      </w:r>
    </w:p>
    <w:p w14:paraId="3F2D4849" w14:textId="77777777" w:rsidR="009835F5" w:rsidRDefault="009835F5" w:rsidP="00226AC7"/>
    <w:p w14:paraId="009DA093" w14:textId="72581B2C" w:rsidR="00F41B27" w:rsidRPr="00B2347F" w:rsidRDefault="00F41B27" w:rsidP="00F41B27">
      <w:pPr>
        <w:pStyle w:val="Heading2"/>
      </w:pPr>
      <w:bookmarkStart w:id="997" w:name="_Toc58618027"/>
      <w:bookmarkStart w:id="998" w:name="_Toc62979458"/>
      <w:bookmarkStart w:id="999" w:name="_Toc161729631"/>
      <w:r>
        <w:t>Pc1</w:t>
      </w:r>
      <w:r w:rsidR="00C91181">
        <w:t>8</w:t>
      </w:r>
      <w:r w:rsidRPr="00B2347F">
        <w:t>. We should be patient</w:t>
      </w:r>
      <w:bookmarkEnd w:id="997"/>
      <w:bookmarkEnd w:id="998"/>
      <w:bookmarkEnd w:id="999"/>
    </w:p>
    <w:p w14:paraId="3A25CA78" w14:textId="77777777" w:rsidR="00F41B27" w:rsidRDefault="00F41B27" w:rsidP="00F41B27"/>
    <w:p w14:paraId="52025298" w14:textId="6748402C" w:rsidR="00ED6572" w:rsidRDefault="00ED6572" w:rsidP="00F41B27">
      <w:bookmarkStart w:id="1000" w:name="_Hlk156223599"/>
      <w:r>
        <w:t>Galatians 5:22; James 5:8</w:t>
      </w:r>
    </w:p>
    <w:bookmarkEnd w:id="1000"/>
    <w:p w14:paraId="0840E0AD" w14:textId="77777777" w:rsidR="00ED6572" w:rsidRDefault="00ED6572" w:rsidP="00F41B27"/>
    <w:p w14:paraId="56D537BC" w14:textId="77777777" w:rsidR="00F41B27" w:rsidRPr="00B2347F" w:rsidRDefault="00F41B27" w:rsidP="00F41B27">
      <w:pPr>
        <w:ind w:left="288" w:hanging="288"/>
        <w:rPr>
          <w:szCs w:val="24"/>
        </w:rPr>
      </w:pPr>
      <w:r w:rsidRPr="00B2347F">
        <w:rPr>
          <w:b/>
          <w:szCs w:val="24"/>
        </w:rPr>
        <w:t>Clement of Rome</w:t>
      </w:r>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Pr>
          <w:szCs w:val="24"/>
        </w:rPr>
        <w:t>”</w:t>
      </w:r>
      <w:r w:rsidRPr="00B2347F">
        <w:rPr>
          <w:szCs w:val="24"/>
        </w:rPr>
        <w:t xml:space="preserve"> </w:t>
      </w:r>
      <w:r w:rsidRPr="00B2347F">
        <w:rPr>
          <w:i/>
          <w:szCs w:val="24"/>
        </w:rPr>
        <w:t>1 Clement</w:t>
      </w:r>
      <w:r w:rsidRPr="00B2347F">
        <w:rPr>
          <w:szCs w:val="24"/>
        </w:rPr>
        <w:t xml:space="preserve"> ch.58 p.21</w:t>
      </w:r>
    </w:p>
    <w:p w14:paraId="4CC7F9F1" w14:textId="77777777" w:rsidR="00F41B27" w:rsidRPr="00B2347F" w:rsidRDefault="00F41B27" w:rsidP="00F41B27">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For it was needful for me to have been stirred up by you in faith, exhortation, patience, and long-suffering.</w:t>
      </w:r>
      <w:r>
        <w:rPr>
          <w:szCs w:val="24"/>
        </w:rPr>
        <w:t>”</w:t>
      </w:r>
      <w:r w:rsidRPr="00B2347F">
        <w:rPr>
          <w:szCs w:val="24"/>
        </w:rPr>
        <w:t xml:space="preserve"> </w:t>
      </w:r>
      <w:r w:rsidRPr="00B2347F">
        <w:rPr>
          <w:i/>
          <w:szCs w:val="24"/>
        </w:rPr>
        <w:t>Epistle of Ignatius to the Ephesians</w:t>
      </w:r>
      <w:r w:rsidRPr="00B2347F">
        <w:rPr>
          <w:szCs w:val="24"/>
        </w:rPr>
        <w:t xml:space="preserve"> ch.3 p.50</w:t>
      </w:r>
    </w:p>
    <w:p w14:paraId="2ECC79CE" w14:textId="77777777" w:rsidR="00F41B27" w:rsidRPr="00B2347F" w:rsidRDefault="00F41B27" w:rsidP="00F41B27">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59187F61" w14:textId="77777777" w:rsidR="009C260C" w:rsidRPr="00B2347F" w:rsidRDefault="009C260C" w:rsidP="009C260C">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ch.2 p.137 </w:t>
      </w:r>
      <w:r>
        <w:rPr>
          <w:szCs w:val="24"/>
        </w:rPr>
        <w:t>“</w:t>
      </w:r>
      <w:r w:rsidRPr="00B2347F">
        <w:rPr>
          <w:rFonts w:cs="Consolas"/>
          <w:szCs w:val="24"/>
          <w:highlight w:val="white"/>
        </w:rPr>
        <w:t>Fear and patience, then, are helpers of our faith; and long-suffering and continence are things which fight on our side.</w:t>
      </w:r>
      <w:r>
        <w:rPr>
          <w:szCs w:val="24"/>
        </w:rPr>
        <w:t>”</w:t>
      </w:r>
    </w:p>
    <w:p w14:paraId="756992D9" w14:textId="77777777" w:rsidR="00F41B27" w:rsidRPr="00B2347F" w:rsidRDefault="00F41B27" w:rsidP="00F41B27">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w:t>
      </w:r>
      <w:r w:rsidRPr="00B2347F">
        <w:t xml:space="preserve"> </w:t>
      </w:r>
      <w:r w:rsidRPr="00B2347F">
        <w:rPr>
          <w:i/>
        </w:rPr>
        <w:t>Letter to the Philippians</w:t>
      </w:r>
      <w:r w:rsidRPr="00B2347F">
        <w:t xml:space="preserve"> ch.12 p.35</w:t>
      </w:r>
    </w:p>
    <w:p w14:paraId="55CB9F76" w14:textId="77777777" w:rsidR="00F41B27" w:rsidRPr="00B2347F" w:rsidRDefault="00F41B27" w:rsidP="00F41B27">
      <w:pPr>
        <w:ind w:left="288" w:hanging="288"/>
      </w:pPr>
      <w:r w:rsidRPr="00B2347F">
        <w:rPr>
          <w:b/>
          <w:i/>
        </w:rPr>
        <w:t>Shepherd of Hermas</w:t>
      </w:r>
      <w:r w:rsidRPr="00B2347F">
        <w:t xml:space="preserve"> </w:t>
      </w:r>
      <w:r>
        <w:t>(c.115-155 A.D.)</w:t>
      </w:r>
      <w:r w:rsidRPr="00B2347F">
        <w:t xml:space="preserve"> book 2 commandment fifth ch.1 p.23 (implied) </w:t>
      </w:r>
      <w:r>
        <w:t>“</w:t>
      </w:r>
      <w:r w:rsidRPr="00B2347F">
        <w:t>Now, if anger be mingled with patience, the patience is polluted, and its prayer is not then useful to God.</w:t>
      </w:r>
      <w:r>
        <w:t>”</w:t>
      </w:r>
      <w:r w:rsidRPr="00B2347F">
        <w:t xml:space="preserve"> </w:t>
      </w:r>
    </w:p>
    <w:p w14:paraId="7FB165B4" w14:textId="77777777" w:rsidR="00F41B27" w:rsidRPr="00B2347F" w:rsidRDefault="00F41B27" w:rsidP="00F41B27">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54FEF4DE" w14:textId="77777777" w:rsidR="009C260C" w:rsidRPr="00B2347F" w:rsidRDefault="009C260C" w:rsidP="009C260C">
      <w:pPr>
        <w:ind w:left="288" w:hanging="288"/>
        <w:rPr>
          <w:szCs w:val="24"/>
        </w:rPr>
      </w:pPr>
      <w:r w:rsidRPr="00B2347F">
        <w:rPr>
          <w:b/>
          <w:szCs w:val="24"/>
        </w:rPr>
        <w:t>Evarestus</w:t>
      </w:r>
      <w:r w:rsidRPr="00B2347F">
        <w:rPr>
          <w:szCs w:val="24"/>
        </w:rPr>
        <w:t xml:space="preserve"> (</w:t>
      </w:r>
      <w:r w:rsidRPr="00B2347F">
        <w:t>c.169 A.D.</w:t>
      </w:r>
      <w:r w:rsidRPr="00B2347F">
        <w:rPr>
          <w:szCs w:val="24"/>
        </w:rPr>
        <w:t>)</w:t>
      </w:r>
      <w:r>
        <w:rPr>
          <w:szCs w:val="24"/>
        </w:rPr>
        <w:t xml:space="preserve"> “</w:t>
      </w:r>
      <w:r w:rsidRPr="00B2347F">
        <w:rPr>
          <w:rFonts w:cs="Consolas"/>
          <w:szCs w:val="24"/>
          <w:highlight w:val="white"/>
        </w:rPr>
        <w:t>And truly, who can fail to admire their nobleness of mind, and their patience, with that love towards their Lord which they displayed?</w:t>
      </w:r>
      <w:r>
        <w:rPr>
          <w:szCs w:val="24"/>
        </w:rPr>
        <w:t>”</w:t>
      </w:r>
      <w:r w:rsidRPr="00B2347F">
        <w:rPr>
          <w:szCs w:val="24"/>
        </w:rPr>
        <w:t xml:space="preserve"> </w:t>
      </w:r>
      <w:r w:rsidRPr="00B2347F">
        <w:rPr>
          <w:i/>
          <w:szCs w:val="24"/>
        </w:rPr>
        <w:t>Martyrdom of Polycarp</w:t>
      </w:r>
      <w:r w:rsidRPr="00B2347F">
        <w:rPr>
          <w:szCs w:val="24"/>
        </w:rPr>
        <w:t xml:space="preserve"> ch.2 p.39</w:t>
      </w:r>
    </w:p>
    <w:p w14:paraId="5397A38C" w14:textId="77777777" w:rsidR="00F41B27" w:rsidRPr="00B2347F" w:rsidRDefault="00F41B27" w:rsidP="00F41B27">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16.48 </w:t>
      </w:r>
      <w:r>
        <w:rPr>
          <w:szCs w:val="24"/>
        </w:rPr>
        <w:t>“</w:t>
      </w:r>
      <w:r w:rsidRPr="00B2347F">
        <w:rPr>
          <w:rFonts w:cs="Consolas"/>
          <w:szCs w:val="24"/>
          <w:highlight w:val="white"/>
        </w:rPr>
        <w:t xml:space="preserve">And that which was sown in good ground is he that heareth my word in a pure and good heart, and </w:t>
      </w:r>
      <w:proofErr w:type="spellStart"/>
      <w:r w:rsidRPr="00B2347F">
        <w:rPr>
          <w:rFonts w:cs="Consolas"/>
          <w:szCs w:val="24"/>
          <w:highlight w:val="white"/>
        </w:rPr>
        <w:t>understandeth</w:t>
      </w:r>
      <w:proofErr w:type="spellEnd"/>
      <w:r w:rsidRPr="00B2347F">
        <w:rPr>
          <w:rFonts w:cs="Consolas"/>
          <w:szCs w:val="24"/>
          <w:highlight w:val="white"/>
        </w:rPr>
        <w:t xml:space="preserve"> it, and </w:t>
      </w:r>
      <w:proofErr w:type="spellStart"/>
      <w:r w:rsidRPr="00B2347F">
        <w:rPr>
          <w:rFonts w:cs="Consolas"/>
          <w:szCs w:val="24"/>
          <w:highlight w:val="white"/>
        </w:rPr>
        <w:t>holdeth</w:t>
      </w:r>
      <w:proofErr w:type="spellEnd"/>
      <w:r w:rsidRPr="00B2347F">
        <w:rPr>
          <w:rFonts w:cs="Consolas"/>
          <w:szCs w:val="24"/>
          <w:highlight w:val="white"/>
        </w:rPr>
        <w:t xml:space="preserve"> to it, and bringeth forth fruit with patience, and </w:t>
      </w:r>
      <w:proofErr w:type="spellStart"/>
      <w:r w:rsidRPr="00B2347F">
        <w:rPr>
          <w:rFonts w:cs="Consolas"/>
          <w:szCs w:val="24"/>
          <w:highlight w:val="white"/>
        </w:rPr>
        <w:t>produceth</w:t>
      </w:r>
      <w:proofErr w:type="spellEnd"/>
      <w:r w:rsidRPr="00B2347F">
        <w:rPr>
          <w:rFonts w:cs="Consolas"/>
          <w:szCs w:val="24"/>
          <w:highlight w:val="white"/>
        </w:rPr>
        <w:t xml:space="preserve"> either a hundredfold or sixtyfold or thirty.</w:t>
      </w:r>
      <w:r>
        <w:rPr>
          <w:szCs w:val="24"/>
        </w:rPr>
        <w:t>”</w:t>
      </w:r>
    </w:p>
    <w:p w14:paraId="7B6A271E" w14:textId="77777777" w:rsidR="00F41B27" w:rsidRPr="00B2347F" w:rsidRDefault="00F41B27" w:rsidP="00F41B27">
      <w:pPr>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(177 A.D.) (implied) </w:t>
      </w:r>
      <w:r>
        <w:rPr>
          <w:szCs w:val="24"/>
        </w:rPr>
        <w:t>“</w:t>
      </w:r>
      <w:r w:rsidRPr="00B2347F">
        <w:rPr>
          <w:rFonts w:cs="Consolas"/>
          <w:szCs w:val="24"/>
          <w:highlight w:val="white"/>
        </w:rPr>
        <w:t>But when the tyrannical tortures were rendered by Christ of no avail through the patience of the blessed,</w:t>
      </w:r>
      <w:r>
        <w:rPr>
          <w:szCs w:val="24"/>
        </w:rPr>
        <w:t>”</w:t>
      </w:r>
    </w:p>
    <w:p w14:paraId="326BB45E" w14:textId="77777777" w:rsidR="00F41B27" w:rsidRPr="00B2347F" w:rsidRDefault="00F41B27" w:rsidP="00F41B27">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Pr>
          <w:szCs w:val="24"/>
        </w:rPr>
        <w:t>”</w:t>
      </w:r>
      <w:r w:rsidRPr="00B2347F">
        <w:rPr>
          <w:szCs w:val="24"/>
        </w:rPr>
        <w:t xml:space="preserve"> </w:t>
      </w:r>
      <w:r w:rsidRPr="00B2347F">
        <w:rPr>
          <w:i/>
          <w:szCs w:val="24"/>
        </w:rPr>
        <w:t>Theophilus ot Autolycus</w:t>
      </w:r>
      <w:r w:rsidRPr="00B2347F">
        <w:rPr>
          <w:szCs w:val="24"/>
        </w:rPr>
        <w:t xml:space="preserve"> book 1 ch.14 p.93</w:t>
      </w:r>
    </w:p>
    <w:p w14:paraId="68F34766" w14:textId="77777777" w:rsidR="00F41B27" w:rsidRPr="00B2347F" w:rsidRDefault="00F41B27" w:rsidP="00F41B2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5806F84F" w14:textId="77777777" w:rsidR="00F41B27" w:rsidRPr="00B2347F" w:rsidRDefault="00F41B27" w:rsidP="00F41B2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And, in truth, faith is discovered, by us, to be the first movement towards salvation; after which fear, and hope, and repentance, advancing in company with temperance and patience, lead us to love and knowledge.</w:t>
      </w:r>
      <w:r>
        <w:rPr>
          <w:szCs w:val="24"/>
        </w:rPr>
        <w:t>”</w:t>
      </w:r>
      <w:r w:rsidRPr="00B2347F">
        <w:rPr>
          <w:szCs w:val="24"/>
        </w:rPr>
        <w:t xml:space="preserve"> </w:t>
      </w:r>
      <w:r w:rsidRPr="00B2347F">
        <w:rPr>
          <w:i/>
          <w:szCs w:val="24"/>
        </w:rPr>
        <w:t>Stromata</w:t>
      </w:r>
      <w:r w:rsidRPr="00B2347F">
        <w:rPr>
          <w:szCs w:val="24"/>
        </w:rPr>
        <w:t xml:space="preserve"> book 2 ch.6 p.354</w:t>
      </w:r>
    </w:p>
    <w:p w14:paraId="1E70C9E4" w14:textId="77777777" w:rsidR="00F41B27" w:rsidRPr="00B2347F" w:rsidRDefault="00F41B27" w:rsidP="00F41B2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67FDE57A" w14:textId="77777777" w:rsidR="00F41B27" w:rsidRPr="00B2347F" w:rsidRDefault="00F41B27" w:rsidP="00F41B27">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(implied) </w:t>
      </w:r>
      <w:r>
        <w:rPr>
          <w:szCs w:val="24"/>
        </w:rPr>
        <w:t>“</w:t>
      </w:r>
      <w:r w:rsidRPr="00B2347F">
        <w:rPr>
          <w:rFonts w:cs="Consolas"/>
          <w:szCs w:val="24"/>
          <w:highlight w:val="white"/>
        </w:rPr>
        <w:t>By which examples He very manifestly checked those who had been evil-disposed, and hindered those who were daring like deeds; and others He brought to a foundation of patience; others He stopped from wickedness; and others He cured by the contemplation of what is like, bringing them over to what is better.</w:t>
      </w:r>
      <w:r>
        <w:rPr>
          <w:szCs w:val="24"/>
        </w:rPr>
        <w:t>”</w:t>
      </w:r>
      <w:r w:rsidRPr="00B2347F">
        <w:rPr>
          <w:szCs w:val="24"/>
        </w:rPr>
        <w:t xml:space="preserve"> </w:t>
      </w:r>
      <w:r w:rsidRPr="00B2347F">
        <w:rPr>
          <w:i/>
          <w:szCs w:val="24"/>
        </w:rPr>
        <w:t>The Instructor</w:t>
      </w:r>
      <w:r w:rsidRPr="00B2347F">
        <w:rPr>
          <w:szCs w:val="24"/>
        </w:rPr>
        <w:t xml:space="preserve"> book 3 ch.8 p.282</w:t>
      </w:r>
    </w:p>
    <w:p w14:paraId="12595543" w14:textId="77777777" w:rsidR="00F41B27" w:rsidRPr="00B2347F" w:rsidRDefault="00F41B27" w:rsidP="00F41B27">
      <w:pPr>
        <w:ind w:left="288" w:hanging="288"/>
      </w:pPr>
      <w:r w:rsidRPr="00B2347F">
        <w:rPr>
          <w:b/>
        </w:rPr>
        <w:t>Tertullian</w:t>
      </w:r>
      <w:r w:rsidRPr="00B2347F">
        <w:t xml:space="preserve"> (198-220 A.D.) has an entire work entitled: </w:t>
      </w:r>
      <w:r w:rsidRPr="00B2347F">
        <w:rPr>
          <w:i/>
        </w:rPr>
        <w:t>On Patience</w:t>
      </w:r>
      <w:r w:rsidRPr="00B2347F">
        <w:t>.</w:t>
      </w:r>
    </w:p>
    <w:p w14:paraId="082899F3" w14:textId="77777777" w:rsidR="00F41B27" w:rsidRPr="00B2347F" w:rsidRDefault="00F41B27" w:rsidP="00F41B27">
      <w:pPr>
        <w:autoSpaceDE w:val="0"/>
        <w:autoSpaceDN w:val="0"/>
        <w:adjustRightInd w:val="0"/>
        <w:ind w:left="288" w:hanging="288"/>
      </w:pPr>
      <w:r w:rsidRPr="00B2347F">
        <w:t xml:space="preserve">Tertullian (198-220 A.D.) </w:t>
      </w:r>
      <w:r>
        <w:t>“</w:t>
      </w:r>
      <w:r w:rsidRPr="00B2347F">
        <w:rPr>
          <w:highlight w:val="white"/>
        </w:rPr>
        <w:t xml:space="preserve">But how Paul, ... As also in his Epistle to the Romans: </w:t>
      </w:r>
      <w:r>
        <w:rPr>
          <w:highlight w:val="white"/>
        </w:rPr>
        <w:t>‘</w:t>
      </w:r>
      <w:r w:rsidRPr="00B2347F">
        <w:rPr>
          <w:highlight w:val="white"/>
        </w:rPr>
        <w:t>And not only so, but we glory in tribulations also, being sure that tribulation worketh patience, and patience experience, and experience hope; and hope maketh not ashamed.</w:t>
      </w:r>
      <w:r>
        <w:rPr>
          <w:highlight w:val="white"/>
        </w:rPr>
        <w:t>’</w:t>
      </w:r>
      <w:r w:rsidRPr="00B2347F">
        <w:rPr>
          <w:highlight w:val="white"/>
        </w:rPr>
        <w:t xml:space="preserve"> [Romans 5:3-5a]</w:t>
      </w:r>
      <w:r>
        <w:rPr>
          <w:highlight w:val="white"/>
        </w:rPr>
        <w:t>’”</w:t>
      </w:r>
      <w:r w:rsidRPr="00B2347F">
        <w:rPr>
          <w:highlight w:val="white"/>
        </w:rPr>
        <w:t xml:space="preserve"> [Romans 8:17-39]</w:t>
      </w:r>
      <w:r w:rsidRPr="00B2347F">
        <w:t xml:space="preserve"> </w:t>
      </w:r>
      <w:r w:rsidRPr="00B2347F">
        <w:rPr>
          <w:i/>
        </w:rPr>
        <w:t>Scorpiace</w:t>
      </w:r>
      <w:r w:rsidRPr="00B2347F">
        <w:t xml:space="preserve"> ch.13 p.646</w:t>
      </w:r>
    </w:p>
    <w:p w14:paraId="18A6B202" w14:textId="77777777" w:rsidR="00F41B27" w:rsidRPr="00B2347F" w:rsidRDefault="00F41B27" w:rsidP="00F41B27">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Then, again, with respect to the opposite sensations,-I mean meekness, patience, mercy, and the very parent of them all, goodness,-why do you form your opinion of the divine displays of these (from the human qualities)?</w:t>
      </w:r>
      <w:r>
        <w:rPr>
          <w:szCs w:val="24"/>
        </w:rPr>
        <w:t>”</w:t>
      </w:r>
      <w:r w:rsidRPr="00B2347F">
        <w:rPr>
          <w:szCs w:val="24"/>
        </w:rPr>
        <w:t xml:space="preserve"> </w:t>
      </w:r>
      <w:r w:rsidRPr="00B2347F">
        <w:rPr>
          <w:i/>
          <w:szCs w:val="24"/>
        </w:rPr>
        <w:t>Five Books Against Marcion</w:t>
      </w:r>
      <w:r w:rsidRPr="00B2347F">
        <w:rPr>
          <w:szCs w:val="24"/>
        </w:rPr>
        <w:t xml:space="preserve"> book 2 ch.16 p.310</w:t>
      </w:r>
    </w:p>
    <w:p w14:paraId="4E07A914" w14:textId="77777777" w:rsidR="00F41B27" w:rsidRPr="00B2347F" w:rsidRDefault="00F41B27" w:rsidP="00F41B27">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So that we ought not to anticipate the counsel of God, but exercise patience and prayer, that we fall not on such times.</w:t>
      </w:r>
      <w:r>
        <w:rPr>
          <w:szCs w:val="24"/>
        </w:rPr>
        <w:t>”</w:t>
      </w:r>
      <w:r w:rsidRPr="00B2347F">
        <w:rPr>
          <w:szCs w:val="24"/>
        </w:rPr>
        <w:t xml:space="preserve"> </w:t>
      </w:r>
      <w:r w:rsidRPr="00B2347F">
        <w:rPr>
          <w:i/>
          <w:szCs w:val="24"/>
        </w:rPr>
        <w:t>Scholia on Daniel</w:t>
      </w:r>
      <w:r w:rsidRPr="00B2347F">
        <w:rPr>
          <w:szCs w:val="24"/>
        </w:rPr>
        <w:t xml:space="preserve"> ch.7.7 p.189</w:t>
      </w:r>
    </w:p>
    <w:p w14:paraId="4D2D5F57" w14:textId="77777777" w:rsidR="00F41B27" w:rsidRPr="00B2347F" w:rsidRDefault="00F41B27" w:rsidP="00F41B27">
      <w:pPr>
        <w:autoSpaceDE w:val="0"/>
        <w:autoSpaceDN w:val="0"/>
        <w:adjustRightInd w:val="0"/>
        <w:ind w:left="288" w:hanging="288"/>
        <w:rPr>
          <w:szCs w:val="24"/>
        </w:rPr>
      </w:pPr>
      <w:r w:rsidRPr="00B2347F">
        <w:rPr>
          <w:b/>
          <w:szCs w:val="24"/>
        </w:rPr>
        <w:t>Theodotus the probable Montanist</w:t>
      </w:r>
      <w:r w:rsidRPr="00B2347F">
        <w:rPr>
          <w:szCs w:val="24"/>
        </w:rPr>
        <w:t xml:space="preserve"> (</w:t>
      </w:r>
      <w:r w:rsidRPr="00B2347F">
        <w:t>ca.240 A.D.</w:t>
      </w:r>
      <w:r w:rsidRPr="00B2347F">
        <w:rPr>
          <w:szCs w:val="24"/>
        </w:rPr>
        <w:t xml:space="preserve">) </w:t>
      </w:r>
      <w:r>
        <w:rPr>
          <w:szCs w:val="24"/>
        </w:rPr>
        <w:t>“</w:t>
      </w:r>
      <w:r w:rsidRPr="00B2347F">
        <w:rPr>
          <w:rFonts w:cs="Consolas"/>
          <w:szCs w:val="24"/>
          <w:highlight w:val="white"/>
        </w:rPr>
        <w:t xml:space="preserve">Worldly food is, then, the former life and sins; but the divine food is faith, hope, love, patience, knowledge, peace, temperance. For </w:t>
      </w:r>
      <w:r>
        <w:rPr>
          <w:rFonts w:cs="Consolas"/>
          <w:szCs w:val="24"/>
          <w:highlight w:val="white"/>
        </w:rPr>
        <w:t>“</w:t>
      </w:r>
      <w:r w:rsidRPr="00B2347F">
        <w:rPr>
          <w:rFonts w:cs="Consolas"/>
          <w:szCs w:val="24"/>
          <w:highlight w:val="white"/>
        </w:rPr>
        <w:t>blessed are they that hunger and thirst after</w:t>
      </w:r>
      <w:r>
        <w:rPr>
          <w:rFonts w:cs="Consolas"/>
          <w:szCs w:val="24"/>
          <w:highlight w:val="white"/>
        </w:rPr>
        <w:t>”</w:t>
      </w:r>
      <w:r w:rsidRPr="00B2347F">
        <w:rPr>
          <w:rFonts w:cs="Consolas"/>
          <w:szCs w:val="24"/>
          <w:highlight w:val="white"/>
        </w:rPr>
        <w:t xml:space="preserve"> God</w:t>
      </w:r>
      <w:r>
        <w:rPr>
          <w:rFonts w:cs="Consolas"/>
          <w:szCs w:val="24"/>
          <w:highlight w:val="white"/>
        </w:rPr>
        <w:t>’</w:t>
      </w:r>
      <w:r w:rsidRPr="00B2347F">
        <w:rPr>
          <w:rFonts w:cs="Consolas"/>
          <w:szCs w:val="24"/>
          <w:highlight w:val="white"/>
        </w:rPr>
        <w:t xml:space="preserve">s </w:t>
      </w:r>
      <w:r>
        <w:rPr>
          <w:rFonts w:cs="Consolas"/>
          <w:szCs w:val="24"/>
          <w:highlight w:val="white"/>
        </w:rPr>
        <w:t>“</w:t>
      </w:r>
      <w:r w:rsidRPr="00B2347F">
        <w:rPr>
          <w:rFonts w:cs="Consolas"/>
          <w:szCs w:val="24"/>
          <w:highlight w:val="white"/>
        </w:rPr>
        <w:t>righteousness; for they shall be filled.</w:t>
      </w:r>
      <w:r>
        <w:rPr>
          <w:rFonts w:cs="Consolas"/>
          <w:szCs w:val="24"/>
          <w:highlight w:val="white"/>
        </w:rPr>
        <w:t>”</w:t>
      </w:r>
      <w:r w:rsidRPr="00B2347F">
        <w:rPr>
          <w:rFonts w:cs="Consolas"/>
          <w:szCs w:val="24"/>
          <w:highlight w:val="white"/>
        </w:rPr>
        <w:t xml:space="preserve"> [Mt 5:6]</w:t>
      </w:r>
      <w:r>
        <w:rPr>
          <w:szCs w:val="24"/>
        </w:rPr>
        <w:t>”</w:t>
      </w:r>
      <w:r w:rsidRPr="00B2347F">
        <w:rPr>
          <w:szCs w:val="24"/>
        </w:rPr>
        <w:t xml:space="preserve"> </w:t>
      </w:r>
      <w:r w:rsidRPr="00B2347F">
        <w:rPr>
          <w:i/>
          <w:szCs w:val="24"/>
        </w:rPr>
        <w:t>Excerpts from Theodotus</w:t>
      </w:r>
      <w:r w:rsidRPr="00B2347F">
        <w:rPr>
          <w:szCs w:val="24"/>
        </w:rPr>
        <w:t xml:space="preserve"> ch.14.3 p.45</w:t>
      </w:r>
    </w:p>
    <w:p w14:paraId="4FC1DE4A" w14:textId="77777777" w:rsidR="009C260C" w:rsidRPr="00B2347F" w:rsidRDefault="009C260C" w:rsidP="009C260C">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Righteousness and goodness, peace and true patience, and care concerning one</w:t>
      </w:r>
      <w:r>
        <w:rPr>
          <w:rFonts w:cs="Consolas"/>
          <w:szCs w:val="24"/>
          <w:highlight w:val="white"/>
        </w:rPr>
        <w:t>’</w:t>
      </w:r>
      <w:r w:rsidRPr="00B2347F">
        <w:rPr>
          <w:rFonts w:cs="Consolas"/>
          <w:szCs w:val="24"/>
          <w:highlight w:val="white"/>
        </w:rPr>
        <w:t>s deeds, make to live after death. But a crafty mind, mischievous, perfidious, evil, destroys itself by degrees, and delays in a cruel death.</w:t>
      </w:r>
      <w:r>
        <w:rPr>
          <w:szCs w:val="24"/>
        </w:rPr>
        <w:t>”</w:t>
      </w:r>
      <w:r w:rsidRPr="00B2347F">
        <w:rPr>
          <w:szCs w:val="24"/>
        </w:rPr>
        <w:t xml:space="preserve"> </w:t>
      </w:r>
      <w:r w:rsidRPr="00B2347F">
        <w:rPr>
          <w:i/>
          <w:szCs w:val="24"/>
        </w:rPr>
        <w:t>Instructions of Commodianus</w:t>
      </w:r>
      <w:r w:rsidRPr="00B2347F">
        <w:rPr>
          <w:szCs w:val="24"/>
        </w:rPr>
        <w:t xml:space="preserve"> ch.28 p.208</w:t>
      </w:r>
    </w:p>
    <w:p w14:paraId="60AF7B93" w14:textId="77777777" w:rsidR="00F41B27" w:rsidRPr="00B2347F" w:rsidRDefault="00F41B27" w:rsidP="00F41B27">
      <w:pPr>
        <w:ind w:left="288" w:hanging="288"/>
      </w:pPr>
      <w:r w:rsidRPr="00B2347F">
        <w:rPr>
          <w:b/>
        </w:rPr>
        <w:t>Origen</w:t>
      </w:r>
      <w:r w:rsidRPr="00B2347F">
        <w:t xml:space="preserve"> (225-253/254 A.D.)</w:t>
      </w:r>
      <w:r w:rsidRPr="00B2347F">
        <w:rPr>
          <w:b/>
        </w:rPr>
        <w:t xml:space="preserve"> </w:t>
      </w:r>
      <w:r>
        <w:t>“</w:t>
      </w:r>
      <w:r w:rsidRPr="00B2347F">
        <w:t>treasuring up for thyself wrath on the day of judgment and of the revelation of the just judgment of God, who will render to every one according to his work: to those who by patient continuance in well-doing seek for glory and immortality, eternal life;</w:t>
      </w:r>
      <w:r>
        <w:t>”</w:t>
      </w:r>
      <w:r w:rsidRPr="00B2347F">
        <w:t xml:space="preserve"> [both Greek and Latin] </w:t>
      </w:r>
      <w:r w:rsidRPr="00B2347F">
        <w:rPr>
          <w:i/>
        </w:rPr>
        <w:t>de Principiis</w:t>
      </w:r>
      <w:r w:rsidRPr="00B2347F">
        <w:t xml:space="preserve"> book 3 ch.1.5 p.306</w:t>
      </w:r>
    </w:p>
    <w:p w14:paraId="4724909E" w14:textId="77777777" w:rsidR="00F41B27" w:rsidRPr="00B2347F" w:rsidRDefault="00F41B27" w:rsidP="00F41B27">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60CCCB8C" w14:textId="77777777" w:rsidR="00F41B27" w:rsidRPr="00B2347F" w:rsidRDefault="00F41B27" w:rsidP="00F41B27">
      <w:pPr>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Him also, when he sets forth the virtue of patience, saying: </w:t>
      </w:r>
      <w:r>
        <w:rPr>
          <w:rFonts w:cs="Consolas"/>
          <w:szCs w:val="24"/>
          <w:highlight w:val="white"/>
        </w:rPr>
        <w:t>‘</w:t>
      </w:r>
      <w:r w:rsidRPr="00B2347F">
        <w:rPr>
          <w:rFonts w:cs="Consolas"/>
          <w:szCs w:val="24"/>
          <w:highlight w:val="white"/>
        </w:rPr>
        <w:t>His voice shall not be heard in the streets; a bruised reed shall He not destroy, and the smoking flax shall He not quench.</w:t>
      </w:r>
      <w:r>
        <w:rPr>
          <w:rFonts w:cs="Consolas"/>
          <w:szCs w:val="24"/>
          <w:highlight w:val="white"/>
        </w:rPr>
        <w:t>’</w:t>
      </w:r>
      <w:r>
        <w:rPr>
          <w:szCs w:val="24"/>
        </w:rPr>
        <w:t>”</w:t>
      </w:r>
      <w:r w:rsidRPr="00B2347F">
        <w:rPr>
          <w:szCs w:val="24"/>
        </w:rPr>
        <w:t xml:space="preserve"> </w:t>
      </w:r>
      <w:r w:rsidRPr="00B2347F">
        <w:rPr>
          <w:i/>
          <w:szCs w:val="24"/>
        </w:rPr>
        <w:t>Concerning the Trinity</w:t>
      </w:r>
      <w:r w:rsidRPr="00B2347F">
        <w:rPr>
          <w:szCs w:val="24"/>
        </w:rPr>
        <w:t xml:space="preserve"> ch.9 p.618</w:t>
      </w:r>
    </w:p>
    <w:p w14:paraId="2BA9A502" w14:textId="77777777" w:rsidR="00F41B27" w:rsidRPr="00B2347F" w:rsidRDefault="00F41B27" w:rsidP="00F41B2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262C0DD4" w14:textId="77777777" w:rsidR="00F41B27" w:rsidRPr="00B2347F" w:rsidRDefault="00F41B27" w:rsidP="00F41B27">
      <w:pPr>
        <w:autoSpaceDE w:val="0"/>
        <w:autoSpaceDN w:val="0"/>
        <w:adjustRightInd w:val="0"/>
        <w:ind w:left="288" w:hanging="288"/>
        <w:rPr>
          <w:rFonts w:cs="Consolas"/>
          <w:szCs w:val="24"/>
          <w:highlight w:val="white"/>
        </w:rPr>
      </w:pPr>
      <w:r w:rsidRPr="00B2347F">
        <w:rPr>
          <w:szCs w:val="24"/>
        </w:rPr>
        <w:t xml:space="preserve">Cyprian of Carthage (c.246-258 A.D.) </w:t>
      </w:r>
      <w:r>
        <w:rPr>
          <w:szCs w:val="24"/>
        </w:rPr>
        <w:t>“</w:t>
      </w:r>
      <w:r w:rsidRPr="00B2347F">
        <w:rPr>
          <w:rFonts w:cs="Consolas"/>
          <w:szCs w:val="24"/>
          <w:highlight w:val="white"/>
        </w:rPr>
        <w:t>Among you there is always a clamorous and complaining impatience; with us there is a strong and religious patience, always quiet and always grateful to God.</w:t>
      </w:r>
      <w:r>
        <w:rPr>
          <w:szCs w:val="24"/>
        </w:rPr>
        <w:t>”</w:t>
      </w:r>
      <w:r w:rsidRPr="00B2347F">
        <w:rPr>
          <w:szCs w:val="24"/>
        </w:rPr>
        <w:t xml:space="preserve"> </w:t>
      </w:r>
      <w:r w:rsidRPr="00B2347F">
        <w:rPr>
          <w:i/>
          <w:szCs w:val="24"/>
        </w:rPr>
        <w:t>Treatises of Cyprian</w:t>
      </w:r>
      <w:r w:rsidRPr="00B2347F">
        <w:rPr>
          <w:szCs w:val="24"/>
        </w:rPr>
        <w:t xml:space="preserve"> Treatise 5 ch.19 p.463</w:t>
      </w:r>
    </w:p>
    <w:p w14:paraId="7A998455"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031B382A" w14:textId="77777777" w:rsidR="00F41B27" w:rsidRPr="00B2347F" w:rsidRDefault="00F41B27" w:rsidP="00F41B27">
      <w:pPr>
        <w:ind w:left="288" w:hanging="288"/>
      </w:pPr>
      <w:r w:rsidRPr="00B2347F">
        <w:rPr>
          <w:b/>
        </w:rPr>
        <w:t>Moyses et al. to Cyprian</w:t>
      </w:r>
      <w:r w:rsidRPr="00B2347F">
        <w:t xml:space="preserve"> </w:t>
      </w:r>
      <w:r>
        <w:t>“</w:t>
      </w:r>
      <w:r w:rsidRPr="00B2347F">
        <w:t>a crime; but shame, modesty, patience, discipline, humility, and subjection,</w:t>
      </w:r>
      <w:r>
        <w:t>”</w:t>
      </w:r>
      <w:r w:rsidRPr="00B2347F">
        <w:t xml:space="preserve"> </w:t>
      </w:r>
      <w:r w:rsidRPr="00B2347F">
        <w:rPr>
          <w:i/>
        </w:rPr>
        <w:t>Epistles of Cyprian</w:t>
      </w:r>
      <w:r w:rsidRPr="00B2347F">
        <w:t xml:space="preserve"> Letter 25 ch.6 p.304</w:t>
      </w:r>
    </w:p>
    <w:p w14:paraId="464654EF" w14:textId="77777777" w:rsidR="00F41B27" w:rsidRPr="00B2347F" w:rsidRDefault="00F41B27" w:rsidP="00F41B27">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And by his own virtue he created in us a love at once for the beauty of righteousness the golden face of which in truth was shown to us by him; and for prudence, which is worthy of being sought by all; and for the true wisdom, which is most delectable; and for temperance, the heavenly virtue which forms the sound constitution of the soul, and brings peace to all who possess it; and for manliness, that most admirable grace; and for patience, that virtue peculiarly ours; and, above all, for piety, which men rightly designate when they call it the mother of the virtues.</w:t>
      </w:r>
      <w:r>
        <w:rPr>
          <w:szCs w:val="24"/>
        </w:rPr>
        <w:t>”</w:t>
      </w:r>
      <w:r w:rsidRPr="00B2347F">
        <w:rPr>
          <w:szCs w:val="24"/>
        </w:rPr>
        <w:t xml:space="preserve"> </w:t>
      </w:r>
      <w:r w:rsidRPr="00B2347F">
        <w:rPr>
          <w:i/>
          <w:szCs w:val="24"/>
        </w:rPr>
        <w:t>Panegyric to Origen</w:t>
      </w:r>
      <w:r w:rsidRPr="00B2347F">
        <w:rPr>
          <w:szCs w:val="24"/>
        </w:rPr>
        <w:t xml:space="preserve"> Argument 12 p.33</w:t>
      </w:r>
    </w:p>
    <w:p w14:paraId="13353F14" w14:textId="77777777" w:rsidR="00F41B27" w:rsidRPr="00B2347F" w:rsidRDefault="00F41B27" w:rsidP="00F41B27">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 xml:space="preserve">but he takes up his name again, and says: </w:t>
      </w:r>
      <w:r>
        <w:rPr>
          <w:rFonts w:cs="Consolas"/>
          <w:szCs w:val="24"/>
          <w:highlight w:val="white"/>
        </w:rPr>
        <w:t>‘</w:t>
      </w:r>
      <w:r w:rsidRPr="00B2347F">
        <w:rPr>
          <w:rFonts w:cs="Consolas"/>
          <w:szCs w:val="24"/>
          <w:highlight w:val="white"/>
        </w:rPr>
        <w:t xml:space="preserve">I John, who also am your brother and companion in tribulation, and in the kingdom and patience of Jesus Christ, was in the isle that is called </w:t>
      </w:r>
      <w:smartTag w:uri="urn:schemas-microsoft-com:office:smarttags" w:element="place">
        <w:r w:rsidRPr="00B2347F">
          <w:rPr>
            <w:rFonts w:cs="Consolas"/>
            <w:szCs w:val="24"/>
            <w:highlight w:val="white"/>
          </w:rPr>
          <w:t>Patmos</w:t>
        </w:r>
      </w:smartTag>
      <w:r w:rsidRPr="00B2347F">
        <w:rPr>
          <w:rFonts w:cs="Consolas"/>
          <w:szCs w:val="24"/>
          <w:highlight w:val="white"/>
        </w:rPr>
        <w:t xml:space="preserve"> for the Word of God, and for the testimony of Jesus Christ.</w:t>
      </w:r>
      <w:r>
        <w:rPr>
          <w:rFonts w:cs="Consolas"/>
          <w:szCs w:val="24"/>
          <w:highlight w:val="white"/>
        </w:rPr>
        <w:t>’</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7CC19C1B" w14:textId="77777777" w:rsidR="00F41B27" w:rsidRPr="00B2347F" w:rsidRDefault="00F41B27" w:rsidP="00F41B27">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Be clothed with patience and courtesy.</w:t>
      </w:r>
      <w:r>
        <w:t>”</w:t>
      </w:r>
      <w:r w:rsidRPr="00B2347F">
        <w:t xml:space="preserve"> </w:t>
      </w:r>
      <w:r w:rsidRPr="00B2347F">
        <w:rPr>
          <w:i/>
        </w:rPr>
        <w:t>Letter of Theonas, Bishop of Alexandria, to Lucianus, the Chief Chamberlain</w:t>
      </w:r>
      <w:r w:rsidRPr="00B2347F">
        <w:t xml:space="preserve"> ch.2 p.159</w:t>
      </w:r>
    </w:p>
    <w:p w14:paraId="2A8EC0B4" w14:textId="77777777" w:rsidR="00F41B27" w:rsidRPr="00B2347F" w:rsidRDefault="00F41B27" w:rsidP="00F41B27">
      <w:pPr>
        <w:ind w:left="288" w:hanging="288"/>
      </w:pPr>
      <w:r w:rsidRPr="00B2347F">
        <w:rPr>
          <w:b/>
        </w:rPr>
        <w:t>Victorinus of Petau</w:t>
      </w:r>
      <w:r w:rsidRPr="00B2347F">
        <w:t xml:space="preserve"> (martyred 304 A.D.) </w:t>
      </w:r>
      <w:r>
        <w:t>“</w:t>
      </w:r>
      <w:r w:rsidRPr="00B2347F">
        <w:t>I know thy works, and thy labour, and thy patience.</w:t>
      </w:r>
      <w:r>
        <w:t>”</w:t>
      </w:r>
      <w:r w:rsidRPr="00B2347F">
        <w:t>] In the first</w:t>
      </w:r>
      <w:r>
        <w:t>”</w:t>
      </w:r>
      <w:r w:rsidRPr="00B2347F">
        <w:t xml:space="preserve"> </w:t>
      </w:r>
      <w:r w:rsidRPr="00B2347F">
        <w:rPr>
          <w:i/>
        </w:rPr>
        <w:t>Commentary on the Apocalypse</w:t>
      </w:r>
      <w:r w:rsidRPr="00B2347F">
        <w:t xml:space="preserve"> from the second chapter verse 2 p.346</w:t>
      </w:r>
    </w:p>
    <w:p w14:paraId="41838DD6" w14:textId="77777777" w:rsidR="00F41B27" w:rsidRPr="00B2347F" w:rsidRDefault="00F41B27" w:rsidP="00F41B2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6EE5196A" w14:textId="77777777" w:rsidR="00F41B27" w:rsidRPr="00B2347F" w:rsidRDefault="00F41B27" w:rsidP="00F41B27">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60CED11" w14:textId="77777777" w:rsidR="00F41B27" w:rsidRPr="00B2347F" w:rsidRDefault="00F41B27" w:rsidP="00F41B27">
      <w:pPr>
        <w:autoSpaceDE w:val="0"/>
        <w:autoSpaceDN w:val="0"/>
        <w:adjustRightInd w:val="0"/>
        <w:ind w:left="288" w:hanging="288"/>
        <w:rPr>
          <w:szCs w:val="24"/>
        </w:rPr>
      </w:pPr>
      <w:r w:rsidRPr="00B2347F">
        <w:rPr>
          <w:szCs w:val="24"/>
        </w:rPr>
        <w:t xml:space="preserve">Lactantius (c.303-325 A.D.) </w:t>
      </w:r>
      <w:r>
        <w:rPr>
          <w:szCs w:val="24"/>
        </w:rPr>
        <w:t>“</w:t>
      </w:r>
      <w:r w:rsidRPr="00B2347F">
        <w:rPr>
          <w:rFonts w:cs="Consolas"/>
          <w:szCs w:val="24"/>
          <w:highlight w:val="white"/>
        </w:rPr>
        <w:t>Therefore the supreme Father ordered Him [Christ] to descend to the earth, and to put on a human body, that, being subject to the sufferings of the flesh, He might teach virtue and patience not only by words, but also by deeds.</w:t>
      </w:r>
      <w:r>
        <w:rPr>
          <w:szCs w:val="24"/>
        </w:rPr>
        <w:t>”</w:t>
      </w:r>
      <w:r w:rsidRPr="00B2347F">
        <w:rPr>
          <w:szCs w:val="24"/>
        </w:rPr>
        <w:t xml:space="preserve"> </w:t>
      </w:r>
      <w:r w:rsidRPr="00B2347F">
        <w:rPr>
          <w:i/>
          <w:szCs w:val="24"/>
        </w:rPr>
        <w:t>Epitome of the Divine Institutes</w:t>
      </w:r>
      <w:r w:rsidRPr="00B2347F">
        <w:rPr>
          <w:szCs w:val="24"/>
        </w:rPr>
        <w:t xml:space="preserve"> ch.43 p.239</w:t>
      </w:r>
    </w:p>
    <w:p w14:paraId="18EFA53B" w14:textId="77777777" w:rsidR="00F41B27" w:rsidRPr="00B2347F" w:rsidRDefault="00F41B27" w:rsidP="00F41B27">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w:t>
      </w:r>
      <w:r>
        <w:rPr>
          <w:szCs w:val="24"/>
        </w:rPr>
        <w:t>“</w:t>
      </w:r>
      <w:r w:rsidRPr="00B2347F">
        <w:rPr>
          <w:rFonts w:cs="Consolas"/>
          <w:szCs w:val="24"/>
          <w:highlight w:val="white"/>
        </w:rPr>
        <w:t>And show forth the fruit of charity, not in words only, but also in deeds, that is, in all godly patience for God</w:t>
      </w:r>
      <w:r>
        <w:rPr>
          <w:rFonts w:cs="Consolas"/>
          <w:szCs w:val="24"/>
          <w:highlight w:val="white"/>
        </w:rPr>
        <w:t>’</w:t>
      </w:r>
      <w:r w:rsidRPr="00B2347F">
        <w:rPr>
          <w:rFonts w:cs="Consolas"/>
          <w:szCs w:val="24"/>
          <w:highlight w:val="white"/>
        </w:rPr>
        <w:t>s sake.</w:t>
      </w:r>
      <w:r>
        <w:rPr>
          <w:szCs w:val="24"/>
        </w:rPr>
        <w:t>”</w:t>
      </w:r>
      <w:r w:rsidRPr="00B2347F">
        <w:rPr>
          <w:szCs w:val="24"/>
        </w:rPr>
        <w:t xml:space="preserve"> </w:t>
      </w:r>
      <w:r w:rsidRPr="00B2347F">
        <w:rPr>
          <w:i/>
          <w:szCs w:val="24"/>
        </w:rPr>
        <w:t>On the Soul and Body and Passion of the Lord</w:t>
      </w:r>
      <w:r w:rsidRPr="00B2347F">
        <w:rPr>
          <w:szCs w:val="24"/>
        </w:rPr>
        <w:t xml:space="preserve"> ch.2 p.299</w:t>
      </w:r>
    </w:p>
    <w:p w14:paraId="3CA28C2B" w14:textId="77777777" w:rsidR="00F41B27" w:rsidRPr="00B2347F" w:rsidRDefault="00F41B27" w:rsidP="00F41B27">
      <w:pPr>
        <w:ind w:left="288" w:hanging="288"/>
      </w:pPr>
    </w:p>
    <w:p w14:paraId="42E82F41" w14:textId="77777777" w:rsidR="00F41B27" w:rsidRPr="00B2347F" w:rsidRDefault="00F41B27" w:rsidP="00F41B27">
      <w:pPr>
        <w:ind w:left="288" w:hanging="288"/>
        <w:rPr>
          <w:b/>
          <w:u w:val="single"/>
        </w:rPr>
      </w:pPr>
      <w:r w:rsidRPr="00B2347F">
        <w:rPr>
          <w:b/>
          <w:u w:val="single"/>
        </w:rPr>
        <w:t>Among heretics</w:t>
      </w:r>
    </w:p>
    <w:p w14:paraId="60699E16" w14:textId="77777777" w:rsidR="00F41B27" w:rsidRPr="00B2347F" w:rsidRDefault="00F41B27" w:rsidP="00F41B27">
      <w:pPr>
        <w:ind w:left="288" w:hanging="288"/>
      </w:pPr>
      <w:r w:rsidRPr="00B2347F">
        <w:t xml:space="preserve">The Ebionite </w:t>
      </w:r>
      <w:r w:rsidRPr="00B2347F">
        <w:rPr>
          <w:b/>
          <w:i/>
        </w:rPr>
        <w:t>Recognitions of Clement</w:t>
      </w:r>
      <w:r w:rsidRPr="00B2347F">
        <w:t xml:space="preserve"> (c.211-231 A.D.) book 3 ch.49 p.127 says to bear with evil men patiently.</w:t>
      </w:r>
    </w:p>
    <w:p w14:paraId="4EE2AB27" w14:textId="77777777" w:rsidR="00F41B27" w:rsidRPr="00B2347F" w:rsidRDefault="00F41B27" w:rsidP="00F41B27">
      <w:pPr>
        <w:ind w:left="288" w:hanging="288"/>
      </w:pPr>
    </w:p>
    <w:p w14:paraId="68CCC5FE" w14:textId="5062FF41" w:rsidR="00F41B27" w:rsidRPr="00B2347F" w:rsidRDefault="00F41B27" w:rsidP="00F41B27">
      <w:pPr>
        <w:pStyle w:val="Heading2"/>
      </w:pPr>
      <w:bookmarkStart w:id="1001" w:name="_Toc58618028"/>
      <w:bookmarkStart w:id="1002" w:name="_Toc62979459"/>
      <w:bookmarkStart w:id="1003" w:name="_Toc161729632"/>
      <w:r>
        <w:t>Pc1</w:t>
      </w:r>
      <w:r w:rsidR="00C91181">
        <w:t>9</w:t>
      </w:r>
      <w:r w:rsidRPr="00B2347F">
        <w:t>. Don</w:t>
      </w:r>
      <w:r>
        <w:t>’</w:t>
      </w:r>
      <w:r w:rsidRPr="00B2347F">
        <w:t>t let the sun go down on your anger</w:t>
      </w:r>
      <w:bookmarkEnd w:id="1001"/>
      <w:bookmarkEnd w:id="1002"/>
      <w:bookmarkEnd w:id="1003"/>
    </w:p>
    <w:p w14:paraId="12D47E6A" w14:textId="77777777" w:rsidR="00F41B27" w:rsidRPr="00B2347F" w:rsidRDefault="00F41B27" w:rsidP="00F41B27"/>
    <w:p w14:paraId="7D025383" w14:textId="77777777" w:rsidR="00F41B27" w:rsidRPr="00B2347F" w:rsidRDefault="00F41B27" w:rsidP="00F41B27">
      <w:r w:rsidRPr="00B2347F">
        <w:t>Ephesians 4:26</w:t>
      </w:r>
    </w:p>
    <w:p w14:paraId="5D4AD2D5" w14:textId="77777777" w:rsidR="00F41B27" w:rsidRPr="00B2347F" w:rsidRDefault="00F41B27" w:rsidP="00F41B27">
      <w:r w:rsidRPr="00B2347F">
        <w:t>Partial Matthew 5:22</w:t>
      </w:r>
    </w:p>
    <w:p w14:paraId="1A87142A" w14:textId="77777777" w:rsidR="00F41B27" w:rsidRPr="00B2347F" w:rsidRDefault="00F41B27" w:rsidP="00F41B27"/>
    <w:p w14:paraId="4B1D607B" w14:textId="77777777" w:rsidR="00F41B27" w:rsidRPr="00B2347F" w:rsidRDefault="00F41B27" w:rsidP="00F41B2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4:26</w:t>
      </w:r>
    </w:p>
    <w:p w14:paraId="410B24A0" w14:textId="77777777" w:rsidR="00F41B27" w:rsidRPr="00B2347F" w:rsidRDefault="00F41B27" w:rsidP="00F41B27">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(partial) says we are not to be angry at our brother. Matthew 5:22</w:t>
      </w:r>
    </w:p>
    <w:p w14:paraId="6388F513" w14:textId="77777777" w:rsidR="00F41B27" w:rsidRPr="00B2347F" w:rsidRDefault="00F41B27" w:rsidP="00F41B27">
      <w:pPr>
        <w:ind w:left="288" w:hanging="288"/>
      </w:pPr>
      <w:r w:rsidRPr="00B2347F">
        <w:rPr>
          <w:b/>
        </w:rPr>
        <w:t>p49</w:t>
      </w:r>
      <w:r w:rsidRPr="00B2347F">
        <w:t xml:space="preserve"> Ephesians 4:16-29; 4:31-5:13 (225-275 A.D.) quotes Ephesians 4:26</w:t>
      </w:r>
    </w:p>
    <w:p w14:paraId="42D28EE9" w14:textId="77777777" w:rsidR="00F41B27" w:rsidRPr="00B2347F" w:rsidRDefault="00F41B27" w:rsidP="00F41B27"/>
    <w:p w14:paraId="22C149ED" w14:textId="77777777" w:rsidR="00F41B27" w:rsidRPr="00B2347F" w:rsidRDefault="00F41B27" w:rsidP="00F41B27">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(partial)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B2347F">
        <w:rPr>
          <w:i/>
        </w:rPr>
        <w:t xml:space="preserve"> Letter of Ignatius to the Ephesians</w:t>
      </w:r>
      <w:r w:rsidRPr="00B2347F">
        <w:t xml:space="preserve"> ch.10 p.55</w:t>
      </w:r>
    </w:p>
    <w:p w14:paraId="6C3DD54C" w14:textId="77777777" w:rsidR="00F41B27" w:rsidRPr="00B2347F" w:rsidRDefault="00F41B27" w:rsidP="00F41B27">
      <w:pPr>
        <w:ind w:left="288" w:hanging="288"/>
      </w:pPr>
      <w:r w:rsidRPr="00B2347F">
        <w:rPr>
          <w:b/>
        </w:rPr>
        <w:t>Polycarp</w:t>
      </w:r>
      <w:r w:rsidRPr="00B2347F">
        <w:t xml:space="preserve"> (100-155 A.D.) </w:t>
      </w:r>
      <w:r>
        <w:t>“</w:t>
      </w:r>
      <w:r w:rsidRPr="00B2347F">
        <w:t xml:space="preserve">It is declared then in these Scriptures, </w:t>
      </w:r>
      <w:r>
        <w:t>‘</w:t>
      </w:r>
      <w:r w:rsidRPr="00B2347F">
        <w:t>Be ye angry, and sin not,</w:t>
      </w:r>
      <w:r>
        <w:t>’</w:t>
      </w:r>
      <w:r w:rsidRPr="00B2347F">
        <w:t xml:space="preserve"> and, </w:t>
      </w:r>
      <w:r>
        <w:t>‘</w:t>
      </w:r>
      <w:r w:rsidRPr="00B2347F">
        <w:t>Let not the sun go down upon your wrath.</w:t>
      </w:r>
      <w:r>
        <w:t>’</w:t>
      </w:r>
      <w:r w:rsidRPr="00B2347F">
        <w:t xml:space="preserve"> Happy is he who remembers this, which I believe to be the case with you.</w:t>
      </w:r>
      <w:r>
        <w:t>”</w:t>
      </w:r>
      <w:r w:rsidRPr="00B2347F">
        <w:rPr>
          <w:i/>
        </w:rPr>
        <w:t xml:space="preserve"> Letter to the Philippians</w:t>
      </w:r>
      <w:r w:rsidRPr="00B2347F">
        <w:t xml:space="preserve"> ch.12 p.35</w:t>
      </w:r>
    </w:p>
    <w:p w14:paraId="1B2CBA66" w14:textId="77777777" w:rsidR="00F41B27" w:rsidRPr="00B2347F" w:rsidRDefault="00F41B27" w:rsidP="00F41B2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And let not the sun,</w:t>
      </w:r>
      <w:r>
        <w:t>’</w:t>
      </w:r>
      <w:r w:rsidRPr="00B2347F">
        <w:t xml:space="preserve"> says the Scripture, </w:t>
      </w:r>
      <w:r>
        <w:t>‘</w:t>
      </w:r>
      <w:r w:rsidRPr="00B2347F">
        <w:t>go down upon your wrath.</w:t>
      </w:r>
      <w:r>
        <w:t>’”</w:t>
      </w:r>
      <w:r w:rsidRPr="00B2347F">
        <w:t xml:space="preserve"> </w:t>
      </w:r>
      <w:r w:rsidRPr="00B2347F">
        <w:rPr>
          <w:i/>
        </w:rPr>
        <w:t>Stromata</w:t>
      </w:r>
      <w:r w:rsidRPr="00B2347F">
        <w:t xml:space="preserve"> book 5 ch.5 p.450.</w:t>
      </w:r>
    </w:p>
    <w:p w14:paraId="1DF7A337" w14:textId="77777777" w:rsidR="00F41B27" w:rsidRPr="00B2347F" w:rsidRDefault="00F41B27" w:rsidP="00F41B27">
      <w:pPr>
        <w:ind w:left="288" w:hanging="288"/>
      </w:pPr>
      <w:r w:rsidRPr="004B7050">
        <w:rPr>
          <w:szCs w:val="24"/>
        </w:rPr>
        <w:t xml:space="preserve">Clement of </w:t>
      </w:r>
      <w:smartTag w:uri="urn:schemas-microsoft-com:office:smarttags" w:element="place">
        <w:smartTag w:uri="urn:schemas-microsoft-com:office:smarttags" w:element="City">
          <w:r w:rsidRPr="004B7050">
            <w:rPr>
              <w:szCs w:val="24"/>
            </w:rPr>
            <w:t>Alexandria</w:t>
          </w:r>
        </w:smartTag>
      </w:smartTag>
      <w:r w:rsidRPr="004B7050">
        <w:rPr>
          <w:szCs w:val="24"/>
        </w:rPr>
        <w:t xml:space="preserve"> (193-217/220 A.D.) “</w:t>
      </w:r>
      <w:r w:rsidRPr="004B7050">
        <w:rPr>
          <w:rFonts w:cs="Consolas"/>
          <w:szCs w:val="24"/>
          <w:highlight w:val="white"/>
        </w:rPr>
        <w:t>Let not the sun go down upon your wrath; neither give place to the devil.</w:t>
      </w:r>
      <w:r w:rsidRPr="004B7050">
        <w:rPr>
          <w:szCs w:val="24"/>
        </w:rPr>
        <w:t xml:space="preserve">” </w:t>
      </w:r>
      <w:r w:rsidRPr="004B7050">
        <w:rPr>
          <w:i/>
          <w:szCs w:val="24"/>
        </w:rPr>
        <w:t>The Instructor</w:t>
      </w:r>
      <w:r w:rsidRPr="004B7050">
        <w:rPr>
          <w:szCs w:val="24"/>
        </w:rPr>
        <w:t xml:space="preserve"> book 3 ch.1</w:t>
      </w:r>
      <w:r>
        <w:rPr>
          <w:szCs w:val="24"/>
        </w:rPr>
        <w:t>2</w:t>
      </w:r>
      <w:r w:rsidRPr="004B7050">
        <w:rPr>
          <w:szCs w:val="24"/>
        </w:rPr>
        <w:t xml:space="preserve"> p.</w:t>
      </w:r>
      <w:r>
        <w:rPr>
          <w:szCs w:val="24"/>
        </w:rPr>
        <w:t>294</w:t>
      </w:r>
    </w:p>
    <w:p w14:paraId="403D2562" w14:textId="77777777" w:rsidR="00F41B27" w:rsidRPr="00B2347F" w:rsidRDefault="00F41B27" w:rsidP="00F41B27">
      <w:pPr>
        <w:ind w:left="288" w:hanging="288"/>
      </w:pPr>
      <w:r w:rsidRPr="00B2347F">
        <w:rPr>
          <w:b/>
        </w:rPr>
        <w:t>Tertullian</w:t>
      </w:r>
      <w:r w:rsidRPr="00B2347F">
        <w:t xml:space="preserve"> (198-220 A.D.) </w:t>
      </w:r>
      <w:r>
        <w:t>“</w:t>
      </w:r>
      <w:r w:rsidRPr="00B2347F">
        <w:t xml:space="preserve">Ever if we </w:t>
      </w:r>
      <w:r w:rsidRPr="00B2347F">
        <w:rPr>
          <w:i/>
        </w:rPr>
        <w:t>must</w:t>
      </w:r>
      <w:r w:rsidRPr="00B2347F">
        <w:t xml:space="preserve"> be angry, our anger must not be maintained beyond sunset, as the apostle admonishes. But how rash is it either to pass a day without prayer, while you refuse to make satisfaction to your brother; or else by perseverance in anger, to lose your prayer?</w:t>
      </w:r>
      <w:r>
        <w:t>”</w:t>
      </w:r>
      <w:r w:rsidRPr="00B2347F">
        <w:t xml:space="preserve"> </w:t>
      </w:r>
      <w:r w:rsidRPr="00B2347F">
        <w:rPr>
          <w:i/>
        </w:rPr>
        <w:t>Tertullian On Prayer</w:t>
      </w:r>
      <w:r w:rsidRPr="00B2347F">
        <w:t xml:space="preserve"> ch.11 p.685</w:t>
      </w:r>
      <w:r>
        <w:t xml:space="preserve">. See also </w:t>
      </w:r>
      <w:r w:rsidRPr="00465AE8">
        <w:rPr>
          <w:i/>
          <w:iCs/>
        </w:rPr>
        <w:t>On Patience</w:t>
      </w:r>
      <w:r>
        <w:t xml:space="preserve"> ch.12 p.712.</w:t>
      </w:r>
    </w:p>
    <w:p w14:paraId="04D0077B" w14:textId="77777777" w:rsidR="00F41B27" w:rsidRPr="00B2347F" w:rsidRDefault="00F41B27" w:rsidP="00F41B27">
      <w:pPr>
        <w:ind w:left="288" w:hanging="288"/>
      </w:pPr>
      <w:r w:rsidRPr="00B2347F">
        <w:t xml:space="preserve">Tertullian (198-220 A.D.) quotes Ephesians 4:26 </w:t>
      </w:r>
      <w:r>
        <w:t>“</w:t>
      </w:r>
      <w:r w:rsidRPr="00B2347F">
        <w:t>Be ye angry, and sin not;</w:t>
      </w:r>
      <w:r>
        <w:t>’</w:t>
      </w:r>
      <w:r w:rsidRPr="00B2347F">
        <w:t xml:space="preserve"> </w:t>
      </w:r>
      <w:r>
        <w:t>‘</w:t>
      </w:r>
      <w:r w:rsidRPr="00B2347F">
        <w:t>Let not the sun go down upon your wrath.</w:t>
      </w:r>
      <w:r>
        <w:t>’”</w:t>
      </w:r>
      <w:r w:rsidRPr="00B2347F">
        <w:t xml:space="preserve"> </w:t>
      </w:r>
      <w:r w:rsidRPr="00B2347F">
        <w:rPr>
          <w:i/>
        </w:rPr>
        <w:t>Tertullian Against Marcion</w:t>
      </w:r>
      <w:r w:rsidRPr="00B2347F">
        <w:t xml:space="preserve"> book 5 ch.18 p.468</w:t>
      </w:r>
    </w:p>
    <w:p w14:paraId="3BBBBC38" w14:textId="77777777" w:rsidR="00F41B27" w:rsidRPr="00B2347F" w:rsidRDefault="00F41B27" w:rsidP="00F41B27">
      <w:pPr>
        <w:ind w:left="288" w:hanging="288"/>
      </w:pPr>
      <w:r w:rsidRPr="00B2347F">
        <w:t>Commodianus (c.240 A.D.) (partial) says do not be angry with your brother without cause.</w:t>
      </w:r>
      <w:r w:rsidRPr="00B2347F">
        <w:rPr>
          <w:i/>
        </w:rPr>
        <w:t xml:space="preserve"> Instructions of Commodianus</w:t>
      </w:r>
      <w:r w:rsidRPr="00B2347F">
        <w:t xml:space="preserve"> ch.80 p.218</w:t>
      </w:r>
    </w:p>
    <w:p w14:paraId="2C309593" w14:textId="77777777" w:rsidR="00F41B27" w:rsidRPr="00B2347F" w:rsidRDefault="00F41B27" w:rsidP="00F41B2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(c.246-528 A.D.) </w:t>
      </w:r>
      <w:r>
        <w:t xml:space="preserve">“Of this same thing to the Ephesians: ‘Be ye angry, and sin not. Let not the sun set upon your wrath.’” </w:t>
      </w:r>
      <w:r w:rsidRPr="006C5329">
        <w:rPr>
          <w:i/>
        </w:rPr>
        <w:t>Treatises of Cyprian</w:t>
      </w:r>
      <w:r>
        <w:t xml:space="preserve"> Treatise 12 third part ch.8 p.535</w:t>
      </w:r>
    </w:p>
    <w:p w14:paraId="5EE6EB16" w14:textId="77777777" w:rsidR="00F41B27" w:rsidRPr="00B2347F" w:rsidRDefault="00F41B27" w:rsidP="00F41B27">
      <w:pPr>
        <w:ind w:left="288" w:hanging="288"/>
      </w:pPr>
      <w:r w:rsidRPr="00B2347F">
        <w:rPr>
          <w:b/>
        </w:rPr>
        <w:t>Adamantius</w:t>
      </w:r>
      <w:r w:rsidRPr="00B2347F">
        <w:t xml:space="preserve"> (c.300 A.D.) says not to let the sun go down on your anger. </w:t>
      </w:r>
      <w:r w:rsidRPr="00B2347F">
        <w:rPr>
          <w:i/>
        </w:rPr>
        <w:t>Dialogue on the True Faith</w:t>
      </w:r>
      <w:r w:rsidRPr="00B2347F">
        <w:t xml:space="preserve"> part 1 ch.13 p.56</w:t>
      </w:r>
    </w:p>
    <w:p w14:paraId="5BD59E28" w14:textId="77777777" w:rsidR="00F41B27" w:rsidRPr="00B2347F" w:rsidRDefault="00F41B27" w:rsidP="00F41B27">
      <w:pPr>
        <w:ind w:left="288" w:hanging="288"/>
      </w:pPr>
      <w:r w:rsidRPr="00B2347F">
        <w:t xml:space="preserve">Lactantius (c.303-320/325 A.D.) (partial) says we are commanded </w:t>
      </w:r>
      <w:r>
        <w:t>“</w:t>
      </w:r>
      <w:r w:rsidRPr="00B2347F">
        <w:t>to be reconciled before the setting of the sun.</w:t>
      </w:r>
      <w:r>
        <w:t>”</w:t>
      </w:r>
      <w:r w:rsidRPr="00B2347F">
        <w:t xml:space="preserve"> </w:t>
      </w:r>
      <w:r w:rsidRPr="00B2347F">
        <w:rPr>
          <w:i/>
        </w:rPr>
        <w:t>Treatise on the Anger of God</w:t>
      </w:r>
      <w:r w:rsidRPr="00B2347F">
        <w:t xml:space="preserve"> ch.21 p.277</w:t>
      </w:r>
    </w:p>
    <w:p w14:paraId="2D214557" w14:textId="77777777" w:rsidR="00F41B27" w:rsidRPr="00B2347F" w:rsidRDefault="00F41B27" w:rsidP="00F41B27">
      <w:pPr>
        <w:ind w:left="288" w:hanging="288"/>
      </w:pPr>
    </w:p>
    <w:p w14:paraId="706DE827" w14:textId="77777777" w:rsidR="00F41B27" w:rsidRPr="00B2347F" w:rsidRDefault="00F41B27" w:rsidP="00F41B27">
      <w:pPr>
        <w:ind w:left="288" w:hanging="288"/>
        <w:rPr>
          <w:b/>
          <w:u w:val="single"/>
        </w:rPr>
      </w:pPr>
      <w:r w:rsidRPr="00B2347F">
        <w:rPr>
          <w:b/>
          <w:u w:val="single"/>
        </w:rPr>
        <w:t>Among heretics</w:t>
      </w:r>
    </w:p>
    <w:p w14:paraId="4370204C" w14:textId="77777777" w:rsidR="00F41B27" w:rsidRPr="00B2347F" w:rsidRDefault="00F41B27" w:rsidP="00F41B27">
      <w:pPr>
        <w:ind w:left="288" w:hanging="288"/>
      </w:pPr>
      <w:r w:rsidRPr="00B2347F">
        <w:t xml:space="preserve">Marcionite heretic </w:t>
      </w:r>
      <w:r w:rsidRPr="00B2347F">
        <w:rPr>
          <w:b/>
        </w:rPr>
        <w:t>Megethius</w:t>
      </w:r>
      <w:r w:rsidRPr="00B2347F">
        <w:t xml:space="preserve"> (c.300 A.D.) quotes Ephesians 4:26 as from the good God. </w:t>
      </w:r>
      <w:r w:rsidRPr="00B2347F">
        <w:rPr>
          <w:i/>
        </w:rPr>
        <w:t>Dialogue on the True Faith</w:t>
      </w:r>
      <w:r w:rsidRPr="00B2347F">
        <w:t xml:space="preserve"> first part ch.13 p.55</w:t>
      </w:r>
    </w:p>
    <w:p w14:paraId="0C7C024B" w14:textId="77777777" w:rsidR="00F41B27" w:rsidRDefault="00F41B27" w:rsidP="00226AC7"/>
    <w:p w14:paraId="4B1DD965" w14:textId="6C541F9F" w:rsidR="00B3613D" w:rsidRPr="0029269A" w:rsidRDefault="00B3613D" w:rsidP="00B3613D">
      <w:pPr>
        <w:pStyle w:val="Heading2"/>
      </w:pPr>
      <w:bookmarkStart w:id="1004" w:name="_Toc58618038"/>
      <w:bookmarkStart w:id="1005" w:name="_Toc62979469"/>
      <w:bookmarkStart w:id="1006" w:name="_Toc161729633"/>
      <w:r>
        <w:t>Pc</w:t>
      </w:r>
      <w:r w:rsidR="00C91181">
        <w:t>20</w:t>
      </w:r>
      <w:r>
        <w:t>. Be gentle or meek</w:t>
      </w:r>
      <w:bookmarkEnd w:id="1004"/>
      <w:bookmarkEnd w:id="1005"/>
      <w:bookmarkEnd w:id="1006"/>
    </w:p>
    <w:p w14:paraId="5329D281" w14:textId="77777777" w:rsidR="00B3613D" w:rsidRDefault="00B3613D" w:rsidP="00B3613D"/>
    <w:p w14:paraId="5E5EDB94" w14:textId="613F2D2C" w:rsidR="0011042B" w:rsidRDefault="0011042B" w:rsidP="00B3613D">
      <w:r>
        <w:t>Matthew 5:5; Galatians 5:23; Philippians 4:5</w:t>
      </w:r>
    </w:p>
    <w:p w14:paraId="153D0267" w14:textId="77777777" w:rsidR="0011042B" w:rsidRDefault="0011042B" w:rsidP="00B3613D"/>
    <w:p w14:paraId="067D7E67" w14:textId="77777777" w:rsidR="00B3613D" w:rsidRPr="00B2347F" w:rsidRDefault="00B3613D" w:rsidP="00B3613D">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Pr>
          <w:i/>
        </w:rPr>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766D93D" w14:textId="77777777" w:rsidR="00B3613D" w:rsidRPr="00B2347F" w:rsidRDefault="00B3613D" w:rsidP="00B3613D">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720AB890" w14:textId="77777777" w:rsidR="009C260C" w:rsidRPr="00B2347F" w:rsidRDefault="009C260C" w:rsidP="009C260C">
      <w:pPr>
        <w:ind w:left="288" w:hanging="288"/>
      </w:pPr>
      <w:r w:rsidRPr="00B2347F">
        <w:rPr>
          <w:b/>
          <w:i/>
        </w:rPr>
        <w:t>The Apology of Aristides</w:t>
      </w:r>
      <w:r w:rsidRPr="00B2347F">
        <w:t xml:space="preserve"> (125 or 138-161 A.D.) p.277 </w:t>
      </w:r>
      <w:r>
        <w:t>“</w:t>
      </w:r>
      <w:r w:rsidRPr="00B2347F">
        <w:t>they [Christians] appeal to those who injure them, and try to win them as friends; they are eager to do good to their enemies; they are gentle and easy to be entreated.</w:t>
      </w:r>
      <w:r>
        <w:t>”</w:t>
      </w:r>
    </w:p>
    <w:p w14:paraId="5FA8A5E4" w14:textId="77777777" w:rsidR="00B3613D" w:rsidRPr="00B2347F" w:rsidRDefault="00B3613D" w:rsidP="00B3613D">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 xml:space="preserve">” </w:t>
      </w:r>
      <w:r w:rsidRPr="009821F8">
        <w:rPr>
          <w:i/>
        </w:rPr>
        <w:t>Polycarp</w:t>
      </w:r>
      <w:r>
        <w:rPr>
          <w:i/>
        </w:rPr>
        <w:t>’</w:t>
      </w:r>
      <w:r w:rsidRPr="009821F8">
        <w:rPr>
          <w:i/>
        </w:rPr>
        <w:t>s Letter to the Philippians</w:t>
      </w:r>
      <w:r>
        <w:t xml:space="preserve"> ch.12 p.35</w:t>
      </w:r>
    </w:p>
    <w:p w14:paraId="63F10686" w14:textId="77777777" w:rsidR="00B3613D" w:rsidRPr="00B2347F" w:rsidRDefault="00B3613D" w:rsidP="00B3613D">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40DCC089" w14:textId="77777777" w:rsidR="00B3613D" w:rsidRPr="00B2347F" w:rsidRDefault="00B3613D" w:rsidP="00B3613D">
      <w:pPr>
        <w:ind w:left="288" w:hanging="288"/>
      </w:pPr>
      <w:r w:rsidRPr="00604F63">
        <w:rPr>
          <w:b/>
        </w:rPr>
        <w:t>Irenaeus of Lyons</w:t>
      </w:r>
      <w:r w:rsidRPr="00B2347F">
        <w:t xml:space="preserve"> (182-188 A.D.) </w:t>
      </w:r>
      <w:r>
        <w:t>“</w:t>
      </w:r>
      <w:r w:rsidRPr="00B2347F">
        <w:t>But the fruit of the Spirit is love, joy, peace, long-suffering, goodness, benignity, faith, meekness, continence, chastity: against these there is no law.</w:t>
      </w:r>
      <w:r>
        <w:t>”</w:t>
      </w:r>
      <w:r w:rsidRPr="00B2347F">
        <w:t xml:space="preserve"> </w:t>
      </w:r>
      <w:r w:rsidRPr="00B2347F">
        <w:rPr>
          <w:i/>
        </w:rPr>
        <w:t>Irenaeus Against Heresies</w:t>
      </w:r>
      <w:r w:rsidRPr="00B2347F">
        <w:t xml:space="preserve"> book 5 ch.11.1 p.547</w:t>
      </w:r>
    </w:p>
    <w:p w14:paraId="6FD31D8F"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For on whom will I look, but on him who is mild and gentle, and </w:t>
      </w:r>
      <w:proofErr w:type="spellStart"/>
      <w:r w:rsidRPr="00B2347F">
        <w:t>trembleth</w:t>
      </w:r>
      <w:proofErr w:type="spellEnd"/>
      <w:r w:rsidRPr="00B2347F">
        <w:t xml:space="preserve"> at my</w:t>
      </w:r>
      <w:r>
        <w:t xml:space="preserve"> word”</w:t>
      </w:r>
      <w:r w:rsidRPr="00B2347F">
        <w:t xml:space="preserve"> </w:t>
      </w:r>
      <w:r w:rsidRPr="00B2347F">
        <w:rPr>
          <w:i/>
        </w:rPr>
        <w:t>Stromata</w:t>
      </w:r>
      <w:r w:rsidRPr="00B2347F">
        <w:t xml:space="preserve"> book 2 ch.19 p.369</w:t>
      </w:r>
    </w:p>
    <w:p w14:paraId="1121F655" w14:textId="77777777" w:rsidR="00B3613D" w:rsidRPr="00B2347F" w:rsidRDefault="00B3613D" w:rsidP="00B3613D">
      <w:pPr>
        <w:ind w:left="288" w:hanging="288"/>
      </w:pPr>
      <w:r w:rsidRPr="00604F63">
        <w:t xml:space="preserve">Clement of </w:t>
      </w:r>
      <w:smartTag w:uri="urn:schemas-microsoft-com:office:smarttags" w:element="City">
        <w:smartTag w:uri="urn:schemas-microsoft-com:office:smarttags" w:element="place">
          <w:r w:rsidRPr="00604F63">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t>”</w:t>
      </w:r>
      <w:r w:rsidRPr="00B2347F">
        <w:t xml:space="preserve"> </w:t>
      </w:r>
      <w:r w:rsidRPr="00B2347F">
        <w:rPr>
          <w:i/>
        </w:rPr>
        <w:t>Who is the Rich Man that Shall be Saved</w:t>
      </w:r>
      <w:r w:rsidRPr="00B2347F">
        <w:t xml:space="preserve"> ch.3 p.592</w:t>
      </w:r>
    </w:p>
    <w:p w14:paraId="5EF3C643" w14:textId="77777777" w:rsidR="00B3613D" w:rsidRPr="00B2347F" w:rsidRDefault="00B3613D" w:rsidP="00B3613D">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 See also ibid ch.58 p.214.</w:t>
      </w:r>
    </w:p>
    <w:p w14:paraId="4909D8B3" w14:textId="77777777" w:rsidR="00B3613D" w:rsidRPr="00B2347F" w:rsidRDefault="00B3613D" w:rsidP="00B3613D">
      <w:pPr>
        <w:autoSpaceDE w:val="0"/>
        <w:autoSpaceDN w:val="0"/>
        <w:adjustRightInd w:val="0"/>
        <w:ind w:left="288" w:hanging="288"/>
        <w:rPr>
          <w:iCs/>
        </w:rPr>
      </w:pPr>
      <w:r w:rsidRPr="00604F63">
        <w:rPr>
          <w:b/>
          <w:iCs/>
        </w:rPr>
        <w:t>Origen</w:t>
      </w:r>
      <w:r w:rsidRPr="00B2347F">
        <w:rPr>
          <w:iCs/>
        </w:rPr>
        <w:t xml:space="preserve"> (225-253/254 A.D.) </w:t>
      </w:r>
      <w:r>
        <w:rPr>
          <w:iCs/>
        </w:rPr>
        <w:t>“</w:t>
      </w:r>
      <w:r w:rsidRPr="00B2347F">
        <w:rPr>
          <w:rFonts w:cs="Consolas"/>
          <w:highlight w:val="white"/>
        </w:rPr>
        <w:t>And the name of Jesus can still remove distractions from the minds of men, and expel demons, and also take away diseases; and produce a marvellous meekness of spirit and complete change of character, and a humanity, and goodness, and gentleness in those individuals who do not feign themselves to be Christians for the sake of subsistence or the supply of any mortal wants, but who have honestly accepted the doctrine concerning God and Christ, and the judgment to come.</w:t>
      </w:r>
      <w:r>
        <w:rPr>
          <w:iCs/>
        </w:rPr>
        <w:t>”</w:t>
      </w:r>
      <w:r w:rsidRPr="00B2347F">
        <w:rPr>
          <w:iCs/>
        </w:rPr>
        <w:t xml:space="preserve"> </w:t>
      </w:r>
      <w:r w:rsidRPr="00B2347F">
        <w:rPr>
          <w:i/>
          <w:iCs/>
        </w:rPr>
        <w:t>Origen Against Celsus</w:t>
      </w:r>
      <w:r w:rsidRPr="00B2347F">
        <w:rPr>
          <w:iCs/>
        </w:rPr>
        <w:t xml:space="preserve"> book 1 ch.67 p.427</w:t>
      </w:r>
    </w:p>
    <w:p w14:paraId="19CB1522" w14:textId="6531C2BA" w:rsidR="00B3613D" w:rsidRDefault="00B3613D" w:rsidP="00B3613D">
      <w:pPr>
        <w:ind w:left="288" w:hanging="288"/>
      </w:pPr>
      <w:r w:rsidRPr="00B303A4">
        <w:t>Origen</w:t>
      </w:r>
      <w:r>
        <w:t xml:space="preserve"> (c.250 A.D.) speaks of being gentle. </w:t>
      </w:r>
      <w:r w:rsidRPr="00D324D1">
        <w:rPr>
          <w:i/>
          <w:iCs/>
        </w:rPr>
        <w:t>Homilies on Psalms</w:t>
      </w:r>
      <w:r>
        <w:t xml:space="preserve"> Psalm 15</w:t>
      </w:r>
      <w:r w:rsidR="00627868">
        <w:t xml:space="preserve"> homily </w:t>
      </w:r>
      <w:r>
        <w:t>1 ch.6 p.47</w:t>
      </w:r>
    </w:p>
    <w:p w14:paraId="1EF6857B"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726B8823" w14:textId="77777777" w:rsidR="00B3613D" w:rsidRPr="00B2347F" w:rsidRDefault="00B3613D" w:rsidP="00B3613D">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Letter 73 ch.10 p.389</w:t>
      </w:r>
    </w:p>
    <w:p w14:paraId="2252995B" w14:textId="77777777" w:rsidR="00B3613D" w:rsidRPr="00B2347F" w:rsidRDefault="00B3613D" w:rsidP="00B3613D">
      <w:pPr>
        <w:autoSpaceDE w:val="0"/>
        <w:autoSpaceDN w:val="0"/>
        <w:adjustRightInd w:val="0"/>
        <w:ind w:left="288" w:hanging="288"/>
        <w:rPr>
          <w:highlight w:val="white"/>
        </w:rPr>
      </w:pPr>
      <w:r w:rsidRPr="00B2347F">
        <w:rPr>
          <w:highlight w:val="white"/>
        </w:rPr>
        <w:t xml:space="preserve">Cyprian of Carthage (c.246-258 A.D.) </w:t>
      </w:r>
      <w:r>
        <w:rPr>
          <w:highlight w:val="white"/>
        </w:rPr>
        <w:t>“</w:t>
      </w:r>
      <w:r w:rsidRPr="00B2347F">
        <w:t xml:space="preserve">Concerning Moses, moreover, we find it said in the Scriptures, </w:t>
      </w:r>
      <w:r>
        <w:t>‘</w:t>
      </w:r>
      <w:r w:rsidRPr="00B2347F">
        <w:t>Now the man Moses was very meek;</w:t>
      </w:r>
      <w:r>
        <w:t>’”</w:t>
      </w:r>
      <w:r w:rsidRPr="00B2347F">
        <w:t xml:space="preserve"> </w:t>
      </w:r>
      <w:r w:rsidRPr="00B2347F">
        <w:rPr>
          <w:i/>
          <w:highlight w:val="white"/>
        </w:rPr>
        <w:t>Epistles of Cyprian</w:t>
      </w:r>
      <w:r w:rsidRPr="00B2347F">
        <w:rPr>
          <w:highlight w:val="white"/>
        </w:rPr>
        <w:t xml:space="preserve"> letter 51 ch.16 p.331</w:t>
      </w:r>
    </w:p>
    <w:p w14:paraId="55D20E9A" w14:textId="77777777" w:rsidR="00B3613D" w:rsidRPr="00B2347F" w:rsidRDefault="00B3613D" w:rsidP="00B3613D">
      <w:pPr>
        <w:autoSpaceDE w:val="0"/>
        <w:autoSpaceDN w:val="0"/>
        <w:adjustRightInd w:val="0"/>
        <w:ind w:left="288" w:hanging="288"/>
      </w:pPr>
      <w:r>
        <w:rPr>
          <w:b/>
        </w:rPr>
        <w:t xml:space="preserve">Arnobius of Sicca </w:t>
      </w:r>
      <w:r w:rsidRPr="00B2347F">
        <w:t xml:space="preserve">(297-303 A.D.) </w:t>
      </w:r>
      <w:r>
        <w:t>“</w:t>
      </w:r>
      <w:r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Pr="00B2347F">
        <w:rPr>
          <w:i/>
          <w:highlight w:val="white"/>
        </w:rPr>
        <w:t>men</w:t>
      </w:r>
      <w:r w:rsidRPr="00B2347F">
        <w:rPr>
          <w:highlight w:val="white"/>
        </w:rPr>
        <w:t xml:space="preserve"> humane, gentle, modest, virtuous, chaste, generous in dealing with their substance, and inseparably united to all embraced in our brotherhood?</w:t>
      </w:r>
      <w:r>
        <w:t>”</w:t>
      </w:r>
      <w:r w:rsidRPr="00B2347F">
        <w:t xml:space="preserve"> </w:t>
      </w:r>
      <w:r w:rsidRPr="00B2347F">
        <w:rPr>
          <w:i/>
        </w:rPr>
        <w:t>Arnobius Against the Heathen</w:t>
      </w:r>
      <w:r w:rsidRPr="00B2347F">
        <w:t xml:space="preserve"> book 4 ch.36 p.488</w:t>
      </w:r>
    </w:p>
    <w:p w14:paraId="7686FBEA" w14:textId="77777777" w:rsidR="00B3613D" w:rsidRPr="00B2347F" w:rsidRDefault="00B3613D" w:rsidP="00B3613D">
      <w:pPr>
        <w:ind w:left="288" w:hanging="288"/>
      </w:pPr>
      <w:r w:rsidRPr="00B2347F">
        <w:rPr>
          <w:b/>
        </w:rPr>
        <w:t>Methodius</w:t>
      </w:r>
      <w:r w:rsidRPr="00B2347F">
        <w:t xml:space="preserve"> (270-311/312 A.D.) </w:t>
      </w:r>
      <w:r>
        <w:t>“</w:t>
      </w:r>
      <w:r w:rsidRPr="00B2347F">
        <w:t xml:space="preserve">for he [the apostle] says, </w:t>
      </w:r>
      <w:r>
        <w:t>‘</w:t>
      </w:r>
      <w:r w:rsidRPr="00B2347F">
        <w:t>The fruit of the Spirit is love, joy, peace, long-suffering, gentleness, goodness, faith, meekness, temperance;</w:t>
      </w:r>
      <w:r>
        <w:t>’</w:t>
      </w:r>
      <w:r w:rsidRPr="00B2347F">
        <w:t xml:space="preserve"> which, on account of their great pleasantness, the prophet calls figs. Micah also says, </w:t>
      </w:r>
      <w:r>
        <w:t>“</w:t>
      </w:r>
      <w:r w:rsidRPr="00B2347F">
        <w:t>They shall sit every man under his vine and under his fig-tree; and none shall make them afraid.</w:t>
      </w:r>
      <w:r>
        <w:t>”</w:t>
      </w:r>
      <w:r w:rsidRPr="00B2347F">
        <w:t xml:space="preserve"> </w:t>
      </w:r>
      <w:r w:rsidRPr="00B2347F">
        <w:rPr>
          <w:i/>
        </w:rPr>
        <w:t>Banquet of the Ten Virgins</w:t>
      </w:r>
      <w:r w:rsidRPr="00B2347F">
        <w:t xml:space="preserve"> discourse 10 ch.5 p.350</w:t>
      </w:r>
    </w:p>
    <w:p w14:paraId="337B3546" w14:textId="77777777" w:rsidR="00B3613D" w:rsidRPr="00B2347F" w:rsidRDefault="00B3613D" w:rsidP="00B3613D">
      <w:pPr>
        <w:ind w:left="288" w:hanging="288"/>
      </w:pPr>
      <w:r w:rsidRPr="00604F63">
        <w:rPr>
          <w:b/>
        </w:rPr>
        <w:t>Lactantius</w:t>
      </w:r>
      <w:r w:rsidRPr="00B2347F">
        <w:t xml:space="preserve"> (c.303-320/325 A.D.) </w:t>
      </w:r>
      <w:r>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t>”</w:t>
      </w:r>
      <w:r w:rsidRPr="00B2347F">
        <w:t xml:space="preserve"> </w:t>
      </w:r>
      <w:r w:rsidRPr="00B2347F">
        <w:rPr>
          <w:i/>
        </w:rPr>
        <w:t>Epitome of the Divine Institutes</w:t>
      </w:r>
      <w:r w:rsidRPr="00B2347F">
        <w:t xml:space="preserve"> ch.53 p.243-244</w:t>
      </w:r>
    </w:p>
    <w:p w14:paraId="18B77C40" w14:textId="77777777" w:rsidR="00B3613D" w:rsidRDefault="00B3613D" w:rsidP="00B3613D">
      <w:pPr>
        <w:ind w:left="288" w:hanging="288"/>
      </w:pPr>
    </w:p>
    <w:p w14:paraId="2D293193" w14:textId="382904D7" w:rsidR="00817F1D" w:rsidRPr="0029269A" w:rsidRDefault="00817F1D" w:rsidP="00817F1D">
      <w:pPr>
        <w:pStyle w:val="Heading2"/>
      </w:pPr>
      <w:bookmarkStart w:id="1007" w:name="_Toc161729634"/>
      <w:r>
        <w:t>Pc21. We’ll have tribulation, but Jesus has overcome</w:t>
      </w:r>
      <w:bookmarkEnd w:id="1007"/>
    </w:p>
    <w:p w14:paraId="205F978A" w14:textId="77777777" w:rsidR="00817F1D" w:rsidRDefault="00817F1D" w:rsidP="00817F1D"/>
    <w:p w14:paraId="57FE6847" w14:textId="541CC405" w:rsidR="00817F1D" w:rsidRDefault="00817F1D" w:rsidP="00B3613D">
      <w:pPr>
        <w:ind w:left="288" w:hanging="288"/>
      </w:pPr>
      <w:r>
        <w:t>John 16:33f</w:t>
      </w:r>
    </w:p>
    <w:p w14:paraId="778F3245" w14:textId="77777777" w:rsidR="00817F1D" w:rsidRDefault="00817F1D" w:rsidP="00B3613D">
      <w:pPr>
        <w:ind w:left="288" w:hanging="288"/>
      </w:pPr>
    </w:p>
    <w:p w14:paraId="44F04882" w14:textId="09273B14" w:rsidR="00251F75" w:rsidRPr="00251F75" w:rsidRDefault="00251F75" w:rsidP="00251F75">
      <w:pPr>
        <w:autoSpaceDE w:val="0"/>
        <w:autoSpaceDN w:val="0"/>
        <w:adjustRightInd w:val="0"/>
        <w:ind w:left="288" w:hanging="288"/>
      </w:pPr>
      <w:r w:rsidRPr="00251F75">
        <w:t xml:space="preserve">Tatian’s </w:t>
      </w:r>
      <w:r w:rsidRPr="00251F75">
        <w:rPr>
          <w:b/>
          <w:bCs/>
          <w:i/>
          <w:iCs/>
        </w:rPr>
        <w:t>Diatessaron</w:t>
      </w:r>
      <w:r w:rsidRPr="00251F75">
        <w:t xml:space="preserve"> (c.172 A.D.) Section 46.18 “</w:t>
      </w:r>
      <w:r w:rsidRPr="00251F75">
        <w:rPr>
          <w:rFonts w:cs="Cascadia Mono"/>
        </w:rPr>
        <w:t>This have I [Jesus] said unto you, that in me ye may have peace. And in the world trouble shall overtake you: but be of good courage; for I have overcome the world.</w:t>
      </w:r>
      <w:r w:rsidRPr="00251F75">
        <w:t xml:space="preserve">” </w:t>
      </w:r>
    </w:p>
    <w:p w14:paraId="4BD1A879" w14:textId="44EA5F0A" w:rsidR="00817F1D" w:rsidRDefault="00817F1D" w:rsidP="00B3613D">
      <w:pPr>
        <w:ind w:left="288" w:hanging="288"/>
      </w:pPr>
      <w:r w:rsidRPr="00817F1D">
        <w:rPr>
          <w:b/>
          <w:bCs/>
        </w:rPr>
        <w:t>Origen</w:t>
      </w:r>
      <w:r>
        <w:t xml:space="preserve"> (225-253/254 A.D.)</w:t>
      </w:r>
      <w:r w:rsidR="00251F75">
        <w:t xml:space="preserve"> quotes John 16:33f. </w:t>
      </w:r>
      <w:r w:rsidR="00251F75" w:rsidRPr="00251F75">
        <w:rPr>
          <w:i/>
          <w:iCs/>
        </w:rPr>
        <w:t>Origen Against Celsus</w:t>
      </w:r>
      <w:r w:rsidR="00251F75">
        <w:t xml:space="preserve"> book 6 ch.69 p.600</w:t>
      </w:r>
    </w:p>
    <w:p w14:paraId="098041C2" w14:textId="5D74C865" w:rsidR="00817F1D" w:rsidRDefault="00817F1D" w:rsidP="00B3613D">
      <w:pPr>
        <w:ind w:left="288" w:hanging="288"/>
      </w:pPr>
      <w:r w:rsidRPr="00817F1D">
        <w:rPr>
          <w:b/>
          <w:bCs/>
        </w:rPr>
        <w:t>Cyprian of Carthage</w:t>
      </w:r>
      <w:r>
        <w:t xml:space="preserve"> (c.246-258 A.D.)</w:t>
      </w:r>
      <w:r w:rsidR="00251F75">
        <w:t xml:space="preserve"> quotes John 16:33f. </w:t>
      </w:r>
      <w:r w:rsidR="00251F75" w:rsidRPr="00251F75">
        <w:rPr>
          <w:i/>
          <w:iCs/>
        </w:rPr>
        <w:t>Treatise</w:t>
      </w:r>
      <w:r w:rsidR="00251F75">
        <w:rPr>
          <w:i/>
          <w:iCs/>
        </w:rPr>
        <w:t>s</w:t>
      </w:r>
      <w:r w:rsidR="00251F75" w:rsidRPr="00251F75">
        <w:rPr>
          <w:i/>
          <w:iCs/>
        </w:rPr>
        <w:t xml:space="preserve"> of Cyprian</w:t>
      </w:r>
      <w:r w:rsidR="00251F75">
        <w:t xml:space="preserve"> Treatise 11 ch.11 p.502</w:t>
      </w:r>
    </w:p>
    <w:p w14:paraId="5FAAA580" w14:textId="644B5A3B" w:rsidR="00817F1D" w:rsidRPr="00251F75" w:rsidRDefault="00817F1D" w:rsidP="00251F75">
      <w:pPr>
        <w:autoSpaceDE w:val="0"/>
        <w:autoSpaceDN w:val="0"/>
        <w:adjustRightInd w:val="0"/>
        <w:ind w:left="288" w:hanging="288"/>
      </w:pPr>
      <w:r w:rsidRPr="00251F75">
        <w:rPr>
          <w:b/>
          <w:bCs/>
        </w:rPr>
        <w:t>Dionysius of Alexandria</w:t>
      </w:r>
      <w:r w:rsidRPr="00251F75">
        <w:t xml:space="preserve"> (246-265 A.D.)</w:t>
      </w:r>
      <w:r w:rsidR="00251F75" w:rsidRPr="00251F75">
        <w:t xml:space="preserve"> “</w:t>
      </w:r>
      <w:r w:rsidR="00251F75" w:rsidRPr="00251F75">
        <w:rPr>
          <w:rFonts w:cs="Cascadia Mono"/>
        </w:rPr>
        <w:t>For after saying, ‘In the world ye shall have tribulation,’ He added, ‘But be of good cheer, I have overcome the world.’</w:t>
      </w:r>
      <w:r w:rsidR="00251F75" w:rsidRPr="00251F75">
        <w:t xml:space="preserve">” </w:t>
      </w:r>
      <w:r w:rsidR="00251F75" w:rsidRPr="00251F75">
        <w:rPr>
          <w:i/>
          <w:iCs/>
        </w:rPr>
        <w:t>An Exposition of Luke 22:46</w:t>
      </w:r>
      <w:r w:rsidR="00251F75" w:rsidRPr="00251F75">
        <w:t xml:space="preserve"> p.119</w:t>
      </w:r>
    </w:p>
    <w:p w14:paraId="24388741" w14:textId="0ED73BA9" w:rsidR="00817F1D" w:rsidRPr="0074717E" w:rsidRDefault="00817F1D" w:rsidP="0074717E">
      <w:pPr>
        <w:autoSpaceDE w:val="0"/>
        <w:autoSpaceDN w:val="0"/>
        <w:adjustRightInd w:val="0"/>
        <w:ind w:left="288" w:hanging="288"/>
      </w:pPr>
      <w:r w:rsidRPr="0074717E">
        <w:t>Alexander of Alexandria (313-326 A.D.)</w:t>
      </w:r>
      <w:r w:rsidR="00251F75" w:rsidRPr="0074717E">
        <w:t xml:space="preserve"> </w:t>
      </w:r>
      <w:r w:rsidR="0074717E">
        <w:t xml:space="preserve">(partial) </w:t>
      </w:r>
      <w:r w:rsidR="0074717E" w:rsidRPr="0074717E">
        <w:t>“</w:t>
      </w:r>
      <w:r w:rsidR="0074717E" w:rsidRPr="0074717E">
        <w:rPr>
          <w:rFonts w:cs="Cascadia Mono"/>
        </w:rPr>
        <w:t>destroyed, though all the world should seek to make war with it; but it is victorious over every most impious revolt of the heretics who rise up against it.</w:t>
      </w:r>
      <w:r w:rsidR="0074717E">
        <w:rPr>
          <w:rFonts w:cs="Cascadia Mono"/>
        </w:rPr>
        <w:t xml:space="preserve"> </w:t>
      </w:r>
      <w:r w:rsidR="0074717E" w:rsidRPr="0074717E">
        <w:rPr>
          <w:rFonts w:cs="Cascadia Mono"/>
        </w:rPr>
        <w:t>For her Goodman hath confirmed our minds by saying, ‘Be of good cheer, I have overcome the world.’</w:t>
      </w:r>
      <w:r w:rsidR="0074717E" w:rsidRPr="0074717E">
        <w:t xml:space="preserve">” </w:t>
      </w:r>
      <w:r w:rsidR="0074717E" w:rsidRPr="0074717E">
        <w:rPr>
          <w:i/>
          <w:iCs/>
        </w:rPr>
        <w:t>Letter 1 to Alexnder bishop of Constantinople</w:t>
      </w:r>
      <w:r w:rsidR="0074717E" w:rsidRPr="0074717E">
        <w:t xml:space="preserve"> ch.12 p.296</w:t>
      </w:r>
    </w:p>
    <w:p w14:paraId="5C0A880B" w14:textId="77777777" w:rsidR="00817F1D" w:rsidRDefault="00817F1D" w:rsidP="00B3613D">
      <w:pPr>
        <w:ind w:left="288" w:hanging="288"/>
      </w:pPr>
    </w:p>
    <w:p w14:paraId="5A993FD1" w14:textId="77777777" w:rsidR="00817F1D" w:rsidRPr="00B2347F" w:rsidRDefault="00817F1D" w:rsidP="00B3613D">
      <w:pPr>
        <w:ind w:left="288" w:hanging="288"/>
      </w:pPr>
    </w:p>
    <w:p w14:paraId="0996088E" w14:textId="77777777" w:rsidR="002B1697" w:rsidRPr="00B2347F" w:rsidRDefault="002B1697" w:rsidP="002B1697">
      <w:pPr>
        <w:pStyle w:val="Heading2"/>
      </w:pPr>
      <w:bookmarkStart w:id="1008" w:name="_Toc58618108"/>
      <w:bookmarkStart w:id="1009" w:name="_Toc62979539"/>
      <w:bookmarkStart w:id="1010" w:name="_Toc161729635"/>
      <w:r w:rsidRPr="00B2347F">
        <w:t xml:space="preserve">Teachings on </w:t>
      </w:r>
      <w:r>
        <w:t>peace and contentment</w:t>
      </w:r>
      <w:r w:rsidRPr="00B2347F">
        <w:t xml:space="preserve"> not on the list</w:t>
      </w:r>
      <w:bookmarkEnd w:id="1008"/>
      <w:bookmarkEnd w:id="1009"/>
      <w:bookmarkEnd w:id="1010"/>
    </w:p>
    <w:p w14:paraId="5BD2E3A9" w14:textId="7638ECF8" w:rsidR="002B1697" w:rsidRPr="00B2347F" w:rsidRDefault="002B1697" w:rsidP="002B1697"/>
    <w:p w14:paraId="599D93D7" w14:textId="3A8D194D" w:rsidR="0069677A" w:rsidRPr="00B2347F" w:rsidRDefault="0069677A" w:rsidP="0069677A">
      <w:r w:rsidRPr="0069677A">
        <w:rPr>
          <w:b/>
          <w:bCs/>
        </w:rPr>
        <w:t>1. Have peace with God.</w:t>
      </w:r>
      <w:r>
        <w:t xml:space="preserve"> Isa 27:5; Rom 5:1; Eph 2:14-15. (only 1 writer: Tertullian </w:t>
      </w:r>
      <w:r w:rsidRPr="00382168">
        <w:rPr>
          <w:i/>
          <w:iCs/>
        </w:rPr>
        <w:t>Five Books Against Marcion</w:t>
      </w:r>
      <w:r>
        <w:t>)</w:t>
      </w:r>
    </w:p>
    <w:p w14:paraId="31F7748E" w14:textId="7F2C1A35" w:rsidR="0074717E" w:rsidRDefault="0074717E" w:rsidP="0074717E">
      <w:r w:rsidRPr="0069677A">
        <w:rPr>
          <w:b/>
          <w:bCs/>
        </w:rPr>
        <w:t>2. The LORD is peace.</w:t>
      </w:r>
      <w:r>
        <w:t xml:space="preserve"> Jdg 6:24</w:t>
      </w:r>
    </w:p>
    <w:p w14:paraId="7D3F444C" w14:textId="59F6542B" w:rsidR="0074717E" w:rsidRDefault="0074717E" w:rsidP="0074717E">
      <w:r w:rsidRPr="0069677A">
        <w:rPr>
          <w:b/>
          <w:bCs/>
        </w:rPr>
        <w:t>3. God gives us peace.</w:t>
      </w:r>
      <w:r>
        <w:t xml:space="preserve"> Ps 4:8; 29:11</w:t>
      </w:r>
    </w:p>
    <w:p w14:paraId="4EF1B882" w14:textId="7EDCC2B6" w:rsidR="0069677A" w:rsidRDefault="0074717E" w:rsidP="0069677A">
      <w:r>
        <w:rPr>
          <w:b/>
          <w:bCs/>
        </w:rPr>
        <w:t>4</w:t>
      </w:r>
      <w:r w:rsidR="0069677A" w:rsidRPr="0069677A">
        <w:rPr>
          <w:b/>
          <w:bCs/>
        </w:rPr>
        <w:t>. The peace of Christ.</w:t>
      </w:r>
      <w:r w:rsidR="0069677A">
        <w:t xml:space="preserve"> John 14:27; Eph 2:14; Col </w:t>
      </w:r>
      <w:r w:rsidR="00C53524">
        <w:t xml:space="preserve">1:20; </w:t>
      </w:r>
      <w:r w:rsidR="0069677A">
        <w:t>3:</w:t>
      </w:r>
      <w:r w:rsidR="00C53524">
        <w:t>1</w:t>
      </w:r>
      <w:r w:rsidR="0069677A">
        <w:t>5; Isa 9:6 (only 2 writers: Cyprian and Dionysius of Alexandria)</w:t>
      </w:r>
    </w:p>
    <w:p w14:paraId="2A403070" w14:textId="10C04539" w:rsidR="0069677A" w:rsidRDefault="0074717E" w:rsidP="0069677A">
      <w:r>
        <w:rPr>
          <w:b/>
          <w:bCs/>
        </w:rPr>
        <w:t>5</w:t>
      </w:r>
      <w:r w:rsidR="0069677A" w:rsidRPr="0069677A">
        <w:rPr>
          <w:b/>
          <w:bCs/>
        </w:rPr>
        <w:t>. Christ preached peace.</w:t>
      </w:r>
      <w:r w:rsidR="0069677A">
        <w:t xml:space="preserve"> Eph 2:7 (no writers)</w:t>
      </w:r>
    </w:p>
    <w:p w14:paraId="71E6189D" w14:textId="05D2FD69" w:rsidR="00A92F14" w:rsidRDefault="00A92F14" w:rsidP="0069677A">
      <w:r w:rsidRPr="00A92F14">
        <w:rPr>
          <w:b/>
          <w:bCs/>
        </w:rPr>
        <w:t>6. The Gospel of peace</w:t>
      </w:r>
      <w:r>
        <w:rPr>
          <w:b/>
          <w:bCs/>
        </w:rPr>
        <w:t>.</w:t>
      </w:r>
      <w:r w:rsidRPr="00A92F14">
        <w:rPr>
          <w:b/>
          <w:bCs/>
        </w:rPr>
        <w:t xml:space="preserve"> </w:t>
      </w:r>
      <w:r>
        <w:t>Gal 1:3 (only 3 writers: Irenaeus, Tertullian, Cyprian. Also On the End of the World and on AntiChrist by Pseudo-Hippolytus)</w:t>
      </w:r>
    </w:p>
    <w:p w14:paraId="7A80E204" w14:textId="464AEA1C" w:rsidR="0069677A" w:rsidRDefault="00A92F14" w:rsidP="0069677A">
      <w:r>
        <w:rPr>
          <w:b/>
          <w:bCs/>
        </w:rPr>
        <w:t>7</w:t>
      </w:r>
      <w:r w:rsidR="0069677A" w:rsidRPr="0069677A">
        <w:rPr>
          <w:b/>
          <w:bCs/>
        </w:rPr>
        <w:t>. The mind of the Spirit is peace.</w:t>
      </w:r>
      <w:r w:rsidR="0069677A">
        <w:t xml:space="preserve"> Rom 8:6 (no writers)</w:t>
      </w:r>
    </w:p>
    <w:p w14:paraId="45D24CD5" w14:textId="0AD17AD7" w:rsidR="002B1697" w:rsidRDefault="00A92F14" w:rsidP="00226AC7">
      <w:r>
        <w:rPr>
          <w:b/>
          <w:bCs/>
        </w:rPr>
        <w:t>8</w:t>
      </w:r>
      <w:r w:rsidR="00382168" w:rsidRPr="0069677A">
        <w:rPr>
          <w:b/>
          <w:bCs/>
        </w:rPr>
        <w:t>. Walk in the path of peace</w:t>
      </w:r>
      <w:r w:rsidR="0069677A" w:rsidRPr="0069677A">
        <w:rPr>
          <w:b/>
          <w:bCs/>
        </w:rPr>
        <w:t>.</w:t>
      </w:r>
      <w:r w:rsidR="00382168">
        <w:t xml:space="preserve"> Mal 2:6 (implied); Lk 1:79 (no writers)</w:t>
      </w:r>
    </w:p>
    <w:p w14:paraId="3F34E768" w14:textId="4EBF275F" w:rsidR="00382168" w:rsidRDefault="00A92F14" w:rsidP="00226AC7">
      <w:r>
        <w:rPr>
          <w:b/>
          <w:bCs/>
        </w:rPr>
        <w:t>9</w:t>
      </w:r>
      <w:r w:rsidR="00382168" w:rsidRPr="0069677A">
        <w:rPr>
          <w:b/>
          <w:bCs/>
        </w:rPr>
        <w:t>. The bond of peace</w:t>
      </w:r>
      <w:r w:rsidR="0069677A" w:rsidRPr="0069677A">
        <w:rPr>
          <w:b/>
          <w:bCs/>
        </w:rPr>
        <w:t>.</w:t>
      </w:r>
      <w:r w:rsidR="00382168">
        <w:t xml:space="preserve"> Eph 4:3</w:t>
      </w:r>
    </w:p>
    <w:p w14:paraId="633F1488" w14:textId="720FB03B" w:rsidR="00382168" w:rsidRDefault="00A92F14" w:rsidP="00226AC7">
      <w:r>
        <w:rPr>
          <w:b/>
          <w:bCs/>
        </w:rPr>
        <w:t>10</w:t>
      </w:r>
      <w:r w:rsidR="00382168" w:rsidRPr="0069677A">
        <w:rPr>
          <w:b/>
          <w:bCs/>
        </w:rPr>
        <w:t>. Live in peace with others.</w:t>
      </w:r>
      <w:r w:rsidR="00382168">
        <w:t xml:space="preserve"> Prov 16:7; Rom 12:18; 14:19; 1 Cor 7:15 (implied), 1 Cor 16:11 (partial) 1 Cor 13:11; 1 Thess 5:13; Tt 3:2; Mk 9:50 (no writers)</w:t>
      </w:r>
    </w:p>
    <w:bookmarkEnd w:id="994"/>
    <w:bookmarkEnd w:id="995"/>
    <w:p w14:paraId="53AD75F9" w14:textId="21767E74" w:rsidR="00991C6E" w:rsidRDefault="0074717E" w:rsidP="00234BB4">
      <w:r>
        <w:rPr>
          <w:b/>
          <w:bCs/>
        </w:rPr>
        <w:t>1</w:t>
      </w:r>
      <w:r w:rsidR="00A92F14">
        <w:rPr>
          <w:b/>
          <w:bCs/>
        </w:rPr>
        <w:t>1</w:t>
      </w:r>
      <w:r w:rsidR="00382168" w:rsidRPr="0069677A">
        <w:rPr>
          <w:b/>
          <w:bCs/>
        </w:rPr>
        <w:t>. There is no peace for the wicked.</w:t>
      </w:r>
      <w:r w:rsidR="00382168">
        <w:t xml:space="preserve"> Isa 57:21 (no writers)</w:t>
      </w:r>
    </w:p>
    <w:p w14:paraId="15807380" w14:textId="2FA3A98C" w:rsidR="00382168" w:rsidRDefault="0074717E" w:rsidP="00234BB4">
      <w:r>
        <w:rPr>
          <w:b/>
          <w:bCs/>
        </w:rPr>
        <w:t>1</w:t>
      </w:r>
      <w:r w:rsidR="00A92F14">
        <w:rPr>
          <w:b/>
          <w:bCs/>
        </w:rPr>
        <w:t>2</w:t>
      </w:r>
      <w:r w:rsidR="00382168" w:rsidRPr="0069677A">
        <w:rPr>
          <w:b/>
          <w:bCs/>
        </w:rPr>
        <w:t>. Pray for the peace of Jerusalem.</w:t>
      </w:r>
      <w:r w:rsidR="00382168">
        <w:t xml:space="preserve"> Ps 122:6-8 (no writers)</w:t>
      </w:r>
    </w:p>
    <w:p w14:paraId="36CD1E02" w14:textId="49BEECC8" w:rsidR="0069677A" w:rsidRPr="00B2347F" w:rsidRDefault="0069677A" w:rsidP="0069677A">
      <w:pPr>
        <w:ind w:left="288" w:hanging="288"/>
      </w:pPr>
      <w:r>
        <w:rPr>
          <w:b/>
        </w:rPr>
        <w:t>1</w:t>
      </w:r>
      <w:r w:rsidR="00A92F14">
        <w:rPr>
          <w:b/>
        </w:rPr>
        <w:t>3</w:t>
      </w:r>
      <w:r>
        <w:rPr>
          <w:b/>
        </w:rPr>
        <w:t xml:space="preserve">. </w:t>
      </w:r>
      <w:r w:rsidRPr="00B2347F">
        <w:rPr>
          <w:b/>
        </w:rPr>
        <w:t>Slaves obey masters</w:t>
      </w:r>
      <w:r w:rsidRPr="00B2347F">
        <w:t xml:space="preserve"> (not analyzed yet.) (So far 1 writer: Clement of Alexandria)</w:t>
      </w:r>
    </w:p>
    <w:p w14:paraId="64DFA45D" w14:textId="46677401" w:rsidR="00382168" w:rsidRDefault="00382168" w:rsidP="00234BB4">
      <w:r w:rsidRPr="0069677A">
        <w:rPr>
          <w:b/>
          <w:bCs/>
        </w:rPr>
        <w:t>1</w:t>
      </w:r>
      <w:r w:rsidR="00A92F14">
        <w:rPr>
          <w:b/>
          <w:bCs/>
        </w:rPr>
        <w:t>4</w:t>
      </w:r>
      <w:r w:rsidRPr="0069677A">
        <w:rPr>
          <w:b/>
          <w:bCs/>
        </w:rPr>
        <w:t>. Don’t speak peace ot people but have malice in your heart.</w:t>
      </w:r>
      <w:r>
        <w:t xml:space="preserve"> Ps 28:3 (no writers)</w:t>
      </w:r>
    </w:p>
    <w:p w14:paraId="31821527" w14:textId="100D97AE" w:rsidR="00382168" w:rsidRDefault="00382168" w:rsidP="00234BB4">
      <w:r w:rsidRPr="0069677A">
        <w:rPr>
          <w:b/>
          <w:bCs/>
        </w:rPr>
        <w:t>1</w:t>
      </w:r>
      <w:r w:rsidR="00A92F14">
        <w:rPr>
          <w:b/>
          <w:bCs/>
        </w:rPr>
        <w:t>5</w:t>
      </w:r>
      <w:r w:rsidRPr="0069677A">
        <w:rPr>
          <w:b/>
          <w:bCs/>
        </w:rPr>
        <w:t>. There is a time for war and a time for peace.</w:t>
      </w:r>
      <w:r>
        <w:t xml:space="preserve"> Ecc 3:8</w:t>
      </w:r>
    </w:p>
    <w:p w14:paraId="28F42FE8" w14:textId="052F5578" w:rsidR="00382168" w:rsidRDefault="00382168" w:rsidP="00234BB4">
      <w:r w:rsidRPr="0069677A">
        <w:rPr>
          <w:b/>
          <w:bCs/>
        </w:rPr>
        <w:t>1</w:t>
      </w:r>
      <w:r w:rsidR="00A92F14">
        <w:rPr>
          <w:b/>
          <w:bCs/>
        </w:rPr>
        <w:t>6</w:t>
      </w:r>
      <w:r w:rsidRPr="0069677A">
        <w:rPr>
          <w:b/>
          <w:bCs/>
        </w:rPr>
        <w:t>. Counselors of peace have joy.</w:t>
      </w:r>
      <w:r>
        <w:t xml:space="preserve"> Prov 12:20 (no writers)</w:t>
      </w:r>
    </w:p>
    <w:p w14:paraId="089D6747" w14:textId="70482929" w:rsidR="00382168" w:rsidRDefault="0074717E" w:rsidP="00234BB4">
      <w:r w:rsidRPr="0074717E">
        <w:rPr>
          <w:b/>
          <w:bCs/>
        </w:rPr>
        <w:t>1</w:t>
      </w:r>
      <w:r w:rsidR="00A92F14">
        <w:rPr>
          <w:b/>
          <w:bCs/>
        </w:rPr>
        <w:t>7</w:t>
      </w:r>
      <w:r w:rsidRPr="0074717E">
        <w:rPr>
          <w:b/>
          <w:bCs/>
        </w:rPr>
        <w:t xml:space="preserve">. Discipline can bring peace. </w:t>
      </w:r>
      <w:r>
        <w:t>Heb 12:11 (no writers)</w:t>
      </w:r>
    </w:p>
    <w:p w14:paraId="4860F019" w14:textId="77777777" w:rsidR="00382168" w:rsidRDefault="00382168" w:rsidP="00234BB4"/>
    <w:p w14:paraId="1402D1EB" w14:textId="518F749B" w:rsidR="00991C6E" w:rsidRPr="00B2347F" w:rsidRDefault="00991C6E" w:rsidP="00991C6E">
      <w:pPr>
        <w:pStyle w:val="Heading1"/>
        <w:rPr>
          <w:caps/>
        </w:rPr>
      </w:pPr>
      <w:bookmarkStart w:id="1011" w:name="_Toc161729636"/>
      <w:r w:rsidRPr="00B2347F">
        <w:rPr>
          <w:caps/>
        </w:rPr>
        <w:t>MONEY</w:t>
      </w:r>
      <w:bookmarkEnd w:id="1011"/>
    </w:p>
    <w:p w14:paraId="40FE8219" w14:textId="77777777" w:rsidR="00991C6E" w:rsidRPr="00B2347F" w:rsidRDefault="00991C6E" w:rsidP="00234BB4"/>
    <w:p w14:paraId="00C1CBD4" w14:textId="541BC2DB" w:rsidR="00234BB4" w:rsidRPr="00B2347F" w:rsidRDefault="00991C6E" w:rsidP="00234BB4">
      <w:pPr>
        <w:pStyle w:val="Heading2"/>
      </w:pPr>
      <w:bookmarkStart w:id="1012" w:name="_Toc161729637"/>
      <w:r>
        <w:t>Mo</w:t>
      </w:r>
      <w:r w:rsidR="00234BB4">
        <w:t>1</w:t>
      </w:r>
      <w:r w:rsidR="00234BB4" w:rsidRPr="00B2347F">
        <w:t>. Heavenly treasure; don</w:t>
      </w:r>
      <w:r w:rsidR="00234BB4">
        <w:t>’</w:t>
      </w:r>
      <w:r w:rsidR="00234BB4" w:rsidRPr="00B2347F">
        <w:t>t fear earthly loss</w:t>
      </w:r>
      <w:bookmarkEnd w:id="990"/>
      <w:bookmarkEnd w:id="991"/>
      <w:bookmarkEnd w:id="1012"/>
    </w:p>
    <w:p w14:paraId="25B52B0E" w14:textId="77777777" w:rsidR="00234BB4" w:rsidRPr="00B2347F" w:rsidRDefault="00234BB4" w:rsidP="00234BB4"/>
    <w:p w14:paraId="324183EA" w14:textId="77777777" w:rsidR="00234BB4" w:rsidRPr="00B2347F" w:rsidRDefault="00234BB4" w:rsidP="00234BB4">
      <w:pPr>
        <w:ind w:left="288" w:hanging="288"/>
      </w:pPr>
      <w:r w:rsidRPr="00B2347F">
        <w:t>Treasure in heaven. Matthew 6:19-21,24; 19:23; Luke 12:15-21; 1 Timothy 6:19; Revelation 3:11</w:t>
      </w:r>
    </w:p>
    <w:p w14:paraId="166E8675" w14:textId="77777777" w:rsidR="00234BB4" w:rsidRPr="00B2347F" w:rsidRDefault="00234BB4" w:rsidP="00234BB4">
      <w:pPr>
        <w:ind w:left="288" w:hanging="288"/>
      </w:pPr>
      <w:r w:rsidRPr="00B2347F">
        <w:t>(implied) Romans 8:18</w:t>
      </w:r>
    </w:p>
    <w:p w14:paraId="2928FB8D" w14:textId="77777777" w:rsidR="00234BB4" w:rsidRPr="00B2347F" w:rsidRDefault="00234BB4" w:rsidP="00234BB4">
      <w:pPr>
        <w:ind w:left="288" w:hanging="288"/>
      </w:pPr>
      <w:r w:rsidRPr="00B2347F">
        <w:t>Do not be afraid to lose your earthly treasures for God. Hebrews 10:34; Matthew 6:19-21; Luke 2:15-18,33-34; Acts 4:32-37.</w:t>
      </w:r>
    </w:p>
    <w:p w14:paraId="24472588" w14:textId="77777777" w:rsidR="00234BB4" w:rsidRPr="00B2347F" w:rsidRDefault="00234BB4" w:rsidP="00234BB4"/>
    <w:p w14:paraId="5877914F" w14:textId="77777777" w:rsidR="00234BB4" w:rsidRPr="00B2347F" w:rsidRDefault="00234BB4" w:rsidP="00234BB4">
      <w:pPr>
        <w:ind w:left="288" w:hanging="288"/>
      </w:pPr>
      <w:r w:rsidRPr="00B2347F">
        <w:t>p13 Hebrews 2:14-5:5; 10:8-22; 10:29-11:13; 11:28-12:17 (225-250 A.D.) (partial) Hebrews 11:35</w:t>
      </w:r>
    </w:p>
    <w:p w14:paraId="7E0E5D0C" w14:textId="77777777" w:rsidR="00234BB4" w:rsidRPr="00B2347F" w:rsidRDefault="00234BB4" w:rsidP="00234BB4"/>
    <w:p w14:paraId="081499B0" w14:textId="77777777" w:rsidR="00234BB4" w:rsidRPr="00B2347F" w:rsidRDefault="00234BB4" w:rsidP="00234BB4">
      <w:r w:rsidRPr="00B2347F">
        <w:t>Crown of righteousness 2 Timothy 4:8</w:t>
      </w:r>
    </w:p>
    <w:p w14:paraId="1958A006" w14:textId="77777777" w:rsidR="00234BB4" w:rsidRPr="00B2347F" w:rsidRDefault="00234BB4" w:rsidP="00234BB4">
      <w:r w:rsidRPr="00B2347F">
        <w:t>crown of life James 1:12; Revelation 2:10b</w:t>
      </w:r>
    </w:p>
    <w:p w14:paraId="77FFCAA9" w14:textId="77777777" w:rsidR="00234BB4" w:rsidRPr="00B2347F" w:rsidRDefault="00234BB4" w:rsidP="00234BB4">
      <w:r w:rsidRPr="00B2347F">
        <w:t>Paul</w:t>
      </w:r>
      <w:r>
        <w:t>’</w:t>
      </w:r>
      <w:r w:rsidRPr="00B2347F">
        <w:t>s crown is people saved through Him 1 Thessalonians 2:19; Philippians 4:1</w:t>
      </w:r>
    </w:p>
    <w:p w14:paraId="2B0EB659" w14:textId="77777777" w:rsidR="00234BB4" w:rsidRPr="00B2347F" w:rsidRDefault="00234BB4" w:rsidP="00234BB4">
      <w:r w:rsidRPr="00B2347F">
        <w:t>But crowns can be lost or taken away Revelation 3:11</w:t>
      </w:r>
    </w:p>
    <w:p w14:paraId="6E763F08" w14:textId="77777777" w:rsidR="00234BB4" w:rsidRPr="00B2347F" w:rsidRDefault="00234BB4" w:rsidP="00234BB4"/>
    <w:p w14:paraId="495D19C8" w14:textId="77777777" w:rsidR="00234BB4" w:rsidRPr="00B2347F" w:rsidRDefault="00234BB4" w:rsidP="00234BB4">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Romans 8:18</w:t>
      </w:r>
    </w:p>
    <w:p w14:paraId="13B2DB83" w14:textId="77777777" w:rsidR="00234BB4" w:rsidRPr="00B2347F" w:rsidRDefault="00234BB4" w:rsidP="00234BB4">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12:15,21; Luke 12:33</w:t>
      </w:r>
    </w:p>
    <w:p w14:paraId="4F9BD980" w14:textId="5C1D1F60" w:rsidR="00234BB4" w:rsidRPr="00B2347F" w:rsidRDefault="00234BB4" w:rsidP="00234BB4">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12:15,21,33</w:t>
      </w:r>
    </w:p>
    <w:p w14:paraId="2360CB58" w14:textId="77777777" w:rsidR="00234BB4" w:rsidRPr="00B2347F" w:rsidRDefault="00234BB4" w:rsidP="00234BB4"/>
    <w:p w14:paraId="5365B88C" w14:textId="77777777" w:rsidR="00234BB4" w:rsidRPr="00B2347F" w:rsidRDefault="00234BB4" w:rsidP="00234BB4">
      <w:pPr>
        <w:ind w:left="288" w:hanging="288"/>
      </w:pPr>
      <w:r w:rsidRPr="00B2347F">
        <w:rPr>
          <w:b/>
        </w:rPr>
        <w:t>Ignatius</w:t>
      </w:r>
      <w:r w:rsidRPr="00B2347F">
        <w:t xml:space="preserve"> (-107/116 A.D.) There are two kinds of coinage, God</w:t>
      </w:r>
      <w:r>
        <w:t>’</w:t>
      </w:r>
      <w:r w:rsidRPr="00B2347F">
        <w:t>s and Satan</w:t>
      </w:r>
      <w:r>
        <w:t>’</w:t>
      </w:r>
      <w:r w:rsidRPr="00B2347F">
        <w:t xml:space="preserve">s. What kind of treasure are you trying to store up? </w:t>
      </w:r>
      <w:r w:rsidRPr="00B2347F">
        <w:rPr>
          <w:i/>
        </w:rPr>
        <w:t>Ignatius</w:t>
      </w:r>
      <w:r>
        <w:rPr>
          <w:i/>
        </w:rPr>
        <w:t>’</w:t>
      </w:r>
      <w:r w:rsidRPr="00B2347F">
        <w:rPr>
          <w:i/>
        </w:rPr>
        <w:t xml:space="preserve"> Letter to the Magnesians</w:t>
      </w:r>
      <w:r w:rsidRPr="00B2347F">
        <w:t xml:space="preserve"> ch.5 p.61</w:t>
      </w:r>
    </w:p>
    <w:p w14:paraId="0065BAF0" w14:textId="77777777" w:rsidR="00234BB4" w:rsidRPr="00B2347F" w:rsidRDefault="00234BB4" w:rsidP="00234BB4">
      <w:pPr>
        <w:ind w:left="288" w:hanging="288"/>
      </w:pPr>
      <w:r w:rsidRPr="00B2347F">
        <w:t xml:space="preserve">Ignatius (-107/116 A.D.) </w:t>
      </w:r>
      <w:r>
        <w:t>“</w:t>
      </w:r>
      <w:r w:rsidRPr="00B2347F">
        <w:t xml:space="preserve">Only let us be found in Christ Jesus unto the true life. Apart </w:t>
      </w:r>
      <w:proofErr w:type="spellStart"/>
      <w:r w:rsidRPr="00B2347F">
        <w:t>form</w:t>
      </w:r>
      <w:proofErr w:type="spellEnd"/>
      <w:r w:rsidRPr="00B2347F">
        <w:t xml:space="preserve"> Him, let nothing attract you, for whom I bear about these bonds, these spiritual jewels, …</w:t>
      </w:r>
      <w:r>
        <w:t>”</w:t>
      </w:r>
      <w:r w:rsidRPr="00B2347F">
        <w:rPr>
          <w:i/>
        </w:rPr>
        <w:t xml:space="preserve"> Ignatius</w:t>
      </w:r>
      <w:r>
        <w:rPr>
          <w:i/>
        </w:rPr>
        <w:t>’</w:t>
      </w:r>
      <w:r w:rsidRPr="00B2347F">
        <w:rPr>
          <w:i/>
        </w:rPr>
        <w:t xml:space="preserve"> Letter to the Ephesians</w:t>
      </w:r>
      <w:r w:rsidRPr="00B2347F">
        <w:t xml:space="preserve"> ch.11 p.54</w:t>
      </w:r>
    </w:p>
    <w:p w14:paraId="59C14820" w14:textId="77777777" w:rsidR="00234BB4" w:rsidRPr="00B2347F" w:rsidRDefault="00234BB4" w:rsidP="00234BB4">
      <w:pPr>
        <w:ind w:left="288" w:hanging="288"/>
        <w:rPr>
          <w:b/>
        </w:rPr>
      </w:pPr>
      <w:r w:rsidRPr="00B2347F">
        <w:rPr>
          <w:b/>
          <w:i/>
        </w:rPr>
        <w:t>Epistle of Barnabas</w:t>
      </w:r>
      <w:r w:rsidRPr="00B2347F">
        <w:t xml:space="preserve"> </w:t>
      </w:r>
      <w:r>
        <w:t>(c.70-130 A.D.)</w:t>
      </w:r>
      <w:r w:rsidRPr="00B2347F">
        <w:t xml:space="preserve"> ch.4 p.138 (implied) says we should hate the error of the present time to set our love on the world to come. </w:t>
      </w:r>
    </w:p>
    <w:p w14:paraId="66F8E3A4" w14:textId="77777777" w:rsidR="00234BB4" w:rsidRPr="00B2347F" w:rsidRDefault="00234BB4" w:rsidP="00234BB4">
      <w:pPr>
        <w:ind w:left="288" w:hanging="288"/>
      </w:pPr>
      <w:r w:rsidRPr="00B2347F">
        <w:rPr>
          <w:b/>
          <w:i/>
        </w:rPr>
        <w:t>2 Clement</w:t>
      </w:r>
      <w:r w:rsidRPr="00B2347F">
        <w:t xml:space="preserve"> </w:t>
      </w:r>
      <w:r>
        <w:t>(120-140 A.D.)</w:t>
      </w:r>
      <w:r w:rsidRPr="00B2347F">
        <w:t xml:space="preserve"> ch.6 vol.7 p.518 </w:t>
      </w:r>
      <w:r>
        <w:t>“</w:t>
      </w:r>
      <w:r w:rsidRPr="00B2347F">
        <w:t>Let us reckon that it is better to hate the things present, since they are trifling, and transient, and corruptible; and to love those which are to come, as being good and incorruptible.</w:t>
      </w:r>
      <w:r>
        <w:t>”</w:t>
      </w:r>
      <w:r w:rsidRPr="00B2347F">
        <w:t xml:space="preserve"> Also ch.5 vol.9 p.252 and ch.20 vol.7 p.523</w:t>
      </w:r>
    </w:p>
    <w:p w14:paraId="75420801" w14:textId="77777777" w:rsidR="00234BB4" w:rsidRPr="00B2347F" w:rsidRDefault="00234BB4" w:rsidP="00234BB4">
      <w:pPr>
        <w:ind w:left="288" w:hanging="288"/>
      </w:pPr>
      <w:r>
        <w:rPr>
          <w:b/>
          <w:i/>
        </w:rPr>
        <w:t>Epistle to Diognetus</w:t>
      </w:r>
      <w:r w:rsidRPr="00B2347F">
        <w:t xml:space="preserve"> ch.5 p.26-27 </w:t>
      </w:r>
      <w:r>
        <w:t>(c.130-200 A.D.)</w:t>
      </w:r>
      <w:r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t>”</w:t>
      </w:r>
    </w:p>
    <w:p w14:paraId="013A111E" w14:textId="77777777" w:rsidR="00234BB4" w:rsidRPr="00B2347F" w:rsidRDefault="00234BB4" w:rsidP="00234BB4">
      <w:pPr>
        <w:ind w:left="288" w:hanging="288"/>
      </w:pPr>
      <w:r w:rsidRPr="00B2347F">
        <w:rPr>
          <w:i/>
        </w:rPr>
        <w:t>Shepherd of Hermas</w:t>
      </w:r>
      <w:r w:rsidRPr="00B2347F">
        <w:t xml:space="preserve"> </w:t>
      </w:r>
      <w:r>
        <w:t>(c.115-155 A.D.)</w:t>
      </w:r>
      <w:r w:rsidRPr="00B2347F">
        <w:t xml:space="preserve"> book 3 2nd Similitude p.32 (partial) says that while the rich many may have riches on earth and be poor in matters relating to the Lord, he can lay up wealth by helping the poor. </w:t>
      </w:r>
    </w:p>
    <w:p w14:paraId="2BAF5E07" w14:textId="77777777" w:rsidR="00234BB4" w:rsidRPr="00B2347F" w:rsidRDefault="00234BB4" w:rsidP="00234BB4">
      <w:pPr>
        <w:ind w:left="288" w:hanging="288"/>
      </w:pPr>
      <w:r w:rsidRPr="00B2347F">
        <w:rPr>
          <w:b/>
        </w:rPr>
        <w:t>Justin Martyr</w:t>
      </w:r>
      <w:r w:rsidRPr="00B2347F">
        <w:t xml:space="preserve"> (c.150 A.D.) reminds us we are to take no thought as to what we eat or wear on earth, for our treasure is in heaven. </w:t>
      </w:r>
      <w:r w:rsidRPr="00B2347F">
        <w:rPr>
          <w:i/>
        </w:rPr>
        <w:t>First Apology of Justin Martyr</w:t>
      </w:r>
      <w:r w:rsidRPr="00B2347F">
        <w:t xml:space="preserve"> ch.15 p.168</w:t>
      </w:r>
    </w:p>
    <w:p w14:paraId="01B6F9E1" w14:textId="77777777" w:rsidR="00234BB4" w:rsidRPr="00B2347F" w:rsidRDefault="00234BB4" w:rsidP="00234BB4">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no.42 p.58 </w:t>
      </w:r>
      <w:r>
        <w:rPr>
          <w:szCs w:val="24"/>
        </w:rPr>
        <w:t>“</w:t>
      </w:r>
      <w:r w:rsidRPr="00B2347F">
        <w:rPr>
          <w:rFonts w:cs="Consolas"/>
          <w:szCs w:val="24"/>
          <w:highlight w:val="white"/>
        </w:rPr>
        <w:t>Lay not up treasure on earth, where moth and worm corrupt, and where thieves break through and steal: but lay up for yourselves treasure in heaven, where moth and worm do not corrupt, nor thieves break through nor steal: for where your treasure is, there also will your heart be.</w:t>
      </w:r>
      <w:r>
        <w:rPr>
          <w:szCs w:val="24"/>
        </w:rPr>
        <w:t>”</w:t>
      </w:r>
    </w:p>
    <w:p w14:paraId="639CE8B7" w14:textId="77777777" w:rsidR="00234BB4" w:rsidRPr="00C42F13" w:rsidRDefault="00234BB4" w:rsidP="00234BB4">
      <w:pPr>
        <w:autoSpaceDE w:val="0"/>
        <w:autoSpaceDN w:val="0"/>
        <w:adjustRightInd w:val="0"/>
        <w:ind w:left="288" w:hanging="288"/>
        <w:rPr>
          <w:szCs w:val="24"/>
        </w:rPr>
      </w:pPr>
      <w:r w:rsidRPr="00C42F13">
        <w:rPr>
          <w:b/>
          <w:szCs w:val="24"/>
        </w:rPr>
        <w:t xml:space="preserve">Theophilus of </w:t>
      </w:r>
      <w:smartTag w:uri="urn:schemas-microsoft-com:office:smarttags" w:element="City">
        <w:smartTag w:uri="urn:schemas-microsoft-com:office:smarttags" w:element="place">
          <w:r w:rsidRPr="00C42F13">
            <w:rPr>
              <w:b/>
              <w:szCs w:val="24"/>
            </w:rPr>
            <w:t>Antioch</w:t>
          </w:r>
        </w:smartTag>
      </w:smartTag>
      <w:r w:rsidRPr="00C42F13">
        <w:rPr>
          <w:szCs w:val="24"/>
        </w:rPr>
        <w:t xml:space="preserve"> (168-181/188 A.D.) “</w:t>
      </w:r>
      <w:r w:rsidRPr="00C42F13">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sidRPr="00C42F13">
        <w:rPr>
          <w:szCs w:val="24"/>
        </w:rPr>
        <w:t xml:space="preserve">” </w:t>
      </w:r>
      <w:r w:rsidRPr="00C42F13">
        <w:rPr>
          <w:i/>
          <w:szCs w:val="24"/>
        </w:rPr>
        <w:t>Theophilus to Autolycus</w:t>
      </w:r>
      <w:r w:rsidRPr="00C42F13">
        <w:rPr>
          <w:szCs w:val="24"/>
        </w:rPr>
        <w:t xml:space="preserve"> book 1 ch.14 p.</w:t>
      </w:r>
      <w:r>
        <w:rPr>
          <w:szCs w:val="24"/>
        </w:rPr>
        <w:t>93</w:t>
      </w:r>
    </w:p>
    <w:p w14:paraId="1598B0FB" w14:textId="77777777" w:rsidR="00234BB4" w:rsidRPr="00B2347F" w:rsidRDefault="00234BB4" w:rsidP="00234BB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to take no care to money.</w:t>
      </w:r>
      <w:r w:rsidRPr="00B2347F">
        <w:rPr>
          <w:i/>
        </w:rPr>
        <w:t xml:space="preserve"> Irenaeus Against Heresies</w:t>
      </w:r>
      <w:r w:rsidRPr="00B2347F">
        <w:t xml:space="preserve"> book 4 ch.27.4 p.500</w:t>
      </w:r>
    </w:p>
    <w:p w14:paraId="1DCA3C9E" w14:textId="77777777" w:rsidR="00234BB4" w:rsidRPr="00B2347F" w:rsidRDefault="00234BB4" w:rsidP="00234BB4">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says to give monetarily to God.</w:t>
      </w:r>
      <w:r w:rsidRPr="00B2347F">
        <w:rPr>
          <w:i/>
        </w:rPr>
        <w:t xml:space="preserve"> Irenaeus Against Heresies</w:t>
      </w:r>
      <w:r w:rsidRPr="00B2347F">
        <w:t xml:space="preserve"> book 4 ch.18.4 p.485</w:t>
      </w:r>
    </w:p>
    <w:p w14:paraId="72842C0C" w14:textId="77777777" w:rsidR="00234BB4" w:rsidRPr="00B2347F" w:rsidRDefault="00234BB4" w:rsidP="00234BB4">
      <w:pPr>
        <w:ind w:left="288" w:hanging="288"/>
      </w:pPr>
      <w:r w:rsidRPr="00B2347F">
        <w:t>&amp;&amp;&amp;</w:t>
      </w:r>
      <w:r w:rsidRPr="00B2347F">
        <w:rPr>
          <w:b/>
          <w:i/>
        </w:rPr>
        <w:t>Passion of Perpetua and Felicitas</w:t>
      </w:r>
      <w:r w:rsidRPr="00B2347F">
        <w:t xml:space="preserve"> (c.201/205 A.D.) &amp;&amp;&amp;</w:t>
      </w:r>
    </w:p>
    <w:p w14:paraId="539AC078"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I reckon that the sufferings of this present time are not worthy to be compared to the glory which shall be revealed in us.</w:t>
      </w:r>
      <w:r>
        <w:t>”</w:t>
      </w:r>
      <w:r w:rsidRPr="00B2347F">
        <w:t xml:space="preserve"> </w:t>
      </w:r>
      <w:r w:rsidRPr="00B2347F">
        <w:rPr>
          <w:i/>
        </w:rPr>
        <w:t>Stromata</w:t>
      </w:r>
      <w:r w:rsidRPr="00B2347F">
        <w:t xml:space="preserve"> book 4 ch.7 p.417</w:t>
      </w:r>
      <w:r>
        <w:t xml:space="preserve">. See also </w:t>
      </w:r>
      <w:r w:rsidRPr="00C84F01">
        <w:rPr>
          <w:i/>
        </w:rPr>
        <w:t>Stromata</w:t>
      </w:r>
      <w:r>
        <w:t xml:space="preserve"> book 4 ch.6 p.415.</w:t>
      </w:r>
    </w:p>
    <w:p w14:paraId="72D69C06"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discusses Hebrews 11:26,27. Moses esteemed the reproach of Christ better than the treasures of </w:t>
      </w:r>
      <w:smartTag w:uri="urn:schemas-microsoft-com:office:smarttags" w:element="country-region">
        <w:smartTag w:uri="urn:schemas-microsoft-com:office:smarttags" w:element="place">
          <w:r w:rsidRPr="00B2347F">
            <w:t>Egypt</w:t>
          </w:r>
        </w:smartTag>
      </w:smartTag>
      <w:r w:rsidRPr="00B2347F">
        <w:t xml:space="preserve">. </w:t>
      </w:r>
      <w:r w:rsidRPr="00B2347F">
        <w:rPr>
          <w:i/>
        </w:rPr>
        <w:t>The Instructor</w:t>
      </w:r>
      <w:r w:rsidRPr="00B2347F">
        <w:t xml:space="preserve"> book 3 ch.12 p.292</w:t>
      </w:r>
    </w:p>
    <w:p w14:paraId="2E2C899E" w14:textId="77777777" w:rsidR="00234BB4" w:rsidRPr="00B2347F" w:rsidRDefault="00234BB4" w:rsidP="00234BB4">
      <w:pPr>
        <w:ind w:left="288" w:hanging="288"/>
      </w:pPr>
      <w:r w:rsidRPr="00B2347F">
        <w:rPr>
          <w:b/>
        </w:rPr>
        <w:t>Tertullian</w:t>
      </w:r>
      <w:r w:rsidRPr="00B2347F">
        <w:t xml:space="preserve"> (198-220 A.D.)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7DA83A8D" w14:textId="77777777" w:rsidR="00234BB4" w:rsidRPr="00B2347F" w:rsidRDefault="00234BB4" w:rsidP="00234BB4">
      <w:pPr>
        <w:ind w:left="288" w:hanging="288"/>
      </w:pPr>
      <w:r w:rsidRPr="00B2347F">
        <w:rPr>
          <w:b/>
        </w:rPr>
        <w:t>Origen</w:t>
      </w:r>
      <w:r w:rsidRPr="00B2347F">
        <w:t xml:space="preserve"> (225-253/254 A.D.) Origen quotes 2 Corinthians 4:17-18. </w:t>
      </w:r>
      <w:r w:rsidRPr="00B2347F">
        <w:rPr>
          <w:i/>
        </w:rPr>
        <w:t>Origen Against Celsus</w:t>
      </w:r>
      <w:r w:rsidRPr="00B2347F">
        <w:t xml:space="preserve"> book 6 ch.19 p.582</w:t>
      </w:r>
    </w:p>
    <w:p w14:paraId="39DB305B" w14:textId="77777777" w:rsidR="00234BB4" w:rsidRPr="00B2347F" w:rsidRDefault="00234BB4" w:rsidP="00234BB4">
      <w:pPr>
        <w:ind w:left="288" w:hanging="288"/>
      </w:pPr>
      <w:r w:rsidRPr="00436EAC">
        <w:t>Origen</w:t>
      </w:r>
      <w:r w:rsidRPr="00B2347F">
        <w:t xml:space="preserve"> (235 A.D.) </w:t>
      </w:r>
      <w:r>
        <w:t>says the joys of heaven are better than our present suffering.</w:t>
      </w:r>
      <w:r w:rsidRPr="00B2347F">
        <w:t xml:space="preserve"> </w:t>
      </w:r>
      <w:r w:rsidRPr="00B2347F">
        <w:rPr>
          <w:i/>
        </w:rPr>
        <w:t>Exhortation to Martyrdom</w:t>
      </w:r>
      <w:r w:rsidRPr="00B2347F">
        <w:t xml:space="preserve"> book </w:t>
      </w:r>
      <w:r>
        <w:t>7</w:t>
      </w:r>
      <w:r w:rsidRPr="00B2347F">
        <w:t xml:space="preserve"> ch.</w:t>
      </w:r>
      <w:r>
        <w:t>49</w:t>
      </w:r>
      <w:r w:rsidRPr="00B2347F">
        <w:t xml:space="preserve"> p.1</w:t>
      </w:r>
      <w:r>
        <w:t>94-195</w:t>
      </w:r>
    </w:p>
    <w:p w14:paraId="28DAD3B9" w14:textId="77777777" w:rsidR="00234BB4" w:rsidRDefault="00234BB4" w:rsidP="00234BB4">
      <w:pPr>
        <w:ind w:left="288" w:hanging="288"/>
      </w:pPr>
      <w:r w:rsidRPr="00436EAC">
        <w:t>Origen</w:t>
      </w:r>
      <w:r w:rsidRPr="00B2347F">
        <w:t xml:space="preserve"> (233/234 A.D.)</w:t>
      </w:r>
      <w:r>
        <w:t xml:space="preserve"> talks of our treasure.</w:t>
      </w:r>
      <w:r w:rsidRPr="00B2347F">
        <w:t xml:space="preserve"> </w:t>
      </w:r>
      <w:r w:rsidRPr="00B2347F">
        <w:rPr>
          <w:i/>
        </w:rPr>
        <w:t>Origen</w:t>
      </w:r>
      <w:r>
        <w:rPr>
          <w:i/>
        </w:rPr>
        <w:t>’s Exhortation to Martyrdom</w:t>
      </w:r>
      <w:r w:rsidRPr="00B2347F">
        <w:t xml:space="preserve"> ch.</w:t>
      </w:r>
      <w:r>
        <w:t>35 p.182. See also ch.2 p.142.</w:t>
      </w:r>
    </w:p>
    <w:p w14:paraId="6DF930AD" w14:textId="760D2DC2" w:rsidR="00234BB4" w:rsidRDefault="00234BB4" w:rsidP="00234BB4">
      <w:pPr>
        <w:ind w:left="288" w:hanging="288"/>
      </w:pPr>
      <w:r w:rsidRPr="005075F0">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0BCD6033" w14:textId="77777777" w:rsidR="00234BB4"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Then they sold houses and farms, and gladly and liberally presented to the apostle the proceeds to be dispensed to the poor; selling and alienating their earthly estate, they transferred their lands thither where they might receive the fruits of an eternal possession, and there prepared homes where they might being an eternal habitation.</w:t>
      </w:r>
      <w:r>
        <w:t>”</w:t>
      </w:r>
      <w:r w:rsidRPr="00B2347F">
        <w:t xml:space="preserve"> </w:t>
      </w:r>
      <w:r w:rsidRPr="00B2347F">
        <w:rPr>
          <w:i/>
        </w:rPr>
        <w:t>Treatises of Cyprian</w:t>
      </w:r>
      <w:r w:rsidRPr="00B2347F">
        <w:t xml:space="preserve"> Treatise 8 ch.25 p.483</w:t>
      </w:r>
    </w:p>
    <w:p w14:paraId="3CE6CC64" w14:textId="0826FBAB" w:rsidR="00FC4AD6" w:rsidRPr="00FC4AD6" w:rsidRDefault="00FC4AD6" w:rsidP="00FC4AD6">
      <w:pPr>
        <w:autoSpaceDE w:val="0"/>
        <w:autoSpaceDN w:val="0"/>
        <w:adjustRightInd w:val="0"/>
        <w:ind w:left="288" w:hanging="288"/>
        <w:rPr>
          <w:bCs/>
        </w:rPr>
      </w:pPr>
      <w:r w:rsidRPr="00FC4AD6">
        <w:rPr>
          <w:bCs/>
        </w:rPr>
        <w:t>Cyprian of Carthage (c.246-258 A.D.) “</w:t>
      </w:r>
      <w:r w:rsidRPr="00FC4AD6">
        <w:rPr>
          <w:rFonts w:cs="Cascadia Mono"/>
        </w:rPr>
        <w:t xml:space="preserve">26. But in us unanimity is diminished in proportion as liberality of working is decayed. Then they used to give for sale houses and estates; and that they might lay up for themselves treasures in heaven, presented to the apostles the price of them, to be distributed for the use of the poor. But now we do not even give the tenths from our patrimony; and while our Lord bids us sell, we rather buy and increase our store. Thus has the vigour of faith dwindled away among us; thus has the strength of believers grown weak. And therefore the Lord, looking to our days, says in His Gospel, </w:t>
      </w:r>
      <w:r>
        <w:rPr>
          <w:rFonts w:cs="Cascadia Mono"/>
        </w:rPr>
        <w:t>‘</w:t>
      </w:r>
      <w:r w:rsidRPr="00FC4AD6">
        <w:rPr>
          <w:rFonts w:cs="Cascadia Mono"/>
        </w:rPr>
        <w:t>When the Son of man cometh, think you that He shall find faith on the earth?’</w:t>
      </w:r>
      <w:r w:rsidRPr="00FC4AD6">
        <w:rPr>
          <w:bCs/>
        </w:rPr>
        <w:t xml:space="preserve">” </w:t>
      </w:r>
      <w:r w:rsidRPr="00FC4AD6">
        <w:rPr>
          <w:bCs/>
          <w:i/>
          <w:iCs/>
        </w:rPr>
        <w:t>Treatises of Cyprian</w:t>
      </w:r>
      <w:r w:rsidRPr="00FC4AD6">
        <w:rPr>
          <w:bCs/>
        </w:rPr>
        <w:t xml:space="preserve"> Treatise 1 ch.</w:t>
      </w:r>
      <w:r>
        <w:rPr>
          <w:bCs/>
        </w:rPr>
        <w:t>2</w:t>
      </w:r>
      <w:r w:rsidRPr="00FC4AD6">
        <w:rPr>
          <w:bCs/>
        </w:rPr>
        <w:t>6 p.4</w:t>
      </w:r>
      <w:r>
        <w:rPr>
          <w:bCs/>
        </w:rPr>
        <w:t>2</w:t>
      </w:r>
      <w:r w:rsidRPr="00FC4AD6">
        <w:rPr>
          <w:bCs/>
        </w:rPr>
        <w:t>9</w:t>
      </w:r>
    </w:p>
    <w:p w14:paraId="60F04809" w14:textId="77777777" w:rsidR="00234BB4" w:rsidRPr="00B2347F" w:rsidRDefault="00234BB4" w:rsidP="00234BB4">
      <w:pPr>
        <w:ind w:left="288" w:hanging="288"/>
      </w:pPr>
      <w:r w:rsidRPr="00B2347F">
        <w:rPr>
          <w:b/>
        </w:rPr>
        <w:t>Pontius</w:t>
      </w:r>
      <w:r w:rsidRPr="00B2347F">
        <w:t xml:space="preserve"> </w:t>
      </w:r>
      <w:r>
        <w:t>(258 A.D.)</w:t>
      </w:r>
      <w:r w:rsidRPr="00B2347F">
        <w:t xml:space="preserve"> (implied) </w:t>
      </w:r>
      <w:r>
        <w:t>says that when Cyprian distributed the purchase money of entire estates for the poor, he realized two benefits: contempt of this world’s ambition, and observing the mercy that God preferred even to his sacrifices.</w:t>
      </w:r>
      <w:r w:rsidRPr="00B2347F">
        <w:t xml:space="preserve"> </w:t>
      </w:r>
      <w:r w:rsidRPr="00B2347F">
        <w:rPr>
          <w:i/>
        </w:rPr>
        <w:t>The Life and Passion of Cyprian</w:t>
      </w:r>
      <w:r w:rsidRPr="00B2347F">
        <w:t xml:space="preserve"> ch.</w:t>
      </w:r>
      <w:r>
        <w:t>2 p.268</w:t>
      </w:r>
    </w:p>
    <w:p w14:paraId="7D08745B" w14:textId="77777777" w:rsidR="00234BB4" w:rsidRPr="00B2347F" w:rsidRDefault="00234BB4" w:rsidP="00234BB4">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we should be like Paul spoke of when they accepted the taking of their goods with joy. </w:t>
      </w:r>
      <w:r w:rsidRPr="00B2347F">
        <w:rPr>
          <w:i/>
        </w:rPr>
        <w:t>Letter 3</w:t>
      </w:r>
      <w:r w:rsidRPr="00B2347F">
        <w:t xml:space="preserve"> ch.2 p.98</w:t>
      </w:r>
    </w:p>
    <w:p w14:paraId="4864C743" w14:textId="77777777" w:rsidR="00234BB4" w:rsidRPr="00B2347F" w:rsidRDefault="00234BB4" w:rsidP="00234BB4">
      <w:pPr>
        <w:ind w:left="288" w:hanging="288"/>
      </w:pPr>
      <w:r w:rsidRPr="00B2347F">
        <w:rPr>
          <w:b/>
        </w:rPr>
        <w:t>Adamantius</w:t>
      </w:r>
      <w:r w:rsidRPr="00B2347F">
        <w:t xml:space="preserve"> (c.300 A.D.) Jesus told the rich young ruler </w:t>
      </w:r>
      <w:r>
        <w:t>“</w:t>
      </w:r>
      <w:r w:rsidRPr="00B2347F">
        <w:t>Sell everything you have, and give to the poor; and you will have treasure in heaven.</w:t>
      </w:r>
      <w:r>
        <w:t>’”</w:t>
      </w:r>
      <w:r w:rsidRPr="00B2347F">
        <w:t xml:space="preserve"> [Luke 18:18-22; Matthew 19:16-21; Mark 10:17-21] </w:t>
      </w:r>
      <w:r w:rsidRPr="00B2347F">
        <w:rPr>
          <w:i/>
        </w:rPr>
        <w:t>Dialogue on the True Faith</w:t>
      </w:r>
      <w:r w:rsidRPr="00B2347F">
        <w:t xml:space="preserve"> second part ch.832a p.97</w:t>
      </w:r>
    </w:p>
    <w:p w14:paraId="5D3D2716"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Since we have completed the seven courses of the work which we undertook, and have advanced to the goal, it remains that we exhort all to undertake wisdom together with true religion, the strength and office of which depends on this, that, despising earthly things, and laying aside the errors by which we were formerly held while we served frail things, and desired frail things, we may be directed to the eternal rewards of the heavenly treasure. And that we may obtain these, the alluring pleasures of the present life must as soon as possible be laid aside, which soothe the souls of men with pernicious sweetness.</w:t>
      </w:r>
      <w:r>
        <w:rPr>
          <w:szCs w:val="24"/>
        </w:rPr>
        <w:t>”</w:t>
      </w:r>
      <w:r w:rsidRPr="00B2347F">
        <w:rPr>
          <w:szCs w:val="24"/>
        </w:rPr>
        <w:t xml:space="preserve"> </w:t>
      </w:r>
      <w:r w:rsidRPr="00B2347F">
        <w:rPr>
          <w:i/>
          <w:szCs w:val="24"/>
        </w:rPr>
        <w:t>The Divine Institutes</w:t>
      </w:r>
      <w:r w:rsidRPr="00B2347F">
        <w:rPr>
          <w:szCs w:val="24"/>
        </w:rPr>
        <w:t xml:space="preserve"> book 7 ch.27 p.222</w:t>
      </w:r>
    </w:p>
    <w:p w14:paraId="0E11575A" w14:textId="77777777" w:rsidR="00234BB4" w:rsidRPr="00B2347F" w:rsidRDefault="00234BB4" w:rsidP="00234BB4">
      <w:pPr>
        <w:ind w:left="288" w:hanging="288"/>
      </w:pPr>
      <w:r w:rsidRPr="00B2347F">
        <w:t xml:space="preserve">Lactantius (c.303-320/325 A.D.) says that we are to despise money, and rather have things transferred to heavenly treasures. </w:t>
      </w:r>
      <w:r w:rsidRPr="00B2347F">
        <w:rPr>
          <w:i/>
        </w:rPr>
        <w:t>The Epitome of the Divine Institutes</w:t>
      </w:r>
      <w:r w:rsidRPr="00B2347F">
        <w:t xml:space="preserve"> ch.65 p.250</w:t>
      </w:r>
    </w:p>
    <w:p w14:paraId="4A50E1CD" w14:textId="77777777" w:rsidR="00234BB4" w:rsidRPr="00B2347F" w:rsidRDefault="00234BB4" w:rsidP="00234BB4">
      <w:pPr>
        <w:ind w:left="288" w:hanging="288"/>
      </w:pPr>
    </w:p>
    <w:p w14:paraId="1BF3419A" w14:textId="77777777" w:rsidR="00234BB4" w:rsidRPr="00B2347F" w:rsidRDefault="00234BB4" w:rsidP="00234BB4">
      <w:pPr>
        <w:rPr>
          <w:b/>
          <w:u w:val="single"/>
        </w:rPr>
      </w:pPr>
      <w:r w:rsidRPr="00B2347F">
        <w:rPr>
          <w:b/>
          <w:u w:val="single"/>
        </w:rPr>
        <w:t>Among heretics</w:t>
      </w:r>
    </w:p>
    <w:p w14:paraId="5E287966" w14:textId="77777777" w:rsidR="00234BB4" w:rsidRPr="00B2347F" w:rsidRDefault="00234BB4" w:rsidP="00234BB4">
      <w:pPr>
        <w:ind w:left="288" w:hanging="288"/>
      </w:pPr>
      <w:r w:rsidRPr="00083593">
        <w:t xml:space="preserve">The Encratite Gnostic </w:t>
      </w:r>
      <w:r w:rsidRPr="00B2347F">
        <w:rPr>
          <w:b/>
        </w:rPr>
        <w:t>Tatian</w:t>
      </w:r>
      <w:r w:rsidRPr="00B2347F">
        <w:t xml:space="preserve"> </w:t>
      </w:r>
      <w:r>
        <w:t>(c.172 A.D.)</w:t>
      </w:r>
      <w:r w:rsidRPr="00B2347F">
        <w:t xml:space="preserve"> </w:t>
      </w:r>
      <w:r>
        <w:t>“</w:t>
      </w:r>
      <w:r w:rsidRPr="00B2347F">
        <w:t xml:space="preserve">the </w:t>
      </w:r>
      <w:proofErr w:type="spellStart"/>
      <w:r w:rsidRPr="00B2347F">
        <w:t>Saviour</w:t>
      </w:r>
      <w:r>
        <w:t>’</w:t>
      </w:r>
      <w:r w:rsidRPr="00B2347F">
        <w:t>s</w:t>
      </w:r>
      <w:proofErr w:type="spellEnd"/>
      <w:r w:rsidRPr="00B2347F">
        <w:t xml:space="preserve"> words, </w:t>
      </w:r>
      <w:r>
        <w:t>“</w:t>
      </w:r>
      <w:r w:rsidRPr="00B2347F">
        <w:t>Lay not up treasure on earth, where moth and rust corrupt;</w:t>
      </w:r>
      <w:r>
        <w:t>”</w:t>
      </w:r>
      <w:r w:rsidRPr="00B2347F">
        <w:t xml:space="preserve"> </w:t>
      </w:r>
      <w:r w:rsidRPr="00B2347F">
        <w:rPr>
          <w:i/>
        </w:rPr>
        <w:t>Tatian</w:t>
      </w:r>
      <w:r>
        <w:t>’</w:t>
      </w:r>
      <w:r w:rsidRPr="00B2347F">
        <w:rPr>
          <w:i/>
        </w:rPr>
        <w:t>s Address to the Greeks</w:t>
      </w:r>
      <w:r w:rsidRPr="00B2347F">
        <w:t xml:space="preserve"> fragment 2 p.82</w:t>
      </w:r>
    </w:p>
    <w:p w14:paraId="51C630B2" w14:textId="30AF52EF" w:rsidR="00234BB4" w:rsidRPr="00B2347F" w:rsidRDefault="00234BB4" w:rsidP="00234BB4">
      <w:pPr>
        <w:ind w:left="288" w:hanging="288"/>
      </w:pPr>
      <w:r w:rsidRPr="00B2347F">
        <w:t xml:space="preserve">The Ebionite </w:t>
      </w:r>
      <w:r w:rsidRPr="00B2347F">
        <w:rPr>
          <w:b/>
          <w:i/>
        </w:rPr>
        <w:t>Epistle of Clement to James</w:t>
      </w:r>
      <w:r w:rsidRPr="00B2347F">
        <w:t xml:space="preserve"> (-188 A.D.- uncertain date) ch.9 p.200 </w:t>
      </w:r>
      <w:r>
        <w:t>“</w:t>
      </w:r>
      <w:r w:rsidRPr="00B2347F">
        <w:t xml:space="preserve">Therefore all of you present your previsions in common to all your brethren in God, knowing that, giving temporal things, you shall receive eternal things. Much more feed the hungry, and give drink to the thirsty, and clothing to the naked; visit the sick; showing </w:t>
      </w:r>
      <w:r w:rsidR="00E15F8C" w:rsidRPr="00B2347F">
        <w:t>yourselves</w:t>
      </w:r>
      <w:r w:rsidRPr="00B2347F">
        <w:t xml:space="preserve"> to those who are in prison, help them as ye are able, and receive strangers into your houses with alacrity.</w:t>
      </w:r>
      <w:r>
        <w:t>”</w:t>
      </w:r>
    </w:p>
    <w:p w14:paraId="3B46F30F" w14:textId="77777777" w:rsidR="00234BB4" w:rsidRPr="00B2347F" w:rsidRDefault="00234BB4" w:rsidP="00234BB4"/>
    <w:p w14:paraId="48FFC007" w14:textId="6F4D422A" w:rsidR="00234BB4" w:rsidRPr="00B2347F" w:rsidRDefault="00991C6E" w:rsidP="00234BB4">
      <w:pPr>
        <w:pStyle w:val="Heading2"/>
      </w:pPr>
      <w:bookmarkStart w:id="1013" w:name="_Toc58618099"/>
      <w:bookmarkStart w:id="1014" w:name="_Toc62979530"/>
      <w:bookmarkStart w:id="1015" w:name="_Toc161729638"/>
      <w:r>
        <w:t>Mo</w:t>
      </w:r>
      <w:r w:rsidR="00234BB4">
        <w:t>2</w:t>
      </w:r>
      <w:r w:rsidR="00234BB4" w:rsidRPr="00B2347F">
        <w:t>. Offering money/possessions to God</w:t>
      </w:r>
      <w:bookmarkEnd w:id="1013"/>
      <w:bookmarkEnd w:id="1014"/>
      <w:bookmarkEnd w:id="1015"/>
    </w:p>
    <w:p w14:paraId="1676A8B5" w14:textId="77777777" w:rsidR="00234BB4" w:rsidRPr="00B2347F" w:rsidRDefault="00234BB4" w:rsidP="00234BB4"/>
    <w:p w14:paraId="6132EB43" w14:textId="77777777" w:rsidR="00234BB4" w:rsidRPr="00B2347F" w:rsidRDefault="00234BB4" w:rsidP="00234BB4">
      <w:r w:rsidRPr="00B2347F">
        <w:t>(implied) John 12:5-8; Romans 12:8; 2 Corinthians 8:3-15; 9:2-7</w:t>
      </w:r>
    </w:p>
    <w:p w14:paraId="79785C6D" w14:textId="77777777" w:rsidR="00234BB4" w:rsidRPr="00B2347F" w:rsidRDefault="00234BB4" w:rsidP="00234BB4">
      <w:r w:rsidRPr="00B2347F">
        <w:t>2 Corinthians 8:2-3</w:t>
      </w:r>
    </w:p>
    <w:p w14:paraId="197EC1CD" w14:textId="77777777" w:rsidR="00234BB4" w:rsidRPr="00B2347F" w:rsidRDefault="00234BB4" w:rsidP="00234BB4"/>
    <w:p w14:paraId="2EDDA739" w14:textId="77777777" w:rsidR="00234BB4" w:rsidRPr="00B2347F" w:rsidRDefault="00234BB4" w:rsidP="00234BB4">
      <w:pPr>
        <w:ind w:left="288" w:hanging="288"/>
      </w:pPr>
      <w:r w:rsidRPr="00B2347F">
        <w:t>p87 Philemon 13-15, 24 (partial) (part), 25b (c.125 A.D.) (implied) Paul was in chains for the gospel. Taking care of Paul</w:t>
      </w:r>
      <w:r>
        <w:t>’</w:t>
      </w:r>
      <w:r w:rsidRPr="00B2347F">
        <w:t>s needs</w:t>
      </w:r>
    </w:p>
    <w:p w14:paraId="0864EFB5" w14:textId="77777777" w:rsidR="00234BB4" w:rsidRPr="00B2347F" w:rsidRDefault="00234BB4" w:rsidP="00234BB4">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2 Corinthians 8-9</w:t>
      </w:r>
    </w:p>
    <w:p w14:paraId="234C967F" w14:textId="77777777" w:rsidR="00234BB4" w:rsidRPr="00B2347F" w:rsidRDefault="00234BB4" w:rsidP="00234BB4">
      <w:pPr>
        <w:ind w:left="288" w:hanging="288"/>
      </w:pPr>
      <w:r w:rsidRPr="00B2347F">
        <w:rPr>
          <w:b/>
        </w:rPr>
        <w:t>p66 Bodmer II papyri</w:t>
      </w:r>
      <w:r w:rsidRPr="00B2347F">
        <w:t xml:space="preserve"> - 817 verses (92%) of John (125-175 A.D.) (implied) John 12:5-8</w:t>
      </w:r>
    </w:p>
    <w:p w14:paraId="5AFEC328" w14:textId="77777777" w:rsidR="00234BB4" w:rsidRPr="00B2347F" w:rsidRDefault="00234BB4" w:rsidP="00234BB4"/>
    <w:p w14:paraId="7A91C82B"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that things, such as offerings, should not be done thoughtlessly but at their appointed times. </w:t>
      </w:r>
      <w:r w:rsidRPr="00B2347F">
        <w:rPr>
          <w:i/>
        </w:rPr>
        <w:t>1 Clement</w:t>
      </w:r>
      <w:r w:rsidRPr="00B2347F">
        <w:t xml:space="preserve"> ch.40 p.16</w:t>
      </w:r>
    </w:p>
    <w:p w14:paraId="45B91660" w14:textId="77777777" w:rsidR="00234BB4" w:rsidRPr="00B2347F" w:rsidRDefault="00234BB4" w:rsidP="00234BB4">
      <w:r w:rsidRPr="00B2347F">
        <w:t>Tatian</w:t>
      </w:r>
      <w:r>
        <w:t>’</w:t>
      </w:r>
      <w:r w:rsidRPr="00B2347F">
        <w:t xml:space="preserve">s </w:t>
      </w:r>
      <w:r w:rsidRPr="00B2347F">
        <w:rPr>
          <w:b/>
          <w:i/>
        </w:rPr>
        <w:t>Diatessaron</w:t>
      </w:r>
      <w:r w:rsidRPr="00B2347F">
        <w:t xml:space="preserve"> </w:t>
      </w:r>
      <w:r>
        <w:t>(c.172 A.D.)</w:t>
      </w:r>
      <w:r w:rsidRPr="00B2347F">
        <w:t xml:space="preserve"> quotes 8 no.22 p.57 quotes Matthew 5:13-25a.</w:t>
      </w:r>
    </w:p>
    <w:p w14:paraId="689C4B59" w14:textId="77777777" w:rsidR="00234BB4" w:rsidRPr="00B2347F" w:rsidRDefault="00234BB4" w:rsidP="00234BB4">
      <w:pPr>
        <w:ind w:left="288" w:hanging="288"/>
      </w:pPr>
      <w:r w:rsidRPr="00B2347F">
        <w:rPr>
          <w:b/>
        </w:rPr>
        <w:t>Irenaeus of Lyons</w:t>
      </w:r>
      <w:r w:rsidRPr="00B2347F">
        <w:t xml:space="preserve"> </w:t>
      </w:r>
      <w:r>
        <w:t>“</w:t>
      </w:r>
      <w:r w:rsidRPr="00B2347F">
        <w:t xml:space="preserve">Now we make offering to Him, not as though He stood in need of it, but rendering thanks for His gift, and thus sanctifying what has been created. For even as God does not need our possessions, so do we need to offer something to God; as Solomon says: </w:t>
      </w:r>
      <w:r>
        <w:t>“</w:t>
      </w:r>
      <w:r w:rsidRPr="00B2347F">
        <w:t xml:space="preserve">He that hath pity upon the poor, </w:t>
      </w:r>
      <w:proofErr w:type="spellStart"/>
      <w:r w:rsidRPr="00B2347F">
        <w:t>lendeth</w:t>
      </w:r>
      <w:proofErr w:type="spellEnd"/>
      <w:r w:rsidRPr="00B2347F">
        <w:t xml:space="preserve"> unto the Lord.</w:t>
      </w:r>
      <w:r>
        <w:t>”</w:t>
      </w:r>
      <w:r w:rsidRPr="00B2347F">
        <w:t xml:space="preserve"> </w:t>
      </w:r>
      <w:r w:rsidRPr="00B2347F">
        <w:rPr>
          <w:i/>
        </w:rPr>
        <w:t>Irenaeus Against Heresies</w:t>
      </w:r>
      <w:r w:rsidRPr="00B2347F">
        <w:t xml:space="preserve"> book 4 ch.18.6 p.486</w:t>
      </w:r>
    </w:p>
    <w:p w14:paraId="4F037371" w14:textId="3311E1F6" w:rsidR="00234BB4" w:rsidRDefault="00234BB4" w:rsidP="00234BB4">
      <w:pPr>
        <w:ind w:left="288" w:hanging="288"/>
      </w:pPr>
      <w:r w:rsidRPr="00574E51">
        <w:rPr>
          <w:b/>
          <w:bCs/>
        </w:rPr>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52709549" w14:textId="77777777"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t>“</w:t>
      </w:r>
      <w:r w:rsidRPr="00B2347F">
        <w:t>and unity of Christ, attempt to establish a throne for themselves, and to assume the primacy, and to claim the right of baptizing and of offering. How can they complete what they do</w:t>
      </w:r>
      <w:r>
        <w:t>”</w:t>
      </w:r>
      <w:r w:rsidRPr="00B2347F">
        <w:t xml:space="preserve"> </w:t>
      </w:r>
      <w:r w:rsidRPr="00B2347F">
        <w:rPr>
          <w:i/>
        </w:rPr>
        <w:t>Epistles of Cyprian</w:t>
      </w:r>
      <w:r w:rsidRPr="00B2347F">
        <w:t xml:space="preserve"> letter 75 ch.8 p.399-400</w:t>
      </w:r>
    </w:p>
    <w:p w14:paraId="441BE630" w14:textId="77777777" w:rsidR="00234BB4" w:rsidRPr="00B2347F" w:rsidRDefault="00234BB4" w:rsidP="00234BB4">
      <w:pPr>
        <w:ind w:left="288" w:hanging="288"/>
      </w:pPr>
      <w:r w:rsidRPr="00B2347F">
        <w:rPr>
          <w:b/>
        </w:rPr>
        <w:t>Lucius and the Brethren to Cyprian</w:t>
      </w:r>
      <w:r w:rsidRPr="00B2347F">
        <w:t xml:space="preserve"> </w:t>
      </w:r>
      <w:r>
        <w:t>“</w:t>
      </w:r>
      <w:r w:rsidRPr="00B2347F">
        <w:t>And thus, O brother most longed-for, we have received what you sent to us from Quirinus and from yourself, a sacrifice from every clean thing. Even as Noah offered to God, and God was pleased with the sweet savour, and had respect unto his offering, so also may He have respect unto yours, and may He be pleased to return to you the reward of this so good work. But I beg that you will</w:t>
      </w:r>
      <w:r>
        <w:t>”</w:t>
      </w:r>
      <w:r w:rsidRPr="00B2347F">
        <w:t xml:space="preserve"> </w:t>
      </w:r>
      <w:r w:rsidRPr="00B2347F">
        <w:rPr>
          <w:i/>
        </w:rPr>
        <w:t>Epistles of Cyprian</w:t>
      </w:r>
      <w:r w:rsidRPr="00B2347F">
        <w:t xml:space="preserve"> letter 78 ch.3 p.406</w:t>
      </w:r>
    </w:p>
    <w:p w14:paraId="7D5AA304" w14:textId="77777777" w:rsidR="00234BB4" w:rsidRPr="00B2347F" w:rsidRDefault="00234BB4" w:rsidP="00234BB4">
      <w:pPr>
        <w:ind w:left="288" w:hanging="288"/>
      </w:pPr>
      <w:r w:rsidRPr="00B2347F">
        <w:rPr>
          <w:b/>
        </w:rPr>
        <w:t>Gregory Thaumaturgus</w:t>
      </w:r>
      <w:r w:rsidRPr="00B2347F">
        <w:t xml:space="preserve"> (240-265 A.D.) </w:t>
      </w:r>
      <w:r>
        <w:t>“</w:t>
      </w:r>
      <w:r w:rsidRPr="00B2347F">
        <w:t>that a certain poor and lowly woman, who was with the rich and powerful that were contributing largely and richly out of their wealth, alone and by herself cast in a small, yea, the very smallest offering, which was, however, all the while her whole substance, and received the testimony of having presented the largest oblation. For, as I judge, the sacred word has not set up the large</w:t>
      </w:r>
      <w:r>
        <w:t>”</w:t>
      </w:r>
      <w:r w:rsidRPr="00B2347F">
        <w:t xml:space="preserve"> </w:t>
      </w:r>
      <w:r w:rsidRPr="00B2347F">
        <w:rPr>
          <w:i/>
        </w:rPr>
        <w:t>Panegyric to Origen</w:t>
      </w:r>
      <w:r w:rsidRPr="00B2347F">
        <w:t xml:space="preserve"> Argument 3 p.23</w:t>
      </w:r>
    </w:p>
    <w:p w14:paraId="192CB9A8" w14:textId="77777777" w:rsidR="00234BB4" w:rsidRPr="00B2347F" w:rsidRDefault="00234BB4" w:rsidP="00234BB4">
      <w:pPr>
        <w:ind w:left="288" w:hanging="288"/>
      </w:pPr>
      <w:r w:rsidRPr="00B2347F">
        <w:rPr>
          <w:b/>
        </w:rPr>
        <w:t>Lactantius</w:t>
      </w:r>
      <w:r w:rsidRPr="00B2347F">
        <w:t xml:space="preserve"> (c.303-320/325 A.D.) </w:t>
      </w:r>
      <w:r>
        <w:t>“</w:t>
      </w:r>
      <w:r w:rsidRPr="00B2347F">
        <w:t xml:space="preserve">shall be white as snow; and they shall always be employed in the sight of the Almighty, and shall make offerings to their Lord, and serve Him </w:t>
      </w:r>
      <w:proofErr w:type="spellStart"/>
      <w:r w:rsidRPr="00B2347F">
        <w:t>for ever</w:t>
      </w:r>
      <w:proofErr w:type="spellEnd"/>
      <w:r w:rsidRPr="00B2347F">
        <w:t>. At the same time shall take place that second and public resurrection</w:t>
      </w:r>
      <w:r>
        <w:t>”</w:t>
      </w:r>
      <w:r w:rsidRPr="00B2347F">
        <w:t xml:space="preserve"> </w:t>
      </w:r>
      <w:r w:rsidRPr="00B2347F">
        <w:rPr>
          <w:i/>
        </w:rPr>
        <w:t>The Divine Institutes</w:t>
      </w:r>
      <w:r w:rsidRPr="00B2347F">
        <w:t xml:space="preserve"> book 7 ch.26 p.221</w:t>
      </w:r>
    </w:p>
    <w:p w14:paraId="63DB1667" w14:textId="77777777" w:rsidR="00234BB4" w:rsidRPr="00B2347F" w:rsidRDefault="00234BB4" w:rsidP="00234BB4"/>
    <w:p w14:paraId="2653EBE5" w14:textId="79B705D4" w:rsidR="00234BB4" w:rsidRPr="00B2347F" w:rsidRDefault="00991C6E" w:rsidP="00234BB4">
      <w:pPr>
        <w:pStyle w:val="Heading2"/>
      </w:pPr>
      <w:bookmarkStart w:id="1016" w:name="_Toc161729639"/>
      <w:r>
        <w:t>Mo</w:t>
      </w:r>
      <w:r w:rsidR="00234BB4">
        <w:t>3</w:t>
      </w:r>
      <w:r w:rsidR="00234BB4" w:rsidRPr="00B2347F">
        <w:t xml:space="preserve">. </w:t>
      </w:r>
      <w:r w:rsidR="00234BB4">
        <w:t>Freely you have received, so freely give</w:t>
      </w:r>
      <w:bookmarkEnd w:id="1016"/>
    </w:p>
    <w:p w14:paraId="7C8D6769" w14:textId="77777777" w:rsidR="00234BB4" w:rsidRDefault="00234BB4" w:rsidP="00234BB4"/>
    <w:p w14:paraId="57C52253" w14:textId="77777777" w:rsidR="00234BB4" w:rsidRDefault="00234BB4" w:rsidP="00234BB4">
      <w:r>
        <w:t xml:space="preserve">Matthew 10:8 </w:t>
      </w:r>
    </w:p>
    <w:p w14:paraId="40C2BBAB" w14:textId="77777777" w:rsidR="00234BB4" w:rsidRDefault="00234BB4" w:rsidP="00234BB4"/>
    <w:p w14:paraId="09A67015" w14:textId="77777777" w:rsidR="00234BB4" w:rsidRDefault="00234BB4" w:rsidP="00234BB4">
      <w:pPr>
        <w:ind w:left="288" w:hanging="288"/>
      </w:pPr>
      <w:r w:rsidRPr="0028623F">
        <w:rPr>
          <w:b/>
          <w:bCs/>
        </w:rPr>
        <w:t xml:space="preserve">Tatian’s </w:t>
      </w:r>
      <w:r w:rsidRPr="0028623F">
        <w:rPr>
          <w:b/>
          <w:bCs/>
          <w:i/>
          <w:iCs/>
        </w:rPr>
        <w:t>Diatessaron</w:t>
      </w:r>
      <w:r>
        <w:t xml:space="preserve"> (c.172 A.D.) section 12.44-49a p.63 quotes Matthew 10:5f (14/20 words quoted, then Matthew 10:6-10 (full quote).</w:t>
      </w:r>
    </w:p>
    <w:p w14:paraId="51268AC1" w14:textId="77777777" w:rsidR="00234BB4" w:rsidRDefault="00234BB4" w:rsidP="00234BB4">
      <w:pPr>
        <w:ind w:left="288" w:hanging="288"/>
      </w:pPr>
      <w:r w:rsidRPr="0028623F">
        <w:rPr>
          <w:b/>
          <w:bCs/>
        </w:rPr>
        <w:t>Irenaeus of Lyons</w:t>
      </w:r>
      <w:r>
        <w:t xml:space="preserve"> (182-188 A.D.) quotes Matthew 10:8 as by the Lord. </w:t>
      </w:r>
      <w:r w:rsidRPr="0028623F">
        <w:rPr>
          <w:i/>
          <w:iCs/>
        </w:rPr>
        <w:t>Irenaeus Against Heresies</w:t>
      </w:r>
      <w:r>
        <w:t xml:space="preserve"> book 1 ch.4.3 p.321</w:t>
      </w:r>
    </w:p>
    <w:p w14:paraId="4EA5DFA2" w14:textId="77777777" w:rsidR="00234BB4" w:rsidRDefault="00234BB4" w:rsidP="00234BB4">
      <w:pPr>
        <w:ind w:left="288" w:hanging="288"/>
      </w:pPr>
      <w:r>
        <w:t xml:space="preserve">Irenaeus of Lyons (182-188 A.D.) quotes all of Matthew 10:8 as by the Lord. </w:t>
      </w:r>
      <w:r w:rsidRPr="0028623F">
        <w:rPr>
          <w:i/>
          <w:iCs/>
        </w:rPr>
        <w:t>Irenaeus Against Heresies</w:t>
      </w:r>
      <w:r>
        <w:t xml:space="preserve"> book 4 ch.9.2 p.472</w:t>
      </w:r>
    </w:p>
    <w:p w14:paraId="4C813BAB" w14:textId="77777777" w:rsidR="00234BB4" w:rsidRDefault="00234BB4" w:rsidP="00234BB4">
      <w:pPr>
        <w:ind w:left="288" w:hanging="288"/>
      </w:pPr>
      <w:r w:rsidRPr="0028623F">
        <w:rPr>
          <w:b/>
          <w:bCs/>
        </w:rPr>
        <w:t>Cyprian of Carthage</w:t>
      </w:r>
      <w:r>
        <w:t xml:space="preserve"> (c.246-258 A.D.) quotes Matthew 10:8 as in the Gospel according to Matthew. </w:t>
      </w:r>
      <w:r w:rsidRPr="0028623F">
        <w:rPr>
          <w:i/>
          <w:iCs/>
        </w:rPr>
        <w:t>Treatises of Cyprian</w:t>
      </w:r>
      <w:r>
        <w:t xml:space="preserve"> Treatise 12 part 3 ch.79 p.552</w:t>
      </w:r>
    </w:p>
    <w:p w14:paraId="14DAE597" w14:textId="77777777" w:rsidR="00234BB4" w:rsidRDefault="00234BB4" w:rsidP="00234BB4">
      <w:pPr>
        <w:ind w:left="288" w:hanging="288"/>
      </w:pPr>
      <w:r>
        <w:t xml:space="preserve">Cyprian of Carthage (c.246-258 A.D.) quotes one-fourth of Matthew 10:8. </w:t>
      </w:r>
      <w:r w:rsidRPr="0028623F">
        <w:rPr>
          <w:i/>
          <w:iCs/>
        </w:rPr>
        <w:t>Treatises of Cyprian</w:t>
      </w:r>
      <w:r>
        <w:t xml:space="preserve"> Treatise 12 part 3 ch.100 p.555</w:t>
      </w:r>
    </w:p>
    <w:p w14:paraId="2CA69CDC" w14:textId="77777777" w:rsidR="00234BB4" w:rsidRDefault="00234BB4" w:rsidP="00234BB4">
      <w:pPr>
        <w:ind w:left="288" w:hanging="288"/>
      </w:pPr>
      <w:r w:rsidRPr="0028623F">
        <w:rPr>
          <w:b/>
          <w:bCs/>
        </w:rPr>
        <w:t>Eusebius of Caesarea</w:t>
      </w:r>
      <w:r>
        <w:t xml:space="preserve"> (c.318-325 A.D.) quotes all of Matthew 10:8 in </w:t>
      </w:r>
      <w:r w:rsidRPr="0028623F">
        <w:rPr>
          <w:i/>
          <w:iCs/>
        </w:rPr>
        <w:t>Demonstration of the Gospel</w:t>
      </w:r>
      <w:r>
        <w:t xml:space="preserve"> book 3 ch.7 p.18</w:t>
      </w:r>
    </w:p>
    <w:p w14:paraId="0EDC76F2" w14:textId="77777777" w:rsidR="00234BB4" w:rsidRDefault="00234BB4" w:rsidP="00234BB4"/>
    <w:p w14:paraId="296DF131" w14:textId="5364CC72" w:rsidR="00991C6E" w:rsidRPr="00B2347F" w:rsidRDefault="00991C6E" w:rsidP="00991C6E">
      <w:pPr>
        <w:pStyle w:val="Heading2"/>
      </w:pPr>
      <w:bookmarkStart w:id="1017" w:name="_Toc58618102"/>
      <w:bookmarkStart w:id="1018" w:name="_Toc62979533"/>
      <w:bookmarkStart w:id="1019" w:name="_Toc161729640"/>
      <w:bookmarkStart w:id="1020" w:name="_Toc58618095"/>
      <w:bookmarkStart w:id="1021" w:name="_Toc62979526"/>
      <w:r>
        <w:t>Mo4</w:t>
      </w:r>
      <w:r w:rsidRPr="00B2347F">
        <w:t>. Give in secret</w:t>
      </w:r>
      <w:bookmarkEnd w:id="1017"/>
      <w:bookmarkEnd w:id="1018"/>
      <w:bookmarkEnd w:id="1019"/>
    </w:p>
    <w:p w14:paraId="79CAB951" w14:textId="77777777" w:rsidR="00991C6E" w:rsidRPr="00B2347F" w:rsidRDefault="00991C6E" w:rsidP="00991C6E"/>
    <w:p w14:paraId="713462D1" w14:textId="77777777" w:rsidR="00991C6E" w:rsidRPr="00B2347F" w:rsidRDefault="00991C6E" w:rsidP="00991C6E">
      <w:r w:rsidRPr="00B2347F">
        <w:t>Matthew 6:1-4</w:t>
      </w:r>
    </w:p>
    <w:p w14:paraId="01BFD8A7" w14:textId="77777777" w:rsidR="00991C6E" w:rsidRPr="00B2347F" w:rsidRDefault="00991C6E" w:rsidP="00991C6E"/>
    <w:p w14:paraId="37E7215C" w14:textId="77777777" w:rsidR="00991C6E" w:rsidRPr="00B2347F" w:rsidRDefault="00991C6E" w:rsidP="00991C6E">
      <w:pPr>
        <w:autoSpaceDE w:val="0"/>
        <w:autoSpaceDN w:val="0"/>
        <w:adjustRightInd w:val="0"/>
        <w:ind w:left="288" w:hanging="288"/>
        <w:rPr>
          <w:szCs w:val="24"/>
        </w:rPr>
      </w:pPr>
      <w:r w:rsidRPr="00B2347F">
        <w:rPr>
          <w:b/>
          <w:szCs w:val="24"/>
        </w:rPr>
        <w:t>Justin Martyr</w:t>
      </w:r>
      <w:r w:rsidRPr="00B2347F">
        <w:rPr>
          <w:szCs w:val="24"/>
        </w:rPr>
        <w:t xml:space="preserve"> (c.150 A.D.) (implied) </w:t>
      </w:r>
      <w:r>
        <w:rPr>
          <w:szCs w:val="24"/>
        </w:rPr>
        <w:t>“‘</w:t>
      </w:r>
      <w:r w:rsidRPr="00B2347F">
        <w:rPr>
          <w:rFonts w:cs="Consolas"/>
          <w:szCs w:val="24"/>
          <w:highlight w:val="white"/>
        </w:rPr>
        <w:t>Take no thought, therefore, what ye shall eat, or what ye shall put on; for your heavenly Father knoweth that ye have need of these things. But seek ye the kingdom of heaven, and all these things shall be added unto you. For where his treasure is, there also is the mind of a man.</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Do not these things to be seen of men; otherwise ye have no reward from your Father which is in heaven.</w:t>
      </w:r>
      <w:r>
        <w:rPr>
          <w:rFonts w:cs="Consolas"/>
          <w:szCs w:val="24"/>
        </w:rPr>
        <w:t>’</w:t>
      </w:r>
      <w:r>
        <w:rPr>
          <w:szCs w:val="24"/>
        </w:rPr>
        <w:t xml:space="preserve">” </w:t>
      </w:r>
      <w:r w:rsidRPr="00B2347F">
        <w:rPr>
          <w:i/>
          <w:szCs w:val="24"/>
        </w:rPr>
        <w:t>First Apology of Justin Martyr</w:t>
      </w:r>
      <w:r w:rsidRPr="00B2347F">
        <w:rPr>
          <w:szCs w:val="24"/>
        </w:rPr>
        <w:t xml:space="preserve"> ch.16 p.168</w:t>
      </w:r>
    </w:p>
    <w:p w14:paraId="38F7A416" w14:textId="77777777" w:rsidR="00991C6E" w:rsidRPr="00B2347F" w:rsidRDefault="00991C6E" w:rsidP="00991C6E">
      <w:r w:rsidRPr="00B2347F">
        <w:t>Tatian</w:t>
      </w:r>
      <w:r>
        <w:t>’</w:t>
      </w:r>
      <w:r w:rsidRPr="00B2347F">
        <w:t xml:space="preserve">s </w:t>
      </w:r>
      <w:r w:rsidRPr="00B2347F">
        <w:rPr>
          <w:b/>
          <w:i/>
        </w:rPr>
        <w:t>Diatessaron</w:t>
      </w:r>
      <w:r w:rsidRPr="00B2347F">
        <w:t xml:space="preserve"> </w:t>
      </w:r>
      <w:r>
        <w:t>(c.172 A.D.)</w:t>
      </w:r>
      <w:r w:rsidRPr="00B2347F">
        <w:t xml:space="preserve"> section 9.22 p.58 quotes Matthew 6:1-4</w:t>
      </w:r>
    </w:p>
    <w:p w14:paraId="0F5EAC6C" w14:textId="77777777" w:rsidR="00991C6E" w:rsidRPr="00B2347F" w:rsidRDefault="00991C6E" w:rsidP="00991C6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t>“</w:t>
      </w:r>
      <w:r w:rsidRPr="00B2347F">
        <w:t xml:space="preserve">And those that do good it teaches not to boast, lest they become men-pleasers. For it says: </w:t>
      </w:r>
      <w:r>
        <w:t>‘</w:t>
      </w:r>
      <w:r w:rsidRPr="00B2347F">
        <w:t>Let not your left hand know what your right hand doeth.</w:t>
      </w:r>
      <w:r>
        <w:t>’”</w:t>
      </w:r>
      <w:r w:rsidRPr="00B2347F">
        <w:t xml:space="preserve"> </w:t>
      </w:r>
      <w:r w:rsidRPr="00B2347F">
        <w:rPr>
          <w:i/>
        </w:rPr>
        <w:t>Theophilus to Autolycus</w:t>
      </w:r>
      <w:r w:rsidRPr="00B2347F">
        <w:t xml:space="preserve"> book 3 ch.12 p.115</w:t>
      </w:r>
    </w:p>
    <w:p w14:paraId="3E096933" w14:textId="77777777" w:rsidR="00991C6E" w:rsidRPr="00B2347F" w:rsidRDefault="00991C6E" w:rsidP="00991C6E">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w:t>
      </w:r>
      <w:r>
        <w:rPr>
          <w:rFonts w:cs="Consolas"/>
          <w:szCs w:val="24"/>
          <w:highlight w:val="white"/>
        </w:rPr>
        <w:t>‘</w:t>
      </w:r>
      <w:r w:rsidRPr="00B2347F">
        <w:rPr>
          <w:rFonts w:cs="Consolas"/>
          <w:szCs w:val="24"/>
          <w:highlight w:val="white"/>
        </w:rPr>
        <w:t xml:space="preserve">When thou </w:t>
      </w:r>
      <w:proofErr w:type="spellStart"/>
      <w:r w:rsidRPr="00B2347F">
        <w:rPr>
          <w:rFonts w:cs="Consolas"/>
          <w:szCs w:val="24"/>
          <w:highlight w:val="white"/>
        </w:rPr>
        <w:t>doest</w:t>
      </w:r>
      <w:proofErr w:type="spellEnd"/>
      <w:r w:rsidRPr="00B2347F">
        <w:rPr>
          <w:rFonts w:cs="Consolas"/>
          <w:szCs w:val="24"/>
          <w:highlight w:val="white"/>
        </w:rPr>
        <w:t xml:space="preserve"> thine alms, let not thy left hand know what thy right hand doeth.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4 ch.30.3 p.504</w:t>
      </w:r>
    </w:p>
    <w:p w14:paraId="0A15ABB0" w14:textId="77777777" w:rsidR="00991C6E" w:rsidRPr="00B2347F" w:rsidRDefault="00991C6E" w:rsidP="00991C6E">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Pr>
          <w:rFonts w:cs="Consolas"/>
          <w:szCs w:val="24"/>
          <w:highlight w:val="white"/>
        </w:rPr>
        <w:t>‘</w:t>
      </w:r>
      <w:r w:rsidRPr="00B2347F">
        <w:rPr>
          <w:rFonts w:cs="Consolas"/>
          <w:szCs w:val="24"/>
          <w:highlight w:val="white"/>
        </w:rPr>
        <w:t xml:space="preserve">If thou </w:t>
      </w:r>
      <w:proofErr w:type="spellStart"/>
      <w:r w:rsidRPr="00B2347F">
        <w:rPr>
          <w:rFonts w:cs="Consolas"/>
          <w:szCs w:val="24"/>
          <w:highlight w:val="white"/>
        </w:rPr>
        <w:t>doest</w:t>
      </w:r>
      <w:proofErr w:type="spellEnd"/>
      <w:r w:rsidRPr="00B2347F">
        <w:rPr>
          <w:rFonts w:cs="Consolas"/>
          <w:szCs w:val="24"/>
          <w:highlight w:val="white"/>
        </w:rPr>
        <w:t xml:space="preserve"> alms,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let no one know it; and if thou fastest, anoint thyself, that God alone may know,</w:t>
      </w:r>
      <w:r>
        <w:rPr>
          <w:rFonts w:cs="Consolas"/>
          <w:szCs w:val="24"/>
          <w:highlight w:val="white"/>
        </w:rPr>
        <w:t>’</w:t>
      </w:r>
      <w:r w:rsidRPr="00B2347F">
        <w:rPr>
          <w:rFonts w:cs="Consolas"/>
          <w:szCs w:val="24"/>
          <w:highlight w:val="white"/>
        </w:rPr>
        <w:t xml:space="preserve"> and not a single human being.</w:t>
      </w:r>
      <w:r>
        <w:rPr>
          <w:szCs w:val="24"/>
        </w:rPr>
        <w:t>”</w:t>
      </w:r>
      <w:r w:rsidRPr="00B2347F">
        <w:rPr>
          <w:szCs w:val="24"/>
        </w:rPr>
        <w:t xml:space="preserve"> </w:t>
      </w:r>
      <w:r w:rsidRPr="00B2347F">
        <w:rPr>
          <w:i/>
          <w:szCs w:val="24"/>
        </w:rPr>
        <w:t>Stromata</w:t>
      </w:r>
      <w:r w:rsidRPr="00B2347F">
        <w:rPr>
          <w:szCs w:val="24"/>
        </w:rPr>
        <w:t xml:space="preserve"> book 4 ch.22 p.435</w:t>
      </w:r>
    </w:p>
    <w:p w14:paraId="7C68307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If God Himself, He is as capable of beholding whatever is done in secret, as He is just to remunerate what is done for His sole honour. In fine, He enjoins us not to trumpet forth any one of those things which will merit reward in His sight, nor get compensation for them from men. But if we are prohibited from letting </w:t>
      </w:r>
      <w:r>
        <w:rPr>
          <w:rFonts w:cs="Consolas"/>
          <w:szCs w:val="24"/>
          <w:highlight w:val="white"/>
        </w:rPr>
        <w:t>‘</w:t>
      </w:r>
      <w:r w:rsidRPr="00B2347F">
        <w:rPr>
          <w:rFonts w:cs="Consolas"/>
          <w:szCs w:val="24"/>
          <w:highlight w:val="white"/>
        </w:rPr>
        <w:t>our left hand know</w:t>
      </w:r>
      <w:r>
        <w:rPr>
          <w:rFonts w:cs="Consolas"/>
          <w:szCs w:val="24"/>
          <w:highlight w:val="white"/>
        </w:rPr>
        <w:t>’</w:t>
      </w:r>
      <w:r w:rsidRPr="00B2347F">
        <w:rPr>
          <w:rFonts w:cs="Consolas"/>
          <w:szCs w:val="24"/>
          <w:highlight w:val="white"/>
        </w:rPr>
        <w:t xml:space="preserve"> when we bestow the gift of a single halfpenny, or any eleemosynary bounty whatever,</w:t>
      </w:r>
      <w:r>
        <w:rPr>
          <w:szCs w:val="24"/>
        </w:rPr>
        <w:t>”</w:t>
      </w:r>
      <w:r w:rsidRPr="00B2347F">
        <w:rPr>
          <w:szCs w:val="24"/>
        </w:rPr>
        <w:t xml:space="preserve"> </w:t>
      </w:r>
      <w:r w:rsidRPr="00B2347F">
        <w:rPr>
          <w:i/>
          <w:szCs w:val="24"/>
        </w:rPr>
        <w:t>On the Veiling of Virgins</w:t>
      </w:r>
      <w:r w:rsidRPr="00B2347F">
        <w:rPr>
          <w:szCs w:val="24"/>
        </w:rPr>
        <w:t xml:space="preserve"> ch.13 p.35</w:t>
      </w:r>
    </w:p>
    <w:p w14:paraId="4418218B" w14:textId="77777777" w:rsidR="00991C6E" w:rsidRDefault="00991C6E" w:rsidP="00991C6E">
      <w:pPr>
        <w:ind w:left="288" w:hanging="288"/>
      </w:pPr>
      <w:r w:rsidRPr="00C92B01">
        <w:rPr>
          <w:b/>
          <w:bCs/>
        </w:rPr>
        <w:t>Origen</w:t>
      </w:r>
      <w:r w:rsidRPr="00B2347F">
        <w:t xml:space="preserve"> (233/234 A.D.)</w:t>
      </w:r>
      <w:r>
        <w:t xml:space="preserve"> mentions giving in secret.</w:t>
      </w:r>
      <w:r w:rsidRPr="00B2347F">
        <w:t xml:space="preserve"> </w:t>
      </w:r>
      <w:r w:rsidRPr="00B2347F">
        <w:rPr>
          <w:i/>
        </w:rPr>
        <w:t>Origen</w:t>
      </w:r>
      <w:r>
        <w:rPr>
          <w:i/>
        </w:rPr>
        <w:t xml:space="preserve"> On Prayer</w:t>
      </w:r>
      <w:r w:rsidRPr="00B2347F">
        <w:t xml:space="preserve"> ch.</w:t>
      </w:r>
      <w:r>
        <w:t>19.2 p.68</w:t>
      </w:r>
    </w:p>
    <w:p w14:paraId="6CCBA2F1" w14:textId="77777777" w:rsidR="00991C6E" w:rsidRPr="00B2347F" w:rsidRDefault="00991C6E" w:rsidP="00991C6E">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according to Matthew: </w:t>
      </w:r>
      <w:r>
        <w:rPr>
          <w:rFonts w:cs="Consolas"/>
          <w:szCs w:val="24"/>
          <w:highlight w:val="white"/>
        </w:rPr>
        <w:t>‘</w:t>
      </w:r>
      <w:r w:rsidRPr="00B2347F">
        <w:rPr>
          <w:rFonts w:cs="Consolas"/>
          <w:szCs w:val="24"/>
          <w:highlight w:val="white"/>
        </w:rPr>
        <w:t>Let not thy left hand know what thy right hand doeth, that thine alms may be in secret; and thy Father, which seeth in secret, shall render to thee.</w:t>
      </w:r>
      <w:r>
        <w:rPr>
          <w:rFonts w:cs="Consolas"/>
          <w:szCs w:val="24"/>
          <w:highlight w:val="white"/>
        </w:rPr>
        <w:t>’</w:t>
      </w:r>
      <w:r w:rsidRPr="00B2347F">
        <w:rPr>
          <w:rFonts w:cs="Consolas"/>
          <w:szCs w:val="24"/>
          <w:highlight w:val="white"/>
        </w:rPr>
        <w:t xml:space="preserve"> Also in the same place: </w:t>
      </w:r>
      <w:r>
        <w:rPr>
          <w:rFonts w:cs="Consolas"/>
          <w:szCs w:val="24"/>
          <w:highlight w:val="white"/>
        </w:rPr>
        <w:t>‘</w:t>
      </w:r>
      <w:r w:rsidRPr="00B2347F">
        <w:rPr>
          <w:rFonts w:cs="Consolas"/>
          <w:szCs w:val="24"/>
          <w:highlight w:val="white"/>
        </w:rPr>
        <w:t xml:space="preserve">When thou </w:t>
      </w:r>
      <w:proofErr w:type="spellStart"/>
      <w:r w:rsidRPr="00B2347F">
        <w:rPr>
          <w:rFonts w:cs="Consolas"/>
          <w:szCs w:val="24"/>
          <w:highlight w:val="white"/>
        </w:rPr>
        <w:t>doest</w:t>
      </w:r>
      <w:proofErr w:type="spellEnd"/>
      <w:r w:rsidRPr="00B2347F">
        <w:rPr>
          <w:rFonts w:cs="Consolas"/>
          <w:szCs w:val="24"/>
          <w:highlight w:val="white"/>
        </w:rPr>
        <w:t xml:space="preserve"> an alms, do not sound a trumpet before thee, as the hypocrites do in the streets and in the synagogues, that they may be glorified of men. Verily I say unto you, They have fulfilled their reward.</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12 part 3 ch.40 p.545</w:t>
      </w:r>
    </w:p>
    <w:p w14:paraId="5B36E266" w14:textId="77777777" w:rsidR="00991C6E" w:rsidRPr="00B2347F" w:rsidRDefault="00991C6E" w:rsidP="00991C6E"/>
    <w:p w14:paraId="77094988" w14:textId="290CA39D" w:rsidR="00991C6E" w:rsidRPr="00B2347F" w:rsidRDefault="00991C6E" w:rsidP="00991C6E">
      <w:pPr>
        <w:pStyle w:val="Heading2"/>
      </w:pPr>
      <w:bookmarkStart w:id="1022" w:name="_Toc161729641"/>
      <w:r>
        <w:t>Mo5</w:t>
      </w:r>
      <w:r w:rsidRPr="00B2347F">
        <w:t>. Cannot serve both God and Mammon</w:t>
      </w:r>
      <w:bookmarkEnd w:id="1020"/>
      <w:bookmarkEnd w:id="1021"/>
      <w:bookmarkEnd w:id="1022"/>
    </w:p>
    <w:p w14:paraId="3A56D0BB" w14:textId="77777777" w:rsidR="00991C6E" w:rsidRPr="00B2347F" w:rsidRDefault="00991C6E" w:rsidP="00991C6E"/>
    <w:p w14:paraId="2F92662F" w14:textId="77777777" w:rsidR="00991C6E" w:rsidRPr="00B2347F" w:rsidRDefault="00991C6E" w:rsidP="00991C6E">
      <w:r w:rsidRPr="00B2347F">
        <w:t>Matthew 6:24b; Luke 16:13b</w:t>
      </w:r>
    </w:p>
    <w:p w14:paraId="1E66E128" w14:textId="77777777" w:rsidR="00991C6E" w:rsidRPr="00B2347F" w:rsidRDefault="00991C6E" w:rsidP="00991C6E">
      <w:pPr>
        <w:ind w:left="288" w:hanging="288"/>
      </w:pPr>
    </w:p>
    <w:p w14:paraId="6D660083" w14:textId="77777777" w:rsidR="00991C6E" w:rsidRPr="00B2347F" w:rsidRDefault="00991C6E" w:rsidP="00991C6E">
      <w:pPr>
        <w:ind w:left="288" w:hanging="288"/>
      </w:pPr>
    </w:p>
    <w:p w14:paraId="7D2E8A1D" w14:textId="77777777" w:rsidR="00991C6E" w:rsidRPr="00B2347F" w:rsidRDefault="00991C6E" w:rsidP="00991C6E">
      <w:pPr>
        <w:ind w:left="288" w:hanging="288"/>
      </w:pPr>
      <w:r w:rsidRPr="00B2347F">
        <w:rPr>
          <w:b/>
          <w:i/>
        </w:rPr>
        <w:t>2 Clement</w:t>
      </w:r>
      <w:r w:rsidRPr="00B2347F">
        <w:t xml:space="preserve"> vol.7 ch.3 p.229-230 </w:t>
      </w:r>
      <w:r>
        <w:t>(120-140 A.D.)</w:t>
      </w:r>
      <w:r w:rsidRPr="00B2347F">
        <w:t xml:space="preserve"> says we cannot serve both God and mammon [money].</w:t>
      </w:r>
    </w:p>
    <w:p w14:paraId="7D75635B" w14:textId="77777777" w:rsidR="00991C6E" w:rsidRPr="00B2347F" w:rsidRDefault="00991C6E" w:rsidP="00991C6E">
      <w:pPr>
        <w:ind w:left="288" w:hanging="288"/>
      </w:pPr>
      <w:r w:rsidRPr="00B2347F">
        <w:t>Tatian</w:t>
      </w:r>
      <w:r>
        <w:t>’</w:t>
      </w:r>
      <w:r w:rsidRPr="00B2347F">
        <w:t xml:space="preserve">s </w:t>
      </w:r>
      <w:r w:rsidRPr="00B2347F">
        <w:rPr>
          <w:i/>
        </w:rPr>
        <w:t>Diatessaron</w:t>
      </w:r>
      <w:r w:rsidRPr="00B2347F">
        <w:t xml:space="preserve"> </w:t>
      </w:r>
      <w:r>
        <w:t>(c.172 A.D.)</w:t>
      </w:r>
      <w:r w:rsidRPr="00B2347F">
        <w:t xml:space="preserve"> section 10.2 p.59 (partial) </w:t>
      </w:r>
      <w:r>
        <w:t>“</w:t>
      </w:r>
      <w:r w:rsidRPr="00B2347F">
        <w:t>Ye cannot serve God and possessions.</w:t>
      </w:r>
      <w:r>
        <w:t>”</w:t>
      </w:r>
    </w:p>
    <w:p w14:paraId="1B719EC2" w14:textId="77777777" w:rsidR="00991C6E" w:rsidRPr="00B2347F" w:rsidRDefault="00991C6E" w:rsidP="00991C6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70E44653"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poor? And what the saying, </w:t>
      </w:r>
      <w:r>
        <w:t>“</w:t>
      </w:r>
      <w:r w:rsidRPr="00B2347F">
        <w:t>No man can serve two masters, God and Mammon?</w:t>
      </w:r>
      <w:r>
        <w:t>”</w:t>
      </w:r>
      <w:r w:rsidRPr="00B2347F">
        <w:t xml:space="preserve"> </w:t>
      </w:r>
      <w:r w:rsidRPr="00B2347F">
        <w:rPr>
          <w:i/>
        </w:rPr>
        <w:t>Stromata</w:t>
      </w:r>
      <w:r w:rsidRPr="00B2347F">
        <w:t xml:space="preserve"> book 4 ch.12 p.543. See also </w:t>
      </w:r>
      <w:r w:rsidRPr="00B2347F">
        <w:rPr>
          <w:i/>
        </w:rPr>
        <w:t>Stromata</w:t>
      </w:r>
      <w:r w:rsidRPr="00B2347F">
        <w:t xml:space="preserve"> book 4 ch.6 p.414 and book 6 ch.12 p.543.</w:t>
      </w:r>
    </w:p>
    <w:p w14:paraId="006AD3CB" w14:textId="77777777" w:rsidR="00991C6E" w:rsidRPr="00B2347F" w:rsidRDefault="00991C6E" w:rsidP="00991C6E">
      <w:pPr>
        <w:ind w:left="288" w:hanging="288"/>
      </w:pPr>
      <w:r w:rsidRPr="00B2347F">
        <w:rPr>
          <w:b/>
        </w:rPr>
        <w:t>Tertullian</w:t>
      </w:r>
      <w:r w:rsidRPr="00B2347F">
        <w:t xml:space="preserve"> (198-220 A.D.) </w:t>
      </w:r>
      <w:r>
        <w:t>“</w:t>
      </w:r>
      <w:r w:rsidRPr="00B2347F">
        <w:t>If we cannot serve God and mammon, can we be redeemed both by God and by mammon?</w:t>
      </w:r>
      <w:r>
        <w:t>”</w:t>
      </w:r>
      <w:r w:rsidRPr="00B2347F">
        <w:t xml:space="preserve"> </w:t>
      </w:r>
      <w:r w:rsidRPr="00B2347F">
        <w:rPr>
          <w:i/>
        </w:rPr>
        <w:t>Fleeing Persecution</w:t>
      </w:r>
      <w:r w:rsidRPr="00B2347F">
        <w:t xml:space="preserve"> ch.12 p.123</w:t>
      </w:r>
    </w:p>
    <w:p w14:paraId="1D4BCD1E" w14:textId="77777777" w:rsidR="00991C6E" w:rsidRPr="00B2347F" w:rsidRDefault="00991C6E" w:rsidP="00991C6E">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What the two masters are who, He says, cannot be served, on the ground that while one is pleased the other must needs be displeased, He Himself makes clear, when He mentions God and mammon.</w:t>
      </w:r>
      <w:r>
        <w:rPr>
          <w:szCs w:val="24"/>
        </w:rPr>
        <w:t>”</w:t>
      </w:r>
      <w:r w:rsidRPr="00B2347F">
        <w:rPr>
          <w:szCs w:val="24"/>
        </w:rPr>
        <w:t xml:space="preserve"> </w:t>
      </w:r>
      <w:r w:rsidRPr="00B2347F">
        <w:rPr>
          <w:i/>
          <w:szCs w:val="24"/>
        </w:rPr>
        <w:t>Five Books Against Marcion</w:t>
      </w:r>
      <w:r w:rsidRPr="00B2347F">
        <w:rPr>
          <w:szCs w:val="24"/>
        </w:rPr>
        <w:t xml:space="preserve"> book 4 ch.33 p.402</w:t>
      </w:r>
    </w:p>
    <w:p w14:paraId="0008BE7C"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Wherefore we do not render the honour supposed to be due to those who. according to Celsus, are set over the affairs of this world; for </w:t>
      </w:r>
      <w:r>
        <w:rPr>
          <w:rFonts w:cs="Consolas"/>
          <w:szCs w:val="24"/>
          <w:highlight w:val="white"/>
        </w:rPr>
        <w:t>‘</w:t>
      </w:r>
      <w:r w:rsidRPr="00B2347F">
        <w:rPr>
          <w:rFonts w:cs="Consolas"/>
          <w:szCs w:val="24"/>
          <w:highlight w:val="white"/>
        </w:rPr>
        <w:t>no man can serve two masters,</w:t>
      </w:r>
      <w:r>
        <w:rPr>
          <w:rFonts w:cs="Consolas"/>
          <w:szCs w:val="24"/>
          <w:highlight w:val="white"/>
        </w:rPr>
        <w:t>’</w:t>
      </w:r>
      <w:r w:rsidRPr="00B2347F">
        <w:rPr>
          <w:rFonts w:cs="Consolas"/>
          <w:szCs w:val="24"/>
          <w:highlight w:val="white"/>
        </w:rPr>
        <w:t xml:space="preserve"> and we </w:t>
      </w:r>
      <w:r>
        <w:rPr>
          <w:rFonts w:cs="Consolas"/>
          <w:szCs w:val="24"/>
          <w:highlight w:val="white"/>
        </w:rPr>
        <w:t>‘</w:t>
      </w:r>
      <w:r w:rsidRPr="00B2347F">
        <w:rPr>
          <w:rFonts w:cs="Consolas"/>
          <w:szCs w:val="24"/>
          <w:highlight w:val="white"/>
        </w:rPr>
        <w:t>cannot serve God and mammon,</w:t>
      </w:r>
      <w:r>
        <w:rPr>
          <w:rFonts w:cs="Consolas"/>
          <w:szCs w:val="24"/>
          <w:highlight w:val="white"/>
        </w:rPr>
        <w:t>’</w:t>
      </w:r>
      <w:r w:rsidRPr="00B2347F">
        <w:rPr>
          <w:rFonts w:cs="Consolas"/>
          <w:szCs w:val="24"/>
          <w:highlight w:val="white"/>
        </w:rPr>
        <w:t xml:space="preserve"> whether this name be applied to one or more.</w:t>
      </w:r>
      <w:r>
        <w:rPr>
          <w:szCs w:val="24"/>
        </w:rPr>
        <w:t>”</w:t>
      </w:r>
      <w:r w:rsidRPr="00B2347F">
        <w:rPr>
          <w:szCs w:val="24"/>
        </w:rPr>
        <w:t xml:space="preserve"> </w:t>
      </w:r>
      <w:r w:rsidRPr="00B2347F">
        <w:rPr>
          <w:i/>
          <w:szCs w:val="24"/>
        </w:rPr>
        <w:t>Origen Against Celsus</w:t>
      </w:r>
      <w:r w:rsidRPr="00B2347F">
        <w:rPr>
          <w:szCs w:val="24"/>
        </w:rPr>
        <w:t xml:space="preserve"> book 8 ch.56 p.661</w:t>
      </w:r>
    </w:p>
    <w:p w14:paraId="6A805E11" w14:textId="77777777" w:rsidR="00991C6E" w:rsidRPr="00B2347F" w:rsidRDefault="00991C6E" w:rsidP="00991C6E">
      <w:pPr>
        <w:ind w:left="288" w:hanging="288"/>
      </w:pPr>
      <w:r w:rsidRPr="00B2347F">
        <w:t>Cyprian of Carthage</w:t>
      </w:r>
      <w:r w:rsidRPr="00B2347F">
        <w:rPr>
          <w:b/>
        </w:rPr>
        <w:t xml:space="preserve"> (</w:t>
      </w:r>
      <w:r w:rsidRPr="00B2347F">
        <w:t xml:space="preserve">c.246-258 A.D.) (partial)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59A5B184" w14:textId="77777777" w:rsidR="00991C6E" w:rsidRPr="00B2347F" w:rsidRDefault="00991C6E" w:rsidP="00991C6E">
      <w:pPr>
        <w:ind w:left="288" w:hanging="288"/>
      </w:pPr>
      <w:r w:rsidRPr="00B2347F">
        <w:t xml:space="preserve">Julianus of Marcelliana at the </w:t>
      </w:r>
      <w:r w:rsidRPr="00B2347F">
        <w:rPr>
          <w:b/>
        </w:rPr>
        <w:t>Seventh Council of Carthage</w:t>
      </w:r>
      <w:r w:rsidRPr="00B2347F">
        <w:t xml:space="preserve"> (258 A.D.) p.571 (implied) says, </w:t>
      </w:r>
      <w:r>
        <w:t>“</w:t>
      </w:r>
      <w:r w:rsidRPr="00B2347F">
        <w:t>If a man can serve two masters, God and mammon, baptism also can serve two masters, the Christian and the heretic.</w:t>
      </w:r>
      <w:r>
        <w:t>”</w:t>
      </w:r>
    </w:p>
    <w:p w14:paraId="44980412" w14:textId="77777777" w:rsidR="00991C6E" w:rsidRPr="00B2347F" w:rsidRDefault="00991C6E" w:rsidP="00991C6E">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6E10EB1" w14:textId="77777777" w:rsidR="00991C6E" w:rsidRPr="00B2347F" w:rsidRDefault="00991C6E" w:rsidP="00991C6E">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 xml:space="preserve">and yet the Lord says, </w:t>
      </w:r>
      <w:r>
        <w:rPr>
          <w:rFonts w:cs="Consolas"/>
          <w:szCs w:val="24"/>
          <w:highlight w:val="white"/>
        </w:rPr>
        <w:t>‘</w:t>
      </w:r>
      <w:r w:rsidRPr="00B2347F">
        <w:rPr>
          <w:rFonts w:cs="Consolas"/>
          <w:szCs w:val="24"/>
          <w:highlight w:val="white"/>
        </w:rPr>
        <w:t>What is a man profited, if he shall gain the whole world, and lose his own soul?</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Ye cannot serve God and mammon.</w:t>
      </w:r>
      <w:r>
        <w:rPr>
          <w:rFonts w:cs="Consolas"/>
          <w:szCs w:val="24"/>
        </w:rPr>
        <w:t>’</w:t>
      </w:r>
      <w:r>
        <w:rPr>
          <w:szCs w:val="24"/>
        </w:rPr>
        <w:t>”</w:t>
      </w:r>
      <w:r w:rsidRPr="00B2347F">
        <w:rPr>
          <w:szCs w:val="24"/>
        </w:rPr>
        <w:t xml:space="preserve"> </w:t>
      </w:r>
      <w:r w:rsidRPr="00B2347F">
        <w:rPr>
          <w:i/>
          <w:szCs w:val="24"/>
        </w:rPr>
        <w:t>Canonical Epistle</w:t>
      </w:r>
      <w:r w:rsidRPr="00B2347F">
        <w:rPr>
          <w:szCs w:val="24"/>
        </w:rPr>
        <w:t xml:space="preserve"> canon 12 p.277</w:t>
      </w:r>
    </w:p>
    <w:p w14:paraId="52FD6235" w14:textId="77777777" w:rsidR="00991C6E" w:rsidRPr="00B2347F" w:rsidRDefault="00991C6E" w:rsidP="00991C6E"/>
    <w:p w14:paraId="5FBE786F" w14:textId="3826CCE5" w:rsidR="00242418" w:rsidRPr="00B2347F" w:rsidRDefault="00991C6E">
      <w:pPr>
        <w:pStyle w:val="Heading2"/>
      </w:pPr>
      <w:bookmarkStart w:id="1023" w:name="_Toc161729642"/>
      <w:r>
        <w:t>Mo</w:t>
      </w:r>
      <w:r w:rsidR="00234BB4">
        <w:t>6</w:t>
      </w:r>
      <w:r w:rsidR="00242418" w:rsidRPr="00B2347F">
        <w:t>. Do not love money</w:t>
      </w:r>
      <w:bookmarkEnd w:id="957"/>
      <w:bookmarkEnd w:id="958"/>
      <w:bookmarkEnd w:id="1023"/>
    </w:p>
    <w:p w14:paraId="291F33EF" w14:textId="77777777" w:rsidR="00242418" w:rsidRDefault="00242418"/>
    <w:p w14:paraId="00B3E005" w14:textId="7D931229" w:rsidR="00991C6E" w:rsidRPr="00B2347F" w:rsidRDefault="00991C6E">
      <w:r>
        <w:t>Psalm 62:10 “Don’t set your heart on money”</w:t>
      </w:r>
    </w:p>
    <w:p w14:paraId="2D182A19" w14:textId="77777777" w:rsidR="00242418" w:rsidRPr="00B2347F" w:rsidRDefault="00242418">
      <w:r w:rsidRPr="00B2347F">
        <w:t>Matthew 6:19-21,24; (partial) Luke 9:3; (partial) Luke 10:4; Hebrews 13:5; 1 Timothy 6:10; 1 Peter 5:2</w:t>
      </w:r>
    </w:p>
    <w:p w14:paraId="1313C57F" w14:textId="77777777" w:rsidR="00242418" w:rsidRPr="00B2347F" w:rsidRDefault="00242418"/>
    <w:p w14:paraId="788C466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13:5</w:t>
      </w:r>
    </w:p>
    <w:p w14:paraId="38755F71" w14:textId="77777777" w:rsidR="00242418" w:rsidRPr="00B2347F" w:rsidRDefault="00242418">
      <w:pPr>
        <w:ind w:left="288" w:hanging="288"/>
      </w:pPr>
      <w:r w:rsidRPr="00B2347F">
        <w:rPr>
          <w:b/>
        </w:rPr>
        <w:t>p72 (=Bodmer 7 and 8)</w:t>
      </w:r>
      <w:r w:rsidRPr="00B2347F">
        <w:t xml:space="preserve"> (ca.300 A.D.) all of 1 Peter, 2 Peter, Jude 191 verses. Do not be greedy for money. 1 Peter 5:2</w:t>
      </w:r>
    </w:p>
    <w:p w14:paraId="09DB484C" w14:textId="644982A2" w:rsidR="00242418" w:rsidRPr="00B2347F" w:rsidRDefault="00242418">
      <w:pPr>
        <w:ind w:left="288" w:hanging="288"/>
      </w:pPr>
      <w:r w:rsidRPr="00B2347F">
        <w:t xml:space="preserve">p75 </w:t>
      </w:r>
      <w:r w:rsidR="00932DFA">
        <w:t xml:space="preserve">(c.175-225 A.D.) </w:t>
      </w:r>
      <w:r w:rsidRPr="00B2347F">
        <w:t xml:space="preserve">Luke 3:18-22; 3:33-4:2; 4:34-5:10; 5:37-6:4; 6:10-7:32; 7:35-39,41-43; 7:46-9:2; 9:4-17:15; 17:19-18:18; 22:4-24,53; John 1:1-11:45; 48-57; 12:3-13:1,8-9; 14:8-29;15:7-8; (175-225 A.D.) (partial) Luke 10:4 </w:t>
      </w:r>
    </w:p>
    <w:p w14:paraId="5FF29C23" w14:textId="77777777" w:rsidR="00242418" w:rsidRPr="00B2347F" w:rsidRDefault="00242418">
      <w:pPr>
        <w:ind w:left="288" w:hanging="288"/>
      </w:pPr>
    </w:p>
    <w:p w14:paraId="795CCD51" w14:textId="77777777" w:rsidR="00242418" w:rsidRPr="00B2347F" w:rsidRDefault="00242418">
      <w:pPr>
        <w:ind w:left="288" w:hanging="288"/>
      </w:pPr>
      <w:r w:rsidRPr="00B2347F">
        <w:rPr>
          <w:b/>
          <w:i/>
        </w:rPr>
        <w:t>2 Clement</w:t>
      </w:r>
      <w:r w:rsidRPr="00B2347F">
        <w:t xml:space="preserve"> vol.7 ch.3 p.229-230 </w:t>
      </w:r>
      <w:r w:rsidR="001A307F">
        <w:t>(120-140 A.D.)</w:t>
      </w:r>
      <w:r w:rsidRPr="00B2347F">
        <w:t xml:space="preserve"> says we cannot serve both God and mammon [money].</w:t>
      </w:r>
    </w:p>
    <w:p w14:paraId="783D9E20" w14:textId="77777777" w:rsidR="00242418" w:rsidRPr="00B2347F" w:rsidRDefault="00242418">
      <w:pPr>
        <w:ind w:left="288" w:hanging="288"/>
      </w:pPr>
      <w:r w:rsidRPr="00B2347F">
        <w:rPr>
          <w:b/>
        </w:rPr>
        <w:t>Polycarp</w:t>
      </w:r>
      <w:r w:rsidRPr="00B2347F">
        <w:t xml:space="preserve"> (100-155 A.D.) discusses that we should not love money. </w:t>
      </w:r>
      <w:r w:rsidRPr="00B2347F">
        <w:rPr>
          <w:i/>
        </w:rPr>
        <w:t>Polycarp</w:t>
      </w:r>
      <w:r w:rsidR="00DE7390">
        <w:rPr>
          <w:i/>
        </w:rPr>
        <w:t>’</w:t>
      </w:r>
      <w:r w:rsidRPr="00B2347F">
        <w:rPr>
          <w:i/>
        </w:rPr>
        <w:t>s Letter to the Philippians</w:t>
      </w:r>
      <w:r w:rsidRPr="00B2347F">
        <w:t xml:space="preserve"> ch.4 p.34</w:t>
      </w:r>
    </w:p>
    <w:p w14:paraId="6EE81BA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ch.20 p.149 </w:t>
      </w:r>
      <w:r w:rsidR="002D2DBF">
        <w:t>“</w:t>
      </w:r>
      <w:r w:rsidRPr="00B2347F">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t>”</w:t>
      </w:r>
    </w:p>
    <w:p w14:paraId="59798A0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w:t>
      </w:r>
      <w:r w:rsidR="00FE3030" w:rsidRPr="00B2347F">
        <w:t>(implied)</w:t>
      </w:r>
      <w:r w:rsidRPr="00B2347F">
        <w:t xml:space="preserve"> discusses the bad angel of luxury and deceit that wears out the souls of the servants of God and perverts them from the truth. book 1 ch.6 p.15 also mentions people who because of their riches and business deny the Lord. </w:t>
      </w:r>
      <w:r w:rsidRPr="00B2347F">
        <w:rPr>
          <w:i/>
        </w:rPr>
        <w:t>Shepherd of Hermas</w:t>
      </w:r>
      <w:r w:rsidRPr="00B2347F">
        <w:t xml:space="preserve"> book 3 </w:t>
      </w:r>
      <w:r w:rsidR="007E19E4" w:rsidRPr="00B2347F">
        <w:t>Similitude</w:t>
      </w:r>
      <w:r w:rsidRPr="00B2347F">
        <w:t xml:space="preserve"> sixth p.37</w:t>
      </w:r>
    </w:p>
    <w:p w14:paraId="26B1A0A3"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w:t>
      </w:r>
      <w:r w:rsidR="00DA526C">
        <w:t>(c.172 A.D.)</w:t>
      </w:r>
      <w:r w:rsidRPr="00B2347F">
        <w:t xml:space="preserve"> section 10.1 p.39 quotes Matthew 6:24-25</w:t>
      </w:r>
    </w:p>
    <w:p w14:paraId="076C627D" w14:textId="77777777" w:rsidR="00242418" w:rsidRPr="00B2347F" w:rsidRDefault="00242418">
      <w:pPr>
        <w:ind w:left="288" w:hanging="288"/>
      </w:pPr>
      <w:r w:rsidRPr="00B2347F">
        <w:rPr>
          <w:b/>
        </w:rPr>
        <w:t>Athenagoras</w:t>
      </w:r>
      <w:r w:rsidRPr="00B2347F">
        <w:t xml:space="preserve"> (177 A.D.) (implied) gives an example of the evil of being </w:t>
      </w:r>
      <w:r w:rsidR="002D2DBF">
        <w:t>“</w:t>
      </w:r>
      <w:r w:rsidRPr="00B2347F">
        <w:t>overcome by the love of money</w:t>
      </w:r>
      <w:r w:rsidR="002D2DBF">
        <w:t>”</w:t>
      </w:r>
      <w:r w:rsidRPr="00B2347F">
        <w:t xml:space="preserve">. </w:t>
      </w:r>
      <w:r w:rsidRPr="00B2347F">
        <w:rPr>
          <w:i/>
        </w:rPr>
        <w:t>A Plea for Christians</w:t>
      </w:r>
      <w:r w:rsidRPr="00B2347F">
        <w:t xml:space="preserve"> ch.29 p.145</w:t>
      </w:r>
    </w:p>
    <w:p w14:paraId="640AFDA5" w14:textId="0ADCFF78"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no infamy is greater than a man who worships his riches, </w:t>
      </w:r>
      <w:r w:rsidR="00E15F8C" w:rsidRPr="00B2347F">
        <w:t>yet</w:t>
      </w:r>
      <w:r w:rsidRPr="00B2347F">
        <w:t xml:space="preserve"> forsakes Him who gave those riches. </w:t>
      </w:r>
      <w:r w:rsidRPr="00B2347F">
        <w:rPr>
          <w:i/>
        </w:rPr>
        <w:t xml:space="preserve">From the Discourse to Caesar </w:t>
      </w:r>
      <w:r w:rsidRPr="00B2347F">
        <w:t xml:space="preserve">ch.1 </w:t>
      </w:r>
      <w:r w:rsidRPr="00B2347F">
        <w:rPr>
          <w:i/>
        </w:rPr>
        <w:t>Ante-Nicene Fathers</w:t>
      </w:r>
      <w:r w:rsidRPr="00B2347F">
        <w:t xml:space="preserve"> vol.8 p.751</w:t>
      </w:r>
    </w:p>
    <w:p w14:paraId="14B1918A"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7B29128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rsidR="002D2DBF">
        <w:t>”</w:t>
      </w:r>
      <w:r w:rsidRPr="00B2347F">
        <w:t xml:space="preserve"> </w:t>
      </w:r>
      <w:r w:rsidRPr="00B2347F">
        <w:rPr>
          <w:i/>
        </w:rPr>
        <w:t>Theophilus to Autolycus</w:t>
      </w:r>
      <w:r w:rsidRPr="00B2347F">
        <w:t xml:space="preserve"> book 2 ch.34 p.108</w:t>
      </w:r>
    </w:p>
    <w:p w14:paraId="71B7C19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318BB3D3" w14:textId="77777777" w:rsidR="00242418" w:rsidRPr="00B2347F" w:rsidRDefault="00242418">
      <w:pPr>
        <w:ind w:left="288" w:hanging="288"/>
      </w:pPr>
      <w:r w:rsidRPr="00B2347F">
        <w:rPr>
          <w:b/>
        </w:rPr>
        <w:t>Minucius Felix</w:t>
      </w:r>
      <w:r w:rsidRPr="00B2347F">
        <w:t xml:space="preserve"> (210 A.D.) </w:t>
      </w:r>
      <w:r w:rsidR="002D2DBF">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rsidR="002D2DBF">
        <w:t>”</w:t>
      </w:r>
      <w:r w:rsidRPr="00B2347F">
        <w:t xml:space="preserve"> </w:t>
      </w:r>
      <w:r w:rsidRPr="00B2347F">
        <w:rPr>
          <w:i/>
        </w:rPr>
        <w:t>The Octavius of Minucius Felix</w:t>
      </w:r>
      <w:r w:rsidRPr="00B2347F">
        <w:t xml:space="preserve"> ch.24 p.187</w:t>
      </w:r>
    </w:p>
    <w:p w14:paraId="577E6F02" w14:textId="77777777" w:rsidR="00070823" w:rsidRPr="00B2347F" w:rsidRDefault="00070823" w:rsidP="0007082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shows we should not love riches. </w:t>
      </w:r>
      <w:r w:rsidRPr="00B2347F">
        <w:rPr>
          <w:i/>
        </w:rPr>
        <w:t>Stromata</w:t>
      </w:r>
      <w:r w:rsidRPr="00B2347F">
        <w:t xml:space="preserve"> book 4 ch.6 p.414</w:t>
      </w:r>
    </w:p>
    <w:p w14:paraId="287572E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(197-217/220 A.D.) </w:t>
      </w:r>
      <w:r w:rsidR="002D2DBF">
        <w:t>“</w:t>
      </w:r>
      <w:r w:rsidRPr="00B2347F">
        <w:t>There is a persecution which arises from without, from men assailing the faithful, either out of hatred, or envy, or avarice, or through diabolic agency. But the most painful is internal persecution, which proceeds from each man</w:t>
      </w:r>
      <w:r w:rsidR="00DE7390">
        <w:t>’</w:t>
      </w:r>
      <w:r w:rsidRPr="00B2347F">
        <w:t>s own soul being vexed by impious lusts, and diverse pleasures, and base hopes, and destructive dreams; when, always grasping at more, and maddened by brutish loves, and inflamed by the passions which beset it like goads and stings, it is covered with blood, (to drive it on) to insane pursuits, and to despair of life, and to contempt of God.</w:t>
      </w:r>
      <w:r w:rsidR="002D2DBF">
        <w:t>”</w:t>
      </w:r>
      <w:r w:rsidRPr="00B2347F">
        <w:t xml:space="preserve"> </w:t>
      </w:r>
      <w:r w:rsidRPr="00B2347F">
        <w:rPr>
          <w:i/>
        </w:rPr>
        <w:t>Who is the Rich Man That Shall Be Saved</w:t>
      </w:r>
      <w:r w:rsidRPr="00B2347F">
        <w:t xml:space="preserve"> ch.25 p.598</w:t>
      </w:r>
    </w:p>
    <w:p w14:paraId="3CC5AC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[God] bearing with the most ungrateful nations, adoring </w:t>
      </w:r>
      <w:r w:rsidRPr="00B2347F">
        <w:rPr>
          <w:i/>
        </w:rPr>
        <w:t>as they do</w:t>
      </w:r>
      <w:r w:rsidRPr="00B2347F">
        <w:t xml:space="preserve"> the toys of the arts and the works of their own hands, persecuting His Name together with His family; </w:t>
      </w:r>
      <w:r w:rsidRPr="00B2347F">
        <w:rPr>
          <w:i/>
        </w:rPr>
        <w:t>bearing with</w:t>
      </w:r>
      <w:r w:rsidRPr="00B2347F">
        <w:t xml:space="preserve"> luxury, avarice, iniquity, malignity, waxing insolent daily:</w:t>
      </w:r>
      <w:r w:rsidR="002D2DBF">
        <w:t>”</w:t>
      </w:r>
      <w:r w:rsidRPr="00B2347F">
        <w:t xml:space="preserve"> </w:t>
      </w:r>
      <w:r w:rsidRPr="00B2347F">
        <w:rPr>
          <w:i/>
        </w:rPr>
        <w:t>On Patience</w:t>
      </w:r>
      <w:r w:rsidR="002664E6" w:rsidRPr="00B2347F">
        <w:t xml:space="preserve"> ch.2 p.708</w:t>
      </w:r>
    </w:p>
    <w:p w14:paraId="06853C75" w14:textId="77777777" w:rsidR="00C07AE7" w:rsidRPr="00B2347F" w:rsidRDefault="00C07AE7" w:rsidP="00C07AE7">
      <w:pPr>
        <w:ind w:left="288" w:hanging="288"/>
      </w:pPr>
      <w:r w:rsidRPr="00B2347F">
        <w:rPr>
          <w:b/>
        </w:rPr>
        <w:t>Commodianus</w:t>
      </w:r>
      <w:r w:rsidRPr="00B2347F">
        <w:t xml:space="preserve"> (c.240 A.D.) </w:t>
      </w:r>
      <w:r w:rsidR="00C73DBA" w:rsidRPr="00B2347F">
        <w:t xml:space="preserve">(implied) </w:t>
      </w:r>
      <w:r w:rsidRPr="00B2347F">
        <w:t xml:space="preserve">says to not lust for gain. </w:t>
      </w:r>
      <w:r w:rsidRPr="00B2347F">
        <w:rPr>
          <w:i/>
        </w:rPr>
        <w:t>Instructions of Commodianus</w:t>
      </w:r>
      <w:r w:rsidRPr="00B2347F">
        <w:t xml:space="preserve"> ch.64 p.216</w:t>
      </w:r>
    </w:p>
    <w:p w14:paraId="406D0163" w14:textId="77777777" w:rsidR="00242418" w:rsidRPr="00B2347F" w:rsidRDefault="00242418" w:rsidP="001C4AB5">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1C4AB5" w:rsidRPr="00B2347F">
        <w:rPr>
          <w:rFonts w:cs="Consolas"/>
          <w:szCs w:val="24"/>
          <w:highlight w:val="white"/>
        </w:rPr>
        <w:t xml:space="preserve">For some, because of impotence of soul, having a tendency to slip into any sin whatever, although they may not be wholly in the grasp of any form of sin, as the sickly are, are only weak; but others who, instead of loving God </w:t>
      </w:r>
      <w:r w:rsidR="00DE7390">
        <w:rPr>
          <w:rFonts w:cs="Consolas"/>
          <w:szCs w:val="24"/>
          <w:highlight w:val="white"/>
        </w:rPr>
        <w:t>‘</w:t>
      </w:r>
      <w:r w:rsidR="001C4AB5" w:rsidRPr="00B2347F">
        <w:rPr>
          <w:rFonts w:cs="Consolas"/>
          <w:szCs w:val="24"/>
          <w:highlight w:val="white"/>
        </w:rPr>
        <w:t>with all their soul and all their heart and all their mind,</w:t>
      </w:r>
      <w:r w:rsidR="00DE7390">
        <w:rPr>
          <w:rFonts w:cs="Consolas"/>
          <w:szCs w:val="24"/>
          <w:highlight w:val="white"/>
        </w:rPr>
        <w:t>’</w:t>
      </w:r>
      <w:r w:rsidR="001C4AB5" w:rsidRPr="00B2347F">
        <w:rPr>
          <w:rFonts w:cs="Consolas"/>
          <w:szCs w:val="24"/>
          <w:highlight w:val="white"/>
        </w:rPr>
        <w:t xml:space="preserve"> love money, or a little glory, or wife, or children, are suffering from something worse than weakness, and are sickly.</w:t>
      </w:r>
      <w:r w:rsidR="002D2DBF">
        <w:rPr>
          <w:szCs w:val="24"/>
        </w:rPr>
        <w:t>”</w:t>
      </w:r>
      <w:r w:rsidR="001C4AB5" w:rsidRPr="00B2347F">
        <w:rPr>
          <w:szCs w:val="24"/>
        </w:rPr>
        <w:t xml:space="preserve"> </w:t>
      </w:r>
      <w:r w:rsidR="001C4AB5" w:rsidRPr="00B2347F">
        <w:rPr>
          <w:i/>
          <w:szCs w:val="24"/>
        </w:rPr>
        <w:t>Commentary on Matthew</w:t>
      </w:r>
      <w:r w:rsidR="001C4AB5" w:rsidRPr="00B2347F">
        <w:rPr>
          <w:szCs w:val="24"/>
        </w:rPr>
        <w:t xml:space="preserve"> book 10 ch.24 p.430</w:t>
      </w:r>
    </w:p>
    <w:p w14:paraId="30DB053D"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This is He who restrains insatiable desires, controls immoderate lusts, quenches unlawful fires, conquers reckless impulses, repels drunkenness, checks avarice, drives away luxurious </w:t>
      </w:r>
      <w:proofErr w:type="spellStart"/>
      <w:r w:rsidRPr="00B2347F">
        <w:t>revellings</w:t>
      </w:r>
      <w:proofErr w:type="spellEnd"/>
      <w:r w:rsidRPr="00B2347F">
        <w:t xml:space="preserve">, links love, binds together affections, keeps down sects, orders the rule of truth, overcomes heretics, turns out the wicked, guards the Gospel, Of this says the same apostle: </w:t>
      </w:r>
      <w:r w:rsidR="002D2DBF">
        <w:t>“</w:t>
      </w:r>
      <w:r w:rsidRPr="00B2347F">
        <w:t>We have not received the spirit of the world, but the Spirit which is of God.</w:t>
      </w:r>
      <w:r w:rsidR="002D2DBF">
        <w:t>”</w:t>
      </w:r>
      <w:r w:rsidRPr="00B2347F">
        <w:t xml:space="preserve"> </w:t>
      </w:r>
      <w:r w:rsidRPr="00B2347F">
        <w:rPr>
          <w:i/>
        </w:rPr>
        <w:t>Concerning the Trinity</w:t>
      </w:r>
      <w:r w:rsidR="00D67BE8" w:rsidRPr="00B2347F">
        <w:t xml:space="preserve"> ch.29 p.641</w:t>
      </w:r>
    </w:p>
    <w:p w14:paraId="5D64B99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while the light of truth has departed thence, the deep and profound darkness of avarice has blinded your carnal heart. You are the captive and slave of your money; you are bound with the chains and bonds of covetousness; and you whom Christ had once loosed, are once more in chains. You keep your money, which, when kept, does not keep you.</w:t>
      </w:r>
      <w:r w:rsidR="002D2DBF">
        <w:t>”</w:t>
      </w:r>
      <w:r w:rsidRPr="00B2347F">
        <w:t xml:space="preserve"> </w:t>
      </w:r>
      <w:r w:rsidRPr="00B2347F">
        <w:rPr>
          <w:i/>
        </w:rPr>
        <w:t>Treatises of Cyprian</w:t>
      </w:r>
      <w:r w:rsidRPr="00B2347F">
        <w:t xml:space="preserve"> Treatise 8 ch.13 p.479</w:t>
      </w:r>
    </w:p>
    <w:p w14:paraId="7C2FE9A8"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5523C725" w14:textId="77777777" w:rsidR="00242418" w:rsidRPr="00B2347F" w:rsidRDefault="00242418">
      <w:pPr>
        <w:ind w:left="288" w:hanging="288"/>
      </w:pPr>
      <w:r w:rsidRPr="00B2347F">
        <w:rPr>
          <w:b/>
        </w:rPr>
        <w:t>Gregory Thaumaturgus</w:t>
      </w:r>
      <w:r w:rsidRPr="00B2347F">
        <w:t xml:space="preserve"> (240-265 A.D.) says we should not love sordid gain. </w:t>
      </w:r>
      <w:r w:rsidRPr="00B2347F">
        <w:rPr>
          <w:i/>
        </w:rPr>
        <w:t>Canonical Epistle</w:t>
      </w:r>
      <w:r w:rsidRPr="00B2347F">
        <w:t xml:space="preserve"> canon 2 p.18</w:t>
      </w:r>
    </w:p>
    <w:p w14:paraId="589BACAF"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Let all the lust of avarice be put from you, which serves </w:t>
      </w:r>
      <w:r w:rsidRPr="00B2347F">
        <w:rPr>
          <w:szCs w:val="24"/>
        </w:rPr>
        <w:t>the cause of idolatry rather than the religion of Christ.</w:t>
      </w:r>
      <w:r w:rsidR="00421C0F" w:rsidRPr="00B2347F">
        <w:rPr>
          <w:szCs w:val="24"/>
        </w:rPr>
        <w:t xml:space="preserve"> </w:t>
      </w:r>
      <w:r w:rsidR="00421C0F" w:rsidRPr="00B2347F">
        <w:rPr>
          <w:rFonts w:cs="Consolas"/>
          <w:szCs w:val="24"/>
          <w:highlight w:val="white"/>
        </w:rPr>
        <w:t>No filthy lucre, no duplicity, can befit the Christian who embraces the simple and unadorned Christ.</w:t>
      </w:r>
      <w:r w:rsidR="002D2DBF">
        <w:t>”</w:t>
      </w:r>
      <w:r w:rsidRPr="00B2347F">
        <w:t xml:space="preserve"> </w:t>
      </w:r>
      <w:r w:rsidRPr="00B2347F">
        <w:rPr>
          <w:i/>
        </w:rPr>
        <w:t>Letter of Theonas, Bishop of Alexandria, to Lucianus, the Chief Chamberlain</w:t>
      </w:r>
      <w:r w:rsidR="00242859" w:rsidRPr="00B2347F">
        <w:t xml:space="preserve"> ch.2 p.159</w:t>
      </w:r>
    </w:p>
    <w:p w14:paraId="673C920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not to do things for filthy lucre, and you cannot follow God and Mammon. </w:t>
      </w:r>
      <w:r w:rsidRPr="00B2347F">
        <w:rPr>
          <w:i/>
        </w:rPr>
        <w:t>The Canonical Epistle</w:t>
      </w:r>
      <w:r w:rsidRPr="00B2347F">
        <w:t xml:space="preserve"> Canon 12 p.276-277</w:t>
      </w:r>
    </w:p>
    <w:p w14:paraId="19BB42A8"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No one will exhibit filial affection to parents, no one will pity an infant or an old man; avarice and lust will corrupt all things. There will be slaughter and bloodshed. There will be wars, and those not only between foreign and </w:t>
      </w:r>
      <w:proofErr w:type="spellStart"/>
      <w:r w:rsidRPr="00B2347F">
        <w:t>neighbouring</w:t>
      </w:r>
      <w:proofErr w:type="spellEnd"/>
      <w:r w:rsidRPr="00B2347F">
        <w:t xml:space="preserve"> states, but also intestine wars. States will carry on wars among themselves, every sex and age will handle arms.</w:t>
      </w:r>
      <w:r w:rsidR="002D2DBF">
        <w:t>”</w:t>
      </w:r>
      <w:r w:rsidRPr="00B2347F">
        <w:t xml:space="preserve"> </w:t>
      </w:r>
      <w:r w:rsidRPr="00B2347F">
        <w:rPr>
          <w:i/>
        </w:rPr>
        <w:t>Epitome of the Divine Institutes</w:t>
      </w:r>
      <w:r w:rsidR="00D24CAE" w:rsidRPr="00B2347F">
        <w:t xml:space="preserve"> ch.71 p.253</w:t>
      </w:r>
    </w:p>
    <w:p w14:paraId="3FF8E346" w14:textId="77777777" w:rsidR="00242418" w:rsidRPr="00B2347F" w:rsidRDefault="00242418">
      <w:pPr>
        <w:ind w:left="288" w:hanging="288"/>
      </w:pPr>
      <w:r w:rsidRPr="00B2347F">
        <w:t xml:space="preserve">Lactantius (c.303-320/325 A.D.) (implied) says that we are to despise money, and rather have things transferred to heavenly treasures. </w:t>
      </w:r>
      <w:r w:rsidRPr="00B2347F">
        <w:rPr>
          <w:i/>
        </w:rPr>
        <w:t>The Epitome of the Divine Institutes</w:t>
      </w:r>
      <w:r w:rsidRPr="00B2347F">
        <w:t xml:space="preserve"> ch.65 p.250</w:t>
      </w:r>
    </w:p>
    <w:p w14:paraId="4A33CFC4" w14:textId="77777777" w:rsidR="00242418" w:rsidRPr="00B2347F" w:rsidRDefault="00242418"/>
    <w:p w14:paraId="40B67C27" w14:textId="77777777" w:rsidR="00242418" w:rsidRPr="00B2347F" w:rsidRDefault="00B30C1A">
      <w:pPr>
        <w:rPr>
          <w:b/>
          <w:u w:val="single"/>
        </w:rPr>
      </w:pPr>
      <w:r>
        <w:rPr>
          <w:b/>
          <w:u w:val="single"/>
        </w:rPr>
        <w:t>Among corrupt or spurious works</w:t>
      </w:r>
    </w:p>
    <w:p w14:paraId="33C5B7DD" w14:textId="5A98A1BB" w:rsidR="00242418" w:rsidRPr="00B2347F" w:rsidRDefault="00242418">
      <w:pPr>
        <w:ind w:left="288" w:hanging="288"/>
      </w:pPr>
      <w:r w:rsidRPr="00B2347F">
        <w:t xml:space="preserve">Akhmin </w:t>
      </w:r>
      <w:r w:rsidRPr="00B2347F">
        <w:rPr>
          <w:i/>
        </w:rPr>
        <w:t>Apocalypse of Peter</w:t>
      </w:r>
      <w:r w:rsidRPr="00B2347F">
        <w:t xml:space="preserve"> </w:t>
      </w:r>
      <w:r w:rsidR="003A4666">
        <w:t>(135,100-150 A.D.)</w:t>
      </w:r>
      <w:r w:rsidR="00B044FF" w:rsidRPr="00B2347F">
        <w:t xml:space="preserve"> </w:t>
      </w:r>
      <w:r w:rsidRPr="00B2347F">
        <w:t>in</w:t>
      </w:r>
      <w:r w:rsidRPr="00B2347F">
        <w:rPr>
          <w:i/>
        </w:rPr>
        <w:t xml:space="preserve"> Ante-Nicene Fathers</w:t>
      </w:r>
      <w:r w:rsidRPr="00B2347F">
        <w:t xml:space="preserve"> vol.9 ch.29 p.146 (partial) </w:t>
      </w:r>
      <w:r w:rsidR="002D2DBF">
        <w:t>“</w:t>
      </w:r>
      <w:r w:rsidRPr="00B2347F">
        <w:t xml:space="preserve">And in a certain other place there were pebbles sharper than sword or any spit, red-hot, and women and men in tattered and filthy raiment rolled about on them in </w:t>
      </w:r>
      <w:r w:rsidR="00E15F8C" w:rsidRPr="00B2347F">
        <w:t>punishment</w:t>
      </w:r>
      <w:r w:rsidRPr="00B2347F">
        <w:t>; and these were the rich who trusted in their riches and had no pity for orphans and widows, and despised the commandment of God.</w:t>
      </w:r>
      <w:r w:rsidR="002D2DBF">
        <w:t>”</w:t>
      </w:r>
    </w:p>
    <w:p w14:paraId="432B6F01" w14:textId="77777777" w:rsidR="00242418" w:rsidRPr="00B2347F" w:rsidRDefault="00242418"/>
    <w:p w14:paraId="6A0958EB" w14:textId="232C86DE" w:rsidR="00991C6E" w:rsidRPr="00B2347F" w:rsidRDefault="00991C6E" w:rsidP="00991C6E">
      <w:pPr>
        <w:pStyle w:val="Heading2"/>
      </w:pPr>
      <w:bookmarkStart w:id="1024" w:name="_Toc58618096"/>
      <w:bookmarkStart w:id="1025" w:name="_Toc62979527"/>
      <w:bookmarkStart w:id="1026" w:name="_Toc161729643"/>
      <w:bookmarkStart w:id="1027" w:name="_Toc227846225"/>
      <w:bookmarkStart w:id="1028" w:name="_Toc58618094"/>
      <w:bookmarkStart w:id="1029" w:name="_Toc62979525"/>
      <w:r>
        <w:t>Mo</w:t>
      </w:r>
      <w:r w:rsidRPr="00B2347F">
        <w:t>7. Love of money root of all evils</w:t>
      </w:r>
      <w:bookmarkEnd w:id="1024"/>
      <w:bookmarkEnd w:id="1025"/>
      <w:bookmarkEnd w:id="1026"/>
    </w:p>
    <w:p w14:paraId="03A52816" w14:textId="77777777" w:rsidR="00991C6E" w:rsidRPr="00B2347F" w:rsidRDefault="00991C6E" w:rsidP="00991C6E"/>
    <w:p w14:paraId="71FF7901" w14:textId="77777777" w:rsidR="00991C6E" w:rsidRPr="00B2347F" w:rsidRDefault="00991C6E" w:rsidP="00991C6E">
      <w:r w:rsidRPr="00B2347F">
        <w:t>1 Timothy 6:10</w:t>
      </w:r>
    </w:p>
    <w:p w14:paraId="70D21139" w14:textId="77777777" w:rsidR="00991C6E" w:rsidRPr="00B2347F" w:rsidRDefault="00991C6E" w:rsidP="00991C6E"/>
    <w:p w14:paraId="45EBAD45" w14:textId="77777777" w:rsidR="00991C6E" w:rsidRPr="00B2347F" w:rsidRDefault="00991C6E" w:rsidP="00991C6E">
      <w:pPr>
        <w:ind w:left="288" w:hanging="288"/>
        <w:jc w:val="both"/>
      </w:pPr>
      <w:r w:rsidRPr="00B2347F">
        <w:rPr>
          <w:b/>
        </w:rPr>
        <w:t>Polycarp</w:t>
      </w:r>
      <w:r w:rsidRPr="00B2347F">
        <w:t xml:space="preserve"> (100-155 A.D.) simply quotes the first half of this verse in his letter to the Philippians. </w:t>
      </w:r>
      <w:r w:rsidRPr="00B2347F">
        <w:rPr>
          <w:i/>
        </w:rPr>
        <w:t>Polycarp</w:t>
      </w:r>
      <w:r>
        <w:rPr>
          <w:i/>
        </w:rPr>
        <w:t>’</w:t>
      </w:r>
      <w:r w:rsidRPr="00B2347F">
        <w:rPr>
          <w:i/>
        </w:rPr>
        <w:t>s Letter to the Philippians</w:t>
      </w:r>
      <w:r w:rsidRPr="00B2347F">
        <w:t xml:space="preserve"> ch.4 p.34</w:t>
      </w:r>
    </w:p>
    <w:p w14:paraId="7D6309C1" w14:textId="77777777" w:rsidR="00991C6E" w:rsidRPr="00B2347F" w:rsidRDefault="00991C6E" w:rsidP="00991C6E">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this verse mentioning that the love of money is the root of all evils, and relates this to covetousness. </w:t>
      </w:r>
      <w:r w:rsidRPr="00B2347F">
        <w:rPr>
          <w:i/>
        </w:rPr>
        <w:t>The Instructor</w:t>
      </w:r>
      <w:r w:rsidRPr="00B2347F">
        <w:t xml:space="preserve"> book 2 ch.3, p.248</w:t>
      </w:r>
    </w:p>
    <w:p w14:paraId="5B7A1B36" w14:textId="77777777" w:rsidR="00991C6E" w:rsidRPr="00B2347F" w:rsidRDefault="00991C6E" w:rsidP="00991C6E">
      <w:pPr>
        <w:ind w:left="288" w:hanging="288"/>
      </w:pPr>
      <w:r w:rsidRPr="00B2347F">
        <w:rPr>
          <w:b/>
        </w:rPr>
        <w:t>Tertullian</w:t>
      </w:r>
      <w:r w:rsidRPr="00B2347F">
        <w:t xml:space="preserve"> (192-202 A.D.) </w:t>
      </w:r>
      <w:r>
        <w:t>“</w:t>
      </w:r>
      <w:r w:rsidRPr="00B2347F">
        <w:t xml:space="preserve">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w:t>
      </w:r>
      <w:r w:rsidRPr="00B2347F">
        <w:rPr>
          <w:i/>
        </w:rPr>
        <w:t>On Idolatry</w:t>
      </w:r>
      <w:r w:rsidRPr="00B2347F">
        <w:t xml:space="preserve"> ch.11 p.67. See also </w:t>
      </w:r>
      <w:r w:rsidRPr="00B2347F">
        <w:rPr>
          <w:i/>
        </w:rPr>
        <w:t>Of Patience</w:t>
      </w:r>
      <w:r w:rsidRPr="00B2347F">
        <w:t xml:space="preserve"> ch.7 p.711.</w:t>
      </w:r>
    </w:p>
    <w:p w14:paraId="7672C83F" w14:textId="77777777" w:rsidR="00991C6E" w:rsidRPr="00B2347F" w:rsidRDefault="00991C6E" w:rsidP="00991C6E">
      <w:pPr>
        <w:ind w:left="288" w:hanging="288"/>
        <w:jc w:val="both"/>
      </w:pPr>
      <w:r w:rsidRPr="00B2347F">
        <w:rPr>
          <w:b/>
        </w:rPr>
        <w:t>Novatian</w:t>
      </w:r>
      <w:r w:rsidRPr="00B2347F">
        <w:t xml:space="preserve"> (250-258 A.D.) has a very interesting interpretation in </w:t>
      </w:r>
      <w:r w:rsidRPr="00B2347F">
        <w:rPr>
          <w:i/>
        </w:rPr>
        <w:t>On Jewish Meats</w:t>
      </w:r>
      <w:r w:rsidRPr="00B2347F">
        <w:t xml:space="preserve"> ch.6 p.649. What evil takes away, money allows to be restored, so that the path of sin may be re-trodden. For example, if drinking or using prostitutes takes away a person</w:t>
      </w:r>
      <w:r>
        <w:t>’</w:t>
      </w:r>
      <w:r w:rsidRPr="00B2347F">
        <w:t>s money, but more money enables the man to keep on sinning.</w:t>
      </w:r>
    </w:p>
    <w:p w14:paraId="2C790CBA" w14:textId="77777777" w:rsidR="00991C6E" w:rsidRPr="00B2347F" w:rsidRDefault="00991C6E" w:rsidP="00991C6E">
      <w:pPr>
        <w:ind w:left="288" w:hanging="288"/>
        <w:jc w:val="both"/>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c.246-258 A.D.)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3AEA0E84" w14:textId="77777777" w:rsidR="00991C6E" w:rsidRPr="00B2347F" w:rsidRDefault="00991C6E" w:rsidP="00991C6E"/>
    <w:p w14:paraId="403BBAB7" w14:textId="77777777" w:rsidR="00991C6E" w:rsidRPr="00B2347F" w:rsidRDefault="00991C6E" w:rsidP="00991C6E">
      <w:pPr>
        <w:rPr>
          <w:b/>
          <w:u w:val="single"/>
        </w:rPr>
      </w:pPr>
      <w:r w:rsidRPr="00B2347F">
        <w:rPr>
          <w:b/>
          <w:u w:val="single"/>
        </w:rPr>
        <w:t>Among corrupt or spurious works</w:t>
      </w:r>
    </w:p>
    <w:p w14:paraId="4E76D360" w14:textId="77777777" w:rsidR="00991C6E" w:rsidRPr="00B2347F" w:rsidRDefault="00991C6E" w:rsidP="00991C6E">
      <w:pPr>
        <w:ind w:left="288" w:hanging="288"/>
      </w:pPr>
      <w:r w:rsidRPr="00B2347F">
        <w:t xml:space="preserve">pseudo-Clement </w:t>
      </w:r>
      <w:r w:rsidRPr="00B2347F">
        <w:rPr>
          <w:b/>
          <w:i/>
        </w:rPr>
        <w:t>Two Epistles on Virginity</w:t>
      </w:r>
      <w:r w:rsidRPr="00B2347F">
        <w:t xml:space="preserve"> (3rd century A.D.) ch.8 p.57 lists many sins, including </w:t>
      </w:r>
      <w:r>
        <w:t>“</w:t>
      </w:r>
      <w:r w:rsidRPr="00B2347F">
        <w:t>the love of money (which is the root of all evils);</w:t>
      </w:r>
      <w:r>
        <w:t>”</w:t>
      </w:r>
    </w:p>
    <w:p w14:paraId="3F97DBFF" w14:textId="77777777" w:rsidR="00991C6E" w:rsidRPr="00B2347F" w:rsidRDefault="00991C6E" w:rsidP="00991C6E"/>
    <w:p w14:paraId="769ADBF3" w14:textId="66ED1DDF" w:rsidR="00242418" w:rsidRPr="00B2347F" w:rsidRDefault="00991C6E">
      <w:pPr>
        <w:pStyle w:val="Heading2"/>
      </w:pPr>
      <w:bookmarkStart w:id="1030" w:name="_Toc58618100"/>
      <w:bookmarkStart w:id="1031" w:name="_Toc62979531"/>
      <w:bookmarkStart w:id="1032" w:name="_Toc161729644"/>
      <w:bookmarkEnd w:id="1027"/>
      <w:bookmarkEnd w:id="1028"/>
      <w:bookmarkEnd w:id="1029"/>
      <w:r>
        <w:t>Mo</w:t>
      </w:r>
      <w:r w:rsidR="00234BB4">
        <w:t>8</w:t>
      </w:r>
      <w:r w:rsidR="00242418" w:rsidRPr="00B2347F">
        <w:t>. God</w:t>
      </w:r>
      <w:r w:rsidR="00DE7390">
        <w:t>’</w:t>
      </w:r>
      <w:r w:rsidR="00242418" w:rsidRPr="00B2347F">
        <w:t xml:space="preserve">s house </w:t>
      </w:r>
      <w:r w:rsidR="009F58AB" w:rsidRPr="00B2347F">
        <w:t xml:space="preserve">not </w:t>
      </w:r>
      <w:r w:rsidR="00242418" w:rsidRPr="00B2347F">
        <w:t>a den of robbers / thieves</w:t>
      </w:r>
      <w:bookmarkEnd w:id="1030"/>
      <w:bookmarkEnd w:id="1031"/>
      <w:bookmarkEnd w:id="1032"/>
    </w:p>
    <w:p w14:paraId="2DF4DD75" w14:textId="77777777" w:rsidR="00242418" w:rsidRDefault="00242418">
      <w:pPr>
        <w:ind w:left="288" w:hanging="288"/>
      </w:pPr>
    </w:p>
    <w:p w14:paraId="7889E419" w14:textId="548F2178" w:rsidR="00A63D87" w:rsidRDefault="00777B2C">
      <w:pPr>
        <w:ind w:left="288" w:hanging="288"/>
      </w:pPr>
      <w:r>
        <w:t>Matthew 21:12-13; Mark 11:15-17; Luke 19:45-46</w:t>
      </w:r>
    </w:p>
    <w:p w14:paraId="7A27C8F3" w14:textId="77777777" w:rsidR="00A63D87" w:rsidRPr="00B2347F" w:rsidRDefault="00A63D87">
      <w:pPr>
        <w:ind w:left="288" w:hanging="288"/>
      </w:pPr>
    </w:p>
    <w:p w14:paraId="25E0A5CD" w14:textId="77777777" w:rsidR="009C5316" w:rsidRPr="00B2347F" w:rsidRDefault="009C5316" w:rsidP="009C5316">
      <w:pPr>
        <w:ind w:left="288" w:hanging="288"/>
      </w:pPr>
      <w:r w:rsidRPr="00B2347F">
        <w:rPr>
          <w:b/>
          <w:i/>
        </w:rPr>
        <w:t>2 Clement</w:t>
      </w:r>
      <w:r w:rsidRPr="00B2347F">
        <w:t xml:space="preserve"> </w:t>
      </w:r>
      <w:r w:rsidR="001A307F">
        <w:t>(120-140 A.D.)</w:t>
      </w:r>
      <w:r w:rsidRPr="00B2347F">
        <w:t xml:space="preserve"> vol.7 ch.14 p.521 </w:t>
      </w:r>
      <w:r w:rsidR="002D2DBF">
        <w:t>“</w:t>
      </w:r>
      <w:r w:rsidRPr="00B2347F">
        <w:rPr>
          <w:highlight w:val="white"/>
        </w:rPr>
        <w:t xml:space="preserve">but if we shall not do the will of the Lord, we shall come under the Scripture which saith, </w:t>
      </w:r>
      <w:r w:rsidR="00DE7390">
        <w:rPr>
          <w:highlight w:val="white"/>
        </w:rPr>
        <w:t>‘</w:t>
      </w:r>
      <w:r w:rsidRPr="00B2347F">
        <w:rPr>
          <w:highlight w:val="white"/>
        </w:rPr>
        <w:t>My house became a den of robbers.</w:t>
      </w:r>
      <w:r w:rsidR="00DE7390">
        <w:rPr>
          <w:highlight w:val="white"/>
        </w:rPr>
        <w:t>’</w:t>
      </w:r>
      <w:r w:rsidR="002D2DBF">
        <w:rPr>
          <w:highlight w:val="white"/>
        </w:rPr>
        <w:t>”</w:t>
      </w:r>
    </w:p>
    <w:p w14:paraId="36456A36" w14:textId="77777777" w:rsidR="009C5316" w:rsidRPr="00FA5B90" w:rsidRDefault="009C5316" w:rsidP="009C5316">
      <w:pPr>
        <w:autoSpaceDE w:val="0"/>
        <w:autoSpaceDN w:val="0"/>
        <w:adjustRightInd w:val="0"/>
        <w:ind w:left="288" w:hanging="288"/>
        <w:rPr>
          <w:szCs w:val="24"/>
        </w:rPr>
      </w:pPr>
      <w:r w:rsidRPr="00FA5B90">
        <w:rPr>
          <w:b/>
          <w:szCs w:val="24"/>
        </w:rPr>
        <w:t>Justin Martyr</w:t>
      </w:r>
      <w:r w:rsidRPr="00FA5B90">
        <w:rPr>
          <w:szCs w:val="24"/>
        </w:rPr>
        <w:t xml:space="preserve"> (c.136-165 A.D.) </w:t>
      </w:r>
      <w:r w:rsidR="002D2DBF">
        <w:rPr>
          <w:szCs w:val="24"/>
        </w:rPr>
        <w:t>“</w:t>
      </w:r>
      <w:r w:rsidRPr="00FA5B90">
        <w:rPr>
          <w:rFonts w:cs="Consolas"/>
          <w:szCs w:val="24"/>
          <w:highlight w:val="white"/>
        </w:rPr>
        <w:t xml:space="preserve">For He appeared distasteful to you when He cried among you, </w:t>
      </w:r>
      <w:r w:rsidR="00DE7390">
        <w:rPr>
          <w:rFonts w:cs="Consolas"/>
          <w:szCs w:val="24"/>
          <w:highlight w:val="white"/>
        </w:rPr>
        <w:t>‘</w:t>
      </w:r>
      <w:r w:rsidRPr="00FA5B90">
        <w:rPr>
          <w:rFonts w:cs="Consolas"/>
          <w:szCs w:val="24"/>
          <w:highlight w:val="white"/>
        </w:rPr>
        <w:t>It is written, My house is the house of prayer; but ye have made it a den of thieves!</w:t>
      </w:r>
      <w:r w:rsidR="00DE7390">
        <w:rPr>
          <w:rFonts w:cs="Consolas"/>
          <w:szCs w:val="24"/>
          <w:highlight w:val="white"/>
        </w:rPr>
        <w:t>’</w:t>
      </w:r>
      <w:r w:rsidRPr="00FA5B90">
        <w:rPr>
          <w:rFonts w:cs="Consolas"/>
          <w:szCs w:val="24"/>
          <w:highlight w:val="white"/>
        </w:rPr>
        <w:t xml:space="preserve"> He [Jesus] overthrew also the tables of the money-changers in the temple, and exclaimed, </w:t>
      </w:r>
      <w:r w:rsidR="00DE7390">
        <w:rPr>
          <w:rFonts w:cs="Consolas"/>
          <w:szCs w:val="24"/>
          <w:highlight w:val="white"/>
        </w:rPr>
        <w:t>‘</w:t>
      </w:r>
      <w:r w:rsidRPr="00FA5B90">
        <w:rPr>
          <w:rFonts w:cs="Consolas"/>
          <w:szCs w:val="24"/>
          <w:highlight w:val="white"/>
        </w:rPr>
        <w:t>Woe unto you, Scribes and Pharisees, hypocrites!</w:t>
      </w:r>
      <w:r w:rsidR="002D2DBF">
        <w:rPr>
          <w:szCs w:val="24"/>
        </w:rPr>
        <w:t>”</w:t>
      </w:r>
      <w:r w:rsidRPr="00FA5B90">
        <w:rPr>
          <w:szCs w:val="24"/>
        </w:rPr>
        <w:t xml:space="preserve"> </w:t>
      </w:r>
      <w:r w:rsidRPr="00FA5B90">
        <w:rPr>
          <w:i/>
          <w:szCs w:val="24"/>
        </w:rPr>
        <w:t>Dialogue with Trypho, the Jew</w:t>
      </w:r>
      <w:r>
        <w:rPr>
          <w:szCs w:val="24"/>
        </w:rPr>
        <w:t xml:space="preserve"> ch.17 p.203</w:t>
      </w:r>
    </w:p>
    <w:p w14:paraId="20087110" w14:textId="4B772FA8" w:rsidR="009C5316" w:rsidRPr="00FA5B90" w:rsidRDefault="009C5316" w:rsidP="009C5316">
      <w:pPr>
        <w:ind w:left="288" w:hanging="288"/>
        <w:rPr>
          <w:szCs w:val="24"/>
        </w:rPr>
      </w:pPr>
      <w:r w:rsidRPr="00FA5B90">
        <w:rPr>
          <w:szCs w:val="24"/>
        </w:rPr>
        <w:t>Tatian</w:t>
      </w:r>
      <w:r w:rsidR="00DE7390">
        <w:rPr>
          <w:szCs w:val="24"/>
        </w:rPr>
        <w:t>’</w:t>
      </w:r>
      <w:r w:rsidRPr="00FA5B90">
        <w:rPr>
          <w:szCs w:val="24"/>
        </w:rPr>
        <w:t xml:space="preserve">s </w:t>
      </w:r>
      <w:r w:rsidRPr="00FA5B90">
        <w:rPr>
          <w:b/>
          <w:i/>
          <w:szCs w:val="24"/>
        </w:rPr>
        <w:t>Diatessaron</w:t>
      </w:r>
      <w:r w:rsidRPr="00FA5B90">
        <w:rPr>
          <w:szCs w:val="24"/>
        </w:rPr>
        <w:t xml:space="preserve"> </w:t>
      </w:r>
      <w:r w:rsidR="00DA526C">
        <w:rPr>
          <w:szCs w:val="24"/>
        </w:rPr>
        <w:t>(c.172 A.D.)</w:t>
      </w:r>
      <w:r w:rsidRPr="00FA5B90">
        <w:rPr>
          <w:szCs w:val="24"/>
        </w:rPr>
        <w:t xml:space="preserve"> section 32.1 p.</w:t>
      </w:r>
      <w:r w:rsidR="001F53E8">
        <w:rPr>
          <w:szCs w:val="24"/>
        </w:rPr>
        <w:t>92</w:t>
      </w:r>
      <w:r w:rsidRPr="00FA5B90">
        <w:rPr>
          <w:szCs w:val="24"/>
        </w:rPr>
        <w:t xml:space="preserve">  </w:t>
      </w:r>
      <w:r w:rsidR="002D2DBF">
        <w:rPr>
          <w:szCs w:val="24"/>
        </w:rPr>
        <w:t>“</w:t>
      </w:r>
      <w:r w:rsidRPr="00FA5B90">
        <w:rPr>
          <w:rFonts w:cs="Consolas"/>
          <w:szCs w:val="24"/>
          <w:highlight w:val="white"/>
        </w:rPr>
        <w:t xml:space="preserve">And when Jesus entered </w:t>
      </w:r>
      <w:smartTag w:uri="urn:schemas-microsoft-com:office:smarttags" w:element="City">
        <w:r w:rsidRPr="00FA5B90">
          <w:rPr>
            <w:rFonts w:cs="Consolas"/>
            <w:szCs w:val="24"/>
            <w:highlight w:val="white"/>
          </w:rPr>
          <w:t>Jerusalem</w:t>
        </w:r>
      </w:smartTag>
      <w:r w:rsidRPr="00FA5B90">
        <w:rPr>
          <w:rFonts w:cs="Consolas"/>
          <w:szCs w:val="24"/>
          <w:highlight w:val="white"/>
        </w:rPr>
        <w:t xml:space="preserve">, he went up to the </w:t>
      </w:r>
      <w:smartTag w:uri="urn:schemas-microsoft-com:office:smarttags" w:element="place">
        <w:smartTag w:uri="urn:schemas-microsoft-com:office:smarttags" w:element="PlaceType">
          <w:r w:rsidRPr="00FA5B90">
            <w:rPr>
              <w:rFonts w:cs="Consolas"/>
              <w:szCs w:val="24"/>
              <w:highlight w:val="white"/>
            </w:rPr>
            <w:t>temple</w:t>
          </w:r>
        </w:smartTag>
        <w:r w:rsidRPr="00FA5B90">
          <w:rPr>
            <w:rFonts w:cs="Consolas"/>
            <w:szCs w:val="24"/>
            <w:highlight w:val="white"/>
          </w:rPr>
          <w:t xml:space="preserve"> of </w:t>
        </w:r>
        <w:smartTag w:uri="urn:schemas-microsoft-com:office:smarttags" w:element="PlaceName">
          <w:r w:rsidRPr="00FA5B90">
            <w:rPr>
              <w:rFonts w:cs="Consolas"/>
              <w:szCs w:val="24"/>
              <w:highlight w:val="white"/>
            </w:rPr>
            <w:t>God</w:t>
          </w:r>
        </w:smartTag>
      </w:smartTag>
      <w:r w:rsidRPr="00FA5B90">
        <w:rPr>
          <w:rFonts w:cs="Consolas"/>
          <w:szCs w:val="24"/>
          <w:highlight w:val="white"/>
        </w:rPr>
        <w:t>, and found 2 there oxen and sheep and doves. And when he [Jesus] beheld those that sold and those that bought, and the money-changers sitting, he made for himself a scourge of rope, and drove them all out of the temple, and the sheep and the oxen, and the money-changers; and he threw down their money, and upset their tables, and the seats of them that sold the doves; and he was teaching, and saying unto them, Is it not written, My house is a house of prayer for all peoples? and ye have made it a den for robbers. And he said unto those that sold the doves, Take this hence, and make not my Father</w:t>
      </w:r>
      <w:r w:rsidR="00DE7390">
        <w:rPr>
          <w:rFonts w:cs="Consolas"/>
          <w:szCs w:val="24"/>
          <w:highlight w:val="white"/>
        </w:rPr>
        <w:t>’</w:t>
      </w:r>
      <w:r w:rsidRPr="00FA5B90">
        <w:rPr>
          <w:rFonts w:cs="Consolas"/>
          <w:szCs w:val="24"/>
          <w:highlight w:val="white"/>
        </w:rPr>
        <w:t>s house a house of merchandise.</w:t>
      </w:r>
      <w:r w:rsidR="002D2DBF">
        <w:rPr>
          <w:szCs w:val="24"/>
        </w:rPr>
        <w:t>”</w:t>
      </w:r>
    </w:p>
    <w:p w14:paraId="7EE6255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He who uttered them was Truth, and did truly vindicate His own house, by driving out of it the changers of money, who were buying and selling, saying unto them: </w:t>
      </w:r>
      <w:r w:rsidR="00DE7390">
        <w:rPr>
          <w:highlight w:val="white"/>
        </w:rPr>
        <w:t>‘</w:t>
      </w:r>
      <w:r w:rsidRPr="00B2347F">
        <w:rPr>
          <w:highlight w:val="white"/>
        </w:rPr>
        <w:t>It is written, My house shall be called the house of prayer; but ye have made it a den of thieves.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ch.2.6 p.464</w:t>
      </w:r>
    </w:p>
    <w:p w14:paraId="5E32583C" w14:textId="77777777" w:rsidR="00242418" w:rsidRPr="00B2347F" w:rsidRDefault="00242418">
      <w:pPr>
        <w:autoSpaceDE w:val="0"/>
        <w:autoSpaceDN w:val="0"/>
        <w:adjustRightInd w:val="0"/>
        <w:ind w:left="288" w:hanging="288"/>
      </w:pPr>
      <w:r w:rsidRPr="00B2347F">
        <w:rPr>
          <w:b/>
        </w:rPr>
        <w:t>Tertullian</w:t>
      </w:r>
      <w:r w:rsidRPr="00B2347F">
        <w:t xml:space="preserve"> (</w:t>
      </w:r>
      <w:r w:rsidR="00DA28A0" w:rsidRPr="00B2347F">
        <w:t>208</w:t>
      </w:r>
      <w:r w:rsidRPr="00B2347F">
        <w:t xml:space="preserve">-220 A.D.) (implied) </w:t>
      </w:r>
      <w:r w:rsidR="002D2DBF">
        <w:t>“</w:t>
      </w:r>
      <w:r w:rsidRPr="00B2347F">
        <w:rPr>
          <w:highlight w:val="white"/>
        </w:rPr>
        <w:t xml:space="preserve">She [the church] has none to whom to make such a promise; and if she have had, she does not make it; since even the earthly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can sooner have been called by the Lord a </w:t>
      </w:r>
      <w:r w:rsidR="00DE7390">
        <w:rPr>
          <w:highlight w:val="white"/>
        </w:rPr>
        <w:t>‘</w:t>
      </w:r>
      <w:r w:rsidRPr="00B2347F">
        <w:rPr>
          <w:highlight w:val="white"/>
        </w:rPr>
        <w:t>den of robbers,</w:t>
      </w:r>
      <w:r w:rsidR="00DE7390">
        <w:rPr>
          <w:highlight w:val="white"/>
        </w:rPr>
        <w:t>’</w:t>
      </w:r>
      <w:r w:rsidRPr="00B2347F">
        <w:rPr>
          <w:highlight w:val="white"/>
        </w:rPr>
        <w:t xml:space="preserve"> than of adulterers and fornicators.</w:t>
      </w:r>
      <w:r w:rsidR="002D2DBF">
        <w:rPr>
          <w:highlight w:val="white"/>
        </w:rPr>
        <w:t>”</w:t>
      </w:r>
      <w:r w:rsidRPr="00B2347F">
        <w:rPr>
          <w:highlight w:val="white"/>
        </w:rPr>
        <w:t xml:space="preserve"> </w:t>
      </w:r>
      <w:r w:rsidR="00DA28A0" w:rsidRPr="00B2347F">
        <w:rPr>
          <w:i/>
        </w:rPr>
        <w:t>Tertullian o</w:t>
      </w:r>
      <w:r w:rsidRPr="00B2347F">
        <w:rPr>
          <w:i/>
        </w:rPr>
        <w:t>n Modesty</w:t>
      </w:r>
      <w:r w:rsidRPr="00B2347F">
        <w:t xml:space="preserve"> ch.</w:t>
      </w:r>
      <w:r w:rsidR="00CA2520" w:rsidRPr="00B2347F">
        <w:t>1</w:t>
      </w:r>
      <w:r w:rsidRPr="00B2347F">
        <w:t xml:space="preserve"> p.</w:t>
      </w:r>
      <w:r w:rsidR="00CA2520" w:rsidRPr="00B2347F">
        <w:t>74</w:t>
      </w:r>
    </w:p>
    <w:p w14:paraId="4C6FDE79"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And He entered into the temple and began to cast out those that sold, saying to them, It is written, My house shall be a house of prayer, but ye have made it a den of robbers.</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10 no.15 p.392</w:t>
      </w:r>
    </w:p>
    <w:p w14:paraId="7AB69847" w14:textId="77777777" w:rsidR="00242418" w:rsidRPr="00B2347F" w:rsidRDefault="00242418">
      <w:pPr>
        <w:ind w:left="288" w:hanging="288"/>
      </w:pPr>
      <w:r w:rsidRPr="00B2347F">
        <w:t xml:space="preserve">Origen (c.227-240 A.D.) </w:t>
      </w:r>
      <w:r w:rsidR="002D2DBF">
        <w:t>“</w:t>
      </w:r>
      <w:r w:rsidRPr="00B2347F">
        <w:t>He [Jesus] wished to make the Church no longer a den of robbers, but the house of His Father. ... To this house of the Father of Jesus, as being the house of prayer.</w:t>
      </w:r>
      <w:r w:rsidR="002D2DBF">
        <w:t>”</w:t>
      </w:r>
      <w:r w:rsidRPr="00B2347F">
        <w:t xml:space="preserve"> </w:t>
      </w:r>
      <w:r w:rsidRPr="00B2347F">
        <w:rPr>
          <w:i/>
        </w:rPr>
        <w:t>Commentary on John</w:t>
      </w:r>
      <w:r w:rsidRPr="00B2347F">
        <w:t xml:space="preserve"> book 10 ch.19 p.400</w:t>
      </w:r>
    </w:p>
    <w:p w14:paraId="49FCD135"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Also in the same place: </w:t>
      </w:r>
      <w:r w:rsidR="00DE7390">
        <w:rPr>
          <w:highlight w:val="white"/>
        </w:rPr>
        <w:t>‘</w:t>
      </w:r>
      <w:r w:rsidRPr="00B2347F">
        <w:rPr>
          <w:highlight w:val="white"/>
        </w:rPr>
        <w:t>Ye have made my Father</w:t>
      </w:r>
      <w:r w:rsidR="00DE7390">
        <w:rPr>
          <w:highlight w:val="white"/>
        </w:rPr>
        <w:t>’</w:t>
      </w:r>
      <w:r w:rsidRPr="00B2347F">
        <w:rPr>
          <w:highlight w:val="white"/>
        </w:rPr>
        <w:t>s house a house of merchandise; and ye have made the house of prayer a den of thieves.</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part 3 ch.100 p.555</w:t>
      </w:r>
    </w:p>
    <w:p w14:paraId="02F2AA03" w14:textId="77777777" w:rsidR="009C5316" w:rsidRPr="00B2347F" w:rsidRDefault="009C5316"/>
    <w:p w14:paraId="0EE7E4F9" w14:textId="0171D6A7" w:rsidR="00991C6E" w:rsidRPr="00B2347F" w:rsidRDefault="00991C6E" w:rsidP="00991C6E">
      <w:pPr>
        <w:pStyle w:val="Heading2"/>
      </w:pPr>
      <w:bookmarkStart w:id="1033" w:name="_Toc58618097"/>
      <w:bookmarkStart w:id="1034" w:name="_Toc62979528"/>
      <w:bookmarkStart w:id="1035" w:name="_Toc161729645"/>
      <w:bookmarkStart w:id="1036" w:name="_Toc58618065"/>
      <w:bookmarkStart w:id="1037" w:name="_Toc62979496"/>
      <w:r>
        <w:t>Mo10</w:t>
      </w:r>
      <w:r w:rsidRPr="00B2347F">
        <w:t>. Strive for godliness, not gain</w:t>
      </w:r>
      <w:bookmarkEnd w:id="1033"/>
      <w:bookmarkEnd w:id="1034"/>
      <w:bookmarkEnd w:id="1035"/>
    </w:p>
    <w:p w14:paraId="7147D0F6" w14:textId="77777777" w:rsidR="00991C6E" w:rsidRPr="00B2347F" w:rsidRDefault="00991C6E" w:rsidP="00991C6E">
      <w:pPr>
        <w:ind w:left="288" w:hanging="288"/>
      </w:pPr>
    </w:p>
    <w:p w14:paraId="6B286985" w14:textId="77777777" w:rsidR="00991C6E" w:rsidRPr="00B2347F" w:rsidRDefault="00991C6E" w:rsidP="00991C6E">
      <w:pPr>
        <w:ind w:left="288" w:hanging="288"/>
      </w:pPr>
      <w:r w:rsidRPr="00B2347F">
        <w:t>Mark 8:36; Luke 9:25; 1 Timothy 6:5</w:t>
      </w:r>
    </w:p>
    <w:p w14:paraId="086512C6" w14:textId="77777777" w:rsidR="00991C6E" w:rsidRPr="00B2347F" w:rsidRDefault="00991C6E" w:rsidP="00991C6E">
      <w:pPr>
        <w:ind w:left="288" w:hanging="288"/>
      </w:pPr>
    </w:p>
    <w:p w14:paraId="288DE85C" w14:textId="77777777" w:rsidR="00991C6E" w:rsidRPr="00B2347F" w:rsidRDefault="00991C6E" w:rsidP="00991C6E">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10:20; Acts 16:34 (Matthew 8:36)</w:t>
      </w:r>
    </w:p>
    <w:p w14:paraId="6717CE43" w14:textId="73257C1B" w:rsidR="00991C6E" w:rsidRPr="00B2347F" w:rsidRDefault="00991C6E" w:rsidP="00991C6E">
      <w:pPr>
        <w:ind w:left="288" w:hanging="288"/>
      </w:pPr>
      <w:r w:rsidRPr="00B2347F">
        <w:t xml:space="preserve">p75 </w:t>
      </w:r>
      <w:r w:rsidR="00932DFA">
        <w:t xml:space="preserve">(c.175-225 A.D.) </w:t>
      </w:r>
      <w:r w:rsidRPr="00B2347F">
        <w:t>(Luke 9:25)</w:t>
      </w:r>
    </w:p>
    <w:p w14:paraId="1750CD10" w14:textId="77777777" w:rsidR="00991C6E" w:rsidRPr="00B2347F" w:rsidRDefault="00991C6E" w:rsidP="00991C6E">
      <w:pPr>
        <w:ind w:left="288" w:hanging="288"/>
      </w:pPr>
    </w:p>
    <w:p w14:paraId="11D7A7CC" w14:textId="77777777" w:rsidR="00991C6E" w:rsidRPr="00B2347F" w:rsidRDefault="00991C6E" w:rsidP="00991C6E">
      <w:pPr>
        <w:ind w:left="288" w:hanging="288"/>
      </w:pPr>
      <w:r w:rsidRPr="00B2347F">
        <w:rPr>
          <w:b/>
          <w:i/>
        </w:rPr>
        <w:t>2 Clement</w:t>
      </w:r>
      <w:r w:rsidRPr="00B2347F">
        <w:t xml:space="preserve"> </w:t>
      </w:r>
      <w:r>
        <w:t>(120-140 A.D.)</w:t>
      </w:r>
      <w:r w:rsidRPr="00B2347F">
        <w:t xml:space="preserve"> </w:t>
      </w:r>
      <w:r>
        <w:t>“</w:t>
      </w:r>
      <w:r w:rsidRPr="00B2347F">
        <w:t>following after not godliness but gain; and for this reason the divine judgment</w:t>
      </w:r>
      <w:r>
        <w:t>”</w:t>
      </w:r>
    </w:p>
    <w:p w14:paraId="194CED71" w14:textId="77777777" w:rsidR="00991C6E" w:rsidRPr="00B2347F" w:rsidRDefault="00991C6E" w:rsidP="00991C6E">
      <w:pPr>
        <w:ind w:left="288" w:hanging="288"/>
      </w:pPr>
      <w:r w:rsidRPr="00B2347F">
        <w:rPr>
          <w:b/>
        </w:rPr>
        <w:t>Justin Martyr</w:t>
      </w:r>
      <w:r w:rsidRPr="00B2347F">
        <w:t xml:space="preserve"> (c.150 A.D.) </w:t>
      </w:r>
      <w:r>
        <w:t>“</w:t>
      </w:r>
      <w:r w:rsidRPr="00B2347F">
        <w:t xml:space="preserve">For what is a man profited, if he shall gain the whole world, and lose his own soul? or what shall a man give in exchange for it? </w:t>
      </w:r>
      <w:proofErr w:type="spellStart"/>
      <w:r w:rsidRPr="00B2347F">
        <w:t>Lay up</w:t>
      </w:r>
      <w:proofErr w:type="spellEnd"/>
      <w:r w:rsidRPr="00B2347F">
        <w:t xml:space="preserve"> treasure, therefore, in heaven, where neither moth nor rust doth corrupt.</w:t>
      </w:r>
      <w:r>
        <w:t>”</w:t>
      </w:r>
      <w:r w:rsidRPr="00B2347F">
        <w:t xml:space="preserve"> </w:t>
      </w:r>
      <w:r w:rsidRPr="00B2347F">
        <w:rPr>
          <w:i/>
        </w:rPr>
        <w:t>First Apology of Justin Martyr</w:t>
      </w:r>
      <w:r w:rsidRPr="00B2347F">
        <w:t xml:space="preserve"> ch.15 p.167</w:t>
      </w:r>
    </w:p>
    <w:p w14:paraId="373DC199" w14:textId="77777777" w:rsidR="00991C6E" w:rsidRPr="00B2347F" w:rsidRDefault="00991C6E" w:rsidP="00991C6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Such is the wickedness of the world-of those who worship and fear that which has no sensation. Many of them, too, who are crafty, either for the sake of gain, or for vainglory, or for dominion over the multitude, both themselves worship, and incite those who are destitute of understanding to worship, that which has no sensation.</w:t>
      </w:r>
      <w:r>
        <w:t>”</w:t>
      </w:r>
      <w:r w:rsidRPr="00B2347F">
        <w:t xml:space="preserve"> </w:t>
      </w:r>
      <w:r w:rsidRPr="00B2347F">
        <w:rPr>
          <w:i/>
        </w:rPr>
        <w:t>Discourse in the Presence of Antonius Pius</w:t>
      </w:r>
      <w:r w:rsidRPr="00B2347F">
        <w:t xml:space="preserve"> ch.1 p.752</w:t>
      </w:r>
    </w:p>
    <w:p w14:paraId="5738D13D"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that speaks through books, consecrates himself before God, crying in writing thus: Not for gain, not for vainglory, not to be vanquished by partiality, nor enslaved by fear nor elated by pleasure; but only to reap the salvation of those who read, which he does, not at present participate in, but awaiting in expectation the recompense which will certainly be rendered by Him, who has promised to bestow on the labourers the reward that is meet.</w:t>
      </w:r>
      <w:r>
        <w:t>”</w:t>
      </w:r>
      <w:r w:rsidRPr="00B2347F">
        <w:t xml:space="preserve"> </w:t>
      </w:r>
      <w:r w:rsidRPr="00B2347F">
        <w:rPr>
          <w:i/>
        </w:rPr>
        <w:t>Stromata</w:t>
      </w:r>
      <w:r w:rsidRPr="00B2347F">
        <w:t xml:space="preserve"> book 1 ch.1 p.301</w:t>
      </w:r>
    </w:p>
    <w:p w14:paraId="39BFF604" w14:textId="77777777" w:rsidR="00991C6E" w:rsidRPr="00B2347F" w:rsidRDefault="00991C6E" w:rsidP="00991C6E">
      <w:pPr>
        <w:ind w:left="288" w:hanging="288"/>
      </w:pPr>
      <w:r w:rsidRPr="00B2347F">
        <w:rPr>
          <w:b/>
        </w:rPr>
        <w:t>Origen</w:t>
      </w:r>
      <w:r w:rsidRPr="00B2347F">
        <w:t xml:space="preserve"> (225-253/254 A.D.) </w:t>
      </w:r>
      <w:r>
        <w:t>“</w:t>
      </w:r>
      <w:r w:rsidRPr="00B2347F">
        <w:t>but a man will in no way be profited if he shall gain the whole world. Now he gains the world, I think, to whom the world is not crucified; and to whom the world is not crucified, to that man shall be the loss of his own life.</w:t>
      </w:r>
      <w:r>
        <w:t>”</w:t>
      </w:r>
      <w:r w:rsidRPr="00B2347F">
        <w:t xml:space="preserve"> </w:t>
      </w:r>
      <w:r w:rsidRPr="00B2347F">
        <w:rPr>
          <w:i/>
        </w:rPr>
        <w:t>Commentary on Matthew</w:t>
      </w:r>
      <w:r w:rsidRPr="00B2347F">
        <w:t xml:space="preserve"> book 12 no.27 p.467</w:t>
      </w:r>
    </w:p>
    <w:p w14:paraId="144DBDAA" w14:textId="77777777" w:rsidR="00991C6E" w:rsidRPr="00B2347F" w:rsidRDefault="00991C6E" w:rsidP="00991C6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Why do you watch in loneliness over your riches? why for your punishment do you heap up the burden of your patrimony, that, in proportion as you are rich in this world, you may become poor to God? Divide your returns with the Lord your God; share your gains with Christ; make Christ a partner with you in your earthly possessions, that He also may make you a fellow-heir with Him in His heavenly kingdom.</w:t>
      </w:r>
      <w:r>
        <w:t>”</w:t>
      </w:r>
      <w:r w:rsidRPr="00B2347F">
        <w:t xml:space="preserve"> </w:t>
      </w:r>
      <w:r w:rsidRPr="00B2347F">
        <w:rPr>
          <w:i/>
        </w:rPr>
        <w:t>Treatises of Cyprian</w:t>
      </w:r>
      <w:r w:rsidRPr="00B2347F">
        <w:t xml:space="preserve"> Treatise 8 ch.13 p.479</w:t>
      </w:r>
    </w:p>
    <w:p w14:paraId="0571DDCE" w14:textId="77777777" w:rsidR="00991C6E" w:rsidRPr="00B2347F" w:rsidRDefault="00991C6E" w:rsidP="00991C6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7C56E067" w14:textId="77777777" w:rsidR="00991C6E" w:rsidRPr="00B2347F" w:rsidRDefault="00991C6E" w:rsidP="00991C6E">
      <w:pPr>
        <w:ind w:left="288" w:hanging="288"/>
      </w:pPr>
      <w:r w:rsidRPr="00B2347F">
        <w:rPr>
          <w:b/>
        </w:rPr>
        <w:t>Malchion</w:t>
      </w:r>
      <w:r w:rsidRPr="00B2347F">
        <w:t xml:space="preserve"> (270 A.D.) </w:t>
      </w:r>
      <w:r>
        <w:t>“</w:t>
      </w:r>
      <w:r w:rsidRPr="00B2347F">
        <w:t>and thus supposing that gain is godliness.</w:t>
      </w:r>
      <w:r>
        <w:t>”</w:t>
      </w:r>
      <w:r w:rsidRPr="00B2347F">
        <w:t xml:space="preserve"> </w:t>
      </w:r>
      <w:r w:rsidRPr="00B2347F">
        <w:rPr>
          <w:i/>
        </w:rPr>
        <w:t>Against Paul of Samosata</w:t>
      </w:r>
      <w:r w:rsidRPr="00B2347F">
        <w:t xml:space="preserve"> ch.169</w:t>
      </w:r>
    </w:p>
    <w:p w14:paraId="2BEBD4F1" w14:textId="77777777" w:rsidR="00991C6E" w:rsidRPr="00B2347F" w:rsidRDefault="00991C6E" w:rsidP="00991C6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For they have sustained the loss and sacrifice of their goods that they might not hurt or destroy their soul, which others for the sake of filthy lucre have not done; and yet the Lord says, </w:t>
      </w:r>
      <w:r>
        <w:t>‘</w:t>
      </w:r>
      <w:r w:rsidRPr="00B2347F">
        <w:t>What is a man profited, if he shall gain the whole world, and lose his own soul?</w:t>
      </w:r>
      <w:r>
        <w:t>’”</w:t>
      </w:r>
      <w:r w:rsidRPr="00B2347F">
        <w:t xml:space="preserve"> and again, </w:t>
      </w:r>
      <w:r>
        <w:t>‘</w:t>
      </w:r>
      <w:r w:rsidRPr="00B2347F">
        <w:t>Ye cannot serve God and mammon.</w:t>
      </w:r>
      <w:r>
        <w:t>’”</w:t>
      </w:r>
      <w:r w:rsidRPr="00B2347F">
        <w:t xml:space="preserve"> </w:t>
      </w:r>
      <w:r w:rsidRPr="00B2347F">
        <w:rPr>
          <w:i/>
        </w:rPr>
        <w:t>Canonical Epistle</w:t>
      </w:r>
      <w:r w:rsidRPr="00B2347F">
        <w:t xml:space="preserve"> Canon 12 p.276-277</w:t>
      </w:r>
    </w:p>
    <w:p w14:paraId="1154EF68" w14:textId="77777777" w:rsidR="00991C6E" w:rsidRPr="00B2347F" w:rsidRDefault="00991C6E" w:rsidP="00991C6E">
      <w:pPr>
        <w:ind w:left="288" w:hanging="288"/>
      </w:pPr>
      <w:r w:rsidRPr="00B2347F">
        <w:rPr>
          <w:b/>
        </w:rPr>
        <w:t>Lactantius</w:t>
      </w:r>
      <w:r w:rsidRPr="00B2347F">
        <w:t xml:space="preserve"> (c.303-320/325 A.D.) </w:t>
      </w:r>
      <w:r>
        <w:t>“</w:t>
      </w:r>
      <w:r w:rsidRPr="00B2347F">
        <w:t>For the precepts of righteousness are distasteful to the wicked, and to those who lead an unholy life. Wherefore they, whose sins were brought to light and forbidden, most cruelly tortured and slew them. They, therefore, who had no desire for gain, had neither the inclination nor the motive for deceit. Why should I say that some of them were princes, or even kings, upon whom the suspicion of covetousness and fraud could not possibly fall, and yet they proclaimed the one God with the same prophetic foresight as the others?</w:t>
      </w:r>
      <w:r>
        <w:t>”</w:t>
      </w:r>
      <w:r w:rsidRPr="00B2347F">
        <w:t xml:space="preserve"> </w:t>
      </w:r>
      <w:r w:rsidRPr="00B2347F">
        <w:rPr>
          <w:i/>
        </w:rPr>
        <w:t>The Divine Institutes</w:t>
      </w:r>
      <w:r w:rsidRPr="00B2347F">
        <w:t xml:space="preserve"> book 1 ch.4 p.13</w:t>
      </w:r>
    </w:p>
    <w:p w14:paraId="027111B2" w14:textId="77777777" w:rsidR="00991C6E" w:rsidRPr="00B2347F" w:rsidRDefault="00991C6E" w:rsidP="00991C6E">
      <w:pPr>
        <w:ind w:left="288" w:hanging="288"/>
      </w:pPr>
    </w:p>
    <w:p w14:paraId="21C333CC" w14:textId="385C9BAB" w:rsidR="00234BB4" w:rsidRPr="00B2347F" w:rsidRDefault="00991C6E" w:rsidP="00234BB4">
      <w:pPr>
        <w:pStyle w:val="Heading2"/>
      </w:pPr>
      <w:bookmarkStart w:id="1038" w:name="_Toc161729646"/>
      <w:bookmarkStart w:id="1039" w:name="_Hlk154216866"/>
      <w:bookmarkEnd w:id="1036"/>
      <w:bookmarkEnd w:id="1037"/>
      <w:r>
        <w:t>Mo</w:t>
      </w:r>
      <w:r w:rsidR="00234BB4">
        <w:t>1</w:t>
      </w:r>
      <w:r w:rsidR="00333E53">
        <w:t>1</w:t>
      </w:r>
      <w:r w:rsidR="00234BB4" w:rsidRPr="00B2347F">
        <w:t>. No stealing</w:t>
      </w:r>
      <w:bookmarkEnd w:id="1038"/>
    </w:p>
    <w:p w14:paraId="58A6CFBB" w14:textId="77777777" w:rsidR="00234BB4" w:rsidRPr="00B2347F" w:rsidRDefault="00234BB4" w:rsidP="00234BB4"/>
    <w:p w14:paraId="127C22BC" w14:textId="77777777" w:rsidR="00234BB4" w:rsidRPr="00B2347F" w:rsidRDefault="00234BB4" w:rsidP="00234BB4">
      <w:r w:rsidRPr="00B2347F">
        <w:t>1 Corinthians 5:10-11; Ephesians 4:28; Titus 1:7,11; 1 Peter 4:15</w:t>
      </w:r>
    </w:p>
    <w:p w14:paraId="3F4D4C0E" w14:textId="77777777" w:rsidR="00234BB4" w:rsidRPr="00B2347F" w:rsidRDefault="00234BB4" w:rsidP="00234BB4"/>
    <w:p w14:paraId="136B930D" w14:textId="77777777" w:rsidR="00234BB4" w:rsidRPr="00B2347F" w:rsidRDefault="00234BB4" w:rsidP="00234BB4">
      <w:r w:rsidRPr="00B2347F">
        <w:rPr>
          <w:b/>
        </w:rPr>
        <w:t>p32 (=P. Rylands 5)</w:t>
      </w:r>
      <w:r w:rsidRPr="00B2347F">
        <w:t xml:space="preserve"> Titus 1:1-15; 2:3-8 (21 verses) (150-200 A.D.) Titus 1:7,11</w:t>
      </w:r>
    </w:p>
    <w:p w14:paraId="20F504A9" w14:textId="77777777" w:rsidR="00234BB4" w:rsidRPr="00B2347F" w:rsidRDefault="00234BB4" w:rsidP="00234BB4">
      <w:pPr>
        <w:ind w:left="288" w:hanging="288"/>
      </w:pPr>
      <w:r w:rsidRPr="00B2347F">
        <w:rPr>
          <w:b/>
        </w:rPr>
        <w:t>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72C07DF1" w14:textId="77777777" w:rsidR="00234BB4" w:rsidRPr="00B2347F" w:rsidRDefault="00234BB4" w:rsidP="00234BB4">
      <w:pPr>
        <w:ind w:left="288" w:hanging="288"/>
      </w:pPr>
      <w:r w:rsidRPr="00B2347F">
        <w:rPr>
          <w:b/>
        </w:rPr>
        <w:t>p49</w:t>
      </w:r>
      <w:r w:rsidRPr="00B2347F">
        <w:t xml:space="preserve"> Ephesians 4:16-29; 4:31-5:13 (225-275 A.D.) do not steal. Ephesians 4:26</w:t>
      </w:r>
    </w:p>
    <w:p w14:paraId="5DAC6961" w14:textId="77777777" w:rsidR="00234BB4" w:rsidRPr="00B2347F" w:rsidRDefault="00234BB4" w:rsidP="00234BB4">
      <w:pPr>
        <w:ind w:left="288" w:hanging="288"/>
      </w:pPr>
      <w:r w:rsidRPr="00B2347F">
        <w:rPr>
          <w:b/>
        </w:rPr>
        <w:t>p72 (=Bodmer 7 and 8)</w:t>
      </w:r>
      <w:r w:rsidRPr="00B2347F">
        <w:t xml:space="preserve"> (ca.300 A.D.) all of 1 Peter, 2 Peter, Jude 191 verses. Do not be a thief or murderer. 1 Peter 4:15</w:t>
      </w:r>
    </w:p>
    <w:p w14:paraId="34F69224" w14:textId="77777777" w:rsidR="00234BB4" w:rsidRPr="00B2347F" w:rsidRDefault="00234BB4" w:rsidP="00234BB4"/>
    <w:p w14:paraId="72513FC6" w14:textId="77777777" w:rsidR="00234BB4" w:rsidRPr="00B2347F" w:rsidRDefault="00234BB4" w:rsidP="00234BB4">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320880D2" w14:textId="77777777" w:rsidR="00234BB4" w:rsidRPr="00B2347F" w:rsidRDefault="00234BB4" w:rsidP="00234BB4">
      <w:pPr>
        <w:ind w:left="288" w:hanging="288"/>
      </w:pPr>
      <w:r w:rsidRPr="00B2347F">
        <w:rPr>
          <w:b/>
        </w:rPr>
        <w:t>Polycarp</w:t>
      </w:r>
      <w:r w:rsidRPr="00B2347F">
        <w:t xml:space="preserve"> (100-155 A.D.) (implied) Stealing in the church is at least as old as Polycarp publicly calling out the presbyter Valens. </w:t>
      </w:r>
      <w:r w:rsidRPr="00B2347F">
        <w:rPr>
          <w:i/>
        </w:rPr>
        <w:t>Polycarp</w:t>
      </w:r>
      <w:r>
        <w:rPr>
          <w:i/>
        </w:rPr>
        <w:t>’</w:t>
      </w:r>
      <w:r w:rsidRPr="00B2347F">
        <w:rPr>
          <w:i/>
        </w:rPr>
        <w:t>s Letter to the Philippians</w:t>
      </w:r>
      <w:r w:rsidRPr="00B2347F">
        <w:t xml:space="preserve"> 11:1-4 p.35.</w:t>
      </w:r>
    </w:p>
    <w:p w14:paraId="0B42D5BA" w14:textId="0CF131FA"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2 8th commandment p.25 No theft, lying, </w:t>
      </w:r>
      <w:r w:rsidR="00E15F8C" w:rsidRPr="00B2347F">
        <w:t>robbery</w:t>
      </w:r>
      <w:r w:rsidRPr="00B2347F">
        <w:t xml:space="preserve">, false witness, … vainglory, </w:t>
      </w:r>
      <w:r w:rsidR="00E15F8C" w:rsidRPr="00B2347F">
        <w:t>boastfulness</w:t>
      </w:r>
      <w:r w:rsidRPr="00B2347F">
        <w:t xml:space="preserve">. Helping widows, orphans needy, rescuing servants of God, being hospitable, respecting the aged, admonishing sinners. </w:t>
      </w:r>
    </w:p>
    <w:p w14:paraId="1E0E0774" w14:textId="77777777" w:rsidR="00234BB4" w:rsidRPr="00B2347F" w:rsidRDefault="00234BB4" w:rsidP="00234BB4">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1B40C08A" w14:textId="77777777" w:rsidR="00234BB4" w:rsidRPr="00B2347F" w:rsidRDefault="00234BB4" w:rsidP="00234BB4">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sins such as adultery, fornication, theft, robbery, and corrupters of boys. </w:t>
      </w:r>
      <w:r w:rsidRPr="00B2347F">
        <w:rPr>
          <w:i/>
        </w:rPr>
        <w:t>Letter to Autolycus</w:t>
      </w:r>
      <w:r w:rsidRPr="00B2347F">
        <w:t xml:space="preserve"> book 1 ch.2 p.89</w:t>
      </w:r>
    </w:p>
    <w:p w14:paraId="1E2727FB" w14:textId="77777777" w:rsidR="00234BB4" w:rsidRPr="00B2347F" w:rsidRDefault="00234BB4" w:rsidP="00234BB4">
      <w:pPr>
        <w:ind w:left="288" w:hanging="288"/>
      </w:pPr>
      <w:r w:rsidRPr="00B2347F">
        <w:rPr>
          <w:i/>
        </w:rPr>
        <w:t>Theophilus to Autolycus</w:t>
      </w:r>
      <w:r w:rsidRPr="00B2347F">
        <w:t xml:space="preserve"> (168-181/188 A.D.) book 2 ch.34 p.108 And they [God</w:t>
      </w:r>
      <w:r>
        <w:t>’</w:t>
      </w:r>
      <w:r w:rsidRPr="00B2347F">
        <w:t>s laws] taught us to refrain from unlawful idolatry, and adultery, and murder, fornication, theft, avarice, false swearing, wrath, …</w:t>
      </w:r>
      <w:r>
        <w:t>”</w:t>
      </w:r>
    </w:p>
    <w:p w14:paraId="5F358459" w14:textId="77777777" w:rsidR="00234BB4" w:rsidRPr="00B2347F" w:rsidRDefault="00234BB4" w:rsidP="00234BB4">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commit theft.</w:t>
      </w:r>
    </w:p>
    <w:p w14:paraId="23234511" w14:textId="77777777" w:rsidR="00234BB4" w:rsidRPr="00B2347F" w:rsidRDefault="00234BB4" w:rsidP="00234BB4">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B1D64E2" w14:textId="77777777" w:rsidR="00234BB4" w:rsidRPr="00B2347F" w:rsidRDefault="00234BB4" w:rsidP="00234BB4">
      <w:pPr>
        <w:ind w:left="288" w:hanging="288"/>
      </w:pPr>
      <w:r w:rsidRPr="00B2347F">
        <w:rPr>
          <w:b/>
        </w:rPr>
        <w:t>Minucius Felix</w:t>
      </w:r>
      <w:r w:rsidRPr="00B2347F">
        <w:t xml:space="preserve"> (210 A.D.) says we are to abstain from </w:t>
      </w:r>
      <w:r>
        <w:t>“</w:t>
      </w:r>
      <w:r w:rsidRPr="00B2347F">
        <w:t>fraudulent practices</w:t>
      </w:r>
      <w:r>
        <w:t>”</w:t>
      </w:r>
      <w:r w:rsidRPr="00B2347F">
        <w:t>.</w:t>
      </w:r>
      <w:r w:rsidRPr="00B2347F">
        <w:rPr>
          <w:i/>
        </w:rPr>
        <w:t xml:space="preserve"> The Octavius of Minucius Felix</w:t>
      </w:r>
      <w:r w:rsidRPr="00B2347F">
        <w:t xml:space="preserve"> ch.32 p.193</w:t>
      </w:r>
    </w:p>
    <w:p w14:paraId="51B4056C"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Pauline Ephesians saying let him who stole steal no more. </w:t>
      </w:r>
      <w:r w:rsidRPr="00B2347F">
        <w:rPr>
          <w:i/>
        </w:rPr>
        <w:t>Stromata</w:t>
      </w:r>
      <w:r w:rsidRPr="00B2347F">
        <w:t xml:space="preserve"> book 1 ch.18 p.321. See also </w:t>
      </w:r>
      <w:r w:rsidRPr="00B2347F">
        <w:rPr>
          <w:i/>
        </w:rPr>
        <w:t>Stromata</w:t>
      </w:r>
      <w:r w:rsidRPr="00B2347F">
        <w:t xml:space="preserve"> book 4 ch.6 p.415.</w:t>
      </w:r>
    </w:p>
    <w:p w14:paraId="0240D97A"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 xml:space="preserve">It is therefore said, </w:t>
      </w:r>
      <w:r>
        <w:t>‘</w:t>
      </w:r>
      <w:r w:rsidRPr="00B2347F">
        <w:t>Son, be not a liar; for falsehood leads to theft.</w:t>
      </w:r>
      <w:r>
        <w:t>’</w:t>
      </w:r>
      <w:r w:rsidRPr="00B2347F">
        <w:t xml:space="preserve"> Nevertheless the thief possesses really, what he has possessed himself of dishonestly, whether it be gold, or silver, or speech, or dogma.</w:t>
      </w:r>
      <w:r>
        <w:t>”</w:t>
      </w:r>
      <w:r w:rsidRPr="00B2347F">
        <w:t xml:space="preserve"> </w:t>
      </w:r>
      <w:r w:rsidRPr="00B2347F">
        <w:rPr>
          <w:i/>
        </w:rPr>
        <w:t>Stromata</w:t>
      </w:r>
      <w:r w:rsidRPr="00B2347F">
        <w:t xml:space="preserve"> book 1 ch.20 p.324</w:t>
      </w:r>
    </w:p>
    <w:p w14:paraId="0CE3DD9D"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don</w:t>
      </w:r>
      <w:r>
        <w:t>’</w:t>
      </w:r>
      <w:r w:rsidRPr="00B2347F">
        <w:t>t steal.</w:t>
      </w:r>
      <w:r w:rsidRPr="00B2347F">
        <w:rPr>
          <w:highlight w:val="white"/>
        </w:rPr>
        <w:t xml:space="preserve"> </w:t>
      </w:r>
      <w:r w:rsidRPr="00B2347F">
        <w:rPr>
          <w:i/>
        </w:rPr>
        <w:t>Exhortation to the Heathen</w:t>
      </w:r>
      <w:r w:rsidRPr="00B2347F">
        <w:t xml:space="preserve"> ch.10 p.202</w:t>
      </w:r>
    </w:p>
    <w:p w14:paraId="1CB97DAC"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we should have a just [accurate] bag of weights.</w:t>
      </w:r>
      <w:r w:rsidRPr="00B2347F">
        <w:rPr>
          <w:highlight w:val="white"/>
        </w:rPr>
        <w:t xml:space="preserve"> </w:t>
      </w:r>
      <w:r w:rsidRPr="00B2347F">
        <w:rPr>
          <w:i/>
        </w:rPr>
        <w:t>Exhortation to the Heathen</w:t>
      </w:r>
      <w:r w:rsidRPr="00B2347F">
        <w:t xml:space="preserve"> ch.6 p.191</w:t>
      </w:r>
    </w:p>
    <w:p w14:paraId="1316EB59" w14:textId="77777777" w:rsidR="00234BB4" w:rsidRPr="00DD0CF1" w:rsidRDefault="00234BB4" w:rsidP="00234BB4">
      <w:pPr>
        <w:ind w:left="288" w:hanging="288"/>
        <w:rPr>
          <w:bCs/>
        </w:rPr>
      </w:pPr>
      <w:r w:rsidRPr="00DD0CF1">
        <w:rPr>
          <w:b/>
        </w:rPr>
        <w:t>Tertullian</w:t>
      </w:r>
      <w:r>
        <w:rPr>
          <w:bCs/>
        </w:rPr>
        <w:t xml:space="preserve"> (198-220 A.D.) says not to steal. </w:t>
      </w:r>
      <w:r w:rsidRPr="00DD0CF1">
        <w:rPr>
          <w:bCs/>
          <w:i/>
          <w:iCs/>
        </w:rPr>
        <w:t>An Answer to the Jews</w:t>
      </w:r>
      <w:r>
        <w:rPr>
          <w:bCs/>
        </w:rPr>
        <w:t xml:space="preserve"> ch.2 p.152.</w:t>
      </w:r>
    </w:p>
    <w:p w14:paraId="714F5E94" w14:textId="77777777" w:rsidR="00234BB4" w:rsidRDefault="00234BB4" w:rsidP="00234BB4">
      <w:pPr>
        <w:ind w:left="288" w:hanging="288"/>
      </w:pPr>
      <w:r w:rsidRPr="00DD0CF1">
        <w:rPr>
          <w:bCs/>
        </w:rPr>
        <w:t>Tertullian</w:t>
      </w:r>
      <w:r w:rsidRPr="00B2347F">
        <w:t xml:space="preserve"> (208-220 A.D.) (implied) says not to be a thief. </w:t>
      </w:r>
      <w:r w:rsidRPr="00B2347F">
        <w:rPr>
          <w:i/>
        </w:rPr>
        <w:t>Tertullian on Modesty</w:t>
      </w:r>
      <w:r w:rsidRPr="00B2347F">
        <w:t xml:space="preserve"> ch.18 p.94</w:t>
      </w:r>
    </w:p>
    <w:p w14:paraId="0CEC4087" w14:textId="77777777" w:rsidR="00234BB4" w:rsidRPr="00B2347F" w:rsidRDefault="00234BB4" w:rsidP="00234BB4">
      <w:pPr>
        <w:ind w:left="288" w:hanging="288"/>
      </w:pPr>
      <w:r w:rsidRPr="00B2347F">
        <w:rPr>
          <w:b/>
          <w:i/>
        </w:rPr>
        <w:t>Instructions of Commodianus</w:t>
      </w:r>
      <w:r w:rsidRPr="00B2347F">
        <w:t xml:space="preserve"> (c.240 A.D.) ch.26 p.207 mentions the wrongs of wars, wicked frauds, thefts, bloodshed,</w:t>
      </w:r>
    </w:p>
    <w:p w14:paraId="5E74345D" w14:textId="77777777" w:rsidR="00234BB4" w:rsidRPr="00B2347F" w:rsidRDefault="00234BB4" w:rsidP="00234BB4">
      <w:pPr>
        <w:ind w:left="288" w:hanging="288"/>
      </w:pPr>
      <w:r w:rsidRPr="00B2347F">
        <w:rPr>
          <w:b/>
        </w:rPr>
        <w:t>Origen</w:t>
      </w:r>
      <w:r w:rsidRPr="00B2347F">
        <w:t xml:space="preserve"> (225-253/254 A.D.) says Christians should not be a part of adulteries, fornications, thefts, false witness. </w:t>
      </w:r>
      <w:r w:rsidRPr="00B2347F">
        <w:rPr>
          <w:i/>
        </w:rPr>
        <w:t>Origen Against Celsus</w:t>
      </w:r>
      <w:r w:rsidRPr="00B2347F">
        <w:t xml:space="preserve"> book 8 ch.39 p.650</w:t>
      </w:r>
    </w:p>
    <w:p w14:paraId="2B09ABE7" w14:textId="77777777" w:rsidR="00234BB4" w:rsidRDefault="00234BB4" w:rsidP="00234BB4">
      <w:pPr>
        <w:ind w:left="288" w:hanging="288"/>
      </w:pPr>
      <w:r w:rsidRPr="00436EAC">
        <w:t>Origen</w:t>
      </w:r>
      <w:r w:rsidRPr="00B2347F">
        <w:t xml:space="preserve"> (233/234 A.D.)</w:t>
      </w:r>
      <w:r>
        <w:t xml:space="preserve"> says we are not to steal.</w:t>
      </w:r>
      <w:r w:rsidRPr="00B2347F">
        <w:t xml:space="preserve"> </w:t>
      </w:r>
      <w:r w:rsidRPr="00B2347F">
        <w:rPr>
          <w:i/>
        </w:rPr>
        <w:t>Origen</w:t>
      </w:r>
      <w:r>
        <w:rPr>
          <w:i/>
        </w:rPr>
        <w:t xml:space="preserve"> On Prayer</w:t>
      </w:r>
      <w:r w:rsidRPr="00B2347F">
        <w:t xml:space="preserve"> ch.</w:t>
      </w:r>
      <w:r>
        <w:t>29.5 p.115</w:t>
      </w:r>
    </w:p>
    <w:p w14:paraId="2D1487C6" w14:textId="77777777" w:rsidR="00234BB4" w:rsidRPr="00B2347F" w:rsidRDefault="00234BB4" w:rsidP="00234BB4">
      <w:pPr>
        <w:ind w:left="288" w:hanging="288"/>
      </w:pPr>
      <w:r w:rsidRPr="00B2347F">
        <w:rPr>
          <w:b/>
        </w:rPr>
        <w:t>Cyprian of Carthage</w:t>
      </w:r>
      <w:r w:rsidRPr="00B2347F">
        <w:t xml:space="preserve"> (c.246-258 A.D.) quotes scripture against adulteries, fornications, idolatries, sorceries, murders, hatreds, </w:t>
      </w:r>
      <w:proofErr w:type="spellStart"/>
      <w:r w:rsidRPr="00B2347F">
        <w:t>strifes</w:t>
      </w:r>
      <w:proofErr w:type="spellEnd"/>
      <w:r w:rsidRPr="00B2347F">
        <w:t xml:space="preserve">, heresies, drunkenness in </w:t>
      </w:r>
      <w:r w:rsidRPr="00B2347F">
        <w:rPr>
          <w:i/>
        </w:rPr>
        <w:t>Treatises of Cyprian</w:t>
      </w:r>
      <w:r w:rsidRPr="00B2347F">
        <w:t xml:space="preserve"> Treatise 12 book 3 ch.64 p.551. Ch.65 p.551 also mentions thieves, cheaters, robbers.</w:t>
      </w:r>
    </w:p>
    <w:p w14:paraId="07A97C04" w14:textId="77777777" w:rsidR="00234BB4" w:rsidRPr="00B2347F" w:rsidRDefault="00234BB4" w:rsidP="00234BB4">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 See also second part 15b p.94.</w:t>
      </w:r>
    </w:p>
    <w:p w14:paraId="0C076B11" w14:textId="77777777" w:rsidR="00234BB4" w:rsidRPr="00B2347F" w:rsidRDefault="00234BB4" w:rsidP="00234BB4">
      <w:pPr>
        <w:ind w:left="288" w:hanging="288"/>
      </w:pPr>
      <w:r>
        <w:rPr>
          <w:b/>
        </w:rPr>
        <w:t xml:space="preserve">Arnobius of Sicca </w:t>
      </w:r>
      <w:r w:rsidRPr="00B2347F">
        <w:t xml:space="preserve">(297-303 A.D.) (implied) ridicules gods of theft and adultery. </w:t>
      </w:r>
      <w:r w:rsidRPr="00B2347F">
        <w:rPr>
          <w:i/>
        </w:rPr>
        <w:t>Arnobius Against the Heathen</w:t>
      </w:r>
      <w:r w:rsidRPr="00B2347F">
        <w:t xml:space="preserve"> book 4 ch.28 p.485</w:t>
      </w:r>
    </w:p>
    <w:p w14:paraId="13A314D7" w14:textId="77777777" w:rsidR="00234BB4" w:rsidRPr="00B2347F" w:rsidRDefault="00234BB4" w:rsidP="00234BB4">
      <w:pPr>
        <w:widowControl w:val="0"/>
        <w:autoSpaceDE w:val="0"/>
        <w:autoSpaceDN w:val="0"/>
        <w:adjustRightInd w:val="0"/>
        <w:ind w:left="288" w:hanging="288"/>
      </w:pPr>
      <w:r w:rsidRPr="00B2347F">
        <w:rPr>
          <w:b/>
        </w:rPr>
        <w:t>Methodius</w:t>
      </w:r>
      <w:r w:rsidRPr="00B2347F">
        <w:t xml:space="preserve"> (270-311/312 A.D.) was against thefts, quarrels, and murders. </w:t>
      </w:r>
      <w:r w:rsidRPr="00B2347F">
        <w:rPr>
          <w:i/>
        </w:rPr>
        <w:t>The Banquet of the Ten Virgins</w:t>
      </w:r>
      <w:r w:rsidRPr="00B2347F">
        <w:t xml:space="preserve"> discourse 8 ch.16 p.342</w:t>
      </w:r>
    </w:p>
    <w:p w14:paraId="72632F47"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(c.33-320/325 A.D.) </w:t>
      </w:r>
      <w:r>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219B951" w14:textId="77777777" w:rsidR="00234BB4" w:rsidRPr="00B2347F" w:rsidRDefault="00234BB4" w:rsidP="00234BB4">
      <w:pPr>
        <w:ind w:left="288" w:hanging="288"/>
      </w:pPr>
      <w:r w:rsidRPr="00B2347F">
        <w:t xml:space="preserve">Lactantius (c.303-320/325 A.D.) says not to steal. </w:t>
      </w:r>
      <w:r w:rsidRPr="00B2347F">
        <w:rPr>
          <w:i/>
        </w:rPr>
        <w:t>Epitome of the Divine Institutes</w:t>
      </w:r>
      <w:r w:rsidRPr="00B2347F">
        <w:t xml:space="preserve"> ch.64 p.249.</w:t>
      </w:r>
    </w:p>
    <w:p w14:paraId="0FE74274" w14:textId="77777777" w:rsidR="00234BB4" w:rsidRDefault="00234BB4" w:rsidP="00234BB4"/>
    <w:p w14:paraId="35ED1071" w14:textId="77777777" w:rsidR="00234BB4" w:rsidRPr="008A164A" w:rsidRDefault="00234BB4" w:rsidP="00234BB4">
      <w:pPr>
        <w:rPr>
          <w:b/>
          <w:bCs/>
          <w:u w:val="single"/>
        </w:rPr>
      </w:pPr>
      <w:r w:rsidRPr="008A164A">
        <w:rPr>
          <w:b/>
          <w:bCs/>
          <w:u w:val="single"/>
        </w:rPr>
        <w:t>Among corrupt or spurious works</w:t>
      </w:r>
    </w:p>
    <w:p w14:paraId="629C90A5" w14:textId="77777777" w:rsidR="00234BB4" w:rsidRDefault="00234BB4" w:rsidP="00234BB4">
      <w:pPr>
        <w:ind w:left="288" w:hanging="288"/>
      </w:pPr>
      <w:r w:rsidRPr="00F37A66">
        <w:rPr>
          <w:b/>
          <w:bCs/>
        </w:rPr>
        <w:t>Leucius Charinus</w:t>
      </w:r>
      <w:r>
        <w:t xml:space="preserve"> (second century) “Thou that </w:t>
      </w:r>
      <w:proofErr w:type="spellStart"/>
      <w:r>
        <w:t>rejoicest</w:t>
      </w:r>
      <w:proofErr w:type="spellEnd"/>
      <w:r>
        <w:t xml:space="preserve"> in gold and </w:t>
      </w:r>
      <w:proofErr w:type="spellStart"/>
      <w:r>
        <w:t>delightest</w:t>
      </w:r>
      <w:proofErr w:type="spellEnd"/>
      <w:r>
        <w:t xml:space="preserve"> thyself with ivory and jewels, when night </w:t>
      </w:r>
      <w:proofErr w:type="spellStart"/>
      <w:r>
        <w:t>falleth</w:t>
      </w:r>
      <w:proofErr w:type="spellEnd"/>
      <w:r>
        <w:t xml:space="preserve">, canst thou behold what thou </w:t>
      </w:r>
      <w:proofErr w:type="spellStart"/>
      <w:r>
        <w:t>lovest</w:t>
      </w:r>
      <w:proofErr w:type="spellEnd"/>
      <w:r>
        <w:t xml:space="preserve">? thou that art vanquished by soft raiment, and then </w:t>
      </w:r>
      <w:proofErr w:type="spellStart"/>
      <w:r>
        <w:t>leavest</w:t>
      </w:r>
      <w:proofErr w:type="spellEnd"/>
      <w:r>
        <w:t xml:space="preserve"> life, will those things profit thee in the place whither thou </w:t>
      </w:r>
      <w:proofErr w:type="spellStart"/>
      <w:r>
        <w:t>goest</w:t>
      </w:r>
      <w:proofErr w:type="spellEnd"/>
      <w:r>
        <w:t xml:space="preserve">?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w:t>
      </w:r>
      <w:proofErr w:type="spellStart"/>
      <w:r>
        <w:t>threatenings</w:t>
      </w:r>
      <w:proofErr w:type="spellEnd"/>
      <w:r>
        <w:t xml:space="preserve">.” </w:t>
      </w:r>
      <w:r w:rsidRPr="00F37A66">
        <w:rPr>
          <w:i/>
          <w:iCs/>
        </w:rPr>
        <w:t>Acts of John</w:t>
      </w:r>
      <w:r>
        <w:t xml:space="preserve"> ch.36</w:t>
      </w:r>
    </w:p>
    <w:p w14:paraId="2B6602BA" w14:textId="77777777" w:rsidR="00234BB4" w:rsidRPr="00B2347F" w:rsidRDefault="00234BB4" w:rsidP="00234BB4"/>
    <w:p w14:paraId="03836BEC" w14:textId="77777777" w:rsidR="00234BB4" w:rsidRPr="00B2347F" w:rsidRDefault="00234BB4" w:rsidP="00234BB4">
      <w:pPr>
        <w:rPr>
          <w:b/>
          <w:u w:val="single"/>
        </w:rPr>
      </w:pPr>
      <w:r w:rsidRPr="00B2347F">
        <w:rPr>
          <w:b/>
          <w:u w:val="single"/>
        </w:rPr>
        <w:t xml:space="preserve">Among heretics </w:t>
      </w:r>
    </w:p>
    <w:p w14:paraId="63CFE1BF" w14:textId="77777777" w:rsidR="00234BB4" w:rsidRPr="00B2347F" w:rsidRDefault="00234BB4" w:rsidP="00234BB4">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39145240" w14:textId="77777777" w:rsidR="00234BB4" w:rsidRPr="00B2347F" w:rsidRDefault="00234BB4" w:rsidP="00234BB4">
      <w:pPr>
        <w:ind w:left="288" w:hanging="288"/>
      </w:pPr>
      <w:r w:rsidRPr="00B2347F">
        <w:t xml:space="preserve">The Ebionite </w:t>
      </w:r>
      <w:r w:rsidRPr="00B2347F">
        <w:rPr>
          <w:b/>
          <w:i/>
        </w:rPr>
        <w:t>Recognitions of Clement</w:t>
      </w:r>
      <w:r w:rsidRPr="00B2347F">
        <w:t xml:space="preserve"> (c.211-231 A.D.) book 9 ch.6 p.184 says that people committing fraud, iniquity, and other crimes become a friend of the prince of this world and of all demons.</w:t>
      </w:r>
    </w:p>
    <w:p w14:paraId="5BA4305F" w14:textId="77777777" w:rsidR="00234BB4" w:rsidRPr="00B2347F" w:rsidRDefault="00234BB4" w:rsidP="00234BB4">
      <w:pPr>
        <w:ind w:left="288" w:hanging="288"/>
        <w:rPr>
          <w:b/>
        </w:rPr>
      </w:pPr>
      <w:r w:rsidRPr="00B2347F">
        <w:t xml:space="preserve">The Ebionite </w:t>
      </w:r>
      <w:r w:rsidRPr="00B2347F">
        <w:rPr>
          <w:b/>
          <w:i/>
        </w:rPr>
        <w:t>Clementine Homilies</w:t>
      </w:r>
      <w:r w:rsidRPr="00B2347F">
        <w:t xml:space="preserve"> (-188 A.D.- uncertain date) homily </w:t>
      </w:r>
      <w:r>
        <w:t xml:space="preserve">7 ch.4 p.268 speaks against stealing. </w:t>
      </w:r>
    </w:p>
    <w:p w14:paraId="44E0A585" w14:textId="77777777" w:rsidR="00234BB4" w:rsidRPr="00B2347F" w:rsidRDefault="00234BB4" w:rsidP="00234BB4">
      <w:pPr>
        <w:ind w:left="288" w:hanging="288"/>
      </w:pPr>
      <w:r w:rsidRPr="00B2347F">
        <w:rPr>
          <w:b/>
          <w:i/>
        </w:rPr>
        <w:t>Acts of Thomas</w:t>
      </w:r>
      <w:r w:rsidRPr="00B2347F">
        <w:t xml:space="preserve"> (early form) (pre-Nicene) p.537 says some bad children will grow up and do thefts, murders, adulteries, and fornications.</w:t>
      </w:r>
    </w:p>
    <w:p w14:paraId="793AC690" w14:textId="77777777" w:rsidR="00234BB4" w:rsidRDefault="00234BB4" w:rsidP="00234BB4">
      <w:r w:rsidRPr="001243C5">
        <w:rPr>
          <w:b/>
          <w:bCs/>
        </w:rPr>
        <w:t>Mandaean Book of John</w:t>
      </w:r>
      <w:r>
        <w:t xml:space="preserve"> “No wolf leaps into our fold, and they need not fear the fierce lion, they need not fear the wind, or the thief that cannot enter our place. A thief cannot enter their folds, and they need not fear the iron knife.” </w:t>
      </w:r>
      <w:r w:rsidRPr="001243C5">
        <w:rPr>
          <w:i/>
          <w:iCs/>
        </w:rPr>
        <w:t>The Mandaean Book of John</w:t>
      </w:r>
      <w:r>
        <w:t xml:space="preserve"> stanza 10 p.31</w:t>
      </w:r>
    </w:p>
    <w:p w14:paraId="5EE08E0D" w14:textId="77777777" w:rsidR="00234BB4" w:rsidRPr="00B2347F" w:rsidRDefault="00234BB4" w:rsidP="00234BB4"/>
    <w:p w14:paraId="4F61FBF1" w14:textId="71776059" w:rsidR="00B47BCB" w:rsidRPr="0029269A" w:rsidRDefault="00991C6E" w:rsidP="00B47BCB">
      <w:pPr>
        <w:pStyle w:val="Heading2"/>
      </w:pPr>
      <w:bookmarkStart w:id="1040" w:name="_Toc161729647"/>
      <w:r>
        <w:t>Mo</w:t>
      </w:r>
      <w:r w:rsidR="00234BB4">
        <w:t>1</w:t>
      </w:r>
      <w:r w:rsidR="00333E53">
        <w:t>2</w:t>
      </w:r>
      <w:r w:rsidR="00B47BCB">
        <w:t>. Don’t rob others</w:t>
      </w:r>
      <w:bookmarkEnd w:id="1040"/>
    </w:p>
    <w:bookmarkEnd w:id="1039"/>
    <w:p w14:paraId="5E8FD818" w14:textId="77777777" w:rsidR="00B47BCB" w:rsidRDefault="00B47BCB" w:rsidP="0068204F"/>
    <w:p w14:paraId="43AB06C0" w14:textId="526F5982" w:rsidR="00B47BCB" w:rsidRDefault="00991C6E" w:rsidP="0068204F">
      <w:r>
        <w:t>Leviticus 6:2-4; 19:13; Ezekiel 22:29</w:t>
      </w:r>
    </w:p>
    <w:p w14:paraId="18BBF245" w14:textId="5661A020" w:rsidR="00991C6E" w:rsidRDefault="00991C6E" w:rsidP="0068204F">
      <w:r>
        <w:t>Romans 2:22 (partial)</w:t>
      </w:r>
    </w:p>
    <w:p w14:paraId="55228268" w14:textId="77777777" w:rsidR="00991C6E" w:rsidRDefault="00991C6E" w:rsidP="0068204F"/>
    <w:p w14:paraId="7257F81B" w14:textId="40EB5F00" w:rsidR="00B47BCB" w:rsidRPr="00B47BCB" w:rsidRDefault="00B47BCB" w:rsidP="00B47BCB">
      <w:pPr>
        <w:autoSpaceDE w:val="0"/>
        <w:autoSpaceDN w:val="0"/>
        <w:adjustRightInd w:val="0"/>
        <w:ind w:left="288" w:hanging="288"/>
      </w:pPr>
      <w:r w:rsidRPr="00B47BCB">
        <w:rPr>
          <w:b/>
          <w:bCs/>
        </w:rPr>
        <w:t>Athenagoras</w:t>
      </w:r>
      <w:r w:rsidRPr="00B47BCB">
        <w:t xml:space="preserve"> </w:t>
      </w:r>
      <w:r w:rsidRPr="00B2347F">
        <w:t>(177 A.D.</w:t>
      </w:r>
      <w:r w:rsidRPr="00B47BCB">
        <w:t>) “</w:t>
      </w:r>
      <w:r w:rsidRPr="00B47BCB">
        <w:rPr>
          <w:rFonts w:cs="Cascadia Mono"/>
        </w:rPr>
        <w:t>Nor, again, is the prohibition of theft, or of the desire of having more, applicable to souls, for they do not need those things, through the need of which, by reason of natural indigence or want, men are accustomed to steal or to rob, such as gold, or silver, or an animal, or something else adapted for food, or shelter, or use; for to an immortal nature everything which is desired by the needy as useful is useless.</w:t>
      </w:r>
      <w:r w:rsidRPr="00B47BCB">
        <w:t xml:space="preserve">” </w:t>
      </w:r>
      <w:r w:rsidRPr="00B47BCB">
        <w:rPr>
          <w:i/>
          <w:iCs/>
        </w:rPr>
        <w:t>On the Resurrection of the Dead</w:t>
      </w:r>
      <w:r>
        <w:t xml:space="preserve"> </w:t>
      </w:r>
      <w:r w:rsidRPr="00B47BCB">
        <w:t xml:space="preserve">ch.23 p.161 </w:t>
      </w:r>
    </w:p>
    <w:p w14:paraId="2D6100C1" w14:textId="55F64487" w:rsidR="00B47BCB" w:rsidRPr="00B47BCB" w:rsidRDefault="00B47BCB" w:rsidP="00B47BCB">
      <w:pPr>
        <w:autoSpaceDE w:val="0"/>
        <w:autoSpaceDN w:val="0"/>
        <w:adjustRightInd w:val="0"/>
        <w:ind w:left="288" w:hanging="288"/>
      </w:pPr>
      <w:r w:rsidRPr="00B47BCB">
        <w:rPr>
          <w:b/>
          <w:bCs/>
        </w:rPr>
        <w:t>Origen</w:t>
      </w:r>
      <w:r w:rsidRPr="00B47BCB">
        <w:t xml:space="preserve"> (225-253/254 A.D.) “</w:t>
      </w:r>
      <w:r w:rsidRPr="00B47BCB">
        <w:rPr>
          <w:rFonts w:cs="Cascadia Mono"/>
        </w:rPr>
        <w:t>Thus, when men at first for a little desire money, covetousness begins to grow as the passion increases, and finally the fall into avarice takes place. And after this, when blindness of mind has succeeded passion, and the hostile powers, by their suggestions, hurry on the mind, money is now no longer desired, but stolen, and acquired by force, or even by shedding human blood. Finally, a confirmatory evidence Of the fact that vices of such enormity proceed from demons, may be easily seen in this, that those individuals who are oppressed either by immoderate love, or incontrollable anger, or excessive sorrow, do not suffer less than those who are bodily vexed by devils.</w:t>
      </w:r>
      <w:r w:rsidRPr="00B47BCB">
        <w:t xml:space="preserve">” </w:t>
      </w:r>
      <w:r w:rsidRPr="00B47BCB">
        <w:rPr>
          <w:i/>
          <w:iCs/>
        </w:rPr>
        <w:t>de Principis</w:t>
      </w:r>
      <w:r w:rsidRPr="00B47BCB">
        <w:t xml:space="preserve"> (Greek) book 3 ch.2.2 p.330</w:t>
      </w:r>
    </w:p>
    <w:p w14:paraId="24D9428C" w14:textId="6AE67678" w:rsidR="0068204F" w:rsidRPr="00B47BCB" w:rsidRDefault="00B47BCB" w:rsidP="00B47BCB">
      <w:pPr>
        <w:autoSpaceDE w:val="0"/>
        <w:autoSpaceDN w:val="0"/>
        <w:adjustRightInd w:val="0"/>
        <w:ind w:left="288" w:hanging="288"/>
      </w:pPr>
      <w:r w:rsidRPr="00B47BCB">
        <w:rPr>
          <w:b/>
          <w:bCs/>
        </w:rPr>
        <w:t>Cyprian of Carthage</w:t>
      </w:r>
      <w:r w:rsidRPr="00B47BCB">
        <w:t xml:space="preserve"> (c.246-258 A.D.) “</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0472330F" w14:textId="69583565" w:rsidR="00B47BCB" w:rsidRPr="00175E5C" w:rsidRDefault="00175E5C" w:rsidP="00175E5C">
      <w:pPr>
        <w:autoSpaceDE w:val="0"/>
        <w:autoSpaceDN w:val="0"/>
        <w:adjustRightInd w:val="0"/>
        <w:ind w:left="288" w:hanging="288"/>
      </w:pPr>
      <w:r w:rsidRPr="00175E5C">
        <w:rPr>
          <w:b/>
          <w:bCs/>
        </w:rPr>
        <w:t>Lactantius</w:t>
      </w:r>
      <w:r w:rsidRPr="00175E5C">
        <w:t xml:space="preserve"> (318-325 A.D.) “</w:t>
      </w:r>
      <w:r w:rsidRPr="00175E5C">
        <w:rPr>
          <w:rFonts w:cs="Cascadia Mono"/>
        </w:rPr>
        <w:t>Let the desire of gain be broken when we have that which is enough. For what madness is it to labour in heaping up those things which must pass to others, either by robbery, or theft, or by proscription, or by death?</w:t>
      </w:r>
      <w:r w:rsidRPr="00175E5C">
        <w:t xml:space="preserve">” </w:t>
      </w:r>
      <w:r w:rsidRPr="00175E5C">
        <w:rPr>
          <w:i/>
          <w:iCs/>
        </w:rPr>
        <w:t>Epitome of the Divine Institutes</w:t>
      </w:r>
      <w:r w:rsidRPr="00175E5C">
        <w:t xml:space="preserve"> ch.62 p.268</w:t>
      </w:r>
    </w:p>
    <w:p w14:paraId="342221CF" w14:textId="578B6C5C" w:rsidR="00175E5C" w:rsidRPr="00175E5C" w:rsidRDefault="00175E5C" w:rsidP="00175E5C">
      <w:pPr>
        <w:autoSpaceDE w:val="0"/>
        <w:autoSpaceDN w:val="0"/>
        <w:adjustRightInd w:val="0"/>
        <w:ind w:left="288" w:hanging="288"/>
      </w:pPr>
      <w:r w:rsidRPr="00175E5C">
        <w:rPr>
          <w:b/>
          <w:bCs/>
        </w:rPr>
        <w:t>Eusebius of Caesarea</w:t>
      </w:r>
      <w:r w:rsidRPr="00175E5C">
        <w:t xml:space="preserve"> (318-325 A.D.) </w:t>
      </w:r>
      <w:r>
        <w:t xml:space="preserve">(implied) </w:t>
      </w:r>
      <w:r w:rsidRPr="00175E5C">
        <w:t>“</w:t>
      </w:r>
      <w:r w:rsidRPr="00175E5C">
        <w:rPr>
          <w:rFonts w:cs="Cascadia Mono"/>
        </w:rPr>
        <w:t>And even in Hades we believe there are</w:t>
      </w:r>
      <w:r w:rsidRPr="00175E5C">
        <w:rPr>
          <w:rFonts w:cs="Cascadia Mono"/>
          <w:color w:val="0000FF"/>
        </w:rPr>
        <w:t xml:space="preserve"> </w:t>
      </w:r>
      <w:r w:rsidRPr="00175E5C">
        <w:rPr>
          <w:rFonts w:cs="Cascadia Mono"/>
        </w:rPr>
        <w:t>Two paths of destiny, one for the just,</w:t>
      </w:r>
      <w:r w:rsidRPr="00175E5C">
        <w:rPr>
          <w:rFonts w:cs="Cascadia Mono"/>
          <w:color w:val="0000FF"/>
        </w:rPr>
        <w:t xml:space="preserve"> </w:t>
      </w:r>
      <w:r w:rsidRPr="00175E5C">
        <w:rPr>
          <w:rFonts w:cs="Cascadia Mono"/>
        </w:rPr>
        <w:t>The other for the ungodly. If men say</w:t>
      </w:r>
      <w:r w:rsidRPr="00175E5C">
        <w:rPr>
          <w:rFonts w:cs="Cascadia Mono"/>
          <w:color w:val="0000FF"/>
        </w:rPr>
        <w:t xml:space="preserve"> </w:t>
      </w:r>
      <w:r w:rsidRPr="00175E5C">
        <w:rPr>
          <w:rFonts w:cs="Cascadia Mono"/>
        </w:rPr>
        <w:t xml:space="preserve">The earth shall hide them both alike </w:t>
      </w:r>
      <w:proofErr w:type="spellStart"/>
      <w:r w:rsidRPr="00175E5C">
        <w:rPr>
          <w:rFonts w:cs="Cascadia Mono"/>
        </w:rPr>
        <w:t>for ever</w:t>
      </w:r>
      <w:proofErr w:type="spellEnd"/>
      <w:r w:rsidRPr="00175E5C">
        <w:rPr>
          <w:rFonts w:cs="Cascadia Mono"/>
        </w:rPr>
        <w:t>, Go rob, and steal, all right and wrong confound: Be not deceived; in Hades judgement waits, Which God will execute, the Lord of all,</w:t>
      </w:r>
      <w:r w:rsidRPr="00175E5C">
        <w:t xml:space="preserve">” </w:t>
      </w:r>
      <w:r w:rsidRPr="00175E5C">
        <w:rPr>
          <w:i/>
          <w:iCs/>
        </w:rPr>
        <w:t>Preparation for the Gospel</w:t>
      </w:r>
    </w:p>
    <w:p w14:paraId="05B1715B" w14:textId="77777777" w:rsidR="00175E5C" w:rsidRDefault="00175E5C" w:rsidP="00A12C62"/>
    <w:p w14:paraId="73555425" w14:textId="3378C9E2" w:rsidR="00BB6A9D" w:rsidRPr="0029269A" w:rsidRDefault="00991C6E" w:rsidP="00BB6A9D">
      <w:pPr>
        <w:pStyle w:val="Heading2"/>
      </w:pPr>
      <w:bookmarkStart w:id="1041" w:name="_Toc161729648"/>
      <w:r>
        <w:t>Mo</w:t>
      </w:r>
      <w:r w:rsidR="00234BB4">
        <w:t>1</w:t>
      </w:r>
      <w:r w:rsidR="00333E53">
        <w:t>3</w:t>
      </w:r>
      <w:r w:rsidR="00BB6A9D">
        <w:t>. Don’t cheat</w:t>
      </w:r>
      <w:r w:rsidR="00D702D9">
        <w:t>/defraud</w:t>
      </w:r>
      <w:r w:rsidR="00BB6A9D">
        <w:t xml:space="preserve"> others</w:t>
      </w:r>
      <w:bookmarkEnd w:id="1041"/>
    </w:p>
    <w:p w14:paraId="2B8A0155" w14:textId="77777777" w:rsidR="00BB6A9D" w:rsidRDefault="00BB6A9D" w:rsidP="00BB6A9D"/>
    <w:p w14:paraId="0F82C57B" w14:textId="3D9CC38F" w:rsidR="00D702D9" w:rsidRDefault="00D702D9" w:rsidP="00BB6A9D">
      <w:r>
        <w:t>Leviticus 19:13; 1 Samuel 12:3; Psalm 10:7; Mark 10:19; 1 Corinthians 6:7-8; 2 Corinthians 7:2; 1 Thessalonians 4:6; James 5:4</w:t>
      </w:r>
    </w:p>
    <w:p w14:paraId="77DAD7C6" w14:textId="77777777" w:rsidR="00C80ED1" w:rsidRDefault="00C80ED1" w:rsidP="00BB6A9D"/>
    <w:p w14:paraId="6ADBDF7C" w14:textId="14F2274E" w:rsidR="00D702D9" w:rsidRPr="00D702D9" w:rsidRDefault="00D702D9" w:rsidP="00D702D9">
      <w:pPr>
        <w:autoSpaceDE w:val="0"/>
        <w:autoSpaceDN w:val="0"/>
        <w:adjustRightInd w:val="0"/>
        <w:ind w:left="288" w:hanging="288"/>
      </w:pPr>
      <w:r w:rsidRPr="00D702D9">
        <w:rPr>
          <w:b/>
          <w:bCs/>
        </w:rPr>
        <w:t>Hippolytus</w:t>
      </w:r>
      <w:r w:rsidRPr="00D702D9">
        <w:t xml:space="preserve"> (222-234/235 A.D.) </w:t>
      </w:r>
      <w:r>
        <w:t xml:space="preserve">(implied) </w:t>
      </w:r>
      <w:r w:rsidRPr="00D702D9">
        <w:t>“</w:t>
      </w:r>
      <w:r w:rsidRPr="00D702D9">
        <w:rPr>
          <w:rFonts w:cs="Cascadia Mono"/>
        </w:rPr>
        <w:t xml:space="preserve">This Simon being an adept in sorceries, both making a mockery of many, partly according to the art of Thrasymedes, in the manner in which we have explained above,(5) and partly also by the assistance of demons perpetrating his </w:t>
      </w:r>
      <w:r w:rsidR="00E15F8C" w:rsidRPr="00D702D9">
        <w:rPr>
          <w:rFonts w:cs="Cascadia Mono"/>
        </w:rPr>
        <w:t>villainy</w:t>
      </w:r>
      <w:r w:rsidRPr="00D702D9">
        <w:rPr>
          <w:rFonts w:cs="Cascadia Mono"/>
        </w:rPr>
        <w:t>, attempted to deify himself. (But) the man was a (mere) cheat, and full of folly, and the Apostles reproved him in the Acts.</w:t>
      </w:r>
      <w:r w:rsidRPr="00D702D9">
        <w:t xml:space="preserve">” </w:t>
      </w:r>
      <w:r w:rsidRPr="00D702D9">
        <w:rPr>
          <w:i/>
          <w:iCs/>
        </w:rPr>
        <w:t>Refutation of All Heresies</w:t>
      </w:r>
      <w:r w:rsidRPr="00D702D9">
        <w:t xml:space="preserve"> book 6 ch.1 p.74</w:t>
      </w:r>
    </w:p>
    <w:p w14:paraId="4B22B0D4" w14:textId="5DE217F5" w:rsidR="00C80ED1" w:rsidRPr="00C80ED1" w:rsidRDefault="00C80ED1" w:rsidP="00C80ED1">
      <w:pPr>
        <w:autoSpaceDE w:val="0"/>
        <w:autoSpaceDN w:val="0"/>
        <w:adjustRightInd w:val="0"/>
        <w:ind w:left="288" w:hanging="288"/>
      </w:pPr>
      <w:r w:rsidRPr="00C80ED1">
        <w:rPr>
          <w:b/>
          <w:bCs/>
        </w:rPr>
        <w:t>Cyprian of Carthage</w:t>
      </w:r>
      <w:r w:rsidRPr="00C80ED1">
        <w:t xml:space="preserve"> (c.246-258 A.D.) </w:t>
      </w:r>
      <w:r>
        <w:t xml:space="preserve">(implied) </w:t>
      </w:r>
      <w:r w:rsidRPr="00C80ED1">
        <w:t>“</w:t>
      </w:r>
      <w:r w:rsidRPr="00C80ED1">
        <w:rPr>
          <w:rFonts w:cs="Cascadia Mono"/>
        </w:rPr>
        <w:t>They are ever sighing, and groaning, and grieving; and since envy is never put off by the envious, the possessed heart is rent without intermission day and night.</w:t>
      </w:r>
      <w:r>
        <w:rPr>
          <w:rFonts w:cs="Cascadia Mono"/>
        </w:rPr>
        <w:t xml:space="preserve"> </w:t>
      </w:r>
      <w:r w:rsidRPr="00C80ED1">
        <w:rPr>
          <w:rFonts w:cs="Cascadia Mono"/>
        </w:rPr>
        <w:t>Other ills have their limit; and whatever wrong is done, is bounded by the completion of the crime. In the adulterer the offence ceases when the violation is perpetrated; in the case of the robber, the crime is at</w:t>
      </w:r>
      <w:r>
        <w:rPr>
          <w:rFonts w:cs="Cascadia Mono"/>
        </w:rPr>
        <w:t xml:space="preserve"> </w:t>
      </w:r>
      <w:r w:rsidRPr="00C80ED1">
        <w:rPr>
          <w:rFonts w:cs="Cascadia Mono"/>
        </w:rPr>
        <w:t>rest when the homicide is committed; and the possession of the booty puts an end to the rapacity of the thief; and the completed deception places a limit to the wrong of the cheat.</w:t>
      </w:r>
      <w:r w:rsidRPr="00C80ED1">
        <w:t xml:space="preserve">” </w:t>
      </w:r>
      <w:r w:rsidRPr="00B7525B">
        <w:rPr>
          <w:i/>
          <w:iCs/>
        </w:rPr>
        <w:t>Treatises of Cyprian</w:t>
      </w:r>
      <w:r w:rsidRPr="00C80ED1">
        <w:t xml:space="preserve"> Treatise 10 ch.7 p.493</w:t>
      </w:r>
    </w:p>
    <w:p w14:paraId="6BAABB70" w14:textId="77777777" w:rsidR="00797DA9" w:rsidRPr="00797DA9" w:rsidRDefault="00797DA9" w:rsidP="00797DA9">
      <w:r w:rsidRPr="00797DA9">
        <w:t>Cyprian of Carthage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626363C9" w14:textId="6C0ECC94" w:rsidR="00C80ED1" w:rsidRDefault="00C80ED1" w:rsidP="00C80ED1">
      <w:pPr>
        <w:autoSpaceDE w:val="0"/>
        <w:autoSpaceDN w:val="0"/>
        <w:adjustRightInd w:val="0"/>
        <w:ind w:left="288" w:hanging="288"/>
      </w:pPr>
      <w:r w:rsidRPr="00C80ED1">
        <w:t>Cyprian of Carthage (c.246-258 A.D.) (partial) “</w:t>
      </w:r>
      <w:r w:rsidRPr="00C80ED1">
        <w:rPr>
          <w:rFonts w:cs="Cascadia Mono"/>
        </w:rPr>
        <w:t>Crimes are everywhere common; and everywhere in the multiform character of sin, the pernicious poison acts by means of degraded minds. One man forges a will, another by a capital fraud makes a false deposition; on the one hand, children are cheated of their inheritances, on the other, strangers are endowed with their estates. The opponent makes his charge, the false accuser attacks, the witness defames, on all sides the venal impudence of hired voices sets about the falsification of charges, while in the meantime the guilty do not even perish with the innocent.</w:t>
      </w:r>
      <w:r w:rsidRPr="00C80ED1">
        <w:t xml:space="preserve">” </w:t>
      </w:r>
      <w:r w:rsidRPr="00C80ED1">
        <w:rPr>
          <w:i/>
          <w:iCs/>
        </w:rPr>
        <w:t>Treatises of Cyprian Treatise</w:t>
      </w:r>
      <w:r w:rsidRPr="00C80ED1">
        <w:t xml:space="preserve"> 1 ch.10 p.278</w:t>
      </w:r>
    </w:p>
    <w:p w14:paraId="26911B27" w14:textId="31DF8BE5" w:rsid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676D11E8" w14:textId="2491F483" w:rsidR="0042752B" w:rsidRPr="0042752B" w:rsidRDefault="0042752B" w:rsidP="0042752B">
      <w:pPr>
        <w:autoSpaceDE w:val="0"/>
        <w:autoSpaceDN w:val="0"/>
        <w:adjustRightInd w:val="0"/>
        <w:ind w:left="288" w:hanging="288"/>
      </w:pPr>
      <w:r w:rsidRPr="0042752B">
        <w:rPr>
          <w:b/>
          <w:bCs/>
        </w:rPr>
        <w:t>Lactantius</w:t>
      </w:r>
      <w:r w:rsidRPr="0042752B">
        <w:t xml:space="preserve"> (318-325 A.D.) “</w:t>
      </w:r>
      <w:r w:rsidRPr="0042752B">
        <w:rPr>
          <w:rFonts w:cs="Cascadia Mono"/>
        </w:rPr>
        <w:t xml:space="preserve">But if God takes no trouble, nor occasions trouble to another, why then should we not commit crimes as often as it shall be in our power to escape the notice of men? and to cheat the public laws? Wherever we shall obtain a </w:t>
      </w:r>
      <w:proofErr w:type="spellStart"/>
      <w:r w:rsidRPr="0042752B">
        <w:rPr>
          <w:rFonts w:cs="Cascadia Mono"/>
        </w:rPr>
        <w:t>favourable</w:t>
      </w:r>
      <w:proofErr w:type="spellEnd"/>
      <w:r w:rsidRPr="0042752B">
        <w:rPr>
          <w:rFonts w:cs="Cascadia Mono"/>
        </w:rPr>
        <w:t xml:space="preserve"> opportunity of escaping notice, let us take advantage of the occasion: let us take away the property of others, either without bloodshed or even with blood, if there is nothing else besides the laws to be reverenced.</w:t>
      </w:r>
      <w:r w:rsidRPr="0042752B">
        <w:t xml:space="preserve">” </w:t>
      </w:r>
      <w:r w:rsidRPr="0042752B">
        <w:rPr>
          <w:i/>
          <w:iCs/>
        </w:rPr>
        <w:t>A Treatise on the Anger of God</w:t>
      </w:r>
      <w:r w:rsidRPr="0042752B">
        <w:t xml:space="preserve"> ch.8 p.264</w:t>
      </w:r>
    </w:p>
    <w:p w14:paraId="43E6A40B" w14:textId="47A5B61E" w:rsidR="00BB6A9D" w:rsidRPr="0042752B" w:rsidRDefault="0042752B" w:rsidP="0042752B">
      <w:pPr>
        <w:autoSpaceDE w:val="0"/>
        <w:autoSpaceDN w:val="0"/>
        <w:adjustRightInd w:val="0"/>
        <w:ind w:left="288" w:hanging="288"/>
      </w:pPr>
      <w:r w:rsidRPr="0042752B">
        <w:rPr>
          <w:b/>
          <w:bCs/>
        </w:rPr>
        <w:t>Eusebius of Caesarea</w:t>
      </w:r>
      <w:r w:rsidRPr="0042752B">
        <w:t xml:space="preserve"> (318-315 A.D.) “</w:t>
      </w:r>
      <w:r w:rsidRPr="0042752B">
        <w:rPr>
          <w:rFonts w:cs="Cascadia Mono"/>
        </w:rPr>
        <w:t>Moreover, if any one should cheat in regard to measures or weights, or in an unfair and fraudulent sale, and if one steal another's property, and take up what he did</w:t>
      </w:r>
      <w:r>
        <w:rPr>
          <w:rFonts w:cs="Cascadia Mono"/>
        </w:rPr>
        <w:t xml:space="preserve"> </w:t>
      </w:r>
      <w:r w:rsidRPr="0042752B">
        <w:rPr>
          <w:rFonts w:cs="Cascadia Mono"/>
        </w:rPr>
        <w:t>not lay down, for all these there are penalties, not merely such as in other nations but more severe.</w:t>
      </w:r>
      <w:r w:rsidRPr="0042752B">
        <w:t xml:space="preserve">” </w:t>
      </w:r>
      <w:r w:rsidRPr="0042752B">
        <w:rPr>
          <w:i/>
          <w:iCs/>
        </w:rPr>
        <w:t>Preparation for the Gospel</w:t>
      </w:r>
      <w:r w:rsidRPr="0042752B">
        <w:t xml:space="preserve"> ch.8</w:t>
      </w:r>
    </w:p>
    <w:p w14:paraId="03E02EBA" w14:textId="77777777" w:rsidR="0042752B" w:rsidRDefault="0042752B" w:rsidP="0042752B"/>
    <w:p w14:paraId="19EEB462" w14:textId="743E415F" w:rsidR="00234BB4" w:rsidRPr="00B2347F" w:rsidRDefault="00991C6E" w:rsidP="00234BB4">
      <w:pPr>
        <w:pStyle w:val="Heading2"/>
      </w:pPr>
      <w:bookmarkStart w:id="1042" w:name="_Toc227846271"/>
      <w:bookmarkStart w:id="1043" w:name="_Toc58618092"/>
      <w:bookmarkStart w:id="1044" w:name="_Toc62979523"/>
      <w:bookmarkStart w:id="1045" w:name="_Toc161729649"/>
      <w:bookmarkStart w:id="1046" w:name="_Toc227846286"/>
      <w:bookmarkStart w:id="1047" w:name="_Toc58618093"/>
      <w:bookmarkStart w:id="1048" w:name="_Toc62979524"/>
      <w:r>
        <w:t>Mo</w:t>
      </w:r>
      <w:r w:rsidR="00234BB4">
        <w:t>1</w:t>
      </w:r>
      <w:r w:rsidR="00333E53">
        <w:t>4</w:t>
      </w:r>
      <w:r w:rsidR="00234BB4" w:rsidRPr="00B2347F">
        <w:t>. No bribes</w:t>
      </w:r>
      <w:bookmarkEnd w:id="1042"/>
      <w:bookmarkEnd w:id="1043"/>
      <w:bookmarkEnd w:id="1044"/>
      <w:bookmarkEnd w:id="1045"/>
    </w:p>
    <w:p w14:paraId="758ACC9E" w14:textId="77777777" w:rsidR="00234BB4" w:rsidRPr="00B2347F" w:rsidRDefault="00234BB4" w:rsidP="00234BB4"/>
    <w:p w14:paraId="04F44382" w14:textId="1B621A5B" w:rsidR="002F37B2" w:rsidRDefault="00234BB4" w:rsidP="00234BB4">
      <w:r w:rsidRPr="00B2347F">
        <w:t>We should hate receiving bribes Proverbs 15:27; 17:23; Psalm 15:5; Exodus 23:8; Deuteronomy 16:19; Ecclesiastes 7:7; 1 Samuel 12:3; Isaiah 1:23; Amos 5:12; 2 Chronicles 19:7</w:t>
      </w:r>
    </w:p>
    <w:p w14:paraId="68D8D25D" w14:textId="7402EF84" w:rsidR="00234BB4" w:rsidRPr="00B2347F" w:rsidRDefault="00234BB4" w:rsidP="00234BB4">
      <w:r w:rsidRPr="00B2347F">
        <w:t>because they can corrupt our hearts Deuteronomy 16:19; Proverbs 15:27; 28:16; Psalm 15:5; Ecclesiastes 7:7; Isaiah 5:13; 1 Samuel 4:3-4</w:t>
      </w:r>
    </w:p>
    <w:p w14:paraId="610B3B7C" w14:textId="314D1724" w:rsidR="00234BB4" w:rsidRDefault="00E44998" w:rsidP="00234BB4">
      <w:r>
        <w:t>Proverbs 25:21; Psalm 26:10; Job 36:18; 1 Samuel 8:3</w:t>
      </w:r>
    </w:p>
    <w:p w14:paraId="5638C0A2" w14:textId="77777777" w:rsidR="00E44998" w:rsidRPr="00B2347F" w:rsidRDefault="00E44998" w:rsidP="00234BB4"/>
    <w:p w14:paraId="23B82355" w14:textId="77777777" w:rsidR="00234BB4" w:rsidRPr="00B2347F" w:rsidRDefault="00234BB4" w:rsidP="00234BB4"/>
    <w:p w14:paraId="6A304998" w14:textId="77777777" w:rsidR="00234BB4" w:rsidRPr="00B2347F" w:rsidRDefault="00234BB4" w:rsidP="00234BB4">
      <w:pPr>
        <w:ind w:left="288" w:hanging="288"/>
      </w:pPr>
      <w:r w:rsidRPr="00B2347F">
        <w:rPr>
          <w:b/>
        </w:rPr>
        <w:t>Justin Martyr</w:t>
      </w:r>
      <w:r w:rsidRPr="00B2347F">
        <w:t xml:space="preserve"> (c.138-165 A.D.) </w:t>
      </w:r>
      <w:r>
        <w:t>“</w:t>
      </w:r>
      <w:r w:rsidRPr="00B2347F">
        <w:t>The man who walks in righteousness, speaks in the right way, hates sin and unrighteousness, and keeps his hands pure from bribes, stops the ears from hearing the unjust judgment of blood closes the eyes from seeing unrighteousness: he shall dwell in the lofty cave of the strong rock.</w:t>
      </w:r>
      <w:r>
        <w:t>”</w:t>
      </w:r>
      <w:r w:rsidRPr="00B2347F">
        <w:t xml:space="preserve"> </w:t>
      </w:r>
      <w:r w:rsidRPr="00B2347F">
        <w:rPr>
          <w:i/>
        </w:rPr>
        <w:t>Dialogue with Trypho, a Jew</w:t>
      </w:r>
      <w:r w:rsidRPr="00B2347F">
        <w:t xml:space="preserve"> ch.70 p.234</w:t>
      </w:r>
    </w:p>
    <w:p w14:paraId="598444A1" w14:textId="77777777" w:rsidR="00234BB4" w:rsidRPr="00B2347F" w:rsidRDefault="00234BB4" w:rsidP="00234BB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In this way, too, Samuel, who judged the people so many years, and bore rule over Israel without any pride, in the end cleared himself, saying, </w:t>
      </w:r>
      <w:r>
        <w:t>‘</w:t>
      </w:r>
      <w:r w:rsidRPr="00B2347F">
        <w:t>I have walked before you from my childhood even unto this day: answer me in the sight of God, and before His anointed; whose ox or whose ass of yours have I taken, or over whom have I tyrannized, or whom have I oppressed? or if I have received from the hand of any a bribe or [so much as] a shoe, speak out against me, and I will restore it to you.</w:t>
      </w:r>
      <w:r>
        <w:t>’”</w:t>
      </w:r>
      <w:r w:rsidRPr="00B2347F">
        <w:t xml:space="preserve"> </w:t>
      </w:r>
      <w:r w:rsidRPr="00B2347F">
        <w:rPr>
          <w:i/>
        </w:rPr>
        <w:t>Irenaeus Against Heresies</w:t>
      </w:r>
      <w:r w:rsidRPr="00B2347F">
        <w:t xml:space="preserve"> book 4 ch.26.4 p.497-498</w:t>
      </w:r>
    </w:p>
    <w:p w14:paraId="4249AA5B" w14:textId="77777777" w:rsidR="00234BB4" w:rsidRPr="00B2347F" w:rsidRDefault="00234BB4" w:rsidP="00234BB4">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Be your safeguard wisdom, not a bribe. For you will not have at once complete security from the people also, should you buy off the interference of the soldiers. Therefore all you need for your protection is to have both faith and wisdom: if you do not make use of these, you may lose even the deliverance which you have purchased for yourself; while, if you do employ them, you can have no need of any ransoming.</w:t>
      </w:r>
      <w:r>
        <w:rPr>
          <w:szCs w:val="24"/>
        </w:rPr>
        <w:t>”</w:t>
      </w:r>
      <w:r w:rsidRPr="00B2347F">
        <w:rPr>
          <w:szCs w:val="24"/>
        </w:rPr>
        <w:t xml:space="preserve"> </w:t>
      </w:r>
      <w:r w:rsidRPr="00B2347F">
        <w:rPr>
          <w:i/>
          <w:szCs w:val="24"/>
        </w:rPr>
        <w:t>Fleeing Persecution</w:t>
      </w:r>
      <w:r w:rsidRPr="00B2347F">
        <w:rPr>
          <w:szCs w:val="24"/>
        </w:rPr>
        <w:t xml:space="preserve"> ch.14 p.125</w:t>
      </w:r>
    </w:p>
    <w:p w14:paraId="1F19450B" w14:textId="77777777" w:rsidR="00234BB4" w:rsidRPr="00B2347F" w:rsidRDefault="00234BB4" w:rsidP="00234BB4">
      <w:pPr>
        <w:autoSpaceDE w:val="0"/>
        <w:autoSpaceDN w:val="0"/>
        <w:adjustRightInd w:val="0"/>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 xml:space="preserve">And inasmuch as </w:t>
      </w:r>
      <w:r w:rsidRPr="00B2347F">
        <w:rPr>
          <w:rFonts w:cs="Consolas"/>
          <w:i/>
          <w:szCs w:val="24"/>
          <w:highlight w:val="white"/>
        </w:rPr>
        <w:t>Zephyrinus</w:t>
      </w:r>
      <w:r w:rsidRPr="00B2347F">
        <w:rPr>
          <w:rFonts w:cs="Consolas"/>
          <w:szCs w:val="24"/>
          <w:highlight w:val="white"/>
        </w:rPr>
        <w:t xml:space="preserve"> was accessible to bribes, and covetous, </w:t>
      </w:r>
      <w:r w:rsidRPr="00B2347F">
        <w:rPr>
          <w:rFonts w:cs="Consolas"/>
          <w:i/>
          <w:szCs w:val="24"/>
          <w:highlight w:val="white"/>
        </w:rPr>
        <w:t>Callistus</w:t>
      </w:r>
      <w:r w:rsidRPr="00B2347F">
        <w:rPr>
          <w:rFonts w:cs="Consolas"/>
          <w:szCs w:val="24"/>
          <w:highlight w:val="white"/>
        </w:rPr>
        <w:t>, by luring him through presents, and by illicit demands, was enabled to seduce him into whatever course of action he pleased. And so it was that Callistus succeeded in inducing Zephyrinus to create continually disturbances among the brethren, while he himself took care subsequently, by knavish words, to attach both factions in good-will to himself.</w:t>
      </w:r>
      <w:r>
        <w:rPr>
          <w:szCs w:val="24"/>
        </w:rPr>
        <w:t>”</w:t>
      </w:r>
      <w:r w:rsidRPr="00B2347F">
        <w:rPr>
          <w:szCs w:val="24"/>
        </w:rPr>
        <w:t xml:space="preserve"> </w:t>
      </w:r>
      <w:r w:rsidRPr="00B2347F">
        <w:rPr>
          <w:i/>
          <w:szCs w:val="24"/>
        </w:rPr>
        <w:t>Refutation of All Heresies</w:t>
      </w:r>
      <w:r w:rsidRPr="00B2347F">
        <w:rPr>
          <w:szCs w:val="24"/>
        </w:rPr>
        <w:t xml:space="preserve"> book 9 ch.6 p.128</w:t>
      </w:r>
    </w:p>
    <w:p w14:paraId="277A84A0" w14:textId="77777777" w:rsidR="00234BB4" w:rsidRPr="00B2347F" w:rsidRDefault="00234BB4" w:rsidP="00234BB4">
      <w:pPr>
        <w:ind w:left="288" w:hanging="288"/>
      </w:pPr>
      <w:r w:rsidRPr="00B2347F">
        <w:t xml:space="preserve">Origen (225-253/254 A.D.) (partial) </w:t>
      </w:r>
      <w:r>
        <w:t>“</w:t>
      </w:r>
      <w:r w:rsidRPr="00B2347F">
        <w:t xml:space="preserve">It is related of the priestess of Apollo, that she at times allowed herself to be influenced in her answers by bribes; but our prophets were admired for their plain </w:t>
      </w:r>
      <w:proofErr w:type="spellStart"/>
      <w:r w:rsidRPr="00B2347F">
        <w:t>truthfullness</w:t>
      </w:r>
      <w:proofErr w:type="spellEnd"/>
      <w:r w:rsidRPr="00B2347F">
        <w:t>, not only by their contemporaries, but also by those who lived in later times.</w:t>
      </w:r>
      <w:r>
        <w:t>”</w:t>
      </w:r>
      <w:r w:rsidRPr="00B2347F">
        <w:t xml:space="preserve"> </w:t>
      </w:r>
      <w:r w:rsidRPr="00B2347F">
        <w:rPr>
          <w:i/>
        </w:rPr>
        <w:t>Origen Against Celsus</w:t>
      </w:r>
      <w:r w:rsidRPr="00B2347F">
        <w:t xml:space="preserve"> book 8 ch.46 p.656</w:t>
      </w:r>
    </w:p>
    <w:p w14:paraId="223EA87F" w14:textId="77777777"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are constrained to have more love for what we shall be, by being allowed to know and to condemn what we were. Neither for this purpose is it necessary to pay a price either in the way of bribery or of labour; so that man</w:t>
      </w:r>
      <w:r>
        <w:t>’</w:t>
      </w:r>
      <w:r w:rsidRPr="00B2347F">
        <w:t>s elevation or dignity or power should be begotten in him with elaborate effort; but it is a gratuitous gift from God, and it is accessible to all.</w:t>
      </w:r>
      <w:r>
        <w:t>”</w:t>
      </w:r>
      <w:r w:rsidRPr="00B2347F">
        <w:t xml:space="preserve"> </w:t>
      </w:r>
      <w:r w:rsidRPr="00B2347F">
        <w:rPr>
          <w:i/>
        </w:rPr>
        <w:t>Epistles of Cyprian</w:t>
      </w:r>
      <w:r w:rsidRPr="00B2347F">
        <w:t xml:space="preserve"> Letter 1 ch.14 p.279</w:t>
      </w:r>
    </w:p>
    <w:p w14:paraId="58D2D6B8" w14:textId="77777777" w:rsidR="00234BB4" w:rsidRPr="00B2347F" w:rsidRDefault="00234BB4" w:rsidP="00234BB4">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Be it far from you that you should sell the privilege of access to the emperor to any one for money, or that you should by any means place a dishonest account of any affair before your prince, won over either by prayers or by bribes. Let all the lust of avarice be put from you, which serves the cause of idolatry rather than the religion of Christ. No filthy lucre, no duplicity, can befit the Christian who embraces the simple and unadorned Christ.</w:t>
      </w:r>
      <w:r>
        <w:t>”</w:t>
      </w:r>
      <w:r w:rsidRPr="00B2347F">
        <w:t xml:space="preserve"> Letter ch.2 p.159</w:t>
      </w:r>
    </w:p>
    <w:p w14:paraId="2B842EBB" w14:textId="77777777" w:rsidR="00234BB4" w:rsidRDefault="00234BB4" w:rsidP="00234BB4">
      <w:pPr>
        <w:ind w:left="288" w:hanging="288"/>
      </w:pPr>
      <w:r w:rsidRPr="00B2347F">
        <w:rPr>
          <w:b/>
        </w:rPr>
        <w:t>Lactantius</w:t>
      </w:r>
      <w:r w:rsidRPr="00B2347F">
        <w:t xml:space="preserve"> (c.303-320/325 A.D.) </w:t>
      </w:r>
      <w:r>
        <w:t>“</w:t>
      </w:r>
      <w:r w:rsidRPr="00B2347F">
        <w:t>who, if they sit as judges, corrupted by a bribe, either destroy the innocent or set free the guilty without punishment; who grasp at the heaven itself by sorceries, as though the earth would not contain their wickedness. These crimes, I say, and more than these, are plainly committed by those who are worshippers of the gods.</w:t>
      </w:r>
      <w:r>
        <w:t>”</w:t>
      </w:r>
      <w:r w:rsidRPr="00B2347F">
        <w:t xml:space="preserve"> </w:t>
      </w:r>
      <w:r w:rsidRPr="00B2347F">
        <w:rPr>
          <w:i/>
        </w:rPr>
        <w:t>The Divine Institutes</w:t>
      </w:r>
      <w:r w:rsidRPr="00B2347F">
        <w:t xml:space="preserve"> book 5 ch.9 p.145</w:t>
      </w:r>
    </w:p>
    <w:p w14:paraId="09018644" w14:textId="77777777" w:rsidR="00234BB4" w:rsidRPr="00234BB4" w:rsidRDefault="00234BB4" w:rsidP="00234BB4">
      <w:pPr>
        <w:autoSpaceDE w:val="0"/>
        <w:autoSpaceDN w:val="0"/>
        <w:adjustRightInd w:val="0"/>
        <w:ind w:left="288" w:hanging="288"/>
      </w:pPr>
      <w:r w:rsidRPr="00234BB4">
        <w:rPr>
          <w:b/>
        </w:rPr>
        <w:t>Eusebius of Caesarea</w:t>
      </w:r>
      <w:r w:rsidRPr="00234BB4">
        <w:t xml:space="preserve"> (318-325 A.D.) (implied) “should any one acting as a judge take bribes, the penalty is death.” </w:t>
      </w:r>
      <w:r w:rsidRPr="00234BB4">
        <w:rPr>
          <w:i/>
        </w:rPr>
        <w:t>Preparation for the Gospel</w:t>
      </w:r>
      <w:r w:rsidRPr="00234BB4">
        <w:t xml:space="preserve"> book 8 ch.8 p.15</w:t>
      </w:r>
    </w:p>
    <w:p w14:paraId="1A889960" w14:textId="77777777" w:rsidR="00234BB4" w:rsidRPr="00B2347F" w:rsidRDefault="00234BB4" w:rsidP="00234BB4"/>
    <w:p w14:paraId="5DDF5F5C" w14:textId="36F8C8A4" w:rsidR="00234BB4" w:rsidRPr="00B2347F" w:rsidRDefault="00991C6E" w:rsidP="00234BB4">
      <w:pPr>
        <w:pStyle w:val="Heading2"/>
      </w:pPr>
      <w:bookmarkStart w:id="1049" w:name="_Toc161729650"/>
      <w:r>
        <w:t>Mo</w:t>
      </w:r>
      <w:r w:rsidR="00234BB4">
        <w:t>1</w:t>
      </w:r>
      <w:r w:rsidR="00333E53">
        <w:t>5</w:t>
      </w:r>
      <w:r w:rsidR="00234BB4" w:rsidRPr="00B2347F">
        <w:t>. No usury / lending to needy with interest</w:t>
      </w:r>
      <w:bookmarkEnd w:id="1046"/>
      <w:bookmarkEnd w:id="1047"/>
      <w:bookmarkEnd w:id="1048"/>
      <w:bookmarkEnd w:id="1049"/>
    </w:p>
    <w:p w14:paraId="5D5A473A" w14:textId="77777777" w:rsidR="00234BB4" w:rsidRPr="00B2347F" w:rsidRDefault="00234BB4" w:rsidP="00234BB4"/>
    <w:p w14:paraId="6B6B711B" w14:textId="77777777" w:rsidR="00234BB4" w:rsidRPr="00B2347F" w:rsidRDefault="00234BB4" w:rsidP="00234BB4">
      <w:pPr>
        <w:ind w:left="288" w:hanging="288"/>
      </w:pPr>
      <w:r w:rsidRPr="00B2347F">
        <w:rPr>
          <w:b/>
        </w:rPr>
        <w:t>Justin Martyr</w:t>
      </w:r>
      <w:r w:rsidRPr="00B2347F">
        <w:t xml:space="preserve"> (c.138-165 A.D.) </w:t>
      </w:r>
      <w:r>
        <w:t>“</w:t>
      </w:r>
      <w:r w:rsidRPr="00B2347F">
        <w:t xml:space="preserve">He shall spare the poor and needy, and shall save the souls of the needy: He shall redeem their souls from usury and injustice, and His name shall be </w:t>
      </w:r>
      <w:proofErr w:type="spellStart"/>
      <w:r w:rsidRPr="00B2347F">
        <w:t>honourable</w:t>
      </w:r>
      <w:proofErr w:type="spellEnd"/>
      <w:r w:rsidRPr="00B2347F">
        <w:t xml:space="preserve"> before them.</w:t>
      </w:r>
      <w:r>
        <w:t>”</w:t>
      </w:r>
      <w:r w:rsidRPr="00B2347F">
        <w:t xml:space="preserve"> </w:t>
      </w:r>
      <w:r w:rsidRPr="00B2347F">
        <w:rPr>
          <w:i/>
        </w:rPr>
        <w:t>Dialogue with Trypho, a Jew</w:t>
      </w:r>
      <w:r w:rsidRPr="00B2347F">
        <w:t xml:space="preserve"> ch.34 p.211</w:t>
      </w:r>
    </w:p>
    <w:p w14:paraId="13DF0E60"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Respecting imparting and communicating, though much might be said, let it suffice to remark that the law prohibits a brother from taking usury: designating as a brother not only him who is born of the same parents, but also one of the same race and sentiments, and a participator in the same word; deeming it right not to take usury for money, but with open hands and heart to bestow on those who need.</w:t>
      </w:r>
      <w:r>
        <w:t>”</w:t>
      </w:r>
      <w:r w:rsidRPr="00B2347F">
        <w:t xml:space="preserve"> </w:t>
      </w:r>
      <w:r w:rsidRPr="00B2347F">
        <w:rPr>
          <w:i/>
        </w:rPr>
        <w:t>Stromata</w:t>
      </w:r>
      <w:r w:rsidRPr="00B2347F">
        <w:t xml:space="preserve"> book 2 ch.18 p.366</w:t>
      </w:r>
    </w:p>
    <w:p w14:paraId="6F372C33" w14:textId="77777777" w:rsidR="00234BB4" w:rsidRPr="00B2347F" w:rsidRDefault="00234BB4" w:rsidP="00234BB4">
      <w:pPr>
        <w:ind w:left="288" w:hanging="288"/>
      </w:pPr>
      <w:r w:rsidRPr="00B2347F">
        <w:rPr>
          <w:b/>
        </w:rPr>
        <w:t>Tertullian</w:t>
      </w:r>
      <w:r w:rsidRPr="00B2347F">
        <w:t xml:space="preserve"> (207/208 A.D.) </w:t>
      </w:r>
      <w:r>
        <w:t>“</w:t>
      </w:r>
      <w:r w:rsidRPr="00B2347F">
        <w:t xml:space="preserve">Ezekiel, in which He says of the before-mentioned just man, </w:t>
      </w:r>
      <w:r>
        <w:t>‘</w:t>
      </w:r>
      <w:r w:rsidRPr="00B2347F">
        <w:t>He hath not given his money upon usury, nor will he take any increase</w:t>
      </w:r>
      <w:r>
        <w:t>’</w:t>
      </w:r>
      <w:r w:rsidRPr="00B2347F">
        <w:t xml:space="preserve"> -meaning the redundance of interest, which is usury. The first step was to eradicate the fruit of the money lent, the more easily to accustom a man to the loss, should it happen, of the money </w:t>
      </w:r>
      <w:r w:rsidRPr="00B2347F">
        <w:rPr>
          <w:i/>
        </w:rPr>
        <w:t>itself</w:t>
      </w:r>
      <w:r w:rsidRPr="00B2347F">
        <w:t>, the interest of which he had learnt to lose.</w:t>
      </w:r>
      <w:r>
        <w:t>”</w:t>
      </w:r>
      <w:r w:rsidRPr="00B2347F">
        <w:t xml:space="preserve"> </w:t>
      </w:r>
      <w:r w:rsidRPr="00B2347F">
        <w:rPr>
          <w:i/>
        </w:rPr>
        <w:t>Five Books Against Marcion</w:t>
      </w:r>
      <w:r w:rsidRPr="00B2347F">
        <w:t xml:space="preserve"> book 4 ch.17 p.372-373</w:t>
      </w:r>
    </w:p>
    <w:p w14:paraId="32A78AA0" w14:textId="77777777" w:rsidR="00234BB4" w:rsidRPr="00B2347F" w:rsidRDefault="00234BB4" w:rsidP="00234BB4">
      <w:pPr>
        <w:ind w:left="288" w:hanging="288"/>
      </w:pPr>
      <w:r w:rsidRPr="00B2347F">
        <w:t xml:space="preserve">Tertullian (198-202 A.D.) (partial) </w:t>
      </w:r>
      <w:r>
        <w:t>“</w:t>
      </w:r>
      <w:r w:rsidRPr="00B2347F">
        <w:t xml:space="preserve">For men were of old wont to require </w:t>
      </w:r>
      <w:r>
        <w:t>‘</w:t>
      </w:r>
      <w:r w:rsidRPr="00B2347F">
        <w:t>eye for eye, and tooth for tooth</w:t>
      </w:r>
      <w:r>
        <w:t>’</w:t>
      </w:r>
      <w:r w:rsidRPr="00B2347F">
        <w:t xml:space="preserve"> and to repay with usury </w:t>
      </w:r>
      <w:r>
        <w:t>‘</w:t>
      </w:r>
      <w:r w:rsidRPr="00B2347F">
        <w:t>evil with evil;</w:t>
      </w:r>
      <w:r>
        <w:t>’</w:t>
      </w:r>
      <w:r w:rsidRPr="00B2347F">
        <w:t xml:space="preserve"> for, as yet, patience was not on earth, because faith was not either.</w:t>
      </w:r>
      <w:r>
        <w:t>”</w:t>
      </w:r>
      <w:r w:rsidRPr="00B2347F">
        <w:t xml:space="preserve"> </w:t>
      </w:r>
      <w:r w:rsidRPr="00B2347F">
        <w:rPr>
          <w:i/>
        </w:rPr>
        <w:t>Of Patience</w:t>
      </w:r>
      <w:r w:rsidRPr="00B2347F">
        <w:t xml:space="preserve"> ch.6 p.711</w:t>
      </w:r>
    </w:p>
    <w:p w14:paraId="607DFDC1" w14:textId="77777777" w:rsidR="00234BB4" w:rsidRPr="00B2347F" w:rsidRDefault="00234BB4" w:rsidP="00234BB4">
      <w:pPr>
        <w:ind w:left="288" w:hanging="288"/>
      </w:pPr>
      <w:r w:rsidRPr="00B2347F">
        <w:rPr>
          <w:b/>
        </w:rPr>
        <w:t>Commodianus</w:t>
      </w:r>
      <w:r w:rsidRPr="00B2347F">
        <w:t xml:space="preserve"> (c.240 A.D.) </w:t>
      </w:r>
      <w:r>
        <w:t>“</w:t>
      </w:r>
      <w:r w:rsidRPr="00B2347F">
        <w:t xml:space="preserve">The Highest says, He. does not prove of the gifts of the wicked. Thou shalt break forth upon the wretched when thou shalt have gained a place. One gives gifts that he may make another of no account; or if thou hast lent on usury, taking twenty-four per cent, thou </w:t>
      </w:r>
      <w:proofErr w:type="spellStart"/>
      <w:r w:rsidRPr="00B2347F">
        <w:t>wishest</w:t>
      </w:r>
      <w:proofErr w:type="spellEnd"/>
      <w:r w:rsidRPr="00B2347F">
        <w:t xml:space="preserve"> to bestow charity that thou mayest purge thyself, as being evil, with that which is evil.</w:t>
      </w:r>
      <w:r>
        <w:t>”</w:t>
      </w:r>
      <w:r w:rsidRPr="00B2347F">
        <w:rPr>
          <w:i/>
        </w:rPr>
        <w:t xml:space="preserve"> Instructions of Commodianus</w:t>
      </w:r>
      <w:r w:rsidRPr="00B2347F">
        <w:t xml:space="preserve"> ch.65 p.216</w:t>
      </w:r>
    </w:p>
    <w:p w14:paraId="5C7CC8F3" w14:textId="77777777" w:rsidR="00234BB4" w:rsidRDefault="00234BB4" w:rsidP="00234BB4">
      <w:pPr>
        <w:ind w:left="288" w:hanging="288"/>
      </w:pPr>
      <w:r w:rsidRPr="00955429">
        <w:rPr>
          <w:b/>
          <w:bCs/>
        </w:rPr>
        <w:t>Origen</w:t>
      </w:r>
      <w:r w:rsidRPr="00B2347F">
        <w:t xml:space="preserve"> (233/234 A.D.)</w:t>
      </w:r>
      <w:r>
        <w:t xml:space="preserve"> speaks against lending at interest.</w:t>
      </w:r>
      <w:r w:rsidRPr="00B2347F">
        <w:t xml:space="preserve"> </w:t>
      </w:r>
      <w:r w:rsidRPr="00B2347F">
        <w:rPr>
          <w:i/>
        </w:rPr>
        <w:t>Origen</w:t>
      </w:r>
      <w:r>
        <w:rPr>
          <w:i/>
        </w:rPr>
        <w:t xml:space="preserve"> On Prayer</w:t>
      </w:r>
      <w:r w:rsidRPr="00B2347F">
        <w:t xml:space="preserve"> ch.</w:t>
      </w:r>
      <w:r>
        <w:t>24.5 p.83</w:t>
      </w:r>
    </w:p>
    <w:p w14:paraId="3A360B70" w14:textId="77777777"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Deuteronomy: </w:t>
      </w:r>
      <w:r>
        <w:t>‘</w:t>
      </w:r>
      <w:r w:rsidRPr="00B2347F">
        <w:t>Thou shalt not lend to thy brother with usury of money, and with usury of victuals.</w:t>
      </w:r>
      <w:r>
        <w:t>’”</w:t>
      </w:r>
      <w:r w:rsidRPr="00B2347F">
        <w:t xml:space="preserve"> </w:t>
      </w:r>
      <w:r w:rsidRPr="00B2347F">
        <w:rPr>
          <w:i/>
        </w:rPr>
        <w:t>Treatises of Cyprian</w:t>
      </w:r>
      <w:r w:rsidRPr="00B2347F">
        <w:t xml:space="preserve"> Treatise 12 part 3 ch.48 p.546</w:t>
      </w:r>
    </w:p>
    <w:p w14:paraId="46619683" w14:textId="77777777" w:rsidR="00234BB4" w:rsidRPr="00B2347F" w:rsidRDefault="00234BB4" w:rsidP="00234BB4">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28D7FCBA" w14:textId="77777777" w:rsidR="00234BB4" w:rsidRDefault="00234BB4" w:rsidP="00234BB4">
      <w:pPr>
        <w:ind w:left="288" w:hanging="288"/>
      </w:pPr>
      <w:r w:rsidRPr="00B2347F">
        <w:rPr>
          <w:b/>
        </w:rPr>
        <w:t>Lactantius</w:t>
      </w:r>
      <w:r w:rsidRPr="00B2347F">
        <w:t xml:space="preserve"> (c.303-320/325 A.D.) </w:t>
      </w:r>
      <w:r>
        <w:t>“</w:t>
      </w:r>
      <w:r w:rsidRPr="00B2347F">
        <w:t>He will not steal, nor will he covet anything at all belonging to another. He will not give his money to usury, for that is to seek after gain from the evils of others; nor, however, will he refuse to lend, if necessity shall compel any one to borrow.</w:t>
      </w:r>
      <w:r>
        <w:t>”</w:t>
      </w:r>
      <w:r w:rsidRPr="00B2347F">
        <w:t xml:space="preserve"> </w:t>
      </w:r>
      <w:r w:rsidRPr="00B2347F">
        <w:rPr>
          <w:i/>
        </w:rPr>
        <w:t>Epitome of the Divine Institutes</w:t>
      </w:r>
      <w:r w:rsidRPr="00B2347F">
        <w:t xml:space="preserve"> ch.64 p.249</w:t>
      </w:r>
    </w:p>
    <w:p w14:paraId="01073CF2" w14:textId="62720112" w:rsidR="00234BB4" w:rsidRPr="008C57C2" w:rsidRDefault="00234BB4" w:rsidP="00234BB4">
      <w:pPr>
        <w:ind w:left="288" w:hanging="288"/>
      </w:pPr>
      <w:r w:rsidRPr="00D72EA9">
        <w:rPr>
          <w:b/>
          <w:bCs/>
        </w:rPr>
        <w:t>Eusebius of Caesarea</w:t>
      </w:r>
      <w:r w:rsidRPr="008C57C2">
        <w:t xml:space="preserve"> (318-325 A.D.) </w:t>
      </w:r>
      <w:r>
        <w:t xml:space="preserve">“If he has lent money, he must not take </w:t>
      </w:r>
      <w:r w:rsidR="00E15F8C">
        <w:t>usury</w:t>
      </w:r>
      <w:r>
        <w:t>.”</w:t>
      </w:r>
      <w:r w:rsidRPr="008C57C2">
        <w:t xml:space="preserve"> </w:t>
      </w:r>
      <w:r w:rsidRPr="008C57C2">
        <w:rPr>
          <w:i/>
        </w:rPr>
        <w:t>Preparation for the Gospel</w:t>
      </w:r>
      <w:r w:rsidRPr="008C57C2">
        <w:t xml:space="preserve"> book 8 ch.</w:t>
      </w:r>
      <w:r>
        <w:t>8</w:t>
      </w:r>
      <w:r w:rsidRPr="008C57C2">
        <w:t xml:space="preserve"> p.</w:t>
      </w:r>
      <w:r>
        <w:t>15</w:t>
      </w:r>
    </w:p>
    <w:p w14:paraId="0DB9CD6F" w14:textId="77777777" w:rsidR="00234BB4" w:rsidRPr="00B2347F" w:rsidRDefault="00234BB4" w:rsidP="00234BB4"/>
    <w:p w14:paraId="2C0AD3AC" w14:textId="77777777" w:rsidR="00234BB4" w:rsidRPr="00B2347F" w:rsidRDefault="00234BB4" w:rsidP="00234BB4">
      <w:pPr>
        <w:rPr>
          <w:b/>
          <w:u w:val="single"/>
        </w:rPr>
      </w:pPr>
      <w:r>
        <w:rPr>
          <w:b/>
          <w:u w:val="single"/>
        </w:rPr>
        <w:t>Among corrupt or spurious works</w:t>
      </w:r>
    </w:p>
    <w:p w14:paraId="3667433E" w14:textId="77777777" w:rsidR="00234BB4" w:rsidRPr="00B2347F" w:rsidRDefault="00234BB4" w:rsidP="00234BB4">
      <w:pPr>
        <w:ind w:left="288" w:hanging="288"/>
      </w:pPr>
      <w:r w:rsidRPr="00B2347F">
        <w:t xml:space="preserve">Akhmin </w:t>
      </w:r>
      <w:r w:rsidRPr="00B2347F">
        <w:rPr>
          <w:b/>
          <w:i/>
        </w:rPr>
        <w:t>Apocalypse of Peter</w:t>
      </w:r>
      <w:r w:rsidRPr="00B2347F">
        <w:t xml:space="preserve"> </w:t>
      </w:r>
      <w:r>
        <w:t>(135,100-150 A.D.)</w:t>
      </w:r>
      <w:r w:rsidRPr="00B2347F">
        <w:t xml:space="preserve"> </w:t>
      </w:r>
      <w:r w:rsidRPr="00B2347F">
        <w:rPr>
          <w:i/>
        </w:rPr>
        <w:t>Ante-Nicene Fathers</w:t>
      </w:r>
      <w:r w:rsidRPr="00B2347F">
        <w:t xml:space="preserve"> vol.9 ch.30 p.146 (implied) </w:t>
      </w:r>
      <w:r>
        <w:t>“</w:t>
      </w:r>
      <w:r w:rsidRPr="00B2347F">
        <w:t>And in another great lake, full of pitch and blood and mire bubbling up, there stood men and women up to their knees: and these were the usurers and those who take interest on interest.</w:t>
      </w:r>
      <w:r>
        <w:t>”</w:t>
      </w:r>
    </w:p>
    <w:p w14:paraId="328B63E0" w14:textId="77777777" w:rsidR="00234BB4" w:rsidRPr="00B2347F" w:rsidRDefault="00234BB4" w:rsidP="00234BB4"/>
    <w:p w14:paraId="5D99C7CD" w14:textId="432D314C" w:rsidR="00797DA9" w:rsidRPr="0029269A" w:rsidRDefault="00991C6E" w:rsidP="00797DA9">
      <w:pPr>
        <w:pStyle w:val="Heading2"/>
      </w:pPr>
      <w:bookmarkStart w:id="1050" w:name="_Toc161729651"/>
      <w:r>
        <w:t>Mo</w:t>
      </w:r>
      <w:r w:rsidR="00333E53">
        <w:t>16</w:t>
      </w:r>
      <w:r w:rsidR="00797DA9">
        <w:t>. Hoarding is bad</w:t>
      </w:r>
      <w:bookmarkEnd w:id="1050"/>
    </w:p>
    <w:p w14:paraId="6F92E434" w14:textId="77777777" w:rsidR="00797DA9" w:rsidRDefault="00797DA9" w:rsidP="00797DA9"/>
    <w:p w14:paraId="3892E2F4" w14:textId="6A492E03" w:rsidR="00BB7511" w:rsidRDefault="00BB7511" w:rsidP="00797DA9">
      <w:r>
        <w:t>Matthew 6:19-20; Lk 12:18</w:t>
      </w:r>
    </w:p>
    <w:p w14:paraId="71AB21F6" w14:textId="437C6623" w:rsidR="00BB7511" w:rsidRDefault="00BB7511" w:rsidP="00797DA9">
      <w:r>
        <w:t>Luke 12:33 (implied)</w:t>
      </w:r>
    </w:p>
    <w:p w14:paraId="4A8F24C8" w14:textId="77777777" w:rsidR="00BB7511" w:rsidRDefault="00BB7511" w:rsidP="00797DA9"/>
    <w:p w14:paraId="3BA017AC" w14:textId="77777777" w:rsidR="00B05D4D" w:rsidRPr="009D0F7D" w:rsidRDefault="00B05D4D" w:rsidP="00B05D4D">
      <w:pPr>
        <w:autoSpaceDE w:val="0"/>
        <w:autoSpaceDN w:val="0"/>
        <w:adjustRightInd w:val="0"/>
        <w:ind w:left="288" w:hanging="288"/>
      </w:pPr>
      <w:r w:rsidRPr="009D0F7D">
        <w:rPr>
          <w:b/>
          <w:bCs/>
        </w:rPr>
        <w:t>Justin Martyr</w:t>
      </w:r>
      <w:r w:rsidRPr="009D0F7D">
        <w:t xml:space="preserve"> (c.150 A.D.) “</w:t>
      </w:r>
      <w:r w:rsidRPr="009D0F7D">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9D0F7D">
        <w:rPr>
          <w:rFonts w:cs="Cascadia Mono"/>
        </w:rPr>
        <w:t>rust doth corrupt.</w:t>
      </w:r>
      <w:r w:rsidRPr="009D0F7D">
        <w:t xml:space="preserve">” </w:t>
      </w:r>
      <w:r w:rsidRPr="009D0F7D">
        <w:rPr>
          <w:i/>
          <w:iCs/>
        </w:rPr>
        <w:t>First Apology of Justin Martyr</w:t>
      </w:r>
      <w:r w:rsidRPr="009D0F7D">
        <w:t xml:space="preserve"> ch.15 p.160</w:t>
      </w:r>
    </w:p>
    <w:p w14:paraId="1DFC80B7" w14:textId="77777777" w:rsidR="00797DA9" w:rsidRDefault="00797DA9" w:rsidP="00797DA9">
      <w:pPr>
        <w:autoSpaceDE w:val="0"/>
        <w:autoSpaceDN w:val="0"/>
        <w:adjustRightInd w:val="0"/>
        <w:ind w:left="288" w:hanging="288"/>
      </w:pPr>
      <w:r w:rsidRPr="00DA26ED">
        <w:rPr>
          <w:b/>
          <w:bCs/>
        </w:rPr>
        <w:t xml:space="preserve">Tatian’s </w:t>
      </w:r>
      <w:r w:rsidRPr="00DA26ED">
        <w:rPr>
          <w:b/>
          <w:bCs/>
          <w:i/>
          <w:iCs/>
        </w:rPr>
        <w:t>Diatessaron</w:t>
      </w:r>
      <w:r w:rsidRPr="00DA26ED">
        <w:t xml:space="preserve"> (c.177 A.D.) Section 28 no.38-40. “</w:t>
      </w:r>
      <w:r w:rsidRPr="00DA26ED">
        <w:rPr>
          <w:rFonts w:cs="Cascadia Mono"/>
        </w:rPr>
        <w:t>And he gave them this parable: The ground of a 37 rich man brought forth abundant produce: and he pondered within himself, and 38 said, What shall I do, since I have no place</w:t>
      </w:r>
      <w:r>
        <w:rPr>
          <w:rFonts w:cs="Cascadia Mono"/>
        </w:rPr>
        <w:t xml:space="preserve"> </w:t>
      </w:r>
      <w:r w:rsidRPr="00DA26ED">
        <w:rPr>
          <w:rFonts w:cs="Cascadia Mono"/>
        </w:rPr>
        <w:t>to store my produce? And he said, I will do this: I will pull down the buildings of my barns, and build them, and make 39 them greater; and store there all my wheat and my goods.</w:t>
      </w:r>
      <w:r w:rsidRPr="00DA26ED">
        <w:t>”</w:t>
      </w:r>
    </w:p>
    <w:p w14:paraId="2B7B852B" w14:textId="0C107668" w:rsidR="009D0F7D" w:rsidRPr="009D0F7D" w:rsidRDefault="009D0F7D" w:rsidP="009D0F7D">
      <w:pPr>
        <w:autoSpaceDE w:val="0"/>
        <w:autoSpaceDN w:val="0"/>
        <w:adjustRightInd w:val="0"/>
        <w:ind w:left="288" w:hanging="288"/>
      </w:pPr>
      <w:r w:rsidRPr="009D0F7D">
        <w:rPr>
          <w:b/>
          <w:bCs/>
        </w:rPr>
        <w:t>Clement of Alexandria</w:t>
      </w:r>
      <w:r w:rsidRPr="009D0F7D">
        <w:t xml:space="preserve"> (193-202 A.D.) “</w:t>
      </w:r>
      <w:r w:rsidRPr="009D0F7D">
        <w:rPr>
          <w:rFonts w:cs="Cascadia Mono"/>
        </w:rPr>
        <w:t>"Lay not up for yourselves, therefore, treasures on the earth, where moth and rust destroy, and thieves break through and steal,"[3] says the Lord,</w:t>
      </w:r>
      <w:r>
        <w:rPr>
          <w:rFonts w:cs="Cascadia Mono"/>
        </w:rPr>
        <w:t xml:space="preserve"> </w:t>
      </w:r>
      <w:r w:rsidRPr="009D0F7D">
        <w:rPr>
          <w:rFonts w:cs="Cascadia Mono"/>
        </w:rPr>
        <w:t>in reproach perchance of the covetous, and perchance also of those who are simply anxious and full of cares, and those too who indulge their bodies.</w:t>
      </w:r>
      <w:r w:rsidRPr="009D0F7D">
        <w:t xml:space="preserve">” </w:t>
      </w:r>
      <w:r w:rsidRPr="00BB7511">
        <w:rPr>
          <w:i/>
          <w:iCs/>
        </w:rPr>
        <w:t>Stromata</w:t>
      </w:r>
      <w:r w:rsidR="00BB7511">
        <w:t xml:space="preserve"> </w:t>
      </w:r>
      <w:r w:rsidRPr="009D0F7D">
        <w:t>book 4 ch.5 p.415</w:t>
      </w:r>
    </w:p>
    <w:p w14:paraId="7AE2C15F" w14:textId="5A7A7B9C" w:rsidR="00797DA9" w:rsidRDefault="00797DA9" w:rsidP="00797DA9">
      <w:pPr>
        <w:autoSpaceDE w:val="0"/>
        <w:autoSpaceDN w:val="0"/>
        <w:adjustRightInd w:val="0"/>
        <w:ind w:left="288" w:hanging="288"/>
      </w:pPr>
      <w:r w:rsidRPr="009D0F7D">
        <w:t>Clement of Alex</w:t>
      </w:r>
      <w:r w:rsidR="009D0F7D" w:rsidRPr="009D0F7D">
        <w:t>a</w:t>
      </w:r>
      <w:r w:rsidRPr="009D0F7D">
        <w:t>ndria</w:t>
      </w:r>
      <w:r w:rsidRPr="00DD4CE9">
        <w:t xml:space="preserve"> (193-217/220 A.D.) “</w:t>
      </w:r>
      <w:r w:rsidRPr="00DD4CE9">
        <w:rPr>
          <w:rFonts w:cs="Cascadia Mono"/>
        </w:rPr>
        <w:t>O foolish trouble ! O silly craze for display ! They squander meretriciously wealth on what is disgraceful; and in their love for ostentation disfigure</w:t>
      </w:r>
      <w:r>
        <w:rPr>
          <w:rFonts w:cs="Cascadia Mono"/>
        </w:rPr>
        <w:t xml:space="preserve"> </w:t>
      </w:r>
      <w:r w:rsidRPr="00DD4CE9">
        <w:rPr>
          <w:rFonts w:cs="Cascadia Mono"/>
        </w:rPr>
        <w:t>God's gifts, emulating the art of the evil one. The rich man hoarding up in his barns, and saying to himself, "Thou hast much goods laid up for many years; eat, drink, be merry," the Lord in the Gospel plainly called "fool." "For this night they shall take of thee thy soul; whose then shah those things which thou hast prepared be?</w:t>
      </w:r>
      <w:r w:rsidRPr="00DD4CE9">
        <w:t xml:space="preserve">” </w:t>
      </w:r>
      <w:r w:rsidRPr="00DD4CE9">
        <w:rPr>
          <w:i/>
          <w:iCs/>
        </w:rPr>
        <w:t>The Instructor</w:t>
      </w:r>
      <w:r w:rsidRPr="00DD4CE9">
        <w:t xml:space="preserve"> book 2 ch.13 p.269</w:t>
      </w:r>
    </w:p>
    <w:p w14:paraId="070BA598" w14:textId="77777777" w:rsidR="005E6E62" w:rsidRPr="005E6E62" w:rsidRDefault="005E6E62" w:rsidP="005E6E62">
      <w:pPr>
        <w:autoSpaceDE w:val="0"/>
        <w:autoSpaceDN w:val="0"/>
        <w:adjustRightInd w:val="0"/>
        <w:ind w:left="288" w:hanging="288"/>
      </w:pPr>
      <w:r w:rsidRPr="005E6E62">
        <w:rPr>
          <w:b/>
          <w:bCs/>
        </w:rPr>
        <w:t>Cyp</w:t>
      </w:r>
      <w:r>
        <w:rPr>
          <w:b/>
          <w:bCs/>
        </w:rPr>
        <w:t>r</w:t>
      </w:r>
      <w:r w:rsidRPr="005E6E62">
        <w:rPr>
          <w:b/>
          <w:bCs/>
        </w:rPr>
        <w:t>ian of Carthage</w:t>
      </w:r>
      <w:r w:rsidRPr="005E6E62">
        <w:t xml:space="preserve"> (c.246-258 A.D.) “</w:t>
      </w:r>
      <w:r w:rsidRPr="005E6E62">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 although he might disburden himself and get rid of the load, he rather continues to brood over his vexing wealth,--he goes on obstinately clinging to his tormenting hoards. From him there is no liberality to dependents, no communication to the poor.</w:t>
      </w:r>
      <w:r w:rsidRPr="005E6E62">
        <w:t xml:space="preserve">” </w:t>
      </w:r>
      <w:r w:rsidRPr="005E6E62">
        <w:rPr>
          <w:i/>
          <w:iCs/>
        </w:rPr>
        <w:t>Epistles of Cyprian</w:t>
      </w:r>
      <w:r w:rsidRPr="005E6E62">
        <w:t xml:space="preserve"> Epistle 1 ch.11 p.279</w:t>
      </w:r>
    </w:p>
    <w:p w14:paraId="5AE400AC" w14:textId="436329CE" w:rsidR="00797DA9" w:rsidRDefault="00797DA9" w:rsidP="00797DA9">
      <w:r w:rsidRPr="005E6E62">
        <w:t>Cyprian of Carthage</w:t>
      </w:r>
      <w:r w:rsidRPr="00797DA9">
        <w:t xml:space="preserv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2F4BCA75" w14:textId="10AEE01D" w:rsidR="009D0F7D" w:rsidRPr="009D0F7D" w:rsidRDefault="009D0F7D" w:rsidP="009D0F7D">
      <w:pPr>
        <w:autoSpaceDE w:val="0"/>
        <w:autoSpaceDN w:val="0"/>
        <w:adjustRightInd w:val="0"/>
        <w:ind w:left="288" w:hanging="288"/>
      </w:pPr>
      <w:r w:rsidRPr="009D0F7D">
        <w:t>Cyprian of Carthage (c.246-258 A.D.) “</w:t>
      </w:r>
      <w:r w:rsidRPr="009D0F7D">
        <w:rPr>
          <w:rFonts w:cs="Cascadia Mono"/>
        </w:rPr>
        <w:t>And again: "Lay not up for yourselves treasures upon the earth, where moth and rust do corrupt, and where thieves break through and steal. But lay up for yourselves treasures in heaven, where neither moth nor rust doth corrupt, and where thieves do not break through nor steal. For where thy treasure is, there will thy heart be also."</w:t>
      </w:r>
      <w:r w:rsidRPr="009D0F7D">
        <w:t xml:space="preserve">” </w:t>
      </w:r>
      <w:r w:rsidRPr="009D0F7D">
        <w:rPr>
          <w:i/>
          <w:iCs/>
        </w:rPr>
        <w:t>Treatises of Cyprian</w:t>
      </w:r>
      <w:r w:rsidRPr="009D0F7D">
        <w:t xml:space="preserve"> Treatise 8 ch.7 p.478</w:t>
      </w:r>
    </w:p>
    <w:p w14:paraId="54CBDA77" w14:textId="77777777" w:rsidR="005E6E62" w:rsidRPr="005E6E62" w:rsidRDefault="005E6E62" w:rsidP="005E6E62">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37651AA8" w14:textId="233F026C" w:rsidR="00797DA9" w:rsidRPr="00F9718F" w:rsidRDefault="00F9718F" w:rsidP="00F9718F">
      <w:pPr>
        <w:autoSpaceDE w:val="0"/>
        <w:autoSpaceDN w:val="0"/>
        <w:adjustRightInd w:val="0"/>
        <w:ind w:left="288" w:hanging="288"/>
      </w:pPr>
      <w:r w:rsidRPr="00F9718F">
        <w:rPr>
          <w:b/>
          <w:bCs/>
        </w:rPr>
        <w:t>Lactantius</w:t>
      </w:r>
      <w:r w:rsidRPr="00F9718F">
        <w:t xml:space="preserve"> (c.318-325 A.D.) “</w:t>
      </w:r>
      <w:r w:rsidRPr="00F9718F">
        <w:rPr>
          <w:rFonts w:cs="Cascadia Mono"/>
        </w:rPr>
        <w:t>They employ anger against their equals in age: hence disagreements, hence banishments, hence wars have arisen contrary to justice.</w:t>
      </w:r>
      <w:r>
        <w:rPr>
          <w:rFonts w:cs="Cascadia Mono"/>
        </w:rPr>
        <w:t xml:space="preserve"> </w:t>
      </w:r>
      <w:r w:rsidRPr="00F9718F">
        <w:rPr>
          <w:rFonts w:cs="Cascadia Mono"/>
        </w:rPr>
        <w:t>They use desire for the amassing of riches: hence frauds, hence robberies, hence all kinds of crimes have originated. They use lust only for the enjoyment of pleasures:</w:t>
      </w:r>
      <w:r>
        <w:rPr>
          <w:rFonts w:cs="Cascadia Mono"/>
        </w:rPr>
        <w:t xml:space="preserve"> </w:t>
      </w:r>
      <w:r w:rsidRPr="00F9718F">
        <w:rPr>
          <w:rFonts w:cs="Cascadia Mono"/>
        </w:rPr>
        <w:t>hence debaucheries, hence adulteries, hence all corruptions have proceeded.</w:t>
      </w:r>
      <w:r w:rsidRPr="00F9718F">
        <w:t xml:space="preserve">” </w:t>
      </w:r>
      <w:r w:rsidRPr="00F9718F">
        <w:rPr>
          <w:i/>
          <w:iCs/>
        </w:rPr>
        <w:t>The Divine Institutes</w:t>
      </w:r>
      <w:r w:rsidRPr="00F9718F">
        <w:t xml:space="preserve"> book 6 ch.19 p.185</w:t>
      </w:r>
    </w:p>
    <w:p w14:paraId="2CF53422" w14:textId="77777777" w:rsidR="005E6E62" w:rsidRDefault="005E6E62" w:rsidP="005E6E62"/>
    <w:p w14:paraId="4CC97629" w14:textId="77777777" w:rsidR="00572754" w:rsidRPr="00B2347F" w:rsidRDefault="00572754" w:rsidP="00572754">
      <w:pPr>
        <w:pStyle w:val="Heading2"/>
      </w:pPr>
      <w:bookmarkStart w:id="1051" w:name="_Toc161729652"/>
      <w:r w:rsidRPr="00B2347F">
        <w:t>Teachings on money not on the list</w:t>
      </w:r>
      <w:bookmarkEnd w:id="1051"/>
    </w:p>
    <w:p w14:paraId="67C6EC64" w14:textId="77777777" w:rsidR="00572754" w:rsidRPr="00B2347F" w:rsidRDefault="00572754" w:rsidP="00572754">
      <w:r>
        <w:t xml:space="preserve"> </w:t>
      </w:r>
    </w:p>
    <w:p w14:paraId="5567AEF0" w14:textId="77777777" w:rsidR="00572754" w:rsidRPr="00B2347F" w:rsidRDefault="00572754" w:rsidP="00572754">
      <w:pPr>
        <w:ind w:left="288" w:hanging="288"/>
      </w:pPr>
      <w:r w:rsidRPr="00B2347F">
        <w:rPr>
          <w:b/>
        </w:rPr>
        <w:t>1. The deceitfulness of wealth</w:t>
      </w:r>
      <w:r w:rsidRPr="00B2347F">
        <w:t xml:space="preserve"> (no writers)</w:t>
      </w:r>
    </w:p>
    <w:p w14:paraId="05AF1BA3" w14:textId="77777777" w:rsidR="00572754" w:rsidRPr="00B2347F" w:rsidRDefault="00572754" w:rsidP="00572754">
      <w:pPr>
        <w:ind w:left="288" w:hanging="288"/>
      </w:pPr>
      <w:r>
        <w:rPr>
          <w:b/>
        </w:rPr>
        <w:t xml:space="preserve">2. </w:t>
      </w:r>
      <w:r w:rsidRPr="00B2347F">
        <w:rPr>
          <w:b/>
        </w:rPr>
        <w:t>The ri</w:t>
      </w:r>
      <w:r>
        <w:rPr>
          <w:b/>
        </w:rPr>
        <w:t>c</w:t>
      </w:r>
      <w:r w:rsidRPr="00B2347F">
        <w:rPr>
          <w:b/>
        </w:rPr>
        <w:t>h fall into temptation</w:t>
      </w:r>
      <w:r w:rsidRPr="00B2347F">
        <w:t xml:space="preserve"> (not analyzed yet.) (So far 1 writer: Cyprian)</w:t>
      </w:r>
    </w:p>
    <w:p w14:paraId="29C3E5A7" w14:textId="77777777" w:rsidR="00572754" w:rsidRPr="00B2347F" w:rsidRDefault="00572754" w:rsidP="00572754">
      <w:pPr>
        <w:ind w:left="288" w:hanging="288"/>
      </w:pPr>
      <w:r>
        <w:rPr>
          <w:b/>
        </w:rPr>
        <w:t xml:space="preserve">3. </w:t>
      </w:r>
      <w:r w:rsidRPr="00B2347F">
        <w:rPr>
          <w:b/>
        </w:rPr>
        <w:t>Repay debts promptly</w:t>
      </w:r>
      <w:r w:rsidRPr="00B2347F">
        <w:t xml:space="preserve"> (Prov 3:27-28) (not analyzed yet.)</w:t>
      </w:r>
    </w:p>
    <w:p w14:paraId="5B4DFC4D" w14:textId="77777777" w:rsidR="00572754" w:rsidRPr="00B2347F" w:rsidRDefault="00572754" w:rsidP="00572754">
      <w:pPr>
        <w:ind w:left="288" w:hanging="288"/>
      </w:pPr>
      <w:r>
        <w:rPr>
          <w:b/>
        </w:rPr>
        <w:t xml:space="preserve">4. </w:t>
      </w:r>
      <w:r w:rsidRPr="00B2347F">
        <w:rPr>
          <w:b/>
        </w:rPr>
        <w:t>A man</w:t>
      </w:r>
      <w:r>
        <w:rPr>
          <w:b/>
        </w:rPr>
        <w:t>’</w:t>
      </w:r>
      <w:r w:rsidRPr="00B2347F">
        <w:rPr>
          <w:b/>
        </w:rPr>
        <w:t>s riches can ransom his life</w:t>
      </w:r>
      <w:r w:rsidRPr="00B2347F">
        <w:t xml:space="preserve"> Proverbs 13:8 (not analyzed yet.) (So far 1 writer: Peter of Alexandria)</w:t>
      </w:r>
    </w:p>
    <w:p w14:paraId="59D4FE7F" w14:textId="77777777" w:rsidR="00572754" w:rsidRPr="00B2347F" w:rsidRDefault="00572754" w:rsidP="00572754">
      <w:pPr>
        <w:ind w:left="288" w:hanging="288"/>
      </w:pPr>
      <w:r>
        <w:rPr>
          <w:b/>
        </w:rPr>
        <w:t xml:space="preserve">5. </w:t>
      </w:r>
      <w:r w:rsidRPr="00B2347F">
        <w:rPr>
          <w:b/>
        </w:rPr>
        <w:t>Corban was not right</w:t>
      </w:r>
      <w:r w:rsidRPr="00B2347F">
        <w:t xml:space="preserve"> Mark 7:13 (</w:t>
      </w:r>
      <w:r>
        <w:t>only 3</w:t>
      </w:r>
      <w:r w:rsidRPr="00B2347F">
        <w:t xml:space="preserve"> writers: </w:t>
      </w:r>
      <w:r w:rsidRPr="00B2347F">
        <w:rPr>
          <w:i/>
        </w:rPr>
        <w:t>Diatessaron</w:t>
      </w:r>
      <w:r w:rsidRPr="00B2347F">
        <w:t>, Origen</w:t>
      </w:r>
      <w:r>
        <w:t>, Cyprian</w:t>
      </w:r>
      <w:r w:rsidRPr="00B2347F">
        <w:t>)</w:t>
      </w:r>
    </w:p>
    <w:p w14:paraId="5B3436E3" w14:textId="77777777" w:rsidR="00572754" w:rsidRPr="00B2347F" w:rsidRDefault="00572754" w:rsidP="00572754">
      <w:r>
        <w:rPr>
          <w:b/>
        </w:rPr>
        <w:t xml:space="preserve">6. </w:t>
      </w:r>
      <w:r w:rsidRPr="00B2347F">
        <w:rPr>
          <w:b/>
        </w:rPr>
        <w:t>Leaving an inheritance is OK</w:t>
      </w:r>
      <w:r w:rsidRPr="00B2347F">
        <w:t xml:space="preserve"> (Proverbs 19:14)</w:t>
      </w:r>
      <w:r>
        <w:t xml:space="preserve"> (only 2 writers: Cyprian of Carthage, Lactantius)</w:t>
      </w:r>
    </w:p>
    <w:p w14:paraId="7D2A79C1" w14:textId="77777777" w:rsidR="00572754" w:rsidRDefault="00572754" w:rsidP="00572754">
      <w:pPr>
        <w:ind w:left="288" w:hanging="288"/>
      </w:pPr>
      <w:r>
        <w:rPr>
          <w:b/>
        </w:rPr>
        <w:t xml:space="preserve">7. </w:t>
      </w:r>
      <w:r w:rsidRPr="00B2347F">
        <w:rPr>
          <w:b/>
        </w:rPr>
        <w:t>Some think godliness a means to gain</w:t>
      </w:r>
      <w:r w:rsidRPr="00B2347F">
        <w:t xml:space="preserve"> (only 1 writer: Malchion)</w:t>
      </w:r>
    </w:p>
    <w:p w14:paraId="618DD267" w14:textId="77777777" w:rsidR="00572754" w:rsidRPr="00B2347F" w:rsidRDefault="00572754" w:rsidP="00572754">
      <w:pPr>
        <w:ind w:left="288" w:hanging="288"/>
      </w:pPr>
      <w:r>
        <w:rPr>
          <w:b/>
        </w:rPr>
        <w:t>8. Give money/offerings to the church</w:t>
      </w:r>
      <w:r w:rsidRPr="00ED4470">
        <w:rPr>
          <w:bCs/>
        </w:rPr>
        <w:t xml:space="preserve"> (</w:t>
      </w:r>
      <w:r>
        <w:rPr>
          <w:bCs/>
        </w:rPr>
        <w:t>no writers)</w:t>
      </w:r>
    </w:p>
    <w:p w14:paraId="18CDABD6" w14:textId="77777777" w:rsidR="00572754" w:rsidRDefault="00572754" w:rsidP="00572754">
      <w:r>
        <w:rPr>
          <w:b/>
          <w:bCs/>
        </w:rPr>
        <w:t>9</w:t>
      </w:r>
      <w:r w:rsidRPr="00422B63">
        <w:rPr>
          <w:b/>
          <w:bCs/>
        </w:rPr>
        <w:t>. Give cheerfully</w:t>
      </w:r>
      <w:r>
        <w:t xml:space="preserve"> (not analyzed yet)</w:t>
      </w:r>
    </w:p>
    <w:p w14:paraId="2545F23B" w14:textId="77777777" w:rsidR="00572754" w:rsidRDefault="00572754" w:rsidP="00572754">
      <w:r>
        <w:rPr>
          <w:b/>
          <w:bCs/>
        </w:rPr>
        <w:t>10</w:t>
      </w:r>
      <w:r w:rsidRPr="00422B63">
        <w:rPr>
          <w:b/>
          <w:bCs/>
        </w:rPr>
        <w:t>. Give</w:t>
      </w:r>
      <w:r>
        <w:rPr>
          <w:b/>
          <w:bCs/>
        </w:rPr>
        <w:t xml:space="preserve"> </w:t>
      </w:r>
      <w:r w:rsidRPr="00422B63">
        <w:rPr>
          <w:b/>
          <w:bCs/>
        </w:rPr>
        <w:t>what you have decided</w:t>
      </w:r>
      <w:r>
        <w:t xml:space="preserve"> (not analyzed yet)</w:t>
      </w:r>
    </w:p>
    <w:p w14:paraId="076A91D6" w14:textId="77777777" w:rsidR="00572754" w:rsidRDefault="00572754" w:rsidP="00572754">
      <w:r w:rsidRPr="00461D61">
        <w:rPr>
          <w:b/>
          <w:bCs/>
        </w:rPr>
        <w:t>1</w:t>
      </w:r>
      <w:r>
        <w:rPr>
          <w:b/>
          <w:bCs/>
        </w:rPr>
        <w:t>1</w:t>
      </w:r>
      <w:r w:rsidRPr="00461D61">
        <w:rPr>
          <w:b/>
          <w:bCs/>
        </w:rPr>
        <w:t>. Wealth is fleeting</w:t>
      </w:r>
      <w:r>
        <w:t xml:space="preserve"> (not analyzed yet. 1 writer so far: Origen)</w:t>
      </w:r>
    </w:p>
    <w:p w14:paraId="1E696E66" w14:textId="77777777" w:rsidR="00572754" w:rsidRDefault="00572754" w:rsidP="00572754">
      <w:r w:rsidRPr="00461D61">
        <w:rPr>
          <w:b/>
          <w:bCs/>
        </w:rPr>
        <w:t>1</w:t>
      </w:r>
      <w:r>
        <w:rPr>
          <w:b/>
          <w:bCs/>
        </w:rPr>
        <w:t>2</w:t>
      </w:r>
      <w:r w:rsidRPr="00461D61">
        <w:rPr>
          <w:b/>
          <w:bCs/>
        </w:rPr>
        <w:t>. Everything belongs to God</w:t>
      </w:r>
      <w:r>
        <w:t xml:space="preserve"> (not analyzed yet)</w:t>
      </w:r>
    </w:p>
    <w:p w14:paraId="4DBD069C" w14:textId="77777777" w:rsidR="00572754" w:rsidRDefault="00572754" w:rsidP="00572754">
      <w:r w:rsidRPr="00461D61">
        <w:rPr>
          <w:b/>
          <w:bCs/>
        </w:rPr>
        <w:t>1</w:t>
      </w:r>
      <w:r>
        <w:rPr>
          <w:b/>
          <w:bCs/>
        </w:rPr>
        <w:t>3</w:t>
      </w:r>
      <w:r w:rsidRPr="00461D61">
        <w:rPr>
          <w:b/>
          <w:bCs/>
        </w:rPr>
        <w:t xml:space="preserve"> Tithes</w:t>
      </w:r>
      <w:r>
        <w:t xml:space="preserve"> (not analyzed yet)</w:t>
      </w:r>
    </w:p>
    <w:p w14:paraId="67B37A6B" w14:textId="77777777" w:rsidR="00572754" w:rsidRDefault="00572754" w:rsidP="00572754">
      <w:r w:rsidRPr="00461D61">
        <w:rPr>
          <w:b/>
          <w:bCs/>
        </w:rPr>
        <w:t>1</w:t>
      </w:r>
      <w:r>
        <w:rPr>
          <w:b/>
          <w:bCs/>
        </w:rPr>
        <w:t>4</w:t>
      </w:r>
      <w:r w:rsidRPr="00461D61">
        <w:rPr>
          <w:b/>
          <w:bCs/>
        </w:rPr>
        <w:t>. Don’t store up treasure on earth</w:t>
      </w:r>
      <w:r>
        <w:t xml:space="preserve"> (not analyzed yet)</w:t>
      </w:r>
    </w:p>
    <w:p w14:paraId="6B6C3C5A" w14:textId="77777777" w:rsidR="00572754" w:rsidRDefault="00572754" w:rsidP="00572754">
      <w:r w:rsidRPr="005E6E62">
        <w:rPr>
          <w:b/>
          <w:bCs/>
        </w:rPr>
        <w:t>1</w:t>
      </w:r>
      <w:r>
        <w:rPr>
          <w:b/>
          <w:bCs/>
        </w:rPr>
        <w:t>5</w:t>
      </w:r>
      <w:r w:rsidRPr="005E6E62">
        <w:rPr>
          <w:b/>
          <w:bCs/>
        </w:rPr>
        <w:t>. We leave this earth with empty hands</w:t>
      </w:r>
      <w:r>
        <w:t xml:space="preserve"> (not analyzed yet. So far Gregory Thaumaturgus)</w:t>
      </w:r>
    </w:p>
    <w:p w14:paraId="0C00ECA0" w14:textId="2203655D" w:rsidR="00572754" w:rsidRDefault="00572754" w:rsidP="00572754">
      <w:r>
        <w:rPr>
          <w:b/>
          <w:bCs/>
        </w:rPr>
        <w:t>16</w:t>
      </w:r>
      <w:r w:rsidRPr="00572754">
        <w:rPr>
          <w:b/>
          <w:bCs/>
        </w:rPr>
        <w:t>. The rich have already received their reward / consolation.</w:t>
      </w:r>
      <w:r>
        <w:t xml:space="preserve"> Luke 6:24 (only 2 writers: Irenaeus and Tatian’s </w:t>
      </w:r>
      <w:r w:rsidRPr="00572754">
        <w:rPr>
          <w:i/>
          <w:iCs/>
        </w:rPr>
        <w:t>Diatessaron</w:t>
      </w:r>
      <w:r>
        <w:t>.)</w:t>
      </w:r>
    </w:p>
    <w:p w14:paraId="32542E99" w14:textId="790EE18F" w:rsidR="00572754" w:rsidRDefault="00572754" w:rsidP="00572754">
      <w:pPr>
        <w:ind w:left="288" w:hanging="288"/>
      </w:pPr>
      <w:r w:rsidRPr="00166AD1">
        <w:rPr>
          <w:b/>
          <w:bCs/>
        </w:rPr>
        <w:t>1</w:t>
      </w:r>
      <w:r>
        <w:rPr>
          <w:b/>
          <w:bCs/>
        </w:rPr>
        <w:t>7</w:t>
      </w:r>
      <w:r w:rsidRPr="00166AD1">
        <w:rPr>
          <w:b/>
          <w:bCs/>
        </w:rPr>
        <w:t>. Whoever loves money never has enough.</w:t>
      </w:r>
      <w:r>
        <w:t xml:space="preserve"> Ecclesiastes 5:10.</w:t>
      </w:r>
    </w:p>
    <w:p w14:paraId="20E5C3C0" w14:textId="55D3845B" w:rsidR="00572754" w:rsidRDefault="00572754" w:rsidP="00572754">
      <w:pPr>
        <w:ind w:left="288" w:hanging="288"/>
      </w:pPr>
      <w:r>
        <w:rPr>
          <w:b/>
          <w:bCs/>
        </w:rPr>
        <w:t>18.</w:t>
      </w:r>
      <w:r>
        <w:t xml:space="preserve"> God loves both the rich and the poor. (only 1 writer)</w:t>
      </w:r>
    </w:p>
    <w:p w14:paraId="628C7E9E" w14:textId="6B946404" w:rsidR="00572754" w:rsidRDefault="00572754" w:rsidP="00572754">
      <w:r>
        <w:rPr>
          <w:b/>
          <w:bCs/>
        </w:rPr>
        <w:t>19</w:t>
      </w:r>
      <w:r w:rsidRPr="00EB5856">
        <w:rPr>
          <w:b/>
          <w:bCs/>
        </w:rPr>
        <w:t>. It is fine to give daughter</w:t>
      </w:r>
      <w:r>
        <w:rPr>
          <w:b/>
          <w:bCs/>
        </w:rPr>
        <w:t>s</w:t>
      </w:r>
      <w:r w:rsidRPr="00EB5856">
        <w:rPr>
          <w:b/>
          <w:bCs/>
        </w:rPr>
        <w:t xml:space="preserve"> an inheritance.</w:t>
      </w:r>
      <w:r>
        <w:t xml:space="preserve"> </w:t>
      </w:r>
      <w:r w:rsidRPr="009417B2">
        <w:t>Numbers 27:7 Job 42:15</w:t>
      </w:r>
      <w:r>
        <w:t xml:space="preserve"> (no writers)</w:t>
      </w:r>
    </w:p>
    <w:p w14:paraId="42E267D6" w14:textId="539FA87B" w:rsidR="00572754" w:rsidRDefault="00572754" w:rsidP="00572754">
      <w:pPr>
        <w:ind w:left="288" w:hanging="288"/>
      </w:pPr>
      <w:r>
        <w:rPr>
          <w:b/>
          <w:bCs/>
        </w:rPr>
        <w:t>20</w:t>
      </w:r>
      <w:r w:rsidRPr="006D2F98">
        <w:rPr>
          <w:b/>
          <w:bCs/>
        </w:rPr>
        <w:t>. If not put God’s house first, then making money is like putting it in a pocket with holes in it</w:t>
      </w:r>
      <w:r w:rsidRPr="006D2F98">
        <w:t xml:space="preserve"> (no writers)</w:t>
      </w:r>
    </w:p>
    <w:p w14:paraId="02B660ED" w14:textId="7AB90907" w:rsidR="00572754" w:rsidRPr="006D2F98" w:rsidRDefault="00572754" w:rsidP="00572754">
      <w:r>
        <w:rPr>
          <w:b/>
          <w:bCs/>
        </w:rPr>
        <w:t>21</w:t>
      </w:r>
      <w:r w:rsidRPr="006D2F98">
        <w:rPr>
          <w:b/>
          <w:bCs/>
        </w:rPr>
        <w:t>. Do not rob God</w:t>
      </w:r>
      <w:r>
        <w:t xml:space="preserve"> (no writers)</w:t>
      </w:r>
    </w:p>
    <w:p w14:paraId="149FAD56" w14:textId="61DCCF91" w:rsidR="00572754" w:rsidRDefault="00382168" w:rsidP="005E6E62">
      <w:r w:rsidRPr="00382168">
        <w:rPr>
          <w:b/>
          <w:bCs/>
        </w:rPr>
        <w:t>22. Don’t wear yourself out to get rich.</w:t>
      </w:r>
      <w:r>
        <w:t xml:space="preserve"> Prov 23:4 (no writers)</w:t>
      </w:r>
    </w:p>
    <w:p w14:paraId="3A872977" w14:textId="77777777" w:rsidR="00382168" w:rsidRDefault="00382168" w:rsidP="005E6E62"/>
    <w:p w14:paraId="7C5D89AE" w14:textId="14B910E4" w:rsidR="00572754" w:rsidRDefault="00572754" w:rsidP="005E6E62">
      <w:bookmarkStart w:id="1052" w:name="_Hlk156055165"/>
      <w:r>
        <w:t>The rich has already received their reward / consolation (2 writers)</w:t>
      </w:r>
    </w:p>
    <w:tbl>
      <w:tblPr>
        <w:tblW w:w="15260" w:type="dxa"/>
        <w:tblLook w:val="04A0" w:firstRow="1" w:lastRow="0" w:firstColumn="1" w:lastColumn="0" w:noHBand="0" w:noVBand="1"/>
      </w:tblPr>
      <w:tblGrid>
        <w:gridCol w:w="5420"/>
        <w:gridCol w:w="6060"/>
        <w:gridCol w:w="3780"/>
      </w:tblGrid>
      <w:tr w:rsidR="00572754" w:rsidRPr="00572754" w14:paraId="3A73F255" w14:textId="77777777" w:rsidTr="00572754">
        <w:trPr>
          <w:gridAfter w:val="1"/>
          <w:wAfter w:w="3780" w:type="dxa"/>
          <w:trHeight w:val="255"/>
        </w:trPr>
        <w:tc>
          <w:tcPr>
            <w:tcW w:w="5420" w:type="dxa"/>
            <w:tcBorders>
              <w:top w:val="nil"/>
              <w:left w:val="nil"/>
              <w:bottom w:val="nil"/>
              <w:right w:val="nil"/>
            </w:tcBorders>
            <w:shd w:val="clear" w:color="auto" w:fill="auto"/>
            <w:noWrap/>
            <w:vAlign w:val="bottom"/>
            <w:hideMark/>
          </w:tcPr>
          <w:p w14:paraId="3DDC6EB3"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Irenaeus Against Heresies</w:t>
            </w:r>
            <w:r w:rsidRPr="00572754">
              <w:rPr>
                <w:rFonts w:ascii="Arial" w:hAnsi="Arial" w:cs="Arial"/>
                <w:color w:val="auto"/>
                <w:sz w:val="20"/>
                <w:szCs w:val="20"/>
              </w:rPr>
              <w:t xml:space="preserve"> book 3 ch.14.2 p.438</w:t>
            </w:r>
          </w:p>
        </w:tc>
        <w:tc>
          <w:tcPr>
            <w:tcW w:w="6060" w:type="dxa"/>
            <w:tcBorders>
              <w:top w:val="nil"/>
              <w:left w:val="nil"/>
              <w:bottom w:val="nil"/>
              <w:right w:val="nil"/>
            </w:tcBorders>
            <w:shd w:val="clear" w:color="auto" w:fill="auto"/>
            <w:noWrap/>
            <w:vAlign w:val="bottom"/>
            <w:hideMark/>
          </w:tcPr>
          <w:p w14:paraId="4C8F8F2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6:24f (9/10 quote); 6:25m (11 not 2 1 word quoted); 6:26 (full quote)</w:t>
            </w:r>
          </w:p>
        </w:tc>
      </w:tr>
      <w:tr w:rsidR="00572754" w:rsidRPr="00572754" w14:paraId="4D38AD7E" w14:textId="77777777" w:rsidTr="00572754">
        <w:trPr>
          <w:trHeight w:val="255"/>
        </w:trPr>
        <w:tc>
          <w:tcPr>
            <w:tcW w:w="5420" w:type="dxa"/>
            <w:tcBorders>
              <w:top w:val="nil"/>
              <w:left w:val="nil"/>
              <w:bottom w:val="nil"/>
              <w:right w:val="nil"/>
            </w:tcBorders>
            <w:shd w:val="clear" w:color="auto" w:fill="auto"/>
            <w:noWrap/>
            <w:vAlign w:val="bottom"/>
            <w:hideMark/>
          </w:tcPr>
          <w:p w14:paraId="74910995"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Tatian's Diatessaron</w:t>
            </w:r>
            <w:r w:rsidRPr="00572754">
              <w:rPr>
                <w:rFonts w:ascii="Arial" w:hAnsi="Arial" w:cs="Arial"/>
                <w:color w:val="auto"/>
                <w:sz w:val="20"/>
                <w:szCs w:val="20"/>
              </w:rPr>
              <w:t xml:space="preserve"> section 8:37-40 p.56</w:t>
            </w:r>
          </w:p>
        </w:tc>
        <w:tc>
          <w:tcPr>
            <w:tcW w:w="6060" w:type="dxa"/>
            <w:tcBorders>
              <w:top w:val="nil"/>
              <w:left w:val="nil"/>
              <w:bottom w:val="nil"/>
              <w:right w:val="nil"/>
            </w:tcBorders>
            <w:shd w:val="clear" w:color="auto" w:fill="auto"/>
            <w:noWrap/>
            <w:vAlign w:val="bottom"/>
            <w:hideMark/>
          </w:tcPr>
          <w:p w14:paraId="7B2996A1"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6:24-26 (full quote); Lk 6:27a (5/14 words quoted)</w:t>
            </w:r>
          </w:p>
        </w:tc>
        <w:tc>
          <w:tcPr>
            <w:tcW w:w="3780" w:type="dxa"/>
            <w:tcBorders>
              <w:top w:val="nil"/>
              <w:left w:val="nil"/>
              <w:bottom w:val="nil"/>
              <w:right w:val="nil"/>
            </w:tcBorders>
            <w:shd w:val="clear" w:color="auto" w:fill="auto"/>
            <w:noWrap/>
            <w:vAlign w:val="bottom"/>
            <w:hideMark/>
          </w:tcPr>
          <w:p w14:paraId="0584A84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Tatian (c.172 A.D.)</w:t>
            </w:r>
          </w:p>
        </w:tc>
      </w:tr>
    </w:tbl>
    <w:p w14:paraId="6F1630DB" w14:textId="77777777" w:rsidR="00572754" w:rsidRDefault="00572754" w:rsidP="005E6E62"/>
    <w:bookmarkEnd w:id="1052"/>
    <w:p w14:paraId="72CC4777" w14:textId="77777777" w:rsidR="00572754" w:rsidRDefault="00572754" w:rsidP="005E6E62"/>
    <w:p w14:paraId="4E2F0E74" w14:textId="3312398A" w:rsidR="004E77C6" w:rsidRPr="00B2347F" w:rsidRDefault="004E77C6" w:rsidP="004E77C6">
      <w:pPr>
        <w:pStyle w:val="Heading1"/>
        <w:rPr>
          <w:caps/>
        </w:rPr>
      </w:pPr>
      <w:bookmarkStart w:id="1053" w:name="_Toc161729653"/>
      <w:r>
        <w:rPr>
          <w:caps/>
        </w:rPr>
        <w:t>THE POOR</w:t>
      </w:r>
      <w:bookmarkEnd w:id="1053"/>
    </w:p>
    <w:p w14:paraId="47FFFFBB" w14:textId="77777777" w:rsidR="004E77C6" w:rsidRDefault="004E77C6" w:rsidP="005E6E62"/>
    <w:p w14:paraId="22FA598E" w14:textId="5942AED2" w:rsidR="007C0FB9" w:rsidRPr="00B2347F" w:rsidRDefault="007C0FB9" w:rsidP="007C0FB9">
      <w:pPr>
        <w:pStyle w:val="Heading2"/>
      </w:pPr>
      <w:bookmarkStart w:id="1054" w:name="_Toc58618082"/>
      <w:bookmarkStart w:id="1055" w:name="_Toc62979513"/>
      <w:bookmarkStart w:id="1056" w:name="_Toc161729654"/>
      <w:bookmarkStart w:id="1057" w:name="_Toc58618081"/>
      <w:bookmarkStart w:id="1058" w:name="_Toc62979512"/>
      <w:bookmarkStart w:id="1059" w:name="_Hlk155386774"/>
      <w:r>
        <w:t>Po1</w:t>
      </w:r>
      <w:r w:rsidRPr="00B2347F">
        <w:t>. Help the poor</w:t>
      </w:r>
      <w:bookmarkEnd w:id="1054"/>
      <w:bookmarkEnd w:id="1055"/>
      <w:bookmarkEnd w:id="1056"/>
    </w:p>
    <w:p w14:paraId="794A5B5F" w14:textId="77777777" w:rsidR="007C0FB9" w:rsidRPr="00B2347F" w:rsidRDefault="007C0FB9" w:rsidP="007C0FB9"/>
    <w:p w14:paraId="34A053F5" w14:textId="77777777" w:rsidR="007C0FB9" w:rsidRPr="00B2347F" w:rsidRDefault="007C0FB9" w:rsidP="007C0FB9">
      <w:pPr>
        <w:ind w:left="288" w:hanging="288"/>
      </w:pPr>
      <w:r w:rsidRPr="00B2347F">
        <w:t>Proverbs 21:13; 22:9; 31:9,20; Luke 14:13; Acts 9:36; 10:4; 24:17; Romans 15:26; Galatians 2:10; James 2:15-16; 1 John 3:17</w:t>
      </w:r>
    </w:p>
    <w:p w14:paraId="05C1AF01" w14:textId="77777777" w:rsidR="007C0FB9" w:rsidRPr="00B2347F" w:rsidRDefault="007C0FB9" w:rsidP="007C0FB9">
      <w:pPr>
        <w:ind w:left="288" w:hanging="288"/>
      </w:pPr>
      <w:r w:rsidRPr="00B2347F">
        <w:t>(implied) 1 Corinthians 13:3</w:t>
      </w:r>
    </w:p>
    <w:p w14:paraId="72637A66" w14:textId="77777777" w:rsidR="007C0FB9" w:rsidRPr="00B2347F" w:rsidRDefault="007C0FB9" w:rsidP="007C0FB9"/>
    <w:p w14:paraId="6D5B8E5E" w14:textId="77777777" w:rsidR="007C0FB9" w:rsidRPr="00B2347F" w:rsidRDefault="007C0FB9" w:rsidP="007C0FB9">
      <w:pPr>
        <w:ind w:left="288" w:hanging="288"/>
      </w:pPr>
      <w:r w:rsidRPr="00B2347F">
        <w:t>p66 Bodmer II papyri - 817 verses (92%) of John (125-175 A.D.) (partial, costly perfume) John 12:5-8</w:t>
      </w:r>
    </w:p>
    <w:p w14:paraId="6C719AF7" w14:textId="77777777" w:rsidR="007C0FB9" w:rsidRPr="00B2347F" w:rsidRDefault="007C0FB9" w:rsidP="007C0FB9">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21:34-35; Luke 12:33</w:t>
      </w:r>
    </w:p>
    <w:p w14:paraId="5D52E872" w14:textId="77777777" w:rsidR="007C0FB9" w:rsidRPr="00B2347F" w:rsidRDefault="007C0FB9" w:rsidP="007C0FB9">
      <w:pPr>
        <w:ind w:left="288" w:hanging="288"/>
      </w:pPr>
    </w:p>
    <w:p w14:paraId="50AC3AD9" w14:textId="77777777" w:rsidR="007C0FB9" w:rsidRPr="00B2347F" w:rsidRDefault="007C0FB9" w:rsidP="007C0FB9">
      <w:pPr>
        <w:ind w:left="288" w:hanging="288"/>
      </w:pPr>
      <w:r w:rsidRPr="00B2347F">
        <w:rPr>
          <w:b/>
        </w:rPr>
        <w:t>Clement of Rome</w:t>
      </w:r>
      <w:r w:rsidRPr="00B2347F">
        <w:t xml:space="preserve"> </w:t>
      </w:r>
      <w:r>
        <w:t>96-98 A.D.</w:t>
      </w:r>
      <w:r w:rsidRPr="00B2347F">
        <w:t xml:space="preserve">) </w:t>
      </w:r>
      <w:r>
        <w:t>“</w:t>
      </w:r>
      <w:r w:rsidRPr="00B2347F">
        <w:t>Let the rich man provide for the wants of the poor</w:t>
      </w:r>
      <w:r>
        <w:t>”</w:t>
      </w:r>
      <w:r w:rsidRPr="00B2347F">
        <w:t xml:space="preserve"> </w:t>
      </w:r>
      <w:r w:rsidRPr="00B2347F">
        <w:rPr>
          <w:i/>
        </w:rPr>
        <w:t>1 Clement</w:t>
      </w:r>
      <w:r w:rsidRPr="00B2347F">
        <w:t xml:space="preserve"> ch.38 vol.1 p.15 (See also vol.9 p.240). See also ibid ch.15 vol.1 p.9 (See also vol.9 p.233).</w:t>
      </w:r>
    </w:p>
    <w:p w14:paraId="7A5A8413"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7D89C6A8" w14:textId="77777777" w:rsidR="007C0FB9" w:rsidRPr="00B2347F" w:rsidRDefault="007C0FB9" w:rsidP="007C0FB9">
      <w:pPr>
        <w:ind w:left="288" w:hanging="288"/>
      </w:pPr>
      <w:r w:rsidRPr="00B2347F">
        <w:rPr>
          <w:b/>
          <w:i/>
        </w:rPr>
        <w:t>2 Clement</w:t>
      </w:r>
      <w:r w:rsidRPr="00B2347F">
        <w:t xml:space="preserve"> vol.9 ch.16 p.255 </w:t>
      </w:r>
      <w:r>
        <w:t>(120-140 A.D.)</w:t>
      </w:r>
      <w:r w:rsidRPr="00B2347F">
        <w:t xml:space="preserve"> says that alms are good as repentance from sin. Alms is better than fasting, which is better than prayer. (2 Clement is not following the Bible here.)</w:t>
      </w:r>
    </w:p>
    <w:p w14:paraId="299721AE" w14:textId="77777777" w:rsidR="007C0FB9" w:rsidRPr="00B2347F" w:rsidRDefault="007C0FB9" w:rsidP="007C0FB9">
      <w:pPr>
        <w:ind w:left="288" w:hanging="288"/>
        <w:rPr>
          <w:b/>
        </w:rPr>
      </w:pPr>
      <w:r>
        <w:rPr>
          <w:b/>
          <w:i/>
        </w:rPr>
        <w:t>Epistle to Diognetus</w:t>
      </w:r>
      <w:r w:rsidRPr="00B2347F">
        <w:t xml:space="preserve"> </w:t>
      </w:r>
      <w:r>
        <w:t>(c.130-200 A.D.)</w:t>
      </w:r>
      <w:r w:rsidRPr="00B2347F">
        <w:t xml:space="preserve"> ch.10 p.29 </w:t>
      </w:r>
      <w:r>
        <w:t>“</w:t>
      </w:r>
      <w:r w:rsidRPr="00B2347F">
        <w:t>On the contrary he who takes upon himself the burden of his neighbour; he who, in whatsoever respect he may be superior, is ready to benefit another who is deficient; he who, whatsoever things he has received from God, by distributing these to the needy, becomes a god to those who receive [his benefits]: he is an imitator of God.</w:t>
      </w:r>
      <w:r>
        <w:t>”</w:t>
      </w:r>
    </w:p>
    <w:p w14:paraId="25F3D36C" w14:textId="77777777" w:rsidR="007C0FB9" w:rsidRPr="00B2347F" w:rsidRDefault="007C0FB9" w:rsidP="007C0FB9">
      <w:pPr>
        <w:ind w:left="288" w:hanging="288"/>
      </w:pPr>
      <w:r w:rsidRPr="00B2347F">
        <w:rPr>
          <w:b/>
        </w:rPr>
        <w:t>Justin Martyr</w:t>
      </w:r>
      <w:r w:rsidRPr="00B2347F">
        <w:t xml:space="preserve"> (c.150 A.D.) </w:t>
      </w:r>
      <w:r>
        <w:t>“</w:t>
      </w:r>
      <w:r w:rsidRPr="00B2347F">
        <w:t xml:space="preserve">And we should communicate to the needy, and do nothing for glory, He said, </w:t>
      </w:r>
      <w:r>
        <w:t>‘</w:t>
      </w:r>
      <w:r w:rsidRPr="00B2347F">
        <w:t xml:space="preserve">Give to him that </w:t>
      </w:r>
      <w:proofErr w:type="spellStart"/>
      <w:r w:rsidRPr="00B2347F">
        <w:t>asketh</w:t>
      </w:r>
      <w:proofErr w:type="spellEnd"/>
      <w:r w:rsidRPr="00B2347F">
        <w:t>, and from him that would borrow turn not away.</w:t>
      </w:r>
      <w:r>
        <w:t>”</w:t>
      </w:r>
      <w:r w:rsidRPr="00B2347F">
        <w:t xml:space="preserve"> </w:t>
      </w:r>
      <w:r w:rsidRPr="00B2347F">
        <w:rPr>
          <w:i/>
        </w:rPr>
        <w:t>First Apology of Justin Martyr</w:t>
      </w:r>
      <w:r w:rsidRPr="00B2347F">
        <w:t xml:space="preserve"> ch.15 p.167. See also </w:t>
      </w:r>
      <w:r w:rsidRPr="00B2347F">
        <w:rPr>
          <w:i/>
        </w:rPr>
        <w:t>Dialogue with Trypho, a Jew</w:t>
      </w:r>
      <w:r w:rsidRPr="00B2347F">
        <w:t xml:space="preserve"> ch.15 p.202</w:t>
      </w:r>
    </w:p>
    <w:p w14:paraId="1602AD74" w14:textId="77777777" w:rsidR="007C0FB9" w:rsidRDefault="007C0FB9" w:rsidP="007C0FB9">
      <w:pPr>
        <w:ind w:left="288" w:hanging="288"/>
      </w:pPr>
      <w:r w:rsidRPr="00B2347F">
        <w:rPr>
          <w:b/>
          <w:i/>
        </w:rPr>
        <w:t>Shepherd of Hermas</w:t>
      </w:r>
      <w:r w:rsidRPr="00B2347F">
        <w:t xml:space="preserve"> </w:t>
      </w:r>
      <w:r>
        <w:t>(c.115-155 A.D.)</w:t>
      </w:r>
      <w:r w:rsidRPr="00B2347F">
        <w:t xml:space="preserve"> Book 3 Similitude second p.32 says the rich should </w:t>
      </w:r>
      <w:r>
        <w:t>“</w:t>
      </w:r>
      <w:r w:rsidRPr="00B2347F">
        <w:t>refresh</w:t>
      </w:r>
      <w:r>
        <w:t>”</w:t>
      </w:r>
      <w:r w:rsidRPr="00B2347F">
        <w:t xml:space="preserve"> the poor and assist them in their necessities. The poor man can pray for the rich.</w:t>
      </w:r>
    </w:p>
    <w:p w14:paraId="7FC4FF19" w14:textId="77777777" w:rsidR="007C0FB9" w:rsidRPr="00B2347F" w:rsidRDefault="007C0FB9" w:rsidP="007C0FB9">
      <w:pPr>
        <w:ind w:left="288" w:hanging="288"/>
      </w:pPr>
      <w:r>
        <w:t>&amp;&amp;&amp;</w:t>
      </w:r>
      <w:r w:rsidRPr="00F96478">
        <w:t xml:space="preserve">Tatian’s </w:t>
      </w:r>
      <w:r>
        <w:rPr>
          <w:b/>
          <w:i/>
        </w:rPr>
        <w:t>Diatessaron</w:t>
      </w:r>
      <w:r w:rsidRPr="00F96478">
        <w:t xml:space="preserve"> </w:t>
      </w:r>
      <w:r>
        <w:t>(c.172 A.D.) &amp;&amp;&amp;</w:t>
      </w:r>
    </w:p>
    <w:p w14:paraId="437B589E"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t>“</w:t>
      </w:r>
      <w:r w:rsidRPr="00B2347F">
        <w:t>Deal thy bread to the hungry willingly, and lead into thy house the roofless stranger.</w:t>
      </w:r>
      <w:r>
        <w:t>”</w:t>
      </w:r>
      <w:r w:rsidRPr="00B2347F">
        <w:t xml:space="preserve"> </w:t>
      </w:r>
      <w:r w:rsidRPr="00B2347F">
        <w:rPr>
          <w:i/>
        </w:rPr>
        <w:t>Irenaeus Against Heresies</w:t>
      </w:r>
      <w:r w:rsidRPr="00B2347F">
        <w:t xml:space="preserve"> book 4 ch.17.3 p.483. Also see </w:t>
      </w:r>
      <w:r w:rsidRPr="00B2347F">
        <w:rPr>
          <w:i/>
        </w:rPr>
        <w:t>Against Heresies</w:t>
      </w:r>
      <w:r w:rsidRPr="00B2347F">
        <w:t xml:space="preserve"> book 4 ch.30.3 p.504</w:t>
      </w:r>
    </w:p>
    <w:p w14:paraId="6E038D0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we should give alms </w:t>
      </w:r>
      <w:r w:rsidRPr="00B2347F">
        <w:rPr>
          <w:i/>
        </w:rPr>
        <w:t>Stromata</w:t>
      </w:r>
      <w:r w:rsidRPr="00B2347F">
        <w:t xml:space="preserve"> book 2 ch.27 p.340</w:t>
      </w:r>
    </w:p>
    <w:p w14:paraId="1946010A" w14:textId="77777777" w:rsidR="007C0FB9" w:rsidRPr="00B2347F" w:rsidRDefault="007C0FB9" w:rsidP="007C0FB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renunciation of wealth and bestowing it on the poor and needy was not a new thing. </w:t>
      </w:r>
      <w:r w:rsidRPr="00B2347F">
        <w:rPr>
          <w:i/>
        </w:rPr>
        <w:t>Who Is the Rich Man That Shall Be Saved?</w:t>
      </w:r>
      <w:r w:rsidRPr="00B2347F">
        <w:t xml:space="preserve"> ch.11 p.594 </w:t>
      </w:r>
    </w:p>
    <w:p w14:paraId="2DA298CD" w14:textId="77777777" w:rsidR="007C0FB9" w:rsidRPr="00B2347F" w:rsidRDefault="007C0FB9" w:rsidP="007C0FB9">
      <w:pPr>
        <w:ind w:left="288" w:hanging="288"/>
      </w:pPr>
      <w:r w:rsidRPr="00B2347F">
        <w:rPr>
          <w:b/>
        </w:rPr>
        <w:t>Tertullian</w:t>
      </w:r>
      <w:r w:rsidRPr="00B2347F">
        <w:t xml:space="preserve"> (198-220 A.D.) mentioned buying poor slaves, helping poor people, and loving each other. </w:t>
      </w:r>
      <w:r w:rsidRPr="00B2347F">
        <w:rPr>
          <w:i/>
        </w:rPr>
        <w:t>Apology</w:t>
      </w:r>
      <w:r w:rsidRPr="00B2347F">
        <w:t xml:space="preserve"> ch.38 p.46</w:t>
      </w:r>
      <w:r>
        <w:t xml:space="preserve">. See also </w:t>
      </w:r>
      <w:r w:rsidRPr="00FF67BC">
        <w:rPr>
          <w:i/>
          <w:iCs/>
        </w:rPr>
        <w:t>To Serapion</w:t>
      </w:r>
      <w:r>
        <w:t xml:space="preserve"> ch.4 p.107.</w:t>
      </w:r>
    </w:p>
    <w:p w14:paraId="51CCC4D7"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 xml:space="preserve">Deal thy bread to the hungry, and them that are houseless bring into thine house; when thou </w:t>
      </w:r>
      <w:proofErr w:type="spellStart"/>
      <w:r w:rsidRPr="00F06A3F">
        <w:rPr>
          <w:rFonts w:cs="Cascadia Mono"/>
        </w:rPr>
        <w:t>seest</w:t>
      </w:r>
      <w:proofErr w:type="spellEnd"/>
      <w:r w:rsidRPr="00F06A3F">
        <w:rPr>
          <w:rFonts w:cs="Cascadia Mono"/>
        </w:rPr>
        <w:t xml:space="preserve">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7A85A2D" w14:textId="77777777" w:rsidR="007C0FB9" w:rsidRPr="00E966C6" w:rsidRDefault="007C0FB9" w:rsidP="007C0FB9">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509843AB" w14:textId="77777777" w:rsidR="007C0FB9" w:rsidRPr="00B2347F" w:rsidRDefault="007C0FB9" w:rsidP="007C0FB9">
      <w:pPr>
        <w:ind w:left="288" w:hanging="288"/>
      </w:pPr>
      <w:r w:rsidRPr="00E966C6">
        <w:rPr>
          <w:bCs/>
        </w:rPr>
        <w:t>Commodianus</w:t>
      </w:r>
      <w:r w:rsidRPr="00B2347F">
        <w:t xml:space="preserve"> (c.240 A.D.) says to feed others. </w:t>
      </w:r>
      <w:r w:rsidRPr="00B2347F">
        <w:rPr>
          <w:i/>
        </w:rPr>
        <w:t>Instructions of Commodianus</w:t>
      </w:r>
      <w:r w:rsidRPr="00B2347F">
        <w:t xml:space="preserve"> ch.78 p.218</w:t>
      </w:r>
    </w:p>
    <w:p w14:paraId="7C68D05B" w14:textId="77777777" w:rsidR="007C0FB9" w:rsidRPr="00B2347F" w:rsidRDefault="007C0FB9" w:rsidP="007C0FB9">
      <w:pPr>
        <w:ind w:left="288" w:hanging="288"/>
      </w:pPr>
      <w:r w:rsidRPr="00C66A2A">
        <w:rPr>
          <w:b/>
        </w:rPr>
        <w:t>Origen</w:t>
      </w:r>
      <w:r w:rsidRPr="00B2347F">
        <w:t xml:space="preserve"> (233/234 A.D.)</w:t>
      </w:r>
      <w:r>
        <w:t xml:space="preserve"> says the help the poor.</w:t>
      </w:r>
      <w:r w:rsidRPr="00B2347F">
        <w:t xml:space="preserve"> </w:t>
      </w:r>
      <w:r w:rsidRPr="00B2347F">
        <w:rPr>
          <w:i/>
        </w:rPr>
        <w:t>Origen On Prayer</w:t>
      </w:r>
      <w:r w:rsidRPr="00B2347F">
        <w:t xml:space="preserve"> ch.</w:t>
      </w:r>
      <w:r>
        <w:t>11.4 p.45</w:t>
      </w:r>
    </w:p>
    <w:p w14:paraId="5C0E4012" w14:textId="77777777" w:rsidR="007C0FB9" w:rsidRPr="002F4A87" w:rsidRDefault="007C0FB9" w:rsidP="007C0FB9">
      <w:pPr>
        <w:autoSpaceDE w:val="0"/>
        <w:autoSpaceDN w:val="0"/>
        <w:adjustRightInd w:val="0"/>
        <w:ind w:left="288" w:hanging="288"/>
      </w:pPr>
      <w:r w:rsidRPr="002F4A87">
        <w:rPr>
          <w:b/>
          <w:bCs/>
        </w:rPr>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Epistle 5 ch.2 p.283</w:t>
      </w:r>
    </w:p>
    <w:p w14:paraId="29BCED0C" w14:textId="7777777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Epistle 35 ch.1 p.314</w:t>
      </w:r>
    </w:p>
    <w:p w14:paraId="4FDEBE86" w14:textId="77777777" w:rsidR="007C0FB9" w:rsidRPr="00B2347F" w:rsidRDefault="007C0FB9" w:rsidP="007C0FB9">
      <w:pPr>
        <w:ind w:left="288" w:hanging="288"/>
      </w:pPr>
      <w:r w:rsidRPr="006859C1">
        <w:rPr>
          <w:bCs/>
        </w:rPr>
        <w:t>Cyprian of Carthage</w:t>
      </w:r>
      <w:r w:rsidRPr="00B2347F">
        <w:t xml:space="preserve"> (c.246-258 A.D.) </w:t>
      </w:r>
      <w:r>
        <w:t>“</w:t>
      </w:r>
      <w:r w:rsidRPr="00B2347F">
        <w:t xml:space="preserve">you have always flourished in His Church, … </w:t>
      </w:r>
      <w:proofErr w:type="spellStart"/>
      <w:r w:rsidRPr="00B2347F">
        <w:t>watchfullness</w:t>
      </w:r>
      <w:proofErr w:type="spellEnd"/>
      <w:r w:rsidRPr="00B2347F">
        <w:t xml:space="preserve"> in helping those that suffer, mercy in cherishing the poor, constancy in defending the truth,…</w:t>
      </w:r>
      <w:r>
        <w:t>”</w:t>
      </w:r>
      <w:r w:rsidRPr="00B2347F">
        <w:t xml:space="preserve"> </w:t>
      </w:r>
      <w:r w:rsidRPr="00B2347F">
        <w:rPr>
          <w:i/>
        </w:rPr>
        <w:t>Epistles of Cyprian</w:t>
      </w:r>
      <w:r w:rsidRPr="00B2347F">
        <w:t xml:space="preserve"> Letter 76 p.403</w:t>
      </w:r>
    </w:p>
    <w:p w14:paraId="2F3FFA5D"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ch.15 p.273 (implied) says that Cyprian sold his gardens once. When they were restored to him, he would have sold them again for the use of the poor.</w:t>
      </w:r>
    </w:p>
    <w:p w14:paraId="447499E7" w14:textId="77777777" w:rsidR="007C0FB9" w:rsidRPr="00B2347F" w:rsidRDefault="007C0FB9" w:rsidP="007C0FB9">
      <w:pPr>
        <w:ind w:left="288" w:hanging="288"/>
      </w:pPr>
      <w:r w:rsidRPr="00B2347F">
        <w:rPr>
          <w:b/>
        </w:rPr>
        <w:t>Council of Neocaesarea</w:t>
      </w:r>
      <w:r w:rsidRPr="00B2347F">
        <w:t xml:space="preserve"> (315 A.D.) mentions the chorepiscopi, who are devotion to the poor. cannot be a presbyter before they are 30 years old. Canon 14 p.85</w:t>
      </w:r>
    </w:p>
    <w:p w14:paraId="4840FDC5" w14:textId="77777777" w:rsidR="007C0FB9" w:rsidRPr="00B2347F" w:rsidRDefault="007C0FB9" w:rsidP="007C0FB9">
      <w:pPr>
        <w:ind w:left="288" w:hanging="288"/>
      </w:pPr>
      <w:r w:rsidRPr="00B2347F">
        <w:rPr>
          <w:b/>
        </w:rPr>
        <w:t>Lactantius</w:t>
      </w:r>
      <w:r w:rsidRPr="00B2347F">
        <w:t xml:space="preserve"> (c.303-320/325 A.D.) mentions to help the poor. </w:t>
      </w:r>
      <w:r w:rsidRPr="00B2347F">
        <w:rPr>
          <w:i/>
        </w:rPr>
        <w:t>The Divine Institutes</w:t>
      </w:r>
      <w:r w:rsidRPr="00B2347F">
        <w:t xml:space="preserve"> book 6 ch.12 p.178. </w:t>
      </w:r>
    </w:p>
    <w:p w14:paraId="00545A05" w14:textId="77777777" w:rsidR="007C0FB9" w:rsidRPr="00B2347F" w:rsidRDefault="007C0FB9" w:rsidP="007C0FB9">
      <w:pPr>
        <w:ind w:left="288" w:hanging="288"/>
      </w:pPr>
      <w:r w:rsidRPr="00B2347F">
        <w:t xml:space="preserve">Lactantius (c.303-320/325 A.D.) </w:t>
      </w:r>
      <w:r>
        <w:t>“</w:t>
      </w:r>
      <w:r w:rsidRPr="00B2347F">
        <w:t>To ransom captive is a great work of pity,</w:t>
      </w:r>
      <w:r>
        <w:t xml:space="preserve"> </w:t>
      </w:r>
      <w:r w:rsidRPr="00B2347F">
        <w:t>and also to visit and comfort the sick who are in poverty. If the helpless or strangers die, we should not permit them to lie unburied.</w:t>
      </w:r>
      <w:r>
        <w:t>”</w:t>
      </w:r>
      <w:r w:rsidRPr="00B2347F">
        <w:t xml:space="preserve"> </w:t>
      </w:r>
      <w:r w:rsidRPr="00B2347F">
        <w:rPr>
          <w:i/>
        </w:rPr>
        <w:t>The Epitome of the Divine Institutes</w:t>
      </w:r>
      <w:r w:rsidRPr="00B2347F">
        <w:t xml:space="preserve"> ch.65 p.250.</w:t>
      </w:r>
    </w:p>
    <w:p w14:paraId="3F0E1110" w14:textId="77777777" w:rsidR="007C0FB9" w:rsidRPr="00FA448A" w:rsidRDefault="007C0FB9" w:rsidP="007C0FB9">
      <w:pPr>
        <w:autoSpaceDE w:val="0"/>
        <w:autoSpaceDN w:val="0"/>
        <w:adjustRightInd w:val="0"/>
        <w:ind w:left="288" w:hanging="288"/>
      </w:pPr>
      <w:r w:rsidRPr="00FA448A">
        <w:rPr>
          <w:b/>
        </w:rPr>
        <w:t>Eusebius of Caesarea</w:t>
      </w:r>
      <w:r w:rsidRPr="00FA448A">
        <w:t xml:space="preserve"> (318-325 A.D.) “If one disregards a suppliant, when it is in his power to help him, he is responsible.” </w:t>
      </w:r>
      <w:r w:rsidRPr="00FA448A">
        <w:rPr>
          <w:i/>
        </w:rPr>
        <w:t>Preparation for the Gospel</w:t>
      </w:r>
      <w:r w:rsidRPr="00FA448A">
        <w:t xml:space="preserve"> book 8 ch.8 p.15</w:t>
      </w:r>
    </w:p>
    <w:p w14:paraId="19B162D7" w14:textId="77777777" w:rsidR="007C0FB9" w:rsidRDefault="007C0FB9" w:rsidP="007C0FB9"/>
    <w:p w14:paraId="452993AB" w14:textId="77777777" w:rsidR="007C0FB9" w:rsidRPr="00FA448A" w:rsidRDefault="007C0FB9" w:rsidP="007C0FB9">
      <w:pPr>
        <w:rPr>
          <w:b/>
          <w:bCs/>
          <w:u w:val="single"/>
        </w:rPr>
      </w:pPr>
      <w:r w:rsidRPr="00FA448A">
        <w:rPr>
          <w:b/>
          <w:bCs/>
          <w:u w:val="single"/>
        </w:rPr>
        <w:t>Among corrupt or spurious works</w:t>
      </w:r>
    </w:p>
    <w:p w14:paraId="6712DE7C" w14:textId="77777777" w:rsidR="007C0FB9" w:rsidRDefault="007C0FB9" w:rsidP="007C0FB9">
      <w:pPr>
        <w:ind w:left="288" w:hanging="288"/>
      </w:pPr>
      <w:r w:rsidRPr="00656E91">
        <w:rPr>
          <w:b/>
          <w:bCs/>
        </w:rPr>
        <w:t>Akhmin Apocalypse of Peter</w:t>
      </w:r>
      <w:r w:rsidRPr="00656E91">
        <w:t xml:space="preserve"> (Greek) (135,100-150 A.D.) </w:t>
      </w:r>
      <w:r>
        <w:t xml:space="preserve">(implied) </w:t>
      </w:r>
      <w:r w:rsidRPr="00656E91">
        <w:t xml:space="preserve">speaks of the punishments for various sins, including </w:t>
      </w:r>
      <w:r>
        <w:t>the rich who neglect the poor, and those who give alms hypocritically.</w:t>
      </w:r>
    </w:p>
    <w:p w14:paraId="59EE334E" w14:textId="77777777" w:rsidR="007C0FB9" w:rsidRPr="00B2347F" w:rsidRDefault="007C0FB9" w:rsidP="007C0FB9"/>
    <w:p w14:paraId="223325A2" w14:textId="77777777" w:rsidR="007C0FB9" w:rsidRPr="00B2347F" w:rsidRDefault="007C0FB9" w:rsidP="007C0FB9">
      <w:pPr>
        <w:rPr>
          <w:b/>
          <w:u w:val="single"/>
        </w:rPr>
      </w:pPr>
      <w:r w:rsidRPr="00B2347F">
        <w:rPr>
          <w:b/>
          <w:u w:val="single"/>
        </w:rPr>
        <w:t>Among heretics</w:t>
      </w:r>
    </w:p>
    <w:p w14:paraId="1F3779B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ch.9 p.200 </w:t>
      </w:r>
      <w:r>
        <w:t>“</w:t>
      </w:r>
      <w:r w:rsidRPr="00B2347F">
        <w:t>Therefore all of you present your previsions in common to all your brethren in God, knowing that, giving temporal things, you shall receive eternal things. Much more feed the hungry, and give drink to the thirsty, and clothing to the naked; visit the sick; showing yourselves to those who are in prison, help them as ye are able, and receive strangers into your houses with alacrity.</w:t>
      </w:r>
      <w:r>
        <w:t>”</w:t>
      </w:r>
    </w:p>
    <w:p w14:paraId="2E452E5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ch.69 p.251 says to give food and drink to the poor.</w:t>
      </w:r>
    </w:p>
    <w:p w14:paraId="2F1040D6" w14:textId="77777777" w:rsidR="007C0FB9" w:rsidRPr="00B2347F" w:rsidRDefault="007C0FB9" w:rsidP="007C0FB9"/>
    <w:p w14:paraId="488788CB" w14:textId="32C30DA8" w:rsidR="004E77C6" w:rsidRDefault="004E77C6" w:rsidP="004E77C6">
      <w:pPr>
        <w:pStyle w:val="Heading2"/>
      </w:pPr>
      <w:bookmarkStart w:id="1060" w:name="_Toc161729655"/>
      <w:bookmarkEnd w:id="1057"/>
      <w:bookmarkEnd w:id="1058"/>
      <w:r>
        <w:t>P</w:t>
      </w:r>
      <w:r w:rsidR="007C0FB9">
        <w:t>o</w:t>
      </w:r>
      <w:r>
        <w:t>2. Don’t oppress the poor or afflicted</w:t>
      </w:r>
      <w:bookmarkEnd w:id="1060"/>
    </w:p>
    <w:bookmarkEnd w:id="1059"/>
    <w:p w14:paraId="1297A486" w14:textId="77777777" w:rsidR="004E77C6" w:rsidRPr="006E37C5" w:rsidRDefault="004E77C6" w:rsidP="004E77C6">
      <w:pPr>
        <w:autoSpaceDE w:val="0"/>
        <w:autoSpaceDN w:val="0"/>
        <w:adjustRightInd w:val="0"/>
        <w:ind w:left="288" w:hanging="288"/>
      </w:pPr>
    </w:p>
    <w:p w14:paraId="5E8F54D0" w14:textId="77777777" w:rsidR="004E77C6" w:rsidRDefault="004E77C6" w:rsidP="004E77C6">
      <w:pPr>
        <w:autoSpaceDE w:val="0"/>
        <w:autoSpaceDN w:val="0"/>
        <w:adjustRightInd w:val="0"/>
        <w:ind w:left="288" w:hanging="288"/>
      </w:pPr>
      <w:r w:rsidRPr="006E37C5">
        <w:rPr>
          <w:b/>
          <w:bCs/>
          <w:i/>
          <w:iCs/>
        </w:rPr>
        <w:t>Epistle of Barnabas</w:t>
      </w:r>
      <w:r w:rsidRPr="006E37C5">
        <w:t xml:space="preserve"> (</w:t>
      </w:r>
      <w:r>
        <w:t>100-150 A.D.</w:t>
      </w:r>
      <w:r w:rsidRPr="006E37C5">
        <w:t>) ch.20 p.149 “</w:t>
      </w:r>
      <w:r w:rsidRPr="006E37C5">
        <w:rPr>
          <w:rFonts w:cs="Cascadia Mono"/>
        </w:rPr>
        <w:t>But the way of darkness(2) is crooked, and full of cursing; for it is the way of eternal(3) death with punishment, in which way are the things that destroy the soul, viz., idolatry, over-confidence, the arrogance of power, hypocrisy, double-heartedness, adultery, murder, rapine, haughtiness, transgression,(4) deceit, malice, self-sufficiency, poisoning, magic, avarice,(5) want of the fear of God. [In this way, too,]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Pr="006E37C5">
        <w:t>”</w:t>
      </w:r>
    </w:p>
    <w:p w14:paraId="3BB588E1" w14:textId="77777777" w:rsidR="004E77C6" w:rsidRDefault="004E77C6" w:rsidP="004E77C6">
      <w:pPr>
        <w:autoSpaceDE w:val="0"/>
        <w:autoSpaceDN w:val="0"/>
        <w:adjustRightInd w:val="0"/>
        <w:ind w:left="288" w:hanging="288"/>
      </w:pPr>
      <w:r w:rsidRPr="006379D3">
        <w:rPr>
          <w:b/>
          <w:bCs/>
        </w:rPr>
        <w:t>Justin Martyr</w:t>
      </w:r>
      <w:r w:rsidRPr="006379D3">
        <w:t xml:space="preserve"> (c.138-165 A.D.) “</w:t>
      </w:r>
      <w:r w:rsidRPr="006379D3">
        <w:rPr>
          <w:rFonts w:cs="Cascadia Mono"/>
        </w:rPr>
        <w:t>But why have you burnt up my vineyard? and why is the spoil of the poor found in your houses? Why do you wrong my people, and put to shame the</w:t>
      </w:r>
      <w:r>
        <w:rPr>
          <w:rFonts w:cs="Cascadia Mono"/>
        </w:rPr>
        <w:t xml:space="preserve"> </w:t>
      </w:r>
      <w:r w:rsidRPr="006379D3">
        <w:rPr>
          <w:rFonts w:cs="Cascadia Mono"/>
        </w:rPr>
        <w:t>countenance of the humble?'</w:t>
      </w:r>
      <w:r w:rsidRPr="006379D3">
        <w:t xml:space="preserve">” </w:t>
      </w:r>
      <w:r w:rsidRPr="006379D3">
        <w:rPr>
          <w:i/>
          <w:iCs/>
        </w:rPr>
        <w:t>Dialogue with Trypho the Jew</w:t>
      </w:r>
      <w:r w:rsidRPr="006379D3">
        <w:t xml:space="preserve"> ch.133 p.266</w:t>
      </w:r>
    </w:p>
    <w:p w14:paraId="3E50E6FF" w14:textId="77777777" w:rsidR="004E77C6" w:rsidRPr="000C1B1F" w:rsidRDefault="004E77C6" w:rsidP="004E77C6">
      <w:pPr>
        <w:autoSpaceDE w:val="0"/>
        <w:autoSpaceDN w:val="0"/>
        <w:adjustRightInd w:val="0"/>
        <w:ind w:left="288" w:hanging="288"/>
      </w:pPr>
      <w:r w:rsidRPr="000C1B1F">
        <w:rPr>
          <w:b/>
          <w:bCs/>
        </w:rPr>
        <w:t>Theophilus of Antioch</w:t>
      </w:r>
      <w:r w:rsidRPr="000C1B1F">
        <w:t xml:space="preserve"> (</w:t>
      </w:r>
      <w:r>
        <w:t>168-181/188 A.D.</w:t>
      </w:r>
      <w:r w:rsidRPr="000C1B1F">
        <w:t>) “</w:t>
      </w:r>
      <w:r w:rsidRPr="000C1B1F">
        <w:rPr>
          <w:rFonts w:cs="Cascadia Mono"/>
        </w:rPr>
        <w:t>Thou shalt not wrest the judgment of the poor in his cause. From every unjust matter keep thee far. The innocent and righteous thou shalt not slay; thou shalt not justify the wicked; and thou shalt not take a gift,</w:t>
      </w:r>
      <w:r>
        <w:rPr>
          <w:rFonts w:cs="Cascadia Mono"/>
        </w:rPr>
        <w:t xml:space="preserve"> </w:t>
      </w:r>
      <w:r w:rsidRPr="000C1B1F">
        <w:rPr>
          <w:rFonts w:cs="Cascadia Mono"/>
        </w:rPr>
        <w:t>for gifts blind the eyes of them that see and pervert righteous words."</w:t>
      </w:r>
      <w:r w:rsidRPr="000C1B1F">
        <w:rPr>
          <w:b/>
          <w:bCs/>
        </w:rPr>
        <w:t>”</w:t>
      </w:r>
      <w:r w:rsidRPr="000C1B1F">
        <w:t xml:space="preserve"> </w:t>
      </w:r>
      <w:r w:rsidRPr="000C1B1F">
        <w:rPr>
          <w:i/>
          <w:iCs/>
        </w:rPr>
        <w:t>Theophilus to Autolycus</w:t>
      </w:r>
      <w:r w:rsidRPr="000C1B1F">
        <w:t xml:space="preserve"> book 3 ch.9 p.114</w:t>
      </w:r>
    </w:p>
    <w:p w14:paraId="40BA9483" w14:textId="77777777" w:rsidR="004E77C6" w:rsidRPr="006E37C5" w:rsidRDefault="004E77C6" w:rsidP="004E77C6">
      <w:pPr>
        <w:ind w:left="288" w:hanging="288"/>
      </w:pPr>
      <w:r w:rsidRPr="006E37C5">
        <w:rPr>
          <w:b/>
          <w:bCs/>
        </w:rPr>
        <w:t>Irenaeus of Lyons</w:t>
      </w:r>
      <w:r w:rsidRPr="006E37C5">
        <w:t xml:space="preserve"> (182-188 A.D.) “</w:t>
      </w:r>
      <w:r w:rsidRPr="006E37C5">
        <w:rPr>
          <w:rFonts w:cs="Cascadia Mono"/>
        </w:rPr>
        <w:t>oppress not the widow nor the orphan, the proselyte nor the poor, and let none of you treasure up evil against his brother in your hearts, and love not false swearing.</w:t>
      </w:r>
      <w:r w:rsidRPr="006E37C5">
        <w:t xml:space="preserve">” </w:t>
      </w:r>
      <w:r w:rsidRPr="006E37C5">
        <w:rPr>
          <w:i/>
          <w:iCs/>
        </w:rPr>
        <w:t>Irenaeus Against Heresies</w:t>
      </w:r>
      <w:r w:rsidRPr="006E37C5">
        <w:t xml:space="preserve"> book 4 ch.36.5 p.514</w:t>
      </w:r>
    </w:p>
    <w:p w14:paraId="50E03131" w14:textId="77777777" w:rsidR="004E77C6" w:rsidRDefault="004E77C6" w:rsidP="004E77C6"/>
    <w:p w14:paraId="11EAB504" w14:textId="228D9481" w:rsidR="007C0FB9" w:rsidRPr="00B2347F" w:rsidRDefault="007C0FB9" w:rsidP="007C0FB9">
      <w:pPr>
        <w:pStyle w:val="Heading2"/>
      </w:pPr>
      <w:bookmarkStart w:id="1061" w:name="_Toc58618107"/>
      <w:bookmarkStart w:id="1062" w:name="_Toc62979538"/>
      <w:bookmarkStart w:id="1063" w:name="_Toc161729656"/>
      <w:r>
        <w:t>Po3</w:t>
      </w:r>
      <w:r w:rsidRPr="00B2347F">
        <w:t xml:space="preserve">. </w:t>
      </w:r>
      <w:r>
        <w:t>Feed the hungry</w:t>
      </w:r>
      <w:bookmarkEnd w:id="1061"/>
      <w:bookmarkEnd w:id="1062"/>
      <w:bookmarkEnd w:id="1063"/>
    </w:p>
    <w:p w14:paraId="742F1319" w14:textId="77777777" w:rsidR="007C0FB9" w:rsidRDefault="007C0FB9" w:rsidP="007C0FB9"/>
    <w:p w14:paraId="4CFC8C35" w14:textId="77777777" w:rsidR="007C0FB9" w:rsidRDefault="007C0FB9" w:rsidP="007C0FB9">
      <w:r>
        <w:t>Isaiah 58:7; Ezekiel 18:7,16; Matthew 25:35-44</w:t>
      </w:r>
    </w:p>
    <w:p w14:paraId="0F9BBD46" w14:textId="77777777" w:rsidR="007C0FB9" w:rsidRDefault="007C0FB9" w:rsidP="007C0FB9">
      <w:r>
        <w:t>Proverbs 25:21; Romans 12:20 (implied, enemy)</w:t>
      </w:r>
    </w:p>
    <w:p w14:paraId="64B8EF1C" w14:textId="77777777" w:rsidR="007C0FB9" w:rsidRDefault="007C0FB9" w:rsidP="007C0FB9"/>
    <w:p w14:paraId="25B9E65B" w14:textId="77777777" w:rsidR="007C0FB9" w:rsidRPr="003C2F20" w:rsidRDefault="007C0FB9" w:rsidP="007C0FB9">
      <w:pPr>
        <w:autoSpaceDE w:val="0"/>
        <w:autoSpaceDN w:val="0"/>
        <w:adjustRightInd w:val="0"/>
        <w:ind w:left="288" w:hanging="288"/>
        <w:rPr>
          <w:szCs w:val="24"/>
        </w:rPr>
      </w:pPr>
      <w:r w:rsidRPr="003C2F20">
        <w:rPr>
          <w:b/>
          <w:szCs w:val="24"/>
        </w:rPr>
        <w:t xml:space="preserve">Ignatius of </w:t>
      </w:r>
      <w:smartTag w:uri="urn:schemas-microsoft-com:office:smarttags" w:element="place">
        <w:smartTag w:uri="urn:schemas-microsoft-com:office:smarttags" w:element="City">
          <w:r w:rsidRPr="003C2F20">
            <w:rPr>
              <w:b/>
              <w:szCs w:val="24"/>
            </w:rPr>
            <w:t>Antioch</w:t>
          </w:r>
        </w:smartTag>
      </w:smartTag>
      <w:r w:rsidRPr="003C2F20">
        <w:rPr>
          <w:szCs w:val="24"/>
        </w:rPr>
        <w:t xml:space="preserve"> (110-117 A.D.) (implied)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67C6FB16" w14:textId="77777777" w:rsidR="007C0FB9" w:rsidRDefault="007C0FB9" w:rsidP="007C0FB9">
      <w:pPr>
        <w:ind w:left="288" w:hanging="288"/>
        <w:rPr>
          <w:szCs w:val="24"/>
        </w:rPr>
      </w:pPr>
      <w:r w:rsidRPr="00176A61">
        <w:rPr>
          <w:b/>
          <w:i/>
          <w:szCs w:val="24"/>
        </w:rPr>
        <w:t>Epistle of Barnabas</w:t>
      </w:r>
      <w:r w:rsidRPr="00176A61">
        <w:rPr>
          <w:szCs w:val="24"/>
        </w:rPr>
        <w:t xml:space="preserve"> </w:t>
      </w:r>
      <w:r>
        <w:rPr>
          <w:szCs w:val="24"/>
        </w:rPr>
        <w:t>(c.70-130 A.D.)</w:t>
      </w:r>
      <w:r w:rsidRPr="00176A61">
        <w:rPr>
          <w:szCs w:val="24"/>
        </w:rPr>
        <w:t xml:space="preserve"> ch.3 p.</w:t>
      </w:r>
      <w:r>
        <w:rPr>
          <w:szCs w:val="24"/>
        </w:rPr>
        <w:t>138</w:t>
      </w:r>
      <w:r w:rsidRPr="00176A61">
        <w:rPr>
          <w:szCs w:val="24"/>
        </w:rPr>
        <w:t xml:space="preserve"> “</w:t>
      </w:r>
      <w:r w:rsidRPr="00176A61">
        <w:rPr>
          <w:rFonts w:cs="Consolas"/>
          <w:szCs w:val="24"/>
          <w:highlight w:val="white"/>
        </w:rPr>
        <w:t>and give cheerfully thy bread to the hungry, and show compassion to the soul that has been humbled.</w:t>
      </w:r>
      <w:r w:rsidRPr="00176A61">
        <w:rPr>
          <w:szCs w:val="24"/>
        </w:rPr>
        <w:t>”</w:t>
      </w:r>
    </w:p>
    <w:p w14:paraId="579B6683" w14:textId="77777777" w:rsidR="007C0FB9" w:rsidRDefault="007C0FB9" w:rsidP="007C0FB9">
      <w:pPr>
        <w:autoSpaceDE w:val="0"/>
        <w:autoSpaceDN w:val="0"/>
        <w:adjustRightInd w:val="0"/>
        <w:ind w:left="288" w:hanging="288"/>
        <w:rPr>
          <w:szCs w:val="24"/>
        </w:rPr>
      </w:pPr>
      <w:r w:rsidRPr="003C2F20">
        <w:rPr>
          <w:b/>
          <w:szCs w:val="24"/>
        </w:rPr>
        <w:t>Justin Martyr</w:t>
      </w:r>
      <w:r w:rsidRPr="003C2F20">
        <w:rPr>
          <w:szCs w:val="24"/>
        </w:rPr>
        <w:t xml:space="preserve"> (c.150 A.D.) “</w:t>
      </w:r>
      <w:r w:rsidRPr="003C2F20">
        <w:rPr>
          <w:rFonts w:cs="Consolas"/>
          <w:szCs w:val="24"/>
          <w:highlight w:val="white"/>
        </w:rPr>
        <w:t>For who hath required this at your hands? But loose every bond of wickedness, tear asunder the tight knots of violent contracts, cover the houseless and naked deal thy bread to the hungry.' What kind of things are taught through the prophets from [the person of] God, you can now perceive.</w:t>
      </w:r>
      <w:r w:rsidRPr="003C2F20">
        <w:rPr>
          <w:szCs w:val="24"/>
        </w:rPr>
        <w:t xml:space="preserve">” </w:t>
      </w:r>
      <w:r w:rsidRPr="003C2F20">
        <w:rPr>
          <w:i/>
          <w:szCs w:val="24"/>
        </w:rPr>
        <w:t>First Apology of Justin Martyr</w:t>
      </w:r>
      <w:r w:rsidRPr="003C2F20">
        <w:rPr>
          <w:szCs w:val="24"/>
        </w:rPr>
        <w:t xml:space="preserve"> ch.37 p.</w:t>
      </w:r>
      <w:r>
        <w:rPr>
          <w:szCs w:val="24"/>
        </w:rPr>
        <w:t>175</w:t>
      </w:r>
    </w:p>
    <w:p w14:paraId="7FB8A287" w14:textId="77777777" w:rsidR="007C0FB9" w:rsidRDefault="007C0FB9" w:rsidP="007C0FB9">
      <w:pPr>
        <w:autoSpaceDE w:val="0"/>
        <w:autoSpaceDN w:val="0"/>
        <w:adjustRightInd w:val="0"/>
        <w:ind w:left="288" w:hanging="288"/>
        <w:rPr>
          <w:szCs w:val="24"/>
        </w:rPr>
      </w:pPr>
      <w:r w:rsidRPr="009136B0">
        <w:rPr>
          <w:b/>
          <w:szCs w:val="24"/>
        </w:rPr>
        <w:t xml:space="preserve">Tatian’s </w:t>
      </w:r>
      <w:r w:rsidRPr="00EA61F8">
        <w:rPr>
          <w:b/>
          <w:i/>
          <w:szCs w:val="24"/>
        </w:rPr>
        <w:t>Diatessaron</w:t>
      </w:r>
      <w:r w:rsidRPr="009136B0">
        <w:rPr>
          <w:szCs w:val="24"/>
        </w:rPr>
        <w:t xml:space="preserve"> </w:t>
      </w:r>
      <w:r>
        <w:rPr>
          <w:szCs w:val="24"/>
        </w:rPr>
        <w:t>(c.172 A.D.)</w:t>
      </w:r>
      <w:r w:rsidRPr="009136B0">
        <w:rPr>
          <w:szCs w:val="24"/>
        </w:rPr>
        <w:t xml:space="preserve"> </w:t>
      </w:r>
      <w:r>
        <w:rPr>
          <w:szCs w:val="24"/>
        </w:rPr>
        <w:t>s</w:t>
      </w:r>
      <w:r w:rsidRPr="009136B0">
        <w:rPr>
          <w:szCs w:val="24"/>
        </w:rPr>
        <w:t xml:space="preserve">ection 43.43 </w:t>
      </w:r>
      <w:r>
        <w:rPr>
          <w:szCs w:val="24"/>
        </w:rPr>
        <w:t xml:space="preserve">p.110 </w:t>
      </w:r>
      <w:r w:rsidRPr="009136B0">
        <w:rPr>
          <w:szCs w:val="24"/>
        </w:rPr>
        <w:t>“</w:t>
      </w:r>
      <w:r w:rsidRPr="009136B0">
        <w:rPr>
          <w:rFonts w:cs="Consolas"/>
          <w:szCs w:val="24"/>
          <w:highlight w:val="white"/>
        </w:rPr>
        <w:t xml:space="preserve">But when the Son of man cometh in his glory, and all his pure angels with him, then shall he sit on the throne of his glory: and he will gather before him all the nations, and separate them the one from the other, like the shepherd who </w:t>
      </w:r>
      <w:proofErr w:type="spellStart"/>
      <w:r w:rsidRPr="009136B0">
        <w:rPr>
          <w:rFonts w:cs="Consolas"/>
          <w:szCs w:val="24"/>
          <w:highlight w:val="white"/>
        </w:rPr>
        <w:t>separateth</w:t>
      </w:r>
      <w:proofErr w:type="spellEnd"/>
      <w:r w:rsidRPr="009136B0">
        <w:rPr>
          <w:rFonts w:cs="Consolas"/>
          <w:szCs w:val="24"/>
          <w:highlight w:val="white"/>
        </w:rPr>
        <w:t xml:space="preserve"> the sheep from the goats; and will set the sheep on his right, and the goats on his left. 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 Then shall those righteous say unto him, Our Lord, when saw we thee hungry, and fed thee? or thirsty, and gave thee to drink? And when saw we thee a stranger, and took thee in? or naked, and clothed thee? And when saw we thee sick, or imprisoned, and cared for thee? The King shall answer an d say unto them, Verily I say unto you, What Arabic, ye did to one of these my brethren, the little ones, ye did unto me. Then shall he say unto those that are on his left also, Depart from me, ye cursed, 54 into the eternal fire prepared for the devil and his hosts: I hungered, and ye fed me not; and I thirsted, and ye did not give me to drink; and I was a stranger, and ye took me not in; and I was naked, and ye clothed me not; and I was sick, and im- prisoned, and ye visited me not. Then shall those also answer and say, Our Lord, when saw we thee an hungered, or athirst, or naked, or a stranger, or sick, or imprisoned, and did not minister unto thee? Then shall he answer and say unto them, Verily I say unto you, When ye did it not unto one of these little ones, ye did it not unto me also. And these shall go away into eternal punishment: but the righteous into eternal life.</w:t>
      </w:r>
      <w:r w:rsidRPr="009136B0">
        <w:rPr>
          <w:szCs w:val="24"/>
        </w:rPr>
        <w:t>”</w:t>
      </w:r>
    </w:p>
    <w:p w14:paraId="6940074E" w14:textId="77777777" w:rsidR="007C0FB9" w:rsidRPr="00EA61F8" w:rsidRDefault="007C0FB9" w:rsidP="007C0FB9">
      <w:pPr>
        <w:autoSpaceDE w:val="0"/>
        <w:autoSpaceDN w:val="0"/>
        <w:adjustRightInd w:val="0"/>
        <w:ind w:left="288" w:hanging="288"/>
        <w:rPr>
          <w:szCs w:val="24"/>
        </w:rPr>
      </w:pPr>
      <w:r w:rsidRPr="00EA61F8">
        <w:rPr>
          <w:b/>
          <w:szCs w:val="24"/>
        </w:rPr>
        <w:t xml:space="preserve">Theophilus of </w:t>
      </w:r>
      <w:smartTag w:uri="urn:schemas-microsoft-com:office:smarttags" w:element="place">
        <w:smartTag w:uri="urn:schemas-microsoft-com:office:smarttags" w:element="City">
          <w:r w:rsidRPr="00EA61F8">
            <w:rPr>
              <w:b/>
              <w:szCs w:val="24"/>
            </w:rPr>
            <w:t>Antioch</w:t>
          </w:r>
        </w:smartTag>
      </w:smartTag>
      <w:r w:rsidRPr="00EA61F8">
        <w:rPr>
          <w:szCs w:val="24"/>
        </w:rPr>
        <w:t xml:space="preserve"> (168-188 A.D.) “</w:t>
      </w:r>
      <w:r w:rsidRPr="00EA61F8">
        <w:rPr>
          <w:rFonts w:cs="Consolas"/>
          <w:szCs w:val="24"/>
          <w:highlight w:val="white"/>
        </w:rPr>
        <w:t xml:space="preserve">Deal out thy bread to the hungry, and bring the houseless poor to thy home. When thou </w:t>
      </w:r>
      <w:proofErr w:type="spellStart"/>
      <w:r w:rsidRPr="00EA61F8">
        <w:rPr>
          <w:rFonts w:cs="Consolas"/>
          <w:szCs w:val="24"/>
          <w:highlight w:val="white"/>
        </w:rPr>
        <w:t>seest</w:t>
      </w:r>
      <w:proofErr w:type="spellEnd"/>
      <w:r w:rsidRPr="00EA61F8">
        <w:rPr>
          <w:rFonts w:cs="Consolas"/>
          <w:szCs w:val="24"/>
          <w:highlight w:val="white"/>
        </w:rPr>
        <w:t xml:space="preserve"> the naked, cover him, and hide not thyself from thine own flesh. Then shall thy light break forth as the morning, and thine health shall spring forth speedily, and thy righteousness shall go before thee.'</w:t>
      </w:r>
      <w:r w:rsidRPr="00EA61F8">
        <w:rPr>
          <w:szCs w:val="24"/>
        </w:rPr>
        <w:t xml:space="preserve">” </w:t>
      </w:r>
      <w:r w:rsidRPr="00EA61F8">
        <w:rPr>
          <w:i/>
          <w:szCs w:val="24"/>
        </w:rPr>
        <w:t>Theophilus to Autolycus</w:t>
      </w:r>
      <w:r w:rsidRPr="00EA61F8">
        <w:rPr>
          <w:szCs w:val="24"/>
        </w:rPr>
        <w:t xml:space="preserve"> book 3 ch.12 p.</w:t>
      </w:r>
      <w:r>
        <w:rPr>
          <w:szCs w:val="24"/>
        </w:rPr>
        <w:t>114-115</w:t>
      </w:r>
    </w:p>
    <w:p w14:paraId="58653BB0" w14:textId="77777777" w:rsidR="007C0FB9" w:rsidRPr="003C2F20" w:rsidRDefault="007C0FB9" w:rsidP="007C0FB9">
      <w:pPr>
        <w:autoSpaceDE w:val="0"/>
        <w:autoSpaceDN w:val="0"/>
        <w:adjustRightInd w:val="0"/>
        <w:ind w:left="288" w:hanging="288"/>
        <w:rPr>
          <w:szCs w:val="24"/>
        </w:rPr>
      </w:pPr>
      <w:r w:rsidRPr="003C2F20">
        <w:rPr>
          <w:b/>
          <w:szCs w:val="24"/>
        </w:rPr>
        <w:t xml:space="preserve">Irenaeus of </w:t>
      </w:r>
      <w:smartTag w:uri="urn:schemas-microsoft-com:office:smarttags" w:element="City">
        <w:smartTag w:uri="urn:schemas-microsoft-com:office:smarttags" w:element="place">
          <w:r w:rsidRPr="003C2F20">
            <w:rPr>
              <w:b/>
              <w:szCs w:val="24"/>
            </w:rPr>
            <w:t>Lyons</w:t>
          </w:r>
        </w:smartTag>
      </w:smartTag>
      <w:r w:rsidRPr="003C2F20">
        <w:rPr>
          <w:szCs w:val="24"/>
        </w:rPr>
        <w:t xml:space="preserve"> (182-188 A.D.) “</w:t>
      </w:r>
      <w:r w:rsidRPr="003C2F20">
        <w:rPr>
          <w:rFonts w:cs="Consolas"/>
          <w:szCs w:val="24"/>
          <w:highlight w:val="white"/>
        </w:rPr>
        <w:t>'This is the fast which I have chosen, saith the Lord.</w:t>
      </w:r>
      <w:r>
        <w:rPr>
          <w:rFonts w:cs="Consolas"/>
          <w:szCs w:val="24"/>
          <w:highlight w:val="white"/>
        </w:rPr>
        <w:t xml:space="preserve"> </w:t>
      </w:r>
      <w:r w:rsidRPr="003C2F20">
        <w:rPr>
          <w:rFonts w:cs="Consolas"/>
          <w:szCs w:val="24"/>
          <w:highlight w:val="white"/>
        </w:rPr>
        <w:t>Loose every band of wickedness, dissolve the connections of violent agreements, give rest to those that are shaken, and cancel every unjust document. Deal thy bread to the hungry willingly, and lead into thy house the roofless stranger. If thou hast seen the naked, cover him, and thou shalt not despise those of thine own flesh and blood (</w:t>
      </w:r>
      <w:proofErr w:type="spellStart"/>
      <w:r w:rsidRPr="003C2F20">
        <w:rPr>
          <w:rFonts w:cs="Consolas"/>
          <w:i/>
          <w:szCs w:val="24"/>
          <w:highlight w:val="white"/>
        </w:rPr>
        <w:t>domesticos</w:t>
      </w:r>
      <w:proofErr w:type="spellEnd"/>
      <w:r w:rsidRPr="003C2F20">
        <w:rPr>
          <w:rFonts w:cs="Consolas"/>
          <w:i/>
          <w:szCs w:val="24"/>
          <w:highlight w:val="white"/>
        </w:rPr>
        <w:t xml:space="preserve"> </w:t>
      </w:r>
      <w:proofErr w:type="spellStart"/>
      <w:r w:rsidRPr="003C2F20">
        <w:rPr>
          <w:rFonts w:cs="Consolas"/>
          <w:i/>
          <w:szCs w:val="24"/>
          <w:highlight w:val="white"/>
        </w:rPr>
        <w:t>seminis</w:t>
      </w:r>
      <w:proofErr w:type="spellEnd"/>
      <w:r w:rsidRPr="003C2F20">
        <w:rPr>
          <w:rFonts w:cs="Consolas"/>
          <w:i/>
          <w:szCs w:val="24"/>
          <w:highlight w:val="white"/>
        </w:rPr>
        <w:t xml:space="preserve"> tui</w:t>
      </w:r>
      <w:r w:rsidRPr="003C2F20">
        <w:rPr>
          <w:rFonts w:cs="Consolas"/>
          <w:szCs w:val="24"/>
          <w:highlight w:val="white"/>
        </w:rPr>
        <w:t>). Then shall thy morning light break forth, and thy health shall spring forth more speedily; and righteousness shall go before thee, and the glory of the LORD shall surround thee: and whilst thou an yet speaking, I will say, Behold, here I am.'</w:t>
      </w:r>
      <w:r w:rsidRPr="003C2F20">
        <w:rPr>
          <w:szCs w:val="24"/>
        </w:rPr>
        <w:t xml:space="preserve">” </w:t>
      </w:r>
      <w:r w:rsidRPr="003C2F20">
        <w:rPr>
          <w:i/>
          <w:szCs w:val="24"/>
        </w:rPr>
        <w:t>Irenaeus Against Heresies</w:t>
      </w:r>
      <w:r w:rsidRPr="003C2F20">
        <w:rPr>
          <w:szCs w:val="24"/>
        </w:rPr>
        <w:t xml:space="preserve"> book 4 ch.17.3 p.</w:t>
      </w:r>
      <w:r>
        <w:rPr>
          <w:szCs w:val="24"/>
        </w:rPr>
        <w:t>481</w:t>
      </w:r>
    </w:p>
    <w:p w14:paraId="3EAFAE8C" w14:textId="77777777" w:rsidR="007C0FB9" w:rsidRPr="00A12C62" w:rsidRDefault="007C0FB9" w:rsidP="007C0FB9">
      <w:pPr>
        <w:autoSpaceDE w:val="0"/>
        <w:autoSpaceDN w:val="0"/>
        <w:adjustRightInd w:val="0"/>
        <w:ind w:left="288" w:hanging="288"/>
        <w:rPr>
          <w:szCs w:val="24"/>
        </w:rPr>
      </w:pPr>
      <w:r w:rsidRPr="00A12C62">
        <w:rPr>
          <w:b/>
          <w:szCs w:val="24"/>
        </w:rPr>
        <w:t xml:space="preserve">Clement of </w:t>
      </w:r>
      <w:smartTag w:uri="urn:schemas-microsoft-com:office:smarttags" w:element="City">
        <w:smartTag w:uri="urn:schemas-microsoft-com:office:smarttags" w:element="place">
          <w:r w:rsidRPr="00A12C62">
            <w:rPr>
              <w:b/>
              <w:szCs w:val="24"/>
            </w:rPr>
            <w:t>Alexandria</w:t>
          </w:r>
        </w:smartTag>
      </w:smartTag>
      <w:r w:rsidRPr="00A12C62">
        <w:rPr>
          <w:szCs w:val="24"/>
        </w:rPr>
        <w:t xml:space="preserve"> (193-202 A.D.) “</w:t>
      </w:r>
      <w:r w:rsidRPr="00A12C62">
        <w:rPr>
          <w:rFonts w:cs="Consolas"/>
          <w:szCs w:val="24"/>
          <w:highlight w:val="white"/>
        </w:rPr>
        <w:t xml:space="preserve">Since, then, it is the will of God that he, who is obedient to the commands and repents of his sins should be saved, and we rejoice on account of our salvation, the Lord, speaking by the prophets, appropriated our joy to Himself; as speaking lovingly in the Gospel He says, 'I was hungry, and ye gave Me to eat: I was thirsty, and ye gave Me to drink. For in as much as ye did it to one of the least of these, ye did it to </w:t>
      </w:r>
      <w:smartTag w:uri="urn:schemas-microsoft-com:office:smarttags" w:element="place">
        <w:smartTag w:uri="urn:schemas-microsoft-com:office:smarttags" w:element="State">
          <w:r w:rsidRPr="00A12C62">
            <w:rPr>
              <w:rFonts w:cs="Consolas"/>
              <w:szCs w:val="24"/>
              <w:highlight w:val="white"/>
            </w:rPr>
            <w:t>Me.</w:t>
          </w:r>
        </w:smartTag>
      </w:smartTag>
      <w:r w:rsidRPr="00A12C62">
        <w:rPr>
          <w:rFonts w:cs="Consolas"/>
          <w:szCs w:val="24"/>
          <w:highlight w:val="white"/>
        </w:rPr>
        <w:t>'</w:t>
      </w:r>
      <w:r w:rsidRPr="00A12C62">
        <w:rPr>
          <w:szCs w:val="24"/>
        </w:rPr>
        <w:t xml:space="preserve">” </w:t>
      </w:r>
      <w:r w:rsidRPr="00A12C62">
        <w:rPr>
          <w:i/>
          <w:szCs w:val="24"/>
        </w:rPr>
        <w:t>Stromata</w:t>
      </w:r>
      <w:r w:rsidRPr="00A12C62">
        <w:rPr>
          <w:szCs w:val="24"/>
        </w:rPr>
        <w:t xml:space="preserve"> book 2 ch.16 p.</w:t>
      </w:r>
      <w:r>
        <w:rPr>
          <w:szCs w:val="24"/>
        </w:rPr>
        <w:t>363-364</w:t>
      </w:r>
    </w:p>
    <w:p w14:paraId="74C80201" w14:textId="77777777" w:rsidR="007C0FB9" w:rsidRDefault="007C0FB9" w:rsidP="007C0FB9">
      <w:pPr>
        <w:ind w:left="288" w:hanging="288"/>
        <w:rPr>
          <w:szCs w:val="24"/>
        </w:rPr>
      </w:pPr>
      <w:r w:rsidRPr="00A12C62">
        <w:rPr>
          <w:szCs w:val="24"/>
        </w:rPr>
        <w:t xml:space="preserve">Clement of </w:t>
      </w:r>
      <w:smartTag w:uri="urn:schemas-microsoft-com:office:smarttags" w:element="place">
        <w:smartTag w:uri="urn:schemas-microsoft-com:office:smarttags" w:element="City">
          <w:r w:rsidRPr="00A12C62">
            <w:rPr>
              <w:szCs w:val="24"/>
            </w:rPr>
            <w:t>Alexandria</w:t>
          </w:r>
        </w:smartTag>
      </w:smartTag>
      <w:r w:rsidRPr="00A12C62">
        <w:rPr>
          <w:szCs w:val="24"/>
        </w:rPr>
        <w:t xml:space="preserve"> (193-217/220 A.D.) “</w:t>
      </w:r>
      <w:r w:rsidRPr="00A12C62">
        <w:rPr>
          <w:rFonts w:cs="Consolas"/>
          <w:szCs w:val="24"/>
          <w:highlight w:val="white"/>
        </w:rPr>
        <w:t>Let the oppressed go free, and tear every unjust bond. Break thy bread to the hungry; and lead the houseless poor into thy house. If thou see the naked cover him.'</w:t>
      </w:r>
      <w:r w:rsidRPr="00A12C62">
        <w:rPr>
          <w:szCs w:val="24"/>
        </w:rPr>
        <w:t xml:space="preserve">” </w:t>
      </w:r>
      <w:r w:rsidRPr="00A12C62">
        <w:rPr>
          <w:i/>
          <w:szCs w:val="24"/>
        </w:rPr>
        <w:t>The Instructor</w:t>
      </w:r>
      <w:r w:rsidRPr="00A12C62">
        <w:rPr>
          <w:szCs w:val="24"/>
        </w:rPr>
        <w:t xml:space="preserve"> book 3 ch.12 p.&amp;&amp;&amp;</w:t>
      </w:r>
    </w:p>
    <w:p w14:paraId="3801D5B4" w14:textId="77777777" w:rsidR="007C0FB9" w:rsidRPr="00EA61F8" w:rsidRDefault="007C0FB9" w:rsidP="007C0FB9">
      <w:pPr>
        <w:autoSpaceDE w:val="0"/>
        <w:autoSpaceDN w:val="0"/>
        <w:adjustRightInd w:val="0"/>
        <w:ind w:left="288" w:hanging="288"/>
        <w:rPr>
          <w:szCs w:val="24"/>
        </w:rPr>
      </w:pPr>
      <w:r w:rsidRPr="00EA61F8">
        <w:rPr>
          <w:b/>
          <w:szCs w:val="24"/>
        </w:rPr>
        <w:t>Tertullian</w:t>
      </w:r>
      <w:r w:rsidRPr="00EA61F8">
        <w:rPr>
          <w:szCs w:val="24"/>
        </w:rPr>
        <w:t xml:space="preserve"> (207/208 A.D.) “</w:t>
      </w:r>
      <w:r w:rsidRPr="00EA61F8">
        <w:rPr>
          <w:rFonts w:cs="Consolas"/>
          <w:szCs w:val="24"/>
          <w:highlight w:val="white"/>
        </w:rPr>
        <w:t>'Deal their bread to the hungry; bring the outcast into their house; cover the  naked, when they see him; nor hide themselves from their own flesh and kin:' 'keep their tongue from evil, and their lips from speaking guile: depart from evil, and do good; seek peace, and pursue it:' be angry, and sin not; that is, not persevere in anger, or be enraged: 'walk not in the counsel of the ungodly; nor stand in the way of sinners; nor sit in the seat of the scornful.'</w:t>
      </w:r>
      <w:r w:rsidRPr="00EA61F8">
        <w:rPr>
          <w:szCs w:val="24"/>
        </w:rPr>
        <w:t xml:space="preserve">” </w:t>
      </w:r>
      <w:r w:rsidRPr="00EA61F8">
        <w:rPr>
          <w:i/>
          <w:szCs w:val="24"/>
        </w:rPr>
        <w:t>Five Books Against Marcion</w:t>
      </w:r>
      <w:r w:rsidRPr="00EA61F8">
        <w:rPr>
          <w:szCs w:val="24"/>
        </w:rPr>
        <w:t xml:space="preserve"> book 2 ch.19 p.</w:t>
      </w:r>
      <w:r>
        <w:rPr>
          <w:szCs w:val="24"/>
        </w:rPr>
        <w:t>312</w:t>
      </w:r>
    </w:p>
    <w:p w14:paraId="39701F40" w14:textId="77777777" w:rsidR="007C0FB9" w:rsidRPr="00F06A3F" w:rsidRDefault="007C0FB9" w:rsidP="007C0FB9">
      <w:pPr>
        <w:autoSpaceDE w:val="0"/>
        <w:autoSpaceDN w:val="0"/>
        <w:adjustRightInd w:val="0"/>
        <w:ind w:left="288" w:hanging="288"/>
      </w:pPr>
      <w:r w:rsidRPr="004A664C">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 xml:space="preserve">Deal thy bread to the hungry, and them that are houseless bring into thine house; when thou </w:t>
      </w:r>
      <w:proofErr w:type="spellStart"/>
      <w:r w:rsidRPr="00F06A3F">
        <w:rPr>
          <w:rFonts w:cs="Cascadia Mono"/>
        </w:rPr>
        <w:t>seest</w:t>
      </w:r>
      <w:proofErr w:type="spellEnd"/>
      <w:r w:rsidRPr="00F06A3F">
        <w:rPr>
          <w:rFonts w:cs="Cascadia Mono"/>
        </w:rPr>
        <w:t xml:space="preserve">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1D6BB152" w14:textId="77777777" w:rsidR="007C0FB9" w:rsidRPr="00A12C62" w:rsidRDefault="007C0FB9" w:rsidP="007C0FB9">
      <w:pPr>
        <w:autoSpaceDE w:val="0"/>
        <w:autoSpaceDN w:val="0"/>
        <w:adjustRightInd w:val="0"/>
        <w:ind w:left="288" w:hanging="288"/>
        <w:rPr>
          <w:szCs w:val="24"/>
        </w:rPr>
      </w:pPr>
      <w:r w:rsidRPr="00A12C62">
        <w:rPr>
          <w:b/>
          <w:szCs w:val="24"/>
        </w:rPr>
        <w:t xml:space="preserve">Cyprian of </w:t>
      </w:r>
      <w:smartTag w:uri="urn:schemas-microsoft-com:office:smarttags" w:element="City">
        <w:smartTag w:uri="urn:schemas-microsoft-com:office:smarttags" w:element="place">
          <w:r w:rsidRPr="00A12C62">
            <w:rPr>
              <w:b/>
              <w:szCs w:val="24"/>
            </w:rPr>
            <w:t>Carthage</w:t>
          </w:r>
        </w:smartTag>
      </w:smartTag>
      <w:r w:rsidRPr="00A12C62">
        <w:rPr>
          <w:szCs w:val="24"/>
        </w:rPr>
        <w:t xml:space="preserve"> (c.246-258 A.D.) “</w:t>
      </w:r>
      <w:r w:rsidRPr="00A12C62">
        <w:rPr>
          <w:rFonts w:cs="Consolas"/>
          <w:szCs w:val="24"/>
          <w:highlight w:val="white"/>
        </w:rPr>
        <w:t xml:space="preserve">Then shall the King say unto them who shall be at His right hand, Come, ye blessed of my Father, receive the kingdom which is prepared for you from the beginning of the world: for I was hungry, and ye gave me to eat: I was thirsty, and ye gave me to drink: I was a stranger, and </w:t>
      </w:r>
      <w:proofErr w:type="spellStart"/>
      <w:r w:rsidRPr="00A12C62">
        <w:rPr>
          <w:rFonts w:cs="Consolas"/>
          <w:szCs w:val="24"/>
          <w:highlight w:val="white"/>
        </w:rPr>
        <w:t>ye</w:t>
      </w:r>
      <w:proofErr w:type="spellEnd"/>
      <w:r w:rsidRPr="00A12C62">
        <w:rPr>
          <w:rFonts w:cs="Consolas"/>
          <w:szCs w:val="24"/>
          <w:highlight w:val="white"/>
        </w:rPr>
        <w:t xml:space="preserve"> received me: naked, and ye clothed me: sick, and ye visited me: I was in prison, and ye came unto me. Then shall the righteous answer, and say unto Him, Lord, when saw we Thee hungry, and fed Thee? thirsty, and gave Thee to drink? And when saw we Thee a stranger, and received Thee? naked, and clothed Thee? And when saw we Thee sick, and in prison, and came unto Thee? And the King, answering, shall say unto them, Verily I say unto you, In as far as ye have done it to the least of these my brethren, ye have done it unto me.</w:t>
      </w:r>
      <w:r w:rsidRPr="00A12C62">
        <w:rPr>
          <w:szCs w:val="24"/>
        </w:rPr>
        <w:t xml:space="preserve">” </w:t>
      </w:r>
      <w:r w:rsidRPr="00A12C62">
        <w:rPr>
          <w:i/>
          <w:szCs w:val="24"/>
        </w:rPr>
        <w:t>Treatises of Cyprian</w:t>
      </w:r>
      <w:r w:rsidRPr="00A12C62">
        <w:rPr>
          <w:szCs w:val="24"/>
        </w:rPr>
        <w:t xml:space="preserve"> Treatise 12 book </w:t>
      </w:r>
      <w:r>
        <w:rPr>
          <w:szCs w:val="24"/>
        </w:rPr>
        <w:t>2</w:t>
      </w:r>
      <w:r w:rsidRPr="00A12C62">
        <w:rPr>
          <w:szCs w:val="24"/>
        </w:rPr>
        <w:t xml:space="preserve"> ch.30 p.</w:t>
      </w:r>
      <w:r>
        <w:rPr>
          <w:szCs w:val="24"/>
        </w:rPr>
        <w:t>528</w:t>
      </w:r>
    </w:p>
    <w:p w14:paraId="477E4CD0" w14:textId="77777777" w:rsidR="007C0FB9" w:rsidRDefault="007C0FB9" w:rsidP="007C0FB9"/>
    <w:p w14:paraId="53559FFA" w14:textId="77777777" w:rsidR="007C0FB9" w:rsidRPr="00A12C62" w:rsidRDefault="007C0FB9" w:rsidP="007C0FB9">
      <w:pPr>
        <w:rPr>
          <w:b/>
          <w:u w:val="single"/>
        </w:rPr>
      </w:pPr>
      <w:r w:rsidRPr="00A12C62">
        <w:rPr>
          <w:b/>
          <w:u w:val="single"/>
        </w:rPr>
        <w:t xml:space="preserve">Among corrupt </w:t>
      </w:r>
      <w:r>
        <w:rPr>
          <w:b/>
          <w:u w:val="single"/>
        </w:rPr>
        <w:t>or spurious works</w:t>
      </w:r>
    </w:p>
    <w:p w14:paraId="16E7208D" w14:textId="77777777" w:rsidR="007C0FB9" w:rsidRDefault="007C0FB9" w:rsidP="007C0FB9">
      <w:pPr>
        <w:autoSpaceDE w:val="0"/>
        <w:autoSpaceDN w:val="0"/>
        <w:adjustRightInd w:val="0"/>
        <w:ind w:left="288" w:hanging="288"/>
        <w:rPr>
          <w:szCs w:val="24"/>
        </w:rPr>
      </w:pPr>
      <w:r w:rsidRPr="00A12C62">
        <w:rPr>
          <w:b/>
          <w:szCs w:val="24"/>
        </w:rPr>
        <w:t xml:space="preserve">pseudo-Clement of </w:t>
      </w:r>
      <w:smartTag w:uri="urn:schemas-microsoft-com:office:smarttags" w:element="place">
        <w:smartTag w:uri="urn:schemas-microsoft-com:office:smarttags" w:element="City">
          <w:r w:rsidRPr="00A12C62">
            <w:rPr>
              <w:b/>
              <w:szCs w:val="24"/>
            </w:rPr>
            <w:t>Rome</w:t>
          </w:r>
        </w:smartTag>
      </w:smartTag>
      <w:r w:rsidRPr="00A12C62">
        <w:rPr>
          <w:szCs w:val="24"/>
        </w:rPr>
        <w:t xml:space="preserve"> (96-98 A.D.) (only in vol.9 not in vol.1 so not counted) “</w:t>
      </w:r>
      <w:r w:rsidRPr="00A12C62">
        <w:rPr>
          <w:rFonts w:cs="Consolas"/>
          <w:szCs w:val="24"/>
          <w:highlight w:val="white"/>
        </w:rPr>
        <w:t>Those of us in affliction save, on the lowly take pity; the fallen raise; upon those in need arise; the sick heal; the wandering ones of Thy people turn; fill the hungry; redeem those of us in bonds; raise up those that are weak; comfort the faint-hearted; let all the nations know that Thou art God alone and Jesus Christ Thy Son, and we are Thy people and the sheep of Thy pasture.</w:t>
      </w:r>
      <w:r w:rsidRPr="00A12C62">
        <w:rPr>
          <w:szCs w:val="24"/>
        </w:rPr>
        <w:t xml:space="preserve">” ch.59 </w:t>
      </w:r>
      <w:r>
        <w:rPr>
          <w:szCs w:val="24"/>
        </w:rPr>
        <w:t xml:space="preserve">(vol.1) </w:t>
      </w:r>
      <w:r w:rsidRPr="00A12C62">
        <w:rPr>
          <w:szCs w:val="24"/>
        </w:rPr>
        <w:t>p.</w:t>
      </w:r>
      <w:r>
        <w:rPr>
          <w:szCs w:val="24"/>
        </w:rPr>
        <w:t>21</w:t>
      </w:r>
    </w:p>
    <w:p w14:paraId="3BD875D3" w14:textId="77777777" w:rsidR="007C0FB9" w:rsidRPr="00622942" w:rsidRDefault="007C0FB9" w:rsidP="007C0FB9">
      <w:pPr>
        <w:autoSpaceDE w:val="0"/>
        <w:autoSpaceDN w:val="0"/>
        <w:adjustRightInd w:val="0"/>
        <w:ind w:left="288" w:hanging="288"/>
        <w:rPr>
          <w:szCs w:val="24"/>
        </w:rPr>
      </w:pPr>
      <w:r w:rsidRPr="00622942">
        <w:rPr>
          <w:b/>
          <w:i/>
          <w:szCs w:val="24"/>
        </w:rPr>
        <w:t>Sentences of Sextus</w:t>
      </w:r>
      <w:r w:rsidRPr="00622942">
        <w:rPr>
          <w:szCs w:val="24"/>
        </w:rPr>
        <w:t xml:space="preserve"> (</w:t>
      </w:r>
      <w:r>
        <w:rPr>
          <w:szCs w:val="24"/>
        </w:rPr>
        <w:t>before 253 A.D.</w:t>
      </w:r>
      <w:r w:rsidRPr="00622942">
        <w:rPr>
          <w:szCs w:val="24"/>
        </w:rPr>
        <w:t>) sentence 379 “</w:t>
      </w:r>
      <w:r w:rsidRPr="00622942">
        <w:rPr>
          <w:rFonts w:cs="Consolas"/>
          <w:szCs w:val="24"/>
          <w:highlight w:val="white"/>
        </w:rPr>
        <w:t>If you, from your whole heart, give your bread to the hungry, the gift is small, but the willingness is great with God.</w:t>
      </w:r>
      <w:r w:rsidRPr="00622942">
        <w:rPr>
          <w:szCs w:val="24"/>
        </w:rPr>
        <w:t>”</w:t>
      </w:r>
    </w:p>
    <w:p w14:paraId="7A2CE6C2" w14:textId="77777777" w:rsidR="007C0FB9" w:rsidRDefault="007C0FB9" w:rsidP="007C0FB9"/>
    <w:p w14:paraId="43CC0934" w14:textId="4D92F229" w:rsidR="004E77C6" w:rsidRDefault="004E77C6" w:rsidP="004E77C6">
      <w:pPr>
        <w:pStyle w:val="Heading2"/>
      </w:pPr>
      <w:bookmarkStart w:id="1064" w:name="_Toc161729657"/>
      <w:r>
        <w:t>P</w:t>
      </w:r>
      <w:r w:rsidR="007C0FB9">
        <w:t>o4</w:t>
      </w:r>
      <w:r>
        <w:t>. Invite the poor to eat with us</w:t>
      </w:r>
      <w:bookmarkEnd w:id="1064"/>
    </w:p>
    <w:p w14:paraId="0589F905" w14:textId="77777777" w:rsidR="004E77C6" w:rsidRDefault="004E77C6" w:rsidP="004E77C6"/>
    <w:p w14:paraId="1EBBB958" w14:textId="4C4D4399" w:rsidR="00B41364" w:rsidRDefault="00B41364" w:rsidP="004E77C6">
      <w:r>
        <w:t>Luke 14:12-14</w:t>
      </w:r>
    </w:p>
    <w:p w14:paraId="0B5E9D05" w14:textId="77777777" w:rsidR="00B41364" w:rsidRDefault="00B41364" w:rsidP="004E77C6"/>
    <w:p w14:paraId="1922E23A" w14:textId="77777777" w:rsidR="004E77C6" w:rsidRPr="000C1B1F" w:rsidRDefault="004E77C6" w:rsidP="004E77C6">
      <w:pPr>
        <w:ind w:left="288" w:hanging="288"/>
      </w:pPr>
      <w:r w:rsidRPr="000C1B1F">
        <w:rPr>
          <w:b/>
          <w:bCs/>
        </w:rPr>
        <w:t>Theophilus of Antioch</w:t>
      </w:r>
      <w:r w:rsidRPr="000C1B1F">
        <w:t xml:space="preserve"> (168-181/188 A.D.) “</w:t>
      </w:r>
      <w:r w:rsidRPr="000C1B1F">
        <w:rPr>
          <w:rFonts w:cs="Cascadia Mono"/>
        </w:rPr>
        <w:t xml:space="preserve">Deal out thy bread to the hungry, and bring the houseless poor to thy home. When thou </w:t>
      </w:r>
      <w:proofErr w:type="spellStart"/>
      <w:r w:rsidRPr="000C1B1F">
        <w:rPr>
          <w:rFonts w:cs="Cascadia Mono"/>
        </w:rPr>
        <w:t>seest</w:t>
      </w:r>
      <w:proofErr w:type="spellEnd"/>
      <w:r w:rsidRPr="000C1B1F">
        <w:rPr>
          <w:rFonts w:cs="Cascadia Mono"/>
        </w:rPr>
        <w:t xml:space="preserve"> the naked, cover him, and hide not thyself from thine own flesh.</w:t>
      </w:r>
      <w:r w:rsidRPr="000C1B1F">
        <w:t xml:space="preserve">” </w:t>
      </w:r>
      <w:r w:rsidRPr="000C1B1F">
        <w:rPr>
          <w:i/>
          <w:iCs/>
        </w:rPr>
        <w:t>Theophilus to Autolycus</w:t>
      </w:r>
      <w:r w:rsidRPr="000C1B1F">
        <w:t xml:space="preserve"> book 3 ch.12 p.114</w:t>
      </w:r>
    </w:p>
    <w:p w14:paraId="6A4D8164" w14:textId="77777777" w:rsidR="004E77C6" w:rsidRDefault="004E77C6" w:rsidP="004E77C6">
      <w:pPr>
        <w:autoSpaceDE w:val="0"/>
        <w:autoSpaceDN w:val="0"/>
        <w:adjustRightInd w:val="0"/>
        <w:ind w:left="288" w:hanging="288"/>
      </w:pPr>
      <w:r w:rsidRPr="006E37C5">
        <w:rPr>
          <w:b/>
          <w:bCs/>
        </w:rPr>
        <w:t>Irenaeus of Lyons</w:t>
      </w:r>
      <w:r w:rsidRPr="006E37C5">
        <w:t xml:space="preserve"> (182-188 A.D.) “</w:t>
      </w:r>
      <w:r w:rsidRPr="006E37C5">
        <w:rPr>
          <w:rFonts w:cs="Cascadia Mono"/>
        </w:rPr>
        <w:t>All things of the following kind we have known through Luke alone (and numerous actions of the Lord we have learned through him, which also all [the Evangelists] notice): the multitude of fishes which Peter's companions enclosed, when at the Lord's command they cast the nets;(7) the woman who had suffered for eighteen years, and was healed on the Sabbath-day;(8) the man who had the dropsy, whom the Lord made whole on the Sabbath, and how He did defend Himself for having performed an act of healing on that day; how He taught His disciples not to aspire to the uppermost rooms; how we should invite the poor and feeble, who cannot recompense us;</w:t>
      </w:r>
      <w:r w:rsidRPr="006E37C5">
        <w:t xml:space="preserve">” </w:t>
      </w:r>
      <w:r w:rsidRPr="005E77C8">
        <w:rPr>
          <w:i/>
          <w:iCs/>
        </w:rPr>
        <w:t>Irenaeus Against Heresies</w:t>
      </w:r>
      <w:r w:rsidRPr="006E37C5">
        <w:t xml:space="preserve"> bool 3 ch.14.3 p.438</w:t>
      </w:r>
    </w:p>
    <w:p w14:paraId="3A69CD9E" w14:textId="77777777" w:rsidR="004E77C6" w:rsidRPr="006379D3" w:rsidRDefault="004E77C6" w:rsidP="004E77C6">
      <w:pPr>
        <w:autoSpaceDE w:val="0"/>
        <w:autoSpaceDN w:val="0"/>
        <w:adjustRightInd w:val="0"/>
        <w:ind w:left="288" w:hanging="288"/>
      </w:pPr>
      <w:r w:rsidRPr="006379D3">
        <w:t>Irenaeus of Lyons (182-188 A.D.) “</w:t>
      </w:r>
      <w:r w:rsidRPr="006379D3">
        <w:rPr>
          <w:rFonts w:cs="Cascadia Mono"/>
        </w:rPr>
        <w:t xml:space="preserve">2. And for this reason the Lord declared, ‘When thou </w:t>
      </w:r>
      <w:proofErr w:type="spellStart"/>
      <w:r w:rsidRPr="006379D3">
        <w:rPr>
          <w:rFonts w:cs="Cascadia Mono"/>
        </w:rPr>
        <w:t>makest</w:t>
      </w:r>
      <w:proofErr w:type="spellEnd"/>
      <w:r w:rsidRPr="006379D3">
        <w:rPr>
          <w:rFonts w:cs="Cascadia Mono"/>
        </w:rPr>
        <w:t xml:space="preserve"> a dinner or a supper, do not call thy friends, nor thy </w:t>
      </w:r>
      <w:proofErr w:type="spellStart"/>
      <w:r w:rsidRPr="006379D3">
        <w:rPr>
          <w:rFonts w:cs="Cascadia Mono"/>
        </w:rPr>
        <w:t>neighbours</w:t>
      </w:r>
      <w:proofErr w:type="spellEnd"/>
      <w:r w:rsidRPr="006379D3">
        <w:rPr>
          <w:rFonts w:cs="Cascadia Mono"/>
        </w:rPr>
        <w:t>, nor thy</w:t>
      </w:r>
      <w:r>
        <w:rPr>
          <w:rFonts w:cs="Cascadia Mono"/>
        </w:rPr>
        <w:t xml:space="preserve"> </w:t>
      </w:r>
      <w:r w:rsidRPr="006379D3">
        <w:rPr>
          <w:rFonts w:cs="Cascadia Mono"/>
        </w:rPr>
        <w:t>kinsfolk, lest they ask thee in return, and so repay thee. But call the lame, the blind, and the poor, and thou shall be blessed, since they cannot recompense thee, but a recompense shall be made thee at the resurrection of the just.’</w:t>
      </w:r>
      <w:r w:rsidRPr="006379D3">
        <w:t xml:space="preserve">” </w:t>
      </w:r>
      <w:r w:rsidRPr="006379D3">
        <w:rPr>
          <w:i/>
          <w:iCs/>
        </w:rPr>
        <w:t>Irenaeus Against Heresies</w:t>
      </w:r>
      <w:r w:rsidRPr="006379D3">
        <w:t xml:space="preserve"> book 5 ch.33.1 p.562</w:t>
      </w:r>
    </w:p>
    <w:p w14:paraId="0801FCA5" w14:textId="77777777" w:rsidR="004E77C6" w:rsidRDefault="004E77C6" w:rsidP="004E77C6">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 xml:space="preserve">Deal thy bread to the hungry, and them that are houseless bring into thine house; when thou </w:t>
      </w:r>
      <w:proofErr w:type="spellStart"/>
      <w:r w:rsidRPr="00F06A3F">
        <w:rPr>
          <w:rFonts w:cs="Cascadia Mono"/>
        </w:rPr>
        <w:t>seest</w:t>
      </w:r>
      <w:proofErr w:type="spellEnd"/>
      <w:r w:rsidRPr="00F06A3F">
        <w:rPr>
          <w:rFonts w:cs="Cascadia Mono"/>
        </w:rPr>
        <w:t xml:space="preserve">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4F45FC0A" w14:textId="77777777" w:rsidR="004E77C6" w:rsidRDefault="004E77C6" w:rsidP="004E77C6">
      <w:pPr>
        <w:autoSpaceDE w:val="0"/>
        <w:autoSpaceDN w:val="0"/>
        <w:adjustRightInd w:val="0"/>
        <w:ind w:left="288" w:hanging="288"/>
      </w:pPr>
      <w:r w:rsidRPr="00610B73">
        <w:rPr>
          <w:b/>
          <w:bCs/>
        </w:rPr>
        <w:t>Commodianus</w:t>
      </w:r>
      <w:r w:rsidRPr="00610B73">
        <w:t xml:space="preserve"> (c.240 A.D.) “</w:t>
      </w:r>
      <w:r w:rsidRPr="00610B73">
        <w:rPr>
          <w:rFonts w:cs="Cascadia Mono"/>
        </w:rPr>
        <w:t>The brother oppressed with want, nearly languishing away, cries out at the splendidly fed, and with distended belly. What sayest thou of the Lord's day? If he have not placed himself before, call forth a poor man from the crowd whom thou mayest take to thy dinner.</w:t>
      </w:r>
      <w:r w:rsidRPr="00610B73">
        <w:t xml:space="preserve">” </w:t>
      </w:r>
      <w:r w:rsidRPr="00610B73">
        <w:rPr>
          <w:i/>
          <w:iCs/>
        </w:rPr>
        <w:t>Instructions of Commodianus</w:t>
      </w:r>
      <w:r w:rsidRPr="00610B73">
        <w:t xml:space="preserve"> ch.61 p.215</w:t>
      </w:r>
    </w:p>
    <w:p w14:paraId="4AE2EB04" w14:textId="77777777" w:rsidR="004E77C6" w:rsidRPr="00493661" w:rsidRDefault="004E77C6" w:rsidP="004E77C6">
      <w:pPr>
        <w:autoSpaceDE w:val="0"/>
        <w:autoSpaceDN w:val="0"/>
        <w:adjustRightInd w:val="0"/>
        <w:ind w:left="288" w:hanging="288"/>
      </w:pPr>
      <w:r w:rsidRPr="00493661">
        <w:rPr>
          <w:b/>
          <w:bCs/>
        </w:rPr>
        <w:t>Cyprian of Carthage</w:t>
      </w:r>
      <w:r w:rsidRPr="00493661">
        <w:t xml:space="preserve"> (c.246-258 A.D.) “</w:t>
      </w:r>
      <w:r w:rsidRPr="00493661">
        <w:rPr>
          <w:rFonts w:cs="Cascadia Mono"/>
        </w:rPr>
        <w:t xml:space="preserve">Of this same thing in the Gospel according to Luke: </w:t>
      </w:r>
      <w:r>
        <w:rPr>
          <w:rFonts w:cs="Cascadia Mono"/>
        </w:rPr>
        <w:t>‘</w:t>
      </w:r>
      <w:r w:rsidRPr="00493661">
        <w:rPr>
          <w:rFonts w:cs="Cascadia Mono"/>
        </w:rPr>
        <w:t xml:space="preserve">When thou </w:t>
      </w:r>
      <w:proofErr w:type="spellStart"/>
      <w:r w:rsidRPr="00493661">
        <w:rPr>
          <w:rFonts w:cs="Cascadia Mono"/>
        </w:rPr>
        <w:t>makest</w:t>
      </w:r>
      <w:proofErr w:type="spellEnd"/>
      <w:r w:rsidRPr="00493661">
        <w:rPr>
          <w:rFonts w:cs="Cascadia Mono"/>
        </w:rPr>
        <w:t xml:space="preserve"> a dinner or a supper, call not thy friends, nor brethren, nor </w:t>
      </w:r>
      <w:proofErr w:type="spellStart"/>
      <w:r w:rsidRPr="00493661">
        <w:rPr>
          <w:rFonts w:cs="Cascadia Mono"/>
        </w:rPr>
        <w:t>neighbours</w:t>
      </w:r>
      <w:proofErr w:type="spellEnd"/>
      <w:r w:rsidRPr="00493661">
        <w:rPr>
          <w:rFonts w:cs="Cascadia Mono"/>
        </w:rPr>
        <w:t xml:space="preserve">, nor the rich; lest haply they also invite thee again, and a recompense be made thee. But when thou </w:t>
      </w:r>
      <w:proofErr w:type="spellStart"/>
      <w:r w:rsidRPr="00493661">
        <w:rPr>
          <w:rFonts w:cs="Cascadia Mono"/>
        </w:rPr>
        <w:t>makest</w:t>
      </w:r>
      <w:proofErr w:type="spellEnd"/>
      <w:r w:rsidRPr="00493661">
        <w:rPr>
          <w:rFonts w:cs="Cascadia Mono"/>
        </w:rPr>
        <w:t xml:space="preserve"> a banquet, call the poor, the weak, the blind, and lame: and thou shalt be blessed; because they have not the means of rewarding thee: but thou I shalt be recompensed in the resurrection of the I just.’</w:t>
      </w:r>
      <w:r w:rsidRPr="00493661">
        <w:t xml:space="preserve">” </w:t>
      </w:r>
      <w:r w:rsidRPr="00493661">
        <w:rPr>
          <w:i/>
          <w:iCs/>
        </w:rPr>
        <w:t>Treatises of Cyprian</w:t>
      </w:r>
      <w:r w:rsidRPr="00493661">
        <w:t xml:space="preserve"> Treatise 12 third part ch.1 p.532</w:t>
      </w:r>
    </w:p>
    <w:p w14:paraId="7E5EDB0E" w14:textId="77777777" w:rsidR="004E77C6" w:rsidRDefault="004E77C6" w:rsidP="004E77C6"/>
    <w:p w14:paraId="435BC4A9" w14:textId="36B61B7F" w:rsidR="004E77C6" w:rsidRPr="00B2347F" w:rsidRDefault="004E77C6" w:rsidP="004E77C6">
      <w:pPr>
        <w:pStyle w:val="Heading2"/>
      </w:pPr>
      <w:bookmarkStart w:id="1065" w:name="_Toc161729658"/>
      <w:r>
        <w:t>P</w:t>
      </w:r>
      <w:r w:rsidR="007C0FB9">
        <w:t>o</w:t>
      </w:r>
      <w:r>
        <w:t>5</w:t>
      </w:r>
      <w:r w:rsidRPr="00B2347F">
        <w:t>. Blessed are the poor</w:t>
      </w:r>
      <w:r>
        <w:t xml:space="preserve"> / poor in Spirit</w:t>
      </w:r>
      <w:bookmarkEnd w:id="1065"/>
    </w:p>
    <w:p w14:paraId="32944ECD" w14:textId="77777777" w:rsidR="004E77C6" w:rsidRPr="00B2347F" w:rsidRDefault="004E77C6" w:rsidP="004E77C6"/>
    <w:p w14:paraId="7E9FEC48" w14:textId="77777777" w:rsidR="004E77C6" w:rsidRPr="00B2347F" w:rsidRDefault="004E77C6" w:rsidP="004E77C6">
      <w:r w:rsidRPr="00B2347F">
        <w:t>Matthew 5:3</w:t>
      </w:r>
    </w:p>
    <w:p w14:paraId="58386FE1" w14:textId="77777777" w:rsidR="004E77C6" w:rsidRPr="00B2347F" w:rsidRDefault="004E77C6" w:rsidP="004E77C6"/>
    <w:p w14:paraId="0828EFF8" w14:textId="77777777" w:rsidR="004E77C6" w:rsidRPr="00B2347F" w:rsidRDefault="004E77C6" w:rsidP="004E77C6">
      <w:pPr>
        <w:ind w:left="288" w:hanging="288"/>
      </w:pPr>
      <w:r w:rsidRPr="00B2347F">
        <w:rPr>
          <w:b/>
        </w:rPr>
        <w:t>Polycarp</w:t>
      </w:r>
      <w:r w:rsidRPr="00B2347F">
        <w:t xml:space="preserve"> (100-155 A.D.) </w:t>
      </w:r>
      <w:r>
        <w:t>“</w:t>
      </w:r>
      <w:r w:rsidRPr="00B2347F">
        <w:rPr>
          <w:highlight w:val="white"/>
        </w:rPr>
        <w:t xml:space="preserve">and once more, </w:t>
      </w:r>
      <w:r>
        <w:rPr>
          <w:highlight w:val="white"/>
        </w:rPr>
        <w:t>‘</w:t>
      </w:r>
      <w:r w:rsidRPr="00B2347F">
        <w:rPr>
          <w:highlight w:val="white"/>
        </w:rPr>
        <w:t>Blessed are the poor, and those that are persecuted for righteousness</w:t>
      </w:r>
      <w:r>
        <w:rPr>
          <w:highlight w:val="white"/>
        </w:rPr>
        <w:t>’</w:t>
      </w:r>
      <w:r w:rsidRPr="00B2347F">
        <w:rPr>
          <w:highlight w:val="white"/>
        </w:rPr>
        <w:t xml:space="preserve"> sake, for theirs is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Pr>
          <w:highlight w:val="white"/>
        </w:rPr>
        <w:t>’</w:t>
      </w:r>
      <w:r>
        <w:t>”</w:t>
      </w:r>
      <w:r w:rsidRPr="00B2347F">
        <w:t xml:space="preserve"> </w:t>
      </w:r>
      <w:r w:rsidRPr="00B2347F">
        <w:rPr>
          <w:i/>
        </w:rPr>
        <w:t>Polycarp</w:t>
      </w:r>
      <w:r>
        <w:rPr>
          <w:i/>
        </w:rPr>
        <w:t>’</w:t>
      </w:r>
      <w:r w:rsidRPr="00B2347F">
        <w:rPr>
          <w:i/>
        </w:rPr>
        <w:t>s Letter to the Philippians</w:t>
      </w:r>
      <w:r w:rsidRPr="00B2347F">
        <w:t xml:space="preserve"> ch.2 p.33</w:t>
      </w:r>
    </w:p>
    <w:p w14:paraId="258ABFC8" w14:textId="77777777" w:rsidR="004E77C6" w:rsidRDefault="004E77C6" w:rsidP="004E77C6">
      <w:pPr>
        <w:ind w:left="288" w:hanging="288"/>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8.27 p.56 quotes Matthew 5:3. </w:t>
      </w:r>
      <w:r>
        <w:rPr>
          <w:szCs w:val="24"/>
        </w:rPr>
        <w:t>“</w:t>
      </w:r>
      <w:r w:rsidRPr="00B2347F">
        <w:rPr>
          <w:rFonts w:cs="Consolas"/>
          <w:szCs w:val="24"/>
          <w:highlight w:val="white"/>
        </w:rPr>
        <w:t>Then he [Jesus] lifted up his eyes unto them, and opened his mouth, and taught them, and said, Blessed are the poor in spirit: for the kingdom of heaven is theirs.</w:t>
      </w:r>
      <w:r>
        <w:t>”</w:t>
      </w:r>
    </w:p>
    <w:p w14:paraId="56EC2875"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 xml:space="preserve">Clement of </w:t>
      </w:r>
      <w:smartTag w:uri="urn:schemas-microsoft-com:office:smarttags" w:element="City">
        <w:smartTag w:uri="urn:schemas-microsoft-com:office:smarttags" w:element="place">
          <w:r w:rsidRPr="00B2347F">
            <w:rPr>
              <w:rFonts w:cs="Consolas"/>
              <w:b/>
              <w:color w:val="1E1E1E"/>
              <w:highlight w:val="white"/>
            </w:rPr>
            <w:t>Alexandria</w:t>
          </w:r>
        </w:smartTag>
      </w:smartTag>
      <w:r w:rsidRPr="00B2347F">
        <w:rPr>
          <w:rFonts w:cs="Consolas"/>
          <w:color w:val="1E1E1E"/>
          <w:highlight w:val="white"/>
        </w:rPr>
        <w:t xml:space="preserve"> (193-202 A.D.) </w:t>
      </w:r>
      <w:r>
        <w:rPr>
          <w:rFonts w:cs="Consolas"/>
          <w:color w:val="1E1E1E"/>
          <w:highlight w:val="white"/>
        </w:rPr>
        <w:t>“</w:t>
      </w:r>
      <w:r w:rsidRPr="00B2347F">
        <w:rPr>
          <w:rFonts w:cs="Consolas"/>
          <w:color w:val="1E1E1E"/>
          <w:highlight w:val="white"/>
        </w:rPr>
        <w:t>righteousness itself,</w:t>
      </w:r>
      <w:r>
        <w:rPr>
          <w:rFonts w:cs="Consolas"/>
          <w:color w:val="1E1E1E"/>
          <w:highlight w:val="white"/>
        </w:rPr>
        <w:t>’</w:t>
      </w:r>
      <w:r w:rsidRPr="00B2347F">
        <w:rPr>
          <w:rFonts w:cs="Consolas"/>
          <w:color w:val="1E1E1E"/>
          <w:highlight w:val="white"/>
        </w:rPr>
        <w:t xml:space="preserve"> they are blessed. </w:t>
      </w:r>
      <w:r>
        <w:rPr>
          <w:rFonts w:cs="Consolas"/>
          <w:color w:val="1E1E1E"/>
          <w:highlight w:val="white"/>
        </w:rPr>
        <w:t>‘</w:t>
      </w:r>
      <w:r w:rsidRPr="00B2347F">
        <w:rPr>
          <w:rFonts w:cs="Consolas"/>
          <w:color w:val="1E1E1E"/>
          <w:highlight w:val="white"/>
        </w:rPr>
        <w:t>And blessed are the poor,</w:t>
      </w:r>
      <w:r>
        <w:rPr>
          <w:rFonts w:cs="Consolas"/>
          <w:color w:val="1E1E1E"/>
          <w:highlight w:val="white"/>
        </w:rPr>
        <w:t>’</w:t>
      </w:r>
      <w:r w:rsidRPr="00B2347F">
        <w:rPr>
          <w:rFonts w:cs="Consolas"/>
          <w:color w:val="1E1E1E"/>
          <w:highlight w:val="white"/>
        </w:rPr>
        <w:t xml:space="preserve"> whether </w:t>
      </w:r>
      <w:r>
        <w:rPr>
          <w:rFonts w:cs="Consolas"/>
          <w:color w:val="1E1E1E"/>
          <w:highlight w:val="white"/>
        </w:rPr>
        <w:t>‘</w:t>
      </w:r>
      <w:r w:rsidRPr="00B2347F">
        <w:rPr>
          <w:rFonts w:cs="Consolas"/>
          <w:color w:val="1E1E1E"/>
          <w:highlight w:val="white"/>
        </w:rPr>
        <w:t>in</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Stromata</w:t>
      </w:r>
      <w:r w:rsidRPr="00B2347F">
        <w:rPr>
          <w:rFonts w:cs="Consolas"/>
          <w:color w:val="1E1E1E"/>
          <w:highlight w:val="white"/>
        </w:rPr>
        <w:t xml:space="preserve"> book 4 ch.6 p.413</w:t>
      </w:r>
    </w:p>
    <w:p w14:paraId="3CD8F150" w14:textId="77777777" w:rsidR="004E77C6" w:rsidRPr="00B2347F" w:rsidRDefault="004E77C6" w:rsidP="004E77C6">
      <w:pPr>
        <w:ind w:left="288" w:hanging="288"/>
      </w:pPr>
      <w:r w:rsidRPr="004E77C6">
        <w:rPr>
          <w:bCs/>
        </w:rPr>
        <w:t>Clement of Alexandria</w:t>
      </w:r>
      <w:r w:rsidRPr="00B2347F">
        <w:t xml:space="preserve"> (193-217/220 A.D.) says that Blessed are the poor in spirit. </w:t>
      </w:r>
      <w:r w:rsidRPr="00B2347F">
        <w:rPr>
          <w:i/>
        </w:rPr>
        <w:t>Who is the Rich Man That Will Be Saved</w:t>
      </w:r>
      <w:r w:rsidRPr="00B2347F">
        <w:t xml:space="preserve"> ch.17 p.596</w:t>
      </w:r>
    </w:p>
    <w:p w14:paraId="69AE579C" w14:textId="77777777" w:rsidR="004E77C6" w:rsidRPr="00E966C6" w:rsidRDefault="004E77C6" w:rsidP="004E77C6">
      <w:pPr>
        <w:ind w:left="288" w:hanging="288"/>
      </w:pPr>
      <w:r w:rsidRPr="00E966C6">
        <w:rPr>
          <w:b/>
          <w:bCs/>
        </w:rPr>
        <w:t>Tertullian</w:t>
      </w:r>
      <w:r w:rsidRPr="00E966C6">
        <w:t xml:space="preserve"> (</w:t>
      </w:r>
      <w:r>
        <w:t>207/208 A.D.</w:t>
      </w:r>
      <w:r w:rsidRPr="00E966C6">
        <w:t>) “</w:t>
      </w:r>
      <w:r w:rsidRPr="00E966C6">
        <w:rPr>
          <w:rFonts w:cs="Cascadia Mono"/>
        </w:rPr>
        <w:t>"Blessed are the needy, because theirs is the kingdom of heaven.’</w:t>
      </w:r>
      <w:r w:rsidRPr="00E966C6">
        <w:t xml:space="preserve">” </w:t>
      </w:r>
      <w:r w:rsidRPr="004E77C6">
        <w:rPr>
          <w:i/>
          <w:iCs/>
        </w:rPr>
        <w:t>Five Books Against Marcion</w:t>
      </w:r>
      <w:r w:rsidRPr="00E966C6">
        <w:t xml:space="preserve"> book 4 ch.16 p.367</w:t>
      </w:r>
    </w:p>
    <w:p w14:paraId="6063FBCC" w14:textId="77777777" w:rsidR="004E77C6" w:rsidRPr="00B2347F" w:rsidRDefault="004E77C6" w:rsidP="004E77C6">
      <w:pPr>
        <w:ind w:left="288" w:hanging="288"/>
      </w:pPr>
      <w:r w:rsidRPr="00E966C6">
        <w:rPr>
          <w:bCs/>
        </w:rPr>
        <w:t>Tertullian</w:t>
      </w:r>
      <w:r w:rsidRPr="00B2347F">
        <w:t xml:space="preserve"> (198-220 A.D.) </w:t>
      </w:r>
      <w:r>
        <w:t>(partial) “</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76BFB22C"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Origen</w:t>
      </w:r>
      <w:r w:rsidRPr="00B2347F">
        <w:rPr>
          <w:rFonts w:cs="Consolas"/>
          <w:color w:val="1E1E1E"/>
          <w:highlight w:val="white"/>
        </w:rPr>
        <w:t xml:space="preserve"> (</w:t>
      </w:r>
      <w:r w:rsidRPr="00B2347F">
        <w:t>225-253/254 A.D.</w:t>
      </w:r>
      <w:r w:rsidRPr="00B2347F">
        <w:rPr>
          <w:rFonts w:cs="Consolas"/>
          <w:color w:val="1E1E1E"/>
          <w:highlight w:val="white"/>
        </w:rPr>
        <w:t xml:space="preserve">) </w:t>
      </w:r>
      <w:r>
        <w:rPr>
          <w:rFonts w:cs="Consolas"/>
          <w:color w:val="1E1E1E"/>
          <w:highlight w:val="white"/>
        </w:rPr>
        <w:t>“</w:t>
      </w:r>
      <w:r w:rsidRPr="00B2347F">
        <w:rPr>
          <w:rFonts w:cs="Consolas"/>
          <w:color w:val="1E1E1E"/>
          <w:highlight w:val="white"/>
        </w:rPr>
        <w:t>His mouth and taught them saying, Blessed are the poor in spirit,</w:t>
      </w:r>
      <w:r>
        <w:rPr>
          <w:rFonts w:cs="Consolas"/>
          <w:color w:val="1E1E1E"/>
          <w:highlight w:val="white"/>
        </w:rPr>
        <w:t>’</w:t>
      </w:r>
      <w:r w:rsidRPr="00B2347F">
        <w:rPr>
          <w:rFonts w:cs="Consolas"/>
          <w:color w:val="1E1E1E"/>
          <w:highlight w:val="white"/>
        </w:rPr>
        <w:t xml:space="preserve"> etc.</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332345DC" w14:textId="77777777" w:rsidR="004E77C6" w:rsidRPr="005E6E62" w:rsidRDefault="004E77C6" w:rsidP="004E77C6">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6B3BD6C5" w14:textId="77777777" w:rsidR="004E77C6" w:rsidRPr="00B2347F" w:rsidRDefault="004E77C6" w:rsidP="004E77C6"/>
    <w:p w14:paraId="71AB3933" w14:textId="77777777" w:rsidR="004E77C6" w:rsidRPr="00B2347F" w:rsidRDefault="004E77C6" w:rsidP="004E77C6">
      <w:pPr>
        <w:rPr>
          <w:b/>
          <w:u w:val="single"/>
        </w:rPr>
      </w:pPr>
      <w:r w:rsidRPr="00B2347F">
        <w:rPr>
          <w:b/>
          <w:u w:val="single"/>
        </w:rPr>
        <w:t>Among heretics</w:t>
      </w:r>
    </w:p>
    <w:p w14:paraId="50BE609F" w14:textId="77777777" w:rsidR="004E77C6" w:rsidRPr="00B2347F" w:rsidRDefault="004E77C6" w:rsidP="004E77C6">
      <w:pPr>
        <w:ind w:left="288" w:hanging="288"/>
      </w:pPr>
      <w:r w:rsidRPr="00B2347F">
        <w:t xml:space="preserve">The Ebionite </w:t>
      </w:r>
      <w:r w:rsidRPr="00B2347F">
        <w:rPr>
          <w:b/>
          <w:i/>
        </w:rPr>
        <w:t>Recognitions of Clement</w:t>
      </w:r>
      <w:r w:rsidRPr="00B2347F">
        <w:t xml:space="preserve"> (211-231 A.D.) book 2 ch.28 p.105 says the poor are blessed.</w:t>
      </w:r>
    </w:p>
    <w:p w14:paraId="328DA0C9" w14:textId="77777777" w:rsidR="004E77C6" w:rsidRPr="00B2347F" w:rsidRDefault="004E77C6" w:rsidP="004E77C6">
      <w:pPr>
        <w:ind w:left="288" w:hanging="288"/>
      </w:pPr>
      <w:r w:rsidRPr="00B2347F">
        <w:t xml:space="preserve">The Ebionite </w:t>
      </w:r>
      <w:r w:rsidRPr="00B2347F">
        <w:rPr>
          <w:i/>
        </w:rPr>
        <w:t>Recognitions of Clement</w:t>
      </w:r>
      <w:r w:rsidRPr="00B2347F">
        <w:t xml:space="preserve"> (211-231 A.D.) book 1 ch.30 p.85; book 4 ch.29 p.141</w:t>
      </w:r>
    </w:p>
    <w:p w14:paraId="51BBDEF9" w14:textId="77777777" w:rsidR="004E77C6" w:rsidRDefault="004E77C6" w:rsidP="005E6E62"/>
    <w:p w14:paraId="161B1200" w14:textId="77777777" w:rsidR="007C0FB9" w:rsidRPr="00B2347F" w:rsidRDefault="007C0FB9" w:rsidP="007C0FB9">
      <w:pPr>
        <w:pStyle w:val="Heading2"/>
      </w:pPr>
      <w:bookmarkStart w:id="1066" w:name="_Toc58618083"/>
      <w:bookmarkStart w:id="1067" w:name="_Toc62979514"/>
      <w:bookmarkStart w:id="1068" w:name="_Toc161729659"/>
      <w:bookmarkStart w:id="1069" w:name="_Toc58618106"/>
      <w:bookmarkStart w:id="1070" w:name="_Toc62979537"/>
      <w:r>
        <w:t>Po6</w:t>
      </w:r>
      <w:r w:rsidRPr="00B2347F">
        <w:t>. Help widows</w:t>
      </w:r>
      <w:bookmarkEnd w:id="1066"/>
      <w:bookmarkEnd w:id="1067"/>
      <w:bookmarkEnd w:id="1068"/>
    </w:p>
    <w:p w14:paraId="278E487E" w14:textId="77777777" w:rsidR="007C0FB9" w:rsidRPr="00B2347F" w:rsidRDefault="007C0FB9" w:rsidP="007C0FB9"/>
    <w:p w14:paraId="187FCFFC" w14:textId="77777777" w:rsidR="007C0FB9" w:rsidRPr="00B2347F" w:rsidRDefault="007C0FB9" w:rsidP="007C0FB9">
      <w:pPr>
        <w:jc w:val="both"/>
      </w:pPr>
      <w:r w:rsidRPr="00B2347F">
        <w:t>Leviticus 24:22; Deuteronomy 24:17,19-21; 14:29; 26:12-13; 27:19; Jer 22:3; 7:6; Zech 7:10</w:t>
      </w:r>
    </w:p>
    <w:p w14:paraId="7A5AB196" w14:textId="77777777" w:rsidR="007C0FB9" w:rsidRPr="00B2347F" w:rsidRDefault="007C0FB9" w:rsidP="007C0FB9">
      <w:pPr>
        <w:jc w:val="both"/>
      </w:pPr>
      <w:r w:rsidRPr="00B2347F">
        <w:t>Psalm 94:6; 146:9; Mal 3:5</w:t>
      </w:r>
    </w:p>
    <w:p w14:paraId="045BCCCB" w14:textId="77777777" w:rsidR="007C0FB9" w:rsidRPr="00B2347F" w:rsidRDefault="007C0FB9" w:rsidP="007C0FB9">
      <w:pPr>
        <w:jc w:val="both"/>
      </w:pPr>
      <w:r w:rsidRPr="00B2347F">
        <w:t>Evil people do not help orphans and widows Isa 1:23</w:t>
      </w:r>
    </w:p>
    <w:p w14:paraId="50CC409E" w14:textId="77777777" w:rsidR="007C0FB9" w:rsidRPr="00B2347F" w:rsidRDefault="007C0FB9" w:rsidP="007C0FB9">
      <w:r w:rsidRPr="00B2347F">
        <w:t>1 Timothy 5:3; James 1:27</w:t>
      </w:r>
    </w:p>
    <w:p w14:paraId="46D7C211" w14:textId="77777777" w:rsidR="007C0FB9" w:rsidRPr="00B2347F" w:rsidRDefault="007C0FB9" w:rsidP="007C0FB9">
      <w:r w:rsidRPr="00B2347F">
        <w:t>(partial) Exodus 22:21-22</w:t>
      </w:r>
    </w:p>
    <w:p w14:paraId="5E3CE9C1" w14:textId="77777777" w:rsidR="007C0FB9" w:rsidRPr="00B2347F" w:rsidRDefault="007C0FB9" w:rsidP="007C0FB9"/>
    <w:p w14:paraId="61E07A50"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BC129CC" w14:textId="77777777" w:rsidR="007C0FB9" w:rsidRPr="00B2347F" w:rsidRDefault="007C0FB9" w:rsidP="007C0FB9">
      <w:pPr>
        <w:ind w:left="288" w:hanging="288"/>
      </w:pPr>
      <w:r w:rsidRPr="00790FDD">
        <w:rPr>
          <w:b/>
        </w:rPr>
        <w:t xml:space="preserve">Ignatius of </w:t>
      </w:r>
      <w:smartTag w:uri="urn:schemas-microsoft-com:office:smarttags" w:element="City">
        <w:smartTag w:uri="urn:schemas-microsoft-com:office:smarttags" w:element="place">
          <w:r w:rsidRPr="00790FDD">
            <w:rPr>
              <w:b/>
            </w:rPr>
            <w:t>Antioch</w:t>
          </w:r>
        </w:smartTag>
      </w:smartTag>
      <w:r>
        <w:t xml:space="preserve"> </w:t>
      </w:r>
      <w:r w:rsidRPr="00B2347F">
        <w:t>(-107/116 A.D.) says that we should have regard for love, care for the widow and orphan, and the oppressed.</w:t>
      </w:r>
      <w:r>
        <w:t xml:space="preserve"> </w:t>
      </w:r>
      <w:r w:rsidRPr="00790FDD">
        <w:rPr>
          <w:i/>
        </w:rPr>
        <w:t>Ignatius</w:t>
      </w:r>
      <w:r w:rsidRPr="00B2347F">
        <w:rPr>
          <w:i/>
        </w:rPr>
        <w:t xml:space="preserve"> to the Smyrnaeans</w:t>
      </w:r>
      <w:r w:rsidRPr="00B2347F">
        <w:t xml:space="preserve"> ch.6 p.89</w:t>
      </w:r>
    </w:p>
    <w:p w14:paraId="3C6D760A" w14:textId="77777777" w:rsidR="007C0FB9" w:rsidRPr="00B2347F" w:rsidRDefault="007C0FB9" w:rsidP="007C0FB9">
      <w:pPr>
        <w:ind w:left="288" w:hanging="288"/>
      </w:pPr>
      <w:r w:rsidRPr="00B2347F">
        <w:t xml:space="preserve">Ignatius (-107/116 A.D.) Do not neglect widows. </w:t>
      </w:r>
      <w:r w:rsidRPr="00B2347F">
        <w:rPr>
          <w:i/>
        </w:rPr>
        <w:t>Ignatius</w:t>
      </w:r>
      <w:r>
        <w:rPr>
          <w:i/>
        </w:rPr>
        <w:t>’</w:t>
      </w:r>
      <w:r w:rsidRPr="00B2347F">
        <w:rPr>
          <w:i/>
        </w:rPr>
        <w:t xml:space="preserve"> Letter to Polycarp</w:t>
      </w:r>
      <w:r w:rsidRPr="00B2347F">
        <w:t xml:space="preserve"> ch.4 p.94</w:t>
      </w:r>
    </w:p>
    <w:p w14:paraId="4E562C15"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5AE60249"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44F2907F"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289E3A25"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59296765" w14:textId="77777777" w:rsidR="007C0FB9" w:rsidRPr="00B2347F" w:rsidRDefault="007C0FB9" w:rsidP="007C0FB9">
      <w:pPr>
        <w:ind w:left="288" w:hanging="288"/>
      </w:pPr>
      <w:r w:rsidRPr="00B2347F">
        <w:rPr>
          <w:i/>
        </w:rPr>
        <w:t>Shepherd of Hermas</w:t>
      </w:r>
      <w:r w:rsidRPr="00B2347F">
        <w:t xml:space="preserve"> </w:t>
      </w:r>
      <w:r>
        <w:t>(c.115-155 A.D.)</w:t>
      </w:r>
      <w:r w:rsidRPr="00B2347F">
        <w:t xml:space="preserve"> Book 3 Similitude ninth ch.57 p.52 mentions the rewards for bishops that protected the widows and those in want.</w:t>
      </w:r>
    </w:p>
    <w:p w14:paraId="2470723F"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08DBAB97"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E526504" w14:textId="77777777" w:rsidR="007C0FB9" w:rsidRDefault="007C0FB9" w:rsidP="007C0FB9">
      <w:pPr>
        <w:autoSpaceDE w:val="0"/>
        <w:autoSpaceDN w:val="0"/>
        <w:adjustRightInd w:val="0"/>
        <w:ind w:left="288" w:hanging="288"/>
      </w:pPr>
      <w:r w:rsidRPr="00F00955">
        <w:t xml:space="preserve">Theophilus of </w:t>
      </w:r>
      <w:smartTag w:uri="urn:schemas-microsoft-com:office:smarttags" w:element="City">
        <w:smartTag w:uri="urn:schemas-microsoft-com:office:smarttags" w:element="place">
          <w:r w:rsidRPr="00F00955">
            <w:t>Antioch</w:t>
          </w:r>
        </w:smartTag>
      </w:smartTag>
      <w:r w:rsidRPr="00B2347F">
        <w:t xml:space="preserve"> (168-181/188 A.D.) </w:t>
      </w:r>
      <w:r>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Pr>
          <w:highlight w:val="white"/>
        </w:rPr>
        <w:t>‘</w:t>
      </w:r>
      <w:r w:rsidRPr="00B2347F">
        <w:rPr>
          <w:highlight w:val="white"/>
        </w:rPr>
        <w:t>Put away the evil of your doings from your souls; learn to do well, seek judgment, relieve the oppressed, judge the fatherless, plead for the widow.</w:t>
      </w:r>
      <w:r>
        <w:rPr>
          <w:highlight w:val="white"/>
        </w:rPr>
        <w:t>’”</w:t>
      </w:r>
      <w:r w:rsidRPr="00B2347F">
        <w:rPr>
          <w:highlight w:val="white"/>
        </w:rPr>
        <w:t xml:space="preserve"> </w:t>
      </w:r>
      <w:r w:rsidRPr="00B2347F">
        <w:rPr>
          <w:i/>
        </w:rPr>
        <w:t>Theophilus to Autolycus</w:t>
      </w:r>
      <w:r w:rsidRPr="00B2347F">
        <w:t xml:space="preserve"> book 3 ch.12 p.134</w:t>
      </w:r>
    </w:p>
    <w:p w14:paraId="69FA4E40" w14:textId="77777777" w:rsidR="007C0FB9" w:rsidRPr="00B2347F" w:rsidRDefault="007C0FB9" w:rsidP="007C0FB9">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t>(partial) “</w:t>
      </w:r>
      <w:r w:rsidRPr="00B2347F">
        <w:t xml:space="preserve">Deal out thy bread to the hungry, and bring the houseless poor to thy home. When thou </w:t>
      </w:r>
      <w:proofErr w:type="spellStart"/>
      <w:r w:rsidRPr="00B2347F">
        <w:t>seest</w:t>
      </w:r>
      <w:proofErr w:type="spellEnd"/>
      <w:r w:rsidRPr="00B2347F">
        <w:t xml:space="preserve"> the naked, cover him, and hide not thyself from thine own flesh</w:t>
      </w:r>
      <w:r>
        <w:t>”</w:t>
      </w:r>
      <w:r w:rsidRPr="00B2347F">
        <w:t xml:space="preserve"> [i.e. help relatives too]. </w:t>
      </w:r>
      <w:r w:rsidRPr="00B2347F">
        <w:rPr>
          <w:i/>
        </w:rPr>
        <w:t>Theophilus to Autolycus</w:t>
      </w:r>
      <w:r w:rsidRPr="00B2347F">
        <w:t xml:space="preserve"> book 3 ch.12 p.114</w:t>
      </w:r>
    </w:p>
    <w:p w14:paraId="4298DA92"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7D05ED6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67716481"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 xml:space="preserve">Deal thy bread to the hungry, and them that are houseless bring into thine house; when thou </w:t>
      </w:r>
      <w:proofErr w:type="spellStart"/>
      <w:r w:rsidRPr="00F06A3F">
        <w:rPr>
          <w:rFonts w:cs="Cascadia Mono"/>
        </w:rPr>
        <w:t>seest</w:t>
      </w:r>
      <w:proofErr w:type="spellEnd"/>
      <w:r w:rsidRPr="00F06A3F">
        <w:rPr>
          <w:rFonts w:cs="Cascadia Mono"/>
        </w:rPr>
        <w:t xml:space="preserve">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04298BD9" w14:textId="77777777" w:rsidR="007C0FB9" w:rsidRDefault="007C0FB9" w:rsidP="007C0FB9">
      <w:pPr>
        <w:ind w:left="288" w:hanging="288"/>
      </w:pPr>
      <w:r w:rsidRPr="00436EAC">
        <w:t>Origen</w:t>
      </w:r>
      <w:r w:rsidRPr="00B2347F">
        <w:t xml:space="preserve"> (233/234 A.D.)</w:t>
      </w:r>
      <w:r>
        <w:t xml:space="preserve"> says to help widows.</w:t>
      </w:r>
      <w:r w:rsidRPr="00B2347F">
        <w:t xml:space="preserve"> </w:t>
      </w:r>
      <w:r w:rsidRPr="00B2347F">
        <w:rPr>
          <w:i/>
        </w:rPr>
        <w:t>Origen</w:t>
      </w:r>
      <w:r>
        <w:rPr>
          <w:i/>
        </w:rPr>
        <w:t xml:space="preserve"> On Prayer</w:t>
      </w:r>
      <w:r w:rsidRPr="00B2347F">
        <w:t xml:space="preserve"> ch.</w:t>
      </w:r>
      <w:r>
        <w:t>28.4 p.108</w:t>
      </w:r>
    </w:p>
    <w:p w14:paraId="48E6B549" w14:textId="77777777" w:rsidR="007C0FB9" w:rsidRPr="00B2347F" w:rsidRDefault="007C0FB9" w:rsidP="007C0FB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That every widow that is approved ought to be honored. </w:t>
      </w:r>
      <w:r w:rsidRPr="00B2347F">
        <w:rPr>
          <w:i/>
        </w:rPr>
        <w:t>Treatises of Cyprian</w:t>
      </w:r>
      <w:r w:rsidRPr="00B2347F">
        <w:t xml:space="preserve"> Treatise 12 part 3 heads p.529</w:t>
      </w:r>
    </w:p>
    <w:p w14:paraId="55C586DD" w14:textId="77777777" w:rsidR="007C0FB9" w:rsidRPr="00B2347F" w:rsidRDefault="007C0FB9" w:rsidP="007C0FB9">
      <w:pPr>
        <w:ind w:left="288" w:hanging="288"/>
      </w:pPr>
      <w:r w:rsidRPr="00B2347F">
        <w:t xml:space="preserve">Cyprian of Carthage (c.246-258 A.D.) </w:t>
      </w:r>
      <w:r>
        <w:t>“</w:t>
      </w:r>
      <w:r w:rsidRPr="00B2347F">
        <w:t xml:space="preserve">That widows and orphans ought to be protected. </w:t>
      </w:r>
      <w:r w:rsidRPr="00B2347F">
        <w:rPr>
          <w:i/>
        </w:rPr>
        <w:t xml:space="preserve">Treatises of Cyprian </w:t>
      </w:r>
      <w:r w:rsidRPr="00B2347F">
        <w:t>Heads p.530</w:t>
      </w:r>
    </w:p>
    <w:p w14:paraId="15D3A1DB" w14:textId="7777777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Epistle 35 ch.1 p.314</w:t>
      </w:r>
    </w:p>
    <w:p w14:paraId="72F512AA" w14:textId="77777777" w:rsidR="007C0FB9" w:rsidRPr="00B2347F" w:rsidRDefault="007C0FB9" w:rsidP="007C0FB9">
      <w:pPr>
        <w:ind w:left="288" w:hanging="288"/>
      </w:pPr>
      <w:r w:rsidRPr="00B2347F">
        <w:rPr>
          <w:b/>
        </w:rPr>
        <w:t xml:space="preserve">Roman Clergy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250-251 A.D.) says that those who help the widows or bedridden will be like those in the parable who are appointed over ten cities. Letter 2 ch.3 p.281</w:t>
      </w:r>
    </w:p>
    <w:p w14:paraId="3EDA083B"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ch.3 p.268 says that no widow left Cyprian without receiving something.</w:t>
      </w:r>
    </w:p>
    <w:p w14:paraId="4D7A9EAB"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7425DACA"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6B475AF6" w14:textId="77777777" w:rsidR="007C0FB9" w:rsidRPr="00B2347F" w:rsidRDefault="007C0FB9" w:rsidP="007C0FB9"/>
    <w:p w14:paraId="2B7978A5" w14:textId="77777777" w:rsidR="007C0FB9" w:rsidRPr="00B2347F" w:rsidRDefault="007C0FB9" w:rsidP="007C0FB9">
      <w:pPr>
        <w:rPr>
          <w:b/>
          <w:u w:val="single"/>
        </w:rPr>
      </w:pPr>
      <w:r>
        <w:rPr>
          <w:b/>
          <w:u w:val="single"/>
        </w:rPr>
        <w:t>Among corrupt or spurious works</w:t>
      </w:r>
    </w:p>
    <w:p w14:paraId="6E160D5B"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5F0B5DD5" w14:textId="77777777" w:rsidR="007C0FB9" w:rsidRPr="00B2347F" w:rsidRDefault="007C0FB9" w:rsidP="007C0FB9"/>
    <w:p w14:paraId="521BA54C" w14:textId="77777777" w:rsidR="007C0FB9" w:rsidRPr="00B2347F" w:rsidRDefault="007C0FB9" w:rsidP="007C0FB9">
      <w:pPr>
        <w:rPr>
          <w:b/>
          <w:u w:val="single"/>
        </w:rPr>
      </w:pPr>
      <w:r w:rsidRPr="00B2347F">
        <w:rPr>
          <w:b/>
          <w:u w:val="single"/>
        </w:rPr>
        <w:t>Among heretics</w:t>
      </w:r>
    </w:p>
    <w:p w14:paraId="09A12430"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05F5F52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47CB4125" w14:textId="77777777" w:rsidR="007C0FB9" w:rsidRPr="00B2347F" w:rsidRDefault="007C0FB9" w:rsidP="007C0FB9"/>
    <w:p w14:paraId="5B8F1011" w14:textId="77777777" w:rsidR="007C0FB9" w:rsidRPr="00B2347F" w:rsidRDefault="007C0FB9" w:rsidP="007C0FB9">
      <w:pPr>
        <w:pStyle w:val="Heading2"/>
      </w:pPr>
      <w:bookmarkStart w:id="1071" w:name="_Toc161729660"/>
      <w:r>
        <w:t>Po7</w:t>
      </w:r>
      <w:r w:rsidRPr="00B2347F">
        <w:t>. Help orphans</w:t>
      </w:r>
      <w:r>
        <w:t xml:space="preserve"> / fatherless</w:t>
      </w:r>
      <w:bookmarkEnd w:id="1069"/>
      <w:bookmarkEnd w:id="1070"/>
      <w:bookmarkEnd w:id="1071"/>
    </w:p>
    <w:p w14:paraId="1A683E09" w14:textId="77777777" w:rsidR="007C0FB9" w:rsidRPr="00B2347F" w:rsidRDefault="007C0FB9" w:rsidP="007C0FB9"/>
    <w:p w14:paraId="2C209B4A" w14:textId="77777777" w:rsidR="007C0FB9" w:rsidRPr="00B2347F" w:rsidRDefault="007C0FB9" w:rsidP="007C0FB9">
      <w:pPr>
        <w:jc w:val="both"/>
      </w:pPr>
      <w:r w:rsidRPr="00B2347F">
        <w:t>Leviticus 24:22; Deuteronomy 24:17,19-21; 14:29; 26:12-13; 27:19; Jer 22:3; 7:6; Zech 7:10</w:t>
      </w:r>
    </w:p>
    <w:p w14:paraId="79F22C50" w14:textId="77777777" w:rsidR="007C0FB9" w:rsidRPr="00B2347F" w:rsidRDefault="007C0FB9" w:rsidP="007C0FB9">
      <w:pPr>
        <w:jc w:val="both"/>
      </w:pPr>
      <w:r w:rsidRPr="00B2347F">
        <w:t>Psalm 94:6; 146:9; Mal 3:5</w:t>
      </w:r>
    </w:p>
    <w:p w14:paraId="5A9AEF5F" w14:textId="77777777" w:rsidR="007C0FB9" w:rsidRPr="00B2347F" w:rsidRDefault="007C0FB9" w:rsidP="007C0FB9">
      <w:pPr>
        <w:jc w:val="both"/>
      </w:pPr>
      <w:r w:rsidRPr="00B2347F">
        <w:t>Evil people do not help orphans and widows Isa 1:23</w:t>
      </w:r>
    </w:p>
    <w:p w14:paraId="04DE0886" w14:textId="77777777" w:rsidR="007C0FB9" w:rsidRPr="00B2347F" w:rsidRDefault="007C0FB9" w:rsidP="007C0FB9">
      <w:r w:rsidRPr="00B2347F">
        <w:t>1 Timothy 5:3; James 1:27</w:t>
      </w:r>
    </w:p>
    <w:p w14:paraId="54F9BD91" w14:textId="77777777" w:rsidR="007C0FB9" w:rsidRPr="00B2347F" w:rsidRDefault="007C0FB9" w:rsidP="007C0FB9">
      <w:r w:rsidRPr="00B2347F">
        <w:t>(partial) Exodus 22:21-22</w:t>
      </w:r>
    </w:p>
    <w:p w14:paraId="0BEA490F" w14:textId="77777777" w:rsidR="007C0FB9" w:rsidRPr="00B2347F" w:rsidRDefault="007C0FB9" w:rsidP="007C0FB9"/>
    <w:p w14:paraId="36016EB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00100AD" w14:textId="77777777" w:rsidR="007C0FB9" w:rsidRPr="00B2347F" w:rsidRDefault="007C0FB9" w:rsidP="007C0FB9">
      <w:pPr>
        <w:ind w:left="288" w:hanging="288"/>
      </w:pPr>
      <w:r w:rsidRPr="0023683C">
        <w:rPr>
          <w:b/>
          <w:iCs/>
        </w:rPr>
        <w:t xml:space="preserve">Ignatius of Antioch </w:t>
      </w:r>
      <w:r w:rsidRPr="00B2347F">
        <w:t>(-107/116 A.D.) says that we should have regard for love, care for the widow and orphan, and the oppressed.</w:t>
      </w:r>
      <w:r>
        <w:t xml:space="preserve"> </w:t>
      </w:r>
      <w:r w:rsidRPr="0023683C">
        <w:rPr>
          <w:i/>
          <w:iCs/>
        </w:rPr>
        <w:t xml:space="preserve">Epistle of </w:t>
      </w:r>
      <w:r w:rsidRPr="0023683C">
        <w:rPr>
          <w:bCs/>
          <w:i/>
        </w:rPr>
        <w:t>Ignatius</w:t>
      </w:r>
      <w:r w:rsidRPr="00B2347F">
        <w:rPr>
          <w:i/>
        </w:rPr>
        <w:t xml:space="preserve"> to the Smyrnaeans</w:t>
      </w:r>
      <w:r w:rsidRPr="00B2347F">
        <w:t xml:space="preserve"> ch.6 p.89</w:t>
      </w:r>
    </w:p>
    <w:p w14:paraId="7183CE67"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68923270"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4BA5D79E"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344D9593"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1F7005B1"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27971040"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9571C86"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4DEE2023"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4353C84A" w14:textId="77777777" w:rsidR="007C0FB9" w:rsidRPr="00B2347F" w:rsidRDefault="007C0FB9" w:rsidP="007C0FB9">
      <w:pPr>
        <w:ind w:left="288" w:hanging="288"/>
      </w:pPr>
      <w:r w:rsidRPr="00B2347F">
        <w:rPr>
          <w:b/>
        </w:rPr>
        <w:t>Tertullian</w:t>
      </w:r>
      <w:r w:rsidRPr="00B2347F">
        <w:t xml:space="preserve"> (207/208 A.D.) quotes Psalm 82:3,4 about defending the fatherless and needy, and doing justice to the humble and poor. </w:t>
      </w:r>
      <w:r w:rsidRPr="00B2347F">
        <w:rPr>
          <w:i/>
        </w:rPr>
        <w:t>Five Books Against Marcion</w:t>
      </w:r>
      <w:r w:rsidRPr="00B2347F">
        <w:t xml:space="preserve"> book 4 ch.14 p.365</w:t>
      </w:r>
    </w:p>
    <w:p w14:paraId="0037961B"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 xml:space="preserve">Deal thy bread to the hungry, and them that are houseless bring into thine house; when thou </w:t>
      </w:r>
      <w:proofErr w:type="spellStart"/>
      <w:r w:rsidRPr="00F06A3F">
        <w:rPr>
          <w:rFonts w:cs="Cascadia Mono"/>
        </w:rPr>
        <w:t>seest</w:t>
      </w:r>
      <w:proofErr w:type="spellEnd"/>
      <w:r w:rsidRPr="00F06A3F">
        <w:rPr>
          <w:rFonts w:cs="Cascadia Mono"/>
        </w:rPr>
        <w:t xml:space="preserve">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6F862767" w14:textId="77777777" w:rsidR="007C0FB9" w:rsidRPr="00B2347F" w:rsidRDefault="007C0FB9" w:rsidP="007C0FB9">
      <w:pPr>
        <w:ind w:left="288" w:hanging="288"/>
      </w:pPr>
      <w:r w:rsidRPr="00F00955">
        <w:rPr>
          <w:b/>
        </w:rPr>
        <w:t xml:space="preserve">Cyprian of </w:t>
      </w:r>
      <w:smartTag w:uri="urn:schemas-microsoft-com:office:smarttags" w:element="City">
        <w:smartTag w:uri="urn:schemas-microsoft-com:office:smarttags" w:element="place">
          <w:r w:rsidRPr="00F00955">
            <w:rPr>
              <w:b/>
            </w:rPr>
            <w:t>Carthage</w:t>
          </w:r>
        </w:smartTag>
      </w:smartTag>
      <w:r w:rsidRPr="00B2347F">
        <w:t xml:space="preserve"> (c.246-258 A.D.) </w:t>
      </w:r>
      <w:r>
        <w:t>“</w:t>
      </w:r>
      <w:r w:rsidRPr="00B2347F">
        <w:t xml:space="preserve">That widows and orphans ought to be protected. </w:t>
      </w:r>
      <w:r w:rsidRPr="00B2347F">
        <w:rPr>
          <w:i/>
        </w:rPr>
        <w:t xml:space="preserve">Treatises of Cyprian </w:t>
      </w:r>
      <w:r w:rsidRPr="00B2347F">
        <w:t>Heads p.530</w:t>
      </w:r>
    </w:p>
    <w:p w14:paraId="08A290F6" w14:textId="7777777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Epistle 35 ch.1 p.314</w:t>
      </w:r>
    </w:p>
    <w:p w14:paraId="5F9FD680"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11F4E1FE"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7A8E798E" w14:textId="77777777" w:rsidR="007C0FB9" w:rsidRPr="00B2347F" w:rsidRDefault="007C0FB9" w:rsidP="007C0FB9"/>
    <w:p w14:paraId="46DA23D6" w14:textId="77777777" w:rsidR="007C0FB9" w:rsidRPr="00B2347F" w:rsidRDefault="007C0FB9" w:rsidP="007C0FB9">
      <w:pPr>
        <w:rPr>
          <w:b/>
          <w:u w:val="single"/>
        </w:rPr>
      </w:pPr>
      <w:r>
        <w:rPr>
          <w:b/>
          <w:u w:val="single"/>
        </w:rPr>
        <w:t>Among corrupt or spurious works</w:t>
      </w:r>
    </w:p>
    <w:p w14:paraId="399DAE45"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71336BA0" w14:textId="77777777" w:rsidR="007C0FB9" w:rsidRPr="00B2347F" w:rsidRDefault="007C0FB9" w:rsidP="007C0FB9"/>
    <w:p w14:paraId="5CB4BBCE" w14:textId="77777777" w:rsidR="007C0FB9" w:rsidRPr="00B2347F" w:rsidRDefault="007C0FB9" w:rsidP="007C0FB9">
      <w:pPr>
        <w:rPr>
          <w:b/>
          <w:u w:val="single"/>
        </w:rPr>
      </w:pPr>
      <w:r w:rsidRPr="00B2347F">
        <w:rPr>
          <w:b/>
          <w:u w:val="single"/>
        </w:rPr>
        <w:t>Among heretics</w:t>
      </w:r>
    </w:p>
    <w:p w14:paraId="1C95B038"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35961AC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082F3543" w14:textId="77777777" w:rsidR="007C0FB9" w:rsidRDefault="007C0FB9" w:rsidP="005E6E62"/>
    <w:p w14:paraId="047A1914" w14:textId="781738E7" w:rsidR="007C0FB9" w:rsidRPr="0029269A" w:rsidRDefault="007C0FB9" w:rsidP="007C0FB9">
      <w:pPr>
        <w:pStyle w:val="Heading2"/>
      </w:pPr>
      <w:bookmarkStart w:id="1072" w:name="_Toc161729661"/>
      <w:r>
        <w:t>Po8. Clothe the naked</w:t>
      </w:r>
      <w:bookmarkEnd w:id="1072"/>
    </w:p>
    <w:p w14:paraId="5B20BD7A" w14:textId="77777777" w:rsidR="007C0FB9" w:rsidRDefault="007C0FB9" w:rsidP="007C0FB9"/>
    <w:p w14:paraId="1211C76B" w14:textId="77777777" w:rsidR="007C0FB9" w:rsidRDefault="007C0FB9" w:rsidP="007C0FB9">
      <w:r>
        <w:t>Isaiah 58:7; Matthew 25:35-44</w:t>
      </w:r>
    </w:p>
    <w:p w14:paraId="4F1BFC08" w14:textId="77777777" w:rsidR="007C0FB9" w:rsidRDefault="007C0FB9" w:rsidP="007C0FB9"/>
    <w:p w14:paraId="7FA0A687" w14:textId="77777777" w:rsidR="007C0FB9" w:rsidRPr="001A692E" w:rsidRDefault="007C0FB9" w:rsidP="007C0FB9">
      <w:pPr>
        <w:autoSpaceDE w:val="0"/>
        <w:autoSpaceDN w:val="0"/>
        <w:adjustRightInd w:val="0"/>
        <w:ind w:left="288" w:hanging="288"/>
        <w:rPr>
          <w:szCs w:val="24"/>
        </w:rPr>
      </w:pPr>
      <w:r w:rsidRPr="001A692E">
        <w:rPr>
          <w:b/>
          <w:i/>
          <w:szCs w:val="24"/>
        </w:rPr>
        <w:t>Epistle of Barnabas</w:t>
      </w:r>
      <w:r w:rsidRPr="001A692E">
        <w:rPr>
          <w:szCs w:val="24"/>
        </w:rPr>
        <w:t xml:space="preserve"> </w:t>
      </w:r>
      <w:r>
        <w:rPr>
          <w:szCs w:val="24"/>
        </w:rPr>
        <w:t>(c.70-130 A.D.)</w:t>
      </w:r>
      <w:r w:rsidRPr="001A692E">
        <w:rPr>
          <w:szCs w:val="24"/>
        </w:rPr>
        <w:t xml:space="preserve"> ch.3 p.</w:t>
      </w:r>
      <w:r>
        <w:rPr>
          <w:szCs w:val="24"/>
        </w:rPr>
        <w:t>138</w:t>
      </w:r>
      <w:r w:rsidRPr="001A692E">
        <w:rPr>
          <w:szCs w:val="24"/>
        </w:rPr>
        <w:t xml:space="preserve"> “</w:t>
      </w:r>
      <w:r w:rsidRPr="001A692E">
        <w:rPr>
          <w:rFonts w:cs="Consolas"/>
          <w:szCs w:val="24"/>
          <w:highlight w:val="white"/>
        </w:rPr>
        <w:t xml:space="preserve">To us He saith, </w:t>
      </w:r>
      <w:r>
        <w:rPr>
          <w:rFonts w:cs="Consolas"/>
          <w:szCs w:val="24"/>
          <w:highlight w:val="white"/>
        </w:rPr>
        <w:t>‘</w:t>
      </w:r>
      <w:r w:rsidRPr="001A692E">
        <w:rPr>
          <w:rFonts w:cs="Consolas"/>
          <w:szCs w:val="24"/>
          <w:highlight w:val="white"/>
        </w:rPr>
        <w:t xml:space="preserve">Behold, this is the fast that I have chosen, saith the Lord, not that a man should humble his soul, but that he should loose every band of iniquity, untie the fastenings of harsh agreements, restore to liberty them that are bruised, tear in pieces every unjust engagement, feed the hungry with thy bread, clothe the naked when thou </w:t>
      </w:r>
      <w:proofErr w:type="spellStart"/>
      <w:r w:rsidRPr="001A692E">
        <w:rPr>
          <w:rFonts w:cs="Consolas"/>
          <w:szCs w:val="24"/>
          <w:highlight w:val="white"/>
        </w:rPr>
        <w:t>seest</w:t>
      </w:r>
      <w:proofErr w:type="spellEnd"/>
      <w:r w:rsidRPr="001A692E">
        <w:rPr>
          <w:rFonts w:cs="Consolas"/>
          <w:szCs w:val="24"/>
          <w:highlight w:val="white"/>
        </w:rPr>
        <w:t xml:space="preserve"> him, bring the homeless into thy house, not despise the humble if thou behold him, and not [turn away] from the members of thine own family.</w:t>
      </w:r>
      <w:r w:rsidRPr="001A692E">
        <w:rPr>
          <w:szCs w:val="24"/>
        </w:rPr>
        <w:t>”</w:t>
      </w:r>
    </w:p>
    <w:p w14:paraId="51219143" w14:textId="77777777" w:rsidR="007C0FB9" w:rsidRDefault="007C0FB9" w:rsidP="007C0FB9">
      <w:pPr>
        <w:ind w:left="288" w:hanging="288"/>
      </w:pPr>
      <w:r w:rsidRPr="001A692E">
        <w:rPr>
          <w:b/>
          <w:szCs w:val="24"/>
        </w:rPr>
        <w:t>Justin Martyr</w:t>
      </w:r>
      <w:r w:rsidRPr="001A692E">
        <w:rPr>
          <w:szCs w:val="24"/>
        </w:rPr>
        <w:t xml:space="preserve"> (c.138-165 A.D.) “</w:t>
      </w:r>
      <w:r w:rsidRPr="001A692E">
        <w:rPr>
          <w:rFonts w:cs="Consolas"/>
          <w:szCs w:val="24"/>
          <w:highlight w:val="white"/>
        </w:rPr>
        <w:t xml:space="preserve">Deal thy bread to the hungry, and lead the homeless poor under thy dwelling; if thou </w:t>
      </w:r>
      <w:proofErr w:type="spellStart"/>
      <w:r w:rsidRPr="001A692E">
        <w:rPr>
          <w:rFonts w:cs="Consolas"/>
          <w:szCs w:val="24"/>
          <w:highlight w:val="white"/>
        </w:rPr>
        <w:t>seest</w:t>
      </w:r>
      <w:proofErr w:type="spellEnd"/>
      <w:r w:rsidRPr="001A692E">
        <w:rPr>
          <w:rFonts w:cs="Consolas"/>
          <w:szCs w:val="24"/>
          <w:highlight w:val="white"/>
        </w:rPr>
        <w:t xml:space="preserve"> the naked, clothe him; and do not hide thyself from thine own flesh</w:t>
      </w:r>
      <w:r w:rsidRPr="001A692E">
        <w:rPr>
          <w:szCs w:val="24"/>
        </w:rPr>
        <w:t xml:space="preserve">” </w:t>
      </w:r>
      <w:r w:rsidRPr="001A692E">
        <w:rPr>
          <w:i/>
          <w:szCs w:val="24"/>
        </w:rPr>
        <w:t>Dialogue with Trypho, a Jew</w:t>
      </w:r>
      <w:r>
        <w:rPr>
          <w:szCs w:val="24"/>
        </w:rPr>
        <w:t xml:space="preserve"> ch.15 p.202</w:t>
      </w:r>
    </w:p>
    <w:p w14:paraId="0FCE99E0" w14:textId="77777777" w:rsidR="007C0FB9" w:rsidRDefault="007C0FB9" w:rsidP="007C0FB9">
      <w:pPr>
        <w:ind w:left="288" w:hanging="288"/>
      </w:pPr>
      <w:r w:rsidRPr="001A692E">
        <w:rPr>
          <w:szCs w:val="24"/>
        </w:rPr>
        <w:t>Tatian</w:t>
      </w:r>
      <w:r>
        <w:rPr>
          <w:szCs w:val="24"/>
        </w:rPr>
        <w:t>’</w:t>
      </w:r>
      <w:r w:rsidRPr="001A692E">
        <w:rPr>
          <w:szCs w:val="24"/>
        </w:rPr>
        <w:t xml:space="preserve">s </w:t>
      </w:r>
      <w:r w:rsidRPr="001A692E">
        <w:rPr>
          <w:b/>
          <w:i/>
          <w:szCs w:val="24"/>
        </w:rPr>
        <w:t>Diatessaron</w:t>
      </w:r>
      <w:r w:rsidRPr="001A692E">
        <w:rPr>
          <w:szCs w:val="24"/>
        </w:rPr>
        <w:t xml:space="preserve"> </w:t>
      </w:r>
      <w:r>
        <w:rPr>
          <w:szCs w:val="24"/>
        </w:rPr>
        <w:t>(c.172 A.D.)</w:t>
      </w:r>
      <w:r w:rsidRPr="001A692E">
        <w:rPr>
          <w:szCs w:val="24"/>
        </w:rPr>
        <w:t xml:space="preserve"> section 4</w:t>
      </w:r>
      <w:r>
        <w:t>3.46-50</w:t>
      </w:r>
      <w:r w:rsidRPr="001A692E">
        <w:rPr>
          <w:szCs w:val="24"/>
        </w:rPr>
        <w:t xml:space="preserve"> p.</w:t>
      </w:r>
      <w:r>
        <w:rPr>
          <w:szCs w:val="24"/>
        </w:rPr>
        <w:t>110</w:t>
      </w:r>
      <w:r w:rsidRPr="001A692E">
        <w:rPr>
          <w:szCs w:val="24"/>
        </w:rPr>
        <w:t xml:space="preserve"> “</w:t>
      </w:r>
      <w:r w:rsidRPr="001A692E">
        <w:rPr>
          <w:rFonts w:cs="Consolas"/>
          <w:szCs w:val="24"/>
          <w:highlight w:val="white"/>
        </w:rPr>
        <w:t>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w:t>
      </w:r>
      <w:r w:rsidRPr="001A692E">
        <w:rPr>
          <w:szCs w:val="24"/>
        </w:rPr>
        <w:t>”</w:t>
      </w:r>
    </w:p>
    <w:p w14:paraId="03F1D463" w14:textId="77777777" w:rsidR="007C0FB9" w:rsidRPr="0065665E" w:rsidRDefault="007C0FB9" w:rsidP="007C0FB9">
      <w:pPr>
        <w:autoSpaceDE w:val="0"/>
        <w:autoSpaceDN w:val="0"/>
        <w:adjustRightInd w:val="0"/>
        <w:ind w:left="288" w:hanging="288"/>
        <w:rPr>
          <w:szCs w:val="24"/>
        </w:rPr>
      </w:pPr>
      <w:r w:rsidRPr="0065665E">
        <w:rPr>
          <w:b/>
          <w:szCs w:val="24"/>
        </w:rPr>
        <w:t>Irenaeus</w:t>
      </w:r>
      <w:r w:rsidRPr="0065665E">
        <w:rPr>
          <w:szCs w:val="24"/>
        </w:rPr>
        <w:t xml:space="preserve"> (182-188 A.D.) “</w:t>
      </w:r>
      <w:r w:rsidRPr="0065665E">
        <w:rPr>
          <w:rFonts w:cs="Consolas"/>
          <w:szCs w:val="24"/>
          <w:highlight w:val="white"/>
        </w:rPr>
        <w:t xml:space="preserve">For God, who stands in need of nothing, takes our good works to Himself for this purpose, that He may grant us a recompense of His own good things, as our Lord says: </w:t>
      </w:r>
      <w:r>
        <w:rPr>
          <w:rFonts w:cs="Consolas"/>
          <w:szCs w:val="24"/>
          <w:highlight w:val="white"/>
        </w:rPr>
        <w:t>‘</w:t>
      </w:r>
      <w:r w:rsidRPr="0065665E">
        <w:rPr>
          <w:rFonts w:cs="Consolas"/>
          <w:szCs w:val="24"/>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State">
        <w:smartTag w:uri="urn:schemas-microsoft-com:office:smarttags" w:element="place">
          <w:r w:rsidRPr="0065665E">
            <w:rPr>
              <w:rFonts w:cs="Consolas"/>
              <w:szCs w:val="24"/>
              <w:highlight w:val="white"/>
            </w:rPr>
            <w:t>Me.</w:t>
          </w:r>
        </w:smartTag>
      </w:smartTag>
      <w:r>
        <w:rPr>
          <w:rFonts w:cs="Consolas"/>
          <w:szCs w:val="24"/>
          <w:highlight w:val="white"/>
        </w:rPr>
        <w:t>’</w:t>
      </w:r>
      <w:r w:rsidRPr="0065665E">
        <w:rPr>
          <w:szCs w:val="24"/>
        </w:rPr>
        <w:t xml:space="preserve">” </w:t>
      </w:r>
      <w:r w:rsidRPr="0065665E">
        <w:rPr>
          <w:i/>
          <w:szCs w:val="24"/>
        </w:rPr>
        <w:t>Irenaeus Against Heresies</w:t>
      </w:r>
      <w:r>
        <w:rPr>
          <w:szCs w:val="24"/>
        </w:rPr>
        <w:t xml:space="preserve"> book 4 ch.18.6 p.486</w:t>
      </w:r>
    </w:p>
    <w:p w14:paraId="6F6D7B4E" w14:textId="77777777" w:rsidR="007C0FB9" w:rsidRDefault="007C0FB9" w:rsidP="007C0FB9">
      <w:pPr>
        <w:autoSpaceDE w:val="0"/>
        <w:autoSpaceDN w:val="0"/>
        <w:adjustRightInd w:val="0"/>
        <w:ind w:left="288" w:hanging="288"/>
      </w:pPr>
      <w:r w:rsidRPr="00077F87">
        <w:rPr>
          <w:b/>
          <w:szCs w:val="24"/>
        </w:rPr>
        <w:t xml:space="preserve">Clement of </w:t>
      </w:r>
      <w:smartTag w:uri="urn:schemas-microsoft-com:office:smarttags" w:element="City">
        <w:smartTag w:uri="urn:schemas-microsoft-com:office:smarttags" w:element="place">
          <w:r w:rsidRPr="00077F87">
            <w:rPr>
              <w:b/>
              <w:szCs w:val="24"/>
            </w:rPr>
            <w:t>Alexandria</w:t>
          </w:r>
        </w:smartTag>
      </w:smartTag>
      <w:r w:rsidRPr="00077F87">
        <w:rPr>
          <w:szCs w:val="24"/>
        </w:rPr>
        <w:t xml:space="preserve"> (193-217/220 A.D.) “</w:t>
      </w:r>
      <w:r w:rsidRPr="00077F87">
        <w:rPr>
          <w:rFonts w:cs="Consolas"/>
          <w:szCs w:val="24"/>
          <w:highlight w:val="white"/>
        </w:rPr>
        <w:t xml:space="preserve">Respecting liberality He said: </w:t>
      </w:r>
      <w:r>
        <w:rPr>
          <w:rFonts w:cs="Consolas"/>
          <w:szCs w:val="24"/>
          <w:highlight w:val="white"/>
        </w:rPr>
        <w:t>‘</w:t>
      </w:r>
      <w:r w:rsidRPr="00077F87">
        <w:rPr>
          <w:rFonts w:cs="Consolas"/>
          <w:szCs w:val="24"/>
          <w:highlight w:val="white"/>
        </w:rPr>
        <w:t>Come to me, ye blessed, inherit the kingdom prepared for you from the foundation of the world: for I was hungry, and ye gave Me meat; I was thirsty, and ye gave Me drink; I was a stranger, and ye took Me in; naked, and ye clothed Me; sick, and ye visited Me; in prison, and ye came unto Me.</w:t>
      </w:r>
      <w:r>
        <w:rPr>
          <w:rFonts w:cs="Consolas"/>
          <w:szCs w:val="24"/>
          <w:highlight w:val="white"/>
        </w:rPr>
        <w:t>’</w:t>
      </w:r>
      <w:r w:rsidRPr="00077F87">
        <w:rPr>
          <w:rFonts w:cs="Consolas"/>
          <w:szCs w:val="24"/>
          <w:highlight w:val="white"/>
        </w:rPr>
        <w:t xml:space="preserve"> And when have we done any of these things to the Lord?</w:t>
      </w:r>
      <w:r w:rsidRPr="00077F87">
        <w:rPr>
          <w:szCs w:val="24"/>
        </w:rPr>
        <w:t xml:space="preserve">” </w:t>
      </w:r>
      <w:r w:rsidRPr="00077F87">
        <w:rPr>
          <w:i/>
          <w:szCs w:val="24"/>
        </w:rPr>
        <w:t>The Instructor</w:t>
      </w:r>
      <w:r w:rsidRPr="00077F87">
        <w:rPr>
          <w:szCs w:val="24"/>
        </w:rPr>
        <w:t xml:space="preserve"> book 3 </w:t>
      </w:r>
      <w:r>
        <w:rPr>
          <w:szCs w:val="24"/>
        </w:rPr>
        <w:t>ch.12 p.293</w:t>
      </w:r>
    </w:p>
    <w:p w14:paraId="56205905"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 xml:space="preserve">Deal thy bread to the hungry, and them that are houseless bring into thine house; when thou </w:t>
      </w:r>
      <w:proofErr w:type="spellStart"/>
      <w:r w:rsidRPr="00F06A3F">
        <w:rPr>
          <w:rFonts w:cs="Cascadia Mono"/>
        </w:rPr>
        <w:t>seest</w:t>
      </w:r>
      <w:proofErr w:type="spellEnd"/>
      <w:r w:rsidRPr="00F06A3F">
        <w:rPr>
          <w:rFonts w:cs="Cascadia Mono"/>
        </w:rPr>
        <w:t xml:space="preserve">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203EE0F" w14:textId="77777777" w:rsidR="007C0FB9" w:rsidRDefault="007C0FB9" w:rsidP="007C0FB9">
      <w:pPr>
        <w:autoSpaceDE w:val="0"/>
        <w:autoSpaceDN w:val="0"/>
        <w:adjustRightInd w:val="0"/>
        <w:ind w:left="288" w:hanging="288"/>
      </w:pPr>
      <w:r w:rsidRPr="00E57E8E">
        <w:rPr>
          <w:b/>
          <w:szCs w:val="24"/>
        </w:rPr>
        <w:t>Commodianus</w:t>
      </w:r>
      <w:r w:rsidRPr="0065665E">
        <w:rPr>
          <w:szCs w:val="24"/>
        </w:rPr>
        <w:t xml:space="preserve"> (c.240 A.D.) “</w:t>
      </w:r>
      <w:r w:rsidRPr="0065665E">
        <w:rPr>
          <w:rFonts w:cs="Consolas"/>
          <w:szCs w:val="24"/>
          <w:highlight w:val="white"/>
        </w:rPr>
        <w:t>Lead yourselves in a righteous path, unstained by jealousy. In thy riches make thyself gentle to those that are of little account. Give of thy labour, clothe the naked.</w:t>
      </w:r>
      <w:r w:rsidRPr="0065665E">
        <w:rPr>
          <w:szCs w:val="24"/>
        </w:rPr>
        <w:t>”</w:t>
      </w:r>
      <w:r>
        <w:rPr>
          <w:szCs w:val="24"/>
        </w:rPr>
        <w:t xml:space="preserve"> </w:t>
      </w:r>
      <w:r w:rsidRPr="001C2F49">
        <w:rPr>
          <w:i/>
          <w:iCs/>
          <w:szCs w:val="24"/>
        </w:rPr>
        <w:t>Instructions of Commodianus</w:t>
      </w:r>
      <w:r>
        <w:rPr>
          <w:szCs w:val="24"/>
        </w:rPr>
        <w:t xml:space="preserve"> ch.63 p.215</w:t>
      </w:r>
    </w:p>
    <w:p w14:paraId="5BD075BC" w14:textId="77777777" w:rsidR="007C0FB9" w:rsidRPr="0065665E" w:rsidRDefault="007C0FB9" w:rsidP="007C0FB9">
      <w:pPr>
        <w:autoSpaceDE w:val="0"/>
        <w:autoSpaceDN w:val="0"/>
        <w:adjustRightInd w:val="0"/>
        <w:ind w:left="288" w:hanging="288"/>
        <w:rPr>
          <w:szCs w:val="24"/>
        </w:rPr>
      </w:pPr>
      <w:r w:rsidRPr="0065665E">
        <w:rPr>
          <w:b/>
          <w:szCs w:val="24"/>
        </w:rPr>
        <w:t>Origen</w:t>
      </w:r>
      <w:r w:rsidRPr="0065665E">
        <w:rPr>
          <w:szCs w:val="24"/>
        </w:rPr>
        <w:t xml:space="preserve"> (225-253/254 A.D.) “</w:t>
      </w:r>
      <w:r w:rsidRPr="0065665E">
        <w:rPr>
          <w:rFonts w:cs="Consolas"/>
          <w:szCs w:val="24"/>
          <w:highlight w:val="white"/>
        </w:rPr>
        <w:t xml:space="preserve">Tobias himself says, </w:t>
      </w:r>
      <w:r>
        <w:rPr>
          <w:rFonts w:cs="Consolas"/>
          <w:szCs w:val="24"/>
          <w:highlight w:val="white"/>
        </w:rPr>
        <w:t>‘</w:t>
      </w:r>
      <w:r w:rsidRPr="0065665E">
        <w:rPr>
          <w:rFonts w:cs="Consolas"/>
          <w:szCs w:val="24"/>
          <w:highlight w:val="white"/>
        </w:rPr>
        <w:t xml:space="preserve">Because I remembered God with all my heart; and the Most High gave me grace and beauty in the eyes of </w:t>
      </w:r>
      <w:proofErr w:type="spellStart"/>
      <w:r w:rsidRPr="0065665E">
        <w:rPr>
          <w:rFonts w:cs="Consolas"/>
          <w:szCs w:val="24"/>
          <w:highlight w:val="white"/>
        </w:rPr>
        <w:t>Nemessarus</w:t>
      </w:r>
      <w:proofErr w:type="spellEnd"/>
      <w:r w:rsidRPr="0065665E">
        <w:rPr>
          <w:rFonts w:cs="Consolas"/>
          <w:szCs w:val="24"/>
          <w:highlight w:val="white"/>
        </w:rPr>
        <w:t xml:space="preserve">, and I was his purveyor; and I went into Media, and left in trust with </w:t>
      </w:r>
      <w:proofErr w:type="spellStart"/>
      <w:r w:rsidRPr="0065665E">
        <w:rPr>
          <w:rFonts w:cs="Consolas"/>
          <w:szCs w:val="24"/>
          <w:highlight w:val="white"/>
        </w:rPr>
        <w:t>Gabael</w:t>
      </w:r>
      <w:proofErr w:type="spellEnd"/>
      <w:r w:rsidRPr="0065665E">
        <w:rPr>
          <w:rFonts w:cs="Consolas"/>
          <w:szCs w:val="24"/>
          <w:highlight w:val="white"/>
        </w:rPr>
        <w:t>, the brother of Gabrias, at Ragi, a city of Media, ten talents of silver.</w:t>
      </w:r>
      <w:r>
        <w:rPr>
          <w:rFonts w:cs="Consolas"/>
          <w:szCs w:val="24"/>
          <w:highlight w:val="white"/>
        </w:rPr>
        <w:t>’</w:t>
      </w:r>
      <w:r w:rsidRPr="0065665E">
        <w:rPr>
          <w:rFonts w:cs="Consolas"/>
          <w:szCs w:val="24"/>
          <w:highlight w:val="white"/>
        </w:rPr>
        <w:t xml:space="preserve"> And he adds, as if he were a rich man, </w:t>
      </w:r>
      <w:r>
        <w:rPr>
          <w:rFonts w:cs="Consolas"/>
          <w:szCs w:val="24"/>
          <w:highlight w:val="white"/>
        </w:rPr>
        <w:t>‘</w:t>
      </w:r>
      <w:r w:rsidRPr="0065665E">
        <w:rPr>
          <w:rFonts w:cs="Consolas"/>
          <w:szCs w:val="24"/>
          <w:highlight w:val="white"/>
        </w:rPr>
        <w:t xml:space="preserve">In the days of </w:t>
      </w:r>
      <w:proofErr w:type="spellStart"/>
      <w:r w:rsidRPr="0065665E">
        <w:rPr>
          <w:rFonts w:cs="Consolas"/>
          <w:szCs w:val="24"/>
          <w:highlight w:val="white"/>
        </w:rPr>
        <w:t>Nemessarus</w:t>
      </w:r>
      <w:proofErr w:type="spellEnd"/>
      <w:r w:rsidRPr="0065665E">
        <w:rPr>
          <w:rFonts w:cs="Consolas"/>
          <w:szCs w:val="24"/>
          <w:highlight w:val="white"/>
        </w:rPr>
        <w:t xml:space="preserve"> I gave many alms to my brethren. I gave my bread to the hungry, and my clothes to the naked: and if I saw any of my nation dead, and cast outside the walls of Nineve, I buried him; and if king </w:t>
      </w:r>
      <w:proofErr w:type="spellStart"/>
      <w:r w:rsidRPr="0065665E">
        <w:rPr>
          <w:rFonts w:cs="Consolas"/>
          <w:szCs w:val="24"/>
          <w:highlight w:val="white"/>
        </w:rPr>
        <w:t>Senachereim</w:t>
      </w:r>
      <w:proofErr w:type="spellEnd"/>
      <w:r w:rsidRPr="0065665E">
        <w:rPr>
          <w:rFonts w:cs="Consolas"/>
          <w:szCs w:val="24"/>
          <w:highlight w:val="white"/>
        </w:rPr>
        <w:t xml:space="preserve"> [Sennacherib] had slain any when he came fleeing from </w:t>
      </w:r>
      <w:smartTag w:uri="urn:schemas-microsoft-com:office:smarttags" w:element="place">
        <w:r w:rsidRPr="0065665E">
          <w:rPr>
            <w:rFonts w:cs="Consolas"/>
            <w:szCs w:val="24"/>
            <w:highlight w:val="white"/>
          </w:rPr>
          <w:t>Judea</w:t>
        </w:r>
      </w:smartTag>
      <w:r w:rsidRPr="0065665E">
        <w:rPr>
          <w:rFonts w:cs="Consolas"/>
          <w:szCs w:val="24"/>
          <w:highlight w:val="white"/>
        </w:rPr>
        <w:t>, I buried them privily (for in his wrath he killed many).</w:t>
      </w:r>
      <w:r>
        <w:rPr>
          <w:rFonts w:cs="Consolas"/>
          <w:szCs w:val="24"/>
          <w:highlight w:val="white"/>
        </w:rPr>
        <w:t>’</w:t>
      </w:r>
      <w:r w:rsidRPr="0065665E">
        <w:rPr>
          <w:szCs w:val="24"/>
        </w:rPr>
        <w:t xml:space="preserve">” </w:t>
      </w:r>
      <w:r w:rsidRPr="0065665E">
        <w:rPr>
          <w:i/>
          <w:szCs w:val="24"/>
        </w:rPr>
        <w:t>Letter of Origen to Africanus</w:t>
      </w:r>
      <w:r>
        <w:rPr>
          <w:szCs w:val="24"/>
        </w:rPr>
        <w:t xml:space="preserve"> ch.13 p.391</w:t>
      </w:r>
    </w:p>
    <w:p w14:paraId="6741A7A7" w14:textId="77777777" w:rsidR="007C0FB9" w:rsidRPr="00077F87" w:rsidRDefault="007C0FB9" w:rsidP="007C0FB9">
      <w:pPr>
        <w:autoSpaceDE w:val="0"/>
        <w:autoSpaceDN w:val="0"/>
        <w:adjustRightInd w:val="0"/>
        <w:ind w:left="288" w:hanging="288"/>
        <w:rPr>
          <w:szCs w:val="24"/>
        </w:rPr>
      </w:pPr>
      <w:r w:rsidRPr="00077F87">
        <w:rPr>
          <w:b/>
          <w:szCs w:val="24"/>
        </w:rPr>
        <w:t xml:space="preserve">Cyprian of </w:t>
      </w:r>
      <w:smartTag w:uri="urn:schemas-microsoft-com:office:smarttags" w:element="City">
        <w:smartTag w:uri="urn:schemas-microsoft-com:office:smarttags" w:element="place">
          <w:r w:rsidRPr="00077F87">
            <w:rPr>
              <w:b/>
              <w:szCs w:val="24"/>
            </w:rPr>
            <w:t>Carthage</w:t>
          </w:r>
        </w:smartTag>
      </w:smartTag>
      <w:r w:rsidRPr="00077F87">
        <w:rPr>
          <w:szCs w:val="24"/>
        </w:rPr>
        <w:t xml:space="preserve"> (c.246-258 A.D.) “</w:t>
      </w:r>
      <w:r w:rsidRPr="00077F87">
        <w:rPr>
          <w:rFonts w:cs="Consolas"/>
          <w:szCs w:val="24"/>
          <w:highlight w:val="white"/>
        </w:rPr>
        <w:t xml:space="preserve">Then shall the King say unto them who shall be at His right hand, Come, ye blessed of my Father, receive the kingdom which is prepared for you from the beginning of the world: for I was hungry, and ye gave me to eat: I was thirsty, and ye gave me to drink: I was a stranger, and </w:t>
      </w:r>
      <w:proofErr w:type="spellStart"/>
      <w:r w:rsidRPr="00077F87">
        <w:rPr>
          <w:rFonts w:cs="Consolas"/>
          <w:szCs w:val="24"/>
          <w:highlight w:val="white"/>
        </w:rPr>
        <w:t>ye</w:t>
      </w:r>
      <w:proofErr w:type="spellEnd"/>
      <w:r w:rsidRPr="00077F87">
        <w:rPr>
          <w:rFonts w:cs="Consolas"/>
          <w:szCs w:val="24"/>
          <w:highlight w:val="white"/>
        </w:rPr>
        <w:t xml:space="preserve"> received me: naked, and ye clothed me: sick, and ye visited me: I was in prison, and ye came unto me. Then shall the righteous answer, and say unto Him, Lord, when saw we Thee hungry, and fed Thee?</w:t>
      </w:r>
      <w:r w:rsidRPr="00077F87">
        <w:rPr>
          <w:szCs w:val="24"/>
        </w:rPr>
        <w:t xml:space="preserve">” </w:t>
      </w:r>
      <w:r w:rsidRPr="00077F87">
        <w:rPr>
          <w:i/>
          <w:szCs w:val="24"/>
        </w:rPr>
        <w:t>Treatises of Cyprian</w:t>
      </w:r>
      <w:r>
        <w:rPr>
          <w:szCs w:val="24"/>
        </w:rPr>
        <w:t xml:space="preserve"> Treatise 12 part 2 ch.30 p.528</w:t>
      </w:r>
    </w:p>
    <w:p w14:paraId="5CC9A342" w14:textId="77777777" w:rsidR="007C0FB9" w:rsidRPr="002F4A87" w:rsidRDefault="007C0FB9" w:rsidP="007C0FB9">
      <w:pPr>
        <w:autoSpaceDE w:val="0"/>
        <w:autoSpaceDN w:val="0"/>
        <w:adjustRightInd w:val="0"/>
        <w:ind w:left="288" w:hanging="288"/>
      </w:pPr>
      <w:r w:rsidRPr="006859C1">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Epistle 5 ch.2 p.283</w:t>
      </w:r>
    </w:p>
    <w:p w14:paraId="3E8902E7" w14:textId="77777777" w:rsidR="007C0FB9" w:rsidRPr="00974436" w:rsidRDefault="007C0FB9" w:rsidP="007C0FB9">
      <w:pPr>
        <w:ind w:left="288" w:hanging="288"/>
      </w:pPr>
      <w:r w:rsidRPr="00974436">
        <w:rPr>
          <w:b/>
        </w:rPr>
        <w:t>Eusebius of Caesarea</w:t>
      </w:r>
      <w:r w:rsidRPr="00974436">
        <w:t xml:space="preserve"> (318-325 A.D.) say to love your neighbor, as well as your enemies. Clothe the naked, help widows and orphans. </w:t>
      </w:r>
      <w:r w:rsidRPr="00974436">
        <w:rPr>
          <w:i/>
        </w:rPr>
        <w:t>Demonstration of the Gospel</w:t>
      </w:r>
      <w:r w:rsidRPr="00974436">
        <w:t xml:space="preserve"> book 1.6 p.9</w:t>
      </w:r>
    </w:p>
    <w:p w14:paraId="38FE07B2" w14:textId="77777777" w:rsidR="007C0FB9" w:rsidRDefault="007C0FB9" w:rsidP="005E6E62"/>
    <w:p w14:paraId="0A676E15" w14:textId="2189277A" w:rsidR="00572754" w:rsidRPr="00B2347F" w:rsidRDefault="00572754" w:rsidP="00572754">
      <w:pPr>
        <w:pStyle w:val="Heading2"/>
      </w:pPr>
      <w:bookmarkStart w:id="1073" w:name="_Toc161729662"/>
      <w:r w:rsidRPr="00B2347F">
        <w:t xml:space="preserve">Teachings on </w:t>
      </w:r>
      <w:r>
        <w:t xml:space="preserve">the poor </w:t>
      </w:r>
      <w:r w:rsidRPr="00B2347F">
        <w:t>not on the list</w:t>
      </w:r>
      <w:bookmarkEnd w:id="1073"/>
    </w:p>
    <w:p w14:paraId="3CF6D3AD" w14:textId="77777777" w:rsidR="00572754" w:rsidRPr="00B2347F" w:rsidRDefault="00572754" w:rsidP="00572754">
      <w:r>
        <w:t xml:space="preserve"> </w:t>
      </w:r>
    </w:p>
    <w:p w14:paraId="01E4A6FC" w14:textId="62251149" w:rsidR="00572754" w:rsidRPr="00B2347F" w:rsidRDefault="00572754" w:rsidP="00572754">
      <w:r>
        <w:rPr>
          <w:b/>
        </w:rPr>
        <w:t xml:space="preserve">1. </w:t>
      </w:r>
      <w:r w:rsidRPr="00B2347F">
        <w:rPr>
          <w:b/>
        </w:rPr>
        <w:t>Being kind to the poor is lending to God</w:t>
      </w:r>
      <w:r w:rsidR="0011042B">
        <w:rPr>
          <w:b/>
        </w:rPr>
        <w:t>.</w:t>
      </w:r>
      <w:r w:rsidRPr="00B2347F">
        <w:t xml:space="preserve"> Proverbs 19:1</w:t>
      </w:r>
      <w:r>
        <w:t>7</w:t>
      </w:r>
      <w:r w:rsidRPr="00B2347F">
        <w:t xml:space="preserve"> (</w:t>
      </w:r>
      <w:r>
        <w:t>only 2 writers: Commodianus, Cyprian of Carthage</w:t>
      </w:r>
      <w:r w:rsidRPr="00B2347F">
        <w:t>)</w:t>
      </w:r>
    </w:p>
    <w:p w14:paraId="39622E0D" w14:textId="05211B68" w:rsidR="00572754" w:rsidRDefault="00572754" w:rsidP="00572754">
      <w:r>
        <w:rPr>
          <w:b/>
          <w:bCs/>
        </w:rPr>
        <w:t>2</w:t>
      </w:r>
      <w:r w:rsidRPr="00DA26ED">
        <w:rPr>
          <w:b/>
          <w:bCs/>
        </w:rPr>
        <w:t>. If a man will not work let him not eat</w:t>
      </w:r>
      <w:r w:rsidR="0011042B">
        <w:rPr>
          <w:b/>
          <w:bCs/>
        </w:rPr>
        <w:t>.</w:t>
      </w:r>
      <w:r>
        <w:t xml:space="preserve"> (not analyzed yet)</w:t>
      </w:r>
    </w:p>
    <w:p w14:paraId="5D041D4B" w14:textId="727F48A3" w:rsidR="00572754" w:rsidRDefault="00572754" w:rsidP="002B1697">
      <w:r w:rsidRPr="00572754">
        <w:rPr>
          <w:b/>
          <w:bCs/>
        </w:rPr>
        <w:t>3. A poor just person is better than a rich false one.</w:t>
      </w:r>
      <w:r>
        <w:t xml:space="preserve"> (only 1 writer: Origen)</w:t>
      </w:r>
    </w:p>
    <w:p w14:paraId="2F88D7C5" w14:textId="10B67278" w:rsidR="00572754" w:rsidRDefault="007C0FB9" w:rsidP="002B1697">
      <w:r w:rsidRPr="007C0FB9">
        <w:rPr>
          <w:b/>
          <w:bCs/>
        </w:rPr>
        <w:t>4. The poor you will always have amo</w:t>
      </w:r>
      <w:r>
        <w:rPr>
          <w:b/>
          <w:bCs/>
        </w:rPr>
        <w:t>n</w:t>
      </w:r>
      <w:r w:rsidRPr="007C0FB9">
        <w:rPr>
          <w:b/>
          <w:bCs/>
        </w:rPr>
        <w:t>g you</w:t>
      </w:r>
      <w:r>
        <w:t>. (not analyzed yet.)</w:t>
      </w:r>
    </w:p>
    <w:p w14:paraId="3E3D7AEF" w14:textId="77777777" w:rsidR="007C0FB9" w:rsidRDefault="007C0FB9" w:rsidP="002B1697"/>
    <w:p w14:paraId="564A6212" w14:textId="77777777" w:rsidR="00EB5856" w:rsidRDefault="00EB5856"/>
    <w:p w14:paraId="3DEF380D" w14:textId="77777777" w:rsidR="00242418" w:rsidRPr="00B2347F" w:rsidRDefault="00282363">
      <w:pPr>
        <w:pStyle w:val="Heading1"/>
        <w:rPr>
          <w:caps/>
        </w:rPr>
      </w:pPr>
      <w:bookmarkStart w:id="1074" w:name="_Toc58618109"/>
      <w:bookmarkStart w:id="1075" w:name="_Toc62979540"/>
      <w:bookmarkStart w:id="1076" w:name="_Toc161729663"/>
      <w:r w:rsidRPr="00B2347F">
        <w:rPr>
          <w:caps/>
        </w:rPr>
        <w:t xml:space="preserve">Church </w:t>
      </w:r>
      <w:r w:rsidR="00242418" w:rsidRPr="00B2347F">
        <w:rPr>
          <w:caps/>
        </w:rPr>
        <w:t>Assembling Together</w:t>
      </w:r>
      <w:bookmarkEnd w:id="1074"/>
      <w:bookmarkEnd w:id="1075"/>
      <w:bookmarkEnd w:id="1076"/>
    </w:p>
    <w:p w14:paraId="1D4619A0" w14:textId="77777777" w:rsidR="00242418" w:rsidRPr="00B2347F" w:rsidRDefault="00242418"/>
    <w:p w14:paraId="3E5DBF96" w14:textId="77777777" w:rsidR="008F553E" w:rsidRPr="00B2347F" w:rsidRDefault="008F553E" w:rsidP="008F553E">
      <w:pPr>
        <w:pStyle w:val="Heading2"/>
      </w:pPr>
      <w:bookmarkStart w:id="1077" w:name="_Toc58618119"/>
      <w:bookmarkStart w:id="1078" w:name="_Toc62979550"/>
      <w:bookmarkStart w:id="1079" w:name="_Toc161729664"/>
      <w:bookmarkStart w:id="1080" w:name="_Toc58618128"/>
      <w:bookmarkStart w:id="1081" w:name="_Toc62979559"/>
      <w:bookmarkStart w:id="1082" w:name="_Toc136858500"/>
      <w:bookmarkStart w:id="1083" w:name="_Toc58618110"/>
      <w:bookmarkStart w:id="1084" w:name="_Toc62979541"/>
      <w:r w:rsidRPr="00B2347F">
        <w:t>Ca1. Calling ourselves Christians</w:t>
      </w:r>
      <w:bookmarkEnd w:id="1077"/>
      <w:bookmarkEnd w:id="1078"/>
      <w:bookmarkEnd w:id="1079"/>
    </w:p>
    <w:p w14:paraId="2D8BAEB7" w14:textId="77777777" w:rsidR="008F553E" w:rsidRPr="00B2347F" w:rsidRDefault="008F553E" w:rsidP="008F553E"/>
    <w:p w14:paraId="62BA786C" w14:textId="77777777" w:rsidR="008F553E" w:rsidRPr="00B2347F" w:rsidRDefault="008F553E" w:rsidP="008F553E">
      <w:r w:rsidRPr="00B2347F">
        <w:t>Acts 11:26b; 1 Peter 4:16; Acts 26:27-29</w:t>
      </w:r>
    </w:p>
    <w:p w14:paraId="26AAAE30" w14:textId="77777777" w:rsidR="008F553E" w:rsidRPr="00B2347F" w:rsidRDefault="008F553E" w:rsidP="008F553E">
      <w:pPr>
        <w:ind w:left="288" w:hanging="288"/>
      </w:pPr>
      <w:r w:rsidRPr="00B2347F">
        <w:t>Isaiah 62:2 (partial) also hints at a change when it says the God</w:t>
      </w:r>
      <w:r>
        <w:t>’</w:t>
      </w:r>
      <w:r w:rsidRPr="00B2347F">
        <w:t>s people will be called by a new name.</w:t>
      </w:r>
    </w:p>
    <w:p w14:paraId="7CE930F0" w14:textId="77777777" w:rsidR="008F553E" w:rsidRPr="00B2347F" w:rsidRDefault="008F553E" w:rsidP="008F553E"/>
    <w:p w14:paraId="19076EA9" w14:textId="77777777" w:rsidR="008F553E" w:rsidRPr="00B2347F" w:rsidRDefault="008F553E" w:rsidP="008F553E">
      <w:pPr>
        <w:ind w:left="288" w:hanging="288"/>
      </w:pPr>
      <w:r w:rsidRPr="00B2347F">
        <w:rPr>
          <w:b/>
        </w:rPr>
        <w:t>p72 (=Bodmer 7 and 8)</w:t>
      </w:r>
      <w:r w:rsidRPr="00B2347F">
        <w:t xml:space="preserve"> all of 1 Peter, 2 Peter, Jude 191 verses. (ca.300 A.D.) 1 Peter 4:16</w:t>
      </w:r>
    </w:p>
    <w:p w14:paraId="4D2D0C74" w14:textId="77777777" w:rsidR="008F553E" w:rsidRPr="00B2347F" w:rsidRDefault="008F553E" w:rsidP="008F553E"/>
    <w:p w14:paraId="5443ADC8"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For this reason righteousness and peace are now far departed from you, inasmuch as </w:t>
      </w:r>
      <w:proofErr w:type="spellStart"/>
      <w:r w:rsidRPr="00B2347F">
        <w:t>every one</w:t>
      </w:r>
      <w:proofErr w:type="spellEnd"/>
      <w:r w:rsidRPr="00B2347F">
        <w:t xml:space="preserv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t>”</w:t>
      </w:r>
      <w:r w:rsidRPr="00B2347F">
        <w:t xml:space="preserve"> </w:t>
      </w:r>
      <w:r w:rsidRPr="00B2347F">
        <w:rPr>
          <w:i/>
        </w:rPr>
        <w:t>1 Clement</w:t>
      </w:r>
      <w:r w:rsidRPr="00B2347F">
        <w:t xml:space="preserve"> ch.3 p.6</w:t>
      </w:r>
    </w:p>
    <w:p w14:paraId="436EC439"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0B6A8E22"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 xml:space="preserve">But now reflect who those are that have perverted you, and lessened the renown of your far-famed brotherly love. It is disgraceful, beloved, yea, highly disgraceful, and unworthy of your Christian profession, that such a thing should be heard of as that the most </w:t>
      </w:r>
      <w:proofErr w:type="spellStart"/>
      <w:r w:rsidRPr="00B2347F">
        <w:t>stedfast</w:t>
      </w:r>
      <w:proofErr w:type="spellEnd"/>
      <w:r w:rsidRPr="00B2347F">
        <w:t xml:space="preserve"> and ancient Church of the Corinthians should, on account of one or two persons, engage in sedition against its presbyters.</w:t>
      </w:r>
      <w:r>
        <w:t>”</w:t>
      </w:r>
      <w:r w:rsidRPr="00B2347F">
        <w:t xml:space="preserve"> </w:t>
      </w:r>
      <w:r w:rsidRPr="00B2347F">
        <w:rPr>
          <w:i/>
        </w:rPr>
        <w:t>1 Clement</w:t>
      </w:r>
      <w:r w:rsidRPr="00B2347F">
        <w:t xml:space="preserve"> ch.47 p.18</w:t>
      </w:r>
    </w:p>
    <w:p w14:paraId="11DB7683" w14:textId="77777777" w:rsidR="008F553E" w:rsidRPr="00B2347F" w:rsidRDefault="008F553E" w:rsidP="008F553E">
      <w:pPr>
        <w:ind w:left="288" w:hanging="288"/>
      </w:pPr>
      <w:r w:rsidRPr="00D6611E">
        <w:rPr>
          <w:b/>
        </w:rPr>
        <w:t>Ignatius</w:t>
      </w:r>
      <w:r w:rsidRPr="00B2347F">
        <w:t>, disciple of the Apostle John</w:t>
      </w:r>
      <w:r>
        <w:t xml:space="preserve"> (100-116/117 A.D.) “Therefore, having become His disciples, let us learn to live according to the principles of Christianity. For whosoever is called by any other name besides this, is not of God.” </w:t>
      </w:r>
      <w:r w:rsidRPr="00D6611E">
        <w:rPr>
          <w:i/>
        </w:rPr>
        <w:t>Epistle of Ignatius to the Magnesians</w:t>
      </w:r>
      <w:r>
        <w:t xml:space="preserve"> ch.10 p.63.</w:t>
      </w:r>
    </w:p>
    <w:p w14:paraId="2B5E2FFF" w14:textId="77777777" w:rsidR="008F553E" w:rsidRPr="00B2347F" w:rsidRDefault="008F553E" w:rsidP="008F553E">
      <w:pPr>
        <w:ind w:left="288" w:hanging="288"/>
      </w:pPr>
      <w:r w:rsidRPr="00D6611E">
        <w:t>Ignatius</w:t>
      </w:r>
      <w:r w:rsidRPr="00B2347F">
        <w:t xml:space="preserve"> (100-116/</w:t>
      </w:r>
      <w:r>
        <w:t>11</w:t>
      </w:r>
      <w:r w:rsidRPr="00B2347F">
        <w:t xml:space="preserve">7 A.D.) Ignatius asked the Ephesian believers to pray, </w:t>
      </w:r>
      <w:r>
        <w:t>“</w:t>
      </w:r>
      <w:r w:rsidRPr="00B2347F">
        <w:t>that I may be found in the lot of the Christians of Ephesus, who have always been of the same mind with the apostles through the power of Jesus Christ.</w:t>
      </w:r>
      <w:r>
        <w:t>”</w:t>
      </w:r>
      <w:r w:rsidRPr="00B2347F">
        <w:t xml:space="preserve"> </w:t>
      </w:r>
      <w:r w:rsidRPr="00B2347F">
        <w:rPr>
          <w:i/>
        </w:rPr>
        <w:t>Letter of Ignatius to the Ephesians</w:t>
      </w:r>
      <w:r w:rsidRPr="00B2347F">
        <w:t xml:space="preserve"> ch.11 p.54.</w:t>
      </w:r>
    </w:p>
    <w:p w14:paraId="57640A26" w14:textId="77777777" w:rsidR="008F553E" w:rsidRDefault="008F553E" w:rsidP="008F553E">
      <w:pPr>
        <w:ind w:left="288" w:hanging="288"/>
      </w:pPr>
      <w:r w:rsidRPr="00B2347F">
        <w:t>Ignatius (100-116/</w:t>
      </w:r>
      <w:r>
        <w:t>11</w:t>
      </w:r>
      <w:r w:rsidRPr="00B2347F">
        <w:t xml:space="preserve">7 A.D.) </w:t>
      </w:r>
      <w:r>
        <w:t>“</w:t>
      </w:r>
      <w:r w:rsidRPr="00B2347F">
        <w:t>The tree is made manifest by its fruit; so those that profess themselves to be Christians shall be recognized by their conduct.</w:t>
      </w:r>
      <w:r>
        <w:t>”</w:t>
      </w:r>
      <w:r w:rsidRPr="00B2347F">
        <w:t xml:space="preserve"> </w:t>
      </w:r>
      <w:r w:rsidRPr="00B2347F">
        <w:rPr>
          <w:i/>
        </w:rPr>
        <w:t>Letter of Ignatius to the Ephesians</w:t>
      </w:r>
      <w:r w:rsidRPr="00B2347F">
        <w:t xml:space="preserve"> ch.14 p.55.</w:t>
      </w:r>
    </w:p>
    <w:p w14:paraId="33E63CB5" w14:textId="77777777" w:rsidR="008F553E" w:rsidRPr="00B2347F" w:rsidRDefault="008F553E" w:rsidP="008F553E">
      <w:pPr>
        <w:ind w:left="288" w:hanging="288"/>
      </w:pPr>
      <w:r w:rsidRPr="00B2347F">
        <w:rPr>
          <w:b/>
          <w:i/>
        </w:rPr>
        <w:t>Didache</w:t>
      </w:r>
      <w:r w:rsidRPr="00B2347F">
        <w:t xml:space="preserve"> (before 125 A.D.) vol.7 ch.12 p.381 (implied) </w:t>
      </w:r>
      <w:r>
        <w:t>“</w:t>
      </w:r>
      <w:r w:rsidRPr="00B2347F">
        <w:t>2. If he who cometh is a wayfarer, assist him as far as ye are able; but he shall not remain with you, except for two or three days, if need be. 3. But if he willeth to abide with you, being an artisan, let him work and eat; but if he hath no trade, 4. according to your understanding see to it that, as a Christian, he shall not live with you idle.</w:t>
      </w:r>
      <w:r>
        <w:t>”</w:t>
      </w:r>
      <w:r w:rsidRPr="00B2347F">
        <w:t xml:space="preserve"> </w:t>
      </w:r>
    </w:p>
    <w:p w14:paraId="22B3AA9F" w14:textId="77777777" w:rsidR="008F553E" w:rsidRPr="00B2347F" w:rsidRDefault="008F553E" w:rsidP="008F553E">
      <w:pPr>
        <w:ind w:left="288" w:hanging="288"/>
      </w:pPr>
      <w:r>
        <w:rPr>
          <w:b/>
          <w:i/>
        </w:rPr>
        <w:t>Epistle to Diognetus</w:t>
      </w:r>
      <w:r w:rsidRPr="00B2347F">
        <w:t xml:space="preserve"> </w:t>
      </w:r>
      <w:r>
        <w:t xml:space="preserve">(c.130-200 A.D.) </w:t>
      </w:r>
      <w:r w:rsidRPr="00B2347F">
        <w:t xml:space="preserve">ch.6 p.26 uses the word </w:t>
      </w:r>
      <w:r>
        <w:t>“</w:t>
      </w:r>
      <w:r w:rsidRPr="00B2347F">
        <w:t>Christian</w:t>
      </w:r>
      <w:r>
        <w:t>”</w:t>
      </w:r>
      <w:r w:rsidRPr="00B2347F">
        <w:t xml:space="preserve"> 15 times (not counting chapter titles). One place is </w:t>
      </w:r>
      <w:r>
        <w:t>“</w:t>
      </w:r>
      <w:r w:rsidRPr="00B2347F">
        <w:t>To sum up all in one word-what the soul is in the body, that are Christians in the world. The soul is dispersed through all the members of the body, and Christians are scattered through all the cities of the world. The soul dwells in the body, yet is not of the body; and Christians dwell in the world, yet are not of the world.</w:t>
      </w:r>
      <w:r>
        <w:t>”</w:t>
      </w:r>
      <w:r w:rsidRPr="00B2347F">
        <w:t xml:space="preserve"> </w:t>
      </w:r>
    </w:p>
    <w:p w14:paraId="61A55872" w14:textId="77777777" w:rsidR="008F553E" w:rsidRPr="00B2347F" w:rsidRDefault="008F553E" w:rsidP="008F553E">
      <w:pPr>
        <w:ind w:left="288" w:hanging="288"/>
      </w:pPr>
      <w:r w:rsidRPr="00B2347F">
        <w:rPr>
          <w:b/>
        </w:rPr>
        <w:t>Justin Martyr</w:t>
      </w:r>
      <w:r w:rsidRPr="00B2347F">
        <w:t xml:space="preserve"> (c.150 A.D.) </w:t>
      </w:r>
      <w:r>
        <w:t>“</w:t>
      </w:r>
      <w:r w:rsidRPr="00B2347F">
        <w:t xml:space="preserve">For we are accused of being Christians, and to hate what is </w:t>
      </w:r>
      <w:r w:rsidRPr="00B2347F">
        <w:rPr>
          <w:i/>
        </w:rPr>
        <w:t>excellent</w:t>
      </w:r>
      <w:r w:rsidRPr="00B2347F">
        <w:t xml:space="preserve"> (Chrestian) is unjust. Again, if any of the accused deny the name, and say that he is not a Christian, you acquit him, as having no evidence against him as a wrong-doer; but if any one acknowledge that he is a Christian, you punish him on account of this acknowledgment. Justice requires that you inquire into the life both of him who confesses and of him who denies, that by his deeds it may be apparent what kind of man each is. For as some who have been taught by the Master, Christ, not to deny Him, give encouragement to others when they are put to the question, so in all probability do those who lead wicked lives give occasion to those who, without consideration, take upon them to accuse all the Christians of impiety and wickedness. And this also is not right.</w:t>
      </w:r>
      <w:r>
        <w:t>”</w:t>
      </w:r>
      <w:r w:rsidRPr="00B2347F">
        <w:t xml:space="preserve"> </w:t>
      </w:r>
      <w:r w:rsidRPr="00B2347F">
        <w:rPr>
          <w:i/>
        </w:rPr>
        <w:t>First Apology of Justin Martyr</w:t>
      </w:r>
      <w:r w:rsidRPr="00B2347F">
        <w:t xml:space="preserve"> ch.4 p.164</w:t>
      </w:r>
    </w:p>
    <w:p w14:paraId="1F3F0095" w14:textId="77777777" w:rsidR="008F553E" w:rsidRPr="00B2347F" w:rsidRDefault="008F553E" w:rsidP="008F553E">
      <w:pPr>
        <w:ind w:left="288" w:hanging="288"/>
      </w:pPr>
      <w:r w:rsidRPr="00B2347F">
        <w:t xml:space="preserve">Justin Martyr (c.150 A.D.) </w:t>
      </w:r>
      <w:r>
        <w:t>“</w:t>
      </w:r>
      <w:r w:rsidRPr="00B2347F">
        <w:t>Jesus Christ; from whom also we have the name of Christians.</w:t>
      </w:r>
      <w:r>
        <w:t>”</w:t>
      </w:r>
      <w:r w:rsidRPr="00B2347F">
        <w:t xml:space="preserve"> </w:t>
      </w:r>
      <w:r w:rsidRPr="00B2347F">
        <w:rPr>
          <w:i/>
        </w:rPr>
        <w:t>First Apology of Justin Martyr</w:t>
      </w:r>
      <w:r w:rsidRPr="00B2347F">
        <w:t xml:space="preserve"> ch.12 p.166</w:t>
      </w:r>
    </w:p>
    <w:p w14:paraId="4F060E93" w14:textId="77777777" w:rsidR="008F553E" w:rsidRPr="00B2347F" w:rsidRDefault="008F553E" w:rsidP="008F553E">
      <w:pPr>
        <w:ind w:left="288" w:hanging="288"/>
      </w:pPr>
      <w:r w:rsidRPr="00B2347F">
        <w:t xml:space="preserve">Justin Martyr (c.150 A.D.) </w:t>
      </w:r>
      <w:r>
        <w:t>“</w:t>
      </w:r>
      <w:r w:rsidRPr="00B2347F">
        <w:t xml:space="preserve">And let those who are not found living as He taught, be understood to be no Christians, even though they profess with the lip the precepts of Christ; for not those who make profession, but those who do the works, shall be saved, according to His word: </w:t>
      </w:r>
      <w:r>
        <w:t>‘</w:t>
      </w:r>
      <w:r w:rsidRPr="00B2347F">
        <w:t xml:space="preserve">not </w:t>
      </w:r>
      <w:proofErr w:type="spellStart"/>
      <w:r w:rsidRPr="00B2347F">
        <w:t>every one</w:t>
      </w:r>
      <w:proofErr w:type="spellEnd"/>
      <w:r w:rsidRPr="00B2347F">
        <w:t xml:space="preserve"> who saith to Me, Lord, Lord, shall enter into the kingdom of heaven, but he that doeth the will of My Father which is in heaven. For whosoever heareth Me, and doeth My sayings, heareth Him that sent Me. And many will say unto Me, Lord, Lord, have we not eaten and drunk in Thy name, and done wonders? And then will I say unto them, Depart from Me, ye workers of iniquity. Then shall there be wailing and gnashing of teeth, when the righteous shall shine as the sun, and the wicked are sent into everlasting fire. For many shall come in My name, clothed outwardly in sheep</w:t>
      </w:r>
      <w:r>
        <w:t>’</w:t>
      </w:r>
      <w:r w:rsidRPr="00B2347F">
        <w:t>s clothing, but inwardly being ravening wolves. By their works ye shall know them. And every tree that bringeth not forth good fruit, is hewn down and cast into the fire.</w:t>
      </w:r>
      <w:r>
        <w:t>’</w:t>
      </w:r>
      <w:r w:rsidRPr="00B2347F">
        <w:t xml:space="preserve"> And as to those who are not living pursuant to these His teachings, and are Christians only in name, we demand that all such be punished by you.</w:t>
      </w:r>
      <w:r>
        <w:t>”</w:t>
      </w:r>
      <w:r w:rsidRPr="00B2347F">
        <w:t xml:space="preserve"> </w:t>
      </w:r>
      <w:r w:rsidRPr="00B2347F">
        <w:rPr>
          <w:i/>
        </w:rPr>
        <w:t>First Apology of Justin Martyr</w:t>
      </w:r>
      <w:r w:rsidRPr="00B2347F">
        <w:t xml:space="preserve"> ch.16 p.168</w:t>
      </w:r>
    </w:p>
    <w:p w14:paraId="3669EAF4" w14:textId="77777777" w:rsidR="008F553E" w:rsidRPr="00B2347F" w:rsidRDefault="008F553E" w:rsidP="008F553E">
      <w:pPr>
        <w:ind w:left="288" w:hanging="288"/>
      </w:pPr>
      <w:r w:rsidRPr="00B2347F">
        <w:t xml:space="preserve">Justin Martyr (c.150 A.D.) </w:t>
      </w:r>
      <w:r>
        <w:t>“</w:t>
      </w:r>
      <w:r w:rsidRPr="00B2347F">
        <w:t>For in the Jewish war which lately raged, Barchochebas [bar Cochba], the leader of the revolt of the Jews, gave orders that Christians alone should be led to cruel punishments, unless they would deny Jesus Christ and utter blasphemy.</w:t>
      </w:r>
      <w:r>
        <w:t>”</w:t>
      </w:r>
      <w:r w:rsidRPr="00B2347F">
        <w:t xml:space="preserve"> </w:t>
      </w:r>
      <w:r w:rsidRPr="00B2347F">
        <w:rPr>
          <w:i/>
        </w:rPr>
        <w:t>First Apology of Justin Martyr</w:t>
      </w:r>
      <w:r w:rsidRPr="00B2347F">
        <w:t xml:space="preserve"> ch.31 p.171</w:t>
      </w:r>
    </w:p>
    <w:p w14:paraId="18676C68" w14:textId="77777777" w:rsidR="008F553E" w:rsidRPr="00B2347F" w:rsidRDefault="008F553E" w:rsidP="008F553E">
      <w:pPr>
        <w:ind w:left="288" w:hanging="288"/>
      </w:pPr>
      <w:r w:rsidRPr="00B2347F">
        <w:t xml:space="preserve">Justin Martyr (c.138-165 A.D.) </w:t>
      </w:r>
      <w:r>
        <w:t>“</w:t>
      </w:r>
      <w:r w:rsidRPr="00B2347F">
        <w:t xml:space="preserve">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 And she presented a paper to thee, the Emperor, requesting that first she be permitted to arrange her affairs, and afterwards to make her defence against the accusation, when her affairs were set in order. And this you granted. And her quondam husband, since he was now no longer able to prosecute her, directed his assaults against a man, Ptolemaeus, whom Urbicus punished, and who had been her teacher in the Christian doctrines. And this he did in the following way. He persuaded a centurion- who had cast Ptolemaeus into prison, and who was friendly to himself-to take Ptolemaeus and interrogate him on this sole point: whether he were a Christian? And Ptolemaeus, being a lover of truth, and not of a deceitful or false disposition, when he confessed himself to be a Christian, was bound by the centurion, and for a long time punished in the prison And, at last, when the man came to Urbicus, he was asked this one question only: whether he was a Christian? And again, being conscious of his duty, and the nobility of it through the teaching of Christ, he confessed his discipleship in the divine virtue. For he who denies anything either denies it because he condemns the thing itself, or he shrinks from confession because he is conscious of his own unworthiness or alienation from it, neither of which cases is that of the true Christian. And when Urbicus ordered him to be led away to punishment, one Lucius, who was also himself a Christian, seeing the unreasonable judgment that had thus been given, said to Urbicus: </w:t>
      </w:r>
      <w:r>
        <w:t>“</w:t>
      </w:r>
      <w:r w:rsidRPr="00B2347F">
        <w:t>What is the ground of this judgment? Why have you punished this man, not as an adulterer, nor fornicator. nor murderer, nor thief, nor robber, nor convicted of any crime at all, but who has only confessed that he is called by the name of Christian?</w:t>
      </w:r>
      <w:r>
        <w:t>”</w:t>
      </w:r>
      <w:r w:rsidRPr="00B2347F">
        <w:t xml:space="preserve"> </w:t>
      </w:r>
      <w:r w:rsidRPr="00B2347F">
        <w:rPr>
          <w:i/>
        </w:rPr>
        <w:t>Second Apology of Justin Martyr</w:t>
      </w:r>
      <w:r w:rsidRPr="00B2347F">
        <w:t xml:space="preserve"> ch.2 p.188-189</w:t>
      </w:r>
    </w:p>
    <w:p w14:paraId="52B69C7C" w14:textId="77777777" w:rsidR="008F553E" w:rsidRPr="00B2347F" w:rsidRDefault="008F553E" w:rsidP="008F553E">
      <w:pPr>
        <w:ind w:left="288" w:hanging="288"/>
      </w:pPr>
      <w:r w:rsidRPr="00B2347F">
        <w:rPr>
          <w:b/>
        </w:rPr>
        <w:t>Evarestus</w:t>
      </w:r>
      <w:r w:rsidRPr="00B2347F">
        <w:t xml:space="preserve"> (c.169 A.D.) </w:t>
      </w:r>
      <w:r>
        <w:t>“</w:t>
      </w:r>
      <w:r w:rsidRPr="00B2347F">
        <w:t xml:space="preserve">And when the proconsul yet again pressed him, and said, </w:t>
      </w:r>
      <w:r>
        <w:t>‘</w:t>
      </w:r>
      <w:r w:rsidRPr="00B2347F">
        <w:t>Swear by the fortune of Caesar,</w:t>
      </w:r>
      <w:r>
        <w:t>’</w:t>
      </w:r>
      <w:r w:rsidRPr="00B2347F">
        <w:t xml:space="preserve"> he answered, </w:t>
      </w:r>
      <w:r>
        <w:t>‘</w:t>
      </w:r>
      <w:r w:rsidRPr="00B2347F">
        <w:t xml:space="preserve">Since thou art vainly urgent that, as thou sayest, I should swear by the fortune of Caesar, and </w:t>
      </w:r>
      <w:proofErr w:type="spellStart"/>
      <w:r w:rsidRPr="00B2347F">
        <w:t>pretendest</w:t>
      </w:r>
      <w:proofErr w:type="spellEnd"/>
      <w:r w:rsidRPr="00B2347F">
        <w:t xml:space="preserve"> not to know who and what I am, hear me declare with boldness, I am a Christian. And if you wish to learn what the doctrines of Christianity are, appoint me a day, and thou shalt hear them.</w:t>
      </w:r>
      <w:r>
        <w:t>’”</w:t>
      </w:r>
      <w:r w:rsidRPr="00B2347F">
        <w:rPr>
          <w:i/>
        </w:rPr>
        <w:t xml:space="preserve"> Martyrdom of Polycarp</w:t>
      </w:r>
      <w:r w:rsidRPr="00B2347F">
        <w:t xml:space="preserve"> ch.10 p.41</w:t>
      </w:r>
    </w:p>
    <w:p w14:paraId="429E1E8F" w14:textId="77777777" w:rsidR="008F553E" w:rsidRPr="00B2347F" w:rsidRDefault="008F553E" w:rsidP="008F553E">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vol.8 p.779 </w:t>
      </w:r>
      <w:r>
        <w:t>“</w:t>
      </w:r>
      <w:r w:rsidRPr="00B2347F">
        <w:t>He was also eager to serve his neighbour in any way, he was very zealous for God, and he was fervent in spirit. Such being the character of the man, he could not bear that judgment should be thus unreasonably passed against us, but was moved with indignation, and requested that he himself should be heard in defence of his brethren, undertaking to prove that there is nothing ungodly or impious amongst us. On this, those who were round the judgment-seat cried out against him, for he was a man of distinction; and the governor, not for a moment listening to the just request thus made to him, merely asked him if he himself were a Christian. And on his confessing in the clearest voice that he was, he also was taken up into the number of the Witnesses, receiving the appellation of the Advocate of the Christians,</w:t>
      </w:r>
      <w:r>
        <w:t>”</w:t>
      </w:r>
    </w:p>
    <w:p w14:paraId="470721CD" w14:textId="77777777" w:rsidR="008F553E" w:rsidRPr="00B2347F" w:rsidRDefault="008F553E" w:rsidP="008F553E">
      <w:pPr>
        <w:ind w:left="288" w:hanging="288"/>
      </w:pPr>
      <w:r w:rsidRPr="00B2347F">
        <w:rPr>
          <w:i/>
        </w:rPr>
        <w:t>Christians of Vienna and Lugdunum</w:t>
      </w:r>
      <w:r w:rsidRPr="00B2347F">
        <w:t xml:space="preserve"> (177 A.D.) vol.8 p.780 </w:t>
      </w:r>
      <w:r>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t>‘</w:t>
      </w:r>
      <w:r w:rsidRPr="00B2347F">
        <w:t xml:space="preserve">I am a Christian, and there is no evil done amongst us, </w:t>
      </w:r>
      <w:r>
        <w:t>‘</w:t>
      </w:r>
      <w:r w:rsidRPr="00B2347F">
        <w:t xml:space="preserve">brought her refreshment, and rest, and insensibility to all the sufferings inflicted on her. // Sanctus also nobly endured all the excessive and </w:t>
      </w:r>
      <w:r w:rsidRPr="00B2347F">
        <w:rPr>
          <w:i/>
        </w:rPr>
        <w:t>superhuman</w:t>
      </w:r>
      <w:r w:rsidRPr="00B2347F">
        <w:t xml:space="preserve"> tortures which man could possibly devise against him; for the wicked hoped, on account of the continuance and greatness of the tortures, to hear him confess some of the unlawful practices. But he opposed them with such firmness that he did not tell them even his own name, nor that of his nation or city, nor if he were slave or free; but in answer to all these questions, he said in Latin, </w:t>
      </w:r>
      <w:r>
        <w:t>‘</w:t>
      </w:r>
      <w:r w:rsidRPr="00B2347F">
        <w:t>I am a Christian.</w:t>
      </w:r>
      <w:r>
        <w:t>’</w:t>
      </w:r>
      <w:r w:rsidRPr="00B2347F">
        <w:t xml:space="preserve"> This was the confession he made repeatedly, instead of giving his name, his city, his race, and indeed in reply to every question that was put to him; and other language the heathens heard not from him. Hence arose in the minds of the governor and the torturers a determined resolution to subdue him; so that, when every other means failed, they at last fixed red-hot plates of brass to the most delicate parts of his body. And these indeed were burned, but he himself remained inflexible and unyielding, firm in his confession, being bedewed and strengthened by the heavenly fountain of the water of life which issues from the belly of Christ. But his body bore witness to what had happened: for it was all wounds and weals, shrunk and torn up, and had lost externally the human shape. In him Christ suffering wrought great wonders, destroying the adversary, and showing for an example to the rest that there is nothing fearful where there is the Father</w:t>
      </w:r>
      <w:r>
        <w:t>’</w:t>
      </w:r>
      <w:r w:rsidRPr="00B2347F">
        <w:t>s love, and nothing painful where there is Christ</w:t>
      </w:r>
      <w:r>
        <w:t>’</w:t>
      </w:r>
      <w:r w:rsidRPr="00B2347F">
        <w:t xml:space="preserve">s glory. For the wicked after some days again tortured the Witness, thinking that, since his body was swollen and inflamed, if they were to apply the same tortures they would gain the victory over him, especially since the parts of his body could not bear to be touched by the hand, or that he would die in consequence of the tortures, and thus inspire the rest with fear. Yet not only did no such occurrence take place in regard to him, but even, contrary to every expectation of man, his body unbent itself and became erect in the midst of the subsequent tortures, and resumed its former appearance and the use of its limbs, so that the second torture turned out through the grace of Christ a cure, not an affliction. // Among those who had denied was a woman of the name of Biblias. The devil, thinking that he had already swallowed her, and wishing to damn her still more by making her accuse falsely, brought her forth to punishment, and employed force to constrain her, already feeble and spiritless, to utter accusations of atheism against us. But she, in the midst of the tortures, came again to a sound state of mind, and awoke as it were out of a deep sleep; for the temporary suffering reminded her of the eternal punishment in Gehenna, and she contradicted the accusers of Christians, saying, </w:t>
      </w:r>
      <w:r>
        <w:t>‘</w:t>
      </w:r>
      <w:r w:rsidRPr="00B2347F">
        <w:t xml:space="preserve">How can children be eaten by those who do not think it lawful to partake of the blood of even brute beasts? </w:t>
      </w:r>
      <w:r>
        <w:t>‘</w:t>
      </w:r>
      <w:r w:rsidRPr="00B2347F">
        <w:t>And after this she confessed herself a Christian, and was added to the number of Witnesses. // But when the tyrannical tortures were rendered by Christ of no avail through the patience of the blessed, the devil devised other contrivances-confinement in the darkest and most noisome cells of the prison, the stretching of the feet on the stocks, even up to the fifth hole, and the other indignities which attendants stirred up by wrath and full of the devil are wont to inflict on the imprisoned. The consequence was, that very many were suffocated in prison, as many at least as the Lord, showing His glory, wished to depart in this way. For there were others who were tortured so bitterly, that it seemed impossible for them to survive even though they were to obtain every kind of attention; and yet they remained alive in prison, destitute indeed of care from man, but strengthened by the Lord, and invigorated both in body and soul, and they animated and consoled the rest. But the new converts who had been recently apprehended, and whose bodies had not previously been tortured, could not endure the confinement, but died in the prison.</w:t>
      </w:r>
      <w:r>
        <w:t>”</w:t>
      </w:r>
    </w:p>
    <w:p w14:paraId="77A884BE" w14:textId="77777777" w:rsidR="008F553E" w:rsidRPr="00B2347F" w:rsidRDefault="008F553E" w:rsidP="008F553E">
      <w:pPr>
        <w:ind w:left="288" w:hanging="288"/>
      </w:pPr>
      <w:r w:rsidRPr="00B2347F">
        <w:rPr>
          <w:i/>
        </w:rPr>
        <w:t xml:space="preserve">Christians of </w:t>
      </w:r>
      <w:smartTag w:uri="urn:schemas-microsoft-com:office:smarttags" w:element="City">
        <w:smartTag w:uri="urn:schemas-microsoft-com:office:smarttags" w:element="place">
          <w:r w:rsidRPr="00B2347F">
            <w:rPr>
              <w:i/>
            </w:rPr>
            <w:t>Vienna</w:t>
          </w:r>
        </w:smartTag>
      </w:smartTag>
      <w:r w:rsidRPr="00B2347F">
        <w:rPr>
          <w:i/>
        </w:rPr>
        <w:t xml:space="preserve"> and Lugdunum</w:t>
      </w:r>
      <w:r w:rsidRPr="00B2347F">
        <w:t xml:space="preserve"> (177 A.D.) </w:t>
      </w:r>
      <w:r>
        <w:t>“</w:t>
      </w:r>
      <w:r w:rsidRPr="00B2347F">
        <w:t>vol.8 p.781 For while those who confessed what they really were, were imprisoned simply as Christians, no other accusation being brought against them, those who denied were detained as murderers and profligates.</w:t>
      </w:r>
      <w:r>
        <w:t>”</w:t>
      </w:r>
    </w:p>
    <w:p w14:paraId="16F973F9" w14:textId="77777777" w:rsidR="008F553E" w:rsidRPr="00B2347F" w:rsidRDefault="008F553E" w:rsidP="008F553E">
      <w:pPr>
        <w:ind w:left="288" w:hanging="288"/>
      </w:pPr>
      <w:r w:rsidRPr="00B2347F">
        <w:rPr>
          <w:i/>
        </w:rPr>
        <w:t>Christians of Vienna and Lugdunum</w:t>
      </w:r>
      <w:r w:rsidRPr="00B2347F">
        <w:t xml:space="preserve"> (177 A.D.) vol.8 p.782 </w:t>
      </w:r>
      <w:r>
        <w:t>“</w:t>
      </w:r>
      <w:r w:rsidRPr="00B2347F">
        <w:t xml:space="preserve">Attalus also was vehemently demanded by the mob; for he was a man of mark, He entered the lists a ready combatant on account of his good conscience, since he had been truly practised in the Christian discipline, and had always been a Witness of the truth among us. He was led round the amphitheatre, a tablet going before him, on which was written in Latin, </w:t>
      </w:r>
      <w:r>
        <w:t>‘</w:t>
      </w:r>
      <w:r w:rsidRPr="00B2347F">
        <w:t xml:space="preserve">This is Attalus the Christian; </w:t>
      </w:r>
      <w:r>
        <w:t>‘</w:t>
      </w:r>
      <w:r w:rsidRPr="00B2347F">
        <w:t>and the people swelled with indignation against him.</w:t>
      </w:r>
      <w:r>
        <w:t>”</w:t>
      </w:r>
    </w:p>
    <w:p w14:paraId="7AE2D02D" w14:textId="77777777" w:rsidR="008F553E" w:rsidRPr="00B2347F" w:rsidRDefault="008F553E" w:rsidP="008F553E">
      <w:pPr>
        <w:ind w:left="288" w:hanging="288"/>
      </w:pPr>
      <w:r w:rsidRPr="00B2347F">
        <w:rPr>
          <w:i/>
        </w:rPr>
        <w:t xml:space="preserve">Christians of </w:t>
      </w:r>
      <w:smartTag w:uri="urn:schemas-microsoft-com:office:smarttags" w:element="City">
        <w:r w:rsidRPr="00B2347F">
          <w:rPr>
            <w:i/>
          </w:rPr>
          <w:t>Vienna</w:t>
        </w:r>
      </w:smartTag>
      <w:r w:rsidRPr="00B2347F">
        <w:rPr>
          <w:i/>
        </w:rPr>
        <w:t xml:space="preserve"> and Lugdunum</w:t>
      </w:r>
      <w:r w:rsidRPr="00B2347F">
        <w:t xml:space="preserve"> (177 A.D.) vol.8 p.782-783 </w:t>
      </w:r>
      <w:r>
        <w:t>“</w:t>
      </w:r>
      <w:r w:rsidRPr="00B2347F">
        <w:t xml:space="preserve">Present at the examination of these was one Alexander, a native of </w:t>
      </w:r>
      <w:smartTag w:uri="urn:schemas-microsoft-com:office:smarttags" w:element="place">
        <w:r w:rsidRPr="00B2347F">
          <w:t>Phrygia</w:t>
        </w:r>
      </w:smartTag>
      <w:r w:rsidRPr="00B2347F">
        <w:t xml:space="preserve">, a physician by profession. He had lived for many years in </w:t>
      </w:r>
      <w:smartTag w:uri="urn:schemas-microsoft-com:office:smarttags" w:element="place">
        <w:r w:rsidRPr="00B2347F">
          <w:t>Gaul</w:t>
        </w:r>
      </w:smartTag>
      <w:r w:rsidRPr="00B2347F">
        <w:t xml:space="preserve">, and had become well known to all for his love to God and his boldness in proclaiming the truth, for he was not without a share of apostolic grace. He stood near the judgment-seat, and, urging by signs those who had denied to confess, he looked to those who stood round the judgment-seat like one in travail. But the mobs, enraged that those who had formerly denied should now confess, cried out against Alexander as if he were the cause of this change. Then the governor summoned him before him, and inquired of him who he was; and when Alexander said he was a Christian, the governor burst into a passion, and condemned him to the wild beasts. And on the next day he entered the amphitheatre along with Attalus; for the governor, wishing to gratify the mob, again exposed Attalus to the wild beasts. These two, after being tortured in the amphitheatre with all the instruments devised for that purpose, and having undergone an exceedingly severe contest, at last were themselves sacrificed. Alexander uttered no groan or murmur of any kind, but conversed in his heart with God; but Attalus, when he was placed on the iron chair, and all the pans of his body were burning, and when the fumes from his body were borne aloft, said to the multitude in Latin, </w:t>
      </w:r>
      <w:r>
        <w:t>‘</w:t>
      </w:r>
      <w:r w:rsidRPr="00B2347F">
        <w:t>Lo! this which ye do is eating men. But as for us, we neither eat men nor practise any other wickedness.</w:t>
      </w:r>
      <w:r>
        <w:t>”</w:t>
      </w:r>
    </w:p>
    <w:p w14:paraId="6A593B71" w14:textId="77777777" w:rsidR="008F553E" w:rsidRPr="00B2347F" w:rsidRDefault="008F553E" w:rsidP="008F553E">
      <w:pPr>
        <w:ind w:left="288" w:hanging="288"/>
      </w:pPr>
      <w:r w:rsidRPr="00B2347F">
        <w:rPr>
          <w:b/>
        </w:rPr>
        <w:t>Athenagoras</w:t>
      </w:r>
      <w:r w:rsidRPr="00B2347F">
        <w:t xml:space="preserve"> (177 A.D.) mentions that we are called Christians in </w:t>
      </w:r>
      <w:r w:rsidRPr="00B2347F">
        <w:rPr>
          <w:i/>
        </w:rPr>
        <w:t>A Plea for Christians</w:t>
      </w:r>
      <w:r w:rsidRPr="00B2347F">
        <w:t xml:space="preserve"> ch.2 p.130</w:t>
      </w:r>
    </w:p>
    <w:p w14:paraId="7C4A49DF" w14:textId="77777777" w:rsidR="008F553E" w:rsidRPr="00B2347F" w:rsidRDefault="008F553E" w:rsidP="008F553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And as regards thyself, seeing that thy sentiments respecting the Christians are not only the same as theirs, but even much more generous and wise, we are the more persuaded that thou wilt do all that we ask of thee.</w:t>
      </w:r>
      <w:r>
        <w:t>”</w:t>
      </w:r>
      <w:r w:rsidRPr="00B2347F">
        <w:t xml:space="preserve"> Fragment 2 from </w:t>
      </w:r>
      <w:r w:rsidRPr="00B2347F">
        <w:rPr>
          <w:i/>
        </w:rPr>
        <w:t>The Apology addressed to Marcus Aurelius Antoninus</w:t>
      </w:r>
      <w:r w:rsidRPr="00B2347F">
        <w:t xml:space="preserve"> vol.8 p.758</w:t>
      </w:r>
    </w:p>
    <w:p w14:paraId="4900D876" w14:textId="77777777" w:rsidR="008F553E" w:rsidRPr="00B2347F" w:rsidRDefault="008F553E" w:rsidP="008F553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Even though he is mocked by being called a Christian, Theophilus has a whole chapter on what it means that they are called Christians. Here is what he says. </w:t>
      </w:r>
      <w:r>
        <w:t>“</w:t>
      </w:r>
      <w:r w:rsidRPr="00B2347F">
        <w:t xml:space="preserve">And about your laughing at me and calling me </w:t>
      </w:r>
      <w:r>
        <w:t>‘</w:t>
      </w:r>
      <w:r w:rsidRPr="00B2347F">
        <w:t>Christian,</w:t>
      </w:r>
      <w:r>
        <w:t>’</w:t>
      </w:r>
      <w:r w:rsidRPr="00B2347F">
        <w:t xml:space="preserve"> you know not what you are saying. First, because that which is anointed is sweet and serviceable, and far from contemptible. For what ship can be serviceable and seaworthy, unless it be first caulked [anointed]? Or what castle or house is beautiful and serviceable when it has not been anointed? And what man, when he enters into this life or into the gymnasium, is not anointed with oil? And what work has either ornament or beauty unless it be anointed and burnished? Then the air and all that is under heaven is in a certain sort anointed by light and spirit; and you are unwilling to be anointed with the oil of God? Wherefore we are called Christians on this account, because we are </w:t>
      </w:r>
      <w:r>
        <w:t>a</w:t>
      </w:r>
      <w:r w:rsidRPr="00B2347F">
        <w:t>nointed with the oil of God.</w:t>
      </w:r>
      <w:r>
        <w:t>”</w:t>
      </w:r>
      <w:r w:rsidRPr="00B2347F">
        <w:t xml:space="preserve"> </w:t>
      </w:r>
      <w:r w:rsidRPr="00B2347F">
        <w:rPr>
          <w:i/>
        </w:rPr>
        <w:t>Theophilus to Autolycus</w:t>
      </w:r>
      <w:r w:rsidRPr="00B2347F">
        <w:t xml:space="preserve"> book 1 ch.12 p.92. See also ibid book 1 ch.1 p.89. </w:t>
      </w:r>
    </w:p>
    <w:p w14:paraId="407D08CC" w14:textId="77777777" w:rsidR="008F553E" w:rsidRPr="00B2347F" w:rsidRDefault="008F553E" w:rsidP="008F553E">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And therefore it is proved that all others have been in error; and that we Christians alone have possessed the truth, in as much as we are taught by the Holy Spirit, who spoke in the holy prophets, and foretold all things. </w:t>
      </w:r>
      <w:r w:rsidRPr="00B2347F">
        <w:rPr>
          <w:i/>
        </w:rPr>
        <w:t>Theophilus to Autolycus</w:t>
      </w:r>
      <w:r w:rsidRPr="00B2347F">
        <w:t xml:space="preserve"> book 2 ch.33 p.107</w:t>
      </w:r>
    </w:p>
    <w:p w14:paraId="17C76376" w14:textId="77777777" w:rsidR="008F553E" w:rsidRPr="00B2347F" w:rsidRDefault="008F553E" w:rsidP="008F553E">
      <w:pPr>
        <w:ind w:left="288" w:hanging="288"/>
      </w:pPr>
      <w:r w:rsidRPr="00B2347F">
        <w:rPr>
          <w:b/>
          <w:i/>
        </w:rPr>
        <w:t>Passion of Perpetua and Felicitas</w:t>
      </w:r>
      <w:r w:rsidRPr="00B2347F">
        <w:t xml:space="preserve"> (c.201-205 A.D.) ch.1.2 p.700 Perpetua chose to die rather than give up being called a Christian.</w:t>
      </w:r>
    </w:p>
    <w:p w14:paraId="573F682D"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uses the word </w:t>
      </w:r>
      <w:r>
        <w:t>“</w:t>
      </w:r>
      <w:r w:rsidRPr="00B2347F">
        <w:t>Christian</w:t>
      </w:r>
      <w:r>
        <w:t>”</w:t>
      </w:r>
      <w:r w:rsidRPr="00B2347F">
        <w:t xml:space="preserve"> 11 times. Here is one place: </w:t>
      </w:r>
      <w:r>
        <w:t>“</w:t>
      </w:r>
      <w:r w:rsidRPr="00B2347F">
        <w:t>Thus God and the Father are truly one and the same; He who was announced by the prophets, and handed down by the true Gospel; whom we Christians worship and love with the whole heart, as the Maker of heaven and earth, and of all things therein.</w:t>
      </w:r>
      <w:r>
        <w:t>”</w:t>
      </w:r>
      <w:r w:rsidRPr="00B2347F">
        <w:t xml:space="preserve"> </w:t>
      </w:r>
      <w:r w:rsidRPr="00B2347F">
        <w:rPr>
          <w:i/>
        </w:rPr>
        <w:t>Irenaeus Against Heresies</w:t>
      </w:r>
      <w:r w:rsidRPr="00B2347F">
        <w:t xml:space="preserve"> book 3 ch.10.5 p.426</w:t>
      </w:r>
    </w:p>
    <w:p w14:paraId="368C7D09" w14:textId="77777777" w:rsidR="008F553E" w:rsidRPr="00B2347F" w:rsidRDefault="008F553E" w:rsidP="008F553E">
      <w:pPr>
        <w:ind w:left="288" w:hanging="288"/>
      </w:pPr>
      <w:r w:rsidRPr="00B2347F">
        <w:rPr>
          <w:b/>
          <w:i/>
        </w:rPr>
        <w:t>Passion of the Scillitan Martyrs</w:t>
      </w:r>
      <w:r w:rsidRPr="00B2347F">
        <w:t xml:space="preserve"> (c.180-202 A.D.) </w:t>
      </w:r>
      <w:r w:rsidRPr="00B2347F">
        <w:rPr>
          <w:i/>
        </w:rPr>
        <w:t>ANF</w:t>
      </w:r>
      <w:r w:rsidRPr="00B2347F">
        <w:t xml:space="preserve"> vol.9 p.285 </w:t>
      </w:r>
      <w:r>
        <w:t>“</w:t>
      </w:r>
      <w:r w:rsidRPr="00B2347F">
        <w:t xml:space="preserve">Saturninus said: I will not lend mine ears to thee, when thou </w:t>
      </w:r>
      <w:proofErr w:type="spellStart"/>
      <w:r w:rsidRPr="00B2347F">
        <w:t>beginnest</w:t>
      </w:r>
      <w:proofErr w:type="spellEnd"/>
      <w:r w:rsidRPr="00B2347F">
        <w:t xml:space="preserve"> to speak evil things of our sacred rites; but rather swear thou by the genius of our lord the Emperor. Speratus said: The empire of this world I know not; but rather I serve that God, </w:t>
      </w:r>
      <w:r w:rsidRPr="00B2347F">
        <w:rPr>
          <w:i/>
        </w:rPr>
        <w:t>whom no man hath seen, nor with these eyes can see</w:t>
      </w:r>
      <w:r w:rsidRPr="00B2347F">
        <w:t xml:space="preserve">. I have committed no theft; but if I have bought anything I pay the tax; because I know my Lord, the King of kings and Emperor of all nations. Saturninus the proconsul said to the rest: Cease to be of this persuasion. Speratus said: It is an ill persuasion to do murder, to speak false witness. Saturninus the proconsul said: Be not partakers of this folly. Cittinus said: We have none other to fear, save only our Lord God, who is in heaven. Donata said: Honour to Caesar as Caesar: but fear to God. Vestia said: I am a Christian. Secunda said: What I am, that I wish to be. Saturninus the proconsul said to Speratus: Dost thou persist in being a Christian? Speratus said: I am a Christian. And with him they all agreed. Saturninus the proconsul said: Will ye have a space to consider? Speratus said: In a matter so straightforward there is no considering. Saturninus the proconsul said: What are the things in your chest? Speratus said: Books and epistles of Paul, a just man. Saturninus the proconsul said: Have a delay of thirty days and bethink yourselves. Speratus said a second time: I am a Christian. And with him they all agreed. Saturninus the proconsul read out the decree from the tablet: Speratus, Nartzalus, Cittinus, Donata, Vestia, Secunda and the rest having confessed that they live according to the Christian </w:t>
      </w:r>
      <w:proofErr w:type="spellStart"/>
      <w:r w:rsidRPr="00B2347F">
        <w:t>rite</w:t>
      </w:r>
      <w:proofErr w:type="spellEnd"/>
      <w:r w:rsidRPr="00B2347F">
        <w:t>, since after opportunity offered them of returning to the custom of the Romans they have obstinately persisted, it is determined that they be put to the sword. Speratus said: We give thanks to God. Nartzalus said: To-day we are martyrs in heaven; thanks be to God. Saturninus the proconsul ordered it to be declared by the herald: Speratus, Nartzalus, Cittinus, Veturius, Felix, Aquilinus, Laetantius, Januaria, Generosa, Vestia, Donata and Secunda, I have ordered to be executed. They all said: Thanks be to God. And so they all together were crowned with martyrdom; and they reign with the Father and the Son and the Holy Ghost, for ever and ever. Amen.</w:t>
      </w:r>
      <w:r>
        <w:t>”</w:t>
      </w:r>
    </w:p>
    <w:p w14:paraId="46A59152"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vol.3 ch.2.2 p.701 </w:t>
      </w:r>
      <w:r>
        <w:t>“</w:t>
      </w:r>
      <w:r w:rsidRPr="00B2347F">
        <w:t xml:space="preserve">Then they came to me, and my father immediately appeared with my boy, and withdrew me from the step, and said in a supplicating tone, </w:t>
      </w:r>
      <w:r>
        <w:t>‘</w:t>
      </w:r>
      <w:r w:rsidRPr="00B2347F">
        <w:t>Have pity on your babe.</w:t>
      </w:r>
      <w:r>
        <w:t>’</w:t>
      </w:r>
      <w:r w:rsidRPr="00B2347F">
        <w:t xml:space="preserve"> And Hilarianus the procurator, who had just received the power of life and death in the place of the proconsul Minucius Timinianus, who was deceased, said, </w:t>
      </w:r>
      <w:r>
        <w:t>‘</w:t>
      </w:r>
      <w:r w:rsidRPr="00B2347F">
        <w:t>Spare the grey hairs of your father, spare the infancy of your boy, offer sacrifice for the well-being of the emperors.</w:t>
      </w:r>
      <w:r>
        <w:t>’</w:t>
      </w:r>
      <w:r w:rsidRPr="00B2347F">
        <w:t xml:space="preserve"> And I replied, </w:t>
      </w:r>
      <w:r>
        <w:t>‘</w:t>
      </w:r>
      <w:r w:rsidRPr="00B2347F">
        <w:t>I will not do so.</w:t>
      </w:r>
      <w:r>
        <w:t>’</w:t>
      </w:r>
      <w:r w:rsidRPr="00B2347F">
        <w:t xml:space="preserve"> Hilarianus said, </w:t>
      </w:r>
      <w:r>
        <w:t>‘</w:t>
      </w:r>
      <w:r w:rsidRPr="00B2347F">
        <w:t xml:space="preserve">Are you a Christian? </w:t>
      </w:r>
      <w:r>
        <w:t>‘</w:t>
      </w:r>
      <w:r w:rsidRPr="00B2347F">
        <w:t xml:space="preserve">And I replied, </w:t>
      </w:r>
      <w:r>
        <w:t>‘</w:t>
      </w:r>
      <w:r w:rsidRPr="00B2347F">
        <w:t>I am a Christian.</w:t>
      </w:r>
      <w:r>
        <w:t>’</w:t>
      </w:r>
      <w:r w:rsidRPr="00B2347F">
        <w:t xml:space="preserve"> And as my father stood there to cast me down </w:t>
      </w:r>
      <w:r w:rsidRPr="00B2347F">
        <w:rPr>
          <w:i/>
        </w:rPr>
        <w:t>from the faith</w:t>
      </w:r>
      <w:r w:rsidRPr="00B2347F">
        <w:t>, he was ordered by Hilarianus to be thrown down, and was beaten with rods. And my father</w:t>
      </w:r>
      <w:r>
        <w:t>’</w:t>
      </w:r>
      <w:r w:rsidRPr="00B2347F">
        <w:t>s misfortune grieved me as if I myself had been beaten, I so grieved for his wretched old age. The procurator then delivers judgment on all of us, and condemns us to the wild beasts, and we went down cheerfully to the dungeon.</w:t>
      </w:r>
      <w:r>
        <w:t>”</w:t>
      </w:r>
    </w:p>
    <w:p w14:paraId="58C4C277" w14:textId="77777777" w:rsidR="008F553E" w:rsidRPr="00B2347F" w:rsidRDefault="008F553E" w:rsidP="008F553E">
      <w:pPr>
        <w:ind w:left="288" w:hanging="288"/>
      </w:pPr>
      <w:r w:rsidRPr="00B2347F">
        <w:rPr>
          <w:i/>
        </w:rPr>
        <w:t>Passion of Perpetua and Felicitas</w:t>
      </w:r>
      <w:r w:rsidRPr="00B2347F">
        <w:t xml:space="preserve"> (c.201-205 A.D.) (</w:t>
      </w:r>
      <w:r w:rsidRPr="00B2347F">
        <w:rPr>
          <w:i/>
        </w:rPr>
        <w:t>ANF</w:t>
      </w:r>
      <w:r w:rsidRPr="00B2347F">
        <w:t xml:space="preserve"> vol.3) ch.1.2 p.700 Perpetua told her father that she could not be called by any other name except a Christian. She gave thanks to the Lord and was baptized.</w:t>
      </w:r>
    </w:p>
    <w:p w14:paraId="0F653A9B" w14:textId="77777777" w:rsidR="008F553E" w:rsidRPr="00B2347F" w:rsidRDefault="008F553E" w:rsidP="008F553E">
      <w:pPr>
        <w:ind w:left="288" w:hanging="288"/>
      </w:pPr>
      <w:r w:rsidRPr="00B2347F">
        <w:rPr>
          <w:b/>
        </w:rPr>
        <w:t>Minucius Felix</w:t>
      </w:r>
      <w:r w:rsidRPr="00B2347F">
        <w:t xml:space="preserve"> (210 A.D.) </w:t>
      </w:r>
      <w:r>
        <w:t>“</w:t>
      </w:r>
      <w:r w:rsidRPr="00B2347F">
        <w:t xml:space="preserve">since it is not less wicked to be ignorant of, than to offend the Parent of all, and the Lord of all. And although ignorance of God is sufficient for punishment, even as knowledge of Him is of avail for pardon, yet if we Christians be compared with you, although in some things our discipline is inferior, yet we shall be found much better than you. For you forbid, and yet commit, adulteries; we are born </w:t>
      </w:r>
      <w:r w:rsidRPr="00B2347F">
        <w:rPr>
          <w:i/>
        </w:rPr>
        <w:t>men</w:t>
      </w:r>
      <w:r w:rsidRPr="00B2347F">
        <w:t xml:space="preserve"> only for our own wives: you punish crimes when committed; with us, even to think of crimes is to sin: you are afraid of those who are aware of what you do; are even afraid of our own conscience alone, without which we cannot exist: finally, from your numbers the prison boils over; but there is no Christian there, unless he is accused on account of his religion, or a deserter.</w:t>
      </w:r>
      <w:r>
        <w:t>”</w:t>
      </w:r>
      <w:r w:rsidRPr="00B2347F">
        <w:t xml:space="preserve"> </w:t>
      </w:r>
      <w:r w:rsidRPr="00B2347F">
        <w:rPr>
          <w:i/>
        </w:rPr>
        <w:t>The Octavius of Minucius Felix</w:t>
      </w:r>
      <w:r w:rsidRPr="00B2347F">
        <w:t xml:space="preserve"> ch.35 p.195</w:t>
      </w:r>
    </w:p>
    <w:p w14:paraId="39860AF3" w14:textId="77777777" w:rsidR="008F553E" w:rsidRPr="00B2347F" w:rsidRDefault="008F553E" w:rsidP="008F553E">
      <w:pPr>
        <w:ind w:left="288" w:hanging="288"/>
      </w:pPr>
      <w:r w:rsidRPr="00B2347F">
        <w:t xml:space="preserve">Minucius Felix (210 A.D.) </w:t>
      </w:r>
      <w:r>
        <w:t>“</w:t>
      </w:r>
      <w:r w:rsidRPr="00B2347F">
        <w:t xml:space="preserve">How beautiful is the spectacle to God when a Christian does battle with pain; when he is drawn up against threats, and punishments, and tortures; when, mocking the noise of death, he treads </w:t>
      </w:r>
      <w:proofErr w:type="spellStart"/>
      <w:r w:rsidRPr="00B2347F">
        <w:t>under foot</w:t>
      </w:r>
      <w:proofErr w:type="spellEnd"/>
      <w:r w:rsidRPr="00B2347F">
        <w:t xml:space="preserve">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t>”</w:t>
      </w:r>
      <w:r w:rsidRPr="00B2347F">
        <w:rPr>
          <w:i/>
        </w:rPr>
        <w:t xml:space="preserve"> The Octavius of Minucius Felix</w:t>
      </w:r>
      <w:r w:rsidRPr="00B2347F">
        <w:t xml:space="preserve"> ch.37 p.196</w:t>
      </w:r>
    </w:p>
    <w:p w14:paraId="665EE06B"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Virtue is a will in conformity to God and Christ in life, rightly adjusted to life everlasting. For the life of Christians, in which we are now trained, is a system of reasonable actions-that is, of those things taught by the Word-an unfailing energy which we have called faith.</w:t>
      </w:r>
      <w:r>
        <w:t>”</w:t>
      </w:r>
      <w:r w:rsidRPr="00B2347F">
        <w:t xml:space="preserve"> </w:t>
      </w:r>
      <w:r w:rsidRPr="00B2347F">
        <w:rPr>
          <w:i/>
        </w:rPr>
        <w:t>The Instructor</w:t>
      </w:r>
      <w:r w:rsidRPr="00B2347F">
        <w:t xml:space="preserve"> book 1 ch.13 p.235</w:t>
      </w:r>
    </w:p>
    <w:p w14:paraId="60D46866"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Accordingly they persecute us, not from the supposition that we are wrong-doers, but imagining that by the very fact of our being Christians we sin against life in so conducting ourselves, and exhorting others to adopt the like life.</w:t>
      </w:r>
      <w:r>
        <w:t>”</w:t>
      </w:r>
      <w:r w:rsidRPr="00B2347F">
        <w:t xml:space="preserve"> </w:t>
      </w:r>
      <w:r w:rsidRPr="00B2347F">
        <w:rPr>
          <w:i/>
        </w:rPr>
        <w:t>Stromata</w:t>
      </w:r>
      <w:r w:rsidRPr="00B2347F">
        <w:t xml:space="preserve"> book 4 ch.11 p.423</w:t>
      </w:r>
    </w:p>
    <w:p w14:paraId="4FB5F0BD" w14:textId="77777777" w:rsidR="008F553E" w:rsidRPr="00B2347F" w:rsidRDefault="008F553E" w:rsidP="008F553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the pious Christian.</w:t>
      </w:r>
      <w:r w:rsidRPr="00B2347F">
        <w:rPr>
          <w:highlight w:val="white"/>
        </w:rPr>
        <w:t xml:space="preserve"> </w:t>
      </w:r>
      <w:r w:rsidRPr="00B2347F">
        <w:rPr>
          <w:i/>
        </w:rPr>
        <w:t>Exhortation to the Heathen</w:t>
      </w:r>
      <w:r w:rsidRPr="00B2347F">
        <w:t xml:space="preserve"> ch.12 p.206</w:t>
      </w:r>
    </w:p>
    <w:p w14:paraId="11E15AC7" w14:textId="77777777" w:rsidR="008F553E" w:rsidRPr="00B2347F" w:rsidRDefault="008F553E" w:rsidP="008F553E">
      <w:pPr>
        <w:ind w:left="288" w:hanging="288"/>
      </w:pPr>
      <w:r w:rsidRPr="00B2347F">
        <w:rPr>
          <w:b/>
        </w:rPr>
        <w:t>Tertullian</w:t>
      </w:r>
      <w:r w:rsidRPr="00B2347F">
        <w:t xml:space="preserve"> (205 A.D.) </w:t>
      </w:r>
      <w:r>
        <w:t>“</w:t>
      </w:r>
      <w:r w:rsidRPr="00B2347F">
        <w:t>For he who confesses himself to be what he is, that is, a Christian, confesses that likewise by which he is it, that is, Christ. Therefore he who has denied that he is a Christian, has denied in Christ, by denying that Christ is in him, while He denies that he is in Christ, he will deny Christ too.</w:t>
      </w:r>
      <w:r>
        <w:t>”</w:t>
      </w:r>
      <w:r w:rsidRPr="00B2347F">
        <w:t xml:space="preserve"> </w:t>
      </w:r>
      <w:r w:rsidRPr="00B2347F">
        <w:rPr>
          <w:i/>
        </w:rPr>
        <w:t>Scorpiace</w:t>
      </w:r>
      <w:r w:rsidRPr="00B2347F">
        <w:t xml:space="preserve"> ch.9 p.642</w:t>
      </w:r>
    </w:p>
    <w:p w14:paraId="0D644F26" w14:textId="77777777" w:rsidR="008F553E" w:rsidRPr="00B2347F" w:rsidRDefault="008F553E" w:rsidP="008F553E">
      <w:pPr>
        <w:ind w:left="288" w:hanging="288"/>
      </w:pPr>
      <w:r w:rsidRPr="00B2347F">
        <w:t xml:space="preserve">Tertullian (205 A.D.) </w:t>
      </w:r>
      <w:r>
        <w:t>“</w:t>
      </w:r>
      <w:r w:rsidRPr="00B2347F">
        <w:t xml:space="preserve">Therefore it will be to no purpose to say, </w:t>
      </w:r>
      <w:r>
        <w:t>‘</w:t>
      </w:r>
      <w:r w:rsidRPr="00B2347F">
        <w:t>Though I shall deny that I am a Christian, I shall not be denied by Christ, for I have not denied Himself.</w:t>
      </w:r>
      <w:r>
        <w:t>’</w:t>
      </w:r>
      <w:r w:rsidRPr="00B2347F">
        <w:t xml:space="preserve"> For even so much will be inferred from that denial, by which, seeing he denies Christ in him by denying that he is a Christian, he has denied </w:t>
      </w:r>
      <w:r w:rsidRPr="00B2347F">
        <w:rPr>
          <w:i/>
        </w:rPr>
        <w:t>Christ</w:t>
      </w:r>
      <w:r w:rsidRPr="00B2347F">
        <w:t xml:space="preserve"> Himself also.</w:t>
      </w:r>
      <w:r>
        <w:t>”</w:t>
      </w:r>
      <w:r w:rsidRPr="00B2347F">
        <w:t xml:space="preserve"> </w:t>
      </w:r>
      <w:r w:rsidRPr="00B2347F">
        <w:rPr>
          <w:i/>
        </w:rPr>
        <w:t>Scorpiace</w:t>
      </w:r>
      <w:r w:rsidRPr="00B2347F">
        <w:t xml:space="preserve"> ch.9 p.642</w:t>
      </w:r>
    </w:p>
    <w:p w14:paraId="5C3D29E3" w14:textId="77777777" w:rsidR="008F553E" w:rsidRPr="00B2347F" w:rsidRDefault="008F553E" w:rsidP="008F553E">
      <w:pPr>
        <w:ind w:left="288" w:hanging="288"/>
      </w:pPr>
      <w:r w:rsidRPr="00B2347F">
        <w:t xml:space="preserve">Tertullian (208-220 A.D.) speaks of us as Christians. </w:t>
      </w:r>
      <w:r w:rsidRPr="00B2347F">
        <w:rPr>
          <w:i/>
        </w:rPr>
        <w:t>Tertullian on Modesty</w:t>
      </w:r>
      <w:r w:rsidRPr="00B2347F">
        <w:t xml:space="preserve"> ch.1 p.75 and </w:t>
      </w:r>
      <w:r w:rsidRPr="00B2347F">
        <w:rPr>
          <w:i/>
        </w:rPr>
        <w:t>On Monogamy</w:t>
      </w:r>
      <w:r w:rsidRPr="00B2347F">
        <w:t xml:space="preserve"> (213 A.D.) ch.16 p.72.</w:t>
      </w:r>
    </w:p>
    <w:p w14:paraId="317CD570" w14:textId="77777777" w:rsidR="008F553E" w:rsidRPr="00B2347F" w:rsidRDefault="008F553E" w:rsidP="008F553E">
      <w:pPr>
        <w:ind w:left="288" w:hanging="288"/>
      </w:pPr>
      <w:r w:rsidRPr="00B2347F">
        <w:t>Tertullian (198-220 A.D.) The more often we are mown down by you, the more in number we grow. The blood of Christians is seed.</w:t>
      </w:r>
      <w:r>
        <w:t>”</w:t>
      </w:r>
      <w:r w:rsidRPr="00B2347F">
        <w:t xml:space="preserve"> </w:t>
      </w:r>
      <w:r w:rsidRPr="00B2347F">
        <w:rPr>
          <w:i/>
        </w:rPr>
        <w:t>Apology</w:t>
      </w:r>
      <w:r w:rsidRPr="00B2347F">
        <w:t xml:space="preserve"> ch.50 vol.3 p.55</w:t>
      </w:r>
    </w:p>
    <w:p w14:paraId="1D14F9B7" w14:textId="77777777" w:rsidR="008F553E" w:rsidRPr="00B2347F" w:rsidRDefault="008F553E" w:rsidP="008F553E">
      <w:pPr>
        <w:ind w:left="288" w:hanging="288"/>
      </w:pPr>
      <w:r w:rsidRPr="00B2347F">
        <w:t xml:space="preserve">Tertullian (207/208 A.D.) (implied) </w:t>
      </w:r>
      <w:r>
        <w:t>“</w:t>
      </w:r>
      <w:r w:rsidRPr="00B2347F">
        <w:t>Because, after all, the earliest Christians are found on the side of the Creator, not of Marcion, all nations being called to His kingdom, from the fact that God set up that kingdom from the tree (of the cross), when no Cerdon was yet born, much less a Marcion.</w:t>
      </w:r>
      <w:r>
        <w:t>”</w:t>
      </w:r>
      <w:r w:rsidRPr="00B2347F">
        <w:t xml:space="preserve"> </w:t>
      </w:r>
      <w:r w:rsidRPr="00B2347F">
        <w:rPr>
          <w:i/>
        </w:rPr>
        <w:t>Five Books Against Marcion</w:t>
      </w:r>
      <w:r w:rsidRPr="00B2347F">
        <w:t xml:space="preserve"> book 3 ch.21 vol.3 p.339</w:t>
      </w:r>
    </w:p>
    <w:p w14:paraId="48BC94A8" w14:textId="77777777" w:rsidR="008F553E" w:rsidRPr="00B2347F" w:rsidRDefault="008F553E" w:rsidP="008F553E">
      <w:pPr>
        <w:ind w:left="288" w:hanging="288"/>
      </w:pPr>
      <w:r w:rsidRPr="00B2347F">
        <w:t xml:space="preserve">Tertullian (198-220 A.D.) </w:t>
      </w:r>
      <w:r>
        <w:t>“</w:t>
      </w:r>
      <w:r w:rsidRPr="00B2347F">
        <w:t>…and great facts and records of the Christian religion…</w:t>
      </w:r>
      <w:r>
        <w:t>”</w:t>
      </w:r>
      <w:r w:rsidRPr="00B2347F">
        <w:t xml:space="preserve"> </w:t>
      </w:r>
      <w:r w:rsidRPr="00B2347F">
        <w:rPr>
          <w:i/>
        </w:rPr>
        <w:t>Five Books Against Marcion</w:t>
      </w:r>
      <w:r w:rsidRPr="00B2347F">
        <w:t xml:space="preserve"> book 4 ch.4 p.349</w:t>
      </w:r>
    </w:p>
    <w:p w14:paraId="059FCD32" w14:textId="77777777" w:rsidR="008F553E" w:rsidRPr="00B2347F" w:rsidRDefault="008F553E" w:rsidP="008F553E">
      <w:pPr>
        <w:ind w:left="288" w:hanging="288"/>
      </w:pPr>
      <w:r w:rsidRPr="00B2347F">
        <w:rPr>
          <w:b/>
        </w:rPr>
        <w:t>Asterius Urbanus</w:t>
      </w:r>
      <w:r w:rsidRPr="00B2347F">
        <w:t xml:space="preserve"> (c.232 A.D.) fragment 5 p.337 (implied) </w:t>
      </w:r>
      <w:r>
        <w:t>“</w:t>
      </w:r>
      <w:r w:rsidRPr="00B2347F">
        <w:t>And has not the falsity of this also been made manifest already? For it is now upwards of thirteen years since the woman died, and there has arisen neither a partial nor a universal war in the world. Nay, rather there has been steady and continued peace to the Christians by the mercy of God.</w:t>
      </w:r>
      <w:r>
        <w:t>”</w:t>
      </w:r>
    </w:p>
    <w:p w14:paraId="5E8FBAAC" w14:textId="77777777" w:rsidR="008F553E" w:rsidRPr="00B2347F" w:rsidRDefault="008F553E" w:rsidP="008F553E">
      <w:pPr>
        <w:ind w:left="288" w:hanging="288"/>
      </w:pPr>
      <w:r w:rsidRPr="00B2347F">
        <w:rPr>
          <w:b/>
        </w:rPr>
        <w:t>Hippolytus of Portus</w:t>
      </w:r>
      <w:r w:rsidRPr="00B2347F">
        <w:t xml:space="preserve">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4AF94B93" w14:textId="77777777" w:rsidR="008F553E" w:rsidRPr="00B2347F" w:rsidRDefault="008F553E" w:rsidP="008F553E">
      <w:pPr>
        <w:autoSpaceDE w:val="0"/>
        <w:autoSpaceDN w:val="0"/>
        <w:adjustRightInd w:val="0"/>
        <w:ind w:left="288" w:hanging="288"/>
      </w:pPr>
      <w:r w:rsidRPr="00B2347F">
        <w:t xml:space="preserve">Hippolytus of Portus (222-235/236 A.D.) </w:t>
      </w:r>
      <w:r>
        <w:t>“</w:t>
      </w:r>
      <w:r w:rsidRPr="00B2347F">
        <w:rPr>
          <w:highlight w:val="white"/>
        </w:rPr>
        <w:t>And of all men, we Christians alone are those who in the third gate celebrate the mystery</w:t>
      </w:r>
      <w:r>
        <w:t>”</w:t>
      </w:r>
      <w:r w:rsidRPr="00B2347F">
        <w:t xml:space="preserve"> </w:t>
      </w:r>
      <w:r w:rsidRPr="00B2347F">
        <w:rPr>
          <w:i/>
        </w:rPr>
        <w:t>Refutation of All Heresies</w:t>
      </w:r>
      <w:r w:rsidRPr="00B2347F">
        <w:t xml:space="preserve"> book 5 ch.4 p.58</w:t>
      </w:r>
    </w:p>
    <w:p w14:paraId="58D5203D" w14:textId="77777777" w:rsidR="008F553E" w:rsidRPr="00B2347F" w:rsidRDefault="008F553E" w:rsidP="008F553E">
      <w:pPr>
        <w:ind w:left="288" w:hanging="288"/>
      </w:pPr>
      <w:r w:rsidRPr="00B2347F">
        <w:rPr>
          <w:b/>
        </w:rPr>
        <w:t>Commodianus</w:t>
      </w:r>
      <w:r w:rsidRPr="00B2347F">
        <w:t xml:space="preserve"> (c.240 A.D.) </w:t>
      </w:r>
      <w:r>
        <w:t>“</w:t>
      </w:r>
      <w:r w:rsidRPr="00B2347F">
        <w:t>The law is our field; whoever does good in it, assuredly the Ruler Himself will afford a true repose, for the tares are burned with fire. If, therefore, you think that under one they are delaying, you are wrong. I designate you as barren Christians; cursed was the fig-tree without fruit in the word of the Lord, and immediately it withered away. Ye do not works; ye prepare no gift for the treasury, and yet re thus vainly think to deserve well of the Lord.</w:t>
      </w:r>
      <w:r>
        <w:t>”</w:t>
      </w:r>
      <w:r w:rsidRPr="00B2347F">
        <w:t xml:space="preserve"> </w:t>
      </w:r>
      <w:r w:rsidRPr="00B2347F">
        <w:rPr>
          <w:i/>
        </w:rPr>
        <w:t>Instructions of Commodianus</w:t>
      </w:r>
      <w:r w:rsidRPr="00B2347F">
        <w:t xml:space="preserve"> ch.55 p.213</w:t>
      </w:r>
    </w:p>
    <w:p w14:paraId="0342BC33" w14:textId="77777777" w:rsidR="008F553E" w:rsidRPr="00B2347F" w:rsidRDefault="008F553E" w:rsidP="008F553E">
      <w:pPr>
        <w:ind w:left="288" w:hanging="288"/>
      </w:pPr>
      <w:r w:rsidRPr="00B2347F">
        <w:t xml:space="preserve">Commodianus (c.240 A.D.) </w:t>
      </w:r>
      <w:r>
        <w:t>“</w:t>
      </w:r>
      <w:r w:rsidRPr="00B2347F">
        <w:t>It is not right in God that a faithful Christian woman should be adorned. Dost thou seek to go forth after the fashion of the Gentiles, O thou who art consecrated to God? God</w:t>
      </w:r>
      <w:r>
        <w:t>’</w:t>
      </w:r>
      <w:r w:rsidRPr="00B2347F">
        <w:t xml:space="preserve">s heralds, crying aloud in the law, condemn such to be unrighteous women, who in such wise adorn themselves. Ye stain your hair; ye paint the opening of your eyes with black; ye lift up your pretty hair one by one on your painted brow; ye anoint your cheeks with some sort of ruddy </w:t>
      </w:r>
      <w:proofErr w:type="spellStart"/>
      <w:r w:rsidRPr="00B2347F">
        <w:t>colour</w:t>
      </w:r>
      <w:proofErr w:type="spellEnd"/>
      <w:r w:rsidRPr="00B2347F">
        <w:t xml:space="preserve"> laid on; and, moreover, earrings hang down with very heavy weight. Ye bury your neck with necklaces; with gems and gold ye bind hands worthy of God with an evil presage. Why should I tell of your dresses, or of the whole pomp of the devil?</w:t>
      </w:r>
      <w:r>
        <w:t>”</w:t>
      </w:r>
      <w:r w:rsidRPr="00B2347F">
        <w:t xml:space="preserve"> </w:t>
      </w:r>
      <w:r w:rsidRPr="00B2347F">
        <w:rPr>
          <w:i/>
        </w:rPr>
        <w:t>Instructions of Commodianus</w:t>
      </w:r>
      <w:r w:rsidRPr="00B2347F">
        <w:t xml:space="preserve"> ch.60 p.215</w:t>
      </w:r>
    </w:p>
    <w:p w14:paraId="323AA38E" w14:textId="77777777" w:rsidR="008F553E" w:rsidRPr="00B2347F" w:rsidRDefault="008F553E" w:rsidP="008F553E">
      <w:pPr>
        <w:ind w:left="288" w:hanging="288"/>
      </w:pPr>
      <w:r w:rsidRPr="00B2347F">
        <w:rPr>
          <w:b/>
          <w:i/>
        </w:rPr>
        <w:t>Martyrdom of the Holy Martyrs</w:t>
      </w:r>
      <w:r w:rsidRPr="00B2347F">
        <w:t xml:space="preserve"> (before 250 A.D.) (</w:t>
      </w:r>
      <w:r w:rsidRPr="00B2347F">
        <w:rPr>
          <w:i/>
        </w:rPr>
        <w:t>ANF</w:t>
      </w:r>
      <w:r w:rsidRPr="00B2347F">
        <w:t xml:space="preserve"> vol.1) ch.2 p.305 </w:t>
      </w:r>
      <w:r>
        <w:t>“</w:t>
      </w:r>
      <w:r w:rsidRPr="00B2347F">
        <w:rPr>
          <w:highlight w:val="white"/>
        </w:rPr>
        <w:t>Not so; because the God of the Christians is not circumscribed by place; but being invisible, fills heaven and earth,</w:t>
      </w:r>
      <w:r>
        <w:t>”</w:t>
      </w:r>
    </w:p>
    <w:p w14:paraId="0EA14CD1" w14:textId="77777777" w:rsidR="008F553E" w:rsidRPr="00B2347F" w:rsidRDefault="008F553E" w:rsidP="008F553E">
      <w:pPr>
        <w:ind w:left="288" w:hanging="288"/>
      </w:pPr>
      <w:r w:rsidRPr="00B2347F">
        <w:rPr>
          <w:b/>
        </w:rPr>
        <w:t>Origen</w:t>
      </w:r>
      <w:r w:rsidRPr="00B2347F">
        <w:t xml:space="preserve"> (225-253/254 A.D.) </w:t>
      </w:r>
      <w:r>
        <w:t>“</w:t>
      </w:r>
      <w:r w:rsidRPr="00B2347F">
        <w:t>Since, then, he [Celsus] babbles about the public law, alleging that the associations of the Christians are in violation of it, we have to reply,</w:t>
      </w:r>
      <w:r>
        <w:t>”</w:t>
      </w:r>
      <w:r w:rsidRPr="00B2347F">
        <w:t xml:space="preserve"> </w:t>
      </w:r>
      <w:r w:rsidRPr="00B2347F">
        <w:rPr>
          <w:i/>
        </w:rPr>
        <w:t>Origen Against Celsus</w:t>
      </w:r>
      <w:r w:rsidRPr="00B2347F">
        <w:t xml:space="preserve"> book 1 ch.1 p.397</w:t>
      </w:r>
    </w:p>
    <w:p w14:paraId="5D0CAA51" w14:textId="77777777" w:rsidR="008F553E" w:rsidRPr="00B2347F" w:rsidRDefault="008F553E" w:rsidP="008F553E">
      <w:pPr>
        <w:ind w:left="288" w:hanging="288"/>
      </w:pPr>
      <w:r w:rsidRPr="00B2347F">
        <w:t xml:space="preserve">Origen (225-253/254 A.D.) </w:t>
      </w:r>
      <w:r>
        <w:t>“</w:t>
      </w:r>
      <w:r w:rsidRPr="00B2347F">
        <w:t xml:space="preserve">Moreover, since he frequently calls the Christian doctrine a secret system (of belief), we must confute him on this point also, since almost the entire world is better acquainted with what Christians preach than with the </w:t>
      </w:r>
      <w:proofErr w:type="spellStart"/>
      <w:r w:rsidRPr="00B2347F">
        <w:t>favourite</w:t>
      </w:r>
      <w:proofErr w:type="spellEnd"/>
      <w:r w:rsidRPr="00B2347F">
        <w:t xml:space="preserve"> opinions of philosophers. For who is ignorant of the statement that Jesus was born of a virgin, and that He was crucified, and that His resurrection is an article of faith among many, and that a general judgment is announced to come, in which the wicked are to be punished according to their deserts, and the righteous to be duly rewarded? And yet the mystery of the resurrection, not being understood, is made a subject of ridicule among unbelievers.</w:t>
      </w:r>
      <w:r>
        <w:t>”</w:t>
      </w:r>
      <w:r w:rsidRPr="00B2347F">
        <w:t xml:space="preserve"> </w:t>
      </w:r>
      <w:r w:rsidRPr="00B2347F">
        <w:rPr>
          <w:i/>
        </w:rPr>
        <w:t>Origen Against Celsus</w:t>
      </w:r>
      <w:r w:rsidRPr="00B2347F">
        <w:t xml:space="preserve"> book 1 ch.7 p.399</w:t>
      </w:r>
    </w:p>
    <w:p w14:paraId="49EECEB3" w14:textId="77777777" w:rsidR="008F553E" w:rsidRPr="00B2347F" w:rsidRDefault="008F553E" w:rsidP="008F553E">
      <w:pPr>
        <w:ind w:left="288" w:hanging="288"/>
      </w:pPr>
      <w:r w:rsidRPr="00B2347F">
        <w:t xml:space="preserve">Origen (225-253/254 A.D.) </w:t>
      </w:r>
      <w:r>
        <w:t>“</w:t>
      </w:r>
      <w:r w:rsidRPr="00B2347F">
        <w:t>And there are still preserved among Christians traces of that Holy Spirit which appeared in the form of a dove. They expel evil spirits, and perform many cures, and foresee certain events, according to the will of the Logos.</w:t>
      </w:r>
      <w:r>
        <w:t>”</w:t>
      </w:r>
      <w:r w:rsidRPr="00B2347F">
        <w:t xml:space="preserve"> </w:t>
      </w:r>
      <w:r w:rsidRPr="00B2347F">
        <w:rPr>
          <w:i/>
        </w:rPr>
        <w:t>Origen Against Celsus</w:t>
      </w:r>
      <w:r w:rsidRPr="00B2347F">
        <w:t xml:space="preserve"> book 1 ch.46 p.415</w:t>
      </w:r>
    </w:p>
    <w:p w14:paraId="697C8ABB" w14:textId="77777777" w:rsidR="008F553E" w:rsidRDefault="008F553E" w:rsidP="008F553E">
      <w:pPr>
        <w:ind w:left="288" w:hanging="288"/>
      </w:pPr>
      <w:r w:rsidRPr="00811114">
        <w:t>Origen</w:t>
      </w:r>
      <w:r w:rsidRPr="00B2347F">
        <w:t xml:space="preserve"> (233/234 A.D.)</w:t>
      </w:r>
      <w:r>
        <w:t xml:space="preserve"> (implied) speaks of us following “the Christian way of life”</w:t>
      </w:r>
      <w:r w:rsidRPr="00B2347F">
        <w:t xml:space="preserve"> </w:t>
      </w:r>
      <w:r w:rsidRPr="00B2347F">
        <w:rPr>
          <w:i/>
        </w:rPr>
        <w:t>Origen</w:t>
      </w:r>
      <w:r>
        <w:rPr>
          <w:i/>
        </w:rPr>
        <w:t>’s Exhortation to Martyrdom</w:t>
      </w:r>
      <w:r w:rsidRPr="00B2347F">
        <w:t xml:space="preserve"> ch.</w:t>
      </w:r>
      <w:r>
        <w:t>2 p.150</w:t>
      </w:r>
    </w:p>
    <w:p w14:paraId="69E322BD" w14:textId="77777777" w:rsidR="008F553E" w:rsidRPr="00B2347F" w:rsidRDefault="008F553E" w:rsidP="008F553E">
      <w:pPr>
        <w:ind w:left="288" w:hanging="288"/>
      </w:pPr>
      <w:r w:rsidRPr="00B2347F">
        <w:rPr>
          <w:b/>
        </w:rPr>
        <w:t>Novatian</w:t>
      </w:r>
      <w:r w:rsidRPr="00B2347F">
        <w:t xml:space="preserve"> (250-254/257 A.D.) (implied) mentions that some claim the name of Christian falsely. </w:t>
      </w:r>
      <w:r>
        <w:t>“</w:t>
      </w:r>
      <w:r w:rsidRPr="00B2347F">
        <w:t>Nor yet are there wanting, among such things, those who, although they have claimed to themselves the sound of the Christian name, afford instances and teachings of intemperance; whose vices have come even to that pitch, that while fasting they drink in the early morning, not thinking it Christian to drink after meat, unless the wine poured into their empty and unoccupied veins should have gone down directly after sleep: for they seem to have less relish of what they drink if food be mingled with the wine.</w:t>
      </w:r>
      <w:r>
        <w:t>”</w:t>
      </w:r>
      <w:r w:rsidRPr="00B2347F">
        <w:t xml:space="preserve"> </w:t>
      </w:r>
      <w:r w:rsidRPr="00B2347F">
        <w:rPr>
          <w:i/>
        </w:rPr>
        <w:t>On Jewish Meats</w:t>
      </w:r>
      <w:r w:rsidRPr="00B2347F">
        <w:t xml:space="preserve"> ch.6 p.649</w:t>
      </w:r>
    </w:p>
    <w:p w14:paraId="49B8A1B3" w14:textId="77777777" w:rsidR="008F553E" w:rsidRPr="00B2347F" w:rsidRDefault="008F553E" w:rsidP="008F553E">
      <w:pPr>
        <w:ind w:left="288" w:hanging="288"/>
      </w:pPr>
      <w:r w:rsidRPr="00B2347F">
        <w:rPr>
          <w:b/>
          <w:i/>
        </w:rPr>
        <w:t>Treatise Against Novatian</w:t>
      </w:r>
      <w:r w:rsidRPr="00B2347F">
        <w:t xml:space="preserve"> (250/4-256/7 A.D.) ch.8 p.659 (implied) calls Novatians unbelievers, not Christians. </w:t>
      </w:r>
      <w:r>
        <w:t>“</w:t>
      </w:r>
      <w:r w:rsidRPr="00B2347F">
        <w:t xml:space="preserve">Then shall it be fulfilled that He says, </w:t>
      </w:r>
      <w:r>
        <w:t>‘</w:t>
      </w:r>
      <w:r w:rsidRPr="00B2347F">
        <w:t>I also will deny them.</w:t>
      </w:r>
      <w:r>
        <w:t>’</w:t>
      </w:r>
      <w:r w:rsidRPr="00B2347F">
        <w:t xml:space="preserve"> But whom will the Lord Christ chiefly deny, if not all of you heretics, and schismatics, and strangers to His name? For ye who were some time Christians, but now are Novatians, no longer Christians, have changed your first faith by a subsequent perfidy in the calling of your name.</w:t>
      </w:r>
      <w:r>
        <w:t>”</w:t>
      </w:r>
    </w:p>
    <w:p w14:paraId="4B201F3A" w14:textId="77777777" w:rsidR="008F553E" w:rsidRPr="00B2347F" w:rsidRDefault="008F553E" w:rsidP="008F553E">
      <w:pPr>
        <w:ind w:left="288" w:hanging="288"/>
      </w:pPr>
      <w:r w:rsidRPr="00B2347F">
        <w:rPr>
          <w:b/>
          <w:i/>
        </w:rPr>
        <w:t>Treatise On Rebaptism</w:t>
      </w:r>
      <w:r w:rsidRPr="00B2347F">
        <w:t xml:space="preserve"> (c.250-258 A.D.) ch.4 p.669 (implied) </w:t>
      </w:r>
      <w:r>
        <w:t>“</w:t>
      </w:r>
      <w:r w:rsidRPr="00B2347F">
        <w:t>Because the Holy Scripture has affirmed that they who should believe in Christ, must needs be baptized in the Spirit; so that these also may not seem to have anything less than those who are perfectly Christians;</w:t>
      </w:r>
      <w:r>
        <w:t>”</w:t>
      </w:r>
      <w:r w:rsidRPr="00B2347F">
        <w:t xml:space="preserve"> </w:t>
      </w:r>
    </w:p>
    <w:p w14:paraId="2A5ACDB0" w14:textId="77777777" w:rsidR="008F553E" w:rsidRPr="00B2347F" w:rsidRDefault="008F553E" w:rsidP="008F553E">
      <w:pPr>
        <w:ind w:left="288" w:hanging="288"/>
      </w:pPr>
      <w:r w:rsidRPr="00B2347F">
        <w:rPr>
          <w:i/>
        </w:rPr>
        <w:t>Treatise On Rebaptism</w:t>
      </w:r>
      <w:r w:rsidRPr="00B2347F">
        <w:t xml:space="preserve"> (c.250-258 A.D.) ch.11 p.673 (implied) </w:t>
      </w:r>
      <w:r>
        <w:t>“</w:t>
      </w:r>
      <w:r w:rsidRPr="00B2347F">
        <w:t xml:space="preserve">He must needs be brought to confession by us before men, which cannot be done without Him, and without veneration of His name. And therefore both ought to stand by the confessor, sound, and sincere, and uncontaminated, and </w:t>
      </w:r>
      <w:proofErr w:type="spellStart"/>
      <w:r w:rsidRPr="00B2347F">
        <w:t>inviolated</w:t>
      </w:r>
      <w:proofErr w:type="spellEnd"/>
      <w:r w:rsidRPr="00B2347F">
        <w:t>, without any choice being made of the confessor himself, whether he is righteous or a sinner, and a perfect Christian or an imperfect one, who has not feared to confess the Lord at his own greatest peril.</w:t>
      </w:r>
      <w:r>
        <w:t>”</w:t>
      </w:r>
    </w:p>
    <w:p w14:paraId="789195B4" w14:textId="77777777" w:rsidR="008F553E"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must endure and persevere, beloved brethren, in order that, being admitted to the hope of truth and liberty, we may attain to the truth and liberty itself; for that very fact that we are Christians is the substance of faith and hope.</w:t>
      </w:r>
      <w:r>
        <w:t>”</w:t>
      </w:r>
      <w:r w:rsidRPr="00B2347F">
        <w:t xml:space="preserve"> </w:t>
      </w:r>
      <w:r w:rsidRPr="00B2347F">
        <w:rPr>
          <w:i/>
        </w:rPr>
        <w:t>Treatises of Cyprian</w:t>
      </w:r>
      <w:r w:rsidRPr="00B2347F">
        <w:t>. Treatise 9 ch.13 p.487</w:t>
      </w:r>
    </w:p>
    <w:p w14:paraId="04290026" w14:textId="77777777" w:rsidR="008F553E" w:rsidRPr="00AA6E95" w:rsidRDefault="008F553E" w:rsidP="008F553E">
      <w:pPr>
        <w:ind w:left="288" w:hanging="288"/>
        <w:rPr>
          <w:szCs w:val="24"/>
        </w:rPr>
      </w:pPr>
      <w:r w:rsidRPr="00AA6E95">
        <w:rPr>
          <w:szCs w:val="24"/>
        </w:rPr>
        <w:t>Cyprian of Carthage (c.246-258 A.D.) “</w:t>
      </w:r>
      <w:r w:rsidRPr="00AA6E95">
        <w:rPr>
          <w:rFonts w:cs="Consolas"/>
          <w:szCs w:val="24"/>
          <w:highlight w:val="white"/>
        </w:rPr>
        <w:t>Why is he who does not altogether trust in Christ named and called a Christian? The name of Pharisee is more fitting for you.</w:t>
      </w:r>
      <w:r w:rsidRPr="00AA6E95">
        <w:rPr>
          <w:szCs w:val="24"/>
        </w:rPr>
        <w:t>”</w:t>
      </w:r>
      <w:r>
        <w:rPr>
          <w:szCs w:val="24"/>
        </w:rPr>
        <w:t xml:space="preserve"> </w:t>
      </w:r>
      <w:r w:rsidRPr="00AA6E95">
        <w:rPr>
          <w:i/>
          <w:szCs w:val="24"/>
        </w:rPr>
        <w:t>Treatises of Cyprian</w:t>
      </w:r>
      <w:r w:rsidRPr="00AA6E95">
        <w:rPr>
          <w:szCs w:val="24"/>
        </w:rPr>
        <w:t xml:space="preserve"> Treatise 8 ch.12 p.</w:t>
      </w:r>
      <w:r>
        <w:rPr>
          <w:szCs w:val="24"/>
        </w:rPr>
        <w:t>479</w:t>
      </w:r>
    </w:p>
    <w:p w14:paraId="33F758B2" w14:textId="77777777" w:rsidR="008F553E" w:rsidRPr="00B2347F" w:rsidRDefault="008F553E" w:rsidP="008F553E">
      <w:pPr>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So that from this also a severe persecution arose against us of the Christian name; and this after the long peace of the previous age arose suddenly, and with its unusual evils was made more terrible for the disturbance of our people.</w:t>
      </w:r>
      <w:r>
        <w:t>”</w:t>
      </w:r>
      <w:r w:rsidRPr="00B2347F">
        <w:t xml:space="preserve"> </w:t>
      </w:r>
      <w:r w:rsidRPr="00B2347F">
        <w:rPr>
          <w:i/>
        </w:rPr>
        <w:t>Epistles of Cyprian</w:t>
      </w:r>
      <w:r w:rsidRPr="00B2347F">
        <w:t xml:space="preserve"> letter 74 ch.10 p.392</w:t>
      </w:r>
    </w:p>
    <w:p w14:paraId="3312628E" w14:textId="77777777" w:rsidR="008F553E" w:rsidRPr="00B2347F" w:rsidRDefault="008F553E" w:rsidP="008F553E">
      <w:pPr>
        <w:ind w:left="288" w:hanging="288"/>
      </w:pPr>
      <w:r w:rsidRPr="00B2347F">
        <w:t xml:space="preserve">Firmilian of </w:t>
      </w:r>
      <w:smartTag w:uri="urn:schemas-microsoft-com:office:smarttags" w:element="place">
        <w:r w:rsidRPr="00B2347F">
          <w:t>Caesarea</w:t>
        </w:r>
      </w:smartTag>
      <w:r w:rsidRPr="00B2347F">
        <w:t xml:space="preserve"> to Cyprian (256 A.D.) </w:t>
      </w:r>
      <w:r>
        <w:t>“</w:t>
      </w:r>
      <w:r w:rsidRPr="00B2347F">
        <w:t xml:space="preserve">But if this unity which cannot be separated and divided at all, is itself also among heretics, why do we contend </w:t>
      </w:r>
      <w:proofErr w:type="spellStart"/>
      <w:r w:rsidRPr="00B2347F">
        <w:t>any more</w:t>
      </w:r>
      <w:proofErr w:type="spellEnd"/>
      <w:r w:rsidRPr="00B2347F">
        <w:t>? Why do we call them heretics and not Christians? Moreover, since we and heretics have not one God, nor one Lord, nor one Church, nor one faith, nor even one Spirit, nor one body, it is manifest that neither can baptism be common to us with heretics, since between us there is nothing at all in common.</w:t>
      </w:r>
      <w:r>
        <w:t>”</w:t>
      </w:r>
      <w:r w:rsidRPr="00B2347F">
        <w:t xml:space="preserve"> </w:t>
      </w:r>
      <w:r w:rsidRPr="00B2347F">
        <w:rPr>
          <w:i/>
        </w:rPr>
        <w:t>Epistles of Cyprian</w:t>
      </w:r>
      <w:r w:rsidRPr="00B2347F">
        <w:t xml:space="preserve"> letter 74 ch.26 p.397</w:t>
      </w:r>
    </w:p>
    <w:p w14:paraId="635BBCC6"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 xml:space="preserve">He that is not with me is against me, and he who </w:t>
      </w:r>
      <w:proofErr w:type="spellStart"/>
      <w:r w:rsidRPr="00B2347F">
        <w:t>gathereth</w:t>
      </w:r>
      <w:proofErr w:type="spellEnd"/>
      <w:r w:rsidRPr="00B2347F">
        <w:t xml:space="preserve"> not with me </w:t>
      </w:r>
      <w:proofErr w:type="spellStart"/>
      <w:r w:rsidRPr="00B2347F">
        <w:t>scattereth</w:t>
      </w:r>
      <w:proofErr w:type="spellEnd"/>
      <w:r w:rsidRPr="00B2347F">
        <w:t>?</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5165D3F1" w14:textId="77777777" w:rsidR="008F553E" w:rsidRPr="00B2347F" w:rsidRDefault="008F553E" w:rsidP="008F553E">
      <w:pPr>
        <w:ind w:left="288" w:hanging="288"/>
      </w:pPr>
      <w:r w:rsidRPr="00B2347F">
        <w:rPr>
          <w:b/>
        </w:rPr>
        <w:t>Pontius</w:t>
      </w:r>
      <w:r>
        <w:t>’</w:t>
      </w:r>
      <w:r w:rsidRPr="00B2347F">
        <w:t xml:space="preserve"> </w:t>
      </w:r>
      <w:r w:rsidRPr="00B2347F">
        <w:rPr>
          <w:i/>
        </w:rPr>
        <w:t xml:space="preserve">Life and Passion of Cyprian of </w:t>
      </w:r>
      <w:smartTag w:uri="urn:schemas-microsoft-com:office:smarttags" w:element="City">
        <w:smartTag w:uri="urn:schemas-microsoft-com:office:smarttags" w:element="place">
          <w:r w:rsidRPr="00B2347F">
            <w:rPr>
              <w:i/>
            </w:rPr>
            <w:t>Carthage</w:t>
          </w:r>
        </w:smartTag>
      </w:smartTag>
      <w:r w:rsidRPr="00B2347F">
        <w:rPr>
          <w:i/>
        </w:rPr>
        <w:t xml:space="preserve"> </w:t>
      </w:r>
      <w:r>
        <w:rPr>
          <w:i/>
        </w:rPr>
        <w:t>(258 A.D.)</w:t>
      </w:r>
      <w:r w:rsidRPr="00B2347F">
        <w:t xml:space="preserve"> ch.7 p.269 (implied) </w:t>
      </w:r>
      <w:r>
        <w:t>“</w:t>
      </w:r>
      <w:r w:rsidRPr="00B2347F">
        <w:t>By whom were the blaspheming Gentiles to be overcome by retorting upon themselves the accusations which they heap upon us? By whom were Christians of too tender an affection, or, what is of more importance, of a too feeble faith in respect of the loss of their friends, to be consoled with the hope of futurity? Whence should we so learn mercy? whence patience?</w:t>
      </w:r>
      <w:r>
        <w:t>”</w:t>
      </w:r>
    </w:p>
    <w:p w14:paraId="4A80A07D" w14:textId="77777777" w:rsidR="008F553E" w:rsidRPr="00B2347F" w:rsidRDefault="008F553E" w:rsidP="008F553E">
      <w:pPr>
        <w:ind w:left="288" w:hanging="288"/>
      </w:pPr>
      <w:r w:rsidRPr="00B2347F">
        <w:t xml:space="preserve">Pontius </w:t>
      </w:r>
      <w:r>
        <w:rPr>
          <w:i/>
        </w:rPr>
        <w:t>(258 A.D.)</w:t>
      </w:r>
      <w:r w:rsidRPr="00B2347F">
        <w:t xml:space="preserve"> (partial) </w:t>
      </w:r>
      <w:r>
        <w:t>“</w:t>
      </w:r>
      <w:r w:rsidRPr="00B2347F">
        <w:t>There, as he sat moistened after his long journey with excessive perspiration (the seat was by chance covered with linen, so that even in the very moment of his passion he might enjoy the honour of the episcopate), one of the officers (</w:t>
      </w:r>
      <w:r>
        <w:t>“</w:t>
      </w:r>
      <w:r w:rsidRPr="00B2347F">
        <w:t xml:space="preserve">Tesserarius </w:t>
      </w:r>
      <w:r>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t>”</w:t>
      </w:r>
      <w:r w:rsidRPr="00B2347F">
        <w:t xml:space="preserve"> </w:t>
      </w:r>
      <w:r w:rsidRPr="00B2347F">
        <w:rPr>
          <w:i/>
        </w:rPr>
        <w:t>Life and Passion of Cyprian of Carthage</w:t>
      </w:r>
      <w:r w:rsidRPr="00B2347F">
        <w:t xml:space="preserve"> ch.16 p.273</w:t>
      </w:r>
    </w:p>
    <w:p w14:paraId="4399B061" w14:textId="77777777" w:rsidR="008F553E" w:rsidRPr="00B2347F" w:rsidRDefault="008F553E" w:rsidP="008F553E">
      <w:pPr>
        <w:ind w:left="288" w:hanging="288"/>
        <w:rPr>
          <w:b/>
        </w:rPr>
      </w:pPr>
      <w:r w:rsidRPr="00B2347F">
        <w:rPr>
          <w:b/>
        </w:rPr>
        <w:t>Gregory of Thaumaturgus</w:t>
      </w:r>
      <w:r w:rsidRPr="00B2347F">
        <w:t xml:space="preserve"> (240-265 A.D.) </w:t>
      </w:r>
      <w:r>
        <w:t>“</w:t>
      </w:r>
      <w:r w:rsidRPr="00B2347F">
        <w:t>Now, as regards those who have been enrolled among the barbarians, and have accompanied them in their irruption in a state of captivity, and who, forgetting that they were from Pontus, and Christians, have become such thorough barbarians, as even to put those of their own race to death by the gibbet or strangulation, and to show their roads or houses to the barbarians, who else would have been ignorant of them, it is necessary for you to debar such persons even from being auditors in the public congregations, until some common decision about them is come to by the saints assembled in council, and by the Holy Spirit antecedently to them.</w:t>
      </w:r>
      <w:r>
        <w:t>”</w:t>
      </w:r>
      <w:r w:rsidRPr="00B2347F">
        <w:t xml:space="preserve"> </w:t>
      </w:r>
      <w:r w:rsidRPr="00B2347F">
        <w:rPr>
          <w:i/>
        </w:rPr>
        <w:t>Canonical Epistle</w:t>
      </w:r>
      <w:r w:rsidRPr="00B2347F">
        <w:t xml:space="preserve"> canon 7 p.19</w:t>
      </w:r>
    </w:p>
    <w:p w14:paraId="7A105253"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And while the attention of all was directed to them, before any could lay hold of them, they ran quickly up to the bench of judgment and declared themselves to be Christians, and made such an impression that the governor and his associates were filled with fear; and those who were trader trial seemed to be most courageous in the prospect of what they were to suffer, while the judges themselves trembled. These, then, went with a high spirit from the tribunals, and exulted in their testimony, God Himself causing them to triumph gloriously.</w:t>
      </w:r>
      <w:r>
        <w:t>”</w:t>
      </w:r>
      <w:r w:rsidRPr="00B2347F">
        <w:t xml:space="preserve"> Letter 3 ch.8 p.100</w:t>
      </w:r>
    </w:p>
    <w:p w14:paraId="5F33393B" w14:textId="77777777" w:rsidR="008F553E" w:rsidRPr="00B2347F" w:rsidRDefault="008F553E" w:rsidP="008F553E">
      <w:pPr>
        <w:autoSpaceDE w:val="0"/>
        <w:autoSpaceDN w:val="0"/>
        <w:adjustRightInd w:val="0"/>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t>“</w:t>
      </w:r>
      <w:r w:rsidRPr="00B2347F">
        <w:rPr>
          <w:highlight w:val="white"/>
        </w:rPr>
        <w:t>Moreover, I testified openly that I worshipped the only true God and none other, and that I could neither alter that position nor ever cease to be a Christian.</w:t>
      </w:r>
      <w:r>
        <w:rPr>
          <w:highlight w:val="white"/>
        </w:rPr>
        <w:t>”</w:t>
      </w:r>
      <w:r w:rsidRPr="00B2347F">
        <w:rPr>
          <w:highlight w:val="white"/>
        </w:rPr>
        <w:t xml:space="preserve"> </w:t>
      </w:r>
      <w:r w:rsidRPr="00B2347F">
        <w:t>Epistle 10 ch.4 p.105. See also Epistle 10 ch.4 p.104.</w:t>
      </w:r>
    </w:p>
    <w:p w14:paraId="4B2768AC" w14:textId="77777777" w:rsidR="008F553E" w:rsidRPr="00B2347F" w:rsidRDefault="008F553E" w:rsidP="008F553E">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For just the more completely that the emperor himself. though not yet attached to the Christian religion, has entrusted the care of his life and person to these same Christians as his more faithful servants, so much the more careful ought ye to be, and the more diligent and watchful in seeing to his safety and in attending upon him, so that the name of Christ may be greatly glorified thereby, and His faith extended daily through you who wait upon the emperor.</w:t>
      </w:r>
      <w:r>
        <w:t>”</w:t>
      </w:r>
      <w:r w:rsidRPr="00B2347F">
        <w:t xml:space="preserve"> </w:t>
      </w:r>
      <w:r w:rsidRPr="00B2347F">
        <w:rPr>
          <w:i/>
        </w:rPr>
        <w:t>Letter to Lucianus</w:t>
      </w:r>
      <w:r w:rsidRPr="00B2347F">
        <w:t xml:space="preserve"> ch.1 p.158-159</w:t>
      </w:r>
    </w:p>
    <w:p w14:paraId="41E758F7" w14:textId="77777777" w:rsidR="008F553E" w:rsidRPr="00B2347F" w:rsidRDefault="008F553E" w:rsidP="008F553E">
      <w:pPr>
        <w:autoSpaceDE w:val="0"/>
        <w:autoSpaceDN w:val="0"/>
        <w:adjustRightInd w:val="0"/>
        <w:ind w:left="288" w:hanging="288"/>
      </w:pPr>
      <w:r w:rsidRPr="00B2347F">
        <w:rPr>
          <w:b/>
        </w:rPr>
        <w:t>Alexander of Lycopolis</w:t>
      </w:r>
      <w:r w:rsidRPr="00B2347F">
        <w:t xml:space="preserve"> (301 A.D.) </w:t>
      </w:r>
      <w:r>
        <w:t>“</w:t>
      </w:r>
      <w:smartTag w:uri="urn:schemas-microsoft-com:office:smarttags" w:element="place">
        <w:smartTag w:uri="urn:schemas:contacts" w:element="Sn">
          <w:r w:rsidRPr="00B2347F">
            <w:rPr>
              <w:highlight w:val="white"/>
            </w:rPr>
            <w:t>Chapter</w:t>
          </w:r>
        </w:smartTag>
        <w:r w:rsidRPr="00B2347F">
          <w:rPr>
            <w:highlight w:val="white"/>
          </w:rPr>
          <w:t xml:space="preserve"> </w:t>
        </w:r>
        <w:smartTag w:uri="urn:schemas:contacts" w:element="Sn">
          <w:r w:rsidRPr="00B2347F">
            <w:rPr>
              <w:highlight w:val="white"/>
            </w:rPr>
            <w:t>I.</w:t>
          </w:r>
        </w:smartTag>
      </w:smartTag>
      <w:r w:rsidRPr="00B2347F">
        <w:rPr>
          <w:highlight w:val="white"/>
        </w:rPr>
        <w:t xml:space="preserve">-The Excellence of the Christian Philosophy; The Origin of Heresies Amongst Christians. [new paragraph] The philosophy of the Christians is termed simple. But it bestows very great attention to the formation of manners, enigmatically insinuating words of more certain truth respecting God; the principal of which, so far as any earnest serious purpose in those matters is concerned, all will have received when they assume an efficient cause, very noble and very ancient, as the originator of all things that have existence. For Christians leaving to ethical students matters more toilsome and difficult, as, for instance, what is virtue, moral and intellectual; and to those who employ their time in forming hypotheses respecting morals, and the passions and affections, without marking out any element by which each virtue is to be attained, and heaping up, as it were, at random precepts less subtle-the common people, hearing these, even as we learn by experience, make great progress in modesty, and a character of piety is imprinted on their manners, quickening the moral disposition which from such usages is formed, and leading them by degrees to the desire of what is </w:t>
      </w:r>
      <w:proofErr w:type="spellStart"/>
      <w:r w:rsidRPr="00B2347F">
        <w:rPr>
          <w:highlight w:val="white"/>
        </w:rPr>
        <w:t>honourable</w:t>
      </w:r>
      <w:proofErr w:type="spellEnd"/>
      <w:r w:rsidRPr="00B2347F">
        <w:rPr>
          <w:highlight w:val="white"/>
        </w:rPr>
        <w:t xml:space="preserve"> and good.</w:t>
      </w:r>
      <w:r>
        <w:rPr>
          <w:highlight w:val="white"/>
        </w:rPr>
        <w:t>”</w:t>
      </w:r>
      <w:r w:rsidRPr="00B2347F">
        <w:rPr>
          <w:highlight w:val="white"/>
        </w:rPr>
        <w:t xml:space="preserve"> </w:t>
      </w:r>
      <w:r w:rsidRPr="00B2347F">
        <w:rPr>
          <w:i/>
        </w:rPr>
        <w:t>Of the Manichaeans</w:t>
      </w:r>
      <w:r w:rsidRPr="00B2347F">
        <w:t xml:space="preserve"> ch.1 p.241</w:t>
      </w:r>
    </w:p>
    <w:p w14:paraId="634CC456" w14:textId="68A57A21" w:rsidR="008F553E" w:rsidRPr="00B2347F" w:rsidRDefault="00A643A3" w:rsidP="008F553E">
      <w:pPr>
        <w:ind w:left="288" w:hanging="288"/>
      </w:pPr>
      <w:r w:rsidRPr="00A643A3">
        <w:rPr>
          <w:b/>
          <w:iCs/>
        </w:rPr>
        <w:t>Arnobius of Sicca</w:t>
      </w:r>
      <w:r w:rsidR="008F553E" w:rsidRPr="00B2347F">
        <w:t xml:space="preserve"> (297-303 A.D.) </w:t>
      </w:r>
      <w:r w:rsidR="008F553E">
        <w:t>“</w:t>
      </w:r>
      <w:r w:rsidR="008F553E" w:rsidRPr="00B2347F">
        <w:t>It is almost three hundred years -something less or more-since we Christians began to exist, and to be taken account of in the world.</w:t>
      </w:r>
      <w:r w:rsidR="008F553E">
        <w:t>”</w:t>
      </w:r>
      <w:r w:rsidR="008F553E" w:rsidRPr="00B2347F">
        <w:t xml:space="preserve"> See also book 1 ch.1 p.413 for </w:t>
      </w:r>
      <w:r w:rsidR="008F553E">
        <w:t>“</w:t>
      </w:r>
      <w:r w:rsidR="008F553E" w:rsidRPr="00B2347F">
        <w:t>Christian people</w:t>
      </w:r>
      <w:r w:rsidR="008F553E">
        <w:t>”</w:t>
      </w:r>
      <w:r w:rsidR="008F553E" w:rsidRPr="00B2347F">
        <w:t xml:space="preserve"> and book 1 ch.3 p.414 for </w:t>
      </w:r>
      <w:r w:rsidR="008F553E">
        <w:t>“</w:t>
      </w:r>
      <w:r w:rsidR="008F553E" w:rsidRPr="00B2347F">
        <w:t>Christian religion</w:t>
      </w:r>
      <w:r w:rsidR="008F553E">
        <w:t>”</w:t>
      </w:r>
      <w:r w:rsidRPr="00A643A3">
        <w:rPr>
          <w:bCs/>
          <w:i/>
        </w:rPr>
        <w:t xml:space="preserve"> Arnobius Against the Heathen</w:t>
      </w:r>
      <w:r w:rsidRPr="00B2347F">
        <w:t xml:space="preserve"> book 1 ch.13 p.417</w:t>
      </w:r>
    </w:p>
    <w:p w14:paraId="1314F175" w14:textId="77777777" w:rsidR="008F553E" w:rsidRPr="00B2347F" w:rsidRDefault="008F553E" w:rsidP="008F553E">
      <w:pPr>
        <w:ind w:left="288" w:hanging="288"/>
      </w:pPr>
      <w:r w:rsidRPr="00B2347F">
        <w:rPr>
          <w:b/>
        </w:rPr>
        <w:t>Adamantius</w:t>
      </w:r>
      <w:r w:rsidRPr="00B2347F">
        <w:t xml:space="preserve"> (c.300 A.D.) (implied) asks Megethius that if he could show who Paul was, would Megethius become a Christian. Megethius says that he already is a Christian, but Adamantius denies that Megethius is one. Here are the quotes. </w:t>
      </w:r>
      <w:r>
        <w:t>“</w:t>
      </w:r>
      <w:r w:rsidRPr="00B2347F">
        <w:t>AD. If now I should show that he [Paul] was not present [at the crucifixion], but even persecuted the members of the Church after this, would you become a Christian?</w:t>
      </w:r>
      <w:r>
        <w:t>”</w:t>
      </w:r>
      <w:r w:rsidRPr="00B2347F">
        <w:t xml:space="preserve"> </w:t>
      </w:r>
      <w:r>
        <w:t>“</w:t>
      </w:r>
      <w:r w:rsidRPr="00B2347F">
        <w:t xml:space="preserve">MEG. But surely I </w:t>
      </w:r>
      <w:r w:rsidRPr="00B2347F">
        <w:rPr>
          <w:i/>
        </w:rPr>
        <w:t>am</w:t>
      </w:r>
      <w:r w:rsidRPr="00B2347F">
        <w:t xml:space="preserve"> a Christian?</w:t>
      </w:r>
      <w:r>
        <w:t>”</w:t>
      </w:r>
      <w:r w:rsidRPr="00B2347F">
        <w:t xml:space="preserve"> </w:t>
      </w:r>
      <w:r>
        <w:t>“</w:t>
      </w:r>
      <w:r w:rsidRPr="00B2347F">
        <w:t>AD. How can you be a Christian when you did not condescend to bear the name of Christian? You do not call yourself a Christian, but a Marcionite.</w:t>
      </w:r>
      <w:r>
        <w:t>”</w:t>
      </w:r>
      <w:r w:rsidRPr="00B2347F">
        <w:t xml:space="preserve"> </w:t>
      </w:r>
      <w:r w:rsidRPr="00B2347F">
        <w:rPr>
          <w:i/>
        </w:rPr>
        <w:t>Dialogue on the True Faith</w:t>
      </w:r>
      <w:r w:rsidRPr="00B2347F">
        <w:t xml:space="preserve"> first part ch.8e p.46</w:t>
      </w:r>
    </w:p>
    <w:p w14:paraId="257FE3A8" w14:textId="77777777" w:rsidR="008F553E" w:rsidRPr="00B2347F" w:rsidRDefault="008F553E" w:rsidP="008F553E">
      <w:pPr>
        <w:ind w:left="288" w:hanging="288"/>
      </w:pPr>
      <w:r w:rsidRPr="00B2347F">
        <w:rPr>
          <w:b/>
        </w:rPr>
        <w:t>Victorinus of Petau</w:t>
      </w:r>
      <w:r w:rsidRPr="00B2347F">
        <w:t xml:space="preserve"> (martyred 304 A.D.) in discussing Jesus</w:t>
      </w:r>
      <w:r>
        <w:t>’</w:t>
      </w:r>
      <w:r w:rsidRPr="00B2347F">
        <w:t xml:space="preserve"> promised rewards in Revelation 2, says, </w:t>
      </w:r>
      <w:r>
        <w:t>“</w:t>
      </w:r>
      <w:r w:rsidRPr="00B2347F">
        <w:t xml:space="preserve">The hidden manna is immortality; the white gem is adoption to be the son of God; the new name written on the stone is </w:t>
      </w:r>
      <w:r>
        <w:t>“</w:t>
      </w:r>
      <w:r w:rsidRPr="00B2347F">
        <w:t>Christian.</w:t>
      </w:r>
      <w:r>
        <w:t>”</w:t>
      </w:r>
      <w:r w:rsidRPr="00B2347F">
        <w:t xml:space="preserve"> </w:t>
      </w:r>
      <w:r w:rsidRPr="00B2347F">
        <w:rPr>
          <w:i/>
        </w:rPr>
        <w:t xml:space="preserve">Commentary on the Apocalypse </w:t>
      </w:r>
      <w:r w:rsidRPr="00B2347F">
        <w:t>from the second chapter ch.17 p.347</w:t>
      </w:r>
    </w:p>
    <w:p w14:paraId="364D68D1" w14:textId="77777777" w:rsidR="008F553E" w:rsidRPr="00B2347F" w:rsidRDefault="008F553E" w:rsidP="008F553E">
      <w:pPr>
        <w:ind w:left="288" w:hanging="288"/>
      </w:pPr>
      <w:r w:rsidRPr="00B2347F">
        <w:t xml:space="preserve">Victorinus of Petau (martyred 304 A.D.) </w:t>
      </w:r>
      <w:r>
        <w:t>“</w:t>
      </w:r>
      <w:r w:rsidRPr="00B2347F">
        <w:t>For it is not enough for a tree to live and to have no fruit, even as it is not enough to be called a Christian and to confess Christ, but not to have Himself in our work, that is, not to do His precepts.</w:t>
      </w:r>
      <w:r>
        <w:t>”</w:t>
      </w:r>
      <w:r w:rsidRPr="00B2347F">
        <w:t xml:space="preserve"> </w:t>
      </w:r>
      <w:r w:rsidRPr="00B2347F">
        <w:rPr>
          <w:i/>
        </w:rPr>
        <w:t xml:space="preserve">Commentary on the Apocalypse </w:t>
      </w:r>
      <w:r w:rsidRPr="00B2347F">
        <w:t xml:space="preserve">from the third chapter ch.2 p.347. For </w:t>
      </w:r>
      <w:r>
        <w:t>“</w:t>
      </w:r>
      <w:r w:rsidRPr="00B2347F">
        <w:t>Christian people</w:t>
      </w:r>
      <w:r>
        <w:t>”</w:t>
      </w:r>
      <w:r w:rsidRPr="00B2347F">
        <w:t xml:space="preserve"> see </w:t>
      </w:r>
      <w:r w:rsidRPr="00B2347F">
        <w:rPr>
          <w:i/>
        </w:rPr>
        <w:t>Commentary on the Apocalypse</w:t>
      </w:r>
      <w:r w:rsidRPr="00B2347F">
        <w:t xml:space="preserve"> from the fifth chapter no.8,9 p.350.</w:t>
      </w:r>
    </w:p>
    <w:p w14:paraId="52BAEA06" w14:textId="77777777" w:rsidR="008F553E" w:rsidRPr="00B2347F" w:rsidRDefault="008F553E" w:rsidP="008F553E">
      <w:pPr>
        <w:ind w:left="288" w:hanging="288"/>
      </w:pPr>
      <w:r w:rsidRPr="00B2347F">
        <w:rPr>
          <w:b/>
        </w:rPr>
        <w:t>Council of Elvira</w:t>
      </w:r>
      <w:r w:rsidRPr="00B2347F">
        <w:t xml:space="preserve"> (306/307 A.D.) canon 12 </w:t>
      </w:r>
      <w:r>
        <w:t>“</w:t>
      </w:r>
      <w:r w:rsidRPr="00B2347F">
        <w:t>Parents and other Christians who give up their children to sexual abuse are selling others</w:t>
      </w:r>
      <w:r>
        <w:t>’</w:t>
      </w:r>
      <w:r w:rsidRPr="00B2347F">
        <w:t xml:space="preserve"> bodies, and if they do so or sell their own bodies, they shall not receive communion even at death.</w:t>
      </w:r>
      <w:r>
        <w:t>”</w:t>
      </w:r>
    </w:p>
    <w:p w14:paraId="67B0C8AF" w14:textId="77777777" w:rsidR="008F553E" w:rsidRPr="00B2347F" w:rsidRDefault="008F553E" w:rsidP="008F553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confessing themselves Christians</w:t>
      </w:r>
      <w:r>
        <w:t>”</w:t>
      </w:r>
      <w:r w:rsidRPr="00B2347F">
        <w:t xml:space="preserve"> </w:t>
      </w:r>
      <w:r w:rsidRPr="00B2347F">
        <w:rPr>
          <w:i/>
        </w:rPr>
        <w:t>Canonical Epistle</w:t>
      </w:r>
      <w:r w:rsidRPr="00B2347F">
        <w:t xml:space="preserve"> canon 8 p.272</w:t>
      </w:r>
    </w:p>
    <w:p w14:paraId="040FDFFB" w14:textId="77777777" w:rsidR="008F553E" w:rsidRPr="00B2347F" w:rsidRDefault="008F553E" w:rsidP="008F553E">
      <w:pPr>
        <w:ind w:left="288" w:hanging="288"/>
      </w:pPr>
      <w:r w:rsidRPr="00B2347F">
        <w:rPr>
          <w:b/>
        </w:rPr>
        <w:t>Methodius</w:t>
      </w:r>
      <w:r w:rsidRPr="00B2347F">
        <w:t xml:space="preserve"> (270-311/312 A.D.) </w:t>
      </w:r>
      <w:r>
        <w:t>“</w:t>
      </w:r>
      <w:r w:rsidRPr="00B2347F">
        <w:t>If we must understand by pearls the glorious and divine teachings, and by swine those who are given up to impiety and pleasures, from whom are to be withheld and hidden the apostle</w:t>
      </w:r>
      <w:r>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t>”</w:t>
      </w:r>
      <w:r w:rsidRPr="00B2347F">
        <w:t xml:space="preserve"> </w:t>
      </w:r>
      <w:r w:rsidRPr="00B2347F">
        <w:rPr>
          <w:i/>
        </w:rPr>
        <w:t>Extracts from the Work on Things Created</w:t>
      </w:r>
      <w:r w:rsidRPr="00B2347F">
        <w:t xml:space="preserve"> ch.1 p.379</w:t>
      </w:r>
    </w:p>
    <w:p w14:paraId="70106411" w14:textId="77777777" w:rsidR="008F553E" w:rsidRPr="00B2347F"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t>”</w:t>
      </w:r>
      <w:r w:rsidRPr="00B2347F">
        <w:t xml:space="preserve"> canon 3 p.64</w:t>
      </w:r>
    </w:p>
    <w:p w14:paraId="3FDBCFBF" w14:textId="77777777" w:rsidR="008F553E" w:rsidRPr="00B2347F" w:rsidRDefault="008F553E" w:rsidP="008F553E">
      <w:pPr>
        <w:ind w:left="288" w:hanging="288"/>
      </w:pPr>
      <w:r w:rsidRPr="00B2347F">
        <w:rPr>
          <w:b/>
        </w:rPr>
        <w:t>Theophilus</w:t>
      </w:r>
      <w:r w:rsidRPr="00B2347F">
        <w:t xml:space="preserve"> (events c.315 A.D.) </w:t>
      </w:r>
      <w:r>
        <w:t>“</w:t>
      </w:r>
      <w:r w:rsidRPr="00B2347F">
        <w:t xml:space="preserve">Habib said: </w:t>
      </w:r>
      <w:r>
        <w:t>‘</w:t>
      </w:r>
      <w:r w:rsidRPr="00B2347F">
        <w:t>We are Christians: …</w:t>
      </w:r>
      <w:r>
        <w:t>’”</w:t>
      </w:r>
      <w:r w:rsidRPr="00B2347F">
        <w:t xml:space="preserve"> </w:t>
      </w:r>
      <w:r w:rsidRPr="00B2347F">
        <w:rPr>
          <w:i/>
        </w:rPr>
        <w:t>Martyrdom of Habib the Deacon</w:t>
      </w:r>
      <w:r w:rsidRPr="00B2347F">
        <w:t xml:space="preserve"> p.692</w:t>
      </w:r>
    </w:p>
    <w:p w14:paraId="6EBD97B1" w14:textId="77777777" w:rsidR="008F553E" w:rsidRPr="00B2347F" w:rsidRDefault="008F553E" w:rsidP="008F553E">
      <w:pPr>
        <w:ind w:left="288" w:hanging="288"/>
      </w:pPr>
      <w:r w:rsidRPr="00B2347F">
        <w:t xml:space="preserve">Theophilus (events c.315 A.D.) </w:t>
      </w:r>
      <w:r>
        <w:t>“</w:t>
      </w:r>
      <w:r w:rsidRPr="00B2347F">
        <w:t>And the Christians were rejoicing forasmuch as he had not turned aside nor quitted his post; but the pagans were threatening him for refusing to sacrifice.</w:t>
      </w:r>
      <w:r>
        <w:t>”</w:t>
      </w:r>
      <w:r w:rsidRPr="00B2347F">
        <w:t xml:space="preserve"> </w:t>
      </w:r>
      <w:r w:rsidRPr="00B2347F">
        <w:rPr>
          <w:i/>
        </w:rPr>
        <w:t>Martyrdom of Habib the Deacon</w:t>
      </w:r>
      <w:r w:rsidRPr="00B2347F">
        <w:t xml:space="preserve"> p.694</w:t>
      </w:r>
    </w:p>
    <w:p w14:paraId="7A71622D" w14:textId="77777777" w:rsidR="008F553E" w:rsidRPr="00B2347F" w:rsidRDefault="008F553E" w:rsidP="008F553E">
      <w:pPr>
        <w:ind w:left="288" w:hanging="288"/>
      </w:pPr>
      <w:r w:rsidRPr="00B2347F">
        <w:rPr>
          <w:b/>
        </w:rPr>
        <w:t>Lactantius</w:t>
      </w:r>
      <w:r w:rsidRPr="00B2347F">
        <w:t xml:space="preserve"> (c.303-320/325 A.D.) </w:t>
      </w:r>
      <w:r>
        <w:t>“</w:t>
      </w:r>
      <w:r w:rsidRPr="00B2347F">
        <w:t>But all of these, ensnared by frauds of demons, which they ought to have foreseen and guarded against, by their carelessness lost the name and worship of God. For when they are called Phrygians, or Novarians, or Valentinians, or Marcionites, or Anthropians, or Arians, or by any other name they have ceased to be Christians, who have lost the name of Christ, and assumed human and external names.</w:t>
      </w:r>
      <w:r>
        <w:t>”</w:t>
      </w:r>
      <w:r w:rsidRPr="00B2347F">
        <w:t xml:space="preserve"> </w:t>
      </w:r>
      <w:r w:rsidRPr="00B2347F">
        <w:rPr>
          <w:i/>
        </w:rPr>
        <w:t>The Divine Institutes</w:t>
      </w:r>
      <w:r w:rsidRPr="00B2347F">
        <w:t xml:space="preserve"> book 4 ch.30 p.133</w:t>
      </w:r>
    </w:p>
    <w:p w14:paraId="6AD0425E" w14:textId="77777777" w:rsidR="008F553E" w:rsidRPr="00B2347F" w:rsidRDefault="008F553E" w:rsidP="008F553E">
      <w:pPr>
        <w:ind w:left="288" w:hanging="288"/>
      </w:pPr>
      <w:r w:rsidRPr="00B2347F">
        <w:t xml:space="preserve">Lactantius (c.303-320/325 A.D.) </w:t>
      </w:r>
      <w:r>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 On this account she conceived ill-will against the Christians, and by woman-like complaints instigated her son, no less superstitious than herself, to destroy them. So, during the whole winter, Diocletian and Galerius held councils together, at which no one else assisted; and it was the universal opinion that their conferences respected the most momentous affairs of the empire. The old man long opposed the fury of Galerius, and showed how pernicious it would be to raise disturbances throughout the world and to shed so much blood; that the Christians were wont with eagerness to meet death; and that it would be enough for him to exclude persons of that religion from the court and the army. Yet he could not restrain the madness of that obstinate man.</w:t>
      </w:r>
      <w:r>
        <w:t>”</w:t>
      </w:r>
      <w:r w:rsidRPr="00B2347F">
        <w:t xml:space="preserve"> </w:t>
      </w:r>
      <w:r w:rsidRPr="00B2347F">
        <w:rPr>
          <w:i/>
        </w:rPr>
        <w:t>Manner in Which the Persecutors Died</w:t>
      </w:r>
      <w:r w:rsidRPr="00B2347F">
        <w:t xml:space="preserve"> ch.11 p.305</w:t>
      </w:r>
    </w:p>
    <w:p w14:paraId="528F1140" w14:textId="77777777" w:rsidR="008F553E" w:rsidRPr="00B2347F" w:rsidRDefault="008F553E" w:rsidP="008F553E">
      <w:pPr>
        <w:ind w:left="288" w:hanging="288"/>
      </w:pPr>
      <w:r w:rsidRPr="00B2347F">
        <w:t xml:space="preserve">Lactantius (c.303-320/325 A.D.) </w:t>
      </w:r>
      <w:r>
        <w:t>“</w:t>
      </w:r>
      <w:r w:rsidRPr="00B2347F">
        <w:t xml:space="preserve">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 A certain person tore down this edict, and cut it in pieces, improperly indeed, but with high spirit, saying in scorn, </w:t>
      </w:r>
      <w:r>
        <w:t>‘</w:t>
      </w:r>
      <w:r w:rsidRPr="00B2347F">
        <w:t>These are the triumphs of Goths and Sarmatians.</w:t>
      </w:r>
      <w:r>
        <w:t>’</w:t>
      </w:r>
      <w:r w:rsidRPr="00B2347F">
        <w:t xml:space="preserve"> Having been instantly seized and brought to judgment, he was not only tortured, but burnt alive, in the forms of law; and having displayed admirable patience under sufferings, he was consumed to ashes.</w:t>
      </w:r>
      <w:r>
        <w:t>”</w:t>
      </w:r>
      <w:r w:rsidRPr="00B2347F">
        <w:t xml:space="preserve"> </w:t>
      </w:r>
      <w:r w:rsidRPr="00B2347F">
        <w:rPr>
          <w:i/>
        </w:rPr>
        <w:t>Manner in Which the Persecutors Died</w:t>
      </w:r>
      <w:r w:rsidRPr="00B2347F">
        <w:t xml:space="preserve"> ch.13 p.305-306</w:t>
      </w:r>
    </w:p>
    <w:p w14:paraId="55959CE4" w14:textId="77777777" w:rsidR="008F553E" w:rsidRPr="00B2347F" w:rsidRDefault="008F553E" w:rsidP="008F553E">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 xml:space="preserve">For it becomes us as Christians to turn with aversion from all who speak or think against Christ, as the adversaries of God and the destroyers of souls, and </w:t>
      </w:r>
      <w:r>
        <w:t>‘</w:t>
      </w:r>
      <w:r w:rsidRPr="00B2347F">
        <w:t>not even to wish them Godspeed, lest at any time we become partakers of their evil deeds,</w:t>
      </w:r>
      <w:r>
        <w:t>’</w:t>
      </w:r>
      <w:r w:rsidRPr="00B2347F">
        <w:t xml:space="preserve"> as the blessed John enjoins.</w:t>
      </w:r>
      <w:r>
        <w:t>”</w:t>
      </w:r>
      <w:r w:rsidRPr="00B2347F">
        <w:t xml:space="preserve"> </w:t>
      </w:r>
      <w:r w:rsidRPr="00B2347F">
        <w:rPr>
          <w:i/>
        </w:rPr>
        <w:t>Epistles on the Arian Heresy</w:t>
      </w:r>
      <w:r w:rsidRPr="00B2347F">
        <w:t xml:space="preserve"> Epistle 1 ch.6 p.298.</w:t>
      </w:r>
    </w:p>
    <w:p w14:paraId="67B0AC18" w14:textId="77777777" w:rsidR="008F553E" w:rsidRPr="00B2347F" w:rsidRDefault="008F553E" w:rsidP="008F553E">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(321 A.D.) </w:t>
      </w:r>
      <w:r>
        <w:t>“</w:t>
      </w:r>
      <w:r w:rsidRPr="00B2347F">
        <w:t xml:space="preserve">at another time they cast </w:t>
      </w:r>
      <w:proofErr w:type="spellStart"/>
      <w:r w:rsidRPr="00B2347F">
        <w:t>approbium</w:t>
      </w:r>
      <w:proofErr w:type="spellEnd"/>
      <w:r w:rsidRPr="00B2347F">
        <w:t xml:space="preserve"> and infamy upon the Christian religion,</w:t>
      </w:r>
      <w:r>
        <w:t>”</w:t>
      </w:r>
      <w:r w:rsidRPr="00B2347F">
        <w:t xml:space="preserve"> </w:t>
      </w:r>
      <w:r w:rsidRPr="00B2347F">
        <w:rPr>
          <w:i/>
        </w:rPr>
        <w:t>Epistles on the Arian Heresy</w:t>
      </w:r>
      <w:r w:rsidRPr="00B2347F">
        <w:t xml:space="preserve"> Epistle 1 ch.1 p.291.</w:t>
      </w:r>
    </w:p>
    <w:p w14:paraId="7FC709AE" w14:textId="77777777" w:rsidR="008F553E" w:rsidRPr="001A43D7" w:rsidRDefault="008F553E" w:rsidP="008F553E">
      <w:pPr>
        <w:ind w:left="288" w:hanging="288"/>
      </w:pPr>
      <w:r w:rsidRPr="001A43D7">
        <w:rPr>
          <w:b/>
        </w:rPr>
        <w:t>Eusebius of Caesarea</w:t>
      </w:r>
      <w:r w:rsidRPr="001A43D7">
        <w:t xml:space="preserve"> (318-325 A.D.) calls us Christians. </w:t>
      </w:r>
      <w:r w:rsidRPr="001A43D7">
        <w:rPr>
          <w:i/>
        </w:rPr>
        <w:t>Demonstration of the Gospel</w:t>
      </w:r>
      <w:r w:rsidRPr="001A43D7">
        <w:t xml:space="preserve"> book 1.5 p.8</w:t>
      </w:r>
    </w:p>
    <w:p w14:paraId="11CB46CF" w14:textId="77777777" w:rsidR="008F553E" w:rsidRPr="001A43D7" w:rsidRDefault="008F553E" w:rsidP="008F553E">
      <w:pPr>
        <w:autoSpaceDE w:val="0"/>
        <w:autoSpaceDN w:val="0"/>
        <w:adjustRightInd w:val="0"/>
        <w:ind w:left="288" w:hanging="288"/>
      </w:pPr>
      <w:r w:rsidRPr="001A43D7">
        <w:t xml:space="preserve">Eusebius of Caesarea (318-325 A.D.) calls us Christians. </w:t>
      </w:r>
      <w:r w:rsidRPr="001A43D7">
        <w:rPr>
          <w:i/>
        </w:rPr>
        <w:t>Preparation for the Gospel</w:t>
      </w:r>
      <w:r w:rsidRPr="001A43D7">
        <w:t xml:space="preserve"> book 6 ch.10 p.38</w:t>
      </w:r>
    </w:p>
    <w:p w14:paraId="3E682A92" w14:textId="3D97AA08" w:rsidR="008F553E" w:rsidRPr="00D17C89" w:rsidRDefault="008F553E" w:rsidP="008F553E">
      <w:pPr>
        <w:ind w:left="288" w:hanging="288"/>
        <w:rPr>
          <w:b/>
        </w:rPr>
      </w:pPr>
      <w:r w:rsidRPr="0080041F">
        <w:t>Eusebius of Caesarea</w:t>
      </w:r>
      <w:r w:rsidRPr="00F74C55">
        <w:rPr>
          <w:b/>
        </w:rPr>
        <w:t xml:space="preserve"> </w:t>
      </w:r>
      <w:r w:rsidRPr="00D17C89">
        <w:t>(</w:t>
      </w:r>
      <w:r>
        <w:t>318-325 A.D.</w:t>
      </w:r>
      <w:r w:rsidRPr="00D17C89">
        <w:t xml:space="preserve">) </w:t>
      </w:r>
      <w:r>
        <w:t>(implied</w:t>
      </w:r>
      <w:r w:rsidRPr="00D17C89">
        <w:t>)</w:t>
      </w:r>
      <w:r>
        <w:t xml:space="preserve"> “</w:t>
      </w:r>
      <w:r w:rsidRPr="00D17C89">
        <w:t xml:space="preserve">If </w:t>
      </w:r>
      <w:proofErr w:type="spellStart"/>
      <w:r w:rsidRPr="00D17C89">
        <w:t>any one</w:t>
      </w:r>
      <w:proofErr w:type="spellEnd"/>
      <w:r w:rsidRPr="00D17C89">
        <w:t xml:space="preserve"> should assert that all those who have enjoyed the testimony of righteousness, from Abraham himself back to the first</w:t>
      </w:r>
      <w:r w:rsidR="00E15F8C">
        <w:t xml:space="preserve"> </w:t>
      </w:r>
      <w:r w:rsidRPr="00D17C89">
        <w:t xml:space="preserve">man, were Christians in fact if not in name, he would not go beyond the </w:t>
      </w:r>
      <w:r w:rsidR="00E15F8C" w:rsidRPr="00D17C89">
        <w:t>truth</w:t>
      </w:r>
      <w:r w:rsidRPr="00D17C89">
        <w:t>. For that which the name indicates, that the Christian man, through the knowledge and the teaching of Christ, is distinguished for temperance and righteousness, … - all that was zealously practiced by them not less than by us.</w:t>
      </w:r>
      <w:r>
        <w:t xml:space="preserve"> </w:t>
      </w:r>
      <w:r w:rsidRPr="00F74C55">
        <w:rPr>
          <w:i/>
        </w:rPr>
        <w:t>Eusebius</w:t>
      </w:r>
      <w:r>
        <w:rPr>
          <w:i/>
        </w:rPr>
        <w:t>’</w:t>
      </w:r>
      <w:r w:rsidRPr="00F74C55">
        <w:rPr>
          <w:i/>
        </w:rPr>
        <w:t xml:space="preserve"> Ecclesiastical History</w:t>
      </w:r>
      <w:r>
        <w:t xml:space="preserve"> </w:t>
      </w:r>
      <w:r w:rsidRPr="00D17C89">
        <w:t>book 1 ch.3.6 p.82</w:t>
      </w:r>
      <w:r>
        <w:t>. See also book 1 ch.3.10 p.86</w:t>
      </w:r>
    </w:p>
    <w:p w14:paraId="3D3605CC" w14:textId="77777777" w:rsidR="008F553E" w:rsidRPr="00B2347F" w:rsidRDefault="008F553E" w:rsidP="008F553E">
      <w:pPr>
        <w:ind w:left="288" w:hanging="288"/>
      </w:pPr>
    </w:p>
    <w:p w14:paraId="5C892605" w14:textId="77777777" w:rsidR="008F553E" w:rsidRPr="00B2347F" w:rsidRDefault="008F553E" w:rsidP="008F553E">
      <w:pPr>
        <w:rPr>
          <w:b/>
          <w:u w:val="single"/>
        </w:rPr>
      </w:pPr>
      <w:r w:rsidRPr="00B2347F">
        <w:rPr>
          <w:b/>
          <w:u w:val="single"/>
        </w:rPr>
        <w:t>Among corrupt or spurious works</w:t>
      </w:r>
    </w:p>
    <w:p w14:paraId="14846F87" w14:textId="77777777" w:rsidR="008F553E" w:rsidRPr="00B2347F" w:rsidRDefault="008F553E" w:rsidP="008F553E">
      <w:pPr>
        <w:ind w:left="288" w:hanging="288"/>
      </w:pPr>
      <w:r w:rsidRPr="00B2347F">
        <w:rPr>
          <w:b/>
          <w:i/>
        </w:rPr>
        <w:t>Acts of Paul and Thecla</w:t>
      </w:r>
      <w:r w:rsidRPr="00B2347F">
        <w:t xml:space="preserve"> (before 207 A.D.) p.488 calls us Christians.</w:t>
      </w:r>
    </w:p>
    <w:p w14:paraId="37B73C20" w14:textId="77777777" w:rsidR="008F553E" w:rsidRPr="00B2347F" w:rsidRDefault="008F553E" w:rsidP="008F553E">
      <w:pPr>
        <w:ind w:left="288" w:hanging="288"/>
      </w:pPr>
      <w:r w:rsidRPr="00B2347F">
        <w:t xml:space="preserve">pseudo-Clement </w:t>
      </w:r>
      <w:r w:rsidRPr="00B2347F">
        <w:rPr>
          <w:b/>
          <w:i/>
        </w:rPr>
        <w:t>Two Epistles on Virginity</w:t>
      </w:r>
      <w:r w:rsidRPr="00B2347F">
        <w:t xml:space="preserve"> (3rd century A.D.) Epistle 1 ch.6 p.57 </w:t>
      </w:r>
      <w:r>
        <w:t>“</w:t>
      </w:r>
      <w:r w:rsidRPr="00B2347F">
        <w:t>Does thou wish to be a Christian? Imitate Christ in everything.</w:t>
      </w:r>
      <w:r>
        <w:t>”</w:t>
      </w:r>
    </w:p>
    <w:p w14:paraId="0B8A664E" w14:textId="77777777" w:rsidR="008F553E" w:rsidRPr="00B2347F" w:rsidRDefault="008F553E" w:rsidP="008F553E">
      <w:pPr>
        <w:ind w:left="288" w:hanging="288"/>
      </w:pPr>
    </w:p>
    <w:p w14:paraId="5783672C" w14:textId="77777777" w:rsidR="008F553E" w:rsidRPr="00B2347F" w:rsidRDefault="008F553E" w:rsidP="008F553E">
      <w:pPr>
        <w:ind w:left="288" w:hanging="288"/>
        <w:rPr>
          <w:b/>
          <w:u w:val="single"/>
        </w:rPr>
      </w:pPr>
      <w:r w:rsidRPr="00B2347F">
        <w:rPr>
          <w:b/>
          <w:u w:val="single"/>
        </w:rPr>
        <w:t>Among heretics</w:t>
      </w:r>
    </w:p>
    <w:p w14:paraId="6719DC99" w14:textId="77777777" w:rsidR="008F553E" w:rsidRPr="00B2347F" w:rsidRDefault="008F553E" w:rsidP="008F553E">
      <w:pPr>
        <w:autoSpaceDE w:val="0"/>
        <w:autoSpaceDN w:val="0"/>
        <w:adjustRightInd w:val="0"/>
        <w:ind w:left="288" w:hanging="288"/>
        <w:rPr>
          <w:highlight w:val="white"/>
        </w:rPr>
      </w:pPr>
      <w:r w:rsidRPr="00B2347F">
        <w:rPr>
          <w:b/>
        </w:rPr>
        <w:t>The Gnostic Basilides</w:t>
      </w:r>
      <w:r w:rsidRPr="00B2347F">
        <w:t xml:space="preserve"> according to Clement of Alexandria (192-217/220 A.D.) </w:t>
      </w:r>
      <w:r>
        <w:t>“</w:t>
      </w:r>
      <w:r w:rsidRPr="00B2347F">
        <w:rPr>
          <w:highlight w:val="white"/>
        </w:rPr>
        <w:t xml:space="preserve">Basilides, in the twenty-third book of the </w:t>
      </w:r>
      <w:r w:rsidRPr="00B2347F">
        <w:rPr>
          <w:i/>
          <w:highlight w:val="white"/>
        </w:rPr>
        <w:t>Exegetics</w:t>
      </w:r>
      <w:r w:rsidRPr="00B2347F">
        <w:rPr>
          <w:highlight w:val="white"/>
        </w:rPr>
        <w:t xml:space="preserve">, respecting those that are punished by martyrdom, expresses himself in the following language: </w:t>
      </w:r>
      <w:r>
        <w:rPr>
          <w:highlight w:val="white"/>
        </w:rPr>
        <w:t>‘</w:t>
      </w:r>
      <w:r w:rsidRPr="00B2347F">
        <w:rPr>
          <w:highlight w:val="white"/>
        </w:rPr>
        <w:t>For I say this, Whosoever fall under the afflictions mentioned, in consequence of unconsciously transgressing in other matters, are brought to this good end by the kindness of Him who brings them, but accused on other grounds; so that they may not suffer as condemned for what are owned to be iniquities, nor reproached as the adulterer or the murderer, but because they are Christians; which will console them, so that they do not appear to suffer.</w:t>
      </w:r>
      <w:r w:rsidRPr="00B2347F">
        <w:t xml:space="preserve"> </w:t>
      </w:r>
      <w:r w:rsidRPr="00B2347F">
        <w:rPr>
          <w:i/>
        </w:rPr>
        <w:t>Stromata</w:t>
      </w:r>
      <w:r w:rsidRPr="00B2347F">
        <w:t xml:space="preserve"> book 4 ch.12 p.424</w:t>
      </w:r>
    </w:p>
    <w:p w14:paraId="6630BCB6" w14:textId="77777777" w:rsidR="008F553E" w:rsidRPr="00B2347F" w:rsidRDefault="008F553E" w:rsidP="008F553E">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t>“</w:t>
      </w:r>
      <w:r w:rsidRPr="00B2347F">
        <w:t>When we were Jews we were orphans with only a mother. When we turned Christian we had a father and a mother.</w:t>
      </w:r>
      <w:r>
        <w:t>”</w:t>
      </w:r>
    </w:p>
    <w:p w14:paraId="76C477DE" w14:textId="77777777" w:rsidR="008F553E" w:rsidRPr="00B2347F" w:rsidRDefault="008F553E" w:rsidP="008F553E">
      <w:pPr>
        <w:ind w:left="288" w:hanging="288"/>
      </w:pPr>
      <w:r w:rsidRPr="00B2347F">
        <w:rPr>
          <w:b/>
        </w:rPr>
        <w:t>Naasenes</w:t>
      </w:r>
      <w:r w:rsidRPr="00B2347F">
        <w:t xml:space="preserve"> (222-235/236 A.D.) called themselves Christians according to Hippolytus in </w:t>
      </w:r>
      <w:r w:rsidRPr="00B2347F">
        <w:rPr>
          <w:i/>
        </w:rPr>
        <w:t>Refutation of All Heresies</w:t>
      </w:r>
      <w:r w:rsidRPr="00B2347F">
        <w:t xml:space="preserve"> book 5 ch.4 p.58.</w:t>
      </w:r>
    </w:p>
    <w:p w14:paraId="6A37731C" w14:textId="77777777" w:rsidR="008F553E" w:rsidRPr="00B2347F" w:rsidRDefault="008F553E" w:rsidP="008F553E">
      <w:pPr>
        <w:ind w:left="288" w:hanging="288"/>
      </w:pPr>
      <w:r w:rsidRPr="00B2347F">
        <w:rPr>
          <w:b/>
        </w:rPr>
        <w:t>Bardesan</w:t>
      </w:r>
      <w:r w:rsidRPr="00B2347F">
        <w:t xml:space="preserve"> (154-224/232 A.D.) </w:t>
      </w:r>
      <w:r>
        <w:t>“‘</w:t>
      </w:r>
      <w:r w:rsidRPr="00B2347F">
        <w:t xml:space="preserve">And what shall we say of the new race of us Christians, whom Christ at His advent planted in every country and in every region? for, lo! wherever we are, we are all called after the one name of Christ-Christians. On one day, the first of the week, we assemble ourselves together, and on the days of the readings we abstain from </w:t>
      </w:r>
      <w:r w:rsidRPr="00B2347F">
        <w:rPr>
          <w:i/>
        </w:rPr>
        <w:t>taking</w:t>
      </w:r>
      <w:r w:rsidRPr="00B2347F">
        <w:t xml:space="preserve"> sustenance.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p.733</w:t>
      </w:r>
    </w:p>
    <w:p w14:paraId="6C47F5ED" w14:textId="77777777" w:rsidR="008F553E" w:rsidRPr="00B2347F" w:rsidRDefault="008F553E" w:rsidP="008F553E">
      <w:pPr>
        <w:ind w:left="288" w:hanging="288"/>
      </w:pPr>
      <w:r w:rsidRPr="00B2347F">
        <w:t xml:space="preserve">Marcionite heretic </w:t>
      </w:r>
      <w:r w:rsidRPr="00B2347F">
        <w:rPr>
          <w:b/>
        </w:rPr>
        <w:t>Megethius</w:t>
      </w:r>
      <w:r w:rsidRPr="00B2347F">
        <w:t xml:space="preserve"> (c.300 A.D.) a self-labeled follower of Marcion, in his debate with Adamantius calls himself a Christian. Adamantius denies that he is one though. </w:t>
      </w:r>
      <w:r w:rsidRPr="00B2347F">
        <w:rPr>
          <w:i/>
        </w:rPr>
        <w:t>Dialogue on the True Faith</w:t>
      </w:r>
      <w:r w:rsidRPr="00B2347F">
        <w:t xml:space="preserve"> first part ch.8e p.46</w:t>
      </w:r>
    </w:p>
    <w:p w14:paraId="1FB26F80" w14:textId="77777777" w:rsidR="008F553E" w:rsidRPr="00B2347F" w:rsidRDefault="008F553E" w:rsidP="008F553E">
      <w:pPr>
        <w:ind w:left="288" w:hanging="288"/>
        <w:rPr>
          <w:i/>
        </w:rPr>
      </w:pPr>
      <w:r w:rsidRPr="00B2347F">
        <w:rPr>
          <w:b/>
        </w:rPr>
        <w:t>Marinus</w:t>
      </w:r>
      <w:r w:rsidRPr="00B2347F">
        <w:t xml:space="preserve"> (c.300 A.D.) a follower of Bardesanes, says, </w:t>
      </w:r>
      <w:r>
        <w:t>“</w:t>
      </w:r>
      <w:r w:rsidRPr="00B2347F">
        <w:t>The teaching of Christians stands by faith and the Scriptures, so we must convince or be convinced from Scriptures.</w:t>
      </w:r>
      <w:r>
        <w:t>”</w:t>
      </w:r>
      <w:r w:rsidRPr="00B2347F">
        <w:t xml:space="preserve"> </w:t>
      </w:r>
      <w:r w:rsidRPr="00B2347F">
        <w:rPr>
          <w:i/>
        </w:rPr>
        <w:t>Dialogue on the True Faith</w:t>
      </w:r>
      <w:r w:rsidRPr="00B2347F">
        <w:t xml:space="preserve"> Fourth part 12 p.144</w:t>
      </w:r>
    </w:p>
    <w:p w14:paraId="1B6C3248" w14:textId="77777777" w:rsidR="008F553E" w:rsidRPr="00B2347F" w:rsidRDefault="008F553E" w:rsidP="008F553E"/>
    <w:p w14:paraId="11A16D50" w14:textId="77777777" w:rsidR="008F553E" w:rsidRPr="00B2347F" w:rsidRDefault="008F553E" w:rsidP="008F553E">
      <w:pPr>
        <w:pStyle w:val="Heading2"/>
      </w:pPr>
      <w:bookmarkStart w:id="1085" w:name="_Toc161729665"/>
      <w:r w:rsidRPr="00B2347F">
        <w:t>Ca</w:t>
      </w:r>
      <w:r>
        <w:t>2</w:t>
      </w:r>
      <w:r w:rsidRPr="00B2347F">
        <w:t>. Church(es) of God</w:t>
      </w:r>
      <w:bookmarkEnd w:id="1080"/>
      <w:bookmarkEnd w:id="1081"/>
      <w:bookmarkEnd w:id="1085"/>
    </w:p>
    <w:p w14:paraId="78EB4843" w14:textId="77777777" w:rsidR="008F553E" w:rsidRPr="00B2347F" w:rsidRDefault="008F553E" w:rsidP="008F553E">
      <w:pPr>
        <w:ind w:left="288" w:hanging="288"/>
      </w:pPr>
    </w:p>
    <w:p w14:paraId="75402700" w14:textId="77777777" w:rsidR="008F553E" w:rsidRPr="00B2347F" w:rsidRDefault="008F553E" w:rsidP="008F553E">
      <w:pPr>
        <w:ind w:left="288" w:hanging="288"/>
      </w:pPr>
      <w:r w:rsidRPr="00B2347F">
        <w:t xml:space="preserve">Church of God Acts 20:28; 1 Corinthians 1:2; 10:32; 11:22; 2 Corinthians 1:1; Galatians 1:13; 1 Timothy 3:5; </w:t>
      </w:r>
    </w:p>
    <w:p w14:paraId="39252429" w14:textId="77777777" w:rsidR="008F553E" w:rsidRPr="00B2347F" w:rsidRDefault="008F553E" w:rsidP="008F553E">
      <w:pPr>
        <w:ind w:left="288" w:hanging="288"/>
      </w:pPr>
      <w:r w:rsidRPr="00B2347F">
        <w:t>Church of the Living God 1 Timothy 3:15</w:t>
      </w:r>
    </w:p>
    <w:p w14:paraId="60E907CB" w14:textId="77777777" w:rsidR="008F553E" w:rsidRPr="00B2347F" w:rsidRDefault="008F553E" w:rsidP="008F553E">
      <w:pPr>
        <w:ind w:left="288" w:hanging="288"/>
      </w:pPr>
      <w:r w:rsidRPr="00B2347F">
        <w:t>Churches of God 1 Corinthians 11:16; 1 Thessalonians 2:!4; 2 Thessalonians 1:4</w:t>
      </w:r>
    </w:p>
    <w:p w14:paraId="66DCDAD9" w14:textId="77777777" w:rsidR="008F553E" w:rsidRPr="00B2347F" w:rsidRDefault="008F553E" w:rsidP="008F553E">
      <w:pPr>
        <w:ind w:left="288" w:hanging="288"/>
      </w:pPr>
    </w:p>
    <w:p w14:paraId="41C4AA72"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smartTag w:uri="urn:schemas-microsoft-com:office:smarttags" w:element="place">
          <w:r w:rsidRPr="00B2347F">
            <w:t>Corinth</w:t>
          </w:r>
        </w:smartTag>
      </w:smartTag>
      <w:r w:rsidRPr="00B2347F">
        <w:t xml:space="preserve"> ch.1 vol.1 p.5. also vol.9 p.229</w:t>
      </w:r>
    </w:p>
    <w:p w14:paraId="30CBBBAB" w14:textId="77777777" w:rsidR="008F553E" w:rsidRPr="00B2347F" w:rsidRDefault="008F553E" w:rsidP="008F553E">
      <w:pPr>
        <w:autoSpaceDE w:val="0"/>
        <w:autoSpaceDN w:val="0"/>
        <w:adjustRightInd w:val="0"/>
        <w:ind w:left="288" w:hanging="288"/>
      </w:pPr>
      <w:r w:rsidRPr="00B2347F">
        <w:rPr>
          <w:b/>
        </w:rPr>
        <w:t>Ignatius</w:t>
      </w:r>
      <w:r w:rsidRPr="00B2347F">
        <w:t xml:space="preserve"> (-107/116 A.D.) </w:t>
      </w:r>
      <w:r>
        <w:t>“</w:t>
      </w:r>
      <w:r w:rsidRPr="00B2347F">
        <w:rPr>
          <w:highlight w:val="white"/>
        </w:rPr>
        <w:t xml:space="preserve">I salute you from </w:t>
      </w:r>
      <w:smartTag w:uri="urn:schemas-microsoft-com:office:smarttags" w:element="City">
        <w:smartTag w:uri="urn:schemas-microsoft-com:office:smarttags" w:element="place">
          <w:r w:rsidRPr="00B2347F">
            <w:rPr>
              <w:highlight w:val="white"/>
            </w:rPr>
            <w:t>Smyrna</w:t>
          </w:r>
        </w:smartTag>
      </w:smartTag>
      <w:r w:rsidRPr="00B2347F">
        <w:rPr>
          <w:highlight w:val="white"/>
        </w:rPr>
        <w:t>, together with the Churches of God which are with me, who have refreshed me in all things,</w:t>
      </w:r>
      <w:r>
        <w:t>”</w:t>
      </w:r>
      <w:r w:rsidRPr="00B2347F">
        <w:t xml:space="preserve"> </w:t>
      </w:r>
      <w:r w:rsidRPr="00B2347F">
        <w:rPr>
          <w:i/>
        </w:rPr>
        <w:t>Letter to the Trallians</w:t>
      </w:r>
      <w:r w:rsidRPr="00B2347F">
        <w:t xml:space="preserve"> [Greek] ch.12 p.72</w:t>
      </w:r>
    </w:p>
    <w:p w14:paraId="12EB6A50" w14:textId="77777777" w:rsidR="008F553E" w:rsidRPr="00B2347F" w:rsidRDefault="008F553E" w:rsidP="008F553E">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C5A34B5"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In the Revelation of John, again, the order of these times is spread out to view, which </w:t>
      </w:r>
      <w:r>
        <w:t>‘</w:t>
      </w:r>
      <w:r w:rsidRPr="00B2347F">
        <w:t>the souls of the martyrs</w:t>
      </w:r>
      <w:r>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t>”</w:t>
      </w:r>
      <w:r w:rsidRPr="00B2347F">
        <w:t xml:space="preserve"> </w:t>
      </w:r>
      <w:r w:rsidRPr="00B2347F">
        <w:rPr>
          <w:i/>
        </w:rPr>
        <w:t>On the Resurrection of the Flesh</w:t>
      </w:r>
      <w:r w:rsidRPr="00B2347F">
        <w:t xml:space="preserve"> ch.25 p.563</w:t>
      </w:r>
    </w:p>
    <w:p w14:paraId="5BA5060E" w14:textId="77777777" w:rsidR="008F553E" w:rsidRPr="00B2347F" w:rsidRDefault="008F553E" w:rsidP="008F553E">
      <w:pPr>
        <w:ind w:left="288" w:hanging="288"/>
      </w:pPr>
      <w:r w:rsidRPr="00B2347F">
        <w:rPr>
          <w:b/>
        </w:rPr>
        <w:t>Origen</w:t>
      </w:r>
      <w:r w:rsidRPr="00B2347F">
        <w:t xml:space="preserve"> (225-253/254 A.D.) </w:t>
      </w:r>
      <w:r w:rsidRPr="00B2347F">
        <w:rPr>
          <w:i/>
        </w:rPr>
        <w:t>Origen Against Celsus</w:t>
      </w:r>
      <w:r w:rsidRPr="00B2347F">
        <w:t xml:space="preserve"> book 3 ch.51 p.485. He says that those vanquished by licentiousness or other sins are lost and dead to God. They can come back, as though risen from the dead, but cannot hold a post or work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after their lapse.</w:t>
      </w:r>
    </w:p>
    <w:p w14:paraId="64E61C21" w14:textId="77777777" w:rsidR="008F553E" w:rsidRPr="00B2347F" w:rsidRDefault="008F553E" w:rsidP="008F553E">
      <w:pPr>
        <w:pStyle w:val="NormalWeb"/>
        <w:spacing w:before="0" w:after="0"/>
        <w:ind w:left="288" w:hanging="288"/>
      </w:pPr>
      <w:r w:rsidRPr="00B2347F">
        <w:t xml:space="preserve">Origen (225-253/254 A.D.) </w:t>
      </w:r>
      <w:r>
        <w:t>“</w:t>
      </w:r>
      <w:r w:rsidRPr="00B2347F">
        <w:t>We are not to credit these men, nor go out from the first and the ecclesiastical tradition; nor to believe otherwise than as the churches of God have by succession transmitted to us.</w:t>
      </w:r>
      <w:r>
        <w:t>”</w:t>
      </w:r>
      <w:r w:rsidRPr="00B2347F">
        <w:t xml:space="preserve"> </w:t>
      </w:r>
      <w:r w:rsidRPr="00B2347F">
        <w:rPr>
          <w:rStyle w:val="Emphasis"/>
        </w:rPr>
        <w:t xml:space="preserve">Origen, Commentary on Matthew (post A.D. 244). </w:t>
      </w:r>
    </w:p>
    <w:p w14:paraId="6AD1FE0B" w14:textId="77777777" w:rsidR="008F553E" w:rsidRPr="00B2347F" w:rsidRDefault="008F553E" w:rsidP="008F553E">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150BE6F5"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 xml:space="preserve">He that is not with me is against me, and he who </w:t>
      </w:r>
      <w:proofErr w:type="spellStart"/>
      <w:r w:rsidRPr="00B2347F">
        <w:t>gathereth</w:t>
      </w:r>
      <w:proofErr w:type="spellEnd"/>
      <w:r w:rsidRPr="00B2347F">
        <w:t xml:space="preserve"> not with me </w:t>
      </w:r>
      <w:proofErr w:type="spellStart"/>
      <w:r w:rsidRPr="00B2347F">
        <w:t>scattereth</w:t>
      </w:r>
      <w:proofErr w:type="spellEnd"/>
      <w:r w:rsidRPr="00B2347F">
        <w:t>?</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04A7FB55" w14:textId="77777777" w:rsidR="008F553E" w:rsidRPr="00B2347F" w:rsidRDefault="008F553E" w:rsidP="008F553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3B619371" w14:textId="77777777" w:rsidR="008F553E" w:rsidRPr="00B2347F" w:rsidRDefault="008F553E" w:rsidP="008F553E">
      <w:pPr>
        <w:autoSpaceDE w:val="0"/>
        <w:autoSpaceDN w:val="0"/>
        <w:adjustRightInd w:val="0"/>
        <w:ind w:left="288" w:hanging="288"/>
      </w:pPr>
      <w:r w:rsidRPr="00B2347F">
        <w:rPr>
          <w:b/>
        </w:rPr>
        <w:t>Malchion</w:t>
      </w:r>
      <w:r w:rsidRPr="00B2347F">
        <w:t xml:space="preserve"> (270 A.D.) </w:t>
      </w:r>
      <w:r>
        <w:t>“</w:t>
      </w:r>
      <w:r w:rsidRPr="00B2347F">
        <w:rPr>
          <w:highlight w:val="white"/>
        </w:rPr>
        <w:t>both bishops and presbyters and deacons, together with the churches of God, send greeting to our brethren beloved in the Lord.</w:t>
      </w:r>
      <w:r>
        <w:rPr>
          <w:highlight w:val="white"/>
        </w:rPr>
        <w:t>”</w:t>
      </w:r>
      <w:r w:rsidRPr="00B2347F">
        <w:rPr>
          <w:highlight w:val="white"/>
        </w:rPr>
        <w:t xml:space="preserve"> </w:t>
      </w:r>
      <w:r w:rsidRPr="00B2347F">
        <w:rPr>
          <w:i/>
        </w:rPr>
        <w:t>Against Paul of Samosata</w:t>
      </w:r>
      <w:r w:rsidRPr="00B2347F">
        <w:t xml:space="preserve"> preface p.169</w:t>
      </w:r>
    </w:p>
    <w:p w14:paraId="29622C4C" w14:textId="77777777" w:rsidR="008F553E" w:rsidRPr="00B2347F" w:rsidRDefault="008F553E" w:rsidP="008F553E">
      <w:pPr>
        <w:ind w:left="288" w:hanging="288"/>
      </w:pPr>
    </w:p>
    <w:p w14:paraId="364A15B5" w14:textId="77777777" w:rsidR="008F553E" w:rsidRPr="00B2347F" w:rsidRDefault="008F553E" w:rsidP="008F553E">
      <w:pPr>
        <w:ind w:left="288" w:hanging="288"/>
        <w:rPr>
          <w:b/>
          <w:u w:val="single"/>
        </w:rPr>
      </w:pPr>
      <w:r w:rsidRPr="00B2347F">
        <w:rPr>
          <w:b/>
          <w:u w:val="single"/>
        </w:rPr>
        <w:t>Among corrupt or spurious works</w:t>
      </w:r>
    </w:p>
    <w:p w14:paraId="532FA023" w14:textId="77777777" w:rsidR="008F553E" w:rsidRPr="00B2347F" w:rsidRDefault="008F553E" w:rsidP="008F553E">
      <w:pPr>
        <w:autoSpaceDE w:val="0"/>
        <w:autoSpaceDN w:val="0"/>
        <w:adjustRightInd w:val="0"/>
        <w:ind w:left="288" w:hanging="288"/>
      </w:pPr>
      <w:r w:rsidRPr="00B2347F">
        <w:rPr>
          <w:b/>
          <w:szCs w:val="24"/>
        </w:rPr>
        <w:t>pseudo-</w:t>
      </w:r>
      <w:r w:rsidRPr="00B2347F">
        <w:rPr>
          <w:b/>
        </w:rPr>
        <w:t>Methodius</w:t>
      </w:r>
      <w:r w:rsidRPr="00B2347F">
        <w:t xml:space="preserve"> (270-311/312 A.D.) </w:t>
      </w:r>
      <w:r>
        <w:t>“</w:t>
      </w:r>
      <w:r w:rsidRPr="00B2347F">
        <w:rPr>
          <w:highlight w:val="white"/>
        </w:rPr>
        <w:t>filled with joyfulness the churches of God that are everywhere amongst the nations.</w:t>
      </w:r>
      <w:r>
        <w:rPr>
          <w:highlight w:val="white"/>
        </w:rPr>
        <w:t>”</w:t>
      </w:r>
      <w:r w:rsidRPr="00B2347F">
        <w:rPr>
          <w:highlight w:val="white"/>
        </w:rPr>
        <w:t xml:space="preserve"> </w:t>
      </w:r>
      <w:r w:rsidRPr="00B2347F">
        <w:rPr>
          <w:i/>
        </w:rPr>
        <w:t>Oration on Psalms</w:t>
      </w:r>
      <w:r w:rsidRPr="00B2347F">
        <w:t xml:space="preserve"> ch.1 p.394</w:t>
      </w:r>
    </w:p>
    <w:p w14:paraId="651F4152" w14:textId="77777777" w:rsidR="008F553E" w:rsidRPr="00B2347F" w:rsidRDefault="008F553E" w:rsidP="008F553E">
      <w:pPr>
        <w:ind w:left="288" w:hanging="288"/>
      </w:pPr>
    </w:p>
    <w:p w14:paraId="7B19C220" w14:textId="77777777" w:rsidR="008F553E" w:rsidRPr="00B2347F" w:rsidRDefault="008F553E" w:rsidP="008F553E">
      <w:pPr>
        <w:pStyle w:val="Heading2"/>
      </w:pPr>
      <w:bookmarkStart w:id="1086" w:name="_Toc58618129"/>
      <w:bookmarkStart w:id="1087" w:name="_Toc62979560"/>
      <w:bookmarkStart w:id="1088" w:name="_Toc161729666"/>
      <w:r w:rsidRPr="00B2347F">
        <w:t>Ca</w:t>
      </w:r>
      <w:r>
        <w:t>3</w:t>
      </w:r>
      <w:r w:rsidRPr="00B2347F">
        <w:t>. Church(es) of Christ</w:t>
      </w:r>
      <w:bookmarkEnd w:id="1086"/>
      <w:bookmarkEnd w:id="1087"/>
      <w:bookmarkEnd w:id="1088"/>
    </w:p>
    <w:p w14:paraId="26392F93" w14:textId="77777777" w:rsidR="008F553E" w:rsidRPr="00B2347F" w:rsidRDefault="008F553E" w:rsidP="008F553E">
      <w:pPr>
        <w:ind w:left="288" w:hanging="288"/>
      </w:pPr>
    </w:p>
    <w:p w14:paraId="7AE2EE3E" w14:textId="77777777" w:rsidR="008F553E" w:rsidRPr="00B2347F" w:rsidRDefault="008F553E" w:rsidP="008F553E">
      <w:pPr>
        <w:ind w:left="288" w:hanging="288"/>
      </w:pP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 Romans</w:t>
          </w:r>
        </w:smartTag>
      </w:smartTag>
      <w:r w:rsidRPr="00B2347F">
        <w:t xml:space="preserve"> 16:16 (no other verses)</w:t>
      </w:r>
    </w:p>
    <w:p w14:paraId="6EDACA8A" w14:textId="77777777" w:rsidR="008F553E" w:rsidRPr="00B2347F" w:rsidRDefault="008F553E" w:rsidP="008F553E">
      <w:pPr>
        <w:ind w:left="288" w:hanging="288"/>
      </w:pPr>
      <w:r w:rsidRPr="00B2347F">
        <w:t>(implied) Matthew 16:18 (Jesus spoke of my church)</w:t>
      </w:r>
    </w:p>
    <w:p w14:paraId="5A990073" w14:textId="77777777" w:rsidR="008F553E" w:rsidRPr="00B2347F" w:rsidRDefault="008F553E" w:rsidP="008F553E">
      <w:pPr>
        <w:ind w:left="288" w:hanging="288"/>
      </w:pPr>
      <w:r w:rsidRPr="00B2347F">
        <w:t>(implied) Christ is the head of the church Ephesians 5:23</w:t>
      </w:r>
    </w:p>
    <w:p w14:paraId="3AB32068" w14:textId="77777777" w:rsidR="008F553E" w:rsidRPr="00B2347F" w:rsidRDefault="008F553E" w:rsidP="008F553E">
      <w:pPr>
        <w:ind w:left="288" w:hanging="288"/>
      </w:pPr>
    </w:p>
    <w:p w14:paraId="04EF0D74" w14:textId="77777777" w:rsidR="008F553E" w:rsidRPr="00B2347F" w:rsidRDefault="008F553E" w:rsidP="008F553E">
      <w:pPr>
        <w:ind w:left="288" w:hanging="288"/>
      </w:pPr>
      <w:r w:rsidRPr="00B2347F">
        <w:rPr>
          <w:b/>
        </w:rPr>
        <w:t>Julius Africanus</w:t>
      </w:r>
      <w:r w:rsidRPr="00B2347F">
        <w:t xml:space="preserve"> (235-245 A.D.) </w:t>
      </w:r>
      <w:r>
        <w:t>“</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xml:space="preserve"> against the exact truth, so as that a lie should be contrived</w:t>
      </w:r>
      <w:r>
        <w:t>”</w:t>
      </w:r>
      <w:r w:rsidRPr="00B2347F">
        <w:t xml:space="preserve"> </w:t>
      </w:r>
      <w:r w:rsidRPr="00B2347F">
        <w:rPr>
          <w:i/>
        </w:rPr>
        <w:t>Genealogy in the Holy Gospels</w:t>
      </w:r>
      <w:r w:rsidRPr="00B2347F">
        <w:t xml:space="preserve"> (=</w:t>
      </w:r>
      <w:r w:rsidRPr="00B2347F">
        <w:rPr>
          <w:i/>
        </w:rPr>
        <w:t>Epistle to Aristides)</w:t>
      </w:r>
      <w:r w:rsidRPr="00B2347F">
        <w:t xml:space="preserve"> ch.1 p.125</w:t>
      </w:r>
    </w:p>
    <w:p w14:paraId="61E3BC2F"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preserve both the doctrine of the Church of Christ and the grandeur of the divine promise, proving also the possibility of its accomplishment not by mere assertion, but by arguments; knowing that although heaven and earth, and the things that are in them, may pass away, yet His words regarding each individual thing, being, as parts of a whole, or species of a genus, the utterances of Him who was God the Word,</w:t>
      </w:r>
      <w:r>
        <w:t>”</w:t>
      </w:r>
      <w:r w:rsidRPr="00B2347F">
        <w:t xml:space="preserve"> </w:t>
      </w:r>
      <w:r w:rsidRPr="00B2347F">
        <w:rPr>
          <w:i/>
        </w:rPr>
        <w:t>Origen Against Celsus</w:t>
      </w:r>
      <w:r w:rsidRPr="00B2347F">
        <w:t xml:space="preserve"> book 5 ch.22 p.552-553</w:t>
      </w:r>
    </w:p>
    <w:p w14:paraId="78B734E2" w14:textId="77777777" w:rsidR="008F553E" w:rsidRPr="00B2347F" w:rsidRDefault="008F553E" w:rsidP="008F553E">
      <w:pPr>
        <w:ind w:left="288" w:hanging="288"/>
      </w:pPr>
      <w:r w:rsidRPr="00B2347F">
        <w:rPr>
          <w:b/>
          <w:i/>
        </w:rPr>
        <w:t>Treatise Against Novatian</w:t>
      </w:r>
      <w:r w:rsidRPr="00B2347F">
        <w:t xml:space="preserve"> (250/4-256/7 A.D.) ch.13 p.661 </w:t>
      </w:r>
      <w:r>
        <w:t>“</w:t>
      </w:r>
      <w:r w:rsidRPr="00B2347F">
        <w:rPr>
          <w:highlight w:val="white"/>
        </w:rPr>
        <w:t xml:space="preserve">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-would have bewailed the sins of his neighbors</w:t>
      </w:r>
      <w:r w:rsidRPr="00B2347F">
        <w:t xml:space="preserve"> as his own</w:t>
      </w:r>
      <w:r>
        <w:t>”</w:t>
      </w:r>
    </w:p>
    <w:p w14:paraId="2774ABD4"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the sacrament of the Passover contains nothing else in the law of the Exodus than that the lamb which is slain in the figure of Christ should be eaten in one house. God speaks, saying, </w:t>
      </w:r>
      <w:r>
        <w:t>‘</w:t>
      </w:r>
      <w:r w:rsidRPr="00B2347F">
        <w:t>In one house shall ye eat it; ye shall not send its flesh abroad from the house.</w:t>
      </w:r>
      <w:r>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t>‘</w:t>
      </w:r>
      <w:r w:rsidRPr="00B2347F">
        <w:t>God, who makes men to dwell with one mind in a house.</w:t>
      </w:r>
      <w:r>
        <w:t>’</w:t>
      </w:r>
      <w:r w:rsidRPr="00B2347F">
        <w:t xml:space="preserve"> in the house of God, in the Church of Christ, men dwell with one mind, and continue in concord and simplicity:</w:t>
      </w:r>
      <w:r>
        <w:t>”</w:t>
      </w:r>
      <w:r w:rsidRPr="00B2347F">
        <w:t xml:space="preserve"> </w:t>
      </w:r>
      <w:r w:rsidRPr="00B2347F">
        <w:rPr>
          <w:i/>
        </w:rPr>
        <w:t>Treatises of Cyprian</w:t>
      </w:r>
      <w:r w:rsidRPr="00B2347F">
        <w:t xml:space="preserve"> Treatise 1 ch.8 p.424</w:t>
      </w:r>
    </w:p>
    <w:p w14:paraId="41F0A2E1" w14:textId="77777777" w:rsidR="008F553E" w:rsidRDefault="008F553E" w:rsidP="008F553E">
      <w:pPr>
        <w:ind w:left="288" w:hanging="288"/>
      </w:pPr>
      <w:r w:rsidRPr="00B2347F">
        <w:rPr>
          <w:b/>
        </w:rPr>
        <w:t xml:space="preserve">Seventh Council of </w:t>
      </w:r>
      <w:smartTag w:uri="urn:schemas-microsoft-com:office:smarttags" w:element="City">
        <w:r w:rsidRPr="00B2347F">
          <w:rPr>
            <w:b/>
          </w:rPr>
          <w:t>Carthage</w:t>
        </w:r>
      </w:smartTag>
      <w:r w:rsidRPr="00B2347F">
        <w:t xml:space="preserve"> (85 bishops) (258 A.D.) p.572 Clarus of Mascula said, </w:t>
      </w:r>
      <w:r>
        <w:t>“</w:t>
      </w:r>
      <w:r w:rsidRPr="00B2347F">
        <w:rPr>
          <w:highlight w:val="white"/>
        </w:rPr>
        <w:t xml:space="preserve">power without, nor have 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are able to baptize no one with</w:t>
      </w:r>
      <w:r w:rsidRPr="00B2347F">
        <w:t xml:space="preserve"> his baptism.</w:t>
      </w:r>
      <w:r>
        <w:t>”</w:t>
      </w:r>
    </w:p>
    <w:p w14:paraId="47A57ACA" w14:textId="77777777" w:rsidR="008F553E" w:rsidRPr="00721933" w:rsidRDefault="008F553E" w:rsidP="008F553E">
      <w:pPr>
        <w:autoSpaceDE w:val="0"/>
        <w:autoSpaceDN w:val="0"/>
        <w:adjustRightInd w:val="0"/>
        <w:ind w:left="288" w:hanging="288"/>
      </w:pPr>
      <w:r w:rsidRPr="00721933">
        <w:rPr>
          <w:b/>
        </w:rPr>
        <w:t>Eusebius of Caesarea</w:t>
      </w:r>
      <w:r w:rsidRPr="00721933">
        <w:rPr>
          <w:bCs/>
        </w:rPr>
        <w:t xml:space="preserve">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264642F" w14:textId="77777777" w:rsidR="008F553E" w:rsidRDefault="008F553E" w:rsidP="008F553E"/>
    <w:p w14:paraId="50643FE2" w14:textId="77777777" w:rsidR="008F553E" w:rsidRPr="00C803EB" w:rsidRDefault="008F553E" w:rsidP="008F553E">
      <w:pPr>
        <w:rPr>
          <w:b/>
          <w:bCs/>
          <w:u w:val="single"/>
        </w:rPr>
      </w:pPr>
      <w:r w:rsidRPr="00C803EB">
        <w:rPr>
          <w:b/>
          <w:bCs/>
          <w:u w:val="single"/>
        </w:rPr>
        <w:t>Among heretics</w:t>
      </w:r>
    </w:p>
    <w:p w14:paraId="30F38EA7" w14:textId="77777777" w:rsidR="008F553E" w:rsidRPr="00C803EB" w:rsidRDefault="008F553E" w:rsidP="008F553E">
      <w:r w:rsidRPr="00B2347F">
        <w:t xml:space="preserve">The Ebionite </w:t>
      </w:r>
      <w:r w:rsidRPr="00B2347F">
        <w:rPr>
          <w:b/>
          <w:i/>
        </w:rPr>
        <w:t>Clementine Homilies</w:t>
      </w:r>
      <w:r w:rsidRPr="00B2347F">
        <w:t xml:space="preserve"> (-188 A.D.- uncertain date)</w:t>
      </w:r>
      <w:r w:rsidRPr="00C803EB">
        <w:t xml:space="preserve"> </w:t>
      </w:r>
      <w:r>
        <w:t xml:space="preserve">ch.65 p.250 </w:t>
      </w:r>
      <w:r w:rsidRPr="00C803EB">
        <w:t>“</w:t>
      </w:r>
      <w:r w:rsidRPr="00C803EB">
        <w:rPr>
          <w:rFonts w:cs="Cascadia Mono"/>
        </w:rPr>
        <w:t>And consider this other thing, that in proportion as there is labour and danger in ruling the Church of Christ, so much greater is the reward.</w:t>
      </w:r>
      <w:r w:rsidRPr="00C803EB">
        <w:t>”</w:t>
      </w:r>
    </w:p>
    <w:p w14:paraId="0AB47670" w14:textId="77777777" w:rsidR="008F553E" w:rsidRPr="00B2347F" w:rsidRDefault="008F553E" w:rsidP="008F553E"/>
    <w:p w14:paraId="7CE0C2D5" w14:textId="77777777" w:rsidR="008F553E" w:rsidRPr="00B2347F" w:rsidRDefault="008F553E" w:rsidP="008F553E">
      <w:pPr>
        <w:pStyle w:val="Heading2"/>
      </w:pPr>
      <w:bookmarkStart w:id="1089" w:name="_Toc227846011"/>
      <w:bookmarkStart w:id="1090" w:name="_Toc58618123"/>
      <w:bookmarkStart w:id="1091" w:name="_Toc62979554"/>
      <w:bookmarkStart w:id="1092" w:name="_Toc161729667"/>
      <w:bookmarkStart w:id="1093" w:name="_Toc331361988"/>
      <w:bookmarkStart w:id="1094" w:name="_Toc58618126"/>
      <w:bookmarkStart w:id="1095" w:name="_Toc62979557"/>
      <w:bookmarkStart w:id="1096" w:name="_Toc58618116"/>
      <w:bookmarkStart w:id="1097" w:name="_Toc62979547"/>
      <w:r w:rsidRPr="00B2347F">
        <w:t>Ca</w:t>
      </w:r>
      <w:r>
        <w:t>4</w:t>
      </w:r>
      <w:r w:rsidRPr="00B2347F">
        <w:t>. The Church is the body of Christ</w:t>
      </w:r>
      <w:bookmarkEnd w:id="1089"/>
      <w:bookmarkEnd w:id="1090"/>
      <w:bookmarkEnd w:id="1091"/>
      <w:bookmarkEnd w:id="1092"/>
    </w:p>
    <w:p w14:paraId="559F63C8" w14:textId="77777777" w:rsidR="008F553E" w:rsidRPr="00B2347F" w:rsidRDefault="008F553E" w:rsidP="008F553E"/>
    <w:p w14:paraId="5EC3D9FA" w14:textId="77777777" w:rsidR="008F553E" w:rsidRPr="00B2347F" w:rsidRDefault="008F553E" w:rsidP="008F553E">
      <w:r w:rsidRPr="00B2347F">
        <w:t>1 Corinthians 12:27; Ephesians 4:12; 5:23</w:t>
      </w:r>
    </w:p>
    <w:p w14:paraId="1A8E425C" w14:textId="77777777" w:rsidR="008F553E" w:rsidRPr="00B2347F" w:rsidRDefault="008F553E" w:rsidP="008F553E"/>
    <w:p w14:paraId="5E948488" w14:textId="77777777" w:rsidR="008F553E" w:rsidRPr="00B2347F" w:rsidRDefault="008F553E" w:rsidP="008F553E">
      <w:pPr>
        <w:autoSpaceDE w:val="0"/>
        <w:autoSpaceDN w:val="0"/>
        <w:adjustRightInd w:val="0"/>
        <w:ind w:left="288" w:hanging="288"/>
      </w:pPr>
      <w:r w:rsidRPr="00B2347F">
        <w:rPr>
          <w:b/>
          <w:i/>
        </w:rPr>
        <w:t>2 Clement</w:t>
      </w:r>
      <w:r w:rsidRPr="00B2347F">
        <w:t xml:space="preserve"> </w:t>
      </w:r>
      <w:r>
        <w:t>(120-140 A.D.)</w:t>
      </w:r>
      <w:r w:rsidRPr="00B2347F">
        <w:t xml:space="preserve"> ch.14 p.254 </w:t>
      </w:r>
      <w:r>
        <w:t>“</w:t>
      </w:r>
      <w:r w:rsidRPr="00B2347F">
        <w:rPr>
          <w:highlight w:val="white"/>
        </w:rPr>
        <w:t xml:space="preserve">I think not that ye are ignorant that the living church is the body of Christ (for the Scripture, saith, </w:t>
      </w:r>
      <w:r>
        <w:rPr>
          <w:highlight w:val="white"/>
        </w:rPr>
        <w:t>‘</w:t>
      </w:r>
      <w:r w:rsidRPr="00B2347F">
        <w:rPr>
          <w:highlight w:val="white"/>
        </w:rPr>
        <w:t>God created man male and female;</w:t>
      </w:r>
      <w:r>
        <w:rPr>
          <w:highlight w:val="white"/>
        </w:rPr>
        <w:t>’</w:t>
      </w:r>
      <w:r w:rsidRPr="00B2347F">
        <w:rPr>
          <w:highlight w:val="white"/>
        </w:rPr>
        <w:t xml:space="preserve"> the male is Christ, the female the church,) and that the Books and the Apostles teach that the church is not of the present, but from the beginning.</w:t>
      </w:r>
      <w:r>
        <w:rPr>
          <w:highlight w:val="white"/>
        </w:rPr>
        <w:t>”</w:t>
      </w:r>
    </w:p>
    <w:p w14:paraId="02AD4FB1"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and who look to their own special advantage rather than to the unity of the Church; and who for trifling reasons, or any kind of reason which occurs to them, cut in pieces and divide the great and glorious body of Christ,</w:t>
      </w:r>
      <w:r>
        <w:t>”</w:t>
      </w:r>
      <w:r w:rsidRPr="00B2347F">
        <w:t xml:space="preserve"> </w:t>
      </w:r>
      <w:r w:rsidRPr="00B2347F">
        <w:rPr>
          <w:i/>
        </w:rPr>
        <w:t>Irenaeus Against Heresies</w:t>
      </w:r>
      <w:r w:rsidRPr="00B2347F">
        <w:t xml:space="preserve"> book 4 ch.33.7 p.508</w:t>
      </w:r>
    </w:p>
    <w:p w14:paraId="4DD6FD8F" w14:textId="77777777" w:rsidR="008F553E" w:rsidRPr="00B2347F" w:rsidRDefault="008F553E" w:rsidP="008F553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 xml:space="preserve">And since the omnipotent God Himself </w:t>
      </w:r>
      <w:r>
        <w:rPr>
          <w:highlight w:val="white"/>
        </w:rPr>
        <w:t>‘</w:t>
      </w:r>
      <w:r w:rsidRPr="00B2347F">
        <w:rPr>
          <w:highlight w:val="white"/>
        </w:rPr>
        <w:t>gave some apostles, and some prophets, and some evangelists, and some pastors and teachers, for the perfecting of the saints, for the work of the ministry, for the edifying of the body of Christ,</w:t>
      </w:r>
      <w:r>
        <w:t>”</w:t>
      </w:r>
      <w:r w:rsidRPr="00B2347F">
        <w:t xml:space="preserve"> </w:t>
      </w:r>
      <w:r w:rsidRPr="00B2347F">
        <w:rPr>
          <w:i/>
        </w:rPr>
        <w:t>Stromata</w:t>
      </w:r>
      <w:r w:rsidRPr="00B2347F">
        <w:t xml:space="preserve"> book 4 ch.21 p.433</w:t>
      </w:r>
    </w:p>
    <w:p w14:paraId="4BCA42F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As, however, he says elsewhere, that the Church is the body of Christ, so here also (the apostle) declares that he </w:t>
      </w:r>
      <w:r>
        <w:rPr>
          <w:rFonts w:cs="Consolas"/>
          <w:szCs w:val="24"/>
          <w:highlight w:val="white"/>
        </w:rPr>
        <w:t>‘</w:t>
      </w:r>
      <w:r w:rsidRPr="00B2347F">
        <w:rPr>
          <w:rFonts w:cs="Consolas"/>
          <w:szCs w:val="24"/>
          <w:highlight w:val="white"/>
        </w:rPr>
        <w:t>fills up that which is behind of the afflictions of Christ in his flesh for His body</w:t>
      </w:r>
      <w:r>
        <w:rPr>
          <w:rFonts w:cs="Consolas"/>
          <w:szCs w:val="24"/>
          <w:highlight w:val="white"/>
        </w:rPr>
        <w:t>’</w:t>
      </w:r>
      <w:r w:rsidRPr="00B2347F">
        <w:rPr>
          <w:rFonts w:cs="Consolas"/>
          <w:szCs w:val="24"/>
          <w:highlight w:val="white"/>
        </w:rPr>
        <w:t>s sake, which is the Church.</w:t>
      </w:r>
      <w:r>
        <w:rPr>
          <w:rFonts w:cs="Consolas"/>
          <w:szCs w:val="24"/>
        </w:rPr>
        <w:t>’</w:t>
      </w:r>
      <w:r>
        <w:rPr>
          <w:szCs w:val="24"/>
        </w:rPr>
        <w:t>”</w:t>
      </w:r>
      <w:r w:rsidRPr="00B2347F">
        <w:rPr>
          <w:szCs w:val="24"/>
        </w:rPr>
        <w:t xml:space="preserve"> </w:t>
      </w:r>
      <w:r w:rsidRPr="00B2347F">
        <w:rPr>
          <w:i/>
          <w:szCs w:val="24"/>
        </w:rPr>
        <w:t>Five Books Against Marcion</w:t>
      </w:r>
      <w:r w:rsidRPr="00B2347F">
        <w:rPr>
          <w:szCs w:val="24"/>
        </w:rPr>
        <w:t xml:space="preserve"> book 5 ch.19 p.471</w:t>
      </w:r>
    </w:p>
    <w:p w14:paraId="29791EA2" w14:textId="77777777" w:rsidR="008F553E" w:rsidRPr="00B2347F" w:rsidRDefault="008F553E" w:rsidP="008F553E">
      <w:pPr>
        <w:ind w:left="288" w:hanging="288"/>
      </w:pPr>
      <w:r w:rsidRPr="00B2347F">
        <w:t xml:space="preserve">Tertullian (208-220 A.D.) (partial) speaks of our flesh in Christ. </w:t>
      </w:r>
      <w:r w:rsidRPr="00B2347F">
        <w:rPr>
          <w:i/>
        </w:rPr>
        <w:t>Tertullian on Modesty</w:t>
      </w:r>
      <w:r w:rsidRPr="00B2347F">
        <w:t xml:space="preserve"> ch.6 p.79-80</w:t>
      </w:r>
    </w:p>
    <w:p w14:paraId="2698F935"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Now, from the text, </w:t>
      </w:r>
      <w:r>
        <w:rPr>
          <w:highlight w:val="white"/>
        </w:rPr>
        <w:t>‘</w:t>
      </w:r>
      <w:r w:rsidRPr="00B2347F">
        <w:rPr>
          <w:highlight w:val="white"/>
        </w:rPr>
        <w:t>Ye are the body of Christ, and members each in his part,</w:t>
      </w:r>
      <w:r>
        <w:rPr>
          <w:highlight w:val="white"/>
        </w:rPr>
        <w:t>’</w:t>
      </w:r>
      <w:r w:rsidRPr="00B2347F">
        <w:rPr>
          <w:highlight w:val="white"/>
        </w:rPr>
        <w:t xml:space="preserve"> we see that even though the harmonious fitting of the stones of the temple appear to be dissolved and scattered,</w:t>
      </w:r>
      <w:r>
        <w:t>”</w:t>
      </w:r>
      <w:r w:rsidRPr="00B2347F">
        <w:t xml:space="preserve"> </w:t>
      </w:r>
      <w:r w:rsidRPr="00B2347F">
        <w:rPr>
          <w:i/>
        </w:rPr>
        <w:t>Origen</w:t>
      </w:r>
      <w:r>
        <w:rPr>
          <w:i/>
        </w:rPr>
        <w:t>’</w:t>
      </w:r>
      <w:r w:rsidRPr="00B2347F">
        <w:rPr>
          <w:i/>
        </w:rPr>
        <w:t>s Commentary on John</w:t>
      </w:r>
      <w:r w:rsidRPr="00B2347F">
        <w:t xml:space="preserve"> book 10 no.20 p.400</w:t>
      </w:r>
    </w:p>
    <w:p w14:paraId="559D1D40" w14:textId="77777777" w:rsidR="008F553E" w:rsidRPr="00B2347F" w:rsidRDefault="008F553E" w:rsidP="008F553E">
      <w:pPr>
        <w:ind w:left="288" w:hanging="288"/>
      </w:pPr>
      <w:r w:rsidRPr="00B2347F">
        <w:rPr>
          <w:b/>
        </w:rPr>
        <w:t>Victorinus of Petau</w:t>
      </w:r>
      <w:r w:rsidRPr="00B2347F">
        <w:t xml:space="preserve"> (martyred 304 A.D.) </w:t>
      </w:r>
      <w:r>
        <w:t>“</w:t>
      </w:r>
      <w:r w:rsidRPr="00B2347F">
        <w:rPr>
          <w:highlight w:val="white"/>
        </w:rPr>
        <w:t>It is plain, therefore, that to John, armed as he was with superior virtue, this was not necessary, although the body of Christ, which is the Church, adorned with His members, ought to respond to its position.</w:t>
      </w:r>
      <w:r>
        <w:rPr>
          <w:highlight w:val="white"/>
        </w:rPr>
        <w:t>”</w:t>
      </w:r>
      <w:r w:rsidRPr="00B2347F">
        <w:rPr>
          <w:highlight w:val="white"/>
        </w:rPr>
        <w:t xml:space="preserve"> </w:t>
      </w:r>
      <w:r w:rsidRPr="00B2347F">
        <w:rPr>
          <w:i/>
        </w:rPr>
        <w:t>Commentary on the Apocalypse</w:t>
      </w:r>
      <w:r w:rsidRPr="00B2347F">
        <w:t xml:space="preserve"> from the tenth chapter no.3 p.353</w:t>
      </w:r>
    </w:p>
    <w:p w14:paraId="07780688" w14:textId="77777777" w:rsidR="008F553E" w:rsidRPr="00B2347F" w:rsidRDefault="008F553E" w:rsidP="008F553E"/>
    <w:p w14:paraId="229F4090" w14:textId="77777777" w:rsidR="008F553E" w:rsidRPr="00B2347F" w:rsidRDefault="008F553E" w:rsidP="008F553E">
      <w:pPr>
        <w:pStyle w:val="Heading2"/>
      </w:pPr>
      <w:bookmarkStart w:id="1098" w:name="_Toc161729668"/>
      <w:r w:rsidRPr="00B2347F">
        <w:t>Ca</w:t>
      </w:r>
      <w:r>
        <w:t>5</w:t>
      </w:r>
      <w:r w:rsidRPr="00B2347F">
        <w:t xml:space="preserve">. We are </w:t>
      </w:r>
      <w:r>
        <w:t>the flock of Christ</w:t>
      </w:r>
      <w:bookmarkEnd w:id="1093"/>
      <w:bookmarkEnd w:id="1094"/>
      <w:bookmarkEnd w:id="1095"/>
      <w:bookmarkEnd w:id="1098"/>
    </w:p>
    <w:p w14:paraId="527C8DC8" w14:textId="77777777" w:rsidR="008F553E" w:rsidRPr="00B2347F" w:rsidRDefault="008F553E" w:rsidP="008F553E"/>
    <w:p w14:paraId="0F5817B6" w14:textId="77777777" w:rsidR="008F553E" w:rsidRDefault="008F553E" w:rsidP="008F553E">
      <w:pPr>
        <w:ind w:left="288" w:hanging="288"/>
      </w:pPr>
      <w:r>
        <w:rPr>
          <w:b/>
          <w:bCs/>
        </w:rPr>
        <w:t>Clement of Rome</w:t>
      </w:r>
      <w:r>
        <w:t xml:space="preserve"> (96-98 A.D.) calls us the flock of Christ. </w:t>
      </w:r>
      <w:r>
        <w:rPr>
          <w:i/>
          <w:iCs/>
        </w:rPr>
        <w:t>1 Clement</w:t>
      </w:r>
      <w:r>
        <w:t xml:space="preserve"> ch.57 p.20</w:t>
      </w:r>
    </w:p>
    <w:p w14:paraId="419263BB" w14:textId="77777777" w:rsidR="008F553E" w:rsidRDefault="008F553E" w:rsidP="008F553E">
      <w:pPr>
        <w:ind w:left="288" w:hanging="288"/>
      </w:pPr>
      <w:r>
        <w:rPr>
          <w:b/>
          <w:bCs/>
        </w:rPr>
        <w:t>Tertullian</w:t>
      </w:r>
      <w:r>
        <w:t xml:space="preserve"> (198-220 A.D.) “Now, what are these sheep’s clothing’s,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 </w:t>
      </w:r>
      <w:r>
        <w:rPr>
          <w:i/>
          <w:iCs/>
        </w:rPr>
        <w:t>Prescription Against heretics</w:t>
      </w:r>
      <w:r>
        <w:t xml:space="preserve"> ch.4 p.245</w:t>
      </w:r>
    </w:p>
    <w:p w14:paraId="2808C2C5" w14:textId="77777777" w:rsidR="008F553E" w:rsidRDefault="008F553E" w:rsidP="008F553E">
      <w:pPr>
        <w:ind w:left="288" w:hanging="288"/>
      </w:pPr>
      <w:r>
        <w:t xml:space="preserve">Tertullian (208-220 A.D.) says we are the flock of Christ. </w:t>
      </w:r>
      <w:r>
        <w:rPr>
          <w:i/>
          <w:iCs/>
        </w:rPr>
        <w:t>Tertullian on Modesty</w:t>
      </w:r>
      <w:r>
        <w:t xml:space="preserve"> ch.7 p.80 and ch.18 p.94.</w:t>
      </w:r>
    </w:p>
    <w:p w14:paraId="7324BE21" w14:textId="77777777" w:rsidR="008F553E" w:rsidRDefault="008F553E" w:rsidP="008F553E">
      <w:pPr>
        <w:ind w:left="288" w:hanging="288"/>
      </w:pPr>
      <w:r w:rsidRPr="00C3063C">
        <w:rPr>
          <w:b/>
          <w:bCs/>
        </w:rPr>
        <w:t>Origen</w:t>
      </w:r>
      <w:r>
        <w:t xml:space="preserve"> (c.250 A.D.) says we are Christ’s sheep. </w:t>
      </w:r>
      <w:r w:rsidRPr="00C3063C">
        <w:rPr>
          <w:i/>
          <w:iCs/>
        </w:rPr>
        <w:t>Homilies on Psalms</w:t>
      </w:r>
      <w:r>
        <w:t xml:space="preserve"> Psalm 77 homily 7.6 p.373</w:t>
      </w:r>
    </w:p>
    <w:p w14:paraId="639EEB87" w14:textId="77777777" w:rsidR="008F553E" w:rsidRDefault="008F553E" w:rsidP="008F553E">
      <w:pPr>
        <w:ind w:left="288" w:hanging="288"/>
      </w:pPr>
      <w:r>
        <w:rPr>
          <w:b/>
          <w:bCs/>
          <w:i/>
          <w:iCs/>
        </w:rPr>
        <w:t>Treatise Against Novatian</w:t>
      </w:r>
      <w:r>
        <w:t xml:space="preserve"> (250/4-256/7 A.D.) ch.14 p.661-662 “And indeed the Lord had foretold that many should come as ravening wolves in the skins of sheep. Who are those ravening wolves but such as conspire with treacherous intent to waste the flock of Christ?”</w:t>
      </w:r>
    </w:p>
    <w:p w14:paraId="62BE777A" w14:textId="77777777" w:rsidR="008F553E" w:rsidRDefault="008F553E" w:rsidP="008F553E">
      <w:pPr>
        <w:ind w:left="288" w:hanging="288"/>
      </w:pPr>
      <w:r>
        <w:rPr>
          <w:b/>
          <w:bCs/>
        </w:rPr>
        <w:t>Cyprian of Carthage</w:t>
      </w:r>
      <w:r>
        <w:t xml:space="preserve"> (c.246-258 A.D.) “We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 </w:t>
      </w:r>
      <w:r>
        <w:rPr>
          <w:i/>
          <w:iCs/>
        </w:rPr>
        <w:t>Treatises of Cyprian</w:t>
      </w:r>
      <w:r>
        <w:t xml:space="preserve"> Treatise 10 ch.12 p.494</w:t>
      </w:r>
    </w:p>
    <w:p w14:paraId="3FFA7091" w14:textId="77777777" w:rsidR="008F553E" w:rsidRDefault="008F553E" w:rsidP="008F553E">
      <w:pPr>
        <w:ind w:left="288" w:hanging="288"/>
      </w:pPr>
      <w:r>
        <w:t> </w:t>
      </w:r>
    </w:p>
    <w:p w14:paraId="05BD3E13" w14:textId="77777777" w:rsidR="008F553E" w:rsidRPr="00A05B14" w:rsidRDefault="008F553E" w:rsidP="008F553E">
      <w:pPr>
        <w:ind w:left="288" w:hanging="288"/>
        <w:rPr>
          <w:b/>
          <w:bCs/>
          <w:u w:val="single"/>
        </w:rPr>
      </w:pPr>
      <w:r w:rsidRPr="00A05B14">
        <w:rPr>
          <w:b/>
          <w:bCs/>
          <w:u w:val="single"/>
        </w:rPr>
        <w:t>Among heretics</w:t>
      </w:r>
    </w:p>
    <w:p w14:paraId="480318BF"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that we are Christ’s sheep. </w:t>
      </w:r>
      <w:r w:rsidRPr="00B2347F">
        <w:t xml:space="preserve">homily </w:t>
      </w:r>
      <w:r>
        <w:t>3</w:t>
      </w:r>
      <w:r w:rsidRPr="00B2347F">
        <w:t xml:space="preserve"> ch.</w:t>
      </w:r>
      <w:r>
        <w:t>52</w:t>
      </w:r>
      <w:r w:rsidRPr="00B2347F">
        <w:t xml:space="preserve"> p.</w:t>
      </w:r>
      <w:r>
        <w:t>248</w:t>
      </w:r>
    </w:p>
    <w:p w14:paraId="39D939EB" w14:textId="77777777" w:rsidR="008F553E" w:rsidRPr="00B2347F" w:rsidRDefault="008F553E" w:rsidP="008F553E">
      <w:pPr>
        <w:ind w:left="288" w:hanging="288"/>
      </w:pPr>
    </w:p>
    <w:p w14:paraId="5D8FC0BD" w14:textId="77777777" w:rsidR="008F553E" w:rsidRPr="00B2347F" w:rsidRDefault="008F553E" w:rsidP="008F553E">
      <w:pPr>
        <w:pStyle w:val="Heading2"/>
      </w:pPr>
      <w:bookmarkStart w:id="1099" w:name="_Toc161729669"/>
      <w:r w:rsidRPr="00B2347F">
        <w:t>Ca</w:t>
      </w:r>
      <w:r>
        <w:t>6</w:t>
      </w:r>
      <w:r w:rsidRPr="00B2347F">
        <w:t>. Learn from prior church writers/councils</w:t>
      </w:r>
      <w:bookmarkEnd w:id="1096"/>
      <w:bookmarkEnd w:id="1097"/>
      <w:bookmarkEnd w:id="1099"/>
    </w:p>
    <w:p w14:paraId="6EE200BA" w14:textId="77777777" w:rsidR="008F553E" w:rsidRPr="00B2347F" w:rsidRDefault="008F553E" w:rsidP="008F553E"/>
    <w:p w14:paraId="6F42D940" w14:textId="77777777" w:rsidR="008F553E" w:rsidRPr="00B2347F" w:rsidRDefault="008F553E" w:rsidP="008F553E">
      <w:r w:rsidRPr="00B2347F">
        <w:t>Learning from Bible authors or the council in Acts are not included here</w:t>
      </w:r>
    </w:p>
    <w:p w14:paraId="72956BDA" w14:textId="77777777" w:rsidR="008F553E" w:rsidRPr="00B2347F" w:rsidRDefault="008F553E" w:rsidP="008F553E"/>
    <w:p w14:paraId="695770EB" w14:textId="77777777" w:rsidR="008F553E" w:rsidRPr="00B2347F" w:rsidRDefault="008F553E" w:rsidP="008F553E">
      <w:r w:rsidRPr="00B2347F">
        <w:t>Acts 15</w:t>
      </w:r>
    </w:p>
    <w:p w14:paraId="5A93E8C5" w14:textId="77777777" w:rsidR="008F553E" w:rsidRDefault="008F553E" w:rsidP="008F553E"/>
    <w:p w14:paraId="7755C200" w14:textId="77777777" w:rsidR="008F553E" w:rsidRPr="00EC1534" w:rsidRDefault="008F553E" w:rsidP="008F553E">
      <w:pPr>
        <w:rPr>
          <w:b/>
          <w:u w:val="single"/>
        </w:rPr>
      </w:pPr>
      <w:r w:rsidRPr="00EC1534">
        <w:rPr>
          <w:b/>
          <w:u w:val="single"/>
        </w:rPr>
        <w:t xml:space="preserve">Here is </w:t>
      </w:r>
      <w:r>
        <w:rPr>
          <w:b/>
          <w:u w:val="single"/>
        </w:rPr>
        <w:t xml:space="preserve">a partial list of </w:t>
      </w:r>
      <w:r w:rsidRPr="00EC1534">
        <w:rPr>
          <w:b/>
          <w:u w:val="single"/>
        </w:rPr>
        <w:t>who reference</w:t>
      </w:r>
      <w:r>
        <w:rPr>
          <w:b/>
          <w:u w:val="single"/>
        </w:rPr>
        <w:t>d</w:t>
      </w:r>
      <w:r w:rsidRPr="00EC1534">
        <w:rPr>
          <w:b/>
          <w:u w:val="single"/>
        </w:rPr>
        <w:t xml:space="preserve"> who</w:t>
      </w:r>
      <w:r>
        <w:rPr>
          <w:b/>
          <w:u w:val="single"/>
        </w:rPr>
        <w:t>m</w:t>
      </w:r>
    </w:p>
    <w:p w14:paraId="3000848B" w14:textId="77777777" w:rsidR="008F553E" w:rsidRDefault="008F553E" w:rsidP="008F553E">
      <w:pPr>
        <w:ind w:left="288" w:hanging="288"/>
      </w:pPr>
      <w:r w:rsidRPr="00EC1534">
        <w:rPr>
          <w:b/>
        </w:rPr>
        <w:t xml:space="preserve">Clement of </w:t>
      </w:r>
      <w:smartTag w:uri="urn:schemas-microsoft-com:office:smarttags" w:element="City">
        <w:r w:rsidRPr="00EC1534">
          <w:rPr>
            <w:b/>
          </w:rPr>
          <w:t>Rome</w:t>
        </w:r>
      </w:smartTag>
      <w:r w:rsidRPr="00EC1534">
        <w:rPr>
          <w:b/>
        </w:rPr>
        <w:t>:</w:t>
      </w:r>
      <w:r>
        <w:t xml:space="preserve"> Dionysius of </w:t>
      </w:r>
      <w:smartTag w:uri="urn:schemas-microsoft-com:office:smarttags" w:element="City">
        <w:r>
          <w:t>Corinth</w:t>
        </w:r>
      </w:smartTag>
      <w:r>
        <w:t xml:space="preserve">, Irenaeus of </w:t>
      </w:r>
      <w:smartTag w:uri="urn:schemas-microsoft-com:office:smarttags" w:element="City">
        <w:r>
          <w:t>Lyons</w:t>
        </w:r>
      </w:smartTag>
      <w:r>
        <w:t xml:space="preserve">, Clement of </w:t>
      </w:r>
      <w:smartTag w:uri="urn:schemas-microsoft-com:office:smarttags" w:element="City">
        <w:smartTag w:uri="urn:schemas-microsoft-com:office:smarttags" w:element="place">
          <w:r>
            <w:t>Alexandria</w:t>
          </w:r>
        </w:smartTag>
      </w:smartTag>
      <w:r>
        <w:t>, Tertullian, Origen</w:t>
      </w:r>
    </w:p>
    <w:p w14:paraId="1EE99CCB" w14:textId="77777777" w:rsidR="008F553E" w:rsidRDefault="008F553E" w:rsidP="008F553E">
      <w:pPr>
        <w:ind w:left="288" w:hanging="288"/>
      </w:pPr>
      <w:r w:rsidRPr="00AD02B1">
        <w:rPr>
          <w:b/>
        </w:rPr>
        <w:t>Elders (Papias</w:t>
      </w:r>
      <w:r>
        <w:rPr>
          <w:b/>
        </w:rPr>
        <w:t xml:space="preserve"> disciple of John</w:t>
      </w:r>
      <w:r w:rsidRPr="00AD02B1">
        <w:rPr>
          <w:b/>
        </w:rPr>
        <w:t>?):</w:t>
      </w:r>
      <w:r>
        <w:t xml:space="preserve"> Irenaeus</w:t>
      </w:r>
    </w:p>
    <w:p w14:paraId="0330D87D" w14:textId="77B3195E" w:rsidR="008F553E" w:rsidRDefault="008F553E" w:rsidP="008F553E">
      <w:pPr>
        <w:ind w:left="288" w:hanging="288"/>
      </w:pPr>
      <w:r>
        <w:rPr>
          <w:b/>
        </w:rPr>
        <w:t>Ignatius:</w:t>
      </w:r>
      <w:r>
        <w:t xml:space="preserve"> Origen, Martyrdom of Ignatius, </w:t>
      </w:r>
      <w:r w:rsidR="00E15F8C">
        <w:t>Polycarp, Melito</w:t>
      </w:r>
      <w:r>
        <w:t xml:space="preserve"> of Sardis, Cyprian of Carthage, Celerinus, Eusebius of Caesarea, Apostolic Constitutions</w:t>
      </w:r>
    </w:p>
    <w:p w14:paraId="03EDE47E" w14:textId="77777777" w:rsidR="008F553E" w:rsidRDefault="008F553E" w:rsidP="008F553E">
      <w:pPr>
        <w:ind w:left="288" w:hanging="288"/>
      </w:pPr>
      <w:r w:rsidRPr="00EC1534">
        <w:rPr>
          <w:b/>
        </w:rPr>
        <w:t>Quadratus:</w:t>
      </w:r>
      <w:r>
        <w:t xml:space="preserve"> Asterius Urbanus</w:t>
      </w:r>
    </w:p>
    <w:p w14:paraId="58636847" w14:textId="77777777" w:rsidR="008F553E" w:rsidRDefault="008F553E" w:rsidP="008F553E">
      <w:pPr>
        <w:ind w:left="288" w:hanging="288"/>
      </w:pPr>
      <w:r w:rsidRPr="00EC1534">
        <w:rPr>
          <w:b/>
          <w:i/>
        </w:rPr>
        <w:t>Epistle of Barnabas</w:t>
      </w:r>
      <w:r w:rsidRPr="00EC1534">
        <w:rPr>
          <w:b/>
        </w:rPr>
        <w:t>:</w:t>
      </w:r>
      <w:r>
        <w:t xml:space="preserve"> Clement of </w:t>
      </w:r>
      <w:smartTag w:uri="urn:schemas-microsoft-com:office:smarttags" w:element="City">
        <w:smartTag w:uri="urn:schemas-microsoft-com:office:smarttags" w:element="place">
          <w:r>
            <w:t>Alexandria</w:t>
          </w:r>
        </w:smartTag>
      </w:smartTag>
    </w:p>
    <w:p w14:paraId="78A44698" w14:textId="77777777" w:rsidR="008F553E" w:rsidRDefault="008F553E" w:rsidP="008F553E">
      <w:pPr>
        <w:ind w:left="288" w:hanging="288"/>
      </w:pPr>
      <w:r w:rsidRPr="00AD02B1">
        <w:rPr>
          <w:b/>
        </w:rPr>
        <w:t>Polycarp:</w:t>
      </w:r>
      <w:r>
        <w:t xml:space="preserve"> Ignatius, Evarestus, Melito of Sardis, Irenaeus, Tertullian, Cyprian</w:t>
      </w:r>
    </w:p>
    <w:p w14:paraId="51352BD4" w14:textId="77777777" w:rsidR="008F553E" w:rsidRDefault="008F553E" w:rsidP="008F553E">
      <w:pPr>
        <w:ind w:left="288" w:hanging="288"/>
      </w:pPr>
      <w:r w:rsidRPr="00AD02B1">
        <w:rPr>
          <w:b/>
        </w:rPr>
        <w:t>Evarestus:</w:t>
      </w:r>
      <w:r>
        <w:t xml:space="preserve"> Irenaeus of </w:t>
      </w:r>
      <w:smartTag w:uri="urn:schemas-microsoft-com:office:smarttags" w:element="City">
        <w:smartTag w:uri="urn:schemas-microsoft-com:office:smarttags" w:element="place">
          <w:r>
            <w:t>Lyons</w:t>
          </w:r>
        </w:smartTag>
      </w:smartTag>
    </w:p>
    <w:p w14:paraId="7FDF5288" w14:textId="77777777" w:rsidR="008F553E" w:rsidRDefault="008F553E" w:rsidP="008F553E">
      <w:pPr>
        <w:ind w:left="288" w:hanging="288"/>
      </w:pPr>
      <w:r w:rsidRPr="00EC1534">
        <w:rPr>
          <w:b/>
          <w:i/>
        </w:rPr>
        <w:t>Shepherd of Hermas</w:t>
      </w:r>
      <w:r w:rsidRPr="00EC1534">
        <w:rPr>
          <w:b/>
        </w:rPr>
        <w:t>:</w:t>
      </w:r>
      <w:r>
        <w:t xml:space="preserve"> Clement of </w:t>
      </w:r>
      <w:smartTag w:uri="urn:schemas-microsoft-com:office:smarttags" w:element="City">
        <w:smartTag w:uri="urn:schemas-microsoft-com:office:smarttags" w:element="place">
          <w:r>
            <w:t>Alexandria</w:t>
          </w:r>
        </w:smartTag>
      </w:smartTag>
      <w:r>
        <w:t>, X Tertullian, Origen</w:t>
      </w:r>
    </w:p>
    <w:p w14:paraId="356E288A" w14:textId="77777777" w:rsidR="008F553E" w:rsidRDefault="008F553E" w:rsidP="008F553E">
      <w:pPr>
        <w:ind w:left="288" w:hanging="288"/>
      </w:pPr>
      <w:r w:rsidRPr="00EC1534">
        <w:rPr>
          <w:b/>
        </w:rPr>
        <w:t>Polycarp</w:t>
      </w:r>
      <w:r>
        <w:rPr>
          <w:b/>
        </w:rPr>
        <w:t xml:space="preserve"> disciple of Ignatius</w:t>
      </w:r>
      <w:r w:rsidRPr="00EC1534">
        <w:rPr>
          <w:b/>
        </w:rPr>
        <w:t>:</w:t>
      </w:r>
      <w:r>
        <w:t xml:space="preserve"> Irenaeus of Lyons, Tertullian, Eusebius of Caesarea</w:t>
      </w:r>
    </w:p>
    <w:p w14:paraId="5E15F6CB" w14:textId="77777777" w:rsidR="008F553E" w:rsidRDefault="008F553E" w:rsidP="008F553E">
      <w:pPr>
        <w:ind w:left="288" w:hanging="288"/>
      </w:pPr>
      <w:r w:rsidRPr="00EC1534">
        <w:rPr>
          <w:b/>
        </w:rPr>
        <w:t>Justin Martyr:</w:t>
      </w:r>
      <w:r>
        <w:t xml:space="preserve"> Hegesippus, Melito of Sardis, Irenaeus of Lyons, Caius, Tertullian, Methodius, Encratite Tatian, Eusebius of Caesarea</w:t>
      </w:r>
    </w:p>
    <w:p w14:paraId="0BA9C096" w14:textId="77777777" w:rsidR="008F553E" w:rsidRDefault="008F553E" w:rsidP="008F553E">
      <w:pPr>
        <w:ind w:left="288" w:hanging="288"/>
      </w:pPr>
      <w:r w:rsidRPr="00AD02B1">
        <w:rPr>
          <w:b/>
        </w:rPr>
        <w:t xml:space="preserve">Melito of </w:t>
      </w:r>
      <w:smartTag w:uri="urn:schemas-microsoft-com:office:smarttags" w:element="City">
        <w:smartTag w:uri="urn:schemas-microsoft-com:office:smarttags" w:element="place">
          <w:r w:rsidRPr="00AD02B1">
            <w:rPr>
              <w:b/>
            </w:rPr>
            <w:t>Sardis</w:t>
          </w:r>
        </w:smartTag>
      </w:smartTag>
      <w:r w:rsidRPr="00AD02B1">
        <w:rPr>
          <w:b/>
        </w:rPr>
        <w:t>:</w:t>
      </w:r>
      <w:r>
        <w:t xml:space="preserve"> Caius</w:t>
      </w:r>
    </w:p>
    <w:p w14:paraId="0A4DF11E" w14:textId="77777777" w:rsidR="008F553E" w:rsidRDefault="008F553E" w:rsidP="008F553E">
      <w:pPr>
        <w:ind w:left="288" w:hanging="288"/>
      </w:pPr>
      <w:r w:rsidRPr="00EC1534">
        <w:rPr>
          <w:b/>
        </w:rPr>
        <w:t xml:space="preserve">Theophilus of </w:t>
      </w:r>
      <w:smartTag w:uri="urn:schemas-microsoft-com:office:smarttags" w:element="City">
        <w:smartTag w:uri="urn:schemas-microsoft-com:office:smarttags" w:element="place">
          <w:r w:rsidRPr="00EC1534">
            <w:rPr>
              <w:b/>
            </w:rPr>
            <w:t>Antioch</w:t>
          </w:r>
        </w:smartTag>
      </w:smartTag>
      <w:r w:rsidRPr="00EC1534">
        <w:rPr>
          <w:b/>
        </w:rPr>
        <w:t>:</w:t>
      </w:r>
      <w:r>
        <w:t xml:space="preserve"> Lactantius</w:t>
      </w:r>
    </w:p>
    <w:p w14:paraId="6B27CF55" w14:textId="77777777" w:rsidR="008F553E" w:rsidRDefault="008F553E" w:rsidP="008F553E">
      <w:pPr>
        <w:ind w:left="288" w:hanging="288"/>
      </w:pPr>
      <w:r w:rsidRPr="00EC1534">
        <w:rPr>
          <w:b/>
        </w:rPr>
        <w:t>Irenaeus</w:t>
      </w:r>
      <w:r>
        <w:rPr>
          <w:b/>
        </w:rPr>
        <w:t xml:space="preserve"> of Lyons, disciple of Polycarp</w:t>
      </w:r>
      <w:r w:rsidRPr="00EC1534">
        <w:rPr>
          <w:b/>
        </w:rPr>
        <w:t>:</w:t>
      </w:r>
      <w:r>
        <w:t xml:space="preserve"> Caius, Tertullian, Hippolytus, Anatolius</w:t>
      </w:r>
    </w:p>
    <w:p w14:paraId="7149DBFF" w14:textId="77777777" w:rsidR="008F553E" w:rsidRDefault="008F553E" w:rsidP="008F553E">
      <w:pPr>
        <w:ind w:left="288" w:hanging="288"/>
      </w:pPr>
      <w:r w:rsidRPr="00EC1534">
        <w:rPr>
          <w:b/>
        </w:rPr>
        <w:t>Minucius Felix:</w:t>
      </w:r>
      <w:r>
        <w:t xml:space="preserve"> Lactantius</w:t>
      </w:r>
    </w:p>
    <w:p w14:paraId="3989CA09" w14:textId="77777777" w:rsidR="008F553E" w:rsidRDefault="008F553E" w:rsidP="008F553E">
      <w:pPr>
        <w:ind w:left="288" w:hanging="288"/>
      </w:pPr>
      <w:r w:rsidRPr="00EC1534">
        <w:rPr>
          <w:b/>
        </w:rPr>
        <w:t xml:space="preserve">Clement of </w:t>
      </w:r>
      <w:smartTag w:uri="urn:schemas-microsoft-com:office:smarttags" w:element="City">
        <w:smartTag w:uri="urn:schemas-microsoft-com:office:smarttags" w:element="place">
          <w:r w:rsidRPr="00EC1534">
            <w:rPr>
              <w:b/>
            </w:rPr>
            <w:t>Alexandria</w:t>
          </w:r>
        </w:smartTag>
      </w:smartTag>
      <w:r w:rsidRPr="00EC1534">
        <w:rPr>
          <w:b/>
        </w:rPr>
        <w:t>:</w:t>
      </w:r>
      <w:r>
        <w:t xml:space="preserve"> Anatolius</w:t>
      </w:r>
    </w:p>
    <w:p w14:paraId="7618939B" w14:textId="77777777" w:rsidR="008F553E" w:rsidRDefault="008F553E" w:rsidP="008F553E">
      <w:pPr>
        <w:ind w:left="288" w:hanging="288"/>
      </w:pPr>
      <w:r w:rsidRPr="00EC1534">
        <w:rPr>
          <w:b/>
        </w:rPr>
        <w:t>Tertullian:</w:t>
      </w:r>
      <w:r>
        <w:t xml:space="preserve"> Cyprian of </w:t>
      </w:r>
      <w:smartTag w:uri="urn:schemas-microsoft-com:office:smarttags" w:element="City">
        <w:smartTag w:uri="urn:schemas-microsoft-com:office:smarttags" w:element="place">
          <w:r>
            <w:t>Carthage</w:t>
          </w:r>
        </w:smartTag>
      </w:smartTag>
      <w:r>
        <w:t>, Lactantius</w:t>
      </w:r>
    </w:p>
    <w:p w14:paraId="27E3A76F" w14:textId="77777777" w:rsidR="008F553E" w:rsidRDefault="008F553E" w:rsidP="008F553E">
      <w:pPr>
        <w:ind w:left="288" w:hanging="288"/>
      </w:pPr>
      <w:r w:rsidRPr="00EC1534">
        <w:rPr>
          <w:b/>
        </w:rPr>
        <w:t>Hippolytus</w:t>
      </w:r>
      <w:r>
        <w:rPr>
          <w:b/>
        </w:rPr>
        <w:t xml:space="preserve"> disciple of Irenaeus</w:t>
      </w:r>
      <w:r w:rsidRPr="00EC1534">
        <w:rPr>
          <w:b/>
        </w:rPr>
        <w:t>:</w:t>
      </w:r>
      <w:r>
        <w:t xml:space="preserve"> Anatolius</w:t>
      </w:r>
    </w:p>
    <w:p w14:paraId="639B0631" w14:textId="77777777" w:rsidR="008F553E" w:rsidRDefault="008F553E" w:rsidP="008F553E">
      <w:pPr>
        <w:ind w:left="288" w:hanging="288"/>
      </w:pPr>
      <w:r w:rsidRPr="00AD02B1">
        <w:rPr>
          <w:b/>
        </w:rPr>
        <w:t>Julius Africanus:</w:t>
      </w:r>
      <w:r>
        <w:t xml:space="preserve"> Origen</w:t>
      </w:r>
    </w:p>
    <w:p w14:paraId="4D4980D5" w14:textId="77777777" w:rsidR="008F553E" w:rsidRDefault="008F553E" w:rsidP="008F553E">
      <w:pPr>
        <w:ind w:left="288" w:hanging="288"/>
      </w:pPr>
      <w:r w:rsidRPr="00EC1534">
        <w:rPr>
          <w:b/>
        </w:rPr>
        <w:t>Origen:</w:t>
      </w:r>
      <w:r>
        <w:t xml:space="preserve"> Julius Africanus, </w:t>
      </w:r>
      <w:r w:rsidRPr="00B2347F">
        <w:t>Gregory Thaumaturgus</w:t>
      </w:r>
      <w:r>
        <w:t>, Anatolius, X Methodius</w:t>
      </w:r>
    </w:p>
    <w:p w14:paraId="17E04EF6" w14:textId="77777777" w:rsidR="008F553E" w:rsidRDefault="008F553E" w:rsidP="008F553E">
      <w:pPr>
        <w:ind w:left="288" w:hanging="288"/>
      </w:pPr>
      <w:r>
        <w:rPr>
          <w:b/>
        </w:rPr>
        <w:t>Novatian:</w:t>
      </w:r>
      <w:r>
        <w:t xml:space="preserve"> </w:t>
      </w:r>
      <w:r w:rsidRPr="00674DA2">
        <w:rPr>
          <w:i/>
        </w:rPr>
        <w:t xml:space="preserve">X Treatise Against Novatian, </w:t>
      </w:r>
      <w:r>
        <w:rPr>
          <w:i/>
        </w:rPr>
        <w:t xml:space="preserve">X </w:t>
      </w:r>
      <w:r w:rsidRPr="00674DA2">
        <w:rPr>
          <w:i/>
        </w:rPr>
        <w:t>Treatise on Rebaptism</w:t>
      </w:r>
      <w:r>
        <w:t xml:space="preserve">, X Cyprian of </w:t>
      </w:r>
      <w:smartTag w:uri="urn:schemas-microsoft-com:office:smarttags" w:element="City">
        <w:r>
          <w:t>Carthage</w:t>
        </w:r>
      </w:smartTag>
      <w:r>
        <w:t xml:space="preserve">, X Council of </w:t>
      </w:r>
      <w:smartTag w:uri="urn:schemas-microsoft-com:office:smarttags" w:element="City">
        <w:smartTag w:uri="urn:schemas-microsoft-com:office:smarttags" w:element="place">
          <w:r>
            <w:t>Carthage</w:t>
          </w:r>
        </w:smartTag>
      </w:smartTag>
    </w:p>
    <w:p w14:paraId="1341F635" w14:textId="77777777" w:rsidR="008F553E" w:rsidRDefault="008F553E" w:rsidP="008F553E">
      <w:pPr>
        <w:ind w:left="288" w:hanging="288"/>
      </w:pPr>
      <w:r w:rsidRPr="00EC1534">
        <w:rPr>
          <w:b/>
        </w:rPr>
        <w:t xml:space="preserve">Cyprian of </w:t>
      </w:r>
      <w:smartTag w:uri="urn:schemas-microsoft-com:office:smarttags" w:element="City">
        <w:smartTag w:uri="urn:schemas-microsoft-com:office:smarttags" w:element="place">
          <w:r w:rsidRPr="00EC1534">
            <w:rPr>
              <w:b/>
            </w:rPr>
            <w:t>Carthage</w:t>
          </w:r>
        </w:smartTag>
      </w:smartTag>
      <w:r w:rsidRPr="00EC1534">
        <w:rPr>
          <w:b/>
        </w:rPr>
        <w:t>:</w:t>
      </w:r>
      <w:r>
        <w:t xml:space="preserve"> Firmilian, Pontius, Lactantius</w:t>
      </w:r>
    </w:p>
    <w:p w14:paraId="648F03A0" w14:textId="77777777" w:rsidR="008F553E" w:rsidRDefault="008F553E" w:rsidP="008F553E">
      <w:pPr>
        <w:ind w:left="288" w:hanging="288"/>
      </w:pPr>
      <w:r w:rsidRPr="003E3480">
        <w:rPr>
          <w:b/>
        </w:rPr>
        <w:t xml:space="preserve">Dionysius of </w:t>
      </w:r>
      <w:smartTag w:uri="urn:schemas-microsoft-com:office:smarttags" w:element="City">
        <w:r w:rsidRPr="003E3480">
          <w:rPr>
            <w:b/>
          </w:rPr>
          <w:t>Alexandria</w:t>
        </w:r>
      </w:smartTag>
      <w:r w:rsidRPr="003E3480">
        <w:rPr>
          <w:b/>
        </w:rPr>
        <w:t>:</w:t>
      </w:r>
      <w:r>
        <w:t xml:space="preserve"> | Dionysius of </w:t>
      </w:r>
      <w:smartTag w:uri="urn:schemas-microsoft-com:office:smarttags" w:element="City">
        <w:r>
          <w:t>Rome</w:t>
        </w:r>
      </w:smartTag>
      <w:r>
        <w:t xml:space="preserve">, Athanasius of </w:t>
      </w:r>
      <w:smartTag w:uri="urn:schemas-microsoft-com:office:smarttags" w:element="City">
        <w:smartTag w:uri="urn:schemas-microsoft-com:office:smarttags" w:element="place">
          <w:r>
            <w:t>Alexandria</w:t>
          </w:r>
        </w:smartTag>
      </w:smartTag>
      <w:r>
        <w:t xml:space="preserve"> after Nicea</w:t>
      </w:r>
    </w:p>
    <w:p w14:paraId="5D8B100D" w14:textId="77777777" w:rsidR="008F553E" w:rsidRDefault="008F553E" w:rsidP="008F553E">
      <w:pPr>
        <w:ind w:left="288" w:hanging="288"/>
      </w:pPr>
      <w:r w:rsidRPr="003E3480">
        <w:rPr>
          <w:b/>
        </w:rPr>
        <w:t xml:space="preserve">Dionysius of </w:t>
      </w:r>
      <w:smartTag w:uri="urn:schemas-microsoft-com:office:smarttags" w:element="City">
        <w:r w:rsidRPr="003E3480">
          <w:rPr>
            <w:b/>
          </w:rPr>
          <w:t>Rome</w:t>
        </w:r>
      </w:smartTag>
      <w:r w:rsidRPr="003E3480">
        <w:rPr>
          <w:b/>
        </w:rPr>
        <w:t>:</w:t>
      </w:r>
      <w:r>
        <w:t xml:space="preserve"> | Dionysius of </w:t>
      </w:r>
      <w:smartTag w:uri="urn:schemas-microsoft-com:office:smarttags" w:element="City">
        <w:r>
          <w:t>Alexandria</w:t>
        </w:r>
      </w:smartTag>
      <w:r>
        <w:t xml:space="preserve">, Athanasius of </w:t>
      </w:r>
      <w:smartTag w:uri="urn:schemas-microsoft-com:office:smarttags" w:element="City">
        <w:smartTag w:uri="urn:schemas-microsoft-com:office:smarttags" w:element="place">
          <w:r>
            <w:t>Alexandria</w:t>
          </w:r>
        </w:smartTag>
      </w:smartTag>
      <w:r>
        <w:t xml:space="preserve"> after Nicea</w:t>
      </w:r>
    </w:p>
    <w:p w14:paraId="3AF3B763" w14:textId="77777777" w:rsidR="008F553E" w:rsidRPr="00B2347F" w:rsidRDefault="008F553E" w:rsidP="008F553E"/>
    <w:p w14:paraId="32CF23B0" w14:textId="77777777" w:rsidR="008F553E" w:rsidRPr="00B2347F" w:rsidRDefault="008F553E" w:rsidP="008F553E">
      <w:pPr>
        <w:autoSpaceDE w:val="0"/>
        <w:autoSpaceDN w:val="0"/>
        <w:adjustRightInd w:val="0"/>
        <w:ind w:left="288" w:hanging="288"/>
        <w:rPr>
          <w:szCs w:val="24"/>
        </w:rPr>
      </w:pPr>
      <w:r w:rsidRPr="00B2347F">
        <w:rPr>
          <w:b/>
          <w:szCs w:val="24"/>
        </w:rPr>
        <w:t>Dionysius of Corinth</w:t>
      </w:r>
      <w:r w:rsidRPr="00B2347F">
        <w:rPr>
          <w:szCs w:val="24"/>
        </w:rPr>
        <w:t xml:space="preserve"> (170 A.D.) mentions Clement [of Rome] </w:t>
      </w:r>
      <w:r>
        <w:rPr>
          <w:szCs w:val="24"/>
        </w:rPr>
        <w:t>“</w:t>
      </w:r>
      <w:r w:rsidRPr="00B2347F">
        <w:rPr>
          <w:rFonts w:cs="Consolas"/>
          <w:szCs w:val="24"/>
          <w:highlight w:val="white"/>
        </w:rPr>
        <w:t>We passed this holy Lord</w:t>
      </w:r>
      <w:r>
        <w:rPr>
          <w:rFonts w:cs="Consolas"/>
          <w:szCs w:val="24"/>
          <w:highlight w:val="white"/>
        </w:rPr>
        <w:t>’</w:t>
      </w:r>
      <w:r w:rsidRPr="00B2347F">
        <w:rPr>
          <w:rFonts w:cs="Consolas"/>
          <w:szCs w:val="24"/>
          <w:highlight w:val="white"/>
        </w:rPr>
        <w:t>s day, in which we read your letter, from the constant reading of which we shall be able to draw admonition, even as from the reading of the former one you sent us written through Clement.</w:t>
      </w:r>
      <w:r>
        <w:rPr>
          <w:szCs w:val="24"/>
        </w:rPr>
        <w:t>”</w:t>
      </w:r>
      <w:r w:rsidRPr="00B2347F">
        <w:rPr>
          <w:szCs w:val="24"/>
        </w:rPr>
        <w:t xml:space="preserve"> Fragment 2 </w:t>
      </w:r>
      <w:r w:rsidRPr="00B2347F">
        <w:rPr>
          <w:i/>
          <w:szCs w:val="24"/>
        </w:rPr>
        <w:t>Ante-Nicene Fathers</w:t>
      </w:r>
      <w:r w:rsidRPr="00B2347F">
        <w:rPr>
          <w:szCs w:val="24"/>
        </w:rPr>
        <w:t xml:space="preserve"> vol.8 p.765</w:t>
      </w:r>
    </w:p>
    <w:p w14:paraId="4F98DECB"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Justin [Martyr].</w:t>
      </w:r>
      <w:r w:rsidRPr="00B2347F">
        <w:rPr>
          <w:i/>
        </w:rPr>
        <w:t xml:space="preserve"> Irenaeus Against Heresies</w:t>
      </w:r>
      <w:r w:rsidRPr="00B2347F">
        <w:t xml:space="preserve"> book 4 ch.6.2 p.468</w:t>
      </w:r>
    </w:p>
    <w:p w14:paraId="36A7F301" w14:textId="77777777" w:rsidR="008F553E" w:rsidRPr="00B2347F" w:rsidRDefault="008F553E" w:rsidP="008F553E">
      <w:pPr>
        <w:ind w:left="288" w:hanging="288"/>
      </w:pPr>
      <w:r w:rsidRPr="00B2347F">
        <w:t xml:space="preserve">Irenaeus of Lyons (182-188 A.D.) the order of the bishops of </w:t>
      </w:r>
      <w:smartTag w:uri="urn:schemas-microsoft-com:office:smarttags" w:element="City">
        <w:smartTag w:uri="urn:schemas-microsoft-com:office:smarttags" w:element="place">
          <w:r w:rsidRPr="00B2347F">
            <w:t>Rome</w:t>
          </w:r>
        </w:smartTag>
      </w:smartTag>
      <w:r w:rsidRPr="00B2347F">
        <w:t>: Linus, Anacletus, Clement, Evaristus (Evare</w:t>
      </w:r>
      <w:r>
        <w:t>s</w:t>
      </w:r>
      <w:r w:rsidRPr="00B2347F">
        <w:t>tus). Alexander, Sixtus, Telephorus, Hyginus, Pius, Anicetus, Soter, and finally, in the time of Irenaeus, Eleutherius. He mentions Clement writing to the Corinthians.</w:t>
      </w:r>
      <w:r w:rsidRPr="00B2347F">
        <w:rPr>
          <w:i/>
        </w:rPr>
        <w:t xml:space="preserve"> Irenaeus Against Heresies</w:t>
      </w:r>
      <w:r w:rsidRPr="00B2347F">
        <w:t xml:space="preserve"> book 3 ch.3.3 p.416</w:t>
      </w:r>
    </w:p>
    <w:p w14:paraId="64223E5C" w14:textId="77777777" w:rsidR="008F553E" w:rsidRPr="00B2347F" w:rsidRDefault="008F553E" w:rsidP="008F553E">
      <w:pPr>
        <w:ind w:left="288" w:hanging="288"/>
      </w:pPr>
      <w:r w:rsidRPr="00B2347F">
        <w:t>Irenaeus of Lyons (182-188 A.D.) mentions that Polycarp wrote a letter to the Philippians. Irenaeus also says that he per</w:t>
      </w:r>
      <w:r>
        <w:t>s</w:t>
      </w:r>
      <w:r w:rsidRPr="00B2347F">
        <w:t>onally saw Polycarp.</w:t>
      </w:r>
      <w:r>
        <w:t xml:space="preserve"> “But Polycarp also was not only instructed by apostles, and converses with many who had seen Christ, but was also, by apostles in Asia, appointed bishop to the Church in Smyrna, whom I also saw in my early youth, for he tarried [on earth] a very long time, and, when a very old man, gloriously and most nobly suffering martyrdom, departed this life, …”</w:t>
      </w:r>
      <w:r w:rsidRPr="00B2347F">
        <w:t xml:space="preserve"> </w:t>
      </w:r>
      <w:r w:rsidRPr="00B2347F">
        <w:rPr>
          <w:i/>
        </w:rPr>
        <w:t>Irenaeus Against Heresies</w:t>
      </w:r>
      <w:r w:rsidRPr="00B2347F">
        <w:t xml:space="preserve"> book 3 ch.3.4 p.416</w:t>
      </w:r>
    </w:p>
    <w:p w14:paraId="10BF36D3" w14:textId="77777777" w:rsidR="008F553E" w:rsidRPr="00B2347F" w:rsidRDefault="008F553E" w:rsidP="008F553E">
      <w:pPr>
        <w:ind w:left="288" w:hanging="288"/>
      </w:pPr>
      <w:r w:rsidRPr="00B2347F">
        <w:t xml:space="preserve">Irenaeus of Lyons (c.160-202 A.D.) mentions the elders, disciples of the apostles. </w:t>
      </w:r>
      <w:r w:rsidRPr="00B2347F">
        <w:rPr>
          <w:i/>
        </w:rPr>
        <w:t>Proof of Apostolic Preaching</w:t>
      </w:r>
      <w:r w:rsidRPr="00B2347F">
        <w:t xml:space="preserve"> ch.3</w:t>
      </w:r>
    </w:p>
    <w:p w14:paraId="12A7099B" w14:textId="77777777" w:rsidR="008F553E" w:rsidRPr="00B2347F" w:rsidRDefault="008F553E" w:rsidP="008F553E">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Pr>
          <w:szCs w:val="24"/>
        </w:rPr>
        <w:t>“</w:t>
      </w:r>
      <w:r w:rsidRPr="00B2347F">
        <w:rPr>
          <w:rFonts w:cs="Consolas"/>
          <w:szCs w:val="24"/>
          <w:highlight w:val="white"/>
        </w:rPr>
        <w:t>Truly has Justin remarked: That before the Lord</w:t>
      </w:r>
      <w:r>
        <w:rPr>
          <w:rFonts w:cs="Consolas"/>
          <w:szCs w:val="24"/>
          <w:highlight w:val="white"/>
        </w:rPr>
        <w:t>’</w:t>
      </w:r>
      <w:r w:rsidRPr="00B2347F">
        <w:rPr>
          <w:rFonts w:cs="Consolas"/>
          <w:szCs w:val="24"/>
          <w:highlight w:val="white"/>
        </w:rPr>
        <w:t>s appearance Satan never dared to blaspheme God, inasmuch as he did not yet know his own sentence, because it was contained in parables and allegories; but that after the Lord</w:t>
      </w:r>
      <w:r>
        <w:rPr>
          <w:rFonts w:cs="Consolas"/>
          <w:szCs w:val="24"/>
          <w:highlight w:val="white"/>
        </w:rPr>
        <w:t>’</w:t>
      </w:r>
      <w:r w:rsidRPr="00B2347F">
        <w:rPr>
          <w:rFonts w:cs="Consolas"/>
          <w:szCs w:val="24"/>
          <w:highlight w:val="white"/>
        </w:rPr>
        <w:t>s appearance, when he had clearly ascertained from the words of Christ and His apostles that eternal fire has been prepared for him as he apostatized from God of his own free-will,</w:t>
      </w:r>
      <w:r>
        <w:rPr>
          <w:szCs w:val="24"/>
        </w:rPr>
        <w:t>”</w:t>
      </w:r>
      <w:r w:rsidRPr="00B2347F">
        <w:rPr>
          <w:szCs w:val="24"/>
        </w:rPr>
        <w:t xml:space="preserve"> </w:t>
      </w:r>
      <w:r>
        <w:rPr>
          <w:szCs w:val="24"/>
        </w:rPr>
        <w:t xml:space="preserve">(This is from a lost work of Justin Martyr that is also quoted in Eusebius.) </w:t>
      </w:r>
      <w:r w:rsidRPr="00B2347F">
        <w:rPr>
          <w:i/>
          <w:szCs w:val="24"/>
        </w:rPr>
        <w:t>Irenaeus Against Heresies</w:t>
      </w:r>
      <w:r w:rsidRPr="00B2347F">
        <w:rPr>
          <w:szCs w:val="24"/>
        </w:rPr>
        <w:t xml:space="preserve"> book 5 ch.26.2 p.555</w:t>
      </w:r>
    </w:p>
    <w:p w14:paraId="2D2847B1" w14:textId="77777777" w:rsidR="008F553E" w:rsidRPr="00B2347F" w:rsidRDefault="008F553E" w:rsidP="008F553E">
      <w:pPr>
        <w:ind w:left="288" w:hanging="288"/>
      </w:pPr>
      <w:r w:rsidRPr="00B2347F">
        <w:t xml:space="preserve">Polycrates of </w:t>
      </w:r>
      <w:smartTag w:uri="urn:schemas-microsoft-com:office:smarttags" w:element="City">
        <w:smartTag w:uri="urn:schemas-microsoft-com:office:smarttags" w:element="place">
          <w:r w:rsidRPr="00B2347F">
            <w:t>Ephesus</w:t>
          </w:r>
        </w:smartTag>
      </w:smartTag>
      <w:r w:rsidRPr="00B2347F">
        <w:t xml:space="preserve"> (130-196 A.D.) (partial) </w:t>
      </w:r>
      <w:r>
        <w:t>“</w:t>
      </w:r>
      <w:r w:rsidRPr="00B2347F">
        <w:t>…have gone to their rest, who shall rise again in the day of the coming of the Lord, when He cometh with glory from heaven and shall raise again all the saints.</w:t>
      </w:r>
      <w:r>
        <w:t>”</w:t>
      </w:r>
      <w:r w:rsidRPr="00B2347F">
        <w:t xml:space="preserve"> </w:t>
      </w:r>
      <w:r w:rsidRPr="00B2347F">
        <w:rPr>
          <w:i/>
        </w:rPr>
        <w:t>Ante-Nicene Fathers</w:t>
      </w:r>
      <w:r w:rsidRPr="00B2347F">
        <w:t xml:space="preserve"> vol.8 p.773 [It does not actually we can learn from them, except implicitly by their example.]</w:t>
      </w:r>
    </w:p>
    <w:p w14:paraId="7D53169B"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preface p.699 learn from past writings</w:t>
      </w:r>
    </w:p>
    <w:p w14:paraId="7797392F" w14:textId="77777777" w:rsidR="008F553E" w:rsidRPr="00B2347F" w:rsidRDefault="008F553E" w:rsidP="008F553E">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refers to Clement [of </w:t>
      </w:r>
      <w:smartTag w:uri="urn:schemas-microsoft-com:office:smarttags" w:element="City">
        <w:smartTag w:uri="urn:schemas-microsoft-com:office:smarttags" w:element="place">
          <w:r w:rsidRPr="00B2347F">
            <w:t>Rome</w:t>
          </w:r>
        </w:smartTag>
      </w:smartTag>
      <w:r w:rsidRPr="00B2347F">
        <w:t xml:space="preserve"> in </w:t>
      </w:r>
      <w:r w:rsidRPr="00B2347F">
        <w:rPr>
          <w:i/>
        </w:rPr>
        <w:t>1 Clement</w:t>
      </w:r>
      <w:r w:rsidRPr="00B2347F">
        <w:t xml:space="preserve">] </w:t>
      </w:r>
      <w:r w:rsidRPr="00B2347F">
        <w:rPr>
          <w:i/>
        </w:rPr>
        <w:t>Stromata</w:t>
      </w:r>
      <w:r w:rsidRPr="00B2347F">
        <w:t xml:space="preserve"> book 4 ch.15 p.429</w:t>
      </w:r>
    </w:p>
    <w:p w14:paraId="7F79AA18" w14:textId="77777777" w:rsidR="008F553E"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w:t>
      </w:r>
      <w:r>
        <w:t>“the apostle Clement” [</w:t>
      </w:r>
      <w:r w:rsidRPr="00B2347F">
        <w:t>Clement of Rome</w:t>
      </w:r>
      <w:r>
        <w:t>]</w:t>
      </w:r>
      <w:r w:rsidRPr="00B2347F">
        <w:t xml:space="preserve"> writing to the Corinthians. </w:t>
      </w:r>
      <w:r w:rsidRPr="00B2347F">
        <w:rPr>
          <w:i/>
        </w:rPr>
        <w:t>Stromata</w:t>
      </w:r>
      <w:r w:rsidRPr="00B2347F">
        <w:t xml:space="preserve"> book 4 ch.17 p.428 and ch.18 p.429</w:t>
      </w:r>
    </w:p>
    <w:p w14:paraId="797F5BD1" w14:textId="77777777" w:rsidR="008F553E" w:rsidRPr="00B2347F" w:rsidRDefault="008F553E" w:rsidP="008F553E">
      <w:pPr>
        <w:ind w:left="288" w:hanging="288"/>
      </w:pPr>
      <w:r>
        <w:t xml:space="preserve">Clement of </w:t>
      </w:r>
      <w:smartTag w:uri="urn:schemas-microsoft-com:office:smarttags" w:element="City">
        <w:smartTag w:uri="urn:schemas-microsoft-com:office:smarttags" w:element="place">
          <w:r>
            <w:t>Alexandria</w:t>
          </w:r>
        </w:smartTag>
      </w:smartTag>
      <w:r>
        <w:t xml:space="preserve"> (193-202 A.D.) “The apostle Clement [of </w:t>
      </w:r>
      <w:smartTag w:uri="urn:schemas-microsoft-com:office:smarttags" w:element="City">
        <w:smartTag w:uri="urn:schemas-microsoft-com:office:smarttags" w:element="place">
          <w:r>
            <w:t>Rome</w:t>
          </w:r>
        </w:smartTag>
      </w:smartTag>
      <w:r>
        <w:t xml:space="preserve">]” and then alludes to 1 Clement. </w:t>
      </w:r>
      <w:r w:rsidRPr="008C1489">
        <w:rPr>
          <w:i/>
        </w:rPr>
        <w:t>Stromata</w:t>
      </w:r>
      <w:r>
        <w:t xml:space="preserve"> book 4 ch.17 p.428</w:t>
      </w:r>
    </w:p>
    <w:p w14:paraId="25F25FEE"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w:t>
      </w:r>
      <w:r>
        <w:t>“</w:t>
      </w:r>
      <w:r w:rsidRPr="00B2347F">
        <w:t>the apostle Barnabas</w:t>
      </w:r>
      <w:r>
        <w:t>”</w:t>
      </w:r>
      <w:r w:rsidRPr="00B2347F">
        <w:t xml:space="preserve"> and quotes from the </w:t>
      </w:r>
      <w:r w:rsidRPr="00B2347F">
        <w:rPr>
          <w:i/>
        </w:rPr>
        <w:t>Epistle of Barnabas</w:t>
      </w:r>
      <w:r w:rsidRPr="00B2347F">
        <w:t xml:space="preserve"> p.137. </w:t>
      </w:r>
      <w:r w:rsidRPr="00B2347F">
        <w:rPr>
          <w:i/>
        </w:rPr>
        <w:t>Stromata</w:t>
      </w:r>
      <w:r w:rsidRPr="00B2347F">
        <w:t xml:space="preserve"> book 2 ch.6 p.354</w:t>
      </w:r>
    </w:p>
    <w:p w14:paraId="5E5702CE" w14:textId="77777777" w:rsidR="008F553E" w:rsidRPr="00B2347F" w:rsidRDefault="008F553E" w:rsidP="008F553E">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Pr>
          <w:szCs w:val="24"/>
        </w:rPr>
        <w:t>“</w:t>
      </w:r>
      <w:r w:rsidRPr="00B2347F">
        <w:rPr>
          <w:rFonts w:cs="Consolas"/>
          <w:szCs w:val="24"/>
          <w:highlight w:val="white"/>
        </w:rPr>
        <w:t xml:space="preserve">Again, he commands to eat that which parts the hoof and ruminates; </w:t>
      </w:r>
      <w:r>
        <w:rPr>
          <w:rFonts w:cs="Consolas"/>
          <w:szCs w:val="24"/>
          <w:highlight w:val="white"/>
        </w:rPr>
        <w:t>‘</w:t>
      </w:r>
      <w:r w:rsidRPr="00B2347F">
        <w:rPr>
          <w:rFonts w:cs="Consolas"/>
          <w:szCs w:val="24"/>
          <w:highlight w:val="white"/>
        </w:rPr>
        <w:t>intimating,</w:t>
      </w:r>
      <w:r>
        <w:rPr>
          <w:rFonts w:cs="Consolas"/>
          <w:szCs w:val="24"/>
          <w:highlight w:val="white"/>
        </w:rPr>
        <w:t>’</w:t>
      </w:r>
      <w:r w:rsidRPr="00B2347F">
        <w:rPr>
          <w:rFonts w:cs="Consolas"/>
          <w:szCs w:val="24"/>
          <w:highlight w:val="white"/>
        </w:rPr>
        <w:t xml:space="preserve"> says </w:t>
      </w:r>
      <w:r w:rsidRPr="00B2347F">
        <w:rPr>
          <w:rFonts w:cs="Consolas"/>
          <w:highlight w:val="white"/>
        </w:rPr>
        <w:t xml:space="preserve">[the Epistle of] </w:t>
      </w:r>
      <w:r w:rsidRPr="00B2347F">
        <w:rPr>
          <w:rFonts w:cs="Consolas"/>
          <w:szCs w:val="24"/>
          <w:highlight w:val="white"/>
        </w:rPr>
        <w:t xml:space="preserve">Barnabas, </w:t>
      </w:r>
      <w:r>
        <w:rPr>
          <w:rFonts w:cs="Consolas"/>
          <w:szCs w:val="24"/>
          <w:highlight w:val="white"/>
        </w:rPr>
        <w:t>‘</w:t>
      </w:r>
      <w:r w:rsidRPr="00B2347F">
        <w:rPr>
          <w:rFonts w:cs="Consolas"/>
          <w:szCs w:val="24"/>
          <w:highlight w:val="white"/>
        </w:rPr>
        <w:t>that we ought to cleave to those who fear the Lord, and meditate in their heart on that portion of the word which they have received, to those who speak and keep the Lord</w:t>
      </w:r>
      <w:r>
        <w:rPr>
          <w:rFonts w:cs="Consolas"/>
          <w:szCs w:val="24"/>
          <w:highlight w:val="white"/>
        </w:rPr>
        <w:t>’</w:t>
      </w:r>
      <w:r w:rsidRPr="00B2347F">
        <w:rPr>
          <w:rFonts w:cs="Consolas"/>
          <w:szCs w:val="24"/>
          <w:highlight w:val="white"/>
        </w:rPr>
        <w:t>s statutes, to those to whom meditation is a work of gladness, and who ruminate on the word of the Lord.</w:t>
      </w:r>
      <w:r>
        <w:rPr>
          <w:szCs w:val="24"/>
        </w:rPr>
        <w:t>”</w:t>
      </w:r>
      <w:r w:rsidRPr="00B2347F">
        <w:rPr>
          <w:szCs w:val="24"/>
        </w:rPr>
        <w:t xml:space="preserve"> </w:t>
      </w:r>
      <w:r w:rsidRPr="00B2347F">
        <w:rPr>
          <w:i/>
          <w:szCs w:val="24"/>
        </w:rPr>
        <w:t>Stromata</w:t>
      </w:r>
      <w:r w:rsidRPr="00B2347F">
        <w:rPr>
          <w:szCs w:val="24"/>
        </w:rPr>
        <w:t xml:space="preserve"> book 5 ch.8 p.</w:t>
      </w:r>
      <w:r w:rsidRPr="00B2347F">
        <w:t>456</w:t>
      </w:r>
    </w:p>
    <w:p w14:paraId="4B136E67" w14:textId="77777777" w:rsidR="008F553E" w:rsidRPr="00B2347F" w:rsidRDefault="008F553E" w:rsidP="008F553E">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refers to Hermas in</w:t>
      </w:r>
      <w:r>
        <w:rPr>
          <w:szCs w:val="24"/>
        </w:rPr>
        <w:t xml:space="preserve"> </w:t>
      </w:r>
      <w:r w:rsidRPr="00B2347F">
        <w:rPr>
          <w:i/>
          <w:szCs w:val="24"/>
        </w:rPr>
        <w:t>Stromata</w:t>
      </w:r>
      <w:r w:rsidRPr="00B2347F">
        <w:rPr>
          <w:szCs w:val="24"/>
        </w:rPr>
        <w:t xml:space="preserve"> book 1 ch.17 p.319</w:t>
      </w:r>
    </w:p>
    <w:p w14:paraId="437F4FE4" w14:textId="77777777" w:rsidR="008F553E" w:rsidRPr="00B2347F" w:rsidRDefault="008F553E" w:rsidP="008F553E">
      <w:pPr>
        <w:ind w:left="288" w:hanging="288"/>
      </w:pPr>
      <w:r w:rsidRPr="00B2347F">
        <w:rPr>
          <w:b/>
        </w:rPr>
        <w:t>Tertullian</w:t>
      </w:r>
      <w:r w:rsidRPr="00B2347F">
        <w:t xml:space="preserve"> (198-220 A.D.) mentions Polycarp in </w:t>
      </w:r>
      <w:smartTag w:uri="urn:schemas-microsoft-com:office:smarttags" w:element="City">
        <w:r w:rsidRPr="00B2347F">
          <w:t>Smyrna</w:t>
        </w:r>
      </w:smartTag>
      <w:r w:rsidRPr="00B2347F">
        <w:t xml:space="preserve"> and Clement in </w:t>
      </w:r>
      <w:smartTag w:uri="urn:schemas-microsoft-com:office:smarttags" w:element="City">
        <w:smartTag w:uri="urn:schemas-microsoft-com:office:smarttags" w:element="place">
          <w:r w:rsidRPr="00B2347F">
            <w:t>Rome</w:t>
          </w:r>
        </w:smartTag>
      </w:smartTag>
      <w:r w:rsidRPr="00B2347F">
        <w:t xml:space="preserve">. </w:t>
      </w:r>
      <w:r w:rsidRPr="00B2347F">
        <w:rPr>
          <w:i/>
        </w:rPr>
        <w:t>Prescription Against Heretics</w:t>
      </w:r>
      <w:r w:rsidRPr="00B2347F">
        <w:t xml:space="preserve"> ch.32 p.258</w:t>
      </w:r>
    </w:p>
    <w:p w14:paraId="0628BBF1" w14:textId="77777777" w:rsidR="008F553E" w:rsidRPr="00B2347F" w:rsidRDefault="008F553E" w:rsidP="008F553E">
      <w:pPr>
        <w:ind w:left="288" w:hanging="288"/>
      </w:pPr>
      <w:r w:rsidRPr="00B2347F">
        <w:t xml:space="preserve">Tertullian (208-220 A.D.) says of </w:t>
      </w:r>
      <w:r w:rsidRPr="00B2347F">
        <w:rPr>
          <w:i/>
        </w:rPr>
        <w:t>The Shepherd of Hermas</w:t>
      </w:r>
      <w:r w:rsidRPr="00B2347F">
        <w:t xml:space="preserve"> </w:t>
      </w:r>
      <w:r>
        <w:t>“</w:t>
      </w:r>
      <w:r w:rsidRPr="00B2347F">
        <w:t xml:space="preserve">if it had not been </w:t>
      </w:r>
      <w:proofErr w:type="spellStart"/>
      <w:r w:rsidRPr="00B2347F">
        <w:t>hapitually</w:t>
      </w:r>
      <w:proofErr w:type="spellEnd"/>
      <w:r w:rsidRPr="00B2347F">
        <w:t xml:space="preserve"> judged by every council of Churches (even of your own); itself adulterous</w:t>
      </w:r>
      <w:r>
        <w:t>”</w:t>
      </w:r>
      <w:r w:rsidRPr="00B2347F">
        <w:t xml:space="preserve"> </w:t>
      </w:r>
      <w:r w:rsidRPr="00B2347F">
        <w:rPr>
          <w:i/>
        </w:rPr>
        <w:t>Tertullian on Modesty</w:t>
      </w:r>
      <w:r w:rsidRPr="00B2347F">
        <w:t xml:space="preserve"> ch.10 p.85</w:t>
      </w:r>
    </w:p>
    <w:p w14:paraId="63BEC56B" w14:textId="77777777" w:rsidR="008F553E" w:rsidRPr="00B2347F" w:rsidRDefault="008F553E" w:rsidP="008F553E">
      <w:pPr>
        <w:autoSpaceDE w:val="0"/>
        <w:autoSpaceDN w:val="0"/>
        <w:adjustRightInd w:val="0"/>
        <w:ind w:left="288" w:hanging="288"/>
        <w:rPr>
          <w:szCs w:val="24"/>
        </w:rPr>
      </w:pPr>
      <w:r w:rsidRPr="00B2347F">
        <w:rPr>
          <w:szCs w:val="24"/>
        </w:rPr>
        <w:t>Tertullian (</w:t>
      </w:r>
      <w:r w:rsidRPr="00B2347F">
        <w:t>198-220 A.D.</w:t>
      </w:r>
      <w:r w:rsidRPr="00B2347F">
        <w:rPr>
          <w:szCs w:val="24"/>
        </w:rPr>
        <w:t xml:space="preserve">) </w:t>
      </w:r>
      <w:r>
        <w:rPr>
          <w:szCs w:val="24"/>
        </w:rPr>
        <w:t>“</w:t>
      </w:r>
      <w:r w:rsidRPr="00B2347F">
        <w:rPr>
          <w:rFonts w:cs="Consolas"/>
          <w:szCs w:val="24"/>
          <w:highlight w:val="white"/>
        </w:rPr>
        <w:t>Nor shall we hear it said of us from any quarter, that we have of our own mind fashioned our own materials, since these have been already produced, both in respect of the opinions and their refutations, in carefully written volumes, by so many eminently holy and excellent men, not only those who have lived before us, but those also who were contemporary with the heresiarchs themselves: for instance Justin, philosopher and martyr; Miltiades, the sophist of the churches Irenaeus, that very exact inquirer into all doctrines; our own Proculus, the model of chaste old age and Christian eloquence.</w:t>
      </w:r>
      <w:r>
        <w:rPr>
          <w:szCs w:val="24"/>
        </w:rPr>
        <w:t>”</w:t>
      </w:r>
      <w:r w:rsidRPr="00B2347F">
        <w:rPr>
          <w:szCs w:val="24"/>
        </w:rPr>
        <w:t xml:space="preserve"> </w:t>
      </w:r>
      <w:r w:rsidRPr="00B2347F">
        <w:rPr>
          <w:i/>
          <w:szCs w:val="24"/>
        </w:rPr>
        <w:t>Against the Valentinians</w:t>
      </w:r>
      <w:r w:rsidRPr="00B2347F">
        <w:rPr>
          <w:szCs w:val="24"/>
        </w:rPr>
        <w:t xml:space="preserve"> ch.5 p.525</w:t>
      </w:r>
    </w:p>
    <w:p w14:paraId="28A894E8" w14:textId="77777777" w:rsidR="008F553E" w:rsidRPr="00B2347F" w:rsidRDefault="008F553E" w:rsidP="008F553E">
      <w:pPr>
        <w:ind w:left="288" w:hanging="288"/>
      </w:pPr>
      <w:r w:rsidRPr="00B2347F">
        <w:rPr>
          <w:b/>
        </w:rPr>
        <w:t>Asterius Urbanus</w:t>
      </w:r>
      <w:r w:rsidRPr="00B2347F">
        <w:t xml:space="preserve"> (c.232 A.D.) mentions the church apologist Quadratus fragments 9,10 p.337</w:t>
      </w:r>
    </w:p>
    <w:p w14:paraId="6665457F" w14:textId="77777777" w:rsidR="008F553E" w:rsidRPr="00B2347F" w:rsidRDefault="008F553E" w:rsidP="008F553E">
      <w:pPr>
        <w:ind w:left="288" w:hanging="288"/>
      </w:pPr>
      <w:r w:rsidRPr="00B2347F">
        <w:rPr>
          <w:b/>
        </w:rPr>
        <w:t>Hippolytus of Portus</w:t>
      </w:r>
      <w:r w:rsidRPr="00B2347F">
        <w:t xml:space="preserve"> (222-235/236 A.D.) mentions Irenaeus</w:t>
      </w:r>
      <w:r>
        <w:t>’</w:t>
      </w:r>
      <w:r w:rsidRPr="00B2347F">
        <w:t xml:space="preserve"> </w:t>
      </w:r>
      <w:r w:rsidRPr="00EC1534">
        <w:rPr>
          <w:i/>
        </w:rPr>
        <w:t>Refutation of All Heresies</w:t>
      </w:r>
      <w:r w:rsidRPr="00B2347F">
        <w:t xml:space="preserve">. </w:t>
      </w:r>
      <w:r w:rsidRPr="00B2347F">
        <w:rPr>
          <w:i/>
        </w:rPr>
        <w:t>Refutation of All Heresies</w:t>
      </w:r>
      <w:r w:rsidRPr="00B2347F">
        <w:t xml:space="preserve"> book 6 ch.50 p.99. He refers to Appollinarius in </w:t>
      </w:r>
      <w:r w:rsidRPr="00B2347F">
        <w:rPr>
          <w:i/>
        </w:rPr>
        <w:t>Scholia on Daniel</w:t>
      </w:r>
      <w:r w:rsidRPr="00B2347F">
        <w:t xml:space="preserve"> ch.2.31 p.186</w:t>
      </w:r>
    </w:p>
    <w:p w14:paraId="56280256" w14:textId="77777777" w:rsidR="008F553E" w:rsidRPr="00B2347F" w:rsidRDefault="008F553E" w:rsidP="008F553E">
      <w:pPr>
        <w:ind w:left="288" w:hanging="288"/>
      </w:pPr>
      <w:r w:rsidRPr="00B2347F">
        <w:rPr>
          <w:b/>
        </w:rPr>
        <w:t>Origen</w:t>
      </w:r>
      <w:r w:rsidRPr="00B2347F">
        <w:t xml:space="preserve"> (239-242 A.D.) refers positively to the Shepherd [of Hermas]. </w:t>
      </w:r>
      <w:r w:rsidRPr="00B2347F">
        <w:rPr>
          <w:i/>
        </w:rPr>
        <w:t>Homilies on Ezekiel</w:t>
      </w:r>
      <w:r w:rsidRPr="00B2347F">
        <w:t xml:space="preserve"> homily 13 ch.3.3 p.164</w:t>
      </w:r>
    </w:p>
    <w:p w14:paraId="57EE77FB" w14:textId="77777777" w:rsidR="008F553E" w:rsidRPr="00B2347F" w:rsidRDefault="008F553E" w:rsidP="008F553E">
      <w:pPr>
        <w:ind w:left="288" w:hanging="288"/>
      </w:pPr>
      <w:r w:rsidRPr="00B2347F">
        <w:t xml:space="preserve">Origen (225-253/254 A.D.) (partial) speculates that Celsus took something from the </w:t>
      </w:r>
      <w:r w:rsidRPr="00EC1534">
        <w:rPr>
          <w:i/>
        </w:rPr>
        <w:t>Epistle of Barnabas</w:t>
      </w:r>
      <w:r w:rsidRPr="00B2347F">
        <w:t xml:space="preserve">. </w:t>
      </w:r>
      <w:r w:rsidRPr="00B2347F">
        <w:rPr>
          <w:i/>
        </w:rPr>
        <w:t>Origen Against Celsus</w:t>
      </w:r>
      <w:r w:rsidRPr="00B2347F">
        <w:t xml:space="preserve"> book 1 ch.63 p.424</w:t>
      </w:r>
    </w:p>
    <w:p w14:paraId="727DB0BF" w14:textId="08FEE0B9" w:rsidR="008F553E" w:rsidRDefault="008F553E" w:rsidP="008F553E">
      <w:pPr>
        <w:ind w:left="288" w:hanging="288"/>
      </w:pPr>
      <w:r>
        <w:t xml:space="preserve">Origen (233-244 A.D.) quotes from Ignatius of Antioch. </w:t>
      </w:r>
      <w:r w:rsidRPr="00FB4816">
        <w:rPr>
          <w:i/>
          <w:iCs/>
        </w:rPr>
        <w:t>Homilies on Luke</w:t>
      </w:r>
      <w:r w:rsidR="00627868">
        <w:t xml:space="preserve"> homily </w:t>
      </w:r>
      <w:r>
        <w:t>6.4 p.24-25</w:t>
      </w:r>
    </w:p>
    <w:p w14:paraId="5AF2840C" w14:textId="77777777" w:rsidR="008F553E" w:rsidRDefault="008F553E" w:rsidP="008F553E">
      <w:pPr>
        <w:ind w:left="288" w:hanging="288"/>
      </w:pPr>
      <w:r w:rsidRPr="00B2347F">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 &amp;&amp;&amp;</w:t>
      </w:r>
    </w:p>
    <w:p w14:paraId="24C0B985" w14:textId="77777777" w:rsidR="008F553E" w:rsidRPr="00B2347F" w:rsidRDefault="008F553E" w:rsidP="008F553E">
      <w:pPr>
        <w:ind w:left="288" w:hanging="288"/>
      </w:pPr>
      <w:r w:rsidRPr="00391950">
        <w:rPr>
          <w:b/>
        </w:rPr>
        <w:t xml:space="preserve">Firmilian of </w:t>
      </w:r>
      <w:smartTag w:uri="urn:schemas-microsoft-com:office:smarttags" w:element="place">
        <w:r w:rsidRPr="00391950">
          <w:rPr>
            <w:b/>
          </w:rPr>
          <w:t>Caesarea</w:t>
        </w:r>
      </w:smartTag>
      <w:r>
        <w:t xml:space="preserve"> </w:t>
      </w:r>
      <w:r w:rsidRPr="00B2347F">
        <w:t>to Cyprian (256 A.D.)</w:t>
      </w:r>
      <w:r>
        <w:t xml:space="preserve"> &amp;&amp;&amp;</w:t>
      </w:r>
    </w:p>
    <w:p w14:paraId="1099F225" w14:textId="77777777" w:rsidR="008F553E" w:rsidRPr="00B2347F" w:rsidRDefault="008F553E" w:rsidP="008F553E">
      <w:pPr>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w:t>
      </w:r>
    </w:p>
    <w:p w14:paraId="7CEB2C36" w14:textId="77777777" w:rsidR="008F553E" w:rsidRPr="00B2347F" w:rsidRDefault="008F553E" w:rsidP="008F553E">
      <w:pPr>
        <w:ind w:left="288" w:hanging="288"/>
      </w:pPr>
      <w:r w:rsidRPr="00B2347F">
        <w:rPr>
          <w:b/>
        </w:rPr>
        <w:t>Anatolius</w:t>
      </w:r>
      <w:r w:rsidRPr="00B2347F">
        <w:t xml:space="preserve"> (270-280 A.D.) refers to Hippolytus, Clement, and Origen, </w:t>
      </w:r>
      <w:r>
        <w:t>“</w:t>
      </w:r>
      <w:r w:rsidRPr="00B2347F">
        <w:t>the most erudite of all</w:t>
      </w:r>
      <w:r>
        <w:t>”</w:t>
      </w:r>
      <w:r w:rsidRPr="00B2347F">
        <w:t xml:space="preserve"> </w:t>
      </w:r>
      <w:r w:rsidRPr="00B2347F">
        <w:rPr>
          <w:i/>
        </w:rPr>
        <w:t>Paschal Canon</w:t>
      </w:r>
      <w:r w:rsidRPr="00B2347F">
        <w:t xml:space="preserve"> ch.1 p.146. He refers to Irenaeus in ch.10 p.149.</w:t>
      </w:r>
    </w:p>
    <w:p w14:paraId="650C0B5A"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Justin [Martyr] of Neapolis</w:t>
      </w:r>
      <w:r>
        <w:t xml:space="preserve"> as “a man not far removed either from the times or from the virtues of the apostles”</w:t>
      </w:r>
      <w:r w:rsidRPr="00B2347F">
        <w:t xml:space="preserve">. </w:t>
      </w:r>
      <w:r w:rsidRPr="00B2347F">
        <w:rPr>
          <w:i/>
        </w:rPr>
        <w:t>The Banquet of the Ten Virgins</w:t>
      </w:r>
      <w:r w:rsidRPr="00B2347F">
        <w:t xml:space="preserve"> discourse 2 ch.6 p.374.</w:t>
      </w:r>
    </w:p>
    <w:p w14:paraId="1A1C5FBA" w14:textId="77777777" w:rsidR="008F553E" w:rsidRPr="00B2347F" w:rsidRDefault="008F553E" w:rsidP="008F553E">
      <w:pPr>
        <w:widowControl w:val="0"/>
        <w:autoSpaceDE w:val="0"/>
        <w:autoSpaceDN w:val="0"/>
        <w:adjustRightInd w:val="0"/>
        <w:ind w:left="288" w:hanging="288"/>
      </w:pPr>
      <w:r w:rsidRPr="00B2347F">
        <w:t xml:space="preserve">Methodius (270-311/312 A.D.) mentions Justin [Martyr] of Neapolis in </w:t>
      </w:r>
      <w:r w:rsidRPr="00B2347F">
        <w:rPr>
          <w:i/>
        </w:rPr>
        <w:t>Discourse on the Resurrection</w:t>
      </w:r>
      <w:r w:rsidRPr="00B2347F">
        <w:t xml:space="preserve"> part 2 ch.6 p.374</w:t>
      </w:r>
    </w:p>
    <w:p w14:paraId="4D9128DA" w14:textId="77777777" w:rsidR="008F553E" w:rsidRPr="00633627" w:rsidRDefault="008F553E" w:rsidP="008F553E">
      <w:pPr>
        <w:ind w:left="288" w:hanging="288"/>
        <w:rPr>
          <w:rFonts w:cs="Times New Roman"/>
          <w:szCs w:val="24"/>
        </w:rPr>
      </w:pPr>
      <w:r>
        <w:rPr>
          <w:b/>
        </w:rPr>
        <w:t xml:space="preserve">Athanasius of </w:t>
      </w:r>
      <w:smartTag w:uri="urn:schemas-microsoft-com:office:smarttags" w:element="City">
        <w:smartTag w:uri="urn:schemas-microsoft-com:office:smarttags" w:element="place">
          <w:r>
            <w:rPr>
              <w:b/>
            </w:rPr>
            <w:t>Alexandria</w:t>
          </w:r>
        </w:smartTag>
      </w:smartTag>
      <w:r>
        <w:t xml:space="preserve"> (318 A.D.) </w:t>
      </w:r>
      <w:r w:rsidRPr="00633627">
        <w:rPr>
          <w:rFonts w:cs="Times New Roman"/>
          <w:szCs w:val="24"/>
        </w:rPr>
        <w:t>“</w:t>
      </w:r>
      <w:r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Pr="00633627">
        <w:rPr>
          <w:rFonts w:cs="Times New Roman"/>
          <w:szCs w:val="24"/>
        </w:rPr>
        <w:t xml:space="preserve">” </w:t>
      </w:r>
      <w:r>
        <w:rPr>
          <w:rFonts w:cs="Times New Roman"/>
          <w:i/>
          <w:szCs w:val="24"/>
        </w:rPr>
        <w:t>Athanasius Against the Heathen</w:t>
      </w:r>
      <w:r w:rsidRPr="00633627">
        <w:rPr>
          <w:rFonts w:cs="Times New Roman"/>
          <w:szCs w:val="24"/>
        </w:rPr>
        <w:t xml:space="preserve"> </w:t>
      </w:r>
      <w:r>
        <w:rPr>
          <w:rFonts w:cs="Times New Roman"/>
          <w:szCs w:val="24"/>
        </w:rPr>
        <w:t>part 1 ch.</w:t>
      </w:r>
      <w:r w:rsidRPr="00633627">
        <w:rPr>
          <w:rFonts w:cs="Times New Roman"/>
          <w:szCs w:val="24"/>
        </w:rPr>
        <w:t>1.3 p.4</w:t>
      </w:r>
    </w:p>
    <w:p w14:paraId="54D91B92" w14:textId="77777777" w:rsidR="008F553E" w:rsidRPr="00B2347F" w:rsidRDefault="008F553E" w:rsidP="008F553E">
      <w:pPr>
        <w:ind w:left="288" w:hanging="288"/>
      </w:pPr>
      <w:r w:rsidRPr="00B2347F">
        <w:rPr>
          <w:b/>
        </w:rPr>
        <w:t>Lactantius</w:t>
      </w:r>
      <w:r w:rsidRPr="00B2347F">
        <w:t xml:space="preserve"> (c.303-320/325 A.D.) refers to </w:t>
      </w:r>
      <w:r w:rsidRPr="00B2347F">
        <w:rPr>
          <w:i/>
        </w:rPr>
        <w:t>The Octavius of Minucius Felix</w:t>
      </w:r>
      <w:r w:rsidRPr="00B2347F">
        <w:t xml:space="preserve"> in </w:t>
      </w:r>
      <w:r w:rsidRPr="00B2347F">
        <w:rPr>
          <w:i/>
        </w:rPr>
        <w:t>The Divine Institutes</w:t>
      </w:r>
      <w:r w:rsidRPr="00B2347F">
        <w:t xml:space="preserve"> book 1 ch.11 p.23. He refers to </w:t>
      </w:r>
      <w:r w:rsidRPr="00B2347F">
        <w:rPr>
          <w:i/>
        </w:rPr>
        <w:t>Theophilus to Autolycus</w:t>
      </w:r>
      <w:r w:rsidRPr="00B2347F">
        <w:t xml:space="preserve"> in </w:t>
      </w:r>
      <w:r w:rsidRPr="00B2347F">
        <w:rPr>
          <w:i/>
        </w:rPr>
        <w:t>The Divine Institutes</w:t>
      </w:r>
      <w:r w:rsidRPr="00B2347F">
        <w:t xml:space="preserve"> book 1 ch.23 p.39.</w:t>
      </w:r>
    </w:p>
    <w:p w14:paraId="28038ADB" w14:textId="77777777" w:rsidR="008F553E" w:rsidRPr="00B2347F" w:rsidRDefault="008F553E" w:rsidP="008F553E">
      <w:pPr>
        <w:ind w:left="288" w:hanging="288"/>
      </w:pPr>
      <w:r w:rsidRPr="00B2347F">
        <w:t xml:space="preserve">Lactantius (c.303-320/325 A.D.) refers to Minucius Felix, Tertullian, and Cyprian in </w:t>
      </w:r>
      <w:r w:rsidRPr="00B2347F">
        <w:rPr>
          <w:i/>
        </w:rPr>
        <w:t>The Divine Institutes</w:t>
      </w:r>
      <w:r w:rsidRPr="00B2347F">
        <w:t xml:space="preserve"> book 5 ch.1 p.136</w:t>
      </w:r>
    </w:p>
    <w:p w14:paraId="2AF2ACBB" w14:textId="1CE8789F"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Dionysius [</w:t>
      </w:r>
      <w:r w:rsidR="00E15F8C" w:rsidRPr="001A43D7">
        <w:t>of Rome</w:t>
      </w:r>
      <w:r w:rsidRPr="001A43D7">
        <w:t xml:space="preserve">] Against the </w:t>
      </w:r>
      <w:r w:rsidR="00E15F8C" w:rsidRPr="001A43D7">
        <w:t>Sabellians</w:t>
      </w:r>
      <w:r w:rsidRPr="001A43D7">
        <w:t xml:space="preserve">. </w:t>
      </w:r>
      <w:r w:rsidRPr="001A43D7">
        <w:rPr>
          <w:i/>
        </w:rPr>
        <w:t>Preparation for the Gospel</w:t>
      </w:r>
      <w:r w:rsidRPr="001A43D7">
        <w:t xml:space="preserve"> book 7 ch.18 p.25</w:t>
      </w:r>
    </w:p>
    <w:p w14:paraId="3AD94C1D" w14:textId="77777777" w:rsidR="008F553E" w:rsidRPr="00D17C89" w:rsidRDefault="008F553E" w:rsidP="008F553E">
      <w:pPr>
        <w:ind w:left="288" w:hanging="288"/>
        <w:rPr>
          <w:b/>
        </w:rPr>
      </w:pPr>
      <w:r w:rsidRPr="0055196C">
        <w:t>Eusebius of Caesarea</w:t>
      </w:r>
      <w:r w:rsidRPr="00A3068F">
        <w:t xml:space="preserve"> </w:t>
      </w:r>
      <w:r w:rsidRPr="00D17C89">
        <w:t>(</w:t>
      </w:r>
      <w:r>
        <w:t>318-325 A.D.</w:t>
      </w:r>
      <w:r w:rsidRPr="00D17C89">
        <w:t xml:space="preserve">) mention Clement [of </w:t>
      </w:r>
      <w:smartTag w:uri="urn:schemas-microsoft-com:office:smarttags" w:element="City">
        <w:smartTag w:uri="urn:schemas-microsoft-com:office:smarttags" w:element="place">
          <w:r w:rsidRPr="00D17C89">
            <w:t>Alexandria</w:t>
          </w:r>
        </w:smartTag>
      </w:smartTag>
      <w:r w:rsidRPr="00D17C89">
        <w:t xml:space="preserve"> and his </w:t>
      </w:r>
      <w:r w:rsidRPr="00D17C89">
        <w:rPr>
          <w:i/>
        </w:rPr>
        <w:t>Hypotyposes</w:t>
      </w:r>
      <w:r w:rsidRPr="00D17C89">
        <w:t>.</w:t>
      </w:r>
      <w:r>
        <w:t xml:space="preserve"> </w:t>
      </w:r>
      <w:r w:rsidRPr="00A3068F">
        <w:rPr>
          <w:i/>
        </w:rPr>
        <w:t>Eusebius’ Ecclesiastical History</w:t>
      </w:r>
      <w:r w:rsidRPr="00D17C89">
        <w:t xml:space="preserve"> book 1 ch.12.3 p.99</w:t>
      </w:r>
      <w:r>
        <w:t>.</w:t>
      </w:r>
      <w:r w:rsidRPr="00D17C89">
        <w:t xml:space="preserve"> </w:t>
      </w:r>
      <w:r>
        <w:t>See also book 2 ch.9.1 p.110-111</w:t>
      </w:r>
    </w:p>
    <w:p w14:paraId="3D49C7A2" w14:textId="77777777" w:rsidR="008F553E" w:rsidRDefault="008F553E" w:rsidP="008F553E">
      <w:pPr>
        <w:ind w:left="288" w:hanging="288"/>
        <w:rPr>
          <w:b/>
        </w:rPr>
      </w:pPr>
      <w:r w:rsidRPr="005E3AE4">
        <w:t>Eusebius of Caesarea (</w:t>
      </w:r>
      <w:r>
        <w:t xml:space="preserve">326-339/340 A.D.) refers to Clement [of </w:t>
      </w:r>
      <w:smartTag w:uri="urn:schemas-microsoft-com:office:smarttags" w:element="City">
        <w:smartTag w:uri="urn:schemas-microsoft-com:office:smarttags" w:element="place">
          <w:r>
            <w:t>Alexandria</w:t>
          </w:r>
        </w:smartTag>
      </w:smartTag>
      <w:r>
        <w:t xml:space="preserve">] and his </w:t>
      </w:r>
      <w:r w:rsidRPr="005E3AE4">
        <w:rPr>
          <w:i/>
        </w:rPr>
        <w:t>Hypotyposes</w:t>
      </w:r>
      <w:r>
        <w:t xml:space="preserve">. </w:t>
      </w:r>
      <w:r w:rsidRPr="005E3AE4">
        <w:rPr>
          <w:i/>
        </w:rPr>
        <w:t>Eusebius</w:t>
      </w:r>
      <w:r>
        <w:rPr>
          <w:i/>
        </w:rPr>
        <w:t>’</w:t>
      </w:r>
      <w:r w:rsidRPr="005E3AE4">
        <w:rPr>
          <w:i/>
        </w:rPr>
        <w:t xml:space="preserve"> Ecclesiastical History</w:t>
      </w:r>
      <w:r>
        <w:t xml:space="preserve"> book 2 ch.1.3-4 p.104.</w:t>
      </w:r>
    </w:p>
    <w:p w14:paraId="527C562F" w14:textId="0A19BA85" w:rsidR="008F553E" w:rsidRPr="00D17C89" w:rsidRDefault="008F553E" w:rsidP="008F553E">
      <w:pPr>
        <w:ind w:left="288" w:hanging="288"/>
      </w:pPr>
      <w:r w:rsidRPr="00A3068F">
        <w:t xml:space="preserve">Eusebius of Caesarea </w:t>
      </w:r>
      <w:r w:rsidRPr="00D17C89">
        <w:t>(</w:t>
      </w:r>
      <w:r>
        <w:t>318-325 A.D.</w:t>
      </w:r>
      <w:r w:rsidRPr="00D17C89">
        <w:t xml:space="preserve">) refers to Claudius </w:t>
      </w:r>
      <w:r w:rsidR="00E15F8C" w:rsidRPr="00D17C89">
        <w:t>Apollinaris</w:t>
      </w:r>
      <w:r w:rsidRPr="00D17C89">
        <w:t xml:space="preserve">, bishop of </w:t>
      </w:r>
      <w:smartTag w:uri="urn:schemas-microsoft-com:office:smarttags" w:element="City">
        <w:smartTag w:uri="urn:schemas-microsoft-com:office:smarttags" w:element="place">
          <w:r w:rsidRPr="00D17C89">
            <w:t>Hierapolis</w:t>
          </w:r>
        </w:smartTag>
      </w:smartTag>
      <w:r w:rsidRPr="00D17C89">
        <w:t>, and Tertullian.</w:t>
      </w:r>
      <w:r w:rsidRPr="00A3068F">
        <w:rPr>
          <w:i/>
        </w:rPr>
        <w:t xml:space="preserve"> </w:t>
      </w:r>
      <w:r>
        <w:rPr>
          <w:i/>
        </w:rPr>
        <w:t>Eusebius’ Ecclesiastical</w:t>
      </w:r>
      <w:r w:rsidRPr="00D17C89">
        <w:rPr>
          <w:i/>
        </w:rPr>
        <w:t xml:space="preserve"> History</w:t>
      </w:r>
      <w:r w:rsidRPr="00D17C89">
        <w:t xml:space="preserve"> book 5 ch.5.4 p.220</w:t>
      </w:r>
    </w:p>
    <w:p w14:paraId="07033C18" w14:textId="77777777" w:rsidR="008F553E" w:rsidRPr="00D17C89" w:rsidRDefault="008F553E" w:rsidP="008F553E">
      <w:pPr>
        <w:ind w:left="288" w:hanging="288"/>
      </w:pPr>
      <w:r w:rsidRPr="00A3068F">
        <w:t xml:space="preserve">Eusebius of Caesarea </w:t>
      </w:r>
      <w:r w:rsidRPr="00D17C89">
        <w:t>(</w:t>
      </w:r>
      <w:r>
        <w:t>318-325 A.D.</w:t>
      </w:r>
      <w:r w:rsidRPr="00D17C89">
        <w:t>) talks about Clement of Alexandria</w:t>
      </w:r>
      <w:r w:rsidRPr="00A3068F">
        <w:rPr>
          <w:i/>
        </w:rPr>
        <w:t xml:space="preserve"> </w:t>
      </w:r>
      <w:r>
        <w:rPr>
          <w:i/>
        </w:rPr>
        <w:t>Eusebius’ Ecclesiastical</w:t>
      </w:r>
      <w:r w:rsidRPr="00D17C89">
        <w:rPr>
          <w:i/>
        </w:rPr>
        <w:t xml:space="preserve"> History</w:t>
      </w:r>
      <w:r w:rsidRPr="00D17C89">
        <w:t xml:space="preserve"> book 5 ch.11 p.225-226</w:t>
      </w:r>
    </w:p>
    <w:p w14:paraId="2225113A" w14:textId="10A170FD" w:rsidR="008F553E" w:rsidRPr="00D17C89" w:rsidRDefault="008F553E" w:rsidP="008F553E">
      <w:pPr>
        <w:ind w:left="288" w:hanging="288"/>
      </w:pPr>
      <w:r w:rsidRPr="00A3068F">
        <w:t xml:space="preserve">Eusebius of Caesarea </w:t>
      </w:r>
      <w:r w:rsidRPr="00D17C89">
        <w:t>(</w:t>
      </w:r>
      <w:r>
        <w:t>318-325 A.D.</w:t>
      </w:r>
      <w:r w:rsidRPr="00D17C89">
        <w:t xml:space="preserve">) discusses Rhodo, who studied under Tatian, and wrote an apology against </w:t>
      </w:r>
      <w:r w:rsidR="00E15F8C" w:rsidRPr="00D17C89">
        <w:t>Marcion, and</w:t>
      </w:r>
      <w:r w:rsidRPr="00D17C89">
        <w:t xml:space="preserve"> the sects derived from him.</w:t>
      </w:r>
      <w:r w:rsidRPr="00A3068F">
        <w:rPr>
          <w:i/>
        </w:rPr>
        <w:t xml:space="preserve"> </w:t>
      </w:r>
      <w:r>
        <w:rPr>
          <w:i/>
        </w:rPr>
        <w:t>Eusebius’ Ecclesiastical</w:t>
      </w:r>
      <w:r w:rsidRPr="00D17C89">
        <w:rPr>
          <w:i/>
        </w:rPr>
        <w:t xml:space="preserve"> History</w:t>
      </w:r>
      <w:r w:rsidRPr="00D17C89">
        <w:t xml:space="preserve"> book 5 ch.13 p.227</w:t>
      </w:r>
    </w:p>
    <w:p w14:paraId="0312B3DE" w14:textId="77777777" w:rsidR="008F553E" w:rsidRPr="00D17C89" w:rsidRDefault="008F553E" w:rsidP="008F553E">
      <w:pPr>
        <w:ind w:left="288" w:hanging="288"/>
      </w:pPr>
      <w:r w:rsidRPr="00A3068F">
        <w:t xml:space="preserve">Eusebius of Caesarea </w:t>
      </w:r>
      <w:r w:rsidRPr="00D17C89">
        <w:t>(</w:t>
      </w:r>
      <w:r>
        <w:t>318-325 A.D.</w:t>
      </w:r>
      <w:r w:rsidRPr="00D17C89">
        <w:t>) says that Irenaeus in his your was a hearer of Polycarp.</w:t>
      </w:r>
      <w:r w:rsidRPr="00A3068F">
        <w:rPr>
          <w:i/>
        </w:rPr>
        <w:t xml:space="preserve"> </w:t>
      </w:r>
      <w:r>
        <w:rPr>
          <w:i/>
        </w:rPr>
        <w:t>Eusebius’ Ecclesiastical</w:t>
      </w:r>
      <w:r w:rsidRPr="00D17C89">
        <w:rPr>
          <w:i/>
        </w:rPr>
        <w:t xml:space="preserve"> History</w:t>
      </w:r>
      <w:r w:rsidRPr="00D17C89">
        <w:t xml:space="preserve"> book 5 ch.5.8-9 p.220</w:t>
      </w:r>
    </w:p>
    <w:p w14:paraId="7F8AFE4C" w14:textId="77777777" w:rsidR="008F553E" w:rsidRPr="00B2347F" w:rsidRDefault="008F553E" w:rsidP="008F553E"/>
    <w:p w14:paraId="124AA1BA" w14:textId="77777777" w:rsidR="008F553E" w:rsidRPr="00B2347F" w:rsidRDefault="008F553E" w:rsidP="008F553E">
      <w:pPr>
        <w:rPr>
          <w:b/>
          <w:u w:val="single"/>
        </w:rPr>
      </w:pPr>
      <w:r w:rsidRPr="00B2347F">
        <w:rPr>
          <w:b/>
          <w:u w:val="single"/>
        </w:rPr>
        <w:t>Among heretics</w:t>
      </w:r>
    </w:p>
    <w:p w14:paraId="542B0734" w14:textId="77777777" w:rsidR="008F553E" w:rsidRPr="00B2347F" w:rsidRDefault="008F553E" w:rsidP="008F553E">
      <w:pPr>
        <w:ind w:left="288" w:hanging="288"/>
      </w:pPr>
      <w:r w:rsidRPr="00B2347F">
        <w:rPr>
          <w:b/>
        </w:rPr>
        <w:t>Tatian</w:t>
      </w:r>
      <w:r w:rsidRPr="00B2347F">
        <w:t xml:space="preserve"> </w:t>
      </w:r>
      <w:r>
        <w:t>(c.172 A.D.)</w:t>
      </w:r>
      <w:r w:rsidRPr="00B2347F">
        <w:rPr>
          <w:szCs w:val="24"/>
        </w:rPr>
        <w:t xml:space="preserve"> mentions </w:t>
      </w:r>
      <w:r>
        <w:rPr>
          <w:szCs w:val="24"/>
        </w:rPr>
        <w:t>“</w:t>
      </w:r>
      <w:r w:rsidRPr="00B2347F">
        <w:rPr>
          <w:rFonts w:cs="Consolas"/>
          <w:szCs w:val="24"/>
          <w:highlight w:val="white"/>
        </w:rPr>
        <w:t>And the most admirable Justin [Martyr] has rightly denounced them as robbers.</w:t>
      </w:r>
      <w:r>
        <w:t>”</w:t>
      </w:r>
      <w:r w:rsidRPr="00B2347F">
        <w:t xml:space="preserve">. </w:t>
      </w:r>
      <w:r w:rsidRPr="00B2347F">
        <w:rPr>
          <w:i/>
        </w:rPr>
        <w:t>Address of Tatian to the Greeks</w:t>
      </w:r>
      <w:r w:rsidRPr="00B2347F">
        <w:t xml:space="preserve"> ch.18 p.73. See also ibid ch.19 p.73</w:t>
      </w:r>
    </w:p>
    <w:p w14:paraId="11C03D4B" w14:textId="77777777" w:rsidR="008F553E" w:rsidRPr="00B2347F" w:rsidRDefault="008F553E" w:rsidP="008F553E"/>
    <w:p w14:paraId="2551CCDE" w14:textId="6444F3E8" w:rsidR="00242418" w:rsidRPr="00B2347F" w:rsidRDefault="00282363">
      <w:pPr>
        <w:pStyle w:val="Heading2"/>
      </w:pPr>
      <w:bookmarkStart w:id="1100" w:name="_Toc161729670"/>
      <w:r w:rsidRPr="00B2347F">
        <w:t>Ca</w:t>
      </w:r>
      <w:r w:rsidR="008F553E">
        <w:t>7</w:t>
      </w:r>
      <w:r w:rsidR="00242418" w:rsidRPr="00B2347F">
        <w:t>. Christians met together on Sunday</w:t>
      </w:r>
      <w:bookmarkEnd w:id="1082"/>
      <w:bookmarkEnd w:id="1083"/>
      <w:bookmarkEnd w:id="1084"/>
      <w:bookmarkEnd w:id="1100"/>
    </w:p>
    <w:p w14:paraId="4E2D2DE6" w14:textId="77777777" w:rsidR="00242418" w:rsidRPr="00B2347F" w:rsidRDefault="00242418"/>
    <w:p w14:paraId="3646B4CF" w14:textId="77777777" w:rsidR="00242418" w:rsidRPr="00B2347F" w:rsidRDefault="00242418">
      <w:r w:rsidRPr="00B2347F">
        <w:t>1 Corinthians 16:2 – collection on the first day</w:t>
      </w:r>
    </w:p>
    <w:p w14:paraId="51934463" w14:textId="77777777" w:rsidR="00242418" w:rsidRPr="00B2347F" w:rsidRDefault="00242418">
      <w:r w:rsidRPr="00B2347F">
        <w:t>Acts 20:7 - met to break bread and hear Paul</w:t>
      </w:r>
      <w:r w:rsidR="00DE7390">
        <w:t>’</w:t>
      </w:r>
      <w:r w:rsidRPr="00B2347F">
        <w:t>s preaching</w:t>
      </w:r>
    </w:p>
    <w:p w14:paraId="19B365FB" w14:textId="77777777" w:rsidR="00242418" w:rsidRPr="00B2347F" w:rsidRDefault="00242418">
      <w:pPr>
        <w:ind w:left="288" w:hanging="288"/>
      </w:pPr>
      <w:r w:rsidRPr="00B2347F">
        <w:t>partial (Lord</w:t>
      </w:r>
      <w:r w:rsidR="00DE7390">
        <w:t>’</w:t>
      </w:r>
      <w:r w:rsidRPr="00B2347F">
        <w:t>s day) Revelation 1:10. Christians needed no other explanation to know which day that was.</w:t>
      </w:r>
    </w:p>
    <w:p w14:paraId="125C03C3" w14:textId="77777777" w:rsidR="00242418" w:rsidRPr="00B2347F" w:rsidRDefault="00242418"/>
    <w:p w14:paraId="6F08FE71"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They collected money on the first day of the week. 1 Corinthians 16:2</w:t>
      </w:r>
    </w:p>
    <w:p w14:paraId="47163481" w14:textId="77777777" w:rsidR="00242418" w:rsidRPr="00B2347F" w:rsidRDefault="00242418"/>
    <w:p w14:paraId="39E911A7" w14:textId="77777777" w:rsidR="00242418" w:rsidRPr="00B2347F" w:rsidRDefault="00242418">
      <w:bookmarkStart w:id="1101" w:name="_Hlk451007432"/>
      <w:r w:rsidRPr="00B2347F">
        <w:t xml:space="preserve">There has been a false claim by Seventh Day Adventists that Christians did not worship on Sunday until a decree of </w:t>
      </w:r>
      <w:smartTag w:uri="urn:schemas-microsoft-com:office:smarttags" w:element="City">
        <w:smartTag w:uri="urn:schemas-microsoft-com:office:smarttags" w:element="place">
          <w:r w:rsidRPr="00B2347F">
            <w:t>Constantine</w:t>
          </w:r>
        </w:smartTag>
      </w:smartTag>
      <w:r w:rsidRPr="00B2347F">
        <w:t xml:space="preserve">. This false claim was in the pamphlet </w:t>
      </w:r>
      <w:r w:rsidRPr="00B2347F">
        <w:rPr>
          <w:i/>
        </w:rPr>
        <w:t>Authorized Questions on the Sabbath and Sunday</w:t>
      </w:r>
      <w:r w:rsidRPr="00B2347F">
        <w:t xml:space="preserve"> and the radio program </w:t>
      </w:r>
      <w:r w:rsidRPr="00B2347F">
        <w:rPr>
          <w:i/>
        </w:rPr>
        <w:t>Voice of Prophets</w:t>
      </w:r>
      <w:r w:rsidRPr="00B2347F">
        <w:t>.</w:t>
      </w:r>
    </w:p>
    <w:p w14:paraId="3D5716E0" w14:textId="77777777" w:rsidR="00242418" w:rsidRPr="00B2347F" w:rsidRDefault="00242418"/>
    <w:p w14:paraId="511555BB"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(106-117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w:t>
      </w:r>
      <w:r w:rsidR="002D2DBF">
        <w:t>”</w:t>
      </w:r>
      <w:r w:rsidRPr="00B2347F">
        <w:t xml:space="preserve"> (Ignatius was a disciple of John the Apostle) </w:t>
      </w:r>
      <w:r w:rsidRPr="00B2347F">
        <w:rPr>
          <w:i/>
        </w:rPr>
        <w:t>Letter of Ignatius to the Magnesians</w:t>
      </w:r>
      <w:r w:rsidRPr="00B2347F">
        <w:t xml:space="preserve"> ch.9 p.62</w:t>
      </w:r>
    </w:p>
    <w:p w14:paraId="3A86D647" w14:textId="77777777" w:rsidR="00242418" w:rsidRPr="00B2347F" w:rsidRDefault="00242418">
      <w:pPr>
        <w:ind w:left="288" w:hanging="288"/>
      </w:pPr>
      <w:r w:rsidRPr="00B2347F">
        <w:rPr>
          <w:i/>
        </w:rPr>
        <w:t>Letter of Ignatius to the Ephesians</w:t>
      </w:r>
      <w:r w:rsidRPr="00B2347F">
        <w:t xml:space="preserve"> ch.5 p.51 (-107/116 A.D.) </w:t>
      </w:r>
      <w:r w:rsidR="002D2DBF">
        <w:t>“</w:t>
      </w:r>
      <w:r w:rsidRPr="00B2347F">
        <w:t>He, therefore, that does not assemble with the Church, has even by this manifested his pride, and condemned himself.</w:t>
      </w:r>
      <w:r w:rsidR="002D2DBF">
        <w:t>”</w:t>
      </w:r>
    </w:p>
    <w:p w14:paraId="61D7387C"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ch.14 p.381 (implied) </w:t>
      </w:r>
      <w:r w:rsidR="002D2DBF">
        <w:t>“</w:t>
      </w:r>
      <w:r w:rsidRPr="00B2347F">
        <w:t>But every Lord</w:t>
      </w:r>
      <w:r w:rsidR="00DE7390">
        <w:t>’</w:t>
      </w:r>
      <w:r w:rsidRPr="00B2347F">
        <w:t>s day do ye gather yourselves together, and break bread, and give thanksgiving after having confessed your transgressions, that your sacrifice may be pure.</w:t>
      </w:r>
      <w:r w:rsidR="002D2DBF">
        <w:t>”</w:t>
      </w:r>
    </w:p>
    <w:p w14:paraId="189ECCF5" w14:textId="77777777" w:rsidR="00242418" w:rsidRPr="00B2347F" w:rsidRDefault="00242418">
      <w:pPr>
        <w:ind w:left="288" w:hanging="288"/>
      </w:pPr>
      <w:r w:rsidRPr="00B2347F">
        <w:rPr>
          <w:b/>
          <w:i/>
        </w:rPr>
        <w:t>Epistle of Barnabas</w:t>
      </w:r>
      <w:r w:rsidRPr="00B2347F">
        <w:t xml:space="preserve"> ch.10 p.143 </w:t>
      </w:r>
      <w:r w:rsidR="00E1499C">
        <w:t>(c.70-130 A.D.)</w:t>
      </w:r>
      <w:r w:rsidRPr="00B2347F">
        <w:t xml:space="preserve"> (implied) says that Christians keep the </w:t>
      </w:r>
      <w:r w:rsidR="002D2DBF">
        <w:t>“</w:t>
      </w:r>
      <w:r w:rsidRPr="00B2347F">
        <w:t>eighth day</w:t>
      </w:r>
      <w:r w:rsidR="002D2DBF">
        <w:t>”</w:t>
      </w:r>
      <w:r w:rsidRPr="00B2347F">
        <w:t xml:space="preserve"> [i.e. Sunday] because that is the day Jesus rose from the dead. He later ascended into the heavens.</w:t>
      </w:r>
    </w:p>
    <w:p w14:paraId="1F2999AA" w14:textId="77777777" w:rsidR="00242418" w:rsidRPr="00B2347F" w:rsidRDefault="001A307F">
      <w:pPr>
        <w:ind w:left="288" w:hanging="288"/>
      </w:pPr>
      <w:r>
        <w:rPr>
          <w:i/>
        </w:rPr>
        <w:t>Epistle to Diognetus</w:t>
      </w:r>
      <w:r w:rsidR="00242418" w:rsidRPr="00B2347F">
        <w:t xml:space="preserve"> ch.4 p.26 </w:t>
      </w:r>
      <w:r>
        <w:t>(c.130-200 A.D.)</w:t>
      </w:r>
      <w:r w:rsidR="00242418" w:rsidRPr="00B2347F">
        <w:t xml:space="preserve"> (partial) mentions how we are not to follow Jewish meats, the Sabbaths, circumcision, new moons, etc.</w:t>
      </w:r>
    </w:p>
    <w:p w14:paraId="19F8CD40" w14:textId="77777777" w:rsidR="00242418" w:rsidRPr="00B2347F" w:rsidRDefault="00242418">
      <w:pPr>
        <w:ind w:left="288" w:hanging="288"/>
      </w:pPr>
      <w:r w:rsidRPr="00B2347F">
        <w:rPr>
          <w:b/>
        </w:rPr>
        <w:t>Justin Martyr</w:t>
      </w:r>
      <w:r w:rsidRPr="00B2347F">
        <w:t xml:space="preserve"> (c.150 A.D.) </w:t>
      </w:r>
      <w:r w:rsidR="002D2DBF">
        <w:t>“</w:t>
      </w:r>
      <w:r w:rsidRPr="00B2347F">
        <w:t>But Sunday is the day on which we all hold our common assembly, because it is the first day on which God, having wrought a change in the darkness and matter, made the world; and Jesus Christ our Saviour on the same day rose from the dead. For He was crucified on the day before that of Saturn (Saturday); and on the day after that of Saturn, which is the day of the Sun, having appeared to His apostles and disciples, He taught them these things, which we have submitted to you [Emperor Adrian] also for your consideration.</w:t>
      </w:r>
      <w:r w:rsidR="002D2DBF">
        <w:t>”</w:t>
      </w:r>
      <w:r w:rsidRPr="00B2347F">
        <w:t xml:space="preserve"> </w:t>
      </w:r>
      <w:r w:rsidRPr="00B2347F">
        <w:rPr>
          <w:i/>
        </w:rPr>
        <w:t>First Apology of Justin Martyr</w:t>
      </w:r>
      <w:r w:rsidRPr="00B2347F">
        <w:t xml:space="preserve"> ch.67 p.186</w:t>
      </w:r>
    </w:p>
    <w:p w14:paraId="78E6D674"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Corinth</w:t>
          </w:r>
        </w:smartTag>
      </w:smartTag>
      <w:r w:rsidRPr="00B2347F">
        <w:t xml:space="preserve"> (170 A.D.) (partial) </w:t>
      </w:r>
      <w:r w:rsidR="002D2DBF">
        <w:t>“</w:t>
      </w:r>
      <w:r w:rsidRPr="00B2347F">
        <w:t>We passed this holy Lord</w:t>
      </w:r>
      <w:r w:rsidR="00DE7390">
        <w:t>’</w:t>
      </w:r>
      <w:r w:rsidRPr="00B2347F">
        <w:t>s day, in which we read your letter, from the constant reading of which we shall be able to draw admonition, even as from the reading of the former one you sent us written through Clement.</w:t>
      </w:r>
      <w:r w:rsidR="002D2DBF">
        <w:t>”</w:t>
      </w:r>
      <w:r w:rsidRPr="00B2347F">
        <w:t xml:space="preserve"> fragment 2 vol.8 p.765</w:t>
      </w:r>
      <w:r w:rsidR="00B62A29">
        <w:rPr>
          <w:szCs w:val="24"/>
        </w:rPr>
        <w:t xml:space="preserve"> [All knew which this “Lord’s day” was.]</w:t>
      </w:r>
    </w:p>
    <w:p w14:paraId="4ABE27E9"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(180-188 A.D.) (second-hand) is mentioned in the eponymous work </w:t>
      </w:r>
      <w:r w:rsidRPr="00B2347F">
        <w:rPr>
          <w:i/>
        </w:rPr>
        <w:t>Questions and Responses to Orthodoxy</w:t>
      </w:r>
      <w:r w:rsidRPr="00B2347F">
        <w:t xml:space="preserve">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(The footnote says that Sunday here probably refers to Easter Sunday.) </w:t>
      </w:r>
      <w:r w:rsidRPr="00B2347F">
        <w:rPr>
          <w:i/>
        </w:rPr>
        <w:t>ANF</w:t>
      </w:r>
      <w:r w:rsidRPr="00B2347F">
        <w:t xml:space="preserve"> vol.1 </w:t>
      </w:r>
      <w:r w:rsidRPr="00B2347F">
        <w:rPr>
          <w:i/>
        </w:rPr>
        <w:t>Fragments of Irenaeus</w:t>
      </w:r>
      <w:r w:rsidRPr="00B2347F">
        <w:t xml:space="preserve"> fragment 7 p.569-570.</w:t>
      </w:r>
    </w:p>
    <w:p w14:paraId="7C0DF49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the Lord</w:t>
      </w:r>
      <w:r w:rsidR="00DE7390">
        <w:t>’</w:t>
      </w:r>
      <w:r w:rsidRPr="00B2347F">
        <w:t xml:space="preserve">s Day is the eighth day) </w:t>
      </w:r>
      <w:r w:rsidR="002D2DBF">
        <w:t>“</w:t>
      </w:r>
      <w:r w:rsidRPr="00B2347F">
        <w:t>And the Lord</w:t>
      </w:r>
      <w:r w:rsidR="00DE7390">
        <w:t>’</w:t>
      </w:r>
      <w:r w:rsidRPr="00B2347F">
        <w:t xml:space="preserve">s day Plato prophetically speaks of in the tenth book of the </w:t>
      </w:r>
      <w:r w:rsidRPr="00B2347F">
        <w:rPr>
          <w:i/>
        </w:rPr>
        <w:t>Republic</w:t>
      </w:r>
      <w:r w:rsidRPr="00B2347F">
        <w:t xml:space="preserve">, in these words: </w:t>
      </w:r>
      <w:r w:rsidR="00DE7390">
        <w:t>‘</w:t>
      </w:r>
      <w:r w:rsidRPr="00B2347F">
        <w:t>And when seven days have passed to each of them in the meadow, on the eighth they are to set out and arrive in four days.</w:t>
      </w:r>
      <w:r w:rsidR="00DE7390">
        <w:t>’</w:t>
      </w:r>
      <w:r w:rsidR="002D2DBF">
        <w:t>”</w:t>
      </w:r>
      <w:r w:rsidRPr="00B2347F">
        <w:t xml:space="preserve"> </w:t>
      </w:r>
      <w:r w:rsidRPr="00B2347F">
        <w:rPr>
          <w:i/>
        </w:rPr>
        <w:t>Stromata</w:t>
      </w:r>
      <w:r w:rsidRPr="00B2347F">
        <w:t xml:space="preserve"> book 5 ch.14 p.466</w:t>
      </w:r>
    </w:p>
    <w:p w14:paraId="3E6CB0ED" w14:textId="77777777" w:rsidR="00242418" w:rsidRPr="00B2347F" w:rsidRDefault="00242418">
      <w:pPr>
        <w:ind w:left="288" w:hanging="288"/>
      </w:pPr>
      <w:r w:rsidRPr="00B2347F">
        <w:rPr>
          <w:b/>
        </w:rPr>
        <w:t>Tertullian</w:t>
      </w:r>
      <w:r w:rsidRPr="00B2347F">
        <w:t xml:space="preserve"> (198-220 A.D.) says that while Jewish feasts were the Sabbath and purification, Christians made Sunday their day of rest/festivity. </w:t>
      </w:r>
      <w:r w:rsidRPr="00B2347F">
        <w:rPr>
          <w:i/>
        </w:rPr>
        <w:t>Ad Nationes</w:t>
      </w:r>
      <w:r w:rsidRPr="00B2347F">
        <w:t xml:space="preserve"> book 2 ch.13 p.123</w:t>
      </w:r>
    </w:p>
    <w:p w14:paraId="6ACC41F2" w14:textId="11C80E92" w:rsidR="00242418" w:rsidRDefault="00242418">
      <w:pPr>
        <w:ind w:left="288" w:hanging="288"/>
      </w:pPr>
      <w:r w:rsidRPr="00B2347F">
        <w:t xml:space="preserve">Tertullian (198-220 A.D.) </w:t>
      </w:r>
      <w:r w:rsidR="002D2DBF">
        <w:t>“</w:t>
      </w:r>
      <w:r w:rsidRPr="00B2347F">
        <w:t>We are a body knit together as such by a common religious profession, by unity of discipline, and by the bond of a common hope. We meet together as an assembly and congregation, that, offering up prayer to God as with united force, we may wrestle with Him in our supplications.</w:t>
      </w:r>
      <w:r w:rsidR="002D2DBF">
        <w:t>”</w:t>
      </w:r>
      <w:r w:rsidRPr="00B2347F">
        <w:t xml:space="preserve"> </w:t>
      </w:r>
      <w:r w:rsidRPr="00B2347F">
        <w:rPr>
          <w:i/>
        </w:rPr>
        <w:t>Apology</w:t>
      </w:r>
      <w:r w:rsidRPr="00B2347F">
        <w:t xml:space="preserve"> ch.39 p.46</w:t>
      </w:r>
      <w:r w:rsidR="00FF67BC">
        <w:t xml:space="preserve">. See also </w:t>
      </w:r>
      <w:r w:rsidR="00FF67BC" w:rsidRPr="00FF67BC">
        <w:rPr>
          <w:i/>
          <w:iCs/>
        </w:rPr>
        <w:t>Apology</w:t>
      </w:r>
      <w:r w:rsidR="00FF67BC">
        <w:t xml:space="preserve"> ch.16 p.31.</w:t>
      </w:r>
    </w:p>
    <w:p w14:paraId="390AD68D" w14:textId="77777777" w:rsidR="0049526A" w:rsidRPr="00B2347F" w:rsidRDefault="0049526A">
      <w:pPr>
        <w:ind w:left="288" w:hanging="288"/>
      </w:pPr>
      <w:r w:rsidRPr="0049526A">
        <w:rPr>
          <w:b/>
        </w:rPr>
        <w:t>Origen</w:t>
      </w:r>
      <w:r>
        <w:t xml:space="preserve"> (</w:t>
      </w:r>
      <w:r w:rsidRPr="00B2347F">
        <w:t>225-253/254</w:t>
      </w:r>
      <w:r>
        <w:t xml:space="preserve"> A.D.) &amp;&amp;&amp;</w:t>
      </w:r>
    </w:p>
    <w:p w14:paraId="6FD5BFF4" w14:textId="77777777" w:rsidR="00242418" w:rsidRPr="00B2347F" w:rsidRDefault="00242418">
      <w:pPr>
        <w:ind w:left="288" w:hanging="288"/>
      </w:pPr>
      <w:r w:rsidRPr="00B2347F">
        <w:t xml:space="preserve">Cyprian of Carthage (c.253-258 A.D.) (partial) </w:t>
      </w:r>
      <w:r w:rsidR="002D2DBF">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rsidR="00DE7390">
        <w:t>’</w:t>
      </w:r>
      <w:r w:rsidRPr="00B2347F">
        <w:t>s day, went before in the figure; which figure ceased when by and by the truth came, and spiritual circumcision was given to us.</w:t>
      </w:r>
      <w:r w:rsidR="002D2DBF">
        <w:t>”</w:t>
      </w:r>
      <w:r w:rsidRPr="00B2347F">
        <w:t xml:space="preserve"> </w:t>
      </w:r>
      <w:r w:rsidRPr="00B2347F">
        <w:rPr>
          <w:i/>
        </w:rPr>
        <w:t>Epistles of Cyprian</w:t>
      </w:r>
      <w:r w:rsidRPr="00B2347F">
        <w:t xml:space="preserve"> </w:t>
      </w:r>
      <w:r w:rsidR="009C4830" w:rsidRPr="00B2347F">
        <w:t>letter 5</w:t>
      </w:r>
      <w:r w:rsidRPr="00B2347F">
        <w:t>8 ch.4 p.354</w:t>
      </w:r>
    </w:p>
    <w:p w14:paraId="7631E095" w14:textId="77777777" w:rsidR="00242418" w:rsidRPr="00B2347F" w:rsidRDefault="00CC5004">
      <w:pPr>
        <w:ind w:left="288" w:hanging="288"/>
      </w:pPr>
      <w:r w:rsidRPr="00B2347F">
        <w:t>Anatolius</w:t>
      </w:r>
      <w:r w:rsidR="00242418" w:rsidRPr="00B2347F">
        <w:t xml:space="preserve"> (270-280 A.D.) (partial) </w:t>
      </w:r>
      <w:r w:rsidR="002D2DBF">
        <w:t>“</w:t>
      </w:r>
      <w:r w:rsidR="00242418" w:rsidRPr="00B2347F">
        <w:t>the Lord</w:t>
      </w:r>
      <w:r w:rsidR="00DE7390">
        <w:t>’</w:t>
      </w:r>
      <w:r w:rsidR="00242418" w:rsidRPr="00B2347F">
        <w:t>s resurrection, which took place on the Lord</w:t>
      </w:r>
      <w:r w:rsidR="00DE7390">
        <w:t>’</w:t>
      </w:r>
      <w:r w:rsidR="00242418" w:rsidRPr="00B2347F">
        <w:t>s day, will lead us to celebrate it on the same principle; yet this should be done so as that the beginning of Easter…</w:t>
      </w:r>
      <w:r w:rsidR="002D2DBF">
        <w:t>”</w:t>
      </w:r>
      <w:r w:rsidR="00242418" w:rsidRPr="00B2347F">
        <w:t xml:space="preserve"> </w:t>
      </w:r>
      <w:r w:rsidR="00242418" w:rsidRPr="00B2347F">
        <w:rPr>
          <w:i/>
        </w:rPr>
        <w:t>Paschal Canon</w:t>
      </w:r>
      <w:r w:rsidR="00242418" w:rsidRPr="00B2347F">
        <w:t xml:space="preserve"> ch.16 vol.6 p.151</w:t>
      </w:r>
    </w:p>
    <w:p w14:paraId="7281B88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this day also, on account of the passion of the Lord Jesus Christ, we make either a station to God, or a fast. On the seventh day He rested from all His works, and blessed it, and sanctified it. On the former day we are accustomed to fast rigorously, that on the Lord</w:t>
      </w:r>
      <w:r w:rsidR="00DE7390">
        <w:t>’</w:t>
      </w:r>
      <w:r w:rsidRPr="00B2347F">
        <w:t xml:space="preserve">s day we may go forth to our bread with giving of thanks. And let the </w:t>
      </w:r>
      <w:r w:rsidRPr="00B2347F">
        <w:rPr>
          <w:i/>
        </w:rPr>
        <w:t>parasceve</w:t>
      </w:r>
      <w:r w:rsidRPr="00B2347F">
        <w:t xml:space="preserve"> become a rigorous fast, lest we should appear to observe any Sabbath with the Jews, which Christ Himself, the Lord of the Sabbath, says by His prophets that </w:t>
      </w:r>
      <w:r w:rsidR="00DE7390">
        <w:t>‘</w:t>
      </w:r>
      <w:r w:rsidRPr="00B2347F">
        <w:t xml:space="preserve">His soul </w:t>
      </w:r>
      <w:proofErr w:type="spellStart"/>
      <w:r w:rsidRPr="00B2347F">
        <w:t>hateth</w:t>
      </w:r>
      <w:proofErr w:type="spellEnd"/>
      <w:r w:rsidRPr="00B2347F">
        <w:t>;</w:t>
      </w:r>
      <w:r w:rsidR="00DE7390">
        <w:t>’</w:t>
      </w:r>
      <w:r w:rsidRPr="00B2347F">
        <w:t xml:space="preserve"> which Sabbath He in His body abolished, although, nevertheless, He had formerly Himself commanded Moses that circumcision should not pass over the eighth day, which day very frequently happens on the Sabbath, as we read written in the Gospel.</w:t>
      </w:r>
      <w:r w:rsidR="002D2DBF">
        <w:t>”</w:t>
      </w:r>
      <w:r w:rsidRPr="00B2347F">
        <w:t xml:space="preserve"> </w:t>
      </w:r>
      <w:r w:rsidRPr="00B2347F">
        <w:rPr>
          <w:i/>
        </w:rPr>
        <w:t>On the Creation of the World</w:t>
      </w:r>
      <w:r w:rsidRPr="00B2347F">
        <w:t xml:space="preserve"> p.341-342</w:t>
      </w:r>
    </w:p>
    <w:p w14:paraId="7590EB61" w14:textId="77777777" w:rsidR="0049526A" w:rsidRPr="00B2347F" w:rsidRDefault="0049526A" w:rsidP="0049526A">
      <w:pPr>
        <w:ind w:left="288" w:hanging="288"/>
      </w:pPr>
      <w:r w:rsidRPr="00B2347F">
        <w:rPr>
          <w:b/>
        </w:rPr>
        <w:t>Council of Elvira</w:t>
      </w:r>
      <w:r w:rsidRPr="00B2347F">
        <w:t xml:space="preserve"> (306-307 A.D.) (21 undisputed canons) </w:t>
      </w:r>
      <w:r>
        <w:t>“</w:t>
      </w:r>
      <w:r w:rsidRPr="00B2347F">
        <w:t>If anyone who lives in the city does not attend church services for three Sundays, let that person be expelled for a brief time in order to make the reproach public.</w:t>
      </w:r>
      <w:r>
        <w:t>”</w:t>
      </w:r>
      <w:r w:rsidRPr="00B2347F">
        <w:t xml:space="preserve"> Canon 21.</w:t>
      </w:r>
    </w:p>
    <w:p w14:paraId="53A2EE6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the fourth day and that Jesus suffered on the sixth day [Friday] for us. Then he says, </w:t>
      </w:r>
      <w:r w:rsidR="002D2DBF">
        <w:t>“</w:t>
      </w:r>
      <w:r w:rsidRPr="00B2347F">
        <w:t>But the Lord</w:t>
      </w:r>
      <w:r w:rsidR="00DE7390">
        <w:t>’</w:t>
      </w:r>
      <w:r w:rsidRPr="00B2347F">
        <w:t xml:space="preserve">s day we celebrate as a day of joy, because on it He rose again, on which day we have received it for a custom not even to bow the knee. </w:t>
      </w:r>
      <w:r w:rsidRPr="00B2347F">
        <w:rPr>
          <w:i/>
        </w:rPr>
        <w:t>The Canonical Epistle</w:t>
      </w:r>
      <w:r w:rsidRPr="00B2347F">
        <w:t xml:space="preserve"> Canon 15 p.278. This is also in </w:t>
      </w:r>
      <w:r w:rsidRPr="00B2347F">
        <w:rPr>
          <w:i/>
        </w:rPr>
        <w:t>Nicene and Post Nicene Fathers</w:t>
      </w:r>
      <w:r w:rsidRPr="00B2347F">
        <w:t xml:space="preserve"> vol. 14 p.601.</w:t>
      </w:r>
    </w:p>
    <w:p w14:paraId="2CA1FE74" w14:textId="77777777" w:rsidR="00242418" w:rsidRPr="00B2347F" w:rsidRDefault="00242418">
      <w:pPr>
        <w:ind w:left="288" w:hanging="288"/>
      </w:pPr>
      <w:r w:rsidRPr="00B2347F">
        <w:t xml:space="preserve">Methodius </w:t>
      </w:r>
      <w:r w:rsidR="00753D95" w:rsidRPr="00B2347F">
        <w:t>(270-311/312 A.D.)</w:t>
      </w:r>
      <w:r w:rsidRPr="00B2347F">
        <w:t xml:space="preserve"> (partial mentions the eight day) </w:t>
      </w:r>
      <w:r w:rsidR="002D2DBF">
        <w:t>“</w:t>
      </w:r>
      <w:r w:rsidRPr="00B2347F">
        <w:t>His own Son to reveal to the prophets His own future appearance in the world by the flesh, in which the joy and knowledge of the spiritual eighth day shall be proclaimed, … before the Church was espoused to the Word, received the divine seed, and foretold the circumcision of the spiritual eight day.</w:t>
      </w:r>
      <w:r w:rsidR="002D2DBF">
        <w:t>”</w:t>
      </w:r>
    </w:p>
    <w:bookmarkEnd w:id="1101"/>
    <w:p w14:paraId="5DAB71B8" w14:textId="77777777" w:rsidR="002628B8" w:rsidRPr="00D17C89" w:rsidRDefault="002628B8" w:rsidP="002628B8">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w:t>
      </w:r>
      <w:r>
        <w:t xml:space="preserve"> “</w:t>
      </w:r>
      <w:r w:rsidRPr="00D17C89">
        <w:rPr>
          <w:szCs w:val="27"/>
        </w:rPr>
        <w:t>These men, moreover, thought that it was necessary to reject all the epistles of the apostle, whom they called an apostate from the law; and they used only the so-called Gospel according to the Hebrews and made small account of the rest. The Sabbath and the rest of the discipline of the Jews they observed just like them, but at the same time, like us, they celebrated the Lord</w:t>
      </w:r>
      <w:r>
        <w:t>’</w:t>
      </w:r>
      <w:r w:rsidRPr="00D17C89">
        <w:rPr>
          <w:szCs w:val="27"/>
        </w:rPr>
        <w:t>s days as a memorial of the resurrection of the Saviour. Wherefore, in consequence of such a course they received the name of Ebionites,</w:t>
      </w:r>
      <w:r>
        <w:rPr>
          <w:szCs w:val="27"/>
        </w:rPr>
        <w:t>”</w:t>
      </w:r>
      <w:r w:rsidRPr="00D17C89">
        <w:t xml:space="preserve">. </w:t>
      </w:r>
      <w:r w:rsidRPr="00D17C89">
        <w:rPr>
          <w:i/>
        </w:rPr>
        <w:t>Eusebius</w:t>
      </w:r>
      <w:r>
        <w:rPr>
          <w:i/>
        </w:rPr>
        <w:t xml:space="preserve">’ </w:t>
      </w:r>
      <w:r w:rsidRPr="00D17C89">
        <w:rPr>
          <w:i/>
        </w:rPr>
        <w:t xml:space="preserve">Ecclesiastical History </w:t>
      </w:r>
      <w:r w:rsidRPr="00D17C89">
        <w:t>book 3 ch.27 p.159-160</w:t>
      </w:r>
    </w:p>
    <w:p w14:paraId="153687EC" w14:textId="77777777" w:rsidR="00242418" w:rsidRPr="00B2347F" w:rsidRDefault="00242418">
      <w:pPr>
        <w:ind w:left="288" w:hanging="288"/>
      </w:pPr>
    </w:p>
    <w:p w14:paraId="680927AC" w14:textId="77777777" w:rsidR="00242418" w:rsidRPr="00B2347F" w:rsidRDefault="001F4629">
      <w:pPr>
        <w:rPr>
          <w:b/>
          <w:u w:val="single"/>
        </w:rPr>
      </w:pPr>
      <w:r w:rsidRPr="00B2347F">
        <w:rPr>
          <w:b/>
          <w:u w:val="single"/>
        </w:rPr>
        <w:t>From corrupt and spurious sources</w:t>
      </w:r>
    </w:p>
    <w:p w14:paraId="4243E181" w14:textId="77777777" w:rsidR="00242418" w:rsidRPr="00B2347F" w:rsidRDefault="0061469C" w:rsidP="0061469C">
      <w:pPr>
        <w:ind w:left="288" w:hanging="288"/>
      </w:pPr>
      <w:r w:rsidRPr="00B2347F">
        <w:t xml:space="preserve"> </w:t>
      </w:r>
      <w:r w:rsidR="00242418" w:rsidRPr="00B2347F">
        <w:t xml:space="preserve">(Alleged but untrue) Theophilus of </w:t>
      </w:r>
      <w:smartTag w:uri="urn:schemas-microsoft-com:office:smarttags" w:element="City">
        <w:smartTag w:uri="urn:schemas-microsoft-com:office:smarttags" w:element="place">
          <w:r w:rsidR="00242418" w:rsidRPr="00B2347F">
            <w:t>Antioch</w:t>
          </w:r>
        </w:smartTag>
      </w:smartTag>
      <w:r w:rsidR="00242418" w:rsidRPr="00B2347F">
        <w:t xml:space="preserve"> (168-181/188 A.D.) </w:t>
      </w:r>
      <w:r w:rsidR="002D2DBF">
        <w:t>“</w:t>
      </w:r>
      <w:r w:rsidR="00242418" w:rsidRPr="00B2347F">
        <w:t>Both custom and reason challenge from us that we should honor the Lord</w:t>
      </w:r>
      <w:r w:rsidR="00DE7390">
        <w:t>’</w:t>
      </w:r>
      <w:r w:rsidR="00242418" w:rsidRPr="00B2347F">
        <w:t>s day, seeing on that day it was that our Lord Jesus completed his resurrection from the dead.</w:t>
      </w:r>
      <w:r w:rsidR="002D2DBF">
        <w:t>”</w:t>
      </w:r>
      <w:r w:rsidR="00242418" w:rsidRPr="00B2347F">
        <w:t xml:space="preserve"> (We have no evidence of Theophilus ever saying this. This was claimed to be by Theophilus in the writings by Justin Edwards</w:t>
      </w:r>
      <w:r w:rsidR="00DE7390">
        <w:t>’</w:t>
      </w:r>
      <w:r w:rsidR="00242418" w:rsidRPr="00B2347F">
        <w:t xml:space="preserve"> </w:t>
      </w:r>
      <w:r w:rsidR="00242418" w:rsidRPr="00B2347F">
        <w:rPr>
          <w:i/>
        </w:rPr>
        <w:t>Sabbath Manual</w:t>
      </w:r>
      <w:r w:rsidR="00242418" w:rsidRPr="00B2347F">
        <w:t xml:space="preserve"> p.114.)</w:t>
      </w:r>
    </w:p>
    <w:p w14:paraId="412EDA8B" w14:textId="77777777" w:rsidR="00242418" w:rsidRPr="00B2347F" w:rsidRDefault="00242418">
      <w:pPr>
        <w:ind w:left="288" w:hanging="288"/>
      </w:pPr>
      <w:r w:rsidRPr="00B2347F">
        <w:t xml:space="preserve">(Alleged but untrue) An SDA source says: </w:t>
      </w:r>
      <w:r w:rsidR="002D2DBF">
        <w:t>“</w:t>
      </w:r>
      <w:r w:rsidRPr="00B2347F">
        <w:t>First-day writers assert that Irenaeus says that the Lord</w:t>
      </w:r>
      <w:r w:rsidR="00DE7390">
        <w:t>’</w:t>
      </w:r>
      <w:r w:rsidRPr="00B2347F">
        <w:t xml:space="preserve">s day was the Christian Sabbath. They profess to quote from him these words: </w:t>
      </w:r>
      <w:r w:rsidR="00DE7390">
        <w:t>‘</w:t>
      </w:r>
      <w:r w:rsidRPr="00B2347F">
        <w:t>On the Lord</w:t>
      </w:r>
      <w:r w:rsidR="00DE7390">
        <w:t>’</w:t>
      </w:r>
      <w:r w:rsidRPr="00B2347F">
        <w:t>s day every one of us Christians keeps the Sabbath, meditating on the law and rejoicing in the works of God.</w:t>
      </w:r>
      <w:r w:rsidR="00DE7390">
        <w:t>’</w:t>
      </w:r>
      <w:r w:rsidRPr="00B2347F">
        <w:t xml:space="preserve"> While I do not know who claimed Irenaeus said this, the SDA source is correct in asserting that we have no quote of Irenaeus ever saying this.</w:t>
      </w:r>
    </w:p>
    <w:p w14:paraId="3D82E7AE" w14:textId="77777777" w:rsidR="00242418" w:rsidRPr="00B2347F" w:rsidRDefault="00242418">
      <w:pPr>
        <w:ind w:left="288" w:hanging="288"/>
        <w:rPr>
          <w:sz w:val="27"/>
        </w:rPr>
      </w:pPr>
      <w:r w:rsidRPr="00B2347F">
        <w:t xml:space="preserve">(Alleged but untrue) </w:t>
      </w:r>
      <w:r w:rsidRPr="00B2347F">
        <w:rPr>
          <w:i/>
        </w:rPr>
        <w:t>Dake</w:t>
      </w:r>
      <w:r w:rsidR="00DE7390">
        <w:rPr>
          <w:i/>
        </w:rPr>
        <w:t>’</w:t>
      </w:r>
      <w:r w:rsidRPr="00B2347F">
        <w:rPr>
          <w:i/>
        </w:rPr>
        <w:t>s Study Bible</w:t>
      </w:r>
      <w:r w:rsidRPr="00B2347F">
        <w:t xml:space="preserve"> claims Irenaeus said: </w:t>
      </w:r>
      <w:r w:rsidR="002D2DBF">
        <w:t>“</w:t>
      </w:r>
      <w:r w:rsidRPr="00B2347F">
        <w:t>The Mystery of the Lord</w:t>
      </w:r>
      <w:r w:rsidR="00DE7390">
        <w:t>’</w:t>
      </w:r>
      <w:r w:rsidRPr="00B2347F">
        <w:t>s Resurrection may not be celebrated on any other day than the Lord</w:t>
      </w:r>
      <w:r w:rsidR="00DE7390">
        <w:t>’</w:t>
      </w:r>
      <w:r w:rsidRPr="00B2347F">
        <w:t>s Day, and on this alone should we observe the breaking off of the Paschal Feast.</w:t>
      </w:r>
      <w:r w:rsidR="002D2DBF">
        <w:t>”</w:t>
      </w:r>
      <w:r w:rsidRPr="00B2347F">
        <w:t xml:space="preserve"> (We have no evidence of Irenaeus ever saying this.)</w:t>
      </w:r>
    </w:p>
    <w:p w14:paraId="61FEC83D" w14:textId="77777777" w:rsidR="00242418" w:rsidRPr="00B2347F" w:rsidRDefault="00242418"/>
    <w:p w14:paraId="0654B7B0" w14:textId="77777777" w:rsidR="001F4629" w:rsidRPr="00B2347F" w:rsidRDefault="001F4629">
      <w:pPr>
        <w:rPr>
          <w:b/>
          <w:u w:val="single"/>
        </w:rPr>
      </w:pPr>
      <w:r w:rsidRPr="00B2347F">
        <w:rPr>
          <w:b/>
          <w:u w:val="single"/>
        </w:rPr>
        <w:t>Among heretics</w:t>
      </w:r>
    </w:p>
    <w:p w14:paraId="7B178126" w14:textId="77777777" w:rsidR="001F4629" w:rsidRPr="00B2347F" w:rsidRDefault="001F4629" w:rsidP="001F4629">
      <w:pPr>
        <w:ind w:left="288" w:hanging="288"/>
      </w:pPr>
      <w:r w:rsidRPr="00B2347F">
        <w:rPr>
          <w:b/>
        </w:rPr>
        <w:t>Bardaisan/Bardesan</w:t>
      </w:r>
      <w:r w:rsidRPr="00B2347F">
        <w:t xml:space="preserve"> (154-224/232 A.D.) says that we [Christians] meet on the first day of the week. </w:t>
      </w:r>
      <w:r w:rsidRPr="00B2347F">
        <w:rPr>
          <w:i/>
        </w:rPr>
        <w:t>The Book of the Laws of Diverse Countries</w:t>
      </w:r>
      <w:r w:rsidRPr="00B2347F">
        <w:t xml:space="preserve"> p.733</w:t>
      </w:r>
    </w:p>
    <w:p w14:paraId="4FC28112" w14:textId="77777777" w:rsidR="001F4629" w:rsidRPr="00B2347F" w:rsidRDefault="001F4629"/>
    <w:p w14:paraId="73DE6986" w14:textId="77777777" w:rsidR="00242418" w:rsidRPr="00B2347F" w:rsidRDefault="00242418">
      <w:pPr>
        <w:rPr>
          <w:b/>
          <w:u w:val="single"/>
        </w:rPr>
      </w:pPr>
      <w:r w:rsidRPr="00B2347F">
        <w:rPr>
          <w:b/>
          <w:u w:val="single"/>
        </w:rPr>
        <w:t>Secular Sources</w:t>
      </w:r>
    </w:p>
    <w:p w14:paraId="36833FA7" w14:textId="77777777" w:rsidR="00242418" w:rsidRPr="00B2347F" w:rsidRDefault="00242418">
      <w:pPr>
        <w:pStyle w:val="BodyText2"/>
        <w:spacing w:after="0" w:line="240" w:lineRule="auto"/>
        <w:ind w:left="288" w:hanging="288"/>
      </w:pPr>
      <w:r w:rsidRPr="00B2347F">
        <w:t xml:space="preserve">(no confirmation or denial) Pliny the Younger (c.117 A.D.) (governor and persecutor of Christians in 112 A.D. writing to Emperor Trajan) </w:t>
      </w:r>
      <w:r w:rsidR="002D2DBF">
        <w:t>“</w:t>
      </w:r>
      <w:r w:rsidRPr="00B2347F">
        <w:t xml:space="preserve">They [Christians] were in the habit of meeting on </w:t>
      </w:r>
      <w:r w:rsidRPr="00B2347F">
        <w:rPr>
          <w:u w:val="single"/>
        </w:rPr>
        <w:t>a certain fixed day</w:t>
      </w:r>
      <w:r w:rsidRPr="00B2347F">
        <w:t xml:space="preserve"> before it was light, when they sang in alternate verses a hymn to Christ, as to a god, and bound themselves by a solemn oath, not to do any wicked deeds…</w:t>
      </w:r>
      <w:r w:rsidR="002D2DBF">
        <w:t>”</w:t>
      </w:r>
      <w:r w:rsidRPr="00B2347F">
        <w:t xml:space="preserve"> Some have surmised that </w:t>
      </w:r>
      <w:r w:rsidR="002D2DBF">
        <w:t>“</w:t>
      </w:r>
      <w:r w:rsidRPr="00B2347F">
        <w:t>a certain fixed day</w:t>
      </w:r>
      <w:r w:rsidR="002D2DBF">
        <w:t>”</w:t>
      </w:r>
      <w:r w:rsidRPr="00B2347F">
        <w:t xml:space="preserve"> was Sunday, but there is no evidence from Pliny that this was for, or against, being Sunday.</w:t>
      </w:r>
    </w:p>
    <w:p w14:paraId="642DBAD0" w14:textId="77777777" w:rsidR="00242418" w:rsidRPr="00B2347F" w:rsidRDefault="00242418"/>
    <w:p w14:paraId="04D5D21C" w14:textId="77777777" w:rsidR="008F553E" w:rsidRPr="00B2347F" w:rsidRDefault="008F553E" w:rsidP="008F553E">
      <w:pPr>
        <w:pStyle w:val="Heading2"/>
      </w:pPr>
      <w:bookmarkStart w:id="1102" w:name="_Toc58618112"/>
      <w:bookmarkStart w:id="1103" w:name="_Toc62979543"/>
      <w:bookmarkStart w:id="1104" w:name="_Toc161729671"/>
      <w:bookmarkStart w:id="1105" w:name="_Toc58618111"/>
      <w:bookmarkStart w:id="1106" w:name="_Toc62979542"/>
      <w:r w:rsidRPr="00B2347F">
        <w:t>Ca</w:t>
      </w:r>
      <w:r>
        <w:t>8</w:t>
      </w:r>
      <w:r w:rsidRPr="00B2347F">
        <w:t>. Practice water baptism</w:t>
      </w:r>
      <w:bookmarkEnd w:id="1102"/>
      <w:bookmarkEnd w:id="1103"/>
      <w:bookmarkEnd w:id="1104"/>
    </w:p>
    <w:p w14:paraId="19EA2828" w14:textId="77777777" w:rsidR="008F553E" w:rsidRPr="00B2347F" w:rsidRDefault="008F553E" w:rsidP="008F553E"/>
    <w:p w14:paraId="471351E9" w14:textId="77777777" w:rsidR="008F553E" w:rsidRPr="00B2347F" w:rsidRDefault="008F553E" w:rsidP="008F553E">
      <w:r w:rsidRPr="00B2347F">
        <w:t>Mark 16:16; Luke 3:21; John 3:22; 4:1; Acts 2:38; 10:47-48; 1 Peter 3:21</w:t>
      </w:r>
    </w:p>
    <w:p w14:paraId="4B3A2725" w14:textId="77777777" w:rsidR="008F553E" w:rsidRPr="00B2347F" w:rsidRDefault="008F553E" w:rsidP="008F553E"/>
    <w:p w14:paraId="10FC8592"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10:22</w:t>
      </w:r>
    </w:p>
    <w:p w14:paraId="429CDE52" w14:textId="77777777" w:rsidR="008F553E" w:rsidRPr="00B2347F" w:rsidRDefault="008F553E" w:rsidP="008F553E">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says that Jesus was baptized too. Luke 3:21</w:t>
      </w:r>
    </w:p>
    <w:p w14:paraId="1709D70B" w14:textId="0017104C" w:rsidR="008F553E" w:rsidRPr="00B2347F" w:rsidRDefault="008F553E" w:rsidP="008F553E">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3:21; John 3:22; 4:1</w:t>
      </w:r>
    </w:p>
    <w:p w14:paraId="6F8B8002" w14:textId="77777777" w:rsidR="008F553E" w:rsidRPr="00B2347F" w:rsidRDefault="008F553E" w:rsidP="008F553E">
      <w:pPr>
        <w:ind w:left="288" w:hanging="288"/>
      </w:pPr>
      <w:r w:rsidRPr="00B2347F">
        <w:rPr>
          <w:b/>
        </w:rPr>
        <w:t>p72 (=Bodmer 7 and 8)</w:t>
      </w:r>
      <w:r w:rsidRPr="00B2347F">
        <w:t xml:space="preserve"> (ca.300 A.D.) all of 1 Peter, 2 Peter, Jude 191 verses. Relates water baptism to Noah</w:t>
      </w:r>
      <w:r>
        <w:t>’</w:t>
      </w:r>
      <w:r w:rsidRPr="00B2347F">
        <w:t>s ark. 1 Peter 3:21</w:t>
      </w:r>
    </w:p>
    <w:p w14:paraId="55BAC3B6" w14:textId="77777777" w:rsidR="008F553E" w:rsidRPr="00B2347F" w:rsidRDefault="008F553E" w:rsidP="008F553E">
      <w:pPr>
        <w:ind w:left="288" w:hanging="288"/>
      </w:pPr>
      <w:r w:rsidRPr="00B2347F">
        <w:rPr>
          <w:b/>
        </w:rPr>
        <w:t>p40</w:t>
      </w:r>
      <w:r w:rsidRPr="00B2347F">
        <w:t xml:space="preserve"> – Romans 1:24-27; 1:31-2:3; 3:21-4:8; 6:2-5,16; 9:17,27 (3rd century A.D.) (implied) those who are baptized are baptized into Christ</w:t>
      </w:r>
      <w:r>
        <w:t>’</w:t>
      </w:r>
      <w:r w:rsidRPr="00B2347F">
        <w:t>s death. Romans 6:3</w:t>
      </w:r>
    </w:p>
    <w:p w14:paraId="1E884931" w14:textId="77777777" w:rsidR="008F553E" w:rsidRPr="00B2347F" w:rsidRDefault="008F553E" w:rsidP="008F553E"/>
    <w:p w14:paraId="6D6CA375"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Smyrnaeans</w:t>
      </w:r>
      <w:r w:rsidRPr="00B2347F">
        <w:t xml:space="preserve"> ch.8 p.90 (-107/116 A.D.) says it is not lawful to baptize or celebrate a love feasts without the bishop. So he presumably thought it fine with a bishop.</w:t>
      </w:r>
    </w:p>
    <w:p w14:paraId="7BC7A45B" w14:textId="77777777" w:rsidR="008F553E" w:rsidRPr="00B2347F" w:rsidRDefault="008F553E" w:rsidP="008F553E">
      <w:pPr>
        <w:pStyle w:val="PlainText"/>
        <w:ind w:left="288" w:hanging="288"/>
        <w:rPr>
          <w:rFonts w:ascii="Times New Roman" w:hAnsi="Times New Roman"/>
          <w:sz w:val="24"/>
        </w:rPr>
      </w:pPr>
      <w:r w:rsidRPr="00B2347F">
        <w:rPr>
          <w:rFonts w:ascii="Times New Roman" w:hAnsi="Times New Roman"/>
          <w:b/>
          <w:i/>
          <w:sz w:val="24"/>
        </w:rPr>
        <w:t>Didache</w:t>
      </w:r>
      <w:r w:rsidRPr="00B2347F">
        <w:rPr>
          <w:rFonts w:ascii="Times New Roman" w:hAnsi="Times New Roman"/>
          <w:sz w:val="24"/>
        </w:rPr>
        <w:t xml:space="preserve"> (before 125 A.D.) vol.7 ch.7 p.379 </w:t>
      </w:r>
      <w:r>
        <w:rPr>
          <w:rFonts w:ascii="Times New Roman" w:hAnsi="Times New Roman"/>
          <w:sz w:val="24"/>
        </w:rPr>
        <w:t>“</w:t>
      </w:r>
      <w:r w:rsidRPr="00B2347F">
        <w:rPr>
          <w:rFonts w:ascii="Times New Roman" w:hAnsi="Times New Roman"/>
          <w:sz w:val="24"/>
        </w:rPr>
        <w:t>baptize into the name of the Father, and of the Son, and of the Holy Spirit, in living water. But if thou have not living water, baptize into other water; and if thou canst not in cold, in warm. But if thou have not either, pour out water thrice upon the head into the name of the Father and the Son and the Holy Spirit.</w:t>
      </w:r>
      <w:r>
        <w:rPr>
          <w:rFonts w:ascii="Times New Roman" w:hAnsi="Times New Roman"/>
          <w:sz w:val="24"/>
        </w:rPr>
        <w:t>”</w:t>
      </w:r>
    </w:p>
    <w:p w14:paraId="34F923C8" w14:textId="77777777" w:rsidR="008F553E" w:rsidRPr="00B2347F" w:rsidRDefault="008F553E" w:rsidP="008F553E">
      <w:pPr>
        <w:ind w:left="288" w:hanging="288"/>
      </w:pPr>
      <w:r w:rsidRPr="00B2347F">
        <w:rPr>
          <w:b/>
          <w:i/>
        </w:rPr>
        <w:t>Epistle of Barnabas</w:t>
      </w:r>
      <w:r w:rsidRPr="00B2347F">
        <w:t xml:space="preserve"> ch.11 p.144 </w:t>
      </w:r>
      <w:r>
        <w:t>(c.70-130 A.D.)</w:t>
      </w:r>
      <w:r w:rsidRPr="00B2347F">
        <w:t xml:space="preserve"> discusses the water [of baptism] and the cross.</w:t>
      </w:r>
    </w:p>
    <w:p w14:paraId="54DE78B6" w14:textId="77777777" w:rsidR="008F553E" w:rsidRPr="00B2347F" w:rsidRDefault="008F553E" w:rsidP="008F553E">
      <w:pPr>
        <w:ind w:left="288" w:hanging="288"/>
        <w:rPr>
          <w:b/>
        </w:rPr>
      </w:pPr>
      <w:r w:rsidRPr="00B2347F">
        <w:rPr>
          <w:b/>
          <w:i/>
        </w:rPr>
        <w:t>2 Clement</w:t>
      </w:r>
      <w:r w:rsidRPr="00B2347F">
        <w:t xml:space="preserve"> </w:t>
      </w:r>
      <w:r>
        <w:t>(120-140 A.D.)</w:t>
      </w:r>
      <w:r w:rsidRPr="00B2347F">
        <w:t xml:space="preserve"> vol.7 ch.6 p.519 </w:t>
      </w:r>
      <w:r>
        <w:t>“</w:t>
      </w:r>
      <w:r w:rsidRPr="00B2347F">
        <w:t>how can we hope to enter into the royal residence of God unless we keep our baptism holy and undefiled? Or who shall be our advocate, unless we be found possessed of works of holiness and righteousness?</w:t>
      </w:r>
      <w:r>
        <w:t>”</w:t>
      </w:r>
    </w:p>
    <w:p w14:paraId="75C9BBC6" w14:textId="77777777" w:rsidR="008F553E" w:rsidRPr="00B2347F" w:rsidRDefault="008F553E" w:rsidP="008F553E">
      <w:pPr>
        <w:ind w:left="288" w:hanging="288"/>
      </w:pPr>
      <w:r w:rsidRPr="00B2347F">
        <w:rPr>
          <w:b/>
          <w:i/>
        </w:rPr>
        <w:t>Shepherd of Hermas</w:t>
      </w:r>
      <w:r w:rsidRPr="00B2347F">
        <w:t xml:space="preserve"> </w:t>
      </w:r>
      <w:r>
        <w:t>(c.115-155 A.D.)</w:t>
      </w:r>
      <w:r w:rsidRPr="00B2347F">
        <w:t xml:space="preserve"> book 3 Similitude 9 p.49 (implied) speaks of people having life when they receive the seal of the Son of God, which is descending down into the water. </w:t>
      </w:r>
    </w:p>
    <w:p w14:paraId="57359D14" w14:textId="77777777" w:rsidR="008F553E" w:rsidRPr="00B2347F" w:rsidRDefault="008F553E" w:rsidP="008F553E">
      <w:pPr>
        <w:ind w:left="288" w:hanging="288"/>
      </w:pPr>
      <w:r w:rsidRPr="00B2347F">
        <w:rPr>
          <w:b/>
        </w:rPr>
        <w:t>Justin Martyr</w:t>
      </w:r>
      <w:r w:rsidRPr="00B2347F">
        <w:t xml:space="preserve"> (c.150 A.D.) in his </w:t>
      </w:r>
      <w:r w:rsidRPr="00B2347F">
        <w:rPr>
          <w:i/>
        </w:rPr>
        <w:t>First Apology of Justin Martyr</w:t>
      </w:r>
      <w:r w:rsidRPr="00B2347F">
        <w:t xml:space="preserve"> ch.61 p.182-183 discusses water baptism.</w:t>
      </w:r>
    </w:p>
    <w:p w14:paraId="3ED7F5BC" w14:textId="77777777" w:rsidR="008F553E" w:rsidRPr="00B2347F" w:rsidRDefault="008F553E" w:rsidP="008F553E">
      <w:pPr>
        <w:ind w:left="288" w:hanging="288"/>
      </w:pPr>
      <w:r w:rsidRPr="00B2347F">
        <w:t xml:space="preserve">Justin Martyr (c.138-165 A.D.) </w:t>
      </w:r>
      <w:r>
        <w:t>“</w:t>
      </w:r>
      <w:r w:rsidRPr="00B2347F">
        <w:t>What need, then, have I of circumcision, who have been witnessed to by God? What need have I of that other baptism, who have been baptized with the Holy Ghost?</w:t>
      </w:r>
      <w:r>
        <w:t>”</w:t>
      </w:r>
      <w:r w:rsidRPr="00B2347F">
        <w:t xml:space="preserve"> </w:t>
      </w:r>
      <w:r w:rsidRPr="00B2347F">
        <w:rPr>
          <w:i/>
        </w:rPr>
        <w:t>Dialogue with Trypho, a Jew</w:t>
      </w:r>
      <w:r w:rsidRPr="00B2347F">
        <w:t xml:space="preserve"> ch.29 p.208-209</w:t>
      </w:r>
    </w:p>
    <w:p w14:paraId="7DFB1598" w14:textId="77777777" w:rsidR="008F553E" w:rsidRPr="00B2347F" w:rsidRDefault="008F553E" w:rsidP="008F553E">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w:t>
      </w:r>
      <w:r>
        <w:t>section 55.4-7 p.128 quotes the end of Matthew and Mark about go and baptizing.</w:t>
      </w:r>
    </w:p>
    <w:p w14:paraId="2478626E" w14:textId="77777777" w:rsidR="008F553E" w:rsidRPr="00B2347F" w:rsidRDefault="008F553E" w:rsidP="008F553E">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mentions baptism. </w:t>
      </w:r>
      <w:r w:rsidRPr="00B2347F">
        <w:rPr>
          <w:i/>
        </w:rPr>
        <w:t>Proof of Apostolic Preaching</w:t>
      </w:r>
      <w:r w:rsidRPr="00B2347F">
        <w:t xml:space="preserve"> ch.3</w:t>
      </w:r>
    </w:p>
    <w:p w14:paraId="3964D354" w14:textId="77777777" w:rsidR="008F553E" w:rsidRPr="00B2347F" w:rsidRDefault="008F553E" w:rsidP="008F553E">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rPr>
          <w:b/>
        </w:rPr>
        <w:t xml:space="preserve"> </w:t>
      </w:r>
      <w:r w:rsidRPr="00B2347F">
        <w:t xml:space="preserve">(182-188 A.D.) Heretics have been instigated by Satan to deny </w:t>
      </w:r>
      <w:r>
        <w:t>“</w:t>
      </w:r>
      <w:r w:rsidRPr="00B2347F">
        <w:t>that baptism which is regeneration to God, and thus to a renunciation of the whole [Christian] faith.</w:t>
      </w:r>
      <w:r>
        <w:t>”</w:t>
      </w:r>
      <w:r w:rsidRPr="00B2347F">
        <w:t xml:space="preserve"> </w:t>
      </w:r>
      <w:r w:rsidRPr="00B2347F">
        <w:rPr>
          <w:i/>
        </w:rPr>
        <w:t>Irenaeus Against Heresies</w:t>
      </w:r>
      <w:r w:rsidRPr="00B2347F">
        <w:t xml:space="preserve"> book 1 ch.21.1 p.345</w:t>
      </w:r>
    </w:p>
    <w:p w14:paraId="6C0C0E49" w14:textId="0F59FA29" w:rsidR="008F553E" w:rsidRPr="00B2347F" w:rsidRDefault="008F553E" w:rsidP="008F553E">
      <w:pPr>
        <w:ind w:left="288" w:hanging="288"/>
      </w:pPr>
      <w:r w:rsidRPr="00B2347F">
        <w:rPr>
          <w:b/>
          <w:i/>
        </w:rPr>
        <w:t>Passion of Perpetua and Felicitas</w:t>
      </w:r>
      <w:r w:rsidRPr="00B2347F">
        <w:t xml:space="preserve"> (c.201/205 A.D.) ch.4 p.705 (implied) </w:t>
      </w:r>
      <w:r>
        <w:t>“</w:t>
      </w:r>
      <w:r w:rsidRPr="00B2347F">
        <w:t>when Saturus wa</w:t>
      </w:r>
      <w:r w:rsidR="00E15F8C">
        <w:t>s</w:t>
      </w:r>
      <w:r w:rsidRPr="00B2347F">
        <w:t xml:space="preserve"> bathed in his own blood after a bite f</w:t>
      </w:r>
      <w:r w:rsidR="00E15F8C">
        <w:t>r</w:t>
      </w:r>
      <w:r w:rsidRPr="00B2347F">
        <w:t xml:space="preserve">om a leopard </w:t>
      </w:r>
      <w:r>
        <w:t>“</w:t>
      </w:r>
      <w:r w:rsidRPr="00B2347F">
        <w:t>the people shouted out</w:t>
      </w:r>
      <w:r w:rsidR="00E15F8C">
        <w:t xml:space="preserve"> </w:t>
      </w:r>
      <w:r w:rsidRPr="00B2347F">
        <w:t xml:space="preserve">to him as he was returning, the testimony of his second baptism, </w:t>
      </w:r>
      <w:r>
        <w:t>‘</w:t>
      </w:r>
      <w:r w:rsidRPr="00B2347F">
        <w:t>Saved and washed, saved and</w:t>
      </w:r>
      <w:r w:rsidR="00E15F8C">
        <w:t xml:space="preserve"> </w:t>
      </w:r>
      <w:r w:rsidRPr="00B2347F">
        <w:t>washed.</w:t>
      </w:r>
      <w:r>
        <w:t>’”</w:t>
      </w:r>
    </w:p>
    <w:p w14:paraId="258CFF61"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such as is the union of the Word with baptism, is the agreement of milk with water; for it receives it alone of all liquids, and admits of mixture with water, for the purpose of cleansing, as baptism for the remission of sins.</w:t>
      </w:r>
      <w:r>
        <w:t>”</w:t>
      </w:r>
      <w:r w:rsidRPr="00B2347F">
        <w:t xml:space="preserve"> </w:t>
      </w:r>
      <w:r w:rsidRPr="00B2347F">
        <w:rPr>
          <w:i/>
        </w:rPr>
        <w:t>The Instructor</w:t>
      </w:r>
      <w:r w:rsidRPr="00B2347F">
        <w:t xml:space="preserve"> book 1 ch.6 p.222. See also </w:t>
      </w:r>
      <w:r w:rsidRPr="00B2347F">
        <w:rPr>
          <w:i/>
        </w:rPr>
        <w:t>The Inst</w:t>
      </w:r>
      <w:r>
        <w:rPr>
          <w:i/>
        </w:rPr>
        <w:t>r</w:t>
      </w:r>
      <w:r w:rsidRPr="00B2347F">
        <w:rPr>
          <w:i/>
        </w:rPr>
        <w:t>uctor</w:t>
      </w:r>
      <w:r w:rsidRPr="00B2347F">
        <w:t xml:space="preserve"> book 1 ch.6 p.216.</w:t>
      </w:r>
    </w:p>
    <w:p w14:paraId="2D2E05A1" w14:textId="77777777" w:rsidR="008F553E" w:rsidRPr="00B2347F" w:rsidRDefault="008F553E" w:rsidP="008F553E">
      <w:pPr>
        <w:ind w:left="288" w:hanging="288"/>
      </w:pPr>
      <w:r w:rsidRPr="00B2347F">
        <w:rPr>
          <w:b/>
        </w:rPr>
        <w:t>Tertullian</w:t>
      </w:r>
      <w:r w:rsidRPr="00B2347F">
        <w:t xml:space="preserve"> (198-220 AD.) has an entire work called </w:t>
      </w:r>
      <w:r w:rsidRPr="00B2347F">
        <w:rPr>
          <w:i/>
        </w:rPr>
        <w:t>On Baptism</w:t>
      </w:r>
      <w:r w:rsidRPr="00B2347F">
        <w:t xml:space="preserve">. In one place Tertullian says, </w:t>
      </w:r>
      <w:r>
        <w:t>“</w:t>
      </w:r>
      <w:r w:rsidRPr="00B2347F">
        <w:t xml:space="preserve">But now that faith has been enlarged, and is become a faith which believes in His nativity, passion, and resurrection, there has been an amplification added to the sacrament, viz., the sealing act of baptism; the clothing, in some sense, of the faith which before was bare, and which cannot exist now without its proper law. For the </w:t>
      </w:r>
      <w:r w:rsidRPr="00B2347F">
        <w:rPr>
          <w:i/>
        </w:rPr>
        <w:t>law</w:t>
      </w:r>
      <w:r w:rsidRPr="00B2347F">
        <w:t xml:space="preserve"> of baptism has been </w:t>
      </w:r>
      <w:r w:rsidRPr="00B2347F">
        <w:rPr>
          <w:i/>
        </w:rPr>
        <w:t>imposed</w:t>
      </w:r>
      <w:r w:rsidRPr="00B2347F">
        <w:t xml:space="preserve">, and the formula prescribed: </w:t>
      </w:r>
      <w:r>
        <w:t>‘</w:t>
      </w:r>
      <w:r w:rsidRPr="00B2347F">
        <w:t>Go,</w:t>
      </w:r>
      <w:r>
        <w:t>’</w:t>
      </w:r>
      <w:r w:rsidRPr="00B2347F">
        <w:t xml:space="preserve"> </w:t>
      </w:r>
      <w:r w:rsidRPr="00B2347F">
        <w:rPr>
          <w:i/>
        </w:rPr>
        <w:t>He</w:t>
      </w:r>
      <w:r w:rsidRPr="00B2347F">
        <w:t xml:space="preserve"> saith, </w:t>
      </w:r>
      <w:r>
        <w:t>‘</w:t>
      </w:r>
      <w:r w:rsidRPr="00B2347F">
        <w:t>teach the nations, baptizing them into the name of the Father, and of the son, and of the Holy Spirit.</w:t>
      </w:r>
      <w:r>
        <w:t>’”</w:t>
      </w:r>
      <w:r w:rsidRPr="00B2347F">
        <w:t xml:space="preserve"> </w:t>
      </w:r>
      <w:r w:rsidRPr="00B2347F">
        <w:rPr>
          <w:i/>
        </w:rPr>
        <w:t>On Baptism</w:t>
      </w:r>
      <w:r w:rsidRPr="00B2347F">
        <w:t xml:space="preserve"> ch.13 p.676</w:t>
      </w:r>
    </w:p>
    <w:p w14:paraId="599ABFB6" w14:textId="09DEB96F" w:rsidR="008F553E" w:rsidRPr="00B2347F" w:rsidRDefault="008F553E" w:rsidP="008F553E">
      <w:pPr>
        <w:ind w:left="288" w:hanging="288"/>
      </w:pPr>
      <w:r w:rsidRPr="00B2347F">
        <w:t xml:space="preserve">Tertullian (208-220 A.D.) </w:t>
      </w:r>
      <w:r>
        <w:t>says that even laymen can baptize when bishops, priests, or</w:t>
      </w:r>
      <w:r w:rsidR="00E15F8C">
        <w:t xml:space="preserve"> </w:t>
      </w:r>
      <w:r>
        <w:t>deacons are not present.</w:t>
      </w:r>
      <w:r w:rsidRPr="00B2347F">
        <w:t xml:space="preserve"> </w:t>
      </w:r>
      <w:r>
        <w:rPr>
          <w:i/>
        </w:rPr>
        <w:t>On Baptism</w:t>
      </w:r>
      <w:r w:rsidRPr="00B2347F">
        <w:t xml:space="preserve"> ch.17 p.</w:t>
      </w:r>
      <w:r>
        <w:t>&amp;&amp;&amp;</w:t>
      </w:r>
    </w:p>
    <w:p w14:paraId="20B99B3C" w14:textId="77777777" w:rsidR="008F553E" w:rsidRPr="00B2347F" w:rsidRDefault="008F553E" w:rsidP="008F553E">
      <w:pPr>
        <w:ind w:left="288" w:hanging="288"/>
      </w:pPr>
      <w:r w:rsidRPr="00B2347F">
        <w:t xml:space="preserve">Tertullian (208-220 A.D.) mentions baptism. </w:t>
      </w:r>
      <w:r w:rsidRPr="00B2347F">
        <w:rPr>
          <w:i/>
        </w:rPr>
        <w:t>Tertullian on Modesty</w:t>
      </w:r>
      <w:r w:rsidRPr="00B2347F">
        <w:t xml:space="preserve"> ch.17 p.93</w:t>
      </w:r>
    </w:p>
    <w:p w14:paraId="0B8518C7" w14:textId="77777777" w:rsidR="008F553E" w:rsidRPr="00B2347F" w:rsidRDefault="008F553E" w:rsidP="008F553E">
      <w:pPr>
        <w:ind w:left="288" w:hanging="288"/>
      </w:pPr>
      <w:r w:rsidRPr="00B2347F">
        <w:t xml:space="preserve">Tertullian (207/208 A.D.) discusses water baptism. </w:t>
      </w:r>
      <w:r w:rsidRPr="00B2347F">
        <w:rPr>
          <w:i/>
        </w:rPr>
        <w:t>Five Books Against Marcion</w:t>
      </w:r>
      <w:r w:rsidRPr="00B2347F">
        <w:t xml:space="preserve"> book 5 ch.10 p.449 Tertullian alludes to 1 Corinthians 15:29 and says that the Apostle mentioned baptism for the dead solely to more firmly insist on the resurrection of the body.</w:t>
      </w:r>
    </w:p>
    <w:p w14:paraId="0C1444D1" w14:textId="77777777" w:rsidR="008F553E" w:rsidRPr="00B2347F" w:rsidRDefault="008F553E" w:rsidP="008F553E">
      <w:pPr>
        <w:widowControl w:val="0"/>
        <w:autoSpaceDE w:val="0"/>
        <w:autoSpaceDN w:val="0"/>
        <w:adjustRightInd w:val="0"/>
        <w:ind w:left="288" w:hanging="288"/>
      </w:pPr>
      <w:r w:rsidRPr="00B2347F">
        <w:rPr>
          <w:b/>
        </w:rPr>
        <w:t>Hippolytus of Portus</w:t>
      </w:r>
      <w:r w:rsidRPr="00B2347F">
        <w:t xml:space="preserve"> (222-235/236 A.D.) says to baptize in the name of the </w:t>
      </w:r>
      <w:r>
        <w:t>“</w:t>
      </w:r>
      <w:r w:rsidRPr="00B2347F">
        <w:t xml:space="preserve">Father, Son, and Holy Spirit. He briefly mentions Cornelius. </w:t>
      </w:r>
      <w:r w:rsidRPr="00B2347F">
        <w:rPr>
          <w:i/>
        </w:rPr>
        <w:t>Against the Heresy of One Noetus</w:t>
      </w:r>
      <w:r w:rsidRPr="00B2347F">
        <w:t xml:space="preserve"> ch.14 p.228</w:t>
      </w:r>
    </w:p>
    <w:p w14:paraId="00A0B416" w14:textId="77777777" w:rsidR="008F553E" w:rsidRPr="00B2347F" w:rsidRDefault="008F553E" w:rsidP="008F553E">
      <w:pPr>
        <w:ind w:left="288" w:hanging="288"/>
      </w:pPr>
      <w:r w:rsidRPr="00B2347F">
        <w:t xml:space="preserve">Hippolytus of Portus (222-235/236 A.D.) Hippolytus discusses who can become a true Christian. </w:t>
      </w:r>
      <w:r>
        <w:t>“</w:t>
      </w:r>
      <w:r w:rsidRPr="00B2347F">
        <w:t>For he who comes down in faith to the laver of regeneration and renounces the devil, and joins himself to Christ; who denies the enemy and makes the confession that Christ is God; who puts off the bondage and puts on the adoption, --he comes up from the baptism brilliant as the sun,...</w:t>
      </w:r>
      <w:r>
        <w:t>”</w:t>
      </w:r>
      <w:r w:rsidRPr="00B2347F">
        <w:t xml:space="preserve"> In </w:t>
      </w:r>
      <w:r w:rsidRPr="00B2347F">
        <w:rPr>
          <w:i/>
        </w:rPr>
        <w:t>Discourse on the Holy Theophany</w:t>
      </w:r>
      <w:r w:rsidRPr="00B2347F">
        <w:t>, ch.10 p.237</w:t>
      </w:r>
    </w:p>
    <w:p w14:paraId="30295F46" w14:textId="77777777" w:rsidR="008F553E" w:rsidRPr="00B2347F" w:rsidRDefault="008F553E" w:rsidP="008F553E">
      <w:pPr>
        <w:ind w:left="288" w:hanging="288"/>
      </w:pPr>
      <w:r w:rsidRPr="00B2347F">
        <w:rPr>
          <w:b/>
        </w:rPr>
        <w:t>Theodotus the probable Montanist</w:t>
      </w:r>
      <w:r w:rsidRPr="00B2347F">
        <w:t xml:space="preserve"> (ca.240 A.D.) </w:t>
      </w:r>
      <w:r>
        <w:t xml:space="preserve">“And is not baptism itself, which is the sign of regeneration, an escape from matter, by the teaching of the Saviour…” </w:t>
      </w:r>
      <w:r w:rsidRPr="004414B2">
        <w:rPr>
          <w:i/>
        </w:rPr>
        <w:t xml:space="preserve">Excerpts </w:t>
      </w:r>
      <w:r>
        <w:rPr>
          <w:i/>
        </w:rPr>
        <w:t>of</w:t>
      </w:r>
      <w:r w:rsidRPr="004414B2">
        <w:rPr>
          <w:i/>
        </w:rPr>
        <w:t xml:space="preserve"> Theodotus</w:t>
      </w:r>
      <w:r>
        <w:t xml:space="preserve"> ch.5 p.43</w:t>
      </w:r>
    </w:p>
    <w:p w14:paraId="3E38CB82" w14:textId="77777777" w:rsidR="008F553E" w:rsidRPr="00B2347F" w:rsidRDefault="008F553E" w:rsidP="008F553E">
      <w:pPr>
        <w:widowControl w:val="0"/>
        <w:autoSpaceDE w:val="0"/>
        <w:autoSpaceDN w:val="0"/>
        <w:adjustRightInd w:val="0"/>
        <w:ind w:left="288" w:hanging="288"/>
      </w:pPr>
      <w:r w:rsidRPr="00B2347F">
        <w:rPr>
          <w:b/>
        </w:rPr>
        <w:t>Origen</w:t>
      </w:r>
      <w:r w:rsidRPr="00B2347F">
        <w:t xml:space="preserve"> (c.227-240 A.D.) says we are buried in Christ through baptism. </w:t>
      </w:r>
      <w:r w:rsidRPr="00B2347F">
        <w:rPr>
          <w:i/>
        </w:rPr>
        <w:t>Origen</w:t>
      </w:r>
      <w:r>
        <w:rPr>
          <w:i/>
        </w:rPr>
        <w:t>’</w:t>
      </w:r>
      <w:r w:rsidRPr="00B2347F">
        <w:rPr>
          <w:i/>
        </w:rPr>
        <w:t>s Commentary on John</w:t>
      </w:r>
      <w:r w:rsidRPr="00B2347F">
        <w:t xml:space="preserve"> book 1 ch.25 p.312. See also in many other places.</w:t>
      </w:r>
    </w:p>
    <w:p w14:paraId="23E41FB8" w14:textId="77777777" w:rsidR="008F553E" w:rsidRDefault="008F553E" w:rsidP="008F553E">
      <w:pPr>
        <w:ind w:left="288" w:hanging="288"/>
      </w:pPr>
      <w:r w:rsidRPr="00811114">
        <w:t>Origen</w:t>
      </w:r>
      <w:r w:rsidRPr="00B2347F">
        <w:t xml:space="preserve"> (233/234 A.D.)</w:t>
      </w:r>
      <w:r>
        <w:t xml:space="preserve"> mentions water baptism.</w:t>
      </w:r>
      <w:r w:rsidRPr="00B2347F">
        <w:t xml:space="preserve"> </w:t>
      </w:r>
      <w:r w:rsidRPr="00B2347F">
        <w:rPr>
          <w:i/>
        </w:rPr>
        <w:t>Origen</w:t>
      </w:r>
      <w:r>
        <w:rPr>
          <w:i/>
        </w:rPr>
        <w:t xml:space="preserve"> On Prayer</w:t>
      </w:r>
      <w:r w:rsidRPr="00B2347F">
        <w:t xml:space="preserve"> ch.</w:t>
      </w:r>
      <w:r>
        <w:t>5.1 p.27</w:t>
      </w:r>
    </w:p>
    <w:p w14:paraId="01A19DC7" w14:textId="77777777" w:rsidR="008F553E" w:rsidRPr="00B2347F" w:rsidRDefault="008F553E" w:rsidP="008F553E">
      <w:pPr>
        <w:ind w:left="288" w:hanging="288"/>
      </w:pPr>
      <w:r w:rsidRPr="00B2347F">
        <w:rPr>
          <w:b/>
        </w:rPr>
        <w:t>Novatian</w:t>
      </w:r>
      <w:r w:rsidRPr="00B2347F">
        <w:t xml:space="preserve"> (250/4-256/7 A.D.) says that Baptism restores to us salvation. </w:t>
      </w:r>
      <w:r w:rsidRPr="00B2347F">
        <w:rPr>
          <w:i/>
        </w:rPr>
        <w:t>Treatise Concerning the Trinity</w:t>
      </w:r>
      <w:r w:rsidRPr="00B2347F">
        <w:t xml:space="preserve"> ch.10 p.620</w:t>
      </w:r>
    </w:p>
    <w:p w14:paraId="302E9D28" w14:textId="77777777" w:rsidR="008F553E" w:rsidRPr="00B2347F" w:rsidRDefault="008F553E" w:rsidP="008F553E">
      <w:pPr>
        <w:widowControl w:val="0"/>
        <w:autoSpaceDE w:val="0"/>
        <w:autoSpaceDN w:val="0"/>
        <w:adjustRightInd w:val="0"/>
        <w:ind w:left="288" w:hanging="288"/>
      </w:pPr>
      <w:r w:rsidRPr="00B2347F">
        <w:rPr>
          <w:b/>
          <w:i/>
        </w:rPr>
        <w:t>Treatise Against Novatian</w:t>
      </w:r>
      <w:r w:rsidRPr="00B2347F">
        <w:t xml:space="preserve"> (250/4-256/7 A.D.) ch.3 p.658 says to baptize in the name of the Father, and of the Son, and of the Holy Spirit.</w:t>
      </w:r>
    </w:p>
    <w:p w14:paraId="074FD46A" w14:textId="77777777" w:rsidR="008F553E" w:rsidRPr="00B2347F" w:rsidRDefault="008F553E" w:rsidP="008F553E">
      <w:pPr>
        <w:ind w:left="288" w:hanging="288"/>
      </w:pPr>
      <w:r w:rsidRPr="00B2347F">
        <w:rPr>
          <w:b/>
          <w:i/>
        </w:rPr>
        <w:t>Treatise on Rebaptism</w:t>
      </w:r>
      <w:r w:rsidRPr="00B2347F">
        <w:t xml:space="preserve"> (254-257 A.D.) </w:t>
      </w:r>
      <w:r>
        <w:t>“</w:t>
      </w:r>
      <w:r w:rsidRPr="00B2347F">
        <w:t>baptize them in the name of the Father, and of the Son, and of the Holy Spirit.</w:t>
      </w:r>
      <w:r>
        <w:t>”</w:t>
      </w:r>
      <w:r w:rsidRPr="00B2347F">
        <w:t xml:space="preserve"> ch.7 p.671</w:t>
      </w:r>
    </w:p>
    <w:p w14:paraId="1C948D10" w14:textId="77777777" w:rsidR="008F553E" w:rsidRPr="00B2347F" w:rsidRDefault="008F553E" w:rsidP="008F553E">
      <w:pPr>
        <w:ind w:left="288" w:hanging="288"/>
      </w:pPr>
      <w:r w:rsidRPr="00B2347F">
        <w:rPr>
          <w:i/>
        </w:rPr>
        <w:t>Treatise on Rebaptism</w:t>
      </w:r>
      <w:r w:rsidRPr="00B2347F">
        <w:t xml:space="preserve"> (254-257 A.D.) ch.5 p.669-670 On speaking of Cornelius said, </w:t>
      </w:r>
      <w:r>
        <w:t>“</w:t>
      </w:r>
      <w:r w:rsidRPr="00B2347F">
        <w:t xml:space="preserve">And there will be no doubt that men may be baptized with the Holy Ghost without water, - as thou </w:t>
      </w:r>
      <w:proofErr w:type="spellStart"/>
      <w:r w:rsidRPr="00B2347F">
        <w:t>observest</w:t>
      </w:r>
      <w:proofErr w:type="spellEnd"/>
      <w:r w:rsidRPr="00B2347F">
        <w:t xml:space="preserve"> that these were baptized before they were baptized with water; that the announcements of both John and of our Lord Himself were satisfied, - forasmuch as they received the grace of the promise both without the imposition of the apostle</w:t>
      </w:r>
      <w:r>
        <w:t>’</w:t>
      </w:r>
      <w:r w:rsidRPr="00B2347F">
        <w:t>s hands and without the [baptismal] laver, which they attained afterwards. And their hearts being purified, God bestowed upon them at the same time, in virtue of their faith, remission of sins; so that the subsequent baptism conferred upon them this benefit alone, that they received also the invocation of the name of Jesus Christ, that nothing might appear to be wanting to the integrity of their service and faith.</w:t>
      </w:r>
      <w:r>
        <w:t>”</w:t>
      </w:r>
    </w:p>
    <w:p w14:paraId="09F45088" w14:textId="77777777" w:rsidR="008F553E" w:rsidRPr="00B2347F" w:rsidRDefault="008F553E" w:rsidP="008F553E">
      <w:pPr>
        <w:ind w:left="288" w:hanging="288"/>
      </w:pPr>
      <w:r w:rsidRPr="00B2347F">
        <w:rPr>
          <w:i/>
        </w:rPr>
        <w:t>Treatise On Rebaptism</w:t>
      </w:r>
      <w:r w:rsidRPr="00B2347F">
        <w:t xml:space="preserve"> (c.250-258 A.D.) ch.3 p.669 </w:t>
      </w:r>
      <w:r>
        <w:t>“</w:t>
      </w:r>
      <w:r w:rsidRPr="00B2347F">
        <w:t>may not sometimes be such as are not imperfect, but, as it were, entire and complete. For when by imposition of the bishop</w:t>
      </w:r>
      <w:r>
        <w:t>’</w:t>
      </w:r>
      <w:r w:rsidRPr="00B2347F">
        <w:t xml:space="preserve">s hands the Holy Spirit is given to </w:t>
      </w:r>
      <w:proofErr w:type="spellStart"/>
      <w:r w:rsidRPr="00B2347F">
        <w:t>every one</w:t>
      </w:r>
      <w:proofErr w:type="spellEnd"/>
      <w:r w:rsidRPr="00B2347F">
        <w:t xml:space="preserve"> that believes, as in the case of the Samaritans, after Philip</w:t>
      </w:r>
      <w:r>
        <w:t>’</w:t>
      </w:r>
      <w:r w:rsidRPr="00B2347F">
        <w:t xml:space="preserve">s baptism, the apostles did to them by laying on of hands; in this manner also they conferred on them the Holy Spirit. And that this might be the case, they themselves prayed for them, for as yet the Holy Spirit had not descended upon any of them, but they had only been baptized in the name of the Lord Jesus. Moreover, our Lord after His resurrection, when He had breathed upon His apostles, and had said to them, </w:t>
      </w:r>
      <w:r>
        <w:t>“</w:t>
      </w:r>
      <w:r w:rsidRPr="00B2347F">
        <w:t>Receive ye the Holy Ghost,</w:t>
      </w:r>
      <w:r>
        <w:t>”</w:t>
      </w:r>
    </w:p>
    <w:p w14:paraId="7CC22597"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taught that a person has to be baptized in the church; baptism by heretics is not considered </w:t>
      </w:r>
      <w:r>
        <w:t>“</w:t>
      </w:r>
      <w:r w:rsidRPr="00B2347F">
        <w:t>legitimate</w:t>
      </w:r>
      <w:r>
        <w:t>”</w:t>
      </w:r>
      <w:r w:rsidRPr="00B2347F">
        <w:t xml:space="preserve">. </w:t>
      </w:r>
      <w:r w:rsidRPr="00B2347F">
        <w:rPr>
          <w:i/>
        </w:rPr>
        <w:t>Epistles of Cyprian</w:t>
      </w:r>
      <w:r w:rsidRPr="00B2347F">
        <w:t xml:space="preserve"> Epistle 70 p.377</w:t>
      </w:r>
    </w:p>
    <w:p w14:paraId="3F29128C" w14:textId="77777777" w:rsidR="008F553E" w:rsidRPr="00B2347F" w:rsidRDefault="008F553E" w:rsidP="008F553E">
      <w:pPr>
        <w:ind w:left="288" w:hanging="288"/>
      </w:pPr>
      <w:r w:rsidRPr="00B2347F">
        <w:t xml:space="preserve">Cyprian of </w:t>
      </w:r>
      <w:smartTag w:uri="urn:schemas-microsoft-com:office:smarttags" w:element="City">
        <w:smartTag w:uri="urn:schemas-microsoft-com:office:smarttags" w:element="place">
          <w:r w:rsidRPr="00B2347F">
            <w:t>Carthage</w:t>
          </w:r>
        </w:smartTag>
      </w:smartTag>
      <w:r w:rsidRPr="00B2347F">
        <w:t xml:space="preserve"> (256 A.D.) </w:t>
      </w:r>
      <w:r>
        <w:t>“</w:t>
      </w:r>
      <w:r w:rsidRPr="00B2347F">
        <w:t xml:space="preserve">For the Lord after His resurrection, sending His disciples, instructed and taught them in what manner they ought to baptize, saying, </w:t>
      </w:r>
      <w:r>
        <w:t>‘</w:t>
      </w:r>
      <w:r w:rsidRPr="00B2347F">
        <w:t>All power is given unto me in heaven and in earth. Go ye, therefore, and teach all nations, baptizing them in the name of the Father, and of the Son, and of the Holy Ghost.</w:t>
      </w:r>
      <w:r>
        <w:t>’</w:t>
      </w:r>
      <w:r w:rsidRPr="00B2347F">
        <w:t xml:space="preserve"> He suggests the Trinity, in whose sacrament the nations were to be baptized. 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 How then can one who is baptized among them seem to have obtained mission of sins, and the grace of the divine mercy, by his faith, when he has not the truth of the faith itself?</w:t>
      </w:r>
      <w:r>
        <w:t>”</w:t>
      </w:r>
      <w:r w:rsidRPr="00B2347F">
        <w:t xml:space="preserve"> </w:t>
      </w:r>
      <w:r w:rsidRPr="00B2347F">
        <w:rPr>
          <w:i/>
        </w:rPr>
        <w:t>Epistles of Cyprian</w:t>
      </w:r>
      <w:r w:rsidRPr="00B2347F">
        <w:t xml:space="preserve"> Letter 72 ch.3 p.380-381</w:t>
      </w:r>
    </w:p>
    <w:p w14:paraId="25B94A52" w14:textId="77777777" w:rsidR="008F553E" w:rsidRPr="00B2347F" w:rsidRDefault="008F553E" w:rsidP="008F553E">
      <w:pPr>
        <w:ind w:left="288" w:hanging="288"/>
      </w:pPr>
      <w:r w:rsidRPr="00B2347F">
        <w:t xml:space="preserve">Cyprian of Carthage (c.246-258 A.D.) said that baptizing infants soon after birth was better than waiting for the eighth day. </w:t>
      </w:r>
      <w:r w:rsidRPr="00B2347F">
        <w:rPr>
          <w:i/>
        </w:rPr>
        <w:t>Epistles of Cyprian</w:t>
      </w:r>
      <w:r w:rsidRPr="00B2347F">
        <w:t xml:space="preserve"> Epistle 58 p.353-354.</w:t>
      </w:r>
    </w:p>
    <w:p w14:paraId="5064EDE0" w14:textId="77777777" w:rsidR="008F553E" w:rsidRPr="00B2347F" w:rsidRDefault="008F553E" w:rsidP="008F553E">
      <w:pPr>
        <w:ind w:left="288" w:hanging="288"/>
      </w:pPr>
      <w:r w:rsidRPr="00B2347F">
        <w:t xml:space="preserve">Cyprian of Carthage (c.246-258 A.D.) strongly emphasized baptism (even of infants), and one can see the doctrine of baptismal regeneration in his writings. Yet in discussing Cornelius he even said, </w:t>
      </w:r>
      <w:r>
        <w:t>“</w:t>
      </w:r>
      <w:r w:rsidRPr="00B2347F">
        <w:t>For we find also, in the Acts of the Apostles, that this is maintained by the apostles, and kept in the truth of the saving faith, so that when, in the house of Cornelius the centurion, the Holy Ghost had descended upon the Gentiles who were there, fervent in the warmth of their faith, and believing in the Lord with the whole heart; and when, filled with the Spirit, they blessed God in divers tongues, still none the less the blessed Apostle Peter, mindful of the divine precept and the Gospel, commanded that those same men should be baptized who had already been filled with the Holy Spirit, that nothing might seem to be neglected to the observance by the apostolic instruction in all things of the law of the divine precept and Gospel.</w:t>
      </w:r>
      <w:r>
        <w:t>”</w:t>
      </w:r>
      <w:r w:rsidRPr="00B2347F">
        <w:t xml:space="preserve"> </w:t>
      </w:r>
      <w:r w:rsidRPr="00B2347F">
        <w:rPr>
          <w:i/>
        </w:rPr>
        <w:t>Epistles of Cyprian</w:t>
      </w:r>
      <w:r w:rsidRPr="00B2347F">
        <w:t xml:space="preserve"> Letter 71 p.378</w:t>
      </w:r>
    </w:p>
    <w:p w14:paraId="4B068C28" w14:textId="77777777" w:rsidR="008F553E" w:rsidRPr="00B2347F" w:rsidRDefault="008F553E" w:rsidP="008F553E">
      <w:pPr>
        <w:ind w:left="288" w:hanging="288"/>
      </w:pPr>
      <w:r w:rsidRPr="00B2347F">
        <w:rPr>
          <w:b/>
        </w:rPr>
        <w:t>Firmilian</w:t>
      </w:r>
      <w:r w:rsidRPr="00B2347F">
        <w:t xml:space="preserve"> (c.246-258 A.D.) in his letter to Cyprian mentions discusses water baptism in </w:t>
      </w:r>
      <w:r w:rsidRPr="00B2347F">
        <w:rPr>
          <w:i/>
        </w:rPr>
        <w:t>Letter 74</w:t>
      </w:r>
      <w:r w:rsidRPr="00B2347F">
        <w:t xml:space="preserve"> p.390</w:t>
      </w:r>
    </w:p>
    <w:p w14:paraId="553BB5F1" w14:textId="77777777" w:rsidR="008F553E" w:rsidRPr="00B2347F" w:rsidRDefault="008F553E" w:rsidP="008F553E">
      <w:pPr>
        <w:ind w:left="288" w:hanging="288"/>
      </w:pPr>
      <w:r w:rsidRPr="00B2347F">
        <w:t xml:space="preserve">Novatus of Thamaguda at the </w:t>
      </w:r>
      <w:r w:rsidRPr="00B2347F">
        <w:rPr>
          <w:b/>
        </w:rPr>
        <w:t>Seventh Council of Carthage</w:t>
      </w:r>
      <w:r w:rsidRPr="00B2347F">
        <w:t xml:space="preserve"> (258 A.D.) p.566 under Cyprian says that </w:t>
      </w:r>
      <w:r>
        <w:t>“</w:t>
      </w:r>
      <w:r w:rsidRPr="00B2347F">
        <w:t>all the Scriptures give witness concerning the saving baptism</w:t>
      </w:r>
      <w:r>
        <w:t>”</w:t>
      </w:r>
    </w:p>
    <w:p w14:paraId="6EBFCF77" w14:textId="77777777" w:rsidR="008F553E" w:rsidRPr="00B2347F" w:rsidRDefault="008F553E" w:rsidP="008F553E">
      <w:r w:rsidRPr="00B2347F">
        <w:t>The Seventh Council of Carthage (258 A.D.) p.565 discusses water baptism of heretics.</w:t>
      </w:r>
    </w:p>
    <w:p w14:paraId="4F86FE2B" w14:textId="77777777" w:rsidR="008F553E" w:rsidRPr="00B2347F" w:rsidRDefault="008F553E" w:rsidP="008F553E">
      <w:pPr>
        <w:ind w:left="288" w:hanging="288"/>
      </w:pPr>
      <w:r w:rsidRPr="00B2347F">
        <w:rPr>
          <w:b/>
        </w:rPr>
        <w:t>Pontius</w:t>
      </w:r>
      <w:r w:rsidRPr="00B2347F">
        <w:t xml:space="preserve"> </w:t>
      </w:r>
      <w:r>
        <w:t>(258 A.D.)</w:t>
      </w:r>
      <w:r w:rsidRPr="00B2347F">
        <w:t xml:space="preserve"> (implied) </w:t>
      </w:r>
      <w:r>
        <w:t>“</w:t>
      </w:r>
      <w:r w:rsidRPr="00B2347F">
        <w:t>the eunuch is described as at once baptized by Philip</w:t>
      </w:r>
      <w:r>
        <w:t>”</w:t>
      </w:r>
      <w:r w:rsidRPr="00B2347F">
        <w:t xml:space="preserve"> </w:t>
      </w:r>
      <w:r w:rsidRPr="00B2347F">
        <w:rPr>
          <w:i/>
        </w:rPr>
        <w:t>Life and Passion of Cyprian</w:t>
      </w:r>
      <w:r w:rsidRPr="00B2347F">
        <w:t xml:space="preserve"> </w:t>
      </w:r>
      <w:r>
        <w:t>(258 A.D.)</w:t>
      </w:r>
      <w:r w:rsidRPr="00B2347F">
        <w:t xml:space="preserve"> ch.3 p.268</w:t>
      </w:r>
    </w:p>
    <w:p w14:paraId="08D18DDE"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letter 6.1 (to Sixtus, Bishop) p.102 says that baptism cleanses us.</w:t>
      </w:r>
    </w:p>
    <w:p w14:paraId="6A3C33BF" w14:textId="77777777" w:rsidR="008F553E" w:rsidRPr="00B2347F" w:rsidRDefault="008F553E" w:rsidP="008F553E">
      <w:pPr>
        <w:ind w:left="288" w:hanging="288"/>
      </w:pPr>
      <w:r w:rsidRPr="00004B31">
        <w:t>&amp;&amp;&amp;</w:t>
      </w:r>
      <w:r w:rsidRPr="00B2347F">
        <w:rPr>
          <w:b/>
        </w:rPr>
        <w:t>Adamantius</w:t>
      </w:r>
      <w:r w:rsidRPr="00B2347F">
        <w:t xml:space="preserve"> (c.300 A.D.) &amp;&amp;&amp;</w:t>
      </w:r>
    </w:p>
    <w:p w14:paraId="229A05C6" w14:textId="77777777" w:rsidR="008F553E" w:rsidRPr="00B2347F" w:rsidRDefault="008F553E" w:rsidP="008F553E">
      <w:pPr>
        <w:ind w:left="288" w:hanging="288"/>
      </w:pPr>
      <w:r w:rsidRPr="00B2347F">
        <w:rPr>
          <w:b/>
        </w:rPr>
        <w:t>Victorinus of Petau</w:t>
      </w:r>
      <w:r w:rsidRPr="00B2347F">
        <w:t xml:space="preserve"> (martyred 304 A.D.) (implied) Moreover, they ask that their reproach may be taken away-that is, that they may be cleansed from their sins: for the reproach is the original sin which is taken away in baptism, and they begin to be called Christian men, which is, </w:t>
      </w:r>
      <w:r>
        <w:t>‘</w:t>
      </w:r>
      <w:r w:rsidRPr="00B2347F">
        <w:t>Let thy name be called upon us.</w:t>
      </w:r>
      <w:r>
        <w:t>’”</w:t>
      </w:r>
      <w:r w:rsidRPr="00B2347F">
        <w:t xml:space="preserve"> </w:t>
      </w:r>
      <w:r w:rsidRPr="00B2347F">
        <w:rPr>
          <w:i/>
        </w:rPr>
        <w:t xml:space="preserve">Commentary on the Apocalypse </w:t>
      </w:r>
      <w:r w:rsidRPr="00B2347F">
        <w:t>from the first chapter (16) p.346</w:t>
      </w:r>
    </w:p>
    <w:p w14:paraId="09DC392D" w14:textId="77777777" w:rsidR="008F553E" w:rsidRPr="00B2347F" w:rsidRDefault="008F553E" w:rsidP="008F553E">
      <w:pPr>
        <w:ind w:left="288" w:hanging="288"/>
        <w:rPr>
          <w:i/>
        </w:rPr>
      </w:pPr>
      <w:r w:rsidRPr="00B2347F">
        <w:t xml:space="preserve">Victorinus of Petau (martyred 304 A.D.) </w:t>
      </w:r>
      <w:r>
        <w:t>“</w:t>
      </w:r>
      <w:r w:rsidRPr="00B2347F">
        <w:t xml:space="preserve">15. </w:t>
      </w:r>
      <w:r>
        <w:t>‘</w:t>
      </w:r>
      <w:r w:rsidRPr="00B2347F">
        <w:t>And His voice as it were the voice of many waters.</w:t>
      </w:r>
      <w:r>
        <w:t>’</w:t>
      </w:r>
      <w:r w:rsidRPr="00B2347F">
        <w:t xml:space="preserve">] The many waters are understood to be many peoples, or the gift of baptism that He sent forth by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p.345</w:t>
      </w:r>
    </w:p>
    <w:p w14:paraId="608A2852" w14:textId="77777777" w:rsidR="008F553E" w:rsidRPr="00B2347F" w:rsidRDefault="008F553E" w:rsidP="008F553E">
      <w:pPr>
        <w:ind w:left="288" w:hanging="288"/>
      </w:pPr>
      <w:r w:rsidRPr="00B2347F">
        <w:rPr>
          <w:b/>
        </w:rPr>
        <w:t>Council of Elvira</w:t>
      </w:r>
      <w:r w:rsidRPr="00B2347F">
        <w:t xml:space="preserve"> (306/307 A.D.) in the 21 undisputed canons refers to baptized men and women seven times in canons 1, 2, 4, 9, and 10. It refers to an unbaptized woman one time.</w:t>
      </w:r>
    </w:p>
    <w:p w14:paraId="2F39BBBD" w14:textId="77777777" w:rsidR="008F553E" w:rsidRPr="00B2347F" w:rsidRDefault="008F553E" w:rsidP="008F553E">
      <w:pPr>
        <w:ind w:left="288" w:hanging="288"/>
      </w:pPr>
      <w:r w:rsidRPr="00B2347F">
        <w:rPr>
          <w:b/>
        </w:rPr>
        <w:t>Pamphilus</w:t>
      </w:r>
      <w:r w:rsidRPr="00B2347F">
        <w:t xml:space="preserve"> (martyred 309 A.D.) mentions the people baptized in Acts 10. </w:t>
      </w:r>
      <w:r w:rsidRPr="00B2347F">
        <w:rPr>
          <w:i/>
        </w:rPr>
        <w:t>An Exposition of the Chapters of the Acts of the Apostles</w:t>
      </w:r>
      <w:r w:rsidRPr="00B2347F">
        <w:t xml:space="preserve"> O,X. vol.6 p.167</w:t>
      </w:r>
    </w:p>
    <w:p w14:paraId="54E4155B" w14:textId="77777777" w:rsidR="008F553E" w:rsidRPr="00B2347F" w:rsidRDefault="008F553E" w:rsidP="008F553E">
      <w:pPr>
        <w:ind w:left="288" w:hanging="288"/>
      </w:pPr>
      <w:r w:rsidRPr="00B2347F">
        <w:rPr>
          <w:b/>
        </w:rPr>
        <w:t>Methodius</w:t>
      </w:r>
      <w:r w:rsidRPr="00B2347F">
        <w:t xml:space="preserve"> (270-311/312 A.D.) (implied) </w:t>
      </w:r>
      <w:r>
        <w:t>“</w:t>
      </w:r>
      <w:r w:rsidRPr="00B2347F">
        <w:t>…in the same way, one should say, does the Church conceive those who flee to the Word, and, forming them according to the likeness and form of Christ, after a certain time produce them as citizens of that blessed state. Whence it is necessary that she should stand upon the laver [of baptism\ bringing forth those who are washed in it.</w:t>
      </w:r>
      <w:r>
        <w:t>”</w:t>
      </w:r>
      <w:r w:rsidRPr="00B2347F">
        <w:t xml:space="preserve"> </w:t>
      </w:r>
      <w:r w:rsidRPr="00B2347F">
        <w:rPr>
          <w:i/>
        </w:rPr>
        <w:t>The Banquet of the Ten Virgins</w:t>
      </w:r>
      <w:r w:rsidRPr="00B2347F">
        <w:t xml:space="preserve"> discourse 8 ch.6 p.337</w:t>
      </w:r>
    </w:p>
    <w:p w14:paraId="4D1419C7" w14:textId="77777777" w:rsidR="008F553E" w:rsidRPr="00B2347F"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sacrificed to the Roman gods before they are baptized are cleansed. canon 12 p.68.</w:t>
      </w:r>
    </w:p>
    <w:p w14:paraId="172DB958" w14:textId="77777777" w:rsidR="008F553E" w:rsidRPr="00B2347F" w:rsidRDefault="008F553E" w:rsidP="008F553E">
      <w:pPr>
        <w:ind w:left="288" w:hanging="288"/>
      </w:pPr>
      <w:r w:rsidRPr="00B2347F">
        <w:rPr>
          <w:b/>
        </w:rPr>
        <w:t>Council of Neocaesarea</w:t>
      </w:r>
      <w:r w:rsidRPr="00B2347F">
        <w:t xml:space="preserve"> (c.315 A.D.) canon 6 p.82 says that a pregnant woman can be baptized at any time. Her baptism has no effect on her unborn child.</w:t>
      </w:r>
    </w:p>
    <w:p w14:paraId="502C1479" w14:textId="77777777" w:rsidR="008F553E" w:rsidRPr="00B2347F" w:rsidRDefault="008F553E" w:rsidP="008F553E">
      <w:pPr>
        <w:ind w:left="288" w:hanging="288"/>
      </w:pPr>
      <w:r w:rsidRPr="00B2347F">
        <w:rPr>
          <w:b/>
        </w:rPr>
        <w:t>Lactantius</w:t>
      </w:r>
      <w:r w:rsidRPr="00B2347F">
        <w:t xml:space="preserve"> (c.303-320/325 A.D.) </w:t>
      </w:r>
      <w:r>
        <w:t>“</w:t>
      </w:r>
      <w:r w:rsidRPr="00B2347F">
        <w:t xml:space="preserve">which He bare; that as He saved the Jews by undergoing circumcision, so He might save the Gentiles also by baptism-that is, by the pouring forth of the purifying dew. Then a voice from heaven was heard: </w:t>
      </w:r>
      <w:r>
        <w:t>“</w:t>
      </w:r>
      <w:r w:rsidRPr="00B2347F">
        <w:t>Thou art my Son,</w:t>
      </w:r>
      <w:r>
        <w:t>”</w:t>
      </w:r>
      <w:r w:rsidRPr="00B2347F">
        <w:t xml:space="preserve"> </w:t>
      </w:r>
      <w:r w:rsidRPr="00B2347F">
        <w:rPr>
          <w:i/>
        </w:rPr>
        <w:t>The Divine Institutes</w:t>
      </w:r>
      <w:r w:rsidRPr="00B2347F">
        <w:t xml:space="preserve"> book 4 ch.15 p.115</w:t>
      </w:r>
    </w:p>
    <w:p w14:paraId="461A45F1" w14:textId="77777777" w:rsidR="008F553E" w:rsidRPr="00D17C89" w:rsidRDefault="008F553E" w:rsidP="008F553E">
      <w:pPr>
        <w:ind w:left="288" w:hanging="288"/>
        <w:rPr>
          <w:b/>
        </w:rPr>
      </w:pPr>
      <w:r w:rsidRPr="001D7AAA">
        <w:rPr>
          <w:b/>
        </w:rPr>
        <w:t>Eusebius of Caesarea</w:t>
      </w:r>
      <w:r w:rsidRPr="001D7AAA">
        <w:t xml:space="preserve"> </w:t>
      </w:r>
      <w:r w:rsidRPr="00D17C89">
        <w:t>(</w:t>
      </w:r>
      <w:r>
        <w:t>318-325 A.D.</w:t>
      </w:r>
      <w:r w:rsidRPr="00D17C89">
        <w:t xml:space="preserve">) </w:t>
      </w:r>
      <w:r>
        <w:t xml:space="preserve">(implied) </w:t>
      </w:r>
      <w:r w:rsidRPr="00D17C89">
        <w:t>tells of the Christian woman Potomiaena who was martyred. A Roman soldier named Basilides led her to her death, but he drove back her insulters. She said that after her departure she would pray for him and he would receive a reward for his kindness. Not long afterwards, Basilides told other soldiers he could not swear because he was a Christian. At first they thought he was joking, but he said he saw Potomiaena at night three days after her martyrdom. The brothers came and talked with him in prison, and gave him the seal of the Lord (i.e. water baptism). [Of course there was no permission to immerse him in a prison. Then he was beheaded.</w:t>
      </w:r>
      <w:r>
        <w:t>]</w:t>
      </w:r>
      <w:r w:rsidRPr="001D7AAA">
        <w:rPr>
          <w:i/>
        </w:rPr>
        <w:t xml:space="preserve"> Eusebius’ Ecclesiastical History</w:t>
      </w:r>
      <w:r w:rsidRPr="00D17C89">
        <w:t xml:space="preserve"> book 6 ch.5 p.252</w:t>
      </w:r>
    </w:p>
    <w:p w14:paraId="78F9FC2C" w14:textId="77777777" w:rsidR="008F553E" w:rsidRPr="00B2347F" w:rsidRDefault="008F553E" w:rsidP="008F553E">
      <w:pPr>
        <w:ind w:left="288" w:hanging="288"/>
      </w:pPr>
    </w:p>
    <w:p w14:paraId="294C2B15" w14:textId="77777777" w:rsidR="008F553E" w:rsidRPr="00B2347F" w:rsidRDefault="008F553E" w:rsidP="008F553E">
      <w:pPr>
        <w:ind w:left="288" w:hanging="288"/>
        <w:rPr>
          <w:b/>
          <w:u w:val="single"/>
        </w:rPr>
      </w:pPr>
      <w:r w:rsidRPr="00B2347F">
        <w:rPr>
          <w:b/>
          <w:u w:val="single"/>
        </w:rPr>
        <w:t>Among corrupt or spurious works</w:t>
      </w:r>
    </w:p>
    <w:p w14:paraId="6A1D8B49" w14:textId="77777777" w:rsidR="008F553E" w:rsidRPr="00B2347F" w:rsidRDefault="008F553E" w:rsidP="008F553E">
      <w:pPr>
        <w:ind w:left="288" w:hanging="288"/>
      </w:pPr>
      <w:r w:rsidRPr="00B2347F">
        <w:rPr>
          <w:b/>
          <w:i/>
        </w:rPr>
        <w:t>Acts of Paul and Thecla</w:t>
      </w:r>
      <w:r w:rsidRPr="00B2347F">
        <w:t xml:space="preserve"> (before 207 A.D.) p.490 </w:t>
      </w:r>
      <w:r>
        <w:t>“</w:t>
      </w:r>
      <w:r w:rsidRPr="00B2347F">
        <w:t>And when she had finished her prayer, she turned and saw a ditch full of water, and said: Now it is time to wash myself. And she threw herself in, saying: In the name of Jesus Christ I am baptized on my last day.</w:t>
      </w:r>
      <w:r>
        <w:t>”</w:t>
      </w:r>
    </w:p>
    <w:p w14:paraId="0A755460" w14:textId="77777777" w:rsidR="008F553E" w:rsidRPr="00B2347F" w:rsidRDefault="008F553E" w:rsidP="008F553E">
      <w:pPr>
        <w:ind w:left="288" w:hanging="288"/>
      </w:pPr>
    </w:p>
    <w:p w14:paraId="5232AD15" w14:textId="77777777" w:rsidR="008F553E" w:rsidRPr="00B2347F" w:rsidRDefault="008F553E" w:rsidP="008F553E">
      <w:pPr>
        <w:rPr>
          <w:b/>
          <w:u w:val="single"/>
        </w:rPr>
      </w:pPr>
      <w:r w:rsidRPr="00B2347F">
        <w:rPr>
          <w:b/>
          <w:u w:val="single"/>
        </w:rPr>
        <w:t xml:space="preserve">Among heretics </w:t>
      </w:r>
    </w:p>
    <w:p w14:paraId="7D26E008"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teaches water baptism. </w:t>
      </w:r>
      <w:r w:rsidRPr="00B2347F">
        <w:t xml:space="preserve">homily </w:t>
      </w:r>
      <w:r>
        <w:t>7</w:t>
      </w:r>
      <w:r w:rsidRPr="00B2347F">
        <w:t xml:space="preserve"> ch.</w:t>
      </w:r>
      <w:r>
        <w:t>8</w:t>
      </w:r>
      <w:r w:rsidRPr="00B2347F">
        <w:t xml:space="preserve"> p.</w:t>
      </w:r>
      <w:r>
        <w:t>269. See also ibid homily 3 ch.73 p.251.</w:t>
      </w:r>
    </w:p>
    <w:p w14:paraId="576D9834"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6 ch.9 has a chapter on the necessity of baptism.</w:t>
      </w:r>
      <w:r>
        <w:t xml:space="preserve"> See also ch.1.18 p.82 and ch.1.69 p.95.</w:t>
      </w:r>
    </w:p>
    <w:p w14:paraId="2274E220" w14:textId="77777777" w:rsidR="008F553E" w:rsidRPr="00B2347F" w:rsidRDefault="008F553E" w:rsidP="008F553E">
      <w:pPr>
        <w:ind w:left="288" w:hanging="288"/>
      </w:pPr>
      <w:r w:rsidRPr="00B2347F">
        <w:t xml:space="preserve">Hippolytus of Portus (222-235/236 A.D.) discussed the </w:t>
      </w:r>
      <w:proofErr w:type="spellStart"/>
      <w:r w:rsidRPr="00B2347F">
        <w:rPr>
          <w:b/>
        </w:rPr>
        <w:t>Elchasaites</w:t>
      </w:r>
      <w:proofErr w:type="spellEnd"/>
      <w:r w:rsidRPr="00B2347F">
        <w:t xml:space="preserve"> </w:t>
      </w:r>
      <w:r>
        <w:t>[</w:t>
      </w:r>
      <w:proofErr w:type="spellStart"/>
      <w:r>
        <w:t>Elkasite</w:t>
      </w:r>
      <w:proofErr w:type="spellEnd"/>
      <w:r>
        <w:t xml:space="preserve"> Ebionites] </w:t>
      </w:r>
      <w:r w:rsidRPr="00B2347F">
        <w:t xml:space="preserve">and their teaching that Jesus was the Son of God, on astrology, and water baptism. </w:t>
      </w:r>
      <w:r w:rsidRPr="00B2347F">
        <w:rPr>
          <w:i/>
        </w:rPr>
        <w:t>Refutation of All Heresies</w:t>
      </w:r>
      <w:r w:rsidRPr="00B2347F">
        <w:t xml:space="preserve"> book 9 ch.8-12 p.131-13</w:t>
      </w:r>
      <w:r>
        <w:t>3</w:t>
      </w:r>
      <w:r w:rsidRPr="00B2347F">
        <w:t>.</w:t>
      </w:r>
    </w:p>
    <w:p w14:paraId="7913BA4A" w14:textId="77777777" w:rsidR="008F553E" w:rsidRPr="00B2347F" w:rsidRDefault="008F553E" w:rsidP="008F553E">
      <w:pPr>
        <w:ind w:left="288" w:hanging="288"/>
      </w:pPr>
      <w:r w:rsidRPr="00B2347F">
        <w:t xml:space="preserve">Revised Valentinian </w:t>
      </w:r>
      <w:r w:rsidRPr="00B2347F">
        <w:rPr>
          <w:b/>
          <w:i/>
        </w:rPr>
        <w:t>Tripartite Tract</w:t>
      </w:r>
      <w:r w:rsidRPr="00B2347F">
        <w:t xml:space="preserve"> (200-250 A.D.) part 2 ch.15 p.99 </w:t>
      </w:r>
      <w:r>
        <w:t>mentions</w:t>
      </w:r>
      <w:r w:rsidRPr="00B2347F">
        <w:t xml:space="preserve"> baptism</w:t>
      </w:r>
    </w:p>
    <w:p w14:paraId="04DEB2D4" w14:textId="77777777" w:rsidR="008F553E" w:rsidRPr="00B2347F" w:rsidRDefault="008F553E" w:rsidP="008F553E"/>
    <w:p w14:paraId="07D763BE" w14:textId="757D77C0" w:rsidR="008F553E" w:rsidRPr="00B2347F" w:rsidRDefault="008F553E" w:rsidP="008F553E">
      <w:pPr>
        <w:pStyle w:val="Heading2"/>
      </w:pPr>
      <w:bookmarkStart w:id="1107" w:name="_Toc58618125"/>
      <w:bookmarkStart w:id="1108" w:name="_Toc62979556"/>
      <w:bookmarkStart w:id="1109" w:name="_Toc161729672"/>
      <w:bookmarkStart w:id="1110" w:name="_Toc58618113"/>
      <w:bookmarkStart w:id="1111" w:name="_Toc62979544"/>
      <w:bookmarkEnd w:id="1105"/>
      <w:bookmarkEnd w:id="1106"/>
      <w:r w:rsidRPr="00B2347F">
        <w:t>Ca</w:t>
      </w:r>
      <w:r>
        <w:t>9</w:t>
      </w:r>
      <w:r w:rsidRPr="00B2347F">
        <w:t>. Baptize in the name of the Father, Son, Holy Spirit</w:t>
      </w:r>
      <w:bookmarkEnd w:id="1107"/>
      <w:bookmarkEnd w:id="1108"/>
      <w:bookmarkEnd w:id="1109"/>
    </w:p>
    <w:p w14:paraId="6D1A2273" w14:textId="77777777" w:rsidR="008F553E" w:rsidRPr="00B2347F" w:rsidRDefault="008F553E" w:rsidP="008F553E"/>
    <w:p w14:paraId="1EA878FC" w14:textId="77777777" w:rsidR="008F553E" w:rsidRPr="00B2347F" w:rsidRDefault="008F553E" w:rsidP="008F553E">
      <w:r w:rsidRPr="00B2347F">
        <w:t>Matthew 28:19</w:t>
      </w:r>
    </w:p>
    <w:p w14:paraId="403621E8" w14:textId="77777777" w:rsidR="008F553E" w:rsidRPr="00B2347F" w:rsidRDefault="008F553E" w:rsidP="008F553E"/>
    <w:p w14:paraId="3C0929E4" w14:textId="77777777" w:rsidR="008F553E" w:rsidRPr="00B2347F" w:rsidRDefault="008F553E" w:rsidP="008F553E"/>
    <w:p w14:paraId="4698DD74" w14:textId="77777777" w:rsidR="008F553E" w:rsidRPr="00B2347F" w:rsidRDefault="008F553E" w:rsidP="008F553E">
      <w:pPr>
        <w:ind w:left="288" w:hanging="288"/>
      </w:pPr>
      <w:r w:rsidRPr="00B2347F">
        <w:rPr>
          <w:b/>
          <w:i/>
        </w:rPr>
        <w:t>Didache</w:t>
      </w:r>
      <w:r w:rsidRPr="00B2347F">
        <w:t xml:space="preserve"> (before 125 A.D.) vol.7 ch.7 p.379 quotes it as, </w:t>
      </w:r>
      <w:r>
        <w:t>“</w:t>
      </w:r>
      <w:r w:rsidRPr="00B2347F">
        <w:t>Having first said all these things, baptize into the name of the Father, and of the Son, and of the Holy Spirit, in living water. [i.e. running water]. But if thou have not living water, baptize into other water; and if thou canst not in cold, in warm. But if thou have not either, pour out water thrice upon the head into the name of the Father and Son and Holy Spirit.</w:t>
      </w:r>
      <w:r>
        <w:t>”</w:t>
      </w:r>
    </w:p>
    <w:p w14:paraId="71748BDF"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again, giving to the disciples the power of regeneration unto God, He [Jesus] said to them, </w:t>
      </w:r>
      <w:r>
        <w:t>‘</w:t>
      </w:r>
      <w:r w:rsidRPr="00B2347F">
        <w:t>Go and teach all nations, baptizing them in the name of the Father, and of the Son, and of the Holy Ghost.</w:t>
      </w:r>
      <w:r>
        <w:t>’”</w:t>
      </w:r>
      <w:r w:rsidRPr="00B2347F">
        <w:t xml:space="preserve"> </w:t>
      </w:r>
      <w:r w:rsidRPr="00B2347F">
        <w:rPr>
          <w:i/>
        </w:rPr>
        <w:t>Irenaeus Against Heresies</w:t>
      </w:r>
      <w:r w:rsidRPr="00B2347F">
        <w:t xml:space="preserve"> book 3 ch.17.1 p.444.</w:t>
      </w:r>
    </w:p>
    <w:p w14:paraId="1F26D6F6" w14:textId="77777777" w:rsidR="008F553E" w:rsidRPr="00B2347F" w:rsidRDefault="008F553E" w:rsidP="008F553E">
      <w:pPr>
        <w:ind w:left="288" w:hanging="288"/>
      </w:pPr>
      <w:r w:rsidRPr="00B2347F">
        <w:t xml:space="preserve">Irenaeus of Lyons (c.160-202 A.D.) says to baptize in the name of the Father, the Son, and the Holy Spirit. </w:t>
      </w:r>
      <w:r w:rsidRPr="00B2347F">
        <w:rPr>
          <w:i/>
        </w:rPr>
        <w:t>Proof of Apostolic Preaching</w:t>
      </w:r>
      <w:r w:rsidRPr="00B2347F">
        <w:t xml:space="preserve"> ch.3</w:t>
      </w:r>
    </w:p>
    <w:p w14:paraId="3011530A" w14:textId="77777777" w:rsidR="008F553E" w:rsidRPr="00B2347F" w:rsidRDefault="008F553E" w:rsidP="008F553E">
      <w:pPr>
        <w:ind w:left="288" w:hanging="288"/>
      </w:pPr>
      <w:r w:rsidRPr="00B2347F">
        <w:rPr>
          <w:b/>
        </w:rPr>
        <w:t>Tertullian</w:t>
      </w:r>
      <w:r w:rsidRPr="00B2347F">
        <w:t xml:space="preserve"> (198-220 A.D.) slightly paraphrases this verse as follows: </w:t>
      </w:r>
      <w:r>
        <w:t>“</w:t>
      </w:r>
      <w:r w:rsidRPr="00B2347F">
        <w:t xml:space="preserve">He [Jesus] commanded the eleven others, on His departure to the Father, to </w:t>
      </w:r>
      <w:r>
        <w:t>‘</w:t>
      </w:r>
      <w:r w:rsidRPr="00B2347F">
        <w:t xml:space="preserve">go and teach </w:t>
      </w:r>
      <w:r w:rsidRPr="00B2347F">
        <w:rPr>
          <w:i/>
        </w:rPr>
        <w:t>all</w:t>
      </w:r>
      <w:r w:rsidRPr="00B2347F">
        <w:t xml:space="preserve"> nations, who were to be baptized into the Father, and into the Son, and into the Holy Ghost.</w:t>
      </w:r>
      <w:r>
        <w:t>”</w:t>
      </w:r>
      <w:r w:rsidRPr="00B2347F">
        <w:t xml:space="preserve"> </w:t>
      </w:r>
      <w:r w:rsidRPr="00B2347F">
        <w:rPr>
          <w:i/>
        </w:rPr>
        <w:t>On Prescription Against Heretics</w:t>
      </w:r>
      <w:r w:rsidRPr="00B2347F">
        <w:t xml:space="preserve"> ch.20 p.252.</w:t>
      </w:r>
    </w:p>
    <w:p w14:paraId="23AB7EE7" w14:textId="77777777" w:rsidR="008F553E" w:rsidRPr="00B2347F" w:rsidRDefault="008F553E" w:rsidP="008F553E">
      <w:pPr>
        <w:ind w:left="288" w:hanging="288"/>
      </w:pPr>
      <w:r w:rsidRPr="00B2347F">
        <w:t xml:space="preserve">Tertullian says it slightly differently in </w:t>
      </w:r>
      <w:r w:rsidRPr="00B2347F">
        <w:rPr>
          <w:i/>
        </w:rPr>
        <w:t>On Baptism</w:t>
      </w:r>
      <w:r w:rsidRPr="00B2347F">
        <w:t xml:space="preserve"> ch.13 p.676 </w:t>
      </w:r>
      <w:r>
        <w:t>“</w:t>
      </w:r>
      <w:r w:rsidRPr="00B2347F">
        <w:t xml:space="preserve">God, </w:t>
      </w:r>
      <w:r w:rsidRPr="00B2347F">
        <w:rPr>
          <w:i/>
        </w:rPr>
        <w:t>He</w:t>
      </w:r>
      <w:r w:rsidRPr="00B2347F">
        <w:t xml:space="preserve"> [Jesus] saith, </w:t>
      </w:r>
      <w:r>
        <w:t>‘</w:t>
      </w:r>
      <w:r w:rsidRPr="00B2347F">
        <w:t>teach the nations, baptizing them into the name of the Father, and of the Son, and of the Holy Spirit.</w:t>
      </w:r>
      <w:r>
        <w:t>”</w:t>
      </w:r>
    </w:p>
    <w:p w14:paraId="05301659" w14:textId="77777777" w:rsidR="008F553E" w:rsidRPr="00B2347F" w:rsidRDefault="008F553E" w:rsidP="008F553E">
      <w:pPr>
        <w:ind w:left="288" w:hanging="288"/>
      </w:pPr>
      <w:r w:rsidRPr="00B2347F">
        <w:rPr>
          <w:b/>
        </w:rPr>
        <w:t>Hippolytus of Portus</w:t>
      </w:r>
      <w:r w:rsidRPr="00B2347F">
        <w:t xml:space="preserve"> (222-235/236 A.D.) quotes it as </w:t>
      </w:r>
      <w:r>
        <w:t>“</w:t>
      </w:r>
      <w:r w:rsidRPr="00B2347F">
        <w:t>Go ye and teach all nations, baptizing them in the name of the Father, and of the Son, and of the Holy Ghost.</w:t>
      </w:r>
      <w:r>
        <w:t>”</w:t>
      </w:r>
      <w:r w:rsidRPr="00B2347F">
        <w:t xml:space="preserve"> </w:t>
      </w:r>
      <w:r w:rsidRPr="00B2347F">
        <w:rPr>
          <w:i/>
        </w:rPr>
        <w:t>Against the Heresy of One Noetus</w:t>
      </w:r>
      <w:r w:rsidRPr="00B2347F">
        <w:t xml:space="preserve"> ch.14 p.228</w:t>
      </w:r>
    </w:p>
    <w:p w14:paraId="20D6112D" w14:textId="77777777" w:rsidR="008F553E" w:rsidRPr="00B2347F" w:rsidRDefault="008F553E" w:rsidP="008F553E">
      <w:pPr>
        <w:ind w:left="288" w:hanging="288"/>
      </w:pPr>
      <w:r w:rsidRPr="00B2347F">
        <w:rPr>
          <w:b/>
        </w:rPr>
        <w:t>Origen</w:t>
      </w:r>
      <w:r w:rsidRPr="00B2347F">
        <w:t xml:space="preserve"> (239-242 A.D.) says we baptize in the name of the Father, Son, and Holy Spirit. </w:t>
      </w:r>
      <w:r w:rsidRPr="00B2347F">
        <w:rPr>
          <w:i/>
        </w:rPr>
        <w:t>Homilies on Ezekiel</w:t>
      </w:r>
      <w:r w:rsidRPr="00B2347F">
        <w:t xml:space="preserve"> homily 7 ch.4.1 p.103</w:t>
      </w:r>
    </w:p>
    <w:p w14:paraId="4F5DB1B4" w14:textId="77777777" w:rsidR="008F553E" w:rsidRPr="00B2347F" w:rsidRDefault="008F553E" w:rsidP="008F553E">
      <w:pPr>
        <w:ind w:left="288" w:hanging="288"/>
      </w:pPr>
      <w:r w:rsidRPr="00B2347F">
        <w:rPr>
          <w:b/>
          <w:i/>
        </w:rPr>
        <w:t>A Treatise Against Novatian</w:t>
      </w:r>
      <w:r w:rsidRPr="00B2347F">
        <w:t xml:space="preserve"> (250/4-256/7 A.D.) ch.3 p.658 </w:t>
      </w:r>
      <w:r>
        <w:t>“</w:t>
      </w:r>
      <w:r w:rsidRPr="00B2347F">
        <w:t>Go ye and preach the Gospel to the nations, baptizing them in the name of the Father, and of the Son, and of the Holy Ghost. That is, that that same Trinity which operated figuratively in Noah</w:t>
      </w:r>
      <w:r>
        <w:t>’</w:t>
      </w:r>
      <w:r w:rsidRPr="00B2347F">
        <w:t>s days through the dove, now operates in the Church spiritually through the disciples.</w:t>
      </w:r>
      <w:r>
        <w:t>”</w:t>
      </w:r>
    </w:p>
    <w:p w14:paraId="587735BC" w14:textId="77777777" w:rsidR="008F553E" w:rsidRPr="00B2347F" w:rsidRDefault="008F553E" w:rsidP="008F553E">
      <w:pPr>
        <w:ind w:left="288" w:hanging="288"/>
      </w:pPr>
      <w:r w:rsidRPr="00B2347F">
        <w:rPr>
          <w:b/>
          <w:i/>
        </w:rPr>
        <w:t>Treatise on Rebaptism</w:t>
      </w:r>
      <w:r w:rsidRPr="00B2347F">
        <w:t xml:space="preserve"> (c.250-258 A.D.) ch.7 p.671 </w:t>
      </w:r>
      <w:r>
        <w:t>“</w:t>
      </w:r>
      <w:r w:rsidRPr="00B2347F">
        <w:t>Go ye, teach the nations; baptize them in the name of the Father, and of the Son, and of the Holy Ghost.</w:t>
      </w:r>
      <w:r>
        <w:t>”</w:t>
      </w:r>
    </w:p>
    <w:p w14:paraId="705543FC"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p.567 Munnulus of Girba said, </w:t>
      </w:r>
      <w:r>
        <w:t>“</w:t>
      </w:r>
      <w:r w:rsidRPr="00B2347F">
        <w:t xml:space="preserve">… even especially in the Trinity of baptism, as our Lord says, </w:t>
      </w:r>
      <w:r>
        <w:t>‘</w:t>
      </w:r>
      <w:r w:rsidRPr="00B2347F">
        <w:t>Go ye and baptize the nations, in the name of the Father, of the Son, and of the Holy Spirit.</w:t>
      </w:r>
      <w:r>
        <w:t>”</w:t>
      </w:r>
    </w:p>
    <w:p w14:paraId="121E20D2" w14:textId="77777777" w:rsidR="008F553E" w:rsidRPr="00B2347F" w:rsidRDefault="008F553E" w:rsidP="008F553E">
      <w:pPr>
        <w:ind w:left="288" w:hanging="288"/>
      </w:pPr>
      <w:r w:rsidRPr="00B2347F">
        <w:t xml:space="preserve">Seventh Council of Carthage (258 A.D.) p.569 Vincentius of Thibaris said, </w:t>
      </w:r>
      <w:r>
        <w:t>“</w:t>
      </w:r>
      <w:r w:rsidRPr="00B2347F">
        <w:t>Go ye and teach the nations, baptizing them in the name of the Father, of the Son, and of the Holy Ghost.</w:t>
      </w:r>
      <w:r>
        <w:t>”</w:t>
      </w:r>
    </w:p>
    <w:p w14:paraId="28DDDEF3" w14:textId="77777777" w:rsidR="008F553E" w:rsidRPr="00B2347F" w:rsidRDefault="008F553E" w:rsidP="008F553E">
      <w:pPr>
        <w:ind w:left="288" w:hanging="288"/>
      </w:pPr>
      <w:r w:rsidRPr="00B2347F">
        <w:rPr>
          <w:b/>
        </w:rPr>
        <w:t>Victorinus of Petau</w:t>
      </w:r>
      <w:r w:rsidRPr="00B2347F">
        <w:t xml:space="preserve"> (-307 A.D.) quotes it as </w:t>
      </w:r>
      <w:r>
        <w:t>“</w:t>
      </w:r>
      <w:r w:rsidRPr="00B2347F">
        <w:t xml:space="preserve">He [Jesus] sent forth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no.15 p.345</w:t>
      </w:r>
    </w:p>
    <w:p w14:paraId="62BECEC4" w14:textId="77777777" w:rsidR="008F553E" w:rsidRPr="00B2347F" w:rsidRDefault="008F553E" w:rsidP="008F553E">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quotes Matthew 28:19 about baptizing. </w:t>
      </w:r>
      <w:r>
        <w:t>“</w:t>
      </w:r>
      <w:r w:rsidRPr="00B2347F">
        <w:t xml:space="preserve">as also our Lord Jesus Christ commanded his disciples, saying, </w:t>
      </w:r>
      <w:r>
        <w:t>‘</w:t>
      </w:r>
      <w:r w:rsidRPr="00B2347F">
        <w:t>Go ye, teach all nations, baptizing them in the name of the Father, and of the son, and of the Holy Ghost;</w:t>
      </w:r>
      <w:r>
        <w:t>’</w:t>
      </w:r>
      <w:r w:rsidRPr="00B2347F">
        <w:t xml:space="preserve"> clearly of the Father who is really a Father, and of a Son who is really a son, and of the Holy Ghost who is really a Holy Ghost; these names being assigned not vaguely nor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4D0F21C6" w14:textId="77777777" w:rsidR="008F553E" w:rsidRPr="00B2347F" w:rsidRDefault="008F553E" w:rsidP="008F553E">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588F8A56" w14:textId="77777777" w:rsidR="008F553E" w:rsidRPr="00B2347F" w:rsidRDefault="008F553E" w:rsidP="008F553E"/>
    <w:p w14:paraId="15BAE42E" w14:textId="77777777" w:rsidR="008F553E" w:rsidRPr="00B2347F" w:rsidRDefault="008F553E" w:rsidP="008F553E">
      <w:pPr>
        <w:rPr>
          <w:b/>
          <w:u w:val="single"/>
        </w:rPr>
      </w:pPr>
      <w:r w:rsidRPr="00B2347F">
        <w:rPr>
          <w:b/>
          <w:u w:val="single"/>
        </w:rPr>
        <w:t>Among heretics</w:t>
      </w:r>
    </w:p>
    <w:p w14:paraId="3DD07182"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to baptize in the name of the Father, the Son, and the Holy Spirit. </w:t>
      </w:r>
      <w:r w:rsidRPr="00B2347F">
        <w:t xml:space="preserve">homily </w:t>
      </w:r>
      <w:r>
        <w:t>11</w:t>
      </w:r>
      <w:r w:rsidRPr="00B2347F">
        <w:t xml:space="preserve"> ch.</w:t>
      </w:r>
      <w:r>
        <w:t>26</w:t>
      </w:r>
      <w:r w:rsidRPr="00B2347F">
        <w:t xml:space="preserve"> p.</w:t>
      </w:r>
      <w:r>
        <w:t>290</w:t>
      </w:r>
    </w:p>
    <w:p w14:paraId="009F55EE"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1 ch.63 p.94 says to be baptized in the name of the Father, Son, and Holy Spirit.</w:t>
      </w:r>
    </w:p>
    <w:p w14:paraId="7BB04CCC" w14:textId="77777777" w:rsidR="008F553E" w:rsidRPr="00B2347F" w:rsidRDefault="008F553E" w:rsidP="008F553E"/>
    <w:p w14:paraId="05FE2006" w14:textId="5B405052" w:rsidR="00242418" w:rsidRPr="00B2347F" w:rsidRDefault="00282363">
      <w:pPr>
        <w:pStyle w:val="Heading2"/>
      </w:pPr>
      <w:bookmarkStart w:id="1112" w:name="_Toc161729673"/>
      <w:r w:rsidRPr="00B2347F">
        <w:t>Ca</w:t>
      </w:r>
      <w:r w:rsidR="008F553E">
        <w:t>10</w:t>
      </w:r>
      <w:r w:rsidR="00242418" w:rsidRPr="00B2347F">
        <w:t>. Observe the Lord</w:t>
      </w:r>
      <w:r w:rsidR="00DE7390">
        <w:t>’</w:t>
      </w:r>
      <w:r w:rsidR="00242418" w:rsidRPr="00B2347F">
        <w:t>s Supper</w:t>
      </w:r>
      <w:bookmarkEnd w:id="1110"/>
      <w:bookmarkEnd w:id="1111"/>
      <w:bookmarkEnd w:id="1112"/>
    </w:p>
    <w:p w14:paraId="011F43B3" w14:textId="77777777" w:rsidR="00242418" w:rsidRPr="00B2347F" w:rsidRDefault="00242418"/>
    <w:p w14:paraId="2774E260" w14:textId="77777777" w:rsidR="00242418" w:rsidRPr="00B2347F" w:rsidRDefault="00242418">
      <w:r w:rsidRPr="00B2347F">
        <w:t>Matthew 26:20-30; Mark 14:12-26; Luke 22:1-23; John 13:1-30; 1 Corinthians 11:17-34</w:t>
      </w:r>
    </w:p>
    <w:p w14:paraId="4A1D4721" w14:textId="77777777" w:rsidR="00242418" w:rsidRPr="00B2347F" w:rsidRDefault="00242418"/>
    <w:p w14:paraId="603EA28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11:17-34</w:t>
      </w:r>
    </w:p>
    <w:p w14:paraId="5DEEF069" w14:textId="0FD8EA16"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22:4-23</w:t>
      </w:r>
    </w:p>
    <w:p w14:paraId="3289C948" w14:textId="77777777" w:rsidR="00242418" w:rsidRPr="00B2347F" w:rsidRDefault="00242418">
      <w:pPr>
        <w:ind w:left="288" w:hanging="288"/>
      </w:pPr>
      <w:r w:rsidRPr="00B2347F">
        <w:rPr>
          <w:b/>
        </w:rPr>
        <w:t>p37</w:t>
      </w:r>
      <w:r w:rsidRPr="00B2347F">
        <w:t xml:space="preserve"> Matthew 26:19-52 (225-275 A.D.) describes the Last Supper. Matthew 26:20-29</w:t>
      </w:r>
    </w:p>
    <w:p w14:paraId="524A3EEC" w14:textId="77777777" w:rsidR="00242418" w:rsidRPr="00B2347F" w:rsidRDefault="00242418"/>
    <w:p w14:paraId="055CC286"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29F398A"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ch.9-10 p.379-380 discusses taking the Lord</w:t>
      </w:r>
      <w:r w:rsidR="00DE7390">
        <w:t>’</w:t>
      </w:r>
      <w:r w:rsidRPr="00B2347F">
        <w:t xml:space="preserve">s supper. However, he calls it </w:t>
      </w:r>
      <w:r w:rsidR="002D2DBF">
        <w:t>“</w:t>
      </w:r>
      <w:r w:rsidRPr="00B2347F">
        <w:t>Thanksgiving</w:t>
      </w:r>
      <w:r w:rsidR="002D2DBF">
        <w:t>”</w:t>
      </w:r>
      <w:r w:rsidRPr="00B2347F">
        <w:t xml:space="preserve"> in two places, but never calls it the Eucharist.</w:t>
      </w:r>
    </w:p>
    <w:p w14:paraId="416F3913" w14:textId="77777777" w:rsidR="00242418" w:rsidRPr="00B2347F" w:rsidRDefault="00242418">
      <w:pPr>
        <w:ind w:left="288" w:hanging="288"/>
      </w:pPr>
      <w:r w:rsidRPr="00B2347F">
        <w:rPr>
          <w:b/>
        </w:rPr>
        <w:t>Justin Martyr</w:t>
      </w:r>
      <w:r w:rsidRPr="00B2347F">
        <w:t xml:space="preserve"> (c.150 A.D.) explains how they partake of the Lord</w:t>
      </w:r>
      <w:r w:rsidR="00DE7390">
        <w:t>’</w:t>
      </w:r>
      <w:r w:rsidRPr="00B2347F">
        <w:t xml:space="preserve">s Supper in </w:t>
      </w:r>
      <w:r w:rsidRPr="00B2347F">
        <w:rPr>
          <w:i/>
        </w:rPr>
        <w:t>First Apology of Justin Martyr</w:t>
      </w:r>
      <w:r w:rsidRPr="00B2347F">
        <w:t xml:space="preserve"> ch.65 p.185.</w:t>
      </w:r>
    </w:p>
    <w:p w14:paraId="62ED74DA" w14:textId="77777777" w:rsidR="00242418" w:rsidRPr="00B2347F" w:rsidRDefault="00242418">
      <w:pPr>
        <w:ind w:left="288" w:hanging="288"/>
      </w:pPr>
      <w:r w:rsidRPr="00B2347F">
        <w:rPr>
          <w:b/>
          <w:i/>
        </w:rPr>
        <w:t>Irenaeus of Lyons</w:t>
      </w:r>
      <w:r w:rsidRPr="00B2347F">
        <w:t xml:space="preserve"> (182-188 A.D.) fragment 37 p.574 says </w:t>
      </w:r>
      <w:r w:rsidR="002D2DBF">
        <w:t>“</w:t>
      </w:r>
      <w:r w:rsidRPr="00B2347F">
        <w:t>…that He may exhibit this sacrifice, both the bread the body of Christ, and the cup the blood of Christ, in order that the receivers of these antitypes [</w:t>
      </w:r>
      <w:r w:rsidRPr="00B2347F">
        <w:rPr>
          <w:i/>
        </w:rPr>
        <w:t>antitopon]</w:t>
      </w:r>
      <w:r w:rsidRPr="00B2347F">
        <w:t xml:space="preserve"> may obtain remission of sins and life eternal.</w:t>
      </w:r>
    </w:p>
    <w:p w14:paraId="4AA8BF1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(197-217/220 A.D.) </w:t>
      </w:r>
      <w:r w:rsidR="002D2DBF">
        <w:t>“</w:t>
      </w:r>
      <w:r w:rsidR="00DE7390">
        <w:t>‘</w:t>
      </w:r>
      <w:r w:rsidRPr="00B2347F">
        <w:t>Eat ye my flesh,</w:t>
      </w:r>
      <w:r w:rsidR="00DE7390">
        <w:t>’</w:t>
      </w:r>
      <w:r w:rsidRPr="00B2347F">
        <w:t xml:space="preserve"> He [Jesus] says, </w:t>
      </w:r>
      <w:r w:rsidR="00DE7390">
        <w:t>‘</w:t>
      </w:r>
      <w:r w:rsidRPr="00B2347F">
        <w:t>and drink my blood.</w:t>
      </w:r>
      <w:r w:rsidR="00DE7390">
        <w:t>’</w:t>
      </w:r>
      <w:r w:rsidRPr="00B2347F">
        <w:t xml:space="preserve"> Such is he suitable food which the Lord ministers, and He offers He flesh and pours forth His blood, and nothing is wanting for the children</w:t>
      </w:r>
      <w:r w:rsidR="00DE7390">
        <w:t>’</w:t>
      </w:r>
      <w:r w:rsidRPr="00B2347F">
        <w:t>s growth. O Amazing mystery! … Hear it also in the following way. The flesh figuratively represents to us the Holy Spirit; for the flesh was created by Him. The blood points out to us the Word, for as rich blood the Word has been infused with life.</w:t>
      </w:r>
      <w:r w:rsidR="002D2DBF">
        <w:t>”</w:t>
      </w:r>
      <w:r w:rsidRPr="00B2347F">
        <w:t xml:space="preserve"> </w:t>
      </w:r>
      <w:r w:rsidRPr="00B2347F">
        <w:rPr>
          <w:i/>
        </w:rPr>
        <w:t>The Instructor</w:t>
      </w:r>
      <w:r w:rsidRPr="00B2347F">
        <w:t xml:space="preserve"> book 1 ch.6 p.220.</w:t>
      </w:r>
    </w:p>
    <w:p w14:paraId="46B6A9EB" w14:textId="67A4BA91" w:rsidR="00242418" w:rsidRPr="00B2347F" w:rsidRDefault="00242418">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(198-220 A.D.) </w:t>
      </w:r>
      <w:r w:rsidR="002D2DBF">
        <w:t>“</w:t>
      </w:r>
      <w:r w:rsidRPr="00B2347F">
        <w:rPr>
          <w:highlight w:val="white"/>
        </w:rPr>
        <w:t xml:space="preserve">Elsewhere the Lord, in the Gospel according to John, brought this out by symbols, when He said: </w:t>
      </w:r>
      <w:r w:rsidR="00DE7390">
        <w:rPr>
          <w:highlight w:val="white"/>
        </w:rPr>
        <w:t>‘</w:t>
      </w:r>
      <w:r w:rsidRPr="00B2347F">
        <w:rPr>
          <w:highlight w:val="white"/>
        </w:rPr>
        <w:t>Eat ye my flesh, and drink my blood;</w:t>
      </w:r>
      <w:r w:rsidR="00DE7390">
        <w:rPr>
          <w:highlight w:val="white"/>
        </w:rPr>
        <w:t>’</w:t>
      </w:r>
      <w:r w:rsidRPr="00B2347F">
        <w:rPr>
          <w:highlight w:val="white"/>
        </w:rPr>
        <w:t xml:space="preserve"> describing distinctly by metaphor the drinkable properties of faith and the promise, by means of which the Church, like a human being consisting of many members, is refreshed and grows, is welded together and compacted of both,-of faith, which is the body, and of hope, which is the soul; as also the Lord of flesh and blood. For in reality the blood of faith is hope, in which faith is held as by a vital principle. And when hope expires, it is as if blood flowed forth; and the vitality of faith is destroyed.</w:t>
      </w:r>
      <w:r w:rsidR="002D2DBF">
        <w:rPr>
          <w:highlight w:val="white"/>
        </w:rPr>
        <w:t>”</w:t>
      </w:r>
      <w:r w:rsidRPr="00B2347F">
        <w:rPr>
          <w:highlight w:val="white"/>
        </w:rPr>
        <w:t xml:space="preserve"> </w:t>
      </w:r>
      <w:r w:rsidRPr="00B2347F">
        <w:rPr>
          <w:i/>
          <w:highlight w:val="white"/>
        </w:rPr>
        <w:t>The Instructor</w:t>
      </w:r>
      <w:r w:rsidRPr="00B2347F">
        <w:rPr>
          <w:highlight w:val="white"/>
        </w:rPr>
        <w:t xml:space="preserve"> </w:t>
      </w:r>
      <w:r w:rsidR="00E15F8C">
        <w:rPr>
          <w:highlight w:val="white"/>
        </w:rPr>
        <w:t xml:space="preserve">book </w:t>
      </w:r>
      <w:r w:rsidRPr="00B2347F">
        <w:rPr>
          <w:highlight w:val="white"/>
        </w:rPr>
        <w:t>1 ch.6 p.219</w:t>
      </w:r>
    </w:p>
    <w:p w14:paraId="68A185CB" w14:textId="35963DBE"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(197-217/220 A.D.) </w:t>
      </w:r>
      <w:r w:rsidR="002D2DBF">
        <w:t>“</w:t>
      </w:r>
      <w:r w:rsidRPr="00B2347F">
        <w:t xml:space="preserve">And since the Word is the gushing fountain of life, and has been called a river of olive oil, Paul, using appropriate figurative language, and calling Him milk, adds: </w:t>
      </w:r>
      <w:r w:rsidR="00DE7390">
        <w:t>‘</w:t>
      </w:r>
      <w:r w:rsidRPr="00B2347F">
        <w:t xml:space="preserve">I have given you to drink; </w:t>
      </w:r>
      <w:r w:rsidR="00DE7390">
        <w:t>‘</w:t>
      </w:r>
      <w:r w:rsidRPr="00B2347F">
        <w:t xml:space="preserve"> for we drink in the word, the nutriment of the truth. In truth, also liquid food is called drink; and the same thing may somehow be both meat and drink, according to the different aspects in which it is considered, just as cheese is the solidification of milk or milk solidified; for I am not concerned here to make a nice selection of an expression, only to say that one substance supplies both articles of food. Besides, for children at the breast, milk alone suffices; it serves both for meat and drink. </w:t>
      </w:r>
      <w:r w:rsidR="00DE7390">
        <w:t>‘</w:t>
      </w:r>
      <w:r w:rsidRPr="00B2347F">
        <w:t>I,</w:t>
      </w:r>
      <w:r w:rsidR="00DE7390">
        <w:t>’</w:t>
      </w:r>
      <w:r w:rsidRPr="00B2347F">
        <w:t xml:space="preserve"> says the Lord, </w:t>
      </w:r>
      <w:r w:rsidR="00DE7390">
        <w:t>‘</w:t>
      </w:r>
      <w:r w:rsidRPr="00B2347F">
        <w:t xml:space="preserve">have meat to eat that ye know not of. My meat is to do the will of Him that sent </w:t>
      </w:r>
      <w:smartTag w:uri="urn:schemas-microsoft-com:office:smarttags" w:element="State">
        <w:smartTag w:uri="urn:schemas-microsoft-com:office:smarttags" w:element="place">
          <w:r w:rsidRPr="00B2347F">
            <w:t>Me.</w:t>
          </w:r>
        </w:smartTag>
      </w:smartTag>
      <w:r w:rsidR="00DE7390">
        <w:t>’</w:t>
      </w:r>
      <w:r w:rsidRPr="00B2347F">
        <w:t xml:space="preserve"> You see another kind of food which, similarly with milk, represents figuratively the will of God. Besides, also, the completion of His own passion He called catachrestically </w:t>
      </w:r>
      <w:r w:rsidR="00DE7390">
        <w:t>‘</w:t>
      </w:r>
      <w:r w:rsidRPr="00B2347F">
        <w:t>a cup,</w:t>
      </w:r>
      <w:r w:rsidR="00DE7390">
        <w:t>’</w:t>
      </w:r>
      <w:r w:rsidRPr="00B2347F">
        <w:t xml:space="preserve"> when He alone had to drink and drain it. Thus to Christ the fulfilling of His Father</w:t>
      </w:r>
      <w:r w:rsidR="00DE7390">
        <w:t>’</w:t>
      </w:r>
      <w:r w:rsidRPr="00B2347F">
        <w:t>s will was food; and to us infants,</w:t>
      </w:r>
      <w:r w:rsidR="00E15F8C">
        <w:t xml:space="preserve"> </w:t>
      </w:r>
      <w:r w:rsidRPr="00B2347F">
        <w:t>who drink the milk of the word of the heavens, Christ Himself is food. Hence seeking is called sucking; for to those babes that seek the Word, the Father</w:t>
      </w:r>
      <w:r w:rsidR="00DE7390">
        <w:t>’</w:t>
      </w:r>
      <w:r w:rsidRPr="00B2347F">
        <w:t xml:space="preserve">s breasts of love supply milk. (new paragraph) Further, the Word declares Himself to be the bread of heaven. </w:t>
      </w:r>
      <w:r w:rsidR="00DE7390">
        <w:t>‘</w:t>
      </w:r>
      <w:r w:rsidRPr="00B2347F">
        <w:t>For Moses,</w:t>
      </w:r>
      <w:r w:rsidR="00DE7390">
        <w:t>’</w:t>
      </w:r>
      <w:r w:rsidRPr="00B2347F">
        <w:t xml:space="preserve"> He says, </w:t>
      </w:r>
      <w:r w:rsidR="00DE7390">
        <w:t>‘</w:t>
      </w:r>
      <w:r w:rsidRPr="00B2347F">
        <w:t>gave you not that bread from heaven, but My Father giveth you the true bread from heaven. For the bread of God is He that cometh down from heaven, and giveth life to the world. And the bread which I will give is My flesh, which I will give for the life of the world.</w:t>
      </w:r>
      <w:r w:rsidR="00DE7390">
        <w:t>’</w:t>
      </w:r>
      <w:r w:rsidRPr="00B2347F">
        <w:t xml:space="preserve"> Here is to be noted the mystery of the bread, in as much as He speaks of it as flesh, and as flesh, consequently, that has risen through fire, as the wheat springs up from decay and germination; and, in truth, it has risen through fire for the joy of the Church, as bread baked. But this will be shown by and by more clearly in the chapter on the resurrection. But since He said, </w:t>
      </w:r>
      <w:r w:rsidR="002D2DBF">
        <w:t>“</w:t>
      </w:r>
      <w:r w:rsidRPr="00B2347F">
        <w:t>And the bread which I will give is My flesh,</w:t>
      </w:r>
      <w:r w:rsidR="002D2DBF">
        <w:t>”</w:t>
      </w:r>
      <w:r w:rsidRPr="00B2347F">
        <w:t xml:space="preserve"> and since flesh is moistened with blood, and </w:t>
      </w:r>
      <w:r w:rsidRPr="00B2347F">
        <w:rPr>
          <w:b/>
        </w:rPr>
        <w:t>blood is figuratively termed wine</w:t>
      </w:r>
      <w:r w:rsidRPr="00B2347F">
        <w:t xml:space="preserve">, we are bidden to know that, as bread, crumbled into a mixture of wine and water, seizes on the wine and leaves the watery portion, so also the flesh of Christ, the bread of heaven absorbs the blood; that is, those among men who are heavenly, nourishing them up to immortality, and leaving only to destruction the lusts of the flesh. (new paragraph) Thus in many ways the </w:t>
      </w:r>
      <w:r w:rsidRPr="00B2347F">
        <w:rPr>
          <w:b/>
        </w:rPr>
        <w:t>Word is figuratively described, as meat, and flesh, and food, and bread, and blood, and milk</w:t>
      </w:r>
      <w:r w:rsidRPr="00B2347F">
        <w:t xml:space="preserve">. The Lord is all these, to give enjoyment to us who have believed on Him. Let no one then think it strange, when we say that the </w:t>
      </w:r>
      <w:r w:rsidRPr="00B2347F">
        <w:rPr>
          <w:b/>
        </w:rPr>
        <w:t>Lord</w:t>
      </w:r>
      <w:r w:rsidR="00DE7390">
        <w:rPr>
          <w:b/>
        </w:rPr>
        <w:t>’</w:t>
      </w:r>
      <w:r w:rsidRPr="00B2347F">
        <w:rPr>
          <w:b/>
        </w:rPr>
        <w:t>s blood is figuratively represented as milk. For is it not figuratively represented as wine?</w:t>
      </w:r>
      <w:r w:rsidRPr="00B2347F">
        <w:t xml:space="preserve"> </w:t>
      </w:r>
      <w:r w:rsidR="00DE7390">
        <w:t>‘</w:t>
      </w:r>
      <w:r w:rsidRPr="00B2347F">
        <w:t>Who washes,</w:t>
      </w:r>
      <w:r w:rsidR="00DE7390">
        <w:t>’</w:t>
      </w:r>
      <w:r w:rsidRPr="00B2347F">
        <w:t xml:space="preserve"> it is said, </w:t>
      </w:r>
      <w:r w:rsidR="00DE7390">
        <w:t>‘</w:t>
      </w:r>
      <w:r w:rsidRPr="00B2347F">
        <w:t>His garment in wine, His robe in the blood of the grape.</w:t>
      </w:r>
      <w:r w:rsidR="00DE7390">
        <w:t>’</w:t>
      </w:r>
      <w:r w:rsidR="002D2DBF">
        <w:t>”</w:t>
      </w:r>
      <w:r w:rsidRPr="00B2347F">
        <w:t xml:space="preserve"> </w:t>
      </w:r>
      <w:r w:rsidRPr="00B2347F">
        <w:rPr>
          <w:i/>
        </w:rPr>
        <w:t>The Instructor</w:t>
      </w:r>
      <w:r w:rsidRPr="00B2347F">
        <w:t xml:space="preserve"> book 1 ch.6 p.220-221</w:t>
      </w:r>
    </w:p>
    <w:p w14:paraId="1796AC64" w14:textId="77777777" w:rsidR="00B04D48" w:rsidRPr="00B2347F" w:rsidRDefault="00B04D48" w:rsidP="00B04D4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describes how Jesus observed the Last Supper. </w:t>
      </w:r>
      <w:r w:rsidRPr="00B2347F">
        <w:rPr>
          <w:i/>
        </w:rPr>
        <w:t>Stromata</w:t>
      </w:r>
      <w:r w:rsidRPr="00B2347F">
        <w:t xml:space="preserve"> book 1 ch.10 p.310</w:t>
      </w:r>
    </w:p>
    <w:p w14:paraId="0A604489" w14:textId="77777777" w:rsidR="00242418" w:rsidRPr="00B2347F" w:rsidRDefault="00242418">
      <w:pPr>
        <w:ind w:left="288" w:hanging="288"/>
      </w:pPr>
      <w:r w:rsidRPr="00B2347F">
        <w:rPr>
          <w:b/>
        </w:rPr>
        <w:t>Tertullian</w:t>
      </w:r>
      <w:r w:rsidRPr="00B2347F">
        <w:t xml:space="preserve"> (198-220 A.D.) </w:t>
      </w:r>
      <w:r w:rsidR="002D2DBF">
        <w:t>“</w:t>
      </w:r>
      <w:r w:rsidRPr="00B2347F">
        <w:t>This she [the Church] seals with the water (or baptism), arrays with the Holy Ghost, feeds with the Eucharist, cheers with martyrdom, and against such a discipline thus (maintained) she admits no gainsayer.</w:t>
      </w:r>
      <w:r w:rsidR="002D2DBF">
        <w:t>”</w:t>
      </w:r>
      <w:r w:rsidRPr="00B2347F">
        <w:t xml:space="preserve"> </w:t>
      </w:r>
      <w:r w:rsidRPr="00B2347F">
        <w:rPr>
          <w:i/>
        </w:rPr>
        <w:t>Prescription Against Heretics</w:t>
      </w:r>
      <w:r w:rsidRPr="00B2347F">
        <w:t xml:space="preserve"> ch.36 p.261</w:t>
      </w:r>
    </w:p>
    <w:p w14:paraId="2A31E4D5" w14:textId="77777777" w:rsidR="00242418" w:rsidRPr="00B2347F" w:rsidRDefault="00242418">
      <w:pPr>
        <w:ind w:left="288" w:hanging="288"/>
      </w:pPr>
      <w:r w:rsidRPr="00B2347F">
        <w:t xml:space="preserve">Tertullian (207/208 A.D.) (implied) is against Gnostics who deny their Eucharist to any who are married. </w:t>
      </w:r>
      <w:r w:rsidRPr="00B2347F">
        <w:rPr>
          <w:i/>
        </w:rPr>
        <w:t>Five Books Against Marcion</w:t>
      </w:r>
      <w:r w:rsidRPr="00B2347F">
        <w:t xml:space="preserve"> book 4 ch.34 p.405</w:t>
      </w:r>
    </w:p>
    <w:p w14:paraId="57248789"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mentions the sacramental food in </w:t>
      </w:r>
      <w:r w:rsidRPr="00B2347F">
        <w:rPr>
          <w:i/>
        </w:rPr>
        <w:t xml:space="preserve">Commentary on Genesis </w:t>
      </w:r>
      <w:r w:rsidRPr="00B2347F">
        <w:t>49:12-15 p.168</w:t>
      </w:r>
    </w:p>
    <w:p w14:paraId="2F70698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the bread of the Eucharist is a symbol of gratitude to God. </w:t>
      </w:r>
      <w:r w:rsidRPr="00B2347F">
        <w:rPr>
          <w:i/>
        </w:rPr>
        <w:t>Origen Against Celsus</w:t>
      </w:r>
      <w:r w:rsidRPr="00B2347F">
        <w:t xml:space="preserve"> book 8 ch.58 p.661</w:t>
      </w:r>
    </w:p>
    <w:p w14:paraId="7761180F" w14:textId="4F11F373" w:rsidR="0065338F" w:rsidRDefault="0065338F" w:rsidP="0065338F">
      <w:pPr>
        <w:ind w:left="288" w:hanging="288"/>
      </w:pPr>
      <w:r w:rsidRPr="00811114">
        <w:t>Origen</w:t>
      </w:r>
      <w:r w:rsidRPr="00B2347F">
        <w:t xml:space="preserve"> (233/234 A.D.)</w:t>
      </w:r>
      <w:r>
        <w:t xml:space="preserve"> mentions the Lord’s</w:t>
      </w:r>
      <w:r w:rsidR="00955429">
        <w:t xml:space="preserve"> </w:t>
      </w:r>
      <w:r>
        <w:t>Supper</w:t>
      </w:r>
      <w:r w:rsidR="00C92B01">
        <w:t xml:space="preserve"> as the Eucharist</w:t>
      </w:r>
      <w:r>
        <w:t>.</w:t>
      </w:r>
      <w:r w:rsidRPr="00B2347F">
        <w:t xml:space="preserve"> </w:t>
      </w:r>
      <w:r w:rsidRPr="00B2347F">
        <w:rPr>
          <w:i/>
        </w:rPr>
        <w:t>Origen</w:t>
      </w:r>
      <w:r>
        <w:rPr>
          <w:i/>
        </w:rPr>
        <w:t xml:space="preserve"> On Prayer</w:t>
      </w:r>
      <w:r w:rsidRPr="00B2347F">
        <w:t xml:space="preserve"> ch.</w:t>
      </w:r>
      <w:r>
        <w:t>5.1 p.27</w:t>
      </w:r>
    </w:p>
    <w:p w14:paraId="068D93A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That the Eucharist is to be received with fear and honour.</w:t>
      </w:r>
      <w:r w:rsidR="002D2DBF">
        <w:t>”</w:t>
      </w:r>
      <w:r w:rsidRPr="00B2347F">
        <w:t xml:space="preserve"> </w:t>
      </w:r>
      <w:r w:rsidRPr="00B2347F">
        <w:rPr>
          <w:i/>
        </w:rPr>
        <w:t xml:space="preserve">Treatises of Cyprian Treatise 12 Third book </w:t>
      </w:r>
      <w:r w:rsidRPr="00B2347F">
        <w:t>heads p.530</w:t>
      </w:r>
    </w:p>
    <w:p w14:paraId="006609D8" w14:textId="77777777" w:rsidR="00242418" w:rsidRPr="00B2347F" w:rsidRDefault="00242418">
      <w:pPr>
        <w:ind w:left="288" w:hanging="288"/>
      </w:pPr>
      <w:r w:rsidRPr="00B2347F">
        <w:t xml:space="preserve">Cyprian of Carthage (c.246-258 A.D.) </w:t>
      </w:r>
      <w:r w:rsidR="002D2DBF">
        <w:t>“</w:t>
      </w:r>
      <w:r w:rsidRPr="00B2347F">
        <w:t xml:space="preserve">Also, the sacrament of the Passover contains nothing else in the law of the Exodus than that the lamb which is slain in the figure of Christ should be eaten in one house. God speaks, saying, </w:t>
      </w:r>
      <w:r w:rsidR="00DE7390">
        <w:t>‘</w:t>
      </w:r>
      <w:r w:rsidRPr="00B2347F">
        <w:t>In one house shall ye eat it; ye shall not send its flesh abroad from the house.</w:t>
      </w:r>
      <w:r w:rsidR="00DE7390">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rsidR="00DE7390">
        <w:t>‘</w:t>
      </w:r>
      <w:r w:rsidRPr="00B2347F">
        <w:t>God, who maketh men to dwell with one mind in a house.</w:t>
      </w:r>
      <w:r w:rsidR="00DE7390">
        <w:t>’</w:t>
      </w:r>
      <w:r w:rsidRPr="00B2347F">
        <w:t xml:space="preserve"> in the house of God, in the Church of Christ, men dwell with one mind, and continue in concord and simplicity:</w:t>
      </w:r>
      <w:r w:rsidR="002D2DBF">
        <w:t>”</w:t>
      </w:r>
      <w:r w:rsidRPr="00B2347F">
        <w:t xml:space="preserve"> </w:t>
      </w:r>
      <w:r w:rsidRPr="00B2347F">
        <w:rPr>
          <w:i/>
        </w:rPr>
        <w:t>Treatises of Cyprian</w:t>
      </w:r>
      <w:r w:rsidRPr="00B2347F">
        <w:t xml:space="preserve"> Treatise 1 ch.8 p.424</w:t>
      </w:r>
    </w:p>
    <w:p w14:paraId="65946255" w14:textId="77777777" w:rsidR="00242418" w:rsidRPr="00B2347F" w:rsidRDefault="00242418">
      <w:pPr>
        <w:ind w:left="288" w:hanging="288"/>
      </w:pPr>
      <w:r w:rsidRPr="00B2347F">
        <w:t xml:space="preserve">Cyprian of Carthage (c.246-258 A.D.) as that the cup which is offered in remembrance of Him should be offered mingled with wine. For when Christ says, </w:t>
      </w:r>
      <w:r w:rsidR="00DE7390">
        <w:t>‘</w:t>
      </w:r>
      <w:r w:rsidRPr="00B2347F">
        <w:t>I am the true vine.</w:t>
      </w:r>
      <w:r w:rsidR="00DE7390">
        <w:t>’</w:t>
      </w:r>
      <w:r w:rsidRPr="00B2347F">
        <w:t xml:space="preserve"> the blood of Christ is assuredly not water, but wine; neither can His blood by which we are redeemed and quickened appear to be in the cup, when in the cup there is no wine whereby the blood of Christ is shown forth, which is declared by the sacrament and testimony of all the Scriptures.</w:t>
      </w:r>
      <w:r w:rsidR="002D2DBF">
        <w:t>”</w:t>
      </w:r>
      <w:r w:rsidRPr="00B2347F">
        <w:t xml:space="preserve"> </w:t>
      </w:r>
      <w:r w:rsidRPr="00B2347F">
        <w:rPr>
          <w:i/>
        </w:rPr>
        <w:t>Epistles of Cyprian</w:t>
      </w:r>
      <w:r w:rsidRPr="00B2347F">
        <w:t xml:space="preserve"> </w:t>
      </w:r>
      <w:r w:rsidR="007B70F0" w:rsidRPr="00B2347F">
        <w:t>letter 6</w:t>
      </w:r>
      <w:r w:rsidRPr="00B2347F">
        <w:t>2.2 p.359</w:t>
      </w:r>
    </w:p>
    <w:p w14:paraId="088D3FEF" w14:textId="77777777" w:rsidR="00242418" w:rsidRPr="00B2347F" w:rsidRDefault="00242418">
      <w:pPr>
        <w:ind w:left="288" w:hanging="288"/>
      </w:pPr>
      <w:r w:rsidRPr="00B2347F">
        <w:rPr>
          <w:b/>
        </w:rPr>
        <w:t>Moyses, Maximum, and Nicostratus</w:t>
      </w:r>
      <w:r w:rsidRPr="00B2347F">
        <w:t xml:space="preserve"> (250 A.D.) speak of communion. Letter 25.7 vol.5 p.304.</w:t>
      </w:r>
    </w:p>
    <w:p w14:paraId="2DDA68A6" w14:textId="77777777" w:rsidR="00242418" w:rsidRPr="00B2347F" w:rsidRDefault="00242418">
      <w:pPr>
        <w:ind w:left="288" w:hanging="288"/>
      </w:pPr>
      <w:r w:rsidRPr="00B2347F">
        <w:rPr>
          <w:b/>
        </w:rPr>
        <w:t>Firmilian</w:t>
      </w:r>
      <w:r w:rsidRPr="00B2347F">
        <w:t xml:space="preserve"> (c.246-258 A.D.) in his letter to Cyprian speaks of the Eucharist (Lord</w:t>
      </w:r>
      <w:r w:rsidR="00DE7390">
        <w:t>’</w:t>
      </w:r>
      <w:r w:rsidRPr="00B2347F">
        <w:t xml:space="preserve">s Supper) in </w:t>
      </w:r>
      <w:r w:rsidRPr="00B2347F">
        <w:rPr>
          <w:i/>
        </w:rPr>
        <w:t>Letter 74</w:t>
      </w:r>
      <w:r w:rsidRPr="00B2347F">
        <w:t xml:space="preserve"> p.393</w:t>
      </w:r>
    </w:p>
    <w:p w14:paraId="2EED8451" w14:textId="77777777" w:rsidR="00242418" w:rsidRPr="00B2347F" w:rsidRDefault="00242418">
      <w:pPr>
        <w:ind w:left="288" w:hanging="288"/>
      </w:pPr>
      <w:r w:rsidRPr="00B2347F">
        <w:t xml:space="preserve">Caecilius of Bilta at the </w:t>
      </w: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(implied) </w:t>
      </w:r>
      <w:r w:rsidR="002D2DBF">
        <w:t>“</w:t>
      </w:r>
      <w:r w:rsidRPr="00B2347F">
        <w:t>In addition to all these things, there is also this evil, that the priests of the devil dare to celebrate the Eucharist; or else let those who stand by them say that all these things concerning heretics are false.</w:t>
      </w:r>
      <w:r w:rsidR="002D2DBF">
        <w:t>”</w:t>
      </w:r>
      <w:r w:rsidRPr="00B2347F">
        <w:t xml:space="preserve"> p.566</w:t>
      </w:r>
    </w:p>
    <w:p w14:paraId="68F9F35C" w14:textId="77777777" w:rsidR="00242418" w:rsidRPr="00B2347F" w:rsidRDefault="00242418">
      <w:pPr>
        <w:ind w:left="288" w:hanging="288"/>
      </w:pPr>
      <w:r w:rsidRPr="00B2347F">
        <w:t xml:space="preserve">Gregory Thaumaturgus (240-265 A.D.) (partial) </w:t>
      </w:r>
      <w:r w:rsidR="002D2DBF">
        <w:t>“</w:t>
      </w:r>
      <w:r w:rsidRPr="00B2347F">
        <w:t>Himself. But let this word of ours be taken primarily as an eucharistic address in honour of this sacred personage, [Cyprian]</w:t>
      </w:r>
      <w:r w:rsidR="002D2DBF">
        <w:t>”</w:t>
      </w:r>
      <w:r w:rsidRPr="00B2347F">
        <w:t xml:space="preserve"> </w:t>
      </w:r>
      <w:r w:rsidRPr="00B2347F">
        <w:rPr>
          <w:i/>
        </w:rPr>
        <w:t>Panegyric to Origen</w:t>
      </w:r>
      <w:r w:rsidRPr="00B2347F">
        <w:t xml:space="preserve"> Argument 4 p.24</w:t>
      </w:r>
    </w:p>
    <w:p w14:paraId="57FA0BC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discusses the Lord</w:t>
      </w:r>
      <w:r w:rsidR="00DE7390">
        <w:t>’</w:t>
      </w:r>
      <w:r w:rsidRPr="00B2347F">
        <w:t xml:space="preserve">s Supper. </w:t>
      </w:r>
      <w:r w:rsidRPr="00B2347F">
        <w:rPr>
          <w:i/>
        </w:rPr>
        <w:t>Letter 9</w:t>
      </w:r>
      <w:r w:rsidRPr="00B2347F">
        <w:t xml:space="preserve"> p.103</w:t>
      </w:r>
    </w:p>
    <w:p w14:paraId="2EA1C434" w14:textId="77777777" w:rsidR="00242418" w:rsidRPr="00B2347F" w:rsidRDefault="00242418">
      <w:pPr>
        <w:ind w:left="288" w:hanging="288"/>
      </w:pPr>
      <w:r w:rsidRPr="00B2347F">
        <w:t xml:space="preserve">Dionysius of Alexandria (246-265 A.D.) sent some of the Eucharist (consecrated bread and wine) to a dying person who had denied the faith under persecution but had repented. </w:t>
      </w:r>
      <w:r w:rsidRPr="00B2347F">
        <w:rPr>
          <w:i/>
        </w:rPr>
        <w:t>Letter 3 - to Bishop Fabian</w:t>
      </w:r>
      <w:r w:rsidRPr="00B2347F">
        <w:t xml:space="preserve"> ch.10 p.101</w:t>
      </w:r>
    </w:p>
    <w:p w14:paraId="0EF0D79C"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Partake of the body and blood of Christ. </w:t>
      </w:r>
      <w:r w:rsidRPr="00B2347F">
        <w:rPr>
          <w:i/>
        </w:rPr>
        <w:t>Canonical Epistle</w:t>
      </w:r>
      <w:r w:rsidRPr="00B2347F">
        <w:t xml:space="preserve"> Canon 8 p.272</w:t>
      </w:r>
    </w:p>
    <w:p w14:paraId="488C318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deacons who have sacrificed to the Emperor are not allowed to bring forth the bread and cup anymore. canon 2 p.63.</w:t>
      </w:r>
    </w:p>
    <w:p w14:paraId="45559257" w14:textId="77777777" w:rsidR="00242418" w:rsidRPr="00B2347F" w:rsidRDefault="00242418">
      <w:pPr>
        <w:ind w:left="288" w:hanging="288"/>
      </w:pPr>
      <w:r w:rsidRPr="00B2347F">
        <w:rPr>
          <w:b/>
        </w:rPr>
        <w:t>Council of Neocaesarea</w:t>
      </w:r>
      <w:r w:rsidRPr="00B2347F">
        <w:t xml:space="preserve"> (c.315 A.D.) canon 8 p.85 discusses that country presbyters can administer the bread and cup in the city only when the city presbyters are absent.</w:t>
      </w:r>
    </w:p>
    <w:p w14:paraId="7EDBDC35" w14:textId="16B2E870" w:rsidR="00242418" w:rsidRDefault="00242418"/>
    <w:p w14:paraId="57C5B057" w14:textId="77777777" w:rsidR="00C339CE" w:rsidRPr="003104FA" w:rsidRDefault="00C339CE" w:rsidP="00C339CE">
      <w:pPr>
        <w:rPr>
          <w:b/>
          <w:bCs/>
          <w:u w:val="single"/>
        </w:rPr>
      </w:pPr>
      <w:r w:rsidRPr="003104FA">
        <w:rPr>
          <w:b/>
          <w:bCs/>
          <w:u w:val="single"/>
        </w:rPr>
        <w:t>Among heretics</w:t>
      </w:r>
    </w:p>
    <w:p w14:paraId="560AD04C" w14:textId="6B510961" w:rsidR="00C339CE" w:rsidRPr="00B2347F" w:rsidRDefault="00C339CE" w:rsidP="00C339CE">
      <w:pPr>
        <w:ind w:left="288" w:hanging="288"/>
        <w:rPr>
          <w:b/>
        </w:rPr>
      </w:pPr>
      <w:r w:rsidRPr="00B2347F">
        <w:t xml:space="preserve">The Ebionite </w:t>
      </w:r>
      <w:r w:rsidRPr="00741C5E">
        <w:rPr>
          <w:b/>
          <w:i/>
        </w:rPr>
        <w:t>Clementine Homilies</w:t>
      </w:r>
      <w:r w:rsidRPr="00B2347F">
        <w:t xml:space="preserve"> (-188 A.D.- uncertain date) </w:t>
      </w:r>
      <w:r>
        <w:t xml:space="preserve">says they celebrate the Eucharist. </w:t>
      </w:r>
      <w:r w:rsidRPr="00B2347F">
        <w:t xml:space="preserve">homily </w:t>
      </w:r>
      <w:r>
        <w:t>11</w:t>
      </w:r>
      <w:r w:rsidRPr="00B2347F">
        <w:t xml:space="preserve"> ch.</w:t>
      </w:r>
      <w:r>
        <w:t>36</w:t>
      </w:r>
      <w:r w:rsidRPr="00B2347F">
        <w:t xml:space="preserve"> p.</w:t>
      </w:r>
      <w:r>
        <w:t>292</w:t>
      </w:r>
    </w:p>
    <w:p w14:paraId="688BD70B" w14:textId="77777777" w:rsidR="00C339CE" w:rsidRPr="00B2347F" w:rsidRDefault="00C339CE"/>
    <w:p w14:paraId="0142DA6E" w14:textId="77777777" w:rsidR="008F553E" w:rsidRPr="00B2347F" w:rsidRDefault="008F553E" w:rsidP="008F553E">
      <w:pPr>
        <w:pStyle w:val="Heading2"/>
      </w:pPr>
      <w:bookmarkStart w:id="1113" w:name="_Toc58618121"/>
      <w:bookmarkStart w:id="1114" w:name="_Toc62979552"/>
      <w:bookmarkStart w:id="1115" w:name="_Toc161729674"/>
      <w:bookmarkStart w:id="1116" w:name="_Toc136858537"/>
      <w:bookmarkStart w:id="1117" w:name="_Toc58618117"/>
      <w:bookmarkStart w:id="1118" w:name="_Toc62979548"/>
      <w:r w:rsidRPr="00B2347F">
        <w:t>Ca1</w:t>
      </w:r>
      <w:r>
        <w:t>1</w:t>
      </w:r>
      <w:r w:rsidRPr="00B2347F">
        <w:t>. Calling the Lord</w:t>
      </w:r>
      <w:r>
        <w:t>’</w:t>
      </w:r>
      <w:r w:rsidRPr="00B2347F">
        <w:t>s Supper the Eucharist</w:t>
      </w:r>
      <w:bookmarkEnd w:id="1113"/>
      <w:bookmarkEnd w:id="1114"/>
      <w:bookmarkEnd w:id="1115"/>
    </w:p>
    <w:p w14:paraId="7CC24E1A" w14:textId="77777777" w:rsidR="008F553E" w:rsidRPr="00B2347F" w:rsidRDefault="008F553E" w:rsidP="008F553E">
      <w:pPr>
        <w:ind w:left="288" w:hanging="288"/>
      </w:pPr>
    </w:p>
    <w:p w14:paraId="453B38BA" w14:textId="77777777" w:rsidR="008F553E" w:rsidRPr="00B2347F" w:rsidRDefault="008F553E" w:rsidP="008F553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Ignatius</w:t>
      </w:r>
      <w:r>
        <w:rPr>
          <w:i/>
        </w:rPr>
        <w:t>’</w:t>
      </w:r>
      <w:r w:rsidRPr="00B2347F">
        <w:rPr>
          <w:i/>
        </w:rPr>
        <w:t xml:space="preserve"> Letter to the Philadelphians</w:t>
      </w:r>
      <w:r w:rsidRPr="00B2347F">
        <w:t xml:space="preserve"> [Greek] ch.4 p.81</w:t>
      </w:r>
    </w:p>
    <w:p w14:paraId="0BFC1190" w14:textId="77777777" w:rsidR="008F553E" w:rsidRPr="00B2347F" w:rsidRDefault="008F553E" w:rsidP="008F553E">
      <w:pPr>
        <w:ind w:left="288" w:hanging="288"/>
      </w:pPr>
      <w:r w:rsidRPr="00B2347F">
        <w:rPr>
          <w:i/>
        </w:rPr>
        <w:t>Didache</w:t>
      </w:r>
      <w:r w:rsidRPr="00B2347F">
        <w:t xml:space="preserve"> (=</w:t>
      </w:r>
      <w:r w:rsidRPr="00B2347F">
        <w:rPr>
          <w:i/>
        </w:rPr>
        <w:t>Teaching of the Twelve Apostles</w:t>
      </w:r>
      <w:r w:rsidRPr="00B2347F">
        <w:t>) (before 125 A.D.) vol.7 ch.9-10 p.379-380 (No Eucharist, thanksgiving) discusses taking the Lord</w:t>
      </w:r>
      <w:r>
        <w:t>’</w:t>
      </w:r>
      <w:r w:rsidRPr="00B2347F">
        <w:t xml:space="preserve">s supper. However, he calls it </w:t>
      </w:r>
      <w:r>
        <w:t>“</w:t>
      </w:r>
      <w:r w:rsidRPr="00B2347F">
        <w:t>Thanksgiving</w:t>
      </w:r>
      <w:r>
        <w:t>”</w:t>
      </w:r>
      <w:r w:rsidRPr="00B2347F">
        <w:t xml:space="preserve"> in two places, but never calls it the Eucharist.</w:t>
      </w:r>
    </w:p>
    <w:p w14:paraId="603A7A8E" w14:textId="1B339235" w:rsidR="008F553E" w:rsidRPr="00B2347F" w:rsidRDefault="008F553E" w:rsidP="008F553E">
      <w:pPr>
        <w:ind w:left="288" w:hanging="288"/>
      </w:pPr>
      <w:r w:rsidRPr="00B2347F">
        <w:rPr>
          <w:b/>
        </w:rPr>
        <w:t>Justin Martyr</w:t>
      </w:r>
      <w:r w:rsidRPr="00B2347F">
        <w:t xml:space="preserve"> (150 A.D.)</w:t>
      </w:r>
      <w:r>
        <w:t>”</w:t>
      </w:r>
      <w:r w:rsidRPr="00B2347F">
        <w:t xml:space="preserve">And this food is called among us the Eucharist, of which no one is allowed to partake </w:t>
      </w:r>
      <w:r w:rsidR="00E15F8C" w:rsidRPr="00B2347F">
        <w:t>but the</w:t>
      </w:r>
      <w:r w:rsidRPr="00B2347F">
        <w:t xml:space="preserve"> man who believes that the things which we teach are true, and who has been washed with the washing that is for the remission of sins, and unto regeneration, and who is so living as Christ has enjoined.</w:t>
      </w:r>
      <w:r>
        <w:t>”</w:t>
      </w:r>
      <w:r w:rsidRPr="00B2347F">
        <w:t xml:space="preserve"> </w:t>
      </w:r>
      <w:r w:rsidRPr="00B2347F">
        <w:rPr>
          <w:i/>
        </w:rPr>
        <w:t>First Apology of Justin Martyr</w:t>
      </w:r>
      <w:r w:rsidRPr="00B2347F">
        <w:t xml:space="preserve"> ch.66 p.285.</w:t>
      </w:r>
    </w:p>
    <w:p w14:paraId="3E7C9119" w14:textId="601F7865" w:rsidR="008F553E" w:rsidRPr="00B2347F" w:rsidRDefault="008F553E" w:rsidP="008F553E">
      <w:pPr>
        <w:ind w:left="288" w:hanging="288"/>
      </w:pPr>
      <w:r w:rsidRPr="00B2347F">
        <w:t xml:space="preserve">Justin Martyr (150 A.D.) says that </w:t>
      </w:r>
      <w:r w:rsidR="00E15F8C" w:rsidRPr="00B2347F">
        <w:t>Christians</w:t>
      </w:r>
      <w:r w:rsidRPr="00B2347F">
        <w:t xml:space="preserve"> everywhere take </w:t>
      </w:r>
      <w:r>
        <w:t>“</w:t>
      </w:r>
      <w:r w:rsidRPr="00B2347F">
        <w:t>the bread of the Eucharist, and also the cup of the Eucharist</w:t>
      </w:r>
      <w:r>
        <w:t>”</w:t>
      </w:r>
      <w:r w:rsidRPr="00B2347F">
        <w:t xml:space="preserve"> </w:t>
      </w:r>
      <w:r w:rsidRPr="00B2347F">
        <w:rPr>
          <w:i/>
        </w:rPr>
        <w:t>First Apology of Justin Martyr</w:t>
      </w:r>
      <w:r w:rsidRPr="00B2347F">
        <w:t xml:space="preserve"> ch.41 p.215</w:t>
      </w:r>
    </w:p>
    <w:p w14:paraId="4BD73B0E" w14:textId="10562AE2"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Pr="00B2347F">
        <w:rPr>
          <w:highlight w:val="white"/>
        </w:rPr>
        <w:t xml:space="preserve">But if this indeed do not attain salvation, then neither did the Lord redeem us with His blood, nor is the cup of the Eucharist the communion of His blood, nor the bread which we break the communion of His body. For blood can only come from veins and flesh, and whatsoever else makes up the substance of man, such as the Word of God was actually made. </w:t>
      </w:r>
      <w:r w:rsidRPr="00B2347F">
        <w:rPr>
          <w:i/>
        </w:rPr>
        <w:t xml:space="preserve">Irenaeus </w:t>
      </w:r>
      <w:r w:rsidR="00E15F8C" w:rsidRPr="00B2347F">
        <w:rPr>
          <w:i/>
        </w:rPr>
        <w:t>Against</w:t>
      </w:r>
      <w:r w:rsidRPr="00B2347F">
        <w:rPr>
          <w:i/>
        </w:rPr>
        <w:t xml:space="preserve"> Heresies</w:t>
      </w:r>
      <w:r w:rsidRPr="00B2347F">
        <w:t xml:space="preserve"> book 5 ch.2.1 p.528</w:t>
      </w:r>
    </w:p>
    <w:p w14:paraId="1B017329" w14:textId="77777777" w:rsidR="008F553E" w:rsidRPr="00B2347F" w:rsidRDefault="008F553E" w:rsidP="008F553E">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Pr="00B2347F">
        <w:rPr>
          <w:highlight w:val="white"/>
        </w:rPr>
        <w:t xml:space="preserve">But our opinion is in accordance with the Eucharist, and the Eucharist in turn establishes our opinion. For we offer to Him His own, announcing consistently the fellowship and union of the flesh and Spirit. For as the bread, which is produced from the earth, when it receives the invocation of God, is no longer common bread, but the Eucharist, consisting of two realities, earthly and heavenly; so also our bodies, when they receive the Eucharist, are no longer corruptible, having the hope of the resurrection to eternity. </w:t>
      </w:r>
      <w:r w:rsidRPr="00B2347F">
        <w:rPr>
          <w:i/>
        </w:rPr>
        <w:t>Irenaeus Against Heresies</w:t>
      </w:r>
      <w:r w:rsidRPr="00B2347F">
        <w:t xml:space="preserve"> book 4 ch.18.5 p.486</w:t>
      </w:r>
    </w:p>
    <w:p w14:paraId="21ABB507"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Both must therefore test themselves: the one, if he is qualified to speak and leave behind him written records; the other, if he is in a right state to hear and read: as also some in the dispensation of the Eucharist, according to custom enjoin that each one of the people individually should take his part. One</w:t>
      </w:r>
      <w:r>
        <w:t>’</w:t>
      </w:r>
      <w:r w:rsidRPr="00B2347F">
        <w:t>s own conscience is best for choosing accurately or shunning.</w:t>
      </w:r>
      <w:r>
        <w:t>”</w:t>
      </w:r>
      <w:r w:rsidRPr="00B2347F">
        <w:t xml:space="preserve"> </w:t>
      </w:r>
      <w:r w:rsidRPr="00B2347F">
        <w:rPr>
          <w:i/>
        </w:rPr>
        <w:t>Stromata</w:t>
      </w:r>
      <w:r w:rsidRPr="00B2347F">
        <w:t xml:space="preserve"> book 1 ch.1 p.300</w:t>
      </w:r>
    </w:p>
    <w:p w14:paraId="534C8BC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He remembers his Father, God; he returns to Him when he has been satisfied; he receives again the pristine </w:t>
      </w:r>
      <w:r>
        <w:rPr>
          <w:rFonts w:cs="Consolas"/>
          <w:szCs w:val="24"/>
          <w:highlight w:val="white"/>
        </w:rPr>
        <w:t>‘</w:t>
      </w:r>
      <w:r w:rsidRPr="00B2347F">
        <w:rPr>
          <w:rFonts w:cs="Consolas"/>
          <w:szCs w:val="24"/>
          <w:highlight w:val="white"/>
        </w:rPr>
        <w:t>garment,</w:t>
      </w:r>
      <w:r>
        <w:rPr>
          <w:rFonts w:cs="Consolas"/>
          <w:szCs w:val="24"/>
          <w:highlight w:val="white"/>
        </w:rPr>
        <w:t>’</w:t>
      </w:r>
      <w:r w:rsidRPr="00B2347F">
        <w:rPr>
          <w:rFonts w:cs="Consolas"/>
          <w:szCs w:val="24"/>
          <w:highlight w:val="white"/>
        </w:rPr>
        <w:t xml:space="preserve">-the condition, to wit, which Adam by transgression had lost. The </w:t>
      </w:r>
      <w:r>
        <w:rPr>
          <w:rFonts w:cs="Consolas"/>
          <w:szCs w:val="24"/>
          <w:highlight w:val="white"/>
        </w:rPr>
        <w:t>‘</w:t>
      </w:r>
      <w:r w:rsidRPr="00B2347F">
        <w:rPr>
          <w:rFonts w:cs="Consolas"/>
          <w:szCs w:val="24"/>
          <w:highlight w:val="white"/>
        </w:rPr>
        <w:t>ring</w:t>
      </w:r>
      <w:r>
        <w:rPr>
          <w:rFonts w:cs="Consolas"/>
          <w:szCs w:val="24"/>
          <w:highlight w:val="white"/>
        </w:rPr>
        <w:t>’</w:t>
      </w:r>
      <w:r w:rsidRPr="00B2347F">
        <w:rPr>
          <w:rFonts w:cs="Consolas"/>
          <w:szCs w:val="24"/>
          <w:highlight w:val="white"/>
        </w:rPr>
        <w:t xml:space="preserve"> also he is then Wont to receive for the first time, wherewith, after being interrogated, he publicly seals the agreement of faith, and thus thenceforward feeds upon the </w:t>
      </w:r>
      <w:r>
        <w:rPr>
          <w:rFonts w:cs="Consolas"/>
          <w:szCs w:val="24"/>
          <w:highlight w:val="white"/>
        </w:rPr>
        <w:t>‘</w:t>
      </w:r>
      <w:r w:rsidRPr="00B2347F">
        <w:rPr>
          <w:rFonts w:cs="Consolas"/>
          <w:szCs w:val="24"/>
          <w:highlight w:val="white"/>
        </w:rPr>
        <w:t>fatness</w:t>
      </w:r>
      <w:r>
        <w:rPr>
          <w:rFonts w:cs="Consolas"/>
          <w:szCs w:val="24"/>
          <w:highlight w:val="white"/>
        </w:rPr>
        <w:t>’</w:t>
      </w:r>
      <w:r w:rsidRPr="00B2347F">
        <w:rPr>
          <w:rFonts w:cs="Consolas"/>
          <w:szCs w:val="24"/>
          <w:highlight w:val="white"/>
        </w:rPr>
        <w:t xml:space="preserve"> of the Lord</w:t>
      </w:r>
      <w:r>
        <w:rPr>
          <w:rFonts w:cs="Consolas"/>
          <w:szCs w:val="24"/>
          <w:highlight w:val="white"/>
        </w:rPr>
        <w:t>’</w:t>
      </w:r>
      <w:r w:rsidRPr="00B2347F">
        <w:rPr>
          <w:rFonts w:cs="Consolas"/>
          <w:szCs w:val="24"/>
          <w:highlight w:val="white"/>
        </w:rPr>
        <w:t>s body, -the Eucharist, to wit.</w:t>
      </w:r>
      <w:r>
        <w:rPr>
          <w:szCs w:val="24"/>
        </w:rPr>
        <w:t>”</w:t>
      </w:r>
      <w:r w:rsidRPr="00B2347F">
        <w:rPr>
          <w:szCs w:val="24"/>
        </w:rPr>
        <w:t xml:space="preserve"> </w:t>
      </w:r>
      <w:r w:rsidRPr="00B2347F">
        <w:rPr>
          <w:i/>
          <w:szCs w:val="24"/>
        </w:rPr>
        <w:t>Tertullian on Modesty</w:t>
      </w:r>
      <w:r w:rsidRPr="00B2347F">
        <w:rPr>
          <w:szCs w:val="24"/>
        </w:rPr>
        <w:t xml:space="preserve"> ch.9 p.83</w:t>
      </w:r>
    </w:p>
    <w:p w14:paraId="3A9C5BDE" w14:textId="77777777" w:rsidR="008F553E" w:rsidRPr="00B2347F" w:rsidRDefault="008F553E" w:rsidP="008F553E">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If, however, you deny that divorce is in any way permitted by Christ, how is it that you on your side destroy marriage, not uniting man and woman, nor admitting to the sacrament of baptism and of the eucharist those who have been united in marriage anywhere else, unless they should agree together to repudiate the fruit of their marriage, and so the very Creator Himself?</w:t>
      </w:r>
      <w:r>
        <w:rPr>
          <w:szCs w:val="24"/>
        </w:rPr>
        <w:t>”</w:t>
      </w:r>
      <w:r w:rsidRPr="00B2347F">
        <w:rPr>
          <w:szCs w:val="24"/>
        </w:rPr>
        <w:t xml:space="preserve"> </w:t>
      </w:r>
      <w:r w:rsidRPr="00B2347F">
        <w:rPr>
          <w:i/>
          <w:szCs w:val="24"/>
        </w:rPr>
        <w:t>Five Books Against Marcion</w:t>
      </w:r>
      <w:r w:rsidRPr="00B2347F">
        <w:rPr>
          <w:szCs w:val="24"/>
        </w:rPr>
        <w:t xml:space="preserve"> book 4 ch.34 p.405</w:t>
      </w:r>
    </w:p>
    <w:p w14:paraId="1B7D1B0F" w14:textId="77777777" w:rsidR="008F553E" w:rsidRPr="00B2347F" w:rsidRDefault="008F553E" w:rsidP="008F553E">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(heretic) alleged that there resided in him the mightiest power from invisible and unnameable places. And very often, taking the Cup, as if offering up the Eucharistic prayer, and prolonging to a greater length than usual the word of invocation, he would cause the appearance of a purple, and sometimes of a red mixture, so that his dupes imagined that a certain Grace descended and communicated to the potion a blood-red potency. The knave, however, at that time succeeded in escaping detection from many; but now, being convicted (of the imposture), he will be forced to desist from it.</w:t>
      </w:r>
      <w:r>
        <w:rPr>
          <w:szCs w:val="24"/>
        </w:rPr>
        <w:t>”</w:t>
      </w:r>
      <w:r w:rsidRPr="00B2347F">
        <w:rPr>
          <w:szCs w:val="24"/>
        </w:rPr>
        <w:t xml:space="preserve"> </w:t>
      </w:r>
      <w:r w:rsidRPr="00B2347F">
        <w:rPr>
          <w:i/>
          <w:szCs w:val="24"/>
        </w:rPr>
        <w:t>Refutation of All Heresies</w:t>
      </w:r>
      <w:r w:rsidRPr="00B2347F">
        <w:rPr>
          <w:szCs w:val="24"/>
        </w:rPr>
        <w:t xml:space="preserve"> book 6 ch.34 p.92</w:t>
      </w:r>
    </w:p>
    <w:p w14:paraId="2983C5E6"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are much more concerned lest we should be ungrateful to God, who has loaded us with His benefits, whose workmanship we are, who cares for us in whatever condition we may be, and who has given us hopes of things beyond this present life. And we have a symbol of gratitude to God in the bread which we call the Eucharist.</w:t>
      </w:r>
      <w:r>
        <w:rPr>
          <w:highlight w:val="white"/>
        </w:rPr>
        <w:t>”</w:t>
      </w:r>
      <w:r w:rsidRPr="00B2347F">
        <w:rPr>
          <w:highlight w:val="white"/>
        </w:rPr>
        <w:t xml:space="preserve"> </w:t>
      </w:r>
      <w:r w:rsidRPr="00B2347F">
        <w:rPr>
          <w:i/>
        </w:rPr>
        <w:t>Origen Against Celsus</w:t>
      </w:r>
      <w:r w:rsidRPr="00B2347F">
        <w:t xml:space="preserve"> book 8 ch.57 p.661</w:t>
      </w:r>
    </w:p>
    <w:p w14:paraId="3F4BCBEA" w14:textId="77777777" w:rsidR="008F553E" w:rsidRPr="00B2347F" w:rsidRDefault="008F553E" w:rsidP="008F553E">
      <w:pPr>
        <w:ind w:left="288" w:hanging="288"/>
      </w:pPr>
      <w:r w:rsidRPr="00B2347F">
        <w:t xml:space="preserve">Origen (239-242 A.D.) mentions the Eucharist. </w:t>
      </w:r>
      <w:r w:rsidRPr="00B2347F">
        <w:rPr>
          <w:i/>
        </w:rPr>
        <w:t>Homilies on Ezekiel</w:t>
      </w:r>
      <w:r w:rsidRPr="00B2347F">
        <w:t xml:space="preserve"> homily 9 ch.5.5 p.126</w:t>
      </w:r>
    </w:p>
    <w:p w14:paraId="59DAB529" w14:textId="77777777" w:rsidR="008F553E" w:rsidRDefault="008F553E" w:rsidP="008F553E">
      <w:pPr>
        <w:ind w:left="288" w:hanging="288"/>
      </w:pPr>
      <w:r w:rsidRPr="00811114">
        <w:t>Origen</w:t>
      </w:r>
      <w:r w:rsidRPr="00B2347F">
        <w:t xml:space="preserve"> (233/234 A.D.)</w:t>
      </w:r>
      <w:r>
        <w:t xml:space="preserve"> mentions the “Eucharist”</w:t>
      </w:r>
      <w:r w:rsidRPr="00B2347F">
        <w:t xml:space="preserve"> </w:t>
      </w:r>
      <w:r w:rsidRPr="00B2347F">
        <w:rPr>
          <w:i/>
        </w:rPr>
        <w:t>Origen</w:t>
      </w:r>
      <w:r>
        <w:rPr>
          <w:i/>
        </w:rPr>
        <w:t xml:space="preserve"> On Prayer</w:t>
      </w:r>
      <w:r w:rsidRPr="00B2347F">
        <w:t xml:space="preserve"> ch.</w:t>
      </w:r>
      <w:r>
        <w:t>5.1 p.27</w:t>
      </w:r>
    </w:p>
    <w:p w14:paraId="3664C7F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But now indeed peace is necessary, not for the sick, but for the strong; nor is communion to he granted by us to the dying, but to the living, that we may not leave those whom we stir up and exhort to the battle unarmed and naked, but may fortify them with the protection of Christ</w:t>
      </w:r>
      <w:r>
        <w:t>’</w:t>
      </w:r>
      <w:r w:rsidRPr="00B2347F">
        <w:t xml:space="preserve">s body and blood. And, as the Eucharist is appointed for this very purpose that it may be a safeguard to the receivers, </w:t>
      </w:r>
      <w:r w:rsidRPr="00B2347F">
        <w:rPr>
          <w:i/>
        </w:rPr>
        <w:t>it is needful</w:t>
      </w:r>
      <w:r w:rsidRPr="00B2347F">
        <w:t xml:space="preserve"> that we may arm those whom we wish to be safe against the adversary with the protection of the Lord</w:t>
      </w:r>
      <w:r>
        <w:t>’</w:t>
      </w:r>
      <w:r w:rsidRPr="00B2347F">
        <w:t>s abundance. For how do we teach or provoke them to shed their blood in confession of His name. if we deny to those who are about to enter on the warfare the blood of Christ? Or how do we make them fit for the cup of martyrdom, if we do not first admit them to drink, in the Church, the cup of the Lord by the right of communion?</w:t>
      </w:r>
      <w:r>
        <w:t>”</w:t>
      </w:r>
      <w:r w:rsidRPr="00B2347F">
        <w:t xml:space="preserve"> </w:t>
      </w:r>
      <w:r w:rsidRPr="00B2347F">
        <w:rPr>
          <w:i/>
        </w:rPr>
        <w:t>Epistles of Cyprian</w:t>
      </w:r>
      <w:r w:rsidRPr="00B2347F">
        <w:t xml:space="preserve"> letter 53 ch.2 p.337</w:t>
      </w:r>
    </w:p>
    <w:p w14:paraId="535892BE" w14:textId="2E6A21D7" w:rsidR="008F553E" w:rsidRPr="00B2347F" w:rsidRDefault="008F553E" w:rsidP="008F553E">
      <w:pPr>
        <w:ind w:left="288" w:hanging="288"/>
      </w:pPr>
      <w:r w:rsidRPr="00B2347F">
        <w:rPr>
          <w:b/>
        </w:rPr>
        <w:t>Firmilian of Caesarea</w:t>
      </w:r>
      <w:r w:rsidRPr="00B2347F">
        <w:t xml:space="preserve"> to Cyprian (256 A.D.) Firmilian is criti</w:t>
      </w:r>
      <w:r w:rsidR="00E15F8C">
        <w:t>ci</w:t>
      </w:r>
      <w:r w:rsidRPr="00B2347F">
        <w:t xml:space="preserve">zing apparently Priscilla and the Montanists. </w:t>
      </w:r>
      <w:r>
        <w:t>“</w:t>
      </w:r>
      <w:r w:rsidRPr="00B2347F">
        <w:t xml:space="preserve">But that woman, who previously by wiles and </w:t>
      </w:r>
      <w:proofErr w:type="spellStart"/>
      <w:r w:rsidRPr="00B2347F">
        <w:t>deceitfullness</w:t>
      </w:r>
      <w:proofErr w:type="spellEnd"/>
      <w:r w:rsidRPr="00B2347F">
        <w:t xml:space="preserve"> of the demon was attempting many things for the deceiving of the faithful, among other things by which she had deceived many, also had frequently dared this; to pretend that with an invocation not to be contemned she sanctified bread and celebrated the Eucharist, and to offer sacrifice to the Lord, not without the sacrament of the accustomed utterance; and also to baptize many, making use of the usual and lawful words of interrogation, that nothing might seem to be different from the ecclesiastical rule. 11. What, then, shall we say about the baptism of this woman, by which a most wicked demon baptized through means of a woman?</w:t>
      </w:r>
      <w:r>
        <w:t>”</w:t>
      </w:r>
      <w:r w:rsidRPr="00B2347F">
        <w:t xml:space="preserve"> </w:t>
      </w:r>
      <w:r w:rsidRPr="00B2347F">
        <w:rPr>
          <w:i/>
        </w:rPr>
        <w:t>Epistles of Cyprian</w:t>
      </w:r>
      <w:r w:rsidRPr="00B2347F">
        <w:t xml:space="preserve"> Letter 74 ch.10-11 p.393</w:t>
      </w:r>
    </w:p>
    <w:p w14:paraId="08026376" w14:textId="77777777" w:rsidR="008F553E" w:rsidRPr="00B2347F" w:rsidRDefault="008F553E" w:rsidP="008F553E">
      <w:pPr>
        <w:ind w:left="288" w:hanging="288"/>
      </w:pPr>
      <w:r w:rsidRPr="00B2347F">
        <w:t xml:space="preserve">Caecilius of Bilta at the </w:t>
      </w:r>
      <w:r w:rsidRPr="00B2347F">
        <w:rPr>
          <w:b/>
        </w:rPr>
        <w:t>Seventh Council of Carthage</w:t>
      </w:r>
      <w:r w:rsidRPr="00B2347F">
        <w:t xml:space="preserve"> (258 A.D.) p.566 </w:t>
      </w:r>
      <w:r>
        <w:t>“</w:t>
      </w:r>
      <w:r w:rsidRPr="00B2347F">
        <w:t>In addition to all these things, there is also this evil, that the priests of the devil dare to celebrate the Eucharist; or else let those who stand by them say that all these things concerning heretics are false.</w:t>
      </w:r>
      <w:r>
        <w:t>”</w:t>
      </w:r>
      <w:r w:rsidRPr="00B2347F">
        <w:t xml:space="preserve"> </w:t>
      </w:r>
    </w:p>
    <w:p w14:paraId="5EAE5093" w14:textId="77777777" w:rsidR="008F553E" w:rsidRPr="00B2347F" w:rsidRDefault="008F553E" w:rsidP="008F553E">
      <w:pPr>
        <w:ind w:left="288" w:hanging="288"/>
      </w:pPr>
    </w:p>
    <w:p w14:paraId="605605C5" w14:textId="77777777" w:rsidR="008F553E" w:rsidRPr="00B2347F" w:rsidRDefault="008F553E" w:rsidP="008F553E">
      <w:pPr>
        <w:ind w:left="288" w:hanging="288"/>
        <w:rPr>
          <w:b/>
          <w:u w:val="single"/>
        </w:rPr>
      </w:pPr>
      <w:r w:rsidRPr="00B2347F">
        <w:rPr>
          <w:b/>
          <w:u w:val="single"/>
        </w:rPr>
        <w:t>Among heretics</w:t>
      </w:r>
    </w:p>
    <w:p w14:paraId="5F2845C2"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calls the Lord’s Supper the Eucharist. </w:t>
      </w:r>
      <w:r w:rsidRPr="00B2347F">
        <w:t xml:space="preserve">homily </w:t>
      </w:r>
      <w:r>
        <w:t>11</w:t>
      </w:r>
      <w:r w:rsidRPr="00B2347F">
        <w:t xml:space="preserve"> ch.</w:t>
      </w:r>
      <w:r>
        <w:t>36</w:t>
      </w:r>
      <w:r w:rsidRPr="00B2347F">
        <w:t xml:space="preserve"> p.</w:t>
      </w:r>
      <w:r>
        <w:t>292</w:t>
      </w:r>
    </w:p>
    <w:p w14:paraId="27091299" w14:textId="77777777" w:rsidR="008F553E" w:rsidRPr="00B2347F" w:rsidRDefault="008F553E" w:rsidP="008F553E">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 ch.63 p.94 </w:t>
      </w:r>
      <w:r>
        <w:rPr>
          <w:szCs w:val="24"/>
        </w:rPr>
        <w:t>“</w:t>
      </w:r>
      <w:r w:rsidRPr="00B2347F">
        <w:rPr>
          <w:rFonts w:cs="Consolas"/>
          <w:szCs w:val="24"/>
          <w:highlight w:val="white"/>
        </w:rPr>
        <w:t>At last, however, I warned them, that before we should go forth to the Gentiles, to preach to them the knowledge of God the Father, they should themselves be reconciled to God, receiving His Son; for I showed them that in no way else could they be saved, unless through the grace of the Holy Spirit they hasted to be washed with the baptism of threefold invocation, and received the Eucharist of Christ the Lord, whom alone they ought to believe concerning those things which He taught, that so they might merit to attain eternal salvation; but that otherwise it was utterly impossible for them to be reconciled to God, even if they should kindle a thousand altars and a thousand high altars to Him.</w:t>
      </w:r>
      <w:r>
        <w:rPr>
          <w:szCs w:val="24"/>
        </w:rPr>
        <w:t>”</w:t>
      </w:r>
    </w:p>
    <w:p w14:paraId="221B395F" w14:textId="77777777" w:rsidR="008F553E" w:rsidRPr="00B2347F" w:rsidRDefault="008F553E" w:rsidP="008F553E">
      <w:pPr>
        <w:ind w:left="288" w:hanging="288"/>
      </w:pPr>
    </w:p>
    <w:p w14:paraId="6D5BE3A1" w14:textId="74F226D6" w:rsidR="00242418" w:rsidRPr="00B2347F" w:rsidRDefault="00282363">
      <w:pPr>
        <w:pStyle w:val="Heading2"/>
      </w:pPr>
      <w:bookmarkStart w:id="1119" w:name="_Toc201830541"/>
      <w:bookmarkStart w:id="1120" w:name="_Toc58618120"/>
      <w:bookmarkStart w:id="1121" w:name="_Toc62979551"/>
      <w:bookmarkStart w:id="1122" w:name="_Toc161729675"/>
      <w:bookmarkEnd w:id="1116"/>
      <w:bookmarkEnd w:id="1117"/>
      <w:bookmarkEnd w:id="1118"/>
      <w:r w:rsidRPr="00B2347F">
        <w:t>Ca</w:t>
      </w:r>
      <w:r w:rsidR="00242418" w:rsidRPr="00B2347F">
        <w:t>1</w:t>
      </w:r>
      <w:r w:rsidR="008F553E">
        <w:t>2</w:t>
      </w:r>
      <w:r w:rsidR="00242418" w:rsidRPr="00B2347F">
        <w:t>. Mention of Easter</w:t>
      </w:r>
      <w:bookmarkEnd w:id="1119"/>
      <w:r w:rsidR="00242418" w:rsidRPr="00B2347F">
        <w:t>/Pascha[l]</w:t>
      </w:r>
      <w:bookmarkEnd w:id="1120"/>
      <w:bookmarkEnd w:id="1121"/>
      <w:bookmarkEnd w:id="1122"/>
    </w:p>
    <w:p w14:paraId="79389C09" w14:textId="77777777" w:rsidR="00242418" w:rsidRPr="00B2347F" w:rsidRDefault="00242418"/>
    <w:p w14:paraId="0BC6EB8D" w14:textId="77777777" w:rsidR="00242418" w:rsidRPr="00B2347F" w:rsidRDefault="00242418">
      <w:r w:rsidRPr="00B2347F">
        <w:t xml:space="preserve">From Wikipedia: The word for Easter in almost all languages comes from the Greek word </w:t>
      </w:r>
      <w:r w:rsidRPr="00B2347F">
        <w:rPr>
          <w:i/>
        </w:rPr>
        <w:t>Pascha</w:t>
      </w:r>
      <w:r w:rsidRPr="00B2347F">
        <w:t xml:space="preserve">, which comes from the Hebrew </w:t>
      </w:r>
      <w:r w:rsidRPr="00B2347F">
        <w:rPr>
          <w:i/>
        </w:rPr>
        <w:t>Pesach</w:t>
      </w:r>
      <w:r w:rsidRPr="00B2347F">
        <w:t xml:space="preserve">, meaning Passover. The main exceptions are the Slavic languages and English. Slavic languages call this festival the </w:t>
      </w:r>
      <w:r w:rsidR="002D2DBF">
        <w:t>“</w:t>
      </w:r>
      <w:r w:rsidRPr="00B2347F">
        <w:t>Great Night</w:t>
      </w:r>
      <w:r w:rsidR="002D2DBF">
        <w:t>”</w:t>
      </w:r>
      <w:r w:rsidRPr="00B2347F">
        <w:t xml:space="preserve"> or </w:t>
      </w:r>
      <w:r w:rsidR="002D2DBF">
        <w:t>“</w:t>
      </w:r>
      <w:r w:rsidRPr="00B2347F">
        <w:t>Great Day</w:t>
      </w:r>
      <w:r w:rsidR="002D2DBF">
        <w:t>”</w:t>
      </w:r>
      <w:r w:rsidRPr="00B2347F">
        <w:t>. The English word Easter came from the month of the German calendar called Eostre-</w:t>
      </w:r>
      <w:proofErr w:type="spellStart"/>
      <w:r w:rsidRPr="00B2347F">
        <w:t>monath</w:t>
      </w:r>
      <w:proofErr w:type="spellEnd"/>
      <w:r w:rsidRPr="00B2347F">
        <w:t>. The name for the month came from the Anglo-Saxon goddess Eostre, similar to how the names January, March, and June came from Roman deities.</w:t>
      </w:r>
    </w:p>
    <w:p w14:paraId="69473173" w14:textId="77777777" w:rsidR="00242418" w:rsidRPr="00B2347F" w:rsidRDefault="00242418"/>
    <w:p w14:paraId="6B40EF94" w14:textId="77777777" w:rsidR="00FA19D1" w:rsidRPr="00B2347F" w:rsidRDefault="00FA19D1" w:rsidP="00FA19D1">
      <w:pPr>
        <w:ind w:left="288" w:hanging="288"/>
      </w:pPr>
      <w:r w:rsidRPr="00B2347F">
        <w:rPr>
          <w:b/>
        </w:rPr>
        <w:t xml:space="preserve">Melito/Meleto of </w:t>
      </w:r>
      <w:smartTag w:uri="urn:schemas-microsoft-com:office:smarttags" w:element="City">
        <w:smartTag w:uri="urn:schemas-microsoft-com:office:smarttags" w:element="place">
          <w:r w:rsidRPr="00B2347F">
            <w:rPr>
              <w:b/>
            </w:rPr>
            <w:t>Sardis</w:t>
          </w:r>
        </w:smartTag>
      </w:smartTag>
      <w:r w:rsidRPr="00B2347F">
        <w:t xml:space="preserve"> (170-177/180 A.D.) was a Quartodecimian who wrote an entire work on Easter called </w:t>
      </w:r>
      <w:r w:rsidRPr="00B2347F">
        <w:rPr>
          <w:i/>
        </w:rPr>
        <w:t>On Pascha</w:t>
      </w:r>
      <w:r w:rsidRPr="00B2347F">
        <w:t>.</w:t>
      </w:r>
    </w:p>
    <w:p w14:paraId="3533E2B3" w14:textId="77777777" w:rsidR="00242418" w:rsidRPr="00B2347F" w:rsidRDefault="00242418">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rsidR="002D2DBF">
        <w:t>“</w:t>
      </w:r>
      <w:r w:rsidRPr="00B2347F">
        <w:t xml:space="preserve">We would have you know, too, that in </w:t>
      </w:r>
      <w:smartTag w:uri="urn:schemas-microsoft-com:office:smarttags" w:element="City">
        <w:smartTag w:uri="urn:schemas-microsoft-com:office:smarttags" w:element="place">
          <w:r w:rsidRPr="00B2347F">
            <w:t>Alexandria</w:t>
          </w:r>
        </w:smartTag>
      </w:smartTag>
      <w:r w:rsidRPr="00B2347F">
        <w:t xml:space="preserve"> also they observe </w:t>
      </w:r>
      <w:r w:rsidRPr="00B2347F">
        <w:rPr>
          <w:i/>
        </w:rPr>
        <w:t>the festival</w:t>
      </w:r>
      <w:r w:rsidRPr="00B2347F">
        <w:t xml:space="preserve"> on the same day as ourselves. For the </w:t>
      </w:r>
      <w:r w:rsidRPr="00B2347F">
        <w:rPr>
          <w:i/>
        </w:rPr>
        <w:t>Paschal</w:t>
      </w:r>
      <w:r w:rsidRPr="00B2347F">
        <w:t xml:space="preserve"> letters are sent from us to them, and from them to us: so that we observe the holy day in unison and together.</w:t>
      </w:r>
      <w:r w:rsidR="002D2DBF">
        <w:t>”</w:t>
      </w:r>
      <w:r w:rsidRPr="00B2347F">
        <w:t xml:space="preserve">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228CB01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wrote a treatise on Easter.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fragment 7 </w:t>
      </w:r>
      <w:r w:rsidRPr="00B2347F">
        <w:rPr>
          <w:i/>
        </w:rPr>
        <w:t>Questions and Responses of Orthodoxy</w:t>
      </w:r>
      <w:r w:rsidRPr="00B2347F">
        <w:t>.</w:t>
      </w:r>
    </w:p>
    <w:p w14:paraId="0A4C2BA4" w14:textId="39835D69"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(implied) was a was temporarily excommunicated by the bishop of </w:t>
      </w:r>
      <w:smartTag w:uri="urn:schemas-microsoft-com:office:smarttags" w:element="City">
        <w:smartTag w:uri="urn:schemas-microsoft-com:office:smarttags" w:element="place">
          <w:r w:rsidRPr="00B2347F">
            <w:t>Rome</w:t>
          </w:r>
        </w:smartTag>
      </w:smartTag>
      <w:r w:rsidRPr="00B2347F">
        <w:t xml:space="preserve"> for being a </w:t>
      </w:r>
      <w:r w:rsidR="00E15F8C">
        <w:t>Q</w:t>
      </w:r>
      <w:r w:rsidRPr="00B2347F">
        <w:t>uartodecimian.</w:t>
      </w:r>
    </w:p>
    <w:p w14:paraId="2732D86B" w14:textId="30D6ABF4"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paschal feast, but it is in the context of the Old T</w:t>
      </w:r>
      <w:r w:rsidR="00E15F8C">
        <w:t>e</w:t>
      </w:r>
      <w:r w:rsidRPr="00B2347F">
        <w:t xml:space="preserve">stament Passover and ambiguous whether or not it also refers to Easter. </w:t>
      </w:r>
      <w:r w:rsidRPr="00B2347F">
        <w:rPr>
          <w:i/>
        </w:rPr>
        <w:t>Stromata</w:t>
      </w:r>
      <w:r w:rsidR="0077565C" w:rsidRPr="00B2347F">
        <w:t xml:space="preserve"> book 2 ch.11 p.359</w:t>
      </w:r>
    </w:p>
    <w:p w14:paraId="64A5504B" w14:textId="77777777" w:rsidR="00242418" w:rsidRPr="00B2347F" w:rsidRDefault="00242418">
      <w:pPr>
        <w:ind w:left="288" w:hanging="288"/>
      </w:pPr>
      <w:r w:rsidRPr="00B2347F">
        <w:rPr>
          <w:b/>
        </w:rPr>
        <w:t>Tertullian</w:t>
      </w:r>
      <w:r w:rsidRPr="00B2347F">
        <w:t xml:space="preserve"> (198-220 A.D.) </w:t>
      </w:r>
      <w:r w:rsidR="002D2DBF">
        <w:t>“</w:t>
      </w:r>
      <w:r w:rsidRPr="00B2347F">
        <w:t>We rejoice in the same privilege also from Easter to Whitsunday.</w:t>
      </w:r>
      <w:r w:rsidR="002D2DBF">
        <w:t>”</w:t>
      </w:r>
      <w:r w:rsidRPr="00B2347F">
        <w:t xml:space="preserve"> </w:t>
      </w:r>
      <w:r w:rsidRPr="00B2347F">
        <w:rPr>
          <w:i/>
        </w:rPr>
        <w:t>The Chaplet</w:t>
      </w:r>
      <w:r w:rsidRPr="00B2347F">
        <w:t xml:space="preserve"> (= </w:t>
      </w:r>
      <w:r w:rsidRPr="00B2347F">
        <w:rPr>
          <w:i/>
        </w:rPr>
        <w:t>de Corona</w:t>
      </w:r>
      <w:r w:rsidRPr="00B2347F">
        <w:t xml:space="preserve">) ch.3 p.94 </w:t>
      </w:r>
    </w:p>
    <w:p w14:paraId="35063BC4" w14:textId="77777777" w:rsidR="00242418" w:rsidRPr="00B2347F" w:rsidRDefault="00242418">
      <w:pPr>
        <w:ind w:left="288" w:hanging="288"/>
      </w:pPr>
      <w:r w:rsidRPr="00B2347F">
        <w:rPr>
          <w:b/>
        </w:rPr>
        <w:t>Hippolytus of Portus</w:t>
      </w:r>
      <w:r w:rsidRPr="00B2347F">
        <w:t xml:space="preserve"> (222-235/6 A D.) criticizes </w:t>
      </w:r>
      <w:proofErr w:type="spellStart"/>
      <w:r w:rsidRPr="00B2347F">
        <w:t>Quartodecimians</w:t>
      </w:r>
      <w:proofErr w:type="spellEnd"/>
      <w:r w:rsidRPr="00B2347F">
        <w:t xml:space="preserve"> who think Easter should be celebrated at the same time the Jews celebrate Passover. </w:t>
      </w:r>
      <w:r w:rsidRPr="00B2347F">
        <w:rPr>
          <w:i/>
        </w:rPr>
        <w:t>The Refutation of All Heresies</w:t>
      </w:r>
      <w:r w:rsidRPr="00B2347F">
        <w:t xml:space="preserve"> book 8 ch.11 p.123 </w:t>
      </w:r>
      <w:r w:rsidR="002D2DBF">
        <w:t>“</w:t>
      </w:r>
      <w:r w:rsidRPr="00B2347F">
        <w:t xml:space="preserve">And certain other (heretics), contentious by nature, (and) wholly uniformed as regards knowledge, as well as in their manner more (than usually) quarrelsome, combine (in maintaining) that Easter should be kept on the fourteenth day of the first month, according to the commandment of the law, on whatever day (of the week) it should occur. (But in this) they only regard what has been written in the law, that he will be accursed who does not so keep (the commandment) as it is enjoined. They do not, however, attend to this (fact), that the legal enactment was made for Jews, who in times to come should kill the real Passover. And this (paschal sacrifice, in its efficacy,) has spread unto the Gentiles, and is discerned by faith, and not now observed in letter (merely). They attend to this one commandment, and do not look unto what has been spoken by the apostle: </w:t>
      </w:r>
      <w:r w:rsidR="002D2DBF">
        <w:t>“</w:t>
      </w:r>
      <w:r w:rsidRPr="00B2347F">
        <w:t>For I testify to every man that is circumcised, that he is a debtor to keep the whole law.</w:t>
      </w:r>
      <w:r w:rsidR="002D2DBF">
        <w:t>”</w:t>
      </w:r>
      <w:r w:rsidRPr="00B2347F">
        <w:t xml:space="preserve"> In other respects, however, these consent to all the traditions delivered to the Church by the Apostles.</w:t>
      </w:r>
      <w:r w:rsidR="002D2DBF">
        <w:t>”</w:t>
      </w:r>
    </w:p>
    <w:p w14:paraId="4B2FA4F8" w14:textId="77777777" w:rsidR="00242418" w:rsidRPr="00B2347F" w:rsidRDefault="00242418">
      <w:pPr>
        <w:ind w:left="288" w:hanging="288"/>
      </w:pPr>
      <w:r w:rsidRPr="00B2347F">
        <w:rPr>
          <w:b/>
        </w:rPr>
        <w:t>Commodianus</w:t>
      </w:r>
      <w:r w:rsidRPr="00B2347F">
        <w:t xml:space="preserve"> (c.240 A.D.) says that we assemble at Easter. </w:t>
      </w:r>
      <w:r w:rsidR="002D2DBF">
        <w:t>“</w:t>
      </w:r>
      <w:r w:rsidRPr="00B2347F">
        <w:t>They will assemble together at Easter, that day of ours most blessed; and let them rejoice, who ask for divine entertainments.</w:t>
      </w:r>
      <w:r w:rsidR="002D2DBF">
        <w:t>”</w:t>
      </w:r>
      <w:r w:rsidRPr="00B2347F">
        <w:t xml:space="preserve"> </w:t>
      </w:r>
      <w:r w:rsidRPr="00B2347F">
        <w:rPr>
          <w:i/>
        </w:rPr>
        <w:t>Instructions of Commodianus</w:t>
      </w:r>
      <w:r w:rsidRPr="00B2347F">
        <w:t xml:space="preserve"> ch.75 p.218</w:t>
      </w:r>
    </w:p>
    <w:p w14:paraId="7DD8A4F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Christian</w:t>
      </w:r>
      <w:r w:rsidR="00DE7390">
        <w:t>’</w:t>
      </w:r>
      <w:r w:rsidRPr="00B2347F">
        <w:t>s celebrating the Lord</w:t>
      </w:r>
      <w:r w:rsidR="00DE7390">
        <w:t>’</w:t>
      </w:r>
      <w:r w:rsidRPr="00B2347F">
        <w:t xml:space="preserve">s day, the Preparation, the Passover, and Pentecost. </w:t>
      </w:r>
      <w:r w:rsidR="002D2DBF">
        <w:t>“</w:t>
      </w:r>
      <w:r w:rsidRPr="00B2347F">
        <w:t xml:space="preserve">Again, he who considers that </w:t>
      </w:r>
      <w:r w:rsidR="002D2DBF">
        <w:t>“</w:t>
      </w:r>
      <w:r w:rsidRPr="00B2347F">
        <w:t>Christ our Passover was sacrificed for us,</w:t>
      </w:r>
      <w:r w:rsidR="002D2DBF">
        <w:t>”</w:t>
      </w:r>
      <w:r w:rsidRPr="00B2347F">
        <w:t xml:space="preserve"> and that it is his duty to keep the feast by eating of the flesh of the Word, never ceases to keep the paschal feast; for the </w:t>
      </w:r>
      <w:proofErr w:type="spellStart"/>
      <w:r w:rsidRPr="00B2347F">
        <w:rPr>
          <w:i/>
        </w:rPr>
        <w:t>pascha</w:t>
      </w:r>
      <w:proofErr w:type="spellEnd"/>
      <w:r w:rsidRPr="00B2347F">
        <w:t xml:space="preserve"> means a </w:t>
      </w:r>
      <w:r w:rsidR="002D2DBF">
        <w:t>“</w:t>
      </w:r>
      <w:r w:rsidRPr="00B2347F">
        <w:t>Passover,</w:t>
      </w:r>
      <w:r w:rsidR="002D2DBF">
        <w:t>”</w:t>
      </w:r>
      <w:r w:rsidRPr="00B2347F">
        <w:t xml:space="preserve"> and he is ever striving in all his thoughts, words, and deeds, to pass over from the things of this life to God, and is hastening towards the city of God. And, finally, he who can truly say, </w:t>
      </w:r>
      <w:r w:rsidR="002D2DBF">
        <w:t>“</w:t>
      </w:r>
      <w:r w:rsidRPr="00B2347F">
        <w:t>We are risen with Christ,</w:t>
      </w:r>
      <w:r w:rsidR="002D2DBF">
        <w:t>”</w:t>
      </w:r>
      <w:r w:rsidRPr="00B2347F">
        <w:t xml:space="preserve"> and </w:t>
      </w:r>
      <w:r w:rsidR="002D2DBF">
        <w:t>“</w:t>
      </w:r>
      <w:r w:rsidRPr="00B2347F">
        <w:t>He hath exalted us, and made us to sit with Him in heavenly places in Christ,</w:t>
      </w:r>
      <w:r w:rsidR="002D2DBF">
        <w:t>”</w:t>
      </w:r>
      <w:r w:rsidRPr="00B2347F">
        <w:t xml:space="preserve"> is always living in the season of Pentecost;</w:t>
      </w:r>
      <w:r w:rsidR="002D2DBF">
        <w:t>”</w:t>
      </w:r>
      <w:r w:rsidRPr="00B2347F">
        <w:t xml:space="preserve"> </w:t>
      </w:r>
      <w:r w:rsidRPr="00B2347F">
        <w:rPr>
          <w:i/>
        </w:rPr>
        <w:t>Origen Against Celsus</w:t>
      </w:r>
      <w:r w:rsidRPr="00B2347F">
        <w:t xml:space="preserve"> book 8 ch.22 p.647</w:t>
      </w:r>
    </w:p>
    <w:p w14:paraId="7B3DA6F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Easter. </w:t>
      </w:r>
      <w:r w:rsidR="002D2DBF">
        <w:t>“</w:t>
      </w:r>
      <w:r w:rsidRPr="00B2347F">
        <w:t xml:space="preserve">Know, then, that I have made Saturus a reader, and Optatus, the confessor, a sub-deacon; whom already, by the general advice, we </w:t>
      </w:r>
      <w:proofErr w:type="spellStart"/>
      <w:r w:rsidRPr="00B2347F">
        <w:t>hade</w:t>
      </w:r>
      <w:proofErr w:type="spellEnd"/>
      <w:r w:rsidRPr="00B2347F">
        <w:t xml:space="preserve"> made next to the clergy, in having entrusted to Saturus on Easter-day, once and again, the reading; and when with the teach-presbyters we were carefully trying readers – in appointing Optatus from among the readers to be a teacher of the hearers;…</w:t>
      </w:r>
      <w:r w:rsidR="002D2DBF">
        <w:t>”</w:t>
      </w:r>
      <w:r w:rsidRPr="00B2347F">
        <w:t xml:space="preserve"> </w:t>
      </w:r>
      <w:r w:rsidRPr="00B2347F">
        <w:rPr>
          <w:i/>
        </w:rPr>
        <w:t>Epistles of Cyprian</w:t>
      </w:r>
      <w:r w:rsidRPr="00B2347F">
        <w:t xml:space="preserve"> Letter 23 p.301 See also letters 39 and 54.</w:t>
      </w:r>
    </w:p>
    <w:p w14:paraId="073C4381" w14:textId="77777777" w:rsidR="00242418" w:rsidRPr="00B2347F" w:rsidRDefault="00242418">
      <w:pPr>
        <w:ind w:left="288" w:hanging="288"/>
      </w:pPr>
      <w:r w:rsidRPr="00B2347F">
        <w:rPr>
          <w:b/>
        </w:rPr>
        <w:t>Firmilian</w:t>
      </w:r>
      <w:r w:rsidRPr="00B2347F">
        <w:t xml:space="preserve"> (c.246-258 A.D.) </w:t>
      </w:r>
      <w:r w:rsidR="002D2DBF">
        <w:t>“</w:t>
      </w:r>
      <w:r w:rsidRPr="00B2347F">
        <w:t>But that they who are at Rome do not observe those things in all cases which are handed down from the beginning, and vainly pretend the authority of the apostles; any one may know also from the fact, that concerning the celebration of Easter, and concerning many other sacraments of divine matters, he may see that there are some diversities among them, and that all things are not observed among them alike, which are observed at Jerusalem, just as in very many other provinces also many things are varied because of the difference of the places and names.</w:t>
      </w:r>
      <w:r w:rsidR="002D2DBF">
        <w:t>”</w:t>
      </w:r>
      <w:r w:rsidRPr="00B2347F">
        <w:t xml:space="preserve"> </w:t>
      </w:r>
      <w:r w:rsidRPr="00B2347F">
        <w:rPr>
          <w:i/>
        </w:rPr>
        <w:t>Letter 74</w:t>
      </w:r>
      <w:r w:rsidRPr="00B2347F">
        <w:t xml:space="preserve"> ch.6 p.391</w:t>
      </w:r>
    </w:p>
    <w:p w14:paraId="2DF66EA0" w14:textId="77777777" w:rsidR="00242418" w:rsidRPr="00B2347F" w:rsidRDefault="00CC5004">
      <w:pPr>
        <w:ind w:left="288" w:hanging="288"/>
      </w:pPr>
      <w:r w:rsidRPr="00B2347F">
        <w:rPr>
          <w:b/>
        </w:rPr>
        <w:t>Anatolius</w:t>
      </w:r>
      <w:r w:rsidR="00242418" w:rsidRPr="00B2347F">
        <w:t xml:space="preserve"> (270-280 A.D.) discusses when Easter should be celebrated. </w:t>
      </w:r>
      <w:r w:rsidR="00242418" w:rsidRPr="00B2347F">
        <w:rPr>
          <w:i/>
        </w:rPr>
        <w:t>Paschal Canon</w:t>
      </w:r>
      <w:r w:rsidR="00242418" w:rsidRPr="00B2347F">
        <w:t xml:space="preserve"> ch.10 p.146-147.</w:t>
      </w:r>
    </w:p>
    <w:p w14:paraId="61FEC3E5" w14:textId="77777777" w:rsidR="00FA19D1" w:rsidRPr="00B2347F" w:rsidRDefault="00CC5004" w:rsidP="00FA19D1">
      <w:pPr>
        <w:ind w:left="288" w:hanging="288"/>
      </w:pPr>
      <w:r w:rsidRPr="00B2347F">
        <w:t>Anatolius</w:t>
      </w:r>
      <w:r w:rsidR="00FA19D1" w:rsidRPr="00B2347F">
        <w:t xml:space="preserve"> (270-280 A.D.) </w:t>
      </w:r>
      <w:r w:rsidR="002D2DBF">
        <w:t>“</w:t>
      </w:r>
      <w:r w:rsidR="00FA19D1" w:rsidRPr="00B2347F">
        <w:t>For these make up the best proved accounts according to their calculation, and determine a certain beginning or certain end for the Easter season, so as that the Paschal festival shall not be celebrated before the eleventh day before the Kalends of April, i.e., 24th March, nor after the moon</w:t>
      </w:r>
      <w:r w:rsidR="00DE7390">
        <w:t>’</w:t>
      </w:r>
      <w:r w:rsidR="00FA19D1" w:rsidRPr="00B2347F">
        <w:t xml:space="preserve">s twenty-first, and the eleventh day before the Kalends of May, i.e., 21st April. But we hold that these are limits not only not to be followed, but to be detested and overturned. For even in the ancient law it is laid down that this is to be seen to, viz., that the Passover be not celebrated before the transit of the vernal equinox, at which the last of the autumnal </w:t>
      </w:r>
      <w:r w:rsidR="00FA19D1" w:rsidRPr="00B2347F">
        <w:rPr>
          <w:i/>
        </w:rPr>
        <w:t>term</w:t>
      </w:r>
      <w:r w:rsidR="00FA19D1" w:rsidRPr="00B2347F">
        <w:t xml:space="preserve"> is overtaken, on the fourteenth day of the first month, which is one calculated not by the beginnings of the day, but by those of the moon.</w:t>
      </w:r>
      <w:r w:rsidR="002D2DBF">
        <w:t>”</w:t>
      </w:r>
      <w:r w:rsidR="00FA19D1" w:rsidRPr="00B2347F">
        <w:t xml:space="preserve"> </w:t>
      </w:r>
      <w:r w:rsidR="00FA19D1" w:rsidRPr="00B2347F">
        <w:rPr>
          <w:i/>
        </w:rPr>
        <w:t>Paschal Canon</w:t>
      </w:r>
      <w:r w:rsidR="00FA19D1" w:rsidRPr="00B2347F">
        <w:t xml:space="preserve"> ch.15 p.150-151</w:t>
      </w:r>
    </w:p>
    <w:p w14:paraId="05AE04E2" w14:textId="77777777" w:rsidR="00FA19D1" w:rsidRPr="00B2347F" w:rsidRDefault="00FA19D1" w:rsidP="00FA19D1">
      <w:pPr>
        <w:ind w:left="288" w:hanging="288"/>
      </w:pPr>
      <w:r w:rsidRPr="00B2347F">
        <w:t xml:space="preserve">Malchion (270 A.D.) (partial) says the evil Paul of Samosata did on the Paschal festival. </w:t>
      </w:r>
      <w:r w:rsidR="002D2DBF">
        <w:t>“</w:t>
      </w:r>
      <w:r w:rsidRPr="00B2347F">
        <w:t>and preparing women to sing psalms in honour of himself in the midst of the Church. in the great day of the Paschal festival</w:t>
      </w:r>
      <w:r w:rsidR="002D2DBF">
        <w:t>”</w:t>
      </w:r>
      <w:r w:rsidRPr="00B2347F">
        <w:t xml:space="preserve"> </w:t>
      </w:r>
      <w:r w:rsidRPr="00B2347F">
        <w:rPr>
          <w:i/>
        </w:rPr>
        <w:t xml:space="preserve">Letter written by Malchion in the name of the Synod of </w:t>
      </w:r>
      <w:smartTag w:uri="urn:schemas-microsoft-com:office:smarttags" w:element="City">
        <w:smartTag w:uri="urn:schemas-microsoft-com:office:smarttags" w:element="place">
          <w:r w:rsidRPr="00B2347F">
            <w:rPr>
              <w:i/>
            </w:rPr>
            <w:t>Antioch</w:t>
          </w:r>
        </w:smartTag>
      </w:smartTag>
      <w:r w:rsidRPr="00B2347F">
        <w:rPr>
          <w:i/>
        </w:rPr>
        <w:t xml:space="preserve"> against Paul of Samosata</w:t>
      </w:r>
      <w:r w:rsidRPr="00B2347F">
        <w:t xml:space="preserve"> ch.2 p.170</w:t>
      </w:r>
    </w:p>
    <w:p w14:paraId="7FFDF9A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but judging it better than burning. Just as though, in the fast which prepares for the Easter celebration, one should offer food to </w:t>
      </w:r>
      <w:proofErr w:type="spellStart"/>
      <w:r w:rsidRPr="00B2347F">
        <w:t>an other</w:t>
      </w:r>
      <w:proofErr w:type="spellEnd"/>
      <w:r w:rsidRPr="00B2347F">
        <w:t xml:space="preserve"> who was dangerously ill, and say,</w:t>
      </w:r>
      <w:r w:rsidR="002D2DBF">
        <w:t>”</w:t>
      </w:r>
      <w:r w:rsidRPr="00B2347F">
        <w:t xml:space="preserve"> In truth, my friend, it were fitting and good that</w:t>
      </w:r>
      <w:r w:rsidR="002D2DBF">
        <w:t>”</w:t>
      </w:r>
      <w:r w:rsidRPr="00B2347F">
        <w:t xml:space="preserve"> </w:t>
      </w:r>
      <w:r w:rsidRPr="00B2347F">
        <w:rPr>
          <w:i/>
        </w:rPr>
        <w:t>Banquet of the Ten Virgins</w:t>
      </w:r>
      <w:r w:rsidRPr="00B2347F">
        <w:t xml:space="preserve"> book 3 ch.12 p.321</w:t>
      </w:r>
    </w:p>
    <w:p w14:paraId="4D5FC500" w14:textId="77777777" w:rsidR="00DD7088" w:rsidRPr="00B2347F" w:rsidRDefault="00DD7088" w:rsidP="00DD7088">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p.391 mentions the </w:t>
      </w:r>
      <w:proofErr w:type="spellStart"/>
      <w:r>
        <w:t>pascha</w:t>
      </w:r>
      <w:proofErr w:type="spellEnd"/>
      <w:r>
        <w:t xml:space="preserve"> of the Lord and bishops.</w:t>
      </w:r>
    </w:p>
    <w:p w14:paraId="6E156D89" w14:textId="77777777" w:rsidR="00242418" w:rsidRPr="00B2347F" w:rsidRDefault="00242418"/>
    <w:p w14:paraId="63E9C960" w14:textId="77777777" w:rsidR="008F553E" w:rsidRPr="00B2347F" w:rsidRDefault="008F553E" w:rsidP="008F553E">
      <w:pPr>
        <w:pStyle w:val="Heading2"/>
      </w:pPr>
      <w:bookmarkStart w:id="1123" w:name="_Toc227846241"/>
      <w:bookmarkStart w:id="1124" w:name="_Toc58618124"/>
      <w:bookmarkStart w:id="1125" w:name="_Toc62979555"/>
      <w:bookmarkStart w:id="1126" w:name="_Toc161729676"/>
      <w:bookmarkStart w:id="1127" w:name="_Toc58618122"/>
      <w:bookmarkStart w:id="1128" w:name="_Toc62979553"/>
      <w:r w:rsidRPr="00B2347F">
        <w:t>Ca1</w:t>
      </w:r>
      <w:r>
        <w:t>3</w:t>
      </w:r>
      <w:r w:rsidRPr="00B2347F">
        <w:t>. Footwashing</w:t>
      </w:r>
      <w:bookmarkEnd w:id="1123"/>
      <w:bookmarkEnd w:id="1124"/>
      <w:bookmarkEnd w:id="1125"/>
      <w:bookmarkEnd w:id="1126"/>
    </w:p>
    <w:p w14:paraId="1ADF5E90" w14:textId="77777777" w:rsidR="008F553E" w:rsidRPr="00B2347F" w:rsidRDefault="008F553E" w:rsidP="008F553E"/>
    <w:p w14:paraId="063B895E" w14:textId="77777777" w:rsidR="008F553E" w:rsidRPr="00B2347F" w:rsidRDefault="008F553E" w:rsidP="008F553E">
      <w:r>
        <w:t xml:space="preserve">John 13:5,14; </w:t>
      </w:r>
      <w:r w:rsidRPr="00B2347F">
        <w:t>1 Timothy 5:10</w:t>
      </w:r>
    </w:p>
    <w:p w14:paraId="35118077" w14:textId="77777777" w:rsidR="008F553E" w:rsidRPr="00B2347F" w:rsidRDefault="008F553E" w:rsidP="008F553E"/>
    <w:p w14:paraId="7B7A1A3C"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color w:val="0000FF"/>
          <w:highlight w:val="white"/>
        </w:rPr>
        <w:t xml:space="preserve"> </w:t>
      </w:r>
      <w:r>
        <w:t>“</w:t>
      </w:r>
      <w:r w:rsidRPr="00B2347F">
        <w:rPr>
          <w:highlight w:val="white"/>
        </w:rPr>
        <w:t xml:space="preserve">Now in the last days, when the fulness of the time of liberty had arrived, the Word Himself did by Himself </w:t>
      </w:r>
      <w:r>
        <w:rPr>
          <w:highlight w:val="white"/>
        </w:rPr>
        <w:t>‘</w:t>
      </w:r>
      <w:r w:rsidRPr="00B2347F">
        <w:rPr>
          <w:highlight w:val="white"/>
        </w:rPr>
        <w:t xml:space="preserve">wash away the filth of the daughters of </w:t>
      </w:r>
      <w:smartTag w:uri="urn:schemas-microsoft-com:office:smarttags" w:element="City">
        <w:smartTag w:uri="urn:schemas-microsoft-com:office:smarttags" w:element="place">
          <w:r w:rsidRPr="00B2347F">
            <w:rPr>
              <w:highlight w:val="white"/>
            </w:rPr>
            <w:t>Zion</w:t>
          </w:r>
        </w:smartTag>
      </w:smartTag>
      <w:r w:rsidRPr="00B2347F">
        <w:rPr>
          <w:highlight w:val="white"/>
        </w:rPr>
        <w:t>,</w:t>
      </w:r>
      <w:r>
        <w:rPr>
          <w:highlight w:val="white"/>
        </w:rPr>
        <w:t>’</w:t>
      </w:r>
      <w:r w:rsidRPr="00B2347F">
        <w:rPr>
          <w:highlight w:val="white"/>
        </w:rPr>
        <w:t xml:space="preserve"> when He washed the disciples</w:t>
      </w:r>
      <w:r>
        <w:rPr>
          <w:highlight w:val="white"/>
        </w:rPr>
        <w:t>’</w:t>
      </w:r>
      <w:r w:rsidRPr="00B2347F">
        <w:rPr>
          <w:highlight w:val="white"/>
        </w:rPr>
        <w:t xml:space="preserve"> feet with His own hands.</w:t>
      </w:r>
      <w:r>
        <w:rPr>
          <w:highlight w:val="white"/>
        </w:rPr>
        <w:t>”</w:t>
      </w:r>
      <w:r w:rsidRPr="00B2347F">
        <w:rPr>
          <w:highlight w:val="white"/>
        </w:rPr>
        <w:t xml:space="preserve"> </w:t>
      </w:r>
      <w:r w:rsidRPr="00B2347F">
        <w:rPr>
          <w:i/>
        </w:rPr>
        <w:t>Against All Heresies</w:t>
      </w:r>
      <w:r w:rsidRPr="00B2347F">
        <w:t xml:space="preserve"> book 4 ch.22.1 p.493</w:t>
      </w:r>
    </w:p>
    <w:p w14:paraId="164D7B2B"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It was on this day, then, that both the consecration of the unleavened bread and the preparation for the feast took place. Whence John naturally describes the disciples as already previously prepared to have their feet washed by the Lord.</w:t>
      </w:r>
      <w:r>
        <w:t>”</w:t>
      </w:r>
      <w:r w:rsidRPr="00B2347F">
        <w:t xml:space="preserve"> Greek fragment 11 p.581</w:t>
      </w:r>
    </w:p>
    <w:p w14:paraId="357ACE67" w14:textId="77777777" w:rsidR="008F553E"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No one</w:t>
      </w:r>
      <w:r>
        <w:rPr>
          <w:rFonts w:cs="Consolas"/>
          <w:szCs w:val="24"/>
          <w:highlight w:val="white"/>
        </w:rPr>
        <w:t>’</w:t>
      </w:r>
      <w:r w:rsidRPr="00B2347F">
        <w:rPr>
          <w:rFonts w:cs="Consolas"/>
          <w:szCs w:val="24"/>
          <w:highlight w:val="white"/>
        </w:rPr>
        <w:t>s table or roof did He [Jesus] despise: indeed, Himself ministered to the washing of the disciples</w:t>
      </w:r>
      <w:r>
        <w:rPr>
          <w:rFonts w:cs="Consolas"/>
          <w:szCs w:val="24"/>
          <w:highlight w:val="white"/>
        </w:rPr>
        <w:t>’</w:t>
      </w:r>
      <w:r w:rsidRPr="00B2347F">
        <w:rPr>
          <w:rFonts w:cs="Consolas"/>
          <w:szCs w:val="24"/>
          <w:highlight w:val="white"/>
        </w:rPr>
        <w:t xml:space="preserve"> feet; not sinners, not publicans, did He repel;</w:t>
      </w:r>
      <w:r>
        <w:rPr>
          <w:szCs w:val="24"/>
        </w:rPr>
        <w:t>”</w:t>
      </w:r>
      <w:r w:rsidRPr="00B2347F">
        <w:rPr>
          <w:szCs w:val="24"/>
        </w:rPr>
        <w:t xml:space="preserve"> </w:t>
      </w:r>
      <w:r w:rsidRPr="00B2347F">
        <w:rPr>
          <w:i/>
          <w:szCs w:val="24"/>
        </w:rPr>
        <w:t>Of Patience</w:t>
      </w:r>
      <w:r w:rsidRPr="00B2347F">
        <w:rPr>
          <w:szCs w:val="24"/>
        </w:rPr>
        <w:t xml:space="preserve"> ch.3 p.708</w:t>
      </w:r>
    </w:p>
    <w:p w14:paraId="434D1E95" w14:textId="77777777" w:rsidR="008F553E" w:rsidRPr="00B2347F" w:rsidRDefault="008F553E" w:rsidP="008F553E">
      <w:pPr>
        <w:autoSpaceDE w:val="0"/>
        <w:autoSpaceDN w:val="0"/>
        <w:adjustRightInd w:val="0"/>
        <w:ind w:left="288" w:hanging="288"/>
        <w:rPr>
          <w:szCs w:val="24"/>
        </w:rPr>
      </w:pPr>
      <w:r>
        <w:t>Tertullian (198-220 A.D.) mentions the time Christ washed his disciples’ feet.</w:t>
      </w:r>
      <w:r w:rsidRPr="001D4B14">
        <w:rPr>
          <w:i/>
        </w:rPr>
        <w:t xml:space="preserve"> </w:t>
      </w:r>
      <w:r>
        <w:rPr>
          <w:i/>
        </w:rPr>
        <w:t xml:space="preserve">de </w:t>
      </w:r>
      <w:smartTag w:uri="urn:schemas-microsoft-com:office:smarttags" w:element="place">
        <w:smartTag w:uri="urn:schemas-microsoft-com:office:smarttags" w:element="City">
          <w:r>
            <w:rPr>
              <w:i/>
            </w:rPr>
            <w:t>Corona</w:t>
          </w:r>
        </w:smartTag>
      </w:smartTag>
      <w:r>
        <w:t xml:space="preserve"> ch.8 p.98</w:t>
      </w:r>
    </w:p>
    <w:p w14:paraId="009B19D1"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Again, when He washed the disciples</w:t>
      </w:r>
      <w:r>
        <w:rPr>
          <w:highlight w:val="white"/>
        </w:rPr>
        <w:t>’</w:t>
      </w:r>
      <w:r w:rsidRPr="00B2347F">
        <w:rPr>
          <w:highlight w:val="white"/>
        </w:rPr>
        <w:t xml:space="preserve"> feet, He declared Himself in these words to be their Master and Lord: </w:t>
      </w:r>
      <w:r>
        <w:rPr>
          <w:highlight w:val="white"/>
        </w:rPr>
        <w:t>‘</w:t>
      </w:r>
      <w:r w:rsidRPr="00B2347F">
        <w:rPr>
          <w:highlight w:val="white"/>
        </w:rPr>
        <w:t>You call Me Master and Lord, and you say well, for so I am.</w:t>
      </w:r>
      <w:r>
        <w:rPr>
          <w:highlight w:val="white"/>
        </w:rPr>
        <w:t>’”</w:t>
      </w:r>
      <w:r w:rsidRPr="00B2347F">
        <w:rPr>
          <w:highlight w:val="white"/>
        </w:rPr>
        <w:t xml:space="preserve"> </w:t>
      </w:r>
      <w:r w:rsidRPr="00B2347F">
        <w:rPr>
          <w:i/>
        </w:rPr>
        <w:t>Origen</w:t>
      </w:r>
      <w:r>
        <w:rPr>
          <w:i/>
        </w:rPr>
        <w:t>’</w:t>
      </w:r>
      <w:r w:rsidRPr="00B2347F">
        <w:rPr>
          <w:i/>
        </w:rPr>
        <w:t>s Commentary on John</w:t>
      </w:r>
      <w:r w:rsidRPr="00B2347F">
        <w:t xml:space="preserve"> book 1 ch.23 p.309</w:t>
      </w:r>
    </w:p>
    <w:p w14:paraId="593A18AD"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Let them imitate the Lord, who at the very time of His passion was not more proud, but more humble. For then He washed His disciples</w:t>
      </w:r>
      <w:r>
        <w:t>’</w:t>
      </w:r>
      <w:r w:rsidRPr="00B2347F">
        <w:t xml:space="preserve"> feet, saying, </w:t>
      </w:r>
      <w:r>
        <w:t>‘</w:t>
      </w:r>
      <w:r w:rsidRPr="00B2347F">
        <w:t>If I, your Lord and Master, have washed your feet, ye ought also to wash one another</w:t>
      </w:r>
      <w:r>
        <w:t>’</w:t>
      </w:r>
      <w:r w:rsidRPr="00B2347F">
        <w:t>s feet. For I have given you an example, that ye should do as I have done to you.</w:t>
      </w:r>
      <w:r>
        <w:t>’”</w:t>
      </w:r>
      <w:r w:rsidRPr="00B2347F">
        <w:t xml:space="preserve"> </w:t>
      </w:r>
      <w:r w:rsidRPr="00B2347F">
        <w:rPr>
          <w:i/>
        </w:rPr>
        <w:t>Epistles of Cyprian</w:t>
      </w:r>
      <w:r w:rsidRPr="00B2347F">
        <w:t xml:space="preserve"> letter 5 ch.2 p.283</w:t>
      </w:r>
    </w:p>
    <w:p w14:paraId="24D19611" w14:textId="77777777" w:rsidR="008F553E" w:rsidRDefault="008F553E" w:rsidP="008F553E"/>
    <w:p w14:paraId="1776DABA" w14:textId="77777777" w:rsidR="008F553E" w:rsidRPr="00B2347F" w:rsidRDefault="008F553E" w:rsidP="008F553E">
      <w:pPr>
        <w:pStyle w:val="Heading2"/>
      </w:pPr>
      <w:bookmarkStart w:id="1129" w:name="_Toc161729677"/>
      <w:bookmarkStart w:id="1130" w:name="_Toc58618127"/>
      <w:bookmarkStart w:id="1131" w:name="_Toc62979558"/>
      <w:r w:rsidRPr="00B2347F">
        <w:t>Ca</w:t>
      </w:r>
      <w:r>
        <w:t>14</w:t>
      </w:r>
      <w:r w:rsidRPr="00B2347F">
        <w:t>. Sing hymns to God, the Father, or Jesus</w:t>
      </w:r>
      <w:bookmarkEnd w:id="1129"/>
    </w:p>
    <w:p w14:paraId="45B1CF29" w14:textId="77777777" w:rsidR="008F553E" w:rsidRPr="00B2347F" w:rsidRDefault="008F553E" w:rsidP="008F553E"/>
    <w:p w14:paraId="51653D92" w14:textId="77777777" w:rsidR="008F553E" w:rsidRPr="00B2347F" w:rsidRDefault="008F553E" w:rsidP="008F553E">
      <w:r w:rsidRPr="00B2347F">
        <w:t>(implied) Matthew 26:30; (implied) Mark 14:26</w:t>
      </w:r>
    </w:p>
    <w:p w14:paraId="33F7F689" w14:textId="77777777" w:rsidR="008F553E" w:rsidRPr="00B2347F" w:rsidRDefault="008F553E" w:rsidP="008F553E">
      <w:r w:rsidRPr="00B2347F">
        <w:t>Acts 16:25; Revelation 5:9-10</w:t>
      </w:r>
    </w:p>
    <w:p w14:paraId="4AB9C035" w14:textId="77777777" w:rsidR="008F553E" w:rsidRPr="00B2347F" w:rsidRDefault="008F553E" w:rsidP="008F553E"/>
    <w:p w14:paraId="530F944F"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5:19</w:t>
      </w:r>
    </w:p>
    <w:p w14:paraId="41765B45" w14:textId="77777777" w:rsidR="008F553E" w:rsidRPr="00B2347F" w:rsidRDefault="008F553E" w:rsidP="008F553E"/>
    <w:p w14:paraId="74983C02" w14:textId="7E20DC02" w:rsidR="008F553E" w:rsidRPr="00B2347F" w:rsidRDefault="008F553E" w:rsidP="008F553E">
      <w:pPr>
        <w:ind w:left="288" w:hanging="288"/>
      </w:pPr>
      <w:r w:rsidRPr="00900286">
        <w:rPr>
          <w:b/>
          <w:iCs/>
        </w:rPr>
        <w:t>Ignatius</w:t>
      </w:r>
      <w:r w:rsidR="00900286" w:rsidRPr="00900286">
        <w:rPr>
          <w:b/>
          <w:iCs/>
        </w:rPr>
        <w:t xml:space="preserve"> of Antioch</w:t>
      </w:r>
      <w:r w:rsidRPr="00B2347F">
        <w:t xml:space="preserve"> (-107/116 A.D.) </w:t>
      </w:r>
      <w:r>
        <w:t>“</w:t>
      </w:r>
      <w:r w:rsidRPr="00B2347F">
        <w:t>taking up the song of God in unison, ye may with one voice sing to the Father</w:t>
      </w:r>
      <w:r>
        <w:t>”</w:t>
      </w:r>
      <w:r w:rsidR="00900286" w:rsidRPr="00900286">
        <w:rPr>
          <w:i/>
        </w:rPr>
        <w:t xml:space="preserve"> </w:t>
      </w:r>
      <w:r w:rsidR="00900286" w:rsidRPr="00B2347F">
        <w:rPr>
          <w:i/>
        </w:rPr>
        <w:t xml:space="preserve">Letter of </w:t>
      </w:r>
      <w:r w:rsidR="00900286" w:rsidRPr="00B2347F">
        <w:rPr>
          <w:b/>
          <w:i/>
        </w:rPr>
        <w:t>Ignatius</w:t>
      </w:r>
      <w:r w:rsidR="00900286" w:rsidRPr="00B2347F">
        <w:rPr>
          <w:i/>
        </w:rPr>
        <w:t xml:space="preserve"> to the Ephesians</w:t>
      </w:r>
      <w:r w:rsidR="00900286" w:rsidRPr="00B2347F">
        <w:t xml:space="preserve"> ch.4 p.51</w:t>
      </w:r>
    </w:p>
    <w:p w14:paraId="0F42FFAE" w14:textId="03C3A9AF" w:rsidR="008F553E" w:rsidRPr="00B2347F" w:rsidRDefault="00900286" w:rsidP="008F553E">
      <w:pPr>
        <w:ind w:left="288" w:hanging="288"/>
      </w:pPr>
      <w:r w:rsidRPr="00900286">
        <w:rPr>
          <w:bCs/>
          <w:iCs/>
        </w:rPr>
        <w:t>Ignatius of Antioch</w:t>
      </w:r>
      <w:r w:rsidRPr="00900286">
        <w:rPr>
          <w:bCs/>
        </w:rPr>
        <w:t xml:space="preserve"> </w:t>
      </w:r>
      <w:r w:rsidR="008F553E" w:rsidRPr="00B2347F">
        <w:t xml:space="preserve">(-107/116 A.D.) </w:t>
      </w:r>
      <w:r w:rsidR="008F553E">
        <w:t>“</w:t>
      </w:r>
      <w:r w:rsidR="008F553E" w:rsidRPr="00B2347F">
        <w:t>together in love, ye may sing praise to the Father, through Christ Jesus</w:t>
      </w:r>
      <w:r w:rsidR="008F553E">
        <w:t>”</w:t>
      </w:r>
      <w:r>
        <w:t xml:space="preserve"> </w:t>
      </w:r>
      <w:r w:rsidRPr="00B2347F">
        <w:t xml:space="preserve">Ignatius </w:t>
      </w:r>
      <w:r w:rsidRPr="00B2347F">
        <w:rPr>
          <w:i/>
        </w:rPr>
        <w:t>Letter to the Romans</w:t>
      </w:r>
      <w:r w:rsidRPr="00B2347F">
        <w:t xml:space="preserve"> ch.2 p.74</w:t>
      </w:r>
    </w:p>
    <w:p w14:paraId="18577FDE" w14:textId="77777777" w:rsidR="008F553E" w:rsidRPr="00B2347F" w:rsidRDefault="008F553E" w:rsidP="008F553E">
      <w:pPr>
        <w:ind w:left="288" w:hanging="288"/>
      </w:pPr>
      <w:r w:rsidRPr="00B2347F">
        <w:rPr>
          <w:b/>
        </w:rPr>
        <w:t>Justin Martyr</w:t>
      </w:r>
      <w:r w:rsidRPr="00B2347F">
        <w:t xml:space="preserve"> </w:t>
      </w:r>
      <w:r w:rsidRPr="00B2347F">
        <w:rPr>
          <w:i/>
        </w:rPr>
        <w:t xml:space="preserve">Dialogue with Trypho, a Jew </w:t>
      </w:r>
      <w:r w:rsidRPr="00B2347F">
        <w:t xml:space="preserve">ch.73 p.235 </w:t>
      </w:r>
      <w:r>
        <w:t>“</w:t>
      </w:r>
      <w:r w:rsidRPr="00B2347F">
        <w:t xml:space="preserve">to you, that you may perceive what has been said. It is thus: </w:t>
      </w:r>
      <w:r>
        <w:t>‘</w:t>
      </w:r>
      <w:r w:rsidRPr="00B2347F">
        <w:t>Sing unto the Lord a new song; sing unto the Lord, all the earth. Sing unto the Lord, and bless His name; show forth His salvation from day to day. Declare His glory among the nations, His wonders among all people. For the Lord is great, and</w:t>
      </w:r>
      <w:r>
        <w:t>”</w:t>
      </w:r>
    </w:p>
    <w:p w14:paraId="6FD13054"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quotes from Psalms and mentions singing a new hymn to God</w:t>
      </w:r>
      <w:r w:rsidRPr="00B2347F">
        <w:rPr>
          <w:i/>
        </w:rPr>
        <w:t xml:space="preserve"> Irenaeus Against Heresies</w:t>
      </w:r>
      <w:r w:rsidRPr="00B2347F">
        <w:t xml:space="preserve"> book 4 ch.9.1 p.471</w:t>
      </w:r>
    </w:p>
    <w:p w14:paraId="4737E7B3"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composed a hymn which has: </w:t>
      </w:r>
      <w:r>
        <w:t>“</w:t>
      </w:r>
      <w:r w:rsidRPr="00B2347F">
        <w:t>Unto God their hymn of praise, Jesus Christ!</w:t>
      </w:r>
      <w:r>
        <w:t>”</w:t>
      </w:r>
      <w:r w:rsidRPr="00B2347F">
        <w:t xml:space="preserve"> </w:t>
      </w:r>
      <w:r w:rsidRPr="00B2347F">
        <w:rPr>
          <w:i/>
        </w:rPr>
        <w:t>The Instructor</w:t>
      </w:r>
      <w:r w:rsidRPr="00B2347F">
        <w:t xml:space="preserve"> book 3 ch.12 p.296</w:t>
      </w:r>
    </w:p>
    <w:p w14:paraId="46C08822"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The lyre, according to its primary signification, may by the psalmist be used figuratively for the Lord; according to its secondary, for those who continually strike the chords of their souls under the direction of the Choir-master, the Lord. And if the people saved be called the lyre, it will be understood to be in consequence of their giving glory musically, through the inspiration of the Word and the knowledge of God, being struck by the Word so as to produce faith. You may take music in another way, as the ecclesiastical symphony at once of the law and the prophets, and the apostles along with the Gospel, and the harmony which obtained in each prophet, in the transitions of the persons.</w:t>
      </w:r>
      <w:r>
        <w:t>”</w:t>
      </w:r>
      <w:r w:rsidRPr="00B2347F">
        <w:t xml:space="preserve"> </w:t>
      </w:r>
      <w:r w:rsidRPr="00B2347F">
        <w:rPr>
          <w:i/>
        </w:rPr>
        <w:t>Stromata</w:t>
      </w:r>
      <w:r w:rsidRPr="00B2347F">
        <w:t xml:space="preserve"> book 6 ch.11 p.500</w:t>
      </w:r>
    </w:p>
    <w:p w14:paraId="63334C7A" w14:textId="77777777" w:rsidR="008F553E" w:rsidRDefault="008F553E" w:rsidP="008F553E">
      <w:pPr>
        <w:ind w:left="288" w:hanging="288"/>
      </w:pPr>
      <w:r w:rsidRPr="00B2347F">
        <w:rPr>
          <w:b/>
        </w:rPr>
        <w:t>Tertullian</w:t>
      </w:r>
      <w:r w:rsidRPr="00B2347F">
        <w:t xml:space="preserve"> (198-220 A.D.) goes into great detail about early Christian worship. </w:t>
      </w:r>
      <w:r>
        <w:t>“</w:t>
      </w:r>
      <w:r w:rsidRPr="00B2347F">
        <w:t>After manual ablution, and the brining in of lights, each is asked to stand forth and sing, as he can, a hymn to God, either one from the holy Scriptures or one of his own composing,</w:t>
      </w:r>
      <w:r>
        <w:t>”</w:t>
      </w:r>
      <w:r w:rsidRPr="00B2347F">
        <w:t xml:space="preserve"> </w:t>
      </w:r>
      <w:r w:rsidRPr="00B2347F">
        <w:rPr>
          <w:i/>
        </w:rPr>
        <w:t>Apology</w:t>
      </w:r>
      <w:r w:rsidRPr="00B2347F">
        <w:t xml:space="preserve"> ch.39 p.47</w:t>
      </w:r>
    </w:p>
    <w:p w14:paraId="4209D324" w14:textId="3951BD4A" w:rsidR="008F553E" w:rsidRPr="00DB6326" w:rsidRDefault="00E15F8C" w:rsidP="008F553E">
      <w:pPr>
        <w:autoSpaceDE w:val="0"/>
        <w:autoSpaceDN w:val="0"/>
        <w:adjustRightInd w:val="0"/>
        <w:ind w:left="288" w:hanging="288"/>
        <w:rPr>
          <w:szCs w:val="24"/>
        </w:rPr>
      </w:pPr>
      <w:r w:rsidRPr="00DB6326">
        <w:rPr>
          <w:szCs w:val="24"/>
        </w:rPr>
        <w:t>Tertullian</w:t>
      </w:r>
      <w:r w:rsidR="008F553E" w:rsidRPr="00DB6326">
        <w:rPr>
          <w:szCs w:val="24"/>
        </w:rPr>
        <w:t xml:space="preserve"> (204/205 A.D.) “</w:t>
      </w:r>
      <w:r w:rsidR="008F553E" w:rsidRPr="00DB6326">
        <w:rPr>
          <w:rFonts w:cs="Consolas"/>
          <w:szCs w:val="24"/>
          <w:highlight w:val="white"/>
        </w:rPr>
        <w:t>So that with this agrees also the prophecy of Malachi: 'I have no pleasure in you, saith the Lord; neither will I accept your offerings: for from the rising of the sun, even unto the going down of the same, my name shall be great among the Gentiles; and in every place sacrifice shall be offered unto my name, and a pure offering' -such as the ascription of glory, and blessing, and praise, and hymns.</w:t>
      </w:r>
      <w:r w:rsidR="008F553E">
        <w:rPr>
          <w:rFonts w:cs="Consolas"/>
          <w:szCs w:val="24"/>
          <w:highlight w:val="white"/>
        </w:rPr>
        <w:t xml:space="preserve"> </w:t>
      </w:r>
      <w:r w:rsidR="008F553E" w:rsidRPr="00DB6326">
        <w:rPr>
          <w:rFonts w:cs="Consolas"/>
          <w:szCs w:val="24"/>
          <w:highlight w:val="white"/>
        </w:rPr>
        <w:t>Now, inasmuch as all these things are also found amongst you, and the sign upon the forehead,</w:t>
      </w:r>
      <w:r w:rsidR="008F553E" w:rsidRPr="00DB6326">
        <w:rPr>
          <w:szCs w:val="24"/>
        </w:rPr>
        <w:t xml:space="preserve">”  </w:t>
      </w:r>
      <w:r w:rsidR="008F553E" w:rsidRPr="00DB6326">
        <w:rPr>
          <w:i/>
          <w:szCs w:val="24"/>
        </w:rPr>
        <w:t>Five Books Against Marcion</w:t>
      </w:r>
      <w:r w:rsidR="008F553E" w:rsidRPr="00DB6326">
        <w:rPr>
          <w:szCs w:val="24"/>
        </w:rPr>
        <w:t xml:space="preserve"> book 3 ch.22 p.341</w:t>
      </w:r>
    </w:p>
    <w:p w14:paraId="0DF5D85C" w14:textId="77777777" w:rsidR="008F553E" w:rsidRPr="00B2347F" w:rsidRDefault="008F553E" w:rsidP="008F553E">
      <w:pPr>
        <w:ind w:left="288" w:hanging="288"/>
      </w:pPr>
      <w:r w:rsidRPr="00B2347F">
        <w:rPr>
          <w:b/>
        </w:rPr>
        <w:t>Hippolytus of Portus</w:t>
      </w:r>
      <w:r w:rsidRPr="00B2347F">
        <w:t xml:space="preserve"> (222-235/236 A.D.) mentions the 100th psalm begins, </w:t>
      </w:r>
      <w:r>
        <w:t>“‘</w:t>
      </w:r>
      <w:r w:rsidRPr="00B2347F">
        <w:t>I will sing of mercy and judgment, O Lord,</w:t>
      </w:r>
      <w:r>
        <w:t>’</w:t>
      </w:r>
      <w:r w:rsidRPr="00B2347F">
        <w:t xml:space="preserve"> embraces the life of the saint in fellowship with God. And the one hundred and fiftieth ends with these words,</w:t>
      </w:r>
      <w:r>
        <w:t>”</w:t>
      </w:r>
      <w:r w:rsidRPr="00B2347F">
        <w:t xml:space="preserve"> Let </w:t>
      </w:r>
      <w:proofErr w:type="spellStart"/>
      <w:r w:rsidRPr="00B2347F">
        <w:t>every thing</w:t>
      </w:r>
      <w:proofErr w:type="spellEnd"/>
      <w:r w:rsidRPr="00B2347F">
        <w:t xml:space="preserve"> that hath breath praise the Lord.</w:t>
      </w:r>
      <w:r>
        <w:t>’”</w:t>
      </w:r>
      <w:r w:rsidRPr="00B2347F">
        <w:t xml:space="preserve"> </w:t>
      </w:r>
      <w:r w:rsidRPr="00B2347F">
        <w:rPr>
          <w:i/>
        </w:rPr>
        <w:t>On the Psalms</w:t>
      </w:r>
      <w:r w:rsidRPr="00B2347F">
        <w:t xml:space="preserve"> ch.4 p.200. See also David sang hymns in </w:t>
      </w:r>
      <w:r w:rsidRPr="00B2347F">
        <w:rPr>
          <w:i/>
        </w:rPr>
        <w:t>Commentary on Psalm 1</w:t>
      </w:r>
      <w:r w:rsidRPr="00B2347F">
        <w:t xml:space="preserve"> p.199</w:t>
      </w:r>
    </w:p>
    <w:p w14:paraId="2B79F174" w14:textId="77777777" w:rsidR="008F553E" w:rsidRPr="00B2347F" w:rsidRDefault="008F553E" w:rsidP="008F553E">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we sing hymns to the Most High alone, and His Only-begotten, who is the Word and God; and we praise God and His Only-begotten, as do also the sun, the moon, the stars, and all the host of heaven.</w:t>
      </w:r>
      <w:r>
        <w:rPr>
          <w:szCs w:val="24"/>
        </w:rPr>
        <w:t>”</w:t>
      </w:r>
      <w:r w:rsidRPr="00B2347F">
        <w:rPr>
          <w:szCs w:val="24"/>
        </w:rPr>
        <w:t xml:space="preserve"> </w:t>
      </w:r>
      <w:r w:rsidRPr="00B2347F">
        <w:rPr>
          <w:i/>
          <w:szCs w:val="24"/>
        </w:rPr>
        <w:t>Origen Against Celsus</w:t>
      </w:r>
      <w:r w:rsidRPr="00B2347F">
        <w:rPr>
          <w:szCs w:val="24"/>
        </w:rPr>
        <w:t xml:space="preserve"> book 8 ch.67 p.665</w:t>
      </w:r>
    </w:p>
    <w:p w14:paraId="0030B32E" w14:textId="77777777" w:rsidR="008F553E" w:rsidRPr="00B2347F" w:rsidRDefault="008F553E" w:rsidP="008F553E">
      <w:pPr>
        <w:ind w:left="288" w:hanging="288"/>
      </w:pPr>
      <w:r w:rsidRPr="00B2347F">
        <w:t xml:space="preserve">Origen (c.227-240 A.D.) </w:t>
      </w:r>
      <w:r>
        <w:t>“</w:t>
      </w:r>
      <w:r w:rsidRPr="00B2347F">
        <w:t>Father written on their foreheads. And I heard a voice from heaven as the voice of many waters, and as the voice of a great thunder. And the voice which I heard was as the voice of harpers harping with their harps; and they sing a new song before the throne and before the four beasts and the elders, and no one could learn the song but the hundred and forty-four thousand who had been purchased</w:t>
      </w:r>
      <w:r>
        <w:t>”</w:t>
      </w:r>
      <w:r w:rsidRPr="00B2347F">
        <w:t xml:space="preserve"> </w:t>
      </w:r>
      <w:r w:rsidRPr="00B2347F">
        <w:rPr>
          <w:i/>
        </w:rPr>
        <w:t>Origen</w:t>
      </w:r>
      <w:r>
        <w:rPr>
          <w:i/>
        </w:rPr>
        <w:t>’</w:t>
      </w:r>
      <w:r w:rsidRPr="00B2347F">
        <w:rPr>
          <w:i/>
        </w:rPr>
        <w:t>s Commentary on John</w:t>
      </w:r>
      <w:r w:rsidRPr="00B2347F">
        <w:t xml:space="preserve"> book 1 ch.1 p.297</w:t>
      </w:r>
    </w:p>
    <w:p w14:paraId="67569C7D" w14:textId="77777777" w:rsidR="008F553E" w:rsidRDefault="008F553E" w:rsidP="008F553E">
      <w:pPr>
        <w:ind w:left="288" w:hanging="288"/>
      </w:pPr>
      <w:r w:rsidRPr="00436EAC">
        <w:t>Origen</w:t>
      </w:r>
      <w:r w:rsidRPr="00B2347F">
        <w:t xml:space="preserve"> (233/234 A.D.)</w:t>
      </w:r>
      <w:r>
        <w:t xml:space="preserve"> says to sing to God.</w:t>
      </w:r>
      <w:r w:rsidRPr="00B2347F">
        <w:t xml:space="preserve"> </w:t>
      </w:r>
      <w:r w:rsidRPr="00B2347F">
        <w:rPr>
          <w:i/>
        </w:rPr>
        <w:t>Origen</w:t>
      </w:r>
      <w:r>
        <w:rPr>
          <w:i/>
        </w:rPr>
        <w:t xml:space="preserve"> On Prayer</w:t>
      </w:r>
      <w:r w:rsidRPr="00B2347F">
        <w:t xml:space="preserve"> ch.</w:t>
      </w:r>
      <w:r>
        <w:t>2.4 p.20</w:t>
      </w:r>
    </w:p>
    <w:p w14:paraId="00BE4AC5" w14:textId="77777777" w:rsidR="008F553E" w:rsidRPr="00B2347F" w:rsidRDefault="008F553E" w:rsidP="008F553E">
      <w:pPr>
        <w:ind w:left="288" w:hanging="288"/>
      </w:pPr>
      <w:r w:rsidRPr="00B2347F">
        <w:rPr>
          <w:b/>
        </w:rPr>
        <w:t>Gregory of Thaumaturgus</w:t>
      </w:r>
      <w:r w:rsidRPr="00B2347F">
        <w:t xml:space="preserve"> (246-265 A.D.) </w:t>
      </w:r>
      <w:r w:rsidRPr="00B2347F">
        <w:rPr>
          <w:i/>
        </w:rPr>
        <w:t>Oration and Panegyric to Origen</w:t>
      </w:r>
      <w:r w:rsidRPr="00B2347F">
        <w:t xml:space="preserve"> argument 16 p.38 says that for sadness over Origen</w:t>
      </w:r>
      <w:r>
        <w:t>’</w:t>
      </w:r>
      <w:r w:rsidRPr="00B2347F">
        <w:t>s death, like men of old in the Psalms, he has no heart to sing hymns.</w:t>
      </w:r>
    </w:p>
    <w:p w14:paraId="1F4723E3"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Pr="00B2347F">
        <w:rPr>
          <w:i/>
        </w:rPr>
        <w:t>Two Books on the Promises</w:t>
      </w:r>
      <w:r w:rsidRPr="00B2347F">
        <w:t xml:space="preserve"> ch.1.1 p.81 before arguing against the view of Nepos, mentions the delightful efforts of Nepos in Psalmody.</w:t>
      </w:r>
    </w:p>
    <w:p w14:paraId="0738776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Revelation 5:6-10 about them singing to Christ in Heaven. </w:t>
      </w:r>
      <w:r w:rsidRPr="00B2347F">
        <w:rPr>
          <w:i/>
        </w:rPr>
        <w:t>Treatises of Cyprian - Treatise 12</w:t>
      </w:r>
      <w:r w:rsidRPr="00B2347F">
        <w:t xml:space="preserve"> second book ch.15 p.522</w:t>
      </w:r>
    </w:p>
    <w:p w14:paraId="1C49C21D" w14:textId="77777777" w:rsidR="008F553E" w:rsidRPr="00B2347F" w:rsidRDefault="008F553E" w:rsidP="008F553E">
      <w:pPr>
        <w:ind w:left="288" w:hanging="288"/>
        <w:rPr>
          <w:b/>
        </w:rPr>
      </w:pPr>
      <w:r w:rsidRPr="00B2347F">
        <w:t xml:space="preserve">Cyprian of Carthage (c.246-258 A.D.) </w:t>
      </w:r>
      <w:r>
        <w:t>“</w:t>
      </w:r>
      <w:r w:rsidRPr="00B2347F">
        <w:t xml:space="preserve">Also in the sixty-seventh Psalm: </w:t>
      </w:r>
      <w:r>
        <w:t>‘</w:t>
      </w:r>
      <w:r w:rsidRPr="00B2347F">
        <w:t>Sing unto God, sing praises unto His name</w:t>
      </w:r>
      <w:r>
        <w:t>”</w:t>
      </w:r>
      <w:r w:rsidRPr="00B2347F">
        <w:t xml:space="preserve"> </w:t>
      </w:r>
      <w:r w:rsidRPr="00B2347F">
        <w:rPr>
          <w:i/>
        </w:rPr>
        <w:t>Treatises of Cyprian</w:t>
      </w:r>
      <w:r w:rsidRPr="00B2347F">
        <w:t xml:space="preserve"> Treatise 12 book 2 ch.6 p.517</w:t>
      </w:r>
    </w:p>
    <w:p w14:paraId="54A88EE4" w14:textId="77777777" w:rsidR="008F553E" w:rsidRPr="00B2347F" w:rsidRDefault="008F553E" w:rsidP="008F553E">
      <w:pPr>
        <w:ind w:left="288" w:hanging="288"/>
      </w:pPr>
      <w:r w:rsidRPr="00B2347F">
        <w:rPr>
          <w:b/>
        </w:rPr>
        <w:t>Commodianus</w:t>
      </w:r>
      <w:r w:rsidRPr="00B2347F">
        <w:t xml:space="preserve"> (c.240 A.D.) says to sing the hymn of praise to God alone.</w:t>
      </w:r>
      <w:r w:rsidRPr="00B2347F">
        <w:rPr>
          <w:i/>
        </w:rPr>
        <w:t xml:space="preserve"> Instructions of Commodianus</w:t>
      </w:r>
      <w:r w:rsidRPr="00B2347F">
        <w:t xml:space="preserve"> ch.35 p.210</w:t>
      </w:r>
    </w:p>
    <w:p w14:paraId="617E936F" w14:textId="77777777" w:rsidR="008F553E" w:rsidRPr="00B2347F" w:rsidRDefault="008F553E" w:rsidP="008F553E">
      <w:pPr>
        <w:ind w:left="288" w:hanging="288"/>
      </w:pPr>
      <w:r w:rsidRPr="00B2347F">
        <w:rPr>
          <w:b/>
        </w:rPr>
        <w:t>Malchion</w:t>
      </w:r>
      <w:r w:rsidRPr="00B2347F">
        <w:t xml:space="preserve"> (270 A.D.) (implied)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FEB004F" w14:textId="77777777" w:rsidR="008F553E" w:rsidRPr="00B2347F" w:rsidRDefault="008F553E" w:rsidP="008F553E">
      <w:pPr>
        <w:ind w:left="288" w:hanging="288"/>
      </w:pPr>
      <w:r w:rsidRPr="00B2347F">
        <w:rPr>
          <w:b/>
        </w:rPr>
        <w:t>Victorinus of Petau</w:t>
      </w:r>
      <w:r w:rsidRPr="00B2347F">
        <w:t xml:space="preserve"> in </w:t>
      </w:r>
      <w:smartTag w:uri="urn:schemas-microsoft-com:office:smarttags" w:element="country-region">
        <w:smartTag w:uri="urn:schemas-microsoft-com:office:smarttags" w:element="place">
          <w:r w:rsidRPr="00B2347F">
            <w:t>Austria</w:t>
          </w:r>
        </w:smartTag>
      </w:smartTag>
      <w:r w:rsidRPr="00B2347F">
        <w:t xml:space="preserve"> (martyred 304 A.D.) </w:t>
      </w:r>
      <w:r>
        <w:t>“</w:t>
      </w:r>
      <w:r w:rsidRPr="00B2347F">
        <w:t xml:space="preserve">8,9. </w:t>
      </w:r>
      <w:r>
        <w:t>“</w:t>
      </w:r>
      <w:r w:rsidRPr="00B2347F">
        <w:t>Twenty-four elders and four living creatures, having harps and phials, and singing a new song. The proclamation of the Old Testament associated with the New, points out the Christian people singing a new song, that is, bearing their confession publicly. It is a new thing that the Son of God should become man. It is a new thing to ascend into the heavens with a body. It is a new thing to give remission of sins to men. It is a new thing for men to be sealed with the Holy Spirit. It is a new thing to receive the priesthood of sacred</w:t>
      </w:r>
      <w:r>
        <w:t>”</w:t>
      </w:r>
      <w:r w:rsidRPr="00B2347F">
        <w:t xml:space="preserve"> </w:t>
      </w:r>
      <w:r w:rsidRPr="00B2347F">
        <w:rPr>
          <w:i/>
        </w:rPr>
        <w:t>Commentary on the Apocalypse of the Blessed John</w:t>
      </w:r>
      <w:r w:rsidRPr="00B2347F">
        <w:t xml:space="preserve"> From the fifth chapter no.8,9 p.350</w:t>
      </w:r>
    </w:p>
    <w:p w14:paraId="0577C1A0"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singing a hymn to God. </w:t>
      </w:r>
      <w:r w:rsidRPr="00B2347F">
        <w:rPr>
          <w:i/>
        </w:rPr>
        <w:t>The Banquet of the Ten Virgins</w:t>
      </w:r>
      <w:r w:rsidRPr="00B2347F">
        <w:t xml:space="preserve"> discourse 11 ch.2 p.351</w:t>
      </w:r>
    </w:p>
    <w:p w14:paraId="5E4BD251" w14:textId="77777777" w:rsidR="008F553E" w:rsidRPr="00B2347F" w:rsidRDefault="008F553E" w:rsidP="008F553E">
      <w:pPr>
        <w:ind w:left="288" w:hanging="288"/>
      </w:pPr>
      <w:r w:rsidRPr="00B2347F">
        <w:rPr>
          <w:b/>
        </w:rPr>
        <w:t>Lactantius</w:t>
      </w:r>
      <w:r w:rsidRPr="00B2347F">
        <w:t xml:space="preserve"> (c.303-320/325 A.D.) talks about singing to God in </w:t>
      </w:r>
      <w:r w:rsidRPr="00B2347F">
        <w:rPr>
          <w:i/>
        </w:rPr>
        <w:t>The Divine Institutes</w:t>
      </w:r>
      <w:r w:rsidRPr="00B2347F">
        <w:t xml:space="preserve"> book 6 ch.20 p.186</w:t>
      </w:r>
    </w:p>
    <w:p w14:paraId="1DD05A4D" w14:textId="5B87B305"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us singing </w:t>
      </w:r>
      <w:r w:rsidR="00E15F8C" w:rsidRPr="001A43D7">
        <w:t>hymns</w:t>
      </w:r>
      <w:r w:rsidRPr="001A43D7">
        <w:t xml:space="preserve"> to God in </w:t>
      </w:r>
      <w:r w:rsidRPr="001A43D7">
        <w:rPr>
          <w:i/>
        </w:rPr>
        <w:t>Preparation for the Gospel</w:t>
      </w:r>
      <w:r w:rsidRPr="001A43D7">
        <w:t xml:space="preserve"> book 3 ch.6 p.11</w:t>
      </w:r>
    </w:p>
    <w:p w14:paraId="5D24EC86" w14:textId="77777777" w:rsidR="008F553E" w:rsidRDefault="008F553E" w:rsidP="008F553E"/>
    <w:p w14:paraId="715DD843" w14:textId="37916F8A" w:rsidR="00C24CC8" w:rsidRPr="008A04D7" w:rsidRDefault="00C24CC8" w:rsidP="00C24CC8">
      <w:pPr>
        <w:ind w:left="288" w:hanging="288"/>
      </w:pPr>
      <w:r>
        <w:t>&amp;&amp;&amp;</w:t>
      </w:r>
      <w:r w:rsidRPr="008A04D7">
        <w:t xml:space="preserve">Lucian (160 A.D.) “It is impossible to pipe without a pipe or to </w:t>
      </w:r>
      <w:r w:rsidR="00E15F8C">
        <w:t xml:space="preserve">psalm </w:t>
      </w:r>
      <w:r w:rsidRPr="008A04D7">
        <w:t>without a lyre or to ride without a horse.”</w:t>
      </w:r>
    </w:p>
    <w:p w14:paraId="383E63C0" w14:textId="77777777" w:rsidR="00C24CC8" w:rsidRPr="008A04D7" w:rsidRDefault="00C24CC8" w:rsidP="00C24CC8">
      <w:pPr>
        <w:ind w:left="288" w:hanging="288"/>
      </w:pPr>
      <w:r w:rsidRPr="008A04D7">
        <w:t>Philostratus (317 A.D.) “Now those who come to the Pythian festival are, they say, escorted with sound of pipe and song and lyre, and are honoured with shows of comedies and tragedies; and then last of all they are presented...”</w:t>
      </w:r>
    </w:p>
    <w:p w14:paraId="4C8580DC" w14:textId="77777777" w:rsidR="00C24CC8" w:rsidRPr="008A04D7" w:rsidRDefault="00C24CC8" w:rsidP="00C24CC8">
      <w:pPr>
        <w:ind w:left="288" w:hanging="288"/>
      </w:pPr>
      <w:r w:rsidRPr="008A04D7">
        <w:t>http://www.ahnog.us/music </w:t>
      </w:r>
    </w:p>
    <w:p w14:paraId="007A5D67" w14:textId="77777777" w:rsidR="00C24CC8" w:rsidRDefault="00C24CC8" w:rsidP="008F553E"/>
    <w:p w14:paraId="6C92C57E" w14:textId="77777777" w:rsidR="008F553E" w:rsidRPr="00CB26B6" w:rsidRDefault="008F553E" w:rsidP="008F553E">
      <w:pPr>
        <w:rPr>
          <w:b/>
          <w:bCs/>
          <w:u w:val="single"/>
        </w:rPr>
      </w:pPr>
      <w:r w:rsidRPr="00CB26B6">
        <w:rPr>
          <w:b/>
          <w:bCs/>
          <w:u w:val="single"/>
        </w:rPr>
        <w:t>Among heretics</w:t>
      </w:r>
    </w:p>
    <w:p w14:paraId="55AF536E" w14:textId="3F9C0A81"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w:t>
      </w:r>
      <w:r>
        <w:t>ch.1.19 p.82 mentions singing h</w:t>
      </w:r>
      <w:r w:rsidR="00E15F8C">
        <w:t>y</w:t>
      </w:r>
      <w:r>
        <w:t>mns to God.</w:t>
      </w:r>
    </w:p>
    <w:p w14:paraId="42208917" w14:textId="77777777" w:rsidR="008F553E" w:rsidRPr="00B2347F" w:rsidRDefault="008F553E" w:rsidP="008F553E"/>
    <w:p w14:paraId="753800EF" w14:textId="77777777" w:rsidR="008F553E" w:rsidRPr="00B2347F" w:rsidRDefault="008F553E" w:rsidP="008F553E">
      <w:pPr>
        <w:pStyle w:val="Heading2"/>
      </w:pPr>
      <w:bookmarkStart w:id="1132" w:name="_Toc161729678"/>
      <w:r w:rsidRPr="00B2347F">
        <w:t>Ca1</w:t>
      </w:r>
      <w:r>
        <w:t>5</w:t>
      </w:r>
      <w:r w:rsidRPr="00B2347F">
        <w:t>. Musical choir</w:t>
      </w:r>
      <w:bookmarkEnd w:id="1130"/>
      <w:bookmarkEnd w:id="1131"/>
      <w:bookmarkEnd w:id="1132"/>
    </w:p>
    <w:p w14:paraId="0088B8E7" w14:textId="77777777" w:rsidR="008F553E" w:rsidRDefault="008F553E" w:rsidP="008F553E"/>
    <w:p w14:paraId="0E96877B" w14:textId="28A5BF69" w:rsidR="001C7A1A" w:rsidRDefault="001C7A1A" w:rsidP="001C7A1A">
      <w:r>
        <w:t>Nehemiah 12:31-42</w:t>
      </w:r>
    </w:p>
    <w:p w14:paraId="44FF3B66" w14:textId="77777777" w:rsidR="001C7A1A" w:rsidRPr="00B2347F" w:rsidRDefault="001C7A1A" w:rsidP="008F553E"/>
    <w:p w14:paraId="182A34EF" w14:textId="77777777" w:rsidR="008F553E" w:rsidRPr="00B2347F" w:rsidRDefault="008F553E" w:rsidP="008F553E">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Wherefore it is fitting that ye should run together in accordance with the will of your bishop, which thing also ye do. For your justly renowned presbytery, worthy of God, is fitted as exactly to the bishop as the strings are to the harp. 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Pr>
          <w:szCs w:val="24"/>
        </w:rPr>
        <w:t>”</w:t>
      </w:r>
      <w:r w:rsidRPr="00B2347F">
        <w:rPr>
          <w:szCs w:val="24"/>
        </w:rPr>
        <w:t xml:space="preserve"> </w:t>
      </w:r>
      <w:r w:rsidRPr="00B2347F">
        <w:rPr>
          <w:i/>
          <w:szCs w:val="24"/>
        </w:rPr>
        <w:t>Letter of Ignatius to the Ephesians</w:t>
      </w:r>
      <w:r w:rsidRPr="00B2347F">
        <w:rPr>
          <w:szCs w:val="24"/>
        </w:rPr>
        <w:t xml:space="preserve"> [Greek] ch.4 p.50-51</w:t>
      </w:r>
    </w:p>
    <w:p w14:paraId="263D8573" w14:textId="77777777" w:rsidR="008F553E" w:rsidRPr="00B2347F" w:rsidRDefault="008F553E" w:rsidP="008F553E">
      <w:pPr>
        <w:autoSpaceDE w:val="0"/>
        <w:autoSpaceDN w:val="0"/>
        <w:adjustRightInd w:val="0"/>
        <w:ind w:left="288" w:hanging="288"/>
        <w:rPr>
          <w:szCs w:val="24"/>
        </w:rPr>
      </w:pPr>
      <w:r w:rsidRPr="00B2347F">
        <w:rPr>
          <w:b/>
          <w:i/>
          <w:szCs w:val="24"/>
        </w:rPr>
        <w:t>To Diognetus</w:t>
      </w:r>
      <w:r w:rsidRPr="00B2347F">
        <w:rPr>
          <w:szCs w:val="24"/>
        </w:rPr>
        <w:t xml:space="preserve"> (c.130 A.D.) ch.12 p.30 </w:t>
      </w:r>
      <w:r>
        <w:rPr>
          <w:szCs w:val="24"/>
        </w:rPr>
        <w:t>“</w:t>
      </w:r>
      <w:r w:rsidRPr="00B2347F">
        <w:rPr>
          <w:rFonts w:cs="Consolas"/>
          <w:szCs w:val="24"/>
          <w:highlight w:val="white"/>
        </w:rPr>
        <w:t xml:space="preserve">and salvation is manifested, and the Apostles are filled with understanding, and the Passover of the Lord advances, and the choirs are gathered together, and are arranged in proper order, and the Word rejoices in teaching the saints,-by whom the Father is glorified: to whom be glory </w:t>
      </w:r>
      <w:proofErr w:type="spellStart"/>
      <w:r w:rsidRPr="00B2347F">
        <w:rPr>
          <w:rFonts w:cs="Consolas"/>
          <w:szCs w:val="24"/>
          <w:highlight w:val="white"/>
        </w:rPr>
        <w:t>for ever</w:t>
      </w:r>
      <w:proofErr w:type="spellEnd"/>
      <w:r w:rsidRPr="00B2347F">
        <w:rPr>
          <w:rFonts w:cs="Consolas"/>
          <w:szCs w:val="24"/>
          <w:highlight w:val="white"/>
        </w:rPr>
        <w:t>. Amen.</w:t>
      </w:r>
      <w:r>
        <w:rPr>
          <w:szCs w:val="24"/>
        </w:rPr>
        <w:t>”</w:t>
      </w:r>
    </w:p>
    <w:p w14:paraId="21355CD7" w14:textId="77777777" w:rsidR="008F553E" w:rsidRPr="00B2347F" w:rsidRDefault="008F553E" w:rsidP="008F553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w:t>
      </w:r>
      <w:r w:rsidRPr="00B2347F">
        <w:rPr>
          <w:szCs w:val="24"/>
        </w:rPr>
        <w:t xml:space="preserve"> A.D.) </w:t>
      </w:r>
      <w:r>
        <w:rPr>
          <w:szCs w:val="24"/>
        </w:rPr>
        <w:t>“</w:t>
      </w:r>
      <w:r w:rsidRPr="00B2347F">
        <w:rPr>
          <w:rFonts w:cs="Consolas"/>
          <w:szCs w:val="24"/>
          <w:highlight w:val="white"/>
        </w:rPr>
        <w:t>The union of many in one, issuing in the production of divine harmony out of a medley of sounds and division, becomes one symphony following one choir-leader and teacher, the Word, reaching and resting in the same truth, and crying Abba, Father. This, the true utterance of His children, God accepts with gracious welcome-the first-fruits He receives from them.</w:t>
      </w:r>
      <w:r>
        <w:rPr>
          <w:szCs w:val="24"/>
        </w:rPr>
        <w:t>”</w:t>
      </w:r>
      <w:r w:rsidRPr="00B2347F">
        <w:rPr>
          <w:szCs w:val="24"/>
        </w:rPr>
        <w:t xml:space="preserve"> </w:t>
      </w:r>
      <w:r w:rsidRPr="00B2347F">
        <w:rPr>
          <w:i/>
          <w:szCs w:val="24"/>
        </w:rPr>
        <w:t>Exhortation to the Heathen</w:t>
      </w:r>
      <w:r w:rsidRPr="00B2347F">
        <w:rPr>
          <w:szCs w:val="24"/>
        </w:rPr>
        <w:t xml:space="preserve"> ch.9 p.197</w:t>
      </w:r>
    </w:p>
    <w:p w14:paraId="17376DF3" w14:textId="77777777" w:rsidR="008F553E" w:rsidRPr="00B2347F" w:rsidRDefault="008F553E" w:rsidP="008F553E">
      <w:pPr>
        <w:ind w:left="288" w:hanging="288"/>
      </w:pPr>
      <w:r w:rsidRPr="00B2347F">
        <w:t xml:space="preserve">Malchion (270 A.D.) (partial)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481CA32" w14:textId="77777777" w:rsidR="008F553E" w:rsidRPr="00B2347F" w:rsidRDefault="008F553E" w:rsidP="008F553E">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But if one wishes to hear the choir of the apostles as well, he will find the same harmony of song. For the others sang beforehand the divine plan in a mystical manner; but these sing an interpretation of what has been mystically announced by the former. Oh, concordant harmony, composed by the Divine Spirit! Oh, the comeliness of those who sing of the mysteries </w:t>
      </w:r>
      <w:r w:rsidRPr="00B2347F">
        <w:rPr>
          <w:rFonts w:cs="Consolas"/>
          <w:i/>
          <w:szCs w:val="24"/>
          <w:highlight w:val="white"/>
        </w:rPr>
        <w:t>of God</w:t>
      </w:r>
      <w:r w:rsidRPr="00B2347F">
        <w:rPr>
          <w:rFonts w:cs="Consolas"/>
          <w:szCs w:val="24"/>
          <w:highlight w:val="white"/>
        </w:rPr>
        <w:t>? Oh. that I also may join in these songs in my prayer. Let us then also sing the like song, and raise the hymn to the Holy Father, glorifying in the Spirit Jesus, who is in His bosom. Shun not, man, a spiritual hymn, nor be ill-disposed to listen to it. Death belongs not to it; a story of salvation is our song. Already I seem to taste better enjoyments, as I discourse on such subjects as these; and especially when there is before me such a flowering meadow, that is to say, our assembly of those who unite in singing and hearing the divine mysteries.</w:t>
      </w:r>
      <w:r>
        <w:rPr>
          <w:szCs w:val="24"/>
        </w:rPr>
        <w:t>”</w:t>
      </w:r>
      <w:r w:rsidRPr="00B2347F">
        <w:rPr>
          <w:szCs w:val="24"/>
        </w:rPr>
        <w:t xml:space="preserve"> </w:t>
      </w:r>
      <w:r w:rsidRPr="00B2347F">
        <w:rPr>
          <w:i/>
          <w:szCs w:val="24"/>
        </w:rPr>
        <w:t>Concerning Free Will</w:t>
      </w:r>
      <w:r w:rsidRPr="00B2347F">
        <w:rPr>
          <w:szCs w:val="24"/>
        </w:rPr>
        <w:t xml:space="preserve"> ch.1 p.356</w:t>
      </w:r>
    </w:p>
    <w:p w14:paraId="4236CA3A" w14:textId="77777777" w:rsidR="008F553E" w:rsidRPr="00B2347F" w:rsidRDefault="008F553E" w:rsidP="008F553E"/>
    <w:p w14:paraId="08C8DDDA" w14:textId="0F7755F8" w:rsidR="008F553E" w:rsidRPr="00B2347F" w:rsidRDefault="008F553E" w:rsidP="008F553E">
      <w:pPr>
        <w:pStyle w:val="Heading2"/>
      </w:pPr>
      <w:bookmarkStart w:id="1133" w:name="_Toc161729679"/>
      <w:r w:rsidRPr="00B2347F">
        <w:t>Ca</w:t>
      </w:r>
      <w:r>
        <w:t>16</w:t>
      </w:r>
      <w:r w:rsidRPr="00B2347F">
        <w:t>. Cheer up/encourage other believers</w:t>
      </w:r>
      <w:bookmarkEnd w:id="1133"/>
    </w:p>
    <w:p w14:paraId="1CF39C49" w14:textId="77777777" w:rsidR="008F553E" w:rsidRPr="00B2347F" w:rsidRDefault="008F553E" w:rsidP="008F553E"/>
    <w:p w14:paraId="48BF56D0" w14:textId="77777777" w:rsidR="008F553E" w:rsidRPr="00B2347F" w:rsidRDefault="008F553E" w:rsidP="008F553E">
      <w:r>
        <w:t xml:space="preserve">Romans 1:12; </w:t>
      </w:r>
      <w:r w:rsidRPr="00B2347F">
        <w:t>Philippians 2:19; 1 Thessalonians 5:11,14; Hebrews 3:13</w:t>
      </w:r>
    </w:p>
    <w:p w14:paraId="6F724F8A" w14:textId="77777777" w:rsidR="008F553E" w:rsidRDefault="008F553E" w:rsidP="008F553E">
      <w:r>
        <w:t>Examples: Acts 15:31-32; 16:40; 18:27; 20:2</w:t>
      </w:r>
    </w:p>
    <w:p w14:paraId="0F624324" w14:textId="77777777" w:rsidR="008F553E" w:rsidRPr="00B2347F" w:rsidRDefault="008F553E" w:rsidP="008F553E"/>
    <w:p w14:paraId="47B68608"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13:22,24</w:t>
      </w:r>
    </w:p>
    <w:p w14:paraId="4040C576" w14:textId="77777777" w:rsidR="008F553E" w:rsidRPr="00B2347F" w:rsidRDefault="008F553E" w:rsidP="008F553E">
      <w:pPr>
        <w:ind w:left="288" w:hanging="288"/>
      </w:pPr>
    </w:p>
    <w:p w14:paraId="0FE41091"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Magnesians</w:t>
      </w:r>
      <w:r w:rsidRPr="00B2347F">
        <w:t xml:space="preserve"> ch.1 p.59 (-107/116 A.D.) </w:t>
      </w:r>
      <w:r>
        <w:t>“</w:t>
      </w:r>
      <w:r w:rsidRPr="00B2347F">
        <w:t>Having been informed of your godly love, so well-ordered, I rejoiced greatly, and determined to commune with you in the faith of Jesus Christ… I commend the churches</w:t>
      </w:r>
      <w:r>
        <w:t>”</w:t>
      </w:r>
    </w:p>
    <w:p w14:paraId="3B5C5634"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Thessalonians 5:13-15, 19-22 and Romans 12:8-13 including </w:t>
      </w:r>
      <w:r>
        <w:t>“</w:t>
      </w:r>
      <w:r w:rsidRPr="00B2347F">
        <w:t xml:space="preserve">warn them who are unruly, comfort the feeble-minded, support the weak, be patient toward all men. … him that </w:t>
      </w:r>
      <w:proofErr w:type="spellStart"/>
      <w:r w:rsidRPr="00B2347F">
        <w:t>showeth</w:t>
      </w:r>
      <w:proofErr w:type="spellEnd"/>
      <w:r w:rsidRPr="00B2347F">
        <w:t xml:space="preserve"> mercy, with </w:t>
      </w:r>
      <w:proofErr w:type="spellStart"/>
      <w:r w:rsidRPr="00B2347F">
        <w:t>cheerfullness</w:t>
      </w:r>
      <w:proofErr w:type="spellEnd"/>
      <w:r w:rsidRPr="00B2347F">
        <w:t>. Be kindly affectioned one to another with brotherly love.</w:t>
      </w:r>
      <w:r>
        <w:t>”</w:t>
      </w:r>
      <w:r w:rsidRPr="00B2347F">
        <w:t xml:space="preserve"> </w:t>
      </w:r>
      <w:r w:rsidRPr="00B2347F">
        <w:rPr>
          <w:i/>
        </w:rPr>
        <w:t>The Instructor</w:t>
      </w:r>
      <w:r w:rsidRPr="00B2347F">
        <w:t xml:space="preserve"> book 3 ch.12 p.294</w:t>
      </w:r>
    </w:p>
    <w:p w14:paraId="6063E653" w14:textId="77777777" w:rsidR="008F553E" w:rsidRPr="00B2347F" w:rsidRDefault="008F553E" w:rsidP="008F553E">
      <w:pPr>
        <w:ind w:left="288" w:hanging="288"/>
      </w:pPr>
      <w:r w:rsidRPr="00B2347F">
        <w:rPr>
          <w:b/>
        </w:rPr>
        <w:t>Tertullian</w:t>
      </w:r>
      <w:r w:rsidRPr="00B2347F">
        <w:t xml:space="preserve"> (198-220 A.D.) has a 3-page book </w:t>
      </w:r>
      <w:r w:rsidRPr="00B2347F">
        <w:rPr>
          <w:i/>
        </w:rPr>
        <w:t>To the Martyrs</w:t>
      </w:r>
      <w:r w:rsidRPr="00B2347F">
        <w:t xml:space="preserve"> (p.693-695). He mentions relatives accompanying the martyrs as far as the prison gate. ch.2 p.693</w:t>
      </w:r>
    </w:p>
    <w:p w14:paraId="7387EB65" w14:textId="77777777" w:rsidR="008F553E" w:rsidRPr="00B2347F" w:rsidRDefault="008F553E" w:rsidP="008F553E">
      <w:pPr>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We add a few instances to encourage students to pay more attention to such points.</w:t>
      </w:r>
      <w:r>
        <w:rPr>
          <w:szCs w:val="24"/>
        </w:rPr>
        <w:t>”</w:t>
      </w:r>
      <w:r w:rsidRPr="00B2347F">
        <w:rPr>
          <w:szCs w:val="24"/>
        </w:rPr>
        <w:t xml:space="preserve"> </w:t>
      </w:r>
      <w:r w:rsidRPr="00B2347F">
        <w:rPr>
          <w:i/>
          <w:szCs w:val="24"/>
        </w:rPr>
        <w:t>Commentary on John</w:t>
      </w:r>
      <w:r w:rsidRPr="00B2347F">
        <w:rPr>
          <w:szCs w:val="24"/>
        </w:rPr>
        <w:t xml:space="preserve"> book 6 ch.24 p.371</w:t>
      </w:r>
    </w:p>
    <w:p w14:paraId="405E7B73"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E43DC0">
        <w:t xml:space="preserve"> (</w:t>
      </w:r>
      <w:r w:rsidRPr="00B2347F">
        <w:t xml:space="preserve">250 A.D.) encourages </w:t>
      </w:r>
      <w:r w:rsidRPr="00B2347F">
        <w:rPr>
          <w:b/>
        </w:rPr>
        <w:t>Moyses, Maximum, and Nicostratus</w:t>
      </w:r>
      <w:r w:rsidRPr="00B2347F">
        <w:t xml:space="preserve"> and they write back saying they were encouraged. Letters 24 and 25 vol.5 p.304.</w:t>
      </w:r>
    </w:p>
    <w:p w14:paraId="03B2CB10" w14:textId="77777777" w:rsidR="008F553E" w:rsidRPr="00B2347F" w:rsidRDefault="008F553E" w:rsidP="008F553E">
      <w:pPr>
        <w:autoSpaceDE w:val="0"/>
        <w:autoSpaceDN w:val="0"/>
        <w:adjustRightInd w:val="0"/>
        <w:ind w:left="288" w:hanging="288"/>
      </w:pPr>
      <w:r w:rsidRPr="00B2347F">
        <w:rPr>
          <w:b/>
          <w:i/>
        </w:rPr>
        <w:t>Martyrdom of Habib the Deacon</w:t>
      </w:r>
      <w:r w:rsidRPr="00B2347F">
        <w:t xml:space="preserve"> (events c.318 A.D.) </w:t>
      </w:r>
      <w:r>
        <w:t xml:space="preserve">vol.8 </w:t>
      </w:r>
      <w:r w:rsidRPr="00B2347F">
        <w:t xml:space="preserve">p.690 </w:t>
      </w:r>
      <w:r>
        <w:t>“</w:t>
      </w:r>
      <w:r w:rsidRPr="00B2347F">
        <w:t>and [Habib] ministered and read the Scriptures, and encouraged and strengthened many by his words, and admonished them to stand fast in the truth of their belief, and not to be afraid of the persecutors; and gave them directions.</w:t>
      </w:r>
      <w:r>
        <w:rPr>
          <w:highlight w:val="white"/>
        </w:rPr>
        <w:t>”</w:t>
      </w:r>
    </w:p>
    <w:p w14:paraId="7D24E7F2" w14:textId="77777777" w:rsidR="008F553E" w:rsidRPr="00B2347F" w:rsidRDefault="008F553E" w:rsidP="008F553E"/>
    <w:p w14:paraId="0BE32587" w14:textId="78B60849" w:rsidR="008F553E" w:rsidRPr="00B2347F" w:rsidRDefault="008F553E" w:rsidP="008F553E">
      <w:pPr>
        <w:pStyle w:val="Heading2"/>
      </w:pPr>
      <w:bookmarkStart w:id="1134" w:name="_Toc136858538"/>
      <w:bookmarkStart w:id="1135" w:name="_Toc58618118"/>
      <w:bookmarkStart w:id="1136" w:name="_Toc62979549"/>
      <w:bookmarkStart w:id="1137" w:name="_Toc161729680"/>
      <w:r w:rsidRPr="00B2347F">
        <w:t>Ca</w:t>
      </w:r>
      <w:r>
        <w:t>17</w:t>
      </w:r>
      <w:r w:rsidRPr="00B2347F">
        <w:t>. Correct other believers</w:t>
      </w:r>
      <w:bookmarkEnd w:id="1134"/>
      <w:bookmarkEnd w:id="1135"/>
      <w:bookmarkEnd w:id="1136"/>
      <w:bookmarkEnd w:id="1137"/>
    </w:p>
    <w:p w14:paraId="24237433" w14:textId="77777777" w:rsidR="008F553E" w:rsidRPr="00B2347F" w:rsidRDefault="008F553E" w:rsidP="008F553E"/>
    <w:p w14:paraId="7F2D9F4A" w14:textId="77777777" w:rsidR="008F553E" w:rsidRPr="00B2347F" w:rsidRDefault="008F553E" w:rsidP="008F553E">
      <w:r w:rsidRPr="00B2347F">
        <w:t>1 Corinthians 14:20; 1 Thessalonians 5:14</w:t>
      </w:r>
    </w:p>
    <w:p w14:paraId="1444E720" w14:textId="77777777" w:rsidR="008F553E" w:rsidRPr="00B2347F" w:rsidRDefault="008F553E" w:rsidP="008F553E"/>
    <w:p w14:paraId="3263793D"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14:20</w:t>
      </w:r>
    </w:p>
    <w:p w14:paraId="2D2EDEFF" w14:textId="77777777" w:rsidR="008F553E" w:rsidRPr="00B2347F" w:rsidRDefault="008F553E" w:rsidP="008F553E"/>
    <w:p w14:paraId="7A2D9B33" w14:textId="77777777" w:rsidR="008F553E" w:rsidRPr="00B2347F" w:rsidRDefault="008F553E" w:rsidP="008F553E">
      <w:r w:rsidRPr="00B2347F">
        <w:t>2 Timothy 4:2</w:t>
      </w:r>
    </w:p>
    <w:p w14:paraId="42A7E711" w14:textId="77777777" w:rsidR="008F553E" w:rsidRPr="00B2347F" w:rsidRDefault="008F553E" w:rsidP="008F553E">
      <w:pPr>
        <w:ind w:left="288" w:hanging="288"/>
      </w:pPr>
      <w:r w:rsidRPr="00B2347F">
        <w:rPr>
          <w:b/>
          <w:i/>
        </w:rPr>
        <w:t>1 Clement</w:t>
      </w:r>
      <w:r w:rsidRPr="00B2347F">
        <w:t xml:space="preserve"> (</w:t>
      </w:r>
      <w:r>
        <w:t>96-98 A.D.</w:t>
      </w:r>
      <w:r w:rsidRPr="00B2347F">
        <w:t xml:space="preserve">) ch.56 p.20 </w:t>
      </w:r>
      <w:r>
        <w:t>“</w:t>
      </w:r>
      <w:r w:rsidRPr="00B2347F">
        <w:t>Let us receive correction, beloved, on account of which no one should feel displeased. Those exhortations by which we admonish one another are both good [in themselves] and highly profitable, for they tend to unite us to the will of God.</w:t>
      </w:r>
      <w:r>
        <w:t>”</w:t>
      </w:r>
      <w:r w:rsidRPr="00B2347F">
        <w:t xml:space="preserve"> </w:t>
      </w:r>
    </w:p>
    <w:p w14:paraId="3E58549D" w14:textId="77777777" w:rsidR="008F553E" w:rsidRPr="00B2347F" w:rsidRDefault="008F553E" w:rsidP="008F553E">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w:t>
      </w:r>
      <w:proofErr w:type="spellStart"/>
      <w:r w:rsidRPr="00B2347F">
        <w:rPr>
          <w:rFonts w:cs="Consolas"/>
          <w:szCs w:val="24"/>
          <w:highlight w:val="white"/>
        </w:rPr>
        <w:t>every one</w:t>
      </w:r>
      <w:proofErr w:type="spellEnd"/>
      <w:r w:rsidRPr="00B2347F">
        <w:rPr>
          <w:rFonts w:cs="Consolas"/>
          <w:szCs w:val="24"/>
          <w:highlight w:val="white"/>
        </w:rPr>
        <w:t xml:space="preserve"> that acts amiss against another, let no one speak, nor let him hear aught from you until he repent.</w:t>
      </w:r>
      <w:r>
        <w:rPr>
          <w:szCs w:val="24"/>
        </w:rPr>
        <w:t>”</w:t>
      </w:r>
      <w:r w:rsidRPr="00B2347F">
        <w:rPr>
          <w:szCs w:val="24"/>
        </w:rPr>
        <w:t xml:space="preserve"> ch.15 p.381</w:t>
      </w:r>
    </w:p>
    <w:p w14:paraId="5DB2D1EA"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Such of our brethren as transgress, we must not punish, but rebuke. </w:t>
      </w:r>
      <w:r>
        <w:t>‘</w:t>
      </w:r>
      <w:r w:rsidRPr="00B2347F">
        <w:t xml:space="preserve">For he that </w:t>
      </w:r>
      <w:proofErr w:type="spellStart"/>
      <w:r w:rsidRPr="00B2347F">
        <w:t>spareth</w:t>
      </w:r>
      <w:proofErr w:type="spellEnd"/>
      <w:r w:rsidRPr="00B2347F">
        <w:t xml:space="preserve"> the rod </w:t>
      </w:r>
      <w:proofErr w:type="spellStart"/>
      <w:r w:rsidRPr="00B2347F">
        <w:t>hateth</w:t>
      </w:r>
      <w:proofErr w:type="spellEnd"/>
      <w:r w:rsidRPr="00B2347F">
        <w:t xml:space="preserve"> his son.</w:t>
      </w:r>
      <w:r>
        <w:t>’”</w:t>
      </w:r>
      <w:r w:rsidRPr="00B2347F">
        <w:t xml:space="preserve"> (Proverbs 13:24) </w:t>
      </w:r>
      <w:r w:rsidRPr="00B2347F">
        <w:rPr>
          <w:i/>
        </w:rPr>
        <w:t>The Instructor</w:t>
      </w:r>
      <w:r w:rsidRPr="00B2347F">
        <w:t xml:space="preserve"> book 3 ch.12 p.293 </w:t>
      </w:r>
      <w:r>
        <w:t>“</w:t>
      </w:r>
      <w:r w:rsidRPr="00B2347F">
        <w:t>warn them who are unruly</w:t>
      </w:r>
      <w:r>
        <w:t>”</w:t>
      </w:r>
      <w:r w:rsidRPr="00B2347F">
        <w:t xml:space="preserve"> ibid ch.12 p.294.</w:t>
      </w:r>
    </w:p>
    <w:p w14:paraId="302BF7C4"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who also </w:t>
      </w:r>
      <w:r>
        <w:t>“</w:t>
      </w:r>
      <w:r w:rsidRPr="00B2347F">
        <w:t>thought that they knew somewhat, whereas they knew not yet anything, as they ought to know.</w:t>
      </w:r>
      <w:r>
        <w:t>”</w:t>
      </w:r>
      <w:r w:rsidRPr="00B2347F">
        <w:t xml:space="preserve"> When they raise the objection that the churches were rebuked, let them suppose that they were also corrected; let them also remember those (churches), concerning whose faith and knowledge and conversation the apostle </w:t>
      </w:r>
      <w:r>
        <w:t>“</w:t>
      </w:r>
      <w:r w:rsidRPr="00B2347F">
        <w:t>rejoices and gives thanks to God,</w:t>
      </w:r>
      <w:r>
        <w:t>”</w:t>
      </w:r>
      <w:r w:rsidRPr="00B2347F">
        <w:t xml:space="preserve"> which nevertheless even at this day, unite with those</w:t>
      </w:r>
      <w:r>
        <w:t>”</w:t>
      </w:r>
      <w:r w:rsidRPr="00B2347F">
        <w:t xml:space="preserve"> </w:t>
      </w:r>
      <w:r w:rsidRPr="00B2347F">
        <w:rPr>
          <w:i/>
        </w:rPr>
        <w:t>Prescription Against Heretics</w:t>
      </w:r>
      <w:r w:rsidRPr="00B2347F">
        <w:t xml:space="preserve"> ch.27 p.256</w:t>
      </w:r>
    </w:p>
    <w:p w14:paraId="21CCFA6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that all good men ought willingly to hear rebuke.</w:t>
      </w:r>
      <w:r>
        <w:t>”</w:t>
      </w:r>
      <w:r w:rsidRPr="00B2347F">
        <w:t xml:space="preserve"> </w:t>
      </w:r>
      <w:r w:rsidRPr="00B2347F">
        <w:rPr>
          <w:i/>
        </w:rPr>
        <w:t>Treatises of Cyprian</w:t>
      </w:r>
      <w:r w:rsidRPr="00B2347F">
        <w:t xml:space="preserve"> Treatise 12 Third book heads p.530</w:t>
      </w:r>
    </w:p>
    <w:p w14:paraId="4FAF70AD" w14:textId="77777777" w:rsidR="008F553E" w:rsidRPr="00B2347F" w:rsidRDefault="008F553E" w:rsidP="008F553E">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City">
        <w:smartTag w:uri="urn:schemas-microsoft-com:office:smarttags" w:element="place">
          <w:r w:rsidRPr="00B2347F">
            <w:t>Rome</w:t>
          </w:r>
        </w:smartTag>
      </w:smartTag>
    </w:p>
    <w:p w14:paraId="18827138" w14:textId="77777777" w:rsidR="008F553E" w:rsidRPr="00B2347F" w:rsidRDefault="008F553E" w:rsidP="008F553E">
      <w:pPr>
        <w:ind w:left="288" w:hanging="288"/>
      </w:pPr>
      <w:r w:rsidRPr="00B2347F">
        <w:rPr>
          <w:b/>
        </w:rPr>
        <w:t>Dionysius of Alexandria</w:t>
      </w:r>
      <w:r w:rsidRPr="00B2347F">
        <w:t xml:space="preserve"> (246-265 A.D.) wrote some bad illustrations of the Trinity, which after correction form Dionysius of Rome, he agreed were not appropriate: Son the plant, Father the gardener, Son the boat, the Father the boat builder, a plant and what it sprouted from. </w:t>
      </w:r>
      <w:r w:rsidRPr="00B2347F">
        <w:rPr>
          <w:i/>
        </w:rPr>
        <w:t>Epistle to Dionysius Bishop of Rome</w:t>
      </w:r>
      <w:r w:rsidRPr="00B2347F">
        <w:t xml:space="preserve"> book 1 ch.6 p.92</w:t>
      </w:r>
    </w:p>
    <w:p w14:paraId="5F3E390C"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corrects the followers of Origen. </w:t>
      </w:r>
      <w:r w:rsidRPr="00B2347F">
        <w:rPr>
          <w:i/>
        </w:rPr>
        <w:t>The Banquet of the Ten Virgins</w:t>
      </w:r>
      <w:r w:rsidRPr="00B2347F">
        <w:t xml:space="preserve"> discourse 2 ch.5 p.373</w:t>
      </w:r>
    </w:p>
    <w:p w14:paraId="711F7B0A" w14:textId="77777777" w:rsidR="008F553E" w:rsidRPr="00B2347F" w:rsidRDefault="008F553E" w:rsidP="008F553E"/>
    <w:p w14:paraId="46F88101" w14:textId="21FBD237" w:rsidR="00242418" w:rsidRPr="00B2347F" w:rsidRDefault="00282363">
      <w:pPr>
        <w:pStyle w:val="Heading2"/>
      </w:pPr>
      <w:bookmarkStart w:id="1138" w:name="_Toc161729681"/>
      <w:r w:rsidRPr="00B2347F">
        <w:t>Ca</w:t>
      </w:r>
      <w:r w:rsidR="00242418" w:rsidRPr="00B2347F">
        <w:t>1</w:t>
      </w:r>
      <w:r w:rsidR="008F553E">
        <w:t>8</w:t>
      </w:r>
      <w:r w:rsidR="00242418" w:rsidRPr="00B2347F">
        <w:t>. Shun alleged believers persisting in sin</w:t>
      </w:r>
      <w:bookmarkEnd w:id="1127"/>
      <w:bookmarkEnd w:id="1128"/>
      <w:bookmarkEnd w:id="1138"/>
    </w:p>
    <w:p w14:paraId="4679DE2D" w14:textId="77777777" w:rsidR="00242418" w:rsidRPr="00B2347F" w:rsidRDefault="00242418">
      <w:pPr>
        <w:ind w:left="288" w:hanging="288"/>
      </w:pPr>
    </w:p>
    <w:p w14:paraId="4C4D43E1" w14:textId="77777777" w:rsidR="00242418" w:rsidRPr="00B2347F" w:rsidRDefault="00242418">
      <w:pPr>
        <w:ind w:left="288" w:hanging="288"/>
      </w:pPr>
      <w:r w:rsidRPr="00B2347F">
        <w:t>Matthew 18:17 (partial)</w:t>
      </w:r>
    </w:p>
    <w:p w14:paraId="4B31FF48" w14:textId="77777777" w:rsidR="00242418" w:rsidRPr="00B2347F" w:rsidRDefault="00242418">
      <w:pPr>
        <w:ind w:left="288" w:hanging="288"/>
      </w:pPr>
      <w:r w:rsidRPr="00B2347F">
        <w:t>1 Corinthians 5:5-13</w:t>
      </w:r>
    </w:p>
    <w:p w14:paraId="581B4040" w14:textId="77777777" w:rsidR="00242418" w:rsidRPr="00B2347F" w:rsidRDefault="00242418">
      <w:pPr>
        <w:ind w:left="288" w:hanging="288"/>
      </w:pPr>
    </w:p>
    <w:p w14:paraId="287CC1F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5:11</w:t>
      </w:r>
    </w:p>
    <w:p w14:paraId="2D85A455" w14:textId="77777777" w:rsidR="00242418" w:rsidRPr="00B2347F" w:rsidRDefault="00242418"/>
    <w:p w14:paraId="7AFE26AB" w14:textId="77777777" w:rsidR="00A86A4F" w:rsidRPr="00B2347F" w:rsidRDefault="00A86A4F"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sidR="002D2DBF">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w:t>
      </w:r>
      <w:proofErr w:type="spellStart"/>
      <w:r w:rsidRPr="00B2347F">
        <w:rPr>
          <w:rFonts w:cs="Consolas"/>
          <w:szCs w:val="24"/>
          <w:highlight w:val="white"/>
        </w:rPr>
        <w:t>every one</w:t>
      </w:r>
      <w:proofErr w:type="spellEnd"/>
      <w:r w:rsidRPr="00B2347F">
        <w:rPr>
          <w:rFonts w:cs="Consolas"/>
          <w:szCs w:val="24"/>
          <w:highlight w:val="white"/>
        </w:rPr>
        <w:t xml:space="preserve"> that acts amiss against another, let no one speak, nor let him hear aught from you until he repent.</w:t>
      </w:r>
      <w:r w:rsidR="002D2DBF">
        <w:rPr>
          <w:szCs w:val="24"/>
        </w:rPr>
        <w:t>”</w:t>
      </w:r>
      <w:r w:rsidRPr="00B2347F">
        <w:rPr>
          <w:szCs w:val="24"/>
        </w:rPr>
        <w:t xml:space="preserve"> ch.15 p.381</w:t>
      </w:r>
    </w:p>
    <w:p w14:paraId="031E6D8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 xml:space="preserve">Thou shalt not commit fornication: thou shalt not commit adultery: thou shalt not be a corrupter of youth. Thou shalt not let the word of God issue from thy lips with any kind of impurity. Thou shalt not accept persons when thou </w:t>
      </w:r>
      <w:proofErr w:type="spellStart"/>
      <w:r w:rsidRPr="00B2347F">
        <w:t>reprovest</w:t>
      </w:r>
      <w:proofErr w:type="spellEnd"/>
      <w:r w:rsidRPr="00B2347F">
        <w:t xml:space="preserve"> any one for transgression.</w:t>
      </w:r>
      <w:r w:rsidR="002D2DBF">
        <w:t>”</w:t>
      </w:r>
    </w:p>
    <w:p w14:paraId="415B993F"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(died c.172 A.D.) section 27 lines 16-17 p.85 (partial) quotes Matthew 18:17.</w:t>
      </w:r>
    </w:p>
    <w:p w14:paraId="7212E63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to separate (</w:t>
      </w:r>
      <w:r w:rsidRPr="00B2347F">
        <w:rPr>
          <w:i/>
        </w:rPr>
        <w:t xml:space="preserve">non </w:t>
      </w:r>
      <w:proofErr w:type="spellStart"/>
      <w:r w:rsidRPr="00B2347F">
        <w:rPr>
          <w:i/>
        </w:rPr>
        <w:t>conversari</w:t>
      </w:r>
      <w:proofErr w:type="spellEnd"/>
      <w:r w:rsidRPr="00B2347F">
        <w:t xml:space="preserve">) with evildoers and fornicators </w:t>
      </w:r>
      <w:r w:rsidRPr="00B2347F">
        <w:rPr>
          <w:i/>
        </w:rPr>
        <w:t>Stromata</w:t>
      </w:r>
      <w:r w:rsidRPr="00B2347F">
        <w:t xml:space="preserve"> book 3 ch.18 p.401.</w:t>
      </w:r>
    </w:p>
    <w:p w14:paraId="5A17DFFE" w14:textId="77777777" w:rsidR="00242418" w:rsidRPr="00B2347F" w:rsidRDefault="00242418">
      <w:pPr>
        <w:ind w:left="288" w:hanging="288"/>
      </w:pPr>
      <w:r w:rsidRPr="00B2347F">
        <w:rPr>
          <w:b/>
        </w:rPr>
        <w:t>Tertullian</w:t>
      </w:r>
      <w:r w:rsidRPr="00B2347F">
        <w:t xml:space="preserve"> (198-220 A.D.) </w:t>
      </w:r>
      <w:r w:rsidR="002D2DBF">
        <w:t>“</w:t>
      </w:r>
      <w:r w:rsidRPr="00B2347F">
        <w:t>But it will be said that some of us, too, depart from the rules of our discipline. In that case, however, we count them no longer Christians;</w:t>
      </w:r>
      <w:r w:rsidR="002D2DBF">
        <w:t>”</w:t>
      </w:r>
      <w:r w:rsidRPr="00B2347F">
        <w:t xml:space="preserve"> </w:t>
      </w:r>
      <w:r w:rsidRPr="00B2347F">
        <w:rPr>
          <w:i/>
        </w:rPr>
        <w:t>Apology</w:t>
      </w:r>
      <w:r w:rsidRPr="00B2347F">
        <w:t xml:space="preserve"> ch.46 p.51</w:t>
      </w:r>
    </w:p>
    <w:p w14:paraId="60F8FCB2" w14:textId="77777777" w:rsidR="00135568" w:rsidRPr="00B2347F" w:rsidRDefault="00135568" w:rsidP="00135568">
      <w:pPr>
        <w:ind w:left="288" w:hanging="288"/>
      </w:pPr>
      <w:r w:rsidRPr="00B2347F">
        <w:t xml:space="preserve">Tertullian (213 A.D.) speaks of separating from those in sin. </w:t>
      </w:r>
      <w:r w:rsidRPr="00B2347F">
        <w:rPr>
          <w:i/>
        </w:rPr>
        <w:t>On Monogamy</w:t>
      </w:r>
      <w:r w:rsidRPr="00B2347F">
        <w:t xml:space="preserve"> ch.15 p.71</w:t>
      </w:r>
    </w:p>
    <w:p w14:paraId="4B03284F" w14:textId="77777777" w:rsidR="00242418" w:rsidRPr="00B2347F" w:rsidRDefault="00242418">
      <w:pPr>
        <w:ind w:left="288" w:hanging="288"/>
      </w:pPr>
      <w:r w:rsidRPr="00B2347F">
        <w:t xml:space="preserve">Tertullian (207/208 A.D.) says that we are not to communicate or eat with a person defiled by sins. </w:t>
      </w:r>
      <w:r w:rsidRPr="00B2347F">
        <w:rPr>
          <w:i/>
        </w:rPr>
        <w:t>Five Books Against Marcion</w:t>
      </w:r>
      <w:r w:rsidRPr="00B2347F">
        <w:t xml:space="preserve"> book 4 ch.9 p.356</w:t>
      </w:r>
    </w:p>
    <w:p w14:paraId="532E2AE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That we must depart from him who lives irregularly and contrary to discipline. </w:t>
      </w:r>
      <w:r w:rsidRPr="00B2347F">
        <w:rPr>
          <w:i/>
        </w:rPr>
        <w:t>Treatises of Cyprian Treatise 12</w:t>
      </w:r>
      <w:r w:rsidRPr="00B2347F">
        <w:t xml:space="preserve"> Third book heads p.529</w:t>
      </w:r>
    </w:p>
    <w:p w14:paraId="2D30AF58" w14:textId="77777777" w:rsidR="00242418" w:rsidRPr="00B2347F" w:rsidRDefault="00242418">
      <w:pPr>
        <w:ind w:left="288" w:hanging="288"/>
      </w:pPr>
      <w:r w:rsidRPr="00B2347F">
        <w:t xml:space="preserve">Cyprian of Carthage (c.246-258 A.D.) </w:t>
      </w:r>
      <w:r w:rsidRPr="00B2347F">
        <w:rPr>
          <w:i/>
        </w:rPr>
        <w:t>Epistles of Cyprian</w:t>
      </w:r>
      <w:r w:rsidRPr="00B2347F">
        <w:t xml:space="preserve"> has many letters on dealing with the lapsed, and allowing them back into communion only after they have repented and after a period of time.</w:t>
      </w:r>
    </w:p>
    <w:p w14:paraId="3FC38B20" w14:textId="77777777" w:rsidR="00242418" w:rsidRPr="00B2347F" w:rsidRDefault="00242418">
      <w:pPr>
        <w:ind w:left="288" w:hanging="288"/>
      </w:pPr>
      <w:r w:rsidRPr="00B2347F">
        <w:t xml:space="preserve">Cyprian of Carthage (c.246-258 A.D.) specifically mentions whisperers, backbiters, haters of God, injurious, proud, boasters of themselves, inventors of evil things, we should separate from. </w:t>
      </w:r>
      <w:r w:rsidRPr="00B2347F">
        <w:rPr>
          <w:i/>
        </w:rPr>
        <w:t>Epistles of Cyprian</w:t>
      </w:r>
      <w:r w:rsidRPr="00B2347F">
        <w:t xml:space="preserve"> </w:t>
      </w:r>
      <w:r w:rsidR="007B70F0" w:rsidRPr="00B2347F">
        <w:t>letter 6</w:t>
      </w:r>
      <w:r w:rsidRPr="00B2347F">
        <w:t>7 ch.9 p.372</w:t>
      </w:r>
    </w:p>
    <w:p w14:paraId="4BBD2164" w14:textId="77777777" w:rsidR="00242418" w:rsidRPr="00B2347F" w:rsidRDefault="00242418">
      <w:pPr>
        <w:ind w:left="288" w:hanging="288"/>
      </w:pPr>
      <w:r w:rsidRPr="00B2347F">
        <w:rPr>
          <w:b/>
        </w:rPr>
        <w:t>Gregory Thaumaturgus</w:t>
      </w:r>
      <w:r w:rsidRPr="00B2347F">
        <w:t xml:space="preserve"> (240-265 A.D.) says to excommunicate those who sinned. </w:t>
      </w:r>
      <w:r w:rsidRPr="00B2347F">
        <w:rPr>
          <w:i/>
        </w:rPr>
        <w:t>Canonical Epistle</w:t>
      </w:r>
      <w:r w:rsidRPr="00B2347F">
        <w:t xml:space="preserve"> canon 2 p.18</w:t>
      </w:r>
    </w:p>
    <w:p w14:paraId="31B6E035" w14:textId="77777777" w:rsidR="00242418" w:rsidRPr="00B2347F" w:rsidRDefault="00242418">
      <w:pPr>
        <w:ind w:left="288" w:hanging="288"/>
      </w:pPr>
      <w:r w:rsidRPr="00B2347F">
        <w:t xml:space="preserve">Gregory Thaumaturgus (240-265 A.D.) says to excommunicate the covetous. </w:t>
      </w:r>
      <w:r w:rsidRPr="00B2347F">
        <w:rPr>
          <w:i/>
        </w:rPr>
        <w:t xml:space="preserve">Canonical Epistle </w:t>
      </w:r>
      <w:r w:rsidRPr="00B2347F">
        <w:t>canon 4 p.18</w:t>
      </w:r>
    </w:p>
    <w:p w14:paraId="4FC413CA" w14:textId="77777777" w:rsidR="00242418" w:rsidRPr="00B2347F" w:rsidRDefault="00242418">
      <w:pPr>
        <w:ind w:left="288" w:hanging="288"/>
      </w:pPr>
    </w:p>
    <w:p w14:paraId="7B175C86" w14:textId="4F79DB2B" w:rsidR="00197DE9" w:rsidRPr="00B2347F" w:rsidRDefault="00197DE9" w:rsidP="00197DE9">
      <w:pPr>
        <w:pStyle w:val="Heading2"/>
      </w:pPr>
      <w:bookmarkStart w:id="1139" w:name="_Toc58618130"/>
      <w:bookmarkStart w:id="1140" w:name="_Toc62979561"/>
      <w:bookmarkStart w:id="1141" w:name="_Toc161729682"/>
      <w:r w:rsidRPr="00B2347F">
        <w:t>Ca</w:t>
      </w:r>
      <w:r w:rsidR="004C4767">
        <w:t>19</w:t>
      </w:r>
      <w:r w:rsidRPr="00B2347F">
        <w:t>. Holy church</w:t>
      </w:r>
      <w:r w:rsidR="00C12AD8" w:rsidRPr="00B2347F">
        <w:t>(</w:t>
      </w:r>
      <w:r w:rsidRPr="00B2347F">
        <w:t>es)</w:t>
      </w:r>
      <w:bookmarkEnd w:id="1139"/>
      <w:bookmarkEnd w:id="1140"/>
      <w:bookmarkEnd w:id="1141"/>
    </w:p>
    <w:p w14:paraId="4A458215" w14:textId="77777777" w:rsidR="00197DE9" w:rsidRPr="00B2347F" w:rsidRDefault="00197DE9"/>
    <w:p w14:paraId="679C2DC7" w14:textId="551CD762" w:rsidR="00C12AD8" w:rsidRPr="00B2347F" w:rsidRDefault="00C12AD8" w:rsidP="004672C1">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A0506B" w:rsidRPr="00B2347F">
        <w:rPr>
          <w:szCs w:val="24"/>
        </w:rPr>
        <w:t>100-107/116 A.D.</w:t>
      </w:r>
      <w:r w:rsidR="004672C1" w:rsidRPr="00B2347F">
        <w:rPr>
          <w:szCs w:val="24"/>
        </w:rPr>
        <w:t xml:space="preserve">) </w:t>
      </w:r>
      <w:r w:rsidR="002D2DBF">
        <w:rPr>
          <w:szCs w:val="24"/>
        </w:rPr>
        <w:t>“</w:t>
      </w:r>
      <w:r w:rsidR="004672C1" w:rsidRPr="00B2347F">
        <w:rPr>
          <w:rFonts w:cs="Consolas"/>
          <w:szCs w:val="24"/>
          <w:highlight w:val="white"/>
        </w:rPr>
        <w:t xml:space="preserve">Ignatius, who is also called Theophorus, to the holy Church which is at Tralles, in Asia, beloved of God, the Father of Jesus Christ, elect, and worthy of God, possessing peace through the flesh, and blood, and passion of Jesus Christ, who is our hope, through our rising again to Him, which also I salute in its fulness, and in the </w:t>
      </w:r>
      <w:r w:rsidR="00E15F8C" w:rsidRPr="00B2347F">
        <w:rPr>
          <w:rFonts w:cs="Consolas"/>
          <w:szCs w:val="24"/>
          <w:highlight w:val="white"/>
        </w:rPr>
        <w:t>apostolical</w:t>
      </w:r>
      <w:r w:rsidR="004672C1" w:rsidRPr="00B2347F">
        <w:rPr>
          <w:rFonts w:cs="Consolas"/>
          <w:szCs w:val="24"/>
          <w:highlight w:val="white"/>
        </w:rPr>
        <w:t xml:space="preserve"> character, and wish abundance of happiness.</w:t>
      </w:r>
      <w:r w:rsidR="002D2DBF">
        <w:rPr>
          <w:szCs w:val="24"/>
        </w:rPr>
        <w:t>”</w:t>
      </w:r>
      <w:r w:rsidR="004672C1" w:rsidRPr="00B2347F">
        <w:rPr>
          <w:szCs w:val="24"/>
        </w:rPr>
        <w:t xml:space="preserve"> </w:t>
      </w:r>
      <w:r w:rsidR="004672C1" w:rsidRPr="00B2347F">
        <w:rPr>
          <w:i/>
          <w:szCs w:val="24"/>
        </w:rPr>
        <w:t>Epistle of Ignatius to the Trallians</w:t>
      </w:r>
      <w:r w:rsidR="004672C1" w:rsidRPr="00B2347F">
        <w:rPr>
          <w:szCs w:val="24"/>
        </w:rPr>
        <w:t xml:space="preserve"> [Greek version] intro. p.66</w:t>
      </w:r>
    </w:p>
    <w:p w14:paraId="6D951670" w14:textId="77777777" w:rsidR="00197DE9" w:rsidRDefault="00197DE9" w:rsidP="00197DE9">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56129C6" w14:textId="5902AF87" w:rsidR="00D27E06" w:rsidRDefault="00D27E06" w:rsidP="00D27E06">
      <w:pPr>
        <w:autoSpaceDE w:val="0"/>
        <w:autoSpaceDN w:val="0"/>
        <w:adjustRightInd w:val="0"/>
        <w:ind w:left="288" w:hanging="288"/>
        <w:rPr>
          <w:bCs/>
          <w:iCs/>
        </w:rPr>
      </w:pPr>
      <w:r w:rsidRPr="00D27E06">
        <w:rPr>
          <w:b/>
          <w:iCs/>
        </w:rPr>
        <w:t>Evarestus</w:t>
      </w:r>
      <w:r w:rsidRPr="00D27E06">
        <w:rPr>
          <w:bCs/>
          <w:iCs/>
        </w:rPr>
        <w:t xml:space="preserve"> (c.169 A.D.) “</w:t>
      </w:r>
      <w:r w:rsidRPr="00D27E06">
        <w:rPr>
          <w:rFonts w:cs="Cascadia Mono"/>
        </w:rPr>
        <w:t>The Church of God which sojourns at Smyrna, to the Church of</w:t>
      </w:r>
      <w:r>
        <w:rPr>
          <w:rFonts w:cs="Cascadia Mono"/>
        </w:rPr>
        <w:t xml:space="preserve"> </w:t>
      </w:r>
      <w:r w:rsidRPr="00D27E06">
        <w:rPr>
          <w:rFonts w:cs="Cascadia Mono"/>
        </w:rPr>
        <w:t>God sojourning in Philomelium,(1) and to all the congregations(2) of the Holy and Catholic Church in every place:</w:t>
      </w:r>
      <w:r w:rsidRPr="00D27E06">
        <w:rPr>
          <w:bCs/>
          <w:iCs/>
        </w:rPr>
        <w:t xml:space="preserve">” </w:t>
      </w:r>
      <w:r w:rsidRPr="00D27E06">
        <w:rPr>
          <w:bCs/>
          <w:i/>
        </w:rPr>
        <w:t>Martyrdom of Polycarp</w:t>
      </w:r>
      <w:r>
        <w:rPr>
          <w:bCs/>
          <w:iCs/>
        </w:rPr>
        <w:t xml:space="preserve"> intro p.&amp;&amp;&amp;</w:t>
      </w:r>
    </w:p>
    <w:p w14:paraId="5275CCDD" w14:textId="72EE044E" w:rsidR="00D27E06" w:rsidRPr="00D27E06" w:rsidRDefault="00D27E06" w:rsidP="00D27E06">
      <w:pPr>
        <w:autoSpaceDE w:val="0"/>
        <w:autoSpaceDN w:val="0"/>
        <w:adjustRightInd w:val="0"/>
        <w:ind w:left="288" w:hanging="288"/>
        <w:rPr>
          <w:iCs/>
        </w:rPr>
      </w:pPr>
      <w:r w:rsidRPr="00D27E06">
        <w:rPr>
          <w:b/>
          <w:iCs/>
        </w:rPr>
        <w:t>Apollonius of Ephesus</w:t>
      </w:r>
      <w:r w:rsidRPr="00D27E06">
        <w:rPr>
          <w:bCs/>
          <w:iCs/>
        </w:rPr>
        <w:t xml:space="preserve"> (</w:t>
      </w:r>
      <w:r w:rsidRPr="00B2347F">
        <w:t>c.211 A.D.</w:t>
      </w:r>
      <w:r w:rsidRPr="00D27E06">
        <w:rPr>
          <w:bCs/>
          <w:iCs/>
        </w:rPr>
        <w:t>) “</w:t>
      </w:r>
      <w:r w:rsidRPr="00D27E06">
        <w:rPr>
          <w:rFonts w:cs="Cascadia Mono"/>
        </w:rPr>
        <w:t>and moreover uttered blasphemy against the Lord and the apostles and the holy Church.</w:t>
      </w:r>
      <w:r w:rsidRPr="00D27E06">
        <w:rPr>
          <w:bCs/>
          <w:iCs/>
        </w:rPr>
        <w:t>” Ch.3 p.&amp;&amp;&amp;</w:t>
      </w:r>
    </w:p>
    <w:p w14:paraId="0B8ABD27" w14:textId="77777777" w:rsidR="00C12AD8" w:rsidRDefault="00C12AD8" w:rsidP="00C12AD8">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64873B63" w14:textId="77777777" w:rsidR="00C12AD8" w:rsidRPr="00B2347F" w:rsidRDefault="00C12AD8" w:rsidP="00C12AD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004672C1" w:rsidRPr="00B2347F">
        <w:rPr>
          <w:rFonts w:cs="Consolas"/>
          <w:szCs w:val="24"/>
          <w:highlight w:val="white"/>
        </w:rPr>
        <w:t>Now</w:t>
      </w:r>
      <w:r w:rsidR="00DE7390">
        <w:rPr>
          <w:rFonts w:cs="Consolas"/>
          <w:szCs w:val="24"/>
          <w:highlight w:val="white"/>
        </w:rPr>
        <w:t>’</w:t>
      </w:r>
      <w:r w:rsidR="004672C1" w:rsidRPr="00B2347F">
        <w:rPr>
          <w:rFonts w:cs="Consolas"/>
          <w:szCs w:val="24"/>
          <w:highlight w:val="white"/>
        </w:rPr>
        <w:t xml:space="preserve"> this spiritual </w:t>
      </w:r>
      <w:r w:rsidR="00DE7390">
        <w:rPr>
          <w:rFonts w:cs="Consolas"/>
          <w:szCs w:val="24"/>
          <w:highlight w:val="white"/>
        </w:rPr>
        <w:t>‘</w:t>
      </w:r>
      <w:r w:rsidR="004672C1" w:rsidRPr="00B2347F">
        <w:rPr>
          <w:rFonts w:cs="Consolas"/>
          <w:szCs w:val="24"/>
          <w:highlight w:val="white"/>
        </w:rPr>
        <w:t>body,</w:t>
      </w:r>
      <w:r w:rsidR="00DE7390">
        <w:rPr>
          <w:rFonts w:cs="Consolas"/>
          <w:szCs w:val="24"/>
          <w:highlight w:val="white"/>
        </w:rPr>
        <w:t>’</w:t>
      </w:r>
      <w:r w:rsidR="004672C1" w:rsidRPr="00B2347F">
        <w:rPr>
          <w:rFonts w:cs="Consolas"/>
          <w:szCs w:val="24"/>
          <w:highlight w:val="white"/>
        </w:rPr>
        <w:t xml:space="preserve"> the holy Church, </w:t>
      </w:r>
      <w:r w:rsidR="00DE7390">
        <w:rPr>
          <w:rFonts w:cs="Consolas"/>
          <w:szCs w:val="24"/>
          <w:highlight w:val="white"/>
        </w:rPr>
        <w:t>‘</w:t>
      </w:r>
      <w:r w:rsidR="004672C1" w:rsidRPr="00B2347F">
        <w:rPr>
          <w:rFonts w:cs="Consolas"/>
          <w:szCs w:val="24"/>
          <w:highlight w:val="white"/>
        </w:rPr>
        <w:t>is not for fornication.</w:t>
      </w:r>
      <w:r w:rsidR="00DE7390">
        <w:rPr>
          <w:rFonts w:cs="Consolas"/>
          <w:szCs w:val="24"/>
          <w:highlight w:val="white"/>
        </w:rPr>
        <w:t>’</w:t>
      </w:r>
      <w:r w:rsidR="004672C1" w:rsidRPr="00B2347F">
        <w:rPr>
          <w:rFonts w:cs="Consolas"/>
          <w:szCs w:val="24"/>
          <w:highlight w:val="white"/>
        </w:rPr>
        <w:t xml:space="preserve"> Nor are those things which belong to heathen life to be adopted by apostasy from the Gospel.</w:t>
      </w:r>
      <w:r w:rsidR="002D2DBF">
        <w:rPr>
          <w:szCs w:val="24"/>
        </w:rPr>
        <w:t>”</w:t>
      </w:r>
      <w:r w:rsidRPr="00B2347F">
        <w:rPr>
          <w:szCs w:val="24"/>
        </w:rPr>
        <w:t xml:space="preserve"> </w:t>
      </w:r>
      <w:r w:rsidRPr="00B2347F">
        <w:rPr>
          <w:i/>
          <w:szCs w:val="24"/>
        </w:rPr>
        <w:t>Stromata</w:t>
      </w:r>
      <w:r w:rsidRPr="00B2347F">
        <w:rPr>
          <w:szCs w:val="24"/>
        </w:rPr>
        <w:t xml:space="preserve"> book </w:t>
      </w:r>
      <w:r w:rsidR="004672C1" w:rsidRPr="00B2347F">
        <w:rPr>
          <w:szCs w:val="24"/>
        </w:rPr>
        <w:t>7 ch.14 p.</w:t>
      </w:r>
      <w:r w:rsidR="00531B48" w:rsidRPr="00B2347F">
        <w:rPr>
          <w:szCs w:val="24"/>
        </w:rPr>
        <w:t>549</w:t>
      </w:r>
    </w:p>
    <w:p w14:paraId="32FE23FA" w14:textId="77777777" w:rsidR="00C12AD8" w:rsidRPr="00B2347F" w:rsidRDefault="00C12AD8" w:rsidP="00C12AD8">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which we have the pro</w:t>
      </w:r>
      <w:r w:rsidR="00531B48" w:rsidRPr="00B2347F">
        <w:rPr>
          <w:rFonts w:cs="Consolas"/>
          <w:szCs w:val="24"/>
          <w:highlight w:val="white"/>
        </w:rPr>
        <w:t>mise of (Christ</w:t>
      </w:r>
      <w:r w:rsidR="00DE7390">
        <w:rPr>
          <w:rFonts w:cs="Consolas"/>
          <w:szCs w:val="24"/>
          <w:highlight w:val="white"/>
        </w:rPr>
        <w:t>’</w:t>
      </w:r>
      <w:r w:rsidR="00531B48" w:rsidRPr="00B2347F">
        <w:rPr>
          <w:rFonts w:cs="Consolas"/>
          <w:szCs w:val="24"/>
          <w:highlight w:val="white"/>
        </w:rPr>
        <w:t>s) holy church;</w:t>
      </w:r>
      <w:r w:rsidR="002D2DBF">
        <w:rPr>
          <w:szCs w:val="24"/>
        </w:rPr>
        <w:t>”</w:t>
      </w:r>
      <w:r w:rsidRPr="00B2347F">
        <w:rPr>
          <w:szCs w:val="24"/>
        </w:rPr>
        <w:t xml:space="preserve"> </w:t>
      </w:r>
      <w:r w:rsidRPr="00B2347F">
        <w:rPr>
          <w:i/>
          <w:szCs w:val="24"/>
        </w:rPr>
        <w:t>Five Books Against Marcion</w:t>
      </w:r>
      <w:r w:rsidRPr="00B2347F">
        <w:rPr>
          <w:szCs w:val="24"/>
        </w:rPr>
        <w:t xml:space="preserve"> book 5 ch.</w:t>
      </w:r>
      <w:r w:rsidR="00531B48" w:rsidRPr="00B2347F">
        <w:rPr>
          <w:szCs w:val="24"/>
        </w:rPr>
        <w:t>4 p.437</w:t>
      </w:r>
    </w:p>
    <w:p w14:paraId="5AB6ED95" w14:textId="77777777" w:rsidR="00C12AD8" w:rsidRPr="00B2347F" w:rsidRDefault="00C12AD8" w:rsidP="00C12AD8">
      <w:pPr>
        <w:autoSpaceDE w:val="0"/>
        <w:autoSpaceDN w:val="0"/>
        <w:adjustRightInd w:val="0"/>
        <w:ind w:left="288" w:hanging="288"/>
        <w:rPr>
          <w:szCs w:val="24"/>
        </w:rPr>
      </w:pPr>
      <w:r w:rsidRPr="00B2347F">
        <w:rPr>
          <w:b/>
          <w:szCs w:val="24"/>
        </w:rPr>
        <w:t>Hippolytus</w:t>
      </w:r>
      <w:r w:rsidRPr="00B2347F">
        <w:rPr>
          <w:szCs w:val="24"/>
        </w:rPr>
        <w:t xml:space="preserve"> (222-234/235 A.D.) </w:t>
      </w:r>
      <w:r w:rsidR="002D2DBF">
        <w:rPr>
          <w:szCs w:val="24"/>
        </w:rPr>
        <w:t>“</w:t>
      </w:r>
      <w:r w:rsidR="001E3CA1" w:rsidRPr="00B2347F">
        <w:rPr>
          <w:rFonts w:cs="Consolas"/>
          <w:szCs w:val="24"/>
          <w:highlight w:val="white"/>
        </w:rPr>
        <w:t>To Him be the glory and the power, with the Father and the Holy Spirit, in the holy Church both now and ever, and even for evermore. Amen.</w:t>
      </w:r>
      <w:r w:rsidR="002D2DBF">
        <w:rPr>
          <w:szCs w:val="24"/>
        </w:rPr>
        <w:t>”</w:t>
      </w:r>
      <w:r w:rsidRPr="00B2347F">
        <w:rPr>
          <w:szCs w:val="24"/>
        </w:rPr>
        <w:t xml:space="preserve"> </w:t>
      </w:r>
      <w:r w:rsidRPr="00B2347F">
        <w:rPr>
          <w:i/>
          <w:szCs w:val="24"/>
        </w:rPr>
        <w:t>Against the Heresy of One Noetus</w:t>
      </w:r>
      <w:r w:rsidRPr="00B2347F">
        <w:rPr>
          <w:szCs w:val="24"/>
        </w:rPr>
        <w:t xml:space="preserve"> ch.</w:t>
      </w:r>
      <w:r w:rsidR="001E3CA1" w:rsidRPr="00B2347F">
        <w:rPr>
          <w:szCs w:val="24"/>
        </w:rPr>
        <w:t>18 p.231</w:t>
      </w:r>
    </w:p>
    <w:p w14:paraId="16F3E52F" w14:textId="77777777" w:rsidR="00E85419" w:rsidRPr="00B2347F" w:rsidRDefault="00E85419" w:rsidP="00E85419">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25AC07AE" w14:textId="77777777" w:rsidR="00E85419" w:rsidRPr="00B2347F" w:rsidRDefault="00E85419" w:rsidP="00E85419">
      <w:pPr>
        <w:ind w:left="288" w:hanging="288"/>
      </w:pPr>
      <w:r w:rsidRPr="00B2347F">
        <w:rPr>
          <w:b/>
        </w:rPr>
        <w:t>Alexander</w:t>
      </w:r>
      <w:r w:rsidRPr="00B2347F">
        <w:rPr>
          <w:b/>
          <w:szCs w:val="24"/>
        </w:rPr>
        <w:t xml:space="preserve"> of </w:t>
      </w:r>
      <w:smartTag w:uri="urn:schemas-microsoft-com:office:smarttags" w:element="place">
        <w:r w:rsidRPr="00B2347F">
          <w:rPr>
            <w:b/>
            <w:szCs w:val="24"/>
          </w:rPr>
          <w:t>Cappadocia</w:t>
        </w:r>
      </w:smartTag>
      <w:r w:rsidRPr="00B2347F">
        <w:rPr>
          <w:szCs w:val="24"/>
        </w:rPr>
        <w:t xml:space="preserve"> (233-251 A.D.) </w:t>
      </w:r>
      <w:r>
        <w:rPr>
          <w:szCs w:val="24"/>
        </w:rPr>
        <w:t>“</w:t>
      </w:r>
      <w:r w:rsidRPr="00B2347F">
        <w:rPr>
          <w:rFonts w:cs="Consolas"/>
          <w:szCs w:val="24"/>
          <w:highlight w:val="white"/>
        </w:rPr>
        <w:t xml:space="preserve">Asclepiades-who, in regard to the right faith, is most eminently qualified for the office-has undertaken the episcopate of your holy </w:t>
      </w:r>
      <w:smartTag w:uri="urn:schemas-microsoft-com:office:smarttags" w:element="place">
        <w:smartTag w:uri="urn:schemas-microsoft-com:office:smarttags" w:element="PlaceType">
          <w:r w:rsidRPr="00B2347F">
            <w:rPr>
              <w:rFonts w:cs="Consolas"/>
              <w:szCs w:val="24"/>
              <w:highlight w:val="white"/>
            </w:rPr>
            <w:t>church</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Antioch</w:t>
          </w:r>
        </w:smartTag>
      </w:smartTag>
      <w:r w:rsidRPr="00B2347F">
        <w:rPr>
          <w:rFonts w:cs="Consolas"/>
          <w:szCs w:val="24"/>
          <w:highlight w:val="white"/>
        </w:rPr>
        <w:t>.</w:t>
      </w:r>
      <w:r>
        <w:t xml:space="preserve">” </w:t>
      </w:r>
      <w:r w:rsidRPr="00B2347F">
        <w:rPr>
          <w:i/>
        </w:rPr>
        <w:t>Letters of Alexander</w:t>
      </w:r>
      <w:r w:rsidRPr="00B2347F">
        <w:t xml:space="preserve"> </w:t>
      </w:r>
      <w:r w:rsidRPr="00B2347F">
        <w:rPr>
          <w:i/>
        </w:rPr>
        <w:t>ANF</w:t>
      </w:r>
      <w:r w:rsidRPr="00B2347F">
        <w:t xml:space="preserve"> vol.6 Letter 1 p.154</w:t>
      </w:r>
    </w:p>
    <w:p w14:paraId="36C55D13" w14:textId="05E26D6A" w:rsidR="00C12AD8" w:rsidRPr="00B2347F" w:rsidRDefault="00C12AD8" w:rsidP="00A0506B">
      <w:pPr>
        <w:autoSpaceDE w:val="0"/>
        <w:autoSpaceDN w:val="0"/>
        <w:adjustRightInd w:val="0"/>
        <w:ind w:left="288" w:hanging="288"/>
        <w:rPr>
          <w:szCs w:val="24"/>
        </w:rPr>
      </w:pPr>
      <w:r w:rsidRPr="00B2347F">
        <w:rPr>
          <w:b/>
          <w:szCs w:val="24"/>
        </w:rPr>
        <w:t>Origen</w:t>
      </w:r>
      <w:r w:rsidRPr="00B2347F">
        <w:rPr>
          <w:szCs w:val="24"/>
        </w:rPr>
        <w:t xml:space="preserve"> (</w:t>
      </w:r>
      <w:r w:rsidR="002B010C" w:rsidRPr="00B2347F">
        <w:t>c.227-240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 xml:space="preserve">What I have said on the text, </w:t>
      </w:r>
      <w:r w:rsidR="00DE7390">
        <w:rPr>
          <w:rFonts w:cs="Consolas"/>
          <w:szCs w:val="24"/>
          <w:highlight w:val="white"/>
        </w:rPr>
        <w:t>‘</w:t>
      </w:r>
      <w:r w:rsidR="00A0506B" w:rsidRPr="00B2347F">
        <w:rPr>
          <w:rFonts w:cs="Consolas"/>
          <w:szCs w:val="24"/>
          <w:highlight w:val="white"/>
        </w:rPr>
        <w:t>They believe the Scripture and the word which Jesus had said unto them,</w:t>
      </w:r>
      <w:r w:rsidR="00DE7390">
        <w:rPr>
          <w:rFonts w:cs="Consolas"/>
          <w:szCs w:val="24"/>
          <w:highlight w:val="white"/>
        </w:rPr>
        <w:t>’</w:t>
      </w:r>
      <w:r w:rsidR="00A0506B" w:rsidRPr="00B2347F">
        <w:rPr>
          <w:rFonts w:cs="Consolas"/>
          <w:szCs w:val="24"/>
          <w:highlight w:val="white"/>
        </w:rPr>
        <w:t xml:space="preserve"> may lead us to understand, after discussing the subject of faith, that the perfection of our faith will be given us at the great resurrection from the dead of the whole body of Jesus which is His Holy Church.</w:t>
      </w:r>
      <w:r w:rsidR="002D2DBF">
        <w:rPr>
          <w:szCs w:val="24"/>
        </w:rPr>
        <w:t>”</w:t>
      </w:r>
      <w:r w:rsidR="00A0506B" w:rsidRPr="00B2347F">
        <w:rPr>
          <w:szCs w:val="24"/>
        </w:rPr>
        <w:t xml:space="preserve"> </w:t>
      </w:r>
      <w:r w:rsidR="00A0506B" w:rsidRPr="00B2347F">
        <w:rPr>
          <w:i/>
          <w:szCs w:val="24"/>
        </w:rPr>
        <w:t>Origen</w:t>
      </w:r>
      <w:r w:rsidR="00DE7390">
        <w:rPr>
          <w:i/>
          <w:szCs w:val="24"/>
        </w:rPr>
        <w:t>’</w:t>
      </w:r>
      <w:r w:rsidR="00A0506B" w:rsidRPr="00B2347F">
        <w:rPr>
          <w:i/>
          <w:szCs w:val="24"/>
        </w:rPr>
        <w:t>s Commentary on John</w:t>
      </w:r>
      <w:r w:rsidR="00E2703C" w:rsidRPr="00B2347F">
        <w:rPr>
          <w:szCs w:val="24"/>
        </w:rPr>
        <w:t xml:space="preserve"> book 10 ch.27 p.407</w:t>
      </w:r>
    </w:p>
    <w:p w14:paraId="4C90639D" w14:textId="77777777" w:rsidR="00C12AD8" w:rsidRPr="00B2347F" w:rsidRDefault="00C12AD8" w:rsidP="00A0506B">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w:t>
      </w:r>
      <w:r w:rsidR="00A0506B" w:rsidRPr="00B2347F">
        <w:rPr>
          <w:szCs w:val="24"/>
        </w:rPr>
        <w:t xml:space="preserve"> </w:t>
      </w:r>
      <w:r w:rsidR="002D2DBF">
        <w:rPr>
          <w:szCs w:val="24"/>
        </w:rPr>
        <w:t>“</w:t>
      </w:r>
      <w:r w:rsidR="00A0506B" w:rsidRPr="00B2347F">
        <w:rPr>
          <w:rFonts w:cs="Consolas"/>
          <w:szCs w:val="24"/>
          <w:highlight w:val="white"/>
        </w:rPr>
        <w:t>On which matter, although you yourselves hold thereupon the truth and certainty of the Catholic rule, yet since you have thought that of our mutual love we ought to be consulted, we put forward our opinion, not as a new one, but we join with you in equal agreement, in an opinion long since decreed by our predecessors, and observed by us,-judging, namely, and holding it for certain that no one can be baptized abroad outside the Church, since there is one baptism appointed in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Letter 69 ch.1 p.375</w:t>
      </w:r>
    </w:p>
    <w:p w14:paraId="5A4A6356" w14:textId="77777777" w:rsidR="00C12AD8" w:rsidRPr="00B2347F" w:rsidRDefault="00C12AD8" w:rsidP="00C12AD8">
      <w:pPr>
        <w:autoSpaceDE w:val="0"/>
        <w:autoSpaceDN w:val="0"/>
        <w:adjustRightInd w:val="0"/>
        <w:ind w:left="288" w:hanging="288"/>
        <w:rPr>
          <w:szCs w:val="24"/>
        </w:rPr>
      </w:pPr>
      <w:r w:rsidRPr="00B2347F">
        <w:rPr>
          <w:b/>
          <w:szCs w:val="24"/>
        </w:rPr>
        <w:t>Firmilian to Cyprian</w:t>
      </w:r>
      <w:r w:rsidRPr="00B2347F">
        <w:rPr>
          <w:szCs w:val="24"/>
        </w:rPr>
        <w:t xml:space="preserve"> (</w:t>
      </w:r>
      <w:r w:rsidR="00A0506B" w:rsidRPr="00B2347F">
        <w:rPr>
          <w:szCs w:val="24"/>
        </w:rPr>
        <w:t>250-251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Nor do we remember that this at any time began among us, since it has always been observed here, that we knew none but one Church of God, and accounted no baptism holy except that of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Letter 74 ch.19 p.395</w:t>
      </w:r>
    </w:p>
    <w:p w14:paraId="72D1CA42" w14:textId="77777777" w:rsidR="00C12AD8" w:rsidRPr="00B2347F" w:rsidRDefault="00C12AD8" w:rsidP="00C12AD8">
      <w:pPr>
        <w:autoSpaceDE w:val="0"/>
        <w:autoSpaceDN w:val="0"/>
        <w:adjustRightInd w:val="0"/>
        <w:ind w:left="288" w:hanging="288"/>
        <w:rPr>
          <w:szCs w:val="24"/>
        </w:rPr>
      </w:pPr>
      <w:r w:rsidRPr="00B2347F">
        <w:rPr>
          <w:b/>
          <w:szCs w:val="24"/>
        </w:rPr>
        <w:t xml:space="preserve">Seventh council of </w:t>
      </w:r>
      <w:smartTag w:uri="urn:schemas-microsoft-com:office:smarttags" w:element="City">
        <w:smartTag w:uri="urn:schemas-microsoft-com:office:smarttags" w:element="place">
          <w:r w:rsidRPr="00B2347F">
            <w:rPr>
              <w:b/>
              <w:szCs w:val="24"/>
            </w:rPr>
            <w:t>Carthage</w:t>
          </w:r>
        </w:smartTag>
      </w:smartTag>
      <w:r w:rsidR="00A0506B" w:rsidRPr="00B2347F">
        <w:rPr>
          <w:szCs w:val="24"/>
        </w:rPr>
        <w:t xml:space="preserve"> (</w:t>
      </w:r>
      <w:r w:rsidR="00A0506B" w:rsidRPr="00B2347F">
        <w:t>258 A.D.</w:t>
      </w:r>
      <w:r w:rsidRPr="00B2347F">
        <w:rPr>
          <w:szCs w:val="24"/>
        </w:rPr>
        <w:t>)</w:t>
      </w:r>
      <w:r w:rsidR="00A0506B" w:rsidRPr="00B2347F">
        <w:rPr>
          <w:szCs w:val="24"/>
        </w:rPr>
        <w:t xml:space="preserve"> p.567 </w:t>
      </w:r>
      <w:r w:rsidR="002D2DBF">
        <w:rPr>
          <w:szCs w:val="24"/>
        </w:rPr>
        <w:t>“</w:t>
      </w:r>
      <w:r w:rsidR="00A0506B" w:rsidRPr="00B2347F">
        <w:rPr>
          <w:rFonts w:cs="Consolas"/>
          <w:szCs w:val="24"/>
          <w:highlight w:val="white"/>
        </w:rPr>
        <w:t>Theogenes of Hippo Regius said: According to the sacrament of God</w:t>
      </w:r>
      <w:r w:rsidR="00DE7390">
        <w:rPr>
          <w:rFonts w:cs="Consolas"/>
          <w:szCs w:val="24"/>
          <w:highlight w:val="white"/>
        </w:rPr>
        <w:t>’</w:t>
      </w:r>
      <w:r w:rsidR="00A0506B" w:rsidRPr="00B2347F">
        <w:rPr>
          <w:rFonts w:cs="Consolas"/>
          <w:szCs w:val="24"/>
          <w:highlight w:val="white"/>
        </w:rPr>
        <w:t>s heavenly grace which we have received, we believe one baptism which is in the holy Church.</w:t>
      </w:r>
      <w:r w:rsidR="002D2DBF">
        <w:rPr>
          <w:szCs w:val="24"/>
        </w:rPr>
        <w:t>”</w:t>
      </w:r>
    </w:p>
    <w:p w14:paraId="17E49E8D" w14:textId="60581FDA" w:rsidR="00E85419" w:rsidRPr="00B2347F" w:rsidRDefault="00E85419" w:rsidP="00E85419">
      <w:pPr>
        <w:ind w:left="288" w:hanging="288"/>
      </w:pPr>
      <w:r w:rsidRPr="000E3F4A">
        <w:rPr>
          <w:b/>
        </w:rPr>
        <w:t>Hymenaeus of Jerusalem</w:t>
      </w:r>
      <w:r w:rsidRPr="000E3F4A">
        <w:rPr>
          <w:bCs/>
        </w:rPr>
        <w:t xml:space="preserve"> (c.268 A.D.) </w:t>
      </w:r>
      <w:r>
        <w:rPr>
          <w:bCs/>
        </w:rPr>
        <w:t>in the opening speaks of the “holy church” (</w:t>
      </w:r>
      <w:r w:rsidRPr="000E3F4A">
        <w:rPr>
          <w:bCs/>
          <w:i/>
          <w:iCs/>
        </w:rPr>
        <w:t>Letter of Hymenaeus</w:t>
      </w:r>
      <w:r>
        <w:rPr>
          <w:bCs/>
        </w:rPr>
        <w:t xml:space="preserve"> (= </w:t>
      </w:r>
      <w:r w:rsidRPr="000E3F4A">
        <w:rPr>
          <w:bCs/>
          <w:i/>
          <w:iCs/>
        </w:rPr>
        <w:t>Letter of Six Bishops</w:t>
      </w:r>
      <w:r>
        <w:rPr>
          <w:bCs/>
        </w:rPr>
        <w:t>)</w:t>
      </w:r>
    </w:p>
    <w:p w14:paraId="2287A3D9" w14:textId="77777777" w:rsidR="00C12AD8" w:rsidRPr="00B2347F" w:rsidRDefault="00C12AD8" w:rsidP="00197DE9">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001E3CA1" w:rsidRPr="00B2347F">
        <w:t xml:space="preserve"> (306,285-311 A.D.</w:t>
      </w:r>
      <w:r w:rsidRPr="00B2347F">
        <w:t>)</w:t>
      </w:r>
      <w:r w:rsidR="001E3CA1" w:rsidRPr="00B2347F">
        <w:t xml:space="preserve"> </w:t>
      </w:r>
      <w:r w:rsidR="002D2DBF">
        <w:t>“</w:t>
      </w:r>
      <w:r w:rsidR="001E3CA1" w:rsidRPr="00B2347F">
        <w:rPr>
          <w:rFonts w:cs="Consolas"/>
          <w:szCs w:val="24"/>
          <w:highlight w:val="white"/>
        </w:rPr>
        <w:t xml:space="preserve">has by divine grace been preserved in the most holy </w:t>
      </w:r>
      <w:smartTag w:uri="urn:schemas-microsoft-com:office:smarttags" w:element="place">
        <w:smartTag w:uri="urn:schemas-microsoft-com:office:smarttags" w:element="PlaceType">
          <w:r w:rsidR="001E3CA1" w:rsidRPr="00B2347F">
            <w:rPr>
              <w:rFonts w:cs="Consolas"/>
              <w:szCs w:val="24"/>
              <w:highlight w:val="white"/>
            </w:rPr>
            <w:t>church</w:t>
          </w:r>
        </w:smartTag>
        <w:r w:rsidR="001E3CA1" w:rsidRPr="00B2347F">
          <w:rPr>
            <w:rFonts w:cs="Consolas"/>
            <w:szCs w:val="24"/>
            <w:highlight w:val="white"/>
          </w:rPr>
          <w:t xml:space="preserve"> of </w:t>
        </w:r>
        <w:smartTag w:uri="urn:schemas-microsoft-com:office:smarttags" w:element="PlaceName">
          <w:r w:rsidR="001E3CA1" w:rsidRPr="00B2347F">
            <w:rPr>
              <w:rFonts w:cs="Consolas"/>
              <w:szCs w:val="24"/>
              <w:highlight w:val="white"/>
            </w:rPr>
            <w:t>Ephesus</w:t>
          </w:r>
        </w:smartTag>
      </w:smartTag>
      <w:r w:rsidR="001E3CA1" w:rsidRPr="00B2347F">
        <w:rPr>
          <w:rFonts w:cs="Consolas"/>
          <w:szCs w:val="24"/>
          <w:highlight w:val="white"/>
        </w:rPr>
        <w:t>,</w:t>
      </w:r>
      <w:r w:rsidR="002D2DBF">
        <w:t>”</w:t>
      </w:r>
      <w:r w:rsidR="001E3CA1" w:rsidRPr="00B2347F">
        <w:t xml:space="preserve"> </w:t>
      </w:r>
      <w:r w:rsidR="00531B48" w:rsidRPr="00B2347F">
        <w:t>fragment 2 (from the Paschal Chronical) p.283</w:t>
      </w:r>
    </w:p>
    <w:p w14:paraId="48A57FB8" w14:textId="77777777" w:rsidR="00197DE9" w:rsidRPr="00B2347F" w:rsidRDefault="00197DE9"/>
    <w:p w14:paraId="10217F0D" w14:textId="19CCEEB6" w:rsidR="00C12AD8" w:rsidRPr="00B2347F" w:rsidRDefault="00FA448A">
      <w:pPr>
        <w:rPr>
          <w:b/>
          <w:u w:val="single"/>
        </w:rPr>
      </w:pPr>
      <w:r>
        <w:rPr>
          <w:b/>
          <w:u w:val="single"/>
        </w:rPr>
        <w:t>Among corrupt or spurious works</w:t>
      </w:r>
    </w:p>
    <w:p w14:paraId="7013DAF4" w14:textId="14C852B6" w:rsidR="004672C1" w:rsidRPr="00B2347F" w:rsidRDefault="004672C1" w:rsidP="004672C1">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Cast ye out that which defiles you, who are of the most holy Church of the Ephesians, which is so famous and celebrated throughout the world.</w:t>
      </w:r>
      <w:r w:rsidR="002D2DBF">
        <w:rPr>
          <w:szCs w:val="24"/>
        </w:rPr>
        <w:t>”</w:t>
      </w:r>
      <w:r w:rsidRPr="00B2347F">
        <w:rPr>
          <w:szCs w:val="24"/>
        </w:rPr>
        <w:t xml:space="preserve"> Epistle </w:t>
      </w:r>
      <w:r w:rsidR="00E15F8C" w:rsidRPr="00B2347F">
        <w:rPr>
          <w:szCs w:val="24"/>
        </w:rPr>
        <w:t>to</w:t>
      </w:r>
      <w:r w:rsidRPr="00B2347F">
        <w:rPr>
          <w:szCs w:val="24"/>
        </w:rPr>
        <w:t xml:space="preserve"> the Ephesians (Latin version) ch.8 p.52</w:t>
      </w:r>
    </w:p>
    <w:p w14:paraId="24253515" w14:textId="77777777" w:rsidR="00C12AD8" w:rsidRPr="00B2347F" w:rsidRDefault="00C12AD8"/>
    <w:p w14:paraId="42722186" w14:textId="77777777" w:rsidR="00197DE9" w:rsidRPr="00B2347F" w:rsidRDefault="00197DE9">
      <w:pPr>
        <w:rPr>
          <w:b/>
          <w:u w:val="single"/>
        </w:rPr>
      </w:pPr>
      <w:r w:rsidRPr="00B2347F">
        <w:rPr>
          <w:b/>
          <w:u w:val="single"/>
        </w:rPr>
        <w:t>Among heretics</w:t>
      </w:r>
    </w:p>
    <w:p w14:paraId="2F7CE2AE" w14:textId="77777777" w:rsidR="001E3CA1" w:rsidRPr="00B2347F" w:rsidRDefault="001E3CA1" w:rsidP="001E3CA1">
      <w:pPr>
        <w:autoSpaceDE w:val="0"/>
        <w:autoSpaceDN w:val="0"/>
        <w:adjustRightInd w:val="0"/>
        <w:ind w:left="288" w:hanging="288"/>
        <w:rPr>
          <w:szCs w:val="24"/>
        </w:rPr>
      </w:pPr>
      <w:r w:rsidRPr="00B2347F">
        <w:rPr>
          <w:szCs w:val="24"/>
        </w:rPr>
        <w:t xml:space="preserve">Gnostic </w:t>
      </w:r>
      <w:r w:rsidRPr="00B2347F">
        <w:rPr>
          <w:b/>
          <w:szCs w:val="24"/>
        </w:rPr>
        <w:t>Ophites and Sethians</w:t>
      </w:r>
      <w:r w:rsidRPr="00B2347F">
        <w:rPr>
          <w:szCs w:val="24"/>
        </w:rPr>
        <w:t xml:space="preserve"> according to Irenaeus (-188 A.D.) </w:t>
      </w:r>
      <w:r w:rsidR="002D2DBF">
        <w:rPr>
          <w:szCs w:val="24"/>
        </w:rPr>
        <w:t>“</w:t>
      </w:r>
      <w:r w:rsidRPr="00B2347F">
        <w:rPr>
          <w:rFonts w:cs="Consolas"/>
          <w:szCs w:val="24"/>
          <w:highlight w:val="white"/>
        </w:rPr>
        <w:t>The father and son thus both had intercourse with the woman (whom they also call the mother of the living). When, however, she could not bear nor receive into herself the greatness of the lights, they declare that she was filled to repletion, and became ebullient on the left side; and that thus their only son Christ, as belonging to the right side, and ever tending to what was higher, was immediately caught up with his mother to form an incorruptible Aeon. This constitutes the true and holy Church, which has become the appellation, the meeting together, and the union of the father of all, of the first man, of the son, of the second man, of Christ their son, and of the woman who has been mentioned.</w:t>
      </w:r>
      <w:r w:rsidR="002D2DBF">
        <w:rPr>
          <w:szCs w:val="24"/>
        </w:rPr>
        <w:t>”</w:t>
      </w:r>
      <w:r w:rsidRPr="00B2347F">
        <w:rPr>
          <w:szCs w:val="24"/>
        </w:rPr>
        <w:t xml:space="preserve"> </w:t>
      </w:r>
      <w:r w:rsidRPr="00B2347F">
        <w:rPr>
          <w:i/>
          <w:szCs w:val="24"/>
        </w:rPr>
        <w:t>Irenaeus Against Heresies</w:t>
      </w:r>
      <w:r w:rsidRPr="00B2347F">
        <w:rPr>
          <w:szCs w:val="24"/>
        </w:rPr>
        <w:t xml:space="preserve"> book 1 ch.30.2 p.354-355</w:t>
      </w:r>
    </w:p>
    <w:p w14:paraId="6510EE3F" w14:textId="77777777" w:rsidR="00197DE9" w:rsidRPr="00B2347F" w:rsidRDefault="00197DE9" w:rsidP="00197DE9">
      <w:pPr>
        <w:ind w:left="288" w:hanging="288"/>
      </w:pPr>
      <w:r w:rsidRPr="00B2347F">
        <w:t xml:space="preserve">The Ebionite </w:t>
      </w:r>
      <w:r w:rsidRPr="00B2347F">
        <w:rPr>
          <w:b/>
          <w:i/>
        </w:rPr>
        <w:t>Epistle of Peter to James</w:t>
      </w:r>
      <w:r w:rsidRPr="00B2347F">
        <w:t xml:space="preserve"> (-188 A.D.- uncertain date) 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 xml:space="preserve">prayed to the Father and God of all, to whom be glory </w:t>
      </w:r>
      <w:proofErr w:type="spellStart"/>
      <w:r w:rsidRPr="00B2347F">
        <w:t>for ever</w:t>
      </w:r>
      <w:proofErr w:type="spellEnd"/>
      <w:r w:rsidRPr="00B2347F">
        <w:t>. Amen</w:t>
      </w:r>
      <w:r w:rsidR="002D2DBF">
        <w:t>”</w:t>
      </w:r>
      <w:r w:rsidRPr="00B2347F">
        <w:t xml:space="preserve"> ch.5 p.217. See also ibid Intro p.215.</w:t>
      </w:r>
    </w:p>
    <w:p w14:paraId="5590DA33" w14:textId="77777777" w:rsidR="00197DE9" w:rsidRPr="00B2347F" w:rsidRDefault="00197DE9" w:rsidP="00197DE9">
      <w:pPr>
        <w:ind w:left="288" w:hanging="288"/>
      </w:pPr>
      <w:r w:rsidRPr="00B2347F">
        <w:t xml:space="preserve">The Ebionite </w:t>
      </w:r>
      <w:r w:rsidRPr="00B2347F">
        <w:rPr>
          <w:b/>
          <w:i/>
        </w:rPr>
        <w:t>Epistle of Clement to James</w:t>
      </w:r>
      <w:r w:rsidRPr="00B2347F">
        <w:t xml:space="preserve"> (-188 A.D.- uncertain date) ch.1 p.218 speaks of the (universal) church. </w:t>
      </w:r>
      <w:r w:rsidR="002D2DBF">
        <w:t>“</w:t>
      </w:r>
      <w:r w:rsidRPr="00B2347F">
        <w:t>The holy church of the Hebrews, and the churches everywhere</w:t>
      </w:r>
      <w:r w:rsidR="002D2DBF">
        <w:t>”</w:t>
      </w:r>
    </w:p>
    <w:p w14:paraId="310FC546" w14:textId="77777777" w:rsidR="00197DE9" w:rsidRDefault="00197DE9"/>
    <w:p w14:paraId="233CE215" w14:textId="07E0BDA3" w:rsidR="006573CE" w:rsidRPr="00B2347F" w:rsidRDefault="006573CE" w:rsidP="006573CE">
      <w:pPr>
        <w:pStyle w:val="Heading2"/>
      </w:pPr>
      <w:bookmarkStart w:id="1142" w:name="_Toc227846017"/>
      <w:bookmarkStart w:id="1143" w:name="_Toc58618152"/>
      <w:bookmarkStart w:id="1144" w:name="_Toc62979583"/>
      <w:bookmarkStart w:id="1145" w:name="_Toc161729683"/>
      <w:bookmarkStart w:id="1146" w:name="_Hlk131022344"/>
      <w:r>
        <w:t>Ca20</w:t>
      </w:r>
      <w:r w:rsidRPr="00B2347F">
        <w:t>. Catechumens</w:t>
      </w:r>
      <w:bookmarkEnd w:id="1142"/>
      <w:bookmarkEnd w:id="1143"/>
      <w:bookmarkEnd w:id="1144"/>
      <w:r>
        <w:t xml:space="preserve"> (</w:t>
      </w:r>
      <w:r w:rsidR="00334098">
        <w:t>m</w:t>
      </w:r>
      <w:r>
        <w:t>embers in training)</w:t>
      </w:r>
      <w:bookmarkEnd w:id="1145"/>
    </w:p>
    <w:bookmarkEnd w:id="1146"/>
    <w:p w14:paraId="71BA078F" w14:textId="77777777" w:rsidR="006573CE" w:rsidRDefault="006573CE" w:rsidP="006573CE"/>
    <w:p w14:paraId="08C0E12E" w14:textId="77777777" w:rsidR="006573CE" w:rsidRDefault="006573CE" w:rsidP="006573CE">
      <w:r>
        <w:t xml:space="preserve">Galatians 6:6 “those who have been </w:t>
      </w:r>
      <w:proofErr w:type="spellStart"/>
      <w:r>
        <w:t>instrusted</w:t>
      </w:r>
      <w:proofErr w:type="spellEnd"/>
      <w:r>
        <w:t>” are catechumens in Greek.</w:t>
      </w:r>
    </w:p>
    <w:p w14:paraId="6A8B484C" w14:textId="77777777" w:rsidR="006573CE" w:rsidRPr="00B2347F" w:rsidRDefault="006573CE" w:rsidP="006573CE"/>
    <w:p w14:paraId="7C617A5A" w14:textId="77777777" w:rsidR="006573CE" w:rsidRPr="00B2347F" w:rsidRDefault="006573CE" w:rsidP="006573C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For when the Greeks, having arrested the slaves of Christian catechumens, then used force against them, in order to learn from them some secret thing [practised] among Christians, these slaves, having nothing to say that would meet the wishes of their tormentors, except that they had heard from their masters that the divine communion was the body and blood of Christ, and imagining that it was actually flesh and blood, gave their inquisitors answer to that effect.</w:t>
      </w:r>
      <w:r>
        <w:rPr>
          <w:highlight w:val="white"/>
        </w:rPr>
        <w:t>”</w:t>
      </w:r>
      <w:r w:rsidRPr="00B2347F">
        <w:rPr>
          <w:highlight w:val="white"/>
        </w:rPr>
        <w:t xml:space="preserve"> </w:t>
      </w:r>
      <w:r w:rsidRPr="00B2347F">
        <w:t>Fragment 13 from Oecumenius p.570</w:t>
      </w:r>
    </w:p>
    <w:p w14:paraId="429FBA5E" w14:textId="77777777" w:rsidR="006573CE" w:rsidRPr="00B2347F" w:rsidRDefault="006573CE" w:rsidP="006573CE">
      <w:pPr>
        <w:ind w:left="288" w:hanging="288"/>
      </w:pPr>
      <w:r w:rsidRPr="00B2347F">
        <w:rPr>
          <w:b/>
          <w:i/>
        </w:rPr>
        <w:t>Passion of Perpetua and Felicitas</w:t>
      </w:r>
      <w:r w:rsidRPr="00B2347F">
        <w:t xml:space="preserve"> (c.201-205 A.D.) (</w:t>
      </w:r>
      <w:r w:rsidRPr="00B2347F">
        <w:rPr>
          <w:i/>
        </w:rPr>
        <w:t>ANF</w:t>
      </w:r>
      <w:r w:rsidRPr="00B2347F">
        <w:t xml:space="preserve"> vol.3) ch.1.1 p.699 mentions the male catechumens Revocatus, Saturninus, Secundulus, and the female catechumens Felicitas and Vivia Perpetua.</w:t>
      </w:r>
    </w:p>
    <w:p w14:paraId="04BD82BE" w14:textId="77777777" w:rsidR="006573CE" w:rsidRPr="00B2347F" w:rsidRDefault="006573CE" w:rsidP="006573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who culls what is useful for the advantage of the catechumens, and especially when they are Greeks (and the earth is the Lord</w:t>
      </w:r>
      <w:r>
        <w:t>’</w:t>
      </w:r>
      <w:r w:rsidRPr="00B2347F">
        <w:t>s, and the fullness thereof), must not abstain from erudition, like irrational animals; but he must collect as many aids as possible for his hearers.</w:t>
      </w:r>
      <w:r>
        <w:t>”</w:t>
      </w:r>
      <w:r w:rsidRPr="00B2347F">
        <w:t xml:space="preserve"> </w:t>
      </w:r>
      <w:r w:rsidRPr="00B2347F">
        <w:rPr>
          <w:i/>
        </w:rPr>
        <w:t>Stromata</w:t>
      </w:r>
      <w:r w:rsidRPr="00B2347F">
        <w:t xml:space="preserve"> book 6 c h.11 p.500</w:t>
      </w:r>
    </w:p>
    <w:p w14:paraId="754D5749" w14:textId="77777777" w:rsidR="006573CE" w:rsidRPr="00B2347F" w:rsidRDefault="006573CE" w:rsidP="006573CE">
      <w:pPr>
        <w:ind w:left="288" w:hanging="288"/>
      </w:pPr>
      <w:r w:rsidRPr="00B2347F">
        <w:rPr>
          <w:b/>
        </w:rPr>
        <w:t>Tertullian</w:t>
      </w:r>
      <w:r w:rsidRPr="00B2347F">
        <w:t xml:space="preserve"> (198-220 A.D.) </w:t>
      </w:r>
      <w:r>
        <w:t>“</w:t>
      </w:r>
      <w:r w:rsidRPr="00B2347F">
        <w:t>That is the case with all, from catechumens to confessors and martyrs,</w:t>
      </w:r>
      <w:r>
        <w:t>”</w:t>
      </w:r>
      <w:r w:rsidRPr="00B2347F">
        <w:t xml:space="preserve"> </w:t>
      </w:r>
      <w:r w:rsidRPr="00B2347F">
        <w:rPr>
          <w:i/>
        </w:rPr>
        <w:t>The Chaplet</w:t>
      </w:r>
      <w:r w:rsidRPr="00B2347F">
        <w:t xml:space="preserve"> ch.2 p.94</w:t>
      </w:r>
    </w:p>
    <w:p w14:paraId="331A886D" w14:textId="3F9047FF" w:rsidR="006573CE" w:rsidRPr="00B2347F" w:rsidRDefault="006573CE" w:rsidP="006573CE">
      <w:pPr>
        <w:ind w:left="288" w:hanging="288"/>
      </w:pPr>
      <w:r w:rsidRPr="00B2347F">
        <w:t xml:space="preserve">Tertullian (207/208 A.D.) (partial) </w:t>
      </w:r>
      <w:r>
        <w:t>“</w:t>
      </w:r>
      <w:r w:rsidRPr="00B2347F">
        <w:t xml:space="preserve">Now, when Marcion wholly prohibits all carnal intercourse to the faithful (for we will </w:t>
      </w:r>
      <w:r w:rsidR="00E15F8C" w:rsidRPr="00B2347F">
        <w:t>say nothing</w:t>
      </w:r>
      <w:r w:rsidRPr="00B2347F">
        <w:t xml:space="preserve"> about his catechumens), and when he prescribes repudiation of all engagements</w:t>
      </w:r>
      <w:r>
        <w:t>”</w:t>
      </w:r>
      <w:r w:rsidRPr="00B2347F">
        <w:t xml:space="preserve"> </w:t>
      </w:r>
      <w:r w:rsidRPr="00B2347F">
        <w:rPr>
          <w:i/>
        </w:rPr>
        <w:t>Five Books Against Marcion</w:t>
      </w:r>
      <w:r w:rsidRPr="00B2347F">
        <w:t xml:space="preserve"> book 5 ch.7 p.443</w:t>
      </w:r>
    </w:p>
    <w:p w14:paraId="1BF08FA6" w14:textId="77777777" w:rsidR="006573CE" w:rsidRPr="00FA7636" w:rsidRDefault="006573CE" w:rsidP="006573CE">
      <w:pPr>
        <w:autoSpaceDE w:val="0"/>
        <w:autoSpaceDN w:val="0"/>
        <w:adjustRightInd w:val="0"/>
        <w:ind w:left="288" w:hanging="288"/>
        <w:rPr>
          <w:szCs w:val="24"/>
        </w:rPr>
      </w:pPr>
      <w:r w:rsidRPr="00896219">
        <w:rPr>
          <w:b/>
          <w:szCs w:val="24"/>
        </w:rPr>
        <w:t>Commodianus</w:t>
      </w:r>
      <w:r>
        <w:t xml:space="preserve"> (c.240 A.D.)</w:t>
      </w:r>
      <w:r w:rsidRPr="00FA7636">
        <w:rPr>
          <w:szCs w:val="24"/>
        </w:rPr>
        <w:t xml:space="preserve"> </w:t>
      </w:r>
      <w:r>
        <w:rPr>
          <w:szCs w:val="24"/>
        </w:rPr>
        <w:t>“</w:t>
      </w:r>
      <w:r w:rsidRPr="00FA7636">
        <w:rPr>
          <w:rFonts w:cs="Consolas"/>
          <w:szCs w:val="24"/>
          <w:highlight w:val="white"/>
        </w:rPr>
        <w:t xml:space="preserve">For if any sinful catechumen is marked with punishment, let him live in the signs </w:t>
      </w:r>
      <w:r w:rsidRPr="00FA7636">
        <w:rPr>
          <w:rFonts w:cs="Consolas"/>
          <w:i/>
          <w:szCs w:val="24"/>
          <w:highlight w:val="white"/>
        </w:rPr>
        <w:t>of Christianity</w:t>
      </w:r>
      <w:r w:rsidRPr="00FA7636">
        <w:rPr>
          <w:rFonts w:cs="Consolas"/>
          <w:szCs w:val="24"/>
          <w:highlight w:val="white"/>
        </w:rPr>
        <w:t>, although not without loss.</w:t>
      </w:r>
      <w:r>
        <w:rPr>
          <w:szCs w:val="24"/>
        </w:rPr>
        <w:t>”</w:t>
      </w:r>
      <w:r>
        <w:t xml:space="preserve"> </w:t>
      </w:r>
      <w:r w:rsidRPr="00FA7636">
        <w:rPr>
          <w:i/>
        </w:rPr>
        <w:t>Instructions of Commodianus</w:t>
      </w:r>
      <w:r>
        <w:t xml:space="preserve"> ch.46 p.212</w:t>
      </w:r>
    </w:p>
    <w:p w14:paraId="76C382CE" w14:textId="77777777" w:rsidR="006573CE" w:rsidRPr="00B2347F" w:rsidRDefault="006573CE" w:rsidP="006573CE">
      <w:pPr>
        <w:ind w:left="288" w:hanging="288"/>
      </w:pPr>
      <w:r w:rsidRPr="00B2347F">
        <w:rPr>
          <w:b/>
        </w:rPr>
        <w:t>Origen</w:t>
      </w:r>
      <w:r w:rsidRPr="00B2347F">
        <w:t xml:space="preserve"> (239-242 A.D.) mentions catechumens and deacons in </w:t>
      </w:r>
      <w:r w:rsidRPr="00B2347F">
        <w:rPr>
          <w:i/>
        </w:rPr>
        <w:t>Homilies on Ezekiel</w:t>
      </w:r>
      <w:r w:rsidRPr="00B2347F">
        <w:t xml:space="preserve"> homily 5 ch.4.1 p.82</w:t>
      </w:r>
    </w:p>
    <w:p w14:paraId="457E1F2F" w14:textId="77777777" w:rsidR="006573CE" w:rsidRPr="00B2347F" w:rsidRDefault="006573CE" w:rsidP="006573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(246-256 A.D.) </w:t>
      </w:r>
      <w:r>
        <w:t>“</w:t>
      </w:r>
      <w:r w:rsidRPr="00B2347F">
        <w:t>the truth of the Gospel declaration, object to us the case of catechumens;</w:t>
      </w:r>
      <w:r>
        <w:t>”</w:t>
      </w:r>
      <w:r w:rsidRPr="00B2347F">
        <w:t xml:space="preserve"> </w:t>
      </w:r>
      <w:r w:rsidRPr="00B2347F">
        <w:rPr>
          <w:i/>
        </w:rPr>
        <w:t>Epistles of Cyprian</w:t>
      </w:r>
      <w:r w:rsidRPr="00B2347F">
        <w:t xml:space="preserve"> Letter 72 ch.22 p.385</w:t>
      </w:r>
    </w:p>
    <w:p w14:paraId="127F1BC7" w14:textId="77777777" w:rsidR="006573CE" w:rsidRPr="00B2347F" w:rsidRDefault="006573CE" w:rsidP="006573CE">
      <w:pPr>
        <w:ind w:left="288" w:hanging="288"/>
      </w:pPr>
      <w:r w:rsidRPr="00B2347F">
        <w:rPr>
          <w:b/>
        </w:rPr>
        <w:t>Roman Church Leaders</w:t>
      </w:r>
      <w:r w:rsidRPr="00B2347F">
        <w:t xml:space="preserve"> to Cyprian (c.246-258 A.D.) </w:t>
      </w:r>
      <w:r>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t>”</w:t>
      </w:r>
      <w:r w:rsidRPr="00B2347F">
        <w:t xml:space="preserve"> </w:t>
      </w:r>
      <w:r w:rsidRPr="00B2347F">
        <w:rPr>
          <w:i/>
        </w:rPr>
        <w:t>Epistles of Cyprian</w:t>
      </w:r>
      <w:r w:rsidRPr="00B2347F">
        <w:t xml:space="preserve"> Letter 2 ch.3 p.281</w:t>
      </w:r>
    </w:p>
    <w:p w14:paraId="315962A2" w14:textId="77777777" w:rsidR="006573CE" w:rsidRPr="00B2347F" w:rsidRDefault="006573CE" w:rsidP="006573CE">
      <w:pPr>
        <w:ind w:left="288" w:hanging="288"/>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when our fathers have given such honour even to lay-people and catechumens who have obtained martyrdom,</w:t>
      </w:r>
      <w:r>
        <w:t>”</w:t>
      </w:r>
      <w:r w:rsidRPr="00B2347F">
        <w:t xml:space="preserve"> </w:t>
      </w:r>
      <w:r w:rsidRPr="00B2347F">
        <w:rPr>
          <w:i/>
          <w:szCs w:val="24"/>
        </w:rPr>
        <w:t>Life and Passion of Cyprian</w:t>
      </w:r>
      <w:r w:rsidRPr="00B2347F">
        <w:rPr>
          <w:szCs w:val="24"/>
        </w:rPr>
        <w:t xml:space="preserve"> ch.1 p.267</w:t>
      </w:r>
    </w:p>
    <w:p w14:paraId="4D29A350" w14:textId="77777777" w:rsidR="006573CE" w:rsidRPr="00B2347F" w:rsidRDefault="006573CE" w:rsidP="006573CE">
      <w:pPr>
        <w:autoSpaceDE w:val="0"/>
        <w:autoSpaceDN w:val="0"/>
        <w:adjustRightInd w:val="0"/>
        <w:ind w:left="288" w:hanging="288"/>
        <w:rPr>
          <w:szCs w:val="24"/>
        </w:rPr>
      </w:pPr>
      <w:r w:rsidRPr="00B2347F">
        <w:rPr>
          <w:b/>
          <w:szCs w:val="24"/>
        </w:rPr>
        <w:t>Gregory Thaumaturgus</w:t>
      </w:r>
      <w:r w:rsidRPr="00B2347F">
        <w:rPr>
          <w:szCs w:val="24"/>
        </w:rPr>
        <w:t xml:space="preserve"> (240-265 A.D.) </w:t>
      </w:r>
      <w:r>
        <w:rPr>
          <w:szCs w:val="24"/>
        </w:rPr>
        <w:t>“</w:t>
      </w:r>
      <w:r w:rsidRPr="00B2347F">
        <w:rPr>
          <w:rFonts w:cs="Consolas"/>
          <w:szCs w:val="24"/>
          <w:highlight w:val="white"/>
        </w:rPr>
        <w:t xml:space="preserve">Weeping takes place without the gate of the oratory; and the offender standing there ought to implore the faithful as they enter to offer up prayer on his behalf. Waiting on the word, again, takes place within the gate in the porch, where the offender ought to stand until the catechumens </w:t>
      </w:r>
      <w:r w:rsidRPr="00B2347F">
        <w:rPr>
          <w:rFonts w:cs="Consolas"/>
          <w:i/>
          <w:szCs w:val="24"/>
          <w:highlight w:val="white"/>
        </w:rPr>
        <w:t>depart</w:t>
      </w:r>
      <w:r w:rsidRPr="00B2347F">
        <w:rPr>
          <w:rFonts w:cs="Consolas"/>
          <w:szCs w:val="24"/>
          <w:highlight w:val="white"/>
        </w:rPr>
        <w:t>, and thereafter he should go forth. For let him hear the Scriptures and doctrine, it is said, and then be put forth, and reckoned unfit for the privilege of prayer. Submission, again, is that one stand within the gate of the temple, and go forth along with the catechumens. Restoration is that one be associated with the faithful, and go not forth with the catechumens; and last of all comes the participation in the holy ordinances.</w:t>
      </w:r>
      <w:r>
        <w:rPr>
          <w:szCs w:val="24"/>
        </w:rPr>
        <w:t>”</w:t>
      </w:r>
      <w:r w:rsidRPr="00B2347F">
        <w:rPr>
          <w:szCs w:val="24"/>
        </w:rPr>
        <w:t xml:space="preserve"> </w:t>
      </w:r>
      <w:r w:rsidRPr="00B2347F">
        <w:rPr>
          <w:i/>
          <w:szCs w:val="24"/>
        </w:rPr>
        <w:t>Canonical Epistle</w:t>
      </w:r>
      <w:r w:rsidRPr="00B2347F">
        <w:rPr>
          <w:szCs w:val="24"/>
        </w:rPr>
        <w:t xml:space="preserve"> Canon 11 p.20</w:t>
      </w:r>
    </w:p>
    <w:p w14:paraId="516B1252" w14:textId="77777777" w:rsidR="006573CE" w:rsidRPr="00B2347F" w:rsidRDefault="006573CE" w:rsidP="006573CE">
      <w:pPr>
        <w:autoSpaceDE w:val="0"/>
        <w:autoSpaceDN w:val="0"/>
        <w:adjustRightInd w:val="0"/>
        <w:ind w:left="288" w:hanging="288"/>
      </w:pPr>
      <w:r w:rsidRPr="00B2347F">
        <w:rPr>
          <w:b/>
        </w:rPr>
        <w:t>Council of Elvira</w:t>
      </w:r>
      <w:r w:rsidRPr="00B2347F">
        <w:t xml:space="preserve"> (306/307 A.D.) canon 11 </w:t>
      </w:r>
      <w:r>
        <w:t>“</w:t>
      </w:r>
      <w:r w:rsidRPr="00B2347F">
        <w:rPr>
          <w:highlight w:val="white"/>
        </w:rPr>
        <w:t>If a female catechumen marries a man in the knowledge that he deserted his former wife without cause, she may not be baptized for five years unless she becomes seriously ill.</w:t>
      </w:r>
      <w:r>
        <w:t>”</w:t>
      </w:r>
    </w:p>
    <w:p w14:paraId="13AAC0F6" w14:textId="77777777" w:rsidR="006573CE" w:rsidRPr="00B2347F" w:rsidRDefault="006573CE" w:rsidP="006573CE">
      <w:pPr>
        <w:ind w:left="288" w:hanging="288"/>
      </w:pPr>
      <w:r w:rsidRPr="00B2347F">
        <w:rPr>
          <w:b/>
        </w:rPr>
        <w:t>Council of Neocaesarea</w:t>
      </w:r>
      <w:r w:rsidRPr="00B2347F">
        <w:t xml:space="preserve"> (315 A.D.) says that if a catechumen falls into sin, he is to become a </w:t>
      </w:r>
      <w:r>
        <w:t>“</w:t>
      </w:r>
      <w:r w:rsidRPr="00B2347F">
        <w:t>kneeler</w:t>
      </w:r>
      <w:r>
        <w:t>”</w:t>
      </w:r>
      <w:r w:rsidRPr="00B2347F">
        <w:t>. canon 5 p.81</w:t>
      </w:r>
    </w:p>
    <w:p w14:paraId="18B969CC" w14:textId="77777777" w:rsidR="006573CE" w:rsidRPr="00B2347F" w:rsidRDefault="006573CE" w:rsidP="006573CE"/>
    <w:p w14:paraId="1C1C7514" w14:textId="77777777" w:rsidR="006573CE" w:rsidRPr="00B2347F" w:rsidRDefault="006573CE" w:rsidP="006573CE">
      <w:pPr>
        <w:rPr>
          <w:b/>
          <w:u w:val="single"/>
        </w:rPr>
      </w:pPr>
      <w:r w:rsidRPr="00B2347F">
        <w:rPr>
          <w:b/>
          <w:u w:val="single"/>
        </w:rPr>
        <w:t>Among heretics</w:t>
      </w:r>
    </w:p>
    <w:p w14:paraId="0AC43C10" w14:textId="77777777" w:rsidR="006573CE" w:rsidRPr="00B2347F" w:rsidRDefault="006573CE" w:rsidP="006573CE">
      <w:pPr>
        <w:ind w:left="288" w:hanging="288"/>
      </w:pPr>
      <w:r w:rsidRPr="00B2347F">
        <w:t xml:space="preserve">The Ebionite </w:t>
      </w:r>
      <w:r w:rsidRPr="00B2347F">
        <w:rPr>
          <w:b/>
          <w:i/>
        </w:rPr>
        <w:t>Epistle of Peter to James</w:t>
      </w:r>
      <w:r w:rsidRPr="00B2347F">
        <w:t xml:space="preserve"> (-188 A.D.- uncertain date) ch.2 p.215 </w:t>
      </w:r>
      <w:r>
        <w:t>“</w:t>
      </w:r>
      <w:r w:rsidRPr="00B2347F">
        <w:t>telling their catechumens that this is my meaning.</w:t>
      </w:r>
      <w:r>
        <w:t>”</w:t>
      </w:r>
    </w:p>
    <w:p w14:paraId="2540E358" w14:textId="77777777" w:rsidR="006573CE" w:rsidRPr="00B2347F" w:rsidRDefault="006573CE" w:rsidP="006573CE">
      <w:pPr>
        <w:ind w:left="288" w:hanging="288"/>
      </w:pPr>
      <w:r w:rsidRPr="00B2347F">
        <w:t xml:space="preserve">The Ebionite </w:t>
      </w:r>
      <w:r w:rsidRPr="00B2347F">
        <w:rPr>
          <w:i/>
        </w:rPr>
        <w:t>Epistle of Clement to James</w:t>
      </w:r>
      <w:r w:rsidRPr="00B2347F">
        <w:t xml:space="preserve"> (-188 A.D.- uncertain date) ch.13 p.220 (partial, Catechists, teachers of catechumens) </w:t>
      </w:r>
      <w:r>
        <w:t>“</w:t>
      </w:r>
      <w:r w:rsidRPr="00B2347F">
        <w:t>the catechists must therefore be learned, and unblameable, of much experience, and approved, a you will know that Clement is, who is to be your instructor after me.</w:t>
      </w:r>
      <w:r>
        <w:t>”</w:t>
      </w:r>
    </w:p>
    <w:p w14:paraId="455E5CEB" w14:textId="4CEA1ADC" w:rsidR="006573CE" w:rsidRPr="00B2347F" w:rsidRDefault="006573CE" w:rsidP="006573CE">
      <w:pPr>
        <w:ind w:left="288" w:hanging="288"/>
        <w:rPr>
          <w:b/>
        </w:rPr>
      </w:pPr>
      <w:r w:rsidRPr="00B2347F">
        <w:t xml:space="preserve">The Ebionite </w:t>
      </w:r>
      <w:r w:rsidRPr="00B2347F">
        <w:rPr>
          <w:b/>
          <w:i/>
        </w:rPr>
        <w:t>Clementine Homilies</w:t>
      </w:r>
      <w:r w:rsidRPr="00B2347F">
        <w:t xml:space="preserve"> (-188 A.D.- uncertain date) </w:t>
      </w:r>
      <w:r w:rsidR="001C2E0F">
        <w:t>mentions</w:t>
      </w:r>
      <w:r>
        <w:t xml:space="preserve"> “catechists”. </w:t>
      </w:r>
      <w:r w:rsidRPr="00B2347F">
        <w:t xml:space="preserve">homily </w:t>
      </w:r>
      <w:r>
        <w:t>3</w:t>
      </w:r>
      <w:r w:rsidRPr="00B2347F">
        <w:t xml:space="preserve"> ch.</w:t>
      </w:r>
      <w:r>
        <w:t>71</w:t>
      </w:r>
      <w:r w:rsidRPr="00B2347F">
        <w:t xml:space="preserve"> p.</w:t>
      </w:r>
      <w:r>
        <w:t>251</w:t>
      </w:r>
    </w:p>
    <w:p w14:paraId="501F74D1" w14:textId="77777777" w:rsidR="006573CE" w:rsidRPr="00B2347F" w:rsidRDefault="006573CE" w:rsidP="006573CE">
      <w:pPr>
        <w:autoSpaceDE w:val="0"/>
        <w:autoSpaceDN w:val="0"/>
        <w:adjustRightInd w:val="0"/>
        <w:ind w:left="288" w:hanging="288"/>
        <w:rPr>
          <w:szCs w:val="24"/>
        </w:rPr>
      </w:pPr>
      <w:r w:rsidRPr="00E45C3A">
        <w:rPr>
          <w:b/>
          <w:szCs w:val="24"/>
        </w:rPr>
        <w:t>Marcion</w:t>
      </w:r>
      <w:r w:rsidRPr="00E45C3A">
        <w:rPr>
          <w:szCs w:val="24"/>
        </w:rPr>
        <w:t xml:space="preserve"> according to Tertullian (207/208 A.D.) mentions Marcion’s catechumens. “</w:t>
      </w:r>
      <w:r w:rsidRPr="00E45C3A">
        <w:rPr>
          <w:rFonts w:cs="Consolas"/>
          <w:szCs w:val="24"/>
          <w:highlight w:val="white"/>
        </w:rPr>
        <w:t>Now, when Marcion wholly prohibits all carnal intercourse to the faithful (for we will say nothing about his catechumens), and when he prescribes repudiation of all engagements before marriage, whose teaching does he follow, that of Moses or of Christ?</w:t>
      </w:r>
      <w:r w:rsidRPr="00E45C3A">
        <w:rPr>
          <w:szCs w:val="24"/>
        </w:rPr>
        <w:t xml:space="preserve">” </w:t>
      </w:r>
      <w:r w:rsidRPr="00E45C3A">
        <w:rPr>
          <w:i/>
          <w:szCs w:val="24"/>
        </w:rPr>
        <w:t>Five Boo</w:t>
      </w:r>
      <w:r w:rsidRPr="00B2347F">
        <w:rPr>
          <w:i/>
          <w:szCs w:val="24"/>
        </w:rPr>
        <w:t>ks Again</w:t>
      </w:r>
      <w:r>
        <w:rPr>
          <w:i/>
          <w:szCs w:val="24"/>
        </w:rPr>
        <w:t>s</w:t>
      </w:r>
      <w:r w:rsidRPr="00B2347F">
        <w:rPr>
          <w:i/>
          <w:szCs w:val="24"/>
        </w:rPr>
        <w:t>t Marcion</w:t>
      </w:r>
      <w:r w:rsidRPr="00B2347F">
        <w:rPr>
          <w:szCs w:val="24"/>
        </w:rPr>
        <w:t xml:space="preserve"> book 5 ch.7 p.443</w:t>
      </w:r>
    </w:p>
    <w:p w14:paraId="61D160C6" w14:textId="77777777" w:rsidR="006573CE" w:rsidRPr="00B2347F" w:rsidRDefault="006573CE" w:rsidP="006573CE"/>
    <w:p w14:paraId="6A3EE32C" w14:textId="2B9FB2F5" w:rsidR="00F508FA" w:rsidRDefault="006573CE">
      <w:r>
        <w:t>Note the Mo2 “Offer money/possessions to God” is under Money.</w:t>
      </w:r>
    </w:p>
    <w:p w14:paraId="4ABBC6F2" w14:textId="77777777" w:rsidR="006573CE" w:rsidRPr="00B2347F" w:rsidRDefault="006573CE"/>
    <w:p w14:paraId="099DFB69" w14:textId="77777777" w:rsidR="006768EC" w:rsidRPr="00B2347F" w:rsidRDefault="006768EC" w:rsidP="006768EC">
      <w:pPr>
        <w:pStyle w:val="Heading2"/>
      </w:pPr>
      <w:bookmarkStart w:id="1147" w:name="_Toc58618132"/>
      <w:bookmarkStart w:id="1148" w:name="_Toc62979563"/>
      <w:bookmarkStart w:id="1149" w:name="_Toc161729684"/>
      <w:r w:rsidRPr="00B2347F">
        <w:t>Teachings on Church Assembling Together not on the list</w:t>
      </w:r>
      <w:bookmarkEnd w:id="1147"/>
      <w:bookmarkEnd w:id="1148"/>
      <w:bookmarkEnd w:id="1149"/>
    </w:p>
    <w:p w14:paraId="0CC29841" w14:textId="77777777" w:rsidR="006768EC" w:rsidRPr="00B2347F" w:rsidRDefault="006768EC"/>
    <w:p w14:paraId="2057B66E" w14:textId="77777777" w:rsidR="00C22C07" w:rsidRPr="00B2347F" w:rsidRDefault="00C22C07" w:rsidP="00C22C07">
      <w:pPr>
        <w:ind w:left="288" w:hanging="288"/>
      </w:pPr>
      <w:r w:rsidRPr="00B2347F">
        <w:rPr>
          <w:b/>
        </w:rPr>
        <w:t xml:space="preserve">1. The Church is the </w:t>
      </w:r>
      <w:smartTag w:uri="urn:schemas-microsoft-com:office:smarttags" w:element="country-region">
        <w:smartTag w:uri="urn:schemas-microsoft-com:office:smarttags" w:element="place">
          <w:r w:rsidRPr="00B2347F">
            <w:rPr>
              <w:b/>
            </w:rPr>
            <w:t>Israel</w:t>
          </w:r>
        </w:smartTag>
      </w:smartTag>
      <w:r w:rsidRPr="00B2347F">
        <w:rPr>
          <w:b/>
        </w:rPr>
        <w:t xml:space="preserve"> of God</w:t>
      </w:r>
      <w:r w:rsidRPr="00B2347F">
        <w:t xml:space="preserve"> 1 Peter 2:9 (only 2 writers: Justin Martyr, Origen)</w:t>
      </w:r>
    </w:p>
    <w:p w14:paraId="5FFE5201" w14:textId="77777777" w:rsidR="00C22C07" w:rsidRPr="00B2347F" w:rsidRDefault="00C22C07" w:rsidP="00C22C07">
      <w:pPr>
        <w:ind w:left="288" w:hanging="288"/>
      </w:pPr>
      <w:r w:rsidRPr="00B2347F">
        <w:rPr>
          <w:b/>
        </w:rPr>
        <w:t>2. Taking the bread and cup unworthily</w:t>
      </w:r>
      <w:r w:rsidRPr="00B2347F">
        <w:t xml:space="preserve"> 1 Corinthians 11:27-32 (only 3 writers: Clement of Alexandria, Origen, Cyprian)</w:t>
      </w:r>
    </w:p>
    <w:p w14:paraId="3A9CEB79" w14:textId="77777777" w:rsidR="00C22C07" w:rsidRPr="00B2347F" w:rsidRDefault="00C22C07" w:rsidP="00C22C07">
      <w:pPr>
        <w:ind w:left="288" w:hanging="288"/>
      </w:pPr>
      <w:r w:rsidRPr="00B2347F">
        <w:rPr>
          <w:b/>
        </w:rPr>
        <w:t>3. We are a peculiar people</w:t>
      </w:r>
      <w:r w:rsidRPr="00B2347F">
        <w:t xml:space="preserve"> Titus 2:14 (only 2 writers: Clement of Rome, Clement of Alexandria)</w:t>
      </w:r>
    </w:p>
    <w:p w14:paraId="60C2A411" w14:textId="78EC4FE6" w:rsidR="0088295C" w:rsidRPr="00B2347F" w:rsidRDefault="0088295C" w:rsidP="0088295C">
      <w:pPr>
        <w:ind w:left="288" w:hanging="288"/>
      </w:pPr>
      <w:r>
        <w:rPr>
          <w:b/>
        </w:rPr>
        <w:t xml:space="preserve">4. </w:t>
      </w:r>
      <w:r w:rsidRPr="00B2347F">
        <w:rPr>
          <w:b/>
        </w:rPr>
        <w:t>Be thankful for other believers</w:t>
      </w:r>
      <w:r w:rsidRPr="00B2347F">
        <w:t xml:space="preserve"> (Romans 1:8; 1 Corinthians 1:4-6; Philippians 1:3; Colossians 1:3-5; 1 Thessalonians 1:2; 1 Thessalonians 1:3; 2 </w:t>
      </w:r>
      <w:r w:rsidR="00E15F8C" w:rsidRPr="00B2347F">
        <w:t>Thessalonians</w:t>
      </w:r>
      <w:r w:rsidRPr="00B2347F">
        <w:t xml:space="preserve"> 2:13; Philemon 4. 2 Timothy 1:3 (implied)) (</w:t>
      </w:r>
      <w:r>
        <w:t>no writers prior to Nicea.</w:t>
      </w:r>
      <w:r w:rsidRPr="00B2347F">
        <w:t>)</w:t>
      </w:r>
    </w:p>
    <w:p w14:paraId="31024525" w14:textId="45505AB5" w:rsidR="00C22C07" w:rsidRPr="00B2347F" w:rsidRDefault="0088295C" w:rsidP="00C22C07">
      <w:pPr>
        <w:ind w:left="288" w:hanging="288"/>
      </w:pPr>
      <w:r>
        <w:rPr>
          <w:b/>
        </w:rPr>
        <w:t>5</w:t>
      </w:r>
      <w:r w:rsidR="00C22C07" w:rsidRPr="00B2347F">
        <w:rPr>
          <w:b/>
        </w:rPr>
        <w:t>. Mention of Love-feasts</w:t>
      </w:r>
      <w:r w:rsidR="00C22C07" w:rsidRPr="00B2347F">
        <w:t xml:space="preserve"> (Lord</w:t>
      </w:r>
      <w:r w:rsidR="00DE7390">
        <w:t>’</w:t>
      </w:r>
      <w:r w:rsidR="00C22C07" w:rsidRPr="00B2347F">
        <w:t>s Supper) (only 2 writers: Ignatius of Antioch, Origen)</w:t>
      </w:r>
    </w:p>
    <w:p w14:paraId="3F235B28" w14:textId="4A58ECB6" w:rsidR="00987C3B" w:rsidRPr="00B2347F" w:rsidRDefault="0088295C" w:rsidP="00C22C07">
      <w:pPr>
        <w:ind w:left="288" w:hanging="288"/>
        <w:rPr>
          <w:b/>
        </w:rPr>
      </w:pPr>
      <w:r>
        <w:rPr>
          <w:b/>
        </w:rPr>
        <w:t>6</w:t>
      </w:r>
      <w:r w:rsidR="00987C3B" w:rsidRPr="00B2347F">
        <w:rPr>
          <w:b/>
        </w:rPr>
        <w:t>. Baptism of infants</w:t>
      </w:r>
      <w:r w:rsidR="00987C3B" w:rsidRPr="00B2347F">
        <w:t xml:space="preserve"> (only 1 writer: Cyprian)</w:t>
      </w:r>
    </w:p>
    <w:p w14:paraId="4A6CE8A5" w14:textId="090CE4ED" w:rsidR="00C22C07" w:rsidRPr="00B2347F" w:rsidRDefault="0088295C" w:rsidP="00C22C07">
      <w:pPr>
        <w:ind w:left="288" w:hanging="288"/>
      </w:pPr>
      <w:r>
        <w:rPr>
          <w:b/>
        </w:rPr>
        <w:t>7</w:t>
      </w:r>
      <w:r w:rsidR="00C22C07" w:rsidRPr="00B2347F">
        <w:rPr>
          <w:b/>
        </w:rPr>
        <w:t>. Refuge in the Church</w:t>
      </w:r>
      <w:r w:rsidR="00C22C07" w:rsidRPr="00B2347F">
        <w:t xml:space="preserve"> (only 2 writers: Theophilus of Antioch, Felix of Gurgites at the Seventh Council of Carthage)</w:t>
      </w:r>
    </w:p>
    <w:p w14:paraId="4F25D6FC" w14:textId="61A25CC9" w:rsidR="00C22C07" w:rsidRPr="00B2347F" w:rsidRDefault="0088295C" w:rsidP="00C22C07">
      <w:pPr>
        <w:ind w:left="288" w:hanging="288"/>
      </w:pPr>
      <w:r>
        <w:rPr>
          <w:b/>
        </w:rPr>
        <w:t>8</w:t>
      </w:r>
      <w:r w:rsidR="00C22C07" w:rsidRPr="00B2347F">
        <w:rPr>
          <w:b/>
        </w:rPr>
        <w:t>. The Church can never be destroyed</w:t>
      </w:r>
      <w:r w:rsidR="00C22C07" w:rsidRPr="00B2347F">
        <w:t xml:space="preserve"> (only 1 writer: Alexander of Alexandria)</w:t>
      </w:r>
    </w:p>
    <w:p w14:paraId="3E6E4BE7" w14:textId="3D2996B5" w:rsidR="00C22C07" w:rsidRPr="00B2347F" w:rsidRDefault="00DA26ED" w:rsidP="00C22C07">
      <w:pPr>
        <w:ind w:left="288" w:hanging="288"/>
      </w:pPr>
      <w:r>
        <w:rPr>
          <w:b/>
        </w:rPr>
        <w:t>9</w:t>
      </w:r>
      <w:r w:rsidR="00C22C07" w:rsidRPr="00B2347F">
        <w:rPr>
          <w:b/>
        </w:rPr>
        <w:t xml:space="preserve">. Binding and loosing </w:t>
      </w:r>
      <w:r w:rsidR="00077994" w:rsidRPr="00B2347F">
        <w:rPr>
          <w:b/>
        </w:rPr>
        <w:t>/ bind and loose</w:t>
      </w:r>
      <w:r w:rsidR="00077994" w:rsidRPr="00B2347F">
        <w:t xml:space="preserve"> </w:t>
      </w:r>
      <w:r w:rsidR="00C22C07" w:rsidRPr="00B2347F">
        <w:t xml:space="preserve">(only </w:t>
      </w:r>
      <w:r w:rsidR="00077994" w:rsidRPr="00B2347F">
        <w:t>2</w:t>
      </w:r>
      <w:r w:rsidR="00C22C07" w:rsidRPr="00B2347F">
        <w:t xml:space="preserve"> writers: </w:t>
      </w:r>
      <w:r w:rsidR="00077994" w:rsidRPr="00B2347F">
        <w:t>Tertullian, Origen</w:t>
      </w:r>
      <w:r w:rsidR="00C22C07" w:rsidRPr="00B2347F">
        <w:t>)</w:t>
      </w:r>
    </w:p>
    <w:p w14:paraId="2862B99B" w14:textId="0807364C" w:rsidR="00C22C07" w:rsidRPr="00B2347F" w:rsidRDefault="00987C3B" w:rsidP="00C22C07">
      <w:pPr>
        <w:ind w:left="288" w:hanging="288"/>
      </w:pPr>
      <w:r w:rsidRPr="00B2347F">
        <w:rPr>
          <w:b/>
        </w:rPr>
        <w:t>1</w:t>
      </w:r>
      <w:r w:rsidR="00DA26ED">
        <w:rPr>
          <w:b/>
        </w:rPr>
        <w:t>0</w:t>
      </w:r>
      <w:r w:rsidR="00C22C07" w:rsidRPr="00B2347F">
        <w:rPr>
          <w:b/>
        </w:rPr>
        <w:t>. We are a royal priesthood</w:t>
      </w:r>
      <w:r w:rsidR="00C22C07" w:rsidRPr="00B2347F">
        <w:t xml:space="preserve"> 1 Peter 2:9 (only 2 writers: Clement of Alexandria, Victorinus of Petau)</w:t>
      </w:r>
    </w:p>
    <w:p w14:paraId="6E773D3B" w14:textId="6E3DFBA1" w:rsidR="00C22C07" w:rsidRPr="00B2347F" w:rsidRDefault="00987C3B" w:rsidP="00C22C07">
      <w:pPr>
        <w:ind w:left="288" w:hanging="288"/>
      </w:pPr>
      <w:r w:rsidRPr="00B2347F">
        <w:rPr>
          <w:b/>
        </w:rPr>
        <w:t>1</w:t>
      </w:r>
      <w:r w:rsidR="00DA26ED">
        <w:rPr>
          <w:b/>
        </w:rPr>
        <w:t>1</w:t>
      </w:r>
      <w:r w:rsidR="00C22C07" w:rsidRPr="00B2347F">
        <w:rPr>
          <w:b/>
        </w:rPr>
        <w:t>. Women keep silence in the churches</w:t>
      </w:r>
      <w:r w:rsidR="00C22C07" w:rsidRPr="00B2347F">
        <w:t xml:space="preserve"> 1 Corinthians 14:34 (only 3 writers: Tertullian, Cyprian, Adamantius)</w:t>
      </w:r>
    </w:p>
    <w:p w14:paraId="6F74FD09" w14:textId="10A7C7B0" w:rsidR="00C22C07" w:rsidRPr="00B2347F" w:rsidRDefault="00987C3B" w:rsidP="00C22C07">
      <w:pPr>
        <w:ind w:left="288" w:hanging="288"/>
      </w:pPr>
      <w:r w:rsidRPr="00B2347F">
        <w:rPr>
          <w:b/>
        </w:rPr>
        <w:t>1</w:t>
      </w:r>
      <w:r w:rsidR="00DA26ED">
        <w:rPr>
          <w:b/>
        </w:rPr>
        <w:t>2</w:t>
      </w:r>
      <w:r w:rsidR="00C22C07" w:rsidRPr="00B2347F">
        <w:rPr>
          <w:b/>
        </w:rPr>
        <w:t>. Lent</w:t>
      </w:r>
      <w:r w:rsidR="00C22C07" w:rsidRPr="00B2347F">
        <w:t xml:space="preserve"> (only </w:t>
      </w:r>
      <w:r w:rsidRPr="00B2347F">
        <w:t>2</w:t>
      </w:r>
      <w:r w:rsidR="00C22C07" w:rsidRPr="00B2347F">
        <w:t xml:space="preserve"> wr</w:t>
      </w:r>
      <w:r w:rsidRPr="00B2347F">
        <w:t>iters: Tertullian, Peter of Alexandria</w:t>
      </w:r>
      <w:r w:rsidR="00C22C07" w:rsidRPr="00B2347F">
        <w:t>)</w:t>
      </w:r>
    </w:p>
    <w:p w14:paraId="761C452B" w14:textId="31F1A139" w:rsidR="002625D7" w:rsidRPr="00B2347F" w:rsidRDefault="00987C3B" w:rsidP="002A3738">
      <w:pPr>
        <w:ind w:left="288" w:hanging="288"/>
      </w:pPr>
      <w:r w:rsidRPr="00B2347F">
        <w:rPr>
          <w:b/>
        </w:rPr>
        <w:t>1</w:t>
      </w:r>
      <w:r w:rsidR="00DA26ED">
        <w:rPr>
          <w:b/>
        </w:rPr>
        <w:t>3</w:t>
      </w:r>
      <w:r w:rsidR="002625D7" w:rsidRPr="00B2347F">
        <w:rPr>
          <w:b/>
        </w:rPr>
        <w:t>. Description of a church service</w:t>
      </w:r>
      <w:r w:rsidR="002625D7" w:rsidRPr="00B2347F">
        <w:t xml:space="preserve"> (only 3 writers: </w:t>
      </w:r>
      <w:r w:rsidR="002625D7" w:rsidRPr="00B2347F">
        <w:rPr>
          <w:i/>
        </w:rPr>
        <w:t>Didache</w:t>
      </w:r>
      <w:r w:rsidR="002625D7" w:rsidRPr="00B2347F">
        <w:t xml:space="preserve">, </w:t>
      </w:r>
      <w:r w:rsidR="002625D7" w:rsidRPr="00B2347F">
        <w:rPr>
          <w:i/>
        </w:rPr>
        <w:t>To Diognetus</w:t>
      </w:r>
      <w:r w:rsidR="002625D7" w:rsidRPr="00B2347F">
        <w:t>, Tertullian. Gnostic Naaseni)</w:t>
      </w:r>
    </w:p>
    <w:p w14:paraId="1368A107" w14:textId="3901A615" w:rsidR="00E16052" w:rsidRPr="00B2347F" w:rsidRDefault="00DA26ED" w:rsidP="00C22C07">
      <w:pPr>
        <w:ind w:left="288" w:hanging="288"/>
      </w:pPr>
      <w:r>
        <w:rPr>
          <w:b/>
        </w:rPr>
        <w:t xml:space="preserve">14. </w:t>
      </w:r>
      <w:r w:rsidR="00E16052" w:rsidRPr="00B2347F">
        <w:rPr>
          <w:b/>
        </w:rPr>
        <w:t>Acknowledge people</w:t>
      </w:r>
      <w:r w:rsidR="00DE7390">
        <w:rPr>
          <w:b/>
        </w:rPr>
        <w:t>’</w:t>
      </w:r>
      <w:r w:rsidR="00E16052" w:rsidRPr="00B2347F">
        <w:rPr>
          <w:b/>
        </w:rPr>
        <w:t>s hard work</w:t>
      </w:r>
      <w:r w:rsidR="00E16052" w:rsidRPr="00B2347F">
        <w:t xml:space="preserve"> (Romans 16:6; 12a; 12b; 1 Thessalonians 5:12-13) (not analyzed yet)</w:t>
      </w:r>
    </w:p>
    <w:p w14:paraId="2FF645DD" w14:textId="3181A8C2" w:rsidR="00E16052" w:rsidRPr="00B2347F" w:rsidRDefault="00DA26ED" w:rsidP="00C22C07">
      <w:pPr>
        <w:ind w:left="288" w:hanging="288"/>
      </w:pPr>
      <w:r>
        <w:rPr>
          <w:b/>
        </w:rPr>
        <w:t xml:space="preserve">15. </w:t>
      </w:r>
      <w:r w:rsidR="00E16052" w:rsidRPr="00B2347F">
        <w:rPr>
          <w:b/>
        </w:rPr>
        <w:t>Acknowledge people</w:t>
      </w:r>
      <w:r w:rsidR="00DE7390">
        <w:rPr>
          <w:b/>
        </w:rPr>
        <w:t>’</w:t>
      </w:r>
      <w:r w:rsidR="00E16052" w:rsidRPr="00B2347F">
        <w:rPr>
          <w:b/>
        </w:rPr>
        <w:t>s faithfulness</w:t>
      </w:r>
      <w:r w:rsidR="00E16052" w:rsidRPr="00C210F1">
        <w:rPr>
          <w:bCs/>
        </w:rPr>
        <w:t xml:space="preserve"> (Ephesians 6:</w:t>
      </w:r>
      <w:r w:rsidR="00E16052" w:rsidRPr="00B2347F">
        <w:t xml:space="preserve">21; </w:t>
      </w:r>
      <w:r w:rsidR="00E15F8C" w:rsidRPr="00B2347F">
        <w:t>Colossians</w:t>
      </w:r>
      <w:r w:rsidR="00E16052" w:rsidRPr="00B2347F">
        <w:t xml:space="preserve"> 4:9) (not analyzed yet)</w:t>
      </w:r>
    </w:p>
    <w:p w14:paraId="15E2EB3B" w14:textId="77777777" w:rsidR="00E16052" w:rsidRPr="00B2347F" w:rsidRDefault="00E16052" w:rsidP="00C22C07">
      <w:pPr>
        <w:ind w:left="288" w:hanging="288"/>
      </w:pPr>
    </w:p>
    <w:p w14:paraId="3D66F5E6" w14:textId="77777777" w:rsidR="006768EC" w:rsidRPr="00B2347F" w:rsidRDefault="006768EC">
      <w:pPr>
        <w:rPr>
          <w:b/>
          <w:u w:val="single"/>
        </w:rPr>
      </w:pPr>
      <w:r w:rsidRPr="00B2347F">
        <w:rPr>
          <w:b/>
          <w:u w:val="single"/>
        </w:rPr>
        <w:t>Divergences</w:t>
      </w:r>
    </w:p>
    <w:p w14:paraId="31F44CA0" w14:textId="6B5CB6DD"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Timing of Easter</w:t>
      </w:r>
      <w:r w:rsidRPr="00B2347F">
        <w:t xml:space="preserve"> (</w:t>
      </w:r>
      <w:proofErr w:type="spellStart"/>
      <w:r w:rsidRPr="00B2347F">
        <w:t>Quartodecimians</w:t>
      </w:r>
      <w:proofErr w:type="spellEnd"/>
      <w:r w:rsidRPr="00B2347F">
        <w:t xml:space="preserve"> believed it should coincide with </w:t>
      </w:r>
      <w:r w:rsidR="00E15F8C" w:rsidRPr="00B2347F">
        <w:t>Passover</w:t>
      </w:r>
      <w:r w:rsidRPr="00B2347F">
        <w:t>)</w:t>
      </w:r>
    </w:p>
    <w:p w14:paraId="042C6853" w14:textId="77777777" w:rsidR="006768EC" w:rsidRPr="00B2347F" w:rsidRDefault="00C22C07" w:rsidP="00C22C07">
      <w:pPr>
        <w:ind w:left="288" w:hanging="288"/>
      </w:pPr>
      <w:r w:rsidRPr="00B2347F">
        <w:rPr>
          <w:b/>
        </w:rPr>
        <w:t xml:space="preserve">2. </w:t>
      </w:r>
      <w:r w:rsidR="0078149D" w:rsidRPr="00B2347F">
        <w:rPr>
          <w:b/>
        </w:rPr>
        <w:t>Divergence:</w:t>
      </w:r>
      <w:r w:rsidRPr="00B2347F">
        <w:rPr>
          <w:b/>
        </w:rPr>
        <w:t xml:space="preserve"> Give the Eucharist to even the lapsed who are about to die.</w:t>
      </w:r>
      <w:r w:rsidRPr="00B2347F">
        <w:t xml:space="preserve"> (2 for, 1 against. For: Dionysius of </w:t>
      </w:r>
      <w:smartTag w:uri="urn:schemas-microsoft-com:office:smarttags" w:element="City">
        <w:r w:rsidRPr="00B2347F">
          <w:t>Alexandria</w:t>
        </w:r>
      </w:smartTag>
      <w:r w:rsidRPr="00B2347F">
        <w:t xml:space="preserve">, Council of </w:t>
      </w:r>
      <w:smartTag w:uri="urn:schemas-microsoft-com:office:smarttags" w:element="place">
        <w:r w:rsidRPr="00B2347F">
          <w:t>Ancyra</w:t>
        </w:r>
      </w:smartTag>
      <w:r w:rsidRPr="00B2347F">
        <w:t>. Against: Council of Elvira)</w:t>
      </w:r>
    </w:p>
    <w:p w14:paraId="36AAF598" w14:textId="77777777" w:rsidR="00C22C07" w:rsidRPr="00B2347F" w:rsidRDefault="00C22C07" w:rsidP="00C22C07"/>
    <w:p w14:paraId="579C9FF5" w14:textId="77777777" w:rsidR="006768EC" w:rsidRPr="00B2347F" w:rsidRDefault="006768EC"/>
    <w:p w14:paraId="2EB16EBE" w14:textId="77777777" w:rsidR="00242418" w:rsidRPr="00B2347F" w:rsidRDefault="00242418">
      <w:pPr>
        <w:pStyle w:val="Heading1"/>
        <w:rPr>
          <w:caps/>
        </w:rPr>
      </w:pPr>
      <w:bookmarkStart w:id="1150" w:name="_Toc58618133"/>
      <w:bookmarkStart w:id="1151" w:name="_Toc62979564"/>
      <w:bookmarkStart w:id="1152" w:name="_Toc161729685"/>
      <w:r w:rsidRPr="00B2347F">
        <w:rPr>
          <w:caps/>
        </w:rPr>
        <w:t>Church Leadership</w:t>
      </w:r>
      <w:bookmarkEnd w:id="1150"/>
      <w:bookmarkEnd w:id="1151"/>
      <w:bookmarkEnd w:id="1152"/>
    </w:p>
    <w:p w14:paraId="67F248B6" w14:textId="77777777" w:rsidR="00242418" w:rsidRPr="00B2347F" w:rsidRDefault="00242418"/>
    <w:p w14:paraId="0B6DCD72" w14:textId="62955B9A" w:rsidR="006423BC" w:rsidRPr="00B2347F" w:rsidRDefault="006A3894" w:rsidP="006423BC">
      <w:pPr>
        <w:pStyle w:val="Heading2"/>
      </w:pPr>
      <w:bookmarkStart w:id="1153" w:name="_Toc322805969"/>
      <w:bookmarkStart w:id="1154" w:name="_Toc58618146"/>
      <w:bookmarkStart w:id="1155" w:name="_Toc62979577"/>
      <w:bookmarkStart w:id="1156" w:name="_Toc161729686"/>
      <w:bookmarkStart w:id="1157" w:name="_Toc58618141"/>
      <w:bookmarkStart w:id="1158" w:name="_Toc62979572"/>
      <w:bookmarkStart w:id="1159" w:name="_Toc58618134"/>
      <w:bookmarkStart w:id="1160" w:name="_Toc62979565"/>
      <w:r>
        <w:t>C</w:t>
      </w:r>
      <w:r w:rsidR="006423BC" w:rsidRPr="00B2347F">
        <w:t>1. Christ the head of the church</w:t>
      </w:r>
      <w:bookmarkEnd w:id="1153"/>
      <w:bookmarkEnd w:id="1154"/>
      <w:bookmarkEnd w:id="1155"/>
      <w:bookmarkEnd w:id="1156"/>
    </w:p>
    <w:p w14:paraId="0E6F3D06" w14:textId="77777777" w:rsidR="006423BC" w:rsidRPr="00B2347F" w:rsidRDefault="006423BC" w:rsidP="006423BC"/>
    <w:p w14:paraId="5C84C1E8" w14:textId="77777777" w:rsidR="006423BC" w:rsidRPr="00B2347F" w:rsidRDefault="006423BC" w:rsidP="006423BC">
      <w:r w:rsidRPr="00B2347F">
        <w:t>Ephesians 5:23</w:t>
      </w:r>
    </w:p>
    <w:p w14:paraId="6C0FB9FE" w14:textId="77777777" w:rsidR="006423BC" w:rsidRPr="00B2347F" w:rsidRDefault="006423BC" w:rsidP="006423BC"/>
    <w:p w14:paraId="325F47E0"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He might possess the supremacy, and, taking to Himself the pre-eminence, as well as constituting Himself Head of the Church</w:t>
      </w:r>
      <w:r>
        <w:t>”</w:t>
      </w:r>
      <w:r w:rsidRPr="00B2347F">
        <w:t xml:space="preserve"> </w:t>
      </w:r>
      <w:r w:rsidRPr="00B2347F">
        <w:rPr>
          <w:i/>
        </w:rPr>
        <w:t>Irenaeus Against Heresies</w:t>
      </w:r>
      <w:r w:rsidRPr="00B2347F">
        <w:t xml:space="preserve"> book 3 ch.16.6 p.443</w:t>
      </w:r>
    </w:p>
    <w:p w14:paraId="0C5526EF"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head of the Church is the savior. </w:t>
      </w:r>
      <w:r w:rsidRPr="00B2347F">
        <w:rPr>
          <w:i/>
        </w:rPr>
        <w:t>Stromata</w:t>
      </w:r>
      <w:r w:rsidRPr="00B2347F">
        <w:t xml:space="preserve"> book 5 ch.6 p.453</w:t>
      </w:r>
    </w:p>
    <w:p w14:paraId="7974FE19" w14:textId="77777777" w:rsidR="001C7DB7" w:rsidRDefault="001C7DB7" w:rsidP="001C7DB7">
      <w:r w:rsidRPr="004C2F80">
        <w:rPr>
          <w:b/>
          <w:bCs/>
        </w:rPr>
        <w:t>Tertullian</w:t>
      </w:r>
      <w:r>
        <w:t xml:space="preserve"> (200-240 A.D.) Jesus is the head of the church. </w:t>
      </w:r>
      <w:r w:rsidRPr="004C2F80">
        <w:rPr>
          <w:i/>
          <w:iCs/>
        </w:rPr>
        <w:t>de Corona</w:t>
      </w:r>
      <w:r>
        <w:t xml:space="preserve"> ch.14 p.102</w:t>
      </w:r>
    </w:p>
    <w:p w14:paraId="29690837" w14:textId="77777777" w:rsidR="001C7DB7" w:rsidRPr="00B2347F" w:rsidRDefault="001C7DB7" w:rsidP="001C7DB7">
      <w:pPr>
        <w:ind w:left="288" w:hanging="288"/>
      </w:pPr>
      <w:r w:rsidRPr="001C7DB7">
        <w:rPr>
          <w:bCs/>
        </w:rPr>
        <w:t>Tertullian</w:t>
      </w:r>
      <w:r w:rsidRPr="00B2347F">
        <w:t xml:space="preserve"> (207/208 A.D.) quotes Ephesians 5:23. </w:t>
      </w:r>
      <w:r w:rsidRPr="00B2347F">
        <w:rPr>
          <w:i/>
        </w:rPr>
        <w:t>Five Books Against Marcion</w:t>
      </w:r>
      <w:r w:rsidRPr="00B2347F">
        <w:t xml:space="preserve"> book 5 ch.18 p.469</w:t>
      </w:r>
    </w:p>
    <w:p w14:paraId="13AF575D" w14:textId="77777777" w:rsidR="006423BC" w:rsidRPr="00B2347F" w:rsidRDefault="006423BC" w:rsidP="006423BC">
      <w:pPr>
        <w:ind w:left="288" w:hanging="288"/>
      </w:pPr>
      <w:r w:rsidRPr="00B2347F">
        <w:rPr>
          <w:b/>
        </w:rPr>
        <w:t>Origen</w:t>
      </w:r>
      <w:r w:rsidRPr="00B2347F">
        <w:t xml:space="preserve"> (225-253/254 A.D.) </w:t>
      </w:r>
      <w:r>
        <w:t>“</w:t>
      </w:r>
      <w:r w:rsidRPr="00B2347F">
        <w:t>Therefore, since Christ is the Head of the Church, so that Christ and the Church form one body, the ointment descended from the head to the beard of Aaron, -the symbols of the perfect man,-and this ointment in its descent reached to the very skirt of his garment.</w:t>
      </w:r>
      <w:r>
        <w:t>”</w:t>
      </w:r>
      <w:r w:rsidRPr="00B2347F">
        <w:t xml:space="preserve"> </w:t>
      </w:r>
      <w:r w:rsidRPr="00B2347F">
        <w:rPr>
          <w:i/>
        </w:rPr>
        <w:t>Origen Against Celsus</w:t>
      </w:r>
      <w:r w:rsidRPr="00B2347F">
        <w:t xml:space="preserve"> book 6 ch.79 p.609</w:t>
      </w:r>
    </w:p>
    <w:p w14:paraId="48B7594F"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Pr="00B2347F">
        <w:rPr>
          <w:i/>
        </w:rPr>
        <w:t>Commentary on Ecclesiastes</w:t>
      </w:r>
      <w:r w:rsidRPr="00B2347F">
        <w:t xml:space="preserve"> fragment vol.6 ch.2.14 p.113</w:t>
      </w:r>
    </w:p>
    <w:p w14:paraId="3CEA1353" w14:textId="77777777" w:rsidR="006423BC" w:rsidRPr="00B2347F" w:rsidRDefault="006423BC" w:rsidP="006423B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says that Christ is the Head of the Church. </w:t>
      </w:r>
      <w:r>
        <w:rPr>
          <w:i/>
        </w:rPr>
        <w:t>Athanasius Against the Heathen</w:t>
      </w:r>
      <w:r w:rsidRPr="00B2347F">
        <w:t xml:space="preserve"> ch.41 p.26.</w:t>
      </w:r>
    </w:p>
    <w:p w14:paraId="7AF43901" w14:textId="77777777" w:rsidR="006423BC" w:rsidRPr="00B2347F" w:rsidRDefault="006423BC" w:rsidP="006423BC"/>
    <w:p w14:paraId="063BE41C" w14:textId="60885245" w:rsidR="006423BC" w:rsidRPr="00B2347F" w:rsidRDefault="006A3894" w:rsidP="006423BC">
      <w:pPr>
        <w:pStyle w:val="Heading2"/>
      </w:pPr>
      <w:bookmarkStart w:id="1161" w:name="_Toc161729687"/>
      <w:r>
        <w:t>C</w:t>
      </w:r>
      <w:r w:rsidR="006423BC">
        <w:t>2</w:t>
      </w:r>
      <w:r w:rsidR="006423BC" w:rsidRPr="00B2347F">
        <w:t>. Concept of one universal church</w:t>
      </w:r>
      <w:bookmarkEnd w:id="1157"/>
      <w:bookmarkEnd w:id="1158"/>
      <w:bookmarkEnd w:id="1161"/>
    </w:p>
    <w:p w14:paraId="42AACCAE" w14:textId="77777777" w:rsidR="006423BC" w:rsidRPr="00B2347F" w:rsidRDefault="006423BC" w:rsidP="006423BC"/>
    <w:p w14:paraId="2D7B0621" w14:textId="77777777" w:rsidR="006423BC" w:rsidRPr="00B2347F" w:rsidRDefault="006423BC" w:rsidP="006423BC">
      <w:r w:rsidRPr="00B2347F">
        <w:t>Ephesians 4:3-5; 1 Corinthians 12:13</w:t>
      </w:r>
    </w:p>
    <w:p w14:paraId="63A6EE70" w14:textId="77777777" w:rsidR="006423BC" w:rsidRPr="00B2347F" w:rsidRDefault="006423BC" w:rsidP="006423BC"/>
    <w:p w14:paraId="16161F59"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4:3-5</w:t>
      </w:r>
    </w:p>
    <w:p w14:paraId="69BD58F2" w14:textId="77777777" w:rsidR="006423BC" w:rsidRPr="00B2347F" w:rsidRDefault="006423BC" w:rsidP="006423BC">
      <w:pPr>
        <w:ind w:left="288" w:hanging="288"/>
      </w:pPr>
      <w:r w:rsidRPr="00B2347F">
        <w:t>p49 Ephesians 4:16-29; 4:31-5:13 (225-275 A.D.) (partial) do not lie to your neighbor because we are all members of one body. Ephesians 4:25</w:t>
      </w:r>
    </w:p>
    <w:p w14:paraId="200A1DEC" w14:textId="77777777" w:rsidR="006423BC" w:rsidRPr="00B2347F" w:rsidRDefault="006423BC" w:rsidP="006423BC"/>
    <w:p w14:paraId="3F2AB0B0"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(partial) </w:t>
      </w:r>
      <w:r>
        <w:t>“</w:t>
      </w:r>
      <w:r w:rsidRPr="00B2347F">
        <w:t xml:space="preserve">The grace of our Lord Jesus Christ be with you, and with all everywhere that are the </w:t>
      </w:r>
      <w:proofErr w:type="spellStart"/>
      <w:r w:rsidRPr="00B2347F">
        <w:t>called</w:t>
      </w:r>
      <w:proofErr w:type="spellEnd"/>
      <w:r w:rsidRPr="00B2347F">
        <w:t xml:space="preserve"> of God through Him, …</w:t>
      </w:r>
      <w:r>
        <w:t>”</w:t>
      </w:r>
      <w:r w:rsidRPr="00B2347F">
        <w:t xml:space="preserve"> </w:t>
      </w:r>
      <w:r w:rsidRPr="00B2347F">
        <w:rPr>
          <w:i/>
        </w:rPr>
        <w:t>1 Clement</w:t>
      </w:r>
      <w:r w:rsidRPr="00B2347F">
        <w:t xml:space="preserve"> ch.59 p.21</w:t>
      </w:r>
    </w:p>
    <w:p w14:paraId="63C9347D" w14:textId="77777777" w:rsidR="006423BC" w:rsidRPr="00B2347F" w:rsidRDefault="006423BC" w:rsidP="006423BC">
      <w:pPr>
        <w:ind w:left="288" w:hanging="288"/>
      </w:pPr>
      <w:r w:rsidRPr="00B2347F">
        <w:rPr>
          <w:b/>
        </w:rPr>
        <w:t>Ignatius</w:t>
      </w:r>
      <w:r w:rsidRPr="00B2347F">
        <w:t xml:space="preserve"> (-107/116 A.D.) </w:t>
      </w:r>
      <w:r>
        <w:t>“</w:t>
      </w:r>
      <w:r w:rsidRPr="00B2347F">
        <w:t>that He might setup a standard for all ages, through His resurrection, to all His holy and faithful [followers], whether among Jews or Gentiles, in the one body of His church.</w:t>
      </w:r>
      <w:r>
        <w:t>”</w:t>
      </w:r>
      <w:r w:rsidRPr="00B2347F">
        <w:t xml:space="preserve"> </w:t>
      </w:r>
      <w:r w:rsidRPr="00B2347F">
        <w:rPr>
          <w:i/>
        </w:rPr>
        <w:t>Ignatius</w:t>
      </w:r>
      <w:r>
        <w:rPr>
          <w:i/>
        </w:rPr>
        <w:t>’</w:t>
      </w:r>
      <w:r w:rsidRPr="00B2347F">
        <w:rPr>
          <w:i/>
        </w:rPr>
        <w:t xml:space="preserve"> Letter to the Smyrnaeans</w:t>
      </w:r>
      <w:r w:rsidRPr="00B2347F">
        <w:t xml:space="preserve"> ch.1 p.86</w:t>
      </w:r>
    </w:p>
    <w:p w14:paraId="38EF9679" w14:textId="77777777" w:rsidR="006423BC" w:rsidRPr="00B2347F" w:rsidRDefault="006423BC" w:rsidP="006423BC">
      <w:pPr>
        <w:ind w:left="288" w:hanging="288"/>
      </w:pPr>
      <w:r w:rsidRPr="00B2347F">
        <w:rPr>
          <w:b/>
          <w:i/>
        </w:rPr>
        <w:t>Didache</w:t>
      </w:r>
      <w:r w:rsidRPr="00B2347F">
        <w:t xml:space="preserve"> (before 125 A.D.) (vol.7) ch.10 p.380 </w:t>
      </w:r>
      <w:r>
        <w:t>“</w:t>
      </w:r>
      <w:r w:rsidRPr="00B2347F">
        <w:t>Remember, Lord, Thy church, to deliver it from all evil and to make it perfect in Thy love, and gather it from the four winds, sanctified for Thy kingdom which thou has prepared for it;</w:t>
      </w:r>
      <w:r>
        <w:t>”</w:t>
      </w:r>
    </w:p>
    <w:p w14:paraId="5A6C6B7C" w14:textId="77777777" w:rsidR="006423BC" w:rsidRPr="00B2347F" w:rsidRDefault="006423BC" w:rsidP="006423BC">
      <w:pPr>
        <w:ind w:left="288" w:hanging="288"/>
      </w:pPr>
      <w:r w:rsidRPr="00B2347F">
        <w:rPr>
          <w:b/>
          <w:i/>
        </w:rPr>
        <w:t>2 Clement</w:t>
      </w:r>
      <w:r w:rsidRPr="00B2347F">
        <w:t xml:space="preserve"> vol.9 ch.14 p.254-255 </w:t>
      </w:r>
      <w:r>
        <w:t>(120-140 A.D.)</w:t>
      </w:r>
      <w:r w:rsidRPr="00B2347F">
        <w:t xml:space="preserve"> says that the church was from the beginning. We have to belong to this church to be saved. See also vol.7 ch.14 p.521</w:t>
      </w:r>
    </w:p>
    <w:p w14:paraId="0C64517C" w14:textId="77777777" w:rsidR="006423BC" w:rsidRPr="00B2347F" w:rsidRDefault="006423BC" w:rsidP="006423BC">
      <w:pPr>
        <w:ind w:left="288" w:hanging="288"/>
      </w:pPr>
      <w:r>
        <w:rPr>
          <w:b/>
          <w:i/>
        </w:rPr>
        <w:t>Epistle to Diognetus</w:t>
      </w:r>
      <w:r w:rsidRPr="00B2347F">
        <w:t xml:space="preserve"> ch.6 p.27 </w:t>
      </w:r>
      <w:r>
        <w:t>(c.130-200 A.D.)</w:t>
      </w:r>
      <w:r w:rsidRPr="00B2347F">
        <w:t xml:space="preserve"> says that as the soul is to the body, Christians are to the world. It mentions </w:t>
      </w:r>
      <w:r>
        <w:t>“</w:t>
      </w:r>
      <w:r w:rsidRPr="00B2347F">
        <w:t>the church</w:t>
      </w:r>
      <w:r>
        <w:t>”</w:t>
      </w:r>
      <w:r w:rsidRPr="00B2347F">
        <w:t xml:space="preserve"> is enriched through the Son in ch.11 p.29</w:t>
      </w:r>
    </w:p>
    <w:p w14:paraId="7F96C8ED" w14:textId="77777777" w:rsidR="006423BC" w:rsidRPr="00B2347F" w:rsidRDefault="006423BC" w:rsidP="006423BC">
      <w:pPr>
        <w:ind w:left="288" w:hanging="288"/>
      </w:pPr>
      <w:r w:rsidRPr="00B2347F">
        <w:rPr>
          <w:b/>
          <w:i/>
        </w:rPr>
        <w:t>Shepherd of Hermas</w:t>
      </w:r>
      <w:r w:rsidRPr="00B2347F">
        <w:t xml:space="preserve"> </w:t>
      </w:r>
      <w:r>
        <w:t>(c.115-155 A.D.)</w:t>
      </w:r>
      <w:r w:rsidRPr="00B2347F">
        <w:t xml:space="preserve"> book 1 third vision ch.4 p.12 mentions the church as the first created.</w:t>
      </w:r>
    </w:p>
    <w:p w14:paraId="56A725DB" w14:textId="77777777" w:rsidR="006423BC" w:rsidRPr="00B2347F" w:rsidRDefault="006423BC" w:rsidP="006423BC">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56422D7" w14:textId="77777777" w:rsidR="006423BC" w:rsidRPr="00B2347F" w:rsidRDefault="006423BC" w:rsidP="006423BC">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23.37-38 p.79-80 </w:t>
      </w:r>
      <w:r>
        <w:t>“</w:t>
      </w:r>
      <w:r w:rsidRPr="00B2347F">
        <w:t>on this rock I will build my church.</w:t>
      </w:r>
      <w:r>
        <w:t>”</w:t>
      </w:r>
    </w:p>
    <w:p w14:paraId="4D997B9B" w14:textId="77777777" w:rsidR="006423BC" w:rsidRPr="00B2347F" w:rsidRDefault="006423BC" w:rsidP="006423BC">
      <w:pPr>
        <w:ind w:left="288" w:hanging="288"/>
      </w:pPr>
      <w:r w:rsidRPr="00B2347F">
        <w:rPr>
          <w:i/>
        </w:rPr>
        <w:t xml:space="preserve">Christians of </w:t>
      </w:r>
      <w:smartTag w:uri="urn:schemas-microsoft-com:office:smarttags" w:element="City">
        <w:smartTag w:uri="urn:schemas-microsoft-com:office:smarttags" w:element="place">
          <w:r w:rsidRPr="00B2347F">
            <w:rPr>
              <w:i/>
            </w:rPr>
            <w:t>Vienna</w:t>
          </w:r>
        </w:smartTag>
      </w:smartTag>
      <w:r w:rsidRPr="00B2347F">
        <w:rPr>
          <w:i/>
        </w:rPr>
        <w:t xml:space="preserve"> and Lugdunum</w:t>
      </w:r>
      <w:r w:rsidRPr="00B2347F">
        <w:t xml:space="preserve"> (177 A.D.). (partial) </w:t>
      </w:r>
      <w:r>
        <w:t>“</w:t>
      </w:r>
      <w:r w:rsidRPr="00B2347F">
        <w:t>The servants of Christ who sojourn in Vienna and Lugdunum of Gaul to the brethren throughout Asia and Phrygia, who have the same faith and hope of redemption as ourselves, peace, grace, and glory from God the Father, and from Christ Jesus our Lord. p.778</w:t>
      </w:r>
    </w:p>
    <w:p w14:paraId="1427B98F" w14:textId="77777777" w:rsidR="006423BC" w:rsidRPr="00B2347F" w:rsidRDefault="006423BC" w:rsidP="006423B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For indeed the Lord</w:t>
      </w:r>
      <w:r>
        <w:t>’</w:t>
      </w:r>
      <w:r w:rsidRPr="00B2347F">
        <w:t>s salvation and his truth were prefigured in the people, and the decrees of the Gospel were proclaimed in advance by the law. Thus the people was a type, like a preliminary sketch, and the law was the writing of an analogy. The Gospel is the narrative and fulfillment of the law, and the church is the repository of reality.</w:t>
      </w:r>
      <w:r>
        <w:t>”</w:t>
      </w:r>
      <w:r w:rsidRPr="00B2347F">
        <w:t xml:space="preserve"> </w:t>
      </w:r>
      <w:r w:rsidRPr="00B2347F">
        <w:rPr>
          <w:i/>
        </w:rPr>
        <w:t>On Pascha</w:t>
      </w:r>
      <w:r w:rsidRPr="00B2347F">
        <w:t xml:space="preserve"> p.47</w:t>
      </w:r>
    </w:p>
    <w:p w14:paraId="53066B08"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She (the church) also believes these points [of doctrine] just as if she had but one soul.... For the churches which have been planted in Germany do not believe or hand down anything different nor do those in Spain nor those in Gaul, nor those in the East nor those in Egypt nor those in Libya, nor ...</w:t>
      </w:r>
      <w:r>
        <w:t>”</w:t>
      </w:r>
      <w:r w:rsidRPr="00B2347F">
        <w:t xml:space="preserve"> </w:t>
      </w:r>
      <w:r w:rsidRPr="00B2347F">
        <w:rPr>
          <w:i/>
        </w:rPr>
        <w:t>Irenaeus Against Heresies</w:t>
      </w:r>
      <w:r w:rsidRPr="00B2347F">
        <w:t xml:space="preserve"> book 1 ch.10.2 p.331</w:t>
      </w:r>
    </w:p>
    <w:p w14:paraId="3844E1B5" w14:textId="77777777" w:rsidR="006423BC" w:rsidRPr="00B2347F" w:rsidRDefault="006423BC" w:rsidP="006423BC">
      <w:pPr>
        <w:ind w:left="288" w:hanging="288"/>
      </w:pPr>
      <w:r w:rsidRPr="00B2347F">
        <w:t xml:space="preserve">Irenaeus of Lyons (c.160-202 A.D.) </w:t>
      </w:r>
      <w:r>
        <w:t>“</w:t>
      </w:r>
      <w:r w:rsidRPr="00B2347F">
        <w:t>Wherefore the Church beareth much fruit of the redeemed</w:t>
      </w:r>
      <w:r>
        <w:t>”</w:t>
      </w:r>
      <w:r w:rsidRPr="00B2347F">
        <w:t xml:space="preserve">. </w:t>
      </w:r>
      <w:r w:rsidRPr="00B2347F">
        <w:rPr>
          <w:i/>
        </w:rPr>
        <w:t>Proof of Apostolic Preaching</w:t>
      </w:r>
      <w:r w:rsidRPr="00B2347F">
        <w:t xml:space="preserve"> ch.94.</w:t>
      </w:r>
    </w:p>
    <w:p w14:paraId="4593A163" w14:textId="77777777" w:rsidR="006423BC" w:rsidRDefault="006423BC" w:rsidP="006423BC">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t>“</w:t>
      </w:r>
      <w:r w:rsidRPr="00B2347F">
        <w:t>agency of the Church</w:t>
      </w:r>
      <w:r>
        <w:t>”</w:t>
      </w:r>
    </w:p>
    <w:p w14:paraId="4BA33B7D" w14:textId="77777777" w:rsidR="006423BC" w:rsidRPr="00B2347F" w:rsidRDefault="006423BC" w:rsidP="006423BC">
      <w:pPr>
        <w:ind w:left="288" w:hanging="288"/>
      </w:pPr>
      <w:r w:rsidRPr="00664DE2">
        <w:rPr>
          <w:b/>
        </w:rPr>
        <w:t>Serapion of Antioch</w:t>
      </w:r>
      <w:r>
        <w:t xml:space="preserve"> (</w:t>
      </w:r>
      <w:r w:rsidRPr="00664DE2">
        <w:rPr>
          <w:szCs w:val="24"/>
        </w:rPr>
        <w:t>191/200-210</w:t>
      </w:r>
      <w:r>
        <w:rPr>
          <w:szCs w:val="24"/>
        </w:rPr>
        <w:t>) &amp;&amp;&amp;</w:t>
      </w:r>
    </w:p>
    <w:p w14:paraId="502E1329"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t>“</w:t>
      </w:r>
      <w:r w:rsidRPr="00B2347F">
        <w:t>So the Church is full of those, as well chaste women as men, who all their life have contemplated the death which rouses up to Christ.</w:t>
      </w:r>
      <w:r>
        <w:t>”</w:t>
      </w:r>
      <w:r w:rsidRPr="00B2347F">
        <w:t xml:space="preserve"> </w:t>
      </w:r>
      <w:r w:rsidRPr="00B2347F">
        <w:rPr>
          <w:i/>
        </w:rPr>
        <w:t>Stromata</w:t>
      </w:r>
      <w:r w:rsidRPr="00B2347F">
        <w:t xml:space="preserve"> book 4 ch.7 p.419</w:t>
      </w:r>
    </w:p>
    <w:p w14:paraId="12A1E330" w14:textId="77777777" w:rsidR="006423BC" w:rsidRPr="00B2347F" w:rsidRDefault="006423BC" w:rsidP="006423BC">
      <w:pPr>
        <w:ind w:left="288" w:hanging="288"/>
      </w:pPr>
      <w:r w:rsidRPr="00B2347F">
        <w:rPr>
          <w:b/>
        </w:rPr>
        <w:t>Tertullian</w:t>
      </w:r>
      <w:r w:rsidRPr="00B2347F">
        <w:t xml:space="preserve"> (198-220 A.D.) says there is one God, one baptism, and one church. </w:t>
      </w:r>
      <w:r w:rsidRPr="00B2347F">
        <w:rPr>
          <w:i/>
        </w:rPr>
        <w:t>On Baptism</w:t>
      </w:r>
      <w:r w:rsidRPr="00B2347F">
        <w:t xml:space="preserve"> ch.15 p.676</w:t>
      </w:r>
    </w:p>
    <w:p w14:paraId="6795735D" w14:textId="77777777" w:rsidR="006423BC" w:rsidRPr="00B2347F" w:rsidRDefault="006423BC" w:rsidP="006423BC">
      <w:pPr>
        <w:ind w:left="288" w:hanging="288"/>
      </w:pPr>
      <w:r w:rsidRPr="00B2347F">
        <w:t xml:space="preserve">Tertullian (213 A.D.) </w:t>
      </w:r>
      <w:r>
        <w:t>“</w:t>
      </w:r>
      <w:r w:rsidRPr="00B2347F">
        <w:t>stands before you a monogamist in spirit, having one Church as His spouse,</w:t>
      </w:r>
      <w:r>
        <w:t>”</w:t>
      </w:r>
      <w:r w:rsidRPr="00B2347F">
        <w:t xml:space="preserve"> </w:t>
      </w:r>
      <w:r w:rsidRPr="00B2347F">
        <w:rPr>
          <w:i/>
        </w:rPr>
        <w:t>On Monogamy</w:t>
      </w:r>
      <w:r w:rsidRPr="00B2347F">
        <w:t xml:space="preserve"> ch.5 p.62. See also Tertullian on modesty (208-220 A.D.) ch.13 p.87; ch.21 p.92.</w:t>
      </w:r>
    </w:p>
    <w:p w14:paraId="6B77A933" w14:textId="77777777" w:rsidR="006423BC" w:rsidRPr="00B2347F" w:rsidRDefault="006423BC" w:rsidP="006423BC">
      <w:pPr>
        <w:ind w:left="288" w:hanging="288"/>
      </w:pPr>
      <w:r w:rsidRPr="00B2347F">
        <w:t xml:space="preserve">Tertullian (198-220 A.D.) </w:t>
      </w:r>
      <w:r>
        <w:t>“</w:t>
      </w:r>
      <w:r w:rsidRPr="00B2347F">
        <w:t>it once for all, we are one Church.</w:t>
      </w:r>
      <w:r>
        <w:t>”</w:t>
      </w:r>
      <w:r w:rsidRPr="00B2347F">
        <w:t xml:space="preserve"> </w:t>
      </w:r>
      <w:r w:rsidRPr="00B2347F">
        <w:rPr>
          <w:i/>
        </w:rPr>
        <w:t>On the Veiling of Virgins</w:t>
      </w:r>
      <w:r w:rsidRPr="00B2347F">
        <w:t xml:space="preserve"> ch.2 p.28</w:t>
      </w:r>
    </w:p>
    <w:p w14:paraId="68A2F160" w14:textId="77777777" w:rsidR="006423BC" w:rsidRPr="00B2347F" w:rsidRDefault="006423BC" w:rsidP="006423BC">
      <w:pPr>
        <w:ind w:left="288" w:hanging="288"/>
      </w:pPr>
      <w:r w:rsidRPr="00B2347F">
        <w:t xml:space="preserve">Tertullian (207/208 A.D.) speaks of Christ and His church (singular). </w:t>
      </w:r>
      <w:r w:rsidRPr="00B2347F">
        <w:rPr>
          <w:i/>
        </w:rPr>
        <w:t>Five Books Against Marcion</w:t>
      </w:r>
      <w:r w:rsidRPr="00B2347F">
        <w:t xml:space="preserve"> book 3 ch.25 p.343</w:t>
      </w:r>
    </w:p>
    <w:p w14:paraId="4E12E6C9" w14:textId="77777777" w:rsidR="006423BC" w:rsidRPr="00B2347F" w:rsidRDefault="006423BC" w:rsidP="006423BC">
      <w:pPr>
        <w:ind w:left="288" w:hanging="288"/>
      </w:pPr>
      <w:r w:rsidRPr="00B2347F">
        <w:rPr>
          <w:b/>
        </w:rPr>
        <w:t>Asterius Urbanus</w:t>
      </w:r>
      <w:r w:rsidRPr="00B2347F">
        <w:t xml:space="preserve"> (c.232 A.D.) </w:t>
      </w:r>
      <w:r>
        <w:t>“</w:t>
      </w:r>
      <w:r w:rsidRPr="00B2347F">
        <w:t>Church universal under heaven</w:t>
      </w:r>
      <w:r>
        <w:t>”</w:t>
      </w:r>
      <w:r w:rsidRPr="00B2347F">
        <w:t xml:space="preserve"> </w:t>
      </w:r>
      <w:r w:rsidRPr="00B2347F">
        <w:rPr>
          <w:i/>
        </w:rPr>
        <w:t>The Exordium</w:t>
      </w:r>
      <w:r w:rsidRPr="00B2347F">
        <w:t xml:space="preserve"> book 2 p.336</w:t>
      </w:r>
    </w:p>
    <w:p w14:paraId="462C90F9"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mentions the church as a life in the sea. </w:t>
      </w:r>
      <w:r w:rsidRPr="00B2347F">
        <w:rPr>
          <w:i/>
        </w:rPr>
        <w:t>Commentary on Proverbs</w:t>
      </w:r>
      <w:r w:rsidRPr="00B2347F">
        <w:t xml:space="preserve"> p.174</w:t>
      </w:r>
    </w:p>
    <w:p w14:paraId="36C28623" w14:textId="77777777" w:rsidR="006423BC" w:rsidRPr="00B2347F" w:rsidRDefault="006423BC" w:rsidP="006423BC">
      <w:pPr>
        <w:ind w:left="288" w:hanging="288"/>
      </w:pPr>
      <w:r w:rsidRPr="00B2347F">
        <w:rPr>
          <w:b/>
        </w:rPr>
        <w:t>Theodotus the probable Montanist</w:t>
      </w:r>
      <w:r w:rsidRPr="00B2347F">
        <w:t xml:space="preserve"> (ca.240 A.D.) (implied) speaks of the Church. </w:t>
      </w:r>
      <w:r w:rsidRPr="00B2347F">
        <w:rPr>
          <w:i/>
        </w:rPr>
        <w:t>Excerpts of Theodotus</w:t>
      </w:r>
      <w:r w:rsidRPr="00B2347F">
        <w:t xml:space="preserve"> ch.22 p.45</w:t>
      </w:r>
    </w:p>
    <w:p w14:paraId="5FA0B2D9" w14:textId="77777777" w:rsidR="006423BC" w:rsidRPr="00B2347F" w:rsidRDefault="006423BC" w:rsidP="006423BC">
      <w:pPr>
        <w:autoSpaceDE w:val="0"/>
        <w:autoSpaceDN w:val="0"/>
        <w:adjustRightInd w:val="0"/>
        <w:ind w:left="288" w:hanging="288"/>
      </w:pPr>
      <w:r w:rsidRPr="00B2347F">
        <w:rPr>
          <w:b/>
        </w:rPr>
        <w:t>Commodianus</w:t>
      </w:r>
      <w:r w:rsidRPr="00B2347F">
        <w:t xml:space="preserve"> (c.240 A.D.) </w:t>
      </w:r>
      <w:r w:rsidRPr="00B2347F">
        <w:rPr>
          <w:highlight w:val="white"/>
        </w:rPr>
        <w:t>But a devout man restrains it, governing rightly. The swarms [flock] are rejoiced under suitable kings; in such there is hope, and the entire Church lives.</w:t>
      </w:r>
      <w:r w:rsidRPr="00B2347F">
        <w:rPr>
          <w:color w:val="0000FF"/>
          <w:highlight w:val="white"/>
        </w:rPr>
        <w:t xml:space="preserve"> </w:t>
      </w:r>
      <w:r w:rsidRPr="00B2347F">
        <w:rPr>
          <w:i/>
        </w:rPr>
        <w:t>Instructions of Commodianus</w:t>
      </w:r>
      <w:r w:rsidRPr="00B2347F">
        <w:t xml:space="preserve"> ch.9 p.216</w:t>
      </w:r>
    </w:p>
    <w:p w14:paraId="32FA0946" w14:textId="77777777" w:rsidR="006423BC" w:rsidRPr="00B2347F" w:rsidRDefault="006423BC" w:rsidP="006423BC">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Again, if God set in the Church apostles and prophets and evangelists (</w:t>
      </w:r>
      <w:proofErr w:type="spellStart"/>
      <w:r w:rsidRPr="00B2347F">
        <w:rPr>
          <w:rFonts w:cs="Consolas"/>
          <w:szCs w:val="24"/>
          <w:highlight w:val="white"/>
        </w:rPr>
        <w:t>gospellers</w:t>
      </w:r>
      <w:proofErr w:type="spellEnd"/>
      <w:r w:rsidRPr="00B2347F">
        <w:rPr>
          <w:rFonts w:cs="Consolas"/>
          <w:szCs w:val="24"/>
          <w:highlight w:val="white"/>
        </w:rPr>
        <w:t>), pastors and teachers, we must first enquire what was the office of the evangelist,</w:t>
      </w:r>
      <w:r>
        <w:rPr>
          <w:szCs w:val="24"/>
        </w:rPr>
        <w:t>”</w:t>
      </w:r>
      <w:r w:rsidRPr="00B2347F">
        <w:rPr>
          <w:szCs w:val="24"/>
        </w:rPr>
        <w:t xml:space="preserve"> </w:t>
      </w:r>
      <w:r w:rsidRPr="00B2347F">
        <w:rPr>
          <w:i/>
          <w:szCs w:val="24"/>
        </w:rPr>
        <w:t>Commentary on John</w:t>
      </w:r>
      <w:r w:rsidRPr="00B2347F">
        <w:rPr>
          <w:szCs w:val="24"/>
        </w:rPr>
        <w:t xml:space="preserve"> book 1 ch.5 p.299</w:t>
      </w:r>
    </w:p>
    <w:p w14:paraId="3D427F1F" w14:textId="77777777" w:rsidR="006423BC" w:rsidRPr="00B2347F" w:rsidRDefault="006423BC" w:rsidP="006423BC">
      <w:pPr>
        <w:ind w:left="288" w:hanging="288"/>
      </w:pPr>
      <w:r w:rsidRPr="00B2347F">
        <w:rPr>
          <w:b/>
        </w:rPr>
        <w:t>Novatian</w:t>
      </w:r>
      <w:r w:rsidRPr="00B2347F">
        <w:t xml:space="preserve"> (250/4-256/7 A.D.) says that Christians are in the Church everywhere, and are being perfected and completed. </w:t>
      </w:r>
      <w:r w:rsidRPr="00B2347F">
        <w:rPr>
          <w:i/>
        </w:rPr>
        <w:t>Treatise Concerning the Trinity</w:t>
      </w:r>
      <w:r w:rsidRPr="00B2347F">
        <w:t xml:space="preserve"> ch.29 p.641</w:t>
      </w:r>
    </w:p>
    <w:p w14:paraId="3B13A70C" w14:textId="77777777" w:rsidR="006423BC" w:rsidRPr="00B2347F" w:rsidRDefault="006423BC" w:rsidP="006423BC">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7BFC4894" w14:textId="77777777" w:rsidR="006423BC" w:rsidRPr="00B2347F" w:rsidRDefault="006423BC" w:rsidP="006423BC">
      <w:pPr>
        <w:widowControl w:val="0"/>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But how can he agree with </w:t>
      </w:r>
      <w:proofErr w:type="spellStart"/>
      <w:r w:rsidRPr="00B2347F">
        <w:rPr>
          <w:rFonts w:cs="Consolas"/>
          <w:szCs w:val="24"/>
          <w:highlight w:val="white"/>
        </w:rPr>
        <w:t>any one</w:t>
      </w:r>
      <w:proofErr w:type="spellEnd"/>
      <w:r w:rsidRPr="00B2347F">
        <w:rPr>
          <w:rFonts w:cs="Consolas"/>
          <w:szCs w:val="24"/>
          <w:highlight w:val="white"/>
        </w:rPr>
        <w:t xml:space="preserve"> who does not agree with the body of the Church itself, and with the universal brotherhood?</w:t>
      </w:r>
      <w:r>
        <w:rPr>
          <w:szCs w:val="24"/>
        </w:rPr>
        <w:t>”</w:t>
      </w:r>
      <w:r w:rsidRPr="00B2347F">
        <w:rPr>
          <w:szCs w:val="24"/>
        </w:rPr>
        <w:t xml:space="preserve"> </w:t>
      </w:r>
      <w:r w:rsidRPr="00B2347F">
        <w:rPr>
          <w:i/>
          <w:szCs w:val="24"/>
        </w:rPr>
        <w:t>Treatise of Cyprian</w:t>
      </w:r>
      <w:r w:rsidRPr="00B2347F">
        <w:rPr>
          <w:szCs w:val="24"/>
        </w:rPr>
        <w:t xml:space="preserve"> Treatise 1 ch.12 p.425</w:t>
      </w:r>
    </w:p>
    <w:p w14:paraId="18795213" w14:textId="77777777" w:rsidR="006423BC" w:rsidRPr="00B2347F" w:rsidRDefault="006423BC" w:rsidP="006423BC">
      <w:pPr>
        <w:widowControl w:val="0"/>
        <w:autoSpaceDE w:val="0"/>
        <w:autoSpaceDN w:val="0"/>
        <w:adjustRightInd w:val="0"/>
        <w:ind w:left="288" w:hanging="288"/>
      </w:pPr>
      <w:r w:rsidRPr="00B2347F">
        <w:rPr>
          <w:b/>
        </w:rPr>
        <w:t>Roman Church Leaders</w:t>
      </w:r>
      <w:r w:rsidRPr="00B2347F">
        <w:t xml:space="preserve"> to Cyprian (250-251 A.D.) </w:t>
      </w:r>
      <w:r>
        <w:t>“</w:t>
      </w:r>
      <w:r w:rsidRPr="00B2347F">
        <w:t>and the whole Church, which itself also with the deepest anxiety keeps watch over all who call on the name of the Lord.</w:t>
      </w:r>
      <w:r>
        <w:t>”</w:t>
      </w:r>
      <w:r w:rsidRPr="00B2347F">
        <w:t xml:space="preserve"> </w:t>
      </w:r>
      <w:r w:rsidRPr="00B2347F">
        <w:rPr>
          <w:i/>
        </w:rPr>
        <w:t>Epistles of Cyprian</w:t>
      </w:r>
      <w:r w:rsidRPr="00B2347F">
        <w:t xml:space="preserve"> Letter 2 ch.3 p.281</w:t>
      </w:r>
    </w:p>
    <w:p w14:paraId="014E6392" w14:textId="77777777" w:rsidR="006423BC" w:rsidRPr="00B2347F" w:rsidRDefault="006423BC" w:rsidP="006423BC">
      <w:pPr>
        <w:ind w:left="288" w:hanging="288"/>
      </w:pPr>
      <w:r w:rsidRPr="00B2347F">
        <w:t xml:space="preserve">Munnulus of Girba at the </w:t>
      </w:r>
      <w:r w:rsidRPr="00B2347F">
        <w:rPr>
          <w:b/>
        </w:rPr>
        <w:t>Seventh Council of Carthage</w:t>
      </w:r>
      <w:r w:rsidRPr="00B2347F">
        <w:t xml:space="preserve"> (258 A.D.) p.567 says, </w:t>
      </w:r>
      <w:r>
        <w:t>“</w:t>
      </w:r>
      <w:r w:rsidRPr="00B2347F">
        <w:t>our Mother the Catholic Church</w:t>
      </w:r>
      <w:r>
        <w:t>”</w:t>
      </w:r>
    </w:p>
    <w:p w14:paraId="374E8226" w14:textId="77777777" w:rsidR="006423BC" w:rsidRPr="00B2347F" w:rsidRDefault="006423BC" w:rsidP="006423BC">
      <w:pPr>
        <w:ind w:left="288" w:hanging="288"/>
      </w:pPr>
      <w:r w:rsidRPr="00B2347F">
        <w:t xml:space="preserve">Sedatus of Tuburno at the Seventh Council of Carthage (258 A.D.) p.568 says, </w:t>
      </w:r>
      <w:r>
        <w:t>“</w:t>
      </w:r>
      <w:r w:rsidRPr="00B2347F">
        <w:t>the single and true baptism of the Church</w:t>
      </w:r>
      <w:r>
        <w:t>”</w:t>
      </w:r>
    </w:p>
    <w:p w14:paraId="59E3C8CA" w14:textId="77777777" w:rsidR="006423BC" w:rsidRPr="00B2347F" w:rsidRDefault="006423BC" w:rsidP="006423BC">
      <w:pPr>
        <w:ind w:left="288" w:hanging="288"/>
      </w:pPr>
      <w:r w:rsidRPr="00B2347F">
        <w:t xml:space="preserve">Lucius of Ausafa at the Seventh Council of Carthage (258 A.D.) p.571 under Cyprian says that there is </w:t>
      </w:r>
      <w:r>
        <w:t>“</w:t>
      </w:r>
      <w:r w:rsidRPr="00B2347F">
        <w:t>one Spirit, and one church</w:t>
      </w:r>
      <w:r>
        <w:t>”</w:t>
      </w:r>
    </w:p>
    <w:p w14:paraId="129AE2A6" w14:textId="77777777" w:rsidR="006423BC" w:rsidRPr="00B2347F" w:rsidRDefault="006423BC" w:rsidP="006423BC">
      <w:pPr>
        <w:ind w:left="288" w:hanging="288"/>
      </w:pPr>
      <w:r w:rsidRPr="00B2347F">
        <w:rPr>
          <w:b/>
        </w:rPr>
        <w:t>Gregory Thaumaturgus</w:t>
      </w:r>
      <w:r w:rsidRPr="00B2347F">
        <w:t xml:space="preserve"> (240-265 A.D.) speaks of one universal church. </w:t>
      </w:r>
      <w:r w:rsidRPr="00B2347F">
        <w:rPr>
          <w:i/>
        </w:rPr>
        <w:t xml:space="preserve">Metaphrase of Ecclesiastes </w:t>
      </w:r>
      <w:r w:rsidRPr="00B2347F">
        <w:t>ch.1 p.9</w:t>
      </w:r>
    </w:p>
    <w:p w14:paraId="5AF5B80B"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all Christians are a part of one body. letter 5 p.101 </w:t>
      </w:r>
    </w:p>
    <w:p w14:paraId="1FA2719D" w14:textId="77777777" w:rsidR="006423BC" w:rsidRPr="00B2347F" w:rsidRDefault="006423BC" w:rsidP="006423BC">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35ED51ED" w14:textId="77777777" w:rsidR="006423BC" w:rsidRPr="00B2347F" w:rsidRDefault="006423BC" w:rsidP="006423BC">
      <w:pPr>
        <w:ind w:left="288" w:hanging="288"/>
      </w:pPr>
      <w:r w:rsidRPr="00B2347F">
        <w:rPr>
          <w:b/>
        </w:rPr>
        <w:t>Adamantius</w:t>
      </w:r>
      <w:r w:rsidRPr="00B2347F">
        <w:t xml:space="preserve"> (c.300 A.D.)</w:t>
      </w:r>
      <w:r>
        <w:t xml:space="preserve"> “But if we are called ‘Catholic’ because we have a truly universal existence is this wrong?”</w:t>
      </w:r>
      <w:r w:rsidRPr="00B2347F">
        <w:t xml:space="preserve"> </w:t>
      </w:r>
      <w:r w:rsidRPr="00B2347F">
        <w:rPr>
          <w:i/>
        </w:rPr>
        <w:t>Dialogue on the True Faith</w:t>
      </w:r>
      <w:r w:rsidRPr="00B2347F">
        <w:t xml:space="preserve"> </w:t>
      </w:r>
      <w:r>
        <w:t>part 1 809a p.47</w:t>
      </w:r>
    </w:p>
    <w:p w14:paraId="6C6CCC48" w14:textId="77777777" w:rsidR="006423BC" w:rsidRPr="00B2347F" w:rsidRDefault="006423BC" w:rsidP="006423BC">
      <w:pPr>
        <w:widowControl w:val="0"/>
        <w:autoSpaceDE w:val="0"/>
        <w:autoSpaceDN w:val="0"/>
        <w:adjustRightInd w:val="0"/>
        <w:ind w:left="288" w:hanging="288"/>
      </w:pPr>
      <w:r w:rsidRPr="00B2347F">
        <w:rPr>
          <w:b/>
        </w:rPr>
        <w:t>Victorinus of Petau</w:t>
      </w:r>
      <w:r w:rsidRPr="00B2347F">
        <w:t xml:space="preserve"> (martyred 304 A.D.) </w:t>
      </w:r>
      <w:r>
        <w:t>“</w:t>
      </w:r>
      <w:r w:rsidRPr="00B2347F">
        <w:t>that they are called seven, and that the Catholic Church is one.</w:t>
      </w:r>
      <w:r>
        <w:t>”</w:t>
      </w:r>
      <w:r w:rsidRPr="00B2347F">
        <w:t xml:space="preserve"> </w:t>
      </w:r>
      <w:r w:rsidRPr="00B2347F">
        <w:rPr>
          <w:i/>
        </w:rPr>
        <w:t>Commentary on the Apocalypse</w:t>
      </w:r>
      <w:r w:rsidRPr="00B2347F">
        <w:t xml:space="preserve"> from the first chapter verse 16 p.345</w:t>
      </w:r>
    </w:p>
    <w:p w14:paraId="24E5E889" w14:textId="77777777" w:rsidR="006423BC" w:rsidRPr="00B2347F" w:rsidRDefault="006423BC" w:rsidP="006423BC">
      <w:pPr>
        <w:ind w:left="288" w:hanging="288"/>
      </w:pPr>
      <w:r w:rsidRPr="00B2347F">
        <w:rPr>
          <w:b/>
        </w:rPr>
        <w:t>Methodius</w:t>
      </w:r>
      <w:r w:rsidRPr="00B2347F">
        <w:t xml:space="preserve"> (270-311/312 A.D.) The woman in Revelation 12:1-6 is the church. </w:t>
      </w:r>
      <w:r w:rsidRPr="00B2347F">
        <w:rPr>
          <w:i/>
        </w:rPr>
        <w:t>The Banquet of the Ten Virgins</w:t>
      </w:r>
      <w:r w:rsidRPr="00B2347F">
        <w:t xml:space="preserve"> book 8 ch.5 p.336</w:t>
      </w:r>
    </w:p>
    <w:p w14:paraId="23168558" w14:textId="77777777" w:rsidR="006423BC" w:rsidRPr="00B2347F" w:rsidRDefault="006423BC" w:rsidP="006423BC">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Aug. 314 A.D.) p.389 mentions Pope Silvester and the one mother church.</w:t>
      </w:r>
    </w:p>
    <w:p w14:paraId="320655F0" w14:textId="77777777" w:rsidR="006423BC" w:rsidRPr="00B2347F" w:rsidRDefault="006423BC" w:rsidP="006423BC">
      <w:pPr>
        <w:ind w:left="288" w:hanging="288"/>
      </w:pPr>
      <w:r w:rsidRPr="00B2347F">
        <w:rPr>
          <w:b/>
        </w:rPr>
        <w:t>Theophilus</w:t>
      </w:r>
      <w:r w:rsidRPr="00B2347F">
        <w:t xml:space="preserve"> (events c.315 A.D.) </w:t>
      </w:r>
      <w:r>
        <w:t>“</w:t>
      </w:r>
      <w:r w:rsidRPr="00B2347F">
        <w:t>Domitianus and of all the other emperors who likewise also raised a persecution against the Church, and put a great many to death,…</w:t>
      </w:r>
      <w:r>
        <w:t>”</w:t>
      </w:r>
      <w:r w:rsidRPr="00B2347F">
        <w:t xml:space="preserve"> </w:t>
      </w:r>
      <w:r w:rsidRPr="00B2347F">
        <w:rPr>
          <w:i/>
        </w:rPr>
        <w:t>Martyrdom of Habib the Deacon</w:t>
      </w:r>
      <w:r w:rsidRPr="00B2347F">
        <w:t xml:space="preserve"> p.695</w:t>
      </w:r>
    </w:p>
    <w:p w14:paraId="381BB147"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96CC983" w14:textId="77777777" w:rsidR="006423BC" w:rsidRPr="00B2347F" w:rsidRDefault="006423BC" w:rsidP="006423BC">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rPr>
          <w:highlight w:val="white"/>
        </w:rPr>
        <w:t>Since the body of the Catholic Church is one, and it is commanded in Holy Scripture that we should keep the bond of unanimity and peace</w:t>
      </w:r>
      <w:r>
        <w:rPr>
          <w:highlight w:val="white"/>
        </w:rPr>
        <w:t>”</w:t>
      </w:r>
      <w:r w:rsidRPr="00B2347F">
        <w:t xml:space="preserve"> </w:t>
      </w:r>
      <w:r w:rsidRPr="00B2347F">
        <w:rPr>
          <w:i/>
        </w:rPr>
        <w:t>Epistles on the Arian Heresy</w:t>
      </w:r>
      <w:r w:rsidRPr="00B2347F">
        <w:t xml:space="preserve"> Letter 2 ch.1 p.296</w:t>
      </w:r>
    </w:p>
    <w:p w14:paraId="7D7B5C76" w14:textId="77777777" w:rsidR="006423BC" w:rsidRPr="00B2347F" w:rsidRDefault="006423BC" w:rsidP="006423BC">
      <w:pPr>
        <w:ind w:left="288" w:hanging="288"/>
      </w:pPr>
      <w:r w:rsidRPr="00B2347F">
        <w:t xml:space="preserve">Alexander of Alexandria (313-326 A.D.) mentions people who are anathematized from the Catholic Church and refers to 2 John. </w:t>
      </w:r>
      <w:r w:rsidRPr="00B2347F">
        <w:rPr>
          <w:i/>
        </w:rPr>
        <w:t>Epistles on the Arian Heresy</w:t>
      </w:r>
      <w:r w:rsidRPr="00B2347F">
        <w:t xml:space="preserve"> Epistle 1.6 p.298</w:t>
      </w:r>
    </w:p>
    <w:p w14:paraId="00970BB7" w14:textId="77777777" w:rsidR="006423BC" w:rsidRPr="00D17C89" w:rsidRDefault="006423BC" w:rsidP="006423BC">
      <w:pPr>
        <w:ind w:left="288" w:hanging="288"/>
      </w:pPr>
      <w:r w:rsidRPr="00A3068F">
        <w:rPr>
          <w:b/>
        </w:rPr>
        <w:t>Eusebius of Caesarea</w:t>
      </w:r>
      <w:r w:rsidRPr="00A3068F">
        <w:t xml:space="preserve"> </w:t>
      </w:r>
      <w:r w:rsidRPr="00D17C89">
        <w:t>(</w:t>
      </w:r>
      <w:r>
        <w:t>318-325 A.D.</w:t>
      </w:r>
      <w:r w:rsidRPr="00D17C89">
        <w:t>) speaks of the</w:t>
      </w:r>
      <w:r>
        <w:t xml:space="preserve"> “</w:t>
      </w:r>
      <w:r w:rsidRPr="00D17C89">
        <w:t>church</w:t>
      </w:r>
      <w:r>
        <w:t>”</w:t>
      </w:r>
      <w:r w:rsidRPr="00A3068F">
        <w:rPr>
          <w:i/>
        </w:rPr>
        <w:t xml:space="preserve"> Eusebius’ Ecclesiastical History</w:t>
      </w:r>
      <w:r w:rsidRPr="00D17C89">
        <w:t xml:space="preserve"> book 1.1 p.81</w:t>
      </w:r>
    </w:p>
    <w:p w14:paraId="6247F60C" w14:textId="77777777" w:rsidR="00721933" w:rsidRPr="00721933" w:rsidRDefault="00721933" w:rsidP="00721933">
      <w:pPr>
        <w:autoSpaceDE w:val="0"/>
        <w:autoSpaceDN w:val="0"/>
        <w:adjustRightInd w:val="0"/>
        <w:ind w:left="288" w:hanging="288"/>
      </w:pPr>
      <w:r w:rsidRPr="00721933">
        <w:rPr>
          <w:bCs/>
        </w:rPr>
        <w:t xml:space="preserve">Eusebius of Caesarea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DA90DDF" w14:textId="77777777" w:rsidR="006423BC" w:rsidRPr="00B2347F" w:rsidRDefault="006423BC" w:rsidP="006423BC">
      <w:pPr>
        <w:ind w:left="288" w:hanging="288"/>
      </w:pPr>
    </w:p>
    <w:p w14:paraId="19860C2A" w14:textId="77777777" w:rsidR="006423BC" w:rsidRPr="00B2347F" w:rsidRDefault="006423BC" w:rsidP="006423BC">
      <w:pPr>
        <w:ind w:left="288" w:hanging="288"/>
        <w:rPr>
          <w:b/>
          <w:u w:val="single"/>
        </w:rPr>
      </w:pPr>
      <w:r w:rsidRPr="00B2347F">
        <w:rPr>
          <w:b/>
          <w:u w:val="single"/>
        </w:rPr>
        <w:t>Among heretics</w:t>
      </w:r>
    </w:p>
    <w:p w14:paraId="468D78A1"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ch.1 p.218 speaks of the (universal) church. </w:t>
      </w:r>
      <w:r>
        <w:t>“</w:t>
      </w:r>
      <w:r w:rsidRPr="00B2347F">
        <w:t>The holy church of the Hebrews, and the churches everywhere</w:t>
      </w:r>
      <w:r>
        <w:t>”</w:t>
      </w:r>
    </w:p>
    <w:p w14:paraId="3C599C5E" w14:textId="77777777" w:rsidR="006423BC" w:rsidRDefault="006423BC" w:rsidP="006423BC">
      <w:pPr>
        <w:ind w:left="288" w:hanging="288"/>
      </w:pPr>
      <w:r w:rsidRPr="00B2347F">
        <w:t xml:space="preserve">The Ebionite </w:t>
      </w:r>
      <w:r w:rsidRPr="00B2347F">
        <w:rPr>
          <w:b/>
          <w:i/>
        </w:rPr>
        <w:t>Clementine Homilies</w:t>
      </w:r>
      <w:r w:rsidRPr="00B2347F">
        <w:t xml:space="preserve"> (-188 A.D.- uncertain date) </w:t>
      </w:r>
      <w:r>
        <w:t xml:space="preserve">speaks of just one [true] church. </w:t>
      </w:r>
      <w:r w:rsidRPr="00B2347F">
        <w:t xml:space="preserve">homily </w:t>
      </w:r>
      <w:r>
        <w:t>3</w:t>
      </w:r>
      <w:r w:rsidRPr="00B2347F">
        <w:t xml:space="preserve"> ch.</w:t>
      </w:r>
      <w:r>
        <w:t>68</w:t>
      </w:r>
      <w:r w:rsidRPr="00B2347F">
        <w:t xml:space="preserve"> p.</w:t>
      </w:r>
      <w:r>
        <w:t>250</w:t>
      </w:r>
    </w:p>
    <w:p w14:paraId="54D0A0DB" w14:textId="77777777" w:rsidR="006423BC" w:rsidRPr="00B2347F" w:rsidRDefault="006423BC" w:rsidP="006423BC">
      <w:pPr>
        <w:ind w:left="288" w:hanging="288"/>
      </w:pPr>
      <w:r w:rsidRPr="00B2347F">
        <w:t xml:space="preserve">Revised Valentinian </w:t>
      </w:r>
      <w:r w:rsidRPr="00B2347F">
        <w:rPr>
          <w:b/>
          <w:i/>
        </w:rPr>
        <w:t>Tripartite Tract</w:t>
      </w:r>
      <w:r w:rsidRPr="00B2347F">
        <w:t xml:space="preserve"> (200-250 A.D.) part 1 ch.3 p.63 (implied) said the church was from the beginning.</w:t>
      </w:r>
    </w:p>
    <w:p w14:paraId="62B7E22D" w14:textId="77777777" w:rsidR="006423BC" w:rsidRPr="00B2347F" w:rsidRDefault="006423BC" w:rsidP="006423BC">
      <w:pPr>
        <w:ind w:left="288" w:hanging="288"/>
      </w:pPr>
    </w:p>
    <w:p w14:paraId="6123738C" w14:textId="05A3F60A" w:rsidR="006423BC" w:rsidRPr="00B2347F" w:rsidRDefault="006A3894" w:rsidP="006423BC">
      <w:pPr>
        <w:pStyle w:val="Heading2"/>
      </w:pPr>
      <w:bookmarkStart w:id="1162" w:name="_Toc58618143"/>
      <w:bookmarkStart w:id="1163" w:name="_Toc62979574"/>
      <w:bookmarkStart w:id="1164" w:name="_Toc161729688"/>
      <w:bookmarkStart w:id="1165" w:name="_Toc58618135"/>
      <w:bookmarkStart w:id="1166" w:name="_Toc62979566"/>
      <w:bookmarkEnd w:id="1159"/>
      <w:bookmarkEnd w:id="1160"/>
      <w:r>
        <w:t>C</w:t>
      </w:r>
      <w:r w:rsidR="006423BC">
        <w:t>3</w:t>
      </w:r>
      <w:r w:rsidR="006423BC" w:rsidRPr="00B2347F">
        <w:t>. Tradition of the apostles or the church</w:t>
      </w:r>
      <w:bookmarkEnd w:id="1162"/>
      <w:bookmarkEnd w:id="1163"/>
      <w:bookmarkEnd w:id="1164"/>
    </w:p>
    <w:p w14:paraId="2814AF1B" w14:textId="77777777" w:rsidR="006423BC" w:rsidRPr="00B2347F" w:rsidRDefault="006423BC" w:rsidP="006423BC"/>
    <w:p w14:paraId="3C8E7234" w14:textId="77777777" w:rsidR="006423BC" w:rsidRPr="00B2347F" w:rsidRDefault="006423BC" w:rsidP="006423BC">
      <w:r w:rsidRPr="00B2347F">
        <w:t>Ephesians 2:20</w:t>
      </w:r>
    </w:p>
    <w:p w14:paraId="3FC01519" w14:textId="77777777" w:rsidR="006423BC" w:rsidRPr="00B2347F" w:rsidRDefault="006423BC" w:rsidP="006423BC"/>
    <w:p w14:paraId="46F6429D"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2:20</w:t>
      </w:r>
    </w:p>
    <w:p w14:paraId="70665567" w14:textId="77777777" w:rsidR="006423BC" w:rsidRPr="00B2347F" w:rsidRDefault="006423BC" w:rsidP="006423BC">
      <w:pPr>
        <w:ind w:left="288" w:hanging="288"/>
      </w:pPr>
      <w:r w:rsidRPr="00B2347F">
        <w:rPr>
          <w:b/>
        </w:rPr>
        <w:t>p72 (=Bodmer 7 and 8)</w:t>
      </w:r>
      <w:r w:rsidRPr="00B2347F">
        <w:t xml:space="preserve"> (ca.300 A.D.) all of 1 Peter, 2 Peter, Jude 191 verses. Mentions the apostles. 2 Peter 3:21; Jude 17</w:t>
      </w:r>
    </w:p>
    <w:p w14:paraId="20E73E7D" w14:textId="77777777" w:rsidR="006423BC" w:rsidRPr="00B2347F" w:rsidRDefault="006423BC" w:rsidP="006423BC"/>
    <w:p w14:paraId="625514CE" w14:textId="77777777" w:rsidR="006423BC" w:rsidRPr="00B2347F" w:rsidRDefault="006423BC" w:rsidP="006423BC">
      <w:pPr>
        <w:pStyle w:val="NormalWeb"/>
        <w:spacing w:before="0" w:after="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And thus preaching through countries and cities, they appointed the first-fruits [of their labours], having first proved them by the Spirit, to be bishops and deacons of those who should afterwards believe. Nor was this any new thing, since indeed many ages before it was written concerning bishops and deacons. For thus saith the Scripture a certain place, </w:t>
      </w:r>
      <w:r>
        <w:t>‘</w:t>
      </w:r>
      <w:r w:rsidRPr="00B2347F">
        <w:t>I will appoint their bishops in righteousness, and their deacons in faith.</w:t>
      </w:r>
      <w:r>
        <w:t>’”</w:t>
      </w:r>
      <w:r w:rsidRPr="00B2347F">
        <w:t xml:space="preserve"> (This is Isaiah 60:17 in the Septuagint, except that Clement has altered the text according to footnote 10 p.16) </w:t>
      </w:r>
      <w:r w:rsidRPr="00B2347F">
        <w:rPr>
          <w:i/>
        </w:rPr>
        <w:t>1 Clement</w:t>
      </w:r>
      <w:r w:rsidRPr="00B2347F">
        <w:t xml:space="preserve"> ch.42 p.16</w:t>
      </w:r>
    </w:p>
    <w:p w14:paraId="750C030A" w14:textId="77777777" w:rsidR="006423BC" w:rsidRPr="00B2347F" w:rsidRDefault="006423BC" w:rsidP="006423BC">
      <w:pPr>
        <w:pStyle w:val="NormalWeb"/>
        <w:spacing w:before="0" w:after="0"/>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Our apostles also knew, through our Lord Jesus Christ, and there would be strife on account of the office of the episcopate. For this reason, therefore, inasmuch as they had obtained a perfect fore-knowledge of this, they appointed those [ministers] already mentioned, and afterwards gave instructions, that when these should fall asleep, other approved men should succeed them in their ministry</w:t>
      </w:r>
      <w:r>
        <w:t>”</w:t>
      </w:r>
      <w:r w:rsidRPr="00B2347F">
        <w:t xml:space="preserve"> </w:t>
      </w:r>
      <w:r w:rsidRPr="00B2347F">
        <w:rPr>
          <w:i/>
        </w:rPr>
        <w:t>1 Clement</w:t>
      </w:r>
      <w:r w:rsidRPr="00B2347F">
        <w:t xml:space="preserve"> ch.44 p.17</w:t>
      </w:r>
      <w:r w:rsidRPr="00B2347F">
        <w:rPr>
          <w:rStyle w:val="Emphasis"/>
        </w:rPr>
        <w:t xml:space="preserve"> </w:t>
      </w:r>
    </w:p>
    <w:p w14:paraId="68DD9F86"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Clement believed in episcopal succession, i.e. apostolic succession of bishops. In other words, one way we know that the Christian church is correct vs. other groups, is that the apostles appointed bishops who appointed bishops, etc. </w:t>
      </w:r>
      <w:r w:rsidRPr="00B2347F">
        <w:rPr>
          <w:i/>
        </w:rPr>
        <w:t>1 Clement</w:t>
      </w:r>
      <w:r w:rsidRPr="00B2347F">
        <w:t xml:space="preserve"> ch.44 p.17</w:t>
      </w:r>
    </w:p>
    <w:p w14:paraId="193DD27D" w14:textId="77777777" w:rsidR="006423BC" w:rsidRPr="00B2347F" w:rsidRDefault="006423BC" w:rsidP="006423BC">
      <w:pPr>
        <w:ind w:left="288" w:hanging="288"/>
      </w:pPr>
      <w:r>
        <w:rPr>
          <w:b/>
          <w:i/>
        </w:rPr>
        <w:t>Epistle to Diognetus</w:t>
      </w:r>
      <w:r w:rsidRPr="00B2347F">
        <w:t xml:space="preserve"> ch.11 p.29 </w:t>
      </w:r>
      <w:r>
        <w:t>(c.130-200 A.D.)</w:t>
      </w:r>
      <w:r w:rsidRPr="00B2347F">
        <w:t xml:space="preserve"> mentions the tradition of the apostles.</w:t>
      </w:r>
    </w:p>
    <w:p w14:paraId="73C0D415" w14:textId="77777777" w:rsidR="006423BC" w:rsidRPr="00B2347F" w:rsidRDefault="006423BC" w:rsidP="006423BC">
      <w:pPr>
        <w:ind w:left="288" w:hanging="288"/>
      </w:pPr>
      <w:r w:rsidRPr="00B22CF5">
        <w:rPr>
          <w:i/>
        </w:rPr>
        <w:t>Epistle to Diognetus</w:t>
      </w:r>
      <w:r w:rsidRPr="00B2347F">
        <w:t xml:space="preserve"> ch.11 p.29 </w:t>
      </w:r>
      <w:r>
        <w:t>(c.130-200 A.D.)</w:t>
      </w:r>
      <w:r w:rsidRPr="00B2347F">
        <w:t xml:space="preserve"> says, </w:t>
      </w:r>
      <w:r>
        <w:t>“</w:t>
      </w:r>
      <w:r w:rsidRPr="00B2347F">
        <w:t>and the faith of the gospels is established, and the tradition of the Apostles is preserved</w:t>
      </w:r>
      <w:r>
        <w:t>”</w:t>
      </w:r>
    </w:p>
    <w:p w14:paraId="47951F31" w14:textId="77777777" w:rsidR="006423BC" w:rsidRPr="00B2347F" w:rsidRDefault="006423BC" w:rsidP="006423BC">
      <w:pPr>
        <w:ind w:left="288" w:hanging="288"/>
      </w:pPr>
      <w:r w:rsidRPr="00B2347F">
        <w:rPr>
          <w:b/>
        </w:rPr>
        <w:t>Hegesippus</w:t>
      </w:r>
      <w:r w:rsidRPr="00B2347F">
        <w:t xml:space="preserve"> (170-180 A.D.) drew up a list of the succession of bishops of </w:t>
      </w:r>
      <w:smartTag w:uri="urn:schemas-microsoft-com:office:smarttags" w:element="City">
        <w:smartTag w:uri="urn:schemas-microsoft-com:office:smarttags" w:element="place">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3EDA747E" w14:textId="77777777" w:rsidR="006423BC" w:rsidRDefault="006423BC" w:rsidP="006423BC">
      <w:pPr>
        <w:pStyle w:val="NormalWeb"/>
        <w:spacing w:before="0" w:after="0"/>
        <w:ind w:left="288" w:hanging="288"/>
      </w:pPr>
      <w:r w:rsidRPr="00FE6498">
        <w:rPr>
          <w:b/>
          <w:bCs/>
        </w:rPr>
        <w:t>Irenaeus of Lyons</w:t>
      </w:r>
      <w:r>
        <w:t xml:space="preserve"> (182-188 A.D.) “But, again, when we refer to them [heretics] to that tradition which originates from the apostles [and] which is preserved by means of the successions of presbyters in the Churches, they object to tradition, saying that they themselves are wiser not merely than the presbyters, but even than the apostles, because they have discovered the unadulterated truth.” Irenaeus Against Heresies book 3 ch.2.2 p.415</w:t>
      </w:r>
    </w:p>
    <w:p w14:paraId="5DB3C982" w14:textId="77777777" w:rsidR="006423BC" w:rsidRDefault="006423BC" w:rsidP="006423BC">
      <w:pPr>
        <w:pStyle w:val="NormalWeb"/>
        <w:spacing w:before="0" w:after="0"/>
        <w:ind w:left="288" w:hanging="288"/>
        <w:rPr>
          <w:rStyle w:val="Emphasis"/>
          <w:i w:val="0"/>
          <w:iCs w:val="0"/>
        </w:rPr>
      </w:pPr>
      <w:r w:rsidRPr="00FE6498">
        <w:t>Irenaeus of Lyons</w:t>
      </w:r>
      <w:r>
        <w:t xml:space="preserve"> (182-188 A.D.) “</w:t>
      </w:r>
      <w:r w:rsidRPr="00B2347F">
        <w:t>True knowledge is [that which consists in] the doctrine of the apostles, and the ancient constitution of the Church throughout all the world, and the distinctive manifestation of the body of Christ according to the successions of the bishops, by which they have handed down that Church which exists in every place, and has come even unto us, being guarded and preserved without any forging of Scriptures, by a very complete system of doctrine, and neither receiving addition nor [suffering] curtailment [in the truths which she believes]; and [it consists in] reading [the word of God] without falsification, and a lawful and diligent exposition in harmony with the Scriptures, both without danger and without blasphemy; and [above all, it consists in] the pre-eminent gift of love, which is more precious than knowledge, more glorious than prophecy, and which excels all the other gifts [of God].</w:t>
      </w:r>
      <w:r>
        <w:t>”</w:t>
      </w:r>
      <w:r w:rsidRPr="00B2347F">
        <w:t xml:space="preserve"> </w:t>
      </w:r>
      <w:r w:rsidRPr="00B2347F">
        <w:rPr>
          <w:rStyle w:val="Emphasis"/>
        </w:rPr>
        <w:t>Irenaeus, Against Heresies</w:t>
      </w:r>
      <w:r w:rsidRPr="00FE6498">
        <w:rPr>
          <w:rStyle w:val="Emphasis"/>
          <w:i w:val="0"/>
          <w:iCs w:val="0"/>
        </w:rPr>
        <w:t xml:space="preserve"> book 4, </w:t>
      </w:r>
      <w:r>
        <w:rPr>
          <w:rStyle w:val="Emphasis"/>
          <w:i w:val="0"/>
          <w:iCs w:val="0"/>
        </w:rPr>
        <w:t>ch.33.8 p.508</w:t>
      </w:r>
    </w:p>
    <w:p w14:paraId="554661DB" w14:textId="77777777" w:rsidR="006423BC" w:rsidRDefault="006423BC" w:rsidP="006423BC">
      <w:pPr>
        <w:pStyle w:val="NormalWeb"/>
        <w:spacing w:before="0" w:after="0"/>
        <w:ind w:left="288" w:hanging="288"/>
        <w:rPr>
          <w:rStyle w:val="Emphasis"/>
          <w:i w:val="0"/>
          <w:iCs w:val="0"/>
        </w:rPr>
      </w:pPr>
      <w:r>
        <w:rPr>
          <w:rStyle w:val="Emphasis"/>
          <w:i w:val="0"/>
          <w:iCs w:val="0"/>
        </w:rPr>
        <w:t>Irenaeus of Lyons (182-188 A.D.) “The blessed apostles, then having founded and built up the Church, committed into the hands of Linus the office of the episcopate. Of this Linus, Paul makes mention in the Epistles to Timothy. To him succeeded Anacletus; and after him, in the third place form the apostles, Clement was allotted the bishopric..” Ther eis more on the “bishopric” succession at Rome too. Irenaeus Against Heresies book 3 ch.3.3 p.416</w:t>
      </w:r>
    </w:p>
    <w:p w14:paraId="08250267" w14:textId="77777777" w:rsidR="006423BC" w:rsidRDefault="006423BC" w:rsidP="006423BC">
      <w:pPr>
        <w:pStyle w:val="NormalWeb"/>
        <w:spacing w:before="0" w:after="0"/>
        <w:ind w:left="288" w:hanging="288"/>
        <w:rPr>
          <w:rStyle w:val="Emphasis"/>
          <w:i w:val="0"/>
          <w:iCs w:val="0"/>
        </w:rPr>
      </w:pPr>
      <w:r>
        <w:rPr>
          <w:rStyle w:val="Emphasis"/>
          <w:i w:val="0"/>
          <w:iCs w:val="0"/>
        </w:rPr>
        <w:t xml:space="preserve">Irenaeus of Lyons (182-188 A.D.) “But Polycarp also was not only instructed by apostles, and conversed with many who had seen Christ, but was also, by apostles in Asia, appointed bishop of the Church in Smyrna…. To these things all the Asiatic Churches testify, as do also those men who have succeeded Polycarp down to the present time, - a man who was of much greater weight, and a more </w:t>
      </w:r>
      <w:proofErr w:type="spellStart"/>
      <w:r>
        <w:rPr>
          <w:rStyle w:val="Emphasis"/>
          <w:i w:val="0"/>
          <w:iCs w:val="0"/>
        </w:rPr>
        <w:t>stedfast</w:t>
      </w:r>
      <w:proofErr w:type="spellEnd"/>
      <w:r>
        <w:rPr>
          <w:rStyle w:val="Emphasis"/>
          <w:i w:val="0"/>
          <w:iCs w:val="0"/>
        </w:rPr>
        <w:t xml:space="preserve"> witness of truth, than Valentinus, and Marcion, and the rest of the heretics.” Irenaeus Against Heresies book 3 ch.3.4 p.416.</w:t>
      </w:r>
    </w:p>
    <w:p w14:paraId="0ED9D5DB" w14:textId="3A56FDBB" w:rsidR="006423BC" w:rsidRDefault="006423BC" w:rsidP="006423BC">
      <w:pPr>
        <w:pStyle w:val="NormalWeb"/>
        <w:spacing w:before="0" w:after="0"/>
        <w:ind w:left="288" w:hanging="288"/>
        <w:rPr>
          <w:rStyle w:val="Emphasis"/>
        </w:rPr>
      </w:pPr>
      <w:r>
        <w:rPr>
          <w:rStyle w:val="Emphasis"/>
          <w:i w:val="0"/>
          <w:iCs w:val="0"/>
        </w:rPr>
        <w:t xml:space="preserve">Irenaeus of Lyons (182-188 A.D&gt;) “For, prior to Valentinus, those who follow Valentinus had no existence; nor did those from Marcion exist before Marcion; nor, in short, had any of those malignant-minded people, whom I have above enumerated, any being previous to the </w:t>
      </w:r>
      <w:r w:rsidR="00E15F8C">
        <w:rPr>
          <w:rStyle w:val="Emphasis"/>
          <w:i w:val="0"/>
          <w:iCs w:val="0"/>
        </w:rPr>
        <w:t>initiators</w:t>
      </w:r>
      <w:r>
        <w:rPr>
          <w:rStyle w:val="Emphasis"/>
          <w:i w:val="0"/>
          <w:iCs w:val="0"/>
        </w:rPr>
        <w:t xml:space="preserve"> and inventors of their perversity.” Irenaeus Against Heresies book 3 ch.4.3 p.417.</w:t>
      </w:r>
    </w:p>
    <w:p w14:paraId="55EDDB05" w14:textId="77777777" w:rsidR="006423BC" w:rsidRPr="00B2347F" w:rsidRDefault="006423BC" w:rsidP="006423BC">
      <w:pPr>
        <w:ind w:left="288" w:hanging="288"/>
      </w:pPr>
      <w:r w:rsidRPr="00B2347F">
        <w:t xml:space="preserve">Irenaeus of Lyons (c.160-202 A.D.) </w:t>
      </w:r>
      <w:r>
        <w:t>“Now faith occasions this for us; even as the Elders, the disciples of the Apostles, have handed down to us.”</w:t>
      </w:r>
      <w:r w:rsidRPr="00B2347F">
        <w:t xml:space="preserve">. </w:t>
      </w:r>
      <w:r w:rsidRPr="00B2347F">
        <w:rPr>
          <w:i/>
        </w:rPr>
        <w:t>Proof of Apostolic Preaching</w:t>
      </w:r>
      <w:r w:rsidRPr="00B2347F">
        <w:t xml:space="preserve"> ch.</w:t>
      </w:r>
      <w:r>
        <w:t>3</w:t>
      </w:r>
      <w:r w:rsidRPr="00B2347F">
        <w:t>.</w:t>
      </w:r>
    </w:p>
    <w:p w14:paraId="20F82BF4" w14:textId="77777777" w:rsidR="006423BC" w:rsidRPr="00B2347F" w:rsidRDefault="006423BC" w:rsidP="006423BC">
      <w:pPr>
        <w:ind w:left="288" w:hanging="288"/>
      </w:pPr>
      <w:r w:rsidRPr="00B2347F">
        <w:rPr>
          <w:b/>
        </w:rPr>
        <w:t>Clement of Alexandria</w:t>
      </w:r>
      <w:r w:rsidRPr="00B2347F">
        <w:t xml:space="preserve"> (193-202 A.D.) in discussing heretics says, </w:t>
      </w:r>
      <w:r>
        <w:t>“</w:t>
      </w:r>
      <w:r w:rsidRPr="00B2347F">
        <w:t>The liars, then, in reality are not those who for the sake of the scheme of salvation conform, nor those who err in minute points, but those who are wrong in essentials, and reject the Lord, and as far as in them lies deprive the Lord of the truth teaching; who do not quote or deliver the Scriptures in a manner worthy of God and of the Lord; for the deposit rendered to God, according to the teaching of the Lord by His apostles, is the understanding and the practice of godly tradition.</w:t>
      </w:r>
      <w:r>
        <w:t>”</w:t>
      </w:r>
      <w:r w:rsidRPr="00B2347F">
        <w:t xml:space="preserve"> </w:t>
      </w:r>
      <w:r w:rsidRPr="00B2347F">
        <w:rPr>
          <w:i/>
        </w:rPr>
        <w:t>Stromata</w:t>
      </w:r>
      <w:r w:rsidRPr="00B2347F">
        <w:t xml:space="preserve"> book 6 ch.15 p.506</w:t>
      </w:r>
    </w:p>
    <w:p w14:paraId="6BBB0103" w14:textId="77777777" w:rsidR="006423BC" w:rsidRDefault="006423BC" w:rsidP="006423BC">
      <w:pPr>
        <w:ind w:left="288" w:hanging="288"/>
      </w:pPr>
      <w:r>
        <w:t xml:space="preserve">Clement of </w:t>
      </w:r>
      <w:smartTag w:uri="urn:schemas-microsoft-com:office:smarttags" w:element="City">
        <w:smartTag w:uri="urn:schemas-microsoft-com:office:smarttags" w:element="place">
          <w:r>
            <w:t>Alexandria</w:t>
          </w:r>
        </w:smartTag>
      </w:smartTag>
      <w:r>
        <w:t xml:space="preserve"> (193-202 A.D.) quotes from the Epistle of Barnabas vol.1 p.147. </w:t>
      </w:r>
      <w:r w:rsidRPr="00D230D3">
        <w:rPr>
          <w:i/>
        </w:rPr>
        <w:t>The Stromata</w:t>
      </w:r>
      <w:r>
        <w:t xml:space="preserve"> book 2 ch.20 p.372.</w:t>
      </w:r>
    </w:p>
    <w:p w14:paraId="0022B3F9" w14:textId="77777777" w:rsidR="006423BC"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the apostolic injunction to flee from </w:t>
      </w:r>
      <w:r>
        <w:t>“</w:t>
      </w:r>
      <w:r w:rsidRPr="00B2347F">
        <w:t>the prince of the power of the air</w:t>
      </w:r>
      <w:r>
        <w:t>”</w:t>
      </w:r>
      <w:r w:rsidRPr="00B2347F">
        <w:t xml:space="preserve"> who works in the children of disobedience,</w:t>
      </w:r>
      <w:r>
        <w:t>”</w:t>
      </w:r>
      <w:r w:rsidRPr="00B2347F">
        <w:t xml:space="preserve"> </w:t>
      </w:r>
      <w:r w:rsidRPr="00B2347F">
        <w:rPr>
          <w:i/>
        </w:rPr>
        <w:t>Exhortation to the Heathen</w:t>
      </w:r>
      <w:r w:rsidRPr="00B2347F">
        <w:t xml:space="preserve"> ch.1 p.173</w:t>
      </w:r>
    </w:p>
    <w:p w14:paraId="4E5F0FE1" w14:textId="77777777" w:rsidR="006423BC" w:rsidRPr="00B2347F" w:rsidRDefault="006423BC" w:rsidP="006423BC">
      <w:pPr>
        <w:pStyle w:val="NormalWeb"/>
        <w:spacing w:before="0" w:after="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FF0FBF7"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the tradition of the blessed doctrine, derived directly from the holy apostles, Peter, James, John, and Paul. </w:t>
      </w:r>
      <w:r w:rsidRPr="00B2347F">
        <w:rPr>
          <w:i/>
        </w:rPr>
        <w:t>Stromata</w:t>
      </w:r>
      <w:r w:rsidRPr="00B2347F">
        <w:t xml:space="preserve"> book 1 ch.1 p.301</w:t>
      </w:r>
    </w:p>
    <w:p w14:paraId="4AFEF0B2" w14:textId="77777777" w:rsidR="006423BC" w:rsidRPr="00B2347F" w:rsidRDefault="006423BC" w:rsidP="006423BC">
      <w:pPr>
        <w:pStyle w:val="NormalWeb"/>
        <w:spacing w:before="0" w:after="0"/>
        <w:ind w:left="288" w:hanging="288"/>
        <w:rPr>
          <w:rStyle w:val="Emphasis"/>
          <w:i w:val="0"/>
        </w:rPr>
      </w:pPr>
      <w:r w:rsidRPr="00B2347F">
        <w:rPr>
          <w:b/>
        </w:rPr>
        <w:t>Tertullian</w:t>
      </w:r>
      <w:r w:rsidRPr="00B2347F">
        <w:t xml:space="preserve"> (198-220 A.D.) </w:t>
      </w:r>
      <w:r>
        <w:t>“</w:t>
      </w:r>
      <w:r w:rsidRPr="00B2347F">
        <w:t xml:space="preserve">But if there be any (heresies) which are bold enough to plant themselves in the midst Of the apostolic age, that they may thereby seem to have been handed down by the apostles, because they existed in the time of the apostles, we can say: Let them produce the original records of their churches; let them unfold the roll of their bishops, running down in due succession from the beginning in such a manner that [that first bishop of theirs] bishop shall be able to show for his </w:t>
      </w:r>
      <w:proofErr w:type="spellStart"/>
      <w:r w:rsidRPr="00B2347F">
        <w:t>ordainer</w:t>
      </w:r>
      <w:proofErr w:type="spellEnd"/>
      <w:r w:rsidRPr="00B2347F">
        <w:t xml:space="preserve"> and predecessor some one of the apostles or of apostolic men,--a man, moreover, who continued steadfast with the apostles. …To this test, therefore will they be submitted for proof by those churches, who, although they derive not their founder from apostles or apostolic men (as being of much later date, for they are in fact being founded daily), yet, since they agree in the same faith, they are accounted as not less apostolic because they are akin in doctrine…Then let all the heresies, when challenged to these two tests by our apostolic church, offer their proof of how they deem themselves to be apostolic. But in truth they neither are so, nor are they able to prove themselves to be what they are not. Nor are they admitted to peaceful relations and communion by such churches as are in any way connected with apostles, inasmuch as they are in no sense themselves apostolic because of their diversity as to the mysteries of the faith.</w:t>
      </w:r>
      <w:r>
        <w:t>”</w:t>
      </w:r>
      <w:r w:rsidRPr="00B2347F">
        <w:t xml:space="preserve"> </w:t>
      </w:r>
      <w:r w:rsidRPr="00B2347F">
        <w:rPr>
          <w:rStyle w:val="Emphasis"/>
        </w:rPr>
        <w:t>Tertullian, Prescription against the Heretics</w:t>
      </w:r>
      <w:r w:rsidRPr="00B2347F">
        <w:rPr>
          <w:rStyle w:val="Emphasis"/>
          <w:i w:val="0"/>
        </w:rPr>
        <w:t xml:space="preserve"> ch.32 p.258</w:t>
      </w:r>
    </w:p>
    <w:p w14:paraId="3164BED2" w14:textId="77777777" w:rsidR="006423BC" w:rsidRPr="00B2347F" w:rsidRDefault="006423BC" w:rsidP="006423BC">
      <w:pPr>
        <w:autoSpaceDE w:val="0"/>
        <w:autoSpaceDN w:val="0"/>
        <w:adjustRightInd w:val="0"/>
        <w:ind w:left="288" w:hanging="288"/>
      </w:pPr>
      <w:r w:rsidRPr="00B2347F">
        <w:rPr>
          <w:rStyle w:val="Emphasis"/>
          <w:i w:val="0"/>
        </w:rPr>
        <w:t>Tertullian (</w:t>
      </w:r>
      <w:r w:rsidRPr="00B2347F">
        <w:t>207/208 A.D.</w:t>
      </w:r>
      <w:r w:rsidRPr="00B2347F">
        <w:rPr>
          <w:rStyle w:val="Emphasis"/>
          <w:i w:val="0"/>
        </w:rPr>
        <w:t xml:space="preserve">) </w:t>
      </w:r>
      <w:r>
        <w:rPr>
          <w:rStyle w:val="Emphasis"/>
          <w:i w:val="0"/>
        </w:rPr>
        <w:t>“</w:t>
      </w:r>
      <w:r w:rsidRPr="00B2347F">
        <w:rPr>
          <w:highlight w:val="white"/>
        </w:rPr>
        <w:t>Because, after all, the earliest Christians are found on the side of the Creator, not of Marcion, all nations being called to His kingdom, from the fact that God set up that kingdom from the tree (of the cross), when no Cerdon was yet born, much less a Marcion.</w:t>
      </w:r>
      <w:r>
        <w:rPr>
          <w:highlight w:val="white"/>
        </w:rPr>
        <w:t>”</w:t>
      </w:r>
      <w:r w:rsidRPr="00B2347F">
        <w:rPr>
          <w:highlight w:val="white"/>
        </w:rPr>
        <w:t xml:space="preserve"> </w:t>
      </w:r>
      <w:r w:rsidRPr="00B2347F">
        <w:rPr>
          <w:i/>
        </w:rPr>
        <w:t>Five Books Against Marcion</w:t>
      </w:r>
      <w:r w:rsidRPr="00B2347F">
        <w:t xml:space="preserve"> book 3 ch.21 p.339</w:t>
      </w:r>
    </w:p>
    <w:p w14:paraId="01FFB1E8" w14:textId="77777777" w:rsidR="004D1F99" w:rsidRDefault="004D1F99" w:rsidP="004D1F99">
      <w:r w:rsidRPr="004D1F99">
        <w:t>Tertullian</w:t>
      </w:r>
      <w:r>
        <w:t xml:space="preserve"> (200-240 A.D.) refers to Justin Martyr and Irenaeus. </w:t>
      </w:r>
      <w:r w:rsidRPr="00585BCE">
        <w:rPr>
          <w:i/>
          <w:iCs/>
        </w:rPr>
        <w:t>Against Valentinus</w:t>
      </w:r>
      <w:r>
        <w:t xml:space="preserve"> ch.5 p.506</w:t>
      </w:r>
    </w:p>
    <w:p w14:paraId="00F9562F"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discusses believing according to the tradition of the apostles. </w:t>
      </w:r>
      <w:r w:rsidRPr="00B2347F">
        <w:rPr>
          <w:i/>
        </w:rPr>
        <w:t>Against the Heresy of One Noetus</w:t>
      </w:r>
      <w:r w:rsidRPr="00B2347F">
        <w:t xml:space="preserve"> ch.17 p.230</w:t>
      </w:r>
    </w:p>
    <w:p w14:paraId="786BFF05" w14:textId="77777777" w:rsidR="006423BC" w:rsidRDefault="006423BC" w:rsidP="006423BC">
      <w:pPr>
        <w:ind w:left="288" w:hanging="288"/>
      </w:pPr>
      <w:r w:rsidRPr="00B2347F">
        <w:rPr>
          <w:b/>
        </w:rPr>
        <w:t>Origen</w:t>
      </w:r>
      <w:r w:rsidRPr="00B2347F">
        <w:t xml:space="preserve"> (225-253/254 A.D.)</w:t>
      </w:r>
      <w:r>
        <w:t xml:space="preserve"> quotes </w:t>
      </w:r>
      <w:r w:rsidRPr="00480A8F">
        <w:rPr>
          <w:i/>
          <w:iCs/>
        </w:rPr>
        <w:t>1 Clement</w:t>
      </w:r>
      <w:r>
        <w:t xml:space="preserve"> ch.55 as by “the faithful Clement” </w:t>
      </w:r>
      <w:r w:rsidRPr="00D230D3">
        <w:rPr>
          <w:i/>
        </w:rPr>
        <w:t>Origen’s Commentary on John</w:t>
      </w:r>
      <w:r>
        <w:t xml:space="preserve"> book 6 ch.36 p.366</w:t>
      </w:r>
    </w:p>
    <w:p w14:paraId="62235AA0" w14:textId="77777777" w:rsidR="006423BC" w:rsidRPr="006F5C05" w:rsidRDefault="006423BC" w:rsidP="006423BC">
      <w:pPr>
        <w:autoSpaceDE w:val="0"/>
        <w:autoSpaceDN w:val="0"/>
        <w:adjustRightInd w:val="0"/>
        <w:ind w:left="288" w:hanging="288"/>
      </w:pPr>
      <w:r w:rsidRPr="006F5C05">
        <w:rPr>
          <w:b/>
          <w:bCs/>
        </w:rPr>
        <w:t>Cyprian of Carthage</w:t>
      </w:r>
      <w:r w:rsidRPr="006F5C05">
        <w:t xml:space="preserve"> (c.246-258 A.D.) “</w:t>
      </w:r>
      <w:r w:rsidRPr="006F5C05">
        <w:rPr>
          <w:rFonts w:cs="Cascadia Mono"/>
        </w:rPr>
        <w:t>Our Lord, whose precepts and admonitions we ought to observe, describing the honour of a bishop(3) and the order of His Church, speaks in the Gospel, and says to Peter: “I say unto thee, That thou art Peter, and upon this rock will I build my Church; and the gates of hell shall not prevail against it. And I will give unto thee the keys of the kingdom of heaven: and whatsoever thou shalt bind on earth shall be bound in heaven: and whatsoever thou shall loose on earth shall be loosed in heaven.” Thence, through the changes of times and successions, the ordering of bishops and the plan of the Church flow onwards; so that the Church is founded upon the bishops, and every act of the Church is controlled by these same rulers.</w:t>
      </w:r>
      <w:r w:rsidRPr="006F5C05">
        <w:t>” Epistles of cyprian Epistle 26 ch.1 p.305</w:t>
      </w:r>
      <w:r w:rsidRPr="006F5C05">
        <w:rPr>
          <w:rStyle w:val="Emphasis"/>
        </w:rPr>
        <w:t xml:space="preserve"> </w:t>
      </w:r>
    </w:p>
    <w:p w14:paraId="0158A297" w14:textId="77777777" w:rsidR="006423BC" w:rsidRPr="00B2347F" w:rsidRDefault="006423BC" w:rsidP="006423BC">
      <w:pPr>
        <w:ind w:left="288" w:hanging="288"/>
      </w:pPr>
      <w:r w:rsidRPr="00B2347F">
        <w:t xml:space="preserve">Cyprian of Carthage (c.246-258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B2347F">
        <w:t xml:space="preserve"> Letter 74 ch.16 p.394</w:t>
      </w:r>
    </w:p>
    <w:p w14:paraId="40623500" w14:textId="77777777" w:rsidR="006423BC" w:rsidRPr="00B2347F" w:rsidRDefault="006423BC" w:rsidP="006423BC">
      <w:pPr>
        <w:pStyle w:val="NormalWeb"/>
        <w:spacing w:before="0" w:after="0"/>
        <w:ind w:left="288" w:hanging="288"/>
        <w:rPr>
          <w:rStyle w:val="Emphasis"/>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6F5C05">
        <w:rPr>
          <w:iCs/>
        </w:rPr>
        <w:t xml:space="preserve"> Epistle 74</w:t>
      </w:r>
      <w:r>
        <w:rPr>
          <w:iCs/>
        </w:rPr>
        <w:t xml:space="preserve"> ch.16 p.394</w:t>
      </w:r>
    </w:p>
    <w:p w14:paraId="1298190C" w14:textId="77777777" w:rsidR="006423BC" w:rsidRPr="00B2347F" w:rsidRDefault="006423BC" w:rsidP="006423BC">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in accordance with evangelic and apostolic tradition</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0058A58"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F993986" w14:textId="77777777" w:rsidR="006423BC" w:rsidRPr="00D17C89" w:rsidRDefault="006423BC" w:rsidP="006423BC">
      <w:pPr>
        <w:pStyle w:val="NormalWeb"/>
        <w:spacing w:before="0" w:beforeAutospacing="0" w:after="0" w:afterAutospacing="0"/>
        <w:ind w:left="288" w:hanging="288"/>
        <w:rPr>
          <w:rStyle w:val="Emphasis"/>
          <w:rFonts w:cs="Arial"/>
          <w:szCs w:val="20"/>
        </w:rPr>
      </w:pPr>
      <w:r w:rsidRPr="00794D8B">
        <w:rPr>
          <w:rFonts w:cs="Arial"/>
          <w:b/>
          <w:szCs w:val="20"/>
        </w:rPr>
        <w:t>Eusebius</w:t>
      </w:r>
      <w:r>
        <w:rPr>
          <w:rFonts w:cs="Arial"/>
          <w:b/>
          <w:szCs w:val="20"/>
        </w:rPr>
        <w:t xml:space="preserve"> of Caesarea</w:t>
      </w:r>
      <w:r>
        <w:rPr>
          <w:rFonts w:cs="Arial"/>
          <w:szCs w:val="20"/>
        </w:rPr>
        <w:t xml:space="preserve"> (329-339/340 A.D.) “</w:t>
      </w:r>
      <w:r w:rsidRPr="00D17C89">
        <w:rPr>
          <w:rFonts w:cs="Arial"/>
          <w:szCs w:val="20"/>
        </w:rPr>
        <w:t xml:space="preserve">It is my purpose to write an account of the successions of the holy apostles, as well as of the times which have elapsed from the days of our Saviour to our own; and to relate the many important events which are said to have occurred in the history of the Church; and to mention those who have governed and presided over the Church in the most prominent parishes, and those who in each generation have proclaimed the divine word either orally or in writing... When Nero was in the eighth year of his reign, </w:t>
      </w:r>
      <w:proofErr w:type="spellStart"/>
      <w:r w:rsidRPr="00D17C89">
        <w:rPr>
          <w:rFonts w:cs="Arial"/>
          <w:szCs w:val="20"/>
        </w:rPr>
        <w:t>Annianus</w:t>
      </w:r>
      <w:proofErr w:type="spellEnd"/>
      <w:r w:rsidRPr="00D17C89">
        <w:rPr>
          <w:rFonts w:cs="Arial"/>
          <w:szCs w:val="20"/>
        </w:rPr>
        <w:t xml:space="preserve"> succeeded Mark the evangelist in the administration of the parish of Alexandria...Linus ...was Peter</w:t>
      </w:r>
      <w:r>
        <w:t>’</w:t>
      </w:r>
      <w:r w:rsidRPr="00D17C89">
        <w:rPr>
          <w:rFonts w:cs="Arial"/>
          <w:szCs w:val="20"/>
        </w:rPr>
        <w:t>s successor in the episcopate of the church there...Clement also, who was appointed third bishop of the church at Rome.</w:t>
      </w:r>
      <w:r>
        <w:rPr>
          <w:rFonts w:cs="Arial"/>
          <w:szCs w:val="20"/>
        </w:rPr>
        <w:t xml:space="preserve">” </w:t>
      </w:r>
      <w:r w:rsidRPr="00D17C89">
        <w:rPr>
          <w:rStyle w:val="Emphasis"/>
          <w:rFonts w:cs="Arial"/>
          <w:szCs w:val="20"/>
        </w:rPr>
        <w:t>Eusebius</w:t>
      </w:r>
      <w:r>
        <w:rPr>
          <w:rStyle w:val="Emphasis"/>
          <w:rFonts w:cs="Arial"/>
          <w:szCs w:val="20"/>
        </w:rPr>
        <w:t>’</w:t>
      </w:r>
      <w:r w:rsidRPr="00D17C89">
        <w:rPr>
          <w:rStyle w:val="Emphasis"/>
          <w:rFonts w:cs="Arial"/>
          <w:szCs w:val="20"/>
        </w:rPr>
        <w:t xml:space="preserve"> Ecclesiastical History</w:t>
      </w:r>
      <w:r>
        <w:rPr>
          <w:rStyle w:val="Emphasis"/>
          <w:rFonts w:cs="Arial"/>
          <w:i w:val="0"/>
          <w:szCs w:val="20"/>
        </w:rPr>
        <w:t xml:space="preserve"> book </w:t>
      </w:r>
      <w:r w:rsidRPr="00794D8B">
        <w:rPr>
          <w:rStyle w:val="Emphasis"/>
          <w:rFonts w:cs="Arial"/>
          <w:i w:val="0"/>
          <w:szCs w:val="20"/>
        </w:rPr>
        <w:t>1</w:t>
      </w:r>
      <w:r>
        <w:rPr>
          <w:rStyle w:val="Emphasis"/>
          <w:rFonts w:cs="Arial"/>
          <w:i w:val="0"/>
          <w:szCs w:val="20"/>
        </w:rPr>
        <w:t xml:space="preserve"> ch.1 p.81-82.</w:t>
      </w:r>
    </w:p>
    <w:p w14:paraId="54407E5A" w14:textId="77777777" w:rsidR="006423BC" w:rsidRPr="00D17C89" w:rsidRDefault="006423BC" w:rsidP="006423BC">
      <w:pPr>
        <w:pStyle w:val="NormalWeb"/>
        <w:spacing w:before="0" w:beforeAutospacing="0" w:after="0" w:afterAutospacing="0"/>
        <w:ind w:left="288" w:hanging="288"/>
        <w:rPr>
          <w:rFonts w:cs="Arial"/>
          <w:szCs w:val="20"/>
        </w:rPr>
      </w:pPr>
      <w:r w:rsidRPr="00794D8B">
        <w:t>Eusebius</w:t>
      </w:r>
      <w:r>
        <w:t xml:space="preserve"> of Caesarea</w:t>
      </w:r>
      <w:r w:rsidRPr="00D17C89">
        <w:t xml:space="preserve"> (</w:t>
      </w:r>
      <w:r>
        <w:t>318-325 A.D.</w:t>
      </w:r>
      <w:r w:rsidRPr="00D17C89">
        <w:t>) speaks of the memory of succession of the apostles.</w:t>
      </w:r>
      <w:r w:rsidRPr="00794D8B">
        <w:rPr>
          <w:i/>
        </w:rPr>
        <w:t xml:space="preserve"> Eusebius</w:t>
      </w:r>
      <w:r>
        <w:rPr>
          <w:i/>
        </w:rPr>
        <w:t>’</w:t>
      </w:r>
      <w:r w:rsidRPr="00794D8B">
        <w:rPr>
          <w:i/>
        </w:rPr>
        <w:t xml:space="preserve"> Ecclesiastical History </w:t>
      </w:r>
      <w:r w:rsidRPr="00D17C89">
        <w:t>book 1</w:t>
      </w:r>
      <w:r>
        <w:t xml:space="preserve"> ch.</w:t>
      </w:r>
      <w:r w:rsidRPr="00D17C89">
        <w:t>1 p.81-82</w:t>
      </w:r>
    </w:p>
    <w:p w14:paraId="493C3722" w14:textId="77777777" w:rsidR="006423BC" w:rsidRPr="00B2347F" w:rsidRDefault="006423BC" w:rsidP="006423BC">
      <w:pPr>
        <w:pStyle w:val="NormalWeb"/>
        <w:spacing w:before="0" w:after="0"/>
        <w:ind w:left="288" w:hanging="288"/>
        <w:rPr>
          <w:rStyle w:val="Emphasis"/>
        </w:rPr>
      </w:pPr>
    </w:p>
    <w:p w14:paraId="261BF788" w14:textId="77777777" w:rsidR="006423BC" w:rsidRPr="00B2347F" w:rsidRDefault="006423BC" w:rsidP="006423BC">
      <w:pPr>
        <w:rPr>
          <w:b/>
          <w:u w:val="single"/>
        </w:rPr>
      </w:pPr>
      <w:r w:rsidRPr="00B2347F">
        <w:rPr>
          <w:b/>
          <w:u w:val="single"/>
        </w:rPr>
        <w:t>Among corrupt or spurious works</w:t>
      </w:r>
    </w:p>
    <w:p w14:paraId="19F3F0A1" w14:textId="77777777" w:rsidR="006423BC" w:rsidRPr="00B2347F" w:rsidRDefault="006423BC" w:rsidP="006423BC">
      <w:pPr>
        <w:ind w:left="288" w:hanging="288"/>
      </w:pPr>
      <w:r w:rsidRPr="00B2347F">
        <w:rPr>
          <w:i/>
        </w:rPr>
        <w:t>The Letter of Ignatius to the Trallians</w:t>
      </w:r>
      <w:r w:rsidRPr="00B2347F">
        <w:t xml:space="preserve"> ch.7 p.69 (Latin version) discusses apostolic succession, but the shorter Greek version is considered authentic instead of the Latin version. The Greek version mentions none of this.</w:t>
      </w:r>
    </w:p>
    <w:p w14:paraId="3E630A42" w14:textId="77777777" w:rsidR="006423BC" w:rsidRPr="00B2347F" w:rsidRDefault="006423BC" w:rsidP="006423BC"/>
    <w:p w14:paraId="1B6A854E" w14:textId="0C685067" w:rsidR="006423BC" w:rsidRPr="00B2347F" w:rsidRDefault="006A3894" w:rsidP="006423BC">
      <w:pPr>
        <w:pStyle w:val="Heading2"/>
      </w:pPr>
      <w:bookmarkStart w:id="1167" w:name="_Toc58618145"/>
      <w:bookmarkStart w:id="1168" w:name="_Toc62979576"/>
      <w:bookmarkStart w:id="1169" w:name="_Toc161729689"/>
      <w:r>
        <w:t>C</w:t>
      </w:r>
      <w:r w:rsidR="006423BC">
        <w:t>4</w:t>
      </w:r>
      <w:r w:rsidR="006423BC" w:rsidRPr="00B2347F">
        <w:t>. Priesthood of all believers</w:t>
      </w:r>
      <w:bookmarkEnd w:id="1167"/>
      <w:bookmarkEnd w:id="1168"/>
      <w:bookmarkEnd w:id="1169"/>
    </w:p>
    <w:p w14:paraId="6088AEE4" w14:textId="77777777" w:rsidR="006423BC" w:rsidRPr="00B2347F" w:rsidRDefault="006423BC" w:rsidP="006423BC"/>
    <w:p w14:paraId="76AA4B73" w14:textId="77777777" w:rsidR="006423BC" w:rsidRPr="00B2347F" w:rsidRDefault="006423BC" w:rsidP="006423BC">
      <w:r w:rsidRPr="00B2347F">
        <w:t>1 Peter 2:9; Exodus 19:6; Revelation 1:6; 5:10</w:t>
      </w:r>
    </w:p>
    <w:p w14:paraId="7E1D66D2" w14:textId="77777777" w:rsidR="006423BC" w:rsidRPr="00B2347F" w:rsidRDefault="006423BC" w:rsidP="006423BC"/>
    <w:p w14:paraId="48FE83CB" w14:textId="77777777" w:rsidR="006423BC" w:rsidRPr="00B2347F" w:rsidRDefault="006423BC" w:rsidP="006423B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and [Christ] made us a new priesthood, and a people everlasting for himself</w:t>
      </w:r>
      <w:r>
        <w:t>”</w:t>
      </w:r>
      <w:r w:rsidRPr="00B2347F">
        <w:t xml:space="preserve"> </w:t>
      </w:r>
      <w:r w:rsidRPr="00B2347F">
        <w:rPr>
          <w:i/>
        </w:rPr>
        <w:t>On Pascha</w:t>
      </w:r>
      <w:r w:rsidRPr="00B2347F">
        <w:t xml:space="preserve"> stanza 68 p.55</w:t>
      </w:r>
    </w:p>
    <w:p w14:paraId="6712E62D"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David had been appointed as a priest by God, although Saul persecuted him. For all of the righteous possess the priestly rank.</w:t>
      </w:r>
      <w:r>
        <w:t>”</w:t>
      </w:r>
      <w:r w:rsidRPr="00B2347F">
        <w:t xml:space="preserve"> </w:t>
      </w:r>
      <w:r w:rsidRPr="00B2347F">
        <w:rPr>
          <w:i/>
        </w:rPr>
        <w:t>Irenaeus Against Heresies</w:t>
      </w:r>
      <w:r w:rsidRPr="00B2347F">
        <w:t xml:space="preserve"> book 4 ch.8.3 p.471</w:t>
      </w:r>
    </w:p>
    <w:p w14:paraId="5B15279C" w14:textId="77777777" w:rsidR="006423BC" w:rsidRPr="00B2347F" w:rsidRDefault="006423BC" w:rsidP="006423BC">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In the preceding book, I have shown that all the disciples of the Lord are Levites and priests, … but they are blameless.</w:t>
      </w:r>
      <w:r>
        <w:t>”</w:t>
      </w:r>
      <w:r w:rsidRPr="00B2347F">
        <w:t xml:space="preserve"> </w:t>
      </w:r>
      <w:r w:rsidRPr="00B2347F">
        <w:rPr>
          <w:i/>
        </w:rPr>
        <w:t>Irenaeus Against Heresies</w:t>
      </w:r>
      <w:r w:rsidRPr="00B2347F">
        <w:t xml:space="preserve"> book 5 ch.34.3 p.564</w:t>
      </w:r>
    </w:p>
    <w:p w14:paraId="559D6EA7"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We have become a consecrated offering to God for Christ</w:t>
      </w:r>
      <w:r>
        <w:t>’</w:t>
      </w:r>
      <w:r w:rsidRPr="00B2347F">
        <w:t>s sake: we are the chosen generation, the royal priesthood, the holy nation, the peculiar people, who once were not a people, but are now the people of God;</w:t>
      </w:r>
      <w:r>
        <w:t>”</w:t>
      </w:r>
      <w:r w:rsidRPr="00B2347F">
        <w:t xml:space="preserve"> </w:t>
      </w:r>
      <w:r w:rsidRPr="00B2347F">
        <w:rPr>
          <w:i/>
        </w:rPr>
        <w:t>Exhortation to the Heathen</w:t>
      </w:r>
      <w:r w:rsidRPr="00B2347F">
        <w:t xml:space="preserve"> ch.4 p.189</w:t>
      </w:r>
    </w:p>
    <w:p w14:paraId="13AAD47D"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(c.818-217/220 A.D.) </w:t>
      </w:r>
      <w:r>
        <w:t>“</w:t>
      </w:r>
      <w:r w:rsidRPr="00B2347F">
        <w:t>The spiritual man is, then, the truly kingly man. He is the sacred high priest of God.</w:t>
      </w:r>
      <w:r>
        <w:t>”</w:t>
      </w:r>
      <w:r w:rsidRPr="00B2347F">
        <w:t xml:space="preserve"> </w:t>
      </w:r>
      <w:r w:rsidRPr="00B2347F">
        <w:rPr>
          <w:i/>
        </w:rPr>
        <w:t>Stromata</w:t>
      </w:r>
      <w:r w:rsidRPr="00B2347F">
        <w:t xml:space="preserve"> book 7 ch.7 p.533</w:t>
      </w:r>
    </w:p>
    <w:p w14:paraId="1BA66E65"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(198-217/220 A.D.) </w:t>
      </w:r>
      <w:r>
        <w:t>“‘</w:t>
      </w:r>
      <w:r w:rsidRPr="00B2347F">
        <w:t>But ye are a chosen generation, a royal priesthood.</w:t>
      </w:r>
      <w:r>
        <w:t>’</w:t>
      </w:r>
      <w:r w:rsidRPr="00B2347F">
        <w:t xml:space="preserve"> That we are a chosen race by the election of God is abundantly clear. He says royal, because we are called to sovereignty and belong to Christ; and priesthood on account of the oblation which is made by prayers and instructions, by which are gained the souls which are offered to God.</w:t>
      </w:r>
      <w:r>
        <w:t>”</w:t>
      </w:r>
      <w:r w:rsidRPr="00B2347F">
        <w:t xml:space="preserve"> </w:t>
      </w:r>
      <w:r w:rsidRPr="00B2347F">
        <w:rPr>
          <w:i/>
        </w:rPr>
        <w:t>Fragments from Cassiodorus</w:t>
      </w:r>
      <w:r w:rsidRPr="00B2347F">
        <w:t xml:space="preserve"> (fragment 1) p.572</w:t>
      </w:r>
    </w:p>
    <w:p w14:paraId="5AE5C7E5" w14:textId="77777777" w:rsidR="006423BC" w:rsidRDefault="006423BC" w:rsidP="006423BC">
      <w:pPr>
        <w:ind w:left="288" w:hanging="288"/>
      </w:pPr>
      <w:r w:rsidRPr="00B2347F">
        <w:rPr>
          <w:b/>
        </w:rPr>
        <w:t>Tertullian</w:t>
      </w:r>
      <w:r w:rsidRPr="00B2347F">
        <w:t xml:space="preserve"> (198-220 A.D.) </w:t>
      </w:r>
      <w:r>
        <w:t>“</w:t>
      </w:r>
      <w:r w:rsidRPr="00B2347F">
        <w:t xml:space="preserve">Vain shall we be if we think that what is not lawful for priests is lawful for laics [laity]. Are not even we laics priests? It is written: </w:t>
      </w:r>
      <w:r>
        <w:t>“</w:t>
      </w:r>
      <w:r w:rsidRPr="00B2347F">
        <w:t>A kingdom also, and priests to His God and Father, hath He made us.</w:t>
      </w:r>
      <w:r>
        <w:t>”</w:t>
      </w:r>
      <w:r w:rsidRPr="00B2347F">
        <w:t xml:space="preserve"> </w:t>
      </w:r>
      <w:r w:rsidRPr="00B2347F">
        <w:rPr>
          <w:i/>
        </w:rPr>
        <w:t>Exhortation to Chastity</w:t>
      </w:r>
      <w:r w:rsidRPr="00B2347F">
        <w:t xml:space="preserve"> ch.7 p.54</w:t>
      </w:r>
    </w:p>
    <w:p w14:paraId="3C3286AA" w14:textId="77777777" w:rsidR="006423BC" w:rsidRPr="007E33DD" w:rsidRDefault="006423BC" w:rsidP="006423BC">
      <w:pPr>
        <w:ind w:left="288" w:hanging="288"/>
      </w:pPr>
      <w:r w:rsidRPr="007E33DD">
        <w:t>Tertullian</w:t>
      </w:r>
      <w:r>
        <w:t xml:space="preserve"> (213 A.D.) “At all events, priests we are called by Christ;” </w:t>
      </w:r>
      <w:r w:rsidRPr="007E33DD">
        <w:rPr>
          <w:i/>
        </w:rPr>
        <w:t>On Mon</w:t>
      </w:r>
      <w:r>
        <w:rPr>
          <w:i/>
        </w:rPr>
        <w:t>o</w:t>
      </w:r>
      <w:r w:rsidRPr="007E33DD">
        <w:rPr>
          <w:i/>
        </w:rPr>
        <w:t>gamy</w:t>
      </w:r>
      <w:r>
        <w:t xml:space="preserve"> ch.7 p.64-65.</w:t>
      </w:r>
    </w:p>
    <w:p w14:paraId="796505DD" w14:textId="77777777" w:rsidR="006423BC" w:rsidRPr="00B2347F" w:rsidRDefault="006423BC" w:rsidP="006423BC">
      <w:pPr>
        <w:ind w:left="288" w:hanging="288"/>
      </w:pPr>
      <w:r w:rsidRPr="00B2347F">
        <w:t xml:space="preserve">Tertullian (213 A.D.) </w:t>
      </w:r>
      <w:r>
        <w:t>“</w:t>
      </w:r>
      <w:r w:rsidRPr="00B2347F">
        <w:t>Jesus, the Father</w:t>
      </w:r>
      <w:r>
        <w:t>’</w:t>
      </w:r>
      <w:r w:rsidRPr="00B2347F">
        <w:t xml:space="preserve">s Highest and Great Priest, clothing us from His own store -inasmuch as they </w:t>
      </w:r>
      <w:r>
        <w:t>‘</w:t>
      </w:r>
      <w:r w:rsidRPr="00B2347F">
        <w:t>who are baptized in Christ have put on Christ</w:t>
      </w:r>
      <w:r>
        <w:t>’</w:t>
      </w:r>
      <w:r w:rsidRPr="00B2347F">
        <w:t xml:space="preserve"> -has made </w:t>
      </w:r>
      <w:r>
        <w:t>‘</w:t>
      </w:r>
      <w:r w:rsidRPr="00B2347F">
        <w:t>priests to God His Father,</w:t>
      </w:r>
      <w:r>
        <w:t>’</w:t>
      </w:r>
      <w:r w:rsidRPr="00B2347F">
        <w:t xml:space="preserve"> according to John.</w:t>
      </w:r>
      <w:r>
        <w:t>”</w:t>
      </w:r>
      <w:r w:rsidRPr="00B2347F">
        <w:t xml:space="preserve"> </w:t>
      </w:r>
      <w:r w:rsidRPr="00B2347F">
        <w:rPr>
          <w:i/>
        </w:rPr>
        <w:t>On Monogamy</w:t>
      </w:r>
      <w:r w:rsidRPr="00B2347F">
        <w:t xml:space="preserve"> ch.7 p.66</w:t>
      </w:r>
    </w:p>
    <w:p w14:paraId="339EF4E2" w14:textId="77777777" w:rsidR="006423BC" w:rsidRPr="00B2347F" w:rsidRDefault="006423BC" w:rsidP="006423BC">
      <w:pPr>
        <w:ind w:left="288" w:hanging="288"/>
      </w:pPr>
      <w:r w:rsidRPr="00B2347F">
        <w:t xml:space="preserve">Tertullian (198-220 A.D.) </w:t>
      </w:r>
      <w:r>
        <w:t>“</w:t>
      </w:r>
      <w:r w:rsidRPr="00B2347F">
        <w:t>We are the true adorers and the true priests, who, praying in spirit, sacrifice, in spirit, prayer,</w:t>
      </w:r>
      <w:r>
        <w:t>”</w:t>
      </w:r>
      <w:r w:rsidRPr="00B2347F">
        <w:t xml:space="preserve"> </w:t>
      </w:r>
      <w:r w:rsidRPr="00B2347F">
        <w:rPr>
          <w:i/>
        </w:rPr>
        <w:t>Tertullian On Prayer</w:t>
      </w:r>
      <w:r w:rsidRPr="00B2347F">
        <w:t xml:space="preserve"> ch.28 p.690</w:t>
      </w:r>
    </w:p>
    <w:p w14:paraId="742556D8" w14:textId="3B2B733F" w:rsidR="006423BC" w:rsidRPr="00B2347F" w:rsidRDefault="006423BC" w:rsidP="006423BC">
      <w:pPr>
        <w:ind w:left="288" w:hanging="288"/>
      </w:pPr>
      <w:r w:rsidRPr="00B2347F">
        <w:t xml:space="preserve">Tertullian (198-220 A.D.) </w:t>
      </w:r>
      <w:r>
        <w:t>“</w:t>
      </w:r>
      <w:r w:rsidRPr="00B2347F">
        <w:t xml:space="preserve">As for him who affirms that we are </w:t>
      </w:r>
      <w:r>
        <w:t>‘</w:t>
      </w:r>
      <w:r w:rsidRPr="00B2347F">
        <w:t xml:space="preserve">the </w:t>
      </w:r>
      <w:r w:rsidR="00E15F8C" w:rsidRPr="00B2347F">
        <w:t>priesthood</w:t>
      </w:r>
      <w:r w:rsidRPr="00B2347F">
        <w:t xml:space="preserve"> of the cross</w:t>
      </w:r>
      <w:r>
        <w:t>’</w:t>
      </w:r>
      <w:r w:rsidRPr="00B2347F">
        <w:t xml:space="preserve"> we shall claim him as our co-religionist.</w:t>
      </w:r>
      <w:r>
        <w:t>”</w:t>
      </w:r>
      <w:r w:rsidRPr="00B2347F">
        <w:t xml:space="preserve"> </w:t>
      </w:r>
      <w:r w:rsidRPr="00B2347F">
        <w:rPr>
          <w:i/>
        </w:rPr>
        <w:t>To the Nations</w:t>
      </w:r>
      <w:r w:rsidRPr="00B2347F">
        <w:t xml:space="preserve"> book 1 ch.12 p.122</w:t>
      </w:r>
    </w:p>
    <w:p w14:paraId="57818704" w14:textId="77777777" w:rsidR="006423BC" w:rsidRDefault="006423BC" w:rsidP="006423BC">
      <w:pPr>
        <w:ind w:left="288" w:hanging="288"/>
      </w:pPr>
      <w:r w:rsidRPr="00955429">
        <w:rPr>
          <w:b/>
          <w:bCs/>
        </w:rPr>
        <w:t>Origen</w:t>
      </w:r>
      <w:r w:rsidRPr="00B2347F">
        <w:t xml:space="preserve"> (233/234 A.D.)</w:t>
      </w:r>
      <w:r>
        <w:t xml:space="preserve"> mentions we are a royal priesthood.</w:t>
      </w:r>
      <w:r w:rsidRPr="00B2347F">
        <w:t xml:space="preserve"> </w:t>
      </w:r>
      <w:r>
        <w:rPr>
          <w:i/>
        </w:rPr>
        <w:t>Exhortation to Martyrdom</w:t>
      </w:r>
      <w:r w:rsidRPr="00B2347F">
        <w:t xml:space="preserve"> ch.</w:t>
      </w:r>
      <w:r>
        <w:t>1.5 p.144</w:t>
      </w:r>
    </w:p>
    <w:p w14:paraId="1F2589AF" w14:textId="77777777" w:rsidR="006423BC" w:rsidRDefault="006423BC" w:rsidP="006423BC">
      <w:pPr>
        <w:ind w:left="288" w:hanging="288"/>
      </w:pPr>
      <w:r w:rsidRPr="00811114">
        <w:t>Origen</w:t>
      </w:r>
      <w:r w:rsidRPr="00B2347F">
        <w:t xml:space="preserve"> (233/234 A.D.)</w:t>
      </w:r>
      <w:r>
        <w:t xml:space="preserve"> (partial) says we are a kingdom of priests.</w:t>
      </w:r>
      <w:r w:rsidRPr="00B2347F">
        <w:t xml:space="preserve"> </w:t>
      </w:r>
      <w:r w:rsidRPr="00B2347F">
        <w:rPr>
          <w:i/>
        </w:rPr>
        <w:t>Origen</w:t>
      </w:r>
      <w:r>
        <w:rPr>
          <w:i/>
        </w:rPr>
        <w:t>’s Exhortation to Martyrdom</w:t>
      </w:r>
      <w:r w:rsidRPr="00B2347F">
        <w:t xml:space="preserve"> ch.</w:t>
      </w:r>
      <w:r>
        <w:t>5 p.155</w:t>
      </w:r>
    </w:p>
    <w:p w14:paraId="7E1FC142"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the Apocalypse: … </w:t>
      </w:r>
      <w:r>
        <w:t>“</w:t>
      </w:r>
      <w:r w:rsidRPr="00B2347F">
        <w:t>Worthy art Thou, O Lord, to take the book, and to open its seals: for Thou wast slain, and hast redeemed us with Thy blood from every tribe, and people, and nation; and Thou hast made us a kingdom unto our God, and hast made us priests, and they shall reign upon the earth.</w:t>
      </w:r>
      <w:r>
        <w:t>”</w:t>
      </w:r>
      <w:r w:rsidRPr="00B2347F">
        <w:t xml:space="preserve"> </w:t>
      </w:r>
      <w:r w:rsidRPr="00B2347F">
        <w:rPr>
          <w:i/>
        </w:rPr>
        <w:t>Treatises of Cyprian</w:t>
      </w:r>
      <w:r w:rsidRPr="00B2347F">
        <w:t xml:space="preserve"> Treatise 12 ch.15 p.522</w:t>
      </w:r>
    </w:p>
    <w:p w14:paraId="2345F425" w14:textId="77777777" w:rsidR="006423BC" w:rsidRPr="00B2347F" w:rsidRDefault="006423BC" w:rsidP="006423BC">
      <w:pPr>
        <w:ind w:left="288" w:hanging="288"/>
      </w:pPr>
      <w:r w:rsidRPr="00B2347F">
        <w:t xml:space="preserve">Alexander of </w:t>
      </w:r>
      <w:smartTag w:uri="urn:schemas-microsoft-com:office:smarttags" w:element="place">
        <w:r w:rsidRPr="00B2347F">
          <w:t>Cappadocia</w:t>
        </w:r>
      </w:smartTag>
      <w:r w:rsidRPr="00B2347F">
        <w:t xml:space="preserve"> (233-251 A.D.) (partial)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4DB3E9F6" w14:textId="77777777" w:rsidR="006423BC" w:rsidRPr="00B2347F" w:rsidRDefault="006423BC" w:rsidP="006423BC">
      <w:pPr>
        <w:ind w:left="288" w:hanging="288"/>
      </w:pPr>
      <w:r w:rsidRPr="00B2347F">
        <w:rPr>
          <w:b/>
        </w:rPr>
        <w:t>Victorinus of Petau</w:t>
      </w:r>
      <w:r w:rsidRPr="00B2347F">
        <w:t xml:space="preserve"> (martyred 304 A.D.) </w:t>
      </w:r>
      <w:r>
        <w:t>“</w:t>
      </w:r>
      <w:r w:rsidRPr="00B2347F">
        <w:t>And He made us a kingdom and priests unto God and His Father.</w:t>
      </w:r>
      <w:r>
        <w:t>”</w:t>
      </w:r>
      <w:r w:rsidRPr="00B2347F">
        <w:t xml:space="preserve">] That is to say, a Church of all believers; as also the Apostle Peter says: </w:t>
      </w:r>
      <w:r>
        <w:t>‘</w:t>
      </w:r>
      <w:r w:rsidRPr="00B2347F">
        <w:t>A holy nation, a royal priesthood.</w:t>
      </w:r>
      <w:r>
        <w:t>’”</w:t>
      </w:r>
      <w:r w:rsidRPr="00B2347F">
        <w:t xml:space="preserve"> </w:t>
      </w:r>
      <w:r w:rsidRPr="00B2347F">
        <w:rPr>
          <w:i/>
        </w:rPr>
        <w:t>Commentary on the Apocalypse</w:t>
      </w:r>
      <w:r w:rsidRPr="00B2347F">
        <w:t xml:space="preserve"> from the first chapter verse 6 p.344</w:t>
      </w:r>
    </w:p>
    <w:p w14:paraId="0A2356E4" w14:textId="77777777" w:rsidR="006423BC" w:rsidRPr="00B2347F" w:rsidRDefault="006423BC" w:rsidP="006423BC">
      <w:pPr>
        <w:ind w:left="288" w:hanging="288"/>
      </w:pPr>
      <w:r w:rsidRPr="00B2347F">
        <w:t xml:space="preserve">Victorinus of Petau (martyred 304 A.D.) </w:t>
      </w:r>
      <w:r>
        <w:t>“</w:t>
      </w:r>
      <w:r w:rsidRPr="00B2347F">
        <w:t xml:space="preserve">The phial [vial] signifies </w:t>
      </w:r>
      <w:r w:rsidRPr="00B2347F">
        <w:rPr>
          <w:i/>
        </w:rPr>
        <w:t>the</w:t>
      </w:r>
      <w:r w:rsidRPr="00B2347F">
        <w:t xml:space="preserve"> Confession, and the race of the new Priesthood.</w:t>
      </w:r>
      <w:r>
        <w:t>”</w:t>
      </w:r>
      <w:r w:rsidRPr="00B2347F">
        <w:t xml:space="preserve"> </w:t>
      </w:r>
      <w:r w:rsidRPr="00B2347F">
        <w:rPr>
          <w:i/>
        </w:rPr>
        <w:t>Commentary on Revelation</w:t>
      </w:r>
      <w:r w:rsidRPr="00B2347F">
        <w:t xml:space="preserve"> ch.5 8,9</w:t>
      </w:r>
    </w:p>
    <w:p w14:paraId="08C9181D" w14:textId="77777777" w:rsidR="006423BC" w:rsidRPr="00B2347F" w:rsidRDefault="006423BC" w:rsidP="006423BC"/>
    <w:p w14:paraId="25AEB541" w14:textId="77777777" w:rsidR="006423BC" w:rsidRPr="00B2347F" w:rsidRDefault="006423BC" w:rsidP="006423BC">
      <w:pPr>
        <w:rPr>
          <w:b/>
          <w:u w:val="single"/>
        </w:rPr>
      </w:pPr>
      <w:r w:rsidRPr="00B2347F">
        <w:rPr>
          <w:b/>
          <w:u w:val="single"/>
        </w:rPr>
        <w:t>Among corrupt or spurious works</w:t>
      </w:r>
    </w:p>
    <w:p w14:paraId="3A6C323D" w14:textId="77777777" w:rsidR="006423BC" w:rsidRPr="00B2347F" w:rsidRDefault="006423BC" w:rsidP="006423BC">
      <w:pPr>
        <w:ind w:left="288" w:hanging="288"/>
        <w:rPr>
          <w:b/>
        </w:rPr>
      </w:pPr>
      <w:r w:rsidRPr="00B2347F">
        <w:rPr>
          <w:b/>
        </w:rPr>
        <w:t>pseudo-Ignatius</w:t>
      </w:r>
      <w:r w:rsidRPr="00B2347F">
        <w:t xml:space="preserve"> (after 116A.D.) </w:t>
      </w:r>
      <w:r>
        <w:t>“</w:t>
      </w:r>
      <w:r w:rsidRPr="00B2347F">
        <w:t xml:space="preserve">Blessed, then, are ye who are God-bearers, spirit-bearers, temple-bearers, bearers of holiness, adorned in all respects with the commandments of Jesus Christ, being </w:t>
      </w:r>
      <w:r>
        <w:t>“</w:t>
      </w:r>
      <w:r w:rsidRPr="00B2347F">
        <w:t>a royal priesthood, a holy nation, a peculiar people,</w:t>
      </w:r>
      <w:r>
        <w:t>’</w:t>
      </w:r>
      <w:r w:rsidRPr="00B2347F">
        <w:t xml:space="preserve"> on whose account I rejoice exceedingly, and have had the privilege, by this Epistle, of conversing with </w:t>
      </w:r>
      <w:r>
        <w:t>“</w:t>
      </w:r>
      <w:r w:rsidRPr="00B2347F">
        <w:t xml:space="preserve">the saints which are at </w:t>
      </w:r>
      <w:smartTag w:uri="urn:schemas-microsoft-com:office:smarttags" w:element="place">
        <w:smartTag w:uri="urn:schemas-microsoft-com:office:smarttags" w:element="City">
          <w:r w:rsidRPr="00B2347F">
            <w:t>Ephesus</w:t>
          </w:r>
        </w:smartTag>
      </w:smartTag>
      <w:r w:rsidRPr="00B2347F">
        <w:t>, the faithful in Christ Jesus.</w:t>
      </w:r>
      <w:r>
        <w:t>’”</w:t>
      </w:r>
      <w:r w:rsidRPr="00B2347F">
        <w:t xml:space="preserve"> Long version of the </w:t>
      </w:r>
      <w:r w:rsidRPr="00B2347F">
        <w:rPr>
          <w:i/>
        </w:rPr>
        <w:t>Letter to the Ephesians</w:t>
      </w:r>
      <w:r w:rsidRPr="00B2347F">
        <w:t xml:space="preserve"> ch.9 p.53</w:t>
      </w:r>
    </w:p>
    <w:p w14:paraId="63D02DC4" w14:textId="77777777" w:rsidR="006423BC" w:rsidRPr="00B2347F" w:rsidRDefault="006423BC" w:rsidP="006423BC">
      <w:pPr>
        <w:ind w:left="288" w:hanging="288"/>
      </w:pPr>
      <w:r w:rsidRPr="00B2347F">
        <w:rPr>
          <w:b/>
        </w:rPr>
        <w:t>pseudo-Methodius</w:t>
      </w:r>
      <w:r w:rsidRPr="00B2347F">
        <w:t xml:space="preserve"> (after 312 A.D.) </w:t>
      </w:r>
      <w:r>
        <w:t>“</w:t>
      </w:r>
      <w:r w:rsidRPr="00B2347F">
        <w:t>Hail, thou people of the Lord, thou chosen generation, thou royal priesthood, thou holy nation, thou peculiar people-show forth His praises who hath called you out of darkness into His marvellous light; and for His mercies glorify Him.</w:t>
      </w:r>
      <w:r>
        <w:t>”</w:t>
      </w:r>
      <w:r w:rsidRPr="00B2347F">
        <w:t xml:space="preserve"> </w:t>
      </w:r>
      <w:r w:rsidRPr="00B2347F">
        <w:rPr>
          <w:i/>
        </w:rPr>
        <w:t>Oration of Simeon and Anna</w:t>
      </w:r>
      <w:r w:rsidRPr="00B2347F">
        <w:t xml:space="preserve"> ch.13 p.393</w:t>
      </w:r>
    </w:p>
    <w:p w14:paraId="4478AFB7" w14:textId="77777777" w:rsidR="006423BC" w:rsidRPr="00B2347F" w:rsidRDefault="006423BC" w:rsidP="006423BC"/>
    <w:p w14:paraId="4249B7C7" w14:textId="13953F6B" w:rsidR="00242418" w:rsidRPr="00B2347F" w:rsidRDefault="006A3894">
      <w:pPr>
        <w:pStyle w:val="Heading2"/>
      </w:pPr>
      <w:bookmarkStart w:id="1170" w:name="_Toc161729690"/>
      <w:r>
        <w:t>C</w:t>
      </w:r>
      <w:r w:rsidR="006423BC">
        <w:t>5</w:t>
      </w:r>
      <w:r w:rsidR="00242418" w:rsidRPr="00B2347F">
        <w:t>. The Church/Christians should have unity</w:t>
      </w:r>
      <w:bookmarkEnd w:id="1165"/>
      <w:bookmarkEnd w:id="1166"/>
      <w:bookmarkEnd w:id="1170"/>
    </w:p>
    <w:p w14:paraId="211C2064" w14:textId="77777777" w:rsidR="00242418" w:rsidRPr="00B2347F" w:rsidRDefault="00242418"/>
    <w:p w14:paraId="4F1360AA" w14:textId="77777777" w:rsidR="00242418" w:rsidRPr="00B2347F" w:rsidRDefault="00242418">
      <w:r w:rsidRPr="00B2347F">
        <w:t>John 17:3; 20-21,23; 1 Corinthians 3:1-10; 12:12-29; Ephesians 4:3-5</w:t>
      </w:r>
    </w:p>
    <w:p w14:paraId="35702669" w14:textId="77777777" w:rsidR="00242418" w:rsidRPr="00B2347F" w:rsidRDefault="00242418"/>
    <w:p w14:paraId="2A7E5D0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4:3-5</w:t>
      </w:r>
    </w:p>
    <w:p w14:paraId="4CC3383F" w14:textId="77777777" w:rsidR="00242418" w:rsidRPr="00B2347F" w:rsidRDefault="00242418">
      <w:pPr>
        <w:ind w:left="288" w:hanging="288"/>
      </w:pPr>
      <w:r w:rsidRPr="00B2347F">
        <w:rPr>
          <w:b/>
        </w:rPr>
        <w:t>p66 Bodmer II papyri</w:t>
      </w:r>
      <w:r w:rsidRPr="00B2347F">
        <w:t xml:space="preserve"> - 817 verses (92%) of John (125-175 A.D.) John 17:3</w:t>
      </w:r>
    </w:p>
    <w:p w14:paraId="6EBCECAA" w14:textId="77777777" w:rsidR="00242418" w:rsidRPr="00B2347F" w:rsidRDefault="00242418">
      <w:r w:rsidRPr="00B2347F">
        <w:rPr>
          <w:b/>
        </w:rPr>
        <w:t>p18???</w:t>
      </w:r>
      <w:r w:rsidRPr="00B2347F">
        <w:t xml:space="preserve"> (fourth century) Acts 4:32 (implied)</w:t>
      </w:r>
    </w:p>
    <w:p w14:paraId="60D01630" w14:textId="77777777" w:rsidR="00242418" w:rsidRPr="00B2347F" w:rsidRDefault="00242418"/>
    <w:p w14:paraId="29F026F3" w14:textId="77777777" w:rsidR="00242418" w:rsidRPr="00B2347F" w:rsidRDefault="00242418">
      <w:pPr>
        <w:ind w:left="288" w:hanging="288"/>
      </w:pPr>
      <w:r w:rsidRPr="00B2347F">
        <w:rPr>
          <w:b/>
        </w:rPr>
        <w:t>Clement of Rome</w:t>
      </w:r>
      <w:r w:rsidRPr="00B2347F">
        <w:t xml:space="preserve"> ch.2 vol.1 p.5. also vol.9 p.230 (</w:t>
      </w:r>
      <w:r w:rsidR="00FD5E15">
        <w:t>96-98 A.D.</w:t>
      </w:r>
      <w:r w:rsidRPr="00B2347F">
        <w:t>) praised the Corinthian church for in the past not having factions or schisms.</w:t>
      </w:r>
    </w:p>
    <w:p w14:paraId="7D13074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 xml:space="preserve">Why are there </w:t>
      </w:r>
      <w:proofErr w:type="spellStart"/>
      <w:r w:rsidRPr="00B2347F">
        <w:t>strifes</w:t>
      </w:r>
      <w:proofErr w:type="spellEnd"/>
      <w:r w:rsidRPr="00B2347F">
        <w:t xml:space="preserve">,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rsidR="00DE7390">
        <w:t>‘</w:t>
      </w:r>
      <w:r w:rsidRPr="00B2347F">
        <w:t>we are members one of another?</w:t>
      </w:r>
      <w:r w:rsidR="00DE7390">
        <w:t>’</w:t>
      </w:r>
      <w:r w:rsidR="002D2DBF">
        <w:t>”</w:t>
      </w:r>
      <w:r w:rsidRPr="00B2347F">
        <w:t xml:space="preserve"> </w:t>
      </w:r>
      <w:r w:rsidRPr="00B2347F">
        <w:rPr>
          <w:i/>
        </w:rPr>
        <w:t>1 Clement</w:t>
      </w:r>
      <w:r w:rsidRPr="00B2347F">
        <w:t xml:space="preserve"> ch.46 p.17</w:t>
      </w:r>
    </w:p>
    <w:p w14:paraId="5E0A0D52" w14:textId="77777777" w:rsidR="00242418" w:rsidRPr="00B2347F" w:rsidRDefault="00242418">
      <w:pPr>
        <w:ind w:left="288" w:hanging="288"/>
      </w:pPr>
      <w:r w:rsidRPr="00B2347F">
        <w:rPr>
          <w:b/>
        </w:rPr>
        <w:t>Ignatius</w:t>
      </w:r>
      <w:r w:rsidRPr="00B2347F">
        <w:t xml:space="preserve"> (-107/116 A.D.) </w:t>
      </w:r>
      <w:r w:rsidR="002D2DBF">
        <w:t>“</w:t>
      </w:r>
      <w:r w:rsidRPr="00B2347F">
        <w:t>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sidR="002D2DBF">
        <w:t>”</w:t>
      </w:r>
      <w:r w:rsidRPr="00B2347F">
        <w:t xml:space="preserve"> I</w:t>
      </w:r>
      <w:r w:rsidRPr="00B2347F">
        <w:rPr>
          <w:i/>
        </w:rPr>
        <w:t>gnatius</w:t>
      </w:r>
      <w:r w:rsidR="00DE7390">
        <w:rPr>
          <w:i/>
        </w:rPr>
        <w:t>’</w:t>
      </w:r>
      <w:r w:rsidRPr="00B2347F">
        <w:rPr>
          <w:i/>
        </w:rPr>
        <w:t xml:space="preserve"> Letter to the Ephesians</w:t>
      </w:r>
      <w:r w:rsidRPr="00B2347F">
        <w:t xml:space="preserve"> ch.4 p.50-51</w:t>
      </w:r>
    </w:p>
    <w:p w14:paraId="42ADF25C" w14:textId="77777777" w:rsidR="00242418" w:rsidRPr="00B2347F" w:rsidRDefault="00242418">
      <w:pPr>
        <w:ind w:left="288" w:hanging="288"/>
      </w:pPr>
      <w:r w:rsidRPr="00B2347F">
        <w:rPr>
          <w:i/>
        </w:rPr>
        <w:t>Letter of Ignatius to the Magnesians</w:t>
      </w:r>
      <w:r w:rsidRPr="00B2347F">
        <w:t xml:space="preserve"> ch.6 p.61 (-107/116 A.D.) </w:t>
      </w:r>
      <w:r w:rsidR="002D2DBF">
        <w:t>“</w:t>
      </w:r>
      <w:r w:rsidRPr="00B2347F">
        <w:t>Let nothing exist among you that may divide you; but be ye united with your bishop, and those that preside over you, as a type and evidence of your immortality.</w:t>
      </w:r>
      <w:r w:rsidR="002D2DBF">
        <w:t>”</w:t>
      </w:r>
    </w:p>
    <w:p w14:paraId="263778A8" w14:textId="77777777" w:rsidR="00242418" w:rsidRPr="00B2347F" w:rsidRDefault="00242418">
      <w:pPr>
        <w:ind w:left="288" w:hanging="288"/>
      </w:pPr>
      <w:r w:rsidRPr="00B2347F">
        <w:rPr>
          <w:i/>
        </w:rPr>
        <w:t>Ignatius to the Smyrnaeans</w:t>
      </w:r>
      <w:r w:rsidRPr="00B2347F">
        <w:t xml:space="preserve"> ch.9 p.90 (-107/116 A.D.) mentions the Catholic church.</w:t>
      </w:r>
    </w:p>
    <w:p w14:paraId="391C9894" w14:textId="77777777" w:rsidR="00242418" w:rsidRPr="00B2347F" w:rsidRDefault="00242418">
      <w:pPr>
        <w:ind w:left="288" w:hanging="288"/>
      </w:pPr>
      <w:r w:rsidRPr="00B2347F">
        <w:rPr>
          <w:b/>
          <w:i/>
        </w:rPr>
        <w:t>Didache</w:t>
      </w:r>
      <w:r w:rsidRPr="00B2347F">
        <w:rPr>
          <w:b/>
        </w:rPr>
        <w:t xml:space="preserve"> </w:t>
      </w:r>
      <w:r w:rsidRPr="00B2347F">
        <w:t xml:space="preserve">(before 125 A.D.) (implied) </w:t>
      </w:r>
      <w:r w:rsidR="002D2DBF">
        <w:t>“</w:t>
      </w:r>
      <w:r w:rsidRPr="00B2347F">
        <w:t>Thou shalt not long for division, but shalt ring those who contend to peace.</w:t>
      </w:r>
      <w:r w:rsidR="002D2DBF">
        <w:t>”</w:t>
      </w:r>
    </w:p>
    <w:p w14:paraId="19162D8D"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make a schism, but thou shalt pacify those that contend by bringing them together.</w:t>
      </w:r>
      <w:r w:rsidR="002D2DBF">
        <w:t>”</w:t>
      </w:r>
    </w:p>
    <w:p w14:paraId="02DE2E2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part 3 </w:t>
      </w:r>
      <w:proofErr w:type="spellStart"/>
      <w:r w:rsidRPr="00B2347F">
        <w:t>Simultude</w:t>
      </w:r>
      <w:proofErr w:type="spellEnd"/>
      <w:r w:rsidRPr="00B2347F">
        <w:t xml:space="preserve"> 9 ch.31 p.53-54 (implied) </w:t>
      </w:r>
      <w:r w:rsidR="002D2DBF">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rsidR="002D2DBF">
        <w:t>”</w:t>
      </w:r>
    </w:p>
    <w:p w14:paraId="209D3CED"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91593C" w:rsidRPr="00B2347F">
        <w:t>section 47 no.19-44 quotes John 17:1-26.</w:t>
      </w:r>
    </w:p>
    <w:p w14:paraId="4B3710C3"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1A8AF052" w14:textId="77777777" w:rsidR="00242418" w:rsidRPr="00B2347F" w:rsidRDefault="00242418">
      <w:pPr>
        <w:ind w:left="288" w:hanging="288"/>
      </w:pPr>
      <w:r w:rsidRPr="007108EC">
        <w:rPr>
          <w:b/>
          <w:iCs/>
        </w:rPr>
        <w:t>Irenaeus of Lyons</w:t>
      </w:r>
      <w:r w:rsidRPr="00B2347F">
        <w:t xml:space="preserve"> (182-188 A.D.) says that God will judge those who start schisms, and who look to their own special advantage rather than to the unity of the church. </w:t>
      </w:r>
      <w:r w:rsidRPr="00B2347F">
        <w:rPr>
          <w:i/>
        </w:rPr>
        <w:t>Irenaeus Against Heresies</w:t>
      </w:r>
      <w:r w:rsidRPr="00B2347F">
        <w:t xml:space="preserve"> book 4 ch.32.7 p.508 See also </w:t>
      </w:r>
      <w:r w:rsidRPr="00B2347F">
        <w:rPr>
          <w:i/>
        </w:rPr>
        <w:t>Against Heresies</w:t>
      </w:r>
      <w:r w:rsidRPr="00B2347F">
        <w:t xml:space="preserve"> book 1 ch.10.1,2 p.330-331.</w:t>
      </w:r>
    </w:p>
    <w:p w14:paraId="2A14DB65" w14:textId="07C0601F" w:rsidR="007108EC" w:rsidRPr="00B2347F" w:rsidRDefault="007108EC" w:rsidP="007108EC">
      <w:pPr>
        <w:autoSpaceDE w:val="0"/>
        <w:autoSpaceDN w:val="0"/>
        <w:adjustRightInd w:val="0"/>
        <w:ind w:left="288" w:hanging="288"/>
      </w:pPr>
      <w:r w:rsidRPr="007108EC">
        <w:rPr>
          <w:bCs/>
        </w:rPr>
        <w:t>Irenaeus of Lyons</w:t>
      </w:r>
      <w:r w:rsidRPr="00B2347F">
        <w:t xml:space="preserve"> (182-188 A.D.) </w:t>
      </w:r>
      <w:r>
        <w:t>(implied) “</w:t>
      </w:r>
      <w:r w:rsidRPr="00B2347F">
        <w:rPr>
          <w:highlight w:val="white"/>
        </w:rPr>
        <w:t>But [it has, on the other hand, been shown], that the preaching of the Church is everywhere consistent, and continues in an even course, and receives testimony from the prophets, the apostles, and all the disciples-as I have proved-through [those in] the beginning, the middle, and the end, and through the entire dispensation of God, and that well-grounded system which tends to man</w:t>
      </w:r>
      <w:r>
        <w:rPr>
          <w:highlight w:val="white"/>
        </w:rPr>
        <w:t>’</w:t>
      </w:r>
      <w:r w:rsidRPr="00B2347F">
        <w:rPr>
          <w:highlight w:val="white"/>
        </w:rPr>
        <w:t>s salvation, namely, our faith; which, having been received from the Church, we do preserve, and which always, by the Spirit of God, renewing its youth, as if it were some precious deposit in an excellent vessel, causes the vessel itself containing it to renew its youth also.</w:t>
      </w:r>
      <w:r>
        <w:rPr>
          <w:highlight w:val="white"/>
        </w:rPr>
        <w:t>”</w:t>
      </w:r>
      <w:r w:rsidRPr="00B2347F">
        <w:rPr>
          <w:highlight w:val="white"/>
        </w:rPr>
        <w:t xml:space="preserve"> </w:t>
      </w:r>
      <w:r w:rsidRPr="00B2347F">
        <w:rPr>
          <w:i/>
        </w:rPr>
        <w:t>Irenaeus Against Heresies</w:t>
      </w:r>
      <w:r w:rsidRPr="00B2347F">
        <w:t xml:space="preserve"> book 3 ch.21.1 p.451</w:t>
      </w:r>
    </w:p>
    <w:p w14:paraId="5F322758" w14:textId="77777777" w:rsidR="00242418" w:rsidRPr="00B2347F" w:rsidRDefault="00242418">
      <w:pPr>
        <w:ind w:left="288" w:hanging="288"/>
      </w:pPr>
      <w:r w:rsidRPr="00B2347F">
        <w:rPr>
          <w:b/>
        </w:rPr>
        <w:t>Tertullian</w:t>
      </w:r>
      <w:r w:rsidRPr="00B2347F">
        <w:t xml:space="preserve"> (198-220 A.D.) </w:t>
      </w:r>
      <w:r w:rsidR="002D2DBF">
        <w:t>“</w:t>
      </w:r>
      <w:r w:rsidRPr="00B2347F">
        <w:t>that there should be no divisions and dissensions in the church,</w:t>
      </w:r>
      <w:r w:rsidR="00DE7390">
        <w:t>’</w:t>
      </w:r>
      <w:r w:rsidRPr="00B2347F">
        <w:t xml:space="preserve"> seeing that they, whether Paul or others, preached the same things.</w:t>
      </w:r>
      <w:r w:rsidR="002D2DBF">
        <w:t>”</w:t>
      </w:r>
      <w:r w:rsidRPr="00B2347F">
        <w:t xml:space="preserve"> </w:t>
      </w:r>
      <w:r w:rsidRPr="00B2347F">
        <w:rPr>
          <w:i/>
        </w:rPr>
        <w:t>Prescription Against Heretics</w:t>
      </w:r>
      <w:r w:rsidRPr="00B2347F">
        <w:t xml:space="preserve"> ch.26 p.255-256.</w:t>
      </w:r>
    </w:p>
    <w:p w14:paraId="221C4598" w14:textId="3D4B4D66" w:rsidR="00242418" w:rsidRPr="00B2347F" w:rsidRDefault="00242418">
      <w:pPr>
        <w:ind w:left="288" w:hanging="288"/>
      </w:pPr>
      <w:r w:rsidRPr="00B2347F">
        <w:t xml:space="preserve">Tertullian (198-220 A.D.) (implied) </w:t>
      </w:r>
      <w:r w:rsidR="002D2DBF">
        <w:t>“</w:t>
      </w:r>
      <w:r w:rsidRPr="00B2347F">
        <w:t xml:space="preserve">We hold communion with the apostolic churches because our doctrine is in no respect different </w:t>
      </w:r>
      <w:r w:rsidRPr="00B2347F">
        <w:rPr>
          <w:i/>
        </w:rPr>
        <w:t>from theirs</w:t>
      </w:r>
      <w:r w:rsidRPr="00B2347F">
        <w:t>. This is our witness of truth.</w:t>
      </w:r>
      <w:r w:rsidR="002D2DBF">
        <w:t>”</w:t>
      </w:r>
      <w:r w:rsidRPr="00B2347F">
        <w:t xml:space="preserve"> </w:t>
      </w:r>
      <w:r w:rsidR="00E15F8C" w:rsidRPr="00B2347F">
        <w:rPr>
          <w:i/>
        </w:rPr>
        <w:t>Prescription</w:t>
      </w:r>
      <w:r w:rsidRPr="00B2347F">
        <w:rPr>
          <w:i/>
        </w:rPr>
        <w:t xml:space="preserve"> Against Heretics</w:t>
      </w:r>
      <w:r w:rsidR="00C870F9" w:rsidRPr="00B2347F">
        <w:t xml:space="preserve"> ch.21 p.252-253</w:t>
      </w:r>
    </w:p>
    <w:p w14:paraId="31A69DE7" w14:textId="77777777" w:rsidR="00242418" w:rsidRPr="00B2347F" w:rsidRDefault="00242418">
      <w:pPr>
        <w:ind w:left="288" w:hanging="288"/>
      </w:pPr>
      <w:r w:rsidRPr="00B2347F">
        <w:rPr>
          <w:b/>
        </w:rPr>
        <w:t>Theodotus the probable Montanist</w:t>
      </w:r>
      <w:r w:rsidRPr="00B2347F">
        <w:t xml:space="preserve"> (c.240 A.D.) (implied) </w:t>
      </w:r>
      <w:r w:rsidR="002D2DBF">
        <w:t>“</w:t>
      </w:r>
      <w:r w:rsidRPr="00B2347F">
        <w:t xml:space="preserve">Our Pantaenus used to say, that prophecy utters its expressions indefinitely for the most part, and uses the present for the future, and again the present for the past. Which is also seen here. For </w:t>
      </w:r>
      <w:r w:rsidR="00DE7390">
        <w:t>‘</w:t>
      </w:r>
      <w:r w:rsidRPr="00B2347F">
        <w:t>He hath set</w:t>
      </w:r>
      <w:r w:rsidR="00DE7390">
        <w:t>’</w:t>
      </w:r>
      <w:r w:rsidRPr="00B2347F">
        <w:t xml:space="preserve"> is put both for the past and the future. For the future, because, on the completion of this period, which is to run according to its present constitution, the Lord will come to restore the righteous, the faithful, in whom He rests, as in a tent, to one and the same unit; for all are one body, of the same race, and have chosen the fame faith and righteousness.</w:t>
      </w:r>
      <w:r w:rsidR="002D2DBF">
        <w:t>”</w:t>
      </w:r>
      <w:r w:rsidRPr="00B2347F">
        <w:t xml:space="preserve"> </w:t>
      </w:r>
      <w:r w:rsidR="009732F9" w:rsidRPr="00B2347F">
        <w:rPr>
          <w:i/>
        </w:rPr>
        <w:t>Excerpts of Theodotus</w:t>
      </w:r>
      <w:r w:rsidRPr="00B2347F">
        <w:t xml:space="preserve"> ch.55 p.49</w:t>
      </w:r>
    </w:p>
    <w:p w14:paraId="60047DE8" w14:textId="77777777" w:rsidR="00242418" w:rsidRPr="00B2347F" w:rsidRDefault="00242418">
      <w:pPr>
        <w:ind w:left="288" w:hanging="288"/>
      </w:pPr>
      <w:r w:rsidRPr="00B2347F">
        <w:rPr>
          <w:b/>
        </w:rPr>
        <w:t>Origen</w:t>
      </w:r>
      <w:r w:rsidRPr="00B2347F">
        <w:t xml:space="preserve"> (239-242 A.D.) speaks of the importance of unity and not having schisms, heresies, or dissensions. </w:t>
      </w:r>
      <w:r w:rsidRPr="00B2347F">
        <w:rPr>
          <w:i/>
        </w:rPr>
        <w:t>Homilies on Ezekiel</w:t>
      </w:r>
      <w:r w:rsidRPr="00B2347F">
        <w:t xml:space="preserve"> homily 9 ch.1.2 p.117</w:t>
      </w:r>
    </w:p>
    <w:p w14:paraId="275F291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ch.10 p.660 quotes 1 Corinthians 11:17 and 3:3 and discusses why Novatian should want to break this unity of believers.</w:t>
      </w:r>
    </w:p>
    <w:p w14:paraId="08B7275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mentioned maintaining the unity of the Lord in </w:t>
      </w:r>
      <w:r w:rsidRPr="00B2347F">
        <w:rPr>
          <w:i/>
        </w:rPr>
        <w:t>Epistles of Cyprian</w:t>
      </w:r>
      <w:r w:rsidRPr="00B2347F">
        <w:t xml:space="preserve"> </w:t>
      </w:r>
      <w:r w:rsidR="007B70F0" w:rsidRPr="00B2347F">
        <w:t>letter 6</w:t>
      </w:r>
      <w:r w:rsidRPr="00B2347F">
        <w:t>9 p.376</w:t>
      </w:r>
    </w:p>
    <w:p w14:paraId="756D67AE" w14:textId="77777777" w:rsidR="00242418" w:rsidRPr="00B2347F" w:rsidRDefault="00242418">
      <w:pPr>
        <w:ind w:left="288" w:hanging="288"/>
      </w:pPr>
      <w:r w:rsidRPr="00B2347F">
        <w:rPr>
          <w:b/>
        </w:rPr>
        <w:t>Maximus</w:t>
      </w:r>
      <w:r w:rsidRPr="00B2347F">
        <w:t xml:space="preserve"> (c.246-258 A.D.) in his letter to Cyprian mentions the division that was healed in </w:t>
      </w:r>
      <w:r w:rsidRPr="00B2347F">
        <w:rPr>
          <w:i/>
        </w:rPr>
        <w:t xml:space="preserve">Epistles of Cyprian </w:t>
      </w:r>
      <w:r w:rsidRPr="00B2347F">
        <w:t>Letter 49 p.326</w:t>
      </w:r>
    </w:p>
    <w:p w14:paraId="012F8310" w14:textId="77777777" w:rsidR="00242418" w:rsidRPr="00B2347F" w:rsidRDefault="00242418">
      <w:pPr>
        <w:ind w:left="288" w:hanging="288"/>
      </w:pPr>
      <w:r w:rsidRPr="00B2347F">
        <w:rPr>
          <w:b/>
        </w:rPr>
        <w:t>Firmilian</w:t>
      </w:r>
      <w:r w:rsidRPr="00B2347F">
        <w:t xml:space="preserve"> (c.246-258 A.D.) in his letter to Cyprian discusses the importance of unity in </w:t>
      </w:r>
      <w:r w:rsidRPr="00B2347F">
        <w:rPr>
          <w:i/>
        </w:rPr>
        <w:t>Letter 74</w:t>
      </w:r>
      <w:r w:rsidRPr="00B2347F">
        <w:t xml:space="preserve"> p.390</w:t>
      </w:r>
    </w:p>
    <w:p w14:paraId="16C3B23D" w14:textId="77777777" w:rsidR="00242418" w:rsidRPr="00B2347F" w:rsidRDefault="00242418">
      <w:pPr>
        <w:ind w:left="288" w:hanging="288"/>
      </w:pPr>
      <w:r w:rsidRPr="00B2347F">
        <w:t xml:space="preserve">Firmilian (c.246-258 A.D.) in his letter to Cyprian mentions the </w:t>
      </w:r>
      <w:r w:rsidR="002D2DBF">
        <w:t>“</w:t>
      </w:r>
      <w:r w:rsidRPr="00B2347F">
        <w:t>unity of love</w:t>
      </w:r>
      <w:r w:rsidR="002D2DBF">
        <w:t>”</w:t>
      </w:r>
      <w:r w:rsidRPr="00B2347F">
        <w:t xml:space="preserve"> in </w:t>
      </w:r>
      <w:r w:rsidRPr="00B2347F">
        <w:rPr>
          <w:i/>
        </w:rPr>
        <w:t>Letter 74</w:t>
      </w:r>
      <w:r w:rsidRPr="00B2347F">
        <w:t xml:space="preserve"> ch.23 p.396</w:t>
      </w:r>
    </w:p>
    <w:p w14:paraId="6C999531" w14:textId="77777777" w:rsidR="00242418" w:rsidRPr="00B2347F" w:rsidRDefault="00242418">
      <w:pPr>
        <w:ind w:left="288" w:hanging="288"/>
      </w:pPr>
      <w:r w:rsidRPr="00B2347F">
        <w:t xml:space="preserve">Nemesianus of Thubunae at the </w:t>
      </w:r>
      <w:r w:rsidRPr="00B2347F">
        <w:rPr>
          <w:b/>
        </w:rPr>
        <w:t>Seventh Council of Carthage</w:t>
      </w:r>
      <w:r w:rsidRPr="00B2347F">
        <w:t xml:space="preserve"> (258 A.D.) p.566 quotes Ephesians 4:3-6 as keeping the unit of the Spirit and One God.</w:t>
      </w:r>
    </w:p>
    <w:p w14:paraId="5AFD65A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w:t>
      </w:r>
      <w:r w:rsidR="007B70F0" w:rsidRPr="00B2347F">
        <w:t>letter 6</w:t>
      </w:r>
      <w:r w:rsidRPr="00B2347F">
        <w:t xml:space="preserve"> p.102 says the church rightly repulses </w:t>
      </w:r>
      <w:r w:rsidR="002D2DBF">
        <w:t>“</w:t>
      </w:r>
      <w:r w:rsidRPr="00B2347F">
        <w:t>Novatian, who has rent the church</w:t>
      </w:r>
      <w:r w:rsidR="002D2DBF">
        <w:t>”</w:t>
      </w:r>
      <w:r w:rsidRPr="00B2347F">
        <w:t xml:space="preserve"> and for his teaching.</w:t>
      </w:r>
    </w:p>
    <w:p w14:paraId="4630DE94" w14:textId="77777777" w:rsidR="00242418" w:rsidRPr="00B2347F" w:rsidRDefault="00C870F9">
      <w:pPr>
        <w:ind w:left="288" w:hanging="288"/>
      </w:pPr>
      <w:r w:rsidRPr="00B2347F">
        <w:t>&amp;&amp;&amp;</w:t>
      </w:r>
      <w:r w:rsidR="00242418" w:rsidRPr="00B2347F">
        <w:rPr>
          <w:b/>
        </w:rPr>
        <w:t>Adamantius</w:t>
      </w:r>
      <w:r w:rsidR="00242418" w:rsidRPr="00B2347F">
        <w:t xml:space="preserve"> (c.300 A.D.) (implied) </w:t>
      </w:r>
      <w:r w:rsidR="00242418" w:rsidRPr="00B2347F">
        <w:rPr>
          <w:i/>
        </w:rPr>
        <w:t>Dialogue on the True Faith</w:t>
      </w:r>
      <w:r w:rsidR="00242418" w:rsidRPr="00B2347F">
        <w:t xml:space="preserve"> ch.&amp;&amp;&amp;</w:t>
      </w:r>
    </w:p>
    <w:p w14:paraId="5BD7AEBA" w14:textId="03CBF87B"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All are made with divine nature with one accord </w:t>
      </w:r>
      <w:r w:rsidR="009D5397" w:rsidRPr="00B2347F">
        <w:t>accepted in</w:t>
      </w:r>
      <w:r w:rsidR="00242418" w:rsidRPr="00B2347F">
        <w:t xml:space="preserve"> the same faith</w:t>
      </w:r>
      <w:r w:rsidR="002D2DBF">
        <w:t>”</w:t>
      </w:r>
      <w:r w:rsidR="00242418" w:rsidRPr="00B2347F">
        <w:t xml:space="preserve"> </w:t>
      </w:r>
      <w:r w:rsidR="00242418" w:rsidRPr="00B2347F">
        <w:rPr>
          <w:i/>
        </w:rPr>
        <w:t>Arnobius Against the Heathen</w:t>
      </w:r>
      <w:r w:rsidR="00242418" w:rsidRPr="00B2347F">
        <w:t xml:space="preserve"> book 2 ch.12 p.438</w:t>
      </w:r>
    </w:p>
    <w:p w14:paraId="7C57030A"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311C7EEF"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Since the body of the Catholic Church is one, and it is commanded in Holy Scripture that we should keep the bond of unanimity and peace</w:t>
      </w:r>
      <w:r w:rsidR="002D2DBF">
        <w:rPr>
          <w:highlight w:val="white"/>
        </w:rPr>
        <w:t>”</w:t>
      </w:r>
      <w:r w:rsidRPr="00B2347F">
        <w:t xml:space="preserve"> </w:t>
      </w:r>
      <w:r w:rsidRPr="00B2347F">
        <w:rPr>
          <w:i/>
        </w:rPr>
        <w:t>Epistles on the Arian Heresy</w:t>
      </w:r>
      <w:r w:rsidRPr="00B2347F">
        <w:t xml:space="preserve"> Letter 2 ch.1 p.296</w:t>
      </w:r>
    </w:p>
    <w:p w14:paraId="2D3E6AAC" w14:textId="77777777" w:rsidR="00242418" w:rsidRPr="00B2347F" w:rsidRDefault="00242418"/>
    <w:p w14:paraId="4E8F05C6" w14:textId="4815B729" w:rsidR="00242418" w:rsidRPr="00B2347F" w:rsidRDefault="006A3894">
      <w:pPr>
        <w:pStyle w:val="Heading2"/>
      </w:pPr>
      <w:bookmarkStart w:id="1171" w:name="_Toc136858539"/>
      <w:bookmarkStart w:id="1172" w:name="_Toc58618136"/>
      <w:bookmarkStart w:id="1173" w:name="_Toc62979567"/>
      <w:bookmarkStart w:id="1174" w:name="_Toc161729691"/>
      <w:bookmarkStart w:id="1175" w:name="_Toc136858536"/>
      <w:r>
        <w:t>C</w:t>
      </w:r>
      <w:r w:rsidR="006423BC">
        <w:t>6</w:t>
      </w:r>
      <w:r w:rsidR="00242418" w:rsidRPr="00B2347F">
        <w:t>. Excommunicate or separate from heretics</w:t>
      </w:r>
      <w:bookmarkEnd w:id="1171"/>
      <w:bookmarkEnd w:id="1172"/>
      <w:bookmarkEnd w:id="1173"/>
      <w:bookmarkEnd w:id="1174"/>
    </w:p>
    <w:p w14:paraId="5FDD6D19" w14:textId="77777777" w:rsidR="00242418" w:rsidRPr="00B2347F" w:rsidRDefault="00242418"/>
    <w:p w14:paraId="4CAF2EB3" w14:textId="77777777" w:rsidR="00242418" w:rsidRPr="00B2347F" w:rsidRDefault="00242418">
      <w:r w:rsidRPr="00B2347F">
        <w:t>2 Timothy 3:1-5</w:t>
      </w:r>
    </w:p>
    <w:p w14:paraId="779F61F7" w14:textId="77777777" w:rsidR="00242418" w:rsidRPr="00B2347F" w:rsidRDefault="00242418">
      <w:r w:rsidRPr="00B2347F">
        <w:t>No hospitality to heretics 2 John 10-11</w:t>
      </w:r>
    </w:p>
    <w:p w14:paraId="387E31DF" w14:textId="77777777" w:rsidR="00242418" w:rsidRPr="00B2347F" w:rsidRDefault="00242418"/>
    <w:p w14:paraId="5C4C1CA4" w14:textId="0AA66CAA" w:rsidR="00242418" w:rsidRPr="00B2347F" w:rsidRDefault="007E3B38">
      <w:pPr>
        <w:ind w:left="288" w:hanging="288"/>
      </w:pPr>
      <w:r w:rsidRPr="007E3B38">
        <w:rPr>
          <w:b/>
          <w:bCs/>
          <w:iCs/>
        </w:rPr>
        <w:t>Ignatius of Antioch</w:t>
      </w:r>
      <w:r w:rsidR="00242418" w:rsidRPr="00B2347F">
        <w:t xml:space="preserve"> (-107/116 A.D.) </w:t>
      </w:r>
      <w:r w:rsidR="002D2DBF">
        <w:t>“</w:t>
      </w:r>
      <w:r w:rsidR="00242418" w:rsidRPr="00B2347F">
        <w:t xml:space="preserve">Keep yourselves from those evil plants which Jesus Christ does not tend, because they are not the planting of the Father…. Do not err, my brethren. If any man follows him that makes a schism in the Church, he shall not inherit the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God</w:t>
          </w:r>
        </w:smartTag>
      </w:smartTag>
      <w:r w:rsidR="00242418" w:rsidRPr="00B2347F">
        <w:t>.</w:t>
      </w:r>
      <w:r w:rsidR="002D2DBF">
        <w:t>”</w:t>
      </w:r>
      <w:r w:rsidRPr="007E3B38">
        <w:rPr>
          <w:i/>
        </w:rPr>
        <w:t xml:space="preserve"> </w:t>
      </w:r>
      <w:r w:rsidRPr="00B2347F">
        <w:rPr>
          <w:i/>
        </w:rPr>
        <w:t xml:space="preserve">Letter of </w:t>
      </w:r>
      <w:r w:rsidRPr="007E3B38">
        <w:rPr>
          <w:bCs/>
          <w:i/>
        </w:rPr>
        <w:t>Ignatius</w:t>
      </w:r>
      <w:r w:rsidRPr="00B2347F">
        <w:rPr>
          <w:i/>
        </w:rPr>
        <w:t xml:space="preserve"> to the Philadelphians</w:t>
      </w:r>
      <w:r w:rsidRPr="00B2347F">
        <w:t xml:space="preserve"> ch.3 p.80</w:t>
      </w:r>
    </w:p>
    <w:p w14:paraId="6EF3973E" w14:textId="77777777" w:rsidR="00242418" w:rsidRPr="00B2347F" w:rsidRDefault="00242418">
      <w:pPr>
        <w:ind w:left="288" w:hanging="288"/>
      </w:pPr>
      <w:r w:rsidRPr="00B2347F">
        <w:rPr>
          <w:b/>
        </w:rPr>
        <w:t>Caius</w:t>
      </w:r>
      <w:r w:rsidRPr="00B2347F">
        <w:t xml:space="preserve"> (190-217 A.D.) ch.2.1 p.601 mentions that Victor excommunicated Theodotus the Tanner, who said that Christ was a mere man.</w:t>
      </w:r>
    </w:p>
    <w:p w14:paraId="11FE134C" w14:textId="1730AD1F"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an example of how seriously we should take the truth by separating completely from all relations with heretics. </w:t>
      </w:r>
      <w:r w:rsidRPr="00B2347F">
        <w:rPr>
          <w:i/>
        </w:rPr>
        <w:t>Irenaeus Against Heresies</w:t>
      </w:r>
      <w:r w:rsidRPr="00B2347F">
        <w:t xml:space="preserve"> book 3 ch.2.3 p.416. Book 3 ch.4 p.452 uses the term </w:t>
      </w:r>
      <w:r w:rsidR="002D2DBF">
        <w:t>“</w:t>
      </w:r>
      <w:r w:rsidRPr="00B2347F">
        <w:t>excommunicated</w:t>
      </w:r>
      <w:r w:rsidR="002D2DBF">
        <w:t>”</w:t>
      </w:r>
      <w:r w:rsidRPr="00B2347F">
        <w:t xml:space="preserve"> for corrupt teaching.</w:t>
      </w:r>
    </w:p>
    <w:p w14:paraId="47414FE0" w14:textId="237E9D43" w:rsidR="002B37B5" w:rsidRPr="002B37B5" w:rsidRDefault="002B37B5">
      <w:pPr>
        <w:ind w:left="288" w:hanging="288"/>
      </w:pPr>
      <w:r>
        <w:rPr>
          <w:b/>
        </w:rPr>
        <w:t>Clement of Alexandria</w:t>
      </w:r>
      <w:r w:rsidRPr="002B37B5">
        <w:rPr>
          <w:bCs/>
        </w:rPr>
        <w:t xml:space="preserve"> (c.217-220 A.D.)</w:t>
      </w:r>
      <w:r>
        <w:rPr>
          <w:bCs/>
        </w:rPr>
        <w:t xml:space="preserve"> quotes 1 Timothy 6:3f (8/9 quotes), all of 6:4 and 6:5a </w:t>
      </w:r>
      <w:r w:rsidRPr="002B37B5">
        <w:rPr>
          <w:rFonts w:ascii="Arial" w:hAnsi="Arial"/>
          <w:bCs/>
        </w:rPr>
        <w:t>(</w:t>
      </w:r>
      <w:r w:rsidRPr="002B37B5">
        <w:rPr>
          <w:bCs/>
        </w:rPr>
        <w:t xml:space="preserve">4/9 quote) </w:t>
      </w:r>
      <w:r w:rsidRPr="00042FB4">
        <w:rPr>
          <w:rFonts w:cs="Arial"/>
          <w:i/>
          <w:iCs/>
          <w:color w:val="auto"/>
          <w:szCs w:val="20"/>
        </w:rPr>
        <w:t>The Stromata</w:t>
      </w:r>
      <w:r w:rsidRPr="00042FB4">
        <w:rPr>
          <w:rFonts w:cs="Arial"/>
          <w:color w:val="auto"/>
          <w:szCs w:val="20"/>
        </w:rPr>
        <w:t xml:space="preserve"> book 1 ch.8 p.309</w:t>
      </w:r>
    </w:p>
    <w:p w14:paraId="5B370221" w14:textId="77777777" w:rsidR="00242418" w:rsidRPr="00B2347F" w:rsidRDefault="00242418">
      <w:pPr>
        <w:ind w:left="288" w:hanging="288"/>
      </w:pPr>
      <w:r w:rsidRPr="00B2347F">
        <w:rPr>
          <w:b/>
        </w:rPr>
        <w:t>Asterius Urbanus</w:t>
      </w:r>
      <w:r w:rsidRPr="00B2347F">
        <w:t xml:space="preserve"> (c.232 A.D.) speaks of examining Montanists, rejecting them as heretical, expelled them from the Church and debarring them from communion. fragment 2 p.336</w:t>
      </w:r>
    </w:p>
    <w:p w14:paraId="68599CA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Titus 3:10,11 as ty Titus and 1 John 2:19 as in the Epistle of John, to separate from heretics. </w:t>
      </w:r>
      <w:r w:rsidRPr="00B2347F">
        <w:rPr>
          <w:i/>
        </w:rPr>
        <w:t>Treatises of Cyprian</w:t>
      </w:r>
      <w:r w:rsidRPr="00B2347F">
        <w:t xml:space="preserve"> Treatise 12 book 3 ch.78 p.552</w:t>
      </w:r>
    </w:p>
    <w:p w14:paraId="50DCA03E" w14:textId="5FC84B6B" w:rsidR="00890F23" w:rsidRPr="00B2347F" w:rsidRDefault="00890F23">
      <w:pPr>
        <w:ind w:left="288" w:hanging="288"/>
      </w:pPr>
      <w:r w:rsidRPr="00B2347F">
        <w:t xml:space="preserve">Cyprian of Carthage (c.246-258 A.D.) quotes most of 1 Timothy 6:3-5, including </w:t>
      </w:r>
      <w:r w:rsidR="002D2DBF">
        <w:t>“</w:t>
      </w:r>
      <w:r w:rsidRPr="00B2347F">
        <w:t>If any man teach</w:t>
      </w:r>
      <w:r w:rsidR="002B37B5">
        <w:t xml:space="preserve"> </w:t>
      </w:r>
      <w:r w:rsidRPr="00B2347F">
        <w:t>otherwise, and consent not to the wholesome words of our Lord Jesus Christ, and to His doctrine, he is proud, knowing nothing: from such withdraw thyself.</w:t>
      </w:r>
      <w:r w:rsidR="002D2DBF">
        <w:t>”</w:t>
      </w:r>
      <w:r w:rsidRPr="00B2347F">
        <w:t xml:space="preserve"> </w:t>
      </w:r>
      <w:r w:rsidRPr="00B2347F">
        <w:rPr>
          <w:i/>
        </w:rPr>
        <w:t>Epistles of Cyprian</w:t>
      </w:r>
      <w:r w:rsidRPr="00B2347F">
        <w:t xml:space="preserve"> </w:t>
      </w:r>
      <w:r w:rsidR="002B37B5">
        <w:t>Epistle</w:t>
      </w:r>
      <w:r w:rsidRPr="00B2347F">
        <w:t xml:space="preserve"> 73 ch.3 p.387</w:t>
      </w:r>
      <w:r w:rsidR="002B37B5">
        <w:t>. Ditto in Epistle 39.6 p.318.</w:t>
      </w:r>
    </w:p>
    <w:p w14:paraId="3AFC4CFB" w14:textId="62E66C0D" w:rsidR="00242418" w:rsidRPr="00B2347F" w:rsidRDefault="00242418">
      <w:pPr>
        <w:ind w:left="288" w:hanging="288"/>
      </w:pPr>
      <w:r w:rsidRPr="00B2347F">
        <w:rPr>
          <w:b/>
        </w:rPr>
        <w:t>Roman presbyters and deacons</w:t>
      </w:r>
      <w:r w:rsidRPr="00B2347F">
        <w:t xml:space="preserve"> (248-257 A.D.) says to </w:t>
      </w:r>
      <w:r w:rsidR="002D2DBF">
        <w:t>“</w:t>
      </w:r>
      <w:r w:rsidRPr="00B2347F">
        <w:t>repel</w:t>
      </w:r>
      <w:r w:rsidR="002D2DBF">
        <w:t>”</w:t>
      </w:r>
      <w:r w:rsidRPr="00B2347F">
        <w:t xml:space="preserve"> heretics. </w:t>
      </w:r>
      <w:r w:rsidRPr="00B2347F">
        <w:rPr>
          <w:i/>
        </w:rPr>
        <w:t>Epistles of Cyprian</w:t>
      </w:r>
      <w:r w:rsidRPr="00B2347F">
        <w:t xml:space="preserve">. </w:t>
      </w:r>
      <w:r w:rsidR="002B37B5">
        <w:t>Epistle</w:t>
      </w:r>
      <w:r w:rsidRPr="00B2347F">
        <w:t xml:space="preserve"> 30.2 p.309.</w:t>
      </w:r>
    </w:p>
    <w:p w14:paraId="7C220695" w14:textId="3D845DD7" w:rsidR="00242418" w:rsidRPr="00B2347F" w:rsidRDefault="00242418">
      <w:pPr>
        <w:ind w:left="288" w:hanging="288"/>
      </w:pPr>
      <w:r w:rsidRPr="00B2347F">
        <w:rPr>
          <w:b/>
        </w:rPr>
        <w:t>Firmilian</w:t>
      </w:r>
      <w:r w:rsidRPr="00B2347F">
        <w:t xml:space="preserve"> (c.246-258 A.D.) in his letter to Cyprian mentions excommunicating heretics in</w:t>
      </w:r>
      <w:r w:rsidR="002B37B5">
        <w:t xml:space="preserve"> </w:t>
      </w:r>
      <w:r w:rsidR="002B37B5" w:rsidRPr="002B37B5">
        <w:rPr>
          <w:i/>
          <w:iCs/>
        </w:rPr>
        <w:t>Epistles</w:t>
      </w:r>
      <w:r w:rsidR="002B37B5">
        <w:rPr>
          <w:i/>
          <w:iCs/>
        </w:rPr>
        <w:t xml:space="preserve"> </w:t>
      </w:r>
      <w:r w:rsidR="002B37B5" w:rsidRPr="002B37B5">
        <w:rPr>
          <w:i/>
          <w:iCs/>
        </w:rPr>
        <w:t>of Cyprian</w:t>
      </w:r>
      <w:r w:rsidRPr="00B2347F">
        <w:t xml:space="preserve"> </w:t>
      </w:r>
      <w:r w:rsidR="002B37B5">
        <w:t>Epistle</w:t>
      </w:r>
      <w:r w:rsidRPr="00B2347F">
        <w:rPr>
          <w:i/>
        </w:rPr>
        <w:t xml:space="preserve"> 74</w:t>
      </w:r>
      <w:r w:rsidRPr="00B2347F">
        <w:t xml:space="preserve"> ch.23 p.396</w:t>
      </w:r>
    </w:p>
    <w:p w14:paraId="40637452" w14:textId="77777777" w:rsidR="00242418" w:rsidRPr="00B2347F" w:rsidRDefault="00242418">
      <w:pPr>
        <w:ind w:left="288" w:hanging="288"/>
      </w:pPr>
      <w:r w:rsidRPr="00B2347F">
        <w:rPr>
          <w:b/>
        </w:rPr>
        <w:t>Euchratius</w:t>
      </w:r>
      <w:r w:rsidRPr="00B2347F">
        <w:t xml:space="preserve"> Bishop of Thenae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rsidR="002D2DBF">
        <w:t>“</w:t>
      </w:r>
      <w:r w:rsidRPr="00B2347F">
        <w:t>Thus the false and wicked baptism of heretics must be rejected by us, and refuted with all detestation, from whose mouth is expressed poison, not life, not celestial grace, but blasphemy against the Trinity.</w:t>
      </w:r>
      <w:r w:rsidR="002D2DBF">
        <w:t>”</w:t>
      </w:r>
    </w:p>
    <w:p w14:paraId="427240BC" w14:textId="77777777" w:rsidR="00242418" w:rsidRPr="00B2347F" w:rsidRDefault="00242418">
      <w:pPr>
        <w:ind w:left="288" w:hanging="288"/>
      </w:pPr>
      <w:r w:rsidRPr="00B2347F">
        <w:t xml:space="preserve">Dativus of Badis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rsidR="002D2DBF">
        <w:t>“</w:t>
      </w:r>
      <w:r w:rsidRPr="00B2347F">
        <w:t>We, as far as in us lies, do not hold communion with heretics, unless they have been baptized in the Church, and have received remission of their sins.</w:t>
      </w:r>
      <w:r w:rsidR="002D2DBF">
        <w:t>”</w:t>
      </w:r>
      <w:r w:rsidRPr="00B2347F">
        <w:t xml:space="preserve"> (p.567)</w:t>
      </w:r>
    </w:p>
    <w:p w14:paraId="342A490F" w14:textId="77777777" w:rsidR="00242418" w:rsidRPr="00B2347F" w:rsidRDefault="00242418">
      <w:pPr>
        <w:ind w:left="288" w:hanging="288"/>
      </w:pPr>
      <w:r w:rsidRPr="00B2347F">
        <w:t xml:space="preserve">Gregory Thaumaturgus (240-265 A.D.) (partial) says to excommunicate the covetous. (no mention of heretics though.) </w:t>
      </w:r>
      <w:r w:rsidRPr="00B2347F">
        <w:rPr>
          <w:i/>
        </w:rPr>
        <w:t xml:space="preserve">Canonical Epistle </w:t>
      </w:r>
      <w:r w:rsidRPr="00B2347F">
        <w:t>canon 4 p.18</w:t>
      </w:r>
    </w:p>
    <w:p w14:paraId="55419958"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letter 8 p.102 says the church rightly repulses </w:t>
      </w:r>
      <w:r w:rsidR="002D2DBF">
        <w:t>“</w:t>
      </w:r>
      <w:r w:rsidRPr="00B2347F">
        <w:t>Novatian, who has rent the church</w:t>
      </w:r>
      <w:r w:rsidR="002D2DBF">
        <w:t>”</w:t>
      </w:r>
      <w:r w:rsidRPr="00B2347F">
        <w:t xml:space="preserve"> and for his teaching.</w:t>
      </w:r>
    </w:p>
    <w:p w14:paraId="50A49717" w14:textId="77777777" w:rsidR="00242418" w:rsidRPr="00B2347F" w:rsidRDefault="00242418">
      <w:pPr>
        <w:ind w:left="288" w:hanging="288"/>
      </w:pPr>
      <w:r w:rsidRPr="00B2347F">
        <w:t>Dionysius of Alexandria (246-265 A.D.) says to excommunicate heretics as Paul says.</w:t>
      </w:r>
      <w:r w:rsidRPr="00B2347F">
        <w:rPr>
          <w:i/>
        </w:rPr>
        <w:t xml:space="preserve"> Commentary on Ecclesiastes</w:t>
      </w:r>
      <w:r w:rsidRPr="00B2347F">
        <w:t xml:space="preserve"> ch.3.7 p.114 </w:t>
      </w:r>
    </w:p>
    <w:p w14:paraId="55452A31" w14:textId="77777777" w:rsidR="00242418" w:rsidRPr="00B2347F" w:rsidRDefault="00242418">
      <w:pPr>
        <w:ind w:left="288" w:hanging="288"/>
      </w:pPr>
      <w:r w:rsidRPr="00B2347F">
        <w:rPr>
          <w:b/>
        </w:rPr>
        <w:t>Malchion</w:t>
      </w:r>
      <w:r w:rsidRPr="00B2347F">
        <w:t xml:space="preserve"> (270 A.D.) mentions excommunicating Paul of Samosata and appointing another bishop in his place. Malchion </w:t>
      </w:r>
      <w:r w:rsidRPr="00B2347F">
        <w:rPr>
          <w:i/>
        </w:rPr>
        <w:t>Against Paul of Samosata</w:t>
      </w:r>
      <w:r w:rsidRPr="00B2347F">
        <w:t xml:space="preserve"> 1.5 p.170</w:t>
      </w:r>
    </w:p>
    <w:p w14:paraId="597075A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4A5EC8C2" w14:textId="221EFE62"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9D5397"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sidR="002D2DBF">
        <w:rPr>
          <w:highlight w:val="white"/>
        </w:rPr>
        <w:t>”</w:t>
      </w:r>
      <w:r w:rsidRPr="00B2347F">
        <w:rPr>
          <w:highlight w:val="white"/>
        </w:rPr>
        <w:t xml:space="preserve"> </w:t>
      </w:r>
      <w:r w:rsidRPr="00B2347F">
        <w:rPr>
          <w:i/>
        </w:rPr>
        <w:t>The Divine Institutes</w:t>
      </w:r>
      <w:r w:rsidRPr="00B2347F">
        <w:t xml:space="preserve"> book 4 ch.30 p.133-134.</w:t>
      </w:r>
    </w:p>
    <w:p w14:paraId="314897B0" w14:textId="77777777" w:rsidR="009976FA" w:rsidRPr="00B2347F" w:rsidRDefault="009976FA" w:rsidP="009976FA">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excommunicating heretics. </w:t>
      </w:r>
      <w:r w:rsidRPr="00B2347F">
        <w:rPr>
          <w:i/>
        </w:rPr>
        <w:t>Epistles on the Arian Heresy</w:t>
      </w:r>
      <w:r w:rsidRPr="00B2347F">
        <w:t xml:space="preserve"> Epistle 1.5 vol.6 p.298. See also Epistle 2 ch.1 vol.6 p.297</w:t>
      </w:r>
    </w:p>
    <w:p w14:paraId="48F01347" w14:textId="77777777" w:rsidR="009976FA" w:rsidRPr="00B2347F" w:rsidRDefault="009976FA" w:rsidP="009976FA">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(implied) </w:t>
      </w:r>
      <w:r w:rsidR="002D2DBF">
        <w:t>“</w:t>
      </w:r>
      <w:r w:rsidRPr="00B2347F">
        <w:t xml:space="preserve">To these Arius and Achilles opposing themselves, and those who with them are the enemies of the truth, have been expelled from the Church, as being aliens from our holy doctrine, according to the blessed Paul, who says, </w:t>
      </w:r>
      <w:r w:rsidR="00DE7390">
        <w:t>‘</w:t>
      </w:r>
      <w:r w:rsidRPr="00B2347F">
        <w:t>If any man preach any other gospel unto you than that ye have received, let him be accursed; even though he feign himself an angel from heaven.</w:t>
      </w:r>
      <w:r w:rsidR="00DE7390">
        <w:t>’</w:t>
      </w:r>
      <w:r w:rsidR="002D2DBF">
        <w:t>”</w:t>
      </w:r>
      <w:r w:rsidRPr="00B2347F">
        <w:t xml:space="preserve"> </w:t>
      </w:r>
      <w:r w:rsidRPr="00B2347F">
        <w:rPr>
          <w:i/>
        </w:rPr>
        <w:t>Epistles on the Arian Heresy</w:t>
      </w:r>
      <w:r w:rsidRPr="00B2347F">
        <w:t xml:space="preserve"> Epistle 1 ch.13 p.296</w:t>
      </w:r>
    </w:p>
    <w:p w14:paraId="3D206A8D" w14:textId="77777777" w:rsidR="00C870F9" w:rsidRPr="00B2347F" w:rsidRDefault="00C870F9" w:rsidP="00C870F9">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9976FA" w:rsidRPr="00B2347F">
        <w:t xml:space="preserve">(implied by example) </w:t>
      </w:r>
      <w:r w:rsidR="002D2DBF">
        <w:t>“</w:t>
      </w:r>
      <w:r w:rsidRPr="00B2347F">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sidR="002D2DBF">
        <w:t>”</w:t>
      </w:r>
      <w:r w:rsidRPr="00B2347F">
        <w:t xml:space="preserve"> </w:t>
      </w:r>
      <w:r w:rsidRPr="00B2347F">
        <w:rPr>
          <w:i/>
        </w:rPr>
        <w:t xml:space="preserve">Letter </w:t>
      </w:r>
      <w:r w:rsidR="009976FA" w:rsidRPr="00B2347F">
        <w:rPr>
          <w:i/>
        </w:rPr>
        <w:t xml:space="preserve">1 - </w:t>
      </w:r>
      <w:r w:rsidRPr="00B2347F">
        <w:rPr>
          <w:i/>
        </w:rPr>
        <w:t>to Alexander of Constantinople</w:t>
      </w:r>
      <w:r w:rsidR="009976FA" w:rsidRPr="00B2347F">
        <w:t xml:space="preserve"> ch.9 p.294</w:t>
      </w:r>
    </w:p>
    <w:p w14:paraId="1FA4824F" w14:textId="40C36C58" w:rsidR="00242418" w:rsidRDefault="00242418"/>
    <w:p w14:paraId="24203F97" w14:textId="5A8475CB" w:rsidR="00A05B14" w:rsidRPr="00A05B14" w:rsidRDefault="00A05B14">
      <w:pPr>
        <w:rPr>
          <w:b/>
          <w:bCs/>
          <w:u w:val="single"/>
        </w:rPr>
      </w:pPr>
      <w:r w:rsidRPr="00A05B14">
        <w:rPr>
          <w:b/>
          <w:bCs/>
          <w:u w:val="single"/>
        </w:rPr>
        <w:t>Among heretics</w:t>
      </w:r>
    </w:p>
    <w:p w14:paraId="104BB9B5" w14:textId="2623D607" w:rsidR="00A05B14" w:rsidRPr="00B2347F" w:rsidRDefault="00A05B14" w:rsidP="00A05B14">
      <w:pPr>
        <w:ind w:left="288" w:hanging="288"/>
        <w:rPr>
          <w:b/>
        </w:rPr>
      </w:pPr>
      <w:r w:rsidRPr="00B2347F">
        <w:t xml:space="preserve">The Ebionite </w:t>
      </w:r>
      <w:r w:rsidRPr="00B2347F">
        <w:rPr>
          <w:b/>
          <w:i/>
        </w:rPr>
        <w:t>Clementine Homilies</w:t>
      </w:r>
      <w:r w:rsidRPr="00B2347F">
        <w:t xml:space="preserve"> (-188 A.D.- uncertain date) </w:t>
      </w:r>
      <w:r>
        <w:t xml:space="preserve">says we should excommunicate heretical people. </w:t>
      </w:r>
      <w:r w:rsidRPr="00B2347F">
        <w:t xml:space="preserve">homily </w:t>
      </w:r>
      <w:r>
        <w:t>11</w:t>
      </w:r>
      <w:r w:rsidRPr="00B2347F">
        <w:t xml:space="preserve"> ch.</w:t>
      </w:r>
      <w:r>
        <w:t>35</w:t>
      </w:r>
      <w:r w:rsidRPr="00B2347F">
        <w:t xml:space="preserve"> p.</w:t>
      </w:r>
      <w:r>
        <w:t>291</w:t>
      </w:r>
    </w:p>
    <w:p w14:paraId="6C96046D" w14:textId="77777777" w:rsidR="002B37B5" w:rsidRPr="00B2347F" w:rsidRDefault="002B37B5"/>
    <w:p w14:paraId="6E1D4704" w14:textId="6D696D47" w:rsidR="006423BC" w:rsidRPr="00B2347F" w:rsidRDefault="006A3894" w:rsidP="006423BC">
      <w:pPr>
        <w:pStyle w:val="Heading2"/>
      </w:pPr>
      <w:bookmarkStart w:id="1176" w:name="_Toc161729692"/>
      <w:bookmarkStart w:id="1177" w:name="_Toc58618138"/>
      <w:bookmarkStart w:id="1178" w:name="_Toc62979569"/>
      <w:r>
        <w:t>C</w:t>
      </w:r>
      <w:r w:rsidR="006423BC">
        <w:t>7</w:t>
      </w:r>
      <w:r w:rsidR="006423BC" w:rsidRPr="00B2347F">
        <w:t>. Churches should greet other churches</w:t>
      </w:r>
      <w:bookmarkEnd w:id="1176"/>
    </w:p>
    <w:p w14:paraId="743A463B" w14:textId="77777777" w:rsidR="006423BC" w:rsidRPr="00B2347F" w:rsidRDefault="006423BC" w:rsidP="006423BC"/>
    <w:p w14:paraId="7AA54748" w14:textId="77777777" w:rsidR="006423BC" w:rsidRPr="00B2347F" w:rsidRDefault="006423BC" w:rsidP="006423BC">
      <w:r w:rsidRPr="00B2347F">
        <w:t>Romans 16:16</w:t>
      </w:r>
    </w:p>
    <w:p w14:paraId="31AC8D1E" w14:textId="77777777" w:rsidR="006423BC" w:rsidRPr="00B2347F" w:rsidRDefault="006423BC" w:rsidP="006423BC"/>
    <w:p w14:paraId="43AE8A65"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16:16</w:t>
      </w:r>
    </w:p>
    <w:p w14:paraId="1A001E02" w14:textId="77777777" w:rsidR="006423BC" w:rsidRPr="00B2347F" w:rsidRDefault="006423BC" w:rsidP="006423BC">
      <w:r w:rsidRPr="00B2347F">
        <w:rPr>
          <w:b/>
        </w:rPr>
        <w:t>p18</w:t>
      </w:r>
      <w:r w:rsidRPr="00B2347F">
        <w:t xml:space="preserve"> Revelation 1:4-7 (4 verses) (300 A.D.) John greeted the seven churches in Revelation 1:4</w:t>
      </w:r>
    </w:p>
    <w:p w14:paraId="118BF9FD" w14:textId="77777777" w:rsidR="006423BC" w:rsidRPr="00B2347F" w:rsidRDefault="006423BC" w:rsidP="006423BC"/>
    <w:p w14:paraId="4202086C"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smartTag w:uri="urn:schemas-microsoft-com:office:smarttags" w:element="place">
          <w:r w:rsidRPr="00B2347F">
            <w:t>Corinth</w:t>
          </w:r>
        </w:smartTag>
      </w:smartTag>
      <w:r w:rsidRPr="00B2347F">
        <w:t xml:space="preserve"> ch.1 vol.1 p.5. also vol.9 p.229</w:t>
      </w:r>
    </w:p>
    <w:p w14:paraId="6309E2D6" w14:textId="77777777" w:rsidR="006423BC" w:rsidRPr="00B2347F" w:rsidRDefault="006423BC" w:rsidP="006423BC">
      <w:pPr>
        <w:ind w:left="288" w:hanging="288"/>
      </w:pPr>
      <w:r w:rsidRPr="00B2347F">
        <w:rPr>
          <w:b/>
          <w:i/>
        </w:rPr>
        <w:t>Ignatius</w:t>
      </w:r>
      <w:r w:rsidRPr="00B2347F">
        <w:rPr>
          <w:i/>
        </w:rPr>
        <w:t xml:space="preserve"> to the Smyrnaeans</w:t>
      </w:r>
      <w:r w:rsidRPr="00B2347F">
        <w:t xml:space="preserve"> ch.11 p.91 (-107/116 A.D.) tells the </w:t>
      </w:r>
      <w:smartTag w:uri="urn:schemas-microsoft-com:office:smarttags" w:element="PlaceName">
        <w:r w:rsidRPr="00B2347F">
          <w:t>Smyrnaean</w:t>
        </w:r>
      </w:smartTag>
      <w:r w:rsidRPr="00B2347F">
        <w:t xml:space="preserve"> </w:t>
      </w:r>
      <w:smartTag w:uri="urn:schemas-microsoft-com:office:smarttags" w:element="PlaceType">
        <w:r w:rsidRPr="00B2347F">
          <w:t>Church</w:t>
        </w:r>
      </w:smartTag>
      <w:r w:rsidRPr="00B2347F">
        <w:t xml:space="preserve"> to send delegates to fellowship with the church at </w:t>
      </w:r>
      <w:smartTag w:uri="urn:schemas-microsoft-com:office:smarttags" w:element="City">
        <w:smartTag w:uri="urn:schemas-microsoft-com:office:smarttags" w:element="place">
          <w:r w:rsidRPr="00B2347F">
            <w:t>Antioch</w:t>
          </w:r>
        </w:smartTag>
      </w:smartTag>
      <w:r w:rsidRPr="00B2347F">
        <w:t>.</w:t>
      </w:r>
    </w:p>
    <w:p w14:paraId="0D501026" w14:textId="77777777" w:rsidR="006423BC" w:rsidRPr="00B2347F" w:rsidRDefault="006423BC" w:rsidP="006423BC">
      <w:pPr>
        <w:ind w:left="288" w:hanging="288"/>
      </w:pPr>
      <w:r w:rsidRPr="00B2347F">
        <w:rPr>
          <w:b/>
        </w:rPr>
        <w:t xml:space="preserve">Dionysius of </w:t>
      </w:r>
      <w:smartTag w:uri="urn:schemas-microsoft-com:office:smarttags" w:element="City">
        <w:r w:rsidRPr="00B2347F">
          <w:rPr>
            <w:b/>
          </w:rPr>
          <w:t>Corinth</w:t>
        </w:r>
      </w:smartTag>
      <w:r w:rsidRPr="00B2347F">
        <w:t xml:space="preserve"> (170 A.D.) wrote a letter to the Spartans and Athenians, a letter to the Nicomedians against Marcion, and a letter to the Gortynians in </w:t>
      </w:r>
      <w:smartTag w:uri="urn:schemas-microsoft-com:office:smarttags" w:element="place">
        <w:r w:rsidRPr="00B2347F">
          <w:t>Crete</w:t>
        </w:r>
      </w:smartTag>
      <w:r w:rsidRPr="00B2347F">
        <w:t xml:space="preserve">. </w:t>
      </w:r>
      <w:r w:rsidRPr="00B2347F">
        <w:rPr>
          <w:i/>
        </w:rPr>
        <w:t>Ante-Nicene Fathers</w:t>
      </w:r>
      <w:r w:rsidRPr="00B2347F">
        <w:t xml:space="preserve"> vol.8 p.765</w:t>
      </w:r>
    </w:p>
    <w:p w14:paraId="53884491" w14:textId="77777777" w:rsidR="006423BC" w:rsidRPr="00B2347F" w:rsidRDefault="006423BC" w:rsidP="006423BC">
      <w:pPr>
        <w:ind w:left="288" w:hanging="288"/>
      </w:pPr>
      <w:r w:rsidRPr="00B2347F">
        <w:t xml:space="preserve">Dionysius of Corinth (170 A.D.) mentions the Roman Church sending the Corinthian church a letter through Clement. </w:t>
      </w:r>
      <w:r w:rsidRPr="00B2347F">
        <w:rPr>
          <w:i/>
        </w:rPr>
        <w:t>Ante-Nicene Fathers</w:t>
      </w:r>
      <w:r w:rsidRPr="00B2347F">
        <w:t xml:space="preserve"> vol.8 p.765</w:t>
      </w:r>
    </w:p>
    <w:p w14:paraId="2DBB4272" w14:textId="77777777" w:rsidR="006423BC" w:rsidRPr="00B2347F" w:rsidRDefault="006423BC" w:rsidP="006423BC">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03F0EC1B" w14:textId="77777777" w:rsidR="006423BC" w:rsidRPr="00B2347F" w:rsidRDefault="006423BC" w:rsidP="006423BC">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t>“</w:t>
      </w:r>
      <w:r w:rsidRPr="00B2347F">
        <w:t xml:space="preserve">Endeavor also to send abroad copies of our epistle among all the churches.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4C9E6F5F"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an example of Clement of Rome writing a </w:t>
      </w:r>
      <w:r>
        <w:t>“</w:t>
      </w:r>
      <w:r w:rsidRPr="00B2347F">
        <w:t>powerful letter</w:t>
      </w:r>
      <w:r>
        <w:t>”</w:t>
      </w:r>
      <w:r w:rsidRPr="00B2347F">
        <w:t xml:space="preserve"> to the Corinthian church, </w:t>
      </w:r>
      <w:r>
        <w:t>“</w:t>
      </w:r>
      <w:r w:rsidRPr="00B2347F">
        <w:t>exhorting them to peace, renewing their faith, and declaring the tradition which it had lately received from the apostles.</w:t>
      </w:r>
      <w:r>
        <w:t>”</w:t>
      </w:r>
      <w:r w:rsidRPr="00B2347F">
        <w:t xml:space="preserve"> </w:t>
      </w:r>
      <w:r w:rsidRPr="00B2347F">
        <w:rPr>
          <w:i/>
        </w:rPr>
        <w:t>Irenaeus Against Heresies</w:t>
      </w:r>
      <w:r w:rsidRPr="00B2347F">
        <w:t xml:space="preserve"> book 3 ch.3.3 p.416</w:t>
      </w:r>
    </w:p>
    <w:p w14:paraId="752365C0"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That ye may see also that the proceedings of this lying confederacy … I have sent you letters of the most blessed Claudius </w:t>
      </w:r>
      <w:proofErr w:type="spellStart"/>
      <w:r w:rsidRPr="00B2347F">
        <w:t>Apollinarius</w:t>
      </w:r>
      <w:proofErr w:type="spellEnd"/>
      <w:r>
        <w:t>”</w:t>
      </w:r>
      <w:r w:rsidRPr="00B2347F">
        <w:t xml:space="preserve"> </w:t>
      </w:r>
      <w:r w:rsidRPr="00B2347F">
        <w:rPr>
          <w:i/>
        </w:rPr>
        <w:t>Ante-Nicene Fathers</w:t>
      </w:r>
      <w:r w:rsidRPr="00B2347F">
        <w:t xml:space="preserve"> vol.8 p.775</w:t>
      </w:r>
    </w:p>
    <w:p w14:paraId="6A037993" w14:textId="1C538019"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Cyprian to the presbyters and </w:t>
      </w:r>
      <w:r w:rsidR="009D5397" w:rsidRPr="00B2347F">
        <w:t>deacons</w:t>
      </w:r>
      <w:r w:rsidRPr="00B2347F">
        <w:t>, and to the whole people, his brethren in the Lord, greeting.</w:t>
      </w:r>
      <w:r>
        <w:t>”</w:t>
      </w:r>
      <w:r w:rsidRPr="00B2347F">
        <w:t xml:space="preserve"> </w:t>
      </w:r>
      <w:r w:rsidRPr="00B2347F">
        <w:rPr>
          <w:i/>
        </w:rPr>
        <w:t>Epistles of Cyprian</w:t>
      </w:r>
      <w:r w:rsidRPr="00B2347F">
        <w:t xml:space="preserve"> Letter 33 p.312</w:t>
      </w:r>
    </w:p>
    <w:p w14:paraId="225BDBF0" w14:textId="77777777" w:rsidR="006423BC" w:rsidRPr="00B2347F" w:rsidRDefault="006423BC" w:rsidP="006423BC">
      <w:pPr>
        <w:ind w:left="288" w:hanging="288"/>
      </w:pPr>
      <w:r w:rsidRPr="00B2347F">
        <w:rPr>
          <w:b/>
        </w:rPr>
        <w:t>Roman church leaders to Cyprian</w:t>
      </w:r>
      <w:r w:rsidRPr="00B2347F">
        <w:t xml:space="preserve"> (250/251 A.D.) </w:t>
      </w:r>
      <w:r>
        <w:t>“</w:t>
      </w:r>
      <w:r w:rsidRPr="00B2347F">
        <w:t xml:space="preserve">To Father Cyprian , the presbyters and deacons abiding at </w:t>
      </w:r>
      <w:smartTag w:uri="urn:schemas-microsoft-com:office:smarttags" w:element="City">
        <w:smartTag w:uri="urn:schemas-microsoft-com:office:smarttags" w:element="place">
          <w:r w:rsidRPr="00B2347F">
            <w:t>Rome</w:t>
          </w:r>
        </w:smartTag>
      </w:smartTag>
      <w:r w:rsidRPr="00B2347F">
        <w:t>, greeting.</w:t>
      </w:r>
      <w:r>
        <w:t>”</w:t>
      </w:r>
      <w:r w:rsidRPr="00B2347F">
        <w:t xml:space="preserve"> </w:t>
      </w:r>
      <w:r w:rsidRPr="00B2347F">
        <w:rPr>
          <w:i/>
        </w:rPr>
        <w:t>Epistles of Cyprian</w:t>
      </w:r>
      <w:r w:rsidRPr="00B2347F">
        <w:t xml:space="preserve"> Letter 30 ch.1 p.308</w:t>
      </w:r>
    </w:p>
    <w:p w14:paraId="3911505E"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he wrote letters against the Sabellian heresy in his letter 6 (to Sixtus) p.102.</w:t>
      </w:r>
    </w:p>
    <w:p w14:paraId="6844F93E" w14:textId="77777777" w:rsidR="006423BC" w:rsidRPr="00B2347F" w:rsidRDefault="006423BC" w:rsidP="006423BC">
      <w:pPr>
        <w:ind w:left="288" w:hanging="288"/>
      </w:pPr>
      <w:r w:rsidRPr="00B2347F">
        <w:rPr>
          <w:b/>
        </w:rPr>
        <w:t>Malchion</w:t>
      </w:r>
      <w:r w:rsidRPr="00B2347F">
        <w:t xml:space="preserve"> (270 A.D.) </w:t>
      </w:r>
      <w:r>
        <w:t>“</w:t>
      </w:r>
      <w:r w:rsidRPr="00B2347F">
        <w:t>together with the churches of God, send greetings to our brethren beloved in the Lord.</w:t>
      </w:r>
      <w:r>
        <w:t>”</w:t>
      </w:r>
      <w:r w:rsidRPr="00B2347F">
        <w:t xml:space="preserve"> </w:t>
      </w:r>
      <w:r w:rsidRPr="00B2347F">
        <w:rPr>
          <w:i/>
        </w:rPr>
        <w:t>Against Paul of Samosata</w:t>
      </w:r>
      <w:r w:rsidRPr="00B2347F">
        <w:t xml:space="preserve"> preface p.169</w:t>
      </w:r>
    </w:p>
    <w:p w14:paraId="391AAA39" w14:textId="77777777" w:rsidR="006423BC" w:rsidRPr="00B2347F" w:rsidRDefault="006423BC" w:rsidP="006423BC"/>
    <w:p w14:paraId="3B38DFC1" w14:textId="00FC4546" w:rsidR="00242418" w:rsidRPr="00B2347F" w:rsidRDefault="006A3894">
      <w:pPr>
        <w:pStyle w:val="Heading2"/>
      </w:pPr>
      <w:bookmarkStart w:id="1179" w:name="_Toc161729693"/>
      <w:r>
        <w:t>C</w:t>
      </w:r>
      <w:r w:rsidR="006423BC">
        <w:t>8</w:t>
      </w:r>
      <w:r w:rsidR="00242418" w:rsidRPr="00B2347F">
        <w:t>. Church leaders should accept each other</w:t>
      </w:r>
      <w:bookmarkEnd w:id="1175"/>
      <w:bookmarkEnd w:id="1177"/>
      <w:bookmarkEnd w:id="1178"/>
      <w:bookmarkEnd w:id="1179"/>
    </w:p>
    <w:p w14:paraId="0FECD1DF" w14:textId="77777777" w:rsidR="00242418" w:rsidRPr="00B2347F" w:rsidRDefault="00242418"/>
    <w:p w14:paraId="0B3C1AED" w14:textId="77777777" w:rsidR="00242418" w:rsidRPr="00B2347F" w:rsidRDefault="00242418">
      <w:r w:rsidRPr="00B2347F">
        <w:t>(implied) John 13:20; (implied) Romans 15:7; 2 John 9-10</w:t>
      </w:r>
    </w:p>
    <w:p w14:paraId="1BE1B172" w14:textId="77777777" w:rsidR="00242418" w:rsidRPr="00B2347F" w:rsidRDefault="00242418">
      <w:r w:rsidRPr="00B2347F">
        <w:t>(implied, because accept all believers) Romans 15:7</w:t>
      </w:r>
    </w:p>
    <w:p w14:paraId="3C61107F" w14:textId="77777777" w:rsidR="00242418" w:rsidRPr="00B2347F" w:rsidRDefault="00242418"/>
    <w:p w14:paraId="72C2A6CF" w14:textId="77777777" w:rsidR="00242418" w:rsidRPr="00B2347F" w:rsidRDefault="00242418">
      <w:pPr>
        <w:ind w:left="288" w:hanging="288"/>
      </w:pPr>
      <w:r w:rsidRPr="00B2347F">
        <w:rPr>
          <w:b/>
        </w:rPr>
        <w:t>p66 Bodmer II papyri</w:t>
      </w:r>
      <w:r w:rsidRPr="00B2347F">
        <w:t xml:space="preserve"> - 817 verses (92%) of John (125-175 A.D.) (implied, we all should accept each other) John 13:20</w:t>
      </w:r>
    </w:p>
    <w:p w14:paraId="2AA23A88" w14:textId="77777777" w:rsidR="00242418" w:rsidRPr="00B2347F" w:rsidRDefault="00242418"/>
    <w:p w14:paraId="2CAC372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not only warns against divisive leaders, but he also advises how the leaders of sedition can be reconciled back to the body. </w:t>
      </w:r>
      <w:r w:rsidRPr="00B2347F">
        <w:rPr>
          <w:i/>
        </w:rPr>
        <w:t>1 Clement</w:t>
      </w:r>
      <w:r w:rsidRPr="00B2347F">
        <w:t xml:space="preserve"> ch.54 p.19. also ch.44 p.17</w:t>
      </w:r>
    </w:p>
    <w:p w14:paraId="65CC41B5" w14:textId="77777777" w:rsidR="00242418" w:rsidRPr="00B2347F" w:rsidRDefault="00242418">
      <w:pPr>
        <w:ind w:left="288" w:hanging="288"/>
      </w:pPr>
      <w:r w:rsidRPr="00B2347F">
        <w:rPr>
          <w:b/>
        </w:rPr>
        <w:t>Ignatius</w:t>
      </w:r>
      <w:r w:rsidRPr="00B2347F">
        <w:t xml:space="preserve"> (-107/116 A.D.) wrote many letters to other churches, commending their leaders.</w:t>
      </w:r>
    </w:p>
    <w:p w14:paraId="6801B097" w14:textId="77777777" w:rsidR="00242418" w:rsidRPr="00B2347F" w:rsidRDefault="00242418">
      <w:pPr>
        <w:ind w:left="288" w:hanging="288"/>
      </w:pPr>
      <w:r w:rsidRPr="00B2347F">
        <w:rPr>
          <w:i/>
        </w:rPr>
        <w:t>Letter of Ignatius to the Ephesians</w:t>
      </w:r>
      <w:r w:rsidRPr="00B2347F">
        <w:t xml:space="preserve"> ch.21 p.58 (-107/116 A.D.) tells the Ephesian Christian to love Polycarp, even as Ignatius loves them.</w:t>
      </w:r>
    </w:p>
    <w:p w14:paraId="23E08A0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mentions the Roman Church sending the Corinthian church a letter through Clement. </w:t>
      </w:r>
      <w:r w:rsidRPr="00B2347F">
        <w:rPr>
          <w:i/>
        </w:rPr>
        <w:t>Ante-Nicene Fathers</w:t>
      </w:r>
      <w:r w:rsidRPr="00B2347F">
        <w:t xml:space="preserve"> vol.8 p.765</w:t>
      </w:r>
    </w:p>
    <w:p w14:paraId="781B8A46" w14:textId="77777777" w:rsidR="00242418" w:rsidRPr="00B2347F" w:rsidRDefault="00242418">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rsidR="002D2DBF">
        <w:t>“</w:t>
      </w:r>
      <w:r w:rsidRPr="00B2347F">
        <w:t xml:space="preserve">That ye may see also that the proceedings of this lying confederacy … I have sent you letters of the most blessed Claudius </w:t>
      </w:r>
      <w:proofErr w:type="spellStart"/>
      <w:r w:rsidRPr="00B2347F">
        <w:t>Apollinarius</w:t>
      </w:r>
      <w:proofErr w:type="spellEnd"/>
      <w:r w:rsidR="002D2DBF">
        <w:t>”</w:t>
      </w:r>
      <w:r w:rsidRPr="00B2347F">
        <w:t xml:space="preserve"> </w:t>
      </w:r>
      <w:r w:rsidRPr="00B2347F">
        <w:rPr>
          <w:i/>
        </w:rPr>
        <w:t>Ante-Nicene Fathers</w:t>
      </w:r>
      <w:r w:rsidRPr="00B2347F">
        <w:t xml:space="preserve"> vol.8 p.775</w:t>
      </w:r>
    </w:p>
    <w:p w14:paraId="5394A2E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Letter 72 ch.26 p.386</w:t>
      </w:r>
    </w:p>
    <w:p w14:paraId="083B55E9" w14:textId="77777777" w:rsidR="00242418" w:rsidRPr="00B2347F" w:rsidRDefault="00242418">
      <w:pPr>
        <w:ind w:left="288" w:hanging="288"/>
      </w:pPr>
      <w:r w:rsidRPr="00B2347F">
        <w:t>Cyprian of Carthage (c.246-258 A.D.) wrote an entire letter (Epistle 51 p.327-328 commending the character of the fellow-priest Cornelius against the schismatic Novatian.</w:t>
      </w:r>
    </w:p>
    <w:p w14:paraId="675B9020" w14:textId="77777777" w:rsidR="00242418" w:rsidRPr="00B2347F" w:rsidRDefault="00242418">
      <w:pPr>
        <w:ind w:left="288" w:hanging="288"/>
      </w:pPr>
      <w:r w:rsidRPr="00B2347F">
        <w:t>Cyprian of Carthage (248-257 A.D.) writes to Moyses, Maximum, and Nicostratus and other Roman confessors and they write back Letters 24 and vol.5 p.303-304.</w:t>
      </w:r>
    </w:p>
    <w:p w14:paraId="3EB51C9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wrote approvingly to the bishop of Antioch Letters 4 and 5 p.97-101</w:t>
      </w:r>
    </w:p>
    <w:p w14:paraId="45162465"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Pr="00B2347F">
        <w:rPr>
          <w:i/>
        </w:rPr>
        <w:t>Epistles on the Arian Heresy</w:t>
      </w:r>
      <w:r w:rsidRPr="00B2347F">
        <w:t xml:space="preserve"> Epistle 4 p.299 was an letter of Alexander of Alexandria to Aeglon of Cynopolis.</w:t>
      </w:r>
    </w:p>
    <w:p w14:paraId="7D7F0D3B" w14:textId="77777777" w:rsidR="00242418" w:rsidRPr="00B2347F" w:rsidRDefault="00242418"/>
    <w:p w14:paraId="7917B217" w14:textId="6274AD53" w:rsidR="006423BC" w:rsidRPr="00B2347F" w:rsidRDefault="006A3894" w:rsidP="006423BC">
      <w:pPr>
        <w:pStyle w:val="Heading2"/>
      </w:pPr>
      <w:bookmarkStart w:id="1180" w:name="_Toc58618153"/>
      <w:bookmarkStart w:id="1181" w:name="_Toc62979584"/>
      <w:bookmarkStart w:id="1182" w:name="_Toc161729694"/>
      <w:bookmarkStart w:id="1183" w:name="_Toc58618140"/>
      <w:bookmarkStart w:id="1184" w:name="_Toc62979571"/>
      <w:r>
        <w:t>C</w:t>
      </w:r>
      <w:r w:rsidR="006423BC">
        <w:t>9</w:t>
      </w:r>
      <w:r w:rsidR="006423BC" w:rsidRPr="00B2347F">
        <w:t>. Must be worthy of being a bishop/priest</w:t>
      </w:r>
      <w:bookmarkEnd w:id="1180"/>
      <w:bookmarkEnd w:id="1181"/>
      <w:bookmarkEnd w:id="1182"/>
    </w:p>
    <w:p w14:paraId="1D1818D0" w14:textId="77777777" w:rsidR="006423BC" w:rsidRPr="00B2347F" w:rsidRDefault="006423BC" w:rsidP="006423BC">
      <w:pPr>
        <w:ind w:left="288" w:hanging="288"/>
      </w:pPr>
    </w:p>
    <w:p w14:paraId="407CB22A" w14:textId="77777777" w:rsidR="006423BC" w:rsidRPr="00B2347F" w:rsidRDefault="006423BC" w:rsidP="006423BC">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t>“</w:t>
      </w:r>
      <w:r w:rsidRPr="00B2347F">
        <w:rPr>
          <w:rFonts w:cs="Consolas"/>
          <w:highlight w:val="white"/>
        </w:rPr>
        <w:t>For your justly renowned presbytery, worthy of God, is fitted as exactly to the bishop as the strings are to the harp. Therefore in your concord and harmonious love, Jesus Christ is sung.</w:t>
      </w:r>
      <w:r>
        <w:t>”</w:t>
      </w:r>
      <w:r w:rsidRPr="00B2347F">
        <w:t xml:space="preserve"> </w:t>
      </w:r>
      <w:r w:rsidRPr="00B2347F">
        <w:rPr>
          <w:i/>
        </w:rPr>
        <w:t>Epistle to the Ephesians</w:t>
      </w:r>
      <w:r w:rsidRPr="00B2347F">
        <w:t xml:space="preserve"> ch.4 p.50 [both Greek and Latin</w:t>
      </w:r>
    </w:p>
    <w:p w14:paraId="0ACBBD7E" w14:textId="77777777" w:rsidR="006423BC" w:rsidRPr="00B2347F" w:rsidRDefault="006423BC" w:rsidP="006423BC">
      <w:pPr>
        <w:autoSpaceDE w:val="0"/>
        <w:autoSpaceDN w:val="0"/>
        <w:adjustRightInd w:val="0"/>
        <w:ind w:left="288" w:hanging="288"/>
      </w:pPr>
      <w:r w:rsidRPr="00B2347F">
        <w:rPr>
          <w:b/>
          <w:i/>
        </w:rPr>
        <w:t>Didache</w:t>
      </w:r>
      <w:r w:rsidRPr="00B2347F">
        <w:t xml:space="preserve"> (before 125 A.D.) ch.15.1 vol.7 p.381 </w:t>
      </w:r>
      <w:r>
        <w:t>“</w:t>
      </w:r>
      <w:r w:rsidRPr="00B2347F">
        <w:rPr>
          <w:rFonts w:cs="Consolas"/>
          <w:highlight w:val="white"/>
        </w:rPr>
        <w:t>Appoint, therefore, for yourselves, bishops and deacons worthy of the Lord, men meek, and not lovers of money, and truthful and proved; for they also render to you the service of prophets and teachers.</w:t>
      </w:r>
      <w:r>
        <w:t>”</w:t>
      </w:r>
    </w:p>
    <w:p w14:paraId="65461747" w14:textId="48AF876C" w:rsidR="008E4B22" w:rsidRDefault="008E4B22" w:rsidP="008E4B22">
      <w:pPr>
        <w:ind w:left="288" w:hanging="288"/>
      </w:pPr>
      <w:r w:rsidRPr="004C2F80">
        <w:rPr>
          <w:b/>
          <w:bCs/>
        </w:rPr>
        <w:t>Tertullian</w:t>
      </w:r>
      <w:r>
        <w:t xml:space="preserve"> (200-240 A.D.) (implied) mentions that it is too easy for heretics to become bishops, readers, deacons, presbyters. </w:t>
      </w:r>
      <w:r>
        <w:rPr>
          <w:i/>
          <w:iCs/>
        </w:rPr>
        <w:t>On Prescription Against Heretics</w:t>
      </w:r>
      <w:r>
        <w:t xml:space="preserve"> ch.41 p.263</w:t>
      </w:r>
    </w:p>
    <w:p w14:paraId="45314225" w14:textId="77777777" w:rsidR="006423BC" w:rsidRPr="00B2347F" w:rsidRDefault="006423BC" w:rsidP="006423BC">
      <w:pPr>
        <w:autoSpaceDE w:val="0"/>
        <w:autoSpaceDN w:val="0"/>
        <w:adjustRightInd w:val="0"/>
        <w:ind w:left="288" w:hanging="288"/>
      </w:pPr>
      <w:r w:rsidRPr="00B2347F">
        <w:rPr>
          <w:b/>
        </w:rPr>
        <w:t>Origen</w:t>
      </w:r>
      <w:r w:rsidRPr="00B2347F">
        <w:t xml:space="preserve"> (225-253/254 A.D.) (implied) </w:t>
      </w:r>
      <w:r>
        <w:t>“</w:t>
      </w:r>
      <w:r w:rsidRPr="00B2347F">
        <w:rPr>
          <w:rFonts w:cs="Consolas"/>
          <w:highlight w:val="white"/>
        </w:rPr>
        <w:t xml:space="preserve">In like manner, also, in comparing the council of the Church of God with the council in any city, you would find that certain </w:t>
      </w:r>
      <w:proofErr w:type="spellStart"/>
      <w:r w:rsidRPr="00B2347F">
        <w:rPr>
          <w:rFonts w:cs="Consolas"/>
          <w:highlight w:val="white"/>
        </w:rPr>
        <w:t>councillors</w:t>
      </w:r>
      <w:proofErr w:type="spellEnd"/>
      <w:r w:rsidRPr="00B2347F">
        <w:rPr>
          <w:rFonts w:cs="Consolas"/>
          <w:highlight w:val="white"/>
        </w:rPr>
        <w:t xml:space="preserve"> of the Church are worthy to rule in the city of God, if there be any such city in the whole world; whereas the </w:t>
      </w:r>
      <w:proofErr w:type="spellStart"/>
      <w:r w:rsidRPr="00B2347F">
        <w:rPr>
          <w:rFonts w:cs="Consolas"/>
          <w:highlight w:val="white"/>
        </w:rPr>
        <w:t>councillors</w:t>
      </w:r>
      <w:proofErr w:type="spellEnd"/>
      <w:r w:rsidRPr="00B2347F">
        <w:rPr>
          <w:rFonts w:cs="Consolas"/>
          <w:highlight w:val="white"/>
        </w:rPr>
        <w:t xml:space="preserve"> in all other places exhibit in their characters no quality worthy of the conventional superiority which they appear to enjoy over their fellow-citizens.</w:t>
      </w:r>
      <w:r>
        <w:t>”</w:t>
      </w:r>
      <w:r w:rsidRPr="00B2347F">
        <w:t xml:space="preserve"> </w:t>
      </w:r>
      <w:r w:rsidRPr="00B2347F">
        <w:rPr>
          <w:i/>
        </w:rPr>
        <w:t>Origen Against Celsus</w:t>
      </w:r>
      <w:r w:rsidRPr="00B2347F">
        <w:t xml:space="preserve"> book 3 ch.30 p.476</w:t>
      </w:r>
    </w:p>
    <w:p w14:paraId="0DC36833" w14:textId="77777777" w:rsidR="006423BC" w:rsidRPr="00B2347F" w:rsidRDefault="006423BC" w:rsidP="006423B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Letter 67 ch.4 p.371</w:t>
      </w:r>
    </w:p>
    <w:p w14:paraId="1C812F71" w14:textId="77777777" w:rsidR="006423BC" w:rsidRDefault="006423BC" w:rsidP="006423BC"/>
    <w:p w14:paraId="765D5199" w14:textId="394533AB" w:rsidR="00242418" w:rsidRPr="00B2347F" w:rsidRDefault="006A3894">
      <w:pPr>
        <w:pStyle w:val="Heading2"/>
      </w:pPr>
      <w:bookmarkStart w:id="1185" w:name="_Toc161729695"/>
      <w:r>
        <w:t>C</w:t>
      </w:r>
      <w:r w:rsidR="006423BC">
        <w:t>10</w:t>
      </w:r>
      <w:r w:rsidR="00242418" w:rsidRPr="00B2347F">
        <w:t>. Remove leaders fallen in gross sin/heresy</w:t>
      </w:r>
      <w:bookmarkEnd w:id="1183"/>
      <w:bookmarkEnd w:id="1184"/>
      <w:bookmarkEnd w:id="1185"/>
    </w:p>
    <w:p w14:paraId="751058D5" w14:textId="77777777" w:rsidR="00242418" w:rsidRPr="00B2347F" w:rsidRDefault="00242418"/>
    <w:p w14:paraId="0F2CE622" w14:textId="77777777" w:rsidR="00242418" w:rsidRPr="00B2347F" w:rsidRDefault="00242418">
      <w:pPr>
        <w:ind w:left="288" w:hanging="288"/>
      </w:pPr>
      <w:r w:rsidRPr="00B2347F">
        <w:t>(implied, if remove any Christian from the church that includes leaders) 1 Corinthians 5:9-11; 2 John 9-11 (implied)</w:t>
      </w:r>
    </w:p>
    <w:p w14:paraId="4885587A" w14:textId="77777777" w:rsidR="00242418" w:rsidRPr="00B2347F" w:rsidRDefault="00242418"/>
    <w:p w14:paraId="3EA02E04" w14:textId="77777777" w:rsidR="00242418" w:rsidRPr="00B2347F" w:rsidRDefault="00242418">
      <w:pPr>
        <w:ind w:left="288" w:hanging="288"/>
      </w:pPr>
      <w:r w:rsidRPr="00B2347F">
        <w:rPr>
          <w:b/>
          <w:i/>
        </w:rPr>
        <w:t>Polycarp</w:t>
      </w:r>
      <w:r w:rsidR="00DE7390">
        <w:rPr>
          <w:b/>
          <w:i/>
        </w:rPr>
        <w:t>’</w:t>
      </w:r>
      <w:r w:rsidRPr="00B2347F">
        <w:rPr>
          <w:b/>
          <w:i/>
        </w:rPr>
        <w:t>s Letter to the Philippians</w:t>
      </w:r>
      <w:r w:rsidRPr="00B2347F">
        <w:t xml:space="preserve"> ch.11 p.35 (100-165 A.D.) speaks of Valens </w:t>
      </w:r>
      <w:r w:rsidR="002D2DBF">
        <w:t>“</w:t>
      </w:r>
      <w:r w:rsidRPr="00B2347F">
        <w:t>who was once a presbyter among you</w:t>
      </w:r>
      <w:r w:rsidR="002D2DBF">
        <w:t>”</w:t>
      </w:r>
      <w:r w:rsidRPr="00B2347F">
        <w:t xml:space="preserve"> and his wife who were financially dishonest.</w:t>
      </w:r>
    </w:p>
    <w:p w14:paraId="2212264C" w14:textId="77777777" w:rsidR="00242418" w:rsidRPr="00B2347F" w:rsidRDefault="00242418">
      <w:pPr>
        <w:ind w:left="288" w:hanging="288"/>
      </w:pPr>
      <w:r w:rsidRPr="00B2347F">
        <w:rPr>
          <w:b/>
        </w:rPr>
        <w:t>Council of Elvira</w:t>
      </w:r>
      <w:r w:rsidRPr="00B2347F">
        <w:t xml:space="preserve"> (306/307 A.D.) mentions priests (flamens) who host public games in Canons 2, 3</w:t>
      </w:r>
    </w:p>
    <w:p w14:paraId="2D53F918"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leaders who fall away and as such are not lawful to remain in sacred ministry. </w:t>
      </w:r>
      <w:r w:rsidRPr="00B2347F">
        <w:rPr>
          <w:i/>
        </w:rPr>
        <w:t>The Canonical Epistle</w:t>
      </w:r>
      <w:r w:rsidRPr="00B2347F">
        <w:t xml:space="preserve"> Canon 10 p.274</w:t>
      </w:r>
    </w:p>
    <w:p w14:paraId="0987CC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Sometimes deacons should be removed is they were unmarried as deacons and married afterwards canon 10 p.67</w:t>
      </w:r>
    </w:p>
    <w:p w14:paraId="39AF19F4" w14:textId="77777777" w:rsidR="00242418" w:rsidRPr="00B2347F" w:rsidRDefault="00242418">
      <w:pPr>
        <w:ind w:left="288" w:hanging="288"/>
      </w:pPr>
      <w:r w:rsidRPr="00B2347F">
        <w:t xml:space="preserve">Council of </w:t>
      </w:r>
      <w:smartTag w:uri="urn:schemas-microsoft-com:office:smarttags" w:element="place">
        <w:r w:rsidRPr="00B2347F">
          <w:t>Ancyra</w:t>
        </w:r>
      </w:smartTag>
      <w:r w:rsidRPr="00B2347F">
        <w:t xml:space="preserve"> (314 A.D.) clergy, presbyter, and deacons refuse to eat any meat, … let them be removed.</w:t>
      </w:r>
    </w:p>
    <w:p w14:paraId="0D838B2C"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Pr="00B2347F">
        <w:rPr>
          <w:i/>
        </w:rPr>
        <w:t>Epistles on the Arian Heresy</w:t>
      </w:r>
      <w:r w:rsidRPr="00B2347F">
        <w:t xml:space="preserve"> ch.1.13 p.296 speaks of enemies of the truth who have been expelled from the church. Then he mentions the blessed Paul and refers to Galatians 1:8-9.</w:t>
      </w:r>
    </w:p>
    <w:p w14:paraId="0A7ECF2F" w14:textId="77777777" w:rsidR="00242418" w:rsidRPr="00B2347F" w:rsidRDefault="00242418"/>
    <w:p w14:paraId="53AB4D16" w14:textId="49C4678A" w:rsidR="006423BC" w:rsidRPr="00B2347F" w:rsidRDefault="006A3894" w:rsidP="006423BC">
      <w:pPr>
        <w:pStyle w:val="Heading2"/>
      </w:pPr>
      <w:bookmarkStart w:id="1186" w:name="_Toc161729696"/>
      <w:bookmarkStart w:id="1187" w:name="_Toc58618137"/>
      <w:bookmarkStart w:id="1188" w:name="_Toc62979568"/>
      <w:bookmarkStart w:id="1189" w:name="_Toc58618142"/>
      <w:bookmarkStart w:id="1190" w:name="_Toc62979573"/>
      <w:r>
        <w:t>C</w:t>
      </w:r>
      <w:r w:rsidR="006423BC">
        <w:t>1</w:t>
      </w:r>
      <w:r w:rsidR="006423BC" w:rsidRPr="00B2347F">
        <w:t>1. Obey authority of godly church leaders</w:t>
      </w:r>
      <w:bookmarkEnd w:id="1186"/>
    </w:p>
    <w:p w14:paraId="6DB92533" w14:textId="77777777" w:rsidR="006423BC" w:rsidRPr="00B2347F" w:rsidRDefault="006423BC" w:rsidP="006423BC"/>
    <w:p w14:paraId="72D4F80E" w14:textId="77777777" w:rsidR="006423BC" w:rsidRPr="00B2347F" w:rsidRDefault="006423BC" w:rsidP="006423BC">
      <w:r w:rsidRPr="00B2347F">
        <w:t>1 Thessalonians 5:12-23; Hebrews 13:7,17</w:t>
      </w:r>
    </w:p>
    <w:p w14:paraId="6F3D2BE4" w14:textId="77777777" w:rsidR="006423BC" w:rsidRPr="00B2347F" w:rsidRDefault="006423BC" w:rsidP="006423BC">
      <w:r w:rsidRPr="00B2347F">
        <w:t>(partial) 1 Peter 5:2-3</w:t>
      </w:r>
    </w:p>
    <w:p w14:paraId="18C9BEF2" w14:textId="77777777" w:rsidR="006423BC" w:rsidRPr="00B2347F" w:rsidRDefault="006423BC" w:rsidP="006423BC"/>
    <w:p w14:paraId="0EAEF9CC"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13:7,17</w:t>
      </w:r>
    </w:p>
    <w:p w14:paraId="69B1BD35" w14:textId="77777777" w:rsidR="006423BC" w:rsidRPr="00B2347F" w:rsidRDefault="006423BC" w:rsidP="006423BC">
      <w:pPr>
        <w:ind w:left="288" w:hanging="288"/>
      </w:pPr>
      <w:r w:rsidRPr="00B2347F">
        <w:t xml:space="preserve">p30 - 1 Thessalonians 4:12-13,16-17; 5:3,8-10,12-18,25-28; 2 Thessalonians 1:1-2; 2:1,9-11 (25 verses) (ca.225 A.D.) (partial) 1Th 5:12 says </w:t>
      </w:r>
      <w:r>
        <w:t>“</w:t>
      </w:r>
      <w:r w:rsidRPr="00B2347F">
        <w:t>…to recognize those who labor among you, and are over you in the Lord and admonish you.</w:t>
      </w:r>
      <w:r>
        <w:t>”</w:t>
      </w:r>
      <w:r w:rsidRPr="00B2347F">
        <w:t xml:space="preserve"> (NKJV) 1 Thessalonians 5:12</w:t>
      </w:r>
    </w:p>
    <w:p w14:paraId="62B479A3" w14:textId="77777777" w:rsidR="006423BC" w:rsidRPr="00B2347F" w:rsidRDefault="006423BC" w:rsidP="006423BC"/>
    <w:p w14:paraId="40AB44D2" w14:textId="77777777" w:rsidR="006423BC" w:rsidRPr="00B2347F" w:rsidRDefault="006423BC" w:rsidP="006423BC">
      <w:pPr>
        <w:ind w:left="288" w:hanging="288"/>
      </w:pPr>
      <w:r w:rsidRPr="00B2347F">
        <w:rPr>
          <w:b/>
        </w:rPr>
        <w:t>Clement of Rome</w:t>
      </w:r>
      <w:r w:rsidRPr="00B2347F">
        <w:t xml:space="preserve"> ch.1 vol.1 p.5. also vol.9 p.229 (</w:t>
      </w:r>
      <w:r>
        <w:t>96-98 A.D.</w:t>
      </w:r>
      <w:r w:rsidRPr="00B2347F">
        <w:t xml:space="preserve">) </w:t>
      </w:r>
      <w:r>
        <w:t>“</w:t>
      </w:r>
      <w:r w:rsidRPr="00B2347F">
        <w:t>obedient to those who had rule over you, and giving all fitting honour to the presbyters among you.</w:t>
      </w:r>
      <w:r>
        <w:t>”</w:t>
      </w:r>
    </w:p>
    <w:p w14:paraId="057C07A1"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ch.43 p.16 and ch.46 p.17 show that as we follow Christ, as soldiers follow a general, we are to obey our church leaders. (See also vol.9 ch.43 p.242 and ch.57 p.246)</w:t>
      </w:r>
    </w:p>
    <w:p w14:paraId="023D6F14"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ch.44 p.17 Clement believed in episcopal succession. In other words, one way we know that the Christian church is correct vs. other groups, is that the apostles appointed bishops who appointed bishops, etc.</w:t>
      </w:r>
    </w:p>
    <w:p w14:paraId="09DAFF9A" w14:textId="77777777" w:rsidR="006423BC" w:rsidRPr="00B2347F" w:rsidRDefault="006423BC" w:rsidP="006423BC">
      <w:pPr>
        <w:ind w:left="288" w:hanging="288"/>
      </w:pPr>
      <w:r w:rsidRPr="00B2347F">
        <w:rPr>
          <w:b/>
        </w:rPr>
        <w:t>Ignatius</w:t>
      </w:r>
      <w:r w:rsidRPr="00B2347F">
        <w:t xml:space="preserve"> (-107/116 A.D.) Be subject to the bishop and the presbytery.</w:t>
      </w:r>
      <w:r w:rsidRPr="00B2347F">
        <w:rPr>
          <w:i/>
        </w:rPr>
        <w:t xml:space="preserve"> Ignatius</w:t>
      </w:r>
      <w:r>
        <w:rPr>
          <w:i/>
        </w:rPr>
        <w:t>’</w:t>
      </w:r>
      <w:r w:rsidRPr="00B2347F">
        <w:rPr>
          <w:i/>
        </w:rPr>
        <w:t xml:space="preserve"> Letter to the Ephesians</w:t>
      </w:r>
      <w:r w:rsidRPr="00B2347F">
        <w:t xml:space="preserve"> ch.2 p.50 also ch.6 p.51</w:t>
      </w:r>
    </w:p>
    <w:p w14:paraId="318C664E" w14:textId="77777777" w:rsidR="006423BC" w:rsidRPr="00B2347F" w:rsidRDefault="006423BC" w:rsidP="006423BC">
      <w:pPr>
        <w:ind w:left="288" w:hanging="288"/>
      </w:pPr>
      <w:r w:rsidRPr="00B2347F">
        <w:t xml:space="preserve">Ignatius (-107/116 A.D.) Do not set yourselves up in opposition to the bishop, in order that we may be subject to God. </w:t>
      </w:r>
      <w:r w:rsidRPr="00B2347F">
        <w:rPr>
          <w:i/>
        </w:rPr>
        <w:t>Ignatius</w:t>
      </w:r>
      <w:r>
        <w:rPr>
          <w:i/>
        </w:rPr>
        <w:t>’</w:t>
      </w:r>
      <w:r w:rsidRPr="00B2347F">
        <w:rPr>
          <w:i/>
        </w:rPr>
        <w:t xml:space="preserve"> Letter to the Ephesians</w:t>
      </w:r>
      <w:r w:rsidRPr="00B2347F">
        <w:t xml:space="preserve"> ch.5 p.51</w:t>
      </w:r>
    </w:p>
    <w:p w14:paraId="723D8103" w14:textId="77777777" w:rsidR="006423BC" w:rsidRPr="00B2347F" w:rsidRDefault="006423BC" w:rsidP="006423BC">
      <w:pPr>
        <w:ind w:left="288" w:hanging="288"/>
      </w:pPr>
      <w:r w:rsidRPr="00B2347F">
        <w:t>Ignatius (-107/116 A.D.) Look upon your bishop as you would the Lord himself.</w:t>
      </w:r>
      <w:r w:rsidRPr="00B2347F">
        <w:rPr>
          <w:i/>
        </w:rPr>
        <w:t xml:space="preserve"> Ignatius</w:t>
      </w:r>
      <w:r>
        <w:rPr>
          <w:i/>
        </w:rPr>
        <w:t>’</w:t>
      </w:r>
      <w:r w:rsidRPr="00B2347F">
        <w:rPr>
          <w:i/>
        </w:rPr>
        <w:t xml:space="preserve"> Letter to the Ephesians</w:t>
      </w:r>
      <w:r w:rsidRPr="00B2347F">
        <w:t xml:space="preserve"> ch.6 p.51-52. See also </w:t>
      </w:r>
      <w:r w:rsidRPr="00B2347F">
        <w:rPr>
          <w:i/>
        </w:rPr>
        <w:t>Letter to the Magnesians</w:t>
      </w:r>
      <w:r w:rsidRPr="00B2347F">
        <w:t xml:space="preserve"> ch.13 p.64</w:t>
      </w:r>
    </w:p>
    <w:p w14:paraId="3C8B3402" w14:textId="77777777" w:rsidR="006423BC" w:rsidRPr="00B2347F" w:rsidRDefault="006423BC" w:rsidP="006423BC">
      <w:pPr>
        <w:ind w:left="288" w:hanging="288"/>
      </w:pPr>
      <w:r w:rsidRPr="00B2347F">
        <w:rPr>
          <w:b/>
        </w:rPr>
        <w:t>Polycarp</w:t>
      </w:r>
      <w:r w:rsidRPr="00B2347F">
        <w:t xml:space="preserve"> (100-155 A.D.) </w:t>
      </w:r>
      <w:r>
        <w:t>“</w:t>
      </w:r>
      <w:r w:rsidRPr="00B2347F">
        <w:t>Wherefore it is needful to abstain from all these things, being subject to the presbyters and deacons, as unto God and Christ.</w:t>
      </w:r>
      <w:r>
        <w:t>”</w:t>
      </w:r>
      <w:r w:rsidRPr="00B2347F">
        <w:t xml:space="preserve"> Polycarp</w:t>
      </w:r>
      <w:r>
        <w:t>’</w:t>
      </w:r>
      <w:r w:rsidRPr="00B2347F">
        <w:t>s Letter to the Philippians ch.4 p.34</w:t>
      </w:r>
    </w:p>
    <w:p w14:paraId="4356FFC7"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watch against the snares of the devil, and, taking care for you own salvation, be diligently on your guard against this death-bearing fallacy.</w:t>
      </w:r>
      <w:r>
        <w:t>”</w:t>
      </w:r>
      <w:r w:rsidRPr="00B2347F">
        <w:t xml:space="preserve"> </w:t>
      </w:r>
      <w:r w:rsidRPr="00B2347F">
        <w:rPr>
          <w:i/>
        </w:rPr>
        <w:t>Epistles of Cyprian</w:t>
      </w:r>
      <w:r w:rsidRPr="00B2347F">
        <w:t xml:space="preserve"> letter 5 p.317.</w:t>
      </w:r>
    </w:p>
    <w:p w14:paraId="7B9F40F8" w14:textId="77777777" w:rsidR="006423BC" w:rsidRPr="00B2347F" w:rsidRDefault="006423BC" w:rsidP="006423BC">
      <w:pPr>
        <w:ind w:left="288" w:hanging="288"/>
      </w:pPr>
      <w:r w:rsidRPr="00B2347F">
        <w:t xml:space="preserve">Cyprian of Carthage (c.246-258 A.D.) </w:t>
      </w:r>
      <w:r>
        <w:t>“</w:t>
      </w:r>
      <w:r w:rsidRPr="00B2347F">
        <w:t>Keep discipline, lest haply the Lord be angry, and ye perish from the right way, when His anger shall quickly burn against you.</w:t>
      </w:r>
      <w:r w:rsidRPr="00B2347F">
        <w:rPr>
          <w:vanish/>
        </w:rPr>
        <w:t xml:space="preserve"> And what shall Christ and our Lord and Judge think, when He sees His virgin, dedicated to Him, and destined for His holiness, lying with another?</w:t>
      </w:r>
      <w:r>
        <w:t>”</w:t>
      </w:r>
      <w:r w:rsidRPr="00B2347F">
        <w:t xml:space="preserve"> </w:t>
      </w:r>
      <w:r w:rsidRPr="00B2347F">
        <w:rPr>
          <w:i/>
        </w:rPr>
        <w:t>Epistles of Cyprian</w:t>
      </w:r>
      <w:r w:rsidRPr="00B2347F">
        <w:t xml:space="preserve"> letter 61 ch.1 p.357</w:t>
      </w:r>
    </w:p>
    <w:p w14:paraId="278C5578" w14:textId="77777777" w:rsidR="006423BC" w:rsidRPr="00B2347F" w:rsidRDefault="006423BC" w:rsidP="006423BC">
      <w:pPr>
        <w:ind w:left="288" w:hanging="288"/>
      </w:pPr>
      <w:r w:rsidRPr="00B2347F">
        <w:t xml:space="preserve">Cyprian of Carthage (c.246-258 A.D.) </w:t>
      </w:r>
      <w:r>
        <w:t>“</w:t>
      </w:r>
      <w:r w:rsidRPr="00B2347F">
        <w:t>Nor let them think that the way of life or of salvation is still open to them, if they have refused to obey the bishops and priests.</w:t>
      </w:r>
      <w:r>
        <w:t>”</w:t>
      </w:r>
      <w:r w:rsidRPr="00B2347F">
        <w:t xml:space="preserve"> This is in regard to obstinately refusing to cease from adultery. </w:t>
      </w:r>
      <w:r w:rsidRPr="00B2347F">
        <w:rPr>
          <w:i/>
        </w:rPr>
        <w:t>Epistles of Cyprian</w:t>
      </w:r>
      <w:r w:rsidRPr="00B2347F">
        <w:t xml:space="preserve"> letter 61 ch.4 p.358</w:t>
      </w:r>
    </w:p>
    <w:p w14:paraId="4DB79B4F" w14:textId="77777777" w:rsidR="006423BC" w:rsidRDefault="006423BC" w:rsidP="006423BC"/>
    <w:p w14:paraId="17CE00D1" w14:textId="77777777" w:rsidR="006423BC" w:rsidRPr="00A05B14" w:rsidRDefault="006423BC" w:rsidP="006423BC">
      <w:pPr>
        <w:rPr>
          <w:b/>
          <w:bCs/>
          <w:u w:val="single"/>
        </w:rPr>
      </w:pPr>
      <w:r w:rsidRPr="00A05B14">
        <w:rPr>
          <w:b/>
          <w:bCs/>
          <w:u w:val="single"/>
        </w:rPr>
        <w:t>Among heretics</w:t>
      </w:r>
    </w:p>
    <w:p w14:paraId="5502009B"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shows that we are to obey leaders in the church. </w:t>
      </w:r>
      <w:r w:rsidRPr="00B2347F">
        <w:t xml:space="preserve">homily </w:t>
      </w:r>
      <w:r>
        <w:t>11</w:t>
      </w:r>
      <w:r w:rsidRPr="00B2347F">
        <w:t xml:space="preserve"> ch.</w:t>
      </w:r>
      <w:r>
        <w:t>36</w:t>
      </w:r>
      <w:r w:rsidRPr="00B2347F">
        <w:t xml:space="preserve"> p.</w:t>
      </w:r>
      <w:r>
        <w:t>292</w:t>
      </w:r>
    </w:p>
    <w:p w14:paraId="48DE1A5E" w14:textId="77777777" w:rsidR="006423BC" w:rsidRPr="00B2347F" w:rsidRDefault="006423BC" w:rsidP="006423BC"/>
    <w:p w14:paraId="4F548E5A" w14:textId="33459C2B" w:rsidR="006423BC" w:rsidRPr="00B2347F" w:rsidRDefault="006A3894" w:rsidP="006423BC">
      <w:pPr>
        <w:pStyle w:val="Heading2"/>
      </w:pPr>
      <w:bookmarkStart w:id="1191" w:name="_Toc136858540"/>
      <w:bookmarkStart w:id="1192" w:name="_Toc58618139"/>
      <w:bookmarkStart w:id="1193" w:name="_Toc62979570"/>
      <w:bookmarkStart w:id="1194" w:name="_Toc161729697"/>
      <w:r>
        <w:t>C</w:t>
      </w:r>
      <w:r w:rsidR="006423BC">
        <w:t>12</w:t>
      </w:r>
      <w:r w:rsidR="006423BC" w:rsidRPr="00B2347F">
        <w:t>. Reject unchristian church leader authority</w:t>
      </w:r>
      <w:bookmarkEnd w:id="1191"/>
      <w:bookmarkEnd w:id="1192"/>
      <w:bookmarkEnd w:id="1193"/>
      <w:bookmarkEnd w:id="1194"/>
    </w:p>
    <w:p w14:paraId="79E5E5DD" w14:textId="77777777" w:rsidR="006423BC" w:rsidRPr="00B2347F" w:rsidRDefault="006423BC" w:rsidP="006423BC"/>
    <w:p w14:paraId="03B040F5" w14:textId="77777777" w:rsidR="006423BC" w:rsidRPr="00B2347F" w:rsidRDefault="006423BC" w:rsidP="006423BC">
      <w:r>
        <w:t xml:space="preserve">1 Timothy 6:3-5; </w:t>
      </w:r>
      <w:r w:rsidRPr="00B2347F">
        <w:t xml:space="preserve">2 Timothy 3:1-5; </w:t>
      </w:r>
      <w:r>
        <w:t xml:space="preserve">Titus 1:14; </w:t>
      </w:r>
      <w:r w:rsidRPr="00B2347F">
        <w:t>2 John 9-11 (implied)</w:t>
      </w:r>
    </w:p>
    <w:p w14:paraId="1BB89940" w14:textId="77777777" w:rsidR="006423BC" w:rsidRDefault="006423BC" w:rsidP="006423BC">
      <w:r>
        <w:t>(partial) 1 Timothy 4:1-4</w:t>
      </w:r>
    </w:p>
    <w:p w14:paraId="13DBE01A" w14:textId="77777777" w:rsidR="006423BC" w:rsidRPr="00B2347F" w:rsidRDefault="006423BC" w:rsidP="006423BC"/>
    <w:p w14:paraId="75311398"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after stressing obedience to church leaders, then says, </w:t>
      </w:r>
      <w:r>
        <w:t>“</w:t>
      </w:r>
      <w:r w:rsidRPr="00B2347F">
        <w:t>Let us rather offend those men who are foolish, and inconsiderate, and lifted up, and who glory in the pride of their speech, than [offend] God.</w:t>
      </w:r>
      <w:r>
        <w:t>”</w:t>
      </w:r>
      <w:r w:rsidRPr="00B2347F">
        <w:t xml:space="preserve"> </w:t>
      </w:r>
      <w:r w:rsidRPr="00B2347F">
        <w:rPr>
          <w:i/>
        </w:rPr>
        <w:t>1 Clement</w:t>
      </w:r>
      <w:r w:rsidRPr="00B2347F">
        <w:t xml:space="preserve"> ch.21 p.11</w:t>
      </w:r>
    </w:p>
    <w:p w14:paraId="76C9995D" w14:textId="77777777" w:rsidR="006423BC" w:rsidRPr="00B2347F" w:rsidRDefault="006423BC" w:rsidP="006423BC">
      <w:pPr>
        <w:ind w:left="288" w:hanging="288"/>
      </w:pPr>
      <w:r w:rsidRPr="00B2347F">
        <w:rPr>
          <w:b/>
        </w:rPr>
        <w:t>Ignatius</w:t>
      </w:r>
      <w:r w:rsidRPr="00B2347F">
        <w:t xml:space="preserve"> (-107/116 A.D.) </w:t>
      </w:r>
      <w:r>
        <w:t>“</w:t>
      </w:r>
      <w:r w:rsidRPr="00B2347F">
        <w:t xml:space="preserve">Do not err, my brethren. If any man follows him that makes a schism in the Church, he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Ignatius</w:t>
      </w:r>
      <w:r>
        <w:rPr>
          <w:i/>
        </w:rPr>
        <w:t>’</w:t>
      </w:r>
      <w:r w:rsidRPr="00B2347F">
        <w:rPr>
          <w:i/>
        </w:rPr>
        <w:t xml:space="preserve"> Letter to the Philadelphians</w:t>
      </w:r>
      <w:r w:rsidRPr="00B2347F">
        <w:t xml:space="preserve"> ch.3 p.80</w:t>
      </w:r>
    </w:p>
    <w:p w14:paraId="2F0D7B66" w14:textId="77777777" w:rsidR="006423BC" w:rsidRPr="00B2347F" w:rsidRDefault="006423BC" w:rsidP="006423BC">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343C036"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That ye may see also that the proceedings of this lying confederacy … I have sent you letters of the most blessed Claudius </w:t>
      </w:r>
      <w:proofErr w:type="spellStart"/>
      <w:r w:rsidRPr="00B2347F">
        <w:t>Apollinarius</w:t>
      </w:r>
      <w:proofErr w:type="spellEnd"/>
      <w:r>
        <w:t>”</w:t>
      </w:r>
      <w:r w:rsidRPr="00B2347F">
        <w:t xml:space="preserve"> </w:t>
      </w:r>
      <w:r w:rsidRPr="00B2347F">
        <w:rPr>
          <w:i/>
        </w:rPr>
        <w:t>Ante-Nicene Fathers</w:t>
      </w:r>
      <w:r w:rsidRPr="00B2347F">
        <w:t xml:space="preserve"> vol.8 p.775</w:t>
      </w:r>
    </w:p>
    <w:p w14:paraId="4931AE62" w14:textId="77777777" w:rsidR="006423BC" w:rsidRPr="00B2347F" w:rsidRDefault="006423BC" w:rsidP="006423BC">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11FBCC7B"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we should </w:t>
      </w:r>
      <w:r>
        <w:t>“</w:t>
      </w:r>
      <w:r w:rsidRPr="00B2347F">
        <w:t>not to mingle in sacrilegious communion with profane and polluted priests, but maintain the sound and sincere constancy of your faith with religious fear.</w:t>
      </w:r>
      <w:r>
        <w:t>”</w:t>
      </w:r>
      <w:r w:rsidRPr="00B2347F">
        <w:t xml:space="preserve"> </w:t>
      </w:r>
      <w:r w:rsidRPr="00B2347F">
        <w:rPr>
          <w:i/>
        </w:rPr>
        <w:t>Epistles of Cyprian</w:t>
      </w:r>
      <w:r w:rsidRPr="00B2347F">
        <w:t xml:space="preserve"> letter 67 ch.9 p.372</w:t>
      </w:r>
    </w:p>
    <w:p w14:paraId="03E04D39"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repulsing Novatian, who rent the church and drew away some to impiety and blasphemies. Mentions the impious doctrine of God not being merciful. In </w:t>
      </w:r>
      <w:r w:rsidRPr="00B2347F">
        <w:rPr>
          <w:i/>
        </w:rPr>
        <w:t>Letter 8</w:t>
      </w:r>
      <w:r w:rsidRPr="00B2347F">
        <w:t xml:space="preserve"> to Dionysius of Rome p.103.</w:t>
      </w:r>
    </w:p>
    <w:p w14:paraId="4EFF4292" w14:textId="77777777" w:rsidR="006423BC" w:rsidRPr="00B2347F" w:rsidRDefault="006423BC" w:rsidP="006423BC">
      <w:pPr>
        <w:ind w:left="288" w:hanging="288"/>
      </w:pPr>
      <w:r w:rsidRPr="00B2347F">
        <w:rPr>
          <w:b/>
        </w:rPr>
        <w:t>Nemesianus of Thubunae</w:t>
      </w:r>
      <w:r w:rsidRPr="00B2347F">
        <w:t xml:space="preserve">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t>“</w:t>
      </w:r>
      <w:r w:rsidRPr="00B2347F">
        <w:t>That the baptism which heretics and schismatic bestow is not the true one, is everywhere declared in the Holy Scriptures, since there very leading men are false Christs and false prophets,…</w:t>
      </w:r>
      <w:r>
        <w:t>”</w:t>
      </w:r>
      <w:r w:rsidRPr="00B2347F">
        <w:t xml:space="preserve"> (p.566)</w:t>
      </w:r>
    </w:p>
    <w:p w14:paraId="31A9C417" w14:textId="77777777" w:rsidR="006423BC" w:rsidRPr="00B2347F" w:rsidRDefault="006423BC" w:rsidP="006423BC">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City">
        <w:smartTag w:uri="urn:schemas-microsoft-com:office:smarttags" w:element="place">
          <w:r w:rsidRPr="00B2347F">
            <w:t>Rome</w:t>
          </w:r>
        </w:smartTag>
      </w:smartTag>
    </w:p>
    <w:p w14:paraId="58D47328" w14:textId="77777777" w:rsidR="006423BC" w:rsidRPr="00B2347F" w:rsidRDefault="006423BC" w:rsidP="006423BC">
      <w:pPr>
        <w:ind w:left="288" w:hanging="288"/>
      </w:pPr>
      <w:r w:rsidRPr="00B2347F">
        <w:rPr>
          <w:b/>
        </w:rPr>
        <w:t>Caecilius of Bilta</w:t>
      </w:r>
      <w:r w:rsidRPr="00B2347F">
        <w:t xml:space="preserve"> at </w:t>
      </w:r>
      <w:r w:rsidRPr="00B2347F">
        <w:rPr>
          <w:i/>
        </w:rPr>
        <w:t>The Seventh Council of Carthage</w:t>
      </w:r>
      <w:r w:rsidRPr="00B2347F">
        <w:t xml:space="preserve"> (258 A.D.) wrote </w:t>
      </w:r>
      <w:r>
        <w:t>“</w:t>
      </w:r>
      <w:r w:rsidRPr="00B2347F">
        <w:t xml:space="preserve">For thus it is written: </w:t>
      </w:r>
      <w:r>
        <w:t>‘</w:t>
      </w:r>
      <w:r w:rsidRPr="00B2347F">
        <w:t>One faith, one hope, one baptism;</w:t>
      </w:r>
      <w:r>
        <w:t>’</w:t>
      </w:r>
      <w:r w:rsidRPr="00B2347F">
        <w:t xml:space="preserve"> not among heretics, where there is no hope, and the faith is false, … the faithless gives faith; the wicked bestows pardon of sins; and Antichrist baptizes in the name of Christ…</w:t>
      </w:r>
      <w:r>
        <w:t>”</w:t>
      </w:r>
      <w:r w:rsidRPr="00B2347F">
        <w:t xml:space="preserve"> (p.565-566)</w:t>
      </w:r>
    </w:p>
    <w:p w14:paraId="6952A656" w14:textId="77777777" w:rsidR="006423BC" w:rsidRPr="00B2347F" w:rsidRDefault="006423BC" w:rsidP="006423B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22C42529" w14:textId="77777777" w:rsidR="006423BC" w:rsidRPr="00B2347F" w:rsidRDefault="006423BC" w:rsidP="006423BC">
      <w:r w:rsidRPr="00B2347F">
        <w:t>&amp;&amp;&amp;There are many more references besides these too.</w:t>
      </w:r>
    </w:p>
    <w:p w14:paraId="59D2494B" w14:textId="77777777" w:rsidR="006423BC" w:rsidRPr="00B2347F" w:rsidRDefault="006423BC" w:rsidP="006423BC">
      <w:pPr>
        <w:pStyle w:val="Heading1"/>
      </w:pPr>
    </w:p>
    <w:p w14:paraId="2199C3E9" w14:textId="541CA952" w:rsidR="006423BC" w:rsidRPr="00B2347F" w:rsidRDefault="006A3894" w:rsidP="006423BC">
      <w:pPr>
        <w:pStyle w:val="Heading2"/>
      </w:pPr>
      <w:bookmarkStart w:id="1195" w:name="_Toc58618147"/>
      <w:bookmarkStart w:id="1196" w:name="_Toc62979578"/>
      <w:bookmarkStart w:id="1197" w:name="_Toc161729698"/>
      <w:r>
        <w:t>C</w:t>
      </w:r>
      <w:r w:rsidR="006423BC" w:rsidRPr="00B2347F">
        <w:t>1</w:t>
      </w:r>
      <w:r w:rsidR="006423BC">
        <w:t>3</w:t>
      </w:r>
      <w:r w:rsidR="006423BC" w:rsidRPr="00B2347F">
        <w:t>. Church leaders are shepherds</w:t>
      </w:r>
      <w:bookmarkEnd w:id="1195"/>
      <w:bookmarkEnd w:id="1196"/>
      <w:bookmarkEnd w:id="1197"/>
    </w:p>
    <w:p w14:paraId="22FD8588" w14:textId="77777777" w:rsidR="006423BC" w:rsidRPr="00B2347F" w:rsidRDefault="006423BC" w:rsidP="006423BC"/>
    <w:p w14:paraId="72F87B9C" w14:textId="77777777" w:rsidR="006423BC" w:rsidRPr="00B2347F" w:rsidRDefault="006423BC" w:rsidP="006423BC">
      <w:r w:rsidRPr="00B2347F">
        <w:t>John 21:15-17; 1 Peter 5:2</w:t>
      </w:r>
    </w:p>
    <w:p w14:paraId="41AAFB45" w14:textId="77777777" w:rsidR="006423BC" w:rsidRPr="00B2347F" w:rsidRDefault="006423BC" w:rsidP="006423BC"/>
    <w:p w14:paraId="5776599C" w14:textId="77777777" w:rsidR="006423BC" w:rsidRPr="00B2347F" w:rsidRDefault="006423BC" w:rsidP="006423BC">
      <w:pPr>
        <w:ind w:left="288" w:hanging="288"/>
      </w:pPr>
      <w:r w:rsidRPr="00B2347F">
        <w:rPr>
          <w:b/>
        </w:rPr>
        <w:t>Ignatius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(100-107/116 A.D.) (implied) </w:t>
      </w:r>
      <w:r>
        <w:t>“</w:t>
      </w:r>
      <w:r w:rsidRPr="00B2347F">
        <w:t>Wherefore, as children of light and truth, flee from division and wicked doctrines; but where the shepherd is, there do ye as sheep follow. For there are many wolves that appear worthy of credit, who, by means of a pernicious pleasure, carry captive those that are running towards God; but in your unity they shall have no place.</w:t>
      </w:r>
      <w:r>
        <w:t>”</w:t>
      </w:r>
      <w:r w:rsidRPr="00B2347F">
        <w:t xml:space="preserve"> </w:t>
      </w:r>
      <w:r w:rsidRPr="00B2347F">
        <w:rPr>
          <w:i/>
        </w:rPr>
        <w:t>Letter to the Philadelphians</w:t>
      </w:r>
      <w:r w:rsidRPr="00B2347F">
        <w:t xml:space="preserve"> ch.2 p.79-80</w:t>
      </w:r>
    </w:p>
    <w:p w14:paraId="7258A3D0" w14:textId="77777777" w:rsidR="006423BC" w:rsidRPr="00B2347F" w:rsidRDefault="006423BC" w:rsidP="006423BC">
      <w:pPr>
        <w:ind w:left="288" w:hanging="288"/>
      </w:pPr>
      <w:r w:rsidRPr="00B2347F">
        <w:rPr>
          <w:b/>
          <w:i/>
        </w:rPr>
        <w:t>Shepherd of Hermas</w:t>
      </w:r>
      <w:r w:rsidRPr="00B2347F">
        <w:t xml:space="preserve"> (115-140 A.D.) part 3 </w:t>
      </w:r>
      <w:proofErr w:type="spellStart"/>
      <w:r w:rsidRPr="00B2347F">
        <w:t>Simultude</w:t>
      </w:r>
      <w:proofErr w:type="spellEnd"/>
      <w:r w:rsidRPr="00B2347F">
        <w:t xml:space="preserve"> 9 ch.31 p.53-54 </w:t>
      </w:r>
      <w:r>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t>”</w:t>
      </w:r>
    </w:p>
    <w:p w14:paraId="4D916337"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in pity for our weakness, the continual dispensations of </w:t>
      </w:r>
      <w:smartTag w:uri="urn:schemas-microsoft-com:office:smarttags" w:element="City">
        <w:smartTag w:uri="urn:schemas-microsoft-com:office:smarttags" w:element="place">
          <w:r w:rsidRPr="00B2347F">
            <w:t>Providence</w:t>
          </w:r>
        </w:smartTag>
      </w:smartTag>
      <w:r w:rsidRPr="00B2347F">
        <w:t xml:space="preserve"> work, as the care of shepherds towards the sheep, and of a king towards his subjects; we ourselves also conducting ourselves obediently towards our superiors, who take the management of us, as appointed, in accordance with the commission from God with which they are invested.</w:t>
      </w:r>
      <w:r>
        <w:t>”</w:t>
      </w:r>
      <w:r w:rsidRPr="00B2347F">
        <w:t xml:space="preserve"> </w:t>
      </w:r>
      <w:r w:rsidRPr="00B2347F">
        <w:rPr>
          <w:i/>
        </w:rPr>
        <w:t>Stromata</w:t>
      </w:r>
      <w:r w:rsidRPr="00B2347F">
        <w:t xml:space="preserve"> book 7 ch.7 p.535</w:t>
      </w:r>
    </w:p>
    <w:p w14:paraId="5D980A2C"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But if God rebukes whom He loves, and rebukes him for the very purpose of amending him, brethren also, and especially priests, do not hate, but love those whom they rebuke, that they may mend them; since God also before predicted by Jeremiah, and pointed to our times, when he said, </w:t>
      </w:r>
      <w:r>
        <w:t>“</w:t>
      </w:r>
      <w:r w:rsidRPr="00B2347F">
        <w:t>And I will give you shepherds according to my heart: and they shall feed you with the food of discipline?</w:t>
      </w:r>
      <w:r>
        <w:t>”</w:t>
      </w:r>
      <w:r w:rsidRPr="00B2347F">
        <w:t xml:space="preserve"> </w:t>
      </w:r>
      <w:r w:rsidRPr="00B2347F">
        <w:rPr>
          <w:i/>
        </w:rPr>
        <w:t>Treatises of Cyprian</w:t>
      </w:r>
      <w:r w:rsidRPr="00B2347F">
        <w:t xml:space="preserve"> Treatise 2 ch.1 p.430</w:t>
      </w:r>
    </w:p>
    <w:p w14:paraId="2CCB27FB" w14:textId="77777777" w:rsidR="006423BC" w:rsidRPr="00B2347F" w:rsidRDefault="006423BC" w:rsidP="006423BC">
      <w:pPr>
        <w:ind w:left="288" w:hanging="288"/>
      </w:pPr>
      <w:r w:rsidRPr="00B2347F">
        <w:rPr>
          <w:b/>
        </w:rPr>
        <w:t>Roman Church leaders</w:t>
      </w:r>
      <w:r w:rsidRPr="00B2347F">
        <w:t xml:space="preserve"> to Cyprian (250-251 A.D.) </w:t>
      </w:r>
      <w:r>
        <w:t>“</w:t>
      </w:r>
      <w:r w:rsidRPr="00B2347F">
        <w:t xml:space="preserve">Since, moreover, it devolves upon us who appear to be placed on high, in the place of a shepherd, to keep watch over the flock; if we be found neglectful, it will be said to us, as it was said to our predecessors also, who in such wise negligent had been placed in charge, that </w:t>
      </w:r>
      <w:r>
        <w:t>‘</w:t>
      </w:r>
      <w:r w:rsidRPr="00B2347F">
        <w:t xml:space="preserve">we have not sought for that which was lost, and have not corrected the wanderer, and have not bound up that which was broken, but have eaten their milk, and been clothed with their wool; </w:t>
      </w:r>
      <w:r>
        <w:t>‘“</w:t>
      </w:r>
      <w:r w:rsidRPr="00B2347F">
        <w:t xml:space="preserve"> </w:t>
      </w:r>
      <w:r w:rsidRPr="00B2347F">
        <w:rPr>
          <w:i/>
        </w:rPr>
        <w:t>Epistles of Cyprian</w:t>
      </w:r>
      <w:r w:rsidRPr="00B2347F">
        <w:t xml:space="preserve"> Letter 2 ch.1 p.280</w:t>
      </w:r>
    </w:p>
    <w:p w14:paraId="08C9948A" w14:textId="77777777" w:rsidR="006423BC" w:rsidRPr="00B2347F" w:rsidRDefault="006423BC" w:rsidP="006423BC">
      <w:pPr>
        <w:ind w:left="288" w:hanging="288"/>
      </w:pPr>
    </w:p>
    <w:p w14:paraId="38542922" w14:textId="77777777" w:rsidR="006423BC" w:rsidRPr="00B2347F" w:rsidRDefault="006423BC" w:rsidP="006423BC">
      <w:pPr>
        <w:ind w:left="288" w:hanging="288"/>
        <w:rPr>
          <w:b/>
          <w:u w:val="single"/>
        </w:rPr>
      </w:pPr>
      <w:r w:rsidRPr="00B2347F">
        <w:rPr>
          <w:b/>
          <w:u w:val="single"/>
        </w:rPr>
        <w:t>Among heretics</w:t>
      </w:r>
    </w:p>
    <w:p w14:paraId="0FBABD45" w14:textId="77777777"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09FBB139" w14:textId="77777777" w:rsidR="006423BC" w:rsidRPr="00B2347F" w:rsidRDefault="006423BC" w:rsidP="006423BC">
      <w:pPr>
        <w:ind w:left="288" w:hanging="288"/>
      </w:pPr>
    </w:p>
    <w:p w14:paraId="3A7F3883" w14:textId="2C8DBBC4" w:rsidR="006A3894" w:rsidRPr="00B2347F" w:rsidRDefault="006A3894" w:rsidP="006A3894">
      <w:pPr>
        <w:pStyle w:val="Heading2"/>
      </w:pPr>
      <w:bookmarkStart w:id="1198" w:name="_Toc58618144"/>
      <w:bookmarkStart w:id="1199" w:name="_Toc62979575"/>
      <w:bookmarkStart w:id="1200" w:name="_Toc161729699"/>
      <w:bookmarkStart w:id="1201" w:name="_Hlk131021711"/>
      <w:r>
        <w:t>C</w:t>
      </w:r>
      <w:r w:rsidRPr="00B2347F">
        <w:t>1</w:t>
      </w:r>
      <w:r>
        <w:t>4</w:t>
      </w:r>
      <w:r w:rsidRPr="00B2347F">
        <w:t xml:space="preserve">. Ordination [of </w:t>
      </w:r>
      <w:r w:rsidR="00EF5581">
        <w:t>elders/</w:t>
      </w:r>
      <w:r w:rsidRPr="00B2347F">
        <w:t>bishops]</w:t>
      </w:r>
      <w:bookmarkEnd w:id="1198"/>
      <w:bookmarkEnd w:id="1199"/>
      <w:bookmarkEnd w:id="1200"/>
    </w:p>
    <w:p w14:paraId="3DA7D96C" w14:textId="77777777" w:rsidR="006A3894" w:rsidRPr="00B2347F" w:rsidRDefault="006A3894" w:rsidP="006A3894">
      <w:pPr>
        <w:ind w:left="288" w:hanging="288"/>
      </w:pPr>
    </w:p>
    <w:p w14:paraId="6B4CEA49" w14:textId="77777777" w:rsidR="006A3894" w:rsidRPr="00B2347F" w:rsidRDefault="006A3894" w:rsidP="006A3894">
      <w:pPr>
        <w:ind w:left="288" w:hanging="288"/>
      </w:pPr>
      <w:r w:rsidRPr="00B2347F">
        <w:t>Ordaining of Christ, Old Testament priests, or ordaining in the sense of commanding are not included here. Ordaining of deacons or ordination of all things is not included here either.</w:t>
      </w:r>
    </w:p>
    <w:p w14:paraId="00C4DB80" w14:textId="19B2709F" w:rsidR="006A3894" w:rsidRDefault="006A3894" w:rsidP="006A3894">
      <w:pPr>
        <w:ind w:left="288" w:hanging="288"/>
      </w:pPr>
    </w:p>
    <w:p w14:paraId="6D9739EF" w14:textId="164CCC44" w:rsidR="00EF5581" w:rsidRDefault="00EF5581" w:rsidP="006A3894">
      <w:pPr>
        <w:ind w:left="288" w:hanging="288"/>
      </w:pPr>
      <w:r>
        <w:t>Titus 1:5</w:t>
      </w:r>
    </w:p>
    <w:p w14:paraId="1B4511DD" w14:textId="77777777" w:rsidR="00EF5581" w:rsidRPr="00B2347F" w:rsidRDefault="00EF5581" w:rsidP="006A3894">
      <w:pPr>
        <w:ind w:left="288" w:hanging="288"/>
      </w:pPr>
    </w:p>
    <w:bookmarkEnd w:id="1201"/>
    <w:p w14:paraId="1B255D0C" w14:textId="77777777" w:rsidR="006A3894" w:rsidRPr="00B2347F" w:rsidRDefault="006A3894" w:rsidP="006A3894">
      <w:pPr>
        <w:pStyle w:val="NormalWeb"/>
        <w:spacing w:before="0" w:after="0"/>
        <w:ind w:left="288" w:hanging="288"/>
        <w:rPr>
          <w:rStyle w:val="Emphasis"/>
          <w:i w:val="0"/>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036F5AE6" w14:textId="77777777" w:rsidR="006A3894" w:rsidRPr="00B2347F" w:rsidRDefault="006A3894" w:rsidP="006A3894">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Their ordinations, are carelessly administered, capricious, changeable. At one time they put </w:t>
      </w:r>
      <w:r w:rsidRPr="00B2347F">
        <w:rPr>
          <w:rFonts w:cs="Consolas"/>
          <w:i/>
          <w:szCs w:val="24"/>
          <w:highlight w:val="white"/>
        </w:rPr>
        <w:t>novices</w:t>
      </w:r>
      <w:r w:rsidRPr="00B2347F">
        <w:rPr>
          <w:rFonts w:cs="Consolas"/>
          <w:szCs w:val="24"/>
          <w:highlight w:val="white"/>
        </w:rPr>
        <w:t xml:space="preserve"> in office; at another time, men who are bound to some secular employment; at another, persons who have apostatized from us, to bind them by vainglory, since they cannot by the truth. Nowhere is promotion easier than in the camp of rebels, where the mere fact of being there is a foremost service. And so it comes to pass that to-day one man is their bishop, to-morrow another; to-day he is a deacon who to-morrow is a reader; to-day he is a presbyter who tomorrow is a layman.</w:t>
      </w:r>
      <w:r>
        <w:rPr>
          <w:szCs w:val="24"/>
        </w:rPr>
        <w:t>”</w:t>
      </w:r>
      <w:r w:rsidRPr="00B2347F">
        <w:rPr>
          <w:szCs w:val="24"/>
        </w:rPr>
        <w:t xml:space="preserve"> </w:t>
      </w:r>
      <w:r w:rsidRPr="00B2347F">
        <w:rPr>
          <w:i/>
          <w:szCs w:val="24"/>
        </w:rPr>
        <w:t>Prescription Against Heretics</w:t>
      </w:r>
      <w:r w:rsidRPr="00B2347F">
        <w:rPr>
          <w:szCs w:val="24"/>
        </w:rPr>
        <w:t xml:space="preserve"> ch.41 p.263</w:t>
      </w:r>
    </w:p>
    <w:p w14:paraId="61FED7BF" w14:textId="77777777" w:rsidR="006A3894" w:rsidRPr="00B2347F" w:rsidRDefault="006A3894" w:rsidP="006A3894">
      <w:pPr>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ch.2 p.658 </w:t>
      </w:r>
      <w:r>
        <w:rPr>
          <w:szCs w:val="24"/>
        </w:rPr>
        <w:t>“</w:t>
      </w:r>
      <w:r w:rsidRPr="00B2347F">
        <w:rPr>
          <w:rFonts w:cs="Consolas"/>
          <w:szCs w:val="24"/>
          <w:highlight w:val="white"/>
        </w:rPr>
        <w:t>Among them, shamelessly, and without any law of ordination, the episcopate is sought after; but among us in its own Sees, and in those of the throne delivered to it by God, it is renounced.</w:t>
      </w:r>
      <w:r>
        <w:rPr>
          <w:szCs w:val="24"/>
        </w:rPr>
        <w:t>”</w:t>
      </w:r>
    </w:p>
    <w:p w14:paraId="08A7A6B3" w14:textId="77777777" w:rsidR="006A3894" w:rsidRPr="00B2347F" w:rsidRDefault="006A3894" w:rsidP="006A3894">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Letter 67 ch.4 p.371</w:t>
      </w:r>
    </w:p>
    <w:p w14:paraId="22B2D6D4" w14:textId="77777777" w:rsidR="006A3894" w:rsidRPr="00B2347F" w:rsidRDefault="006A3894" w:rsidP="006A3894">
      <w:pPr>
        <w:pStyle w:val="NormalWeb"/>
        <w:spacing w:before="0" w:after="0"/>
        <w:ind w:left="288" w:hanging="288"/>
        <w:rPr>
          <w:rStyle w:val="Emphasis"/>
          <w:i w:val="0"/>
        </w:rPr>
      </w:pPr>
      <w:r w:rsidRPr="00B2347F">
        <w:rPr>
          <w:b/>
        </w:rPr>
        <w:t xml:space="preserve">Firmilian of </w:t>
      </w:r>
      <w:smartTag w:uri="urn:schemas-microsoft-com:office:smarttags" w:element="place">
        <w:r w:rsidRPr="00B2347F">
          <w:rPr>
            <w:b/>
          </w:rPr>
          <w:t>Caesarea</w:t>
        </w:r>
      </w:smartTag>
      <w:r w:rsidRPr="00B2347F">
        <w:t xml:space="preserve"> to Cyprian (254-257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Pr="00B2347F">
        <w:t>Letter</w:t>
      </w:r>
      <w:r w:rsidRPr="00B2347F">
        <w:rPr>
          <w:rStyle w:val="Emphasis"/>
          <w:i w:val="0"/>
        </w:rPr>
        <w:t xml:space="preserve"> 74 ch.16 p.394</w:t>
      </w:r>
    </w:p>
    <w:p w14:paraId="41E84687" w14:textId="77777777" w:rsidR="006A3894" w:rsidRPr="00B2347F" w:rsidRDefault="006A3894" w:rsidP="006A3894">
      <w:pPr>
        <w:autoSpaceDE w:val="0"/>
        <w:autoSpaceDN w:val="0"/>
        <w:adjustRightInd w:val="0"/>
        <w:ind w:left="288" w:hanging="288"/>
        <w:rPr>
          <w:rStyle w:val="Emphasis"/>
          <w:b/>
          <w:i w:val="0"/>
        </w:rPr>
      </w:pPr>
      <w:r w:rsidRPr="00B2347F">
        <w:rPr>
          <w:rStyle w:val="Emphasis"/>
          <w:i w:val="0"/>
        </w:rPr>
        <w:t xml:space="preserve">Seventh Council of Carthage (c.258 A.D.) (partial, of Novatianists) p.566 </w:t>
      </w:r>
      <w:r>
        <w:rPr>
          <w:rStyle w:val="Emphasis"/>
          <w:i w:val="0"/>
        </w:rPr>
        <w:t>“</w:t>
      </w:r>
      <w:r w:rsidRPr="00B2347F">
        <w:rPr>
          <w:highlight w:val="white"/>
        </w:rPr>
        <w:t>Novatus of Thamugada said: Although we know that all the Scriptures give witness concerning the saving baptism, still we ought to declare our faith, that heretics and schismatics who come to the Church, and appear to have been falsely baptized, ought to be baptized in the everlasting fountain; and therefore, according to the testimony of the Scriptures, and according to the decree of our colleagues, men of most holy memory, that all schismatics and heretics who are converted to the Church must be baptized; and moreover, that those who appeared to have been ordained [by the Novatianists or heretics] must be received among lay people.</w:t>
      </w:r>
      <w:r>
        <w:rPr>
          <w:rStyle w:val="Emphasis"/>
          <w:i w:val="0"/>
        </w:rPr>
        <w:t>”</w:t>
      </w:r>
    </w:p>
    <w:p w14:paraId="06E675C6" w14:textId="77777777" w:rsidR="006A3894" w:rsidRPr="00B2347F" w:rsidRDefault="006A3894" w:rsidP="006A3894">
      <w:pPr>
        <w:autoSpaceDE w:val="0"/>
        <w:autoSpaceDN w:val="0"/>
        <w:adjustRightInd w:val="0"/>
        <w:ind w:left="288" w:hanging="288"/>
        <w:rPr>
          <w:szCs w:val="24"/>
        </w:rPr>
      </w:pPr>
      <w:r w:rsidRPr="00B2347F">
        <w:rPr>
          <w:b/>
          <w:szCs w:val="24"/>
        </w:rPr>
        <w:t>Pont</w:t>
      </w:r>
      <w:r>
        <w:rPr>
          <w:b/>
          <w:szCs w:val="24"/>
        </w:rPr>
        <w:t>i</w:t>
      </w:r>
      <w:r w:rsidRPr="00B2347F">
        <w:rPr>
          <w:b/>
          <w:szCs w:val="24"/>
        </w:rPr>
        <w:t>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A crowded fraternity was besieging the doors of the house, and throughout all the avenues of access an anxious love was circulating. Possibly that apostolic experience might then have happened to him, as he desired, of being let down through a window, had he also been equal to the apostle in the honour of ordination.</w:t>
      </w:r>
      <w:r>
        <w:rPr>
          <w:szCs w:val="24"/>
        </w:rPr>
        <w:t>”</w:t>
      </w:r>
      <w:r w:rsidRPr="00B2347F">
        <w:rPr>
          <w:szCs w:val="24"/>
        </w:rPr>
        <w:t xml:space="preserve"> </w:t>
      </w:r>
      <w:r w:rsidRPr="00B2347F">
        <w:rPr>
          <w:i/>
          <w:szCs w:val="24"/>
        </w:rPr>
        <w:t>Life and Passion of Cyprian</w:t>
      </w:r>
      <w:r w:rsidRPr="00B2347F">
        <w:rPr>
          <w:szCs w:val="24"/>
        </w:rPr>
        <w:t xml:space="preserve"> ch.5 p.269</w:t>
      </w:r>
    </w:p>
    <w:p w14:paraId="5240E068" w14:textId="77777777" w:rsidR="006A3894" w:rsidRPr="00B2347F" w:rsidRDefault="006A3894" w:rsidP="006A3894">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One of the brethren who come together to the church, who for some time has been esteemed as a believer, and who before my ordination, and, if I am not deceived, before even the episcopate of Heraclas himself, had been a partaker of the assembly of the faithful,</w:t>
      </w:r>
      <w:r>
        <w:rPr>
          <w:szCs w:val="24"/>
        </w:rPr>
        <w:t>”</w:t>
      </w:r>
      <w:r w:rsidRPr="00B2347F">
        <w:rPr>
          <w:szCs w:val="24"/>
        </w:rPr>
        <w:t xml:space="preserve"> Letter 9 p.103</w:t>
      </w:r>
    </w:p>
    <w:p w14:paraId="1DEDC775" w14:textId="77777777" w:rsidR="006A3894" w:rsidRPr="00B2347F" w:rsidRDefault="006A3894" w:rsidP="006A3894">
      <w:pPr>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Pr>
          <w:szCs w:val="24"/>
        </w:rPr>
        <w:t>“</w:t>
      </w:r>
      <w:r w:rsidRPr="00B2347F">
        <w:rPr>
          <w:rFonts w:cs="Consolas"/>
          <w:szCs w:val="24"/>
          <w:highlight w:val="white"/>
        </w:rPr>
        <w:t>By them it has been established and settled that it is not lawful for any bishop to celebrate ordinations in other parishes than his own; a law which is exceedingly important and wisely devised.</w:t>
      </w:r>
      <w:r>
        <w:rPr>
          <w:szCs w:val="24"/>
        </w:rPr>
        <w:t>”</w:t>
      </w:r>
      <w:r w:rsidRPr="00B2347F">
        <w:rPr>
          <w:szCs w:val="24"/>
        </w:rPr>
        <w:t xml:space="preserve"> </w:t>
      </w:r>
      <w:r w:rsidRPr="00B2347F">
        <w:rPr>
          <w:i/>
          <w:szCs w:val="24"/>
        </w:rPr>
        <w:t>Letter of Phileas to Meletius of Lycopolis</w:t>
      </w:r>
      <w:r w:rsidRPr="00B2347F">
        <w:rPr>
          <w:szCs w:val="24"/>
        </w:rPr>
        <w:t xml:space="preserve"> p.163</w:t>
      </w:r>
    </w:p>
    <w:p w14:paraId="46098688" w14:textId="77777777" w:rsidR="006A3894" w:rsidRPr="00B2347F" w:rsidRDefault="006A3894" w:rsidP="006A3894"/>
    <w:p w14:paraId="0BA65CBF" w14:textId="58FB3071" w:rsidR="006423BC" w:rsidRPr="00B2347F" w:rsidRDefault="006A3894" w:rsidP="006423BC">
      <w:pPr>
        <w:pStyle w:val="Heading2"/>
      </w:pPr>
      <w:bookmarkStart w:id="1202" w:name="_Toc161729700"/>
      <w:r>
        <w:t>C</w:t>
      </w:r>
      <w:r w:rsidR="006423BC">
        <w:t>15.</w:t>
      </w:r>
      <w:r w:rsidR="006423BC" w:rsidRPr="00B2347F">
        <w:t xml:space="preserve"> Bishop(s)</w:t>
      </w:r>
      <w:bookmarkEnd w:id="1187"/>
      <w:bookmarkEnd w:id="1188"/>
      <w:bookmarkEnd w:id="1202"/>
    </w:p>
    <w:p w14:paraId="0840C1A3" w14:textId="77777777" w:rsidR="006423BC" w:rsidRPr="00B2347F" w:rsidRDefault="006423BC" w:rsidP="006423BC"/>
    <w:p w14:paraId="3751512C" w14:textId="1A2E84D9" w:rsidR="006423BC" w:rsidRPr="00B2347F" w:rsidRDefault="007A35C0" w:rsidP="006423BC">
      <w:bookmarkStart w:id="1203" w:name="_Hlk131025066"/>
      <w:r>
        <w:t>Acts 20:28;</w:t>
      </w:r>
      <w:r w:rsidR="006423BC" w:rsidRPr="00B2347F">
        <w:t xml:space="preserve"> Philippians 1:1</w:t>
      </w:r>
    </w:p>
    <w:bookmarkEnd w:id="1203"/>
    <w:p w14:paraId="45A3DF59" w14:textId="77777777" w:rsidR="006423BC" w:rsidRPr="00B2347F" w:rsidRDefault="006423BC" w:rsidP="006423BC"/>
    <w:p w14:paraId="3ABC356B" w14:textId="29699DB3" w:rsidR="006423BC" w:rsidRPr="00B2347F" w:rsidRDefault="006423BC" w:rsidP="006423BC">
      <w:r w:rsidRPr="00B2347F">
        <w:rPr>
          <w:b/>
        </w:rPr>
        <w:t>p8</w:t>
      </w:r>
      <w:r w:rsidRPr="00B2347F">
        <w:t xml:space="preserve"> (4th </w:t>
      </w:r>
      <w:r w:rsidR="009D5397" w:rsidRPr="00B2347F">
        <w:t>century</w:t>
      </w:r>
      <w:r w:rsidRPr="00B2347F">
        <w:t>) Acts 6:1-6</w:t>
      </w:r>
    </w:p>
    <w:p w14:paraId="615A2CC6"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1:1</w:t>
      </w:r>
    </w:p>
    <w:p w14:paraId="5B749F24" w14:textId="77777777" w:rsidR="006423BC" w:rsidRPr="00B2347F" w:rsidRDefault="006423BC" w:rsidP="006423BC">
      <w:pPr>
        <w:ind w:left="288" w:hanging="288"/>
      </w:pPr>
      <w:r w:rsidRPr="00B2347F">
        <w:rPr>
          <w:b/>
        </w:rPr>
        <w:t>p72 (=Bodmer 7 and 8)</w:t>
      </w:r>
      <w:r w:rsidRPr="00B2347F">
        <w:t xml:space="preserve"> (ca.300 A.D.) all of 1 Peter, 2 Peter, Jude 191 verses. Elders are Shepherds. Christ is the Chief Shepherd 1 Peter 5:4</w:t>
      </w:r>
    </w:p>
    <w:p w14:paraId="240A018B" w14:textId="77777777" w:rsidR="006423BC" w:rsidRPr="00B2347F" w:rsidRDefault="006423BC" w:rsidP="006423BC"/>
    <w:p w14:paraId="2EEA06B1"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w:t>
      </w:r>
    </w:p>
    <w:p w14:paraId="630F7BEE" w14:textId="77777777" w:rsidR="006423BC" w:rsidRPr="00B2347F" w:rsidRDefault="006423BC" w:rsidP="006423BC">
      <w:pPr>
        <w:ind w:left="288" w:hanging="288"/>
      </w:pPr>
      <w:r w:rsidRPr="00B2347F">
        <w:rPr>
          <w:b/>
        </w:rPr>
        <w:t>Ignatius</w:t>
      </w:r>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Letter of Ignatius to the Philadelphians</w:t>
      </w:r>
      <w:r w:rsidRPr="00B2347F">
        <w:t xml:space="preserve"> ch.4 p.81</w:t>
      </w:r>
    </w:p>
    <w:p w14:paraId="64124C2D" w14:textId="77777777" w:rsidR="006423BC" w:rsidRPr="00B2347F" w:rsidRDefault="006423BC" w:rsidP="006423BC">
      <w:pPr>
        <w:ind w:left="288" w:hanging="288"/>
      </w:pPr>
      <w:r w:rsidRPr="00B2347F">
        <w:t xml:space="preserve">Ignatius (died 107 or 116 A.D.) </w:t>
      </w:r>
      <w:r>
        <w:t>“</w:t>
      </w:r>
      <w:r w:rsidRPr="00B2347F">
        <w:t>But the Spirit proclaimed these words: Do nothing without the bishop; keep your bodies as the temples of God; love unity; avoid divisions; be the followers of Jesus Christ, even as He is of His Father</w:t>
      </w:r>
      <w:r>
        <w:t>”</w:t>
      </w:r>
      <w:r w:rsidRPr="00B2347F">
        <w:t xml:space="preserve"> </w:t>
      </w:r>
      <w:r w:rsidRPr="00B2347F">
        <w:rPr>
          <w:i/>
        </w:rPr>
        <w:t>Letter to the Philadelphians</w:t>
      </w:r>
      <w:r w:rsidRPr="00B2347F">
        <w:t xml:space="preserve"> ch.7 p.83</w:t>
      </w:r>
    </w:p>
    <w:p w14:paraId="2D0137B6" w14:textId="77777777" w:rsidR="006423BC" w:rsidRPr="00B2347F" w:rsidRDefault="006423BC" w:rsidP="006423BC">
      <w:pPr>
        <w:ind w:left="288" w:hanging="288"/>
      </w:pPr>
      <w:r w:rsidRPr="00B2347F">
        <w:t xml:space="preserve">Ignatius (-107/116 A.D.) </w:t>
      </w:r>
      <w:r>
        <w:t>“</w:t>
      </w:r>
      <w:r w:rsidRPr="00B2347F">
        <w:t>For your justly renowned presbytery, worthy of God, is fitted as exactly to the bishop as the strings are to the harp.</w:t>
      </w:r>
      <w:r>
        <w:t>”</w:t>
      </w:r>
      <w:r w:rsidRPr="00B2347F">
        <w:t xml:space="preserve"> </w:t>
      </w:r>
      <w:r w:rsidRPr="00B2347F">
        <w:rPr>
          <w:i/>
        </w:rPr>
        <w:t>Letter of Ignatius to the Ephesians</w:t>
      </w:r>
      <w:r w:rsidRPr="00B2347F">
        <w:t xml:space="preserve"> ch.4 p.50</w:t>
      </w:r>
    </w:p>
    <w:p w14:paraId="22C30108" w14:textId="77777777" w:rsidR="006423BC" w:rsidRPr="00B2347F" w:rsidRDefault="006423BC" w:rsidP="006423BC">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2E0B676D" w14:textId="77777777" w:rsidR="006423BC" w:rsidRPr="00B2347F" w:rsidRDefault="006423BC" w:rsidP="006423BC">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t>“</w:t>
      </w:r>
      <w:r w:rsidRPr="00B2347F">
        <w:t>1. Appoint, therefore, for yourselves, bishops and deacons worthy of the Lord, men meek, and not lovers of money</w:t>
      </w:r>
      <w:r>
        <w:t>”</w:t>
      </w:r>
    </w:p>
    <w:p w14:paraId="068B7A12" w14:textId="77777777" w:rsidR="006423BC" w:rsidRPr="00B2347F" w:rsidRDefault="006423BC" w:rsidP="006423BC">
      <w:pPr>
        <w:ind w:left="288" w:hanging="288"/>
      </w:pPr>
      <w:r w:rsidRPr="00B2347F">
        <w:rPr>
          <w:b/>
          <w:i/>
        </w:rPr>
        <w:t>Shepherd of Hermas</w:t>
      </w:r>
      <w:r w:rsidRPr="00B2347F">
        <w:t xml:space="preserve"> </w:t>
      </w:r>
      <w:r>
        <w:t>(c.115-155 A.D.)</w:t>
      </w:r>
      <w:r w:rsidRPr="00B2347F">
        <w:t xml:space="preserve"> book 1 vision 3 ch.5 p.14 </w:t>
      </w:r>
      <w:r>
        <w:t>“</w:t>
      </w:r>
      <w:r w:rsidRPr="00B2347F">
        <w:t>teachers, and deacons, who have lived in godly purity, and have acted as bishops</w:t>
      </w:r>
      <w:r>
        <w:t>”</w:t>
      </w:r>
    </w:p>
    <w:p w14:paraId="2FD6C43B" w14:textId="77777777" w:rsidR="006423BC" w:rsidRPr="00B2347F" w:rsidRDefault="006423BC" w:rsidP="006423BC">
      <w:pPr>
        <w:ind w:left="288" w:hanging="288"/>
      </w:pPr>
      <w:r w:rsidRPr="00B2347F">
        <w:rPr>
          <w:b/>
        </w:rPr>
        <w:t>Polycarp</w:t>
      </w:r>
      <w:r w:rsidRPr="00B2347F">
        <w:rPr>
          <w:i/>
        </w:rPr>
        <w:t xml:space="preserve"> </w:t>
      </w:r>
      <w:r w:rsidRPr="00B2347F">
        <w:t xml:space="preserve">(100-165 A.D.) </w:t>
      </w:r>
      <w:r>
        <w:t>“</w:t>
      </w:r>
      <w:r w:rsidRPr="00B2347F">
        <w:t>being subject to the presbyters and deacons, as unto God and Christ.</w:t>
      </w:r>
      <w:r>
        <w:t>”</w:t>
      </w:r>
      <w:r w:rsidRPr="00B2347F">
        <w:t xml:space="preserve"> </w:t>
      </w:r>
      <w:r w:rsidRPr="00B2347F">
        <w:rPr>
          <w:i/>
        </w:rPr>
        <w:t>Letter to the Philippians</w:t>
      </w:r>
      <w:r w:rsidRPr="00B2347F">
        <w:t xml:space="preserve"> ch.5 p.34</w:t>
      </w:r>
    </w:p>
    <w:p w14:paraId="5D32CE0B" w14:textId="77777777" w:rsidR="006423BC" w:rsidRPr="00B2347F" w:rsidRDefault="006423BC" w:rsidP="006423BC">
      <w:pPr>
        <w:ind w:left="288" w:hanging="288"/>
      </w:pPr>
      <w:r w:rsidRPr="00B2347F">
        <w:rPr>
          <w:b/>
          <w:i/>
        </w:rPr>
        <w:t>Evarestus</w:t>
      </w:r>
      <w:r>
        <w:rPr>
          <w:b/>
          <w:i/>
        </w:rPr>
        <w:t>’</w:t>
      </w:r>
      <w:r w:rsidRPr="00B2347F">
        <w:rPr>
          <w:b/>
          <w:i/>
        </w:rPr>
        <w:t xml:space="preserve"> Martyrdom of Polycarp</w:t>
      </w:r>
      <w:r w:rsidRPr="00B2347F">
        <w:t xml:space="preserve"> (c.169 A.D.) ch.16 p.42 mentions the elect, and that Polycarp was an </w:t>
      </w:r>
      <w:r>
        <w:t>“</w:t>
      </w:r>
      <w:r w:rsidRPr="00B2347F">
        <w:t xml:space="preserve">apostolic and prophetic teacher, and bishop of the Catholic Church which is in </w:t>
      </w:r>
      <w:smartTag w:uri="urn:schemas-microsoft-com:office:smarttags" w:element="City">
        <w:smartTag w:uri="urn:schemas-microsoft-com:office:smarttags" w:element="place">
          <w:r w:rsidRPr="00B2347F">
            <w:t>Smyrna</w:t>
          </w:r>
        </w:smartTag>
      </w:smartTag>
      <w:r w:rsidRPr="00B2347F">
        <w:t>.</w:t>
      </w:r>
      <w:r>
        <w:t>”</w:t>
      </w:r>
    </w:p>
    <w:p w14:paraId="01176832"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w:t>
      </w:r>
      <w:r>
        <w:t>“</w:t>
      </w:r>
      <w:r w:rsidRPr="00B2347F">
        <w:t>Through the resources which ye have sent from the beginning, ye Romans, keep up the custom of the Romans handed down by the fathers, which your blessed Bishop</w:t>
      </w:r>
      <w:r>
        <w:t>”</w:t>
      </w:r>
      <w:r w:rsidRPr="00B2347F">
        <w:t xml:space="preserve"> ch.1 p.765</w:t>
      </w:r>
    </w:p>
    <w:p w14:paraId="7A0504BA" w14:textId="77777777" w:rsidR="006423BC" w:rsidRPr="00B2347F" w:rsidRDefault="006423BC" w:rsidP="006423BC">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t>“</w:t>
      </w:r>
      <w:r w:rsidRPr="00B2347F">
        <w:t>Now the blessed Pothinus, who had been entrusted with the service of the bishopric in Lugdunum, was also dragged before the judgment-seat.</w:t>
      </w:r>
      <w:r>
        <w:t>”</w:t>
      </w:r>
      <w:r w:rsidRPr="00B2347F">
        <w:t xml:space="preserve"> p.780</w:t>
      </w:r>
    </w:p>
    <w:p w14:paraId="2D93471D" w14:textId="77777777" w:rsidR="006423BC" w:rsidRPr="00B2347F" w:rsidRDefault="006423BC" w:rsidP="006423BC">
      <w:pPr>
        <w:ind w:left="288" w:hanging="288"/>
      </w:pPr>
      <w:r w:rsidRPr="00B2347F">
        <w:rPr>
          <w:b/>
        </w:rPr>
        <w:t>Hegesippus</w:t>
      </w:r>
      <w:r w:rsidRPr="00B2347F">
        <w:t xml:space="preserve"> (170-180 A.D.) drew up a list of the succession of bishops of </w:t>
      </w:r>
      <w:smartTag w:uri="urn:schemas-microsoft-com:office:smarttags" w:element="City">
        <w:smartTag w:uri="urn:schemas-microsoft-com:office:smarttags" w:element="place">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061BE600" w14:textId="77777777" w:rsidR="006423BC" w:rsidRPr="00B2347F" w:rsidRDefault="006423BC" w:rsidP="006423BC">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Take heed, therefore, both to yourselves, and to all the flock over which the Holy Ghost has placed you as bishops, to rule the Church of the Lord, which He has acquired for Himself through His own blood.</w:t>
      </w:r>
      <w:r>
        <w:rPr>
          <w:highlight w:val="white"/>
        </w:rPr>
        <w:t>’”</w:t>
      </w:r>
      <w:r w:rsidRPr="00B2347F">
        <w:rPr>
          <w:highlight w:val="white"/>
        </w:rPr>
        <w:t xml:space="preserve"> </w:t>
      </w:r>
      <w:r w:rsidRPr="00B2347F">
        <w:rPr>
          <w:i/>
        </w:rPr>
        <w:t>Irenaeus Against Heresies</w:t>
      </w:r>
      <w:r w:rsidRPr="00B2347F">
        <w:t xml:space="preserve"> book 3 ch.14.2 p.438</w:t>
      </w:r>
    </w:p>
    <w:p w14:paraId="775345E5" w14:textId="77777777" w:rsidR="006423BC" w:rsidRPr="00B2347F" w:rsidRDefault="006423BC" w:rsidP="006423BC">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w:t>
      </w:r>
      <w:proofErr w:type="spellStart"/>
      <w:r w:rsidRPr="00B2347F">
        <w:t>Thraseas</w:t>
      </w:r>
      <w:proofErr w:type="spellEnd"/>
      <w:r w:rsidRPr="00B2347F">
        <w:t xml:space="preserve"> of Eumenia was both a bishop and martyr, who is also buried at </w:t>
      </w:r>
      <w:smartTag w:uri="urn:schemas-microsoft-com:office:smarttags" w:element="City">
        <w:smartTag w:uri="urn:schemas-microsoft-com:office:smarttags" w:element="place">
          <w:r w:rsidRPr="00B2347F">
            <w:t>Smyrna</w:t>
          </w:r>
        </w:smartTag>
      </w:smartTag>
      <w:r w:rsidRPr="00B2347F">
        <w:t xml:space="preserve">. Bishop and martyr Sagaris is buried at </w:t>
      </w:r>
      <w:smartTag w:uri="urn:schemas-microsoft-com:office:smarttags" w:element="City">
        <w:smartTag w:uri="urn:schemas-microsoft-com:office:smarttags" w:element="place">
          <w:r w:rsidRPr="00B2347F">
            <w:t>Laodicea</w:t>
          </w:r>
        </w:smartTag>
      </w:smartTag>
      <w:r w:rsidRPr="00B2347F">
        <w:t xml:space="preserve">. </w:t>
      </w:r>
      <w:r w:rsidRPr="00B2347F">
        <w:rPr>
          <w:i/>
        </w:rPr>
        <w:t>Ante-Nicene Fathers</w:t>
      </w:r>
      <w:r w:rsidRPr="00B2347F">
        <w:t xml:space="preserve"> vol.8 p.774</w:t>
      </w:r>
    </w:p>
    <w:p w14:paraId="50AD4F5C" w14:textId="77777777" w:rsidR="006423BC" w:rsidRPr="00B2347F" w:rsidRDefault="006423BC" w:rsidP="006423BC">
      <w:pPr>
        <w:ind w:left="288" w:hanging="288"/>
      </w:pPr>
      <w:r w:rsidRPr="00B2347F">
        <w:rPr>
          <w:b/>
          <w:i/>
        </w:rPr>
        <w:t>Passion of Perpetua and Felicitas</w:t>
      </w:r>
      <w:r w:rsidRPr="00B2347F">
        <w:t xml:space="preserve"> (c.201-205 A.D.) (</w:t>
      </w:r>
      <w:r w:rsidRPr="00B2347F">
        <w:rPr>
          <w:i/>
        </w:rPr>
        <w:t>ANF</w:t>
      </w:r>
      <w:r w:rsidRPr="00B2347F">
        <w:t xml:space="preserve"> vol.3) ch.4.3 p.703 Called Optatus the bishop </w:t>
      </w:r>
      <w:r>
        <w:t>“</w:t>
      </w:r>
      <w:r w:rsidRPr="00B2347F">
        <w:t>their father</w:t>
      </w:r>
      <w:r>
        <w:t>”</w:t>
      </w:r>
    </w:p>
    <w:p w14:paraId="23CA6F4A"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brotherhood throughout the world, I have sent you letters of the most blessed Claudius </w:t>
      </w:r>
      <w:proofErr w:type="spellStart"/>
      <w:r w:rsidRPr="00B2347F">
        <w:t>Apollinarius</w:t>
      </w:r>
      <w:proofErr w:type="spellEnd"/>
      <w:r w:rsidRPr="00B2347F">
        <w:t xml:space="preserve">, who was made bishop of </w:t>
      </w:r>
      <w:smartTag w:uri="urn:schemas-microsoft-com:office:smarttags" w:element="City">
        <w:smartTag w:uri="urn:schemas-microsoft-com:office:smarttags" w:element="place">
          <w:r w:rsidRPr="00B2347F">
            <w:t>Hierapolis</w:t>
          </w:r>
        </w:smartTag>
      </w:smartTag>
      <w:r w:rsidRPr="00B2347F">
        <w:t xml:space="preserve"> in Asia.</w:t>
      </w:r>
      <w:r>
        <w:t>”</w:t>
      </w:r>
      <w:r w:rsidRPr="00B2347F">
        <w:t xml:space="preserve"> fragments vol.8 p.775</w:t>
      </w:r>
    </w:p>
    <w:p w14:paraId="281C2ED2" w14:textId="77777777" w:rsidR="006423BC" w:rsidRPr="00B2347F" w:rsidRDefault="006423BC" w:rsidP="006423BC">
      <w:pPr>
        <w:ind w:left="288" w:hanging="288"/>
      </w:pPr>
      <w:r w:rsidRPr="00B2347F">
        <w:rPr>
          <w:b/>
        </w:rPr>
        <w:t>Caius</w:t>
      </w:r>
      <w:r w:rsidRPr="00B2347F">
        <w:t xml:space="preserve"> ch.2 p.602 (190-217 A.D.) </w:t>
      </w:r>
      <w:r>
        <w:t>“</w:t>
      </w:r>
      <w:r w:rsidRPr="00B2347F">
        <w:t xml:space="preserve">was the thirteenth bishop in </w:t>
      </w:r>
      <w:smartTag w:uri="urn:schemas-microsoft-com:office:smarttags" w:element="City">
        <w:smartTag w:uri="urn:schemas-microsoft-com:office:smarttags" w:element="place">
          <w:r w:rsidRPr="00B2347F">
            <w:t>Rome</w:t>
          </w:r>
        </w:smartTag>
      </w:smartTag>
      <w:r w:rsidRPr="00B2347F">
        <w:t xml:space="preserve"> from Peter, and that from his successor Zephyrinus the truth was falsified. And perhaps what they allege might be</w:t>
      </w:r>
      <w:r>
        <w:t>”</w:t>
      </w:r>
    </w:p>
    <w:p w14:paraId="5C3CE5F6" w14:textId="77777777" w:rsidR="006423BC" w:rsidRPr="00B2347F" w:rsidRDefault="006423BC" w:rsidP="006423BC">
      <w:pPr>
        <w:pStyle w:val="NormalWeb"/>
        <w:spacing w:before="0" w:after="0"/>
        <w:ind w:left="288" w:hanging="288"/>
        <w:rPr>
          <w:rStyle w:val="Emphasis"/>
          <w:i w:val="0"/>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74EE6A2" w14:textId="77777777" w:rsidR="006423BC" w:rsidRPr="00B2347F" w:rsidRDefault="006423BC" w:rsidP="006423BC">
      <w:pPr>
        <w:autoSpaceDE w:val="0"/>
        <w:autoSpaceDN w:val="0"/>
        <w:adjustRightInd w:val="0"/>
        <w:ind w:left="288" w:hanging="288"/>
      </w:pPr>
      <w:r w:rsidRPr="00B2347F">
        <w:rPr>
          <w:rStyle w:val="Emphasis"/>
          <w:b/>
          <w:i w:val="0"/>
        </w:rPr>
        <w:t>Tertullian</w:t>
      </w:r>
      <w:r w:rsidRPr="00B2347F">
        <w:rPr>
          <w:rStyle w:val="Emphasis"/>
          <w:i w:val="0"/>
        </w:rPr>
        <w:t xml:space="preserve"> (213 A.D.) </w:t>
      </w:r>
      <w:r w:rsidRPr="00B2347F">
        <w:rPr>
          <w:highlight w:val="white"/>
        </w:rPr>
        <w:t xml:space="preserve">but monogamy is imposed upon bishops alone, (tell me), pray, whether </w:t>
      </w:r>
      <w:r w:rsidRPr="00B2347F">
        <w:rPr>
          <w:i/>
          <w:highlight w:val="white"/>
        </w:rPr>
        <w:t>they</w:t>
      </w:r>
      <w:r w:rsidRPr="00B2347F">
        <w:rPr>
          <w:highlight w:val="white"/>
        </w:rPr>
        <w:t xml:space="preserve"> alone are to be pronounced </w:t>
      </w:r>
      <w:r w:rsidRPr="00B2347F">
        <w:rPr>
          <w:i/>
          <w:highlight w:val="white"/>
        </w:rPr>
        <w:t>Christians</w:t>
      </w:r>
      <w:r w:rsidRPr="00B2347F">
        <w:rPr>
          <w:highlight w:val="white"/>
        </w:rPr>
        <w:t xml:space="preserve"> upon whom is conferred the entirety of discipline? </w:t>
      </w:r>
      <w:r w:rsidRPr="00B2347F">
        <w:rPr>
          <w:i/>
        </w:rPr>
        <w:t>On Monogamy</w:t>
      </w:r>
      <w:r w:rsidRPr="00B2347F">
        <w:t xml:space="preserve"> ch.12 p.69. See also ibid ch.11 p.67.</w:t>
      </w:r>
    </w:p>
    <w:p w14:paraId="18F2ADA5" w14:textId="77777777" w:rsidR="006423BC" w:rsidRPr="00B2347F" w:rsidRDefault="006423BC" w:rsidP="006423BC">
      <w:pPr>
        <w:autoSpaceDE w:val="0"/>
        <w:autoSpaceDN w:val="0"/>
        <w:adjustRightInd w:val="0"/>
        <w:ind w:left="288" w:hanging="288"/>
      </w:pPr>
      <w:r w:rsidRPr="00B2347F">
        <w:t xml:space="preserve">Tertullian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108923C5"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30FC4FC9" w14:textId="77777777" w:rsidR="006423BC" w:rsidRPr="00B2347F" w:rsidRDefault="006423BC" w:rsidP="006423BC">
      <w:pPr>
        <w:autoSpaceDE w:val="0"/>
        <w:autoSpaceDN w:val="0"/>
        <w:adjustRightInd w:val="0"/>
        <w:ind w:left="288" w:hanging="288"/>
        <w:rPr>
          <w:highlight w:val="white"/>
        </w:rPr>
      </w:pPr>
      <w:r w:rsidRPr="00B2347F">
        <w:rPr>
          <w:b/>
        </w:rPr>
        <w:t>Asterius Urbanus</w:t>
      </w:r>
      <w:r w:rsidRPr="00B2347F">
        <w:t xml:space="preserve"> (c.232 A.D.) </w:t>
      </w:r>
      <w:r w:rsidRPr="00B2347F">
        <w:rPr>
          <w:highlight w:val="white"/>
        </w:rPr>
        <w:t xml:space="preserve">spirit-those men so highly reputed as men and bishops-namely, Zoticus of the </w:t>
      </w:r>
      <w:smartTag w:uri="urn:schemas-microsoft-com:office:smarttags" w:element="place">
        <w:smartTag w:uri="urn:schemas-microsoft-com:office:smarttags" w:element="PlaceType">
          <w:r w:rsidRPr="00B2347F">
            <w:rPr>
              <w:highlight w:val="white"/>
            </w:rPr>
            <w:t>village</w:t>
          </w:r>
        </w:smartTag>
        <w:r w:rsidRPr="00B2347F">
          <w:rPr>
            <w:highlight w:val="white"/>
          </w:rPr>
          <w:t xml:space="preserve"> of </w:t>
        </w:r>
        <w:smartTag w:uri="urn:schemas-microsoft-com:office:smarttags" w:element="PlaceName">
          <w:r w:rsidRPr="00B2347F">
            <w:rPr>
              <w:highlight w:val="white"/>
            </w:rPr>
            <w:t>Comana</w:t>
          </w:r>
        </w:smartTag>
      </w:smartTag>
      <w:r w:rsidRPr="00B2347F">
        <w:rPr>
          <w:highlight w:val="white"/>
        </w:rPr>
        <w:t xml:space="preserve">, and Julian of Apamea, whose mouths Themison and his followers bridled, and prevented the false and seductive spirit from being confuted by them. </w:t>
      </w:r>
      <w:r w:rsidRPr="00B2347F">
        <w:rPr>
          <w:i/>
          <w:highlight w:val="white"/>
        </w:rPr>
        <w:t>The Exordium</w:t>
      </w:r>
      <w:r w:rsidRPr="00B2347F">
        <w:rPr>
          <w:highlight w:val="white"/>
        </w:rPr>
        <w:t xml:space="preserve"> ch.4 p.236-237</w:t>
      </w:r>
    </w:p>
    <w:p w14:paraId="5A8D9860" w14:textId="77777777" w:rsidR="006423BC" w:rsidRPr="00B2347F" w:rsidRDefault="006423BC" w:rsidP="006423BC">
      <w:pPr>
        <w:ind w:left="288" w:hanging="288"/>
      </w:pPr>
      <w:r w:rsidRPr="00B2347F">
        <w:rPr>
          <w:b/>
        </w:rPr>
        <w:t>Hippolytus of Portus</w:t>
      </w:r>
      <w:r w:rsidRPr="00B2347F">
        <w:t xml:space="preserve"> (222-235/236 A.D.) (implied) </w:t>
      </w:r>
      <w:r>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t>”</w:t>
      </w:r>
      <w:r w:rsidRPr="00B2347F">
        <w:t xml:space="preserve"> </w:t>
      </w:r>
      <w:r w:rsidRPr="00B2347F">
        <w:rPr>
          <w:i/>
        </w:rPr>
        <w:t>Refutation of All Heresies</w:t>
      </w:r>
      <w:r w:rsidRPr="00B2347F">
        <w:t xml:space="preserve"> book 9 ch.7 p.131</w:t>
      </w:r>
    </w:p>
    <w:p w14:paraId="051B8A39" w14:textId="77777777" w:rsidR="006423BC" w:rsidRPr="00B2347F" w:rsidRDefault="006423BC" w:rsidP="006423BC">
      <w:pPr>
        <w:ind w:left="288" w:hanging="288"/>
        <w:rPr>
          <w:b/>
          <w:i/>
        </w:rPr>
      </w:pPr>
      <w:r w:rsidRPr="00B2347F">
        <w:rPr>
          <w:b/>
        </w:rPr>
        <w:t>Commodianus</w:t>
      </w:r>
      <w:r w:rsidRPr="00B2347F">
        <w:t xml:space="preserve"> (c.240 A.D.) </w:t>
      </w:r>
      <w:r>
        <w:t>“</w:t>
      </w:r>
      <w:r w:rsidRPr="00B2347F">
        <w:rPr>
          <w:highlight w:val="white"/>
        </w:rPr>
        <w:t>Exercise the mystery of Christ, O deacons, with purity; therefore, O ministers, do the commands of your Master;</w:t>
      </w:r>
      <w:r>
        <w:t>”</w:t>
      </w:r>
      <w:r w:rsidRPr="00B2347F">
        <w:t xml:space="preserve"> </w:t>
      </w:r>
      <w:r w:rsidRPr="00B2347F">
        <w:rPr>
          <w:i/>
        </w:rPr>
        <w:t>Instructions of Commodianus</w:t>
      </w:r>
      <w:r w:rsidRPr="00B2347F">
        <w:t xml:space="preserve"> ch.68 p.216</w:t>
      </w:r>
    </w:p>
    <w:p w14:paraId="0C925D0A" w14:textId="77777777" w:rsidR="006423BC" w:rsidRPr="00B2347F" w:rsidRDefault="006423BC" w:rsidP="006423B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6608022D" w14:textId="3F333818" w:rsidR="006423BC" w:rsidRPr="00B2347F" w:rsidRDefault="006423BC" w:rsidP="006423BC">
      <w:pPr>
        <w:ind w:left="288" w:hanging="288"/>
      </w:pPr>
      <w:r w:rsidRPr="00B2347F">
        <w:rPr>
          <w:b/>
        </w:rPr>
        <w:t>Origen</w:t>
      </w:r>
      <w:r w:rsidRPr="00B2347F">
        <w:t xml:space="preserve"> (</w:t>
      </w:r>
      <w:r w:rsidR="00A95AE1">
        <w:t>c.227-240 A.D.</w:t>
      </w:r>
      <w:r w:rsidRPr="00B2347F">
        <w:t xml:space="preserve">) mentions bishop, presbyters in </w:t>
      </w:r>
      <w:r w:rsidRPr="00B2347F">
        <w:rPr>
          <w:i/>
        </w:rPr>
        <w:t>Origen</w:t>
      </w:r>
      <w:r>
        <w:rPr>
          <w:i/>
        </w:rPr>
        <w:t>’</w:t>
      </w:r>
      <w:r w:rsidRPr="00B2347F">
        <w:rPr>
          <w:i/>
        </w:rPr>
        <w:t>s Commentary on Matthew</w:t>
      </w:r>
      <w:r w:rsidRPr="00B2347F">
        <w:t xml:space="preserve"> book 14 ch.22 p.509-510</w:t>
      </w:r>
    </w:p>
    <w:p w14:paraId="5C48655E" w14:textId="77777777" w:rsidR="006423BC" w:rsidRDefault="006423BC" w:rsidP="006423BC">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6065AC00" w14:textId="77777777" w:rsidR="006423BC" w:rsidRPr="00B2347F" w:rsidRDefault="006423BC" w:rsidP="006423BC">
      <w:pPr>
        <w:ind w:left="288" w:hanging="288"/>
      </w:pPr>
      <w:r w:rsidRPr="00B2347F">
        <w:rPr>
          <w:b/>
          <w:i/>
        </w:rPr>
        <w:t>Treatise On Rebaptism</w:t>
      </w:r>
      <w:r w:rsidRPr="00B2347F">
        <w:t xml:space="preserve"> (c.250-258 A.D.) ch.4 p.669 mentions the bishop</w:t>
      </w:r>
      <w:r>
        <w:t>’</w:t>
      </w:r>
      <w:r w:rsidRPr="00B2347F">
        <w:t>s imposition of hands to bestow the Holy Spirit.</w:t>
      </w:r>
    </w:p>
    <w:p w14:paraId="37846892" w14:textId="77777777" w:rsidR="006423BC" w:rsidRPr="00B2347F" w:rsidRDefault="006423BC" w:rsidP="006423BC">
      <w:pPr>
        <w:widowControl w:val="0"/>
        <w:autoSpaceDE w:val="0"/>
        <w:autoSpaceDN w:val="0"/>
        <w:adjustRightInd w:val="0"/>
        <w:ind w:left="288" w:hanging="288"/>
      </w:pPr>
      <w:r w:rsidRPr="00B2347F">
        <w:rPr>
          <w:i/>
        </w:rPr>
        <w:t>Treatise On Rebaptism</w:t>
      </w:r>
      <w:r w:rsidRPr="00B2347F">
        <w:t xml:space="preserve"> (c.250-258 A.D.) ch.1 p.668 (partial) mentions that the Holy Spirit is received at the bishop</w:t>
      </w:r>
      <w:r>
        <w:t>’</w:t>
      </w:r>
      <w:r w:rsidRPr="00B2347F">
        <w:t>s hands [at baptism]. However, in ch.4 p.669 he says that if one died before getting baptized by the bishop</w:t>
      </w:r>
      <w:r>
        <w:t>’</w:t>
      </w:r>
      <w:r w:rsidRPr="00B2347F">
        <w:t>s hands, they are still considered saved.</w:t>
      </w:r>
    </w:p>
    <w:p w14:paraId="6DAC8A72"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 large number of bishops, whom their faith and the divine protection had preserved in soundness and safety, we met together; and the divine Scriptures being brought forward on both sides, we balance the decision with wholesome moderation,…</w:t>
      </w:r>
      <w:r>
        <w:t>”</w:t>
      </w:r>
      <w:r w:rsidRPr="00B2347F">
        <w:t xml:space="preserve"> </w:t>
      </w:r>
      <w:r w:rsidRPr="00B2347F">
        <w:rPr>
          <w:i/>
        </w:rPr>
        <w:t>Epistles of Cyprian</w:t>
      </w:r>
      <w:r w:rsidRPr="00B2347F">
        <w:t xml:space="preserve"> letter 51 ch.6 p.328</w:t>
      </w:r>
    </w:p>
    <w:p w14:paraId="0F48165A" w14:textId="77777777" w:rsidR="006423BC" w:rsidRPr="00B2347F" w:rsidRDefault="006423BC" w:rsidP="006423BC">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Letter 73 ch.10 p.389</w:t>
      </w:r>
    </w:p>
    <w:p w14:paraId="5B8E3391" w14:textId="7A439E4A" w:rsidR="006423BC" w:rsidRPr="00B2347F" w:rsidRDefault="006423BC" w:rsidP="006423BC">
      <w:pPr>
        <w:autoSpaceDE w:val="0"/>
        <w:autoSpaceDN w:val="0"/>
        <w:adjustRightInd w:val="0"/>
        <w:ind w:left="288" w:hanging="288"/>
      </w:pPr>
      <w:r w:rsidRPr="00B2347F">
        <w:t xml:space="preserve">Cyprian of Carthage (c.246-258 A.D.) </w:t>
      </w:r>
      <w:r>
        <w:t>“</w:t>
      </w:r>
      <w:r w:rsidRPr="00B2347F">
        <w:t xml:space="preserve">Thence </w:t>
      </w:r>
      <w:r w:rsidR="009D5397" w:rsidRPr="00B2347F">
        <w:t>through</w:t>
      </w:r>
      <w:r w:rsidRPr="00B2347F">
        <w:t xml:space="preserve"> the changes of times and </w:t>
      </w:r>
      <w:r w:rsidR="009D5397" w:rsidRPr="00B2347F">
        <w:t>successions</w:t>
      </w:r>
      <w:r w:rsidRPr="00B2347F">
        <w:t xml:space="preserve">, the ordering of bishops and the plan of the </w:t>
      </w:r>
      <w:r w:rsidR="009D5397" w:rsidRPr="00B2347F">
        <w:t>Church</w:t>
      </w:r>
      <w:r w:rsidRPr="00B2347F">
        <w:t xml:space="preserve"> flow onwards;</w:t>
      </w:r>
      <w:r>
        <w:t>”</w:t>
      </w:r>
      <w:r w:rsidRPr="00B2347F">
        <w:rPr>
          <w:highlight w:val="white"/>
        </w:rPr>
        <w:t xml:space="preserve"> </w:t>
      </w:r>
      <w:r w:rsidRPr="00B2347F">
        <w:rPr>
          <w:i/>
        </w:rPr>
        <w:t>Epistles of Cyprian</w:t>
      </w:r>
      <w:r w:rsidRPr="00B2347F">
        <w:t xml:space="preserve"> Epistle 26 ch.1 p.305</w:t>
      </w:r>
    </w:p>
    <w:p w14:paraId="795D1657" w14:textId="77777777" w:rsidR="006423BC" w:rsidRPr="00B2347F" w:rsidRDefault="006423BC" w:rsidP="006423BC">
      <w:pPr>
        <w:ind w:left="288" w:hanging="288"/>
      </w:pPr>
      <w:r w:rsidRPr="00B2347F">
        <w:rPr>
          <w:b/>
        </w:rPr>
        <w:t xml:space="preserve">Moyses, Maximum, and Nicostratus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250 A.D.) mention the bishop. Letter 25 ch.5 vol.5 p.304 and presbyters in Letter 25.6 p.304.</w:t>
      </w:r>
    </w:p>
    <w:p w14:paraId="032F118D" w14:textId="77777777" w:rsidR="006423BC" w:rsidRPr="00B2347F" w:rsidRDefault="006423BC" w:rsidP="006423BC">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(ch.1), bishops (ch.2), Nicephorus the acolyte and the clergy (ch.3).</w:t>
      </w:r>
      <w:r w:rsidRPr="00B2347F">
        <w:rPr>
          <w:i/>
        </w:rPr>
        <w:t xml:space="preserve"> Epistles of Cyprian </w:t>
      </w:r>
      <w:r w:rsidRPr="00B2347F">
        <w:t>Letter 45 p.323</w:t>
      </w:r>
    </w:p>
    <w:p w14:paraId="3FC11122" w14:textId="77777777" w:rsidR="006423BC" w:rsidRPr="00B2347F" w:rsidRDefault="006423BC" w:rsidP="006423BC">
      <w:pPr>
        <w:pStyle w:val="NormalWeb"/>
        <w:spacing w:before="0" w:after="0"/>
        <w:ind w:left="288" w:hanging="288"/>
        <w:rPr>
          <w:rStyle w:val="Emphasis"/>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Pr="00B2347F">
        <w:t>Letter</w:t>
      </w:r>
      <w:r w:rsidRPr="00B2347F">
        <w:rPr>
          <w:rStyle w:val="Emphasis"/>
          <w:i w:val="0"/>
        </w:rPr>
        <w:t xml:space="preserve"> 75[74]:16</w:t>
      </w:r>
    </w:p>
    <w:p w14:paraId="6CBB270F" w14:textId="77777777" w:rsidR="006423BC" w:rsidRPr="00B2347F" w:rsidRDefault="006423BC" w:rsidP="006423BC">
      <w:pPr>
        <w:ind w:left="288" w:hanging="288"/>
      </w:pPr>
      <w:r w:rsidRPr="00B2347F">
        <w:rPr>
          <w:b/>
        </w:rPr>
        <w:t xml:space="preserve">The Seventh Council of </w:t>
      </w:r>
      <w:smartTag w:uri="urn:schemas-microsoft-com:office:smarttags" w:element="City">
        <w:smartTag w:uri="urn:schemas-microsoft-com:office:smarttags" w:element="place">
          <w:r w:rsidRPr="00B2347F">
            <w:rPr>
              <w:b/>
            </w:rPr>
            <w:t>Carthage</w:t>
          </w:r>
        </w:smartTag>
      </w:smartTag>
      <w:r w:rsidRPr="00B2347F">
        <w:t xml:space="preserve"> (258 A.D.) p.565 under Cyprian of Carthage (partial) says that it is Jesus Christ and only Jesus Christ who judges bishops in their conduct on earth.</w:t>
      </w:r>
    </w:p>
    <w:p w14:paraId="62D655E5" w14:textId="77777777" w:rsidR="006423BC" w:rsidRPr="00B2347F" w:rsidRDefault="006423BC" w:rsidP="006423BC">
      <w:pPr>
        <w:autoSpaceDE w:val="0"/>
        <w:autoSpaceDN w:val="0"/>
        <w:adjustRightInd w:val="0"/>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rPr>
          <w:highlight w:val="white"/>
        </w:rPr>
        <w:t>But what did he as bishop in respect of the poor, whom as a catechumen he had loved? Let the priests of piety consider, or those whom the teaching of their very rank has trained to the duty of good works, or those whom the common obligation of the Sacrament has bound to the duty of manifesting love.</w:t>
      </w:r>
      <w:r>
        <w:rPr>
          <w:highlight w:val="white"/>
        </w:rPr>
        <w:t>”</w:t>
      </w:r>
      <w:r w:rsidRPr="00B2347F">
        <w:rPr>
          <w:highlight w:val="white"/>
        </w:rPr>
        <w:t xml:space="preserve"> </w:t>
      </w:r>
      <w:r w:rsidRPr="00B2347F">
        <w:rPr>
          <w:i/>
        </w:rPr>
        <w:t>The Life and Passion of Cyprian</w:t>
      </w:r>
      <w:r w:rsidRPr="00B2347F">
        <w:t xml:space="preserve"> ch.6 p.269</w:t>
      </w:r>
    </w:p>
    <w:p w14:paraId="53AA1E50"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deacons and Hierax a bishop. Letter 8 ch.1 p.109 </w:t>
      </w:r>
    </w:p>
    <w:p w14:paraId="4059C106" w14:textId="77777777" w:rsidR="006423BC" w:rsidRPr="00B2347F" w:rsidRDefault="006423BC" w:rsidP="006423BC">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Pr>
          <w:highlight w:val="white"/>
        </w:rPr>
        <w:t>“</w:t>
      </w:r>
      <w:r w:rsidRPr="00B2347F">
        <w:rPr>
          <w:highlight w:val="white"/>
        </w:rPr>
        <w:t>To Dionysius and Maximus, and to all our fellows in the ministry throughout the world, both bishops and presbyters and deacons, and to the whole Catholic Church under heaven,</w:t>
      </w:r>
      <w:r>
        <w:rPr>
          <w:highlight w:val="white"/>
        </w:rPr>
        <w:t>”</w:t>
      </w:r>
      <w:r w:rsidRPr="00B2347F">
        <w:rPr>
          <w:highlight w:val="white"/>
        </w:rPr>
        <w:t xml:space="preserve"> </w:t>
      </w:r>
      <w:r w:rsidRPr="00B2347F">
        <w:rPr>
          <w:i/>
        </w:rPr>
        <w:t>Against Paul of Samosata</w:t>
      </w:r>
      <w:r w:rsidRPr="00B2347F">
        <w:t xml:space="preserve"> preface p.169</w:t>
      </w:r>
    </w:p>
    <w:p w14:paraId="4E4ED47A" w14:textId="77777777" w:rsidR="006423BC" w:rsidRPr="00B2347F" w:rsidRDefault="006423BC" w:rsidP="006423BC">
      <w:pPr>
        <w:autoSpaceDE w:val="0"/>
        <w:autoSpaceDN w:val="0"/>
        <w:adjustRightInd w:val="0"/>
        <w:ind w:left="288" w:hanging="288"/>
      </w:pPr>
      <w:r w:rsidRPr="00B2347F">
        <w:t>&amp;&amp;&amp;</w:t>
      </w:r>
      <w:r w:rsidRPr="00B2347F">
        <w:rPr>
          <w:b/>
        </w:rPr>
        <w:t>Adamantius</w:t>
      </w:r>
      <w:r w:rsidRPr="00B2347F">
        <w:t xml:space="preserve"> (c.300 A.D.) </w:t>
      </w:r>
      <w:r>
        <w:t>“</w:t>
      </w:r>
      <w:r w:rsidRPr="00B2347F">
        <w:rPr>
          <w:highlight w:val="white"/>
        </w:rPr>
        <w:t>If a man enjoys his vocabulary, speak well; if truly on behalf of him by whom all the world exists, on whose account the Catholic speaks, whom in accordance to your appellation is to be seen fault? Show to me if you may any man judged by name; but I show that not only bishops are bestowed the appellation of a surname, not in the least disciples, indeed, not in the least apostles.</w:t>
      </w:r>
      <w:r>
        <w:rPr>
          <w:highlight w:val="white"/>
        </w:rPr>
        <w:t>”</w:t>
      </w:r>
      <w:r w:rsidRPr="00B2347F">
        <w:rPr>
          <w:highlight w:val="white"/>
        </w:rPr>
        <w:t xml:space="preserve"> (Adamantius is speaking) </w:t>
      </w:r>
      <w:r w:rsidRPr="00B2347F">
        <w:rPr>
          <w:i/>
        </w:rPr>
        <w:t>Dialogue on the True Faith</w:t>
      </w:r>
      <w:r w:rsidRPr="00B2347F">
        <w:t xml:space="preserve"> part 5 ch.9 p.&amp;&amp;&amp;</w:t>
      </w:r>
    </w:p>
    <w:p w14:paraId="413A293B" w14:textId="77777777" w:rsidR="006423BC" w:rsidRPr="00B2347F" w:rsidRDefault="006423BC" w:rsidP="006423BC">
      <w:pPr>
        <w:ind w:left="288" w:hanging="288"/>
      </w:pPr>
      <w:r w:rsidRPr="00B2347F">
        <w:rPr>
          <w:b/>
        </w:rPr>
        <w:t>Council of Elvira</w:t>
      </w:r>
      <w:r w:rsidRPr="00B2347F">
        <w:t xml:space="preserve"> (306/307 A.D.) mentions bishops, elders, and deacons in Canon 19</w:t>
      </w:r>
    </w:p>
    <w:p w14:paraId="6F4C9F43" w14:textId="4BD54129" w:rsidR="006423BC" w:rsidRPr="00B2347F" w:rsidRDefault="006423BC" w:rsidP="006423BC">
      <w:pPr>
        <w:ind w:left="288" w:hanging="288"/>
      </w:pPr>
      <w:r w:rsidRPr="00B2347F">
        <w:rPr>
          <w:b/>
        </w:rPr>
        <w:t>Phileas</w:t>
      </w:r>
      <w:r w:rsidRPr="00B2347F">
        <w:t xml:space="preserve"> </w:t>
      </w:r>
      <w:r w:rsidRPr="00B2347F">
        <w:rPr>
          <w:b/>
        </w:rPr>
        <w:t>of Thmuis</w:t>
      </w:r>
      <w:r w:rsidRPr="00B2347F">
        <w:t xml:space="preserve"> (martyred 306/307 A.D.) </w:t>
      </w:r>
      <w:r>
        <w:t>“</w:t>
      </w:r>
      <w:r w:rsidRPr="00B2347F">
        <w:t>By them it has been established and settled that it is not lawful for any bishop to celebrate ordinations in other parishes</w:t>
      </w:r>
      <w:r>
        <w:t>”</w:t>
      </w:r>
      <w:r w:rsidRPr="00B2347F">
        <w:t xml:space="preserve"> </w:t>
      </w:r>
      <w:r w:rsidRPr="00B2347F">
        <w:rPr>
          <w:i/>
        </w:rPr>
        <w:t xml:space="preserve">Letter of Phileas to Meletius of </w:t>
      </w:r>
      <w:r w:rsidR="009D5397" w:rsidRPr="00B2347F">
        <w:rPr>
          <w:i/>
        </w:rPr>
        <w:t>Lycopolis</w:t>
      </w:r>
      <w:r w:rsidRPr="00B2347F">
        <w:t xml:space="preserve"> p.163</w:t>
      </w:r>
    </w:p>
    <w:p w14:paraId="6986BD95" w14:textId="77777777" w:rsidR="006423BC" w:rsidRPr="00B2347F" w:rsidRDefault="006423BC" w:rsidP="006423BC">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7123DADD" w14:textId="77777777" w:rsidR="006423BC" w:rsidRPr="00B2347F" w:rsidRDefault="006423BC" w:rsidP="006423BC">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p.390 mentions the Holy Spirit, the glory of God and angels. </w:t>
      </w:r>
    </w:p>
    <w:p w14:paraId="0790330B" w14:textId="77777777" w:rsidR="006423BC" w:rsidRPr="00B2347F" w:rsidRDefault="006423BC" w:rsidP="006423BC">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Bishop Theonas to Lucianus, the Chief Chamberlain of Our Most Invincible Emperor.</w:t>
      </w:r>
      <w:r>
        <w:t>”</w:t>
      </w:r>
      <w:r w:rsidRPr="00B2347F">
        <w:t xml:space="preserve"> </w:t>
      </w:r>
      <w:r w:rsidRPr="00B2347F">
        <w:rPr>
          <w:i/>
        </w:rPr>
        <w:t>Letter of Theonas to Lucianus the Chief Chamberlain</w:t>
      </w:r>
      <w:r w:rsidRPr="00B2347F">
        <w:t xml:space="preserve"> title p.158</w:t>
      </w:r>
    </w:p>
    <w:p w14:paraId="4202F00F" w14:textId="77777777" w:rsidR="006423BC" w:rsidRPr="00B2347F" w:rsidRDefault="006423BC" w:rsidP="006423BC">
      <w:pPr>
        <w:autoSpaceDE w:val="0"/>
        <w:autoSpaceDN w:val="0"/>
        <w:adjustRightInd w:val="0"/>
        <w:ind w:left="288" w:hanging="288"/>
      </w:pPr>
      <w:r w:rsidRPr="00B2347F">
        <w:rPr>
          <w:b/>
        </w:rPr>
        <w:t>Victorinus of Petau</w:t>
      </w:r>
      <w:r w:rsidRPr="00B2347F">
        <w:t xml:space="preserve"> (martyred 304 A.D.) </w:t>
      </w:r>
      <w:r>
        <w:t>“</w:t>
      </w:r>
      <w:r w:rsidRPr="00B2347F">
        <w:rPr>
          <w:highlight w:val="white"/>
        </w:rPr>
        <w:t xml:space="preserve">For when Valentinus, and Cerinthus, and Ebion, and others of the school of Satan, were scattered abroad throughout the world, there assembled together to him from the </w:t>
      </w:r>
      <w:proofErr w:type="spellStart"/>
      <w:r w:rsidRPr="00B2347F">
        <w:rPr>
          <w:highlight w:val="white"/>
        </w:rPr>
        <w:t>neighbouring</w:t>
      </w:r>
      <w:proofErr w:type="spellEnd"/>
      <w:r w:rsidRPr="00B2347F">
        <w:rPr>
          <w:highlight w:val="white"/>
        </w:rPr>
        <w:t xml:space="preserve"> provinces all the bishops, and compelled him himself also to draw up his testimony.</w:t>
      </w:r>
      <w:r>
        <w:rPr>
          <w:highlight w:val="white"/>
        </w:rPr>
        <w:t>”</w:t>
      </w:r>
      <w:r w:rsidRPr="00B2347F">
        <w:rPr>
          <w:highlight w:val="white"/>
        </w:rPr>
        <w:t xml:space="preserve"> </w:t>
      </w:r>
      <w:r w:rsidRPr="00B2347F">
        <w:rPr>
          <w:i/>
        </w:rPr>
        <w:t>Commentary on the Apocalypse</w:t>
      </w:r>
      <w:r w:rsidRPr="00B2347F">
        <w:t xml:space="preserve"> from the eleventh chapter verse 1 p.353-354</w:t>
      </w:r>
    </w:p>
    <w:p w14:paraId="05C038BC" w14:textId="77777777" w:rsidR="006423BC" w:rsidRPr="00B2347F" w:rsidRDefault="006423BC" w:rsidP="006423B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gravely accuses those of folly who decree that the dignity of the sacred ministry can be retained by a bishop who has repudiated his bishopric. </w:t>
      </w:r>
      <w:r>
        <w:t>“</w:t>
      </w:r>
      <w:r w:rsidRPr="00B2347F">
        <w:t>For if according to the sentence of the aforesaid canon, a bishop who has been absent</w:t>
      </w:r>
      <w:r>
        <w:t>”</w:t>
      </w:r>
    </w:p>
    <w:p w14:paraId="3A4D2A23" w14:textId="77777777" w:rsidR="006423BC" w:rsidRPr="00B2347F" w:rsidRDefault="006423BC" w:rsidP="006423BC">
      <w:pPr>
        <w:ind w:left="288" w:hanging="288"/>
      </w:pPr>
      <w:r w:rsidRPr="00B2347F">
        <w:rPr>
          <w:b/>
        </w:rPr>
        <w:t>Council of Neocaesarea</w:t>
      </w:r>
      <w:r w:rsidRPr="00B2347F">
        <w:t xml:space="preserve"> (315 A.D.) Canon 13 p.85 </w:t>
      </w:r>
      <w:r>
        <w:t>“</w:t>
      </w:r>
      <w:r w:rsidRPr="00B2347F">
        <w:t>Country presbyters may not make the oblation in the church of the city when the bishop of presbyters of the city are present; nor may they give the Bread or the Cup with prayer.</w:t>
      </w:r>
      <w:r>
        <w:t>”</w:t>
      </w:r>
    </w:p>
    <w:p w14:paraId="3D565024" w14:textId="77777777" w:rsidR="006423BC" w:rsidRPr="00B2347F" w:rsidRDefault="006423BC" w:rsidP="006423BC">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rPr>
          <w:highlight w:val="white"/>
        </w:rPr>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Pr>
          <w:highlight w:val="white"/>
        </w:rPr>
        <w:t>”</w:t>
      </w:r>
      <w:r w:rsidRPr="00B2347F">
        <w:rPr>
          <w:highlight w:val="white"/>
        </w:rPr>
        <w:t xml:space="preserve"> </w:t>
      </w:r>
      <w:r w:rsidRPr="00B2347F">
        <w:rPr>
          <w:i/>
        </w:rPr>
        <w:t>Epistles on the Arian Heresy</w:t>
      </w:r>
      <w:r w:rsidRPr="00B2347F">
        <w:t xml:space="preserve"> Letter 1 ch.9 p.294</w:t>
      </w:r>
    </w:p>
    <w:p w14:paraId="334D3D3C" w14:textId="77777777" w:rsidR="006423BC" w:rsidRDefault="006423BC" w:rsidP="006423BC">
      <w:r w:rsidRPr="002E6E01">
        <w:rPr>
          <w:b/>
        </w:rPr>
        <w:t>Eusebius of Caesarea</w:t>
      </w:r>
      <w:r>
        <w:t xml:space="preserve"> (318-325 A.D.) &amp;&amp;&amp; </w:t>
      </w:r>
      <w:r w:rsidRPr="002E6E01">
        <w:rPr>
          <w:i/>
        </w:rPr>
        <w:t>Eusebius’ Ecclesiastical History</w:t>
      </w:r>
      <w:r>
        <w:t xml:space="preserve"> book &amp;&amp;&amp;</w:t>
      </w:r>
    </w:p>
    <w:p w14:paraId="3532FD91" w14:textId="77777777" w:rsidR="006423BC" w:rsidRPr="00B2347F" w:rsidRDefault="006423BC" w:rsidP="006423BC"/>
    <w:p w14:paraId="00366431" w14:textId="77777777" w:rsidR="006423BC" w:rsidRPr="00B2347F" w:rsidRDefault="006423BC" w:rsidP="006423BC">
      <w:pPr>
        <w:rPr>
          <w:b/>
          <w:u w:val="single"/>
        </w:rPr>
      </w:pPr>
      <w:r w:rsidRPr="00B2347F">
        <w:rPr>
          <w:b/>
          <w:u w:val="single"/>
        </w:rPr>
        <w:t>Among corrupt or spurious works</w:t>
      </w:r>
    </w:p>
    <w:p w14:paraId="41AE6E56" w14:textId="77777777" w:rsidR="006423BC" w:rsidRPr="00B2347F" w:rsidRDefault="006423BC" w:rsidP="006423BC">
      <w:pPr>
        <w:ind w:left="288" w:hanging="288"/>
      </w:pPr>
      <w:r w:rsidRPr="00B2347F">
        <w:rPr>
          <w:b/>
        </w:rPr>
        <w:t>pseudo-Tertullian</w:t>
      </w:r>
      <w:r w:rsidRPr="00B2347F">
        <w:rPr>
          <w:i/>
        </w:rPr>
        <w:t xml:space="preserve"> </w:t>
      </w:r>
      <w:r w:rsidRPr="00B2347F">
        <w:t xml:space="preserve">(-207 A.D.) lists the first bishops of </w:t>
      </w:r>
      <w:smartTag w:uri="urn:schemas-microsoft-com:office:smarttags" w:element="City">
        <w:smartTag w:uri="urn:schemas-microsoft-com:office:smarttags" w:element="place">
          <w:r w:rsidRPr="00B2347F">
            <w:t>Rome</w:t>
          </w:r>
        </w:smartTag>
      </w:smartTag>
      <w:r w:rsidRPr="00B2347F">
        <w:t xml:space="preserve">: Peter, Linus, Cletus, Anacletus, Clement, Evaristus, Sixtus Sextus, Alexander, Telesphorus, Peter, Hyginus, Hermas his brother, Anicetus. </w:t>
      </w:r>
      <w:r w:rsidRPr="00B2347F">
        <w:rPr>
          <w:i/>
        </w:rPr>
        <w:t>Five Books in Reply to Marcion</w:t>
      </w:r>
      <w:r w:rsidRPr="00B2347F">
        <w:t xml:space="preserve"> book 3 p.156</w:t>
      </w:r>
    </w:p>
    <w:p w14:paraId="5BCBBE78" w14:textId="77777777" w:rsidR="006423BC" w:rsidRPr="00B2347F" w:rsidRDefault="006423BC" w:rsidP="006423BC"/>
    <w:p w14:paraId="3256F908" w14:textId="77777777" w:rsidR="006423BC" w:rsidRPr="00B2347F" w:rsidRDefault="006423BC" w:rsidP="006423BC">
      <w:pPr>
        <w:rPr>
          <w:b/>
          <w:u w:val="single"/>
        </w:rPr>
      </w:pPr>
      <w:r w:rsidRPr="00B2347F">
        <w:rPr>
          <w:b/>
          <w:u w:val="single"/>
        </w:rPr>
        <w:t xml:space="preserve">Among heretics </w:t>
      </w:r>
    </w:p>
    <w:p w14:paraId="4D9C6FE9" w14:textId="77777777" w:rsidR="006423BC" w:rsidRPr="00B2347F" w:rsidRDefault="006423BC" w:rsidP="006423BC">
      <w:pPr>
        <w:ind w:left="288" w:hanging="288"/>
      </w:pPr>
      <w:r w:rsidRPr="00B2347F">
        <w:t xml:space="preserve">The Ebionite </w:t>
      </w:r>
      <w:r w:rsidRPr="00B2347F">
        <w:rPr>
          <w:b/>
          <w:i/>
        </w:rPr>
        <w:t>Epistle of Peter to James</w:t>
      </w:r>
      <w:r w:rsidRPr="00B2347F">
        <w:t xml:space="preserve"> (-188 A.D.- uncertain date) ch.5 p.217 starts off with </w:t>
      </w:r>
      <w:r>
        <w:t>“</w:t>
      </w:r>
      <w:r w:rsidRPr="00B2347F">
        <w:t>Peter to James, the lord and bishop of the holy church, under the Father of all, through Jesus Christ,…</w:t>
      </w:r>
      <w:r>
        <w:t>”</w:t>
      </w:r>
      <w:r w:rsidRPr="00B2347F">
        <w:t xml:space="preserve"> It end with </w:t>
      </w:r>
      <w:r>
        <w:t>“</w:t>
      </w:r>
      <w:r w:rsidRPr="00B2347F">
        <w:t xml:space="preserve">prayed to the Father and God of all, to whom be glory </w:t>
      </w:r>
      <w:proofErr w:type="spellStart"/>
      <w:r w:rsidRPr="00B2347F">
        <w:t>for ever</w:t>
      </w:r>
      <w:proofErr w:type="spellEnd"/>
      <w:r w:rsidRPr="00B2347F">
        <w:t>. Amen.</w:t>
      </w:r>
      <w:r>
        <w:t>”</w:t>
      </w:r>
    </w:p>
    <w:p w14:paraId="057E2CD8" w14:textId="77777777" w:rsidR="006423BC" w:rsidRPr="00B2347F" w:rsidRDefault="006423BC" w:rsidP="006423BC">
      <w:pPr>
        <w:ind w:left="288" w:hanging="288"/>
      </w:pPr>
      <w:r w:rsidRPr="00B2347F">
        <w:t xml:space="preserve">The Ebionite </w:t>
      </w:r>
      <w:r w:rsidRPr="00B2347F">
        <w:rPr>
          <w:i/>
        </w:rPr>
        <w:t>Epistle of Peter to James</w:t>
      </w:r>
      <w:r w:rsidRPr="00B2347F">
        <w:t xml:space="preserve"> (-188 A.D.- uncertain date) ch.4.3 p.216 mentions the bishop.</w:t>
      </w:r>
    </w:p>
    <w:p w14:paraId="548AFCDC"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ch.6-7 p.219 discusses bishops in ch.6 and presbyters/elders in ch.7. See also ibid ch.2 p.218.</w:t>
      </w:r>
    </w:p>
    <w:p w14:paraId="73136C12"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4B25DACF" w14:textId="3E1C025D"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p.132 mentions making </w:t>
      </w:r>
      <w:r w:rsidR="009D5397" w:rsidRPr="00B2347F">
        <w:t>Zacchaeus</w:t>
      </w:r>
      <w:r w:rsidRPr="00B2347F">
        <w:t xml:space="preserve"> a bishop. </w:t>
      </w:r>
      <w:r>
        <w:t>It mentions bishops, presbyters, and deacons in ibid book 3 ch.66 p.131.</w:t>
      </w:r>
    </w:p>
    <w:p w14:paraId="0648232D" w14:textId="77777777" w:rsidR="006423BC" w:rsidRPr="00B2347F" w:rsidRDefault="006423BC" w:rsidP="006423BC">
      <w:pPr>
        <w:ind w:left="288" w:hanging="288"/>
      </w:pPr>
      <w:r w:rsidRPr="00B2347F">
        <w:t>&amp;&amp;&amp;</w:t>
      </w:r>
      <w:r w:rsidRPr="00B2347F">
        <w:rPr>
          <w:b/>
          <w:i/>
        </w:rPr>
        <w:t>Nag Hammadi Apocalypse of Peter</w:t>
      </w:r>
      <w:r w:rsidRPr="00B2347F">
        <w:t xml:space="preserve"> (3rd century A.D.) p.&amp;&amp;&amp; </w:t>
      </w:r>
      <w:r>
        <w:t>“</w:t>
      </w:r>
      <w:r w:rsidRPr="00B2347F">
        <w:rPr>
          <w:highlight w:val="white"/>
        </w:rPr>
        <w:t>And there shall be others of those who are outside our number who name themselves bishop and also deacons, as if they have received their authority from God.</w:t>
      </w:r>
      <w:r>
        <w:t>”</w:t>
      </w:r>
    </w:p>
    <w:p w14:paraId="187A1F03" w14:textId="77777777" w:rsidR="006423BC" w:rsidRPr="00B2347F" w:rsidRDefault="006423BC" w:rsidP="006423BC">
      <w:pPr>
        <w:ind w:left="288" w:hanging="288"/>
      </w:pPr>
      <w:r w:rsidRPr="00B2347F">
        <w:t xml:space="preserve">Marcionite heretic </w:t>
      </w:r>
      <w:r w:rsidRPr="00B2347F">
        <w:rPr>
          <w:b/>
        </w:rPr>
        <w:t>Megethius</w:t>
      </w:r>
      <w:r w:rsidRPr="00B2347F">
        <w:t xml:space="preserve"> (c.300 A.D.) a self-labeled follower of Marcion, in his debate with Adamantius says that Marcion was his bishop. Marcion lived earlier so he obviously means he claims to follow Marcion, not that he personally knew him. </w:t>
      </w:r>
      <w:r w:rsidRPr="00B2347F">
        <w:rPr>
          <w:i/>
        </w:rPr>
        <w:t>Dialogue on the True Faith</w:t>
      </w:r>
      <w:r w:rsidRPr="00B2347F">
        <w:t xml:space="preserve"> first part ch.809a p.48</w:t>
      </w:r>
    </w:p>
    <w:p w14:paraId="20046945" w14:textId="77777777" w:rsidR="006423BC" w:rsidRPr="00B2347F" w:rsidRDefault="006423BC" w:rsidP="006423BC"/>
    <w:p w14:paraId="7EFA5DC7" w14:textId="00CF2F34" w:rsidR="00242418" w:rsidRPr="00B2347F" w:rsidRDefault="006A3894">
      <w:pPr>
        <w:pStyle w:val="Heading2"/>
      </w:pPr>
      <w:bookmarkStart w:id="1204" w:name="_Toc58618148"/>
      <w:bookmarkStart w:id="1205" w:name="_Toc62979579"/>
      <w:bookmarkStart w:id="1206" w:name="_Toc161729701"/>
      <w:bookmarkEnd w:id="1189"/>
      <w:bookmarkEnd w:id="1190"/>
      <w:r>
        <w:t>C</w:t>
      </w:r>
      <w:r w:rsidR="00242418" w:rsidRPr="00B2347F">
        <w:t>1</w:t>
      </w:r>
      <w:r w:rsidR="006423BC">
        <w:t>6</w:t>
      </w:r>
      <w:r w:rsidR="00242418" w:rsidRPr="00B2347F">
        <w:t>. The episcopate [office of bishop]</w:t>
      </w:r>
      <w:bookmarkEnd w:id="1204"/>
      <w:bookmarkEnd w:id="1205"/>
      <w:bookmarkEnd w:id="1206"/>
    </w:p>
    <w:p w14:paraId="65ECA1F0" w14:textId="77777777" w:rsidR="00242418" w:rsidRPr="00B2347F" w:rsidRDefault="00242418">
      <w:pPr>
        <w:ind w:left="288" w:hanging="288"/>
      </w:pPr>
    </w:p>
    <w:p w14:paraId="420D5DC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 See also vol.9</w:t>
      </w:r>
    </w:p>
    <w:p w14:paraId="15D2D90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4748BC" w:rsidRPr="00B2347F">
        <w:rPr>
          <w:highlight w:val="white"/>
        </w:rPr>
        <w:t>committed into the hands of Linus the office of the episcopate. Of this Linus, Paul makes mention in the Epistles to Timothy. To him succeeded Anacletus; and</w:t>
      </w:r>
      <w:r w:rsidR="002D2DBF">
        <w:t>”</w:t>
      </w:r>
      <w:r w:rsidR="004748BC" w:rsidRPr="00B2347F">
        <w:t xml:space="preserve"> </w:t>
      </w:r>
      <w:r w:rsidR="004748BC" w:rsidRPr="00B2347F">
        <w:rPr>
          <w:i/>
        </w:rPr>
        <w:t>Irenaeus Against Heresies</w:t>
      </w:r>
      <w:r w:rsidR="004748BC" w:rsidRPr="00B2347F">
        <w:t xml:space="preserve"> book 3 ch.</w:t>
      </w:r>
      <w:r w:rsidR="00023BF0" w:rsidRPr="00B2347F">
        <w:t>3.3 p.</w:t>
      </w:r>
      <w:r w:rsidR="00BE09D8" w:rsidRPr="00B2347F">
        <w:t>416</w:t>
      </w:r>
    </w:p>
    <w:p w14:paraId="54DDD869"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that they at first were believers in the doctrine of the Catholic Church, in the church of Rome under the episcopate of the blessed Eleutherus,</w:t>
      </w:r>
      <w:r w:rsidR="002D2DBF">
        <w:t>”</w:t>
      </w:r>
      <w:r w:rsidRPr="00B2347F">
        <w:t xml:space="preserve"> </w:t>
      </w:r>
      <w:r w:rsidRPr="00B2347F">
        <w:rPr>
          <w:i/>
        </w:rPr>
        <w:t>Prescription Against Heretics</w:t>
      </w:r>
      <w:r w:rsidRPr="00B2347F">
        <w:t xml:space="preserve"> ch.30 p.</w:t>
      </w:r>
      <w:r w:rsidR="00B84038" w:rsidRPr="00B2347F">
        <w:t>257</w:t>
      </w:r>
    </w:p>
    <w:p w14:paraId="5DC40451" w14:textId="77777777" w:rsidR="00242418" w:rsidRPr="00B2347F" w:rsidRDefault="00242418" w:rsidP="009A6E99">
      <w:pPr>
        <w:autoSpaceDE w:val="0"/>
        <w:autoSpaceDN w:val="0"/>
        <w:adjustRightInd w:val="0"/>
        <w:ind w:left="288" w:hanging="288"/>
        <w:rPr>
          <w:szCs w:val="24"/>
        </w:rPr>
      </w:pPr>
      <w:r w:rsidRPr="00B2347F">
        <w:rPr>
          <w:szCs w:val="24"/>
        </w:rPr>
        <w:t>Hippolytus</w:t>
      </w:r>
      <w:r w:rsidR="002B22DC" w:rsidRPr="00B2347F">
        <w:t xml:space="preserve"> of Portus</w:t>
      </w:r>
      <w:r w:rsidRPr="00B2347F">
        <w:rPr>
          <w:szCs w:val="24"/>
        </w:rPr>
        <w:t xml:space="preserve"> (</w:t>
      </w:r>
      <w:r w:rsidR="00346128" w:rsidRPr="00B2347F">
        <w:rPr>
          <w:szCs w:val="24"/>
        </w:rPr>
        <w:t>222-235/236 A.D.</w:t>
      </w:r>
      <w:r w:rsidRPr="00B2347F">
        <w:rPr>
          <w:szCs w:val="24"/>
        </w:rPr>
        <w:t xml:space="preserve">) </w:t>
      </w:r>
      <w:r w:rsidR="009A6E99" w:rsidRPr="00B2347F">
        <w:rPr>
          <w:szCs w:val="24"/>
        </w:rPr>
        <w:t>(partial</w:t>
      </w:r>
      <w:r w:rsidR="002C4F77" w:rsidRPr="00B2347F">
        <w:rPr>
          <w:szCs w:val="24"/>
        </w:rPr>
        <w:t xml:space="preserve"> because only in italics</w:t>
      </w:r>
      <w:r w:rsidR="009A6E99" w:rsidRPr="00B2347F">
        <w:rPr>
          <w:szCs w:val="24"/>
        </w:rPr>
        <w:t xml:space="preserve">) </w:t>
      </w:r>
      <w:r w:rsidR="002D2DBF">
        <w:rPr>
          <w:szCs w:val="24"/>
        </w:rPr>
        <w:t>“</w:t>
      </w:r>
      <w:r w:rsidR="009A6E99" w:rsidRPr="00B2347F">
        <w:rPr>
          <w:rFonts w:cs="Consolas"/>
          <w:szCs w:val="24"/>
          <w:highlight w:val="white"/>
        </w:rPr>
        <w:t xml:space="preserve">And withal, after such audacious acts, they, lost to all shame, attempt to call themselves a Catholic Church! And some, under the supposition that they will attain prosperity, concur with them. During the </w:t>
      </w:r>
      <w:r w:rsidR="009A6E99" w:rsidRPr="00B2347F">
        <w:rPr>
          <w:rFonts w:cs="Consolas"/>
          <w:i/>
          <w:szCs w:val="24"/>
          <w:highlight w:val="white"/>
        </w:rPr>
        <w:t>episcopate</w:t>
      </w:r>
      <w:r w:rsidR="009A6E99" w:rsidRPr="00B2347F">
        <w:rPr>
          <w:rFonts w:cs="Consolas"/>
          <w:szCs w:val="24"/>
          <w:highlight w:val="white"/>
        </w:rPr>
        <w:t xml:space="preserve"> of this </w:t>
      </w:r>
      <w:r w:rsidR="009A6E99" w:rsidRPr="00B2347F">
        <w:rPr>
          <w:rFonts w:cs="Consolas"/>
          <w:i/>
          <w:szCs w:val="24"/>
          <w:highlight w:val="white"/>
        </w:rPr>
        <w:t>one</w:t>
      </w:r>
      <w:r w:rsidR="009A6E99" w:rsidRPr="00B2347F">
        <w:rPr>
          <w:rFonts w:cs="Consolas"/>
          <w:szCs w:val="24"/>
          <w:highlight w:val="white"/>
        </w:rPr>
        <w:t>, second baptism was for</w:t>
      </w:r>
      <w:r w:rsidR="002D2DBF">
        <w:rPr>
          <w:szCs w:val="24"/>
        </w:rPr>
        <w:t>”</w:t>
      </w:r>
      <w:r w:rsidR="009A6E99" w:rsidRPr="00B2347F">
        <w:rPr>
          <w:szCs w:val="24"/>
        </w:rPr>
        <w:t xml:space="preserve"> </w:t>
      </w:r>
      <w:r w:rsidR="009A6E99" w:rsidRPr="00B2347F">
        <w:rPr>
          <w:i/>
          <w:szCs w:val="24"/>
        </w:rPr>
        <w:t>Refutation of All Heresies</w:t>
      </w:r>
      <w:r w:rsidR="009A6E99" w:rsidRPr="00B2347F">
        <w:rPr>
          <w:szCs w:val="24"/>
        </w:rPr>
        <w:t xml:space="preserve"> book 9 ch.7 p.</w:t>
      </w:r>
      <w:r w:rsidR="002C4F77" w:rsidRPr="00B2347F">
        <w:rPr>
          <w:szCs w:val="24"/>
        </w:rPr>
        <w:t>131</w:t>
      </w:r>
    </w:p>
    <w:p w14:paraId="43E67EE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4748BC" w:rsidRPr="00B2347F">
        <w:rPr>
          <w:highlight w:val="white"/>
        </w:rPr>
        <w:t>And as he selects for the episcopate a man who has been once married rather than he who has twice entered the married state,</w:t>
      </w:r>
      <w:r w:rsidR="002D2DBF">
        <w:t>”</w:t>
      </w:r>
      <w:r w:rsidR="004748BC" w:rsidRPr="00B2347F">
        <w:t xml:space="preserve"> </w:t>
      </w:r>
      <w:r w:rsidR="004748BC" w:rsidRPr="00B2347F">
        <w:rPr>
          <w:i/>
        </w:rPr>
        <w:t>Origen Against Celsus</w:t>
      </w:r>
      <w:r w:rsidR="004748BC" w:rsidRPr="00B2347F">
        <w:t xml:space="preserve"> book 3 ch.</w:t>
      </w:r>
      <w:r w:rsidR="001F1FB1" w:rsidRPr="00B2347F">
        <w:t>48 p.483</w:t>
      </w:r>
    </w:p>
    <w:p w14:paraId="7C9F37D6" w14:textId="77777777" w:rsidR="004748BC" w:rsidRPr="00B2347F" w:rsidRDefault="004748BC" w:rsidP="004748B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rsidR="002D2DBF">
        <w:t>“</w:t>
      </w:r>
      <w:r w:rsidRPr="00B2347F">
        <w:rPr>
          <w:highlight w:val="white"/>
        </w:rPr>
        <w:t>Narcissus salutes you, who held the episcopate in this district before me,</w:t>
      </w:r>
      <w:r w:rsidR="002D2DBF">
        <w:t>”</w:t>
      </w:r>
      <w:r w:rsidR="00D70AB3" w:rsidRPr="00B2347F">
        <w:t xml:space="preserve"> </w:t>
      </w:r>
      <w:r w:rsidR="00D70AB3" w:rsidRPr="00B2347F">
        <w:rPr>
          <w:i/>
        </w:rPr>
        <w:t>Letters of Alexander</w:t>
      </w:r>
      <w:r w:rsidR="00D70AB3" w:rsidRPr="00B2347F">
        <w:t xml:space="preserve"> letter 2 p.154</w:t>
      </w:r>
    </w:p>
    <w:p w14:paraId="032DF75F"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Among them, shamelessly, and without any law of ordination, the episcopate is sought after; but among us in its own Sees, and in those of the throne delivered to it by God, it is renounced.</w:t>
      </w:r>
      <w:r w:rsidR="002D2DBF">
        <w:t>”</w:t>
      </w:r>
    </w:p>
    <w:p w14:paraId="157796E9"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episcopate in 32 places. Here is one of them: </w:t>
      </w:r>
      <w:r w:rsidR="002D2DBF">
        <w:t>“</w:t>
      </w:r>
      <w:r w:rsidRPr="00B2347F">
        <w:t>in the duty of your episcopate</w:t>
      </w:r>
      <w:r w:rsidR="002D2DBF">
        <w:t>”</w:t>
      </w:r>
      <w:r w:rsidRPr="00B2347F">
        <w:rPr>
          <w:highlight w:val="white"/>
        </w:rPr>
        <w:t xml:space="preserve"> </w:t>
      </w:r>
      <w:r w:rsidRPr="00B2347F">
        <w:rPr>
          <w:i/>
        </w:rPr>
        <w:t>Epistles of Cyprian</w:t>
      </w:r>
      <w:r w:rsidR="001D6F7E">
        <w:t xml:space="preserve"> Letter</w:t>
      </w:r>
      <w:r w:rsidRPr="00B2347F">
        <w:t xml:space="preserve"> 25 ch.5 p.304</w:t>
      </w:r>
      <w:r w:rsidR="001D6F7E">
        <w:t>. See also ibid Letter 51 ch.24 p.334.</w:t>
      </w:r>
    </w:p>
    <w:p w14:paraId="27E5203F" w14:textId="77777777" w:rsidR="00242418" w:rsidRPr="00B2347F" w:rsidRDefault="00242418">
      <w:pPr>
        <w:ind w:left="288" w:hanging="288"/>
      </w:pPr>
      <w:r w:rsidRPr="00B2347F">
        <w:rPr>
          <w:b/>
        </w:rPr>
        <w:t>Pontius</w:t>
      </w:r>
      <w:r w:rsidRPr="00B2347F">
        <w:t xml:space="preserve"> </w:t>
      </w:r>
      <w:r w:rsidR="00DF4E95">
        <w:rPr>
          <w:i/>
        </w:rPr>
        <w:t>(258 A.D.)</w:t>
      </w:r>
      <w:r w:rsidRPr="00B2347F">
        <w:t xml:space="preserve"> (</w:t>
      </w:r>
      <w:r w:rsidR="00D70AB3" w:rsidRPr="00B2347F">
        <w:t>implied</w:t>
      </w:r>
      <w:r w:rsidRPr="00B2347F">
        <w:t xml:space="preserve">) </w:t>
      </w:r>
      <w:r w:rsidR="002D2DBF">
        <w:t>“</w:t>
      </w:r>
      <w:r w:rsidRPr="00B2347F">
        <w:t>There, as he sat moistened after his long journey with excessive perspiration (the seat was by chance covered with linen, so that even in the very moment of his passion he might enjoy the honour of the episcopate), one of t</w:t>
      </w:r>
      <w:r w:rsidR="002C4F77" w:rsidRPr="00B2347F">
        <w:t>he officers (</w:t>
      </w:r>
      <w:r w:rsidR="002D2DBF">
        <w:t>“</w:t>
      </w:r>
      <w:r w:rsidR="002C4F77" w:rsidRPr="00B2347F">
        <w:t>Tesserarius</w:t>
      </w:r>
      <w:r w:rsidR="002D2DBF">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rsidR="002D2DBF">
        <w:t>”</w:t>
      </w:r>
      <w:r w:rsidRPr="00B2347F">
        <w:t xml:space="preserve"> </w:t>
      </w:r>
      <w:r w:rsidRPr="00B2347F">
        <w:rPr>
          <w:i/>
        </w:rPr>
        <w:t>Life and Passion of Cyprian of Carthage</w:t>
      </w:r>
      <w:r w:rsidRPr="00B2347F">
        <w:t xml:space="preserve"> ch.16 p.273</w:t>
      </w:r>
    </w:p>
    <w:p w14:paraId="1C12D2D3"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4748BC" w:rsidRPr="00B2347F">
        <w:t>246-265 A.D.</w:t>
      </w:r>
      <w:r w:rsidRPr="00B2347F">
        <w:t xml:space="preserve">) </w:t>
      </w:r>
      <w:r w:rsidR="002D2DBF">
        <w:t>“</w:t>
      </w:r>
      <w:r w:rsidR="004748BC" w:rsidRPr="00B2347F">
        <w:rPr>
          <w:highlight w:val="white"/>
        </w:rPr>
        <w:t>before even the episcopate of Heraclas himself, had been a partaker of the assembly of the faithful, when he had been concerned in the baptism of those who</w:t>
      </w:r>
      <w:r w:rsidR="002D2DBF">
        <w:t>”</w:t>
      </w:r>
    </w:p>
    <w:p w14:paraId="192EBC80" w14:textId="77777777" w:rsidR="00242418" w:rsidRPr="00B2347F" w:rsidRDefault="00242418">
      <w:pPr>
        <w:ind w:left="288" w:hanging="288"/>
      </w:pPr>
    </w:p>
    <w:p w14:paraId="310237CB" w14:textId="233B505F" w:rsidR="00242418" w:rsidRPr="00B2347F" w:rsidRDefault="006A3894">
      <w:pPr>
        <w:pStyle w:val="Heading2"/>
      </w:pPr>
      <w:bookmarkStart w:id="1207" w:name="_Toc58618149"/>
      <w:bookmarkStart w:id="1208" w:name="_Toc62979580"/>
      <w:bookmarkStart w:id="1209" w:name="_Toc161729702"/>
      <w:r>
        <w:t>C</w:t>
      </w:r>
      <w:r w:rsidR="00242418" w:rsidRPr="00B2347F">
        <w:t>1</w:t>
      </w:r>
      <w:r w:rsidR="006423BC">
        <w:t>7</w:t>
      </w:r>
      <w:r w:rsidR="00242418" w:rsidRPr="00B2347F">
        <w:t>. Elders/presbyters</w:t>
      </w:r>
      <w:bookmarkEnd w:id="1207"/>
      <w:bookmarkEnd w:id="1208"/>
      <w:bookmarkEnd w:id="1209"/>
    </w:p>
    <w:p w14:paraId="3D23308D" w14:textId="77777777" w:rsidR="00242418" w:rsidRPr="00B2347F" w:rsidRDefault="00242418"/>
    <w:p w14:paraId="0A0A67D8" w14:textId="47FE05F8" w:rsidR="00242418" w:rsidRPr="00B2347F" w:rsidRDefault="007A35C0">
      <w:bookmarkStart w:id="1210" w:name="_Hlk131025046"/>
      <w:r>
        <w:t>Acts 11:30; 14:23; 15:2; 20:17; 1 Timothy 3:1-3; 3:8; Titus 1:5; James 5:14; 1 Peter 5:1</w:t>
      </w:r>
    </w:p>
    <w:bookmarkEnd w:id="1210"/>
    <w:p w14:paraId="4C3E7C0C" w14:textId="77777777" w:rsidR="00242418" w:rsidRPr="00B2347F" w:rsidRDefault="00242418"/>
    <w:p w14:paraId="1429A324" w14:textId="77777777" w:rsidR="00242418" w:rsidRPr="00B2347F" w:rsidRDefault="00242418">
      <w:r w:rsidRPr="00B2347F">
        <w:t>Old Testament, Jewish or non-Christian elders are not included here.</w:t>
      </w:r>
    </w:p>
    <w:p w14:paraId="1C645A32" w14:textId="77777777" w:rsidR="00242418" w:rsidRPr="00B2347F" w:rsidRDefault="00242418"/>
    <w:p w14:paraId="50E4F9E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7B5395D6" w14:textId="77777777" w:rsidR="00242418" w:rsidRPr="00B2347F" w:rsidRDefault="00242418">
      <w:pPr>
        <w:ind w:left="288" w:hanging="288"/>
      </w:pPr>
      <w:r w:rsidRPr="00B2347F">
        <w:rPr>
          <w:b/>
        </w:rPr>
        <w:t>p32</w:t>
      </w:r>
      <w:r w:rsidRPr="00B2347F">
        <w:t xml:space="preserve"> (=P. Rylands 5) Titus 1:1-15; 2:3-8 (21 verses) (150-200 A.D.) Titus 1:5,7 </w:t>
      </w:r>
      <w:r w:rsidR="002D2DBF">
        <w:t>“</w:t>
      </w:r>
      <w:r w:rsidRPr="00B2347F">
        <w:t>Appoint elders/bishops</w:t>
      </w:r>
      <w:r w:rsidR="002D2DBF">
        <w:t>”</w:t>
      </w:r>
    </w:p>
    <w:p w14:paraId="50A8362A"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6032DA2C" w14:textId="52821370" w:rsidR="00242418" w:rsidRPr="00B2347F" w:rsidRDefault="00242418">
      <w:r w:rsidRPr="00B2347F">
        <w:rPr>
          <w:b/>
        </w:rPr>
        <w:t>p8</w:t>
      </w:r>
      <w:r w:rsidRPr="00B2347F">
        <w:t xml:space="preserve"> (4th </w:t>
      </w:r>
      <w:r w:rsidR="009D5397" w:rsidRPr="00B2347F">
        <w:t>century</w:t>
      </w:r>
      <w:r w:rsidRPr="00B2347F">
        <w:t>) Acts 6:1-6</w:t>
      </w:r>
    </w:p>
    <w:p w14:paraId="19E8BFED" w14:textId="77777777" w:rsidR="00242418" w:rsidRPr="00B2347F" w:rsidRDefault="00242418"/>
    <w:p w14:paraId="111796D5" w14:textId="77777777" w:rsidR="00242418" w:rsidRPr="00B2347F" w:rsidRDefault="00242418">
      <w:pPr>
        <w:ind w:left="288" w:hanging="288"/>
      </w:pPr>
      <w:r w:rsidRPr="00B2347F">
        <w:rPr>
          <w:b/>
        </w:rPr>
        <w:t>Clement</w:t>
      </w:r>
      <w:r w:rsidRPr="00B2347F">
        <w:t xml:space="preserve">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5102118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767C2C2"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42A76E5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mentions being admonished by the elders/presbyters [of the church].</w:t>
      </w:r>
    </w:p>
    <w:p w14:paraId="2C409543" w14:textId="77777777"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Pr="00B2347F">
        <w:rPr>
          <w:i/>
        </w:rPr>
        <w:t>Letter to the Philippians</w:t>
      </w:r>
      <w:r w:rsidRPr="00B2347F">
        <w:t xml:space="preserve"> ch.5 p.34</w:t>
      </w:r>
    </w:p>
    <w:p w14:paraId="44AAF1C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presbyters. </w:t>
      </w:r>
      <w:r w:rsidRPr="00B2347F">
        <w:rPr>
          <w:i/>
        </w:rPr>
        <w:t>Irenaeus Against Heresies</w:t>
      </w:r>
      <w:r w:rsidRPr="00B2347F">
        <w:t xml:space="preserve"> book 4 ch.26.5 p.498</w:t>
      </w:r>
    </w:p>
    <w:p w14:paraId="6D0A08E0" w14:textId="77777777" w:rsidR="00DB4D30" w:rsidRPr="00B2347F" w:rsidRDefault="00DB4D30" w:rsidP="00DB4D30">
      <w:pPr>
        <w:ind w:left="288" w:hanging="288"/>
      </w:pPr>
      <w:r w:rsidRPr="00B2347F">
        <w:rPr>
          <w:b/>
          <w:i/>
        </w:rPr>
        <w:t>Passion of Perpetua and Felicitas</w:t>
      </w:r>
      <w:r w:rsidRPr="00B2347F">
        <w:t xml:space="preserve"> (c.201-205 A.D.) (</w:t>
      </w:r>
      <w:r w:rsidRPr="00B2347F">
        <w:rPr>
          <w:i/>
        </w:rPr>
        <w:t>ANF</w:t>
      </w:r>
      <w:r w:rsidRPr="00B2347F">
        <w:t xml:space="preserve"> vol.3) ch.4.3 p.703 Optatus the bishop and Aspasius the presbyter</w:t>
      </w:r>
    </w:p>
    <w:p w14:paraId="350372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60452121"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5714E66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00B45057" w:rsidRPr="00B2347F">
        <w:t xml:space="preserve"> ch.11 p.122</w:t>
      </w:r>
    </w:p>
    <w:p w14:paraId="57D8AB9A" w14:textId="5B858A45"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782E0312"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2E3C2224" w14:textId="1879E2EB"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bishop, presbyters in </w:t>
      </w:r>
      <w:r w:rsidRPr="00B2347F">
        <w:rPr>
          <w:i/>
        </w:rPr>
        <w:t>Origen</w:t>
      </w:r>
      <w:r w:rsidR="00DE7390">
        <w:rPr>
          <w:i/>
        </w:rPr>
        <w:t>’</w:t>
      </w:r>
      <w:r w:rsidRPr="00B2347F">
        <w:rPr>
          <w:i/>
        </w:rPr>
        <w:t>s Commentary on Matthew</w:t>
      </w:r>
      <w:r w:rsidRPr="00B2347F">
        <w:t xml:space="preserve"> book 14 ch.22 p.509-510</w:t>
      </w:r>
    </w:p>
    <w:p w14:paraId="53F687D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clergy, bishop, presbyters, deacons, confessors, and laity (ch.5) .</w:t>
      </w:r>
      <w:r w:rsidRPr="00B2347F">
        <w:rPr>
          <w:i/>
        </w:rPr>
        <w:t xml:space="preserve"> Epistles of Cyprian </w:t>
      </w:r>
      <w:r w:rsidR="009C4830" w:rsidRPr="00B2347F">
        <w:t>letter 5</w:t>
      </w:r>
      <w:r w:rsidRPr="00B2347F">
        <w:t>1 ch.5 p.328</w:t>
      </w:r>
    </w:p>
    <w:p w14:paraId="33C5DE88" w14:textId="77777777" w:rsidR="00242418" w:rsidRPr="00B2347F" w:rsidRDefault="00242418">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(ch.1), bishops (ch.2), Nicephorus the acolyte and the clergy (ch.3).</w:t>
      </w:r>
      <w:r w:rsidRPr="00B2347F">
        <w:rPr>
          <w:i/>
        </w:rPr>
        <w:t xml:space="preserve"> Epistles of Cyprian </w:t>
      </w:r>
      <w:r w:rsidRPr="00B2347F">
        <w:t>Letter 45 p.323</w:t>
      </w:r>
    </w:p>
    <w:p w14:paraId="48F6CD50"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3F2F61F6" w14:textId="77777777" w:rsidR="00242418" w:rsidRPr="00B2347F" w:rsidRDefault="00242418">
      <w:pPr>
        <w:ind w:left="288" w:hanging="288"/>
      </w:pPr>
      <w:r w:rsidRPr="00B2347F">
        <w:rPr>
          <w:b/>
        </w:rPr>
        <w:t>Council of Elvira</w:t>
      </w:r>
      <w:r w:rsidRPr="00B2347F">
        <w:t xml:space="preserve"> (306/307 A.D.) mentions bishops, elders, and deacons in </w:t>
      </w:r>
      <w:r w:rsidR="00FB26A2" w:rsidRPr="00B2347F">
        <w:t>c</w:t>
      </w:r>
      <w:r w:rsidRPr="00B2347F">
        <w:t>anon 19</w:t>
      </w:r>
    </w:p>
    <w:p w14:paraId="17CDE36D"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509A83E5" w14:textId="77777777" w:rsidR="00242418" w:rsidRPr="00B2347F" w:rsidRDefault="00242418"/>
    <w:p w14:paraId="52C2C3FA" w14:textId="77777777" w:rsidR="00242418" w:rsidRPr="00B2347F" w:rsidRDefault="00242418">
      <w:pPr>
        <w:rPr>
          <w:b/>
          <w:u w:val="single"/>
        </w:rPr>
      </w:pPr>
      <w:r w:rsidRPr="00B2347F">
        <w:rPr>
          <w:b/>
          <w:u w:val="single"/>
        </w:rPr>
        <w:t xml:space="preserve">Among heretics </w:t>
      </w:r>
    </w:p>
    <w:p w14:paraId="14E53B38" w14:textId="77777777" w:rsidR="004D03BF" w:rsidRPr="00B2347F" w:rsidRDefault="004D03BF" w:rsidP="004D03BF">
      <w:pPr>
        <w:ind w:left="288" w:hanging="288"/>
      </w:pPr>
      <w:r w:rsidRPr="00B2347F">
        <w:t xml:space="preserve">The Ebionite </w:t>
      </w:r>
      <w:r w:rsidR="00FF0BC2" w:rsidRPr="00B2347F">
        <w:rPr>
          <w:b/>
          <w:i/>
        </w:rPr>
        <w:t>Epistle of Clement to James</w:t>
      </w:r>
      <w:r w:rsidRPr="00B2347F">
        <w:t xml:space="preserve"> (-188 A.D.- uncertain date) ch.6-7 p.219 discusses bishops in ch.6 and presbyters/elders in ch.7.</w:t>
      </w:r>
    </w:p>
    <w:p w14:paraId="1E61D55A" w14:textId="701E7040"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elders. </w:t>
      </w:r>
      <w:r w:rsidRPr="00B2347F">
        <w:t xml:space="preserve">homily </w:t>
      </w:r>
      <w:r>
        <w:t>3</w:t>
      </w:r>
      <w:r w:rsidRPr="00B2347F">
        <w:t xml:space="preserve"> ch.</w:t>
      </w:r>
      <w:r>
        <w:t>71</w:t>
      </w:r>
      <w:r w:rsidRPr="00B2347F">
        <w:t xml:space="preserve"> p.</w:t>
      </w:r>
      <w:r>
        <w:t>257</w:t>
      </w:r>
    </w:p>
    <w:p w14:paraId="7D2080A2" w14:textId="16D09D5B"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391D8E50"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3DE96B07" w14:textId="77777777" w:rsidR="00242418" w:rsidRPr="00B2347F" w:rsidRDefault="00242418">
      <w:pPr>
        <w:ind w:left="288" w:hanging="288"/>
      </w:pPr>
    </w:p>
    <w:p w14:paraId="3EBBCED3" w14:textId="18100366" w:rsidR="00242418" w:rsidRPr="00B2347F" w:rsidRDefault="006A3894">
      <w:pPr>
        <w:pStyle w:val="Heading2"/>
      </w:pPr>
      <w:bookmarkStart w:id="1211" w:name="_Toc58618150"/>
      <w:bookmarkStart w:id="1212" w:name="_Toc62979581"/>
      <w:bookmarkStart w:id="1213" w:name="_Toc161729703"/>
      <w:r>
        <w:t>C</w:t>
      </w:r>
      <w:r w:rsidR="00242418" w:rsidRPr="00B2347F">
        <w:t>1</w:t>
      </w:r>
      <w:r w:rsidR="006423BC">
        <w:t>8</w:t>
      </w:r>
      <w:r w:rsidR="00242418" w:rsidRPr="00B2347F">
        <w:t>. Deacons</w:t>
      </w:r>
      <w:bookmarkEnd w:id="1211"/>
      <w:bookmarkEnd w:id="1212"/>
      <w:bookmarkEnd w:id="1213"/>
    </w:p>
    <w:p w14:paraId="45FA41FA" w14:textId="77777777" w:rsidR="00242418" w:rsidRPr="00B2347F" w:rsidRDefault="00242418"/>
    <w:p w14:paraId="2CC1FF0B" w14:textId="77777777" w:rsidR="00242418" w:rsidRPr="00B2347F" w:rsidRDefault="00242418">
      <w:r w:rsidRPr="00B2347F">
        <w:t>Acts 6:2-6; 1 Timothy 3:1-2; 1 Timothy 3:8; Titus 1:5; Philippians 1:1; 1 Peter 5:4</w:t>
      </w:r>
    </w:p>
    <w:p w14:paraId="29622011" w14:textId="77777777" w:rsidR="00242418" w:rsidRPr="00B2347F" w:rsidRDefault="00242418"/>
    <w:p w14:paraId="3474E23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031696F2"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14A98248" w14:textId="244A7E75" w:rsidR="004748BC" w:rsidRPr="00B2347F" w:rsidRDefault="004748BC" w:rsidP="004748BC">
      <w:r w:rsidRPr="00B2347F">
        <w:rPr>
          <w:b/>
        </w:rPr>
        <w:t>p8</w:t>
      </w:r>
      <w:r w:rsidRPr="00B2347F">
        <w:t xml:space="preserve"> (4th </w:t>
      </w:r>
      <w:r w:rsidR="009D5397" w:rsidRPr="00B2347F">
        <w:t>century</w:t>
      </w:r>
      <w:r w:rsidRPr="00B2347F">
        <w:t>) Acts 6:1-6</w:t>
      </w:r>
    </w:p>
    <w:p w14:paraId="45F7B8C2" w14:textId="77777777" w:rsidR="00242418" w:rsidRPr="00B2347F" w:rsidRDefault="00242418"/>
    <w:p w14:paraId="4B77C896" w14:textId="77777777" w:rsidR="00242418" w:rsidRPr="00B2347F" w:rsidRDefault="00242418">
      <w:pPr>
        <w:ind w:left="288" w:hanging="288"/>
      </w:pPr>
      <w:r w:rsidRPr="00B2347F">
        <w:rPr>
          <w:b/>
        </w:rPr>
        <w:t>Clement</w:t>
      </w:r>
      <w:r w:rsidRPr="00B2347F">
        <w:t xml:space="preserve">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4D5701B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DEA113E"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37A434BE"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Pr="00B2347F">
        <w:rPr>
          <w:highlight w:val="white"/>
        </w:rPr>
        <w:t>, and truthful and proved; for they also render to you the service of prophets and teachers.</w:t>
      </w:r>
      <w:r w:rsidR="002D2DBF">
        <w:t>”</w:t>
      </w:r>
    </w:p>
    <w:p w14:paraId="31881FDC" w14:textId="77777777"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Pr="00B2347F">
        <w:rPr>
          <w:i/>
        </w:rPr>
        <w:t>Letter to the Philippians</w:t>
      </w:r>
      <w:r w:rsidRPr="00B2347F">
        <w:t xml:space="preserve"> ch.5 p.34</w:t>
      </w:r>
    </w:p>
    <w:p w14:paraId="4E3B15A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ch.5 p.14 </w:t>
      </w:r>
      <w:r w:rsidR="002D2DBF">
        <w:t>“</w:t>
      </w:r>
      <w:r w:rsidRPr="00B2347F">
        <w:t>teachers, and deacons, who have lived in godly purity, and have acted as bishops</w:t>
      </w:r>
      <w:r w:rsidR="002D2DBF">
        <w:t>”</w:t>
      </w:r>
    </w:p>
    <w:p w14:paraId="4BBACCF6"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Then we all rise together and pray, and, as we before said, when our prayer is ended, 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w:t>
      </w:r>
      <w:r w:rsidR="002D2DBF">
        <w:rPr>
          <w:highlight w:val="white"/>
        </w:rPr>
        <w:t>”</w:t>
      </w:r>
      <w:r w:rsidRPr="00B2347F">
        <w:rPr>
          <w:highlight w:val="white"/>
        </w:rPr>
        <w:t xml:space="preserve"> </w:t>
      </w:r>
      <w:r w:rsidRPr="00B2347F">
        <w:rPr>
          <w:i/>
        </w:rPr>
        <w:t>First Apology of Justin Martyr</w:t>
      </w:r>
      <w:r w:rsidRPr="00B2347F">
        <w:t xml:space="preserve"> ch.67 p.186</w:t>
      </w:r>
    </w:p>
    <w:p w14:paraId="5855C7AB" w14:textId="77777777" w:rsidR="007B1F0A" w:rsidRPr="00B2347F" w:rsidRDefault="007B1F0A" w:rsidP="007B1F0A">
      <w:pPr>
        <w:autoSpaceDE w:val="0"/>
        <w:autoSpaceDN w:val="0"/>
        <w:adjustRightInd w:val="0"/>
        <w:ind w:left="288" w:hanging="288"/>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(177 A.D.) p.</w:t>
      </w:r>
      <w:r w:rsidR="0008514E" w:rsidRPr="00B2347F">
        <w:t>779</w:t>
      </w:r>
      <w:r w:rsidRPr="00B2347F">
        <w:t xml:space="preserve"> </w:t>
      </w:r>
      <w:r w:rsidR="002D2DBF">
        <w:t>“</w:t>
      </w:r>
      <w:r w:rsidRPr="00B2347F">
        <w:rPr>
          <w:highlight w:val="white"/>
        </w:rPr>
        <w:t xml:space="preserve">But in an exceeding degree did the whole wrath of mob, general, and soldiers fall on Sanctus, a deacon from </w:t>
      </w:r>
      <w:smartTag w:uri="urn:schemas-microsoft-com:office:smarttags" w:element="City">
        <w:smartTag w:uri="urn:schemas-microsoft-com:office:smarttags" w:element="place">
          <w:r w:rsidRPr="00B2347F">
            <w:rPr>
              <w:highlight w:val="white"/>
            </w:rPr>
            <w:t>Vienna</w:t>
          </w:r>
        </w:smartTag>
      </w:smartTag>
      <w:r w:rsidRPr="00B2347F">
        <w:rPr>
          <w:highlight w:val="white"/>
        </w:rPr>
        <w:t>,</w:t>
      </w:r>
      <w:r w:rsidR="002D2DBF">
        <w:t>”</w:t>
      </w:r>
    </w:p>
    <w:p w14:paraId="6DD9BDD7" w14:textId="77777777" w:rsidR="00242418" w:rsidRPr="00B2347F" w:rsidRDefault="00242418">
      <w:pPr>
        <w:autoSpaceDE w:val="0"/>
        <w:autoSpaceDN w:val="0"/>
        <w:adjustRightInd w:val="0"/>
        <w:ind w:left="288" w:hanging="288"/>
      </w:pPr>
      <w:r w:rsidRPr="00B2347F">
        <w:rPr>
          <w:b/>
        </w:rPr>
        <w:t>Hegesippus</w:t>
      </w:r>
      <w:r w:rsidRPr="00B2347F">
        <w:t xml:space="preserve"> (170-180 A.D.) </w:t>
      </w:r>
      <w:r w:rsidR="002D2DBF">
        <w:t>“</w:t>
      </w:r>
      <w:r w:rsidRPr="00B2347F">
        <w:rPr>
          <w:highlight w:val="white"/>
        </w:rPr>
        <w:t xml:space="preserve">On my arrival at </w:t>
      </w:r>
      <w:smartTag w:uri="urn:schemas-microsoft-com:office:smarttags" w:element="City">
        <w:smartTag w:uri="urn:schemas-microsoft-com:office:smarttags" w:element="place">
          <w:r w:rsidRPr="00B2347F">
            <w:rPr>
              <w:highlight w:val="white"/>
            </w:rPr>
            <w:t>Rome</w:t>
          </w:r>
        </w:smartTag>
      </w:smartTag>
      <w:r w:rsidRPr="00B2347F">
        <w:rPr>
          <w:highlight w:val="white"/>
        </w:rPr>
        <w:t xml:space="preserve">, I drew up a list of the succession </w:t>
      </w:r>
      <w:r w:rsidRPr="00B2347F">
        <w:rPr>
          <w:i/>
          <w:highlight w:val="white"/>
        </w:rPr>
        <w:t>of bishops</w:t>
      </w:r>
      <w:r w:rsidRPr="00B2347F">
        <w:rPr>
          <w:highlight w:val="white"/>
        </w:rPr>
        <w:t xml:space="preserve"> down to Anicetus, whose deacon was Eleutherus.</w:t>
      </w:r>
      <w:r w:rsidR="002D2DBF">
        <w:rPr>
          <w:highlight w:val="white"/>
        </w:rPr>
        <w:t>”</w:t>
      </w:r>
      <w:r w:rsidRPr="00B2347F">
        <w:rPr>
          <w:highlight w:val="white"/>
        </w:rPr>
        <w:t xml:space="preserve">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5554CF5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still further, Stephen, who was chosen the first deacon by the apostles, and who, of all men, was the first to follow the footsteps of the martyrdom of the Lord, being the first that was slain for confessing Christ, speaking boldly among the people, and teaching them, says:</w:t>
      </w:r>
      <w:r w:rsidR="002D2DBF">
        <w:t>”</w:t>
      </w:r>
      <w:r w:rsidRPr="00B2347F">
        <w:rPr>
          <w:highlight w:val="white"/>
        </w:rPr>
        <w:t xml:space="preserve"> </w:t>
      </w:r>
      <w:r w:rsidRPr="00B2347F">
        <w:rPr>
          <w:i/>
        </w:rPr>
        <w:t>Irenaeus Against Heresies</w:t>
      </w:r>
      <w:r w:rsidRPr="00B2347F">
        <w:t xml:space="preserve"> book 3 ch.12.10 p.434</w:t>
      </w:r>
    </w:p>
    <w:p w14:paraId="31A2847C" w14:textId="77777777" w:rsidR="00242418" w:rsidRPr="00B2347F" w:rsidRDefault="00242418">
      <w:pPr>
        <w:ind w:left="288" w:hanging="288"/>
      </w:pPr>
      <w:r w:rsidRPr="00B2347F">
        <w:rPr>
          <w:b/>
          <w:i/>
        </w:rPr>
        <w:t>Passion of Perpetua and Felicitas</w:t>
      </w:r>
      <w:r w:rsidRPr="00B2347F">
        <w:t xml:space="preserve"> (c.201</w:t>
      </w:r>
      <w:r w:rsidR="007B1F0A" w:rsidRPr="00B2347F">
        <w:t>/</w:t>
      </w:r>
      <w:r w:rsidRPr="00B2347F">
        <w:t>205 A.D.) (</w:t>
      </w:r>
      <w:r w:rsidRPr="00B2347F">
        <w:rPr>
          <w:i/>
        </w:rPr>
        <w:t>ANF</w:t>
      </w:r>
      <w:r w:rsidRPr="00B2347F">
        <w:t xml:space="preserve"> vol.3) ch.1.2 p.700 the deacons Tertius and Pomponius ministered to Perpetua.</w:t>
      </w:r>
    </w:p>
    <w:p w14:paraId="42C1610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0FB39360"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72970D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Pr="00B2347F">
        <w:t xml:space="preserve"> ch.11 p.122</w:t>
      </w:r>
    </w:p>
    <w:p w14:paraId="0BDAACF8" w14:textId="762A1589"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0D85545F"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5F2A56DF"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Pr="00B2347F">
        <w:rPr>
          <w:highlight w:val="white"/>
        </w:rPr>
        <w:t xml:space="preserve">About the time of this man, bishops, priests, and deacons, who had been twice married, and thrice married, began </w:t>
      </w:r>
      <w:r w:rsidRPr="00B2347F">
        <w:rPr>
          <w:i/>
          <w:highlight w:val="white"/>
        </w:rPr>
        <w:t>to be allowed</w:t>
      </w:r>
      <w:r w:rsidRPr="00B2347F">
        <w:rPr>
          <w:highlight w:val="white"/>
        </w:rPr>
        <w:t xml:space="preserve"> to retain their place among the clergy.</w:t>
      </w:r>
      <w:r w:rsidR="002D2DBF">
        <w:rPr>
          <w:highlight w:val="white"/>
        </w:rPr>
        <w:t>”</w:t>
      </w:r>
      <w:r w:rsidRPr="00B2347F">
        <w:rPr>
          <w:highlight w:val="white"/>
        </w:rPr>
        <w:t xml:space="preserve"> </w:t>
      </w:r>
      <w:r w:rsidRPr="00B2347F">
        <w:rPr>
          <w:i/>
        </w:rPr>
        <w:t>Refutation of All Heresies</w:t>
      </w:r>
      <w:r w:rsidRPr="00B2347F">
        <w:t xml:space="preserve"> book 9 ch.7 p.131</w:t>
      </w:r>
    </w:p>
    <w:p w14:paraId="76538C5D" w14:textId="77777777" w:rsidR="00242418" w:rsidRPr="00B2347F" w:rsidRDefault="00242418">
      <w:pPr>
        <w:ind w:left="288" w:hanging="288"/>
      </w:pPr>
      <w:r w:rsidRPr="00B2347F">
        <w:rPr>
          <w:b/>
        </w:rPr>
        <w:t>Commodianus</w:t>
      </w:r>
      <w:r w:rsidRPr="00B2347F">
        <w:t xml:space="preserve"> (c.240 A.D.) </w:t>
      </w:r>
      <w:r w:rsidR="002D2DBF">
        <w:t>“</w:t>
      </w:r>
      <w:r w:rsidRPr="00B2347F">
        <w:rPr>
          <w:highlight w:val="white"/>
        </w:rPr>
        <w:t>Exercise the mystery of Christ, O deacons, with purity; therefore, O ministers, do the commands of your Master;</w:t>
      </w:r>
      <w:r w:rsidR="002D2DBF">
        <w:t>”</w:t>
      </w:r>
      <w:r w:rsidRPr="00B2347F">
        <w:t xml:space="preserve"> </w:t>
      </w:r>
      <w:r w:rsidRPr="00B2347F">
        <w:rPr>
          <w:i/>
        </w:rPr>
        <w:t>Instructions of Commodianus</w:t>
      </w:r>
      <w:r w:rsidRPr="00B2347F">
        <w:t xml:space="preserve"> ch.68 p.216</w:t>
      </w:r>
    </w:p>
    <w:p w14:paraId="7E3CC67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you will say the like in the case of him who seeks the office of a bishop for the sake of glory with men, or of flattery from men, or for the sake of the gain received from those who, coming over to the word, give in the name of piety; for a bishop of this kind at any rate does not </w:t>
      </w:r>
      <w:r w:rsidR="00DE7390">
        <w:rPr>
          <w:highlight w:val="white"/>
        </w:rPr>
        <w:t>‘</w:t>
      </w:r>
      <w:r w:rsidRPr="00B2347F">
        <w:rPr>
          <w:highlight w:val="white"/>
        </w:rPr>
        <w:t>desire a good work,</w:t>
      </w:r>
      <w:r w:rsidR="00DE7390">
        <w:rPr>
          <w:highlight w:val="white"/>
        </w:rPr>
        <w:t>’</w:t>
      </w:r>
      <w:r w:rsidRPr="00B2347F">
        <w:rPr>
          <w:highlight w:val="white"/>
        </w:rPr>
        <w:t xml:space="preserve"> nor can he be without reproach, nor temperate, nor sober-minded, as he is intoxicated with glory and intemperately satiated with it. And the same also you will say about the elders and deacons.</w:t>
      </w:r>
      <w:r w:rsidR="002D2DBF">
        <w:rPr>
          <w:highlight w:val="white"/>
        </w:rPr>
        <w:t>”</w:t>
      </w:r>
      <w:r w:rsidRPr="00B2347F">
        <w:rPr>
          <w:highlight w:val="white"/>
        </w:rPr>
        <w:t xml:space="preserve"> </w:t>
      </w:r>
      <w:r w:rsidRPr="00B2347F">
        <w:rPr>
          <w:i/>
        </w:rPr>
        <w:t>Commentary on Matthew</w:t>
      </w:r>
      <w:r w:rsidRPr="00B2347F">
        <w:t xml:space="preserve"> book 11 ch.15</w:t>
      </w:r>
    </w:p>
    <w:p w14:paraId="7C95C439" w14:textId="77777777" w:rsidR="00242418" w:rsidRPr="00B2347F" w:rsidRDefault="00242418">
      <w:pPr>
        <w:ind w:left="288" w:hanging="288"/>
      </w:pPr>
      <w:r w:rsidRPr="00B2347F">
        <w:t xml:space="preserve">Origen (239-242 A.D.) mentions catechumens and deacons in </w:t>
      </w:r>
      <w:r w:rsidRPr="00B2347F">
        <w:rPr>
          <w:i/>
        </w:rPr>
        <w:t>Homilies on Ezekiel</w:t>
      </w:r>
      <w:r w:rsidRPr="00B2347F">
        <w:t xml:space="preserve"> homily 5 ch.4.1 p.82</w:t>
      </w:r>
    </w:p>
    <w:p w14:paraId="1895C38F" w14:textId="77777777" w:rsidR="00811114" w:rsidRDefault="00811114" w:rsidP="00811114">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447BFA60" w14:textId="446820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w:t>
      </w:r>
      <w:r w:rsidRPr="00B2347F">
        <w:rPr>
          <w:highlight w:val="white"/>
        </w:rPr>
        <w:t xml:space="preserve"> ch.4 p.669 </w:t>
      </w:r>
      <w:r w:rsidR="002D2DBF">
        <w:t>“</w:t>
      </w:r>
      <w:r w:rsidRPr="00B2347F">
        <w:rPr>
          <w:highlight w:val="white"/>
        </w:rPr>
        <w:t xml:space="preserve">Just as the Ethiopian eunuch, when he was returning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reading the prophet Isaiah, and was in </w:t>
      </w:r>
      <w:r w:rsidR="009D5397" w:rsidRPr="00B2347F">
        <w:rPr>
          <w:highlight w:val="white"/>
        </w:rPr>
        <w:t>doubt, having</w:t>
      </w:r>
      <w:r w:rsidRPr="00B2347F">
        <w:rPr>
          <w:highlight w:val="white"/>
        </w:rPr>
        <w:t xml:space="preserve"> at the Spirit</w:t>
      </w:r>
      <w:r w:rsidR="00DE7390">
        <w:rPr>
          <w:highlight w:val="white"/>
        </w:rPr>
        <w:t>’</w:t>
      </w:r>
      <w:r w:rsidRPr="00B2347F">
        <w:rPr>
          <w:highlight w:val="white"/>
        </w:rPr>
        <w:t>s suggestion heard the truth from Philip the deacon,</w:t>
      </w:r>
      <w:r w:rsidR="002D2DBF">
        <w:t>”</w:t>
      </w:r>
    </w:p>
    <w:p w14:paraId="6340FBE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clergy, bishop, presbyters, deacons, confessors, and laity (ch.5) .</w:t>
      </w:r>
      <w:r w:rsidRPr="00B2347F">
        <w:rPr>
          <w:i/>
        </w:rPr>
        <w:t xml:space="preserve"> Epistles of Cyprian </w:t>
      </w:r>
      <w:r w:rsidR="009C4830" w:rsidRPr="00B2347F">
        <w:t>letter 5</w:t>
      </w:r>
      <w:r w:rsidRPr="00B2347F">
        <w:t>1 ch.5 p.328</w:t>
      </w:r>
    </w:p>
    <w:p w14:paraId="4F0CD49D" w14:textId="77777777" w:rsidR="00242418" w:rsidRPr="00B2347F" w:rsidRDefault="00242418">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(ch.1), bishops (ch.2), Nicephorus the acolyte and the clergy (ch.3).</w:t>
      </w:r>
      <w:r w:rsidRPr="00B2347F">
        <w:rPr>
          <w:i/>
        </w:rPr>
        <w:t xml:space="preserve"> Epistles of Cyprian </w:t>
      </w:r>
      <w:r w:rsidRPr="00B2347F">
        <w:t>Letter 45 p.323</w:t>
      </w:r>
    </w:p>
    <w:p w14:paraId="3A456300" w14:textId="77777777" w:rsidR="00242418" w:rsidRPr="00B2347F" w:rsidRDefault="00242418">
      <w:pPr>
        <w:autoSpaceDE w:val="0"/>
        <w:autoSpaceDN w:val="0"/>
        <w:adjustRightInd w:val="0"/>
        <w:ind w:left="288" w:hanging="288"/>
        <w:rPr>
          <w:rFonts w:ascii="Tiems New Roman" w:hAnsi="Tiems New Roman"/>
          <w:highlight w:val="white"/>
        </w:rPr>
      </w:pPr>
      <w:r w:rsidRPr="00B2347F">
        <w:rPr>
          <w:rFonts w:ascii="Tiems New Roman" w:hAnsi="Tiems New Roman"/>
          <w:b/>
          <w:i/>
        </w:rPr>
        <w:t>Seventh Council of Carthage</w:t>
      </w:r>
      <w:r w:rsidRPr="00B2347F">
        <w:rPr>
          <w:rFonts w:ascii="Tiems New Roman" w:hAnsi="Tiems New Roman"/>
        </w:rPr>
        <w:t xml:space="preserve"> (c.258 A.D.) preface p.565 </w:t>
      </w:r>
      <w:r w:rsidR="002D2DBF">
        <w:t>“</w:t>
      </w:r>
      <w:r w:rsidRPr="00B2347F">
        <w:rPr>
          <w:rFonts w:ascii="Tiems New Roman" w:hAnsi="Tiems New Roman"/>
          <w:highlight w:val="white"/>
        </w:rPr>
        <w:t>When, in the kalends of September, a great many bishops from the provinces of Africa, Numidia, and Mauritania, had met together at Carthage, together with the presbyters and deacons, and a considerable part of the congregation who were also present;</w:t>
      </w:r>
      <w:r w:rsidR="002D2DBF">
        <w:rPr>
          <w:rFonts w:ascii="Tiems New Roman" w:hAnsi="Tiems New Roman"/>
        </w:rPr>
        <w:t>”</w:t>
      </w:r>
    </w:p>
    <w:p w14:paraId="12F3DA48" w14:textId="77777777" w:rsidR="007B1F0A" w:rsidRPr="00B2347F" w:rsidRDefault="007B1F0A" w:rsidP="007B1F0A">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deacons and Hierax a bishop. Letter 8 ch.1 p.109 </w:t>
      </w:r>
    </w:p>
    <w:p w14:paraId="3009C97C"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02835EE9" w14:textId="77777777" w:rsidR="00242418" w:rsidRPr="00B2347F" w:rsidRDefault="00242418">
      <w:pPr>
        <w:autoSpaceDE w:val="0"/>
        <w:autoSpaceDN w:val="0"/>
        <w:adjustRightInd w:val="0"/>
        <w:ind w:left="288" w:hanging="288"/>
        <w:rPr>
          <w:highlight w:val="white"/>
        </w:rPr>
      </w:pPr>
      <w:r w:rsidRPr="00B2347F">
        <w:rPr>
          <w:b/>
          <w:highlight w:val="white"/>
        </w:rPr>
        <w:t>Victorinus of Petau</w:t>
      </w:r>
      <w:r w:rsidRPr="00B2347F">
        <w:rPr>
          <w:highlight w:val="white"/>
        </w:rPr>
        <w:t xml:space="preserve"> (martyred 304 A.D.) </w:t>
      </w:r>
      <w:r w:rsidR="002D2DBF">
        <w:t>“</w:t>
      </w:r>
      <w:r w:rsidRPr="00B2347F">
        <w:rPr>
          <w:highlight w:val="white"/>
        </w:rPr>
        <w:t>Behold the seven horns of the Lamb, the seven eyes of God -the seven eyes are the seven spirits of the Lamb; seven torches burning before the throne of God, seven golden candlesticks, seven young sheep, the seven women in Isaiah, the seven churches in Paul, seven deacons, seven angels, seven trumpets, seven seals to the book, seven periods of seven days with which Pentecost is completed, the seven weeks in Daniel, also the forty-three weeks in Daniel; with Noah, seven of all clean things in the ark; seven revenges of Cain, seven years for a debt to be acquitted, the lamp with seven orifices, seven pillars of wisdom in the house of Solomon.</w:t>
      </w:r>
      <w:r w:rsidR="002D2DBF">
        <w:rPr>
          <w:highlight w:val="white"/>
        </w:rPr>
        <w:t>”</w:t>
      </w:r>
      <w:r w:rsidRPr="00B2347F">
        <w:rPr>
          <w:highlight w:val="white"/>
        </w:rPr>
        <w:t xml:space="preserve"> </w:t>
      </w:r>
      <w:r w:rsidRPr="00B2347F">
        <w:rPr>
          <w:i/>
          <w:highlight w:val="white"/>
        </w:rPr>
        <w:t>On the Creation of the World</w:t>
      </w:r>
      <w:r w:rsidRPr="00B2347F">
        <w:rPr>
          <w:highlight w:val="white"/>
        </w:rPr>
        <w:t xml:space="preserve"> </w:t>
      </w:r>
      <w:r w:rsidR="0008514E" w:rsidRPr="00B2347F">
        <w:rPr>
          <w:highlight w:val="white"/>
        </w:rPr>
        <w:t>p.342</w:t>
      </w:r>
    </w:p>
    <w:p w14:paraId="04DCC15A" w14:textId="77777777" w:rsidR="00242418" w:rsidRPr="00B2347F" w:rsidRDefault="00242418">
      <w:pPr>
        <w:ind w:left="288" w:hanging="288"/>
      </w:pPr>
      <w:r w:rsidRPr="00B2347F">
        <w:rPr>
          <w:b/>
        </w:rPr>
        <w:t>Council of Elvira</w:t>
      </w:r>
      <w:r w:rsidRPr="00B2347F">
        <w:t xml:space="preserve"> (306/307 A.D.) mentions bishops, elder</w:t>
      </w:r>
      <w:r w:rsidR="00FB5A6D" w:rsidRPr="00B2347F">
        <w:t>s, and deacons in Canon 19</w:t>
      </w:r>
    </w:p>
    <w:p w14:paraId="23F24FB9" w14:textId="77777777" w:rsidR="007B1F0A" w:rsidRPr="00B2347F" w:rsidRDefault="007B1F0A" w:rsidP="007B1F0A">
      <w:pPr>
        <w:autoSpaceDE w:val="0"/>
        <w:autoSpaceDN w:val="0"/>
        <w:adjustRightInd w:val="0"/>
        <w:ind w:left="288" w:hanging="288"/>
        <w:rPr>
          <w:highlight w:val="white"/>
        </w:rPr>
      </w:pPr>
      <w:r w:rsidRPr="00B2347F">
        <w:rPr>
          <w:b/>
          <w:highlight w:val="white"/>
        </w:rPr>
        <w:t>Phileas</w:t>
      </w:r>
      <w:r w:rsidRPr="00B2347F">
        <w:rPr>
          <w:b/>
        </w:rPr>
        <w:t xml:space="preserve"> of Thmuis</w:t>
      </w:r>
      <w:r w:rsidRPr="00B2347F">
        <w:t xml:space="preserve"> (martyred 306/307 A.D.)</w:t>
      </w:r>
      <w:r w:rsidRPr="00B2347F">
        <w:rPr>
          <w:highlight w:val="white"/>
        </w:rPr>
        <w:t xml:space="preserve"> </w:t>
      </w:r>
      <w:r w:rsidR="002D2DBF">
        <w:t>“</w:t>
      </w:r>
      <w:r w:rsidRPr="00B2347F">
        <w:rPr>
          <w:highlight w:val="white"/>
        </w:rPr>
        <w:t xml:space="preserve">But when all these bishops and presbyters and deacons had suffered martyrdom in the prison at </w:t>
      </w:r>
      <w:smartTag w:uri="urn:schemas-microsoft-com:office:smarttags" w:element="City">
        <w:r w:rsidRPr="00B2347F">
          <w:rPr>
            <w:highlight w:val="white"/>
          </w:rPr>
          <w:t>Alexandria</w:t>
        </w:r>
      </w:smartTag>
      <w:r w:rsidRPr="00B2347F">
        <w:rPr>
          <w:highlight w:val="white"/>
        </w:rPr>
        <w:t xml:space="preserve">, </w:t>
      </w:r>
      <w:r w:rsidR="00FD174A" w:rsidRPr="00B2347F">
        <w:rPr>
          <w:highlight w:val="white"/>
        </w:rPr>
        <w:t>h</w:t>
      </w:r>
      <w:r w:rsidRPr="00B2347F">
        <w:rPr>
          <w:highlight w:val="white"/>
        </w:rPr>
        <w:t xml:space="preserve">e at once entered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w:t>
      </w:r>
      <w:r w:rsidR="002D2DBF">
        <w:rPr>
          <w:highlight w:val="white"/>
        </w:rPr>
        <w:t>”</w:t>
      </w:r>
      <w:r w:rsidRPr="00B2347F">
        <w:rPr>
          <w:highlight w:val="white"/>
        </w:rPr>
        <w:t xml:space="preserve"> </w:t>
      </w:r>
      <w:r w:rsidRPr="00B2347F">
        <w:rPr>
          <w:i/>
        </w:rPr>
        <w:t>Letter of Phileas to Meletius of Lycopolis</w:t>
      </w:r>
      <w:r w:rsidRPr="00B2347F">
        <w:t xml:space="preserve"> p.</w:t>
      </w:r>
      <w:r w:rsidR="00FD174A" w:rsidRPr="00B2347F">
        <w:t>164</w:t>
      </w:r>
    </w:p>
    <w:p w14:paraId="21E93541" w14:textId="77777777" w:rsidR="00242418" w:rsidRPr="00B2347F" w:rsidRDefault="00242418">
      <w:pPr>
        <w:ind w:left="288" w:hanging="288"/>
      </w:pPr>
      <w:r w:rsidRPr="00B2347F">
        <w:rPr>
          <w:b/>
        </w:rPr>
        <w:t>Pamphilus</w:t>
      </w:r>
      <w:r w:rsidRPr="00B2347F">
        <w:t xml:space="preserve"> (martyred 309 A.D.) </w:t>
      </w:r>
      <w:r w:rsidR="002D2DBF">
        <w:t>“</w:t>
      </w:r>
      <w:r w:rsidRPr="00B2347F">
        <w:rPr>
          <w:highlight w:val="white"/>
        </w:rPr>
        <w:t>G. Of the election of the seven deacons.</w:t>
      </w:r>
      <w:r w:rsidR="002D2DBF">
        <w:t>”</w:t>
      </w:r>
      <w:r w:rsidR="00C22A4C" w:rsidRPr="00B2347F">
        <w:t xml:space="preserve"> p.166</w:t>
      </w:r>
    </w:p>
    <w:p w14:paraId="0AACCD08"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22424F89" w14:textId="77777777" w:rsidR="00242418" w:rsidRPr="00B2347F" w:rsidRDefault="00242418">
      <w:pPr>
        <w:ind w:left="288" w:hanging="288"/>
      </w:pPr>
      <w:r w:rsidRPr="00B2347F">
        <w:rPr>
          <w:b/>
        </w:rPr>
        <w:t>Council of Neocaesarea</w:t>
      </w:r>
      <w:r w:rsidRPr="00B2347F">
        <w:t xml:space="preserve"> (c.315 A.D.) canon 15 p.86 says there ought to be exactly seven deacons in a church as in the Book of Acts, regardless of how large the church is.</w:t>
      </w:r>
    </w:p>
    <w:p w14:paraId="64F20FA0" w14:textId="77777777" w:rsidR="00242418" w:rsidRPr="00B2347F" w:rsidRDefault="00242418">
      <w:pPr>
        <w:ind w:left="288" w:hanging="288"/>
      </w:pPr>
      <w:r w:rsidRPr="00B2347F">
        <w:rPr>
          <w:b/>
        </w:rPr>
        <w:t>Theophilus</w:t>
      </w:r>
      <w:r w:rsidRPr="00B2347F">
        <w:t xml:space="preserve"> (events c.315 A.D.)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354E4EF2" w14:textId="77777777" w:rsidR="00242418" w:rsidRPr="00B2347F" w:rsidRDefault="00242418">
      <w:pPr>
        <w:ind w:left="288" w:hanging="288"/>
        <w:rPr>
          <w:i/>
        </w:rPr>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Sarapion, Parammon, Zosimus, and Irenaeus, the deacons, have gone over to the party of Arius, and have preferred to be deposed with them;</w:t>
      </w:r>
      <w:r w:rsidR="002D2DBF">
        <w:t>”</w:t>
      </w:r>
      <w:r w:rsidRPr="00B2347F">
        <w:t xml:space="preserve"> </w:t>
      </w:r>
      <w:r w:rsidRPr="00B2347F">
        <w:rPr>
          <w:i/>
        </w:rPr>
        <w:t>Epistles on the Arian Heresy</w:t>
      </w:r>
      <w:r w:rsidRPr="00B2347F">
        <w:t xml:space="preserve"> letter 3 p.299</w:t>
      </w:r>
    </w:p>
    <w:p w14:paraId="18376598" w14:textId="77777777" w:rsidR="00242418" w:rsidRPr="00B2347F" w:rsidRDefault="00242418">
      <w:pPr>
        <w:ind w:left="288" w:hanging="288"/>
      </w:pPr>
    </w:p>
    <w:p w14:paraId="20413D3B" w14:textId="77777777" w:rsidR="00242418" w:rsidRPr="00B2347F" w:rsidRDefault="00242418">
      <w:pPr>
        <w:ind w:left="288" w:hanging="288"/>
        <w:rPr>
          <w:b/>
          <w:u w:val="single"/>
        </w:rPr>
      </w:pPr>
      <w:r w:rsidRPr="00B2347F">
        <w:rPr>
          <w:b/>
          <w:u w:val="single"/>
        </w:rPr>
        <w:t>Among heretics</w:t>
      </w:r>
    </w:p>
    <w:p w14:paraId="01D6BF14" w14:textId="77777777" w:rsidR="003D7857" w:rsidRPr="00B2347F" w:rsidRDefault="003D7857" w:rsidP="003D7857">
      <w:pPr>
        <w:ind w:left="288" w:hanging="288"/>
      </w:pPr>
      <w:r w:rsidRPr="00B2347F">
        <w:t xml:space="preserve">The Ebionite </w:t>
      </w:r>
      <w:r w:rsidR="00FF0BC2" w:rsidRPr="00B2347F">
        <w:rPr>
          <w:b/>
          <w:i/>
        </w:rPr>
        <w:t>Epistle of Clement to James</w:t>
      </w:r>
      <w:r w:rsidRPr="00B2347F">
        <w:t xml:space="preserve"> (-188 A.D.- uncertain date) ch.12 p.220 mentions </w:t>
      </w:r>
      <w:r w:rsidR="002D2DBF">
        <w:t>“</w:t>
      </w:r>
      <w:r w:rsidRPr="00B2347F">
        <w:t>deacons of the church</w:t>
      </w:r>
      <w:r w:rsidR="002D2DBF">
        <w:t>”</w:t>
      </w:r>
      <w:r w:rsidRPr="00B2347F">
        <w:t>.</w:t>
      </w:r>
    </w:p>
    <w:p w14:paraId="266D100C"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410D7587" w14:textId="77777777" w:rsidR="00242418" w:rsidRPr="00B2347F" w:rsidRDefault="005155B2">
      <w:pPr>
        <w:ind w:left="288" w:hanging="288"/>
      </w:pPr>
      <w:r w:rsidRPr="00B2347F">
        <w:t>&amp;&amp;&amp;</w:t>
      </w:r>
      <w:r w:rsidR="00242418" w:rsidRPr="00B2347F">
        <w:rPr>
          <w:b/>
          <w:i/>
        </w:rPr>
        <w:t>Nag Hammadi Apocalypse of Peter</w:t>
      </w:r>
      <w:r w:rsidR="00242418" w:rsidRPr="00B2347F">
        <w:t xml:space="preserve"> </w:t>
      </w:r>
      <w:r w:rsidR="00760C80" w:rsidRPr="00B2347F">
        <w:t>(3rd century A.D.)</w:t>
      </w:r>
      <w:r w:rsidR="00242418" w:rsidRPr="00B2347F">
        <w:t xml:space="preserve"> p.&amp;&amp;&amp; </w:t>
      </w:r>
      <w:r w:rsidR="002D2DBF">
        <w:t>“</w:t>
      </w:r>
      <w:r w:rsidR="00242418" w:rsidRPr="00B2347F">
        <w:rPr>
          <w:highlight w:val="white"/>
        </w:rPr>
        <w:t>And there shall be others of those who are outside our number who name themselves bishop and also deacons, as if they have received their authority from God.</w:t>
      </w:r>
      <w:r w:rsidR="002D2DBF">
        <w:t>”</w:t>
      </w:r>
    </w:p>
    <w:p w14:paraId="3C628C5E" w14:textId="0DD3A1E3" w:rsidR="00242418" w:rsidRDefault="00242418">
      <w:pPr>
        <w:ind w:left="288" w:hanging="288"/>
      </w:pPr>
    </w:p>
    <w:p w14:paraId="2341F0C8" w14:textId="109F6D05" w:rsidR="00032CE2" w:rsidRPr="00B2347F" w:rsidRDefault="006A3894" w:rsidP="00032CE2">
      <w:pPr>
        <w:pStyle w:val="Heading2"/>
      </w:pPr>
      <w:bookmarkStart w:id="1214" w:name="_Toc161729704"/>
      <w:bookmarkStart w:id="1215" w:name="_Hlk131021738"/>
      <w:r>
        <w:t>C</w:t>
      </w:r>
      <w:r w:rsidR="00032CE2" w:rsidRPr="00B2347F">
        <w:t>1</w:t>
      </w:r>
      <w:r w:rsidR="006423BC">
        <w:t>9</w:t>
      </w:r>
      <w:r w:rsidR="00032CE2" w:rsidRPr="00B2347F">
        <w:t xml:space="preserve">. </w:t>
      </w:r>
      <w:r w:rsidR="00032CE2">
        <w:t>Teachers [in the church]</w:t>
      </w:r>
      <w:bookmarkEnd w:id="1214"/>
    </w:p>
    <w:p w14:paraId="368E218E" w14:textId="77777777" w:rsidR="00032CE2" w:rsidRDefault="00032CE2">
      <w:pPr>
        <w:ind w:left="288" w:hanging="288"/>
      </w:pPr>
    </w:p>
    <w:p w14:paraId="698F6B46" w14:textId="60267DDA" w:rsidR="00032CE2" w:rsidRDefault="00032CE2">
      <w:pPr>
        <w:ind w:left="288" w:hanging="288"/>
      </w:pPr>
      <w:r>
        <w:t>Pasters or elders who also teach are not counted here. Old Testament teachers are also not counted here.</w:t>
      </w:r>
      <w:r w:rsidR="00BC5340">
        <w:t xml:space="preserve"> Evil teachers are not counted here.</w:t>
      </w:r>
    </w:p>
    <w:p w14:paraId="1CB96530" w14:textId="77777777" w:rsidR="00032CE2" w:rsidRDefault="00032CE2">
      <w:pPr>
        <w:ind w:left="288" w:hanging="288"/>
      </w:pPr>
    </w:p>
    <w:p w14:paraId="52D2B5DA" w14:textId="77777777" w:rsidR="00930EBC" w:rsidRDefault="00032CE2">
      <w:pPr>
        <w:ind w:left="288" w:hanging="288"/>
      </w:pPr>
      <w:r>
        <w:t xml:space="preserve">Acts 13:1; 1 Corinthians 12:28-29; </w:t>
      </w:r>
      <w:r w:rsidR="00930EBC">
        <w:t>E</w:t>
      </w:r>
      <w:r>
        <w:t>phesians 4:11; Titus 2:3; Hebrews 5:12</w:t>
      </w:r>
    </w:p>
    <w:p w14:paraId="0AF63AFF" w14:textId="6F9BB0B6" w:rsidR="00032CE2" w:rsidRDefault="00032CE2">
      <w:pPr>
        <w:ind w:left="288" w:hanging="288"/>
      </w:pPr>
      <w:r>
        <w:t>James 3:1</w:t>
      </w:r>
      <w:r w:rsidR="00930EBC">
        <w:t xml:space="preserve"> (implied)</w:t>
      </w:r>
    </w:p>
    <w:p w14:paraId="6D4D7CBC" w14:textId="5E8BEBF6" w:rsidR="00032CE2" w:rsidRDefault="00032CE2">
      <w:pPr>
        <w:ind w:left="288" w:hanging="288"/>
      </w:pPr>
    </w:p>
    <w:bookmarkEnd w:id="1215"/>
    <w:p w14:paraId="38E827D1" w14:textId="704135FE" w:rsidR="003905DB" w:rsidRDefault="003905DB" w:rsidP="003905DB">
      <w:pPr>
        <w:autoSpaceDE w:val="0"/>
        <w:autoSpaceDN w:val="0"/>
        <w:adjustRightInd w:val="0"/>
        <w:ind w:left="288" w:hanging="288"/>
      </w:pPr>
      <w:r w:rsidRPr="003905DB">
        <w:rPr>
          <w:b/>
          <w:bCs/>
          <w:i/>
          <w:iCs/>
        </w:rPr>
        <w:t>Shepherd of Hermas</w:t>
      </w:r>
      <w:r w:rsidRPr="003905DB">
        <w:t xml:space="preserve"> (</w:t>
      </w:r>
      <w:r>
        <w:t>c.115-155 A.D.</w:t>
      </w:r>
      <w:r w:rsidRPr="003905DB">
        <w:t>) book 1 ch.5 p.&amp;&amp;&amp; “</w:t>
      </w:r>
      <w:r w:rsidRPr="003905DB">
        <w:rPr>
          <w:rFonts w:cs="Cascadia Mono"/>
        </w:rPr>
        <w:t>Those square white stones which fitted exactly into each other, are apostles, bishops, teachers, and deacons, who have lived in godly purity, and have acted</w:t>
      </w:r>
      <w:r>
        <w:rPr>
          <w:rFonts w:cs="Cascadia Mono"/>
        </w:rPr>
        <w:t xml:space="preserve"> </w:t>
      </w:r>
      <w:r w:rsidRPr="003905DB">
        <w:rPr>
          <w:rFonts w:cs="Cascadia Mono"/>
        </w:rPr>
        <w:t>as bishops and teachers and deacons chastely and reverently to the elect of God.</w:t>
      </w:r>
      <w:r w:rsidRPr="003905DB">
        <w:t>”</w:t>
      </w:r>
    </w:p>
    <w:p w14:paraId="75F5652A" w14:textId="5527FDED" w:rsidR="00032CE2" w:rsidRDefault="00032CE2" w:rsidP="00032CE2">
      <w:pPr>
        <w:autoSpaceDE w:val="0"/>
        <w:autoSpaceDN w:val="0"/>
        <w:adjustRightInd w:val="0"/>
        <w:ind w:left="288" w:hanging="288"/>
      </w:pPr>
      <w:r w:rsidRPr="00032CE2">
        <w:rPr>
          <w:b/>
          <w:bCs/>
        </w:rPr>
        <w:t>Irenaeus of Lyons</w:t>
      </w:r>
      <w:r w:rsidRPr="00032CE2">
        <w:t xml:space="preserve"> (182-188 A.D.) </w:t>
      </w:r>
      <w:r w:rsidR="0097281E">
        <w:t xml:space="preserve">paraphrases the first part of 1 Corinthians 12:28. </w:t>
      </w:r>
      <w:r w:rsidRPr="00032CE2">
        <w:t>“</w:t>
      </w:r>
      <w:r w:rsidRPr="00032CE2">
        <w:rPr>
          <w:rFonts w:cs="Cascadia Mono"/>
        </w:rPr>
        <w:t>For in the Church," it is said, "God hath set apostles, prophets, teachers," and all the other means through which the Spirit works;</w:t>
      </w:r>
      <w:r w:rsidRPr="00032CE2">
        <w:t xml:space="preserve">” </w:t>
      </w:r>
      <w:r w:rsidRPr="003905DB">
        <w:rPr>
          <w:i/>
          <w:iCs/>
        </w:rPr>
        <w:t>Irenaeus against Heresies</w:t>
      </w:r>
      <w:r w:rsidRPr="00032CE2">
        <w:t xml:space="preserve"> book 1 ch.24.1 p.458</w:t>
      </w:r>
    </w:p>
    <w:p w14:paraId="5B40957D" w14:textId="18E2A0EB" w:rsidR="0097281E" w:rsidRPr="0097281E" w:rsidRDefault="0097281E" w:rsidP="00032CE2">
      <w:pPr>
        <w:autoSpaceDE w:val="0"/>
        <w:autoSpaceDN w:val="0"/>
        <w:adjustRightInd w:val="0"/>
        <w:ind w:left="288" w:hanging="288"/>
      </w:pPr>
      <w:r w:rsidRPr="0097281E">
        <w:t>Irenaeus of Lyons</w:t>
      </w:r>
      <w:r>
        <w:t xml:space="preserve"> (182-188 A.D.) quotes 15/24 words of 1 Corinthians 12:28a. </w:t>
      </w:r>
      <w:r w:rsidRPr="0097281E">
        <w:rPr>
          <w:i/>
          <w:iCs/>
        </w:rPr>
        <w:t>Irenaeus Against Heresies</w:t>
      </w:r>
      <w:r>
        <w:t xml:space="preserve"> book 4 ch.26.5 p.498</w:t>
      </w:r>
    </w:p>
    <w:p w14:paraId="06C333FD" w14:textId="6064B58B" w:rsidR="00032CE2" w:rsidRDefault="00032CE2" w:rsidP="00032CE2">
      <w:pPr>
        <w:autoSpaceDE w:val="0"/>
        <w:autoSpaceDN w:val="0"/>
        <w:adjustRightInd w:val="0"/>
        <w:ind w:left="288" w:hanging="288"/>
      </w:pPr>
      <w:r w:rsidRPr="00032CE2">
        <w:rPr>
          <w:b/>
          <w:bCs/>
        </w:rPr>
        <w:t>Clement of Alexandria</w:t>
      </w:r>
      <w:r w:rsidRPr="00032CE2">
        <w:t xml:space="preserve"> (193-202 A.D.) </w:t>
      </w:r>
      <w:r w:rsidR="00867753">
        <w:t xml:space="preserve">quotes Ephesians 4:11f (4/5 quoted); </w:t>
      </w:r>
      <w:r w:rsidR="0097281E">
        <w:t>4</w:t>
      </w:r>
      <w:r w:rsidR="00867753">
        <w:t xml:space="preserve">:12 (full quote) </w:t>
      </w:r>
      <w:r w:rsidRPr="00032CE2">
        <w:t>“</w:t>
      </w:r>
      <w:r w:rsidRPr="00032CE2">
        <w:rPr>
          <w:rFonts w:cs="Cascadia Mono"/>
        </w:rPr>
        <w:t>God gave to the Church, some apostles, and some prophets, and some evangelists, and some pastors and teachers, for the</w:t>
      </w:r>
      <w:r>
        <w:rPr>
          <w:rFonts w:cs="Cascadia Mono"/>
        </w:rPr>
        <w:t xml:space="preserve"> </w:t>
      </w:r>
      <w:r w:rsidRPr="00032CE2">
        <w:rPr>
          <w:rFonts w:cs="Cascadia Mono"/>
        </w:rPr>
        <w:t>perfecting of the saints, for the work of the ministry, for the edifying of the body of Christ.</w:t>
      </w:r>
      <w:r w:rsidRPr="00032CE2">
        <w:t xml:space="preserve">” </w:t>
      </w:r>
      <w:r w:rsidRPr="00032CE2">
        <w:rPr>
          <w:i/>
          <w:iCs/>
        </w:rPr>
        <w:t>Stromata</w:t>
      </w:r>
      <w:r w:rsidRPr="00032CE2">
        <w:t xml:space="preserve"> book 1 ch.</w:t>
      </w:r>
      <w:r w:rsidR="00867753">
        <w:t>1</w:t>
      </w:r>
      <w:r w:rsidRPr="00032CE2">
        <w:t xml:space="preserve"> p.302</w:t>
      </w:r>
      <w:r w:rsidR="0097281E">
        <w:t>. See also ibid book 4 ch.21 p.433 (full quote)</w:t>
      </w:r>
    </w:p>
    <w:p w14:paraId="129574CF" w14:textId="411ABAD3" w:rsidR="0097281E" w:rsidRDefault="0097281E" w:rsidP="00032CE2">
      <w:pPr>
        <w:autoSpaceDE w:val="0"/>
        <w:autoSpaceDN w:val="0"/>
        <w:adjustRightInd w:val="0"/>
        <w:ind w:left="288" w:hanging="288"/>
      </w:pPr>
      <w:r w:rsidRPr="0097281E">
        <w:t>Clement of Alexandria</w:t>
      </w:r>
      <w:r>
        <w:t xml:space="preserve"> (193-202 A.D.) quotes all of Hebrews 5:12-24 and the first half of 6:1. </w:t>
      </w:r>
      <w:r w:rsidRPr="0097281E">
        <w:rPr>
          <w:i/>
          <w:iCs/>
        </w:rPr>
        <w:t>Stromata</w:t>
      </w:r>
      <w:r>
        <w:t xml:space="preserve"> book 5 ch.10 p.459. See also ibid book 6 ch.8 p.494</w:t>
      </w:r>
    </w:p>
    <w:p w14:paraId="397DFD88" w14:textId="54B0A395" w:rsidR="0097281E" w:rsidRPr="0097281E" w:rsidRDefault="0097281E" w:rsidP="00032CE2">
      <w:pPr>
        <w:autoSpaceDE w:val="0"/>
        <w:autoSpaceDN w:val="0"/>
        <w:adjustRightInd w:val="0"/>
        <w:ind w:left="288" w:hanging="288"/>
      </w:pPr>
      <w:r w:rsidRPr="0097281E">
        <w:t>Clement of Alexandria</w:t>
      </w:r>
      <w:r>
        <w:t xml:space="preserve"> (193-202 A.D.) quotes Titus 2:3m (1 not 1 9 not 1 words quoted) 2:4-5 (full quote). </w:t>
      </w:r>
      <w:r w:rsidRPr="0097281E">
        <w:rPr>
          <w:i/>
          <w:iCs/>
        </w:rPr>
        <w:t>Stromata</w:t>
      </w:r>
      <w:r>
        <w:t xml:space="preserve"> book 4 ch.20 p.432</w:t>
      </w:r>
    </w:p>
    <w:p w14:paraId="361B57EF" w14:textId="4679AC80" w:rsidR="00445657" w:rsidRDefault="00445657" w:rsidP="00445657">
      <w:pPr>
        <w:autoSpaceDE w:val="0"/>
        <w:autoSpaceDN w:val="0"/>
        <w:adjustRightInd w:val="0"/>
        <w:ind w:left="288" w:hanging="288"/>
      </w:pPr>
      <w:r w:rsidRPr="00445657">
        <w:rPr>
          <w:b/>
          <w:bCs/>
        </w:rPr>
        <w:t>Origen</w:t>
      </w:r>
      <w:r w:rsidRPr="00445657">
        <w:t xml:space="preserve"> (</w:t>
      </w:r>
      <w:r w:rsidRPr="00B2347F">
        <w:t>c.227-240 A.D.</w:t>
      </w:r>
      <w:r w:rsidRPr="00445657">
        <w:t xml:space="preserve">) </w:t>
      </w:r>
      <w:r w:rsidR="0097281E">
        <w:t xml:space="preserve">paraphrased 1 Corinthians 12:28a. </w:t>
      </w:r>
      <w:r w:rsidRPr="00445657">
        <w:t>“</w:t>
      </w:r>
      <w:r w:rsidRPr="00445657">
        <w:rPr>
          <w:rFonts w:cs="Cascadia Mono"/>
        </w:rPr>
        <w:t>Again, if God set in the Church apostles and prophets and evangelists (</w:t>
      </w:r>
      <w:proofErr w:type="spellStart"/>
      <w:r w:rsidRPr="00445657">
        <w:rPr>
          <w:rFonts w:cs="Cascadia Mono"/>
        </w:rPr>
        <w:t>gospellers</w:t>
      </w:r>
      <w:proofErr w:type="spellEnd"/>
      <w:r w:rsidRPr="00445657">
        <w:rPr>
          <w:rFonts w:cs="Cascadia Mono"/>
        </w:rPr>
        <w:t>), pastors and teachers, we must first enquire what was the office of the evangelist,</w:t>
      </w:r>
      <w:r w:rsidRPr="00445657">
        <w:t xml:space="preserve">” </w:t>
      </w:r>
      <w:r>
        <w:rPr>
          <w:i/>
          <w:iCs/>
        </w:rPr>
        <w:t>Origen’s C</w:t>
      </w:r>
      <w:r w:rsidRPr="00445657">
        <w:rPr>
          <w:i/>
          <w:iCs/>
        </w:rPr>
        <w:t>ommentary on John</w:t>
      </w:r>
      <w:r w:rsidRPr="00445657">
        <w:t xml:space="preserve"> book 1 ch.5 p.298</w:t>
      </w:r>
    </w:p>
    <w:p w14:paraId="4F5E6DE1" w14:textId="665D16CE" w:rsidR="0097281E" w:rsidRPr="00867753" w:rsidRDefault="0097281E" w:rsidP="0097281E">
      <w:pPr>
        <w:autoSpaceDE w:val="0"/>
        <w:autoSpaceDN w:val="0"/>
        <w:adjustRightInd w:val="0"/>
        <w:ind w:left="288" w:hanging="288"/>
      </w:pPr>
      <w:r w:rsidRPr="00867753">
        <w:t xml:space="preserve">Origen </w:t>
      </w:r>
      <w:r>
        <w:t xml:space="preserve">(c.227-240 A.D.) quotes the first half of 1 Corinthians 12:28. </w:t>
      </w:r>
      <w:r w:rsidRPr="00867753">
        <w:rPr>
          <w:i/>
          <w:iCs/>
        </w:rPr>
        <w:t xml:space="preserve">Origen’s Commentary on </w:t>
      </w:r>
      <w:r>
        <w:rPr>
          <w:i/>
          <w:iCs/>
        </w:rPr>
        <w:t>Matthew</w:t>
      </w:r>
      <w:r>
        <w:t xml:space="preserve"> book 11 ch.15 p.445.</w:t>
      </w:r>
    </w:p>
    <w:p w14:paraId="0E6F12E0" w14:textId="520FBA4A" w:rsidR="00867753" w:rsidRPr="00867753" w:rsidRDefault="00867753" w:rsidP="00445657">
      <w:pPr>
        <w:autoSpaceDE w:val="0"/>
        <w:autoSpaceDN w:val="0"/>
        <w:adjustRightInd w:val="0"/>
        <w:ind w:left="288" w:hanging="288"/>
      </w:pPr>
      <w:r w:rsidRPr="00867753">
        <w:t xml:space="preserve">Origen </w:t>
      </w:r>
      <w:r>
        <w:t xml:space="preserve">(c.227-240 A.D.) </w:t>
      </w:r>
      <w:r w:rsidR="0097281E">
        <w:t xml:space="preserve">(implied) </w:t>
      </w:r>
      <w:r>
        <w:t xml:space="preserve">quotes 23/32 words of Hebrews 5:12f. </w:t>
      </w:r>
      <w:r w:rsidRPr="00867753">
        <w:rPr>
          <w:i/>
          <w:iCs/>
        </w:rPr>
        <w:t>Origen’s Commentary on John</w:t>
      </w:r>
      <w:r>
        <w:t xml:space="preserve"> book 1 ch.20 p.307</w:t>
      </w:r>
      <w:r w:rsidR="0097281E">
        <w:t>.</w:t>
      </w:r>
      <w:r w:rsidR="0097281E" w:rsidRPr="0097281E">
        <w:t xml:space="preserve"> </w:t>
      </w:r>
      <w:r w:rsidR="0097281E">
        <w:t xml:space="preserve">See also </w:t>
      </w:r>
      <w:r w:rsidR="0097281E" w:rsidRPr="0097281E">
        <w:rPr>
          <w:i/>
          <w:iCs/>
        </w:rPr>
        <w:t>Origin Against Celsus</w:t>
      </w:r>
      <w:r w:rsidR="0097281E">
        <w:t xml:space="preserve"> book 3 ch.53 p.485</w:t>
      </w:r>
    </w:p>
    <w:p w14:paraId="39FC035C" w14:textId="406A84BF" w:rsidR="0097281E" w:rsidRPr="00867753" w:rsidRDefault="0097281E" w:rsidP="0097281E">
      <w:pPr>
        <w:autoSpaceDE w:val="0"/>
        <w:autoSpaceDN w:val="0"/>
        <w:adjustRightInd w:val="0"/>
        <w:ind w:left="288" w:hanging="288"/>
      </w:pPr>
      <w:r w:rsidRPr="00867753">
        <w:t xml:space="preserve">Origen </w:t>
      </w:r>
      <w:r>
        <w:t xml:space="preserve">(239-242 A.D.) (implied) quotes Hebrews 5:12. </w:t>
      </w:r>
      <w:r>
        <w:rPr>
          <w:i/>
          <w:iCs/>
        </w:rPr>
        <w:t>Homilies on Ezekiel</w:t>
      </w:r>
      <w:r>
        <w:t xml:space="preserve"> homily 7 ch.10.2 p.107.</w:t>
      </w:r>
    </w:p>
    <w:p w14:paraId="5EFFAF67" w14:textId="204F342E" w:rsidR="003905DB" w:rsidRDefault="003905DB" w:rsidP="003905DB">
      <w:pPr>
        <w:autoSpaceDE w:val="0"/>
        <w:autoSpaceDN w:val="0"/>
        <w:adjustRightInd w:val="0"/>
        <w:ind w:left="288" w:hanging="288"/>
      </w:pPr>
      <w:r w:rsidRPr="003905DB">
        <w:rPr>
          <w:b/>
          <w:bCs/>
        </w:rPr>
        <w:t>Novatian</w:t>
      </w:r>
      <w:r w:rsidRPr="003905DB">
        <w:t xml:space="preserve"> (</w:t>
      </w:r>
      <w:r w:rsidRPr="00B2347F">
        <w:t>250/4-256/7 A.D.</w:t>
      </w:r>
      <w:r>
        <w:t>)</w:t>
      </w:r>
      <w:r w:rsidRPr="003905DB">
        <w:t xml:space="preserve"> “</w:t>
      </w:r>
      <w:r w:rsidRPr="003905DB">
        <w:rPr>
          <w:rFonts w:cs="Cascadia Mono"/>
        </w:rPr>
        <w:t>This is He who places prophets in the Church, instructs teachers, directs tongues, gives powers and healings, does wonderful works, often discrimination of spirits, affords powers of government, suggests counsels, and orders and arranges whatever other gifts there are of charismata; and thus make the Lord's Church everywhere, and in all, perfected and completed.</w:t>
      </w:r>
      <w:r w:rsidRPr="003905DB">
        <w:t xml:space="preserve">” </w:t>
      </w:r>
      <w:r w:rsidRPr="003905DB">
        <w:rPr>
          <w:i/>
          <w:iCs/>
        </w:rPr>
        <w:t>Treatise on the Trinity</w:t>
      </w:r>
      <w:r w:rsidRPr="003905DB">
        <w:t xml:space="preserve"> ch.29 p.641</w:t>
      </w:r>
    </w:p>
    <w:p w14:paraId="42CEF384" w14:textId="30BBDE2A" w:rsidR="002F7493" w:rsidRPr="002F7493" w:rsidRDefault="002F7493" w:rsidP="004B67B4">
      <w:pPr>
        <w:autoSpaceDE w:val="0"/>
        <w:autoSpaceDN w:val="0"/>
        <w:adjustRightInd w:val="0"/>
        <w:ind w:left="288" w:hanging="288"/>
      </w:pPr>
      <w:r w:rsidRPr="002F7493">
        <w:rPr>
          <w:b/>
          <w:bCs/>
        </w:rPr>
        <w:t>Victorinus of Petau</w:t>
      </w:r>
      <w:r w:rsidRPr="002F7493">
        <w:t xml:space="preserve"> (</w:t>
      </w:r>
      <w:r w:rsidRPr="00B2347F">
        <w:t>martyred 30</w:t>
      </w:r>
      <w:r>
        <w:t>4</w:t>
      </w:r>
      <w:r w:rsidRPr="00B2347F">
        <w:t xml:space="preserve"> A.D.</w:t>
      </w:r>
      <w:r w:rsidRPr="002F7493">
        <w:t xml:space="preserve">) </w:t>
      </w:r>
      <w:r w:rsidR="00867753">
        <w:t>quotes the first th</w:t>
      </w:r>
      <w:r w:rsidR="000F5194">
        <w:t>r</w:t>
      </w:r>
      <w:r w:rsidR="00867753">
        <w:t>ee-fifth</w:t>
      </w:r>
      <w:r w:rsidR="000F5194">
        <w:t>s</w:t>
      </w:r>
      <w:r w:rsidR="00867753">
        <w:t xml:space="preserve"> of 1 Corinthians 12:28. </w:t>
      </w:r>
      <w:r w:rsidRPr="002F7493">
        <w:t>“</w:t>
      </w:r>
      <w:r w:rsidRPr="002F7493">
        <w:rPr>
          <w:rFonts w:cs="Cascadia Mono"/>
        </w:rPr>
        <w:t>For the apostle says: "And he placed in the Church indeed, first, apostles; secondly, prophets; thirdly, teachers,"(2) and the rest.</w:t>
      </w:r>
      <w:r w:rsidRPr="002F7493">
        <w:t xml:space="preserve">” </w:t>
      </w:r>
      <w:r w:rsidRPr="002F7493">
        <w:rPr>
          <w:i/>
          <w:iCs/>
        </w:rPr>
        <w:t>Commentary on the Apocalypse</w:t>
      </w:r>
      <w:r w:rsidRPr="002F7493">
        <w:t xml:space="preserve"> from the tenth chapter p.353</w:t>
      </w:r>
    </w:p>
    <w:p w14:paraId="1AADF80C" w14:textId="77777777" w:rsidR="002F7493" w:rsidRDefault="002F7493" w:rsidP="002F7493">
      <w:pPr>
        <w:autoSpaceDE w:val="0"/>
        <w:autoSpaceDN w:val="0"/>
        <w:adjustRightInd w:val="0"/>
        <w:ind w:left="288" w:hanging="288"/>
      </w:pPr>
      <w:r w:rsidRPr="004B67B4">
        <w:rPr>
          <w:b/>
          <w:bCs/>
        </w:rPr>
        <w:t>Pamphilus</w:t>
      </w:r>
      <w:r w:rsidRPr="004B67B4">
        <w:t xml:space="preserve"> (</w:t>
      </w:r>
      <w:r w:rsidRPr="00B2347F">
        <w:t>martyred 309 A.D.</w:t>
      </w:r>
      <w:r w:rsidRPr="004B67B4">
        <w:t>) “</w:t>
      </w:r>
      <w:r w:rsidRPr="004B67B4">
        <w:rPr>
          <w:rFonts w:cs="Cascadia Mono"/>
        </w:rPr>
        <w:t>Having had ourselves the advantage of the method and model received from our fathers and teachers, we attempt, in a modest way, to give these in this exposition of the chapters, entreating your forgiveness for the rashness of such an endeavour in us who are young in point both of years and of study,(2) and looking to have the indulgences of every one who reads this writing in prayer on our behalf.</w:t>
      </w:r>
      <w:r w:rsidRPr="004B67B4">
        <w:t xml:space="preserve">” </w:t>
      </w:r>
      <w:r w:rsidRPr="00867753">
        <w:rPr>
          <w:i/>
          <w:iCs/>
        </w:rPr>
        <w:t>An Exposition of Acts</w:t>
      </w:r>
      <w:r w:rsidRPr="004B67B4">
        <w:t xml:space="preserve"> p.166.</w:t>
      </w:r>
    </w:p>
    <w:p w14:paraId="48C89D04" w14:textId="1050C4B4" w:rsidR="00032CE2" w:rsidRPr="00BC5340" w:rsidRDefault="00BC5340" w:rsidP="00BC5340">
      <w:pPr>
        <w:autoSpaceDE w:val="0"/>
        <w:autoSpaceDN w:val="0"/>
        <w:adjustRightInd w:val="0"/>
        <w:ind w:left="288" w:hanging="288"/>
      </w:pPr>
      <w:r w:rsidRPr="00BC5340">
        <w:rPr>
          <w:b/>
          <w:bCs/>
        </w:rPr>
        <w:t>Alexander of Alexandria</w:t>
      </w:r>
      <w:r w:rsidRPr="00BC5340">
        <w:t xml:space="preserve"> (</w:t>
      </w:r>
      <w:r w:rsidRPr="00B2347F">
        <w:t>313-326 A.D.</w:t>
      </w:r>
      <w:r w:rsidRPr="00BC5340">
        <w:t>) “</w:t>
      </w:r>
      <w:r w:rsidRPr="00BC5340">
        <w:rPr>
          <w:rFonts w:cs="Cascadia Mono"/>
        </w:rPr>
        <w:t>And though I could say much more, brethren beloved, I purposely omit to do so, as deeming it to be burdensome at great length to call these things to the remembrance of teachers who are of the same mind with myself.</w:t>
      </w:r>
      <w:r w:rsidRPr="00BC5340">
        <w:t xml:space="preserve">” </w:t>
      </w:r>
      <w:r w:rsidRPr="00BC5340">
        <w:rPr>
          <w:i/>
          <w:iCs/>
        </w:rPr>
        <w:t>Epistles on the Arian Heresy</w:t>
      </w:r>
      <w:r w:rsidRPr="00BC5340">
        <w:t xml:space="preserve"> Letter 9 p.294.</w:t>
      </w:r>
    </w:p>
    <w:p w14:paraId="49A3722C" w14:textId="77777777" w:rsidR="00867753" w:rsidRDefault="00867753">
      <w:pPr>
        <w:ind w:left="288" w:hanging="288"/>
      </w:pPr>
    </w:p>
    <w:p w14:paraId="021471BF" w14:textId="074401CE" w:rsidR="002F7493" w:rsidRPr="002F7493" w:rsidRDefault="002F7493">
      <w:pPr>
        <w:ind w:left="288" w:hanging="288"/>
        <w:rPr>
          <w:b/>
          <w:bCs/>
          <w:u w:val="single"/>
        </w:rPr>
      </w:pPr>
      <w:r w:rsidRPr="002F7493">
        <w:rPr>
          <w:b/>
          <w:bCs/>
          <w:u w:val="single"/>
        </w:rPr>
        <w:t>Among Corrupt or Spurious works</w:t>
      </w:r>
    </w:p>
    <w:p w14:paraId="20BD16A8" w14:textId="249D6D18" w:rsidR="002F7493" w:rsidRPr="002F7493" w:rsidRDefault="002F7493">
      <w:pPr>
        <w:ind w:left="288" w:hanging="288"/>
      </w:pPr>
      <w:r w:rsidRPr="002F7493">
        <w:rPr>
          <w:b/>
          <w:bCs/>
        </w:rPr>
        <w:t>pseudo-Clement</w:t>
      </w:r>
      <w:r w:rsidRPr="002F7493">
        <w:t xml:space="preserve"> (</w:t>
      </w:r>
      <w:r w:rsidR="00867753" w:rsidRPr="00B2347F">
        <w:t>3rd century A.D.</w:t>
      </w:r>
      <w:r w:rsidRPr="002F7493">
        <w:t>) “</w:t>
      </w:r>
      <w:r w:rsidRPr="002F7493">
        <w:rPr>
          <w:rFonts w:cs="Cascadia Mono"/>
        </w:rPr>
        <w:t>And they hearken not to that which the Scripture has said: "Let not many be teachers among you, my brethren, and be not all of you prophets.</w:t>
      </w:r>
      <w:r w:rsidRPr="002F7493">
        <w:t xml:space="preserve">” </w:t>
      </w:r>
      <w:r w:rsidRPr="002F7493">
        <w:rPr>
          <w:i/>
          <w:iCs/>
        </w:rPr>
        <w:t>Two Epistles on Virginity</w:t>
      </w:r>
      <w:r w:rsidRPr="002F7493">
        <w:t xml:space="preserve"> Epistle 1 ch.11 p.59</w:t>
      </w:r>
    </w:p>
    <w:p w14:paraId="1CAE9FB9" w14:textId="77777777" w:rsidR="002F7493" w:rsidRPr="00B2347F" w:rsidRDefault="002F7493">
      <w:pPr>
        <w:ind w:left="288" w:hanging="288"/>
      </w:pPr>
    </w:p>
    <w:p w14:paraId="7B2037E8" w14:textId="77777777" w:rsidR="00334098" w:rsidRPr="00B2347F" w:rsidRDefault="00334098" w:rsidP="00334098">
      <w:pPr>
        <w:pStyle w:val="Heading2"/>
      </w:pPr>
      <w:bookmarkStart w:id="1216" w:name="_Toc161729705"/>
      <w:bookmarkStart w:id="1217" w:name="_Toc58618154"/>
      <w:bookmarkStart w:id="1218" w:name="_Toc62979585"/>
      <w:r w:rsidRPr="00B2347F">
        <w:t>C</w:t>
      </w:r>
      <w:r>
        <w:t>20</w:t>
      </w:r>
      <w:r w:rsidRPr="00B2347F">
        <w:t xml:space="preserve">. </w:t>
      </w:r>
      <w:r>
        <w:t>A gospel preacher is worthy of his wages</w:t>
      </w:r>
      <w:bookmarkEnd w:id="1216"/>
    </w:p>
    <w:p w14:paraId="1E0DBCDD" w14:textId="77777777" w:rsidR="00334098" w:rsidRPr="00AC4E43" w:rsidRDefault="00334098" w:rsidP="00334098">
      <w:pPr>
        <w:ind w:left="288" w:hanging="288"/>
      </w:pPr>
    </w:p>
    <w:p w14:paraId="10132E40" w14:textId="77777777" w:rsidR="00334098" w:rsidRPr="00AC4E43" w:rsidRDefault="00334098" w:rsidP="00334098">
      <w:pPr>
        <w:ind w:left="288" w:hanging="288"/>
      </w:pPr>
      <w:r w:rsidRPr="00AC4E43">
        <w:t xml:space="preserve">Matthew 10:10; Luke </w:t>
      </w:r>
      <w:r>
        <w:t>10:7</w:t>
      </w:r>
    </w:p>
    <w:p w14:paraId="4AE1F70F" w14:textId="77777777" w:rsidR="00334098" w:rsidRPr="00AC4E43" w:rsidRDefault="00334098" w:rsidP="00334098">
      <w:pPr>
        <w:ind w:left="288" w:hanging="288"/>
      </w:pPr>
    </w:p>
    <w:p w14:paraId="59CFE1ED" w14:textId="77777777" w:rsidR="00334098" w:rsidRPr="00AC4E43" w:rsidRDefault="00334098" w:rsidP="00334098">
      <w:pPr>
        <w:ind w:left="288" w:hanging="288"/>
      </w:pPr>
      <w:r w:rsidRPr="00AC4E43">
        <w:rPr>
          <w:b/>
          <w:bCs/>
        </w:rPr>
        <w:t>The Didache</w:t>
      </w:r>
      <w:r w:rsidRPr="00AC4E43">
        <w:t xml:space="preserve"> (c.60-120 A.D.) ch.13 p.381 quotes half of Matthew 10:10.</w:t>
      </w:r>
    </w:p>
    <w:p w14:paraId="171B1505" w14:textId="77777777" w:rsidR="00334098" w:rsidRPr="00AC4E43" w:rsidRDefault="00334098" w:rsidP="00334098">
      <w:pPr>
        <w:ind w:left="288" w:hanging="288"/>
      </w:pPr>
      <w:r w:rsidRPr="00AC4E43">
        <w:t xml:space="preserve">Tatian’s </w:t>
      </w:r>
      <w:r w:rsidRPr="00AC4E43">
        <w:rPr>
          <w:b/>
          <w:bCs/>
          <w:i/>
          <w:iCs/>
        </w:rPr>
        <w:t>Diatessaron</w:t>
      </w:r>
      <w:r w:rsidRPr="00AC4E43">
        <w:t xml:space="preserve"> (c.172 A.D.) section 12:50a p.63 quotes the last 16/18 words of Matthew 10:10.</w:t>
      </w:r>
    </w:p>
    <w:p w14:paraId="05022514" w14:textId="77777777" w:rsidR="00334098" w:rsidRPr="00AC4E43" w:rsidRDefault="00334098" w:rsidP="00334098">
      <w:pPr>
        <w:ind w:left="288" w:hanging="288"/>
      </w:pPr>
      <w:r w:rsidRPr="00AC4E43">
        <w:rPr>
          <w:b/>
          <w:bCs/>
        </w:rPr>
        <w:t>Irenaeus of Lyons</w:t>
      </w:r>
      <w:r w:rsidRPr="00AC4E43">
        <w:t xml:space="preserve"> (182-188 A.D.) quotes the last 16/18 words of Matthew 10:10. </w:t>
      </w:r>
      <w:r w:rsidRPr="00AC4E43">
        <w:rPr>
          <w:i/>
          <w:iCs/>
        </w:rPr>
        <w:t>Irenaeus Against Heresies</w:t>
      </w:r>
      <w:r w:rsidRPr="00AC4E43">
        <w:t xml:space="preserve"> book 4 ch.8.3 p.471</w:t>
      </w:r>
    </w:p>
    <w:p w14:paraId="3E5535F3" w14:textId="77777777" w:rsidR="00334098" w:rsidRPr="00AC4E43" w:rsidRDefault="00334098" w:rsidP="00334098">
      <w:pPr>
        <w:ind w:left="288" w:hanging="288"/>
      </w:pPr>
      <w:r w:rsidRPr="00AC4E43">
        <w:rPr>
          <w:b/>
          <w:bCs/>
        </w:rPr>
        <w:t>Tertullian</w:t>
      </w:r>
      <w:r w:rsidRPr="00AC4E43">
        <w:t xml:space="preserve"> (205 A.D.) quotes Matthew 10:10 / Luke 6:23. </w:t>
      </w:r>
      <w:r w:rsidRPr="00AC4E43">
        <w:rPr>
          <w:i/>
          <w:iCs/>
        </w:rPr>
        <w:t>Scorpiace</w:t>
      </w:r>
      <w:r w:rsidRPr="00AC4E43">
        <w:t xml:space="preserve"> ch.9 p.641</w:t>
      </w:r>
    </w:p>
    <w:p w14:paraId="66038244" w14:textId="77777777" w:rsidR="00334098" w:rsidRPr="00AC4E43" w:rsidRDefault="00334098" w:rsidP="00334098">
      <w:pPr>
        <w:ind w:left="288" w:hanging="288"/>
      </w:pPr>
      <w:r w:rsidRPr="00AC4E43">
        <w:rPr>
          <w:b/>
          <w:bCs/>
        </w:rPr>
        <w:t>Origen</w:t>
      </w:r>
      <w:r w:rsidRPr="00AC4E43">
        <w:t xml:space="preserve"> (233-244 A.D.) quotes Matthew 10:10. </w:t>
      </w:r>
      <w:r w:rsidRPr="00AC4E43">
        <w:rPr>
          <w:i/>
          <w:iCs/>
        </w:rPr>
        <w:t>Homilies on Luke</w:t>
      </w:r>
      <w:r w:rsidRPr="00AC4E43">
        <w:t xml:space="preserve"> homily 23 ch.3 p.98</w:t>
      </w:r>
    </w:p>
    <w:p w14:paraId="36A45D7B" w14:textId="77777777" w:rsidR="00334098" w:rsidRDefault="00334098" w:rsidP="00334098"/>
    <w:p w14:paraId="75134592" w14:textId="1A586658" w:rsidR="00282462" w:rsidRPr="0029269A" w:rsidRDefault="00282462" w:rsidP="00282462">
      <w:pPr>
        <w:pStyle w:val="Heading2"/>
      </w:pPr>
      <w:bookmarkStart w:id="1219" w:name="_Toc161729706"/>
      <w:r>
        <w:t>C2</w:t>
      </w:r>
      <w:r w:rsidR="00334098">
        <w:t>1</w:t>
      </w:r>
      <w:r>
        <w:t>. Priests [in the church]</w:t>
      </w:r>
      <w:bookmarkEnd w:id="1217"/>
      <w:bookmarkEnd w:id="1218"/>
      <w:bookmarkEnd w:id="1219"/>
    </w:p>
    <w:p w14:paraId="7F60E99F" w14:textId="77777777" w:rsidR="00282462" w:rsidRDefault="00282462" w:rsidP="00282462"/>
    <w:p w14:paraId="43EF7511" w14:textId="77777777" w:rsidR="00282462" w:rsidRDefault="00282462" w:rsidP="00282462">
      <w:r>
        <w:t>Pagan priests, Old Testament priests, Jesus our High Priest, and the priesthood of all believers are not included here. Only Christian clergy are counted here.</w:t>
      </w:r>
    </w:p>
    <w:p w14:paraId="546AF434" w14:textId="77777777" w:rsidR="00282462" w:rsidRDefault="00282462" w:rsidP="00282462"/>
    <w:p w14:paraId="26273F5E" w14:textId="77777777" w:rsidR="00282462" w:rsidRDefault="00282462" w:rsidP="00282462">
      <w:r>
        <w:t>No Bible verses</w:t>
      </w:r>
    </w:p>
    <w:p w14:paraId="4AB6AFC5" w14:textId="77777777" w:rsidR="00282462" w:rsidRDefault="00282462" w:rsidP="00282462"/>
    <w:p w14:paraId="5D82025D" w14:textId="77777777" w:rsidR="00282462" w:rsidRDefault="00282462" w:rsidP="00282462">
      <w:pPr>
        <w:ind w:left="288" w:hanging="288"/>
      </w:pPr>
      <w:r w:rsidRPr="00604E0F">
        <w:rPr>
          <w:b/>
        </w:rPr>
        <w:t xml:space="preserve">Ignatius of </w:t>
      </w:r>
      <w:smartTag w:uri="urn:schemas-microsoft-com:office:smarttags" w:element="City">
        <w:smartTag w:uri="urn:schemas-microsoft-com:office:smarttags" w:element="place">
          <w:r w:rsidRPr="00604E0F">
            <w:rPr>
              <w:b/>
            </w:rPr>
            <w:t>Antioch</w:t>
          </w:r>
        </w:smartTag>
      </w:smartTag>
      <w:r w:rsidRPr="00604E0F">
        <w:t xml:space="preserve"> (</w:t>
      </w:r>
      <w:r w:rsidRPr="00B2347F">
        <w:t>-107/116 A.D.</w:t>
      </w:r>
      <w:r w:rsidRPr="00604E0F">
        <w:t xml:space="preserve">) </w:t>
      </w:r>
      <w:r w:rsidR="002D2DBF">
        <w:t>“</w:t>
      </w:r>
      <w:r w:rsidRPr="00604E0F">
        <w:rPr>
          <w:rFonts w:cs="Consolas"/>
          <w:highlight w:val="white"/>
        </w:rPr>
        <w:t xml:space="preserve">Nor is there </w:t>
      </w:r>
      <w:proofErr w:type="spellStart"/>
      <w:r w:rsidRPr="00604E0F">
        <w:rPr>
          <w:rFonts w:cs="Consolas"/>
          <w:highlight w:val="white"/>
        </w:rPr>
        <w:t>any one</w:t>
      </w:r>
      <w:proofErr w:type="spellEnd"/>
      <w:r w:rsidRPr="00604E0F">
        <w:rPr>
          <w:rFonts w:cs="Consolas"/>
          <w:highlight w:val="white"/>
        </w:rPr>
        <w:t xml:space="preserve"> in the Church greater than the bishop, who ministers as a priest to God for the salvation of the whole world.</w:t>
      </w:r>
      <w:r w:rsidR="002D2DBF">
        <w:t>”</w:t>
      </w:r>
      <w:r w:rsidRPr="00604E0F">
        <w:t xml:space="preserve"> </w:t>
      </w:r>
      <w:r w:rsidRPr="00604E0F">
        <w:rPr>
          <w:i/>
        </w:rPr>
        <w:t>Epistle of Ignatius to the Smyrnaeans</w:t>
      </w:r>
      <w:r w:rsidRPr="00604E0F">
        <w:t xml:space="preserve"> [Greek] ch.9 p</w:t>
      </w:r>
      <w:r w:rsidR="00392CD9">
        <w:t>.90</w:t>
      </w:r>
    </w:p>
    <w:p w14:paraId="5FA195E8" w14:textId="0B1CCC78" w:rsidR="00282462" w:rsidRDefault="00282462" w:rsidP="00282462">
      <w:pPr>
        <w:ind w:left="288" w:hanging="288"/>
      </w:pPr>
      <w:r w:rsidRPr="005265BE">
        <w:rPr>
          <w:b/>
        </w:rPr>
        <w:t xml:space="preserve">Polycrates of </w:t>
      </w:r>
      <w:smartTag w:uri="urn:schemas-microsoft-com:office:smarttags" w:element="City">
        <w:smartTag w:uri="urn:schemas-microsoft-com:office:smarttags" w:element="place">
          <w:r w:rsidRPr="005265BE">
            <w:rPr>
              <w:b/>
            </w:rPr>
            <w:t>Ephesus</w:t>
          </w:r>
        </w:smartTag>
      </w:smartTag>
      <w:r w:rsidRPr="005265BE">
        <w:t xml:space="preserve"> (</w:t>
      </w:r>
      <w:r w:rsidRPr="00B2347F">
        <w:t>130-196 A.D.</w:t>
      </w:r>
      <w:r w:rsidRPr="005265BE">
        <w:t xml:space="preserve">) </w:t>
      </w:r>
      <w:r w:rsidR="002D2DBF">
        <w:t>“</w:t>
      </w:r>
      <w:r w:rsidRPr="005265BE">
        <w:rPr>
          <w:rFonts w:cs="Consolas"/>
          <w:highlight w:val="white"/>
        </w:rPr>
        <w:t>John, moreover, who reclined on the Lord</w:t>
      </w:r>
      <w:r w:rsidR="00DE7390">
        <w:rPr>
          <w:rFonts w:cs="Consolas"/>
          <w:highlight w:val="white"/>
        </w:rPr>
        <w:t>’</w:t>
      </w:r>
      <w:r w:rsidRPr="005265BE">
        <w:rPr>
          <w:rFonts w:cs="Consolas"/>
          <w:highlight w:val="white"/>
        </w:rPr>
        <w:t xml:space="preserve">s bosom, and who became a priest wearing the mitre, and a witness and a teacher-he rests at </w:t>
      </w:r>
      <w:smartTag w:uri="urn:schemas-microsoft-com:office:smarttags" w:element="City">
        <w:smartTag w:uri="urn:schemas-microsoft-com:office:smarttags" w:element="place">
          <w:r w:rsidRPr="005265BE">
            <w:rPr>
              <w:rFonts w:cs="Consolas"/>
              <w:highlight w:val="white"/>
            </w:rPr>
            <w:t>Ephesus</w:t>
          </w:r>
        </w:smartTag>
      </w:smartTag>
      <w:r w:rsidRPr="005265BE">
        <w:rPr>
          <w:rFonts w:cs="Consolas"/>
          <w:highlight w:val="white"/>
        </w:rPr>
        <w:t>.</w:t>
      </w:r>
      <w:r w:rsidR="002D2DBF">
        <w:t>”</w:t>
      </w:r>
      <w:r w:rsidRPr="005265BE">
        <w:t xml:space="preserve"> </w:t>
      </w:r>
      <w:r w:rsidR="00B61920">
        <w:t>p</w:t>
      </w:r>
      <w:r w:rsidRPr="005265BE">
        <w:t>.&amp;&amp;&amp;</w:t>
      </w:r>
    </w:p>
    <w:p w14:paraId="5500C33E" w14:textId="77777777" w:rsidR="00282462" w:rsidRDefault="00282462" w:rsidP="00282462">
      <w:pPr>
        <w:ind w:left="288" w:hanging="288"/>
      </w:pPr>
      <w:r w:rsidRPr="005265BE">
        <w:rPr>
          <w:b/>
        </w:rPr>
        <w:t>Tertullian</w:t>
      </w:r>
      <w:r w:rsidRPr="005265BE">
        <w:t xml:space="preserve"> (198-220 A.D.) </w:t>
      </w:r>
      <w:r w:rsidR="002D2DBF">
        <w:t>“</w:t>
      </w:r>
      <w:r w:rsidRPr="005265BE">
        <w:rPr>
          <w:rFonts w:cs="Consolas"/>
          <w:highlight w:val="white"/>
        </w:rPr>
        <w:t>Of giving it, the chief priest (who is the bishop) has the right: in the next place, the presbyters and deacons, yet not without the bishop</w:t>
      </w:r>
      <w:r w:rsidR="00DE7390">
        <w:rPr>
          <w:rFonts w:cs="Consolas"/>
          <w:highlight w:val="white"/>
        </w:rPr>
        <w:t>’</w:t>
      </w:r>
      <w:r w:rsidRPr="005265BE">
        <w:rPr>
          <w:rFonts w:cs="Consolas"/>
          <w:highlight w:val="white"/>
        </w:rPr>
        <w:t>s authority, on account of the honour of the Church, which being preserved, peace is preserved.</w:t>
      </w:r>
      <w:r w:rsidR="002D2DBF">
        <w:t>”</w:t>
      </w:r>
      <w:r w:rsidRPr="005265BE">
        <w:t xml:space="preserve"> </w:t>
      </w:r>
      <w:r w:rsidRPr="005265BE">
        <w:rPr>
          <w:i/>
        </w:rPr>
        <w:t>On Baptism</w:t>
      </w:r>
      <w:r w:rsidRPr="005265BE">
        <w:t xml:space="preserve"> ch.17 p.</w:t>
      </w:r>
      <w:r w:rsidR="006E59CC">
        <w:t>677</w:t>
      </w:r>
    </w:p>
    <w:p w14:paraId="194EF2D3" w14:textId="77777777" w:rsidR="00282462" w:rsidRPr="005265BE" w:rsidRDefault="00282462" w:rsidP="00282462">
      <w:pPr>
        <w:autoSpaceDE w:val="0"/>
        <w:autoSpaceDN w:val="0"/>
        <w:adjustRightInd w:val="0"/>
        <w:ind w:left="288" w:hanging="288"/>
      </w:pPr>
      <w:r w:rsidRPr="005265BE">
        <w:t xml:space="preserve">Tertullian (198-220 A.D.) </w:t>
      </w:r>
      <w:r w:rsidR="002D2DBF">
        <w:t>“</w:t>
      </w:r>
      <w:r w:rsidRPr="005265BE">
        <w:rPr>
          <w:rFonts w:cs="Consolas"/>
          <w:highlight w:val="white"/>
        </w:rPr>
        <w:t xml:space="preserve">And thus, from that time forward, every number (of persons) who may have combined together into this faith is accounted </w:t>
      </w:r>
      <w:r w:rsidR="00DE7390">
        <w:rPr>
          <w:rFonts w:cs="Consolas"/>
          <w:highlight w:val="white"/>
        </w:rPr>
        <w:t>‘</w:t>
      </w:r>
      <w:r w:rsidRPr="005265BE">
        <w:rPr>
          <w:rFonts w:cs="Consolas"/>
          <w:highlight w:val="white"/>
        </w:rPr>
        <w:t>a Church,</w:t>
      </w:r>
      <w:r w:rsidR="00DE7390">
        <w:rPr>
          <w:rFonts w:cs="Consolas"/>
          <w:highlight w:val="white"/>
        </w:rPr>
        <w:t>’</w:t>
      </w:r>
      <w:r w:rsidRPr="005265BE">
        <w:rPr>
          <w:rFonts w:cs="Consolas"/>
          <w:highlight w:val="white"/>
        </w:rPr>
        <w:t xml:space="preserve"> from the Author and Consecrator (of the Church). And accordingly </w:t>
      </w:r>
      <w:r w:rsidR="00DE7390">
        <w:rPr>
          <w:rFonts w:cs="Consolas"/>
          <w:highlight w:val="white"/>
        </w:rPr>
        <w:t>‘</w:t>
      </w:r>
      <w:r w:rsidRPr="005265BE">
        <w:rPr>
          <w:rFonts w:cs="Consolas"/>
          <w:highlight w:val="white"/>
        </w:rPr>
        <w:t>the Church,</w:t>
      </w:r>
      <w:r w:rsidR="00DE7390">
        <w:rPr>
          <w:rFonts w:cs="Consolas"/>
          <w:highlight w:val="white"/>
        </w:rPr>
        <w:t>’</w:t>
      </w:r>
      <w:r w:rsidRPr="005265BE">
        <w:rPr>
          <w:rFonts w:cs="Consolas"/>
          <w:highlight w:val="white"/>
        </w:rPr>
        <w:t xml:space="preserve"> it is true, will forgive sins: but (it will be) the Church of the Spirit, by means of a spiritual man; not the Church which consists of a number of bishops. For the right and arbitrament is the Lord</w:t>
      </w:r>
      <w:r w:rsidR="00DE7390">
        <w:rPr>
          <w:rFonts w:cs="Consolas"/>
          <w:highlight w:val="white"/>
        </w:rPr>
        <w:t>’</w:t>
      </w:r>
      <w:r w:rsidRPr="005265BE">
        <w:rPr>
          <w:rFonts w:cs="Consolas"/>
          <w:highlight w:val="white"/>
        </w:rPr>
        <w:t>s, not the servant</w:t>
      </w:r>
      <w:r w:rsidR="00DE7390">
        <w:rPr>
          <w:rFonts w:cs="Consolas"/>
          <w:highlight w:val="white"/>
        </w:rPr>
        <w:t>’</w:t>
      </w:r>
      <w:r w:rsidRPr="005265BE">
        <w:rPr>
          <w:rFonts w:cs="Consolas"/>
          <w:highlight w:val="white"/>
        </w:rPr>
        <w:t>s; God</w:t>
      </w:r>
      <w:r w:rsidR="00DE7390">
        <w:rPr>
          <w:rFonts w:cs="Consolas"/>
          <w:highlight w:val="white"/>
        </w:rPr>
        <w:t>’</w:t>
      </w:r>
      <w:r w:rsidRPr="005265BE">
        <w:rPr>
          <w:rFonts w:cs="Consolas"/>
          <w:highlight w:val="white"/>
        </w:rPr>
        <w:t>s Himself, not the priest</w:t>
      </w:r>
      <w:r w:rsidR="00DE7390">
        <w:rPr>
          <w:rFonts w:cs="Consolas"/>
          <w:highlight w:val="white"/>
        </w:rPr>
        <w:t>’</w:t>
      </w:r>
      <w:r w:rsidRPr="005265BE">
        <w:rPr>
          <w:rFonts w:cs="Consolas"/>
          <w:highlight w:val="white"/>
        </w:rPr>
        <w:t>s.</w:t>
      </w:r>
      <w:r w:rsidR="002D2DBF">
        <w:t>”</w:t>
      </w:r>
      <w:r w:rsidRPr="005265BE">
        <w:t xml:space="preserve"> </w:t>
      </w:r>
      <w:r w:rsidRPr="005265BE">
        <w:rPr>
          <w:i/>
        </w:rPr>
        <w:t>On Modesty</w:t>
      </w:r>
      <w:r w:rsidR="006E59CC">
        <w:t xml:space="preserve"> ch.21 p.99-100</w:t>
      </w:r>
    </w:p>
    <w:p w14:paraId="04C63F34" w14:textId="77777777" w:rsidR="00282462" w:rsidRDefault="00282462" w:rsidP="00282462">
      <w:pPr>
        <w:autoSpaceDE w:val="0"/>
        <w:autoSpaceDN w:val="0"/>
        <w:adjustRightInd w:val="0"/>
        <w:ind w:left="288" w:hanging="288"/>
      </w:pPr>
      <w:r w:rsidRPr="002B7E5A">
        <w:rPr>
          <w:b/>
        </w:rPr>
        <w:t>Hippolytus of Portus</w:t>
      </w:r>
      <w:r w:rsidRPr="00B2347F">
        <w:t xml:space="preserve"> (222-235/236 A.D.) </w:t>
      </w:r>
      <w:r w:rsidR="002D2DBF">
        <w:t>“</w:t>
      </w:r>
      <w:r w:rsidRPr="00B2347F">
        <w:rPr>
          <w:rFonts w:cs="Consolas"/>
          <w:i/>
          <w:highlight w:val="white"/>
        </w:rPr>
        <w:t>Now such disciples as these</w:t>
      </w:r>
      <w:r w:rsidRPr="00B2347F">
        <w:rPr>
          <w:rFonts w:cs="Consolas"/>
          <w:highlight w:val="white"/>
        </w:rPr>
        <w:t xml:space="preserve"> passed over to these </w:t>
      </w:r>
      <w:r w:rsidRPr="00B2347F">
        <w:rPr>
          <w:rFonts w:cs="Consolas"/>
          <w:i/>
          <w:highlight w:val="white"/>
        </w:rPr>
        <w:t>followers of Callistus</w:t>
      </w:r>
      <w:r w:rsidRPr="00B2347F">
        <w:rPr>
          <w:rFonts w:cs="Consolas"/>
          <w:highlight w:val="white"/>
        </w:rPr>
        <w:t xml:space="preserve">, and served to crowd his school. This one propounded the opinion, that, if a bishop was guilty of any sin, if even </w:t>
      </w:r>
      <w:r w:rsidRPr="00B2347F">
        <w:rPr>
          <w:rFonts w:cs="Consolas"/>
          <w:i/>
          <w:highlight w:val="white"/>
        </w:rPr>
        <w:t>a sin</w:t>
      </w:r>
      <w:r w:rsidRPr="00B2347F">
        <w:rPr>
          <w:rFonts w:cs="Consolas"/>
          <w:highlight w:val="white"/>
        </w:rPr>
        <w:t xml:space="preserve"> unto death, he ought not to be deposed. About the time of this man, bishops, priests, and deacons, who had been twice married, and thrice married, began </w:t>
      </w:r>
      <w:r w:rsidRPr="00B2347F">
        <w:rPr>
          <w:rFonts w:cs="Consolas"/>
          <w:i/>
          <w:highlight w:val="white"/>
        </w:rPr>
        <w:t>to be allowed</w:t>
      </w:r>
      <w:r w:rsidRPr="00B2347F">
        <w:rPr>
          <w:rFonts w:cs="Consolas"/>
          <w:highlight w:val="white"/>
        </w:rPr>
        <w:t xml:space="preserve"> to retain their place among the clergy.</w:t>
      </w:r>
      <w:r w:rsidR="002D2DBF">
        <w:t>”</w:t>
      </w:r>
      <w:r w:rsidRPr="00B2347F">
        <w:t xml:space="preserve"> </w:t>
      </w:r>
      <w:r w:rsidRPr="00B2347F">
        <w:rPr>
          <w:i/>
        </w:rPr>
        <w:t>Refutation of All Heresies</w:t>
      </w:r>
      <w:r w:rsidRPr="00B2347F">
        <w:t xml:space="preserve"> book 9 ch.7 p.131</w:t>
      </w:r>
    </w:p>
    <w:p w14:paraId="53FC5489" w14:textId="53A17D74" w:rsidR="00955429" w:rsidRDefault="00955429" w:rsidP="00955429">
      <w:pPr>
        <w:ind w:left="288" w:hanging="288"/>
      </w:pPr>
      <w:r w:rsidRPr="00955429">
        <w:rPr>
          <w:b/>
          <w:bCs/>
        </w:rPr>
        <w:t>Origen</w:t>
      </w:r>
      <w:r w:rsidRPr="00B2347F">
        <w:t xml:space="preserve"> (233/234 A.D.)</w:t>
      </w:r>
      <w:r>
        <w:t xml:space="preserve"> mentions [Christian] priests.</w:t>
      </w:r>
      <w:r w:rsidRPr="00B2347F">
        <w:t xml:space="preserve"> </w:t>
      </w:r>
      <w:r>
        <w:rPr>
          <w:i/>
        </w:rPr>
        <w:t>Exhortation to Martyrdom</w:t>
      </w:r>
      <w:r w:rsidRPr="00B2347F">
        <w:t xml:space="preserve"> ch.</w:t>
      </w:r>
      <w:r>
        <w:t>5.42 p.186</w:t>
      </w:r>
    </w:p>
    <w:p w14:paraId="44736A5C" w14:textId="77777777" w:rsidR="00282462" w:rsidRDefault="00282462" w:rsidP="00282462">
      <w:pPr>
        <w:autoSpaceDE w:val="0"/>
        <w:autoSpaceDN w:val="0"/>
        <w:adjustRightInd w:val="0"/>
        <w:ind w:left="288" w:hanging="288"/>
      </w:pPr>
      <w:r w:rsidRPr="002B7E5A">
        <w:rPr>
          <w:b/>
        </w:rPr>
        <w:t xml:space="preserve">Cyprian of </w:t>
      </w:r>
      <w:smartTag w:uri="urn:schemas-microsoft-com:office:smarttags" w:element="City">
        <w:smartTag w:uri="urn:schemas-microsoft-com:office:smarttags" w:element="place">
          <w:r w:rsidRPr="002B7E5A">
            <w:rPr>
              <w:b/>
            </w:rPr>
            <w:t>Carthage</w:t>
          </w:r>
        </w:smartTag>
      </w:smartTag>
      <w:r w:rsidRPr="002B7E5A">
        <w:t xml:space="preserve"> (c.246-258 A.D.) </w:t>
      </w:r>
      <w:r w:rsidR="002D2DBF">
        <w:t>“</w:t>
      </w:r>
      <w:r w:rsidRPr="002B7E5A">
        <w:rPr>
          <w:rFonts w:cs="Consolas"/>
          <w:highlight w:val="white"/>
        </w:rPr>
        <w:t>Now he repents, who, remembering the divine precept, with meekness and patience, and obeying the priests of God, deserves well of the Lord by his obedience and his righteous works.</w:t>
      </w:r>
      <w:r w:rsidR="002D2DBF">
        <w:t>”</w:t>
      </w:r>
      <w:r w:rsidRPr="002B7E5A">
        <w:t xml:space="preserve"> </w:t>
      </w:r>
      <w:r w:rsidRPr="002B7E5A">
        <w:rPr>
          <w:i/>
        </w:rPr>
        <w:t>Epistles of Cyprian</w:t>
      </w:r>
      <w:r w:rsidR="00365BA0">
        <w:t xml:space="preserve"> Letter 13 ch.1 p.293</w:t>
      </w:r>
    </w:p>
    <w:p w14:paraId="1AC4154E" w14:textId="77777777" w:rsidR="00282462" w:rsidRDefault="00282462" w:rsidP="00282462">
      <w:pPr>
        <w:autoSpaceDE w:val="0"/>
        <w:autoSpaceDN w:val="0"/>
        <w:adjustRightInd w:val="0"/>
        <w:ind w:left="288" w:hanging="288"/>
      </w:pPr>
      <w:r w:rsidRPr="00604E0F">
        <w:t xml:space="preserve">Cyprian of Carthage (c.246-258 A.D.) </w:t>
      </w:r>
      <w:r w:rsidR="002D2DBF">
        <w:t>“</w:t>
      </w:r>
      <w:r w:rsidRPr="00604E0F">
        <w:rPr>
          <w:rFonts w:cs="Consolas"/>
          <w:highlight w:val="white"/>
        </w:rPr>
        <w:t>Do you frequently be urgent in supplications, and assist my prayers by yours, that the Lord</w:t>
      </w:r>
      <w:r w:rsidR="00DE7390">
        <w:rPr>
          <w:rFonts w:cs="Consolas"/>
          <w:highlight w:val="white"/>
        </w:rPr>
        <w:t>’</w:t>
      </w:r>
      <w:r w:rsidRPr="00604E0F">
        <w:rPr>
          <w:rFonts w:cs="Consolas"/>
          <w:highlight w:val="white"/>
        </w:rPr>
        <w:t>s mercy favouring us may soon restore both the priest safe to his people, and the martyr for a reader with the priest. I bid you, beloved brethren in God the Father, and in Jesus Christ, ever heartily farewell.</w:t>
      </w:r>
      <w:r w:rsidR="002D2DBF">
        <w:t>”</w:t>
      </w:r>
      <w:r w:rsidRPr="00604E0F">
        <w:t xml:space="preserve"> </w:t>
      </w:r>
      <w:r w:rsidRPr="00604E0F">
        <w:rPr>
          <w:i/>
        </w:rPr>
        <w:t>Epistles of Cyprian</w:t>
      </w:r>
      <w:r w:rsidR="00365BA0">
        <w:t xml:space="preserve"> Letter 32 ch.2 p.312</w:t>
      </w:r>
    </w:p>
    <w:p w14:paraId="6F72088E" w14:textId="77777777" w:rsidR="00282462" w:rsidRDefault="00282462" w:rsidP="00282462">
      <w:pPr>
        <w:autoSpaceDE w:val="0"/>
        <w:autoSpaceDN w:val="0"/>
        <w:adjustRightInd w:val="0"/>
        <w:ind w:left="288" w:hanging="288"/>
      </w:pPr>
      <w:r w:rsidRPr="005265BE">
        <w:rPr>
          <w:b/>
          <w:i/>
        </w:rPr>
        <w:t>Seventh Council of Carthage</w:t>
      </w:r>
      <w:r>
        <w:t xml:space="preserve"> (</w:t>
      </w:r>
      <w:r w:rsidRPr="00B2347F">
        <w:t>258 A.D.</w:t>
      </w:r>
      <w:r>
        <w:t>) p.</w:t>
      </w:r>
      <w:r w:rsidR="00A25318">
        <w:t>567</w:t>
      </w:r>
      <w:r>
        <w:t xml:space="preserve"> </w:t>
      </w:r>
      <w:r w:rsidR="002D2DBF">
        <w:t>“</w:t>
      </w:r>
      <w:r w:rsidRPr="005265BE">
        <w:rPr>
          <w:rFonts w:cs="Consolas"/>
          <w:highlight w:val="white"/>
        </w:rPr>
        <w:t xml:space="preserve">Crescens of Cirta said: In such an assembly of most holy fellow-priests, as the letters of our most beloved Cyprian to </w:t>
      </w:r>
      <w:proofErr w:type="spellStart"/>
      <w:r w:rsidRPr="005265BE">
        <w:rPr>
          <w:rFonts w:cs="Consolas"/>
          <w:highlight w:val="white"/>
        </w:rPr>
        <w:t>Jubaianus</w:t>
      </w:r>
      <w:proofErr w:type="spellEnd"/>
      <w:r w:rsidRPr="005265BE">
        <w:rPr>
          <w:rFonts w:cs="Consolas"/>
          <w:highlight w:val="white"/>
        </w:rPr>
        <w:t xml:space="preserve"> and also to Stephen have been read, containing in them so much of the holy testimonies which descend from the divinely made Scriptures,</w:t>
      </w:r>
      <w:r w:rsidR="002D2DBF">
        <w:t>”</w:t>
      </w:r>
    </w:p>
    <w:p w14:paraId="04BF2AC6" w14:textId="77777777" w:rsidR="00282462" w:rsidRPr="00982DE7" w:rsidRDefault="00282462" w:rsidP="00282462">
      <w:pPr>
        <w:autoSpaceDE w:val="0"/>
        <w:autoSpaceDN w:val="0"/>
        <w:adjustRightInd w:val="0"/>
        <w:ind w:left="288" w:hanging="288"/>
      </w:pPr>
      <w:r w:rsidRPr="003A394B">
        <w:rPr>
          <w:b/>
        </w:rPr>
        <w:t>Pontius</w:t>
      </w:r>
      <w:r w:rsidRPr="00B2347F">
        <w:t xml:space="preserve"> </w:t>
      </w:r>
      <w:r w:rsidR="00DF4E95">
        <w:t>(258 A.D.)</w:t>
      </w:r>
      <w:r w:rsidRPr="00982DE7">
        <w:t xml:space="preserve"> </w:t>
      </w:r>
      <w:r w:rsidR="002D2DBF">
        <w:t>“</w:t>
      </w:r>
      <w:r w:rsidRPr="00982DE7">
        <w:rPr>
          <w:rFonts w:cs="Consolas"/>
          <w:highlight w:val="white"/>
        </w:rPr>
        <w:t>Although Cyprian, the devout priest and glorious witness of God, composed many writings whereby the memory of his worthy name survives;</w:t>
      </w:r>
      <w:r w:rsidR="002D2DBF">
        <w:t>”</w:t>
      </w:r>
      <w:r w:rsidRPr="00982DE7">
        <w:t xml:space="preserve"> </w:t>
      </w:r>
      <w:r w:rsidRPr="00982DE7">
        <w:rPr>
          <w:i/>
        </w:rPr>
        <w:t>The Life and Passion of Cyprian</w:t>
      </w:r>
      <w:r w:rsidR="00A25318">
        <w:t xml:space="preserve"> ch.1 p.267</w:t>
      </w:r>
    </w:p>
    <w:p w14:paraId="34D892B8" w14:textId="77777777" w:rsidR="00282462" w:rsidRDefault="00282462" w:rsidP="00282462">
      <w:pPr>
        <w:ind w:left="288" w:hanging="288"/>
      </w:pPr>
      <w:r w:rsidRPr="00B2347F">
        <w:rPr>
          <w:b/>
        </w:rPr>
        <w:t>Victorinus of Petau</w:t>
      </w:r>
      <w:r w:rsidRPr="00B2347F">
        <w:t xml:space="preserve"> (martyred 30</w:t>
      </w:r>
      <w:r>
        <w:t>4</w:t>
      </w:r>
      <w:r w:rsidRPr="00B2347F">
        <w:t xml:space="preserve"> A.D.) </w:t>
      </w:r>
      <w:r w:rsidR="002D2DBF">
        <w:t>“</w:t>
      </w:r>
      <w:r w:rsidRPr="00B2347F">
        <w:rPr>
          <w:rFonts w:cs="Consolas"/>
          <w:highlight w:val="white"/>
        </w:rPr>
        <w:t>The tenfold number signifies the decalogue [Ten commandments], and the hundredfold sets forth the crown of virginity: for he who shall have kept the undertaking of virginity completely, and shall have faithfully fulfilled the precepts of the decalogue, and shall have destroyed the untrained nature or impure thoughts within the retirement of the heart, that they may not rule over him, this is the true priest of Christ, and accomplishing the millenary number thoroughly, is thought to reign with Christ; and truly in his case the devil is bound.</w:t>
      </w:r>
      <w:r w:rsidR="002D2DBF">
        <w:t>”</w:t>
      </w:r>
      <w:r w:rsidRPr="00B2347F">
        <w:t xml:space="preserve"> </w:t>
      </w:r>
      <w:r w:rsidRPr="00B2347F">
        <w:rPr>
          <w:i/>
        </w:rPr>
        <w:t>Commentary on the Apocalypse</w:t>
      </w:r>
      <w:r w:rsidRPr="00B2347F">
        <w:t xml:space="preserve"> from the twentieth chapter verse 6 p.359</w:t>
      </w:r>
    </w:p>
    <w:p w14:paraId="73817DCC" w14:textId="1F8F8A6D" w:rsidR="00282462" w:rsidRPr="004526D7" w:rsidRDefault="00282462" w:rsidP="00282462">
      <w:pPr>
        <w:ind w:left="288" w:hanging="288"/>
      </w:pPr>
      <w:r w:rsidRPr="004526D7">
        <w:rPr>
          <w:b/>
        </w:rPr>
        <w:t xml:space="preserve">Alexander of </w:t>
      </w:r>
      <w:smartTag w:uri="urn:schemas-microsoft-com:office:smarttags" w:element="City">
        <w:smartTag w:uri="urn:schemas-microsoft-com:office:smarttags" w:element="place">
          <w:r w:rsidRPr="004526D7">
            <w:rPr>
              <w:b/>
            </w:rPr>
            <w:t>Alexandria</w:t>
          </w:r>
        </w:smartTag>
      </w:smartTag>
      <w:r w:rsidRPr="004526D7">
        <w:t xml:space="preserve"> (</w:t>
      </w:r>
      <w:r w:rsidRPr="00B2347F">
        <w:t>313-326 A.D.</w:t>
      </w:r>
      <w:r w:rsidRPr="004526D7">
        <w:t xml:space="preserve">) </w:t>
      </w:r>
      <w:r w:rsidR="002D2DBF">
        <w:t>“</w:t>
      </w:r>
      <w:r w:rsidRPr="004526D7">
        <w:rPr>
          <w:rFonts w:cs="Consolas"/>
          <w:highlight w:val="white"/>
        </w:rPr>
        <w:t xml:space="preserve">Alexander, to the priests and deacons, </w:t>
      </w:r>
      <w:smartTag w:uri="urn:schemas-microsoft-com:office:smarttags" w:element="City">
        <w:smartTag w:uri="urn:schemas-microsoft-com:office:smarttags" w:element="place">
          <w:r w:rsidRPr="004526D7">
            <w:rPr>
              <w:rFonts w:cs="Consolas"/>
              <w:highlight w:val="white"/>
            </w:rPr>
            <w:t>Alexandria</w:t>
          </w:r>
        </w:smartTag>
      </w:smartTag>
      <w:r w:rsidRPr="004526D7">
        <w:rPr>
          <w:rFonts w:cs="Consolas"/>
          <w:highlight w:val="white"/>
        </w:rPr>
        <w:t xml:space="preserve"> and Mareotis, being present to them present, brethren beloved in the Lord, sends greeting:</w:t>
      </w:r>
      <w:r w:rsidR="002D2DBF">
        <w:t>”</w:t>
      </w:r>
      <w:r w:rsidRPr="004526D7">
        <w:t xml:space="preserve"> </w:t>
      </w:r>
      <w:r w:rsidRPr="00961E19">
        <w:rPr>
          <w:i/>
        </w:rPr>
        <w:t>Epistles on the Arian Heresy</w:t>
      </w:r>
      <w:r w:rsidRPr="004526D7">
        <w:t xml:space="preserve"> Letter 3 p.</w:t>
      </w:r>
      <w:r w:rsidR="00EB60EE">
        <w:t>299</w:t>
      </w:r>
    </w:p>
    <w:p w14:paraId="49C3FCF6" w14:textId="77777777" w:rsidR="00282462" w:rsidRDefault="00282462" w:rsidP="00282462"/>
    <w:p w14:paraId="0EBC3EF3" w14:textId="5904478A" w:rsidR="0097281E" w:rsidRPr="00B2347F" w:rsidRDefault="0097281E" w:rsidP="0097281E">
      <w:pPr>
        <w:pStyle w:val="Heading2"/>
      </w:pPr>
      <w:bookmarkStart w:id="1220" w:name="_Toc58618151"/>
      <w:bookmarkStart w:id="1221" w:name="_Toc62979582"/>
      <w:bookmarkStart w:id="1222" w:name="_Toc161729707"/>
      <w:r w:rsidRPr="00B2347F">
        <w:t>C</w:t>
      </w:r>
      <w:r>
        <w:t>2</w:t>
      </w:r>
      <w:r w:rsidR="00334098">
        <w:t>2</w:t>
      </w:r>
      <w:r w:rsidRPr="00B2347F">
        <w:t>. Sub-deacons</w:t>
      </w:r>
      <w:bookmarkEnd w:id="1220"/>
      <w:bookmarkEnd w:id="1221"/>
      <w:bookmarkEnd w:id="1222"/>
    </w:p>
    <w:p w14:paraId="66C7BA3B" w14:textId="77777777" w:rsidR="0097281E" w:rsidRPr="00B2347F" w:rsidRDefault="0097281E" w:rsidP="0097281E"/>
    <w:p w14:paraId="17404DFD" w14:textId="71C099F2" w:rsidR="0097281E" w:rsidRPr="00B2347F" w:rsidRDefault="00066B45" w:rsidP="00066B45">
      <w:pPr>
        <w:pStyle w:val="ListParagraph"/>
        <w:numPr>
          <w:ilvl w:val="0"/>
          <w:numId w:val="12"/>
        </w:numPr>
      </w:pPr>
      <w:r>
        <w:t>(not in Scripture)</w:t>
      </w:r>
    </w:p>
    <w:p w14:paraId="18FCB39C" w14:textId="77777777" w:rsidR="0097281E" w:rsidRPr="00B2347F" w:rsidRDefault="0097281E" w:rsidP="0097281E"/>
    <w:p w14:paraId="31833333" w14:textId="0A626BEF" w:rsidR="0097281E" w:rsidRPr="00B2347F" w:rsidRDefault="0097281E" w:rsidP="0097281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w:t>
      </w:r>
      <w:r w:rsidRPr="00B2347F">
        <w:rPr>
          <w:i/>
        </w:rPr>
        <w:t xml:space="preserve"> </w:t>
      </w:r>
      <w:r>
        <w:t>“</w:t>
      </w:r>
      <w:r w:rsidRPr="00B2347F">
        <w:t xml:space="preserve">I received a letter sent to me form you by </w:t>
      </w:r>
      <w:proofErr w:type="spellStart"/>
      <w:r w:rsidRPr="00B2347F">
        <w:t>Crementius</w:t>
      </w:r>
      <w:proofErr w:type="spellEnd"/>
      <w:r w:rsidRPr="00B2347F">
        <w:t xml:space="preserve"> the sub-</w:t>
      </w:r>
      <w:r w:rsidR="009D5397" w:rsidRPr="00B2347F">
        <w:t>deacon</w:t>
      </w:r>
      <w:r w:rsidR="009D5397">
        <w:t xml:space="preserve"> </w:t>
      </w:r>
      <w:r w:rsidR="009D5397" w:rsidRPr="00B2347F">
        <w:rPr>
          <w:i/>
        </w:rPr>
        <w:t>“Epistles</w:t>
      </w:r>
      <w:r w:rsidRPr="00B2347F">
        <w:rPr>
          <w:i/>
        </w:rPr>
        <w:t xml:space="preserve"> of Cyprian</w:t>
      </w:r>
      <w:r w:rsidRPr="00B2347F">
        <w:t xml:space="preserve"> Letter 3 ch.1 p.281</w:t>
      </w:r>
    </w:p>
    <w:p w14:paraId="115008F7" w14:textId="77777777" w:rsidR="0097281E" w:rsidRPr="00B2347F" w:rsidRDefault="0097281E" w:rsidP="0097281E">
      <w:r w:rsidRPr="00B2347F">
        <w:t>Cyprian of Carthage (c.246-258 A.D.) Letter 14.3 p.194 and Letter 23 p.301 sub-deacons and readers</w:t>
      </w:r>
    </w:p>
    <w:p w14:paraId="4674B29D" w14:textId="77777777" w:rsidR="0097281E" w:rsidRPr="00B2347F" w:rsidRDefault="0097281E" w:rsidP="0097281E">
      <w:pPr>
        <w:ind w:left="288" w:hanging="288"/>
      </w:pPr>
      <w:r w:rsidRPr="00B2347F">
        <w:rPr>
          <w:b/>
        </w:rPr>
        <w:t>Roman Church Leaders to Cyprian</w:t>
      </w:r>
      <w:r w:rsidRPr="00B2347F">
        <w:t xml:space="preserve"> (250-251 A.D.) </w:t>
      </w:r>
      <w:r>
        <w:t>“</w:t>
      </w:r>
      <w:r w:rsidRPr="00B2347F">
        <w:t xml:space="preserve">We have been informed by </w:t>
      </w:r>
      <w:proofErr w:type="spellStart"/>
      <w:r w:rsidRPr="00B2347F">
        <w:t>Crementius</w:t>
      </w:r>
      <w:proofErr w:type="spellEnd"/>
      <w:r w:rsidRPr="00B2347F">
        <w:t xml:space="preserve"> the sub-deacon</w:t>
      </w:r>
      <w:r>
        <w:t>”</w:t>
      </w:r>
      <w:r w:rsidRPr="00B2347F">
        <w:t xml:space="preserve"> </w:t>
      </w:r>
      <w:r w:rsidRPr="00B2347F">
        <w:rPr>
          <w:i/>
        </w:rPr>
        <w:t>Epistles of Cyprian</w:t>
      </w:r>
      <w:r w:rsidRPr="00B2347F">
        <w:t xml:space="preserve"> Letter 2 ch.1 p.280</w:t>
      </w:r>
    </w:p>
    <w:p w14:paraId="05F5046F" w14:textId="77777777" w:rsidR="0097281E" w:rsidRPr="00B2347F" w:rsidRDefault="0097281E" w:rsidP="0097281E">
      <w:pPr>
        <w:ind w:left="288" w:hanging="288"/>
      </w:pPr>
      <w:r w:rsidRPr="00B2347F">
        <w:rPr>
          <w:b/>
        </w:rPr>
        <w:t>Lucius and the rest of the Martyrs to Cyprian</w:t>
      </w:r>
      <w:r w:rsidRPr="00B2347F">
        <w:t xml:space="preserve"> (257 A.D.)</w:t>
      </w:r>
      <w:r w:rsidRPr="00B2347F">
        <w:rPr>
          <w:i/>
        </w:rPr>
        <w:t xml:space="preserve"> </w:t>
      </w:r>
      <w:r>
        <w:t>“</w:t>
      </w:r>
      <w:r w:rsidRPr="00B2347F">
        <w:t>you sent to us by Herennianus the sub-deacon</w:t>
      </w:r>
      <w:r>
        <w:t>”</w:t>
      </w:r>
      <w:r w:rsidRPr="00B2347F">
        <w:t xml:space="preserve"> </w:t>
      </w:r>
      <w:r w:rsidRPr="00B2347F">
        <w:rPr>
          <w:i/>
        </w:rPr>
        <w:t>Epistles of Cyprian</w:t>
      </w:r>
      <w:r w:rsidRPr="00B2347F">
        <w:t xml:space="preserve"> Letter 78 ch.1 p.405</w:t>
      </w:r>
    </w:p>
    <w:p w14:paraId="23B7D02C" w14:textId="77777777" w:rsidR="0097281E" w:rsidRPr="00B2347F" w:rsidRDefault="0097281E" w:rsidP="0097281E">
      <w:pPr>
        <w:ind w:left="288" w:hanging="288"/>
      </w:pPr>
      <w:r w:rsidRPr="00B2347F">
        <w:rPr>
          <w:b/>
        </w:rPr>
        <w:t>Felix et al. to Cyprian</w:t>
      </w:r>
      <w:r w:rsidRPr="00B2347F">
        <w:t xml:space="preserve"> (257 A.D.) </w:t>
      </w:r>
      <w:r>
        <w:t>“</w:t>
      </w:r>
      <w:r w:rsidRPr="00B2347F">
        <w:t>We reply to your salutation, dearest brother, by Herennianus the sub-deacon</w:t>
      </w:r>
      <w:r>
        <w:t>”</w:t>
      </w:r>
      <w:r w:rsidRPr="00B2347F">
        <w:t xml:space="preserve"> </w:t>
      </w:r>
      <w:r w:rsidRPr="00B2347F">
        <w:rPr>
          <w:i/>
        </w:rPr>
        <w:t>Epistles of Cyprian</w:t>
      </w:r>
      <w:r w:rsidRPr="00B2347F">
        <w:t xml:space="preserve"> Letter 79 p.406</w:t>
      </w:r>
    </w:p>
    <w:p w14:paraId="5DB9E426" w14:textId="77777777" w:rsidR="0097281E" w:rsidRDefault="0097281E" w:rsidP="0097281E">
      <w:pPr>
        <w:ind w:left="288" w:hanging="288"/>
      </w:pPr>
    </w:p>
    <w:p w14:paraId="458DA274" w14:textId="15D649B5" w:rsidR="000862B9" w:rsidRPr="00B2347F" w:rsidRDefault="000862B9" w:rsidP="000862B9">
      <w:pPr>
        <w:pStyle w:val="Heading2"/>
      </w:pPr>
      <w:bookmarkStart w:id="1223" w:name="_Toc58618338"/>
      <w:bookmarkStart w:id="1224" w:name="_Toc62979769"/>
      <w:bookmarkStart w:id="1225" w:name="_Toc161729708"/>
      <w:bookmarkStart w:id="1226" w:name="_Toc227846289"/>
      <w:r>
        <w:t>C23.</w:t>
      </w:r>
      <w:r w:rsidRPr="00B2347F">
        <w:t xml:space="preserve"> </w:t>
      </w:r>
      <w:r>
        <w:t>Godly authority besides the Bible</w:t>
      </w:r>
      <w:bookmarkEnd w:id="1223"/>
      <w:bookmarkEnd w:id="1224"/>
      <w:bookmarkEnd w:id="1225"/>
    </w:p>
    <w:p w14:paraId="659E2470" w14:textId="77777777" w:rsidR="000862B9" w:rsidRDefault="000862B9" w:rsidP="000862B9"/>
    <w:p w14:paraId="7EE8D6E4" w14:textId="77777777" w:rsidR="000862B9" w:rsidRDefault="000862B9" w:rsidP="000862B9">
      <w:pPr>
        <w:ind w:left="288" w:hanging="288"/>
        <w:rPr>
          <w:szCs w:val="24"/>
        </w:rPr>
      </w:pPr>
      <w:r>
        <w:rPr>
          <w:szCs w:val="24"/>
        </w:rPr>
        <w:t>Authority of God, Father, Jesus, the Holy Spirit, or every believer is not included here.</w:t>
      </w:r>
    </w:p>
    <w:p w14:paraId="4588F2D9" w14:textId="77777777" w:rsidR="000862B9" w:rsidRDefault="000862B9" w:rsidP="000862B9">
      <w:pPr>
        <w:ind w:left="288" w:hanging="288"/>
        <w:rPr>
          <w:szCs w:val="24"/>
        </w:rPr>
      </w:pPr>
      <w:r>
        <w:rPr>
          <w:szCs w:val="24"/>
        </w:rPr>
        <w:t>Authority of the prophets and apostles is not included here.</w:t>
      </w:r>
    </w:p>
    <w:p w14:paraId="31D938CA" w14:textId="77777777" w:rsidR="000862B9" w:rsidRDefault="000862B9" w:rsidP="000862B9">
      <w:pPr>
        <w:ind w:left="288" w:hanging="288"/>
        <w:rPr>
          <w:szCs w:val="24"/>
        </w:rPr>
      </w:pPr>
      <w:r>
        <w:rPr>
          <w:szCs w:val="24"/>
        </w:rPr>
        <w:t>Authority to preach the gospel is not included here.</w:t>
      </w:r>
    </w:p>
    <w:p w14:paraId="75645B92" w14:textId="77777777" w:rsidR="000862B9" w:rsidRDefault="000862B9" w:rsidP="000862B9">
      <w:pPr>
        <w:ind w:left="288" w:hanging="288"/>
        <w:rPr>
          <w:szCs w:val="24"/>
        </w:rPr>
      </w:pPr>
      <w:r>
        <w:rPr>
          <w:szCs w:val="24"/>
        </w:rPr>
        <w:t>Authority of parents over children, a husband over a wife, or a boss over a laborer are not included here</w:t>
      </w:r>
    </w:p>
    <w:p w14:paraId="2619E71A" w14:textId="77777777" w:rsidR="000862B9" w:rsidRDefault="000862B9" w:rsidP="000862B9">
      <w:pPr>
        <w:ind w:left="288" w:hanging="288"/>
        <w:rPr>
          <w:szCs w:val="24"/>
        </w:rPr>
      </w:pPr>
      <w:r>
        <w:rPr>
          <w:szCs w:val="24"/>
        </w:rPr>
        <w:t>Authority of a governing authority or master over a slave are not included here</w:t>
      </w:r>
    </w:p>
    <w:p w14:paraId="4AC39C0C" w14:textId="77777777" w:rsidR="000862B9" w:rsidRPr="001A5937" w:rsidRDefault="000862B9" w:rsidP="000862B9">
      <w:pPr>
        <w:ind w:left="288" w:hanging="288"/>
        <w:rPr>
          <w:szCs w:val="24"/>
        </w:rPr>
      </w:pPr>
      <w:r>
        <w:rPr>
          <w:szCs w:val="24"/>
        </w:rPr>
        <w:t>Secular authorities over secular facts are not included here either.</w:t>
      </w:r>
    </w:p>
    <w:p w14:paraId="4D465CC3" w14:textId="77777777" w:rsidR="000862B9" w:rsidRPr="001A5937" w:rsidRDefault="000862B9" w:rsidP="000862B9">
      <w:pPr>
        <w:ind w:left="288" w:hanging="288"/>
        <w:rPr>
          <w:szCs w:val="24"/>
        </w:rPr>
      </w:pPr>
    </w:p>
    <w:p w14:paraId="1F618DF7" w14:textId="77777777" w:rsidR="000862B9" w:rsidRPr="00B2347F" w:rsidRDefault="000862B9" w:rsidP="000862B9">
      <w:pPr>
        <w:autoSpaceDE w:val="0"/>
        <w:autoSpaceDN w:val="0"/>
        <w:adjustRightInd w:val="0"/>
        <w:ind w:left="288" w:hanging="288"/>
      </w:pPr>
      <w:r w:rsidRPr="005A319E">
        <w:rPr>
          <w:b/>
        </w:rPr>
        <w:t>Tertullian</w:t>
      </w:r>
      <w:r w:rsidRPr="00B2347F">
        <w:t xml:space="preserve">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7C90107F" w14:textId="77777777" w:rsidR="000862B9" w:rsidRDefault="000862B9" w:rsidP="000862B9">
      <w:pPr>
        <w:ind w:left="288" w:hanging="288"/>
      </w:pPr>
      <w:r w:rsidRPr="005A319E">
        <w:t>Tertullian</w:t>
      </w:r>
      <w:r w:rsidRPr="005265BE">
        <w:t xml:space="preserve"> (198-220 A.D.) </w:t>
      </w:r>
      <w:r>
        <w:t>“</w:t>
      </w:r>
      <w:r w:rsidRPr="005265BE">
        <w:rPr>
          <w:rFonts w:cs="Consolas"/>
          <w:highlight w:val="white"/>
        </w:rPr>
        <w:t>Of giving it, the chief priest (who is the bishop) has the right: in the next place, the presbyters and deacons, yet not without the bishop</w:t>
      </w:r>
      <w:r>
        <w:rPr>
          <w:rFonts w:cs="Consolas"/>
          <w:highlight w:val="white"/>
        </w:rPr>
        <w:t>’</w:t>
      </w:r>
      <w:r w:rsidRPr="005265BE">
        <w:rPr>
          <w:rFonts w:cs="Consolas"/>
          <w:highlight w:val="white"/>
        </w:rPr>
        <w:t>s authority, on account of the honour of the Church, which being preserved, peace is preserved.</w:t>
      </w:r>
      <w:r>
        <w:t>”</w:t>
      </w:r>
      <w:r w:rsidRPr="005265BE">
        <w:t xml:space="preserve"> </w:t>
      </w:r>
      <w:r w:rsidRPr="005265BE">
        <w:rPr>
          <w:i/>
        </w:rPr>
        <w:t>On Baptism</w:t>
      </w:r>
      <w:r>
        <w:t xml:space="preserve"> ch.17 p.677</w:t>
      </w:r>
    </w:p>
    <w:p w14:paraId="3DD5DB30" w14:textId="77777777" w:rsidR="000862B9" w:rsidRPr="0033273F" w:rsidRDefault="000862B9" w:rsidP="000862B9">
      <w:pPr>
        <w:autoSpaceDE w:val="0"/>
        <w:autoSpaceDN w:val="0"/>
        <w:adjustRightInd w:val="0"/>
        <w:ind w:left="288" w:hanging="288"/>
        <w:rPr>
          <w:szCs w:val="24"/>
        </w:rPr>
      </w:pPr>
      <w:r>
        <w:rPr>
          <w:szCs w:val="24"/>
        </w:rPr>
        <w:t>Tertullian (</w:t>
      </w:r>
      <w:r w:rsidRPr="00B2347F">
        <w:t>198-220 A.D.</w:t>
      </w:r>
      <w:r w:rsidRPr="0033273F">
        <w:rPr>
          <w:szCs w:val="24"/>
        </w:rPr>
        <w:t xml:space="preserve">) </w:t>
      </w:r>
      <w:r>
        <w:rPr>
          <w:szCs w:val="24"/>
        </w:rPr>
        <w:t>“</w:t>
      </w:r>
      <w:r w:rsidRPr="0033273F">
        <w:rPr>
          <w:rFonts w:cs="Consolas"/>
          <w:szCs w:val="24"/>
          <w:highlight w:val="white"/>
        </w:rPr>
        <w:t>It is the authority of the Church, and the honour which has acquired sanctity through the joint session of the Order, which has established the difference between the Order and the laity.</w:t>
      </w:r>
      <w:r>
        <w:rPr>
          <w:szCs w:val="24"/>
        </w:rPr>
        <w:t>”</w:t>
      </w:r>
      <w:r w:rsidRPr="0033273F">
        <w:rPr>
          <w:szCs w:val="24"/>
        </w:rPr>
        <w:t xml:space="preserve"> </w:t>
      </w:r>
      <w:r>
        <w:rPr>
          <w:i/>
          <w:szCs w:val="24"/>
        </w:rPr>
        <w:t>On E</w:t>
      </w:r>
      <w:r w:rsidRPr="0033273F">
        <w:rPr>
          <w:i/>
          <w:szCs w:val="24"/>
        </w:rPr>
        <w:t>xhortation to Chastity</w:t>
      </w:r>
      <w:r>
        <w:rPr>
          <w:szCs w:val="24"/>
        </w:rPr>
        <w:t xml:space="preserve"> ch.7 p.54</w:t>
      </w:r>
    </w:p>
    <w:p w14:paraId="50468E70" w14:textId="77777777" w:rsidR="000862B9" w:rsidRDefault="000862B9" w:rsidP="000862B9">
      <w:pPr>
        <w:ind w:left="288" w:hanging="288"/>
      </w:pPr>
      <w:r w:rsidRPr="00B2347F">
        <w:rPr>
          <w:b/>
          <w:i/>
        </w:rPr>
        <w:t>Treatise on Rebaptism</w:t>
      </w:r>
      <w:r w:rsidRPr="00B2347F">
        <w:t xml:space="preserve"> (250-258 A.D.) ch.15 p.676 </w:t>
      </w:r>
      <w:r>
        <w:t>“</w:t>
      </w:r>
      <w:r w:rsidRPr="00B2347F">
        <w:t xml:space="preserve">or if by chance baptism is given by </w:t>
      </w:r>
      <w:proofErr w:type="spellStart"/>
      <w:r w:rsidRPr="00B2347F">
        <w:t>any one</w:t>
      </w:r>
      <w:proofErr w:type="spellEnd"/>
      <w:r w:rsidRPr="00B2347F">
        <w:t xml:space="preserv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3DD33BE6" w14:textId="77777777" w:rsidR="000862B9" w:rsidRDefault="000862B9" w:rsidP="000862B9">
      <w:pPr>
        <w:ind w:left="288" w:hanging="288"/>
      </w:pPr>
      <w:r w:rsidRPr="00307FB0">
        <w:rPr>
          <w:i/>
          <w:szCs w:val="24"/>
        </w:rPr>
        <w:t>Treatise on Rebaptism</w:t>
      </w:r>
      <w:r w:rsidRPr="00307FB0">
        <w:rPr>
          <w:szCs w:val="24"/>
        </w:rPr>
        <w:t xml:space="preserve"> (250-258 A.D.) ch.1 p.</w:t>
      </w:r>
      <w:r>
        <w:rPr>
          <w:szCs w:val="24"/>
        </w:rPr>
        <w:t>667</w:t>
      </w:r>
      <w:r w:rsidRPr="00307FB0">
        <w:rPr>
          <w:szCs w:val="24"/>
        </w:rPr>
        <w:t xml:space="preserve"> </w:t>
      </w:r>
      <w:r>
        <w:rPr>
          <w:szCs w:val="24"/>
        </w:rPr>
        <w:t>“</w:t>
      </w:r>
      <w:r w:rsidRPr="00307FB0">
        <w:rPr>
          <w:rFonts w:cs="Consolas"/>
          <w:szCs w:val="24"/>
          <w:highlight w:val="white"/>
        </w:rPr>
        <w:t xml:space="preserve">And therefore some things were talked about as having been written and replied on this new question, wherein both sides </w:t>
      </w:r>
      <w:proofErr w:type="spellStart"/>
      <w:r w:rsidRPr="00307FB0">
        <w:rPr>
          <w:rFonts w:cs="Consolas"/>
          <w:szCs w:val="24"/>
          <w:highlight w:val="white"/>
        </w:rPr>
        <w:t>endeavoured</w:t>
      </w:r>
      <w:proofErr w:type="spellEnd"/>
      <w:r w:rsidRPr="00307FB0">
        <w:rPr>
          <w:rFonts w:cs="Consolas"/>
          <w:szCs w:val="24"/>
          <w:highlight w:val="white"/>
        </w:rPr>
        <w:t xml:space="preserve"> with the greatest eagerness to demolish what had been written by their antagonists. In which kind of debate, as it appears to me, no controversy or discussion could have arisen at all if each one of us had been content with the venerable authority of all the churches, and with becoming humility had desired to innovate nothing, as observing no kind of room for contradiction. For everything which is both doubtful and ambiguous, and is established in opinions differing </w:t>
      </w:r>
      <w:r w:rsidRPr="00E6482A">
        <w:rPr>
          <w:rFonts w:cs="Consolas"/>
          <w:i/>
          <w:szCs w:val="24"/>
          <w:highlight w:val="white"/>
        </w:rPr>
        <w:t>among those</w:t>
      </w:r>
      <w:r w:rsidRPr="00307FB0">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w:t>
      </w:r>
      <w:proofErr w:type="spellStart"/>
      <w:r w:rsidRPr="00307FB0">
        <w:rPr>
          <w:rFonts w:cs="Consolas"/>
          <w:szCs w:val="24"/>
          <w:highlight w:val="white"/>
        </w:rPr>
        <w:t>strifes</w:t>
      </w:r>
      <w:proofErr w:type="spellEnd"/>
      <w:r w:rsidRPr="00307FB0">
        <w:rPr>
          <w:rFonts w:cs="Consolas"/>
          <w:szCs w:val="24"/>
          <w:highlight w:val="white"/>
        </w:rPr>
        <w:t>, and schisms</w:t>
      </w:r>
      <w:r w:rsidRPr="00307FB0">
        <w:rPr>
          <w:rFonts w:cs="Consolas"/>
          <w:szCs w:val="24"/>
        </w:rPr>
        <w:t>.</w:t>
      </w:r>
      <w:r>
        <w:rPr>
          <w:rFonts w:cs="Consolas"/>
          <w:szCs w:val="24"/>
        </w:rPr>
        <w:t>”</w:t>
      </w:r>
      <w:r>
        <w:rPr>
          <w:rFonts w:ascii="Consolas" w:hAnsi="Consolas" w:cs="Consolas"/>
          <w:sz w:val="19"/>
        </w:rPr>
        <w:t xml:space="preserve"> </w:t>
      </w:r>
    </w:p>
    <w:p w14:paraId="6BADBEE5" w14:textId="77777777" w:rsidR="000862B9" w:rsidRDefault="000862B9" w:rsidP="000862B9">
      <w:pPr>
        <w:autoSpaceDE w:val="0"/>
        <w:autoSpaceDN w:val="0"/>
        <w:adjustRightInd w:val="0"/>
        <w:ind w:left="288" w:hanging="288"/>
        <w:rPr>
          <w:szCs w:val="24"/>
        </w:rPr>
      </w:pPr>
      <w:r w:rsidRPr="001A5937">
        <w:rPr>
          <w:b/>
          <w:szCs w:val="24"/>
        </w:rPr>
        <w:t xml:space="preserve">Cyprian of </w:t>
      </w:r>
      <w:smartTag w:uri="urn:schemas-microsoft-com:office:smarttags" w:element="City">
        <w:smartTag w:uri="urn:schemas-microsoft-com:office:smarttags" w:element="place">
          <w:r w:rsidRPr="001A5937">
            <w:rPr>
              <w:b/>
              <w:szCs w:val="24"/>
            </w:rPr>
            <w:t>Carthage</w:t>
          </w:r>
        </w:smartTag>
      </w:smartTag>
      <w:r w:rsidRPr="001A5937">
        <w:rPr>
          <w:szCs w:val="24"/>
        </w:rPr>
        <w:t xml:space="preserve"> (c.246-258 A.D</w:t>
      </w:r>
      <w:r>
        <w:rPr>
          <w:szCs w:val="24"/>
        </w:rPr>
        <w:t>.</w:t>
      </w:r>
      <w:r w:rsidRPr="001A5937">
        <w:rPr>
          <w:szCs w:val="24"/>
        </w:rPr>
        <w:t xml:space="preserve">) </w:t>
      </w:r>
      <w:r>
        <w:rPr>
          <w:szCs w:val="24"/>
        </w:rPr>
        <w:t>“</w:t>
      </w:r>
      <w:r w:rsidRPr="001A5937">
        <w:rPr>
          <w:rFonts w:cs="Consolas"/>
          <w:szCs w:val="24"/>
          <w:highlight w:val="white"/>
        </w:rPr>
        <w:t>When, then, such and so great examples, and many others, are precedents whereby the priestly authority and power by the divine condescension is established, what kind of people, think you, are they who, being enemies of the priests, and rebels against the Catholic Church, are frightened neither by the threatening of a forewarning Lord, nor by the vengeance of coming judgment?</w:t>
      </w:r>
      <w:r>
        <w:rPr>
          <w:szCs w:val="24"/>
        </w:rPr>
        <w:t>”</w:t>
      </w:r>
      <w:r w:rsidRPr="001A5937">
        <w:rPr>
          <w:szCs w:val="24"/>
        </w:rPr>
        <w:t xml:space="preserve"> </w:t>
      </w:r>
      <w:r w:rsidRPr="001A5937">
        <w:rPr>
          <w:i/>
          <w:szCs w:val="24"/>
        </w:rPr>
        <w:t>Epistles of Cyprian</w:t>
      </w:r>
      <w:r>
        <w:rPr>
          <w:szCs w:val="24"/>
        </w:rPr>
        <w:t xml:space="preserve"> </w:t>
      </w:r>
      <w:r w:rsidRPr="001A5937">
        <w:rPr>
          <w:szCs w:val="24"/>
        </w:rPr>
        <w:t>Letter 54 ch.5 p.</w:t>
      </w:r>
      <w:r>
        <w:rPr>
          <w:szCs w:val="24"/>
        </w:rPr>
        <w:t>340</w:t>
      </w:r>
    </w:p>
    <w:p w14:paraId="038136F4" w14:textId="77777777" w:rsidR="000862B9" w:rsidRDefault="000862B9" w:rsidP="000862B9">
      <w:pPr>
        <w:autoSpaceDE w:val="0"/>
        <w:autoSpaceDN w:val="0"/>
        <w:adjustRightInd w:val="0"/>
        <w:ind w:left="288" w:hanging="288"/>
        <w:rPr>
          <w:szCs w:val="24"/>
        </w:rPr>
      </w:pPr>
      <w:r w:rsidRPr="00C92598">
        <w:rPr>
          <w:szCs w:val="24"/>
        </w:rPr>
        <w:t xml:space="preserve">Cyprian of Carthage (c.246-258 A.D.) </w:t>
      </w:r>
      <w:r>
        <w:rPr>
          <w:szCs w:val="24"/>
        </w:rPr>
        <w:t>“</w:t>
      </w:r>
      <w:r w:rsidRPr="00C92598">
        <w:rPr>
          <w:rFonts w:cs="Consolas"/>
          <w:szCs w:val="24"/>
          <w:highlight w:val="white"/>
        </w:rPr>
        <w:t>In your return the dignity of his confession has not been abridged in the bishop, but the priestly authority has rather increased; so that a priest is assisting at the altar of God, who exhorts the people to take up the arms of confession, and to submit to martyrdom, that Antichrist is near, prepares the soldiers for the battle, not only by the urgency of his speech and his words, but by the example of his faith and courage.</w:t>
      </w:r>
      <w:r>
        <w:rPr>
          <w:szCs w:val="24"/>
        </w:rPr>
        <w:t>”</w:t>
      </w:r>
      <w:r w:rsidRPr="00C92598">
        <w:rPr>
          <w:szCs w:val="24"/>
        </w:rPr>
        <w:t xml:space="preserve"> </w:t>
      </w:r>
      <w:r w:rsidRPr="00C92598">
        <w:rPr>
          <w:i/>
          <w:szCs w:val="24"/>
        </w:rPr>
        <w:t>Epistles of Cyprian</w:t>
      </w:r>
      <w:r w:rsidRPr="00C92598">
        <w:rPr>
          <w:szCs w:val="24"/>
        </w:rPr>
        <w:t xml:space="preserve"> Letter 57</w:t>
      </w:r>
      <w:r>
        <w:rPr>
          <w:szCs w:val="24"/>
        </w:rPr>
        <w:t xml:space="preserve"> ch.2 p.352-353 </w:t>
      </w:r>
    </w:p>
    <w:p w14:paraId="0F25E784" w14:textId="77777777" w:rsidR="000862B9" w:rsidRDefault="000862B9" w:rsidP="000862B9">
      <w:pPr>
        <w:autoSpaceDE w:val="0"/>
        <w:autoSpaceDN w:val="0"/>
        <w:adjustRightInd w:val="0"/>
        <w:ind w:left="288" w:hanging="288"/>
        <w:rPr>
          <w:szCs w:val="24"/>
        </w:rPr>
      </w:pPr>
      <w:r w:rsidRPr="00C92598">
        <w:rPr>
          <w:szCs w:val="24"/>
        </w:rPr>
        <w:t xml:space="preserve">Cyprian of Carthage (c.246-258 A.D.) </w:t>
      </w:r>
      <w:r>
        <w:rPr>
          <w:szCs w:val="24"/>
        </w:rPr>
        <w:t>“</w:t>
      </w:r>
      <w:r w:rsidRPr="00C92598">
        <w:rPr>
          <w:rFonts w:cs="Consolas"/>
          <w:szCs w:val="24"/>
          <w:highlight w:val="white"/>
        </w:rPr>
        <w:t xml:space="preserve">We have read your letter, dearest brother, in which you intimated concerning Victor, formerly a presbyter, that our colleague </w:t>
      </w:r>
      <w:proofErr w:type="spellStart"/>
      <w:r w:rsidRPr="00C92598">
        <w:rPr>
          <w:rFonts w:cs="Consolas"/>
          <w:szCs w:val="24"/>
          <w:highlight w:val="white"/>
        </w:rPr>
        <w:t>Therapius</w:t>
      </w:r>
      <w:proofErr w:type="spellEnd"/>
      <w:r w:rsidRPr="00C92598">
        <w:rPr>
          <w:rFonts w:cs="Consolas"/>
          <w:szCs w:val="24"/>
          <w:highlight w:val="white"/>
        </w:rPr>
        <w:t>, rashly at a too early season, and with over-eager haste, granted peace to him before he had fully repented, and had satisfied the Lord God, against whom he had sinned; which thing rather disturbed us, that it was a departure from the authority of our decree, that peace should be granted to him before the legitimate and full time of satisfaction, and without the request and consciousness of the people-no sickness rendering it urgent, and no necessity compelling it.</w:t>
      </w:r>
      <w:r>
        <w:rPr>
          <w:szCs w:val="24"/>
        </w:rPr>
        <w:t>”</w:t>
      </w:r>
      <w:r w:rsidRPr="00C92598">
        <w:rPr>
          <w:szCs w:val="24"/>
        </w:rPr>
        <w:t xml:space="preserve"> </w:t>
      </w:r>
      <w:r w:rsidRPr="00C92598">
        <w:rPr>
          <w:i/>
          <w:szCs w:val="24"/>
        </w:rPr>
        <w:t>Epistles of Cyprian</w:t>
      </w:r>
      <w:r>
        <w:rPr>
          <w:szCs w:val="24"/>
        </w:rPr>
        <w:t xml:space="preserve"> Letter 58 ch.1 p.353</w:t>
      </w:r>
    </w:p>
    <w:p w14:paraId="3C2F6142" w14:textId="77777777" w:rsidR="000862B9" w:rsidRPr="00C23C90" w:rsidRDefault="000862B9" w:rsidP="000862B9">
      <w:pPr>
        <w:autoSpaceDE w:val="0"/>
        <w:autoSpaceDN w:val="0"/>
        <w:adjustRightInd w:val="0"/>
        <w:ind w:left="288" w:hanging="288"/>
        <w:rPr>
          <w:szCs w:val="24"/>
        </w:rPr>
      </w:pPr>
      <w:r w:rsidRPr="00C23C90">
        <w:rPr>
          <w:szCs w:val="24"/>
        </w:rPr>
        <w:t>Firmilian to Cyprian (</w:t>
      </w:r>
      <w:r w:rsidRPr="00B2347F">
        <w:t>250-251 A.D.</w:t>
      </w:r>
      <w:r w:rsidRPr="00C23C90">
        <w:rPr>
          <w:szCs w:val="24"/>
        </w:rPr>
        <w:t xml:space="preserve">) (partial) </w:t>
      </w:r>
      <w:r>
        <w:rPr>
          <w:szCs w:val="24"/>
        </w:rPr>
        <w:t>“</w:t>
      </w:r>
      <w:r w:rsidRPr="00C23C90">
        <w:rPr>
          <w:rFonts w:cs="Consolas"/>
          <w:szCs w:val="24"/>
          <w:highlight w:val="white"/>
        </w:rPr>
        <w:t>And in this respect I am justly indignant at this so open and manifest folly of Stephen, that he who so boasts of the place of his episcopate, and contends that he holds the succession from Peter, on whom the foundations of the Church were laid, should introduce many other rocks and establish new buildings of many churches; maintaining that there is baptism in them by his authority.</w:t>
      </w:r>
      <w:r>
        <w:rPr>
          <w:szCs w:val="24"/>
        </w:rPr>
        <w:t>”</w:t>
      </w:r>
      <w:r w:rsidRPr="00C23C90">
        <w:rPr>
          <w:szCs w:val="24"/>
        </w:rPr>
        <w:t xml:space="preserve"> </w:t>
      </w:r>
      <w:r w:rsidRPr="00C23C90">
        <w:rPr>
          <w:i/>
          <w:szCs w:val="24"/>
        </w:rPr>
        <w:t>Epistles of Cyprian</w:t>
      </w:r>
      <w:r w:rsidRPr="00C23C90">
        <w:rPr>
          <w:szCs w:val="24"/>
        </w:rPr>
        <w:t xml:space="preserve"> Letter 74 ch.17 p.</w:t>
      </w:r>
      <w:r>
        <w:rPr>
          <w:szCs w:val="24"/>
        </w:rPr>
        <w:t>394</w:t>
      </w:r>
    </w:p>
    <w:p w14:paraId="00B3048F" w14:textId="77777777" w:rsidR="000862B9" w:rsidRPr="00B2347F" w:rsidRDefault="000862B9" w:rsidP="000862B9">
      <w:pPr>
        <w:ind w:left="288" w:hanging="288"/>
      </w:pPr>
      <w:r w:rsidRPr="00B2347F">
        <w:rPr>
          <w:b/>
        </w:rPr>
        <w:t>Anatolius</w:t>
      </w:r>
      <w:r w:rsidRPr="00B2347F">
        <w:t xml:space="preserve"> (270-280 A.D.) </w:t>
      </w:r>
      <w:r>
        <w:t>“</w:t>
      </w:r>
      <w:r w:rsidRPr="00B2347F">
        <w:t>so far as regards this matter, with the authority of some, namely, the successors of Peter and Paul, who have taught all the churches in which they sowed the spiritual seeds of the Gospel,</w:t>
      </w:r>
      <w:r>
        <w:t>”</w:t>
      </w:r>
      <w:r w:rsidRPr="00B2347F">
        <w:t xml:space="preserve"> </w:t>
      </w:r>
      <w:r w:rsidRPr="00B2347F">
        <w:rPr>
          <w:i/>
        </w:rPr>
        <w:t>The Paschal Canon of Anatolius</w:t>
      </w:r>
      <w:r w:rsidRPr="00B2347F">
        <w:t xml:space="preserve"> ch.10</w:t>
      </w:r>
      <w:r>
        <w:t xml:space="preserve"> </w:t>
      </w:r>
      <w:r w:rsidRPr="00B2347F">
        <w:t>p.149</w:t>
      </w:r>
    </w:p>
    <w:p w14:paraId="6EC2A4C8" w14:textId="77777777" w:rsidR="000862B9" w:rsidRDefault="000862B9" w:rsidP="000862B9">
      <w:pPr>
        <w:autoSpaceDE w:val="0"/>
        <w:autoSpaceDN w:val="0"/>
        <w:adjustRightInd w:val="0"/>
        <w:ind w:left="288" w:hanging="288"/>
      </w:pPr>
      <w:r w:rsidRPr="00A24808">
        <w:rPr>
          <w:szCs w:val="24"/>
        </w:rPr>
        <w:t>&amp;&amp;&amp;</w:t>
      </w:r>
      <w:r w:rsidRPr="005A319E">
        <w:rPr>
          <w:szCs w:val="24"/>
        </w:rPr>
        <w:t xml:space="preserve">Anatolius (270-280 A.D.) </w:t>
      </w:r>
      <w:r>
        <w:rPr>
          <w:szCs w:val="24"/>
        </w:rPr>
        <w:t>“</w:t>
      </w:r>
      <w:r w:rsidRPr="005A319E">
        <w:rPr>
          <w:rFonts w:cs="Consolas"/>
          <w:szCs w:val="24"/>
          <w:highlight w:val="white"/>
        </w:rPr>
        <w:t>Following their example up to the present time all the bishops of Asia-as themselves also receiving the rule from an unimpeachable authority, to wit, the evangelist John, who leant on the Lord</w:t>
      </w:r>
      <w:r>
        <w:rPr>
          <w:rFonts w:cs="Consolas"/>
          <w:szCs w:val="24"/>
          <w:highlight w:val="white"/>
        </w:rPr>
        <w:t>’</w:t>
      </w:r>
      <w:r w:rsidRPr="005A319E">
        <w:rPr>
          <w:rFonts w:cs="Consolas"/>
          <w:szCs w:val="24"/>
          <w:highlight w:val="white"/>
        </w:rPr>
        <w:t>s breast, and drank in instructions spiritual without doubt-were in the way of celebrating the Paschal feast, without question, every year, whenever the fourteenth day of the moon had come, and the lamb was sacrificed by the Jews after the equinox was past;</w:t>
      </w:r>
      <w:r>
        <w:rPr>
          <w:szCs w:val="24"/>
        </w:rPr>
        <w:t>”</w:t>
      </w:r>
      <w:r w:rsidRPr="00B2347F">
        <w:t xml:space="preserve"> </w:t>
      </w:r>
      <w:r w:rsidRPr="00B2347F">
        <w:rPr>
          <w:i/>
        </w:rPr>
        <w:t>The Paschal Canon</w:t>
      </w:r>
      <w:r w:rsidRPr="00B2347F">
        <w:t xml:space="preserve"> ch.</w:t>
      </w:r>
      <w:r>
        <w:t>10 p.1&amp;&amp;&amp;</w:t>
      </w:r>
    </w:p>
    <w:p w14:paraId="3C388DC2" w14:textId="77777777" w:rsidR="000862B9" w:rsidRPr="0033273F" w:rsidRDefault="000862B9" w:rsidP="000862B9">
      <w:pPr>
        <w:autoSpaceDE w:val="0"/>
        <w:autoSpaceDN w:val="0"/>
        <w:adjustRightInd w:val="0"/>
        <w:ind w:left="288" w:hanging="288"/>
        <w:rPr>
          <w:szCs w:val="24"/>
        </w:rPr>
      </w:pPr>
      <w:r w:rsidRPr="00A24808">
        <w:rPr>
          <w:szCs w:val="24"/>
        </w:rPr>
        <w:t>&amp;&amp;&amp;</w:t>
      </w:r>
      <w:r w:rsidRPr="0033273F">
        <w:rPr>
          <w:b/>
          <w:szCs w:val="24"/>
        </w:rPr>
        <w:t>Phileas of Thmuis</w:t>
      </w:r>
      <w:r w:rsidRPr="0033273F">
        <w:rPr>
          <w:szCs w:val="24"/>
        </w:rPr>
        <w:t xml:space="preserve"> (307 A.D.) </w:t>
      </w:r>
      <w:r>
        <w:rPr>
          <w:szCs w:val="24"/>
        </w:rPr>
        <w:t>“</w:t>
      </w:r>
      <w:r w:rsidRPr="0033273F">
        <w:rPr>
          <w:rFonts w:cs="Consolas"/>
          <w:szCs w:val="24"/>
          <w:highlight w:val="white"/>
        </w:rPr>
        <w:t xml:space="preserve">And when they discovered the object of </w:t>
      </w:r>
      <w:proofErr w:type="spellStart"/>
      <w:r w:rsidRPr="0033273F">
        <w:rPr>
          <w:rFonts w:cs="Consolas"/>
          <w:szCs w:val="24"/>
          <w:highlight w:val="white"/>
        </w:rPr>
        <w:t>Meletius</w:t>
      </w:r>
      <w:r>
        <w:rPr>
          <w:rFonts w:cs="Consolas"/>
          <w:szCs w:val="24"/>
          <w:highlight w:val="white"/>
        </w:rPr>
        <w:t>’</w:t>
      </w:r>
      <w:r w:rsidRPr="0033273F">
        <w:rPr>
          <w:rFonts w:cs="Consolas"/>
          <w:szCs w:val="24"/>
          <w:highlight w:val="white"/>
        </w:rPr>
        <w:t>s</w:t>
      </w:r>
      <w:proofErr w:type="spellEnd"/>
      <w:r w:rsidRPr="0033273F">
        <w:rPr>
          <w:rFonts w:cs="Consolas"/>
          <w:szCs w:val="24"/>
          <w:highlight w:val="white"/>
        </w:rPr>
        <w:t xml:space="preserve"> passion and what it was that he sought, hastening to him, and looking with an evil eye </w:t>
      </w:r>
      <w:r>
        <w:rPr>
          <w:rFonts w:cs="Consolas"/>
          <w:szCs w:val="24"/>
          <w:highlight w:val="white"/>
        </w:rPr>
        <w:t xml:space="preserve"> </w:t>
      </w:r>
      <w:r w:rsidRPr="0033273F">
        <w:rPr>
          <w:rFonts w:cs="Consolas"/>
          <w:szCs w:val="24"/>
          <w:highlight w:val="white"/>
        </w:rPr>
        <w:t>on the episcopal authority of the blessed Peter, that the aim and desire of Meletius might be made patent, they discovered to Meletius certain presbyters, then in hiding, to whom the blessed Peter had given power to act as parish-visitors. And Meletius recommending them to improve the opportunity given them for rectifying their error, suspended them for the time, and by his own authority ordained two persons in their place, namely, one in prison and another in the mines.</w:t>
      </w:r>
      <w:r>
        <w:rPr>
          <w:szCs w:val="24"/>
        </w:rPr>
        <w:t>”</w:t>
      </w:r>
      <w:r w:rsidRPr="0033273F">
        <w:rPr>
          <w:szCs w:val="24"/>
        </w:rPr>
        <w:t xml:space="preserve"> </w:t>
      </w:r>
      <w:r w:rsidRPr="0033273F">
        <w:rPr>
          <w:i/>
          <w:szCs w:val="24"/>
        </w:rPr>
        <w:t>Letter of Phileas to Meletius of Lycopolis</w:t>
      </w:r>
      <w:r w:rsidRPr="0033273F">
        <w:rPr>
          <w:szCs w:val="24"/>
        </w:rPr>
        <w:t xml:space="preserve"> &amp;&amp;&amp;</w:t>
      </w:r>
    </w:p>
    <w:p w14:paraId="60A32FA7" w14:textId="77777777" w:rsidR="000862B9" w:rsidRPr="00C23C90" w:rsidRDefault="000862B9" w:rsidP="000862B9">
      <w:pPr>
        <w:autoSpaceDE w:val="0"/>
        <w:autoSpaceDN w:val="0"/>
        <w:adjustRightInd w:val="0"/>
        <w:ind w:left="288" w:hanging="288"/>
        <w:rPr>
          <w:b/>
          <w:szCs w:val="24"/>
        </w:rPr>
      </w:pPr>
      <w:r w:rsidRPr="00A24808">
        <w:rPr>
          <w:szCs w:val="24"/>
        </w:rPr>
        <w:t>&amp;&amp;&amp;</w:t>
      </w:r>
      <w:r w:rsidRPr="00C23C90">
        <w:rPr>
          <w:b/>
          <w:szCs w:val="24"/>
        </w:rPr>
        <w:t xml:space="preserve">Peter of </w:t>
      </w:r>
      <w:smartTag w:uri="urn:schemas-microsoft-com:office:smarttags" w:element="City">
        <w:smartTag w:uri="urn:schemas-microsoft-com:office:smarttags" w:element="place">
          <w:r w:rsidRPr="00C23C90">
            <w:rPr>
              <w:b/>
              <w:szCs w:val="24"/>
            </w:rPr>
            <w:t>Alexandria</w:t>
          </w:r>
        </w:smartTag>
      </w:smartTag>
      <w:r w:rsidRPr="00C23C90">
        <w:rPr>
          <w:szCs w:val="24"/>
        </w:rPr>
        <w:t xml:space="preserve"> (</w:t>
      </w:r>
      <w:r w:rsidRPr="00B2347F">
        <w:t>306,285-310/311 A.D.</w:t>
      </w:r>
      <w:r w:rsidRPr="00C23C90">
        <w:rPr>
          <w:szCs w:val="24"/>
        </w:rPr>
        <w:t xml:space="preserve">) </w:t>
      </w:r>
      <w:r>
        <w:rPr>
          <w:szCs w:val="24"/>
        </w:rPr>
        <w:t>“</w:t>
      </w:r>
      <w:r w:rsidRPr="00C23C90">
        <w:rPr>
          <w:rFonts w:cs="Consolas"/>
          <w:szCs w:val="24"/>
          <w:highlight w:val="white"/>
        </w:rPr>
        <w:t>Peter, to the brethren beloved and established in the faith of God, peace in the Lord. Since I have found out that Meletius acts in no way for the common good,-for neither is he contented with the letter of the most holy bishops and martyrs,-but, invading my parish, hath assumed so much to himself as to endeavour to separate from my authority the priests, and those who had been entrusted with visiting the needy; and, giving proof of his desire for pre-eminence, has ordained in the prison several unto himself; now, take ye heed to this, and hold no communion with him, until I meet him in company with some wise and discreet men, and see what the designs are which he has thought upon.</w:t>
      </w:r>
      <w:r>
        <w:rPr>
          <w:szCs w:val="24"/>
        </w:rPr>
        <w:t>”</w:t>
      </w:r>
      <w:r w:rsidRPr="00C23C90">
        <w:rPr>
          <w:szCs w:val="24"/>
        </w:rPr>
        <w:t xml:space="preserve"> Fragment 1 p.&amp;&amp;&amp;</w:t>
      </w:r>
    </w:p>
    <w:p w14:paraId="6F681440" w14:textId="77777777" w:rsidR="000862B9" w:rsidRPr="00C23C90" w:rsidRDefault="000862B9" w:rsidP="000862B9">
      <w:pPr>
        <w:rPr>
          <w:i/>
        </w:rPr>
      </w:pPr>
    </w:p>
    <w:bookmarkEnd w:id="1226"/>
    <w:p w14:paraId="357B8BE2" w14:textId="77777777" w:rsidR="000862B9" w:rsidRDefault="000862B9" w:rsidP="0097281E">
      <w:pPr>
        <w:ind w:left="288" w:hanging="288"/>
      </w:pPr>
    </w:p>
    <w:p w14:paraId="7427D552" w14:textId="77777777" w:rsidR="0052255D" w:rsidRPr="00B2347F" w:rsidRDefault="0052255D" w:rsidP="0052255D">
      <w:pPr>
        <w:pStyle w:val="Heading2"/>
      </w:pPr>
      <w:bookmarkStart w:id="1227" w:name="_Toc58618155"/>
      <w:bookmarkStart w:id="1228" w:name="_Toc62979586"/>
      <w:bookmarkStart w:id="1229" w:name="_Toc161729709"/>
      <w:r w:rsidRPr="00B2347F">
        <w:t xml:space="preserve">Teaching on the </w:t>
      </w:r>
      <w:r w:rsidR="002625D7" w:rsidRPr="00B2347F">
        <w:t>c</w:t>
      </w:r>
      <w:r w:rsidRPr="00B2347F">
        <w:t xml:space="preserve">hurch </w:t>
      </w:r>
      <w:r w:rsidR="002625D7" w:rsidRPr="00B2347F">
        <w:t xml:space="preserve">leadership </w:t>
      </w:r>
      <w:r w:rsidRPr="00B2347F">
        <w:t>not on the list</w:t>
      </w:r>
      <w:bookmarkEnd w:id="1227"/>
      <w:bookmarkEnd w:id="1228"/>
      <w:bookmarkEnd w:id="1229"/>
    </w:p>
    <w:p w14:paraId="372FA320" w14:textId="77777777" w:rsidR="0052255D" w:rsidRPr="00B2347F" w:rsidRDefault="0052255D" w:rsidP="0052255D"/>
    <w:p w14:paraId="545070D7" w14:textId="535DF685" w:rsidR="006423BC" w:rsidRDefault="006423BC" w:rsidP="006423BC">
      <w:pPr>
        <w:ind w:left="288" w:hanging="288"/>
      </w:pPr>
      <w:r>
        <w:rPr>
          <w:b/>
        </w:rPr>
        <w:t>1. Acolytes</w:t>
      </w:r>
      <w:r>
        <w:t xml:space="preserve"> (not analyzed yet)</w:t>
      </w:r>
    </w:p>
    <w:p w14:paraId="3991D1AD" w14:textId="57DCACE1" w:rsidR="0052255D" w:rsidRPr="00B2347F" w:rsidRDefault="006423BC" w:rsidP="000A536B">
      <w:pPr>
        <w:ind w:left="288" w:hanging="288"/>
      </w:pPr>
      <w:r>
        <w:rPr>
          <w:b/>
        </w:rPr>
        <w:t>2</w:t>
      </w:r>
      <w:r w:rsidR="0052255D" w:rsidRPr="00B2347F">
        <w:rPr>
          <w:b/>
        </w:rPr>
        <w:t>. Let not many become teachers</w:t>
      </w:r>
      <w:r w:rsidR="0052255D" w:rsidRPr="00B2347F">
        <w:t xml:space="preserve"> James 3:1 (only 2 writers: </w:t>
      </w:r>
      <w:r w:rsidR="009D5397" w:rsidRPr="00B2347F">
        <w:t>Tertullian</w:t>
      </w:r>
      <w:r w:rsidR="0052255D" w:rsidRPr="00B2347F">
        <w:t xml:space="preserve"> and Origen)</w:t>
      </w:r>
    </w:p>
    <w:p w14:paraId="2A25A587" w14:textId="6948F0BD" w:rsidR="002625D7" w:rsidRPr="00B2347F" w:rsidRDefault="006423BC" w:rsidP="000A536B">
      <w:pPr>
        <w:ind w:left="288" w:hanging="288"/>
      </w:pPr>
      <w:r>
        <w:rPr>
          <w:b/>
        </w:rPr>
        <w:t>3</w:t>
      </w:r>
      <w:r w:rsidR="000A536B" w:rsidRPr="00B2347F">
        <w:rPr>
          <w:b/>
        </w:rPr>
        <w:t>. Bishops should have but one wife.</w:t>
      </w:r>
      <w:r w:rsidR="000A536B" w:rsidRPr="00B2347F">
        <w:t xml:space="preserve"> (only</w:t>
      </w:r>
      <w:r w:rsidR="00EF2462" w:rsidRPr="00B2347F">
        <w:t xml:space="preserve"> 2 w</w:t>
      </w:r>
      <w:r w:rsidR="000A536B" w:rsidRPr="00B2347F">
        <w:t xml:space="preserve">riters: Tertullian (208-220 A.D.) </w:t>
      </w:r>
      <w:r w:rsidR="000A536B" w:rsidRPr="00B2347F">
        <w:rPr>
          <w:i/>
        </w:rPr>
        <w:t>On Monogamy</w:t>
      </w:r>
      <w:r w:rsidR="000A536B" w:rsidRPr="00B2347F">
        <w:t xml:space="preserve"> ch.12 p.69 and Origen (225-254 A.D.) </w:t>
      </w:r>
      <w:r w:rsidR="000A536B" w:rsidRPr="00B2347F">
        <w:rPr>
          <w:i/>
        </w:rPr>
        <w:t>Commentary on Matthew</w:t>
      </w:r>
    </w:p>
    <w:p w14:paraId="60794419" w14:textId="2D8C5893" w:rsidR="006423BC" w:rsidRDefault="006423BC" w:rsidP="006423BC">
      <w:pPr>
        <w:ind w:left="288" w:hanging="288"/>
      </w:pPr>
      <w:r>
        <w:rPr>
          <w:b/>
        </w:rPr>
        <w:t xml:space="preserve">4. </w:t>
      </w:r>
      <w:r w:rsidRPr="00282462">
        <w:rPr>
          <w:b/>
        </w:rPr>
        <w:t>Chorepiscopai</w:t>
      </w:r>
      <w:r>
        <w:rPr>
          <w:b/>
        </w:rPr>
        <w:t xml:space="preserve"> (rural bishops/circuit-riders)</w:t>
      </w:r>
      <w:r>
        <w:t xml:space="preserve"> (no writers)</w:t>
      </w:r>
    </w:p>
    <w:p w14:paraId="3CAD7596" w14:textId="274C0B01" w:rsidR="006423BC" w:rsidRDefault="006423BC" w:rsidP="006423BC">
      <w:pPr>
        <w:ind w:left="288" w:hanging="288"/>
      </w:pPr>
      <w:r>
        <w:rPr>
          <w:b/>
        </w:rPr>
        <w:t>5</w:t>
      </w:r>
      <w:r w:rsidRPr="00ED529B">
        <w:rPr>
          <w:b/>
        </w:rPr>
        <w:t>. Deaconsesses</w:t>
      </w:r>
      <w:r>
        <w:t xml:space="preserve"> (no writers) (After Nicea: Council of Chalcedon canon 14 p.278)</w:t>
      </w:r>
    </w:p>
    <w:p w14:paraId="3046C37F" w14:textId="62DEB4C5" w:rsidR="006A3894" w:rsidRPr="00B2347F" w:rsidRDefault="006A3894" w:rsidP="006A3894">
      <w:r>
        <w:rPr>
          <w:b/>
        </w:rPr>
        <w:t xml:space="preserve">6. </w:t>
      </w:r>
      <w:r w:rsidRPr="00B2347F">
        <w:rPr>
          <w:b/>
        </w:rPr>
        <w:t>Do</w:t>
      </w:r>
      <w:r>
        <w:rPr>
          <w:b/>
        </w:rPr>
        <w:t>n’t</w:t>
      </w:r>
      <w:r w:rsidRPr="00B2347F">
        <w:rPr>
          <w:b/>
        </w:rPr>
        <w:t xml:space="preserve"> lord over the flock</w:t>
      </w:r>
      <w:r w:rsidRPr="00B2347F">
        <w:t xml:space="preserve"> 2 Corinthians 1:24; 2 Peter 5:3 (not analyzed yet)</w:t>
      </w:r>
    </w:p>
    <w:p w14:paraId="46BB7390" w14:textId="56E3BB0E" w:rsidR="006A3894" w:rsidRPr="00B2347F" w:rsidRDefault="006A3894" w:rsidP="006A3894">
      <w:r>
        <w:rPr>
          <w:b/>
        </w:rPr>
        <w:t xml:space="preserve">7. </w:t>
      </w:r>
      <w:r w:rsidRPr="00B2347F">
        <w:rPr>
          <w:b/>
        </w:rPr>
        <w:t>Don</w:t>
      </w:r>
      <w:r>
        <w:rPr>
          <w:b/>
        </w:rPr>
        <w:t>’</w:t>
      </w:r>
      <w:r w:rsidRPr="00B2347F">
        <w:rPr>
          <w:b/>
        </w:rPr>
        <w:t>t let new converts be elders</w:t>
      </w:r>
      <w:r w:rsidRPr="00B2347F">
        <w:t xml:space="preserve"> (not analyzed yet)</w:t>
      </w:r>
    </w:p>
    <w:p w14:paraId="014BF10E" w14:textId="0AA2C204" w:rsidR="000A536B" w:rsidRPr="00B2347F" w:rsidRDefault="006A3894" w:rsidP="000A536B">
      <w:pPr>
        <w:ind w:left="288" w:hanging="288"/>
      </w:pPr>
      <w:bookmarkStart w:id="1230" w:name="_Hlk132448368"/>
      <w:r>
        <w:rPr>
          <w:b/>
        </w:rPr>
        <w:t>8</w:t>
      </w:r>
      <w:r w:rsidR="002A718C" w:rsidRPr="00B2347F">
        <w:rPr>
          <w:b/>
        </w:rPr>
        <w:t>. Don</w:t>
      </w:r>
      <w:r w:rsidR="00DE7390">
        <w:rPr>
          <w:b/>
        </w:rPr>
        <w:t>’</w:t>
      </w:r>
      <w:r w:rsidR="002A718C" w:rsidRPr="00B2347F">
        <w:rPr>
          <w:b/>
        </w:rPr>
        <w:t>t muzzle an ox while treading grain</w:t>
      </w:r>
      <w:r w:rsidR="002A718C" w:rsidRPr="00B2347F">
        <w:t xml:space="preserve"> (only 3 writers: Clement of Alexandria, Tertullian, Origen. After Nicea: Hegemonius/Archelaus)</w:t>
      </w:r>
    </w:p>
    <w:bookmarkEnd w:id="1230"/>
    <w:p w14:paraId="2C25C98B" w14:textId="7FEEDC47" w:rsidR="006A3894" w:rsidRPr="00B2347F" w:rsidRDefault="006A3894" w:rsidP="006A3894">
      <w:r>
        <w:rPr>
          <w:b/>
        </w:rPr>
        <w:t xml:space="preserve">9. </w:t>
      </w:r>
      <w:r w:rsidRPr="00B2347F">
        <w:rPr>
          <w:b/>
        </w:rPr>
        <w:t xml:space="preserve">No </w:t>
      </w:r>
      <w:r>
        <w:rPr>
          <w:b/>
        </w:rPr>
        <w:t>“</w:t>
      </w:r>
      <w:r w:rsidRPr="00B2347F">
        <w:rPr>
          <w:b/>
        </w:rPr>
        <w:t>bishop of bishops</w:t>
      </w:r>
      <w:r>
        <w:rPr>
          <w:b/>
        </w:rPr>
        <w:t>”</w:t>
      </w:r>
      <w:r w:rsidRPr="00B2347F">
        <w:t xml:space="preserve"> (only</w:t>
      </w:r>
      <w:r>
        <w:t xml:space="preserve"> </w:t>
      </w:r>
      <w:r w:rsidRPr="00B2347F">
        <w:t xml:space="preserve">1 writer: </w:t>
      </w:r>
      <w:r w:rsidRPr="00B2347F">
        <w:rPr>
          <w:i/>
        </w:rPr>
        <w:t>Seventh Council of Carthage</w:t>
      </w:r>
      <w:r w:rsidRPr="00B2347F">
        <w:t xml:space="preserve"> Proemium p.565</w:t>
      </w:r>
      <w:r>
        <w:t>)</w:t>
      </w:r>
    </w:p>
    <w:p w14:paraId="7BC10158" w14:textId="077216CD" w:rsidR="006A3894" w:rsidRDefault="006A3894" w:rsidP="006A3894">
      <w:pPr>
        <w:ind w:left="288" w:hanging="288"/>
      </w:pPr>
      <w:r>
        <w:rPr>
          <w:b/>
        </w:rPr>
        <w:t>10. Readers</w:t>
      </w:r>
      <w:r>
        <w:t xml:space="preserve"> (not analyzed yet)</w:t>
      </w:r>
    </w:p>
    <w:p w14:paraId="7210F5D6" w14:textId="1A1D9C9F" w:rsidR="002625D7" w:rsidRDefault="006A3894" w:rsidP="0052255D">
      <w:r>
        <w:rPr>
          <w:b/>
        </w:rPr>
        <w:t xml:space="preserve">11. </w:t>
      </w:r>
      <w:r w:rsidR="002625D7" w:rsidRPr="00B2347F">
        <w:rPr>
          <w:b/>
        </w:rPr>
        <w:t>Shepherds should heal God</w:t>
      </w:r>
      <w:r w:rsidR="00DE7390">
        <w:rPr>
          <w:b/>
        </w:rPr>
        <w:t>’</w:t>
      </w:r>
      <w:r w:rsidR="002625D7" w:rsidRPr="00B2347F">
        <w:rPr>
          <w:b/>
        </w:rPr>
        <w:t>s sick sheep</w:t>
      </w:r>
      <w:r w:rsidR="002625D7" w:rsidRPr="00B2347F">
        <w:t xml:space="preserve"> (not analyzed yet) (So far 1 writers: Cyprian)</w:t>
      </w:r>
    </w:p>
    <w:p w14:paraId="12C83175" w14:textId="79343699" w:rsidR="007F4650" w:rsidRDefault="007F4650" w:rsidP="0052255D">
      <w:r w:rsidRPr="007F4650">
        <w:rPr>
          <w:b/>
          <w:bCs/>
        </w:rPr>
        <w:t>12. Ordaining deacons</w:t>
      </w:r>
      <w:r>
        <w:t xml:space="preserve"> </w:t>
      </w:r>
      <w:r w:rsidRPr="00B2347F">
        <w:t xml:space="preserve">(not analyzed yet) </w:t>
      </w:r>
      <w:r>
        <w:t>Acts 6:6</w:t>
      </w:r>
    </w:p>
    <w:p w14:paraId="7D0E4225" w14:textId="0E2E27EE" w:rsidR="007F4650" w:rsidRDefault="007F4650" w:rsidP="0052255D">
      <w:r w:rsidRPr="007F4650">
        <w:rPr>
          <w:b/>
          <w:bCs/>
        </w:rPr>
        <w:t xml:space="preserve">13. </w:t>
      </w:r>
      <w:r>
        <w:rPr>
          <w:b/>
          <w:bCs/>
        </w:rPr>
        <w:t>No elder accusations</w:t>
      </w:r>
      <w:r w:rsidRPr="007F4650">
        <w:rPr>
          <w:b/>
          <w:bCs/>
        </w:rPr>
        <w:t xml:space="preserve"> unless 2 or 3 witnesses</w:t>
      </w:r>
      <w:r>
        <w:t xml:space="preserve"> 1 Tim 5:19</w:t>
      </w:r>
      <w:r w:rsidR="000862B9">
        <w:t xml:space="preserve"> (Cyprian partial)</w:t>
      </w:r>
    </w:p>
    <w:p w14:paraId="6E5DFAF7" w14:textId="05A11215" w:rsidR="007F4650" w:rsidRPr="00B2347F" w:rsidRDefault="007F4650" w:rsidP="0052255D">
      <w:r w:rsidRPr="007F4650">
        <w:rPr>
          <w:b/>
          <w:bCs/>
        </w:rPr>
        <w:t>14. Publicly rebuke sinning elders</w:t>
      </w:r>
      <w:r>
        <w:t xml:space="preserve"> 1 Tim 5:20</w:t>
      </w:r>
      <w:r w:rsidR="000862B9">
        <w:t xml:space="preserve"> (Hippolytus, Cyprian)</w:t>
      </w:r>
    </w:p>
    <w:p w14:paraId="6BD3CEED" w14:textId="77777777" w:rsidR="00282462" w:rsidRPr="00B2347F" w:rsidRDefault="00282462">
      <w:pPr>
        <w:ind w:left="288" w:hanging="288"/>
      </w:pPr>
    </w:p>
    <w:p w14:paraId="37B65AF0" w14:textId="77777777" w:rsidR="00242418" w:rsidRPr="00B2347F" w:rsidRDefault="00242418">
      <w:pPr>
        <w:pStyle w:val="Heading1"/>
        <w:rPr>
          <w:caps/>
        </w:rPr>
      </w:pPr>
      <w:bookmarkStart w:id="1231" w:name="_Toc58618156"/>
      <w:bookmarkStart w:id="1232" w:name="_Toc62979587"/>
      <w:bookmarkStart w:id="1233" w:name="_Toc161729710"/>
      <w:r w:rsidRPr="00B2347F">
        <w:rPr>
          <w:caps/>
        </w:rPr>
        <w:t>Family and Marriage</w:t>
      </w:r>
      <w:bookmarkEnd w:id="1231"/>
      <w:bookmarkEnd w:id="1232"/>
      <w:bookmarkEnd w:id="1233"/>
    </w:p>
    <w:p w14:paraId="69CB7C95" w14:textId="77777777" w:rsidR="00242418" w:rsidRPr="00B2347F" w:rsidRDefault="00242418"/>
    <w:p w14:paraId="3E774056" w14:textId="77777777" w:rsidR="00242418" w:rsidRPr="00B2347F" w:rsidRDefault="00F43EB6">
      <w:pPr>
        <w:pStyle w:val="Heading2"/>
      </w:pPr>
      <w:bookmarkStart w:id="1234" w:name="_Toc58618157"/>
      <w:bookmarkStart w:id="1235" w:name="_Toc62979588"/>
      <w:bookmarkStart w:id="1236" w:name="_Toc161729711"/>
      <w:r>
        <w:t>f</w:t>
      </w:r>
      <w:r w:rsidR="00AE493F">
        <w:t>m</w:t>
      </w:r>
      <w:r w:rsidR="00242418" w:rsidRPr="00B2347F">
        <w:t>1. Honor marriage, no extra-marital relations</w:t>
      </w:r>
      <w:bookmarkEnd w:id="1234"/>
      <w:bookmarkEnd w:id="1235"/>
      <w:bookmarkEnd w:id="1236"/>
    </w:p>
    <w:p w14:paraId="7FEC05C5" w14:textId="77777777" w:rsidR="00242418" w:rsidRPr="00B2347F" w:rsidRDefault="00242418"/>
    <w:p w14:paraId="1CA6514D" w14:textId="77777777" w:rsidR="00242418" w:rsidRPr="00B2347F" w:rsidRDefault="00242418">
      <w:r w:rsidRPr="00B2347F">
        <w:t>Matthew 5:27-28; Romans 13:9; Hebrews 12:16; 13:4; James 2:11</w:t>
      </w:r>
    </w:p>
    <w:p w14:paraId="3389BED4" w14:textId="77777777" w:rsidR="00242418" w:rsidRPr="00B2347F" w:rsidRDefault="00242418">
      <w:r w:rsidRPr="00B2347F">
        <w:t>Matthew 5:31-32; 19:9; Mark 10:11-12; Luke 16:18; (Divorce)</w:t>
      </w:r>
    </w:p>
    <w:p w14:paraId="466AAC46" w14:textId="77777777" w:rsidR="00242418" w:rsidRPr="00B2347F" w:rsidRDefault="00242418">
      <w:r w:rsidRPr="00B2347F">
        <w:t xml:space="preserve">(implied) Revelation 17:2 (kings of the earth committed adultery with </w:t>
      </w:r>
      <w:smartTag w:uri="urn:schemas-microsoft-com:office:smarttags" w:element="City">
        <w:smartTag w:uri="urn:schemas-microsoft-com:office:smarttags" w:element="place">
          <w:r w:rsidRPr="00B2347F">
            <w:t>Babylon</w:t>
          </w:r>
        </w:smartTag>
      </w:smartTag>
      <w:r w:rsidRPr="00B2347F">
        <w:t>)</w:t>
      </w:r>
    </w:p>
    <w:p w14:paraId="055FCA6E" w14:textId="39BF3F83" w:rsidR="00242418" w:rsidRDefault="00372F12">
      <w:r>
        <w:t>James 3:4 (implied)</w:t>
      </w:r>
    </w:p>
    <w:p w14:paraId="7E391F9B" w14:textId="77777777" w:rsidR="00372F12" w:rsidRPr="00B2347F" w:rsidRDefault="00372F12"/>
    <w:p w14:paraId="46E59F0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12:16; 13:4; Romans 13:9</w:t>
      </w:r>
    </w:p>
    <w:p w14:paraId="72118FF3"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adultery is wrong. Matthew 5:27-28</w:t>
      </w:r>
    </w:p>
    <w:p w14:paraId="26CC4C06" w14:textId="77777777" w:rsidR="00242418" w:rsidRPr="00B2347F" w:rsidRDefault="00242418">
      <w:pPr>
        <w:ind w:left="288" w:hanging="288"/>
      </w:pPr>
      <w:r w:rsidRPr="00B2347F">
        <w:rPr>
          <w:b/>
        </w:rPr>
        <w:t>p49</w:t>
      </w:r>
      <w:r w:rsidRPr="00B2347F">
        <w:t xml:space="preserve"> Ephesians 4:16-29; 4:31-5:13 (225-275 A.D.) says not to have a hint of sexual immorality. Ephesians 5:3</w:t>
      </w:r>
    </w:p>
    <w:p w14:paraId="068D47A4"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w:t>
      </w:r>
      <w:smartTag w:uri="urn:schemas-microsoft-com:office:smarttags" w:element="place">
        <w:smartTag w:uri="urn:schemas-microsoft-com:office:smarttags" w:element="City">
          <w:r w:rsidRPr="00B2347F">
            <w:t>Babylon</w:t>
          </w:r>
        </w:smartTag>
      </w:smartTag>
      <w:r w:rsidRPr="00B2347F">
        <w:t xml:space="preserve"> and were intoxicated with the wine of her adulteries.</w:t>
      </w:r>
    </w:p>
    <w:p w14:paraId="750220A9" w14:textId="0F99037F"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2334228" w14:textId="3767BB2D" w:rsidR="00372F12" w:rsidRDefault="00372F12" w:rsidP="00372F12">
      <w:r w:rsidRPr="00372F12">
        <w:rPr>
          <w:b/>
          <w:bCs/>
        </w:rPr>
        <w:t>p100</w:t>
      </w:r>
      <w:r>
        <w:t xml:space="preserve"> (300 A.D.) (James 3:13-4:4; 4:9-5:1 (20 verses) (implied) quotes James 4:4 where James rebukes people as “adulterers and adulteresses”</w:t>
      </w:r>
    </w:p>
    <w:p w14:paraId="21846E2A" w14:textId="125F2666" w:rsidR="002740E5" w:rsidRDefault="002740E5" w:rsidP="00372F12">
      <w:r w:rsidRPr="002740E5">
        <w:rPr>
          <w:b/>
          <w:bCs/>
        </w:rPr>
        <w:t>p133</w:t>
      </w:r>
      <w:r>
        <w:t xml:space="preserve"> (3rd century) </w:t>
      </w:r>
      <w:r w:rsidRPr="002740E5">
        <w:t>1 Tim</w:t>
      </w:r>
      <w:r>
        <w:t>othy</w:t>
      </w:r>
      <w:r w:rsidRPr="002740E5">
        <w:t xml:space="preserve"> 3:13-4:8 (12 verses)</w:t>
      </w:r>
      <w:r>
        <w:t xml:space="preserve"> (implied) quotes 1 Timothy 4:3</w:t>
      </w:r>
    </w:p>
    <w:p w14:paraId="6DABFB89"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79DDB89E" w14:textId="77777777" w:rsidR="00242418" w:rsidRPr="00B2347F" w:rsidRDefault="00242418">
      <w:pPr>
        <w:ind w:left="288" w:hanging="288"/>
      </w:pPr>
      <w:r w:rsidRPr="00B2347F">
        <w:rPr>
          <w:b/>
        </w:rPr>
        <w:t>p40</w:t>
      </w:r>
      <w:r w:rsidRPr="00B2347F">
        <w:t xml:space="preserve"> – Matthew 2:13-16; 2:22-3:1; 11:26-27; 12:4-5; 24:3-6,12-15 </w:t>
      </w:r>
      <w:r w:rsidR="00760C80" w:rsidRPr="00B2347F">
        <w:t>(3rd century A.D.)</w:t>
      </w:r>
      <w:r w:rsidRPr="00B2347F">
        <w:t xml:space="preserve"> threat of [Hell]fire Matthew 3:10,12</w:t>
      </w:r>
    </w:p>
    <w:p w14:paraId="09FA1B33" w14:textId="77777777" w:rsidR="00242418" w:rsidRPr="00B2347F" w:rsidRDefault="00242418"/>
    <w:p w14:paraId="5AF21D09" w14:textId="77777777" w:rsidR="00242418" w:rsidRPr="00B2347F" w:rsidRDefault="00242418">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1550D43D" w14:textId="77777777" w:rsidR="00242418" w:rsidRPr="00B2347F" w:rsidRDefault="00242418">
      <w:pPr>
        <w:ind w:left="288" w:hanging="288"/>
      </w:pPr>
      <w:r w:rsidRPr="00B2347F">
        <w:rPr>
          <w:b/>
          <w:i/>
        </w:rPr>
        <w:t>Didache</w:t>
      </w:r>
      <w:r w:rsidRPr="00B2347F">
        <w:t xml:space="preserve"> vol.7 ch.2.1-4 p.377 (before 125 A.D.) Do not commit murder, adultery, corrupt boys, etc.</w:t>
      </w:r>
    </w:p>
    <w:p w14:paraId="1415CB12" w14:textId="03A952FE" w:rsidR="00D33C4A" w:rsidRPr="00E233FE" w:rsidRDefault="00D33C4A" w:rsidP="00D33C4A">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58EAE633" w14:textId="77777777" w:rsidR="00242418" w:rsidRPr="00B2347F" w:rsidRDefault="00242418">
      <w:pPr>
        <w:ind w:left="288" w:hanging="288"/>
      </w:pPr>
      <w:r w:rsidRPr="00B2347F">
        <w:rPr>
          <w:i/>
        </w:rPr>
        <w:t>Didache</w:t>
      </w:r>
      <w:r w:rsidRPr="00B2347F">
        <w:t xml:space="preserve"> ch.5 p.379 (before 125 A.D.) The way of death is cursings, murder, adulteries, fornication, lusts, … filthy talking, etc,</w:t>
      </w:r>
    </w:p>
    <w:p w14:paraId="468E1BA7" w14:textId="77777777" w:rsidR="00242418" w:rsidRPr="00B2347F" w:rsidRDefault="00242418">
      <w:pPr>
        <w:ind w:left="288" w:hanging="288"/>
      </w:pPr>
      <w:r w:rsidRPr="00B2347F">
        <w:rPr>
          <w:b/>
          <w:i/>
        </w:rPr>
        <w:t>Apology of Aristides</w:t>
      </w:r>
      <w:r w:rsidRPr="00B2347F">
        <w:rPr>
          <w:b/>
        </w:rPr>
        <w:t xml:space="preserve"> </w:t>
      </w:r>
      <w:r w:rsidRPr="00B2347F">
        <w:t>(125 or 138-161 A.D.) ch.13 p.275 speaks of unrighteous things of slaying one another, adultery, thefts, intercourse with males.</w:t>
      </w:r>
    </w:p>
    <w:p w14:paraId="54C7A970" w14:textId="77777777" w:rsidR="00242418" w:rsidRPr="00B2347F" w:rsidRDefault="00242418">
      <w:pPr>
        <w:ind w:left="288" w:hanging="288"/>
      </w:pPr>
      <w:r w:rsidRPr="00B2347F">
        <w:rPr>
          <w:i/>
        </w:rPr>
        <w:t>The Apology of Aristides</w:t>
      </w:r>
      <w:r w:rsidRPr="00B2347F">
        <w:t xml:space="preserve"> (125 or 138-161 A.D.) ch.15 p.277 They [Christians] do not commit adultery nor fornication, nor bear false witness, nor cover the things of others; they honour father and mother, and love their </w:t>
      </w:r>
      <w:proofErr w:type="spellStart"/>
      <w:r w:rsidRPr="00B2347F">
        <w:t>neighbours</w:t>
      </w:r>
      <w:proofErr w:type="spellEnd"/>
      <w:r w:rsidRPr="00B2347F">
        <w:t>; they judge justly, and they would never do to others what they would not wish to happen to themselves.</w:t>
      </w:r>
      <w:r w:rsidR="002D2DBF">
        <w:t>”</w:t>
      </w:r>
    </w:p>
    <w:p w14:paraId="0ABC0A61" w14:textId="77777777" w:rsidR="00242418" w:rsidRPr="00B2347F" w:rsidRDefault="00242418">
      <w:pPr>
        <w:ind w:left="288" w:hanging="288"/>
        <w:rPr>
          <w:b/>
        </w:rPr>
      </w:pPr>
      <w:r w:rsidRPr="00B2347F">
        <w:rPr>
          <w:b/>
          <w:i/>
        </w:rPr>
        <w:t>Epistle of Barnabas</w:t>
      </w:r>
      <w:r w:rsidRPr="00B2347F">
        <w:t xml:space="preserve"> ch.10 p.143 </w:t>
      </w:r>
      <w:r w:rsidR="00E1499C">
        <w:t>(c.70-130 A.D.)</w:t>
      </w:r>
      <w:r w:rsidRPr="00B2347F">
        <w:t xml:space="preserve"> teaches that we are not to be an adulterer or a corrupter.</w:t>
      </w:r>
    </w:p>
    <w:p w14:paraId="6AE6D2CC" w14:textId="77777777" w:rsidR="00242418" w:rsidRPr="00B2347F" w:rsidRDefault="00242418">
      <w:pPr>
        <w:ind w:left="288" w:hanging="288"/>
      </w:pPr>
      <w:r w:rsidRPr="00B2347F">
        <w:rPr>
          <w:b/>
          <w:i/>
        </w:rPr>
        <w:t>2 Clement</w:t>
      </w:r>
      <w:r w:rsidRPr="00B2347F">
        <w:t xml:space="preserve"> vol.9 ch.3 p.229-230 </w:t>
      </w:r>
      <w:r w:rsidR="001A307F">
        <w:t>(120-140 A.D.)</w:t>
      </w:r>
      <w:r w:rsidRPr="00B2347F">
        <w:t xml:space="preserve"> says we are to love one another, by not committing adultery, speaking evil of one another, or cherishing envy.</w:t>
      </w:r>
    </w:p>
    <w:p w14:paraId="3431D8B7" w14:textId="6ACC0F57" w:rsidR="00242418" w:rsidRPr="00B2347F" w:rsidRDefault="00242418">
      <w:pPr>
        <w:ind w:left="288" w:hanging="288"/>
      </w:pPr>
      <w:r w:rsidRPr="00B2347F">
        <w:rPr>
          <w:b/>
          <w:i/>
        </w:rPr>
        <w:t xml:space="preserve">Polycarp </w:t>
      </w:r>
      <w:r w:rsidRPr="00B2347F">
        <w:t xml:space="preserve">(100-165 A.D.) </w:t>
      </w:r>
      <w:r w:rsidR="002D2DBF">
        <w:t>“</w:t>
      </w:r>
      <w:r w:rsidRPr="00B2347F">
        <w:t xml:space="preserve">In like manner, let the young men also be blameless in all things, being especially careful to preserve purity, and keeping themselves in, as with a bridle, from every kind of evil. For it is well that they should be cut off from the lusts that are in the world, since </w:t>
      </w:r>
      <w:r w:rsidR="00DE7390">
        <w:t>‘</w:t>
      </w:r>
      <w:r w:rsidRPr="00B2347F">
        <w:t xml:space="preserve">every lust </w:t>
      </w:r>
      <w:proofErr w:type="spellStart"/>
      <w:r w:rsidRPr="00B2347F">
        <w:t>warreth</w:t>
      </w:r>
      <w:proofErr w:type="spellEnd"/>
      <w:r w:rsidRPr="00B2347F">
        <w:t xml:space="preserve"> against the spirit;</w:t>
      </w:r>
      <w:r w:rsidR="00DE7390">
        <w:t>’</w:t>
      </w:r>
      <w:r w:rsidRPr="00B2347F">
        <w:t xml:space="preserve"> and </w:t>
      </w:r>
      <w:r w:rsidR="00DE7390">
        <w:t>‘</w:t>
      </w:r>
      <w:r w:rsidRPr="00B2347F">
        <w:t xml:space="preserve">neither fornicators, nor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DE7390">
        <w:t>’</w:t>
      </w:r>
      <w:r w:rsidRPr="00B2347F">
        <w:t xml:space="preserve"> nor those who do things inconsistent and unbecoming.</w:t>
      </w:r>
      <w:r w:rsidR="002D2DBF">
        <w:t>”</w:t>
      </w:r>
      <w:r w:rsidRPr="00B2347F">
        <w:t xml:space="preserve"> (quotes 1 Corinthians 6:9)</w:t>
      </w:r>
      <w:r w:rsidR="005B6C2C">
        <w:t xml:space="preserve"> </w:t>
      </w:r>
      <w:r w:rsidR="005B6C2C">
        <w:rPr>
          <w:bCs/>
          <w:i/>
        </w:rPr>
        <w:t>Polycarp’s L</w:t>
      </w:r>
      <w:r w:rsidR="005B6C2C" w:rsidRPr="005B6C2C">
        <w:rPr>
          <w:bCs/>
          <w:i/>
        </w:rPr>
        <w:t>etter to the Philippians</w:t>
      </w:r>
      <w:r w:rsidR="005B6C2C" w:rsidRPr="00B2347F">
        <w:t xml:space="preserve"> ch.4 p.34</w:t>
      </w:r>
    </w:p>
    <w:p w14:paraId="7753C104"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 xml:space="preserve">[Christians] marry, as do all [others]; they beget children; but they do not destroy their offspring (literally cast away </w:t>
      </w:r>
      <w:proofErr w:type="spellStart"/>
      <w:r w:rsidRPr="00B2347F">
        <w:t>foetuses</w:t>
      </w:r>
      <w:proofErr w:type="spellEnd"/>
      <w:r w:rsidRPr="00B2347F">
        <w:t>]. They have a common table, but not a common [bed].</w:t>
      </w:r>
    </w:p>
    <w:p w14:paraId="63209CCE" w14:textId="77777777" w:rsidR="00DA526C" w:rsidRPr="00B2347F" w:rsidRDefault="00DA526C" w:rsidP="00DA526C">
      <w:pPr>
        <w:ind w:left="288" w:hanging="288"/>
      </w:pPr>
      <w:r w:rsidRPr="00B2347F">
        <w:rPr>
          <w:b/>
          <w:i/>
        </w:rPr>
        <w:t>Shepherd of Hermas</w:t>
      </w:r>
      <w:r w:rsidRPr="00B2347F">
        <w:t xml:space="preserve"> </w:t>
      </w:r>
      <w:r>
        <w:t>(c.115-155 A.D.)</w:t>
      </w:r>
      <w:r w:rsidRPr="00B2347F">
        <w:t xml:space="preserve"> book 1 vision 2 ch.8 p.15-16 (partial) mentions virtues we should have of self-restraint, simplicity, guilelessness, chastity, intelligence, and love. Book 2 fourth commandment p.21 also discusses the evil of adultery.</w:t>
      </w:r>
    </w:p>
    <w:p w14:paraId="752C6978" w14:textId="77777777" w:rsidR="00242418" w:rsidRPr="00B2347F" w:rsidRDefault="00242418">
      <w:pPr>
        <w:ind w:left="288" w:hanging="288"/>
      </w:pPr>
      <w:r w:rsidRPr="00B2347F">
        <w:rPr>
          <w:b/>
        </w:rPr>
        <w:t>Justin Martyr</w:t>
      </w:r>
      <w:r w:rsidRPr="00B2347F">
        <w:t xml:space="preserve"> (c.150 A.D.) discusses how Christians are chaste in </w:t>
      </w:r>
      <w:r w:rsidRPr="00B2347F">
        <w:rPr>
          <w:i/>
        </w:rPr>
        <w:t>First Apology of Justin Martyr</w:t>
      </w:r>
      <w:r w:rsidRPr="00B2347F">
        <w:t xml:space="preserve"> ch.14,15 p.167</w:t>
      </w:r>
    </w:p>
    <w:p w14:paraId="43D70A3E" w14:textId="77777777" w:rsidR="00242418" w:rsidRPr="00B2347F" w:rsidRDefault="00242418">
      <w:pPr>
        <w:ind w:left="288" w:hanging="288"/>
      </w:pPr>
      <w:r w:rsidRPr="00B2347F">
        <w:rPr>
          <w:b/>
        </w:rPr>
        <w:t>Athenagoras</w:t>
      </w:r>
      <w:r w:rsidRPr="00B2347F">
        <w:t xml:space="preserve"> (177 A.D.) </w:t>
      </w:r>
      <w:r w:rsidR="002D2DBF">
        <w:t>“</w:t>
      </w:r>
      <w:r w:rsidRPr="00B2347F">
        <w:t>But we are so far from practicing promiscuous intercourse, that it is not lawful among us to indulge even a lustful look.</w:t>
      </w:r>
      <w:r w:rsidR="002D2DBF">
        <w:t>”</w:t>
      </w:r>
      <w:r w:rsidRPr="00B2347F">
        <w:t xml:space="preserve"> and then quotes Matthew 5:28 </w:t>
      </w:r>
      <w:r w:rsidRPr="00B2347F">
        <w:rPr>
          <w:i/>
        </w:rPr>
        <w:t>A Plea for Christians</w:t>
      </w:r>
      <w:r w:rsidRPr="00B2347F">
        <w:t xml:space="preserve"> ch.32 p.146</w:t>
      </w:r>
    </w:p>
    <w:p w14:paraId="2BB0CADC"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386327B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has an entire chapter (184 English words) on chastity, and not even looking with lust. He says not to divorce your wife, except for the cause of fornication in book 3 ch.13 p.114.</w:t>
      </w:r>
    </w:p>
    <w:p w14:paraId="4EF6C655" w14:textId="77777777" w:rsidR="00242418" w:rsidRPr="00B2347F" w:rsidRDefault="00242418">
      <w:pPr>
        <w:ind w:left="288" w:hanging="288"/>
      </w:pPr>
      <w:r w:rsidRPr="00B2347F">
        <w:t xml:space="preserve">Theophilus of Antioch (168-181/188 A.D.) mentions sins such as adultery, fornication, theft, robbery, and corrupters of boys. </w:t>
      </w:r>
      <w:r w:rsidRPr="00B2347F">
        <w:rPr>
          <w:i/>
        </w:rPr>
        <w:t>Letter to Autolycus</w:t>
      </w:r>
      <w:r w:rsidRPr="00B2347F">
        <w:t xml:space="preserve"> book 1 ch.2 p.89</w:t>
      </w:r>
    </w:p>
    <w:p w14:paraId="6C238F9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how we should not commit fornication. </w:t>
      </w:r>
      <w:r w:rsidRPr="00B2347F">
        <w:rPr>
          <w:i/>
        </w:rPr>
        <w:t>Irenaeus Against Heresies</w:t>
      </w:r>
      <w:r w:rsidRPr="00B2347F">
        <w:t xml:space="preserve"> book 4 ch.27.3 p.506</w:t>
      </w:r>
    </w:p>
    <w:p w14:paraId="2B4825C4" w14:textId="77777777" w:rsidR="00242418" w:rsidRPr="00B2347F" w:rsidRDefault="00242418">
      <w:pPr>
        <w:autoSpaceDE w:val="0"/>
        <w:autoSpaceDN w:val="0"/>
        <w:adjustRightInd w:val="0"/>
        <w:ind w:left="288" w:hanging="288"/>
      </w:pPr>
      <w:r w:rsidRPr="001230CB">
        <w:t>Irenaeus of Lyons</w:t>
      </w:r>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DD9391" w14:textId="77777777" w:rsidR="00B8071D" w:rsidRPr="00B2347F" w:rsidRDefault="00B8071D">
      <w:pPr>
        <w:autoSpaceDE w:val="0"/>
        <w:autoSpaceDN w:val="0"/>
        <w:adjustRightInd w:val="0"/>
        <w:ind w:left="288" w:hanging="288"/>
      </w:pPr>
      <w:r w:rsidRPr="00B2347F">
        <w:t xml:space="preserve">Irenaeus of Lyons (c.160-202 A.D.) says fornication is wrong. </w:t>
      </w:r>
      <w:r w:rsidRPr="00B2347F">
        <w:rPr>
          <w:i/>
        </w:rPr>
        <w:t>Proof of Apostolic Preaching</w:t>
      </w:r>
      <w:r w:rsidRPr="00B2347F">
        <w:t xml:space="preserve"> ch.41, 96</w:t>
      </w:r>
    </w:p>
    <w:p w14:paraId="1472E078"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61A1751" w14:textId="236A8F0E" w:rsidR="00AB54CC" w:rsidRPr="00B2347F" w:rsidRDefault="00AB54CC" w:rsidP="00AB54CC">
      <w:pPr>
        <w:ind w:left="288" w:hanging="288"/>
      </w:pPr>
      <w:r w:rsidRPr="00B2347F">
        <w:rPr>
          <w:b/>
        </w:rPr>
        <w:t>Minucius Felix</w:t>
      </w:r>
      <w:r w:rsidRPr="00B2347F">
        <w:t xml:space="preserve"> (210 A.D.) speak against adulter</w:t>
      </w:r>
      <w:r w:rsidR="009D5397">
        <w:t>er</w:t>
      </w:r>
      <w:r w:rsidRPr="00B2347F">
        <w:t>s.</w:t>
      </w:r>
      <w:r w:rsidRPr="00B2347F">
        <w:rPr>
          <w:i/>
        </w:rPr>
        <w:t xml:space="preserve"> The Octavius of Minucius Felix</w:t>
      </w:r>
      <w:r w:rsidRPr="00B2347F">
        <w:t xml:space="preserve"> ch.38 p.1</w:t>
      </w:r>
      <w:r w:rsidR="00E05B80" w:rsidRPr="00B2347F">
        <w:t>97</w:t>
      </w:r>
    </w:p>
    <w:p w14:paraId="01FD28F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marriage and celibacy. </w:t>
      </w:r>
      <w:r w:rsidRPr="00B2347F">
        <w:rPr>
          <w:i/>
        </w:rPr>
        <w:t>Stromata</w:t>
      </w:r>
      <w:r w:rsidRPr="00B2347F">
        <w:t xml:space="preserve"> book 2 ch.23 p.377-378</w:t>
      </w:r>
    </w:p>
    <w:p w14:paraId="681A2BF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4F160D42" w14:textId="77777777" w:rsidR="005440EC" w:rsidRPr="00B2347F" w:rsidRDefault="005440EC" w:rsidP="005440E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don</w:t>
      </w:r>
      <w:r w:rsidR="00DE7390">
        <w:t>’</w:t>
      </w:r>
      <w:r w:rsidRPr="00B2347F">
        <w:t>t commit adultery.</w:t>
      </w:r>
      <w:r w:rsidRPr="00B2347F">
        <w:rPr>
          <w:highlight w:val="white"/>
        </w:rPr>
        <w:t xml:space="preserve"> </w:t>
      </w:r>
      <w:r w:rsidRPr="00B2347F">
        <w:rPr>
          <w:i/>
        </w:rPr>
        <w:t>Exhortation to the Heathen</w:t>
      </w:r>
      <w:r w:rsidRPr="00B2347F">
        <w:t xml:space="preserve"> ch.10 p.202</w:t>
      </w:r>
    </w:p>
    <w:p w14:paraId="0BBCF8E4" w14:textId="06C4FEFB" w:rsidR="000E5D5B" w:rsidRDefault="000E5D5B" w:rsidP="000E5D5B">
      <w:pPr>
        <w:ind w:left="288" w:hanging="288"/>
      </w:pPr>
      <w:r w:rsidRPr="000E5D5B">
        <w:t>Clement of Alexandria</w:t>
      </w:r>
      <w:r>
        <w:t xml:space="preserve"> (193-202 A.D.) (partial) quotes 1 Corinthians 7:38,35 and says that marriage is good, but celibacy is better. </w:t>
      </w:r>
      <w:r w:rsidRPr="00006FE0">
        <w:rPr>
          <w:i/>
          <w:iCs/>
        </w:rPr>
        <w:t>Stromata</w:t>
      </w:r>
      <w:r>
        <w:t xml:space="preserve"> book 4 ch.23 p.436-437</w:t>
      </w:r>
    </w:p>
    <w:p w14:paraId="1C077BFD"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Christian confines himself to the female sex. … The Christian husband has nothing to do with any but his own wife. </w:t>
      </w:r>
      <w:r w:rsidRPr="00B2347F">
        <w:rPr>
          <w:i/>
        </w:rPr>
        <w:t>Apology</w:t>
      </w:r>
      <w:r w:rsidRPr="00B2347F">
        <w:t xml:space="preserve"> ch.46 p.51</w:t>
      </w:r>
    </w:p>
    <w:p w14:paraId="662C58AC" w14:textId="77777777" w:rsidR="00E21415" w:rsidRPr="00B2347F" w:rsidRDefault="00E21415" w:rsidP="00E21415">
      <w:pPr>
        <w:ind w:left="288" w:hanging="288"/>
      </w:pPr>
      <w:r w:rsidRPr="00B2347F">
        <w:t xml:space="preserve">Tertullian (213 A.D.) says that marriage is good. </w:t>
      </w:r>
      <w:r w:rsidRPr="00B2347F">
        <w:rPr>
          <w:i/>
        </w:rPr>
        <w:t>On Monogamy</w:t>
      </w:r>
      <w:r w:rsidRPr="00B2347F">
        <w:t xml:space="preserve"> ch.1 p.59; ch.9 p.66</w:t>
      </w:r>
    </w:p>
    <w:p w14:paraId="4E52AE6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w:t>
      </w:r>
      <w:r w:rsidR="00DE7390">
        <w:t>’</w:t>
      </w:r>
      <w:r w:rsidRPr="00B2347F">
        <w:t>s Job</w:t>
      </w:r>
      <w:r w:rsidR="00DE7390">
        <w:t>’</w:t>
      </w:r>
      <w:r w:rsidRPr="00B2347F">
        <w:t xml:space="preserve">s covenant with his eyes not to look lustfully upon a woman. </w:t>
      </w:r>
      <w:r w:rsidRPr="00B2347F">
        <w:rPr>
          <w:i/>
        </w:rPr>
        <w:t>Commentary on Proverbs</w:t>
      </w:r>
      <w:r w:rsidRPr="00B2347F">
        <w:t xml:space="preserve"> p.173,174.</w:t>
      </w:r>
    </w:p>
    <w:p w14:paraId="54FA73AC"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adultery, homosexuality, and atheism. </w:t>
      </w:r>
      <w:r w:rsidRPr="00B2347F">
        <w:rPr>
          <w:i/>
        </w:rPr>
        <w:t>Homilies on Jeremiah</w:t>
      </w:r>
      <w:r w:rsidRPr="00B2347F">
        <w:t xml:space="preserve"> homily 12 ch.11 p.124</w:t>
      </w:r>
    </w:p>
    <w:p w14:paraId="273472CA" w14:textId="77777777" w:rsidR="001230CB" w:rsidRDefault="001230CB" w:rsidP="001230CB">
      <w:pPr>
        <w:ind w:left="288" w:hanging="288"/>
      </w:pPr>
      <w:r w:rsidRPr="00811114">
        <w:t>Origen</w:t>
      </w:r>
      <w:r w:rsidRPr="00B2347F">
        <w:t xml:space="preserve"> (233/234 A.D.)</w:t>
      </w:r>
      <w:r>
        <w:t xml:space="preserve"> says we should not commit adultery.</w:t>
      </w:r>
      <w:r w:rsidRPr="00B2347F">
        <w:t xml:space="preserve"> </w:t>
      </w:r>
      <w:r w:rsidRPr="00B2347F">
        <w:rPr>
          <w:i/>
        </w:rPr>
        <w:t>Origen</w:t>
      </w:r>
      <w:r>
        <w:rPr>
          <w:i/>
        </w:rPr>
        <w:t xml:space="preserve"> On Prayer</w:t>
      </w:r>
      <w:r w:rsidRPr="00B2347F">
        <w:t xml:space="preserve"> ch.</w:t>
      </w:r>
      <w:r>
        <w:t xml:space="preserve">28.9 p.112 </w:t>
      </w:r>
    </w:p>
    <w:p w14:paraId="2224790A" w14:textId="77777777" w:rsidR="001230CB" w:rsidRDefault="001230CB" w:rsidP="001230CB">
      <w:pPr>
        <w:ind w:left="288" w:hanging="288"/>
      </w:pPr>
      <w:r w:rsidRPr="00811114">
        <w:t>Origen</w:t>
      </w:r>
      <w:r w:rsidRPr="00B2347F">
        <w:t xml:space="preserve"> (233/234 A.D.)</w:t>
      </w:r>
      <w:r>
        <w:t xml:space="preserve"> says we should not commit adultery and fornication.</w:t>
      </w:r>
      <w:r w:rsidRPr="00B2347F">
        <w:t xml:space="preserve"> </w:t>
      </w:r>
      <w:r w:rsidRPr="00B2347F">
        <w:rPr>
          <w:i/>
        </w:rPr>
        <w:t>Origen</w:t>
      </w:r>
      <w:r>
        <w:rPr>
          <w:i/>
        </w:rPr>
        <w:t xml:space="preserve"> On Prayer</w:t>
      </w:r>
      <w:r w:rsidRPr="00B2347F">
        <w:t xml:space="preserve"> </w:t>
      </w:r>
      <w:r>
        <w:t>ch.28.10 p.112</w:t>
      </w:r>
    </w:p>
    <w:p w14:paraId="749ED003" w14:textId="14345BC3" w:rsidR="00A75574" w:rsidRDefault="00A75574" w:rsidP="00CB78A5">
      <w:pPr>
        <w:ind w:left="288" w:hanging="288"/>
      </w:pPr>
      <w:r w:rsidRPr="00A75574">
        <w:t>Origen</w:t>
      </w:r>
      <w:r>
        <w:t xml:space="preserve"> </w:t>
      </w:r>
      <w:r w:rsidR="00E43DC0">
        <w:t>(c.250 A.D.)</w:t>
      </w:r>
      <w:r>
        <w:t xml:space="preserve"> speaks about being pure and against fornication and homosexuality. </w:t>
      </w:r>
      <w:r w:rsidRPr="00555D0F">
        <w:rPr>
          <w:i/>
          <w:iCs/>
        </w:rPr>
        <w:t>Homilies on Psalms</w:t>
      </w:r>
      <w:r>
        <w:t xml:space="preserve"> Psalm 73.3.6 p.212</w:t>
      </w:r>
    </w:p>
    <w:p w14:paraId="10195034" w14:textId="1AC8CE0F" w:rsidR="00CB78A5" w:rsidRDefault="00CB78A5" w:rsidP="00CB78A5">
      <w:pPr>
        <w:ind w:left="288" w:hanging="288"/>
      </w:pPr>
      <w:r w:rsidRPr="00CB78A5">
        <w:t>Origen</w:t>
      </w:r>
      <w:r>
        <w:t xml:space="preserve"> </w:t>
      </w:r>
      <w:r w:rsidR="00E43DC0">
        <w:t>(c.250 A.D.)</w:t>
      </w:r>
      <w:r>
        <w:t xml:space="preserve"> says that in the Old Testament women who committed fornication would be stoned, but the daughter of a priest would be burned with fire. </w:t>
      </w:r>
      <w:r w:rsidRPr="00555D0F">
        <w:rPr>
          <w:i/>
          <w:iCs/>
        </w:rPr>
        <w:t>Homilies on Psalms</w:t>
      </w:r>
      <w:r>
        <w:t xml:space="preserve"> Psalm 77.8.9 p.393</w:t>
      </w:r>
    </w:p>
    <w:p w14:paraId="6C443D50"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w:t>
      </w:r>
      <w:proofErr w:type="spellStart"/>
      <w:r w:rsidRPr="00B2347F">
        <w:t>strifes</w:t>
      </w:r>
      <w:proofErr w:type="spellEnd"/>
      <w:r w:rsidRPr="00B2347F">
        <w:t xml:space="preserve">, heresies, drunkenness in </w:t>
      </w:r>
      <w:r w:rsidRPr="00B2347F">
        <w:rPr>
          <w:i/>
        </w:rPr>
        <w:t>Treatises of Cyprian</w:t>
      </w:r>
      <w:r w:rsidRPr="00B2347F">
        <w:t xml:space="preserve"> Treatise 12 book 3 ch.64 p.551. Ch.65 p.551 also mentions thieves, cheaters, robbers.</w:t>
      </w:r>
    </w:p>
    <w:p w14:paraId="10F1073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fornication as wrong, but marriage relations are fine. </w:t>
      </w:r>
      <w:r w:rsidRPr="00B2347F">
        <w:rPr>
          <w:i/>
        </w:rPr>
        <w:t>The Banquet of the Ten Virgins</w:t>
      </w:r>
      <w:r w:rsidRPr="00B2347F">
        <w:t xml:space="preserve"> ch.12 p.321</w:t>
      </w:r>
    </w:p>
    <w:p w14:paraId="09AFC5FF"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374B6D67"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63B0D0DF" w14:textId="49FED71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w:t>
      </w:r>
      <w:r w:rsidRPr="009D5397">
        <w:rPr>
          <w:i/>
          <w:iCs/>
        </w:rPr>
        <w:t>Co</w:t>
      </w:r>
      <w:r w:rsidR="009D5397" w:rsidRPr="009D5397">
        <w:rPr>
          <w:i/>
          <w:iCs/>
        </w:rPr>
        <w:t>m</w:t>
      </w:r>
      <w:r w:rsidRPr="009D5397">
        <w:rPr>
          <w:i/>
          <w:iCs/>
        </w:rPr>
        <w:t>mentary on the Apocalypse of the Blessed John</w:t>
      </w:r>
      <w:r w:rsidRPr="00B2347F">
        <w:t xml:space="preserve"> ch.2 6 p.346; ch.2 14-16 p.346-347</w:t>
      </w:r>
    </w:p>
    <w:p w14:paraId="1149EDA8" w14:textId="77777777" w:rsidR="00242418" w:rsidRPr="00B2347F" w:rsidRDefault="00242418">
      <w:pPr>
        <w:ind w:left="288" w:hanging="288"/>
      </w:pPr>
      <w:r w:rsidRPr="00B2347F">
        <w:rPr>
          <w:b/>
        </w:rPr>
        <w:t>Council of Elvira</w:t>
      </w:r>
      <w:r w:rsidRPr="00B2347F">
        <w:t xml:space="preserve"> (306/307 A.D.) discusses church discipline for adultery and fornication in Canons 9, 12, 13, 18</w:t>
      </w:r>
    </w:p>
    <w:p w14:paraId="5C2EF60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the evil Jews turned aside to idolatry and fornication. Fragment 5.1 ch.4 p.281</w:t>
      </w:r>
    </w:p>
    <w:p w14:paraId="10A287D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a man or woman who commits adultery and repents can be restored to the church after seven years have passed. canon 20 p.73.</w:t>
      </w:r>
    </w:p>
    <w:p w14:paraId="464266F9" w14:textId="77777777" w:rsidR="00242418" w:rsidRPr="00B2347F" w:rsidRDefault="00242418">
      <w:pPr>
        <w:ind w:left="288" w:hanging="288"/>
      </w:pPr>
      <w:r w:rsidRPr="00B2347F">
        <w:rPr>
          <w:b/>
        </w:rPr>
        <w:t>Council of Neocaesarea</w:t>
      </w:r>
      <w:r w:rsidRPr="00B2347F">
        <w:t xml:space="preserve"> (c.315 A.D.) canon 1 p.79 mention removal from office and penance for a presbyter or elder who commits fornication or adultery.</w:t>
      </w:r>
    </w:p>
    <w:p w14:paraId="7C7541CF" w14:textId="77777777" w:rsidR="000F7514" w:rsidRPr="00B2347F" w:rsidRDefault="002A2570" w:rsidP="000F7514">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F7514" w:rsidRPr="00B2347F">
        <w:t xml:space="preserve"> (318 A.D.) </w:t>
      </w:r>
      <w:r w:rsidR="000F7514">
        <w:t>speaks against adultery.</w:t>
      </w:r>
      <w:r w:rsidR="000F7514" w:rsidRPr="00B2347F">
        <w:rPr>
          <w:highlight w:val="white"/>
        </w:rPr>
        <w:t xml:space="preserve"> </w:t>
      </w:r>
      <w:r w:rsidR="008A2093">
        <w:rPr>
          <w:i/>
        </w:rPr>
        <w:t>Athanasius Against the Heathen</w:t>
      </w:r>
      <w:r w:rsidR="000F7514">
        <w:t xml:space="preserve"> part 1 ch.5.1 p.6</w:t>
      </w:r>
    </w:p>
    <w:p w14:paraId="396A9CDC"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4A1064BC" w14:textId="77777777" w:rsidR="00242418" w:rsidRPr="00B2347F" w:rsidRDefault="00242418">
      <w:pPr>
        <w:ind w:left="288" w:hanging="288"/>
      </w:pPr>
      <w:r w:rsidRPr="00B2347F">
        <w:t xml:space="preserve">Lactantius (c.303-320/325 A.D.) discusses adultery, saying sex outside of marriage is prohibited. </w:t>
      </w:r>
      <w:r w:rsidRPr="00B2347F">
        <w:rPr>
          <w:i/>
        </w:rPr>
        <w:t>Epitome of the Divine Institutes</w:t>
      </w:r>
      <w:r w:rsidRPr="00B2347F">
        <w:t xml:space="preserve"> ch.66 p.250</w:t>
      </w:r>
    </w:p>
    <w:p w14:paraId="71F55EB4" w14:textId="77777777" w:rsidR="00061B50" w:rsidRPr="001A43D7" w:rsidRDefault="00061B50" w:rsidP="00061B50">
      <w:pPr>
        <w:ind w:left="288" w:hanging="288"/>
      </w:pPr>
      <w:r w:rsidRPr="001A43D7">
        <w:rPr>
          <w:b/>
        </w:rPr>
        <w:t>Eusebius of Caesarea</w:t>
      </w:r>
      <w:r w:rsidRPr="001A43D7">
        <w:t xml:space="preserve"> (318-325 A.D.) says God forbids fornication </w:t>
      </w:r>
      <w:r w:rsidRPr="001A43D7">
        <w:rPr>
          <w:i/>
        </w:rPr>
        <w:t>Demonstration of the Gospel</w:t>
      </w:r>
      <w:r w:rsidRPr="001A43D7">
        <w:t xml:space="preserve"> book 1.6 p.9</w:t>
      </w:r>
    </w:p>
    <w:p w14:paraId="6D3F1A7F" w14:textId="77777777" w:rsidR="0080041F" w:rsidRPr="001A43D7" w:rsidRDefault="0080041F" w:rsidP="0080041F">
      <w:pPr>
        <w:autoSpaceDE w:val="0"/>
        <w:autoSpaceDN w:val="0"/>
        <w:adjustRightInd w:val="0"/>
        <w:ind w:left="288" w:hanging="288"/>
      </w:pPr>
      <w:r w:rsidRPr="001A43D7">
        <w:t xml:space="preserve">Eusebius of Caesarea (318-325 A.D.) discusses no sexual relations outside of marriage. </w:t>
      </w:r>
      <w:r w:rsidRPr="001A43D7">
        <w:rPr>
          <w:i/>
        </w:rPr>
        <w:t>Preparation for the Gospel</w:t>
      </w:r>
      <w:r w:rsidRPr="001A43D7">
        <w:t xml:space="preserve"> book 8 ch.8 p.14</w:t>
      </w:r>
    </w:p>
    <w:p w14:paraId="28E864C3" w14:textId="77777777" w:rsidR="00242418" w:rsidRPr="00B2347F" w:rsidRDefault="00242418"/>
    <w:p w14:paraId="766E5298" w14:textId="77777777" w:rsidR="00242418" w:rsidRPr="00B2347F" w:rsidRDefault="00242418">
      <w:pPr>
        <w:rPr>
          <w:b/>
          <w:u w:val="single"/>
        </w:rPr>
      </w:pPr>
      <w:r w:rsidRPr="00B2347F">
        <w:rPr>
          <w:b/>
          <w:u w:val="single"/>
        </w:rPr>
        <w:t>Among corrupt or spurious works</w:t>
      </w:r>
    </w:p>
    <w:p w14:paraId="73D85448" w14:textId="77777777" w:rsidR="00FA448A" w:rsidRPr="00656E91" w:rsidRDefault="00FA448A" w:rsidP="00FA448A">
      <w:pPr>
        <w:ind w:left="288" w:hanging="288"/>
      </w:pPr>
      <w:r w:rsidRPr="00656E91">
        <w:rPr>
          <w:b/>
          <w:bCs/>
        </w:rPr>
        <w:t>Akhmin Apocalypse of Peter</w:t>
      </w:r>
      <w:r w:rsidRPr="00656E91">
        <w:t xml:space="preserve"> (Greek) (135,100-150 A.D.) speaks of the punishments for various sins, including </w:t>
      </w:r>
      <w:r>
        <w:t>women who adorn themselves for adultery, men who have adulterous relationships with them. It separately refers to women who have premarital sex.</w:t>
      </w:r>
    </w:p>
    <w:p w14:paraId="0163958C"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refers to the first half of Hebrews 13:4 about </w:t>
      </w:r>
      <w:r w:rsidR="002D2DBF">
        <w:t>“</w:t>
      </w:r>
      <w:r w:rsidRPr="00B2347F">
        <w:t>the bed has not been defiled.</w:t>
      </w:r>
      <w:r w:rsidR="002D2DBF">
        <w:t>”</w:t>
      </w:r>
      <w:r w:rsidRPr="00B2347F">
        <w:t xml:space="preserve"> First Epistle (allegedly by Clement) ch.4 p.56</w:t>
      </w:r>
    </w:p>
    <w:p w14:paraId="646CC6F1" w14:textId="77777777" w:rsidR="00242418" w:rsidRPr="00B2347F" w:rsidRDefault="00242418"/>
    <w:p w14:paraId="3C18F666" w14:textId="77777777" w:rsidR="00242418" w:rsidRPr="00B2347F" w:rsidRDefault="00242418">
      <w:pPr>
        <w:rPr>
          <w:b/>
          <w:u w:val="single"/>
        </w:rPr>
      </w:pPr>
      <w:r w:rsidRPr="00B2347F">
        <w:rPr>
          <w:b/>
          <w:u w:val="single"/>
        </w:rPr>
        <w:t xml:space="preserve">Among heretics </w:t>
      </w:r>
    </w:p>
    <w:p w14:paraId="24B18D1C" w14:textId="77777777" w:rsidR="0005521F" w:rsidRPr="00B2347F" w:rsidRDefault="0005521F" w:rsidP="0005521F">
      <w:pPr>
        <w:autoSpaceDE w:val="0"/>
        <w:autoSpaceDN w:val="0"/>
        <w:adjustRightInd w:val="0"/>
        <w:ind w:left="288" w:hanging="288"/>
        <w:rPr>
          <w:highlight w:val="white"/>
        </w:rPr>
      </w:pPr>
      <w:r w:rsidRPr="00B2347F">
        <w:t xml:space="preserve">The Ebionite </w:t>
      </w:r>
      <w:r w:rsidRPr="00B2347F">
        <w:rPr>
          <w:b/>
          <w:i/>
        </w:rPr>
        <w:t>Protoevangelium of James</w:t>
      </w:r>
      <w:r>
        <w:t xml:space="preserve"> (145-248 A.D.) </w:t>
      </w:r>
      <w:r w:rsidRPr="0005521F">
        <w:rPr>
          <w:i/>
        </w:rPr>
        <w:t>TOB</w:t>
      </w:r>
      <w:r>
        <w:t xml:space="preserve"> p.389</w:t>
      </w:r>
      <w:r w:rsidRPr="00B2347F">
        <w:t xml:space="preserve"> </w:t>
      </w:r>
      <w:r>
        <w:t>(implied) emphasize what as scandal it was for a woman to get pregnant outside of marriage.</w:t>
      </w:r>
    </w:p>
    <w:p w14:paraId="4A7F2DC8" w14:textId="77777777" w:rsidR="00E10377" w:rsidRPr="00B2347F" w:rsidRDefault="00E10377" w:rsidP="00E10377">
      <w:pPr>
        <w:ind w:left="288" w:hanging="288"/>
      </w:pPr>
      <w:r w:rsidRPr="00B2347F">
        <w:t xml:space="preserve">The Ebionite </w:t>
      </w:r>
      <w:r w:rsidR="00FF0BC2" w:rsidRPr="00B2347F">
        <w:rPr>
          <w:b/>
          <w:i/>
        </w:rPr>
        <w:t>Epistle of Clement to James</w:t>
      </w:r>
      <w:r w:rsidRPr="00B2347F">
        <w:t xml:space="preserve"> (-188 A.D.- uncertain date) ch.2 p.218; ch.8 p.219 speak of being chaste.</w:t>
      </w:r>
    </w:p>
    <w:p w14:paraId="0C0C3DDB" w14:textId="5364F25E"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3 ch.68 p.250 says no fornication. See also</w:t>
      </w:r>
      <w:r w:rsidR="00627868">
        <w:t xml:space="preserve"> homily </w:t>
      </w:r>
      <w:r w:rsidRPr="00B2347F">
        <w:t>3 ch.8 p.240</w:t>
      </w:r>
      <w:r w:rsidR="006854AE">
        <w:t xml:space="preserve"> and homily 8 ch.19 p.274.</w:t>
      </w:r>
    </w:p>
    <w:p w14:paraId="4CADB920" w14:textId="0F80B94F"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 xml:space="preserve">ch.28 p.121 (partial) </w:t>
      </w:r>
      <w:r w:rsidR="00FF3F8F">
        <w:t>says that</w:t>
      </w:r>
      <w:r w:rsidRPr="00B2347F">
        <w:t xml:space="preserve"> evil aeons committed adultery with the aeon Sophia.</w:t>
      </w:r>
    </w:p>
    <w:p w14:paraId="05167D97" w14:textId="5851C76A" w:rsidR="00760F19" w:rsidRPr="00760F19" w:rsidRDefault="00760F19" w:rsidP="00760F19">
      <w:pPr>
        <w:ind w:left="288" w:hanging="288"/>
      </w:pPr>
      <w:r w:rsidRPr="00760F19">
        <w:rPr>
          <w:b/>
          <w:bCs/>
        </w:rPr>
        <w:t xml:space="preserve">Justin’s </w:t>
      </w:r>
      <w:r w:rsidRPr="00760F19">
        <w:rPr>
          <w:b/>
          <w:bCs/>
          <w:i/>
          <w:iCs/>
        </w:rPr>
        <w:t>Book of Baruch</w:t>
      </w:r>
      <w:r w:rsidRPr="00760F19">
        <w:t xml:space="preserve"> (</w:t>
      </w:r>
      <w:r>
        <w:t>188-235 A.D.</w:t>
      </w:r>
      <w:r w:rsidRPr="00760F19">
        <w:t>)</w:t>
      </w:r>
      <w:r>
        <w:t xml:space="preserve"> </w:t>
      </w:r>
      <w:r w:rsidRPr="00760F19">
        <w:rPr>
          <w:i/>
          <w:iCs/>
        </w:rPr>
        <w:t>Gnostic Bible</w:t>
      </w:r>
      <w:r>
        <w:t xml:space="preserve"> p.129. (implied) “But Naas disobeyed. He approached Eve and seduced her and debauched her, which is a tran</w:t>
      </w:r>
      <w:r w:rsidR="00FF3F8F">
        <w:t>s</w:t>
      </w:r>
      <w:r>
        <w:t>gression, and he approached Adam and played with him as a boy, which is a transgression.”</w:t>
      </w:r>
    </w:p>
    <w:p w14:paraId="3FA3CDCD"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p>
    <w:p w14:paraId="0A1B0EC3" w14:textId="77777777" w:rsidR="00242418" w:rsidRPr="00B2347F" w:rsidRDefault="00242418">
      <w:pPr>
        <w:widowControl w:val="0"/>
        <w:autoSpaceDE w:val="0"/>
        <w:autoSpaceDN w:val="0"/>
        <w:adjustRightInd w:val="0"/>
        <w:ind w:left="288" w:hanging="288"/>
      </w:pPr>
      <w:r w:rsidRPr="00B2347F">
        <w:t xml:space="preserve">X </w:t>
      </w:r>
      <w:r w:rsidRPr="00B2347F">
        <w:rPr>
          <w:b/>
        </w:rPr>
        <w:t>Tatian the Encratite Gnostic</w:t>
      </w:r>
      <w:r w:rsidRPr="00B2347F">
        <w:t xml:space="preserve"> was against marriage</w:t>
      </w:r>
      <w:r w:rsidR="00A77A31" w:rsidRPr="00B2347F">
        <w:t xml:space="preserve"> according to Clement of Alexandria (193-202 A.D.)</w:t>
      </w:r>
      <w:r w:rsidRPr="00B2347F">
        <w:t xml:space="preserve">. </w:t>
      </w:r>
      <w:r w:rsidRPr="00B2347F">
        <w:rPr>
          <w:i/>
        </w:rPr>
        <w:t>Stromata</w:t>
      </w:r>
      <w:r w:rsidRPr="00B2347F">
        <w:t xml:space="preserve"> book 3 ch.12 p.396</w:t>
      </w:r>
    </w:p>
    <w:p w14:paraId="4B1207C9" w14:textId="77777777" w:rsidR="00242418" w:rsidRPr="00B2347F" w:rsidRDefault="00242418">
      <w:pPr>
        <w:ind w:left="288" w:hanging="288"/>
      </w:pPr>
      <w:r w:rsidRPr="00B2347F">
        <w:rPr>
          <w:b/>
        </w:rPr>
        <w:t>Mani</w:t>
      </w:r>
      <w:r w:rsidRPr="00B2347F">
        <w:t xml:space="preserve"> (262-278 A.D.) says that fornication is evil. </w:t>
      </w:r>
      <w:r w:rsidRPr="00B2347F">
        <w:rPr>
          <w:i/>
        </w:rPr>
        <w:t>Disputation with Manes</w:t>
      </w:r>
      <w:r w:rsidRPr="00B2347F">
        <w:t xml:space="preserve"> ch.17 p.191</w:t>
      </w:r>
    </w:p>
    <w:p w14:paraId="0DC185A9" w14:textId="77777777" w:rsidR="00242418" w:rsidRPr="00B2347F" w:rsidRDefault="00242418">
      <w:pPr>
        <w:ind w:left="288" w:hanging="288"/>
      </w:pPr>
      <w:r w:rsidRPr="00B2347F">
        <w:rPr>
          <w:b/>
          <w:i/>
        </w:rPr>
        <w:t>Acts of Thomas</w:t>
      </w:r>
      <w:r w:rsidRPr="00B2347F">
        <w:t xml:space="preserve"> (early form) (pre-Nicene) p.537 says some bad children will grow up to do adulteries and fornication.</w:t>
      </w:r>
    </w:p>
    <w:p w14:paraId="54315D7D" w14:textId="77777777" w:rsidR="00242418" w:rsidRPr="00B2347F" w:rsidRDefault="00242418"/>
    <w:p w14:paraId="04DC6DFD" w14:textId="77777777" w:rsidR="00242418" w:rsidRPr="00B2347F" w:rsidRDefault="00F43EB6">
      <w:pPr>
        <w:pStyle w:val="Heading2"/>
      </w:pPr>
      <w:bookmarkStart w:id="1237" w:name="_Toc58618158"/>
      <w:bookmarkStart w:id="1238" w:name="_Toc62979589"/>
      <w:bookmarkStart w:id="1239" w:name="_Toc161729712"/>
      <w:r>
        <w:t>f</w:t>
      </w:r>
      <w:r w:rsidR="00AE493F">
        <w:t>m</w:t>
      </w:r>
      <w:r w:rsidR="00242418" w:rsidRPr="00B2347F">
        <w:t>2. No divorce, except for unfaithfulness</w:t>
      </w:r>
      <w:bookmarkEnd w:id="1237"/>
      <w:bookmarkEnd w:id="1238"/>
      <w:bookmarkEnd w:id="1239"/>
    </w:p>
    <w:p w14:paraId="177433C4" w14:textId="77777777" w:rsidR="00242418" w:rsidRPr="00B2347F" w:rsidRDefault="00242418"/>
    <w:p w14:paraId="5FF2AA29" w14:textId="77777777" w:rsidR="00242418" w:rsidRPr="00B2347F" w:rsidRDefault="00242418">
      <w:r w:rsidRPr="00B2347F">
        <w:t>Matthew 5:31-32; 19:9; Mark 10:11-12; Luke 16:18; Romans 7:2,3; 1 Corinthians 7:10,11</w:t>
      </w:r>
    </w:p>
    <w:p w14:paraId="7B76DD6E" w14:textId="77777777" w:rsidR="00242418" w:rsidRPr="00B2347F" w:rsidRDefault="00242418">
      <w:r w:rsidRPr="00B2347F">
        <w:t>(partial) 1 Corinthians 7:10-11; 39</w:t>
      </w:r>
    </w:p>
    <w:p w14:paraId="1A19AC71" w14:textId="77777777" w:rsidR="00242418" w:rsidRPr="00B2347F" w:rsidRDefault="00242418"/>
    <w:p w14:paraId="65F918A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A wife must not separate from her husband. But if she does, then she must remain unmarried or else be reconciled. 1 Corinthians 7:10-11</w:t>
      </w:r>
    </w:p>
    <w:p w14:paraId="2034BCCE" w14:textId="77777777" w:rsidR="00242418" w:rsidRPr="00B2347F" w:rsidRDefault="00242418">
      <w:r w:rsidRPr="00B2347F">
        <w:t>p15 1 Corinthians 7:18-8:4 (late 3rd century) (partial) 1 Corinthians 7:39</w:t>
      </w:r>
    </w:p>
    <w:p w14:paraId="223BEC66" w14:textId="7C27D46D"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F01F95C" w14:textId="77777777" w:rsidR="00242418" w:rsidRPr="00B2347F" w:rsidRDefault="00242418"/>
    <w:p w14:paraId="79C8074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Divorce changes the saying of our Father Adam, This is now bone of my bone and flesh of my flesh. </w:t>
      </w:r>
      <w:r w:rsidRPr="00B2347F">
        <w:rPr>
          <w:i/>
        </w:rPr>
        <w:t>1 Clement</w:t>
      </w:r>
      <w:r w:rsidRPr="00B2347F">
        <w:t xml:space="preserve"> ch.6 p.6</w:t>
      </w:r>
    </w:p>
    <w:p w14:paraId="09CB115F" w14:textId="77777777" w:rsidR="00242418" w:rsidRPr="00B2347F" w:rsidRDefault="00242418">
      <w:pPr>
        <w:ind w:left="288" w:hanging="288"/>
      </w:pPr>
      <w:r w:rsidRPr="00B2347F">
        <w:rPr>
          <w:b/>
        </w:rPr>
        <w:t>Justin Martyr</w:t>
      </w:r>
      <w:r w:rsidRPr="00B2347F">
        <w:t xml:space="preserve"> (c.150 A.D.) quotes Matthew 5:28,29,32 saying that whosoever marries a divorced woman commits adultery. </w:t>
      </w:r>
      <w:r w:rsidRPr="00B2347F">
        <w:rPr>
          <w:i/>
        </w:rPr>
        <w:t>First Apology of Justin Martyr</w:t>
      </w:r>
      <w:r w:rsidRPr="00B2347F">
        <w:t xml:space="preserve"> ch.15 p.167</w:t>
      </w:r>
    </w:p>
    <w:p w14:paraId="4E662B60" w14:textId="77777777" w:rsidR="00242418" w:rsidRPr="00B2347F" w:rsidRDefault="00242418">
      <w:pPr>
        <w:ind w:left="288" w:hanging="288"/>
      </w:pPr>
      <w:r w:rsidRPr="00B2347F">
        <w:t xml:space="preserve">Justin Martyr (c.150 A.D.) gives an example of a pagan, unfaithful couple, where the wife became a Christian. After repeatedly trying to persuade her husband to live a chaste, faithful life, she divorced him. </w:t>
      </w:r>
      <w:r w:rsidRPr="00B2347F">
        <w:rPr>
          <w:i/>
        </w:rPr>
        <w:t>Second Apology of Justin Martyr</w:t>
      </w:r>
      <w:r w:rsidRPr="00B2347F">
        <w:t xml:space="preserve"> ch.2 p.188-189</w:t>
      </w:r>
    </w:p>
    <w:p w14:paraId="409ACEC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fourth commandment p.21 says that one should not marry another if their spouse is </w:t>
      </w:r>
      <w:r w:rsidR="002D2DBF">
        <w:t>“</w:t>
      </w:r>
      <w:r w:rsidRPr="00B2347F">
        <w:t>put away</w:t>
      </w:r>
      <w:r w:rsidR="002D2DBF">
        <w:t>”</w:t>
      </w:r>
      <w:r w:rsidRPr="00B2347F">
        <w:t xml:space="preserve">. However, Hermas is unusual in that it also adds that if the wife separates because she sins, and she repents and wants to be remarried with her husband, the husband sins if he does not take her back. </w:t>
      </w:r>
    </w:p>
    <w:p w14:paraId="0DFA8387" w14:textId="77777777" w:rsidR="00242418" w:rsidRPr="00B2347F" w:rsidRDefault="00242418">
      <w:pPr>
        <w:ind w:left="288" w:hanging="288"/>
      </w:pPr>
      <w:r w:rsidRPr="00B2347F">
        <w:rPr>
          <w:b/>
        </w:rPr>
        <w:t>Athenagoras</w:t>
      </w:r>
      <w:r w:rsidRPr="00B2347F">
        <w:t xml:space="preserve"> (177 A.D.) quotes Matthew 19:9 and says that divorce is not permitted. He adds that even if the ex-wife later died, he still could not marry again, because he is a </w:t>
      </w:r>
      <w:r w:rsidR="002D2DBF">
        <w:t>“</w:t>
      </w:r>
      <w:r w:rsidRPr="00B2347F">
        <w:t>cloaked adulterer</w:t>
      </w:r>
      <w:r w:rsidR="002D2DBF">
        <w:t>”</w:t>
      </w:r>
      <w:r w:rsidRPr="00B2347F">
        <w:t xml:space="preserve">. </w:t>
      </w:r>
      <w:r w:rsidRPr="00B2347F">
        <w:rPr>
          <w:i/>
        </w:rPr>
        <w:t>A Plea for Christians</w:t>
      </w:r>
      <w:r w:rsidRPr="00B2347F">
        <w:t xml:space="preserve"> ch.33 p.146-147</w:t>
      </w:r>
    </w:p>
    <w:p w14:paraId="5E949B79"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says the divorce is not allowed, save for the cause of fornication.</w:t>
      </w:r>
    </w:p>
    <w:p w14:paraId="061D4B1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(in Latin) says that they should not separate. If they do, they should be reconciled or not marry (others). </w:t>
      </w:r>
      <w:r w:rsidRPr="00B2347F">
        <w:rPr>
          <w:i/>
        </w:rPr>
        <w:t>Stromata</w:t>
      </w:r>
      <w:r w:rsidRPr="00B2347F">
        <w:t xml:space="preserve"> book 3 ch.17 p.400-401</w:t>
      </w:r>
    </w:p>
    <w:p w14:paraId="2CD6C544" w14:textId="77777777" w:rsidR="00242418" w:rsidRPr="00B2347F" w:rsidRDefault="00242418">
      <w:pPr>
        <w:ind w:left="288" w:hanging="288"/>
      </w:pPr>
      <w:r w:rsidRPr="00B2347F">
        <w:rPr>
          <w:b/>
        </w:rPr>
        <w:t>Tertullian</w:t>
      </w:r>
      <w:r w:rsidRPr="00B2347F">
        <w:t xml:space="preserve"> (</w:t>
      </w:r>
      <w:r w:rsidR="00A05CED" w:rsidRPr="00B2347F">
        <w:rPr>
          <w:szCs w:val="24"/>
        </w:rPr>
        <w:t>c.207</w:t>
      </w:r>
      <w:r w:rsidRPr="00B2347F">
        <w:t xml:space="preserve"> A.D.) also wrote that divorce is not allowed except for fornication. </w:t>
      </w:r>
      <w:r w:rsidRPr="00B2347F">
        <w:rPr>
          <w:i/>
        </w:rPr>
        <w:t xml:space="preserve">Tertullian </w:t>
      </w:r>
      <w:r w:rsidR="00A05CED" w:rsidRPr="00B2347F">
        <w:rPr>
          <w:i/>
        </w:rPr>
        <w:t>t</w:t>
      </w:r>
      <w:r w:rsidRPr="00B2347F">
        <w:rPr>
          <w:i/>
        </w:rPr>
        <w:t>o His Wife</w:t>
      </w:r>
      <w:r w:rsidRPr="00B2347F">
        <w:t xml:space="preserve"> book 2 ch.2 p.45</w:t>
      </w:r>
    </w:p>
    <w:p w14:paraId="465A8A9C" w14:textId="77777777" w:rsidR="00242418" w:rsidRPr="00B2347F" w:rsidRDefault="00242418">
      <w:pPr>
        <w:ind w:left="288" w:hanging="288"/>
      </w:pPr>
      <w:r w:rsidRPr="00B2347F">
        <w:t>Tertullian (</w:t>
      </w:r>
      <w:r w:rsidR="00A05CED" w:rsidRPr="00B2347F">
        <w:rPr>
          <w:szCs w:val="24"/>
        </w:rPr>
        <w:t>c.207</w:t>
      </w:r>
      <w:r w:rsidRPr="00B2347F">
        <w:t xml:space="preserve"> A.D.) discusses Paul</w:t>
      </w:r>
      <w:r w:rsidR="00DE7390">
        <w:t>’</w:t>
      </w:r>
      <w:r w:rsidRPr="00B2347F">
        <w:t xml:space="preserve">s teaching on being married to an unbeliever. No one, after attaining the faith, should turn away from his wife, even though she is in some sense an alien and stranger. </w:t>
      </w:r>
      <w:r w:rsidRPr="00B2347F">
        <w:rPr>
          <w:i/>
        </w:rPr>
        <w:t>Tertullian to His Wife</w:t>
      </w:r>
      <w:r w:rsidRPr="00B2347F">
        <w:t xml:space="preserve"> book 2 ch.2 p.45</w:t>
      </w:r>
    </w:p>
    <w:p w14:paraId="1A845266" w14:textId="6DFC602D" w:rsidR="00E21415" w:rsidRPr="00B2347F" w:rsidRDefault="00E21415" w:rsidP="00E21415">
      <w:pPr>
        <w:ind w:left="288" w:hanging="288"/>
      </w:pPr>
      <w:r w:rsidRPr="00B2347F">
        <w:t xml:space="preserve">Tertullian (213 A.D.) says we should not divorce. </w:t>
      </w:r>
      <w:r w:rsidRPr="00B2347F">
        <w:rPr>
          <w:i/>
        </w:rPr>
        <w:t xml:space="preserve">On </w:t>
      </w:r>
      <w:r w:rsidR="00FF3F8F" w:rsidRPr="00B2347F">
        <w:rPr>
          <w:i/>
        </w:rPr>
        <w:t>Monogamy</w:t>
      </w:r>
      <w:r w:rsidRPr="00B2347F">
        <w:t xml:space="preserve"> ch.9 p.66</w:t>
      </w:r>
    </w:p>
    <w:p w14:paraId="6159D0B8" w14:textId="6A39C65D" w:rsidR="00242418" w:rsidRPr="00B2347F" w:rsidRDefault="00242418">
      <w:pPr>
        <w:ind w:left="288" w:hanging="288"/>
      </w:pPr>
      <w:r w:rsidRPr="00B2347F">
        <w:rPr>
          <w:b/>
        </w:rPr>
        <w:t xml:space="preserve">Origen </w:t>
      </w:r>
      <w:r w:rsidR="00A76087" w:rsidRPr="00B2347F">
        <w:t>(</w:t>
      </w:r>
      <w:r w:rsidR="00A95AE1">
        <w:t>c.227-240 A.D.</w:t>
      </w:r>
      <w:r w:rsidR="00A76087" w:rsidRPr="00B2347F">
        <w:t>)</w:t>
      </w:r>
      <w:r w:rsidRPr="00B2347F">
        <w:t xml:space="preserve"> quotes and discussing Matthew 19:6 about not divorcing. </w:t>
      </w:r>
      <w:r w:rsidRPr="00B2347F">
        <w:rPr>
          <w:i/>
        </w:rPr>
        <w:t>Origen</w:t>
      </w:r>
      <w:r w:rsidR="00DE7390">
        <w:rPr>
          <w:i/>
        </w:rPr>
        <w:t>’</w:t>
      </w:r>
      <w:r w:rsidRPr="00B2347F">
        <w:rPr>
          <w:i/>
        </w:rPr>
        <w:t>s Commentary on Matthew</w:t>
      </w:r>
      <w:r w:rsidRPr="00B2347F">
        <w:t xml:space="preserve"> book 14 ch.16 p.506.</w:t>
      </w:r>
    </w:p>
    <w:p w14:paraId="4DA90F7D" w14:textId="396AE254" w:rsidR="00242418" w:rsidRPr="00B2347F" w:rsidRDefault="00242418">
      <w:pPr>
        <w:ind w:left="288" w:hanging="288"/>
      </w:pPr>
      <w:r w:rsidRPr="00B2347F">
        <w:t>Origen</w:t>
      </w:r>
      <w:r w:rsidRPr="00B2347F">
        <w:rPr>
          <w:b/>
        </w:rPr>
        <w:t xml:space="preserve"> </w:t>
      </w:r>
      <w:r w:rsidR="00A76087" w:rsidRPr="00B2347F">
        <w:t>(</w:t>
      </w:r>
      <w:r w:rsidR="00A95AE1">
        <w:t>c.227-240 A.D.</w:t>
      </w:r>
      <w:r w:rsidR="00A76087" w:rsidRPr="00B2347F">
        <w:t>)</w:t>
      </w:r>
      <w:r w:rsidRPr="00B2347F">
        <w:t xml:space="preserve"> quotes and discusses Matthew 5:2 about no divorce except for adultery. </w:t>
      </w:r>
      <w:r w:rsidRPr="00B2347F">
        <w:rPr>
          <w:i/>
        </w:rPr>
        <w:t>Origen</w:t>
      </w:r>
      <w:r w:rsidR="00DE7390">
        <w:rPr>
          <w:i/>
        </w:rPr>
        <w:t>’</w:t>
      </w:r>
      <w:r w:rsidRPr="00B2347F">
        <w:rPr>
          <w:i/>
        </w:rPr>
        <w:t>s Commentary on Matthew</w:t>
      </w:r>
      <w:r w:rsidRPr="00B2347F">
        <w:t xml:space="preserve"> book 14 ch.24 p.510-511.</w:t>
      </w:r>
    </w:p>
    <w:p w14:paraId="69C416C8" w14:textId="77777777" w:rsidR="00242418" w:rsidRPr="00B2347F" w:rsidRDefault="00242418">
      <w:pPr>
        <w:ind w:left="288" w:hanging="288"/>
      </w:pPr>
      <w:r w:rsidRPr="00B2347F">
        <w:rPr>
          <w:b/>
        </w:rPr>
        <w:t>Lactantius</w:t>
      </w:r>
      <w:r w:rsidRPr="00B2347F">
        <w:t xml:space="preserve"> (c.303-320/325 A.D.) in discussing marriage says, </w:t>
      </w:r>
      <w:r w:rsidR="002D2DBF">
        <w:t>“</w:t>
      </w:r>
      <w:r w:rsidRPr="00B2347F">
        <w:t xml:space="preserve">On this account He [God] has commanded that the wife shall not be put away unless convicted of adultery, and that the bond of the conjugal compact shall never be dissolved, unless </w:t>
      </w:r>
      <w:proofErr w:type="spellStart"/>
      <w:r w:rsidRPr="00B2347F">
        <w:t>unfaithfullness</w:t>
      </w:r>
      <w:proofErr w:type="spellEnd"/>
      <w:r w:rsidRPr="00B2347F">
        <w:t xml:space="preserve"> have broken it.</w:t>
      </w:r>
      <w:r w:rsidR="002D2DBF">
        <w:t>”</w:t>
      </w:r>
      <w:r w:rsidRPr="00B2347F">
        <w:t xml:space="preserve"> </w:t>
      </w:r>
      <w:r w:rsidRPr="00B2347F">
        <w:rPr>
          <w:i/>
        </w:rPr>
        <w:t>Epitome of the Divine Institutes</w:t>
      </w:r>
      <w:r w:rsidRPr="00B2347F">
        <w:t xml:space="preserve"> ch.66 p.250</w:t>
      </w:r>
    </w:p>
    <w:p w14:paraId="22AAF7D6" w14:textId="77777777" w:rsidR="00242418" w:rsidRPr="00B2347F" w:rsidRDefault="00242418"/>
    <w:p w14:paraId="0CF9ACE4" w14:textId="2329EB13" w:rsidR="00B3476D" w:rsidRPr="00B2347F" w:rsidRDefault="00B3476D" w:rsidP="00B3476D">
      <w:pPr>
        <w:pStyle w:val="Heading2"/>
      </w:pPr>
      <w:bookmarkStart w:id="1240" w:name="_Toc161729713"/>
      <w:bookmarkStart w:id="1241" w:name="_Toc58618161"/>
      <w:bookmarkStart w:id="1242" w:name="_Toc62979592"/>
      <w:bookmarkStart w:id="1243" w:name="_Toc58618160"/>
      <w:bookmarkStart w:id="1244" w:name="_Toc62979591"/>
      <w:r>
        <w:t>f</w:t>
      </w:r>
      <w:r w:rsidR="00B830A9">
        <w:t>m</w:t>
      </w:r>
      <w:r>
        <w:t>3</w:t>
      </w:r>
      <w:r w:rsidRPr="00B2347F">
        <w:t>. Remarriage OK after death of spouse</w:t>
      </w:r>
      <w:bookmarkEnd w:id="1240"/>
    </w:p>
    <w:p w14:paraId="616A6325" w14:textId="77777777" w:rsidR="00B3476D" w:rsidRPr="00B2347F" w:rsidRDefault="00B3476D" w:rsidP="00B3476D"/>
    <w:p w14:paraId="496A64BF" w14:textId="77777777" w:rsidR="00B3476D" w:rsidRPr="00B2347F" w:rsidRDefault="00B3476D" w:rsidP="00B3476D">
      <w:r w:rsidRPr="00B2347F">
        <w:t>Romans 7:1-3; 1 Corinthians 7:8-9,39; 1 Timothy 5:14</w:t>
      </w:r>
    </w:p>
    <w:p w14:paraId="11A7D938" w14:textId="77777777" w:rsidR="00B3476D" w:rsidRPr="00B2347F" w:rsidRDefault="00B3476D" w:rsidP="00B3476D"/>
    <w:p w14:paraId="6F44E70C"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7:39</w:t>
      </w:r>
    </w:p>
    <w:p w14:paraId="4160AFEB" w14:textId="77777777" w:rsidR="00B3476D" w:rsidRPr="00B2347F" w:rsidRDefault="00B3476D" w:rsidP="00B3476D">
      <w:r w:rsidRPr="00B2347F">
        <w:rPr>
          <w:b/>
        </w:rPr>
        <w:t>p15</w:t>
      </w:r>
      <w:r w:rsidRPr="00B2347F">
        <w:t xml:space="preserve"> 1 Corinthians 7:18-8:4 (late 3rd century) 1 Corinthians 7:39</w:t>
      </w:r>
    </w:p>
    <w:p w14:paraId="66AEABF5" w14:textId="77777777" w:rsidR="00B3476D" w:rsidRPr="00B2347F" w:rsidRDefault="00B3476D" w:rsidP="00B3476D"/>
    <w:p w14:paraId="5607C69F"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fourth commandment ch.4 p.22 says that there is no sin in remarrying after a spouse has died. However, there is greater glory to God to remain single.</w:t>
      </w:r>
    </w:p>
    <w:p w14:paraId="035B9BD4" w14:textId="77777777" w:rsidR="00B3476D" w:rsidRPr="00B2347F" w:rsidRDefault="00B3476D" w:rsidP="00B3476D">
      <w:pPr>
        <w:autoSpaceDE w:val="0"/>
        <w:autoSpaceDN w:val="0"/>
        <w:adjustRightInd w:val="0"/>
        <w:ind w:left="288" w:hanging="288"/>
        <w:rPr>
          <w:szCs w:val="24"/>
        </w:rPr>
      </w:pPr>
      <w:r w:rsidRPr="00B2347F">
        <w:rPr>
          <w:b/>
          <w:szCs w:val="24"/>
        </w:rPr>
        <w:t>(partial not) Athenagoras</w:t>
      </w:r>
      <w:r w:rsidRPr="00B2347F">
        <w:rPr>
          <w:szCs w:val="24"/>
        </w:rPr>
        <w:t xml:space="preserve"> (177 A.D.) (Athenagoras could mean no remarriage of widowers or widows, or else no remarriage after divorce, even after the ex-spouse died. The second meaning is indicated by </w:t>
      </w:r>
      <w:r>
        <w:rPr>
          <w:szCs w:val="24"/>
        </w:rPr>
        <w:t>“</w:t>
      </w:r>
      <w:r w:rsidRPr="00B2347F">
        <w:rPr>
          <w:szCs w:val="24"/>
        </w:rPr>
        <w:t>deprives himself</w:t>
      </w:r>
      <w:r>
        <w:rPr>
          <w:szCs w:val="24"/>
        </w:rPr>
        <w:t>”</w:t>
      </w:r>
      <w:r w:rsidRPr="00B2347F">
        <w:rPr>
          <w:szCs w:val="24"/>
        </w:rPr>
        <w:t xml:space="preserve"> and </w:t>
      </w:r>
      <w:r>
        <w:rPr>
          <w:szCs w:val="24"/>
        </w:rPr>
        <w:t>“</w:t>
      </w:r>
      <w:r w:rsidRPr="00B2347F">
        <w:rPr>
          <w:szCs w:val="24"/>
        </w:rPr>
        <w:t>dissolving</w:t>
      </w:r>
      <w:r>
        <w:rPr>
          <w:szCs w:val="24"/>
        </w:rPr>
        <w:t>”</w:t>
      </w:r>
      <w:r w:rsidRPr="00B2347F">
        <w:rPr>
          <w:szCs w:val="24"/>
        </w:rPr>
        <w:t xml:space="preserve">) </w:t>
      </w:r>
      <w:r>
        <w:rPr>
          <w:szCs w:val="24"/>
        </w:rPr>
        <w:t>“</w:t>
      </w:r>
      <w:r w:rsidRPr="00B2347F">
        <w:rPr>
          <w:rFonts w:cs="Consolas"/>
          <w:szCs w:val="24"/>
          <w:highlight w:val="white"/>
        </w:rPr>
        <w:t xml:space="preserve">For we bestow our attention; not on the study of words, but on the exhibition and teaching of actions,-that a person should either remain as he was born, or be content with one marriage; for a second marriage is only a specious adultery. </w:t>
      </w:r>
      <w:r>
        <w:rPr>
          <w:rFonts w:cs="Consolas"/>
          <w:szCs w:val="24"/>
          <w:highlight w:val="white"/>
        </w:rPr>
        <w:t>‘</w:t>
      </w:r>
      <w:r w:rsidRPr="00B2347F">
        <w:rPr>
          <w:rFonts w:cs="Consolas"/>
          <w:szCs w:val="24"/>
          <w:highlight w:val="white"/>
        </w:rPr>
        <w:t>For whosoever puts away his wife,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marries another, commits adultery;</w:t>
      </w:r>
      <w:r>
        <w:rPr>
          <w:rFonts w:cs="Consolas"/>
          <w:szCs w:val="24"/>
          <w:highlight w:val="white"/>
        </w:rPr>
        <w:t>’</w:t>
      </w:r>
      <w:r w:rsidRPr="00B2347F">
        <w:rPr>
          <w:rFonts w:cs="Consolas"/>
          <w:szCs w:val="24"/>
          <w:highlight w:val="white"/>
        </w:rPr>
        <w:t xml:space="preserve"> not permitting a man to send her away whose virginity he has brought to an end, nor to marry again. For he who deprives himself of his first wife, even though she be dead, is a cloaked adulterer, resisting the hand of God, because in the beginning God made one man and one woman, and dissolving the strictest union of flesh with flesh, formed for the intercourse of the race.</w:t>
      </w:r>
      <w:r>
        <w:rPr>
          <w:szCs w:val="24"/>
        </w:rPr>
        <w:t>”</w:t>
      </w:r>
      <w:r w:rsidRPr="00B2347F">
        <w:rPr>
          <w:szCs w:val="24"/>
        </w:rPr>
        <w:t xml:space="preserve"> </w:t>
      </w:r>
      <w:r w:rsidRPr="00B2347F">
        <w:rPr>
          <w:i/>
          <w:szCs w:val="24"/>
        </w:rPr>
        <w:t>A Plea for Christians</w:t>
      </w:r>
      <w:r w:rsidRPr="00B2347F">
        <w:rPr>
          <w:szCs w:val="24"/>
        </w:rPr>
        <w:t xml:space="preserve"> ch.33 p.146-147</w:t>
      </w:r>
    </w:p>
    <w:p w14:paraId="6C75D43A"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t>“</w:t>
      </w:r>
      <w:r w:rsidRPr="00B2347F">
        <w:t xml:space="preserve">Now that the Scripture counsels marriage, and allows no release from the union, is expressly contained in the law, </w:t>
      </w:r>
      <w:r>
        <w:t>“</w:t>
      </w:r>
      <w:r w:rsidRPr="00B2347F">
        <w:t xml:space="preserve">Thou shalt not put away thy wife, except for the cause of fornication; </w:t>
      </w:r>
      <w:r>
        <w:t>“</w:t>
      </w:r>
      <w:r w:rsidRPr="00B2347F">
        <w:t>and it regards as fornication, the marriage of those separated while the other is alive.</w:t>
      </w:r>
      <w:r>
        <w:t>”</w:t>
      </w:r>
      <w:r w:rsidRPr="00B2347F">
        <w:t xml:space="preserve"> </w:t>
      </w:r>
      <w:r w:rsidRPr="00B2347F">
        <w:rPr>
          <w:i/>
        </w:rPr>
        <w:t>Stromata</w:t>
      </w:r>
      <w:r w:rsidRPr="00B2347F">
        <w:t xml:space="preserve"> book 2 ch.23 p.379</w:t>
      </w:r>
    </w:p>
    <w:p w14:paraId="7F5BA875" w14:textId="77777777" w:rsidR="00B3476D" w:rsidRPr="00B2347F" w:rsidRDefault="00B3476D" w:rsidP="00B3476D">
      <w:pPr>
        <w:ind w:left="288" w:hanging="288"/>
      </w:pPr>
      <w:r w:rsidRPr="00B2347F">
        <w:rPr>
          <w:b/>
        </w:rPr>
        <w:t>Tertullian</w:t>
      </w:r>
      <w:r w:rsidRPr="00B2347F">
        <w:t xml:space="preserve"> (</w:t>
      </w:r>
      <w:r w:rsidRPr="00B2347F">
        <w:rPr>
          <w:szCs w:val="24"/>
        </w:rPr>
        <w:t>c.207</w:t>
      </w:r>
      <w:r w:rsidRPr="00B2347F">
        <w:t xml:space="preserve"> A.D.) mentions the good of a widow staying single, but adds if they marry, they are to marry in the Lord. </w:t>
      </w:r>
      <w:r w:rsidRPr="00B2347F">
        <w:rPr>
          <w:i/>
        </w:rPr>
        <w:t>Tertullian to His Wife</w:t>
      </w:r>
      <w:r w:rsidRPr="00B2347F">
        <w:t xml:space="preserve"> book 2 ch.1 p.44</w:t>
      </w:r>
    </w:p>
    <w:p w14:paraId="7A5A8637" w14:textId="77777777"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that celibacy after a spouse has died is best, but remarriage was allowed to us as a concession. </w:t>
      </w:r>
      <w:r w:rsidRPr="00B2347F">
        <w:rPr>
          <w:i/>
        </w:rPr>
        <w:t>The Banquet of the Ten Virgins</w:t>
      </w:r>
      <w:r w:rsidRPr="00B2347F">
        <w:t xml:space="preserve"> discourse 3 ch.12 p.321</w:t>
      </w:r>
    </w:p>
    <w:p w14:paraId="7DDBD39A" w14:textId="77777777" w:rsidR="00B3476D" w:rsidRPr="00B2347F" w:rsidRDefault="00B3476D" w:rsidP="00B3476D">
      <w:pPr>
        <w:ind w:left="288" w:hanging="288"/>
      </w:pPr>
      <w:r w:rsidRPr="00B2347F">
        <w:t>Origen (225-253/254 A.D.) on Matthew 14 ch.22 vol.9 p.509-510 (partial) implies that regarding church leaders second marriage is not OK.</w:t>
      </w:r>
    </w:p>
    <w:p w14:paraId="7551C33D" w14:textId="77777777" w:rsidR="00B3476D" w:rsidRPr="00B2347F" w:rsidRDefault="00B3476D" w:rsidP="00B3476D">
      <w:pPr>
        <w:ind w:left="288" w:hanging="288"/>
      </w:pPr>
    </w:p>
    <w:p w14:paraId="4EF871AA" w14:textId="4B8861F3" w:rsidR="00B3476D" w:rsidRPr="00B2347F" w:rsidRDefault="00B3476D" w:rsidP="00B3476D">
      <w:pPr>
        <w:pStyle w:val="Heading2"/>
      </w:pPr>
      <w:bookmarkStart w:id="1245" w:name="_Toc161729714"/>
      <w:r>
        <w:t>f</w:t>
      </w:r>
      <w:r w:rsidR="00B830A9">
        <w:t>m</w:t>
      </w:r>
      <w:r>
        <w:t>4</w:t>
      </w:r>
      <w:r w:rsidRPr="00B2347F">
        <w:t>. No homosexuality</w:t>
      </w:r>
      <w:bookmarkEnd w:id="1241"/>
      <w:bookmarkEnd w:id="1242"/>
      <w:bookmarkEnd w:id="1245"/>
    </w:p>
    <w:p w14:paraId="2C2D701C" w14:textId="77777777" w:rsidR="00B3476D" w:rsidRPr="00B2347F" w:rsidRDefault="00B3476D" w:rsidP="00B3476D"/>
    <w:p w14:paraId="6632A47B" w14:textId="77777777" w:rsidR="00B3476D" w:rsidRPr="00B2347F" w:rsidRDefault="00B3476D" w:rsidP="00B3476D">
      <w:r w:rsidRPr="00B2347F">
        <w:t>Romans 1:26-27; 1 Corinthians 6:9-11; Leviticus 20:13</w:t>
      </w:r>
    </w:p>
    <w:p w14:paraId="3FDCF95F" w14:textId="77777777" w:rsidR="00B3476D" w:rsidRPr="00B2347F" w:rsidRDefault="00B3476D" w:rsidP="00B3476D"/>
    <w:p w14:paraId="1B578090"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1 Corinthians 6:9-11</w:t>
      </w:r>
    </w:p>
    <w:p w14:paraId="06EBDFFE" w14:textId="2C39082D" w:rsidR="00B3476D" w:rsidRPr="00B2347F" w:rsidRDefault="00B3476D" w:rsidP="00B3476D">
      <w:pPr>
        <w:ind w:left="288" w:hanging="288"/>
      </w:pPr>
      <w:r w:rsidRPr="00B2347F">
        <w:rPr>
          <w:b/>
        </w:rPr>
        <w:t>p40</w:t>
      </w:r>
      <w:r w:rsidRPr="00B2347F">
        <w:t xml:space="preserve"> – Romans 1:24-27; 1:31-2:3; 3:21-4:8; 6:2-5,16; 9:17,27 (3rd century A.D.) speaks against female </w:t>
      </w:r>
      <w:r w:rsidR="00FF3F8F" w:rsidRPr="00B2347F">
        <w:t>and</w:t>
      </w:r>
      <w:r w:rsidRPr="00B2347F">
        <w:t xml:space="preserve"> male homosexuality in Romans 1:26-27</w:t>
      </w:r>
    </w:p>
    <w:p w14:paraId="7C022728" w14:textId="77777777" w:rsidR="00B3476D" w:rsidRPr="00B2347F" w:rsidRDefault="00B3476D" w:rsidP="00B3476D"/>
    <w:p w14:paraId="79A52409" w14:textId="77777777" w:rsidR="00B3476D" w:rsidRPr="00B2347F" w:rsidRDefault="00B3476D" w:rsidP="00B3476D">
      <w:r w:rsidRPr="00B2347F">
        <w:t xml:space="preserve">Note that if only boys are mentioned, this is counted as Partial, because while teens could be of marriageable age, they could be younger too. </w:t>
      </w:r>
    </w:p>
    <w:p w14:paraId="4F646CDF" w14:textId="77777777" w:rsidR="00B3476D" w:rsidRDefault="00B3476D" w:rsidP="00B3476D"/>
    <w:p w14:paraId="3AA00C21" w14:textId="537703F9" w:rsidR="00F37A66" w:rsidRPr="00B2347F" w:rsidRDefault="00F37A66" w:rsidP="00B3476D">
      <w:r>
        <w:t>Athenagoras &amp;&amp;&amp;</w:t>
      </w:r>
    </w:p>
    <w:p w14:paraId="5AB18DBD" w14:textId="77777777" w:rsidR="00B3476D" w:rsidRPr="00B2347F" w:rsidRDefault="00B3476D" w:rsidP="00B3476D">
      <w:pPr>
        <w:ind w:left="288" w:hanging="288"/>
      </w:pPr>
      <w:r w:rsidRPr="00B2347F">
        <w:rPr>
          <w:i/>
        </w:rPr>
        <w:t>Didache</w:t>
      </w:r>
      <w:r w:rsidRPr="00B2347F">
        <w:t xml:space="preserve"> vol.7 ch.2.1-4 p.377 (before 125 A.D.) (partial) Do not commit murder, … corrupt boys</w:t>
      </w:r>
    </w:p>
    <w:p w14:paraId="6897669F" w14:textId="77777777" w:rsidR="00B3476D" w:rsidRPr="00B2347F" w:rsidRDefault="00B3476D" w:rsidP="00B3476D">
      <w:pPr>
        <w:ind w:left="288" w:hanging="288"/>
      </w:pPr>
      <w:r w:rsidRPr="00B2347F">
        <w:rPr>
          <w:b/>
          <w:i/>
        </w:rPr>
        <w:t>The Apology of Aristides</w:t>
      </w:r>
      <w:r w:rsidRPr="00B2347F">
        <w:t xml:space="preserve"> (125 or 138-161 A.D.) p.275 mentions unrighteous things the gods did, such as slaying one another, practicing sorceries, adultery, thefts, and intercourse with males.</w:t>
      </w:r>
    </w:p>
    <w:p w14:paraId="1348CF3C" w14:textId="77777777" w:rsidR="00B3476D" w:rsidRPr="00B2347F" w:rsidRDefault="00B3476D" w:rsidP="00B3476D">
      <w:pPr>
        <w:ind w:left="288" w:hanging="288"/>
      </w:pPr>
      <w:r w:rsidRPr="00B2347F">
        <w:rPr>
          <w:i/>
        </w:rPr>
        <w:t>Epistle of Barnabas</w:t>
      </w:r>
      <w:r w:rsidRPr="00B2347F">
        <w:t xml:space="preserve"> </w:t>
      </w:r>
      <w:r>
        <w:t>(c.70-130 A.D.)</w:t>
      </w:r>
      <w:r w:rsidRPr="00B2347F">
        <w:t xml:space="preserve"> ch.10 p.143 (partial) says we are not be a corrupter of boys or like unto such.</w:t>
      </w:r>
      <w:r>
        <w:t>”</w:t>
      </w:r>
      <w:r w:rsidRPr="00B2347F">
        <w:t xml:space="preserve"> </w:t>
      </w:r>
    </w:p>
    <w:p w14:paraId="6B42F2BB" w14:textId="77777777" w:rsidR="00B3476D" w:rsidRPr="00B2347F" w:rsidRDefault="00B3476D" w:rsidP="00B3476D">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ch.5 p.34 echoes Paul that </w:t>
      </w:r>
      <w:r>
        <w:t>“</w:t>
      </w:r>
      <w:r w:rsidRPr="00B2347F">
        <w:t xml:space="preserve">neither fornicators,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p>
    <w:p w14:paraId="0FD17593" w14:textId="5326D9BB" w:rsidR="00493B29" w:rsidRPr="00B2347F" w:rsidRDefault="00493B29" w:rsidP="00493B29">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0266EA25" w14:textId="1EFB006C" w:rsidR="00B3476D" w:rsidRDefault="00B3476D" w:rsidP="00B3476D">
      <w:pPr>
        <w:ind w:left="288" w:hanging="288"/>
      </w:pPr>
      <w:r w:rsidRPr="00B2347F">
        <w:rPr>
          <w:b/>
        </w:rPr>
        <w:t>Athenagoras</w:t>
      </w:r>
      <w:r w:rsidRPr="00B2347F">
        <w:t xml:space="preserve"> (177 A.D.) spoke of how bad it was that in that culture even males committed shocking abominations with males. </w:t>
      </w:r>
      <w:r w:rsidRPr="00B2347F">
        <w:rPr>
          <w:i/>
        </w:rPr>
        <w:t>A Plea for Christians</w:t>
      </w:r>
      <w:r w:rsidRPr="00B2347F">
        <w:t xml:space="preserve"> ch.34 p.147</w:t>
      </w:r>
    </w:p>
    <w:p w14:paraId="53F9A244" w14:textId="6578AD0B" w:rsidR="00F872F1" w:rsidRPr="00B2347F" w:rsidRDefault="00F872F1" w:rsidP="00F872F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In</w:t>
      </w:r>
      <w:r w:rsidR="00FF3F8F">
        <w:t xml:space="preserve"> </w:t>
      </w:r>
      <w:r>
        <w:t>listing bizarre, terrible, and dissolute things mentions a male going to bed with a male.</w:t>
      </w:r>
      <w:r w:rsidR="00FF3F8F">
        <w:t xml:space="preserve"> </w:t>
      </w:r>
      <w:r>
        <w:t>and incest</w:t>
      </w:r>
      <w:r w:rsidRPr="00B2347F">
        <w:t xml:space="preserve">. </w:t>
      </w:r>
      <w:r w:rsidRPr="00B2347F">
        <w:rPr>
          <w:i/>
        </w:rPr>
        <w:t>On Pascha</w:t>
      </w:r>
      <w:r w:rsidRPr="00B2347F">
        <w:t xml:space="preserve"> ch.53 p.51</w:t>
      </w:r>
    </w:p>
    <w:p w14:paraId="41314ACF" w14:textId="1D3044C5" w:rsidR="00B3476D" w:rsidRPr="00B2347F" w:rsidRDefault="00B3476D" w:rsidP="00B3476D">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mentions sins such as adultery, fornication, theft, robbery, and corrupters of boys. </w:t>
      </w:r>
      <w:r w:rsidRPr="00B2347F">
        <w:rPr>
          <w:i/>
        </w:rPr>
        <w:t>Letter to Autolycus</w:t>
      </w:r>
      <w:r w:rsidRPr="00B2347F">
        <w:t xml:space="preserve"> book 1 ch.2 p.89</w:t>
      </w:r>
    </w:p>
    <w:p w14:paraId="1B0FB7FA"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6:9,10 in </w:t>
      </w:r>
      <w:r w:rsidRPr="00B2347F">
        <w:rPr>
          <w:i/>
        </w:rPr>
        <w:t>Irenaeus Against Heresies</w:t>
      </w:r>
      <w:r w:rsidRPr="00B2347F">
        <w:t xml:space="preserve"> book 4 ch.27.4 p.500</w:t>
      </w:r>
    </w:p>
    <w:p w14:paraId="4511B4F5" w14:textId="77777777" w:rsidR="00B3476D" w:rsidRPr="00B2347F" w:rsidRDefault="00B3476D" w:rsidP="00B3476D">
      <w:pPr>
        <w:ind w:left="288" w:hanging="288"/>
      </w:pPr>
      <w:r w:rsidRPr="00B2347F">
        <w:rPr>
          <w:b/>
        </w:rPr>
        <w:t>Minucius Felix</w:t>
      </w:r>
      <w:r w:rsidRPr="00B2347F">
        <w:t xml:space="preserve"> (210 A.D.) writes against homosexuality. </w:t>
      </w:r>
      <w:r w:rsidRPr="00B2347F">
        <w:rPr>
          <w:i/>
        </w:rPr>
        <w:t>The Octavius of Minucius Felix</w:t>
      </w:r>
      <w:r w:rsidRPr="00B2347F">
        <w:t xml:space="preserve"> ch.28 p.191</w:t>
      </w:r>
    </w:p>
    <w:p w14:paraId="5357EB4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Some Greek poets called Zeus a nefarious scoundrel. He had </w:t>
      </w:r>
      <w:r>
        <w:t>“</w:t>
      </w:r>
      <w:r w:rsidRPr="00B2347F">
        <w:t>adulteries of all sorts, and debauching of boys. For your gods did not even abstain from boys,… Let such gods as these be worshipped by your wives, and let them pray that their husband be such as these – so intemperate; that emulating them in the same practices, they may be like the gods. Such gods let your body be trained to worship, that they may grow up to be men with the accursed likeness of fornication on them received from the gods.</w:t>
      </w:r>
      <w:r>
        <w:t>”</w:t>
      </w:r>
      <w:r w:rsidRPr="00B2347F">
        <w:t xml:space="preserve"> </w:t>
      </w:r>
      <w:r w:rsidRPr="00B2347F">
        <w:rPr>
          <w:i/>
        </w:rPr>
        <w:t>Exhortation to the Heathen</w:t>
      </w:r>
      <w:r w:rsidRPr="00B2347F">
        <w:t xml:space="preserve"> ch.2 p.180</w:t>
      </w:r>
    </w:p>
    <w:p w14:paraId="6EE8E4B1"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says that Plato thought it a virtue to be a lover of boys. </w:t>
      </w:r>
      <w:r w:rsidRPr="00B2347F">
        <w:rPr>
          <w:i/>
        </w:rPr>
        <w:t>Stromata</w:t>
      </w:r>
      <w:r w:rsidRPr="00B2347F">
        <w:t xml:space="preserve"> book 1 ch.11 p.311</w:t>
      </w:r>
    </w:p>
    <w:p w14:paraId="779A5076"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adult paederasty is unclean. </w:t>
      </w:r>
      <w:r w:rsidRPr="00B2347F">
        <w:rPr>
          <w:i/>
        </w:rPr>
        <w:t>Stromata</w:t>
      </w:r>
      <w:r w:rsidRPr="00B2347F">
        <w:t xml:space="preserve"> book 2 ch.7 p.355</w:t>
      </w:r>
    </w:p>
    <w:p w14:paraId="760DA9F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sins of adultery and </w:t>
      </w:r>
      <w:r>
        <w:t>“</w:t>
      </w:r>
      <w:r w:rsidRPr="00B2347F">
        <w:t>thou shalt not seduce boys</w:t>
      </w:r>
      <w:r>
        <w:t>”</w:t>
      </w:r>
      <w:r w:rsidRPr="00B2347F">
        <w:t xml:space="preserve"> in </w:t>
      </w:r>
      <w:r w:rsidRPr="00B2347F">
        <w:rPr>
          <w:i/>
        </w:rPr>
        <w:t>Exhortation to the Heathen</w:t>
      </w:r>
      <w:r w:rsidRPr="00B2347F">
        <w:t xml:space="preserve"> ch.10 p.202. See also </w:t>
      </w:r>
      <w:r w:rsidRPr="00B2347F">
        <w:rPr>
          <w:i/>
        </w:rPr>
        <w:t>The Instructor</w:t>
      </w:r>
      <w:r w:rsidRPr="00B2347F">
        <w:t xml:space="preserve"> book 3 ch.8 p.282</w:t>
      </w:r>
    </w:p>
    <w:p w14:paraId="053D4BC2" w14:textId="77777777" w:rsidR="00B3476D" w:rsidRPr="00B2347F" w:rsidRDefault="00B3476D" w:rsidP="00B3476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says people should not seduce boys.</w:t>
      </w:r>
      <w:r w:rsidRPr="00B2347F">
        <w:rPr>
          <w:highlight w:val="white"/>
        </w:rPr>
        <w:t xml:space="preserve"> </w:t>
      </w:r>
      <w:r w:rsidRPr="00B2347F">
        <w:rPr>
          <w:i/>
        </w:rPr>
        <w:t>Exhortation to the Heathen</w:t>
      </w:r>
      <w:r w:rsidRPr="00B2347F">
        <w:t xml:space="preserve"> ch.10 p.202</w:t>
      </w:r>
    </w:p>
    <w:p w14:paraId="1B9016CA" w14:textId="77777777" w:rsidR="00B3476D" w:rsidRPr="00B2347F" w:rsidRDefault="00B3476D" w:rsidP="00B3476D">
      <w:pPr>
        <w:ind w:left="288" w:hanging="288"/>
      </w:pPr>
      <w:r w:rsidRPr="00B2347F">
        <w:rPr>
          <w:b/>
        </w:rPr>
        <w:t>Tertullian</w:t>
      </w:r>
      <w:r w:rsidRPr="00B2347F">
        <w:t xml:space="preserve"> (198-220 A.D.) </w:t>
      </w:r>
      <w:r>
        <w:t>“</w:t>
      </w:r>
      <w:r w:rsidRPr="00B2347F">
        <w:t xml:space="preserve">The Christian confines himself to the female sex. … The Christian husband has nothing to do with any but his own wife. </w:t>
      </w:r>
      <w:r w:rsidRPr="00B2347F">
        <w:rPr>
          <w:i/>
        </w:rPr>
        <w:t>Apology</w:t>
      </w:r>
      <w:r w:rsidRPr="00B2347F">
        <w:t xml:space="preserve"> ch.46 p.51</w:t>
      </w:r>
    </w:p>
    <w:p w14:paraId="01C6F789" w14:textId="77777777" w:rsidR="00B3476D" w:rsidRPr="00B2347F" w:rsidRDefault="00B3476D" w:rsidP="00B3476D">
      <w:pPr>
        <w:ind w:left="288" w:hanging="288"/>
      </w:pPr>
      <w:r w:rsidRPr="00B2347F">
        <w:t>Tertullian (198-220 A.D.) (partial) rails against ravishers of virgins and boy-polluters.</w:t>
      </w:r>
      <w:r w:rsidRPr="00B2347F">
        <w:rPr>
          <w:i/>
        </w:rPr>
        <w:t xml:space="preserve"> Tertullian</w:t>
      </w:r>
      <w:r>
        <w:rPr>
          <w:i/>
        </w:rPr>
        <w:t>’</w:t>
      </w:r>
      <w:r w:rsidRPr="00B2347F">
        <w:rPr>
          <w:i/>
        </w:rPr>
        <w:t>s Apology</w:t>
      </w:r>
      <w:r w:rsidRPr="00B2347F">
        <w:t xml:space="preserve"> ch.11 p.28</w:t>
      </w:r>
    </w:p>
    <w:p w14:paraId="4913066E" w14:textId="77777777" w:rsidR="00B3476D" w:rsidRPr="00B2347F" w:rsidRDefault="00B3476D" w:rsidP="00B3476D">
      <w:pPr>
        <w:ind w:left="288" w:hanging="288"/>
      </w:pPr>
      <w:r w:rsidRPr="00B2347F">
        <w:t>Tertullian (</w:t>
      </w:r>
      <w:r>
        <w:rPr>
          <w:highlight w:val="white"/>
        </w:rPr>
        <w:t>c.203</w:t>
      </w:r>
      <w:r w:rsidRPr="00B2347F">
        <w:t xml:space="preserve"> A.D.) (partial) Plato taught the only souls that went to mansions above were those that cultivated a love for boys. Tertullian remarks, </w:t>
      </w:r>
      <w:r>
        <w:t>“</w:t>
      </w:r>
      <w:r w:rsidRPr="00B2347F">
        <w:t>So great is the privilege which impurity obtains at the hands of philosophers!</w:t>
      </w:r>
      <w:r>
        <w:t>”</w:t>
      </w:r>
      <w:r w:rsidRPr="00B2347F">
        <w:t xml:space="preserve"> </w:t>
      </w:r>
      <w:r w:rsidRPr="00B2347F">
        <w:rPr>
          <w:i/>
        </w:rPr>
        <w:t>A Treatise on the Soul</w:t>
      </w:r>
      <w:r w:rsidRPr="00B2347F">
        <w:t xml:space="preserve"> ch.54 p.230</w:t>
      </w:r>
    </w:p>
    <w:p w14:paraId="79EA84A0" w14:textId="2A942A48" w:rsidR="00B3476D" w:rsidRPr="00B2347F" w:rsidRDefault="00B3476D" w:rsidP="00B3476D">
      <w:pPr>
        <w:ind w:left="288" w:hanging="288"/>
      </w:pPr>
      <w:r w:rsidRPr="00B2347F">
        <w:rPr>
          <w:b/>
        </w:rPr>
        <w:t>Origen</w:t>
      </w:r>
      <w:r w:rsidRPr="00B2347F">
        <w:t xml:space="preserve"> (225-253/254 A.D.) discusses </w:t>
      </w:r>
      <w:smartTag w:uri="urn:schemas-microsoft-com:office:smarttags" w:element="City">
        <w:smartTag w:uri="urn:schemas-microsoft-com:office:smarttags" w:element="place">
          <w:r w:rsidRPr="00B2347F">
            <w:t>Sodom</w:t>
          </w:r>
        </w:smartTag>
      </w:smartTag>
      <w:r w:rsidRPr="00B2347F">
        <w:t xml:space="preserve"> and </w:t>
      </w:r>
      <w:r w:rsidR="00FF3F8F" w:rsidRPr="00B2347F">
        <w:t>euphemistically</w:t>
      </w:r>
      <w:r w:rsidRPr="00B2347F">
        <w:t xml:space="preserve"> says that it represents that which is unseemly. </w:t>
      </w:r>
      <w:r w:rsidRPr="00B2347F">
        <w:rPr>
          <w:i/>
        </w:rPr>
        <w:t>Origen Against Celsus</w:t>
      </w:r>
      <w:r w:rsidRPr="00B2347F">
        <w:t xml:space="preserve"> book 7 ch.49 p.631</w:t>
      </w:r>
    </w:p>
    <w:p w14:paraId="34EED6BA" w14:textId="77777777" w:rsidR="00B3476D" w:rsidRPr="00B2347F" w:rsidRDefault="00B3476D" w:rsidP="00B3476D">
      <w:pPr>
        <w:widowControl w:val="0"/>
        <w:autoSpaceDE w:val="0"/>
        <w:autoSpaceDN w:val="0"/>
        <w:adjustRightInd w:val="0"/>
        <w:ind w:left="288" w:hanging="288"/>
      </w:pPr>
      <w:r w:rsidRPr="00B2347F">
        <w:t xml:space="preserve">Origen (c.240 A.D.) speaks against adultery, homosexuality, and atheism. </w:t>
      </w:r>
      <w:r w:rsidRPr="00B2347F">
        <w:rPr>
          <w:i/>
        </w:rPr>
        <w:t>Homilies on Jeremiah</w:t>
      </w:r>
      <w:r w:rsidRPr="00B2347F">
        <w:t xml:space="preserve"> homily 12 ch.11 p.124</w:t>
      </w:r>
    </w:p>
    <w:p w14:paraId="49B066ED" w14:textId="77777777" w:rsidR="00B3476D" w:rsidRPr="00B2347F" w:rsidRDefault="00B3476D" w:rsidP="00B3476D">
      <w:pPr>
        <w:ind w:left="288" w:hanging="288"/>
      </w:pPr>
      <w:r w:rsidRPr="00B2347F">
        <w:t>Origen (225-253/254 A.D.) (partial) speaks of sins such as murder, poisoning, paederasty [homosexuality with bo</w:t>
      </w:r>
      <w:r>
        <w:t>y</w:t>
      </w:r>
      <w:r w:rsidRPr="00B2347F">
        <w:t xml:space="preserve">s]. </w:t>
      </w:r>
      <w:r w:rsidRPr="00B2347F">
        <w:rPr>
          <w:i/>
        </w:rPr>
        <w:t>Commentary on Matthew</w:t>
      </w:r>
      <w:r w:rsidRPr="00B2347F">
        <w:t xml:space="preserve"> book 13 ch.30 p.492</w:t>
      </w:r>
    </w:p>
    <w:p w14:paraId="0F696545" w14:textId="77777777" w:rsidR="00B3476D" w:rsidRDefault="00B3476D" w:rsidP="00B3476D">
      <w:pPr>
        <w:ind w:left="288" w:hanging="288"/>
      </w:pPr>
      <w:r w:rsidRPr="00811114">
        <w:t>Origen</w:t>
      </w:r>
      <w:r w:rsidRPr="00B2347F">
        <w:t xml:space="preserve"> (233/234 A.D.)</w:t>
      </w:r>
      <w:r>
        <w:t xml:space="preserve"> quotes Romans 1:22 etc. against homosexuality.</w:t>
      </w:r>
      <w:r w:rsidRPr="00B2347F">
        <w:t xml:space="preserve"> </w:t>
      </w:r>
      <w:r w:rsidRPr="00B2347F">
        <w:rPr>
          <w:i/>
        </w:rPr>
        <w:t>Origen</w:t>
      </w:r>
      <w:r>
        <w:rPr>
          <w:i/>
        </w:rPr>
        <w:t xml:space="preserve"> On Prayer</w:t>
      </w:r>
      <w:r w:rsidRPr="00B2347F">
        <w:t xml:space="preserve"> ch.</w:t>
      </w:r>
      <w:r>
        <w:t>29.12 p.119</w:t>
      </w:r>
    </w:p>
    <w:p w14:paraId="487F7DA4" w14:textId="77777777" w:rsidR="009666D6" w:rsidRDefault="009666D6" w:rsidP="009666D6">
      <w:pPr>
        <w:ind w:left="288" w:hanging="288"/>
      </w:pPr>
      <w:bookmarkStart w:id="1246" w:name="_Hlk131843803"/>
      <w:r w:rsidRPr="009666D6">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bookmarkEnd w:id="1246"/>
    <w:p w14:paraId="595ED35E" w14:textId="77777777" w:rsidR="00B3476D" w:rsidRPr="00B2347F" w:rsidRDefault="00B3476D" w:rsidP="00B3476D">
      <w:pPr>
        <w:ind w:left="288" w:hanging="288"/>
      </w:pPr>
      <w:r w:rsidRPr="00B2347F">
        <w:rPr>
          <w:b/>
        </w:rPr>
        <w:t>Cyprian</w:t>
      </w:r>
      <w:r w:rsidRPr="00B2347F">
        <w:t xml:space="preserve"> of </w:t>
      </w:r>
      <w:smartTag w:uri="urn:schemas-microsoft-com:office:smarttags" w:element="City">
        <w:smartTag w:uri="urn:schemas-microsoft-com:office:smarttags" w:element="place">
          <w:r w:rsidRPr="00B2347F">
            <w:t>Carthage</w:t>
          </w:r>
        </w:smartTag>
      </w:smartTag>
      <w:r w:rsidRPr="00B2347F">
        <w:t xml:space="preserve"> (c.246-258 A.D.) (implied) speaks of the evil and immodest things people do in secret, such as </w:t>
      </w:r>
      <w:r>
        <w:t>“</w:t>
      </w:r>
      <w:r w:rsidRPr="00B2347F">
        <w:t>men with frenzied lusts rushing upon men</w:t>
      </w:r>
      <w:r>
        <w:t>”</w:t>
      </w:r>
      <w:r w:rsidRPr="00B2347F">
        <w:t xml:space="preserve"> </w:t>
      </w:r>
      <w:r w:rsidRPr="00B2347F">
        <w:rPr>
          <w:i/>
        </w:rPr>
        <w:t>Epistles of Cyprian</w:t>
      </w:r>
      <w:r w:rsidRPr="00B2347F">
        <w:t xml:space="preserve"> Letter 1 ch.10 p.278</w:t>
      </w:r>
    </w:p>
    <w:p w14:paraId="25DFAC0B" w14:textId="6D730EF4" w:rsidR="00B3476D" w:rsidRPr="00B2347F" w:rsidRDefault="00A643A3" w:rsidP="00B3476D">
      <w:pPr>
        <w:ind w:left="288" w:hanging="288"/>
      </w:pPr>
      <w:r>
        <w:rPr>
          <w:b/>
        </w:rPr>
        <w:t xml:space="preserve">Arnobius of Sicca </w:t>
      </w:r>
      <w:r w:rsidR="00B3476D" w:rsidRPr="00B2347F">
        <w:t xml:space="preserve">(297-303 A.D.) (implied) severely chastises Greek philosophical writers, who lie with boys, declare that people are beasts, and exalt the stars of heaven. </w:t>
      </w:r>
      <w:r w:rsidR="00B3476D" w:rsidRPr="00B2347F">
        <w:rPr>
          <w:i/>
        </w:rPr>
        <w:t>Arnobius Against the Heathen</w:t>
      </w:r>
      <w:r w:rsidR="00B3476D" w:rsidRPr="00B2347F">
        <w:t xml:space="preserve"> book 1 ch.64 p.432</w:t>
      </w:r>
    </w:p>
    <w:p w14:paraId="10D7F53F" w14:textId="0A747ECC"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mentions Noah</w:t>
      </w:r>
      <w:r>
        <w:t>’</w:t>
      </w:r>
      <w:r w:rsidRPr="00B2347F">
        <w:t>s flood, the overthrow of Sodom and Gomorrah, and [male</w:t>
      </w:r>
      <w:r>
        <w:t>’</w:t>
      </w:r>
      <w:r w:rsidRPr="00B2347F">
        <w:t xml:space="preserve">s] </w:t>
      </w:r>
      <w:r w:rsidR="00FF3F8F" w:rsidRPr="00B2347F">
        <w:t>fruitless</w:t>
      </w:r>
      <w:r w:rsidRPr="00B2347F">
        <w:t xml:space="preserve"> desire for men </w:t>
      </w:r>
      <w:r w:rsidRPr="00B2347F">
        <w:rPr>
          <w:i/>
        </w:rPr>
        <w:t>The Banquet of the Ten Virgins</w:t>
      </w:r>
      <w:r w:rsidRPr="00B2347F">
        <w:t xml:space="preserve"> discourse 5 ch.5 p.327</w:t>
      </w:r>
    </w:p>
    <w:p w14:paraId="47E81DCB" w14:textId="77777777" w:rsidR="00B3476D" w:rsidRPr="00B2347F" w:rsidRDefault="00B3476D" w:rsidP="00B3476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Romans 1 about no homosexuality. </w:t>
      </w:r>
      <w:r w:rsidRPr="00B2347F">
        <w:rPr>
          <w:i/>
        </w:rPr>
        <w:t>The Incarnation</w:t>
      </w:r>
      <w:r w:rsidRPr="00B2347F">
        <w:t xml:space="preserve"> ch.1.5 p.39</w:t>
      </w:r>
    </w:p>
    <w:p w14:paraId="2ECBDF85" w14:textId="2A9EE730" w:rsidR="00B3476D" w:rsidRDefault="00B3476D" w:rsidP="00B3476D">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(partial) refers to Romans 1 speaking of </w:t>
      </w:r>
      <w:r>
        <w:t>“</w:t>
      </w:r>
      <w:r w:rsidRPr="00B2347F">
        <w:t xml:space="preserve">vile </w:t>
      </w:r>
      <w:r w:rsidR="00FF3F8F" w:rsidRPr="00B2347F">
        <w:t>passions</w:t>
      </w:r>
      <w:r>
        <w:t>”</w:t>
      </w:r>
      <w:r w:rsidRPr="00B2347F">
        <w:t xml:space="preserve">. </w:t>
      </w:r>
      <w:r w:rsidRPr="00B2347F">
        <w:rPr>
          <w:i/>
        </w:rPr>
        <w:t>Against the Heathen</w:t>
      </w:r>
      <w:r w:rsidRPr="00B2347F">
        <w:t xml:space="preserve"> ch.19 p.14</w:t>
      </w:r>
    </w:p>
    <w:p w14:paraId="5E4AC4EF" w14:textId="2DC8D3AE" w:rsidR="00B3476D" w:rsidRPr="00F872F1" w:rsidRDefault="00B3476D" w:rsidP="00B3476D">
      <w:pPr>
        <w:autoSpaceDE w:val="0"/>
        <w:autoSpaceDN w:val="0"/>
        <w:adjustRightInd w:val="0"/>
        <w:ind w:left="288" w:hanging="288"/>
      </w:pPr>
      <w:r w:rsidRPr="00F872F1">
        <w:rPr>
          <w:b/>
        </w:rPr>
        <w:t>Eusebius of Caesarea</w:t>
      </w:r>
      <w:r w:rsidRPr="00F872F1">
        <w:t xml:space="preserve"> (318-325 A.D.) speaks against sodomy. </w:t>
      </w:r>
      <w:r w:rsidRPr="00F872F1">
        <w:rPr>
          <w:i/>
        </w:rPr>
        <w:t>Preparation for the Gospel</w:t>
      </w:r>
      <w:r w:rsidRPr="00F872F1">
        <w:t xml:space="preserve"> book 2 ch.6 p.19. See also ibid book 13 ch.20 p.30</w:t>
      </w:r>
    </w:p>
    <w:p w14:paraId="7571F9EF" w14:textId="5B4A8B49" w:rsidR="00B3476D" w:rsidRDefault="00B3476D" w:rsidP="00B3476D">
      <w:pPr>
        <w:ind w:left="288" w:hanging="288"/>
      </w:pPr>
      <w:r w:rsidRPr="00F872F1">
        <w:rPr>
          <w:bCs/>
        </w:rPr>
        <w:t>Eusebius of Caesarea</w:t>
      </w:r>
      <w:r w:rsidRPr="00F872F1">
        <w:t xml:space="preserve"> (318-325 A.D.) “The intercourse of males it  [the law] abhors; and should any one attempt it, the penalty is death.” </w:t>
      </w:r>
      <w:r w:rsidRPr="00F872F1">
        <w:rPr>
          <w:i/>
        </w:rPr>
        <w:t>Preparation for the Gospel</w:t>
      </w:r>
      <w:r w:rsidRPr="00F872F1">
        <w:t xml:space="preserve"> book 8 ch.8 p.14</w:t>
      </w:r>
    </w:p>
    <w:p w14:paraId="75CA9B9C" w14:textId="4300C787" w:rsidR="00C76CE4" w:rsidRDefault="00C76CE4" w:rsidP="00B3476D">
      <w:pPr>
        <w:ind w:left="288" w:hanging="288"/>
      </w:pPr>
      <w:r>
        <w:t>Clement of</w:t>
      </w:r>
      <w:r w:rsidR="00B545B8">
        <w:t xml:space="preserve"> </w:t>
      </w:r>
      <w:r>
        <w:t>Alexandria</w:t>
      </w:r>
      <w:r w:rsidR="00F37A66">
        <w:t xml:space="preserve"> &amp;&amp;&amp;</w:t>
      </w:r>
    </w:p>
    <w:p w14:paraId="4F80A9F5" w14:textId="77777777" w:rsidR="00C76CE4" w:rsidRPr="00F872F1" w:rsidRDefault="00C76CE4" w:rsidP="00B3476D">
      <w:pPr>
        <w:ind w:left="288" w:hanging="288"/>
      </w:pPr>
    </w:p>
    <w:p w14:paraId="308E425B" w14:textId="61696DAF" w:rsidR="00B3476D" w:rsidRPr="00FA448A" w:rsidRDefault="00FA448A" w:rsidP="00B3476D">
      <w:pPr>
        <w:ind w:left="288" w:hanging="288"/>
        <w:rPr>
          <w:b/>
          <w:bCs/>
          <w:u w:val="single"/>
        </w:rPr>
      </w:pPr>
      <w:r w:rsidRPr="00FA448A">
        <w:rPr>
          <w:b/>
          <w:bCs/>
          <w:u w:val="single"/>
        </w:rPr>
        <w:t>Among corrupt or spurious works</w:t>
      </w:r>
    </w:p>
    <w:p w14:paraId="2726736E" w14:textId="77777777" w:rsidR="00F37A66" w:rsidRPr="00A610AD" w:rsidRDefault="00F37A66" w:rsidP="00F37A66">
      <w:pPr>
        <w:ind w:left="288" w:hanging="288"/>
      </w:pPr>
      <w:r w:rsidRPr="00CE15B6">
        <w:rPr>
          <w:b/>
          <w:bCs/>
          <w:i/>
          <w:iCs/>
        </w:rPr>
        <w:t>Akhmin Apocalypse of Peter</w:t>
      </w:r>
      <w:r w:rsidRPr="00A610AD">
        <w:t xml:space="preserve"> (Greek) </w:t>
      </w:r>
      <w:r>
        <w:t>(</w:t>
      </w:r>
      <w:r w:rsidRPr="00A610AD">
        <w:t>135,100-150 A.D.</w:t>
      </w:r>
      <w:r>
        <w:t>) (implied)</w:t>
      </w:r>
      <w:r w:rsidRPr="00A610AD">
        <w:t xml:space="preserve"> saying 31. “</w:t>
      </w:r>
      <w:r w:rsidRPr="00A610AD">
        <w:rPr>
          <w:szCs w:val="27"/>
          <w:shd w:val="clear" w:color="auto" w:fill="FFFFFF"/>
        </w:rPr>
        <w:t>And other men and women were being hurled down from a great cliff and reached the bottom, and again were driven by those who were set over them to climb up upon the cliff, and thence were hurled down again, and had no rest from this punishment: and these were they who defiled their bodies acting as women; and the women who were with them were those who lay with one another as a man with a woman.</w:t>
      </w:r>
      <w:r w:rsidRPr="00A610AD">
        <w:t>”</w:t>
      </w:r>
    </w:p>
    <w:p w14:paraId="2C443823" w14:textId="3983B390" w:rsidR="00F37A66" w:rsidRDefault="00F37A66" w:rsidP="00F37A66">
      <w:pPr>
        <w:ind w:left="288" w:hanging="288"/>
      </w:pPr>
      <w:r w:rsidRPr="00F37A66">
        <w:rPr>
          <w:b/>
          <w:bCs/>
        </w:rPr>
        <w:t>Leucius Charinus</w:t>
      </w:r>
      <w:r>
        <w:t xml:space="preserve"> (second </w:t>
      </w:r>
      <w:r w:rsidR="00F42ADB">
        <w:t>c</w:t>
      </w:r>
      <w:r>
        <w:t xml:space="preserve">entury) “Thou that </w:t>
      </w:r>
      <w:proofErr w:type="spellStart"/>
      <w:r>
        <w:t>rejoicest</w:t>
      </w:r>
      <w:proofErr w:type="spellEnd"/>
      <w:r>
        <w:t xml:space="preserve"> in gold and </w:t>
      </w:r>
      <w:proofErr w:type="spellStart"/>
      <w:r>
        <w:t>delightest</w:t>
      </w:r>
      <w:proofErr w:type="spellEnd"/>
      <w:r>
        <w:t xml:space="preserve"> thyself with ivory and jewels, when night </w:t>
      </w:r>
      <w:proofErr w:type="spellStart"/>
      <w:r>
        <w:t>falleth</w:t>
      </w:r>
      <w:proofErr w:type="spellEnd"/>
      <w:r>
        <w:t xml:space="preserve">, canst thou behold what thou </w:t>
      </w:r>
      <w:proofErr w:type="spellStart"/>
      <w:r>
        <w:t>lovest</w:t>
      </w:r>
      <w:proofErr w:type="spellEnd"/>
      <w:r>
        <w:t xml:space="preserve">? thou that art vanquished by soft raiment, and then </w:t>
      </w:r>
      <w:proofErr w:type="spellStart"/>
      <w:r>
        <w:t>leavest</w:t>
      </w:r>
      <w:proofErr w:type="spellEnd"/>
      <w:r>
        <w:t xml:space="preserve"> life, will those things profit thee in the place whither thou </w:t>
      </w:r>
      <w:proofErr w:type="spellStart"/>
      <w:r>
        <w:t>goest</w:t>
      </w:r>
      <w:proofErr w:type="spellEnd"/>
      <w:r>
        <w:t xml:space="preserve">?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w:t>
      </w:r>
      <w:proofErr w:type="spellStart"/>
      <w:r>
        <w:t>threatenings</w:t>
      </w:r>
      <w:proofErr w:type="spellEnd"/>
      <w:r>
        <w:t xml:space="preserve">.” </w:t>
      </w:r>
      <w:r w:rsidRPr="00F37A66">
        <w:rPr>
          <w:i/>
          <w:iCs/>
        </w:rPr>
        <w:t>Acts of John</w:t>
      </w:r>
      <w:r>
        <w:t xml:space="preserve"> ch.36</w:t>
      </w:r>
    </w:p>
    <w:p w14:paraId="1C810082" w14:textId="1DA581DD" w:rsidR="00F37A66" w:rsidRDefault="00F37A66" w:rsidP="00B3476D">
      <w:pPr>
        <w:ind w:left="288" w:hanging="288"/>
      </w:pPr>
      <w:r w:rsidRPr="00FF3F8F">
        <w:rPr>
          <w:i/>
          <w:iCs/>
        </w:rPr>
        <w:t>Revelation of Peter</w:t>
      </w:r>
      <w:r>
        <w:t xml:space="preserve"> &amp;&amp;&amp;</w:t>
      </w:r>
    </w:p>
    <w:p w14:paraId="0273AD6F" w14:textId="6D69890C" w:rsidR="00F37A66" w:rsidRDefault="00F37A66" w:rsidP="00B3476D">
      <w:pPr>
        <w:ind w:left="288" w:hanging="288"/>
      </w:pPr>
      <w:r w:rsidRPr="00FF3F8F">
        <w:rPr>
          <w:i/>
          <w:iCs/>
        </w:rPr>
        <w:t>Sibylline Oracles</w:t>
      </w:r>
      <w:r>
        <w:t xml:space="preserve"> &amp;&amp;&amp;</w:t>
      </w:r>
    </w:p>
    <w:p w14:paraId="2B6FEB9D" w14:textId="3393FFA7" w:rsidR="00F37A66" w:rsidRDefault="00F37A66" w:rsidP="00B3476D">
      <w:pPr>
        <w:ind w:left="288" w:hanging="288"/>
      </w:pPr>
      <w:r w:rsidRPr="00FF3F8F">
        <w:rPr>
          <w:i/>
          <w:iCs/>
        </w:rPr>
        <w:t>Testament of Jacob</w:t>
      </w:r>
      <w:r>
        <w:t xml:space="preserve"> &amp;&amp;&amp;</w:t>
      </w:r>
    </w:p>
    <w:p w14:paraId="4E61EA59" w14:textId="77777777" w:rsidR="00F37A66" w:rsidRPr="00B2347F" w:rsidRDefault="00F37A66" w:rsidP="00B3476D">
      <w:pPr>
        <w:ind w:left="288" w:hanging="288"/>
      </w:pPr>
    </w:p>
    <w:p w14:paraId="5C9472B3" w14:textId="77777777" w:rsidR="00B3476D" w:rsidRPr="00B2347F" w:rsidRDefault="00B3476D" w:rsidP="00B3476D">
      <w:pPr>
        <w:ind w:left="288" w:hanging="288"/>
        <w:rPr>
          <w:b/>
          <w:u w:val="single"/>
        </w:rPr>
      </w:pPr>
      <w:r w:rsidRPr="00B2347F">
        <w:rPr>
          <w:b/>
          <w:u w:val="single"/>
        </w:rPr>
        <w:t>Among heretics and apocryphal books</w:t>
      </w:r>
    </w:p>
    <w:p w14:paraId="46012E78" w14:textId="77777777" w:rsidR="00B3476D" w:rsidRPr="00B2347F" w:rsidRDefault="00B3476D" w:rsidP="00B3476D">
      <w:pPr>
        <w:ind w:left="288" w:hanging="288"/>
      </w:pPr>
      <w:r w:rsidRPr="00B2347F">
        <w:rPr>
          <w:i/>
        </w:rPr>
        <w:t>Address of Tatian to the Greeks</w:t>
      </w:r>
      <w:r w:rsidRPr="00B2347F">
        <w:t xml:space="preserve"> ch.28 p.77 (partial) </w:t>
      </w:r>
      <w:r>
        <w:t>“</w:t>
      </w:r>
      <w:r w:rsidRPr="00B2347F">
        <w:t>paederasty is condemned by the Barbarians, but by the Romans, who endeavour to collect herds of boys like grazing horses, it is honoured with certain privileges.</w:t>
      </w:r>
      <w:r>
        <w:t>”</w:t>
      </w:r>
    </w:p>
    <w:p w14:paraId="36608B95" w14:textId="77777777" w:rsidR="00B3476D" w:rsidRPr="00B2347F" w:rsidRDefault="00B3476D" w:rsidP="00B3476D">
      <w:pPr>
        <w:ind w:left="288" w:hanging="288"/>
      </w:pPr>
      <w:r w:rsidRPr="00B2347F">
        <w:t xml:space="preserve">Bardaisan/Bardesan (154-224/232 A.D.) (partial) says that in </w:t>
      </w:r>
      <w:smartTag w:uri="urn:schemas-microsoft-com:office:smarttags" w:element="place">
        <w:r w:rsidRPr="00B2347F">
          <w:t>Gaul</w:t>
        </w:r>
      </w:smartTag>
      <w:r w:rsidRPr="00B2347F">
        <w:t xml:space="preserve"> some many took youthful boys as wives. </w:t>
      </w:r>
      <w:r w:rsidRPr="00B2347F">
        <w:rPr>
          <w:i/>
        </w:rPr>
        <w:t>The Book of the Laws of Diverse Countries</w:t>
      </w:r>
      <w:r w:rsidRPr="00B2347F">
        <w:t xml:space="preserve"> p.731,732</w:t>
      </w:r>
    </w:p>
    <w:p w14:paraId="1AD51FEF" w14:textId="0A026278" w:rsidR="00B545B8" w:rsidRDefault="00B545B8" w:rsidP="00B545B8">
      <w:pPr>
        <w:ind w:left="288" w:hanging="288"/>
      </w:pPr>
      <w:proofErr w:type="spellStart"/>
      <w:r w:rsidRPr="00B545B8">
        <w:rPr>
          <w:b/>
          <w:bCs/>
        </w:rPr>
        <w:t>Elchasites</w:t>
      </w:r>
      <w:proofErr w:type="spellEnd"/>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the</w:t>
      </w:r>
      <w:r w:rsidR="00FF3F8F">
        <w:t xml:space="preserv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6ECD6978" w14:textId="18885A4E" w:rsidR="00760F19" w:rsidRPr="00760F19" w:rsidRDefault="00760F19" w:rsidP="00B545B8">
      <w:pPr>
        <w:ind w:left="288" w:hanging="288"/>
      </w:pPr>
      <w:bookmarkStart w:id="1247" w:name="_Hlk125488577"/>
      <w:r w:rsidRPr="00760F19">
        <w:t xml:space="preserve">Justin’s </w:t>
      </w:r>
      <w:r w:rsidRPr="00760F19">
        <w:rPr>
          <w:i/>
          <w:iCs/>
        </w:rPr>
        <w:t>Book of Baruch</w:t>
      </w:r>
      <w:r w:rsidRPr="00760F19">
        <w:t xml:space="preserve"> (</w:t>
      </w:r>
      <w:r>
        <w:t>188-235 A.D.</w:t>
      </w:r>
      <w:r w:rsidRPr="00760F19">
        <w:t>)</w:t>
      </w:r>
      <w:r>
        <w:t xml:space="preserve"> </w:t>
      </w:r>
      <w:r w:rsidRPr="00760F19">
        <w:rPr>
          <w:i/>
          <w:iCs/>
        </w:rPr>
        <w:t>Gnostic Bible</w:t>
      </w:r>
      <w:r>
        <w:t xml:space="preserve"> p.129. (partial, could be ambiguous) “But Naas disobeyed. He approached Eve and seduced her and debauched her, which is a tran</w:t>
      </w:r>
      <w:r w:rsidR="00FF3F8F">
        <w:t>s</w:t>
      </w:r>
      <w:r>
        <w:t>gression, and he approached Adam and played with him as a boy, which is a transgression.”</w:t>
      </w:r>
    </w:p>
    <w:bookmarkEnd w:id="1247"/>
    <w:p w14:paraId="30D7B2BD" w14:textId="7A3071F4" w:rsidR="00B3476D" w:rsidRDefault="00F37A66" w:rsidP="00B3476D">
      <w:pPr>
        <w:ind w:left="288" w:hanging="288"/>
      </w:pPr>
      <w:r w:rsidRPr="00FF3F8F">
        <w:rPr>
          <w:i/>
          <w:iCs/>
        </w:rPr>
        <w:t>Gospel of Judas</w:t>
      </w:r>
      <w:r>
        <w:t xml:space="preserve"> &amp;&amp;&amp;</w:t>
      </w:r>
    </w:p>
    <w:p w14:paraId="24A48B09" w14:textId="77777777" w:rsidR="00F37A66" w:rsidRPr="00B2347F" w:rsidRDefault="00F37A66" w:rsidP="00B3476D">
      <w:pPr>
        <w:ind w:left="288" w:hanging="288"/>
      </w:pPr>
    </w:p>
    <w:p w14:paraId="1F9C437A" w14:textId="27393F29" w:rsidR="00B3476D" w:rsidRPr="00B2347F" w:rsidRDefault="00B3476D" w:rsidP="00B3476D">
      <w:pPr>
        <w:pStyle w:val="Heading2"/>
      </w:pPr>
      <w:bookmarkStart w:id="1248" w:name="_Toc58618167"/>
      <w:bookmarkStart w:id="1249" w:name="_Toc62979598"/>
      <w:bookmarkStart w:id="1250" w:name="_Toc161729715"/>
      <w:bookmarkStart w:id="1251" w:name="_Toc58618159"/>
      <w:bookmarkStart w:id="1252" w:name="_Toc62979590"/>
      <w:r>
        <w:t>f</w:t>
      </w:r>
      <w:r w:rsidR="00B830A9">
        <w:t>m</w:t>
      </w:r>
      <w:r>
        <w:t>5</w:t>
      </w:r>
      <w:r w:rsidRPr="00B2347F">
        <w:t>. No incestual relations</w:t>
      </w:r>
      <w:bookmarkEnd w:id="1248"/>
      <w:bookmarkEnd w:id="1249"/>
      <w:bookmarkEnd w:id="1250"/>
    </w:p>
    <w:p w14:paraId="48D56262" w14:textId="77777777" w:rsidR="00B3476D" w:rsidRPr="00B2347F" w:rsidRDefault="00B3476D" w:rsidP="00B3476D">
      <w:pPr>
        <w:ind w:left="288" w:hanging="288"/>
      </w:pPr>
    </w:p>
    <w:p w14:paraId="3D2C12E2" w14:textId="77777777" w:rsidR="00B3476D" w:rsidRDefault="00B3476D" w:rsidP="00B3476D">
      <w:pPr>
        <w:ind w:left="288" w:hanging="288"/>
      </w:pPr>
      <w:r w:rsidRPr="00B2347F">
        <w:t>Leviticus 20:17-19</w:t>
      </w:r>
    </w:p>
    <w:p w14:paraId="5EDD344D" w14:textId="77777777" w:rsidR="00B3476D" w:rsidRDefault="00B3476D" w:rsidP="00B3476D">
      <w:pPr>
        <w:ind w:left="288" w:hanging="288"/>
      </w:pPr>
      <w:r>
        <w:t>1 Cor 5:1-3 (implied)</w:t>
      </w:r>
    </w:p>
    <w:p w14:paraId="672C63C2" w14:textId="77777777" w:rsidR="00B3476D" w:rsidRPr="00B2347F" w:rsidRDefault="00B3476D" w:rsidP="00B3476D">
      <w:pPr>
        <w:ind w:left="288" w:hanging="288"/>
      </w:pPr>
    </w:p>
    <w:p w14:paraId="5965C867" w14:textId="77777777" w:rsidR="00B3476D" w:rsidRPr="00B2347F" w:rsidRDefault="00B3476D" w:rsidP="00B3476D">
      <w:pPr>
        <w:ind w:left="288" w:hanging="288"/>
      </w:pPr>
      <w:r w:rsidRPr="00B2347F">
        <w:rPr>
          <w:b/>
        </w:rPr>
        <w:t>Athenagoras</w:t>
      </w:r>
      <w:r w:rsidRPr="00B2347F">
        <w:t xml:space="preserve"> (177 A.D.) says Christians are falsely accused of being atheists, cannibals, and incestuous. </w:t>
      </w:r>
      <w:r w:rsidRPr="00B2347F">
        <w:rPr>
          <w:i/>
        </w:rPr>
        <w:t>A Plea for Christians</w:t>
      </w:r>
      <w:r w:rsidRPr="00B2347F">
        <w:t xml:space="preserve"> ch.3 p.130</w:t>
      </w:r>
    </w:p>
    <w:p w14:paraId="1FEC185F" w14:textId="5252C796" w:rsidR="00F872F1" w:rsidRPr="00B2347F" w:rsidRDefault="00F872F1" w:rsidP="00F872F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In</w:t>
      </w:r>
      <w:r w:rsidR="00FF3F8F">
        <w:t xml:space="preserve"> </w:t>
      </w:r>
      <w:r>
        <w:t>listing bizarre, terrible, and dissolute things mentions a male going to bed with a male.</w:t>
      </w:r>
      <w:r w:rsidR="00FF3F8F">
        <w:t xml:space="preserve"> </w:t>
      </w:r>
      <w:r>
        <w:t>and incest</w:t>
      </w:r>
      <w:r w:rsidRPr="00B2347F">
        <w:t xml:space="preserve">. </w:t>
      </w:r>
      <w:r w:rsidRPr="00B2347F">
        <w:rPr>
          <w:i/>
        </w:rPr>
        <w:t>On Pascha</w:t>
      </w:r>
      <w:r w:rsidRPr="00B2347F">
        <w:t xml:space="preserve"> ch.53 p.51</w:t>
      </w:r>
    </w:p>
    <w:p w14:paraId="30C5FE4C" w14:textId="77777777" w:rsidR="00B3476D" w:rsidRPr="00B2347F" w:rsidRDefault="00B3476D" w:rsidP="00B3476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Christians were falsely accused of incest and cannibalism. </w:t>
      </w:r>
      <w:r w:rsidRPr="00B2347F">
        <w:rPr>
          <w:i/>
        </w:rPr>
        <w:t>Theophilus to Autolycus</w:t>
      </w:r>
      <w:r w:rsidRPr="00B2347F">
        <w:t xml:space="preserve"> book 3 ch.4 p.112</w:t>
      </w:r>
    </w:p>
    <w:p w14:paraId="36B96C26" w14:textId="77777777" w:rsidR="00B3476D" w:rsidRPr="005819B6" w:rsidRDefault="00B3476D" w:rsidP="00B3476D">
      <w:pPr>
        <w:autoSpaceDE w:val="0"/>
        <w:autoSpaceDN w:val="0"/>
        <w:adjustRightInd w:val="0"/>
        <w:ind w:left="288" w:hanging="288"/>
        <w:rPr>
          <w:szCs w:val="24"/>
        </w:rPr>
      </w:pPr>
      <w:r w:rsidRPr="005819B6">
        <w:rPr>
          <w:szCs w:val="24"/>
        </w:rPr>
        <w:t xml:space="preserve">Theophilus of </w:t>
      </w:r>
      <w:smartTag w:uri="urn:schemas-microsoft-com:office:smarttags" w:element="City">
        <w:smartTag w:uri="urn:schemas-microsoft-com:office:smarttags" w:element="place">
          <w:r w:rsidRPr="005819B6">
            <w:rPr>
              <w:szCs w:val="24"/>
            </w:rPr>
            <w:t>Antioch</w:t>
          </w:r>
        </w:smartTag>
      </w:smartTag>
      <w:r w:rsidRPr="005819B6">
        <w:rPr>
          <w:szCs w:val="24"/>
        </w:rPr>
        <w:t xml:space="preserve"> (168-181/188 A.D.) “</w:t>
      </w:r>
      <w:r w:rsidRPr="005819B6">
        <w:rPr>
          <w:rFonts w:cs="Consolas"/>
          <w:szCs w:val="24"/>
          <w:highlight w:val="white"/>
        </w:rPr>
        <w:t>Why, then, do Epicurus and the Stoics teach incest and sodomy, with which doctrines they have filled libraries, so that from boyhood</w:t>
      </w:r>
      <w:r>
        <w:rPr>
          <w:rFonts w:cs="Consolas"/>
          <w:szCs w:val="24"/>
          <w:highlight w:val="white"/>
        </w:rPr>
        <w:t xml:space="preserve"> </w:t>
      </w:r>
      <w:r w:rsidRPr="005819B6">
        <w:rPr>
          <w:rFonts w:cs="Consolas"/>
          <w:szCs w:val="24"/>
          <w:highlight w:val="white"/>
        </w:rPr>
        <w:t>this lawless intercourse is learned?</w:t>
      </w:r>
      <w:r w:rsidRPr="005819B6">
        <w:rPr>
          <w:szCs w:val="24"/>
        </w:rPr>
        <w:t xml:space="preserve">” </w:t>
      </w:r>
      <w:r w:rsidRPr="005819B6">
        <w:rPr>
          <w:i/>
          <w:szCs w:val="24"/>
        </w:rPr>
        <w:t>Theophilus ot Autolycus</w:t>
      </w:r>
      <w:r w:rsidRPr="005819B6">
        <w:rPr>
          <w:szCs w:val="24"/>
        </w:rPr>
        <w:t xml:space="preserve"> b</w:t>
      </w:r>
      <w:r>
        <w:rPr>
          <w:szCs w:val="24"/>
        </w:rPr>
        <w:t>ook 3 ch.6 p.112</w:t>
      </w:r>
    </w:p>
    <w:p w14:paraId="0276ACAC" w14:textId="77777777" w:rsidR="00B3476D" w:rsidRPr="00B2347F" w:rsidRDefault="00B3476D" w:rsidP="00B3476D">
      <w:pPr>
        <w:ind w:left="288" w:hanging="288"/>
      </w:pPr>
      <w:r w:rsidRPr="00B2347F">
        <w:rPr>
          <w:b/>
        </w:rPr>
        <w:t>Minucius Felix</w:t>
      </w:r>
      <w:r w:rsidRPr="00B2347F">
        <w:t xml:space="preserve"> (210 A.D.)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1DCB052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(183-203 A.D.) </w:t>
      </w:r>
      <w:r>
        <w:t>“</w:t>
      </w:r>
      <w:r w:rsidRPr="00B2347F">
        <w:t>teaching us that children of the same mothers ought not to enter into matrimony.</w:t>
      </w:r>
      <w:r>
        <w:t>”</w:t>
      </w:r>
      <w:r w:rsidRPr="00B2347F">
        <w:t xml:space="preserve"> </w:t>
      </w:r>
      <w:r w:rsidRPr="00B2347F">
        <w:rPr>
          <w:i/>
        </w:rPr>
        <w:t>Stromata</w:t>
      </w:r>
      <w:r w:rsidRPr="00B2347F">
        <w:t xml:space="preserve"> book 2 ch.23 p.377</w:t>
      </w:r>
    </w:p>
    <w:p w14:paraId="109235CB"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(implied) mentions the evil of Persians having incest with their sisters. </w:t>
      </w:r>
      <w:r w:rsidRPr="00B2347F">
        <w:rPr>
          <w:i/>
        </w:rPr>
        <w:t>The Instructor</w:t>
      </w:r>
      <w:r w:rsidRPr="00B2347F">
        <w:t xml:space="preserve"> book 1 ch.7 p.223</w:t>
      </w:r>
    </w:p>
    <w:p w14:paraId="542657D4" w14:textId="77777777" w:rsidR="00B3476D" w:rsidRPr="00B2347F" w:rsidRDefault="00B3476D" w:rsidP="00B3476D">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Then, further, wherever you are-at home, abroad, over the seas-your lust is an attendant, whose general indulgence, or even its indulgence in the most limited scale, may easily and unwittingly anywhere beget children, so that in this way a progeny scattered about in the commerce of life may have intercourse with those who are their own kin, and have no notion that there is any incest in the case. A persevering and </w:t>
      </w:r>
      <w:proofErr w:type="spellStart"/>
      <w:r w:rsidRPr="00B2347F">
        <w:rPr>
          <w:highlight w:val="white"/>
        </w:rPr>
        <w:t>stedfast</w:t>
      </w:r>
      <w:proofErr w:type="spellEnd"/>
      <w:r w:rsidRPr="00B2347F">
        <w:rPr>
          <w:highlight w:val="white"/>
        </w:rPr>
        <w:t xml:space="preserve"> chastity has protected us from anything like this: keeping as we do from adulteries and all post-matrimonial unfaithfulness, we are not exposed to incestuous mishaps.</w:t>
      </w:r>
      <w:r>
        <w:rPr>
          <w:highlight w:val="white"/>
        </w:rPr>
        <w:t>”</w:t>
      </w:r>
      <w:r w:rsidRPr="00B2347F">
        <w:rPr>
          <w:highlight w:val="white"/>
        </w:rPr>
        <w:t xml:space="preserve"> </w:t>
      </w:r>
      <w:r w:rsidRPr="00B2347F">
        <w:rPr>
          <w:i/>
        </w:rPr>
        <w:t>Apology</w:t>
      </w:r>
      <w:r w:rsidRPr="00B2347F">
        <w:t xml:space="preserve"> ch.9 p.26</w:t>
      </w:r>
    </w:p>
    <w:p w14:paraId="5E044ADD" w14:textId="77777777" w:rsidR="00B3476D" w:rsidRPr="00B2347F" w:rsidRDefault="00B3476D" w:rsidP="00B3476D">
      <w:pPr>
        <w:ind w:left="288" w:hanging="288"/>
        <w:rPr>
          <w:b/>
        </w:rPr>
      </w:pPr>
      <w:r w:rsidRPr="00B2347F">
        <w:rPr>
          <w:b/>
        </w:rPr>
        <w:t>Cyprian</w:t>
      </w:r>
      <w:r w:rsidRPr="00B2347F">
        <w:t xml:space="preserve"> of </w:t>
      </w:r>
      <w:smartTag w:uri="urn:schemas-microsoft-com:office:smarttags" w:element="City">
        <w:smartTag w:uri="urn:schemas-microsoft-com:office:smarttags" w:element="place">
          <w:r w:rsidRPr="00B2347F">
            <w:t>Carthage</w:t>
          </w:r>
        </w:smartTag>
      </w:smartTag>
      <w:r w:rsidRPr="00B2347F">
        <w:t xml:space="preserve"> (c.246-258 A.D.) (implied) speaks of </w:t>
      </w:r>
      <w:r>
        <w:t>“</w:t>
      </w:r>
      <w:r w:rsidRPr="00B2347F">
        <w:t>incestuous abominations</w:t>
      </w:r>
      <w:r>
        <w:t>”</w:t>
      </w:r>
      <w:r w:rsidRPr="00B2347F">
        <w:t xml:space="preserve"> </w:t>
      </w:r>
      <w:r w:rsidRPr="00B2347F">
        <w:rPr>
          <w:i/>
        </w:rPr>
        <w:t>Epistles of Cyprian</w:t>
      </w:r>
      <w:r w:rsidRPr="00B2347F">
        <w:t xml:space="preserve"> Letter 1 ch.8 p.277</w:t>
      </w:r>
    </w:p>
    <w:p w14:paraId="65B8DADF" w14:textId="77777777"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incest is wrong. in </w:t>
      </w:r>
      <w:r w:rsidRPr="00B2347F">
        <w:rPr>
          <w:i/>
        </w:rPr>
        <w:t>The Banquet of the Ten Virgins</w:t>
      </w:r>
      <w:r w:rsidRPr="00B2347F">
        <w:t xml:space="preserve"> discourse 1 ch.2 p.311</w:t>
      </w:r>
    </w:p>
    <w:p w14:paraId="7FB18E00" w14:textId="714CEF26" w:rsidR="00B3476D" w:rsidRPr="00B2347F" w:rsidRDefault="00A643A3" w:rsidP="00B3476D">
      <w:pPr>
        <w:ind w:left="288" w:hanging="288"/>
      </w:pPr>
      <w:r>
        <w:rPr>
          <w:b/>
        </w:rPr>
        <w:t xml:space="preserve">Arnobius of Sicca </w:t>
      </w:r>
      <w:r w:rsidR="00B3476D" w:rsidRPr="00B2347F">
        <w:t xml:space="preserve">(297-303 A.D.) (implied) speaks of Jupiter shamefully trying to commit incest with </w:t>
      </w:r>
      <w:r w:rsidR="00FF3F8F" w:rsidRPr="00B2347F">
        <w:t>his</w:t>
      </w:r>
      <w:r w:rsidR="00B3476D" w:rsidRPr="00B2347F">
        <w:t xml:space="preserve"> mother. </w:t>
      </w:r>
      <w:r w:rsidR="00B3476D" w:rsidRPr="00B2347F">
        <w:rPr>
          <w:i/>
        </w:rPr>
        <w:t>Arnobius Against the Heathen</w:t>
      </w:r>
      <w:r w:rsidR="00B3476D" w:rsidRPr="00B2347F">
        <w:t xml:space="preserve"> book 5 ch.910 p.493; book 5 ch.23 p.498.</w:t>
      </w:r>
    </w:p>
    <w:p w14:paraId="59A192E7"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268DA054" w14:textId="77777777" w:rsidR="00B3476D" w:rsidRPr="00943AA0" w:rsidRDefault="00B3476D" w:rsidP="00B3476D">
      <w:pPr>
        <w:autoSpaceDE w:val="0"/>
        <w:autoSpaceDN w:val="0"/>
        <w:adjustRightInd w:val="0"/>
        <w:ind w:left="288" w:hanging="288"/>
        <w:rPr>
          <w:szCs w:val="24"/>
        </w:rPr>
      </w:pPr>
      <w:r w:rsidRPr="00247AD2">
        <w:rPr>
          <w:szCs w:val="24"/>
        </w:rPr>
        <w:t>Lactantius</w:t>
      </w:r>
      <w:r w:rsidRPr="00943AA0">
        <w:rPr>
          <w:szCs w:val="24"/>
        </w:rPr>
        <w:t xml:space="preserve"> (c.303-320/325 A.D.) </w:t>
      </w:r>
      <w:r>
        <w:rPr>
          <w:szCs w:val="24"/>
        </w:rPr>
        <w:t>(implied) 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24C8C63" w14:textId="77777777" w:rsidR="00B3476D" w:rsidRDefault="00B3476D" w:rsidP="00B3476D">
      <w:pPr>
        <w:ind w:left="288" w:hanging="288"/>
      </w:pPr>
      <w:r w:rsidRPr="00133BFF">
        <w:rPr>
          <w:b/>
        </w:rPr>
        <w:t>Eusebius of Caesarea</w:t>
      </w:r>
      <w:r>
        <w:t xml:space="preserve"> (318-325 A.D.) (implied) speaks against the Persian practice of marrying their sisters. </w:t>
      </w:r>
      <w:r w:rsidRPr="00792CEF">
        <w:rPr>
          <w:i/>
        </w:rPr>
        <w:t>Preparation for the Gospel</w:t>
      </w:r>
      <w:r>
        <w:t xml:space="preserve"> book 1 ch.2 p.6</w:t>
      </w:r>
    </w:p>
    <w:p w14:paraId="6DB26B95" w14:textId="77777777" w:rsidR="00B3476D" w:rsidRDefault="00B3476D" w:rsidP="00B3476D">
      <w:pPr>
        <w:widowControl w:val="0"/>
        <w:autoSpaceDE w:val="0"/>
        <w:autoSpaceDN w:val="0"/>
        <w:adjustRightInd w:val="0"/>
        <w:ind w:left="288" w:hanging="288"/>
      </w:pPr>
    </w:p>
    <w:p w14:paraId="70D6271E" w14:textId="0941549E" w:rsidR="00B3476D" w:rsidRPr="008C3BDF" w:rsidRDefault="00FA448A" w:rsidP="00B3476D">
      <w:pPr>
        <w:widowControl w:val="0"/>
        <w:autoSpaceDE w:val="0"/>
        <w:autoSpaceDN w:val="0"/>
        <w:adjustRightInd w:val="0"/>
        <w:ind w:left="288" w:hanging="288"/>
        <w:rPr>
          <w:b/>
          <w:bCs/>
          <w:u w:val="single"/>
        </w:rPr>
      </w:pPr>
      <w:r>
        <w:rPr>
          <w:b/>
          <w:bCs/>
          <w:u w:val="single"/>
        </w:rPr>
        <w:t>Among corrupt or spurious works</w:t>
      </w:r>
    </w:p>
    <w:p w14:paraId="62A78AA1" w14:textId="77777777" w:rsidR="00B3476D" w:rsidRPr="00B2347F" w:rsidRDefault="00B3476D" w:rsidP="00B3476D">
      <w:pPr>
        <w:ind w:left="288" w:hanging="288"/>
      </w:pPr>
      <w:r w:rsidRPr="00B2347F">
        <w:rPr>
          <w:b/>
        </w:rPr>
        <w:t>Pseudo-Clement</w:t>
      </w:r>
      <w:r w:rsidRPr="00B2347F">
        <w:rPr>
          <w:b/>
          <w:i/>
        </w:rPr>
        <w:t xml:space="preserve"> Two Epistles on Virginity</w:t>
      </w:r>
      <w:r w:rsidRPr="00B2347F">
        <w:t xml:space="preserve"> (3rd century A.D.) Letter </w:t>
      </w:r>
      <w:r>
        <w:t>2</w:t>
      </w:r>
      <w:r w:rsidRPr="00B2347F">
        <w:t xml:space="preserve"> ch1</w:t>
      </w:r>
      <w:r>
        <w:t>1</w:t>
      </w:r>
      <w:r w:rsidRPr="00B2347F">
        <w:t xml:space="preserve"> p.6</w:t>
      </w:r>
      <w:r>
        <w:t>4</w:t>
      </w:r>
      <w:r w:rsidRPr="00B2347F">
        <w:t xml:space="preserve"> </w:t>
      </w:r>
      <w:r>
        <w:t>tells of Amnon and his sister Tamar, and concludes “it is not proper or right for us to associate with sisters”</w:t>
      </w:r>
    </w:p>
    <w:p w14:paraId="507E2F82" w14:textId="77777777" w:rsidR="00B3476D" w:rsidRPr="00B2347F" w:rsidRDefault="00B3476D" w:rsidP="00B3476D">
      <w:pPr>
        <w:widowControl w:val="0"/>
        <w:autoSpaceDE w:val="0"/>
        <w:autoSpaceDN w:val="0"/>
        <w:adjustRightInd w:val="0"/>
        <w:ind w:left="288" w:hanging="288"/>
      </w:pPr>
    </w:p>
    <w:p w14:paraId="13F17315" w14:textId="77777777" w:rsidR="00B3476D" w:rsidRPr="00B2347F" w:rsidRDefault="00B3476D" w:rsidP="00B3476D">
      <w:pPr>
        <w:widowControl w:val="0"/>
        <w:autoSpaceDE w:val="0"/>
        <w:autoSpaceDN w:val="0"/>
        <w:adjustRightInd w:val="0"/>
        <w:ind w:left="288" w:hanging="288"/>
        <w:rPr>
          <w:b/>
          <w:u w:val="single"/>
        </w:rPr>
      </w:pPr>
      <w:r w:rsidRPr="00B2347F">
        <w:rPr>
          <w:b/>
          <w:u w:val="single"/>
        </w:rPr>
        <w:t>Among heretics</w:t>
      </w:r>
    </w:p>
    <w:p w14:paraId="30D8B2D7" w14:textId="46C01645"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19 ch.19 p.336 says that incest</w:t>
      </w:r>
      <w:r w:rsidR="00FF3F8F">
        <w:t>u</w:t>
      </w:r>
      <w:r w:rsidRPr="00B2347F">
        <w:t>al relations are evil.</w:t>
      </w:r>
    </w:p>
    <w:p w14:paraId="04519D27" w14:textId="225A918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9 ch.20 p.117 (implied) shows that incest is bad.</w:t>
      </w:r>
      <w:r w:rsidR="00EA6A53">
        <w:t xml:space="preserve"> See also ibid book 10 ch.38 p.202.</w:t>
      </w:r>
    </w:p>
    <w:p w14:paraId="7D36D8AE" w14:textId="7127CFCA" w:rsidR="00B545B8" w:rsidRDefault="00B545B8" w:rsidP="00B545B8">
      <w:pPr>
        <w:ind w:left="288" w:hanging="288"/>
      </w:pPr>
      <w:proofErr w:type="spellStart"/>
      <w:r w:rsidRPr="00B545B8">
        <w:rPr>
          <w:b/>
          <w:bCs/>
        </w:rPr>
        <w:t>Elchasites</w:t>
      </w:r>
      <w:proofErr w:type="spellEnd"/>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w:t>
      </w:r>
      <w:r w:rsidR="00FF3F8F">
        <w:t xml:space="preserve">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4A0699BD" w14:textId="77777777" w:rsidR="00B3476D" w:rsidRPr="00B2347F" w:rsidRDefault="00B3476D" w:rsidP="00B3476D">
      <w:pPr>
        <w:ind w:left="288" w:hanging="288"/>
      </w:pPr>
    </w:p>
    <w:p w14:paraId="652C3B7B" w14:textId="683EF958" w:rsidR="00B830A9" w:rsidRPr="00B2347F" w:rsidRDefault="00B830A9" w:rsidP="00B830A9">
      <w:pPr>
        <w:pStyle w:val="Heading2"/>
      </w:pPr>
      <w:bookmarkStart w:id="1253" w:name="_Toc161729716"/>
      <w:r>
        <w:t>fm6</w:t>
      </w:r>
      <w:r w:rsidRPr="00B2347F">
        <w:t>. Do not lust (sexually)</w:t>
      </w:r>
      <w:bookmarkEnd w:id="1253"/>
    </w:p>
    <w:p w14:paraId="6CF2BF63" w14:textId="77777777" w:rsidR="00B830A9" w:rsidRDefault="00B830A9" w:rsidP="00B830A9"/>
    <w:p w14:paraId="37A533C6" w14:textId="77777777" w:rsidR="00B830A9" w:rsidRPr="00B2347F" w:rsidRDefault="00B830A9" w:rsidP="00B830A9">
      <w:r w:rsidRPr="00B2347F">
        <w:t>Lust for power, revenge, money, gain, and material things are not considered here.</w:t>
      </w:r>
    </w:p>
    <w:p w14:paraId="57C001AE" w14:textId="77777777" w:rsidR="00B830A9" w:rsidRPr="00B2347F" w:rsidRDefault="00B830A9" w:rsidP="00B830A9">
      <w:r w:rsidRPr="00B2347F">
        <w:t>Lust of the flesh is included here.</w:t>
      </w:r>
    </w:p>
    <w:p w14:paraId="7C0D4660" w14:textId="77777777" w:rsidR="00B830A9" w:rsidRDefault="00B830A9" w:rsidP="00B830A9"/>
    <w:p w14:paraId="2451CCBC" w14:textId="77777777" w:rsidR="00B830A9" w:rsidRDefault="00B830A9" w:rsidP="00B830A9">
      <w:r>
        <w:t>Matthew 5:28</w:t>
      </w:r>
    </w:p>
    <w:p w14:paraId="71280583" w14:textId="77777777" w:rsidR="00B830A9" w:rsidRDefault="00B830A9" w:rsidP="00B830A9"/>
    <w:p w14:paraId="27685BCA" w14:textId="7894708A" w:rsidR="00B830A9" w:rsidRDefault="00B830A9" w:rsidP="00B830A9">
      <w:r w:rsidRPr="00E40D4B">
        <w:rPr>
          <w:b/>
        </w:rPr>
        <w:t>p64</w:t>
      </w:r>
      <w:r>
        <w:t xml:space="preserve"> (150-175 A.D.)</w:t>
      </w:r>
    </w:p>
    <w:p w14:paraId="5D86C9D3" w14:textId="2D12D1B4" w:rsidR="001041FE" w:rsidRPr="00B2347F" w:rsidRDefault="001041FE" w:rsidP="001041FE">
      <w:pPr>
        <w:ind w:left="288" w:hanging="288"/>
      </w:pPr>
      <w:r w:rsidRPr="001041FE">
        <w:rPr>
          <w:b/>
          <w:bCs/>
        </w:rPr>
        <w:t>p72</w:t>
      </w:r>
      <w:r w:rsidRPr="00B2347F">
        <w:t xml:space="preserve"> (=Bodmer 7 and 8) (ca.300 A.D.) all of 1 Peter, 2 Peter, Jude 191 verses.</w:t>
      </w:r>
      <w:r w:rsidR="0045227D">
        <w:t>(implied) says the lost Gentiles were in lust, lewdness, and drunk</w:t>
      </w:r>
      <w:r w:rsidR="00FF3F8F">
        <w:t>en</w:t>
      </w:r>
      <w:r w:rsidR="0045227D">
        <w:t>ness. 1 Peter 4:3.</w:t>
      </w:r>
    </w:p>
    <w:p w14:paraId="69962F1E" w14:textId="77777777" w:rsidR="00B830A9" w:rsidRPr="00B2347F" w:rsidRDefault="00B830A9" w:rsidP="00B830A9"/>
    <w:p w14:paraId="419A90D4" w14:textId="77777777" w:rsidR="00B830A9" w:rsidRPr="00B2347F" w:rsidRDefault="00B830A9" w:rsidP="00B830A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(96-98 A.D.) </w:t>
      </w:r>
      <w:r>
        <w:rPr>
          <w:szCs w:val="24"/>
        </w:rPr>
        <w:t>“</w:t>
      </w:r>
      <w:r w:rsidRPr="00B2347F">
        <w:rPr>
          <w:rFonts w:cs="Consolas"/>
          <w:szCs w:val="24"/>
          <w:highlight w:val="white"/>
        </w:rPr>
        <w:t>Seeing, therefore, that we are the portion of the Holy One, let us do all those things which pertain to holiness, avoiding all evil-speaking, all abominable and impure embraces, together with all drunkenness, seeking after change, all abominable lusts, detestable adultery, and execrable pride.</w:t>
      </w:r>
      <w:r>
        <w:rPr>
          <w:szCs w:val="24"/>
        </w:rPr>
        <w:t>”</w:t>
      </w:r>
      <w:r w:rsidRPr="00B2347F">
        <w:rPr>
          <w:szCs w:val="24"/>
        </w:rPr>
        <w:t xml:space="preserve"> </w:t>
      </w:r>
      <w:r w:rsidRPr="00B2347F">
        <w:rPr>
          <w:i/>
          <w:szCs w:val="24"/>
        </w:rPr>
        <w:t>1 Clement</w:t>
      </w:r>
      <w:r w:rsidRPr="00B2347F">
        <w:rPr>
          <w:szCs w:val="24"/>
        </w:rPr>
        <w:t xml:space="preserve"> ch.30 p.13</w:t>
      </w:r>
    </w:p>
    <w:p w14:paraId="61B2E350" w14:textId="77777777" w:rsidR="00B830A9" w:rsidRPr="00B2347F" w:rsidRDefault="00B830A9" w:rsidP="00B830A9">
      <w:pPr>
        <w:autoSpaceDE w:val="0"/>
        <w:autoSpaceDN w:val="0"/>
        <w:adjustRightInd w:val="0"/>
        <w:ind w:left="288" w:hanging="288"/>
        <w:rPr>
          <w:szCs w:val="24"/>
        </w:rPr>
      </w:pPr>
      <w:r w:rsidRPr="00B2347F">
        <w:rPr>
          <w:b/>
          <w:i/>
          <w:szCs w:val="24"/>
        </w:rPr>
        <w:t>The Didache</w:t>
      </w:r>
      <w:r w:rsidRPr="00B2347F">
        <w:rPr>
          <w:szCs w:val="24"/>
        </w:rPr>
        <w:t xml:space="preserve"> </w:t>
      </w:r>
      <w:r w:rsidRPr="00B2347F">
        <w:t>(=</w:t>
      </w:r>
      <w:r w:rsidRPr="00B2347F">
        <w:rPr>
          <w:i/>
        </w:rPr>
        <w:t>Teaching of the Twelve Apostles</w:t>
      </w:r>
      <w:r w:rsidRPr="00B2347F">
        <w:t xml:space="preserve">) (before 125 A.D.) vol.7 </w:t>
      </w:r>
      <w:r w:rsidRPr="00B2347F">
        <w:rPr>
          <w:szCs w:val="24"/>
        </w:rPr>
        <w:t xml:space="preserve">ch.3.3 p.378 </w:t>
      </w:r>
      <w:r>
        <w:rPr>
          <w:szCs w:val="24"/>
        </w:rPr>
        <w:t>“</w:t>
      </w:r>
      <w:r w:rsidRPr="00B2347F">
        <w:rPr>
          <w:rFonts w:cs="Consolas"/>
          <w:szCs w:val="24"/>
          <w:highlight w:val="white"/>
        </w:rPr>
        <w:t>3. My child, be not a lustful one; for lust leadeth the way to fornication; neither a filthy talker, nor of lofty eye; for out of all these adulteries are engendered.</w:t>
      </w:r>
      <w:r>
        <w:rPr>
          <w:szCs w:val="24"/>
        </w:rPr>
        <w:t>”</w:t>
      </w:r>
    </w:p>
    <w:p w14:paraId="26C76D26" w14:textId="77777777" w:rsidR="00B830A9" w:rsidRPr="00B2347F" w:rsidRDefault="00B830A9" w:rsidP="00B830A9">
      <w:pPr>
        <w:autoSpaceDE w:val="0"/>
        <w:autoSpaceDN w:val="0"/>
        <w:adjustRightInd w:val="0"/>
        <w:ind w:left="288" w:hanging="288"/>
        <w:rPr>
          <w:szCs w:val="24"/>
        </w:rPr>
      </w:pPr>
      <w:r w:rsidRPr="00B2347F">
        <w:rPr>
          <w:b/>
          <w:szCs w:val="24"/>
        </w:rPr>
        <w:t>Polycarp</w:t>
      </w:r>
      <w:r w:rsidRPr="00B2347F">
        <w:rPr>
          <w:szCs w:val="24"/>
        </w:rPr>
        <w:t xml:space="preserve"> (</w:t>
      </w:r>
      <w:r w:rsidRPr="00B2347F">
        <w:t>100-155 A.D.</w:t>
      </w:r>
      <w:r w:rsidRPr="00B2347F">
        <w:rPr>
          <w:szCs w:val="24"/>
        </w:rPr>
        <w:t xml:space="preserve">) </w:t>
      </w:r>
      <w:r>
        <w:rPr>
          <w:szCs w:val="24"/>
        </w:rPr>
        <w:t>“</w:t>
      </w:r>
      <w:r w:rsidRPr="00B2347F">
        <w:rPr>
          <w:rFonts w:cs="Consolas"/>
          <w:szCs w:val="24"/>
          <w:highlight w:val="white"/>
        </w:rPr>
        <w:t xml:space="preserve">For it is well that they should be cut off from the lusts that are in the world, since </w:t>
      </w:r>
      <w:r>
        <w:rPr>
          <w:rFonts w:cs="Consolas"/>
          <w:szCs w:val="24"/>
          <w:highlight w:val="white"/>
        </w:rPr>
        <w:t>‘</w:t>
      </w:r>
      <w:r w:rsidRPr="00B2347F">
        <w:rPr>
          <w:rFonts w:cs="Consolas"/>
          <w:szCs w:val="24"/>
          <w:highlight w:val="white"/>
        </w:rPr>
        <w:t xml:space="preserve">every lust </w:t>
      </w:r>
      <w:proofErr w:type="spellStart"/>
      <w:r w:rsidRPr="00B2347F">
        <w:rPr>
          <w:rFonts w:cs="Consolas"/>
          <w:szCs w:val="24"/>
          <w:highlight w:val="white"/>
        </w:rPr>
        <w:t>warreth</w:t>
      </w:r>
      <w:proofErr w:type="spellEnd"/>
      <w:r w:rsidRPr="00B2347F">
        <w:rPr>
          <w:rFonts w:cs="Consolas"/>
          <w:szCs w:val="24"/>
          <w:highlight w:val="white"/>
        </w:rPr>
        <w:t xml:space="preserve"> against the spirit;</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nor those who do things inconsistent and unbecoming.</w:t>
      </w:r>
      <w:r>
        <w:rPr>
          <w:szCs w:val="24"/>
        </w:rPr>
        <w:t>”</w:t>
      </w:r>
      <w:r w:rsidRPr="00B2347F">
        <w:rPr>
          <w:szCs w:val="24"/>
        </w:rPr>
        <w:t xml:space="preserve"> </w:t>
      </w:r>
      <w:r w:rsidRPr="00B2347F">
        <w:rPr>
          <w:i/>
          <w:szCs w:val="24"/>
        </w:rPr>
        <w:t>Polycarp</w:t>
      </w:r>
      <w:r>
        <w:rPr>
          <w:i/>
          <w:szCs w:val="24"/>
        </w:rPr>
        <w:t>’</w:t>
      </w:r>
      <w:r w:rsidRPr="00B2347F">
        <w:rPr>
          <w:i/>
          <w:szCs w:val="24"/>
        </w:rPr>
        <w:t>s Letter to the Philippians</w:t>
      </w:r>
      <w:r w:rsidRPr="00B2347F">
        <w:rPr>
          <w:szCs w:val="24"/>
        </w:rPr>
        <w:t xml:space="preserve"> ch.5 p.34</w:t>
      </w:r>
    </w:p>
    <w:p w14:paraId="4BB312A9" w14:textId="77777777" w:rsidR="00B830A9" w:rsidRPr="00B2347F" w:rsidRDefault="00B830A9" w:rsidP="00B830A9">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2 commandment eighth p.25 </w:t>
      </w:r>
      <w:r>
        <w:rPr>
          <w:szCs w:val="24"/>
        </w:rPr>
        <w:t>“‘</w:t>
      </w:r>
      <w:r w:rsidRPr="00B2347F">
        <w:rPr>
          <w:rFonts w:cs="Consolas"/>
          <w:szCs w:val="24"/>
          <w:highlight w:val="white"/>
        </w:rPr>
        <w:t>Are there, sir,</w:t>
      </w:r>
      <w:r>
        <w:rPr>
          <w:rFonts w:cs="Consolas"/>
          <w:szCs w:val="24"/>
          <w:highlight w:val="white"/>
        </w:rPr>
        <w:t>’</w:t>
      </w:r>
      <w:r w:rsidRPr="00B2347F">
        <w:rPr>
          <w:rFonts w:cs="Consolas"/>
          <w:szCs w:val="24"/>
          <w:highlight w:val="white"/>
        </w:rPr>
        <w:t xml:space="preserve"> said I, </w:t>
      </w:r>
      <w:r>
        <w:rPr>
          <w:rFonts w:cs="Consolas"/>
          <w:szCs w:val="24"/>
          <w:highlight w:val="white"/>
        </w:rPr>
        <w:t>‘</w:t>
      </w:r>
      <w:r w:rsidRPr="00B2347F">
        <w:rPr>
          <w:rFonts w:cs="Consolas"/>
          <w:szCs w:val="24"/>
          <w:highlight w:val="white"/>
        </w:rPr>
        <w:t>any other evil deeds?</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There are,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many of them, too, from which the servant of God must restrain himself-theft, lying, robbery, false witness, overreaching, wicked lust, deceit, vainglory, boastfulness, and all other vices like to these.</w:t>
      </w:r>
      <w:r>
        <w:rPr>
          <w:rFonts w:cs="Consolas"/>
          <w:szCs w:val="24"/>
        </w:rPr>
        <w:t>’</w:t>
      </w:r>
      <w:r>
        <w:rPr>
          <w:szCs w:val="24"/>
        </w:rPr>
        <w:t>”</w:t>
      </w:r>
    </w:p>
    <w:p w14:paraId="2FDFBEA7" w14:textId="77777777" w:rsidR="00B830A9" w:rsidRPr="00B2347F" w:rsidRDefault="00B830A9" w:rsidP="00B830A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Concerning chastity, He [Christ] uttered such sentiments as these: </w:t>
      </w:r>
      <w:r>
        <w:rPr>
          <w:rFonts w:cs="Consolas"/>
          <w:szCs w:val="24"/>
          <w:highlight w:val="white"/>
        </w:rPr>
        <w:t>‘</w:t>
      </w:r>
      <w:r w:rsidRPr="00B2347F">
        <w:rPr>
          <w:rFonts w:cs="Consolas"/>
          <w:szCs w:val="24"/>
          <w:highlight w:val="white"/>
        </w:rPr>
        <w:t xml:space="preserve">Whosoever </w:t>
      </w:r>
      <w:proofErr w:type="spellStart"/>
      <w:r w:rsidRPr="00B2347F">
        <w:rPr>
          <w:rFonts w:cs="Consolas"/>
          <w:szCs w:val="24"/>
          <w:highlight w:val="white"/>
        </w:rPr>
        <w:t>looketh</w:t>
      </w:r>
      <w:proofErr w:type="spellEnd"/>
      <w:r w:rsidRPr="00B2347F">
        <w:rPr>
          <w:rFonts w:cs="Consolas"/>
          <w:szCs w:val="24"/>
          <w:highlight w:val="white"/>
        </w:rPr>
        <w:t xml:space="preserve"> upon a woman to lust after her, hath committed adultery with her already in his heart before God.</w:t>
      </w:r>
      <w:r>
        <w:rPr>
          <w:rFonts w:cs="Consolas"/>
          <w:szCs w:val="24"/>
        </w:rPr>
        <w:t>’</w:t>
      </w:r>
      <w:r>
        <w:rPr>
          <w:szCs w:val="24"/>
        </w:rPr>
        <w:t>”</w:t>
      </w:r>
      <w:r w:rsidRPr="00B2347F">
        <w:rPr>
          <w:szCs w:val="24"/>
        </w:rPr>
        <w:t xml:space="preserve"> </w:t>
      </w:r>
      <w:r w:rsidRPr="00B2347F">
        <w:rPr>
          <w:i/>
          <w:szCs w:val="24"/>
        </w:rPr>
        <w:t>First Apology of Justin Martyr</w:t>
      </w:r>
      <w:r w:rsidRPr="00B2347F">
        <w:rPr>
          <w:szCs w:val="24"/>
        </w:rPr>
        <w:t xml:space="preserve"> ch.15 p.167</w:t>
      </w:r>
    </w:p>
    <w:p w14:paraId="35A1DDAB" w14:textId="77777777" w:rsidR="00B830A9" w:rsidRPr="00B2347F" w:rsidRDefault="00B830A9" w:rsidP="00B830A9">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1DC1AA29" w14:textId="77777777" w:rsidR="00B830A9" w:rsidRPr="00B2347F" w:rsidRDefault="00B830A9" w:rsidP="00B830A9">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And concerning chastity, the holy word teaches us not only not to sin in act, but not even in thought, not even in the heart to think of any evil, nor look on another man</w:t>
      </w:r>
      <w:r>
        <w:rPr>
          <w:rFonts w:cs="Consolas"/>
          <w:szCs w:val="24"/>
          <w:highlight w:val="white"/>
        </w:rPr>
        <w:t>’</w:t>
      </w:r>
      <w:r w:rsidRPr="00B2347F">
        <w:rPr>
          <w:rFonts w:cs="Consolas"/>
          <w:szCs w:val="24"/>
          <w:highlight w:val="white"/>
        </w:rPr>
        <w:t>s wife with our eyes to lust after her</w:t>
      </w:r>
      <w:r>
        <w:rPr>
          <w:szCs w:val="24"/>
        </w:rPr>
        <w:t>”</w:t>
      </w:r>
      <w:r w:rsidRPr="00B2347F">
        <w:rPr>
          <w:szCs w:val="24"/>
        </w:rPr>
        <w:t xml:space="preserve"> </w:t>
      </w:r>
      <w:r w:rsidRPr="00B2347F">
        <w:rPr>
          <w:i/>
          <w:szCs w:val="24"/>
        </w:rPr>
        <w:t>Theophilus to Autolycus</w:t>
      </w:r>
      <w:r w:rsidRPr="00B2347F">
        <w:rPr>
          <w:szCs w:val="24"/>
        </w:rPr>
        <w:t xml:space="preserve"> book 3 ch.13 p.115</w:t>
      </w:r>
    </w:p>
    <w:p w14:paraId="29A9B3D9" w14:textId="77777777" w:rsidR="00B830A9" w:rsidRPr="00B2347F" w:rsidRDefault="00B830A9" w:rsidP="00B830A9">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but, turning aside to voluptuousness, and lust, and abominable actions, they stand self-condemned when they are tried by their own doctrine.</w:t>
      </w:r>
      <w:r>
        <w:rPr>
          <w:szCs w:val="24"/>
        </w:rPr>
        <w:t>”</w:t>
      </w:r>
      <w:r w:rsidRPr="00B2347F">
        <w:rPr>
          <w:szCs w:val="24"/>
        </w:rPr>
        <w:t xml:space="preserve"> </w:t>
      </w:r>
      <w:r w:rsidRPr="00B2347F">
        <w:rPr>
          <w:i/>
          <w:szCs w:val="24"/>
        </w:rPr>
        <w:t>Irenaeus Against Heresies</w:t>
      </w:r>
      <w:r w:rsidRPr="00B2347F">
        <w:rPr>
          <w:szCs w:val="24"/>
        </w:rPr>
        <w:t xml:space="preserve"> book 2 ch.32.2 p.408</w:t>
      </w:r>
    </w:p>
    <w:p w14:paraId="6E655436" w14:textId="77777777" w:rsidR="00B830A9" w:rsidRPr="00B2347F" w:rsidRDefault="00B830A9" w:rsidP="00B830A9">
      <w:pPr>
        <w:autoSpaceDE w:val="0"/>
        <w:autoSpaceDN w:val="0"/>
        <w:adjustRightInd w:val="0"/>
        <w:ind w:left="288" w:hanging="288"/>
        <w:rPr>
          <w:szCs w:val="24"/>
        </w:rPr>
      </w:pPr>
      <w:r w:rsidRPr="00B2347F">
        <w:rPr>
          <w:b/>
          <w:szCs w:val="24"/>
        </w:rPr>
        <w:t>Minucius Felix</w:t>
      </w:r>
      <w:r w:rsidRPr="00B2347F">
        <w:rPr>
          <w:szCs w:val="24"/>
        </w:rPr>
        <w:t xml:space="preserve"> (</w:t>
      </w:r>
      <w:r w:rsidRPr="00B2347F">
        <w:t>210 A.D.</w:t>
      </w:r>
      <w:r w:rsidRPr="00B2347F">
        <w:rPr>
          <w:szCs w:val="24"/>
        </w:rPr>
        <w:t xml:space="preserve">) (implied) </w:t>
      </w:r>
      <w:r>
        <w:rPr>
          <w:szCs w:val="24"/>
        </w:rPr>
        <w:t>“</w:t>
      </w:r>
      <w:r w:rsidRPr="00B2347F">
        <w:rPr>
          <w:rFonts w:cs="Consolas"/>
          <w:szCs w:val="24"/>
          <w:highlight w:val="white"/>
        </w:rPr>
        <w:t>In the scenic games also the madness is not less, but the debauchery is more prolonged: for now a mimic either expounds or shows forth adulteries; now nerveless player, while he feigns lust, suggests it; the same actor disgraces your gods by attributing to them adulteries, sighs, hatreds; the same provokes your tears with pretended sufferings, with vain gestures and expressions. Thus you demand murder, in fact, while you weep at it in fiction.</w:t>
      </w:r>
      <w:r>
        <w:rPr>
          <w:szCs w:val="24"/>
        </w:rPr>
        <w:t>”</w:t>
      </w:r>
      <w:r w:rsidRPr="00B2347F">
        <w:rPr>
          <w:szCs w:val="24"/>
        </w:rPr>
        <w:t xml:space="preserve"> </w:t>
      </w:r>
      <w:r w:rsidRPr="00B2347F">
        <w:rPr>
          <w:i/>
          <w:szCs w:val="24"/>
        </w:rPr>
        <w:t>The Octavius of Minucius Felix</w:t>
      </w:r>
      <w:r w:rsidRPr="00B2347F">
        <w:rPr>
          <w:szCs w:val="24"/>
        </w:rPr>
        <w:t xml:space="preserve"> ch.37 p.196</w:t>
      </w:r>
    </w:p>
    <w:p w14:paraId="405C874A"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we should not lust. </w:t>
      </w:r>
      <w:r w:rsidRPr="00B2347F">
        <w:rPr>
          <w:i/>
        </w:rPr>
        <w:t>Exhortation to the Heathen</w:t>
      </w:r>
      <w:r w:rsidRPr="00B2347F">
        <w:t xml:space="preserve"> ch.10 p.202</w:t>
      </w:r>
    </w:p>
    <w:p w14:paraId="38BEFC79" w14:textId="77777777" w:rsidR="00B830A9" w:rsidRPr="00B2347F" w:rsidRDefault="00B830A9" w:rsidP="00B830A9">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Pr>
          <w:szCs w:val="24"/>
        </w:rPr>
        <w:t>“</w:t>
      </w:r>
      <w:r w:rsidRPr="00B2347F">
        <w:rPr>
          <w:rFonts w:cs="Consolas"/>
          <w:szCs w:val="24"/>
          <w:highlight w:val="white"/>
        </w:rPr>
        <w:t>For hence wild impulses and burning lusts and fiery habits are kindled; and young men inflamed from within become prone to the indulgence of vicious propensities; so that signs of injury appear in their body, the members of lust coming to maturity sooner than they ought. The breasts and organs of generation, inflamed with wine, expand and swell in a shameful way, already exhibiting beforehand the image of fornication; and the body compels the wound of the soul to inflame, and shameless pulsations follow abundance, inciting the man of correct behaviour to transgression; and hence the voluptuousness of youth overpasses the bounds of modesty. And we must, as far as possible, try to quench the impulses of youth by removing the Bacchic fuel of the threatened danger; and by pouring the antidote to the inflammation, so keep down the burning soul, and keep in the swelling members, and allay the agitation of lust when it is already in commotion. And in the case of grown-up people, let those with whom it agrees sometimes partake of dinner, tasting bread only, and let them abstain wholly from drink; in order that their superfluous moisture may be absorbed and drunk up by the eating of dry food. For constant spitting and wiping off perspiration, and hastening to evacuations, is the sign of excess, from the immoderate use of liquids supplied in excessive quantity to the body. And if thirst come on, let the appetite be satisfied with a little water. For it is not proper that water should be supplied in too great profusion; in order that the food may not be drowned, but ground down in order to digestion; and this takes place when the victuals are collected into a mass, and only a small portion is evacuated.</w:t>
      </w:r>
      <w:r>
        <w:rPr>
          <w:szCs w:val="24"/>
        </w:rPr>
        <w:t>”</w:t>
      </w:r>
      <w:r w:rsidRPr="00B2347F">
        <w:rPr>
          <w:szCs w:val="24"/>
        </w:rPr>
        <w:t xml:space="preserve"> </w:t>
      </w:r>
      <w:r w:rsidRPr="00B2347F">
        <w:rPr>
          <w:i/>
          <w:szCs w:val="24"/>
        </w:rPr>
        <w:t>The Instructor</w:t>
      </w:r>
      <w:r w:rsidRPr="00B2347F">
        <w:rPr>
          <w:szCs w:val="24"/>
        </w:rPr>
        <w:t xml:space="preserve"> book 2 ch.2 p.243</w:t>
      </w:r>
    </w:p>
    <w:p w14:paraId="11E87897"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 Christian husband has nothing to do with any but his own wife. Democritus, in putting out his eyes, because he could not look on women without lusting after them, and was pained if his passion was not satisfied, owns plainly, by the punishment he inflicts, his incontinence. But a Christian with grace-healed eyes is sightless in this matter; he is mentally blind against the assaults of passion.</w:t>
      </w:r>
      <w:r>
        <w:rPr>
          <w:szCs w:val="24"/>
        </w:rPr>
        <w:t>”</w:t>
      </w:r>
      <w:r w:rsidRPr="00B2347F">
        <w:rPr>
          <w:szCs w:val="24"/>
        </w:rPr>
        <w:t xml:space="preserve"> </w:t>
      </w:r>
      <w:r w:rsidRPr="00B2347F">
        <w:rPr>
          <w:i/>
          <w:szCs w:val="24"/>
        </w:rPr>
        <w:t>Apology</w:t>
      </w:r>
      <w:r w:rsidRPr="00B2347F">
        <w:rPr>
          <w:szCs w:val="24"/>
        </w:rPr>
        <w:t xml:space="preserve"> ch.46 p.51</w:t>
      </w:r>
    </w:p>
    <w:p w14:paraId="6AB45EB9" w14:textId="77777777" w:rsidR="004D1F99" w:rsidRDefault="004D1F99" w:rsidP="004D1F99">
      <w:r w:rsidRPr="004D1F99">
        <w:t>Tertullian</w:t>
      </w:r>
      <w:r>
        <w:t xml:space="preserve"> (200-240 A.D.) Don’t look at a woman lustfully. </w:t>
      </w:r>
      <w:r w:rsidRPr="004C2F80">
        <w:rPr>
          <w:i/>
          <w:iCs/>
        </w:rPr>
        <w:t>Treatise on the Soul</w:t>
      </w:r>
      <w:r>
        <w:t xml:space="preserve"> ch.58 p.235</w:t>
      </w:r>
    </w:p>
    <w:p w14:paraId="1E66E909"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 xml:space="preserve">That we should </w:t>
      </w:r>
      <w:r>
        <w:rPr>
          <w:rFonts w:cs="Consolas"/>
          <w:szCs w:val="24"/>
          <w:highlight w:val="white"/>
        </w:rPr>
        <w:t>‘</w:t>
      </w:r>
      <w:r w:rsidRPr="00B2347F">
        <w:rPr>
          <w:rFonts w:cs="Consolas"/>
          <w:szCs w:val="24"/>
          <w:highlight w:val="white"/>
        </w:rPr>
        <w:t>abstain from fornication,</w:t>
      </w:r>
      <w:r>
        <w:rPr>
          <w:rFonts w:cs="Consolas"/>
          <w:szCs w:val="24"/>
          <w:highlight w:val="white"/>
        </w:rPr>
        <w:t>’</w:t>
      </w:r>
      <w:r w:rsidRPr="00B2347F">
        <w:rPr>
          <w:rFonts w:cs="Consolas"/>
          <w:szCs w:val="24"/>
          <w:highlight w:val="white"/>
        </w:rPr>
        <w:t xml:space="preserve"> not from marriage; that </w:t>
      </w:r>
      <w:proofErr w:type="spellStart"/>
      <w:r w:rsidRPr="00B2347F">
        <w:rPr>
          <w:rFonts w:cs="Consolas"/>
          <w:szCs w:val="24"/>
          <w:highlight w:val="white"/>
        </w:rPr>
        <w:t>every one</w:t>
      </w:r>
      <w:proofErr w:type="spellEnd"/>
      <w:r w:rsidRPr="00B2347F">
        <w:rPr>
          <w:rFonts w:cs="Consolas"/>
          <w:szCs w:val="24"/>
          <w:highlight w:val="white"/>
        </w:rPr>
        <w:t xml:space="preserve"> </w:t>
      </w:r>
      <w:r>
        <w:rPr>
          <w:rFonts w:cs="Consolas"/>
          <w:szCs w:val="24"/>
          <w:highlight w:val="white"/>
        </w:rPr>
        <w:t>‘</w:t>
      </w:r>
      <w:r w:rsidRPr="00B2347F">
        <w:rPr>
          <w:rFonts w:cs="Consolas"/>
          <w:szCs w:val="24"/>
          <w:highlight w:val="white"/>
        </w:rPr>
        <w:t>should know how to possess his vessel in honour.</w:t>
      </w:r>
      <w:r>
        <w:rPr>
          <w:rFonts w:cs="Consolas"/>
          <w:szCs w:val="24"/>
          <w:highlight w:val="white"/>
        </w:rPr>
        <w:t>’</w:t>
      </w:r>
      <w:r w:rsidRPr="00B2347F">
        <w:rPr>
          <w:rFonts w:cs="Consolas"/>
          <w:szCs w:val="24"/>
          <w:highlight w:val="white"/>
        </w:rPr>
        <w:t xml:space="preserve"> In what way? </w:t>
      </w:r>
      <w:r>
        <w:rPr>
          <w:rFonts w:cs="Consolas"/>
          <w:szCs w:val="24"/>
          <w:highlight w:val="white"/>
        </w:rPr>
        <w:t>‘</w:t>
      </w:r>
      <w:r w:rsidRPr="00B2347F">
        <w:rPr>
          <w:rFonts w:cs="Consolas"/>
          <w:szCs w:val="24"/>
          <w:highlight w:val="white"/>
        </w:rPr>
        <w:t>Not in the lust of concupiscence, even as the Gentiles.</w:t>
      </w:r>
      <w:r>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ch.15 p.462</w:t>
      </w:r>
    </w:p>
    <w:p w14:paraId="6D06D03D"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(213 A.D.) speaks against sexual lust. </w:t>
      </w:r>
      <w:r w:rsidRPr="00B2347F">
        <w:rPr>
          <w:i/>
          <w:szCs w:val="24"/>
        </w:rPr>
        <w:t>On Monogamy</w:t>
      </w:r>
      <w:r w:rsidRPr="00B2347F">
        <w:rPr>
          <w:szCs w:val="24"/>
        </w:rPr>
        <w:t xml:space="preserve"> ch.1 p.59. See also </w:t>
      </w:r>
      <w:r w:rsidRPr="00B2347F">
        <w:rPr>
          <w:i/>
          <w:szCs w:val="24"/>
        </w:rPr>
        <w:t>Tertullian on Modesty</w:t>
      </w:r>
      <w:r w:rsidRPr="00B2347F">
        <w:rPr>
          <w:szCs w:val="24"/>
        </w:rPr>
        <w:t xml:space="preserve"> (2808-220 A.D.) ch.16 p.91.</w:t>
      </w:r>
    </w:p>
    <w:p w14:paraId="396FA96C" w14:textId="77777777" w:rsidR="00B830A9" w:rsidRPr="00B2347F" w:rsidRDefault="00B830A9" w:rsidP="00B830A9">
      <w:pPr>
        <w:widowControl w:val="0"/>
        <w:autoSpaceDE w:val="0"/>
        <w:autoSpaceDN w:val="0"/>
        <w:adjustRightInd w:val="0"/>
        <w:ind w:left="288" w:hanging="288"/>
      </w:pPr>
      <w:r w:rsidRPr="00B2347F">
        <w:rPr>
          <w:b/>
        </w:rPr>
        <w:t>Hippolytus of Portus</w:t>
      </w:r>
      <w:r w:rsidRPr="00B2347F">
        <w:t xml:space="preserve"> (222-235/236 A.D.) mention</w:t>
      </w:r>
      <w:r>
        <w:t>’</w:t>
      </w:r>
      <w:r w:rsidRPr="00B2347F">
        <w:t>s Job</w:t>
      </w:r>
      <w:r>
        <w:t>’</w:t>
      </w:r>
      <w:r w:rsidRPr="00B2347F">
        <w:t xml:space="preserve">s covenant with his eyes not to look lustfully upon a woman. </w:t>
      </w:r>
      <w:r w:rsidRPr="00B2347F">
        <w:rPr>
          <w:i/>
        </w:rPr>
        <w:t>Commentary on Proverbs</w:t>
      </w:r>
      <w:r w:rsidRPr="00B2347F">
        <w:t xml:space="preserve"> p.173,174.</w:t>
      </w:r>
    </w:p>
    <w:p w14:paraId="0BC3786B"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In reply to which, we say that, as if, while Jesus teaches continence, and says, </w:t>
      </w:r>
      <w:r>
        <w:rPr>
          <w:rFonts w:cs="Consolas"/>
          <w:szCs w:val="24"/>
          <w:highlight w:val="white"/>
        </w:rPr>
        <w:t>‘</w:t>
      </w:r>
      <w:r w:rsidRPr="00B2347F">
        <w:rPr>
          <w:rFonts w:cs="Consolas"/>
          <w:szCs w:val="24"/>
          <w:highlight w:val="white"/>
        </w:rPr>
        <w:t xml:space="preserve">Whosoever </w:t>
      </w:r>
      <w:proofErr w:type="spellStart"/>
      <w:r w:rsidRPr="00B2347F">
        <w:rPr>
          <w:rFonts w:cs="Consolas"/>
          <w:szCs w:val="24"/>
          <w:highlight w:val="white"/>
        </w:rPr>
        <w:t>looketh</w:t>
      </w:r>
      <w:proofErr w:type="spellEnd"/>
      <w:r w:rsidRPr="00B2347F">
        <w:rPr>
          <w:rFonts w:cs="Consolas"/>
          <w:szCs w:val="24"/>
          <w:highlight w:val="white"/>
        </w:rPr>
        <w:t xml:space="preserve"> upon a woman to lust after her, hath already committed adultery with her in his heart,</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ch.44 p.482</w:t>
      </w:r>
    </w:p>
    <w:p w14:paraId="15F51199" w14:textId="77777777" w:rsidR="00FA7396" w:rsidRDefault="00FA7396" w:rsidP="00E43DC0">
      <w:pPr>
        <w:ind w:left="288" w:hanging="288"/>
      </w:pPr>
      <w:r w:rsidRPr="00FA7396">
        <w:t>Origen</w:t>
      </w:r>
      <w:r>
        <w:t xml:space="preserve"> (250 A.D.) speaks against looking at a woman with desire. </w:t>
      </w:r>
      <w:r w:rsidRPr="00555D0F">
        <w:rPr>
          <w:i/>
          <w:iCs/>
        </w:rPr>
        <w:t xml:space="preserve">Homilies on </w:t>
      </w:r>
      <w:r>
        <w:rPr>
          <w:i/>
          <w:iCs/>
        </w:rPr>
        <w:t>Isaiah</w:t>
      </w:r>
      <w:r>
        <w:t xml:space="preserve"> </w:t>
      </w:r>
      <w:proofErr w:type="spellStart"/>
      <w:r>
        <w:t>Isaiah</w:t>
      </w:r>
      <w:proofErr w:type="spellEnd"/>
      <w:r>
        <w:t xml:space="preserve"> 5.2  p.79-80</w:t>
      </w:r>
    </w:p>
    <w:p w14:paraId="64EF4EBA" w14:textId="77777777" w:rsidR="00B830A9" w:rsidRPr="00B2347F" w:rsidRDefault="00B830A9" w:rsidP="00B830A9">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To have overcome lust is the palm of continency. To have resisted against anger, against injury, is the crown of patience. It is a triumph over avarice to despise money.</w:t>
      </w:r>
      <w:r>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4BAC15B4" w14:textId="77777777" w:rsidR="00B830A9" w:rsidRPr="00B2347F" w:rsidRDefault="00B830A9" w:rsidP="00B830A9">
      <w:pPr>
        <w:autoSpaceDE w:val="0"/>
        <w:autoSpaceDN w:val="0"/>
        <w:adjustRightInd w:val="0"/>
        <w:ind w:left="288" w:hanging="288"/>
        <w:rPr>
          <w:szCs w:val="24"/>
        </w:rPr>
      </w:pPr>
      <w:r w:rsidRPr="00B2347F">
        <w:rPr>
          <w:szCs w:val="24"/>
        </w:rPr>
        <w:t xml:space="preserve">Cyprian of Carthage (c.246-258 A.D.) </w:t>
      </w:r>
      <w:r>
        <w:rPr>
          <w:szCs w:val="24"/>
        </w:rPr>
        <w:t>“‘</w:t>
      </w:r>
      <w:r w:rsidRPr="00B2347F">
        <w:rPr>
          <w:rFonts w:cs="Consolas"/>
          <w:szCs w:val="24"/>
          <w:highlight w:val="white"/>
        </w:rPr>
        <w:t xml:space="preserve">let us therefore cast away the works of darkness, and let us put upon us the </w:t>
      </w:r>
      <w:proofErr w:type="spellStart"/>
      <w:r w:rsidRPr="00B2347F">
        <w:rPr>
          <w:rFonts w:cs="Consolas"/>
          <w:szCs w:val="24"/>
          <w:highlight w:val="white"/>
        </w:rPr>
        <w:t>armour</w:t>
      </w:r>
      <w:proofErr w:type="spellEnd"/>
      <w:r w:rsidRPr="00B2347F">
        <w:rPr>
          <w:rFonts w:cs="Consolas"/>
          <w:szCs w:val="24"/>
          <w:highlight w:val="white"/>
        </w:rPr>
        <w:t xml:space="preserve"> of light. Let us walk honestly, as in the day; not in rioting and drunkenness, not in lusts and wantonness, not in </w:t>
      </w:r>
      <w:proofErr w:type="spellStart"/>
      <w:r w:rsidRPr="00B2347F">
        <w:rPr>
          <w:rFonts w:cs="Consolas"/>
          <w:szCs w:val="24"/>
          <w:highlight w:val="white"/>
        </w:rPr>
        <w:t>strifes</w:t>
      </w:r>
      <w:proofErr w:type="spellEnd"/>
      <w:r w:rsidRPr="00B2347F">
        <w:rPr>
          <w:rFonts w:cs="Consolas"/>
          <w:szCs w:val="24"/>
          <w:highlight w:val="white"/>
        </w:rPr>
        <w:t xml:space="preserve"> and jealousy.</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10 ch.10 p.494</w:t>
      </w:r>
    </w:p>
    <w:p w14:paraId="23C975F4" w14:textId="77777777" w:rsidR="00B830A9" w:rsidRPr="00B2347F" w:rsidRDefault="00B830A9" w:rsidP="00B830A9">
      <w:pPr>
        <w:autoSpaceDE w:val="0"/>
        <w:autoSpaceDN w:val="0"/>
        <w:adjustRightInd w:val="0"/>
        <w:ind w:left="288" w:hanging="288"/>
        <w:rPr>
          <w:szCs w:val="24"/>
        </w:rPr>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 xml:space="preserve">For he thought that the heart might then become what it ought to be, and the mind attain to the full capacity of truth, if he trod </w:t>
      </w:r>
      <w:proofErr w:type="spellStart"/>
      <w:r w:rsidRPr="00B2347F">
        <w:rPr>
          <w:rFonts w:cs="Consolas"/>
          <w:szCs w:val="24"/>
          <w:highlight w:val="white"/>
        </w:rPr>
        <w:t>under foot</w:t>
      </w:r>
      <w:proofErr w:type="spellEnd"/>
      <w:r w:rsidRPr="00B2347F">
        <w:rPr>
          <w:rFonts w:cs="Consolas"/>
          <w:szCs w:val="24"/>
          <w:highlight w:val="white"/>
        </w:rPr>
        <w:t xml:space="preserve"> the lust of the flesh with the robust and healthy vigour of holiness.</w:t>
      </w:r>
      <w:r>
        <w:rPr>
          <w:szCs w:val="24"/>
        </w:rPr>
        <w:t>”</w:t>
      </w:r>
      <w:r w:rsidRPr="00B2347F">
        <w:rPr>
          <w:szCs w:val="24"/>
        </w:rPr>
        <w:t xml:space="preserve"> </w:t>
      </w:r>
      <w:r w:rsidRPr="00B2347F">
        <w:rPr>
          <w:i/>
          <w:szCs w:val="24"/>
        </w:rPr>
        <w:t>Life and Passion of Cyprian</w:t>
      </w:r>
      <w:r w:rsidRPr="00B2347F">
        <w:rPr>
          <w:szCs w:val="24"/>
        </w:rPr>
        <w:t xml:space="preserve"> ch.2 p.267</w:t>
      </w:r>
    </w:p>
    <w:p w14:paraId="02BEEA23" w14:textId="77777777" w:rsidR="00B830A9" w:rsidRPr="00B2347F" w:rsidRDefault="00B830A9" w:rsidP="00B830A9">
      <w:pPr>
        <w:autoSpaceDE w:val="0"/>
        <w:autoSpaceDN w:val="0"/>
        <w:adjustRightInd w:val="0"/>
        <w:ind w:left="288" w:hanging="288"/>
        <w:rPr>
          <w:szCs w:val="24"/>
        </w:rPr>
      </w:pPr>
      <w:r w:rsidRPr="00B2347F">
        <w:rPr>
          <w:b/>
          <w:szCs w:val="24"/>
        </w:rPr>
        <w:t>Gregory Thaumaturgus</w:t>
      </w:r>
      <w:r w:rsidRPr="00B2347F">
        <w:rPr>
          <w:szCs w:val="24"/>
        </w:rPr>
        <w:t xml:space="preserve"> (240-265 A.D.) (implied) </w:t>
      </w:r>
      <w:r>
        <w:rPr>
          <w:szCs w:val="24"/>
        </w:rPr>
        <w:t>“</w:t>
      </w:r>
      <w:r w:rsidRPr="00B2347F">
        <w:rPr>
          <w:rFonts w:cs="Consolas"/>
          <w:szCs w:val="24"/>
          <w:highlight w:val="white"/>
        </w:rPr>
        <w:t>And the end of both is death. The fool is proved above all things by his finding no satisfaction in any lust. But the discreet man is not held captive by these passions.</w:t>
      </w:r>
      <w:r>
        <w:rPr>
          <w:szCs w:val="24"/>
        </w:rPr>
        <w:t>”</w:t>
      </w:r>
      <w:r w:rsidRPr="00B2347F">
        <w:rPr>
          <w:szCs w:val="24"/>
        </w:rPr>
        <w:t xml:space="preserve"> </w:t>
      </w:r>
      <w:r w:rsidRPr="00B2347F">
        <w:rPr>
          <w:i/>
          <w:szCs w:val="24"/>
        </w:rPr>
        <w:t>Metaphrase of Ecclesiastes</w:t>
      </w:r>
      <w:r w:rsidRPr="00B2347F">
        <w:rPr>
          <w:szCs w:val="24"/>
        </w:rPr>
        <w:t xml:space="preserve"> ch.6 p.13</w:t>
      </w:r>
    </w:p>
    <w:p w14:paraId="7128E1AE" w14:textId="77777777" w:rsidR="00B830A9" w:rsidRPr="00B2347F" w:rsidRDefault="00B830A9" w:rsidP="00B830A9">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In truth, to those who occupy their minds with the distractions of life, life becomes a painful thing, which, as it were, wounds the heart with its goads, that is, with the lustful desires of increase.</w:t>
      </w:r>
      <w:r>
        <w:rPr>
          <w:szCs w:val="24"/>
        </w:rPr>
        <w:t>”</w:t>
      </w:r>
      <w:r w:rsidRPr="00B2347F">
        <w:rPr>
          <w:szCs w:val="24"/>
        </w:rPr>
        <w:t xml:space="preserve"> </w:t>
      </w:r>
      <w:r w:rsidRPr="00B2347F">
        <w:rPr>
          <w:i/>
          <w:szCs w:val="24"/>
        </w:rPr>
        <w:t>Commentary on Ecclesiastes</w:t>
      </w:r>
      <w:r w:rsidRPr="00B2347F">
        <w:rPr>
          <w:szCs w:val="24"/>
        </w:rPr>
        <w:t xml:space="preserve"> ch.2.22 p.113</w:t>
      </w:r>
    </w:p>
    <w:p w14:paraId="4866CD6B" w14:textId="13B27D96" w:rsidR="00B830A9" w:rsidRPr="00B2347F" w:rsidRDefault="00A643A3" w:rsidP="00B830A9">
      <w:pPr>
        <w:autoSpaceDE w:val="0"/>
        <w:autoSpaceDN w:val="0"/>
        <w:adjustRightInd w:val="0"/>
        <w:ind w:left="288" w:hanging="288"/>
        <w:rPr>
          <w:szCs w:val="24"/>
        </w:rPr>
      </w:pPr>
      <w:r>
        <w:rPr>
          <w:b/>
          <w:szCs w:val="24"/>
        </w:rPr>
        <w:t xml:space="preserve">Arnobius of Sicca </w:t>
      </w:r>
      <w:r w:rsidR="00B830A9" w:rsidRPr="00B2347F">
        <w:rPr>
          <w:szCs w:val="24"/>
        </w:rPr>
        <w:t>(</w:t>
      </w:r>
      <w:r w:rsidR="00B830A9" w:rsidRPr="00B2347F">
        <w:t>297-303 A.D.</w:t>
      </w:r>
      <w:r w:rsidR="00B830A9" w:rsidRPr="00B2347F">
        <w:rPr>
          <w:szCs w:val="24"/>
        </w:rPr>
        <w:t xml:space="preserve">) </w:t>
      </w:r>
      <w:r w:rsidR="00B830A9">
        <w:rPr>
          <w:szCs w:val="24"/>
        </w:rPr>
        <w:t>“</w:t>
      </w:r>
      <w:r w:rsidR="00B830A9" w:rsidRPr="00B2347F">
        <w:rPr>
          <w:rFonts w:cs="Consolas"/>
          <w:szCs w:val="24"/>
          <w:highlight w:val="white"/>
        </w:rPr>
        <w:t xml:space="preserve">23. Men, though prone to lust, and inclined, through weakness of character, to </w:t>
      </w:r>
      <w:r w:rsidR="00B830A9" w:rsidRPr="00B2347F">
        <w:rPr>
          <w:rFonts w:cs="Consolas"/>
          <w:i/>
          <w:szCs w:val="24"/>
          <w:highlight w:val="white"/>
        </w:rPr>
        <w:t>yield to</w:t>
      </w:r>
      <w:r w:rsidR="00B830A9" w:rsidRPr="00B2347F">
        <w:rPr>
          <w:rFonts w:cs="Consolas"/>
          <w:szCs w:val="24"/>
          <w:highlight w:val="white"/>
        </w:rPr>
        <w:t xml:space="preserve"> the allurements of sensual pleasures, still punish adultery by the laws, and visit with the penalty of death those whom they find to have possessed themselves of others rights by forcing the marriage-bed.</w:t>
      </w:r>
      <w:r w:rsidR="00B830A9">
        <w:rPr>
          <w:szCs w:val="24"/>
        </w:rPr>
        <w:t>”</w:t>
      </w:r>
      <w:r w:rsidR="00B830A9" w:rsidRPr="00B2347F">
        <w:rPr>
          <w:szCs w:val="24"/>
        </w:rPr>
        <w:t xml:space="preserve"> </w:t>
      </w:r>
      <w:r w:rsidR="00B830A9" w:rsidRPr="00B2347F">
        <w:rPr>
          <w:i/>
          <w:szCs w:val="24"/>
        </w:rPr>
        <w:t>Arnobius Against the Heathen</w:t>
      </w:r>
      <w:r w:rsidR="00B830A9" w:rsidRPr="00B2347F">
        <w:rPr>
          <w:szCs w:val="24"/>
        </w:rPr>
        <w:t xml:space="preserve"> book 4 ch.23 p.483</w:t>
      </w:r>
    </w:p>
    <w:p w14:paraId="2AE3605B" w14:textId="77777777" w:rsidR="00B830A9" w:rsidRPr="00B2347F" w:rsidRDefault="00B830A9" w:rsidP="00B830A9">
      <w:pPr>
        <w:autoSpaceDE w:val="0"/>
        <w:autoSpaceDN w:val="0"/>
        <w:adjustRightInd w:val="0"/>
        <w:ind w:left="288" w:hanging="288"/>
        <w:rPr>
          <w:szCs w:val="24"/>
        </w:rPr>
      </w:pPr>
      <w:r w:rsidRPr="00B2347F">
        <w:rPr>
          <w:szCs w:val="24"/>
        </w:rPr>
        <w:t xml:space="preserve">Victorinus of Petau (died 304 A.D.) (partial) </w:t>
      </w:r>
      <w:r>
        <w:rPr>
          <w:szCs w:val="24"/>
        </w:rPr>
        <w:t>“</w:t>
      </w:r>
      <w:r w:rsidRPr="00B2347F">
        <w:rPr>
          <w:rFonts w:cs="Consolas"/>
          <w:szCs w:val="24"/>
          <w:highlight w:val="white"/>
        </w:rPr>
        <w:t xml:space="preserve">Says Daniel: </w:t>
      </w:r>
      <w:r>
        <w:rPr>
          <w:rFonts w:cs="Consolas"/>
          <w:szCs w:val="24"/>
          <w:highlight w:val="white"/>
        </w:rPr>
        <w:t>‘</w:t>
      </w:r>
      <w:r w:rsidRPr="00B2347F">
        <w:rPr>
          <w:rFonts w:cs="Consolas"/>
          <w:szCs w:val="24"/>
          <w:highlight w:val="white"/>
        </w:rPr>
        <w:t>He shall not know the lust of women, although before he was most impure, and he shall know no God of his fathers: for he will not be able to seduce the people of the circumcision, unless he is a judge of the law.</w:t>
      </w:r>
      <w:r>
        <w:rPr>
          <w:rFonts w:cs="Consolas"/>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17th chapter verse 16 p.358</w:t>
      </w:r>
    </w:p>
    <w:p w14:paraId="6FF45EC5" w14:textId="77777777" w:rsidR="00B830A9" w:rsidRPr="00B2347F" w:rsidRDefault="00B830A9" w:rsidP="00B830A9">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Lest, however, we should seem prolix in collecting the testimonies of the prophets, let us again point out how chastity succeeded to marriage with one wife, taking away by degrees the lusts of the flesh, until it removed entirely the inclination for sexual intercourse engendered by habit.</w:t>
      </w:r>
      <w:r>
        <w:rPr>
          <w:szCs w:val="24"/>
        </w:rPr>
        <w:t>”</w:t>
      </w:r>
      <w:r w:rsidRPr="00B2347F">
        <w:rPr>
          <w:szCs w:val="24"/>
        </w:rPr>
        <w:t xml:space="preserve"> </w:t>
      </w:r>
      <w:r w:rsidRPr="00B2347F">
        <w:rPr>
          <w:i/>
          <w:szCs w:val="24"/>
        </w:rPr>
        <w:t>Banquet of the Ten Virgins</w:t>
      </w:r>
      <w:r w:rsidRPr="00B2347F">
        <w:rPr>
          <w:szCs w:val="24"/>
        </w:rPr>
        <w:t xml:space="preserve"> discourse 1 ch.3 p.312</w:t>
      </w:r>
    </w:p>
    <w:p w14:paraId="0CE491FF" w14:textId="77777777" w:rsidR="00B830A9" w:rsidRPr="00B2347F" w:rsidRDefault="00B830A9" w:rsidP="00B830A9">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w:t>
      </w:r>
      <w:r>
        <w:rPr>
          <w:szCs w:val="24"/>
        </w:rPr>
        <w:t>“</w:t>
      </w:r>
      <w:r w:rsidRPr="00B2347F">
        <w:rPr>
          <w:rFonts w:cs="Consolas"/>
          <w:szCs w:val="24"/>
          <w:highlight w:val="white"/>
        </w:rPr>
        <w:t>4. But others, straining impiety to the utmost, have deified the motive of the invention of these things and of their own wickedness, namely, pleasure and lust, and worship them, such as their Eros, and the Aphrodite at Paphos.</w:t>
      </w:r>
      <w:r>
        <w:rPr>
          <w:szCs w:val="24"/>
        </w:rPr>
        <w:t>”</w:t>
      </w:r>
      <w:r w:rsidRPr="00B2347F">
        <w:rPr>
          <w:szCs w:val="24"/>
        </w:rPr>
        <w:t xml:space="preserve"> </w:t>
      </w:r>
      <w:r>
        <w:rPr>
          <w:i/>
          <w:szCs w:val="24"/>
        </w:rPr>
        <w:t>Athanasius Against the Heathen</w:t>
      </w:r>
      <w:r w:rsidRPr="00B2347F">
        <w:rPr>
          <w:szCs w:val="24"/>
        </w:rPr>
        <w:t xml:space="preserve"> ch.9.4 p.8</w:t>
      </w:r>
    </w:p>
    <w:p w14:paraId="37C1A2CD" w14:textId="77777777" w:rsidR="00B830A9" w:rsidRPr="00B2347F" w:rsidRDefault="00B830A9" w:rsidP="00B830A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Pr>
          <w:szCs w:val="24"/>
        </w:rPr>
        <w:t>”</w:t>
      </w:r>
      <w:r w:rsidRPr="00B2347F">
        <w:rPr>
          <w:szCs w:val="24"/>
        </w:rPr>
        <w:t xml:space="preserve"> </w:t>
      </w:r>
      <w:r w:rsidRPr="00B2347F">
        <w:rPr>
          <w:i/>
          <w:szCs w:val="24"/>
        </w:rPr>
        <w:t>The Divine Institutes</w:t>
      </w:r>
      <w:r w:rsidRPr="00B2347F">
        <w:rPr>
          <w:szCs w:val="24"/>
        </w:rPr>
        <w:t xml:space="preserve"> book 3 ch.26 p.96</w:t>
      </w:r>
    </w:p>
    <w:p w14:paraId="1A8F7109"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 xml:space="preserve">Venus having been subject to the lusts of gods and men, when she reigned in </w:t>
      </w:r>
      <w:smartTag w:uri="urn:schemas-microsoft-com:office:smarttags" w:element="country-region">
        <w:smartTag w:uri="urn:schemas-microsoft-com:office:smarttags" w:element="place">
          <w:r w:rsidRPr="00B2347F">
            <w:rPr>
              <w:rFonts w:cs="Consolas"/>
              <w:szCs w:val="24"/>
              <w:highlight w:val="white"/>
            </w:rPr>
            <w:t>Cyprus</w:t>
          </w:r>
        </w:smartTag>
      </w:smartTag>
      <w:r w:rsidRPr="00B2347F">
        <w:rPr>
          <w:rFonts w:cs="Consolas"/>
          <w:szCs w:val="24"/>
          <w:highlight w:val="white"/>
        </w:rPr>
        <w:t xml:space="preserve">, invented the practice of </w:t>
      </w:r>
      <w:proofErr w:type="spellStart"/>
      <w:r w:rsidRPr="00B2347F">
        <w:rPr>
          <w:rFonts w:cs="Consolas"/>
          <w:szCs w:val="24"/>
          <w:highlight w:val="white"/>
        </w:rPr>
        <w:t>courtesanship</w:t>
      </w:r>
      <w:proofErr w:type="spellEnd"/>
      <w:r w:rsidRPr="00B2347F">
        <w:rPr>
          <w:rFonts w:cs="Consolas"/>
          <w:szCs w:val="24"/>
          <w:highlight w:val="white"/>
        </w:rPr>
        <w:t>, and commanded women to make traffic of themselves, that she might not alone be infamous. Were the virgins themselves, Minerva and Diana, chaste?</w:t>
      </w:r>
      <w:r>
        <w:rPr>
          <w:szCs w:val="24"/>
        </w:rPr>
        <w:t>”</w:t>
      </w:r>
      <w:r w:rsidRPr="00B2347F">
        <w:rPr>
          <w:szCs w:val="24"/>
        </w:rPr>
        <w:t xml:space="preserve"> </w:t>
      </w:r>
      <w:r w:rsidRPr="00B2347F">
        <w:rPr>
          <w:i/>
          <w:szCs w:val="24"/>
        </w:rPr>
        <w:t>Epitome of the Divine Institutes</w:t>
      </w:r>
      <w:r w:rsidRPr="00B2347F">
        <w:rPr>
          <w:szCs w:val="24"/>
        </w:rPr>
        <w:t xml:space="preserve"> ch.9 p.227</w:t>
      </w:r>
    </w:p>
    <w:p w14:paraId="0BF02297"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166BB6CD" w14:textId="77777777" w:rsidR="00B830A9" w:rsidRPr="007D7D62" w:rsidRDefault="00B830A9" w:rsidP="00B830A9">
      <w:pPr>
        <w:ind w:left="288" w:hanging="288"/>
      </w:pPr>
      <w:r w:rsidRPr="007D7D62">
        <w:rPr>
          <w:b/>
        </w:rPr>
        <w:t>Eusebius of Caesarea</w:t>
      </w:r>
      <w:r w:rsidRPr="007D7D62">
        <w:t xml:space="preserve"> (318-325 A.D.) shows that a husband and wife raising kids is fine, but celibacy is better than marriage. But he implies that we should not lust. </w:t>
      </w:r>
      <w:r w:rsidRPr="007D7D62">
        <w:rPr>
          <w:i/>
        </w:rPr>
        <w:t>Demonstration of the Gospel</w:t>
      </w:r>
      <w:r w:rsidRPr="007D7D62">
        <w:t xml:space="preserve"> book 1.9 p.13</w:t>
      </w:r>
    </w:p>
    <w:p w14:paraId="3D5095F0" w14:textId="77777777" w:rsidR="00B830A9" w:rsidRPr="00B2347F" w:rsidRDefault="00B830A9" w:rsidP="00B830A9">
      <w:pPr>
        <w:autoSpaceDE w:val="0"/>
        <w:autoSpaceDN w:val="0"/>
        <w:adjustRightInd w:val="0"/>
        <w:rPr>
          <w:szCs w:val="24"/>
        </w:rPr>
      </w:pPr>
    </w:p>
    <w:p w14:paraId="5794EC42" w14:textId="77777777" w:rsidR="00B830A9" w:rsidRPr="00B2347F" w:rsidRDefault="00B830A9" w:rsidP="00B830A9">
      <w:pPr>
        <w:autoSpaceDE w:val="0"/>
        <w:autoSpaceDN w:val="0"/>
        <w:adjustRightInd w:val="0"/>
        <w:ind w:left="288" w:hanging="288"/>
        <w:rPr>
          <w:b/>
          <w:szCs w:val="24"/>
          <w:u w:val="single"/>
        </w:rPr>
      </w:pPr>
      <w:r w:rsidRPr="00B2347F">
        <w:rPr>
          <w:b/>
          <w:szCs w:val="24"/>
          <w:u w:val="single"/>
        </w:rPr>
        <w:t>Among heretics</w:t>
      </w:r>
    </w:p>
    <w:p w14:paraId="0738722D" w14:textId="77777777" w:rsidR="00B830A9" w:rsidRPr="00B2347F" w:rsidRDefault="00B830A9" w:rsidP="00B830A9">
      <w:pPr>
        <w:ind w:left="288" w:hanging="288"/>
      </w:pPr>
      <w:r w:rsidRPr="00B2347F">
        <w:t xml:space="preserve">The Ebionite </w:t>
      </w:r>
      <w:r w:rsidRPr="00B2347F">
        <w:rPr>
          <w:b/>
          <w:i/>
        </w:rPr>
        <w:t>Epistle of Clement to James</w:t>
      </w:r>
      <w:r w:rsidRPr="00B2347F">
        <w:t xml:space="preserve"> (-188 A.D.- uncertain date) ch.7 p.214 says that lust is bad.</w:t>
      </w:r>
    </w:p>
    <w:p w14:paraId="094DDBBB" w14:textId="2BAF25F1" w:rsidR="008B471F" w:rsidRPr="00B2347F" w:rsidRDefault="008B471F" w:rsidP="008B471F">
      <w:pPr>
        <w:ind w:left="288" w:hanging="288"/>
      </w:pPr>
      <w:r w:rsidRPr="00B2347F">
        <w:t xml:space="preserve">The Ebionite </w:t>
      </w:r>
      <w:r w:rsidRPr="00B2347F">
        <w:rPr>
          <w:b/>
          <w:i/>
        </w:rPr>
        <w:t>Recognitions of Clement</w:t>
      </w:r>
      <w:r w:rsidRPr="00B2347F">
        <w:t xml:space="preserve"> (c.211-231 A.D.) book </w:t>
      </w:r>
      <w:r>
        <w:t>4</w:t>
      </w:r>
      <w:r w:rsidRPr="00B2347F">
        <w:t xml:space="preserve"> ch.</w:t>
      </w:r>
      <w:r>
        <w:t>30</w:t>
      </w:r>
      <w:r w:rsidRPr="00B2347F">
        <w:t xml:space="preserve"> p.</w:t>
      </w:r>
      <w:r>
        <w:t>141</w:t>
      </w:r>
      <w:r w:rsidRPr="00B2347F">
        <w:t xml:space="preserve"> </w:t>
      </w:r>
      <w:r>
        <w:t>says we are</w:t>
      </w:r>
      <w:r w:rsidR="00856FA7">
        <w:t xml:space="preserve"> </w:t>
      </w:r>
      <w:r>
        <w:t>not to lust.</w:t>
      </w:r>
    </w:p>
    <w:p w14:paraId="1B80E5CB" w14:textId="77777777" w:rsidR="00B830A9" w:rsidRPr="00B2347F" w:rsidRDefault="00B830A9" w:rsidP="00B830A9">
      <w:pPr>
        <w:ind w:left="288" w:hanging="288"/>
      </w:pPr>
      <w:r w:rsidRPr="00B2347F">
        <w:t xml:space="preserve">The Ebionite </w:t>
      </w:r>
      <w:r w:rsidRPr="008B471F">
        <w:rPr>
          <w:bCs/>
          <w:i/>
        </w:rPr>
        <w:t>Recognitions of Clement</w:t>
      </w:r>
      <w:r w:rsidRPr="00B2347F">
        <w:t xml:space="preserve"> (c.211-231 A.D.) book 10 ch.44 p.244 (implied) shows that carnal lusts are bad.</w:t>
      </w:r>
    </w:p>
    <w:p w14:paraId="3AFC4E20" w14:textId="77777777" w:rsidR="00B830A9" w:rsidRPr="00B2347F" w:rsidRDefault="00B830A9" w:rsidP="00B830A9">
      <w:pPr>
        <w:ind w:left="288" w:hanging="288"/>
      </w:pPr>
      <w:r w:rsidRPr="00B2347F">
        <w:t xml:space="preserve">The Sethian Gnostic </w:t>
      </w:r>
      <w:r w:rsidRPr="00B2347F">
        <w:rPr>
          <w:b/>
          <w:i/>
        </w:rPr>
        <w:t>Apocryphon of John</w:t>
      </w:r>
      <w:r w:rsidRPr="00B2347F">
        <w:t xml:space="preserve"> (c.150-185 A.D.) ch.22 p.117 (implied) says that the [evil] serpent brought lust.</w:t>
      </w:r>
    </w:p>
    <w:p w14:paraId="7C4DEFFF" w14:textId="77777777" w:rsidR="00B830A9" w:rsidRPr="00B2347F" w:rsidRDefault="00B830A9" w:rsidP="00B830A9">
      <w:pPr>
        <w:autoSpaceDE w:val="0"/>
        <w:autoSpaceDN w:val="0"/>
        <w:adjustRightInd w:val="0"/>
        <w:ind w:left="288" w:hanging="288"/>
        <w:rPr>
          <w:szCs w:val="24"/>
        </w:rPr>
      </w:pPr>
      <w:r w:rsidRPr="00B2347F">
        <w:rPr>
          <w:b/>
          <w:szCs w:val="24"/>
        </w:rPr>
        <w:t>Bardesanes</w:t>
      </w:r>
      <w:r w:rsidRPr="00B2347F">
        <w:rPr>
          <w:szCs w:val="24"/>
        </w:rPr>
        <w:t xml:space="preserve"> (</w:t>
      </w:r>
      <w:r w:rsidRPr="00B2347F">
        <w:t>154-224/232 A.D.</w:t>
      </w:r>
      <w:r w:rsidRPr="00B2347F">
        <w:rPr>
          <w:szCs w:val="24"/>
        </w:rPr>
        <w:t xml:space="preserve">) </w:t>
      </w:r>
      <w:r>
        <w:rPr>
          <w:szCs w:val="24"/>
        </w:rPr>
        <w:t>“</w:t>
      </w:r>
      <w:r w:rsidRPr="00B2347F">
        <w:rPr>
          <w:rFonts w:cs="Consolas"/>
          <w:szCs w:val="24"/>
          <w:highlight w:val="white"/>
        </w:rPr>
        <w:t xml:space="preserve">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w:t>
      </w:r>
      <w:proofErr w:type="spellStart"/>
      <w:r w:rsidRPr="00B2347F">
        <w:rPr>
          <w:rFonts w:cs="Consolas"/>
          <w:szCs w:val="24"/>
          <w:highlight w:val="white"/>
        </w:rPr>
        <w:t>for ever</w:t>
      </w:r>
      <w:proofErr w:type="spellEnd"/>
      <w:r w:rsidRPr="00B2347F">
        <w:rPr>
          <w:rFonts w:cs="Consolas"/>
          <w:szCs w:val="24"/>
          <w:highlight w:val="white"/>
        </w:rPr>
        <w:t>, incorruptible and indestructible.</w:t>
      </w:r>
      <w:r>
        <w:rPr>
          <w:rFonts w:cs="Consolas"/>
          <w:szCs w:val="24"/>
          <w:highlight w:val="white"/>
        </w:rPr>
        <w:t>’</w:t>
      </w:r>
      <w:r>
        <w:rPr>
          <w:szCs w:val="24"/>
        </w:rPr>
        <w:t>”</w:t>
      </w:r>
      <w:r w:rsidRPr="00B2347F">
        <w:rPr>
          <w:szCs w:val="24"/>
        </w:rPr>
        <w:t xml:space="preserve"> </w:t>
      </w:r>
      <w:r w:rsidRPr="00B2347F">
        <w:rPr>
          <w:i/>
          <w:szCs w:val="24"/>
        </w:rPr>
        <w:t>Books and Laws of Diverse Countries</w:t>
      </w:r>
      <w:r w:rsidRPr="00B2347F">
        <w:rPr>
          <w:szCs w:val="24"/>
        </w:rPr>
        <w:t xml:space="preserve"> p.726</w:t>
      </w:r>
    </w:p>
    <w:p w14:paraId="54FD09B0" w14:textId="77777777" w:rsidR="00B830A9" w:rsidRPr="00B2347F" w:rsidRDefault="00B830A9" w:rsidP="00B830A9">
      <w:pPr>
        <w:autoSpaceDE w:val="0"/>
        <w:autoSpaceDN w:val="0"/>
        <w:adjustRightInd w:val="0"/>
        <w:ind w:left="288" w:hanging="288"/>
        <w:rPr>
          <w:szCs w:val="24"/>
        </w:rPr>
      </w:pPr>
      <w:r w:rsidRPr="00B2347F">
        <w:rPr>
          <w:szCs w:val="24"/>
        </w:rPr>
        <w:t xml:space="preserve">The heretic </w:t>
      </w:r>
      <w:r w:rsidRPr="00B2347F">
        <w:rPr>
          <w:b/>
          <w:szCs w:val="24"/>
        </w:rPr>
        <w:t>Manes</w:t>
      </w:r>
      <w:r w:rsidRPr="00B2347F">
        <w:rPr>
          <w:szCs w:val="24"/>
        </w:rPr>
        <w:t xml:space="preserve"> (</w:t>
      </w:r>
      <w:r w:rsidRPr="00B2347F">
        <w:t>262-278 A.D.</w:t>
      </w:r>
      <w:r w:rsidRPr="00B2347F">
        <w:rPr>
          <w:szCs w:val="24"/>
        </w:rPr>
        <w:t xml:space="preserve">) (implied) </w:t>
      </w:r>
      <w:r>
        <w:rPr>
          <w:szCs w:val="24"/>
        </w:rPr>
        <w:t>“</w:t>
      </w:r>
      <w:r w:rsidRPr="00B2347F">
        <w:rPr>
          <w:rFonts w:cs="Consolas"/>
          <w:szCs w:val="24"/>
          <w:highlight w:val="white"/>
        </w:rPr>
        <w:t xml:space="preserve">Now, with respect to paradise, it is not called a </w:t>
      </w:r>
      <w:r w:rsidRPr="00B2347F">
        <w:rPr>
          <w:rFonts w:cs="Consolas"/>
          <w:i/>
          <w:szCs w:val="24"/>
          <w:highlight w:val="white"/>
        </w:rPr>
        <w:t>cosmos</w:t>
      </w:r>
      <w:r w:rsidRPr="00B2347F">
        <w:rPr>
          <w:rFonts w:cs="Consolas"/>
          <w:szCs w:val="24"/>
          <w:highlight w:val="white"/>
        </w:rPr>
        <w:t xml:space="preserve">. The trees that are in it are lust and other seductions, which corrupt the rational powers of those men. And that tree in paradise, by which men know the good, is Jesus Himself, </w:t>
      </w:r>
      <w:r w:rsidRPr="00B2347F">
        <w:rPr>
          <w:rFonts w:cs="Consolas"/>
          <w:i/>
          <w:szCs w:val="24"/>
          <w:highlight w:val="white"/>
        </w:rPr>
        <w:t>or</w:t>
      </w:r>
      <w:r w:rsidRPr="00B2347F">
        <w:rPr>
          <w:rFonts w:cs="Consolas"/>
          <w:szCs w:val="24"/>
          <w:highlight w:val="white"/>
        </w:rPr>
        <w:t xml:space="preserve"> the knowledge of Him in the world.</w:t>
      </w:r>
      <w:r>
        <w:rPr>
          <w:szCs w:val="24"/>
        </w:rPr>
        <w:t>”</w:t>
      </w:r>
      <w:r w:rsidRPr="00B2347F">
        <w:rPr>
          <w:szCs w:val="24"/>
        </w:rPr>
        <w:t xml:space="preserve"> (Manes is speaking) </w:t>
      </w:r>
      <w:r w:rsidRPr="00B2347F">
        <w:rPr>
          <w:i/>
          <w:szCs w:val="24"/>
        </w:rPr>
        <w:t>Disputation with Manes</w:t>
      </w:r>
      <w:r w:rsidRPr="00B2347F">
        <w:rPr>
          <w:szCs w:val="24"/>
        </w:rPr>
        <w:t xml:space="preserve"> ch.10 p.726</w:t>
      </w:r>
    </w:p>
    <w:p w14:paraId="0A698F1D" w14:textId="77777777" w:rsidR="00B830A9" w:rsidRDefault="00B830A9" w:rsidP="00B830A9">
      <w:pPr>
        <w:ind w:left="288" w:hanging="288"/>
      </w:pPr>
    </w:p>
    <w:p w14:paraId="007459F8" w14:textId="102CFE6A" w:rsidR="00B3476D" w:rsidRPr="00B2347F" w:rsidRDefault="00B3476D" w:rsidP="00B3476D">
      <w:pPr>
        <w:pStyle w:val="Heading2"/>
      </w:pPr>
      <w:bookmarkStart w:id="1254" w:name="_Toc161729717"/>
      <w:r>
        <w:t>f</w:t>
      </w:r>
      <w:r w:rsidR="00B830A9">
        <w:t>m</w:t>
      </w:r>
      <w:r>
        <w:t>7</w:t>
      </w:r>
      <w:r w:rsidRPr="00B2347F">
        <w:t>. We should be pure</w:t>
      </w:r>
      <w:bookmarkEnd w:id="1251"/>
      <w:bookmarkEnd w:id="1252"/>
      <w:bookmarkEnd w:id="1254"/>
    </w:p>
    <w:p w14:paraId="0AAC21DD" w14:textId="77777777" w:rsidR="00B3476D" w:rsidRPr="00B2347F" w:rsidRDefault="00B3476D" w:rsidP="00B3476D"/>
    <w:p w14:paraId="089BD98E" w14:textId="77777777" w:rsidR="00B3476D" w:rsidRPr="00B2347F" w:rsidRDefault="00B3476D" w:rsidP="00B3476D">
      <w:r w:rsidRPr="00B2347F">
        <w:t>Ephesians 5:3-4; Matthew 5:28</w:t>
      </w:r>
    </w:p>
    <w:p w14:paraId="5DF5D964" w14:textId="77777777" w:rsidR="00B3476D" w:rsidRPr="00B2347F" w:rsidRDefault="00B3476D" w:rsidP="00B3476D"/>
    <w:p w14:paraId="3BA1A762"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5:3-4</w:t>
      </w:r>
    </w:p>
    <w:p w14:paraId="37158E25" w14:textId="77777777" w:rsidR="00B3476D" w:rsidRPr="00B2347F" w:rsidRDefault="00B3476D" w:rsidP="00B3476D"/>
    <w:p w14:paraId="50FB05C5"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then draw near to Him with holiness of spirit, lifting up pure and undefiled hands unto Him, loving our gracious and merciful Father,</w:t>
      </w:r>
      <w:r>
        <w:t>”</w:t>
      </w:r>
      <w:r w:rsidRPr="00B2347F">
        <w:t xml:space="preserve"> </w:t>
      </w:r>
      <w:r w:rsidRPr="00B2347F">
        <w:rPr>
          <w:i/>
        </w:rPr>
        <w:t>1 Clement</w:t>
      </w:r>
      <w:r w:rsidRPr="00B2347F">
        <w:t xml:space="preserve"> ch.29 p.12</w:t>
      </w:r>
    </w:p>
    <w:p w14:paraId="491938B9" w14:textId="77777777" w:rsidR="00B3476D" w:rsidRPr="00B2347F" w:rsidRDefault="00B3476D" w:rsidP="00B3476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(implied) </w:t>
      </w:r>
      <w:r>
        <w:t>“</w:t>
      </w:r>
      <w:r w:rsidRPr="00B2347F">
        <w:t>Not that I have found any division among you, but exceeding purity.</w:t>
      </w:r>
      <w:r>
        <w:t>”</w:t>
      </w:r>
      <w:r w:rsidRPr="00B2347F">
        <w:t xml:space="preserve"> </w:t>
      </w:r>
      <w:r w:rsidRPr="00B2347F">
        <w:rPr>
          <w:i/>
        </w:rPr>
        <w:t>Letter of Ignatius to the Philadelphians</w:t>
      </w:r>
      <w:r w:rsidRPr="00B2347F">
        <w:t xml:space="preserve"> ch.3 p.80</w:t>
      </w:r>
    </w:p>
    <w:p w14:paraId="67A1E919"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w:t>
      </w:r>
      <w:r>
        <w:t>“</w:t>
      </w:r>
      <w:r w:rsidRPr="00B2347F">
        <w:t xml:space="preserve">Thou shalt not commit fornication: thou shalt not commit adultery: thou shalt not be a corrupter of youth. Thou shalt not let the word of God issue from thy lips with any kind of impurity. Thou shalt not accept persons when thou </w:t>
      </w:r>
      <w:proofErr w:type="spellStart"/>
      <w:r w:rsidRPr="00B2347F">
        <w:t>reprovest</w:t>
      </w:r>
      <w:proofErr w:type="spellEnd"/>
      <w:r w:rsidRPr="00B2347F">
        <w:t xml:space="preserve"> any one for transgression.</w:t>
      </w:r>
      <w:r>
        <w:t>”</w:t>
      </w:r>
    </w:p>
    <w:p w14:paraId="49784065" w14:textId="77777777" w:rsidR="00B3476D" w:rsidRPr="00B2347F" w:rsidRDefault="00B3476D" w:rsidP="00B3476D">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ch.11 p.35 says we should be chaste, truthful, and avoid every form of evil [1 Thessalonians 5:22]</w:t>
      </w:r>
    </w:p>
    <w:p w14:paraId="254B3424" w14:textId="709F4D08" w:rsidR="00B3476D" w:rsidRPr="00B2347F" w:rsidRDefault="00B3476D" w:rsidP="00B3476D">
      <w:pPr>
        <w:ind w:left="288" w:hanging="288"/>
      </w:pPr>
      <w:r>
        <w:rPr>
          <w:i/>
        </w:rPr>
        <w:t>Epistle to Diognetus</w:t>
      </w:r>
      <w:r w:rsidRPr="00B2347F">
        <w:t xml:space="preserve"> </w:t>
      </w:r>
      <w:r>
        <w:t>(c.130-200 A.D.)</w:t>
      </w:r>
      <w:r w:rsidRPr="00B2347F">
        <w:t xml:space="preserve"> ch.5 p.26-27 (partial) says Christians do not destroy their offspring, have a common table but not a common bed (or unclean), and surpass the laws by their lives.</w:t>
      </w:r>
    </w:p>
    <w:p w14:paraId="511C0D90"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commandment Fourth ch.1 </w:t>
      </w:r>
      <w:r>
        <w:t>“</w:t>
      </w:r>
      <w:r w:rsidRPr="00B2347F">
        <w:t>Attend, therefore, and refrain from this thought; for where purity dwells, there iniquity ought not to enter the heart of a righteous man.</w:t>
      </w:r>
      <w:r>
        <w:t>”</w:t>
      </w:r>
    </w:p>
    <w:p w14:paraId="3C4127E7" w14:textId="77777777" w:rsidR="00B3476D" w:rsidRDefault="00B3476D" w:rsidP="00B3476D">
      <w:pPr>
        <w:ind w:left="288" w:hanging="288"/>
      </w:pPr>
      <w:r w:rsidRPr="00B2347F">
        <w:rPr>
          <w:b/>
        </w:rPr>
        <w:t>Justin Martyr</w:t>
      </w:r>
      <w:r w:rsidRPr="00B2347F">
        <w:t xml:space="preserve"> (c.150 A.D.) says we should not look lustfully. </w:t>
      </w:r>
      <w:r w:rsidRPr="00B2347F">
        <w:rPr>
          <w:i/>
        </w:rPr>
        <w:t>First Apology of Justin Martyr</w:t>
      </w:r>
      <w:r w:rsidRPr="00B2347F">
        <w:t xml:space="preserve"> ch.15 p.167</w:t>
      </w:r>
    </w:p>
    <w:p w14:paraId="2AA4938C" w14:textId="77777777" w:rsidR="00B3476D" w:rsidRPr="00B2347F" w:rsidRDefault="00B3476D" w:rsidP="00B3476D">
      <w:pPr>
        <w:ind w:left="288" w:hanging="288"/>
      </w:pPr>
      <w:r w:rsidRPr="00651370">
        <w:t>Tatian</w:t>
      </w:r>
      <w:r>
        <w:t>’</w:t>
      </w:r>
      <w:r w:rsidRPr="00651370">
        <w:t xml:space="preserve">s </w:t>
      </w:r>
      <w:r w:rsidRPr="00651370">
        <w:rPr>
          <w:b/>
          <w:i/>
        </w:rPr>
        <w:t>Diatessaron</w:t>
      </w:r>
      <w:r w:rsidRPr="00651370">
        <w:t xml:space="preserve"> </w:t>
      </w:r>
      <w:r>
        <w:t>(c.172 A.D.) &amp;&amp;&amp;</w:t>
      </w:r>
    </w:p>
    <w:p w14:paraId="06BD3868" w14:textId="77777777" w:rsidR="00B3476D" w:rsidRPr="00B2347F" w:rsidRDefault="00B3476D" w:rsidP="00B3476D">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t>“</w:t>
      </w:r>
      <w:r w:rsidRPr="00B2347F">
        <w:t xml:space="preserve">for why should not the king himself lead the way to all good things, and persuade the people under his rule to behave with purity, and to know God in truth, and in his own person set before them the patterns of all things excellent-since thus it becomes him to do? For it is a shameful thing that a king, however badly he may conduct himself, should </w:t>
      </w:r>
      <w:r w:rsidRPr="00B2347F">
        <w:rPr>
          <w:i/>
        </w:rPr>
        <w:t>yet</w:t>
      </w:r>
      <w:r w:rsidRPr="00B2347F">
        <w:t xml:space="preserve"> judge and condemn those who do amiss.</w:t>
      </w:r>
      <w:r>
        <w:t>”</w:t>
      </w:r>
      <w:r w:rsidRPr="00B2347F">
        <w:t xml:space="preserve"> </w:t>
      </w:r>
      <w:r w:rsidRPr="00B2347F">
        <w:rPr>
          <w:i/>
        </w:rPr>
        <w:t>Discourse in the Presence of Antonius Caesar</w:t>
      </w:r>
      <w:r w:rsidRPr="00B2347F">
        <w:t xml:space="preserve"> </w:t>
      </w:r>
      <w:r w:rsidRPr="00B2347F">
        <w:rPr>
          <w:i/>
        </w:rPr>
        <w:t>ANF</w:t>
      </w:r>
      <w:r w:rsidRPr="00B2347F">
        <w:t xml:space="preserve"> vol.8 p.754</w:t>
      </w:r>
    </w:p>
    <w:p w14:paraId="24299964" w14:textId="77777777" w:rsidR="00B3476D" w:rsidRPr="00B2347F" w:rsidRDefault="00B3476D" w:rsidP="00B3476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we are not only to be chaste, but not to think evil or look upon another</w:t>
      </w:r>
      <w:r>
        <w:t>’</w:t>
      </w:r>
      <w:r w:rsidRPr="00B2347F">
        <w:t xml:space="preserve">s wife. </w:t>
      </w:r>
      <w:r w:rsidRPr="00B2347F">
        <w:rPr>
          <w:i/>
        </w:rPr>
        <w:t>Theophilus to Autolycus</w:t>
      </w:r>
      <w:r w:rsidRPr="00B2347F">
        <w:t xml:space="preserve"> book 3 ch.13 p.115</w:t>
      </w:r>
    </w:p>
    <w:p w14:paraId="6AEE603A"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t>For the Church alone sustains with purity the reproach of those who suffer persecution for righteousness</w:t>
      </w:r>
      <w:r>
        <w:t>’</w:t>
      </w:r>
      <w:r w:rsidRPr="00B2347F">
        <w:t xml:space="preserve"> sake, and endure all sorts of punishments, and are put to death because of the love which they bear to God,</w:t>
      </w:r>
      <w:r>
        <w:t>”</w:t>
      </w:r>
      <w:r w:rsidRPr="00B2347F">
        <w:t xml:space="preserve"> </w:t>
      </w:r>
      <w:r w:rsidRPr="00B2347F">
        <w:rPr>
          <w:i/>
        </w:rPr>
        <w:t>Irenaeus Against Heresies</w:t>
      </w:r>
      <w:r w:rsidRPr="00B2347F">
        <w:t xml:space="preserve"> book 4 ch.33.9 p.508</w:t>
      </w:r>
    </w:p>
    <w:p w14:paraId="55EE752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8120C99" w14:textId="77777777" w:rsidR="00B3476D" w:rsidRPr="00B2347F" w:rsidRDefault="00B3476D" w:rsidP="00B3476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we are to be pure for prayer</w:t>
      </w:r>
      <w:r>
        <w:t>”</w:t>
      </w:r>
      <w:r w:rsidRPr="00B2347F">
        <w:t xml:space="preserve"> </w:t>
      </w:r>
      <w:r w:rsidRPr="00B2347F">
        <w:rPr>
          <w:i/>
        </w:rPr>
        <w:t>Stromata</w:t>
      </w:r>
      <w:r w:rsidRPr="00B2347F">
        <w:t xml:space="preserve"> book 7 c h.12 p.545</w:t>
      </w:r>
    </w:p>
    <w:p w14:paraId="277A2DD7"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53D45EF" w14:textId="2A5B3135" w:rsidR="00B3476D" w:rsidRPr="00B2347F" w:rsidRDefault="00B3476D" w:rsidP="00B3476D">
      <w:pPr>
        <w:ind w:left="288" w:hanging="288"/>
      </w:pPr>
      <w:r w:rsidRPr="00B2347F">
        <w:t xml:space="preserve">Tertullian (208-220 A.D.) (implied) does not say pure, but rather sanctification and honor. </w:t>
      </w:r>
      <w:r w:rsidRPr="00B2347F">
        <w:rPr>
          <w:i/>
        </w:rPr>
        <w:t>Tertullian on Modesty</w:t>
      </w:r>
      <w:r w:rsidRPr="00B2347F">
        <w:t xml:space="preserve"> ch.17 p.92</w:t>
      </w:r>
    </w:p>
    <w:p w14:paraId="6AB09778" w14:textId="77777777" w:rsidR="00B3476D" w:rsidRPr="00B2347F" w:rsidRDefault="00B3476D" w:rsidP="00B3476D">
      <w:pPr>
        <w:ind w:left="288" w:hanging="288"/>
      </w:pPr>
      <w:r w:rsidRPr="00B2347F">
        <w:rPr>
          <w:b/>
        </w:rPr>
        <w:t>Hippolytus of Portus</w:t>
      </w:r>
      <w:r w:rsidRPr="00B2347F">
        <w:t xml:space="preserve"> (222-235/236 A.D.) </w:t>
      </w:r>
      <w:r>
        <w:t>“</w:t>
      </w:r>
      <w:r w:rsidRPr="00B2347F">
        <w:t xml:space="preserve">If thou </w:t>
      </w:r>
      <w:proofErr w:type="spellStart"/>
      <w:r w:rsidRPr="00B2347F">
        <w:t>practisest</w:t>
      </w:r>
      <w:proofErr w:type="spellEnd"/>
      <w:r w:rsidRPr="00B2347F">
        <w:t xml:space="preserve"> adultery no more, and </w:t>
      </w:r>
      <w:proofErr w:type="spellStart"/>
      <w:r w:rsidRPr="00B2347F">
        <w:t>committest</w:t>
      </w:r>
      <w:proofErr w:type="spellEnd"/>
      <w:r w:rsidRPr="00B2347F">
        <w:t xml:space="preserve"> not murder, and </w:t>
      </w:r>
      <w:proofErr w:type="spellStart"/>
      <w:r w:rsidRPr="00B2347F">
        <w:t>servest</w:t>
      </w:r>
      <w:proofErr w:type="spellEnd"/>
      <w:r w:rsidRPr="00B2347F">
        <w:t xml:space="preserve"> not idols; if thou art not overmastered by pleasure; if thou dost not suffer the feeling of pride to rule thee; if thou cleanest off the filthiness of impurity, and </w:t>
      </w:r>
      <w:proofErr w:type="spellStart"/>
      <w:r w:rsidRPr="00B2347F">
        <w:t>puttest</w:t>
      </w:r>
      <w:proofErr w:type="spellEnd"/>
      <w:r w:rsidRPr="00B2347F">
        <w:t xml:space="preserve"> off the burden of sin; if thou </w:t>
      </w:r>
      <w:proofErr w:type="spellStart"/>
      <w:r w:rsidRPr="00B2347F">
        <w:t>castest</w:t>
      </w:r>
      <w:proofErr w:type="spellEnd"/>
      <w:r w:rsidRPr="00B2347F">
        <w:t xml:space="preserve"> off the </w:t>
      </w:r>
      <w:proofErr w:type="spellStart"/>
      <w:r w:rsidRPr="00B2347F">
        <w:t>armour</w:t>
      </w:r>
      <w:proofErr w:type="spellEnd"/>
      <w:r w:rsidRPr="00B2347F">
        <w:t xml:space="preserve"> of the devil, and </w:t>
      </w:r>
      <w:proofErr w:type="spellStart"/>
      <w:r w:rsidRPr="00B2347F">
        <w:t>puttest</w:t>
      </w:r>
      <w:proofErr w:type="spellEnd"/>
      <w:r w:rsidRPr="00B2347F">
        <w:t xml:space="preserve"> on the breastplate of faith,</w:t>
      </w:r>
      <w:r>
        <w:t>”</w:t>
      </w:r>
      <w:r w:rsidRPr="00B2347F">
        <w:t xml:space="preserve"> </w:t>
      </w:r>
      <w:r w:rsidRPr="00B2347F">
        <w:rPr>
          <w:i/>
        </w:rPr>
        <w:t>Discourse on the Holy Theophany</w:t>
      </w:r>
      <w:r w:rsidRPr="00B2347F">
        <w:t xml:space="preserve"> ch.10 p.237</w:t>
      </w:r>
    </w:p>
    <w:p w14:paraId="13AFD8E6"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w:t>
      </w:r>
    </w:p>
    <w:p w14:paraId="5C209E29" w14:textId="77777777" w:rsidR="00B3476D" w:rsidRPr="00B2347F" w:rsidRDefault="00B3476D" w:rsidP="00B3476D">
      <w:pPr>
        <w:ind w:left="288" w:hanging="288"/>
      </w:pPr>
      <w:r w:rsidRPr="00B2347F">
        <w:rPr>
          <w:b/>
        </w:rPr>
        <w:t>Origen</w:t>
      </w:r>
      <w:r w:rsidRPr="00B2347F">
        <w:t xml:space="preserve"> (225-253/254 A.D.) </w:t>
      </w:r>
      <w:r>
        <w:t>“</w:t>
      </w:r>
      <w:r w:rsidRPr="00B2347F">
        <w:t>For it is inconsistent with the fitness of things that a polluted heart should look upon God; for that must be itself pure which would worthily behold that which is pure.</w:t>
      </w:r>
      <w:r>
        <w:t>”</w:t>
      </w:r>
      <w:r w:rsidRPr="00B2347F">
        <w:t xml:space="preserve"> </w:t>
      </w:r>
      <w:r w:rsidRPr="00B2347F">
        <w:rPr>
          <w:i/>
        </w:rPr>
        <w:t>Origen Against Celsus</w:t>
      </w:r>
      <w:r w:rsidRPr="00B2347F">
        <w:t xml:space="preserve"> book 6 ch.69 p.605. </w:t>
      </w:r>
    </w:p>
    <w:p w14:paraId="6A6063FB" w14:textId="77777777" w:rsidR="00B3476D" w:rsidRPr="00B2347F" w:rsidRDefault="00B3476D" w:rsidP="00B3476D">
      <w:pPr>
        <w:ind w:left="288" w:hanging="288"/>
      </w:pPr>
      <w:r w:rsidRPr="00B2347F">
        <w:t xml:space="preserve">Origen (224-254 A.D.) (implied) </w:t>
      </w:r>
      <w:r>
        <w:t>“</w:t>
      </w:r>
      <w:r w:rsidRPr="00B2347F">
        <w:t>if Jesus, desiring to manifest to the human race the power which He possesses to heal souls, should have selected notorious and wicked men, and should have raised them to such a degree of moral excellence, that they, became a pattern of the purest virtue to all who were converted by their instrumentality to the Gospel of Christ?</w:t>
      </w:r>
      <w:r>
        <w:t>”</w:t>
      </w:r>
      <w:r w:rsidRPr="00B2347F">
        <w:t xml:space="preserve"> </w:t>
      </w:r>
      <w:r w:rsidRPr="00B2347F">
        <w:rPr>
          <w:i/>
        </w:rPr>
        <w:t>Origen Against Celsus</w:t>
      </w:r>
      <w:r w:rsidRPr="00B2347F">
        <w:t xml:space="preserve"> book 1 ch.63 p.425</w:t>
      </w:r>
    </w:p>
    <w:p w14:paraId="3366A3D3" w14:textId="28623D9D" w:rsidR="00A75574" w:rsidRDefault="00A75574" w:rsidP="00E43DC0">
      <w:pPr>
        <w:ind w:left="288" w:hanging="288"/>
      </w:pPr>
      <w:r w:rsidRPr="00A75574">
        <w:t>Origen</w:t>
      </w:r>
      <w:r>
        <w:t xml:space="preserve"> (</w:t>
      </w:r>
      <w:r w:rsidR="00E43DC0">
        <w:t>c.</w:t>
      </w:r>
      <w:r>
        <w:t xml:space="preserve">250 A.D.) speaks about being pure and against fornication and homosexuality. </w:t>
      </w:r>
      <w:r w:rsidRPr="00555D0F">
        <w:rPr>
          <w:i/>
          <w:iCs/>
        </w:rPr>
        <w:t>Homilies on Psalms</w:t>
      </w:r>
      <w:r>
        <w:t xml:space="preserve"> Psalm 73.3.6 p.212</w:t>
      </w:r>
    </w:p>
    <w:p w14:paraId="0EE89344"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That the sin of fornication is grievous.</w:t>
      </w:r>
      <w:r>
        <w:t>”</w:t>
      </w:r>
      <w:r w:rsidRPr="00B2347F">
        <w:t xml:space="preserve"> </w:t>
      </w:r>
      <w:r w:rsidRPr="00B2347F">
        <w:rPr>
          <w:i/>
        </w:rPr>
        <w:t>Treatise of Cyprian</w:t>
      </w:r>
      <w:r w:rsidRPr="00B2347F">
        <w:t xml:space="preserve"> Treatise 12 Heads p.529</w:t>
      </w:r>
    </w:p>
    <w:p w14:paraId="0B664D95" w14:textId="77777777" w:rsidR="00B3476D" w:rsidRPr="00B2347F" w:rsidRDefault="00B3476D" w:rsidP="00B3476D">
      <w:pPr>
        <w:ind w:left="288" w:hanging="288"/>
      </w:pPr>
      <w:r w:rsidRPr="00B2347F">
        <w:t xml:space="preserve">Cyprian of Carthage (c.246-258 A.D.) quotes scripture against adulteries, fornications, impurities, idolatries, sorceries, murders, hatreds, </w:t>
      </w:r>
      <w:proofErr w:type="spellStart"/>
      <w:r w:rsidRPr="00B2347F">
        <w:t>strifes</w:t>
      </w:r>
      <w:proofErr w:type="spellEnd"/>
      <w:r w:rsidRPr="00B2347F">
        <w:t xml:space="preserve">, heresies, drunkenness in </w:t>
      </w:r>
      <w:r w:rsidRPr="00B2347F">
        <w:rPr>
          <w:i/>
        </w:rPr>
        <w:t>Treatises of Cyprian</w:t>
      </w:r>
      <w:r w:rsidRPr="00B2347F">
        <w:t xml:space="preserve"> Treatise 12 book 3 ch.64 p.551. ch.65 p.551 also mentions thieves, cheaters, robbers.</w:t>
      </w:r>
    </w:p>
    <w:p w14:paraId="6EBAF13E" w14:textId="77777777" w:rsidR="00B3476D" w:rsidRDefault="00B3476D" w:rsidP="00B3476D">
      <w:pPr>
        <w:ind w:left="288" w:hanging="288"/>
      </w:pPr>
      <w:r w:rsidRPr="00B2347F">
        <w:rPr>
          <w:b/>
        </w:rPr>
        <w:t>Gregory Thaumaturgus</w:t>
      </w:r>
      <w:r w:rsidRPr="00B2347F">
        <w:t xml:space="preserve"> (240-265 A.D.) </w:t>
      </w:r>
      <w:r>
        <w:t>“</w:t>
      </w:r>
      <w:r w:rsidRPr="00B2347F">
        <w:t>we also give heed to the other virtues, in order that we may not approach our God in unworthiness and impurity, but with all virtue and wisdom</w:t>
      </w:r>
      <w:r>
        <w:t>”</w:t>
      </w:r>
      <w:r w:rsidRPr="00B2347F">
        <w:t xml:space="preserve"> </w:t>
      </w:r>
      <w:r w:rsidRPr="00B2347F">
        <w:rPr>
          <w:i/>
        </w:rPr>
        <w:t>Panegyric to Origen</w:t>
      </w:r>
      <w:r w:rsidRPr="00B2347F">
        <w:t xml:space="preserve"> Argument 12 p.33</w:t>
      </w:r>
    </w:p>
    <w:p w14:paraId="14C5C67F" w14:textId="4EC37483" w:rsidR="00B3476D" w:rsidRPr="00B2347F" w:rsidRDefault="00B3476D" w:rsidP="00B3476D">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w:t>
      </w:r>
      <w:r w:rsidRPr="00651370">
        <w:t xml:space="preserve"> </w:t>
      </w:r>
      <w:r w:rsidR="00EB60EE">
        <w:t xml:space="preserve">(implied) “Therefore you ought to strive to the utmost of your power not to fall into a base or dishonorable, not to say an absolutely flagitious way of thinking, let the name of Christ be thus blasphemed even by you.” </w:t>
      </w:r>
      <w:r w:rsidR="00EB60EE" w:rsidRPr="00EB60EE">
        <w:rPr>
          <w:i/>
          <w:iCs/>
        </w:rPr>
        <w:t>ANF</w:t>
      </w:r>
      <w:r w:rsidR="00EB60EE">
        <w:t xml:space="preserve"> vol.6 p.159</w:t>
      </w:r>
    </w:p>
    <w:p w14:paraId="025CAA11" w14:textId="2EE3C77A" w:rsidR="00B3476D" w:rsidRPr="00B2347F" w:rsidRDefault="00A643A3" w:rsidP="00B3476D">
      <w:pPr>
        <w:ind w:left="288" w:hanging="288"/>
      </w:pPr>
      <w:r>
        <w:rPr>
          <w:b/>
        </w:rPr>
        <w:t xml:space="preserve">Arnobius of Sicca </w:t>
      </w:r>
      <w:r w:rsidR="00B3476D" w:rsidRPr="00B2347F">
        <w:t xml:space="preserve">(297-303 A.D.) </w:t>
      </w:r>
      <w:r w:rsidR="00B3476D">
        <w:t>“</w:t>
      </w:r>
      <w:r w:rsidR="00B3476D" w:rsidRPr="00B2347F">
        <w:t xml:space="preserve">Was it for this He sent souls, that, forgetting their importance and dignity </w:t>
      </w:r>
      <w:r w:rsidR="00B3476D" w:rsidRPr="00B2347F">
        <w:rPr>
          <w:i/>
        </w:rPr>
        <w:t>as</w:t>
      </w:r>
      <w:r w:rsidR="00B3476D"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B3476D" w:rsidRPr="00B2347F">
        <w:rPr>
          <w:i/>
        </w:rPr>
        <w:t>kind of</w:t>
      </w:r>
      <w:r w:rsidR="00B3476D" w:rsidRPr="00B2347F">
        <w:t xml:space="preserve"> wantonness, both to lay aside the strength of their manhood, and to grow in effeminacy to a woman</w:t>
      </w:r>
      <w:r w:rsidR="00B3476D">
        <w:t>’</w:t>
      </w:r>
      <w:r w:rsidR="00B3476D" w:rsidRPr="00B2347F">
        <w:t>s habits and luxury?</w:t>
      </w:r>
      <w:r w:rsidR="00B3476D">
        <w:t>”</w:t>
      </w:r>
      <w:r w:rsidR="00B3476D" w:rsidRPr="00B2347F">
        <w:t xml:space="preserve"> </w:t>
      </w:r>
      <w:r w:rsidR="00B3476D" w:rsidRPr="00B2347F">
        <w:rPr>
          <w:i/>
        </w:rPr>
        <w:t>Arnobius Against the Heathen</w:t>
      </w:r>
      <w:r w:rsidR="00B3476D" w:rsidRPr="00B2347F">
        <w:t xml:space="preserve"> book 2 ch.41 p.450</w:t>
      </w:r>
    </w:p>
    <w:p w14:paraId="37F4FCEF" w14:textId="77777777" w:rsidR="00B3476D" w:rsidRPr="00B2347F" w:rsidRDefault="00B3476D" w:rsidP="00B3476D">
      <w:pPr>
        <w:ind w:left="288" w:hanging="288"/>
      </w:pPr>
      <w:r w:rsidRPr="00B2347F">
        <w:rPr>
          <w:b/>
        </w:rPr>
        <w:t>Methodius</w:t>
      </w:r>
      <w:r w:rsidRPr="00B2347F">
        <w:t xml:space="preserve"> (270-311/312 A.D.) </w:t>
      </w:r>
      <w:r>
        <w:t>“</w:t>
      </w:r>
      <w:r w:rsidRPr="00B2347F">
        <w:t>Now Paul, when summoning all persons to sanctification and purity,</w:t>
      </w:r>
      <w:r>
        <w:t>”</w:t>
      </w:r>
      <w:r w:rsidRPr="00B2347F">
        <w:t xml:space="preserve"> </w:t>
      </w:r>
      <w:r w:rsidRPr="00B2347F">
        <w:rPr>
          <w:i/>
        </w:rPr>
        <w:t>Banquet of the Ten Virgins</w:t>
      </w:r>
      <w:r w:rsidRPr="00B2347F">
        <w:t xml:space="preserve"> discourse 3 ch.10 p.320</w:t>
      </w:r>
    </w:p>
    <w:p w14:paraId="4C981D7D" w14:textId="77777777" w:rsidR="00B3476D" w:rsidRPr="00B2347F" w:rsidRDefault="00B3476D" w:rsidP="00B3476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rPr>
          <w:i/>
        </w:rPr>
        <w:t xml:space="preserve"> </w:t>
      </w:r>
      <w:r w:rsidRPr="00B2347F">
        <w:t>(318 A.D.) says that we are to be pure in heart.</w:t>
      </w:r>
      <w:r w:rsidRPr="00B2347F">
        <w:rPr>
          <w:i/>
        </w:rPr>
        <w:t xml:space="preserve"> Against the Heathen</w:t>
      </w:r>
      <w:r w:rsidRPr="00B2347F">
        <w:t xml:space="preserve"> ch.2 p.4</w:t>
      </w:r>
    </w:p>
    <w:p w14:paraId="02B02BE4" w14:textId="77777777" w:rsidR="00B3476D" w:rsidRPr="00B2347F" w:rsidRDefault="00B3476D" w:rsidP="00B3476D">
      <w:pPr>
        <w:widowControl w:val="0"/>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w:t>
      </w:r>
      <w:r>
        <w:t>“</w:t>
      </w:r>
      <w:r w:rsidRPr="00B2347F">
        <w:t>young men practice holy chastity.</w:t>
      </w:r>
      <w:r>
        <w:t>”</w:t>
      </w:r>
      <w:r w:rsidRPr="00B2347F">
        <w:t xml:space="preserve"> </w:t>
      </w:r>
      <w:r w:rsidRPr="00B2347F">
        <w:rPr>
          <w:i/>
        </w:rPr>
        <w:t>Incarnation of the Word</w:t>
      </w:r>
      <w:r w:rsidRPr="00B2347F">
        <w:t xml:space="preserve"> ch.48.2 p.62</w:t>
      </w:r>
    </w:p>
    <w:p w14:paraId="3B907763" w14:textId="77777777" w:rsidR="00B3476D" w:rsidRPr="00B2347F" w:rsidRDefault="00B3476D" w:rsidP="00B3476D">
      <w:pPr>
        <w:ind w:left="288" w:hanging="288"/>
      </w:pPr>
      <w:r w:rsidRPr="00B2347F">
        <w:rPr>
          <w:b/>
        </w:rPr>
        <w:t>Lactantius</w:t>
      </w:r>
      <w:r w:rsidRPr="00B2347F">
        <w:t xml:space="preserve"> (c.303-320/325 A.D.) said similar. </w:t>
      </w:r>
      <w:r>
        <w:t>“</w:t>
      </w:r>
      <w:r w:rsidRPr="00B2347F">
        <w:t>But if He had not assumed a human body, He would not have been able to practice what He taught, - that is, not to be angry, not to desire riches, not to be inflamed with lust, not to fear pain, to despise death. These things are plainly virtues, but they cannot be done without flesh. Therefore He assumed a body on this account, tat, since He taught that the desires of the flesh must be overcome, He might in person first practice it, that no one might allege the frailty of the flesh as an excuse.</w:t>
      </w:r>
      <w:r>
        <w:t>”</w:t>
      </w:r>
      <w:r w:rsidRPr="00B2347F">
        <w:t xml:space="preserve"> </w:t>
      </w:r>
      <w:r w:rsidRPr="00B2347F">
        <w:rPr>
          <w:i/>
        </w:rPr>
        <w:t>Epitome of the Divine Institutes</w:t>
      </w:r>
      <w:r w:rsidRPr="00B2347F">
        <w:t xml:space="preserve"> ch.50 p.242.</w:t>
      </w:r>
    </w:p>
    <w:p w14:paraId="3040D53A" w14:textId="77777777" w:rsidR="00B3476D" w:rsidRPr="00B2347F" w:rsidRDefault="00B3476D" w:rsidP="00B3476D"/>
    <w:p w14:paraId="4240EEC2" w14:textId="77777777" w:rsidR="00B3476D" w:rsidRPr="00B2347F" w:rsidRDefault="00B3476D" w:rsidP="00B3476D">
      <w:pPr>
        <w:rPr>
          <w:b/>
          <w:u w:val="single"/>
        </w:rPr>
      </w:pPr>
      <w:r w:rsidRPr="00B2347F">
        <w:rPr>
          <w:b/>
          <w:u w:val="single"/>
        </w:rPr>
        <w:t>Among heretics</w:t>
      </w:r>
    </w:p>
    <w:p w14:paraId="50145667"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2 ch.28 p.105 says we should be pure in heart.</w:t>
      </w:r>
    </w:p>
    <w:p w14:paraId="374383A9" w14:textId="77777777" w:rsidR="00B3476D" w:rsidRPr="00B2347F" w:rsidRDefault="00B3476D" w:rsidP="00B3476D">
      <w:pPr>
        <w:ind w:left="288" w:hanging="288"/>
      </w:pPr>
      <w:r w:rsidRPr="00B2347F">
        <w:rPr>
          <w:b/>
        </w:rPr>
        <w:t>Bardesan</w:t>
      </w:r>
      <w:r w:rsidRPr="00B2347F">
        <w:t xml:space="preserve"> (154-224/232 A.D.) </w:t>
      </w:r>
      <w:r>
        <w:t>“</w:t>
      </w:r>
      <w:r w:rsidRPr="00B2347F">
        <w:t xml:space="preserve">And there are those who once behaved with purity and sobriety; and when they turned away from right admonition, and dared to set themselves against the commands of Deity and of their teachers, they fell from the way of truth, and became profligates and </w:t>
      </w:r>
      <w:proofErr w:type="spellStart"/>
      <w:r w:rsidRPr="00B2347F">
        <w:t>revellers</w:t>
      </w:r>
      <w:proofErr w:type="spellEnd"/>
      <w:r w:rsidRPr="00B2347F">
        <w:t>.</w:t>
      </w:r>
      <w:r>
        <w:t>”</w:t>
      </w:r>
      <w:r w:rsidRPr="00B2347F">
        <w:t xml:space="preserve"> </w:t>
      </w:r>
      <w:r w:rsidRPr="00B2347F">
        <w:rPr>
          <w:i/>
        </w:rPr>
        <w:t>The Book of Laws of Diverse Countries</w:t>
      </w:r>
      <w:r w:rsidRPr="00B2347F">
        <w:t xml:space="preserve"> p.727</w:t>
      </w:r>
    </w:p>
    <w:p w14:paraId="341EC6DB" w14:textId="77777777" w:rsidR="00B3476D" w:rsidRPr="00B2347F" w:rsidRDefault="00B3476D" w:rsidP="00B3476D"/>
    <w:p w14:paraId="5A765823" w14:textId="68ECFEDD" w:rsidR="00B3476D" w:rsidRPr="00B2347F" w:rsidRDefault="00B830A9" w:rsidP="00B3476D">
      <w:pPr>
        <w:pStyle w:val="Heading2"/>
      </w:pPr>
      <w:bookmarkStart w:id="1255" w:name="_Toc441415608"/>
      <w:bookmarkStart w:id="1256" w:name="_Toc58618172"/>
      <w:bookmarkStart w:id="1257" w:name="_Toc62979603"/>
      <w:bookmarkStart w:id="1258" w:name="_Toc161729718"/>
      <w:r>
        <w:t>fm8</w:t>
      </w:r>
      <w:r w:rsidR="00B3476D" w:rsidRPr="00B2347F">
        <w:t>. We should be modest</w:t>
      </w:r>
      <w:bookmarkEnd w:id="1255"/>
      <w:bookmarkEnd w:id="1256"/>
      <w:bookmarkEnd w:id="1257"/>
      <w:bookmarkEnd w:id="1258"/>
    </w:p>
    <w:p w14:paraId="0920167A" w14:textId="77777777" w:rsidR="00B3476D" w:rsidRPr="00B2347F" w:rsidRDefault="00B3476D" w:rsidP="00B3476D"/>
    <w:p w14:paraId="2F0AFF0B" w14:textId="77777777" w:rsidR="00B3476D" w:rsidRPr="00B2347F" w:rsidRDefault="00B3476D" w:rsidP="00B3476D">
      <w:r w:rsidRPr="00B2347F">
        <w:t>(Modesty explicitly referring to only humbleness is not included here.)</w:t>
      </w:r>
    </w:p>
    <w:p w14:paraId="53E70FBA" w14:textId="77777777" w:rsidR="00B3476D" w:rsidRPr="00B2347F" w:rsidRDefault="00B3476D" w:rsidP="00B3476D"/>
    <w:p w14:paraId="62533E64" w14:textId="77777777" w:rsidR="00B3476D" w:rsidRPr="00B2347F" w:rsidRDefault="00B3476D" w:rsidP="00B3476D">
      <w:r w:rsidRPr="00B2347F">
        <w:t>Ephesians 5:3-4; Matthew 5:28</w:t>
      </w:r>
    </w:p>
    <w:p w14:paraId="2E8D6AC8" w14:textId="77777777" w:rsidR="00B3476D" w:rsidRPr="00B2347F" w:rsidRDefault="00B3476D" w:rsidP="00B3476D">
      <w:r w:rsidRPr="00B2347F">
        <w:t>Job 31:1 Job made a covenant with his eyes not to look lustfully at a girl</w:t>
      </w:r>
    </w:p>
    <w:p w14:paraId="02463614" w14:textId="77777777" w:rsidR="00B3476D" w:rsidRPr="00B2347F" w:rsidRDefault="00B3476D" w:rsidP="00B3476D"/>
    <w:p w14:paraId="5A955250"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5:3-4</w:t>
      </w:r>
    </w:p>
    <w:p w14:paraId="7F7B4BDD" w14:textId="77777777" w:rsidR="00B3476D" w:rsidRPr="00B2347F" w:rsidRDefault="00B3476D" w:rsidP="00B3476D"/>
    <w:p w14:paraId="381A5300" w14:textId="77777777" w:rsidR="00B3476D" w:rsidRPr="00B2347F" w:rsidRDefault="00B3476D" w:rsidP="00B3476D">
      <w:pPr>
        <w:ind w:left="288" w:hanging="288"/>
      </w:pPr>
      <w:r w:rsidRPr="00B2347F">
        <w:rPr>
          <w:b/>
        </w:rPr>
        <w:t>Minucius Felix</w:t>
      </w:r>
      <w:r w:rsidRPr="00B2347F">
        <w:t xml:space="preserve"> (210 A.D.) (implied)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64EEE843"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C513432"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ch.6.3 p.705 </w:t>
      </w:r>
      <w:r>
        <w:t>“</w:t>
      </w:r>
      <w:r w:rsidRPr="00B2347F">
        <w:t>Perpetua is first led in. She was tossed, and fell on her loins; and when she saw her tunic torn from her side, she drew it over her as a veil for her middle, rather mindful of her modesty than her suffering.</w:t>
      </w:r>
      <w:r>
        <w:t>”</w:t>
      </w:r>
      <w:r w:rsidRPr="00B2347F">
        <w:t xml:space="preserve"> </w:t>
      </w:r>
    </w:p>
    <w:p w14:paraId="124C448C"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2EE754C"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 See also ch.59 p.214.</w:t>
      </w:r>
    </w:p>
    <w:p w14:paraId="2A178716" w14:textId="4B5429DE" w:rsidR="005E5531" w:rsidRDefault="005E5531" w:rsidP="005E5531">
      <w:pPr>
        <w:ind w:left="288" w:hanging="288"/>
      </w:pPr>
      <w:r w:rsidRPr="00955429">
        <w:rPr>
          <w:b/>
          <w:bCs/>
        </w:rPr>
        <w:t>Origen</w:t>
      </w:r>
      <w:r w:rsidRPr="00B2347F">
        <w:t xml:space="preserve"> </w:t>
      </w:r>
      <w:r>
        <w:t>(233/234 A.D.) women should be modest without gold, pearls, or costly jewelry.</w:t>
      </w:r>
      <w:r w:rsidRPr="00B2347F">
        <w:t xml:space="preserve"> </w:t>
      </w:r>
      <w:r>
        <w:rPr>
          <w:i/>
        </w:rPr>
        <w:t>Origen on Prayer</w:t>
      </w:r>
      <w:r w:rsidRPr="00B2347F">
        <w:t xml:space="preserve"> ch.</w:t>
      </w:r>
      <w:r>
        <w:t>2.2 p.18. See also ibid ch.3 p.18</w:t>
      </w:r>
    </w:p>
    <w:p w14:paraId="3959E6BC"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Let chaste and modest virgins avoid the dress of the unchaste, the manners of the immodest, the ensigns of brothels, the ornaments of harlots.</w:t>
      </w:r>
      <w:r>
        <w:t>”</w:t>
      </w:r>
      <w:r w:rsidRPr="00B2347F">
        <w:t xml:space="preserve"> </w:t>
      </w:r>
      <w:r w:rsidRPr="00B2347F">
        <w:rPr>
          <w:i/>
        </w:rPr>
        <w:t>Treatises of Cyprian</w:t>
      </w:r>
      <w:r w:rsidRPr="00B2347F">
        <w:t xml:space="preserve"> Treatise 2 ch.12 p.433</w:t>
      </w:r>
    </w:p>
    <w:p w14:paraId="48F59A94" w14:textId="77777777" w:rsidR="00B3476D" w:rsidRPr="00B2347F" w:rsidRDefault="00B3476D" w:rsidP="00B3476D">
      <w:pPr>
        <w:ind w:left="288" w:hanging="288"/>
      </w:pPr>
      <w:r w:rsidRPr="00B2347F">
        <w:rPr>
          <w:b/>
        </w:rPr>
        <w:t>Theonas of Alexandria</w:t>
      </w:r>
      <w:r w:rsidRPr="00B2347F">
        <w:t xml:space="preserve"> (282-300 A.D.) talking to Lucianus (a man) </w:t>
      </w:r>
      <w:r>
        <w:t>“</w:t>
      </w:r>
      <w:r w:rsidRPr="00B2347F">
        <w:t>You should also all be elegant and tidy in person and attire, yet, at the same time, not in such wise as to attract notice by extravagance of affectation, lest Christian modesty by scandalized.</w:t>
      </w:r>
      <w:r>
        <w:t>”</w:t>
      </w:r>
      <w:r w:rsidRPr="00B2347F">
        <w:t xml:space="preserve"> </w:t>
      </w:r>
      <w:r w:rsidRPr="00B2347F">
        <w:rPr>
          <w:i/>
        </w:rPr>
        <w:t>Letter of Theonas, Bishop of Alexandria, to Lucianus, the Chief Chamberlain</w:t>
      </w:r>
      <w:r w:rsidRPr="00B2347F">
        <w:t xml:space="preserve"> ch.8 p.160</w:t>
      </w:r>
    </w:p>
    <w:p w14:paraId="11380945" w14:textId="77777777" w:rsidR="00B3476D" w:rsidRPr="00B2347F" w:rsidRDefault="00B3476D" w:rsidP="00B3476D">
      <w:pPr>
        <w:ind w:left="288" w:hanging="288"/>
      </w:pPr>
      <w:r w:rsidRPr="00B2347F">
        <w:rPr>
          <w:b/>
        </w:rPr>
        <w:t>Alexander of Lycopolis</w:t>
      </w:r>
      <w:r w:rsidRPr="00B2347F">
        <w:t xml:space="preserve"> (301 A.D.) </w:t>
      </w:r>
      <w:r>
        <w:t>“</w:t>
      </w:r>
      <w:r w:rsidRPr="00B2347F">
        <w:t xml:space="preserve">even as we learn by experience, make great progress in modesty, and a character of piety is imprinted on their manners, quickening the moral disposition which from such usages is formed, and leading them by degrees to the desire of what is </w:t>
      </w:r>
      <w:proofErr w:type="spellStart"/>
      <w:r w:rsidRPr="00B2347F">
        <w:t>honourable</w:t>
      </w:r>
      <w:proofErr w:type="spellEnd"/>
      <w:r w:rsidRPr="00B2347F">
        <w:t xml:space="preserve"> and good.</w:t>
      </w:r>
      <w:r>
        <w:t>”</w:t>
      </w:r>
      <w:r w:rsidRPr="00B2347F">
        <w:t xml:space="preserve"> </w:t>
      </w:r>
      <w:r w:rsidRPr="00B2347F">
        <w:rPr>
          <w:i/>
        </w:rPr>
        <w:t>Of the Manichaeans</w:t>
      </w:r>
      <w:r w:rsidRPr="00B2347F">
        <w:t xml:space="preserve"> ch.1 p.241</w:t>
      </w:r>
    </w:p>
    <w:p w14:paraId="2DC845F4" w14:textId="079E7CA7" w:rsidR="00B3476D" w:rsidRPr="00B2347F" w:rsidRDefault="00B3476D" w:rsidP="00B3476D">
      <w:pPr>
        <w:ind w:left="288" w:hanging="288"/>
      </w:pPr>
      <w:r w:rsidRPr="00B2347F">
        <w:rPr>
          <w:b/>
        </w:rPr>
        <w:t>Arnobius</w:t>
      </w:r>
      <w:r w:rsidR="00A643A3">
        <w:rPr>
          <w:b/>
        </w:rPr>
        <w:t xml:space="preserve"> of Sicca</w:t>
      </w:r>
      <w:r w:rsidRPr="00B2347F">
        <w:t xml:space="preserve"> (297-303 A.D.) </w:t>
      </w:r>
      <w:r>
        <w:t>“</w:t>
      </w:r>
      <w:r w:rsidRPr="00B2347F">
        <w:t>and as if we do not daily see those who have cut them away from themselves become more wanton, and, neglecting all the restraints of chastity and modesty, throw themselves headlong into filthy vileness, making known abroad their shameful deeds.</w:t>
      </w:r>
      <w:r>
        <w:t>”</w:t>
      </w:r>
      <w:r w:rsidRPr="00B2347F">
        <w:t xml:space="preserve"> </w:t>
      </w:r>
      <w:r w:rsidR="00066B45" w:rsidRPr="00B2347F">
        <w:rPr>
          <w:i/>
        </w:rPr>
        <w:t>A</w:t>
      </w:r>
      <w:r w:rsidR="00066B45">
        <w:rPr>
          <w:i/>
        </w:rPr>
        <w:t>rnobius</w:t>
      </w:r>
      <w:r w:rsidR="00A643A3">
        <w:rPr>
          <w:i/>
        </w:rPr>
        <w:t xml:space="preserve"> A</w:t>
      </w:r>
      <w:r w:rsidRPr="00B2347F">
        <w:rPr>
          <w:i/>
        </w:rPr>
        <w:t>gainst the Heathen</w:t>
      </w:r>
      <w:r w:rsidRPr="00B2347F">
        <w:t xml:space="preserve"> book 5 ch.11 p.494. See also book 3 ch.15 p.468</w:t>
      </w:r>
    </w:p>
    <w:p w14:paraId="773069B8" w14:textId="77777777" w:rsidR="00B3476D" w:rsidRPr="00B2347F" w:rsidRDefault="00B3476D" w:rsidP="00B3476D">
      <w:pPr>
        <w:ind w:left="288" w:hanging="288"/>
      </w:pPr>
      <w:r w:rsidRPr="00B2347F">
        <w:rPr>
          <w:b/>
        </w:rPr>
        <w:t>Lactantius</w:t>
      </w:r>
      <w:r w:rsidRPr="00B2347F">
        <w:t xml:space="preserve"> (c.303-320/325 A.D.) (implied) </w:t>
      </w:r>
      <w:r>
        <w:t>“</w:t>
      </w:r>
      <w:r w:rsidRPr="00B2347F">
        <w:t>For when a woman is destitute of modesty, chastity, and fidelity, she must of necessity be without virtue.</w:t>
      </w:r>
      <w:r>
        <w:t>”</w:t>
      </w:r>
      <w:r w:rsidRPr="00B2347F">
        <w:t xml:space="preserve"> </w:t>
      </w:r>
      <w:r w:rsidRPr="00B2347F">
        <w:rPr>
          <w:i/>
        </w:rPr>
        <w:t>The Divine Institutes</w:t>
      </w:r>
      <w:r w:rsidRPr="00B2347F">
        <w:t xml:space="preserve"> book 4 ch.3 p.103</w:t>
      </w:r>
    </w:p>
    <w:p w14:paraId="1754AE02" w14:textId="77777777" w:rsidR="00B3476D" w:rsidRPr="00B2347F" w:rsidRDefault="00B3476D" w:rsidP="00B3476D">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26A44770" w14:textId="77777777" w:rsidR="00B3476D" w:rsidRPr="00B2347F" w:rsidRDefault="00B3476D" w:rsidP="00B3476D"/>
    <w:p w14:paraId="07555CD2" w14:textId="77777777" w:rsidR="00B3476D" w:rsidRPr="00B2347F" w:rsidRDefault="00B3476D" w:rsidP="00B3476D">
      <w:pPr>
        <w:rPr>
          <w:b/>
          <w:u w:val="single"/>
        </w:rPr>
      </w:pPr>
      <w:r w:rsidRPr="00B2347F">
        <w:rPr>
          <w:b/>
          <w:u w:val="single"/>
        </w:rPr>
        <w:t>Among corrupt or spurious works</w:t>
      </w:r>
    </w:p>
    <w:p w14:paraId="70D6A28D" w14:textId="77777777" w:rsidR="00B3476D" w:rsidRPr="00B2347F" w:rsidRDefault="00B3476D" w:rsidP="00B3476D">
      <w:pPr>
        <w:ind w:left="288" w:hanging="288"/>
      </w:pPr>
      <w:r w:rsidRPr="00B2347F">
        <w:rPr>
          <w:b/>
          <w:i/>
        </w:rPr>
        <w:t>Acts of Paul and Thecla</w:t>
      </w:r>
      <w:r w:rsidRPr="00B2347F">
        <w:t xml:space="preserve"> (before 207 A.D.) p.489 (implied) shows God miraculously covering Thecla after she is stripped.</w:t>
      </w:r>
    </w:p>
    <w:p w14:paraId="7526F940" w14:textId="77777777" w:rsidR="00B3476D" w:rsidRPr="00B2347F" w:rsidRDefault="00B3476D" w:rsidP="00B3476D"/>
    <w:p w14:paraId="7334FA2B" w14:textId="77777777" w:rsidR="00B3476D" w:rsidRPr="00B2347F" w:rsidRDefault="00B3476D" w:rsidP="00B3476D">
      <w:pPr>
        <w:rPr>
          <w:b/>
          <w:u w:val="single"/>
        </w:rPr>
      </w:pPr>
      <w:r w:rsidRPr="00B2347F">
        <w:rPr>
          <w:b/>
          <w:u w:val="single"/>
        </w:rPr>
        <w:t>Among heretics</w:t>
      </w:r>
    </w:p>
    <w:p w14:paraId="526E2F71" w14:textId="77777777" w:rsidR="00B3476D" w:rsidRPr="00B2347F" w:rsidRDefault="00B3476D" w:rsidP="00B3476D">
      <w:pPr>
        <w:autoSpaceDE w:val="0"/>
        <w:autoSpaceDN w:val="0"/>
        <w:adjustRightInd w:val="0"/>
        <w:ind w:left="288" w:hanging="288"/>
        <w:rPr>
          <w:szCs w:val="24"/>
        </w:rPr>
      </w:pPr>
      <w:r>
        <w:rPr>
          <w:szCs w:val="24"/>
        </w:rPr>
        <w:t>“</w:t>
      </w:r>
      <w:r w:rsidRPr="00B2347F">
        <w:rPr>
          <w:rFonts w:cs="Consolas"/>
          <w:szCs w:val="24"/>
          <w:highlight w:val="white"/>
        </w:rPr>
        <w:t xml:space="preserve">(The </w:t>
      </w:r>
      <w:r w:rsidRPr="00B2347F">
        <w:rPr>
          <w:rFonts w:cs="Consolas"/>
          <w:b/>
          <w:szCs w:val="24"/>
          <w:highlight w:val="white"/>
        </w:rPr>
        <w:t>Docetae</w:t>
      </w:r>
      <w:r w:rsidRPr="00B2347F">
        <w:rPr>
          <w:rFonts w:cs="Consolas"/>
          <w:szCs w:val="24"/>
          <w:highlight w:val="white"/>
        </w:rPr>
        <w:t xml:space="preserve"> maintain) that God is the primal (Being), as it were a seed of a fig-tree, which is altogether very diminutive in size, but infinite in power. (This seed constitutes, according to the Docetae,) a lowly magnitude, incalculable in multitude, (and) </w:t>
      </w:r>
      <w:proofErr w:type="spellStart"/>
      <w:r w:rsidRPr="00B2347F">
        <w:rPr>
          <w:rFonts w:cs="Consolas"/>
          <w:szCs w:val="24"/>
          <w:highlight w:val="white"/>
        </w:rPr>
        <w:t>labouring</w:t>
      </w:r>
      <w:proofErr w:type="spellEnd"/>
      <w:r w:rsidRPr="00B2347F">
        <w:rPr>
          <w:rFonts w:cs="Consolas"/>
          <w:szCs w:val="24"/>
          <w:highlight w:val="white"/>
        </w:rPr>
        <w:t xml:space="preserve"> under no deficiency as regards generation. (This seed is) a refuge for the terror-stricken, a shelter of the naked, a veil for modesty, (and) the sought-for produce, to which He came in search (for fruit), he says, three times, and did not discover (any).</w:t>
      </w:r>
      <w:r>
        <w:rPr>
          <w:szCs w:val="24"/>
        </w:rPr>
        <w:t>”</w:t>
      </w:r>
      <w:r w:rsidRPr="00B2347F">
        <w:rPr>
          <w:szCs w:val="24"/>
        </w:rPr>
        <w:t xml:space="preserve"> According to Hippolytus (222-235/236 A.D.) </w:t>
      </w:r>
      <w:r w:rsidRPr="00B2347F">
        <w:rPr>
          <w:i/>
          <w:szCs w:val="24"/>
        </w:rPr>
        <w:t>Refutation of All Heresies</w:t>
      </w:r>
      <w:r w:rsidRPr="00B2347F">
        <w:rPr>
          <w:szCs w:val="24"/>
        </w:rPr>
        <w:t xml:space="preserve"> book 8 ch.1 p.177</w:t>
      </w:r>
    </w:p>
    <w:p w14:paraId="681EEA93" w14:textId="77777777" w:rsidR="00B3476D" w:rsidRPr="00B2347F" w:rsidRDefault="00B3476D" w:rsidP="00B3476D"/>
    <w:p w14:paraId="0519F228" w14:textId="58E94AC2" w:rsidR="00B3476D" w:rsidRPr="00B2347F" w:rsidRDefault="00B830A9" w:rsidP="00B3476D">
      <w:pPr>
        <w:pStyle w:val="Heading2"/>
      </w:pPr>
      <w:bookmarkStart w:id="1259" w:name="_Toc161729719"/>
      <w:bookmarkStart w:id="1260" w:name="_Toc227846299"/>
      <w:bookmarkStart w:id="1261" w:name="_Toc58618171"/>
      <w:bookmarkStart w:id="1262" w:name="_Toc62979602"/>
      <w:r>
        <w:t>fm9</w:t>
      </w:r>
      <w:r w:rsidR="00B3476D">
        <w:t>.</w:t>
      </w:r>
      <w:r w:rsidR="00B3476D" w:rsidRPr="00B2347F">
        <w:t xml:space="preserve"> Do not watch lewd shows</w:t>
      </w:r>
      <w:bookmarkEnd w:id="1259"/>
    </w:p>
    <w:p w14:paraId="4F6B9975" w14:textId="77777777" w:rsidR="00B3476D" w:rsidRPr="00B2347F" w:rsidRDefault="00B3476D" w:rsidP="00B3476D"/>
    <w:p w14:paraId="6DEB0ECB" w14:textId="77777777" w:rsidR="00B3476D" w:rsidRPr="00B2347F" w:rsidRDefault="00B3476D" w:rsidP="00B3476D">
      <w:r w:rsidRPr="00B2347F">
        <w:t>(implied) Job 31:1; Prov 6:25; Matthew 5:28; 2 Peter 2:14</w:t>
      </w:r>
    </w:p>
    <w:p w14:paraId="6DA37429" w14:textId="77777777" w:rsidR="00B3476D" w:rsidRPr="00B2347F" w:rsidRDefault="00B3476D" w:rsidP="00B3476D">
      <w:r w:rsidRPr="00B2347F">
        <w:t xml:space="preserve"> Philippians 4:8-9</w:t>
      </w:r>
    </w:p>
    <w:p w14:paraId="32AC30D2" w14:textId="77777777" w:rsidR="00B3476D" w:rsidRPr="00B2347F" w:rsidRDefault="00B3476D" w:rsidP="00B3476D"/>
    <w:bookmarkEnd w:id="1260"/>
    <w:bookmarkEnd w:id="1261"/>
    <w:bookmarkEnd w:id="1262"/>
    <w:p w14:paraId="12D9BFBC"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469D41CC" w14:textId="77777777" w:rsidR="00B3476D" w:rsidRPr="00B2347F" w:rsidRDefault="00B3476D" w:rsidP="00B3476D">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9F21949"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staying away from feast of revelry in </w:t>
      </w:r>
      <w:r w:rsidRPr="00B2347F">
        <w:rPr>
          <w:i/>
        </w:rPr>
        <w:t>The Instructor</w:t>
      </w:r>
      <w:r w:rsidRPr="00B2347F">
        <w:t xml:space="preserve"> book 2 ch.14 p.248-249. See also </w:t>
      </w:r>
      <w:r w:rsidRPr="00B2347F">
        <w:rPr>
          <w:i/>
        </w:rPr>
        <w:t>The Instructor</w:t>
      </w:r>
      <w:r w:rsidRPr="00B2347F">
        <w:t xml:space="preserve"> book 3 ch.1 p.289 and </w:t>
      </w:r>
      <w:r w:rsidRPr="00B2347F">
        <w:rPr>
          <w:i/>
        </w:rPr>
        <w:t>The Instructor</w:t>
      </w:r>
      <w:r w:rsidRPr="00B2347F">
        <w:t xml:space="preserve"> book 3 ch.12 p.290.</w:t>
      </w:r>
    </w:p>
    <w:p w14:paraId="77C0C7C1" w14:textId="77777777" w:rsidR="00B3476D" w:rsidRPr="00B2347F" w:rsidRDefault="00B3476D" w:rsidP="00B3476D">
      <w:pPr>
        <w:ind w:left="288" w:hanging="288"/>
      </w:pPr>
      <w:r w:rsidRPr="00B2347F">
        <w:t xml:space="preserve">Tertullian (208-220 A.D.) (implied) speaks against watching lewd shows. </w:t>
      </w:r>
      <w:r w:rsidRPr="00B2347F">
        <w:rPr>
          <w:i/>
        </w:rPr>
        <w:t>Tertullian on Modesty</w:t>
      </w:r>
      <w:r w:rsidRPr="00B2347F">
        <w:t xml:space="preserve"> ch.7 p.81</w:t>
      </w:r>
    </w:p>
    <w:p w14:paraId="39BC26D5" w14:textId="77777777" w:rsidR="00B3476D" w:rsidRPr="00B2347F" w:rsidRDefault="00B3476D" w:rsidP="00B3476D">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022A8CA1" w14:textId="77777777" w:rsidR="00B3476D" w:rsidRPr="00B2347F" w:rsidRDefault="00B3476D" w:rsidP="00B3476D">
      <w:pPr>
        <w:ind w:left="288" w:hanging="288"/>
      </w:pPr>
      <w:r w:rsidRPr="00653899">
        <w:rPr>
          <w:b/>
        </w:rPr>
        <w:t>Cyprian of Carthage</w:t>
      </w:r>
      <w:r w:rsidRPr="00B2347F">
        <w:t xml:space="preserve"> (c.246-258 A.D.) </w:t>
      </w:r>
      <w:r>
        <w:t>was against “shows where adultery is learned.”</w:t>
      </w:r>
      <w:r w:rsidRPr="00B2347F">
        <w:t xml:space="preserve"> </w:t>
      </w:r>
      <w:r w:rsidRPr="00B2347F">
        <w:rPr>
          <w:i/>
        </w:rPr>
        <w:t>Epistles of Cyprian</w:t>
      </w:r>
      <w:r w:rsidRPr="00B2347F">
        <w:t xml:space="preserve"> Letter 1 ch.8 p.277</w:t>
      </w:r>
    </w:p>
    <w:p w14:paraId="3561A866" w14:textId="13EEEFB8" w:rsidR="00B3476D" w:rsidRPr="00B2347F" w:rsidRDefault="00A643A3" w:rsidP="00B3476D">
      <w:pPr>
        <w:ind w:left="288" w:hanging="288"/>
      </w:pPr>
      <w:r>
        <w:rPr>
          <w:b/>
          <w:bCs/>
        </w:rPr>
        <w:t xml:space="preserve">Arnobius of Sicca </w:t>
      </w:r>
      <w:r w:rsidR="00B3476D" w:rsidRPr="00B2347F">
        <w:t xml:space="preserve">(297-303 A.D.) says not to celebrate to play of immorality </w:t>
      </w:r>
      <w:r w:rsidR="00B3476D" w:rsidRPr="00B2347F">
        <w:rPr>
          <w:i/>
        </w:rPr>
        <w:t>Arnobius Against the Heathen</w:t>
      </w:r>
      <w:r w:rsidR="00B3476D" w:rsidRPr="00B2347F">
        <w:t xml:space="preserve"> book 2 ch.64 p.432</w:t>
      </w:r>
    </w:p>
    <w:p w14:paraId="7E861577" w14:textId="502E3BD7" w:rsidR="00B3476D" w:rsidRPr="00B2347F" w:rsidRDefault="00A643A3" w:rsidP="00B3476D">
      <w:pPr>
        <w:ind w:left="288" w:hanging="288"/>
      </w:pPr>
      <w:r>
        <w:t xml:space="preserve">Arnobius of Sicca </w:t>
      </w:r>
      <w:r w:rsidR="00B3476D" w:rsidRPr="00B2347F">
        <w:t xml:space="preserve">(297-303 A.D.) speaks against </w:t>
      </w:r>
      <w:r w:rsidR="00B3476D">
        <w:t>“</w:t>
      </w:r>
      <w:r w:rsidR="00B3476D" w:rsidRPr="00B2347F">
        <w:t>shameful sports and scurrilous plays</w:t>
      </w:r>
      <w:r w:rsidR="00B3476D">
        <w:t>”</w:t>
      </w:r>
      <w:r w:rsidR="00B3476D" w:rsidRPr="00B2347F">
        <w:t xml:space="preserve"> </w:t>
      </w:r>
      <w:r w:rsidR="00B3476D" w:rsidRPr="00B2347F">
        <w:rPr>
          <w:i/>
        </w:rPr>
        <w:t>Arnobius Against the Heathen</w:t>
      </w:r>
      <w:r w:rsidR="00B3476D" w:rsidRPr="00B2347F">
        <w:t xml:space="preserve"> book 4 ch.35-36 p.487-488</w:t>
      </w:r>
    </w:p>
    <w:p w14:paraId="78F260DA" w14:textId="77777777" w:rsidR="00B3476D" w:rsidRDefault="00B3476D" w:rsidP="00B3476D"/>
    <w:p w14:paraId="057A7752" w14:textId="77777777" w:rsidR="00B3476D" w:rsidRPr="00653899" w:rsidRDefault="00B3476D" w:rsidP="00B3476D">
      <w:pPr>
        <w:rPr>
          <w:b/>
          <w:bCs/>
          <w:u w:val="single"/>
        </w:rPr>
      </w:pPr>
      <w:r w:rsidRPr="00653899">
        <w:rPr>
          <w:b/>
          <w:bCs/>
          <w:u w:val="single"/>
        </w:rPr>
        <w:t>Among heretics</w:t>
      </w:r>
    </w:p>
    <w:p w14:paraId="46403C76" w14:textId="77777777" w:rsidR="00B3476D" w:rsidRPr="00B2347F" w:rsidRDefault="00B3476D" w:rsidP="00B3476D">
      <w:pPr>
        <w:ind w:left="288" w:hanging="288"/>
      </w:pPr>
      <w:r w:rsidRPr="00B2347F">
        <w:t xml:space="preserve">Tatian </w:t>
      </w:r>
      <w:r>
        <w:t>(c.172 A.D.)</w:t>
      </w:r>
      <w:r w:rsidRPr="00B2347F">
        <w:t xml:space="preserve"> </w:t>
      </w:r>
      <w:r>
        <w:t xml:space="preserve">(partial) </w:t>
      </w:r>
      <w:r w:rsidRPr="00B2347F">
        <w:t xml:space="preserve">was against stage plays. </w:t>
      </w:r>
      <w:r w:rsidRPr="00B2347F">
        <w:rPr>
          <w:i/>
        </w:rPr>
        <w:t>Address of Tatian to the Greeks</w:t>
      </w:r>
      <w:r w:rsidRPr="00B2347F">
        <w:t xml:space="preserve"> ch.24 p.75</w:t>
      </w:r>
    </w:p>
    <w:p w14:paraId="295C5322" w14:textId="77777777" w:rsidR="00B3476D" w:rsidRDefault="00B3476D" w:rsidP="00B3476D"/>
    <w:p w14:paraId="4F15025D" w14:textId="41524692" w:rsidR="00242418" w:rsidRPr="00B2347F" w:rsidRDefault="00B830A9">
      <w:pPr>
        <w:pStyle w:val="Heading2"/>
      </w:pPr>
      <w:bookmarkStart w:id="1263" w:name="_Toc161729720"/>
      <w:r>
        <w:t>fm10</w:t>
      </w:r>
      <w:r w:rsidR="00242418" w:rsidRPr="00B2347F">
        <w:t>. Do not watch violent shows</w:t>
      </w:r>
      <w:bookmarkEnd w:id="1243"/>
      <w:bookmarkEnd w:id="1244"/>
      <w:bookmarkEnd w:id="1263"/>
    </w:p>
    <w:p w14:paraId="740892C2" w14:textId="77777777" w:rsidR="00242418" w:rsidRPr="00B2347F" w:rsidRDefault="00242418"/>
    <w:p w14:paraId="07F308AD" w14:textId="77777777" w:rsidR="00242418" w:rsidRPr="00B2347F" w:rsidRDefault="00242418">
      <w:r w:rsidRPr="00B2347F">
        <w:t>(implied) Job 31:1; Prov 6:25; Matthew 5:28; 2 Peter 2:14</w:t>
      </w:r>
    </w:p>
    <w:p w14:paraId="11A0936A" w14:textId="77777777" w:rsidR="00242418" w:rsidRPr="00B2347F" w:rsidRDefault="00242418">
      <w:r w:rsidRPr="00B2347F">
        <w:t xml:space="preserve"> Philippians 4:8-9</w:t>
      </w:r>
    </w:p>
    <w:p w14:paraId="584416AF" w14:textId="77777777" w:rsidR="00242418" w:rsidRPr="00B2347F" w:rsidRDefault="00242418"/>
    <w:p w14:paraId="472714DC"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4:8-9</w:t>
      </w:r>
    </w:p>
    <w:p w14:paraId="41581B3B" w14:textId="77777777" w:rsidR="00242418" w:rsidRPr="00B2347F" w:rsidRDefault="00242418">
      <w:r w:rsidRPr="00B2347F">
        <w:rPr>
          <w:b/>
        </w:rPr>
        <w:t>p16</w:t>
      </w:r>
      <w:r w:rsidRPr="00B2347F">
        <w:t xml:space="preserve"> Philippians 3:10-17; 4:2-8 (late 3rd century) Philippians 4:8</w:t>
      </w:r>
    </w:p>
    <w:p w14:paraId="7261DF5C" w14:textId="77777777" w:rsidR="00242418" w:rsidRPr="00B2347F" w:rsidRDefault="00242418"/>
    <w:p w14:paraId="6C42923F" w14:textId="77777777" w:rsidR="004D7916" w:rsidRPr="00B2347F" w:rsidRDefault="004D7916" w:rsidP="004D7916">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p.783 (implied) </w:t>
      </w:r>
      <w:r>
        <w:t>“</w:t>
      </w:r>
      <w:r w:rsidRPr="00B2347F">
        <w:t xml:space="preserve">After all these, on the last day of the gladiatorial shows, Blandina was again brought in along with Ponticus, a boy of about fifteen years of age. These two had been taken daily to the amphitheatre to see the tortures which the rest endured, and force was used to compel them to swear by the idols of the heathen; but on account of their remaining </w:t>
      </w:r>
      <w:proofErr w:type="spellStart"/>
      <w:r w:rsidRPr="00B2347F">
        <w:t>stedfast</w:t>
      </w:r>
      <w:proofErr w:type="spellEnd"/>
      <w:r w:rsidRPr="00B2347F">
        <w:t>, and setting all their devices at nought, the multitude were furious against them, so as neither to pity the tender years of the boy nor to respect the sex of the woman. Accordingly they exposed them to every terror, and inflicted on them every torture, repeatedly trying to compel them to swear. But they failed in effecting this; for Ponticus, encouraged by his sister, so plainly indeed that even the heathens saw that it was she that encouraged and confirmed him, after enduring nobly every kind of torture, gave up the ghost; while the blessed Blandina, last of all, after having like a noble mother encouraged her children, and sent them on before her victorious to the King, trod the same path of conflict which her children had trod, hastening on to them with joy and exultation at her departure, not as one thrown to the wild beasts, but as one invited to a marriage supper.</w:t>
      </w:r>
      <w:r>
        <w:t>”</w:t>
      </w:r>
    </w:p>
    <w:p w14:paraId="50F15AB8" w14:textId="77777777" w:rsidR="004D7916" w:rsidRPr="00B2347F" w:rsidRDefault="004D7916" w:rsidP="004D7916">
      <w:pPr>
        <w:ind w:left="288" w:hanging="288"/>
      </w:pPr>
      <w:r w:rsidRPr="00B2347F">
        <w:rPr>
          <w:b/>
        </w:rPr>
        <w:t>Athenagoras</w:t>
      </w:r>
      <w:r w:rsidRPr="00B2347F">
        <w:t xml:space="preserve"> (177 A.D.) </w:t>
      </w:r>
      <w:r>
        <w:t>“</w:t>
      </w:r>
      <w:r w:rsidRPr="00B2347F">
        <w:t>For when they know that we cannot endure even to see a man put to death, though justly; who of them can accuse us of murder or cannibalism? Who does not reckon among the things of greatest interest the contests of gladiators and wild beasts, especially those which are given by you? But we, deeming that to see a man put to death is much the same as killing him, have abjured such spectacles.</w:t>
      </w:r>
      <w:r>
        <w:t>”</w:t>
      </w:r>
      <w:r w:rsidRPr="00B2347F">
        <w:t xml:space="preserve"> </w:t>
      </w:r>
      <w:r w:rsidRPr="00B2347F">
        <w:rPr>
          <w:i/>
        </w:rPr>
        <w:t>A Plea for Christians</w:t>
      </w:r>
      <w:r w:rsidRPr="00B2347F">
        <w:t xml:space="preserve"> ch.35 p.147</w:t>
      </w:r>
    </w:p>
    <w:p w14:paraId="51E303E0" w14:textId="77777777" w:rsidR="004D7916" w:rsidRPr="00B2347F" w:rsidRDefault="004D7916" w:rsidP="004D791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we are forbidden so much as to witness the shows of gladiators, lest we become partakers and abettors of murders. But neither may we see the other spectacles, lest our eyes and ears be defiled.</w:t>
      </w:r>
      <w:r>
        <w:t>”</w:t>
      </w:r>
      <w:r w:rsidRPr="00B2347F">
        <w:t xml:space="preserve"> </w:t>
      </w:r>
      <w:r w:rsidRPr="00B2347F">
        <w:rPr>
          <w:i/>
        </w:rPr>
        <w:t>Theophilus to Autolycus</w:t>
      </w:r>
      <w:r w:rsidRPr="00B2347F">
        <w:t xml:space="preserve"> book 3 ch.15 p.115</w:t>
      </w:r>
    </w:p>
    <w:p w14:paraId="3F44342E" w14:textId="77777777" w:rsidR="004D7916" w:rsidRPr="00B2347F" w:rsidRDefault="004D7916" w:rsidP="004D791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1D38F6C5" w14:textId="77777777" w:rsidR="00653899" w:rsidRPr="00B2347F" w:rsidRDefault="00653899" w:rsidP="00653899">
      <w:pPr>
        <w:ind w:left="288" w:hanging="288"/>
      </w:pPr>
      <w:r w:rsidRPr="00B2347F">
        <w:rPr>
          <w:i/>
        </w:rPr>
        <w:t>Passion of Perpetua and Felicitas</w:t>
      </w:r>
      <w:r w:rsidRPr="00B2347F">
        <w:t xml:space="preserve"> (c.201/205 A.D.) (</w:t>
      </w:r>
      <w:r w:rsidRPr="00B2347F">
        <w:rPr>
          <w:i/>
        </w:rPr>
        <w:t>ANF</w:t>
      </w:r>
      <w:r w:rsidRPr="00B2347F">
        <w:t xml:space="preserve"> vol.3) ch.6.3 p.705 (partial) </w:t>
      </w:r>
      <w:r>
        <w:t>“</w:t>
      </w:r>
      <w:r w:rsidRPr="00B2347F">
        <w:t>loudly, and she herself placed the wavering right hand of the youthful gladiator</w:t>
      </w:r>
      <w:r>
        <w:t>”</w:t>
      </w:r>
    </w:p>
    <w:p w14:paraId="3692A626" w14:textId="77777777" w:rsidR="004D7916" w:rsidRPr="00B2347F" w:rsidRDefault="004D7916" w:rsidP="004D7916">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07AA999" w14:textId="77777777" w:rsidR="00242418" w:rsidRPr="00B2347F" w:rsidRDefault="00242418">
      <w:pPr>
        <w:ind w:left="288" w:hanging="288"/>
      </w:pPr>
      <w:r w:rsidRPr="004D7916">
        <w:rPr>
          <w:b/>
          <w:bCs/>
        </w:rPr>
        <w:t>Clement of Alexandria</w:t>
      </w:r>
      <w:r w:rsidRPr="00B2347F">
        <w:t xml:space="preserve"> (193-202 A.D.) (implied) </w:t>
      </w:r>
      <w:r w:rsidR="002D2DBF">
        <w:t>“</w:t>
      </w:r>
      <w:r w:rsidRPr="00B2347F">
        <w:t>He, therefore, never surrenders himself to the rabble that rules supreme over the theatres, and gives no admittance even in a dream to the things which are spoken, done, and seen for the sake of alluring pleasures.</w:t>
      </w:r>
      <w:r w:rsidR="002D2DBF">
        <w:t>”</w:t>
      </w:r>
      <w:r w:rsidRPr="00B2347F">
        <w:t xml:space="preserve"> </w:t>
      </w:r>
      <w:r w:rsidRPr="00B2347F">
        <w:rPr>
          <w:i/>
        </w:rPr>
        <w:t>Stromata</w:t>
      </w:r>
      <w:r w:rsidRPr="00B2347F">
        <w:t xml:space="preserve"> book 7 ch.7 p.644</w:t>
      </w:r>
    </w:p>
    <w:p w14:paraId="4CC91A83" w14:textId="77777777" w:rsidR="00242418" w:rsidRPr="00B2347F" w:rsidRDefault="00242418">
      <w:pPr>
        <w:ind w:left="288" w:hanging="288"/>
      </w:pPr>
      <w:r w:rsidRPr="00B2347F">
        <w:rPr>
          <w:b/>
        </w:rPr>
        <w:t>Tertullian</w:t>
      </w:r>
      <w:r w:rsidRPr="00B2347F">
        <w:t xml:space="preserve"> (198-220 A.D.) renounced going to spectacles. </w:t>
      </w:r>
      <w:r w:rsidRPr="00B2347F">
        <w:rPr>
          <w:i/>
        </w:rPr>
        <w:t>Apology</w:t>
      </w:r>
      <w:r w:rsidRPr="00B2347F">
        <w:t xml:space="preserve"> ch.38 p.46. He wrote an entire work called </w:t>
      </w:r>
      <w:r w:rsidRPr="00B2347F">
        <w:rPr>
          <w:i/>
        </w:rPr>
        <w:t>The Shows</w:t>
      </w:r>
      <w:r w:rsidRPr="00B2347F">
        <w:t xml:space="preserve"> or </w:t>
      </w:r>
      <w:r w:rsidRPr="00B2347F">
        <w:rPr>
          <w:i/>
        </w:rPr>
        <w:t>De Spectaculis</w:t>
      </w:r>
      <w:r w:rsidRPr="00B2347F">
        <w:t>.</w:t>
      </w:r>
    </w:p>
    <w:p w14:paraId="73C69687" w14:textId="77777777" w:rsidR="004D7916" w:rsidRPr="00B2347F" w:rsidRDefault="004D7916" w:rsidP="004D7916">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726B4DCD" w14:textId="77777777" w:rsidR="00242418" w:rsidRPr="00B2347F" w:rsidRDefault="00E21415">
      <w:pPr>
        <w:ind w:left="288" w:hanging="288"/>
      </w:pPr>
      <w:r w:rsidRPr="00B2347F">
        <w:rPr>
          <w:b/>
        </w:rPr>
        <w:t>Commodianus</w:t>
      </w:r>
      <w:r w:rsidRPr="00B2347F">
        <w:t xml:space="preserve"> </w:t>
      </w:r>
      <w:r w:rsidR="00242418" w:rsidRPr="00B2347F">
        <w:t xml:space="preserve">(c.240 A.D.) </w:t>
      </w:r>
      <w:r w:rsidR="002D2DBF">
        <w:t>“</w:t>
      </w:r>
      <w:r w:rsidR="00242418" w:rsidRPr="00B2347F">
        <w:t>Thou art going to vain shows with the crowd of the evil one, where Satan is at work in the circus with din.</w:t>
      </w:r>
      <w:r w:rsidR="002D2DBF">
        <w:t>”</w:t>
      </w:r>
      <w:r w:rsidRPr="00B2347F">
        <w:rPr>
          <w:i/>
        </w:rPr>
        <w:t xml:space="preserve"> Instructions of Commodianus</w:t>
      </w:r>
      <w:r w:rsidRPr="00B2347F">
        <w:t xml:space="preserve"> ch.57 p.214</w:t>
      </w:r>
    </w:p>
    <w:p w14:paraId="19949940" w14:textId="77777777" w:rsidR="00242418" w:rsidRPr="00B2347F" w:rsidRDefault="00242418">
      <w:pPr>
        <w:ind w:left="288" w:hanging="288"/>
      </w:pPr>
      <w:r w:rsidRPr="00B2347F">
        <w:t>Origen</w:t>
      </w:r>
      <w:r w:rsidRPr="00B2347F">
        <w:rPr>
          <w:b/>
        </w:rPr>
        <w:t xml:space="preserve"> </w:t>
      </w:r>
      <w:r w:rsidR="00A76087" w:rsidRPr="00B2347F">
        <w:t>(225-253/254 A.D.)</w:t>
      </w:r>
      <w:r w:rsidRPr="00B2347F">
        <w:t xml:space="preserve"> (partial) refers to 1 Corinthians 8:4,11 and says that we cannot go to idol feasts. </w:t>
      </w:r>
      <w:r w:rsidRPr="00B2347F">
        <w:rPr>
          <w:i/>
        </w:rPr>
        <w:t>Origen Against Celsus</w:t>
      </w:r>
      <w:r w:rsidRPr="00B2347F">
        <w:t xml:space="preserve"> book 8 ch.24 p.648.</w:t>
      </w:r>
    </w:p>
    <w:p w14:paraId="51259E70" w14:textId="77777777" w:rsidR="004D7916" w:rsidRPr="00B2347F" w:rsidRDefault="004D7916" w:rsidP="004D791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And now, if you turn your eyes and your regards to the cities themselves, you will behold a concourse more fraught with sadness than any solitude. The gladiatorial games are prepared, that blood may gladden the lust of cruel eyes. The body is fed up with stronger food, and the vigorous mass of limbs is enriched with brawn and muscle, that the wretch fattened for punishment may die a harder death. Man is slaughtered that man may be gratified, and the skill that is best able to kill is an exercise and an art. Crime is not only committed, but it is taught. What can be said more inhuman,-what more repulsive?</w:t>
      </w:r>
      <w:r>
        <w:t>”</w:t>
      </w:r>
      <w:r w:rsidRPr="00B2347F">
        <w:t xml:space="preserve"> </w:t>
      </w:r>
      <w:r w:rsidRPr="00B2347F">
        <w:rPr>
          <w:i/>
        </w:rPr>
        <w:t>Epistles of Cyprian</w:t>
      </w:r>
      <w:r w:rsidRPr="00B2347F">
        <w:t xml:space="preserve"> Letter 1 ch.7 p.277</w:t>
      </w:r>
    </w:p>
    <w:p w14:paraId="362BCE39" w14:textId="487B385C" w:rsidR="00242418" w:rsidRPr="00B2347F" w:rsidRDefault="00A643A3">
      <w:pPr>
        <w:ind w:left="288" w:hanging="288"/>
      </w:pPr>
      <w:r>
        <w:rPr>
          <w:b/>
        </w:rPr>
        <w:t xml:space="preserve">Arnobius of Sicca </w:t>
      </w:r>
      <w:r w:rsidR="00242418" w:rsidRPr="00B2347F">
        <w:t xml:space="preserve">(297-303 A.D.) ridicules pagan games and shows. </w:t>
      </w:r>
      <w:r w:rsidR="00242418" w:rsidRPr="00B2347F">
        <w:rPr>
          <w:i/>
        </w:rPr>
        <w:t>Arnobius Against the Heathen</w:t>
      </w:r>
      <w:r w:rsidR="00242418" w:rsidRPr="00B2347F">
        <w:t xml:space="preserve"> book 7 ch.33 p.531</w:t>
      </w:r>
    </w:p>
    <w:p w14:paraId="499323C5" w14:textId="0F639E28" w:rsidR="00242418" w:rsidRPr="00B2347F" w:rsidRDefault="00A643A3">
      <w:pPr>
        <w:ind w:left="288" w:hanging="288"/>
      </w:pPr>
      <w:r>
        <w:t xml:space="preserve">Arnobius of Sicca </w:t>
      </w:r>
      <w:r w:rsidR="00242418" w:rsidRPr="00B2347F">
        <w:t xml:space="preserve">(297-303 A.D.) speaks against </w:t>
      </w:r>
      <w:r w:rsidR="002D2DBF">
        <w:t>“</w:t>
      </w:r>
      <w:r w:rsidR="00242418" w:rsidRPr="00B2347F">
        <w:t>shameful sports and scurrilous plays</w:t>
      </w:r>
      <w:r w:rsidR="002D2DBF">
        <w:t>”</w:t>
      </w:r>
      <w:r w:rsidR="00242418" w:rsidRPr="00B2347F">
        <w:t xml:space="preserve"> </w:t>
      </w:r>
      <w:r w:rsidR="00242418" w:rsidRPr="00B2347F">
        <w:rPr>
          <w:i/>
        </w:rPr>
        <w:t>Arnobius Against the Heathen</w:t>
      </w:r>
      <w:r w:rsidR="00242418" w:rsidRPr="00B2347F">
        <w:t xml:space="preserve"> book 4 ch.35-36 p.487-488</w:t>
      </w:r>
    </w:p>
    <w:p w14:paraId="437D2209" w14:textId="77777777" w:rsidR="00242418" w:rsidRPr="00B2347F" w:rsidRDefault="00242418">
      <w:pPr>
        <w:ind w:left="288" w:hanging="288"/>
      </w:pPr>
      <w:r w:rsidRPr="00B2347F">
        <w:rPr>
          <w:b/>
        </w:rPr>
        <w:t>Lactantius</w:t>
      </w:r>
      <w:r w:rsidRPr="00B2347F">
        <w:t xml:space="preserve"> (c.303-320/325 A.D.) says that public shows have a more powerful corrupting influence on the mind and ought to be avoided by the wise. </w:t>
      </w:r>
      <w:r w:rsidR="0008514E" w:rsidRPr="00B2347F">
        <w:rPr>
          <w:i/>
        </w:rPr>
        <w:t>Epitome of the Divine</w:t>
      </w:r>
      <w:r w:rsidRPr="00B2347F">
        <w:rPr>
          <w:i/>
        </w:rPr>
        <w:t xml:space="preserve"> Institutes</w:t>
      </w:r>
      <w:r w:rsidRPr="00B2347F">
        <w:t xml:space="preserve"> ch.62 p.248. See also </w:t>
      </w:r>
      <w:r w:rsidRPr="00B2347F">
        <w:rPr>
          <w:i/>
        </w:rPr>
        <w:t>The Divine Institutes</w:t>
      </w:r>
      <w:r w:rsidR="003F4019" w:rsidRPr="00B2347F">
        <w:t xml:space="preserve"> book 2 ch.20 p.68</w:t>
      </w:r>
    </w:p>
    <w:p w14:paraId="12C920A5" w14:textId="77777777" w:rsidR="004D7916" w:rsidRPr="00B2347F" w:rsidRDefault="004D7916" w:rsidP="004D7916">
      <w:pPr>
        <w:ind w:left="288" w:hanging="288"/>
      </w:pPr>
      <w:r w:rsidRPr="004D7916">
        <w:rPr>
          <w:bCs/>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328F82B2" w14:textId="20854868" w:rsidR="00242418" w:rsidRPr="00B2347F" w:rsidRDefault="00242418">
      <w:pPr>
        <w:ind w:left="288" w:hanging="288"/>
      </w:pPr>
      <w:r w:rsidRPr="00B2347F">
        <w:t xml:space="preserve">Lactantius (c.303-320/325 A.D.) </w:t>
      </w:r>
      <w:r w:rsidR="004D7916">
        <w:t xml:space="preserve">was against gladiatorial shows. </w:t>
      </w:r>
      <w:r w:rsidR="002D2DBF">
        <w:t>“</w:t>
      </w:r>
      <w:r w:rsidRPr="00B2347F">
        <w:t xml:space="preserve">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w:t>
      </w:r>
      <w:proofErr w:type="spellStart"/>
      <w:r w:rsidRPr="00B2347F">
        <w:t>revilings</w:t>
      </w:r>
      <w:proofErr w:type="spellEnd"/>
      <w:r w:rsidRPr="00B2347F">
        <w:t xml:space="preserve">, but often rise to </w:t>
      </w:r>
      <w:proofErr w:type="spellStart"/>
      <w:r w:rsidRPr="00B2347F">
        <w:t>strifes</w:t>
      </w:r>
      <w:proofErr w:type="spellEnd"/>
      <w:r w:rsidRPr="00B2347F">
        <w:t>, and battles, and contentions. Therefore all shows are to be avoided, that we may be able to maintain a tranquil state of mind. We must renounce hurtful pleasures, lest, charmed by pestilential sweetness, we fall into the snares of death.</w:t>
      </w:r>
      <w:r w:rsidR="002D2DBF">
        <w:t>”</w:t>
      </w:r>
      <w:r w:rsidRPr="00B2347F">
        <w:t xml:space="preserve"> </w:t>
      </w:r>
      <w:r w:rsidRPr="00B2347F">
        <w:rPr>
          <w:i/>
        </w:rPr>
        <w:t>Epitome of the Divine Institutes</w:t>
      </w:r>
      <w:r w:rsidR="00CA771E" w:rsidRPr="00B2347F">
        <w:t xml:space="preserve"> ch.63 p.240</w:t>
      </w:r>
    </w:p>
    <w:p w14:paraId="4695AED2" w14:textId="77777777" w:rsidR="00242418" w:rsidRPr="00B2347F" w:rsidRDefault="00242418">
      <w:pPr>
        <w:ind w:left="288" w:hanging="288"/>
      </w:pPr>
    </w:p>
    <w:p w14:paraId="7760850E" w14:textId="77777777" w:rsidR="00242418" w:rsidRPr="00B2347F" w:rsidRDefault="00242418">
      <w:pPr>
        <w:rPr>
          <w:b/>
          <w:u w:val="single"/>
        </w:rPr>
      </w:pPr>
      <w:r w:rsidRPr="00B2347F">
        <w:rPr>
          <w:b/>
          <w:u w:val="single"/>
        </w:rPr>
        <w:t>Among heretics</w:t>
      </w:r>
    </w:p>
    <w:p w14:paraId="6713F5D7" w14:textId="77777777" w:rsidR="004D7916" w:rsidRPr="00B2347F" w:rsidRDefault="004D7916" w:rsidP="004D7916">
      <w:pPr>
        <w:ind w:left="288" w:hanging="288"/>
      </w:pPr>
      <w:r w:rsidRPr="00B2347F">
        <w:rPr>
          <w:b/>
        </w:rPr>
        <w:t>Tatian</w:t>
      </w:r>
      <w:r w:rsidRPr="00B2347F">
        <w:t xml:space="preserve"> </w:t>
      </w:r>
      <w:r>
        <w:t>(c.172 A.D.)</w:t>
      </w:r>
      <w:r w:rsidRPr="00B2347F">
        <w:t xml:space="preserve"> </w:t>
      </w:r>
      <w:r>
        <w:t>“</w:t>
      </w:r>
      <w:r w:rsidRPr="00B2347F">
        <w:t xml:space="preserve">I have seen men weighed down by bodily exercise, and carrying about the burden of their flesh, before whom rewards and chaplets are set, while the adjudicators cheer them on, not to deeds of virtue, but to rivalry in violence and discord; and he who excels in giving blows is crowned. These are the lesser evils; as for the greater, who would not shrink from telling them? Some, giving themselves up to idleness for the sake of profligacy, sell themselves to be killed; and the indigent barters himself away, while the rich man buys others to kill him. And for these the witnesses take their seats, and the boxers meet in single combat, for no reason whatever, nor does </w:t>
      </w:r>
      <w:proofErr w:type="spellStart"/>
      <w:r w:rsidRPr="00B2347F">
        <w:t>any one</w:t>
      </w:r>
      <w:proofErr w:type="spellEnd"/>
      <w:r w:rsidRPr="00B2347F">
        <w:t xml:space="preserve"> come down into the arena to </w:t>
      </w:r>
      <w:proofErr w:type="spellStart"/>
      <w:r w:rsidRPr="00B2347F">
        <w:t>succour</w:t>
      </w:r>
      <w:proofErr w:type="spellEnd"/>
      <w:r w:rsidRPr="00B2347F">
        <w:t>. Do such exhibitions as these redound to your credit? He who is chief among you collects a legion of blood-stained murderers, engaging to maintain them; and these ruffians are sent forth by him, and you assemble at the spectacle to be judges, partly of the wickedness of the adjudicator, and partly of that of the men who engage in the combat.</w:t>
      </w:r>
      <w:r>
        <w:t>”</w:t>
      </w:r>
      <w:r w:rsidRPr="00B2347F">
        <w:t xml:space="preserve"> </w:t>
      </w:r>
      <w:r w:rsidRPr="00B2347F">
        <w:rPr>
          <w:i/>
        </w:rPr>
        <w:t>Address of Tatian to the Greeks</w:t>
      </w:r>
      <w:r w:rsidRPr="00B2347F">
        <w:t xml:space="preserve"> ch.23 p.75</w:t>
      </w:r>
    </w:p>
    <w:p w14:paraId="03CB14BF" w14:textId="77777777" w:rsidR="004D7916" w:rsidRPr="00B2347F" w:rsidRDefault="004D7916" w:rsidP="004D7916">
      <w:pPr>
        <w:ind w:left="288" w:hanging="288"/>
      </w:pPr>
      <w:r w:rsidRPr="00B2347F">
        <w:t xml:space="preserve">Tatian </w:t>
      </w:r>
      <w:r>
        <w:t>(c.172 A.D.)</w:t>
      </w:r>
      <w:r w:rsidRPr="00B2347F">
        <w:t xml:space="preserve"> </w:t>
      </w:r>
      <w:r>
        <w:t>“</w:t>
      </w:r>
      <w:r w:rsidRPr="00B2347F">
        <w:t>You slaughter animals for the purpose of eating their flesh, and you purchase men [gladiators] to supply a cannibal banquet for the soul,…</w:t>
      </w:r>
      <w:r>
        <w:t>”</w:t>
      </w:r>
      <w:r w:rsidRPr="00B2347F">
        <w:t xml:space="preserve"> </w:t>
      </w:r>
      <w:r w:rsidRPr="00B2347F">
        <w:rPr>
          <w:i/>
        </w:rPr>
        <w:t>Address of Tatian to the Greeks</w:t>
      </w:r>
      <w:r w:rsidRPr="00B2347F">
        <w:t xml:space="preserve"> ch.23 p.75</w:t>
      </w:r>
    </w:p>
    <w:p w14:paraId="4D66B3CD" w14:textId="77777777" w:rsidR="00242418" w:rsidRPr="00B2347F" w:rsidRDefault="00242418"/>
    <w:p w14:paraId="7BD83349" w14:textId="2EA9BFCD" w:rsidR="00B3476D" w:rsidRPr="00B2347F" w:rsidRDefault="00B3476D" w:rsidP="00B3476D">
      <w:pPr>
        <w:pStyle w:val="Heading2"/>
      </w:pPr>
      <w:bookmarkStart w:id="1264" w:name="_Toc161729721"/>
      <w:bookmarkStart w:id="1265" w:name="_Toc136858528"/>
      <w:bookmarkStart w:id="1266" w:name="_Toc58618163"/>
      <w:bookmarkStart w:id="1267" w:name="_Toc62979594"/>
      <w:r>
        <w:t>f</w:t>
      </w:r>
      <w:r w:rsidR="00B830A9">
        <w:t>m</w:t>
      </w:r>
      <w:r>
        <w:t>11</w:t>
      </w:r>
      <w:r w:rsidRPr="00B2347F">
        <w:t>. Do not kill/expose infants</w:t>
      </w:r>
      <w:bookmarkEnd w:id="1264"/>
    </w:p>
    <w:p w14:paraId="30347F5E" w14:textId="77777777" w:rsidR="00B3476D" w:rsidRPr="00B2347F" w:rsidRDefault="00B3476D" w:rsidP="00B3476D"/>
    <w:p w14:paraId="6906F8C3" w14:textId="77777777" w:rsidR="00B3476D" w:rsidRPr="00B2347F" w:rsidRDefault="00B3476D" w:rsidP="00B3476D">
      <w:pPr>
        <w:ind w:left="288" w:hanging="288"/>
      </w:pPr>
      <w:r w:rsidRPr="00B2347F">
        <w:rPr>
          <w:b/>
          <w:i/>
        </w:rPr>
        <w:t>Didache</w:t>
      </w:r>
      <w:r w:rsidRPr="00B2347F">
        <w:t xml:space="preserve"> vol.7 ch.2.1-4 p.377 (before 125 A.D.) </w:t>
      </w:r>
      <w:r>
        <w:t>“</w:t>
      </w:r>
      <w:r w:rsidRPr="00B2347F">
        <w:t>You shall not murder a child by abortion nor kill one who has been born.</w:t>
      </w:r>
    </w:p>
    <w:p w14:paraId="4B8232D8"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says </w:t>
      </w:r>
      <w:r>
        <w:t>“</w:t>
      </w:r>
      <w:r w:rsidRPr="00B2347F">
        <w:t>Thou shalt not slay the child by procuring abortion; nor, again, shalt thou destroy it after it is born. Thou shalt not withdraw thy hand from thy son, or from thy daughter, but from their infancy thou shalt teach them the fear of the Lord.</w:t>
      </w:r>
      <w:r>
        <w:t>”</w:t>
      </w:r>
      <w:r w:rsidRPr="00B2347F">
        <w:t xml:space="preserve"> </w:t>
      </w:r>
    </w:p>
    <w:p w14:paraId="5CE578C9" w14:textId="77777777" w:rsidR="00B3476D" w:rsidRPr="00B2347F" w:rsidRDefault="00B3476D" w:rsidP="00B3476D">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6A579B92" w14:textId="77777777" w:rsidR="00B3476D" w:rsidRPr="00B2347F" w:rsidRDefault="00B3476D" w:rsidP="00B3476D">
      <w:pPr>
        <w:ind w:left="288" w:hanging="288"/>
      </w:pPr>
      <w:r w:rsidRPr="00B2347F">
        <w:rPr>
          <w:b/>
        </w:rPr>
        <w:t>Athenagoras</w:t>
      </w:r>
      <w:r w:rsidRPr="00B2347F">
        <w:t xml:space="preserve"> (177 A.D.) </w:t>
      </w:r>
      <w:r>
        <w:t>“</w:t>
      </w:r>
      <w:r w:rsidRPr="00B2347F">
        <w:t>We also teach that it is wrong to expose an infant. For those who expose them are guilty of child murder.</w:t>
      </w:r>
      <w:r>
        <w:t>”</w:t>
      </w:r>
      <w:r w:rsidRPr="00B2347F">
        <w:t xml:space="preserve"> </w:t>
      </w:r>
      <w:r w:rsidRPr="00B2347F">
        <w:rPr>
          <w:i/>
        </w:rPr>
        <w:t>A Plea for Christians</w:t>
      </w:r>
      <w:r w:rsidRPr="00B2347F">
        <w:t xml:space="preserve"> ch.35 p.147</w:t>
      </w:r>
    </w:p>
    <w:p w14:paraId="3DF8271A"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Rather they [evildoers] expose children who are born at home. Yet, they take up the young of birds. So they prefer irrational creatures to rational ones.</w:t>
      </w:r>
      <w:r>
        <w:t>”</w:t>
      </w:r>
      <w:r w:rsidRPr="00B2347F">
        <w:t xml:space="preserve"> </w:t>
      </w:r>
      <w:r w:rsidRPr="00B2347F">
        <w:rPr>
          <w:i/>
        </w:rPr>
        <w:t>The Instructor</w:t>
      </w:r>
      <w:r w:rsidRPr="00B2347F">
        <w:t xml:space="preserve"> book 3 ch.4 p.279</w:t>
      </w:r>
    </w:p>
    <w:p w14:paraId="7400DBF8" w14:textId="77777777" w:rsidR="00B3476D" w:rsidRPr="00B2347F" w:rsidRDefault="00B3476D" w:rsidP="00B3476D">
      <w:pPr>
        <w:ind w:left="288" w:hanging="288"/>
      </w:pPr>
      <w:r w:rsidRPr="00B2347F">
        <w:rPr>
          <w:b/>
        </w:rPr>
        <w:t>Tertullian</w:t>
      </w:r>
      <w:r w:rsidRPr="00B2347F">
        <w:t xml:space="preserve"> (198-220 A.D.) </w:t>
      </w:r>
      <w:r>
        <w:t>“</w:t>
      </w:r>
      <w:r w:rsidRPr="00B2347F">
        <w:t>because although you are forbidden by the laws to slay new-born infants, it so happens that no laws are evaded with more impunity or greater safety, with the deliberate knowledge of the public, and the suffrages of this entire age.</w:t>
      </w:r>
      <w:r>
        <w:t>”</w:t>
      </w:r>
      <w:r w:rsidRPr="00B2347F">
        <w:t xml:space="preserve"> </w:t>
      </w:r>
      <w:r w:rsidRPr="00B2347F">
        <w:rPr>
          <w:i/>
        </w:rPr>
        <w:t>To the Nations</w:t>
      </w:r>
      <w:r w:rsidRPr="00B2347F">
        <w:t xml:space="preserve"> book 1 ch.15 p.123</w:t>
      </w:r>
    </w:p>
    <w:p w14:paraId="6003BCE4"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0A726427" w14:textId="77777777" w:rsidR="00B3476D" w:rsidRPr="00B2347F" w:rsidRDefault="00B3476D" w:rsidP="00B3476D">
      <w:pPr>
        <w:ind w:left="288" w:hanging="288"/>
      </w:pPr>
      <w:r w:rsidRPr="00B2347F">
        <w:t xml:space="preserve">Lactantius (c.303-320/325 A.D.) says not to kill infants. </w:t>
      </w:r>
      <w:r w:rsidRPr="00B2347F">
        <w:rPr>
          <w:i/>
        </w:rPr>
        <w:t>Epitome of the Divine Institutes</w:t>
      </w:r>
      <w:r w:rsidRPr="00B2347F">
        <w:t xml:space="preserve"> ch.64 p.249</w:t>
      </w:r>
    </w:p>
    <w:p w14:paraId="6178E02B" w14:textId="1504AC98" w:rsidR="00B3476D" w:rsidRDefault="00B3476D" w:rsidP="00B3476D">
      <w:pPr>
        <w:ind w:left="288" w:hanging="288"/>
      </w:pPr>
      <w:r w:rsidRPr="00133BFF">
        <w:rPr>
          <w:b/>
        </w:rPr>
        <w:t>Eusebius of Caesarea</w:t>
      </w:r>
      <w:r>
        <w:t xml:space="preserve"> (318-325 A.D.) (implied) speaks against the murder of children [</w:t>
      </w:r>
      <w:r w:rsidR="00066B45">
        <w:t>presumably</w:t>
      </w:r>
      <w:r>
        <w:t xml:space="preserve"> including infants]. </w:t>
      </w:r>
      <w:r w:rsidRPr="00792CEF">
        <w:rPr>
          <w:i/>
        </w:rPr>
        <w:t>Preparation for the Gospel</w:t>
      </w:r>
      <w:r>
        <w:t xml:space="preserve"> book 2 ch.6 p.19</w:t>
      </w:r>
    </w:p>
    <w:p w14:paraId="753CADB4" w14:textId="710A4692" w:rsidR="00B3476D" w:rsidRDefault="00B3476D" w:rsidP="00B3476D"/>
    <w:p w14:paraId="1E21F500" w14:textId="72E54045" w:rsidR="00656E91" w:rsidRPr="00656E91" w:rsidRDefault="00656E91" w:rsidP="00B3476D">
      <w:pPr>
        <w:rPr>
          <w:b/>
          <w:bCs/>
          <w:u w:val="single"/>
        </w:rPr>
      </w:pPr>
      <w:r w:rsidRPr="00656E91">
        <w:rPr>
          <w:b/>
          <w:bCs/>
          <w:u w:val="single"/>
        </w:rPr>
        <w:t xml:space="preserve">Among </w:t>
      </w:r>
      <w:r w:rsidR="00FA448A">
        <w:rPr>
          <w:b/>
          <w:bCs/>
          <w:u w:val="single"/>
        </w:rPr>
        <w:t>corrupt or spurious works</w:t>
      </w:r>
    </w:p>
    <w:p w14:paraId="0A510350" w14:textId="70D89685" w:rsidR="00656E91" w:rsidRPr="00656E91" w:rsidRDefault="00656E91" w:rsidP="00656E91">
      <w:pPr>
        <w:ind w:left="288" w:hanging="288"/>
      </w:pPr>
      <w:r w:rsidRPr="00656E91">
        <w:rPr>
          <w:b/>
          <w:bCs/>
        </w:rPr>
        <w:t>Akhmin Apocalypse of Peter</w:t>
      </w:r>
      <w:r w:rsidRPr="00656E91">
        <w:t xml:space="preserve"> (Greek) (135,100-150 A.D.) speaks of the punishments for various sins, including </w:t>
      </w:r>
      <w:r>
        <w:t>women who kill their infants will have their breast milk congeal into flesh-eating animals.</w:t>
      </w:r>
    </w:p>
    <w:p w14:paraId="4450FA42" w14:textId="77777777" w:rsidR="00656E91" w:rsidRPr="00B2347F" w:rsidRDefault="00656E91" w:rsidP="00B3476D"/>
    <w:p w14:paraId="09A88522" w14:textId="1E3BD35A" w:rsidR="00242418" w:rsidRPr="00B2347F" w:rsidRDefault="00B3476D">
      <w:pPr>
        <w:pStyle w:val="Heading2"/>
      </w:pPr>
      <w:bookmarkStart w:id="1268" w:name="_Toc161729722"/>
      <w:r>
        <w:t>f</w:t>
      </w:r>
      <w:r w:rsidR="00B830A9">
        <w:t>m</w:t>
      </w:r>
      <w:r>
        <w:t>12</w:t>
      </w:r>
      <w:r w:rsidR="00242418" w:rsidRPr="00B2347F">
        <w:t>. Cherish and nurture our family</w:t>
      </w:r>
      <w:bookmarkEnd w:id="1265"/>
      <w:bookmarkEnd w:id="1266"/>
      <w:bookmarkEnd w:id="1267"/>
      <w:bookmarkEnd w:id="1268"/>
    </w:p>
    <w:p w14:paraId="210810FE" w14:textId="77777777" w:rsidR="00242418" w:rsidRPr="00B2347F" w:rsidRDefault="00242418"/>
    <w:p w14:paraId="4D80971F" w14:textId="77777777" w:rsidR="00242418" w:rsidRPr="00B2347F" w:rsidRDefault="00242418">
      <w:r w:rsidRPr="00B2347F">
        <w:t>1 Corinthians 7:33-34; Titus 2:4</w:t>
      </w:r>
    </w:p>
    <w:p w14:paraId="5932589A" w14:textId="77777777" w:rsidR="00242418" w:rsidRPr="00B2347F" w:rsidRDefault="00242418">
      <w:r w:rsidRPr="00B2347F">
        <w:t>(implied) Ephesians 6:1-4</w:t>
      </w:r>
    </w:p>
    <w:p w14:paraId="7B7DEBB3" w14:textId="77777777" w:rsidR="00242418" w:rsidRPr="00B2347F" w:rsidRDefault="00242418"/>
    <w:p w14:paraId="28C8377A" w14:textId="77777777" w:rsidR="00242418" w:rsidRPr="00B2347F" w:rsidRDefault="00242418">
      <w:pPr>
        <w:ind w:left="288" w:hanging="288"/>
      </w:pPr>
      <w:r w:rsidRPr="00B2347F">
        <w:rPr>
          <w:b/>
        </w:rPr>
        <w:t>p32 (=P. Rylands 5)</w:t>
      </w:r>
      <w:r w:rsidRPr="00B2347F">
        <w:t xml:space="preserve"> Titus 1:1-15; 2:3-8 (21 verses) (150-200 A.D.) Titus 2:4 young women should love their husbands and children</w:t>
      </w:r>
    </w:p>
    <w:p w14:paraId="24050A2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Ephesians 6:1-4</w:t>
      </w:r>
    </w:p>
    <w:p w14:paraId="7062606A" w14:textId="77777777" w:rsidR="00242418" w:rsidRPr="00B2347F" w:rsidRDefault="00242418">
      <w:r w:rsidRPr="00B2347F">
        <w:rPr>
          <w:b/>
        </w:rPr>
        <w:t>p15</w:t>
      </w:r>
      <w:r w:rsidRPr="00B2347F">
        <w:t xml:space="preserve"> 1 Corinthians 7:18-8:4 (late 3rd century) 1 Corinthians 7:25-35</w:t>
      </w:r>
    </w:p>
    <w:p w14:paraId="382241F9" w14:textId="77777777" w:rsidR="00242418" w:rsidRPr="00B2347F" w:rsidRDefault="00242418"/>
    <w:p w14:paraId="1549CC5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to let our children be partakers of true Christian training. </w:t>
      </w:r>
      <w:r w:rsidRPr="00B2347F">
        <w:rPr>
          <w:i/>
        </w:rPr>
        <w:t>1 Clement</w:t>
      </w:r>
      <w:r w:rsidRPr="00B2347F">
        <w:t xml:space="preserve"> ch.21 p.11</w:t>
      </w:r>
    </w:p>
    <w:p w14:paraId="4B30179E"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0F06DA39" w14:textId="77777777" w:rsidR="00242418" w:rsidRPr="00B2347F" w:rsidRDefault="00242418">
      <w:pPr>
        <w:ind w:left="288" w:hanging="288"/>
        <w:rPr>
          <w:b/>
        </w:rPr>
      </w:pPr>
      <w:r w:rsidRPr="00B2347F">
        <w:rPr>
          <w:b/>
          <w:i/>
        </w:rPr>
        <w:t>Epistle of Barnabas</w:t>
      </w:r>
      <w:r w:rsidRPr="00B2347F">
        <w:t xml:space="preserve"> ch.19 p.148 </w:t>
      </w:r>
      <w:r w:rsidR="00E1499C">
        <w:t>(c.70-130 A.D.)</w:t>
      </w:r>
      <w:r w:rsidRPr="00B2347F">
        <w:t xml:space="preserve"> says we should teach our sons and daughters the fear of the Lord. </w:t>
      </w:r>
    </w:p>
    <w:p w14:paraId="14EE7DAC" w14:textId="77777777" w:rsidR="00242418" w:rsidRPr="00B2347F" w:rsidRDefault="00242418">
      <w:pPr>
        <w:ind w:left="288" w:hanging="288"/>
      </w:pPr>
      <w:r w:rsidRPr="00B2347F">
        <w:rPr>
          <w:b/>
        </w:rPr>
        <w:t>Polycarp</w:t>
      </w:r>
      <w:r w:rsidRPr="00B2347F">
        <w:t xml:space="preserve"> (100-155 A.D.) say</w:t>
      </w:r>
      <w:r w:rsidR="00DA526C">
        <w:t>s</w:t>
      </w:r>
      <w:r w:rsidRPr="00B2347F">
        <w:t xml:space="preserve"> wives are to train children up in the knowledge and fear of God.</w:t>
      </w:r>
      <w:r w:rsidR="00DA526C" w:rsidRPr="00DA526C">
        <w:t xml:space="preserve"> </w:t>
      </w:r>
      <w:r w:rsidR="00DA526C" w:rsidRPr="00DA526C">
        <w:rPr>
          <w:i/>
        </w:rPr>
        <w:t>Letter to the Philippians</w:t>
      </w:r>
      <w:r w:rsidR="00DA526C" w:rsidRPr="00DA526C">
        <w:t xml:space="preserve"> </w:t>
      </w:r>
      <w:r w:rsidR="00DA526C" w:rsidRPr="00B2347F">
        <w:t>ch.4 p.34</w:t>
      </w:r>
    </w:p>
    <w:p w14:paraId="1C57F578"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 xml:space="preserve">[Christians] marry, as do all [others]; they beget children; but they do not destroy their offspring (literally cast away </w:t>
      </w:r>
      <w:proofErr w:type="spellStart"/>
      <w:r w:rsidRPr="00B2347F">
        <w:t>foetuses</w:t>
      </w:r>
      <w:proofErr w:type="spellEnd"/>
      <w:r w:rsidRPr="00B2347F">
        <w:t>). They have a common table, but not a common [bed].</w:t>
      </w:r>
    </w:p>
    <w:p w14:paraId="7570C91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p.35 (implied) tells us the things we should observe with our children and all our house that we will be blessed. </w:t>
      </w:r>
    </w:p>
    <w:p w14:paraId="02DF890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wives submit to husbands, husbands for wives, love one another and children be obedient. </w:t>
      </w:r>
      <w:r w:rsidRPr="00B2347F">
        <w:rPr>
          <w:i/>
        </w:rPr>
        <w:t>The Instructor</w:t>
      </w:r>
      <w:r w:rsidRPr="00B2347F">
        <w:t xml:space="preserve"> book 3 ch.12 p.294.</w:t>
      </w:r>
    </w:p>
    <w:p w14:paraId="54983C7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that fathers ought not to be bitter against their children. </w:t>
      </w:r>
      <w:r w:rsidRPr="00B2347F">
        <w:rPr>
          <w:i/>
        </w:rPr>
        <w:t xml:space="preserve">Treatises of Cyprian </w:t>
      </w:r>
      <w:r w:rsidRPr="00B2347F">
        <w:t>Heads p.529</w:t>
      </w:r>
    </w:p>
    <w:p w14:paraId="6F555FAD" w14:textId="77777777" w:rsidR="00242418" w:rsidRPr="00B2347F" w:rsidRDefault="00242418"/>
    <w:p w14:paraId="67D47757" w14:textId="644AF91E" w:rsidR="00B3476D" w:rsidRPr="00B2347F" w:rsidRDefault="00B3476D" w:rsidP="00B3476D">
      <w:pPr>
        <w:pStyle w:val="Heading2"/>
      </w:pPr>
      <w:bookmarkStart w:id="1269" w:name="_Toc161729723"/>
      <w:bookmarkStart w:id="1270" w:name="_Toc136858527"/>
      <w:bookmarkStart w:id="1271" w:name="_Toc58618162"/>
      <w:bookmarkStart w:id="1272" w:name="_Toc62979593"/>
      <w:bookmarkStart w:id="1273" w:name="_Toc58618164"/>
      <w:bookmarkStart w:id="1274" w:name="_Toc62979595"/>
      <w:r>
        <w:t>f</w:t>
      </w:r>
      <w:r w:rsidR="00B830A9">
        <w:t>m</w:t>
      </w:r>
      <w:r>
        <w:t>13</w:t>
      </w:r>
      <w:r w:rsidRPr="00B2347F">
        <w:t>. Having kids is fine within marriage</w:t>
      </w:r>
      <w:bookmarkEnd w:id="1269"/>
    </w:p>
    <w:p w14:paraId="5CF32290" w14:textId="77777777" w:rsidR="00B3476D" w:rsidRPr="00B2347F" w:rsidRDefault="00B3476D" w:rsidP="00B3476D"/>
    <w:p w14:paraId="7681E5F8" w14:textId="77777777" w:rsidR="00B3476D" w:rsidRPr="00B2347F" w:rsidRDefault="00B3476D" w:rsidP="00B3476D">
      <w:r w:rsidRPr="00B2347F">
        <w:t>(implied) Ephesians 6:1-4; Titus 2:4</w:t>
      </w:r>
    </w:p>
    <w:p w14:paraId="70605E5E" w14:textId="77777777" w:rsidR="00B3476D" w:rsidRPr="00B2347F" w:rsidRDefault="00B3476D" w:rsidP="00B3476D"/>
    <w:p w14:paraId="3C111EFB" w14:textId="77777777" w:rsidR="00B3476D" w:rsidRPr="00B2347F" w:rsidRDefault="00B3476D" w:rsidP="00B3476D">
      <w:pPr>
        <w:ind w:left="288" w:hanging="288"/>
      </w:pPr>
      <w:r w:rsidRPr="00B2347F">
        <w:rPr>
          <w:b/>
        </w:rPr>
        <w:t>p32 (=P. Rylands 5)</w:t>
      </w:r>
      <w:r w:rsidRPr="00B2347F">
        <w:t xml:space="preserve"> Titus 1:1-15; 2:3-8 (21 verses) (150-200 A.D.) Titus 2:4 young women should love their husbands and children</w:t>
      </w:r>
    </w:p>
    <w:p w14:paraId="77DE4D22" w14:textId="77777777" w:rsidR="00B3476D"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Ephesians 6:1-4</w:t>
      </w:r>
    </w:p>
    <w:p w14:paraId="26421C45" w14:textId="77777777" w:rsidR="00B3476D" w:rsidRPr="00B2347F" w:rsidRDefault="00B3476D" w:rsidP="00B3476D">
      <w:pPr>
        <w:ind w:left="288" w:hanging="288"/>
      </w:pPr>
      <w:r>
        <w:rPr>
          <w:b/>
        </w:rPr>
        <w:t>p104</w:t>
      </w:r>
      <w:r w:rsidRPr="0066039F">
        <w:t xml:space="preserve"> (</w:t>
      </w:r>
      <w:r>
        <w:t xml:space="preserve">beginning of the 2nd century) </w:t>
      </w:r>
      <w:r w:rsidRPr="0066039F">
        <w:t>M</w:t>
      </w:r>
      <w:r>
        <w:t>t 21:34-37; 43,44,45? (implied) In Mt 21:37 the vineyard owner sent his son.</w:t>
      </w:r>
    </w:p>
    <w:p w14:paraId="1EF71179" w14:textId="77777777" w:rsidR="00B3476D" w:rsidRPr="00B2347F" w:rsidRDefault="00B3476D" w:rsidP="00B3476D"/>
    <w:p w14:paraId="07662427"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Thou shalt know also that thy seed shall be great, and thy children like the grass of the field.</w:t>
      </w:r>
      <w:r>
        <w:t>”</w:t>
      </w:r>
      <w:r w:rsidRPr="00B2347F">
        <w:t xml:space="preserve"> </w:t>
      </w:r>
      <w:r w:rsidRPr="00B2347F">
        <w:rPr>
          <w:i/>
        </w:rPr>
        <w:t>1 Clement</w:t>
      </w:r>
      <w:r w:rsidRPr="00B2347F">
        <w:t xml:space="preserve"> ch.56 p.20.</w:t>
      </w:r>
    </w:p>
    <w:p w14:paraId="7485B3CC" w14:textId="77777777" w:rsidR="00B3476D" w:rsidRPr="00B2347F" w:rsidRDefault="00B3476D" w:rsidP="00B3476D">
      <w:pPr>
        <w:ind w:left="288" w:hanging="288"/>
      </w:pPr>
      <w:r w:rsidRPr="00B2347F">
        <w:rPr>
          <w:b/>
        </w:rPr>
        <w:t>Polycarp</w:t>
      </w:r>
      <w:r>
        <w:rPr>
          <w:b/>
        </w:rPr>
        <w:t>’</w:t>
      </w:r>
      <w:r w:rsidRPr="00B2347F">
        <w:rPr>
          <w:b/>
        </w:rPr>
        <w:t>s</w:t>
      </w:r>
      <w:r w:rsidRPr="00B2347F">
        <w:t xml:space="preserve"> </w:t>
      </w:r>
      <w:r w:rsidRPr="00B2347F">
        <w:rPr>
          <w:b/>
          <w:i/>
        </w:rPr>
        <w:t>Letter to the Philippians</w:t>
      </w:r>
      <w:r w:rsidRPr="00B2347F">
        <w:t xml:space="preserve"> (100-155 A.D.) ch.4 p.34 says that parents should train up their children, implying that having children is fine.</w:t>
      </w:r>
    </w:p>
    <w:p w14:paraId="484F8BD3" w14:textId="77777777" w:rsidR="00B3476D" w:rsidRPr="00B2347F" w:rsidRDefault="00B3476D" w:rsidP="00B3476D">
      <w:pPr>
        <w:ind w:left="288" w:hanging="288"/>
      </w:pPr>
      <w:r>
        <w:rPr>
          <w:b/>
          <w:i/>
        </w:rPr>
        <w:t>Epistle to Diognetus</w:t>
      </w:r>
      <w:r w:rsidRPr="00B2347F">
        <w:t xml:space="preserve"> ch.5 p.26-27 </w:t>
      </w:r>
      <w:r>
        <w:t>(c.130-200 A.D.)</w:t>
      </w:r>
      <w:r w:rsidRPr="00B2347F">
        <w:t xml:space="preserve"> </w:t>
      </w:r>
      <w:r>
        <w:t>“</w:t>
      </w:r>
      <w:r w:rsidRPr="00B2347F">
        <w:t xml:space="preserve">[Christians] marry, as do all [others]; they beget children; but they do not destroy their offspring (literally cast away </w:t>
      </w:r>
      <w:proofErr w:type="spellStart"/>
      <w:r w:rsidRPr="00B2347F">
        <w:t>foetuses</w:t>
      </w:r>
      <w:proofErr w:type="spellEnd"/>
      <w:r w:rsidRPr="00B2347F">
        <w:t>]. They have a common table, but not a common [bed].</w:t>
      </w:r>
    </w:p>
    <w:p w14:paraId="2EB3FB17" w14:textId="77777777" w:rsidR="00B3476D" w:rsidRPr="00B2347F" w:rsidRDefault="00B3476D" w:rsidP="00B3476D">
      <w:pPr>
        <w:ind w:left="288" w:hanging="288"/>
      </w:pPr>
      <w:r w:rsidRPr="00B2347F">
        <w:rPr>
          <w:b/>
        </w:rPr>
        <w:t>Justin Martyr</w:t>
      </w:r>
      <w:r w:rsidRPr="00B2347F">
        <w:t xml:space="preserve"> (c.150 A.D.) says that when Christians marry, it is to bring up children. </w:t>
      </w:r>
      <w:r w:rsidRPr="00B2347F">
        <w:rPr>
          <w:i/>
        </w:rPr>
        <w:t>First Apology of Justin Martyr</w:t>
      </w:r>
      <w:r w:rsidRPr="00B2347F">
        <w:t xml:space="preserve"> ch.29 p.172</w:t>
      </w:r>
    </w:p>
    <w:p w14:paraId="49B4683D" w14:textId="318C151B"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ch.1.1 p.699 (implied) Perpetua was a wife and mother, and Felicitas was pregnant. This implies that having child</w:t>
      </w:r>
      <w:r w:rsidR="00066B45">
        <w:t>r</w:t>
      </w:r>
      <w:r w:rsidRPr="00B2347F">
        <w:t>en was fine.</w:t>
      </w:r>
    </w:p>
    <w:p w14:paraId="290FBF8F" w14:textId="11E4F696"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s</w:t>
      </w:r>
      <w:r w:rsidR="00066B45">
        <w:t>urpasses</w:t>
      </w:r>
      <w:r w:rsidRPr="00B2347F">
        <w:t xml:space="preserve"> men, who, disciplined by marriage, procreation of children, and care for the house,…</w:t>
      </w:r>
      <w:r>
        <w:t>”</w:t>
      </w:r>
      <w:r w:rsidRPr="00B2347F">
        <w:t xml:space="preserve"> </w:t>
      </w:r>
      <w:r w:rsidRPr="00B2347F">
        <w:rPr>
          <w:i/>
        </w:rPr>
        <w:t>Stromata</w:t>
      </w:r>
      <w:r w:rsidRPr="00B2347F">
        <w:t xml:space="preserve"> book 7 ch.12 p.543</w:t>
      </w:r>
    </w:p>
    <w:p w14:paraId="5C348ACB"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shows that marriage is fine. </w:t>
      </w:r>
      <w:r w:rsidRPr="00B2347F">
        <w:rPr>
          <w:i/>
        </w:rPr>
        <w:t xml:space="preserve">The Instructor </w:t>
      </w:r>
      <w:r w:rsidRPr="00B2347F">
        <w:t xml:space="preserve">book 3 ch.8 p.281 Also </w:t>
      </w:r>
      <w:r w:rsidRPr="00B2347F">
        <w:rPr>
          <w:i/>
        </w:rPr>
        <w:t>Exhortation to the Heathen</w:t>
      </w:r>
      <w:r w:rsidRPr="00B2347F">
        <w:t xml:space="preserve"> (c.195 A.D.) ch.11 p.203.</w:t>
      </w:r>
    </w:p>
    <w:p w14:paraId="66BD7046"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(implied) </w:t>
      </w:r>
      <w:r>
        <w:t>“</w:t>
      </w:r>
      <w:r w:rsidRPr="00B2347F">
        <w:t>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0C89282A" w14:textId="77777777" w:rsidR="00B3476D" w:rsidRDefault="00B3476D" w:rsidP="00B3476D">
      <w:pPr>
        <w:ind w:left="288" w:hanging="288"/>
      </w:pPr>
      <w:r w:rsidRPr="00B2347F">
        <w:rPr>
          <w:b/>
        </w:rPr>
        <w:t>Tertullian</w:t>
      </w:r>
      <w:r w:rsidRPr="00B2347F">
        <w:t xml:space="preserve"> (207/208 A.D.) mentions that the Creator gave people permission to marry in </w:t>
      </w:r>
      <w:r w:rsidRPr="00B2347F">
        <w:rPr>
          <w:i/>
        </w:rPr>
        <w:t>Tertullian Against Marcion</w:t>
      </w:r>
      <w:r w:rsidRPr="00B2347F">
        <w:t xml:space="preserve"> book 4 ch.38 p.414.</w:t>
      </w:r>
    </w:p>
    <w:p w14:paraId="04D69AF8" w14:textId="77777777" w:rsidR="00B3476D" w:rsidRPr="00EF6B3D" w:rsidRDefault="00B3476D" w:rsidP="00B3476D">
      <w:pPr>
        <w:autoSpaceDE w:val="0"/>
        <w:autoSpaceDN w:val="0"/>
        <w:adjustRightInd w:val="0"/>
        <w:ind w:left="288" w:hanging="288"/>
        <w:rPr>
          <w:szCs w:val="24"/>
        </w:rPr>
      </w:pPr>
      <w:r w:rsidRPr="00EF6B3D">
        <w:rPr>
          <w:szCs w:val="24"/>
        </w:rPr>
        <w:t>Tertullian (</w:t>
      </w:r>
      <w:r>
        <w:rPr>
          <w:highlight w:val="white"/>
        </w:rPr>
        <w:t>c.203</w:t>
      </w:r>
      <w:r>
        <w:t xml:space="preserve"> A.D.</w:t>
      </w:r>
      <w:r w:rsidRPr="00EF6B3D">
        <w:rPr>
          <w:szCs w:val="24"/>
        </w:rPr>
        <w:t>) “</w:t>
      </w:r>
      <w:r w:rsidRPr="00EF6B3D">
        <w:rPr>
          <w:rFonts w:cs="Consolas"/>
          <w:szCs w:val="24"/>
          <w:highlight w:val="white"/>
        </w:rPr>
        <w:t>Now we allow that life begins with conception, because we contend that the soul also begins from conception; life taking its commencement at the same moment and place that the soul does. Thus, then, the processes which act together to produce separation by death, also combine in a simultaneous action to produce life. If we assign priority to (the formation of) one of the natures, and a subsequent time to the other, we shall have further to determine the precise times of the semination, according to the condition and rank of each. And that being so, what time shall we give to the seed of the body, and what to the seed of the soul? Besides, if different periods are to be assigned to the seminations then arising out of this difference in time, we shall also have different substances. For although we shall allow that there are two kinds of seed-that of the body and that of the soul-we still declare that they are inseparable, and therefore contemporaneous and simultaneous in origin. Now let no one take offence or feel ashamed at an interpretation of the processes of nature which is rendered necessary (by the defence of the truth). Nature should be to us an object of reverence, not of blushes. It is lust, not natural usage, which has brought shame on the intercourse of the sexes. It is the excess, not the normal state, which is immodest and unchaste: the normal condition has received a blessing from God, and is blest by Him: 'Be fruitful, and multiply, (and replenish the earth.)' Excess, however, has He cursed, in adulteries, and wantonness, and chambering.</w:t>
      </w:r>
      <w:r w:rsidRPr="00EF6B3D">
        <w:rPr>
          <w:szCs w:val="24"/>
        </w:rPr>
        <w:t xml:space="preserve">” </w:t>
      </w:r>
      <w:r w:rsidRPr="00EF6B3D">
        <w:rPr>
          <w:i/>
          <w:szCs w:val="24"/>
        </w:rPr>
        <w:t>A Treatise on the Soul</w:t>
      </w:r>
      <w:r w:rsidRPr="00EF6B3D">
        <w:rPr>
          <w:szCs w:val="24"/>
        </w:rPr>
        <w:t xml:space="preserve"> ch. </w:t>
      </w:r>
      <w:r>
        <w:rPr>
          <w:szCs w:val="24"/>
        </w:rPr>
        <w:t>27 p.207-208</w:t>
      </w:r>
    </w:p>
    <w:p w14:paraId="3803C90D"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0444D0F7" w14:textId="77777777" w:rsidR="00B3476D" w:rsidRPr="00B2347F" w:rsidRDefault="00B3476D" w:rsidP="00B3476D">
      <w:pPr>
        <w:ind w:left="288" w:hanging="288"/>
      </w:pPr>
      <w:r w:rsidRPr="00B2347F">
        <w:rPr>
          <w:b/>
        </w:rPr>
        <w:t>Adamantius</w:t>
      </w:r>
      <w:r w:rsidRPr="00B2347F">
        <w:t xml:space="preserve"> (c.300 A.D.) Adamantius says that procreating children in lawful marriage is fine. </w:t>
      </w:r>
      <w:r w:rsidRPr="00B2347F">
        <w:rPr>
          <w:i/>
        </w:rPr>
        <w:t>Dialogue on the True Faith</w:t>
      </w:r>
      <w:r w:rsidRPr="00B2347F">
        <w:t xml:space="preserve"> Fourth part ch.10 p.138</w:t>
      </w:r>
    </w:p>
    <w:p w14:paraId="5F115404" w14:textId="77777777" w:rsidR="00B3476D" w:rsidRPr="00B2347F" w:rsidRDefault="00B3476D" w:rsidP="00B3476D">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36D117D0" w14:textId="77777777" w:rsidR="00B3476D" w:rsidRPr="00B2347F" w:rsidRDefault="00B3476D" w:rsidP="00B3476D">
      <w:pPr>
        <w:ind w:left="288" w:hanging="288"/>
      </w:pPr>
      <w:r w:rsidRPr="00B2347F">
        <w:rPr>
          <w:b/>
        </w:rPr>
        <w:t>Methodius</w:t>
      </w:r>
      <w:r w:rsidRPr="00B2347F">
        <w:t xml:space="preserve"> (270-311/312 A.D.) speaks of fornication as wrong, but marriage relations are fine. </w:t>
      </w:r>
      <w:r w:rsidRPr="00B2347F">
        <w:rPr>
          <w:i/>
        </w:rPr>
        <w:t>The Banquet of the Ten Virgins</w:t>
      </w:r>
      <w:r w:rsidRPr="00B2347F">
        <w:t xml:space="preserve"> book 3 ch.12 p.321 Also book 3 ch.7 p.316</w:t>
      </w:r>
    </w:p>
    <w:p w14:paraId="0E8B51CB" w14:textId="77777777" w:rsidR="00B3476D" w:rsidRPr="00B2347F" w:rsidRDefault="00B3476D" w:rsidP="00B3476D">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speaks of “lawful procreation”</w:t>
      </w:r>
      <w:r w:rsidRPr="00B2347F">
        <w:rPr>
          <w:highlight w:val="white"/>
        </w:rPr>
        <w:t xml:space="preserve"> </w:t>
      </w:r>
      <w:r>
        <w:rPr>
          <w:i/>
        </w:rPr>
        <w:t>Athanasius Against the Heathen</w:t>
      </w:r>
      <w:r>
        <w:t xml:space="preserve"> part 1 ch.5.1 p.6</w:t>
      </w:r>
    </w:p>
    <w:p w14:paraId="11CD9A50" w14:textId="77777777" w:rsidR="00B3476D" w:rsidRPr="00B2347F" w:rsidRDefault="00B3476D" w:rsidP="00B3476D">
      <w:pPr>
        <w:ind w:left="288" w:hanging="288"/>
      </w:pPr>
      <w:r w:rsidRPr="00B2347F">
        <w:rPr>
          <w:b/>
        </w:rPr>
        <w:t>Lactantius</w:t>
      </w:r>
      <w:r w:rsidRPr="00B2347F">
        <w:t xml:space="preserve"> (c.303-320/325 A.D.) Let lust be subject to procreation. </w:t>
      </w:r>
      <w:r w:rsidRPr="00B2347F">
        <w:rPr>
          <w:i/>
        </w:rPr>
        <w:t>Epitome of the Divine Institutes</w:t>
      </w:r>
      <w:r w:rsidRPr="00B2347F">
        <w:t xml:space="preserve"> ch.62 p.248</w:t>
      </w:r>
    </w:p>
    <w:p w14:paraId="17A5A012" w14:textId="77777777" w:rsidR="00B3476D" w:rsidRPr="007E3B38" w:rsidRDefault="00B3476D" w:rsidP="00B3476D">
      <w:pPr>
        <w:ind w:left="288" w:hanging="288"/>
      </w:pPr>
      <w:r w:rsidRPr="007E3B38">
        <w:rPr>
          <w:b/>
        </w:rPr>
        <w:t>Eusebius of Caesarea</w:t>
      </w:r>
      <w:r w:rsidRPr="007E3B38">
        <w:t xml:space="preserve"> (318-325 A.D.) shows that a husband and wife raising kids is fine, but celibacy is better than marriage. But he implies that we should not lust. </w:t>
      </w:r>
      <w:r w:rsidRPr="007E3B38">
        <w:rPr>
          <w:i/>
        </w:rPr>
        <w:t>Demonstration of the Gospel</w:t>
      </w:r>
      <w:r w:rsidRPr="007E3B38">
        <w:t xml:space="preserve"> book 1.9 p.13</w:t>
      </w:r>
    </w:p>
    <w:p w14:paraId="47FA7E12" w14:textId="77777777" w:rsidR="00B3476D" w:rsidRPr="007E3B38" w:rsidRDefault="00B3476D" w:rsidP="00B3476D">
      <w:pPr>
        <w:ind w:left="288" w:hanging="288"/>
      </w:pPr>
      <w:r w:rsidRPr="007E3B38">
        <w:t xml:space="preserve">Eusebius of Caesarea (318-325 A.D.) (implied) shows that having kids to raise in the Lord is fine. </w:t>
      </w:r>
      <w:r w:rsidRPr="007E3B38">
        <w:rPr>
          <w:i/>
        </w:rPr>
        <w:t>Preparation for the Gospel</w:t>
      </w:r>
      <w:r w:rsidRPr="007E3B38">
        <w:t xml:space="preserve"> book 8 ch.8 p.14</w:t>
      </w:r>
    </w:p>
    <w:p w14:paraId="6FC366D5" w14:textId="77777777" w:rsidR="00B3476D" w:rsidRPr="00B2347F" w:rsidRDefault="00B3476D" w:rsidP="00B3476D"/>
    <w:p w14:paraId="364CE19B" w14:textId="77777777" w:rsidR="00B3476D" w:rsidRPr="00B2347F" w:rsidRDefault="00B3476D" w:rsidP="00B3476D">
      <w:pPr>
        <w:rPr>
          <w:b/>
          <w:u w:val="single"/>
        </w:rPr>
      </w:pPr>
      <w:r w:rsidRPr="00B2347F">
        <w:rPr>
          <w:b/>
          <w:u w:val="single"/>
        </w:rPr>
        <w:t>Among heretics</w:t>
      </w:r>
    </w:p>
    <w:p w14:paraId="3E77C443" w14:textId="77777777" w:rsidR="00B3476D" w:rsidRPr="00B2347F" w:rsidRDefault="00B3476D" w:rsidP="00B3476D">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w:t>
      </w:r>
      <w:r>
        <w:t>1</w:t>
      </w:r>
      <w:r w:rsidRPr="00B2347F">
        <w:t xml:space="preserve"> </w:t>
      </w:r>
      <w:r w:rsidRPr="0005521F">
        <w:rPr>
          <w:i/>
        </w:rPr>
        <w:t>TOB</w:t>
      </w:r>
      <w:r>
        <w:t xml:space="preserve"> p.385</w:t>
      </w:r>
      <w:r w:rsidRPr="00B2347F">
        <w:t xml:space="preserve"> </w:t>
      </w:r>
      <w:r>
        <w:t>(implied) discusses why Joachim was sad, since he was childless and Abraham and many other righteous people had children.</w:t>
      </w:r>
    </w:p>
    <w:p w14:paraId="13B106B9" w14:textId="77777777" w:rsidR="00B3476D" w:rsidRPr="00B2347F" w:rsidRDefault="00B3476D" w:rsidP="00B3476D">
      <w:pPr>
        <w:ind w:left="288" w:hanging="288"/>
      </w:pPr>
      <w:r w:rsidRPr="00B2347F">
        <w:rPr>
          <w:b/>
        </w:rPr>
        <w:t>X</w:t>
      </w:r>
      <w:r w:rsidRPr="00B2347F">
        <w:t xml:space="preserve"> Marcion of </w:t>
      </w:r>
      <w:smartTag w:uri="urn:schemas-microsoft-com:office:smarttags" w:element="country-region">
        <w:smartTag w:uri="urn:schemas-microsoft-com:office:smarttags" w:element="place">
          <w:r w:rsidRPr="00B2347F">
            <w:t>Pontus</w:t>
          </w:r>
        </w:smartTag>
      </w:smartTag>
      <w:r w:rsidRPr="00B2347F">
        <w:t xml:space="preserve"> forbade marriage according to Tertullian (207/208 A.D.) in </w:t>
      </w:r>
      <w:r w:rsidRPr="00B2347F">
        <w:rPr>
          <w:i/>
        </w:rPr>
        <w:t>Five Books against Marcion</w:t>
      </w:r>
      <w:r w:rsidRPr="00B2347F">
        <w:t xml:space="preserve"> book 1 ch.29 p.293-294</w:t>
      </w:r>
    </w:p>
    <w:p w14:paraId="095BAC85" w14:textId="77777777" w:rsidR="00B3476D" w:rsidRPr="00B2347F" w:rsidRDefault="00B3476D" w:rsidP="00B3476D">
      <w:pPr>
        <w:ind w:left="288" w:hanging="288"/>
      </w:pPr>
      <w:r w:rsidRPr="00B2347F">
        <w:rPr>
          <w:b/>
        </w:rPr>
        <w:t>Bardaisan/Bardesan</w:t>
      </w:r>
      <w:r w:rsidRPr="00B2347F">
        <w:t xml:space="preserve"> (154-224/232 A.D.) producing children is fine, but he also emphasized being pure. </w:t>
      </w:r>
      <w:r w:rsidRPr="00B2347F">
        <w:rPr>
          <w:i/>
        </w:rPr>
        <w:t>The Book of the Laws of Diverse Countries</w:t>
      </w:r>
      <w:r w:rsidRPr="00B2347F">
        <w:t xml:space="preserve"> p.726</w:t>
      </w:r>
    </w:p>
    <w:p w14:paraId="1CF61E78"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8FBA541" w14:textId="77777777" w:rsidR="00B3476D" w:rsidRPr="00B2347F" w:rsidRDefault="00B3476D" w:rsidP="00B3476D"/>
    <w:p w14:paraId="28501D45" w14:textId="654F4547" w:rsidR="00B830A9" w:rsidRPr="00B2347F" w:rsidRDefault="00B830A9" w:rsidP="00B830A9">
      <w:pPr>
        <w:pStyle w:val="Heading2"/>
      </w:pPr>
      <w:bookmarkStart w:id="1275" w:name="_Toc313119511"/>
      <w:bookmarkStart w:id="1276" w:name="_Toc58618173"/>
      <w:bookmarkStart w:id="1277" w:name="_Toc62979604"/>
      <w:bookmarkStart w:id="1278" w:name="_Toc161729724"/>
      <w:r>
        <w:t>fm14</w:t>
      </w:r>
      <w:r w:rsidRPr="00B2347F">
        <w:t>. Train your kids in the Lord</w:t>
      </w:r>
      <w:bookmarkEnd w:id="1275"/>
      <w:bookmarkEnd w:id="1276"/>
      <w:bookmarkEnd w:id="1277"/>
      <w:bookmarkEnd w:id="1278"/>
    </w:p>
    <w:p w14:paraId="247FAA53" w14:textId="77777777" w:rsidR="00B830A9" w:rsidRPr="00B2347F" w:rsidRDefault="00B830A9" w:rsidP="00B830A9">
      <w:pPr>
        <w:ind w:left="288" w:hanging="288"/>
      </w:pPr>
    </w:p>
    <w:p w14:paraId="50B5E5DA" w14:textId="77777777" w:rsidR="00B830A9" w:rsidRPr="00B2347F" w:rsidRDefault="00B830A9" w:rsidP="00B830A9">
      <w:pPr>
        <w:ind w:left="288" w:hanging="288"/>
      </w:pPr>
      <w:r w:rsidRPr="00B2347F">
        <w:t>Deuteronomy 6:4-9; Psalm 78:4; Proverbs 22:6; Ephesians 6:4</w:t>
      </w:r>
    </w:p>
    <w:p w14:paraId="6D3FC2C5" w14:textId="77777777" w:rsidR="00B830A9" w:rsidRPr="00B2347F" w:rsidRDefault="00B830A9" w:rsidP="00B830A9">
      <w:pPr>
        <w:ind w:left="288" w:hanging="288"/>
      </w:pPr>
    </w:p>
    <w:p w14:paraId="5EB8705A" w14:textId="77777777" w:rsidR="00B830A9" w:rsidRPr="00B2347F" w:rsidRDefault="00B830A9" w:rsidP="00B830A9">
      <w:pPr>
        <w:ind w:left="288" w:hanging="288"/>
      </w:pPr>
    </w:p>
    <w:p w14:paraId="64BB143F"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78048FC6" w14:textId="77777777" w:rsidR="00B830A9" w:rsidRPr="00B2347F" w:rsidRDefault="00B830A9" w:rsidP="00B830A9">
      <w:pPr>
        <w:ind w:left="288" w:hanging="288"/>
      </w:pPr>
      <w:r w:rsidRPr="00B2347F">
        <w:rPr>
          <w:b/>
          <w:i/>
        </w:rPr>
        <w:t>Didache</w:t>
      </w:r>
      <w:r w:rsidRPr="00B2347F">
        <w:t xml:space="preserve"> (before 125 A.D.) ch.</w:t>
      </w:r>
      <w:r>
        <w:t>3</w:t>
      </w:r>
      <w:r w:rsidRPr="00B2347F">
        <w:t xml:space="preserve"> vol.7 p.37</w:t>
      </w:r>
      <w:r>
        <w:t xml:space="preserve">8 “Thou shalt not remove thy hand from thy son or from thy daughter, but from </w:t>
      </w:r>
      <w:r w:rsidRPr="00557045">
        <w:rPr>
          <w:i/>
        </w:rPr>
        <w:t>their</w:t>
      </w:r>
      <w:r>
        <w:t xml:space="preserve"> youth shalt teach </w:t>
      </w:r>
      <w:r w:rsidRPr="00557045">
        <w:rPr>
          <w:i/>
        </w:rPr>
        <w:t>them</w:t>
      </w:r>
      <w:r>
        <w:t xml:space="preserve"> the fear of God.”</w:t>
      </w:r>
      <w:r w:rsidRPr="00B2347F">
        <w:t>.</w:t>
      </w:r>
    </w:p>
    <w:p w14:paraId="620C856E" w14:textId="77777777" w:rsidR="00B830A9" w:rsidRPr="00B2347F" w:rsidRDefault="00B830A9" w:rsidP="00B830A9">
      <w:pPr>
        <w:ind w:left="288" w:hanging="288"/>
      </w:pPr>
      <w:r w:rsidRPr="00B2347F">
        <w:rPr>
          <w:b/>
          <w:i/>
        </w:rPr>
        <w:t>Epistle of Barnabas</w:t>
      </w:r>
      <w:r w:rsidRPr="00B2347F">
        <w:t xml:space="preserve"> </w:t>
      </w:r>
      <w:r>
        <w:t>(c.70-130 A.D.)</w:t>
      </w:r>
      <w:r w:rsidRPr="00B2347F">
        <w:t xml:space="preserve"> ch.19 p.148 </w:t>
      </w:r>
      <w:r>
        <w:t>“</w:t>
      </w:r>
      <w:r w:rsidRPr="00B2347F">
        <w:t>Thou shalt not withdraw thy hand from thy son, or from thy daughter, but from their infancy though shalt teach them the fear of the Lord.</w:t>
      </w:r>
      <w:r>
        <w:t>”</w:t>
      </w:r>
    </w:p>
    <w:p w14:paraId="1567B963" w14:textId="77777777" w:rsidR="00B830A9" w:rsidRPr="00B2347F" w:rsidRDefault="00B830A9" w:rsidP="00B830A9">
      <w:pPr>
        <w:ind w:left="288" w:hanging="288"/>
      </w:pPr>
      <w:r w:rsidRPr="00B2347F">
        <w:rPr>
          <w:b/>
          <w:i/>
        </w:rPr>
        <w:t>Shepherd of Hermas</w:t>
      </w:r>
      <w:r w:rsidRPr="00B2347F">
        <w:t xml:space="preserve"> </w:t>
      </w:r>
      <w:r>
        <w:t>(c.115-155 A.D.)</w:t>
      </w:r>
      <w:r w:rsidRPr="00B2347F">
        <w:t xml:space="preserve"> book 3 Similitude 5 p.35 (implied) tells us the things we should observe with our children and all our house that we will be blessed. </w:t>
      </w:r>
    </w:p>
    <w:p w14:paraId="473FB812"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 A.D.) (implied) </w:t>
      </w:r>
      <w:r>
        <w:t>“</w:t>
      </w:r>
      <w:r w:rsidRPr="00B2347F">
        <w:t xml:space="preserve">To speak briefly, therefore, the Lord acts towards us as we do towards our children. </w:t>
      </w:r>
      <w:r>
        <w:t>‘</w:t>
      </w:r>
      <w:r w:rsidRPr="00B2347F">
        <w:t>Has though children? Correct them,</w:t>
      </w:r>
      <w:r>
        <w:t>’</w:t>
      </w:r>
      <w:r w:rsidRPr="00B2347F">
        <w:t xml:space="preserve"> is the exhortation of the book of Wisdom.</w:t>
      </w:r>
      <w:r>
        <w:t>”</w:t>
      </w:r>
      <w:r w:rsidRPr="00B2347F">
        <w:t xml:space="preserve"> </w:t>
      </w:r>
      <w:r w:rsidRPr="00B2347F">
        <w:rPr>
          <w:i/>
        </w:rPr>
        <w:t>The Instructor</w:t>
      </w:r>
      <w:r w:rsidRPr="00B2347F">
        <w:t xml:space="preserve"> book 1 ch.9 p.228. See also </w:t>
      </w:r>
      <w:r w:rsidRPr="00B2347F">
        <w:rPr>
          <w:i/>
        </w:rPr>
        <w:t>The Instructor</w:t>
      </w:r>
      <w:r w:rsidRPr="00B2347F">
        <w:t xml:space="preserve"> book 1 ch.9 p.230.</w:t>
      </w:r>
    </w:p>
    <w:p w14:paraId="728571B6" w14:textId="77777777" w:rsidR="00B830A9" w:rsidRPr="00B2347F" w:rsidRDefault="00B830A9" w:rsidP="00B830A9">
      <w:pPr>
        <w:ind w:left="288" w:hanging="288"/>
      </w:pPr>
      <w:r w:rsidRPr="00B2347F">
        <w:t xml:space="preserve">Theodotus the probable Montanist (ca.240 A.D.) (partial) quotes half of Proverbs 13:24 (about disciplining your son) in </w:t>
      </w:r>
      <w:r w:rsidRPr="00B2347F">
        <w:rPr>
          <w:i/>
        </w:rPr>
        <w:t>Excerpts of Theodotus</w:t>
      </w:r>
      <w:r w:rsidRPr="00B2347F">
        <w:t xml:space="preserve"> ch.9 p.44</w:t>
      </w:r>
    </w:p>
    <w:p w14:paraId="046857E5" w14:textId="77777777" w:rsidR="00B830A9" w:rsidRPr="00B2347F" w:rsidRDefault="00B830A9" w:rsidP="00B830A9">
      <w:pPr>
        <w:ind w:left="288" w:hanging="288"/>
      </w:pPr>
      <w:r w:rsidRPr="00B2347F">
        <w:t xml:space="preserve">Origen (239-242 A.D.) (partial) mentions raising your children. </w:t>
      </w:r>
      <w:r w:rsidRPr="00B2347F">
        <w:rPr>
          <w:i/>
        </w:rPr>
        <w:t>Homilies on Ezekiel</w:t>
      </w:r>
      <w:r w:rsidRPr="00B2347F">
        <w:t xml:space="preserve"> homily 13 ch.3.2 p.163</w:t>
      </w:r>
    </w:p>
    <w:p w14:paraId="32009A93" w14:textId="77777777" w:rsidR="00B830A9" w:rsidRPr="00B2347F" w:rsidRDefault="00B830A9" w:rsidP="00B830A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5C36BD96" w14:textId="77777777" w:rsidR="00B830A9" w:rsidRPr="00B2347F" w:rsidRDefault="00B830A9" w:rsidP="00B830A9">
      <w:pPr>
        <w:ind w:left="288" w:hanging="288"/>
      </w:pPr>
      <w:r w:rsidRPr="00B2347F">
        <w:t xml:space="preserve">Council of Elvira (306/307 A.D.) canon 12 (partial) </w:t>
      </w:r>
      <w:r>
        <w:t>“</w:t>
      </w:r>
      <w:r w:rsidRPr="00B2347F">
        <w:rPr>
          <w:highlight w:val="white"/>
        </w:rPr>
        <w:t>Parents and other Christians who give up their children to sexual abuse are selling others</w:t>
      </w:r>
      <w:r>
        <w:rPr>
          <w:highlight w:val="white"/>
        </w:rPr>
        <w:t>’</w:t>
      </w:r>
      <w:r w:rsidRPr="00B2347F">
        <w:rPr>
          <w:highlight w:val="white"/>
        </w:rPr>
        <w:t xml:space="preserve"> bodies, and if they do so or sell their own bodies, they shall not receive communion even at death.</w:t>
      </w:r>
      <w:r>
        <w:t>”</w:t>
      </w:r>
    </w:p>
    <w:p w14:paraId="3B140892" w14:textId="77777777" w:rsidR="00B830A9" w:rsidRPr="00B2347F" w:rsidRDefault="00B830A9" w:rsidP="00B830A9">
      <w:pPr>
        <w:ind w:left="288" w:hanging="288"/>
      </w:pPr>
      <w:r w:rsidRPr="00B2347F">
        <w:rPr>
          <w:b/>
        </w:rPr>
        <w:t>Lactantius</w:t>
      </w:r>
      <w:r w:rsidRPr="00B2347F">
        <w:t xml:space="preserve"> (c.303-320/325 A.D.) </w:t>
      </w:r>
      <w:r>
        <w:t>“</w:t>
      </w:r>
      <w:r w:rsidRPr="00B2347F">
        <w:t xml:space="preserve">Avoid unlawful services, and serve the living God. Abstain from adultery and impurity; bring up a pure generation of children; do not kill: for the Immortal will be angry with </w:t>
      </w:r>
      <w:proofErr w:type="spellStart"/>
      <w:r w:rsidRPr="00B2347F">
        <w:t>every one</w:t>
      </w:r>
      <w:proofErr w:type="spellEnd"/>
      <w:r w:rsidRPr="00B2347F">
        <w:t xml:space="preserve"> who may sin.</w:t>
      </w:r>
      <w:r>
        <w:t>”</w:t>
      </w:r>
      <w:r w:rsidRPr="00B2347F">
        <w:t xml:space="preserve"> </w:t>
      </w:r>
      <w:r w:rsidRPr="00B2347F">
        <w:rPr>
          <w:i/>
        </w:rPr>
        <w:t>Treatise on the Anger of God</w:t>
      </w:r>
      <w:r w:rsidRPr="00B2347F">
        <w:t xml:space="preserve"> ch.22 p.278</w:t>
      </w:r>
    </w:p>
    <w:p w14:paraId="0A99A428" w14:textId="77777777" w:rsidR="00B830A9" w:rsidRDefault="00B830A9" w:rsidP="00B830A9">
      <w:pPr>
        <w:ind w:left="288" w:hanging="288"/>
      </w:pPr>
      <w:r w:rsidRPr="0001341B">
        <w:rPr>
          <w:b/>
        </w:rPr>
        <w:t>Eusebius of Caesarea</w:t>
      </w:r>
      <w:r>
        <w:t xml:space="preserve"> (318-325 A.D.) “Moreover, not even on the birthdays of children did it permit us to celebrate a feast and make pretexts for drunkenness; but it directed the very beginning of education to be temperate , and commanded us to instruct children in the learning that relates to the laws,…” </w:t>
      </w:r>
      <w:r w:rsidRPr="00792CEF">
        <w:rPr>
          <w:i/>
        </w:rPr>
        <w:t>Preparation for the Gospel</w:t>
      </w:r>
      <w:r>
        <w:t xml:space="preserve"> book 8 ch.8 p.14. See also ibid ch.12 p.17, p.17</w:t>
      </w:r>
    </w:p>
    <w:p w14:paraId="433B4136" w14:textId="77777777" w:rsidR="00B830A9" w:rsidRPr="00B2347F" w:rsidRDefault="00B830A9" w:rsidP="00B830A9">
      <w:pPr>
        <w:ind w:left="288" w:hanging="288"/>
      </w:pPr>
    </w:p>
    <w:p w14:paraId="6CDF295A" w14:textId="7B752E01" w:rsidR="00B3476D" w:rsidRPr="00B2347F" w:rsidRDefault="00B3476D" w:rsidP="00B3476D">
      <w:pPr>
        <w:pStyle w:val="Heading2"/>
      </w:pPr>
      <w:bookmarkStart w:id="1279" w:name="_Toc161729725"/>
      <w:r>
        <w:t>f</w:t>
      </w:r>
      <w:r w:rsidR="00B830A9">
        <w:t>m</w:t>
      </w:r>
      <w:r>
        <w:t>15</w:t>
      </w:r>
      <w:r w:rsidRPr="00B2347F">
        <w:t>. We should honor our parents</w:t>
      </w:r>
      <w:bookmarkEnd w:id="1270"/>
      <w:bookmarkEnd w:id="1271"/>
      <w:bookmarkEnd w:id="1272"/>
      <w:bookmarkEnd w:id="1279"/>
    </w:p>
    <w:p w14:paraId="484261BF" w14:textId="77777777" w:rsidR="00B3476D" w:rsidRPr="00B2347F" w:rsidRDefault="00B3476D" w:rsidP="00B3476D">
      <w:pPr>
        <w:ind w:left="288" w:hanging="288"/>
      </w:pPr>
    </w:p>
    <w:p w14:paraId="35ACC690" w14:textId="77777777" w:rsidR="00B3476D" w:rsidRPr="00B2347F" w:rsidRDefault="00B3476D" w:rsidP="00B3476D">
      <w:pPr>
        <w:ind w:left="288" w:hanging="288"/>
      </w:pPr>
      <w:r w:rsidRPr="00B2347F">
        <w:t>Exodus 20:12; Deuteronomy 5:16</w:t>
      </w:r>
    </w:p>
    <w:p w14:paraId="404A448D" w14:textId="77777777" w:rsidR="00B3476D" w:rsidRPr="00B2347F" w:rsidRDefault="00B3476D" w:rsidP="00B3476D">
      <w:pPr>
        <w:ind w:left="288" w:hanging="288"/>
      </w:pPr>
      <w:r w:rsidRPr="00B2347F">
        <w:t>Mark 7:10-1</w:t>
      </w:r>
      <w:r>
        <w:t>3</w:t>
      </w:r>
      <w:r w:rsidRPr="00B2347F">
        <w:t xml:space="preserve"> (Corban)</w:t>
      </w:r>
    </w:p>
    <w:p w14:paraId="7C349E93" w14:textId="77777777" w:rsidR="00B3476D" w:rsidRPr="00B2347F" w:rsidRDefault="00B3476D" w:rsidP="00B3476D">
      <w:pPr>
        <w:ind w:left="288" w:hanging="288"/>
      </w:pPr>
      <w:r w:rsidRPr="00B2347F">
        <w:t>(implied) Ephesians 6:1-2</w:t>
      </w:r>
    </w:p>
    <w:p w14:paraId="09B466F1" w14:textId="77777777" w:rsidR="00B3476D" w:rsidRPr="00B2347F" w:rsidRDefault="00B3476D" w:rsidP="00B3476D">
      <w:pPr>
        <w:ind w:left="288" w:hanging="288"/>
      </w:pPr>
    </w:p>
    <w:p w14:paraId="68DDD0A3"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Ephesians 6:1-2</w:t>
      </w:r>
    </w:p>
    <w:p w14:paraId="6648E7CE" w14:textId="77777777" w:rsidR="00B3476D" w:rsidRPr="00B2347F" w:rsidRDefault="00B3476D" w:rsidP="00B3476D">
      <w:pPr>
        <w:ind w:left="288" w:hanging="288"/>
      </w:pPr>
    </w:p>
    <w:p w14:paraId="15F1AD92" w14:textId="77777777" w:rsidR="00B3476D" w:rsidRPr="003154CB" w:rsidRDefault="00B3476D" w:rsidP="00B3476D">
      <w:pPr>
        <w:autoSpaceDE w:val="0"/>
        <w:autoSpaceDN w:val="0"/>
        <w:adjustRightInd w:val="0"/>
        <w:ind w:left="288" w:hanging="288"/>
      </w:pPr>
      <w:r w:rsidRPr="003154CB">
        <w:rPr>
          <w:b/>
          <w:bCs/>
        </w:rPr>
        <w:t>Aristides</w:t>
      </w:r>
      <w:r w:rsidRPr="003154CB">
        <w:t xml:space="preserve"> (</w:t>
      </w:r>
      <w:r w:rsidRPr="00B2347F">
        <w:t>125 or 138-161 A.D.</w:t>
      </w:r>
      <w:r w:rsidRPr="003154CB">
        <w:t>) “</w:t>
      </w:r>
      <w:r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Pr="003154CB">
        <w:t xml:space="preserve">” </w:t>
      </w:r>
      <w:r w:rsidRPr="003154CB">
        <w:rPr>
          <w:i/>
          <w:iCs/>
        </w:rPr>
        <w:t>Apology of Aristides</w:t>
      </w:r>
      <w:r w:rsidRPr="003154CB">
        <w:t xml:space="preserve"> ch.15 </w:t>
      </w:r>
      <w:r w:rsidRPr="00B2347F">
        <w:t>p.277</w:t>
      </w:r>
    </w:p>
    <w:p w14:paraId="739C6472"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1 vision 2 ch.2 p.11 (implied) mentions people sinning wickedly by betraying their parents. </w:t>
      </w:r>
    </w:p>
    <w:p w14:paraId="51C66246" w14:textId="77777777" w:rsidR="00B3476D" w:rsidRDefault="00B3476D" w:rsidP="00B3476D">
      <w:pPr>
        <w:ind w:left="288" w:hanging="288"/>
      </w:pPr>
      <w:r w:rsidRPr="00B2347F">
        <w:rPr>
          <w:b/>
        </w:rPr>
        <w:t>Athenagoras</w:t>
      </w:r>
      <w:r w:rsidRPr="00B2347F">
        <w:t xml:space="preserve"> (177 A.D.) mentions the command to honor your father and mother. </w:t>
      </w:r>
      <w:r w:rsidRPr="00B2347F">
        <w:rPr>
          <w:i/>
        </w:rPr>
        <w:t>A Plea for Christians</w:t>
      </w:r>
      <w:r w:rsidRPr="00B2347F">
        <w:t xml:space="preserve"> ch.23 p.161</w:t>
      </w:r>
    </w:p>
    <w:p w14:paraId="42B4F0D2" w14:textId="77777777" w:rsidR="00B3476D" w:rsidRDefault="00B3476D" w:rsidP="00B3476D">
      <w:pPr>
        <w:ind w:left="288" w:hanging="288"/>
      </w:pPr>
      <w:r>
        <w:t xml:space="preserve">Tatian’s </w:t>
      </w:r>
      <w:r w:rsidRPr="0087148B">
        <w:rPr>
          <w:i/>
          <w:iCs/>
        </w:rPr>
        <w:t>Diatessaron</w:t>
      </w:r>
      <w:r>
        <w:t xml:space="preserve"> (c.172 A.D.) (partial) quotes all of Matthew 15:2-4.</w:t>
      </w:r>
    </w:p>
    <w:p w14:paraId="32877684" w14:textId="77777777" w:rsidR="00B3476D" w:rsidRPr="00B2347F" w:rsidRDefault="00B3476D" w:rsidP="00B3476D">
      <w:pPr>
        <w:ind w:left="288" w:hanging="288"/>
      </w:pPr>
      <w:r w:rsidRPr="00B2347F">
        <w:rPr>
          <w:b/>
          <w:i/>
        </w:rPr>
        <w:t>Theophilus</w:t>
      </w:r>
      <w:r w:rsidRPr="00B2347F">
        <w:rPr>
          <w:i/>
        </w:rPr>
        <w:t xml:space="preserve"> to Autolycus</w:t>
      </w:r>
      <w:r w:rsidRPr="00B2347F">
        <w:t xml:space="preserve"> (168-181/188 A.D.) book 3 ch.9 p.114 We should honor our father and mother.</w:t>
      </w:r>
    </w:p>
    <w:p w14:paraId="11DA71B5"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Jesus taught we should honor our father and mother (Matthew 15:3</w:t>
      </w:r>
      <w:r>
        <w:t>f</w:t>
      </w:r>
      <w:r w:rsidRPr="00B2347F">
        <w:t xml:space="preserve">,4) </w:t>
      </w:r>
      <w:r w:rsidRPr="00B2347F">
        <w:rPr>
          <w:i/>
        </w:rPr>
        <w:t>Irenaeus Against Heresies</w:t>
      </w:r>
      <w:r w:rsidRPr="00B2347F">
        <w:t xml:space="preserve"> book 4 ch.9.3 p.473</w:t>
      </w:r>
    </w:p>
    <w:p w14:paraId="0448F8B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to honor our father and mother. </w:t>
      </w:r>
      <w:r w:rsidRPr="00B2347F">
        <w:rPr>
          <w:i/>
        </w:rPr>
        <w:t>The Instructor</w:t>
      </w:r>
      <w:r w:rsidRPr="00B2347F">
        <w:t xml:space="preserve"> book 3 ch.12 p.292</w:t>
      </w:r>
    </w:p>
    <w:p w14:paraId="7E7AFED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Children, obey your 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45CB8E2C" w14:textId="482BCF4D" w:rsidR="00235D97" w:rsidRDefault="00235D97" w:rsidP="00235D97">
      <w:r w:rsidRPr="004C2F80">
        <w:rPr>
          <w:b/>
          <w:bCs/>
        </w:rPr>
        <w:t>Tertullian</w:t>
      </w:r>
      <w:r>
        <w:t xml:space="preserve"> (200-240 A.D.) Honor your father and mother. </w:t>
      </w:r>
      <w:r w:rsidRPr="00585BCE">
        <w:rPr>
          <w:i/>
          <w:iCs/>
        </w:rPr>
        <w:t>On Monogamy</w:t>
      </w:r>
      <w:r>
        <w:t xml:space="preserve"> ch.7 p.64</w:t>
      </w:r>
    </w:p>
    <w:p w14:paraId="4F8E6C72" w14:textId="77777777" w:rsidR="00B3476D" w:rsidRDefault="00B3476D" w:rsidP="00B3476D">
      <w:pPr>
        <w:ind w:left="288" w:hanging="288"/>
      </w:pPr>
      <w:r w:rsidRPr="0087148B">
        <w:rPr>
          <w:b/>
          <w:bCs/>
        </w:rPr>
        <w:t>Cyprian of Carthage</w:t>
      </w:r>
      <w:r>
        <w:t xml:space="preserve"> (c.246-258 A.D.) quotes Matthew 15:4 that we should honor our parents. </w:t>
      </w:r>
      <w:r w:rsidRPr="0087148B">
        <w:rPr>
          <w:i/>
          <w:iCs/>
        </w:rPr>
        <w:t>Epistles of Cyprian</w:t>
      </w:r>
      <w:r>
        <w:t xml:space="preserve"> Epistle 72 ch.21 p.384</w:t>
      </w:r>
    </w:p>
    <w:p w14:paraId="25E3270F" w14:textId="77777777" w:rsidR="00B3476D" w:rsidRDefault="00B3476D" w:rsidP="00B3476D">
      <w:pPr>
        <w:ind w:left="288" w:hanging="288"/>
      </w:pPr>
      <w:r w:rsidRPr="0087148B">
        <w:rPr>
          <w:bCs/>
        </w:rPr>
        <w:t>Cyprian of Carthage</w:t>
      </w:r>
      <w:r w:rsidRPr="00B2347F">
        <w:t xml:space="preserve"> (c.246-258 A.D.) </w:t>
      </w:r>
      <w:r>
        <w:t>“</w:t>
      </w:r>
      <w:r w:rsidRPr="00B2347F">
        <w:t>That we must obey parents.</w:t>
      </w:r>
      <w:r>
        <w:t>”</w:t>
      </w:r>
      <w:r w:rsidRPr="00B2347F">
        <w:t xml:space="preserve"> </w:t>
      </w:r>
      <w:r w:rsidRPr="00B2347F">
        <w:rPr>
          <w:i/>
        </w:rPr>
        <w:t>Treatises of Cyprian Treatise 12</w:t>
      </w:r>
      <w:r w:rsidRPr="00B2347F">
        <w:t xml:space="preserve"> Third book heads p.529</w:t>
      </w:r>
    </w:p>
    <w:p w14:paraId="165E3588" w14:textId="77777777" w:rsidR="00B3476D" w:rsidRPr="008C57C2" w:rsidRDefault="00B3476D" w:rsidP="00B3476D">
      <w:pPr>
        <w:ind w:left="288" w:hanging="288"/>
      </w:pPr>
      <w:r w:rsidRPr="00D72EA9">
        <w:rPr>
          <w:b/>
          <w:bCs/>
        </w:rPr>
        <w:t>Eusebius of Caesarea</w:t>
      </w:r>
      <w:r w:rsidRPr="008C57C2">
        <w:t xml:space="preserve"> (318-325 A.D.) </w:t>
      </w:r>
      <w:r>
        <w:t>“It is ordained the honour of parents to be next to that of God;”</w:t>
      </w:r>
      <w:r w:rsidRPr="008C57C2">
        <w:t xml:space="preserve"> </w:t>
      </w:r>
      <w:r w:rsidRPr="008C57C2">
        <w:rPr>
          <w:i/>
        </w:rPr>
        <w:t>Preparation for the Gospel</w:t>
      </w:r>
      <w:r w:rsidRPr="008C57C2">
        <w:t xml:space="preserve"> book 8 ch.</w:t>
      </w:r>
      <w:r>
        <w:t>8</w:t>
      </w:r>
      <w:r w:rsidRPr="008C57C2">
        <w:t xml:space="preserve"> p.</w:t>
      </w:r>
      <w:r>
        <w:t>15</w:t>
      </w:r>
    </w:p>
    <w:p w14:paraId="37385608" w14:textId="01F6F378" w:rsidR="00B3476D" w:rsidRDefault="00B3476D" w:rsidP="00B3476D">
      <w:pPr>
        <w:ind w:left="288" w:hanging="288"/>
      </w:pPr>
    </w:p>
    <w:p w14:paraId="79E6ED3A" w14:textId="06F48E12" w:rsidR="005F16D3" w:rsidRPr="005F16D3" w:rsidRDefault="00FA448A" w:rsidP="00B3476D">
      <w:pPr>
        <w:ind w:left="288" w:hanging="288"/>
        <w:rPr>
          <w:b/>
          <w:bCs/>
          <w:u w:val="single"/>
        </w:rPr>
      </w:pPr>
      <w:r>
        <w:rPr>
          <w:b/>
          <w:bCs/>
          <w:u w:val="single"/>
        </w:rPr>
        <w:t>Among corrupt or spurious works</w:t>
      </w:r>
    </w:p>
    <w:p w14:paraId="2070DB70" w14:textId="1E7A9765" w:rsidR="005F16D3" w:rsidRDefault="005F16D3" w:rsidP="005F16D3">
      <w:pPr>
        <w:ind w:left="288" w:hanging="288"/>
      </w:pPr>
      <w:r w:rsidRPr="00656E91">
        <w:rPr>
          <w:b/>
          <w:bCs/>
        </w:rPr>
        <w:t>Akhmin Apocalypse of Peter</w:t>
      </w:r>
      <w:r w:rsidRPr="00656E91">
        <w:t xml:space="preserve"> (Greek) (135,100-150 A.D.) </w:t>
      </w:r>
      <w:r>
        <w:t>says that after death those who did not honor their parents fall into a stream of fire repeatedly.</w:t>
      </w:r>
    </w:p>
    <w:p w14:paraId="11771517" w14:textId="77777777" w:rsidR="005F16D3" w:rsidRPr="00B2347F" w:rsidRDefault="005F16D3" w:rsidP="00B3476D">
      <w:pPr>
        <w:ind w:left="288" w:hanging="288"/>
      </w:pPr>
    </w:p>
    <w:p w14:paraId="07495085" w14:textId="77777777" w:rsidR="00B3476D" w:rsidRPr="00B2347F" w:rsidRDefault="00B3476D" w:rsidP="00B3476D">
      <w:pPr>
        <w:ind w:left="288" w:hanging="288"/>
        <w:rPr>
          <w:b/>
          <w:u w:val="single"/>
        </w:rPr>
      </w:pPr>
      <w:r w:rsidRPr="00B2347F">
        <w:rPr>
          <w:b/>
          <w:u w:val="single"/>
        </w:rPr>
        <w:t>Among heretics</w:t>
      </w:r>
    </w:p>
    <w:p w14:paraId="22A2A91A" w14:textId="77777777"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13 ch.4 p.300 says we should honor our parents.</w:t>
      </w:r>
    </w:p>
    <w:p w14:paraId="078DB393" w14:textId="3CCAEEDC" w:rsidR="00EA6A53" w:rsidRPr="00B2347F" w:rsidRDefault="00EA6A53" w:rsidP="00EA6A53">
      <w:pPr>
        <w:ind w:left="288" w:hanging="288"/>
      </w:pPr>
      <w:r w:rsidRPr="00B2347F">
        <w:t xml:space="preserve">The Ebionite </w:t>
      </w:r>
      <w:r w:rsidRPr="00E82E9E">
        <w:rPr>
          <w:bCs/>
          <w:i/>
        </w:rPr>
        <w:t>Recognitions of Clement</w:t>
      </w:r>
      <w:r w:rsidRPr="00B2347F">
        <w:t xml:space="preserve"> (c.211-231 A.D.) book </w:t>
      </w:r>
      <w:r>
        <w:t>6</w:t>
      </w:r>
      <w:r w:rsidRPr="00B2347F">
        <w:t xml:space="preserve"> ch.</w:t>
      </w:r>
      <w:r>
        <w:t>6</w:t>
      </w:r>
      <w:r w:rsidRPr="00B2347F">
        <w:t xml:space="preserve"> p.</w:t>
      </w:r>
      <w:r>
        <w:t>154</w:t>
      </w:r>
      <w:r w:rsidRPr="00B2347F">
        <w:t xml:space="preserve"> (</w:t>
      </w:r>
      <w:r w:rsidR="00E82E9E">
        <w:t>partial</w:t>
      </w:r>
      <w:r w:rsidRPr="00B2347F">
        <w:t xml:space="preserve">) </w:t>
      </w:r>
      <w:r>
        <w:t>says we should love our parents.</w:t>
      </w:r>
    </w:p>
    <w:p w14:paraId="553E196B" w14:textId="77777777" w:rsidR="00B3476D" w:rsidRPr="00B2347F" w:rsidRDefault="00B3476D" w:rsidP="00B3476D">
      <w:pPr>
        <w:ind w:left="288" w:hanging="288"/>
      </w:pPr>
    </w:p>
    <w:p w14:paraId="25E1300B" w14:textId="67D01B1F" w:rsidR="00B3476D" w:rsidRPr="00B2347F" w:rsidRDefault="00B3476D" w:rsidP="00B3476D">
      <w:pPr>
        <w:pStyle w:val="Heading2"/>
      </w:pPr>
      <w:bookmarkStart w:id="1280" w:name="_Toc58618168"/>
      <w:bookmarkStart w:id="1281" w:name="_Toc62979599"/>
      <w:bookmarkStart w:id="1282" w:name="_Toc161729726"/>
      <w:bookmarkStart w:id="1283" w:name="_Toc227845776"/>
      <w:bookmarkStart w:id="1284" w:name="_Toc58618169"/>
      <w:bookmarkStart w:id="1285" w:name="_Toc62979600"/>
      <w:bookmarkEnd w:id="1273"/>
      <w:bookmarkEnd w:id="1274"/>
      <w:r>
        <w:t>f</w:t>
      </w:r>
      <w:r w:rsidR="00B830A9">
        <w:t>m</w:t>
      </w:r>
      <w:r>
        <w:t>16</w:t>
      </w:r>
      <w:r w:rsidRPr="00B2347F">
        <w:t>. Do not love family more than Jesus</w:t>
      </w:r>
      <w:bookmarkEnd w:id="1280"/>
      <w:bookmarkEnd w:id="1281"/>
      <w:bookmarkEnd w:id="1282"/>
    </w:p>
    <w:p w14:paraId="4AFCD815" w14:textId="77777777" w:rsidR="00B3476D" w:rsidRPr="00B2347F" w:rsidRDefault="00B3476D" w:rsidP="00B3476D"/>
    <w:p w14:paraId="60FA7F69" w14:textId="77777777" w:rsidR="00B3476D" w:rsidRPr="00B2347F" w:rsidRDefault="00B3476D" w:rsidP="00B3476D">
      <w:r w:rsidRPr="00B2347F">
        <w:t>(implied) Matthew 10:21</w:t>
      </w:r>
    </w:p>
    <w:p w14:paraId="04F6BA90" w14:textId="77777777" w:rsidR="00B3476D" w:rsidRPr="00B2347F" w:rsidRDefault="00B3476D" w:rsidP="00B3476D">
      <w:r w:rsidRPr="00B2347F">
        <w:t>Luke 8:20-21</w:t>
      </w:r>
      <w:r>
        <w:t>,29</w:t>
      </w:r>
    </w:p>
    <w:p w14:paraId="085FCA82" w14:textId="77777777" w:rsidR="00B3476D" w:rsidRPr="00B2347F" w:rsidRDefault="00B3476D" w:rsidP="00B3476D"/>
    <w:p w14:paraId="5DE88670" w14:textId="77777777" w:rsidR="00B3476D" w:rsidRPr="00B2347F" w:rsidRDefault="00B3476D" w:rsidP="00B3476D">
      <w:pPr>
        <w:ind w:left="288" w:hanging="288"/>
      </w:pPr>
      <w:r w:rsidRPr="00B2347F">
        <w:rPr>
          <w:b/>
        </w:rPr>
        <w:t>p75</w:t>
      </w:r>
      <w:r w:rsidRPr="00B2347F">
        <w:t xml:space="preserve"> (c.175-225 A.D.) Luke 3:18-22; 3:33-4:2; 4:34-5:10; 5:37-6:4; 6:10-7:32; 7:35-39,41-43; 7:46-9:2; 9:4-17:15; 17:19-18:18; 22:4-24,53; John 1:1-11:45; 48-57; 12:3-13:1,8-9; 14:8-29;15:7-8; (175-225 A.D.) (partial) When Jesus</w:t>
      </w:r>
      <w:r>
        <w:t>’</w:t>
      </w:r>
      <w:r w:rsidRPr="00B2347F">
        <w:t xml:space="preserve"> mother and brothers came, He said that his mother and brothers are those who hear the Word of God and do it. Luke 8:20-21</w:t>
      </w:r>
    </w:p>
    <w:p w14:paraId="3C7A4CC8" w14:textId="77777777" w:rsidR="00B3476D" w:rsidRPr="00B2347F" w:rsidRDefault="00B3476D" w:rsidP="00B3476D">
      <w:pPr>
        <w:ind w:left="288" w:hanging="288"/>
      </w:pPr>
      <w:r w:rsidRPr="00B2347F">
        <w:rPr>
          <w:b/>
        </w:rPr>
        <w:t>0171</w:t>
      </w:r>
      <w:r w:rsidRPr="00B2347F">
        <w:t xml:space="preserve"> Matthew 10:17-23,25-32; Luke 22:44-50,52-56,61,63-64 (ca.300 A.D.) (implied) Matthew 10:21 family members will betray Christians.</w:t>
      </w:r>
    </w:p>
    <w:p w14:paraId="3AE0632F" w14:textId="77777777" w:rsidR="00B3476D" w:rsidRDefault="00B3476D" w:rsidP="00B3476D">
      <w:r w:rsidRPr="00B2347F">
        <w:t>p15 1 Corinthians 7:18-8:4 (late 3rd century) (partial) 1 Corinthians 7:32-35</w:t>
      </w:r>
    </w:p>
    <w:p w14:paraId="4D49C356" w14:textId="77777777" w:rsidR="00B3476D" w:rsidRPr="00B2347F" w:rsidRDefault="00B3476D" w:rsidP="00B3476D">
      <w:r w:rsidRPr="002740E5">
        <w:rPr>
          <w:b/>
          <w:bCs/>
        </w:rPr>
        <w:t>p138</w:t>
      </w:r>
      <w:r>
        <w:t xml:space="preserve"> (3rd century)</w:t>
      </w:r>
      <w:r w:rsidRPr="002740E5">
        <w:t xml:space="preserve"> L</w:t>
      </w:r>
      <w:r>
        <w:t>u</w:t>
      </w:r>
      <w:r w:rsidRPr="002740E5">
        <w:t>k</w:t>
      </w:r>
      <w:r>
        <w:t>e</w:t>
      </w:r>
      <w:r w:rsidRPr="002740E5">
        <w:t xml:space="preserve"> 18:13-17,25-30 </w:t>
      </w:r>
      <w:r>
        <w:t>(implied) quotes Luke 18:29 about not loving family more than Jesus.</w:t>
      </w:r>
    </w:p>
    <w:p w14:paraId="0C8494AB" w14:textId="77777777" w:rsidR="00B3476D" w:rsidRPr="00B2347F" w:rsidRDefault="00B3476D" w:rsidP="00B3476D">
      <w:pPr>
        <w:ind w:left="288" w:hanging="288"/>
      </w:pPr>
    </w:p>
    <w:p w14:paraId="55480DB5" w14:textId="77777777" w:rsidR="00B3476D" w:rsidRPr="00B2347F" w:rsidRDefault="00B3476D" w:rsidP="00B3476D">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13 no.20-21 quotes Luke 12:51-53.</w:t>
      </w:r>
    </w:p>
    <w:p w14:paraId="4842AB53"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Matthew 19:29; Luke 18:29-30 in </w:t>
      </w:r>
      <w:r w:rsidRPr="00B2347F">
        <w:rPr>
          <w:i/>
        </w:rPr>
        <w:t>Irenaeus Against Heresies</w:t>
      </w:r>
      <w:r w:rsidRPr="00B2347F">
        <w:t xml:space="preserve"> book 5 ch.33.2 p.562</w:t>
      </w:r>
    </w:p>
    <w:p w14:paraId="40B36F6F" w14:textId="77777777" w:rsidR="00B3476D" w:rsidRPr="00B2347F" w:rsidRDefault="00B3476D" w:rsidP="00B3476D">
      <w:pPr>
        <w:autoSpaceDE w:val="0"/>
        <w:autoSpaceDN w:val="0"/>
        <w:adjustRightInd w:val="0"/>
        <w:ind w:left="288" w:hanging="288"/>
      </w:pPr>
      <w:r w:rsidRPr="00B2347F">
        <w:t xml:space="preserve">Irenaeus of Lyons (c.160-202 A.D.) says we are to love Christ more. </w:t>
      </w:r>
      <w:r w:rsidRPr="00B2347F">
        <w:rPr>
          <w:i/>
        </w:rPr>
        <w:t>Proof of Apostolic Preaching</w:t>
      </w:r>
      <w:r w:rsidRPr="00B2347F">
        <w:t xml:space="preserve"> ch.96</w:t>
      </w:r>
    </w:p>
    <w:p w14:paraId="3EC6DED3"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ch.2.1 p.700-701 (implied) Perpetua would not give up Christ even though her father implored her.</w:t>
      </w:r>
    </w:p>
    <w:p w14:paraId="6E5F14E6"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Matthew 19:29 saying such a person is blessed. </w:t>
      </w:r>
      <w:r w:rsidRPr="00B2347F">
        <w:rPr>
          <w:i/>
        </w:rPr>
        <w:t>Stromata</w:t>
      </w:r>
      <w:r w:rsidRPr="00B2347F">
        <w:t xml:space="preserve"> book 4 ch.4 p.412</w:t>
      </w:r>
    </w:p>
    <w:p w14:paraId="50B1AA0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do not destroy each other, nor are they near doing so. For from the same feeling and disposition, and on the ground of the same rule, one loving his enemy may hate his father, in as much as he neither takes vengeance on an enemy, nor reverences a father more than Christ. For by the one word he extirpates hatred and injury, and by the other shamefacedness towards one</w:t>
      </w:r>
      <w:r>
        <w:t>’</w:t>
      </w:r>
      <w:r w:rsidRPr="00B2347F">
        <w:t>s relations, if it is detrimental to salvation. If then one</w:t>
      </w:r>
      <w:r>
        <w:t>’</w:t>
      </w:r>
      <w:r w:rsidRPr="00B2347F">
        <w:t>s father, or son, or brother, be godless, and become a hindrance to faith and an impediment to the higher life, let him not be friends or agree with him, but on account of the spiritual enmity, let him dissolve the fleshly relationship.</w:t>
      </w:r>
      <w:r>
        <w:t>”</w:t>
      </w:r>
      <w:r w:rsidRPr="00B2347F">
        <w:t xml:space="preserve"> </w:t>
      </w:r>
      <w:r w:rsidRPr="00B2347F">
        <w:rPr>
          <w:i/>
        </w:rPr>
        <w:t>Who is the Rich Man That Shall Be Saved</w:t>
      </w:r>
      <w:r w:rsidRPr="00B2347F">
        <w:t xml:space="preserve"> p.597. See also </w:t>
      </w:r>
      <w:r w:rsidRPr="00B2347F">
        <w:rPr>
          <w:i/>
        </w:rPr>
        <w:t>Stromata</w:t>
      </w:r>
      <w:r w:rsidRPr="00B2347F">
        <w:t xml:space="preserve"> book 7 ch.12 p.543</w:t>
      </w:r>
    </w:p>
    <w:p w14:paraId="4AD391F3" w14:textId="77777777" w:rsidR="00B3476D" w:rsidRPr="00B2347F" w:rsidRDefault="00B3476D" w:rsidP="00B3476D">
      <w:pPr>
        <w:ind w:left="288" w:hanging="288"/>
      </w:pPr>
      <w:r w:rsidRPr="00B2347F">
        <w:rPr>
          <w:b/>
        </w:rPr>
        <w:t>Tertullian</w:t>
      </w:r>
      <w:r w:rsidRPr="00B2347F">
        <w:t xml:space="preserve"> (ca.208 A.D.) </w:t>
      </w:r>
      <w:r>
        <w:t>“</w:t>
      </w:r>
      <w:r w:rsidRPr="00B2347F">
        <w:t>than Me, is not worthy of Me; and he who takes not up his cross and follows Me,</w:t>
      </w:r>
      <w:r>
        <w:t>”</w:t>
      </w:r>
      <w:r w:rsidRPr="00B2347F">
        <w:t xml:space="preserve"> </w:t>
      </w:r>
      <w:r w:rsidRPr="00B2347F">
        <w:rPr>
          <w:i/>
        </w:rPr>
        <w:t>On Fleeing Persecution</w:t>
      </w:r>
      <w:r w:rsidRPr="00B2347F">
        <w:t xml:space="preserve"> ch.7 p.120</w:t>
      </w:r>
    </w:p>
    <w:p w14:paraId="3192E9D9" w14:textId="77777777" w:rsidR="00B3476D" w:rsidRPr="00B2347F" w:rsidRDefault="00B3476D" w:rsidP="00B3476D">
      <w:pPr>
        <w:autoSpaceDE w:val="0"/>
        <w:autoSpaceDN w:val="0"/>
        <w:adjustRightInd w:val="0"/>
        <w:ind w:left="288" w:hanging="288"/>
      </w:pPr>
      <w:r w:rsidRPr="00B2347F">
        <w:rPr>
          <w:szCs w:val="24"/>
        </w:rPr>
        <w:t xml:space="preserve">Tertullian (198-220 A.D.) </w:t>
      </w:r>
      <w:r>
        <w:rPr>
          <w:szCs w:val="24"/>
        </w:rPr>
        <w:t>“</w:t>
      </w:r>
      <w:r w:rsidRPr="00B2347F">
        <w:rPr>
          <w:rFonts w:cs="Consolas"/>
          <w:szCs w:val="24"/>
          <w:highlight w:val="white"/>
        </w:rPr>
        <w:t xml:space="preserve">If that was wanting to the apostles, I know not in the faith of what things it was, that, roused by one word of the Lord, </w:t>
      </w:r>
      <w:r w:rsidRPr="00B2347F">
        <w:rPr>
          <w:rFonts w:cs="Consolas"/>
          <w:i/>
          <w:szCs w:val="24"/>
          <w:highlight w:val="white"/>
        </w:rPr>
        <w:t>one</w:t>
      </w:r>
      <w:r w:rsidRPr="00B2347F">
        <w:rPr>
          <w:rFonts w:cs="Consolas"/>
          <w:szCs w:val="24"/>
          <w:highlight w:val="white"/>
        </w:rPr>
        <w:t xml:space="preserve"> left the toll-booth behind </w:t>
      </w:r>
      <w:proofErr w:type="spellStart"/>
      <w:r w:rsidRPr="00B2347F">
        <w:rPr>
          <w:rFonts w:cs="Consolas"/>
          <w:szCs w:val="24"/>
          <w:highlight w:val="white"/>
        </w:rPr>
        <w:t>for ever</w:t>
      </w:r>
      <w:proofErr w:type="spellEnd"/>
      <w:r w:rsidRPr="00B2347F">
        <w:rPr>
          <w:rFonts w:cs="Consolas"/>
          <w:szCs w:val="24"/>
          <w:highlight w:val="white"/>
        </w:rPr>
        <w:t xml:space="preserve">; </w:t>
      </w:r>
      <w:r w:rsidRPr="00B2347F">
        <w:rPr>
          <w:rFonts w:cs="Consolas"/>
          <w:i/>
          <w:szCs w:val="24"/>
          <w:highlight w:val="white"/>
        </w:rPr>
        <w:t>another</w:t>
      </w:r>
      <w:r w:rsidRPr="00B2347F">
        <w:rPr>
          <w:rFonts w:cs="Consolas"/>
          <w:szCs w:val="24"/>
          <w:highlight w:val="white"/>
        </w:rPr>
        <w:t xml:space="preserve"> deserted father and ship, and the craft by which he gained his living; </w:t>
      </w:r>
      <w:r w:rsidRPr="00B2347F">
        <w:rPr>
          <w:rFonts w:cs="Consolas"/>
          <w:i/>
          <w:szCs w:val="24"/>
          <w:highlight w:val="white"/>
        </w:rPr>
        <w:t>a third</w:t>
      </w:r>
      <w:r w:rsidRPr="00B2347F">
        <w:rPr>
          <w:rFonts w:cs="Consolas"/>
          <w:szCs w:val="24"/>
          <w:highlight w:val="white"/>
        </w:rPr>
        <w:t>, who disdained his father</w:t>
      </w:r>
      <w:r>
        <w:rPr>
          <w:rFonts w:cs="Consolas"/>
          <w:szCs w:val="24"/>
          <w:highlight w:val="white"/>
        </w:rPr>
        <w:t>’</w:t>
      </w:r>
      <w:r w:rsidRPr="00B2347F">
        <w:rPr>
          <w:rFonts w:cs="Consolas"/>
          <w:szCs w:val="24"/>
          <w:highlight w:val="white"/>
        </w:rPr>
        <w:t xml:space="preserve">s obsequies, fulfilled, before he heard it, that highest precept of the Lord, </w:t>
      </w:r>
      <w:r>
        <w:rPr>
          <w:rFonts w:cs="Consolas"/>
          <w:szCs w:val="24"/>
          <w:highlight w:val="white"/>
        </w:rPr>
        <w:t>‘</w:t>
      </w:r>
      <w:r w:rsidRPr="00B2347F">
        <w:rPr>
          <w:rFonts w:cs="Consolas"/>
          <w:szCs w:val="24"/>
          <w:highlight w:val="white"/>
        </w:rPr>
        <w:t xml:space="preserve">He who prefers </w:t>
      </w:r>
      <w:r w:rsidRPr="00B2347F">
        <w:t>father or mother to me, is not worthy of me.</w:t>
      </w:r>
      <w:r>
        <w:t>’”</w:t>
      </w:r>
      <w:r w:rsidRPr="00B2347F">
        <w:t xml:space="preserve"> </w:t>
      </w:r>
      <w:r w:rsidRPr="00B2347F">
        <w:rPr>
          <w:i/>
        </w:rPr>
        <w:t>On Baptism</w:t>
      </w:r>
      <w:r w:rsidRPr="00B2347F">
        <w:t xml:space="preserve"> ch.12 p.675</w:t>
      </w:r>
    </w:p>
    <w:p w14:paraId="6C220A1D" w14:textId="77777777" w:rsidR="00B3476D" w:rsidRPr="00B2347F" w:rsidRDefault="00B3476D" w:rsidP="00B3476D">
      <w:pPr>
        <w:ind w:left="288" w:hanging="288"/>
      </w:pPr>
      <w:r w:rsidRPr="00B2347F">
        <w:t xml:space="preserve">Tertullian (207/208 A.D.) quotes Luke 12:53. </w:t>
      </w:r>
      <w:r w:rsidRPr="00B2347F">
        <w:rPr>
          <w:i/>
        </w:rPr>
        <w:t>Five Books Against Marcion</w:t>
      </w:r>
      <w:r w:rsidRPr="00B2347F">
        <w:t xml:space="preserve"> book 4 ch.29 p.399</w:t>
      </w:r>
    </w:p>
    <w:p w14:paraId="70EAE408" w14:textId="6A2A32B9" w:rsidR="00B3476D" w:rsidRPr="00B2347F" w:rsidRDefault="00B3476D" w:rsidP="00B3476D">
      <w:pPr>
        <w:ind w:left="288" w:hanging="288"/>
      </w:pPr>
      <w:r w:rsidRPr="00B2347F">
        <w:rPr>
          <w:b/>
        </w:rPr>
        <w:t>Origen</w:t>
      </w:r>
      <w:r w:rsidRPr="00B2347F">
        <w:t xml:space="preserve"> (235 A.D.) speaks of loving God more than our family. </w:t>
      </w:r>
      <w:r w:rsidRPr="00B2347F">
        <w:rPr>
          <w:i/>
        </w:rPr>
        <w:t>Exhortation to Martyrdom</w:t>
      </w:r>
      <w:r w:rsidRPr="00B2347F">
        <w:t xml:space="preserve"> book 5 ch.37 p.187 and ibid book 3 </w:t>
      </w:r>
      <w:r>
        <w:t xml:space="preserve">ch.16 p.157 and book 3 </w:t>
      </w:r>
      <w:r w:rsidRPr="00B2347F">
        <w:t>ch.18 p.159</w:t>
      </w:r>
      <w:r w:rsidR="00DC25F1">
        <w:t xml:space="preserve"> </w:t>
      </w:r>
      <w:r w:rsidR="00066B45">
        <w:t>and book</w:t>
      </w:r>
      <w:r w:rsidR="00DC25F1">
        <w:t xml:space="preserve"> 3 ch.14 p.145.</w:t>
      </w:r>
    </w:p>
    <w:p w14:paraId="7E3AFD84" w14:textId="77777777" w:rsidR="00B3476D" w:rsidRPr="00B2347F" w:rsidRDefault="00B3476D" w:rsidP="00B3476D">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the Lord speaks, and says: </w:t>
      </w:r>
      <w:r>
        <w:rPr>
          <w:rFonts w:cs="Consolas"/>
          <w:szCs w:val="24"/>
          <w:highlight w:val="white"/>
        </w:rPr>
        <w:t>‘</w:t>
      </w:r>
      <w:r w:rsidRPr="00B2347F">
        <w:rPr>
          <w:rFonts w:cs="Consolas"/>
          <w:szCs w:val="24"/>
          <w:highlight w:val="white"/>
        </w:rPr>
        <w:t xml:space="preserve">He that loveth father or mother more than me, is not worthy of me; and he that loveth son or daughter more than me, is not worthy of me; and he that taketh not his cross and </w:t>
      </w:r>
      <w:proofErr w:type="spellStart"/>
      <w:r w:rsidRPr="00B2347F">
        <w:rPr>
          <w:rFonts w:cs="Consolas"/>
          <w:szCs w:val="24"/>
          <w:highlight w:val="white"/>
        </w:rPr>
        <w:t>followeth</w:t>
      </w:r>
      <w:proofErr w:type="spellEnd"/>
      <w:r w:rsidRPr="00B2347F">
        <w:rPr>
          <w:rFonts w:cs="Consolas"/>
          <w:szCs w:val="24"/>
          <w:highlight w:val="white"/>
        </w:rPr>
        <w:t xml:space="preserve"> me, is not worthy of me.</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11 ch.6 p.500</w:t>
      </w:r>
    </w:p>
    <w:p w14:paraId="381C9F79" w14:textId="77777777" w:rsidR="00B3476D" w:rsidRPr="00B2347F" w:rsidRDefault="00B3476D" w:rsidP="00B3476D">
      <w:pPr>
        <w:ind w:left="288" w:hanging="288"/>
      </w:pPr>
      <w:r w:rsidRPr="00B2347F">
        <w:rPr>
          <w:b/>
        </w:rPr>
        <w:t>Moyses, Maximum, and Nicostratus</w:t>
      </w:r>
      <w:r w:rsidRPr="00B2347F">
        <w:t xml:space="preserve"> (250 A.D.) </w:t>
      </w:r>
      <w:r>
        <w:t>“</w:t>
      </w:r>
      <w:r w:rsidRPr="00B2347F">
        <w:t xml:space="preserve">For to this battle our Lord, as with the trumpet of His Gospel, stimulates us when He says, </w:t>
      </w:r>
      <w:r>
        <w:t>“</w:t>
      </w:r>
      <w:r w:rsidRPr="00B2347F">
        <w:t xml:space="preserve">He that loveth father or mother more than me is not worthy of me: and he that loveth his own soul more than me is not worthy of me. And he that taketh not his cross, and </w:t>
      </w:r>
      <w:proofErr w:type="spellStart"/>
      <w:r w:rsidRPr="00B2347F">
        <w:t>followeth</w:t>
      </w:r>
      <w:proofErr w:type="spellEnd"/>
      <w:r w:rsidRPr="00B2347F">
        <w:t xml:space="preserve"> after me, is not worthy of me.</w:t>
      </w:r>
      <w:r>
        <w:t>”</w:t>
      </w:r>
      <w:r w:rsidRPr="00B2347F">
        <w:t xml:space="preserve"> </w:t>
      </w:r>
      <w:r w:rsidRPr="00B2347F">
        <w:rPr>
          <w:i/>
        </w:rPr>
        <w:t>Epistles of Cyprian</w:t>
      </w:r>
      <w:r w:rsidRPr="00B2347F">
        <w:t xml:space="preserve"> Letter 25 ch.4 vol.5 p.303.</w:t>
      </w:r>
    </w:p>
    <w:p w14:paraId="3D1EBBCD" w14:textId="397A1DE6" w:rsidR="00B3476D" w:rsidRPr="00B2347F" w:rsidRDefault="00A643A3" w:rsidP="00B3476D">
      <w:pPr>
        <w:ind w:left="288" w:hanging="288"/>
      </w:pPr>
      <w:bookmarkStart w:id="1286" w:name="_Hlk154397720"/>
      <w:r>
        <w:rPr>
          <w:b/>
        </w:rPr>
        <w:t xml:space="preserve">Arnobius of Sicca </w:t>
      </w:r>
      <w:r w:rsidR="00B3476D" w:rsidRPr="00B2347F">
        <w:t xml:space="preserve">(297-303 A.D.) (implied) </w:t>
      </w:r>
      <w:r w:rsidR="00B3476D">
        <w:t>“</w:t>
      </w:r>
      <w:r w:rsidR="00B3476D" w:rsidRPr="00B2347F">
        <w:t>that slaves choose to be tortured by their masters as they please, wives be divorced, children to be disinherited by their parents, rather than be unfaithful to Christ and cast off the oaths of the warfare of salvation?</w:t>
      </w:r>
      <w:r w:rsidR="00B3476D">
        <w:t>”</w:t>
      </w:r>
      <w:r w:rsidR="00B3476D" w:rsidRPr="00B2347F">
        <w:t xml:space="preserve"> </w:t>
      </w:r>
      <w:r w:rsidR="00B3476D" w:rsidRPr="00B2347F">
        <w:rPr>
          <w:i/>
        </w:rPr>
        <w:t>Arnobius Against the Heathen</w:t>
      </w:r>
      <w:r w:rsidR="00B3476D" w:rsidRPr="00B2347F">
        <w:t xml:space="preserve"> book 2 ch.5 p.435</w:t>
      </w:r>
    </w:p>
    <w:bookmarkEnd w:id="1286"/>
    <w:p w14:paraId="5F176EF4" w14:textId="77777777" w:rsidR="00B3476D" w:rsidRPr="00B2347F" w:rsidRDefault="00B3476D" w:rsidP="00B3476D">
      <w:pPr>
        <w:pStyle w:val="Heading2"/>
      </w:pPr>
    </w:p>
    <w:p w14:paraId="21086B6C" w14:textId="77777777" w:rsidR="00B3476D" w:rsidRPr="00B2347F" w:rsidRDefault="00B3476D" w:rsidP="00B3476D">
      <w:pPr>
        <w:rPr>
          <w:b/>
          <w:u w:val="single"/>
        </w:rPr>
      </w:pPr>
      <w:r w:rsidRPr="00B2347F">
        <w:rPr>
          <w:b/>
          <w:u w:val="single"/>
        </w:rPr>
        <w:t xml:space="preserve">Among heretics </w:t>
      </w:r>
    </w:p>
    <w:p w14:paraId="5B0DCD79" w14:textId="0182E9F7" w:rsidR="00B3476D" w:rsidRPr="00B2347F" w:rsidRDefault="00B3476D" w:rsidP="00B3476D">
      <w:pPr>
        <w:ind w:left="288" w:hanging="288"/>
      </w:pPr>
      <w:r w:rsidRPr="00B2347F">
        <w:t xml:space="preserve">The Ebionite </w:t>
      </w:r>
      <w:r w:rsidRPr="00B2347F">
        <w:rPr>
          <w:i/>
        </w:rPr>
        <w:t>Epistle of Peter to James</w:t>
      </w:r>
      <w:r w:rsidRPr="00B2347F">
        <w:t xml:space="preserve"> (-188 A.D.- uncertain date) ch.4.3 p.216 (partial) </w:t>
      </w:r>
      <w:r>
        <w:t>“</w:t>
      </w:r>
      <w:r w:rsidRPr="00B2347F">
        <w:t xml:space="preserve">But otherwise, though he were my son or my brother, or my friend, </w:t>
      </w:r>
      <w:r w:rsidR="00066B45" w:rsidRPr="00B2347F">
        <w:t>or otherwise</w:t>
      </w:r>
      <w:r w:rsidRPr="00B2347F">
        <w:t xml:space="preserve"> in any way pertaining to me by kindred, if he be unworthy, that I will not vouchsafe the favour to him, as is not meet;</w:t>
      </w:r>
      <w:r>
        <w:t>”</w:t>
      </w:r>
    </w:p>
    <w:p w14:paraId="3B90807C"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6 ch.6 has a whole chapter that we are to love God more than our own parents. It also says the same in book 3 ch.54 p.128. See also book 2 ch.28-29 p.105.</w:t>
      </w:r>
    </w:p>
    <w:p w14:paraId="319DF39C" w14:textId="77777777" w:rsidR="00B3476D" w:rsidRPr="00B2347F" w:rsidRDefault="00B3476D" w:rsidP="00B3476D">
      <w:pPr>
        <w:ind w:left="288" w:hanging="288"/>
      </w:pPr>
    </w:p>
    <w:p w14:paraId="429DB4ED" w14:textId="473CEC7A" w:rsidR="00B3476D" w:rsidRPr="00B2347F" w:rsidRDefault="00B3476D" w:rsidP="00B3476D">
      <w:pPr>
        <w:pStyle w:val="Heading2"/>
      </w:pPr>
      <w:bookmarkStart w:id="1287" w:name="_Toc58618165"/>
      <w:bookmarkStart w:id="1288" w:name="_Toc62979596"/>
      <w:bookmarkStart w:id="1289" w:name="_Toc161729727"/>
      <w:bookmarkStart w:id="1290" w:name="_Toc58618166"/>
      <w:bookmarkStart w:id="1291" w:name="_Toc62979597"/>
      <w:r>
        <w:t>f</w:t>
      </w:r>
      <w:r w:rsidR="00B830A9">
        <w:t>m</w:t>
      </w:r>
      <w:r>
        <w:t>17</w:t>
      </w:r>
      <w:r w:rsidRPr="00B2347F">
        <w:t>. Celibacy is better than marriage</w:t>
      </w:r>
      <w:bookmarkEnd w:id="1287"/>
      <w:bookmarkEnd w:id="1288"/>
      <w:bookmarkEnd w:id="1289"/>
    </w:p>
    <w:p w14:paraId="3732B161" w14:textId="77777777" w:rsidR="00B3476D" w:rsidRPr="00B2347F" w:rsidRDefault="00B3476D" w:rsidP="00B3476D"/>
    <w:p w14:paraId="2ECBA271" w14:textId="77777777" w:rsidR="00B3476D" w:rsidRPr="00B2347F" w:rsidRDefault="00B3476D" w:rsidP="00B3476D">
      <w:r w:rsidRPr="00B2347F">
        <w:t>1 Corinthians 7:1-9; 25-35</w:t>
      </w:r>
    </w:p>
    <w:p w14:paraId="55239879" w14:textId="77777777" w:rsidR="00B3476D" w:rsidRPr="00B2347F" w:rsidRDefault="00B3476D" w:rsidP="00B3476D"/>
    <w:p w14:paraId="519D487A"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7:1-9; 25-35</w:t>
      </w:r>
    </w:p>
    <w:p w14:paraId="19F24717" w14:textId="77777777" w:rsidR="00B3476D" w:rsidRPr="00B2347F" w:rsidRDefault="00B3476D" w:rsidP="00B3476D">
      <w:r w:rsidRPr="00B2347F">
        <w:rPr>
          <w:b/>
        </w:rPr>
        <w:t>p15</w:t>
      </w:r>
      <w:r w:rsidRPr="00B2347F">
        <w:t xml:space="preserve"> 1 Corinthians 7:18-8:4 (late 3rd century) 1 Corinthians 7:25-35</w:t>
      </w:r>
    </w:p>
    <w:p w14:paraId="0E21168D" w14:textId="77777777" w:rsidR="00B3476D" w:rsidRPr="00B2347F" w:rsidRDefault="00B3476D" w:rsidP="00B3476D"/>
    <w:p w14:paraId="266ADE17" w14:textId="77777777" w:rsidR="00B3476D" w:rsidRDefault="00B3476D" w:rsidP="00B3476D">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6CD6DB0A" w14:textId="77777777" w:rsidR="00B3476D" w:rsidRDefault="00B3476D" w:rsidP="00B3476D">
      <w:pPr>
        <w:ind w:left="288" w:hanging="288"/>
      </w:pPr>
      <w:r w:rsidRPr="00061B50">
        <w:rPr>
          <w:i/>
        </w:rPr>
        <w:t>&amp;&amp;&amp;</w:t>
      </w:r>
      <w:r>
        <w:rPr>
          <w:b/>
          <w:i/>
        </w:rPr>
        <w:t xml:space="preserve">Tatian’s Diatessaron </w:t>
      </w:r>
      <w:r>
        <w:t>(c.172 A.D.) &amp;&amp;&amp;</w:t>
      </w:r>
    </w:p>
    <w:p w14:paraId="65BF4D6F" w14:textId="13F3E933" w:rsidR="000E5D5B" w:rsidRDefault="000E5D5B" w:rsidP="000E5D5B">
      <w:pPr>
        <w:ind w:left="288" w:hanging="288"/>
      </w:pPr>
      <w:r w:rsidRPr="00006FE0">
        <w:rPr>
          <w:b/>
          <w:bCs/>
        </w:rPr>
        <w:t>Clement of Alexandria</w:t>
      </w:r>
      <w:r>
        <w:t xml:space="preserve"> (193-202 A.D.) quotes 1 Corinthians 7:38,35 and says that marriage is good, but celibacy is better. </w:t>
      </w:r>
      <w:r w:rsidRPr="00006FE0">
        <w:rPr>
          <w:i/>
          <w:iCs/>
        </w:rPr>
        <w:t>Stromata</w:t>
      </w:r>
      <w:r>
        <w:t xml:space="preserve"> book 4 ch.23 p.436-437</w:t>
      </w:r>
    </w:p>
    <w:p w14:paraId="0DB7CFFF" w14:textId="77777777" w:rsidR="00B3476D" w:rsidRPr="00B2347F" w:rsidRDefault="00B3476D" w:rsidP="00B3476D">
      <w:pPr>
        <w:ind w:left="288" w:hanging="288"/>
      </w:pPr>
      <w:r w:rsidRPr="00B2347F">
        <w:rPr>
          <w:b/>
        </w:rPr>
        <w:t>Tertullian</w:t>
      </w:r>
      <w:r w:rsidRPr="00B2347F">
        <w:t xml:space="preserve"> (198-220 A.D.) in </w:t>
      </w:r>
      <w:r w:rsidRPr="00B2347F">
        <w:rPr>
          <w:i/>
        </w:rPr>
        <w:t>On the Resurrection of the Flesh</w:t>
      </w:r>
      <w:r w:rsidRPr="00B2347F">
        <w:t xml:space="preserve"> ch.27 p.564-565 uses Revelation 3:4 and 14:4 to show that virginity (for men) is a higher calling than marriage.</w:t>
      </w:r>
    </w:p>
    <w:p w14:paraId="5FB317CA" w14:textId="53FD2AE8" w:rsidR="00B3476D" w:rsidRPr="00B2347F" w:rsidRDefault="00B3476D" w:rsidP="00B3476D">
      <w:pPr>
        <w:ind w:left="288" w:hanging="288"/>
      </w:pPr>
      <w:r w:rsidRPr="00B2347F">
        <w:rPr>
          <w:b/>
        </w:rPr>
        <w:t xml:space="preserve">Origen </w:t>
      </w:r>
      <w:r w:rsidRPr="00B2347F">
        <w:t>(</w:t>
      </w:r>
      <w:r w:rsidR="00A95AE1">
        <w:t>c.227-240 A.D.</w:t>
      </w:r>
      <w:r w:rsidRPr="00B2347F">
        <w:t xml:space="preserve">) taught that chastity is a special gift from God, and not for everyone. </w:t>
      </w:r>
      <w:r w:rsidRPr="00B2347F">
        <w:rPr>
          <w:i/>
        </w:rPr>
        <w:t>Origen</w:t>
      </w:r>
      <w:r>
        <w:rPr>
          <w:i/>
        </w:rPr>
        <w:t>’</w:t>
      </w:r>
      <w:r w:rsidRPr="00B2347F">
        <w:rPr>
          <w:i/>
        </w:rPr>
        <w:t>s Commentary on Matthew</w:t>
      </w:r>
      <w:r w:rsidRPr="00B2347F">
        <w:t xml:space="preserve"> book 14 ch.25 p.511-512.</w:t>
      </w:r>
    </w:p>
    <w:p w14:paraId="74A49C63" w14:textId="4C92FB9C" w:rsidR="00B3476D" w:rsidRPr="00B2347F" w:rsidRDefault="00B3476D" w:rsidP="00B3476D">
      <w:pPr>
        <w:ind w:left="288" w:hanging="288"/>
      </w:pPr>
      <w:r w:rsidRPr="00B2347F">
        <w:t>Origen (</w:t>
      </w:r>
      <w:r w:rsidR="00A95AE1">
        <w:t>c.227-240 A.D.</w:t>
      </w:r>
      <w:r w:rsidRPr="00B2347F">
        <w:t xml:space="preserve">) says, </w:t>
      </w:r>
      <w:r>
        <w:t>“</w:t>
      </w:r>
      <w:r w:rsidRPr="00B2347F">
        <w:t>God therefore will give the good gift, the perfect purity in celibacy and chastity, to those who ask Him with the whole soul, and with faith, and in prayers without ceasing.</w:t>
      </w:r>
      <w:r>
        <w:t>”</w:t>
      </w:r>
      <w:r w:rsidRPr="00B2347F">
        <w:t xml:space="preserve"> </w:t>
      </w:r>
      <w:r w:rsidRPr="00B2347F">
        <w:rPr>
          <w:i/>
        </w:rPr>
        <w:t>Origen</w:t>
      </w:r>
      <w:r>
        <w:rPr>
          <w:i/>
        </w:rPr>
        <w:t>’</w:t>
      </w:r>
      <w:r w:rsidRPr="00B2347F">
        <w:rPr>
          <w:i/>
        </w:rPr>
        <w:t>s Commentary on Matthew</w:t>
      </w:r>
      <w:r w:rsidRPr="00B2347F">
        <w:t xml:space="preserve"> book 14 ch.25 p.512</w:t>
      </w:r>
    </w:p>
    <w:p w14:paraId="6A107367"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1 Corinthians 7:32 and mentions virginity (for both men and women) as the glory of the church in </w:t>
      </w:r>
      <w:r w:rsidRPr="00B2347F">
        <w:rPr>
          <w:i/>
        </w:rPr>
        <w:t>Treatises of Cyprian</w:t>
      </w:r>
      <w:r w:rsidRPr="00B2347F">
        <w:t xml:space="preserve"> Treatise 2 ch.4-5 p.431-432.</w:t>
      </w:r>
    </w:p>
    <w:p w14:paraId="142836EC" w14:textId="77777777" w:rsidR="00B3476D" w:rsidRPr="00B2347F" w:rsidRDefault="00B3476D" w:rsidP="00B3476D">
      <w:pPr>
        <w:ind w:left="288" w:hanging="288"/>
      </w:pPr>
      <w:r w:rsidRPr="00B2347F">
        <w:rPr>
          <w:b/>
        </w:rPr>
        <w:t>Methodius</w:t>
      </w:r>
      <w:r w:rsidRPr="00B2347F">
        <w:t xml:space="preserve"> (270-311/312 A.D.) has a whole work the </w:t>
      </w:r>
      <w:r w:rsidRPr="00B2347F">
        <w:rPr>
          <w:i/>
        </w:rPr>
        <w:t>Banquet of the Ten Virgins</w:t>
      </w:r>
      <w:r w:rsidRPr="00B2347F">
        <w:t xml:space="preserve">. Among others things it says, </w:t>
      </w:r>
      <w:r>
        <w:t>“</w:t>
      </w:r>
      <w:r w:rsidRPr="00B2347F">
        <w:t>Consider besides how, in addition to the words already quoted, he commends the state of virginity as a gift of God.</w:t>
      </w:r>
      <w:r>
        <w:t>”</w:t>
      </w:r>
      <w:r w:rsidRPr="00B2347F">
        <w:t xml:space="preserve"> </w:t>
      </w:r>
      <w:r w:rsidRPr="00B2347F">
        <w:rPr>
          <w:i/>
        </w:rPr>
        <w:t>The Banquet of the Ten Virgins</w:t>
      </w:r>
      <w:r w:rsidRPr="00B2347F">
        <w:t xml:space="preserve"> ch.14 p.322</w:t>
      </w:r>
    </w:p>
    <w:p w14:paraId="65CFC2EA" w14:textId="77777777" w:rsidR="00B3476D" w:rsidRPr="001A43D7" w:rsidRDefault="00B3476D" w:rsidP="00B3476D">
      <w:pPr>
        <w:ind w:left="288" w:hanging="288"/>
      </w:pPr>
      <w:r w:rsidRPr="001A43D7">
        <w:rPr>
          <w:b/>
        </w:rPr>
        <w:t>Eusebius of Caesarea</w:t>
      </w:r>
      <w:r w:rsidRPr="001A43D7">
        <w:t xml:space="preserve"> (318-325 A.D.) shows that a husband and wife raising kids is fine, but celibacy is better than marriage. But he implies that we should not lust. </w:t>
      </w:r>
      <w:r w:rsidRPr="001A43D7">
        <w:rPr>
          <w:i/>
        </w:rPr>
        <w:t>Demonstration of the Gospel</w:t>
      </w:r>
      <w:r w:rsidRPr="001A43D7">
        <w:t xml:space="preserve"> book 1.9 p.13</w:t>
      </w:r>
    </w:p>
    <w:p w14:paraId="6E757A46" w14:textId="77777777" w:rsidR="00B3476D" w:rsidRPr="00B2347F" w:rsidRDefault="00B3476D" w:rsidP="00B3476D">
      <w:pPr>
        <w:ind w:left="288" w:hanging="288"/>
      </w:pPr>
    </w:p>
    <w:p w14:paraId="2BE0C585" w14:textId="77777777" w:rsidR="00B3476D" w:rsidRPr="00B2347F" w:rsidRDefault="00B3476D" w:rsidP="00B3476D">
      <w:pPr>
        <w:ind w:left="288" w:hanging="288"/>
        <w:rPr>
          <w:b/>
          <w:u w:val="single"/>
        </w:rPr>
      </w:pPr>
      <w:r w:rsidRPr="00B2347F">
        <w:rPr>
          <w:b/>
          <w:u w:val="single"/>
        </w:rPr>
        <w:t>Among corrupt or spurious works</w:t>
      </w:r>
    </w:p>
    <w:p w14:paraId="69063CFB" w14:textId="77777777" w:rsidR="00B3476D" w:rsidRPr="00B2347F" w:rsidRDefault="00B3476D" w:rsidP="00B3476D">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2F5E55D5" w14:textId="77777777" w:rsidR="00B3476D" w:rsidRPr="00B2347F" w:rsidRDefault="00B3476D" w:rsidP="00B3476D">
      <w:pPr>
        <w:ind w:left="288" w:hanging="288"/>
      </w:pPr>
    </w:p>
    <w:p w14:paraId="510F8E64" w14:textId="77777777" w:rsidR="00B3476D" w:rsidRPr="00B2347F" w:rsidRDefault="00B3476D" w:rsidP="00B3476D">
      <w:pPr>
        <w:ind w:left="288" w:hanging="288"/>
        <w:rPr>
          <w:b/>
          <w:u w:val="single"/>
        </w:rPr>
      </w:pPr>
      <w:r w:rsidRPr="00B2347F">
        <w:rPr>
          <w:b/>
          <w:u w:val="single"/>
        </w:rPr>
        <w:t>Among heretics</w:t>
      </w:r>
    </w:p>
    <w:p w14:paraId="5CD66D24"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925DD9D" w14:textId="77777777" w:rsidR="00B3476D" w:rsidRPr="00B2347F" w:rsidRDefault="00B3476D" w:rsidP="00B3476D">
      <w:pPr>
        <w:ind w:left="288" w:hanging="288"/>
      </w:pPr>
    </w:p>
    <w:p w14:paraId="45A813FE" w14:textId="52539D5C" w:rsidR="003469EB" w:rsidRPr="0029269A" w:rsidRDefault="00B830A9" w:rsidP="003469EB">
      <w:pPr>
        <w:pStyle w:val="Heading2"/>
      </w:pPr>
      <w:bookmarkStart w:id="1292" w:name="_Toc161729728"/>
      <w:bookmarkEnd w:id="1283"/>
      <w:bookmarkEnd w:id="1284"/>
      <w:bookmarkEnd w:id="1285"/>
      <w:bookmarkEnd w:id="1290"/>
      <w:bookmarkEnd w:id="1291"/>
      <w:r>
        <w:t>fm18</w:t>
      </w:r>
      <w:r w:rsidR="003469EB">
        <w:t xml:space="preserve">. </w:t>
      </w:r>
      <w:r w:rsidR="008729C3">
        <w:t>Don’t betray others in family</w:t>
      </w:r>
      <w:bookmarkEnd w:id="1292"/>
    </w:p>
    <w:p w14:paraId="5C13C93E" w14:textId="77777777" w:rsidR="003469EB" w:rsidRDefault="003469EB" w:rsidP="003469EB"/>
    <w:p w14:paraId="7E1C44C8" w14:textId="14EA6085" w:rsidR="003469EB" w:rsidRDefault="003469EB" w:rsidP="003469EB">
      <w:r>
        <w:t>Matthew 10:21 (implied); Mk 13:12</w:t>
      </w:r>
      <w:r w:rsidR="00EC231E">
        <w:t xml:space="preserve"> (implied)</w:t>
      </w:r>
    </w:p>
    <w:p w14:paraId="1D87B720" w14:textId="77777777" w:rsidR="003469EB" w:rsidRDefault="003469EB" w:rsidP="003469EB"/>
    <w:p w14:paraId="7A8913DF" w14:textId="01E904F8" w:rsidR="003469EB" w:rsidRDefault="003469EB" w:rsidP="003469EB">
      <w:r w:rsidRPr="00784E23">
        <w:rPr>
          <w:b/>
          <w:bCs/>
        </w:rPr>
        <w:t>0171</w:t>
      </w:r>
      <w:r>
        <w:t xml:space="preserve"> Mt 10:21</w:t>
      </w:r>
    </w:p>
    <w:p w14:paraId="77CC5CA0" w14:textId="77777777" w:rsidR="003469EB" w:rsidRDefault="003469EB" w:rsidP="003469EB"/>
    <w:p w14:paraId="760A67D3" w14:textId="77777777" w:rsidR="003469EB" w:rsidRDefault="003469EB" w:rsidP="003469EB">
      <w:r w:rsidRPr="00D220C1">
        <w:rPr>
          <w:b/>
          <w:bCs/>
        </w:rPr>
        <w:t xml:space="preserve">Tatian’s </w:t>
      </w:r>
      <w:r w:rsidRPr="00D220C1">
        <w:rPr>
          <w:b/>
          <w:bCs/>
          <w:i/>
          <w:iCs/>
        </w:rPr>
        <w:t>Diatessaron</w:t>
      </w:r>
      <w:r>
        <w:t xml:space="preserve"> (c.172 A.D.) section 13.1-12a p.63-64 quotes all of Matthew 10:16-26; Mt 10:27m (6 not 10 4 words quoted); Mk 10:11-13 (full quote)</w:t>
      </w:r>
    </w:p>
    <w:p w14:paraId="083DF3AE" w14:textId="43EF57B8" w:rsidR="003469EB" w:rsidRDefault="003469EB" w:rsidP="003469EB">
      <w:r w:rsidRPr="00784E23">
        <w:rPr>
          <w:b/>
          <w:bCs/>
        </w:rPr>
        <w:t>Tertullian</w:t>
      </w:r>
      <w:r w:rsidRPr="00784E23">
        <w:t xml:space="preserve"> (200-220 A.D.) </w:t>
      </w:r>
      <w:r w:rsidRPr="00784E23">
        <w:rPr>
          <w:rFonts w:cs="Arial"/>
          <w:szCs w:val="20"/>
        </w:rPr>
        <w:t>Mt 10:21 (full quote); Mt 10:22f (7/16 words quoted); M</w:t>
      </w:r>
      <w:r>
        <w:rPr>
          <w:rFonts w:cs="Arial"/>
          <w:szCs w:val="20"/>
        </w:rPr>
        <w:t>ar</w:t>
      </w:r>
      <w:r w:rsidRPr="00784E23">
        <w:rPr>
          <w:rFonts w:cs="Arial"/>
          <w:szCs w:val="20"/>
        </w:rPr>
        <w:t xml:space="preserve">k 13:12 (full quote); Mk 13:13f (7/16 words quoted) </w:t>
      </w:r>
      <w:r w:rsidRPr="00784E23">
        <w:rPr>
          <w:i/>
          <w:iCs/>
        </w:rPr>
        <w:t>Scorpiace</w:t>
      </w:r>
      <w:r>
        <w:t xml:space="preserve"> ch.11 p.644</w:t>
      </w:r>
    </w:p>
    <w:p w14:paraId="4BBA0E96" w14:textId="77777777" w:rsidR="003469EB" w:rsidRDefault="003469EB" w:rsidP="003469EB">
      <w:r w:rsidRPr="00E1629F">
        <w:rPr>
          <w:b/>
          <w:bCs/>
        </w:rPr>
        <w:t>Origen</w:t>
      </w:r>
      <w:r>
        <w:t xml:space="preserve"> (233/234 A.D.) quotes all of Matthew 10:17-23. </w:t>
      </w:r>
      <w:r w:rsidRPr="003469EB">
        <w:rPr>
          <w:i/>
          <w:iCs/>
        </w:rPr>
        <w:t>Exhortation to Martyrdom</w:t>
      </w:r>
      <w:r>
        <w:t xml:space="preserve"> part 5 ch.34 p.174.</w:t>
      </w:r>
    </w:p>
    <w:p w14:paraId="3BCE690F" w14:textId="77777777" w:rsidR="003469EB" w:rsidRDefault="003469EB" w:rsidP="003469EB">
      <w:pPr>
        <w:rPr>
          <w:rFonts w:cs="Arial"/>
          <w:szCs w:val="20"/>
        </w:rPr>
      </w:pPr>
      <w:r w:rsidRPr="00E1629F">
        <w:rPr>
          <w:b/>
          <w:bCs/>
        </w:rPr>
        <w:t>Moyses et al. to Cyprian</w:t>
      </w:r>
      <w:r>
        <w:t xml:space="preserve"> (251 A.D.) </w:t>
      </w:r>
      <w:r w:rsidRPr="00E1629F">
        <w:t>“</w:t>
      </w:r>
      <w:r w:rsidRPr="00E1629F">
        <w:rPr>
          <w:rFonts w:cs="Arial"/>
          <w:szCs w:val="20"/>
        </w:rPr>
        <w:t>Mt 10:17m (not 19 6 not 8 words quoted); 10:21a (5/16 words quoted); 10:22f (7/16 words quoted);”</w:t>
      </w:r>
      <w:r>
        <w:rPr>
          <w:rFonts w:cs="Arial"/>
          <w:szCs w:val="20"/>
        </w:rPr>
        <w:t xml:space="preserve"> </w:t>
      </w:r>
      <w:r w:rsidRPr="00E1629F">
        <w:rPr>
          <w:rFonts w:cs="Arial"/>
          <w:i/>
          <w:iCs/>
          <w:szCs w:val="20"/>
        </w:rPr>
        <w:t>Epistles of Cyprian</w:t>
      </w:r>
      <w:r>
        <w:rPr>
          <w:rFonts w:cs="Arial"/>
          <w:szCs w:val="20"/>
        </w:rPr>
        <w:t xml:space="preserve"> Epistle 25 ch.4 p.303</w:t>
      </w:r>
    </w:p>
    <w:p w14:paraId="78A132BF" w14:textId="77777777" w:rsidR="003469EB" w:rsidRPr="00E1629F" w:rsidRDefault="003469EB" w:rsidP="003469EB"/>
    <w:p w14:paraId="5C203377" w14:textId="43A4CC94" w:rsidR="00B830A9" w:rsidRPr="00B2347F" w:rsidRDefault="00B830A9" w:rsidP="00B830A9">
      <w:pPr>
        <w:pStyle w:val="Heading2"/>
      </w:pPr>
      <w:bookmarkStart w:id="1293" w:name="_Toc444451085"/>
      <w:bookmarkStart w:id="1294" w:name="_Toc58618174"/>
      <w:bookmarkStart w:id="1295" w:name="_Toc62979605"/>
      <w:bookmarkStart w:id="1296" w:name="_Toc161729729"/>
      <w:r>
        <w:t>fm19</w:t>
      </w:r>
      <w:r w:rsidRPr="00B2347F">
        <w:t>. Eve was Adam</w:t>
      </w:r>
      <w:r>
        <w:t>’s bone or</w:t>
      </w:r>
      <w:r w:rsidRPr="00B2347F">
        <w:t xml:space="preserve"> flesh</w:t>
      </w:r>
      <w:bookmarkEnd w:id="1293"/>
      <w:bookmarkEnd w:id="1294"/>
      <w:bookmarkEnd w:id="1295"/>
      <w:bookmarkEnd w:id="1296"/>
    </w:p>
    <w:p w14:paraId="5A6331B9" w14:textId="77777777" w:rsidR="00B830A9" w:rsidRPr="00B2347F" w:rsidRDefault="00B830A9" w:rsidP="00B830A9"/>
    <w:p w14:paraId="2A7769B7" w14:textId="77777777" w:rsidR="00B830A9" w:rsidRPr="00B2347F" w:rsidRDefault="00B830A9" w:rsidP="00B830A9">
      <w:r w:rsidRPr="00B2347F">
        <w:t>Genesis 2:23a</w:t>
      </w:r>
    </w:p>
    <w:p w14:paraId="421F4D59" w14:textId="77777777" w:rsidR="00B830A9" w:rsidRPr="00B2347F" w:rsidRDefault="00B830A9" w:rsidP="00B830A9">
      <w:r w:rsidRPr="00B2347F">
        <w:t>1 Corinthians 11:8 (implied)</w:t>
      </w:r>
    </w:p>
    <w:p w14:paraId="45E72E31" w14:textId="77777777" w:rsidR="00B830A9" w:rsidRPr="00B2347F" w:rsidRDefault="00B830A9" w:rsidP="00B830A9">
      <w:r w:rsidRPr="00B2347F">
        <w:t>Ephesians 5:28-29 (partial)</w:t>
      </w:r>
    </w:p>
    <w:p w14:paraId="50E3E5FE" w14:textId="77777777" w:rsidR="00B830A9" w:rsidRPr="00B2347F" w:rsidRDefault="00B830A9" w:rsidP="00B830A9"/>
    <w:p w14:paraId="51FB1318" w14:textId="77777777" w:rsidR="00B830A9" w:rsidRPr="00B2347F" w:rsidRDefault="00B830A9" w:rsidP="00B830A9">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(96-08 A.D.) </w:t>
      </w:r>
      <w:r>
        <w:t>“</w:t>
      </w:r>
      <w:r w:rsidRPr="00B2347F">
        <w:rPr>
          <w:highlight w:val="white"/>
        </w:rPr>
        <w:t xml:space="preserve">Envy has alienated wives from their husbands, and changed that saying of our father Adam, </w:t>
      </w:r>
      <w:r>
        <w:rPr>
          <w:highlight w:val="white"/>
        </w:rPr>
        <w:t>‘</w:t>
      </w:r>
      <w:r w:rsidRPr="00B2347F">
        <w:rPr>
          <w:highlight w:val="white"/>
        </w:rPr>
        <w:t>This is now bone of my bones, and flesh of my flesh.</w:t>
      </w:r>
      <w:r>
        <w:rPr>
          <w:highlight w:val="white"/>
        </w:rPr>
        <w:t>’</w:t>
      </w:r>
      <w:r>
        <w:t>”</w:t>
      </w:r>
      <w:r w:rsidRPr="00B2347F">
        <w:t xml:space="preserve"> </w:t>
      </w:r>
      <w:r w:rsidRPr="00B2347F">
        <w:rPr>
          <w:i/>
        </w:rPr>
        <w:t>1 Clement</w:t>
      </w:r>
      <w:r w:rsidRPr="00B2347F">
        <w:t xml:space="preserve"> ch.6 p.6. See also volume 9.</w:t>
      </w:r>
    </w:p>
    <w:p w14:paraId="2818670C" w14:textId="77777777" w:rsidR="00B830A9" w:rsidRPr="00B2347F" w:rsidRDefault="00B830A9" w:rsidP="00B830A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Therefore said Adam to Eve, </w:t>
      </w:r>
      <w:r>
        <w:rPr>
          <w:highlight w:val="white"/>
        </w:rPr>
        <w:t>‘</w:t>
      </w:r>
      <w:r w:rsidRPr="00B2347F">
        <w:rPr>
          <w:highlight w:val="white"/>
        </w:rPr>
        <w:t>This is now bone of my bones, and flesh of my flesh.</w:t>
      </w:r>
      <w:r>
        <w:rPr>
          <w:highlight w:val="white"/>
        </w:rPr>
        <w:t>’</w:t>
      </w:r>
      <w:r w:rsidRPr="00B2347F">
        <w:rPr>
          <w:highlight w:val="white"/>
        </w:rPr>
        <w:t xml:space="preserve"> And besides, he prophesied, saying, </w:t>
      </w:r>
      <w:r>
        <w:rPr>
          <w:highlight w:val="white"/>
        </w:rPr>
        <w:t>‘</w:t>
      </w:r>
      <w:r w:rsidRPr="00B2347F">
        <w:rPr>
          <w:highlight w:val="white"/>
        </w:rPr>
        <w:t>For this cause shall a man leave his father and his mother, and shall cleave unto his wife; and they two shall be one flesh;</w:t>
      </w:r>
      <w:r>
        <w:rPr>
          <w:highlight w:val="white"/>
        </w:rPr>
        <w:t>’</w:t>
      </w:r>
      <w:r w:rsidRPr="00B2347F">
        <w:rPr>
          <w:highlight w:val="white"/>
        </w:rPr>
        <w:t xml:space="preserve"> which also itself has its fulfilment in ourselves.</w:t>
      </w:r>
      <w:r>
        <w:rPr>
          <w:highlight w:val="white"/>
        </w:rPr>
        <w:t>”</w:t>
      </w:r>
      <w:r w:rsidRPr="00B2347F">
        <w:rPr>
          <w:highlight w:val="white"/>
        </w:rPr>
        <w:t xml:space="preserve"> </w:t>
      </w:r>
      <w:r w:rsidRPr="00B2347F">
        <w:rPr>
          <w:i/>
        </w:rPr>
        <w:t>Theophilus to Autolycus</w:t>
      </w:r>
      <w:r w:rsidRPr="00B2347F">
        <w:t xml:space="preserve"> book 2 ch.28 p.105</w:t>
      </w:r>
    </w:p>
    <w:p w14:paraId="4B35FD58" w14:textId="77777777" w:rsidR="00B830A9" w:rsidRPr="00B2347F" w:rsidRDefault="00B830A9" w:rsidP="00B830A9">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For, inasmuch as Adam straightway predicted that </w:t>
      </w:r>
      <w:r>
        <w:rPr>
          <w:highlight w:val="white"/>
        </w:rPr>
        <w:t>‘</w:t>
      </w:r>
      <w:r w:rsidRPr="00B2347F">
        <w:rPr>
          <w:highlight w:val="white"/>
        </w:rPr>
        <w:t>great mystery of Christ and the church,</w:t>
      </w:r>
      <w:r>
        <w:rPr>
          <w:highlight w:val="white"/>
        </w:rPr>
        <w:t>’</w:t>
      </w:r>
      <w:r w:rsidRPr="00B2347F">
        <w:rPr>
          <w:highlight w:val="white"/>
        </w:rPr>
        <w:t xml:space="preserve"> when he said, </w:t>
      </w:r>
      <w:r>
        <w:rPr>
          <w:highlight w:val="white"/>
        </w:rPr>
        <w:t>‘</w:t>
      </w:r>
      <w:r w:rsidRPr="00B2347F">
        <w:rPr>
          <w:highlight w:val="white"/>
        </w:rPr>
        <w:t>This now is bone of my bones, and flesh of my flesh; therefore shall a man leave his father and his mother, and shall cleave unto his wife, and they two shall become one flesh,</w:t>
      </w:r>
      <w:r>
        <w:rPr>
          <w:highlight w:val="white"/>
        </w:rPr>
        <w:t>’</w:t>
      </w:r>
      <w:r w:rsidRPr="00B2347F">
        <w:rPr>
          <w:highlight w:val="white"/>
        </w:rPr>
        <w:t xml:space="preserve"> he experienced the influence of the Spirit.</w:t>
      </w:r>
      <w:r>
        <w:rPr>
          <w:highlight w:val="white"/>
        </w:rPr>
        <w:t>”</w:t>
      </w:r>
      <w:r w:rsidRPr="00B2347F">
        <w:rPr>
          <w:highlight w:val="white"/>
        </w:rPr>
        <w:t xml:space="preserve"> </w:t>
      </w:r>
      <w:r w:rsidRPr="00B2347F">
        <w:rPr>
          <w:i/>
        </w:rPr>
        <w:t>Treatise on the Soul</w:t>
      </w:r>
      <w:r w:rsidRPr="00B2347F">
        <w:t xml:space="preserve"> ch.11 p.191</w:t>
      </w:r>
    </w:p>
    <w:p w14:paraId="7144E578" w14:textId="77777777" w:rsidR="00B830A9" w:rsidRPr="00B2347F" w:rsidRDefault="00B830A9" w:rsidP="00B830A9">
      <w:pPr>
        <w:ind w:left="288" w:hanging="288"/>
      </w:pPr>
      <w:r w:rsidRPr="00B2347F">
        <w:rPr>
          <w:b/>
        </w:rPr>
        <w:t>Methodius</w:t>
      </w:r>
      <w:r w:rsidRPr="00B2347F">
        <w:t xml:space="preserve"> (270-311/312 A.D.) discusses how Eve being </w:t>
      </w:r>
      <w:r>
        <w:t>“</w:t>
      </w:r>
      <w:r w:rsidRPr="00B2347F">
        <w:t>bone of my bones and flesh of my flesh</w:t>
      </w:r>
      <w:r>
        <w:t>”</w:t>
      </w:r>
      <w:r w:rsidRPr="00B2347F">
        <w:t xml:space="preserve"> is an allegory of the Lord and His church. </w:t>
      </w:r>
      <w:r w:rsidRPr="00B2347F">
        <w:rPr>
          <w:i/>
        </w:rPr>
        <w:t>Banquet of the Ten Virgins</w:t>
      </w:r>
      <w:r w:rsidRPr="00B2347F">
        <w:t xml:space="preserve"> discourse 3 ch.1 p.316-317.</w:t>
      </w:r>
    </w:p>
    <w:p w14:paraId="7B2417E3" w14:textId="77777777" w:rsidR="00B830A9" w:rsidRPr="00B2347F" w:rsidRDefault="00B830A9" w:rsidP="00B830A9">
      <w:pPr>
        <w:autoSpaceDE w:val="0"/>
        <w:autoSpaceDN w:val="0"/>
        <w:adjustRightInd w:val="0"/>
        <w:ind w:left="288" w:hanging="288"/>
      </w:pPr>
      <w:r w:rsidRPr="00B2347F">
        <w:t xml:space="preserve">Methodius (270-311/312 A.D.) </w:t>
      </w:r>
      <w:r>
        <w:t>“</w:t>
      </w:r>
      <w:r w:rsidRPr="00B2347F">
        <w:rPr>
          <w:highlight w:val="white"/>
        </w:rPr>
        <w:t xml:space="preserve">first man himself acknowledges that he has both bones and flesh; for when he saw the woman brought to him: </w:t>
      </w:r>
      <w:r>
        <w:rPr>
          <w:highlight w:val="white"/>
        </w:rPr>
        <w:t>‘</w:t>
      </w:r>
      <w:r w:rsidRPr="00B2347F">
        <w:rPr>
          <w:highlight w:val="white"/>
        </w:rPr>
        <w:t>This is now,</w:t>
      </w:r>
      <w:r>
        <w:rPr>
          <w:highlight w:val="white"/>
        </w:rPr>
        <w:t>’</w:t>
      </w:r>
      <w:r w:rsidRPr="00B2347F">
        <w:rPr>
          <w:highlight w:val="white"/>
        </w:rPr>
        <w:t xml:space="preserve"> he cried, </w:t>
      </w:r>
      <w:r>
        <w:rPr>
          <w:highlight w:val="white"/>
        </w:rPr>
        <w:t>‘</w:t>
      </w:r>
      <w:r w:rsidRPr="00B2347F">
        <w:rPr>
          <w:highlight w:val="white"/>
        </w:rPr>
        <w:t>bone of my bone and flesh of my flesh.</w:t>
      </w:r>
      <w:r>
        <w:rPr>
          <w:highlight w:val="white"/>
        </w:rPr>
        <w:t>’</w:t>
      </w:r>
      <w:r w:rsidRPr="00B2347F">
        <w:rPr>
          <w:highlight w:val="white"/>
        </w:rPr>
        <w:t xml:space="preserve"> And again: </w:t>
      </w:r>
      <w:r>
        <w:rPr>
          <w:highlight w:val="white"/>
        </w:rPr>
        <w:t>‘</w:t>
      </w:r>
      <w:r w:rsidRPr="00B2347F">
        <w:rPr>
          <w:highlight w:val="white"/>
        </w:rPr>
        <w:t>She shall be called Woman, because she was taken out of man.</w:t>
      </w:r>
      <w:r>
        <w:rPr>
          <w:highlight w:val="white"/>
        </w:rPr>
        <w:t>’”</w:t>
      </w:r>
      <w:r w:rsidRPr="00B2347F">
        <w:t xml:space="preserve"> </w:t>
      </w:r>
      <w:r w:rsidRPr="00B2347F">
        <w:rPr>
          <w:i/>
        </w:rPr>
        <w:t>Discourse on the Resurrection</w:t>
      </w:r>
      <w:r w:rsidRPr="00B2347F">
        <w:t xml:space="preserve"> part 1 ch.2 p.364</w:t>
      </w:r>
    </w:p>
    <w:p w14:paraId="32B563DD" w14:textId="0AD146C8" w:rsidR="00B830A9" w:rsidRPr="00B2347F" w:rsidRDefault="00B830A9" w:rsidP="00B830A9">
      <w:pPr>
        <w:autoSpaceDE w:val="0"/>
        <w:autoSpaceDN w:val="0"/>
        <w:adjustRightInd w:val="0"/>
        <w:ind w:left="288" w:hanging="288"/>
      </w:pPr>
      <w:r>
        <w:rPr>
          <w:b/>
        </w:rPr>
        <w:t xml:space="preserve">Athanasius of </w:t>
      </w:r>
      <w:smartTag w:uri="urn:schemas-microsoft-com:office:smarttags" w:element="City">
        <w:r>
          <w:rPr>
            <w:b/>
          </w:rPr>
          <w:t>Alexandria</w:t>
        </w:r>
      </w:smartTag>
      <w:r w:rsidRPr="00B2347F">
        <w:t xml:space="preserve"> (318 A.D.) </w:t>
      </w:r>
      <w:r w:rsidR="00066B45">
        <w:t>said</w:t>
      </w:r>
      <w:r>
        <w:t xml:space="preserve"> Adam and Eve were one flesh.</w:t>
      </w:r>
      <w:r w:rsidRPr="00B2347F">
        <w:rPr>
          <w:highlight w:val="white"/>
        </w:rPr>
        <w:t xml:space="preserve"> </w:t>
      </w:r>
      <w:r>
        <w:rPr>
          <w:i/>
        </w:rPr>
        <w:t>The Incarnation</w:t>
      </w:r>
      <w:r>
        <w:t xml:space="preserve"> ch.2.6 p.37</w:t>
      </w:r>
    </w:p>
    <w:p w14:paraId="73C4ED9F" w14:textId="77777777" w:rsidR="00B830A9" w:rsidRPr="00B2347F" w:rsidRDefault="00B830A9" w:rsidP="00B830A9"/>
    <w:p w14:paraId="64DCF2E2" w14:textId="2252A0BA" w:rsidR="00B830A9" w:rsidRPr="00B2347F" w:rsidRDefault="00B830A9" w:rsidP="00B830A9">
      <w:pPr>
        <w:pStyle w:val="Heading2"/>
      </w:pPr>
      <w:bookmarkStart w:id="1297" w:name="_Toc227845777"/>
      <w:bookmarkStart w:id="1298" w:name="_Toc58618170"/>
      <w:bookmarkStart w:id="1299" w:name="_Toc62979601"/>
      <w:bookmarkStart w:id="1300" w:name="_Toc161729730"/>
      <w:bookmarkStart w:id="1301" w:name="_Toc58618175"/>
      <w:bookmarkStart w:id="1302" w:name="_Toc62979606"/>
      <w:r>
        <w:t>fm20</w:t>
      </w:r>
      <w:r w:rsidRPr="00B2347F">
        <w:t>. Two become one flesh</w:t>
      </w:r>
      <w:bookmarkEnd w:id="1297"/>
      <w:bookmarkEnd w:id="1298"/>
      <w:bookmarkEnd w:id="1299"/>
      <w:bookmarkEnd w:id="1300"/>
    </w:p>
    <w:p w14:paraId="0B5EA757" w14:textId="77777777" w:rsidR="00B830A9" w:rsidRPr="00B2347F" w:rsidRDefault="00B830A9" w:rsidP="00B830A9"/>
    <w:p w14:paraId="494662E9" w14:textId="77777777" w:rsidR="00B830A9" w:rsidRPr="00B2347F" w:rsidRDefault="00B830A9" w:rsidP="00B830A9">
      <w:r w:rsidRPr="00B2347F">
        <w:t>Genesis 2:23; Ephesians 5:31</w:t>
      </w:r>
    </w:p>
    <w:p w14:paraId="2C4D683A" w14:textId="77777777" w:rsidR="00B830A9" w:rsidRPr="00B2347F" w:rsidRDefault="00B830A9" w:rsidP="00B830A9"/>
    <w:p w14:paraId="30A43BE8" w14:textId="2378CC4E" w:rsidR="00B830A9" w:rsidRPr="00B2347F" w:rsidRDefault="00B830A9" w:rsidP="00B830A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Therefore said Adam to Eve, </w:t>
      </w:r>
      <w:r>
        <w:t>‘</w:t>
      </w:r>
      <w:r w:rsidRPr="00B2347F">
        <w:t xml:space="preserve">This is now bone of my bones, and </w:t>
      </w:r>
      <w:r w:rsidR="00066B45" w:rsidRPr="00B2347F">
        <w:t>flesh</w:t>
      </w:r>
      <w:r w:rsidRPr="00B2347F">
        <w:t xml:space="preserve"> of my flesh.</w:t>
      </w:r>
      <w:r>
        <w:t>’</w:t>
      </w:r>
      <w:r w:rsidRPr="00B2347F">
        <w:t xml:space="preserve"> And besides, he prophesied, saying, </w:t>
      </w:r>
      <w:r>
        <w:t>‘</w:t>
      </w:r>
      <w:r w:rsidRPr="00B2347F">
        <w:t xml:space="preserve">For this cause shall a man leave his father and his </w:t>
      </w:r>
      <w:r w:rsidR="00066B45" w:rsidRPr="00B2347F">
        <w:t>mother</w:t>
      </w:r>
      <w:r w:rsidRPr="00B2347F">
        <w:t>, and shall cleave unto his wife; and they two shall be one flesh;</w:t>
      </w:r>
      <w:r>
        <w:t>’”</w:t>
      </w:r>
      <w:r w:rsidRPr="00B2347F">
        <w:t xml:space="preserve"> Theophilus t</w:t>
      </w:r>
      <w:r w:rsidRPr="00B2347F">
        <w:rPr>
          <w:i/>
        </w:rPr>
        <w:t>o Autolycus</w:t>
      </w:r>
      <w:r w:rsidRPr="00B2347F">
        <w:t xml:space="preserve"> book 2 ch.28 p.105</w:t>
      </w:r>
    </w:p>
    <w:p w14:paraId="279B0E05"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I prefer to assign this usage as a testimony to Scripture. For when two are made into one flesh through the marriage-tie, the </w:t>
      </w:r>
      <w:r>
        <w:rPr>
          <w:rFonts w:cs="Consolas"/>
          <w:szCs w:val="24"/>
          <w:highlight w:val="white"/>
        </w:rPr>
        <w:t>‘</w:t>
      </w:r>
      <w:r w:rsidRPr="00B2347F">
        <w:rPr>
          <w:rFonts w:cs="Consolas"/>
          <w:szCs w:val="24"/>
          <w:highlight w:val="white"/>
        </w:rPr>
        <w:t>flesh of flesh and bone of bones</w:t>
      </w:r>
      <w:r>
        <w:rPr>
          <w:rFonts w:cs="Consolas"/>
          <w:szCs w:val="24"/>
          <w:highlight w:val="white"/>
        </w:rPr>
        <w:t>’</w:t>
      </w:r>
      <w:r w:rsidRPr="00B2347F">
        <w:rPr>
          <w:rFonts w:cs="Consolas"/>
          <w:szCs w:val="24"/>
          <w:highlight w:val="white"/>
        </w:rPr>
        <w:t xml:space="preserve"> is called the </w:t>
      </w:r>
      <w:r w:rsidRPr="00B2347F">
        <w:rPr>
          <w:rFonts w:cs="Consolas"/>
          <w:i/>
          <w:szCs w:val="24"/>
          <w:highlight w:val="white"/>
        </w:rPr>
        <w:t>woman</w:t>
      </w:r>
      <w:r w:rsidRPr="00B2347F">
        <w:rPr>
          <w:rFonts w:cs="Consolas"/>
          <w:szCs w:val="24"/>
          <w:highlight w:val="white"/>
        </w:rPr>
        <w:t xml:space="preserve"> of him of whose substance she begins to be accounted by being made his </w:t>
      </w:r>
      <w:r w:rsidRPr="00B2347F">
        <w:rPr>
          <w:rFonts w:cs="Consolas"/>
          <w:i/>
          <w:szCs w:val="24"/>
          <w:highlight w:val="white"/>
        </w:rPr>
        <w:t>wife</w:t>
      </w:r>
      <w:r w:rsidRPr="00B2347F">
        <w:rPr>
          <w:rFonts w:cs="Consolas"/>
          <w:szCs w:val="24"/>
          <w:highlight w:val="white"/>
        </w:rPr>
        <w:t>.</w:t>
      </w:r>
      <w:r>
        <w:rPr>
          <w:szCs w:val="24"/>
        </w:rPr>
        <w:t>”</w:t>
      </w:r>
      <w:r w:rsidRPr="00B2347F">
        <w:rPr>
          <w:szCs w:val="24"/>
        </w:rPr>
        <w:t xml:space="preserve"> </w:t>
      </w:r>
      <w:r w:rsidRPr="00B2347F">
        <w:rPr>
          <w:i/>
          <w:szCs w:val="24"/>
        </w:rPr>
        <w:t>On the Veiling of Virgins</w:t>
      </w:r>
      <w:r w:rsidRPr="00B2347F">
        <w:rPr>
          <w:szCs w:val="24"/>
        </w:rPr>
        <w:t xml:space="preserve"> ch.5 p.30</w:t>
      </w:r>
    </w:p>
    <w:p w14:paraId="0275AE63"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And in another passage the same Paul says: </w:t>
      </w:r>
      <w:r>
        <w:rPr>
          <w:rFonts w:cs="Consolas"/>
          <w:szCs w:val="24"/>
          <w:highlight w:val="white"/>
        </w:rPr>
        <w:t>‘</w:t>
      </w:r>
      <w:r w:rsidRPr="00B2347F">
        <w:rPr>
          <w:rFonts w:cs="Consolas"/>
          <w:szCs w:val="24"/>
          <w:highlight w:val="white"/>
        </w:rPr>
        <w:t>For it is written, For this cause shall a man leave his father and mother and shall be joined to his wife, and they two shall be one flesh. This is a great mystery; but I speak concerning Christ and the Church.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4 ch.49 p.520</w:t>
      </w:r>
    </w:p>
    <w:p w14:paraId="77AFB3E6" w14:textId="77777777" w:rsidR="00B830A9" w:rsidRPr="00B2347F" w:rsidRDefault="00B830A9" w:rsidP="00B830A9">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For when the Apostle Paul says, </w:t>
      </w:r>
      <w:r>
        <w:rPr>
          <w:rFonts w:cs="Consolas"/>
          <w:szCs w:val="24"/>
          <w:highlight w:val="white"/>
        </w:rPr>
        <w:t>‘</w:t>
      </w:r>
      <w:r w:rsidRPr="00B2347F">
        <w:rPr>
          <w:rFonts w:cs="Consolas"/>
          <w:szCs w:val="24"/>
          <w:highlight w:val="white"/>
        </w:rPr>
        <w:t>For this cause shall a man leave his father and mother, and shall cleave unto his wife; and they two shall be one flesh.</w:t>
      </w:r>
      <w:r>
        <w:rPr>
          <w:rFonts w:cs="Consolas"/>
          <w:szCs w:val="24"/>
        </w:rPr>
        <w:t>’</w:t>
      </w:r>
      <w:r>
        <w:rPr>
          <w:szCs w:val="24"/>
        </w:rPr>
        <w:t>”</w:t>
      </w:r>
      <w:r w:rsidRPr="00B2347F">
        <w:rPr>
          <w:szCs w:val="24"/>
        </w:rPr>
        <w:t xml:space="preserve"> </w:t>
      </w:r>
      <w:r w:rsidRPr="00B2347F">
        <w:rPr>
          <w:i/>
          <w:szCs w:val="24"/>
        </w:rPr>
        <w:t>Epistles of Cyprian</w:t>
      </w:r>
      <w:r w:rsidRPr="00B2347F">
        <w:rPr>
          <w:szCs w:val="24"/>
        </w:rPr>
        <w:t xml:space="preserve"> Letter 48 ch.1 p.325</w:t>
      </w:r>
    </w:p>
    <w:p w14:paraId="2A9577A5" w14:textId="77777777" w:rsidR="00B830A9" w:rsidRPr="00B2347F" w:rsidRDefault="00B830A9" w:rsidP="00B830A9">
      <w:pPr>
        <w:ind w:left="288" w:hanging="288"/>
      </w:pPr>
      <w:r w:rsidRPr="00B2347F">
        <w:rPr>
          <w:b/>
        </w:rPr>
        <w:t>Methodius</w:t>
      </w:r>
      <w:r w:rsidRPr="00B2347F">
        <w:t xml:space="preserve"> (270-311/312 A.D.) quotes both Genesis 2:23 and Ephesians 5:31. </w:t>
      </w:r>
      <w:r w:rsidRPr="00B2347F">
        <w:rPr>
          <w:i/>
        </w:rPr>
        <w:t>Banquet of the Ten Virgins</w:t>
      </w:r>
      <w:r w:rsidRPr="00B2347F">
        <w:t xml:space="preserve"> discourse 3 ch.1 p.317</w:t>
      </w:r>
    </w:p>
    <w:p w14:paraId="431BAD83" w14:textId="77777777" w:rsidR="00B830A9" w:rsidRPr="00B2347F" w:rsidRDefault="00B830A9" w:rsidP="00B830A9">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Matthew 19:4 where Jesus refers to Genesis the two becoming one flesh. </w:t>
      </w:r>
      <w:r w:rsidRPr="00B2347F">
        <w:rPr>
          <w:i/>
        </w:rPr>
        <w:t>Incarnation of the Word</w:t>
      </w:r>
      <w:r w:rsidRPr="00B2347F">
        <w:t xml:space="preserve"> ch.2.6 p.37</w:t>
      </w:r>
    </w:p>
    <w:p w14:paraId="17DC59C0" w14:textId="77777777" w:rsidR="00B830A9" w:rsidRPr="00B2347F" w:rsidRDefault="00B830A9" w:rsidP="00B830A9"/>
    <w:p w14:paraId="7B6BE873" w14:textId="77777777" w:rsidR="00B830A9" w:rsidRPr="00B2347F" w:rsidRDefault="00B830A9" w:rsidP="00B830A9">
      <w:pPr>
        <w:rPr>
          <w:b/>
          <w:u w:val="single"/>
        </w:rPr>
      </w:pPr>
      <w:r w:rsidRPr="00B2347F">
        <w:rPr>
          <w:b/>
          <w:u w:val="single"/>
        </w:rPr>
        <w:t>Among heretics</w:t>
      </w:r>
    </w:p>
    <w:p w14:paraId="18451026" w14:textId="46993522" w:rsidR="00B830A9" w:rsidRPr="00B2347F" w:rsidRDefault="00760F19" w:rsidP="00B830A9">
      <w:r>
        <w:t xml:space="preserve">The Gnostic </w:t>
      </w:r>
      <w:r w:rsidRPr="00760F19">
        <w:rPr>
          <w:b/>
          <w:bCs/>
          <w:i/>
          <w:iCs/>
        </w:rPr>
        <w:t>Exegesis of the Soul</w:t>
      </w:r>
      <w:r>
        <w:t xml:space="preserve">  “In this marriage once they join they become a single life. As the prophet said about the first man and woman, They will become a single flesh.” </w:t>
      </w:r>
      <w:r w:rsidRPr="00760F19">
        <w:rPr>
          <w:i/>
          <w:iCs/>
        </w:rPr>
        <w:t>The Gnostic Bible</w:t>
      </w:r>
      <w:r>
        <w:t xml:space="preserve"> p.410</w:t>
      </w:r>
    </w:p>
    <w:bookmarkEnd w:id="1301"/>
    <w:bookmarkEnd w:id="1302"/>
    <w:p w14:paraId="15B11610" w14:textId="77777777" w:rsidR="003469EB" w:rsidRDefault="003469EB" w:rsidP="0087148B">
      <w:pPr>
        <w:ind w:left="288" w:hanging="288"/>
      </w:pPr>
    </w:p>
    <w:p w14:paraId="1896575E" w14:textId="77777777" w:rsidR="00242418" w:rsidRPr="00B2347F" w:rsidRDefault="00242418">
      <w:pPr>
        <w:pStyle w:val="Heading2"/>
      </w:pPr>
      <w:bookmarkStart w:id="1303" w:name="_Toc58618176"/>
      <w:bookmarkStart w:id="1304" w:name="_Toc62979607"/>
      <w:bookmarkStart w:id="1305" w:name="_Toc161729731"/>
      <w:r w:rsidRPr="00B2347F">
        <w:t>Teachings on Family not on the list</w:t>
      </w:r>
      <w:bookmarkEnd w:id="1303"/>
      <w:bookmarkEnd w:id="1304"/>
      <w:bookmarkEnd w:id="1305"/>
    </w:p>
    <w:p w14:paraId="5AA26E97" w14:textId="77777777" w:rsidR="00242418" w:rsidRPr="00B2347F" w:rsidRDefault="00242418">
      <w:pPr>
        <w:ind w:left="288" w:hanging="288"/>
      </w:pPr>
    </w:p>
    <w:p w14:paraId="24796E99" w14:textId="77777777" w:rsidR="00242418" w:rsidRPr="00B2347F" w:rsidRDefault="00932695">
      <w:pPr>
        <w:ind w:left="288" w:hanging="288"/>
      </w:pPr>
      <w:r w:rsidRPr="00B2347F">
        <w:rPr>
          <w:b/>
        </w:rPr>
        <w:t xml:space="preserve">1. </w:t>
      </w:r>
      <w:r w:rsidR="00242418" w:rsidRPr="00B2347F">
        <w:rPr>
          <w:b/>
        </w:rPr>
        <w:t>God will judge adulterers</w:t>
      </w:r>
      <w:r w:rsidR="00242418" w:rsidRPr="00B2347F">
        <w:t xml:space="preserve"> Hebrews 12:4 (only 1 writer: Clement of Alexandria)</w:t>
      </w:r>
    </w:p>
    <w:p w14:paraId="6194B1F5" w14:textId="2DC275CA" w:rsidR="00242418" w:rsidRPr="00B2347F" w:rsidRDefault="00932695">
      <w:pPr>
        <w:ind w:left="288" w:hanging="288"/>
      </w:pPr>
      <w:r w:rsidRPr="00B2347F">
        <w:rPr>
          <w:b/>
        </w:rPr>
        <w:t xml:space="preserve">2. </w:t>
      </w:r>
      <w:r w:rsidR="00242418" w:rsidRPr="00B2347F">
        <w:rPr>
          <w:b/>
        </w:rPr>
        <w:t>Do not curse your father or mother</w:t>
      </w:r>
      <w:r w:rsidR="00242418" w:rsidRPr="00B2347F">
        <w:t xml:space="preserve"> (only 2 writers: Irenaeus of Lyons, Cyprian of Carthage)</w:t>
      </w:r>
    </w:p>
    <w:p w14:paraId="207BDDB2" w14:textId="31E4FD02" w:rsidR="00242418" w:rsidRPr="00B2347F" w:rsidRDefault="00932695">
      <w:pPr>
        <w:ind w:left="288" w:hanging="288"/>
      </w:pPr>
      <w:r w:rsidRPr="00B2347F">
        <w:rPr>
          <w:b/>
        </w:rPr>
        <w:t xml:space="preserve">3. </w:t>
      </w:r>
      <w:r w:rsidR="00242418" w:rsidRPr="00B2347F">
        <w:rPr>
          <w:b/>
        </w:rPr>
        <w:t>Worse than an infidel if not take care of own family</w:t>
      </w:r>
      <w:r w:rsidR="00242418" w:rsidRPr="00B2347F">
        <w:t xml:space="preserve"> 1 Timothy 5:</w:t>
      </w:r>
      <w:r w:rsidR="002B37B5">
        <w:t>4,8</w:t>
      </w:r>
      <w:r w:rsidR="00242418" w:rsidRPr="00B2347F">
        <w:t xml:space="preserve"> (only 1 writer: Cyprian of Carthage)</w:t>
      </w:r>
    </w:p>
    <w:p w14:paraId="4AF4B966" w14:textId="77777777" w:rsidR="00242418" w:rsidRPr="00B2347F" w:rsidRDefault="00932695">
      <w:pPr>
        <w:ind w:left="288" w:hanging="288"/>
      </w:pPr>
      <w:r w:rsidRPr="00B2347F">
        <w:rPr>
          <w:b/>
        </w:rPr>
        <w:t xml:space="preserve">4. </w:t>
      </w:r>
      <w:r w:rsidR="00242418" w:rsidRPr="00B2347F">
        <w:rPr>
          <w:b/>
        </w:rPr>
        <w:t>Christians should not marry unbelievers</w:t>
      </w:r>
      <w:r w:rsidR="00242418" w:rsidRPr="00B2347F">
        <w:t xml:space="preserve"> (only 2 writers: Tertullian, Cyprian of Carthage. Council of Elvira partial)</w:t>
      </w:r>
    </w:p>
    <w:p w14:paraId="29795FB0" w14:textId="77777777" w:rsidR="00242418" w:rsidRPr="00B2347F" w:rsidRDefault="00932695">
      <w:pPr>
        <w:ind w:left="288" w:hanging="288"/>
      </w:pPr>
      <w:r w:rsidRPr="00B2347F">
        <w:rPr>
          <w:b/>
        </w:rPr>
        <w:t xml:space="preserve">5. </w:t>
      </w:r>
      <w:r w:rsidR="00242418" w:rsidRPr="00B2347F">
        <w:rPr>
          <w:b/>
        </w:rPr>
        <w:t xml:space="preserve">Stay with unbelieving </w:t>
      </w:r>
      <w:r w:rsidR="002625D7" w:rsidRPr="00B2347F">
        <w:rPr>
          <w:b/>
        </w:rPr>
        <w:t>spouse</w:t>
      </w:r>
      <w:r w:rsidR="00242418" w:rsidRPr="00B2347F">
        <w:t xml:space="preserve"> (only 3 writers: Irenaeus of Lyons, Clement of Alexandria, Tertullian)</w:t>
      </w:r>
    </w:p>
    <w:p w14:paraId="5574A54D" w14:textId="0FAC3F52" w:rsidR="00242418" w:rsidRPr="00B2347F" w:rsidRDefault="004855B8">
      <w:pPr>
        <w:ind w:left="288" w:hanging="288"/>
      </w:pPr>
      <w:r>
        <w:rPr>
          <w:b/>
        </w:rPr>
        <w:t>6</w:t>
      </w:r>
      <w:r w:rsidR="00932695" w:rsidRPr="00B2347F">
        <w:rPr>
          <w:b/>
        </w:rPr>
        <w:t xml:space="preserve">. </w:t>
      </w:r>
      <w:r w:rsidR="00242418" w:rsidRPr="00B2347F">
        <w:rPr>
          <w:b/>
        </w:rPr>
        <w:t>Wives obey husbands</w:t>
      </w:r>
      <w:r w:rsidR="00242418" w:rsidRPr="00B2347F">
        <w:t xml:space="preserve"> Ephesians 5:22-24; 2 Peter 3:1 (no writers. Clement of </w:t>
      </w:r>
      <w:smartTag w:uri="urn:schemas-microsoft-com:office:smarttags" w:element="City">
        <w:smartTag w:uri="urn:schemas-microsoft-com:office:smarttags" w:element="place">
          <w:r w:rsidR="00242418" w:rsidRPr="00B2347F">
            <w:t>Rome</w:t>
          </w:r>
        </w:smartTag>
      </w:smartTag>
      <w:r w:rsidR="00242418" w:rsidRPr="00B2347F">
        <w:t xml:space="preserve"> partial)</w:t>
      </w:r>
    </w:p>
    <w:p w14:paraId="76F67028" w14:textId="251FC3DB" w:rsidR="00242418" w:rsidRPr="00B2347F" w:rsidRDefault="004855B8">
      <w:pPr>
        <w:ind w:left="288" w:hanging="288"/>
        <w:rPr>
          <w:b/>
        </w:rPr>
      </w:pPr>
      <w:r>
        <w:rPr>
          <w:b/>
        </w:rPr>
        <w:t>7</w:t>
      </w:r>
      <w:r w:rsidR="00932695" w:rsidRPr="00B2347F">
        <w:rPr>
          <w:b/>
        </w:rPr>
        <w:t xml:space="preserve">. </w:t>
      </w:r>
      <w:r w:rsidR="00242418" w:rsidRPr="00B2347F">
        <w:rPr>
          <w:b/>
        </w:rPr>
        <w:t>Love your kids</w:t>
      </w:r>
      <w:r w:rsidR="00242418" w:rsidRPr="00B2347F">
        <w:t xml:space="preserve"> (only 1 writer: Clement of Alexandria)</w:t>
      </w:r>
    </w:p>
    <w:p w14:paraId="6739B207" w14:textId="55E5ACC8" w:rsidR="00242418" w:rsidRPr="00B2347F" w:rsidRDefault="004855B8">
      <w:pPr>
        <w:ind w:left="288" w:hanging="288"/>
        <w:rPr>
          <w:b/>
        </w:rPr>
      </w:pPr>
      <w:r>
        <w:rPr>
          <w:b/>
        </w:rPr>
        <w:t>8</w:t>
      </w:r>
      <w:r w:rsidR="00932695" w:rsidRPr="00B2347F">
        <w:rPr>
          <w:b/>
        </w:rPr>
        <w:t xml:space="preserve">. </w:t>
      </w:r>
      <w:r w:rsidR="00242418" w:rsidRPr="00B2347F">
        <w:rPr>
          <w:b/>
        </w:rPr>
        <w:t>Do not exasperate your kids</w:t>
      </w:r>
      <w:r w:rsidR="00242418" w:rsidRPr="00B2347F">
        <w:t xml:space="preserve"> (only 1 writer: Clement of Alexandria)</w:t>
      </w:r>
    </w:p>
    <w:p w14:paraId="2B6FAE5B" w14:textId="4B125356" w:rsidR="00242418" w:rsidRPr="00B2347F" w:rsidRDefault="004855B8">
      <w:pPr>
        <w:ind w:left="288" w:hanging="288"/>
      </w:pPr>
      <w:r>
        <w:rPr>
          <w:b/>
        </w:rPr>
        <w:t>9</w:t>
      </w:r>
      <w:r w:rsidR="00932695" w:rsidRPr="00B2347F">
        <w:rPr>
          <w:b/>
        </w:rPr>
        <w:t xml:space="preserve">. </w:t>
      </w:r>
      <w:r w:rsidR="00242418" w:rsidRPr="00B2347F">
        <w:rPr>
          <w:b/>
        </w:rPr>
        <w:t>Men should not wear women</w:t>
      </w:r>
      <w:r w:rsidR="00DE7390">
        <w:rPr>
          <w:b/>
        </w:rPr>
        <w:t>’</w:t>
      </w:r>
      <w:r w:rsidR="00242418" w:rsidRPr="00B2347F">
        <w:rPr>
          <w:b/>
        </w:rPr>
        <w:t>s clothing</w:t>
      </w:r>
      <w:r w:rsidR="00242418" w:rsidRPr="00B2347F">
        <w:t xml:space="preserve"> (only 1 writer: Clement of Alexandria)</w:t>
      </w:r>
    </w:p>
    <w:p w14:paraId="65FA92FF" w14:textId="1CB1B614" w:rsidR="004855B8" w:rsidRPr="00B2347F" w:rsidRDefault="004855B8" w:rsidP="004855B8">
      <w:pPr>
        <w:ind w:left="288" w:hanging="288"/>
      </w:pPr>
      <w:r>
        <w:rPr>
          <w:b/>
        </w:rPr>
        <w:t>10. Don’t abandon spouse to become a monk or nun</w:t>
      </w:r>
      <w:r w:rsidRPr="006922A1">
        <w:t xml:space="preserve"> (</w:t>
      </w:r>
      <w:r>
        <w:t>no writers)</w:t>
      </w:r>
    </w:p>
    <w:p w14:paraId="76809D8A" w14:textId="7889F4EF" w:rsidR="00242418" w:rsidRDefault="00932695">
      <w:pPr>
        <w:ind w:left="288" w:hanging="288"/>
      </w:pPr>
      <w:r w:rsidRPr="00B2347F">
        <w:rPr>
          <w:b/>
        </w:rPr>
        <w:t>1</w:t>
      </w:r>
      <w:r w:rsidR="006922A1">
        <w:rPr>
          <w:b/>
        </w:rPr>
        <w:t>1</w:t>
      </w:r>
      <w:r w:rsidRPr="00B2347F">
        <w:rPr>
          <w:b/>
        </w:rPr>
        <w:t xml:space="preserve">. </w:t>
      </w:r>
      <w:r w:rsidR="002625D7" w:rsidRPr="00B2347F">
        <w:rPr>
          <w:b/>
        </w:rPr>
        <w:t>Don</w:t>
      </w:r>
      <w:r w:rsidR="00DE7390">
        <w:rPr>
          <w:b/>
        </w:rPr>
        <w:t>’</w:t>
      </w:r>
      <w:r w:rsidR="002625D7" w:rsidRPr="00B2347F">
        <w:rPr>
          <w:b/>
        </w:rPr>
        <w:t>t break vows to God of celibacy</w:t>
      </w:r>
      <w:r w:rsidR="002625D7" w:rsidRPr="00B2347F">
        <w:t xml:space="preserve"> 1 Timothy 5:11-13</w:t>
      </w:r>
      <w:r w:rsidR="006922A1">
        <w:t xml:space="preserve"> (After Nicea: John Chrysostom)</w:t>
      </w:r>
    </w:p>
    <w:p w14:paraId="5F86715A" w14:textId="55A1FF8A" w:rsidR="002B46A2" w:rsidRPr="00B2347F" w:rsidRDefault="002B46A2">
      <w:pPr>
        <w:ind w:left="288" w:hanging="288"/>
      </w:pPr>
      <w:r>
        <w:rPr>
          <w:b/>
        </w:rPr>
        <w:t>12. Take care of your parents</w:t>
      </w:r>
      <w:r w:rsidRPr="002B46A2">
        <w:rPr>
          <w:bCs/>
        </w:rPr>
        <w:t xml:space="preserve"> (</w:t>
      </w:r>
      <w:r>
        <w:rPr>
          <w:bCs/>
        </w:rPr>
        <w:t>Matthew 15:3-6; 1 Timothy 5:4,8 (only 2 writers: Origen and Cyprian of Carthage)</w:t>
      </w:r>
    </w:p>
    <w:p w14:paraId="470E19E7" w14:textId="6AAEF77F" w:rsidR="004855B8" w:rsidRDefault="004855B8" w:rsidP="004855B8">
      <w:r>
        <w:rPr>
          <w:b/>
          <w:bCs/>
        </w:rPr>
        <w:t xml:space="preserve">13. </w:t>
      </w:r>
      <w:r w:rsidRPr="004C0513">
        <w:rPr>
          <w:b/>
          <w:bCs/>
        </w:rPr>
        <w:t>Let the children come to Jesus</w:t>
      </w:r>
      <w:r>
        <w:t xml:space="preserve"> Lk 18:16-17 (p138) (no writers)</w:t>
      </w:r>
    </w:p>
    <w:p w14:paraId="182AEEB3" w14:textId="479D3833" w:rsidR="004F6D8F" w:rsidRDefault="004855B8" w:rsidP="004F6D8F">
      <w:pPr>
        <w:ind w:left="288" w:hanging="288"/>
      </w:pPr>
      <w:r>
        <w:rPr>
          <w:b/>
        </w:rPr>
        <w:t xml:space="preserve">14. </w:t>
      </w:r>
      <w:r w:rsidR="004F6D8F" w:rsidRPr="00B2347F">
        <w:rPr>
          <w:b/>
        </w:rPr>
        <w:t>A raped woman did not sin</w:t>
      </w:r>
      <w:r w:rsidR="00706F06">
        <w:rPr>
          <w:b/>
        </w:rPr>
        <w:t xml:space="preserve"> </w:t>
      </w:r>
      <w:r w:rsidR="004F6D8F" w:rsidRPr="00B2347F">
        <w:t>(</w:t>
      </w:r>
      <w:r>
        <w:t>3</w:t>
      </w:r>
      <w:r w:rsidR="004F6D8F" w:rsidRPr="00B2347F">
        <w:t xml:space="preserve"> </w:t>
      </w:r>
      <w:r>
        <w:t xml:space="preserve">Pre-Nicene </w:t>
      </w:r>
      <w:r w:rsidR="004F6D8F" w:rsidRPr="00B2347F">
        <w:t xml:space="preserve">writers: </w:t>
      </w:r>
      <w:r w:rsidR="002A6A86" w:rsidRPr="00B2347F">
        <w:t xml:space="preserve">Tertullian, </w:t>
      </w:r>
      <w:r w:rsidR="004F6D8F" w:rsidRPr="00B2347F">
        <w:t xml:space="preserve">Gregory Thaumaturgus, </w:t>
      </w:r>
      <w:r>
        <w:t xml:space="preserve">and </w:t>
      </w:r>
      <w:r w:rsidR="004F6D8F" w:rsidRPr="00B2347F">
        <w:t>Council of Ancyra</w:t>
      </w:r>
      <w:r w:rsidR="00B8177A">
        <w:t xml:space="preserve">. After Nicea Optatus of Milevis, Augustine of </w:t>
      </w:r>
      <w:smartTag w:uri="urn:schemas-microsoft-com:office:smarttags" w:element="place">
        <w:smartTag w:uri="urn:schemas-microsoft-com:office:smarttags" w:element="PlaceName">
          <w:r w:rsidR="00B8177A">
            <w:t>Hippo</w:t>
          </w:r>
        </w:smartTag>
        <w:r w:rsidR="00B8177A">
          <w:t xml:space="preserve"> </w:t>
        </w:r>
        <w:smartTag w:uri="urn:schemas-microsoft-com:office:smarttags" w:element="PlaceType">
          <w:r w:rsidR="00B8177A" w:rsidRPr="00B8177A">
            <w:rPr>
              <w:i/>
            </w:rPr>
            <w:t>City</w:t>
          </w:r>
        </w:smartTag>
      </w:smartTag>
      <w:r w:rsidR="00B8177A" w:rsidRPr="00B8177A">
        <w:rPr>
          <w:i/>
        </w:rPr>
        <w:t xml:space="preserve"> of God</w:t>
      </w:r>
      <w:r w:rsidR="004F6D8F" w:rsidRPr="00B2347F">
        <w:t>)</w:t>
      </w:r>
    </w:p>
    <w:p w14:paraId="4214002D" w14:textId="0ED67A9C" w:rsidR="00E16052" w:rsidRDefault="004855B8" w:rsidP="00E466F3">
      <w:r>
        <w:rPr>
          <w:b/>
        </w:rPr>
        <w:t xml:space="preserve">15. </w:t>
      </w:r>
      <w:r w:rsidR="00E16052" w:rsidRPr="00B2347F">
        <w:rPr>
          <w:b/>
        </w:rPr>
        <w:t>Don</w:t>
      </w:r>
      <w:r w:rsidR="00DE7390">
        <w:rPr>
          <w:b/>
        </w:rPr>
        <w:t>’</w:t>
      </w:r>
      <w:r w:rsidR="00E16052" w:rsidRPr="00B2347F">
        <w:rPr>
          <w:b/>
        </w:rPr>
        <w:t>t rob your parents</w:t>
      </w:r>
      <w:r w:rsidR="00E16052" w:rsidRPr="00B2347F">
        <w:t xml:space="preserve"> (Prov</w:t>
      </w:r>
      <w:r w:rsidR="006922A1">
        <w:t xml:space="preserve"> </w:t>
      </w:r>
      <w:r w:rsidR="00E16052" w:rsidRPr="00B2347F">
        <w:t>28:24) (</w:t>
      </w:r>
      <w:r>
        <w:t>no writers</w:t>
      </w:r>
      <w:r w:rsidR="00E16052" w:rsidRPr="00B2347F">
        <w:t>)</w:t>
      </w:r>
    </w:p>
    <w:p w14:paraId="1F8FD402" w14:textId="550843B6" w:rsidR="004855B8" w:rsidRPr="00B2347F" w:rsidRDefault="004855B8" w:rsidP="004855B8">
      <w:r>
        <w:rPr>
          <w:b/>
        </w:rPr>
        <w:t xml:space="preserve">16. </w:t>
      </w:r>
      <w:r w:rsidRPr="00B2347F">
        <w:rPr>
          <w:b/>
        </w:rPr>
        <w:t>Treat your kids fairly</w:t>
      </w:r>
      <w:r w:rsidRPr="00B2347F">
        <w:t xml:space="preserve"> (no</w:t>
      </w:r>
      <w:r>
        <w:t xml:space="preserve"> writers</w:t>
      </w:r>
      <w:r w:rsidRPr="00B2347F">
        <w:t>)</w:t>
      </w:r>
    </w:p>
    <w:p w14:paraId="4E125999" w14:textId="4818BDC1" w:rsidR="004855B8" w:rsidRPr="00B2347F" w:rsidRDefault="004855B8" w:rsidP="004855B8">
      <w:pPr>
        <w:ind w:left="288" w:hanging="288"/>
      </w:pPr>
      <w:r>
        <w:rPr>
          <w:b/>
        </w:rPr>
        <w:t xml:space="preserve">17. </w:t>
      </w:r>
      <w:r w:rsidRPr="00B2347F">
        <w:rPr>
          <w:b/>
        </w:rPr>
        <w:t>Pray for your children</w:t>
      </w:r>
      <w:r w:rsidRPr="00B2347F">
        <w:t xml:space="preserve"> (not analyzed yet)</w:t>
      </w:r>
    </w:p>
    <w:p w14:paraId="3104177A" w14:textId="0C219461" w:rsidR="004855B8" w:rsidRPr="00B2347F" w:rsidRDefault="004855B8" w:rsidP="004855B8">
      <w:r>
        <w:rPr>
          <w:b/>
        </w:rPr>
        <w:t xml:space="preserve">18. </w:t>
      </w:r>
      <w:r w:rsidRPr="00B2347F">
        <w:rPr>
          <w:b/>
        </w:rPr>
        <w:t>Pray for your spouse</w:t>
      </w:r>
      <w:r w:rsidRPr="00B2347F">
        <w:t xml:space="preserve"> (not analyzed yet)</w:t>
      </w:r>
    </w:p>
    <w:p w14:paraId="05057572" w14:textId="3D50EA3D" w:rsidR="004855B8" w:rsidRDefault="004855B8" w:rsidP="004855B8">
      <w:r>
        <w:rPr>
          <w:b/>
        </w:rPr>
        <w:t xml:space="preserve">19. </w:t>
      </w:r>
      <w:r w:rsidRPr="00B2347F">
        <w:rPr>
          <w:b/>
        </w:rPr>
        <w:t>Pray for yo</w:t>
      </w:r>
      <w:r>
        <w:rPr>
          <w:b/>
        </w:rPr>
        <w:t>u</w:t>
      </w:r>
      <w:r w:rsidRPr="00B2347F">
        <w:rPr>
          <w:b/>
        </w:rPr>
        <w:t>r parents</w:t>
      </w:r>
      <w:r w:rsidRPr="00B2347F">
        <w:t xml:space="preserve"> (not analyzed yet)</w:t>
      </w:r>
    </w:p>
    <w:p w14:paraId="2A5B4E4E" w14:textId="42CBDDB7" w:rsidR="001E1BD1" w:rsidRDefault="001E1BD1" w:rsidP="004855B8">
      <w:pPr>
        <w:rPr>
          <w:b/>
        </w:rPr>
      </w:pPr>
      <w:r>
        <w:rPr>
          <w:b/>
        </w:rPr>
        <w:t>20. Children should obey parents</w:t>
      </w:r>
      <w:r w:rsidRPr="001E1BD1">
        <w:rPr>
          <w:bCs/>
        </w:rPr>
        <w:t xml:space="preserve"> (</w:t>
      </w:r>
      <w:r>
        <w:rPr>
          <w:bCs/>
        </w:rPr>
        <w:t xml:space="preserve">Origen, not </w:t>
      </w:r>
      <w:r w:rsidR="00066B45">
        <w:rPr>
          <w:bCs/>
        </w:rPr>
        <w:t>analyzed</w:t>
      </w:r>
      <w:r>
        <w:rPr>
          <w:bCs/>
        </w:rPr>
        <w:t xml:space="preserve"> yet)</w:t>
      </w:r>
    </w:p>
    <w:p w14:paraId="30261450" w14:textId="4A9D5072" w:rsidR="001E1BD1" w:rsidRDefault="001E1BD1" w:rsidP="004055A8">
      <w:pPr>
        <w:ind w:left="288" w:hanging="288"/>
        <w:rPr>
          <w:b/>
        </w:rPr>
      </w:pPr>
      <w:r>
        <w:rPr>
          <w:b/>
        </w:rPr>
        <w:t>21. Do not go to horse races or theatres</w:t>
      </w:r>
      <w:r w:rsidRPr="001E1BD1">
        <w:rPr>
          <w:bCs/>
        </w:rPr>
        <w:t xml:space="preserve"> (</w:t>
      </w:r>
      <w:r>
        <w:rPr>
          <w:bCs/>
        </w:rPr>
        <w:t xml:space="preserve">Origen </w:t>
      </w:r>
      <w:r w:rsidRPr="001E1BD1">
        <w:rPr>
          <w:bCs/>
          <w:i/>
          <w:iCs/>
        </w:rPr>
        <w:t>Homilies on Psalms</w:t>
      </w:r>
      <w:r>
        <w:rPr>
          <w:bCs/>
        </w:rPr>
        <w:t xml:space="preserve"> Psalm 76 homily 1.2 p.240, not analyzed yet)</w:t>
      </w:r>
    </w:p>
    <w:p w14:paraId="37CC61E7" w14:textId="2488D37C" w:rsidR="004855B8" w:rsidRPr="00B2347F" w:rsidRDefault="004855B8" w:rsidP="004855B8">
      <w:r>
        <w:rPr>
          <w:b/>
        </w:rPr>
        <w:t>2</w:t>
      </w:r>
      <w:r w:rsidR="001E1BD1">
        <w:rPr>
          <w:b/>
        </w:rPr>
        <w:t>2</w:t>
      </w:r>
      <w:r>
        <w:rPr>
          <w:b/>
        </w:rPr>
        <w:t xml:space="preserve">. X </w:t>
      </w:r>
      <w:r w:rsidRPr="00B2347F">
        <w:rPr>
          <w:b/>
        </w:rPr>
        <w:t>Discipline is primarily by the father</w:t>
      </w:r>
      <w:r w:rsidRPr="00B2347F">
        <w:t xml:space="preserve"> (not analyzed yet)</w:t>
      </w:r>
    </w:p>
    <w:p w14:paraId="009BF40E" w14:textId="77777777" w:rsidR="004855B8" w:rsidRPr="00B2347F" w:rsidRDefault="004855B8" w:rsidP="00E466F3"/>
    <w:p w14:paraId="14578C33" w14:textId="77777777" w:rsidR="00E16052" w:rsidRPr="00B2347F" w:rsidRDefault="00E16052" w:rsidP="00E466F3">
      <w:r w:rsidRPr="00B2347F">
        <w:rPr>
          <w:b/>
        </w:rPr>
        <w:t>Don</w:t>
      </w:r>
      <w:r w:rsidR="00DE7390">
        <w:rPr>
          <w:b/>
        </w:rPr>
        <w:t>’</w:t>
      </w:r>
      <w:r w:rsidRPr="00B2347F">
        <w:rPr>
          <w:b/>
        </w:rPr>
        <w:t>t be an angry man</w:t>
      </w:r>
      <w:r w:rsidRPr="00B2347F">
        <w:t xml:space="preserve"> (Prov 29:23) (not analyzed yet)</w:t>
      </w:r>
    </w:p>
    <w:p w14:paraId="7DAA4FCC" w14:textId="14CFBE70" w:rsidR="00E16052" w:rsidRPr="00B2347F" w:rsidRDefault="00E16052" w:rsidP="00E466F3">
      <w:r w:rsidRPr="00B2347F">
        <w:rPr>
          <w:b/>
        </w:rPr>
        <w:t>Don</w:t>
      </w:r>
      <w:r w:rsidR="00DE7390">
        <w:rPr>
          <w:b/>
        </w:rPr>
        <w:t>’</w:t>
      </w:r>
      <w:r w:rsidRPr="00B2347F">
        <w:rPr>
          <w:b/>
        </w:rPr>
        <w:t>t be a quarrelsome wife</w:t>
      </w:r>
      <w:r w:rsidRPr="00B2347F">
        <w:t xml:space="preserve"> (Prov 25:24) (not analyzed yet)</w:t>
      </w:r>
    </w:p>
    <w:p w14:paraId="4AA6942B" w14:textId="77777777" w:rsidR="00217567" w:rsidRPr="00B2347F" w:rsidRDefault="00217567" w:rsidP="00217567">
      <w:r w:rsidRPr="00B2347F">
        <w:rPr>
          <w:b/>
        </w:rPr>
        <w:t>Be a good example to your kids</w:t>
      </w:r>
      <w:r w:rsidRPr="00B2347F">
        <w:t xml:space="preserve"> (not analyzed yet)</w:t>
      </w:r>
    </w:p>
    <w:p w14:paraId="738F22B7" w14:textId="77777777" w:rsidR="00217567" w:rsidRPr="00B2347F" w:rsidRDefault="00217567" w:rsidP="00217567">
      <w:r w:rsidRPr="00B2347F">
        <w:rPr>
          <w:b/>
        </w:rPr>
        <w:t>Show your kids what is right</w:t>
      </w:r>
      <w:r w:rsidRPr="00B2347F">
        <w:t xml:space="preserve"> (not analyzed yet)</w:t>
      </w:r>
    </w:p>
    <w:p w14:paraId="5533B24D" w14:textId="77777777" w:rsidR="00242418" w:rsidRPr="00B2347F" w:rsidRDefault="00242418">
      <w:pPr>
        <w:ind w:left="288" w:hanging="288"/>
      </w:pPr>
      <w:r w:rsidRPr="00B2347F">
        <w:rPr>
          <w:b/>
        </w:rPr>
        <w:t>Children are a reward</w:t>
      </w:r>
      <w:r w:rsidRPr="00B2347F">
        <w:t xml:space="preserve"> (not analyzed yet)</w:t>
      </w:r>
    </w:p>
    <w:p w14:paraId="548E73CC" w14:textId="68276111" w:rsidR="004C0513" w:rsidRDefault="004C0513" w:rsidP="00E466F3">
      <w:r w:rsidRPr="004C0513">
        <w:rPr>
          <w:b/>
          <w:bCs/>
        </w:rPr>
        <w:t>Wife’s behavior can win to Christ unbelieving husband</w:t>
      </w:r>
      <w:r>
        <w:t xml:space="preserve"> 1 Peter 3:1f; 1 Cor 7:13-16 (Clement of Alexandria)</w:t>
      </w:r>
      <w:r w:rsidRPr="004C0513">
        <w:t xml:space="preserve"> </w:t>
      </w:r>
      <w:r>
        <w:t>(not analyzed yet)</w:t>
      </w:r>
    </w:p>
    <w:p w14:paraId="4794700A" w14:textId="31955A3F" w:rsidR="004C0513" w:rsidRDefault="004C0513" w:rsidP="00E466F3">
      <w:r w:rsidRPr="004C0513">
        <w:rPr>
          <w:b/>
          <w:bCs/>
        </w:rPr>
        <w:t>Wives submit to their husbands</w:t>
      </w:r>
      <w:r>
        <w:t xml:space="preserve"> 1 Pet 3:1,5-6 (not analyzed yet)</w:t>
      </w:r>
    </w:p>
    <w:p w14:paraId="2C4CC7DF" w14:textId="506511A7" w:rsidR="004055A8" w:rsidRDefault="004055A8" w:rsidP="00E466F3">
      <w:r w:rsidRPr="004055A8">
        <w:rPr>
          <w:b/>
          <w:bCs/>
        </w:rPr>
        <w:t>Rebuke older, younger men as fathers, brothers</w:t>
      </w:r>
      <w:r>
        <w:t xml:space="preserve"> 1 Tim 5:1 (not analyzed yet)</w:t>
      </w:r>
    </w:p>
    <w:p w14:paraId="4ADCBF61" w14:textId="2F5DE08C" w:rsidR="004055A8" w:rsidRDefault="004055A8" w:rsidP="00E466F3">
      <w:r w:rsidRPr="004055A8">
        <w:rPr>
          <w:b/>
          <w:bCs/>
        </w:rPr>
        <w:t>Rebuke older, younger women as mothers, sisters</w:t>
      </w:r>
      <w:r>
        <w:t xml:space="preserve"> 1 Tim 5:2 (not analyzed yet)</w:t>
      </w:r>
    </w:p>
    <w:p w14:paraId="1AAE0C53" w14:textId="6BA76C2E" w:rsidR="004055A8" w:rsidRDefault="004055A8" w:rsidP="00E466F3">
      <w:r w:rsidRPr="004055A8">
        <w:rPr>
          <w:b/>
          <w:bCs/>
        </w:rPr>
        <w:t>Honor most widows</w:t>
      </w:r>
      <w:r>
        <w:t xml:space="preserve"> 1 Tim 5:3 (not analyzed yet)</w:t>
      </w:r>
    </w:p>
    <w:p w14:paraId="0093F68E" w14:textId="1708CF67" w:rsidR="004055A8" w:rsidRDefault="004055A8" w:rsidP="00E466F3">
      <w:r w:rsidRPr="004055A8">
        <w:rPr>
          <w:b/>
          <w:bCs/>
        </w:rPr>
        <w:t>It is bad to spoil children</w:t>
      </w:r>
      <w:r>
        <w:t xml:space="preserve"> (not analyzed yet)</w:t>
      </w:r>
    </w:p>
    <w:p w14:paraId="5FA45BC9" w14:textId="48095F69" w:rsidR="004055A8" w:rsidRDefault="004055A8" w:rsidP="00E466F3">
      <w:r w:rsidRPr="004055A8">
        <w:rPr>
          <w:b/>
          <w:bCs/>
        </w:rPr>
        <w:t>Examples of undisciplined kids going rotten</w:t>
      </w:r>
      <w:r>
        <w:t xml:space="preserve"> (not analyzed yet)</w:t>
      </w:r>
    </w:p>
    <w:p w14:paraId="473C45A4" w14:textId="78FF1B77" w:rsidR="004C0513" w:rsidRDefault="004C0513" w:rsidP="004C0513">
      <w:r w:rsidRPr="004C0513">
        <w:rPr>
          <w:b/>
          <w:bCs/>
        </w:rPr>
        <w:t>Chaste conduct</w:t>
      </w:r>
      <w:r>
        <w:t xml:space="preserve"> 1 Pet 3:2 (Clement of Alexandria) (not analyzed yet</w:t>
      </w:r>
      <w:r w:rsidR="004855B8">
        <w:t>. Clement of Alexandria)</w:t>
      </w:r>
    </w:p>
    <w:p w14:paraId="6E487F2A" w14:textId="49E613ED" w:rsidR="004C0513" w:rsidRDefault="004C0513" w:rsidP="004C0513">
      <w:r w:rsidRPr="004C0513">
        <w:rPr>
          <w:b/>
          <w:bCs/>
        </w:rPr>
        <w:t>Don’t ha</w:t>
      </w:r>
      <w:r w:rsidR="004855B8">
        <w:rPr>
          <w:b/>
          <w:bCs/>
        </w:rPr>
        <w:t>ve</w:t>
      </w:r>
      <w:r w:rsidRPr="004C0513">
        <w:rPr>
          <w:b/>
          <w:bCs/>
        </w:rPr>
        <w:t xml:space="preserve"> gaudy adornment</w:t>
      </w:r>
      <w:r>
        <w:t xml:space="preserve"> 1 Pet 3:3-4 (Cyprian) (not analyzed yet</w:t>
      </w:r>
      <w:r w:rsidR="004855B8">
        <w:t>. Clement of Alexandria)</w:t>
      </w:r>
    </w:p>
    <w:p w14:paraId="71806912" w14:textId="4AF306FA" w:rsidR="004C0513" w:rsidRDefault="004C0513" w:rsidP="004C0513">
      <w:r w:rsidRPr="004C0513">
        <w:rPr>
          <w:b/>
          <w:bCs/>
        </w:rPr>
        <w:t>Husbands honor your wives</w:t>
      </w:r>
      <w:r>
        <w:t xml:space="preserve"> 1 Pet 3:7 (not analyzed yet</w:t>
      </w:r>
      <w:r w:rsidR="004855B8">
        <w:t>, but no quotes</w:t>
      </w:r>
      <w:r>
        <w:t>)</w:t>
      </w:r>
    </w:p>
    <w:p w14:paraId="582209B4" w14:textId="77777777" w:rsidR="00242418" w:rsidRPr="00B2347F" w:rsidRDefault="00242418"/>
    <w:p w14:paraId="2CDB221F" w14:textId="77777777" w:rsidR="00242418" w:rsidRPr="00B2347F" w:rsidRDefault="00242418">
      <w:pPr>
        <w:pStyle w:val="Heading1"/>
        <w:rPr>
          <w:caps/>
        </w:rPr>
      </w:pPr>
      <w:bookmarkStart w:id="1306" w:name="_Toc58618177"/>
      <w:bookmarkStart w:id="1307" w:name="_Toc62979608"/>
      <w:bookmarkStart w:id="1308" w:name="_Toc161729732"/>
      <w:r w:rsidRPr="00B2347F">
        <w:rPr>
          <w:caps/>
        </w:rPr>
        <w:t>Government</w:t>
      </w:r>
      <w:bookmarkEnd w:id="950"/>
      <w:r w:rsidR="00E83CB0">
        <w:rPr>
          <w:caps/>
        </w:rPr>
        <w:t xml:space="preserve"> </w:t>
      </w:r>
      <w:r w:rsidRPr="00B2347F">
        <w:rPr>
          <w:caps/>
        </w:rPr>
        <w:t>and LAws</w:t>
      </w:r>
      <w:bookmarkEnd w:id="1306"/>
      <w:bookmarkEnd w:id="1307"/>
      <w:bookmarkEnd w:id="1308"/>
    </w:p>
    <w:p w14:paraId="6DB8D008" w14:textId="77777777" w:rsidR="00242418" w:rsidRPr="00B2347F" w:rsidRDefault="00242418"/>
    <w:p w14:paraId="6611BBC3" w14:textId="77777777" w:rsidR="00242418" w:rsidRPr="00B2347F" w:rsidRDefault="00E83CB0">
      <w:pPr>
        <w:pStyle w:val="Heading2"/>
      </w:pPr>
      <w:bookmarkStart w:id="1309" w:name="_Toc58618178"/>
      <w:bookmarkStart w:id="1310" w:name="_Toc62979609"/>
      <w:bookmarkStart w:id="1311" w:name="_Toc161729733"/>
      <w:r>
        <w:t>Gv</w:t>
      </w:r>
      <w:r w:rsidR="00242418" w:rsidRPr="00B2347F">
        <w:t>1. Honor the king or government</w:t>
      </w:r>
      <w:bookmarkEnd w:id="1309"/>
      <w:bookmarkEnd w:id="1310"/>
      <w:bookmarkEnd w:id="1311"/>
    </w:p>
    <w:p w14:paraId="515D2798" w14:textId="77777777" w:rsidR="00242418" w:rsidRPr="00B2347F" w:rsidRDefault="00242418"/>
    <w:p w14:paraId="7DC4C071" w14:textId="77777777" w:rsidR="00242418" w:rsidRPr="00B2347F" w:rsidRDefault="00345EFA">
      <w:r w:rsidRPr="00B2347F">
        <w:t xml:space="preserve">Proverbs 24:21; </w:t>
      </w:r>
      <w:r w:rsidR="00242418" w:rsidRPr="00B2347F">
        <w:t>Matthew 22:17-21; Luke 20:22-25; Romans 13:1-5; 1 Peter 2:17</w:t>
      </w:r>
    </w:p>
    <w:p w14:paraId="0017A12C" w14:textId="77777777" w:rsidR="00242418" w:rsidRPr="00B2347F" w:rsidRDefault="00242418"/>
    <w:p w14:paraId="258EBAA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6F9C4055"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38C4CD1C" w14:textId="77777777" w:rsidR="00242418" w:rsidRPr="00B2347F" w:rsidRDefault="00242418"/>
    <w:p w14:paraId="70FD8A41"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ch.10 p.41 Christians should give due honor to the authorities which are ordained of God. </w:t>
      </w:r>
    </w:p>
    <w:p w14:paraId="49ADE3B6"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0F3A5CFA" w14:textId="77777777" w:rsidR="005B6C2C" w:rsidRPr="00B2347F" w:rsidRDefault="005B6C2C" w:rsidP="005B6C2C">
      <w:pPr>
        <w:ind w:left="288" w:hanging="288"/>
      </w:pPr>
      <w:r w:rsidRPr="00B2347F">
        <w:t xml:space="preserve">The </w:t>
      </w:r>
      <w:r w:rsidRPr="00B2347F">
        <w:rPr>
          <w:b/>
        </w:rPr>
        <w:t>Scillitan Martyr</w:t>
      </w:r>
      <w:r w:rsidRPr="00B2347F">
        <w:t xml:space="preserve"> Donata (180-202 A.D.) </w:t>
      </w:r>
      <w:r>
        <w:t>“</w:t>
      </w:r>
      <w:r w:rsidRPr="00B2347F">
        <w:t>Honour to Caesar as Caesar: but fear to God.</w:t>
      </w:r>
      <w:r>
        <w:t>”</w:t>
      </w:r>
      <w:r w:rsidRPr="00B2347F">
        <w:t xml:space="preserve"> </w:t>
      </w:r>
      <w:r w:rsidRPr="00B2347F">
        <w:rPr>
          <w:i/>
        </w:rPr>
        <w:t>The Passion of the Scillitan Martyrs</w:t>
      </w:r>
      <w:r w:rsidRPr="00B2347F">
        <w:t xml:space="preserve"> vol.9 p.285</w:t>
      </w:r>
    </w:p>
    <w:p w14:paraId="2F059FF3" w14:textId="199CECA0" w:rsidR="00242418" w:rsidRPr="00B2347F" w:rsidRDefault="00242418">
      <w:pPr>
        <w:ind w:left="288" w:hanging="288"/>
      </w:pPr>
      <w:r w:rsidRPr="00B2347F">
        <w:rPr>
          <w:b/>
        </w:rPr>
        <w:t>Tertullian</w:t>
      </w:r>
      <w:r w:rsidRPr="00B2347F">
        <w:t xml:space="preserve"> (198-220 A.D.) says we are to honor the king, but not worship him. </w:t>
      </w:r>
      <w:r w:rsidRPr="00B2347F">
        <w:rPr>
          <w:i/>
        </w:rPr>
        <w:t>On Idolatry</w:t>
      </w:r>
      <w:r w:rsidRPr="00B2347F">
        <w:t xml:space="preserve"> ch.15 p.71</w:t>
      </w:r>
      <w:r w:rsidR="00F54177">
        <w:t xml:space="preserve">. See also </w:t>
      </w:r>
      <w:r w:rsidR="00F54177" w:rsidRPr="00F54177">
        <w:rPr>
          <w:i/>
          <w:iCs/>
        </w:rPr>
        <w:t>To Serapion</w:t>
      </w:r>
      <w:r w:rsidR="00F54177">
        <w:t xml:space="preserve"> ch.2 p.105-106.</w:t>
      </w:r>
    </w:p>
    <w:p w14:paraId="0064ED18" w14:textId="210EA80E" w:rsidR="001951A4" w:rsidRDefault="001951A4" w:rsidP="001951A4">
      <w:pPr>
        <w:ind w:left="288" w:hanging="288"/>
      </w:pPr>
      <w:r w:rsidRPr="00574E51">
        <w:rPr>
          <w:b/>
          <w:bCs/>
        </w:rPr>
        <w:t>Origen</w:t>
      </w:r>
      <w:r>
        <w:t xml:space="preserve"> (</w:t>
      </w:r>
      <w:r w:rsidR="000E4008">
        <w:t>233-244</w:t>
      </w:r>
      <w:r>
        <w:t xml:space="preserve"> A.D.) (implied) quoted all of Romans 13:7. </w:t>
      </w:r>
      <w:r w:rsidRPr="00D324D1">
        <w:rPr>
          <w:i/>
          <w:iCs/>
        </w:rPr>
        <w:t xml:space="preserve">Homilies on </w:t>
      </w:r>
      <w:r>
        <w:rPr>
          <w:i/>
          <w:iCs/>
        </w:rPr>
        <w:t>Luke</w:t>
      </w:r>
      <w:r w:rsidR="00627868">
        <w:t xml:space="preserve"> homily </w:t>
      </w:r>
      <w:r>
        <w:t>35 ch.12 p.149</w:t>
      </w:r>
    </w:p>
    <w:p w14:paraId="7C77971D" w14:textId="77777777" w:rsidR="00242418" w:rsidRPr="00B2347F" w:rsidRDefault="00242418">
      <w:pPr>
        <w:ind w:left="288" w:hanging="288"/>
      </w:pPr>
      <w:r w:rsidRPr="00B2347F">
        <w:rPr>
          <w:b/>
        </w:rPr>
        <w:t xml:space="preserve">Theonas of </w:t>
      </w:r>
      <w:smartTag w:uri="urn:schemas-microsoft-com:office:smarttags" w:element="City">
        <w:r w:rsidRPr="00B2347F">
          <w:rPr>
            <w:b/>
          </w:rPr>
          <w:t>Alexandria</w:t>
        </w:r>
      </w:smartTag>
      <w:r w:rsidRPr="00B2347F">
        <w:t xml:space="preserve"> (282-300 A.D.) has an entire letter about giving honorable service to the Emperor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p.158-161</w:t>
      </w:r>
    </w:p>
    <w:p w14:paraId="12ED2EB8" w14:textId="77777777" w:rsidR="00242418" w:rsidRPr="00B2347F" w:rsidRDefault="00242418"/>
    <w:p w14:paraId="30261400" w14:textId="77777777" w:rsidR="00242418" w:rsidRPr="00B2347F" w:rsidRDefault="00242418">
      <w:pPr>
        <w:rPr>
          <w:b/>
          <w:u w:val="single"/>
        </w:rPr>
      </w:pPr>
      <w:r w:rsidRPr="00B2347F">
        <w:rPr>
          <w:b/>
          <w:u w:val="single"/>
        </w:rPr>
        <w:t>Among heretics</w:t>
      </w:r>
    </w:p>
    <w:p w14:paraId="3FD9FE98"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908E8B5" w14:textId="77777777" w:rsidR="00242418" w:rsidRPr="00B2347F" w:rsidRDefault="00242418"/>
    <w:p w14:paraId="55D43946" w14:textId="77777777" w:rsidR="00242418" w:rsidRPr="00B2347F" w:rsidRDefault="00E83CB0">
      <w:pPr>
        <w:pStyle w:val="Heading2"/>
      </w:pPr>
      <w:bookmarkStart w:id="1312" w:name="_Toc136858555"/>
      <w:bookmarkStart w:id="1313" w:name="_Toc58618179"/>
      <w:bookmarkStart w:id="1314" w:name="_Toc62979610"/>
      <w:bookmarkStart w:id="1315" w:name="_Toc161729734"/>
      <w:r>
        <w:t>Gv</w:t>
      </w:r>
      <w:r w:rsidR="00242418" w:rsidRPr="00B2347F">
        <w:t>2. Obey government [when not against God</w:t>
      </w:r>
      <w:bookmarkEnd w:id="1312"/>
      <w:r w:rsidR="00242418" w:rsidRPr="00B2347F">
        <w:t>]</w:t>
      </w:r>
      <w:bookmarkEnd w:id="1313"/>
      <w:bookmarkEnd w:id="1314"/>
      <w:bookmarkEnd w:id="1315"/>
    </w:p>
    <w:p w14:paraId="49A6243F" w14:textId="77777777" w:rsidR="00242418" w:rsidRPr="00B2347F" w:rsidRDefault="00242418"/>
    <w:p w14:paraId="05C95B5C" w14:textId="77777777" w:rsidR="00242418" w:rsidRPr="00B2347F" w:rsidRDefault="00242418">
      <w:r w:rsidRPr="00B2347F">
        <w:t>Romans 13:1-5; 1 Peter 2:17</w:t>
      </w:r>
    </w:p>
    <w:p w14:paraId="18C27D11" w14:textId="77777777" w:rsidR="00242418" w:rsidRPr="00B2347F" w:rsidRDefault="00242418"/>
    <w:p w14:paraId="7844A1D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7C014C1B"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7CCE5C5A" w14:textId="77777777" w:rsidR="00242418" w:rsidRPr="00B2347F" w:rsidRDefault="00242418"/>
    <w:p w14:paraId="13B9EB39"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says Christians obey the prescribed laws, and even surpass the laws by their lives.</w:t>
      </w:r>
    </w:p>
    <w:p w14:paraId="5E81AD5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2FE4C9D0" w14:textId="77777777" w:rsidR="00242418" w:rsidRPr="00B2347F" w:rsidRDefault="00242418">
      <w:pPr>
        <w:ind w:left="288" w:hanging="288"/>
      </w:pPr>
      <w:r w:rsidRPr="00B2347F">
        <w:rPr>
          <w:b/>
        </w:rPr>
        <w:t>Athenagoras</w:t>
      </w:r>
      <w:r w:rsidRPr="00B2347F">
        <w:t xml:space="preserve"> (177 A.D.) says that Christians are to be obedient and loyal to the Roman government. This was at a time when the Roman Emperor was persecuting Christians. </w:t>
      </w:r>
      <w:r w:rsidRPr="00B2347F">
        <w:rPr>
          <w:i/>
        </w:rPr>
        <w:t>A Plea for Christians</w:t>
      </w:r>
      <w:r w:rsidRPr="00B2347F">
        <w:t xml:space="preserve"> ch.3 p.130</w:t>
      </w:r>
    </w:p>
    <w:p w14:paraId="771F02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7BA2B15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we are to obey the governing powers when they are not against God.</w:t>
      </w:r>
      <w:r w:rsidRPr="00B2347F">
        <w:rPr>
          <w:i/>
        </w:rPr>
        <w:t xml:space="preserve"> Irenaeus Against Heresies</w:t>
      </w:r>
      <w:r w:rsidRPr="00B2347F">
        <w:t xml:space="preserve"> book 5 ch.24.1 p.552</w:t>
      </w:r>
    </w:p>
    <w:p w14:paraId="2B7942C6" w14:textId="77777777" w:rsidR="00242418" w:rsidRPr="00B2347F" w:rsidRDefault="00242418">
      <w:pPr>
        <w:ind w:left="288" w:hanging="288"/>
      </w:pPr>
      <w:r w:rsidRPr="00B2347F">
        <w:rPr>
          <w:b/>
        </w:rPr>
        <w:t>Tertullian</w:t>
      </w:r>
      <w:r w:rsidRPr="00B2347F">
        <w:t xml:space="preserve"> (205 A.D.) </w:t>
      </w:r>
      <w:r w:rsidRPr="00B2347F">
        <w:rPr>
          <w:i/>
        </w:rPr>
        <w:t>Scorpiace</w:t>
      </w:r>
      <w:r w:rsidRPr="00B2347F">
        <w:t xml:space="preserve"> ch.14 p.647 says to obey the governing powers, but not as an opportunity for avoiding martyrdom.</w:t>
      </w:r>
    </w:p>
    <w:p w14:paraId="66037161"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says that ever command of the Emperor which does not offend God should be considered as coming from God Himself. </w:t>
      </w:r>
      <w:r w:rsidRPr="00B2347F">
        <w:rPr>
          <w:i/>
        </w:rPr>
        <w:t>Letter of Theonas, Bishop of Alexandria, to Lucianus, the Chief Chamberlain</w:t>
      </w:r>
      <w:r w:rsidRPr="00B2347F">
        <w:t xml:space="preserve"> ch.2 p.159</w:t>
      </w:r>
    </w:p>
    <w:p w14:paraId="2D219312" w14:textId="77777777" w:rsidR="00242418" w:rsidRPr="00B2347F" w:rsidRDefault="00242418"/>
    <w:p w14:paraId="7C13E48A" w14:textId="77777777" w:rsidR="00242418" w:rsidRPr="00B2347F" w:rsidRDefault="00242418">
      <w:pPr>
        <w:rPr>
          <w:b/>
          <w:u w:val="single"/>
        </w:rPr>
      </w:pPr>
      <w:r w:rsidRPr="00B2347F">
        <w:rPr>
          <w:b/>
          <w:u w:val="single"/>
        </w:rPr>
        <w:t>Among heretics</w:t>
      </w:r>
    </w:p>
    <w:p w14:paraId="22337B85"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C165AAF" w14:textId="77777777" w:rsidR="00242418" w:rsidRPr="00B2347F" w:rsidRDefault="00242418"/>
    <w:p w14:paraId="70A1BC58" w14:textId="77777777" w:rsidR="00242418" w:rsidRPr="00B2347F" w:rsidRDefault="00E83CB0">
      <w:pPr>
        <w:pStyle w:val="Heading2"/>
      </w:pPr>
      <w:bookmarkStart w:id="1316" w:name="_Toc58618180"/>
      <w:bookmarkStart w:id="1317" w:name="_Toc62979611"/>
      <w:bookmarkStart w:id="1318" w:name="_Toc161729735"/>
      <w:r>
        <w:t>Gv</w:t>
      </w:r>
      <w:r w:rsidR="00242418" w:rsidRPr="00B2347F">
        <w:t>3. Do not aid in persecuting Christians</w:t>
      </w:r>
      <w:bookmarkEnd w:id="1316"/>
      <w:bookmarkEnd w:id="1317"/>
      <w:bookmarkEnd w:id="1318"/>
    </w:p>
    <w:p w14:paraId="07C374D5" w14:textId="77777777" w:rsidR="00242418" w:rsidRPr="00B2347F" w:rsidRDefault="00242418"/>
    <w:p w14:paraId="7065C267" w14:textId="77777777" w:rsidR="00242418" w:rsidRPr="00B2347F" w:rsidRDefault="00242418">
      <w:r w:rsidRPr="00B2347F">
        <w:t>1 Corinthians 13:7 (always protects)</w:t>
      </w:r>
    </w:p>
    <w:p w14:paraId="0ADFDE03" w14:textId="77777777" w:rsidR="00242418" w:rsidRPr="00B2347F" w:rsidRDefault="00242418"/>
    <w:p w14:paraId="4954BE7B"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13:7</w:t>
      </w:r>
    </w:p>
    <w:p w14:paraId="7DE97446" w14:textId="77777777" w:rsidR="00242418" w:rsidRPr="00B2347F" w:rsidRDefault="00242418"/>
    <w:p w14:paraId="001E9C51" w14:textId="499E3FE3" w:rsidR="00EA7E55" w:rsidRPr="00B2347F" w:rsidRDefault="00EA7E55" w:rsidP="00EA7E55">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w:t>
      </w:r>
      <w:proofErr w:type="spellStart"/>
      <w:r w:rsidRPr="00B2347F">
        <w:t>Azariuas</w:t>
      </w:r>
      <w:proofErr w:type="spellEnd"/>
      <w:r w:rsidRPr="00B2347F">
        <w:t xml:space="preserve">, and </w:t>
      </w:r>
      <w:proofErr w:type="spellStart"/>
      <w:r w:rsidRPr="00B2347F">
        <w:t>Nishael</w:t>
      </w:r>
      <w:proofErr w:type="spellEnd"/>
      <w:r w:rsidRPr="00B2347F">
        <w:t xml:space="preserve"> shut up in a furnace of fire by those who </w:t>
      </w:r>
      <w:r w:rsidR="00066B45">
        <w:t>ob</w:t>
      </w:r>
      <w:r w:rsidR="00066B45" w:rsidRPr="00B2347F">
        <w:t>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315F7EB5"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says to deliver the oppressed, judge the fatherless and see that the widow has justice. This is not limited to Christians, but obviously includes Christians. </w:t>
      </w:r>
      <w:r w:rsidRPr="00B2347F">
        <w:rPr>
          <w:i/>
        </w:rPr>
        <w:t>1 Clement</w:t>
      </w:r>
      <w:r w:rsidRPr="00B2347F">
        <w:t xml:space="preserve"> ch.8 vol.1 p.7 also vol.9 p.231</w:t>
      </w:r>
    </w:p>
    <w:p w14:paraId="378CB0D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(implied) We should be rescuing servants of God </w:t>
      </w:r>
    </w:p>
    <w:p w14:paraId="2B68C3C1" w14:textId="77777777" w:rsidR="00242418" w:rsidRPr="00B2347F" w:rsidRDefault="00242418">
      <w:pPr>
        <w:ind w:left="288" w:hanging="288"/>
      </w:pPr>
      <w:r w:rsidRPr="00B2347F">
        <w:rPr>
          <w:b/>
        </w:rPr>
        <w:t>Justin Martyr</w:t>
      </w:r>
      <w:r w:rsidRPr="00B2347F">
        <w:t xml:space="preserve"> (c.138-165 A.D.) (implied) says that those who persecute Christians, unless they repent, shall not inherit anything on the holy mountain. </w:t>
      </w:r>
      <w:r w:rsidRPr="00B2347F">
        <w:rPr>
          <w:i/>
        </w:rPr>
        <w:t>Dialogue with Trypho, a Jew</w:t>
      </w:r>
      <w:r w:rsidR="001618C3" w:rsidRPr="00B2347F">
        <w:t xml:space="preserve"> ch.26 p.207</w:t>
      </w:r>
    </w:p>
    <w:p w14:paraId="6D2A9DED" w14:textId="77777777" w:rsidR="00242418" w:rsidRPr="00B2347F" w:rsidRDefault="00242418">
      <w:pPr>
        <w:ind w:left="288" w:hanging="288"/>
      </w:pPr>
      <w:r w:rsidRPr="00B2347F">
        <w:rPr>
          <w:b/>
        </w:rPr>
        <w:t>Athenagoras</w:t>
      </w:r>
      <w:r w:rsidRPr="00B2347F">
        <w:t xml:space="preserve"> (177 A.D.) </w:t>
      </w:r>
      <w:r w:rsidR="002D2DBF">
        <w:t>“</w:t>
      </w:r>
      <w:r w:rsidRPr="00B2347F">
        <w:t>But for us who are called Christians you have not in like manner cared; but although we commit no wrong-nay, as will appear in the sequel of this discourse, are of all men most piously and righteously disposed towards the Deity and towards your government-you allow us to be harassed, plundered, and persecuted, the multitude making war upon us for our name alone. We venture, therefore, to lay a statement of our case before you-and you will team from this discourse that we suffer unjustly, and contrary to all law and reason-and we beseech you to bestow some consideration upon us also, that we may cease at length to be slaughtered at the instigation of false accusers. For the fine imposed by our persecutors does not aim merely at our property, nor their insults at our reputation, nor the damage they do us at any other of our greater interests. These we hold in contempt, though to the generality they appear matters of great importance;</w:t>
      </w:r>
      <w:r w:rsidR="002D2DBF">
        <w:t>”</w:t>
      </w:r>
      <w:r w:rsidRPr="00B2347F">
        <w:t xml:space="preserve"> </w:t>
      </w:r>
      <w:r w:rsidRPr="00B2347F">
        <w:rPr>
          <w:i/>
        </w:rPr>
        <w:t>A Plea for Christians</w:t>
      </w:r>
      <w:r w:rsidR="00404939" w:rsidRPr="00B2347F">
        <w:t xml:space="preserve"> ch.1 p.129</w:t>
      </w:r>
    </w:p>
    <w:p w14:paraId="16F96CA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says that if someone suicidally presents himself before the persecutors, then he shares in the crime of the persecutor. So by implication one who aids in getting a martyr killed shares in the crime. </w:t>
      </w:r>
      <w:r w:rsidRPr="00B2347F">
        <w:rPr>
          <w:i/>
        </w:rPr>
        <w:t>Stromata</w:t>
      </w:r>
      <w:r w:rsidRPr="00B2347F">
        <w:t xml:space="preserve"> book 4 ch.10 p.423</w:t>
      </w:r>
    </w:p>
    <w:p w14:paraId="79C94D1A" w14:textId="77777777" w:rsidR="00242418" w:rsidRDefault="00242418">
      <w:pPr>
        <w:ind w:left="288" w:hanging="288"/>
      </w:pPr>
      <w:r w:rsidRPr="00B2347F">
        <w:rPr>
          <w:b/>
        </w:rPr>
        <w:t>Tertullian</w:t>
      </w:r>
      <w:r w:rsidRPr="00B2347F">
        <w:t xml:space="preserve"> (198-220 A.D.) (implied) </w:t>
      </w:r>
      <w:r w:rsidR="002D2DBF">
        <w:t>“</w:t>
      </w:r>
      <w:r w:rsidRPr="00B2347F">
        <w:t>But who has ever suffered harm from our assemblies? We are in our congregations just what we are when separated from each other; we are as a community what we are individuals; we injure nobody, we trouble nobody.</w:t>
      </w:r>
      <w:r w:rsidR="002D2DBF">
        <w:t>”</w:t>
      </w:r>
      <w:r w:rsidRPr="00B2347F">
        <w:t xml:space="preserve"> </w:t>
      </w:r>
      <w:r w:rsidRPr="00B2347F">
        <w:rPr>
          <w:i/>
        </w:rPr>
        <w:t>Apology</w:t>
      </w:r>
      <w:r w:rsidR="00441976" w:rsidRPr="00B2347F">
        <w:t xml:space="preserve"> ch.39 p.47</w:t>
      </w:r>
    </w:p>
    <w:p w14:paraId="3A9FDEE0" w14:textId="77777777" w:rsidR="00633EE9" w:rsidRPr="00B2347F" w:rsidRDefault="00633EE9" w:rsidP="00633EE9">
      <w:pPr>
        <w:ind w:left="288" w:hanging="288"/>
      </w:pPr>
      <w:r w:rsidRPr="00B2347F">
        <w:t xml:space="preserve">Tertullian (198-220 A.D.) </w:t>
      </w:r>
      <w:r>
        <w:t>“</w:t>
      </w:r>
      <w:r w:rsidRPr="00B2347F">
        <w:t>the Christian does no harm even to his foe.</w:t>
      </w:r>
      <w:r>
        <w:t>”</w:t>
      </w:r>
      <w:r w:rsidRPr="00B2347F">
        <w:t xml:space="preserve"> </w:t>
      </w:r>
      <w:r w:rsidRPr="00B2347F">
        <w:rPr>
          <w:i/>
        </w:rPr>
        <w:t>Apology</w:t>
      </w:r>
      <w:r w:rsidRPr="00B2347F">
        <w:t xml:space="preserve"> ch.46 p.51</w:t>
      </w:r>
    </w:p>
    <w:p w14:paraId="2235F7BE" w14:textId="77777777" w:rsidR="00806F7E" w:rsidRPr="00806F7E" w:rsidRDefault="00806F7E" w:rsidP="00415E96">
      <w:pPr>
        <w:autoSpaceDE w:val="0"/>
        <w:autoSpaceDN w:val="0"/>
        <w:adjustRightInd w:val="0"/>
        <w:ind w:left="288" w:hanging="288"/>
        <w:rPr>
          <w:szCs w:val="24"/>
        </w:rPr>
      </w:pPr>
      <w:r w:rsidRPr="00806F7E">
        <w:t>Tertullian (205 A.D.)</w:t>
      </w:r>
      <w:r>
        <w:t xml:space="preserve"> (partial) “It remains for us, … to review the modern Christian system, as though being also from God, it might be different </w:t>
      </w:r>
      <w:r w:rsidRPr="00806F7E">
        <w:rPr>
          <w:i/>
        </w:rPr>
        <w:t>fro</w:t>
      </w:r>
      <w:r>
        <w:rPr>
          <w:i/>
        </w:rPr>
        <w:t>m</w:t>
      </w:r>
      <w:r w:rsidRPr="00806F7E">
        <w:rPr>
          <w:i/>
        </w:rPr>
        <w:t xml:space="preserve"> what preceded</w:t>
      </w:r>
      <w:r>
        <w:t>, and besi</w:t>
      </w:r>
      <w:r w:rsidRPr="00806F7E">
        <w:rPr>
          <w:szCs w:val="24"/>
        </w:rPr>
        <w:t>des</w:t>
      </w:r>
      <w:r>
        <w:rPr>
          <w:szCs w:val="24"/>
        </w:rPr>
        <w:t>,</w:t>
      </w:r>
      <w:r w:rsidRPr="00806F7E">
        <w:rPr>
          <w:rFonts w:cs="Consolas"/>
          <w:szCs w:val="24"/>
          <w:highlight w:val="white"/>
        </w:rPr>
        <w:t xml:space="preserve"> therefore, opposed thereto in its code of rules likewise, so that its Wisdom knows not to murder her own sons! Evidently, in the case of Christ both the divine nature and the will and the sect are different </w:t>
      </w:r>
      <w:r w:rsidRPr="00806F7E">
        <w:rPr>
          <w:rFonts w:cs="Consolas"/>
          <w:i/>
          <w:szCs w:val="24"/>
          <w:highlight w:val="white"/>
        </w:rPr>
        <w:t>from any previously known</w:t>
      </w:r>
      <w:r w:rsidRPr="00806F7E">
        <w:rPr>
          <w:rFonts w:cs="Consolas"/>
          <w:szCs w:val="24"/>
          <w:highlight w:val="white"/>
        </w:rPr>
        <w:t>!</w:t>
      </w:r>
      <w:r>
        <w:rPr>
          <w:rFonts w:cs="Consolas"/>
          <w:szCs w:val="24"/>
        </w:rPr>
        <w:t xml:space="preserve">” </w:t>
      </w:r>
      <w:r w:rsidRPr="00415E96">
        <w:rPr>
          <w:rFonts w:cs="Consolas"/>
          <w:i/>
          <w:szCs w:val="24"/>
        </w:rPr>
        <w:t>Scorpiace</w:t>
      </w:r>
      <w:r>
        <w:rPr>
          <w:rFonts w:cs="Consolas"/>
          <w:szCs w:val="24"/>
        </w:rPr>
        <w:t xml:space="preserve"> ch.9 p.641</w:t>
      </w:r>
    </w:p>
    <w:p w14:paraId="0B6DE8A0" w14:textId="77777777" w:rsidR="00242418" w:rsidRPr="00B2347F" w:rsidRDefault="00350CEF">
      <w:r w:rsidRPr="00B2347F">
        <w:t>&amp;&amp;&amp;</w:t>
      </w: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p>
    <w:p w14:paraId="1282093C" w14:textId="77777777" w:rsidR="00242418" w:rsidRPr="00B2347F" w:rsidRDefault="00242418">
      <w:pPr>
        <w:ind w:left="288" w:hanging="288"/>
      </w:pPr>
      <w:r w:rsidRPr="00B2347F">
        <w:rPr>
          <w:b/>
        </w:rPr>
        <w:t>Gregory Thaumaturgus</w:t>
      </w:r>
      <w:r w:rsidRPr="00B2347F">
        <w:t xml:space="preserve"> (240-265 A.D.) says that people who bound those who had escaped should not be considered Christians. He does not differentiate between Christians and non-Christians. </w:t>
      </w:r>
      <w:r w:rsidRPr="00B2347F">
        <w:rPr>
          <w:i/>
        </w:rPr>
        <w:t>Canonical Epistle</w:t>
      </w:r>
      <w:r w:rsidRPr="00B2347F">
        <w:t xml:space="preserve"> Canons 6-8 p.19.</w:t>
      </w:r>
    </w:p>
    <w:p w14:paraId="21A904BC" w14:textId="211C8B4A"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canons 8 and 9 p.66-67 says that those who </w:t>
      </w:r>
      <w:r w:rsidR="00066B45" w:rsidRPr="00B2347F">
        <w:t>apostatized</w:t>
      </w:r>
      <w:r w:rsidRPr="00B2347F">
        <w:t xml:space="preserve"> cannot take communion for four years. However, it is worse for those who not only </w:t>
      </w:r>
      <w:r w:rsidR="00066B45" w:rsidRPr="00B2347F">
        <w:t>apostatized</w:t>
      </w:r>
      <w:r w:rsidRPr="00B2347F">
        <w:t>, but forced other Christians to apostasize too. They cannot receive communion for six years on top of the four years.</w:t>
      </w:r>
    </w:p>
    <w:p w14:paraId="6C277424" w14:textId="77777777" w:rsidR="00242418" w:rsidRPr="00B2347F" w:rsidRDefault="00242418"/>
    <w:p w14:paraId="409F6CBC" w14:textId="77777777" w:rsidR="00242418" w:rsidRPr="00B2347F" w:rsidRDefault="00E83CB0">
      <w:pPr>
        <w:pStyle w:val="Heading2"/>
      </w:pPr>
      <w:bookmarkStart w:id="1319" w:name="_Toc136858556"/>
      <w:bookmarkStart w:id="1320" w:name="_Toc58618181"/>
      <w:bookmarkStart w:id="1321" w:name="_Toc62979612"/>
      <w:bookmarkStart w:id="1322" w:name="_Toc161729736"/>
      <w:r>
        <w:t>Gv</w:t>
      </w:r>
      <w:r w:rsidR="00242418" w:rsidRPr="00B2347F">
        <w:t>4. Pay taxes</w:t>
      </w:r>
      <w:bookmarkEnd w:id="1319"/>
      <w:bookmarkEnd w:id="1320"/>
      <w:bookmarkEnd w:id="1321"/>
      <w:bookmarkEnd w:id="1322"/>
    </w:p>
    <w:p w14:paraId="3F1B3240" w14:textId="77777777" w:rsidR="00242418" w:rsidRPr="00B2347F" w:rsidRDefault="00242418"/>
    <w:p w14:paraId="1163A5CF" w14:textId="77777777" w:rsidR="00242418" w:rsidRPr="00B2347F" w:rsidRDefault="00242418">
      <w:r w:rsidRPr="00B2347F">
        <w:t>Mark 12:14-17; Luke 20:22-25; Romans 13:6-7</w:t>
      </w:r>
    </w:p>
    <w:p w14:paraId="36DCA089" w14:textId="77777777" w:rsidR="00242418" w:rsidRPr="00B2347F" w:rsidRDefault="00242418">
      <w:r w:rsidRPr="00B2347F">
        <w:t>(implied) Matthew 17:24-27 (</w:t>
      </w:r>
      <w:smartTag w:uri="urn:schemas-microsoft-com:office:smarttags" w:element="City">
        <w:smartTag w:uri="urn:schemas-microsoft-com:office:smarttags" w:element="place">
          <w:r w:rsidRPr="00B2347F">
            <w:t>Temple</w:t>
          </w:r>
        </w:smartTag>
      </w:smartTag>
      <w:r w:rsidRPr="00B2347F">
        <w:t xml:space="preserve"> tax)</w:t>
      </w:r>
    </w:p>
    <w:p w14:paraId="4907734C" w14:textId="77777777" w:rsidR="00242418" w:rsidRPr="00B2347F" w:rsidRDefault="00242418">
      <w:pPr>
        <w:spacing w:line="240" w:lineRule="exact"/>
        <w:ind w:left="144" w:hanging="144"/>
      </w:pPr>
      <w:r w:rsidRPr="00B2347F">
        <w:t>We pay taxes. Romans 13:6-7; Matthew 17:24-27;22:15-21; Mark 12:13-17; Luke 20:22-25</w:t>
      </w:r>
    </w:p>
    <w:p w14:paraId="3DDF080C" w14:textId="77777777" w:rsidR="00242418" w:rsidRPr="00B2347F" w:rsidRDefault="00242418">
      <w:pPr>
        <w:spacing w:line="240" w:lineRule="exact"/>
        <w:ind w:left="144" w:hanging="144"/>
      </w:pPr>
    </w:p>
    <w:p w14:paraId="30447B3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w:t>
      </w:r>
      <w:r w:rsidRPr="00B2347F">
        <w:t>(100-150 A.D.) Romans 13:6-7</w:t>
      </w:r>
    </w:p>
    <w:p w14:paraId="4E38CCEB"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w:t>
      </w:r>
    </w:p>
    <w:p w14:paraId="386E130E" w14:textId="77777777" w:rsidR="00242418" w:rsidRPr="00B2347F" w:rsidRDefault="00242418"/>
    <w:p w14:paraId="71DDCEC2" w14:textId="77777777" w:rsidR="00242418" w:rsidRPr="00B2347F" w:rsidRDefault="00242418">
      <w:pPr>
        <w:ind w:left="288" w:hanging="288"/>
      </w:pPr>
      <w:r w:rsidRPr="00B2347F">
        <w:rPr>
          <w:b/>
        </w:rPr>
        <w:t>Justin Martyr</w:t>
      </w:r>
      <w:r w:rsidRPr="00B2347F">
        <w:t xml:space="preserve"> (c.150 A.D.) tells the emperor we should pay the taxes appointed by him, both ordinary and extraordinary. </w:t>
      </w:r>
      <w:r w:rsidRPr="00B2347F">
        <w:rPr>
          <w:i/>
        </w:rPr>
        <w:t>First Apology of Justin Martyr</w:t>
      </w:r>
      <w:r w:rsidRPr="00B2347F">
        <w:t xml:space="preserve"> ch.17 p.168</w:t>
      </w:r>
    </w:p>
    <w:p w14:paraId="6551DE09" w14:textId="77777777" w:rsidR="00CE6601" w:rsidRPr="00B2347F" w:rsidRDefault="00CE6601" w:rsidP="00CE660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25.4-7 p.82 Peter asks Jesus about paying taxes to Caesar.</w:t>
      </w:r>
    </w:p>
    <w:p w14:paraId="10BFFF5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ch.14 p.115 says to render all things to all, including tribute to whom tribute.</w:t>
      </w:r>
    </w:p>
    <w:p w14:paraId="30B2D6E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refers to Romans 13:6 and says we are to pay tribute to the government</w:t>
      </w:r>
      <w:r w:rsidRPr="00B2347F">
        <w:rPr>
          <w:i/>
        </w:rPr>
        <w:t xml:space="preserve"> Irenaeus Against Heresies</w:t>
      </w:r>
      <w:r w:rsidRPr="00B2347F">
        <w:t xml:space="preserve"> book 5 ch.24.1 p.552</w:t>
      </w:r>
    </w:p>
    <w:p w14:paraId="57EAA418" w14:textId="77777777" w:rsidR="00242418" w:rsidRPr="00B2347F" w:rsidRDefault="00242418">
      <w:pPr>
        <w:ind w:left="288" w:hanging="288"/>
      </w:pPr>
      <w:r w:rsidRPr="00B2347F">
        <w:t xml:space="preserve">The </w:t>
      </w:r>
      <w:r w:rsidRPr="00B2347F">
        <w:rPr>
          <w:b/>
        </w:rPr>
        <w:t>Scillitan Martyr</w:t>
      </w:r>
      <w:r w:rsidRPr="00B2347F">
        <w:t xml:space="preserve"> Speratus (180-202 A.D.) said they have not done wrong, paid heed to the Emperor, committed no theft, and pay their taxes. </w:t>
      </w:r>
      <w:r w:rsidRPr="00B2347F">
        <w:rPr>
          <w:i/>
        </w:rPr>
        <w:t>The Passion of the Scillitan Martyrs</w:t>
      </w:r>
      <w:r w:rsidRPr="00B2347F">
        <w:t xml:space="preserve"> </w:t>
      </w:r>
      <w:r w:rsidRPr="00B2347F">
        <w:rPr>
          <w:i/>
        </w:rPr>
        <w:t xml:space="preserve">ANF </w:t>
      </w:r>
      <w:r w:rsidRPr="00B2347F">
        <w:t>vol.9 p.285</w:t>
      </w:r>
    </w:p>
    <w:p w14:paraId="5FA6208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on civil government we must render to Caesar the things which are Caesar</w:t>
      </w:r>
      <w:r w:rsidR="00DE7390">
        <w:t>’</w:t>
      </w:r>
      <w:r w:rsidRPr="00B2347F">
        <w:t>s; and unto God the things which are God</w:t>
      </w:r>
      <w:r w:rsidR="00DE7390">
        <w:t>’</w:t>
      </w:r>
      <w:r w:rsidRPr="00B2347F">
        <w:t>s.</w:t>
      </w:r>
      <w:r w:rsidR="002D2DBF">
        <w:t>”</w:t>
      </w:r>
      <w:r w:rsidRPr="00B2347F">
        <w:t xml:space="preserve"> </w:t>
      </w:r>
      <w:r w:rsidRPr="00B2347F">
        <w:rPr>
          <w:i/>
        </w:rPr>
        <w:t>The Instructor</w:t>
      </w:r>
      <w:r w:rsidRPr="00B2347F">
        <w:t xml:space="preserve"> book 3 ch.12 p.293. See also </w:t>
      </w:r>
      <w:r w:rsidRPr="00B2347F">
        <w:rPr>
          <w:i/>
        </w:rPr>
        <w:t>The Instructor</w:t>
      </w:r>
      <w:r w:rsidRPr="00B2347F">
        <w:t xml:space="preserve"> book 2 ch.1 p.241</w:t>
      </w:r>
    </w:p>
    <w:p w14:paraId="033BE0C0" w14:textId="5BA600D5" w:rsidR="00242418" w:rsidRPr="00B2347F" w:rsidRDefault="00242418">
      <w:pPr>
        <w:ind w:left="288" w:hanging="288"/>
      </w:pPr>
      <w:r w:rsidRPr="00B2347F">
        <w:rPr>
          <w:b/>
        </w:rPr>
        <w:t>Tertullian</w:t>
      </w:r>
      <w:r w:rsidRPr="00B2347F">
        <w:t xml:space="preserve"> (205 A.D.) we are bid to </w:t>
      </w:r>
      <w:r w:rsidR="002D2DBF">
        <w:t>“</w:t>
      </w:r>
      <w:r w:rsidRPr="00B2347F">
        <w:t>pay tribute to whom tribute is due, custom to whom custom, that is, the things which are Caesar</w:t>
      </w:r>
      <w:r w:rsidR="00DE7390">
        <w:t>’</w:t>
      </w:r>
      <w:r w:rsidRPr="00B2347F">
        <w:t>s to Caesar, and the things which are God</w:t>
      </w:r>
      <w:r w:rsidR="00DE7390">
        <w:t>’</w:t>
      </w:r>
      <w:r w:rsidRPr="00B2347F">
        <w:t>s to God; but man is the property of God alone.</w:t>
      </w:r>
      <w:r w:rsidR="002D2DBF">
        <w:t>”</w:t>
      </w:r>
      <w:r w:rsidR="00F54177">
        <w:t xml:space="preserve"> </w:t>
      </w:r>
      <w:r w:rsidR="00F54177" w:rsidRPr="00B2347F">
        <w:rPr>
          <w:i/>
        </w:rPr>
        <w:t>Scorpiace</w:t>
      </w:r>
      <w:r w:rsidR="00F54177" w:rsidRPr="00B2347F">
        <w:t xml:space="preserve"> ch.14 p.647-648</w:t>
      </w:r>
      <w:r w:rsidR="00F54177">
        <w:t xml:space="preserve">. See also </w:t>
      </w:r>
      <w:r w:rsidR="00F54177">
        <w:rPr>
          <w:i/>
          <w:iCs/>
        </w:rPr>
        <w:t>O</w:t>
      </w:r>
      <w:r w:rsidR="00F54177" w:rsidRPr="00F54177">
        <w:rPr>
          <w:i/>
          <w:iCs/>
        </w:rPr>
        <w:t>n Idolatry</w:t>
      </w:r>
      <w:r w:rsidR="00F54177">
        <w:t xml:space="preserve"> ch.15 p.70.</w:t>
      </w:r>
    </w:p>
    <w:p w14:paraId="2B29CE36" w14:textId="77777777" w:rsidR="005804C1" w:rsidRPr="00B2347F" w:rsidRDefault="005804C1" w:rsidP="007F1F09">
      <w:pPr>
        <w:autoSpaceDE w:val="0"/>
        <w:autoSpaceDN w:val="0"/>
        <w:adjustRightInd w:val="0"/>
        <w:ind w:left="288" w:hanging="288"/>
        <w:rPr>
          <w:szCs w:val="24"/>
        </w:rPr>
      </w:pPr>
      <w:r w:rsidRPr="00B2347F">
        <w:rPr>
          <w:szCs w:val="24"/>
        </w:rPr>
        <w:t xml:space="preserve">Tertullian (207/208 A.D.) </w:t>
      </w:r>
      <w:r w:rsidR="002D2DBF">
        <w:rPr>
          <w:szCs w:val="24"/>
        </w:rPr>
        <w:t>“</w:t>
      </w:r>
      <w:r w:rsidR="00DE7390">
        <w:rPr>
          <w:rFonts w:cs="Consolas"/>
          <w:szCs w:val="24"/>
          <w:highlight w:val="white"/>
        </w:rPr>
        <w:t>‘</w:t>
      </w:r>
      <w:r w:rsidR="007F1F09" w:rsidRPr="00B2347F">
        <w:rPr>
          <w:rFonts w:cs="Consolas"/>
          <w:szCs w:val="24"/>
          <w:highlight w:val="white"/>
        </w:rPr>
        <w:t>Render unto Caesar the things which be Caesar</w:t>
      </w:r>
      <w:r w:rsidR="00DE7390">
        <w:rPr>
          <w:rFonts w:cs="Consolas"/>
          <w:szCs w:val="24"/>
          <w:highlight w:val="white"/>
        </w:rPr>
        <w:t>’</w:t>
      </w:r>
      <w:r w:rsidR="007F1F09" w:rsidRPr="00B2347F">
        <w:rPr>
          <w:rFonts w:cs="Consolas"/>
          <w:szCs w:val="24"/>
          <w:highlight w:val="white"/>
        </w:rPr>
        <w:t>s, and unto God the things which be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What will be </w:t>
      </w:r>
      <w:r w:rsidR="00DE7390">
        <w:rPr>
          <w:rFonts w:cs="Consolas"/>
          <w:szCs w:val="24"/>
          <w:highlight w:val="white"/>
        </w:rPr>
        <w:t>‘</w:t>
      </w:r>
      <w:r w:rsidR="007F1F09" w:rsidRPr="00B2347F">
        <w:rPr>
          <w:rFonts w:cs="Consolas"/>
          <w:szCs w:val="24"/>
          <w:highlight w:val="white"/>
        </w:rPr>
        <w:t>the things which are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Such things as are like Caesar</w:t>
      </w:r>
      <w:r w:rsidR="00DE7390">
        <w:rPr>
          <w:rFonts w:cs="Consolas"/>
          <w:szCs w:val="24"/>
          <w:highlight w:val="white"/>
        </w:rPr>
        <w:t>’</w:t>
      </w:r>
      <w:r w:rsidR="007F1F09" w:rsidRPr="00B2347F">
        <w:rPr>
          <w:rFonts w:cs="Consolas"/>
          <w:szCs w:val="24"/>
          <w:highlight w:val="white"/>
        </w:rPr>
        <w:t xml:space="preserve">s </w:t>
      </w:r>
      <w:r w:rsidR="007F1F09" w:rsidRPr="00B2347F">
        <w:rPr>
          <w:rFonts w:cs="Consolas"/>
          <w:i/>
          <w:szCs w:val="24"/>
          <w:highlight w:val="white"/>
        </w:rPr>
        <w:t>denarius</w:t>
      </w:r>
      <w:r w:rsidR="007F1F09" w:rsidRPr="00B2347F">
        <w:rPr>
          <w:rFonts w:cs="Consolas"/>
          <w:szCs w:val="24"/>
          <w:highlight w:val="white"/>
        </w:rPr>
        <w:t xml:space="preserve">-that is to say, His image and similitude. That, therefore, which he commands to be </w:t>
      </w:r>
      <w:r w:rsidR="00DE7390">
        <w:rPr>
          <w:rFonts w:cs="Consolas"/>
          <w:szCs w:val="24"/>
          <w:highlight w:val="white"/>
        </w:rPr>
        <w:t>‘</w:t>
      </w:r>
      <w:r w:rsidR="007F1F09" w:rsidRPr="00B2347F">
        <w:rPr>
          <w:rFonts w:cs="Consolas"/>
          <w:szCs w:val="24"/>
          <w:highlight w:val="white"/>
        </w:rPr>
        <w:t>rendered unto God,</w:t>
      </w:r>
      <w:r w:rsidR="00DE7390">
        <w:rPr>
          <w:rFonts w:cs="Consolas"/>
          <w:szCs w:val="24"/>
          <w:highlight w:val="white"/>
        </w:rPr>
        <w:t>’</w:t>
      </w:r>
      <w:r w:rsidR="007F1F09" w:rsidRPr="00B2347F">
        <w:rPr>
          <w:rFonts w:cs="Consolas"/>
          <w:szCs w:val="24"/>
          <w:highlight w:val="white"/>
        </w:rPr>
        <w:t xml:space="preserve"> the Creator, is </w:t>
      </w:r>
      <w:r w:rsidR="007F1F09" w:rsidRPr="00B2347F">
        <w:rPr>
          <w:rFonts w:cs="Consolas"/>
          <w:i/>
          <w:szCs w:val="24"/>
          <w:highlight w:val="white"/>
        </w:rPr>
        <w:t>man</w:t>
      </w:r>
      <w:r w:rsidR="007F1F09" w:rsidRPr="00B2347F">
        <w:rPr>
          <w:rFonts w:cs="Consolas"/>
          <w:szCs w:val="24"/>
          <w:highlight w:val="white"/>
        </w:rPr>
        <w:t>, who has been stamped with His image, likeness, name, and substance. Let Marcion</w:t>
      </w:r>
      <w:r w:rsidR="00DE7390">
        <w:rPr>
          <w:rFonts w:cs="Consolas"/>
          <w:szCs w:val="24"/>
          <w:highlight w:val="white"/>
        </w:rPr>
        <w:t>’</w:t>
      </w:r>
      <w:r w:rsidR="007F1F09" w:rsidRPr="00B2347F">
        <w:rPr>
          <w:rFonts w:cs="Consolas"/>
          <w:szCs w:val="24"/>
          <w:highlight w:val="white"/>
        </w:rPr>
        <w:t xml:space="preserve">s god look after his own mint. Christ bids the </w:t>
      </w:r>
      <w:r w:rsidR="007F1F09" w:rsidRPr="00B2347F">
        <w:rPr>
          <w:rFonts w:cs="Consolas"/>
          <w:i/>
          <w:szCs w:val="24"/>
          <w:highlight w:val="white"/>
        </w:rPr>
        <w:t>denarius</w:t>
      </w:r>
      <w:r w:rsidR="007F1F09" w:rsidRPr="00B2347F">
        <w:rPr>
          <w:rFonts w:cs="Consolas"/>
          <w:szCs w:val="24"/>
          <w:highlight w:val="white"/>
        </w:rPr>
        <w:t xml:space="preserve"> of man</w:t>
      </w:r>
      <w:r w:rsidR="00DE7390">
        <w:rPr>
          <w:rFonts w:cs="Consolas"/>
          <w:szCs w:val="24"/>
          <w:highlight w:val="white"/>
        </w:rPr>
        <w:t>’</w:t>
      </w:r>
      <w:r w:rsidR="007F1F09" w:rsidRPr="00B2347F">
        <w:rPr>
          <w:rFonts w:cs="Consolas"/>
          <w:szCs w:val="24"/>
          <w:highlight w:val="white"/>
        </w:rPr>
        <w:t xml:space="preserve">s imprint to be rendered to His Caesar, (His Caesar I say,) not the Caesar of a strange god. The truth, however, must be confessed, this god has not a </w:t>
      </w:r>
      <w:r w:rsidR="007F1F09" w:rsidRPr="00B2347F">
        <w:rPr>
          <w:rFonts w:cs="Consolas"/>
          <w:i/>
          <w:szCs w:val="24"/>
          <w:highlight w:val="white"/>
        </w:rPr>
        <w:t>denarius</w:t>
      </w:r>
      <w:r w:rsidR="007F1F09" w:rsidRPr="00B2347F">
        <w:rPr>
          <w:rFonts w:cs="Consolas"/>
          <w:szCs w:val="24"/>
          <w:highlight w:val="white"/>
        </w:rPr>
        <w:t xml:space="preserve"> to call his own!</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7F1F09" w:rsidRPr="00B2347F">
        <w:rPr>
          <w:szCs w:val="24"/>
        </w:rPr>
        <w:t>4 ch.38 p.413</w:t>
      </w:r>
    </w:p>
    <w:p w14:paraId="76C325C7" w14:textId="3D6DF15A" w:rsidR="00155D64" w:rsidRDefault="00155D64" w:rsidP="00155D64">
      <w:pPr>
        <w:ind w:left="288" w:hanging="288"/>
      </w:pPr>
      <w:r>
        <w:rPr>
          <w:b/>
          <w:bCs/>
        </w:rPr>
        <w:t>Origen</w:t>
      </w:r>
      <w:r>
        <w:t xml:space="preserve"> (</w:t>
      </w:r>
      <w:r w:rsidR="00A95AE1">
        <w:t>c.227-240 A.D.</w:t>
      </w:r>
      <w:r>
        <w:t xml:space="preserve">) discusses giving to Caesar the things that are Caesars in </w:t>
      </w:r>
      <w:r>
        <w:rPr>
          <w:i/>
          <w:iCs/>
        </w:rPr>
        <w:t>Origen’s Commentary on Matthew</w:t>
      </w:r>
      <w:r>
        <w:t xml:space="preserve"> book 13 ch.10 p.481</w:t>
      </w:r>
    </w:p>
    <w:p w14:paraId="378D44EB" w14:textId="423FF3DF" w:rsidR="00155D64" w:rsidRDefault="00155D64" w:rsidP="00155D64">
      <w:pPr>
        <w:ind w:left="288" w:hanging="288"/>
      </w:pPr>
      <w:r w:rsidRPr="00C3063C">
        <w:t>Origen</w:t>
      </w:r>
      <w:r>
        <w:t xml:space="preserve"> (</w:t>
      </w:r>
      <w:r w:rsidR="000E4008">
        <w:t>233-244</w:t>
      </w:r>
      <w:r>
        <w:t xml:space="preserve"> A.D.) says we are to pay taxes and honor to those whom they are due. </w:t>
      </w:r>
      <w:r>
        <w:rPr>
          <w:i/>
          <w:iCs/>
        </w:rPr>
        <w:t>Homilies on Luke</w:t>
      </w:r>
      <w:r w:rsidR="00627868">
        <w:t xml:space="preserve"> homily </w:t>
      </w:r>
      <w:r>
        <w:t>23 ch.6 p.99-100.</w:t>
      </w:r>
    </w:p>
    <w:p w14:paraId="00E7367E" w14:textId="77777777" w:rsidR="00242418" w:rsidRPr="00B2347F" w:rsidRDefault="00242418"/>
    <w:p w14:paraId="4122344C" w14:textId="77777777" w:rsidR="0099277F" w:rsidRPr="00B2347F" w:rsidRDefault="00E83CB0" w:rsidP="0099277F">
      <w:pPr>
        <w:pStyle w:val="Heading2"/>
      </w:pPr>
      <w:bookmarkStart w:id="1323" w:name="_Toc58618182"/>
      <w:bookmarkStart w:id="1324" w:name="_Toc62979613"/>
      <w:bookmarkStart w:id="1325" w:name="_Toc161729737"/>
      <w:r>
        <w:t>Gv</w:t>
      </w:r>
      <w:r w:rsidR="0099277F" w:rsidRPr="00B2347F">
        <w:t>5. Citizens of Heaven</w:t>
      </w:r>
      <w:bookmarkEnd w:id="1323"/>
      <w:bookmarkEnd w:id="1324"/>
      <w:bookmarkEnd w:id="1325"/>
    </w:p>
    <w:p w14:paraId="583D2E1C" w14:textId="77777777" w:rsidR="0099277F" w:rsidRPr="00B2347F" w:rsidRDefault="0099277F" w:rsidP="0099277F"/>
    <w:p w14:paraId="3E1EE00F" w14:textId="076CA839" w:rsidR="0099277F" w:rsidRPr="00B2347F" w:rsidRDefault="0099277F" w:rsidP="0099277F">
      <w:r w:rsidRPr="00B2347F">
        <w:t xml:space="preserve">Philippians 3:20 </w:t>
      </w:r>
      <w:r w:rsidR="002D2DBF">
        <w:t>“</w:t>
      </w:r>
      <w:r w:rsidR="00066B45" w:rsidRPr="00B2347F">
        <w:t>But our</w:t>
      </w:r>
      <w:r w:rsidRPr="00B2347F">
        <w:t xml:space="preserve"> citizenship is in heaven.</w:t>
      </w:r>
      <w:r w:rsidR="002D2DBF">
        <w:t>”</w:t>
      </w:r>
    </w:p>
    <w:p w14:paraId="41866AE7" w14:textId="77777777" w:rsidR="0099277F" w:rsidRPr="00B2347F" w:rsidRDefault="0099277F" w:rsidP="0099277F"/>
    <w:p w14:paraId="5CBFF662" w14:textId="77777777" w:rsidR="0099277F" w:rsidRPr="00B2347F" w:rsidRDefault="0099277F" w:rsidP="0099277F">
      <w:pPr>
        <w:ind w:left="288" w:hanging="288"/>
      </w:pPr>
      <w:r w:rsidRPr="00B2347F">
        <w:rPr>
          <w:b/>
        </w:rPr>
        <w:t>p46</w:t>
      </w:r>
      <w:r w:rsidRPr="00B2347F">
        <w:t xml:space="preserve"> Chester Beatty II – 1,680 verses 70% Paul plus Hebrews (100-150 A.D.) (partial – for the word of God) Philippians 3:20</w:t>
      </w:r>
    </w:p>
    <w:p w14:paraId="4B5BFEF8" w14:textId="77777777" w:rsidR="0099277F" w:rsidRPr="00B2347F" w:rsidRDefault="0099277F" w:rsidP="0099277F"/>
    <w:p w14:paraId="2351431E" w14:textId="77777777" w:rsidR="0099277F" w:rsidRPr="00B2347F" w:rsidRDefault="001A307F" w:rsidP="0099277F">
      <w:pPr>
        <w:ind w:left="288" w:hanging="288"/>
      </w:pPr>
      <w:r>
        <w:rPr>
          <w:b/>
          <w:i/>
        </w:rPr>
        <w:t>Epistle to Diognetus</w:t>
      </w:r>
      <w:r w:rsidR="0099277F" w:rsidRPr="00B2347F">
        <w:t xml:space="preserve"> ch.5 p.26-27 </w:t>
      </w:r>
      <w:r>
        <w:t>(c.130-200 A.D.)</w:t>
      </w:r>
      <w:r w:rsidR="0099277F"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rsidR="002D2DBF">
        <w:t>”</w:t>
      </w:r>
    </w:p>
    <w:p w14:paraId="7F889343" w14:textId="77777777" w:rsidR="0099277F" w:rsidRPr="00B2347F" w:rsidRDefault="0099277F" w:rsidP="0099277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Who, that may become a son of God, prefers to be in bondage? Or who is he that pursues his way to Erebus, when it is in his power to be a citizen of heaven, and to cultivate Paradise, and walk about in heaven and partake of the tree of life and immortality, and, cleaving his way through the sky in the track of the luminous cloud, behold, like Elias, the rain of salvation?</w:t>
      </w:r>
      <w:r w:rsidR="002D2DBF">
        <w:t>”</w:t>
      </w:r>
      <w:r w:rsidRPr="00B2347F">
        <w:t xml:space="preserve"> </w:t>
      </w:r>
      <w:r w:rsidRPr="00B2347F">
        <w:rPr>
          <w:i/>
        </w:rPr>
        <w:t>Exhortation to the Heathen</w:t>
      </w:r>
      <w:r w:rsidRPr="00B2347F">
        <w:t xml:space="preserve"> ch.10 p.198</w:t>
      </w:r>
    </w:p>
    <w:p w14:paraId="3586687A" w14:textId="77777777" w:rsidR="0099277F" w:rsidRPr="00B2347F" w:rsidRDefault="0099277F" w:rsidP="0099277F">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that heaven is our country.</w:t>
      </w:r>
      <w:r w:rsidRPr="00B2347F">
        <w:rPr>
          <w:highlight w:val="white"/>
        </w:rPr>
        <w:t xml:space="preserve"> </w:t>
      </w:r>
      <w:r w:rsidRPr="00B2347F">
        <w:rPr>
          <w:i/>
        </w:rPr>
        <w:t>Exhortation to the Heathen</w:t>
      </w:r>
      <w:r w:rsidRPr="00B2347F">
        <w:t xml:space="preserve"> ch.10 p.202</w:t>
      </w:r>
    </w:p>
    <w:p w14:paraId="0062E2F8" w14:textId="77777777" w:rsidR="003065FB" w:rsidRPr="00A070BC" w:rsidRDefault="003065FB" w:rsidP="00A070BC">
      <w:pPr>
        <w:autoSpaceDE w:val="0"/>
        <w:autoSpaceDN w:val="0"/>
        <w:adjustRightInd w:val="0"/>
        <w:ind w:left="288" w:hanging="288"/>
        <w:rPr>
          <w:szCs w:val="24"/>
        </w:rPr>
      </w:pPr>
      <w:r w:rsidRPr="00A070BC">
        <w:rPr>
          <w:b/>
          <w:szCs w:val="24"/>
        </w:rPr>
        <w:t>Tertullian</w:t>
      </w:r>
      <w:r w:rsidRPr="00A070BC">
        <w:rPr>
          <w:szCs w:val="24"/>
        </w:rPr>
        <w:t xml:space="preserve"> (198-220 A.D.) </w:t>
      </w:r>
      <w:r w:rsidR="00A070BC" w:rsidRPr="00A070BC">
        <w:rPr>
          <w:szCs w:val="24"/>
        </w:rPr>
        <w:t>“</w:t>
      </w:r>
      <w:r w:rsidR="00A070BC" w:rsidRPr="00A070BC">
        <w:rPr>
          <w:rFonts w:cs="Consolas"/>
          <w:szCs w:val="24"/>
          <w:highlight w:val="white"/>
        </w:rPr>
        <w:t xml:space="preserve">In this way also </w:t>
      </w:r>
      <w:r w:rsidR="00DE7390">
        <w:rPr>
          <w:rFonts w:cs="Consolas"/>
          <w:szCs w:val="24"/>
          <w:highlight w:val="white"/>
        </w:rPr>
        <w:t>‘</w:t>
      </w:r>
      <w:r w:rsidR="00A070BC" w:rsidRPr="00A070BC">
        <w:rPr>
          <w:rFonts w:cs="Consolas"/>
          <w:szCs w:val="24"/>
          <w:highlight w:val="white"/>
        </w:rPr>
        <w:t>shall streng</w:t>
      </w:r>
      <w:r w:rsidR="00A070BC">
        <w:rPr>
          <w:rFonts w:cs="Consolas"/>
          <w:szCs w:val="24"/>
          <w:highlight w:val="white"/>
        </w:rPr>
        <w:t>th be made perfect in weakness,</w:t>
      </w:r>
      <w:r w:rsidR="00DE7390">
        <w:rPr>
          <w:rFonts w:cs="Consolas"/>
          <w:szCs w:val="24"/>
          <w:highlight w:val="white"/>
        </w:rPr>
        <w:t>’</w:t>
      </w:r>
      <w:r w:rsidR="00A070BC" w:rsidRPr="00A070BC">
        <w:rPr>
          <w:rFonts w:cs="Consolas"/>
          <w:szCs w:val="24"/>
          <w:highlight w:val="white"/>
        </w:rPr>
        <w:t xml:space="preserve"> -saving what is lost, reviving what is dead, healing what is stricken, curing what is faint, redeeming what is lost, freeing what is enslaved, recalling what has strayed, raising what is fallen; and this from earth to heaven, where, as the apostle teaches the Philippians, </w:t>
      </w:r>
      <w:r w:rsidR="00DE7390">
        <w:rPr>
          <w:rFonts w:cs="Consolas"/>
          <w:szCs w:val="24"/>
          <w:highlight w:val="white"/>
        </w:rPr>
        <w:t>‘</w:t>
      </w:r>
      <w:r w:rsidR="00A070BC" w:rsidRPr="00A070BC">
        <w:rPr>
          <w:rFonts w:cs="Consolas"/>
          <w:szCs w:val="24"/>
          <w:highlight w:val="white"/>
        </w:rPr>
        <w:t>we have our citizenship, from whence also we look for our Saviour Jesus Christ, who shall change our body of humiliation, that it may be fashioned like un</w:t>
      </w:r>
      <w:r w:rsidR="00A070BC">
        <w:rPr>
          <w:rFonts w:cs="Consolas"/>
          <w:szCs w:val="24"/>
          <w:highlight w:val="white"/>
        </w:rPr>
        <w:t>to His glorious body</w:t>
      </w:r>
      <w:r w:rsidR="00DE7390">
        <w:rPr>
          <w:rFonts w:cs="Consolas"/>
          <w:szCs w:val="24"/>
          <w:highlight w:val="white"/>
        </w:rPr>
        <w:t>’</w:t>
      </w:r>
      <w:r w:rsidR="00A070BC" w:rsidRPr="00A070BC">
        <w:rPr>
          <w:rFonts w:cs="Consolas"/>
          <w:szCs w:val="24"/>
          <w:highlight w:val="white"/>
        </w:rPr>
        <w:t xml:space="preserve"> -of course after the resurrection, because Christ Himself was not glorified before He suff</w:t>
      </w:r>
      <w:r w:rsidR="00A070BC">
        <w:rPr>
          <w:rFonts w:cs="Consolas"/>
          <w:szCs w:val="24"/>
          <w:highlight w:val="white"/>
        </w:rPr>
        <w:t xml:space="preserve">ered. These must be </w:t>
      </w:r>
      <w:r w:rsidR="00DE7390">
        <w:rPr>
          <w:rFonts w:cs="Consolas"/>
          <w:szCs w:val="24"/>
          <w:highlight w:val="white"/>
        </w:rPr>
        <w:t>‘</w:t>
      </w:r>
      <w:r w:rsidR="00A070BC">
        <w:rPr>
          <w:rFonts w:cs="Consolas"/>
          <w:szCs w:val="24"/>
          <w:highlight w:val="white"/>
        </w:rPr>
        <w:t>the bodies</w:t>
      </w:r>
      <w:r w:rsidR="00DE7390">
        <w:rPr>
          <w:rFonts w:cs="Consolas"/>
          <w:szCs w:val="24"/>
          <w:highlight w:val="white"/>
        </w:rPr>
        <w:t>’</w:t>
      </w:r>
      <w:r w:rsidR="00A070BC" w:rsidRPr="00A070BC">
        <w:rPr>
          <w:rFonts w:cs="Consolas"/>
          <w:szCs w:val="24"/>
          <w:highlight w:val="white"/>
        </w:rPr>
        <w:t xml:space="preserve"> which he </w:t>
      </w:r>
      <w:r w:rsidR="00DE7390">
        <w:rPr>
          <w:rFonts w:cs="Consolas"/>
          <w:szCs w:val="24"/>
          <w:highlight w:val="white"/>
        </w:rPr>
        <w:t>‘</w:t>
      </w:r>
      <w:r w:rsidR="00A070BC" w:rsidRPr="00A070BC">
        <w:rPr>
          <w:rFonts w:cs="Consolas"/>
          <w:szCs w:val="24"/>
          <w:highlight w:val="white"/>
        </w:rPr>
        <w:t>beseech</w:t>
      </w:r>
      <w:r w:rsidR="00A070BC">
        <w:rPr>
          <w:rFonts w:cs="Consolas"/>
          <w:szCs w:val="24"/>
          <w:highlight w:val="white"/>
        </w:rPr>
        <w:t>es</w:t>
      </w:r>
      <w:r w:rsidR="00DE7390">
        <w:rPr>
          <w:rFonts w:cs="Consolas"/>
          <w:szCs w:val="24"/>
          <w:highlight w:val="white"/>
        </w:rPr>
        <w:t>’</w:t>
      </w:r>
      <w:r w:rsidR="00A070BC">
        <w:rPr>
          <w:rFonts w:cs="Consolas"/>
          <w:szCs w:val="24"/>
          <w:highlight w:val="white"/>
        </w:rPr>
        <w:t xml:space="preserve"> the Romans to </w:t>
      </w:r>
      <w:r w:rsidR="00DE7390">
        <w:rPr>
          <w:rFonts w:cs="Consolas"/>
          <w:szCs w:val="24"/>
          <w:highlight w:val="white"/>
        </w:rPr>
        <w:t>‘</w:t>
      </w:r>
      <w:r w:rsidR="00A070BC">
        <w:rPr>
          <w:rFonts w:cs="Consolas"/>
          <w:szCs w:val="24"/>
          <w:highlight w:val="white"/>
        </w:rPr>
        <w:t>present</w:t>
      </w:r>
      <w:r w:rsidR="00DE7390">
        <w:rPr>
          <w:rFonts w:cs="Consolas"/>
          <w:szCs w:val="24"/>
          <w:highlight w:val="white"/>
        </w:rPr>
        <w:t>’</w:t>
      </w:r>
      <w:r w:rsidR="00A070BC">
        <w:rPr>
          <w:rFonts w:cs="Consolas"/>
          <w:szCs w:val="24"/>
          <w:highlight w:val="white"/>
        </w:rPr>
        <w:t xml:space="preserve"> as </w:t>
      </w:r>
      <w:r w:rsidR="00DE7390">
        <w:rPr>
          <w:rFonts w:cs="Consolas"/>
          <w:szCs w:val="24"/>
          <w:highlight w:val="white"/>
        </w:rPr>
        <w:t>‘</w:t>
      </w:r>
      <w:r w:rsidR="00A070BC" w:rsidRPr="00A070BC">
        <w:rPr>
          <w:rFonts w:cs="Consolas"/>
          <w:szCs w:val="24"/>
          <w:highlight w:val="white"/>
        </w:rPr>
        <w:t>a living sacrif</w:t>
      </w:r>
      <w:r w:rsidR="00A070BC">
        <w:rPr>
          <w:rFonts w:cs="Consolas"/>
          <w:szCs w:val="24"/>
          <w:highlight w:val="white"/>
        </w:rPr>
        <w:t>ice, holy, acceptable unto God.</w:t>
      </w:r>
      <w:r w:rsidR="00DE7390">
        <w:rPr>
          <w:rFonts w:cs="Consolas"/>
          <w:szCs w:val="24"/>
        </w:rPr>
        <w:t>’</w:t>
      </w:r>
      <w:r w:rsidR="00A070BC" w:rsidRPr="00A070BC">
        <w:rPr>
          <w:szCs w:val="24"/>
        </w:rPr>
        <w:t xml:space="preserve">” </w:t>
      </w:r>
      <w:r w:rsidR="00A070BC" w:rsidRPr="00A070BC">
        <w:rPr>
          <w:i/>
          <w:szCs w:val="24"/>
        </w:rPr>
        <w:t>On the Resurrection of the Flesh</w:t>
      </w:r>
      <w:r w:rsidR="00A070BC">
        <w:rPr>
          <w:szCs w:val="24"/>
        </w:rPr>
        <w:t xml:space="preserve"> ch.47 p.580</w:t>
      </w:r>
    </w:p>
    <w:p w14:paraId="6CAA04FB" w14:textId="77777777" w:rsidR="0099277F" w:rsidRPr="00B2347F" w:rsidRDefault="0099277F" w:rsidP="0099277F">
      <w:pPr>
        <w:ind w:left="288" w:hanging="288"/>
      </w:pPr>
      <w:r w:rsidRPr="00B2347F">
        <w:t xml:space="preserve">Tertullian (207/208 A.D.) </w:t>
      </w:r>
      <w:r w:rsidR="002D2DBF">
        <w:t>“</w:t>
      </w:r>
      <w:r w:rsidRPr="00B2347F">
        <w:t xml:space="preserve">But we do confess that a kingdom is promised to us upon the earth, although before heaven, only in another state of existence; inasmuch as it will be after the resurrection for a thousand years in the divinely-built city of Jerusalem, </w:t>
      </w:r>
      <w:r w:rsidR="00DE7390">
        <w:t>‘</w:t>
      </w:r>
      <w:r w:rsidRPr="00B2347F">
        <w:t>let down from heaven,</w:t>
      </w:r>
      <w:r w:rsidR="00DE7390">
        <w:t>’</w:t>
      </w:r>
      <w:r w:rsidRPr="00B2347F">
        <w:t xml:space="preserve"> which the apostle also calls </w:t>
      </w:r>
      <w:r w:rsidR="00DE7390">
        <w:t>‘</w:t>
      </w:r>
      <w:r w:rsidRPr="00B2347F">
        <w:t>our mother from above;</w:t>
      </w:r>
      <w:r w:rsidR="00DE7390">
        <w:t>’</w:t>
      </w:r>
      <w:r w:rsidRPr="00B2347F">
        <w:t xml:space="preserve"> or citizenship, is in heaven, he predicates of it that it is really a city in heaven.</w:t>
      </w:r>
      <w:r w:rsidR="002D2DBF">
        <w:t>”</w:t>
      </w:r>
      <w:r w:rsidRPr="00B2347F">
        <w:t xml:space="preserve"> </w:t>
      </w:r>
      <w:r w:rsidRPr="00B2347F">
        <w:rPr>
          <w:i/>
        </w:rPr>
        <w:t>Five Books Against Marcion</w:t>
      </w:r>
      <w:r w:rsidRPr="00B2347F">
        <w:t xml:space="preserve"> book 3 ch.25 p.342</w:t>
      </w:r>
    </w:p>
    <w:p w14:paraId="518DF690" w14:textId="77777777" w:rsidR="0099277F" w:rsidRPr="00B2347F" w:rsidRDefault="0099277F" w:rsidP="0099277F">
      <w:pPr>
        <w:ind w:left="288" w:hanging="288"/>
      </w:pPr>
      <w:r w:rsidRPr="00B2347F">
        <w:rPr>
          <w:i/>
        </w:rPr>
        <w:t>Instructions of Commodianus</w:t>
      </w:r>
      <w:r w:rsidRPr="00B2347F">
        <w:t xml:space="preserve"> (c.240 A.D.) ch.22 p.206 (partial) </w:t>
      </w:r>
      <w:r w:rsidR="002D2DBF">
        <w:t>“</w:t>
      </w:r>
      <w:r w:rsidRPr="00B2347F">
        <w:t>And yet, on the other hand, He has sent out His mandates, that they who forsake their altars shall become inhabitants of heaven.</w:t>
      </w:r>
      <w:r w:rsidR="002D2DBF">
        <w:t>”</w:t>
      </w:r>
    </w:p>
    <w:p w14:paraId="4E38D165" w14:textId="77777777" w:rsidR="0099277F" w:rsidRPr="00B2347F" w:rsidRDefault="0099277F" w:rsidP="0099277F">
      <w:pPr>
        <w:ind w:left="288" w:hanging="288"/>
      </w:pPr>
      <w:r w:rsidRPr="00B2347F">
        <w:rPr>
          <w:b/>
        </w:rPr>
        <w:t>Origen</w:t>
      </w:r>
      <w:r w:rsidRPr="00B2347F">
        <w:t xml:space="preserve"> (225-253/254 A.D.) says to seek citizenship in heaven. </w:t>
      </w:r>
      <w:r w:rsidRPr="00B2347F">
        <w:rPr>
          <w:i/>
        </w:rPr>
        <w:t>Origen Against Celsus</w:t>
      </w:r>
      <w:r w:rsidRPr="00B2347F">
        <w:t xml:space="preserve"> book 2 ch.5 p.432</w:t>
      </w:r>
    </w:p>
    <w:p w14:paraId="74C5FCC9" w14:textId="2CD92C6C" w:rsidR="0099277F" w:rsidRPr="00B2347F" w:rsidRDefault="0099277F" w:rsidP="0099277F">
      <w:pPr>
        <w:ind w:left="288" w:hanging="288"/>
      </w:pPr>
      <w:r w:rsidRPr="00B2347F">
        <w:t xml:space="preserve">Origen (225-253/254 A.D.) quotes Philippians 3:20 about our </w:t>
      </w:r>
      <w:r w:rsidR="00066B45" w:rsidRPr="00B2347F">
        <w:t>citizenship</w:t>
      </w:r>
      <w:r w:rsidRPr="00B2347F">
        <w:t xml:space="preserve"> in heaven. He also says that we will sit with Christ in the heavenly places. </w:t>
      </w:r>
      <w:r w:rsidRPr="00B2347F">
        <w:rPr>
          <w:i/>
        </w:rPr>
        <w:t>Commentary on Matthew</w:t>
      </w:r>
      <w:r w:rsidRPr="00B2347F">
        <w:t xml:space="preserve"> book 10 ch.15 p.422.</w:t>
      </w:r>
    </w:p>
    <w:p w14:paraId="6A7F96D7" w14:textId="77777777" w:rsidR="0099277F" w:rsidRPr="00B2347F" w:rsidRDefault="0099277F" w:rsidP="0099277F">
      <w:pPr>
        <w:ind w:left="288" w:hanging="288"/>
      </w:pPr>
      <w:r w:rsidRPr="00B2347F">
        <w:rPr>
          <w:b/>
        </w:rPr>
        <w:t>Methodius</w:t>
      </w:r>
      <w:r w:rsidRPr="00B2347F">
        <w:t xml:space="preserve"> (270-311/312 A.D.) </w:t>
      </w:r>
      <w:r w:rsidR="002D2DBF">
        <w:t>“</w:t>
      </w:r>
      <w:r w:rsidRPr="00B2347F">
        <w:t xml:space="preserve">The Church, then, stands upon our faith and adoption, under the figure of the moon, until the fullness of the </w:t>
      </w:r>
      <w:proofErr w:type="spellStart"/>
      <w:r w:rsidRPr="00B2347F">
        <w:t>nations</w:t>
      </w:r>
      <w:proofErr w:type="spellEnd"/>
      <w:r w:rsidRPr="00B2347F">
        <w:t xml:space="preserve"> come in, </w:t>
      </w:r>
      <w:proofErr w:type="spellStart"/>
      <w:r w:rsidRPr="00B2347F">
        <w:t>labouring</w:t>
      </w:r>
      <w:proofErr w:type="spellEnd"/>
      <w:r w:rsidRPr="00B2347F">
        <w:t xml:space="preserve">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rsidR="002D2DBF">
        <w:t>”</w:t>
      </w:r>
      <w:r w:rsidRPr="00B2347F">
        <w:t xml:space="preserve"> </w:t>
      </w:r>
      <w:r w:rsidRPr="00B2347F">
        <w:rPr>
          <w:i/>
        </w:rPr>
        <w:t>Banquet of the Ten Virgins</w:t>
      </w:r>
      <w:r w:rsidRPr="00B2347F">
        <w:t xml:space="preserve"> discourse 8 ch.6 p.337</w:t>
      </w:r>
    </w:p>
    <w:p w14:paraId="3BCA9EA2" w14:textId="77777777" w:rsidR="008B276B" w:rsidRPr="001A43D7" w:rsidRDefault="008B276B" w:rsidP="008B276B">
      <w:pPr>
        <w:ind w:left="288" w:hanging="288"/>
      </w:pPr>
      <w:r w:rsidRPr="001A43D7">
        <w:rPr>
          <w:b/>
        </w:rPr>
        <w:t>Eusebius of Caesarea</w:t>
      </w:r>
      <w:r w:rsidRPr="001A43D7">
        <w:t xml:space="preserve"> (318-325 A.D.) says we are </w:t>
      </w:r>
      <w:r w:rsidRPr="001A43D7">
        <w:rPr>
          <w:rFonts w:hint="eastAsia"/>
        </w:rPr>
        <w:t>citizens</w:t>
      </w:r>
      <w:r w:rsidRPr="001A43D7">
        <w:t xml:space="preserve"> of the kingdom of heaven </w:t>
      </w:r>
      <w:r w:rsidRPr="001A43D7">
        <w:rPr>
          <w:i/>
        </w:rPr>
        <w:t>Demonstration of the Gospel</w:t>
      </w:r>
      <w:r w:rsidRPr="001A43D7">
        <w:t xml:space="preserve"> book 1.6 p.11</w:t>
      </w:r>
    </w:p>
    <w:p w14:paraId="67346F3C" w14:textId="77777777" w:rsidR="0099277F" w:rsidRDefault="0099277F"/>
    <w:p w14:paraId="619C4E73" w14:textId="77777777" w:rsidR="007B676C" w:rsidRPr="00B2347F" w:rsidRDefault="00E83CB0" w:rsidP="007B676C">
      <w:pPr>
        <w:pStyle w:val="Heading2"/>
      </w:pPr>
      <w:bookmarkStart w:id="1326" w:name="_Toc331282116"/>
      <w:bookmarkStart w:id="1327" w:name="_Toc58618183"/>
      <w:bookmarkStart w:id="1328" w:name="_Toc62979614"/>
      <w:bookmarkStart w:id="1329" w:name="_Toc161729738"/>
      <w:r>
        <w:t>Gv</w:t>
      </w:r>
      <w:r w:rsidR="007B676C" w:rsidRPr="00B2347F">
        <w:t>6. Christians should not be in lawsuits</w:t>
      </w:r>
      <w:bookmarkEnd w:id="1326"/>
      <w:bookmarkEnd w:id="1327"/>
      <w:bookmarkEnd w:id="1328"/>
      <w:bookmarkEnd w:id="1329"/>
    </w:p>
    <w:p w14:paraId="447A8312" w14:textId="77777777" w:rsidR="007B676C" w:rsidRPr="00B2347F" w:rsidRDefault="007B676C" w:rsidP="007B676C">
      <w:pPr>
        <w:ind w:left="288" w:hanging="288"/>
        <w:rPr>
          <w:b/>
        </w:rPr>
      </w:pPr>
    </w:p>
    <w:p w14:paraId="2B031598" w14:textId="77777777" w:rsidR="007B676C" w:rsidRPr="00B2347F" w:rsidRDefault="007B676C" w:rsidP="007B676C">
      <w:pPr>
        <w:ind w:left="288" w:hanging="288"/>
      </w:pPr>
      <w:r w:rsidRPr="00B2347F">
        <w:t>1 Corinthians 6:1-8</w:t>
      </w:r>
    </w:p>
    <w:p w14:paraId="306029B5" w14:textId="77777777" w:rsidR="007B676C" w:rsidRPr="00B2347F" w:rsidRDefault="007B676C" w:rsidP="007B676C">
      <w:pPr>
        <w:ind w:left="288" w:hanging="288"/>
        <w:rPr>
          <w:b/>
        </w:rPr>
      </w:pPr>
    </w:p>
    <w:p w14:paraId="742CD526" w14:textId="77777777" w:rsidR="007B676C" w:rsidRPr="00B2347F" w:rsidRDefault="007B676C" w:rsidP="007B676C">
      <w:pPr>
        <w:ind w:left="288" w:hanging="288"/>
        <w:rPr>
          <w:b/>
        </w:rPr>
      </w:pPr>
      <w:r w:rsidRPr="00B2347F">
        <w:rPr>
          <w:b/>
        </w:rPr>
        <w:t>Athenagoras</w:t>
      </w:r>
      <w:r w:rsidRPr="00B2347F">
        <w:t xml:space="preserve"> (177 A.D.) </w:t>
      </w:r>
      <w:r w:rsidR="002D2DBF">
        <w:t>““</w:t>
      </w:r>
      <w:r w:rsidRPr="00B2347F">
        <w:t>for we have learned, not only not to return blow for blow, nor to go to law with those who plunder and rob us, but to those who smite us on one side of the face to offer the other side also, and to those who take away our coat to give likewise our cloak.</w:t>
      </w:r>
      <w:r w:rsidR="002D2DBF">
        <w:t>”</w:t>
      </w:r>
      <w:r w:rsidRPr="00B2347F">
        <w:t xml:space="preserve"> A Plea for Christians ch.1 p.129</w:t>
      </w:r>
    </w:p>
    <w:p w14:paraId="76FA0F2F" w14:textId="77777777" w:rsidR="007B676C" w:rsidRPr="00B2347F" w:rsidRDefault="007B676C" w:rsidP="007B676C">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For in the first Epistle to the Corinthians the divine apostle says: </w:t>
      </w:r>
      <w:r w:rsidR="00DE7390">
        <w:t>‘</w:t>
      </w:r>
      <w:r w:rsidRPr="00B2347F">
        <w:t>Dare any of you, having a matter against the other, go to law before the unrighteous, and not before the saints? Know ye not that the saints shall judge the world?</w:t>
      </w:r>
      <w:r w:rsidR="00DE7390">
        <w:t>’</w:t>
      </w:r>
      <w:r w:rsidR="002D2DBF">
        <w:t>”</w:t>
      </w:r>
      <w:r w:rsidRPr="00B2347F">
        <w:t xml:space="preserve"> </w:t>
      </w:r>
      <w:r w:rsidRPr="00B2347F">
        <w:rPr>
          <w:i/>
        </w:rPr>
        <w:t>Stromata</w:t>
      </w:r>
      <w:r w:rsidRPr="00B2347F">
        <w:t xml:space="preserve"> book 7 ch.14 p.547</w:t>
      </w:r>
    </w:p>
    <w:p w14:paraId="72256BFE" w14:textId="77777777" w:rsidR="007B676C" w:rsidRPr="00B2347F" w:rsidRDefault="007B676C" w:rsidP="007B676C">
      <w:pPr>
        <w:ind w:left="288" w:hanging="288"/>
        <w:rPr>
          <w:b/>
        </w:rPr>
      </w:pPr>
      <w:r w:rsidRPr="00B2347F">
        <w:t>&amp;&amp;&amp;</w:t>
      </w:r>
      <w:r w:rsidRPr="00B2347F">
        <w:rPr>
          <w:b/>
        </w:rPr>
        <w:t>Tertullian</w:t>
      </w:r>
      <w:r w:rsidRPr="00B2347F">
        <w:t xml:space="preserve"> (198-220 A.D.)</w:t>
      </w:r>
    </w:p>
    <w:p w14:paraId="20ACDB19" w14:textId="77777777" w:rsidR="007B676C" w:rsidRPr="00B2347F" w:rsidRDefault="007B676C" w:rsidP="007B676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But those, moreover, whom you consider rich, who add forests to forests, and who, excluding the poor from their </w:t>
      </w:r>
      <w:proofErr w:type="spellStart"/>
      <w:r w:rsidRPr="00B2347F">
        <w:t>neighbourhood</w:t>
      </w:r>
      <w:proofErr w:type="spellEnd"/>
      <w:r w:rsidRPr="00B2347F">
        <w:t>, stretch out their fields far and wide into space without any limits, who possess immense heaps of silver and gold and mighty sums of money, either in built-up heaps or in buried stores,-even in the midst of their riches those are torn to pieces by the anxiety of vague thought, lest the robber should spoil, lest the murderer should attack, test the envy of some wealthier neighbour should become hostile, and harass them with malicious lawsuits.</w:t>
      </w:r>
      <w:r w:rsidR="002D2DBF">
        <w:t>”</w:t>
      </w:r>
      <w:r w:rsidRPr="00B2347F">
        <w:t xml:space="preserve"> </w:t>
      </w:r>
      <w:r w:rsidRPr="00B2347F">
        <w:rPr>
          <w:i/>
        </w:rPr>
        <w:t>Epistles of Cyprian</w:t>
      </w:r>
      <w:r w:rsidRPr="00B2347F">
        <w:t xml:space="preserve"> Letter 1 ch.12 p.279</w:t>
      </w:r>
    </w:p>
    <w:p w14:paraId="225E103F" w14:textId="21119CAF" w:rsidR="007B676C" w:rsidRPr="00B2347F" w:rsidRDefault="007B676C" w:rsidP="007B676C">
      <w:pPr>
        <w:ind w:left="288" w:hanging="288"/>
      </w:pPr>
      <w:r w:rsidRPr="00B2347F">
        <w:rPr>
          <w:b/>
        </w:rPr>
        <w:t xml:space="preserve">Gregory </w:t>
      </w:r>
      <w:r w:rsidR="00066B45" w:rsidRPr="00B2347F">
        <w:rPr>
          <w:b/>
        </w:rPr>
        <w:t>Thaumaturgus</w:t>
      </w:r>
      <w:r w:rsidRPr="00B2347F">
        <w:t xml:space="preserve"> (246-265 A.D.) </w:t>
      </w:r>
      <w:r w:rsidR="002D2DBF">
        <w:t>“</w:t>
      </w:r>
      <w:r w:rsidRPr="00B2347F">
        <w:t xml:space="preserve">For though we have not received all that we ought, we are nevertheless going away, leaving behind us what is noble and dear with you and beside you, and taking in exchange only what is inferior. For all things melancholy will now meet us in succession,-tumult and confusion instead of peace, and an unregulated life instead of one of </w:t>
      </w:r>
      <w:proofErr w:type="spellStart"/>
      <w:r w:rsidRPr="00B2347F">
        <w:t>tranquillity</w:t>
      </w:r>
      <w:proofErr w:type="spellEnd"/>
      <w:r w:rsidRPr="00B2347F">
        <w:t xml:space="preserve"> and harmony, and a hard bondage, and the slavery of market-places, and lawsuits, and crowds, instead of this freedom; and neither pleasure nor any sort of leisure shall remain to us for the pursuit of nobler objects.</w:t>
      </w:r>
      <w:r w:rsidR="002D2DBF">
        <w:t>”</w:t>
      </w:r>
      <w:r w:rsidRPr="00B2347F">
        <w:t xml:space="preserve"> </w:t>
      </w:r>
      <w:r w:rsidRPr="00B2347F">
        <w:rPr>
          <w:i/>
        </w:rPr>
        <w:t>Oration and Panegyric to Origen</w:t>
      </w:r>
      <w:r w:rsidRPr="00B2347F">
        <w:t xml:space="preserve"> ch.16 p.</w:t>
      </w:r>
    </w:p>
    <w:p w14:paraId="0DA20347" w14:textId="6DDE17E0" w:rsidR="007B676C" w:rsidRPr="00B2347F" w:rsidRDefault="00A643A3" w:rsidP="007B676C">
      <w:pPr>
        <w:ind w:left="288" w:hanging="288"/>
      </w:pPr>
      <w:r>
        <w:t xml:space="preserve">Arnobius of Sicca </w:t>
      </w:r>
      <w:r w:rsidR="007B676C" w:rsidRPr="00B2347F">
        <w:t xml:space="preserve">(297-303 A.D.) (partial) mentions lawsuits in three places, but does not say whether or not Christians should avoid them. </w:t>
      </w:r>
      <w:r w:rsidR="007B676C" w:rsidRPr="00B2347F">
        <w:rPr>
          <w:i/>
        </w:rPr>
        <w:t>Arnobius Against the Heathen</w:t>
      </w:r>
      <w:r w:rsidR="007B676C" w:rsidRPr="00B2347F">
        <w:t xml:space="preserve"> ch.1, ch.2.</w:t>
      </w:r>
    </w:p>
    <w:p w14:paraId="1B646BB9" w14:textId="77777777" w:rsidR="007B676C" w:rsidRPr="00B2347F" w:rsidRDefault="007B676C" w:rsidP="007B676C">
      <w:pPr>
        <w:ind w:left="288" w:hanging="288"/>
        <w:rPr>
          <w:b/>
        </w:rPr>
      </w:pPr>
    </w:p>
    <w:p w14:paraId="76856322" w14:textId="77777777" w:rsidR="00242418" w:rsidRPr="00B2347F" w:rsidRDefault="00E83CB0">
      <w:pPr>
        <w:pStyle w:val="Heading2"/>
      </w:pPr>
      <w:bookmarkStart w:id="1330" w:name="_Toc58618184"/>
      <w:bookmarkStart w:id="1331" w:name="_Toc62979615"/>
      <w:bookmarkStart w:id="1332" w:name="_Toc161729739"/>
      <w:r>
        <w:t>Gv</w:t>
      </w:r>
      <w:r w:rsidR="00242418" w:rsidRPr="00B2347F">
        <w:t xml:space="preserve">7. </w:t>
      </w:r>
      <w:r w:rsidR="00824980" w:rsidRPr="00B2347F">
        <w:t>O</w:t>
      </w:r>
      <w:r w:rsidR="00242418" w:rsidRPr="00B2347F">
        <w:t>fficials ought to be just</w:t>
      </w:r>
      <w:bookmarkEnd w:id="1330"/>
      <w:bookmarkEnd w:id="1331"/>
      <w:bookmarkEnd w:id="1332"/>
    </w:p>
    <w:p w14:paraId="763901C4" w14:textId="77777777" w:rsidR="00242418" w:rsidRPr="00B2347F" w:rsidRDefault="00242418"/>
    <w:p w14:paraId="0405A422" w14:textId="77777777" w:rsidR="00242418" w:rsidRPr="00B2347F" w:rsidRDefault="00242418">
      <w:r w:rsidRPr="00B2347F">
        <w:t>Leviticus 19:15; Romans 13:3-4</w:t>
      </w:r>
    </w:p>
    <w:p w14:paraId="67765D6D" w14:textId="77777777" w:rsidR="00242418" w:rsidRPr="00B2347F" w:rsidRDefault="00242418">
      <w:r w:rsidRPr="00B2347F">
        <w:t>(partial) 1 Peter 3:13</w:t>
      </w:r>
    </w:p>
    <w:p w14:paraId="42EB1DD3" w14:textId="77777777" w:rsidR="00242418" w:rsidRPr="00B2347F" w:rsidRDefault="00242418"/>
    <w:p w14:paraId="50E411D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Romans 13:3-4</w:t>
      </w:r>
    </w:p>
    <w:p w14:paraId="588CB440" w14:textId="77777777" w:rsidR="00242418" w:rsidRPr="00B2347F" w:rsidRDefault="00242418">
      <w:pPr>
        <w:ind w:left="288" w:hanging="288"/>
      </w:pPr>
      <w:r w:rsidRPr="00B2347F">
        <w:t>p72 (=Bodmer 7 and 8) (ca.300 A.D.) all of 1 Peter, 2 Peter, Jude 191 verses. (partial) 1 Peter 3:13</w:t>
      </w:r>
    </w:p>
    <w:p w14:paraId="7DA1FF43" w14:textId="77777777" w:rsidR="00242418" w:rsidRPr="00B2347F" w:rsidRDefault="00242418"/>
    <w:p w14:paraId="4ACA9F01"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ch.5 p.379 mentions </w:t>
      </w:r>
      <w:r w:rsidR="002D2DBF">
        <w:t>“</w:t>
      </w:r>
      <w:r w:rsidRPr="00B2347F">
        <w:t>lawless judges of the poor</w:t>
      </w:r>
      <w:r w:rsidR="002D2DBF">
        <w:t>”</w:t>
      </w:r>
      <w:r w:rsidRPr="00B2347F">
        <w:t xml:space="preserve"> as part of the way of death.</w:t>
      </w:r>
    </w:p>
    <w:p w14:paraId="5A42D855" w14:textId="77777777" w:rsidR="00242418" w:rsidRPr="00B2347F" w:rsidRDefault="00242418">
      <w:pPr>
        <w:ind w:left="288" w:hanging="288"/>
      </w:pPr>
      <w:r w:rsidRPr="00B2347F">
        <w:rPr>
          <w:b/>
          <w:i/>
        </w:rPr>
        <w:t>Epistle of Barnabas</w:t>
      </w:r>
      <w:r w:rsidRPr="00B2347F">
        <w:t xml:space="preserve"> ch.20 p.149 </w:t>
      </w:r>
      <w:r w:rsidR="00E1499C">
        <w:t>(c.70-130 A.D.)</w:t>
      </w:r>
      <w:r w:rsidRPr="00B2347F">
        <w:t xml:space="preserve"> (implied) criticizes </w:t>
      </w:r>
      <w:r w:rsidR="002D2DBF">
        <w:t>“</w:t>
      </w:r>
      <w:r w:rsidRPr="00B2347F">
        <w:t>unjust judges of the poor</w:t>
      </w:r>
      <w:r w:rsidR="002D2DBF">
        <w:t>”</w:t>
      </w:r>
    </w:p>
    <w:p w14:paraId="51720F18" w14:textId="77777777" w:rsidR="00242418" w:rsidRPr="00B2347F" w:rsidRDefault="00242418">
      <w:pPr>
        <w:ind w:left="288" w:hanging="288"/>
      </w:pPr>
      <w:r w:rsidRPr="00B2347F">
        <w:rPr>
          <w:b/>
          <w:i/>
        </w:rPr>
        <w:t>The Apology of Aristides</w:t>
      </w:r>
      <w:r w:rsidRPr="00B2347F">
        <w:t xml:space="preserve"> (125 or 138-161 A.D.) ch.14 p.277 (implied) says that Christians judge justly.</w:t>
      </w:r>
    </w:p>
    <w:p w14:paraId="1FB9D9DF" w14:textId="77777777" w:rsidR="00242418" w:rsidRPr="00B2347F" w:rsidRDefault="00242418">
      <w:pPr>
        <w:ind w:left="288" w:hanging="288"/>
      </w:pPr>
      <w:r w:rsidRPr="00B2347F">
        <w:rPr>
          <w:b/>
        </w:rPr>
        <w:t>Athenagoras</w:t>
      </w:r>
      <w:r w:rsidRPr="00B2347F">
        <w:t xml:space="preserve"> (177 A.D.) said that as different people in the </w:t>
      </w:r>
      <w:smartTag w:uri="urn:schemas-microsoft-com:office:smarttags" w:element="place">
        <w:r w:rsidRPr="00B2347F">
          <w:t>Roman Empire</w:t>
        </w:r>
      </w:smartTag>
      <w:r w:rsidRPr="00B2347F">
        <w:t xml:space="preserve"> had different religions, it should </w:t>
      </w:r>
      <w:r w:rsidR="002D2DBF">
        <w:t>“</w:t>
      </w:r>
      <w:r w:rsidRPr="00B2347F">
        <w:t>comport with your justice</w:t>
      </w:r>
      <w:r w:rsidR="002D2DBF">
        <w:t>”</w:t>
      </w:r>
      <w:r w:rsidRPr="00B2347F">
        <w:t xml:space="preserve"> to tolerate Christians too. </w:t>
      </w:r>
      <w:r w:rsidRPr="00B2347F">
        <w:rPr>
          <w:i/>
        </w:rPr>
        <w:t>A Plea for Christians</w:t>
      </w:r>
      <w:r w:rsidRPr="00B2347F">
        <w:t xml:space="preserve"> ch.2 p.130</w:t>
      </w:r>
    </w:p>
    <w:p w14:paraId="37E804CC" w14:textId="77777777" w:rsidR="00242418" w:rsidRPr="00B2347F" w:rsidRDefault="00242418">
      <w:pPr>
        <w:ind w:left="288" w:hanging="288"/>
      </w:pPr>
      <w:r w:rsidRPr="00B2347F">
        <w:rPr>
          <w:b/>
        </w:rPr>
        <w:t>Theophilus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(168-181/188 A.D.) says that the king is appointed by God to judge justly; because his government is committed to him by God. </w:t>
      </w:r>
      <w:r w:rsidRPr="00B2347F">
        <w:rPr>
          <w:i/>
        </w:rPr>
        <w:t>Theophilus to Autolycus</w:t>
      </w:r>
      <w:r w:rsidRPr="00B2347F">
        <w:t xml:space="preserve"> book 1 ch.11 p.92. We should not wrest judgment from the poor, or justify the wicked in book 3 ch.9 p.114.</w:t>
      </w:r>
    </w:p>
    <w:p w14:paraId="5B0CD63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that magistrates </w:t>
      </w:r>
      <w:r w:rsidR="002D2DBF">
        <w:t>“</w:t>
      </w:r>
      <w:r w:rsidRPr="00B2347F">
        <w:t>having laws as a clothing of righteousness whenever they act in a just and legitimate manner, shall not be called in question for their conduct, nor be liable to punishment. But whatsoever they do to the subversion of justice, iniquitously, and impiously, and illegally, and tyrannically, in these things shall they also perish; for the just judgment of God comes equally upon all,…</w:t>
      </w:r>
      <w:r w:rsidR="002D2DBF">
        <w:t>”</w:t>
      </w:r>
      <w:r w:rsidRPr="00B2347F">
        <w:rPr>
          <w:i/>
        </w:rPr>
        <w:t xml:space="preserve"> Irenaeus Against Heresies</w:t>
      </w:r>
      <w:r w:rsidRPr="00B2347F">
        <w:t xml:space="preserve"> book 5 ch.24.2 p.552</w:t>
      </w:r>
    </w:p>
    <w:p w14:paraId="16828FC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of evil rulers </w:t>
      </w:r>
      <w:r w:rsidR="002D2DBF">
        <w:t>“</w:t>
      </w:r>
      <w:r w:rsidRPr="00B2347F">
        <w:t>who had pronounced false judgment, condemning the innocent, and letting the guilty go free;</w:t>
      </w:r>
      <w:r w:rsidR="002D2DBF">
        <w:t>”</w:t>
      </w:r>
      <w:r w:rsidRPr="00B2347F">
        <w:t xml:space="preserve"> </w:t>
      </w:r>
      <w:r w:rsidRPr="00B2347F">
        <w:rPr>
          <w:i/>
        </w:rPr>
        <w:t>Letter from Origen to Africanus</w:t>
      </w:r>
      <w:r w:rsidRPr="00B2347F">
        <w:t xml:space="preserve"> ch.7 p.388</w:t>
      </w:r>
    </w:p>
    <w:p w14:paraId="29D203E2"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 xml:space="preserve">the prophet Micah will prove when he says: </w:t>
      </w:r>
      <w:r w:rsidR="00DE7390">
        <w:t>‘</w:t>
      </w:r>
      <w:r w:rsidRPr="00B2347F">
        <w:t>If it has been announced to thee, O man, what is good, or what does the Lord require of thee, except to do justice and to love mercy?</w:t>
      </w:r>
      <w:r w:rsidR="00DE7390">
        <w:t>’</w:t>
      </w:r>
      <w:r w:rsidR="002D2DBF">
        <w:t>”</w:t>
      </w:r>
      <w:r w:rsidRPr="00B2347F">
        <w:t xml:space="preserve"> [in both Latin and Greek] </w:t>
      </w:r>
      <w:r w:rsidRPr="00B2347F">
        <w:rPr>
          <w:i/>
        </w:rPr>
        <w:t>de Principiis</w:t>
      </w:r>
      <w:r w:rsidRPr="00B2347F">
        <w:t xml:space="preserve"> book 3 ch.1.6 p.305</w:t>
      </w:r>
    </w:p>
    <w:p w14:paraId="78EBB8FC"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tells Lucianus to be watchful for the safety of the non-Christian Emperor. </w:t>
      </w:r>
      <w:r w:rsidR="002D2DBF">
        <w:t>“</w:t>
      </w:r>
      <w:r w:rsidRPr="00B2347F">
        <w:t>He who has charge of the private moneys of the emperor ought to keep everything in an exact reckoning.</w:t>
      </w:r>
      <w:r w:rsidR="002D2DBF">
        <w:t>”</w:t>
      </w:r>
      <w:r w:rsidRPr="00B2347F">
        <w:t xml:space="preserve"> </w:t>
      </w:r>
      <w:r w:rsidRPr="00B2347F">
        <w:rPr>
          <w:i/>
        </w:rPr>
        <w:t>Letter of Theonas, Bishop of Alexandria, to Lucianus, the Chief Chamberlain</w:t>
      </w:r>
      <w:r w:rsidRPr="00B2347F">
        <w:t xml:space="preserve"> ch.2,4 p.159</w:t>
      </w:r>
    </w:p>
    <w:p w14:paraId="06248B1E" w14:textId="77777777" w:rsidR="00242418" w:rsidRPr="00B2347F" w:rsidRDefault="00242418">
      <w:pPr>
        <w:ind w:left="288" w:hanging="288"/>
      </w:pPr>
      <w:r w:rsidRPr="00B2347F">
        <w:rPr>
          <w:b/>
        </w:rPr>
        <w:t xml:space="preserve">Lactantius </w:t>
      </w:r>
      <w:r w:rsidRPr="00B2347F">
        <w:t xml:space="preserve">(c.303-320/325 A.D.) says that people ought to have just laws. These just laws will not [completely] suppress crimes, but will check licentiousness. </w:t>
      </w:r>
      <w:r w:rsidR="0008514E" w:rsidRPr="00B2347F">
        <w:rPr>
          <w:i/>
        </w:rPr>
        <w:t>Epitome of the Divine</w:t>
      </w:r>
      <w:r w:rsidRPr="00B2347F">
        <w:rPr>
          <w:i/>
        </w:rPr>
        <w:t xml:space="preserve"> Institutes</w:t>
      </w:r>
      <w:r w:rsidRPr="00B2347F">
        <w:t xml:space="preserve"> ch.59 p.247.</w:t>
      </w:r>
    </w:p>
    <w:p w14:paraId="42F9C335" w14:textId="77777777" w:rsidR="00242418" w:rsidRPr="00B2347F" w:rsidRDefault="00242418">
      <w:pPr>
        <w:ind w:left="288" w:hanging="288"/>
      </w:pPr>
    </w:p>
    <w:p w14:paraId="02C2A2C5" w14:textId="77777777" w:rsidR="00242418" w:rsidRPr="00B2347F" w:rsidRDefault="00E83CB0">
      <w:pPr>
        <w:pStyle w:val="Heading2"/>
      </w:pPr>
      <w:bookmarkStart w:id="1333" w:name="_Toc58618185"/>
      <w:bookmarkStart w:id="1334" w:name="_Toc62979616"/>
      <w:bookmarkStart w:id="1335" w:name="_Toc161729740"/>
      <w:r>
        <w:t>Gv</w:t>
      </w:r>
      <w:r w:rsidR="00242418" w:rsidRPr="00B2347F">
        <w:t>8. Disobey or change unjust laws</w:t>
      </w:r>
      <w:bookmarkEnd w:id="1333"/>
      <w:bookmarkEnd w:id="1334"/>
      <w:bookmarkEnd w:id="1335"/>
    </w:p>
    <w:p w14:paraId="7FEB2339" w14:textId="77777777" w:rsidR="00242418" w:rsidRPr="00B2347F" w:rsidRDefault="00242418"/>
    <w:p w14:paraId="7AB342BC" w14:textId="77777777" w:rsidR="00242418" w:rsidRPr="00B2347F" w:rsidRDefault="00242418">
      <w:r w:rsidRPr="00B2347F">
        <w:t>Leviticus 19:15 (implied); Acts 4:19; 5:29</w:t>
      </w:r>
    </w:p>
    <w:p w14:paraId="4A140EF9" w14:textId="77777777" w:rsidR="00242418" w:rsidRPr="00B2347F" w:rsidRDefault="00242418"/>
    <w:p w14:paraId="24D2065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2849638A" w14:textId="77777777" w:rsidR="00242418" w:rsidRPr="00B2347F" w:rsidRDefault="00242418">
      <w:pPr>
        <w:ind w:left="288" w:hanging="288"/>
      </w:pPr>
      <w:r w:rsidRPr="00B2347F">
        <w:rPr>
          <w:b/>
          <w:i/>
        </w:rPr>
        <w:t>The Apology of Aristides</w:t>
      </w:r>
      <w:r w:rsidRPr="00B2347F">
        <w:t xml:space="preserve"> (125 or 138-161 A.D.) ch.15 p.277 (partial) says that Christians should judge justly.</w:t>
      </w:r>
    </w:p>
    <w:p w14:paraId="227C6041" w14:textId="1D2EF911" w:rsidR="00242418" w:rsidRPr="00B2347F" w:rsidRDefault="00066B45">
      <w:pPr>
        <w:ind w:left="288" w:hanging="288"/>
      </w:pPr>
      <w:r w:rsidRPr="00B2347F">
        <w:rPr>
          <w:b/>
        </w:rPr>
        <w:t>Athenagoras</w:t>
      </w:r>
      <w:r w:rsidR="00242418" w:rsidRPr="00B2347F">
        <w:t xml:space="preserve"> (177 A.D.) specifically asked the emperor to repeal unjust laws persecuting Christians. </w:t>
      </w:r>
      <w:r w:rsidR="00242418" w:rsidRPr="00B2347F">
        <w:rPr>
          <w:i/>
        </w:rPr>
        <w:t>A Plea for Christians</w:t>
      </w:r>
      <w:r w:rsidR="00242418" w:rsidRPr="00B2347F">
        <w:t xml:space="preserve"> ch.1,2 p.129-130</w:t>
      </w:r>
    </w:p>
    <w:p w14:paraId="18855D28"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(196 A.D.) </w:t>
      </w:r>
      <w:r w:rsidR="002D2DBF">
        <w:t>“</w:t>
      </w:r>
      <w:r w:rsidRPr="00B2347F">
        <w:t xml:space="preserve">I … have read through all Holy Scripture, am not frightened at the things which are said to terrify us. For those who are greater than I have said, </w:t>
      </w:r>
      <w:r w:rsidR="00DE7390">
        <w:t>‘</w:t>
      </w:r>
      <w:r w:rsidRPr="00B2347F">
        <w:t>We ought to obey God rather than men. [Acts 4:19, 5:29]</w:t>
      </w:r>
      <w:r w:rsidR="00DE7390">
        <w:t>’</w:t>
      </w:r>
      <w:r w:rsidR="002D2DBF">
        <w:t>”</w:t>
      </w:r>
      <w:r w:rsidRPr="00B2347F">
        <w:t xml:space="preserve"> </w:t>
      </w:r>
      <w:r w:rsidRPr="00B2347F">
        <w:rPr>
          <w:i/>
        </w:rPr>
        <w:t>Epistle to Victor and the Roman Church</w:t>
      </w:r>
      <w:r w:rsidRPr="00B2347F">
        <w:t xml:space="preserve"> vol.8 p.774</w:t>
      </w:r>
    </w:p>
    <w:p w14:paraId="4F537C35"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00DE7390">
        <w:t>‘</w:t>
      </w:r>
      <w:r w:rsidRPr="00B2347F">
        <w:rPr>
          <w:highlight w:val="white"/>
        </w:rPr>
        <w:t>Then the assembly believed them.</w:t>
      </w:r>
      <w:r w:rsidR="00DE7390">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sidR="002D2DBF">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50D0CB54" w14:textId="77777777" w:rsidR="001230CB" w:rsidRDefault="001230CB" w:rsidP="001230CB">
      <w:pPr>
        <w:ind w:left="288" w:hanging="288"/>
      </w:pPr>
      <w:r w:rsidRPr="001230CB">
        <w:rPr>
          <w:b/>
        </w:rPr>
        <w:t>Origen</w:t>
      </w:r>
      <w:r w:rsidRPr="00B2347F">
        <w:t xml:space="preserve"> (233/234 A.D.)</w:t>
      </w:r>
      <w:r>
        <w:t xml:space="preserve"> says we should disobey evil laws.</w:t>
      </w:r>
      <w:r w:rsidRPr="00B2347F">
        <w:t xml:space="preserve"> </w:t>
      </w:r>
      <w:r w:rsidRPr="00B2347F">
        <w:rPr>
          <w:i/>
        </w:rPr>
        <w:t>Origen</w:t>
      </w:r>
      <w:r>
        <w:rPr>
          <w:i/>
        </w:rPr>
        <w:t>’s Exhortation to Martyrdom</w:t>
      </w:r>
      <w:r w:rsidRPr="00B2347F">
        <w:t xml:space="preserve"> ch.</w:t>
      </w:r>
      <w:r>
        <w:t>26 p.166</w:t>
      </w:r>
    </w:p>
    <w:p w14:paraId="751539B1" w14:textId="77777777" w:rsidR="00242418" w:rsidRPr="00B2347F" w:rsidRDefault="00350CEF">
      <w:pPr>
        <w:ind w:left="288" w:hanging="288"/>
      </w:pPr>
      <w:r w:rsidRPr="00B2347F">
        <w:t>&amp;&amp;&amp;</w:t>
      </w: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Celerinus, Roman clergy</w:t>
      </w:r>
    </w:p>
    <w:p w14:paraId="4A5335E2" w14:textId="77777777" w:rsidR="00242418" w:rsidRPr="00B2347F" w:rsidRDefault="00242418">
      <w:pPr>
        <w:ind w:left="288" w:hanging="288"/>
      </w:pPr>
      <w:r w:rsidRPr="00B2347F">
        <w:rPr>
          <w:b/>
        </w:rPr>
        <w:t xml:space="preserve">Theophilus </w:t>
      </w:r>
      <w:r w:rsidRPr="00B2347F">
        <w:t xml:space="preserve">(events c.315 A.D.) </w:t>
      </w:r>
      <w:r w:rsidR="002D2DBF">
        <w:t>“</w:t>
      </w:r>
      <w:r w:rsidRPr="00B2347F">
        <w:t>goes about and ministers secretly in every place, and resists the command of the emperors, and is not afraid.</w:t>
      </w:r>
      <w:r w:rsidRPr="00B2347F">
        <w:rPr>
          <w:b/>
        </w:rPr>
        <w:t xml:space="preserve"> </w:t>
      </w:r>
      <w:r w:rsidRPr="00B2347F">
        <w:rPr>
          <w:i/>
        </w:rPr>
        <w:t>Martyrdom of Habib the Deacon</w:t>
      </w:r>
      <w:r w:rsidRPr="00B2347F">
        <w:t xml:space="preserve"> p.690</w:t>
      </w:r>
    </w:p>
    <w:p w14:paraId="7546FF3B" w14:textId="77777777" w:rsidR="00242418" w:rsidRPr="00B2347F" w:rsidRDefault="00242418">
      <w:pPr>
        <w:ind w:left="288" w:hanging="288"/>
      </w:pPr>
      <w:r w:rsidRPr="00B2347F">
        <w:t>Theophilus</w:t>
      </w:r>
      <w:r w:rsidRPr="00B2347F">
        <w:rPr>
          <w:b/>
        </w:rPr>
        <w:t xml:space="preserve"> </w:t>
      </w:r>
      <w:r w:rsidRPr="00B2347F">
        <w:t>(events c.315 A.D.) (implied) would disobey the law to worship Zeus.</w:t>
      </w:r>
      <w:r w:rsidRPr="00B2347F">
        <w:rPr>
          <w:b/>
        </w:rPr>
        <w:t xml:space="preserve"> </w:t>
      </w:r>
      <w:r w:rsidRPr="00B2347F">
        <w:rPr>
          <w:i/>
        </w:rPr>
        <w:t>Martyrdom of Habib the Deacon</w:t>
      </w:r>
      <w:r w:rsidRPr="00B2347F">
        <w:t xml:space="preserve"> p.692</w:t>
      </w:r>
    </w:p>
    <w:p w14:paraId="3FBA7C5C" w14:textId="77777777" w:rsidR="00242418" w:rsidRPr="00B2347F" w:rsidRDefault="00242418">
      <w:pPr>
        <w:ind w:left="288" w:hanging="288"/>
      </w:pPr>
    </w:p>
    <w:p w14:paraId="7041AE0F" w14:textId="77777777" w:rsidR="00242418" w:rsidRPr="00B2347F" w:rsidRDefault="00242418">
      <w:pPr>
        <w:rPr>
          <w:b/>
          <w:u w:val="single"/>
        </w:rPr>
      </w:pPr>
      <w:r w:rsidRPr="00B2347F">
        <w:rPr>
          <w:b/>
          <w:u w:val="single"/>
        </w:rPr>
        <w:t>Among corrupt or spurious works</w:t>
      </w:r>
    </w:p>
    <w:p w14:paraId="22BF7115" w14:textId="1283B38C"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p.489-490 Thecla </w:t>
      </w:r>
      <w:r w:rsidR="00066B45" w:rsidRPr="00B2347F">
        <w:t>and</w:t>
      </w:r>
      <w:r w:rsidRPr="00B2347F">
        <w:t xml:space="preserve"> Paul refused the governor</w:t>
      </w:r>
      <w:r w:rsidR="00DE7390">
        <w:t>’</w:t>
      </w:r>
      <w:r w:rsidRPr="00B2347F">
        <w:t>s command to stop preaching Christ.</w:t>
      </w:r>
    </w:p>
    <w:p w14:paraId="25620161" w14:textId="77777777" w:rsidR="00242418" w:rsidRPr="00B2347F" w:rsidRDefault="00242418">
      <w:pPr>
        <w:ind w:left="288" w:hanging="288"/>
      </w:pPr>
    </w:p>
    <w:p w14:paraId="3BDBBC68" w14:textId="77777777" w:rsidR="00242418" w:rsidRPr="00B2347F" w:rsidRDefault="00E83CB0">
      <w:pPr>
        <w:pStyle w:val="Heading2"/>
      </w:pPr>
      <w:bookmarkStart w:id="1336" w:name="_Toc58618186"/>
      <w:bookmarkStart w:id="1337" w:name="_Toc62979617"/>
      <w:bookmarkStart w:id="1338" w:name="_Toc161729741"/>
      <w:r>
        <w:t>Gv</w:t>
      </w:r>
      <w:r w:rsidR="00242418" w:rsidRPr="00B2347F">
        <w:t xml:space="preserve">9. </w:t>
      </w:r>
      <w:smartTag w:uri="urn:schemas-microsoft-com:office:smarttags" w:element="City">
        <w:smartTag w:uri="urn:schemas-microsoft-com:office:smarttags" w:element="place">
          <w:r w:rsidR="00242418" w:rsidRPr="00B2347F">
            <w:t>Providence</w:t>
          </w:r>
        </w:smartTag>
      </w:smartTag>
      <w:r w:rsidR="00242418" w:rsidRPr="00B2347F">
        <w:t>, or God governing the world</w:t>
      </w:r>
      <w:bookmarkEnd w:id="1336"/>
      <w:bookmarkEnd w:id="1337"/>
      <w:bookmarkEnd w:id="1338"/>
    </w:p>
    <w:p w14:paraId="77D7B745" w14:textId="77777777" w:rsidR="00242418" w:rsidRPr="00B2347F" w:rsidRDefault="00242418">
      <w:pPr>
        <w:ind w:left="288" w:hanging="288"/>
      </w:pPr>
    </w:p>
    <w:p w14:paraId="299EDBF0" w14:textId="77777777" w:rsidR="00242418" w:rsidRPr="00B2347F" w:rsidRDefault="00242418">
      <w:pPr>
        <w:ind w:left="288" w:hanging="288"/>
      </w:pPr>
      <w:r w:rsidRPr="00B2347F">
        <w:t>Isaiah 46:10</w:t>
      </w:r>
    </w:p>
    <w:p w14:paraId="4E68420E" w14:textId="77777777" w:rsidR="00242418" w:rsidRPr="00B2347F" w:rsidRDefault="00242418">
      <w:pPr>
        <w:ind w:left="288" w:hanging="288"/>
      </w:pPr>
      <w:r w:rsidRPr="00B2347F">
        <w:t>(partial) Luke 12:24</w:t>
      </w:r>
    </w:p>
    <w:p w14:paraId="10BAF1F3" w14:textId="77777777" w:rsidR="00242418" w:rsidRPr="00B2347F" w:rsidRDefault="00242418">
      <w:pPr>
        <w:ind w:left="288" w:hanging="288"/>
      </w:pPr>
    </w:p>
    <w:p w14:paraId="6EE0A91A"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Luke 12:24</w:t>
      </w:r>
    </w:p>
    <w:p w14:paraId="3BC442A2" w14:textId="7A1D75AE" w:rsidR="00242418" w:rsidRPr="00B2347F" w:rsidRDefault="00242418">
      <w:pPr>
        <w:ind w:left="288" w:hanging="288"/>
      </w:pPr>
      <w:r w:rsidRPr="00B2347F">
        <w:t xml:space="preserve">p75 </w:t>
      </w:r>
      <w:r w:rsidR="00932DFA">
        <w:t xml:space="preserve">(c.175-225 A.D.) </w:t>
      </w:r>
      <w:r w:rsidRPr="00B2347F">
        <w:t>Luke 3:18-22; 3:33-4:2; 4:34-5:10; 5:37-6:4; 6:10-7:32; 7:35-39,41-43; 7:46-9:2; 9:4-17:15; 17:19-18:18; 22:4-24,53; John 1:1-11:45; 48-57; 12:3-13:1,8-9; 14:8-29;15:7-8; (175-225 A.D.) (partial) Luke 12:24</w:t>
      </w:r>
    </w:p>
    <w:p w14:paraId="4940DB4C" w14:textId="77777777" w:rsidR="00242418" w:rsidRPr="00B2347F" w:rsidRDefault="00242418">
      <w:pPr>
        <w:ind w:left="288" w:hanging="288"/>
      </w:pPr>
    </w:p>
    <w:p w14:paraId="5829C57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mentions the providence of the Lord raising up plants from seeds. </w:t>
      </w:r>
      <w:r w:rsidRPr="00B2347F">
        <w:rPr>
          <w:i/>
        </w:rPr>
        <w:t>1 Clement</w:t>
      </w:r>
      <w:r w:rsidRPr="00B2347F">
        <w:t xml:space="preserve"> ch.24 p.12. He also implied the providence of God in ch.20 p.10-11.</w:t>
      </w:r>
    </w:p>
    <w:p w14:paraId="5589D57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the earth upon the waters, and by His own wisdom and providence</w:t>
      </w:r>
      <w:r w:rsidR="002D2DBF">
        <w:t>”</w:t>
      </w:r>
    </w:p>
    <w:p w14:paraId="23CF8256" w14:textId="77777777" w:rsidR="00404939" w:rsidRPr="00B2347F" w:rsidRDefault="00404939" w:rsidP="00404939">
      <w:pPr>
        <w:ind w:left="288" w:hanging="288"/>
      </w:pPr>
      <w:r w:rsidRPr="00B2347F">
        <w:rPr>
          <w:b/>
        </w:rPr>
        <w:t>Justin Martyr</w:t>
      </w:r>
      <w:r w:rsidRPr="00B2347F">
        <w:t xml:space="preserve"> (c.138-165 A.D.) (implied) </w:t>
      </w:r>
      <w:r w:rsidR="002D2DBF">
        <w:t>“</w:t>
      </w:r>
      <w:r w:rsidRPr="00B2347F">
        <w:t>and do not questions continually arise to them about His [God</w:t>
      </w:r>
      <w:r w:rsidR="00DE7390">
        <w:t>’</w:t>
      </w:r>
      <w:r w:rsidRPr="00B2347F">
        <w:t>s] unity and providence?</w:t>
      </w:r>
      <w:r w:rsidR="002D2DBF">
        <w:t>”</w:t>
      </w:r>
      <w:r w:rsidRPr="00B2347F">
        <w:t xml:space="preserve"> </w:t>
      </w:r>
      <w:r w:rsidRPr="00B2347F">
        <w:rPr>
          <w:i/>
        </w:rPr>
        <w:t>Dialogue with Trypho, a Jew</w:t>
      </w:r>
      <w:r w:rsidRPr="00B2347F">
        <w:t xml:space="preserve"> ch.</w:t>
      </w:r>
      <w:r w:rsidR="003576DA" w:rsidRPr="00B2347F">
        <w:t>1 p.194</w:t>
      </w:r>
    </w:p>
    <w:p w14:paraId="6AC7EEFD" w14:textId="77777777" w:rsidR="00404939" w:rsidRPr="00B2347F" w:rsidRDefault="00E829A5" w:rsidP="00404939">
      <w:pPr>
        <w:ind w:left="288" w:hanging="288"/>
      </w:pPr>
      <w:r w:rsidRPr="00B2347F">
        <w:rPr>
          <w:b/>
        </w:rPr>
        <w:t xml:space="preserve">Christians </w:t>
      </w:r>
      <w:r w:rsidR="00404939" w:rsidRPr="00B2347F">
        <w:rPr>
          <w:b/>
        </w:rPr>
        <w:t xml:space="preserve">of </w:t>
      </w:r>
      <w:smartTag w:uri="urn:schemas-microsoft-com:office:smarttags" w:element="City">
        <w:smartTag w:uri="urn:schemas-microsoft-com:office:smarttags" w:element="place">
          <w:r w:rsidR="00404939" w:rsidRPr="00B2347F">
            <w:rPr>
              <w:b/>
            </w:rPr>
            <w:t>Vienna</w:t>
          </w:r>
        </w:smartTag>
      </w:smartTag>
      <w:r w:rsidR="00404939" w:rsidRPr="00B2347F">
        <w:rPr>
          <w:b/>
        </w:rPr>
        <w:t xml:space="preserve"> and Lugdunum</w:t>
      </w:r>
      <w:r w:rsidRPr="00B2347F">
        <w:t xml:space="preserve"> (177 A.D.</w:t>
      </w:r>
      <w:r w:rsidR="00404939" w:rsidRPr="00B2347F">
        <w:t xml:space="preserve">) </w:t>
      </w:r>
      <w:r w:rsidR="002D2DBF">
        <w:t>“</w:t>
      </w:r>
      <w:r w:rsidR="003B26FE" w:rsidRPr="00B2347F">
        <w:rPr>
          <w:rFonts w:cs="Consolas"/>
          <w:szCs w:val="24"/>
          <w:highlight w:val="white"/>
        </w:rPr>
        <w:t xml:space="preserve">Upon this a grand dispensation </w:t>
      </w:r>
      <w:r w:rsidR="00404939" w:rsidRPr="00B2347F">
        <w:t>of God</w:t>
      </w:r>
      <w:r w:rsidR="00DE7390">
        <w:t>’</w:t>
      </w:r>
      <w:r w:rsidR="00404939" w:rsidRPr="00B2347F">
        <w:t>s providence took place, and the immeasurable mercy of Jesus was made</w:t>
      </w:r>
      <w:r w:rsidR="002D2DBF">
        <w:t>”</w:t>
      </w:r>
      <w:r w:rsidRPr="00B2347F">
        <w:t xml:space="preserve"> </w:t>
      </w:r>
      <w:r w:rsidRPr="00B2347F">
        <w:rPr>
          <w:i/>
        </w:rPr>
        <w:t>Letter of the Christians of Vienna and Lugdunum</w:t>
      </w:r>
      <w:r w:rsidR="003B26FE" w:rsidRPr="00B2347F">
        <w:t xml:space="preserve"> ch.781</w:t>
      </w:r>
    </w:p>
    <w:p w14:paraId="13284045" w14:textId="77777777" w:rsidR="00242418" w:rsidRPr="00B2347F" w:rsidRDefault="00242418">
      <w:pPr>
        <w:ind w:left="288" w:hanging="288"/>
      </w:pPr>
      <w:r w:rsidRPr="00B2347F">
        <w:rPr>
          <w:b/>
        </w:rPr>
        <w:t>Aristides</w:t>
      </w:r>
      <w:r w:rsidRPr="00B2347F">
        <w:t xml:space="preserve"> (125 or 138-161 A.D.) speaks of the providence of God and says that the mover and controller of the universe is God. </w:t>
      </w:r>
      <w:r w:rsidRPr="00B2347F">
        <w:rPr>
          <w:i/>
        </w:rPr>
        <w:t>Apology of Aristides</w:t>
      </w:r>
      <w:r w:rsidRPr="00B2347F">
        <w:t xml:space="preserve"> (Greek version) ch.1 p.262.</w:t>
      </w:r>
    </w:p>
    <w:p w14:paraId="0A366153"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Aristotle placed an absurd limit on </w:t>
      </w:r>
      <w:smartTag w:uri="urn:schemas-microsoft-com:office:smarttags" w:element="City">
        <w:smartTag w:uri="urn:schemas-microsoft-com:office:smarttags" w:element="place">
          <w:r w:rsidRPr="00B2347F">
            <w:t>Providence</w:t>
          </w:r>
        </w:smartTag>
      </w:smartTag>
      <w:r w:rsidRPr="00B2347F">
        <w:t xml:space="preserve">. </w:t>
      </w:r>
      <w:r w:rsidRPr="00B2347F">
        <w:rPr>
          <w:i/>
        </w:rPr>
        <w:t>Address of Tatian to the Greeks</w:t>
      </w:r>
      <w:r w:rsidRPr="00B2347F">
        <w:t xml:space="preserve"> ch.2-3 p.65-66</w:t>
      </w:r>
    </w:p>
    <w:p w14:paraId="634060DA" w14:textId="77777777"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ch.24 p.142 </w:t>
      </w:r>
      <w:r w:rsidR="002D2DBF">
        <w:t>“</w:t>
      </w:r>
      <w:r w:rsidRPr="00B2347F">
        <w:t>For this is the office of the angels, - to exercise providence for God over the things created and ordered by Him;</w:t>
      </w:r>
      <w:r w:rsidR="002D2DBF">
        <w:t>”</w:t>
      </w:r>
    </w:p>
    <w:p w14:paraId="37D071C6" w14:textId="77777777" w:rsidR="00242418" w:rsidRPr="00B2347F" w:rsidRDefault="00242418">
      <w:pPr>
        <w:ind w:left="288" w:hanging="288"/>
      </w:pPr>
      <w:r w:rsidRPr="00B2347F">
        <w:t xml:space="preserve">Athenagoras (177 A.D.) </w:t>
      </w:r>
      <w:r w:rsidR="002D2DBF">
        <w:t>“</w:t>
      </w:r>
      <w:r w:rsidRPr="00B2347F">
        <w:t>that it is incumbent on those who admit God to be the Maker of this universe, to ascribe to His wisdom and rectitude the preservation and care of all that has been created if they wish to keep to their own principles; and with such views to hold that nothing either in earth or in heaven is without guardianship or providence, but that; on the contrary, to everything, invisible and visible alike, small and great, the attention of the Creator reaches; for all created things require the attention of the Creator, and each one in particular, according to its nature and the end for which it was made:</w:t>
      </w:r>
      <w:r w:rsidR="002D2DBF">
        <w:t>”</w:t>
      </w:r>
      <w:r w:rsidRPr="00B2347F">
        <w:t xml:space="preserve"> </w:t>
      </w:r>
      <w:r w:rsidRPr="00B2347F">
        <w:rPr>
          <w:i/>
        </w:rPr>
        <w:t>Resurrection of the Dead</w:t>
      </w:r>
      <w:r w:rsidRPr="00B2347F">
        <w:t xml:space="preserve"> ch.18 p.158-159</w:t>
      </w:r>
    </w:p>
    <w:p w14:paraId="52A985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God exercises a providence over all things.</w:t>
      </w:r>
      <w:r w:rsidRPr="00B2347F">
        <w:rPr>
          <w:i/>
        </w:rPr>
        <w:t xml:space="preserve"> Irenaeus Against Heresies</w:t>
      </w:r>
      <w:r w:rsidRPr="00B2347F">
        <w:t xml:space="preserve"> book 3 ch.25.1 p.459</w:t>
      </w:r>
    </w:p>
    <w:p w14:paraId="4C84D75A" w14:textId="77777777" w:rsidR="00242418" w:rsidRPr="00B2347F" w:rsidRDefault="00242418">
      <w:pPr>
        <w:ind w:left="288" w:hanging="288"/>
      </w:pPr>
      <w:r w:rsidRPr="00B2347F">
        <w:t>Irenaeus of Lyons (182-188 A.D.) says that God exercised his providence when Christ came.</w:t>
      </w:r>
      <w:r w:rsidRPr="00B2347F">
        <w:rPr>
          <w:i/>
        </w:rPr>
        <w:t xml:space="preserve"> Irenaeus Against Heresies</w:t>
      </w:r>
      <w:r w:rsidRPr="00B2347F">
        <w:t xml:space="preserve"> book 4 ch.22.2 p.494</w:t>
      </w:r>
    </w:p>
    <w:p w14:paraId="1F467F4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Now we also confess that God exists, but that He is one, the creator, and maker, and fashioner of this universe; and we know that all things are arranged by His providence, but by Him alone.</w:t>
      </w:r>
      <w:r w:rsidR="002D2DBF">
        <w:rPr>
          <w:highlight w:val="white"/>
        </w:rPr>
        <w:t>”</w:t>
      </w:r>
      <w:r w:rsidRPr="00B2347F">
        <w:rPr>
          <w:highlight w:val="white"/>
        </w:rPr>
        <w:t xml:space="preserve"> </w:t>
      </w:r>
      <w:r w:rsidRPr="00B2347F">
        <w:rPr>
          <w:i/>
        </w:rPr>
        <w:t>Theophilus to Autolycus</w:t>
      </w:r>
      <w:r w:rsidRPr="00B2347F">
        <w:t xml:space="preserve"> book 3 ch.9 p.113</w:t>
      </w:r>
    </w:p>
    <w:p w14:paraId="4AAAC3DD" w14:textId="5D61140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mentions “divine providence”</w:t>
      </w:r>
      <w:r w:rsidRPr="00B2347F">
        <w:rPr>
          <w:szCs w:val="24"/>
        </w:rPr>
        <w:t xml:space="preserve"> </w:t>
      </w:r>
      <w:r w:rsidRPr="00B2347F">
        <w:rPr>
          <w:i/>
          <w:szCs w:val="24"/>
        </w:rPr>
        <w:t>Hortatory Address to the Greeks</w:t>
      </w:r>
      <w:r w:rsidRPr="00B2347F">
        <w:rPr>
          <w:szCs w:val="24"/>
        </w:rPr>
        <w:t xml:space="preserve"> ch.</w:t>
      </w:r>
      <w:r>
        <w:rPr>
          <w:szCs w:val="24"/>
        </w:rPr>
        <w:t>13</w:t>
      </w:r>
      <w:r w:rsidRPr="00B2347F">
        <w:rPr>
          <w:szCs w:val="24"/>
        </w:rPr>
        <w:t xml:space="preserve"> p.27</w:t>
      </w:r>
      <w:r>
        <w:rPr>
          <w:szCs w:val="24"/>
        </w:rPr>
        <w:t>9</w:t>
      </w:r>
    </w:p>
    <w:p w14:paraId="6E8C6EC6" w14:textId="77777777" w:rsidR="00895324" w:rsidRPr="00B2347F" w:rsidRDefault="00895324" w:rsidP="00895324">
      <w:pPr>
        <w:ind w:left="288" w:hanging="288"/>
      </w:pPr>
      <w:r w:rsidRPr="00B2347F">
        <w:rPr>
          <w:b/>
        </w:rPr>
        <w:t>Minucius Felix</w:t>
      </w:r>
      <w:r w:rsidRPr="00B2347F">
        <w:t xml:space="preserve"> (210 A.D.) mentions </w:t>
      </w:r>
      <w:smartTag w:uri="urn:schemas-microsoft-com:office:smarttags" w:element="City">
        <w:smartTag w:uri="urn:schemas-microsoft-com:office:smarttags" w:element="place">
          <w:r w:rsidRPr="00B2347F">
            <w:t>Providence</w:t>
          </w:r>
        </w:smartTag>
      </w:smartTag>
      <w:r w:rsidRPr="00B2347F">
        <w:t>.</w:t>
      </w:r>
      <w:r w:rsidRPr="00B2347F">
        <w:rPr>
          <w:i/>
        </w:rPr>
        <w:t xml:space="preserve"> The Octavius of Minucius Felix</w:t>
      </w:r>
      <w:r w:rsidRPr="00B2347F">
        <w:t xml:space="preserve"> ch.20 p.184</w:t>
      </w:r>
    </w:p>
    <w:p w14:paraId="1C82886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Some by divine providence meet with the knowledge of God.</w:t>
      </w:r>
      <w:r w:rsidR="002D2DBF">
        <w:t>”</w:t>
      </w:r>
      <w:r w:rsidRPr="00B2347F">
        <w:t xml:space="preserve"> </w:t>
      </w:r>
      <w:r w:rsidRPr="00B2347F">
        <w:rPr>
          <w:i/>
        </w:rPr>
        <w:t>Stromata</w:t>
      </w:r>
      <w:r w:rsidRPr="00B2347F">
        <w:t xml:space="preserve"> book 1 ch.1 p.300</w:t>
      </w:r>
    </w:p>
    <w:p w14:paraId="56B8D062" w14:textId="77777777" w:rsidR="00242418" w:rsidRPr="00B2347F" w:rsidRDefault="00242418">
      <w:pPr>
        <w:ind w:left="288" w:hanging="288"/>
        <w:rPr>
          <w:b/>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God is the cause of divine providence. </w:t>
      </w:r>
      <w:r w:rsidRPr="00B2347F">
        <w:rPr>
          <w:i/>
        </w:rPr>
        <w:t>Stromata</w:t>
      </w:r>
      <w:r w:rsidRPr="00B2347F">
        <w:t xml:space="preserve"> book 1 ch.5 p.509</w:t>
      </w:r>
    </w:p>
    <w:p w14:paraId="0B1F1313" w14:textId="77777777" w:rsidR="00895324" w:rsidRPr="00B2347F" w:rsidRDefault="00895324" w:rsidP="0089532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that God governs everything.</w:t>
      </w:r>
      <w:r w:rsidRPr="00B2347F">
        <w:rPr>
          <w:highlight w:val="white"/>
        </w:rPr>
        <w:t xml:space="preserve"> </w:t>
      </w:r>
      <w:r w:rsidRPr="00B2347F">
        <w:rPr>
          <w:i/>
        </w:rPr>
        <w:t>Exhortation to the Heathen</w:t>
      </w:r>
      <w:r w:rsidRPr="00B2347F">
        <w:t xml:space="preserve"> ch.5 p.191</w:t>
      </w:r>
    </w:p>
    <w:p w14:paraId="422B80B7" w14:textId="77777777" w:rsidR="000F1EA3" w:rsidRPr="00B2347F" w:rsidRDefault="000F1EA3">
      <w:pPr>
        <w:ind w:left="288" w:hanging="288"/>
        <w:rPr>
          <w:b/>
        </w:rPr>
      </w:pPr>
      <w:r w:rsidRPr="00B2347F">
        <w:rPr>
          <w:b/>
        </w:rPr>
        <w:t>Tertullian</w:t>
      </w:r>
      <w:r w:rsidRPr="00B2347F">
        <w:t xml:space="preserve"> (198-220 A.D.) </w:t>
      </w:r>
      <w:r w:rsidR="002D2DBF">
        <w:t>“</w:t>
      </w:r>
      <w:r w:rsidRPr="00B2347F">
        <w:t>His hand, His eye, His labour, His purpose, His wisdom, His providence, and</w:t>
      </w:r>
      <w:r w:rsidR="002D2DBF">
        <w:t>”</w:t>
      </w:r>
      <w:r w:rsidRPr="00B2347F">
        <w:t xml:space="preserve"> </w:t>
      </w:r>
      <w:r w:rsidRPr="00B2347F">
        <w:rPr>
          <w:i/>
        </w:rPr>
        <w:t>On the Resurrection of the Flesh</w:t>
      </w:r>
      <w:r w:rsidRPr="00B2347F">
        <w:t xml:space="preserve"> ch.</w:t>
      </w:r>
      <w:r w:rsidR="00441976" w:rsidRPr="00B2347F">
        <w:t>6 p.549</w:t>
      </w:r>
    </w:p>
    <w:p w14:paraId="19F5CAE5" w14:textId="77777777" w:rsidR="00441976" w:rsidRPr="00B2347F" w:rsidRDefault="00441976" w:rsidP="00441976">
      <w:pPr>
        <w:ind w:left="288" w:hanging="288"/>
      </w:pPr>
      <w:r w:rsidRPr="00B2347F">
        <w:t>Tertullian (</w:t>
      </w:r>
      <w:r w:rsidR="007E33DD">
        <w:t>207/208 A.D.</w:t>
      </w:r>
      <w:r w:rsidRPr="00B2347F">
        <w:t xml:space="preserve">) </w:t>
      </w:r>
      <w:r w:rsidR="002D2DBF">
        <w:t>“</w:t>
      </w:r>
      <w:r w:rsidRPr="00B2347F">
        <w:rPr>
          <w:i/>
        </w:rPr>
        <w:t>This</w:t>
      </w:r>
      <w:r w:rsidRPr="00B2347F">
        <w:t>, therefore, the providence of God has ordered throughout its</w:t>
      </w:r>
      <w:r w:rsidR="002D2DBF">
        <w:t>”</w:t>
      </w:r>
      <w:r w:rsidRPr="00B2347F">
        <w:t xml:space="preserve"> </w:t>
      </w:r>
      <w:r w:rsidRPr="00B2347F">
        <w:rPr>
          <w:i/>
        </w:rPr>
        <w:t>Five Books Against Marcion</w:t>
      </w:r>
      <w:r w:rsidRPr="00B2347F">
        <w:t xml:space="preserve"> book 2 ch.15 p.309</w:t>
      </w:r>
    </w:p>
    <w:p w14:paraId="05756193"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032D0897" w14:textId="77777777" w:rsidR="003053FD" w:rsidRDefault="003053FD" w:rsidP="003053FD">
      <w:pPr>
        <w:ind w:left="288" w:hanging="288"/>
      </w:pPr>
      <w:r w:rsidRPr="00B2347F">
        <w:rPr>
          <w:b/>
        </w:rPr>
        <w:t>Commodianus</w:t>
      </w:r>
      <w:r w:rsidRPr="00B2347F">
        <w:t xml:space="preserve"> (c.240 A.D.) says that God governs the world. </w:t>
      </w:r>
      <w:r w:rsidRPr="00B2347F">
        <w:rPr>
          <w:i/>
        </w:rPr>
        <w:t>Instructions of Commodianus</w:t>
      </w:r>
      <w:r w:rsidRPr="00B2347F">
        <w:t xml:space="preserve"> ch.35 p.209</w:t>
      </w:r>
    </w:p>
    <w:p w14:paraId="71AF4791" w14:textId="77777777" w:rsidR="002E18E3" w:rsidRPr="00B2347F" w:rsidRDefault="002E18E3" w:rsidP="002E18E3">
      <w:pPr>
        <w:widowControl w:val="0"/>
        <w:autoSpaceDE w:val="0"/>
        <w:autoSpaceDN w:val="0"/>
        <w:adjustRightInd w:val="0"/>
        <w:ind w:left="288" w:hanging="288"/>
      </w:pPr>
      <w:r w:rsidRPr="00B2347F">
        <w:rPr>
          <w:b/>
        </w:rPr>
        <w:t>Alexander of Cappadocia</w:t>
      </w:r>
      <w:r w:rsidRPr="00B2347F">
        <w:t xml:space="preserve"> (233-251 A.D.) mentions </w:t>
      </w:r>
      <w:r>
        <w:t>“</w:t>
      </w:r>
      <w:r w:rsidRPr="00B2347F">
        <w:t>the providence and supervision of the Master [God]</w:t>
      </w:r>
      <w:r>
        <w:t>”</w:t>
      </w:r>
      <w:r w:rsidRPr="00B2347F">
        <w:t xml:space="preserve"> an Epistle to the People of </w:t>
      </w:r>
      <w:smartTag w:uri="urn:schemas-microsoft-com:office:smarttags" w:element="City">
        <w:smartTag w:uri="urn:schemas-microsoft-com:office:smarttags" w:element="place">
          <w:r w:rsidRPr="00B2347F">
            <w:t>Antioch</w:t>
          </w:r>
        </w:smartTag>
      </w:smartTag>
      <w:r w:rsidRPr="00B2347F">
        <w:t xml:space="preserve"> </w:t>
      </w:r>
      <w:r w:rsidRPr="00B2347F">
        <w:rPr>
          <w:i/>
        </w:rPr>
        <w:t>Ante-Nicene Fathers</w:t>
      </w:r>
      <w:r w:rsidRPr="00B2347F">
        <w:t xml:space="preserve"> vol.6 p.154</w:t>
      </w:r>
    </w:p>
    <w:p w14:paraId="6C59872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things happen by </w:t>
      </w:r>
      <w:smartTag w:uri="urn:schemas-microsoft-com:office:smarttags" w:element="City">
        <w:smartTag w:uri="urn:schemas-microsoft-com:office:smarttags" w:element="place">
          <w:r w:rsidRPr="00B2347F">
            <w:t>Providence</w:t>
          </w:r>
        </w:smartTag>
      </w:smartTag>
      <w:r w:rsidRPr="00B2347F">
        <w:t xml:space="preserve">, not chance. </w:t>
      </w:r>
      <w:r w:rsidRPr="00B2347F">
        <w:rPr>
          <w:i/>
        </w:rPr>
        <w:t>Origen Against Celsus</w:t>
      </w:r>
      <w:r w:rsidRPr="00B2347F">
        <w:t xml:space="preserve"> book 4 ch.75 p.530.</w:t>
      </w:r>
    </w:p>
    <w:p w14:paraId="41A2CF4A" w14:textId="77777777" w:rsidR="00242418" w:rsidRPr="00B2347F" w:rsidRDefault="00242418">
      <w:pPr>
        <w:ind w:left="288" w:hanging="288"/>
      </w:pPr>
      <w:r w:rsidRPr="00B2347F">
        <w:t xml:space="preserve">Origen (c.240 A.D.) mentions providence. </w:t>
      </w:r>
      <w:r w:rsidRPr="00B2347F">
        <w:rPr>
          <w:i/>
        </w:rPr>
        <w:t>Homilies on Jeremiah</w:t>
      </w:r>
      <w:r w:rsidRPr="00B2347F">
        <w:t xml:space="preserve"> homily 12 ch.11 p.124</w:t>
      </w:r>
    </w:p>
    <w:p w14:paraId="1DF727EC"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 xml:space="preserve"> On Prayer</w:t>
      </w:r>
      <w:r w:rsidRPr="00B2347F">
        <w:t xml:space="preserve"> ch.</w:t>
      </w:r>
      <w:r>
        <w:t>5.1 p.27</w:t>
      </w:r>
    </w:p>
    <w:p w14:paraId="2DC33AA3"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’s Exhortation to Martyrdom</w:t>
      </w:r>
      <w:r w:rsidRPr="00B2347F">
        <w:t xml:space="preserve"> ch.</w:t>
      </w:r>
      <w:r>
        <w:t>34 p.275</w:t>
      </w:r>
    </w:p>
    <w:p w14:paraId="35AD5801" w14:textId="77777777" w:rsidR="000F1EA3" w:rsidRPr="00B2347F" w:rsidRDefault="000F1EA3">
      <w:pPr>
        <w:ind w:left="288" w:hanging="288"/>
        <w:rPr>
          <w:b/>
        </w:rPr>
      </w:pPr>
      <w:r w:rsidRPr="00B2347F">
        <w:rPr>
          <w:b/>
        </w:rPr>
        <w:t>Novatian</w:t>
      </w:r>
      <w:r w:rsidRPr="00B2347F">
        <w:t xml:space="preserve"> (250/4-256/7 A.D.) </w:t>
      </w:r>
      <w:r w:rsidR="002D2DBF">
        <w:t>“</w:t>
      </w:r>
      <w:r w:rsidRPr="00B2347F">
        <w:t>And His providence has had or has its course among men, not only individually,</w:t>
      </w:r>
      <w:r w:rsidR="002D2DBF">
        <w:t>”</w:t>
      </w:r>
      <w:r w:rsidRPr="00B2347F">
        <w:t xml:space="preserve"> </w:t>
      </w:r>
      <w:r w:rsidRPr="00B2347F">
        <w:rPr>
          <w:i/>
        </w:rPr>
        <w:t>Concerning the Trinity</w:t>
      </w:r>
      <w:r w:rsidRPr="00B2347F">
        <w:t xml:space="preserve"> ch.8 p.617</w:t>
      </w:r>
    </w:p>
    <w:p w14:paraId="56160191" w14:textId="77777777" w:rsidR="000F1EA3" w:rsidRPr="00B2347F" w:rsidRDefault="000F1EA3" w:rsidP="000F1EA3">
      <w:pPr>
        <w:ind w:left="288" w:hanging="288"/>
      </w:pPr>
      <w:r w:rsidRPr="00B2347F">
        <w:rPr>
          <w:b/>
          <w:i/>
        </w:rPr>
        <w:t>Treatise Against Novatian</w:t>
      </w:r>
      <w:r w:rsidRPr="00B2347F">
        <w:t xml:space="preserve"> (250/4-256/7 A.D.) ch.2 p.</w:t>
      </w:r>
      <w:r w:rsidR="0035357C" w:rsidRPr="00B2347F">
        <w:t>658</w:t>
      </w:r>
      <w:r w:rsidRPr="00B2347F">
        <w:t xml:space="preserve"> </w:t>
      </w:r>
      <w:r w:rsidR="002D2DBF">
        <w:t>“</w:t>
      </w:r>
      <w:r w:rsidRPr="00B2347F">
        <w:t xml:space="preserve">in that ark, to wit, which </w:t>
      </w:r>
      <w:proofErr w:type="spellStart"/>
      <w:r w:rsidRPr="00B2347F">
        <w:t>as</w:t>
      </w:r>
      <w:proofErr w:type="spellEnd"/>
      <w:r w:rsidRPr="00B2347F">
        <w:t xml:space="preserve"> fashioned, by the providence of God, under Noah before the deluge,</w:t>
      </w:r>
      <w:r w:rsidR="002D2DBF">
        <w:t>”</w:t>
      </w:r>
    </w:p>
    <w:p w14:paraId="25470466" w14:textId="77777777" w:rsidR="00AA6773" w:rsidRPr="00B2347F" w:rsidRDefault="00AA6773" w:rsidP="00AA677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And, indeed, of God</w:t>
      </w:r>
      <w:r>
        <w:t>’</w:t>
      </w:r>
      <w:r w:rsidRPr="00B2347F">
        <w:t>s providence, neither by our wish nor desire, nay, although</w:t>
      </w:r>
      <w:r>
        <w:t>”</w:t>
      </w:r>
      <w:r w:rsidRPr="00B2347F">
        <w:t xml:space="preserve"> </w:t>
      </w:r>
      <w:r w:rsidRPr="00B2347F">
        <w:rPr>
          <w:i/>
        </w:rPr>
        <w:t>Epistles of Cyprian</w:t>
      </w:r>
      <w:r w:rsidRPr="00B2347F">
        <w:t xml:space="preserve"> Letter 39 ch.1 p.317</w:t>
      </w:r>
    </w:p>
    <w:p w14:paraId="30808609" w14:textId="77777777" w:rsidR="00AA6773" w:rsidRPr="00B2347F" w:rsidRDefault="00AA6773" w:rsidP="00AA6773">
      <w:pPr>
        <w:ind w:left="288" w:hanging="288"/>
      </w:pPr>
      <w:r w:rsidRPr="00B2347F">
        <w:rPr>
          <w:b/>
        </w:rPr>
        <w:t>Moyses, Maximum, and Nicostratus</w:t>
      </w:r>
      <w:r w:rsidRPr="00B2347F">
        <w:t xml:space="preserve"> (248-257 A.D.) mention the torture and dying of Christian martyrs. </w:t>
      </w:r>
      <w:r w:rsidRPr="00B2347F">
        <w:rPr>
          <w:i/>
        </w:rPr>
        <w:t>Letter to Cyprian 25</w:t>
      </w:r>
      <w:r w:rsidRPr="00B2347F">
        <w:t xml:space="preserve"> ch.3 p.303.</w:t>
      </w:r>
    </w:p>
    <w:p w14:paraId="4DA2DDF6" w14:textId="77777777" w:rsidR="00AA6773" w:rsidRPr="00B2347F" w:rsidRDefault="00AA6773" w:rsidP="00AA6773">
      <w:pPr>
        <w:ind w:left="288" w:hanging="288"/>
      </w:pPr>
      <w:r w:rsidRPr="00B2347F">
        <w:rPr>
          <w:b/>
        </w:rPr>
        <w:t>Gregory Thaumaturgus</w:t>
      </w:r>
      <w:r w:rsidRPr="00B2347F">
        <w:t xml:space="preserve"> (240-265 A.D.) speaks of the providential judgment of God. </w:t>
      </w:r>
      <w:r w:rsidRPr="00B2347F">
        <w:rPr>
          <w:i/>
        </w:rPr>
        <w:t xml:space="preserve">Metaphrase of Ecclesiastes </w:t>
      </w:r>
      <w:r w:rsidRPr="00B2347F">
        <w:t xml:space="preserve">ch.8 p.15. He calls God the King and superintendent of all things. </w:t>
      </w:r>
      <w:r w:rsidRPr="00B2347F">
        <w:rPr>
          <w:i/>
        </w:rPr>
        <w:t>Oration and Panegyric to Origen</w:t>
      </w:r>
      <w:r w:rsidRPr="00B2347F">
        <w:t xml:space="preserve"> argument 4 p.24</w:t>
      </w:r>
    </w:p>
    <w:p w14:paraId="7C2A0646" w14:textId="77777777" w:rsidR="00AA6773" w:rsidRPr="00B2347F" w:rsidRDefault="00AA6773" w:rsidP="00AA6773">
      <w:pPr>
        <w:ind w:left="288" w:hanging="288"/>
      </w:pPr>
      <w:r w:rsidRPr="00B2347F">
        <w:rPr>
          <w:b/>
        </w:rPr>
        <w:t xml:space="preserve">Dionysius of </w:t>
      </w:r>
      <w:smartTag w:uri="urn:schemas-microsoft-com:office:smarttags" w:element="City">
        <w:r w:rsidRPr="00B2347F">
          <w:rPr>
            <w:b/>
          </w:rPr>
          <w:t>Alexandria</w:t>
        </w:r>
      </w:smartTag>
      <w:r w:rsidRPr="00B2347F">
        <w:t xml:space="preserve"> (246-265 A.D.) in Part 2 letter 10.3 p.104 mentions the </w:t>
      </w:r>
      <w:r>
        <w:t>“</w:t>
      </w:r>
      <w:r w:rsidRPr="00B2347F">
        <w:t xml:space="preserve">marvelous disposition of </w:t>
      </w:r>
      <w:smartTag w:uri="urn:schemas-microsoft-com:office:smarttags" w:element="City">
        <w:r w:rsidRPr="00B2347F">
          <w:t>Providence</w:t>
        </w:r>
      </w:smartTag>
      <w:r>
        <w:t>”</w:t>
      </w:r>
      <w:r w:rsidRPr="00B2347F">
        <w:t xml:space="preserve"> of God, and </w:t>
      </w:r>
      <w:r>
        <w:t>“</w:t>
      </w:r>
      <w:r w:rsidRPr="00B2347F">
        <w:t>God</w:t>
      </w:r>
      <w:r>
        <w:t>’</w:t>
      </w:r>
      <w:r w:rsidRPr="00B2347F">
        <w:t xml:space="preserve">s </w:t>
      </w:r>
      <w:smartTag w:uri="urn:schemas-microsoft-com:office:smarttags" w:element="City">
        <w:smartTag w:uri="urn:schemas-microsoft-com:office:smarttags" w:element="place">
          <w:r w:rsidRPr="00B2347F">
            <w:t>Providence</w:t>
          </w:r>
        </w:smartTag>
      </w:smartTag>
      <w:r>
        <w:t>”</w:t>
      </w:r>
      <w:r w:rsidRPr="00B2347F">
        <w:t xml:space="preserve"> in letter 10.3 p.104.</w:t>
      </w:r>
    </w:p>
    <w:p w14:paraId="733F9873" w14:textId="77777777" w:rsidR="00AA6773" w:rsidRPr="00B2347F" w:rsidRDefault="00AA6773" w:rsidP="00AA6773">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69C858B4" w14:textId="77777777" w:rsidR="00242418" w:rsidRPr="00B2347F" w:rsidRDefault="00242418">
      <w:pPr>
        <w:ind w:left="288" w:hanging="288"/>
      </w:pPr>
      <w:r w:rsidRPr="00B2347F">
        <w:rPr>
          <w:b/>
        </w:rPr>
        <w:t>Adamantius</w:t>
      </w:r>
      <w:r w:rsidRPr="00B2347F">
        <w:t xml:space="preserve"> (c.300 A.D.) discusses God</w:t>
      </w:r>
      <w:r w:rsidR="00DE7390">
        <w:t>’</w:t>
      </w:r>
      <w:r w:rsidRPr="00B2347F">
        <w:t xml:space="preserve">s divine </w:t>
      </w:r>
      <w:smartTag w:uri="urn:schemas-microsoft-com:office:smarttags" w:element="City">
        <w:smartTag w:uri="urn:schemas-microsoft-com:office:smarttags" w:element="place">
          <w:r w:rsidRPr="00B2347F">
            <w:t>Providence</w:t>
          </w:r>
        </w:smartTag>
      </w:smartTag>
      <w:r w:rsidRPr="00B2347F">
        <w:t xml:space="preserve">. </w:t>
      </w:r>
      <w:r w:rsidRPr="00B2347F">
        <w:rPr>
          <w:i/>
        </w:rPr>
        <w:t>Dialogue on the True Faith</w:t>
      </w:r>
      <w:r w:rsidRPr="00B2347F">
        <w:t xml:space="preserve"> fourth part ch.11 p.141</w:t>
      </w:r>
    </w:p>
    <w:p w14:paraId="45FFE501"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discussed that God commands matter and it involuntarily does His will. </w:t>
      </w:r>
      <w:r w:rsidRPr="00B2347F">
        <w:rPr>
          <w:i/>
        </w:rPr>
        <w:t>Of the Manichaeans</w:t>
      </w:r>
      <w:r w:rsidRPr="00B2347F">
        <w:t xml:space="preserve"> ch.11 p.245.</w:t>
      </w:r>
    </w:p>
    <w:p w14:paraId="05013B9F" w14:textId="47AF7E5C"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God is the Supreme Being</w:t>
      </w:r>
      <w:r w:rsidR="002D2DBF">
        <w:t>”</w:t>
      </w:r>
      <w:r w:rsidR="00242418" w:rsidRPr="00B2347F">
        <w:t xml:space="preserve"> </w:t>
      </w:r>
      <w:r w:rsidR="00242418" w:rsidRPr="00B2347F">
        <w:rPr>
          <w:i/>
        </w:rPr>
        <w:t>Arnobius Against the Heathen</w:t>
      </w:r>
      <w:r w:rsidR="00242418" w:rsidRPr="00B2347F">
        <w:t xml:space="preserve"> book 1 ch.26 p.419. Later he also speaks of providence.</w:t>
      </w:r>
    </w:p>
    <w:p w14:paraId="1B58F797" w14:textId="77777777" w:rsidR="009F7C11" w:rsidRPr="00B2347F" w:rsidRDefault="009F7C11" w:rsidP="009F7C11">
      <w:pPr>
        <w:ind w:left="288" w:hanging="288"/>
      </w:pPr>
      <w:r w:rsidRPr="00B2347F">
        <w:rPr>
          <w:b/>
        </w:rPr>
        <w:t>Victorinus of Petau</w:t>
      </w:r>
      <w:r w:rsidRPr="00B2347F">
        <w:t xml:space="preserve"> (martyred 304 A.D.) </w:t>
      </w:r>
      <w:r w:rsidR="002D2DBF">
        <w:t>“</w:t>
      </w:r>
      <w:r w:rsidRPr="00B2347F">
        <w:t>creatures had eyes within and without, shows the spiritual providence which both</w:t>
      </w:r>
      <w:r w:rsidR="002D2DBF">
        <w:t>”</w:t>
      </w:r>
      <w:r w:rsidRPr="00B2347F">
        <w:t xml:space="preserve"> </w:t>
      </w:r>
      <w:r w:rsidRPr="00B2347F">
        <w:rPr>
          <w:i/>
        </w:rPr>
        <w:t>Commentary on the Apocalypse</w:t>
      </w:r>
      <w:r w:rsidRPr="00B2347F">
        <w:t xml:space="preserve"> from the </w:t>
      </w:r>
      <w:r w:rsidR="00FB5A6D" w:rsidRPr="00B2347F">
        <w:t>fourth chapter verses 7-10 p.349</w:t>
      </w:r>
    </w:p>
    <w:p w14:paraId="3F1F1181" w14:textId="77777777" w:rsidR="009F7C11" w:rsidRPr="00B2347F" w:rsidRDefault="009F7C11" w:rsidP="009F7C11">
      <w:pPr>
        <w:ind w:left="288" w:hanging="288"/>
      </w:pPr>
      <w:r w:rsidRPr="00B2347F">
        <w:t xml:space="preserve">Victorinus of Petau (martyred 304 A.D.) </w:t>
      </w:r>
      <w:r w:rsidR="002D2DBF">
        <w:t>“</w:t>
      </w:r>
      <w:r w:rsidRPr="00B2347F">
        <w:t>of God in providence; yet, as far as my small capacity shall be able, I will</w:t>
      </w:r>
      <w:r w:rsidR="002D2DBF">
        <w:t>”</w:t>
      </w:r>
      <w:r w:rsidRPr="00B2347F">
        <w:t xml:space="preserve"> </w:t>
      </w:r>
      <w:r w:rsidRPr="00B2347F">
        <w:rPr>
          <w:i/>
        </w:rPr>
        <w:t>On the Creation of the World</w:t>
      </w:r>
      <w:r w:rsidR="00FB5A6D" w:rsidRPr="00B2347F">
        <w:t xml:space="preserve"> ch.343</w:t>
      </w:r>
    </w:p>
    <w:p w14:paraId="25EF5DCD" w14:textId="77777777" w:rsidR="00353726" w:rsidRPr="00B2347F" w:rsidRDefault="00353726" w:rsidP="00353726">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(306,285-310/311 A.D.) (partial) </w:t>
      </w:r>
      <w:r w:rsidR="002D2DBF">
        <w:t>“</w:t>
      </w:r>
      <w:r w:rsidRPr="00B2347F">
        <w:t xml:space="preserve">The Magi, then as now having been despoiled and divided for a prey, humbly, and in the guise of suppliants, adore the Child, … when they were no longer willing to return to the Assyrian king, being forbidden to do so by </w:t>
      </w:r>
      <w:smartTag w:uri="urn:schemas-microsoft-com:office:smarttags" w:element="City">
        <w:smartTag w:uri="urn:schemas-microsoft-com:office:smarttags" w:element="place">
          <w:r w:rsidRPr="00B2347F">
            <w:t>Providence</w:t>
          </w:r>
        </w:smartTag>
      </w:smartTag>
      <w:r w:rsidRPr="00B2347F">
        <w:t>.</w:t>
      </w:r>
      <w:r w:rsidR="002D2DBF">
        <w:t>”</w:t>
      </w:r>
      <w:r w:rsidRPr="00B2347F">
        <w:t xml:space="preserve"> </w:t>
      </w:r>
      <w:r w:rsidRPr="00B2347F">
        <w:rPr>
          <w:i/>
        </w:rPr>
        <w:t>Canonical Epistle</w:t>
      </w:r>
      <w:r w:rsidRPr="00B2347F">
        <w:t xml:space="preserve"> Canon 13 p.277</w:t>
      </w:r>
    </w:p>
    <w:p w14:paraId="6AEE5670" w14:textId="77777777" w:rsidR="000F1EA3" w:rsidRPr="00B2347F" w:rsidRDefault="000F1EA3">
      <w:pPr>
        <w:ind w:left="288" w:hanging="288"/>
      </w:pPr>
      <w:r w:rsidRPr="00B2347F">
        <w:rPr>
          <w:b/>
        </w:rPr>
        <w:t>Methodius</w:t>
      </w:r>
      <w:r w:rsidRPr="00B2347F">
        <w:t xml:space="preserve"> (270-311/312 A.D.) </w:t>
      </w:r>
      <w:r w:rsidR="002D2DBF">
        <w:t>“</w:t>
      </w:r>
      <w:r w:rsidRPr="00B2347F">
        <w:t>of angels, they were made by God, in His providence, for the care of the</w:t>
      </w:r>
      <w:r w:rsidR="002D2DBF">
        <w:t>”</w:t>
      </w:r>
      <w:r w:rsidRPr="00B2347F">
        <w:t xml:space="preserve"> </w:t>
      </w:r>
      <w:r w:rsidRPr="00B2347F">
        <w:rPr>
          <w:i/>
        </w:rPr>
        <w:t>Discourse on the Resurrection</w:t>
      </w:r>
      <w:r w:rsidRPr="00B2347F">
        <w:t xml:space="preserve"> </w:t>
      </w:r>
      <w:r w:rsidR="00353726" w:rsidRPr="00B2347F">
        <w:t xml:space="preserve">part 2 </w:t>
      </w:r>
      <w:r w:rsidRPr="00B2347F">
        <w:t>ch.</w:t>
      </w:r>
      <w:r w:rsidR="00353726" w:rsidRPr="00B2347F">
        <w:t>7 p.370</w:t>
      </w:r>
    </w:p>
    <w:p w14:paraId="54770624" w14:textId="77777777" w:rsidR="00242418" w:rsidRPr="00B2347F" w:rsidRDefault="008A2093">
      <w:pPr>
        <w:ind w:left="288" w:hanging="288"/>
        <w:rPr>
          <w:b/>
        </w:rPr>
      </w:pPr>
      <w:r>
        <w:rPr>
          <w:b/>
        </w:rPr>
        <w:t xml:space="preserve">Athanasius </w:t>
      </w:r>
      <w:r w:rsidR="00242418" w:rsidRPr="00B2347F">
        <w:t xml:space="preserve">(318 A.D.) says the </w:t>
      </w:r>
      <w:smartTag w:uri="urn:schemas-microsoft-com:office:smarttags" w:element="City">
        <w:smartTag w:uri="urn:schemas-microsoft-com:office:smarttags" w:element="place">
          <w:r w:rsidR="00242418" w:rsidRPr="00B2347F">
            <w:t>Providence</w:t>
          </w:r>
        </w:smartTag>
      </w:smartTag>
      <w:r w:rsidR="00242418" w:rsidRPr="00B2347F">
        <w:t xml:space="preserve"> extends to the Universe</w:t>
      </w:r>
      <w:r w:rsidR="00664DE2">
        <w:t xml:space="preserve"> in </w:t>
      </w:r>
      <w:r w:rsidR="00664DE2" w:rsidRPr="00664DE2">
        <w:rPr>
          <w:i/>
        </w:rPr>
        <w:t>Against the Heathen</w:t>
      </w:r>
      <w:r w:rsidR="00664DE2" w:rsidRPr="00B2347F">
        <w:t xml:space="preserve"> ch.2 p.5</w:t>
      </w:r>
      <w:r w:rsidR="00242418" w:rsidRPr="00B2347F">
        <w:t xml:space="preserve">. See also </w:t>
      </w:r>
      <w:r w:rsidR="00242418" w:rsidRPr="00B2347F">
        <w:rPr>
          <w:i/>
        </w:rPr>
        <w:t>Incarnation of the Word</w:t>
      </w:r>
      <w:r w:rsidR="00242418" w:rsidRPr="00B2347F">
        <w:t xml:space="preserve"> ch.14 p.44 and ch.1 p.36</w:t>
      </w:r>
    </w:p>
    <w:p w14:paraId="75336BDD" w14:textId="77777777" w:rsidR="00242418" w:rsidRPr="00B2347F" w:rsidRDefault="002A2570">
      <w:pPr>
        <w:ind w:left="288" w:hanging="288"/>
        <w:rPr>
          <w:b/>
        </w:rPr>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how idolators who sacrificed shipwrecked people, tried to frustrate the kindness of providence. </w:t>
      </w:r>
      <w:r w:rsidR="00242418" w:rsidRPr="00B2347F">
        <w:rPr>
          <w:i/>
        </w:rPr>
        <w:t>Against the Heathen</w:t>
      </w:r>
      <w:r w:rsidR="00242418" w:rsidRPr="00B2347F">
        <w:t xml:space="preserve"> ch.25 p.17</w:t>
      </w:r>
    </w:p>
    <w:p w14:paraId="50BE06DA" w14:textId="77777777" w:rsidR="00242418" w:rsidRPr="00B2347F" w:rsidRDefault="00242418">
      <w:pPr>
        <w:ind w:left="288" w:hanging="288"/>
      </w:pPr>
      <w:r w:rsidRPr="00B2347F">
        <w:rPr>
          <w:b/>
        </w:rPr>
        <w:t>Lactantius</w:t>
      </w:r>
      <w:r w:rsidRPr="00B2347F">
        <w:t xml:space="preserve"> (c.303-320/325 A.D.) prominently emphasizes the providence of God. One of many places where he discusses the providence of God is </w:t>
      </w:r>
      <w:r w:rsidRPr="00B2347F">
        <w:rPr>
          <w:i/>
        </w:rPr>
        <w:t>The Divine Institutes</w:t>
      </w:r>
      <w:r w:rsidRPr="00B2347F">
        <w:t xml:space="preserve"> book 1 ch.9 p.17-18.</w:t>
      </w:r>
    </w:p>
    <w:p w14:paraId="2519C5EB" w14:textId="77777777" w:rsidR="00242418" w:rsidRPr="00B2347F" w:rsidRDefault="001918BF">
      <w:pPr>
        <w:ind w:left="288" w:hanging="288"/>
      </w:pPr>
      <w:r w:rsidRPr="00B2347F">
        <w:t xml:space="preserve">Lactantius (c.303-320/325 A.D.) discusses providence. </w:t>
      </w:r>
      <w:r w:rsidRPr="00B2347F">
        <w:rPr>
          <w:i/>
        </w:rPr>
        <w:t>Epitome of the Divine Institutes</w:t>
      </w:r>
      <w:r w:rsidRPr="00B2347F">
        <w:t xml:space="preserve"> ch.1 p.224</w:t>
      </w:r>
    </w:p>
    <w:p w14:paraId="68CA9159" w14:textId="77777777" w:rsidR="000F1EA3" w:rsidRPr="00B2347F" w:rsidRDefault="000F1EA3" w:rsidP="000F1EA3">
      <w:r w:rsidRPr="00B2347F">
        <w:t xml:space="preserve">Lactantius (c.303-320/325 A.D.) . </w:t>
      </w:r>
      <w:r w:rsidRPr="00B2347F">
        <w:rPr>
          <w:i/>
        </w:rPr>
        <w:t>Epitome of the Divine Institutes</w:t>
      </w:r>
      <w:r w:rsidRPr="00B2347F">
        <w:t xml:space="preserve"> ch.47 p.241.</w:t>
      </w:r>
    </w:p>
    <w:p w14:paraId="3E370063" w14:textId="77777777" w:rsidR="00623AA6" w:rsidRDefault="00623AA6" w:rsidP="00623AA6">
      <w:pPr>
        <w:ind w:left="288" w:hanging="288"/>
      </w:pPr>
      <w:r w:rsidRPr="00623AA6">
        <w:rPr>
          <w:b/>
        </w:rPr>
        <w:t>Eusebius of Caesarea</w:t>
      </w:r>
      <w:r>
        <w:t xml:space="preserve"> (318-325 A.D.) mentions the “providence of God”. </w:t>
      </w:r>
      <w:r w:rsidRPr="00792CEF">
        <w:rPr>
          <w:i/>
        </w:rPr>
        <w:t>Preparation for the Gospel</w:t>
      </w:r>
      <w:r>
        <w:t xml:space="preserve"> book 6 ch.6 p.11</w:t>
      </w:r>
      <w:r w:rsidR="00A33B29">
        <w:t>. See also ibid book 14 ch.26 p.48.</w:t>
      </w:r>
    </w:p>
    <w:p w14:paraId="5F16B5DF" w14:textId="77777777" w:rsidR="00683E1E" w:rsidRPr="00D17C89" w:rsidRDefault="00683E1E" w:rsidP="00683E1E">
      <w:pPr>
        <w:ind w:left="288" w:hanging="288"/>
        <w:rPr>
          <w:b/>
        </w:rPr>
      </w:pPr>
      <w:r w:rsidRPr="00623AA6">
        <w:t>Eusebius of Caesarea</w:t>
      </w:r>
      <w:r w:rsidRPr="00D17C89">
        <w:rPr>
          <w:b/>
          <w:i/>
        </w:rPr>
        <w:t xml:space="preserve"> </w:t>
      </w:r>
      <w:r w:rsidRPr="00D17C89">
        <w:t>(</w:t>
      </w:r>
      <w:r>
        <w:t>318-325 A.D.</w:t>
      </w:r>
      <w:r w:rsidRPr="00D17C89">
        <w:t>) mentions that some Christians had endured persecution by the</w:t>
      </w:r>
      <w:r>
        <w:t xml:space="preserve"> “</w:t>
      </w:r>
      <w:smartTag w:uri="urn:schemas-microsoft-com:office:smarttags" w:element="City">
        <w:smartTag w:uri="urn:schemas-microsoft-com:office:smarttags" w:element="place">
          <w:r w:rsidRPr="00D17C89">
            <w:t>Providence</w:t>
          </w:r>
        </w:smartTag>
      </w:smartTag>
      <w:r w:rsidRPr="00D17C89">
        <w:t xml:space="preserve"> of God</w:t>
      </w:r>
      <w:r>
        <w:t>”</w:t>
      </w:r>
      <w:r w:rsidRPr="000D0F17">
        <w:rPr>
          <w:i/>
        </w:rPr>
        <w:t xml:space="preserve"> Eusebius</w:t>
      </w:r>
      <w:r>
        <w:rPr>
          <w:i/>
        </w:rPr>
        <w:t>’</w:t>
      </w:r>
      <w:r w:rsidRPr="000D0F17">
        <w:rPr>
          <w:i/>
        </w:rPr>
        <w:t xml:space="preserve"> Ecclesiastical History</w:t>
      </w:r>
      <w:r w:rsidRPr="000D0F17">
        <w:t xml:space="preserve"> </w:t>
      </w:r>
      <w:r w:rsidRPr="00D17C89">
        <w:t>book 6 ch.8.7 p.255</w:t>
      </w:r>
    </w:p>
    <w:p w14:paraId="054C1909" w14:textId="77777777" w:rsidR="00683E1E" w:rsidRPr="00D17C89" w:rsidRDefault="00683E1E" w:rsidP="00683E1E">
      <w:pPr>
        <w:ind w:left="288" w:hanging="288"/>
      </w:pPr>
      <w:r w:rsidRPr="000D0F17">
        <w:t xml:space="preserve">Eusebius of </w:t>
      </w:r>
      <w:smartTag w:uri="urn:schemas-microsoft-com:office:smarttags" w:element="place">
        <w:r w:rsidRPr="000D0F17">
          <w:t>Caesarea</w:t>
        </w:r>
      </w:smartTag>
      <w:r w:rsidRPr="00D17C89">
        <w:t xml:space="preserve"> (</w:t>
      </w:r>
      <w:r>
        <w:t>318-325 A.D.</w:t>
      </w:r>
      <w:r w:rsidRPr="00D17C89">
        <w:t xml:space="preserve">) </w:t>
      </w:r>
      <w:r>
        <w:t>refers to “heavenly providence”</w:t>
      </w:r>
      <w:r w:rsidRPr="00D17C89">
        <w:t xml:space="preserve"> </w:t>
      </w:r>
      <w:r w:rsidRPr="00D17C89">
        <w:rPr>
          <w:i/>
        </w:rPr>
        <w:t>Eusebius</w:t>
      </w:r>
      <w:r>
        <w:rPr>
          <w:i/>
        </w:rPr>
        <w:t xml:space="preserve">’ </w:t>
      </w:r>
      <w:r w:rsidRPr="00D17C89">
        <w:rPr>
          <w:i/>
        </w:rPr>
        <w:t xml:space="preserve">Ecclesiastical History </w:t>
      </w:r>
      <w:r w:rsidRPr="00D17C89">
        <w:t xml:space="preserve">book </w:t>
      </w:r>
      <w:r>
        <w:t>3</w:t>
      </w:r>
      <w:r w:rsidRPr="00D17C89">
        <w:t xml:space="preserve"> ch.</w:t>
      </w:r>
      <w:r>
        <w:t>2 p.106</w:t>
      </w:r>
    </w:p>
    <w:p w14:paraId="53692CC2" w14:textId="77777777" w:rsidR="002E230E" w:rsidRPr="00D17C89" w:rsidRDefault="002E230E" w:rsidP="002E230E">
      <w:pPr>
        <w:ind w:left="288" w:hanging="288"/>
      </w:pPr>
      <w:r w:rsidRPr="002E230E">
        <w:t>Eusebius of Caesarea</w:t>
      </w:r>
      <w:r w:rsidRPr="00B6171E">
        <w:t xml:space="preserve"> </w:t>
      </w:r>
      <w:r w:rsidRPr="00D17C89">
        <w:t>(</w:t>
      </w:r>
      <w:r>
        <w:t>318-325 A.D.</w:t>
      </w:r>
      <w:r w:rsidRPr="00D17C89">
        <w:t xml:space="preserve">) </w:t>
      </w:r>
      <w:r>
        <w:t>says God is “governing and ordering (all) solely by the power of His own will.”</w:t>
      </w:r>
      <w:r w:rsidRPr="00B6171E">
        <w:rPr>
          <w:i/>
        </w:rPr>
        <w:t xml:space="preserve"> </w:t>
      </w:r>
      <w:r>
        <w:rPr>
          <w:i/>
        </w:rPr>
        <w:t>Theophania</w:t>
      </w:r>
      <w:r w:rsidRPr="00D17C89">
        <w:t xml:space="preserve"> ch.</w:t>
      </w:r>
      <w:r>
        <w:t>22 p.4</w:t>
      </w:r>
    </w:p>
    <w:p w14:paraId="04E6FB0D" w14:textId="77777777" w:rsidR="00242418" w:rsidRPr="00B2347F" w:rsidRDefault="00242418">
      <w:pPr>
        <w:pStyle w:val="Heading1"/>
      </w:pPr>
    </w:p>
    <w:p w14:paraId="2C39DCC5" w14:textId="77777777" w:rsidR="00242418" w:rsidRPr="00B2347F" w:rsidRDefault="00242418">
      <w:pPr>
        <w:rPr>
          <w:b/>
          <w:u w:val="single"/>
        </w:rPr>
      </w:pPr>
      <w:r w:rsidRPr="00B2347F">
        <w:rPr>
          <w:b/>
          <w:u w:val="single"/>
        </w:rPr>
        <w:t>Among corrupt or spurious works</w:t>
      </w:r>
    </w:p>
    <w:p w14:paraId="42D72A23" w14:textId="77777777" w:rsidR="00844B42" w:rsidRPr="00B2347F" w:rsidRDefault="00844B42" w:rsidP="00844B42">
      <w:pPr>
        <w:ind w:left="288" w:hanging="288"/>
      </w:pPr>
      <w:r w:rsidRPr="00B2347F">
        <w:rPr>
          <w:b/>
        </w:rPr>
        <w:t>pseudo-Justin Martyr</w:t>
      </w:r>
      <w:r w:rsidRPr="00175F09">
        <w:t xml:space="preserve"> </w:t>
      </w:r>
      <w:r>
        <w:t>(168-200 A.D.) speaks of “divine providence”.</w:t>
      </w:r>
      <w:r w:rsidRPr="00B2347F">
        <w:t xml:space="preserve"> </w:t>
      </w:r>
      <w:r w:rsidRPr="00B2347F">
        <w:rPr>
          <w:i/>
        </w:rPr>
        <w:t>Hortatory Address to the Greeks</w:t>
      </w:r>
      <w:r w:rsidRPr="00B2347F">
        <w:t xml:space="preserve"> ch.</w:t>
      </w:r>
      <w:r>
        <w:t>36 p.288</w:t>
      </w:r>
    </w:p>
    <w:p w14:paraId="53785FDF"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p.491 mentions the providence of God</w:t>
      </w:r>
    </w:p>
    <w:p w14:paraId="4C02E213" w14:textId="77777777" w:rsidR="00242418" w:rsidRPr="00B2347F" w:rsidRDefault="00242418"/>
    <w:p w14:paraId="25A7DA9B" w14:textId="77777777" w:rsidR="00242418" w:rsidRPr="00B2347F" w:rsidRDefault="00242418">
      <w:pPr>
        <w:rPr>
          <w:b/>
          <w:u w:val="single"/>
        </w:rPr>
      </w:pPr>
      <w:r w:rsidRPr="00B2347F">
        <w:rPr>
          <w:b/>
          <w:u w:val="single"/>
        </w:rPr>
        <w:t>Among heretics</w:t>
      </w:r>
    </w:p>
    <w:p w14:paraId="337A2EC5" w14:textId="77777777" w:rsidR="00B316E7" w:rsidRPr="00B2347F" w:rsidRDefault="00A9187B" w:rsidP="00E926C4">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I could laugh at those also who in the present day adhere to his tenets, -people who say that sublunary</w:t>
      </w:r>
      <w:r w:rsidR="00E926C4" w:rsidRPr="00B2347F">
        <w:rPr>
          <w:rFonts w:cs="Consolas"/>
          <w:szCs w:val="24"/>
          <w:highlight w:val="white"/>
        </w:rPr>
        <w:t xml:space="preserve"> </w:t>
      </w:r>
      <w:r w:rsidRPr="00B2347F">
        <w:rPr>
          <w:rFonts w:cs="Consolas"/>
          <w:szCs w:val="24"/>
          <w:highlight w:val="white"/>
        </w:rPr>
        <w:t>things are not under the care of Providence; and so, being nearer the earth than the moon, and below its orbit, they themselves look after what is thus left uncared for; and as for those who have neither beauty, nor wealth, nor bodily strength, nor high birth, they have no happiness,</w:t>
      </w:r>
      <w:r w:rsidR="00E926C4" w:rsidRPr="00B2347F">
        <w:rPr>
          <w:rFonts w:cs="Consolas"/>
          <w:szCs w:val="24"/>
          <w:highlight w:val="white"/>
        </w:rPr>
        <w:t xml:space="preserve"> </w:t>
      </w:r>
      <w:r w:rsidRPr="00B2347F">
        <w:rPr>
          <w:rFonts w:cs="Consolas"/>
          <w:szCs w:val="24"/>
          <w:highlight w:val="white"/>
        </w:rPr>
        <w:t>according to Aristotle.</w:t>
      </w:r>
      <w:r w:rsidR="002D2DBF">
        <w:rPr>
          <w:szCs w:val="24"/>
        </w:rPr>
        <w:t>”</w:t>
      </w:r>
      <w:r w:rsidRPr="00B2347F">
        <w:rPr>
          <w:szCs w:val="24"/>
        </w:rPr>
        <w:t xml:space="preserve"> </w:t>
      </w:r>
      <w:r w:rsidRPr="00B2347F">
        <w:rPr>
          <w:i/>
          <w:szCs w:val="24"/>
        </w:rPr>
        <w:t>Address of Tatian to the Greeks</w:t>
      </w:r>
      <w:r w:rsidRPr="00B2347F">
        <w:rPr>
          <w:szCs w:val="24"/>
        </w:rPr>
        <w:t xml:space="preserve"> ch.2 p.</w:t>
      </w:r>
      <w:r w:rsidR="00E926C4" w:rsidRPr="00B2347F">
        <w:rPr>
          <w:szCs w:val="24"/>
        </w:rPr>
        <w:t>66</w:t>
      </w:r>
    </w:p>
    <w:p w14:paraId="716119D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ch.21 p.82 mentions Divine Providence as well as book 8 ch.34 p.174</w:t>
      </w:r>
    </w:p>
    <w:p w14:paraId="001E468C" w14:textId="40B126C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mentions providence. </w:t>
      </w:r>
      <w:r w:rsidRPr="00B2347F">
        <w:t xml:space="preserve">homily </w:t>
      </w:r>
      <w:r>
        <w:t>2</w:t>
      </w:r>
      <w:r w:rsidRPr="00B2347F">
        <w:t xml:space="preserve"> ch.</w:t>
      </w:r>
      <w:r>
        <w:t>36</w:t>
      </w:r>
      <w:r w:rsidRPr="00B2347F">
        <w:t xml:space="preserve"> p.</w:t>
      </w:r>
      <w:r>
        <w:t>236 and homily 8 ch.11 p.272.</w:t>
      </w:r>
    </w:p>
    <w:p w14:paraId="3528A0D3" w14:textId="77777777" w:rsidR="00242418" w:rsidRPr="00B2347F" w:rsidRDefault="00242418"/>
    <w:p w14:paraId="72AE8B27" w14:textId="77777777" w:rsidR="00242418" w:rsidRPr="00B2347F" w:rsidRDefault="00E83CB0">
      <w:pPr>
        <w:pStyle w:val="Heading2"/>
      </w:pPr>
      <w:bookmarkStart w:id="1339" w:name="_Toc58618187"/>
      <w:bookmarkStart w:id="1340" w:name="_Toc62979618"/>
      <w:bookmarkStart w:id="1341" w:name="_Toc161729742"/>
      <w:r>
        <w:t>Gv</w:t>
      </w:r>
      <w:r w:rsidR="00242418" w:rsidRPr="00B2347F">
        <w:t xml:space="preserve">10. Christ is king, or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Christ</w:t>
          </w:r>
        </w:smartTag>
      </w:smartTag>
      <w:bookmarkEnd w:id="1339"/>
      <w:bookmarkEnd w:id="1340"/>
      <w:bookmarkEnd w:id="1341"/>
    </w:p>
    <w:p w14:paraId="2D1D4277" w14:textId="77777777" w:rsidR="00242418" w:rsidRPr="00B2347F" w:rsidRDefault="00242418"/>
    <w:p w14:paraId="568BAD44" w14:textId="77777777" w:rsidR="00242418" w:rsidRPr="00B2347F" w:rsidRDefault="00242418">
      <w:r w:rsidRPr="00B2347F">
        <w:t>John 1:49; 18:36; Revelation 11:15</w:t>
      </w:r>
    </w:p>
    <w:p w14:paraId="4782E1F8" w14:textId="77777777" w:rsidR="00242418" w:rsidRPr="00B2347F" w:rsidRDefault="00242418"/>
    <w:p w14:paraId="0323BFE3" w14:textId="77777777" w:rsidR="00242418" w:rsidRPr="00B2347F" w:rsidRDefault="00242418">
      <w:pPr>
        <w:ind w:left="288" w:hanging="288"/>
      </w:pPr>
      <w:r w:rsidRPr="00B2347F">
        <w:rPr>
          <w:b/>
        </w:rPr>
        <w:t>p66 Bodmer II papyri</w:t>
      </w:r>
      <w:r w:rsidRPr="00B2347F">
        <w:t xml:space="preserve"> - 817 verses (92%) of John (125-175 A.D.) John 1:49; 18:36</w:t>
      </w:r>
    </w:p>
    <w:p w14:paraId="0D85244F" w14:textId="77777777" w:rsidR="00242418" w:rsidRPr="00B2347F" w:rsidRDefault="00242418">
      <w:pPr>
        <w:ind w:left="288" w:hanging="288"/>
      </w:pPr>
      <w:r w:rsidRPr="00B2347F">
        <w:rPr>
          <w:b/>
        </w:rPr>
        <w:t>p49</w:t>
      </w:r>
      <w:r w:rsidRPr="00B2347F">
        <w:t xml:space="preserve"> Ephesians 4:16-29; 4:31-5:13 (225-275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Ephesians 5:5</w:t>
      </w:r>
    </w:p>
    <w:p w14:paraId="47CEB10F"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mentions the kingdom of Christ. Revelation 11:15</w:t>
      </w:r>
    </w:p>
    <w:p w14:paraId="5F6B6C6E" w14:textId="77777777" w:rsidR="00242418" w:rsidRPr="00B2347F" w:rsidRDefault="00242418">
      <w:pPr>
        <w:ind w:left="288" w:hanging="288"/>
      </w:pPr>
      <w:r w:rsidRPr="00B2347F">
        <w:rPr>
          <w:b/>
        </w:rPr>
        <w:t>p90</w:t>
      </w:r>
      <w:r w:rsidRPr="00B2347F">
        <w:t xml:space="preserve"> (175 A.D.) John 18:36-19:7 – Jesus spoke of his kingdom in John 18:36</w:t>
      </w:r>
    </w:p>
    <w:p w14:paraId="372BABF3" w14:textId="77777777" w:rsidR="00242418" w:rsidRPr="00B2347F" w:rsidRDefault="00242418" w:rsidP="00CA5E9D">
      <w:pPr>
        <w:ind w:left="288" w:hanging="288"/>
      </w:pPr>
      <w:r w:rsidRPr="00CA5E9D">
        <w:t>p114</w:t>
      </w:r>
      <w:r w:rsidRPr="00B2347F">
        <w:t xml:space="preserve"> (Hebrews 1:7-12) (6 verses) </w:t>
      </w:r>
      <w:r w:rsidR="00760C80" w:rsidRPr="00B2347F">
        <w:t>(3rd century A.D.)</w:t>
      </w:r>
      <w:r w:rsidRPr="00B2347F">
        <w:t xml:space="preserve"> Hebrews 1:9</w:t>
      </w:r>
      <w:r w:rsidR="00CA5E9D">
        <w:t xml:space="preserve"> (Partial does not say king or kingdom) “your throne”</w:t>
      </w:r>
    </w:p>
    <w:p w14:paraId="21706A03"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11:15 Kingdom of Christ</w:t>
      </w:r>
    </w:p>
    <w:p w14:paraId="709FBBAB" w14:textId="77777777" w:rsidR="00242418" w:rsidRPr="00B2347F" w:rsidRDefault="00242418">
      <w:pPr>
        <w:ind w:left="288" w:hanging="288"/>
      </w:pPr>
      <w:r w:rsidRPr="00B2347F">
        <w:rPr>
          <w:b/>
        </w:rPr>
        <w:t>p78</w:t>
      </w:r>
      <w:r w:rsidRPr="00B2347F">
        <w:t xml:space="preserve"> (300 A.D.) Jude 4-5,7-8 Jude 4-5 </w:t>
      </w:r>
      <w:r w:rsidR="002D2DBF">
        <w:t>“</w:t>
      </w:r>
      <w:r w:rsidRPr="00B2347F">
        <w:t>Jesus Christ our only Sovereign and Lord</w:t>
      </w:r>
      <w:r w:rsidR="002D2DBF">
        <w:t>”</w:t>
      </w:r>
    </w:p>
    <w:p w14:paraId="3AEF935F" w14:textId="77777777" w:rsidR="00242418" w:rsidRPr="00B2347F" w:rsidRDefault="00242418">
      <w:pPr>
        <w:ind w:left="288" w:hanging="288"/>
      </w:pPr>
      <w:r w:rsidRPr="00B2347F">
        <w:rPr>
          <w:b/>
        </w:rPr>
        <w:t>p18</w:t>
      </w:r>
      <w:r w:rsidRPr="00B2347F">
        <w:t xml:space="preserve"> Revelation 1:4-7 (300 A.D.) (implied) </w:t>
      </w:r>
      <w:r w:rsidR="002D2DBF">
        <w:t>“</w:t>
      </w:r>
      <w:r w:rsidRPr="00B2347F">
        <w:t>firstborn from the dead.</w:t>
      </w:r>
      <w:r w:rsidR="002D2DBF">
        <w:t>”</w:t>
      </w:r>
    </w:p>
    <w:p w14:paraId="4A9C3510" w14:textId="77777777" w:rsidR="00242418" w:rsidRPr="00B2347F" w:rsidRDefault="00242418"/>
    <w:p w14:paraId="65AC7496"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t>
      </w:r>
      <w:r w:rsidRPr="00B2347F">
        <w:rPr>
          <w:i/>
        </w:rPr>
        <w:t>1 Clement</w:t>
      </w:r>
      <w:r w:rsidRPr="00B2347F">
        <w:t xml:space="preserve"> ch.50 p.18</w:t>
      </w:r>
    </w:p>
    <w:p w14:paraId="1EBBA2BB" w14:textId="77777777" w:rsidR="005B6C2C" w:rsidRPr="00B2347F" w:rsidRDefault="005B6C2C" w:rsidP="005B6C2C">
      <w:pPr>
        <w:autoSpaceDE w:val="0"/>
        <w:autoSpaceDN w:val="0"/>
        <w:adjustRightInd w:val="0"/>
        <w:ind w:left="288" w:hanging="288"/>
      </w:pPr>
      <w:r w:rsidRPr="00B2347F">
        <w:rPr>
          <w:b/>
          <w:i/>
        </w:rPr>
        <w:t>Epistle of Barnabas</w:t>
      </w:r>
      <w:r w:rsidRPr="00B2347F">
        <w:t xml:space="preserve"> ch.8 p.142 </w:t>
      </w:r>
      <w:r>
        <w:t>(c.70-130 A.D.)</w:t>
      </w:r>
      <w:r w:rsidRPr="00B2347F">
        <w:t xml:space="preserve"> </w:t>
      </w:r>
      <w:r>
        <w:t>“</w:t>
      </w:r>
      <w:r w:rsidRPr="00B2347F">
        <w:rPr>
          <w:highlight w:val="white"/>
        </w:rPr>
        <w:t xml:space="preserve">And why was the wool [placed] upon the wood? Because by wood Jesus holds His kingdom, so that [through the cross] those believing on Him shall live </w:t>
      </w:r>
      <w:proofErr w:type="spellStart"/>
      <w:r w:rsidRPr="00B2347F">
        <w:rPr>
          <w:highlight w:val="white"/>
        </w:rPr>
        <w:t>for ever</w:t>
      </w:r>
      <w:proofErr w:type="spellEnd"/>
      <w:r w:rsidRPr="00B2347F">
        <w:rPr>
          <w:highlight w:val="white"/>
        </w:rPr>
        <w:t>.</w:t>
      </w:r>
      <w:r>
        <w:t>”</w:t>
      </w:r>
    </w:p>
    <w:p w14:paraId="6B39BE3B" w14:textId="77777777" w:rsidR="005B6C2C" w:rsidRPr="00B2347F" w:rsidRDefault="005B6C2C" w:rsidP="005B6C2C">
      <w:pPr>
        <w:ind w:left="288" w:hanging="288"/>
        <w:rPr>
          <w:b/>
        </w:rPr>
      </w:pPr>
      <w:r w:rsidRPr="00B2347F">
        <w:rPr>
          <w:b/>
          <w:i/>
        </w:rPr>
        <w:t>2 Clement</w:t>
      </w:r>
      <w:r w:rsidRPr="00B2347F">
        <w:t xml:space="preserve"> vol.7 ch.12 p.520 </w:t>
      </w:r>
      <w:r>
        <w:t>(120-140 A.D.)</w:t>
      </w:r>
      <w:r w:rsidRPr="00B2347F">
        <w:t xml:space="preserve"> </w:t>
      </w:r>
      <w:r>
        <w:t>“</w:t>
      </w:r>
      <w:r w:rsidRPr="00B2347F">
        <w:t>For the Lord Himself, being asked by one when His kingdom would come,</w:t>
      </w:r>
      <w:r>
        <w:t>”</w:t>
      </w:r>
      <w:r w:rsidRPr="00B2347F">
        <w:t xml:space="preserve"> </w:t>
      </w:r>
    </w:p>
    <w:p w14:paraId="24018D2A" w14:textId="77777777" w:rsidR="00242418" w:rsidRPr="00B2347F" w:rsidRDefault="001A307F">
      <w:pPr>
        <w:ind w:left="288" w:hanging="288"/>
      </w:pPr>
      <w:r>
        <w:rPr>
          <w:b/>
          <w:i/>
        </w:rPr>
        <w:t>Epistle to Diognetus</w:t>
      </w:r>
      <w:r w:rsidR="00242418" w:rsidRPr="00B2347F">
        <w:t xml:space="preserve"> ch.7 p.27 </w:t>
      </w:r>
      <w:r>
        <w:t>(c.130-200 A.D.)</w:t>
      </w:r>
      <w:r w:rsidR="00242418" w:rsidRPr="00B2347F">
        <w:t xml:space="preserve"> </w:t>
      </w:r>
      <w:r w:rsidR="002D2DBF">
        <w:t>“</w:t>
      </w:r>
      <w:r w:rsidR="00242418" w:rsidRPr="00B2347F">
        <w:t>sends his son, who is also a king, so sent He Him; as God</w:t>
      </w:r>
      <w:r w:rsidR="002D2DBF">
        <w:t>”</w:t>
      </w:r>
    </w:p>
    <w:p w14:paraId="6A914299" w14:textId="77777777" w:rsidR="00242418" w:rsidRPr="00B2347F" w:rsidRDefault="00242418">
      <w:pPr>
        <w:ind w:left="288" w:hanging="288"/>
      </w:pPr>
      <w:r w:rsidRPr="00B2347F">
        <w:rPr>
          <w:b/>
        </w:rPr>
        <w:t>Justin Martyr</w:t>
      </w:r>
      <w:r w:rsidRPr="00B2347F">
        <w:t xml:space="preserve"> (c.138-165 A.D.) says that Jesus is the </w:t>
      </w:r>
      <w:r w:rsidR="002D2DBF">
        <w:t>“</w:t>
      </w:r>
      <w:r w:rsidRPr="00B2347F">
        <w:t>absolute Judge of all</w:t>
      </w:r>
      <w:r w:rsidR="002D2DBF">
        <w:t>”</w:t>
      </w:r>
      <w:r w:rsidRPr="00B2347F">
        <w:t>, and His an everlasting kingdom.</w:t>
      </w:r>
      <w:r w:rsidR="002D2DBF">
        <w:t>”</w:t>
      </w:r>
      <w:r w:rsidRPr="00B2347F">
        <w:t xml:space="preserve"> </w:t>
      </w:r>
      <w:r w:rsidRPr="00B2347F">
        <w:rPr>
          <w:i/>
        </w:rPr>
        <w:t xml:space="preserve">Dialogue with Trypho, a Jew </w:t>
      </w:r>
      <w:r w:rsidRPr="00B2347F">
        <w:t>ch.46 p.217</w:t>
      </w:r>
    </w:p>
    <w:p w14:paraId="61B4C637" w14:textId="77777777" w:rsidR="00242418" w:rsidRPr="00B2347F" w:rsidRDefault="00242418">
      <w:pPr>
        <w:ind w:left="288" w:hanging="288"/>
      </w:pPr>
      <w:r w:rsidRPr="00B2347F">
        <w:t xml:space="preserve">Justin Martyr (c.150 A.D.) says Christ </w:t>
      </w:r>
      <w:r w:rsidR="002D2DBF">
        <w:t>“</w:t>
      </w:r>
      <w:r w:rsidRPr="00B2347F">
        <w:t>reigns</w:t>
      </w:r>
      <w:r w:rsidR="002D2DBF">
        <w:t>”</w:t>
      </w:r>
      <w:r w:rsidRPr="00B2347F">
        <w:t xml:space="preserve">. </w:t>
      </w:r>
      <w:r w:rsidRPr="00B2347F">
        <w:rPr>
          <w:i/>
        </w:rPr>
        <w:t>The First Apology of Justin Martyr</w:t>
      </w:r>
      <w:r w:rsidRPr="00B2347F">
        <w:t xml:space="preserve"> ch.42 p.177</w:t>
      </w:r>
    </w:p>
    <w:p w14:paraId="4A13CED4" w14:textId="57032041" w:rsidR="005B6C2C" w:rsidRDefault="005B6C2C" w:rsidP="005B6C2C">
      <w:pPr>
        <w:ind w:left="288" w:hanging="288"/>
      </w:pPr>
      <w:r w:rsidRPr="00B2347F">
        <w:rPr>
          <w:b/>
          <w:i/>
        </w:rPr>
        <w:t>Evarestus</w:t>
      </w:r>
      <w:r>
        <w:rPr>
          <w:b/>
          <w:i/>
        </w:rPr>
        <w:t>’</w:t>
      </w:r>
      <w:r w:rsidRPr="00B2347F">
        <w:rPr>
          <w:b/>
          <w:i/>
        </w:rPr>
        <w:t xml:space="preserve"> Martyrdom of Polycarp</w:t>
      </w:r>
      <w:r w:rsidRPr="00B2347F">
        <w:t xml:space="preserve"> (c.169 A.D.) ch.9 p.41 </w:t>
      </w:r>
      <w:r>
        <w:t>“</w:t>
      </w:r>
      <w:r w:rsidRPr="00B2347F">
        <w:t>Eighty and six years have I served Him, and He never did me any injury: how then can I blaspheme my King and Saviour?</w:t>
      </w:r>
      <w:r>
        <w:t>”</w:t>
      </w:r>
    </w:p>
    <w:p w14:paraId="2DF93894" w14:textId="21066825" w:rsidR="005B6C2C" w:rsidRDefault="005B6C2C" w:rsidP="005B6C2C">
      <w:pPr>
        <w:ind w:left="288" w:hanging="288"/>
        <w:rPr>
          <w:bCs/>
          <w:i/>
        </w:rPr>
      </w:pPr>
      <w:r w:rsidRPr="005B6C2C">
        <w:rPr>
          <w:b/>
          <w:iCs/>
        </w:rPr>
        <w:t xml:space="preserve">Tatian’s </w:t>
      </w:r>
      <w:r>
        <w:rPr>
          <w:b/>
          <w:i/>
        </w:rPr>
        <w:t>Diatessaron</w:t>
      </w:r>
      <w:r w:rsidRPr="005B6C2C">
        <w:rPr>
          <w:bCs/>
          <w:iCs/>
        </w:rPr>
        <w:t xml:space="preserve"> </w:t>
      </w:r>
      <w:r>
        <w:t xml:space="preserve">(c.172 A.D.) </w:t>
      </w:r>
      <w:r w:rsidRPr="005B6C2C">
        <w:rPr>
          <w:bCs/>
          <w:iCs/>
        </w:rPr>
        <w:t>&amp;&amp;&amp;</w:t>
      </w:r>
    </w:p>
    <w:p w14:paraId="4A71636E" w14:textId="4ED53121"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Jesus Christ is King. p.756 discourse ch.4 </w:t>
      </w:r>
      <w:r w:rsidRPr="00B2347F">
        <w:rPr>
          <w:i/>
        </w:rPr>
        <w:t>Ante-</w:t>
      </w:r>
      <w:r w:rsidR="00066B45" w:rsidRPr="00B2347F">
        <w:rPr>
          <w:i/>
        </w:rPr>
        <w:t>Nicene Fathers</w:t>
      </w:r>
      <w:r w:rsidRPr="00B2347F">
        <w:t xml:space="preserve"> vol.8 p.756 The King of Israel was slain in ch.5 p.757</w:t>
      </w:r>
    </w:p>
    <w:p w14:paraId="7B0059C2" w14:textId="77777777" w:rsidR="00242418" w:rsidRPr="00B2347F" w:rsidRDefault="00242418">
      <w:pPr>
        <w:ind w:left="288" w:hanging="288"/>
      </w:pPr>
      <w:r w:rsidRPr="00B2347F">
        <w:t xml:space="preserve">Melito of Sardis (170-177/180 A.D.) mentions that Jesus is our king. </w:t>
      </w:r>
      <w:r w:rsidRPr="00B2347F">
        <w:rPr>
          <w:i/>
        </w:rPr>
        <w:t>On Pascha</w:t>
      </w:r>
      <w:r w:rsidRPr="00B2347F">
        <w:t xml:space="preserve"> stanza 103 p.66</w:t>
      </w:r>
    </w:p>
    <w:p w14:paraId="57806FC5" w14:textId="77777777" w:rsidR="00242418" w:rsidRPr="00B2347F" w:rsidRDefault="00242418">
      <w:pPr>
        <w:ind w:left="288" w:hanging="288"/>
      </w:pPr>
      <w:r w:rsidRPr="00B2347F">
        <w:rPr>
          <w:b/>
        </w:rPr>
        <w:t>Hegesippus</w:t>
      </w:r>
      <w:r w:rsidRPr="00B2347F">
        <w:t xml:space="preserve"> (170-180 A.D.) mentions Christ and His kingdom. </w:t>
      </w:r>
      <w:r w:rsidRPr="00B2347F">
        <w:rPr>
          <w:i/>
        </w:rPr>
        <w:t>Five Books of Commentaries on the Acts of the Church</w:t>
      </w:r>
      <w:r w:rsidRPr="00B2347F">
        <w:t xml:space="preserve"> section 1 p.763</w:t>
      </w:r>
    </w:p>
    <w:p w14:paraId="754CC1F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Christ is a king whose kingdom has no end.</w:t>
      </w:r>
      <w:r w:rsidRPr="00B2347F">
        <w:rPr>
          <w:i/>
        </w:rPr>
        <w:t xml:space="preserve"> Irenaeus Against Heresies</w:t>
      </w:r>
      <w:r w:rsidRPr="00B2347F">
        <w:t xml:space="preserve"> book 3 ch.9.3 p.423</w:t>
      </w:r>
    </w:p>
    <w:p w14:paraId="1CBAF68E" w14:textId="77777777" w:rsidR="00242418" w:rsidRPr="00B2347F" w:rsidRDefault="00242418">
      <w:pPr>
        <w:ind w:left="288" w:hanging="288"/>
      </w:pPr>
      <w:r w:rsidRPr="00B2347F">
        <w:rPr>
          <w:b/>
        </w:rPr>
        <w:t>Caius</w:t>
      </w:r>
      <w:r w:rsidRPr="00B2347F">
        <w:t xml:space="preserve"> (190-217 A.D.) ch.1.2 p.601 says Cerinthus claimed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would be on this earth.</w:t>
      </w:r>
    </w:p>
    <w:p w14:paraId="4B9171F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Christ the Savior, Redeemer, and King. </w:t>
      </w:r>
      <w:r w:rsidRPr="00B2347F">
        <w:rPr>
          <w:i/>
        </w:rPr>
        <w:t>Fragments from Cassiodorus</w:t>
      </w:r>
      <w:r w:rsidRPr="00B2347F">
        <w:t xml:space="preserve"> ch.3 p.576</w:t>
      </w:r>
    </w:p>
    <w:p w14:paraId="25CCE18D" w14:textId="77777777" w:rsidR="00242418" w:rsidRPr="00B2347F" w:rsidRDefault="00242418">
      <w:pPr>
        <w:ind w:left="288" w:hanging="288"/>
      </w:pPr>
      <w:r w:rsidRPr="00B2347F">
        <w:rPr>
          <w:b/>
        </w:rPr>
        <w:t>Tertullian</w:t>
      </w:r>
      <w:r w:rsidRPr="00B2347F">
        <w:t xml:space="preserve"> (198-220 A.D.) calls Christ a king. </w:t>
      </w:r>
      <w:r w:rsidRPr="00B2347F">
        <w:rPr>
          <w:i/>
        </w:rPr>
        <w:t>An Answer to the Jews</w:t>
      </w:r>
      <w:r w:rsidRPr="00B2347F">
        <w:t xml:space="preserve"> ch.13 p.169</w:t>
      </w:r>
    </w:p>
    <w:p w14:paraId="1DD79BD5" w14:textId="7595732D" w:rsidR="00B1171C" w:rsidRDefault="00B1171C">
      <w:pPr>
        <w:ind w:left="288" w:hanging="288"/>
      </w:pPr>
      <w:r>
        <w:t xml:space="preserve">Tertullian (198-220 A.D.) speaks of Christ’s kingdom. </w:t>
      </w:r>
      <w:r>
        <w:rPr>
          <w:i/>
          <w:iCs/>
        </w:rPr>
        <w:t>d</w:t>
      </w:r>
      <w:r w:rsidRPr="00B1171C">
        <w:rPr>
          <w:i/>
          <w:iCs/>
        </w:rPr>
        <w:t>e Corona</w:t>
      </w:r>
      <w:r>
        <w:t xml:space="preserve"> ch.14 p.102</w:t>
      </w:r>
    </w:p>
    <w:p w14:paraId="3FF59E23" w14:textId="2AB28651" w:rsidR="00242418" w:rsidRPr="00B2347F" w:rsidRDefault="00242418">
      <w:pPr>
        <w:ind w:left="288" w:hanging="288"/>
      </w:pPr>
      <w:r w:rsidRPr="00B2347F">
        <w:t xml:space="preserve">Tertullian (207/208 A.D.) says that the Magi adored Christ as their God and King. </w:t>
      </w:r>
      <w:r w:rsidRPr="00B2347F">
        <w:rPr>
          <w:i/>
        </w:rPr>
        <w:t>Five Books Against Marcion</w:t>
      </w:r>
      <w:r w:rsidRPr="00B2347F">
        <w:t xml:space="preserve"> book 3 ch.13 p.332</w:t>
      </w:r>
    </w:p>
    <w:p w14:paraId="4CC07C3B"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Son is the King of all in heaven because He was born the Word. He is King of all on earth because He was made man. He is King of those under the earth, because He preached to the souls of the saints. He is Judge of all. </w:t>
      </w:r>
      <w:r w:rsidRPr="00B2347F">
        <w:rPr>
          <w:i/>
        </w:rPr>
        <w:t>Fragments from Commentaries</w:t>
      </w:r>
      <w:r w:rsidRPr="00B2347F">
        <w:t xml:space="preserve"> </w:t>
      </w:r>
      <w:r w:rsidRPr="00B2347F">
        <w:rPr>
          <w:i/>
        </w:rPr>
        <w:t>Scholia on Daniel</w:t>
      </w:r>
      <w:r w:rsidRPr="00B2347F">
        <w:t xml:space="preserve"> ch.7.14 p.189</w:t>
      </w:r>
    </w:p>
    <w:p w14:paraId="0F6AC345" w14:textId="77777777" w:rsidR="00242418" w:rsidRPr="00B2347F" w:rsidRDefault="00242418">
      <w:pPr>
        <w:ind w:left="288" w:hanging="288"/>
      </w:pPr>
      <w:r w:rsidRPr="00B2347F">
        <w:rPr>
          <w:b/>
          <w:i/>
        </w:rPr>
        <w:t>Instructions of Commodianus</w:t>
      </w:r>
      <w:r w:rsidRPr="00B2347F">
        <w:t xml:space="preserve"> (c.240 A.D.) ch.52 p.213 (implied) </w:t>
      </w:r>
      <w:r w:rsidR="002D2DBF">
        <w:t>“</w:t>
      </w:r>
      <w:r w:rsidRPr="00B2347F">
        <w:t>So Christ is fought against, even as Caesar is obeyed. Seek the refuge of the king, if thou hast been a delinquent. 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t>”</w:t>
      </w:r>
    </w:p>
    <w:p w14:paraId="0DD1EDC2" w14:textId="77777777" w:rsidR="00242418" w:rsidRPr="00B2347F" w:rsidRDefault="00242418">
      <w:pPr>
        <w:ind w:left="288" w:hanging="288"/>
      </w:pPr>
      <w:r w:rsidRPr="00B2347F">
        <w:rPr>
          <w:b/>
        </w:rPr>
        <w:t>Julius Africanus</w:t>
      </w:r>
      <w:r w:rsidRPr="00B2347F">
        <w:t xml:space="preserve"> (235-245 A.D.) says that Christ is King, and the High Priest of His Father. </w:t>
      </w:r>
      <w:r w:rsidRPr="00B2347F">
        <w:rPr>
          <w:i/>
        </w:rPr>
        <w:t>Epistle to Aristides</w:t>
      </w:r>
      <w:r w:rsidRPr="00B2347F">
        <w:t xml:space="preserve"> ch.1 p.125.</w:t>
      </w:r>
    </w:p>
    <w:p w14:paraId="499AEE16" w14:textId="572176E0" w:rsidR="007C0793" w:rsidRPr="00B2347F" w:rsidRDefault="007C0793" w:rsidP="007C0793">
      <w:pPr>
        <w:ind w:left="288" w:hanging="288"/>
      </w:pPr>
      <w:r w:rsidRPr="00B2347F">
        <w:rPr>
          <w:b/>
        </w:rPr>
        <w:t>Origen</w:t>
      </w:r>
      <w:r w:rsidRPr="00B2347F">
        <w:t xml:space="preserve"> (235 A.D.) </w:t>
      </w:r>
      <w:r w:rsidR="002D2DBF">
        <w:t>“</w:t>
      </w:r>
      <w:r w:rsidRPr="00B2347F">
        <w:t xml:space="preserve">There the Lord </w:t>
      </w:r>
      <w:r w:rsidR="00066B45" w:rsidRPr="00B2347F">
        <w:t>answers</w:t>
      </w:r>
      <w:r w:rsidRPr="00B2347F">
        <w:t xml:space="preserve"> them that wish for a higher honour in sitting on the right and on the left of Jesus in His kingdom, saying: Can you drink the chalice that I shall drink?</w:t>
      </w:r>
      <w:r w:rsidR="002D2DBF">
        <w:t>”</w:t>
      </w:r>
      <w:r w:rsidRPr="00B2347F">
        <w:t xml:space="preserve"> </w:t>
      </w:r>
      <w:r w:rsidRPr="00B2347F">
        <w:rPr>
          <w:i/>
        </w:rPr>
        <w:t>Exhortation to Martyrdom</w:t>
      </w:r>
      <w:r w:rsidRPr="00B2347F">
        <w:t xml:space="preserve"> part 5 ch.28 p.168</w:t>
      </w:r>
    </w:p>
    <w:p w14:paraId="57ACAE30" w14:textId="77777777" w:rsidR="00242418" w:rsidRPr="00B2347F" w:rsidRDefault="00242418">
      <w:pPr>
        <w:ind w:left="288" w:hanging="288"/>
      </w:pPr>
      <w:r w:rsidRPr="00B2347F">
        <w:rPr>
          <w:b/>
        </w:rPr>
        <w:t>Novatian</w:t>
      </w:r>
      <w:r w:rsidRPr="00B2347F">
        <w:t xml:space="preserve"> (250/4-256/7 A.D.) mentions his King, referring to Christ. </w:t>
      </w:r>
      <w:r w:rsidRPr="00B2347F">
        <w:rPr>
          <w:i/>
        </w:rPr>
        <w:t>Treatise Concerning the Trinity</w:t>
      </w:r>
      <w:r w:rsidRPr="00B2347F">
        <w:t xml:space="preserve"> ch.17 p.626</w:t>
      </w:r>
    </w:p>
    <w:p w14:paraId="16A34C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second of Kings: </w:t>
      </w:r>
      <w:r w:rsidR="00DE7390">
        <w:t>‘</w:t>
      </w:r>
      <w:r w:rsidRPr="00B2347F">
        <w:t xml:space="preserve">And the word of the Lord came to Nathan, saying, Go and tell my servant David, Thus saith the Lord, Thou shall not build me an house to dwell in; but it shall come to pass, when thy days shall be fulfilled, and thou shall sleep with thy fathers, I will raise up thy seed after thee who shall come from thy loins, and I will establish His kingdom. He shall build me a house in my name, and I will set up His throne </w:t>
      </w:r>
      <w:proofErr w:type="spellStart"/>
      <w:r w:rsidRPr="00B2347F">
        <w:t>for ever</w:t>
      </w:r>
      <w:proofErr w:type="spellEnd"/>
      <w:r w:rsidRPr="00B2347F">
        <w:t xml:space="preserve">; and I will be to; Him a Father, and He shall be to me a Son; and His house shall obtain confidence, and His kingdom </w:t>
      </w:r>
      <w:proofErr w:type="spellStart"/>
      <w:r w:rsidRPr="00B2347F">
        <w:t>for ever</w:t>
      </w:r>
      <w:proofErr w:type="spellEnd"/>
      <w:r w:rsidRPr="00B2347F">
        <w:t xml:space="preserve"> in my sight.</w:t>
      </w:r>
      <w:r w:rsidR="00DE7390">
        <w:t>’</w:t>
      </w:r>
      <w:r w:rsidR="002D2DBF">
        <w:t>”</w:t>
      </w:r>
      <w:r w:rsidRPr="00B2347F">
        <w:t xml:space="preserve"> </w:t>
      </w:r>
      <w:r w:rsidRPr="00B2347F">
        <w:rPr>
          <w:i/>
        </w:rPr>
        <w:t>Treatises of Cyprian</w:t>
      </w:r>
      <w:r w:rsidRPr="00B2347F">
        <w:t xml:space="preserve"> Treatise 12 book 2 ch.11 p.520</w:t>
      </w:r>
    </w:p>
    <w:p w14:paraId="11B57F54" w14:textId="77777777" w:rsidR="00242418" w:rsidRPr="00B2347F" w:rsidRDefault="00242418">
      <w:pPr>
        <w:ind w:left="288" w:hanging="288"/>
      </w:pPr>
      <w:r w:rsidRPr="00B2347F">
        <w:t xml:space="preserve">Moyses, Maximum, and Nicostratus (248-257 A.D.) (partial) mention us sitting with Christ sitting on His throne. </w:t>
      </w:r>
      <w:r w:rsidRPr="00B2347F">
        <w:rPr>
          <w:i/>
        </w:rPr>
        <w:t>Letter to Cyprian 25</w:t>
      </w:r>
      <w:r w:rsidRPr="00B2347F">
        <w:t xml:space="preserve"> ch.4 p.303.</w:t>
      </w:r>
    </w:p>
    <w:p w14:paraId="7AE2706F" w14:textId="77777777" w:rsidR="00242418" w:rsidRPr="00B2347F" w:rsidRDefault="00242418">
      <w:pPr>
        <w:ind w:left="288" w:hanging="288"/>
      </w:pPr>
      <w:r w:rsidRPr="00B2347F">
        <w:rPr>
          <w:b/>
        </w:rPr>
        <w:t>Firmilian</w:t>
      </w:r>
      <w:r w:rsidRPr="00B2347F">
        <w:t xml:space="preserve"> (c.246-258 A.D.) in his letter to Cyprian says that we are espoused to Christ; and the King has greatly desired thy beauty (Psalm 45:11) </w:t>
      </w:r>
      <w:r w:rsidRPr="00B2347F">
        <w:rPr>
          <w:i/>
        </w:rPr>
        <w:t>Letter 74</w:t>
      </w:r>
      <w:r w:rsidRPr="00B2347F">
        <w:t xml:space="preserve"> p.394</w:t>
      </w:r>
    </w:p>
    <w:p w14:paraId="5C0057FF" w14:textId="6BD08CBF" w:rsidR="00242418" w:rsidRPr="00B2347F" w:rsidRDefault="00242418">
      <w:pPr>
        <w:ind w:left="288" w:hanging="288"/>
      </w:pPr>
      <w:r w:rsidRPr="00B2347F">
        <w:rPr>
          <w:b/>
        </w:rPr>
        <w:t>Victorinus of Petau</w:t>
      </w:r>
      <w:r w:rsidRPr="00B2347F">
        <w:t xml:space="preserve"> (martyred 304 A.D.) </w:t>
      </w:r>
      <w:r w:rsidR="00653810" w:rsidRPr="00B2347F">
        <w:t>mentions Christ</w:t>
      </w:r>
      <w:r w:rsidR="00DE7390">
        <w:t>’</w:t>
      </w:r>
      <w:r w:rsidR="00653810" w:rsidRPr="00B2347F">
        <w:t xml:space="preserve">s reign. </w:t>
      </w:r>
      <w:r w:rsidR="00653810" w:rsidRPr="00B2347F">
        <w:rPr>
          <w:i/>
        </w:rPr>
        <w:t>Commentary on the Apocalypse</w:t>
      </w:r>
      <w:r w:rsidR="00653810" w:rsidRPr="00B2347F">
        <w:t xml:space="preserve"> from the first chapter </w:t>
      </w:r>
      <w:r w:rsidR="00066B45" w:rsidRPr="00B2347F">
        <w:t>veers</w:t>
      </w:r>
      <w:r w:rsidR="00653810" w:rsidRPr="00B2347F">
        <w:t xml:space="preserve"> 5 p.344</w:t>
      </w:r>
    </w:p>
    <w:p w14:paraId="143CAD47"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6D035E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not on that account is the Son of God called king, because for our sakes He was made man,</w:t>
      </w:r>
      <w:r w:rsidR="002D2DBF">
        <w:t>”</w:t>
      </w:r>
      <w:r w:rsidRPr="00B2347F">
        <w:t xml:space="preserve"> </w:t>
      </w:r>
      <w:r w:rsidRPr="00B2347F">
        <w:rPr>
          <w:i/>
        </w:rPr>
        <w:t>Oration on Psalms</w:t>
      </w:r>
      <w:r w:rsidRPr="00B2347F">
        <w:t xml:space="preserve"> ch.5 p.396</w:t>
      </w:r>
    </w:p>
    <w:p w14:paraId="2CB02F0A" w14:textId="77777777" w:rsidR="00242418" w:rsidRPr="00B2347F" w:rsidRDefault="00242418">
      <w:pPr>
        <w:widowControl w:val="0"/>
        <w:autoSpaceDE w:val="0"/>
        <w:autoSpaceDN w:val="0"/>
        <w:adjustRightInd w:val="0"/>
        <w:ind w:left="288" w:hanging="288"/>
      </w:pPr>
      <w:r w:rsidRPr="00B2347F">
        <w:t xml:space="preserve">Methodius </w:t>
      </w:r>
      <w:r w:rsidR="00753D95" w:rsidRPr="00B2347F">
        <w:t>(270-311/312 A.D.)</w:t>
      </w:r>
      <w:r w:rsidRPr="00B2347F">
        <w:t xml:space="preserve"> says that Christ is the King. </w:t>
      </w:r>
      <w:r w:rsidRPr="00B2347F">
        <w:rPr>
          <w:i/>
        </w:rPr>
        <w:t>Orations on the Psalms</w:t>
      </w:r>
      <w:r w:rsidRPr="00B2347F">
        <w:t xml:space="preserve"> ch.5 p.397</w:t>
      </w:r>
    </w:p>
    <w:p w14:paraId="7E0969EC"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vol.8 p.694</w:t>
      </w:r>
    </w:p>
    <w:p w14:paraId="4A317407" w14:textId="3C56658B" w:rsidR="00DB20BB" w:rsidRDefault="00DB20BB" w:rsidP="00DB20B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rsidR="001C2E0F">
        <w:t>mentions</w:t>
      </w:r>
      <w:r>
        <w:t xml:space="preserve"> Christ our Savior and King.</w:t>
      </w:r>
      <w:r w:rsidRPr="00B2347F">
        <w:t xml:space="preserve"> </w:t>
      </w:r>
      <w:r w:rsidRPr="00B2347F">
        <w:rPr>
          <w:i/>
        </w:rPr>
        <w:t>Incarnation of the Word</w:t>
      </w:r>
      <w:r>
        <w:t xml:space="preserve"> ch.51.1 p.64</w:t>
      </w:r>
    </w:p>
    <w:p w14:paraId="663CFC98"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Christ is the King forever. </w:t>
      </w:r>
      <w:r w:rsidRPr="00B2347F">
        <w:rPr>
          <w:i/>
        </w:rPr>
        <w:t>Epistles on the Arian Heresy</w:t>
      </w:r>
      <w:r w:rsidRPr="00B2347F">
        <w:t xml:space="preserve"> Epistle 5.7 p.302</w:t>
      </w:r>
    </w:p>
    <w:p w14:paraId="4CB33B12" w14:textId="77777777" w:rsidR="00242418" w:rsidRPr="00B2347F" w:rsidRDefault="00242418">
      <w:pPr>
        <w:ind w:left="288" w:hanging="288"/>
      </w:pPr>
      <w:r w:rsidRPr="00B2347F">
        <w:rPr>
          <w:b/>
        </w:rPr>
        <w:t>Lactantius</w:t>
      </w:r>
      <w:r w:rsidRPr="00B2347F">
        <w:t xml:space="preserve"> (c.303-320/325 A.D.) says that during the Millennium Christ will come to judge, will rule over all, and is an everlasting king. </w:t>
      </w:r>
      <w:r w:rsidRPr="00B2347F">
        <w:rPr>
          <w:i/>
        </w:rPr>
        <w:t>The Divine Institutes</w:t>
      </w:r>
      <w:r w:rsidRPr="00B2347F">
        <w:t xml:space="preserve"> book 7 ch.24-25 p.219-220. See also </w:t>
      </w:r>
      <w:r w:rsidRPr="00B2347F">
        <w:rPr>
          <w:i/>
        </w:rPr>
        <w:t>The Epitome of the Divine Institutes</w:t>
      </w:r>
      <w:r w:rsidRPr="00B2347F">
        <w:t xml:space="preserve"> ch.47 p.241.</w:t>
      </w:r>
    </w:p>
    <w:p w14:paraId="12EDF1F1" w14:textId="77777777" w:rsidR="00683E1E" w:rsidRDefault="00683E1E" w:rsidP="00683E1E">
      <w:pPr>
        <w:ind w:left="288" w:hanging="288"/>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 mentions that Christ is King of all created things.</w:t>
      </w:r>
      <w:r w:rsidRPr="0001301B">
        <w:rPr>
          <w:i/>
        </w:rPr>
        <w:t xml:space="preserve"> Eusebius</w:t>
      </w:r>
      <w:r>
        <w:rPr>
          <w:i/>
        </w:rPr>
        <w:t>’</w:t>
      </w:r>
      <w:r w:rsidRPr="0001301B">
        <w:rPr>
          <w:i/>
        </w:rPr>
        <w:t xml:space="preserve"> Ecclesiastical History</w:t>
      </w:r>
      <w:r w:rsidRPr="00D17C89">
        <w:t xml:space="preserve"> book 1 ch.2.5 p.82</w:t>
      </w:r>
    </w:p>
    <w:p w14:paraId="4D675A34" w14:textId="77777777" w:rsidR="00242418" w:rsidRPr="00B2347F" w:rsidRDefault="00242418">
      <w:pPr>
        <w:ind w:left="288" w:hanging="288"/>
      </w:pPr>
    </w:p>
    <w:p w14:paraId="10FC6AD0" w14:textId="77777777" w:rsidR="00242418" w:rsidRPr="00B2347F" w:rsidRDefault="00242418">
      <w:pPr>
        <w:rPr>
          <w:b/>
          <w:u w:val="single"/>
        </w:rPr>
      </w:pPr>
      <w:r w:rsidRPr="00B2347F">
        <w:rPr>
          <w:b/>
          <w:u w:val="single"/>
        </w:rPr>
        <w:t xml:space="preserve">Among heretics </w:t>
      </w:r>
    </w:p>
    <w:p w14:paraId="3E9A72F2" w14:textId="77777777" w:rsidR="00242418" w:rsidRPr="00B2347F" w:rsidRDefault="00242418">
      <w:pPr>
        <w:ind w:left="288" w:hanging="288"/>
      </w:pPr>
      <w:r w:rsidRPr="00B2347F">
        <w:rPr>
          <w:b/>
        </w:rPr>
        <w:t>Tatian</w:t>
      </w:r>
      <w:r w:rsidRPr="00B2347F">
        <w:t xml:space="preserve"> </w:t>
      </w:r>
      <w:r w:rsidR="00DA526C">
        <w:t>(c.172 A.D.)</w:t>
      </w:r>
    </w:p>
    <w:p w14:paraId="46388F6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ch.52 p.91 speaks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02E1FB99" w14:textId="3AB47E10" w:rsidR="00242418" w:rsidRPr="00B2347F" w:rsidRDefault="00242418">
      <w:pPr>
        <w:ind w:left="288" w:hanging="288"/>
        <w:rPr>
          <w:b/>
        </w:rPr>
      </w:pPr>
      <w:proofErr w:type="spellStart"/>
      <w:r w:rsidRPr="00B2347F">
        <w:rPr>
          <w:b/>
        </w:rPr>
        <w:t>Elkes</w:t>
      </w:r>
      <w:r w:rsidR="00066B45">
        <w:rPr>
          <w:b/>
        </w:rPr>
        <w:t>a</w:t>
      </w:r>
      <w:r w:rsidRPr="00B2347F">
        <w:rPr>
          <w:b/>
        </w:rPr>
        <w:t>ites</w:t>
      </w:r>
      <w:proofErr w:type="spellEnd"/>
      <w:r w:rsidRPr="00B2347F">
        <w:rPr>
          <w:b/>
        </w:rPr>
        <w:t xml:space="preserve"> (Ebionites)</w:t>
      </w:r>
      <w:r w:rsidRPr="00B2347F">
        <w:t xml:space="preserve"> (before 236 A.D.) baptized in the </w:t>
      </w:r>
      <w:proofErr w:type="spellStart"/>
      <w:r w:rsidRPr="00B2347F">
        <w:t>named</w:t>
      </w:r>
      <w:proofErr w:type="spellEnd"/>
      <w:r w:rsidRPr="00B2347F">
        <w:t xml:space="preserve">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327DD142" w14:textId="77777777" w:rsidR="00242418" w:rsidRDefault="00242418">
      <w:pPr>
        <w:ind w:left="288" w:hanging="288"/>
      </w:pPr>
    </w:p>
    <w:p w14:paraId="1FD19F0E" w14:textId="77777777" w:rsidR="00FE65BB" w:rsidRPr="00B2347F" w:rsidRDefault="00E83CB0" w:rsidP="00FE65BB">
      <w:pPr>
        <w:pStyle w:val="Heading2"/>
      </w:pPr>
      <w:bookmarkStart w:id="1342" w:name="_Toc58618188"/>
      <w:bookmarkStart w:id="1343" w:name="_Toc62979619"/>
      <w:bookmarkStart w:id="1344" w:name="_Toc161729743"/>
      <w:r>
        <w:t>Gv</w:t>
      </w:r>
      <w:r w:rsidR="00FE65BB">
        <w:t>11</w:t>
      </w:r>
      <w:r w:rsidR="00FE65BB" w:rsidRPr="00B2347F">
        <w:t>. The Kingdom of heaven</w:t>
      </w:r>
      <w:bookmarkEnd w:id="1342"/>
      <w:bookmarkEnd w:id="1343"/>
      <w:bookmarkEnd w:id="1344"/>
    </w:p>
    <w:p w14:paraId="47CFB0E8" w14:textId="77777777" w:rsidR="00FE65BB" w:rsidRPr="00B2347F" w:rsidRDefault="00FE65BB" w:rsidP="00FE65BB">
      <w:pPr>
        <w:ind w:left="288" w:hanging="288"/>
      </w:pPr>
    </w:p>
    <w:p w14:paraId="05C27F70" w14:textId="77777777" w:rsidR="00FE65BB" w:rsidRPr="00B2347F" w:rsidRDefault="001A307F" w:rsidP="00FE65BB">
      <w:pPr>
        <w:autoSpaceDE w:val="0"/>
        <w:autoSpaceDN w:val="0"/>
        <w:adjustRightInd w:val="0"/>
        <w:ind w:left="288" w:hanging="288"/>
      </w:pPr>
      <w:r>
        <w:rPr>
          <w:i/>
        </w:rPr>
        <w:t>Epistle to Diognetus</w:t>
      </w:r>
      <w:r w:rsidR="00FE65BB" w:rsidRPr="00B2347F">
        <w:t xml:space="preserve"> </w:t>
      </w:r>
      <w:r>
        <w:t>(c.130-200 A.D.)</w:t>
      </w:r>
      <w:r w:rsidR="00FE65BB" w:rsidRPr="00B2347F">
        <w:t xml:space="preserve"> ch.10 p.29 (partial, in heaven, not of heaven) </w:t>
      </w:r>
      <w:r w:rsidR="002D2DBF">
        <w:t>“</w:t>
      </w:r>
      <w:r w:rsidR="00FE65BB" w:rsidRPr="00B2347F">
        <w:rPr>
          <w:highlight w:val="white"/>
        </w:rPr>
        <w:t>whom He sent His only-begotten Son, to whom He has promised a kingdom in heaven, and will give it to those who have loved Him.</w:t>
      </w:r>
      <w:r w:rsidR="002D2DBF">
        <w:t>”</w:t>
      </w:r>
    </w:p>
    <w:p w14:paraId="119FA649" w14:textId="77777777" w:rsidR="00FE65BB" w:rsidRPr="00B2347F" w:rsidRDefault="00FE65BB" w:rsidP="00FE65BB">
      <w:pPr>
        <w:ind w:left="288" w:hanging="288"/>
      </w:pPr>
      <w:r w:rsidRPr="00B2347F">
        <w:rPr>
          <w:b/>
        </w:rPr>
        <w:t>Justin Martyr</w:t>
      </w:r>
      <w:r w:rsidRPr="00B2347F">
        <w:t xml:space="preserve"> (c.138-165 A.D.) </w:t>
      </w:r>
      <w:r w:rsidR="002D2DBF">
        <w:t>“</w:t>
      </w:r>
      <w:r w:rsidRPr="00B2347F">
        <w:t>Jordan, having come, put an end to his prophesying and baptizing, and preached also Himself, saying that the kingdom of heaven is at hand, and that He must suffer many things from the Scribes and Pharisees, and be crucified, and on the third day rise again, and would appear again in Jerusalem, and would again eat and drink with His disciples;</w:t>
      </w:r>
      <w:r w:rsidR="002D2DBF">
        <w:t>”</w:t>
      </w:r>
      <w:r w:rsidRPr="00B2347F">
        <w:t xml:space="preserve"> </w:t>
      </w:r>
      <w:r w:rsidRPr="00B2347F">
        <w:rPr>
          <w:i/>
        </w:rPr>
        <w:t>Dialogue with Trypho, a Jew</w:t>
      </w:r>
      <w:r w:rsidRPr="00B2347F">
        <w:t xml:space="preserve"> ch.51 p.221</w:t>
      </w:r>
    </w:p>
    <w:p w14:paraId="34BAF3A5" w14:textId="77777777" w:rsidR="00FE65BB" w:rsidRPr="00B2347F" w:rsidRDefault="00FE65BB" w:rsidP="00FE65BB">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17 p.69 </w:t>
      </w:r>
      <w:r w:rsidR="002D2DBF">
        <w:t>“</w:t>
      </w:r>
      <w:r w:rsidRPr="00B2347F">
        <w:t>And he set forth to them another parable, and said The kingdom of heaven is like a man who sowed good seed in his field;…</w:t>
      </w:r>
      <w:r w:rsidR="002D2DBF">
        <w:t>”</w:t>
      </w:r>
    </w:p>
    <w:p w14:paraId="0321D278" w14:textId="77777777" w:rsidR="00FE65BB" w:rsidRPr="00B2347F" w:rsidRDefault="00FE65BB" w:rsidP="00FE65BB">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(c.160-202 A.D.) </w:t>
      </w:r>
      <w:r w:rsidR="002D2DBF">
        <w:rPr>
          <w:szCs w:val="24"/>
        </w:rPr>
        <w:t>“</w:t>
      </w:r>
      <w:r w:rsidRPr="00B2347F">
        <w:rPr>
          <w:rFonts w:cs="Consolas"/>
          <w:szCs w:val="24"/>
          <w:highlight w:val="white"/>
        </w:rPr>
        <w:t>For over against Jerusalem, on the mount which is called (the Mount) of Olives, after He was risen from the dead, He assembled His disciples, and expounded to them the things concerning the kingdom of heaven; and they saw that He ascended, and they saw how the heavens were opened and received Him.</w:t>
      </w:r>
      <w:r w:rsidR="002D2DBF">
        <w:rPr>
          <w:szCs w:val="24"/>
        </w:rPr>
        <w:t>”</w:t>
      </w:r>
      <w:r w:rsidRPr="00B2347F">
        <w:rPr>
          <w:szCs w:val="24"/>
        </w:rPr>
        <w:t xml:space="preserve"> </w:t>
      </w:r>
      <w:r w:rsidRPr="00B2347F">
        <w:rPr>
          <w:i/>
          <w:szCs w:val="24"/>
        </w:rPr>
        <w:t>Proof of Apostolic Preaching</w:t>
      </w:r>
      <w:r w:rsidRPr="00B2347F">
        <w:rPr>
          <w:szCs w:val="24"/>
        </w:rPr>
        <w:t xml:space="preserve"> ch.84. See also ibid ch.1.</w:t>
      </w:r>
    </w:p>
    <w:p w14:paraId="4393EAAF" w14:textId="77777777" w:rsidR="00FE65BB" w:rsidRPr="00B2347F" w:rsidRDefault="00FE65BB" w:rsidP="00FE65BB">
      <w:pPr>
        <w:autoSpaceDE w:val="0"/>
        <w:autoSpaceDN w:val="0"/>
        <w:adjustRightInd w:val="0"/>
        <w:ind w:left="288" w:hanging="288"/>
        <w:rPr>
          <w:highlight w:val="white"/>
        </w:rPr>
      </w:pPr>
      <w:r w:rsidRPr="00B2347F">
        <w:rPr>
          <w:b/>
        </w:rPr>
        <w:t>Minucius Felix</w:t>
      </w:r>
      <w:r w:rsidRPr="00B2347F">
        <w:t xml:space="preserve"> (210 A.D.) (implied)</w:t>
      </w:r>
      <w:r w:rsidRPr="00B2347F">
        <w:rPr>
          <w:highlight w:val="white"/>
        </w:rPr>
        <w:t xml:space="preserve"> </w:t>
      </w:r>
      <w:r w:rsidR="002D2DBF">
        <w:rPr>
          <w:highlight w:val="white"/>
        </w:rPr>
        <w:t>“</w:t>
      </w:r>
      <w:r w:rsidRPr="00B2347F">
        <w:rPr>
          <w:highlight w:val="white"/>
        </w:rPr>
        <w:t>Unless, perchance – since there is no doubt as to the existence of providence-you think that it is a subject of inquiry, whether the celestial kingdom is governed by the power of one or by the rule of many; and this matter itself does not involve much trouble in opening out, to one who considers earthly empires, for which the examples certainly are taken from heaven.</w:t>
      </w:r>
      <w:r w:rsidR="002D2DBF">
        <w:rPr>
          <w:highlight w:val="white"/>
        </w:rPr>
        <w:t>”</w:t>
      </w:r>
      <w:r w:rsidRPr="00B2347F">
        <w:rPr>
          <w:highlight w:val="white"/>
        </w:rPr>
        <w:t xml:space="preserve"> </w:t>
      </w:r>
      <w:r w:rsidRPr="00B2347F">
        <w:rPr>
          <w:i/>
          <w:highlight w:val="white"/>
        </w:rPr>
        <w:t>The Octavius of Minucius Felix</w:t>
      </w:r>
      <w:r w:rsidRPr="00B2347F">
        <w:rPr>
          <w:highlight w:val="white"/>
        </w:rPr>
        <w:t xml:space="preserve"> ch.18 p.182-183</w:t>
      </w:r>
    </w:p>
    <w:p w14:paraId="1C9F120C" w14:textId="77777777" w:rsidR="00FE65BB" w:rsidRPr="00B2347F" w:rsidRDefault="00FE65BB" w:rsidP="00FE65BB">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again, </w:t>
      </w:r>
      <w:r w:rsidR="00DE7390">
        <w:t>‘</w:t>
      </w:r>
      <w:r w:rsidRPr="00B2347F">
        <w:t>For your Father knoweth that ye have need of all these things.</w:t>
      </w:r>
      <w:r w:rsidR="00DE7390">
        <w:t>’</w:t>
      </w:r>
      <w:r w:rsidRPr="00B2347F">
        <w:t xml:space="preserve"> </w:t>
      </w:r>
      <w:r w:rsidR="00DE7390">
        <w:t>‘</w:t>
      </w:r>
      <w:r w:rsidRPr="00B2347F">
        <w:t>But seek first the kingdom of heaven, and its righteousness,</w:t>
      </w:r>
      <w:r w:rsidR="00DE7390">
        <w:t>’</w:t>
      </w:r>
      <w:r w:rsidR="002D2DBF">
        <w:t>”</w:t>
      </w:r>
      <w:r w:rsidRPr="00B2347F">
        <w:t xml:space="preserve"> </w:t>
      </w:r>
      <w:r w:rsidRPr="00B2347F">
        <w:rPr>
          <w:i/>
        </w:rPr>
        <w:t>Stromata</w:t>
      </w:r>
      <w:r w:rsidRPr="00B2347F">
        <w:t xml:space="preserve"> book 4 ch.6 p.415</w:t>
      </w:r>
    </w:p>
    <w:p w14:paraId="1D841201" w14:textId="77777777" w:rsidR="00FE65BB" w:rsidRPr="00B2347F" w:rsidRDefault="00FE65BB" w:rsidP="00FE65BB">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No one will be so impressed by the exhortations of any of the saints, as he is by the words of the Lord Himself, the lover of man. For this, and nothing but this, is His only work-the salvation of man.</w:t>
      </w:r>
      <w:r w:rsidR="002D2DBF">
        <w:rPr>
          <w:szCs w:val="24"/>
        </w:rPr>
        <w:t>”</w:t>
      </w:r>
      <w:r w:rsidRPr="00B2347F">
        <w:rPr>
          <w:szCs w:val="24"/>
        </w:rPr>
        <w:t xml:space="preserve"> </w:t>
      </w:r>
      <w:r w:rsidRPr="00B2347F">
        <w:rPr>
          <w:i/>
          <w:szCs w:val="24"/>
        </w:rPr>
        <w:t>Exhortation to the Heathen</w:t>
      </w:r>
      <w:r w:rsidRPr="00B2347F">
        <w:rPr>
          <w:szCs w:val="24"/>
        </w:rPr>
        <w:t xml:space="preserve"> ch.9 p.196</w:t>
      </w:r>
    </w:p>
    <w:p w14:paraId="6EB37A51" w14:textId="77777777" w:rsidR="00FE65BB" w:rsidRPr="00B2347F" w:rsidRDefault="00FE65BB" w:rsidP="00FE65BB">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the kingdom of heaven.</w:t>
      </w:r>
      <w:r w:rsidRPr="00B2347F">
        <w:rPr>
          <w:highlight w:val="white"/>
        </w:rPr>
        <w:t xml:space="preserve"> </w:t>
      </w:r>
      <w:r w:rsidRPr="00B2347F">
        <w:rPr>
          <w:i/>
        </w:rPr>
        <w:t>Exhortation to the Heathen</w:t>
      </w:r>
      <w:r w:rsidRPr="00B2347F">
        <w:t xml:space="preserve"> ch.1 p.172 and ch.9 p.196.</w:t>
      </w:r>
    </w:p>
    <w:p w14:paraId="766859FA" w14:textId="77777777" w:rsidR="00FE65BB" w:rsidRPr="00B2347F" w:rsidRDefault="00FE65BB" w:rsidP="00FE65BB">
      <w:pPr>
        <w:ind w:left="288" w:hanging="288"/>
      </w:pPr>
      <w:r w:rsidRPr="00B2347F">
        <w:rPr>
          <w:b/>
        </w:rPr>
        <w:t>Tertullian</w:t>
      </w:r>
      <w:r w:rsidRPr="00B2347F">
        <w:t xml:space="preserve"> (198-220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in </w:t>
      </w:r>
      <w:r w:rsidRPr="00B2347F">
        <w:rPr>
          <w:i/>
        </w:rPr>
        <w:t>Prescription Against Heretics</w:t>
      </w:r>
      <w:r w:rsidRPr="00B2347F">
        <w:t xml:space="preserve"> ch.13 p.249.</w:t>
      </w:r>
    </w:p>
    <w:p w14:paraId="1C50C309" w14:textId="77777777" w:rsidR="00FE65BB" w:rsidRPr="00B2347F" w:rsidRDefault="00FE65BB" w:rsidP="00FE65BB">
      <w:pPr>
        <w:autoSpaceDE w:val="0"/>
        <w:autoSpaceDN w:val="0"/>
        <w:adjustRightInd w:val="0"/>
        <w:ind w:left="288" w:hanging="288"/>
      </w:pPr>
      <w:r w:rsidRPr="00B2347F">
        <w:t xml:space="preserve">Tertullian (207/208 A.D.) </w:t>
      </w:r>
      <w:r w:rsidR="002D2DBF">
        <w:t>“</w:t>
      </w:r>
      <w:r w:rsidR="00DE7390">
        <w:t>‘</w:t>
      </w:r>
      <w:r w:rsidRPr="00B2347F">
        <w:rPr>
          <w:highlight w:val="white"/>
        </w:rPr>
        <w:t>Blessed are the needy</w:t>
      </w:r>
      <w:r w:rsidR="00DE7390">
        <w:rPr>
          <w:highlight w:val="white"/>
        </w:rPr>
        <w:t>’</w:t>
      </w:r>
      <w:r w:rsidRPr="00B2347F">
        <w:rPr>
          <w:highlight w:val="white"/>
        </w:rPr>
        <w:t xml:space="preserve"> (for no less than this is required for interpreting the word in the Greek), </w:t>
      </w:r>
      <w:r w:rsidR="00DE7390">
        <w:rPr>
          <w:highlight w:val="white"/>
        </w:rPr>
        <w:t>‘</w:t>
      </w:r>
      <w:r w:rsidRPr="00B2347F">
        <w:rPr>
          <w:highlight w:val="white"/>
        </w:rPr>
        <w:t>because theirs is the kingdom of heaven.</w:t>
      </w:r>
      <w:r w:rsidR="00DE7390">
        <w:rPr>
          <w:highlight w:val="white"/>
        </w:rPr>
        <w:t>’</w:t>
      </w:r>
      <w:r w:rsidR="002D2DBF">
        <w:t>”</w:t>
      </w:r>
      <w:r w:rsidRPr="00B2347F">
        <w:t xml:space="preserve"> </w:t>
      </w:r>
      <w:r w:rsidRPr="00B2347F">
        <w:rPr>
          <w:i/>
        </w:rPr>
        <w:t>Five Books Against Marcion</w:t>
      </w:r>
      <w:r w:rsidRPr="00B2347F">
        <w:t xml:space="preserve"> book 4 ch.14 p.365. See also ibid book 3 ch.25 p.344.</w:t>
      </w:r>
    </w:p>
    <w:p w14:paraId="6156E372" w14:textId="77777777" w:rsidR="00FE65BB" w:rsidRPr="00B2347F" w:rsidRDefault="00FE65BB" w:rsidP="00FE65BB">
      <w:pPr>
        <w:autoSpaceDE w:val="0"/>
        <w:autoSpaceDN w:val="0"/>
        <w:adjustRightInd w:val="0"/>
        <w:ind w:left="288" w:hanging="288"/>
        <w:rPr>
          <w:szCs w:val="24"/>
        </w:rPr>
      </w:pPr>
      <w:r w:rsidRPr="00B2347F">
        <w:rPr>
          <w:b/>
          <w:szCs w:val="24"/>
        </w:rPr>
        <w:t>Hippolytus of Portus</w:t>
      </w:r>
      <w:r w:rsidRPr="00B2347F">
        <w:rPr>
          <w:szCs w:val="24"/>
        </w:rPr>
        <w:t xml:space="preserve"> (222-235/236 A.D.) in his concluding address says, </w:t>
      </w:r>
      <w:r w:rsidR="002D2DBF">
        <w:rPr>
          <w:szCs w:val="24"/>
        </w:rPr>
        <w:t>“</w:t>
      </w:r>
      <w:r w:rsidRPr="00B2347F">
        <w:rPr>
          <w:rFonts w:cs="Consolas"/>
          <w:szCs w:val="24"/>
          <w:highlight w:val="white"/>
        </w:rPr>
        <w:t xml:space="preserve">And thou shalt receive the kingdom of heaven, thou who, whilst thou didst sojourn in </w:t>
      </w:r>
      <w:r w:rsidRPr="00B2347F">
        <w:rPr>
          <w:rFonts w:cs="Consolas"/>
          <w:i/>
          <w:szCs w:val="24"/>
          <w:highlight w:val="white"/>
        </w:rPr>
        <w:t>this</w:t>
      </w:r>
      <w:r w:rsidRPr="00B2347F">
        <w:rPr>
          <w:rFonts w:cs="Consolas"/>
          <w:szCs w:val="24"/>
          <w:highlight w:val="white"/>
        </w:rPr>
        <w:t xml:space="preserve"> life, didst know the Celestial King. And thou shalt be a companion of the Deity, and a co-heir with Christ,</w:t>
      </w:r>
      <w:r w:rsidR="002D2DBF">
        <w:rPr>
          <w:szCs w:val="24"/>
        </w:rPr>
        <w:t>”</w:t>
      </w:r>
      <w:r w:rsidRPr="00B2347F">
        <w:rPr>
          <w:szCs w:val="24"/>
        </w:rPr>
        <w:t xml:space="preserve"> </w:t>
      </w:r>
      <w:r w:rsidRPr="00B2347F">
        <w:rPr>
          <w:i/>
          <w:szCs w:val="24"/>
        </w:rPr>
        <w:t>Refutation of All Heresies</w:t>
      </w:r>
      <w:r w:rsidRPr="00B2347F">
        <w:rPr>
          <w:szCs w:val="24"/>
        </w:rPr>
        <w:t xml:space="preserve"> book 10 ch.30 p.153</w:t>
      </w:r>
    </w:p>
    <w:p w14:paraId="5D606893" w14:textId="77777777" w:rsidR="00FE65BB" w:rsidRPr="00B2347F" w:rsidRDefault="00FE65BB" w:rsidP="00FE65BB">
      <w:pPr>
        <w:ind w:left="288" w:hanging="288"/>
      </w:pPr>
      <w:r w:rsidRPr="00B2347F">
        <w:rPr>
          <w:b/>
        </w:rPr>
        <w:t xml:space="preserve">Commodianus </w:t>
      </w:r>
      <w:r w:rsidRPr="00B2347F">
        <w:t xml:space="preserve">(c.240 A.D.) </w:t>
      </w:r>
      <w:r w:rsidR="002D2DBF">
        <w:t>“</w:t>
      </w:r>
      <w:r w:rsidRPr="00B2347F">
        <w:rPr>
          <w:highlight w:val="white"/>
        </w:rPr>
        <w:t>In that he placed his hope; but ye, half healed, reject it, and therefore ye shall not be worthy of the kingdom of heaven.</w:t>
      </w:r>
      <w:r w:rsidR="002D2DBF">
        <w:rPr>
          <w:highlight w:val="white"/>
        </w:rPr>
        <w:t>”</w:t>
      </w:r>
      <w:r w:rsidRPr="00B2347F">
        <w:rPr>
          <w:highlight w:val="white"/>
        </w:rPr>
        <w:t xml:space="preserve"> </w:t>
      </w:r>
      <w:r w:rsidRPr="00B2347F">
        <w:rPr>
          <w:i/>
        </w:rPr>
        <w:t>Instructions of Commodianus</w:t>
      </w:r>
      <w:r w:rsidRPr="00B2347F">
        <w:t xml:space="preserve"> ch.38 p.210</w:t>
      </w:r>
    </w:p>
    <w:p w14:paraId="5698B946" w14:textId="77777777" w:rsidR="00FE65BB" w:rsidRPr="00B2347F" w:rsidRDefault="00FE65BB" w:rsidP="00FE65BB">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The account, therefore, of the entire and whole life is exacted by that which is called the kingdom of heaven which is likened to a king, when </w:t>
      </w:r>
      <w:r w:rsidR="00DE7390">
        <w:rPr>
          <w:rFonts w:cs="Consolas"/>
          <w:szCs w:val="24"/>
          <w:highlight w:val="white"/>
        </w:rPr>
        <w:t>‘</w:t>
      </w:r>
      <w:r w:rsidRPr="00B2347F">
        <w:rPr>
          <w:rFonts w:cs="Consolas"/>
          <w:szCs w:val="24"/>
          <w:highlight w:val="white"/>
        </w:rPr>
        <w:t>we must all stand before the judgment-sent of Christ that each one may receive the things done in the body according to what he hath done, whether good or bad;</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14 ch.8 p.499</w:t>
      </w:r>
    </w:p>
    <w:p w14:paraId="3C08A585" w14:textId="77777777" w:rsidR="00FE65BB" w:rsidRPr="00B2347F" w:rsidRDefault="00FE65BB" w:rsidP="00FE65BB">
      <w:pPr>
        <w:autoSpaceDE w:val="0"/>
        <w:autoSpaceDN w:val="0"/>
        <w:adjustRightInd w:val="0"/>
        <w:ind w:left="288" w:hanging="288"/>
      </w:pPr>
      <w:r w:rsidRPr="00B2347F">
        <w:rPr>
          <w:b/>
          <w:i/>
        </w:rPr>
        <w:t>Treatise On Rebaptism</w:t>
      </w:r>
      <w:r w:rsidRPr="00B2347F">
        <w:t xml:space="preserve"> (c.250-258 A.D.) ch.3 p.668 </w:t>
      </w:r>
      <w:r w:rsidR="002D2DBF">
        <w:t>“</w:t>
      </w:r>
      <w:r w:rsidRPr="00B2347F">
        <w:rPr>
          <w:highlight w:val="white"/>
        </w:rPr>
        <w:t xml:space="preserve">that the Lord said in the Gospel: </w:t>
      </w:r>
      <w:r w:rsidR="00DE7390">
        <w:rPr>
          <w:highlight w:val="white"/>
        </w:rPr>
        <w:t>‘</w:t>
      </w:r>
      <w:r w:rsidRPr="00B2347F">
        <w:rPr>
          <w:highlight w:val="white"/>
        </w:rPr>
        <w:t>Except a man be born again of water and of the Spirit, he cannot enter into the kingdom of heaven.</w:t>
      </w:r>
      <w:r w:rsidR="00DE7390">
        <w:rPr>
          <w:highlight w:val="white"/>
        </w:rPr>
        <w:t>’</w:t>
      </w:r>
      <w:r w:rsidR="002D2DBF">
        <w:t>”</w:t>
      </w:r>
    </w:p>
    <w:p w14:paraId="32C2B928" w14:textId="77777777" w:rsidR="00FE65BB" w:rsidRPr="00B2347F" w:rsidRDefault="00FE65BB" w:rsidP="00FE65BB">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letter 55 ch.10 p.350</w:t>
      </w:r>
    </w:p>
    <w:p w14:paraId="73460533" w14:textId="77777777" w:rsidR="00FE65BB" w:rsidRPr="00B2347F" w:rsidRDefault="00FE65BB" w:rsidP="00FE65BB">
      <w:pPr>
        <w:autoSpaceDE w:val="0"/>
        <w:autoSpaceDN w:val="0"/>
        <w:adjustRightInd w:val="0"/>
        <w:ind w:left="288" w:hanging="288"/>
        <w:rPr>
          <w:szCs w:val="24"/>
        </w:rPr>
      </w:pPr>
      <w:r w:rsidRPr="00B2347F">
        <w:rPr>
          <w:szCs w:val="24"/>
        </w:rPr>
        <w:t xml:space="preserve">Sedatus of </w:t>
      </w:r>
      <w:proofErr w:type="spellStart"/>
      <w:r w:rsidRPr="00B2347F">
        <w:rPr>
          <w:szCs w:val="24"/>
        </w:rPr>
        <w:t>Tuburbo</w:t>
      </w:r>
      <w:proofErr w:type="spellEnd"/>
      <w:r w:rsidRPr="00B2347F">
        <w:rPr>
          <w:szCs w:val="24"/>
        </w:rPr>
        <w:t xml:space="preserve"> at the </w:t>
      </w:r>
      <w:r w:rsidRPr="00B2347F">
        <w:rPr>
          <w:b/>
          <w:szCs w:val="24"/>
        </w:rPr>
        <w:t>Seventh Council of Carthage</w:t>
      </w:r>
      <w:r w:rsidRPr="00B2347F">
        <w:rPr>
          <w:szCs w:val="24"/>
        </w:rPr>
        <w:t xml:space="preserve"> (258 A.D.) p.567-568 </w:t>
      </w:r>
      <w:r w:rsidR="002D2DBF">
        <w:rPr>
          <w:szCs w:val="24"/>
        </w:rPr>
        <w:t>“</w:t>
      </w:r>
      <w:r w:rsidRPr="00B2347F">
        <w:rPr>
          <w:rFonts w:cs="Consolas"/>
          <w:szCs w:val="24"/>
          <w:highlight w:val="white"/>
        </w:rPr>
        <w:t>Wherefore we must endeavour with all peaceful powers, that no one infected and stained with heretical error refuse to receive the single and true baptism of the Church, by which whosoever is not baptized, shall become an alien from the kingdom of heaven.</w:t>
      </w:r>
      <w:r w:rsidR="002D2DBF">
        <w:rPr>
          <w:szCs w:val="24"/>
        </w:rPr>
        <w:t>”</w:t>
      </w:r>
    </w:p>
    <w:p w14:paraId="60427547" w14:textId="6D9E5C8D" w:rsidR="00FE65BB" w:rsidRPr="00B2347F" w:rsidRDefault="00FE65BB" w:rsidP="00FE65BB">
      <w:pPr>
        <w:autoSpaceDE w:val="0"/>
        <w:autoSpaceDN w:val="0"/>
        <w:adjustRightInd w:val="0"/>
        <w:ind w:left="288" w:hanging="288"/>
      </w:pPr>
      <w:r w:rsidRPr="00B2347F">
        <w:rPr>
          <w:b/>
        </w:rPr>
        <w:t>Adamantius</w:t>
      </w:r>
      <w:r w:rsidRPr="00B2347F">
        <w:t xml:space="preserve"> (c.300 A.D.) </w:t>
      </w:r>
      <w:r w:rsidR="002D2DBF">
        <w:t>“</w:t>
      </w:r>
      <w:r w:rsidRPr="00B2347F">
        <w:t>But if the Kingdo</w:t>
      </w:r>
      <w:r w:rsidR="001776E9">
        <w:t>m</w:t>
      </w:r>
      <w:r w:rsidRPr="00B2347F">
        <w:t xml:space="preserve"> of Heaven is good, the grain of mustard seed, and all the other products that the good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resembles, must be good, too.</w:t>
      </w:r>
      <w:r w:rsidR="002D2DBF">
        <w:t>”</w:t>
      </w:r>
      <w:r w:rsidRPr="00B2347F">
        <w:t xml:space="preserve"> </w:t>
      </w:r>
      <w:r w:rsidRPr="001776E9">
        <w:rPr>
          <w:i/>
          <w:iCs/>
        </w:rPr>
        <w:t>Dialogue on the True Faith</w:t>
      </w:r>
      <w:r w:rsidRPr="00B2347F">
        <w:t xml:space="preserve"> </w:t>
      </w:r>
      <w:r w:rsidR="001776E9">
        <w:t>s</w:t>
      </w:r>
      <w:r w:rsidRPr="00B2347F">
        <w:t>econd part ch.20 p.107.</w:t>
      </w:r>
    </w:p>
    <w:p w14:paraId="709A1974" w14:textId="77777777" w:rsidR="00FE65BB" w:rsidRPr="00B2347F" w:rsidRDefault="00FE65BB" w:rsidP="00FE65BB">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2CF7039" w14:textId="77777777" w:rsidR="00FE65BB" w:rsidRPr="00B2347F" w:rsidRDefault="00FE65BB" w:rsidP="00FE65BB">
      <w:pPr>
        <w:ind w:left="288" w:hanging="288"/>
      </w:pPr>
      <w:r w:rsidRPr="00B2347F">
        <w:rPr>
          <w:b/>
        </w:rPr>
        <w:t>Methodius</w:t>
      </w:r>
      <w:r w:rsidRPr="00B2347F">
        <w:t xml:space="preserve"> (270-311/312 A.D.) </w:t>
      </w:r>
      <w:r w:rsidR="002D2DBF">
        <w:t>“</w:t>
      </w:r>
      <w:r w:rsidRPr="00B2347F">
        <w:rPr>
          <w:highlight w:val="white"/>
        </w:rPr>
        <w:t>since it is not given to all to attain that undefiled state of being a eunuch for the sake of the kingdom of heaven,</w:t>
      </w:r>
      <w:r w:rsidR="002D2DBF">
        <w:t>”</w:t>
      </w:r>
      <w:r w:rsidRPr="00B2347F">
        <w:t xml:space="preserve"> </w:t>
      </w:r>
      <w:r w:rsidRPr="00B2347F">
        <w:rPr>
          <w:i/>
        </w:rPr>
        <w:t>Banquet of the Ten Virgins</w:t>
      </w:r>
      <w:r w:rsidRPr="00B2347F">
        <w:t xml:space="preserve"> discourse 2 ch.7 p.319</w:t>
      </w:r>
    </w:p>
    <w:p w14:paraId="4B1128ED" w14:textId="77777777" w:rsidR="00FE65BB" w:rsidRPr="00B2347F" w:rsidRDefault="002A2570" w:rsidP="00FE65BB">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FE65BB" w:rsidRPr="00B2347F">
        <w:t xml:space="preserve"> (c.318 A.D.) </w:t>
      </w:r>
      <w:r w:rsidR="002D2DBF">
        <w:t>“</w:t>
      </w:r>
      <w:r w:rsidR="00FE65BB" w:rsidRPr="00B2347F">
        <w:rPr>
          <w:highlight w:val="white"/>
        </w:rPr>
        <w:t>providence over the Universe; having faith and piety towards Whom, my Christ-loving friend, be of good cheer and of good hope, because immortality and the kingdom of heaven is the fruit of faith and devotion towards Him, if only the soul be adorned according to His [Christ</w:t>
      </w:r>
      <w:r w:rsidR="00DE7390">
        <w:rPr>
          <w:highlight w:val="white"/>
        </w:rPr>
        <w:t>’</w:t>
      </w:r>
      <w:r w:rsidR="00FE65BB" w:rsidRPr="00B2347F">
        <w:rPr>
          <w:highlight w:val="white"/>
        </w:rPr>
        <w:t>s] laws.</w:t>
      </w:r>
      <w:r w:rsidR="002D2DBF">
        <w:rPr>
          <w:highlight w:val="white"/>
        </w:rPr>
        <w:t>”</w:t>
      </w:r>
      <w:r w:rsidR="00FE65BB" w:rsidRPr="00B2347F">
        <w:rPr>
          <w:highlight w:val="white"/>
        </w:rPr>
        <w:t xml:space="preserve"> </w:t>
      </w:r>
      <w:r w:rsidR="008A2093">
        <w:rPr>
          <w:i/>
        </w:rPr>
        <w:t>Athanasius Against the Heathen</w:t>
      </w:r>
      <w:r w:rsidR="00FE65BB" w:rsidRPr="00B2347F">
        <w:t xml:space="preserve"> ch. 47.4 p.30</w:t>
      </w:r>
    </w:p>
    <w:p w14:paraId="6C5BED5A" w14:textId="77777777" w:rsidR="00FE65BB" w:rsidRPr="00B2347F" w:rsidRDefault="00FE65BB" w:rsidP="00FE65BB">
      <w:pPr>
        <w:ind w:left="288" w:hanging="288"/>
      </w:pPr>
      <w:r w:rsidRPr="00B2347F">
        <w:rPr>
          <w:b/>
        </w:rPr>
        <w:t>Lactantius</w:t>
      </w:r>
      <w:r w:rsidRPr="00B2347F">
        <w:t xml:space="preserve"> (c.303-320/325 A.D.) </w:t>
      </w:r>
      <w:r w:rsidR="002D2DBF">
        <w:t>“</w:t>
      </w:r>
      <w:r w:rsidRPr="00B2347F">
        <w:t>He [God] will receive the just man who confesses, and exalt him in His heavenly kingdom in proportion to his humility!</w:t>
      </w:r>
      <w:r w:rsidR="002D2DBF">
        <w:t>”</w:t>
      </w:r>
      <w:r w:rsidRPr="00B2347F">
        <w:t xml:space="preserve"> </w:t>
      </w:r>
      <w:r w:rsidRPr="00B2347F">
        <w:rPr>
          <w:i/>
        </w:rPr>
        <w:t>Epitome of the Divine Institutes</w:t>
      </w:r>
      <w:r w:rsidRPr="00B2347F">
        <w:t xml:space="preserve"> ch.67 p.251</w:t>
      </w:r>
    </w:p>
    <w:p w14:paraId="1DAD8D0F" w14:textId="77777777" w:rsidR="008B276B" w:rsidRPr="007D7D62" w:rsidRDefault="008B276B" w:rsidP="008B276B">
      <w:pPr>
        <w:ind w:left="288" w:hanging="288"/>
      </w:pPr>
      <w:r w:rsidRPr="007D7D62">
        <w:rPr>
          <w:b/>
        </w:rPr>
        <w:t>Eusebius of Caesarea</w:t>
      </w:r>
      <w:r w:rsidRPr="007D7D62">
        <w:t xml:space="preserve"> (318-325 A.D.) says we are </w:t>
      </w:r>
      <w:r w:rsidRPr="007D7D62">
        <w:rPr>
          <w:rFonts w:hint="eastAsia"/>
        </w:rPr>
        <w:t>citizens</w:t>
      </w:r>
      <w:r w:rsidRPr="007D7D62">
        <w:t xml:space="preserve"> of the kingdom of heaven </w:t>
      </w:r>
      <w:r w:rsidRPr="007D7D62">
        <w:rPr>
          <w:i/>
        </w:rPr>
        <w:t>Demonstration of the Gospel</w:t>
      </w:r>
      <w:r w:rsidRPr="007D7D62">
        <w:t xml:space="preserve"> book 1.6 p.11</w:t>
      </w:r>
    </w:p>
    <w:p w14:paraId="26093990" w14:textId="77777777" w:rsidR="00FE65BB" w:rsidRPr="00B2347F" w:rsidRDefault="00FE65BB" w:rsidP="00FE65BB">
      <w:pPr>
        <w:ind w:left="288" w:hanging="288"/>
      </w:pPr>
    </w:p>
    <w:p w14:paraId="4AF21D3B" w14:textId="77777777" w:rsidR="00FE65BB" w:rsidRPr="00B2347F" w:rsidRDefault="00FE65BB" w:rsidP="00FE65BB">
      <w:pPr>
        <w:ind w:left="288" w:hanging="288"/>
        <w:rPr>
          <w:b/>
          <w:u w:val="single"/>
        </w:rPr>
      </w:pPr>
      <w:r w:rsidRPr="00B2347F">
        <w:rPr>
          <w:b/>
          <w:u w:val="single"/>
        </w:rPr>
        <w:t>Among heretics</w:t>
      </w:r>
    </w:p>
    <w:p w14:paraId="45584B0E" w14:textId="77777777" w:rsidR="00FE65BB" w:rsidRPr="00B2347F" w:rsidRDefault="00FE65BB" w:rsidP="00FE65B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 xml:space="preserve">128 </w:t>
      </w:r>
      <w:r w:rsidR="002D2DBF">
        <w:t>“</w:t>
      </w:r>
      <w:r>
        <w:t xml:space="preserve">The disciples said to Jesus, </w:t>
      </w:r>
      <w:r w:rsidR="00DE7390">
        <w:t>‘</w:t>
      </w:r>
      <w:r>
        <w:t>Tell us what the kingdom of heaven is like.</w:t>
      </w:r>
      <w:r w:rsidR="00DE7390">
        <w:t>’</w:t>
      </w:r>
      <w:r w:rsidR="002D2DBF">
        <w:t>”</w:t>
      </w:r>
    </w:p>
    <w:p w14:paraId="6744442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the kingdom of heaven. </w:t>
      </w:r>
      <w:r w:rsidRPr="00AC2A04">
        <w:rPr>
          <w:i/>
          <w:szCs w:val="24"/>
        </w:rPr>
        <w:t>TGB</w:t>
      </w:r>
      <w:r>
        <w:rPr>
          <w:szCs w:val="24"/>
        </w:rPr>
        <w:t xml:space="preserve"> p.489</w:t>
      </w:r>
    </w:p>
    <w:p w14:paraId="40F6A358" w14:textId="77777777" w:rsidR="00FE65BB" w:rsidRPr="00B2347F" w:rsidRDefault="00FE65BB" w:rsidP="00FE65BB">
      <w:pPr>
        <w:ind w:left="288" w:hanging="288"/>
        <w:rPr>
          <w:b/>
        </w:rPr>
      </w:pPr>
      <w:r w:rsidRPr="00B2347F">
        <w:t xml:space="preserve">The Ebionite </w:t>
      </w:r>
      <w:r w:rsidRPr="00B2347F">
        <w:rPr>
          <w:b/>
          <w:i/>
        </w:rPr>
        <w:t>Clementine Homilies</w:t>
      </w:r>
      <w:r w:rsidRPr="00B2347F">
        <w:t xml:space="preserve"> (-188 A.D.- uncertain date) homily 2 ch.2 p.239 mentions the kingdom of heaven.</w:t>
      </w:r>
    </w:p>
    <w:p w14:paraId="50E53C63" w14:textId="77777777" w:rsidR="00FE65BB" w:rsidRPr="00B2347F" w:rsidRDefault="00FE65BB" w:rsidP="00FE65BB">
      <w:pPr>
        <w:ind w:left="288" w:hanging="288"/>
      </w:pPr>
      <w:r w:rsidRPr="00B2347F">
        <w:t xml:space="preserve">The Ebionite </w:t>
      </w:r>
      <w:r w:rsidRPr="00B2347F">
        <w:rPr>
          <w:b/>
          <w:i/>
        </w:rPr>
        <w:t>Recognitions of Clement</w:t>
      </w:r>
      <w:r w:rsidRPr="00B2347F">
        <w:t xml:space="preserve"> (c.211-231 A.D.) book 1 ch.55 p.92 </w:t>
      </w:r>
      <w:r w:rsidR="002D2DBF">
        <w:t>“</w:t>
      </w:r>
      <w:r w:rsidRPr="00B2347F">
        <w:t>whosoever shall not obtain the baptism of Jesus shall not only be deprived of the kingdom of heaven, but shall not be without peril at the resurrection of the dead, even though he be fortified by the prerogative of a good life and an upright disposition.</w:t>
      </w:r>
      <w:r w:rsidR="002D2DBF">
        <w:t>”</w:t>
      </w:r>
    </w:p>
    <w:p w14:paraId="054A7E81" w14:textId="77777777" w:rsidR="00FE65BB" w:rsidRPr="00B2347F" w:rsidRDefault="00FE65BB" w:rsidP="00FE65BB">
      <w:pPr>
        <w:ind w:left="288" w:hanging="288"/>
      </w:pPr>
      <w:r w:rsidRPr="00B2347F">
        <w:t xml:space="preserve">The Ebionite </w:t>
      </w:r>
      <w:r w:rsidRPr="00B2347F">
        <w:rPr>
          <w:i/>
        </w:rPr>
        <w:t>Recognitions of Clement</w:t>
      </w:r>
      <w:r w:rsidRPr="00B2347F">
        <w:t xml:space="preserve"> (c.211-231 A.D.) book 10 ch.2 p.193 mentions the perpetuity of the heavenly kingdom.</w:t>
      </w:r>
    </w:p>
    <w:p w14:paraId="15E3DADB" w14:textId="77777777" w:rsidR="00FE65BB" w:rsidRPr="00B2347F" w:rsidRDefault="00FE65BB" w:rsidP="00FE65BB">
      <w:pPr>
        <w:ind w:left="288" w:hanging="288"/>
        <w:rPr>
          <w:b/>
        </w:rPr>
      </w:pPr>
      <w:r w:rsidRPr="00B2347F">
        <w:rPr>
          <w:b/>
        </w:rPr>
        <w:t>Mani</w:t>
      </w:r>
      <w:r w:rsidRPr="00B2347F">
        <w:t xml:space="preserve"> (262-278 A.D.) mentions the kingdom of heaven and says he is the paraclete. </w:t>
      </w:r>
      <w:r w:rsidRPr="00B2347F">
        <w:rPr>
          <w:i/>
        </w:rPr>
        <w:t>Disputation with Manes</w:t>
      </w:r>
      <w:r w:rsidRPr="00B2347F">
        <w:t xml:space="preserve"> ch.13 p.187</w:t>
      </w:r>
    </w:p>
    <w:p w14:paraId="614FBBAE" w14:textId="77777777" w:rsidR="00FE65BB" w:rsidRPr="00B2347F" w:rsidRDefault="00FE65BB" w:rsidP="00FE65BB">
      <w:pPr>
        <w:autoSpaceDE w:val="0"/>
        <w:autoSpaceDN w:val="0"/>
        <w:adjustRightInd w:val="0"/>
        <w:ind w:left="288" w:hanging="288"/>
        <w:rPr>
          <w:b/>
        </w:rPr>
      </w:pPr>
      <w:r w:rsidRPr="00B2347F">
        <w:t xml:space="preserve">The Ebionite </w:t>
      </w:r>
      <w:r w:rsidRPr="00B2347F">
        <w:rPr>
          <w:b/>
          <w:i/>
        </w:rPr>
        <w:t>Two Epistle on Virginity</w:t>
      </w:r>
      <w:r w:rsidRPr="00B2347F">
        <w:t xml:space="preserve"> (3rd century A.D.) ch.4 p.56 speaks of </w:t>
      </w:r>
      <w:r w:rsidR="002D2DBF">
        <w:t>“</w:t>
      </w:r>
      <w:r w:rsidRPr="00B2347F">
        <w:t xml:space="preserve">like the holy angels, in work pure and holy, and </w:t>
      </w:r>
      <w:r w:rsidR="00DE7390">
        <w:t>‘</w:t>
      </w:r>
      <w:r w:rsidRPr="00B2347F">
        <w:t>in the holiness</w:t>
      </w:r>
      <w:r w:rsidR="00DE7390">
        <w:t>’</w:t>
      </w:r>
      <w:r w:rsidRPr="00B2347F">
        <w:t xml:space="preserve"> of the Spirit of God</w:t>
      </w:r>
      <w:r w:rsidR="00DE7390">
        <w:t>’</w:t>
      </w:r>
      <w:r w:rsidRPr="00B2347F">
        <w:t xml:space="preserve">, and that he may serve God Almighty through Jesus Christ for the sake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2D2DBF">
        <w:t>”</w:t>
      </w:r>
    </w:p>
    <w:p w14:paraId="4ADFDDEC" w14:textId="046A1434" w:rsidR="00FE65BB" w:rsidRPr="00B2347F" w:rsidRDefault="00FE65BB" w:rsidP="00FE65BB">
      <w:pPr>
        <w:autoSpaceDE w:val="0"/>
        <w:autoSpaceDN w:val="0"/>
        <w:adjustRightInd w:val="0"/>
        <w:ind w:left="288" w:hanging="288"/>
      </w:pPr>
      <w:r w:rsidRPr="00B2347F">
        <w:t xml:space="preserve">Marcionite heretic </w:t>
      </w:r>
      <w:r w:rsidRPr="00B2347F">
        <w:rPr>
          <w:b/>
        </w:rPr>
        <w:t>Megethius</w:t>
      </w:r>
      <w:r w:rsidRPr="00B2347F">
        <w:t xml:space="preserve"> (c.300 A.D.) a self-labeled follower of Marcion, in his debate with Adamantius</w:t>
      </w:r>
      <w:r w:rsidRPr="00B2347F">
        <w:rPr>
          <w:szCs w:val="24"/>
        </w:rPr>
        <w:t xml:space="preserve"> </w:t>
      </w:r>
      <w:r w:rsidR="002D2DBF">
        <w:rPr>
          <w:szCs w:val="24"/>
        </w:rPr>
        <w:t>“</w:t>
      </w:r>
      <w:r w:rsidRPr="00B2347F">
        <w:rPr>
          <w:rFonts w:cs="Consolas"/>
          <w:szCs w:val="24"/>
          <w:highlight w:val="white"/>
        </w:rPr>
        <w:t xml:space="preserve">But the good Lord says [Mt.10:33] : </w:t>
      </w:r>
      <w:r w:rsidR="002D2DBF">
        <w:rPr>
          <w:rFonts w:cs="Consolas"/>
          <w:szCs w:val="24"/>
          <w:highlight w:val="white"/>
        </w:rPr>
        <w:t>“</w:t>
      </w:r>
      <w:r w:rsidRPr="00B2347F">
        <w:rPr>
          <w:rFonts w:cs="Consolas"/>
          <w:szCs w:val="24"/>
          <w:highlight w:val="white"/>
        </w:rPr>
        <w:t xml:space="preserve">Permit the children to come to me; for such is the kingdom of </w:t>
      </w:r>
      <w:r w:rsidR="00066B45" w:rsidRPr="00B2347F">
        <w:rPr>
          <w:rFonts w:cs="Consolas"/>
          <w:szCs w:val="24"/>
          <w:highlight w:val="white"/>
        </w:rPr>
        <w:t>heaven</w:t>
      </w:r>
      <w:r w:rsidR="00066B45">
        <w:rPr>
          <w:rFonts w:cs="Consolas"/>
          <w:szCs w:val="24"/>
          <w:highlight w:val="white"/>
        </w:rPr>
        <w:t>”</w:t>
      </w:r>
      <w:r w:rsidR="00066B45" w:rsidRPr="00B2347F">
        <w:rPr>
          <w:rFonts w:cs="Consolas"/>
          <w:szCs w:val="24"/>
          <w:highlight w:val="white"/>
        </w:rPr>
        <w:t>.</w:t>
      </w:r>
      <w:r w:rsidR="00066B45">
        <w:t xml:space="preserve"> </w:t>
      </w:r>
      <w:r w:rsidR="00066B45" w:rsidRPr="00B2347F">
        <w:rPr>
          <w:i/>
        </w:rPr>
        <w:t>“Dialogue</w:t>
      </w:r>
      <w:r w:rsidRPr="00B2347F">
        <w:rPr>
          <w:i/>
        </w:rPr>
        <w:t xml:space="preserve"> on the True Faith</w:t>
      </w:r>
      <w:r w:rsidRPr="00B2347F">
        <w:t xml:space="preserve"> first part ch.16 p.58</w:t>
      </w:r>
    </w:p>
    <w:p w14:paraId="09518D2A" w14:textId="77777777" w:rsidR="00FE65BB" w:rsidRPr="00B2347F" w:rsidRDefault="00FE65BB" w:rsidP="00FE65BB">
      <w:pPr>
        <w:ind w:left="288" w:hanging="288"/>
      </w:pPr>
    </w:p>
    <w:p w14:paraId="18A1435A" w14:textId="77777777" w:rsidR="00242418" w:rsidRPr="00B2347F" w:rsidRDefault="00242418">
      <w:pPr>
        <w:pStyle w:val="Heading2"/>
      </w:pPr>
      <w:bookmarkStart w:id="1345" w:name="_Toc58618189"/>
      <w:bookmarkStart w:id="1346" w:name="_Toc62979620"/>
      <w:bookmarkStart w:id="1347" w:name="_Toc161729744"/>
      <w:r w:rsidRPr="00B2347F">
        <w:t>Teachings on Government not on the list</w:t>
      </w:r>
      <w:bookmarkEnd w:id="1345"/>
      <w:bookmarkEnd w:id="1346"/>
      <w:bookmarkEnd w:id="1347"/>
    </w:p>
    <w:p w14:paraId="7DA184EB" w14:textId="77777777" w:rsidR="00242418" w:rsidRPr="00B2347F" w:rsidRDefault="00242418">
      <w:pPr>
        <w:ind w:left="288" w:hanging="288"/>
      </w:pPr>
    </w:p>
    <w:p w14:paraId="38753889" w14:textId="77777777" w:rsidR="00242418" w:rsidRPr="00B2347F" w:rsidRDefault="00932695">
      <w:pPr>
        <w:ind w:left="288" w:hanging="288"/>
      </w:pPr>
      <w:r w:rsidRPr="00B2347F">
        <w:rPr>
          <w:b/>
        </w:rPr>
        <w:t xml:space="preserve">1. </w:t>
      </w:r>
      <w:r w:rsidR="00242418" w:rsidRPr="00B2347F">
        <w:rPr>
          <w:b/>
        </w:rPr>
        <w:t>Government bears the sword not in vain</w:t>
      </w:r>
      <w:r w:rsidR="00242418" w:rsidRPr="00B2347F">
        <w:t xml:space="preserve"> (only 2 writers: Irenaeus of Lyons, Tertullian)</w:t>
      </w:r>
    </w:p>
    <w:p w14:paraId="0406C1B4" w14:textId="77777777" w:rsidR="00242418" w:rsidRDefault="00932695">
      <w:pPr>
        <w:ind w:left="288" w:hanging="288"/>
      </w:pPr>
      <w:r w:rsidRPr="00B2347F">
        <w:rPr>
          <w:b/>
        </w:rPr>
        <w:t xml:space="preserve">2. </w:t>
      </w:r>
      <w:r w:rsidR="002625D7" w:rsidRPr="00B2347F">
        <w:rPr>
          <w:b/>
        </w:rPr>
        <w:t>Government should give religious liberty</w:t>
      </w:r>
      <w:r w:rsidR="002625D7" w:rsidRPr="00B2347F">
        <w:t xml:space="preserve"> (only </w:t>
      </w:r>
      <w:r w:rsidR="00E45153" w:rsidRPr="00B2347F">
        <w:t>3</w:t>
      </w:r>
      <w:r w:rsidR="002625D7" w:rsidRPr="00B2347F">
        <w:t xml:space="preserve"> writers: Tertullian, Lactantius, Athenagoras)</w:t>
      </w:r>
    </w:p>
    <w:p w14:paraId="1241D961" w14:textId="1D9514C2" w:rsidR="00790C23" w:rsidRDefault="003A15C5">
      <w:pPr>
        <w:ind w:left="288" w:hanging="288"/>
      </w:pPr>
      <w:r w:rsidRPr="003A15C5">
        <w:rPr>
          <w:b/>
          <w:bCs/>
        </w:rPr>
        <w:t>3. Desire and pray for peace in the world</w:t>
      </w:r>
      <w:r>
        <w:t xml:space="preserve"> (not analyzed yet)</w:t>
      </w:r>
    </w:p>
    <w:p w14:paraId="7E4B2D85" w14:textId="77777777" w:rsidR="003A15C5" w:rsidRPr="00B2347F" w:rsidRDefault="003A15C5">
      <w:pPr>
        <w:ind w:left="288" w:hanging="288"/>
      </w:pPr>
    </w:p>
    <w:p w14:paraId="033D208E" w14:textId="77777777" w:rsidR="00242418" w:rsidRPr="00B2347F" w:rsidRDefault="00242418">
      <w:pPr>
        <w:ind w:left="288" w:hanging="288"/>
      </w:pPr>
      <w:r w:rsidRPr="00B2347F">
        <w:rPr>
          <w:b/>
        </w:rPr>
        <w:t>X Women should not be secular leaders</w:t>
      </w:r>
      <w:r w:rsidRPr="00B2347F">
        <w:t xml:space="preserve"> (only 1 writer: Lactantius</w:t>
      </w:r>
      <w:r w:rsidR="002625D7" w:rsidRPr="00B2347F">
        <w:t xml:space="preserve"> taught women should not fight in wars or be secular leaders</w:t>
      </w:r>
      <w:r w:rsidRPr="00B2347F">
        <w:t>)</w:t>
      </w:r>
    </w:p>
    <w:p w14:paraId="5B16918B" w14:textId="77777777" w:rsidR="00242418" w:rsidRPr="00B2347F" w:rsidRDefault="00242418">
      <w:pPr>
        <w:ind w:left="288" w:hanging="288"/>
      </w:pPr>
    </w:p>
    <w:p w14:paraId="0BDA76EA" w14:textId="77777777" w:rsidR="00790C23" w:rsidRPr="00B2347F" w:rsidRDefault="00790C23" w:rsidP="00790C23">
      <w:pPr>
        <w:ind w:left="288" w:hanging="288"/>
      </w:pPr>
      <w:r w:rsidRPr="00B2347F">
        <w:t>Don</w:t>
      </w:r>
      <w:r w:rsidR="00DE7390">
        <w:t>’</w:t>
      </w:r>
      <w:r w:rsidRPr="00B2347F">
        <w:t>t put others to death for religion (not analyzed yet. 1+ writers: Lactantius)</w:t>
      </w:r>
    </w:p>
    <w:p w14:paraId="5710AB53" w14:textId="77777777" w:rsidR="00790C23" w:rsidRPr="00B2347F" w:rsidRDefault="00790C23" w:rsidP="00790C23">
      <w:pPr>
        <w:autoSpaceDE w:val="0"/>
        <w:autoSpaceDN w:val="0"/>
        <w:adjustRightInd w:val="0"/>
        <w:ind w:left="288" w:hanging="288"/>
        <w:rPr>
          <w:szCs w:val="24"/>
        </w:rPr>
      </w:pPr>
      <w:r w:rsidRPr="00B2347F">
        <w:rPr>
          <w:b/>
          <w:szCs w:val="24"/>
        </w:rPr>
        <w:t>Lactantius</w:t>
      </w:r>
      <w:r w:rsidRPr="00B2347F">
        <w:rPr>
          <w:szCs w:val="24"/>
        </w:rPr>
        <w:t xml:space="preserve"> (c.303-325 A.D.) </w:t>
      </w:r>
      <w:r w:rsidR="002D2DBF">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sidR="002D2DBF">
        <w:rPr>
          <w:szCs w:val="24"/>
        </w:rPr>
        <w:t>”</w:t>
      </w:r>
      <w:r w:rsidRPr="00B2347F">
        <w:rPr>
          <w:szCs w:val="24"/>
        </w:rPr>
        <w:t xml:space="preserve"> </w:t>
      </w:r>
      <w:r w:rsidRPr="00B2347F">
        <w:rPr>
          <w:i/>
          <w:szCs w:val="24"/>
        </w:rPr>
        <w:t>The Divine Institutes</w:t>
      </w:r>
      <w:r w:rsidRPr="00B2347F">
        <w:rPr>
          <w:szCs w:val="24"/>
        </w:rPr>
        <w:t xml:space="preserve"> book 5 ch.20 p.</w:t>
      </w:r>
      <w:r w:rsidR="00537D33" w:rsidRPr="00B2347F">
        <w:rPr>
          <w:szCs w:val="24"/>
        </w:rPr>
        <w:t>157</w:t>
      </w:r>
    </w:p>
    <w:p w14:paraId="35897176" w14:textId="77777777" w:rsidR="00790C23" w:rsidRPr="00B2347F" w:rsidRDefault="00790C23">
      <w:pPr>
        <w:ind w:left="288" w:hanging="288"/>
      </w:pPr>
    </w:p>
    <w:p w14:paraId="74D27B54" w14:textId="77777777" w:rsidR="00CF0388" w:rsidRPr="00B2347F" w:rsidRDefault="00CF0388">
      <w:pPr>
        <w:ind w:left="288" w:hanging="288"/>
        <w:rPr>
          <w:b/>
          <w:u w:val="single"/>
        </w:rPr>
      </w:pPr>
      <w:r w:rsidRPr="00B2347F">
        <w:rPr>
          <w:b/>
          <w:u w:val="single"/>
        </w:rPr>
        <w:t>Divergences</w:t>
      </w:r>
    </w:p>
    <w:p w14:paraId="49D23FF3" w14:textId="77777777" w:rsidR="00CF0388" w:rsidRPr="00B2347F" w:rsidRDefault="00932695">
      <w:pPr>
        <w:ind w:left="288" w:hanging="288"/>
      </w:pPr>
      <w:r w:rsidRPr="00B2347F">
        <w:rPr>
          <w:b/>
        </w:rPr>
        <w:t xml:space="preserve">1. </w:t>
      </w:r>
      <w:r w:rsidR="00CF0388" w:rsidRPr="00B2347F">
        <w:rPr>
          <w:b/>
        </w:rPr>
        <w:t xml:space="preserve">Divergence: </w:t>
      </w:r>
      <w:r w:rsidR="00837AE9" w:rsidRPr="00B2347F">
        <w:rPr>
          <w:b/>
        </w:rPr>
        <w:t>Military service can be OK</w:t>
      </w:r>
      <w:r w:rsidR="00CF0388" w:rsidRPr="00B2347F">
        <w:rPr>
          <w:b/>
        </w:rPr>
        <w:t>.</w:t>
      </w:r>
      <w:r w:rsidR="00CF0388" w:rsidRPr="00B2347F">
        <w:t xml:space="preserve"> (</w:t>
      </w:r>
      <w:r w:rsidR="000E7D76" w:rsidRPr="00B2347F">
        <w:t>4</w:t>
      </w:r>
      <w:r w:rsidR="00423507" w:rsidRPr="00B2347F">
        <w:t>½</w:t>
      </w:r>
      <w:r w:rsidR="00706F06">
        <w:t xml:space="preserve"> </w:t>
      </w:r>
      <w:r w:rsidR="00CF0388" w:rsidRPr="00B2347F">
        <w:t>for 1</w:t>
      </w:r>
      <w:r w:rsidR="00423507" w:rsidRPr="00B2347F">
        <w:t>½</w:t>
      </w:r>
      <w:r w:rsidR="00706F06">
        <w:t xml:space="preserve"> </w:t>
      </w:r>
      <w:r w:rsidR="00CF0388" w:rsidRPr="00B2347F">
        <w:t xml:space="preserve">against. For: </w:t>
      </w:r>
      <w:r w:rsidR="00837AE9" w:rsidRPr="00B2347F">
        <w:t xml:space="preserve">Clement of Alexandria (implied), </w:t>
      </w:r>
      <w:r w:rsidR="00CF0388" w:rsidRPr="00B2347F">
        <w:t>Tertullian</w:t>
      </w:r>
      <w:r w:rsidR="00423507" w:rsidRPr="00B2347F">
        <w:t xml:space="preserve"> (half)</w:t>
      </w:r>
      <w:r w:rsidR="00CF0388" w:rsidRPr="00B2347F">
        <w:t xml:space="preserve">, </w:t>
      </w:r>
      <w:r w:rsidR="00554610" w:rsidRPr="00B2347F">
        <w:t xml:space="preserve">Commodianus, </w:t>
      </w:r>
      <w:r w:rsidR="000E7D76" w:rsidRPr="00B2347F">
        <w:t xml:space="preserve">Adamantius, </w:t>
      </w:r>
      <w:r w:rsidR="00CF0388" w:rsidRPr="00B2347F">
        <w:t xml:space="preserve">Lactantius. Against: </w:t>
      </w:r>
      <w:r w:rsidR="00423507" w:rsidRPr="00B2347F">
        <w:t xml:space="preserve">Tertullian (half), </w:t>
      </w:r>
      <w:r w:rsidR="00CF0388" w:rsidRPr="00B2347F">
        <w:t>Origen (implied)</w:t>
      </w:r>
      <w:r w:rsidR="00EE6528" w:rsidRPr="00B2347F">
        <w:t>, After Nicea: Hegemonius/Archelaus</w:t>
      </w:r>
      <w:r w:rsidR="008B2116" w:rsidRPr="00B2347F">
        <w:t>)</w:t>
      </w:r>
    </w:p>
    <w:p w14:paraId="21EC1FA0" w14:textId="77777777" w:rsidR="000E7D76" w:rsidRPr="00B2347F" w:rsidRDefault="000E7D76">
      <w:pPr>
        <w:ind w:left="288" w:hanging="288"/>
      </w:pPr>
    </w:p>
    <w:p w14:paraId="7A860880" w14:textId="77777777" w:rsidR="00242418" w:rsidRPr="00B2347F" w:rsidRDefault="00242418">
      <w:pPr>
        <w:ind w:left="288" w:hanging="288"/>
      </w:pPr>
    </w:p>
    <w:p w14:paraId="03010C5E" w14:textId="77777777" w:rsidR="00242418" w:rsidRPr="00B2347F" w:rsidRDefault="00242418">
      <w:pPr>
        <w:pStyle w:val="Heading1"/>
        <w:rPr>
          <w:caps/>
        </w:rPr>
      </w:pPr>
      <w:bookmarkStart w:id="1348" w:name="_Toc58618190"/>
      <w:bookmarkStart w:id="1349" w:name="_Toc62979621"/>
      <w:bookmarkStart w:id="1350" w:name="_Toc161729745"/>
      <w:r w:rsidRPr="00B2347F">
        <w:t>KERYGMATIC AND IRENIC EVANGELISM</w:t>
      </w:r>
      <w:bookmarkEnd w:id="1348"/>
      <w:bookmarkEnd w:id="1349"/>
      <w:bookmarkEnd w:id="1350"/>
    </w:p>
    <w:p w14:paraId="5A441AFC" w14:textId="77777777" w:rsidR="00242418" w:rsidRPr="00B2347F" w:rsidRDefault="00242418"/>
    <w:p w14:paraId="01CC0F2B" w14:textId="72F0EE54" w:rsidR="00242418" w:rsidRPr="00B2347F" w:rsidRDefault="004960DA">
      <w:pPr>
        <w:pStyle w:val="Heading2"/>
      </w:pPr>
      <w:bookmarkStart w:id="1351" w:name="_Toc136858542"/>
      <w:bookmarkStart w:id="1352" w:name="_Toc58618191"/>
      <w:bookmarkStart w:id="1353" w:name="_Toc62979622"/>
      <w:bookmarkStart w:id="1354" w:name="_Toc161729746"/>
      <w:r>
        <w:t>Ke1</w:t>
      </w:r>
      <w:r w:rsidR="00242418" w:rsidRPr="00B2347F">
        <w:t>. Preach the gospel to others</w:t>
      </w:r>
      <w:bookmarkEnd w:id="1351"/>
      <w:bookmarkEnd w:id="1352"/>
      <w:bookmarkEnd w:id="1353"/>
      <w:bookmarkEnd w:id="1354"/>
    </w:p>
    <w:p w14:paraId="0C6E9208" w14:textId="77777777" w:rsidR="00242418" w:rsidRPr="00B2347F" w:rsidRDefault="00242418"/>
    <w:p w14:paraId="08E4F33C" w14:textId="77777777" w:rsidR="00242418" w:rsidRPr="00B2347F" w:rsidRDefault="00242418">
      <w:r w:rsidRPr="00B2347F">
        <w:t>(Mentioning the Preacher, the author of Ecclesiastes, is not counted.)</w:t>
      </w:r>
    </w:p>
    <w:p w14:paraId="5254035A" w14:textId="77777777" w:rsidR="00242418" w:rsidRPr="00B2347F" w:rsidRDefault="00242418"/>
    <w:p w14:paraId="7C1177F9" w14:textId="77777777" w:rsidR="00242418" w:rsidRPr="00B2347F" w:rsidRDefault="00242418">
      <w:r w:rsidRPr="00B2347F">
        <w:t>Luke 7:22; 8:1; 9:6,60; 2 Timothy 4:2; Titus 1:3</w:t>
      </w:r>
    </w:p>
    <w:p w14:paraId="4534946D" w14:textId="77777777" w:rsidR="00242418" w:rsidRPr="00B2347F" w:rsidRDefault="00242418">
      <w:r w:rsidRPr="00B2347F">
        <w:t xml:space="preserve">The word </w:t>
      </w:r>
      <w:r w:rsidR="002D2DBF">
        <w:t>“</w:t>
      </w:r>
      <w:r w:rsidRPr="00B2347F">
        <w:t>preach</w:t>
      </w:r>
      <w:r w:rsidR="002D2DBF">
        <w:t>”</w:t>
      </w:r>
      <w:r w:rsidRPr="00B2347F">
        <w:t xml:space="preserve"> is used 118 times in the New Testament</w:t>
      </w:r>
    </w:p>
    <w:p w14:paraId="0D2EF4F0" w14:textId="77777777" w:rsidR="00242418" w:rsidRPr="00B2347F" w:rsidRDefault="00242418"/>
    <w:p w14:paraId="5D775EC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10:14</w:t>
      </w:r>
    </w:p>
    <w:p w14:paraId="477BA5A0" w14:textId="77777777" w:rsidR="00242418" w:rsidRPr="00B2347F" w:rsidRDefault="00242418">
      <w:pPr>
        <w:ind w:left="288" w:hanging="288"/>
      </w:pPr>
      <w:r w:rsidRPr="00B2347F">
        <w:rPr>
          <w:b/>
        </w:rPr>
        <w:t>p32</w:t>
      </w:r>
      <w:r w:rsidRPr="00B2347F">
        <w:t xml:space="preserve"> (=P. Rylands 5) Titus 1:1-15; 2:3-8 (21 verses) (150-200 A.D.) Titus 1:3 mentions preaching</w:t>
      </w:r>
    </w:p>
    <w:p w14:paraId="6D8DC0D7" w14:textId="32484B0F"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and the disciples went </w:t>
      </w:r>
      <w:r w:rsidR="00066B45" w:rsidRPr="00B2347F">
        <w:t>through</w:t>
      </w:r>
      <w:r w:rsidRPr="00B2347F">
        <w:t xml:space="preserve"> the cities and villages preaching and bringing glad tidings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Luke 8:1; 7:22; 9:60</w:t>
      </w:r>
    </w:p>
    <w:p w14:paraId="722BF083" w14:textId="77777777" w:rsidR="00242418" w:rsidRPr="00B2347F" w:rsidRDefault="00242418">
      <w:pPr>
        <w:ind w:left="288" w:hanging="288"/>
      </w:pPr>
      <w:r w:rsidRPr="00B2347F">
        <w:t>p38 Acts 18:27-19:6,12-16. (early 3rd century) (partial) Paul proved in public debate that Jesus was the Christ. Acts 18:28</w:t>
      </w:r>
    </w:p>
    <w:p w14:paraId="1AB6CDE6"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26:13; Luke 9:60</w:t>
      </w:r>
    </w:p>
    <w:p w14:paraId="7205B137" w14:textId="77777777" w:rsidR="00242418" w:rsidRPr="00B2347F" w:rsidRDefault="00242418">
      <w:pPr>
        <w:ind w:left="288" w:hanging="288"/>
      </w:pPr>
      <w:r w:rsidRPr="00B2347F">
        <w:rPr>
          <w:b/>
        </w:rPr>
        <w:t>p65</w:t>
      </w:r>
      <w:r w:rsidRPr="00B2347F">
        <w:t xml:space="preserve"> 1 Thessalonians 1:3-2:1; 2:6-13 (225-275 A.D.) Paul preached the gospel of God in 1 Thessalonians 2:9</w:t>
      </w:r>
    </w:p>
    <w:p w14:paraId="5F6C81D1" w14:textId="77777777" w:rsidR="00940013" w:rsidRDefault="00940013" w:rsidP="00940013">
      <w:pPr>
        <w:rPr>
          <w:rFonts w:ascii="itmes New Roman" w:hAnsi="itmes New Roman"/>
          <w:szCs w:val="24"/>
        </w:rPr>
      </w:pPr>
      <w:r w:rsidRPr="00940013">
        <w:rPr>
          <w:b/>
        </w:rPr>
        <w:t>p129</w:t>
      </w:r>
      <w:r>
        <w:t xml:space="preserve"> (250 A.D.)  </w:t>
      </w:r>
      <w:r w:rsidRPr="00940013">
        <w:rPr>
          <w:rFonts w:ascii="itmes New Roman" w:hAnsi="itmes New Roman"/>
          <w:szCs w:val="24"/>
        </w:rPr>
        <w:t>1 Cor 7:36-39;8:10;9:3,14-17;9:27-10:6</w:t>
      </w:r>
      <w:r>
        <w:rPr>
          <w:rFonts w:ascii="itmes New Roman" w:hAnsi="itmes New Roman"/>
          <w:szCs w:val="24"/>
        </w:rPr>
        <w:t>. 1 Cor 9:13</w:t>
      </w:r>
    </w:p>
    <w:p w14:paraId="60BD0C0F"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(implied) says the gospel of the kingdom will be preached. Matthew 24:14</w:t>
      </w:r>
    </w:p>
    <w:p w14:paraId="275456F3" w14:textId="77777777" w:rsidR="00940013" w:rsidRPr="00940013" w:rsidRDefault="00940013">
      <w:pPr>
        <w:rPr>
          <w:rFonts w:ascii="itmes New Roman" w:hAnsi="itmes New Roman"/>
          <w:szCs w:val="24"/>
        </w:rPr>
      </w:pPr>
    </w:p>
    <w:p w14:paraId="6998825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mentions Paul preaching in the east and west. </w:t>
      </w:r>
      <w:r w:rsidRPr="00B2347F">
        <w:rPr>
          <w:i/>
        </w:rPr>
        <w:t>1 Clement</w:t>
      </w:r>
      <w:r w:rsidRPr="00B2347F">
        <w:t xml:space="preserve"> ch.5 p.6. He also mentions Noah, a preacher of righteousness.</w:t>
      </w:r>
    </w:p>
    <w:p w14:paraId="1ACD2A2F"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4BD81A1A" w14:textId="77777777" w:rsidR="00242418" w:rsidRPr="00B2347F" w:rsidRDefault="00242418" w:rsidP="00AB2396">
      <w:pPr>
        <w:ind w:left="288" w:hanging="288"/>
      </w:pPr>
      <w:r w:rsidRPr="00B2347F">
        <w:rPr>
          <w:b/>
          <w:i/>
        </w:rPr>
        <w:t>Epistle of Barnabas</w:t>
      </w:r>
      <w:r w:rsidRPr="00B2347F">
        <w:t xml:space="preserve"> </w:t>
      </w:r>
      <w:r w:rsidR="00E1499C">
        <w:t>(c.70-130 A.D.)</w:t>
      </w:r>
      <w:r w:rsidR="004246EF" w:rsidRPr="00B2347F">
        <w:t xml:space="preserve"> ch.1 p.137 says that the entire point of his letter is </w:t>
      </w:r>
      <w:r w:rsidR="002D2DBF">
        <w:t>“</w:t>
      </w:r>
      <w:r w:rsidR="004246EF" w:rsidRPr="00B2347F">
        <w:t>to communicate</w:t>
      </w:r>
      <w:r w:rsidR="00706F06">
        <w:t xml:space="preserve"> </w:t>
      </w:r>
      <w:r w:rsidR="004246EF" w:rsidRPr="00B2347F">
        <w:t>to you some portion of what I have myself received</w:t>
      </w:r>
      <w:r w:rsidR="002D2DBF">
        <w:t>”</w:t>
      </w:r>
    </w:p>
    <w:p w14:paraId="3C6E26CB" w14:textId="77777777" w:rsidR="00242418" w:rsidRPr="00B2347F" w:rsidRDefault="00242418">
      <w:pPr>
        <w:ind w:left="288" w:hanging="288"/>
      </w:pPr>
      <w:r w:rsidRPr="00B2347F">
        <w:rPr>
          <w:b/>
        </w:rPr>
        <w:t>Polycarp</w:t>
      </w:r>
      <w:r w:rsidRPr="00B2347F">
        <w:t xml:space="preserve"> (100-155 A.D.) (implied) speaks of the apostles who preached the gospel to us. </w:t>
      </w:r>
      <w:r w:rsidRPr="00B2347F">
        <w:rPr>
          <w:i/>
        </w:rPr>
        <w:t>Polycarp</w:t>
      </w:r>
      <w:r w:rsidR="00DE7390">
        <w:rPr>
          <w:i/>
        </w:rPr>
        <w:t>’</w:t>
      </w:r>
      <w:r w:rsidRPr="00B2347F">
        <w:rPr>
          <w:i/>
        </w:rPr>
        <w:t>s Letter to the Philippians</w:t>
      </w:r>
      <w:r w:rsidR="00207FAF" w:rsidRPr="00B2347F">
        <w:t xml:space="preserve"> ch.6 p.34</w:t>
      </w:r>
    </w:p>
    <w:p w14:paraId="68D321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 ch.8 p.51 speaks of apostles and teachers preaching to the whole world.</w:t>
      </w:r>
    </w:p>
    <w:p w14:paraId="06B13B80" w14:textId="77777777" w:rsidR="00242418" w:rsidRDefault="00242418">
      <w:pPr>
        <w:ind w:left="288" w:hanging="288"/>
      </w:pPr>
      <w:r w:rsidRPr="00B2347F">
        <w:rPr>
          <w:b/>
        </w:rPr>
        <w:t>Justin Martyr</w:t>
      </w:r>
      <w:r w:rsidRPr="00B2347F">
        <w:t xml:space="preserve"> (c.138-165 A.D.) </w:t>
      </w:r>
      <w:r w:rsidR="002D2DBF">
        <w:t>“</w:t>
      </w:r>
      <w:r w:rsidRPr="00B2347F">
        <w:t>The Lawgiver is present, yet you do not see Him; to the poor the Gospel is preached, the blind see, yet you do not understand. You have now need of a second circumcision, though you glory greatly in the flesh. The new law requires you to keep perpetual sabbath, and you, because you are idle for one day, suppose you are pious, not discerning why this has been commanded you: and if you eat unleavened bread, you say the will of God has been fulfilled.</w:t>
      </w:r>
      <w:r w:rsidR="002D2DBF">
        <w:t>”</w:t>
      </w:r>
      <w:r w:rsidRPr="00B2347F">
        <w:t xml:space="preserve"> </w:t>
      </w:r>
      <w:r w:rsidRPr="00B2347F">
        <w:rPr>
          <w:i/>
        </w:rPr>
        <w:t>Dialogue with Trypho, a Jew</w:t>
      </w:r>
      <w:r w:rsidRPr="00B2347F">
        <w:t xml:space="preserve"> ch.12 p.200</w:t>
      </w:r>
    </w:p>
    <w:p w14:paraId="58445DA3" w14:textId="77777777" w:rsidR="00AB2396" w:rsidRPr="00AB2396" w:rsidRDefault="00AB2396">
      <w:pPr>
        <w:ind w:left="288" w:hanging="288"/>
        <w:rPr>
          <w:szCs w:val="24"/>
        </w:rPr>
      </w:pPr>
      <w:r w:rsidRPr="00AB2396">
        <w:rPr>
          <w:b/>
          <w:i/>
          <w:szCs w:val="24"/>
        </w:rPr>
        <w:t xml:space="preserve">Tatian’s </w:t>
      </w:r>
      <w:r w:rsidRPr="00EB7A8A">
        <w:rPr>
          <w:b/>
          <w:i/>
          <w:szCs w:val="24"/>
        </w:rPr>
        <w:t>Diatessaron</w:t>
      </w:r>
      <w:r w:rsidRPr="00AB2396">
        <w:rPr>
          <w:szCs w:val="24"/>
        </w:rPr>
        <w:t xml:space="preserve"> </w:t>
      </w:r>
      <w:r w:rsidR="00DA526C">
        <w:rPr>
          <w:szCs w:val="24"/>
        </w:rPr>
        <w:t>(c.172 A.D.)</w:t>
      </w:r>
      <w:r w:rsidRPr="00AB2396">
        <w:rPr>
          <w:szCs w:val="24"/>
        </w:rPr>
        <w:t xml:space="preserve"> section 41.</w:t>
      </w:r>
      <w:r>
        <w:rPr>
          <w:szCs w:val="24"/>
        </w:rPr>
        <w:t xml:space="preserve">44-48 </w:t>
      </w:r>
      <w:r w:rsidRPr="00AB2396">
        <w:rPr>
          <w:szCs w:val="24"/>
        </w:rPr>
        <w:t>p.</w:t>
      </w:r>
      <w:r>
        <w:rPr>
          <w:szCs w:val="24"/>
        </w:rPr>
        <w:t>107</w:t>
      </w:r>
      <w:r w:rsidRPr="00AB2396">
        <w:rPr>
          <w:szCs w:val="24"/>
        </w:rPr>
        <w:t>“</w:t>
      </w:r>
      <w:r w:rsidRPr="00AB2396">
        <w:rPr>
          <w:rFonts w:cs="Consolas"/>
          <w:szCs w:val="24"/>
          <w:highlight w:val="white"/>
        </w:rPr>
        <w:t>But first must my gospel be preached unto all nations. And when they bring you into the synagogues before the rulers and the authorities, be not anxious beforehand how ye shall answer for yourselves, or what ye 47, shall say: because it is not ye that speak, but the Holy Spirit.</w:t>
      </w:r>
      <w:r w:rsidRPr="00AB2396">
        <w:rPr>
          <w:szCs w:val="24"/>
        </w:rPr>
        <w:t>”</w:t>
      </w:r>
    </w:p>
    <w:p w14:paraId="51C922A3" w14:textId="77777777" w:rsidR="00242418" w:rsidRPr="00B2347F" w:rsidRDefault="00242418">
      <w:pPr>
        <w:ind w:left="288" w:hanging="288"/>
      </w:pPr>
      <w:r w:rsidRPr="00B2347F">
        <w:rPr>
          <w:b/>
        </w:rPr>
        <w:t>Athenagoras</w:t>
      </w:r>
      <w:r w:rsidRPr="00B2347F">
        <w:t xml:space="preserve"> (177 A.D.) (implied) Athenagoras</w:t>
      </w:r>
      <w:r w:rsidR="00DE7390">
        <w:t>’</w:t>
      </w:r>
      <w:r w:rsidRPr="00B2347F">
        <w:t xml:space="preserve"> entire work is an exam</w:t>
      </w:r>
      <w:r w:rsidR="008559EC" w:rsidRPr="00B2347F">
        <w:t>ple of preaching the gospel.</w:t>
      </w:r>
    </w:p>
    <w:p w14:paraId="2C429AB0" w14:textId="2B7019AA" w:rsidR="00242418" w:rsidRPr="00B2347F" w:rsidRDefault="00242418" w:rsidP="008D0B66">
      <w:pPr>
        <w:ind w:left="288" w:hanging="288"/>
      </w:pPr>
      <w:r w:rsidRPr="00B2347F">
        <w:rPr>
          <w:b/>
        </w:rPr>
        <w:t>Hegesippus</w:t>
      </w:r>
      <w:r w:rsidRPr="00B2347F">
        <w:t xml:space="preserve"> (170-180 A.D.)</w:t>
      </w:r>
      <w:r w:rsidR="008D0B66" w:rsidRPr="00B2347F">
        <w:t xml:space="preserve"> (implied) tells how James the Lord</w:t>
      </w:r>
      <w:r w:rsidR="00DE7390">
        <w:t>’</w:t>
      </w:r>
      <w:r w:rsidR="008D0B66" w:rsidRPr="00B2347F">
        <w:t>s b</w:t>
      </w:r>
      <w:r w:rsidR="00066B45">
        <w:t>r</w:t>
      </w:r>
      <w:r w:rsidR="008D0B66" w:rsidRPr="00B2347F">
        <w:t xml:space="preserve">other preached about Jesus. </w:t>
      </w:r>
      <w:r w:rsidR="008D0B66" w:rsidRPr="00B2347F">
        <w:rPr>
          <w:i/>
        </w:rPr>
        <w:t>Five Books of Commentaries</w:t>
      </w:r>
      <w:r w:rsidR="008D0B66" w:rsidRPr="00B2347F">
        <w:t xml:space="preserve"> ch.1 p.762-763</w:t>
      </w:r>
    </w:p>
    <w:p w14:paraId="123512C1" w14:textId="77777777" w:rsidR="00242418" w:rsidRPr="00B2347F" w:rsidRDefault="00242418" w:rsidP="00DF0A5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w:t>
      </w:r>
      <w:r w:rsidR="00DF0A56" w:rsidRPr="00B2347F">
        <w:t xml:space="preserve"> exhorts Antoninus Caesar to learn of God. </w:t>
      </w:r>
      <w:r w:rsidR="00DF0A56" w:rsidRPr="00B2347F">
        <w:rPr>
          <w:i/>
        </w:rPr>
        <w:t>Discourse in the Presence of Antoninus Caesar</w:t>
      </w:r>
      <w:r w:rsidR="00DF0A56" w:rsidRPr="00B2347F">
        <w:t xml:space="preserve"> ch.1 p.751</w:t>
      </w:r>
    </w:p>
    <w:p w14:paraId="191D2E2A" w14:textId="77777777" w:rsidR="00242418" w:rsidRPr="00B2347F" w:rsidRDefault="00E829A5">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rPr>
          <w:b/>
        </w:rPr>
        <w:t xml:space="preserve"> </w:t>
      </w:r>
      <w:r w:rsidR="00242418" w:rsidRPr="00B2347F">
        <w:t>(168-181/188 A.D.) is enthusiastically and boldly preaching the gospel to others.</w:t>
      </w:r>
      <w:r w:rsidRPr="00B2347F">
        <w:t xml:space="preserve"> </w:t>
      </w:r>
      <w:r w:rsidRPr="00B2347F">
        <w:rPr>
          <w:i/>
        </w:rPr>
        <w:t>Theophilus to Autolycus</w:t>
      </w:r>
      <w:r w:rsidRPr="00B2347F">
        <w:t xml:space="preserve"> book 1 ch.7 p.91</w:t>
      </w:r>
    </w:p>
    <w:p w14:paraId="0F80AFA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has a complete section of a gospel presentation in </w:t>
      </w:r>
      <w:r w:rsidRPr="00B2347F">
        <w:rPr>
          <w:i/>
        </w:rPr>
        <w:t>Irenaeus Against Heresies</w:t>
      </w:r>
      <w:r w:rsidRPr="00B2347F">
        <w:t xml:space="preserve"> book 1 ch.10.1 p.330-331</w:t>
      </w:r>
    </w:p>
    <w:p w14:paraId="56DEEAC3" w14:textId="77777777" w:rsidR="000E0B05" w:rsidRPr="00B2347F" w:rsidRDefault="000E0B05" w:rsidP="000E0B05">
      <w:pPr>
        <w:ind w:left="288" w:hanging="288"/>
      </w:pPr>
      <w:r w:rsidRPr="00B2347F">
        <w:rPr>
          <w:b/>
        </w:rPr>
        <w:t>Minucius Felix</w:t>
      </w:r>
      <w:r w:rsidRPr="00B2347F">
        <w:t xml:space="preserve"> (210 A.D.) answers Cacelius</w:t>
      </w:r>
      <w:r w:rsidR="00DE7390">
        <w:t>’</w:t>
      </w:r>
      <w:r w:rsidRPr="00B2347F">
        <w:t xml:space="preserve"> objections and preaches the truth of God to Caecilius. He goes into great detail about how the stars show the glory of God, their author and Parent. </w:t>
      </w:r>
      <w:r w:rsidRPr="00B2347F">
        <w:rPr>
          <w:i/>
        </w:rPr>
        <w:t>The Octavius of Minucius Felix</w:t>
      </w:r>
      <w:r w:rsidRPr="00B2347F">
        <w:t xml:space="preserve"> ch.17 p.182</w:t>
      </w:r>
    </w:p>
    <w:p w14:paraId="40E11FEB" w14:textId="77777777" w:rsidR="00242418" w:rsidRPr="00B2347F" w:rsidRDefault="00242418">
      <w:pPr>
        <w:ind w:left="288" w:hanging="288"/>
      </w:pPr>
      <w:r w:rsidRPr="00B2347F">
        <w:rPr>
          <w:b/>
        </w:rPr>
        <w:t>Caius</w:t>
      </w:r>
      <w:r w:rsidRPr="00B2347F">
        <w:t xml:space="preserve"> (190-217 A.D.) (implied) </w:t>
      </w:r>
      <w:r w:rsidR="002D2DBF">
        <w:t>“</w:t>
      </w:r>
      <w:r w:rsidRPr="00B2347F">
        <w:t>the truth of Gospel preaching was preserved until the times of Victor</w:t>
      </w:r>
      <w:r w:rsidR="002D2DBF">
        <w:t>”</w:t>
      </w:r>
      <w:r w:rsidRPr="00B2347F">
        <w:t xml:space="preserve"> </w:t>
      </w:r>
      <w:r w:rsidRPr="00B2347F">
        <w:rPr>
          <w:i/>
        </w:rPr>
        <w:t>Against the Heresy of Artemon</w:t>
      </w:r>
      <w:r w:rsidR="00976491" w:rsidRPr="00B2347F">
        <w:t xml:space="preserve"> p.601</w:t>
      </w:r>
    </w:p>
    <w:p w14:paraId="1792557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Mark, the follower of Peter, while Peter publicly preached the Gospel at </w:t>
      </w:r>
      <w:smartTag w:uri="urn:schemas-microsoft-com:office:smarttags" w:element="City">
        <w:smartTag w:uri="urn:schemas-microsoft-com:office:smarttags" w:element="place">
          <w:r w:rsidRPr="00B2347F">
            <w:t>Rome</w:t>
          </w:r>
        </w:smartTag>
      </w:smartTag>
      <w:r w:rsidRPr="00B2347F">
        <w:t xml:space="preserve"> before some of Caesar</w:t>
      </w:r>
      <w:r w:rsidR="00DE7390">
        <w:t>’</w:t>
      </w:r>
      <w:r w:rsidRPr="00B2347F">
        <w:t>s equites…</w:t>
      </w:r>
      <w:r w:rsidR="002D2DBF">
        <w:t>”</w:t>
      </w:r>
      <w:r w:rsidR="00E829A5" w:rsidRPr="00B2347F">
        <w:rPr>
          <w:i/>
        </w:rPr>
        <w:t xml:space="preserve"> Fragments of Cassiodorus</w:t>
      </w:r>
      <w:r w:rsidR="00E829A5" w:rsidRPr="00B2347F">
        <w:t xml:space="preserve"> 1 p.573</w:t>
      </w:r>
    </w:p>
    <w:p w14:paraId="63E64B17" w14:textId="77777777" w:rsidR="00242418" w:rsidRPr="00B2347F" w:rsidRDefault="00242418">
      <w:pPr>
        <w:ind w:left="288" w:hanging="288"/>
      </w:pPr>
      <w:r w:rsidRPr="00B2347F">
        <w:rPr>
          <w:b/>
        </w:rPr>
        <w:t>Tertullian</w:t>
      </w:r>
      <w:r w:rsidRPr="00B2347F">
        <w:t xml:space="preserve"> (205 A.D.) mentions preaching to others in numerous places. One place he mentions preachers of the Gospel i</w:t>
      </w:r>
      <w:r w:rsidR="00E829A5" w:rsidRPr="00B2347F">
        <w:t>n</w:t>
      </w:r>
      <w:r w:rsidRPr="00B2347F">
        <w:t xml:space="preserve"> </w:t>
      </w:r>
      <w:r w:rsidRPr="00B2347F">
        <w:rPr>
          <w:i/>
        </w:rPr>
        <w:t>Scorpiace</w:t>
      </w:r>
      <w:r w:rsidRPr="00B2347F">
        <w:t xml:space="preserve"> ch.8 p.640</w:t>
      </w:r>
    </w:p>
    <w:p w14:paraId="14DB916B" w14:textId="77777777" w:rsidR="00242418" w:rsidRPr="00B2347F" w:rsidRDefault="00242418">
      <w:pPr>
        <w:ind w:left="288" w:hanging="288"/>
      </w:pPr>
      <w:r w:rsidRPr="00B2347F">
        <w:t xml:space="preserve">Tertullian (207/208 A.D.) quotes Philippians that some preach Christ out of envy and rivalry, but others out of good will. </w:t>
      </w:r>
      <w:r w:rsidRPr="00B2347F">
        <w:rPr>
          <w:i/>
        </w:rPr>
        <w:t>Five Books Against Marcion</w:t>
      </w:r>
      <w:r w:rsidRPr="00B2347F">
        <w:t xml:space="preserve"> book 5 ch.20 p.472</w:t>
      </w:r>
    </w:p>
    <w:p w14:paraId="4666641A" w14:textId="77777777" w:rsidR="00242418" w:rsidRPr="00B2347F" w:rsidRDefault="00242418" w:rsidP="00C953FB">
      <w:pPr>
        <w:ind w:left="288" w:hanging="288"/>
      </w:pPr>
      <w:r w:rsidRPr="00B2347F">
        <w:rPr>
          <w:b/>
        </w:rPr>
        <w:t>Hippolytus</w:t>
      </w:r>
      <w:r w:rsidR="00414422" w:rsidRPr="00B2347F">
        <w:rPr>
          <w:b/>
        </w:rPr>
        <w:t xml:space="preserve"> of Portus</w:t>
      </w:r>
      <w:r w:rsidRPr="00B2347F">
        <w:t xml:space="preserve"> (222-235/236 A.D.)</w:t>
      </w:r>
      <w:r w:rsidR="00C953FB" w:rsidRPr="00B2347F">
        <w:t xml:space="preserve"> preaches to brother Theophilus about the grace of God through the Word of God. Treatise on Christ and Antichrist ch.1-2 p.204-205.</w:t>
      </w:r>
    </w:p>
    <w:p w14:paraId="611B160E" w14:textId="590CD19C" w:rsidR="00862114" w:rsidRPr="00B2347F" w:rsidRDefault="00862114" w:rsidP="00862114">
      <w:pPr>
        <w:ind w:left="288" w:hanging="288"/>
      </w:pPr>
      <w:r w:rsidRPr="00B2347F">
        <w:t xml:space="preserve">Hippolytus of Portus (222-235/236 A.D.) </w:t>
      </w:r>
      <w:r w:rsidR="002D2DBF">
        <w:t>“</w:t>
      </w:r>
      <w:r w:rsidRPr="00B2347F">
        <w:t>for when the three</w:t>
      </w:r>
      <w:r w:rsidR="00066B45">
        <w:t xml:space="preserve"> s</w:t>
      </w:r>
      <w:r w:rsidRPr="00B2347F">
        <w:t xml:space="preserve">core and two weeks are fulfilled, and Christ is come, and the Gospel is preached in every place, the times being then accomplished, there will remain only one week, the last, in which Elias will appear, and </w:t>
      </w:r>
      <w:r w:rsidR="00066B45">
        <w:t>E</w:t>
      </w:r>
      <w:r w:rsidRPr="00B2347F">
        <w:t>noch, and in the midst of it the abomination of desolation will be manifested.</w:t>
      </w:r>
      <w:r w:rsidR="002D2DBF">
        <w:t>”</w:t>
      </w:r>
      <w:r w:rsidRPr="00B2347F">
        <w:t xml:space="preserve"> </w:t>
      </w:r>
      <w:r w:rsidRPr="00B2347F">
        <w:rPr>
          <w:i/>
        </w:rPr>
        <w:t>Commentary on the Prophet Daniel</w:t>
      </w:r>
      <w:r w:rsidRPr="00B2347F">
        <w:t xml:space="preserve"> ch.2.22 p.182</w:t>
      </w:r>
    </w:p>
    <w:p w14:paraId="672A0467" w14:textId="45ACB42A" w:rsidR="00242418" w:rsidRPr="00B2347F" w:rsidRDefault="00242418" w:rsidP="00FE4D8F">
      <w:pPr>
        <w:autoSpaceDE w:val="0"/>
        <w:autoSpaceDN w:val="0"/>
        <w:adjustRightInd w:val="0"/>
        <w:ind w:left="288" w:hanging="288"/>
        <w:rPr>
          <w:szCs w:val="24"/>
        </w:rPr>
      </w:pPr>
      <w:r w:rsidRPr="00B2347F">
        <w:rPr>
          <w:b/>
          <w:szCs w:val="24"/>
        </w:rPr>
        <w:t>Julius Africanus</w:t>
      </w:r>
      <w:r w:rsidRPr="00B2347F">
        <w:rPr>
          <w:szCs w:val="24"/>
        </w:rPr>
        <w:t xml:space="preserve"> (235-245 A.D.)</w:t>
      </w:r>
      <w:r w:rsidR="00FE4D8F" w:rsidRPr="00B2347F">
        <w:rPr>
          <w:szCs w:val="24"/>
        </w:rPr>
        <w:t xml:space="preserve"> </w:t>
      </w:r>
      <w:r w:rsidR="002D2DBF">
        <w:rPr>
          <w:szCs w:val="24"/>
        </w:rPr>
        <w:t>“</w:t>
      </w:r>
      <w:r w:rsidR="00FE4D8F" w:rsidRPr="00B2347F">
        <w:rPr>
          <w:rFonts w:cs="Consolas"/>
          <w:szCs w:val="24"/>
          <w:highlight w:val="white"/>
        </w:rPr>
        <w:t xml:space="preserve">For who does not know that most holy word of the apostle also, who, when he was preaching and proclaiming the resurrection of our Saviour, and confidently affirming the truth, said with great fear, </w:t>
      </w:r>
      <w:r w:rsidR="00DE7390">
        <w:rPr>
          <w:rFonts w:cs="Consolas"/>
          <w:szCs w:val="24"/>
          <w:highlight w:val="white"/>
        </w:rPr>
        <w:t>‘</w:t>
      </w:r>
      <w:r w:rsidR="00FE4D8F" w:rsidRPr="00B2347F">
        <w:rPr>
          <w:rFonts w:cs="Consolas"/>
          <w:szCs w:val="24"/>
          <w:highlight w:val="white"/>
        </w:rPr>
        <w:t>If any say that Christ is not risen, and we assert and have believed this, and both hope for and preach that very thing, we are false witnesses of God, in alleging that He raised up Christ, whom He raised not up?</w:t>
      </w:r>
      <w:r w:rsidR="00DE7390">
        <w:rPr>
          <w:rFonts w:cs="Consolas"/>
          <w:szCs w:val="24"/>
          <w:highlight w:val="white"/>
        </w:rPr>
        <w:t>’</w:t>
      </w:r>
      <w:r w:rsidR="002D2DBF">
        <w:rPr>
          <w:szCs w:val="24"/>
        </w:rPr>
        <w:t>”</w:t>
      </w:r>
      <w:r w:rsidR="00066B45">
        <w:rPr>
          <w:szCs w:val="24"/>
        </w:rPr>
        <w:t xml:space="preserve"> </w:t>
      </w:r>
      <w:r w:rsidR="00FE4D8F" w:rsidRPr="00B2347F">
        <w:rPr>
          <w:i/>
          <w:szCs w:val="24"/>
        </w:rPr>
        <w:t>Genealogy in the Holy Gospels</w:t>
      </w:r>
      <w:r w:rsidR="00FE4D8F" w:rsidRPr="00B2347F">
        <w:rPr>
          <w:szCs w:val="24"/>
        </w:rPr>
        <w:t xml:space="preserve"> (=</w:t>
      </w:r>
      <w:r w:rsidR="00FE4D8F" w:rsidRPr="00B2347F">
        <w:rPr>
          <w:i/>
          <w:szCs w:val="24"/>
        </w:rPr>
        <w:t>Epistle to Aristides)</w:t>
      </w:r>
      <w:r w:rsidR="00FE4D8F" w:rsidRPr="00B2347F">
        <w:rPr>
          <w:szCs w:val="24"/>
        </w:rPr>
        <w:t xml:space="preserve"> ch.1 p.125</w:t>
      </w:r>
    </w:p>
    <w:p w14:paraId="51F7E425"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rPr>
          <w:highlight w:val="white"/>
        </w:rPr>
        <w:t xml:space="preserve">Rusticus the prefect said, </w:t>
      </w:r>
      <w:r w:rsidR="00DE7390">
        <w:rPr>
          <w:highlight w:val="white"/>
        </w:rPr>
        <w:t>‘</w:t>
      </w:r>
      <w:r w:rsidRPr="00B2347F">
        <w:rPr>
          <w:highlight w:val="white"/>
        </w:rPr>
        <w:t>Are those the doctrines that please you, you utterly wretched man?</w:t>
      </w:r>
      <w:r w:rsidR="00DE7390">
        <w:t>’</w:t>
      </w:r>
      <w:r w:rsidRPr="00B2347F">
        <w:t xml:space="preserve"> </w:t>
      </w:r>
      <w:r w:rsidRPr="00B2347F">
        <w:rPr>
          <w:highlight w:val="white"/>
        </w:rPr>
        <w:t xml:space="preserve">Justin said, </w:t>
      </w:r>
      <w:r w:rsidR="00DE7390">
        <w:rPr>
          <w:highlight w:val="white"/>
        </w:rPr>
        <w:t>‘</w:t>
      </w:r>
      <w:r w:rsidRPr="00B2347F">
        <w:rPr>
          <w:highlight w:val="white"/>
        </w:rPr>
        <w:t>Yes, since I adhere to them with right dogma.</w:t>
      </w:r>
      <w:r w:rsidR="00DE7390">
        <w:t>’</w:t>
      </w:r>
      <w:r w:rsidRPr="00B2347F">
        <w:t xml:space="preserve"> </w:t>
      </w:r>
      <w:r w:rsidRPr="00B2347F">
        <w:rPr>
          <w:highlight w:val="white"/>
        </w:rPr>
        <w:t xml:space="preserve">Rusticus the prefect said, </w:t>
      </w:r>
      <w:r w:rsidR="00DE7390">
        <w:rPr>
          <w:highlight w:val="white"/>
        </w:rPr>
        <w:t>‘</w:t>
      </w:r>
      <w:r w:rsidRPr="00B2347F">
        <w:rPr>
          <w:highlight w:val="white"/>
        </w:rPr>
        <w:t>What is the dogma?</w:t>
      </w:r>
      <w:r w:rsidR="00DE7390">
        <w:t>’</w:t>
      </w:r>
      <w:r w:rsidRPr="00B2347F">
        <w:t xml:space="preserve"> </w:t>
      </w:r>
      <w:r w:rsidRPr="00B2347F">
        <w:rPr>
          <w:highlight w:val="white"/>
        </w:rPr>
        <w:t xml:space="preserve">Justin said, </w:t>
      </w:r>
      <w:r w:rsidR="00DE7390">
        <w:rPr>
          <w:highlight w:val="white"/>
        </w:rPr>
        <w:t>‘</w:t>
      </w:r>
      <w:r w:rsidRPr="00B2347F">
        <w:rPr>
          <w:highlight w:val="white"/>
        </w:rPr>
        <w:t>That according to which we worship the God of the Christians, whom we reckon to be one from the beginning, the maker and fashioner of the whole creation, visible and invisible; and the</w:t>
      </w:r>
      <w:r w:rsidRPr="00B2347F">
        <w:t xml:space="preserve"> Jesus Christ, the Son of God, who had also been preached beforehand by the prophets as about to be present with the race of men,</w:t>
      </w:r>
      <w:r w:rsidR="00DE7390">
        <w:t>’</w:t>
      </w:r>
      <w:r w:rsidR="002D2DBF">
        <w:t>”</w:t>
      </w:r>
    </w:p>
    <w:p w14:paraId="2DF83B88" w14:textId="10B8DBD3"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making disciples of all nations in </w:t>
      </w:r>
      <w:r w:rsidRPr="00B2347F">
        <w:rPr>
          <w:i/>
        </w:rPr>
        <w:t>Origen</w:t>
      </w:r>
      <w:r w:rsidR="00DE7390">
        <w:rPr>
          <w:i/>
        </w:rPr>
        <w:t>’</w:t>
      </w:r>
      <w:r w:rsidRPr="00B2347F">
        <w:rPr>
          <w:i/>
        </w:rPr>
        <w:t>s Commentary on Matthew</w:t>
      </w:r>
      <w:r w:rsidRPr="00B2347F">
        <w:t xml:space="preserve"> book 2 ch.18 p.426</w:t>
      </w:r>
    </w:p>
    <w:p w14:paraId="27108CF3" w14:textId="77777777" w:rsidR="00242418" w:rsidRPr="00B2347F" w:rsidRDefault="00242418">
      <w:pPr>
        <w:ind w:left="288" w:hanging="288"/>
      </w:pPr>
      <w:r w:rsidRPr="00B2347F">
        <w:rPr>
          <w:b/>
        </w:rPr>
        <w:t>Novatian</w:t>
      </w:r>
      <w:r w:rsidRPr="00B2347F">
        <w:t xml:space="preserve"> (250/4-256/7 A.D.) (implied) </w:t>
      </w:r>
      <w:r w:rsidR="002D2DBF">
        <w:t>“</w:t>
      </w:r>
      <w:r w:rsidRPr="00B2347F">
        <w:t>The Spirit of the Lord is upon me; because He has anointed me, He has sent me to preach the Gospel to the poor.</w:t>
      </w:r>
      <w:r w:rsidR="002D2DBF">
        <w:t>”</w:t>
      </w:r>
    </w:p>
    <w:p w14:paraId="40FC172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ch.3 p.658 quotes Matthew 28:19 and discusses Christ</w:t>
      </w:r>
      <w:r w:rsidR="00DE7390">
        <w:t>’</w:t>
      </w:r>
      <w:r w:rsidRPr="00B2347F">
        <w:t>s command to preach the gospel to the nations.</w:t>
      </w:r>
    </w:p>
    <w:p w14:paraId="22100017" w14:textId="77777777" w:rsidR="00242418" w:rsidRPr="00B2347F" w:rsidRDefault="00242418">
      <w:pPr>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with us, according to our faith and the given rule of divine preaching</w:t>
      </w:r>
      <w:r w:rsidR="002D2DBF">
        <w:t>”</w:t>
      </w:r>
      <w:r w:rsidRPr="00B2347F">
        <w:t xml:space="preserve"> </w:t>
      </w:r>
      <w:r w:rsidRPr="00B2347F">
        <w:rPr>
          <w:i/>
        </w:rPr>
        <w:t>Epistles of Cyprian</w:t>
      </w:r>
      <w:r w:rsidRPr="00B2347F">
        <w:t xml:space="preserve"> </w:t>
      </w:r>
      <w:r w:rsidR="009C4830" w:rsidRPr="00B2347F">
        <w:t>letter 5</w:t>
      </w:r>
      <w:r w:rsidRPr="00B2347F">
        <w:t>1 ch.27 p.334</w:t>
      </w:r>
    </w:p>
    <w:p w14:paraId="5AE0478C" w14:textId="77777777" w:rsidR="00242418" w:rsidRPr="00B2347F" w:rsidRDefault="00242418">
      <w:pPr>
        <w:ind w:left="288" w:hanging="288"/>
      </w:pPr>
      <w:r w:rsidRPr="00B2347F">
        <w:rPr>
          <w:b/>
        </w:rPr>
        <w:t>Euchratius of Thenae</w:t>
      </w:r>
      <w:r w:rsidRPr="00B2347F">
        <w:t xml:space="preserve"> at </w:t>
      </w:r>
      <w:r w:rsidRPr="00B2347F">
        <w:rPr>
          <w:i/>
        </w:rPr>
        <w:t>The Seventh Council of Carthage</w:t>
      </w:r>
      <w:r w:rsidRPr="00B2347F">
        <w:t xml:space="preserve"> (258 A.D.) quotes Matthew 28:18 </w:t>
      </w:r>
      <w:r w:rsidR="002D2DBF">
        <w:t>“</w:t>
      </w:r>
      <w:r w:rsidRPr="00B2347F">
        <w:t>Go ye and teach all nations, baptizing them in the name of the Father, and of the Son, and of the Holy Ghost.</w:t>
      </w:r>
      <w:r w:rsidR="002D2DBF">
        <w:t>”</w:t>
      </w:r>
      <w:r w:rsidRPr="00B2347F">
        <w:t xml:space="preserve"> p.568</w:t>
      </w:r>
    </w:p>
    <w:p w14:paraId="6925B3DA" w14:textId="77777777" w:rsidR="00242418" w:rsidRPr="00B2347F" w:rsidRDefault="00242418">
      <w:pPr>
        <w:ind w:left="288" w:hanging="288"/>
      </w:pPr>
      <w:r w:rsidRPr="00B2347F">
        <w:t xml:space="preserve">Donatus of Cibaliana at </w:t>
      </w:r>
      <w:r w:rsidRPr="00B2347F">
        <w:rPr>
          <w:i/>
        </w:rPr>
        <w:t>The Seventh Council of Carthage</w:t>
      </w:r>
      <w:r w:rsidRPr="00B2347F">
        <w:t xml:space="preserve"> (258 A.D.) </w:t>
      </w:r>
      <w:r w:rsidR="008559EC" w:rsidRPr="00B2347F">
        <w:t xml:space="preserve">p.570 </w:t>
      </w:r>
      <w:r w:rsidRPr="00B2347F">
        <w:t xml:space="preserve">(implied) </w:t>
      </w:r>
      <w:r w:rsidR="002D2DBF">
        <w:t>“</w:t>
      </w:r>
      <w:r w:rsidRPr="00B2347F">
        <w:t>When a revelation of the truth is made, let error give place to truth; because Peter also, who previously circumcised, yielded to Paul when he preached the truth.</w:t>
      </w:r>
      <w:r w:rsidR="002D2DBF">
        <w:t>”</w:t>
      </w:r>
    </w:p>
    <w:p w14:paraId="6671A4E9" w14:textId="77777777" w:rsidR="00242418" w:rsidRPr="00B2347F" w:rsidRDefault="00242418">
      <w:r w:rsidRPr="00B2347F">
        <w:t>&amp;&amp;&amp;</w:t>
      </w:r>
      <w:r w:rsidRPr="00B2347F">
        <w:rPr>
          <w:b/>
        </w:rPr>
        <w:t>Gregory Thaumaturgus</w:t>
      </w:r>
      <w:r w:rsidRPr="00B2347F">
        <w:t xml:space="preserve"> (240-265 A.D.)</w:t>
      </w:r>
      <w:r w:rsidR="00EB7A8A">
        <w:t xml:space="preserve"> (implied) </w:t>
      </w:r>
    </w:p>
    <w:p w14:paraId="30D05C02" w14:textId="77777777" w:rsidR="00242418" w:rsidRPr="00B2347F" w:rsidRDefault="00242418">
      <w:pPr>
        <w:ind w:left="288" w:hanging="288"/>
      </w:pPr>
      <w:r w:rsidRPr="00B2347F">
        <w:t xml:space="preserve">Dionysius bishop of </w:t>
      </w:r>
      <w:smartTag w:uri="urn:schemas-microsoft-com:office:smarttags" w:element="City">
        <w:smartTag w:uri="urn:schemas-microsoft-com:office:smarttags" w:element="place">
          <w:r w:rsidRPr="00B2347F">
            <w:t>Rome</w:t>
          </w:r>
        </w:smartTag>
      </w:smartTag>
      <w:r w:rsidRPr="00B2347F">
        <w:t xml:space="preserve"> (259-269 A.D.) (</w:t>
      </w:r>
      <w:r w:rsidR="00EB7A8A">
        <w:t>partial</w:t>
      </w:r>
      <w:r w:rsidRPr="00B2347F">
        <w:t xml:space="preserve">) </w:t>
      </w:r>
      <w:r w:rsidR="002D2DBF">
        <w:t>“</w:t>
      </w:r>
      <w:r w:rsidRPr="00B2347F">
        <w:t>For I have heard that some who preach and teach the word of God among you are teachers of this opinion,</w:t>
      </w:r>
      <w:r w:rsidR="002D2DBF">
        <w:t>”</w:t>
      </w:r>
      <w:r w:rsidRPr="00B2347F">
        <w:t xml:space="preserve"> </w:t>
      </w:r>
      <w:r w:rsidRPr="00B2347F">
        <w:rPr>
          <w:i/>
        </w:rPr>
        <w:t>Against the Sabellians</w:t>
      </w:r>
      <w:r w:rsidR="009A1A66" w:rsidRPr="00B2347F">
        <w:t xml:space="preserve"> ch.1 p.365</w:t>
      </w:r>
    </w:p>
    <w:p w14:paraId="446678A4" w14:textId="77777777" w:rsidR="00242418" w:rsidRPr="00B2347F" w:rsidRDefault="005F7FF9">
      <w:pPr>
        <w:ind w:left="288" w:hanging="288"/>
      </w:pPr>
      <w:r w:rsidRPr="00B2347F">
        <w:t>&amp;&amp;&amp;</w:t>
      </w:r>
      <w:r w:rsidR="00242418" w:rsidRPr="00B2347F">
        <w:t xml:space="preserve">Pierius of </w:t>
      </w:r>
      <w:smartTag w:uri="urn:schemas-microsoft-com:office:smarttags" w:element="City">
        <w:smartTag w:uri="urn:schemas-microsoft-com:office:smarttags" w:element="place">
          <w:r w:rsidR="00242418" w:rsidRPr="00B2347F">
            <w:t>Alexandria</w:t>
          </w:r>
        </w:smartTag>
      </w:smartTag>
      <w:r w:rsidR="00242418" w:rsidRPr="00B2347F">
        <w:t xml:space="preserve"> (275 A.D.) (partial, does not say gospel) </w:t>
      </w:r>
      <w:r w:rsidR="002D2DBF">
        <w:t>“</w:t>
      </w:r>
      <w:r w:rsidR="00242418" w:rsidRPr="00B2347F">
        <w:t>In saying this, Paul, without disguise, preaches celibacy.</w:t>
      </w:r>
      <w:r w:rsidR="002D2DBF">
        <w:t>”</w:t>
      </w:r>
      <w:r w:rsidRPr="00B2347F">
        <w:t xml:space="preserve"> </w:t>
      </w:r>
      <w:r w:rsidR="00DF0A56" w:rsidRPr="00B2347F">
        <w:t>p</w:t>
      </w:r>
      <w:r w:rsidRPr="00B2347F">
        <w:t>.&amp;&amp;&amp;</w:t>
      </w:r>
    </w:p>
    <w:p w14:paraId="2A2F0319" w14:textId="77777777" w:rsidR="00242418" w:rsidRPr="00B2347F" w:rsidRDefault="00242418">
      <w:r w:rsidRPr="00B2347F">
        <w:rPr>
          <w:b/>
        </w:rPr>
        <w:t>Adamantius</w:t>
      </w:r>
      <w:r w:rsidRPr="00B2347F">
        <w:t xml:space="preserve"> (c.300 A.D.) mentions Paul preaching the gospel. </w:t>
      </w:r>
      <w:r w:rsidRPr="00B2347F">
        <w:rPr>
          <w:i/>
        </w:rPr>
        <w:t>Dialogue on the True Faith</w:t>
      </w:r>
      <w:r w:rsidRPr="00B2347F">
        <w:t xml:space="preserve"> p.43.</w:t>
      </w:r>
    </w:p>
    <w:p w14:paraId="68968F8D" w14:textId="77777777" w:rsidR="00242418" w:rsidRPr="00B2347F" w:rsidRDefault="00242418">
      <w:pPr>
        <w:ind w:left="288" w:hanging="288"/>
      </w:pPr>
      <w:r w:rsidRPr="00B2347F">
        <w:t xml:space="preserve">Adamantius (c.300 A.D.) </w:t>
      </w:r>
      <w:r w:rsidR="002D2DBF">
        <w:t>“</w:t>
      </w:r>
      <w:r w:rsidRPr="00B2347F">
        <w:rPr>
          <w:highlight w:val="white"/>
        </w:rPr>
        <w:t>First, twelve, and afterwards, seventy-two, those sent to preach the Gospel. Mark and Luke were from among the seventy-two, who along with the apostle Paul preached the gospel.</w:t>
      </w:r>
      <w:r w:rsidR="002D2DBF">
        <w:rPr>
          <w:highlight w:val="white"/>
        </w:rPr>
        <w:t>”</w:t>
      </w:r>
      <w:r w:rsidRPr="00B2347F">
        <w:rPr>
          <w:highlight w:val="white"/>
        </w:rPr>
        <w:t xml:space="preserve"> </w:t>
      </w:r>
      <w:r w:rsidR="00CA1D72" w:rsidRPr="00B2347F">
        <w:t>Part 1 ch.5 d p.42.</w:t>
      </w:r>
      <w:r w:rsidRPr="00B2347F">
        <w:t>.</w:t>
      </w:r>
      <w:r w:rsidR="00CA1D72" w:rsidRPr="00B2347F">
        <w:t xml:space="preserve"> See also part 1 ch.6 p.43.</w:t>
      </w:r>
    </w:p>
    <w:p w14:paraId="730DFA4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For the Lord says, </w:t>
      </w:r>
      <w:r w:rsidR="002D2DBF">
        <w:t>“</w:t>
      </w:r>
      <w:r w:rsidRPr="00B2347F">
        <w:t>This Gospel shall be preached throughout the whole world for a testimony to all nations, and then shall come the end.</w:t>
      </w:r>
      <w:r w:rsidR="002D2DBF">
        <w:t>”</w:t>
      </w:r>
      <w:r w:rsidRPr="00B2347F">
        <w:t xml:space="preserve"> </w:t>
      </w:r>
      <w:r w:rsidRPr="00B2347F">
        <w:rPr>
          <w:i/>
        </w:rPr>
        <w:t>Commentary on the Apocalypse</w:t>
      </w:r>
      <w:r w:rsidRPr="00B2347F">
        <w:t xml:space="preserve"> </w:t>
      </w:r>
      <w:r w:rsidR="00BD602A" w:rsidRPr="00B2347F">
        <w:t>from the Sixth chapter 1.2 p.350-351</w:t>
      </w:r>
    </w:p>
    <w:p w14:paraId="7A473867" w14:textId="77777777" w:rsidR="00242418" w:rsidRPr="00B2347F" w:rsidRDefault="00242418">
      <w:pPr>
        <w:ind w:left="288" w:hanging="288"/>
      </w:pPr>
      <w:r w:rsidRPr="00B2347F">
        <w:rPr>
          <w:b/>
        </w:rPr>
        <w:t>Pamphilus</w:t>
      </w:r>
      <w:r w:rsidRPr="00B2347F">
        <w:t xml:space="preserve"> (martyred 309 A.D.) (implied) Paul preached the gospel in Iconium </w:t>
      </w:r>
      <w:r w:rsidRPr="00B2347F">
        <w:rPr>
          <w:i/>
        </w:rPr>
        <w:t>An Exposition of the Chapters of the Acts of the Apostles</w:t>
      </w:r>
      <w:r w:rsidRPr="00B2347F">
        <w:t xml:space="preserve"> </w:t>
      </w:r>
      <w:r w:rsidR="002D2DBF">
        <w:t>“</w:t>
      </w:r>
      <w:r w:rsidRPr="00B2347F">
        <w:t>U</w:t>
      </w:r>
      <w:r w:rsidR="002D2DBF">
        <w:t>”</w:t>
      </w:r>
      <w:r w:rsidRPr="00B2347F">
        <w:t xml:space="preserve"> p.167</w:t>
      </w:r>
    </w:p>
    <w:p w14:paraId="194BB3B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rPr>
          <w:highlight w:val="white"/>
        </w:rPr>
        <w:t xml:space="preserve">especially remembering Him who said: </w:t>
      </w:r>
      <w:r w:rsidR="00DE7390">
        <w:rPr>
          <w:highlight w:val="white"/>
        </w:rPr>
        <w:t>‘</w:t>
      </w:r>
      <w:r w:rsidRPr="00B2347F">
        <w:rPr>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highlight w:val="white"/>
        </w:rPr>
        <w:t>’</w:t>
      </w:r>
      <w:r w:rsidR="002D2DBF">
        <w:t>”</w:t>
      </w:r>
      <w:r w:rsidRPr="00B2347F">
        <w:t xml:space="preserve"> </w:t>
      </w:r>
      <w:r w:rsidRPr="00B2347F">
        <w:rPr>
          <w:i/>
        </w:rPr>
        <w:t>Canonical Epistle</w:t>
      </w:r>
      <w:r w:rsidRPr="00B2347F">
        <w:t xml:space="preserve"> canon 2 p.270</w:t>
      </w:r>
    </w:p>
    <w:p w14:paraId="083952EA" w14:textId="77777777" w:rsidR="00EB7A8A" w:rsidRPr="00B2347F" w:rsidRDefault="00EB7A8A" w:rsidP="00EB7A8A">
      <w:pPr>
        <w:ind w:left="288" w:hanging="288"/>
      </w:pPr>
      <w:r w:rsidRPr="00B2347F">
        <w:rPr>
          <w:b/>
        </w:rPr>
        <w:t>Methodius</w:t>
      </w:r>
      <w:r w:rsidRPr="00B2347F">
        <w:t xml:space="preserve"> (270-311/312 A.D.) speaks of us cooperating with Jesus in preaching salvation to others. </w:t>
      </w:r>
      <w:r w:rsidRPr="00B2347F">
        <w:rPr>
          <w:i/>
        </w:rPr>
        <w:t>Banquet of the Ten Virgins</w:t>
      </w:r>
      <w:r w:rsidRPr="00B2347F">
        <w:t xml:space="preserve"> discourse 3 ch.8 p.319-320</w:t>
      </w:r>
    </w:p>
    <w:p w14:paraId="1A2E84AC" w14:textId="77777777" w:rsidR="00242418" w:rsidRPr="00B2347F" w:rsidRDefault="00242418">
      <w:pPr>
        <w:ind w:left="288" w:hanging="288"/>
      </w:pPr>
      <w:r w:rsidRPr="00B2347F">
        <w:rPr>
          <w:b/>
        </w:rPr>
        <w:t>Theophilus</w:t>
      </w:r>
      <w:r w:rsidRPr="00B2347F">
        <w:t xml:space="preserve"> (events c.315 A.D.) Habib preached the gospel to the governor. </w:t>
      </w:r>
      <w:r w:rsidRPr="00B2347F">
        <w:rPr>
          <w:i/>
        </w:rPr>
        <w:t>Martyrdom of Habib the Deacon</w:t>
      </w:r>
      <w:r w:rsidRPr="00B2347F">
        <w:t xml:space="preserve"> p.692</w:t>
      </w:r>
    </w:p>
    <w:p w14:paraId="05A46DA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has a whole work preaching to pagans called </w:t>
      </w:r>
      <w:r w:rsidR="00242418" w:rsidRPr="00B2347F">
        <w:rPr>
          <w:i/>
        </w:rPr>
        <w:t>Against the Heathen</w:t>
      </w:r>
      <w:r w:rsidR="00242418" w:rsidRPr="00B2347F">
        <w:t xml:space="preserve">. He also says </w:t>
      </w:r>
      <w:r w:rsidR="002D2DBF">
        <w:t>“</w:t>
      </w:r>
      <w:r w:rsidR="00242418" w:rsidRPr="00B2347F">
        <w:t xml:space="preserve">persuading not only those close at hand, but simply the entire world, to worship one and the same Lord, and through Him God, even His Father. </w:t>
      </w:r>
      <w:r w:rsidR="00242418" w:rsidRPr="00B2347F">
        <w:rPr>
          <w:i/>
        </w:rPr>
        <w:t>The Incarnation</w:t>
      </w:r>
      <w:r w:rsidR="00242418" w:rsidRPr="00B2347F">
        <w:t xml:space="preserve"> ch.1.46 p.62</w:t>
      </w:r>
    </w:p>
    <w:p w14:paraId="100FC88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488DD97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These things in part have I written in this epistle, thinking it burdensome to write out each accurately, even as I said before, because they escape not your religious diligence. Thus do we teach, thus do we preach.</w:t>
      </w:r>
      <w:r w:rsidR="002D2DBF">
        <w:t>”</w:t>
      </w:r>
      <w:r w:rsidRPr="00B2347F">
        <w:t xml:space="preserve"> </w:t>
      </w:r>
      <w:r w:rsidR="009F7C11" w:rsidRPr="00B2347F">
        <w:rPr>
          <w:i/>
        </w:rPr>
        <w:t>Epistles on the Arian Heresy</w:t>
      </w:r>
      <w:r w:rsidR="009F7C11" w:rsidRPr="00B2347F">
        <w:t xml:space="preserve"> letter 1 ch.13 p.296</w:t>
      </w:r>
    </w:p>
    <w:p w14:paraId="04DC5099" w14:textId="77777777" w:rsidR="00623AA6" w:rsidRDefault="00623AA6" w:rsidP="00623AA6">
      <w:pPr>
        <w:ind w:left="288" w:hanging="288"/>
      </w:pPr>
      <w:r w:rsidRPr="00623AA6">
        <w:rPr>
          <w:b/>
        </w:rPr>
        <w:t>Eusebius of Caesarea</w:t>
      </w:r>
      <w:r>
        <w:t xml:space="preserve"> (318-325 A.D.) says the gospel is to be preached to Greeks and Barbarians. </w:t>
      </w:r>
      <w:r w:rsidRPr="00792CEF">
        <w:rPr>
          <w:i/>
        </w:rPr>
        <w:t>Preparation for the Gospel</w:t>
      </w:r>
      <w:r>
        <w:t xml:space="preserve"> book 1 ch.21 p.30</w:t>
      </w:r>
    </w:p>
    <w:p w14:paraId="130CB110" w14:textId="77777777" w:rsidR="00683E1E" w:rsidRPr="00D17C89" w:rsidRDefault="00683E1E" w:rsidP="00683E1E">
      <w:pPr>
        <w:ind w:left="288" w:hanging="288"/>
        <w:rPr>
          <w:b/>
        </w:rPr>
      </w:pPr>
      <w:r w:rsidRPr="00623AA6">
        <w:t>Eusebius of Caesarea</w:t>
      </w:r>
      <w:r w:rsidRPr="00A3068F">
        <w:t xml:space="preserve"> </w:t>
      </w:r>
      <w:r w:rsidRPr="00D17C89">
        <w:t>(</w:t>
      </w:r>
      <w:r>
        <w:t>318-325 A.D.</w:t>
      </w:r>
      <w:r w:rsidRPr="00D17C89">
        <w:t>) says we are to proclaim the divine Word.</w:t>
      </w:r>
      <w:r w:rsidRPr="00A3068F">
        <w:rPr>
          <w:i/>
        </w:rPr>
        <w:t xml:space="preserve"> Eusebius’ Ecclesiastical History</w:t>
      </w:r>
      <w:r w:rsidRPr="00D17C89">
        <w:t xml:space="preserve"> book 1 ch.1.7 p.87</w:t>
      </w:r>
    </w:p>
    <w:p w14:paraId="68F15E1E" w14:textId="77777777" w:rsidR="00683E1E" w:rsidRPr="00D17C89" w:rsidRDefault="00683E1E" w:rsidP="00683E1E">
      <w:pPr>
        <w:ind w:left="288" w:hanging="288"/>
        <w:rPr>
          <w:b/>
        </w:rPr>
      </w:pPr>
      <w:r w:rsidRPr="00A3068F">
        <w:t>Eusebius of Caesarea</w:t>
      </w:r>
      <w:r w:rsidRPr="00A3068F">
        <w:rPr>
          <w:szCs w:val="24"/>
        </w:rPr>
        <w:t xml:space="preserve"> </w:t>
      </w:r>
      <w:r w:rsidRPr="00D17C89">
        <w:t>(</w:t>
      </w:r>
      <w:r>
        <w:t>318-325 A.D.</w:t>
      </w:r>
      <w:r w:rsidRPr="00D17C89">
        <w:t>) says that Christ preached the gospel to the poor.</w:t>
      </w:r>
      <w:r w:rsidRPr="00A3068F">
        <w:rPr>
          <w:i/>
        </w:rPr>
        <w:t xml:space="preserve"> </w:t>
      </w:r>
      <w:r>
        <w:rPr>
          <w:i/>
        </w:rPr>
        <w:t>Eusebius’ Ecclesiastical</w:t>
      </w:r>
      <w:r w:rsidRPr="00D17C89">
        <w:rPr>
          <w:i/>
        </w:rPr>
        <w:t xml:space="preserve"> History</w:t>
      </w:r>
      <w:r w:rsidRPr="00D17C89">
        <w:t xml:space="preserve"> book 1 ch.3 p.86</w:t>
      </w:r>
    </w:p>
    <w:p w14:paraId="0EB4A4A8" w14:textId="77777777" w:rsidR="00242418" w:rsidRPr="00B2347F" w:rsidRDefault="00242418"/>
    <w:p w14:paraId="431D68E5" w14:textId="77777777" w:rsidR="00242418" w:rsidRPr="00B2347F" w:rsidRDefault="00242418">
      <w:pPr>
        <w:rPr>
          <w:b/>
          <w:u w:val="single"/>
        </w:rPr>
      </w:pPr>
      <w:r w:rsidRPr="00B2347F">
        <w:rPr>
          <w:b/>
          <w:u w:val="single"/>
        </w:rPr>
        <w:t>Among corrupt or spurious works</w:t>
      </w:r>
    </w:p>
    <w:p w14:paraId="5A4DE4F1"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7954E3E3" w14:textId="77777777" w:rsidR="00242418" w:rsidRDefault="00242418"/>
    <w:p w14:paraId="48B782B6" w14:textId="77777777" w:rsidR="00FF5F51" w:rsidRPr="00FF5F51" w:rsidRDefault="00FF5F51">
      <w:pPr>
        <w:rPr>
          <w:b/>
          <w:u w:val="single"/>
        </w:rPr>
      </w:pPr>
      <w:r w:rsidRPr="00FF5F51">
        <w:rPr>
          <w:b/>
          <w:u w:val="single"/>
        </w:rPr>
        <w:t>Among heretics</w:t>
      </w:r>
    </w:p>
    <w:p w14:paraId="431E54B6"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p.437 the apostles preached to others.</w:t>
      </w:r>
    </w:p>
    <w:p w14:paraId="0C481233" w14:textId="5C91DE84"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that they preached the gospel. </w:t>
      </w:r>
      <w:r w:rsidRPr="00B2347F">
        <w:t xml:space="preserve">homily </w:t>
      </w:r>
      <w:r>
        <w:t>7</w:t>
      </w:r>
      <w:r w:rsidRPr="00B2347F">
        <w:t xml:space="preserve"> ch.</w:t>
      </w:r>
      <w:r>
        <w:t>11</w:t>
      </w:r>
      <w:r w:rsidRPr="00B2347F">
        <w:t xml:space="preserve"> p.</w:t>
      </w:r>
      <w:r>
        <w:t>270</w:t>
      </w:r>
      <w:r w:rsidR="006854AE">
        <w:t>. See also ibid homily 1 ch.11 p.225-226.</w:t>
      </w:r>
    </w:p>
    <w:p w14:paraId="309D1AE4" w14:textId="77777777" w:rsidR="00FF5F51" w:rsidRPr="00B2347F" w:rsidRDefault="00FF5F51"/>
    <w:p w14:paraId="161D7745" w14:textId="272B3982" w:rsidR="00242418" w:rsidRPr="00B2347F" w:rsidRDefault="004960DA">
      <w:pPr>
        <w:pStyle w:val="Heading2"/>
      </w:pPr>
      <w:bookmarkStart w:id="1355" w:name="_Toc58618192"/>
      <w:bookmarkStart w:id="1356" w:name="_Toc62979623"/>
      <w:bookmarkStart w:id="1357" w:name="_Toc161729747"/>
      <w:r>
        <w:t>Ke</w:t>
      </w:r>
      <w:r w:rsidR="00242418" w:rsidRPr="00B2347F">
        <w:t>2. Bold proclamation of truth</w:t>
      </w:r>
      <w:bookmarkEnd w:id="1355"/>
      <w:bookmarkEnd w:id="1356"/>
      <w:bookmarkEnd w:id="1357"/>
    </w:p>
    <w:p w14:paraId="03754EC3" w14:textId="77777777" w:rsidR="00242418" w:rsidRPr="00B2347F" w:rsidRDefault="00242418"/>
    <w:p w14:paraId="465B4743" w14:textId="77777777" w:rsidR="00242418" w:rsidRPr="00B2347F" w:rsidRDefault="00242418">
      <w:r w:rsidRPr="00B2347F">
        <w:t>Jeremiah 7; Luke 3:18-19; John 6:53-60; 8:54-56; Acts 4:8-13; 4:29,31; 5:42; 9:27,28; 13:46; 14:3; 28:31; Galatians 2:14-15; (implied) 1 Peter 4:11a</w:t>
      </w:r>
    </w:p>
    <w:p w14:paraId="36C9A690" w14:textId="77777777" w:rsidR="00242418" w:rsidRPr="00B2347F" w:rsidRDefault="00242418"/>
    <w:p w14:paraId="7107B84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2:14-15</w:t>
      </w:r>
    </w:p>
    <w:p w14:paraId="50347C90" w14:textId="77777777" w:rsidR="00242418" w:rsidRPr="00B2347F" w:rsidRDefault="00242418">
      <w:r w:rsidRPr="00B2347F">
        <w:rPr>
          <w:b/>
        </w:rPr>
        <w:t>p66 Bodmer II papyri</w:t>
      </w:r>
      <w:r w:rsidRPr="00B2347F">
        <w:t xml:space="preserve"> - 817 verses (92%) of John (125-175 A.D.) John 8:54-56</w:t>
      </w:r>
    </w:p>
    <w:p w14:paraId="089B9056"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3:18-19</w:t>
      </w:r>
    </w:p>
    <w:p w14:paraId="52FCD58F" w14:textId="57389CBB"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3:18-19</w:t>
      </w:r>
    </w:p>
    <w:p w14:paraId="4899B02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4B06D261" w14:textId="77777777" w:rsidR="00242418" w:rsidRPr="00B2347F" w:rsidRDefault="00242418">
      <w:pPr>
        <w:ind w:left="288" w:hanging="288"/>
      </w:pPr>
      <w:r w:rsidRPr="00B2347F">
        <w:rPr>
          <w:b/>
        </w:rPr>
        <w:t>p72 (=Bodmer 7,8)</w:t>
      </w:r>
      <w:r w:rsidRPr="00B2347F">
        <w:t xml:space="preserve"> All of 1,2 Peter, Jude 191 verses (ca.300 A.D.) (implied) speak as speaking the very words of God. 1 Peter 4:11</w:t>
      </w:r>
    </w:p>
    <w:p w14:paraId="5FC1BEC2" w14:textId="77777777" w:rsidR="00242418" w:rsidRPr="00B2347F" w:rsidRDefault="00242418">
      <w:pPr>
        <w:ind w:left="288" w:hanging="288"/>
      </w:pPr>
      <w:r w:rsidRPr="00B2347F">
        <w:rPr>
          <w:b/>
        </w:rPr>
        <w:t>p38</w:t>
      </w:r>
      <w:r w:rsidRPr="00B2347F">
        <w:t xml:space="preserve"> Acts 18:27-19:6,12-16. (early 3rd century) Acts 18:28</w:t>
      </w:r>
    </w:p>
    <w:p w14:paraId="26032CD8" w14:textId="77777777" w:rsidR="00242418" w:rsidRPr="00B2347F" w:rsidRDefault="00242418"/>
    <w:p w14:paraId="62DC331B" w14:textId="77777777" w:rsidR="00242418" w:rsidRPr="00B2347F" w:rsidRDefault="00242418">
      <w:pPr>
        <w:ind w:left="288" w:hanging="288"/>
      </w:pPr>
      <w:r w:rsidRPr="00B2347F">
        <w:rPr>
          <w:b/>
        </w:rPr>
        <w:t>Athenagoras</w:t>
      </w:r>
      <w:r w:rsidRPr="00B2347F">
        <w:t xml:space="preserve"> (177 A.D.) </w:t>
      </w:r>
      <w:r w:rsidR="002D2DBF">
        <w:t>“</w:t>
      </w:r>
      <w:r w:rsidRPr="00B2347F">
        <w:t>Allow me here to lift up my voice boldly in loud and audible outcry, pleading as I do before philosophic princes.</w:t>
      </w:r>
      <w:r w:rsidR="002D2DBF">
        <w:t>”</w:t>
      </w:r>
      <w:r w:rsidRPr="00B2347F">
        <w:t xml:space="preserve"> </w:t>
      </w:r>
      <w:r w:rsidRPr="00B2347F">
        <w:rPr>
          <w:i/>
        </w:rPr>
        <w:t>A Plea for Christians</w:t>
      </w:r>
      <w:r w:rsidR="007E19E4" w:rsidRPr="00B2347F">
        <w:t xml:space="preserve"> ch.11 p.134</w:t>
      </w:r>
    </w:p>
    <w:p w14:paraId="34A18E71" w14:textId="77777777" w:rsidR="00242418" w:rsidRPr="00B2347F" w:rsidRDefault="00242418">
      <w:pPr>
        <w:ind w:left="288" w:hanging="288"/>
      </w:pPr>
      <w:r w:rsidRPr="00B2347F">
        <w:rPr>
          <w:b/>
          <w:i/>
        </w:rPr>
        <w:t>Christians of Vienna and Lugdunum</w:t>
      </w:r>
      <w:r w:rsidRPr="00B2347F">
        <w:t xml:space="preserve"> (177 A.D.) </w:t>
      </w:r>
      <w:r w:rsidR="00DF0A56" w:rsidRPr="00B2347F">
        <w:t>p.779</w:t>
      </w:r>
      <w:r w:rsidRPr="00B2347F">
        <w:t xml:space="preserve"> </w:t>
      </w:r>
      <w:r w:rsidR="002D2DBF">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rsidR="00DE7390">
        <w:t>‘</w:t>
      </w:r>
      <w:r w:rsidRPr="00B2347F">
        <w:t xml:space="preserve">I am a Christian, and there is no evil done amongst us, </w:t>
      </w:r>
      <w:r w:rsidR="00DE7390">
        <w:t>‘</w:t>
      </w:r>
      <w:r w:rsidRPr="00B2347F">
        <w:t>brought her refreshment, and rest, and insensibility to all the sufferings inflicted on her.</w:t>
      </w:r>
      <w:r w:rsidR="002D2DBF">
        <w:t>”</w:t>
      </w:r>
    </w:p>
    <w:p w14:paraId="34E253A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is enthusiastically and boldly preaching the gospel to others. </w:t>
      </w:r>
      <w:r w:rsidRPr="00B2347F">
        <w:rPr>
          <w:i/>
        </w:rPr>
        <w:t>Theophilus to Autolycus</w:t>
      </w:r>
      <w:r w:rsidRPr="00B2347F">
        <w:t xml:space="preserve"> book 1 ch.7 p.91</w:t>
      </w:r>
    </w:p>
    <w:p w14:paraId="69AFF5E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Peter speaking with boldness. </w:t>
      </w:r>
      <w:r w:rsidRPr="00B2347F">
        <w:rPr>
          <w:i/>
        </w:rPr>
        <w:t>Irenaeus Against Heresies</w:t>
      </w:r>
      <w:r w:rsidRPr="00B2347F">
        <w:t xml:space="preserve"> book 3 ch.12.4 p.431</w:t>
      </w:r>
    </w:p>
    <w:p w14:paraId="1E79564B"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w:t>
      </w:r>
      <w:r w:rsidR="000E0B05" w:rsidRPr="00B2347F">
        <w:t xml:space="preserve"> to Caecilius</w:t>
      </w:r>
      <w:r w:rsidRPr="00B2347F">
        <w:t xml:space="preserve">. He goes into great detail about how the stars show the glory of God, their author and Parent. </w:t>
      </w:r>
      <w:r w:rsidRPr="00B2347F">
        <w:rPr>
          <w:i/>
        </w:rPr>
        <w:t>The Octavius of Minucius Felix</w:t>
      </w:r>
      <w:r w:rsidRPr="00B2347F">
        <w:t xml:space="preserve"> ch.17 p.182</w:t>
      </w:r>
    </w:p>
    <w:p w14:paraId="2FF037A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t>And he struggles against fears boldly, trusting in God.</w:t>
      </w:r>
      <w:r w:rsidR="002D2DBF">
        <w:t>”</w:t>
      </w:r>
      <w:r w:rsidRPr="00B2347F">
        <w:t xml:space="preserve"> </w:t>
      </w:r>
      <w:r w:rsidRPr="00B2347F">
        <w:rPr>
          <w:i/>
        </w:rPr>
        <w:t>Stromata</w:t>
      </w:r>
      <w:r w:rsidRPr="00B2347F">
        <w:t xml:space="preserve"> book 7 ch.11 p.540-542 has an entire chapter on boldness of living. </w:t>
      </w:r>
    </w:p>
    <w:p w14:paraId="2D93517E" w14:textId="77777777" w:rsidR="00242418" w:rsidRPr="00B2347F"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The Scapula</w:t>
      </w:r>
      <w:r w:rsidRPr="00B2347F">
        <w:t xml:space="preserve"> ch.3 p.106</w:t>
      </w:r>
    </w:p>
    <w:p w14:paraId="07AA0A1F" w14:textId="727A5B12"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p.305-306 The entire work is </w:t>
      </w:r>
      <w:r w:rsidR="00066B45" w:rsidRPr="00B2347F">
        <w:t>a bold</w:t>
      </w:r>
      <w:r w:rsidRPr="00B2347F">
        <w:t xml:space="preserve"> proclamation of truth int he face of death.</w:t>
      </w:r>
    </w:p>
    <w:p w14:paraId="2152F558"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If you mean one who approves of virtue, and turns away from vice, and welcomes what is better, then know, that with the greatest boldness will we declare our opinions to the children, </w:t>
      </w:r>
      <w:r w:rsidRPr="00B2347F">
        <w:rPr>
          <w:i/>
        </w:rPr>
        <w:t>Origen Against Celsus</w:t>
      </w:r>
      <w:r w:rsidRPr="00B2347F">
        <w:t xml:space="preserve"> book 3 ch.58 p.487</w:t>
      </w:r>
    </w:p>
    <w:p w14:paraId="069AFFA6" w14:textId="4019DFCB" w:rsidR="00242418" w:rsidRPr="00B2347F" w:rsidRDefault="008559EC">
      <w:pPr>
        <w:ind w:left="288" w:hanging="288"/>
      </w:pPr>
      <w:r w:rsidRPr="00B2347F">
        <w:t>&amp;&amp;&amp;</w:t>
      </w:r>
      <w:r w:rsidR="00A643A3">
        <w:rPr>
          <w:b/>
        </w:rPr>
        <w:t xml:space="preserve">Arnobius of Sicca </w:t>
      </w:r>
      <w:r w:rsidR="00242418" w:rsidRPr="00B2347F">
        <w:t>(297-303 A.D.) &amp;&amp;&amp;</w:t>
      </w:r>
    </w:p>
    <w:p w14:paraId="034E2C25" w14:textId="77777777" w:rsidR="00242418" w:rsidRPr="00B2347F" w:rsidRDefault="00242418">
      <w:pPr>
        <w:ind w:left="288" w:hanging="288"/>
      </w:pPr>
      <w:r w:rsidRPr="00B2347F">
        <w:rPr>
          <w:b/>
          <w:i/>
        </w:rPr>
        <w:t>Martyrdom of Habib the Deacon</w:t>
      </w:r>
      <w:r w:rsidRPr="00B2347F">
        <w:t xml:space="preserve"> p.692 (events c.315 A.D.) in his trial before his death says that Zeus was an idol. And that the governor was right to say that Habib insulted Zeus.</w:t>
      </w:r>
    </w:p>
    <w:p w14:paraId="69003AB1" w14:textId="77777777" w:rsidR="00242418" w:rsidRPr="00B2347F" w:rsidRDefault="00242418"/>
    <w:p w14:paraId="48D87B6F" w14:textId="77777777" w:rsidR="00242418" w:rsidRPr="00B2347F" w:rsidRDefault="00242418">
      <w:pPr>
        <w:rPr>
          <w:b/>
          <w:u w:val="single"/>
        </w:rPr>
      </w:pPr>
      <w:r w:rsidRPr="00B2347F">
        <w:rPr>
          <w:b/>
          <w:u w:val="single"/>
        </w:rPr>
        <w:t>Among corrupt or spurious works</w:t>
      </w:r>
    </w:p>
    <w:p w14:paraId="340427B8"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1E7481E2" w14:textId="77777777" w:rsidR="00242418" w:rsidRPr="00B2347F" w:rsidRDefault="00242418"/>
    <w:p w14:paraId="76A76BE0" w14:textId="77777777" w:rsidR="00242418" w:rsidRPr="00B2347F" w:rsidRDefault="00242418">
      <w:pPr>
        <w:rPr>
          <w:b/>
          <w:u w:val="single"/>
        </w:rPr>
      </w:pPr>
      <w:r w:rsidRPr="00B2347F">
        <w:rPr>
          <w:b/>
          <w:u w:val="single"/>
        </w:rPr>
        <w:t>Among heretics</w:t>
      </w:r>
    </w:p>
    <w:p w14:paraId="0FE27A19" w14:textId="77777777" w:rsidR="004246EF" w:rsidRPr="00656484" w:rsidRDefault="004246EF" w:rsidP="00656484">
      <w:pPr>
        <w:autoSpaceDE w:val="0"/>
        <w:autoSpaceDN w:val="0"/>
        <w:adjustRightInd w:val="0"/>
        <w:ind w:left="288" w:hanging="288"/>
        <w:rPr>
          <w:szCs w:val="24"/>
        </w:rPr>
      </w:pPr>
      <w:r w:rsidRPr="00656484">
        <w:rPr>
          <w:b/>
          <w:szCs w:val="24"/>
        </w:rPr>
        <w:t>Tatian</w:t>
      </w:r>
      <w:r w:rsidRPr="00656484">
        <w:rPr>
          <w:szCs w:val="24"/>
        </w:rPr>
        <w:t xml:space="preserve"> </w:t>
      </w:r>
      <w:r w:rsidR="00DA526C">
        <w:rPr>
          <w:szCs w:val="24"/>
        </w:rPr>
        <w:t>(c.172 A.D.)</w:t>
      </w:r>
      <w:r w:rsidRPr="00656484">
        <w:rPr>
          <w:szCs w:val="24"/>
        </w:rPr>
        <w:t xml:space="preserve"> </w:t>
      </w:r>
      <w:r w:rsidR="00656484" w:rsidRPr="00656484">
        <w:rPr>
          <w:szCs w:val="24"/>
        </w:rPr>
        <w:t xml:space="preserve">“For what reason, men of </w:t>
      </w:r>
      <w:smartTag w:uri="urn:schemas-microsoft-com:office:smarttags" w:element="country-region">
        <w:smartTag w:uri="urn:schemas-microsoft-com:office:smarttags" w:element="place">
          <w:r w:rsidR="00656484" w:rsidRPr="00656484">
            <w:rPr>
              <w:szCs w:val="24"/>
            </w:rPr>
            <w:t>Greece</w:t>
          </w:r>
        </w:smartTag>
      </w:smartTag>
      <w:r w:rsidR="00656484" w:rsidRPr="00656484">
        <w:rPr>
          <w:szCs w:val="24"/>
        </w:rPr>
        <w:t>,</w:t>
      </w:r>
      <w:r w:rsidR="00656484" w:rsidRPr="00656484">
        <w:rPr>
          <w:rFonts w:cs="Consolas"/>
          <w:szCs w:val="24"/>
          <w:highlight w:val="white"/>
        </w:rPr>
        <w:t xml:space="preserve"> do you wish to bring the civil powers, as in a pugilistic encounter, into collision with us? And, if I am not disposed to comply with the usages of some of them, why am I to be abhorred as a vile miscreant?</w:t>
      </w:r>
      <w:r w:rsidR="00656484">
        <w:rPr>
          <w:rFonts w:cs="Consolas"/>
          <w:szCs w:val="24"/>
          <w:highlight w:val="white"/>
        </w:rPr>
        <w:t xml:space="preserve"> </w:t>
      </w:r>
      <w:r w:rsidR="00656484" w:rsidRPr="00656484">
        <w:rPr>
          <w:rFonts w:cs="Consolas"/>
          <w:szCs w:val="24"/>
          <w:highlight w:val="white"/>
        </w:rPr>
        <w:t>Does the sovereign order the payment of tribute, I am ready to render it. Does my master command me to act as a bondsman and to serve, I acknowledge the serfdom. Man is to be honoured as a fellow-man; God alone is to be feared,-He who is not visible to human eyes, nor comes within the compass of human art. Only when I am commanded to deny Him, will I not obey, but will rather die than show myself false and ungrateful.</w:t>
      </w:r>
      <w:r w:rsidR="00656484" w:rsidRPr="00656484">
        <w:rPr>
          <w:rFonts w:cs="Consolas"/>
          <w:szCs w:val="24"/>
        </w:rPr>
        <w:t>”</w:t>
      </w:r>
      <w:r w:rsidR="00656484" w:rsidRPr="00656484">
        <w:rPr>
          <w:szCs w:val="24"/>
        </w:rPr>
        <w:t xml:space="preserve"> </w:t>
      </w:r>
      <w:r w:rsidR="00656484" w:rsidRPr="00656484">
        <w:rPr>
          <w:i/>
          <w:szCs w:val="24"/>
        </w:rPr>
        <w:t>Address of Tatian to the Greeks</w:t>
      </w:r>
      <w:r w:rsidR="00656484" w:rsidRPr="00656484">
        <w:rPr>
          <w:szCs w:val="24"/>
        </w:rPr>
        <w:t xml:space="preserve"> ch.4 p.66</w:t>
      </w:r>
    </w:p>
    <w:p w14:paraId="5787A91C" w14:textId="59493B3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how Peter and others boldly proclaimed the truth. </w:t>
      </w:r>
      <w:r w:rsidRPr="00B2347F">
        <w:t xml:space="preserve">homily </w:t>
      </w:r>
      <w:r>
        <w:t>8</w:t>
      </w:r>
      <w:r w:rsidRPr="00B2347F">
        <w:t xml:space="preserve"> ch.</w:t>
      </w:r>
      <w:r>
        <w:t>1-2</w:t>
      </w:r>
      <w:r w:rsidRPr="00B2347F">
        <w:t xml:space="preserve"> p.</w:t>
      </w:r>
      <w:r>
        <w:t>270</w:t>
      </w:r>
    </w:p>
    <w:p w14:paraId="7E72BF29" w14:textId="77777777" w:rsidR="00242418" w:rsidRPr="00B2347F" w:rsidRDefault="00242418">
      <w:pPr>
        <w:ind w:left="288" w:hanging="288"/>
      </w:pPr>
      <w:r w:rsidRPr="00B2347F">
        <w:rPr>
          <w:b/>
          <w:i/>
        </w:rPr>
        <w:t>Acts of Thomas</w:t>
      </w:r>
      <w:r w:rsidRPr="00B2347F">
        <w:t xml:space="preserve"> (early form) (pre-Nicene) p.537 Thomas boldly speaks to the king and his guests.</w:t>
      </w:r>
    </w:p>
    <w:p w14:paraId="131C7CF0"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had boldness.</w:t>
      </w:r>
    </w:p>
    <w:p w14:paraId="46F1AC2C" w14:textId="77777777" w:rsidR="00242418" w:rsidRPr="00B2347F" w:rsidRDefault="00242418"/>
    <w:p w14:paraId="4066FB89" w14:textId="5EE0B218" w:rsidR="00242418" w:rsidRPr="00B2347F" w:rsidRDefault="004960DA">
      <w:pPr>
        <w:pStyle w:val="Heading2"/>
      </w:pPr>
      <w:bookmarkStart w:id="1358" w:name="_Toc58618193"/>
      <w:bookmarkStart w:id="1359" w:name="_Toc62979624"/>
      <w:bookmarkStart w:id="1360" w:name="_Toc161729748"/>
      <w:r>
        <w:t>Ke</w:t>
      </w:r>
      <w:r w:rsidR="00242418" w:rsidRPr="00B2347F">
        <w:t>3. Quoting God</w:t>
      </w:r>
      <w:r w:rsidR="00DE7390">
        <w:t>’</w:t>
      </w:r>
      <w:r w:rsidR="00242418" w:rsidRPr="00B2347F">
        <w:t>s word to unbelievers</w:t>
      </w:r>
      <w:bookmarkEnd w:id="1358"/>
      <w:bookmarkEnd w:id="1359"/>
      <w:bookmarkEnd w:id="1360"/>
    </w:p>
    <w:p w14:paraId="49CC91A8" w14:textId="77777777" w:rsidR="00242418" w:rsidRPr="00B2347F" w:rsidRDefault="00242418">
      <w:pPr>
        <w:pStyle w:val="Heading1"/>
      </w:pPr>
    </w:p>
    <w:p w14:paraId="47FCC088" w14:textId="77777777" w:rsidR="00242418" w:rsidRPr="00B2347F" w:rsidRDefault="00242418">
      <w:r w:rsidRPr="00B2347F">
        <w:t>(While Satan can be considered an unbeliever, quoting God</w:t>
      </w:r>
      <w:r w:rsidR="00DE7390">
        <w:t>’</w:t>
      </w:r>
      <w:r w:rsidRPr="00B2347F">
        <w:t>s word to Satan is not counted.)</w:t>
      </w:r>
    </w:p>
    <w:p w14:paraId="46730DD4" w14:textId="77777777" w:rsidR="00242418" w:rsidRPr="00B2347F" w:rsidRDefault="00242418"/>
    <w:p w14:paraId="46E6517C" w14:textId="77777777" w:rsidR="00242418" w:rsidRPr="00B2347F" w:rsidRDefault="00242418">
      <w:pPr>
        <w:spacing w:line="20" w:lineRule="exact"/>
      </w:pPr>
    </w:p>
    <w:tbl>
      <w:tblPr>
        <w:tblW w:w="0" w:type="auto"/>
        <w:tblLayout w:type="fixed"/>
        <w:tblLook w:val="00A0" w:firstRow="1" w:lastRow="0" w:firstColumn="1" w:lastColumn="0" w:noHBand="0" w:noVBand="0"/>
      </w:tblPr>
      <w:tblGrid>
        <w:gridCol w:w="1458"/>
        <w:gridCol w:w="1620"/>
        <w:gridCol w:w="1620"/>
        <w:gridCol w:w="6120"/>
      </w:tblGrid>
      <w:tr w:rsidR="00242418" w:rsidRPr="00B2347F" w14:paraId="7105E7B3" w14:textId="77777777">
        <w:tc>
          <w:tcPr>
            <w:tcW w:w="1458" w:type="dxa"/>
            <w:tcBorders>
              <w:top w:val="single" w:sz="6" w:space="0" w:color="000000"/>
              <w:left w:val="single" w:sz="12" w:space="0" w:color="000000"/>
              <w:bottom w:val="single" w:sz="6" w:space="0" w:color="000000"/>
              <w:right w:val="single" w:sz="6" w:space="0" w:color="000000"/>
            </w:tcBorders>
            <w:shd w:val="solid" w:color="000000" w:fill="FFFFFF"/>
          </w:tcPr>
          <w:p w14:paraId="0CD0E93A" w14:textId="77777777" w:rsidR="00242418" w:rsidRPr="00B2347F" w:rsidRDefault="00242418">
            <w:pPr>
              <w:rPr>
                <w:rFonts w:ascii="Arial" w:hAnsi="Arial"/>
                <w:b/>
                <w:sz w:val="20"/>
              </w:rPr>
            </w:pPr>
            <w:r w:rsidRPr="00B2347F">
              <w:rPr>
                <w:rFonts w:ascii="Arial" w:hAnsi="Arial"/>
                <w:b/>
                <w:sz w:val="20"/>
              </w:rPr>
              <w:t>O.T. Book</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5900E1E" w14:textId="77777777" w:rsidR="00242418" w:rsidRPr="00B2347F" w:rsidRDefault="00242418">
            <w:pPr>
              <w:rPr>
                <w:rFonts w:ascii="Arial" w:hAnsi="Arial"/>
                <w:b/>
                <w:sz w:val="20"/>
              </w:rPr>
            </w:pPr>
            <w:r w:rsidRPr="00B2347F">
              <w:rPr>
                <w:rFonts w:ascii="Arial" w:hAnsi="Arial"/>
                <w:b/>
                <w:sz w:val="20"/>
              </w:rPr>
              <w:t xml:space="preserve">Author </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27A69A4" w14:textId="77777777" w:rsidR="00242418" w:rsidRPr="00B2347F" w:rsidRDefault="00242418">
            <w:pPr>
              <w:rPr>
                <w:rFonts w:ascii="Arial" w:hAnsi="Arial"/>
                <w:b/>
                <w:sz w:val="20"/>
              </w:rPr>
            </w:pPr>
            <w:r w:rsidRPr="00B2347F">
              <w:rPr>
                <w:rFonts w:ascii="Arial" w:hAnsi="Arial"/>
                <w:b/>
                <w:sz w:val="20"/>
              </w:rPr>
              <w:t>Dates B.C.</w:t>
            </w:r>
          </w:p>
        </w:tc>
        <w:tc>
          <w:tcPr>
            <w:tcW w:w="6120" w:type="dxa"/>
            <w:tcBorders>
              <w:top w:val="single" w:sz="6" w:space="0" w:color="000000"/>
              <w:left w:val="single" w:sz="6" w:space="0" w:color="000000"/>
              <w:bottom w:val="single" w:sz="6" w:space="0" w:color="000000"/>
              <w:right w:val="single" w:sz="12" w:space="0" w:color="000000"/>
            </w:tcBorders>
            <w:shd w:val="solid" w:color="000000" w:fill="FFFFFF"/>
          </w:tcPr>
          <w:p w14:paraId="6D33A320" w14:textId="77777777" w:rsidR="00242418" w:rsidRPr="00B2347F" w:rsidRDefault="00242418">
            <w:pPr>
              <w:rPr>
                <w:rFonts w:ascii="Arial" w:hAnsi="Arial"/>
                <w:b/>
                <w:sz w:val="20"/>
              </w:rPr>
            </w:pPr>
            <w:r w:rsidRPr="00B2347F">
              <w:rPr>
                <w:rFonts w:ascii="Arial" w:hAnsi="Arial"/>
                <w:b/>
                <w:sz w:val="20"/>
              </w:rPr>
              <w:t>Quotes and References</w:t>
            </w:r>
          </w:p>
        </w:tc>
      </w:tr>
      <w:tr w:rsidR="00242418" w:rsidRPr="00B2347F" w14:paraId="536ACEB6" w14:textId="77777777">
        <w:tc>
          <w:tcPr>
            <w:tcW w:w="1458" w:type="dxa"/>
            <w:tcBorders>
              <w:left w:val="single" w:sz="12" w:space="0" w:color="000000"/>
              <w:right w:val="single" w:sz="6" w:space="0" w:color="000000"/>
            </w:tcBorders>
          </w:tcPr>
          <w:p w14:paraId="0A96BF95" w14:textId="77777777" w:rsidR="00242418" w:rsidRPr="00B2347F" w:rsidRDefault="00242418">
            <w:pPr>
              <w:rPr>
                <w:rFonts w:ascii="Arial" w:hAnsi="Arial"/>
                <w:sz w:val="20"/>
              </w:rPr>
            </w:pPr>
            <w:r w:rsidRPr="00B2347F">
              <w:rPr>
                <w:rFonts w:ascii="Arial" w:hAnsi="Arial"/>
                <w:sz w:val="20"/>
              </w:rPr>
              <w:t xml:space="preserve">Genesis </w:t>
            </w:r>
          </w:p>
        </w:tc>
        <w:tc>
          <w:tcPr>
            <w:tcW w:w="1620" w:type="dxa"/>
            <w:tcBorders>
              <w:left w:val="single" w:sz="6" w:space="0" w:color="000000"/>
              <w:right w:val="single" w:sz="6" w:space="0" w:color="000000"/>
            </w:tcBorders>
          </w:tcPr>
          <w:p w14:paraId="54406CDA"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469CCA1A"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0802184C" w14:textId="77777777" w:rsidR="00242418" w:rsidRPr="00B2347F" w:rsidRDefault="00242418">
            <w:pPr>
              <w:rPr>
                <w:rFonts w:ascii="Arial" w:hAnsi="Arial"/>
                <w:sz w:val="20"/>
              </w:rPr>
            </w:pPr>
            <w:r w:rsidRPr="00B2347F">
              <w:rPr>
                <w:rFonts w:ascii="Arial" w:hAnsi="Arial"/>
                <w:sz w:val="20"/>
              </w:rPr>
              <w:t>Mk 9:16; 10:6,8; Acts 3:25; 7:3,7; Romans 4:17,18; 9:7,9,12; 1 Corinthians 6:16; 15:45; 2 Corinthians 4:6; Galatians 3:6,8,16; 4:30; Ephesians 5:31; Hebrews 4:4; 6:14; James 3:23</w:t>
            </w:r>
          </w:p>
        </w:tc>
      </w:tr>
      <w:tr w:rsidR="00242418" w:rsidRPr="00B2347F" w14:paraId="744965B5" w14:textId="77777777">
        <w:tc>
          <w:tcPr>
            <w:tcW w:w="1458" w:type="dxa"/>
            <w:tcBorders>
              <w:left w:val="single" w:sz="12" w:space="0" w:color="000000"/>
              <w:right w:val="single" w:sz="6" w:space="0" w:color="000000"/>
            </w:tcBorders>
          </w:tcPr>
          <w:p w14:paraId="4388F150" w14:textId="77777777" w:rsidR="00242418" w:rsidRPr="00B2347F" w:rsidRDefault="00242418">
            <w:pPr>
              <w:rPr>
                <w:rFonts w:ascii="Arial" w:hAnsi="Arial"/>
                <w:sz w:val="20"/>
              </w:rPr>
            </w:pPr>
            <w:r w:rsidRPr="00B2347F">
              <w:rPr>
                <w:rFonts w:ascii="Arial" w:hAnsi="Arial"/>
                <w:sz w:val="20"/>
              </w:rPr>
              <w:t>Exodus</w:t>
            </w:r>
          </w:p>
        </w:tc>
        <w:tc>
          <w:tcPr>
            <w:tcW w:w="1620" w:type="dxa"/>
            <w:tcBorders>
              <w:left w:val="single" w:sz="6" w:space="0" w:color="000000"/>
              <w:right w:val="single" w:sz="6" w:space="0" w:color="000000"/>
            </w:tcBorders>
          </w:tcPr>
          <w:p w14:paraId="779E51B1"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0FB0E605"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107504E4" w14:textId="77777777" w:rsidR="00242418" w:rsidRPr="00B2347F" w:rsidRDefault="00242418">
            <w:pPr>
              <w:rPr>
                <w:rFonts w:ascii="Arial" w:hAnsi="Arial"/>
                <w:sz w:val="20"/>
              </w:rPr>
            </w:pPr>
            <w:r w:rsidRPr="00B2347F">
              <w:rPr>
                <w:rFonts w:ascii="Arial" w:hAnsi="Arial"/>
                <w:sz w:val="20"/>
              </w:rPr>
              <w:t>Mk 7:10; 10:19; 12:26; Luke 2:23; 18:20; ~John 6:31; 19:36; Acts 7:28,32,34,40; 23:5; Romans 9:15,17; 13:9; 1 Cor10:7; 2 Cor8:15; Heb8:5;9:20; 12:20; Jms2:11 (2 times)</w:t>
            </w:r>
          </w:p>
        </w:tc>
      </w:tr>
      <w:tr w:rsidR="00242418" w:rsidRPr="00B2347F" w14:paraId="5F74702F" w14:textId="77777777">
        <w:tc>
          <w:tcPr>
            <w:tcW w:w="1458" w:type="dxa"/>
            <w:tcBorders>
              <w:left w:val="single" w:sz="12" w:space="0" w:color="000000"/>
              <w:right w:val="single" w:sz="6" w:space="0" w:color="000000"/>
            </w:tcBorders>
          </w:tcPr>
          <w:p w14:paraId="3ECFCA83" w14:textId="77777777" w:rsidR="00242418" w:rsidRPr="00B2347F" w:rsidRDefault="00242418">
            <w:pPr>
              <w:rPr>
                <w:rFonts w:ascii="Arial" w:hAnsi="Arial"/>
                <w:sz w:val="20"/>
              </w:rPr>
            </w:pPr>
            <w:r w:rsidRPr="00B2347F">
              <w:rPr>
                <w:rFonts w:ascii="Arial" w:hAnsi="Arial"/>
                <w:sz w:val="20"/>
              </w:rPr>
              <w:t>Leviticus</w:t>
            </w:r>
          </w:p>
        </w:tc>
        <w:tc>
          <w:tcPr>
            <w:tcW w:w="1620" w:type="dxa"/>
            <w:tcBorders>
              <w:left w:val="single" w:sz="6" w:space="0" w:color="000000"/>
              <w:right w:val="single" w:sz="6" w:space="0" w:color="000000"/>
            </w:tcBorders>
          </w:tcPr>
          <w:p w14:paraId="4498E3DF"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386ACB83"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740E30D6" w14:textId="77777777" w:rsidR="00242418" w:rsidRPr="00B2347F" w:rsidRDefault="00242418">
            <w:pPr>
              <w:rPr>
                <w:rFonts w:ascii="Arial" w:hAnsi="Arial"/>
                <w:sz w:val="20"/>
              </w:rPr>
            </w:pPr>
            <w:r w:rsidRPr="00B2347F">
              <w:rPr>
                <w:rFonts w:ascii="Arial" w:hAnsi="Arial"/>
                <w:sz w:val="20"/>
              </w:rPr>
              <w:t>Matthew 5:38,43; 15:4; 19:19; 22:39; Mark 7:10; 12:31; Luke 2:24; 10:27; Romans 10:5; 13:9; Galatians 3:12; 5:14; James 2:8; 1 Peter 1:16</w:t>
            </w:r>
          </w:p>
        </w:tc>
      </w:tr>
      <w:tr w:rsidR="00242418" w:rsidRPr="00B2347F" w14:paraId="16B7B7F5" w14:textId="77777777">
        <w:tc>
          <w:tcPr>
            <w:tcW w:w="1458" w:type="dxa"/>
            <w:tcBorders>
              <w:left w:val="single" w:sz="12" w:space="0" w:color="000000"/>
              <w:right w:val="single" w:sz="6" w:space="0" w:color="000000"/>
            </w:tcBorders>
          </w:tcPr>
          <w:p w14:paraId="1100B164" w14:textId="77777777" w:rsidR="00242418" w:rsidRPr="00B2347F" w:rsidRDefault="00242418">
            <w:pPr>
              <w:rPr>
                <w:rFonts w:ascii="Arial" w:hAnsi="Arial"/>
                <w:sz w:val="20"/>
              </w:rPr>
            </w:pPr>
            <w:r w:rsidRPr="00B2347F">
              <w:rPr>
                <w:rFonts w:ascii="Arial" w:hAnsi="Arial"/>
                <w:sz w:val="20"/>
              </w:rPr>
              <w:t>Numbers</w:t>
            </w:r>
          </w:p>
        </w:tc>
        <w:tc>
          <w:tcPr>
            <w:tcW w:w="1620" w:type="dxa"/>
            <w:tcBorders>
              <w:left w:val="single" w:sz="6" w:space="0" w:color="000000"/>
              <w:right w:val="single" w:sz="6" w:space="0" w:color="000000"/>
            </w:tcBorders>
          </w:tcPr>
          <w:p w14:paraId="62A1F589"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7A55690D"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39AC0139" w14:textId="77777777" w:rsidR="00242418" w:rsidRPr="00B2347F" w:rsidRDefault="00242418">
            <w:pPr>
              <w:rPr>
                <w:rFonts w:ascii="Arial" w:hAnsi="Arial"/>
                <w:sz w:val="20"/>
              </w:rPr>
            </w:pPr>
            <w:r w:rsidRPr="00B2347F">
              <w:rPr>
                <w:rFonts w:ascii="Arial" w:hAnsi="Arial"/>
                <w:sz w:val="20"/>
              </w:rPr>
              <w:t>2 Tm 2:19 (LXX) ~John 19:36</w:t>
            </w:r>
          </w:p>
        </w:tc>
      </w:tr>
      <w:tr w:rsidR="00242418" w:rsidRPr="00B2347F" w14:paraId="3DA37F97" w14:textId="77777777">
        <w:tc>
          <w:tcPr>
            <w:tcW w:w="1458" w:type="dxa"/>
            <w:tcBorders>
              <w:left w:val="single" w:sz="12" w:space="0" w:color="000000"/>
              <w:right w:val="single" w:sz="6" w:space="0" w:color="000000"/>
            </w:tcBorders>
          </w:tcPr>
          <w:p w14:paraId="2118FA16" w14:textId="77777777" w:rsidR="00242418" w:rsidRPr="00B2347F" w:rsidRDefault="00242418">
            <w:pPr>
              <w:rPr>
                <w:rFonts w:ascii="Arial" w:hAnsi="Arial"/>
                <w:sz w:val="20"/>
              </w:rPr>
            </w:pPr>
            <w:r w:rsidRPr="00B2347F">
              <w:rPr>
                <w:rFonts w:ascii="Arial" w:hAnsi="Arial"/>
                <w:sz w:val="20"/>
              </w:rPr>
              <w:t>Deuteronomy</w:t>
            </w:r>
          </w:p>
        </w:tc>
        <w:tc>
          <w:tcPr>
            <w:tcW w:w="1620" w:type="dxa"/>
            <w:tcBorders>
              <w:left w:val="single" w:sz="6" w:space="0" w:color="000000"/>
              <w:right w:val="single" w:sz="6" w:space="0" w:color="000000"/>
            </w:tcBorders>
          </w:tcPr>
          <w:p w14:paraId="563EEDCA" w14:textId="77777777" w:rsidR="00242418" w:rsidRPr="00B2347F" w:rsidRDefault="00242418">
            <w:pPr>
              <w:rPr>
                <w:rFonts w:ascii="Arial" w:hAnsi="Arial"/>
                <w:sz w:val="20"/>
              </w:rPr>
            </w:pPr>
            <w:r w:rsidRPr="00B2347F">
              <w:rPr>
                <w:rFonts w:ascii="Arial" w:hAnsi="Arial"/>
                <w:sz w:val="20"/>
              </w:rPr>
              <w:t>Moses (mostly)</w:t>
            </w:r>
          </w:p>
        </w:tc>
        <w:tc>
          <w:tcPr>
            <w:tcW w:w="1620" w:type="dxa"/>
            <w:tcBorders>
              <w:left w:val="single" w:sz="6" w:space="0" w:color="000000"/>
              <w:right w:val="single" w:sz="6" w:space="0" w:color="000000"/>
            </w:tcBorders>
          </w:tcPr>
          <w:p w14:paraId="47354961"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624CF6C3" w14:textId="77777777" w:rsidR="00242418" w:rsidRPr="00B2347F" w:rsidRDefault="00242418">
            <w:pPr>
              <w:rPr>
                <w:rFonts w:ascii="Arial" w:hAnsi="Arial"/>
                <w:sz w:val="20"/>
              </w:rPr>
            </w:pPr>
            <w:r w:rsidRPr="00B2347F">
              <w:rPr>
                <w:rFonts w:ascii="Arial" w:hAnsi="Arial"/>
                <w:sz w:val="20"/>
              </w:rPr>
              <w:t>Matthew 4:4,7,10; 5:38; 6:13; 15:4; 18:16; 19:19; 22:37; Mark 7:10; 10:19; 12:30; Luke 4:4,8,12; 10:27; 18:20; Acts 3:23; 7:37; Romans 10:6-7,8,19; 11;8; 12:19; 13:9; 15:10; 1 Corinthians 9:9; Galatians 3:10,14; Ephesians 6:3; Hebrews 1:6; 10:30 (2 times); 12:21,29; 13:5; James 2:11 (2 times)</w:t>
            </w:r>
          </w:p>
        </w:tc>
      </w:tr>
      <w:tr w:rsidR="00242418" w:rsidRPr="00B2347F" w14:paraId="002D107A" w14:textId="77777777">
        <w:tc>
          <w:tcPr>
            <w:tcW w:w="1458" w:type="dxa"/>
            <w:tcBorders>
              <w:left w:val="single" w:sz="12" w:space="0" w:color="000000"/>
              <w:right w:val="single" w:sz="6" w:space="0" w:color="000000"/>
            </w:tcBorders>
          </w:tcPr>
          <w:p w14:paraId="44629B26"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15E6CBBC"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5222B759" w14:textId="77777777" w:rsidR="00242418" w:rsidRPr="00B2347F" w:rsidRDefault="00242418">
            <w:pPr>
              <w:rPr>
                <w:rFonts w:ascii="Arial" w:hAnsi="Arial"/>
                <w:sz w:val="20"/>
              </w:rPr>
            </w:pPr>
            <w:r w:rsidRPr="00B2347F">
              <w:rPr>
                <w:rFonts w:ascii="Arial" w:hAnsi="Arial"/>
                <w:sz w:val="20"/>
              </w:rPr>
              <w:t>ca.1377 B.C.</w:t>
            </w:r>
          </w:p>
        </w:tc>
        <w:tc>
          <w:tcPr>
            <w:tcW w:w="6120" w:type="dxa"/>
            <w:tcBorders>
              <w:left w:val="single" w:sz="6" w:space="0" w:color="000000"/>
              <w:right w:val="single" w:sz="12" w:space="0" w:color="000000"/>
            </w:tcBorders>
          </w:tcPr>
          <w:p w14:paraId="18E0B92F" w14:textId="77777777" w:rsidR="00242418" w:rsidRPr="00B2347F" w:rsidRDefault="00242418">
            <w:pPr>
              <w:rPr>
                <w:rFonts w:ascii="Arial" w:hAnsi="Arial"/>
                <w:sz w:val="20"/>
              </w:rPr>
            </w:pPr>
            <w:r w:rsidRPr="00B2347F">
              <w:rPr>
                <w:rFonts w:ascii="Arial" w:hAnsi="Arial"/>
                <w:sz w:val="20"/>
              </w:rPr>
              <w:t>~Heb11; James 2:25</w:t>
            </w:r>
          </w:p>
        </w:tc>
      </w:tr>
      <w:tr w:rsidR="00242418" w:rsidRPr="00B2347F" w14:paraId="3FAB476F" w14:textId="77777777">
        <w:tc>
          <w:tcPr>
            <w:tcW w:w="1458" w:type="dxa"/>
            <w:tcBorders>
              <w:left w:val="single" w:sz="12" w:space="0" w:color="000000"/>
              <w:right w:val="single" w:sz="6" w:space="0" w:color="000000"/>
            </w:tcBorders>
          </w:tcPr>
          <w:p w14:paraId="5BDDC7F9" w14:textId="77777777" w:rsidR="00242418" w:rsidRPr="00B2347F" w:rsidRDefault="00242418">
            <w:pPr>
              <w:rPr>
                <w:rFonts w:ascii="Arial" w:hAnsi="Arial"/>
                <w:sz w:val="20"/>
              </w:rPr>
            </w:pPr>
            <w:r w:rsidRPr="00B2347F">
              <w:rPr>
                <w:rFonts w:ascii="Arial" w:hAnsi="Arial"/>
                <w:sz w:val="20"/>
              </w:rPr>
              <w:t>1,2 Samuel</w:t>
            </w:r>
          </w:p>
        </w:tc>
        <w:tc>
          <w:tcPr>
            <w:tcW w:w="1620" w:type="dxa"/>
            <w:tcBorders>
              <w:left w:val="single" w:sz="6" w:space="0" w:color="000000"/>
              <w:right w:val="single" w:sz="6" w:space="0" w:color="000000"/>
            </w:tcBorders>
          </w:tcPr>
          <w:p w14:paraId="664D8960" w14:textId="77777777" w:rsidR="00242418" w:rsidRPr="00B2347F" w:rsidRDefault="00242418">
            <w:pPr>
              <w:rPr>
                <w:rFonts w:ascii="Arial" w:hAnsi="Arial"/>
                <w:sz w:val="20"/>
              </w:rPr>
            </w:pPr>
            <w:r w:rsidRPr="00B2347F">
              <w:rPr>
                <w:rFonts w:ascii="Arial" w:hAnsi="Arial"/>
                <w:sz w:val="20"/>
              </w:rPr>
              <w:t>anon. Samuel?</w:t>
            </w:r>
          </w:p>
        </w:tc>
        <w:tc>
          <w:tcPr>
            <w:tcW w:w="1620" w:type="dxa"/>
            <w:tcBorders>
              <w:left w:val="single" w:sz="6" w:space="0" w:color="000000"/>
              <w:right w:val="single" w:sz="6" w:space="0" w:color="000000"/>
            </w:tcBorders>
          </w:tcPr>
          <w:p w14:paraId="479C2202" w14:textId="77777777" w:rsidR="00242418" w:rsidRPr="00B2347F" w:rsidRDefault="00242418">
            <w:pPr>
              <w:rPr>
                <w:rFonts w:ascii="Arial" w:hAnsi="Arial"/>
                <w:sz w:val="20"/>
              </w:rPr>
            </w:pPr>
            <w:r w:rsidRPr="00B2347F">
              <w:rPr>
                <w:rFonts w:ascii="Arial" w:hAnsi="Arial"/>
                <w:sz w:val="20"/>
              </w:rPr>
              <w:t>1050-1004 B.C.</w:t>
            </w:r>
          </w:p>
        </w:tc>
        <w:tc>
          <w:tcPr>
            <w:tcW w:w="6120" w:type="dxa"/>
            <w:tcBorders>
              <w:left w:val="single" w:sz="6" w:space="0" w:color="000000"/>
              <w:right w:val="single" w:sz="12" w:space="0" w:color="000000"/>
            </w:tcBorders>
          </w:tcPr>
          <w:p w14:paraId="4BD1836A" w14:textId="77777777" w:rsidR="00242418" w:rsidRPr="00B2347F" w:rsidRDefault="00242418">
            <w:pPr>
              <w:rPr>
                <w:rFonts w:ascii="Arial" w:hAnsi="Arial"/>
                <w:sz w:val="20"/>
              </w:rPr>
            </w:pPr>
            <w:r w:rsidRPr="00B2347F">
              <w:rPr>
                <w:rFonts w:ascii="Arial" w:hAnsi="Arial"/>
                <w:sz w:val="20"/>
              </w:rPr>
              <w:t>Romans 15:9; 2 Corinthians 6:18; Hebrews 1:5</w:t>
            </w:r>
          </w:p>
        </w:tc>
      </w:tr>
      <w:tr w:rsidR="00242418" w:rsidRPr="00B2347F" w14:paraId="6827EC46" w14:textId="77777777">
        <w:tc>
          <w:tcPr>
            <w:tcW w:w="1458" w:type="dxa"/>
            <w:tcBorders>
              <w:left w:val="single" w:sz="12" w:space="0" w:color="000000"/>
              <w:right w:val="single" w:sz="6" w:space="0" w:color="000000"/>
            </w:tcBorders>
          </w:tcPr>
          <w:p w14:paraId="28E04392" w14:textId="77777777" w:rsidR="00242418" w:rsidRPr="00B2347F" w:rsidRDefault="00242418">
            <w:pPr>
              <w:rPr>
                <w:rFonts w:ascii="Arial" w:hAnsi="Arial"/>
                <w:sz w:val="20"/>
              </w:rPr>
            </w:pPr>
            <w:r w:rsidRPr="00B2347F">
              <w:rPr>
                <w:rFonts w:ascii="Arial" w:hAnsi="Arial"/>
                <w:sz w:val="20"/>
              </w:rPr>
              <w:t>1,2 Kings</w:t>
            </w:r>
          </w:p>
        </w:tc>
        <w:tc>
          <w:tcPr>
            <w:tcW w:w="1620" w:type="dxa"/>
            <w:tcBorders>
              <w:left w:val="single" w:sz="6" w:space="0" w:color="000000"/>
              <w:right w:val="single" w:sz="6" w:space="0" w:color="000000"/>
            </w:tcBorders>
          </w:tcPr>
          <w:p w14:paraId="3E8CEE23"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3F989419"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5B7665B0" w14:textId="77777777" w:rsidR="00242418" w:rsidRPr="00B2347F" w:rsidRDefault="00242418">
            <w:pPr>
              <w:rPr>
                <w:rFonts w:ascii="Arial" w:hAnsi="Arial"/>
                <w:sz w:val="20"/>
              </w:rPr>
            </w:pPr>
            <w:r w:rsidRPr="00B2347F">
              <w:rPr>
                <w:rFonts w:ascii="Arial" w:hAnsi="Arial"/>
                <w:sz w:val="20"/>
              </w:rPr>
              <w:t>Romans 11:3,4</w:t>
            </w:r>
          </w:p>
        </w:tc>
      </w:tr>
      <w:tr w:rsidR="00242418" w:rsidRPr="00B2347F" w14:paraId="5CF9AD5D" w14:textId="77777777">
        <w:tc>
          <w:tcPr>
            <w:tcW w:w="1458" w:type="dxa"/>
            <w:tcBorders>
              <w:left w:val="single" w:sz="12" w:space="0" w:color="000000"/>
              <w:right w:val="single" w:sz="6" w:space="0" w:color="000000"/>
            </w:tcBorders>
          </w:tcPr>
          <w:p w14:paraId="5EA02360" w14:textId="77777777" w:rsidR="00242418" w:rsidRPr="00B2347F" w:rsidRDefault="00242418">
            <w:pPr>
              <w:rPr>
                <w:rFonts w:ascii="Arial" w:hAnsi="Arial"/>
                <w:sz w:val="20"/>
              </w:rPr>
            </w:pPr>
            <w:r w:rsidRPr="00B2347F">
              <w:rPr>
                <w:rFonts w:ascii="Arial" w:hAnsi="Arial"/>
                <w:sz w:val="20"/>
              </w:rPr>
              <w:t>1,2 Chron.</w:t>
            </w:r>
          </w:p>
        </w:tc>
        <w:tc>
          <w:tcPr>
            <w:tcW w:w="1620" w:type="dxa"/>
            <w:tcBorders>
              <w:left w:val="single" w:sz="6" w:space="0" w:color="000000"/>
              <w:right w:val="single" w:sz="6" w:space="0" w:color="000000"/>
            </w:tcBorders>
          </w:tcPr>
          <w:p w14:paraId="407A13EF" w14:textId="77777777" w:rsidR="00242418" w:rsidRPr="00B2347F" w:rsidRDefault="00242418">
            <w:pPr>
              <w:rPr>
                <w:rFonts w:ascii="Arial" w:hAnsi="Arial"/>
                <w:sz w:val="20"/>
              </w:rPr>
            </w:pPr>
            <w:r w:rsidRPr="00B2347F">
              <w:rPr>
                <w:rFonts w:ascii="Arial" w:hAnsi="Arial"/>
                <w:sz w:val="20"/>
              </w:rPr>
              <w:t>anon. Ezra?</w:t>
            </w:r>
          </w:p>
        </w:tc>
        <w:tc>
          <w:tcPr>
            <w:tcW w:w="1620" w:type="dxa"/>
            <w:tcBorders>
              <w:left w:val="single" w:sz="6" w:space="0" w:color="000000"/>
              <w:right w:val="single" w:sz="6" w:space="0" w:color="000000"/>
            </w:tcBorders>
          </w:tcPr>
          <w:p w14:paraId="265B8D8B"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2151DF8B" w14:textId="77777777" w:rsidR="00242418" w:rsidRPr="00B2347F" w:rsidRDefault="00242418">
            <w:pPr>
              <w:rPr>
                <w:rFonts w:ascii="Arial" w:hAnsi="Arial"/>
                <w:sz w:val="20"/>
              </w:rPr>
            </w:pPr>
            <w:r w:rsidRPr="00B2347F">
              <w:rPr>
                <w:rFonts w:ascii="Arial" w:hAnsi="Arial"/>
                <w:sz w:val="20"/>
              </w:rPr>
              <w:t>Hebrews 1:5</w:t>
            </w:r>
          </w:p>
        </w:tc>
      </w:tr>
      <w:tr w:rsidR="00242418" w:rsidRPr="00B2347F" w14:paraId="30086F95" w14:textId="77777777">
        <w:tc>
          <w:tcPr>
            <w:tcW w:w="1458" w:type="dxa"/>
            <w:tcBorders>
              <w:left w:val="single" w:sz="12" w:space="0" w:color="000000"/>
              <w:right w:val="single" w:sz="6" w:space="0" w:color="000000"/>
            </w:tcBorders>
          </w:tcPr>
          <w:p w14:paraId="717CA8C4"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56635B31"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3CAE4789" w14:textId="77777777" w:rsidR="00242418" w:rsidRPr="00B2347F" w:rsidRDefault="00242418">
            <w:pPr>
              <w:rPr>
                <w:rFonts w:ascii="Arial" w:hAnsi="Arial"/>
                <w:sz w:val="20"/>
              </w:rPr>
            </w:pPr>
            <w:r w:rsidRPr="00B2347F">
              <w:rPr>
                <w:rFonts w:ascii="Arial" w:hAnsi="Arial"/>
                <w:sz w:val="20"/>
              </w:rPr>
              <w:t>445-430 B.C.</w:t>
            </w:r>
          </w:p>
        </w:tc>
        <w:tc>
          <w:tcPr>
            <w:tcW w:w="6120" w:type="dxa"/>
            <w:tcBorders>
              <w:left w:val="single" w:sz="6" w:space="0" w:color="000000"/>
              <w:right w:val="single" w:sz="12" w:space="0" w:color="000000"/>
            </w:tcBorders>
          </w:tcPr>
          <w:p w14:paraId="04FB195B" w14:textId="77777777" w:rsidR="00242418" w:rsidRPr="00B2347F" w:rsidRDefault="00242418">
            <w:pPr>
              <w:rPr>
                <w:rFonts w:ascii="Arial" w:hAnsi="Arial"/>
                <w:sz w:val="20"/>
              </w:rPr>
            </w:pPr>
            <w:r w:rsidRPr="00B2347F">
              <w:rPr>
                <w:rFonts w:ascii="Arial" w:hAnsi="Arial"/>
                <w:sz w:val="20"/>
              </w:rPr>
              <w:t>~Ezra 2:2; ~John 6:31</w:t>
            </w:r>
          </w:p>
        </w:tc>
      </w:tr>
      <w:tr w:rsidR="00242418" w:rsidRPr="00B2347F" w14:paraId="29D5FB87" w14:textId="77777777">
        <w:tc>
          <w:tcPr>
            <w:tcW w:w="1458" w:type="dxa"/>
            <w:tcBorders>
              <w:left w:val="single" w:sz="12" w:space="0" w:color="000000"/>
              <w:right w:val="single" w:sz="6" w:space="0" w:color="000000"/>
            </w:tcBorders>
          </w:tcPr>
          <w:p w14:paraId="4EAD7175" w14:textId="77777777" w:rsidR="00242418" w:rsidRPr="00B2347F" w:rsidRDefault="00242418">
            <w:pPr>
              <w:rPr>
                <w:rFonts w:ascii="Arial" w:hAnsi="Arial"/>
                <w:sz w:val="20"/>
              </w:rPr>
            </w:pPr>
            <w:r w:rsidRPr="00B2347F">
              <w:rPr>
                <w:rFonts w:ascii="Arial" w:hAnsi="Arial"/>
                <w:sz w:val="20"/>
              </w:rPr>
              <w:t>Job</w:t>
            </w:r>
          </w:p>
        </w:tc>
        <w:tc>
          <w:tcPr>
            <w:tcW w:w="1620" w:type="dxa"/>
            <w:tcBorders>
              <w:left w:val="single" w:sz="6" w:space="0" w:color="000000"/>
              <w:right w:val="single" w:sz="6" w:space="0" w:color="000000"/>
            </w:tcBorders>
          </w:tcPr>
          <w:p w14:paraId="6EE67689"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1A5E483A" w14:textId="77777777" w:rsidR="00242418" w:rsidRPr="00B2347F" w:rsidRDefault="00242418">
            <w:pPr>
              <w:rPr>
                <w:rFonts w:ascii="Arial" w:hAnsi="Arial"/>
                <w:sz w:val="20"/>
              </w:rPr>
            </w:pPr>
            <w:r w:rsidRPr="00B2347F">
              <w:rPr>
                <w:rFonts w:ascii="Arial" w:hAnsi="Arial"/>
                <w:sz w:val="20"/>
              </w:rPr>
              <w:t>perhaps 2100</w:t>
            </w:r>
          </w:p>
        </w:tc>
        <w:tc>
          <w:tcPr>
            <w:tcW w:w="6120" w:type="dxa"/>
            <w:tcBorders>
              <w:left w:val="single" w:sz="6" w:space="0" w:color="000000"/>
              <w:right w:val="single" w:sz="12" w:space="0" w:color="000000"/>
            </w:tcBorders>
          </w:tcPr>
          <w:p w14:paraId="2E05A69F" w14:textId="77777777" w:rsidR="00242418" w:rsidRPr="00B2347F" w:rsidRDefault="00242418">
            <w:pPr>
              <w:rPr>
                <w:rFonts w:ascii="Arial" w:hAnsi="Arial"/>
                <w:sz w:val="20"/>
              </w:rPr>
            </w:pPr>
            <w:r w:rsidRPr="00B2347F">
              <w:rPr>
                <w:rFonts w:ascii="Arial" w:hAnsi="Arial"/>
                <w:sz w:val="20"/>
              </w:rPr>
              <w:t>Romans 11:35; 1 Corinthians 3:19</w:t>
            </w:r>
          </w:p>
        </w:tc>
      </w:tr>
      <w:tr w:rsidR="00242418" w:rsidRPr="00B2347F" w14:paraId="1183978B" w14:textId="77777777">
        <w:tc>
          <w:tcPr>
            <w:tcW w:w="1458" w:type="dxa"/>
            <w:tcBorders>
              <w:left w:val="single" w:sz="12" w:space="0" w:color="000000"/>
              <w:right w:val="single" w:sz="6" w:space="0" w:color="000000"/>
            </w:tcBorders>
          </w:tcPr>
          <w:p w14:paraId="111F34C0" w14:textId="77777777" w:rsidR="00242418" w:rsidRPr="00B2347F" w:rsidRDefault="00242418">
            <w:pPr>
              <w:rPr>
                <w:rFonts w:ascii="Arial" w:hAnsi="Arial"/>
                <w:sz w:val="20"/>
              </w:rPr>
            </w:pPr>
            <w:r w:rsidRPr="00B2347F">
              <w:rPr>
                <w:rFonts w:ascii="Arial" w:hAnsi="Arial"/>
                <w:sz w:val="20"/>
              </w:rPr>
              <w:t>Psalms</w:t>
            </w:r>
          </w:p>
        </w:tc>
        <w:tc>
          <w:tcPr>
            <w:tcW w:w="1620" w:type="dxa"/>
            <w:tcBorders>
              <w:left w:val="single" w:sz="6" w:space="0" w:color="000000"/>
              <w:right w:val="single" w:sz="6" w:space="0" w:color="000000"/>
            </w:tcBorders>
          </w:tcPr>
          <w:p w14:paraId="753760E5" w14:textId="77777777" w:rsidR="00242418" w:rsidRPr="00B2347F" w:rsidRDefault="00242418">
            <w:pPr>
              <w:rPr>
                <w:rFonts w:ascii="Arial" w:hAnsi="Arial"/>
                <w:sz w:val="20"/>
              </w:rPr>
            </w:pPr>
            <w:r w:rsidRPr="00B2347F">
              <w:rPr>
                <w:rFonts w:ascii="Arial" w:hAnsi="Arial"/>
                <w:sz w:val="20"/>
              </w:rPr>
              <w:t>David &amp; others</w:t>
            </w:r>
          </w:p>
        </w:tc>
        <w:tc>
          <w:tcPr>
            <w:tcW w:w="1620" w:type="dxa"/>
            <w:tcBorders>
              <w:left w:val="single" w:sz="6" w:space="0" w:color="000000"/>
              <w:right w:val="single" w:sz="6" w:space="0" w:color="000000"/>
            </w:tcBorders>
          </w:tcPr>
          <w:p w14:paraId="688D2567" w14:textId="77777777" w:rsidR="00242418" w:rsidRPr="00B2347F" w:rsidRDefault="00242418">
            <w:pPr>
              <w:rPr>
                <w:rFonts w:ascii="Arial" w:hAnsi="Arial"/>
                <w:sz w:val="20"/>
              </w:rPr>
            </w:pPr>
            <w:r w:rsidRPr="00B2347F">
              <w:rPr>
                <w:rFonts w:ascii="Arial" w:hAnsi="Arial"/>
                <w:sz w:val="20"/>
              </w:rPr>
              <w:t>ca.1050 B.C.</w:t>
            </w:r>
          </w:p>
        </w:tc>
        <w:tc>
          <w:tcPr>
            <w:tcW w:w="6120" w:type="dxa"/>
            <w:tcBorders>
              <w:left w:val="single" w:sz="6" w:space="0" w:color="000000"/>
              <w:right w:val="single" w:sz="12" w:space="0" w:color="000000"/>
            </w:tcBorders>
          </w:tcPr>
          <w:p w14:paraId="09E0D622" w14:textId="77777777" w:rsidR="00242418" w:rsidRPr="00B2347F" w:rsidRDefault="00242418">
            <w:pPr>
              <w:rPr>
                <w:rFonts w:ascii="Arial" w:hAnsi="Arial"/>
                <w:sz w:val="20"/>
              </w:rPr>
            </w:pPr>
            <w:r w:rsidRPr="00B2347F">
              <w:rPr>
                <w:rFonts w:ascii="Arial" w:hAnsi="Arial"/>
                <w:sz w:val="20"/>
              </w:rPr>
              <w:t>Matthew 4:6; 8:2; 13:35; 21:9,16,42; 22:44; 23:39; 27:46; Mark 11:9; 12:11,36; 15:34; Luke 4:11; 13:35; 19:38; 20:17,43; John 2:17; 6:31,45; 10:34; 12:13; 13:18; 15:25; 19:24,36; Acts 1:20 (2 times); 2:28,35; 4:11,26; 13:33,35; Romans 2:6; 3:12,13 (2 times),14,18; 4:8; 10:18; 11:10; 15:3,9,11; 1 Corinthians 3:20; 10:26; 15:27; 2 Corinthians 4:13; 9:9; Ephesians 4:8,26; Hebrews 1:5,7,9,12,13; 2:8,12; 3:11,15; 4:3,7; 5:5,6; 7:17,21; 10:7,30; 13:6; 1 Peter 2:7; 3:12; Revelation 2:27; 19:15</w:t>
            </w:r>
          </w:p>
        </w:tc>
      </w:tr>
      <w:tr w:rsidR="00242418" w:rsidRPr="00B2347F" w14:paraId="72B3809B" w14:textId="77777777">
        <w:tc>
          <w:tcPr>
            <w:tcW w:w="1458" w:type="dxa"/>
            <w:tcBorders>
              <w:left w:val="single" w:sz="12" w:space="0" w:color="000000"/>
              <w:right w:val="single" w:sz="6" w:space="0" w:color="000000"/>
            </w:tcBorders>
          </w:tcPr>
          <w:p w14:paraId="00596406" w14:textId="77777777" w:rsidR="00242418" w:rsidRPr="00B2347F" w:rsidRDefault="00242418">
            <w:pPr>
              <w:jc w:val="both"/>
              <w:rPr>
                <w:rFonts w:ascii="Arial" w:hAnsi="Arial"/>
                <w:sz w:val="20"/>
              </w:rPr>
            </w:pPr>
          </w:p>
        </w:tc>
        <w:tc>
          <w:tcPr>
            <w:tcW w:w="1620" w:type="dxa"/>
            <w:tcBorders>
              <w:left w:val="single" w:sz="6" w:space="0" w:color="000000"/>
              <w:right w:val="single" w:sz="6" w:space="0" w:color="000000"/>
            </w:tcBorders>
          </w:tcPr>
          <w:p w14:paraId="005EFA53" w14:textId="77777777" w:rsidR="00242418" w:rsidRPr="00B2347F" w:rsidRDefault="00242418">
            <w:pPr>
              <w:rPr>
                <w:rFonts w:ascii="Arial" w:hAnsi="Arial"/>
                <w:sz w:val="20"/>
              </w:rPr>
            </w:pPr>
            <w:r w:rsidRPr="00B2347F">
              <w:rPr>
                <w:rFonts w:ascii="Arial" w:hAnsi="Arial"/>
                <w:sz w:val="20"/>
              </w:rPr>
              <w:t>Psalm 137</w:t>
            </w:r>
          </w:p>
        </w:tc>
        <w:tc>
          <w:tcPr>
            <w:tcW w:w="1620" w:type="dxa"/>
            <w:tcBorders>
              <w:left w:val="single" w:sz="6" w:space="0" w:color="000000"/>
              <w:right w:val="single" w:sz="6" w:space="0" w:color="000000"/>
            </w:tcBorders>
          </w:tcPr>
          <w:p w14:paraId="56B5E1D9" w14:textId="77777777" w:rsidR="00242418" w:rsidRPr="00B2347F" w:rsidRDefault="00242418">
            <w:pPr>
              <w:rPr>
                <w:rFonts w:ascii="Arial" w:hAnsi="Arial"/>
                <w:sz w:val="20"/>
              </w:rPr>
            </w:pPr>
            <w:r w:rsidRPr="00B2347F">
              <w:rPr>
                <w:rFonts w:ascii="Arial" w:hAnsi="Arial"/>
                <w:sz w:val="20"/>
              </w:rPr>
              <w:t>after 587 B.C.</w:t>
            </w:r>
          </w:p>
        </w:tc>
        <w:tc>
          <w:tcPr>
            <w:tcW w:w="6120" w:type="dxa"/>
            <w:tcBorders>
              <w:left w:val="single" w:sz="6" w:space="0" w:color="000000"/>
              <w:right w:val="single" w:sz="12" w:space="0" w:color="000000"/>
            </w:tcBorders>
          </w:tcPr>
          <w:p w14:paraId="1AA623AE" w14:textId="77777777" w:rsidR="00242418" w:rsidRPr="00B2347F" w:rsidRDefault="00242418">
            <w:pPr>
              <w:rPr>
                <w:rFonts w:ascii="Arial" w:hAnsi="Arial"/>
                <w:sz w:val="20"/>
              </w:rPr>
            </w:pPr>
          </w:p>
        </w:tc>
      </w:tr>
      <w:tr w:rsidR="00242418" w:rsidRPr="00B2347F" w14:paraId="749E5C41" w14:textId="77777777">
        <w:tc>
          <w:tcPr>
            <w:tcW w:w="1458" w:type="dxa"/>
            <w:tcBorders>
              <w:left w:val="single" w:sz="12" w:space="0" w:color="000000"/>
              <w:right w:val="single" w:sz="6" w:space="0" w:color="000000"/>
            </w:tcBorders>
          </w:tcPr>
          <w:p w14:paraId="6B59B590" w14:textId="77777777" w:rsidR="00242418" w:rsidRPr="00B2347F" w:rsidRDefault="00242418">
            <w:pPr>
              <w:rPr>
                <w:rFonts w:ascii="Arial" w:hAnsi="Arial"/>
                <w:sz w:val="20"/>
              </w:rPr>
            </w:pPr>
            <w:r w:rsidRPr="00B2347F">
              <w:rPr>
                <w:rFonts w:ascii="Arial" w:hAnsi="Arial"/>
                <w:sz w:val="20"/>
              </w:rPr>
              <w:t>Proverbs</w:t>
            </w:r>
          </w:p>
        </w:tc>
        <w:tc>
          <w:tcPr>
            <w:tcW w:w="1620" w:type="dxa"/>
            <w:tcBorders>
              <w:left w:val="single" w:sz="6" w:space="0" w:color="000000"/>
              <w:right w:val="single" w:sz="6" w:space="0" w:color="000000"/>
            </w:tcBorders>
          </w:tcPr>
          <w:p w14:paraId="6B974DDF" w14:textId="77777777" w:rsidR="00242418" w:rsidRPr="00B2347F" w:rsidRDefault="00242418">
            <w:pPr>
              <w:rPr>
                <w:rFonts w:ascii="Arial" w:hAnsi="Arial"/>
                <w:sz w:val="20"/>
              </w:rPr>
            </w:pPr>
            <w:r w:rsidRPr="00B2347F">
              <w:rPr>
                <w:rFonts w:ascii="Arial" w:hAnsi="Arial"/>
                <w:sz w:val="20"/>
              </w:rPr>
              <w:t xml:space="preserve">Solomon, Agur, </w:t>
            </w:r>
          </w:p>
        </w:tc>
        <w:tc>
          <w:tcPr>
            <w:tcW w:w="1620" w:type="dxa"/>
            <w:tcBorders>
              <w:left w:val="single" w:sz="6" w:space="0" w:color="000000"/>
              <w:right w:val="single" w:sz="6" w:space="0" w:color="000000"/>
            </w:tcBorders>
          </w:tcPr>
          <w:p w14:paraId="269347E5" w14:textId="77777777" w:rsidR="00242418" w:rsidRPr="00B2347F" w:rsidRDefault="00242418">
            <w:pPr>
              <w:rPr>
                <w:rFonts w:ascii="Arial" w:hAnsi="Arial"/>
                <w:sz w:val="20"/>
              </w:rPr>
            </w:pPr>
            <w:r w:rsidRPr="00B2347F">
              <w:rPr>
                <w:rFonts w:ascii="Arial" w:hAnsi="Arial"/>
                <w:sz w:val="20"/>
              </w:rPr>
              <w:t>c.971-931 B.C.</w:t>
            </w:r>
          </w:p>
        </w:tc>
        <w:tc>
          <w:tcPr>
            <w:tcW w:w="6120" w:type="dxa"/>
            <w:tcBorders>
              <w:left w:val="single" w:sz="6" w:space="0" w:color="000000"/>
              <w:right w:val="single" w:sz="12" w:space="0" w:color="000000"/>
            </w:tcBorders>
          </w:tcPr>
          <w:p w14:paraId="7B39D49C" w14:textId="77777777" w:rsidR="00242418" w:rsidRPr="00B2347F" w:rsidRDefault="00242418">
            <w:pPr>
              <w:rPr>
                <w:rFonts w:ascii="Arial" w:hAnsi="Arial"/>
                <w:sz w:val="20"/>
              </w:rPr>
            </w:pPr>
            <w:r w:rsidRPr="00B2347F">
              <w:rPr>
                <w:rFonts w:ascii="Arial" w:hAnsi="Arial"/>
                <w:sz w:val="20"/>
              </w:rPr>
              <w:t>Romans 2:6; 12:20; Hebrews 12:6,13; James 4:6; 1 Peter 4:18; 5:5; 2 Peter 2:22</w:t>
            </w:r>
          </w:p>
        </w:tc>
      </w:tr>
      <w:tr w:rsidR="00242418" w:rsidRPr="00B2347F" w14:paraId="01F9641B" w14:textId="77777777">
        <w:tc>
          <w:tcPr>
            <w:tcW w:w="1458" w:type="dxa"/>
            <w:tcBorders>
              <w:left w:val="single" w:sz="12" w:space="0" w:color="000000"/>
              <w:right w:val="single" w:sz="6" w:space="0" w:color="000000"/>
            </w:tcBorders>
          </w:tcPr>
          <w:p w14:paraId="7A4625EB" w14:textId="77777777" w:rsidR="00242418" w:rsidRPr="00B2347F" w:rsidRDefault="00242418">
            <w:pPr>
              <w:rPr>
                <w:rFonts w:ascii="Arial" w:hAnsi="Arial"/>
                <w:sz w:val="20"/>
              </w:rPr>
            </w:pPr>
            <w:r w:rsidRPr="00B2347F">
              <w:rPr>
                <w:rFonts w:ascii="Arial" w:hAnsi="Arial"/>
                <w:sz w:val="20"/>
              </w:rPr>
              <w:t>Ecclesiastes</w:t>
            </w:r>
          </w:p>
        </w:tc>
        <w:tc>
          <w:tcPr>
            <w:tcW w:w="1620" w:type="dxa"/>
            <w:tcBorders>
              <w:left w:val="single" w:sz="6" w:space="0" w:color="000000"/>
              <w:right w:val="single" w:sz="6" w:space="0" w:color="000000"/>
            </w:tcBorders>
          </w:tcPr>
          <w:p w14:paraId="70298F65" w14:textId="77777777" w:rsidR="00242418" w:rsidRPr="00B2347F" w:rsidRDefault="00242418">
            <w:pPr>
              <w:rPr>
                <w:rFonts w:ascii="Arial" w:hAnsi="Arial"/>
                <w:sz w:val="20"/>
              </w:rPr>
            </w:pPr>
            <w:r w:rsidRPr="00B2347F">
              <w:rPr>
                <w:rFonts w:ascii="Arial" w:hAnsi="Arial"/>
                <w:sz w:val="20"/>
              </w:rPr>
              <w:t>Solomon</w:t>
            </w:r>
          </w:p>
        </w:tc>
        <w:tc>
          <w:tcPr>
            <w:tcW w:w="1620" w:type="dxa"/>
            <w:tcBorders>
              <w:left w:val="single" w:sz="6" w:space="0" w:color="000000"/>
              <w:right w:val="single" w:sz="6" w:space="0" w:color="000000"/>
            </w:tcBorders>
          </w:tcPr>
          <w:p w14:paraId="056F0C9B" w14:textId="77777777" w:rsidR="00242418" w:rsidRPr="00B2347F" w:rsidRDefault="00242418">
            <w:pPr>
              <w:rPr>
                <w:rFonts w:ascii="Arial" w:hAnsi="Arial"/>
                <w:sz w:val="20"/>
              </w:rPr>
            </w:pPr>
            <w:r w:rsidRPr="00B2347F">
              <w:rPr>
                <w:rFonts w:ascii="Arial" w:hAnsi="Arial"/>
                <w:sz w:val="20"/>
              </w:rPr>
              <w:t>after 967 B.C.</w:t>
            </w:r>
          </w:p>
        </w:tc>
        <w:tc>
          <w:tcPr>
            <w:tcW w:w="6120" w:type="dxa"/>
            <w:tcBorders>
              <w:left w:val="single" w:sz="6" w:space="0" w:color="000000"/>
              <w:right w:val="single" w:sz="12" w:space="0" w:color="000000"/>
            </w:tcBorders>
          </w:tcPr>
          <w:p w14:paraId="104353FA" w14:textId="77777777" w:rsidR="00242418" w:rsidRPr="00B2347F" w:rsidRDefault="00242418">
            <w:pPr>
              <w:rPr>
                <w:rFonts w:ascii="Arial" w:hAnsi="Arial"/>
                <w:sz w:val="20"/>
              </w:rPr>
            </w:pPr>
            <w:r w:rsidRPr="00B2347F">
              <w:rPr>
                <w:rFonts w:ascii="Arial" w:hAnsi="Arial"/>
                <w:sz w:val="20"/>
              </w:rPr>
              <w:t>- (Romans 3:12 similar concept)</w:t>
            </w:r>
          </w:p>
        </w:tc>
      </w:tr>
      <w:tr w:rsidR="00242418" w:rsidRPr="00B2347F" w14:paraId="113C9E64" w14:textId="77777777">
        <w:tc>
          <w:tcPr>
            <w:tcW w:w="1458" w:type="dxa"/>
            <w:tcBorders>
              <w:left w:val="single" w:sz="12" w:space="0" w:color="000000"/>
              <w:right w:val="single" w:sz="6" w:space="0" w:color="000000"/>
            </w:tcBorders>
          </w:tcPr>
          <w:p w14:paraId="578221D2"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3658501B"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7505EBFB" w14:textId="77777777" w:rsidR="00242418" w:rsidRPr="00B2347F" w:rsidRDefault="00242418">
            <w:pPr>
              <w:rPr>
                <w:rFonts w:ascii="Arial" w:hAnsi="Arial"/>
                <w:sz w:val="20"/>
              </w:rPr>
            </w:pPr>
            <w:r w:rsidRPr="00B2347F">
              <w:rPr>
                <w:rFonts w:ascii="Arial" w:hAnsi="Arial"/>
                <w:sz w:val="20"/>
              </w:rPr>
              <w:t>696-622 B.C.</w:t>
            </w:r>
          </w:p>
        </w:tc>
        <w:tc>
          <w:tcPr>
            <w:tcW w:w="6120" w:type="dxa"/>
            <w:tcBorders>
              <w:left w:val="single" w:sz="6" w:space="0" w:color="000000"/>
              <w:right w:val="single" w:sz="12" w:space="0" w:color="000000"/>
            </w:tcBorders>
          </w:tcPr>
          <w:p w14:paraId="7F3AE3A8" w14:textId="77777777" w:rsidR="00242418" w:rsidRPr="00B2347F" w:rsidRDefault="00242418">
            <w:pPr>
              <w:rPr>
                <w:rFonts w:ascii="Arial" w:hAnsi="Arial"/>
                <w:sz w:val="20"/>
              </w:rPr>
            </w:pPr>
            <w:r w:rsidRPr="00B2347F">
              <w:rPr>
                <w:rFonts w:ascii="Arial" w:hAnsi="Arial"/>
                <w:sz w:val="20"/>
              </w:rPr>
              <w:t>Matthew 3:3; 4:16; 8:17; 12:21; 13:14-15; 21:13; 24:29; Mark 1:3; 4:12; 7:6,7; 9:48; 11:17; 13:25; Luke 3:4-6; 4:19; 8:10; 19:46; 22:37; John 1:23; 12:40; Acts 7:50; 8:33; 13:34,47; 28:27; Romans 2:24; 3;17; 9:20,28,29,33; 15:12,21; 10:15,16,20, 21; 11:8; 14:11; 1 Corinthians 2:9,16; 14:21; 15:32,54; 2 Corinthians 6:2,17; Galatians 4:27; Hebrews 2:13 (2 times); 1 Peter 1:25; 2:6,8,22; 3:14</w:t>
            </w:r>
          </w:p>
        </w:tc>
      </w:tr>
      <w:tr w:rsidR="00242418" w:rsidRPr="00B2347F" w14:paraId="2F5C8538" w14:textId="77777777">
        <w:tc>
          <w:tcPr>
            <w:tcW w:w="1458" w:type="dxa"/>
            <w:tcBorders>
              <w:left w:val="single" w:sz="12" w:space="0" w:color="000000"/>
              <w:right w:val="single" w:sz="6" w:space="0" w:color="000000"/>
            </w:tcBorders>
          </w:tcPr>
          <w:p w14:paraId="5D952DA1"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3F046862"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27254AD9" w14:textId="77777777" w:rsidR="00242418" w:rsidRPr="00B2347F" w:rsidRDefault="00242418">
            <w:pPr>
              <w:rPr>
                <w:rFonts w:ascii="Arial" w:hAnsi="Arial"/>
                <w:sz w:val="20"/>
              </w:rPr>
            </w:pPr>
            <w:r w:rsidRPr="00B2347F">
              <w:rPr>
                <w:rFonts w:ascii="Arial" w:hAnsi="Arial"/>
                <w:sz w:val="20"/>
              </w:rPr>
              <w:t>627/6-587 B.C.</w:t>
            </w:r>
          </w:p>
        </w:tc>
        <w:tc>
          <w:tcPr>
            <w:tcW w:w="6120" w:type="dxa"/>
            <w:tcBorders>
              <w:left w:val="single" w:sz="6" w:space="0" w:color="000000"/>
              <w:right w:val="single" w:sz="12" w:space="0" w:color="000000"/>
            </w:tcBorders>
          </w:tcPr>
          <w:p w14:paraId="5CB5391A" w14:textId="77777777" w:rsidR="00242418" w:rsidRPr="00B2347F" w:rsidRDefault="00242418">
            <w:pPr>
              <w:rPr>
                <w:rFonts w:ascii="Arial" w:hAnsi="Arial"/>
                <w:sz w:val="20"/>
              </w:rPr>
            </w:pPr>
            <w:r w:rsidRPr="00B2347F">
              <w:rPr>
                <w:rFonts w:ascii="Arial" w:hAnsi="Arial"/>
                <w:sz w:val="20"/>
              </w:rPr>
              <w:t>Matthew 2:18; 21:14; Mark 11:17; Luke 19:46; 23:30; 2 Corinthians 10:17; Hebrews 9:12; 10:16,17</w:t>
            </w:r>
          </w:p>
        </w:tc>
      </w:tr>
      <w:tr w:rsidR="00242418" w:rsidRPr="00B2347F" w14:paraId="183E4972" w14:textId="77777777">
        <w:tc>
          <w:tcPr>
            <w:tcW w:w="1458" w:type="dxa"/>
            <w:tcBorders>
              <w:left w:val="single" w:sz="12" w:space="0" w:color="000000"/>
              <w:right w:val="single" w:sz="6" w:space="0" w:color="000000"/>
            </w:tcBorders>
          </w:tcPr>
          <w:p w14:paraId="0B6F88F8"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50E63A7B"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2B5E56DA" w14:textId="77777777" w:rsidR="00242418" w:rsidRPr="00B2347F" w:rsidRDefault="00242418">
            <w:pPr>
              <w:rPr>
                <w:rFonts w:ascii="Arial" w:hAnsi="Arial"/>
                <w:sz w:val="20"/>
              </w:rPr>
            </w:pPr>
            <w:r w:rsidRPr="00B2347F">
              <w:rPr>
                <w:rFonts w:ascii="Arial" w:hAnsi="Arial"/>
                <w:sz w:val="20"/>
              </w:rPr>
              <w:t>7/593-571 B.C.</w:t>
            </w:r>
          </w:p>
        </w:tc>
        <w:tc>
          <w:tcPr>
            <w:tcW w:w="6120" w:type="dxa"/>
            <w:tcBorders>
              <w:left w:val="single" w:sz="6" w:space="0" w:color="000000"/>
              <w:right w:val="single" w:sz="12" w:space="0" w:color="000000"/>
            </w:tcBorders>
          </w:tcPr>
          <w:p w14:paraId="5D36BEB0" w14:textId="77777777" w:rsidR="00242418" w:rsidRPr="00B2347F" w:rsidRDefault="00242418">
            <w:pPr>
              <w:rPr>
                <w:rFonts w:ascii="Arial" w:hAnsi="Arial"/>
                <w:sz w:val="20"/>
              </w:rPr>
            </w:pPr>
            <w:r w:rsidRPr="00B2347F">
              <w:rPr>
                <w:rFonts w:ascii="Arial" w:hAnsi="Arial"/>
                <w:sz w:val="20"/>
              </w:rPr>
              <w:t>Romans 2:24; 2 Corinthians 6:17</w:t>
            </w:r>
          </w:p>
        </w:tc>
      </w:tr>
      <w:tr w:rsidR="00242418" w:rsidRPr="00B2347F" w14:paraId="619CDB2A" w14:textId="77777777">
        <w:tc>
          <w:tcPr>
            <w:tcW w:w="1458" w:type="dxa"/>
            <w:tcBorders>
              <w:left w:val="single" w:sz="12" w:space="0" w:color="000000"/>
              <w:right w:val="single" w:sz="6" w:space="0" w:color="000000"/>
            </w:tcBorders>
          </w:tcPr>
          <w:p w14:paraId="28945649"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5DBEE704"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7FB15CA4" w14:textId="77777777" w:rsidR="00242418" w:rsidRPr="00B2347F" w:rsidRDefault="00242418">
            <w:pPr>
              <w:rPr>
                <w:rFonts w:ascii="Arial" w:hAnsi="Arial"/>
                <w:sz w:val="20"/>
              </w:rPr>
            </w:pPr>
            <w:r w:rsidRPr="00B2347F">
              <w:rPr>
                <w:rFonts w:ascii="Arial" w:hAnsi="Arial"/>
                <w:sz w:val="20"/>
              </w:rPr>
              <w:t>606-536 B.C.</w:t>
            </w:r>
          </w:p>
        </w:tc>
        <w:tc>
          <w:tcPr>
            <w:tcW w:w="6120" w:type="dxa"/>
            <w:tcBorders>
              <w:left w:val="single" w:sz="6" w:space="0" w:color="000000"/>
              <w:right w:val="single" w:sz="12" w:space="0" w:color="000000"/>
            </w:tcBorders>
          </w:tcPr>
          <w:p w14:paraId="523BF7C3" w14:textId="77777777" w:rsidR="00242418" w:rsidRPr="00B2347F" w:rsidRDefault="00242418">
            <w:pPr>
              <w:rPr>
                <w:rFonts w:ascii="Arial" w:hAnsi="Arial"/>
                <w:sz w:val="20"/>
              </w:rPr>
            </w:pPr>
            <w:r w:rsidRPr="00B2347F">
              <w:rPr>
                <w:rFonts w:ascii="Arial" w:hAnsi="Arial"/>
                <w:sz w:val="20"/>
              </w:rPr>
              <w:t>Matthew 24:15; Mark 13:14; Revelation 4:14</w:t>
            </w:r>
          </w:p>
        </w:tc>
      </w:tr>
      <w:tr w:rsidR="00242418" w:rsidRPr="00B2347F" w14:paraId="44BD3240" w14:textId="77777777">
        <w:tc>
          <w:tcPr>
            <w:tcW w:w="1458" w:type="dxa"/>
            <w:tcBorders>
              <w:left w:val="single" w:sz="12" w:space="0" w:color="000000"/>
              <w:right w:val="single" w:sz="6" w:space="0" w:color="000000"/>
            </w:tcBorders>
          </w:tcPr>
          <w:p w14:paraId="5990C69A"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221FF4D0"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3EFF947F" w14:textId="77777777" w:rsidR="00242418" w:rsidRPr="00B2347F" w:rsidRDefault="00242418">
            <w:pPr>
              <w:rPr>
                <w:rFonts w:ascii="Arial" w:hAnsi="Arial"/>
                <w:sz w:val="20"/>
              </w:rPr>
            </w:pPr>
            <w:r w:rsidRPr="00B2347F">
              <w:rPr>
                <w:rFonts w:ascii="Arial" w:hAnsi="Arial"/>
                <w:sz w:val="20"/>
              </w:rPr>
              <w:t>c.790-710 B.C.</w:t>
            </w:r>
          </w:p>
        </w:tc>
        <w:tc>
          <w:tcPr>
            <w:tcW w:w="6120" w:type="dxa"/>
            <w:tcBorders>
              <w:left w:val="single" w:sz="6" w:space="0" w:color="000000"/>
              <w:right w:val="single" w:sz="12" w:space="0" w:color="000000"/>
            </w:tcBorders>
          </w:tcPr>
          <w:p w14:paraId="6DF0AA2B" w14:textId="77777777" w:rsidR="00242418" w:rsidRPr="00B2347F" w:rsidRDefault="00242418">
            <w:pPr>
              <w:rPr>
                <w:rFonts w:ascii="Arial" w:hAnsi="Arial"/>
                <w:sz w:val="20"/>
              </w:rPr>
            </w:pPr>
            <w:r w:rsidRPr="00B2347F">
              <w:rPr>
                <w:rFonts w:ascii="Arial" w:hAnsi="Arial"/>
                <w:sz w:val="20"/>
              </w:rPr>
              <w:t>Matthew 2:15; 9:13; 12:7; Luke 23:30; Romans 9:25,26; 1 Corinthians 15:55</w:t>
            </w:r>
          </w:p>
        </w:tc>
      </w:tr>
      <w:tr w:rsidR="00242418" w:rsidRPr="00B2347F" w14:paraId="5BDC150C" w14:textId="77777777">
        <w:tc>
          <w:tcPr>
            <w:tcW w:w="1458" w:type="dxa"/>
            <w:tcBorders>
              <w:left w:val="single" w:sz="12" w:space="0" w:color="000000"/>
              <w:right w:val="single" w:sz="6" w:space="0" w:color="000000"/>
            </w:tcBorders>
          </w:tcPr>
          <w:p w14:paraId="293D9A31"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B511494"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08F563F" w14:textId="77777777" w:rsidR="00242418" w:rsidRPr="00B2347F" w:rsidRDefault="00242418">
            <w:pPr>
              <w:rPr>
                <w:rFonts w:ascii="Arial" w:hAnsi="Arial"/>
                <w:sz w:val="20"/>
              </w:rPr>
            </w:pPr>
            <w:r w:rsidRPr="00B2347F">
              <w:rPr>
                <w:rFonts w:ascii="Arial" w:hAnsi="Arial"/>
                <w:sz w:val="20"/>
              </w:rPr>
              <w:t>900;587;400?</w:t>
            </w:r>
          </w:p>
        </w:tc>
        <w:tc>
          <w:tcPr>
            <w:tcW w:w="6120" w:type="dxa"/>
            <w:tcBorders>
              <w:left w:val="single" w:sz="6" w:space="0" w:color="000000"/>
              <w:right w:val="single" w:sz="12" w:space="0" w:color="000000"/>
            </w:tcBorders>
          </w:tcPr>
          <w:p w14:paraId="05EC789F" w14:textId="77777777" w:rsidR="00242418" w:rsidRPr="00B2347F" w:rsidRDefault="00242418">
            <w:pPr>
              <w:rPr>
                <w:rFonts w:ascii="Arial" w:hAnsi="Arial"/>
                <w:sz w:val="20"/>
              </w:rPr>
            </w:pPr>
            <w:r w:rsidRPr="00B2347F">
              <w:rPr>
                <w:rFonts w:ascii="Arial" w:hAnsi="Arial"/>
                <w:sz w:val="20"/>
              </w:rPr>
              <w:t>Acts 2:21; Romans 10:13</w:t>
            </w:r>
          </w:p>
        </w:tc>
      </w:tr>
      <w:tr w:rsidR="00242418" w:rsidRPr="00B2347F" w14:paraId="51382147" w14:textId="77777777">
        <w:tc>
          <w:tcPr>
            <w:tcW w:w="1458" w:type="dxa"/>
            <w:tcBorders>
              <w:left w:val="single" w:sz="12" w:space="0" w:color="000000"/>
              <w:right w:val="single" w:sz="6" w:space="0" w:color="000000"/>
            </w:tcBorders>
          </w:tcPr>
          <w:p w14:paraId="25204A6C" w14:textId="77777777" w:rsidR="00242418" w:rsidRPr="00B2347F" w:rsidRDefault="00242418">
            <w:pPr>
              <w:rPr>
                <w:rFonts w:ascii="Arial" w:hAnsi="Arial"/>
                <w:sz w:val="20"/>
              </w:rPr>
            </w:pPr>
            <w:r w:rsidRPr="00B2347F">
              <w:rPr>
                <w:rFonts w:ascii="Arial" w:hAnsi="Arial"/>
                <w:sz w:val="20"/>
              </w:rPr>
              <w:t>Amos</w:t>
            </w:r>
          </w:p>
        </w:tc>
        <w:tc>
          <w:tcPr>
            <w:tcW w:w="1620" w:type="dxa"/>
            <w:tcBorders>
              <w:left w:val="single" w:sz="6" w:space="0" w:color="000000"/>
              <w:right w:val="single" w:sz="6" w:space="0" w:color="000000"/>
            </w:tcBorders>
          </w:tcPr>
          <w:p w14:paraId="62D3DBA3" w14:textId="77777777" w:rsidR="00242418" w:rsidRPr="00B2347F" w:rsidRDefault="00242418">
            <w:pPr>
              <w:rPr>
                <w:rFonts w:ascii="Arial" w:hAnsi="Arial"/>
                <w:sz w:val="20"/>
              </w:rPr>
            </w:pPr>
            <w:r w:rsidRPr="00B2347F">
              <w:rPr>
                <w:rFonts w:ascii="Arial" w:hAnsi="Arial"/>
                <w:sz w:val="20"/>
              </w:rPr>
              <w:t xml:space="preserve">Amos </w:t>
            </w:r>
          </w:p>
        </w:tc>
        <w:tc>
          <w:tcPr>
            <w:tcW w:w="1620" w:type="dxa"/>
            <w:tcBorders>
              <w:left w:val="single" w:sz="6" w:space="0" w:color="000000"/>
              <w:right w:val="single" w:sz="6" w:space="0" w:color="000000"/>
            </w:tcBorders>
          </w:tcPr>
          <w:p w14:paraId="749DE436" w14:textId="77777777" w:rsidR="00242418" w:rsidRPr="00B2347F" w:rsidRDefault="00242418">
            <w:pPr>
              <w:rPr>
                <w:rFonts w:ascii="Arial" w:hAnsi="Arial"/>
                <w:sz w:val="20"/>
              </w:rPr>
            </w:pPr>
            <w:r w:rsidRPr="00B2347F">
              <w:rPr>
                <w:rFonts w:ascii="Arial" w:hAnsi="Arial"/>
                <w:sz w:val="20"/>
              </w:rPr>
              <w:t>760 earthquake</w:t>
            </w:r>
          </w:p>
        </w:tc>
        <w:tc>
          <w:tcPr>
            <w:tcW w:w="6120" w:type="dxa"/>
            <w:tcBorders>
              <w:left w:val="single" w:sz="6" w:space="0" w:color="000000"/>
              <w:right w:val="single" w:sz="12" w:space="0" w:color="000000"/>
            </w:tcBorders>
          </w:tcPr>
          <w:p w14:paraId="6848F050" w14:textId="77777777" w:rsidR="00242418" w:rsidRPr="00B2347F" w:rsidRDefault="00242418">
            <w:pPr>
              <w:rPr>
                <w:rFonts w:ascii="Arial" w:hAnsi="Arial"/>
                <w:sz w:val="20"/>
              </w:rPr>
            </w:pPr>
            <w:r w:rsidRPr="00B2347F">
              <w:rPr>
                <w:rFonts w:ascii="Arial" w:hAnsi="Arial"/>
                <w:sz w:val="20"/>
              </w:rPr>
              <w:t>Acts 7:43; 15:16-18</w:t>
            </w:r>
          </w:p>
        </w:tc>
      </w:tr>
      <w:tr w:rsidR="00242418" w:rsidRPr="00B2347F" w14:paraId="063065D2" w14:textId="77777777">
        <w:tc>
          <w:tcPr>
            <w:tcW w:w="1458" w:type="dxa"/>
            <w:tcBorders>
              <w:left w:val="single" w:sz="12" w:space="0" w:color="000000"/>
              <w:right w:val="single" w:sz="6" w:space="0" w:color="000000"/>
            </w:tcBorders>
          </w:tcPr>
          <w:p w14:paraId="71617010"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42151CC2"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3EFD1D90" w14:textId="77777777" w:rsidR="00242418" w:rsidRPr="00B2347F" w:rsidRDefault="00242418">
            <w:pPr>
              <w:rPr>
                <w:rFonts w:ascii="Arial" w:hAnsi="Arial"/>
                <w:sz w:val="20"/>
              </w:rPr>
            </w:pPr>
            <w:r w:rsidRPr="00B2347F">
              <w:rPr>
                <w:rFonts w:ascii="Arial" w:hAnsi="Arial"/>
                <w:sz w:val="20"/>
              </w:rPr>
              <w:t>before 722 B.C.</w:t>
            </w:r>
          </w:p>
        </w:tc>
        <w:tc>
          <w:tcPr>
            <w:tcW w:w="6120" w:type="dxa"/>
            <w:tcBorders>
              <w:left w:val="single" w:sz="6" w:space="0" w:color="000000"/>
              <w:right w:val="single" w:sz="12" w:space="0" w:color="000000"/>
            </w:tcBorders>
          </w:tcPr>
          <w:p w14:paraId="0F63E40C" w14:textId="77777777" w:rsidR="00242418" w:rsidRPr="00B2347F" w:rsidRDefault="00242418">
            <w:pPr>
              <w:rPr>
                <w:rFonts w:ascii="Arial" w:hAnsi="Arial"/>
                <w:sz w:val="20"/>
              </w:rPr>
            </w:pPr>
            <w:r w:rsidRPr="00B2347F">
              <w:rPr>
                <w:rFonts w:ascii="Arial" w:hAnsi="Arial"/>
                <w:sz w:val="20"/>
              </w:rPr>
              <w:t>Matthew 2:6; 10:36; 10:35-36</w:t>
            </w:r>
          </w:p>
        </w:tc>
      </w:tr>
      <w:tr w:rsidR="00242418" w:rsidRPr="00B2347F" w14:paraId="46FD73BE" w14:textId="77777777">
        <w:tc>
          <w:tcPr>
            <w:tcW w:w="1458" w:type="dxa"/>
            <w:tcBorders>
              <w:left w:val="single" w:sz="12" w:space="0" w:color="000000"/>
              <w:right w:val="single" w:sz="6" w:space="0" w:color="000000"/>
            </w:tcBorders>
          </w:tcPr>
          <w:p w14:paraId="09BEEB61" w14:textId="77777777" w:rsidR="00242418" w:rsidRPr="00B2347F" w:rsidRDefault="00242418">
            <w:pPr>
              <w:rPr>
                <w:rFonts w:ascii="Arial" w:hAnsi="Arial"/>
                <w:sz w:val="20"/>
              </w:rPr>
            </w:pPr>
            <w:proofErr w:type="spellStart"/>
            <w:r w:rsidRPr="00B2347F">
              <w:rPr>
                <w:rFonts w:ascii="Arial" w:hAnsi="Arial"/>
                <w:sz w:val="20"/>
              </w:rPr>
              <w:t>Habbakuk</w:t>
            </w:r>
            <w:proofErr w:type="spellEnd"/>
          </w:p>
        </w:tc>
        <w:tc>
          <w:tcPr>
            <w:tcW w:w="1620" w:type="dxa"/>
            <w:tcBorders>
              <w:left w:val="single" w:sz="6" w:space="0" w:color="000000"/>
              <w:right w:val="single" w:sz="6" w:space="0" w:color="000000"/>
            </w:tcBorders>
          </w:tcPr>
          <w:p w14:paraId="7C58A3A7" w14:textId="77777777" w:rsidR="00242418" w:rsidRPr="00B2347F" w:rsidRDefault="00242418">
            <w:pPr>
              <w:rPr>
                <w:rFonts w:ascii="Arial" w:hAnsi="Arial"/>
                <w:sz w:val="20"/>
              </w:rPr>
            </w:pPr>
            <w:proofErr w:type="spellStart"/>
            <w:r w:rsidRPr="00B2347F">
              <w:rPr>
                <w:rFonts w:ascii="Arial" w:hAnsi="Arial"/>
                <w:sz w:val="20"/>
              </w:rPr>
              <w:t>Habbakuk</w:t>
            </w:r>
            <w:proofErr w:type="spellEnd"/>
          </w:p>
        </w:tc>
        <w:tc>
          <w:tcPr>
            <w:tcW w:w="1620" w:type="dxa"/>
            <w:tcBorders>
              <w:left w:val="single" w:sz="6" w:space="0" w:color="000000"/>
              <w:right w:val="single" w:sz="6" w:space="0" w:color="000000"/>
            </w:tcBorders>
          </w:tcPr>
          <w:p w14:paraId="6F8B3F71" w14:textId="77777777" w:rsidR="00242418" w:rsidRPr="00B2347F" w:rsidRDefault="00242418">
            <w:pPr>
              <w:rPr>
                <w:rFonts w:ascii="Arial" w:hAnsi="Arial"/>
                <w:sz w:val="20"/>
              </w:rPr>
            </w:pPr>
            <w:r w:rsidRPr="00B2347F">
              <w:rPr>
                <w:rFonts w:ascii="Arial" w:hAnsi="Arial"/>
                <w:sz w:val="20"/>
              </w:rPr>
              <w:t>c.697-598 B.C.</w:t>
            </w:r>
          </w:p>
        </w:tc>
        <w:tc>
          <w:tcPr>
            <w:tcW w:w="6120" w:type="dxa"/>
            <w:tcBorders>
              <w:left w:val="single" w:sz="6" w:space="0" w:color="000000"/>
              <w:right w:val="single" w:sz="12" w:space="0" w:color="000000"/>
            </w:tcBorders>
          </w:tcPr>
          <w:p w14:paraId="4C0DC2F8" w14:textId="77777777" w:rsidR="00242418" w:rsidRPr="00B2347F" w:rsidRDefault="00242418">
            <w:pPr>
              <w:rPr>
                <w:rFonts w:ascii="Arial" w:hAnsi="Arial"/>
                <w:sz w:val="20"/>
              </w:rPr>
            </w:pPr>
            <w:r w:rsidRPr="00B2347F">
              <w:rPr>
                <w:rFonts w:ascii="Arial" w:hAnsi="Arial"/>
                <w:sz w:val="20"/>
              </w:rPr>
              <w:t>Ac 13:41; Romans 1:17; Galatians 3:11; Hebrews 10:38</w:t>
            </w:r>
          </w:p>
        </w:tc>
      </w:tr>
      <w:tr w:rsidR="00242418" w:rsidRPr="00B2347F" w14:paraId="0FA383FF" w14:textId="77777777">
        <w:tc>
          <w:tcPr>
            <w:tcW w:w="1458" w:type="dxa"/>
            <w:tcBorders>
              <w:left w:val="single" w:sz="12" w:space="0" w:color="000000"/>
              <w:right w:val="single" w:sz="6" w:space="0" w:color="000000"/>
            </w:tcBorders>
          </w:tcPr>
          <w:p w14:paraId="044E1D17"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43BE9F65"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02F5CDB2"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2AE0DDA3" w14:textId="77777777" w:rsidR="00242418" w:rsidRPr="00B2347F" w:rsidRDefault="00242418">
            <w:pPr>
              <w:rPr>
                <w:rFonts w:ascii="Arial" w:hAnsi="Arial"/>
                <w:sz w:val="20"/>
              </w:rPr>
            </w:pPr>
            <w:r w:rsidRPr="00B2347F">
              <w:rPr>
                <w:rFonts w:ascii="Arial" w:hAnsi="Arial"/>
                <w:sz w:val="20"/>
              </w:rPr>
              <w:t>Hebrews 12:26</w:t>
            </w:r>
          </w:p>
        </w:tc>
      </w:tr>
      <w:tr w:rsidR="00242418" w:rsidRPr="00B2347F" w14:paraId="57A8CC62" w14:textId="77777777">
        <w:tc>
          <w:tcPr>
            <w:tcW w:w="1458" w:type="dxa"/>
            <w:tcBorders>
              <w:left w:val="single" w:sz="12" w:space="0" w:color="000000"/>
              <w:right w:val="single" w:sz="6" w:space="0" w:color="000000"/>
            </w:tcBorders>
          </w:tcPr>
          <w:p w14:paraId="0F0B8696"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4836DDC4"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7BE687A9"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55EF47F8" w14:textId="77777777" w:rsidR="00242418" w:rsidRPr="00B2347F" w:rsidRDefault="00242418">
            <w:pPr>
              <w:rPr>
                <w:rFonts w:ascii="Arial" w:hAnsi="Arial"/>
                <w:sz w:val="20"/>
              </w:rPr>
            </w:pPr>
            <w:r w:rsidRPr="00B2347F">
              <w:rPr>
                <w:rFonts w:ascii="Arial" w:hAnsi="Arial"/>
                <w:sz w:val="20"/>
              </w:rPr>
              <w:t>Mk 14:27; John 12:15; 19:37</w:t>
            </w:r>
          </w:p>
        </w:tc>
      </w:tr>
      <w:tr w:rsidR="00242418" w:rsidRPr="00B2347F" w14:paraId="37EAA1BF" w14:textId="77777777">
        <w:tc>
          <w:tcPr>
            <w:tcW w:w="1458" w:type="dxa"/>
            <w:tcBorders>
              <w:left w:val="single" w:sz="12" w:space="0" w:color="000000"/>
              <w:bottom w:val="single" w:sz="6" w:space="0" w:color="000000"/>
              <w:right w:val="single" w:sz="6" w:space="0" w:color="000000"/>
            </w:tcBorders>
          </w:tcPr>
          <w:p w14:paraId="01B5BCE6"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341C693F"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40FE5760" w14:textId="77777777" w:rsidR="00242418" w:rsidRPr="00B2347F" w:rsidRDefault="00242418">
            <w:pPr>
              <w:rPr>
                <w:rFonts w:ascii="Arial" w:hAnsi="Arial"/>
                <w:sz w:val="20"/>
              </w:rPr>
            </w:pPr>
            <w:r w:rsidRPr="00B2347F">
              <w:rPr>
                <w:rFonts w:ascii="Arial" w:hAnsi="Arial"/>
                <w:sz w:val="20"/>
              </w:rPr>
              <w:t>538; 450-430</w:t>
            </w:r>
          </w:p>
        </w:tc>
        <w:tc>
          <w:tcPr>
            <w:tcW w:w="6120" w:type="dxa"/>
            <w:tcBorders>
              <w:left w:val="single" w:sz="6" w:space="0" w:color="000000"/>
              <w:bottom w:val="single" w:sz="6" w:space="0" w:color="000000"/>
              <w:right w:val="single" w:sz="12" w:space="0" w:color="000000"/>
            </w:tcBorders>
          </w:tcPr>
          <w:p w14:paraId="786AE546" w14:textId="77777777" w:rsidR="00242418" w:rsidRPr="00B2347F" w:rsidRDefault="00242418">
            <w:pPr>
              <w:rPr>
                <w:rFonts w:ascii="Arial" w:hAnsi="Arial"/>
                <w:sz w:val="20"/>
              </w:rPr>
            </w:pPr>
            <w:r w:rsidRPr="00B2347F">
              <w:rPr>
                <w:rFonts w:ascii="Arial" w:hAnsi="Arial"/>
                <w:sz w:val="20"/>
              </w:rPr>
              <w:t>Mk 1:2; Luke 7:27; Romans 9:13</w:t>
            </w:r>
          </w:p>
        </w:tc>
      </w:tr>
    </w:tbl>
    <w:p w14:paraId="3F4BE4D8" w14:textId="77777777" w:rsidR="00242418" w:rsidRPr="00B2347F" w:rsidRDefault="00242418">
      <w:pPr>
        <w:rPr>
          <w:rFonts w:ascii="Arial" w:hAnsi="Arial"/>
          <w:sz w:val="20"/>
        </w:rPr>
      </w:pPr>
    </w:p>
    <w:p w14:paraId="5D96FEBF" w14:textId="77777777" w:rsidR="00242418" w:rsidRPr="00B2347F" w:rsidRDefault="00242418">
      <w:pPr>
        <w:rPr>
          <w:rFonts w:ascii="Arial" w:hAnsi="Arial"/>
          <w:sz w:val="20"/>
        </w:rPr>
      </w:pPr>
      <w:r w:rsidRPr="00B2347F">
        <w:rPr>
          <w:rFonts w:ascii="Arial" w:hAnsi="Arial"/>
          <w:sz w:val="20"/>
        </w:rPr>
        <w:t>Matthew 5:21,38; 15:4; 19:19; 22:32; Matthew 26:31;</w:t>
      </w:r>
    </w:p>
    <w:p w14:paraId="04B7BBC8" w14:textId="77777777" w:rsidR="00242418" w:rsidRPr="00B2347F" w:rsidRDefault="00242418"/>
    <w:p w14:paraId="17ABABB2" w14:textId="77777777" w:rsidR="00242418" w:rsidRPr="00B2347F" w:rsidRDefault="00242418">
      <w:r w:rsidRPr="00B2347F">
        <w:t>Matthew 11:10; 19:4-5; John 10:34</w:t>
      </w:r>
    </w:p>
    <w:p w14:paraId="2FE67C72" w14:textId="77777777" w:rsidR="00242418" w:rsidRPr="00B2347F" w:rsidRDefault="00242418"/>
    <w:p w14:paraId="3840DE68"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10:34 quoting Psalm 82:6 to the Jews.</w:t>
      </w:r>
    </w:p>
    <w:p w14:paraId="2BA11014" w14:textId="77777777" w:rsidR="00242418" w:rsidRPr="00B2347F" w:rsidRDefault="00242418">
      <w:r w:rsidRPr="00B2347F">
        <w:rPr>
          <w:b/>
        </w:rPr>
        <w:t>p66 Bodmer II papyri</w:t>
      </w:r>
      <w:r w:rsidRPr="00B2347F">
        <w:t xml:space="preserve"> - 817 verses (92%) of John (125-175 A.D.) John 10:34-38</w:t>
      </w:r>
    </w:p>
    <w:p w14:paraId="5B34B0B3" w14:textId="77777777" w:rsidR="00242418" w:rsidRPr="00B2347F" w:rsidRDefault="00242418"/>
    <w:p w14:paraId="0F6BAD34" w14:textId="77777777" w:rsidR="00242418" w:rsidRPr="00B2347F" w:rsidRDefault="00242418">
      <w:r w:rsidRPr="00B2347F">
        <w:rPr>
          <w:b/>
        </w:rPr>
        <w:t>Justin Martyr</w:t>
      </w:r>
      <w:r w:rsidRPr="00B2347F">
        <w:t xml:space="preserve"> (c.138-165 A.D.)</w:t>
      </w:r>
    </w:p>
    <w:p w14:paraId="30E0662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relates scripture to disproving the Gnostics. </w:t>
      </w:r>
      <w:r w:rsidRPr="00B2347F">
        <w:rPr>
          <w:i/>
        </w:rPr>
        <w:t>Irenaeus Against Heresies</w:t>
      </w:r>
      <w:r w:rsidRPr="00B2347F">
        <w:t xml:space="preserve"> book 1 ch.10.3 p.331</w:t>
      </w:r>
    </w:p>
    <w:p w14:paraId="2BBAC958" w14:textId="77777777" w:rsidR="00242418" w:rsidRPr="00B2347F" w:rsidRDefault="00242418">
      <w:pPr>
        <w:ind w:left="288" w:hanging="288"/>
      </w:pPr>
      <w:r w:rsidRPr="00B2347F">
        <w:rPr>
          <w:b/>
        </w:rPr>
        <w:t>Tertullian</w:t>
      </w:r>
      <w:r w:rsidRPr="00B2347F">
        <w:t xml:space="preserve"> (207/208 A.D.) quotes part of Isaiah 40:18,25 as by Isaiah in </w:t>
      </w:r>
      <w:r w:rsidRPr="00B2347F">
        <w:rPr>
          <w:i/>
        </w:rPr>
        <w:t>Five Books Against Marcion</w:t>
      </w:r>
      <w:r w:rsidRPr="00B2347F">
        <w:t xml:space="preserve"> book 1 ch.4 p.273.</w:t>
      </w:r>
    </w:p>
    <w:p w14:paraId="37CB0824" w14:textId="77777777" w:rsidR="00242418" w:rsidRPr="00B2347F" w:rsidRDefault="00242418">
      <w:r w:rsidRPr="00B2347F">
        <w:rPr>
          <w:b/>
        </w:rPr>
        <w:t>Origen</w:t>
      </w:r>
      <w:r w:rsidRPr="00B2347F">
        <w:t xml:space="preserve"> </w:t>
      </w:r>
      <w:r w:rsidR="00A76087" w:rsidRPr="00B2347F">
        <w:t>(225-253/254 A.D.)</w:t>
      </w:r>
      <w:r w:rsidRPr="00B2347F">
        <w:t xml:space="preserve"> quotes 1 Timothy 4:10 in </w:t>
      </w:r>
      <w:r w:rsidRPr="00B2347F">
        <w:rPr>
          <w:i/>
        </w:rPr>
        <w:t>Origen Against Celsus</w:t>
      </w:r>
      <w:r w:rsidRPr="00B2347F">
        <w:t xml:space="preserve"> book 3 ch.49 p.484</w:t>
      </w:r>
    </w:p>
    <w:p w14:paraId="03041863" w14:textId="77777777" w:rsidR="00242418" w:rsidRPr="00B2347F" w:rsidRDefault="00242418">
      <w:pPr>
        <w:ind w:left="288" w:hanging="288"/>
      </w:pPr>
      <w:r w:rsidRPr="00B2347F">
        <w:rPr>
          <w:b/>
        </w:rPr>
        <w:t>Adamantius</w:t>
      </w:r>
      <w:r w:rsidRPr="00B2347F">
        <w:t xml:space="preserve"> (c.300 A.D.) quotes </w:t>
      </w:r>
      <w:proofErr w:type="spellStart"/>
      <w:r w:rsidRPr="00B2347F">
        <w:t>Scipture</w:t>
      </w:r>
      <w:proofErr w:type="spellEnd"/>
      <w:r w:rsidRPr="00B2347F">
        <w:t xml:space="preserve"> to the various heretics </w:t>
      </w:r>
      <w:proofErr w:type="spellStart"/>
      <w:r w:rsidRPr="00B2347F">
        <w:t>throught</w:t>
      </w:r>
      <w:proofErr w:type="spellEnd"/>
      <w:r w:rsidRPr="00B2347F">
        <w:t xml:space="preserve"> </w:t>
      </w:r>
      <w:r w:rsidRPr="00B2347F">
        <w:rPr>
          <w:i/>
        </w:rPr>
        <w:t>Dialogue on the True Faith in God</w:t>
      </w:r>
      <w:r w:rsidRPr="00B2347F">
        <w:t>.</w:t>
      </w:r>
    </w:p>
    <w:p w14:paraId="4F283022" w14:textId="4D7C2CE1"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Have the well-known words never rung in your ears, that the wisdom of man is foolishness with God?</w:t>
      </w:r>
      <w:r w:rsidR="002D2DBF">
        <w:t>”</w:t>
      </w:r>
      <w:r w:rsidR="00242418" w:rsidRPr="00B2347F">
        <w:t xml:space="preserve"> (1 Corinthians 3:19) </w:t>
      </w:r>
      <w:r w:rsidRPr="00A643A3">
        <w:rPr>
          <w:bCs/>
          <w:i/>
        </w:rPr>
        <w:t>Arnobius</w:t>
      </w:r>
      <w:r w:rsidRPr="00B2347F">
        <w:rPr>
          <w:i/>
        </w:rPr>
        <w:t xml:space="preserve"> Against the Heathen</w:t>
      </w:r>
      <w:r w:rsidRPr="00B2347F">
        <w:t xml:space="preserve"> book 2 ch.7 p.435</w:t>
      </w:r>
    </w:p>
    <w:p w14:paraId="53CB5B9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scripture to non-believers in many places, including quoting Colossians 2:15 as by Paul in </w:t>
      </w:r>
      <w:r w:rsidR="00242418" w:rsidRPr="00B2347F">
        <w:rPr>
          <w:i/>
        </w:rPr>
        <w:t>Incarnation of the Word</w:t>
      </w:r>
      <w:r w:rsidR="00242418" w:rsidRPr="00B2347F">
        <w:t xml:space="preserve"> ch.45.5 p.61</w:t>
      </w:r>
    </w:p>
    <w:p w14:paraId="3B85E5DB" w14:textId="77777777" w:rsidR="00242418" w:rsidRPr="00B2347F" w:rsidRDefault="00242418">
      <w:pPr>
        <w:ind w:left="288" w:hanging="288"/>
      </w:pPr>
    </w:p>
    <w:p w14:paraId="1ACFE445" w14:textId="14EE1563" w:rsidR="00242418" w:rsidRPr="00B2347F" w:rsidRDefault="004960DA">
      <w:pPr>
        <w:pStyle w:val="Heading2"/>
      </w:pPr>
      <w:bookmarkStart w:id="1361" w:name="_Toc58618194"/>
      <w:bookmarkStart w:id="1362" w:name="_Toc62979625"/>
      <w:bookmarkStart w:id="1363" w:name="_Toc161729749"/>
      <w:r>
        <w:t>Ke</w:t>
      </w:r>
      <w:r w:rsidR="00242418" w:rsidRPr="00B2347F">
        <w:t>4. Sharing personal testimonies</w:t>
      </w:r>
      <w:bookmarkEnd w:id="1361"/>
      <w:bookmarkEnd w:id="1362"/>
      <w:bookmarkEnd w:id="1363"/>
    </w:p>
    <w:p w14:paraId="3474D926" w14:textId="77777777" w:rsidR="00242418" w:rsidRPr="00B2347F" w:rsidRDefault="00242418"/>
    <w:p w14:paraId="01BB557C" w14:textId="77777777" w:rsidR="00242418" w:rsidRPr="00B2347F" w:rsidRDefault="00242418">
      <w:r w:rsidRPr="00B2347F">
        <w:t>Acts 15:12-13; 26:2-29; Hebrews 11</w:t>
      </w:r>
    </w:p>
    <w:p w14:paraId="0ACB1EE3" w14:textId="77777777" w:rsidR="00242418" w:rsidRPr="00B2347F" w:rsidRDefault="00242418"/>
    <w:p w14:paraId="2D6C9DB8"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Hebrews 11</w:t>
      </w:r>
    </w:p>
    <w:p w14:paraId="3AEB6F9B"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15:12-13</w:t>
      </w:r>
    </w:p>
    <w:p w14:paraId="351733D8" w14:textId="77777777" w:rsidR="00242418" w:rsidRPr="00B2347F" w:rsidRDefault="00242418">
      <w:pPr>
        <w:ind w:left="288" w:hanging="288"/>
      </w:pPr>
    </w:p>
    <w:p w14:paraId="562CB305" w14:textId="77777777" w:rsidR="00242418" w:rsidRPr="00B2347F" w:rsidRDefault="00242418">
      <w:pPr>
        <w:ind w:left="288" w:hanging="288"/>
      </w:pPr>
      <w:r w:rsidRPr="00B2347F">
        <w:rPr>
          <w:b/>
        </w:rPr>
        <w:t>Justin Martyr</w:t>
      </w:r>
      <w:r w:rsidRPr="00B2347F">
        <w:t xml:space="preserve"> (c.138-165 A.D.) shared how he came to Christ. </w:t>
      </w:r>
      <w:r w:rsidRPr="00B2347F">
        <w:rPr>
          <w:i/>
        </w:rPr>
        <w:t>Dialogue with Trypho, a Jew</w:t>
      </w:r>
      <w:r w:rsidRPr="00B2347F">
        <w:t xml:space="preserve"> ch.3-8 p.195-199</w:t>
      </w:r>
    </w:p>
    <w:p w14:paraId="0BDCA09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first vision ch.1 p.9 tells of his personal story before his dream. </w:t>
      </w:r>
    </w:p>
    <w:p w14:paraId="2A093ED6" w14:textId="77777777" w:rsidR="00242418" w:rsidRPr="00B2347F" w:rsidRDefault="00242418">
      <w:pPr>
        <w:ind w:left="288" w:hanging="288"/>
      </w:pPr>
      <w:r w:rsidRPr="00B2347F">
        <w:rPr>
          <w:b/>
        </w:rPr>
        <w:t>Evarestus</w:t>
      </w:r>
      <w:r w:rsidR="00DE7390">
        <w:rPr>
          <w:b/>
        </w:rPr>
        <w:t>’</w:t>
      </w:r>
      <w:r w:rsidRPr="00B2347F">
        <w:rPr>
          <w:b/>
        </w:rPr>
        <w:t xml:space="preserve"> </w:t>
      </w:r>
      <w:r w:rsidRPr="00B2347F">
        <w:rPr>
          <w:b/>
          <w:i/>
        </w:rPr>
        <w:t>Martyrdom of Polycarp</w:t>
      </w:r>
      <w:r w:rsidRPr="00B2347F">
        <w:rPr>
          <w:i/>
        </w:rPr>
        <w:t xml:space="preserve"> </w:t>
      </w:r>
      <w:r w:rsidRPr="00B2347F">
        <w:t xml:space="preserve">(c.169 A.D.) the entire work is the personal testimony of </w:t>
      </w:r>
      <w:proofErr w:type="spellStart"/>
      <w:r w:rsidRPr="00B2347F">
        <w:t>Polycarps</w:t>
      </w:r>
      <w:proofErr w:type="spellEnd"/>
      <w:r w:rsidRPr="00B2347F">
        <w:t xml:space="preserve"> arrest, trial and martyrdom. </w:t>
      </w:r>
    </w:p>
    <w:p w14:paraId="3FBC4EE4" w14:textId="77777777" w:rsidR="00242418" w:rsidRPr="00B2347F" w:rsidRDefault="00242418">
      <w:pPr>
        <w:ind w:left="288" w:hanging="288"/>
      </w:pPr>
      <w:r w:rsidRPr="00B2347F">
        <w:rPr>
          <w:b/>
        </w:rPr>
        <w:t xml:space="preserve">Christians of Vienna &amp; </w:t>
      </w:r>
      <w:proofErr w:type="spellStart"/>
      <w:r w:rsidRPr="00B2347F">
        <w:rPr>
          <w:b/>
        </w:rPr>
        <w:t>Lugd</w:t>
      </w:r>
      <w:r w:rsidR="005155B2" w:rsidRPr="00B2347F">
        <w:rPr>
          <w:b/>
        </w:rPr>
        <w:t>h</w:t>
      </w:r>
      <w:r w:rsidRPr="00B2347F">
        <w:rPr>
          <w:b/>
        </w:rPr>
        <w:t>unum</w:t>
      </w:r>
      <w:proofErr w:type="spellEnd"/>
      <w:r w:rsidRPr="00B2347F">
        <w:t xml:space="preserve"> (177 A.D.)</w:t>
      </w:r>
    </w:p>
    <w:p w14:paraId="362B4EAE" w14:textId="77777777" w:rsidR="00242418" w:rsidRPr="00B2347F" w:rsidRDefault="00242418">
      <w:pPr>
        <w:ind w:left="288" w:hanging="288"/>
      </w:pPr>
      <w:r w:rsidRPr="00B2347F">
        <w:rPr>
          <w:b/>
        </w:rPr>
        <w:t>Hegesippus</w:t>
      </w:r>
      <w:r w:rsidRPr="00B2347F">
        <w:t xml:space="preserve"> (170-180 A.D.)</w:t>
      </w:r>
      <w:r w:rsidR="005155B2" w:rsidRPr="00B2347F">
        <w:t xml:space="preserve"> shares the personal testimony of James the Lord</w:t>
      </w:r>
      <w:r w:rsidR="00DE7390">
        <w:t>’</w:t>
      </w:r>
      <w:r w:rsidR="005155B2" w:rsidRPr="00B2347F">
        <w:t>s brother.</w:t>
      </w:r>
      <w:r w:rsidR="00706F06">
        <w:t xml:space="preserve"> </w:t>
      </w:r>
      <w:r w:rsidR="005155B2" w:rsidRPr="00B2347F">
        <w:rPr>
          <w:i/>
        </w:rPr>
        <w:t>Hegesippus</w:t>
      </w:r>
      <w:r w:rsidR="00DE7390">
        <w:rPr>
          <w:i/>
        </w:rPr>
        <w:t>’</w:t>
      </w:r>
      <w:r w:rsidR="005155B2" w:rsidRPr="00B2347F">
        <w:rPr>
          <w:i/>
        </w:rPr>
        <w:t xml:space="preserve"> Five Books</w:t>
      </w:r>
      <w:r w:rsidR="005155B2" w:rsidRPr="00B2347F">
        <w:t xml:space="preserve"> ch.1 p.762-763.</w:t>
      </w:r>
    </w:p>
    <w:p w14:paraId="3676387C" w14:textId="77777777" w:rsidR="00242418" w:rsidRPr="00B2347F" w:rsidRDefault="00242418">
      <w:pPr>
        <w:ind w:left="288" w:hanging="288"/>
      </w:pPr>
      <w:r w:rsidRPr="00B2347F">
        <w:rPr>
          <w:b/>
          <w:i/>
        </w:rPr>
        <w:t>Passion of the Scillitan Martyrs</w:t>
      </w:r>
      <w:r w:rsidRPr="00B2347F">
        <w:t xml:space="preserve"> (180-202 A.D.)</w:t>
      </w:r>
      <w:r w:rsidR="007F1F09" w:rsidRPr="00B2347F">
        <w:t xml:space="preserve"> the martyrs share their faith.</w:t>
      </w:r>
      <w:r w:rsidRPr="00B2347F">
        <w:t xml:space="preserve"> </w:t>
      </w:r>
      <w:r w:rsidRPr="00B2347F">
        <w:rPr>
          <w:i/>
        </w:rPr>
        <w:t>ANF</w:t>
      </w:r>
      <w:r w:rsidRPr="00B2347F">
        <w:t xml:space="preserve"> vol.9 p.285</w:t>
      </w:r>
    </w:p>
    <w:p w14:paraId="7061CDA0" w14:textId="77777777" w:rsidR="00242418" w:rsidRPr="00B2347F" w:rsidRDefault="00242418">
      <w:pPr>
        <w:ind w:left="288" w:hanging="288"/>
      </w:pPr>
      <w:r w:rsidRPr="00B2347F">
        <w:rPr>
          <w:b/>
        </w:rPr>
        <w:t>Minucius Felix</w:t>
      </w:r>
      <w:r w:rsidRPr="00B2347F">
        <w:t xml:space="preserve"> (210 A.D.) tells of the personal testimony.</w:t>
      </w:r>
      <w:r w:rsidRPr="00B2347F">
        <w:rPr>
          <w:i/>
        </w:rPr>
        <w:t xml:space="preserve"> The Octavius of Minucius Felix</w:t>
      </w:r>
      <w:r w:rsidRPr="00B2347F">
        <w:t xml:space="preserve"> ch.2 p.173</w:t>
      </w:r>
    </w:p>
    <w:p w14:paraId="731A787F" w14:textId="77777777" w:rsidR="00242418" w:rsidRPr="00B2347F" w:rsidRDefault="00242418">
      <w:pPr>
        <w:ind w:left="288" w:hanging="288"/>
        <w:rPr>
          <w:b/>
        </w:rPr>
      </w:pPr>
      <w:r w:rsidRPr="00B2347F">
        <w:rPr>
          <w:b/>
        </w:rPr>
        <w:t>Cyprian</w:t>
      </w:r>
      <w:r w:rsidRPr="00B2347F">
        <w:t xml:space="preserve"> of </w:t>
      </w:r>
      <w:smartTag w:uri="urn:schemas-microsoft-com:office:smarttags" w:element="City">
        <w:smartTag w:uri="urn:schemas-microsoft-com:office:smarttags" w:element="place">
          <w:r w:rsidRPr="00B2347F">
            <w:t>Carthage</w:t>
          </w:r>
        </w:smartTag>
      </w:smartTag>
      <w:r w:rsidRPr="00B2347F">
        <w:t xml:space="preserve"> (c.246-258 A.D.) discusses his sinful life before he came to Christ. </w:t>
      </w:r>
      <w:r w:rsidRPr="00B2347F">
        <w:rPr>
          <w:i/>
        </w:rPr>
        <w:t>Epistles of Cyprian</w:t>
      </w:r>
      <w:r w:rsidRPr="00B2347F">
        <w:t xml:space="preserve"> Letter 1 ch.4 p.276</w:t>
      </w:r>
    </w:p>
    <w:p w14:paraId="598D8643" w14:textId="77777777" w:rsidR="00242418" w:rsidRPr="00B2347F" w:rsidRDefault="00242418">
      <w:pPr>
        <w:ind w:left="288" w:hanging="288"/>
      </w:pPr>
      <w:r w:rsidRPr="00B2347F">
        <w:rPr>
          <w:b/>
        </w:rPr>
        <w:t xml:space="preserve">Caldonius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is situation before martyrdom </w:t>
      </w:r>
      <w:r w:rsidRPr="00B2347F">
        <w:rPr>
          <w:i/>
        </w:rPr>
        <w:t>Epistles of Cyprian</w:t>
      </w:r>
      <w:r w:rsidRPr="00B2347F">
        <w:t xml:space="preserve"> letter 18 p.299</w:t>
      </w:r>
    </w:p>
    <w:p w14:paraId="2564A85C" w14:textId="77777777" w:rsidR="00242418" w:rsidRPr="00B2347F" w:rsidRDefault="00242418">
      <w:pPr>
        <w:ind w:left="288" w:hanging="288"/>
      </w:pPr>
      <w:r w:rsidRPr="00B2347F">
        <w:rPr>
          <w:b/>
        </w:rPr>
        <w:t>Celerinus to Lucian</w:t>
      </w:r>
      <w:r w:rsidRPr="00B2347F">
        <w:t xml:space="preserve"> (c.246-258 A.D.) mentions his situation before martyrdom </w:t>
      </w:r>
      <w:r w:rsidRPr="00B2347F">
        <w:rPr>
          <w:i/>
        </w:rPr>
        <w:t>Epistles of Cyprian</w:t>
      </w:r>
      <w:r w:rsidRPr="00B2347F">
        <w:t xml:space="preserve"> letter 20 p.298</w:t>
      </w:r>
    </w:p>
    <w:p w14:paraId="219B9A1B" w14:textId="77777777" w:rsidR="00242418" w:rsidRPr="00B2347F" w:rsidRDefault="00242418">
      <w:pPr>
        <w:ind w:left="288" w:hanging="288"/>
      </w:pPr>
      <w:r w:rsidRPr="00B2347F">
        <w:rPr>
          <w:b/>
        </w:rPr>
        <w:t>Lucian to Celerinus</w:t>
      </w:r>
      <w:r w:rsidRPr="00B2347F">
        <w:t xml:space="preserve"> (c.246-258 A.D.) mentions his situation before martyrdom </w:t>
      </w:r>
      <w:r w:rsidRPr="00B2347F">
        <w:rPr>
          <w:i/>
        </w:rPr>
        <w:t>Epistles of Cyprian</w:t>
      </w:r>
      <w:r w:rsidRPr="00B2347F">
        <w:t xml:space="preserve"> letter 21 p.299</w:t>
      </w:r>
    </w:p>
    <w:p w14:paraId="6973B8A0" w14:textId="77777777" w:rsidR="00242418" w:rsidRPr="00B2347F" w:rsidRDefault="00242418">
      <w:pPr>
        <w:ind w:left="288" w:hanging="288"/>
      </w:pPr>
      <w:r w:rsidRPr="00B2347F">
        <w:rPr>
          <w:b/>
        </w:rPr>
        <w:t>Moyses, Maximum, and Nicostratus</w:t>
      </w:r>
      <w:r w:rsidRPr="00B2347F">
        <w:t xml:space="preserve"> (248-257 A.D.) tells of their situation in suffering for the Lord. </w:t>
      </w:r>
      <w:r w:rsidRPr="00B2347F">
        <w:rPr>
          <w:i/>
        </w:rPr>
        <w:t>Letter to Cyprian 25</w:t>
      </w:r>
      <w:r w:rsidRPr="00B2347F">
        <w:t xml:space="preserve"> p.302-303.</w:t>
      </w:r>
    </w:p>
    <w:p w14:paraId="177EC285"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speaks all about Cyprian</w:t>
      </w:r>
      <w:r w:rsidR="00DE7390">
        <w:t>’</w:t>
      </w:r>
      <w:r w:rsidRPr="00B2347F">
        <w:t>s life.</w:t>
      </w:r>
    </w:p>
    <w:p w14:paraId="74F92D79" w14:textId="77777777" w:rsidR="00242418" w:rsidRPr="00B2347F" w:rsidRDefault="00242418">
      <w:pPr>
        <w:ind w:left="288" w:hanging="288"/>
      </w:pPr>
      <w:r w:rsidRPr="00B2347F">
        <w:rPr>
          <w:b/>
        </w:rPr>
        <w:t>Gregory Thaumaturgus</w:t>
      </w:r>
      <w:r w:rsidRPr="00B2347F">
        <w:t xml:space="preserve"> (254-265 A.D.) shared about his own personal testimony. </w:t>
      </w:r>
      <w:r w:rsidRPr="00B2347F">
        <w:rPr>
          <w:i/>
        </w:rPr>
        <w:t>Oration and Panegyric to Origen</w:t>
      </w:r>
      <w:r w:rsidRPr="00B2347F">
        <w:t xml:space="preserve"> argument 5 p.25-26</w:t>
      </w:r>
    </w:p>
    <w:p w14:paraId="16526DE6" w14:textId="77777777" w:rsidR="00242418" w:rsidRPr="00B2347F" w:rsidRDefault="00242418">
      <w:pPr>
        <w:ind w:left="288" w:hanging="288"/>
      </w:pPr>
      <w:r w:rsidRPr="00B2347F">
        <w:t xml:space="preserve">Gregory Thaumaturgus (254-265 A.D.) wrote an entire book praising the life of Origen. </w:t>
      </w:r>
      <w:r w:rsidRPr="00B2347F">
        <w:rPr>
          <w:i/>
        </w:rPr>
        <w:t>Oration and Panegyric to Origen</w:t>
      </w:r>
      <w:r w:rsidRPr="00B2347F">
        <w:t xml:space="preserve"> argument 15 p.36</w:t>
      </w:r>
    </w:p>
    <w:p w14:paraId="734EDC9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shares a lot of his flight and the persecutions of others. Letters 1 to 3 p.96-101</w:t>
      </w:r>
    </w:p>
    <w:p w14:paraId="33720E29" w14:textId="77777777" w:rsidR="00242418" w:rsidRPr="00B2347F" w:rsidRDefault="00242418">
      <w:pPr>
        <w:ind w:left="288" w:hanging="288"/>
      </w:pPr>
      <w:r w:rsidRPr="00B2347F">
        <w:rPr>
          <w:b/>
        </w:rPr>
        <w:t>Theophilus</w:t>
      </w:r>
      <w:r w:rsidR="00DE7390">
        <w:rPr>
          <w:b/>
        </w:rPr>
        <w:t>’</w:t>
      </w:r>
      <w:r w:rsidRPr="00B2347F">
        <w:rPr>
          <w:b/>
        </w:rPr>
        <w:t xml:space="preserve"> </w:t>
      </w:r>
      <w:r w:rsidRPr="00B2347F">
        <w:rPr>
          <w:b/>
          <w:i/>
        </w:rPr>
        <w:t>Martyrdom of Habib the Deacon</w:t>
      </w:r>
      <w:r w:rsidRPr="00B2347F">
        <w:t xml:space="preserve"> (events c.315 A.D.)</w:t>
      </w:r>
    </w:p>
    <w:p w14:paraId="39960B71" w14:textId="77777777" w:rsidR="00242418" w:rsidRPr="00B2347F" w:rsidRDefault="00242418">
      <w:pPr>
        <w:ind w:left="288" w:hanging="288"/>
      </w:pPr>
    </w:p>
    <w:p w14:paraId="4C41D201" w14:textId="77777777" w:rsidR="00242418" w:rsidRPr="00B2347F" w:rsidRDefault="00242418">
      <w:pPr>
        <w:ind w:left="288" w:hanging="288"/>
        <w:rPr>
          <w:b/>
          <w:u w:val="single"/>
        </w:rPr>
      </w:pPr>
      <w:r w:rsidRPr="00B2347F">
        <w:rPr>
          <w:b/>
          <w:u w:val="single"/>
        </w:rPr>
        <w:t>Among heretics</w:t>
      </w:r>
    </w:p>
    <w:p w14:paraId="1422560B" w14:textId="77777777" w:rsidR="00242418" w:rsidRPr="00B2347F" w:rsidRDefault="00242418">
      <w:pPr>
        <w:ind w:left="288" w:hanging="288"/>
      </w:pPr>
      <w:r w:rsidRPr="00B2347F">
        <w:rPr>
          <w:b/>
        </w:rPr>
        <w:t>Ebionites</w:t>
      </w:r>
      <w:r w:rsidRPr="00B2347F">
        <w:t xml:space="preserve"> (before 188 A.D.)</w:t>
      </w:r>
    </w:p>
    <w:p w14:paraId="5445877D" w14:textId="523A9E0D" w:rsidR="00544F04" w:rsidRPr="00B2347F" w:rsidRDefault="00544F04" w:rsidP="00544F04">
      <w:pPr>
        <w:ind w:left="288" w:hanging="288"/>
        <w:rPr>
          <w:b/>
        </w:rPr>
      </w:pPr>
      <w:r w:rsidRPr="00B2347F">
        <w:t xml:space="preserve">The Ebionite </w:t>
      </w:r>
      <w:r w:rsidRPr="00B2347F">
        <w:rPr>
          <w:b/>
          <w:i/>
        </w:rPr>
        <w:t>Clementine Homilies</w:t>
      </w:r>
      <w:r w:rsidRPr="00B2347F">
        <w:t xml:space="preserve"> (-188 A.D.- uncertain date) homily </w:t>
      </w:r>
      <w:r>
        <w:t>14</w:t>
      </w:r>
      <w:r w:rsidRPr="00B2347F">
        <w:t xml:space="preserve"> ch.</w:t>
      </w:r>
      <w:r>
        <w:t>2</w:t>
      </w:r>
      <w:r w:rsidRPr="00B2347F">
        <w:t xml:space="preserve"> p.</w:t>
      </w:r>
      <w:r>
        <w:t>305 has Clement and others sharing their testimonies.</w:t>
      </w:r>
    </w:p>
    <w:p w14:paraId="044BAA22" w14:textId="77777777" w:rsidR="00242418" w:rsidRPr="00B2347F" w:rsidRDefault="00242418">
      <w:pPr>
        <w:ind w:left="288" w:hanging="288"/>
      </w:pPr>
    </w:p>
    <w:p w14:paraId="65CA8E6D" w14:textId="698185A3" w:rsidR="00242418" w:rsidRPr="00B2347F" w:rsidRDefault="004960DA">
      <w:pPr>
        <w:pStyle w:val="Heading2"/>
      </w:pPr>
      <w:bookmarkStart w:id="1364" w:name="_Toc58618195"/>
      <w:bookmarkStart w:id="1365" w:name="_Toc62979626"/>
      <w:bookmarkStart w:id="1366" w:name="_Toc161729750"/>
      <w:r>
        <w:t>Ke</w:t>
      </w:r>
      <w:r w:rsidR="00242418" w:rsidRPr="00B2347F">
        <w:t>5. Creative allegories or metaphors</w:t>
      </w:r>
      <w:bookmarkEnd w:id="1364"/>
      <w:bookmarkEnd w:id="1365"/>
      <w:bookmarkEnd w:id="1366"/>
    </w:p>
    <w:p w14:paraId="26C6CEA8" w14:textId="77777777" w:rsidR="00242418" w:rsidRPr="00B2347F" w:rsidRDefault="00242418">
      <w:pPr>
        <w:pStyle w:val="Heading1"/>
      </w:pPr>
    </w:p>
    <w:p w14:paraId="33F2BB74" w14:textId="77777777" w:rsidR="00242418" w:rsidRPr="00B2347F" w:rsidRDefault="00242418">
      <w:r w:rsidRPr="00B2347F">
        <w:t>James 3:4-6; 2 Timothy 2:20-21</w:t>
      </w:r>
    </w:p>
    <w:p w14:paraId="020E225E" w14:textId="77777777" w:rsidR="00242418" w:rsidRPr="00B2347F" w:rsidRDefault="00242418"/>
    <w:p w14:paraId="73491FBA" w14:textId="77777777" w:rsidR="00242418" w:rsidRPr="00B2347F" w:rsidRDefault="00242418">
      <w:r w:rsidRPr="00B2347F">
        <w:rPr>
          <w:b/>
        </w:rPr>
        <w:t>p20</w:t>
      </w:r>
      <w:r w:rsidRPr="00B2347F">
        <w:t xml:space="preserve"> - James 2:19-3:2 (6 out of 96 letters of 3:3; 3:4-9 </w:t>
      </w:r>
      <w:r w:rsidR="00760C80" w:rsidRPr="00B2347F">
        <w:t>(3rd century A.D.)</w:t>
      </w:r>
      <w:r w:rsidRPr="00B2347F">
        <w:t xml:space="preserve"> gives the example of ships and the tongue. James 3:4-6</w:t>
      </w:r>
    </w:p>
    <w:p w14:paraId="57530986" w14:textId="77777777" w:rsidR="00242418" w:rsidRPr="00B2347F" w:rsidRDefault="00242418">
      <w:pPr>
        <w:ind w:left="288" w:hanging="288"/>
      </w:pPr>
      <w:r w:rsidRPr="00B2347F">
        <w:rPr>
          <w:b/>
        </w:rPr>
        <w:t>p35</w:t>
      </w:r>
      <w:r w:rsidRPr="00B2347F">
        <w:t xml:space="preserve"> – Matthew 25:12-15,20-23 </w:t>
      </w:r>
      <w:r w:rsidR="00760C80" w:rsidRPr="00B2347F">
        <w:t>(3rd century A.D.)</w:t>
      </w:r>
      <w:r w:rsidRPr="00B2347F">
        <w:t xml:space="preserve"> Jesus told parables in Matthew 25:12-15, 20-23</w:t>
      </w:r>
    </w:p>
    <w:p w14:paraId="27A13A44" w14:textId="77777777" w:rsidR="00242418" w:rsidRPr="00B2347F" w:rsidRDefault="00242418"/>
    <w:p w14:paraId="6F44FB5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gives the analogy of the phoenix bird of Arabic in </w:t>
      </w:r>
      <w:r w:rsidRPr="00B2347F">
        <w:rPr>
          <w:i/>
        </w:rPr>
        <w:t>1 Clement</w:t>
      </w:r>
      <w:r w:rsidRPr="00B2347F">
        <w:t xml:space="preserve"> ch.25 p.12.</w:t>
      </w:r>
    </w:p>
    <w:p w14:paraId="446B6B76" w14:textId="77777777" w:rsidR="00242418" w:rsidRPr="00B2347F" w:rsidRDefault="00C6796A">
      <w:pPr>
        <w:ind w:left="288" w:hanging="288"/>
      </w:pPr>
      <w:r w:rsidRPr="00C6796A">
        <w:rPr>
          <w:b/>
        </w:rPr>
        <w:t xml:space="preserve">Ignatius of </w:t>
      </w:r>
      <w:smartTag w:uri="urn:schemas-microsoft-com:office:smarttags" w:element="City">
        <w:smartTag w:uri="urn:schemas-microsoft-com:office:smarttags" w:element="place">
          <w:r w:rsidRPr="00C6796A">
            <w:rPr>
              <w:b/>
            </w:rPr>
            <w:t>Antioch</w:t>
          </w:r>
        </w:smartTag>
      </w:smartTag>
      <w:r w:rsidRPr="00C6796A">
        <w:t xml:space="preserve"> </w:t>
      </w:r>
      <w:r w:rsidR="00242418"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8065785" w14:textId="77777777" w:rsidR="00242418" w:rsidRPr="00B2347F" w:rsidRDefault="00242418">
      <w:pPr>
        <w:ind w:left="288" w:hanging="288"/>
      </w:pPr>
      <w:r w:rsidRPr="00B2347F">
        <w:rPr>
          <w:b/>
          <w:i/>
        </w:rPr>
        <w:t>Epistle of Barnabas</w:t>
      </w:r>
      <w:r w:rsidRPr="00B2347F">
        <w:t xml:space="preserve"> ch.4 p.139 </w:t>
      </w:r>
      <w:r w:rsidR="00E1499C">
        <w:t>(c.70-130 A.D.)</w:t>
      </w:r>
      <w:r w:rsidRPr="00B2347F">
        <w:t xml:space="preserve"> calls Satan </w:t>
      </w:r>
      <w:r w:rsidR="002D2DBF">
        <w:t>“</w:t>
      </w:r>
      <w:r w:rsidRPr="00B2347F">
        <w:t>the black one</w:t>
      </w:r>
      <w:r w:rsidR="002D2DBF">
        <w:t>”</w:t>
      </w:r>
    </w:p>
    <w:p w14:paraId="5658785C" w14:textId="77777777" w:rsidR="00DA526C" w:rsidRPr="00B2347F" w:rsidRDefault="00DA526C" w:rsidP="00DA526C">
      <w:pPr>
        <w:ind w:left="288" w:hanging="288"/>
      </w:pPr>
      <w:r>
        <w:rPr>
          <w:b/>
          <w:i/>
        </w:rPr>
        <w:t>Epistle to Diognetus</w:t>
      </w:r>
      <w:r w:rsidRPr="00B2347F">
        <w:t xml:space="preserve"> ch.6 p.27 </w:t>
      </w:r>
      <w:r>
        <w:t>(c.130-200 A.D.)</w:t>
      </w:r>
      <w:r w:rsidRPr="00B2347F">
        <w:t xml:space="preserve"> says that as the soul is to the body Christians are to the world.</w:t>
      </w:r>
    </w:p>
    <w:p w14:paraId="1B0E429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third vision ch.3 p.14 is one of many allegories of the church.</w:t>
      </w:r>
    </w:p>
    <w:p w14:paraId="0D1DFE57" w14:textId="2B62E54D"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ch.16 p.136 </w:t>
      </w:r>
      <w:r w:rsidR="002D2DBF">
        <w:t>“</w:t>
      </w:r>
      <w:r w:rsidRPr="00B2347F">
        <w:t>If, therefore, the world is an instrument in tune, and moving in well-measured time, I adore the Being who gave it harmony, and strikes its notes, and sings the accordant strain, and not the instrument. For at the musical contests and adjudicators do not pass by the lute-players and cro</w:t>
      </w:r>
      <w:r w:rsidR="002B5986">
        <w:t>w</w:t>
      </w:r>
      <w:r w:rsidRPr="00B2347F">
        <w:t>n the lutes.</w:t>
      </w:r>
      <w:r w:rsidR="002D2DBF">
        <w:t>”</w:t>
      </w:r>
    </w:p>
    <w:p w14:paraId="52B314C3" w14:textId="77777777" w:rsidR="00242418" w:rsidRPr="00B2347F" w:rsidRDefault="00242418">
      <w:pPr>
        <w:ind w:left="288" w:hanging="288"/>
      </w:pPr>
      <w:r w:rsidRPr="00B2347F">
        <w:t xml:space="preserve">Athenagoras (177 A.D.) that </w:t>
      </w:r>
      <w:r w:rsidR="002D2DBF">
        <w:t>“</w:t>
      </w:r>
      <w:r w:rsidRPr="00B2347F">
        <w:t xml:space="preserve">to the good that is in God, which belongs of necessity to Him, and co-exists with Him, as </w:t>
      </w:r>
      <w:proofErr w:type="spellStart"/>
      <w:r w:rsidRPr="00B2347F">
        <w:t>colour</w:t>
      </w:r>
      <w:proofErr w:type="spellEnd"/>
      <w:r w:rsidRPr="00B2347F">
        <w:t xml:space="preserve"> with body.</w:t>
      </w:r>
      <w:r w:rsidR="002D2DBF">
        <w:t>”</w:t>
      </w:r>
      <w:r w:rsidRPr="00B2347F">
        <w:t xml:space="preserve"> </w:t>
      </w:r>
      <w:r w:rsidRPr="00B2347F">
        <w:rPr>
          <w:i/>
        </w:rPr>
        <w:t>A Plea for Christians</w:t>
      </w:r>
      <w:r w:rsidRPr="00B2347F">
        <w:t xml:space="preserve"> ch.24 p.142</w:t>
      </w:r>
    </w:p>
    <w:p w14:paraId="3B306FC8" w14:textId="77777777" w:rsidR="00242418" w:rsidRPr="00B2347F" w:rsidRDefault="00E851A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00242418" w:rsidRPr="00B2347F">
        <w:t xml:space="preserve"> (168-181/188 A.D.) has an analogy of a pure life.</w:t>
      </w:r>
      <w:r w:rsidRPr="00B2347F">
        <w:t xml:space="preserve"> </w:t>
      </w:r>
      <w:r w:rsidRPr="00B2347F">
        <w:rPr>
          <w:i/>
        </w:rPr>
        <w:t>Theophilus to Autolycus</w:t>
      </w:r>
      <w:r w:rsidRPr="00B2347F">
        <w:t xml:space="preserve"> book 1 ch.2 p.89</w:t>
      </w:r>
    </w:p>
    <w:p w14:paraId="4C3D178F" w14:textId="77777777" w:rsidR="00C12AD8" w:rsidRPr="00B2347F" w:rsidRDefault="00C12AD8" w:rsidP="00C12AD8">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5EBDA2D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Error, indeed, is never set forth in its naked deformity, lest, being thus exposed, it should at once be detected. But it is craftily decked out in an attractive dress, so as, by its outward form, to make it appear to the inexperience</w:t>
      </w:r>
      <w:r w:rsidR="00F47EF1" w:rsidRPr="00B2347F">
        <w:t>d</w:t>
      </w:r>
      <w:r w:rsidRPr="00B2347F">
        <w:t xml:space="preserve"> (ridiculous as the expression may seem) more true than the truth </w:t>
      </w:r>
      <w:proofErr w:type="spellStart"/>
      <w:r w:rsidRPr="00B2347F">
        <w:t>itse.f</w:t>
      </w:r>
      <w:proofErr w:type="spellEnd"/>
      <w:r w:rsidRPr="00B2347F">
        <w:t xml:space="preserve"> One far superior to me has wells aid, in reference to this point, </w:t>
      </w:r>
      <w:r w:rsidR="00DE7390">
        <w:t>‘</w:t>
      </w:r>
      <w:r w:rsidRPr="00B2347F">
        <w:t>A clever imitation in glass casts contempt, as it were, on that precious jewel the emerald (which is most highly esteemed by some), unless it come under the eye of one able to test and expose the counterfeit.</w:t>
      </w:r>
      <w:r w:rsidR="002D2DBF">
        <w:t>”</w:t>
      </w:r>
      <w:r w:rsidRPr="00B2347F">
        <w:t xml:space="preserve"> </w:t>
      </w:r>
      <w:r w:rsidRPr="00B2347F">
        <w:rPr>
          <w:i/>
        </w:rPr>
        <w:t>Irenaeus Against Heresies</w:t>
      </w:r>
      <w:r w:rsidRPr="00B2347F">
        <w:t xml:space="preserve"> book 1 Preface p.315. See also the illustration of the gems used to make a picture of a king rearranged to make a picture of a fox in book 1 ch.9 p.330.</w:t>
      </w:r>
    </w:p>
    <w:p w14:paraId="2C1DD0ED" w14:textId="77777777" w:rsidR="00242418" w:rsidRPr="00B2347F" w:rsidRDefault="00242418">
      <w:pPr>
        <w:ind w:left="288" w:hanging="288"/>
      </w:pPr>
      <w:r w:rsidRPr="00B2347F">
        <w:rPr>
          <w:b/>
        </w:rPr>
        <w:t>Minucius Felix</w:t>
      </w:r>
      <w:r w:rsidRPr="00B2347F">
        <w:t xml:space="preserve"> (210 A.D.) mentions that mice nest in the very mouths of their idol gods.</w:t>
      </w:r>
      <w:r w:rsidRPr="00B2347F">
        <w:rPr>
          <w:i/>
        </w:rPr>
        <w:t xml:space="preserve"> The Octavius of Minucius Felix</w:t>
      </w:r>
      <w:r w:rsidRPr="00B2347F">
        <w:t xml:space="preserve"> ch.24 p.187</w:t>
      </w:r>
    </w:p>
    <w:p w14:paraId="0EE4E95F" w14:textId="77777777" w:rsidR="00D761F7" w:rsidRPr="00B2347F" w:rsidRDefault="00D761F7" w:rsidP="00D761F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compares seekers of truth to birds that use their feet to get the best food.. </w:t>
      </w:r>
      <w:r w:rsidRPr="00B2347F">
        <w:rPr>
          <w:i/>
        </w:rPr>
        <w:t>Stromata</w:t>
      </w:r>
      <w:r w:rsidRPr="00B2347F">
        <w:t xml:space="preserve"> book 2 ch.1 p.347-348</w:t>
      </w:r>
    </w:p>
    <w:p w14:paraId="7ED989BF"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w:t>
      </w:r>
      <w:r w:rsidR="002D2DBF">
        <w:t>“</w:t>
      </w:r>
      <w:r w:rsidRPr="00B2347F">
        <w:t>Truth, darting her light to the most distant parts, casts her rays all around…</w:t>
      </w:r>
      <w:r w:rsidR="002D2DBF">
        <w:t>”</w:t>
      </w:r>
      <w:r w:rsidRPr="00B2347F">
        <w:t xml:space="preserve"> </w:t>
      </w:r>
      <w:r w:rsidRPr="00B2347F">
        <w:rPr>
          <w:i/>
        </w:rPr>
        <w:t>Exhortation to the Heathen</w:t>
      </w:r>
      <w:r w:rsidRPr="00B2347F">
        <w:t xml:space="preserve"> ch.1 p.171</w:t>
      </w:r>
    </w:p>
    <w:p w14:paraId="7A8652F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 xml:space="preserve">c.195 </w:t>
      </w:r>
      <w:r w:rsidRPr="00B2347F">
        <w:t xml:space="preserve">A.D.) </w:t>
      </w:r>
      <w:r w:rsidR="002D2DBF">
        <w:t>“</w:t>
      </w:r>
      <w:r w:rsidRPr="00B2347F">
        <w:t>the celestial Word… What then, does this instrument-the Word of God, the Lord, the New Song-desire? To open the eyes of the blind, and unstop the ears of the deaf, and to lead the lame or the erring to righteousness, to exhibit God to the foolish, to put a stop to corruption, to conquer death, to reconcile disobedient children to their father.</w:t>
      </w:r>
      <w:r w:rsidR="002D2DBF">
        <w:t>”</w:t>
      </w:r>
      <w:r w:rsidRPr="00B2347F">
        <w:t xml:space="preserve"> </w:t>
      </w:r>
      <w:r w:rsidRPr="00B2347F">
        <w:rPr>
          <w:i/>
        </w:rPr>
        <w:t>Exhortation to the Heathen</w:t>
      </w:r>
      <w:r w:rsidRPr="00B2347F">
        <w:t xml:space="preserve"> </w:t>
      </w:r>
      <w:r w:rsidR="008559EC" w:rsidRPr="00B2347F">
        <w:t xml:space="preserve">ch.1 </w:t>
      </w:r>
      <w:r w:rsidRPr="00B2347F">
        <w:t>p.</w:t>
      </w:r>
      <w:r w:rsidR="008559EC" w:rsidRPr="00B2347F">
        <w:t>172</w:t>
      </w:r>
    </w:p>
    <w:p w14:paraId="0E2A44EC" w14:textId="77777777" w:rsidR="00242418" w:rsidRPr="00B2347F" w:rsidRDefault="00242418">
      <w:pPr>
        <w:ind w:left="288" w:hanging="288"/>
      </w:pPr>
      <w:r w:rsidRPr="00B2347F">
        <w:rPr>
          <w:b/>
        </w:rPr>
        <w:t>Tertullian</w:t>
      </w:r>
      <w:r w:rsidRPr="00B2347F">
        <w:t xml:space="preserve"> (207/208 A.D.) extensively describes the cold, cruel, barbarous region around the Euxine [Black] Sea, and says the worst thing out of that area was the heretic Marcion. </w:t>
      </w:r>
      <w:r w:rsidRPr="00B2347F">
        <w:rPr>
          <w:i/>
        </w:rPr>
        <w:t>Five Books Against Marcion</w:t>
      </w:r>
      <w:r w:rsidRPr="00B2347F">
        <w:t xml:space="preserve"> book 1 ch.1 p.271-272</w:t>
      </w:r>
    </w:p>
    <w:p w14:paraId="06A2CE35" w14:textId="77777777" w:rsidR="00242418" w:rsidRPr="00B2347F" w:rsidRDefault="00242418">
      <w:pPr>
        <w:ind w:left="288" w:hanging="288"/>
      </w:pPr>
      <w:r w:rsidRPr="00B2347F">
        <w:rPr>
          <w:b/>
        </w:rPr>
        <w:t>Theodotus the probable Montanist</w:t>
      </w:r>
      <w:r w:rsidRPr="00B2347F">
        <w:t xml:space="preserve"> (ca.240 A.D.) as the fire has two powers: to produce/ mature, and to consume/destroy, so God does these two. </w:t>
      </w:r>
      <w:r w:rsidR="009732F9" w:rsidRPr="00B2347F">
        <w:rPr>
          <w:i/>
        </w:rPr>
        <w:t>Excerpts of Theodotus</w:t>
      </w:r>
      <w:r w:rsidRPr="00B2347F">
        <w:t xml:space="preserve"> ch.25 p.46</w:t>
      </w:r>
    </w:p>
    <w:p w14:paraId="2ECD6AC5" w14:textId="77777777" w:rsidR="00242418" w:rsidRPr="00B2347F" w:rsidRDefault="00242418">
      <w:pPr>
        <w:ind w:left="288" w:hanging="288"/>
      </w:pPr>
      <w:r w:rsidRPr="00B2347F">
        <w:t xml:space="preserve">Theodotus the probable Montanist (ca.240 A.D.) </w:t>
      </w:r>
      <w:r w:rsidR="002D2DBF">
        <w:t>“</w:t>
      </w:r>
      <w:r w:rsidRPr="00B2347F">
        <w:t>As, then, the magnet, repelling other matter, attracts iron alone by reason of affinity; so also books, though many read them, attract those alone who are capable of comprehending them.</w:t>
      </w:r>
      <w:r w:rsidR="002D2DBF">
        <w:t>”</w:t>
      </w:r>
      <w:r w:rsidRPr="00B2347F">
        <w:t xml:space="preserve"> For the word of truth is to some </w:t>
      </w:r>
      <w:r w:rsidR="00DE7390">
        <w:t>‘</w:t>
      </w:r>
      <w:r w:rsidRPr="00B2347F">
        <w:t>foolishness,</w:t>
      </w:r>
      <w:r w:rsidR="00DE7390">
        <w:t>’</w:t>
      </w:r>
      <w:r w:rsidRPr="00B2347F">
        <w:t xml:space="preserve"> and to others a </w:t>
      </w:r>
      <w:r w:rsidR="00DE7390">
        <w:t>‘</w:t>
      </w:r>
      <w:r w:rsidRPr="00B2347F">
        <w:t>stumbling block;</w:t>
      </w:r>
      <w:r w:rsidR="00DE7390">
        <w:t>’</w:t>
      </w:r>
      <w:r w:rsidRPr="00B2347F">
        <w:t xml:space="preserve"> but to a few </w:t>
      </w:r>
      <w:r w:rsidR="00DE7390">
        <w:t>‘</w:t>
      </w:r>
      <w:r w:rsidRPr="00B2347F">
        <w:t>wisdom.</w:t>
      </w:r>
      <w:r w:rsidR="00DE7390">
        <w:t>’</w:t>
      </w:r>
      <w:r w:rsidR="002D2DBF">
        <w:t>”</w:t>
      </w:r>
      <w:r w:rsidRPr="00B2347F">
        <w:t xml:space="preserve"> </w:t>
      </w:r>
      <w:r w:rsidR="009732F9" w:rsidRPr="00B2347F">
        <w:rPr>
          <w:i/>
        </w:rPr>
        <w:t>Excerpts of Theodotus</w:t>
      </w:r>
      <w:r w:rsidRPr="00B2347F">
        <w:t xml:space="preserve"> ch.27 p.46</w:t>
      </w:r>
    </w:p>
    <w:p w14:paraId="1985E528" w14:textId="77777777" w:rsidR="003D1F97" w:rsidRPr="00B2347F" w:rsidRDefault="003D1F97" w:rsidP="003D1F97">
      <w:pPr>
        <w:ind w:left="288" w:hanging="288"/>
      </w:pPr>
      <w:r w:rsidRPr="00B2347F">
        <w:rPr>
          <w:b/>
        </w:rPr>
        <w:t>Commodianus</w:t>
      </w:r>
      <w:r w:rsidRPr="00B2347F">
        <w:t xml:space="preserve"> (c.240 A.D.) mentions drawing out with the fury of </w:t>
      </w:r>
      <w:proofErr w:type="spellStart"/>
      <w:r w:rsidRPr="00B2347F">
        <w:t>charybdis</w:t>
      </w:r>
      <w:proofErr w:type="spellEnd"/>
      <w:r w:rsidRPr="00B2347F">
        <w:t>.</w:t>
      </w:r>
      <w:r w:rsidRPr="00B2347F">
        <w:rPr>
          <w:i/>
        </w:rPr>
        <w:t xml:space="preserve"> Instructions of Commodianus</w:t>
      </w:r>
      <w:r w:rsidRPr="00B2347F">
        <w:t xml:space="preserve"> ch.30 p.208-209</w:t>
      </w:r>
    </w:p>
    <w:p w14:paraId="40B4DDF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them.</w:t>
      </w:r>
      <w:r w:rsidR="002F681D">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w:t>
      </w:r>
      <w:proofErr w:type="spellStart"/>
      <w:r w:rsidRPr="00B2347F">
        <w:rPr>
          <w:highlight w:val="white"/>
        </w:rPr>
        <w:t>rased</w:t>
      </w:r>
      <w:proofErr w:type="spellEnd"/>
      <w:r w:rsidRPr="00B2347F">
        <w:rPr>
          <w:highlight w:val="white"/>
        </w:rPr>
        <w:t xml:space="preserve"> </w:t>
      </w:r>
      <w:r w:rsidR="00E05B5B">
        <w:rPr>
          <w:highlight w:val="white"/>
        </w:rPr>
        <w:t xml:space="preserve">[razed] </w:t>
      </w:r>
      <w:r w:rsidRPr="00B2347F">
        <w:rPr>
          <w:highlight w:val="white"/>
        </w:rPr>
        <w:t xml:space="preserve">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4682333A" w14:textId="5E807516" w:rsidR="00D324D1" w:rsidRDefault="00D324D1" w:rsidP="00D324D1">
      <w:pPr>
        <w:ind w:left="288" w:hanging="288"/>
      </w:pPr>
      <w:r w:rsidRPr="00D324D1">
        <w:t>Origen</w:t>
      </w:r>
      <w:r>
        <w:t xml:space="preserve"> </w:t>
      </w:r>
      <w:r w:rsidR="00E43DC0">
        <w:t>(c.250 A.D.)</w:t>
      </w:r>
      <w:r>
        <w:t xml:space="preserve"> Explains that the king bee is in charge of the supply of honey, like our Savior and Lord of all the prophet bees. </w:t>
      </w:r>
      <w:proofErr w:type="spellStart"/>
      <w:r>
        <w:t>Mosess</w:t>
      </w:r>
      <w:proofErr w:type="spellEnd"/>
      <w:r>
        <w:t xml:space="preserve"> bee, Isaiah bee, Jeremiah bee, or the rest </w:t>
      </w:r>
      <w:proofErr w:type="spellStart"/>
      <w:r>
        <w:t>fothe</w:t>
      </w:r>
      <w:proofErr w:type="spellEnd"/>
      <w:r>
        <w:t xml:space="preserve"> prophet bees have made honey under [his] direction. But heresies make wax. </w:t>
      </w:r>
      <w:r w:rsidRPr="00D324D1">
        <w:rPr>
          <w:i/>
          <w:iCs/>
        </w:rPr>
        <w:t>Homilies on Psalms</w:t>
      </w:r>
      <w:r>
        <w:t xml:space="preserve"> Psalm 67</w:t>
      </w:r>
      <w:r w:rsidR="00627868">
        <w:t xml:space="preserve"> homily </w:t>
      </w:r>
      <w:r>
        <w:t>1 ch.8 p.153.</w:t>
      </w:r>
    </w:p>
    <w:p w14:paraId="75B4FE0F" w14:textId="77777777" w:rsidR="002170C7" w:rsidRPr="00B2347F" w:rsidRDefault="002170C7" w:rsidP="002170C7">
      <w:pPr>
        <w:ind w:left="288" w:hanging="288"/>
      </w:pPr>
      <w:r w:rsidRPr="00B2347F">
        <w:t xml:space="preserve">Origen (239-242 A.D.) speaks of honey from the bees of the prophets. </w:t>
      </w:r>
      <w:r w:rsidRPr="00B2347F">
        <w:rPr>
          <w:i/>
        </w:rPr>
        <w:t>Homilies on Ezekiel</w:t>
      </w:r>
      <w:r w:rsidRPr="00B2347F">
        <w:t xml:space="preserve"> homily 7 ch.4.2 p.103</w:t>
      </w:r>
    </w:p>
    <w:p w14:paraId="51C0A1B7" w14:textId="6AE5152E" w:rsidR="00AE64BF" w:rsidRDefault="00AE64BF" w:rsidP="00AE64BF">
      <w:pPr>
        <w:ind w:left="288" w:hanging="288"/>
      </w:pPr>
      <w:r w:rsidRPr="00FA7396">
        <w:t>Origen</w:t>
      </w:r>
      <w:r>
        <w:t xml:space="preserve"> (c.250 A.D.) says that during the Egyptian plague of blood the Egyptian were thirsty, though they were next to a river. Yet later the Israelites had enough water, even though they </w:t>
      </w:r>
      <w:proofErr w:type="spellStart"/>
      <w:r>
        <w:t>wer</w:t>
      </w:r>
      <w:proofErr w:type="spellEnd"/>
      <w:r>
        <w:t xml:space="preserve"> </w:t>
      </w:r>
      <w:proofErr w:type="spellStart"/>
      <w:r>
        <w:t>ein</w:t>
      </w:r>
      <w:proofErr w:type="spellEnd"/>
      <w:r>
        <w:t xml:space="preserve"> the desert. </w:t>
      </w:r>
      <w:r w:rsidRPr="00555D0F">
        <w:rPr>
          <w:i/>
          <w:iCs/>
        </w:rPr>
        <w:t>Homilies on Psalms</w:t>
      </w:r>
      <w:r>
        <w:t xml:space="preserve"> Psalm 77 homily 7.2 p.364</w:t>
      </w:r>
    </w:p>
    <w:p w14:paraId="4819A426" w14:textId="0A20D9AD" w:rsidR="00DA5CF0" w:rsidRDefault="00DA5CF0" w:rsidP="00DA5CF0">
      <w:pPr>
        <w:ind w:left="288" w:hanging="288"/>
      </w:pPr>
      <w:r w:rsidRPr="00DA5CF0">
        <w:t>Origen</w:t>
      </w:r>
      <w:r>
        <w:t xml:space="preserve"> (c.250 A.D.) “says that Satan is the “anti-bridegroom who wanted to corrupt Eve. </w:t>
      </w:r>
      <w:r w:rsidRPr="00555D0F">
        <w:rPr>
          <w:i/>
          <w:iCs/>
        </w:rPr>
        <w:t>Homilies on Psalms</w:t>
      </w:r>
      <w:r>
        <w:t xml:space="preserve"> Psalm 67:27 p.174</w:t>
      </w:r>
    </w:p>
    <w:p w14:paraId="50175CEA" w14:textId="77777777" w:rsidR="007B67D2" w:rsidRDefault="007B67D2" w:rsidP="007B67D2">
      <w:pPr>
        <w:ind w:left="288" w:hanging="288"/>
      </w:pPr>
      <w:r w:rsidRPr="007B67D2">
        <w:t>Origen</w:t>
      </w:r>
      <w:r>
        <w:t xml:space="preserve"> (c.250 A.D.) God is like a powerful man awakened and befuddled with wine. </w:t>
      </w:r>
      <w:r w:rsidRPr="00555D0F">
        <w:rPr>
          <w:i/>
          <w:iCs/>
        </w:rPr>
        <w:t>Homilies on Psalms</w:t>
      </w:r>
      <w:r>
        <w:t xml:space="preserve"> Psalm 77.9.2 p.400. See Psalm 77:65b.</w:t>
      </w:r>
    </w:p>
    <w:p w14:paraId="3B838CC5"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w:t>
      </w:r>
      <w:r w:rsidR="002D2DBF">
        <w:t>“</w:t>
      </w:r>
      <w:r w:rsidRPr="00B2347F">
        <w:t xml:space="preserve">He [God] has </w:t>
      </w:r>
      <w:r w:rsidR="002170C7" w:rsidRPr="00B2347F">
        <w:t>lif</w:t>
      </w:r>
      <w:r w:rsidRPr="00B2347F">
        <w:t>ted up the loftiest mountains to peak, he has thrown down valleys into the depths, He has smoothly leveled the plains…</w:t>
      </w:r>
      <w:r w:rsidR="002D2DBF">
        <w:t>”</w:t>
      </w:r>
      <w:r w:rsidRPr="00B2347F">
        <w:t xml:space="preserve"> </w:t>
      </w:r>
      <w:r w:rsidRPr="00B2347F">
        <w:rPr>
          <w:i/>
        </w:rPr>
        <w:t>Treatise Concerning the Trinity</w:t>
      </w:r>
      <w:r w:rsidRPr="00B2347F">
        <w:t xml:space="preserve"> ch.1 p.611</w:t>
      </w:r>
    </w:p>
    <w:p w14:paraId="40BC3D34"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Letter 1 ch.14 p.279</w:t>
      </w:r>
    </w:p>
    <w:p w14:paraId="1084D35A" w14:textId="77777777" w:rsidR="00242418" w:rsidRPr="00B2347F" w:rsidRDefault="00242418">
      <w:pPr>
        <w:ind w:left="288" w:hanging="288"/>
      </w:pPr>
      <w:r w:rsidRPr="00B2347F">
        <w:rPr>
          <w:b/>
        </w:rPr>
        <w:t>Roman presbyters and deacons</w:t>
      </w:r>
      <w:r w:rsidRPr="00B2347F">
        <w:t xml:space="preserve"> (248-257 A.D.) mentions driving the ship of the church</w:t>
      </w:r>
      <w:r w:rsidR="00DE7390">
        <w:t>’</w:t>
      </w:r>
      <w:r w:rsidRPr="00B2347F">
        <w:t xml:space="preserve">s safety among the rocks. </w:t>
      </w:r>
      <w:r w:rsidRPr="00B2347F">
        <w:rPr>
          <w:i/>
        </w:rPr>
        <w:t>Epistles of Cyprian</w:t>
      </w:r>
      <w:r w:rsidRPr="00B2347F">
        <w:t>. Letter 30.2 p.309.</w:t>
      </w:r>
    </w:p>
    <w:p w14:paraId="52ACE6E8" w14:textId="77777777" w:rsidR="00242418" w:rsidRPr="00B2347F" w:rsidRDefault="00242418">
      <w:pPr>
        <w:ind w:left="288" w:hanging="288"/>
      </w:pPr>
      <w:r w:rsidRPr="00B2347F">
        <w:rPr>
          <w:b/>
        </w:rPr>
        <w:t>Lucian to Celerinus</w:t>
      </w:r>
      <w:r w:rsidRPr="00B2347F">
        <w:t xml:space="preserve"> (c.246-258 A.D.) calls Emperor Decius </w:t>
      </w:r>
      <w:r w:rsidR="002D2DBF">
        <w:t>“</w:t>
      </w:r>
      <w:r w:rsidRPr="00B2347F">
        <w:t>the great serpent himself, the pioneer of Antichrist</w:t>
      </w:r>
      <w:r w:rsidR="002D2DBF">
        <w:t>”</w:t>
      </w:r>
      <w:r w:rsidRPr="00B2347F">
        <w:t xml:space="preserve"> </w:t>
      </w:r>
      <w:r w:rsidRPr="00B2347F">
        <w:rPr>
          <w:i/>
        </w:rPr>
        <w:t>Epistles of Cyprian</w:t>
      </w:r>
      <w:r w:rsidRPr="00B2347F">
        <w:t xml:space="preserve"> letter 21 p.299</w:t>
      </w:r>
    </w:p>
    <w:p w14:paraId="4E23297F" w14:textId="77777777" w:rsidR="00242418" w:rsidRPr="00B2347F" w:rsidRDefault="00242418">
      <w:pPr>
        <w:ind w:left="288" w:hanging="288"/>
      </w:pPr>
      <w:r w:rsidRPr="00B2347F">
        <w:rPr>
          <w:b/>
        </w:rPr>
        <w:t xml:space="preserve">Moyses et al.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246-256 A.D.) </w:t>
      </w:r>
      <w:r w:rsidR="002D2DBF">
        <w:t>“</w:t>
      </w:r>
      <w:r w:rsidRPr="00B2347F">
        <w:t>For your letter has shone upon us as a calm I the midst of a tempest, and as the longed-for tranquility in the midst of a troubled sea, and as repose in labours, as health in dangers and pains, as in the densest darkness, the bright and glowing light.</w:t>
      </w:r>
      <w:r w:rsidR="002D2DBF">
        <w:t>”</w:t>
      </w:r>
      <w:r w:rsidRPr="00B2347F">
        <w:t xml:space="preserve"> </w:t>
      </w:r>
      <w:r w:rsidRPr="00B2347F">
        <w:rPr>
          <w:i/>
        </w:rPr>
        <w:t>Epistles of Cyprian</w:t>
      </w:r>
      <w:r w:rsidRPr="00B2347F">
        <w:t xml:space="preserve"> Letter 25 p.303.</w:t>
      </w:r>
    </w:p>
    <w:p w14:paraId="35FBD776"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[Jesus] </w:t>
      </w:r>
      <w:r w:rsidR="002D2DBF">
        <w:t>“</w:t>
      </w:r>
      <w:r w:rsidRPr="00B2347F">
        <w:t>is an emanation from the substance of the Father, this substance of the Father suffering the while no partition. For as the sun remains the same and suffers no diminution from the rays that are poured out by it, so neither did the substance of the Father undergo any change in having the Son as an image of itself.</w:t>
      </w:r>
      <w:r w:rsidR="002D2DBF">
        <w:t>”</w:t>
      </w:r>
      <w:r w:rsidRPr="00B2347F">
        <w:t xml:space="preserve"> </w:t>
      </w:r>
      <w:r w:rsidRPr="00B2347F">
        <w:rPr>
          <w:i/>
        </w:rPr>
        <w:t>From His Seven Books of Hypotyposes of Outlines</w:t>
      </w:r>
      <w:r w:rsidRPr="00B2347F">
        <w:t xml:space="preserve"> ch.1 p.155</w:t>
      </w:r>
    </w:p>
    <w:p w14:paraId="19859A0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3573591C"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Letter 4 </w:t>
      </w:r>
      <w:r w:rsidRPr="00B2347F">
        <w:rPr>
          <w:i/>
        </w:rPr>
        <w:t>Epistle to Dionysius Bishop of Rome</w:t>
      </w:r>
      <w:r w:rsidRPr="00B2347F">
        <w:t xml:space="preserve"> ch.7 p.93 says that God is the spring or source of all good things, and the son is a river flowing out of Him. The word is an emanation of the mind.</w:t>
      </w:r>
    </w:p>
    <w:p w14:paraId="252E5B18" w14:textId="77777777" w:rsidR="00242418" w:rsidRPr="00B2347F" w:rsidRDefault="00242418">
      <w:pPr>
        <w:ind w:left="288" w:hanging="288"/>
      </w:pPr>
      <w:r w:rsidRPr="00B2347F">
        <w:rPr>
          <w:b/>
        </w:rPr>
        <w:t>Gregory Thaumaturgus</w:t>
      </w:r>
      <w:r w:rsidRPr="00B2347F">
        <w:t xml:space="preserve"> (254-265 A.D.) wrote, </w:t>
      </w:r>
      <w:r w:rsidR="002D2DBF">
        <w:t>“</w:t>
      </w:r>
      <w:r w:rsidRPr="00B2347F">
        <w:t xml:space="preserve">For they [philosophers] are like men caught in a swamp stretching over some wide impassable plain, which, when they have once fallen into it, allows them neither to retrace their steps nor to cross it and effect their </w:t>
      </w:r>
      <w:proofErr w:type="spellStart"/>
      <w:r w:rsidRPr="00B2347F">
        <w:t>saety</w:t>
      </w:r>
      <w:proofErr w:type="spellEnd"/>
      <w:r w:rsidRPr="00B2347F">
        <w:t>, but keeps them down in it soil until they meet their end;</w:t>
      </w:r>
      <w:r w:rsidR="002D2DBF">
        <w:t>”</w:t>
      </w:r>
      <w:r w:rsidRPr="00B2347F">
        <w:t xml:space="preserve"> </w:t>
      </w:r>
      <w:r w:rsidRPr="00B2347F">
        <w:rPr>
          <w:i/>
        </w:rPr>
        <w:t>Oration and Panegyric to Origen</w:t>
      </w:r>
      <w:r w:rsidRPr="00B2347F">
        <w:t xml:space="preserve"> argument 14 p.35</w:t>
      </w:r>
    </w:p>
    <w:p w14:paraId="7E696BFA"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w:t>
      </w:r>
      <w:r w:rsidR="002D2DBF">
        <w:t>“</w:t>
      </w:r>
      <w:r w:rsidRPr="00B2347F">
        <w:t>but it were better, that just as in a lyre which sounds out of tune, by the addition of harmony, everything is brought into concord; so the divine virtue when intermixed with that unordered motion, which, according to them, is matter, should add a certain order to it in the place of its innate disorder</w:t>
      </w:r>
      <w:r w:rsidR="002D2DBF">
        <w:t>”</w:t>
      </w:r>
      <w:r w:rsidRPr="00B2347F">
        <w:t xml:space="preserve"> </w:t>
      </w:r>
      <w:r w:rsidRPr="00B2347F">
        <w:rPr>
          <w:i/>
        </w:rPr>
        <w:t>Of the Manichaeans</w:t>
      </w:r>
      <w:r w:rsidRPr="00B2347F">
        <w:t xml:space="preserve"> ch.18 p.248.</w:t>
      </w:r>
    </w:p>
    <w:p w14:paraId="2D6041DE"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has unusual allegories of procreating within and outside of marriage. </w:t>
      </w:r>
      <w:r w:rsidRPr="00B2347F">
        <w:rPr>
          <w:i/>
        </w:rPr>
        <w:t>The Banquet of the Ten Virgins</w:t>
      </w:r>
      <w:r w:rsidRPr="00B2347F">
        <w:t xml:space="preserve"> discourse 10 ch.4-5 p.314-315.</w:t>
      </w:r>
    </w:p>
    <w:p w14:paraId="60CBB8C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the truth of things manifests itself brightly like the sun by the doctrine of Christ. </w:t>
      </w:r>
      <w:r w:rsidR="00242418" w:rsidRPr="00B2347F">
        <w:rPr>
          <w:i/>
        </w:rPr>
        <w:t>Against the Heathen</w:t>
      </w:r>
      <w:r w:rsidR="00242418" w:rsidRPr="00B2347F">
        <w:t xml:space="preserve"> ch.1.8 p.4</w:t>
      </w:r>
    </w:p>
    <w:p w14:paraId="027D00BE" w14:textId="77777777" w:rsidR="00242418" w:rsidRPr="00B2347F" w:rsidRDefault="002A2570">
      <w:pPr>
        <w:ind w:left="288" w:hanging="288"/>
      </w:pPr>
      <w:r>
        <w:t>Athanasius of Alexandria</w:t>
      </w:r>
      <w:r w:rsidR="00242418" w:rsidRPr="00B2347F">
        <w:t xml:space="preserve"> (318 A.D.) compares the cross and its effect to a sunrise. </w:t>
      </w:r>
      <w:r w:rsidR="00242418" w:rsidRPr="00B2347F">
        <w:rPr>
          <w:i/>
        </w:rPr>
        <w:t>On the Incarnation</w:t>
      </w:r>
      <w:r w:rsidR="00242418" w:rsidRPr="00B2347F">
        <w:t xml:space="preserve"> ch.29 p.51</w:t>
      </w:r>
    </w:p>
    <w:p w14:paraId="109226F5" w14:textId="77777777" w:rsidR="00242418" w:rsidRPr="00B2347F" w:rsidRDefault="00242418">
      <w:pPr>
        <w:ind w:left="288" w:hanging="288"/>
      </w:pPr>
      <w:r w:rsidRPr="002A2570">
        <w:t>Alexander of Alexandria</w:t>
      </w:r>
      <w:r w:rsidRPr="00B2347F">
        <w:t xml:space="preserve"> (313-326 A.D.) has a number of metaphors of a king in chains, a city in ruin, a general taken captive, an army scattered abroad, the helmsman [of a boat] is shaken off, and a vessel is submerged to describe our fallen nature. </w:t>
      </w:r>
      <w:r w:rsidRPr="00B2347F">
        <w:rPr>
          <w:i/>
        </w:rPr>
        <w:t>Epistles on the Arian Heresy</w:t>
      </w:r>
      <w:r w:rsidRPr="00B2347F">
        <w:t xml:space="preserve"> Epistle 5 ch.3 p.300</w:t>
      </w:r>
    </w:p>
    <w:p w14:paraId="51ED45BE" w14:textId="77777777" w:rsidR="002A2570" w:rsidRPr="00B2347F" w:rsidRDefault="002A2570" w:rsidP="002A2570">
      <w:pPr>
        <w:autoSpaceDE w:val="0"/>
        <w:autoSpaceDN w:val="0"/>
        <w:adjustRightInd w:val="0"/>
        <w:ind w:left="288" w:hanging="288"/>
      </w:pPr>
      <w:r>
        <w:t>Athanasius of Alexandria</w:t>
      </w:r>
      <w:r w:rsidRPr="00B2347F">
        <w:t xml:space="preserve"> (318 A.D.) </w:t>
      </w:r>
      <w:r>
        <w:t xml:space="preserve">compares some wicked people </w:t>
      </w:r>
      <w:proofErr w:type="spellStart"/>
      <w:r>
        <w:t>tyo</w:t>
      </w:r>
      <w:proofErr w:type="spellEnd"/>
      <w:r>
        <w:t xml:space="preserve"> “</w:t>
      </w:r>
      <w:proofErr w:type="spellStart"/>
      <w:r>
        <w:t>landsnails</w:t>
      </w:r>
      <w:proofErr w:type="spellEnd"/>
      <w:r>
        <w:t>”.</w:t>
      </w:r>
      <w:r w:rsidRPr="00B2347F">
        <w:rPr>
          <w:highlight w:val="white"/>
        </w:rPr>
        <w:t xml:space="preserve"> </w:t>
      </w:r>
      <w:r w:rsidR="008A2093">
        <w:rPr>
          <w:i/>
        </w:rPr>
        <w:t>Athanasius Against the Heathen</w:t>
      </w:r>
      <w:r>
        <w:t xml:space="preserve"> part 1 ch.9.2 p.8</w:t>
      </w:r>
    </w:p>
    <w:p w14:paraId="16997878" w14:textId="77777777" w:rsidR="00242418" w:rsidRPr="00B2347F" w:rsidRDefault="00242418">
      <w:pPr>
        <w:ind w:left="288" w:hanging="288"/>
      </w:pPr>
      <w:r w:rsidRPr="00B2347F">
        <w:rPr>
          <w:b/>
        </w:rPr>
        <w:t>Lactantius</w:t>
      </w:r>
      <w:r w:rsidRPr="00B2347F">
        <w:t xml:space="preserve"> (c.303-320/325 A.D.) says that when Christ stretched forth His hands on the cross, </w:t>
      </w:r>
      <w:r w:rsidR="002D2DBF">
        <w:t>“</w:t>
      </w:r>
      <w:r w:rsidRPr="00B2347F">
        <w:t>He measured out the world, that even then He might show that a great multitude, … was about to come under His wings.</w:t>
      </w:r>
      <w:r w:rsidR="002D2DBF">
        <w:t>”</w:t>
      </w:r>
      <w:r w:rsidRPr="00B2347F">
        <w:t xml:space="preserve"> </w:t>
      </w:r>
      <w:r w:rsidRPr="00B2347F">
        <w:rPr>
          <w:i/>
        </w:rPr>
        <w:t>The Divine Institutes</w:t>
      </w:r>
      <w:r w:rsidRPr="00B2347F">
        <w:t xml:space="preserve"> book 4 ch.26 p.129.</w:t>
      </w:r>
    </w:p>
    <w:p w14:paraId="18AF6365" w14:textId="77777777" w:rsidR="00683E1E" w:rsidRPr="00D17C89" w:rsidRDefault="00683E1E" w:rsidP="00683E1E">
      <w:pPr>
        <w:ind w:left="288" w:hanging="288"/>
        <w:rPr>
          <w:b/>
        </w:rPr>
      </w:pPr>
      <w:r w:rsidRPr="00A3068F">
        <w:rPr>
          <w:b/>
        </w:rPr>
        <w:t>Eusebius of Caesarea</w:t>
      </w:r>
      <w:r w:rsidRPr="00A3068F">
        <w:t xml:space="preserve"> </w:t>
      </w:r>
      <w:r w:rsidRPr="00D17C89">
        <w:t>(</w:t>
      </w:r>
      <w:r>
        <w:t>318-325 A.D.</w:t>
      </w:r>
      <w:r w:rsidRPr="00D17C89">
        <w:t>)</w:t>
      </w:r>
      <w:r>
        <w:t xml:space="preserve"> “</w:t>
      </w:r>
      <w:r w:rsidRPr="00D17C89">
        <w:t>From afar they raise their voices like torches, and they cry out, as from some lofty and conspicuous watch-tower, admonishing us where to walk and how to direct the course of our work steadily and safely. … and having plucked like flower from a meadow the appropriate passages from ancient writers,…</w:t>
      </w:r>
      <w:r>
        <w:t>”</w:t>
      </w:r>
      <w:r w:rsidRPr="00A3068F">
        <w:rPr>
          <w:i/>
        </w:rPr>
        <w:t xml:space="preserve"> Eusebius’ Ecclesiastical History</w:t>
      </w:r>
      <w:r w:rsidRPr="00D17C89">
        <w:t xml:space="preserve"> book 1 ch.1.3 p.81</w:t>
      </w:r>
    </w:p>
    <w:p w14:paraId="1B84DE54" w14:textId="77777777" w:rsidR="00DF3AE3" w:rsidRDefault="00DF3AE3" w:rsidP="00DF3AE3">
      <w:pPr>
        <w:ind w:left="288" w:hanging="288"/>
      </w:pPr>
      <w:r w:rsidRPr="001A43D7">
        <w:rPr>
          <w:bCs/>
        </w:rPr>
        <w:t>Eusebius of Caesarea</w:t>
      </w:r>
      <w:r>
        <w:t xml:space="preserve"> (318-325 A.D.) “He acts like a physician who, having neglected to give help while the sick man was yet alive, attempts after </w:t>
      </w:r>
      <w:proofErr w:type="spellStart"/>
      <w:r>
        <w:t>dath</w:t>
      </w:r>
      <w:proofErr w:type="spellEnd"/>
      <w:r>
        <w:t xml:space="preserve"> to devise certain contrivances for curing the dead man.” </w:t>
      </w:r>
      <w:r w:rsidRPr="00792CEF">
        <w:rPr>
          <w:i/>
        </w:rPr>
        <w:t>Preparation for the Gospel</w:t>
      </w:r>
      <w:r>
        <w:t xml:space="preserve"> book 15 ch.4 p.12</w:t>
      </w:r>
    </w:p>
    <w:p w14:paraId="5351FEAD" w14:textId="77777777" w:rsidR="00242418" w:rsidRPr="00B2347F" w:rsidRDefault="00242418">
      <w:pPr>
        <w:ind w:left="288" w:hanging="288"/>
      </w:pPr>
    </w:p>
    <w:p w14:paraId="0BA41B9A" w14:textId="77777777" w:rsidR="00612B20" w:rsidRPr="00B2347F" w:rsidRDefault="00612B20">
      <w:pPr>
        <w:ind w:left="288" w:hanging="288"/>
        <w:rPr>
          <w:b/>
          <w:u w:val="single"/>
        </w:rPr>
      </w:pPr>
      <w:r w:rsidRPr="00B2347F">
        <w:rPr>
          <w:b/>
          <w:u w:val="single"/>
        </w:rPr>
        <w:t>Among heretics</w:t>
      </w:r>
    </w:p>
    <w:p w14:paraId="31C393E0" w14:textId="77777777" w:rsidR="00D55017" w:rsidRPr="00B2347F" w:rsidRDefault="00D55017" w:rsidP="00D55017">
      <w:pPr>
        <w:ind w:left="288" w:hanging="288"/>
      </w:pPr>
      <w:r w:rsidRPr="00B2347F">
        <w:t xml:space="preserve">The Ebionite </w:t>
      </w:r>
      <w:r w:rsidRPr="00B2347F">
        <w:rPr>
          <w:b/>
          <w:i/>
        </w:rPr>
        <w:t>Epistle of Clement to James</w:t>
      </w:r>
      <w:r w:rsidRPr="00B2347F">
        <w:t xml:space="preserve"> (-188 A.D.- uncertain date) ch.14 p.220 has an elaborate metaphor where he3 says to let God be your shipmaster.</w:t>
      </w:r>
    </w:p>
    <w:p w14:paraId="370CC34E" w14:textId="77777777" w:rsidR="00612B20" w:rsidRPr="00B2347F" w:rsidRDefault="00612B20" w:rsidP="00612B20">
      <w:pPr>
        <w:ind w:left="288" w:hanging="288"/>
      </w:pPr>
      <w:r w:rsidRPr="00B2347F">
        <w:t xml:space="preserve">The Ebionite </w:t>
      </w:r>
      <w:r w:rsidRPr="00B2347F">
        <w:rPr>
          <w:b/>
          <w:i/>
        </w:rPr>
        <w:t>Recognitions of Clement</w:t>
      </w:r>
      <w:r w:rsidRPr="00B2347F">
        <w:t xml:space="preserve"> (c.211-231 A.D.) book 9 ch.10 p.185 says that the cause of sin is like being smeared with pitch and the demons kindle the fire.</w:t>
      </w:r>
    </w:p>
    <w:p w14:paraId="126267CC" w14:textId="74620D25" w:rsidR="00AB798B" w:rsidRPr="00B2347F" w:rsidRDefault="00AB798B" w:rsidP="00AB798B">
      <w:pPr>
        <w:ind w:left="288" w:hanging="288"/>
        <w:rPr>
          <w:b/>
        </w:rPr>
      </w:pPr>
      <w:r w:rsidRPr="00B2347F">
        <w:t xml:space="preserve">The Ebionite </w:t>
      </w:r>
      <w:r w:rsidRPr="00B2347F">
        <w:rPr>
          <w:b/>
          <w:i/>
        </w:rPr>
        <w:t>Clementine Homilies</w:t>
      </w:r>
      <w:r w:rsidRPr="00B2347F">
        <w:t xml:space="preserve"> (-188 A.D.- uncertain date) homily </w:t>
      </w:r>
      <w:r>
        <w:t>9 ch.15 p.278 in speaking about idols that could allegedly move says, “even maggots move, but they</w:t>
      </w:r>
      <w:r w:rsidR="00856FA7">
        <w:t xml:space="preserve"> are </w:t>
      </w:r>
      <w:r>
        <w:t>not calls gods.”</w:t>
      </w:r>
    </w:p>
    <w:p w14:paraId="7FAD5362" w14:textId="77777777" w:rsidR="00612B20" w:rsidRPr="00B2347F" w:rsidRDefault="00612B20">
      <w:pPr>
        <w:ind w:left="288" w:hanging="288"/>
      </w:pPr>
    </w:p>
    <w:p w14:paraId="34AAF67A" w14:textId="1F8ED612" w:rsidR="00242418" w:rsidRPr="00B2347F" w:rsidRDefault="004960DA">
      <w:pPr>
        <w:pStyle w:val="Heading2"/>
      </w:pPr>
      <w:bookmarkStart w:id="1367" w:name="_Toc58618196"/>
      <w:bookmarkStart w:id="1368" w:name="_Toc62979627"/>
      <w:bookmarkStart w:id="1369" w:name="_Toc161729751"/>
      <w:r>
        <w:t>Ke</w:t>
      </w:r>
      <w:r w:rsidR="00242418" w:rsidRPr="00B2347F">
        <w:t>6. Quoting poetry to share truth</w:t>
      </w:r>
      <w:bookmarkEnd w:id="1367"/>
      <w:bookmarkEnd w:id="1368"/>
      <w:bookmarkEnd w:id="1369"/>
    </w:p>
    <w:p w14:paraId="1DBE63EA" w14:textId="77777777" w:rsidR="00242418" w:rsidRPr="00B2347F" w:rsidRDefault="00242418"/>
    <w:p w14:paraId="2C0BC753" w14:textId="77777777" w:rsidR="00242418" w:rsidRPr="00B2347F" w:rsidRDefault="00242418">
      <w:r w:rsidRPr="00B2347F">
        <w:t>Quoting poetry in the Bible, and merely mentioning non-Biblical poets is not counted here. Rather, this refers to quoting non-Biblical poetry to show truth.</w:t>
      </w:r>
    </w:p>
    <w:p w14:paraId="5AEA8149" w14:textId="77777777" w:rsidR="00242418" w:rsidRPr="00B2347F" w:rsidRDefault="00242418"/>
    <w:p w14:paraId="716EA7F5" w14:textId="77777777" w:rsidR="00242418" w:rsidRPr="00B2347F" w:rsidRDefault="00242418">
      <w:r w:rsidRPr="00B2347F">
        <w:t>Acts 17:28</w:t>
      </w:r>
    </w:p>
    <w:p w14:paraId="3D2E450F" w14:textId="77777777" w:rsidR="00242418" w:rsidRPr="00B2347F" w:rsidRDefault="00242418"/>
    <w:p w14:paraId="5B52A1C2" w14:textId="77777777" w:rsidR="00242418" w:rsidRPr="00B2347F" w:rsidRDefault="00242418"/>
    <w:p w14:paraId="0C14838B" w14:textId="3F7C2CF1" w:rsidR="00480FAF" w:rsidRPr="00B2347F" w:rsidRDefault="00480FAF" w:rsidP="00480FAF">
      <w:pPr>
        <w:ind w:left="288" w:hanging="288"/>
      </w:pPr>
      <w:r w:rsidRPr="00B2347F">
        <w:rPr>
          <w:b/>
        </w:rPr>
        <w:t>Justin Martyr</w:t>
      </w:r>
      <w:r w:rsidRPr="00B2347F">
        <w:t xml:space="preserve"> (c.150 A.D.) quotes from Plato</w:t>
      </w:r>
      <w:r w:rsidR="00DE7390">
        <w:t>’</w:t>
      </w:r>
      <w:r w:rsidRPr="00B2347F">
        <w:t>s Timaeus</w:t>
      </w:r>
      <w:r w:rsidR="00066B45">
        <w:t xml:space="preserve"> “</w:t>
      </w:r>
      <w:r w:rsidRPr="00B2347F">
        <w:t>He</w:t>
      </w:r>
      <w:r w:rsidR="00066B45">
        <w:t xml:space="preserve"> </w:t>
      </w:r>
      <w:r w:rsidRPr="00B2347F">
        <w:t>placed him crosswise in</w:t>
      </w:r>
      <w:r w:rsidR="00066B45">
        <w:t xml:space="preserve"> </w:t>
      </w:r>
      <w:r w:rsidRPr="00B2347F">
        <w:t>th</w:t>
      </w:r>
      <w:r w:rsidR="00066B45">
        <w:t>e</w:t>
      </w:r>
      <w:r w:rsidRPr="00B2347F">
        <w:t xml:space="preserve"> universe</w:t>
      </w:r>
      <w:r w:rsidR="002D2DBF">
        <w:t>”</w:t>
      </w:r>
      <w:r w:rsidRPr="00B2347F">
        <w:t xml:space="preserve">. </w:t>
      </w:r>
      <w:r w:rsidRPr="00B2347F">
        <w:rPr>
          <w:i/>
        </w:rPr>
        <w:t>First Apology of Justin Martyr</w:t>
      </w:r>
      <w:r w:rsidRPr="00B2347F">
        <w:t xml:space="preserve"> ch.60 p.183</w:t>
      </w:r>
    </w:p>
    <w:p w14:paraId="0A072CD6" w14:textId="17B58A15" w:rsidR="00242418" w:rsidRPr="00B2347F" w:rsidRDefault="00242418">
      <w:pPr>
        <w:ind w:left="288" w:hanging="288"/>
      </w:pPr>
      <w:r w:rsidRPr="00B2347F">
        <w:rPr>
          <w:b/>
        </w:rPr>
        <w:t>Athenagoras</w:t>
      </w:r>
      <w:r w:rsidRPr="00B2347F">
        <w:t xml:space="preserve"> (177 A.D.) quotes Homer </w:t>
      </w:r>
      <w:r w:rsidR="008559EC" w:rsidRPr="00B2347F">
        <w:t>(</w:t>
      </w:r>
      <w:r w:rsidR="008559EC" w:rsidRPr="00B2347F">
        <w:rPr>
          <w:i/>
        </w:rPr>
        <w:t xml:space="preserve">The </w:t>
      </w:r>
      <w:r w:rsidR="00066B45" w:rsidRPr="00B2347F">
        <w:rPr>
          <w:i/>
        </w:rPr>
        <w:t>Iliad</w:t>
      </w:r>
      <w:r w:rsidR="008559EC" w:rsidRPr="00B2347F">
        <w:t xml:space="preserve"> 20 p.131) </w:t>
      </w:r>
      <w:r w:rsidRPr="00B2347F">
        <w:t xml:space="preserve">in </w:t>
      </w:r>
      <w:r w:rsidRPr="00B2347F">
        <w:rPr>
          <w:i/>
        </w:rPr>
        <w:t>A Plea for All Christians</w:t>
      </w:r>
      <w:r w:rsidR="008559EC" w:rsidRPr="00B2347F">
        <w:t xml:space="preserve"> ch.18 p.137</w:t>
      </w:r>
    </w:p>
    <w:p w14:paraId="504FD034" w14:textId="77777777" w:rsidR="003B2D9C" w:rsidRPr="00B2347F" w:rsidRDefault="003B2D9C">
      <w:pPr>
        <w:ind w:left="288" w:hanging="288"/>
      </w:pPr>
      <w:r w:rsidRPr="00B2347F">
        <w:rPr>
          <w:b/>
        </w:rPr>
        <w:t xml:space="preserve">Meleto of </w:t>
      </w:r>
      <w:smartTag w:uri="urn:schemas-microsoft-com:office:smarttags" w:element="City">
        <w:smartTag w:uri="urn:schemas-microsoft-com:office:smarttags" w:element="place">
          <w:r w:rsidRPr="00B2347F">
            <w:rPr>
              <w:b/>
            </w:rPr>
            <w:t>Sardis</w:t>
          </w:r>
        </w:smartTag>
      </w:smartTag>
      <w:r w:rsidRPr="00B2347F">
        <w:t xml:space="preserve"> (170-177/180 A.D.)</w:t>
      </w:r>
      <w:r w:rsidR="00897E9C" w:rsidRPr="00B2347F">
        <w:t xml:space="preserve"> </w:t>
      </w:r>
      <w:r w:rsidR="00897E9C" w:rsidRPr="00706F06">
        <w:rPr>
          <w:i/>
        </w:rPr>
        <w:t>On Faith</w:t>
      </w:r>
      <w:r w:rsidR="00897E9C" w:rsidRPr="00B2347F">
        <w:t xml:space="preserve"> p.756=757 is very poetic, though it did not have rhyme or meter.</w:t>
      </w:r>
    </w:p>
    <w:p w14:paraId="20F33927" w14:textId="77777777" w:rsidR="00242418" w:rsidRPr="00B2347F" w:rsidRDefault="00242418">
      <w:pPr>
        <w:ind w:left="288" w:hanging="288"/>
      </w:pPr>
      <w:r w:rsidRPr="00B2347F">
        <w:rPr>
          <w:b/>
        </w:rPr>
        <w:t>Theophilus</w:t>
      </w:r>
      <w:r w:rsidRPr="00B2347F">
        <w:t xml:space="preserve"> </w:t>
      </w:r>
      <w:r w:rsidRPr="00B2347F">
        <w:rPr>
          <w:i/>
        </w:rPr>
        <w:t>to Autolycus</w:t>
      </w:r>
      <w:r w:rsidRPr="00B2347F">
        <w:t xml:space="preserve"> (168-181/188 A.D.) refers to the Sibyl and quotes some of her poetry to show even Greek thought contained the idea of a supreme God. He also quotes Greek poets, acknowledging that they contradict themselves in book 2 ch.8 p.97. See also book 2 ch.36 p.108-109 and book 2 ch.2 p.94.</w:t>
      </w:r>
    </w:p>
    <w:p w14:paraId="2DE453F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Homer in </w:t>
      </w:r>
      <w:r w:rsidRPr="00B2347F">
        <w:rPr>
          <w:i/>
        </w:rPr>
        <w:t>Irenaeus Against Heresies</w:t>
      </w:r>
      <w:r w:rsidRPr="00B2347F">
        <w:t xml:space="preserve"> book 1 ch.9.4 p.330</w:t>
      </w:r>
    </w:p>
    <w:p w14:paraId="2B766A40" w14:textId="67510B8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Poetic hymn. </w:t>
      </w:r>
      <w:r w:rsidR="008559EC" w:rsidRPr="00B2347F">
        <w:t>Clement quotes Homer (</w:t>
      </w:r>
      <w:r w:rsidR="008559EC" w:rsidRPr="00B2347F">
        <w:rPr>
          <w:i/>
        </w:rPr>
        <w:t xml:space="preserve">The </w:t>
      </w:r>
      <w:r w:rsidR="00066B45" w:rsidRPr="00B2347F">
        <w:rPr>
          <w:i/>
        </w:rPr>
        <w:t>Iliad</w:t>
      </w:r>
      <w:r w:rsidR="008559EC" w:rsidRPr="00B2347F">
        <w:t xml:space="preserve"> 5 p.739) as well as other poets in </w:t>
      </w:r>
      <w:r w:rsidRPr="00B2347F">
        <w:rPr>
          <w:i/>
        </w:rPr>
        <w:t>Stromata</w:t>
      </w:r>
      <w:r w:rsidR="008559EC" w:rsidRPr="00B2347F">
        <w:t xml:space="preserve"> book 2 ch.20 p.374</w:t>
      </w:r>
    </w:p>
    <w:p w14:paraId="78D6D736" w14:textId="77777777" w:rsidR="00242418" w:rsidRPr="00B2347F" w:rsidRDefault="00242418">
      <w:pPr>
        <w:ind w:left="288" w:hanging="288"/>
      </w:pPr>
      <w:r w:rsidRPr="00B2347F">
        <w:rPr>
          <w:b/>
        </w:rPr>
        <w:t>Tertullian</w:t>
      </w:r>
      <w:r w:rsidRPr="00B2347F">
        <w:t xml:space="preserve"> (198-220 A.D.) quotes Homer</w:t>
      </w:r>
      <w:r w:rsidR="00DE7390">
        <w:t>’</w:t>
      </w:r>
      <w:r w:rsidR="007F1F09" w:rsidRPr="00B2347F">
        <w:t xml:space="preserve">s </w:t>
      </w:r>
      <w:r w:rsidR="007F1F09" w:rsidRPr="00B2347F">
        <w:rPr>
          <w:i/>
        </w:rPr>
        <w:t>Odyssey</w:t>
      </w:r>
      <w:r w:rsidR="007F1F09" w:rsidRPr="00B2347F">
        <w:t xml:space="preserve"> ch.16 p.294 (Oehler</w:t>
      </w:r>
      <w:r w:rsidR="00DE7390">
        <w:t>’</w:t>
      </w:r>
      <w:r w:rsidR="007F1F09" w:rsidRPr="00B2347F">
        <w:t>s translation)</w:t>
      </w:r>
      <w:r w:rsidRPr="00B2347F">
        <w:t xml:space="preserve"> in </w:t>
      </w:r>
      <w:r w:rsidRPr="00B2347F">
        <w:rPr>
          <w:i/>
        </w:rPr>
        <w:t>On the Pallium</w:t>
      </w:r>
      <w:r w:rsidR="007F1F09" w:rsidRPr="00B2347F">
        <w:t xml:space="preserve"> ch.4 p.9</w:t>
      </w:r>
    </w:p>
    <w:p w14:paraId="650B3B22" w14:textId="77777777" w:rsidR="00242418" w:rsidRPr="00B2347F" w:rsidRDefault="00242418">
      <w:pPr>
        <w:ind w:left="288" w:hanging="288"/>
      </w:pPr>
      <w:r w:rsidRPr="00B2347F">
        <w:rPr>
          <w:b/>
        </w:rPr>
        <w:t>Hippolytus of Portus</w:t>
      </w:r>
      <w:r w:rsidRPr="00B2347F">
        <w:t xml:space="preserve"> (222-235/236 A.D.) quotes Homer in </w:t>
      </w:r>
      <w:r w:rsidRPr="00B2347F">
        <w:rPr>
          <w:i/>
        </w:rPr>
        <w:t>Refutation of All Heresies</w:t>
      </w:r>
      <w:r w:rsidR="008559EC" w:rsidRPr="00B2347F">
        <w:t xml:space="preserve"> book 9 ch.4 p.126</w:t>
      </w:r>
    </w:p>
    <w:p w14:paraId="7AE885C1" w14:textId="631A1ED5" w:rsidR="00242418" w:rsidRPr="00B2347F" w:rsidRDefault="00242418">
      <w:pPr>
        <w:ind w:left="288" w:hanging="288"/>
      </w:pPr>
      <w:r w:rsidRPr="00B2347F">
        <w:rPr>
          <w:b/>
        </w:rPr>
        <w:t xml:space="preserve">Origen </w:t>
      </w:r>
      <w:r w:rsidR="00A76087" w:rsidRPr="00B2347F">
        <w:t>(225-253/254 A.D.)</w:t>
      </w:r>
      <w:r w:rsidRPr="00B2347F">
        <w:t xml:space="preserve"> quotes from Callimachus Hymn 1 on Jupiter</w:t>
      </w:r>
      <w:r w:rsidR="00DE7390">
        <w:t>’</w:t>
      </w:r>
      <w:r w:rsidRPr="00B2347F">
        <w:t xml:space="preserve">s tomb in </w:t>
      </w:r>
      <w:r w:rsidRPr="00B2347F">
        <w:rPr>
          <w:i/>
        </w:rPr>
        <w:t>Origen Against Celsus</w:t>
      </w:r>
      <w:r w:rsidRPr="00B2347F">
        <w:t xml:space="preserve"> book 3 ch.43 p.481. He also quote from Homer</w:t>
      </w:r>
      <w:r w:rsidR="00DE7390">
        <w:t>’</w:t>
      </w:r>
      <w:r w:rsidRPr="00B2347F">
        <w:t xml:space="preserve">s </w:t>
      </w:r>
      <w:r w:rsidR="00066B45" w:rsidRPr="00B2347F">
        <w:rPr>
          <w:i/>
        </w:rPr>
        <w:t>Iliad</w:t>
      </w:r>
      <w:r w:rsidRPr="00B2347F">
        <w:t xml:space="preserve"> 9.319,320 in </w:t>
      </w:r>
      <w:r w:rsidRPr="00B2347F">
        <w:rPr>
          <w:i/>
        </w:rPr>
        <w:t>Origen Against Celsus</w:t>
      </w:r>
      <w:r w:rsidRPr="00B2347F">
        <w:t xml:space="preserve"> book 3 ch.68 p.491.</w:t>
      </w:r>
    </w:p>
    <w:p w14:paraId="4560275D" w14:textId="77777777" w:rsidR="00242418" w:rsidRPr="00B2347F" w:rsidRDefault="00CC5004">
      <w:pPr>
        <w:ind w:left="288" w:hanging="288"/>
      </w:pPr>
      <w:r w:rsidRPr="00B2347F">
        <w:rPr>
          <w:b/>
        </w:rPr>
        <w:t>Anatolius</w:t>
      </w:r>
      <w:r w:rsidR="00242418" w:rsidRPr="00B2347F">
        <w:t xml:space="preserve"> (270-280 A.D.) refers to Homer</w:t>
      </w:r>
      <w:r w:rsidR="00DE7390">
        <w:t>’</w:t>
      </w:r>
      <w:r w:rsidR="00242418" w:rsidRPr="00B2347F">
        <w:t>s description of Discord and quotes from Homer</w:t>
      </w:r>
      <w:r w:rsidR="00DE7390">
        <w:t>’</w:t>
      </w:r>
      <w:r w:rsidR="00242418" w:rsidRPr="00B2347F">
        <w:t xml:space="preserve">s </w:t>
      </w:r>
      <w:r w:rsidR="00242418" w:rsidRPr="00B2347F">
        <w:rPr>
          <w:i/>
        </w:rPr>
        <w:t>Iliad</w:t>
      </w:r>
      <w:r w:rsidR="00242418" w:rsidRPr="00B2347F">
        <w:t xml:space="preserve">. </w:t>
      </w:r>
      <w:r w:rsidR="00242418" w:rsidRPr="00B2347F">
        <w:rPr>
          <w:i/>
        </w:rPr>
        <w:t>Fragments of the Books on Arithmetic</w:t>
      </w:r>
      <w:r w:rsidR="00242418" w:rsidRPr="00B2347F">
        <w:t xml:space="preserve"> p.152</w:t>
      </w:r>
    </w:p>
    <w:p w14:paraId="14D2E425" w14:textId="77777777" w:rsidR="00242418" w:rsidRPr="00B2347F" w:rsidRDefault="00242418">
      <w:pPr>
        <w:ind w:left="288" w:hanging="288"/>
      </w:pPr>
      <w:r w:rsidRPr="00B2347F">
        <w:rPr>
          <w:b/>
        </w:rPr>
        <w:t>Lactantius</w:t>
      </w:r>
      <w:r w:rsidRPr="00B2347F">
        <w:t xml:space="preserve"> (c.303-320/325 A.D.) quotes Orpheus. </w:t>
      </w:r>
      <w:r w:rsidRPr="00B2347F">
        <w:rPr>
          <w:i/>
        </w:rPr>
        <w:t>The Divine Institutes</w:t>
      </w:r>
      <w:r w:rsidRPr="00B2347F">
        <w:t xml:space="preserve"> book 1 ch.5 p.13.</w:t>
      </w:r>
    </w:p>
    <w:p w14:paraId="79870C3F" w14:textId="77777777" w:rsidR="00242418" w:rsidRPr="00B2347F" w:rsidRDefault="00D60BC0">
      <w:pPr>
        <w:ind w:left="288" w:hanging="288"/>
      </w:pPr>
      <w:r w:rsidRPr="00B2347F">
        <w:t>&amp;&amp;&amp;</w:t>
      </w:r>
      <w:r w:rsidR="003B2D9C" w:rsidRPr="00B2347F">
        <w:rPr>
          <w:b/>
        </w:rPr>
        <w:t xml:space="preserve">Alexander of </w:t>
      </w:r>
      <w:smartTag w:uri="urn:schemas-microsoft-com:office:smarttags" w:element="City">
        <w:smartTag w:uri="urn:schemas-microsoft-com:office:smarttags" w:element="place">
          <w:r w:rsidR="003B2D9C" w:rsidRPr="00B2347F">
            <w:rPr>
              <w:b/>
            </w:rPr>
            <w:t>Alexandria</w:t>
          </w:r>
        </w:smartTag>
      </w:smartTag>
      <w:r w:rsidR="003B2D9C" w:rsidRPr="00B2347F">
        <w:t xml:space="preserve"> (313-326 A.D.) &amp;&amp;&amp;</w:t>
      </w:r>
    </w:p>
    <w:p w14:paraId="4CEDBE8D" w14:textId="77777777" w:rsidR="003B2D9C" w:rsidRPr="00B2347F" w:rsidRDefault="003B2D9C">
      <w:pPr>
        <w:ind w:left="288" w:hanging="288"/>
      </w:pPr>
    </w:p>
    <w:p w14:paraId="57B41631" w14:textId="77777777" w:rsidR="007F1F09" w:rsidRPr="00B2347F" w:rsidRDefault="007F1F09">
      <w:pPr>
        <w:ind w:left="288" w:hanging="288"/>
        <w:rPr>
          <w:b/>
          <w:u w:val="single"/>
        </w:rPr>
      </w:pPr>
      <w:r w:rsidRPr="00B2347F">
        <w:rPr>
          <w:b/>
          <w:u w:val="single"/>
        </w:rPr>
        <w:t>Among heretics</w:t>
      </w:r>
    </w:p>
    <w:p w14:paraId="32C43004" w14:textId="77777777" w:rsidR="00242418" w:rsidRPr="00B2347F" w:rsidRDefault="00242418">
      <w:pPr>
        <w:ind w:left="288" w:hanging="288"/>
      </w:pPr>
      <w:r w:rsidRPr="00B2347F">
        <w:t>Homer: Tatian?</w:t>
      </w:r>
    </w:p>
    <w:p w14:paraId="2B72D79B" w14:textId="77777777" w:rsidR="00242418" w:rsidRPr="00B2347F" w:rsidRDefault="00242418"/>
    <w:p w14:paraId="6FC61A17" w14:textId="4CAE23E9" w:rsidR="00242418" w:rsidRPr="00B2347F" w:rsidRDefault="004960DA">
      <w:pPr>
        <w:pStyle w:val="Heading2"/>
      </w:pPr>
      <w:bookmarkStart w:id="1370" w:name="_Toc58618197"/>
      <w:bookmarkStart w:id="1371" w:name="_Toc62979628"/>
      <w:bookmarkStart w:id="1372" w:name="_Toc161729752"/>
      <w:r>
        <w:t>Ke</w:t>
      </w:r>
      <w:r w:rsidR="00242418" w:rsidRPr="00B2347F">
        <w:t>7. Promises of heaven or God</w:t>
      </w:r>
      <w:r w:rsidR="00DE7390">
        <w:t>’</w:t>
      </w:r>
      <w:r w:rsidR="00242418" w:rsidRPr="00B2347F">
        <w:t>s love</w:t>
      </w:r>
      <w:bookmarkEnd w:id="1370"/>
      <w:bookmarkEnd w:id="1371"/>
      <w:bookmarkEnd w:id="1372"/>
    </w:p>
    <w:p w14:paraId="1DE3DAD2" w14:textId="77777777" w:rsidR="00242418" w:rsidRPr="00B2347F" w:rsidRDefault="00242418">
      <w:pPr>
        <w:pStyle w:val="Heading1"/>
      </w:pPr>
    </w:p>
    <w:p w14:paraId="494E6482" w14:textId="77777777" w:rsidR="00242418" w:rsidRPr="00B2347F" w:rsidRDefault="00242418">
      <w:r w:rsidRPr="00B2347F">
        <w:t>Philippians 3:14</w:t>
      </w:r>
    </w:p>
    <w:p w14:paraId="5F72AE3C" w14:textId="77777777" w:rsidR="00242418" w:rsidRPr="00B2347F" w:rsidRDefault="00242418">
      <w:pPr>
        <w:ind w:left="288" w:hanging="288"/>
      </w:pPr>
      <w:r w:rsidRPr="00B2347F">
        <w:t>Luke 10:20; John 3:16b; 1 Corinthians 2:9; Revelation 19-21</w:t>
      </w:r>
    </w:p>
    <w:p w14:paraId="4D9319EC" w14:textId="77777777" w:rsidR="00242418" w:rsidRPr="00B2347F" w:rsidRDefault="00242418">
      <w:pPr>
        <w:ind w:left="288" w:hanging="288"/>
      </w:pPr>
    </w:p>
    <w:p w14:paraId="1F5662A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2:9</w:t>
      </w:r>
    </w:p>
    <w:p w14:paraId="50146EEC" w14:textId="77777777" w:rsidR="00242418" w:rsidRPr="00B2347F" w:rsidRDefault="00242418">
      <w:r w:rsidRPr="00B2347F">
        <w:rPr>
          <w:b/>
        </w:rPr>
        <w:t>p66 Bodmer II papyri</w:t>
      </w:r>
      <w:r w:rsidRPr="00B2347F">
        <w:t xml:space="preserve"> - 817 verses (92%) of John (125-175 A.D.) John 3:16b; 10:28</w:t>
      </w:r>
    </w:p>
    <w:p w14:paraId="3AF0390A"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4:13,17; 5:9-10</w:t>
      </w:r>
    </w:p>
    <w:p w14:paraId="2CC8FE4A"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 31% of Rev. Revelation 9:10- etc.</w:t>
      </w:r>
      <w:r w:rsidRPr="00B2347F">
        <w:t xml:space="preserve"> (c.250-300 A.D.) gives many promises to the righteous and threats to the unrighteous in Revelation 19-21.</w:t>
      </w:r>
    </w:p>
    <w:p w14:paraId="35D02590" w14:textId="77777777" w:rsidR="00242418" w:rsidRPr="00B2347F" w:rsidRDefault="00242418">
      <w:pPr>
        <w:ind w:left="288" w:hanging="288"/>
      </w:pPr>
      <w:r w:rsidRPr="00B2347F">
        <w:rPr>
          <w:b/>
        </w:rPr>
        <w:t>p16</w:t>
      </w:r>
      <w:r w:rsidRPr="00B2347F">
        <w:t xml:space="preserve"> Philippians 3:10-17; 4:2-8 (late 3rd century) mentions the prize to which we are called Heavenward in Christ Jesus in Philippians 3:14</w:t>
      </w:r>
    </w:p>
    <w:p w14:paraId="613616C7" w14:textId="77777777" w:rsidR="00242418" w:rsidRPr="00B2347F" w:rsidRDefault="00242418"/>
    <w:p w14:paraId="7314C33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Let us therefore earnestly strive to be found in the number of those that wait for Him, in order that we may share in His promised gifts.</w:t>
      </w:r>
      <w:r w:rsidR="002D2DBF">
        <w:t>”</w:t>
      </w:r>
      <w:r w:rsidRPr="00B2347F">
        <w:t xml:space="preserve"> </w:t>
      </w:r>
      <w:r w:rsidRPr="00B2347F">
        <w:rPr>
          <w:i/>
        </w:rPr>
        <w:t>1 Clement</w:t>
      </w:r>
      <w:r w:rsidRPr="00B2347F">
        <w:t xml:space="preserve"> vol.1 ch.35 p.14 and vol.9 ch.35 p.239</w:t>
      </w:r>
    </w:p>
    <w:p w14:paraId="7E92A0B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The eye hath not seen,</w:t>
      </w:r>
      <w:r w:rsidR="002D2DBF">
        <w:t>”</w:t>
      </w:r>
      <w:r w:rsidRPr="00B2347F">
        <w:t xml:space="preserve"> etc. [1 Corinthians 2:9] </w:t>
      </w:r>
      <w:r w:rsidRPr="00B2347F">
        <w:rPr>
          <w:i/>
        </w:rPr>
        <w:t>1 Clement</w:t>
      </w:r>
      <w:r w:rsidRPr="00B2347F">
        <w:t xml:space="preserve"> ch.34 p.14</w:t>
      </w:r>
    </w:p>
    <w:p w14:paraId="5A2BCD04"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p.141 </w:t>
      </w:r>
      <w:r w:rsidR="002D2DBF">
        <w:t>“</w:t>
      </w:r>
      <w:r w:rsidRPr="00B2347F">
        <w:t>For we ought to perceive that to govern implies authority, so that one should command and rule. If, therefore, this does not exist at present, yet still He has promised it to us. When? When we ourselves also have been made perfect [so as] to become heirs of the covenant of the Lord.</w:t>
      </w:r>
      <w:r w:rsidR="002D2DBF">
        <w:t>”</w:t>
      </w:r>
    </w:p>
    <w:p w14:paraId="5D64F223" w14:textId="77777777" w:rsidR="00DA526C" w:rsidRPr="00B2347F" w:rsidRDefault="00DA526C" w:rsidP="00DA526C">
      <w:pPr>
        <w:ind w:left="288" w:hanging="288"/>
      </w:pPr>
      <w:r w:rsidRPr="00B2347F">
        <w:rPr>
          <w:b/>
          <w:i/>
        </w:rPr>
        <w:t>2 Clement</w:t>
      </w:r>
      <w:r w:rsidRPr="00B2347F">
        <w:t xml:space="preserve"> </w:t>
      </w:r>
      <w:r>
        <w:t>(120-140 A.D.)</w:t>
      </w:r>
      <w:r w:rsidRPr="00B2347F">
        <w:t xml:space="preserve"> vol.7 ch.11 p.521 </w:t>
      </w:r>
      <w:r>
        <w:t>“</w:t>
      </w:r>
      <w:r w:rsidRPr="00B2347F">
        <w:t>Wherefore, my brethren, let us not be of a double mind, but let us hope and endure, that we also may obtain the reward. For He is faithful who has promised that He will bestow on every one a reward according to his works.</w:t>
      </w:r>
      <w:r>
        <w:t>”</w:t>
      </w:r>
    </w:p>
    <w:p w14:paraId="04AA00D6" w14:textId="77777777" w:rsidR="00DA526C" w:rsidRPr="00B2347F" w:rsidRDefault="00DA526C" w:rsidP="00DA526C">
      <w:pPr>
        <w:ind w:left="288" w:hanging="288"/>
      </w:pPr>
      <w:r w:rsidRPr="00B2347F">
        <w:rPr>
          <w:i/>
        </w:rPr>
        <w:t>2 Clement</w:t>
      </w:r>
      <w:r w:rsidRPr="00B2347F">
        <w:t xml:space="preserve"> </w:t>
      </w:r>
      <w:r>
        <w:t>(120-140 A.D.)</w:t>
      </w:r>
      <w:r w:rsidRPr="00B2347F">
        <w:t xml:space="preserve"> vol.7 ch.11 p.521 </w:t>
      </w:r>
      <w:r>
        <w:t>“</w:t>
      </w:r>
      <w:r w:rsidRPr="00B2347F">
        <w:t xml:space="preserve">No one can utter of speak </w:t>
      </w:r>
      <w:r>
        <w:t>‘</w:t>
      </w:r>
      <w:r w:rsidRPr="00B2347F">
        <w:t>what the Lord hath prepared</w:t>
      </w:r>
      <w:r>
        <w:t>’</w:t>
      </w:r>
      <w:r w:rsidRPr="00B2347F">
        <w:t xml:space="preserve"> for His elect.</w:t>
      </w:r>
      <w:r>
        <w:t>”</w:t>
      </w:r>
    </w:p>
    <w:p w14:paraId="08EEB63C" w14:textId="77777777" w:rsidR="00242418" w:rsidRPr="00B2347F" w:rsidRDefault="00DA526C">
      <w:pPr>
        <w:ind w:left="288" w:hanging="288"/>
      </w:pPr>
      <w:r w:rsidRPr="00DA526C">
        <w:rPr>
          <w:b/>
        </w:rPr>
        <w:t xml:space="preserve">Polycarp </w:t>
      </w:r>
      <w:r w:rsidR="00242418" w:rsidRPr="00B2347F">
        <w:t xml:space="preserve">(100-155 A.D.) </w:t>
      </w:r>
      <w:r w:rsidR="002D2DBF">
        <w:t>“</w:t>
      </w:r>
      <w:r w:rsidR="00242418" w:rsidRPr="00B2347F">
        <w:t xml:space="preserve">If we please Him in this present world, we shall receive 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DA526C">
        <w:rPr>
          <w:i/>
        </w:rPr>
        <w:t xml:space="preserve"> Letter of Polycarp to the Philippians</w:t>
      </w:r>
      <w:r w:rsidRPr="00B2347F">
        <w:t xml:space="preserve"> ch.5 p.34</w:t>
      </w:r>
    </w:p>
    <w:p w14:paraId="48D1E0E1" w14:textId="77777777" w:rsidR="00DA526C" w:rsidRPr="00B2347F" w:rsidRDefault="00DA526C" w:rsidP="00DA526C">
      <w:pPr>
        <w:ind w:left="288" w:hanging="288"/>
      </w:pPr>
      <w:r>
        <w:rPr>
          <w:b/>
          <w:i/>
        </w:rPr>
        <w:t>Epistle to Diognetus</w:t>
      </w:r>
      <w:r w:rsidRPr="00B2347F">
        <w:t xml:space="preserve"> ch.10 p.29 </w:t>
      </w:r>
      <w:r>
        <w:t>(c.130-200 A.D.)</w:t>
      </w:r>
      <w:r w:rsidRPr="00B2347F">
        <w:t xml:space="preserve"> </w:t>
      </w:r>
      <w:r>
        <w:t>“</w:t>
      </w:r>
      <w:r w:rsidRPr="00B2347F">
        <w:t>privilege of looking upwards to Himself, whom He formed after His own image, to whom He sent His only-begotten Son, to whom He has promised a kingdom in heaven, and will give it to those who have loved Him. And when you have attained this</w:t>
      </w:r>
      <w:r>
        <w:t>”</w:t>
      </w:r>
    </w:p>
    <w:p w14:paraId="36AD03B6"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ch.2 p.39 (c.169 A.D.) quotes 1 Corinthians 2:9 that no eye has seen the good things laid up for those who love Him.</w:t>
      </w:r>
    </w:p>
    <w:p w14:paraId="26742D24" w14:textId="77777777" w:rsidR="00242418" w:rsidRPr="00B2347F" w:rsidRDefault="00242418">
      <w:pPr>
        <w:ind w:left="288" w:hanging="288"/>
      </w:pPr>
      <w:r w:rsidRPr="00B2347F">
        <w:rPr>
          <w:b/>
        </w:rPr>
        <w:t>Justin Martyr</w:t>
      </w:r>
      <w:r w:rsidRPr="00B2347F">
        <w:t xml:space="preserve"> (c.150 A.D.) </w:t>
      </w:r>
      <w:r w:rsidR="002D2DBF">
        <w:t>“</w:t>
      </w:r>
      <w:r w:rsidRPr="00B2347F">
        <w:t>there is joy afforded to those who expect the immortality promised by Him.</w:t>
      </w:r>
      <w:r w:rsidR="002D2DBF">
        <w:t>”</w:t>
      </w:r>
      <w:r w:rsidRPr="00B2347F">
        <w:t xml:space="preserve"> </w:t>
      </w:r>
      <w:r w:rsidRPr="00B2347F">
        <w:rPr>
          <w:i/>
        </w:rPr>
        <w:t>First Apology of Justin Martyr</w:t>
      </w:r>
      <w:r w:rsidR="0023220A" w:rsidRPr="00B2347F">
        <w:t xml:space="preserve"> ch.42 p.177</w:t>
      </w:r>
    </w:p>
    <w:p w14:paraId="51F4979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w:t>
      </w:r>
      <w:r w:rsidR="008559EC" w:rsidRPr="00B2347F">
        <w:t xml:space="preserve">vision first </w:t>
      </w:r>
      <w:r w:rsidRPr="00B2347F">
        <w:t>ch.3 p.</w:t>
      </w:r>
      <w:r w:rsidR="008559EC" w:rsidRPr="00B2347F">
        <w:t>10</w:t>
      </w:r>
      <w:r w:rsidRPr="00B2347F">
        <w:t xml:space="preserve">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F696490" w14:textId="77777777" w:rsidR="00242418" w:rsidRPr="00B2347F" w:rsidRDefault="00242418">
      <w:pPr>
        <w:ind w:left="288" w:hanging="288"/>
      </w:pPr>
      <w:r w:rsidRPr="00B2347F">
        <w:rPr>
          <w:b/>
        </w:rPr>
        <w:t>Athenagoras</w:t>
      </w:r>
      <w:r w:rsidRPr="00B2347F">
        <w:t xml:space="preserve"> (177 A.D.) mentions our hope in heaven. </w:t>
      </w:r>
      <w:r w:rsidRPr="00B2347F">
        <w:rPr>
          <w:i/>
        </w:rPr>
        <w:t>A Plea for Christians</w:t>
      </w:r>
      <w:r w:rsidRPr="00B2347F">
        <w:t xml:space="preserve"> ch.31 p.146</w:t>
      </w:r>
    </w:p>
    <w:p w14:paraId="7943ABD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quotes poetry from the Sibyl that for those who reject God, </w:t>
      </w:r>
      <w:r w:rsidR="002D2DBF">
        <w:t>“</w:t>
      </w:r>
      <w:r w:rsidRPr="00B2347F">
        <w:t>every ye shall daily burn in flames</w:t>
      </w:r>
      <w:r w:rsidR="002D2DBF">
        <w:t>”</w:t>
      </w:r>
      <w:r w:rsidRPr="00B2347F">
        <w:t xml:space="preserve">, while those who worship God shall live in the blooming realms of bliss and feast </w:t>
      </w:r>
      <w:r w:rsidR="002D2DBF">
        <w:t>“</w:t>
      </w:r>
      <w:r w:rsidRPr="00B2347F">
        <w:t>on sweet food from starry heaven.</w:t>
      </w:r>
      <w:r w:rsidR="002D2DBF">
        <w:t>”</w:t>
      </w:r>
      <w:r w:rsidRPr="00B2347F">
        <w:t xml:space="preserve"> </w:t>
      </w:r>
      <w:r w:rsidRPr="00B2347F">
        <w:rPr>
          <w:i/>
        </w:rPr>
        <w:t>Theophilus to Autolycus</w:t>
      </w:r>
      <w:r w:rsidRPr="00B2347F">
        <w:t xml:space="preserve"> book 2 ch.36 p.109. See also book 1 ch.7 p.91</w:t>
      </w:r>
    </w:p>
    <w:p w14:paraId="34238A61" w14:textId="77777777" w:rsidR="00242418" w:rsidRPr="00B2347F" w:rsidRDefault="00242418">
      <w:pPr>
        <w:ind w:left="288" w:hanging="288"/>
      </w:pPr>
      <w:r w:rsidRPr="00B2347F">
        <w:t xml:space="preserve">Theophilus of Antioch (168-181/188 A.D.) quotes 1 Corinthians 2:9 about no eye has seen. </w:t>
      </w:r>
      <w:r w:rsidRPr="00B2347F">
        <w:rPr>
          <w:i/>
        </w:rPr>
        <w:t>Theophilus to Autolycus</w:t>
      </w:r>
      <w:r w:rsidRPr="00B2347F">
        <w:t xml:space="preserve"> book 1 ch.14 p.91-93</w:t>
      </w:r>
    </w:p>
    <w:p w14:paraId="52808514"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277E21F0" w14:textId="77777777" w:rsidR="00242418" w:rsidRPr="00B2347F" w:rsidRDefault="00242418">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D2DBF">
        <w:t>“</w:t>
      </w:r>
      <w:r w:rsidRPr="00B2347F">
        <w:t>They, moreover, were doubly punished. For the confessors were lightened by the joy of their testimony and their hope in the promises, and by their love to Christ, and by the Father</w:t>
      </w:r>
      <w:r w:rsidR="00DE7390">
        <w:t>’</w:t>
      </w:r>
      <w:r w:rsidRPr="00B2347F">
        <w:t>s Spirit.</w:t>
      </w:r>
      <w:r w:rsidR="002D2DBF">
        <w:t>”</w:t>
      </w:r>
      <w:r w:rsidR="00DF0A56" w:rsidRPr="00B2347F">
        <w:t xml:space="preserve"> p.781</w:t>
      </w:r>
    </w:p>
    <w:p w14:paraId="2CE8CD9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who fashioned man, and gave promise of the inheritance of the earth to the fathers, who brought it (the creature) forth [from bondage] at the resurrection of the just, and fulfils the promises for the kingdom of His Son; subsequently bestowing in a paternal manner those things which neither the eye has seen, nor the ear has heard, nor has [thought concerning them] arisen within the heart of man,</w:t>
      </w:r>
      <w:r w:rsidR="002D2DBF">
        <w:t>”</w:t>
      </w:r>
      <w:r w:rsidRPr="00B2347F">
        <w:t xml:space="preserve"> </w:t>
      </w:r>
      <w:r w:rsidRPr="00B2347F">
        <w:rPr>
          <w:i/>
        </w:rPr>
        <w:t>Irenaeus Against Heresies</w:t>
      </w:r>
      <w:r w:rsidRPr="00B2347F">
        <w:t xml:space="preserve"> book 5 ch.36.3 p.567</w:t>
      </w:r>
    </w:p>
    <w:p w14:paraId="7A2374FD" w14:textId="77777777" w:rsidR="00242418" w:rsidRPr="00B2347F" w:rsidRDefault="00242418">
      <w:pPr>
        <w:ind w:left="288" w:hanging="288"/>
      </w:pPr>
      <w:r w:rsidRPr="00B2347F">
        <w:t xml:space="preserve">Irenaeus of Lyons (182-188 A.D.) says the righteous will have everlasting glory. </w:t>
      </w:r>
      <w:r w:rsidRPr="00B2347F">
        <w:rPr>
          <w:i/>
        </w:rPr>
        <w:t>Irenaeus Against Heresies</w:t>
      </w:r>
      <w:r w:rsidRPr="00B2347F">
        <w:t xml:space="preserve"> book 1 ch.10.1 p.331</w:t>
      </w:r>
    </w:p>
    <w:p w14:paraId="3D4C00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He rejoices in good things present, and is glad on account of those promised, as if they were already present.</w:t>
      </w:r>
      <w:r w:rsidR="002D2DBF">
        <w:t>”</w:t>
      </w:r>
      <w:r w:rsidRPr="00B2347F">
        <w:t xml:space="preserve"> </w:t>
      </w:r>
      <w:r w:rsidRPr="00B2347F">
        <w:rPr>
          <w:i/>
        </w:rPr>
        <w:t>Stromata</w:t>
      </w:r>
      <w:r w:rsidRPr="00B2347F">
        <w:t xml:space="preserve"> book 7 ch.7 p.535</w:t>
      </w:r>
      <w:r w:rsidR="00EA2B37">
        <w:t xml:space="preserve">. He also quotes 1 Corinthians 2:9 in </w:t>
      </w:r>
      <w:r w:rsidR="00EA2B37" w:rsidRPr="00EA2B37">
        <w:rPr>
          <w:i/>
        </w:rPr>
        <w:t>Stromata</w:t>
      </w:r>
      <w:r w:rsidR="00EA2B37">
        <w:t xml:space="preserve"> book 2 ch.4 p.350.</w:t>
      </w:r>
    </w:p>
    <w:p w14:paraId="27A9D899"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w:t>
      </w:r>
      <w:r w:rsidR="002D2DBF">
        <w:t>“</w:t>
      </w:r>
      <w:r w:rsidRPr="00B2347F">
        <w:t>no eye has seen, no ear has heard…</w:t>
      </w:r>
      <w:r w:rsidR="002D2DBF">
        <w:t>”</w:t>
      </w:r>
      <w:r w:rsidRPr="00B2347F">
        <w:rPr>
          <w:highlight w:val="white"/>
        </w:rPr>
        <w:t xml:space="preserve"> </w:t>
      </w:r>
      <w:r w:rsidRPr="00B2347F">
        <w:rPr>
          <w:i/>
        </w:rPr>
        <w:t>Exhortation to the Heathen</w:t>
      </w:r>
      <w:r w:rsidRPr="00B2347F">
        <w:t xml:space="preserve"> ch.10 p.198</w:t>
      </w:r>
    </w:p>
    <w:p w14:paraId="39E72712" w14:textId="77777777" w:rsidR="00242418" w:rsidRPr="00B2347F" w:rsidRDefault="00242418">
      <w:pPr>
        <w:ind w:left="288" w:hanging="288"/>
      </w:pPr>
      <w:r w:rsidRPr="00B2347F">
        <w:rPr>
          <w:b/>
        </w:rPr>
        <w:t>Tertullian</w:t>
      </w:r>
      <w:r w:rsidRPr="00B2347F">
        <w:t xml:space="preserve"> (198-220 A.D.) </w:t>
      </w:r>
      <w:r w:rsidR="002D2DBF">
        <w:t>“</w:t>
      </w:r>
      <w:r w:rsidRPr="00B2347F">
        <w:t>We are not in any great perturbation or alarm about the persecutions we suffer from the ignorance of men; for we have attached ourselves to this sect, fully accepting the terms of its covenant, so that, as men whose very lives are not their own, we engage in these conflicts, our desire being to obtain God</w:t>
      </w:r>
      <w:r w:rsidR="00DE7390">
        <w:t>’</w:t>
      </w:r>
      <w:r w:rsidRPr="00B2347F">
        <w:t>s promised rewards, and our dread lest the woes with which He threatens an un</w:t>
      </w:r>
      <w:r w:rsidR="00EB0AE1" w:rsidRPr="00B2347F">
        <w:t>c</w:t>
      </w:r>
      <w:r w:rsidRPr="00B2347F">
        <w:t>hristian life should overtake us.</w:t>
      </w:r>
      <w:r w:rsidR="002D2DBF">
        <w:t>”</w:t>
      </w:r>
      <w:r w:rsidRPr="00B2347F">
        <w:t xml:space="preserve"> </w:t>
      </w:r>
      <w:r w:rsidRPr="00B2347F">
        <w:rPr>
          <w:i/>
        </w:rPr>
        <w:t>To Scapula</w:t>
      </w:r>
      <w:r w:rsidR="00441976" w:rsidRPr="00B2347F">
        <w:t xml:space="preserve"> ch.1 p.105</w:t>
      </w:r>
    </w:p>
    <w:p w14:paraId="73D2ADEF" w14:textId="77777777" w:rsidR="00242418" w:rsidRPr="00B2347F" w:rsidRDefault="00242418">
      <w:pPr>
        <w:ind w:left="288" w:hanging="288"/>
      </w:pPr>
      <w:r w:rsidRPr="00B2347F">
        <w:t xml:space="preserve">Tertullian (207/208 A.D.) Now, when he adds of </w:t>
      </w:r>
      <w:r w:rsidR="002D2DBF">
        <w:t>“</w:t>
      </w:r>
      <w:r w:rsidRPr="00B2347F">
        <w:t>the inward man</w:t>
      </w:r>
      <w:r w:rsidR="002D2DBF">
        <w:t>”</w:t>
      </w:r>
      <w:r w:rsidRPr="00B2347F">
        <w:t xml:space="preserve"> also, that it </w:t>
      </w:r>
      <w:r w:rsidR="002D2DBF">
        <w:t>“</w:t>
      </w:r>
      <w:r w:rsidRPr="00B2347F">
        <w:t>is renewed day by day,</w:t>
      </w:r>
      <w:r w:rsidR="002D2DBF">
        <w:t>”</w:t>
      </w:r>
      <w:r w:rsidRPr="00B2347F">
        <w:t xml:space="preserve"> he demonstrates both issues here-the wasting away of the body by the wear and tear of its trials, and the renewal of the soul by its contemplation of the promises.</w:t>
      </w:r>
      <w:r w:rsidR="002D2DBF">
        <w:t>”</w:t>
      </w:r>
      <w:r w:rsidRPr="00B2347F">
        <w:t xml:space="preserve"> </w:t>
      </w:r>
      <w:r w:rsidRPr="00B2347F">
        <w:rPr>
          <w:i/>
        </w:rPr>
        <w:t>Five Books Against Marcion</w:t>
      </w:r>
      <w:r w:rsidRPr="00B2347F">
        <w:t xml:space="preserve"> book 5 ch.11 p.455</w:t>
      </w:r>
    </w:p>
    <w:p w14:paraId="7467A63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1 Corinthians 2:9 </w:t>
      </w:r>
      <w:r w:rsidR="002D2DBF">
        <w:t>“</w:t>
      </w:r>
      <w:r w:rsidRPr="00B2347F">
        <w:t>no eye has heard…</w:t>
      </w:r>
      <w:r w:rsidR="002D2DBF">
        <w:t>”</w:t>
      </w:r>
      <w:r w:rsidRPr="00B2347F">
        <w:t xml:space="preserve"> </w:t>
      </w:r>
      <w:r w:rsidRPr="00B2347F">
        <w:rPr>
          <w:i/>
        </w:rPr>
        <w:t>Against Plato and the Cause of the Universe</w:t>
      </w:r>
      <w:r w:rsidRPr="00B2347F">
        <w:t xml:space="preserve"> ch.3 p.223</w:t>
      </w:r>
    </w:p>
    <w:p w14:paraId="476006CF" w14:textId="77777777" w:rsidR="003D1F97" w:rsidRPr="00B2347F" w:rsidRDefault="003D1F97" w:rsidP="003D1F97">
      <w:pPr>
        <w:ind w:left="288" w:hanging="288"/>
      </w:pPr>
      <w:r w:rsidRPr="00B2347F">
        <w:rPr>
          <w:b/>
        </w:rPr>
        <w:t>Commodianus</w:t>
      </w:r>
      <w:r w:rsidR="008C62F0" w:rsidRPr="00B2347F">
        <w:t xml:space="preserve"> (c.240 A.D.) mentions</w:t>
      </w:r>
      <w:r w:rsidRPr="00B2347F">
        <w:t xml:space="preserve"> the joys of heaven.</w:t>
      </w:r>
      <w:r w:rsidRPr="00B2347F">
        <w:rPr>
          <w:i/>
        </w:rPr>
        <w:t xml:space="preserve"> Instructions of Commodianus</w:t>
      </w:r>
      <w:r w:rsidRPr="00B2347F">
        <w:t xml:space="preserve"> ch.26-27 p.208</w:t>
      </w:r>
    </w:p>
    <w:p w14:paraId="49F21F05" w14:textId="77777777" w:rsidR="00242418" w:rsidRPr="00B2347F" w:rsidRDefault="00242418">
      <w:pPr>
        <w:ind w:left="288" w:hanging="288"/>
      </w:pPr>
      <w:r w:rsidRPr="00B2347F">
        <w:rPr>
          <w:b/>
        </w:rPr>
        <w:t>Origen</w:t>
      </w:r>
      <w:r w:rsidRPr="00B2347F">
        <w:t xml:space="preserve"> (c.227-240 A.D.) </w:t>
      </w:r>
      <w:r w:rsidR="002D2DBF">
        <w:t>“</w:t>
      </w:r>
      <w:r w:rsidRPr="00B2347F">
        <w:t xml:space="preserve">events no more than the fathers and the prophets did; and yet it is truly said of them that </w:t>
      </w:r>
      <w:r w:rsidR="002D2DBF">
        <w:t>“</w:t>
      </w:r>
      <w:r w:rsidRPr="00B2347F">
        <w:t>what to other generations was not revealed was now revealed to the Apostles and prophets, that the Gentiles were fellow-heirs and members of the same body, and partakers in the promise of Christ.</w:t>
      </w:r>
      <w:r w:rsidR="002D2DBF">
        <w:t>”</w:t>
      </w:r>
      <w:r w:rsidRPr="00B2347F">
        <w:t xml:space="preserve"> For, in addition to knowing</w:t>
      </w:r>
      <w:r w:rsidR="002D2DBF">
        <w:t>”</w:t>
      </w:r>
      <w:r w:rsidRPr="00B2347F">
        <w:t xml:space="preserve"> </w:t>
      </w:r>
      <w:r w:rsidRPr="00B2347F">
        <w:rPr>
          <w:i/>
        </w:rPr>
        <w:t>Origen</w:t>
      </w:r>
      <w:r w:rsidR="00DE7390">
        <w:rPr>
          <w:i/>
        </w:rPr>
        <w:t>’</w:t>
      </w:r>
      <w:r w:rsidRPr="00B2347F">
        <w:rPr>
          <w:i/>
        </w:rPr>
        <w:t>s Commentary on John</w:t>
      </w:r>
      <w:r w:rsidRPr="00B2347F">
        <w:t xml:space="preserve"> 6 ch.2 p.351-352.</w:t>
      </w:r>
    </w:p>
    <w:p w14:paraId="689CEB44" w14:textId="77777777" w:rsidR="00242418" w:rsidRPr="00B2347F" w:rsidRDefault="00242418">
      <w:pPr>
        <w:ind w:left="288" w:hanging="288"/>
      </w:pPr>
      <w:r w:rsidRPr="00B2347F">
        <w:rPr>
          <w:b/>
        </w:rPr>
        <w:t>Novatian</w:t>
      </w:r>
      <w:r w:rsidRPr="00B2347F">
        <w:t xml:space="preserve"> </w:t>
      </w:r>
      <w:r w:rsidR="002D2DBF">
        <w:t>“</w:t>
      </w:r>
      <w:r w:rsidRPr="00B2347F">
        <w:t>He it is who effects with water the second birth as a certain seed of divine generation, and a consecration of a heavenly nativity, the pledge of a promised inheritance, and as it were a kind of handwriting of eternal salvation; who can make us God</w:t>
      </w:r>
      <w:r w:rsidR="00DE7390">
        <w:t>’</w:t>
      </w:r>
      <w:r w:rsidRPr="00B2347F">
        <w:t>s temple, and fit us for His house; who solicits the divine hearing for us with groanings that cannot be uttered; filling the offices of advocacy, and manifesting the duties of our defence,-an inhabitant given for our bodies and an effector of their holiness.</w:t>
      </w:r>
      <w:r w:rsidR="002D2DBF">
        <w:t>”</w:t>
      </w:r>
      <w:r w:rsidRPr="00B2347F">
        <w:t xml:space="preserve"> </w:t>
      </w:r>
      <w:r w:rsidRPr="00B2347F">
        <w:rPr>
          <w:i/>
        </w:rPr>
        <w:t>Concerning the Trinity</w:t>
      </w:r>
      <w:r w:rsidR="003D1F97" w:rsidRPr="00B2347F">
        <w:t xml:space="preserve"> ch.29 p.641</w:t>
      </w:r>
    </w:p>
    <w:p w14:paraId="66FA717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Christ the Lord also promises that we shall be such, when, that we may be with Him, and that we may live with Him in eternal mansions, and may rejoice in heavenly kingdoms,</w:t>
      </w:r>
      <w:r w:rsidR="002D2DBF">
        <w:t>”</w:t>
      </w:r>
      <w:r w:rsidRPr="00B2347F">
        <w:t xml:space="preserve"> </w:t>
      </w:r>
      <w:r w:rsidRPr="00B2347F">
        <w:rPr>
          <w:i/>
        </w:rPr>
        <w:t>Treatise 7</w:t>
      </w:r>
      <w:r w:rsidRPr="00B2347F">
        <w:t xml:space="preserve"> ch.22 p.474</w:t>
      </w:r>
    </w:p>
    <w:p w14:paraId="30E07D76" w14:textId="77777777" w:rsidR="00242418" w:rsidRPr="00B2347F" w:rsidRDefault="00242418">
      <w:pPr>
        <w:ind w:left="288" w:hanging="288"/>
      </w:pPr>
      <w:r w:rsidRPr="00B2347F">
        <w:t xml:space="preserve">Cyprian of Carthage (c.248-256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w:t>
      </w:r>
      <w:r w:rsidR="009C4830" w:rsidRPr="00B2347F">
        <w:t>letter 5</w:t>
      </w:r>
      <w:r w:rsidRPr="00B2347F">
        <w:t>5 ch.10 p.350</w:t>
      </w:r>
    </w:p>
    <w:p w14:paraId="2F39E26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Hence also the prophet Isaiah proclaims, saying, </w:t>
      </w:r>
      <w:r w:rsidR="002D2DBF">
        <w:t>“</w:t>
      </w:r>
      <w:r w:rsidRPr="00B2347F">
        <w:t>Arise, shine, for thy light is come, and the glory of the Lord is risen upon thee.</w:t>
      </w:r>
      <w:r w:rsidR="002D2DBF">
        <w:t>”</w:t>
      </w:r>
      <w:r w:rsidRPr="00B2347F">
        <w:t xml:space="preserve"> Now these promises, it is evident to </w:t>
      </w:r>
      <w:proofErr w:type="spellStart"/>
      <w:r w:rsidRPr="00B2347F">
        <w:t>every one</w:t>
      </w:r>
      <w:proofErr w:type="spellEnd"/>
      <w:r w:rsidRPr="00B2347F">
        <w:t>, will be fulfilled after the resurrection.</w:t>
      </w:r>
      <w:r w:rsidR="002D2DBF">
        <w:t>”</w:t>
      </w:r>
      <w:r w:rsidRPr="00B2347F">
        <w:t xml:space="preserve"> </w:t>
      </w:r>
      <w:r w:rsidRPr="00B2347F">
        <w:rPr>
          <w:i/>
        </w:rPr>
        <w:t>Banquet of the Ten Virgins</w:t>
      </w:r>
      <w:r w:rsidRPr="00B2347F">
        <w:t xml:space="preserve"> discou</w:t>
      </w:r>
      <w:r w:rsidR="009F7C11" w:rsidRPr="00B2347F">
        <w:t>rse 3 ch.5 p.318</w:t>
      </w:r>
    </w:p>
    <w:p w14:paraId="5AB018CF" w14:textId="0A78B69E" w:rsidR="00242418" w:rsidRPr="00B2347F" w:rsidRDefault="00242418">
      <w:pPr>
        <w:ind w:left="288" w:hanging="288"/>
      </w:pPr>
      <w:r w:rsidRPr="00B2347F">
        <w:rPr>
          <w:b/>
        </w:rPr>
        <w:t>Theonas of Alexandria</w:t>
      </w:r>
      <w:r w:rsidRPr="00B2347F">
        <w:t xml:space="preserve"> (282-300 A.D.) </w:t>
      </w:r>
      <w:r w:rsidR="002D2DBF">
        <w:t>“</w:t>
      </w:r>
      <w:r w:rsidRPr="00B2347F">
        <w:t>patience, ye may discharge the duties of your office religiously and piously-that is, in the love of Christ-and despise all transitory objects for the sake of His eternal promises</w:t>
      </w:r>
      <w:r w:rsidR="00066B45">
        <w:t xml:space="preserve">, </w:t>
      </w:r>
      <w:r w:rsidRPr="00B2347F">
        <w:t>which in truth surpass all human comprehension and understanding,</w:t>
      </w:r>
      <w:r w:rsidR="002D2DBF">
        <w:t>”</w:t>
      </w:r>
      <w:r w:rsidR="009F7C11" w:rsidRPr="00B2347F">
        <w:t xml:space="preserve"> </w:t>
      </w:r>
      <w:r w:rsidR="009F7C11" w:rsidRPr="00B2347F">
        <w:rPr>
          <w:i/>
        </w:rPr>
        <w:t>Letter to Lucianus, the Chief Chamberlain</w:t>
      </w:r>
      <w:r w:rsidR="009F7C11" w:rsidRPr="00B2347F">
        <w:t xml:space="preserve"> ch.9 p.161</w:t>
      </w:r>
    </w:p>
    <w:p w14:paraId="30B4934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Moreover, being clothed with the sun intimates the hope of resurrection and the glory of the promise. And the moon intimates the fall of the bodies of the saints under the obligation of death, which never can fail.</w:t>
      </w:r>
      <w:r w:rsidR="002D2DBF">
        <w:t>”</w:t>
      </w:r>
      <w:r w:rsidR="00C240C0" w:rsidRPr="00B2347F">
        <w:t xml:space="preserve"> </w:t>
      </w:r>
      <w:r w:rsidR="00C240C0" w:rsidRPr="00B2347F">
        <w:rPr>
          <w:i/>
        </w:rPr>
        <w:t xml:space="preserve">Commentary on the Apocalypse </w:t>
      </w:r>
      <w:r w:rsidR="00C240C0" w:rsidRPr="00B2347F">
        <w:t>ch.12 verse 1 p.</w:t>
      </w:r>
      <w:r w:rsidR="009A1A66" w:rsidRPr="00B2347F">
        <w:t>355</w:t>
      </w:r>
    </w:p>
    <w:p w14:paraId="1A8372C6"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w:t>
      </w:r>
      <w:r w:rsidR="002D2DBF">
        <w:t>“</w:t>
      </w:r>
      <w:r w:rsidR="00242418" w:rsidRPr="00B2347F">
        <w:t>no eye has seen</w:t>
      </w:r>
      <w:r w:rsidR="002D2DBF">
        <w:t>”</w:t>
      </w:r>
      <w:r w:rsidR="00242418" w:rsidRPr="00B2347F">
        <w:t xml:space="preserve"> </w:t>
      </w:r>
      <w:r w:rsidR="00242418" w:rsidRPr="00B2347F">
        <w:rPr>
          <w:i/>
        </w:rPr>
        <w:t>The Incarnation</w:t>
      </w:r>
      <w:r w:rsidR="00242418" w:rsidRPr="00B2347F">
        <w:t xml:space="preserve"> ch.57 p.67</w:t>
      </w:r>
    </w:p>
    <w:p w14:paraId="3FD6D731" w14:textId="77777777" w:rsidR="00242418" w:rsidRPr="00B2347F" w:rsidRDefault="00242418">
      <w:pPr>
        <w:ind w:left="288" w:hanging="288"/>
      </w:pPr>
      <w:r w:rsidRPr="00B2347F">
        <w:rPr>
          <w:b/>
        </w:rPr>
        <w:t>Lactantius</w:t>
      </w:r>
      <w:r w:rsidRPr="00B2347F">
        <w:t xml:space="preserve"> (c.303-320/325 A.D.) </w:t>
      </w:r>
      <w:r w:rsidR="002D2DBF">
        <w:t>“</w:t>
      </w:r>
      <w:r w:rsidRPr="00B2347F">
        <w:t>For if the hope of immortality is taken away, which God promises to those who continue in His religion,…</w:t>
      </w:r>
      <w:r w:rsidR="002D2DBF">
        <w:t>”</w:t>
      </w:r>
      <w:r w:rsidRPr="00B2347F">
        <w:t xml:space="preserve"> </w:t>
      </w:r>
      <w:r w:rsidRPr="00B2347F">
        <w:rPr>
          <w:i/>
        </w:rPr>
        <w:t>The Divine Institutes</w:t>
      </w:r>
      <w:r w:rsidRPr="00B2347F">
        <w:t xml:space="preserve"> book 6 ch.9 p.172</w:t>
      </w:r>
    </w:p>
    <w:p w14:paraId="300A54A9" w14:textId="77777777" w:rsidR="00242418" w:rsidRPr="00B2347F" w:rsidRDefault="00242418">
      <w:pPr>
        <w:ind w:left="288" w:hanging="288"/>
      </w:pPr>
      <w:r w:rsidRPr="00B2347F">
        <w:t xml:space="preserve">Lactantius (c.303-320/325 A.D.) </w:t>
      </w:r>
      <w:r w:rsidR="002D2DBF">
        <w:t>“</w:t>
      </w:r>
      <w:r w:rsidRPr="00B2347F">
        <w:t>Desire also is reckoned among vices; but if it desires those things which are of the earth, it is a vice; on the other hand, if it desires heavenly things, it is a virtue. For he who desires to obtain justice, God, perpetual life, everlasting light, and all those things which God promises to man, will despise these riches, and honours, and commands, and kingdoms themselves.</w:t>
      </w:r>
      <w:r w:rsidR="002D2DBF">
        <w:t>”</w:t>
      </w:r>
      <w:r w:rsidRPr="00B2347F">
        <w:t xml:space="preserve"> </w:t>
      </w:r>
      <w:r w:rsidRPr="00B2347F">
        <w:rPr>
          <w:i/>
        </w:rPr>
        <w:t>The Divine Institutes</w:t>
      </w:r>
      <w:r w:rsidRPr="00B2347F">
        <w:t xml:space="preserve"> book 6 ch.17 p.182</w:t>
      </w:r>
    </w:p>
    <w:p w14:paraId="175E936A" w14:textId="77777777" w:rsidR="00242418" w:rsidRPr="00B2347F" w:rsidRDefault="00242418">
      <w:pPr>
        <w:ind w:left="288" w:hanging="288"/>
      </w:pPr>
      <w:r w:rsidRPr="00B2347F">
        <w:t xml:space="preserve">Lactantius (c.303-320/325 A.D.) mentions that the saved can be </w:t>
      </w:r>
      <w:r w:rsidR="002D2DBF">
        <w:t>“</w:t>
      </w:r>
      <w:r w:rsidRPr="00B2347F">
        <w:t>united in a most blissful relationship with God.</w:t>
      </w:r>
      <w:r w:rsidR="002D2DBF">
        <w:t>”</w:t>
      </w:r>
      <w:r w:rsidRPr="00B2347F">
        <w:t xml:space="preserve"> </w:t>
      </w:r>
      <w:r w:rsidRPr="00B2347F">
        <w:rPr>
          <w:i/>
        </w:rPr>
        <w:t>A Treatise on the Anger of God</w:t>
      </w:r>
      <w:r w:rsidRPr="00B2347F">
        <w:t xml:space="preserve"> ch.23 p.279</w:t>
      </w:r>
    </w:p>
    <w:p w14:paraId="224A0FF1" w14:textId="77777777" w:rsidR="00BE7D20" w:rsidRPr="00B2347F" w:rsidRDefault="00BE7D20" w:rsidP="00BE7D20">
      <w:pPr>
        <w:ind w:left="288" w:hanging="288"/>
      </w:pPr>
      <w:r w:rsidRPr="00B2347F">
        <w:t xml:space="preserve">Lactantius (c.303-320/325 A.D.) Mentions the rewards of our labor [on earth]. </w:t>
      </w:r>
      <w:r w:rsidRPr="00B2347F">
        <w:rPr>
          <w:i/>
        </w:rPr>
        <w:t>Epitome of the Divine Institutes</w:t>
      </w:r>
      <w:r w:rsidRPr="00B2347F">
        <w:t xml:space="preserve"> ch.66 p.250</w:t>
      </w:r>
    </w:p>
    <w:p w14:paraId="0E526081" w14:textId="77777777" w:rsidR="008559EC" w:rsidRPr="00B2347F" w:rsidRDefault="008559EC" w:rsidP="008559E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1 Corinthians 2:9 as by the apostle Paul </w:t>
      </w:r>
      <w:r w:rsidR="002D2DBF">
        <w:t>“</w:t>
      </w:r>
      <w:r w:rsidRPr="00B2347F">
        <w:t>no eye has heard…</w:t>
      </w:r>
      <w:r w:rsidR="002D2DBF">
        <w:t>”</w:t>
      </w:r>
      <w:r w:rsidRPr="00B2347F">
        <w:t xml:space="preserve"> </w:t>
      </w:r>
      <w:r w:rsidRPr="00B2347F">
        <w:rPr>
          <w:i/>
        </w:rPr>
        <w:t>Epistles on the Arian Heresy</w:t>
      </w:r>
      <w:r w:rsidRPr="00B2347F">
        <w:t xml:space="preserve"> Epistle 1 ch.5 p.293</w:t>
      </w:r>
    </w:p>
    <w:p w14:paraId="094CE113" w14:textId="77777777" w:rsidR="00242418" w:rsidRDefault="00242418">
      <w:pPr>
        <w:ind w:left="288" w:hanging="288"/>
      </w:pPr>
    </w:p>
    <w:p w14:paraId="65634FD2" w14:textId="77777777" w:rsidR="00FF5F51" w:rsidRPr="00FF5F51" w:rsidRDefault="00FF5F51" w:rsidP="00FF5F51">
      <w:pPr>
        <w:rPr>
          <w:b/>
          <w:u w:val="single"/>
        </w:rPr>
      </w:pPr>
      <w:r w:rsidRPr="00FF5F51">
        <w:rPr>
          <w:b/>
          <w:u w:val="single"/>
        </w:rPr>
        <w:t>Among heretics</w:t>
      </w:r>
    </w:p>
    <w:p w14:paraId="2DFA14CA" w14:textId="54028E4F"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speaks of salvation with a promise. It also says that Jesus</w:t>
      </w:r>
      <w:r w:rsidR="00066B45">
        <w:t xml:space="preserve"> </w:t>
      </w:r>
      <w:r>
        <w:t>is the author of [our] life.</w:t>
      </w:r>
    </w:p>
    <w:p w14:paraId="6DFC59A1" w14:textId="77777777" w:rsidR="00FF5F51" w:rsidRPr="00B2347F" w:rsidRDefault="00FF5F51">
      <w:pPr>
        <w:ind w:left="288" w:hanging="288"/>
      </w:pPr>
    </w:p>
    <w:p w14:paraId="050763F0" w14:textId="609AF3A3" w:rsidR="00242418" w:rsidRPr="00B2347F" w:rsidRDefault="004960DA">
      <w:pPr>
        <w:pStyle w:val="Heading2"/>
      </w:pPr>
      <w:bookmarkStart w:id="1373" w:name="_Toc58618198"/>
      <w:bookmarkStart w:id="1374" w:name="_Toc62979629"/>
      <w:bookmarkStart w:id="1375" w:name="_Toc161729753"/>
      <w:r>
        <w:t>Ke</w:t>
      </w:r>
      <w:r w:rsidR="00242418" w:rsidRPr="00B2347F">
        <w:t>8. Threats of Hell or God</w:t>
      </w:r>
      <w:r w:rsidR="00DE7390">
        <w:t>’</w:t>
      </w:r>
      <w:r w:rsidR="00242418" w:rsidRPr="00B2347F">
        <w:t>s wrath</w:t>
      </w:r>
      <w:bookmarkEnd w:id="1373"/>
      <w:bookmarkEnd w:id="1374"/>
      <w:bookmarkEnd w:id="1375"/>
    </w:p>
    <w:p w14:paraId="079197C7" w14:textId="77777777" w:rsidR="00242418" w:rsidRPr="00B2347F" w:rsidRDefault="00242418">
      <w:pPr>
        <w:pStyle w:val="Heading1"/>
      </w:pPr>
    </w:p>
    <w:p w14:paraId="7778597F" w14:textId="77777777" w:rsidR="00242418" w:rsidRPr="00B2347F" w:rsidRDefault="00242418" w:rsidP="00B8686A">
      <w:pPr>
        <w:ind w:left="288" w:hanging="288"/>
      </w:pPr>
      <w:r w:rsidRPr="00B2347F">
        <w:t>Matthew 3:10,12; 25:41-44; Luke 10:15; John 8:23-24; 15:6; Romans 1:18; 9:22; Revelation 19-21</w:t>
      </w:r>
    </w:p>
    <w:p w14:paraId="5F0E63C8" w14:textId="77777777" w:rsidR="00242418" w:rsidRPr="00B2347F" w:rsidRDefault="00242418"/>
    <w:p w14:paraId="4616D93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9:22</w:t>
      </w:r>
    </w:p>
    <w:p w14:paraId="759883A6"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5:3,9; 2 Thessalonians 2:9-11</w:t>
      </w:r>
    </w:p>
    <w:p w14:paraId="76FF61A0" w14:textId="77777777" w:rsidR="00242418" w:rsidRPr="00B2347F" w:rsidRDefault="00242418">
      <w:r w:rsidRPr="00B2347F">
        <w:rPr>
          <w:b/>
        </w:rPr>
        <w:t>p66 Bodmer II papyri</w:t>
      </w:r>
      <w:r w:rsidRPr="00B2347F">
        <w:t xml:space="preserve"> - 817 verses (92%) of John (125-175 A.D.) John 8:24-23; 15:6</w:t>
      </w:r>
    </w:p>
    <w:p w14:paraId="3E512DBD"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4B5473D1" w14:textId="77777777" w:rsidR="00242418" w:rsidRPr="00B2347F" w:rsidRDefault="00242418">
      <w:pPr>
        <w:ind w:left="288" w:hanging="288"/>
      </w:pPr>
      <w:r w:rsidRPr="00B2347F">
        <w:rPr>
          <w:b/>
        </w:rPr>
        <w:t xml:space="preserve">p13 </w:t>
      </w:r>
      <w:r w:rsidRPr="00B2347F">
        <w:t>Hebrews 2:14-5:5; 10:8-22; 10:29-11:13; 11:28-12:17 (225-250 A.D.) Hebrews 10:29 threat of severe punishment</w:t>
      </w:r>
    </w:p>
    <w:p w14:paraId="01EBEFB2" w14:textId="77777777" w:rsidR="00242418" w:rsidRPr="00B2347F" w:rsidRDefault="00242418">
      <w:pPr>
        <w:ind w:left="288" w:hanging="288"/>
      </w:pPr>
      <w:r w:rsidRPr="00B2347F">
        <w:rPr>
          <w:b/>
        </w:rPr>
        <w:t>p67</w:t>
      </w:r>
      <w:r w:rsidRPr="00B2347F">
        <w:t xml:space="preserve"> Matthew 3:9,15; 5:20-22,25-28 (c.150-175 A.D.) Matthew 5:20-22</w:t>
      </w:r>
    </w:p>
    <w:p w14:paraId="5357402D" w14:textId="77777777" w:rsidR="00242418" w:rsidRPr="00B2347F" w:rsidRDefault="00242418">
      <w:pPr>
        <w:ind w:left="288" w:hanging="288"/>
      </w:pPr>
      <w:r w:rsidRPr="00B2347F">
        <w:rPr>
          <w:b/>
        </w:rPr>
        <w:t>p4</w:t>
      </w:r>
      <w:r w:rsidRPr="00B2347F">
        <w:t xml:space="preserve"> (c.150-175 A.D.) Luke 3:9</w:t>
      </w:r>
    </w:p>
    <w:p w14:paraId="5545E740" w14:textId="77777777" w:rsidR="004A2851" w:rsidRPr="004A2851" w:rsidRDefault="004A2851" w:rsidP="004A2851">
      <w:pPr>
        <w:ind w:left="288" w:hanging="288"/>
        <w:rPr>
          <w:szCs w:val="24"/>
        </w:rPr>
      </w:pPr>
      <w:r w:rsidRPr="004A2851">
        <w:rPr>
          <w:b/>
          <w:szCs w:val="24"/>
        </w:rPr>
        <w:t>p101</w:t>
      </w:r>
      <w:r w:rsidRPr="004A2851">
        <w:rPr>
          <w:szCs w:val="24"/>
        </w:rPr>
        <w:t xml:space="preserve"> Mt 3:10b-12a; 3:16b-4:3 (6.5 verses) (3d century)</w:t>
      </w:r>
      <w:r>
        <w:rPr>
          <w:szCs w:val="24"/>
        </w:rPr>
        <w:t xml:space="preserve"> Mt 10:12a</w:t>
      </w:r>
    </w:p>
    <w:p w14:paraId="75C5581D"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31% of Rev. Revelation 9:10- etc. (c.250-300 A.D.) gives many promises to the righteous and threats to the unrighteous in Revelation 19-21.</w:t>
      </w:r>
    </w:p>
    <w:p w14:paraId="2ED256E2"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threat of [Hell]fire Matthew 3:10,12</w:t>
      </w:r>
    </w:p>
    <w:p w14:paraId="565BE9CD" w14:textId="77777777" w:rsidR="00242418" w:rsidRPr="00B2347F" w:rsidRDefault="00242418">
      <w:pPr>
        <w:ind w:left="288" w:hanging="288"/>
      </w:pPr>
      <w:r w:rsidRPr="00B2347F">
        <w:rPr>
          <w:b/>
        </w:rPr>
        <w:t>0171</w:t>
      </w:r>
      <w:r w:rsidRPr="00B2347F">
        <w:t xml:space="preserve"> Matthew 10:17-23,25-32; Luke 22:44-50,52-56,61,63-64 (ca.300 A.D.) Matthew 10:28 be afraid of one who can destroy both body and soul in Hell.</w:t>
      </w:r>
    </w:p>
    <w:p w14:paraId="49759075" w14:textId="77777777" w:rsidR="00242418" w:rsidRPr="00B2347F" w:rsidRDefault="00242418"/>
    <w:p w14:paraId="3E33C5D3"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ch.6 p.518 says that without doing the will of Christ, nothing shall deliver us from eternal punishment.</w:t>
      </w:r>
    </w:p>
    <w:p w14:paraId="63390A04"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ch.21 p.41 </w:t>
      </w:r>
      <w:r w:rsidR="002D2DBF">
        <w:t>“</w:t>
      </w:r>
      <w:r w:rsidRPr="00B2347F">
        <w:t xml:space="preserve">Thou </w:t>
      </w:r>
      <w:proofErr w:type="spellStart"/>
      <w:r w:rsidRPr="00B2347F">
        <w:t>threatenest</w:t>
      </w:r>
      <w:proofErr w:type="spellEnd"/>
      <w:r w:rsidRPr="00B2347F">
        <w:t xml:space="preserve"> me with fire which </w:t>
      </w:r>
      <w:proofErr w:type="spellStart"/>
      <w:r w:rsidRPr="00B2347F">
        <w:t>burneth</w:t>
      </w:r>
      <w:proofErr w:type="spellEnd"/>
      <w:r w:rsidRPr="00B2347F">
        <w:t xml:space="preserve"> for an hour, and after a little is extinguished, but art ignorant of the fire of the coming judgment and of eternal punishment, reserved for the ungodly. But why </w:t>
      </w:r>
      <w:proofErr w:type="spellStart"/>
      <w:r w:rsidRPr="00B2347F">
        <w:t>tarriest</w:t>
      </w:r>
      <w:proofErr w:type="spellEnd"/>
      <w:r w:rsidRPr="00B2347F">
        <w:t xml:space="preserve"> thou? Bring forth what thou </w:t>
      </w:r>
      <w:proofErr w:type="spellStart"/>
      <w:r w:rsidRPr="00B2347F">
        <w:t>wult</w:t>
      </w:r>
      <w:proofErr w:type="spellEnd"/>
      <w:r w:rsidRPr="00B2347F">
        <w:t>.</w:t>
      </w:r>
      <w:r w:rsidR="002D2DBF">
        <w:t>”</w:t>
      </w:r>
    </w:p>
    <w:p w14:paraId="1E42178B"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ch.2 p.39 (c.169 A.D.) mentions the ternal fire that shall not be quenched.</w:t>
      </w:r>
    </w:p>
    <w:p w14:paraId="688DEC09" w14:textId="77777777" w:rsidR="00242418" w:rsidRPr="00B2347F" w:rsidRDefault="00242418">
      <w:pPr>
        <w:ind w:left="288" w:hanging="288"/>
      </w:pPr>
      <w:r w:rsidRPr="00B2347F">
        <w:rPr>
          <w:b/>
        </w:rPr>
        <w:t>Athenagoras</w:t>
      </w:r>
      <w:r w:rsidRPr="00B2347F">
        <w:t xml:space="preserve"> (177 A.D.) mentions the punishment of ungodly. </w:t>
      </w:r>
      <w:r w:rsidRPr="00B2347F">
        <w:rPr>
          <w:i/>
        </w:rPr>
        <w:t>A Plea for Christians</w:t>
      </w:r>
      <w:r w:rsidRPr="00B2347F">
        <w:t xml:space="preserve"> ch.31 p.146</w:t>
      </w:r>
    </w:p>
    <w:p w14:paraId="27A50C7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w:t>
      </w:r>
      <w:r w:rsidR="002D2DBF">
        <w:t>“</w:t>
      </w:r>
      <w:r w:rsidRPr="00B2347F">
        <w:t>Therefore, upon you burning fire shall come, And ever ye shall daily burn in flames,</w:t>
      </w:r>
      <w:r w:rsidR="002D2DBF">
        <w:t>”</w:t>
      </w:r>
      <w:r w:rsidRPr="00B2347F">
        <w:t xml:space="preserve"> </w:t>
      </w:r>
      <w:r w:rsidRPr="00B2347F">
        <w:rPr>
          <w:i/>
        </w:rPr>
        <w:t>Theophilus to Autolycus</w:t>
      </w:r>
      <w:r w:rsidRPr="00B2347F">
        <w:t xml:space="preserve"> book 2 ch.36 p.109. See also book 1 ch.14 p.93</w:t>
      </w:r>
    </w:p>
    <w:p w14:paraId="01DCA42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angels who transgressed and the ungodly and profane among men will go into everlasting fire. </w:t>
      </w:r>
      <w:r w:rsidRPr="00B2347F">
        <w:rPr>
          <w:i/>
        </w:rPr>
        <w:t>Irenaeus Against Heresies</w:t>
      </w:r>
      <w:r w:rsidRPr="00B2347F">
        <w:t xml:space="preserve"> book 1 ch.10.1 p.330-331</w:t>
      </w:r>
    </w:p>
    <w:p w14:paraId="08921B00"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682296A2" w14:textId="77777777" w:rsidR="00CB183F" w:rsidRPr="00E115BB" w:rsidRDefault="00CB183F" w:rsidP="00E115BB">
      <w:pPr>
        <w:autoSpaceDE w:val="0"/>
        <w:autoSpaceDN w:val="0"/>
        <w:adjustRightInd w:val="0"/>
        <w:ind w:left="288" w:hanging="288"/>
        <w:rPr>
          <w:szCs w:val="24"/>
        </w:rPr>
      </w:pPr>
      <w:r w:rsidRPr="00E115BB">
        <w:rPr>
          <w:b/>
          <w:szCs w:val="24"/>
        </w:rPr>
        <w:t xml:space="preserve">Clement of </w:t>
      </w:r>
      <w:smartTag w:uri="urn:schemas-microsoft-com:office:smarttags" w:element="City">
        <w:smartTag w:uri="urn:schemas-microsoft-com:office:smarttags" w:element="place">
          <w:r w:rsidRPr="00E115BB">
            <w:rPr>
              <w:b/>
              <w:szCs w:val="24"/>
            </w:rPr>
            <w:t>Alexandria</w:t>
          </w:r>
        </w:smartTag>
      </w:smartTag>
      <w:r w:rsidRPr="00E115BB">
        <w:rPr>
          <w:szCs w:val="24"/>
        </w:rPr>
        <w:t xml:space="preserve"> (</w:t>
      </w:r>
      <w:r w:rsidR="00E115BB" w:rsidRPr="00E115BB">
        <w:rPr>
          <w:szCs w:val="24"/>
        </w:rPr>
        <w:t>193-217/220 A.D.</w:t>
      </w:r>
      <w:r w:rsidRPr="00E115BB">
        <w:rPr>
          <w:szCs w:val="24"/>
        </w:rPr>
        <w:t>)</w:t>
      </w:r>
      <w:r w:rsidR="00E115BB" w:rsidRPr="00E115BB">
        <w:rPr>
          <w:szCs w:val="24"/>
        </w:rPr>
        <w:t xml:space="preserve"> “</w:t>
      </w:r>
      <w:r w:rsidR="00DE7390">
        <w:rPr>
          <w:rFonts w:cs="Consolas"/>
          <w:szCs w:val="24"/>
          <w:highlight w:val="white"/>
        </w:rPr>
        <w:t>‘</w:t>
      </w:r>
      <w:r w:rsidR="00E115BB" w:rsidRPr="00E115BB">
        <w:rPr>
          <w:rFonts w:cs="Consolas"/>
          <w:szCs w:val="24"/>
          <w:highlight w:val="white"/>
        </w:rPr>
        <w:t>For honey drops from the lips of a woman who is an harlot; who, speaking to please, lubricates thy throat. But at last thou wilt find it bitterer than bile, and sharper than a two-edged sword. For the feet of folly lead those who practise it to hell after death.</w:t>
      </w:r>
      <w:r w:rsidR="00DE7390">
        <w:rPr>
          <w:rFonts w:cs="Consolas"/>
          <w:szCs w:val="24"/>
          <w:highlight w:val="white"/>
        </w:rPr>
        <w:t>’</w:t>
      </w:r>
      <w:r w:rsidR="00E115BB" w:rsidRPr="00E115BB">
        <w:rPr>
          <w:szCs w:val="24"/>
        </w:rPr>
        <w:t xml:space="preserve">” </w:t>
      </w:r>
      <w:r w:rsidR="00E115BB" w:rsidRPr="00E115BB">
        <w:rPr>
          <w:i/>
          <w:szCs w:val="24"/>
        </w:rPr>
        <w:t>The Instructor</w:t>
      </w:r>
      <w:r w:rsidR="00E115BB" w:rsidRPr="00E115BB">
        <w:rPr>
          <w:szCs w:val="24"/>
        </w:rPr>
        <w:t xml:space="preserve"> book 3 ch.11 p.</w:t>
      </w:r>
      <w:r w:rsidR="00A070BC">
        <w:rPr>
          <w:szCs w:val="24"/>
        </w:rPr>
        <w:t>287</w:t>
      </w:r>
    </w:p>
    <w:p w14:paraId="11F9A833" w14:textId="77777777" w:rsidR="00242418"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To Scapula</w:t>
      </w:r>
      <w:r w:rsidRPr="00B2347F">
        <w:t xml:space="preserve"> ch.3 p.106</w:t>
      </w:r>
    </w:p>
    <w:p w14:paraId="31B6718A" w14:textId="77777777" w:rsidR="00A87724" w:rsidRDefault="006B10F0">
      <w:pPr>
        <w:ind w:left="288" w:hanging="288"/>
      </w:pPr>
      <w:r>
        <w:t>&amp;&amp;&amp;</w:t>
      </w:r>
      <w:r w:rsidR="00A87724">
        <w:rPr>
          <w:b/>
        </w:rPr>
        <w:t>Hippolytus</w:t>
      </w:r>
      <w:r w:rsidR="00A87724" w:rsidRPr="00A87724">
        <w:t xml:space="preserve"> (</w:t>
      </w:r>
      <w:r w:rsidR="00A87724">
        <w:t>222-234/235 A.D.) &amp;&amp;&amp;</w:t>
      </w:r>
    </w:p>
    <w:p w14:paraId="3F2E79C6" w14:textId="77777777" w:rsidR="00B32F63" w:rsidRPr="00B2347F" w:rsidRDefault="00B32F63" w:rsidP="00B32F63">
      <w:pPr>
        <w:ind w:left="288" w:hanging="288"/>
      </w:pPr>
      <w:r w:rsidRPr="00B2347F">
        <w:rPr>
          <w:b/>
        </w:rPr>
        <w:t>Theodotus the probable Montanist</w:t>
      </w:r>
      <w:r w:rsidRPr="00B2347F">
        <w:t xml:space="preserve"> (ca.240 A.D.) </w:t>
      </w:r>
      <w:r>
        <w:t>discusses how God burns the chaff with unquenchable fire.</w:t>
      </w:r>
      <w:r w:rsidRPr="00B2347F">
        <w:t xml:space="preserve"> </w:t>
      </w:r>
      <w:r w:rsidRPr="00B2347F">
        <w:rPr>
          <w:i/>
        </w:rPr>
        <w:t>Excerpts of Theodotus</w:t>
      </w:r>
      <w:r w:rsidRPr="00B2347F">
        <w:t xml:space="preserve"> ch.2</w:t>
      </w:r>
      <w:r>
        <w:t>5</w:t>
      </w:r>
      <w:r w:rsidRPr="00B2347F">
        <w:t xml:space="preserve"> p.46</w:t>
      </w:r>
    </w:p>
    <w:p w14:paraId="75027512" w14:textId="77777777" w:rsidR="00242418" w:rsidRDefault="00242418">
      <w:pPr>
        <w:autoSpaceDE w:val="0"/>
        <w:autoSpaceDN w:val="0"/>
        <w:adjustRightInd w:val="0"/>
        <w:ind w:left="288" w:hanging="288"/>
      </w:pPr>
      <w:r w:rsidRPr="00B2347F">
        <w:rPr>
          <w:b/>
          <w:i/>
        </w:rPr>
        <w:t>Instructions of Commodianus</w:t>
      </w:r>
      <w:r w:rsidRPr="00B2347F">
        <w:t xml:space="preserve"> (240 A.D.) ch.28 p.</w:t>
      </w:r>
      <w:r w:rsidR="003D1F97" w:rsidRPr="00B2347F">
        <w:t>208</w:t>
      </w:r>
      <w:r w:rsidRPr="00B2347F">
        <w:t xml:space="preserve">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003D1F97" w:rsidRPr="00B2347F">
        <w:t>. See also ibid ch.80 p.218.</w:t>
      </w:r>
    </w:p>
    <w:p w14:paraId="235AE21E" w14:textId="58D75D0C" w:rsidR="00DC25F1" w:rsidRDefault="00DC25F1" w:rsidP="00DC25F1">
      <w:pPr>
        <w:ind w:left="288" w:hanging="288"/>
      </w:pPr>
      <w:r w:rsidRPr="00955429">
        <w:rPr>
          <w:b/>
          <w:bCs/>
        </w:rPr>
        <w:t>Origen</w:t>
      </w:r>
      <w:r w:rsidRPr="00B2347F">
        <w:t xml:space="preserve"> (233/234 A.D.)</w:t>
      </w:r>
      <w:r>
        <w:t xml:space="preserve"> speaks of God’s wrath and Hell. However, Origen did not t</w:t>
      </w:r>
      <w:r w:rsidR="00066B45">
        <w:t>h</w:t>
      </w:r>
      <w:r>
        <w:t>ink anyone, even demons, stayed</w:t>
      </w:r>
      <w:r w:rsidR="00066B45">
        <w:t xml:space="preserve"> </w:t>
      </w:r>
      <w:r>
        <w:t>in Hell forever.</w:t>
      </w:r>
      <w:r w:rsidRPr="00B2347F">
        <w:t xml:space="preserve"> </w:t>
      </w:r>
      <w:r>
        <w:rPr>
          <w:i/>
        </w:rPr>
        <w:t>Exhortation to Martyrdom</w:t>
      </w:r>
      <w:r w:rsidRPr="00B2347F">
        <w:t xml:space="preserve"> ch.</w:t>
      </w:r>
      <w:r>
        <w:t>3.18 p.159</w:t>
      </w:r>
    </w:p>
    <w:p w14:paraId="3E7DF302" w14:textId="77777777" w:rsidR="00AF3843" w:rsidRPr="00B2347F" w:rsidRDefault="00AF3843" w:rsidP="00AF3843">
      <w:pPr>
        <w:widowControl w:val="0"/>
        <w:autoSpaceDE w:val="0"/>
        <w:autoSpaceDN w:val="0"/>
        <w:adjustRightInd w:val="0"/>
        <w:ind w:left="288" w:hanging="288"/>
      </w:pPr>
      <w:r w:rsidRPr="00B2347F">
        <w:rPr>
          <w:b/>
          <w:i/>
        </w:rPr>
        <w:t>Treatise Against Novatian</w:t>
      </w:r>
      <w:r w:rsidRPr="00B2347F">
        <w:t xml:space="preserve"> (250/4-256/7 A.D.) ch.</w:t>
      </w:r>
      <w:r>
        <w:t>16</w:t>
      </w:r>
      <w:r w:rsidRPr="00B2347F">
        <w:t xml:space="preserve"> p.6</w:t>
      </w:r>
      <w:r>
        <w:t>62</w:t>
      </w:r>
      <w:r w:rsidRPr="00B2347F">
        <w:t xml:space="preserve"> </w:t>
      </w:r>
      <w:r>
        <w:t>“because the death of sinners is evil, and in hell there is no repentance.”</w:t>
      </w:r>
    </w:p>
    <w:p w14:paraId="00E079DC" w14:textId="77777777" w:rsidR="00C84F01" w:rsidRPr="00C84F01" w:rsidRDefault="00C84F01" w:rsidP="00C84F01">
      <w:pPr>
        <w:autoSpaceDE w:val="0"/>
        <w:autoSpaceDN w:val="0"/>
        <w:adjustRightInd w:val="0"/>
        <w:ind w:left="288" w:hanging="288"/>
        <w:rPr>
          <w:szCs w:val="24"/>
        </w:rPr>
      </w:pPr>
      <w:r w:rsidRPr="00C84F01">
        <w:rPr>
          <w:b/>
          <w:szCs w:val="24"/>
        </w:rPr>
        <w:t xml:space="preserve">Cyprian of </w:t>
      </w:r>
      <w:smartTag w:uri="urn:schemas-microsoft-com:office:smarttags" w:element="City">
        <w:smartTag w:uri="urn:schemas-microsoft-com:office:smarttags" w:element="place">
          <w:r w:rsidRPr="00C84F01">
            <w:rPr>
              <w:b/>
              <w:szCs w:val="24"/>
            </w:rPr>
            <w:t>Carthage</w:t>
          </w:r>
        </w:smartTag>
      </w:smartTag>
      <w:r w:rsidRPr="00C84F01">
        <w:rPr>
          <w:szCs w:val="24"/>
        </w:rPr>
        <w:t xml:space="preserve"> (c.246-258 A.D.) “</w:t>
      </w:r>
      <w:r w:rsidRPr="00C84F01">
        <w:rPr>
          <w:rFonts w:cs="Consolas"/>
          <w:szCs w:val="24"/>
          <w:highlight w:val="white"/>
        </w:rPr>
        <w:t>For God, as He is merciful, so He exacts obedience to His precepts, and indeed carefully exacts it; and as He invites to the banquet, so the man that hath not a wedding garment He binds hands and feet, and casts him out beyond the assembly of the saints. He has prepared heaven, but He has also prepared hell. He has prepared places of refreshment, but He has also prepared eternal punishment. He has prepared the light that none can approach unto, but He has also prepared the vast and eternal gloom of perpetual night.</w:t>
      </w:r>
      <w:r w:rsidRPr="00C84F01">
        <w:rPr>
          <w:szCs w:val="24"/>
        </w:rPr>
        <w:t xml:space="preserve">” </w:t>
      </w:r>
      <w:r w:rsidRPr="00C84F01">
        <w:rPr>
          <w:i/>
          <w:szCs w:val="24"/>
        </w:rPr>
        <w:t>Epistles of Cyprian</w:t>
      </w:r>
      <w:r w:rsidR="00A25318">
        <w:rPr>
          <w:szCs w:val="24"/>
        </w:rPr>
        <w:t xml:space="preserve"> Letter 30 ch.7 p.311</w:t>
      </w:r>
    </w:p>
    <w:p w14:paraId="3EAF9023" w14:textId="77777777" w:rsidR="00242418" w:rsidRDefault="00242418">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p.89</w:t>
      </w:r>
    </w:p>
    <w:p w14:paraId="703976CA" w14:textId="3DC19F17" w:rsidR="00A87724" w:rsidRPr="00B2347F" w:rsidRDefault="00A643A3">
      <w:pPr>
        <w:ind w:left="288" w:hanging="288"/>
      </w:pPr>
      <w:r>
        <w:rPr>
          <w:b/>
        </w:rPr>
        <w:t xml:space="preserve">Arnobius of Sicca </w:t>
      </w:r>
      <w:r w:rsidR="00A87724" w:rsidRPr="00A87724">
        <w:t>(</w:t>
      </w:r>
      <w:r w:rsidR="00A87724">
        <w:t xml:space="preserve">297-303 A.D.) &amp;&amp;&amp; </w:t>
      </w:r>
      <w:r w:rsidR="00A87724" w:rsidRPr="00A87724">
        <w:rPr>
          <w:i/>
        </w:rPr>
        <w:t>Arnobius Against the Heathen</w:t>
      </w:r>
      <w:r w:rsidR="00A87724">
        <w:t xml:space="preserve"> ch.&amp;&amp;&amp;</w:t>
      </w:r>
    </w:p>
    <w:p w14:paraId="678F1426" w14:textId="77777777" w:rsidR="00A87724" w:rsidRDefault="00A87724" w:rsidP="00A8772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says that those who do not believe in Christ are in “great shame and peril”</w:t>
      </w:r>
      <w:r w:rsidRPr="00B2347F">
        <w:t xml:space="preserve"> </w:t>
      </w:r>
      <w:r>
        <w:rPr>
          <w:i/>
        </w:rPr>
        <w:t>Athanasius Against the Heathen</w:t>
      </w:r>
      <w:r>
        <w:t xml:space="preserve"> part 3 ch.47.4 p.30</w:t>
      </w:r>
    </w:p>
    <w:p w14:paraId="7704DDE1" w14:textId="77777777" w:rsidR="00A87724" w:rsidRPr="00C4657E" w:rsidRDefault="00A87724" w:rsidP="00A87724">
      <w:pPr>
        <w:ind w:left="288" w:hanging="288"/>
        <w:rPr>
          <w:szCs w:val="24"/>
        </w:rPr>
      </w:pPr>
      <w:r w:rsidRPr="00C4657E">
        <w:rPr>
          <w:b/>
          <w:szCs w:val="24"/>
        </w:rPr>
        <w:t>Lactantius</w:t>
      </w:r>
      <w:r w:rsidRPr="00C4657E">
        <w:rPr>
          <w:szCs w:val="24"/>
        </w:rPr>
        <w:t xml:space="preserve"> (c.303-320/325 A.D.) </w:t>
      </w:r>
      <w:r w:rsidR="00C4657E" w:rsidRPr="00C4657E">
        <w:rPr>
          <w:szCs w:val="24"/>
        </w:rPr>
        <w:t>“</w:t>
      </w:r>
      <w:r w:rsidR="00C4657E" w:rsidRPr="00C4657E">
        <w:rPr>
          <w:rFonts w:cs="Consolas"/>
          <w:szCs w:val="24"/>
          <w:highlight w:val="white"/>
        </w:rPr>
        <w:t xml:space="preserve">For he who is without virtue, who is overpowered by desire and wicked lusts, is not, </w:t>
      </w:r>
      <w:r w:rsidR="00C4657E" w:rsidRPr="00C4657E">
        <w:rPr>
          <w:rFonts w:cs="Consolas"/>
          <w:i/>
          <w:szCs w:val="24"/>
          <w:highlight w:val="white"/>
        </w:rPr>
        <w:t>as the poet feigned</w:t>
      </w:r>
      <w:r w:rsidR="00C4657E" w:rsidRPr="00C4657E">
        <w:rPr>
          <w:rFonts w:cs="Consolas"/>
          <w:szCs w:val="24"/>
          <w:highlight w:val="white"/>
        </w:rPr>
        <w:t>, in subjection to Cupid, but to everlasting death.</w:t>
      </w:r>
      <w:r w:rsidR="00C4657E" w:rsidRPr="00C4657E">
        <w:rPr>
          <w:szCs w:val="24"/>
        </w:rPr>
        <w:t xml:space="preserve">” </w:t>
      </w:r>
      <w:r w:rsidRPr="00C4657E">
        <w:rPr>
          <w:i/>
          <w:szCs w:val="24"/>
        </w:rPr>
        <w:t>The Divine Institutes</w:t>
      </w:r>
      <w:r w:rsidRPr="00C4657E">
        <w:rPr>
          <w:szCs w:val="24"/>
        </w:rPr>
        <w:t xml:space="preserve"> book </w:t>
      </w:r>
      <w:r w:rsidR="00C4657E" w:rsidRPr="00C4657E">
        <w:rPr>
          <w:szCs w:val="24"/>
        </w:rPr>
        <w:t>1 ch.11 p.20</w:t>
      </w:r>
    </w:p>
    <w:p w14:paraId="10C0E60B" w14:textId="77777777" w:rsidR="00B23458" w:rsidRPr="00B2347F" w:rsidRDefault="00B23458"/>
    <w:p w14:paraId="5345FDA6" w14:textId="77777777" w:rsidR="00242418" w:rsidRPr="00B2347F" w:rsidRDefault="00B30C1A">
      <w:pPr>
        <w:rPr>
          <w:b/>
          <w:u w:val="single"/>
        </w:rPr>
      </w:pPr>
      <w:r>
        <w:rPr>
          <w:b/>
          <w:u w:val="single"/>
        </w:rPr>
        <w:t>Among corrupt or spurious works</w:t>
      </w:r>
    </w:p>
    <w:p w14:paraId="3F20B859"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p.145-147 is an entire book on the punishments of the wicked.</w:t>
      </w:r>
    </w:p>
    <w:p w14:paraId="654D0F83" w14:textId="77777777" w:rsidR="00242418" w:rsidRPr="00B2347F" w:rsidRDefault="00242418"/>
    <w:p w14:paraId="585904FB" w14:textId="77777777" w:rsidR="00242418" w:rsidRPr="00B2347F" w:rsidRDefault="00242418">
      <w:pPr>
        <w:rPr>
          <w:b/>
          <w:u w:val="single"/>
        </w:rPr>
      </w:pPr>
      <w:r w:rsidRPr="00B2347F">
        <w:rPr>
          <w:b/>
          <w:u w:val="single"/>
        </w:rPr>
        <w:t>Among heretics</w:t>
      </w:r>
    </w:p>
    <w:p w14:paraId="6A20FCB4" w14:textId="77777777" w:rsidR="007F1F09" w:rsidRPr="00B2347F" w:rsidRDefault="007F1F09" w:rsidP="007F1F09">
      <w:pPr>
        <w:ind w:left="288" w:hanging="288"/>
      </w:pPr>
      <w:r w:rsidRPr="00B2347F">
        <w:t xml:space="preserve">The Encratite heretic </w:t>
      </w:r>
      <w:r w:rsidRPr="00B2347F">
        <w:rPr>
          <w:b/>
        </w:rPr>
        <w:t>Tatian</w:t>
      </w:r>
      <w:r w:rsidRPr="00B2347F">
        <w:t xml:space="preserve"> </w:t>
      </w:r>
      <w:r w:rsidR="00DA526C">
        <w:t>(c.172 A.D.)</w:t>
      </w:r>
      <w:r w:rsidRPr="00B2347F">
        <w:t xml:space="preserve"> </w:t>
      </w:r>
      <w:r w:rsidR="002D2DBF">
        <w:t>“</w:t>
      </w:r>
      <w:r w:rsidRPr="00B2347F">
        <w:t>It would be an excellent thing if your continuance in unbelief should receive a check; but, however that may be, let our cause remain confirmed by the judgment pronounced by God. Laugh, if you please; but you will have to weep hereafter.</w:t>
      </w:r>
      <w:r w:rsidR="002D2DBF">
        <w:t>”</w:t>
      </w:r>
      <w:r w:rsidRPr="00B2347F">
        <w:t xml:space="preserve"> </w:t>
      </w:r>
      <w:r w:rsidRPr="00B2347F">
        <w:rPr>
          <w:i/>
        </w:rPr>
        <w:t>Address of Tatian to the Greeks</w:t>
      </w:r>
      <w:r w:rsidR="003D2D8A" w:rsidRPr="00B2347F">
        <w:t xml:space="preserve"> ch.32 p.78</w:t>
      </w:r>
    </w:p>
    <w:p w14:paraId="0E8B7855" w14:textId="77777777" w:rsidR="007F1F09" w:rsidRPr="00B2347F" w:rsidRDefault="007F1F09" w:rsidP="007F1F09">
      <w:pPr>
        <w:ind w:left="288" w:hanging="288"/>
      </w:pPr>
      <w:r w:rsidRPr="00B2347F">
        <w:t xml:space="preserve">Tatian </w:t>
      </w:r>
      <w:r w:rsidR="00DA526C">
        <w:t>(c.172 A.D.)</w:t>
      </w:r>
      <w:r w:rsidRPr="00B2347F">
        <w:t xml:space="preserve"> </w:t>
      </w:r>
      <w:r w:rsidR="002D2DBF">
        <w:t>“</w:t>
      </w:r>
      <w:r w:rsidRPr="00B2347F">
        <w:t>so he who boasted of the Magian Ostanes will be delivered up in the day of consummation as fuel for the eternal fire. And you, if you do not cease from your laughter, will gain the same punishment as the jugglers.</w:t>
      </w:r>
      <w:r w:rsidR="002D2DBF">
        <w:t>”</w:t>
      </w:r>
      <w:r w:rsidRPr="00B2347F">
        <w:t xml:space="preserve"> </w:t>
      </w:r>
      <w:r w:rsidRPr="00B2347F">
        <w:rPr>
          <w:i/>
        </w:rPr>
        <w:t>Address of Tatian to the Greeks</w:t>
      </w:r>
      <w:r w:rsidR="003D2D8A" w:rsidRPr="00B2347F">
        <w:t xml:space="preserve"> ch.17 p.72</w:t>
      </w:r>
    </w:p>
    <w:p w14:paraId="179420C9" w14:textId="77777777" w:rsidR="004743E7" w:rsidRPr="00B2347F" w:rsidRDefault="00053B55" w:rsidP="004743E7">
      <w:pPr>
        <w:ind w:left="288" w:hanging="288"/>
      </w:pPr>
      <w:r w:rsidRPr="00B2347F">
        <w:t xml:space="preserve">The </w:t>
      </w:r>
      <w:r w:rsidR="004743E7" w:rsidRPr="00B2347F">
        <w:t xml:space="preserve">Ebionite </w:t>
      </w:r>
      <w:r w:rsidR="00FF0BC2" w:rsidRPr="00B2347F">
        <w:rPr>
          <w:b/>
          <w:i/>
        </w:rPr>
        <w:t>Epistle of Peter to James</w:t>
      </w:r>
      <w:r w:rsidR="004743E7" w:rsidRPr="00B2347F">
        <w:t xml:space="preserve"> (-188 A.D.- uncertain date) ch.4.4 p.216 </w:t>
      </w:r>
      <w:r w:rsidR="002D2DBF">
        <w:t>“</w:t>
      </w:r>
      <w:r w:rsidR="004743E7" w:rsidRPr="00B2347F">
        <w:t>And in addition to all these things, if I shall lie, I shall be accursed living and dying, and shall be punished with everlasting punishment.</w:t>
      </w:r>
      <w:r w:rsidR="002D2DBF">
        <w:t>”</w:t>
      </w:r>
    </w:p>
    <w:p w14:paraId="28BA7292" w14:textId="77777777" w:rsidR="00242418" w:rsidRPr="00B2347F" w:rsidRDefault="00242418">
      <w:pPr>
        <w:ind w:left="288" w:hanging="288"/>
      </w:pPr>
      <w:r w:rsidRPr="00B2347F">
        <w:rPr>
          <w:b/>
        </w:rPr>
        <w:t>Mani</w:t>
      </w:r>
      <w:r w:rsidRPr="00B2347F">
        <w:t xml:space="preserve"> (262-278 A.D.) threatens with eternal fire. </w:t>
      </w:r>
      <w:r w:rsidRPr="00B2347F">
        <w:rPr>
          <w:i/>
        </w:rPr>
        <w:t>Disputation with Manes</w:t>
      </w:r>
      <w:r w:rsidRPr="00B2347F">
        <w:t xml:space="preserve"> ch.13 p.187</w:t>
      </w:r>
    </w:p>
    <w:p w14:paraId="13CA23AF" w14:textId="77777777" w:rsidR="00242418" w:rsidRPr="00B2347F" w:rsidRDefault="00242418"/>
    <w:p w14:paraId="4CC79F7B" w14:textId="031600C1" w:rsidR="00242418" w:rsidRPr="00B2347F" w:rsidRDefault="004960DA">
      <w:pPr>
        <w:pStyle w:val="Heading2"/>
      </w:pPr>
      <w:bookmarkStart w:id="1376" w:name="_Toc58618199"/>
      <w:bookmarkStart w:id="1377" w:name="_Toc62979630"/>
      <w:bookmarkStart w:id="1378" w:name="_Toc161729754"/>
      <w:r>
        <w:t>Ke</w:t>
      </w:r>
      <w:r w:rsidR="00242418" w:rsidRPr="00B2347F">
        <w:t>9. Mortal life is fleeting/short</w:t>
      </w:r>
      <w:bookmarkEnd w:id="1376"/>
      <w:bookmarkEnd w:id="1377"/>
      <w:bookmarkEnd w:id="1378"/>
    </w:p>
    <w:p w14:paraId="213E0049" w14:textId="77777777" w:rsidR="00242418" w:rsidRPr="00B2347F" w:rsidRDefault="00242418"/>
    <w:p w14:paraId="629DB8C0" w14:textId="77777777" w:rsidR="00242418" w:rsidRPr="00B2347F" w:rsidRDefault="00242418">
      <w:pPr>
        <w:ind w:left="288" w:hanging="288"/>
      </w:pPr>
      <w:r w:rsidRPr="00B2347F">
        <w:t>Job 14:1-2; Psalm 62:9; 103:13-16; Isaiah 40:6,7; (partial 1 Corinthians 7:31); James 1:10-11; 1 Peter 1:23-24</w:t>
      </w:r>
    </w:p>
    <w:p w14:paraId="57C57B7C" w14:textId="77777777" w:rsidR="00242418" w:rsidRPr="00B2347F" w:rsidRDefault="00242418">
      <w:pPr>
        <w:ind w:left="288" w:hanging="288"/>
      </w:pPr>
    </w:p>
    <w:p w14:paraId="4E1F26CD" w14:textId="77777777" w:rsidR="00242418" w:rsidRPr="00B2347F" w:rsidRDefault="00242418">
      <w:pPr>
        <w:ind w:left="288" w:hanging="288"/>
      </w:pPr>
      <w:r w:rsidRPr="00B2347F">
        <w:rPr>
          <w:b/>
        </w:rPr>
        <w:t>Justin Martyr</w:t>
      </w:r>
      <w:r w:rsidRPr="00B2347F">
        <w:t xml:space="preserve"> (c.138-165 A.D.) </w:t>
      </w:r>
      <w:r w:rsidR="002D2DBF">
        <w:t>“</w:t>
      </w:r>
      <w:r w:rsidRPr="00B2347F">
        <w:t>What shall I cry? All flesh is grass, and all the glory of man as</w:t>
      </w:r>
      <w:r w:rsidR="002D2DBF">
        <w:t>”</w:t>
      </w:r>
      <w:r w:rsidRPr="00B2347F">
        <w:t xml:space="preserve"> </w:t>
      </w:r>
      <w:r w:rsidRPr="00B2347F">
        <w:rPr>
          <w:i/>
        </w:rPr>
        <w:t>Dialogue with Trypho, a Jew</w:t>
      </w:r>
      <w:r w:rsidRPr="00B2347F">
        <w:t xml:space="preserve"> ch.</w:t>
      </w:r>
      <w:r w:rsidR="00171731" w:rsidRPr="00B2347F">
        <w:t>50 p.220</w:t>
      </w:r>
    </w:p>
    <w:p w14:paraId="1C206FC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if the children begotten of men who are mortal and short-lived make an appearance even until now, and men have not ceased to be born,</w:t>
      </w:r>
      <w:r w:rsidR="002D2DBF">
        <w:t>”</w:t>
      </w:r>
      <w:r w:rsidRPr="00B2347F">
        <w:t xml:space="preserve"> </w:t>
      </w:r>
      <w:r w:rsidRPr="00B2347F">
        <w:rPr>
          <w:i/>
        </w:rPr>
        <w:t>Theophilus to Autolycus</w:t>
      </w:r>
      <w:r w:rsidRPr="00B2347F">
        <w:t xml:space="preserve"> book 2 ch.3 p.94</w:t>
      </w:r>
    </w:p>
    <w:p w14:paraId="236BD41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707855" w:rsidRPr="00B2347F">
        <w:t>q</w:t>
      </w:r>
      <w:r w:rsidRPr="00B2347F">
        <w:t xml:space="preserve">uotes Isaiah 40:6,7 about all flesh is grass. </w:t>
      </w:r>
      <w:r w:rsidRPr="00B2347F">
        <w:rPr>
          <w:i/>
        </w:rPr>
        <w:t>Stromata</w:t>
      </w:r>
      <w:r w:rsidRPr="00B2347F">
        <w:t xml:space="preserve"> book 4 ch.26 p.439</w:t>
      </w:r>
    </w:p>
    <w:p w14:paraId="7AB47129"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eyes also to that which elevates it. </w:t>
      </w:r>
      <w:r w:rsidR="002D2DBF">
        <w:t>“</w:t>
      </w:r>
      <w:r w:rsidRPr="00B2347F">
        <w:t>All flesh is grass.</w:t>
      </w:r>
      <w:r w:rsidR="002D2DBF">
        <w:t>”</w:t>
      </w:r>
      <w:r w:rsidR="003D1F97" w:rsidRPr="00B2347F">
        <w:t xml:space="preserve"> </w:t>
      </w:r>
      <w:r w:rsidR="003D1F97" w:rsidRPr="00B2347F">
        <w:rPr>
          <w:i/>
        </w:rPr>
        <w:t>On the Resurrection of the Flesh</w:t>
      </w:r>
      <w:r w:rsidR="003D1F97" w:rsidRPr="00B2347F">
        <w:t xml:space="preserve"> ch.</w:t>
      </w:r>
      <w:r w:rsidR="00B23458" w:rsidRPr="00B2347F">
        <w:t>10 p.552</w:t>
      </w:r>
    </w:p>
    <w:p w14:paraId="776626EE" w14:textId="77777777" w:rsidR="00242418" w:rsidRPr="00B2347F" w:rsidRDefault="00242418">
      <w:pPr>
        <w:ind w:left="288" w:hanging="288"/>
        <w:rPr>
          <w:szCs w:val="24"/>
        </w:rPr>
      </w:pPr>
      <w:r w:rsidRPr="00B2347F">
        <w:rPr>
          <w:b/>
          <w:szCs w:val="24"/>
        </w:rPr>
        <w:t>Hippolytus</w:t>
      </w:r>
      <w:r w:rsidR="002B22DC" w:rsidRPr="00B2347F">
        <w:rPr>
          <w:b/>
        </w:rPr>
        <w:t xml:space="preserve"> of Portus</w:t>
      </w:r>
      <w:r w:rsidRPr="00B2347F">
        <w:rPr>
          <w:szCs w:val="24"/>
        </w:rPr>
        <w:t xml:space="preserve"> </w:t>
      </w:r>
      <w:r w:rsidR="003D1F97" w:rsidRPr="00B2347F">
        <w:rPr>
          <w:szCs w:val="24"/>
        </w:rPr>
        <w:t xml:space="preserve">(222-235/236 A.D.) </w:t>
      </w:r>
      <w:r w:rsidR="002D2DBF">
        <w:rPr>
          <w:szCs w:val="24"/>
        </w:rPr>
        <w:t>“</w:t>
      </w:r>
      <w:r w:rsidR="00DE7390">
        <w:rPr>
          <w:rFonts w:cs="Consolas"/>
          <w:szCs w:val="24"/>
          <w:highlight w:val="white"/>
        </w:rPr>
        <w:t>‘</w:t>
      </w:r>
      <w:r w:rsidR="00697ECF" w:rsidRPr="00B2347F">
        <w:rPr>
          <w:rFonts w:cs="Consolas"/>
          <w:szCs w:val="24"/>
          <w:highlight w:val="white"/>
        </w:rPr>
        <w:t xml:space="preserve">all flesh is grass, and all the glory of flesh, as it were, a flower of grass. The grass </w:t>
      </w:r>
      <w:proofErr w:type="spellStart"/>
      <w:r w:rsidR="00697ECF" w:rsidRPr="00B2347F">
        <w:rPr>
          <w:rFonts w:cs="Consolas"/>
          <w:szCs w:val="24"/>
          <w:highlight w:val="white"/>
        </w:rPr>
        <w:t>withereth</w:t>
      </w:r>
      <w:proofErr w:type="spellEnd"/>
      <w:r w:rsidR="00697ECF" w:rsidRPr="00B2347F">
        <w:rPr>
          <w:rFonts w:cs="Consolas"/>
          <w:szCs w:val="24"/>
          <w:highlight w:val="white"/>
        </w:rPr>
        <w:t xml:space="preserve">, and its flower </w:t>
      </w:r>
      <w:proofErr w:type="spellStart"/>
      <w:r w:rsidR="00697ECF" w:rsidRPr="00B2347F">
        <w:rPr>
          <w:rFonts w:cs="Consolas"/>
          <w:szCs w:val="24"/>
          <w:highlight w:val="white"/>
        </w:rPr>
        <w:t>falleth</w:t>
      </w:r>
      <w:proofErr w:type="spellEnd"/>
      <w:r w:rsidR="00697ECF" w:rsidRPr="00B2347F">
        <w:rPr>
          <w:rFonts w:cs="Consolas"/>
          <w:szCs w:val="24"/>
          <w:highlight w:val="white"/>
        </w:rPr>
        <w:t xml:space="preserve">; but the word of the Lord abideth </w:t>
      </w:r>
      <w:proofErr w:type="spellStart"/>
      <w:r w:rsidR="00697ECF" w:rsidRPr="00B2347F">
        <w:rPr>
          <w:rFonts w:cs="Consolas"/>
          <w:szCs w:val="24"/>
          <w:highlight w:val="white"/>
        </w:rPr>
        <w:t>for ever</w:t>
      </w:r>
      <w:proofErr w:type="spellEnd"/>
      <w:r w:rsidR="00697ECF" w:rsidRPr="00B2347F">
        <w:rPr>
          <w:rFonts w:cs="Consolas"/>
          <w:szCs w:val="24"/>
          <w:highlight w:val="white"/>
        </w:rPr>
        <w:t>.</w:t>
      </w:r>
      <w:r w:rsidR="00DE7390">
        <w:rPr>
          <w:rFonts w:cs="Consolas"/>
          <w:szCs w:val="24"/>
          <w:highlight w:val="white"/>
        </w:rPr>
        <w:t>’</w:t>
      </w:r>
      <w:r w:rsidR="002D2DBF">
        <w:rPr>
          <w:szCs w:val="24"/>
        </w:rPr>
        <w:t>”</w:t>
      </w:r>
      <w:r w:rsidR="003D1F97" w:rsidRPr="00B2347F">
        <w:rPr>
          <w:szCs w:val="24"/>
        </w:rPr>
        <w:t xml:space="preserve"> </w:t>
      </w:r>
      <w:r w:rsidR="003D1F97" w:rsidRPr="00B2347F">
        <w:rPr>
          <w:i/>
          <w:szCs w:val="24"/>
        </w:rPr>
        <w:t>Refutation of All Heresies</w:t>
      </w:r>
      <w:r w:rsidR="003D1F97" w:rsidRPr="00B2347F">
        <w:rPr>
          <w:szCs w:val="24"/>
        </w:rPr>
        <w:t xml:space="preserve"> book 6 ch.</w:t>
      </w:r>
      <w:r w:rsidR="00697ECF" w:rsidRPr="00B2347F">
        <w:rPr>
          <w:szCs w:val="24"/>
        </w:rPr>
        <w:t>5 p.76</w:t>
      </w:r>
    </w:p>
    <w:p w14:paraId="24F06E2D" w14:textId="77777777" w:rsidR="003D1F97" w:rsidRPr="00B2347F" w:rsidRDefault="003D1F97" w:rsidP="003D1F97">
      <w:pPr>
        <w:ind w:left="288" w:hanging="288"/>
      </w:pPr>
      <w:r w:rsidRPr="00B2347F">
        <w:rPr>
          <w:b/>
        </w:rPr>
        <w:t>Commodianus</w:t>
      </w:r>
      <w:r w:rsidRPr="00B2347F">
        <w:t xml:space="preserve"> (c.240 A.D.) says this life of glass is mortal.</w:t>
      </w:r>
      <w:r w:rsidRPr="00B2347F">
        <w:rPr>
          <w:i/>
        </w:rPr>
        <w:t xml:space="preserve"> Instructions of Commodianus</w:t>
      </w:r>
      <w:r w:rsidRPr="00B2347F">
        <w:t xml:space="preserve"> ch.26 p.207</w:t>
      </w:r>
    </w:p>
    <w:p w14:paraId="36BF759C" w14:textId="77777777" w:rsidR="00242418" w:rsidRPr="00B2347F" w:rsidRDefault="00242418">
      <w:pPr>
        <w:ind w:left="288" w:hanging="288"/>
      </w:pPr>
      <w:r w:rsidRPr="00B2347F">
        <w:rPr>
          <w:b/>
        </w:rPr>
        <w:t>Origen</w:t>
      </w:r>
      <w:r w:rsidRPr="00B2347F">
        <w:t xml:space="preserve"> </w:t>
      </w:r>
      <w:r w:rsidR="003D1F97" w:rsidRPr="00B2347F">
        <w:t xml:space="preserve">(225-253/254 A.D.) </w:t>
      </w:r>
      <w:r w:rsidR="002D2DBF">
        <w:t>“</w:t>
      </w:r>
      <w:r w:rsidR="00612F83" w:rsidRPr="00B2347F">
        <w:t xml:space="preserve">Now I think that He [Jesus] commanded the multitudes to sit down on </w:t>
      </w:r>
      <w:r w:rsidRPr="00B2347F">
        <w:t>the grass beca</w:t>
      </w:r>
      <w:r w:rsidR="003D1F97" w:rsidRPr="00B2347F">
        <w:t xml:space="preserve">use of what is said in Isaiah, </w:t>
      </w:r>
      <w:r w:rsidR="00DE7390">
        <w:t>‘</w:t>
      </w:r>
      <w:r w:rsidR="003D1F97" w:rsidRPr="00B2347F">
        <w:t>All flesh is grass;</w:t>
      </w:r>
      <w:r w:rsidR="00DE7390">
        <w:t>’</w:t>
      </w:r>
      <w:r w:rsidR="002D2DBF">
        <w:t>”</w:t>
      </w:r>
      <w:r w:rsidR="003D1F97" w:rsidRPr="00B2347F">
        <w:t xml:space="preserve"> </w:t>
      </w:r>
      <w:r w:rsidR="003D1F97" w:rsidRPr="00B2347F">
        <w:rPr>
          <w:i/>
        </w:rPr>
        <w:t>Commentary on Matthew</w:t>
      </w:r>
      <w:r w:rsidR="003D1F97" w:rsidRPr="00B2347F">
        <w:t xml:space="preserve"> book 11 ch.</w:t>
      </w:r>
      <w:r w:rsidR="00612F83" w:rsidRPr="00B2347F">
        <w:t>3 p.433</w:t>
      </w:r>
    </w:p>
    <w:p w14:paraId="6A0FC38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quotes Isa</w:t>
      </w:r>
      <w:r w:rsidR="003D1F97" w:rsidRPr="00B2347F">
        <w:t>iah</w:t>
      </w:r>
      <w:r w:rsidRPr="00B2347F">
        <w:t xml:space="preserve"> 40:6,7 that all flesh is as grass. </w:t>
      </w:r>
      <w:r w:rsidRPr="00B2347F">
        <w:rPr>
          <w:i/>
        </w:rPr>
        <w:t>The Treatises of Cyprian</w:t>
      </w:r>
      <w:r w:rsidRPr="00B2347F">
        <w:t xml:space="preserve"> Treatise 12 book 3 ch.38 p.548</w:t>
      </w:r>
    </w:p>
    <w:p w14:paraId="79CCF46C" w14:textId="77777777" w:rsidR="00242418" w:rsidRPr="00D46C3D" w:rsidRDefault="002A2570">
      <w:pPr>
        <w:ind w:left="288" w:hanging="288"/>
        <w:rPr>
          <w:szCs w:val="24"/>
        </w:rPr>
      </w:pPr>
      <w:r w:rsidRPr="00D46C3D">
        <w:rPr>
          <w:b/>
          <w:szCs w:val="24"/>
        </w:rPr>
        <w:t xml:space="preserve">Athanasius of </w:t>
      </w:r>
      <w:smartTag w:uri="urn:schemas-microsoft-com:office:smarttags" w:element="City">
        <w:smartTag w:uri="urn:schemas-microsoft-com:office:smarttags" w:element="place">
          <w:r w:rsidRPr="00D46C3D">
            <w:rPr>
              <w:b/>
              <w:szCs w:val="24"/>
            </w:rPr>
            <w:t>Alexandria</w:t>
          </w:r>
        </w:smartTag>
      </w:smartTag>
      <w:r w:rsidR="00242418" w:rsidRPr="00D46C3D">
        <w:rPr>
          <w:szCs w:val="24"/>
        </w:rPr>
        <w:t xml:space="preserve"> (318 A.D.) </w:t>
      </w:r>
      <w:r w:rsidR="002D2DBF" w:rsidRPr="00D46C3D">
        <w:rPr>
          <w:szCs w:val="24"/>
        </w:rPr>
        <w:t>“</w:t>
      </w:r>
      <w:r w:rsidR="00415E96" w:rsidRPr="00D46C3D">
        <w:rPr>
          <w:rFonts w:cs="Consolas"/>
          <w:szCs w:val="24"/>
          <w:highlight w:val="white"/>
        </w:rPr>
        <w:t xml:space="preserve">For the nature of created things, inasmuch as it is brought into being out of nothing, is of a fleeting sort, and weak and mortal, if composed of </w:t>
      </w:r>
      <w:r w:rsidR="00415E96" w:rsidRPr="00D46C3D">
        <w:rPr>
          <w:rFonts w:cs="Consolas"/>
          <w:i/>
          <w:szCs w:val="24"/>
          <w:highlight w:val="white"/>
        </w:rPr>
        <w:t>itself</w:t>
      </w:r>
      <w:r w:rsidR="00415E96" w:rsidRPr="00D46C3D">
        <w:rPr>
          <w:rFonts w:cs="Consolas"/>
          <w:szCs w:val="24"/>
          <w:highlight w:val="white"/>
        </w:rPr>
        <w:t xml:space="preserve"> only</w:t>
      </w:r>
      <w:r w:rsidR="00415E96" w:rsidRPr="00D46C3D">
        <w:rPr>
          <w:szCs w:val="24"/>
        </w:rPr>
        <w:t>” Athanasius Against the Heathen ch.41.2 p.</w:t>
      </w:r>
      <w:r w:rsidR="00D46C3D" w:rsidRPr="00D46C3D">
        <w:rPr>
          <w:szCs w:val="24"/>
        </w:rPr>
        <w:t>26</w:t>
      </w:r>
    </w:p>
    <w:p w14:paraId="46C9C008" w14:textId="77777777" w:rsidR="00242418" w:rsidRPr="00B2347F" w:rsidRDefault="0025559B" w:rsidP="0025559B">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These things are not indeed false, but they are all referred to the body. For to be frugal, or constant, or cautious, or calm, or grave, or severe, are virtues indeed, but virtues which relate to this short life.</w:t>
      </w:r>
      <w:r w:rsidR="002D2DBF">
        <w:rPr>
          <w:szCs w:val="24"/>
        </w:rPr>
        <w:t>”</w:t>
      </w:r>
      <w:r w:rsidRPr="00B2347F">
        <w:rPr>
          <w:szCs w:val="24"/>
        </w:rPr>
        <w:t xml:space="preserve"> </w:t>
      </w:r>
      <w:r w:rsidRPr="00B2347F">
        <w:rPr>
          <w:i/>
          <w:szCs w:val="24"/>
        </w:rPr>
        <w:t>The Divine Institutes</w:t>
      </w:r>
      <w:r w:rsidR="00612F83" w:rsidRPr="00B2347F">
        <w:rPr>
          <w:szCs w:val="24"/>
        </w:rPr>
        <w:t xml:space="preserve"> book 6 ch.14 p.179</w:t>
      </w:r>
    </w:p>
    <w:p w14:paraId="44D8C2DB" w14:textId="77777777" w:rsidR="00B33CAA" w:rsidRDefault="00B33CAA" w:rsidP="00B33CAA">
      <w:pPr>
        <w:ind w:left="288" w:hanging="288"/>
      </w:pPr>
      <w:r w:rsidRPr="00B33CAA">
        <w:rPr>
          <w:b/>
        </w:rPr>
        <w:t>Eusebius of Caesarea</w:t>
      </w:r>
      <w:r>
        <w:t xml:space="preserve"> (318-325 A.D.) quotes Job 14:1a (6/8 words)as “Holy Scripture” to show that we only have a short time to live. </w:t>
      </w:r>
      <w:r w:rsidRPr="00792CEF">
        <w:rPr>
          <w:i/>
        </w:rPr>
        <w:t>Preparation for the Gospel</w:t>
      </w:r>
      <w:r>
        <w:t xml:space="preserve"> book 14 ch.25 p.45</w:t>
      </w:r>
    </w:p>
    <w:p w14:paraId="4AB81E21" w14:textId="77777777" w:rsidR="0025559B" w:rsidRPr="00B2347F" w:rsidRDefault="0025559B">
      <w:pPr>
        <w:ind w:left="288" w:hanging="288"/>
      </w:pPr>
    </w:p>
    <w:p w14:paraId="1468B846" w14:textId="6F33A7C3" w:rsidR="00242418" w:rsidRPr="00B2347F" w:rsidRDefault="004960DA">
      <w:pPr>
        <w:pStyle w:val="Heading2"/>
      </w:pPr>
      <w:bookmarkStart w:id="1379" w:name="_Toc58618200"/>
      <w:bookmarkStart w:id="1380" w:name="_Toc62979631"/>
      <w:bookmarkStart w:id="1381" w:name="_Toc161729755"/>
      <w:r>
        <w:t>Ke</w:t>
      </w:r>
      <w:r w:rsidR="00242418" w:rsidRPr="00B2347F">
        <w:t>10. Martyrs blood is a testimony</w:t>
      </w:r>
      <w:bookmarkEnd w:id="1379"/>
      <w:bookmarkEnd w:id="1380"/>
      <w:bookmarkEnd w:id="1381"/>
    </w:p>
    <w:p w14:paraId="10721892" w14:textId="77777777" w:rsidR="00242418" w:rsidRPr="00B2347F" w:rsidRDefault="00242418"/>
    <w:p w14:paraId="042542EE" w14:textId="77777777" w:rsidR="00242418" w:rsidRPr="00B2347F" w:rsidRDefault="00242418">
      <w:r w:rsidRPr="00B2347F">
        <w:t>Hebrews 10:36-39; Revelation 6:10-11</w:t>
      </w:r>
    </w:p>
    <w:p w14:paraId="2485462E" w14:textId="77777777" w:rsidR="00242418" w:rsidRPr="00B2347F" w:rsidRDefault="00242418"/>
    <w:p w14:paraId="27E2228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10:36-39</w:t>
      </w:r>
    </w:p>
    <w:p w14:paraId="2952C03A" w14:textId="77777777" w:rsidR="00242418" w:rsidRPr="00B2347F" w:rsidRDefault="00242418"/>
    <w:p w14:paraId="66A5333B" w14:textId="77777777" w:rsidR="00242418" w:rsidRPr="00B2347F" w:rsidRDefault="00612F83">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(partial) mentions that those near to the sword are near to God. [Does not mention a witness though.]</w:t>
      </w:r>
      <w:r w:rsidRPr="00B2347F">
        <w:t xml:space="preserve"> </w:t>
      </w:r>
      <w:r w:rsidRPr="00B2347F">
        <w:rPr>
          <w:i/>
        </w:rPr>
        <w:t>Letter of Ignatius to the Smyrnaeans</w:t>
      </w:r>
      <w:r w:rsidRPr="00B2347F">
        <w:t xml:space="preserve"> ch.4 p.88</w:t>
      </w:r>
    </w:p>
    <w:p w14:paraId="6AAB472E" w14:textId="06DAD2C1"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rPr>
          <w:b/>
        </w:rPr>
        <w:t xml:space="preserve"> </w:t>
      </w:r>
      <w:r w:rsidR="00DF0A56" w:rsidRPr="00B2347F">
        <w:t xml:space="preserve">(177 A.D.) </w:t>
      </w:r>
      <w:r w:rsidR="00561159" w:rsidRPr="00B2347F">
        <w:t>speaks</w:t>
      </w:r>
      <w:r w:rsidR="00DF0A56" w:rsidRPr="00B2347F">
        <w:t xml:space="preserve"> of the witness of the martyrs. p.782</w:t>
      </w:r>
    </w:p>
    <w:p w14:paraId="47D6AD5E" w14:textId="77777777" w:rsidR="00242418" w:rsidRPr="00B2347F" w:rsidRDefault="00242418">
      <w:pPr>
        <w:ind w:left="288" w:hanging="288"/>
      </w:pPr>
      <w:r w:rsidRPr="00B2347F">
        <w:rPr>
          <w:b/>
        </w:rPr>
        <w:t>Minucius Felix</w:t>
      </w:r>
      <w:r w:rsidRPr="00B2347F">
        <w:t xml:space="preserve"> (210 A.D.) says it is a spectacle to God when a Christian does battle with pain.</w:t>
      </w:r>
      <w:r w:rsidRPr="00B2347F">
        <w:rPr>
          <w:i/>
        </w:rPr>
        <w:t xml:space="preserve"> The Octavius of Minucius Felix</w:t>
      </w:r>
      <w:r w:rsidRPr="00B2347F">
        <w:t xml:space="preserve"> ch.37 p.196</w:t>
      </w:r>
    </w:p>
    <w:p w14:paraId="11C5BA1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(193/217-202 A.D.) </w:t>
      </w:r>
      <w:r w:rsidR="002D2DBF">
        <w:t>“</w:t>
      </w:r>
      <w:r w:rsidRPr="00B2347F">
        <w:t>But we have exhibited before our eyes every day abundant sources of martyrs that are burnt, impaled, beheaded. All these the fear inspired by the law,-leading as a paedagogue to Christ, trained so as to manifest their piety by their blood.</w:t>
      </w:r>
      <w:r w:rsidR="002D2DBF">
        <w:t>”</w:t>
      </w:r>
      <w:r w:rsidRPr="00B2347F">
        <w:t xml:space="preserve"> </w:t>
      </w:r>
      <w:r w:rsidRPr="00B2347F">
        <w:rPr>
          <w:i/>
        </w:rPr>
        <w:t>Stromata</w:t>
      </w:r>
      <w:r w:rsidRPr="00B2347F">
        <w:t xml:space="preserve"> book 2 ch.20 p.374</w:t>
      </w:r>
    </w:p>
    <w:p w14:paraId="69805D51" w14:textId="77777777" w:rsidR="00242418" w:rsidRPr="00B2347F" w:rsidRDefault="00242418">
      <w:pPr>
        <w:ind w:left="288" w:hanging="288"/>
      </w:pPr>
      <w:r w:rsidRPr="00B2347F">
        <w:rPr>
          <w:b/>
        </w:rPr>
        <w:t>Tertullian</w:t>
      </w:r>
      <w:r w:rsidRPr="00B2347F">
        <w:t xml:space="preserve"> (198-220 A.D.) speaks of the martyr</w:t>
      </w:r>
      <w:r w:rsidR="00DE7390">
        <w:t>’</w:t>
      </w:r>
      <w:r w:rsidRPr="00B2347F">
        <w:t xml:space="preserve">s death as a testimony. </w:t>
      </w:r>
      <w:r w:rsidRPr="00B2347F">
        <w:rPr>
          <w:i/>
        </w:rPr>
        <w:t>To the Nations</w:t>
      </w:r>
      <w:r w:rsidRPr="00B2347F">
        <w:t xml:space="preserve"> ch.1 p.108-109</w:t>
      </w:r>
    </w:p>
    <w:p w14:paraId="7C88D446" w14:textId="77777777" w:rsidR="00242418" w:rsidRPr="00B2347F" w:rsidRDefault="00242418">
      <w:pPr>
        <w:ind w:left="288" w:hanging="288"/>
      </w:pPr>
      <w:r w:rsidRPr="00B2347F">
        <w:rPr>
          <w:b/>
        </w:rPr>
        <w:t>Asterius Urbanus</w:t>
      </w:r>
      <w:r w:rsidRPr="00B2347F">
        <w:t xml:space="preserve"> (c.232 A.D.) </w:t>
      </w:r>
      <w:r w:rsidR="002D2DBF">
        <w:t>“</w:t>
      </w:r>
      <w:r w:rsidRPr="00B2347F">
        <w:t xml:space="preserve">But as they have been refuted in all their allegations, and are thus at a loss what to say, they try to take refuge in their martyrs. For they say that they have many martyrs, and that this is a sure proof of the power of their so-called prophetic spirit. But this allegation as it seems, carries not a whit more truth with it than the others. For indeed some of the other heresies have also a great multitude of martyrs; but yet certainly we shall not on that account agree with them, neither shall we acknowledge that they have truth in them. And those first heretics, who from the heresy of Marcion are called Marcionites, allege that they have a great multitude of martyrs for Christ. But yet they do not confess Christ Himself according to truth. Hence, also, whenever those who have been called to martyrdom for the true faith by the Church happen to fall in with any of those so-called martyrs of the Phrygian heresy, they always separate from them, and die without having fellowship with them, because they do not choose to give their assent to the spirit of Montanus and the women. And that this is truly the case, and that it has actually taken place in our own times at Apamea, a town on the </w:t>
      </w:r>
      <w:smartTag w:uri="urn:schemas-microsoft-com:office:smarttags" w:element="place">
        <w:r w:rsidRPr="00B2347F">
          <w:t>Maeander</w:t>
        </w:r>
      </w:smartTag>
      <w:r w:rsidRPr="00B2347F">
        <w:t>, in the case of those who suffered martyrdom with Caius and Alexander, natives of Eumenia, is clear to all.</w:t>
      </w:r>
      <w:r w:rsidR="002D2DBF">
        <w:t>”</w:t>
      </w:r>
      <w:r w:rsidR="00C240C0" w:rsidRPr="00B2347F">
        <w:t xml:space="preserve"> Fragment 6 from Book 3 p.337</w:t>
      </w:r>
    </w:p>
    <w:p w14:paraId="28447831"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This is He who in the apostles gives testimony to Christ; in the martyrs shows forth the constant </w:t>
      </w:r>
      <w:proofErr w:type="spellStart"/>
      <w:r w:rsidRPr="00B2347F">
        <w:t>faithfullness</w:t>
      </w:r>
      <w:proofErr w:type="spellEnd"/>
      <w:r w:rsidRPr="00B2347F">
        <w:t xml:space="preserve"> of their religion;</w:t>
      </w:r>
      <w:r w:rsidR="002D2DBF">
        <w:t>”</w:t>
      </w:r>
      <w:r w:rsidRPr="00B2347F">
        <w:t xml:space="preserve"> </w:t>
      </w:r>
      <w:r w:rsidRPr="00B2347F">
        <w:rPr>
          <w:i/>
        </w:rPr>
        <w:t>Concerning the Trinity</w:t>
      </w:r>
      <w:r w:rsidRPr="00B2347F">
        <w:t xml:space="preserve"> ch.29 p.641</w:t>
      </w:r>
    </w:p>
    <w:p w14:paraId="65C3C5E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the testimony of martyrs in rather gory detail.</w:t>
      </w:r>
      <w:r w:rsidRPr="00B2347F">
        <w:rPr>
          <w:i/>
        </w:rPr>
        <w:t xml:space="preserve"> Epistles of Cyprian </w:t>
      </w:r>
      <w:r w:rsidRPr="00B2347F">
        <w:t>Letter 8 p.288</w:t>
      </w:r>
    </w:p>
    <w:p w14:paraId="228BB0B8" w14:textId="13D3F774" w:rsidR="00242418" w:rsidRPr="00B2347F" w:rsidRDefault="00242418">
      <w:pPr>
        <w:ind w:left="288" w:hanging="288"/>
      </w:pPr>
      <w:r w:rsidRPr="00B2347F">
        <w:rPr>
          <w:b/>
        </w:rPr>
        <w:t xml:space="preserve">Moyses et al.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246-256 A.D.) mentions that the immortalit</w:t>
      </w:r>
      <w:r w:rsidR="00561159">
        <w:t>i</w:t>
      </w:r>
      <w:r w:rsidRPr="00B2347F">
        <w:t xml:space="preserve">es (not called deaths) of martyrs should be proclaimed. They are a </w:t>
      </w:r>
      <w:r w:rsidR="002D2DBF">
        <w:t>“</w:t>
      </w:r>
      <w:r w:rsidRPr="00B2347F">
        <w:t>the promised testimony in the presence of the Father.</w:t>
      </w:r>
      <w:r w:rsidR="002D2DBF">
        <w:t>”</w:t>
      </w:r>
      <w:r w:rsidRPr="00B2347F">
        <w:t xml:space="preserve"> </w:t>
      </w:r>
      <w:r w:rsidRPr="00B2347F">
        <w:rPr>
          <w:i/>
        </w:rPr>
        <w:t>Epistles of Cyprian</w:t>
      </w:r>
      <w:r w:rsidRPr="00B2347F">
        <w:t xml:space="preserve"> Letter 25.3 p.303.</w:t>
      </w:r>
    </w:p>
    <w:p w14:paraId="6407441B"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the entire work is a witness of the martyrdom of Cyprian.</w:t>
      </w:r>
    </w:p>
    <w:p w14:paraId="05CCA1AB"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tells a lot about martyrs, but never actually says they were a witness for non-Christians. Letters 1 to 3 p.96-101</w:t>
      </w:r>
    </w:p>
    <w:p w14:paraId="1662D924" w14:textId="77777777" w:rsidR="00242418" w:rsidRPr="00B2347F" w:rsidRDefault="00242418">
      <w:pPr>
        <w:ind w:left="288" w:hanging="288"/>
      </w:pPr>
      <w:r w:rsidRPr="00B2347F">
        <w:rPr>
          <w:b/>
          <w:i/>
        </w:rPr>
        <w:t>Martyrdom of Habib the Deacon</w:t>
      </w:r>
      <w:r w:rsidRPr="00B2347F">
        <w:t xml:space="preserve"> vol.8 p.691 (events c.315 A.D.) (implied) went to the chief of the band of attendants of the governor and announced that he was the fugitive Christian they were looking for. He did this for the name of Christ.</w:t>
      </w:r>
    </w:p>
    <w:p w14:paraId="6931008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goes for arguments to appealing to looking at the example of the young women and men and martyrs. </w:t>
      </w:r>
      <w:r w:rsidR="00242418" w:rsidRPr="00B2347F">
        <w:rPr>
          <w:i/>
        </w:rPr>
        <w:t>On the Incarnation</w:t>
      </w:r>
      <w:r w:rsidR="00242418" w:rsidRPr="00B2347F">
        <w:t xml:space="preserve"> ch.25 p.49-50</w:t>
      </w:r>
    </w:p>
    <w:p w14:paraId="17ED718B" w14:textId="77777777" w:rsidR="00242418" w:rsidRPr="00B2347F" w:rsidRDefault="00242418"/>
    <w:p w14:paraId="0B298DB5" w14:textId="07F1E492" w:rsidR="00242418" w:rsidRPr="00B2347F" w:rsidRDefault="004960DA">
      <w:pPr>
        <w:pStyle w:val="Heading2"/>
      </w:pPr>
      <w:bookmarkStart w:id="1382" w:name="_Toc58618201"/>
      <w:bookmarkStart w:id="1383" w:name="_Toc62979632"/>
      <w:bookmarkStart w:id="1384" w:name="_Toc161729756"/>
      <w:r>
        <w:t>Ke11</w:t>
      </w:r>
      <w:r w:rsidR="00242418" w:rsidRPr="00B2347F">
        <w:t>. Use of Catena of 3 or more verses</w:t>
      </w:r>
      <w:bookmarkEnd w:id="1382"/>
      <w:bookmarkEnd w:id="1383"/>
      <w:bookmarkEnd w:id="1384"/>
    </w:p>
    <w:p w14:paraId="542E12AC" w14:textId="77777777" w:rsidR="00242418" w:rsidRPr="00B2347F" w:rsidRDefault="00242418"/>
    <w:p w14:paraId="068F39FD" w14:textId="77777777" w:rsidR="00242418" w:rsidRPr="00B2347F" w:rsidRDefault="00242418">
      <w:r w:rsidRPr="00B2347F">
        <w:t>Hebrews 1:5-13; Romans 3:10-18</w:t>
      </w:r>
    </w:p>
    <w:p w14:paraId="3FB048CC" w14:textId="77777777" w:rsidR="00242418" w:rsidRPr="00B2347F" w:rsidRDefault="00242418"/>
    <w:p w14:paraId="68E5823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 For the word of God) Hebrews 1:5-13</w:t>
      </w:r>
    </w:p>
    <w:p w14:paraId="3A6D1595" w14:textId="77777777" w:rsidR="00242418" w:rsidRPr="00B2347F" w:rsidRDefault="00242418"/>
    <w:p w14:paraId="05E1B74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Clement uses a catena from Hebrews in </w:t>
      </w:r>
      <w:r w:rsidRPr="00B2347F">
        <w:rPr>
          <w:i/>
        </w:rPr>
        <w:t>1 Clement</w:t>
      </w:r>
      <w:r w:rsidRPr="00B2347F">
        <w:t xml:space="preserve"> ch.36 vol.1 p.14-15</w:t>
      </w:r>
    </w:p>
    <w:p w14:paraId="3F417AA2"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5039F5" w:rsidRPr="00B2347F">
        <w:t xml:space="preserve">ch.6 p.140 </w:t>
      </w:r>
      <w:r w:rsidRPr="00B2347F">
        <w:t xml:space="preserve">quotes from Isaiah 50:6,7; then Isaiah 50:8, then Isaiah 50:9; then Isaiah 50:7; then Psalm 118:22,24 </w:t>
      </w:r>
    </w:p>
    <w:p w14:paraId="4E0A7024" w14:textId="77777777" w:rsidR="005039F5" w:rsidRPr="005039F5" w:rsidRDefault="005039F5">
      <w:pPr>
        <w:ind w:left="288" w:hanging="288"/>
      </w:pPr>
      <w:r w:rsidRPr="005039F5">
        <w:rPr>
          <w:i/>
        </w:rPr>
        <w:t>Epistle of Barnabas</w:t>
      </w:r>
      <w:r w:rsidRPr="005039F5">
        <w:t xml:space="preserve"> </w:t>
      </w:r>
      <w:r w:rsidR="00E1499C">
        <w:t>(c.70-130 A.D.)</w:t>
      </w:r>
      <w:r>
        <w:t xml:space="preserve"> ch.9 p.142 quotes from half of Psalm 18:44, then Isaiah 33:13; Jeremiah 4:4; Isaiah 1:23; and Isaiah 1:10.</w:t>
      </w:r>
    </w:p>
    <w:p w14:paraId="017D066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ch.13 p.520-521 quotes Acts 5:41; Isaiah 52:5; and Ezek 36:20-23 with only a small amount of text between them.</w:t>
      </w:r>
    </w:p>
    <w:p w14:paraId="346A3691"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ch.2 p.33 quotes 1 Peter 3:9; Matthew 7:1; Luke 6:37; Luke 6:36; Matthew 7:2 (=Luke 6:38); Matthew 5:3,10</w:t>
      </w:r>
    </w:p>
    <w:p w14:paraId="69BC1A29" w14:textId="77777777" w:rsidR="00DA526C" w:rsidRPr="00B2347F" w:rsidRDefault="00DA526C" w:rsidP="00DA526C">
      <w:pPr>
        <w:ind w:left="288" w:hanging="288"/>
      </w:pPr>
      <w:r>
        <w:rPr>
          <w:b/>
          <w:i/>
        </w:rPr>
        <w:t>Epistle to Diognetus</w:t>
      </w:r>
      <w:r w:rsidRPr="00B2347F">
        <w:t xml:space="preserve"> </w:t>
      </w:r>
      <w:r>
        <w:t>(c.130-200 A.D.)</w:t>
      </w:r>
      <w:r w:rsidRPr="00B2347F">
        <w:t xml:space="preserve"> ch.5 p.27 quotes from 2 Corinthians 10:3; Philippians 3:20; 2 Corinthians 6:9, then 10, 2 Corinthians 4:12.</w:t>
      </w:r>
    </w:p>
    <w:p w14:paraId="70449928" w14:textId="77777777" w:rsidR="00242418" w:rsidRPr="00B2347F" w:rsidRDefault="00242418">
      <w:pPr>
        <w:ind w:left="288" w:hanging="288"/>
      </w:pPr>
      <w:r w:rsidRPr="00B2347F">
        <w:rPr>
          <w:b/>
        </w:rPr>
        <w:t>Justin Martyr</w:t>
      </w:r>
      <w:r w:rsidRPr="00B2347F">
        <w:t xml:space="preserve"> (c.138-165 A.D.) has a catena of Isaiah 52:5; Isa 3:9ff; Isa 5:18,20; Matthew 21:13. </w:t>
      </w:r>
      <w:r w:rsidRPr="00B2347F">
        <w:rPr>
          <w:i/>
        </w:rPr>
        <w:t>Dialogue with Trypho, a Jew</w:t>
      </w:r>
      <w:r w:rsidRPr="00B2347F">
        <w:t xml:space="preserve"> ch.17 p.203</w:t>
      </w:r>
    </w:p>
    <w:p w14:paraId="12B4783D" w14:textId="77777777" w:rsidR="00242418" w:rsidRPr="00B2347F" w:rsidRDefault="00242418">
      <w:pPr>
        <w:ind w:left="288" w:hanging="288"/>
      </w:pPr>
      <w:r w:rsidRPr="00B2347F">
        <w:rPr>
          <w:b/>
        </w:rPr>
        <w:t>Athenagoras</w:t>
      </w:r>
      <w:r w:rsidRPr="00B2347F">
        <w:t xml:space="preserve"> (177 A.D.) has a catena of Isaiah 41:4; Isa 44:6; Isa 43:10,11; Isa 46:1 in </w:t>
      </w:r>
      <w:r w:rsidRPr="00B2347F">
        <w:rPr>
          <w:i/>
        </w:rPr>
        <w:t>A Plea for Christians</w:t>
      </w:r>
      <w:r w:rsidRPr="00B2347F">
        <w:t xml:space="preserve"> ch.9 p.133</w:t>
      </w:r>
    </w:p>
    <w:p w14:paraId="3075746F"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For the Lord was a lamb, like the ram which Abraham saw caught in the bush Sabec. But this bush represented the cross, and that place </w:t>
      </w:r>
      <w:smartTag w:uri="urn:schemas-microsoft-com:office:smarttags" w:element="City">
        <w:smartTag w:uri="urn:schemas-microsoft-com:office:smarttags" w:element="place">
          <w:r w:rsidRPr="00B2347F">
            <w:t>Jerusalem</w:t>
          </w:r>
        </w:smartTag>
      </w:smartTag>
      <w:r w:rsidRPr="00B2347F">
        <w:t xml:space="preserve">, and the lamb the Lord bound for slaughter. … For as a ram was He bound, says he concerning our Lord Jesus Christ, and as a lamb was He shorn, and as a sheep was He led to the slaughter, and as a lamb was He crucified; and He carried the cross on His shoulders when He was led up </w:t>
      </w:r>
      <w:r w:rsidRPr="00B2347F">
        <w:rPr>
          <w:i/>
        </w:rPr>
        <w:t>to the hill</w:t>
      </w:r>
      <w:r w:rsidRPr="00B2347F">
        <w:t xml:space="preserve"> to be slain, as was Isaac by his father. But Christ suffered, and Isaac did not suffer: for he was </w:t>
      </w:r>
      <w:r w:rsidRPr="00B2347F">
        <w:rPr>
          <w:i/>
        </w:rPr>
        <w:t>but</w:t>
      </w:r>
      <w:r w:rsidRPr="00B2347F">
        <w:t xml:space="preserve"> a type of Him who should suffer. Yet, even when serving only for a type of Christ, he smote men with astonishment and fear.</w:t>
      </w:r>
      <w:r w:rsidR="002D2DBF">
        <w:t>”</w:t>
      </w:r>
      <w:r w:rsidRPr="00B2347F">
        <w:t xml:space="preserve"> </w:t>
      </w:r>
      <w:r w:rsidRPr="00B2347F">
        <w:rPr>
          <w:i/>
        </w:rPr>
        <w:t xml:space="preserve">Catena on Genesis </w:t>
      </w:r>
      <w:r w:rsidRPr="00B2347F">
        <w:t>p.759</w:t>
      </w:r>
    </w:p>
    <w:p w14:paraId="2500899D" w14:textId="77777777" w:rsidR="00242418" w:rsidRPr="00B2347F" w:rsidRDefault="00242418">
      <w:pPr>
        <w:ind w:left="288" w:hanging="288"/>
      </w:pPr>
      <w:r w:rsidRPr="00B2347F">
        <w:rPr>
          <w:b/>
        </w:rPr>
        <w:t>Theophilus</w:t>
      </w:r>
      <w:r w:rsidRPr="00B2347F">
        <w:t xml:space="preserve"> of Antioch (168-181/188 A.D.) has a catena of Isaiah 42:5; Isa 45:12; Isa 45:28; Jer 10:12,13; Jer 51:17,18; Psalm 14:1,3; Hab 2:18.</w:t>
      </w:r>
      <w:r w:rsidRPr="00B2347F">
        <w:rPr>
          <w:b/>
          <w:i/>
        </w:rPr>
        <w:t xml:space="preserve"> </w:t>
      </w:r>
      <w:r w:rsidRPr="00B2347F">
        <w:rPr>
          <w:i/>
        </w:rPr>
        <w:t>Theophilus to Autolycus</w:t>
      </w:r>
      <w:r w:rsidRPr="00B2347F">
        <w:t xml:space="preserve"> book 2 ch.35 p.108.</w:t>
      </w:r>
    </w:p>
    <w:p w14:paraId="20AC03DC" w14:textId="77777777" w:rsidR="00242418" w:rsidRPr="00B2347F" w:rsidRDefault="00242418">
      <w:pPr>
        <w:ind w:left="288" w:hanging="288"/>
      </w:pPr>
      <w:r w:rsidRPr="00B2347F">
        <w:rPr>
          <w:b/>
        </w:rPr>
        <w:t>Irenaeus of Lyons</w:t>
      </w:r>
      <w:r w:rsidRPr="00B2347F">
        <w:t xml:space="preserve"> (182-188 A.D.) quotes from John 1:29,15,16; Genesis 49:18; Isa 12:2; Psalm 98:2; Lam 4:20 (Septuagint), John 1:14. </w:t>
      </w:r>
      <w:r w:rsidRPr="00B2347F">
        <w:rPr>
          <w:i/>
        </w:rPr>
        <w:t>Irenaeus Against Heresies</w:t>
      </w:r>
      <w:r w:rsidRPr="00B2347F">
        <w:t xml:space="preserve"> book 3 ch.10.2 p.424. See also book 3 ch.16.3 p.441</w:t>
      </w:r>
    </w:p>
    <w:p w14:paraId="021CCEC4" w14:textId="77777777" w:rsidR="00242418" w:rsidRPr="00B2347F" w:rsidRDefault="00242418">
      <w:pPr>
        <w:ind w:left="288" w:hanging="288"/>
      </w:pPr>
      <w:r w:rsidRPr="00B2347F">
        <w:t xml:space="preserve">Irenaeus of Lyons (182-188 A.D.) quotes Romans 6:3-4, then Romans 5:6-10, then Romans 8:34; then Romans 6:9; then Romans 8:11; then 1 Peter 2:23. </w:t>
      </w:r>
      <w:r w:rsidRPr="00B2347F">
        <w:rPr>
          <w:i/>
        </w:rPr>
        <w:t>Irenaeus Against Heresies</w:t>
      </w:r>
      <w:r w:rsidRPr="00B2347F">
        <w:t xml:space="preserve"> book 3 ch.16.9 p.444</w:t>
      </w:r>
    </w:p>
    <w:p w14:paraId="2634DF64" w14:textId="1C0BC0E9" w:rsidR="00D761F7" w:rsidRPr="00B2347F" w:rsidRDefault="00D761F7" w:rsidP="00D761F7">
      <w:pPr>
        <w:ind w:left="288" w:hanging="288"/>
      </w:pPr>
      <w:r w:rsidRPr="00B2347F">
        <w:rPr>
          <w:b/>
        </w:rPr>
        <w:t>Clement of Alexandria</w:t>
      </w:r>
      <w:r w:rsidRPr="00B2347F">
        <w:t xml:space="preserve"> (193-202 A.D.) quotes 2 T</w:t>
      </w:r>
      <w:r w:rsidR="00561159">
        <w:t>i</w:t>
      </w:r>
      <w:r w:rsidRPr="00B2347F">
        <w:t>mothy 2:14,16,17; 1 Corinthian</w:t>
      </w:r>
      <w:r w:rsidR="00561159">
        <w:t>s</w:t>
      </w:r>
      <w:r w:rsidRPr="00B2347F">
        <w:t xml:space="preserve"> 3:1,20; Jeremiah 9:23,24; 2 Corinthians 1:9,10;Colosians 2:4,8. </w:t>
      </w:r>
      <w:r w:rsidRPr="00B2347F">
        <w:rPr>
          <w:i/>
        </w:rPr>
        <w:t>Stromata</w:t>
      </w:r>
      <w:r w:rsidRPr="00B2347F">
        <w:t xml:space="preserve"> book 1 ch.11 p.311</w:t>
      </w:r>
    </w:p>
    <w:p w14:paraId="556ABCE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 xml:space="preserve">c.195 </w:t>
      </w:r>
      <w:r w:rsidRPr="00B2347F">
        <w:t xml:space="preserve">A.D.) has a catena of John 1:23; Isa 40:3; Isa 54:1. </w:t>
      </w:r>
      <w:r w:rsidRPr="00B2347F">
        <w:rPr>
          <w:i/>
        </w:rPr>
        <w:t>Exhortation to the Heathen</w:t>
      </w:r>
      <w:r w:rsidRPr="00B2347F">
        <w:t xml:space="preserve"> ch.1 p.174</w:t>
      </w:r>
      <w:r w:rsidR="00212D49" w:rsidRPr="00B2347F">
        <w:t>. See also a catena of 15 verses in ibid ch.8 p.94</w:t>
      </w:r>
    </w:p>
    <w:p w14:paraId="7ADE800C" w14:textId="77777777" w:rsidR="00D761F7" w:rsidRPr="00B2347F" w:rsidRDefault="00D761F7" w:rsidP="00D761F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King 19:4,6; Luke 10:4; half of Proverb 8:8. </w:t>
      </w:r>
      <w:r w:rsidRPr="00B2347F">
        <w:rPr>
          <w:i/>
        </w:rPr>
        <w:t>The Instructor</w:t>
      </w:r>
      <w:r w:rsidRPr="00B2347F">
        <w:t xml:space="preserve"> book 3 ch.7 p.281</w:t>
      </w:r>
    </w:p>
    <w:p w14:paraId="44E35627" w14:textId="77777777" w:rsidR="00242418" w:rsidRPr="00B2347F" w:rsidRDefault="00242418">
      <w:pPr>
        <w:ind w:left="288" w:hanging="288"/>
      </w:pPr>
      <w:r w:rsidRPr="00B2347F">
        <w:rPr>
          <w:b/>
        </w:rPr>
        <w:t>Tertullian</w:t>
      </w:r>
      <w:r w:rsidRPr="00B2347F">
        <w:t xml:space="preserve"> (207/208 A.D.) has a catena of various verses in Galatians 5-6 in </w:t>
      </w:r>
      <w:r w:rsidRPr="00B2347F">
        <w:rPr>
          <w:i/>
        </w:rPr>
        <w:t>Five Books Against Marcion</w:t>
      </w:r>
      <w:r w:rsidRPr="00B2347F">
        <w:t xml:space="preserve"> book 5 ch.4 p.437-438.</w:t>
      </w:r>
    </w:p>
    <w:p w14:paraId="606CF181" w14:textId="77777777" w:rsidR="00242418" w:rsidRPr="00B2347F" w:rsidRDefault="00242418">
      <w:pPr>
        <w:ind w:left="288" w:hanging="288"/>
      </w:pPr>
      <w:r w:rsidRPr="00B2347F">
        <w:t xml:space="preserve">Tertullian (207/208 A.D.) has an interesting organization of his argument against Marcion. In </w:t>
      </w:r>
      <w:r w:rsidRPr="00B2347F">
        <w:rPr>
          <w:i/>
        </w:rPr>
        <w:t>Five Books Against Marcion</w:t>
      </w:r>
      <w:r w:rsidRPr="00B2347F">
        <w:t xml:space="preserve"> book 5 ch.11-12-p.452-455, starting with a reference to 2 Corinthians 1:3, he seems to be going more or else sequentially up through 2 Corinthians 5:17, before skipping over to 2 Corinthians 11:2-13:10. Then starting in chapter 13 p.456-458, he more or less sequentially goes through Romans 1:16-3:19, before skipping over to Romans 7:4-8:3.</w:t>
      </w:r>
    </w:p>
    <w:p w14:paraId="4E79CBD0" w14:textId="77777777" w:rsidR="00242418" w:rsidRPr="00B2347F" w:rsidRDefault="00242418">
      <w:pPr>
        <w:ind w:left="288" w:hanging="288"/>
      </w:pPr>
      <w:r w:rsidRPr="00B2347F">
        <w:t xml:space="preserve">Tertullian (198-220 A.D.) </w:t>
      </w:r>
      <w:r w:rsidR="001B0D7A" w:rsidRPr="00B2347F">
        <w:t xml:space="preserve">quotes Matthew 9:9; Matthew 4:21,22; Luke 9:59,60, and Matthew 10:37 one almost right after the other. </w:t>
      </w:r>
      <w:r w:rsidR="001B0D7A" w:rsidRPr="00B2347F">
        <w:rPr>
          <w:i/>
        </w:rPr>
        <w:t>On Baptism</w:t>
      </w:r>
      <w:r w:rsidR="001B0D7A" w:rsidRPr="00B2347F">
        <w:t xml:space="preserve"> ch.12 p.675</w:t>
      </w:r>
    </w:p>
    <w:p w14:paraId="318CBE42" w14:textId="77777777" w:rsidR="00242418" w:rsidRPr="00B2347F" w:rsidRDefault="00242418">
      <w:pPr>
        <w:ind w:left="288" w:hanging="288"/>
      </w:pPr>
      <w:r w:rsidRPr="00B2347F">
        <w:rPr>
          <w:b/>
        </w:rPr>
        <w:t>Hippolytus of Portus</w:t>
      </w:r>
      <w:r w:rsidRPr="00B2347F">
        <w:t xml:space="preserve"> (222-235/236 A.D.) has a catena of Revelation 20:6; Matthew 132:43; Matthew 25:24; Revelation 22:15; Isaiah 66:24 and 1 Thessalonians 4:12. </w:t>
      </w:r>
      <w:r w:rsidRPr="00B2347F">
        <w:rPr>
          <w:i/>
        </w:rPr>
        <w:t>Treatise on Christ and Antichrist</w:t>
      </w:r>
      <w:r w:rsidRPr="00B2347F">
        <w:t xml:space="preserve"> ch.65-66 p.218-219</w:t>
      </w:r>
    </w:p>
    <w:p w14:paraId="7F6BBFB1" w14:textId="77777777" w:rsidR="00242418" w:rsidRPr="00B2347F" w:rsidRDefault="00242418">
      <w:pPr>
        <w:ind w:left="288" w:hanging="288"/>
      </w:pPr>
      <w:r w:rsidRPr="00B2347F">
        <w:rPr>
          <w:b/>
        </w:rPr>
        <w:t>Theodotus the probable Montanist</w:t>
      </w:r>
      <w:r w:rsidRPr="00B2347F">
        <w:t xml:space="preserve"> (ca.240) ch.11-12 p.44 proves his points by quoting one right after the other 2 Corinthians 4:18; Matthew 6:33,32; 27; Luke 12:25; Matthew 12:44.</w:t>
      </w:r>
    </w:p>
    <w:p w14:paraId="63A5E1B5" w14:textId="03ED673E"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right after each other Psalm 148:5; John 1:26; Matthew 18:20; Matthew 28:20; 1 </w:t>
      </w:r>
      <w:r w:rsidR="00561159">
        <w:t>C</w:t>
      </w:r>
      <w:r w:rsidRPr="00B2347F">
        <w:t xml:space="preserve">orinthians 6:17 and Matthew 12:24. </w:t>
      </w:r>
      <w:r w:rsidRPr="00B2347F">
        <w:rPr>
          <w:i/>
        </w:rPr>
        <w:t>Origen Against Celsus</w:t>
      </w:r>
      <w:r w:rsidRPr="00B2347F">
        <w:t xml:space="preserve"> book 2 ch.9 p.433-434</w:t>
      </w:r>
    </w:p>
    <w:p w14:paraId="6DD0D90F" w14:textId="77777777" w:rsidR="0032329C" w:rsidRDefault="0032329C" w:rsidP="0032329C">
      <w:pPr>
        <w:ind w:left="288" w:hanging="288"/>
      </w:pPr>
      <w:r w:rsidRPr="00B2347F">
        <w:t>Origen (233/234 A.D.)</w:t>
      </w:r>
      <w:r>
        <w:t xml:space="preserve"> uses Rom 1:22-29; </w:t>
      </w:r>
      <w:r w:rsidRPr="00B2347F">
        <w:rPr>
          <w:i/>
        </w:rPr>
        <w:t>Origen On Prayer</w:t>
      </w:r>
      <w:r w:rsidRPr="00B2347F">
        <w:t xml:space="preserve"> ch.</w:t>
      </w:r>
      <w:r>
        <w:t>29.12 p.119</w:t>
      </w:r>
    </w:p>
    <w:p w14:paraId="0023FB68" w14:textId="459E737D" w:rsidR="00242418" w:rsidRPr="00B2347F" w:rsidRDefault="00242418">
      <w:pPr>
        <w:widowControl w:val="0"/>
        <w:autoSpaceDE w:val="0"/>
        <w:autoSpaceDN w:val="0"/>
        <w:adjustRightInd w:val="0"/>
        <w:ind w:left="288" w:hanging="288"/>
      </w:pPr>
      <w:r w:rsidRPr="00B2347F">
        <w:rPr>
          <w:b/>
        </w:rPr>
        <w:t>Novatian</w:t>
      </w:r>
      <w:r w:rsidRPr="00B2347F">
        <w:t xml:space="preserve"> (250/4-256/7 A.D.) proves his points by quoting I</w:t>
      </w:r>
      <w:r w:rsidR="00561159">
        <w:t>s</w:t>
      </w:r>
      <w:r w:rsidRPr="00B2347F">
        <w:t xml:space="preserve">aiah 66:2; 45:7; Romans 1:20; 1 Timothy 1:26; Romans 11:33; and Genesis 1:31 in </w:t>
      </w:r>
      <w:r w:rsidRPr="00B2347F">
        <w:rPr>
          <w:i/>
        </w:rPr>
        <w:t>Treatise Concerning the Trinity</w:t>
      </w:r>
      <w:r w:rsidRPr="00B2347F">
        <w:t xml:space="preserve"> ch.3 p.614.</w:t>
      </w:r>
    </w:p>
    <w:p w14:paraId="7F706812"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 p.657 has a catena of Revelation 3:17; John 10:1; John 10:8; Isa 30:1</w:t>
      </w:r>
    </w:p>
    <w:p w14:paraId="16556996" w14:textId="183BE692"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has a catena of Matthew 3:1; Acts 1:4,5; A</w:t>
      </w:r>
      <w:r w:rsidR="00561159">
        <w:t>c</w:t>
      </w:r>
      <w:r w:rsidRPr="00B2347F">
        <w:t>ts 11:15-17; Acts 15:7,8 ch.2 p.668</w:t>
      </w:r>
    </w:p>
    <w:p w14:paraId="65C068B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in succession Luke 11:23; 1 John 2:18,19; Matthew 18:27; Song of Songs 6:9; Song of Songs 4:12. </w:t>
      </w:r>
      <w:r w:rsidRPr="00B2347F">
        <w:rPr>
          <w:i/>
        </w:rPr>
        <w:t>Epistles of Cyprian</w:t>
      </w:r>
      <w:r w:rsidRPr="00B2347F">
        <w:t xml:space="preserve"> letter 75 ch.5 p.397</w:t>
      </w:r>
    </w:p>
    <w:p w14:paraId="217D6043" w14:textId="77777777" w:rsidR="00242418" w:rsidRPr="00B2347F" w:rsidRDefault="00242418">
      <w:pPr>
        <w:ind w:left="288" w:hanging="288"/>
      </w:pPr>
      <w:r w:rsidRPr="00B2347F">
        <w:rPr>
          <w:b/>
        </w:rPr>
        <w:t>Moyses, et al. to Cyprian</w:t>
      </w:r>
      <w:r w:rsidRPr="00B2347F">
        <w:t xml:space="preserve"> (250 A.D.) proves his point by quoting in succession Matthew 10:37,38; 5:10-12; 10:18 or 21:22; Revelation 3:21; and Romans 8:35. </w:t>
      </w:r>
      <w:r w:rsidRPr="00B2347F">
        <w:rPr>
          <w:i/>
        </w:rPr>
        <w:t>Epistles of Cyprian</w:t>
      </w:r>
      <w:r w:rsidRPr="00B2347F">
        <w:t xml:space="preserve"> Letter 25 ch.4 p.303</w:t>
      </w:r>
    </w:p>
    <w:p w14:paraId="61E2BDE2" w14:textId="0F9D4CE8" w:rsidR="00242418" w:rsidRPr="00B2347F" w:rsidRDefault="00242418">
      <w:pPr>
        <w:ind w:left="288" w:hanging="288"/>
      </w:pPr>
      <w:r w:rsidRPr="00B2347F">
        <w:rPr>
          <w:b/>
        </w:rPr>
        <w:t xml:space="preserve">Firmilian of </w:t>
      </w:r>
      <w:r w:rsidR="00561159" w:rsidRPr="00B2347F">
        <w:rPr>
          <w:b/>
        </w:rPr>
        <w:t>Caesarea</w:t>
      </w:r>
      <w:r w:rsidRPr="00B2347F">
        <w:t xml:space="preserve"> to Cyprian (256 A.D.) quotes 2 Corinthians 11:2; Psalm 45:11; Song of Songs 4:8; Song of Songs 5:1; Luke 11:23; Song of Songs 4:12-13; 1 Peter 3:21. </w:t>
      </w:r>
      <w:r w:rsidRPr="00B2347F">
        <w:rPr>
          <w:i/>
        </w:rPr>
        <w:t>Epistles of Cyprian</w:t>
      </w:r>
      <w:r w:rsidRPr="00B2347F">
        <w:t xml:space="preserve"> letter 74 ch.14 p.393-394</w:t>
      </w:r>
    </w:p>
    <w:p w14:paraId="529B753F" w14:textId="1DA0974F" w:rsidR="00242418" w:rsidRPr="00B2347F" w:rsidRDefault="00242418">
      <w:pPr>
        <w:ind w:left="288" w:hanging="288"/>
      </w:pPr>
      <w:r w:rsidRPr="00B2347F">
        <w:t xml:space="preserve">Nemesianus of Thubunae at the </w:t>
      </w:r>
      <w:r w:rsidRPr="00B2347F">
        <w:rPr>
          <w:b/>
        </w:rPr>
        <w:t>Seventh Council of Carthage</w:t>
      </w:r>
      <w:r w:rsidRPr="00B2347F">
        <w:t xml:space="preserve"> (85 bishops) (258 A.D.) p.566 </w:t>
      </w:r>
      <w:r w:rsidR="002D2DBF">
        <w:t>“</w:t>
      </w:r>
      <w:r w:rsidRPr="00B2347F">
        <w:t xml:space="preserve">That the baptism which heretics and schismatics bestow is not the true one, is everywhere declared in the Holy </w:t>
      </w:r>
      <w:r w:rsidR="00561159" w:rsidRPr="00B2347F">
        <w:t>Scriptures</w:t>
      </w:r>
      <w:r w:rsidRPr="00B2347F">
        <w:t>, since their very leading men are false Christs and false prophets, as the Lord says by Solomon:</w:t>
      </w:r>
      <w:r w:rsidR="002D2DBF">
        <w:t>”</w:t>
      </w:r>
      <w:r w:rsidRPr="00B2347F">
        <w:t xml:space="preserve"> and quotes Proverbs 9:12 (Septuagint). Then he quotes Proverbs 9:19; John 3:5; Ephesians 4:3-6; John 3:6; and Galatians 5:19-21 to prove the point that heretics who repent should be rebaptized.</w:t>
      </w:r>
    </w:p>
    <w:p w14:paraId="30EDCC2D" w14:textId="77777777" w:rsidR="00242418" w:rsidRPr="00B2347F" w:rsidRDefault="003D2D8A">
      <w:pPr>
        <w:ind w:left="288" w:hanging="288"/>
      </w:pPr>
      <w:r w:rsidRPr="00B2347F">
        <w:t>&amp;&amp;&amp;</w:t>
      </w:r>
      <w:r w:rsidR="00242418" w:rsidRPr="00B2347F">
        <w:rPr>
          <w:b/>
        </w:rPr>
        <w:t xml:space="preserve">Dionysius of </w:t>
      </w:r>
      <w:smartTag w:uri="urn:schemas-microsoft-com:office:smarttags" w:element="City">
        <w:smartTag w:uri="urn:schemas-microsoft-com:office:smarttags" w:element="place">
          <w:r w:rsidR="00242418" w:rsidRPr="00B2347F">
            <w:rPr>
              <w:b/>
            </w:rPr>
            <w:t>Alexandria</w:t>
          </w:r>
        </w:smartTag>
      </w:smartTag>
      <w:r w:rsidR="00242418" w:rsidRPr="00B2347F">
        <w:t xml:space="preserve"> (246-265 A.D.) &amp;&amp;&amp;</w:t>
      </w:r>
    </w:p>
    <w:p w14:paraId="2DBEAF78" w14:textId="77777777" w:rsidR="00242418" w:rsidRPr="00B2347F" w:rsidRDefault="00242418">
      <w:pPr>
        <w:ind w:left="288" w:hanging="288"/>
      </w:pPr>
      <w:r w:rsidRPr="00B2347F">
        <w:rPr>
          <w:b/>
        </w:rPr>
        <w:t>Adamantius</w:t>
      </w:r>
      <w:r w:rsidRPr="00B2347F">
        <w:t xml:space="preserve"> (c.300 A.D.) quotes in order Acts 10:36; Genesis 9:25-26; Luke 12:46; Isaiah 52:7; Isaiah 2:3-4. </w:t>
      </w:r>
      <w:r w:rsidRPr="00B2347F">
        <w:rPr>
          <w:i/>
        </w:rPr>
        <w:t>Dialogue on the True Faith</w:t>
      </w:r>
      <w:r w:rsidRPr="00B2347F">
        <w:t xml:space="preserve"> first part ch.810d p.52-53</w:t>
      </w:r>
    </w:p>
    <w:p w14:paraId="075E4F43"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has a catena of John 1:17; Ephesians 2:8,9; John 1:14; Philippians 2:7; 2 Corinthians 8:9 in Fragment 2 </w:t>
      </w:r>
      <w:r w:rsidRPr="00B2347F">
        <w:rPr>
          <w:i/>
        </w:rPr>
        <w:t>On the Godhead</w:t>
      </w:r>
      <w:r w:rsidRPr="00B2347F">
        <w:t xml:space="preserve"> p.280</w:t>
      </w:r>
    </w:p>
    <w:p w14:paraId="4813677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has a catena of 1 Corinthians 7:38; Matthew 22:30; Matthew 19:12 in </w:t>
      </w:r>
      <w:r w:rsidRPr="00B2347F">
        <w:rPr>
          <w:i/>
        </w:rPr>
        <w:t>The Banquet of the Ten Virgins</w:t>
      </w:r>
      <w:r w:rsidRPr="00B2347F">
        <w:t xml:space="preserve"> book 3 ch.7 p.316</w:t>
      </w:r>
    </w:p>
    <w:p w14:paraId="2B7483C4" w14:textId="77777777" w:rsidR="00242418" w:rsidRPr="00B2347F" w:rsidRDefault="00242418">
      <w:pPr>
        <w:ind w:left="288" w:hanging="288"/>
      </w:pPr>
      <w:r w:rsidRPr="00B2347F">
        <w:t>Theophilus (events c.315) (partial, not right after each other) answers the governor</w:t>
      </w:r>
      <w:r w:rsidR="00DE7390">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2FEFB9A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has a long catena of Galatians 3:13; Deuteronomy 21:23; Ephesians 2:14; John 12:32; Ephesians 2:2. </w:t>
      </w:r>
      <w:r w:rsidR="00242418" w:rsidRPr="00B2347F">
        <w:rPr>
          <w:i/>
        </w:rPr>
        <w:t>On the Incarnation</w:t>
      </w:r>
      <w:r w:rsidR="00242418" w:rsidRPr="00B2347F">
        <w:t xml:space="preserve"> ch.25 p.49-50</w:t>
      </w:r>
    </w:p>
    <w:p w14:paraId="1AB18E57" w14:textId="77777777" w:rsidR="00242418" w:rsidRPr="00B2347F" w:rsidRDefault="002A2570">
      <w:pPr>
        <w:ind w:left="288" w:hanging="288"/>
      </w:pPr>
      <w:r>
        <w:t>Athanasius of Alexandria</w:t>
      </w:r>
      <w:r w:rsidR="00242418" w:rsidRPr="00B2347F">
        <w:t xml:space="preserve"> (318 A.D.) has a catena of Deuteronomy 28:66; Jeremiah 11:19; Psalm 22:16; Isaiah 11:10. </w:t>
      </w:r>
      <w:r w:rsidR="00242418" w:rsidRPr="00B2347F">
        <w:rPr>
          <w:i/>
        </w:rPr>
        <w:t>Incarnation of the Word</w:t>
      </w:r>
      <w:r w:rsidR="00242418" w:rsidRPr="00B2347F">
        <w:t xml:space="preserve"> ch.35 p.55</w:t>
      </w:r>
    </w:p>
    <w:p w14:paraId="28AE5734" w14:textId="77777777" w:rsidR="00BE7D20" w:rsidRPr="00B2347F" w:rsidRDefault="00BE7D20" w:rsidP="00BE7D20">
      <w:pPr>
        <w:ind w:left="288" w:hanging="288"/>
      </w:pPr>
      <w:r w:rsidRPr="00B2347F">
        <w:rPr>
          <w:b/>
        </w:rPr>
        <w:t>Lactantius</w:t>
      </w:r>
      <w:r w:rsidRPr="00B2347F">
        <w:t xml:space="preserve"> (c.303-320/325 A.D.) has a catena of Isaiah 7:14; Matthew 1:23; Isaiah 45:14-16; Jeremiah 17:9 (LXX), Isaiah 19:20; Numbers 24:17. </w:t>
      </w:r>
      <w:r w:rsidRPr="00B2347F">
        <w:rPr>
          <w:i/>
        </w:rPr>
        <w:t>Epitome of the Divine Institutes</w:t>
      </w:r>
      <w:r w:rsidRPr="00B2347F">
        <w:t xml:space="preserve"> ch.44 p.239</w:t>
      </w:r>
    </w:p>
    <w:p w14:paraId="43543730" w14:textId="77777777" w:rsidR="00242418"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as a catena of Ecclesiasticus 3:22 (apocrypha), 1 Corinthians 2:9; Genesis 15:5; Ecclesiasticus 1:2: Isaiah 53:8; </w:t>
      </w:r>
      <w:r w:rsidRPr="00B2347F">
        <w:rPr>
          <w:i/>
        </w:rPr>
        <w:t>Epistles on the Arian Heresy</w:t>
      </w:r>
      <w:r w:rsidRPr="00B2347F">
        <w:t xml:space="preserve"> Epistle 1 ch.5 p.293</w:t>
      </w:r>
    </w:p>
    <w:p w14:paraId="10D6095A" w14:textId="4D0924FD" w:rsidR="00623AA6" w:rsidRDefault="00623AA6" w:rsidP="00623AA6">
      <w:pPr>
        <w:ind w:left="288" w:hanging="288"/>
      </w:pPr>
      <w:r w:rsidRPr="00623AA6">
        <w:rPr>
          <w:b/>
        </w:rPr>
        <w:t>Eusebius of Caesarea</w:t>
      </w:r>
      <w:r>
        <w:t xml:space="preserve"> (318-325 A.D.) has a catena of Psalm 132:11; Psalm 58:26; Psalm 71:8; Psal</w:t>
      </w:r>
      <w:r w:rsidR="00561159">
        <w:t>m</w:t>
      </w:r>
      <w:r>
        <w:t xml:space="preserve">s 71:1,17; Micah 5:2. </w:t>
      </w:r>
      <w:r w:rsidRPr="00792CEF">
        <w:rPr>
          <w:i/>
        </w:rPr>
        <w:t>Preparation for the Gospel</w:t>
      </w:r>
      <w:r>
        <w:t xml:space="preserve"> book 3 ch.1 p.4</w:t>
      </w:r>
    </w:p>
    <w:p w14:paraId="7E317E29" w14:textId="77777777" w:rsidR="00623AA6" w:rsidRPr="00B2347F" w:rsidRDefault="00623AA6">
      <w:pPr>
        <w:ind w:left="288" w:hanging="288"/>
      </w:pPr>
    </w:p>
    <w:p w14:paraId="4BC1DB23" w14:textId="77777777" w:rsidR="00242418" w:rsidRPr="00B2347F" w:rsidRDefault="00242418">
      <w:pPr>
        <w:ind w:left="288" w:hanging="288"/>
      </w:pPr>
    </w:p>
    <w:p w14:paraId="6700AB73" w14:textId="4907A7EB" w:rsidR="00454CB7" w:rsidRPr="00B2347F" w:rsidRDefault="004960DA" w:rsidP="00454CB7">
      <w:pPr>
        <w:pStyle w:val="Heading2"/>
      </w:pPr>
      <w:bookmarkStart w:id="1385" w:name="_Toc58618202"/>
      <w:bookmarkStart w:id="1386" w:name="_Toc62979633"/>
      <w:bookmarkStart w:id="1387" w:name="_Toc161729757"/>
      <w:r>
        <w:t>Ke</w:t>
      </w:r>
      <w:r w:rsidR="00454CB7" w:rsidRPr="00B2347F">
        <w:t>1</w:t>
      </w:r>
      <w:r>
        <w:t>2</w:t>
      </w:r>
      <w:r w:rsidR="00454CB7" w:rsidRPr="00B2347F">
        <w:t xml:space="preserve">. </w:t>
      </w:r>
      <w:r w:rsidR="00675573" w:rsidRPr="00B2347F">
        <w:t>C</w:t>
      </w:r>
      <w:r w:rsidR="00454CB7" w:rsidRPr="00B2347F">
        <w:t>ross / C</w:t>
      </w:r>
      <w:r w:rsidR="0043130E" w:rsidRPr="00B2347F">
        <w:t xml:space="preserve">hrist a stumbling block to </w:t>
      </w:r>
      <w:r w:rsidR="00454CB7" w:rsidRPr="00B2347F">
        <w:t>Jews</w:t>
      </w:r>
      <w:bookmarkEnd w:id="1385"/>
      <w:bookmarkEnd w:id="1386"/>
      <w:bookmarkEnd w:id="1387"/>
    </w:p>
    <w:p w14:paraId="1FBE3D89" w14:textId="77777777" w:rsidR="00454CB7" w:rsidRPr="00B2347F" w:rsidRDefault="00454CB7" w:rsidP="00454CB7"/>
    <w:p w14:paraId="604B73AE" w14:textId="25E46966" w:rsidR="00454CB7" w:rsidRPr="00B2347F" w:rsidRDefault="00454CB7" w:rsidP="00CD5ADB">
      <w:pPr>
        <w:autoSpaceDE w:val="0"/>
        <w:autoSpaceDN w:val="0"/>
        <w:adjustRightInd w:val="0"/>
        <w:ind w:left="288" w:hanging="288"/>
        <w:rPr>
          <w:szCs w:val="24"/>
        </w:rPr>
      </w:pPr>
      <w:r w:rsidRPr="00B2347F">
        <w:rPr>
          <w:b/>
          <w:szCs w:val="24"/>
        </w:rPr>
        <w:t xml:space="preserve">Clement of </w:t>
      </w:r>
      <w:r w:rsidR="00561159" w:rsidRPr="00B2347F">
        <w:rPr>
          <w:b/>
          <w:szCs w:val="24"/>
        </w:rPr>
        <w:t>Alexandria</w:t>
      </w:r>
      <w:r w:rsidR="00CD5ADB" w:rsidRPr="00B2347F">
        <w:rPr>
          <w:szCs w:val="24"/>
        </w:rPr>
        <w:t xml:space="preserve"> (193-202 A.D.</w:t>
      </w:r>
      <w:r w:rsidRPr="00B2347F">
        <w:rPr>
          <w:szCs w:val="24"/>
        </w:rPr>
        <w:t>)</w:t>
      </w:r>
      <w:r w:rsidR="00CD5ADB" w:rsidRPr="00B2347F">
        <w:rPr>
          <w:szCs w:val="24"/>
        </w:rPr>
        <w:t xml:space="preserve"> </w:t>
      </w:r>
      <w:r w:rsidR="002D2DBF">
        <w:rPr>
          <w:szCs w:val="24"/>
        </w:rPr>
        <w:t>“</w:t>
      </w:r>
      <w:r w:rsidR="00DE7390">
        <w:rPr>
          <w:rFonts w:cs="Consolas"/>
          <w:szCs w:val="24"/>
          <w:highlight w:val="white"/>
        </w:rPr>
        <w:t>‘</w:t>
      </w:r>
      <w:r w:rsidR="00CD5ADB" w:rsidRPr="00B2347F">
        <w:rPr>
          <w:rFonts w:cs="Consolas"/>
          <w:szCs w:val="24"/>
          <w:highlight w:val="white"/>
        </w:rPr>
        <w:t>But we preach Jesus Christ crucified;</w:t>
      </w:r>
      <w:r w:rsidR="007C11A1" w:rsidRPr="00B2347F">
        <w:rPr>
          <w:rFonts w:cs="Consolas"/>
          <w:szCs w:val="24"/>
          <w:highlight w:val="white"/>
        </w:rPr>
        <w:t xml:space="preserve"> to the Jews a stumbling-block,</w:t>
      </w:r>
      <w:r w:rsidR="00DE7390">
        <w:rPr>
          <w:rFonts w:cs="Consolas"/>
          <w:szCs w:val="24"/>
          <w:highlight w:val="white"/>
        </w:rPr>
        <w:t>’</w:t>
      </w:r>
      <w:r w:rsidR="00CD5ADB" w:rsidRPr="00B2347F">
        <w:rPr>
          <w:rFonts w:cs="Consolas"/>
          <w:szCs w:val="24"/>
          <w:highlight w:val="white"/>
        </w:rPr>
        <w:t xml:space="preserve"> because, though knowing prophecy, t</w:t>
      </w:r>
      <w:r w:rsidR="007C11A1" w:rsidRPr="00B2347F">
        <w:rPr>
          <w:rFonts w:cs="Consolas"/>
          <w:szCs w:val="24"/>
          <w:highlight w:val="white"/>
        </w:rPr>
        <w:t xml:space="preserve">hey did not believe the event: </w:t>
      </w:r>
      <w:r w:rsidR="00DE7390">
        <w:rPr>
          <w:rFonts w:cs="Consolas"/>
          <w:szCs w:val="24"/>
          <w:highlight w:val="white"/>
        </w:rPr>
        <w:t>‘</w:t>
      </w:r>
      <w:r w:rsidR="00CD5ADB" w:rsidRPr="00B2347F">
        <w:rPr>
          <w:rFonts w:cs="Consolas"/>
          <w:szCs w:val="24"/>
          <w:highlight w:val="white"/>
        </w:rPr>
        <w:t xml:space="preserve">to the Greeks, foolishness; </w:t>
      </w:r>
      <w:r w:rsidR="00DE7390">
        <w:rPr>
          <w:rFonts w:cs="Consolas"/>
          <w:szCs w:val="24"/>
          <w:highlight w:val="white"/>
        </w:rPr>
        <w:t>‘</w:t>
      </w:r>
      <w:r w:rsidR="00CD5ADB" w:rsidRPr="00B2347F">
        <w:rPr>
          <w:rFonts w:cs="Consolas"/>
          <w:szCs w:val="24"/>
          <w:highlight w:val="white"/>
        </w:rPr>
        <w:t>for those who in their own estimation are wise, consider it fabulous that the Son of God should speak by man and that God should have a Son, and especially that that Son should have suffered. Whence their preconceived idea inclines them to disbelieve.</w:t>
      </w:r>
      <w:r w:rsidR="002D2DBF">
        <w:rPr>
          <w:szCs w:val="24"/>
        </w:rPr>
        <w:t>”</w:t>
      </w:r>
      <w:r w:rsidR="00CD5ADB" w:rsidRPr="00B2347F">
        <w:rPr>
          <w:szCs w:val="24"/>
        </w:rPr>
        <w:t xml:space="preserve"> </w:t>
      </w:r>
      <w:r w:rsidR="00CD5ADB" w:rsidRPr="00B2347F">
        <w:rPr>
          <w:i/>
          <w:szCs w:val="24"/>
        </w:rPr>
        <w:t>Stromata</w:t>
      </w:r>
      <w:r w:rsidR="00675573" w:rsidRPr="00B2347F">
        <w:rPr>
          <w:szCs w:val="24"/>
        </w:rPr>
        <w:t xml:space="preserve"> book 1 ch.18 p.320</w:t>
      </w:r>
    </w:p>
    <w:p w14:paraId="49A1BBEB" w14:textId="72DCCF5B" w:rsidR="00454CB7" w:rsidRPr="00B2347F" w:rsidRDefault="00454CB7" w:rsidP="00454CB7">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The very </w:t>
      </w:r>
      <w:r w:rsidR="00DE7390">
        <w:rPr>
          <w:rFonts w:cs="Consolas"/>
          <w:szCs w:val="24"/>
          <w:highlight w:val="white"/>
        </w:rPr>
        <w:t>‘</w:t>
      </w:r>
      <w:r w:rsidRPr="00B2347F">
        <w:rPr>
          <w:rFonts w:cs="Consolas"/>
          <w:szCs w:val="24"/>
          <w:highlight w:val="white"/>
        </w:rPr>
        <w:t>stumbling-block</w:t>
      </w:r>
      <w:r w:rsidR="00DE7390">
        <w:rPr>
          <w:rFonts w:cs="Consolas"/>
          <w:szCs w:val="24"/>
          <w:highlight w:val="white"/>
        </w:rPr>
        <w:t>’</w:t>
      </w:r>
      <w:r w:rsidRPr="00B2347F">
        <w:rPr>
          <w:rFonts w:cs="Consolas"/>
          <w:szCs w:val="24"/>
          <w:highlight w:val="white"/>
        </w:rPr>
        <w:t xml:space="preserve"> which he declares Christ to be </w:t>
      </w:r>
      <w:r w:rsidR="00DE7390">
        <w:rPr>
          <w:rFonts w:cs="Consolas"/>
          <w:szCs w:val="24"/>
          <w:highlight w:val="white"/>
        </w:rPr>
        <w:t>‘</w:t>
      </w:r>
      <w:r w:rsidRPr="00B2347F">
        <w:rPr>
          <w:rFonts w:cs="Consolas"/>
          <w:szCs w:val="24"/>
          <w:highlight w:val="white"/>
        </w:rPr>
        <w:t>to the Jews,</w:t>
      </w:r>
      <w:r w:rsidR="00DE7390">
        <w:rPr>
          <w:rFonts w:cs="Consolas"/>
          <w:szCs w:val="24"/>
          <w:highlight w:val="white"/>
        </w:rPr>
        <w:t>’</w:t>
      </w:r>
      <w:r w:rsidRPr="00B2347F">
        <w:rPr>
          <w:rFonts w:cs="Consolas"/>
          <w:szCs w:val="24"/>
          <w:highlight w:val="white"/>
        </w:rPr>
        <w:t xml:space="preserve"> points unmistakably to the Creator</w:t>
      </w:r>
      <w:r w:rsidR="00DE7390">
        <w:rPr>
          <w:rFonts w:cs="Consolas"/>
          <w:szCs w:val="24"/>
          <w:highlight w:val="white"/>
        </w:rPr>
        <w:t>’</w:t>
      </w:r>
      <w:r w:rsidRPr="00B2347F">
        <w:rPr>
          <w:rFonts w:cs="Consolas"/>
          <w:szCs w:val="24"/>
          <w:highlight w:val="white"/>
        </w:rPr>
        <w:t xml:space="preserve">s prophecy respecting Him, when by Isaiah He says: </w:t>
      </w:r>
      <w:r w:rsidR="00DE7390">
        <w:rPr>
          <w:rFonts w:cs="Consolas"/>
          <w:szCs w:val="24"/>
          <w:highlight w:val="white"/>
        </w:rPr>
        <w:t>‘</w:t>
      </w:r>
      <w:r w:rsidRPr="00B2347F">
        <w:rPr>
          <w:rFonts w:cs="Consolas"/>
          <w:szCs w:val="24"/>
          <w:highlight w:val="white"/>
        </w:rPr>
        <w:t>Behold I lay in Sion a stone of stumbling and a rock of offence.</w:t>
      </w:r>
      <w:r w:rsidR="00DE7390">
        <w:rPr>
          <w:rFonts w:cs="Consolas"/>
          <w:szCs w:val="24"/>
          <w:highlight w:val="white"/>
        </w:rPr>
        <w:t>’</w:t>
      </w:r>
      <w:r w:rsidRPr="00B2347F">
        <w:rPr>
          <w:rFonts w:cs="Consolas"/>
          <w:szCs w:val="24"/>
          <w:highlight w:val="white"/>
        </w:rPr>
        <w:t xml:space="preserve"> This rock or stone is Christ.</w:t>
      </w:r>
      <w:r w:rsidR="002D2DBF">
        <w:rPr>
          <w:szCs w:val="24"/>
        </w:rPr>
        <w:t>”</w:t>
      </w:r>
      <w:r w:rsidRPr="00B2347F">
        <w:rPr>
          <w:szCs w:val="24"/>
        </w:rPr>
        <w:t xml:space="preserve"> </w:t>
      </w:r>
      <w:r w:rsidRPr="00B2347F">
        <w:rPr>
          <w:i/>
          <w:szCs w:val="24"/>
        </w:rPr>
        <w:t>Five Books Against Marcion</w:t>
      </w:r>
      <w:r w:rsidR="00A73035" w:rsidRPr="00B2347F">
        <w:rPr>
          <w:szCs w:val="24"/>
        </w:rPr>
        <w:t xml:space="preserve"> book 5 ch.5 p.439</w:t>
      </w:r>
    </w:p>
    <w:p w14:paraId="5CB2FAD0" w14:textId="77777777" w:rsidR="00454CB7" w:rsidRPr="00B2347F" w:rsidRDefault="00454CB7" w:rsidP="00454CB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the preaching of Jesus Christ as crucified is the </w:t>
      </w:r>
      <w:r w:rsidR="00DE7390">
        <w:rPr>
          <w:rFonts w:cs="Consolas"/>
          <w:szCs w:val="24"/>
          <w:highlight w:val="white"/>
        </w:rPr>
        <w:t>‘</w:t>
      </w:r>
      <w:r w:rsidRPr="00B2347F">
        <w:rPr>
          <w:rFonts w:cs="Consolas"/>
          <w:szCs w:val="24"/>
          <w:highlight w:val="white"/>
        </w:rPr>
        <w:t>foolishness</w:t>
      </w:r>
      <w:r w:rsidR="00DE7390">
        <w:rPr>
          <w:rFonts w:cs="Consolas"/>
          <w:szCs w:val="24"/>
          <w:highlight w:val="white"/>
        </w:rPr>
        <w:t>’</w:t>
      </w:r>
      <w:r w:rsidRPr="00B2347F">
        <w:rPr>
          <w:rFonts w:cs="Consolas"/>
          <w:szCs w:val="24"/>
          <w:highlight w:val="white"/>
        </w:rPr>
        <w:t xml:space="preserve"> of preaching, as Paul also perceived, when he said, </w:t>
      </w:r>
      <w:r w:rsidR="00DE7390">
        <w:rPr>
          <w:rFonts w:cs="Consolas"/>
          <w:szCs w:val="24"/>
          <w:highlight w:val="white"/>
        </w:rPr>
        <w:t>‘</w:t>
      </w:r>
      <w:r w:rsidRPr="00B2347F">
        <w:rPr>
          <w:rFonts w:cs="Consolas"/>
          <w:szCs w:val="24"/>
          <w:highlight w:val="white"/>
        </w:rPr>
        <w:t>But we preach Christ crucified, to the Jews a stumbling-block, and to the Greeks foolishness; but to them who are called, both Jews and Greeks, Christ the power of God, and wisdom of God.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00275FA2" w:rsidRPr="00B2347F">
        <w:rPr>
          <w:szCs w:val="24"/>
        </w:rPr>
        <w:t xml:space="preserve"> book 1 ch.13 p.402</w:t>
      </w:r>
    </w:p>
    <w:p w14:paraId="594CF299" w14:textId="77777777" w:rsidR="00454CB7" w:rsidRPr="00B2347F" w:rsidRDefault="00454CB7" w:rsidP="00454CB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Hath not God made foolish the wisdom of this world? Since indeed, in the wisdom of God, the world by wisdom knew not God, it pleased God by the foolishness of preaching to save them that believe. Because the Jews desire signs, and the Greeks seek for wisdom: but we preach Christ crucified, to the Jews indeed a stumbling-block, and to the Gentiles foolishness; but to them that are called, Jews and Greeks, Christ the power of God, and the wisdom of God.</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ch.69 p.551-552</w:t>
      </w:r>
    </w:p>
    <w:p w14:paraId="7803CD24" w14:textId="77777777" w:rsidR="00454CB7" w:rsidRPr="00B2347F" w:rsidRDefault="00454CB7" w:rsidP="00454CB7"/>
    <w:p w14:paraId="1006CED6" w14:textId="33A35DB2" w:rsidR="004960DA" w:rsidRPr="00B2347F" w:rsidRDefault="004960DA" w:rsidP="004960DA">
      <w:pPr>
        <w:pStyle w:val="Heading2"/>
      </w:pPr>
      <w:bookmarkStart w:id="1388" w:name="_Toc58618213"/>
      <w:bookmarkStart w:id="1389" w:name="_Toc62979644"/>
      <w:bookmarkStart w:id="1390" w:name="_Toc161729758"/>
      <w:bookmarkStart w:id="1391" w:name="_Toc58618203"/>
      <w:bookmarkStart w:id="1392" w:name="_Toc62979634"/>
      <w:r>
        <w:t>Ke13</w:t>
      </w:r>
      <w:r w:rsidRPr="00B2347F">
        <w:t xml:space="preserve">. We want </w:t>
      </w:r>
      <w:r>
        <w:t>non-believers</w:t>
      </w:r>
      <w:r w:rsidRPr="00B2347F">
        <w:t xml:space="preserve"> </w:t>
      </w:r>
      <w:r>
        <w:t>to get saved (6</w:t>
      </w:r>
      <w:r w:rsidRPr="00B2347F">
        <w:t>+)</w:t>
      </w:r>
      <w:bookmarkEnd w:id="1388"/>
      <w:bookmarkEnd w:id="1389"/>
      <w:bookmarkEnd w:id="1390"/>
    </w:p>
    <w:p w14:paraId="70399C0A" w14:textId="77777777" w:rsidR="004960DA" w:rsidRDefault="004960DA" w:rsidP="004960DA">
      <w:pPr>
        <w:ind w:left="288" w:hanging="288"/>
      </w:pPr>
    </w:p>
    <w:p w14:paraId="6D242397" w14:textId="77777777" w:rsidR="004960DA" w:rsidRDefault="004960DA" w:rsidP="004960DA">
      <w:pPr>
        <w:ind w:left="288" w:hanging="288"/>
      </w:pPr>
      <w:r>
        <w:t>Generally blessing people is not counted here.</w:t>
      </w:r>
    </w:p>
    <w:p w14:paraId="1E7650B8" w14:textId="77777777" w:rsidR="004960DA" w:rsidRDefault="004960DA" w:rsidP="004960DA">
      <w:pPr>
        <w:ind w:left="288" w:hanging="288"/>
      </w:pPr>
    </w:p>
    <w:p w14:paraId="3C0355DF" w14:textId="77777777" w:rsidR="004960DA" w:rsidRDefault="004960DA" w:rsidP="004960DA">
      <w:pPr>
        <w:ind w:left="288" w:hanging="288"/>
      </w:pPr>
      <w:r>
        <w:t>Romans 10:1</w:t>
      </w:r>
    </w:p>
    <w:p w14:paraId="67021A3C" w14:textId="77777777" w:rsidR="004960DA" w:rsidRDefault="004960DA" w:rsidP="004960DA">
      <w:pPr>
        <w:ind w:left="288" w:hanging="288"/>
      </w:pPr>
    </w:p>
    <w:p w14:paraId="56B561E9" w14:textId="77777777" w:rsidR="004960DA" w:rsidRDefault="004960DA" w:rsidP="004960DA">
      <w:pPr>
        <w:autoSpaceDE w:val="0"/>
        <w:autoSpaceDN w:val="0"/>
        <w:adjustRightInd w:val="0"/>
        <w:ind w:left="288" w:hanging="288"/>
        <w:rPr>
          <w:szCs w:val="24"/>
        </w:rPr>
      </w:pPr>
      <w:r w:rsidRPr="0088442E">
        <w:rPr>
          <w:szCs w:val="24"/>
        </w:rPr>
        <w:t xml:space="preserve">Clement of </w:t>
      </w:r>
      <w:smartTag w:uri="urn:schemas-microsoft-com:office:smarttags" w:element="City">
        <w:smartTag w:uri="urn:schemas-microsoft-com:office:smarttags" w:element="place">
          <w:r w:rsidRPr="0088442E">
            <w:rPr>
              <w:szCs w:val="24"/>
            </w:rPr>
            <w:t>Rome</w:t>
          </w:r>
        </w:smartTag>
      </w:smartTag>
      <w:r w:rsidRPr="0088442E">
        <w:rPr>
          <w:szCs w:val="24"/>
        </w:rPr>
        <w:t xml:space="preserve"> (</w:t>
      </w:r>
      <w:r>
        <w:rPr>
          <w:szCs w:val="24"/>
        </w:rPr>
        <w:t>96-98 A.D.</w:t>
      </w:r>
      <w:r w:rsidRPr="0088442E">
        <w:rPr>
          <w:szCs w:val="24"/>
        </w:rPr>
        <w:t>) (partial, because vol.1 only, not vol.9) “</w:t>
      </w:r>
      <w:r w:rsidRPr="0088442E">
        <w:rPr>
          <w:rFonts w:cs="Consolas"/>
          <w:szCs w:val="24"/>
          <w:highlight w:val="white"/>
        </w:rPr>
        <w:t>Let us then also pray for those who have fallen into any sin, that meekness and humility may be given to them, so that they may submit, not unto us, but to the will of God. For in this way they shall secure a fruitful and perfect remembrance from us, with sympathy for them, both in our prayers to God, and our mention of them to the saints.</w:t>
      </w:r>
      <w:r w:rsidRPr="0088442E">
        <w:rPr>
          <w:szCs w:val="24"/>
        </w:rPr>
        <w:t xml:space="preserve">” </w:t>
      </w:r>
      <w:r w:rsidRPr="0088442E">
        <w:rPr>
          <w:i/>
          <w:szCs w:val="24"/>
        </w:rPr>
        <w:t>1 Clement</w:t>
      </w:r>
      <w:r w:rsidRPr="0088442E">
        <w:rPr>
          <w:szCs w:val="24"/>
        </w:rPr>
        <w:t xml:space="preserve"> ch.56 p.20</w:t>
      </w:r>
    </w:p>
    <w:p w14:paraId="077A19FD" w14:textId="77777777" w:rsidR="004960DA" w:rsidRPr="0088442E" w:rsidRDefault="004960DA" w:rsidP="004960DA">
      <w:pPr>
        <w:autoSpaceDE w:val="0"/>
        <w:autoSpaceDN w:val="0"/>
        <w:adjustRightInd w:val="0"/>
        <w:ind w:left="288" w:hanging="288"/>
        <w:rPr>
          <w:szCs w:val="24"/>
        </w:rPr>
      </w:pPr>
      <w:r w:rsidRPr="0088442E">
        <w:rPr>
          <w:b/>
          <w:i/>
          <w:szCs w:val="24"/>
        </w:rPr>
        <w:t>Epistle of Barnabas</w:t>
      </w:r>
      <w:r>
        <w:rPr>
          <w:szCs w:val="24"/>
        </w:rPr>
        <w:t xml:space="preserve"> </w:t>
      </w:r>
      <w:r>
        <w:t xml:space="preserve">(c.70-130 A.D.) ch.17 p.147 “As far as was possible, and could be done with perspicuity, I cherish the hope that, according to my desire, I have omitted none of those things ar present which bear upon your salvation.” </w:t>
      </w:r>
    </w:p>
    <w:p w14:paraId="7243B96D" w14:textId="77777777" w:rsidR="004960DA" w:rsidRDefault="004960DA" w:rsidP="004960DA">
      <w:pPr>
        <w:ind w:left="288" w:hanging="288"/>
      </w:pPr>
      <w:r w:rsidRPr="00676861">
        <w:rPr>
          <w:b/>
        </w:rPr>
        <w:t xml:space="preserve">Ignatius of </w:t>
      </w:r>
      <w:smartTag w:uri="urn:schemas-microsoft-com:office:smarttags" w:element="City">
        <w:smartTag w:uri="urn:schemas-microsoft-com:office:smarttags" w:element="place">
          <w:r w:rsidRPr="00676861">
            <w:rPr>
              <w:b/>
            </w:rPr>
            <w:t>Antioch</w:t>
          </w:r>
        </w:smartTag>
      </w:smartTag>
      <w:r>
        <w:t xml:space="preserve"> (</w:t>
      </w:r>
      <w:r w:rsidRPr="00B2347F">
        <w:t>-107/116 A.D.</w:t>
      </w:r>
      <w:r>
        <w:t xml:space="preserve">) (implied) “I pray you by Jesus Christ to love, and that you would all seek to be like him.” </w:t>
      </w:r>
      <w:r w:rsidRPr="00676861">
        <w:rPr>
          <w:i/>
        </w:rPr>
        <w:t>Epistle of Ignatius to the Ephesians</w:t>
      </w:r>
      <w:r>
        <w:t xml:space="preserve"> ch.1 p.49</w:t>
      </w:r>
    </w:p>
    <w:p w14:paraId="2B2D857B" w14:textId="77777777" w:rsidR="004960DA" w:rsidRPr="00676861" w:rsidRDefault="004960DA" w:rsidP="004960DA">
      <w:pPr>
        <w:autoSpaceDE w:val="0"/>
        <w:autoSpaceDN w:val="0"/>
        <w:adjustRightInd w:val="0"/>
        <w:ind w:left="288" w:hanging="288"/>
        <w:rPr>
          <w:szCs w:val="24"/>
        </w:rPr>
      </w:pPr>
      <w:r w:rsidRPr="00676861">
        <w:rPr>
          <w:b/>
          <w:szCs w:val="24"/>
        </w:rPr>
        <w:t>Justin Martyr</w:t>
      </w:r>
      <w:r w:rsidRPr="00676861">
        <w:rPr>
          <w:szCs w:val="24"/>
        </w:rPr>
        <w:t xml:space="preserve"> (c.138-165 A.D.) “</w:t>
      </w:r>
      <w:r w:rsidRPr="00676861">
        <w:rPr>
          <w:rFonts w:cs="Consolas"/>
          <w:szCs w:val="24"/>
          <w:highlight w:val="white"/>
        </w:rPr>
        <w:t xml:space="preserve">Then I continued, </w:t>
      </w:r>
      <w:r>
        <w:rPr>
          <w:rFonts w:cs="Consolas"/>
          <w:szCs w:val="24"/>
          <w:highlight w:val="white"/>
        </w:rPr>
        <w:t>‘</w:t>
      </w:r>
      <w:r w:rsidRPr="00676861">
        <w:rPr>
          <w:rFonts w:cs="Consolas"/>
          <w:szCs w:val="24"/>
          <w:highlight w:val="white"/>
        </w:rPr>
        <w:t>I purpose to quote to you Scriptures, not that I am anxious to make merely an artful display of words; for I possess no such faculty, but God</w:t>
      </w:r>
      <w:r>
        <w:rPr>
          <w:rFonts w:cs="Consolas"/>
          <w:szCs w:val="24"/>
          <w:highlight w:val="white"/>
        </w:rPr>
        <w:t>’</w:t>
      </w:r>
      <w:r w:rsidRPr="00676861">
        <w:rPr>
          <w:rFonts w:cs="Consolas"/>
          <w:szCs w:val="24"/>
          <w:highlight w:val="white"/>
        </w:rPr>
        <w:t>s grace alone has been granted to me to the understanding of His Scriptures, of which grace I exhort all to become partakers freely and bounteously, in order that they may not, through want of it, incur condemnation in the judgment which God the Maker of all things shall hold through my Lord Jesus Christ.</w:t>
      </w:r>
      <w:r>
        <w:rPr>
          <w:rFonts w:cs="Consolas"/>
          <w:szCs w:val="24"/>
          <w:highlight w:val="white"/>
        </w:rPr>
        <w:t>’</w:t>
      </w:r>
      <w:r w:rsidRPr="00676861">
        <w:rPr>
          <w:szCs w:val="24"/>
        </w:rPr>
        <w:t xml:space="preserve">” </w:t>
      </w:r>
      <w:r w:rsidRPr="00676861">
        <w:rPr>
          <w:i/>
          <w:szCs w:val="24"/>
        </w:rPr>
        <w:t>Dialogue with Trypho, a Jew</w:t>
      </w:r>
      <w:r w:rsidRPr="00676861">
        <w:rPr>
          <w:szCs w:val="24"/>
        </w:rPr>
        <w:t xml:space="preserve"> ch.58 p.225</w:t>
      </w:r>
    </w:p>
    <w:p w14:paraId="0C669555" w14:textId="77777777" w:rsidR="004960DA" w:rsidRDefault="004960DA" w:rsidP="004960DA">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567B8298" w14:textId="77777777" w:rsidR="004960DA" w:rsidRPr="00B2347F" w:rsidRDefault="004960DA" w:rsidP="004960DA">
      <w:pPr>
        <w:widowControl w:val="0"/>
        <w:autoSpaceDE w:val="0"/>
        <w:autoSpaceDN w:val="0"/>
        <w:adjustRightInd w:val="0"/>
        <w:ind w:left="288" w:hanging="288"/>
      </w:pPr>
      <w:r w:rsidRPr="0088442E">
        <w:rPr>
          <w:i/>
        </w:rPr>
        <w:t>Treatise Against Novatian</w:t>
      </w:r>
      <w:r w:rsidRPr="00B2347F">
        <w:t xml:space="preserve"> (250/4-256/7 A.D.) </w:t>
      </w:r>
      <w:r>
        <w:t xml:space="preserve">(partial, referring to the lapsed) </w:t>
      </w:r>
      <w:r w:rsidRPr="00B2347F">
        <w:t>ch.1 p.657 says we are to beware of dogs and evil workers (reference to Philippians 3:2). He applies this to Novatian, whom he says is like the story of the Good Samaritan except that Novatian would kill the wounded man rather than help him.</w:t>
      </w:r>
    </w:p>
    <w:p w14:paraId="5B4DDB35" w14:textId="77777777" w:rsidR="004960DA" w:rsidRPr="00475B40" w:rsidRDefault="004960DA" w:rsidP="004960DA">
      <w:pPr>
        <w:autoSpaceDE w:val="0"/>
        <w:autoSpaceDN w:val="0"/>
        <w:adjustRightInd w:val="0"/>
        <w:ind w:left="288" w:hanging="288"/>
        <w:rPr>
          <w:szCs w:val="24"/>
        </w:rPr>
      </w:pPr>
      <w:r w:rsidRPr="00475B40">
        <w:rPr>
          <w:b/>
          <w:szCs w:val="24"/>
        </w:rPr>
        <w:t xml:space="preserve">Cyprian of </w:t>
      </w:r>
      <w:smartTag w:uri="urn:schemas-microsoft-com:office:smarttags" w:element="City">
        <w:smartTag w:uri="urn:schemas-microsoft-com:office:smarttags" w:element="place">
          <w:r w:rsidRPr="00475B40">
            <w:rPr>
              <w:b/>
              <w:szCs w:val="24"/>
            </w:rPr>
            <w:t>Carthage</w:t>
          </w:r>
        </w:smartTag>
      </w:smartTag>
      <w:r w:rsidRPr="00475B40">
        <w:rPr>
          <w:szCs w:val="24"/>
        </w:rPr>
        <w:t xml:space="preserve"> (c.246-258 A.D.) “</w:t>
      </w:r>
      <w:r w:rsidRPr="00475B40">
        <w:rPr>
          <w:rFonts w:cs="Consolas"/>
          <w:szCs w:val="24"/>
          <w:highlight w:val="white"/>
        </w:rPr>
        <w:t>For we indeed desire that all may be made alive; and we pray that, by our supplications and groans, they may be restored to their original state. But if certain lapsed ones claim to be the Church, and if the Church be among them and in them, what is left but for us to ask of these very persons that they would deign to admit us into the Church?</w:t>
      </w:r>
      <w:r w:rsidRPr="00475B40">
        <w:rPr>
          <w:szCs w:val="24"/>
        </w:rPr>
        <w:t xml:space="preserve">” </w:t>
      </w:r>
      <w:r w:rsidRPr="00475B40">
        <w:rPr>
          <w:i/>
          <w:szCs w:val="24"/>
        </w:rPr>
        <w:t>Epistles of Cyprian</w:t>
      </w:r>
      <w:r w:rsidRPr="00475B40">
        <w:rPr>
          <w:szCs w:val="24"/>
        </w:rPr>
        <w:t xml:space="preserve"> Letter </w:t>
      </w:r>
      <w:r>
        <w:rPr>
          <w:szCs w:val="24"/>
        </w:rPr>
        <w:t>26 ch.1 p.305</w:t>
      </w:r>
    </w:p>
    <w:p w14:paraId="54DF5FDD" w14:textId="77777777" w:rsidR="004960DA" w:rsidRDefault="004960DA" w:rsidP="004960DA">
      <w:pPr>
        <w:ind w:left="288" w:hanging="288"/>
      </w:pPr>
      <w:r w:rsidRPr="00623AA6">
        <w:rPr>
          <w:b/>
        </w:rPr>
        <w:t>Eusebius of Caesarea</w:t>
      </w:r>
      <w:r>
        <w:t xml:space="preserve"> (318-325 A.D.) (implied) “Also at the sacrifices we must first pray for the common salvation, and then for ourselves, for we are made for fellowship; and he who esteems this higher than his private interest would be most acceptable to God.” </w:t>
      </w:r>
      <w:r w:rsidRPr="00792CEF">
        <w:rPr>
          <w:i/>
        </w:rPr>
        <w:t>Preparation for the Gospel</w:t>
      </w:r>
      <w:r>
        <w:t xml:space="preserve"> book 8 ch.8 p.14</w:t>
      </w:r>
    </w:p>
    <w:p w14:paraId="186D726F" w14:textId="77777777" w:rsidR="004960DA" w:rsidRPr="00B2347F" w:rsidRDefault="004960DA" w:rsidP="004960DA">
      <w:pPr>
        <w:ind w:left="288" w:hanging="288"/>
      </w:pPr>
    </w:p>
    <w:p w14:paraId="39CBDB4D" w14:textId="77777777" w:rsidR="004960DA" w:rsidRPr="00B2347F" w:rsidRDefault="004960DA" w:rsidP="004960DA">
      <w:pPr>
        <w:ind w:left="288" w:hanging="288"/>
        <w:rPr>
          <w:b/>
          <w:u w:val="single"/>
        </w:rPr>
      </w:pPr>
      <w:r w:rsidRPr="00B2347F">
        <w:rPr>
          <w:b/>
          <w:u w:val="single"/>
        </w:rPr>
        <w:t>Among heretics</w:t>
      </w:r>
    </w:p>
    <w:p w14:paraId="5CA8DDAE" w14:textId="77777777" w:rsidR="004960DA" w:rsidRPr="00B2347F" w:rsidRDefault="004960DA" w:rsidP="004960DA">
      <w:pPr>
        <w:ind w:left="288" w:hanging="288"/>
      </w:pPr>
      <w:r w:rsidRPr="00B2347F">
        <w:t>&amp;&amp;&amp;</w:t>
      </w:r>
      <w:r w:rsidRPr="00B2347F">
        <w:rPr>
          <w:b/>
        </w:rPr>
        <w:t>Ebionites</w:t>
      </w:r>
      <w:r w:rsidRPr="00B2347F">
        <w:t xml:space="preserve"> ?</w:t>
      </w:r>
    </w:p>
    <w:p w14:paraId="554D4BB4" w14:textId="77777777" w:rsidR="004960DA" w:rsidRPr="00B2347F" w:rsidRDefault="004960DA" w:rsidP="004960DA">
      <w:pPr>
        <w:ind w:left="288" w:hanging="288"/>
      </w:pPr>
    </w:p>
    <w:p w14:paraId="149EA7C3" w14:textId="058C8967" w:rsidR="00D80FCF" w:rsidRDefault="00D80FCF" w:rsidP="00D80FCF">
      <w:pPr>
        <w:pStyle w:val="Heading2"/>
      </w:pPr>
      <w:bookmarkStart w:id="1393" w:name="_Toc161729759"/>
      <w:r>
        <w:t>Ke14. Make disciples</w:t>
      </w:r>
      <w:bookmarkEnd w:id="1393"/>
    </w:p>
    <w:p w14:paraId="2596936C" w14:textId="77777777" w:rsidR="00D80FCF" w:rsidRDefault="00D80FCF" w:rsidP="00D80FCF"/>
    <w:p w14:paraId="1CA256D3" w14:textId="77777777" w:rsidR="00D80FCF" w:rsidRDefault="00D80FCF" w:rsidP="00D80FCF">
      <w:r>
        <w:t>Matthew 18:19</w:t>
      </w:r>
    </w:p>
    <w:p w14:paraId="1AE9A629" w14:textId="77777777" w:rsidR="00D80FCF" w:rsidRDefault="00D80FCF" w:rsidP="00D80FCF"/>
    <w:p w14:paraId="10982DA4" w14:textId="77777777" w:rsidR="00D80FCF" w:rsidRDefault="00D80FCF" w:rsidP="00D80FCF">
      <w:pPr>
        <w:ind w:left="288" w:hanging="288"/>
      </w:pPr>
      <w:r w:rsidRPr="00AE3728">
        <w:rPr>
          <w:b/>
          <w:bCs/>
          <w:i/>
          <w:iCs/>
        </w:rPr>
        <w:t>The Didache</w:t>
      </w:r>
      <w:r>
        <w:t xml:space="preserve"> (c.60-120 A.D.) ch.7 p.379 quotes half of Matthew 28:19.</w:t>
      </w:r>
    </w:p>
    <w:p w14:paraId="391BAFA4" w14:textId="77777777" w:rsidR="00D80FCF" w:rsidRDefault="00D80FCF" w:rsidP="00D80FCF">
      <w:pPr>
        <w:ind w:left="288" w:hanging="288"/>
      </w:pPr>
      <w:r>
        <w:t xml:space="preserve">Tatian’s </w:t>
      </w:r>
      <w:r w:rsidRPr="00EE4AB8">
        <w:rPr>
          <w:i/>
          <w:iCs/>
        </w:rPr>
        <w:t>Diatessaron</w:t>
      </w:r>
      <w:r>
        <w:t xml:space="preserve"> (c.172 A.D.) Section 55 no.4-7 p.128 (partial) “Then said Jesus unto them, I have been given all authority in heaven and earth; and as my Father hath sent me, so I also send you. Go now into all the world, and preach my gospel in all creation; and teach all the peoples, and baptized them in the name of the Father and the Son and the holy Spirit…”</w:t>
      </w:r>
    </w:p>
    <w:p w14:paraId="762DEFDB" w14:textId="77777777" w:rsidR="00D80FCF" w:rsidRDefault="00D80FCF" w:rsidP="00D80FCF">
      <w:pPr>
        <w:ind w:left="288" w:hanging="288"/>
      </w:pPr>
      <w:r w:rsidRPr="00AE3728">
        <w:rPr>
          <w:b/>
          <w:bCs/>
        </w:rPr>
        <w:t>Irenaeus of Lyons</w:t>
      </w:r>
      <w:r>
        <w:t xml:space="preserve"> (182-188 A.D.) quotes all of Matthew 28:19 except for the word “then” </w:t>
      </w:r>
      <w:r w:rsidRPr="00AE3728">
        <w:rPr>
          <w:i/>
          <w:iCs/>
        </w:rPr>
        <w:t>Irenaeus Against Heresies</w:t>
      </w:r>
      <w:r>
        <w:t xml:space="preserve"> book 3 ch.17.1 p.444</w:t>
      </w:r>
    </w:p>
    <w:p w14:paraId="5B57971F" w14:textId="77777777" w:rsidR="00D80FCF" w:rsidRDefault="00D80FCF" w:rsidP="00D80FCF">
      <w:pPr>
        <w:ind w:left="288" w:hanging="288"/>
      </w:pPr>
      <w:r w:rsidRPr="00AE3728">
        <w:rPr>
          <w:b/>
          <w:bCs/>
        </w:rPr>
        <w:t>Tertullian</w:t>
      </w:r>
      <w:r>
        <w:t xml:space="preserve"> (198-217/220 A.D.) quotes the first part of Matthew 28:19a. </w:t>
      </w:r>
      <w:r w:rsidRPr="00AE3728">
        <w:rPr>
          <w:i/>
          <w:iCs/>
        </w:rPr>
        <w:t>Prescription Against Heretics</w:t>
      </w:r>
      <w:r>
        <w:t xml:space="preserve"> ch.8 p.247</w:t>
      </w:r>
    </w:p>
    <w:p w14:paraId="4A4D7620" w14:textId="77777777" w:rsidR="00D80FCF" w:rsidRDefault="00D80FCF" w:rsidP="00D80FCF">
      <w:pPr>
        <w:ind w:left="288" w:hanging="288"/>
      </w:pPr>
      <w:r w:rsidRPr="00AE3728">
        <w:rPr>
          <w:b/>
          <w:bCs/>
        </w:rPr>
        <w:t>Origen</w:t>
      </w:r>
      <w:r>
        <w:t xml:space="preserve"> (246-248 A.D.) quotes Matthew 28:19m that we should make disciples. (not 2 4 not 14 words quoted). </w:t>
      </w:r>
      <w:r w:rsidRPr="00AE3728">
        <w:rPr>
          <w:i/>
          <w:iCs/>
        </w:rPr>
        <w:t>Origen’s Commentary on Matthew</w:t>
      </w:r>
      <w:r>
        <w:t xml:space="preserve"> book 10 ch.18 p.426</w:t>
      </w:r>
    </w:p>
    <w:p w14:paraId="18B978C1" w14:textId="77777777" w:rsidR="00D80FCF" w:rsidRDefault="00D80FCF" w:rsidP="00D80FCF">
      <w:pPr>
        <w:ind w:left="288" w:hanging="288"/>
      </w:pPr>
      <w:r w:rsidRPr="00AE3728">
        <w:rPr>
          <w:b/>
          <w:bCs/>
          <w:i/>
          <w:iCs/>
        </w:rPr>
        <w:t>Treatise Against Novatian</w:t>
      </w:r>
      <w:r>
        <w:t xml:space="preserve"> (250/254-256/257 A.D.) ch.3 p.658 quotes all of Matthew 28:19.</w:t>
      </w:r>
    </w:p>
    <w:p w14:paraId="1E5A3066" w14:textId="77777777" w:rsidR="00D80FCF" w:rsidRDefault="00D80FCF" w:rsidP="00D80FCF">
      <w:pPr>
        <w:ind w:left="288" w:hanging="288"/>
      </w:pPr>
      <w:r w:rsidRPr="00AE3728">
        <w:rPr>
          <w:b/>
          <w:bCs/>
        </w:rPr>
        <w:t>Cyprian of Carthage</w:t>
      </w:r>
      <w:r>
        <w:t xml:space="preserve"> (c.246-258 A.D.) quotes Matthew 28:18-19 </w:t>
      </w:r>
      <w:r w:rsidRPr="00AE3728">
        <w:rPr>
          <w:i/>
          <w:iCs/>
        </w:rPr>
        <w:t>Epistles of Cyprian</w:t>
      </w:r>
      <w:r>
        <w:t xml:space="preserve"> Epistle 72 ch.5 p.380. See also Epistle 62 ch.18 p.363</w:t>
      </w:r>
    </w:p>
    <w:p w14:paraId="04FF79F2" w14:textId="77777777" w:rsidR="00D80FCF" w:rsidRDefault="00D80FCF" w:rsidP="00D80FCF">
      <w:pPr>
        <w:ind w:left="288" w:hanging="288"/>
      </w:pPr>
      <w:r w:rsidRPr="00AE3728">
        <w:rPr>
          <w:b/>
          <w:bCs/>
          <w:i/>
          <w:iCs/>
        </w:rPr>
        <w:t>The Seventh Council of Carthage</w:t>
      </w:r>
      <w:r>
        <w:t xml:space="preserve"> (258 A.D.) p.567 quotes all of Matthew 28:19. See also p.569.</w:t>
      </w:r>
    </w:p>
    <w:p w14:paraId="57F5F7ED" w14:textId="77777777" w:rsidR="00D80FCF" w:rsidRDefault="00D80FCF" w:rsidP="00D80FCF">
      <w:pPr>
        <w:ind w:left="288" w:hanging="288"/>
      </w:pPr>
      <w:r w:rsidRPr="00AE3728">
        <w:rPr>
          <w:b/>
          <w:bCs/>
        </w:rPr>
        <w:t>Victorinus of Petau</w:t>
      </w:r>
      <w:r>
        <w:t xml:space="preserve"> (martyred 304 A.D.) quotes half Matthew 28:18. </w:t>
      </w:r>
      <w:r w:rsidRPr="00AE3728">
        <w:rPr>
          <w:i/>
          <w:iCs/>
        </w:rPr>
        <w:t>Commentary on the Apocalypse</w:t>
      </w:r>
      <w:r>
        <w:t xml:space="preserve"> from the first chapter p.346</w:t>
      </w:r>
    </w:p>
    <w:p w14:paraId="12353616" w14:textId="77777777" w:rsidR="00D80FCF" w:rsidRDefault="00D80FCF" w:rsidP="00D80FCF">
      <w:pPr>
        <w:ind w:left="288" w:hanging="288"/>
      </w:pPr>
      <w:r w:rsidRPr="00AE3728">
        <w:rPr>
          <w:b/>
          <w:bCs/>
        </w:rPr>
        <w:t>Eusebius of Caesarea</w:t>
      </w:r>
      <w:r>
        <w:t xml:space="preserve"> (318-325 A.D.) quotes 11/20 words of Matthew 28:19a. </w:t>
      </w:r>
      <w:r w:rsidRPr="00AE3728">
        <w:rPr>
          <w:i/>
          <w:iCs/>
        </w:rPr>
        <w:t>Demonstration of the Gospel</w:t>
      </w:r>
      <w:r>
        <w:t xml:space="preserve"> book 1 ch.3 p.6 See also ch.7 p.17.</w:t>
      </w:r>
    </w:p>
    <w:p w14:paraId="1E68AE8E" w14:textId="77777777" w:rsidR="00D80FCF" w:rsidRDefault="00D80FCF" w:rsidP="00D80FCF">
      <w:pPr>
        <w:ind w:left="288" w:hanging="288"/>
      </w:pPr>
      <w:r>
        <w:t xml:space="preserve">Eusebius of Caesarea (318-325 A.D.) quotes 6/20 words of Matthew 28:19a. </w:t>
      </w:r>
      <w:r>
        <w:rPr>
          <w:i/>
          <w:iCs/>
        </w:rPr>
        <w:t>The Church History of E</w:t>
      </w:r>
      <w:r w:rsidRPr="00AE3728">
        <w:rPr>
          <w:i/>
          <w:iCs/>
        </w:rPr>
        <w:t>usebius</w:t>
      </w:r>
      <w:r>
        <w:t xml:space="preserve"> book 3 ch.5.2 p.138</w:t>
      </w:r>
    </w:p>
    <w:p w14:paraId="30FD38C8" w14:textId="77777777" w:rsidR="00D80FCF" w:rsidRDefault="00D80FCF" w:rsidP="00D80FCF"/>
    <w:p w14:paraId="10768339" w14:textId="77777777" w:rsidR="00D80FCF" w:rsidRDefault="00D80FCF" w:rsidP="00D80FCF"/>
    <w:p w14:paraId="554B67B6" w14:textId="4EF2698A" w:rsidR="00D80FCF" w:rsidRPr="00B2347F" w:rsidRDefault="00D80FCF" w:rsidP="00D80FCF">
      <w:pPr>
        <w:pStyle w:val="Heading1"/>
        <w:rPr>
          <w:caps/>
        </w:rPr>
      </w:pPr>
      <w:bookmarkStart w:id="1394" w:name="_Toc161729760"/>
      <w:r>
        <w:rPr>
          <w:caps/>
        </w:rPr>
        <w:t>PARABLES</w:t>
      </w:r>
      <w:bookmarkEnd w:id="1394"/>
    </w:p>
    <w:p w14:paraId="25BCC12B" w14:textId="77777777" w:rsidR="00D80FCF" w:rsidRDefault="00D80FCF" w:rsidP="00D80FCF"/>
    <w:p w14:paraId="44E1DE0E" w14:textId="0D250C4F" w:rsidR="00675573" w:rsidRPr="00B2347F" w:rsidRDefault="00D80FCF" w:rsidP="00675573">
      <w:pPr>
        <w:pStyle w:val="Heading2"/>
      </w:pPr>
      <w:bookmarkStart w:id="1395" w:name="_Toc161729761"/>
      <w:r>
        <w:t>Pa</w:t>
      </w:r>
      <w:r w:rsidR="004960DA">
        <w:t>1</w:t>
      </w:r>
      <w:r w:rsidR="00675573" w:rsidRPr="00B2347F">
        <w:t>. Jesus or us speaking in parables</w:t>
      </w:r>
      <w:bookmarkEnd w:id="1391"/>
      <w:bookmarkEnd w:id="1392"/>
      <w:bookmarkEnd w:id="1395"/>
    </w:p>
    <w:p w14:paraId="2810A238" w14:textId="77777777" w:rsidR="00675573" w:rsidRPr="00B2347F" w:rsidRDefault="00675573" w:rsidP="00454CB7"/>
    <w:p w14:paraId="212BFDBC" w14:textId="77777777" w:rsidR="00675573" w:rsidRPr="00B2347F" w:rsidRDefault="00675573" w:rsidP="00675573">
      <w:r w:rsidRPr="00B2347F">
        <w:t>Jesus spoke 39 parables.</w:t>
      </w:r>
    </w:p>
    <w:p w14:paraId="2FB1E266" w14:textId="77777777" w:rsidR="00675573" w:rsidRDefault="00675573" w:rsidP="00675573"/>
    <w:p w14:paraId="5647395F" w14:textId="77777777" w:rsidR="0007428B" w:rsidRPr="00B2347F" w:rsidRDefault="0007428B" w:rsidP="0007428B">
      <w:pPr>
        <w:ind w:left="288" w:hanging="288"/>
      </w:pPr>
      <w:r w:rsidRPr="00B2347F">
        <w:rPr>
          <w:b/>
        </w:rPr>
        <w:t>p35</w:t>
      </w:r>
      <w:r w:rsidRPr="00B2347F">
        <w:t xml:space="preserve"> – Matthew 25:12-15,20-23 (3rd century A.D.) Jesus told parables in Matthew 25:12-15, 20-23</w:t>
      </w:r>
    </w:p>
    <w:p w14:paraId="0570D4F2" w14:textId="77777777" w:rsidR="0007428B" w:rsidRPr="00B2347F" w:rsidRDefault="0007428B" w:rsidP="00675573"/>
    <w:p w14:paraId="54A5FCD0" w14:textId="77777777" w:rsidR="00675573" w:rsidRPr="00B2347F" w:rsidRDefault="00675573" w:rsidP="0076737F">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0076737F" w:rsidRPr="00B2347F">
        <w:rPr>
          <w:szCs w:val="24"/>
        </w:rPr>
        <w:t xml:space="preserve"> book 3 similitude 5 ch.4 p.35 </w:t>
      </w:r>
      <w:r w:rsidR="002D2DBF">
        <w:rPr>
          <w:szCs w:val="24"/>
        </w:rPr>
        <w:t>“</w:t>
      </w:r>
      <w:r w:rsidR="0076737F" w:rsidRPr="00B2347F">
        <w:rPr>
          <w:rFonts w:cs="Consolas"/>
          <w:szCs w:val="24"/>
          <w:highlight w:val="white"/>
        </w:rPr>
        <w:t>I prayed him much that he would explain to me the similitude of the field, and of the master of the vineyard, and of the slave who staked the vineyard, and of the sakes, and of the weeds that were plucked out of the vineyard, and of the son, and of the friends who were fellow-</w:t>
      </w:r>
      <w:proofErr w:type="spellStart"/>
      <w:r w:rsidR="0076737F" w:rsidRPr="00B2347F">
        <w:rPr>
          <w:rFonts w:cs="Consolas"/>
          <w:szCs w:val="24"/>
          <w:highlight w:val="white"/>
        </w:rPr>
        <w:t>councillors</w:t>
      </w:r>
      <w:proofErr w:type="spellEnd"/>
      <w:r w:rsidR="0076737F" w:rsidRPr="00B2347F">
        <w:rPr>
          <w:rFonts w:cs="Consolas"/>
          <w:szCs w:val="24"/>
          <w:highlight w:val="white"/>
        </w:rPr>
        <w:t>, for I knew that all these things were a kind of parable.</w:t>
      </w:r>
      <w:r w:rsidR="002D2DBF">
        <w:rPr>
          <w:szCs w:val="24"/>
        </w:rPr>
        <w:t>”</w:t>
      </w:r>
    </w:p>
    <w:p w14:paraId="7EE09A8A" w14:textId="77777777" w:rsidR="00675573" w:rsidRPr="00B2347F" w:rsidRDefault="00675573" w:rsidP="0067557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Christ speaking in parables in </w:t>
      </w:r>
      <w:r w:rsidRPr="00B2347F">
        <w:rPr>
          <w:i/>
        </w:rPr>
        <w:t>Stromata</w:t>
      </w:r>
      <w:r w:rsidRPr="00B2347F">
        <w:t xml:space="preserve"> book 6 ch.15 p.506 and book 6 ch.16 p.507</w:t>
      </w:r>
    </w:p>
    <w:p w14:paraId="09959E51" w14:textId="77777777" w:rsidR="00675573" w:rsidRPr="00B2347F" w:rsidRDefault="00675573" w:rsidP="00675573">
      <w:pPr>
        <w:ind w:left="288" w:hanging="288"/>
      </w:pPr>
      <w:r w:rsidRPr="00B2347F">
        <w:rPr>
          <w:b/>
        </w:rPr>
        <w:t>Origen</w:t>
      </w:r>
      <w:r w:rsidRPr="00B2347F">
        <w:t xml:space="preserve"> (235-245 A.D.) mention the gospel parables. </w:t>
      </w:r>
      <w:r w:rsidRPr="00B2347F">
        <w:rPr>
          <w:i/>
        </w:rPr>
        <w:t>Homilies on Jeremiah</w:t>
      </w:r>
      <w:r w:rsidRPr="00B2347F">
        <w:t xml:space="preserve"> homily 12 ch.13.2 p.127</w:t>
      </w:r>
    </w:p>
    <w:p w14:paraId="4BE73868" w14:textId="46AC2667" w:rsidR="00675573" w:rsidRPr="00B2347F" w:rsidRDefault="00675573" w:rsidP="00675573">
      <w:pPr>
        <w:autoSpaceDE w:val="0"/>
        <w:autoSpaceDN w:val="0"/>
        <w:adjustRightInd w:val="0"/>
        <w:ind w:left="288" w:hanging="288"/>
        <w:rPr>
          <w:rFonts w:cs="Consolas"/>
          <w:color w:val="1E1E1E"/>
          <w:highlight w:val="white"/>
        </w:rPr>
      </w:pPr>
      <w:r w:rsidRPr="00B2347F">
        <w:rPr>
          <w:rFonts w:cs="Consolas"/>
          <w:color w:val="1E1E1E"/>
          <w:highlight w:val="white"/>
        </w:rPr>
        <w:t>Origen (</w:t>
      </w:r>
      <w:r w:rsidRPr="00B2347F">
        <w:t>225-253/254 A.D.</w:t>
      </w:r>
      <w:r w:rsidRPr="00B2347F">
        <w:rPr>
          <w:rFonts w:cs="Consolas"/>
          <w:color w:val="1E1E1E"/>
          <w:highlight w:val="white"/>
        </w:rPr>
        <w:t xml:space="preserve">) </w:t>
      </w:r>
      <w:r w:rsidR="002D2DBF">
        <w:rPr>
          <w:rFonts w:cs="Consolas"/>
          <w:color w:val="1E1E1E"/>
          <w:highlight w:val="white"/>
        </w:rPr>
        <w:t>“</w:t>
      </w:r>
      <w:r w:rsidRPr="00B2347F">
        <w:rPr>
          <w:rFonts w:cs="Consolas"/>
          <w:color w:val="1E1E1E"/>
          <w:highlight w:val="white"/>
        </w:rPr>
        <w:t xml:space="preserve">Why </w:t>
      </w:r>
      <w:proofErr w:type="spellStart"/>
      <w:r w:rsidRPr="00B2347F">
        <w:rPr>
          <w:rFonts w:cs="Consolas"/>
          <w:color w:val="1E1E1E"/>
          <w:highlight w:val="white"/>
        </w:rPr>
        <w:t>spe</w:t>
      </w:r>
      <w:r w:rsidR="00561159">
        <w:rPr>
          <w:rFonts w:cs="Consolas"/>
          <w:color w:val="1E1E1E"/>
          <w:highlight w:val="white"/>
        </w:rPr>
        <w:t>a</w:t>
      </w:r>
      <w:r w:rsidRPr="00B2347F">
        <w:rPr>
          <w:rFonts w:cs="Consolas"/>
          <w:color w:val="1E1E1E"/>
          <w:highlight w:val="white"/>
        </w:rPr>
        <w:t>kest</w:t>
      </w:r>
      <w:proofErr w:type="spellEnd"/>
      <w:r w:rsidRPr="00B2347F">
        <w:rPr>
          <w:rFonts w:cs="Consolas"/>
          <w:color w:val="1E1E1E"/>
          <w:highlight w:val="white"/>
        </w:rPr>
        <w:t xml:space="preserve"> thou to us in parables, … the parable of the tares in the field.</w:t>
      </w:r>
      <w:r w:rsidR="002D2DBF">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006BC35B" w14:textId="77777777" w:rsidR="00675573" w:rsidRPr="00B2347F" w:rsidRDefault="00675573" w:rsidP="0067557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parable of the sheep and the goats in Matthew 19:17-21. </w:t>
      </w:r>
      <w:r w:rsidRPr="00B2347F">
        <w:rPr>
          <w:i/>
        </w:rPr>
        <w:t>Epistles of Cyprian</w:t>
      </w:r>
      <w:r w:rsidRPr="00B2347F">
        <w:t xml:space="preserve"> Letter 12 book 3 ch.2 p.532</w:t>
      </w:r>
    </w:p>
    <w:p w14:paraId="413217CE" w14:textId="77777777" w:rsidR="00675573" w:rsidRPr="00B2347F" w:rsidRDefault="00675573" w:rsidP="00675573"/>
    <w:p w14:paraId="39C817F3" w14:textId="68F6FA8B" w:rsidR="00675573" w:rsidRPr="00B2347F" w:rsidRDefault="00D80FCF" w:rsidP="00675573">
      <w:pPr>
        <w:pStyle w:val="Heading2"/>
      </w:pPr>
      <w:bookmarkStart w:id="1396" w:name="_Toc58618204"/>
      <w:bookmarkStart w:id="1397" w:name="_Toc62979635"/>
      <w:bookmarkStart w:id="1398" w:name="_Toc161729762"/>
      <w:r>
        <w:t>Pa2</w:t>
      </w:r>
      <w:r w:rsidR="00675573" w:rsidRPr="00B2347F">
        <w:t>. Parable of the sheep and the goats</w:t>
      </w:r>
      <w:bookmarkEnd w:id="1396"/>
      <w:bookmarkEnd w:id="1397"/>
      <w:bookmarkEnd w:id="1398"/>
    </w:p>
    <w:p w14:paraId="4C4B899D" w14:textId="77777777" w:rsidR="00675573" w:rsidRPr="00B2347F" w:rsidRDefault="00675573" w:rsidP="00675573"/>
    <w:p w14:paraId="08EB18B1" w14:textId="77777777" w:rsidR="00675573" w:rsidRPr="00B2347F" w:rsidRDefault="00675573" w:rsidP="00675573">
      <w:r w:rsidRPr="00B2347F">
        <w:t>Matthew 25:31-46; Luke 10:15</w:t>
      </w:r>
    </w:p>
    <w:p w14:paraId="3E1EEACF" w14:textId="77777777" w:rsidR="00675573" w:rsidRPr="00B2347F" w:rsidRDefault="00675573" w:rsidP="00675573"/>
    <w:p w14:paraId="4322DCFE" w14:textId="77777777" w:rsidR="00675573" w:rsidRPr="00B2347F" w:rsidRDefault="00675573" w:rsidP="00675573">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2B84D54A" w14:textId="77777777" w:rsidR="00675573" w:rsidRPr="00B2347F" w:rsidRDefault="00675573" w:rsidP="00675573">
      <w:pPr>
        <w:ind w:left="288" w:hanging="288"/>
      </w:pPr>
    </w:p>
    <w:p w14:paraId="21F749A2" w14:textId="77777777" w:rsidR="00675573" w:rsidRPr="00B2347F" w:rsidRDefault="00675573" w:rsidP="0067557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43.43-58 p.110-111 in the parable of the sheep and the goats says the goats go away to eternal punishment, but the righteous [sheep] to eternal life.</w:t>
      </w:r>
    </w:p>
    <w:p w14:paraId="26D085D9" w14:textId="77777777" w:rsidR="00675573" w:rsidRPr="00B2347F" w:rsidRDefault="00675573" w:rsidP="0067557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inasmuch as one and the same Lord has pointed out that the whole human race shall be divided at the judgment, </w:t>
      </w:r>
      <w:r w:rsidR="00DE7390">
        <w:rPr>
          <w:rFonts w:cs="Consolas"/>
          <w:szCs w:val="24"/>
          <w:highlight w:val="white"/>
        </w:rPr>
        <w:t>‘</w:t>
      </w:r>
      <w:r w:rsidRPr="00B2347F">
        <w:rPr>
          <w:rFonts w:cs="Consolas"/>
          <w:szCs w:val="24"/>
          <w:highlight w:val="white"/>
        </w:rPr>
        <w:t xml:space="preserve">as a shepherd </w:t>
      </w:r>
      <w:proofErr w:type="spellStart"/>
      <w:r w:rsidRPr="00B2347F">
        <w:rPr>
          <w:rFonts w:cs="Consolas"/>
          <w:szCs w:val="24"/>
          <w:highlight w:val="white"/>
        </w:rPr>
        <w:t>divideth</w:t>
      </w:r>
      <w:proofErr w:type="spellEnd"/>
      <w:r w:rsidRPr="00B2347F">
        <w:rPr>
          <w:rFonts w:cs="Consolas"/>
          <w:szCs w:val="24"/>
          <w:highlight w:val="white"/>
        </w:rPr>
        <w:t xml:space="preserve"> the sheep from the goats,</w:t>
      </w:r>
      <w:r w:rsidR="00DE7390">
        <w:rPr>
          <w:rFonts w:cs="Consolas"/>
          <w:szCs w:val="24"/>
          <w:highlight w:val="white"/>
        </w:rPr>
        <w:t>’</w:t>
      </w:r>
      <w:r w:rsidRPr="00B2347F">
        <w:rPr>
          <w:rFonts w:cs="Consolas"/>
          <w:szCs w:val="24"/>
          <w:highlight w:val="white"/>
        </w:rPr>
        <w:t xml:space="preserve"> and that to some He will say, </w:t>
      </w:r>
      <w:r w:rsidR="00DE7390">
        <w:rPr>
          <w:rFonts w:cs="Consolas"/>
          <w:szCs w:val="24"/>
          <w:highlight w:val="white"/>
        </w:rPr>
        <w:t>‘</w:t>
      </w:r>
      <w:r w:rsidRPr="00B2347F">
        <w:rPr>
          <w:rFonts w:cs="Consolas"/>
          <w:szCs w:val="24"/>
          <w:highlight w:val="white"/>
        </w:rPr>
        <w:t>Come, ye blessed of My Father, receive the kingdom which has been prepared for you,</w:t>
      </w:r>
      <w:r w:rsidR="00DE7390">
        <w:rPr>
          <w:rFonts w:cs="Consolas"/>
          <w:szCs w:val="24"/>
          <w:highlight w:val="white"/>
        </w:rPr>
        <w:t>’</w:t>
      </w:r>
      <w:r w:rsidRPr="00B2347F">
        <w:rPr>
          <w:rFonts w:cs="Consolas"/>
          <w:szCs w:val="24"/>
          <w:highlight w:val="white"/>
        </w:rPr>
        <w:t xml:space="preserve"> but to others, </w:t>
      </w:r>
      <w:r w:rsidR="00DE7390">
        <w:rPr>
          <w:rFonts w:cs="Consolas"/>
          <w:szCs w:val="24"/>
          <w:highlight w:val="white"/>
        </w:rPr>
        <w:t>‘</w:t>
      </w:r>
      <w:r w:rsidRPr="00B2347F">
        <w:rPr>
          <w:rFonts w:cs="Consolas"/>
          <w:szCs w:val="24"/>
          <w:highlight w:val="white"/>
        </w:rPr>
        <w:t>Depart from me, ye cursed, into everlasting fire, which My Father has prepared for the devil and his angels,</w:t>
      </w:r>
      <w:r w:rsidR="00DE7390">
        <w:rPr>
          <w:rFonts w:cs="Consolas"/>
          <w:szCs w:val="24"/>
          <w:highlight w:val="white"/>
        </w:rPr>
        <w:t>’</w:t>
      </w:r>
      <w:r w:rsidRPr="00B2347F">
        <w:rPr>
          <w:rFonts w:cs="Consolas"/>
          <w:szCs w:val="24"/>
          <w:highlight w:val="white"/>
        </w:rPr>
        <w:t xml:space="preserve"> one and the same Father is manifestly declared [in this passage], </w:t>
      </w:r>
      <w:r w:rsidR="00DE7390">
        <w:rPr>
          <w:rFonts w:cs="Consolas"/>
          <w:szCs w:val="24"/>
          <w:highlight w:val="white"/>
        </w:rPr>
        <w:t>‘</w:t>
      </w:r>
      <w:r w:rsidRPr="00B2347F">
        <w:rPr>
          <w:rFonts w:cs="Consolas"/>
          <w:szCs w:val="24"/>
          <w:highlight w:val="white"/>
        </w:rPr>
        <w:t>making peace and creating evil things,</w:t>
      </w:r>
      <w:r w:rsidR="00DE7390">
        <w:rPr>
          <w:rFonts w:cs="Consolas"/>
          <w:szCs w:val="24"/>
          <w:highlight w:val="white"/>
        </w:rPr>
        <w:t>’</w:t>
      </w:r>
      <w:r w:rsidRPr="00B2347F">
        <w:rPr>
          <w:rFonts w:cs="Consolas"/>
          <w:szCs w:val="24"/>
          <w:highlight w:val="white"/>
        </w:rPr>
        <w:t xml:space="preserve"> preparing fit things for both; as also there is one Judge sending both into a fit place, as the Lord sets forth in the parable of the tares and the wheat, where He says, </w:t>
      </w:r>
      <w:r w:rsidR="00DE7390">
        <w:rPr>
          <w:rFonts w:cs="Consolas"/>
          <w:szCs w:val="24"/>
          <w:highlight w:val="white"/>
        </w:rPr>
        <w:t>‘</w:t>
      </w:r>
      <w:r w:rsidRPr="00B2347F">
        <w:rPr>
          <w:rFonts w:cs="Consolas"/>
          <w:szCs w:val="24"/>
          <w:highlight w:val="white"/>
        </w:rPr>
        <w:t>As therefore the tares are gathered together, and burned in the fire, so shall it be at the end of the world.</w:t>
      </w:r>
      <w:r w:rsidR="002D2DBF">
        <w:rPr>
          <w:szCs w:val="24"/>
        </w:rPr>
        <w:t>”</w:t>
      </w:r>
      <w:r w:rsidRPr="00B2347F">
        <w:rPr>
          <w:szCs w:val="24"/>
        </w:rPr>
        <w:t xml:space="preserve"> </w:t>
      </w:r>
      <w:r w:rsidRPr="00B2347F">
        <w:rPr>
          <w:i/>
          <w:szCs w:val="24"/>
        </w:rPr>
        <w:t>Irenaeus Against Heresies</w:t>
      </w:r>
      <w:r w:rsidRPr="00B2347F">
        <w:rPr>
          <w:szCs w:val="24"/>
        </w:rPr>
        <w:t xml:space="preserve"> book 4 ch.40.2 p.524</w:t>
      </w:r>
    </w:p>
    <w:p w14:paraId="28AB9FF0" w14:textId="77777777" w:rsidR="00675573" w:rsidRPr="00B2347F" w:rsidRDefault="00675573" w:rsidP="0067557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75CCA640" w14:textId="29662F52" w:rsidR="00F70B66" w:rsidRDefault="00F70B66" w:rsidP="00F70B66">
      <w:pPr>
        <w:ind w:left="288" w:hanging="288"/>
      </w:pPr>
      <w:r w:rsidRPr="00574E51">
        <w:rPr>
          <w:b/>
          <w:bCs/>
        </w:rPr>
        <w:t>Origen</w:t>
      </w:r>
      <w:r>
        <w:t xml:space="preserve"> (</w:t>
      </w:r>
      <w:r w:rsidR="000E4008">
        <w:t>233-244</w:t>
      </w:r>
      <w:r>
        <w:t xml:space="preserve"> A.D.) tells of the parable of the sheep and the goats. </w:t>
      </w:r>
      <w:r w:rsidRPr="00D324D1">
        <w:rPr>
          <w:i/>
          <w:iCs/>
        </w:rPr>
        <w:t xml:space="preserve">Homilies on </w:t>
      </w:r>
      <w:r>
        <w:rPr>
          <w:i/>
          <w:iCs/>
        </w:rPr>
        <w:t>Luke</w:t>
      </w:r>
      <w:r w:rsidR="00627868">
        <w:t xml:space="preserve"> homily </w:t>
      </w:r>
      <w:r>
        <w:t>35 ch.10 p.147</w:t>
      </w:r>
    </w:p>
    <w:p w14:paraId="5B238650" w14:textId="77777777" w:rsidR="00675573" w:rsidRPr="00B2347F" w:rsidRDefault="00675573" w:rsidP="0067557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these [the goats]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7CE499E1" w14:textId="77777777" w:rsidR="00675573" w:rsidRPr="00B2347F" w:rsidRDefault="00675573" w:rsidP="00675573">
      <w:pPr>
        <w:autoSpaceDE w:val="0"/>
        <w:autoSpaceDN w:val="0"/>
        <w:adjustRightInd w:val="0"/>
        <w:ind w:left="288" w:hanging="288"/>
      </w:pPr>
      <w:r w:rsidRPr="00B2347F">
        <w:t xml:space="preserve">Cyprian of Carthage (c.246-258 A.D.) quotes the parable of the sheep and the goats in Matthew 19:17-21. </w:t>
      </w:r>
      <w:r w:rsidRPr="00B2347F">
        <w:rPr>
          <w:i/>
        </w:rPr>
        <w:t>Epistles of Cyprian</w:t>
      </w:r>
      <w:r w:rsidRPr="00B2347F">
        <w:t xml:space="preserve"> Letter 12 book 3 ch.2 p.532</w:t>
      </w:r>
    </w:p>
    <w:p w14:paraId="68F03F60" w14:textId="77777777" w:rsidR="00675573" w:rsidRPr="00B2347F" w:rsidRDefault="00675573" w:rsidP="00675573">
      <w:pPr>
        <w:ind w:left="288" w:hanging="288"/>
      </w:pPr>
    </w:p>
    <w:p w14:paraId="63BC42C7" w14:textId="100F5554" w:rsidR="00675573" w:rsidRPr="00B2347F" w:rsidRDefault="00D80FCF" w:rsidP="00675573">
      <w:pPr>
        <w:pStyle w:val="Heading2"/>
      </w:pPr>
      <w:bookmarkStart w:id="1399" w:name="_Toc58618205"/>
      <w:bookmarkStart w:id="1400" w:name="_Toc62979636"/>
      <w:bookmarkStart w:id="1401" w:name="_Toc161729763"/>
      <w:r>
        <w:t>Pa3</w:t>
      </w:r>
      <w:r w:rsidR="00675573" w:rsidRPr="00B2347F">
        <w:t>. Parable of the prodigal son</w:t>
      </w:r>
      <w:bookmarkEnd w:id="1399"/>
      <w:bookmarkEnd w:id="1400"/>
      <w:bookmarkEnd w:id="1401"/>
    </w:p>
    <w:p w14:paraId="485AC4A1" w14:textId="77777777" w:rsidR="00675573" w:rsidRPr="00B2347F" w:rsidRDefault="00675573" w:rsidP="00675573"/>
    <w:p w14:paraId="5D362363" w14:textId="77777777" w:rsidR="00675573" w:rsidRPr="00B2347F" w:rsidRDefault="00675573" w:rsidP="00675573">
      <w:r w:rsidRPr="00B2347F">
        <w:t>Luke 15:11-32</w:t>
      </w:r>
    </w:p>
    <w:p w14:paraId="00F87113" w14:textId="77777777" w:rsidR="00675573" w:rsidRPr="00B2347F" w:rsidRDefault="00675573" w:rsidP="00675573"/>
    <w:p w14:paraId="56168CCA"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26-12-33 p.83-84</w:t>
      </w:r>
    </w:p>
    <w:p w14:paraId="3A2405A4" w14:textId="77777777" w:rsidR="00675573" w:rsidRPr="00B2347F" w:rsidRDefault="00675573" w:rsidP="00675573">
      <w:pPr>
        <w:ind w:left="288" w:hanging="288"/>
        <w:rPr>
          <w:rFonts w:cs="Consolas"/>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discusses in detail the prodigal son. Fragment 11 (from </w:t>
      </w:r>
      <w:r w:rsidRPr="00B2347F">
        <w:rPr>
          <w:rFonts w:cs="Consolas"/>
          <w:szCs w:val="24"/>
          <w:highlight w:val="white"/>
        </w:rPr>
        <w:t>Macarius Chrysocephalus</w:t>
      </w:r>
      <w:r w:rsidRPr="00B2347F">
        <w:rPr>
          <w:rFonts w:cs="Consolas"/>
          <w:szCs w:val="24"/>
        </w:rPr>
        <w:t>) ch.4</w:t>
      </w:r>
      <w:r w:rsidR="001146FD" w:rsidRPr="00B2347F">
        <w:rPr>
          <w:rFonts w:cs="Consolas"/>
          <w:szCs w:val="24"/>
        </w:rPr>
        <w:t>-5 p.583</w:t>
      </w:r>
    </w:p>
    <w:p w14:paraId="12F924DF" w14:textId="77777777" w:rsidR="00675573" w:rsidRPr="00B2347F" w:rsidRDefault="00675573" w:rsidP="00675573">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That most gentle father, likewise, I will not pass over in silence, who calls his prodigal son home, and willingly receives him repentant after his indigence, slays his best fatted calf, and graces his joy with a banquet. Why not? He had found the son whom he had lost; he had felt </w:t>
      </w:r>
      <w:r w:rsidRPr="00B2347F">
        <w:rPr>
          <w:rFonts w:cs="Consolas"/>
          <w:i/>
          <w:szCs w:val="24"/>
          <w:highlight w:val="white"/>
        </w:rPr>
        <w:t>him</w:t>
      </w:r>
      <w:r w:rsidRPr="00B2347F">
        <w:rPr>
          <w:rFonts w:cs="Consolas"/>
          <w:szCs w:val="24"/>
          <w:highlight w:val="white"/>
        </w:rPr>
        <w:t xml:space="preserve"> to be all the dearer of whom he had </w:t>
      </w:r>
      <w:r w:rsidRPr="00B2347F">
        <w:rPr>
          <w:rFonts w:cs="Consolas"/>
          <w:i/>
          <w:szCs w:val="24"/>
          <w:highlight w:val="white"/>
        </w:rPr>
        <w:t>made a gain</w:t>
      </w:r>
      <w:r w:rsidRPr="00B2347F">
        <w:rPr>
          <w:rFonts w:cs="Consolas"/>
          <w:szCs w:val="24"/>
          <w:highlight w:val="white"/>
        </w:rPr>
        <w:t xml:space="preserve">. Who is that father to be understood by us to be? God, surely: no one is so truly a Father; no one so rich in paternal love. He, then, will receive you, His own son, back, even if you have squandered what you had received from Him, even if you return naked-just because you </w:t>
      </w:r>
      <w:r w:rsidRPr="00B2347F">
        <w:rPr>
          <w:rFonts w:cs="Consolas"/>
          <w:i/>
          <w:szCs w:val="24"/>
          <w:highlight w:val="white"/>
        </w:rPr>
        <w:t>have</w:t>
      </w:r>
      <w:r w:rsidRPr="00B2347F">
        <w:rPr>
          <w:rFonts w:cs="Consolas"/>
          <w:szCs w:val="24"/>
          <w:highlight w:val="white"/>
        </w:rPr>
        <w:t xml:space="preserve"> returned; and will joy more over your return than over the sobriety of the other; but </w:t>
      </w:r>
      <w:r w:rsidRPr="00B2347F">
        <w:rPr>
          <w:rFonts w:cs="Consolas"/>
          <w:i/>
          <w:szCs w:val="24"/>
          <w:highlight w:val="white"/>
        </w:rPr>
        <w:t>only</w:t>
      </w:r>
      <w:r w:rsidRPr="00B2347F">
        <w:rPr>
          <w:rFonts w:cs="Consolas"/>
          <w:szCs w:val="24"/>
          <w:highlight w:val="white"/>
        </w:rPr>
        <w:t xml:space="preserve"> if you heartily repent-if you compare your own hunger with the plenty of your Father</w:t>
      </w:r>
      <w:r w:rsidR="00DE7390">
        <w:rPr>
          <w:rFonts w:cs="Consolas"/>
          <w:szCs w:val="24"/>
          <w:highlight w:val="white"/>
        </w:rPr>
        <w:t>’</w:t>
      </w:r>
      <w:r w:rsidRPr="00B2347F">
        <w:rPr>
          <w:rFonts w:cs="Consolas"/>
          <w:szCs w:val="24"/>
          <w:highlight w:val="white"/>
        </w:rPr>
        <w:t xml:space="preserve">s </w:t>
      </w:r>
      <w:r w:rsidR="00DE7390">
        <w:rPr>
          <w:rFonts w:cs="Consolas"/>
          <w:szCs w:val="24"/>
          <w:highlight w:val="white"/>
        </w:rPr>
        <w:t>‘</w:t>
      </w:r>
      <w:r w:rsidRPr="00B2347F">
        <w:rPr>
          <w:rFonts w:cs="Consolas"/>
          <w:szCs w:val="24"/>
          <w:highlight w:val="white"/>
        </w:rPr>
        <w:t>hired servants</w:t>
      </w:r>
      <w:r w:rsidR="00DE7390">
        <w:rPr>
          <w:rFonts w:cs="Consolas"/>
          <w:szCs w:val="24"/>
          <w:highlight w:val="white"/>
        </w:rPr>
        <w:t>’</w:t>
      </w:r>
      <w:r w:rsidRPr="00B2347F">
        <w:rPr>
          <w:rFonts w:cs="Consolas"/>
          <w:szCs w:val="24"/>
          <w:highlight w:val="white"/>
        </w:rPr>
        <w:t xml:space="preserve">-if you leave behind you the swine, that unclean herd-if you again seek your Father, offended though He be, saying, </w:t>
      </w:r>
      <w:r w:rsidR="00DE7390">
        <w:rPr>
          <w:rFonts w:cs="Consolas"/>
          <w:szCs w:val="24"/>
          <w:highlight w:val="white"/>
        </w:rPr>
        <w:t>‘</w:t>
      </w:r>
      <w:r w:rsidRPr="00B2347F">
        <w:rPr>
          <w:rFonts w:cs="Consolas"/>
          <w:szCs w:val="24"/>
          <w:highlight w:val="white"/>
        </w:rPr>
        <w:t>I have sinned, nor am worthy any longer to be called Thine.</w:t>
      </w:r>
      <w:r w:rsidR="00DE7390">
        <w:rPr>
          <w:rFonts w:cs="Consolas"/>
          <w:szCs w:val="24"/>
          <w:highlight w:val="white"/>
        </w:rPr>
        <w:t>’</w:t>
      </w:r>
      <w:r w:rsidR="002D2DBF">
        <w:rPr>
          <w:szCs w:val="24"/>
        </w:rPr>
        <w:t>”</w:t>
      </w:r>
      <w:r w:rsidRPr="00B2347F">
        <w:rPr>
          <w:szCs w:val="24"/>
        </w:rPr>
        <w:t xml:space="preserve"> </w:t>
      </w:r>
      <w:r w:rsidRPr="00B2347F">
        <w:rPr>
          <w:i/>
          <w:szCs w:val="24"/>
        </w:rPr>
        <w:t>On Repentance</w:t>
      </w:r>
      <w:r w:rsidRPr="00B2347F">
        <w:rPr>
          <w:szCs w:val="24"/>
        </w:rPr>
        <w:t xml:space="preserve"> ch.8 p.663</w:t>
      </w:r>
    </w:p>
    <w:p w14:paraId="7B082CA4" w14:textId="77777777" w:rsidR="0034371E" w:rsidRPr="00B2347F" w:rsidRDefault="0034371E" w:rsidP="00675573">
      <w:pPr>
        <w:autoSpaceDE w:val="0"/>
        <w:autoSpaceDN w:val="0"/>
        <w:adjustRightInd w:val="0"/>
        <w:ind w:left="288" w:hanging="288"/>
        <w:rPr>
          <w:rFonts w:cs="Consolas"/>
          <w:szCs w:val="24"/>
        </w:rPr>
      </w:pPr>
      <w:r w:rsidRPr="00B2347F">
        <w:rPr>
          <w:szCs w:val="24"/>
        </w:rPr>
        <w:t xml:space="preserve">Tertullian (198-220 A.D.) </w:t>
      </w:r>
      <w:r w:rsidR="002D2DBF">
        <w:rPr>
          <w:szCs w:val="24"/>
        </w:rPr>
        <w:t>“</w:t>
      </w:r>
      <w:r w:rsidRPr="00B2347F">
        <w:rPr>
          <w:rFonts w:cs="Consolas"/>
          <w:szCs w:val="24"/>
          <w:highlight w:val="white"/>
        </w:rPr>
        <w:t>That prodigal son also the father</w:t>
      </w:r>
      <w:r w:rsidR="00DE7390">
        <w:rPr>
          <w:rFonts w:cs="Consolas"/>
          <w:szCs w:val="24"/>
          <w:highlight w:val="white"/>
        </w:rPr>
        <w:t>’</w:t>
      </w:r>
      <w:r w:rsidRPr="00B2347F">
        <w:rPr>
          <w:rFonts w:cs="Consolas"/>
          <w:szCs w:val="24"/>
          <w:highlight w:val="white"/>
        </w:rPr>
        <w:t>s patience receives, and clothes, and feeds, and makes excuses for, in the presence of the angry brother</w:t>
      </w:r>
      <w:r w:rsidR="00DE7390">
        <w:rPr>
          <w:rFonts w:cs="Consolas"/>
          <w:szCs w:val="24"/>
          <w:highlight w:val="white"/>
        </w:rPr>
        <w:t>’</w:t>
      </w:r>
      <w:r w:rsidRPr="00B2347F">
        <w:rPr>
          <w:rFonts w:cs="Consolas"/>
          <w:szCs w:val="24"/>
          <w:highlight w:val="white"/>
        </w:rPr>
        <w:t xml:space="preserve">s </w:t>
      </w:r>
      <w:r w:rsidRPr="00B2347F">
        <w:rPr>
          <w:rFonts w:cs="Consolas"/>
          <w:i/>
          <w:szCs w:val="24"/>
          <w:highlight w:val="white"/>
        </w:rPr>
        <w:t>im</w:t>
      </w:r>
      <w:r w:rsidRPr="00B2347F">
        <w:rPr>
          <w:rFonts w:cs="Consolas"/>
          <w:szCs w:val="24"/>
          <w:highlight w:val="white"/>
        </w:rPr>
        <w:t>patience.</w:t>
      </w:r>
      <w:r w:rsidR="002D2DBF">
        <w:rPr>
          <w:szCs w:val="24"/>
        </w:rPr>
        <w:t>”</w:t>
      </w:r>
      <w:r w:rsidRPr="00B2347F">
        <w:rPr>
          <w:szCs w:val="24"/>
        </w:rPr>
        <w:t xml:space="preserve"> </w:t>
      </w:r>
      <w:r w:rsidRPr="00B2347F">
        <w:rPr>
          <w:i/>
          <w:szCs w:val="24"/>
        </w:rPr>
        <w:t>On Patience</w:t>
      </w:r>
      <w:r w:rsidR="00CE2300" w:rsidRPr="00B2347F">
        <w:rPr>
          <w:szCs w:val="24"/>
        </w:rPr>
        <w:t xml:space="preserve"> ch.12 p.715</w:t>
      </w:r>
    </w:p>
    <w:p w14:paraId="7A8471E6" w14:textId="2EB79A92" w:rsidR="00F70B66" w:rsidRDefault="00F70B66" w:rsidP="00F70B66">
      <w:pPr>
        <w:ind w:left="288" w:hanging="288"/>
      </w:pPr>
      <w:r w:rsidRPr="00574E51">
        <w:rPr>
          <w:b/>
          <w:bCs/>
        </w:rPr>
        <w:t>Origen</w:t>
      </w:r>
      <w:r>
        <w:t xml:space="preserve"> (</w:t>
      </w:r>
      <w:r w:rsidR="000E4008">
        <w:t>233-244</w:t>
      </w:r>
      <w:r>
        <w:t xml:space="preserve"> A.D.) (implied) briefly mentions “the prodigal son”. </w:t>
      </w:r>
      <w:r w:rsidRPr="00D324D1">
        <w:rPr>
          <w:i/>
          <w:iCs/>
        </w:rPr>
        <w:t xml:space="preserve">Homilies on </w:t>
      </w:r>
      <w:r>
        <w:rPr>
          <w:i/>
          <w:iCs/>
        </w:rPr>
        <w:t>Luke</w:t>
      </w:r>
      <w:r w:rsidR="00627868">
        <w:t xml:space="preserve"> homily </w:t>
      </w:r>
      <w:r>
        <w:t>38 ch.5 p.158</w:t>
      </w:r>
    </w:p>
    <w:p w14:paraId="03A5812C" w14:textId="14152B8D" w:rsidR="00675573" w:rsidRPr="00B2347F" w:rsidRDefault="00675573" w:rsidP="00675573">
      <w:pPr>
        <w:ind w:left="288" w:hanging="288"/>
        <w:rPr>
          <w:szCs w:val="24"/>
        </w:rPr>
      </w:pPr>
      <w:r w:rsidRPr="00B2347F">
        <w:rPr>
          <w:b/>
          <w:szCs w:val="24"/>
        </w:rPr>
        <w:t>Gregory Thaumaturgus</w:t>
      </w:r>
      <w:r w:rsidRPr="00B2347F">
        <w:rPr>
          <w:szCs w:val="24"/>
        </w:rPr>
        <w:t xml:space="preserve"> (</w:t>
      </w:r>
      <w:r w:rsidRPr="00B2347F">
        <w:t>254-265 A.D.</w:t>
      </w:r>
      <w:r w:rsidRPr="00B2347F">
        <w:rPr>
          <w:szCs w:val="24"/>
        </w:rPr>
        <w:t xml:space="preserve">) discusses the </w:t>
      </w:r>
      <w:r w:rsidR="00561159" w:rsidRPr="00B2347F">
        <w:rPr>
          <w:szCs w:val="24"/>
        </w:rPr>
        <w:t>prodigal</w:t>
      </w:r>
      <w:r w:rsidRPr="00B2347F">
        <w:rPr>
          <w:szCs w:val="24"/>
        </w:rPr>
        <w:t xml:space="preserve"> son. </w:t>
      </w:r>
      <w:r w:rsidRPr="00B2347F">
        <w:rPr>
          <w:i/>
          <w:szCs w:val="24"/>
        </w:rPr>
        <w:t>Panegyric to Origen</w:t>
      </w:r>
      <w:r w:rsidR="005818E3" w:rsidRPr="00B2347F">
        <w:rPr>
          <w:szCs w:val="24"/>
        </w:rPr>
        <w:t xml:space="preserve"> argument 16 p.37-38</w:t>
      </w:r>
    </w:p>
    <w:p w14:paraId="7F59368B" w14:textId="77777777" w:rsidR="00675573" w:rsidRPr="00B2347F" w:rsidRDefault="00675573" w:rsidP="00675573">
      <w:pPr>
        <w:ind w:left="288" w:hanging="288"/>
      </w:pPr>
    </w:p>
    <w:p w14:paraId="1C8E703A" w14:textId="191459CC" w:rsidR="00675573" w:rsidRPr="00B2347F" w:rsidRDefault="00D80FCF" w:rsidP="00675573">
      <w:pPr>
        <w:pStyle w:val="Heading2"/>
      </w:pPr>
      <w:bookmarkStart w:id="1402" w:name="_Toc58618206"/>
      <w:bookmarkStart w:id="1403" w:name="_Toc62979637"/>
      <w:bookmarkStart w:id="1404" w:name="_Toc161729764"/>
      <w:r>
        <w:t>Pa4</w:t>
      </w:r>
      <w:r w:rsidR="00675573" w:rsidRPr="00B2347F">
        <w:t>. Parable of the wheat and tares</w:t>
      </w:r>
      <w:bookmarkEnd w:id="1402"/>
      <w:bookmarkEnd w:id="1403"/>
      <w:bookmarkEnd w:id="1404"/>
    </w:p>
    <w:p w14:paraId="1F74331E" w14:textId="77777777" w:rsidR="00675573" w:rsidRPr="00B2347F" w:rsidRDefault="00675573" w:rsidP="00675573"/>
    <w:p w14:paraId="47D9DBC4" w14:textId="77777777" w:rsidR="00675573" w:rsidRPr="00B2347F" w:rsidRDefault="00675573" w:rsidP="00675573">
      <w:r w:rsidRPr="00B2347F">
        <w:t>Matthew 13:24-30</w:t>
      </w:r>
    </w:p>
    <w:p w14:paraId="0BD0CE31" w14:textId="77777777" w:rsidR="00675573" w:rsidRPr="00B2347F" w:rsidRDefault="00675573" w:rsidP="00675573"/>
    <w:p w14:paraId="6482D510"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lines 1-7 p.69-70 quotes the parable of the wheat and tares.</w:t>
      </w:r>
    </w:p>
    <w:p w14:paraId="0A34A78C" w14:textId="77777777" w:rsidR="00675573" w:rsidRPr="00B2347F" w:rsidRDefault="00675573" w:rsidP="0067557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the parable of the what and the tares. </w:t>
      </w:r>
      <w:r w:rsidRPr="00B2347F">
        <w:rPr>
          <w:i/>
        </w:rPr>
        <w:t>Irenaeus Against Heresies</w:t>
      </w:r>
      <w:r w:rsidRPr="00B2347F">
        <w:t xml:space="preserve"> book 4 ch.40.</w:t>
      </w:r>
      <w:r w:rsidR="003A7D18">
        <w:t>2-</w:t>
      </w:r>
      <w:r w:rsidRPr="00B2347F">
        <w:t>3 p.524</w:t>
      </w:r>
    </w:p>
    <w:p w14:paraId="210C6C72" w14:textId="77777777" w:rsidR="00675573" w:rsidRPr="00B2347F" w:rsidRDefault="00675573" w:rsidP="00675573">
      <w:pPr>
        <w:ind w:left="288" w:hanging="288"/>
      </w:pPr>
      <w:r w:rsidRPr="00B2347F">
        <w:rPr>
          <w:b/>
        </w:rPr>
        <w:t>Tertullian</w:t>
      </w:r>
      <w:r w:rsidRPr="00B2347F">
        <w:t xml:space="preserve"> (198-220 A.D.) discusses the parable of the wheat and tares. </w:t>
      </w:r>
      <w:r w:rsidRPr="00B2347F">
        <w:rPr>
          <w:i/>
        </w:rPr>
        <w:t>Prescription Against Heretics</w:t>
      </w:r>
      <w:r w:rsidRPr="00B2347F">
        <w:t xml:space="preserve"> ch.31 p.258</w:t>
      </w:r>
    </w:p>
    <w:p w14:paraId="74A908EF" w14:textId="77777777" w:rsidR="00675573" w:rsidRPr="00B2347F" w:rsidRDefault="00675573" w:rsidP="0067557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But he [Callistus, heretic and bishop of </w:t>
      </w:r>
      <w:smartTag w:uri="urn:schemas-microsoft-com:office:smarttags" w:element="City">
        <w:smartTag w:uri="urn:schemas-microsoft-com:office:smarttags" w:element="place">
          <w:r w:rsidRPr="00B2347F">
            <w:rPr>
              <w:rFonts w:cs="Consolas"/>
              <w:szCs w:val="24"/>
              <w:highlight w:val="white"/>
            </w:rPr>
            <w:t>Rome</w:t>
          </w:r>
        </w:smartTag>
      </w:smartTag>
      <w:r w:rsidRPr="00B2347F">
        <w:rPr>
          <w:rFonts w:cs="Consolas"/>
          <w:szCs w:val="24"/>
          <w:highlight w:val="white"/>
        </w:rPr>
        <w:t xml:space="preserve">] asserted that likewise </w:t>
      </w:r>
      <w:r w:rsidRPr="00B2347F">
        <w:rPr>
          <w:rFonts w:cs="Consolas"/>
          <w:i/>
          <w:szCs w:val="24"/>
          <w:highlight w:val="white"/>
        </w:rPr>
        <w:t>the</w:t>
      </w:r>
      <w:r w:rsidRPr="00B2347F">
        <w:rPr>
          <w:rFonts w:cs="Consolas"/>
          <w:szCs w:val="24"/>
          <w:highlight w:val="white"/>
        </w:rPr>
        <w:t xml:space="preserve"> parable of the tares is uttered in reference to this </w:t>
      </w:r>
      <w:r w:rsidRPr="00B2347F">
        <w:rPr>
          <w:rFonts w:cs="Consolas"/>
          <w:i/>
          <w:szCs w:val="24"/>
          <w:highlight w:val="white"/>
        </w:rPr>
        <w:t>one</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Let the tares grow along with the wheat;</w:t>
      </w:r>
      <w:r w:rsidR="00DE7390">
        <w:rPr>
          <w:rFonts w:cs="Consolas"/>
          <w:szCs w:val="24"/>
          <w:highlight w:val="white"/>
        </w:rPr>
        <w:t>’</w:t>
      </w:r>
      <w:r w:rsidRPr="00B2347F">
        <w:rPr>
          <w:rFonts w:cs="Consolas"/>
          <w:szCs w:val="24"/>
          <w:highlight w:val="white"/>
        </w:rPr>
        <w:t xml:space="preserve"> or, in other words, let those who in the Church are guilty of sin </w:t>
      </w:r>
      <w:r w:rsidRPr="00B2347F">
        <w:rPr>
          <w:rFonts w:cs="Consolas"/>
          <w:i/>
          <w:szCs w:val="24"/>
          <w:highlight w:val="white"/>
        </w:rPr>
        <w:t>remain in 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005818E3" w:rsidRPr="00B2347F">
        <w:rPr>
          <w:szCs w:val="24"/>
        </w:rPr>
        <w:t xml:space="preserve"> book 9 ch.7 p.131</w:t>
      </w:r>
    </w:p>
    <w:p w14:paraId="13C8A985" w14:textId="77777777" w:rsidR="00675573" w:rsidRPr="00B2347F" w:rsidRDefault="00675573" w:rsidP="00675573">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Of the seed of the tares, who stand mingled in the Church. When the times of the harvest are filled up, the tares that have sprung up are separated from the fruit, because God had not sent them. The husbandman separates all those collected tares. The law is our field; whoever does good in it, assuredly the Ruler Himself will afford a true repose, for the tares are burned with fire. If, therefore, you think that under one they are delaying, you are wrong.</w:t>
      </w:r>
      <w:r w:rsidR="002D2DBF">
        <w:rPr>
          <w:szCs w:val="24"/>
        </w:rPr>
        <w:t>”</w:t>
      </w:r>
      <w:r w:rsidRPr="00B2347F">
        <w:rPr>
          <w:szCs w:val="24"/>
        </w:rPr>
        <w:t xml:space="preserve"> </w:t>
      </w:r>
      <w:r w:rsidRPr="00B2347F">
        <w:rPr>
          <w:i/>
          <w:szCs w:val="24"/>
        </w:rPr>
        <w:t>Instructions of Commodianus</w:t>
      </w:r>
      <w:r w:rsidRPr="00B2347F">
        <w:rPr>
          <w:szCs w:val="24"/>
        </w:rPr>
        <w:t xml:space="preserve"> ch.55 p.213</w:t>
      </w:r>
    </w:p>
    <w:p w14:paraId="141C0DFD" w14:textId="10B42370" w:rsidR="00675573" w:rsidRPr="00B2347F" w:rsidRDefault="00675573" w:rsidP="00675573">
      <w:pPr>
        <w:ind w:left="288" w:hanging="288"/>
      </w:pPr>
      <w:r w:rsidRPr="00B2347F">
        <w:rPr>
          <w:b/>
        </w:rPr>
        <w:t>Origen</w:t>
      </w:r>
      <w:r w:rsidRPr="00B2347F">
        <w:t xml:space="preserve"> (</w:t>
      </w:r>
      <w:r w:rsidR="00A95AE1">
        <w:t>c.227-240 A.D.</w:t>
      </w:r>
      <w:r w:rsidRPr="00B2347F">
        <w:t xml:space="preserve">) tells the parable of the wheat and the tares. </w:t>
      </w:r>
      <w:r w:rsidRPr="00B2347F">
        <w:rPr>
          <w:i/>
        </w:rPr>
        <w:t>Origen</w:t>
      </w:r>
      <w:r w:rsidR="00DE7390">
        <w:rPr>
          <w:i/>
        </w:rPr>
        <w:t>’</w:t>
      </w:r>
      <w:r w:rsidRPr="00B2347F">
        <w:rPr>
          <w:i/>
        </w:rPr>
        <w:t>s Commentary on Matthew</w:t>
      </w:r>
      <w:r w:rsidRPr="00B2347F">
        <w:t xml:space="preserve"> book 10 ch.12 p.420</w:t>
      </w:r>
    </w:p>
    <w:p w14:paraId="13515F01" w14:textId="77777777" w:rsidR="00675573" w:rsidRPr="00B2347F" w:rsidRDefault="00675573" w:rsidP="00675573">
      <w:pPr>
        <w:ind w:left="288" w:hanging="288"/>
      </w:pPr>
      <w:r w:rsidRPr="00B2347F">
        <w:rPr>
          <w:b/>
        </w:rPr>
        <w:t>Victorinus of Petau</w:t>
      </w:r>
      <w:r w:rsidRPr="00B2347F">
        <w:t xml:space="preserve"> (martyred 304 A.D.) discusses the parable of the wheat and the tares in the gospel. </w:t>
      </w:r>
      <w:r w:rsidRPr="00B2347F">
        <w:rPr>
          <w:i/>
        </w:rPr>
        <w:t>Commentary on the Apocalypse</w:t>
      </w:r>
      <w:r w:rsidRPr="00B2347F">
        <w:t xml:space="preserve"> from t</w:t>
      </w:r>
      <w:r w:rsidR="005818E3" w:rsidRPr="00B2347F">
        <w:t>he seventh chapter verse 2 p.352</w:t>
      </w:r>
    </w:p>
    <w:p w14:paraId="33B676C4" w14:textId="77777777" w:rsidR="00675573" w:rsidRDefault="00675573" w:rsidP="00675573">
      <w:pPr>
        <w:ind w:left="288" w:hanging="288"/>
      </w:pPr>
    </w:p>
    <w:p w14:paraId="79F70907" w14:textId="77777777" w:rsidR="00845772" w:rsidRPr="00845772" w:rsidRDefault="00845772" w:rsidP="00675573">
      <w:pPr>
        <w:ind w:left="288" w:hanging="288"/>
        <w:rPr>
          <w:b/>
          <w:u w:val="single"/>
        </w:rPr>
      </w:pPr>
      <w:r w:rsidRPr="00845772">
        <w:rPr>
          <w:b/>
          <w:u w:val="single"/>
        </w:rPr>
        <w:t>Among heretics</w:t>
      </w:r>
    </w:p>
    <w:p w14:paraId="15224ADB" w14:textId="77777777" w:rsidR="00845772" w:rsidRDefault="00845772" w:rsidP="00675573">
      <w:pPr>
        <w:ind w:left="288" w:hanging="288"/>
      </w:pPr>
      <w:r>
        <w:t xml:space="preserve">Naasene Gnostic </w:t>
      </w:r>
      <w:r w:rsidRPr="00845772">
        <w:rPr>
          <w:b/>
          <w:i/>
        </w:rPr>
        <w:t>Gospel of Thomas</w:t>
      </w:r>
      <w:r>
        <w:t xml:space="preserve"> &amp;&amp;&amp;</w:t>
      </w:r>
    </w:p>
    <w:p w14:paraId="5F9E6A08" w14:textId="77777777" w:rsidR="00845772" w:rsidRPr="00B2347F" w:rsidRDefault="00845772" w:rsidP="00675573">
      <w:pPr>
        <w:ind w:left="288" w:hanging="288"/>
      </w:pPr>
    </w:p>
    <w:p w14:paraId="5B5690C4" w14:textId="2648B612" w:rsidR="005155B2" w:rsidRPr="00B2347F" w:rsidRDefault="00D80FCF" w:rsidP="005155B2">
      <w:pPr>
        <w:pStyle w:val="Heading2"/>
      </w:pPr>
      <w:bookmarkStart w:id="1405" w:name="_Toc464758421"/>
      <w:bookmarkStart w:id="1406" w:name="_Toc58618207"/>
      <w:bookmarkStart w:id="1407" w:name="_Toc62979638"/>
      <w:bookmarkStart w:id="1408" w:name="_Toc161729765"/>
      <w:r>
        <w:t>Pa5</w:t>
      </w:r>
      <w:r w:rsidR="005155B2" w:rsidRPr="00B2347F">
        <w:t xml:space="preserve">. </w:t>
      </w:r>
      <w:bookmarkEnd w:id="1405"/>
      <w:r w:rsidR="005155B2" w:rsidRPr="00B2347F">
        <w:t>Faith/kingdom of Heaven as a mustard seed</w:t>
      </w:r>
      <w:bookmarkEnd w:id="1406"/>
      <w:bookmarkEnd w:id="1407"/>
      <w:bookmarkEnd w:id="1408"/>
    </w:p>
    <w:p w14:paraId="22FCA392" w14:textId="77777777" w:rsidR="005155B2" w:rsidRPr="00B2347F" w:rsidRDefault="005155B2" w:rsidP="005155B2">
      <w:pPr>
        <w:ind w:left="288" w:hanging="288"/>
      </w:pPr>
    </w:p>
    <w:p w14:paraId="511BCEE3" w14:textId="77777777" w:rsidR="005155B2" w:rsidRPr="00B2347F" w:rsidRDefault="005155B2" w:rsidP="005155B2">
      <w:pPr>
        <w:ind w:left="288" w:hanging="288"/>
      </w:pPr>
      <w:r w:rsidRPr="00B2347F">
        <w:t>Matthew 13:31; 17:19-21; Mark 4:31; Luke 13:19; 17:5-6</w:t>
      </w:r>
    </w:p>
    <w:p w14:paraId="32DCB2CE" w14:textId="77777777" w:rsidR="005155B2" w:rsidRPr="00B2347F" w:rsidRDefault="005155B2" w:rsidP="005155B2"/>
    <w:p w14:paraId="57C46898" w14:textId="77777777" w:rsidR="005155B2" w:rsidRDefault="005155B2" w:rsidP="005155B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24.4</w:t>
      </w:r>
      <w:r w:rsidRPr="00B2347F">
        <w:t>6 p.81</w:t>
      </w:r>
      <w:r w:rsidRPr="00B2347F">
        <w:rPr>
          <w:szCs w:val="24"/>
        </w:rPr>
        <w:t xml:space="preserve"> </w:t>
      </w:r>
      <w:r w:rsidR="002D2DBF">
        <w:rPr>
          <w:szCs w:val="24"/>
        </w:rPr>
        <w:t>“</w:t>
      </w:r>
      <w:r w:rsidRPr="00B2347F">
        <w:rPr>
          <w:rFonts w:cs="Consolas"/>
          <w:szCs w:val="24"/>
          <w:highlight w:val="white"/>
        </w:rPr>
        <w:t>Verily I say unto you, If ye have faith as a grain of mustard seed, ye shall say to this mountain, Remove hence; and it shall remove; and nothing shall overcome you.</w:t>
      </w:r>
      <w:r w:rsidR="002D2DBF">
        <w:rPr>
          <w:szCs w:val="24"/>
        </w:rPr>
        <w:t>”</w:t>
      </w:r>
    </w:p>
    <w:p w14:paraId="24ED6E4E" w14:textId="77777777" w:rsidR="00502085" w:rsidRPr="00B2347F" w:rsidRDefault="00502085" w:rsidP="005155B2">
      <w:pPr>
        <w:ind w:left="288" w:hanging="288"/>
        <w:rPr>
          <w:szCs w:val="24"/>
        </w:rPr>
      </w:pPr>
      <w:r w:rsidRPr="00502085">
        <w:rPr>
          <w:b/>
          <w:szCs w:val="24"/>
        </w:rPr>
        <w:t xml:space="preserve">Irenaeus of </w:t>
      </w:r>
      <w:smartTag w:uri="urn:schemas-microsoft-com:office:smarttags" w:element="City">
        <w:smartTag w:uri="urn:schemas-microsoft-com:office:smarttags" w:element="place">
          <w:r w:rsidRPr="00502085">
            <w:rPr>
              <w:b/>
              <w:szCs w:val="24"/>
            </w:rPr>
            <w:t>Lyons</w:t>
          </w:r>
        </w:smartTag>
      </w:smartTag>
      <w:r>
        <w:rPr>
          <w:szCs w:val="24"/>
        </w:rPr>
        <w:t xml:space="preserve"> (182-188 A.D.) in discussing the heretic Marcus shows how Marcus misuses the parable of the Mustard seed. </w:t>
      </w:r>
      <w:r w:rsidRPr="00502085">
        <w:rPr>
          <w:i/>
          <w:szCs w:val="24"/>
        </w:rPr>
        <w:t>Irenaeus Against Heresies</w:t>
      </w:r>
      <w:r>
        <w:rPr>
          <w:szCs w:val="24"/>
        </w:rPr>
        <w:t xml:space="preserve"> book 1 ch.13.2 p.334</w:t>
      </w:r>
    </w:p>
    <w:p w14:paraId="43AD6D11" w14:textId="77777777" w:rsidR="005155B2" w:rsidRPr="00B2347F" w:rsidRDefault="005155B2" w:rsidP="005155B2">
      <w:pPr>
        <w:autoSpaceDE w:val="0"/>
        <w:autoSpaceDN w:val="0"/>
        <w:adjustRightInd w:val="0"/>
        <w:ind w:left="288" w:hanging="288"/>
      </w:pPr>
      <w:r w:rsidRPr="00502085">
        <w:rPr>
          <w:highlight w:val="white"/>
        </w:rPr>
        <w:t xml:space="preserve">Irenaeus of </w:t>
      </w:r>
      <w:smartTag w:uri="urn:schemas-microsoft-com:office:smarttags" w:element="City">
        <w:smartTag w:uri="urn:schemas-microsoft-com:office:smarttags" w:element="place">
          <w:r w:rsidRPr="00502085">
            <w:rPr>
              <w:highlight w:val="white"/>
            </w:rPr>
            <w:t>Lyons</w:t>
          </w:r>
        </w:smartTag>
      </w:smartTag>
      <w:r w:rsidRPr="00B2347F">
        <w:rPr>
          <w:highlight w:val="white"/>
        </w:rPr>
        <w:t xml:space="preserve"> (182-188 A.D.) </w:t>
      </w:r>
      <w:r w:rsidR="002D2DBF">
        <w:rPr>
          <w:highlight w:val="white"/>
        </w:rPr>
        <w:t>“</w:t>
      </w:r>
      <w:r w:rsidRPr="00B2347F">
        <w:rPr>
          <w:highlight w:val="white"/>
        </w:rPr>
        <w:t>Observe that, by means of the grain of mustard seed in the parable, the heavenly doctrine is denoted which is sown like seed in the world, as in a field, [seed] which has an inherent force, fiery and powerful.</w:t>
      </w:r>
      <w:r w:rsidR="002D2DBF">
        <w:rPr>
          <w:highlight w:val="white"/>
        </w:rPr>
        <w:t>”</w:t>
      </w:r>
      <w:r w:rsidRPr="00B2347F">
        <w:rPr>
          <w:highlight w:val="white"/>
        </w:rPr>
        <w:t xml:space="preserve"> </w:t>
      </w:r>
      <w:r w:rsidRPr="00B2347F">
        <w:t>Fragment 31</w:t>
      </w:r>
    </w:p>
    <w:p w14:paraId="6F3E10FF" w14:textId="77777777" w:rsidR="005155B2" w:rsidRPr="00B2347F" w:rsidRDefault="005155B2" w:rsidP="005155B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Learning, then, is also obedience to the commandments, which is faith in God. And faith is a power of God, being the strength of the truth. For example, it is said, </w:t>
      </w:r>
      <w:r w:rsidR="002D2DBF">
        <w:t>“</w:t>
      </w:r>
      <w:r w:rsidRPr="00B2347F">
        <w:t>If ye have faith as a grain of mustard, ye shall remove the mountain.</w:t>
      </w:r>
      <w:r w:rsidR="00DE7390">
        <w:t>’</w:t>
      </w:r>
      <w:r w:rsidRPr="00B2347F">
        <w:t xml:space="preserve"> And again, </w:t>
      </w:r>
      <w:r w:rsidR="00DE7390">
        <w:t>‘</w:t>
      </w:r>
      <w:r w:rsidRPr="00B2347F">
        <w:t>According to thy faith let it be to thee.</w:t>
      </w:r>
      <w:r w:rsidR="00DE7390">
        <w:t>’</w:t>
      </w:r>
      <w:r w:rsidRPr="00B2347F">
        <w:t xml:space="preserve"> And one is cured, receiving healing by faith; and the dead is raised up in consequence of the power of one believing that he would be raised.</w:t>
      </w:r>
      <w:r w:rsidR="002D2DBF">
        <w:t>”</w:t>
      </w:r>
      <w:r w:rsidRPr="00B2347F">
        <w:t xml:space="preserve"> </w:t>
      </w:r>
      <w:r w:rsidRPr="00B2347F">
        <w:rPr>
          <w:i/>
        </w:rPr>
        <w:t>Stromata</w:t>
      </w:r>
      <w:r w:rsidRPr="00B2347F">
        <w:t xml:space="preserve"> book 2 ch.11 p.358</w:t>
      </w:r>
    </w:p>
    <w:p w14:paraId="3B1EEF16" w14:textId="77777777" w:rsidR="005155B2" w:rsidRPr="00B2347F" w:rsidRDefault="005155B2" w:rsidP="005155B2">
      <w:pPr>
        <w:autoSpaceDE w:val="0"/>
        <w:autoSpaceDN w:val="0"/>
        <w:adjustRightInd w:val="0"/>
        <w:ind w:left="288" w:hanging="288"/>
      </w:pPr>
      <w:r w:rsidRPr="00B2347F">
        <w:rPr>
          <w:b/>
        </w:rPr>
        <w:t>Tertullian</w:t>
      </w:r>
      <w:r w:rsidRPr="00B2347F">
        <w:t xml:space="preserve"> (205/206 A.D.) </w:t>
      </w:r>
      <w:r w:rsidR="002D2DBF">
        <w:rPr>
          <w:highlight w:val="white"/>
        </w:rPr>
        <w:t>“</w:t>
      </w:r>
      <w:r w:rsidR="00DE7390">
        <w:rPr>
          <w:highlight w:val="white"/>
        </w:rPr>
        <w:t>‘</w:t>
      </w:r>
      <w:r w:rsidRPr="00B2347F">
        <w:rPr>
          <w:highlight w:val="white"/>
        </w:rPr>
        <w:t xml:space="preserve">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says He, </w:t>
      </w:r>
      <w:r w:rsidR="00DE7390">
        <w:rPr>
          <w:highlight w:val="white"/>
        </w:rPr>
        <w:t>‘</w:t>
      </w:r>
      <w:r w:rsidRPr="00B2347F">
        <w:rPr>
          <w:highlight w:val="white"/>
        </w:rPr>
        <w:t>is like a grain of mustard-seed which a man took and cast into his garden.</w:t>
      </w:r>
      <w:r w:rsidR="00DE7390">
        <w:rPr>
          <w:highlight w:val="white"/>
        </w:rPr>
        <w:t>’</w:t>
      </w:r>
      <w:r w:rsidR="002D2DBF">
        <w:rPr>
          <w:highlight w:val="white"/>
        </w:rPr>
        <w:t>”</w:t>
      </w:r>
      <w:r w:rsidRPr="00B2347F">
        <w:rPr>
          <w:i/>
        </w:rPr>
        <w:t xml:space="preserve"> Five Books Against Marcion</w:t>
      </w:r>
      <w:r w:rsidRPr="00B2347F">
        <w:t xml:space="preserve"> book 4 ch.30 p.400</w:t>
      </w:r>
    </w:p>
    <w:p w14:paraId="2CC700ED" w14:textId="77777777" w:rsidR="005155B2" w:rsidRPr="00B2347F" w:rsidRDefault="005155B2" w:rsidP="005155B2">
      <w:pPr>
        <w:ind w:left="288" w:hanging="288"/>
      </w:pPr>
      <w:r w:rsidRPr="00B2347F">
        <w:rPr>
          <w:b/>
        </w:rPr>
        <w:t>Origen</w:t>
      </w:r>
      <w:r w:rsidRPr="00B2347F">
        <w:t xml:space="preserve"> (225-253/254 A.D.) </w:t>
      </w:r>
      <w:r w:rsidR="002D2DBF">
        <w:t>“</w:t>
      </w:r>
      <w:r w:rsidRPr="00B2347F">
        <w:t xml:space="preserve">Under the inspiration of this Paul also said, </w:t>
      </w:r>
      <w:r w:rsidR="00DE7390">
        <w:t>‘</w:t>
      </w:r>
      <w:r w:rsidRPr="00B2347F">
        <w:t>If I have all faith so as to remove mountains;</w:t>
      </w:r>
      <w:r w:rsidR="00DE7390">
        <w:t>’</w:t>
      </w:r>
      <w:r w:rsidRPr="00B2347F">
        <w:t xml:space="preserve"> for he, who has all faith, which is as a grain of mustard seed, removes not one mountain only, but also several analogous to it; for although faith is despised by men and appears to be something very little and contemptible; yet when it meets with good ground, that is the soul, which is able fittingly to receive such seed, it becomes a great tree, so that no one of those things which have no wings, but the birds of heaven which are winged spiritually, are able to lodge in the branches of faith so great.</w:t>
      </w:r>
      <w:r w:rsidR="002D2DBF">
        <w:t>”</w:t>
      </w:r>
      <w:r w:rsidRPr="00B2347F">
        <w:t xml:space="preserve"> </w:t>
      </w:r>
      <w:r w:rsidRPr="00B2347F">
        <w:rPr>
          <w:i/>
        </w:rPr>
        <w:t>Commentary on Matthew</w:t>
      </w:r>
      <w:r w:rsidRPr="00B2347F">
        <w:t xml:space="preserve"> Book 13 ch.5 p.478</w:t>
      </w:r>
    </w:p>
    <w:p w14:paraId="697B4715" w14:textId="77777777" w:rsidR="005155B2" w:rsidRPr="00B2347F" w:rsidRDefault="005155B2" w:rsidP="005155B2">
      <w:pPr>
        <w:autoSpaceDE w:val="0"/>
        <w:autoSpaceDN w:val="0"/>
        <w:adjustRightInd w:val="0"/>
        <w:ind w:left="288" w:hanging="288"/>
      </w:pPr>
      <w:r w:rsidRPr="00B2347F">
        <w:t xml:space="preserve">Origen (225-253/254 A.D.) </w:t>
      </w:r>
      <w:r w:rsidR="002D2DBF">
        <w:rPr>
          <w:highlight w:val="white"/>
        </w:rPr>
        <w:t>“</w:t>
      </w:r>
      <w:r w:rsidRPr="00B2347F">
        <w:rPr>
          <w:highlight w:val="white"/>
        </w:rPr>
        <w:t>he removes who has all faith which is as a grain of mustard-seed; and nothing shall be impossible to him who has so great faith.</w:t>
      </w:r>
      <w:r w:rsidR="002D2DBF">
        <w:rPr>
          <w:highlight w:val="white"/>
        </w:rPr>
        <w:t>”</w:t>
      </w:r>
      <w:r w:rsidRPr="00B2347F">
        <w:rPr>
          <w:highlight w:val="white"/>
        </w:rPr>
        <w:t xml:space="preserve"> </w:t>
      </w:r>
      <w:r w:rsidRPr="00B2347F">
        <w:rPr>
          <w:i/>
        </w:rPr>
        <w:t>Commentary on Matthew</w:t>
      </w:r>
      <w:r w:rsidRPr="00B2347F">
        <w:t xml:space="preserve"> book 13 ch.7 p.479</w:t>
      </w:r>
    </w:p>
    <w:p w14:paraId="3962D94E" w14:textId="77777777" w:rsidR="005155B2" w:rsidRPr="00B2347F" w:rsidRDefault="005155B2" w:rsidP="005155B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Isaiah: </w:t>
      </w:r>
      <w:r w:rsidR="00DE7390">
        <w:t>‘</w:t>
      </w:r>
      <w:r w:rsidRPr="00B2347F">
        <w:t>And if ye do not believe, neither shall ye understand.</w:t>
      </w:r>
      <w:r w:rsidR="00DE7390">
        <w:t>’</w:t>
      </w:r>
      <w:r w:rsidRPr="00B2347F">
        <w:t xml:space="preserve"> Also in the Gospel according to Matthew: </w:t>
      </w:r>
      <w:r w:rsidR="00DE7390">
        <w:t>‘</w:t>
      </w:r>
      <w:r w:rsidRPr="00B2347F">
        <w:t>O thou of little faith, wherefore didst thou doubt?</w:t>
      </w:r>
      <w:r w:rsidR="00DE7390">
        <w:t>’</w:t>
      </w:r>
      <w:r w:rsidRPr="00B2347F">
        <w:t xml:space="preserve"> Also in the same place: </w:t>
      </w:r>
      <w:r w:rsidR="00DE7390">
        <w:t>‘</w:t>
      </w:r>
      <w:r w:rsidRPr="00B2347F">
        <w:t>If you have faith as a grain of mustard seed, ye shall say to this mountain, Pass over from here to that place, and it shall pass over; and nothing shall be impossible unto you.</w:t>
      </w:r>
      <w:r w:rsidR="00DE7390">
        <w:t>’</w:t>
      </w:r>
      <w:r w:rsidRPr="00B2347F">
        <w:t xml:space="preserve"> Also according to Mark: </w:t>
      </w:r>
      <w:r w:rsidR="00DE7390">
        <w:t>‘</w:t>
      </w:r>
      <w:r w:rsidRPr="00B2347F">
        <w:t>All things whatsoever ye pray and ask for, believe that ye shall receive them, and they shall be yours.</w:t>
      </w:r>
      <w:r w:rsidR="00DE7390">
        <w:t>’</w:t>
      </w:r>
      <w:r w:rsidR="002D2DBF">
        <w:t>”</w:t>
      </w:r>
      <w:r w:rsidRPr="00B2347F">
        <w:t xml:space="preserve"> </w:t>
      </w:r>
      <w:r w:rsidRPr="00B2347F">
        <w:rPr>
          <w:i/>
        </w:rPr>
        <w:t>Treatises of Cyprian</w:t>
      </w:r>
      <w:r w:rsidRPr="00B2347F">
        <w:t xml:space="preserve"> Treatise 12 part 3 ch.42 p.545</w:t>
      </w:r>
    </w:p>
    <w:p w14:paraId="203755A9" w14:textId="77777777" w:rsidR="005155B2" w:rsidRPr="00B2347F" w:rsidRDefault="005155B2" w:rsidP="005155B2">
      <w:pPr>
        <w:ind w:left="288" w:hanging="288"/>
      </w:pPr>
      <w:r w:rsidRPr="00B2347F">
        <w:rPr>
          <w:b/>
        </w:rPr>
        <w:t>Adamantius</w:t>
      </w:r>
      <w:r w:rsidRPr="00B2347F">
        <w:t xml:space="preserve"> (c.300 A.D.) </w:t>
      </w:r>
      <w:r w:rsidR="002D2DBF">
        <w:rPr>
          <w:highlight w:val="white"/>
        </w:rPr>
        <w:t>“</w:t>
      </w:r>
      <w:r w:rsidRPr="00B2347F">
        <w:t xml:space="preserve">When, again the Saviour says, </w:t>
      </w:r>
      <w:r w:rsidR="00DE7390">
        <w:t>‘</w:t>
      </w:r>
      <w:r w:rsidRPr="00B2347F">
        <w:t>The Kingdom of heaven is like a grain of mustard seed</w:t>
      </w:r>
      <w:r w:rsidR="00DE7390">
        <w:t>’</w:t>
      </w:r>
      <w:r w:rsidRPr="00B2347F">
        <w:t xml:space="preserve">, or </w:t>
      </w:r>
      <w:r w:rsidR="00DE7390">
        <w:t>‘</w:t>
      </w:r>
      <w:r w:rsidRPr="00B2347F">
        <w:t>leaven</w:t>
      </w:r>
      <w:r w:rsidR="00DE7390">
        <w:t>’</w:t>
      </w:r>
      <w:r w:rsidRPr="00B2347F">
        <w:t xml:space="preserve">, or </w:t>
      </w:r>
      <w:r w:rsidR="00DE7390">
        <w:t>‘</w:t>
      </w:r>
      <w:r w:rsidRPr="00B2347F">
        <w:t>a drag-net</w:t>
      </w:r>
      <w:r w:rsidR="00DE7390">
        <w:t>’</w:t>
      </w:r>
      <w:r w:rsidRPr="00B2347F">
        <w:t>, [Matthew 13:31,33,47] ... But if the Kingdom of Heaven is good, the grain of mustard seed, and all the other products that the good Kingdom of God resembles, must be good too.</w:t>
      </w:r>
      <w:r w:rsidR="002D2DBF">
        <w:t>”</w:t>
      </w:r>
      <w:r w:rsidRPr="00B2347F">
        <w:t xml:space="preserve"> (Adamantius is speaking) </w:t>
      </w:r>
      <w:r w:rsidRPr="00B2347F">
        <w:rPr>
          <w:i/>
        </w:rPr>
        <w:t>Dialogue on the True Faith</w:t>
      </w:r>
      <w:r w:rsidRPr="00B2347F">
        <w:t xml:space="preserve"> Second Part ch.20 p.107</w:t>
      </w:r>
    </w:p>
    <w:p w14:paraId="05DE0373" w14:textId="77777777" w:rsidR="005155B2" w:rsidRDefault="005155B2" w:rsidP="005155B2">
      <w:pPr>
        <w:autoSpaceDE w:val="0"/>
        <w:autoSpaceDN w:val="0"/>
        <w:adjustRightInd w:val="0"/>
      </w:pPr>
    </w:p>
    <w:p w14:paraId="3136F818" w14:textId="77777777" w:rsidR="00995EA4" w:rsidRPr="00995EA4" w:rsidRDefault="00995EA4" w:rsidP="005155B2">
      <w:pPr>
        <w:autoSpaceDE w:val="0"/>
        <w:autoSpaceDN w:val="0"/>
        <w:adjustRightInd w:val="0"/>
        <w:rPr>
          <w:b/>
          <w:u w:val="single"/>
        </w:rPr>
      </w:pPr>
      <w:r w:rsidRPr="00995EA4">
        <w:rPr>
          <w:b/>
          <w:u w:val="single"/>
        </w:rPr>
        <w:t>Among heretics</w:t>
      </w:r>
    </w:p>
    <w:p w14:paraId="24D875BB" w14:textId="67BDDCD4" w:rsidR="00502085" w:rsidRPr="00B2347F" w:rsidRDefault="00502085" w:rsidP="00502085">
      <w:pPr>
        <w:ind w:left="288" w:hanging="288"/>
        <w:rPr>
          <w:szCs w:val="24"/>
        </w:rPr>
      </w:pPr>
      <w:r w:rsidRPr="00502085">
        <w:rPr>
          <w:szCs w:val="24"/>
        </w:rPr>
        <w:t xml:space="preserve">The Gnostic heretic </w:t>
      </w:r>
      <w:r>
        <w:rPr>
          <w:b/>
          <w:szCs w:val="24"/>
        </w:rPr>
        <w:t>Marcus</w:t>
      </w:r>
      <w:r w:rsidRPr="00502085">
        <w:rPr>
          <w:szCs w:val="24"/>
        </w:rPr>
        <w:t>, according to Irenaeus of Lyons</w:t>
      </w:r>
      <w:r>
        <w:rPr>
          <w:szCs w:val="24"/>
        </w:rPr>
        <w:t xml:space="preserve"> (182-188 A.D.) </w:t>
      </w:r>
      <w:r w:rsidR="00561159">
        <w:rPr>
          <w:szCs w:val="24"/>
        </w:rPr>
        <w:t>misuses the</w:t>
      </w:r>
      <w:r>
        <w:rPr>
          <w:szCs w:val="24"/>
        </w:rPr>
        <w:t xml:space="preserve"> parable of the Mustard seed. </w:t>
      </w:r>
      <w:r w:rsidRPr="00502085">
        <w:rPr>
          <w:i/>
          <w:szCs w:val="24"/>
        </w:rPr>
        <w:t>Irenaeus Against Heresies</w:t>
      </w:r>
      <w:r>
        <w:rPr>
          <w:szCs w:val="24"/>
        </w:rPr>
        <w:t xml:space="preserve"> book 1 ch.13.2 p.334</w:t>
      </w:r>
    </w:p>
    <w:p w14:paraId="1F294593"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128 says faith is like a mustard seed.</w:t>
      </w:r>
    </w:p>
    <w:p w14:paraId="317C5281" w14:textId="27BEA5E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5</w:t>
      </w:r>
      <w:r w:rsidRPr="00B2347F">
        <w:t xml:space="preserve"> ch.</w:t>
      </w:r>
      <w:r>
        <w:t>2</w:t>
      </w:r>
      <w:r w:rsidRPr="00B2347F">
        <w:t xml:space="preserve"> p.</w:t>
      </w:r>
      <w:r>
        <w:t>143 says that kingdom of Heaven is like a mustard seed.</w:t>
      </w:r>
    </w:p>
    <w:p w14:paraId="11CAF096" w14:textId="77777777" w:rsidR="00B46CBD" w:rsidRDefault="00B46CBD" w:rsidP="005155B2">
      <w:pPr>
        <w:autoSpaceDE w:val="0"/>
        <w:autoSpaceDN w:val="0"/>
        <w:adjustRightInd w:val="0"/>
      </w:pPr>
    </w:p>
    <w:p w14:paraId="0DA59007" w14:textId="58560EC5" w:rsidR="00F75530" w:rsidRPr="00B2347F" w:rsidRDefault="00D80FCF" w:rsidP="00F75530">
      <w:pPr>
        <w:pStyle w:val="Heading2"/>
      </w:pPr>
      <w:bookmarkStart w:id="1409" w:name="_Toc58618208"/>
      <w:bookmarkStart w:id="1410" w:name="_Toc62979639"/>
      <w:bookmarkStart w:id="1411" w:name="_Toc161729766"/>
      <w:r>
        <w:t>Pa6</w:t>
      </w:r>
      <w:r w:rsidR="00F75530" w:rsidRPr="00B2347F">
        <w:t>. Parable of the persistent/importune widow</w:t>
      </w:r>
      <w:bookmarkEnd w:id="1409"/>
      <w:bookmarkEnd w:id="1410"/>
      <w:bookmarkEnd w:id="1411"/>
    </w:p>
    <w:p w14:paraId="239315DD" w14:textId="77777777" w:rsidR="00F75530" w:rsidRPr="00B2347F" w:rsidRDefault="00F75530" w:rsidP="00F75530"/>
    <w:p w14:paraId="5CBA9766" w14:textId="77777777" w:rsidR="00F75530" w:rsidRPr="00B2347F" w:rsidRDefault="00F75530" w:rsidP="00F75530">
      <w:r w:rsidRPr="00B2347F">
        <w:t>Luke 18:1-8</w:t>
      </w:r>
    </w:p>
    <w:p w14:paraId="7D4F1545" w14:textId="77777777" w:rsidR="00F75530" w:rsidRPr="00B2347F" w:rsidRDefault="00F75530" w:rsidP="00F75530"/>
    <w:p w14:paraId="5DEFE383" w14:textId="77777777" w:rsidR="00F75530" w:rsidRPr="00B2347F" w:rsidRDefault="00F75530" w:rsidP="00F75530">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33.18-24 p.94 </w:t>
      </w:r>
      <w:r w:rsidR="002D2DBF">
        <w:rPr>
          <w:szCs w:val="24"/>
        </w:rPr>
        <w:t>“</w:t>
      </w:r>
      <w:r w:rsidRPr="00B2347F">
        <w:rPr>
          <w:rFonts w:cs="Consolas"/>
          <w:szCs w:val="24"/>
          <w:highlight w:val="white"/>
        </w:rPr>
        <w:t xml:space="preserve">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w:t>
      </w:r>
      <w:proofErr w:type="spellStart"/>
      <w:r w:rsidRPr="00B2347F">
        <w:rPr>
          <w:rFonts w:cs="Consolas"/>
          <w:szCs w:val="24"/>
          <w:highlight w:val="white"/>
        </w:rPr>
        <w:t>vexeth</w:t>
      </w:r>
      <w:proofErr w:type="spellEnd"/>
      <w:r w:rsidRPr="00B2347F">
        <w:rPr>
          <w:rFonts w:cs="Consolas"/>
          <w:szCs w:val="24"/>
          <w:highlight w:val="white"/>
        </w:rPr>
        <w:t xml:space="preserve"> me, I will avenge her, that she come not at all times, and annoy me.</w:t>
      </w:r>
      <w:r w:rsidR="002D2DBF">
        <w:rPr>
          <w:szCs w:val="24"/>
        </w:rPr>
        <w:t>”</w:t>
      </w:r>
    </w:p>
    <w:p w14:paraId="56F804B6" w14:textId="069A987E" w:rsidR="00F75530" w:rsidRPr="00B2347F" w:rsidRDefault="00F75530" w:rsidP="00F75530">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sidR="002D2DBF">
        <w:rPr>
          <w:szCs w:val="24"/>
        </w:rPr>
        <w:t>”</w:t>
      </w:r>
      <w:r w:rsidRPr="00B2347F">
        <w:rPr>
          <w:szCs w:val="24"/>
        </w:rPr>
        <w:t xml:space="preserve"> </w:t>
      </w:r>
      <w:r w:rsidRPr="00B2347F">
        <w:rPr>
          <w:i/>
          <w:szCs w:val="24"/>
        </w:rPr>
        <w:t>Irenaeus Against Heresies</w:t>
      </w:r>
      <w:r w:rsidRPr="00B2347F">
        <w:rPr>
          <w:szCs w:val="24"/>
        </w:rPr>
        <w:t xml:space="preserve"> </w:t>
      </w:r>
      <w:r w:rsidR="00E15F8C">
        <w:rPr>
          <w:szCs w:val="24"/>
        </w:rPr>
        <w:t xml:space="preserve">book </w:t>
      </w:r>
      <w:r w:rsidRPr="00B2347F">
        <w:rPr>
          <w:szCs w:val="24"/>
        </w:rPr>
        <w:t>3 ch.14.3 p.439</w:t>
      </w:r>
    </w:p>
    <w:p w14:paraId="03D99815" w14:textId="77777777" w:rsidR="00F75530" w:rsidRPr="00B2347F" w:rsidRDefault="00F75530" w:rsidP="00F7553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widow kept asking to be heard by the judge, because she was not admitted; but when her suit was heard, thenceforth she was silent.</w:t>
      </w:r>
      <w:r w:rsidR="002D2DBF">
        <w:rPr>
          <w:szCs w:val="24"/>
        </w:rPr>
        <w:t>”</w:t>
      </w:r>
      <w:r w:rsidRPr="00B2347F">
        <w:rPr>
          <w:szCs w:val="24"/>
        </w:rPr>
        <w:t xml:space="preserve"> </w:t>
      </w:r>
      <w:r w:rsidRPr="00B2347F">
        <w:rPr>
          <w:i/>
          <w:szCs w:val="24"/>
        </w:rPr>
        <w:t>Prescription Against Heretics</w:t>
      </w:r>
      <w:r w:rsidRPr="00B2347F">
        <w:rPr>
          <w:szCs w:val="24"/>
        </w:rPr>
        <w:t xml:space="preserve"> ch.11 p.249</w:t>
      </w:r>
    </w:p>
    <w:p w14:paraId="4DAC0890" w14:textId="77777777" w:rsidR="00F75530" w:rsidRPr="00B2347F" w:rsidRDefault="00F75530" w:rsidP="00F75530">
      <w:pPr>
        <w:autoSpaceDE w:val="0"/>
        <w:autoSpaceDN w:val="0"/>
        <w:adjustRightInd w:val="0"/>
        <w:ind w:left="288" w:hanging="288"/>
        <w:rPr>
          <w:szCs w:val="24"/>
        </w:rPr>
      </w:pPr>
      <w:r w:rsidRPr="00B2347F">
        <w:rPr>
          <w:szCs w:val="24"/>
        </w:rPr>
        <w:t>Tertullian (c.20</w:t>
      </w:r>
      <w:r w:rsidR="00D47751">
        <w:rPr>
          <w:szCs w:val="24"/>
        </w:rPr>
        <w:t>7</w:t>
      </w:r>
      <w:r w:rsidRPr="00B2347F">
        <w:rPr>
          <w:szCs w:val="24"/>
        </w:rPr>
        <w:t>/2</w:t>
      </w:r>
      <w:r w:rsidR="00D47751">
        <w:rPr>
          <w:szCs w:val="24"/>
        </w:rPr>
        <w:t>08</w:t>
      </w:r>
      <w:r w:rsidRPr="00B2347F">
        <w:rPr>
          <w:szCs w:val="24"/>
        </w:rPr>
        <w:t xml:space="preserve"> A.D.) </w:t>
      </w:r>
      <w:r w:rsidR="002D2DBF">
        <w:rPr>
          <w:szCs w:val="24"/>
        </w:rPr>
        <w:t>“</w:t>
      </w:r>
      <w:r w:rsidRPr="00B2347F">
        <w:rPr>
          <w:rFonts w:cs="Consolas"/>
          <w:szCs w:val="24"/>
          <w:highlight w:val="white"/>
        </w:rPr>
        <w:t>When He recommends perseverance and earnestness in prayer, He sets before us the parable of the judge who was compelled to listen to the widow, owing to the earnestness and importunity of her requests.</w:t>
      </w:r>
      <w:r w:rsidR="002D2DBF">
        <w:rPr>
          <w:szCs w:val="24"/>
        </w:rPr>
        <w:t>”</w:t>
      </w:r>
      <w:r w:rsidRPr="00B2347F">
        <w:rPr>
          <w:szCs w:val="24"/>
        </w:rPr>
        <w:t xml:space="preserve"> </w:t>
      </w:r>
      <w:r w:rsidRPr="00B2347F">
        <w:rPr>
          <w:i/>
          <w:szCs w:val="24"/>
        </w:rPr>
        <w:t>Five Books Against Marcion</w:t>
      </w:r>
      <w:r w:rsidRPr="00B2347F">
        <w:rPr>
          <w:szCs w:val="24"/>
        </w:rPr>
        <w:t xml:space="preserve"> book 4 ch.36 p.409</w:t>
      </w:r>
    </w:p>
    <w:p w14:paraId="5BD15939" w14:textId="77777777" w:rsidR="00F75530" w:rsidRPr="00B2347F" w:rsidRDefault="00F75530" w:rsidP="00F75530">
      <w:pPr>
        <w:autoSpaceDE w:val="0"/>
        <w:autoSpaceDN w:val="0"/>
        <w:adjustRightInd w:val="0"/>
        <w:ind w:left="288" w:hanging="288"/>
        <w:rPr>
          <w:szCs w:val="24"/>
        </w:rPr>
      </w:pPr>
      <w:r w:rsidRPr="00B2347F">
        <w:rPr>
          <w:b/>
          <w:szCs w:val="24"/>
        </w:rPr>
        <w:t>Hippolytus</w:t>
      </w:r>
      <w:r w:rsidRPr="00B2347F">
        <w:rPr>
          <w:szCs w:val="24"/>
        </w:rPr>
        <w:t xml:space="preserve"> (222-235/236 A.D.) discusses Luke 18:2-5 in </w:t>
      </w:r>
      <w:r w:rsidRPr="00B2347F">
        <w:rPr>
          <w:i/>
          <w:szCs w:val="24"/>
        </w:rPr>
        <w:t>Treatise on Christ and Antichrist</w:t>
      </w:r>
      <w:r w:rsidRPr="00B2347F">
        <w:rPr>
          <w:szCs w:val="24"/>
        </w:rPr>
        <w:t xml:space="preserve"> ch.56 p.216</w:t>
      </w:r>
    </w:p>
    <w:p w14:paraId="3F59B4E8" w14:textId="5F65AD6F" w:rsidR="00DC25F1" w:rsidRDefault="00DC25F1" w:rsidP="00DC25F1">
      <w:pPr>
        <w:ind w:left="288" w:hanging="288"/>
      </w:pPr>
      <w:r w:rsidRPr="00DC25F1">
        <w:t>Origen</w:t>
      </w:r>
      <w:r w:rsidRPr="00B2347F">
        <w:t xml:space="preserve"> (233/234 A.D.)</w:t>
      </w:r>
      <w:r>
        <w:t xml:space="preserve"> (partial) mentions</w:t>
      </w:r>
      <w:r w:rsidR="00561159">
        <w:t xml:space="preserve"> </w:t>
      </w:r>
      <w:r>
        <w:t>t</w:t>
      </w:r>
      <w:r w:rsidR="00561159">
        <w:t>h</w:t>
      </w:r>
      <w:r>
        <w:t>e unjust judge.</w:t>
      </w:r>
      <w:r w:rsidRPr="00B2347F">
        <w:t xml:space="preserve"> </w:t>
      </w:r>
      <w:r>
        <w:rPr>
          <w:i/>
        </w:rPr>
        <w:t>Origen on Prayer</w:t>
      </w:r>
      <w:r w:rsidRPr="00B2347F">
        <w:t xml:space="preserve"> ch.</w:t>
      </w:r>
      <w:r>
        <w:t>10.2 p.42</w:t>
      </w:r>
    </w:p>
    <w:p w14:paraId="0958C28B" w14:textId="77777777" w:rsidR="00F75530" w:rsidRPr="00B2347F" w:rsidRDefault="00F75530" w:rsidP="00DC25F1"/>
    <w:p w14:paraId="2D2BF203" w14:textId="1AF4C512" w:rsidR="00F75530" w:rsidRPr="00B2347F" w:rsidRDefault="00D80FCF" w:rsidP="00F75530">
      <w:pPr>
        <w:pStyle w:val="Heading2"/>
      </w:pPr>
      <w:bookmarkStart w:id="1412" w:name="_Toc58618209"/>
      <w:bookmarkStart w:id="1413" w:name="_Toc62979640"/>
      <w:bookmarkStart w:id="1414" w:name="_Toc161729767"/>
      <w:r>
        <w:t>Pa7</w:t>
      </w:r>
      <w:r w:rsidR="00F75530" w:rsidRPr="00B2347F">
        <w:t xml:space="preserve">. </w:t>
      </w:r>
      <w:r w:rsidR="00F75530">
        <w:t xml:space="preserve">Parable of the </w:t>
      </w:r>
      <w:r w:rsidR="0007428B">
        <w:t xml:space="preserve">barren </w:t>
      </w:r>
      <w:r w:rsidR="00F75530">
        <w:t>fig tree</w:t>
      </w:r>
      <w:bookmarkEnd w:id="1412"/>
      <w:bookmarkEnd w:id="1413"/>
      <w:bookmarkEnd w:id="1414"/>
    </w:p>
    <w:p w14:paraId="09F03AAE" w14:textId="77777777" w:rsidR="00F75530" w:rsidRDefault="00F75530" w:rsidP="00F75530">
      <w:pPr>
        <w:ind w:left="288" w:hanging="288"/>
      </w:pPr>
    </w:p>
    <w:p w14:paraId="6007D3AA" w14:textId="77777777" w:rsidR="00AD1614" w:rsidRDefault="00AD1614" w:rsidP="00F75530">
      <w:pPr>
        <w:ind w:left="288" w:hanging="288"/>
      </w:pPr>
      <w:r>
        <w:t>Luke 13:6-9</w:t>
      </w:r>
    </w:p>
    <w:p w14:paraId="27501247" w14:textId="77777777" w:rsidR="00AD1614" w:rsidRPr="00B2347F" w:rsidRDefault="00AD1614" w:rsidP="00F75530">
      <w:pPr>
        <w:ind w:left="288" w:hanging="288"/>
      </w:pPr>
    </w:p>
    <w:p w14:paraId="45D9E863" w14:textId="77777777" w:rsidR="00F75530" w:rsidRPr="00A56AC7" w:rsidRDefault="00E6482A" w:rsidP="00F75530">
      <w:pPr>
        <w:ind w:left="288" w:hanging="288"/>
      </w:pPr>
      <w:r>
        <w:t>&amp;&amp;&amp;</w:t>
      </w:r>
      <w:r w:rsidR="00F75530" w:rsidRPr="00A56AC7">
        <w:t>Tatian</w:t>
      </w:r>
      <w:r w:rsidR="00DE7390">
        <w:t>’</w:t>
      </w:r>
      <w:r w:rsidR="00F75530" w:rsidRPr="00A56AC7">
        <w:t xml:space="preserve">s </w:t>
      </w:r>
      <w:r w:rsidR="00F75530" w:rsidRPr="00A56AC7">
        <w:rPr>
          <w:b/>
          <w:i/>
        </w:rPr>
        <w:t>Diatessaron</w:t>
      </w:r>
      <w:r w:rsidR="00F75530" w:rsidRPr="00A56AC7">
        <w:t xml:space="preserve"> </w:t>
      </w:r>
      <w:r w:rsidR="00DA526C">
        <w:t>(c.172 A.D.)</w:t>
      </w:r>
      <w:r w:rsidR="00F75530" w:rsidRPr="00A56AC7">
        <w:t xml:space="preserve"> section 27.36 p.&amp;&amp;&amp; </w:t>
      </w:r>
      <w:r w:rsidR="002D2DBF">
        <w:t>“</w:t>
      </w:r>
      <w:r w:rsidR="00F75530" w:rsidRPr="00A56AC7">
        <w:rPr>
          <w:rFonts w:cs="Consolas"/>
          <w:highlight w:val="white"/>
        </w:rPr>
        <w:t>And he spake unto them this parable: A man had a fig tree planted in his vineyard; and he came and sought fruit thereon, and found none. So he said to the husbandman, Lo, three years do I come and seek fruit on this fig tree, and find none: cut it down; why doth it render the ground unoccupied? The husbandman said unto him, My lord, leave it this year also, that I may dig about it, and dung it; then if it bear fruit--! and if not, then cut it down in the coming year.</w:t>
      </w:r>
      <w:r w:rsidR="002D2DBF">
        <w:t>”</w:t>
      </w:r>
    </w:p>
    <w:p w14:paraId="53B4F974" w14:textId="5D52B86C" w:rsidR="00F75530" w:rsidRDefault="00F75530" w:rsidP="00F75530">
      <w:pPr>
        <w:autoSpaceDE w:val="0"/>
        <w:autoSpaceDN w:val="0"/>
        <w:adjustRightInd w:val="0"/>
        <w:ind w:left="288" w:hanging="288"/>
      </w:pPr>
      <w:r w:rsidRPr="00676150">
        <w:rPr>
          <w:b/>
        </w:rPr>
        <w:t xml:space="preserve">Irenaeus of </w:t>
      </w:r>
      <w:smartTag w:uri="urn:schemas-microsoft-com:office:smarttags" w:element="City">
        <w:smartTag w:uri="urn:schemas-microsoft-com:office:smarttags" w:element="place">
          <w:r w:rsidRPr="00676150">
            <w:rPr>
              <w:b/>
            </w:rPr>
            <w:t>Lyons</w:t>
          </w:r>
        </w:smartTag>
      </w:smartTag>
      <w:r w:rsidRPr="00676150">
        <w:t xml:space="preserve"> (182-188 A.D.) </w:t>
      </w:r>
      <w:r w:rsidR="002D2DBF">
        <w:t>“</w:t>
      </w:r>
      <w:r w:rsidRPr="00676150">
        <w:rPr>
          <w:rFonts w:cs="Consolas"/>
          <w:highlight w:val="white"/>
        </w:rPr>
        <w:t>also His conversation with Zaccheus the publican; also about the Pharisee and the publican, who were praying in the temple at the same time;</w:t>
      </w:r>
      <w:r>
        <w:rPr>
          <w:rFonts w:cs="Consolas"/>
          <w:highlight w:val="white"/>
        </w:rPr>
        <w:t xml:space="preserve"> </w:t>
      </w:r>
      <w:r w:rsidRPr="00676150">
        <w:rPr>
          <w:rFonts w:cs="Consolas"/>
          <w:highlight w:val="white"/>
        </w:rPr>
        <w:t>also the ten lepers, whom He cleansed in the way simultaneously; also how He ordered the lame and the blind to be gathered to the wedding from the lanes and streets;</w:t>
      </w:r>
      <w:r>
        <w:rPr>
          <w:rFonts w:cs="Consolas"/>
          <w:highlight w:val="white"/>
        </w:rPr>
        <w:t xml:space="preserve"> </w:t>
      </w:r>
      <w:r w:rsidRPr="00676150">
        <w:rPr>
          <w:rFonts w:cs="Consolas"/>
          <w:highlight w:val="white"/>
        </w:rPr>
        <w:t>also the parable of the judge who</w:t>
      </w:r>
      <w:r>
        <w:rPr>
          <w:rFonts w:cs="Consolas"/>
          <w:highlight w:val="white"/>
        </w:rPr>
        <w:t xml:space="preserve"> feared not God, whom the widow</w:t>
      </w:r>
      <w:r w:rsidR="00DE7390">
        <w:rPr>
          <w:rFonts w:cs="Consolas"/>
          <w:highlight w:val="white"/>
        </w:rPr>
        <w:t>’</w:t>
      </w:r>
      <w:r w:rsidRPr="00676150">
        <w:rPr>
          <w:rFonts w:cs="Consolas"/>
          <w:highlight w:val="white"/>
        </w:rPr>
        <w:t>s importunity led to avenge her cause; and about the fig-tree in the vineyard which produced no fruit.</w:t>
      </w:r>
      <w:r w:rsidR="002D2DBF">
        <w:t>”</w:t>
      </w:r>
      <w:r w:rsidRPr="00676150">
        <w:t xml:space="preserve"> </w:t>
      </w:r>
      <w:r w:rsidRPr="00676150">
        <w:rPr>
          <w:i/>
        </w:rPr>
        <w:t>Irenaeus Against Heresies</w:t>
      </w:r>
      <w:r w:rsidRPr="00676150">
        <w:t xml:space="preserve"> </w:t>
      </w:r>
      <w:r w:rsidR="00E15F8C">
        <w:t xml:space="preserve">book </w:t>
      </w:r>
      <w:r w:rsidRPr="00676150">
        <w:t>3 ch.14.3 p.439</w:t>
      </w:r>
    </w:p>
    <w:p w14:paraId="60D2A8A9" w14:textId="0BCE3713" w:rsidR="00F75530" w:rsidRPr="00194389" w:rsidRDefault="00F75530" w:rsidP="00F75530">
      <w:pPr>
        <w:autoSpaceDE w:val="0"/>
        <w:autoSpaceDN w:val="0"/>
        <w:adjustRightInd w:val="0"/>
        <w:ind w:left="288" w:hanging="288"/>
        <w:rPr>
          <w:szCs w:val="24"/>
        </w:rPr>
      </w:pPr>
      <w:r w:rsidRPr="00194389">
        <w:rPr>
          <w:b/>
          <w:szCs w:val="24"/>
        </w:rPr>
        <w:t>Origen</w:t>
      </w:r>
      <w:r w:rsidRPr="00194389">
        <w:rPr>
          <w:szCs w:val="24"/>
        </w:rPr>
        <w:t xml:space="preserve"> (</w:t>
      </w:r>
      <w:r w:rsidR="00A95AE1">
        <w:t>c.227-240 A.D.</w:t>
      </w:r>
      <w:r w:rsidRPr="00194389">
        <w:rPr>
          <w:szCs w:val="24"/>
        </w:rPr>
        <w:t xml:space="preserve">) </w:t>
      </w:r>
      <w:r w:rsidR="002D2DBF">
        <w:rPr>
          <w:szCs w:val="24"/>
        </w:rPr>
        <w:t>“</w:t>
      </w:r>
      <w:r w:rsidRPr="00194389">
        <w:rPr>
          <w:rFonts w:cs="Consolas"/>
          <w:szCs w:val="24"/>
          <w:highlight w:val="white"/>
        </w:rPr>
        <w:t xml:space="preserve">But the multitude, not perceiving the beauty of the many pearls of the law, and all the knowledge, </w:t>
      </w:r>
      <w:r w:rsidR="00DE7390">
        <w:rPr>
          <w:rFonts w:cs="Consolas"/>
          <w:szCs w:val="24"/>
          <w:highlight w:val="white"/>
        </w:rPr>
        <w:t>‘</w:t>
      </w:r>
      <w:r w:rsidRPr="00194389">
        <w:rPr>
          <w:rFonts w:cs="Consolas"/>
          <w:szCs w:val="24"/>
          <w:highlight w:val="white"/>
        </w:rPr>
        <w:t>in part,</w:t>
      </w:r>
      <w:r w:rsidR="00DE7390">
        <w:rPr>
          <w:rFonts w:cs="Consolas"/>
          <w:szCs w:val="24"/>
          <w:highlight w:val="white"/>
        </w:rPr>
        <w:t>’</w:t>
      </w:r>
      <w:r w:rsidRPr="00194389">
        <w:rPr>
          <w:rFonts w:cs="Consolas"/>
          <w:szCs w:val="24"/>
          <w:highlight w:val="white"/>
        </w:rPr>
        <w:t xml:space="preserve"> though it be, of the prophets, suppose that they can, without a clear exposition and apprehension of these, find in whole the one precious pearl, and behold </w:t>
      </w:r>
      <w:r w:rsidR="00DE7390">
        <w:rPr>
          <w:rFonts w:cs="Consolas"/>
          <w:szCs w:val="24"/>
          <w:highlight w:val="white"/>
        </w:rPr>
        <w:t>‘</w:t>
      </w:r>
      <w:r w:rsidRPr="00194389">
        <w:rPr>
          <w:rFonts w:cs="Consolas"/>
          <w:szCs w:val="24"/>
          <w:highlight w:val="white"/>
        </w:rPr>
        <w:t>the excellency of the knowledge of Christ,</w:t>
      </w:r>
      <w:r w:rsidR="00DE7390">
        <w:rPr>
          <w:rFonts w:cs="Consolas"/>
          <w:szCs w:val="24"/>
          <w:highlight w:val="white"/>
        </w:rPr>
        <w:t>’</w:t>
      </w:r>
      <w:r w:rsidRPr="00194389">
        <w:rPr>
          <w:rFonts w:cs="Consolas"/>
          <w:szCs w:val="24"/>
          <w:highlight w:val="white"/>
        </w:rPr>
        <w:t xml:space="preserve"> in comparison with which all things that came before such and so great knowledge, although they were not refuse in their own nature, appear to be refuse. This refuse is perhaps the </w:t>
      </w:r>
      <w:r w:rsidR="00DE7390">
        <w:rPr>
          <w:rFonts w:cs="Consolas"/>
          <w:szCs w:val="24"/>
          <w:highlight w:val="white"/>
        </w:rPr>
        <w:t>‘</w:t>
      </w:r>
      <w:r w:rsidRPr="00194389">
        <w:rPr>
          <w:rFonts w:cs="Consolas"/>
          <w:szCs w:val="24"/>
          <w:highlight w:val="white"/>
        </w:rPr>
        <w:t>dung</w:t>
      </w:r>
      <w:r w:rsidR="00DE7390">
        <w:rPr>
          <w:rFonts w:cs="Consolas"/>
          <w:szCs w:val="24"/>
          <w:highlight w:val="white"/>
        </w:rPr>
        <w:t>’</w:t>
      </w:r>
      <w:r w:rsidRPr="00194389">
        <w:rPr>
          <w:rFonts w:cs="Consolas"/>
          <w:szCs w:val="24"/>
          <w:highlight w:val="white"/>
        </w:rPr>
        <w:t xml:space="preserve"> thrown down beside the fig tree by the keeper of the vineyard, which is the cause of its bearing fruit.</w:t>
      </w:r>
      <w:r w:rsidR="002D2DBF">
        <w:rPr>
          <w:szCs w:val="24"/>
        </w:rPr>
        <w:t>”</w:t>
      </w:r>
      <w:r w:rsidRPr="00194389">
        <w:rPr>
          <w:szCs w:val="24"/>
        </w:rPr>
        <w:t xml:space="preserve"> </w:t>
      </w:r>
      <w:r w:rsidRPr="00194389">
        <w:rPr>
          <w:i/>
          <w:szCs w:val="24"/>
        </w:rPr>
        <w:t>Origen</w:t>
      </w:r>
      <w:r w:rsidR="00DE7390">
        <w:rPr>
          <w:i/>
          <w:szCs w:val="24"/>
        </w:rPr>
        <w:t>’</w:t>
      </w:r>
      <w:r w:rsidRPr="00194389">
        <w:rPr>
          <w:i/>
          <w:szCs w:val="24"/>
        </w:rPr>
        <w:t>s Commentary on Matthew</w:t>
      </w:r>
      <w:r w:rsidR="003D111A">
        <w:rPr>
          <w:szCs w:val="24"/>
        </w:rPr>
        <w:t xml:space="preserve"> book 10 ch.9 p.418</w:t>
      </w:r>
    </w:p>
    <w:p w14:paraId="0C9D4D37" w14:textId="77777777" w:rsidR="00F75530" w:rsidRDefault="00F75530" w:rsidP="00F75530">
      <w:pPr>
        <w:autoSpaceDE w:val="0"/>
        <w:autoSpaceDN w:val="0"/>
        <w:adjustRightInd w:val="0"/>
        <w:ind w:left="288" w:hanging="288"/>
      </w:pPr>
      <w:r w:rsidRPr="00513C98">
        <w:rPr>
          <w:b/>
        </w:rPr>
        <w:t xml:space="preserve">Peter of </w:t>
      </w:r>
      <w:smartTag w:uri="urn:schemas-microsoft-com:office:smarttags" w:element="City">
        <w:smartTag w:uri="urn:schemas-microsoft-com:office:smarttags" w:element="place">
          <w:r w:rsidRPr="00513C98">
            <w:rPr>
              <w:b/>
            </w:rPr>
            <w:t>Alexandria</w:t>
          </w:r>
        </w:smartTag>
      </w:smartTag>
      <w:r>
        <w:t xml:space="preserve"> (306,285-311 A.D.) mentions repentance and the parable of the fig tree. </w:t>
      </w:r>
      <w:r w:rsidRPr="004F1152">
        <w:rPr>
          <w:i/>
        </w:rPr>
        <w:t>Canonical Epistle</w:t>
      </w:r>
      <w:r>
        <w:t xml:space="preserve"> canon 3 p.270</w:t>
      </w:r>
    </w:p>
    <w:p w14:paraId="09A7E717" w14:textId="77777777" w:rsidR="00F75530" w:rsidRDefault="00F75530" w:rsidP="005155B2">
      <w:pPr>
        <w:autoSpaceDE w:val="0"/>
        <w:autoSpaceDN w:val="0"/>
        <w:adjustRightInd w:val="0"/>
      </w:pPr>
    </w:p>
    <w:p w14:paraId="09590200" w14:textId="1C88A921" w:rsidR="0007428B" w:rsidRDefault="00D80FCF" w:rsidP="0007428B">
      <w:pPr>
        <w:pStyle w:val="Heading2"/>
      </w:pPr>
      <w:bookmarkStart w:id="1415" w:name="_Toc58618210"/>
      <w:bookmarkStart w:id="1416" w:name="_Toc62979641"/>
      <w:bookmarkStart w:id="1417" w:name="_Toc161729768"/>
      <w:bookmarkStart w:id="1418" w:name="_Toc504163720"/>
      <w:bookmarkStart w:id="1419" w:name="_Toc504163719"/>
      <w:r>
        <w:t>Pa8</w:t>
      </w:r>
      <w:r w:rsidR="0007428B">
        <w:t>. Parable of the Good Samaritan</w:t>
      </w:r>
      <w:bookmarkEnd w:id="1415"/>
      <w:bookmarkEnd w:id="1416"/>
      <w:bookmarkEnd w:id="1417"/>
    </w:p>
    <w:p w14:paraId="36AE66A8" w14:textId="77777777" w:rsidR="0007428B" w:rsidRDefault="0007428B" w:rsidP="0007428B"/>
    <w:p w14:paraId="5BA51EC2" w14:textId="77777777" w:rsidR="0007428B" w:rsidRDefault="0007428B" w:rsidP="0007428B">
      <w:r>
        <w:t>Luke 10:25-37</w:t>
      </w:r>
    </w:p>
    <w:p w14:paraId="6899EF9C" w14:textId="77777777" w:rsidR="0007428B" w:rsidRDefault="0007428B" w:rsidP="0007428B"/>
    <w:p w14:paraId="748A2C87" w14:textId="77777777" w:rsidR="0007428B" w:rsidRDefault="00E6482A" w:rsidP="00E6482A">
      <w:pPr>
        <w:ind w:left="288" w:hanging="288"/>
      </w:pPr>
      <w:r>
        <w:t>&amp;&amp;&amp;</w:t>
      </w:r>
      <w:r w:rsidR="0007428B">
        <w:t xml:space="preserve">Tatian’s </w:t>
      </w:r>
      <w:r w:rsidR="0007428B" w:rsidRPr="009A438B">
        <w:rPr>
          <w:b/>
          <w:i/>
        </w:rPr>
        <w:t>Diatessaron</w:t>
      </w:r>
      <w:r w:rsidR="0007428B">
        <w:t xml:space="preserve"> </w:t>
      </w:r>
      <w:r w:rsidR="00DA526C">
        <w:t>(c.172 A.D.)</w:t>
      </w:r>
      <w:r w:rsidR="0007428B">
        <w:t xml:space="preserve"> section 34.30 p.&amp;&amp;&amp; tells the story of the good Samaritan. </w:t>
      </w:r>
    </w:p>
    <w:p w14:paraId="73DB36B8" w14:textId="77777777" w:rsidR="0007428B" w:rsidRDefault="0007428B" w:rsidP="0007428B">
      <w:pPr>
        <w:ind w:left="288" w:hanging="288"/>
      </w:pPr>
      <w:r w:rsidRPr="009A438B">
        <w:rPr>
          <w:b/>
        </w:rPr>
        <w:t xml:space="preserve">Irenaeus of </w:t>
      </w:r>
      <w:smartTag w:uri="urn:schemas-microsoft-com:office:smarttags" w:element="City">
        <w:smartTag w:uri="urn:schemas-microsoft-com:office:smarttags" w:element="place">
          <w:r w:rsidRPr="009A438B">
            <w:rPr>
              <w:b/>
            </w:rPr>
            <w:t>Lyons</w:t>
          </w:r>
        </w:smartTag>
      </w:smartTag>
      <w:r>
        <w:t xml:space="preserve"> (182-188 A.D.) (implied) “there we may have also an Advocate, the Lord commending to the Holy Spirit His own man, who had fallen among thieves, whom He Himself compassionated, and bound up his wounds, giving two royal </w:t>
      </w:r>
      <w:proofErr w:type="spellStart"/>
      <w:r w:rsidRPr="009A438B">
        <w:rPr>
          <w:i/>
        </w:rPr>
        <w:t>denaria</w:t>
      </w:r>
      <w:proofErr w:type="spellEnd"/>
      <w:r>
        <w:t>; ”</w:t>
      </w:r>
      <w:r w:rsidRPr="009A438B">
        <w:rPr>
          <w:i/>
        </w:rPr>
        <w:t>Irenaeus Against Heresies</w:t>
      </w:r>
      <w:r>
        <w:t xml:space="preserve"> book 3 ch.17.3 p.445</w:t>
      </w:r>
    </w:p>
    <w:p w14:paraId="3BCF1E77" w14:textId="77777777" w:rsidR="0007428B" w:rsidRPr="009A438B" w:rsidRDefault="0007428B" w:rsidP="0007428B">
      <w:pPr>
        <w:autoSpaceDE w:val="0"/>
        <w:autoSpaceDN w:val="0"/>
        <w:adjustRightInd w:val="0"/>
        <w:ind w:left="288" w:hanging="288"/>
        <w:rPr>
          <w:szCs w:val="24"/>
        </w:rPr>
      </w:pPr>
      <w:r w:rsidRPr="009A438B">
        <w:rPr>
          <w:b/>
          <w:szCs w:val="24"/>
        </w:rPr>
        <w:t xml:space="preserve">Clement of </w:t>
      </w:r>
      <w:smartTag w:uri="urn:schemas-microsoft-com:office:smarttags" w:element="City">
        <w:smartTag w:uri="urn:schemas-microsoft-com:office:smarttags" w:element="place">
          <w:r w:rsidRPr="009A438B">
            <w:rPr>
              <w:b/>
              <w:szCs w:val="24"/>
            </w:rPr>
            <w:t>Alexandria</w:t>
          </w:r>
        </w:smartTag>
      </w:smartTag>
      <w:r w:rsidRPr="009A438B">
        <w:rPr>
          <w:szCs w:val="24"/>
        </w:rPr>
        <w:t xml:space="preserve"> (193-217/220 A.D.) “</w:t>
      </w:r>
      <w:r w:rsidRPr="009A438B">
        <w:rPr>
          <w:rFonts w:cs="Consolas"/>
          <w:szCs w:val="24"/>
          <w:highlight w:val="white"/>
        </w:rPr>
        <w:t>He did not, in the same way with the Jews, specify the blood-relation, or the fellow-citizen, or the proselyte, or him that had been similarly circumcised, or the man who uses one and the same law. But He introduces one on his way down from the upland region from Jerusalem to Jericho, and represents him stabbed by robbers, cast half-dead on the way, passed by the priest, looked sideways at by the Levite, but pitied by the vilified and excommunicated Samaritan; who did not, like those, pass casually, but came provided with such things as the man in danger required, such as oil, bandages, a beast of burden, money for the inn-keeper, part given now, and part promised. 'Which,' said He, 'of them was neighbour to him that suffered these things?'</w:t>
      </w:r>
      <w:r w:rsidRPr="009A438B">
        <w:rPr>
          <w:szCs w:val="24"/>
        </w:rPr>
        <w:t xml:space="preserve">” </w:t>
      </w:r>
      <w:r w:rsidRPr="00052C48">
        <w:rPr>
          <w:i/>
          <w:szCs w:val="24"/>
        </w:rPr>
        <w:t>Who is the Rich Man that Shall Be Saved?</w:t>
      </w:r>
      <w:r w:rsidRPr="009A438B">
        <w:rPr>
          <w:szCs w:val="24"/>
        </w:rPr>
        <w:t xml:space="preserve"> </w:t>
      </w:r>
      <w:r>
        <w:rPr>
          <w:szCs w:val="24"/>
        </w:rPr>
        <w:t>c</w:t>
      </w:r>
      <w:r w:rsidR="00B73181">
        <w:rPr>
          <w:szCs w:val="24"/>
        </w:rPr>
        <w:t>h.28 p.599</w:t>
      </w:r>
    </w:p>
    <w:p w14:paraId="22B1A3FE" w14:textId="3F842270" w:rsidR="00F70B66" w:rsidRDefault="00F70B66" w:rsidP="00F70B66">
      <w:pPr>
        <w:ind w:left="288" w:hanging="288"/>
      </w:pPr>
      <w:r w:rsidRPr="00574E51">
        <w:rPr>
          <w:b/>
          <w:bCs/>
        </w:rPr>
        <w:t>Origen</w:t>
      </w:r>
      <w:r>
        <w:t xml:space="preserve"> (</w:t>
      </w:r>
      <w:r w:rsidR="000E4008">
        <w:t>233-244</w:t>
      </w:r>
      <w:r>
        <w:t xml:space="preserve"> A.D.) discusses the parable of the Good Samaritan. </w:t>
      </w:r>
      <w:r w:rsidRPr="00D324D1">
        <w:rPr>
          <w:i/>
          <w:iCs/>
        </w:rPr>
        <w:t xml:space="preserve">Homilies on </w:t>
      </w:r>
      <w:r>
        <w:rPr>
          <w:i/>
          <w:iCs/>
        </w:rPr>
        <w:t>Luke</w:t>
      </w:r>
      <w:r w:rsidR="00627868">
        <w:t xml:space="preserve"> homily </w:t>
      </w:r>
      <w:r>
        <w:t>34 ch.2 p.138</w:t>
      </w:r>
    </w:p>
    <w:p w14:paraId="13D08B2F" w14:textId="77777777" w:rsidR="0007428B" w:rsidRPr="00B2347F" w:rsidRDefault="0007428B" w:rsidP="0007428B">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42783648" w14:textId="77777777" w:rsidR="0007428B" w:rsidRDefault="0007428B" w:rsidP="0007428B">
      <w:pPr>
        <w:autoSpaceDE w:val="0"/>
        <w:autoSpaceDN w:val="0"/>
        <w:adjustRightInd w:val="0"/>
      </w:pPr>
    </w:p>
    <w:p w14:paraId="18C74871" w14:textId="5AFCC9B3" w:rsidR="0007428B" w:rsidRPr="0029269A" w:rsidRDefault="00D80FCF" w:rsidP="0007428B">
      <w:pPr>
        <w:pStyle w:val="Heading2"/>
      </w:pPr>
      <w:bookmarkStart w:id="1420" w:name="_Toc58618211"/>
      <w:bookmarkStart w:id="1421" w:name="_Toc62979642"/>
      <w:bookmarkStart w:id="1422" w:name="_Toc161729769"/>
      <w:r>
        <w:t>Pa9</w:t>
      </w:r>
      <w:r w:rsidR="0007428B">
        <w:t>. Parable of the lost sheep</w:t>
      </w:r>
      <w:bookmarkEnd w:id="1418"/>
      <w:bookmarkEnd w:id="1420"/>
      <w:bookmarkEnd w:id="1421"/>
      <w:bookmarkEnd w:id="1422"/>
    </w:p>
    <w:p w14:paraId="3032DA30" w14:textId="77777777" w:rsidR="0007428B" w:rsidRDefault="0007428B" w:rsidP="0007428B">
      <w:pPr>
        <w:ind w:left="288" w:hanging="288"/>
      </w:pPr>
    </w:p>
    <w:p w14:paraId="29E933B0" w14:textId="77777777" w:rsidR="0007428B" w:rsidRDefault="0007428B" w:rsidP="0007428B">
      <w:pPr>
        <w:ind w:left="288" w:hanging="288"/>
      </w:pPr>
      <w:r>
        <w:t>Luke 15:1-7; Matthew 15:12-14</w:t>
      </w:r>
    </w:p>
    <w:p w14:paraId="7270AF04" w14:textId="77777777" w:rsidR="0007428B" w:rsidRDefault="0007428B" w:rsidP="0007428B">
      <w:pPr>
        <w:ind w:left="288" w:hanging="288"/>
      </w:pPr>
    </w:p>
    <w:p w14:paraId="67F7229D" w14:textId="77777777" w:rsidR="0007428B" w:rsidRDefault="0007428B" w:rsidP="0007428B">
      <w:pPr>
        <w:ind w:left="288" w:hanging="288"/>
      </w:pPr>
      <w:r>
        <w:t xml:space="preserve">Just referring to the lost sheep of </w:t>
      </w:r>
      <w:smartTag w:uri="urn:schemas-microsoft-com:office:smarttags" w:element="country-region">
        <w:smartTag w:uri="urn:schemas-microsoft-com:office:smarttags" w:element="place">
          <w:r>
            <w:t>Israel</w:t>
          </w:r>
        </w:smartTag>
      </w:smartTag>
      <w:r>
        <w:t xml:space="preserve"> is not included here.</w:t>
      </w:r>
    </w:p>
    <w:p w14:paraId="0EF7CC1C" w14:textId="77777777" w:rsidR="0007428B" w:rsidRDefault="0007428B" w:rsidP="0007428B">
      <w:pPr>
        <w:ind w:left="288" w:hanging="288"/>
      </w:pPr>
    </w:p>
    <w:p w14:paraId="535E174D" w14:textId="77777777" w:rsidR="0007428B" w:rsidRDefault="0007428B" w:rsidP="0007428B">
      <w:pPr>
        <w:ind w:left="288" w:hanging="288"/>
      </w:pPr>
      <w:r>
        <w:t xml:space="preserve">Tatian’s </w:t>
      </w:r>
      <w:r w:rsidRPr="00FD09C4">
        <w:rPr>
          <w:b/>
          <w:i/>
        </w:rPr>
        <w:t>Diatessaron</w:t>
      </w:r>
      <w:r>
        <w:t xml:space="preserve"> (died.172 A.D.) section 26 lines 4-8 p.83 tells the parable of the lost sheep.</w:t>
      </w:r>
    </w:p>
    <w:p w14:paraId="5BB0C99A" w14:textId="77777777" w:rsidR="0007428B" w:rsidRDefault="0007428B" w:rsidP="0007428B">
      <w:pPr>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p>
    <w:p w14:paraId="2832F09D" w14:textId="77777777" w:rsidR="0007428B" w:rsidRPr="008D617B" w:rsidRDefault="0007428B" w:rsidP="0007428B">
      <w:pPr>
        <w:ind w:left="288" w:hanging="288"/>
      </w:pPr>
      <w:r w:rsidRPr="008D617B">
        <w:t xml:space="preserve">Irenaeus of </w:t>
      </w:r>
      <w:smartTag w:uri="urn:schemas-microsoft-com:office:smarttags" w:element="City">
        <w:smartTag w:uri="urn:schemas-microsoft-com:office:smarttags" w:element="place">
          <w:r w:rsidRPr="008D617B">
            <w:t>Lyons</w:t>
          </w:r>
        </w:smartTag>
      </w:smartTag>
      <w:r>
        <w:t xml:space="preserve"> (182-188 A.D.) (implied) “All therefore speak falsely who disallow his (Adam’s) salvation, shutting themselves out from life </w:t>
      </w:r>
      <w:proofErr w:type="spellStart"/>
      <w:r>
        <w:t>for ever</w:t>
      </w:r>
      <w:proofErr w:type="spellEnd"/>
      <w:r>
        <w:t xml:space="preserve">, in that they [Encratites] do not believe that the </w:t>
      </w:r>
      <w:proofErr w:type="spellStart"/>
      <w:r>
        <w:t>wsheep</w:t>
      </w:r>
      <w:proofErr w:type="spellEnd"/>
      <w:r>
        <w:t xml:space="preserve"> which had perished has been found.” </w:t>
      </w:r>
      <w:r w:rsidRPr="008D617B">
        <w:rPr>
          <w:i/>
        </w:rPr>
        <w:t>Irenaeus Against Heresies</w:t>
      </w:r>
      <w:r>
        <w:t xml:space="preserve"> book 3 ch.23.8 p.457</w:t>
      </w:r>
    </w:p>
    <w:p w14:paraId="45457E71" w14:textId="77777777" w:rsidR="0007428B" w:rsidRPr="003E6E66" w:rsidRDefault="0007428B" w:rsidP="0007428B">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61092DD" w14:textId="77777777" w:rsidR="0007428B" w:rsidRDefault="0007428B" w:rsidP="0007428B">
      <w:pPr>
        <w:ind w:left="288" w:hanging="288"/>
      </w:pPr>
      <w:r w:rsidRPr="00830174">
        <w:rPr>
          <w:b/>
        </w:rPr>
        <w:t>Methodius</w:t>
      </w:r>
      <w:r>
        <w:t xml:space="preserve"> (c.270-311/312 A.D.) discusses the parable of the lost sheep. </w:t>
      </w:r>
      <w:r w:rsidRPr="00830174">
        <w:rPr>
          <w:i/>
        </w:rPr>
        <w:t>Banquet of the Ten Virgins</w:t>
      </w:r>
      <w:r w:rsidR="00403CE6">
        <w:t xml:space="preserve"> discourse 3 ch.5 p.318</w:t>
      </w:r>
    </w:p>
    <w:p w14:paraId="14DEEBA6" w14:textId="77777777" w:rsidR="0007428B" w:rsidRDefault="0007428B" w:rsidP="0007428B">
      <w:pPr>
        <w:ind w:left="288" w:hanging="288"/>
      </w:pPr>
    </w:p>
    <w:p w14:paraId="4702FE18" w14:textId="77777777" w:rsidR="0007428B" w:rsidRPr="009D11A6" w:rsidRDefault="0007428B" w:rsidP="0007428B">
      <w:pPr>
        <w:ind w:left="288" w:hanging="288"/>
        <w:rPr>
          <w:b/>
          <w:u w:val="single"/>
        </w:rPr>
      </w:pPr>
      <w:r w:rsidRPr="009D11A6">
        <w:rPr>
          <w:b/>
          <w:u w:val="single"/>
        </w:rPr>
        <w:t>Among heretics</w:t>
      </w:r>
    </w:p>
    <w:p w14:paraId="58DAC0CC" w14:textId="77777777" w:rsidR="0007428B" w:rsidRDefault="0007428B" w:rsidP="0007428B">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B234965" w14:textId="77777777" w:rsidR="0007428B" w:rsidRDefault="0007428B" w:rsidP="0007428B">
      <w:pPr>
        <w:autoSpaceDE w:val="0"/>
        <w:autoSpaceDN w:val="0"/>
        <w:adjustRightInd w:val="0"/>
      </w:pPr>
    </w:p>
    <w:p w14:paraId="73C3881F" w14:textId="66C61C54" w:rsidR="00AA3D06" w:rsidRPr="0029269A" w:rsidRDefault="00D80FCF" w:rsidP="00AA3D06">
      <w:pPr>
        <w:pStyle w:val="Heading2"/>
      </w:pPr>
      <w:bookmarkStart w:id="1423" w:name="_Toc58618212"/>
      <w:bookmarkStart w:id="1424" w:name="_Toc62979643"/>
      <w:bookmarkStart w:id="1425" w:name="_Toc161729770"/>
      <w:r>
        <w:t>Pa10</w:t>
      </w:r>
      <w:r w:rsidR="00AA3D06">
        <w:t>. Parable of the lost coin</w:t>
      </w:r>
      <w:bookmarkEnd w:id="1419"/>
      <w:bookmarkEnd w:id="1423"/>
      <w:bookmarkEnd w:id="1424"/>
      <w:bookmarkEnd w:id="1425"/>
    </w:p>
    <w:p w14:paraId="2F4A04B3" w14:textId="77777777" w:rsidR="00AA3D06" w:rsidRDefault="00AA3D06" w:rsidP="00AA3D06">
      <w:pPr>
        <w:ind w:left="288" w:hanging="288"/>
      </w:pPr>
    </w:p>
    <w:p w14:paraId="45A30F2F" w14:textId="77777777" w:rsidR="00AA3D06" w:rsidRDefault="0007428B" w:rsidP="00AA3D06">
      <w:pPr>
        <w:ind w:left="288" w:hanging="288"/>
      </w:pPr>
      <w:r>
        <w:t xml:space="preserve"> </w:t>
      </w:r>
      <w:r w:rsidR="00AA3D06">
        <w:t>Luke 1</w:t>
      </w:r>
      <w:r>
        <w:t>5</w:t>
      </w:r>
      <w:r w:rsidR="00AA3D06">
        <w:t>:8-13</w:t>
      </w:r>
    </w:p>
    <w:p w14:paraId="1B8A54D8" w14:textId="77777777" w:rsidR="00AA3D06" w:rsidRDefault="00AA3D06" w:rsidP="00AA3D06">
      <w:pPr>
        <w:ind w:left="288" w:hanging="288"/>
      </w:pPr>
    </w:p>
    <w:p w14:paraId="24E5A2FC" w14:textId="77777777" w:rsidR="00AA3D06" w:rsidRDefault="00AA3D06" w:rsidP="00AA3D06">
      <w:pPr>
        <w:ind w:left="288" w:hanging="288"/>
      </w:pPr>
      <w:r>
        <w:t xml:space="preserve">Tatian’s </w:t>
      </w:r>
      <w:r w:rsidRPr="00FD09C4">
        <w:rPr>
          <w:b/>
          <w:i/>
        </w:rPr>
        <w:t>Diatessaron</w:t>
      </w:r>
      <w:r>
        <w:t xml:space="preserve"> (died.172 A.D.) section 26 lines 9-12 p.83 tells the parable of the lost coin.</w:t>
      </w:r>
    </w:p>
    <w:p w14:paraId="18AA6016" w14:textId="77777777" w:rsidR="00AA3D06" w:rsidRDefault="00AA3D06" w:rsidP="00AA3D06">
      <w:pPr>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r w:rsidR="003A281E">
        <w:t>. See also ibid book 1 ch.16.1 p.341.</w:t>
      </w:r>
    </w:p>
    <w:p w14:paraId="5B34EADB" w14:textId="77777777" w:rsidR="00AA3D06" w:rsidRDefault="00AA3D06" w:rsidP="00AA3D06">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822BC9C" w14:textId="77777777" w:rsidR="00AA3D06" w:rsidRPr="00606225" w:rsidRDefault="00AA3D06" w:rsidP="00AA3D06">
      <w:pPr>
        <w:autoSpaceDE w:val="0"/>
        <w:autoSpaceDN w:val="0"/>
        <w:adjustRightInd w:val="0"/>
        <w:ind w:left="288" w:hanging="288"/>
      </w:pPr>
      <w:r w:rsidRPr="000360D7">
        <w:rPr>
          <w:b/>
        </w:rPr>
        <w:t>Methodius</w:t>
      </w:r>
      <w:r w:rsidRPr="00606225">
        <w:t xml:space="preserve"> (c.260-</w:t>
      </w:r>
      <w:r>
        <w:t>311/312</w:t>
      </w:r>
      <w:r w:rsidRPr="00606225">
        <w:t xml:space="preserve"> A.D.) “”</w:t>
      </w:r>
      <w:r w:rsidRPr="00606225">
        <w:rPr>
          <w:rFonts w:cs="Consolas"/>
          <w:highlight w:val="white"/>
        </w:rPr>
        <w:t>For it is necessary to come cleansed and adorned to the feast, arrayed, as by a decorator, in the discipline and exercise of virtue. For the mind being cleansed by laborious exercises from the distracting thoughts which darken it, quickly perceives the truth; as the widow in the Gospels found the piece of money after she had swept the house and cast out the dirt, that is, the passions which obscure and cloud the mind, which increase in us from our luxuriousness and carelessness.</w:t>
      </w:r>
      <w:r w:rsidRPr="00606225">
        <w:rPr>
          <w:rFonts w:cs="Consolas"/>
        </w:rPr>
        <w:t xml:space="preserve"> </w:t>
      </w:r>
      <w:r w:rsidRPr="004819D8">
        <w:rPr>
          <w:rFonts w:cs="Consolas"/>
          <w:i/>
        </w:rPr>
        <w:t>Banquet of the Ten Virgins</w:t>
      </w:r>
      <w:r w:rsidRPr="00606225">
        <w:rPr>
          <w:rFonts w:cs="Consolas"/>
        </w:rPr>
        <w:t xml:space="preserve"> Di</w:t>
      </w:r>
      <w:r>
        <w:rPr>
          <w:rFonts w:cs="Consolas"/>
        </w:rPr>
        <w:t>s</w:t>
      </w:r>
      <w:r w:rsidR="00403CE6">
        <w:rPr>
          <w:rFonts w:cs="Consolas"/>
        </w:rPr>
        <w:t>course 9 ch.4 p.346</w:t>
      </w:r>
    </w:p>
    <w:p w14:paraId="07AA797A" w14:textId="77777777" w:rsidR="00AA3D06" w:rsidRDefault="00AA3D06" w:rsidP="00AA3D06">
      <w:pPr>
        <w:autoSpaceDE w:val="0"/>
        <w:autoSpaceDN w:val="0"/>
        <w:adjustRightInd w:val="0"/>
        <w:ind w:left="288" w:hanging="288"/>
      </w:pPr>
    </w:p>
    <w:p w14:paraId="3202F7C4" w14:textId="77777777" w:rsidR="00AA3D06" w:rsidRPr="003E6E66" w:rsidRDefault="00AA3D06" w:rsidP="00AA3D06">
      <w:pPr>
        <w:autoSpaceDE w:val="0"/>
        <w:autoSpaceDN w:val="0"/>
        <w:adjustRightInd w:val="0"/>
        <w:ind w:left="288" w:hanging="288"/>
        <w:rPr>
          <w:b/>
          <w:u w:val="single"/>
        </w:rPr>
      </w:pPr>
      <w:r w:rsidRPr="003E6E66">
        <w:rPr>
          <w:b/>
          <w:u w:val="single"/>
        </w:rPr>
        <w:t>Among heretics</w:t>
      </w:r>
    </w:p>
    <w:p w14:paraId="36E7E7C1" w14:textId="77777777" w:rsidR="00AA3D06" w:rsidRPr="003E6E66" w:rsidRDefault="00AA3D06" w:rsidP="00AA3D06">
      <w:pPr>
        <w:autoSpaceDE w:val="0"/>
        <w:autoSpaceDN w:val="0"/>
        <w:adjustRightInd w:val="0"/>
        <w:ind w:left="288" w:hanging="288"/>
      </w:pPr>
      <w:r w:rsidRPr="003E6E66">
        <w:rPr>
          <w:b/>
        </w:rPr>
        <w:t>Marcosian Gnostics</w:t>
      </w:r>
      <w:r w:rsidRPr="003E6E66">
        <w:t xml:space="preserve"> according to Irenaeus of Lyons (182-188 A.D.) “</w:t>
      </w:r>
      <w:r w:rsidRPr="003E6E66">
        <w:rPr>
          <w:rFonts w:cs="Consolas"/>
          <w:highlight w:val="white"/>
        </w:rPr>
        <w:t xml:space="preserve">In the same way [Marcosian Gnostics] they oracularly declare, that one power having departed also from the </w:t>
      </w:r>
      <w:proofErr w:type="spellStart"/>
      <w:r w:rsidRPr="003E6E66">
        <w:rPr>
          <w:rFonts w:cs="Consolas"/>
          <w:highlight w:val="white"/>
        </w:rPr>
        <w:t>Duodecad</w:t>
      </w:r>
      <w:proofErr w:type="spellEnd"/>
      <w:r w:rsidRPr="003E6E66">
        <w:rPr>
          <w:rFonts w:cs="Consolas"/>
          <w:highlight w:val="white"/>
        </w:rPr>
        <w:t>, has perished; and this was represented by the woman who lost the drachma, and, lighting a lamp, again found it.</w:t>
      </w:r>
      <w:r w:rsidRPr="003E6E66">
        <w:t xml:space="preserve">” </w:t>
      </w:r>
      <w:r w:rsidRPr="003E6E66">
        <w:rPr>
          <w:i/>
        </w:rPr>
        <w:t>Irenaeus Against Heresies</w:t>
      </w:r>
      <w:r w:rsidRPr="003E6E66">
        <w:t xml:space="preserve"> book 1 ch.1</w:t>
      </w:r>
      <w:r>
        <w:t>6.1 p.341</w:t>
      </w:r>
    </w:p>
    <w:p w14:paraId="79B2B0E0" w14:textId="77777777" w:rsidR="00AA3D06" w:rsidRDefault="00AA3D06" w:rsidP="00AA3D06">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7387271" w14:textId="77777777" w:rsidR="00AA3D06" w:rsidRDefault="00AA3D06" w:rsidP="00AA3D06">
      <w:pPr>
        <w:ind w:left="288" w:hanging="288"/>
      </w:pPr>
    </w:p>
    <w:p w14:paraId="1460D136" w14:textId="746DAA79" w:rsidR="00BC0418" w:rsidRPr="00B2347F" w:rsidRDefault="00D80FCF" w:rsidP="00BC0418">
      <w:pPr>
        <w:pStyle w:val="Heading2"/>
      </w:pPr>
      <w:bookmarkStart w:id="1426" w:name="_Toc58618098"/>
      <w:bookmarkStart w:id="1427" w:name="_Toc62979529"/>
      <w:bookmarkStart w:id="1428" w:name="_Toc161729771"/>
      <w:bookmarkStart w:id="1429" w:name="_Toc452114286"/>
      <w:bookmarkStart w:id="1430" w:name="_Toc58618214"/>
      <w:bookmarkStart w:id="1431" w:name="_Toc62979645"/>
      <w:r>
        <w:t>Pa11</w:t>
      </w:r>
      <w:r w:rsidR="00BC0418" w:rsidRPr="00B2347F">
        <w:t>. Lazarus and the rich man</w:t>
      </w:r>
      <w:bookmarkEnd w:id="1426"/>
      <w:bookmarkEnd w:id="1427"/>
      <w:bookmarkEnd w:id="1428"/>
    </w:p>
    <w:p w14:paraId="6146D158" w14:textId="77777777" w:rsidR="00BC0418" w:rsidRPr="00B2347F" w:rsidRDefault="00BC0418" w:rsidP="00BC0418">
      <w:pPr>
        <w:ind w:left="288" w:hanging="288"/>
      </w:pPr>
    </w:p>
    <w:p w14:paraId="74D9F6CE" w14:textId="77777777" w:rsidR="00BC0418" w:rsidRPr="00B2347F" w:rsidRDefault="00BC0418" w:rsidP="00BC0418">
      <w:pPr>
        <w:ind w:left="288" w:hanging="288"/>
      </w:pPr>
      <w:proofErr w:type="spellStart"/>
      <w:r w:rsidRPr="00B2347F">
        <w:t>Lazures</w:t>
      </w:r>
      <w:proofErr w:type="spellEnd"/>
      <w:r w:rsidRPr="00B2347F">
        <w:t xml:space="preserve"> who was raised from the dead is different and not included here.</w:t>
      </w:r>
    </w:p>
    <w:p w14:paraId="68DE34DE" w14:textId="77777777" w:rsidR="00BC0418" w:rsidRPr="00B2347F" w:rsidRDefault="00BC0418" w:rsidP="00BC0418">
      <w:pPr>
        <w:ind w:left="288" w:hanging="288"/>
      </w:pPr>
    </w:p>
    <w:p w14:paraId="2F9F288D" w14:textId="77777777" w:rsidR="00BC0418" w:rsidRPr="00B2347F" w:rsidRDefault="00BC0418" w:rsidP="00BC0418">
      <w:pPr>
        <w:ind w:left="288" w:hanging="288"/>
      </w:pPr>
      <w:r w:rsidRPr="00B2347F">
        <w:t>Luke 16:19-31</w:t>
      </w:r>
    </w:p>
    <w:p w14:paraId="07E38563" w14:textId="77777777" w:rsidR="00BC0418" w:rsidRPr="00B2347F" w:rsidRDefault="00BC0418" w:rsidP="00BC0418">
      <w:pPr>
        <w:ind w:left="288" w:hanging="288"/>
      </w:pPr>
    </w:p>
    <w:p w14:paraId="3E80EA7A" w14:textId="31E189FA" w:rsidR="00BC0418" w:rsidRPr="00B2347F" w:rsidRDefault="00BC0418" w:rsidP="00BC0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16:19-31</w:t>
      </w:r>
    </w:p>
    <w:p w14:paraId="72B0170B" w14:textId="77777777" w:rsidR="00BC0418" w:rsidRPr="00B2347F" w:rsidRDefault="00BC0418" w:rsidP="00BC0418">
      <w:pPr>
        <w:ind w:left="288" w:hanging="288"/>
      </w:pPr>
    </w:p>
    <w:p w14:paraId="68710132" w14:textId="77777777" w:rsidR="00BC0418" w:rsidRPr="00B2347F" w:rsidRDefault="00BC0418" w:rsidP="00BC0418">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29 p.88 in Lazarus and the rich man, says if they will not listen to Moses and the prophets, then they will not believe someone who rose from the dead.</w:t>
      </w:r>
    </w:p>
    <w:p w14:paraId="5247D346" w14:textId="77777777" w:rsidR="00BC0418" w:rsidRPr="00B2347F" w:rsidRDefault="00BC0418" w:rsidP="00BC0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 Lord has taught with very great fullness, that souls not only continue to exist, not by passing from body to body, but that they preserve the same form [in their separate state] as the body had to which they were adapted, and that they remember the deeds which they did in this state of existence, and from which they have now ceased,-in that narrative which is recorded respecting the rich man and that Lazarus who found repose in the bosom of Abraham. In this account He states that Dives knew Lazarus after death, and Abraham in like manner, and that each one of these persons continued in his own proper position, and that [Dives] requested Lazarus to be sent to relieve him-[Lazarus], on whom he did not [formerly] bestow even the crumbs [which fell] from his table. [He tells us] also of the answer given by Abraham, who was acquainted not only with what respected himself, but Dives also, and who enjoined those who did not wish to come into that place of torment to believe Moses and the prophets, and to receive the preaching of Him who was to rise again from the dead. By these things, then, it is plainly declared that souls continue to exist that they do not pass from body to body, that they possess the form of a man, so that they may be recognised, and retain the memory of things in this world; moreover, that the gift of prophecy was possessed by Abraham, and that each class of souls] receives a habitation such as it has deserved, even before the judgment.</w:t>
      </w:r>
      <w:r>
        <w:t>”</w:t>
      </w:r>
      <w:r w:rsidRPr="00B2347F">
        <w:t xml:space="preserve"> </w:t>
      </w:r>
      <w:r w:rsidRPr="00B2347F">
        <w:rPr>
          <w:i/>
        </w:rPr>
        <w:t>Irenaeus Against Heresies</w:t>
      </w:r>
      <w:r w:rsidRPr="00B2347F">
        <w:t xml:space="preserve"> book 2 ch.34.1 p.411</w:t>
      </w:r>
    </w:p>
    <w:p w14:paraId="288104CA" w14:textId="77777777" w:rsidR="00BC0418" w:rsidRPr="00B2347F" w:rsidRDefault="00BC0418" w:rsidP="00BC0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What means the parable of Lazarus, by showing the image of the rich and</w:t>
      </w:r>
      <w:r>
        <w:t>”</w:t>
      </w:r>
      <w:r w:rsidRPr="00B2347F">
        <w:t xml:space="preserve"> </w:t>
      </w:r>
      <w:r w:rsidRPr="00B2347F">
        <w:rPr>
          <w:i/>
        </w:rPr>
        <w:t>Stromata</w:t>
      </w:r>
      <w:r w:rsidRPr="00B2347F">
        <w:t xml:space="preserve"> book 4 ch.6 p.414</w:t>
      </w:r>
    </w:p>
    <w:p w14:paraId="78A1837C" w14:textId="77777777" w:rsidR="00BC0418" w:rsidRPr="00B2347F" w:rsidRDefault="00BC0418" w:rsidP="00BC0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discusses Lazarus and the rich man. He said, </w:t>
      </w:r>
      <w:r>
        <w:t>“</w:t>
      </w:r>
      <w:r w:rsidRPr="00B2347F">
        <w:t>the rich man was punished in Hades, being made partaker of the fire.</w:t>
      </w:r>
      <w:r>
        <w:t>”</w:t>
      </w:r>
      <w:r w:rsidRPr="00B2347F">
        <w:t xml:space="preserve"> </w:t>
      </w:r>
      <w:r w:rsidRPr="00B2347F">
        <w:rPr>
          <w:i/>
        </w:rPr>
        <w:t>The Instructor</w:t>
      </w:r>
      <w:r w:rsidRPr="00B2347F">
        <w:t xml:space="preserve"> book 2 ch.11 p.264.</w:t>
      </w:r>
    </w:p>
    <w:p w14:paraId="673E1E89" w14:textId="77777777" w:rsidR="00BC0418" w:rsidRPr="00B2347F" w:rsidRDefault="00BC0418" w:rsidP="00BC0418">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55265C96" w14:textId="77777777" w:rsidR="00BC0418" w:rsidRDefault="00BC0418" w:rsidP="00BC0418">
      <w:r w:rsidRPr="00464D10">
        <w:t>Tertullian</w:t>
      </w:r>
      <w:r>
        <w:t xml:space="preserve"> (198-240 A.D.) discusses Lazarus and the rich man. </w:t>
      </w:r>
      <w:r w:rsidRPr="00585BCE">
        <w:rPr>
          <w:i/>
          <w:iCs/>
        </w:rPr>
        <w:t>A Treatise on the Soul</w:t>
      </w:r>
      <w:r>
        <w:t xml:space="preserve"> ch.7 p.287</w:t>
      </w:r>
    </w:p>
    <w:p w14:paraId="3BBAD922" w14:textId="77777777" w:rsidR="00BC0418" w:rsidRPr="00B2347F" w:rsidRDefault="00BC0418" w:rsidP="00BC0418">
      <w:pPr>
        <w:ind w:left="288" w:hanging="288"/>
      </w:pPr>
      <w:r w:rsidRPr="00B2347F">
        <w:t xml:space="preserve">Tertullian (198-220 A.D.) </w:t>
      </w:r>
      <w:r>
        <w:t>“</w:t>
      </w:r>
      <w:r w:rsidRPr="00B2347F">
        <w:t>Thus it happens that the rich man in hell has a tongue and poor (Lazarus) a finger and Abraham a bosom.</w:t>
      </w:r>
      <w:r>
        <w:t>”</w:t>
      </w:r>
      <w:r w:rsidRPr="00B2347F">
        <w:t xml:space="preserve"> </w:t>
      </w:r>
      <w:r w:rsidRPr="00B2347F">
        <w:rPr>
          <w:i/>
        </w:rPr>
        <w:t>Treatise on the Soul</w:t>
      </w:r>
      <w:r w:rsidRPr="00B2347F">
        <w:t xml:space="preserve"> ch.9 p.189</w:t>
      </w:r>
    </w:p>
    <w:p w14:paraId="0A28C3BF" w14:textId="77777777" w:rsidR="00BC0418" w:rsidRPr="00B2347F" w:rsidRDefault="00BC0418" w:rsidP="00BC0418">
      <w:pPr>
        <w:ind w:left="288" w:hanging="288"/>
      </w:pPr>
      <w:r w:rsidRPr="00B2347F">
        <w:t xml:space="preserve">Tertullian (198-220 A.D.) </w:t>
      </w:r>
      <w:r>
        <w:t>“</w:t>
      </w:r>
      <w:r w:rsidRPr="00B2347F">
        <w:t>Now in the ease of Lazarus, (which we may take as) the palmary instance of a</w:t>
      </w:r>
      <w:r>
        <w:t>”</w:t>
      </w:r>
      <w:r w:rsidRPr="00B2347F">
        <w:t xml:space="preserve"> </w:t>
      </w:r>
      <w:r w:rsidRPr="00B2347F">
        <w:rPr>
          <w:i/>
        </w:rPr>
        <w:t>On the Resurrection of the Flesh</w:t>
      </w:r>
      <w:r w:rsidRPr="00B2347F">
        <w:t xml:space="preserve"> ch.53 p.586</w:t>
      </w:r>
    </w:p>
    <w:p w14:paraId="58EA3A6C" w14:textId="7965FDD8" w:rsidR="00BC0418" w:rsidRPr="00B2347F" w:rsidRDefault="00BC0418" w:rsidP="00BC0418">
      <w:pPr>
        <w:ind w:left="288" w:hanging="288"/>
      </w:pPr>
      <w:r w:rsidRPr="00B2347F">
        <w:rPr>
          <w:b/>
        </w:rPr>
        <w:t>Origen</w:t>
      </w:r>
      <w:r w:rsidRPr="00B2347F">
        <w:t xml:space="preserve"> (235-245 A.D.) </w:t>
      </w:r>
      <w:r>
        <w:t>“</w:t>
      </w:r>
      <w:r w:rsidRPr="00B2347F">
        <w:t xml:space="preserve">For this reason too Abraham is seen by the one who is punished, and the </w:t>
      </w:r>
      <w:r w:rsidRPr="00B2347F">
        <w:rPr>
          <w:i/>
        </w:rPr>
        <w:t>rich man in torments who raised up his eyes see Abraham</w:t>
      </w:r>
      <w:r w:rsidRPr="00B2347F">
        <w:t xml:space="preserve"> – though </w:t>
      </w:r>
      <w:r w:rsidRPr="00B2347F">
        <w:rPr>
          <w:i/>
        </w:rPr>
        <w:t>he sees far off</w:t>
      </w:r>
      <w:r w:rsidRPr="00B2347F">
        <w:t xml:space="preserve">, he sees – </w:t>
      </w:r>
      <w:r w:rsidRPr="00B2347F">
        <w:rPr>
          <w:i/>
        </w:rPr>
        <w:t>and Lazarus in his bosom</w:t>
      </w:r>
      <w:r w:rsidRPr="00B2347F">
        <w:t>.</w:t>
      </w:r>
      <w:r>
        <w:t>”</w:t>
      </w:r>
      <w:r w:rsidR="00627868">
        <w:t xml:space="preserve"> homily </w:t>
      </w:r>
      <w:r w:rsidRPr="00B2347F">
        <w:rPr>
          <w:i/>
        </w:rPr>
        <w:t>on 1 Kings 28</w:t>
      </w:r>
      <w:r w:rsidRPr="00B2347F">
        <w:t xml:space="preserve"> ch.9 p.332.</w:t>
      </w:r>
    </w:p>
    <w:p w14:paraId="2CD01861" w14:textId="77777777" w:rsidR="00BC0418" w:rsidRPr="00B2347F" w:rsidRDefault="00BC0418" w:rsidP="00BC0418">
      <w:pPr>
        <w:ind w:left="288" w:hanging="288"/>
      </w:pPr>
      <w:r w:rsidRPr="00B2347F">
        <w:t xml:space="preserve">Origen (239-242 A.D.) mentions Lazarus and the rich man. </w:t>
      </w:r>
      <w:r w:rsidRPr="00B2347F">
        <w:rPr>
          <w:i/>
        </w:rPr>
        <w:t>Homilies on Ezekiel</w:t>
      </w:r>
      <w:r w:rsidRPr="00B2347F">
        <w:t xml:space="preserve"> homily 9 ch.4.2 p.124</w:t>
      </w:r>
    </w:p>
    <w:p w14:paraId="4643FE3B" w14:textId="77777777" w:rsidR="00BC0418" w:rsidRPr="00B2347F" w:rsidRDefault="00BC0418" w:rsidP="00BC0418">
      <w:pPr>
        <w:ind w:left="288" w:hanging="288"/>
      </w:pPr>
      <w:r w:rsidRPr="00B2347F">
        <w:t xml:space="preserve">Origen (239-242 A.D.) (implied) refers to Luke 16:22. </w:t>
      </w:r>
      <w:r w:rsidRPr="00B2347F">
        <w:rPr>
          <w:i/>
        </w:rPr>
        <w:t>Homilies on Ezekiel</w:t>
      </w:r>
      <w:r w:rsidRPr="00B2347F">
        <w:t xml:space="preserve"> homily 1 ch.2.4 p.28</w:t>
      </w:r>
    </w:p>
    <w:p w14:paraId="397CF1BB" w14:textId="77777777" w:rsidR="00BC0418" w:rsidRPr="00B2347F" w:rsidRDefault="00BC0418" w:rsidP="00BC0418">
      <w:pPr>
        <w:ind w:left="288" w:hanging="288"/>
      </w:pPr>
      <w:r w:rsidRPr="00B2347F">
        <w:rPr>
          <w:b/>
        </w:rPr>
        <w:t>Novatian</w:t>
      </w:r>
      <w:r w:rsidRPr="00B2347F">
        <w:t xml:space="preserve"> (250-254/257 A.D.) </w:t>
      </w:r>
      <w:r>
        <w:t>“</w:t>
      </w:r>
      <w:r w:rsidRPr="00B2347F">
        <w:t>For, moreover, preferring Lazarus in his very hunger and in his sores themselves, and with the rich man</w:t>
      </w:r>
      <w:r>
        <w:t>’</w:t>
      </w:r>
      <w:r w:rsidRPr="00B2347F">
        <w:t>s dogs, He restrained the destroyers of salvation, the belly and the palate, by examples.</w:t>
      </w:r>
      <w:r>
        <w:t>”</w:t>
      </w:r>
      <w:r w:rsidRPr="00B2347F">
        <w:t xml:space="preserve"> </w:t>
      </w:r>
      <w:r w:rsidRPr="00B2347F">
        <w:rPr>
          <w:i/>
        </w:rPr>
        <w:t>On Jewish Meats</w:t>
      </w:r>
      <w:r w:rsidRPr="00B2347F">
        <w:t xml:space="preserve"> ch.6 p.649</w:t>
      </w:r>
    </w:p>
    <w:p w14:paraId="095253AD" w14:textId="77777777" w:rsidR="00BC0418" w:rsidRPr="00B2347F" w:rsidRDefault="00BC0418" w:rsidP="00BC0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Whence also that rich sinner who implores help for Lazarus, then laid in </w:t>
      </w:r>
      <w:r w:rsidRPr="00B2347F">
        <w:rPr>
          <w:highlight w:val="white"/>
        </w:rPr>
        <w:t>Abraham</w:t>
      </w:r>
      <w:r>
        <w:rPr>
          <w:highlight w:val="white"/>
        </w:rPr>
        <w:t>’</w:t>
      </w:r>
      <w:r w:rsidRPr="00B2347F">
        <w:rPr>
          <w:highlight w:val="white"/>
        </w:rPr>
        <w:t>s bosom, and established in a place of comfort, while he, writhing in torments, is consumed by the heats of burning flame, suffers most punishment</w:t>
      </w:r>
      <w:r>
        <w:t>”</w:t>
      </w:r>
      <w:r w:rsidRPr="00B2347F">
        <w:t xml:space="preserve"> </w:t>
      </w:r>
      <w:r w:rsidRPr="00B2347F">
        <w:rPr>
          <w:i/>
        </w:rPr>
        <w:t>Letters of Cyprian</w:t>
      </w:r>
      <w:r w:rsidRPr="00B2347F">
        <w:t xml:space="preserve"> letter 54 ch.3 p.340</w:t>
      </w:r>
    </w:p>
    <w:p w14:paraId="3660C4ED" w14:textId="77777777" w:rsidR="00BC0418" w:rsidRPr="00B2347F" w:rsidRDefault="00BC0418" w:rsidP="00BC0418">
      <w:pPr>
        <w:ind w:left="288" w:hanging="288"/>
      </w:pPr>
      <w:r w:rsidRPr="00B2347F">
        <w:t xml:space="preserve">Cyprian of Carthage (c.246-258 A.D.) </w:t>
      </w:r>
      <w:r>
        <w:t>“</w:t>
      </w:r>
      <w:r w:rsidRPr="00B2347F">
        <w:t xml:space="preserve">And again: </w:t>
      </w:r>
      <w:r>
        <w:t>‘</w:t>
      </w:r>
      <w:r w:rsidRPr="00B2347F">
        <w:t xml:space="preserve">Remember that thou hast received thy good things in this life. and likewise Lazarus evil things. But now he is besought, and thou </w:t>
      </w:r>
      <w:proofErr w:type="spellStart"/>
      <w:r w:rsidRPr="00B2347F">
        <w:t>grievest</w:t>
      </w:r>
      <w:proofErr w:type="spellEnd"/>
      <w:r w:rsidRPr="00B2347F">
        <w:t>.</w:t>
      </w:r>
      <w:r>
        <w:t>’”</w:t>
      </w:r>
      <w:r w:rsidRPr="00B2347F">
        <w:t xml:space="preserve"> </w:t>
      </w:r>
      <w:r w:rsidRPr="00B2347F">
        <w:rPr>
          <w:i/>
        </w:rPr>
        <w:t>Treatises of Cyprian</w:t>
      </w:r>
      <w:r w:rsidRPr="00B2347F">
        <w:t xml:space="preserve"> Treatise 12 part 3 ch.61 p.550</w:t>
      </w:r>
    </w:p>
    <w:p w14:paraId="396F90F7" w14:textId="77777777" w:rsidR="00BC0418" w:rsidRPr="00B2347F" w:rsidRDefault="00BC0418" w:rsidP="00BC0418">
      <w:pPr>
        <w:ind w:left="288" w:hanging="288"/>
      </w:pPr>
      <w:r w:rsidRPr="00B2347F">
        <w:rPr>
          <w:b/>
        </w:rPr>
        <w:t>Methodius</w:t>
      </w:r>
      <w:r w:rsidRPr="00B2347F">
        <w:t xml:space="preserve"> (after 312 A.D.) </w:t>
      </w:r>
      <w:r>
        <w:t>“</w:t>
      </w:r>
      <w:r w:rsidRPr="00B2347F">
        <w:t>Whence, also, in Hades, as in the case of Lazarus and the rich man,</w:t>
      </w:r>
      <w:r>
        <w:t>”</w:t>
      </w:r>
      <w:r w:rsidRPr="00B2347F">
        <w:t xml:space="preserve"> </w:t>
      </w:r>
      <w:r w:rsidRPr="00B2347F">
        <w:rPr>
          <w:i/>
        </w:rPr>
        <w:t>Discourse on the Resurrection</w:t>
      </w:r>
      <w:r w:rsidRPr="00B2347F">
        <w:t xml:space="preserve"> ch.19 p.377</w:t>
      </w:r>
    </w:p>
    <w:p w14:paraId="0819178B" w14:textId="77777777" w:rsidR="00BC0418" w:rsidRPr="00B2347F" w:rsidRDefault="00BC0418" w:rsidP="00BC0418">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second part 828a 10e p.87-88.</w:t>
      </w:r>
    </w:p>
    <w:p w14:paraId="45A8F1BC" w14:textId="77777777" w:rsidR="00BC0418" w:rsidRPr="00B2347F" w:rsidRDefault="00BC0418" w:rsidP="00BC0418"/>
    <w:p w14:paraId="053969A8" w14:textId="77777777" w:rsidR="007C609A" w:rsidRPr="00B2347F" w:rsidRDefault="007C609A" w:rsidP="007C609A">
      <w:pPr>
        <w:pStyle w:val="Heading2"/>
      </w:pPr>
      <w:bookmarkStart w:id="1432" w:name="_Toc161729772"/>
      <w:r w:rsidRPr="00B2347F">
        <w:t>Teaching on kerygmatic and irenic evangelism not on the list</w:t>
      </w:r>
      <w:bookmarkEnd w:id="1429"/>
      <w:bookmarkEnd w:id="1430"/>
      <w:bookmarkEnd w:id="1431"/>
      <w:bookmarkEnd w:id="1432"/>
    </w:p>
    <w:p w14:paraId="0696FCD2" w14:textId="77777777" w:rsidR="007C609A" w:rsidRPr="00B2347F" w:rsidRDefault="007C609A" w:rsidP="007C609A">
      <w:pPr>
        <w:ind w:left="288" w:hanging="288"/>
        <w:rPr>
          <w:b/>
        </w:rPr>
      </w:pPr>
    </w:p>
    <w:p w14:paraId="696DACE6" w14:textId="77777777" w:rsidR="0088181A" w:rsidRPr="00B2347F" w:rsidRDefault="0088181A" w:rsidP="0088181A">
      <w:pPr>
        <w:ind w:left="288" w:hanging="288"/>
        <w:rPr>
          <w:b/>
        </w:rPr>
      </w:pPr>
      <w:r w:rsidRPr="00B2347F">
        <w:rPr>
          <w:b/>
        </w:rPr>
        <w:t>1. There are seven planets [Sun, Moon, Mercury, Venus, Mars, Jupiter, Saturn]</w:t>
      </w:r>
      <w:r w:rsidRPr="00B2347F">
        <w:t xml:space="preserve"> (only </w:t>
      </w:r>
      <w:r w:rsidR="00B24C67">
        <w:t>3</w:t>
      </w:r>
      <w:r w:rsidRPr="00B2347F">
        <w:t xml:space="preserve"> writers: Clement of Alexandria, Lactant</w:t>
      </w:r>
      <w:r w:rsidR="008B34EF">
        <w:t>ius</w:t>
      </w:r>
      <w:r w:rsidR="00B24C67">
        <w:t>, Eusebius of Caesarea</w:t>
      </w:r>
      <w:r w:rsidR="008B34EF">
        <w:t xml:space="preserve">. Among heretics the Naaseni. Also Josephus the Jew in </w:t>
      </w:r>
      <w:r w:rsidR="008B34EF" w:rsidRPr="008B34EF">
        <w:rPr>
          <w:i/>
        </w:rPr>
        <w:t>Antiquities of the Jews</w:t>
      </w:r>
      <w:r w:rsidR="008B34EF">
        <w:t xml:space="preserve"> book 3 ch.7.7 p.75)</w:t>
      </w:r>
    </w:p>
    <w:p w14:paraId="2F8EDEA1" w14:textId="77777777" w:rsidR="006724DF" w:rsidRPr="00B2347F" w:rsidRDefault="006724DF" w:rsidP="006724DF">
      <w:pPr>
        <w:ind w:left="288" w:hanging="288"/>
      </w:pPr>
      <w:r>
        <w:rPr>
          <w:b/>
        </w:rPr>
        <w:t>2</w:t>
      </w:r>
      <w:r w:rsidRPr="00B2347F">
        <w:rPr>
          <w:b/>
        </w:rPr>
        <w:t>. Parable of the wineskins</w:t>
      </w:r>
      <w:r w:rsidRPr="00B2347F">
        <w:t xml:space="preserve"> </w:t>
      </w:r>
      <w:r>
        <w:t>Mt 9:16-17</w:t>
      </w:r>
      <w:r w:rsidRPr="00B2347F">
        <w:t xml:space="preserve"> (only 3 writers: </w:t>
      </w:r>
      <w:r w:rsidRPr="00B2347F">
        <w:rPr>
          <w:i/>
        </w:rPr>
        <w:t>Diatessaron</w:t>
      </w:r>
      <w:r w:rsidRPr="00B2347F">
        <w:t>, Irenaeus, Tertullian. After Nicea Hegemonius/Archelaus. Among heretics: Megethius)</w:t>
      </w:r>
    </w:p>
    <w:p w14:paraId="16FF8F9F" w14:textId="77777777" w:rsidR="000F783E" w:rsidRDefault="006724DF" w:rsidP="000F783E">
      <w:pPr>
        <w:ind w:left="288" w:hanging="288"/>
      </w:pPr>
      <w:r>
        <w:rPr>
          <w:b/>
        </w:rPr>
        <w:t>3</w:t>
      </w:r>
      <w:r w:rsidR="000F783E">
        <w:rPr>
          <w:b/>
        </w:rPr>
        <w:t xml:space="preserve">. </w:t>
      </w:r>
      <w:r w:rsidR="000F783E" w:rsidRPr="000F783E">
        <w:rPr>
          <w:b/>
        </w:rPr>
        <w:t>Parable of the sower</w:t>
      </w:r>
      <w:r w:rsidR="000F783E">
        <w:t xml:space="preserve"> </w:t>
      </w:r>
      <w:r>
        <w:t xml:space="preserve">Mt 13:5-8; Mk 4:3-8; </w:t>
      </w:r>
      <w:r w:rsidR="000F783E">
        <w:t xml:space="preserve">Lk 8:1-15 (p75, only 3 Christian writers: Justin Martyr, </w:t>
      </w:r>
      <w:r w:rsidR="000F783E" w:rsidRPr="000F783E">
        <w:rPr>
          <w:i/>
        </w:rPr>
        <w:t>Diatessaron</w:t>
      </w:r>
      <w:r w:rsidR="00895A79" w:rsidRPr="00895A79">
        <w:t xml:space="preserve"> section 16.22-52 p.68-69</w:t>
      </w:r>
      <w:r w:rsidR="000F783E">
        <w:t>, Hippolytus. Also Naaseni Gnostics, first form of the Gospel of Thomas)</w:t>
      </w:r>
    </w:p>
    <w:p w14:paraId="65358506" w14:textId="77777777" w:rsidR="00675573" w:rsidRPr="00B2347F" w:rsidRDefault="000F783E" w:rsidP="00675573">
      <w:pPr>
        <w:ind w:left="288" w:hanging="288"/>
      </w:pPr>
      <w:r>
        <w:rPr>
          <w:b/>
        </w:rPr>
        <w:t>4</w:t>
      </w:r>
      <w:r w:rsidR="00675573" w:rsidRPr="00B2347F">
        <w:rPr>
          <w:b/>
        </w:rPr>
        <w:t>. Parable of the king</w:t>
      </w:r>
      <w:r w:rsidR="00DE7390">
        <w:rPr>
          <w:b/>
        </w:rPr>
        <w:t>’</w:t>
      </w:r>
      <w:r w:rsidR="00675573" w:rsidRPr="00B2347F">
        <w:rPr>
          <w:b/>
        </w:rPr>
        <w:t>s banquet</w:t>
      </w:r>
      <w:r w:rsidR="00675573" w:rsidRPr="00B2347F">
        <w:t xml:space="preserve"> </w:t>
      </w:r>
      <w:r w:rsidR="00AD1614">
        <w:t xml:space="preserve">Luke 14:15-24 </w:t>
      </w:r>
      <w:r w:rsidR="00675573" w:rsidRPr="00B2347F">
        <w:t xml:space="preserve">(only 3 writers: </w:t>
      </w:r>
      <w:r w:rsidR="00675573" w:rsidRPr="00B2347F">
        <w:rPr>
          <w:i/>
        </w:rPr>
        <w:t>Diatessaron</w:t>
      </w:r>
      <w:r w:rsidR="005156BC" w:rsidRPr="005156BC">
        <w:t xml:space="preserve"> section 30.10-3</w:t>
      </w:r>
      <w:r w:rsidR="00E50335">
        <w:t>0</w:t>
      </w:r>
      <w:r w:rsidR="005156BC" w:rsidRPr="005156BC">
        <w:t xml:space="preserve"> p.89-90; </w:t>
      </w:r>
      <w:r w:rsidR="00675573" w:rsidRPr="00B2347F">
        <w:t>Irenaeus, Tertullian)</w:t>
      </w:r>
    </w:p>
    <w:p w14:paraId="513D3535" w14:textId="77777777" w:rsidR="00675573" w:rsidRPr="00B2347F" w:rsidRDefault="000F783E" w:rsidP="00675573">
      <w:pPr>
        <w:ind w:left="288" w:hanging="288"/>
      </w:pPr>
      <w:r>
        <w:rPr>
          <w:b/>
        </w:rPr>
        <w:t>5</w:t>
      </w:r>
      <w:r w:rsidR="00675573" w:rsidRPr="00B2347F">
        <w:rPr>
          <w:b/>
        </w:rPr>
        <w:t>. Parable of the dishonest steward</w:t>
      </w:r>
      <w:r w:rsidR="00675573" w:rsidRPr="00B2347F">
        <w:t xml:space="preserve"> Lk 16:1-12 (only 3 writers: </w:t>
      </w:r>
      <w:r w:rsidR="00675573" w:rsidRPr="00B2347F">
        <w:rPr>
          <w:i/>
        </w:rPr>
        <w:t>Diatessaron</w:t>
      </w:r>
      <w:r w:rsidR="00675573" w:rsidRPr="00B2347F">
        <w:t>, Tertullian, Origen)</w:t>
      </w:r>
    </w:p>
    <w:p w14:paraId="342F2006" w14:textId="77777777" w:rsidR="00675573" w:rsidRDefault="000F783E" w:rsidP="00675573">
      <w:pPr>
        <w:ind w:left="288" w:hanging="288"/>
      </w:pPr>
      <w:r>
        <w:rPr>
          <w:b/>
        </w:rPr>
        <w:t>6</w:t>
      </w:r>
      <w:r w:rsidR="00675573" w:rsidRPr="00B2347F">
        <w:rPr>
          <w:b/>
        </w:rPr>
        <w:t>. Parable of the unmerciful servant</w:t>
      </w:r>
      <w:r w:rsidR="00675573" w:rsidRPr="00B2347F">
        <w:t xml:space="preserve"> (only </w:t>
      </w:r>
      <w:r w:rsidR="003B1047">
        <w:t>3</w:t>
      </w:r>
      <w:r w:rsidR="00675573" w:rsidRPr="00B2347F">
        <w:t xml:space="preserve"> writers: </w:t>
      </w:r>
      <w:r w:rsidR="00675573" w:rsidRPr="00B2347F">
        <w:rPr>
          <w:i/>
        </w:rPr>
        <w:t>Diatessaron</w:t>
      </w:r>
      <w:r w:rsidR="00675573" w:rsidRPr="00B2347F">
        <w:t xml:space="preserve">, </w:t>
      </w:r>
      <w:r w:rsidR="003B1047">
        <w:t xml:space="preserve">Origen, </w:t>
      </w:r>
      <w:r w:rsidR="00675573" w:rsidRPr="00B2347F">
        <w:t>Cyprian of Carthage)</w:t>
      </w:r>
    </w:p>
    <w:p w14:paraId="0EEC63FE" w14:textId="77777777" w:rsidR="00B80ED1" w:rsidRPr="00B2347F" w:rsidRDefault="000F783E" w:rsidP="00675573">
      <w:pPr>
        <w:ind w:left="288" w:hanging="288"/>
      </w:pPr>
      <w:r>
        <w:rPr>
          <w:b/>
        </w:rPr>
        <w:t>7</w:t>
      </w:r>
      <w:r w:rsidR="00B80ED1">
        <w:rPr>
          <w:b/>
        </w:rPr>
        <w:t>. Parable of the workers in the vineyard</w:t>
      </w:r>
      <w:r w:rsidR="00B80ED1" w:rsidRPr="00B80ED1">
        <w:t xml:space="preserve"> Mt 20:1-16</w:t>
      </w:r>
      <w:r w:rsidR="00B80ED1">
        <w:t xml:space="preserve"> (</w:t>
      </w:r>
      <w:r w:rsidR="005156BC">
        <w:t xml:space="preserve">Tatian’s </w:t>
      </w:r>
      <w:r w:rsidR="005156BC" w:rsidRPr="00895A79">
        <w:rPr>
          <w:i/>
        </w:rPr>
        <w:t>Diatessaron</w:t>
      </w:r>
      <w:r w:rsidR="005156BC">
        <w:t xml:space="preserve"> section 29.27-42 p.88-89; </w:t>
      </w:r>
      <w:r w:rsidR="00B80ED1">
        <w:t>Irenaeus alludes to it as “the parable of the laborers sent into the vineyard” book 1 ch.1.2 p.317</w:t>
      </w:r>
      <w:r w:rsidR="00AD1614">
        <w:t>)</w:t>
      </w:r>
    </w:p>
    <w:p w14:paraId="1DC4CAA3" w14:textId="77777777" w:rsidR="00AD1614" w:rsidRDefault="00AD1614">
      <w:pPr>
        <w:ind w:left="288" w:hanging="288"/>
      </w:pPr>
    </w:p>
    <w:p w14:paraId="219E8E02" w14:textId="77777777" w:rsidR="006724DF" w:rsidRDefault="006724DF" w:rsidP="00895A79">
      <w:pPr>
        <w:ind w:left="288" w:hanging="288"/>
      </w:pPr>
      <w:r w:rsidRPr="00132BD6">
        <w:rPr>
          <w:b/>
        </w:rPr>
        <w:t>Parable of the two houses</w:t>
      </w:r>
      <w:r>
        <w:t xml:space="preserve"> Mt 7:24-27; Lk 6:47-49 (not analyzed yet</w:t>
      </w:r>
      <w:r w:rsidR="00895A79">
        <w:t xml:space="preserve">. So far Tatian’s </w:t>
      </w:r>
      <w:r w:rsidR="00895A79" w:rsidRPr="00895A79">
        <w:rPr>
          <w:i/>
        </w:rPr>
        <w:t>Diatessaron</w:t>
      </w:r>
      <w:r w:rsidR="00895A79">
        <w:t xml:space="preserve"> section 10.46-48 p.60</w:t>
      </w:r>
      <w:r>
        <w:t>)</w:t>
      </w:r>
    </w:p>
    <w:p w14:paraId="5ABA9E71" w14:textId="77777777" w:rsidR="006724DF" w:rsidRDefault="006724DF" w:rsidP="00895A79">
      <w:pPr>
        <w:ind w:left="288" w:hanging="288"/>
      </w:pPr>
      <w:r w:rsidRPr="00132BD6">
        <w:rPr>
          <w:b/>
        </w:rPr>
        <w:t>Parable of the yeast</w:t>
      </w:r>
      <w:r>
        <w:t xml:space="preserve"> Mt 13:33; Lk 13:20-21 (not analyzed yet</w:t>
      </w:r>
      <w:r w:rsidR="00895A79">
        <w:t xml:space="preserve">. So far Tatian’s </w:t>
      </w:r>
      <w:r w:rsidR="00895A79" w:rsidRPr="00895A79">
        <w:rPr>
          <w:i/>
        </w:rPr>
        <w:t>Diatessaron</w:t>
      </w:r>
      <w:r w:rsidR="00895A79">
        <w:t xml:space="preserve"> section 17.13-14 p.70</w:t>
      </w:r>
      <w:r>
        <w:t>)</w:t>
      </w:r>
    </w:p>
    <w:p w14:paraId="445D4C56" w14:textId="77777777" w:rsidR="006724DF" w:rsidRDefault="006724DF" w:rsidP="006724DF">
      <w:pPr>
        <w:ind w:left="288" w:hanging="288"/>
      </w:pPr>
      <w:r w:rsidRPr="00132BD6">
        <w:rPr>
          <w:b/>
        </w:rPr>
        <w:t>Parable of the hidden treasure</w:t>
      </w:r>
      <w:r>
        <w:t xml:space="preserve"> Mt 13:44 (not analyzed yet</w:t>
      </w:r>
      <w:r w:rsidR="00895A79">
        <w:t xml:space="preserve">. So far Tatian’s </w:t>
      </w:r>
      <w:r w:rsidR="00895A79" w:rsidRPr="00895A79">
        <w:rPr>
          <w:i/>
        </w:rPr>
        <w:t>Diatessaron</w:t>
      </w:r>
      <w:r w:rsidR="00895A79">
        <w:t xml:space="preserve"> section 10.37 p.61</w:t>
      </w:r>
      <w:r>
        <w:t>)</w:t>
      </w:r>
    </w:p>
    <w:p w14:paraId="4A465FAD" w14:textId="77777777" w:rsidR="006724DF" w:rsidRDefault="006724DF" w:rsidP="006724DF">
      <w:pPr>
        <w:ind w:left="288" w:hanging="288"/>
      </w:pPr>
      <w:r w:rsidRPr="00132BD6">
        <w:rPr>
          <w:b/>
        </w:rPr>
        <w:t>Parable of the pearl of great price</w:t>
      </w:r>
      <w:r>
        <w:t xml:space="preserve"> Mt 13:45-46 (not analyzed yet</w:t>
      </w:r>
      <w:r w:rsidR="00895A79" w:rsidRPr="00895A79">
        <w:t xml:space="preserve"> </w:t>
      </w:r>
      <w:r w:rsidR="00895A79">
        <w:t xml:space="preserve">So far Tatian’s </w:t>
      </w:r>
      <w:r w:rsidR="00895A79" w:rsidRPr="00895A79">
        <w:rPr>
          <w:i/>
        </w:rPr>
        <w:t>Diatessaron</w:t>
      </w:r>
      <w:r w:rsidR="00895A79">
        <w:t xml:space="preserve"> section 17.28-29 p.70</w:t>
      </w:r>
      <w:r>
        <w:t>)</w:t>
      </w:r>
    </w:p>
    <w:p w14:paraId="08D140EC" w14:textId="77777777" w:rsidR="006724DF" w:rsidRDefault="006724DF" w:rsidP="006724DF">
      <w:pPr>
        <w:ind w:left="288" w:hanging="288"/>
      </w:pPr>
      <w:r w:rsidRPr="00132BD6">
        <w:rPr>
          <w:b/>
        </w:rPr>
        <w:t>Parable of the fishing net</w:t>
      </w:r>
      <w:r>
        <w:t xml:space="preserve"> Mt 13:47-50 (not analyzed yet</w:t>
      </w:r>
      <w:r w:rsidR="00895A79" w:rsidRPr="00895A79">
        <w:t xml:space="preserve"> </w:t>
      </w:r>
      <w:r w:rsidR="00895A79">
        <w:t xml:space="preserve">So far Tatian’s </w:t>
      </w:r>
      <w:r w:rsidR="00895A79" w:rsidRPr="00895A79">
        <w:rPr>
          <w:i/>
        </w:rPr>
        <w:t>Diatessaron</w:t>
      </w:r>
      <w:r w:rsidR="00895A79">
        <w:t xml:space="preserve"> section17.30-31 p.70</w:t>
      </w:r>
      <w:r>
        <w:t>)</w:t>
      </w:r>
    </w:p>
    <w:p w14:paraId="5EB465BD" w14:textId="6EC21132" w:rsidR="006724DF" w:rsidRDefault="006724DF" w:rsidP="006724DF">
      <w:pPr>
        <w:ind w:left="288" w:hanging="288"/>
      </w:pPr>
      <w:r w:rsidRPr="00132BD6">
        <w:rPr>
          <w:b/>
        </w:rPr>
        <w:t>Parable of the unforgiving servant</w:t>
      </w:r>
      <w:r>
        <w:t xml:space="preserve"> Mt 18:23-25 (not analyzed yet</w:t>
      </w:r>
      <w:r w:rsidR="00DA26ED">
        <w:t xml:space="preserve">. </w:t>
      </w:r>
      <w:r w:rsidR="00DA26ED" w:rsidRPr="00DA26ED">
        <w:t xml:space="preserve">Tatian’s </w:t>
      </w:r>
      <w:r w:rsidR="00DA26ED" w:rsidRPr="00DA26ED">
        <w:rPr>
          <w:i/>
          <w:iCs/>
        </w:rPr>
        <w:t>Diatessaron</w:t>
      </w:r>
      <w:r>
        <w:t>)</w:t>
      </w:r>
    </w:p>
    <w:p w14:paraId="49AFF2DA" w14:textId="77777777" w:rsidR="006724DF" w:rsidRDefault="006724DF" w:rsidP="006724DF">
      <w:pPr>
        <w:ind w:left="288" w:hanging="288"/>
      </w:pPr>
      <w:r w:rsidRPr="00132BD6">
        <w:rPr>
          <w:b/>
        </w:rPr>
        <w:t>Parable of the two sons</w:t>
      </w:r>
      <w:r>
        <w:t xml:space="preserve"> Mt 21:28-32 (not analyzed yet</w:t>
      </w:r>
      <w:r w:rsidR="004F0172" w:rsidRPr="004F0172">
        <w:t xml:space="preserve"> </w:t>
      </w:r>
      <w:r w:rsidR="004F0172">
        <w:t xml:space="preserve">So far Tatian’s </w:t>
      </w:r>
      <w:r w:rsidR="004F0172" w:rsidRPr="00895A79">
        <w:rPr>
          <w:i/>
        </w:rPr>
        <w:t>Diatessaron</w:t>
      </w:r>
      <w:r w:rsidR="004F0172">
        <w:t xml:space="preserve"> section 33.35-39 p.94</w:t>
      </w:r>
      <w:r>
        <w:t>)</w:t>
      </w:r>
    </w:p>
    <w:p w14:paraId="7E04844F" w14:textId="3678B427" w:rsidR="006724DF" w:rsidRDefault="006724DF" w:rsidP="006724DF">
      <w:pPr>
        <w:ind w:left="288" w:hanging="288"/>
      </w:pPr>
      <w:r w:rsidRPr="00132BD6">
        <w:rPr>
          <w:b/>
        </w:rPr>
        <w:t>Parable of the wicked vine</w:t>
      </w:r>
      <w:r w:rsidR="00805101">
        <w:rPr>
          <w:b/>
        </w:rPr>
        <w:t xml:space="preserve"> </w:t>
      </w:r>
      <w:r w:rsidRPr="00132BD6">
        <w:rPr>
          <w:b/>
        </w:rPr>
        <w:t>growers</w:t>
      </w:r>
      <w:r>
        <w:t xml:space="preserve"> Mt 21:33-46; Mk 12:1-12; Lk 20:9-19 (not analyzed yet</w:t>
      </w:r>
      <w:r w:rsidR="004F0172" w:rsidRPr="004F0172">
        <w:t xml:space="preserve"> </w:t>
      </w:r>
      <w:r w:rsidR="004F0172">
        <w:t xml:space="preserve">So far Tatian’s </w:t>
      </w:r>
      <w:r w:rsidR="004F0172" w:rsidRPr="00895A79">
        <w:rPr>
          <w:i/>
        </w:rPr>
        <w:t>Diatessaron</w:t>
      </w:r>
      <w:r w:rsidR="004F0172">
        <w:t xml:space="preserve"> section 33.40-55 p.94-95</w:t>
      </w:r>
      <w:r w:rsidR="00805101">
        <w:t>. Also Aphrahat</w:t>
      </w:r>
      <w:r>
        <w:t>)</w:t>
      </w:r>
    </w:p>
    <w:p w14:paraId="0E54D937" w14:textId="610E1A9D" w:rsidR="006724DF" w:rsidRDefault="006724DF" w:rsidP="006724DF">
      <w:pPr>
        <w:ind w:left="288" w:hanging="288"/>
      </w:pPr>
      <w:r w:rsidRPr="00132BD6">
        <w:rPr>
          <w:b/>
        </w:rPr>
        <w:t>Parable of the wedding banquet</w:t>
      </w:r>
      <w:r>
        <w:t xml:space="preserve"> Mt 22:1-14</w:t>
      </w:r>
      <w:r w:rsidR="00DA26ED">
        <w:t xml:space="preserve"> </w:t>
      </w:r>
      <w:r w:rsidR="00DA26ED" w:rsidRPr="00B2347F">
        <w:t>(only 2 writers: Irenaeus, Methodius)</w:t>
      </w:r>
    </w:p>
    <w:p w14:paraId="681DD909" w14:textId="5946417F" w:rsidR="006724DF" w:rsidRDefault="006724DF" w:rsidP="006724DF">
      <w:pPr>
        <w:ind w:left="288" w:hanging="288"/>
      </w:pPr>
      <w:r w:rsidRPr="00132BD6">
        <w:rPr>
          <w:b/>
        </w:rPr>
        <w:t>Parable of the two servants</w:t>
      </w:r>
      <w:r>
        <w:t xml:space="preserve"> Mt 24:45-51; Lk 12:42-48 (not analyzed yet</w:t>
      </w:r>
      <w:r w:rsidR="00DA26ED">
        <w:t xml:space="preserve">. </w:t>
      </w:r>
      <w:r w:rsidR="00DA26ED" w:rsidRPr="00DA26ED">
        <w:t xml:space="preserve">Tatian’s </w:t>
      </w:r>
      <w:r w:rsidR="00DA26ED" w:rsidRPr="00DA26ED">
        <w:rPr>
          <w:i/>
          <w:iCs/>
        </w:rPr>
        <w:t>Diatessaron</w:t>
      </w:r>
      <w:r>
        <w:t>)</w:t>
      </w:r>
    </w:p>
    <w:p w14:paraId="5C1C281A" w14:textId="008DD8E7" w:rsidR="006724DF" w:rsidRDefault="006724DF" w:rsidP="006724DF">
      <w:pPr>
        <w:ind w:left="288" w:hanging="288"/>
      </w:pPr>
      <w:r w:rsidRPr="00132BD6">
        <w:rPr>
          <w:b/>
        </w:rPr>
        <w:t>Parable of the ten virgins</w:t>
      </w:r>
      <w:r>
        <w:t xml:space="preserve"> Mt 25:1-13 (not analyzed yet</w:t>
      </w:r>
      <w:r w:rsidR="00DA26ED">
        <w:t xml:space="preserve">. </w:t>
      </w:r>
      <w:r w:rsidR="00DA26ED" w:rsidRPr="00DA26ED">
        <w:t xml:space="preserve">Tatian’s </w:t>
      </w:r>
      <w:r w:rsidR="00DA26ED" w:rsidRPr="00DA26ED">
        <w:rPr>
          <w:i/>
          <w:iCs/>
        </w:rPr>
        <w:t>Diatessaron</w:t>
      </w:r>
      <w:r>
        <w:t>)</w:t>
      </w:r>
    </w:p>
    <w:p w14:paraId="3F3B549F" w14:textId="77777777" w:rsidR="006724DF" w:rsidRDefault="006724DF" w:rsidP="006724DF">
      <w:pPr>
        <w:ind w:left="288" w:hanging="288"/>
      </w:pPr>
      <w:r w:rsidRPr="00132BD6">
        <w:rPr>
          <w:b/>
        </w:rPr>
        <w:t>Parable of the talents</w:t>
      </w:r>
      <w:r>
        <w:t xml:space="preserve"> Mt 25:14-30 (</w:t>
      </w:r>
      <w:r w:rsidR="009E0B0C">
        <w:t xml:space="preserve">only 2 writers: </w:t>
      </w:r>
      <w:r w:rsidR="009E0B0C" w:rsidRPr="00DA26ED">
        <w:t xml:space="preserve">Tatian’s </w:t>
      </w:r>
      <w:r w:rsidR="009E0B0C" w:rsidRPr="00DA26ED">
        <w:rPr>
          <w:i/>
          <w:iCs/>
        </w:rPr>
        <w:t>Diatessaron</w:t>
      </w:r>
      <w:r w:rsidR="009E0B0C">
        <w:t xml:space="preserve"> and Origen</w:t>
      </w:r>
      <w:r>
        <w:t>)</w:t>
      </w:r>
    </w:p>
    <w:p w14:paraId="622A362B" w14:textId="77777777" w:rsidR="006724DF" w:rsidRDefault="006724DF" w:rsidP="006724DF">
      <w:pPr>
        <w:ind w:left="288" w:hanging="288"/>
      </w:pPr>
      <w:r w:rsidRPr="00132BD6">
        <w:rPr>
          <w:b/>
        </w:rPr>
        <w:t>Parable of the secretly growing seed</w:t>
      </w:r>
      <w:r>
        <w:t xml:space="preserve"> Mk 4:26-29 (not analyzed yet</w:t>
      </w:r>
      <w:r w:rsidR="00895A79">
        <w:t xml:space="preserve">. So far Tatian’s </w:t>
      </w:r>
      <w:r w:rsidR="00895A79" w:rsidRPr="00895A79">
        <w:rPr>
          <w:i/>
        </w:rPr>
        <w:t>Diatessaron</w:t>
      </w:r>
      <w:r w:rsidR="00895A79">
        <w:t xml:space="preserve"> section 16.49-52 p.69</w:t>
      </w:r>
      <w:r>
        <w:t>)</w:t>
      </w:r>
    </w:p>
    <w:p w14:paraId="086D0ABB" w14:textId="5B508792" w:rsidR="006724DF" w:rsidRDefault="006724DF" w:rsidP="006724DF">
      <w:pPr>
        <w:ind w:left="288" w:hanging="288"/>
      </w:pPr>
      <w:r w:rsidRPr="00132BD6">
        <w:rPr>
          <w:b/>
        </w:rPr>
        <w:t>Parable of the doorkeeper</w:t>
      </w:r>
      <w:r>
        <w:t xml:space="preserve"> Mk 13:34-37 (not analyzed yet</w:t>
      </w:r>
      <w:r w:rsidR="00DA26ED">
        <w:t xml:space="preserve">. </w:t>
      </w:r>
      <w:r w:rsidR="00DA26ED" w:rsidRPr="00DA26ED">
        <w:t xml:space="preserve">Tatian’s </w:t>
      </w:r>
      <w:r w:rsidR="00DA26ED" w:rsidRPr="00DA26ED">
        <w:rPr>
          <w:i/>
          <w:iCs/>
        </w:rPr>
        <w:t>Diatessaron</w:t>
      </w:r>
      <w:r>
        <w:t>)</w:t>
      </w:r>
    </w:p>
    <w:p w14:paraId="5A416C1E" w14:textId="4134E375" w:rsidR="006724DF" w:rsidRDefault="006724DF" w:rsidP="006724DF">
      <w:pPr>
        <w:ind w:left="288" w:hanging="288"/>
      </w:pPr>
      <w:r w:rsidRPr="00132BD6">
        <w:rPr>
          <w:b/>
        </w:rPr>
        <w:t>Parable of the two debtors</w:t>
      </w:r>
      <w:r>
        <w:t xml:space="preserve"> Lk 7:41-43 (not analyzed yet</w:t>
      </w:r>
      <w:r w:rsidR="00DA26ED">
        <w:t xml:space="preserve">. </w:t>
      </w:r>
      <w:r w:rsidR="00DA26ED" w:rsidRPr="00DA26ED">
        <w:t xml:space="preserve">Tatian’s </w:t>
      </w:r>
      <w:r w:rsidR="00DA26ED" w:rsidRPr="00DA26ED">
        <w:rPr>
          <w:i/>
          <w:iCs/>
        </w:rPr>
        <w:t>Diatessaron</w:t>
      </w:r>
      <w:r>
        <w:t>)</w:t>
      </w:r>
    </w:p>
    <w:p w14:paraId="1ADD9FFB" w14:textId="7ED25986" w:rsidR="006724DF" w:rsidRDefault="006724DF" w:rsidP="006724DF">
      <w:pPr>
        <w:ind w:left="288" w:hanging="288"/>
      </w:pPr>
      <w:r w:rsidRPr="00132BD6">
        <w:rPr>
          <w:b/>
        </w:rPr>
        <w:t>Parable of the friend at midnight</w:t>
      </w:r>
      <w:r>
        <w:t xml:space="preserve"> Lk 11:5-8 (not analyzed yet</w:t>
      </w:r>
      <w:r w:rsidR="00DA26ED">
        <w:t xml:space="preserve">. </w:t>
      </w:r>
      <w:r w:rsidR="00DA26ED" w:rsidRPr="00DA26ED">
        <w:t xml:space="preserve">Tatian’s </w:t>
      </w:r>
      <w:r w:rsidR="00DA26ED" w:rsidRPr="00DA26ED">
        <w:rPr>
          <w:i/>
          <w:iCs/>
        </w:rPr>
        <w:t>Diatessaron</w:t>
      </w:r>
      <w:r>
        <w:t>)</w:t>
      </w:r>
    </w:p>
    <w:p w14:paraId="434F14EF" w14:textId="77777777" w:rsidR="006724DF" w:rsidRDefault="006724DF" w:rsidP="006724DF">
      <w:pPr>
        <w:ind w:left="288" w:hanging="288"/>
      </w:pPr>
      <w:r w:rsidRPr="00AD1614">
        <w:rPr>
          <w:b/>
        </w:rPr>
        <w:t>Parable of the rich fool</w:t>
      </w:r>
      <w:r>
        <w:t xml:space="preserve"> Lk 12:13-21 (not analyzed yet. </w:t>
      </w:r>
      <w:r w:rsidRPr="00C2673E">
        <w:rPr>
          <w:i/>
        </w:rPr>
        <w:t>Diatessaron</w:t>
      </w:r>
      <w:r>
        <w:t xml:space="preserve"> section 28.33-41 p.87, Tertullian </w:t>
      </w:r>
      <w:r w:rsidRPr="000650C1">
        <w:rPr>
          <w:i/>
        </w:rPr>
        <w:t>Five Books Against Marcion</w:t>
      </w:r>
      <w:r>
        <w:t xml:space="preserve"> book 4)</w:t>
      </w:r>
    </w:p>
    <w:p w14:paraId="4BE2E9DE" w14:textId="6386FC29" w:rsidR="006724DF" w:rsidRDefault="006724DF" w:rsidP="006724DF">
      <w:pPr>
        <w:ind w:left="288" w:hanging="288"/>
      </w:pPr>
      <w:r w:rsidRPr="00132BD6">
        <w:rPr>
          <w:b/>
        </w:rPr>
        <w:t>P</w:t>
      </w:r>
      <w:r w:rsidR="00805101">
        <w:rPr>
          <w:b/>
        </w:rPr>
        <w:t>a</w:t>
      </w:r>
      <w:r w:rsidRPr="00132BD6">
        <w:rPr>
          <w:b/>
        </w:rPr>
        <w:t>rable of the unfinished tower and the king’s war</w:t>
      </w:r>
      <w:r>
        <w:t xml:space="preserve"> Lk 14:28-33 (not analyzed yet)</w:t>
      </w:r>
    </w:p>
    <w:p w14:paraId="5B32C9B5" w14:textId="46281D16" w:rsidR="006724DF" w:rsidRDefault="006724DF" w:rsidP="006724DF">
      <w:pPr>
        <w:ind w:left="288" w:hanging="288"/>
      </w:pPr>
      <w:r w:rsidRPr="00132BD6">
        <w:rPr>
          <w:b/>
        </w:rPr>
        <w:t>Parable of the servant’s reward</w:t>
      </w:r>
      <w:r>
        <w:t xml:space="preserve"> Lk 17:7-10 (not analyzed yet</w:t>
      </w:r>
      <w:r w:rsidR="00DA26ED">
        <w:t xml:space="preserve">. </w:t>
      </w:r>
      <w:r w:rsidR="00DA26ED" w:rsidRPr="00DA26ED">
        <w:t xml:space="preserve">Tatian’s </w:t>
      </w:r>
      <w:r w:rsidR="00DA26ED" w:rsidRPr="00DA26ED">
        <w:rPr>
          <w:i/>
          <w:iCs/>
        </w:rPr>
        <w:t>Diatessaron</w:t>
      </w:r>
      <w:r>
        <w:t>)</w:t>
      </w:r>
    </w:p>
    <w:p w14:paraId="4670F959" w14:textId="77777777" w:rsidR="006724DF" w:rsidRDefault="006724DF" w:rsidP="006724DF">
      <w:pPr>
        <w:ind w:left="288" w:hanging="288"/>
      </w:pPr>
      <w:r w:rsidRPr="00AD1614">
        <w:rPr>
          <w:b/>
        </w:rPr>
        <w:t>Parable of the Pharisee and the tax collector</w:t>
      </w:r>
      <w:r>
        <w:t xml:space="preserve"> Luke 18:9-14 (not analyzed yet. </w:t>
      </w:r>
      <w:r w:rsidRPr="00C2673E">
        <w:rPr>
          <w:i/>
        </w:rPr>
        <w:t>Diatessaron</w:t>
      </w:r>
      <w:r>
        <w:t xml:space="preserve"> section 32.16-21 p.92-93 Tertullian </w:t>
      </w:r>
      <w:r w:rsidRPr="000650C1">
        <w:rPr>
          <w:i/>
        </w:rPr>
        <w:t>Five Books Against Marcion</w:t>
      </w:r>
      <w:r>
        <w:t xml:space="preserve"> book 4)</w:t>
      </w:r>
    </w:p>
    <w:p w14:paraId="771AA7F1" w14:textId="77777777" w:rsidR="006724DF" w:rsidRDefault="006724DF" w:rsidP="006724DF">
      <w:pPr>
        <w:ind w:left="288" w:hanging="288"/>
      </w:pPr>
      <w:r w:rsidRPr="00AD1614">
        <w:rPr>
          <w:b/>
        </w:rPr>
        <w:t>Parable of the ten minas</w:t>
      </w:r>
      <w:r>
        <w:t xml:space="preserve"> Lk 19:11-27 (not analyzed yet. </w:t>
      </w:r>
      <w:r w:rsidRPr="00C2673E">
        <w:rPr>
          <w:i/>
        </w:rPr>
        <w:t>Diatessaron</w:t>
      </w:r>
      <w:r>
        <w:t xml:space="preserve"> section 31.36-47 p.91-92 )</w:t>
      </w:r>
    </w:p>
    <w:p w14:paraId="54A9B5DF" w14:textId="0FB58201" w:rsidR="006724DF" w:rsidRDefault="00216B4A">
      <w:pPr>
        <w:ind w:left="288" w:hanging="288"/>
      </w:pPr>
      <w:r w:rsidRPr="00216B4A">
        <w:rPr>
          <w:b/>
          <w:bCs/>
        </w:rPr>
        <w:t>Parable of the rich man and his barns</w:t>
      </w:r>
      <w:r>
        <w:t xml:space="preserve"> (only two writers: Tatina’s </w:t>
      </w:r>
      <w:r w:rsidRPr="00216B4A">
        <w:rPr>
          <w:i/>
          <w:iCs/>
        </w:rPr>
        <w:t>Diatessaron</w:t>
      </w:r>
      <w:r>
        <w:t>, Clement of Alexandria)</w:t>
      </w:r>
    </w:p>
    <w:p w14:paraId="0DB30674" w14:textId="77777777" w:rsidR="006724DF" w:rsidRPr="00B2347F" w:rsidRDefault="006724DF">
      <w:pPr>
        <w:ind w:left="288" w:hanging="288"/>
      </w:pPr>
    </w:p>
    <w:p w14:paraId="280B4CD6" w14:textId="77777777" w:rsidR="00242418" w:rsidRPr="00B2347F" w:rsidRDefault="00242418">
      <w:pPr>
        <w:pStyle w:val="Heading1"/>
        <w:rPr>
          <w:caps/>
        </w:rPr>
      </w:pPr>
      <w:bookmarkStart w:id="1433" w:name="_Toc58618215"/>
      <w:bookmarkStart w:id="1434" w:name="_Toc62979646"/>
      <w:bookmarkStart w:id="1435" w:name="_Toc161729773"/>
      <w:r w:rsidRPr="00B2347F">
        <w:rPr>
          <w:caps/>
        </w:rPr>
        <w:t>APOLOGETIC EVANGELISM</w:t>
      </w:r>
      <w:bookmarkEnd w:id="1433"/>
      <w:bookmarkEnd w:id="1434"/>
      <w:bookmarkEnd w:id="1435"/>
    </w:p>
    <w:p w14:paraId="548F662A" w14:textId="77777777" w:rsidR="00242418" w:rsidRPr="00B2347F" w:rsidRDefault="00242418">
      <w:pPr>
        <w:pStyle w:val="Heading1"/>
      </w:pPr>
    </w:p>
    <w:p w14:paraId="1C4F2A7C" w14:textId="77777777" w:rsidR="00242418" w:rsidRPr="00B2347F" w:rsidRDefault="009B70BF">
      <w:pPr>
        <w:pStyle w:val="Heading2"/>
      </w:pPr>
      <w:bookmarkStart w:id="1436" w:name="_Toc58618216"/>
      <w:bookmarkStart w:id="1437" w:name="_Toc62979647"/>
      <w:bookmarkStart w:id="1438" w:name="_Toc161729774"/>
      <w:r>
        <w:t>A</w:t>
      </w:r>
      <w:r w:rsidR="00FC64DC">
        <w:t>p</w:t>
      </w:r>
      <w:r w:rsidR="00242418" w:rsidRPr="00B2347F">
        <w:t>1. Answering questions of others</w:t>
      </w:r>
      <w:bookmarkEnd w:id="1436"/>
      <w:bookmarkEnd w:id="1437"/>
      <w:bookmarkEnd w:id="1438"/>
    </w:p>
    <w:p w14:paraId="241D86A1" w14:textId="77777777" w:rsidR="00242418" w:rsidRPr="00B2347F" w:rsidRDefault="00242418"/>
    <w:p w14:paraId="1BC28F14" w14:textId="77777777" w:rsidR="00242418" w:rsidRPr="00B2347F" w:rsidRDefault="00242418">
      <w:r w:rsidRPr="00B2347F">
        <w:t>Mark 10:17-21; Luke 12:14-17; John 3:4-15; 9:1; Acts 8:34-35; 1 Corinthians 7</w:t>
      </w:r>
    </w:p>
    <w:p w14:paraId="11F7BBC6" w14:textId="77777777" w:rsidR="00242418" w:rsidRPr="00B2347F" w:rsidRDefault="00242418"/>
    <w:p w14:paraId="67EB55AC"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7</w:t>
      </w:r>
    </w:p>
    <w:p w14:paraId="4A4290E8" w14:textId="77777777" w:rsidR="00242418" w:rsidRPr="00B2347F" w:rsidRDefault="00242418">
      <w:r w:rsidRPr="00B2347F">
        <w:rPr>
          <w:b/>
        </w:rPr>
        <w:t>p66 Bodmer II papyri</w:t>
      </w:r>
      <w:r w:rsidRPr="00B2347F">
        <w:t xml:space="preserve"> - 817 verses (92%) of John (125-175 A.D.) John 9:1</w:t>
      </w:r>
    </w:p>
    <w:p w14:paraId="76BE03EC"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 Jesus answered the Herodians</w:t>
      </w:r>
      <w:r w:rsidR="00DE7390">
        <w:t>’</w:t>
      </w:r>
      <w:r w:rsidRPr="00B2347F">
        <w:t xml:space="preserve"> question on paying taxes.</w:t>
      </w:r>
    </w:p>
    <w:p w14:paraId="72A9674C" w14:textId="77777777" w:rsidR="00242418" w:rsidRDefault="00242418">
      <w:pPr>
        <w:ind w:left="288" w:hanging="288"/>
      </w:pPr>
      <w:r w:rsidRPr="00B2347F">
        <w:t>p28 John 6:8-12,17-22 (11 verses) (late 3rd century) (partial) Jesus answers a question about how the will get enough food by having the people sit down. He does not directly answer the question, and it is not a theological question.</w:t>
      </w:r>
    </w:p>
    <w:p w14:paraId="67ECC478" w14:textId="77777777" w:rsidR="00494B3F" w:rsidRPr="00B2347F" w:rsidRDefault="00E6482A">
      <w:pPr>
        <w:ind w:left="288" w:hanging="288"/>
      </w:pPr>
      <w:r>
        <w:t>p</w:t>
      </w:r>
      <w:r w:rsidR="00494B3F">
        <w:t>38 or 0162 or 0200 or 0232 &amp;&amp;&amp;</w:t>
      </w:r>
    </w:p>
    <w:p w14:paraId="013A2529" w14:textId="77777777" w:rsidR="00242418" w:rsidRPr="00B2347F" w:rsidRDefault="00242418">
      <w:pPr>
        <w:ind w:left="288" w:hanging="288"/>
      </w:pPr>
      <w:r w:rsidRPr="00B2347F">
        <w:rPr>
          <w:b/>
        </w:rPr>
        <w:t>0171</w:t>
      </w:r>
      <w:r w:rsidRPr="00B2347F">
        <w:t xml:space="preserve"> Mt 10:17-23,25-32; Lk 22:44-50,52-56,61,63-64 (ca.300 A.D.) Mark 10:17</w:t>
      </w:r>
    </w:p>
    <w:p w14:paraId="2EB04926" w14:textId="77777777" w:rsidR="00494B3F" w:rsidRPr="00B2347F" w:rsidRDefault="00494B3F" w:rsidP="00494B3F">
      <w:pPr>
        <w:ind w:left="288" w:hanging="288"/>
      </w:pPr>
      <w:r w:rsidRPr="00B2347F">
        <w:rPr>
          <w:b/>
        </w:rPr>
        <w:t>p72 (=Bodmer 7 and 8)</w:t>
      </w:r>
      <w:r w:rsidRPr="00B2347F">
        <w:t xml:space="preserve"> (ca.300 A.D.) all of 1 Peter, 2 Peter, Jude 191 verses. Always have an answer for the hope that is within you. 1 Peter 3:15</w:t>
      </w:r>
    </w:p>
    <w:p w14:paraId="5E122DF5" w14:textId="77777777" w:rsidR="00242418" w:rsidRPr="00B2347F" w:rsidRDefault="00242418"/>
    <w:p w14:paraId="7A79F66D" w14:textId="77777777" w:rsidR="00242418" w:rsidRPr="00B2347F" w:rsidRDefault="00242418" w:rsidP="005818E3">
      <w:pPr>
        <w:ind w:left="288" w:hanging="288"/>
      </w:pPr>
      <w:r w:rsidRPr="00B2347F">
        <w:rPr>
          <w:b/>
        </w:rPr>
        <w:t>Justin Martyr</w:t>
      </w:r>
      <w:r w:rsidRPr="00B2347F">
        <w:t xml:space="preserve"> (c.138-165 A.D.)</w:t>
      </w:r>
      <w:r w:rsidR="00394F5A" w:rsidRPr="00B2347F">
        <w:t xml:space="preserve"> </w:t>
      </w:r>
      <w:r w:rsidR="005818E3" w:rsidRPr="00B2347F">
        <w:t>answers Tryph</w:t>
      </w:r>
      <w:r w:rsidR="004246EF" w:rsidRPr="00B2347F">
        <w:t>o</w:t>
      </w:r>
      <w:r w:rsidR="00DE7390">
        <w:t>’</w:t>
      </w:r>
      <w:r w:rsidR="005818E3" w:rsidRPr="00B2347F">
        <w:t xml:space="preserve">s question in </w:t>
      </w:r>
      <w:r w:rsidRPr="00B2347F">
        <w:rPr>
          <w:i/>
        </w:rPr>
        <w:t>Dialogue with Trypho, a Jew</w:t>
      </w:r>
      <w:r w:rsidRPr="00B2347F">
        <w:t xml:space="preserve"> </w:t>
      </w:r>
      <w:r w:rsidR="005818E3" w:rsidRPr="00B2347F">
        <w:t>ch.25-26 p.207</w:t>
      </w:r>
    </w:p>
    <w:p w14:paraId="33EFBF6A" w14:textId="77777777" w:rsidR="00494B3F" w:rsidRDefault="00494B3F" w:rsidP="00494B3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answers questions such as </w:t>
      </w:r>
      <w:r>
        <w:t>“</w:t>
      </w:r>
      <w:r w:rsidRPr="00B2347F">
        <w:t>Show me your God</w:t>
      </w:r>
      <w:r>
        <w:t>”</w:t>
      </w:r>
      <w:r w:rsidRPr="00B2347F">
        <w:t xml:space="preserve"> and </w:t>
      </w:r>
      <w:r>
        <w:t>“</w:t>
      </w:r>
      <w:r w:rsidRPr="00B2347F">
        <w:t>Explain the appearance of God.</w:t>
      </w:r>
      <w:r>
        <w:t>”</w:t>
      </w:r>
      <w:r w:rsidRPr="00B2347F">
        <w:t xml:space="preserve"> </w:t>
      </w:r>
      <w:r w:rsidRPr="00B2347F">
        <w:rPr>
          <w:i/>
        </w:rPr>
        <w:t>Theophilus to Autolycus</w:t>
      </w:r>
      <w:r w:rsidRPr="00B2347F">
        <w:t xml:space="preserve"> book 1 ch.2,3 p.89. He answers that </w:t>
      </w:r>
      <w:r>
        <w:t>“</w:t>
      </w:r>
      <w:r w:rsidRPr="00B2347F">
        <w:t xml:space="preserve">God ought not to be contained in a place, such as walking in </w:t>
      </w:r>
      <w:smartTag w:uri="urn:schemas-microsoft-com:office:smarttags" w:element="place">
        <w:r w:rsidRPr="00B2347F">
          <w:t>Paradise</w:t>
        </w:r>
      </w:smartTag>
      <w:r w:rsidRPr="00B2347F">
        <w:t xml:space="preserve"> in book 2 ch.22 p.103.</w:t>
      </w:r>
    </w:p>
    <w:p w14:paraId="0F8F1D41" w14:textId="77777777" w:rsidR="00494B3F" w:rsidRPr="00B2347F" w:rsidRDefault="00494B3F" w:rsidP="00494B3F">
      <w:pPr>
        <w:ind w:left="288" w:hanging="288"/>
      </w:pPr>
      <w:r>
        <w:rPr>
          <w:b/>
        </w:rPr>
        <w:t xml:space="preserve">Serapion of </w:t>
      </w:r>
      <w:smartTag w:uri="urn:schemas-microsoft-com:office:smarttags" w:element="City">
        <w:smartTag w:uri="urn:schemas-microsoft-com:office:smarttags" w:element="place">
          <w:r>
            <w:rPr>
              <w:b/>
            </w:rPr>
            <w:t>Antioch</w:t>
          </w:r>
        </w:smartTag>
      </w:smartTag>
      <w:r w:rsidRPr="00494B3F">
        <w:t xml:space="preserve"> (191/200-210 A.D.) &amp;&amp;&amp;</w:t>
      </w:r>
    </w:p>
    <w:p w14:paraId="0061EEA1" w14:textId="77777777" w:rsidR="007F7CF4" w:rsidRDefault="007F7CF4" w:rsidP="007F7CF4">
      <w:pPr>
        <w:autoSpaceDE w:val="0"/>
        <w:autoSpaceDN w:val="0"/>
        <w:adjustRightInd w:val="0"/>
        <w:ind w:left="288" w:hanging="288"/>
      </w:pPr>
      <w:r w:rsidRPr="00B2347F">
        <w:rPr>
          <w:b/>
        </w:rPr>
        <w:t>Minucius Felix</w:t>
      </w:r>
      <w:r w:rsidRPr="00B2347F">
        <w:t xml:space="preserve"> (210 A.D.) Caecilius asks questions about the resurrection in </w:t>
      </w:r>
      <w:r w:rsidRPr="00B2347F">
        <w:rPr>
          <w:i/>
        </w:rPr>
        <w:t>The Octavius of Minucius Felix</w:t>
      </w:r>
      <w:r w:rsidRPr="00B2347F">
        <w:t xml:space="preserve"> ch.2 p.178, and Octavius answer them in </w:t>
      </w:r>
      <w:r w:rsidRPr="00B2347F">
        <w:rPr>
          <w:i/>
        </w:rPr>
        <w:t>The Octavius of Minucius Felix</w:t>
      </w:r>
      <w:r w:rsidRPr="00B2347F">
        <w:t xml:space="preserve"> ch.24 p.194.</w:t>
      </w:r>
    </w:p>
    <w:p w14:paraId="480C49D0" w14:textId="77777777" w:rsidR="003B1299" w:rsidRPr="00B2347F" w:rsidRDefault="003B1299" w:rsidP="003B129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w:t>
      </w:r>
      <w:r>
        <w:t>55</w:t>
      </w:r>
      <w:r w:rsidRPr="00B2347F">
        <w:t xml:space="preserve"> A.D.) </w:t>
      </w:r>
      <w:r>
        <w:t>writes a letter answering the question of the Numidian bishops.</w:t>
      </w:r>
      <w:r w:rsidRPr="00B2347F">
        <w:t xml:space="preserve"> </w:t>
      </w:r>
      <w:r w:rsidRPr="00B2347F">
        <w:rPr>
          <w:i/>
        </w:rPr>
        <w:t xml:space="preserve">Epistles of Cyprian </w:t>
      </w:r>
      <w:r w:rsidRPr="00B2347F">
        <w:t>Epistle 69.3 p.37</w:t>
      </w:r>
      <w:r>
        <w:t>5.</w:t>
      </w:r>
    </w:p>
    <w:p w14:paraId="1A789AAA" w14:textId="77777777" w:rsidR="00494B3F" w:rsidRPr="00B2347F" w:rsidRDefault="00494B3F" w:rsidP="007F7CF4">
      <w:pPr>
        <w:autoSpaceDE w:val="0"/>
        <w:autoSpaceDN w:val="0"/>
        <w:adjustRightInd w:val="0"/>
        <w:ind w:left="288" w:hanging="288"/>
      </w:pPr>
      <w:smartTag w:uri="urn:schemas-microsoft-com:office:smarttags" w:element="place">
        <w:smartTag w:uri="urn:schemas-microsoft-com:office:smarttags" w:element="City">
          <w:r>
            <w:rPr>
              <w:b/>
            </w:rPr>
            <w:t>Ada</w:t>
          </w:r>
        </w:smartTag>
      </w:smartTag>
      <w:r>
        <w:rPr>
          <w:b/>
        </w:rPr>
        <w:t>mantius</w:t>
      </w:r>
      <w:r w:rsidRPr="00494B3F">
        <w:t xml:space="preserve"> (</w:t>
      </w:r>
      <w:r>
        <w:t xml:space="preserve">c.300 A.D.) </w:t>
      </w:r>
      <w:r w:rsidR="00885B00">
        <w:t>the Marcionite Megethius asks Adamantius about “gospels” vs. gospel” and Adamantius answer.</w:t>
      </w:r>
      <w:r>
        <w:t xml:space="preserve"> </w:t>
      </w:r>
      <w:r w:rsidRPr="00494B3F">
        <w:rPr>
          <w:i/>
        </w:rPr>
        <w:t>Dialogue on the True Faith</w:t>
      </w:r>
      <w:r>
        <w:t xml:space="preserve"> part </w:t>
      </w:r>
      <w:r w:rsidR="00885B00">
        <w:t>1 ch.6 p.43</w:t>
      </w:r>
    </w:p>
    <w:p w14:paraId="1FD2356A" w14:textId="6B4F073B" w:rsidR="00494B3F" w:rsidRPr="00B2347F" w:rsidRDefault="00A643A3">
      <w:pPr>
        <w:ind w:left="288" w:hanging="288"/>
      </w:pPr>
      <w:r>
        <w:rPr>
          <w:b/>
        </w:rPr>
        <w:t xml:space="preserve">Arnobius of Sicca </w:t>
      </w:r>
      <w:r w:rsidR="00494B3F" w:rsidRPr="00494B3F">
        <w:t>(</w:t>
      </w:r>
      <w:r w:rsidR="00494B3F">
        <w:t xml:space="preserve">297-303 A.D.) &amp;&amp;&amp; </w:t>
      </w:r>
      <w:r w:rsidR="00494B3F" w:rsidRPr="00494B3F">
        <w:rPr>
          <w:i/>
        </w:rPr>
        <w:t>Arnobius Against the Heathen</w:t>
      </w:r>
      <w:r w:rsidR="00494B3F">
        <w:t xml:space="preserve"> ch.&amp;&amp;&amp;</w:t>
      </w:r>
    </w:p>
    <w:p w14:paraId="5E57EC30" w14:textId="77777777" w:rsidR="00494B3F" w:rsidRDefault="00494B3F" w:rsidP="00494B3F">
      <w:pPr>
        <w:ind w:left="288" w:hanging="288"/>
      </w:pPr>
      <w:r w:rsidRPr="00B2347F">
        <w:rPr>
          <w:b/>
        </w:rPr>
        <w:t>Theophilus</w:t>
      </w:r>
      <w:r w:rsidRPr="00B2347F">
        <w:t xml:space="preserve"> (events c.315) answers the governor</w:t>
      </w:r>
      <w:r>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6E0CCE9E"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You are wondering, perhaps, for what possible reason, having proposed to </w:t>
      </w:r>
      <w:proofErr w:type="spellStart"/>
      <w:r w:rsidR="00242418" w:rsidRPr="00B2347F">
        <w:t>sepak</w:t>
      </w:r>
      <w:proofErr w:type="spellEnd"/>
      <w:r w:rsidR="00242418" w:rsidRPr="00B2347F">
        <w:t xml:space="preserve"> of the Incarnation of the Word, we are at present treating of the origin of mankind.</w:t>
      </w:r>
      <w:r w:rsidR="002D2DBF">
        <w:t>”</w:t>
      </w:r>
      <w:r w:rsidR="00242418" w:rsidRPr="00B2347F">
        <w:t xml:space="preserve"> </w:t>
      </w:r>
      <w:r w:rsidR="00242418" w:rsidRPr="00B2347F">
        <w:rPr>
          <w:i/>
        </w:rPr>
        <w:t>Incarnation of the Word</w:t>
      </w:r>
      <w:r w:rsidR="00242418" w:rsidRPr="00B2347F">
        <w:t xml:space="preserve"> ch.4,5 .1 p.38</w:t>
      </w:r>
    </w:p>
    <w:p w14:paraId="7C5F73CA" w14:textId="4FA41615" w:rsidR="006B505C" w:rsidRDefault="006B505C" w:rsidP="006B505C">
      <w:pPr>
        <w:ind w:left="288" w:hanging="288"/>
      </w:pPr>
      <w:r>
        <w:rPr>
          <w:b/>
        </w:rPr>
        <w:t xml:space="preserve">Eusebius of </w:t>
      </w:r>
      <w:smartTag w:uri="urn:schemas-microsoft-com:office:smarttags" w:element="place">
        <w:r>
          <w:rPr>
            <w:b/>
          </w:rPr>
          <w:t>Caesarea</w:t>
        </w:r>
      </w:smartTag>
      <w:r w:rsidRPr="00380968">
        <w:t xml:space="preserve"> (</w:t>
      </w:r>
      <w:r>
        <w:t xml:space="preserve">326-339/340 A.D.) explains about the genealogies of Jesus in Matthew and Luke. </w:t>
      </w:r>
      <w:r w:rsidRPr="00380968">
        <w:rPr>
          <w:i/>
        </w:rPr>
        <w:t>Eusebius</w:t>
      </w:r>
      <w:r>
        <w:rPr>
          <w:i/>
        </w:rPr>
        <w:t>’</w:t>
      </w:r>
      <w:r w:rsidRPr="00380968">
        <w:rPr>
          <w:i/>
        </w:rPr>
        <w:t xml:space="preserve"> Ecclesiastical History</w:t>
      </w:r>
      <w:r>
        <w:t xml:space="preserve"> book 1 ch.7 p.91-94</w:t>
      </w:r>
    </w:p>
    <w:p w14:paraId="74E9F7E7" w14:textId="77777777" w:rsidR="00242418" w:rsidRPr="00B2347F" w:rsidRDefault="00242418"/>
    <w:p w14:paraId="4ED84BEF" w14:textId="187F379E" w:rsidR="006B505C" w:rsidRPr="00494B3F" w:rsidRDefault="00FA448A" w:rsidP="006B505C">
      <w:pPr>
        <w:rPr>
          <w:b/>
          <w:u w:val="single"/>
        </w:rPr>
      </w:pPr>
      <w:r>
        <w:rPr>
          <w:b/>
          <w:u w:val="single"/>
        </w:rPr>
        <w:t>Among corrupt or spurious works</w:t>
      </w:r>
    </w:p>
    <w:p w14:paraId="5AE5E2C5" w14:textId="77777777" w:rsidR="006B505C" w:rsidRDefault="006B505C" w:rsidP="006B505C">
      <w:r w:rsidRPr="00494B3F">
        <w:rPr>
          <w:b/>
          <w:i/>
        </w:rPr>
        <w:t>Narrative of Zosimus</w:t>
      </w:r>
      <w:r>
        <w:t xml:space="preserve"> (before 240 A.D.) &amp;&amp;&amp;</w:t>
      </w:r>
    </w:p>
    <w:p w14:paraId="40397C54" w14:textId="77777777" w:rsidR="006B505C" w:rsidRDefault="006B505C" w:rsidP="006B505C"/>
    <w:p w14:paraId="78637768" w14:textId="77777777" w:rsidR="00242418" w:rsidRPr="00B2347F" w:rsidRDefault="00242418">
      <w:pPr>
        <w:rPr>
          <w:b/>
          <w:u w:val="single"/>
        </w:rPr>
      </w:pPr>
      <w:r w:rsidRPr="00B2347F">
        <w:rPr>
          <w:b/>
          <w:u w:val="single"/>
        </w:rPr>
        <w:t>Among heretics</w:t>
      </w:r>
    </w:p>
    <w:p w14:paraId="1AE8C945" w14:textId="2394E90F" w:rsidR="00494B3F" w:rsidRDefault="00494B3F" w:rsidP="00494B3F">
      <w:pPr>
        <w:ind w:left="288" w:hanging="288"/>
      </w:pPr>
      <w:r w:rsidRPr="00B2347F">
        <w:t xml:space="preserve">The Ebionite </w:t>
      </w:r>
      <w:r w:rsidRPr="00B2347F">
        <w:rPr>
          <w:b/>
          <w:i/>
        </w:rPr>
        <w:t>Clementine Homilies</w:t>
      </w:r>
      <w:r w:rsidRPr="00B2347F">
        <w:t xml:space="preserve"> (-188 A.D.- uncertain date) homily 19 ch.1-4 p.330-331 answers a number of questions that </w:t>
      </w:r>
      <w:proofErr w:type="spellStart"/>
      <w:r w:rsidRPr="00B2347F">
        <w:t>Somon</w:t>
      </w:r>
      <w:proofErr w:type="spellEnd"/>
      <w:r w:rsidRPr="00B2347F">
        <w:t xml:space="preserve"> Magus poses to him. However, Peter refuses to answer certain other questions about the devil.</w:t>
      </w:r>
      <w:r w:rsidR="00C027D6">
        <w:t xml:space="preserve"> See also homily 16 ch.8 p.314.</w:t>
      </w:r>
    </w:p>
    <w:p w14:paraId="45E72F23" w14:textId="77777777" w:rsidR="00571689" w:rsidRPr="00B2347F" w:rsidRDefault="00571689" w:rsidP="00571689">
      <w:pPr>
        <w:ind w:left="288" w:hanging="288"/>
        <w:rPr>
          <w:b/>
        </w:rPr>
      </w:pPr>
      <w:r w:rsidRPr="00B2347F">
        <w:t xml:space="preserve">The Ebionite </w:t>
      </w:r>
      <w:r w:rsidRPr="00571689">
        <w:rPr>
          <w:bCs/>
          <w:i/>
        </w:rPr>
        <w:t>Clementine Homilies</w:t>
      </w:r>
      <w:r w:rsidRPr="00B2347F">
        <w:t xml:space="preserve"> (-188 A.D.- uncertain date) homily </w:t>
      </w:r>
      <w:r>
        <w:t>16</w:t>
      </w:r>
      <w:r w:rsidRPr="00B2347F">
        <w:t xml:space="preserve"> ch.</w:t>
      </w:r>
      <w:r>
        <w:t>19</w:t>
      </w:r>
      <w:r w:rsidRPr="00B2347F">
        <w:t xml:space="preserve"> p.</w:t>
      </w:r>
      <w:r>
        <w:t>316 answers questions from Simon Magus.</w:t>
      </w:r>
    </w:p>
    <w:p w14:paraId="6F7E1289" w14:textId="77777777" w:rsidR="00494B3F" w:rsidRPr="00B2347F" w:rsidRDefault="00494B3F" w:rsidP="00494B3F">
      <w:pPr>
        <w:ind w:left="288" w:hanging="288"/>
      </w:pPr>
      <w:r w:rsidRPr="00494B3F">
        <w:rPr>
          <w:b/>
        </w:rPr>
        <w:t>Hermetic Gnostics</w:t>
      </w:r>
      <w:r>
        <w:t xml:space="preserve"> (c.150-4th century) &amp;&amp;&amp;</w:t>
      </w:r>
    </w:p>
    <w:p w14:paraId="529A13FE" w14:textId="77777777" w:rsidR="00242418" w:rsidRPr="00B2347F" w:rsidRDefault="00242418">
      <w:pPr>
        <w:ind w:left="288" w:hanging="288"/>
      </w:pPr>
      <w:r w:rsidRPr="00B2347F">
        <w:rPr>
          <w:b/>
        </w:rPr>
        <w:t>Bardaisan/Bardesan</w:t>
      </w:r>
      <w:r w:rsidRPr="00B2347F">
        <w:t xml:space="preserve"> (154-224/232 A.D.) answers the question of others of why God did not make everyone righteous. </w:t>
      </w:r>
      <w:r w:rsidRPr="00B2347F">
        <w:rPr>
          <w:i/>
        </w:rPr>
        <w:t>The Book of the Laws of Diverse Countries</w:t>
      </w:r>
      <w:r w:rsidRPr="00B2347F">
        <w:t xml:space="preserve"> p.723</w:t>
      </w:r>
    </w:p>
    <w:p w14:paraId="7BFDEBC9" w14:textId="77777777" w:rsidR="00242418" w:rsidRPr="00B2347F" w:rsidRDefault="00242418">
      <w:pPr>
        <w:ind w:left="288" w:hanging="288"/>
      </w:pPr>
      <w:r w:rsidRPr="00B2347F">
        <w:rPr>
          <w:b/>
        </w:rPr>
        <w:t>Manes</w:t>
      </w:r>
      <w:r w:rsidRPr="00B2347F">
        <w:t xml:space="preserve"> (262-278 A.D.) quotes John 6:38 in answering the question of Archelaus. </w:t>
      </w:r>
      <w:r w:rsidRPr="00B2347F">
        <w:rPr>
          <w:i/>
        </w:rPr>
        <w:t>Disputation with Manes</w:t>
      </w:r>
      <w:r w:rsidRPr="00B2347F">
        <w:t xml:space="preserve"> ch.47 p.223 </w:t>
      </w:r>
    </w:p>
    <w:p w14:paraId="574B692A" w14:textId="65ADB855" w:rsidR="00242418" w:rsidRPr="00B2347F" w:rsidRDefault="00242418">
      <w:pPr>
        <w:ind w:left="288" w:hanging="288"/>
      </w:pPr>
      <w:r w:rsidRPr="00B2347F">
        <w:rPr>
          <w:b/>
        </w:rPr>
        <w:t>Marinus</w:t>
      </w:r>
      <w:r w:rsidRPr="00B2347F">
        <w:t xml:space="preserve"> (c.300 A.D.) a Bard</w:t>
      </w:r>
      <w:r w:rsidR="00805101">
        <w:t>a</w:t>
      </w:r>
      <w:r w:rsidRPr="00B2347F">
        <w:t>sene, answers Adamantius</w:t>
      </w:r>
      <w:r w:rsidR="00DE7390">
        <w:t>’</w:t>
      </w:r>
      <w:r w:rsidRPr="00B2347F">
        <w:t xml:space="preserve"> questions in disputing with Adamantius. </w:t>
      </w:r>
      <w:r w:rsidRPr="00B2347F">
        <w:rPr>
          <w:i/>
        </w:rPr>
        <w:t>Dialogue on the True Faith</w:t>
      </w:r>
      <w:r w:rsidRPr="00B2347F">
        <w:t xml:space="preserve"> 3rd part ch.8 p.117</w:t>
      </w:r>
    </w:p>
    <w:p w14:paraId="030E66E0" w14:textId="77777777" w:rsidR="006B505C" w:rsidRPr="00B2347F" w:rsidRDefault="006B505C" w:rsidP="006B505C">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5A8D4117" w14:textId="77777777" w:rsidR="00FF5F51" w:rsidRPr="00B2347F" w:rsidRDefault="00FF5F51"/>
    <w:p w14:paraId="78070584" w14:textId="77777777" w:rsidR="00BA46B6" w:rsidRPr="00D17C89" w:rsidRDefault="009B70BF" w:rsidP="00BA46B6">
      <w:pPr>
        <w:pStyle w:val="Heading2"/>
      </w:pPr>
      <w:bookmarkStart w:id="1439" w:name="_Toc58618217"/>
      <w:bookmarkStart w:id="1440" w:name="_Toc62979648"/>
      <w:bookmarkStart w:id="1441" w:name="_Toc161729775"/>
      <w:r>
        <w:t>A</w:t>
      </w:r>
      <w:r w:rsidR="00FC64DC">
        <w:t>p</w:t>
      </w:r>
      <w:r w:rsidR="00BA46B6">
        <w:t>2</w:t>
      </w:r>
      <w:r w:rsidR="00BA46B6" w:rsidRPr="00D17C89">
        <w:t xml:space="preserve">. </w:t>
      </w:r>
      <w:r w:rsidR="00BA46B6">
        <w:t>Answering alleged contradictions</w:t>
      </w:r>
      <w:bookmarkEnd w:id="1439"/>
      <w:bookmarkEnd w:id="1440"/>
      <w:bookmarkEnd w:id="1441"/>
    </w:p>
    <w:p w14:paraId="406B9AF4" w14:textId="77777777" w:rsidR="00BA46B6" w:rsidRDefault="00BA46B6" w:rsidP="00BA46B6"/>
    <w:p w14:paraId="7B24622C" w14:textId="77777777" w:rsidR="009B194E" w:rsidRDefault="009B194E" w:rsidP="00BA46B6">
      <w:r>
        <w:t>Romans 6:1-2</w:t>
      </w:r>
    </w:p>
    <w:p w14:paraId="3DD72287" w14:textId="77777777" w:rsidR="009B194E" w:rsidRDefault="009B194E" w:rsidP="00BA46B6"/>
    <w:p w14:paraId="0154684B" w14:textId="77777777" w:rsidR="009B194E" w:rsidRPr="00B2347F" w:rsidRDefault="009B194E" w:rsidP="009B194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w:t>
      </w:r>
      <w:r>
        <w:t>Rom 6:1-2</w:t>
      </w:r>
    </w:p>
    <w:p w14:paraId="1E31B128" w14:textId="77777777" w:rsidR="009B194E" w:rsidRDefault="009B194E" w:rsidP="00BA46B6"/>
    <w:p w14:paraId="73660FF0" w14:textId="77777777" w:rsidR="00BA46B6" w:rsidRDefault="00BA46B6" w:rsidP="00BA46B6">
      <w:r>
        <w:t>&amp;&amp;&amp;</w:t>
      </w:r>
    </w:p>
    <w:p w14:paraId="2D7E6FAC" w14:textId="77777777" w:rsidR="00BA46B6" w:rsidRDefault="00E6482A" w:rsidP="00BA46B6">
      <w:r w:rsidRPr="00E6482A">
        <w:t>&amp;&amp;&amp;</w:t>
      </w:r>
      <w:r w:rsidR="00BA46B6" w:rsidRPr="00FC749D">
        <w:rPr>
          <w:b/>
        </w:rPr>
        <w:t>Tertullian</w:t>
      </w:r>
      <w:r w:rsidR="00FC749D">
        <w:t xml:space="preserve"> (198-220 A.D.) &amp;&amp;&amp;</w:t>
      </w:r>
    </w:p>
    <w:p w14:paraId="2CB4A787" w14:textId="0DC2CAE0" w:rsidR="00246443" w:rsidRPr="00B2347F" w:rsidRDefault="00246443" w:rsidP="00246443">
      <w:pPr>
        <w:ind w:left="288" w:hanging="288"/>
      </w:pPr>
      <w:r w:rsidRPr="00665343">
        <w:rPr>
          <w:b/>
          <w:bCs/>
        </w:rPr>
        <w:t>Origen</w:t>
      </w:r>
      <w:r>
        <w:t xml:space="preserve"> </w:t>
      </w:r>
      <w:r w:rsidR="00E43DC0">
        <w:t>(c.250 A.D.)</w:t>
      </w:r>
      <w:r>
        <w:t xml:space="preserve"> </w:t>
      </w:r>
      <w:r w:rsidR="0017198E">
        <w:t>“So this is something you much know. If something out of Scripture is held up as a contradiction, we must not assume a contradiction, knowing that either we do not understand or that a scribal mistake has occurred. For example, …” and then he discusses the scribal error of when Rehoboam began to reign.</w:t>
      </w:r>
      <w:r>
        <w:t xml:space="preserve"> </w:t>
      </w:r>
      <w:r w:rsidRPr="00246443">
        <w:rPr>
          <w:i/>
          <w:iCs/>
        </w:rPr>
        <w:t>Homilies on Psalms</w:t>
      </w:r>
      <w:r>
        <w:t xml:space="preserve"> Psalm 77 homily 1 ch.1 p.288</w:t>
      </w:r>
    </w:p>
    <w:p w14:paraId="668EF6EB" w14:textId="77777777" w:rsidR="00BA46B6" w:rsidRDefault="00BA46B6" w:rsidP="00305F40">
      <w:pPr>
        <w:ind w:left="288" w:hanging="288"/>
      </w:pPr>
      <w:r w:rsidRPr="00FC749D">
        <w:rPr>
          <w:b/>
        </w:rPr>
        <w:t>Novatian</w:t>
      </w:r>
      <w:r w:rsidR="00FC749D">
        <w:t xml:space="preserve"> (</w:t>
      </w:r>
      <w:r w:rsidR="00FC749D" w:rsidRPr="00B2347F">
        <w:t>250/254-257 A.D.</w:t>
      </w:r>
      <w:r w:rsidR="00FC749D">
        <w:t>)</w:t>
      </w:r>
      <w:r w:rsidR="00305F40">
        <w:t xml:space="preserve"> answers why scripture uses “parables” in mentioning bodily parts such as arms and eyes when referring to God. </w:t>
      </w:r>
      <w:r w:rsidR="00305F40" w:rsidRPr="00305F40">
        <w:rPr>
          <w:i/>
        </w:rPr>
        <w:t>Concerning the Trinity</w:t>
      </w:r>
      <w:r w:rsidR="00305F40">
        <w:t xml:space="preserve"> ch.6 p.615-616</w:t>
      </w:r>
    </w:p>
    <w:p w14:paraId="15A3829F" w14:textId="77777777" w:rsidR="00FC749D" w:rsidRDefault="00FC749D" w:rsidP="00BA46B6">
      <w:r w:rsidRPr="00FC749D">
        <w:rPr>
          <w:b/>
        </w:rPr>
        <w:t>Adamantius</w:t>
      </w:r>
      <w:r>
        <w:t xml:space="preserve"> (c.300 A.D.) </w:t>
      </w:r>
      <w:r w:rsidRPr="00FC749D">
        <w:rPr>
          <w:i/>
        </w:rPr>
        <w:t>Dialogue on the True Faith</w:t>
      </w:r>
      <w:r>
        <w:t xml:space="preserve"> section &amp;&amp;&amp;</w:t>
      </w:r>
    </w:p>
    <w:p w14:paraId="3CD6BACB" w14:textId="77777777" w:rsidR="00BA46B6" w:rsidRDefault="00BA46B6" w:rsidP="00BA46B6">
      <w:r w:rsidRPr="00FC749D">
        <w:rPr>
          <w:b/>
        </w:rPr>
        <w:t>Athanasius</w:t>
      </w:r>
      <w:r w:rsidR="00FC749D">
        <w:t xml:space="preserve"> (c.318 A.D.) &amp;&amp;&amp;</w:t>
      </w:r>
    </w:p>
    <w:p w14:paraId="14C8DDF5" w14:textId="77777777" w:rsidR="00FC749D" w:rsidRDefault="00563D90" w:rsidP="00BA46B6">
      <w:r>
        <w:t>&amp;&amp;&amp;</w:t>
      </w:r>
      <w:r w:rsidR="00FC749D">
        <w:t>Others too</w:t>
      </w:r>
    </w:p>
    <w:p w14:paraId="78F7BC2B" w14:textId="77777777" w:rsidR="006B505C" w:rsidRDefault="006B505C" w:rsidP="006B505C">
      <w:pPr>
        <w:ind w:left="288" w:hanging="288"/>
        <w:rPr>
          <w:b/>
        </w:rPr>
      </w:pPr>
      <w:r>
        <w:rPr>
          <w:b/>
        </w:rPr>
        <w:t xml:space="preserve">Eusebius of </w:t>
      </w:r>
      <w:smartTag w:uri="urn:schemas-microsoft-com:office:smarttags" w:element="place">
        <w:r>
          <w:rPr>
            <w:b/>
          </w:rPr>
          <w:t>Caesarea</w:t>
        </w:r>
      </w:smartTag>
      <w:r w:rsidRPr="005E3AE4">
        <w:t xml:space="preserve"> (</w:t>
      </w:r>
      <w:r>
        <w:t xml:space="preserve">326-339/340 A.D.) explains the genealogies on Matthew and Luke. </w:t>
      </w:r>
      <w:r w:rsidRPr="005E3AE4">
        <w:rPr>
          <w:i/>
        </w:rPr>
        <w:t>Eusebius</w:t>
      </w:r>
      <w:r>
        <w:rPr>
          <w:i/>
        </w:rPr>
        <w:t>’</w:t>
      </w:r>
      <w:r w:rsidRPr="005E3AE4">
        <w:rPr>
          <w:i/>
        </w:rPr>
        <w:t xml:space="preserve"> Ecclesiastical History</w:t>
      </w:r>
      <w:r>
        <w:t xml:space="preserve"> book 1 ch.7.1-14 p.91-93.</w:t>
      </w:r>
    </w:p>
    <w:p w14:paraId="52FAB85A" w14:textId="77777777" w:rsidR="006B505C" w:rsidRDefault="006B505C" w:rsidP="00BA46B6"/>
    <w:p w14:paraId="777F42E9" w14:textId="77777777" w:rsidR="00BA46B6" w:rsidRPr="00B2347F" w:rsidRDefault="00BA46B6" w:rsidP="00BA46B6"/>
    <w:p w14:paraId="6836EC43" w14:textId="77777777" w:rsidR="00757CF2" w:rsidRPr="00D17C89" w:rsidRDefault="009B70BF" w:rsidP="00757CF2">
      <w:pPr>
        <w:pStyle w:val="Heading2"/>
      </w:pPr>
      <w:bookmarkStart w:id="1442" w:name="_Toc58618218"/>
      <w:bookmarkStart w:id="1443" w:name="_Toc62979649"/>
      <w:bookmarkStart w:id="1444" w:name="_Toc161729776"/>
      <w:r>
        <w:t>A</w:t>
      </w:r>
      <w:r w:rsidR="00FC64DC">
        <w:t>p</w:t>
      </w:r>
      <w:r w:rsidR="00757CF2">
        <w:t>3</w:t>
      </w:r>
      <w:r w:rsidR="00757CF2" w:rsidRPr="00D17C89">
        <w:t xml:space="preserve">. </w:t>
      </w:r>
      <w:r w:rsidR="00757CF2">
        <w:t>Answering false moral accusations</w:t>
      </w:r>
      <w:bookmarkEnd w:id="1442"/>
      <w:bookmarkEnd w:id="1443"/>
      <w:bookmarkEnd w:id="1444"/>
    </w:p>
    <w:p w14:paraId="1E12BDDA" w14:textId="77777777" w:rsidR="00757CF2" w:rsidRDefault="00757CF2">
      <w:pPr>
        <w:pStyle w:val="Heading2"/>
      </w:pPr>
    </w:p>
    <w:p w14:paraId="500A232B"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FF413B2" w14:textId="77777777" w:rsidR="00494B3F" w:rsidRPr="00B2347F" w:rsidRDefault="00494B3F" w:rsidP="00494B3F">
      <w:pPr>
        <w:ind w:left="288" w:hanging="288"/>
      </w:pPr>
      <w:r w:rsidRPr="00B2347F">
        <w:rPr>
          <w:b/>
        </w:rPr>
        <w:t>Athenagoras</w:t>
      </w:r>
      <w:r w:rsidRPr="00B2347F">
        <w:t xml:space="preserve"> (177 A.D.) </w:t>
      </w:r>
      <w:r>
        <w:t>“</w:t>
      </w:r>
      <w:r w:rsidRPr="00B2347F">
        <w:t>Three things are alleged against us: atheism, Thyestean feasts, Oedipodean intercourse.</w:t>
      </w:r>
      <w:r>
        <w:t xml:space="preserve"> </w:t>
      </w:r>
      <w:r w:rsidRPr="00B2347F">
        <w:t>But if these charges are true, spare no class: proceed</w:t>
      </w:r>
      <w:r>
        <w:t>”</w:t>
      </w:r>
      <w:r w:rsidRPr="00B2347F">
        <w:t xml:space="preserve"> </w:t>
      </w:r>
      <w:r w:rsidRPr="00B2347F">
        <w:rPr>
          <w:i/>
        </w:rPr>
        <w:t>A Plea for Christians</w:t>
      </w:r>
      <w:r w:rsidRPr="00B2347F">
        <w:t xml:space="preserve"> ch.3 p.130</w:t>
      </w:r>
    </w:p>
    <w:p w14:paraId="41A45CCB" w14:textId="77777777" w:rsidR="00BD32B8" w:rsidRPr="00B2347F" w:rsidRDefault="00BD32B8" w:rsidP="00BD32B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5988BC60" w14:textId="548589D7" w:rsidR="001A52EA" w:rsidRDefault="001A52EA" w:rsidP="001A52EA">
      <w:pPr>
        <w:ind w:left="288" w:hanging="288"/>
      </w:pPr>
      <w:r w:rsidRPr="001A52EA">
        <w:rPr>
          <w:b/>
        </w:rPr>
        <w:t>Minucius Felix</w:t>
      </w:r>
      <w:r>
        <w:t xml:space="preserve"> (210 A.D.) answers the false accusation that Christians commit incest. He throws back at the what Persian r</w:t>
      </w:r>
      <w:r w:rsidR="00805101">
        <w:t>o</w:t>
      </w:r>
      <w:r>
        <w:t xml:space="preserve">yalty did. </w:t>
      </w:r>
      <w:r w:rsidRPr="001A52EA">
        <w:rPr>
          <w:i/>
        </w:rPr>
        <w:t>The Octavius of Minucius Felix</w:t>
      </w:r>
      <w:r>
        <w:t xml:space="preserve"> ch.31 p.192-193.</w:t>
      </w:r>
    </w:p>
    <w:p w14:paraId="6DAF868A" w14:textId="77777777" w:rsidR="00182E62" w:rsidRDefault="00182E62" w:rsidP="00182E62">
      <w:pPr>
        <w:autoSpaceDE w:val="0"/>
        <w:autoSpaceDN w:val="0"/>
        <w:adjustRightInd w:val="0"/>
        <w:ind w:left="288" w:hanging="288"/>
        <w:rPr>
          <w:szCs w:val="24"/>
        </w:rPr>
      </w:pPr>
      <w:r w:rsidRPr="00182E62">
        <w:rPr>
          <w:b/>
          <w:szCs w:val="24"/>
        </w:rPr>
        <w:t>Tertullian</w:t>
      </w:r>
      <w:r w:rsidRPr="00182E62">
        <w:rPr>
          <w:szCs w:val="24"/>
        </w:rPr>
        <w:t xml:space="preserve"> (</w:t>
      </w:r>
      <w:r w:rsidR="008B3A12">
        <w:rPr>
          <w:szCs w:val="24"/>
        </w:rPr>
        <w:t>c.217</w:t>
      </w:r>
      <w:r w:rsidRPr="00182E62">
        <w:rPr>
          <w:szCs w:val="24"/>
        </w:rPr>
        <w:t xml:space="preserve"> A.D.) “</w:t>
      </w:r>
      <w:r w:rsidRPr="00182E62">
        <w:rPr>
          <w:rFonts w:cs="Consolas"/>
          <w:szCs w:val="24"/>
          <w:highlight w:val="white"/>
        </w:rPr>
        <w:t>How much more would this be the case in such (mysteries as are ascribed to us), which, if divulged, could not fail to bring down instant punishment from the prompt resentment of men! Since, therefore, the Christians are not their own betrayers, it follows that it must be strangers. Now I ask, how could strangers obtain knowledge of us, when even true and lawful mysteries exclude every stranger from witnessing them, unless illicit ones are less exclusive?</w:t>
      </w:r>
      <w:r w:rsidRPr="00182E62">
        <w:rPr>
          <w:szCs w:val="24"/>
        </w:rPr>
        <w:t xml:space="preserve">” </w:t>
      </w:r>
      <w:r w:rsidRPr="00182E62">
        <w:rPr>
          <w:i/>
          <w:szCs w:val="24"/>
        </w:rPr>
        <w:t>To the Nations</w:t>
      </w:r>
      <w:r w:rsidRPr="00182E62">
        <w:rPr>
          <w:szCs w:val="24"/>
        </w:rPr>
        <w:t xml:space="preserve"> </w:t>
      </w:r>
      <w:r w:rsidR="008B3A12">
        <w:rPr>
          <w:szCs w:val="24"/>
        </w:rPr>
        <w:t>book 1 ch.7 p.115</w:t>
      </w:r>
    </w:p>
    <w:p w14:paraId="01C949E8" w14:textId="77777777" w:rsidR="00305F40" w:rsidRDefault="00305F40" w:rsidP="00182E62">
      <w:pPr>
        <w:autoSpaceDE w:val="0"/>
        <w:autoSpaceDN w:val="0"/>
        <w:adjustRightInd w:val="0"/>
        <w:ind w:left="288" w:hanging="288"/>
        <w:rPr>
          <w:szCs w:val="24"/>
        </w:rPr>
      </w:pPr>
    </w:p>
    <w:p w14:paraId="222500CE" w14:textId="77777777" w:rsidR="00242418" w:rsidRPr="00B2347F" w:rsidRDefault="009B70BF">
      <w:pPr>
        <w:pStyle w:val="Heading2"/>
      </w:pPr>
      <w:bookmarkStart w:id="1445" w:name="_Toc58618219"/>
      <w:bookmarkStart w:id="1446" w:name="_Toc62979650"/>
      <w:bookmarkStart w:id="1447" w:name="_Toc161729777"/>
      <w:r>
        <w:t>A</w:t>
      </w:r>
      <w:r w:rsidR="00FC64DC">
        <w:t>p</w:t>
      </w:r>
      <w:r w:rsidR="00757CF2">
        <w:t>4</w:t>
      </w:r>
      <w:r w:rsidR="00242418" w:rsidRPr="00B2347F">
        <w:t>. Using questions</w:t>
      </w:r>
      <w:bookmarkEnd w:id="1445"/>
      <w:bookmarkEnd w:id="1446"/>
      <w:bookmarkEnd w:id="1447"/>
    </w:p>
    <w:p w14:paraId="009CA92C" w14:textId="77777777" w:rsidR="00242418" w:rsidRPr="00B2347F" w:rsidRDefault="00242418"/>
    <w:p w14:paraId="1512A84C" w14:textId="77777777" w:rsidR="00242418" w:rsidRPr="00B2347F" w:rsidRDefault="00242418">
      <w:r w:rsidRPr="00B2347F">
        <w:t>Haggai 1:4,5,9; 2:11-13; Malachi 3:7,8</w:t>
      </w:r>
    </w:p>
    <w:p w14:paraId="07CF1EA4" w14:textId="77777777" w:rsidR="00242418" w:rsidRPr="00B2347F" w:rsidRDefault="00242418">
      <w:r w:rsidRPr="00B2347F">
        <w:t>Matthew 15:3-6; Mark 12:35-37; Luke 6:33-34,38,41,42,46; 13:3-5; John 10:34; 11:9</w:t>
      </w:r>
    </w:p>
    <w:p w14:paraId="2FD72CF1" w14:textId="77777777" w:rsidR="00242418" w:rsidRPr="00B2347F" w:rsidRDefault="00242418">
      <w:r w:rsidRPr="00B2347F">
        <w:t>Romans 3:1,9,27; 4:1; 6:1,15; 7:1, 13; 9:19,20,22; 10:14,19; 11:1,7,11</w:t>
      </w:r>
    </w:p>
    <w:p w14:paraId="6CE3F3F3" w14:textId="77777777" w:rsidR="00242418" w:rsidRPr="00B2347F" w:rsidRDefault="00242418"/>
    <w:p w14:paraId="0012A409" w14:textId="77777777" w:rsidR="00242418" w:rsidRPr="00B2347F" w:rsidRDefault="00242418">
      <w:r w:rsidRPr="00B2347F">
        <w:t>Rhetorical questions, where no answer was expected. Luke 17:17; John 8:10</w:t>
      </w:r>
    </w:p>
    <w:p w14:paraId="662B949B" w14:textId="77777777" w:rsidR="00242418" w:rsidRPr="00B2347F" w:rsidRDefault="00242418"/>
    <w:p w14:paraId="30F0E60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6:1; 9:19,20,22; 10:14,19; 11:1,7,11</w:t>
      </w:r>
    </w:p>
    <w:p w14:paraId="24B4D131" w14:textId="77777777" w:rsidR="00242418" w:rsidRPr="00B2347F" w:rsidRDefault="00242418">
      <w:r w:rsidRPr="00B2347F">
        <w:rPr>
          <w:b/>
        </w:rPr>
        <w:t>p66 Bodmer II papyri</w:t>
      </w:r>
      <w:r w:rsidRPr="00B2347F">
        <w:t xml:space="preserve"> - 817 verses (92%) of John (125-175 A.D.) John 10:34; 11:9</w:t>
      </w:r>
    </w:p>
    <w:p w14:paraId="47C9FEF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11:30 Jesus asked a question back at the elders. Luke 6:33-34,39,41,46</w:t>
      </w:r>
    </w:p>
    <w:p w14:paraId="2B4661F5" w14:textId="77777777" w:rsidR="00242418" w:rsidRPr="00B2347F" w:rsidRDefault="00242418">
      <w:pPr>
        <w:ind w:left="288" w:hanging="288"/>
      </w:pPr>
      <w:r w:rsidRPr="00B2347F">
        <w:rPr>
          <w:b/>
        </w:rPr>
        <w:t>Green</w:t>
      </w:r>
      <w:r w:rsidR="00DE7390">
        <w:rPr>
          <w:b/>
        </w:rPr>
        <w:t>’</w:t>
      </w:r>
      <w:r w:rsidRPr="00B2347F">
        <w:rPr>
          <w:b/>
        </w:rPr>
        <w:t>s Collection #425</w:t>
      </w:r>
      <w:r w:rsidRPr="00B2347F">
        <w:t xml:space="preserve"> Romans 9:18-21 some Romans 10 (early 3rd century) Romans 9:22</w:t>
      </w:r>
    </w:p>
    <w:p w14:paraId="4628B7E4" w14:textId="45DD5EA3" w:rsidR="00242418" w:rsidRDefault="00242418">
      <w:pPr>
        <w:ind w:left="288" w:hanging="288"/>
      </w:pPr>
      <w:r w:rsidRPr="00B2347F">
        <w:rPr>
          <w:b/>
        </w:rPr>
        <w:t>0171</w:t>
      </w:r>
      <w:r w:rsidRPr="00B2347F">
        <w:t xml:space="preserve"> Mt 10:17-23,25-32; Lk 22:44-50,52-56,61,63-64 (ca.300 A.D.) Mark 10:18</w:t>
      </w:r>
    </w:p>
    <w:p w14:paraId="58847FEF" w14:textId="7295E652" w:rsidR="00721440" w:rsidRPr="00B2347F" w:rsidRDefault="00721440">
      <w:pPr>
        <w:ind w:left="288" w:hanging="288"/>
      </w:pPr>
      <w:r>
        <w:rPr>
          <w:b/>
        </w:rPr>
        <w:t>0312</w:t>
      </w:r>
      <w:r w:rsidRPr="00721440">
        <w:rPr>
          <w:bCs/>
        </w:rPr>
        <w:t xml:space="preserve"> (3</w:t>
      </w:r>
      <w:r>
        <w:rPr>
          <w:bCs/>
        </w:rPr>
        <w:t>r</w:t>
      </w:r>
      <w:r w:rsidRPr="00721440">
        <w:rPr>
          <w:bCs/>
        </w:rPr>
        <w:t>d/4</w:t>
      </w:r>
      <w:r>
        <w:rPr>
          <w:bCs/>
        </w:rPr>
        <w:t>t</w:t>
      </w:r>
      <w:r w:rsidRPr="00721440">
        <w:rPr>
          <w:bCs/>
        </w:rPr>
        <w:t xml:space="preserve">h century) </w:t>
      </w:r>
      <w:r>
        <w:rPr>
          <w:bCs/>
        </w:rPr>
        <w:t>Luke 5:23-24,30-31; 7:9,17-18. Quotes Luke 5:13 where Jesus asks a rhetorical question.</w:t>
      </w:r>
    </w:p>
    <w:p w14:paraId="21677181" w14:textId="77777777" w:rsidR="00242418" w:rsidRPr="00B2347F" w:rsidRDefault="00242418"/>
    <w:p w14:paraId="187A356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quotes Psalm 2:7,8 and Hebrews 1:b6 and asks who are the enemies of God. </w:t>
      </w:r>
      <w:r w:rsidRPr="00790F33">
        <w:rPr>
          <w:i/>
        </w:rPr>
        <w:t>1 Clement</w:t>
      </w:r>
      <w:r w:rsidRPr="00B2347F">
        <w:t xml:space="preserve"> ch.36 p.15</w:t>
      </w:r>
    </w:p>
    <w:p w14:paraId="235FC4EE" w14:textId="77777777" w:rsidR="00242418" w:rsidRPr="00B2347F" w:rsidRDefault="00676861" w:rsidP="00676861">
      <w:pPr>
        <w:ind w:left="288" w:hanging="288"/>
      </w:pPr>
      <w:r w:rsidRPr="00676861">
        <w:rPr>
          <w:b/>
        </w:rPr>
        <w:t xml:space="preserve">Ignatius of </w:t>
      </w:r>
      <w:smartTag w:uri="urn:schemas-microsoft-com:office:smarttags" w:element="City">
        <w:smartTag w:uri="urn:schemas-microsoft-com:office:smarttags" w:element="place">
          <w:r w:rsidRPr="00676861">
            <w:rPr>
              <w:b/>
            </w:rPr>
            <w:t>Antioch</w:t>
          </w:r>
        </w:smartTag>
      </w:smartTag>
      <w:r w:rsidRPr="00676861">
        <w:t xml:space="preserve"> </w:t>
      </w:r>
      <w:r w:rsidR="00242418" w:rsidRPr="00B2347F">
        <w:t>(-107/116 A.D.) asks why we are not all prudent.</w:t>
      </w:r>
      <w:r>
        <w:t xml:space="preserve"> </w:t>
      </w:r>
      <w:r w:rsidRPr="00676861">
        <w:rPr>
          <w:i/>
        </w:rPr>
        <w:t>Letter of Ignatius to the Ephesians</w:t>
      </w:r>
      <w:r w:rsidRPr="00676861">
        <w:t xml:space="preserve"> ch.17 p.56</w:t>
      </w:r>
    </w:p>
    <w:p w14:paraId="2C129263" w14:textId="77777777" w:rsidR="00242418" w:rsidRPr="00B2347F" w:rsidRDefault="00242418">
      <w:r w:rsidRPr="00B2347F">
        <w:rPr>
          <w:b/>
          <w:i/>
        </w:rPr>
        <w:t>Epistle of Barnabas</w:t>
      </w:r>
      <w:r w:rsidRPr="00B2347F">
        <w:t xml:space="preserve"> ch.6 p.140 </w:t>
      </w:r>
      <w:r w:rsidR="00E1499C">
        <w:t>(c.70-130 A.D.)</w:t>
      </w:r>
      <w:r w:rsidRPr="00B2347F">
        <w:t xml:space="preserve"> asks repeatedly what God says.</w:t>
      </w:r>
    </w:p>
    <w:p w14:paraId="5F86B515" w14:textId="77777777" w:rsidR="00DA526C" w:rsidRPr="00B2347F" w:rsidRDefault="00DA526C" w:rsidP="00DA526C">
      <w:pPr>
        <w:ind w:left="288" w:hanging="288"/>
      </w:pPr>
      <w:r>
        <w:rPr>
          <w:b/>
          <w:i/>
        </w:rPr>
        <w:t>Epistle to Diognetus</w:t>
      </w:r>
      <w:r w:rsidRPr="00B2347F">
        <w:t xml:space="preserve"> ch.2 p.25 (</w:t>
      </w:r>
      <w:r>
        <w:t>c.</w:t>
      </w:r>
      <w:r w:rsidRPr="00B2347F">
        <w:t>130 A.D.) asks why idolators dread a stone, similar to what we walk on, and brass, like vessels people commonly use.</w:t>
      </w:r>
    </w:p>
    <w:p w14:paraId="4DDDCDA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ch.2 p.10 asks many questions of the lady he sees in a vision.</w:t>
      </w:r>
    </w:p>
    <w:p w14:paraId="51277681" w14:textId="77777777" w:rsidR="00242418" w:rsidRPr="00B2347F" w:rsidRDefault="00242418">
      <w:pPr>
        <w:ind w:left="288" w:hanging="288"/>
      </w:pPr>
      <w:r w:rsidRPr="00B2347F">
        <w:rPr>
          <w:b/>
        </w:rPr>
        <w:t>Justin Martyr</w:t>
      </w:r>
      <w:r w:rsidRPr="00B2347F">
        <w:t xml:space="preserve"> (c.138-165 A.D.) In the </w:t>
      </w:r>
      <w:proofErr w:type="spellStart"/>
      <w:r w:rsidRPr="00B2347F">
        <w:t>splendour</w:t>
      </w:r>
      <w:proofErr w:type="spellEnd"/>
      <w:r w:rsidRPr="00B2347F">
        <w:t xml:space="preserve">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rsidR="002D2DBF">
        <w:t>”</w:t>
      </w:r>
      <w:r w:rsidRPr="00B2347F">
        <w:t xml:space="preserve"> </w:t>
      </w:r>
      <w:r w:rsidRPr="00B2347F">
        <w:rPr>
          <w:i/>
        </w:rPr>
        <w:t>Dialogue with Trypho, a Jew</w:t>
      </w:r>
      <w:r w:rsidRPr="00B2347F">
        <w:t xml:space="preserve"> ch.83 p.240. See also the </w:t>
      </w:r>
      <w:r w:rsidRPr="00B2347F">
        <w:rPr>
          <w:i/>
        </w:rPr>
        <w:t>First Apology of Justin</w:t>
      </w:r>
      <w:r w:rsidRPr="00B2347F">
        <w:t xml:space="preserve"> (c.150 A.D.) ch.5 p.164</w:t>
      </w:r>
    </w:p>
    <w:p w14:paraId="71FA0FD9" w14:textId="77777777" w:rsidR="00D2003C" w:rsidRDefault="00D2003C" w:rsidP="00D2003C">
      <w:pPr>
        <w:ind w:left="288" w:hanging="288"/>
      </w:pPr>
      <w:r w:rsidRPr="00B2347F">
        <w:rPr>
          <w:b/>
          <w:i/>
        </w:rPr>
        <w:t>Evarestus</w:t>
      </w:r>
      <w:r>
        <w:rPr>
          <w:b/>
          <w:i/>
        </w:rPr>
        <w:t>’</w:t>
      </w:r>
      <w:r w:rsidRPr="00B2347F">
        <w:rPr>
          <w:b/>
          <w:i/>
        </w:rPr>
        <w:t xml:space="preserve"> Martyrdom of Polycarp</w:t>
      </w:r>
      <w:r w:rsidRPr="00B2347F">
        <w:t xml:space="preserve"> (c.169 A.D.) ch.9 p.41 Polycarp asks rhetorically how he can blaspheme his King and Savior.</w:t>
      </w:r>
    </w:p>
    <w:p w14:paraId="213EE1A2" w14:textId="77777777" w:rsidR="00D2003C" w:rsidRPr="00B2347F" w:rsidRDefault="00E6482A" w:rsidP="00D2003C">
      <w:pPr>
        <w:ind w:left="288" w:hanging="288"/>
      </w:pPr>
      <w:r>
        <w:rPr>
          <w:i/>
        </w:rPr>
        <w:t>&amp;&amp;&amp;</w:t>
      </w:r>
      <w:r w:rsidR="00D2003C" w:rsidRPr="00D2003C">
        <w:rPr>
          <w:i/>
        </w:rPr>
        <w:t xml:space="preserve">Tatian’s </w:t>
      </w:r>
      <w:r w:rsidR="00D2003C">
        <w:rPr>
          <w:b/>
          <w:i/>
        </w:rPr>
        <w:t>Diatessaron</w:t>
      </w:r>
      <w:r w:rsidR="00D2003C" w:rsidRPr="00D2003C">
        <w:t xml:space="preserve"> </w:t>
      </w:r>
      <w:r w:rsidR="00DA526C">
        <w:t>(c.172 A.D.)</w:t>
      </w:r>
      <w:r w:rsidR="00D2003C">
        <w:t xml:space="preserve"> &amp;&amp;&amp;</w:t>
      </w:r>
    </w:p>
    <w:p w14:paraId="0462C99D" w14:textId="77777777" w:rsidR="00242418" w:rsidRPr="00B2347F" w:rsidRDefault="00242418">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5CDD43A1" w14:textId="77777777" w:rsidR="00494B3F" w:rsidRPr="00B2347F" w:rsidRDefault="00494B3F" w:rsidP="00494B3F">
      <w:pPr>
        <w:ind w:left="288" w:hanging="288"/>
      </w:pPr>
      <w:r w:rsidRPr="00B2347F">
        <w:rPr>
          <w:b/>
        </w:rPr>
        <w:t>Athenagoras</w:t>
      </w:r>
      <w:r w:rsidRPr="00B2347F">
        <w:t xml:space="preserve"> (177 A.D.) asks is it not absurd to call Christians atheists. </w:t>
      </w:r>
      <w:r w:rsidRPr="00B2347F">
        <w:rPr>
          <w:i/>
        </w:rPr>
        <w:t>A Plea for Christians</w:t>
      </w:r>
      <w:r w:rsidRPr="00B2347F">
        <w:t xml:space="preserve"> ch.3 p.131</w:t>
      </w:r>
    </w:p>
    <w:p w14:paraId="2F786F26"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uses rhetorical questions. </w:t>
      </w:r>
      <w:r w:rsidRPr="00B2347F">
        <w:rPr>
          <w:i/>
        </w:rPr>
        <w:t xml:space="preserve">From the Catena on Genesis </w:t>
      </w:r>
      <w:r w:rsidRPr="00B2347F">
        <w:t xml:space="preserve">ch.1 </w:t>
      </w:r>
      <w:r w:rsidRPr="00B2347F">
        <w:rPr>
          <w:i/>
        </w:rPr>
        <w:t>Ante-Nicene Fathers</w:t>
      </w:r>
      <w:r w:rsidRPr="00B2347F">
        <w:t xml:space="preserve"> vol.8 p.751,753</w:t>
      </w:r>
    </w:p>
    <w:p w14:paraId="3A4CE1B7" w14:textId="77777777" w:rsidR="00242418" w:rsidRPr="00B2347F" w:rsidRDefault="00242418">
      <w:pPr>
        <w:ind w:left="288" w:hanging="288"/>
      </w:pPr>
      <w:r w:rsidRPr="00B2347F">
        <w:rPr>
          <w:b/>
        </w:rPr>
        <w:t>Rhodon</w:t>
      </w:r>
      <w:r w:rsidRPr="00B2347F">
        <w:t xml:space="preserve"> (c.180 A.D.) </w:t>
      </w:r>
      <w:r w:rsidR="002D2DBF">
        <w:t>“</w:t>
      </w:r>
      <w:r w:rsidRPr="00B2347F">
        <w:t xml:space="preserve">On asking him, </w:t>
      </w:r>
      <w:r w:rsidR="002D2DBF">
        <w:t>“</w:t>
      </w:r>
      <w:r w:rsidRPr="00B2347F">
        <w:t xml:space="preserve">Where do you get proof of this? or how are you able to assert that there is </w:t>
      </w:r>
      <w:r w:rsidRPr="00B2347F">
        <w:rPr>
          <w:i/>
        </w:rPr>
        <w:t>only</w:t>
      </w:r>
      <w:r w:rsidRPr="00B2347F">
        <w:t xml:space="preserve"> one first principle? tell us,</w:t>
      </w:r>
      <w:r w:rsidR="002D2DBF">
        <w:t>”</w:t>
      </w:r>
      <w:r w:rsidRPr="00B2347F">
        <w:t xml:space="preserve">-he said that the prophecies refuted themselves, because they had uttered nothing at all that was true: for that they were discordant and false, and self-contradictory. As to the question, </w:t>
      </w:r>
      <w:r w:rsidR="002D2DBF">
        <w:t>“</w:t>
      </w:r>
      <w:r w:rsidRPr="00B2347F">
        <w:t xml:space="preserve">How does it appear that there is one first principle? </w:t>
      </w:r>
      <w:r w:rsidR="002D2DBF">
        <w:t>“</w:t>
      </w:r>
      <w:r w:rsidRPr="00B2347F">
        <w:t>he said he could not tell, only he was impelled to that belief. On my thereupon conjuring him to speak the truth, he solemnly declared that he was expressing his real sentiments; and that he did not know</w:t>
      </w:r>
      <w:r w:rsidR="002D2DBF">
        <w:t>”</w:t>
      </w:r>
      <w:r w:rsidRPr="00B2347F">
        <w:t xml:space="preserve"> how</w:t>
      </w:r>
      <w:r w:rsidR="002D2DBF">
        <w:t>”</w:t>
      </w:r>
      <w:r w:rsidRPr="00B2347F">
        <w:t xml:space="preserve"> there could be one uncreated God, but that he believed the fact. Here I burst into laughter and rebuked him, because he professed to be a teacher, and yet was unable to confirm </w:t>
      </w:r>
      <w:r w:rsidRPr="00B2347F">
        <w:rPr>
          <w:i/>
        </w:rPr>
        <w:t xml:space="preserve">by arguments </w:t>
      </w:r>
      <w:r w:rsidRPr="00B2347F">
        <w:t>what he taught.</w:t>
      </w:r>
      <w:r w:rsidR="002D2DBF">
        <w:t>”</w:t>
      </w:r>
      <w:r w:rsidRPr="00B2347F">
        <w:t xml:space="preserve"> vol.8 p.766</w:t>
      </w:r>
    </w:p>
    <w:p w14:paraId="327C0C50" w14:textId="77777777" w:rsidR="00242418" w:rsidRPr="00B2347F" w:rsidRDefault="00D2003C">
      <w:pPr>
        <w:ind w:left="288" w:hanging="288"/>
      </w:pPr>
      <w:r w:rsidRPr="00D2003C">
        <w:rPr>
          <w:b/>
        </w:rPr>
        <w:t xml:space="preserve">Theophilus of </w:t>
      </w:r>
      <w:smartTag w:uri="urn:schemas-microsoft-com:office:smarttags" w:element="City">
        <w:smartTag w:uri="urn:schemas-microsoft-com:office:smarttags" w:element="place">
          <w:r w:rsidRPr="00D2003C">
            <w:rPr>
              <w:b/>
            </w:rPr>
            <w:t>Antioch</w:t>
          </w:r>
        </w:smartTag>
      </w:smartTag>
      <w:r w:rsidRPr="00D2003C">
        <w:rPr>
          <w:b/>
        </w:rPr>
        <w:t xml:space="preserve"> </w:t>
      </w:r>
      <w:r w:rsidR="00242418" w:rsidRPr="00B2347F">
        <w:t>(168-181/188 A.D.) rhetorically asks who the physician is, saying it is God.</w:t>
      </w:r>
      <w:r w:rsidRPr="00D2003C">
        <w:rPr>
          <w:i/>
        </w:rPr>
        <w:t xml:space="preserve"> Theophilus</w:t>
      </w:r>
      <w:r w:rsidRPr="00B2347F">
        <w:rPr>
          <w:i/>
        </w:rPr>
        <w:t xml:space="preserve"> to Autolycus</w:t>
      </w:r>
      <w:r w:rsidRPr="00D2003C">
        <w:t xml:space="preserve"> </w:t>
      </w:r>
      <w:r w:rsidRPr="00B2347F">
        <w:t>book 1 ch.7 p.91</w:t>
      </w:r>
    </w:p>
    <w:p w14:paraId="5BF122F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how stands the case? Suppose there arise a dispute relative to some important question among us, should we not have recourse to the most ancient Churches with which the apostles held constant intercourse, and learn from them what is certain and clear in regard to the present question? For how should it be if the apostles themselves had not left us writings? Would it not be necessary, [in that case,] to follow the course of the tradition which they handed down to those to whom they did commit the Churches? </w:t>
      </w:r>
      <w:r w:rsidRPr="00B2347F">
        <w:rPr>
          <w:i/>
        </w:rPr>
        <w:t>Irenaeus Against Heresies</w:t>
      </w:r>
      <w:r w:rsidRPr="00B2347F">
        <w:t xml:space="preserve"> book 3 ch.4.1 p.417</w:t>
      </w:r>
    </w:p>
    <w:p w14:paraId="4CD65523"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rsidR="002D2DBF">
        <w:t>“</w:t>
      </w:r>
      <w:r w:rsidRPr="00B2347F">
        <w:t>And his bishopric let another take.</w:t>
      </w:r>
      <w:r w:rsidR="002D2DBF">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558CF488"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asks questions in his dialog on evil. </w:t>
      </w:r>
      <w:r w:rsidRPr="00B2347F">
        <w:rPr>
          <w:i/>
        </w:rPr>
        <w:t>From the Book Concerning Matter</w:t>
      </w:r>
      <w:r w:rsidRPr="00B2347F">
        <w:t xml:space="preserve"> 1 (</w:t>
      </w:r>
      <w:r w:rsidRPr="00B2347F">
        <w:rPr>
          <w:i/>
        </w:rPr>
        <w:t>ANF</w:t>
      </w:r>
      <w:r w:rsidRPr="00B2347F">
        <w:t xml:space="preserve"> vol.8) p.768</w:t>
      </w:r>
    </w:p>
    <w:p w14:paraId="1B8DF6ED" w14:textId="77777777" w:rsidR="007F7CF4" w:rsidRPr="00B2347F" w:rsidRDefault="007F7CF4" w:rsidP="007F7CF4">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what can possibly be so manifest, so confessed, and so evident, when you lift your eyes up to heaven, and look into the things which are below and around, than that there is some Deity of most excellent intelligence, by whom all nature is inspired, is moved, is nourished, is governed?</w:t>
      </w:r>
      <w:r w:rsidR="002D2DBF">
        <w:t>”</w:t>
      </w:r>
      <w:r w:rsidRPr="00B2347F">
        <w:t xml:space="preserve"> </w:t>
      </w:r>
      <w:r w:rsidRPr="00B2347F">
        <w:rPr>
          <w:i/>
        </w:rPr>
        <w:t>The Octavius of Minucius Felix</w:t>
      </w:r>
      <w:r w:rsidRPr="00B2347F">
        <w:t xml:space="preserve"> ch.17 p.182</w:t>
      </w:r>
    </w:p>
    <w:p w14:paraId="30469CB1" w14:textId="77777777" w:rsidR="00C20B2C" w:rsidRPr="00B2347F" w:rsidRDefault="00C20B2C" w:rsidP="00C20B2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asks three questions in a row. </w:t>
      </w:r>
      <w:r w:rsidRPr="00B2347F">
        <w:rPr>
          <w:i/>
        </w:rPr>
        <w:t>Stromata</w:t>
      </w:r>
      <w:r w:rsidRPr="00B2347F">
        <w:t xml:space="preserve"> book 6 ch.11 p.501</w:t>
      </w:r>
    </w:p>
    <w:p w14:paraId="1FF60DCA" w14:textId="64B878D3" w:rsidR="00242418" w:rsidRPr="00B2347F" w:rsidRDefault="00242418">
      <w:pPr>
        <w:ind w:left="288" w:hanging="288"/>
      </w:pPr>
      <w:r w:rsidRPr="00B2347F">
        <w:t>Clement of Alexandria (</w:t>
      </w:r>
      <w:r w:rsidR="005272A8" w:rsidRPr="00B2347F">
        <w:t>c.195</w:t>
      </w:r>
      <w:r w:rsidRPr="00B2347F">
        <w:t xml:space="preserve"> A.D.) rhetorically asks if John is not a voice of exhortation. </w:t>
      </w:r>
      <w:r w:rsidRPr="00B2347F">
        <w:rPr>
          <w:i/>
        </w:rPr>
        <w:t>Exhortation to the Heathen</w:t>
      </w:r>
      <w:r w:rsidRPr="00B2347F">
        <w:t xml:space="preserve"> ch.1 p.174</w:t>
      </w:r>
    </w:p>
    <w:p w14:paraId="3D7BCFE8" w14:textId="77777777" w:rsidR="00D2003C" w:rsidRPr="00B2347F" w:rsidRDefault="00D2003C" w:rsidP="00D2003C">
      <w:pPr>
        <w:ind w:left="288" w:hanging="288"/>
      </w:pPr>
      <w:r w:rsidRPr="00D2003C">
        <w:rPr>
          <w:b/>
        </w:rPr>
        <w:t>Tertullian</w:t>
      </w:r>
      <w:r w:rsidRPr="00B2347F">
        <w:t xml:space="preserve"> (198-220 A.D.) </w:t>
      </w:r>
      <w:r>
        <w:t>“</w:t>
      </w:r>
      <w:r w:rsidRPr="00B2347F">
        <w:t>if so be it be the actual body of a god. If, however, there arises a question of…</w:t>
      </w:r>
      <w:r>
        <w:t>”</w:t>
      </w:r>
      <w:r w:rsidRPr="00B2347F">
        <w:t xml:space="preserve"> </w:t>
      </w:r>
      <w:r w:rsidRPr="00B2347F">
        <w:rPr>
          <w:i/>
        </w:rPr>
        <w:t>To the Nations</w:t>
      </w:r>
      <w:r w:rsidRPr="00B2347F">
        <w:t xml:space="preserve"> book 1 ch.12 p.122</w:t>
      </w:r>
    </w:p>
    <w:p w14:paraId="51E3C2BC" w14:textId="77777777" w:rsidR="00242418" w:rsidRPr="00B2347F" w:rsidRDefault="00242418">
      <w:pPr>
        <w:ind w:left="288" w:hanging="288"/>
      </w:pPr>
      <w:r w:rsidRPr="00D2003C">
        <w:t>Tertullian</w:t>
      </w:r>
      <w:r w:rsidRPr="00B2347F">
        <w:t xml:space="preserve"> (207/208 A.D.) in one chapter alone rhetorically asks 25 questions in </w:t>
      </w:r>
      <w:r w:rsidRPr="00B2347F">
        <w:rPr>
          <w:i/>
        </w:rPr>
        <w:t>Five Books Against Marcion</w:t>
      </w:r>
      <w:r w:rsidRPr="00B2347F">
        <w:t xml:space="preserve"> book 4 ch.20 p.378-380. </w:t>
      </w:r>
    </w:p>
    <w:p w14:paraId="29B27CC4" w14:textId="66A44878" w:rsidR="00242418" w:rsidRPr="00B2347F" w:rsidRDefault="00242418">
      <w:pPr>
        <w:ind w:left="288" w:hanging="288"/>
      </w:pPr>
      <w:r w:rsidRPr="00B2347F">
        <w:t xml:space="preserve">Tertullian (207/208 A.D.) rhetorically asks how Christ could be before all things, if Christ were not the first-born of every creature. </w:t>
      </w:r>
      <w:r w:rsidRPr="00B2347F">
        <w:rPr>
          <w:i/>
        </w:rPr>
        <w:t>Five Books Against Marcion</w:t>
      </w:r>
      <w:r w:rsidRPr="00B2347F">
        <w:t xml:space="preserve"> book 5 ch.19 p.470. See also </w:t>
      </w:r>
      <w:r w:rsidRPr="00B2347F">
        <w:rPr>
          <w:i/>
        </w:rPr>
        <w:t>Five Books Against Marcion</w:t>
      </w:r>
      <w:r w:rsidRPr="00B2347F">
        <w:t xml:space="preserve"> book 5 ch.18 p.469.</w:t>
      </w:r>
    </w:p>
    <w:p w14:paraId="3F693635" w14:textId="77777777" w:rsidR="00242418" w:rsidRPr="00B2347F" w:rsidRDefault="00242418">
      <w:pPr>
        <w:ind w:left="288" w:hanging="288"/>
      </w:pPr>
      <w:r w:rsidRPr="00B2347F">
        <w:rPr>
          <w:b/>
        </w:rPr>
        <w:t>Asterius Urbanus</w:t>
      </w:r>
      <w:r w:rsidRPr="00B2347F">
        <w:t xml:space="preserve"> (c.232 A.D.) </w:t>
      </w:r>
      <w:r w:rsidR="002D2DBF">
        <w:t>“</w:t>
      </w:r>
      <w:r w:rsidRPr="00B2347F">
        <w:t>let them answer us in the name of God, and tell us, O friends, whether there is any one among those who began to speak from Montanus and the women onward that was persecuted by the Jews or put to death by the wicked? There is not one.</w:t>
      </w:r>
      <w:r w:rsidR="002D2DBF">
        <w:t>”</w:t>
      </w:r>
      <w:r w:rsidRPr="00B2347F">
        <w:t xml:space="preserve"> fragment 3 p.336</w:t>
      </w:r>
    </w:p>
    <w:p w14:paraId="42516246" w14:textId="77777777" w:rsidR="00494B3F" w:rsidRPr="00B2347F" w:rsidRDefault="00494B3F" w:rsidP="00494B3F">
      <w:pPr>
        <w:ind w:left="288" w:hanging="288"/>
      </w:pPr>
      <w:r w:rsidRPr="00B2347F">
        <w:rPr>
          <w:b/>
        </w:rPr>
        <w:t>Hippolytus of Portus</w:t>
      </w:r>
      <w:r w:rsidRPr="00B2347F">
        <w:t xml:space="preserve"> (225-234/5 A.D.) rhetorically asks with all the witnesses, why we would need more witnesses prior to Noah. </w:t>
      </w:r>
      <w:r w:rsidRPr="00B2347F">
        <w:rPr>
          <w:i/>
        </w:rPr>
        <w:t>Refutation of All Heresies</w:t>
      </w:r>
      <w:r w:rsidRPr="00B2347F">
        <w:t xml:space="preserve"> book 10 ch.26 p.149</w:t>
      </w:r>
    </w:p>
    <w:p w14:paraId="4733FB29" w14:textId="77777777" w:rsidR="00242418" w:rsidRDefault="00242418">
      <w:pPr>
        <w:ind w:left="288" w:hanging="288"/>
      </w:pPr>
      <w:r w:rsidRPr="00B2347F">
        <w:rPr>
          <w:b/>
        </w:rPr>
        <w:t>Origen</w:t>
      </w:r>
      <w:r w:rsidRPr="00B2347F">
        <w:t xml:space="preserve"> (c.227-240 A.D.) </w:t>
      </w:r>
      <w:r w:rsidR="002D2DBF">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rsidR="002D2DBF">
        <w:t>“</w:t>
      </w:r>
      <w:r w:rsidRPr="00B2347F">
        <w:t>The life was the light of men,</w:t>
      </w:r>
      <w:r w:rsidR="002D2DBF">
        <w:t>”</w:t>
      </w:r>
      <w:r w:rsidRPr="00B2347F">
        <w:t xml:space="preserve"> that the light is for no other than for men, ought also to conclude that the God of Abraham and the God of Isaac and the God of Jacob is the God of no one else but these three patriarchs.</w:t>
      </w:r>
      <w:r w:rsidR="002D2DBF">
        <w:t>”</w:t>
      </w:r>
      <w:r w:rsidRPr="00B2347F">
        <w:t xml:space="preserve"> </w:t>
      </w:r>
      <w:r w:rsidRPr="00B2347F">
        <w:rPr>
          <w:i/>
        </w:rPr>
        <w:t>Origen</w:t>
      </w:r>
      <w:r w:rsidR="00DE7390">
        <w:rPr>
          <w:i/>
        </w:rPr>
        <w:t>’</w:t>
      </w:r>
      <w:r w:rsidRPr="00B2347F">
        <w:rPr>
          <w:i/>
        </w:rPr>
        <w:t>s Commentary on John</w:t>
      </w:r>
      <w:r w:rsidRPr="00B2347F">
        <w:t xml:space="preserve"> 2 ch.16 p.335-336</w:t>
      </w:r>
    </w:p>
    <w:p w14:paraId="303724AB" w14:textId="77777777" w:rsidR="00305F40" w:rsidRPr="00B2347F" w:rsidRDefault="00305F40">
      <w:pPr>
        <w:ind w:left="288" w:hanging="288"/>
      </w:pPr>
      <w:r>
        <w:rPr>
          <w:b/>
        </w:rPr>
        <w:t xml:space="preserve">Cyprian of </w:t>
      </w:r>
      <w:smartTag w:uri="urn:schemas-microsoft-com:office:smarttags" w:element="City">
        <w:smartTag w:uri="urn:schemas-microsoft-com:office:smarttags" w:element="place">
          <w:r>
            <w:rPr>
              <w:b/>
            </w:rPr>
            <w:t>Carthage</w:t>
          </w:r>
        </w:smartTag>
      </w:smartTag>
      <w:r w:rsidRPr="00305F40">
        <w:t xml:space="preserve"> (</w:t>
      </w:r>
      <w:r>
        <w:t xml:space="preserve">255 A.D.) “What, then, can be their </w:t>
      </w:r>
      <w:proofErr w:type="spellStart"/>
      <w:r>
        <w:t>deservings</w:t>
      </w:r>
      <w:proofErr w:type="spellEnd"/>
      <w:r>
        <w:t xml:space="preserve"> in the sight of God, on whom punishments are divinely denounced?” Then Cyprian answers. </w:t>
      </w:r>
      <w:r w:rsidRPr="00305F40">
        <w:rPr>
          <w:i/>
        </w:rPr>
        <w:t>Epistles of Cyprian</w:t>
      </w:r>
      <w:r>
        <w:t xml:space="preserve"> Letter 75 ch.10 p.400</w:t>
      </w:r>
    </w:p>
    <w:p w14:paraId="4E86869E" w14:textId="77777777" w:rsidR="00242418" w:rsidRPr="00B2347F" w:rsidRDefault="00242418">
      <w:pPr>
        <w:ind w:left="288" w:hanging="288"/>
      </w:pPr>
      <w:r w:rsidRPr="00B2347F">
        <w:rPr>
          <w:b/>
        </w:rPr>
        <w:t>Gregory Thaumaturgus</w:t>
      </w:r>
      <w:r w:rsidRPr="00B2347F">
        <w:t xml:space="preserve"> (254-265 A.D.) mentions the Socratic method. </w:t>
      </w:r>
      <w:r w:rsidRPr="00B2347F">
        <w:rPr>
          <w:i/>
        </w:rPr>
        <w:t xml:space="preserve">Oration and Panegyric to Origen </w:t>
      </w:r>
      <w:r w:rsidRPr="00B2347F">
        <w:t xml:space="preserve">argument 7 p.29. See also </w:t>
      </w:r>
      <w:r w:rsidRPr="00B2347F">
        <w:rPr>
          <w:i/>
        </w:rPr>
        <w:t>Metaphrase of the Book of Ecclesiastes</w:t>
      </w:r>
      <w:r w:rsidRPr="00B2347F">
        <w:t xml:space="preserve"> ch.9 p.15</w:t>
      </w:r>
    </w:p>
    <w:p w14:paraId="19E734B7"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asks rhetorically who can believe that everything in nature move with </w:t>
      </w:r>
      <w:r w:rsidR="002D2DBF">
        <w:t>“</w:t>
      </w:r>
      <w:r w:rsidRPr="00B2347F">
        <w:t>unregulated impetus.</w:t>
      </w:r>
      <w:r w:rsidR="002D2DBF">
        <w:t>”</w:t>
      </w:r>
      <w:r w:rsidRPr="00B2347F">
        <w:t xml:space="preserve"> </w:t>
      </w:r>
      <w:r w:rsidRPr="00B2347F">
        <w:rPr>
          <w:i/>
        </w:rPr>
        <w:t>From the Books on Nature</w:t>
      </w:r>
      <w:r w:rsidRPr="00B2347F">
        <w:t xml:space="preserve"> ch.3 p.86</w:t>
      </w:r>
    </w:p>
    <w:p w14:paraId="55DE17BC" w14:textId="140032A9"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 xml:space="preserve">Oh reckless and rash men! Was then </w:t>
      </w:r>
      <w:r w:rsidR="00DE7390">
        <w:rPr>
          <w:rFonts w:ascii="Times New Roman" w:hAnsi="Times New Roman"/>
          <w:sz w:val="24"/>
        </w:rPr>
        <w:t>‘</w:t>
      </w:r>
      <w:r w:rsidRPr="00B2347F">
        <w:rPr>
          <w:rFonts w:ascii="Times New Roman" w:hAnsi="Times New Roman"/>
          <w:sz w:val="24"/>
        </w:rPr>
        <w:t>the first-born of every creature</w:t>
      </w:r>
      <w:r w:rsidR="00DE7390">
        <w:rPr>
          <w:rFonts w:ascii="Times New Roman" w:hAnsi="Times New Roman"/>
          <w:sz w:val="24"/>
        </w:rPr>
        <w:t>’</w:t>
      </w:r>
      <w:r w:rsidRPr="00B2347F">
        <w:rPr>
          <w:rFonts w:ascii="Times New Roman" w:hAnsi="Times New Roman"/>
          <w:sz w:val="24"/>
        </w:rPr>
        <w:t xml:space="preserve"> something made? </w:t>
      </w:r>
      <w:r w:rsidRPr="00B2347F">
        <w:rPr>
          <w:rFonts w:ascii="Times New Roman" w:hAnsi="Times New Roman"/>
          <w:i/>
          <w:sz w:val="24"/>
        </w:rPr>
        <w:t xml:space="preserve">Dionysius of </w:t>
      </w:r>
      <w:smartTag w:uri="urn:schemas-microsoft-com:office:smarttags" w:element="City">
        <w:smartTag w:uri="urn:schemas-microsoft-com:office:smarttags" w:element="place">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44417D89" w14:textId="77777777" w:rsidR="00242418" w:rsidRPr="00B2347F" w:rsidRDefault="00242418">
      <w:pPr>
        <w:ind w:left="288" w:hanging="288"/>
      </w:pPr>
      <w:r w:rsidRPr="00B2347F">
        <w:rPr>
          <w:b/>
        </w:rPr>
        <w:t>Malchion</w:t>
      </w:r>
      <w:r w:rsidRPr="00B2347F">
        <w:t xml:space="preserve"> (270 A.D.) rhetorically asks why he should hesitate to name </w:t>
      </w:r>
      <w:proofErr w:type="spellStart"/>
      <w:r w:rsidRPr="00B2347F">
        <w:t>Artemans</w:t>
      </w:r>
      <w:proofErr w:type="spellEnd"/>
      <w:r w:rsidRPr="00B2347F">
        <w:t xml:space="preserve"> [spiritual] father. </w:t>
      </w:r>
      <w:r w:rsidRPr="00B2347F">
        <w:rPr>
          <w:i/>
        </w:rPr>
        <w:t>Letter written by Malchion in the name of the Synod of Antioch against Paul of Samosata</w:t>
      </w:r>
      <w:r w:rsidRPr="00B2347F">
        <w:t xml:space="preserve"> ch.2 p.170</w:t>
      </w:r>
    </w:p>
    <w:p w14:paraId="1F79BC60" w14:textId="77777777" w:rsidR="00242418" w:rsidRPr="00B2347F" w:rsidRDefault="00CC5004">
      <w:pPr>
        <w:ind w:left="288" w:hanging="288"/>
      </w:pPr>
      <w:r w:rsidRPr="00B2347F">
        <w:rPr>
          <w:b/>
        </w:rPr>
        <w:t>Anatolius</w:t>
      </w:r>
      <w:r w:rsidR="00242418" w:rsidRPr="00B2347F">
        <w:t xml:space="preserve"> (270-280 A.D.) rhetorically asks, </w:t>
      </w:r>
      <w:r w:rsidR="002D2DBF">
        <w:t>“</w:t>
      </w:r>
      <w:r w:rsidR="00242418" w:rsidRPr="00B2347F">
        <w:t>What is mathematics?</w:t>
      </w:r>
      <w:r w:rsidR="002D2DBF">
        <w:t>”</w:t>
      </w:r>
      <w:r w:rsidR="00242418" w:rsidRPr="00B2347F">
        <w:t xml:space="preserve"> and then answers the question. </w:t>
      </w:r>
      <w:r w:rsidR="00242418" w:rsidRPr="00212016">
        <w:rPr>
          <w:i/>
        </w:rPr>
        <w:t>Fragments of the Books on Arithmetic</w:t>
      </w:r>
      <w:r w:rsidR="00242418" w:rsidRPr="00B2347F">
        <w:t xml:space="preserve"> p.152</w:t>
      </w:r>
    </w:p>
    <w:p w14:paraId="1C3C6CEB"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552B3622" w14:textId="0024F0C3"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That pine which is regularly born into the sanctuary of the Great Mother, is it not in imitation of that tree beneath which Attis mutilated and unmanned himself, which also, they relate, the goddess consecrated to relieve her grief? That erecting of </w:t>
      </w:r>
      <w:r w:rsidR="00242418" w:rsidRPr="00B2347F">
        <w:rPr>
          <w:i/>
        </w:rPr>
        <w:t>phalli</w:t>
      </w:r>
      <w:r w:rsidR="00242418" w:rsidRPr="00B2347F">
        <w:t xml:space="preserve"> and </w:t>
      </w:r>
      <w:proofErr w:type="spellStart"/>
      <w:r w:rsidR="00242418" w:rsidRPr="00B2347F">
        <w:rPr>
          <w:i/>
        </w:rPr>
        <w:t>fascina</w:t>
      </w:r>
      <w:proofErr w:type="spellEnd"/>
      <w:r w:rsidR="00242418" w:rsidRPr="00B2347F">
        <w:t xml:space="preserve">, which </w:t>
      </w:r>
      <w:smartTag w:uri="urn:schemas-microsoft-com:office:smarttags" w:element="country-region">
        <w:smartTag w:uri="urn:schemas-microsoft-com:office:smarttags" w:element="place">
          <w:r w:rsidR="00242418" w:rsidRPr="00B2347F">
            <w:t>Greece</w:t>
          </w:r>
        </w:smartTag>
      </w:smartTag>
      <w:r w:rsidR="00242418" w:rsidRPr="00B2347F">
        <w:t xml:space="preserve"> worships and celebrates in rites every year, does it not recall the deed by which Liber paid his debt? Of what do those Eleusinian mysteries and secret rites contain a narrative?</w:t>
      </w:r>
      <w:r w:rsidR="002D2DBF">
        <w:t>”</w:t>
      </w:r>
      <w:r w:rsidR="00242418" w:rsidRPr="00B2347F">
        <w:t xml:space="preserve"> </w:t>
      </w:r>
      <w:r w:rsidR="00242418" w:rsidRPr="00B2347F">
        <w:rPr>
          <w:i/>
        </w:rPr>
        <w:t>Arnobius Against the Heathen</w:t>
      </w:r>
      <w:r w:rsidR="00242418" w:rsidRPr="00B2347F">
        <w:t xml:space="preserve"> book 5 </w:t>
      </w:r>
      <w:r w:rsidR="005818E3" w:rsidRPr="00B2347F">
        <w:t>ch.</w:t>
      </w:r>
      <w:r w:rsidR="00976491" w:rsidRPr="00B2347F">
        <w:t>39</w:t>
      </w:r>
      <w:r w:rsidR="005818E3" w:rsidRPr="00B2347F">
        <w:t xml:space="preserve"> </w:t>
      </w:r>
      <w:r w:rsidR="00976491" w:rsidRPr="00B2347F">
        <w:t>p.504</w:t>
      </w:r>
    </w:p>
    <w:p w14:paraId="75C88A1E" w14:textId="77777777" w:rsidR="00242418" w:rsidRPr="00B2347F" w:rsidRDefault="00242418">
      <w:pPr>
        <w:ind w:left="288" w:hanging="288"/>
      </w:pPr>
      <w:r w:rsidRPr="00B2347F">
        <w:rPr>
          <w:b/>
        </w:rPr>
        <w:t>Phileas of Thmuis</w:t>
      </w:r>
      <w:r w:rsidRPr="00B2347F">
        <w:t xml:space="preserve"> (martyred 306/307 A.D.) rhetorically asks Meletius how he will justify these things. </w:t>
      </w:r>
      <w:r w:rsidRPr="00B2347F">
        <w:rPr>
          <w:i/>
        </w:rPr>
        <w:t>Letter of Phileas to Meletius of Lycopolis</w:t>
      </w:r>
      <w:r w:rsidRPr="00B2347F">
        <w:t xml:space="preserve"> p.164</w:t>
      </w:r>
    </w:p>
    <w:p w14:paraId="2967A3F3"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rhetorically asks how could iron, used for good in agriculture, be used for murderous battles. </w:t>
      </w:r>
      <w:r w:rsidRPr="00B2347F">
        <w:rPr>
          <w:i/>
        </w:rPr>
        <w:t>The Banquet of the Ten Virgins</w:t>
      </w:r>
      <w:r w:rsidRPr="00B2347F">
        <w:t xml:space="preserve"> discourse 2 ch.5 p.315</w:t>
      </w:r>
    </w:p>
    <w:p w14:paraId="08096F48" w14:textId="77777777" w:rsidR="00242418" w:rsidRPr="00B2347F" w:rsidRDefault="00242418">
      <w:pPr>
        <w:ind w:left="288" w:hanging="288"/>
      </w:pPr>
      <w:r w:rsidRPr="00B2347F">
        <w:rPr>
          <w:b/>
          <w:i/>
        </w:rPr>
        <w:t>Martyrdom of Habib the Deacon</w:t>
      </w:r>
      <w:r w:rsidRPr="00B2347F">
        <w:t xml:space="preserve"> p.692 (events c.315 A.D.) used questions to confound the governor.</w:t>
      </w:r>
    </w:p>
    <w:p w14:paraId="6CFED40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uses questions in many places, including </w:t>
      </w:r>
      <w:r w:rsidR="00242418" w:rsidRPr="00B2347F">
        <w:rPr>
          <w:i/>
        </w:rPr>
        <w:t>Incarnation of the Word</w:t>
      </w:r>
      <w:r w:rsidR="00242418" w:rsidRPr="00B2347F">
        <w:t xml:space="preserve"> ch.18.4 p.46</w:t>
      </w:r>
    </w:p>
    <w:p w14:paraId="071802B5"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 xml:space="preserve">Of whose birth did a star in the skies forerun, to announce to the world him that was born? For when Moses was born, he was </w:t>
      </w:r>
      <w:proofErr w:type="spellStart"/>
      <w:r w:rsidR="00242418" w:rsidRPr="00B2347F">
        <w:t>hid</w:t>
      </w:r>
      <w:proofErr w:type="spellEnd"/>
      <w:r w:rsidR="00242418" w:rsidRPr="00B2347F">
        <w:t xml:space="preserve"> by his parents: … But of Christ</w:t>
      </w:r>
      <w:r w:rsidR="00DE7390">
        <w:t>’</w:t>
      </w:r>
      <w:r w:rsidR="00242418" w:rsidRPr="00B2347F">
        <w:t>s birth the witness was not man, but a star in that heaven whence He was descending.</w:t>
      </w:r>
      <w:r w:rsidR="002D2DBF">
        <w:t>”</w:t>
      </w:r>
      <w:r w:rsidR="00242418" w:rsidRPr="00B2347F">
        <w:t xml:space="preserve"> </w:t>
      </w:r>
      <w:r w:rsidR="00242418" w:rsidRPr="00B2347F">
        <w:rPr>
          <w:i/>
        </w:rPr>
        <w:t>Incarnation of the Word</w:t>
      </w:r>
      <w:r w:rsidR="00242418" w:rsidRPr="00B2347F">
        <w:t xml:space="preserve"> ch.38.5 p.55.</w:t>
      </w:r>
    </w:p>
    <w:p w14:paraId="3F2C9339"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But if the works [of God] cry aloud and shew it clearly, why do they choose to deny the life so manifestly due to the Resurrection? For even if they be maimed in their intelligence, yet even with the external senses men may see the unimpeachable power and Godhead of Christ.</w:t>
      </w:r>
      <w:r w:rsidR="002D2DBF">
        <w:t>”</w:t>
      </w:r>
      <w:r w:rsidR="00242418" w:rsidRPr="00B2347F">
        <w:t xml:space="preserve"> </w:t>
      </w:r>
      <w:r w:rsidR="00242418" w:rsidRPr="00B2347F">
        <w:rPr>
          <w:i/>
        </w:rPr>
        <w:t>Incarnation of the Word</w:t>
      </w:r>
      <w:r w:rsidR="00242418" w:rsidRPr="00B2347F">
        <w:t xml:space="preserve"> ch.32.2 p.53.</w:t>
      </w:r>
    </w:p>
    <w:p w14:paraId="2C18D7C3" w14:textId="77777777" w:rsidR="00242418" w:rsidRPr="00B2347F" w:rsidRDefault="00242418">
      <w:pPr>
        <w:ind w:left="288" w:hanging="288"/>
      </w:pPr>
      <w:r w:rsidRPr="00B2347F">
        <w:rPr>
          <w:b/>
        </w:rPr>
        <w:t>Lactantius</w:t>
      </w:r>
      <w:r w:rsidRPr="00B2347F">
        <w:t xml:space="preserve"> (c.303-320/325 A.D.) asks many questions about the ancient Biblical prophets in </w:t>
      </w:r>
      <w:r w:rsidRPr="00B2347F">
        <w:rPr>
          <w:i/>
        </w:rPr>
        <w:t>The Divine Institutes</w:t>
      </w:r>
      <w:r w:rsidRPr="00B2347F">
        <w:t xml:space="preserve"> book 1 ch.4 p.13.</w:t>
      </w:r>
    </w:p>
    <w:p w14:paraId="501A1673" w14:textId="77777777" w:rsidR="00D2003C" w:rsidRPr="00B2347F" w:rsidRDefault="00D2003C" w:rsidP="00D2003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rhetorically asks how it could be wonderful for someone to write false accusations against him and the pious laity. </w:t>
      </w:r>
      <w:r w:rsidRPr="00B2347F">
        <w:rPr>
          <w:i/>
        </w:rPr>
        <w:t>Epistles on the Arian Heresy</w:t>
      </w:r>
      <w:r w:rsidRPr="00B2347F">
        <w:t xml:space="preserve"> ch.8 p.294.</w:t>
      </w:r>
    </w:p>
    <w:p w14:paraId="13DC25FA" w14:textId="77777777" w:rsidR="008C36C4" w:rsidRPr="00D17C89" w:rsidRDefault="008C36C4" w:rsidP="008C36C4">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w:t>
      </w:r>
      <w:r>
        <w:t>“who among the Peripatetics gives us any confirmation of these doctrines?”</w:t>
      </w:r>
      <w:r w:rsidRPr="00D17C89">
        <w:t xml:space="preserve"> </w:t>
      </w:r>
      <w:r>
        <w:rPr>
          <w:i/>
        </w:rPr>
        <w:t>Preparation for the Gospel</w:t>
      </w:r>
      <w:r w:rsidRPr="00D17C89">
        <w:rPr>
          <w:i/>
        </w:rPr>
        <w:t xml:space="preserve"> </w:t>
      </w:r>
      <w:r w:rsidRPr="00D17C89">
        <w:t>book 1</w:t>
      </w:r>
      <w:r>
        <w:t>5</w:t>
      </w:r>
      <w:r w:rsidRPr="00D17C89">
        <w:t xml:space="preserve"> ch.</w:t>
      </w:r>
      <w:r>
        <w:t>6 p.13</w:t>
      </w:r>
      <w:r w:rsidR="00663528">
        <w:t>. See also ibid book 6 ch.7 p.22</w:t>
      </w:r>
    </w:p>
    <w:p w14:paraId="7FA9A6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asks eight rhetorical questions in a row in</w:t>
      </w:r>
      <w:r w:rsidRPr="00B6171E">
        <w:rPr>
          <w:i/>
        </w:rPr>
        <w:t xml:space="preserve"> </w:t>
      </w:r>
      <w:r>
        <w:rPr>
          <w:i/>
        </w:rPr>
        <w:t>Theophania</w:t>
      </w:r>
      <w:r w:rsidRPr="00D17C89">
        <w:t xml:space="preserve"> ch.</w:t>
      </w:r>
      <w:r>
        <w:t>7-14 p.3</w:t>
      </w:r>
    </w:p>
    <w:p w14:paraId="2A60F125" w14:textId="77777777" w:rsidR="008C36C4" w:rsidRPr="00B2347F" w:rsidRDefault="008C36C4">
      <w:pPr>
        <w:ind w:left="288" w:hanging="288"/>
      </w:pPr>
    </w:p>
    <w:p w14:paraId="640FCF83" w14:textId="77777777" w:rsidR="00242418" w:rsidRPr="00B2347F" w:rsidRDefault="00242418">
      <w:pPr>
        <w:rPr>
          <w:b/>
          <w:u w:val="single"/>
        </w:rPr>
      </w:pPr>
      <w:r w:rsidRPr="00B2347F">
        <w:rPr>
          <w:b/>
          <w:u w:val="single"/>
        </w:rPr>
        <w:t>Among heretics</w:t>
      </w:r>
    </w:p>
    <w:p w14:paraId="4D98C1D6" w14:textId="77777777" w:rsidR="00D2003C" w:rsidRPr="00B2347F" w:rsidRDefault="00D2003C" w:rsidP="00D2003C">
      <w:pPr>
        <w:ind w:left="288" w:hanging="288"/>
      </w:pPr>
      <w:r w:rsidRPr="00B2347F">
        <w:rPr>
          <w:b/>
        </w:rPr>
        <w:t>Tatian</w:t>
      </w:r>
      <w:r w:rsidRPr="00B2347F">
        <w:t xml:space="preserve"> </w:t>
      </w:r>
      <w:r w:rsidR="00DA526C">
        <w:t>(c.172 A.D.)</w:t>
      </w:r>
      <w:r w:rsidRPr="00B2347F">
        <w:t xml:space="preserve"> asks the Greeks rhetorically what noble thing have they produced by their philosophy, implying there is nothing. </w:t>
      </w:r>
      <w:r w:rsidRPr="00B2347F">
        <w:rPr>
          <w:i/>
        </w:rPr>
        <w:t>Address of Tatian to the Greeks</w:t>
      </w:r>
      <w:r w:rsidRPr="00B2347F">
        <w:t xml:space="preserve"> ch.2 p.65</w:t>
      </w:r>
    </w:p>
    <w:p w14:paraId="78510222" w14:textId="77777777" w:rsidR="00D2003C" w:rsidRPr="00B2347F" w:rsidRDefault="00D2003C" w:rsidP="00D2003C">
      <w:pPr>
        <w:ind w:left="288" w:hanging="288"/>
      </w:pPr>
      <w:r w:rsidRPr="00B2347F">
        <w:t xml:space="preserve">In the Ebionite </w:t>
      </w:r>
      <w:r w:rsidRPr="00B2347F">
        <w:rPr>
          <w:b/>
          <w:i/>
        </w:rPr>
        <w:t>Recognitions of Clement</w:t>
      </w:r>
      <w:r w:rsidRPr="00B2347F">
        <w:t xml:space="preserve"> (c.211-231 A.D.) book 3 ch.40 p.124 Peter uses questions in his debate with Simon the magician.</w:t>
      </w:r>
    </w:p>
    <w:p w14:paraId="0EC72EC8" w14:textId="37DC397F"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15</w:t>
      </w:r>
      <w:r w:rsidRPr="00B2347F">
        <w:t xml:space="preserve"> p.</w:t>
      </w:r>
      <w:r>
        <w:t>287 uses questions to expose inconsistency.</w:t>
      </w:r>
    </w:p>
    <w:p w14:paraId="56CBD8EC" w14:textId="77777777" w:rsidR="00242418" w:rsidRPr="00B2347F" w:rsidRDefault="00242418">
      <w:pPr>
        <w:ind w:left="288" w:hanging="288"/>
      </w:pPr>
      <w:r w:rsidRPr="00B2347F">
        <w:rPr>
          <w:b/>
        </w:rPr>
        <w:t>Bardaisan/Bardesan</w:t>
      </w:r>
      <w:r w:rsidRPr="00B2347F">
        <w:t xml:space="preserve"> (154-224/232 A.D.) uses questions in </w:t>
      </w:r>
      <w:r w:rsidRPr="00B2347F">
        <w:rPr>
          <w:i/>
        </w:rPr>
        <w:t>The Book of the Laws of Diverse Countries</w:t>
      </w:r>
      <w:r w:rsidRPr="00B2347F">
        <w:t xml:space="preserve"> p.724</w:t>
      </w:r>
    </w:p>
    <w:p w14:paraId="654DB843"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rhetorically asks what Ezekiel meant. </w:t>
      </w:r>
      <w:r w:rsidRPr="00B2347F">
        <w:rPr>
          <w:i/>
        </w:rPr>
        <w:t>Dialogue on the True Faith</w:t>
      </w:r>
      <w:r w:rsidRPr="00B2347F">
        <w:t xml:space="preserve"> 1st part ch.23 p.66</w:t>
      </w:r>
    </w:p>
    <w:p w14:paraId="71A2DD12" w14:textId="77777777" w:rsidR="00242418" w:rsidRPr="00B2347F" w:rsidRDefault="00242418">
      <w:pPr>
        <w:ind w:left="288" w:hanging="288"/>
      </w:pPr>
      <w:r w:rsidRPr="00B2347F">
        <w:rPr>
          <w:b/>
        </w:rPr>
        <w:t>Marinus</w:t>
      </w:r>
      <w:r w:rsidRPr="00B2347F">
        <w:t xml:space="preserve"> (c.300 A.D.) a </w:t>
      </w:r>
      <w:proofErr w:type="spellStart"/>
      <w:r w:rsidRPr="00B2347F">
        <w:t>Bardesene</w:t>
      </w:r>
      <w:proofErr w:type="spellEnd"/>
      <w:r w:rsidRPr="00B2347F">
        <w:t xml:space="preserve">, uses questions in disputing with Adamantius. </w:t>
      </w:r>
      <w:r w:rsidR="002D2DBF">
        <w:t>“</w:t>
      </w:r>
      <w:r w:rsidRPr="00B2347F">
        <w:t>Well now, will you, while I ask some questions?</w:t>
      </w:r>
      <w:r w:rsidR="002D2DBF">
        <w:t>”</w:t>
      </w:r>
      <w:r w:rsidRPr="00B2347F">
        <w:t xml:space="preserve"> </w:t>
      </w:r>
      <w:r w:rsidRPr="00B2347F">
        <w:rPr>
          <w:i/>
        </w:rPr>
        <w:t>Dialogue on the True Faith</w:t>
      </w:r>
      <w:r w:rsidRPr="00B2347F">
        <w:t xml:space="preserve"> 3rd part ch.9 p.118</w:t>
      </w:r>
    </w:p>
    <w:p w14:paraId="1007E99D" w14:textId="77777777" w:rsidR="00FF5F51" w:rsidRPr="00FF5F51" w:rsidRDefault="00FF5F51" w:rsidP="00FF5F51">
      <w:pPr>
        <w:rPr>
          <w:b/>
          <w:u w:val="single"/>
        </w:rPr>
      </w:pPr>
      <w:r w:rsidRPr="00FF5F51">
        <w:rPr>
          <w:b/>
          <w:u w:val="single"/>
        </w:rPr>
        <w:t>Among heretics</w:t>
      </w:r>
    </w:p>
    <w:p w14:paraId="1A99D91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1B294163" w14:textId="77777777" w:rsidR="00242418" w:rsidRPr="00B2347F" w:rsidRDefault="00242418"/>
    <w:p w14:paraId="18BE2F23" w14:textId="77777777" w:rsidR="00242418" w:rsidRPr="00B2347F" w:rsidRDefault="009B70BF">
      <w:pPr>
        <w:pStyle w:val="Heading2"/>
      </w:pPr>
      <w:bookmarkStart w:id="1448" w:name="_Toc58618220"/>
      <w:bookmarkStart w:id="1449" w:name="_Toc62979651"/>
      <w:bookmarkStart w:id="1450" w:name="_Toc161729778"/>
      <w:r>
        <w:t>A</w:t>
      </w:r>
      <w:r w:rsidR="00FC64DC">
        <w:t>p</w:t>
      </w:r>
      <w:r w:rsidR="00242418" w:rsidRPr="00B2347F">
        <w:t>5. Nature witnesses to God</w:t>
      </w:r>
      <w:bookmarkEnd w:id="1448"/>
      <w:bookmarkEnd w:id="1449"/>
      <w:bookmarkEnd w:id="1450"/>
    </w:p>
    <w:p w14:paraId="5322FFB8" w14:textId="77777777" w:rsidR="00242418" w:rsidRPr="00B2347F" w:rsidRDefault="00242418"/>
    <w:p w14:paraId="00B923EB" w14:textId="77777777" w:rsidR="00242418" w:rsidRPr="00B2347F" w:rsidRDefault="00242418">
      <w:r w:rsidRPr="00B2347F">
        <w:t>Psalm 19; Romans 1:18-20</w:t>
      </w:r>
    </w:p>
    <w:p w14:paraId="59A39B54" w14:textId="77777777" w:rsidR="00242418" w:rsidRPr="00B2347F" w:rsidRDefault="00242418"/>
    <w:p w14:paraId="748ABEC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the heavens declare the glory of God. </w:t>
      </w:r>
      <w:r w:rsidRPr="00B2347F">
        <w:rPr>
          <w:i/>
        </w:rPr>
        <w:t>1 Clement</w:t>
      </w:r>
      <w:r w:rsidRPr="00B2347F">
        <w:t xml:space="preserve"> ch.27 vol.1 p.12 (See also vol.9 p.237)</w:t>
      </w:r>
    </w:p>
    <w:p w14:paraId="09C4E43C" w14:textId="77777777" w:rsidR="00242418" w:rsidRPr="00B2347F" w:rsidRDefault="00242418">
      <w:pPr>
        <w:ind w:left="288" w:hanging="288"/>
      </w:pPr>
      <w:r w:rsidRPr="00B2347F">
        <w:rPr>
          <w:b/>
          <w:i/>
        </w:rPr>
        <w:t>The Apology of Aristides</w:t>
      </w:r>
      <w:r w:rsidRPr="00B2347F">
        <w:t xml:space="preserve"> (125 or 138-161 A.D.) ch.1 p.263 says he looked at the movement of the universe was not by chance, he determined that the mover was God.</w:t>
      </w:r>
    </w:p>
    <w:p w14:paraId="6174777C" w14:textId="77777777" w:rsidR="00242418" w:rsidRPr="00B2347F" w:rsidRDefault="00242418">
      <w:pPr>
        <w:ind w:left="288" w:hanging="288"/>
      </w:pPr>
      <w:r w:rsidRPr="00B2347F">
        <w:rPr>
          <w:b/>
        </w:rPr>
        <w:t>Athenagoras</w:t>
      </w:r>
      <w:r w:rsidRPr="00B2347F">
        <w:t xml:space="preserve"> (177 A.D.) </w:t>
      </w:r>
      <w:r w:rsidR="002D2DBF">
        <w:t>“</w:t>
      </w:r>
      <w:r w:rsidRPr="00B2347F">
        <w:t>The glory and honour of the orderly arrangement of the world belongs of right not to matter, but to God</w:t>
      </w:r>
      <w:r w:rsidR="002D2DBF">
        <w:t>”</w:t>
      </w:r>
      <w:r w:rsidRPr="00B2347F">
        <w:t xml:space="preserve"> </w:t>
      </w:r>
      <w:r w:rsidRPr="00B2347F">
        <w:rPr>
          <w:i/>
        </w:rPr>
        <w:t>A Plea for Christians</w:t>
      </w:r>
      <w:r w:rsidRPr="00B2347F">
        <w:t xml:space="preserve"> ch.15 p.135</w:t>
      </w:r>
    </w:p>
    <w:p w14:paraId="4C18B7E6"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Then again, an earthly king is believed to exist, even though he be not seen by all; for he is recognised by his laws and ordinances, and authorities, and forces, and statues; and are you unwilling that God should be recognised by His works and mighty deeds?</w:t>
      </w:r>
      <w:r w:rsidR="002D2DBF">
        <w:t>”</w:t>
      </w:r>
      <w:r w:rsidRPr="00B2347F">
        <w:t xml:space="preserve"> </w:t>
      </w:r>
      <w:r w:rsidRPr="00B2347F">
        <w:rPr>
          <w:i/>
        </w:rPr>
        <w:t>Theophilus to Autolycus</w:t>
      </w:r>
      <w:r w:rsidRPr="00B2347F">
        <w:t xml:space="preserve"> book 1 ch.5 p.90</w:t>
      </w:r>
    </w:p>
    <w:p w14:paraId="6B53C2F3"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 He goes into great detail about how the stars show the glory of God, their author and Parent. </w:t>
      </w:r>
      <w:r w:rsidRPr="00B2347F">
        <w:rPr>
          <w:i/>
        </w:rPr>
        <w:t>The Octavius of Minucius Felix</w:t>
      </w:r>
      <w:r w:rsidRPr="00B2347F">
        <w:t xml:space="preserve"> ch.17 p.182</w:t>
      </w:r>
    </w:p>
    <w:p w14:paraId="076AE0A9" w14:textId="77777777" w:rsidR="00C20B2C" w:rsidRPr="00B2347F" w:rsidRDefault="00C20B2C" w:rsidP="00C20B2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describes in detail how the numbers in nature witness to God. </w:t>
      </w:r>
      <w:r w:rsidRPr="00B2347F">
        <w:rPr>
          <w:i/>
        </w:rPr>
        <w:t>Stromata</w:t>
      </w:r>
      <w:r w:rsidRPr="00B2347F">
        <w:t xml:space="preserve"> book 6 ch.16 p.513 and book 2 ch.20 p.371.</w:t>
      </w:r>
    </w:p>
    <w:p w14:paraId="2A397AF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the overpowering majesty of God in creation in </w:t>
      </w:r>
      <w:r w:rsidRPr="00B2347F">
        <w:rPr>
          <w:i/>
        </w:rPr>
        <w:t>Refutation of All Heresies</w:t>
      </w:r>
      <w:r w:rsidRPr="00B2347F">
        <w:t xml:space="preserve"> book 4 ch.43 p.40.</w:t>
      </w:r>
    </w:p>
    <w:p w14:paraId="7A2EA805"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 xml:space="preserve">Good, yea, very good, are all the works of our God and Saviour-all of them that eye seeth and mind </w:t>
      </w:r>
      <w:proofErr w:type="spellStart"/>
      <w:r w:rsidRPr="00B2347F">
        <w:t>perceiveth</w:t>
      </w:r>
      <w:proofErr w:type="spellEnd"/>
      <w:r w:rsidRPr="00B2347F">
        <w:t>, all that reason interprets and hand handles, all that intellect comprehends and human nature understands. For what richer beauty can there be than that of the circle of heaven? And what form of more blooming fairness than that of earth</w:t>
      </w:r>
      <w:r w:rsidR="00DE7390">
        <w:t>’</w:t>
      </w:r>
      <w:r w:rsidRPr="00B2347F">
        <w:t>s surface? And what is there swifter in the course than the chariot of the sun? And what more graceful car than the lunar orb? And what work more wonderful than the compact mosaic of the stars? And what more productive of supplies than the seasonable winds? And what more spotless mirror than the light of day? And what creature more excellent than man? Very good, then, are all the works of our God and Saviour.</w:t>
      </w:r>
      <w:r w:rsidR="002D2DBF">
        <w:t>”</w:t>
      </w:r>
      <w:r w:rsidRPr="00B2347F">
        <w:t xml:space="preserve"> </w:t>
      </w:r>
      <w:r w:rsidRPr="00B2347F">
        <w:rPr>
          <w:i/>
        </w:rPr>
        <w:t>On the Holy Theophany</w:t>
      </w:r>
      <w:r w:rsidR="00C953FB" w:rsidRPr="00B2347F">
        <w:t xml:space="preserve"> ch.1 p.234</w:t>
      </w:r>
    </w:p>
    <w:p w14:paraId="6AF0CFA9" w14:textId="77777777" w:rsidR="00D2003C" w:rsidRPr="00B2347F" w:rsidRDefault="00D2003C" w:rsidP="00D2003C">
      <w:pPr>
        <w:ind w:left="288" w:hanging="288"/>
      </w:pPr>
      <w:r w:rsidRPr="00B2347F">
        <w:rPr>
          <w:b/>
        </w:rPr>
        <w:t>Theodotus the probable Montanist</w:t>
      </w:r>
      <w:r w:rsidRPr="00B2347F">
        <w:t xml:space="preserve"> (ca.240 A.D.) quotes Psalm 19:1 as the heavens declare the glory of God. </w:t>
      </w:r>
      <w:r w:rsidRPr="00B2347F">
        <w:rPr>
          <w:i/>
        </w:rPr>
        <w:t>Excerpts of Theodotus</w:t>
      </w:r>
      <w:r w:rsidRPr="00B2347F">
        <w:t xml:space="preserve"> ch.51 p.49</w:t>
      </w:r>
    </w:p>
    <w:p w14:paraId="335B6C5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t xml:space="preserve">For the visible holds the highest relationship with the invisible, as the Apostle says, </w:t>
      </w:r>
      <w:r w:rsidR="00DE7390">
        <w:t>‘</w:t>
      </w:r>
      <w:r w:rsidRPr="00B2347F">
        <w:t>The invisible is perceived from the creation of the world through the things that were made.</w:t>
      </w:r>
      <w:r w:rsidR="00DE7390">
        <w:t>’</w:t>
      </w:r>
      <w:r w:rsidRPr="00B2347F">
        <w:t xml:space="preserve"> Therefore, just as </w:t>
      </w:r>
      <w:r w:rsidR="00DE7390">
        <w:t>‘</w:t>
      </w:r>
      <w:r w:rsidRPr="00B2347F">
        <w:t>the visible and invisible,</w:t>
      </w:r>
      <w:r w:rsidR="00DE7390">
        <w:t>’</w:t>
      </w:r>
      <w:r w:rsidRPr="00B2347F">
        <w:t xml:space="preserve"> earth and heaven, soul and flesh, body and spirit have mutually this kinship and this world is a result of their union, so also we must believe that Holy Scripture results from the visible and invisible just as from a body the letter, … They serve as models and shadows of the celestial things.</w:t>
      </w:r>
      <w:r w:rsidR="002D2DBF">
        <w:t>”</w:t>
      </w:r>
      <w:r w:rsidRPr="00B2347F">
        <w:t xml:space="preserve"> </w:t>
      </w:r>
      <w:r w:rsidRPr="00B2347F">
        <w:rPr>
          <w:i/>
        </w:rPr>
        <w:t>Homilies on Leviticus</w:t>
      </w:r>
      <w:r w:rsidRPr="00B2347F">
        <w:t xml:space="preserve"> homily 5 ch.3 p.89</w:t>
      </w:r>
    </w:p>
    <w:p w14:paraId="55595A98"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 </w:t>
      </w:r>
      <w:r w:rsidR="00DE7390">
        <w:t>‘</w:t>
      </w:r>
      <w:r w:rsidRPr="00B2347F">
        <w:t xml:space="preserve">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 Of whom the same apostle, </w:t>
      </w:r>
      <w:r w:rsidR="00DE7390">
        <w:t>‘</w:t>
      </w:r>
      <w:r w:rsidRPr="00B2347F">
        <w:t>Now unto the King eternal, immortal, invisible, the only God, be honour and glory.</w:t>
      </w:r>
      <w:r w:rsidR="00DE7390">
        <w:t>’</w:t>
      </w:r>
      <w:r w:rsidR="002D2DBF">
        <w:t>”</w:t>
      </w:r>
      <w:r w:rsidRPr="00B2347F">
        <w:t xml:space="preserve"> </w:t>
      </w:r>
      <w:r w:rsidRPr="00B2347F">
        <w:rPr>
          <w:i/>
        </w:rPr>
        <w:t>Concerning the Trinity</w:t>
      </w:r>
      <w:r w:rsidRPr="00B2347F">
        <w:t xml:space="preserve"> ch.3 p.</w:t>
      </w:r>
      <w:r w:rsidR="00976491" w:rsidRPr="00B2347F">
        <w:t>614</w:t>
      </w:r>
    </w:p>
    <w:p w14:paraId="5FF54A2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argues that just as a house or any object cannot exist without a maker, so the universe cannot exist without god. </w:t>
      </w:r>
      <w:r w:rsidRPr="00B2347F">
        <w:rPr>
          <w:i/>
        </w:rPr>
        <w:t>From the Books on Nature</w:t>
      </w:r>
      <w:r w:rsidRPr="00B2347F">
        <w:t xml:space="preserve"> fragment 2 p.85</w:t>
      </w:r>
    </w:p>
    <w:p w14:paraId="602A2782" w14:textId="242D455E" w:rsidR="00242418" w:rsidRPr="00B2347F" w:rsidRDefault="00A643A3">
      <w:pPr>
        <w:ind w:left="288" w:hanging="288"/>
      </w:pPr>
      <w:r>
        <w:rPr>
          <w:b/>
        </w:rPr>
        <w:t xml:space="preserve">Arnobius of Sicca </w:t>
      </w:r>
      <w:r w:rsidR="00242418" w:rsidRPr="00B2347F">
        <w:t xml:space="preserve">(297-303 A.D.) shows that nature witnesses to God. </w:t>
      </w:r>
      <w:r w:rsidR="00242418" w:rsidRPr="00B2347F">
        <w:rPr>
          <w:i/>
        </w:rPr>
        <w:t>Arnobius Against the Heathen</w:t>
      </w:r>
      <w:r w:rsidR="00242418" w:rsidRPr="00B2347F">
        <w:t xml:space="preserve"> book 2 ch.58-59 p.456</w:t>
      </w:r>
    </w:p>
    <w:p w14:paraId="4C3A9DA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appeals to the order and harmony in the universe and evidence of God in </w:t>
      </w:r>
      <w:r w:rsidR="00242418" w:rsidRPr="00B2347F">
        <w:rPr>
          <w:i/>
        </w:rPr>
        <w:t>Against the Heathen</w:t>
      </w:r>
      <w:r w:rsidR="00242418" w:rsidRPr="00B2347F">
        <w:t xml:space="preserve"> ch.38.2 p.24. He also discusses Romans 1:20 in </w:t>
      </w:r>
      <w:r w:rsidR="00242418" w:rsidRPr="00B2347F">
        <w:rPr>
          <w:i/>
        </w:rPr>
        <w:t>Against the Heathen</w:t>
      </w:r>
      <w:r w:rsidR="00242418" w:rsidRPr="00B2347F">
        <w:t xml:space="preserve"> ch.35-38 p.23-24, ch.27.5-7 p.18, and ch.35.3 p.23.</w:t>
      </w:r>
    </w:p>
    <w:p w14:paraId="7FBF4AC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68A40A08" w14:textId="77777777" w:rsidR="00242418" w:rsidRPr="00B2347F" w:rsidRDefault="00212736">
      <w:pPr>
        <w:ind w:left="288" w:hanging="288"/>
      </w:pPr>
      <w:r w:rsidRPr="00B2347F">
        <w:t xml:space="preserve">Lactantius (c.303-320/325 A.D.) shows that the order and determinism of nature is a witness of one God. </w:t>
      </w:r>
      <w:r w:rsidRPr="00B2347F">
        <w:rPr>
          <w:i/>
        </w:rPr>
        <w:t>Epitome of the Divine Institutes</w:t>
      </w:r>
      <w:r w:rsidRPr="00B2347F">
        <w:t xml:space="preserve"> ch.1 p.</w:t>
      </w:r>
      <w:r w:rsidR="00DC18B9" w:rsidRPr="00B2347F">
        <w:t>224-</w:t>
      </w:r>
      <w:r w:rsidRPr="00B2347F">
        <w:t>225</w:t>
      </w:r>
    </w:p>
    <w:p w14:paraId="7821C406" w14:textId="77777777" w:rsidR="00212736" w:rsidRPr="00B2347F" w:rsidRDefault="00212736">
      <w:pPr>
        <w:ind w:left="288" w:hanging="288"/>
      </w:pPr>
    </w:p>
    <w:p w14:paraId="426A0255" w14:textId="77777777" w:rsidR="00242418" w:rsidRPr="00B2347F" w:rsidRDefault="009B70BF">
      <w:pPr>
        <w:pStyle w:val="Heading2"/>
      </w:pPr>
      <w:bookmarkStart w:id="1451" w:name="_Toc58618221"/>
      <w:bookmarkStart w:id="1452" w:name="_Toc62979652"/>
      <w:bookmarkStart w:id="1453" w:name="_Toc161729779"/>
      <w:r>
        <w:t>A</w:t>
      </w:r>
      <w:r w:rsidR="00FC64DC">
        <w:t>p</w:t>
      </w:r>
      <w:r w:rsidR="00242418" w:rsidRPr="00B2347F">
        <w:t>6. Appeal to science</w:t>
      </w:r>
      <w:bookmarkEnd w:id="1451"/>
      <w:bookmarkEnd w:id="1452"/>
      <w:bookmarkEnd w:id="1453"/>
    </w:p>
    <w:p w14:paraId="77E83CEF" w14:textId="77777777" w:rsidR="00242418" w:rsidRPr="00B2347F" w:rsidRDefault="00242418">
      <w:pPr>
        <w:pStyle w:val="Heading1"/>
      </w:pPr>
    </w:p>
    <w:p w14:paraId="237696A9" w14:textId="77777777" w:rsidR="00242418" w:rsidRPr="00B2347F" w:rsidRDefault="00242418">
      <w:pPr>
        <w:ind w:left="288" w:hanging="288"/>
      </w:pPr>
      <w:r w:rsidRPr="00B2347F">
        <w:rPr>
          <w:b/>
        </w:rPr>
        <w:t>Justin Martyr</w:t>
      </w:r>
      <w:r w:rsidRPr="00B2347F">
        <w:t xml:space="preserve"> (c.150 A.D.) says that thought it is hard to believe that we were born from a small drop. Since that is true we should not be incredulous about the resurrection. </w:t>
      </w:r>
      <w:r w:rsidRPr="00B2347F">
        <w:rPr>
          <w:i/>
        </w:rPr>
        <w:t>First Apology of Justin Martyr</w:t>
      </w:r>
      <w:r w:rsidRPr="00B2347F">
        <w:t xml:space="preserve"> ch.19 p.169</w:t>
      </w:r>
    </w:p>
    <w:p w14:paraId="177E925C"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6DC19967" w14:textId="77777777" w:rsidR="00242418" w:rsidRPr="00B2347F" w:rsidRDefault="00242418">
      <w:pPr>
        <w:ind w:left="288" w:hanging="288"/>
      </w:pPr>
      <w:r w:rsidRPr="00B2347F">
        <w:rPr>
          <w:b/>
        </w:rPr>
        <w:t>Minucius Felix</w:t>
      </w:r>
      <w:r w:rsidRPr="00B2347F">
        <w:t xml:space="preserve"> (210 A.D.) </w:t>
      </w:r>
      <w:r w:rsidR="002D2DBF">
        <w:t>“</w:t>
      </w:r>
      <w:r w:rsidRPr="00B2347F">
        <w:t xml:space="preserve">Neither does God have care alone for the universe as a whole, but also for its parts. </w:t>
      </w:r>
      <w:smartTag w:uri="urn:schemas-microsoft-com:office:smarttags" w:element="country-region">
        <w:smartTag w:uri="urn:schemas-microsoft-com:office:smarttags" w:element="place">
          <w:r w:rsidRPr="00B2347F">
            <w:t>Britain</w:t>
          </w:r>
        </w:smartTag>
      </w:smartTag>
      <w:r w:rsidRPr="00B2347F">
        <w:t xml:space="preserve"> is deficient in sunshine, but it is refreshed by the warmth of the sea that flows around it. The river Nile tempers the dryness of </w:t>
      </w:r>
      <w:smartTag w:uri="urn:schemas-microsoft-com:office:smarttags" w:element="country-region">
        <w:r w:rsidRPr="00B2347F">
          <w:t>Egypt</w:t>
        </w:r>
      </w:smartTag>
      <w:r w:rsidRPr="00B2347F">
        <w:t xml:space="preserve">; the Euphrates cultivates Mesopotamia; the river </w:t>
      </w:r>
      <w:smartTag w:uri="urn:schemas-microsoft-com:office:smarttags" w:element="place">
        <w:r w:rsidRPr="00B2347F">
          <w:t>Indus</w:t>
        </w:r>
      </w:smartTag>
      <w:r w:rsidRPr="00B2347F">
        <w:t xml:space="preserve"> makes up for the want of rains, and is said both to sow and to water the East. Now if, on entering any house, you should behold everything refined, well arranged, and adorned, assuredly you would believe that a master presided over it, and that he himself was much better than all those excellent things. So in this house of the world, when you look upon the heaven and the earth, its providence, its ordering, its law, believe that there is a Lord and Parent of the universe far more glorious than the stars themselves, and the parts of the whole world.</w:t>
      </w:r>
      <w:r w:rsidR="002D2DBF">
        <w:t>”</w:t>
      </w:r>
      <w:r w:rsidRPr="00B2347F">
        <w:t xml:space="preserve"> </w:t>
      </w:r>
      <w:r w:rsidRPr="00B2347F">
        <w:rPr>
          <w:i/>
        </w:rPr>
        <w:t>The Octavius of Minucius Felix</w:t>
      </w:r>
      <w:r w:rsidRPr="00B2347F">
        <w:t xml:space="preserve"> ch.18 p.182</w:t>
      </w:r>
    </w:p>
    <w:p w14:paraId="3726F74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6CE9708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The seven planets are thought by pagans to be seven gods. </w:t>
      </w:r>
      <w:r w:rsidRPr="00B2347F">
        <w:rPr>
          <w:i/>
        </w:rPr>
        <w:t>Exhortation to the Heathen</w:t>
      </w:r>
      <w:r w:rsidRPr="00B2347F">
        <w:t xml:space="preserve"> ch.5 p.190</w:t>
      </w:r>
    </w:p>
    <w:p w14:paraId="528ED00C"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 xml:space="preserve">For scientific knowledge is necessary both for the training of the soul and for gravity of conduct; making the faithful more active and keen observers of things. For as there is no believing without elementary </w:t>
      </w:r>
      <w:proofErr w:type="spellStart"/>
      <w:r w:rsidRPr="00B2347F">
        <w:t>instructin</w:t>
      </w:r>
      <w:proofErr w:type="spellEnd"/>
      <w:r w:rsidRPr="00B2347F">
        <w:t>, so neither is there comprehension without science.</w:t>
      </w:r>
      <w:r w:rsidR="002D2DBF">
        <w:t>”</w:t>
      </w:r>
      <w:r w:rsidRPr="00B2347F">
        <w:t xml:space="preserve"> ch.28 p.47</w:t>
      </w:r>
    </w:p>
    <w:p w14:paraId="53B40A62" w14:textId="2F5CE5E2" w:rsidR="00155D64" w:rsidRDefault="00155D64" w:rsidP="00155D64">
      <w:pPr>
        <w:ind w:left="288" w:hanging="288"/>
      </w:pPr>
      <w:r>
        <w:rPr>
          <w:b/>
          <w:bCs/>
        </w:rPr>
        <w:t>Origen</w:t>
      </w:r>
      <w:r w:rsidRPr="00545870">
        <w:t xml:space="preserve"> </w:t>
      </w:r>
      <w:r w:rsidR="00E43DC0">
        <w:t>(c.250 A.D.)</w:t>
      </w:r>
      <w:r>
        <w:t xml:space="preserve"> appeals to nature. </w:t>
      </w:r>
      <w:r w:rsidRPr="00545870">
        <w:rPr>
          <w:i/>
          <w:iCs/>
        </w:rPr>
        <w:t>Homilies on Psalms</w:t>
      </w:r>
      <w:r>
        <w:t xml:space="preserve"> Psalm 77 homily 2.7 p.317</w:t>
      </w:r>
    </w:p>
    <w:p w14:paraId="4BD0308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appeals to the complexity of nature to speak against the foolish philosophy of atoms. </w:t>
      </w:r>
      <w:r w:rsidRPr="00B2347F">
        <w:rPr>
          <w:i/>
        </w:rPr>
        <w:t>From the Books on Nature</w:t>
      </w:r>
      <w:r w:rsidRPr="00B2347F">
        <w:t xml:space="preserve"> book 3 p.86</w:t>
      </w:r>
    </w:p>
    <w:p w14:paraId="0CE19E0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shows how we could not be made without divine help. </w:t>
      </w:r>
      <w:r w:rsidRPr="00B2347F">
        <w:rPr>
          <w:i/>
        </w:rPr>
        <w:t>Banquet of the Ten Virgins</w:t>
      </w:r>
      <w:r w:rsidRPr="00B2347F">
        <w:t xml:space="preserve"> book 2 ch.6 p.315-316</w:t>
      </w:r>
    </w:p>
    <w:p w14:paraId="4678523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appeals to science. </w:t>
      </w:r>
      <w:r w:rsidR="00242418" w:rsidRPr="00B2347F">
        <w:rPr>
          <w:i/>
        </w:rPr>
        <w:t>Against the Heathen</w:t>
      </w:r>
      <w:r w:rsidR="00242418" w:rsidRPr="00B2347F">
        <w:t xml:space="preserve"> part 3 ch.36-38 p.23-24 and ch.27.5-7 p.18</w:t>
      </w:r>
    </w:p>
    <w:p w14:paraId="10F75330"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has an entire book, </w:t>
      </w:r>
      <w:r w:rsidRPr="00B2347F">
        <w:rPr>
          <w:i/>
        </w:rPr>
        <w:t>On the Workmanship of God</w:t>
      </w:r>
      <w:r w:rsidRPr="00B2347F">
        <w:t xml:space="preserve">, describing the marvelous job God did. Here is a small example. </w:t>
      </w:r>
      <w:r w:rsidR="002D2DBF">
        <w:t>“</w:t>
      </w:r>
      <w:r w:rsidRPr="00B2347F">
        <w:rPr>
          <w:highlight w:val="white"/>
        </w:rPr>
        <w:t xml:space="preserve">What shall I say of the hands, the ministers of reason and wisdom? Which the most </w:t>
      </w:r>
      <w:proofErr w:type="spellStart"/>
      <w:r w:rsidRPr="00B2347F">
        <w:rPr>
          <w:highlight w:val="white"/>
        </w:rPr>
        <w:t>skilful</w:t>
      </w:r>
      <w:proofErr w:type="spellEnd"/>
      <w:r w:rsidRPr="00B2347F">
        <w:rPr>
          <w:highlight w:val="white"/>
        </w:rPr>
        <w:t xml:space="preserve"> Creator made with a flat and moderately concave bend, that if anything was to be held, it might conveniently rest upon them, and terminated them in the fingers; in which it is difficult to explain whether the appearance or the usefulness is greater. For the perfection and completeness of their number, and the comeliness of their order and gradation, and the flexible bending of the equal joints, and the round form of the nails, comprising and strengthening the tips of the fingers with concave coverings, lest the softness of the flesh should yield in holding any object, afford great adornment.</w:t>
      </w:r>
      <w:r w:rsidR="002D2DBF">
        <w:rPr>
          <w:highlight w:val="white"/>
        </w:rPr>
        <w:t>”</w:t>
      </w:r>
      <w:r w:rsidRPr="00B2347F">
        <w:rPr>
          <w:highlight w:val="white"/>
        </w:rPr>
        <w:t xml:space="preserve"> </w:t>
      </w:r>
      <w:r w:rsidRPr="00B2347F">
        <w:rPr>
          <w:i/>
          <w:highlight w:val="white"/>
        </w:rPr>
        <w:t>On the Workmanship of God</w:t>
      </w:r>
      <w:r w:rsidRPr="00B2347F">
        <w:rPr>
          <w:highlight w:val="white"/>
        </w:rPr>
        <w:t xml:space="preserve"> ch.10 p.291-292</w:t>
      </w:r>
    </w:p>
    <w:p w14:paraId="7B3F234A" w14:textId="77777777" w:rsidR="00242418" w:rsidRPr="00B2347F" w:rsidRDefault="00242418">
      <w:pPr>
        <w:ind w:left="288" w:hanging="288"/>
      </w:pPr>
      <w:r w:rsidRPr="00B2347F">
        <w:t xml:space="preserve">Lactantius (c.303-320/325 A.D.) says that the theory of atoms cannot replace God as the cause of all, because what min would they have? If they are smooth, they cannot stick together. If they are hooked and angular, then they are divisible and can be cut off. </w:t>
      </w:r>
      <w:r w:rsidRPr="00B2347F">
        <w:rPr>
          <w:i/>
        </w:rPr>
        <w:t>Epitome of the Divine Institutes</w:t>
      </w:r>
      <w:r w:rsidRPr="00B2347F">
        <w:t xml:space="preserve"> ch.36 p.236</w:t>
      </w:r>
    </w:p>
    <w:p w14:paraId="4039B955" w14:textId="77777777" w:rsidR="00242418" w:rsidRPr="00B2347F" w:rsidRDefault="00242418"/>
    <w:p w14:paraId="0187B7A4" w14:textId="77777777" w:rsidR="00242418" w:rsidRPr="00B2347F" w:rsidRDefault="00242418">
      <w:pPr>
        <w:rPr>
          <w:b/>
          <w:u w:val="single"/>
        </w:rPr>
      </w:pPr>
      <w:r w:rsidRPr="00B2347F">
        <w:rPr>
          <w:b/>
          <w:u w:val="single"/>
        </w:rPr>
        <w:t>Among heretics</w:t>
      </w:r>
    </w:p>
    <w:p w14:paraId="4E9CC62D" w14:textId="26D8DA86" w:rsidR="00242418" w:rsidRPr="00B2347F" w:rsidRDefault="00242418">
      <w:pPr>
        <w:autoSpaceDE w:val="0"/>
        <w:autoSpaceDN w:val="0"/>
        <w:adjustRightInd w:val="0"/>
        <w:ind w:left="288" w:hanging="288"/>
        <w:rPr>
          <w:highlight w:val="white"/>
        </w:rPr>
      </w:pPr>
      <w:r w:rsidRPr="00B2347F">
        <w:t>Bardesan/Bardesanes of Syria (154-224/232 A.D.) (partial, this is not necessa</w:t>
      </w:r>
      <w:r w:rsidR="00C06E36">
        <w:t>r</w:t>
      </w:r>
      <w:r w:rsidRPr="00B2347F">
        <w:t>ily Bardesanes</w:t>
      </w:r>
      <w:r w:rsidR="00DE7390">
        <w:t>’</w:t>
      </w:r>
      <w:r w:rsidRPr="00B2347F">
        <w:t xml:space="preserve"> view) </w:t>
      </w:r>
      <w:r w:rsidR="002D2DBF">
        <w:t>“</w:t>
      </w:r>
      <w:r w:rsidRPr="00B2347F">
        <w:rPr>
          <w:highlight w:val="white"/>
        </w:rPr>
        <w:t xml:space="preserve">poverty, and sickness and health, and blemishes of the body, come to them through the governance of those stars which are called the Seven; and that they are, </w:t>
      </w:r>
      <w:r w:rsidRPr="00B2347F">
        <w:rPr>
          <w:i/>
          <w:highlight w:val="white"/>
        </w:rPr>
        <w:t>in fact</w:t>
      </w:r>
      <w:r w:rsidRPr="00B2347F">
        <w:rPr>
          <w:highlight w:val="white"/>
        </w:rPr>
        <w:t>, governed by them. But there are others who affirm the opposite of these things,-how that this art is a lying invention of the astrologers;</w:t>
      </w:r>
      <w:r w:rsidR="002D2DBF">
        <w:t>”</w:t>
      </w:r>
      <w:r w:rsidRPr="00B2347F">
        <w:t xml:space="preserve"> </w:t>
      </w:r>
      <w:r w:rsidRPr="00B2347F">
        <w:rPr>
          <w:i/>
        </w:rPr>
        <w:t>Book of the Laws of Divers Countries</w:t>
      </w:r>
      <w:r w:rsidRPr="00B2347F">
        <w:t xml:space="preserve"> 727</w:t>
      </w:r>
    </w:p>
    <w:p w14:paraId="4E4D1E5D" w14:textId="684417D3" w:rsidR="00F04F13" w:rsidRPr="00B2347F" w:rsidRDefault="00F04F13" w:rsidP="00F04F13">
      <w:pPr>
        <w:ind w:left="288" w:hanging="288"/>
        <w:rPr>
          <w:b/>
        </w:rPr>
      </w:pPr>
      <w:r w:rsidRPr="00B2347F">
        <w:t xml:space="preserve">The Ebionite </w:t>
      </w:r>
      <w:r w:rsidRPr="00741C5E">
        <w:rPr>
          <w:b/>
          <w:i/>
        </w:rPr>
        <w:t>Clementine Homilies</w:t>
      </w:r>
      <w:r w:rsidRPr="00B2347F">
        <w:t xml:space="preserve"> (-188 A.D.- uncertain date) </w:t>
      </w:r>
      <w:r>
        <w:t xml:space="preserve">explains why the original [four] elements cannot be God. </w:t>
      </w:r>
      <w:r w:rsidRPr="00B2347F">
        <w:t xml:space="preserve">homily </w:t>
      </w:r>
      <w:r>
        <w:t>1</w:t>
      </w:r>
      <w:r w:rsidRPr="00B2347F">
        <w:t xml:space="preserve"> ch.</w:t>
      </w:r>
      <w:r>
        <w:t>24</w:t>
      </w:r>
      <w:r w:rsidRPr="00B2347F">
        <w:t xml:space="preserve"> p.</w:t>
      </w:r>
      <w:r>
        <w:t>267</w:t>
      </w:r>
    </w:p>
    <w:p w14:paraId="6F6B7DA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ch.18 p.170 says the foolishness of Greeks who claim everything was made of atoms. If everything were, it would fall apart at once.</w:t>
      </w:r>
    </w:p>
    <w:p w14:paraId="09C00B52" w14:textId="77777777" w:rsidR="00242418" w:rsidRPr="00B2347F" w:rsidRDefault="00242418"/>
    <w:p w14:paraId="277EFD51" w14:textId="77777777" w:rsidR="00242418" w:rsidRPr="00B2347F" w:rsidRDefault="009B70BF">
      <w:pPr>
        <w:pStyle w:val="Heading2"/>
      </w:pPr>
      <w:bookmarkStart w:id="1454" w:name="_Toc58618222"/>
      <w:bookmarkStart w:id="1455" w:name="_Toc62979653"/>
      <w:bookmarkStart w:id="1456" w:name="_Toc161729780"/>
      <w:r>
        <w:t>A</w:t>
      </w:r>
      <w:r w:rsidR="00FC64DC">
        <w:t>p</w:t>
      </w:r>
      <w:r w:rsidR="00242418" w:rsidRPr="00B2347F">
        <w:t>7. First Cause (cosmological argument)</w:t>
      </w:r>
      <w:bookmarkEnd w:id="1454"/>
      <w:bookmarkEnd w:id="1455"/>
      <w:bookmarkEnd w:id="1456"/>
    </w:p>
    <w:p w14:paraId="4DC8CC90" w14:textId="77777777" w:rsidR="00242418" w:rsidRPr="00B2347F" w:rsidRDefault="00242418">
      <w:pPr>
        <w:pStyle w:val="Heading1"/>
      </w:pPr>
    </w:p>
    <w:p w14:paraId="2B5C9CBC" w14:textId="77777777" w:rsidR="00242418" w:rsidRPr="00B2347F" w:rsidRDefault="00242418">
      <w:r w:rsidRPr="00B2347F">
        <w:t>Prior to Christ the Greek philosophers, Parmenides, Plato, and Aristotle had arguments similar to the cosmological argument.</w:t>
      </w:r>
    </w:p>
    <w:p w14:paraId="1AF5ABC5" w14:textId="77777777" w:rsidR="00242418" w:rsidRPr="00B2347F" w:rsidRDefault="00242418"/>
    <w:p w14:paraId="5DCB6561" w14:textId="77777777" w:rsidR="00242418" w:rsidRPr="00B2347F" w:rsidRDefault="00242418">
      <w:r w:rsidRPr="00B2347F">
        <w:t>See also the related topic that God created everything.</w:t>
      </w:r>
    </w:p>
    <w:p w14:paraId="5EFD18A5" w14:textId="77777777" w:rsidR="00242418" w:rsidRPr="00B2347F" w:rsidRDefault="00242418"/>
    <w:p w14:paraId="2EA76D0D" w14:textId="1752EEFE" w:rsidR="00242418" w:rsidRPr="00B2347F" w:rsidRDefault="00242418">
      <w:pPr>
        <w:ind w:left="288" w:hanging="288"/>
      </w:pPr>
      <w:r w:rsidRPr="00B2347F">
        <w:rPr>
          <w:b/>
        </w:rPr>
        <w:t>Athenagoras</w:t>
      </w:r>
      <w:r w:rsidRPr="00B2347F">
        <w:t xml:space="preserve"> (177 A.D.) </w:t>
      </w:r>
      <w:r w:rsidR="002D2DBF">
        <w:t>“</w:t>
      </w:r>
      <w:r w:rsidRPr="00B2347F">
        <w:t>For each of those things [idols] to which divinity is ascribed is conceived of as having existed from the first. For, if they have come into being, having previously had no existence, as those say who treat of the gods, they do not exist. For, a thing is either uncreated and eternal, or created and perishable.</w:t>
      </w:r>
      <w:r w:rsidR="002D2DBF">
        <w:t>”</w:t>
      </w:r>
      <w:r w:rsidRPr="00B2347F">
        <w:t xml:space="preserve"> </w:t>
      </w:r>
      <w:r w:rsidRPr="00B2347F">
        <w:rPr>
          <w:i/>
        </w:rPr>
        <w:t>A Plea for Christians</w:t>
      </w:r>
      <w:r w:rsidRPr="00B2347F">
        <w:t xml:space="preserve"> ch.18 p.137</w:t>
      </w:r>
    </w:p>
    <w:p w14:paraId="680F4FE8" w14:textId="77777777" w:rsidR="00242418" w:rsidRPr="00B2347F" w:rsidRDefault="00242418">
      <w:pPr>
        <w:ind w:left="288" w:hanging="288"/>
      </w:pPr>
      <w:r w:rsidRPr="00B2347F">
        <w:t xml:space="preserve">Athenagoras (177 A.D.) (partial) speaks of God and the first principles of the universe. </w:t>
      </w:r>
      <w:r w:rsidRPr="00B2347F">
        <w:rPr>
          <w:i/>
        </w:rPr>
        <w:t>A Plea for Christians</w:t>
      </w:r>
      <w:r w:rsidRPr="00B2347F">
        <w:t xml:space="preserve"> ch.9 p.133</w:t>
      </w:r>
    </w:p>
    <w:p w14:paraId="2E795C5C"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mentions that Gnostics taught that a divine mother was the first cause which had no beginning. </w:t>
      </w:r>
      <w:r w:rsidRPr="00B2347F">
        <w:rPr>
          <w:i/>
        </w:rPr>
        <w:t>Irenaeus Against Heresies</w:t>
      </w:r>
      <w:r w:rsidRPr="00B2347F">
        <w:t xml:space="preserve"> book 1 ch.2.1 p.317</w:t>
      </w:r>
    </w:p>
    <w:p w14:paraId="00D9108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God is the first cause in many places. In one place, Clement says that God is the producer of the beginning, </w:t>
      </w:r>
      <w:r w:rsidR="002D2DBF">
        <w:t>“</w:t>
      </w:r>
      <w:r w:rsidRPr="00B2347F">
        <w:t>the first principle of the department of action, as He is good, or morals; as He is mind, on the other hand, He is the first principle of reasoning and of judgment.</w:t>
      </w:r>
      <w:r w:rsidR="002D2DBF">
        <w:t>”</w:t>
      </w:r>
      <w:r w:rsidRPr="00B2347F">
        <w:t xml:space="preserve"> </w:t>
      </w:r>
      <w:r w:rsidRPr="00B2347F">
        <w:rPr>
          <w:i/>
        </w:rPr>
        <w:t>Stromata</w:t>
      </w:r>
      <w:r w:rsidRPr="00B2347F">
        <w:t xml:space="preserve"> book 4 ch.25 p.439. See also </w:t>
      </w:r>
      <w:r w:rsidRPr="00B2347F">
        <w:rPr>
          <w:i/>
        </w:rPr>
        <w:t>Stromata</w:t>
      </w:r>
      <w:r w:rsidRPr="00B2347F">
        <w:t xml:space="preserve"> book 2 ch.4 p.350.</w:t>
      </w:r>
    </w:p>
    <w:p w14:paraId="225C2CD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4530079F" w14:textId="77777777" w:rsidR="00242418" w:rsidRPr="00B2347F" w:rsidRDefault="00242418">
      <w:pPr>
        <w:ind w:left="288" w:hanging="288"/>
      </w:pPr>
      <w:r w:rsidRPr="00B2347F">
        <w:t>Hippolytus of Portus (222-235/236 A.D.) (partial gives Aristotle</w:t>
      </w:r>
      <w:r w:rsidR="00DE7390">
        <w:t>’</w:t>
      </w:r>
      <w:r w:rsidRPr="00B2347F">
        <w:t xml:space="preserve">s view and </w:t>
      </w:r>
      <w:r w:rsidR="002D2DBF">
        <w:t>“</w:t>
      </w:r>
      <w:r w:rsidRPr="00B2347F">
        <w:t>first cause</w:t>
      </w:r>
      <w:r w:rsidR="002D2DBF">
        <w:t>”</w:t>
      </w:r>
      <w:r w:rsidRPr="00B2347F">
        <w:t xml:space="preserve"> is in the gloss) </w:t>
      </w:r>
      <w:r w:rsidR="002D2DBF">
        <w:t>“</w:t>
      </w:r>
      <w:r w:rsidRPr="00B2347F">
        <w:t>As regards, however, the Deity, the Originator of all those glorious objects in creation, (the nature of) this (First Cause)-even to one conducting his speculations by a more prolonged inquiry than that concerning (the soul)-is more difficult to know than the soul itself. The definition, however, which Aristotle furnishes of the Deity is, I admit, not difficult to ascertain, but it is impossible to comprehend the meaning of it</w:t>
      </w:r>
      <w:r w:rsidR="002D2DBF">
        <w:t>”</w:t>
      </w:r>
      <w:r w:rsidRPr="00B2347F">
        <w:t xml:space="preserve"> Refutation of All Heresies book 7 ch.7 p.102</w:t>
      </w:r>
    </w:p>
    <w:p w14:paraId="5EA13ED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lest he should resemble those who mistakenly apply the name of God to lifeless matter, or who drag down the title of </w:t>
      </w:r>
      <w:r w:rsidR="002D2DBF">
        <w:t>“</w:t>
      </w:r>
      <w:r w:rsidRPr="00B2347F">
        <w:t>the Good</w:t>
      </w:r>
      <w:r w:rsidR="002D2DBF">
        <w:t>”</w:t>
      </w:r>
      <w:r w:rsidRPr="00B2347F">
        <w:t xml:space="preserve"> from the First Cause, or from virtue and excellence, and apply it to blind Plutus, and to a healthy and well-proportioned mixture of flesh and blood and bones, or to what is considered to be noble birth.</w:t>
      </w:r>
      <w:r w:rsidR="002D2DBF">
        <w:t>”</w:t>
      </w:r>
      <w:r w:rsidRPr="00B2347F">
        <w:t xml:space="preserve"> </w:t>
      </w:r>
      <w:r w:rsidRPr="00B2347F">
        <w:rPr>
          <w:i/>
        </w:rPr>
        <w:t>Origen Against Celsus</w:t>
      </w:r>
      <w:r w:rsidRPr="00B2347F">
        <w:t xml:space="preserve"> book 1 ch.24 </w:t>
      </w:r>
      <w:r w:rsidRPr="00B2347F">
        <w:rPr>
          <w:i/>
        </w:rPr>
        <w:t>Ante-Nicene Fathers</w:t>
      </w:r>
      <w:r w:rsidRPr="00B2347F">
        <w:t xml:space="preserve"> vol.4 p.406</w:t>
      </w:r>
    </w:p>
    <w:p w14:paraId="6AF542DB" w14:textId="77777777" w:rsidR="00242418" w:rsidRPr="00B2347F" w:rsidRDefault="00242418">
      <w:pPr>
        <w:ind w:left="288" w:hanging="288"/>
      </w:pPr>
      <w:r w:rsidRPr="00B2347F">
        <w:rPr>
          <w:b/>
        </w:rPr>
        <w:t xml:space="preserve">Methodius </w:t>
      </w:r>
      <w:r w:rsidR="00753D95" w:rsidRPr="00B2347F">
        <w:t>(270-311/312 A.D.)</w:t>
      </w:r>
      <w:r w:rsidRPr="00B2347F">
        <w:t xml:space="preserve"> discusses that God is the first cause, and every created thing has a cause. </w:t>
      </w:r>
      <w:r w:rsidRPr="00B2347F">
        <w:rPr>
          <w:i/>
        </w:rPr>
        <w:t xml:space="preserve">Work on Things Created </w:t>
      </w:r>
      <w:r w:rsidRPr="00B2347F">
        <w:t>p.380</w:t>
      </w:r>
    </w:p>
    <w:p w14:paraId="5E12A998" w14:textId="416AA1A9" w:rsidR="00242418" w:rsidRPr="00B2347F" w:rsidRDefault="00A643A3">
      <w:pPr>
        <w:ind w:left="288" w:hanging="288"/>
      </w:pPr>
      <w:r>
        <w:rPr>
          <w:b/>
          <w:iCs/>
        </w:rPr>
        <w:t xml:space="preserve">Arnobius of Sicca </w:t>
      </w:r>
      <w:r w:rsidR="00242418" w:rsidRPr="00B2347F">
        <w:t xml:space="preserve">(297-303 A.D.) </w:t>
      </w:r>
      <w:r w:rsidR="002D2DBF">
        <w:t>“</w:t>
      </w:r>
      <w:r w:rsidR="00242418"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771BDD" w:rsidRPr="00771BDD">
        <w:rPr>
          <w:bCs/>
          <w:i/>
        </w:rPr>
        <w:t xml:space="preserve"> Arnobius</w:t>
      </w:r>
      <w:r w:rsidR="00771BDD" w:rsidRPr="00B2347F">
        <w:rPr>
          <w:i/>
        </w:rPr>
        <w:t xml:space="preserve"> Against the Heathen</w:t>
      </w:r>
      <w:r w:rsidR="00771BDD" w:rsidRPr="00771BDD">
        <w:t xml:space="preserve"> </w:t>
      </w:r>
      <w:r w:rsidR="00771BDD" w:rsidRPr="00B2347F">
        <w:t>book</w:t>
      </w:r>
      <w:r w:rsidR="00771BDD" w:rsidRPr="00B2347F">
        <w:rPr>
          <w:b/>
        </w:rPr>
        <w:t xml:space="preserve"> </w:t>
      </w:r>
      <w:r w:rsidR="00771BDD" w:rsidRPr="00B2347F">
        <w:t xml:space="preserve">1 ch.31 </w:t>
      </w:r>
      <w:r w:rsidR="00771BDD" w:rsidRPr="00B2347F">
        <w:rPr>
          <w:i/>
        </w:rPr>
        <w:t>Ante-Nicene Fathers</w:t>
      </w:r>
      <w:r w:rsidR="00771BDD" w:rsidRPr="00B2347F">
        <w:t xml:space="preserve"> vol.6 p.421</w:t>
      </w:r>
    </w:p>
    <w:p w14:paraId="0D01049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says that some such as Epicureans wrongly think </w:t>
      </w:r>
      <w:r w:rsidR="002D2DBF">
        <w:t>“</w:t>
      </w:r>
      <w:r w:rsidR="00242418" w:rsidRPr="00B2347F">
        <w:t>everything had its purpose in itself</w:t>
      </w:r>
      <w:r w:rsidR="002D2DBF">
        <w:t>”</w:t>
      </w:r>
      <w:r w:rsidR="00242418" w:rsidRPr="00B2347F">
        <w:t xml:space="preserve">. Others such as Plato wrongly think that God is a </w:t>
      </w:r>
      <w:r w:rsidR="002D2DBF">
        <w:t>“</w:t>
      </w:r>
      <w:r w:rsidR="00242418" w:rsidRPr="00B2347F">
        <w:t>mechanic</w:t>
      </w:r>
      <w:r w:rsidR="002D2DBF">
        <w:t>”</w:t>
      </w:r>
      <w:r w:rsidR="00242418" w:rsidRPr="00B2347F">
        <w:t xml:space="preserve"> who could only make things out of pre-existing matter. However, God created the matter too, for God made all things and He made out of nothing. </w:t>
      </w:r>
      <w:r w:rsidR="00242418" w:rsidRPr="00B2347F">
        <w:rPr>
          <w:i/>
        </w:rPr>
        <w:t>Incarnation of the Word</w:t>
      </w:r>
      <w:r w:rsidR="00242418" w:rsidRPr="00B2347F">
        <w:t xml:space="preserve"> ch.2 p.36-37</w:t>
      </w:r>
    </w:p>
    <w:p w14:paraId="7B18C1B4" w14:textId="77777777" w:rsidR="00663528" w:rsidRDefault="00663528" w:rsidP="00663528">
      <w:pPr>
        <w:ind w:left="288" w:hanging="288"/>
      </w:pPr>
      <w:r w:rsidRPr="00623AA6">
        <w:rPr>
          <w:b/>
        </w:rPr>
        <w:t>Eusebius of Caesarea</w:t>
      </w:r>
      <w:r>
        <w:t xml:space="preserve"> (318-325 A.D.) says God is the first cause. </w:t>
      </w:r>
      <w:r w:rsidRPr="00792CEF">
        <w:rPr>
          <w:i/>
        </w:rPr>
        <w:t>Preparation for the Gospel</w:t>
      </w:r>
      <w:r>
        <w:t xml:space="preserve"> book 1 ch.8 p.13</w:t>
      </w:r>
    </w:p>
    <w:p w14:paraId="7FCC1BD6"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says that all things were created through Christ. He says that the first cause of all was the pre-existent Word.</w:t>
      </w:r>
      <w:r w:rsidRPr="00796E84">
        <w:rPr>
          <w:i/>
        </w:rPr>
        <w:t xml:space="preserve"> Eusebius’ Ecclesiastical History</w:t>
      </w:r>
      <w:r w:rsidRPr="00D17C89">
        <w:t xml:space="preserve"> book 1 ch.2.3 p.82</w:t>
      </w:r>
    </w:p>
    <w:p w14:paraId="5454CDE9"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546C5682" w14:textId="77777777" w:rsidR="00242418" w:rsidRPr="00B2347F" w:rsidRDefault="00242418"/>
    <w:p w14:paraId="5B3FA486" w14:textId="77777777" w:rsidR="00242418" w:rsidRPr="00B2347F" w:rsidRDefault="00242418">
      <w:pPr>
        <w:rPr>
          <w:b/>
          <w:u w:val="single"/>
        </w:rPr>
      </w:pPr>
      <w:r w:rsidRPr="00B2347F">
        <w:rPr>
          <w:b/>
          <w:u w:val="single"/>
        </w:rPr>
        <w:t>Among heretics</w:t>
      </w:r>
    </w:p>
    <w:p w14:paraId="339786B7" w14:textId="77777777" w:rsidR="00242418" w:rsidRPr="00B2347F" w:rsidRDefault="00242418">
      <w:pPr>
        <w:ind w:left="288" w:hanging="288"/>
      </w:pPr>
      <w:r w:rsidRPr="00B2347F">
        <w:t xml:space="preserve">The Ebionite </w:t>
      </w:r>
      <w:r w:rsidRPr="00B2347F">
        <w:rPr>
          <w:i/>
        </w:rPr>
        <w:t>Clementine Homilies</w:t>
      </w:r>
      <w:r w:rsidRPr="00B2347F">
        <w:t xml:space="preserve"> (-188 A.D.- uncertain date) homily 3 ch.10 p.240 (partial) Peter says, </w:t>
      </w:r>
      <w:r w:rsidR="002D2DBF">
        <w:t>“</w:t>
      </w:r>
      <w:r w:rsidRPr="00B2347F">
        <w:t>gratitude is to preserve our love to Him who is the cause of our being.</w:t>
      </w:r>
      <w:r w:rsidR="002D2DBF">
        <w:t>”</w:t>
      </w:r>
    </w:p>
    <w:p w14:paraId="5717F2BF"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(partial) </w:t>
      </w:r>
      <w:r w:rsidR="002D2DBF">
        <w:t>“</w:t>
      </w:r>
      <w:r w:rsidRPr="00B2347F">
        <w:t>But those who speak of nature instead of God, and declare that all things were made by nature, do not perceive the mistake of the name which they use. For if they think that nature is irrational, it is most foolish to suppose that a rational creature can proceed from an irrational creator. But if it is Reason, that is, Logos by which it appears that all things were made, they change the name without purpose, when they make statements concerning the reason of the Creator.</w:t>
      </w:r>
      <w:r w:rsidR="002D2DBF">
        <w:t>”</w:t>
      </w:r>
    </w:p>
    <w:p w14:paraId="4CC8622D" w14:textId="77777777" w:rsidR="00242418" w:rsidRPr="00B2347F" w:rsidRDefault="00242418"/>
    <w:p w14:paraId="3E6B3B8E" w14:textId="77777777" w:rsidR="00242418" w:rsidRPr="00B2347F" w:rsidRDefault="009B70BF">
      <w:pPr>
        <w:pStyle w:val="Heading2"/>
      </w:pPr>
      <w:bookmarkStart w:id="1457" w:name="_Toc58618223"/>
      <w:bookmarkStart w:id="1458" w:name="_Toc62979654"/>
      <w:bookmarkStart w:id="1459" w:name="_Toc161729781"/>
      <w:r>
        <w:t>A</w:t>
      </w:r>
      <w:r w:rsidR="00FC64DC">
        <w:t>p</w:t>
      </w:r>
      <w:r w:rsidR="00242418" w:rsidRPr="00B2347F">
        <w:t>8. Only One is supreme</w:t>
      </w:r>
      <w:bookmarkEnd w:id="1457"/>
      <w:bookmarkEnd w:id="1458"/>
      <w:bookmarkEnd w:id="1459"/>
    </w:p>
    <w:p w14:paraId="32D87CF2" w14:textId="77777777" w:rsidR="00242418" w:rsidRPr="00B2347F" w:rsidRDefault="00242418">
      <w:pPr>
        <w:pStyle w:val="Heading1"/>
      </w:pPr>
    </w:p>
    <w:p w14:paraId="363E18E5"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refers to the Sibyl and quotes some of her poetry to show even Greek thought contained the idea of a supreme God. </w:t>
      </w:r>
      <w:r w:rsidRPr="00B2347F">
        <w:rPr>
          <w:i/>
        </w:rPr>
        <w:t>Theophilus to Autolycus</w:t>
      </w:r>
      <w:r w:rsidRPr="00B2347F">
        <w:t xml:space="preserve"> book 2 ch.36 p.108-109</w:t>
      </w:r>
    </w:p>
    <w:p w14:paraId="074DDFE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It is essential, certainly, that the providence which manages all, be both supreme and good. For it is the power of both that dispenses salvation-the one correcting by punishment, as supreme, the other showing kindness in the exercise of beneficence, as a benefactor.</w:t>
      </w:r>
      <w:r w:rsidR="002D2DBF">
        <w:t>”</w:t>
      </w:r>
      <w:r w:rsidRPr="00B2347F">
        <w:t xml:space="preserve"> </w:t>
      </w:r>
      <w:r w:rsidRPr="00B2347F">
        <w:rPr>
          <w:i/>
        </w:rPr>
        <w:t>Stromata</w:t>
      </w:r>
      <w:r w:rsidRPr="00B2347F">
        <w:t xml:space="preserve"> book 1 ch.27 p.340</w:t>
      </w:r>
    </w:p>
    <w:p w14:paraId="5192C102" w14:textId="77777777" w:rsidR="00242418" w:rsidRPr="00B2347F" w:rsidRDefault="00242418">
      <w:pPr>
        <w:ind w:left="288" w:hanging="288"/>
      </w:pPr>
      <w:r w:rsidRPr="00B2347F">
        <w:rPr>
          <w:b/>
        </w:rPr>
        <w:t>Tertullian</w:t>
      </w:r>
      <w:r w:rsidRPr="00B2347F">
        <w:t xml:space="preserve"> (198-220 A.D.) </w:t>
      </w:r>
      <w:r w:rsidR="002D2DBF">
        <w:t>“</w:t>
      </w:r>
      <w:r w:rsidRPr="00B2347F">
        <w:t>because that is God which is supreme; but nothing else can be supreme than that which is unique; and that cannot possibly be unique which has anything equal to it;</w:t>
      </w:r>
      <w:r w:rsidR="002D2DBF">
        <w:t>”</w:t>
      </w:r>
      <w:r w:rsidRPr="00B2347F">
        <w:t xml:space="preserve"> </w:t>
      </w:r>
      <w:r w:rsidRPr="00B2347F">
        <w:rPr>
          <w:i/>
        </w:rPr>
        <w:t>Tertullian Against Hermogenes</w:t>
      </w:r>
      <w:r w:rsidRPr="00B2347F">
        <w:t xml:space="preserve"> ch.4 p.479</w:t>
      </w:r>
    </w:p>
    <w:p w14:paraId="060356C0" w14:textId="23F46EAE" w:rsidR="00242418" w:rsidRPr="00B2347F" w:rsidRDefault="00242418">
      <w:pPr>
        <w:ind w:left="288" w:hanging="288"/>
      </w:pPr>
      <w:r w:rsidRPr="00B2347F">
        <w:t xml:space="preserve">Tertullian (207/208 A.D.) </w:t>
      </w:r>
      <w:r w:rsidR="002D2DBF">
        <w:t>“</w:t>
      </w:r>
      <w:r w:rsidRPr="00B2347F">
        <w:t>That supremacy, then, which we ascribe to God in consideration of His essence, and not because of His name, ought, as we maintain, to be equal in both the beings who consist of that substance for which the name of God is given; because, in as far as they are called gods (</w:t>
      </w:r>
      <w:r w:rsidRPr="00B2347F">
        <w:rPr>
          <w:i/>
        </w:rPr>
        <w:t>i.e.</w:t>
      </w:r>
      <w:r w:rsidRPr="00B2347F">
        <w:t xml:space="preserve"> supreme beings, on the strength, of course, of their unbegotten and eternal, and therefore great and supreme essence), in so far the attribute of being the great Supreme cannot be regarded as less or worse in one than in another great Supreme. If the happiness, and sublimity, and perfection of the Supreme Being shall hold good of Marcion</w:t>
      </w:r>
      <w:r w:rsidR="00DE7390">
        <w:t>’</w:t>
      </w:r>
      <w:r w:rsidRPr="00B2347F">
        <w:t xml:space="preserve">s god, it will equally so of ours; and if not of ours, it will equally not </w:t>
      </w:r>
      <w:r w:rsidRPr="00B2347F">
        <w:rPr>
          <w:i/>
        </w:rPr>
        <w:t>hold</w:t>
      </w:r>
      <w:r w:rsidRPr="00B2347F">
        <w:t xml:space="preserve"> of Marcion</w:t>
      </w:r>
      <w:r w:rsidR="00DE7390">
        <w:t>’</w:t>
      </w:r>
      <w:r w:rsidRPr="00B2347F">
        <w:t>s. Therefore two supreme beings will be neither equal nor unequal: not equal, because the principle which we have just expounded, that the Su</w:t>
      </w:r>
      <w:r w:rsidR="00C06E36">
        <w:t>p</w:t>
      </w:r>
      <w:r w:rsidRPr="00B2347F">
        <w:t>reme Being admits of no comparison with Himself, forbids it; not unequal, because another principle meets us respecting the Supreme Being, that He is capable of no diminution.</w:t>
      </w:r>
      <w:r w:rsidR="002D2DBF">
        <w:t>”</w:t>
      </w:r>
      <w:r w:rsidRPr="00B2347F">
        <w:t xml:space="preserve"> </w:t>
      </w:r>
      <w:r w:rsidRPr="00B2347F">
        <w:rPr>
          <w:i/>
        </w:rPr>
        <w:t>Five Books Against Marcion</w:t>
      </w:r>
      <w:r w:rsidRPr="00B2347F">
        <w:t xml:space="preserve"> book 1 ch.7 p.276</w:t>
      </w:r>
    </w:p>
    <w:p w14:paraId="4923C23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inculcate piety to the Supreme Being; and they promote those whose lives in the</w:t>
      </w:r>
      <w:r w:rsidR="002D2DBF">
        <w:t>”</w:t>
      </w:r>
      <w:r w:rsidRPr="00B2347F">
        <w:t xml:space="preserve"> </w:t>
      </w:r>
      <w:r w:rsidRPr="00B2347F">
        <w:rPr>
          <w:i/>
        </w:rPr>
        <w:t>Origen Against Celsus</w:t>
      </w:r>
      <w:r w:rsidRPr="00B2347F">
        <w:t xml:space="preserve"> book 8 ch.74 p.668</w:t>
      </w:r>
    </w:p>
    <w:p w14:paraId="7BDF8ABA" w14:textId="77777777" w:rsidR="00242418" w:rsidRPr="00B2347F" w:rsidRDefault="00242418">
      <w:pPr>
        <w:ind w:left="288" w:hanging="288"/>
      </w:pPr>
      <w:r w:rsidRPr="00B2347F">
        <w:rPr>
          <w:highlight w:val="white"/>
        </w:rPr>
        <w:t xml:space="preserve">Origen </w:t>
      </w:r>
      <w:r w:rsidR="00A76087" w:rsidRPr="00B2347F">
        <w:rPr>
          <w:highlight w:val="white"/>
        </w:rPr>
        <w:t>(225-253/254 A.D.)</w:t>
      </w:r>
      <w:r w:rsidRPr="00B2347F">
        <w:rPr>
          <w:highlight w:val="white"/>
        </w:rPr>
        <w:t xml:space="preserve"> </w:t>
      </w:r>
      <w:r w:rsidR="002D2DBF">
        <w:t>“</w:t>
      </w:r>
      <w:r w:rsidRPr="00B2347F">
        <w:rPr>
          <w:highlight w:val="white"/>
        </w:rPr>
        <w:t>Then this knowledge, making known to us their nature, and the offices to which they are severally appointed, will not permit us to pray with confidence to any other than to the Supreme God, who is sufficient for all things, and that through our Saviour the Son of God, who is the Word, and Wisdom, and Truth, and everything else which the writings of God</w:t>
      </w:r>
      <w:r w:rsidR="00DE7390">
        <w:rPr>
          <w:highlight w:val="white"/>
        </w:rPr>
        <w:t>’</w:t>
      </w:r>
      <w:r w:rsidRPr="00B2347F">
        <w:rPr>
          <w:highlight w:val="white"/>
        </w:rPr>
        <w:t>s prophets and the apostles of Jesus entitle Him.</w:t>
      </w:r>
      <w:r w:rsidR="002D2DBF">
        <w:rPr>
          <w:highlight w:val="white"/>
        </w:rPr>
        <w:t>”</w:t>
      </w:r>
      <w:r w:rsidRPr="00B2347F">
        <w:rPr>
          <w:highlight w:val="white"/>
        </w:rPr>
        <w:t xml:space="preserve"> </w:t>
      </w:r>
      <w:r w:rsidRPr="00B2347F">
        <w:rPr>
          <w:i/>
        </w:rPr>
        <w:t>Origen Against Celsus</w:t>
      </w:r>
      <w:r w:rsidRPr="00B2347F">
        <w:t xml:space="preserve"> book 5 ch.5 p.544</w:t>
      </w:r>
    </w:p>
    <w:p w14:paraId="49DA0957" w14:textId="77777777" w:rsidR="00242418" w:rsidRPr="00B2347F" w:rsidRDefault="00242418">
      <w:pPr>
        <w:ind w:left="288" w:hanging="288"/>
        <w:rPr>
          <w:szCs w:val="24"/>
        </w:rPr>
      </w:pPr>
      <w:r w:rsidRPr="00B2347F">
        <w:rPr>
          <w:szCs w:val="24"/>
        </w:rPr>
        <w:t>Seventh Council of Carthage (partial)</w:t>
      </w:r>
      <w:r w:rsidR="00976491" w:rsidRPr="00B2347F">
        <w:rPr>
          <w:szCs w:val="24"/>
        </w:rPr>
        <w:t xml:space="preserve"> p.570 </w:t>
      </w:r>
      <w:r w:rsidR="002D2DBF">
        <w:rPr>
          <w:szCs w:val="24"/>
        </w:rPr>
        <w:t>“</w:t>
      </w:r>
      <w:r w:rsidR="00976491" w:rsidRPr="00B2347F">
        <w:rPr>
          <w:rFonts w:cs="Consolas"/>
          <w:szCs w:val="24"/>
          <w:highlight w:val="white"/>
        </w:rPr>
        <w:t xml:space="preserve">Saturninus of </w:t>
      </w:r>
      <w:proofErr w:type="spellStart"/>
      <w:r w:rsidR="00976491" w:rsidRPr="00B2347F">
        <w:rPr>
          <w:rFonts w:cs="Consolas"/>
          <w:szCs w:val="24"/>
          <w:highlight w:val="white"/>
        </w:rPr>
        <w:t>Thucca</w:t>
      </w:r>
      <w:proofErr w:type="spellEnd"/>
      <w:r w:rsidR="00976491" w:rsidRPr="00B2347F">
        <w:rPr>
          <w:rFonts w:cs="Consolas"/>
          <w:szCs w:val="24"/>
          <w:highlight w:val="white"/>
        </w:rPr>
        <w:t xml:space="preserve"> said: The Gentiles, although they worship idols, do yet know and confess a supreme God as Father and Creator.</w:t>
      </w:r>
      <w:r w:rsidR="002D2DBF">
        <w:rPr>
          <w:szCs w:val="24"/>
        </w:rPr>
        <w:t>”</w:t>
      </w:r>
    </w:p>
    <w:p w14:paraId="4CA52D8A" w14:textId="57710EE2" w:rsidR="00242418" w:rsidRPr="00B2347F" w:rsidRDefault="00A643A3">
      <w:pPr>
        <w:ind w:left="288" w:hanging="288"/>
      </w:pPr>
      <w:r>
        <w:rPr>
          <w:b/>
        </w:rPr>
        <w:t xml:space="preserve">Arnobius of Sicca </w:t>
      </w:r>
      <w:r w:rsidR="00242418" w:rsidRPr="00B2347F">
        <w:t xml:space="preserve">(297-303 A.D.) calls to God as </w:t>
      </w:r>
      <w:r w:rsidR="002D2DBF">
        <w:t>“</w:t>
      </w:r>
      <w:r w:rsidR="00242418" w:rsidRPr="00B2347F">
        <w:t>O Supreme Creator of things invisible.</w:t>
      </w:r>
      <w:r w:rsidR="002D2DBF">
        <w:t>”</w:t>
      </w:r>
      <w:r w:rsidR="00242418" w:rsidRPr="00B2347F">
        <w:t xml:space="preserve"> </w:t>
      </w:r>
      <w:r w:rsidR="00242418" w:rsidRPr="00B2347F">
        <w:rPr>
          <w:i/>
        </w:rPr>
        <w:t>Arnobius Against the Heathen</w:t>
      </w:r>
      <w:r w:rsidR="00242418" w:rsidRPr="00B2347F">
        <w:t xml:space="preserve"> book 1 ch.31 p.421</w:t>
      </w:r>
    </w:p>
    <w:p w14:paraId="77D0E64A" w14:textId="7A81B2D3" w:rsidR="00242418" w:rsidRPr="00B2347F" w:rsidRDefault="00A643A3">
      <w:pPr>
        <w:ind w:left="288" w:hanging="288"/>
      </w:pPr>
      <w:r>
        <w:t xml:space="preserve">Arnobius of Sicca </w:t>
      </w:r>
      <w:r w:rsidR="00242418" w:rsidRPr="00B2347F">
        <w:t xml:space="preserve">(297-303 A.D.) mentions daily prayer to the Supreme Ruler. </w:t>
      </w:r>
      <w:r w:rsidR="00242418" w:rsidRPr="00B2347F">
        <w:rPr>
          <w:i/>
        </w:rPr>
        <w:t>Arnobius Against the Heathen</w:t>
      </w:r>
      <w:r w:rsidR="00242418" w:rsidRPr="00B2347F">
        <w:t xml:space="preserve"> book 1 ch.26 p.419</w:t>
      </w:r>
    </w:p>
    <w:p w14:paraId="241F98F3" w14:textId="77777777" w:rsidR="00242418" w:rsidRPr="00B2347F" w:rsidRDefault="00242418">
      <w:pPr>
        <w:ind w:left="288" w:hanging="288"/>
      </w:pPr>
      <w:r w:rsidRPr="00B2347F">
        <w:rPr>
          <w:b/>
        </w:rPr>
        <w:t>Lactantius</w:t>
      </w:r>
      <w:r w:rsidRPr="00B2347F">
        <w:t xml:space="preserve"> (c.303-320/325 A.D.) says that if God is perfect in excellence, there can be only one. </w:t>
      </w:r>
      <w:r w:rsidRPr="00B2347F">
        <w:rPr>
          <w:i/>
        </w:rPr>
        <w:t>The Divine Institutes</w:t>
      </w:r>
      <w:r w:rsidRPr="00B2347F">
        <w:t xml:space="preserve"> book 1 ch.3 p.11-13</w:t>
      </w:r>
    </w:p>
    <w:p w14:paraId="6B3B63B0" w14:textId="55845B33" w:rsidR="003E507F" w:rsidRDefault="003E507F" w:rsidP="003E507F">
      <w:pPr>
        <w:ind w:left="288" w:hanging="288"/>
      </w:pPr>
      <w:r w:rsidRPr="00BB032E">
        <w:rPr>
          <w:b/>
        </w:rPr>
        <w:t>Eusebius of Caesarea</w:t>
      </w:r>
      <w:r>
        <w:t xml:space="preserve"> (318-325 A.D.) says that God is Supreme. </w:t>
      </w:r>
      <w:r w:rsidRPr="00792CEF">
        <w:rPr>
          <w:i/>
        </w:rPr>
        <w:t>Preparation for the Gospel</w:t>
      </w:r>
      <w:r>
        <w:t xml:space="preserve"> book 5 ch.4 p.8</w:t>
      </w:r>
      <w:r w:rsidR="00FA2085">
        <w:t xml:space="preserve">. He mentions the One Supreme God in </w:t>
      </w:r>
      <w:r w:rsidR="00FA2085" w:rsidRPr="00792CEF">
        <w:rPr>
          <w:i/>
        </w:rPr>
        <w:t>Preparation for the Gospel</w:t>
      </w:r>
      <w:r w:rsidR="00FA2085">
        <w:t xml:space="preserve"> book10 ch.1 p.2</w:t>
      </w:r>
      <w:r w:rsidR="000C46E4">
        <w:t xml:space="preserve"> and ibid book 8 ch.1 p.2.</w:t>
      </w:r>
    </w:p>
    <w:p w14:paraId="606C46BB" w14:textId="77777777" w:rsidR="00242418" w:rsidRPr="00B2347F" w:rsidRDefault="00242418"/>
    <w:p w14:paraId="34E24E13" w14:textId="77777777" w:rsidR="004E5111" w:rsidRPr="00B2347F" w:rsidRDefault="009B70BF" w:rsidP="004E5111">
      <w:pPr>
        <w:pStyle w:val="Heading2"/>
      </w:pPr>
      <w:bookmarkStart w:id="1460" w:name="_Toc58618224"/>
      <w:bookmarkStart w:id="1461" w:name="_Toc62979655"/>
      <w:bookmarkStart w:id="1462" w:name="_Toc161729782"/>
      <w:r>
        <w:t>A</w:t>
      </w:r>
      <w:r w:rsidR="00FC64DC">
        <w:t>p</w:t>
      </w:r>
      <w:r w:rsidR="00C64250">
        <w:t>9</w:t>
      </w:r>
      <w:r w:rsidR="004E5111" w:rsidRPr="00B2347F">
        <w:t>. Appeal to historians</w:t>
      </w:r>
      <w:bookmarkEnd w:id="1460"/>
      <w:bookmarkEnd w:id="1461"/>
      <w:bookmarkEnd w:id="1462"/>
    </w:p>
    <w:p w14:paraId="68D9F615" w14:textId="77777777" w:rsidR="004E5111" w:rsidRPr="00B2347F" w:rsidRDefault="004E5111" w:rsidP="004E5111"/>
    <w:p w14:paraId="0CC272E7" w14:textId="77777777" w:rsidR="004E5111" w:rsidRPr="00B2347F" w:rsidRDefault="004E5111" w:rsidP="004E5111">
      <w:r w:rsidRPr="00B2347F">
        <w:t xml:space="preserve">Jasher (Upright one) </w:t>
      </w:r>
      <w:r w:rsidRPr="00B2347F">
        <w:tab/>
        <w:t>Joshua 10:13; 2 Samuel 1:18</w:t>
      </w:r>
    </w:p>
    <w:p w14:paraId="1ABEB148" w14:textId="77777777" w:rsidR="004E5111" w:rsidRPr="00B2347F" w:rsidRDefault="004E5111" w:rsidP="004E5111">
      <w:r w:rsidRPr="00B2347F">
        <w:t xml:space="preserve">Wars of the Lord </w:t>
      </w:r>
      <w:r w:rsidRPr="00B2347F">
        <w:tab/>
        <w:t>Numbers 21:14</w:t>
      </w:r>
    </w:p>
    <w:p w14:paraId="20A3D4D3" w14:textId="77777777" w:rsidR="004E5111" w:rsidRPr="00B2347F" w:rsidRDefault="004E5111" w:rsidP="004E5111"/>
    <w:p w14:paraId="482868EF" w14:textId="77777777" w:rsidR="004E5111" w:rsidRPr="00B2347F" w:rsidRDefault="004E5111" w:rsidP="004E5111">
      <w:pPr>
        <w:ind w:left="288" w:hanging="288"/>
      </w:pPr>
      <w:r w:rsidRPr="00B2347F">
        <w:rPr>
          <w:b/>
        </w:rPr>
        <w:t>Athenagoras</w:t>
      </w:r>
      <w:r w:rsidRPr="00B2347F">
        <w:t xml:space="preserve"> (177 A.D.) speaks about Herodotus and Alexander [the Great] son of Philip. </w:t>
      </w:r>
      <w:r w:rsidRPr="00B2347F">
        <w:rPr>
          <w:i/>
        </w:rPr>
        <w:t>A Plea for Christians</w:t>
      </w:r>
      <w:r w:rsidRPr="00B2347F">
        <w:t xml:space="preserve"> ch.28 p.143-144</w:t>
      </w:r>
    </w:p>
    <w:p w14:paraId="514E8133" w14:textId="77777777" w:rsidR="004E5111" w:rsidRPr="00B2347F" w:rsidRDefault="00212016" w:rsidP="004E5111">
      <w:pPr>
        <w:ind w:left="288" w:hanging="288"/>
      </w:pPr>
      <w:r w:rsidRPr="00212016">
        <w:rPr>
          <w:b/>
        </w:rPr>
        <w:t xml:space="preserve">Theophilus of </w:t>
      </w:r>
      <w:smartTag w:uri="urn:schemas-microsoft-com:office:smarttags" w:element="City">
        <w:smartTag w:uri="urn:schemas-microsoft-com:office:smarttags" w:element="place">
          <w:r w:rsidRPr="00212016">
            <w:rPr>
              <w:b/>
            </w:rPr>
            <w:t>Antioch</w:t>
          </w:r>
        </w:smartTag>
      </w:smartTag>
      <w:r w:rsidRPr="00212016">
        <w:t xml:space="preserve"> </w:t>
      </w:r>
      <w:r w:rsidR="004E5111" w:rsidRPr="00B2347F">
        <w:t xml:space="preserve">(168-181/188 A.D.) used the historian Hesiod to show the world has a Creator. </w:t>
      </w:r>
      <w:r w:rsidRPr="00212016">
        <w:rPr>
          <w:i/>
        </w:rPr>
        <w:t>Theophilus</w:t>
      </w:r>
      <w:r w:rsidRPr="00B2347F">
        <w:rPr>
          <w:i/>
        </w:rPr>
        <w:t xml:space="preserve"> to Autolycus</w:t>
      </w:r>
      <w:r w:rsidRPr="00B2347F">
        <w:t xml:space="preserve"> book 2 ch.6 p.96</w:t>
      </w:r>
      <w:r>
        <w:t xml:space="preserve">. </w:t>
      </w:r>
      <w:r w:rsidR="004E5111" w:rsidRPr="00B2347F">
        <w:t>He mentions Berosus the Chaldean in book 3 ch.29 p.121</w:t>
      </w:r>
    </w:p>
    <w:p w14:paraId="4BBF5C57" w14:textId="77777777" w:rsidR="004E5111" w:rsidRPr="00B2347F" w:rsidRDefault="004E5111" w:rsidP="004E511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Josephus in talking about Moses. Fragment 23 p.573</w:t>
      </w:r>
    </w:p>
    <w:p w14:paraId="07465525" w14:textId="50983377" w:rsidR="004E5111" w:rsidRPr="00B2347F" w:rsidRDefault="004E5111" w:rsidP="004E5111">
      <w:pPr>
        <w:ind w:left="288" w:hanging="288"/>
      </w:pPr>
      <w:r w:rsidRPr="00B2347F">
        <w:rPr>
          <w:b/>
        </w:rPr>
        <w:t>Minucius Felix</w:t>
      </w:r>
      <w:r w:rsidRPr="00B2347F">
        <w:t xml:space="preserve"> (210 A.D.) appeals to Flavius Josephus and Antoninus Julianus.</w:t>
      </w:r>
      <w:r w:rsidRPr="00B2347F">
        <w:rPr>
          <w:i/>
        </w:rPr>
        <w:t xml:space="preserve"> The Octavius of Minucius Felix</w:t>
      </w:r>
      <w:r w:rsidRPr="00B2347F">
        <w:t xml:space="preserve"> ch.33 p.194</w:t>
      </w:r>
    </w:p>
    <w:p w14:paraId="303D1042" w14:textId="7D5F6AFC" w:rsidR="004E5111" w:rsidRPr="00B2347F" w:rsidRDefault="004E5111" w:rsidP="004E5111">
      <w:pPr>
        <w:ind w:left="288" w:hanging="288"/>
      </w:pPr>
      <w:r w:rsidRPr="00B2347F">
        <w:rPr>
          <w:b/>
        </w:rPr>
        <w:t>Clement of Alexandria</w:t>
      </w:r>
      <w:r w:rsidRPr="00B2347F">
        <w:t xml:space="preserve"> (193-202 A.D.) mentions the </w:t>
      </w:r>
      <w:r w:rsidRPr="00B2347F">
        <w:rPr>
          <w:i/>
        </w:rPr>
        <w:t>History of the Jews</w:t>
      </w:r>
      <w:r w:rsidRPr="00B2347F">
        <w:t xml:space="preserve"> by Flavius Jos</w:t>
      </w:r>
      <w:r w:rsidR="00C06E36">
        <w:t>e</w:t>
      </w:r>
      <w:r w:rsidRPr="00B2347F">
        <w:t xml:space="preserve">phus the Jew. </w:t>
      </w:r>
      <w:r w:rsidRPr="00B2347F">
        <w:rPr>
          <w:i/>
        </w:rPr>
        <w:t>Stromata</w:t>
      </w:r>
      <w:r w:rsidRPr="00B2347F">
        <w:t xml:space="preserve"> book 1 ch.21 p.334</w:t>
      </w:r>
    </w:p>
    <w:p w14:paraId="31A58713" w14:textId="77777777" w:rsidR="00A00F3C" w:rsidRPr="00B2347F" w:rsidRDefault="00A00F3C" w:rsidP="00A00F3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Berosus (the Chaldean/Babylonian historian) </w:t>
      </w:r>
      <w:r w:rsidRPr="00B2347F">
        <w:rPr>
          <w:i/>
        </w:rPr>
        <w:t>Stromata</w:t>
      </w:r>
      <w:r w:rsidRPr="00B2347F">
        <w:t xml:space="preserve"> book 1 ch.21 p.328</w:t>
      </w:r>
    </w:p>
    <w:p w14:paraId="363BA83D" w14:textId="77777777" w:rsidR="004E5111" w:rsidRPr="00B2347F" w:rsidRDefault="004E5111" w:rsidP="004E511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appeals to </w:t>
      </w:r>
      <w:proofErr w:type="spellStart"/>
      <w:r w:rsidRPr="00B2347F">
        <w:t>Ikesius</w:t>
      </w:r>
      <w:proofErr w:type="spellEnd"/>
      <w:r w:rsidRPr="00B2347F">
        <w:t xml:space="preserve"> and Berosus (the Babylonian).</w:t>
      </w:r>
      <w:r w:rsidRPr="00B2347F">
        <w:rPr>
          <w:highlight w:val="white"/>
        </w:rPr>
        <w:t xml:space="preserve"> </w:t>
      </w:r>
      <w:r w:rsidRPr="00B2347F">
        <w:rPr>
          <w:i/>
        </w:rPr>
        <w:t>Exhortation to the Heathen</w:t>
      </w:r>
      <w:r w:rsidRPr="00B2347F">
        <w:t xml:space="preserve"> ch.5 p.190</w:t>
      </w:r>
    </w:p>
    <w:p w14:paraId="29B1F8D0" w14:textId="77777777" w:rsidR="004E5111" w:rsidRPr="00B2347F" w:rsidRDefault="004E5111" w:rsidP="004E5111">
      <w:pPr>
        <w:ind w:left="288" w:hanging="288"/>
      </w:pPr>
      <w:r w:rsidRPr="00B2347F">
        <w:rPr>
          <w:b/>
        </w:rPr>
        <w:t>Tertullian</w:t>
      </w:r>
      <w:r w:rsidRPr="00B2347F">
        <w:t xml:space="preserve"> (198-220 A.D.) appeals to the Greek Diodorus, Thallus, Cassian Severus, and Cornelius Nepos. </w:t>
      </w:r>
      <w:r w:rsidRPr="00B2347F">
        <w:rPr>
          <w:i/>
        </w:rPr>
        <w:t>Apology</w:t>
      </w:r>
      <w:r w:rsidRPr="00B2347F">
        <w:t xml:space="preserve"> ch.10 p.26</w:t>
      </w:r>
    </w:p>
    <w:p w14:paraId="2BA3166F" w14:textId="77777777" w:rsidR="00212016" w:rsidRPr="00212016" w:rsidRDefault="00212016" w:rsidP="00212016">
      <w:pPr>
        <w:autoSpaceDE w:val="0"/>
        <w:autoSpaceDN w:val="0"/>
        <w:adjustRightInd w:val="0"/>
        <w:ind w:left="288" w:hanging="288"/>
        <w:rPr>
          <w:rFonts w:cs="Consolas"/>
          <w:szCs w:val="24"/>
        </w:rPr>
      </w:pPr>
      <w:r w:rsidRPr="00212016">
        <w:rPr>
          <w:rFonts w:cs="Consolas"/>
          <w:szCs w:val="24"/>
          <w:highlight w:val="white"/>
        </w:rPr>
        <w:t xml:space="preserve">Tertullian (198-220 A.D.) Manetho the Egyptian, and Berosus the Chaldean, and </w:t>
      </w:r>
      <w:proofErr w:type="spellStart"/>
      <w:r w:rsidRPr="00212016">
        <w:rPr>
          <w:rFonts w:cs="Consolas"/>
          <w:szCs w:val="24"/>
          <w:highlight w:val="white"/>
        </w:rPr>
        <w:t>Hieromus</w:t>
      </w:r>
      <w:proofErr w:type="spellEnd"/>
      <w:r w:rsidRPr="00212016">
        <w:rPr>
          <w:rFonts w:cs="Consolas"/>
          <w:szCs w:val="24"/>
          <w:highlight w:val="white"/>
        </w:rPr>
        <w:t xml:space="preserve"> the Phoenician king of Tyre; their successors too, Ptolemy the Mendesian, and Demetrius </w:t>
      </w:r>
      <w:proofErr w:type="spellStart"/>
      <w:r w:rsidRPr="00212016">
        <w:rPr>
          <w:rFonts w:cs="Consolas"/>
          <w:szCs w:val="24"/>
          <w:highlight w:val="white"/>
        </w:rPr>
        <w:t>Phalereus</w:t>
      </w:r>
      <w:proofErr w:type="spellEnd"/>
      <w:r w:rsidRPr="00212016">
        <w:rPr>
          <w:rFonts w:cs="Consolas"/>
          <w:szCs w:val="24"/>
          <w:highlight w:val="white"/>
        </w:rPr>
        <w:t xml:space="preserve">, and King Juba, and Apion, and Thallus, and their critic the Jew Josephus, the native vindicator of the ancient history of his people, who either authenticates or refutes the others. </w:t>
      </w:r>
      <w:r>
        <w:rPr>
          <w:rFonts w:cs="Consolas"/>
          <w:szCs w:val="24"/>
          <w:highlight w:val="white"/>
        </w:rPr>
        <w:t>Also the Greek censors’</w:t>
      </w:r>
      <w:r w:rsidRPr="00212016">
        <w:rPr>
          <w:rFonts w:cs="Consolas"/>
          <w:szCs w:val="24"/>
          <w:highlight w:val="white"/>
        </w:rPr>
        <w:t xml:space="preserve"> lists must be compared, and the dates of events ascertained, that the chronological connections may be opened up, and thus the reckonings of the various annals be made to give forth light. We must go abroad into the histories and literature of all nations.</w:t>
      </w:r>
      <w:r w:rsidRPr="00212016">
        <w:rPr>
          <w:rFonts w:cs="Consolas"/>
          <w:szCs w:val="24"/>
        </w:rPr>
        <w:t xml:space="preserve">” </w:t>
      </w:r>
      <w:r w:rsidRPr="00212016">
        <w:rPr>
          <w:rFonts w:cs="Consolas"/>
          <w:i/>
          <w:szCs w:val="24"/>
        </w:rPr>
        <w:t>Apology</w:t>
      </w:r>
      <w:r w:rsidR="00D75726">
        <w:rPr>
          <w:rFonts w:cs="Consolas"/>
          <w:szCs w:val="24"/>
        </w:rPr>
        <w:t xml:space="preserve"> ch.19 p.33</w:t>
      </w:r>
    </w:p>
    <w:p w14:paraId="2AA0761E" w14:textId="77777777" w:rsidR="004E5111" w:rsidRPr="00B2347F" w:rsidRDefault="004E5111" w:rsidP="00212016">
      <w:pPr>
        <w:autoSpaceDE w:val="0"/>
        <w:autoSpaceDN w:val="0"/>
        <w:adjustRightInd w:val="0"/>
      </w:pPr>
      <w:r w:rsidRPr="00B2347F">
        <w:rPr>
          <w:b/>
        </w:rPr>
        <w:t>Julius Africanus</w:t>
      </w:r>
      <w:r w:rsidRPr="00B2347F">
        <w:t xml:space="preserve"> (235-245 A.D.) mentions the Babylonian historian Berosus. </w:t>
      </w:r>
      <w:r w:rsidRPr="00B2347F">
        <w:rPr>
          <w:i/>
        </w:rPr>
        <w:t>Five Books of the Chronology of Julius Africanus</w:t>
      </w:r>
      <w:r w:rsidRPr="00B2347F">
        <w:t xml:space="preserve"> ch.13.1 p.133. He refers to Herodotus in ch.13.6 p.134</w:t>
      </w:r>
    </w:p>
    <w:p w14:paraId="68E035E9" w14:textId="3808032C" w:rsidR="004E5111" w:rsidRPr="00B2347F" w:rsidRDefault="004E5111" w:rsidP="004E5111">
      <w:pPr>
        <w:ind w:left="288" w:hanging="288"/>
      </w:pPr>
      <w:r w:rsidRPr="00B2347F">
        <w:rPr>
          <w:b/>
        </w:rPr>
        <w:t>Origen</w:t>
      </w:r>
      <w:r w:rsidRPr="00B2347F">
        <w:t xml:space="preserve"> (225-253/254 A.D.) refers to Greek h</w:t>
      </w:r>
      <w:r w:rsidR="00C06E36">
        <w:t>i</w:t>
      </w:r>
      <w:r w:rsidRPr="00B2347F">
        <w:t xml:space="preserve">storians, historians of the Phoenicians, and Flavius Josephus. </w:t>
      </w:r>
      <w:r w:rsidRPr="00B2347F">
        <w:rPr>
          <w:i/>
        </w:rPr>
        <w:t>Origen Against Celsus</w:t>
      </w:r>
      <w:r w:rsidRPr="00B2347F">
        <w:t xml:space="preserve"> book 4 ch.10 p.501. He refers to Herodotus in </w:t>
      </w:r>
      <w:r w:rsidRPr="00B2347F">
        <w:rPr>
          <w:i/>
        </w:rPr>
        <w:t>Origen Against Celsus</w:t>
      </w:r>
      <w:r w:rsidRPr="00B2347F">
        <w:t xml:space="preserve"> book 5 ch.34 p.538 and book 5 ch.36 p.559</w:t>
      </w:r>
    </w:p>
    <w:p w14:paraId="7C8123C0" w14:textId="77777777" w:rsidR="004E5111" w:rsidRPr="00B2347F" w:rsidRDefault="004E5111" w:rsidP="004E5111">
      <w:pPr>
        <w:autoSpaceDE w:val="0"/>
        <w:autoSpaceDN w:val="0"/>
        <w:adjustRightInd w:val="0"/>
        <w:ind w:left="288" w:hanging="288"/>
      </w:pPr>
      <w:r w:rsidRPr="00B2347F">
        <w:t xml:space="preserve">Origen (225-253/254 A.D.) </w:t>
      </w:r>
      <w:r w:rsidR="002D2DBF">
        <w:t>“</w:t>
      </w:r>
      <w:r w:rsidRPr="00B2347F">
        <w:rPr>
          <w:highlight w:val="white"/>
        </w:rPr>
        <w:t xml:space="preserve">And to so great a reputation among the people for righteousness did this James rise, that Flavius Josephus, who wrote the </w:t>
      </w:r>
      <w:r w:rsidR="002D2DBF">
        <w:rPr>
          <w:highlight w:val="white"/>
        </w:rPr>
        <w:t>“</w:t>
      </w:r>
      <w:r w:rsidRPr="00B2347F">
        <w:rPr>
          <w:highlight w:val="white"/>
        </w:rPr>
        <w:t>Antiquities of the Jews</w:t>
      </w:r>
      <w:r w:rsidR="002D2DBF">
        <w:rPr>
          <w:highlight w:val="white"/>
        </w:rPr>
        <w:t>”</w:t>
      </w:r>
      <w:r w:rsidRPr="00B2347F">
        <w:rPr>
          <w:highlight w:val="white"/>
        </w:rPr>
        <w:t xml:space="preserve"> in twenty books, when wishing to exhibit the cause why the people suffered so great misfortunes that even the temple was razed to the ground, said, that these things happened to them in accordance with the wrath of God in consequence of the things which they had dared to do against James the brother of Jesus who is called Christ.</w:t>
      </w:r>
      <w:r w:rsidR="002D2DBF">
        <w:rPr>
          <w:highlight w:val="white"/>
        </w:rPr>
        <w:t>”</w:t>
      </w:r>
      <w:r w:rsidRPr="00B2347F">
        <w:rPr>
          <w:highlight w:val="white"/>
        </w:rPr>
        <w:t xml:space="preserve"> </w:t>
      </w:r>
      <w:r w:rsidRPr="00B2347F">
        <w:rPr>
          <w:i/>
        </w:rPr>
        <w:t>Commentary on Matthew</w:t>
      </w:r>
      <w:r w:rsidRPr="00B2347F">
        <w:t xml:space="preserve"> book 10 no.17 p.424</w:t>
      </w:r>
    </w:p>
    <w:p w14:paraId="0145837A" w14:textId="77777777" w:rsidR="003A53E1" w:rsidRPr="00B2347F" w:rsidRDefault="003A53E1" w:rsidP="004E5111">
      <w:pPr>
        <w:autoSpaceDE w:val="0"/>
        <w:autoSpaceDN w:val="0"/>
        <w:adjustRightInd w:val="0"/>
        <w:ind w:left="288" w:hanging="288"/>
      </w:pPr>
      <w:r w:rsidRPr="00B2347F">
        <w:t>&amp;&amp;&amp;Origen (</w:t>
      </w:r>
      <w:r w:rsidRPr="00B61920">
        <w:rPr>
          <w:i/>
          <w:iCs/>
        </w:rPr>
        <w:t>Prayer</w:t>
      </w:r>
      <w:r w:rsidRPr="00B2347F">
        <w:t xml:space="preserve"> or </w:t>
      </w:r>
      <w:r w:rsidRPr="00B61920">
        <w:rPr>
          <w:i/>
          <w:iCs/>
        </w:rPr>
        <w:t>Exhortation to Martyrdom</w:t>
      </w:r>
      <w:r w:rsidRPr="00B2347F">
        <w:t>)</w:t>
      </w:r>
    </w:p>
    <w:p w14:paraId="62D18336" w14:textId="77777777" w:rsidR="003A53E1" w:rsidRPr="00B2347F" w:rsidRDefault="003A53E1" w:rsidP="004E5111">
      <w:pPr>
        <w:autoSpaceDE w:val="0"/>
        <w:autoSpaceDN w:val="0"/>
        <w:adjustRightInd w:val="0"/>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&amp;&amp;&amp;</w:t>
      </w:r>
    </w:p>
    <w:p w14:paraId="1AA388AF" w14:textId="77777777" w:rsidR="004E5111" w:rsidRPr="00B2347F" w:rsidRDefault="00CC5004" w:rsidP="004E5111">
      <w:pPr>
        <w:ind w:left="288" w:hanging="288"/>
      </w:pPr>
      <w:r w:rsidRPr="00B2347F">
        <w:rPr>
          <w:b/>
        </w:rPr>
        <w:t>Anatolius</w:t>
      </w:r>
      <w:r w:rsidR="004E5111" w:rsidRPr="00B2347F">
        <w:t xml:space="preserve"> (270-280 A.D.) refers to historians Josephus, Musaeus, and mention the seventy translators of the Septuagint. </w:t>
      </w:r>
      <w:r w:rsidR="004E5111" w:rsidRPr="00B2347F">
        <w:rPr>
          <w:i/>
        </w:rPr>
        <w:t>Paschal Canon</w:t>
      </w:r>
      <w:r w:rsidR="004E5111" w:rsidRPr="00B2347F">
        <w:t xml:space="preserve"> ch.3 p.147</w:t>
      </w:r>
    </w:p>
    <w:p w14:paraId="0EBF6D41" w14:textId="7ABA4A5B" w:rsidR="004E5111" w:rsidRPr="00B2347F" w:rsidRDefault="00A643A3" w:rsidP="004E5111">
      <w:pPr>
        <w:ind w:left="288" w:hanging="288"/>
      </w:pPr>
      <w:r>
        <w:rPr>
          <w:b/>
        </w:rPr>
        <w:t xml:space="preserve">Arnobius of Sicca </w:t>
      </w:r>
      <w:r w:rsidR="004E5111" w:rsidRPr="00B2347F">
        <w:t xml:space="preserve">(297-303 A.D.) refers to </w:t>
      </w:r>
      <w:proofErr w:type="spellStart"/>
      <w:r w:rsidR="00C06E36">
        <w:t>V</w:t>
      </w:r>
      <w:r w:rsidR="004E5111" w:rsidRPr="00B2347F">
        <w:t>arrus</w:t>
      </w:r>
      <w:proofErr w:type="spellEnd"/>
      <w:r w:rsidR="004E5111" w:rsidRPr="00B2347F">
        <w:t xml:space="preserve">. </w:t>
      </w:r>
      <w:r w:rsidR="004E5111" w:rsidRPr="00B2347F">
        <w:rPr>
          <w:i/>
        </w:rPr>
        <w:t>Arnobius Against the Heathen</w:t>
      </w:r>
      <w:r w:rsidR="004E5111" w:rsidRPr="00B2347F">
        <w:t xml:space="preserve"> book 5 ch.8 p.493</w:t>
      </w:r>
    </w:p>
    <w:p w14:paraId="60CF1B9F" w14:textId="77777777" w:rsidR="004E5111" w:rsidRPr="00B2347F" w:rsidRDefault="004E5111" w:rsidP="004E5111">
      <w:pPr>
        <w:ind w:left="288" w:hanging="288"/>
      </w:pPr>
      <w:r w:rsidRPr="00B2347F">
        <w:rPr>
          <w:b/>
        </w:rPr>
        <w:t>Lactantius</w:t>
      </w:r>
      <w:r w:rsidRPr="00B2347F">
        <w:t xml:space="preserve"> (c.303-320/325 A.D.) mentions the historians/chroniclers Homer and Hesiod </w:t>
      </w:r>
      <w:r w:rsidRPr="00B2347F">
        <w:rPr>
          <w:i/>
        </w:rPr>
        <w:t>The Divine Institutes</w:t>
      </w:r>
      <w:r w:rsidRPr="00B2347F">
        <w:t xml:space="preserve"> book 1 ch.5 p.14</w:t>
      </w:r>
    </w:p>
    <w:p w14:paraId="046387C5" w14:textId="77777777" w:rsidR="004E5111" w:rsidRPr="00B2347F" w:rsidRDefault="004E5111" w:rsidP="004E5111">
      <w:pPr>
        <w:ind w:left="288" w:hanging="288"/>
      </w:pPr>
      <w:r w:rsidRPr="00B2347F">
        <w:t xml:space="preserve">Lactantius (c.303-320/325 A.D.) mentions the ancient historians Diodorus, Thallus, Nepos, Cassius, Varro, and Maro. </w:t>
      </w:r>
      <w:r w:rsidRPr="00B2347F">
        <w:rPr>
          <w:i/>
        </w:rPr>
        <w:t>The Divine Institutes</w:t>
      </w:r>
      <w:r w:rsidRPr="00B2347F">
        <w:t xml:space="preserve"> book 1 ch.13 p.24</w:t>
      </w:r>
    </w:p>
    <w:p w14:paraId="795C3E58" w14:textId="77777777" w:rsidR="00663528" w:rsidRDefault="00663528" w:rsidP="00663528">
      <w:pPr>
        <w:ind w:left="288" w:hanging="288"/>
      </w:pPr>
      <w:r w:rsidRPr="00623AA6">
        <w:rPr>
          <w:b/>
        </w:rPr>
        <w:t>Eusebius of Caesarea</w:t>
      </w:r>
      <w:r>
        <w:t xml:space="preserve"> (318-325 A.D.) appeals to historians in many places including Philo of Byblos in </w:t>
      </w:r>
      <w:r w:rsidRPr="00792CEF">
        <w:rPr>
          <w:i/>
        </w:rPr>
        <w:t>Preparation for the Gospel</w:t>
      </w:r>
      <w:r>
        <w:t xml:space="preserve"> book 1 ch.9 p.17 and Diodorus in his </w:t>
      </w:r>
      <w:r w:rsidRPr="00663528">
        <w:rPr>
          <w:i/>
        </w:rPr>
        <w:t>Histories</w:t>
      </w:r>
      <w:r>
        <w:t xml:space="preserve"> in ibid book 2 ch.2 p.11</w:t>
      </w:r>
    </w:p>
    <w:p w14:paraId="62D0B57F"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mentions at length Josephus Flavius</w:t>
      </w:r>
      <w:r>
        <w:t xml:space="preserve"> in</w:t>
      </w:r>
      <w:r w:rsidRPr="00D17C89">
        <w:t xml:space="preserve"> </w:t>
      </w:r>
      <w:r w:rsidRPr="00796E84">
        <w:rPr>
          <w:i/>
        </w:rPr>
        <w:t>Eusebius’ Ecclesiastical History</w:t>
      </w:r>
      <w:r w:rsidRPr="00D17C89">
        <w:t xml:space="preserve"> book 1 ch.5.3 p.88</w:t>
      </w:r>
      <w:r>
        <w:t>.</w:t>
      </w:r>
      <w:r w:rsidRPr="00D17C89">
        <w:t xml:space="preserve"> </w:t>
      </w:r>
      <w:r>
        <w:t>Eusebius</w:t>
      </w:r>
      <w:r w:rsidRPr="00D17C89">
        <w:t xml:space="preserve"> quotes the</w:t>
      </w:r>
      <w:r>
        <w:t xml:space="preserve"> “</w:t>
      </w:r>
      <w:r w:rsidRPr="00D17C89">
        <w:t xml:space="preserve">Testimonium </w:t>
      </w:r>
      <w:proofErr w:type="spellStart"/>
      <w:r w:rsidRPr="00D17C89">
        <w:t>Flavium</w:t>
      </w:r>
      <w:proofErr w:type="spellEnd"/>
      <w:r>
        <w:t xml:space="preserve">” </w:t>
      </w:r>
      <w:r w:rsidRPr="00D17C89">
        <w:t>in book 1 ch.11.7-9 p.98</w:t>
      </w:r>
    </w:p>
    <w:p w14:paraId="37E6684C" w14:textId="6B5EE768"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Philo as “So far Philo” in </w:t>
      </w:r>
      <w:r w:rsidRPr="001A43D7">
        <w:rPr>
          <w:i/>
        </w:rPr>
        <w:t>Preparation for the Gospel</w:t>
      </w:r>
      <w:r w:rsidRPr="001A43D7">
        <w:t xml:space="preserve"> book 8 ch.7 p.10.</w:t>
      </w:r>
    </w:p>
    <w:p w14:paraId="70103EDE" w14:textId="1D5E987D"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Josephus in </w:t>
      </w:r>
      <w:r w:rsidRPr="001A43D7">
        <w:rPr>
          <w:i/>
        </w:rPr>
        <w:t>Preparation for the Gospel</w:t>
      </w:r>
      <w:r w:rsidRPr="001A43D7">
        <w:t xml:space="preserve"> book 8 ch.8 p.10-11.</w:t>
      </w:r>
    </w:p>
    <w:p w14:paraId="7BCFA8F7" w14:textId="77777777" w:rsidR="004E5111" w:rsidRDefault="004E5111" w:rsidP="004E5111"/>
    <w:p w14:paraId="68921825" w14:textId="77777777" w:rsidR="00844B42" w:rsidRPr="00844B42" w:rsidRDefault="00844B42" w:rsidP="004E5111">
      <w:pPr>
        <w:rPr>
          <w:b/>
          <w:u w:val="single"/>
        </w:rPr>
      </w:pPr>
      <w:r w:rsidRPr="00844B42">
        <w:rPr>
          <w:b/>
          <w:u w:val="single"/>
        </w:rPr>
        <w:t>Among corrupt or spurious works</w:t>
      </w:r>
    </w:p>
    <w:p w14:paraId="47B52C91" w14:textId="77777777" w:rsidR="00844B42" w:rsidRPr="00B2347F" w:rsidRDefault="00844B42" w:rsidP="00844B42">
      <w:pPr>
        <w:ind w:left="288" w:hanging="288"/>
      </w:pPr>
      <w:r w:rsidRPr="00B2347F">
        <w:rPr>
          <w:b/>
        </w:rPr>
        <w:t>pseudo-Justin Martyr</w:t>
      </w:r>
      <w:r w:rsidRPr="00175F09">
        <w:t xml:space="preserve"> </w:t>
      </w:r>
      <w:r>
        <w:t>(168-200 A.D.) refers to Alexander Polyhistor, Philo, and Flavius Josephus.</w:t>
      </w:r>
      <w:r w:rsidRPr="00B2347F">
        <w:t xml:space="preserve"> </w:t>
      </w:r>
      <w:r w:rsidRPr="00B2347F">
        <w:rPr>
          <w:i/>
        </w:rPr>
        <w:t>Hortatory Address to the Greeks</w:t>
      </w:r>
      <w:r w:rsidRPr="00B2347F">
        <w:t xml:space="preserve"> ch.</w:t>
      </w:r>
      <w:r>
        <w:t>9 p.277</w:t>
      </w:r>
    </w:p>
    <w:p w14:paraId="0C7B8A73" w14:textId="75F131A8" w:rsidR="00844B42" w:rsidRPr="00B2347F" w:rsidRDefault="00844B42" w:rsidP="00844B42">
      <w:pPr>
        <w:ind w:left="288" w:hanging="288"/>
      </w:pPr>
      <w:r w:rsidRPr="00844B42">
        <w:t>pseudo-Justin Martyr</w:t>
      </w:r>
      <w:r w:rsidRPr="00175F09">
        <w:t xml:space="preserve"> </w:t>
      </w:r>
      <w:r>
        <w:t xml:space="preserve">(168-200 A.D.) </w:t>
      </w:r>
      <w:r w:rsidR="001C2E0F">
        <w:t>mentions</w:t>
      </w:r>
      <w:r>
        <w:t xml:space="preserve"> Berossus the Babylonian historian and his daughter.</w:t>
      </w:r>
      <w:r w:rsidRPr="00B2347F">
        <w:t xml:space="preserve"> </w:t>
      </w:r>
      <w:r w:rsidRPr="00B2347F">
        <w:rPr>
          <w:i/>
        </w:rPr>
        <w:t>Hortatory Address to the Greeks</w:t>
      </w:r>
      <w:r w:rsidRPr="00B2347F">
        <w:t xml:space="preserve"> ch.</w:t>
      </w:r>
      <w:r>
        <w:t>37 p.288</w:t>
      </w:r>
    </w:p>
    <w:p w14:paraId="7A7B1419" w14:textId="77777777" w:rsidR="00844B42" w:rsidRDefault="00844B42" w:rsidP="004E5111"/>
    <w:p w14:paraId="5EBEF75F" w14:textId="77777777" w:rsidR="004E5111" w:rsidRPr="00B2347F" w:rsidRDefault="004E5111" w:rsidP="004E5111">
      <w:pPr>
        <w:rPr>
          <w:b/>
          <w:u w:val="single"/>
        </w:rPr>
      </w:pPr>
      <w:r w:rsidRPr="00B2347F">
        <w:rPr>
          <w:b/>
          <w:u w:val="single"/>
        </w:rPr>
        <w:t xml:space="preserve">Among heretics </w:t>
      </w:r>
    </w:p>
    <w:p w14:paraId="5F24CDC1" w14:textId="77777777" w:rsidR="004E5111" w:rsidRPr="00B2347F" w:rsidRDefault="000E3BB4" w:rsidP="004E5111">
      <w:pPr>
        <w:ind w:left="288" w:hanging="288"/>
      </w:pPr>
      <w:r w:rsidRPr="00B2347F">
        <w:t xml:space="preserve">The Encratite Gnostic </w:t>
      </w:r>
      <w:r w:rsidR="004E5111" w:rsidRPr="00B2347F">
        <w:rPr>
          <w:b/>
        </w:rPr>
        <w:t>Tatian</w:t>
      </w:r>
      <w:r w:rsidR="004E5111" w:rsidRPr="00B2347F">
        <w:t xml:space="preserve"> </w:t>
      </w:r>
      <w:r w:rsidR="00DA526C">
        <w:t>(c.172 A.D.)</w:t>
      </w:r>
      <w:r w:rsidR="004E5111" w:rsidRPr="00B2347F">
        <w:t xml:space="preserve"> mentions that the Babylonian priest Berosus, born in the time of Alexander, mentions </w:t>
      </w:r>
      <w:proofErr w:type="spellStart"/>
      <w:r w:rsidR="004E5111" w:rsidRPr="00B2347F">
        <w:t>Nebuchodonosor</w:t>
      </w:r>
      <w:proofErr w:type="spellEnd"/>
      <w:r w:rsidR="004E5111" w:rsidRPr="00B2347F">
        <w:t xml:space="preserve"> [Nebuchadnezzar] who fought the Phoenicians and the Jews. </w:t>
      </w:r>
      <w:r w:rsidR="004E5111" w:rsidRPr="00B2347F">
        <w:rPr>
          <w:i/>
        </w:rPr>
        <w:t>Address of Tatian to the Greeks</w:t>
      </w:r>
      <w:r w:rsidR="004E5111" w:rsidRPr="00B2347F">
        <w:t xml:space="preserve"> ch.36 p.80</w:t>
      </w:r>
    </w:p>
    <w:p w14:paraId="21F64194" w14:textId="77777777" w:rsidR="004E5111" w:rsidRPr="00B2347F" w:rsidRDefault="004E5111" w:rsidP="004E5111"/>
    <w:p w14:paraId="7F3E83C8" w14:textId="77777777" w:rsidR="00242418" w:rsidRPr="00B2347F" w:rsidRDefault="009B70BF">
      <w:pPr>
        <w:pStyle w:val="Heading2"/>
      </w:pPr>
      <w:bookmarkStart w:id="1463" w:name="_Toc58618225"/>
      <w:bookmarkStart w:id="1464" w:name="_Toc62979656"/>
      <w:bookmarkStart w:id="1465" w:name="_Toc161729783"/>
      <w:r>
        <w:t>A</w:t>
      </w:r>
      <w:r w:rsidR="00FC64DC">
        <w:t>p</w:t>
      </w:r>
      <w:r w:rsidR="00242418" w:rsidRPr="00B2347F">
        <w:t>1</w:t>
      </w:r>
      <w:r w:rsidR="00C64250">
        <w:t>0</w:t>
      </w:r>
      <w:r w:rsidR="00242418" w:rsidRPr="00B2347F">
        <w:t>. Using chronology in apologetics</w:t>
      </w:r>
      <w:bookmarkEnd w:id="1463"/>
      <w:bookmarkEnd w:id="1464"/>
      <w:bookmarkEnd w:id="1465"/>
    </w:p>
    <w:p w14:paraId="1C5298A1" w14:textId="77777777" w:rsidR="00242418" w:rsidRPr="00B2347F" w:rsidRDefault="00242418"/>
    <w:p w14:paraId="27B60D77" w14:textId="77777777" w:rsidR="00EA3D9D" w:rsidRDefault="00EA3D9D">
      <w:pPr>
        <w:ind w:left="288" w:hanging="288"/>
        <w:rPr>
          <w:b/>
        </w:rPr>
      </w:pPr>
      <w:r>
        <w:rPr>
          <w:b/>
        </w:rPr>
        <w:t>Justin Martyr</w:t>
      </w:r>
      <w:r w:rsidRPr="00EA3D9D">
        <w:t xml:space="preserve">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0E2F51D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discusses Hebrew vs. Greek chronology in </w:t>
      </w:r>
      <w:r w:rsidRPr="00B2347F">
        <w:rPr>
          <w:i/>
        </w:rPr>
        <w:t>Theophilus to Autolycus</w:t>
      </w:r>
      <w:r w:rsidRPr="00B2347F">
        <w:t xml:space="preserve"> book 3 ch.16-23 p.116-118</w:t>
      </w:r>
    </w:p>
    <w:p w14:paraId="4862929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gives an intertwined chronology of the Hebrews, Greeks, Egyptians, and Romans </w:t>
      </w:r>
      <w:r w:rsidRPr="00B2347F">
        <w:rPr>
          <w:i/>
        </w:rPr>
        <w:t>Stromata</w:t>
      </w:r>
      <w:r w:rsidRPr="00B2347F">
        <w:t xml:space="preserve"> book 1 ch.21-24 p.324-336</w:t>
      </w:r>
    </w:p>
    <w:p w14:paraId="089FB37C"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Jewish chronology. </w:t>
      </w:r>
      <w:r w:rsidRPr="00B2347F">
        <w:rPr>
          <w:i/>
        </w:rPr>
        <w:t>Refutation of All Heresies</w:t>
      </w:r>
      <w:r w:rsidRPr="00B2347F">
        <w:t xml:space="preserve"> book 10 ch.26-27 p.148-149.</w:t>
      </w:r>
    </w:p>
    <w:p w14:paraId="71B547BA" w14:textId="77777777" w:rsidR="00242418" w:rsidRPr="00B2347F" w:rsidRDefault="00242418">
      <w:pPr>
        <w:ind w:left="288" w:hanging="288"/>
      </w:pPr>
      <w:r w:rsidRPr="00B2347F">
        <w:rPr>
          <w:b/>
        </w:rPr>
        <w:t>Julius Africanus</w:t>
      </w:r>
      <w:r w:rsidRPr="00B2347F">
        <w:t xml:space="preserve"> (235-245 A.D.) has an entire book on Hebrew and Greek Chronology. </w:t>
      </w:r>
      <w:r w:rsidRPr="00B2347F">
        <w:rPr>
          <w:i/>
        </w:rPr>
        <w:t>ANF</w:t>
      </w:r>
      <w:r w:rsidRPr="00B2347F">
        <w:t xml:space="preserve"> vol.6 p.130-138</w:t>
      </w:r>
    </w:p>
    <w:p w14:paraId="528DA6CD" w14:textId="57C36DBB" w:rsidR="00242418" w:rsidRPr="00B2347F" w:rsidRDefault="00CC5004">
      <w:pPr>
        <w:ind w:left="288" w:hanging="288"/>
      </w:pPr>
      <w:r w:rsidRPr="00B2347F">
        <w:rPr>
          <w:b/>
        </w:rPr>
        <w:t>Anatolius</w:t>
      </w:r>
      <w:r w:rsidR="00242418" w:rsidRPr="00B2347F">
        <w:t xml:space="preserve"> (270-280 A.D.) uses Hebrew and Roman calendars to calculate the exact day of Easter.</w:t>
      </w:r>
    </w:p>
    <w:p w14:paraId="1F44E69C" w14:textId="77777777" w:rsidR="00BC141C" w:rsidRDefault="00BC141C" w:rsidP="00BC141C">
      <w:pPr>
        <w:ind w:left="288" w:hanging="288"/>
      </w:pPr>
      <w:r w:rsidRPr="00623AA6">
        <w:rPr>
          <w:b/>
        </w:rPr>
        <w:t>Eusebius of Caesarea</w:t>
      </w:r>
      <w:r>
        <w:t xml:space="preserve"> (318-325 A.D.) uses chronology in </w:t>
      </w:r>
      <w:r w:rsidRPr="00792CEF">
        <w:rPr>
          <w:i/>
        </w:rPr>
        <w:t>Preparation for the Gospel</w:t>
      </w:r>
      <w:r>
        <w:t xml:space="preserve"> book 9 ch.21 p.19.</w:t>
      </w:r>
    </w:p>
    <w:p w14:paraId="314FA3DF" w14:textId="77777777" w:rsidR="006B505C" w:rsidRDefault="006B505C" w:rsidP="006B505C">
      <w:pPr>
        <w:ind w:left="288" w:hanging="288"/>
      </w:pPr>
      <w:r w:rsidRPr="00BC141C">
        <w:t>Eusebius of Caesarea</w:t>
      </w:r>
      <w:r w:rsidRPr="00380968">
        <w:t xml:space="preserve"> (</w:t>
      </w:r>
      <w:r>
        <w:t xml:space="preserve">326-339/340 A.D.) explains who was the Roman emperor when various events happened. </w:t>
      </w:r>
      <w:r w:rsidRPr="00380968">
        <w:rPr>
          <w:i/>
        </w:rPr>
        <w:t>Eusebius</w:t>
      </w:r>
      <w:r>
        <w:rPr>
          <w:i/>
        </w:rPr>
        <w:t>’</w:t>
      </w:r>
      <w:r w:rsidRPr="00380968">
        <w:rPr>
          <w:i/>
        </w:rPr>
        <w:t xml:space="preserve"> Ecclesiastical History</w:t>
      </w:r>
      <w:r>
        <w:t xml:space="preserve"> book 1 ch.7 p.96</w:t>
      </w:r>
    </w:p>
    <w:p w14:paraId="574E7A80" w14:textId="7F5595B1" w:rsidR="006B505C" w:rsidRDefault="006B505C" w:rsidP="006B505C">
      <w:pPr>
        <w:ind w:left="288" w:hanging="288"/>
      </w:pPr>
      <w:r w:rsidRPr="00380968">
        <w:t>Eusebius of Caesarea (</w:t>
      </w:r>
      <w:r>
        <w:t xml:space="preserve">326-339/340 A.D.) explains who the high priests were when things happened. </w:t>
      </w:r>
      <w:r w:rsidRPr="00380968">
        <w:rPr>
          <w:i/>
        </w:rPr>
        <w:t>Eusebius</w:t>
      </w:r>
      <w:r>
        <w:rPr>
          <w:i/>
        </w:rPr>
        <w:t>’</w:t>
      </w:r>
      <w:r w:rsidRPr="00380968">
        <w:rPr>
          <w:i/>
        </w:rPr>
        <w:t xml:space="preserve"> Ecclesiastical History</w:t>
      </w:r>
      <w:r>
        <w:t xml:space="preserve"> book 1 ch.10 p.96-97</w:t>
      </w:r>
    </w:p>
    <w:p w14:paraId="78BE6E31" w14:textId="77777777" w:rsidR="006B505C" w:rsidRDefault="006B505C" w:rsidP="006B505C">
      <w:pPr>
        <w:ind w:left="288" w:hanging="288"/>
        <w:rPr>
          <w:b/>
        </w:rPr>
      </w:pPr>
      <w:r w:rsidRPr="005E3AE4">
        <w:t>Eusebius of Caesarea (</w:t>
      </w:r>
      <w:r>
        <w:t xml:space="preserve">326-339/340 A.D.) compares the dates to </w:t>
      </w:r>
      <w:smartTag w:uri="urn:schemas-microsoft-com:office:smarttags" w:element="City">
        <w:smartTag w:uri="urn:schemas-microsoft-com:office:smarttags" w:element="place">
          <w:r>
            <w:t>Antony</w:t>
          </w:r>
        </w:smartTag>
      </w:smartTag>
      <w:r>
        <w:t xml:space="preserve"> and Cleopatra. </w:t>
      </w:r>
      <w:r w:rsidRPr="005E3AE4">
        <w:rPr>
          <w:i/>
        </w:rPr>
        <w:t>Eusebius</w:t>
      </w:r>
      <w:r>
        <w:rPr>
          <w:i/>
        </w:rPr>
        <w:t>’</w:t>
      </w:r>
      <w:r w:rsidRPr="005E3AE4">
        <w:rPr>
          <w:i/>
        </w:rPr>
        <w:t xml:space="preserve"> Ecclesiastical History</w:t>
      </w:r>
      <w:r>
        <w:t xml:space="preserve"> book 1 ch.4.2 p.88.</w:t>
      </w:r>
    </w:p>
    <w:p w14:paraId="3C964B02" w14:textId="77777777" w:rsidR="00242418" w:rsidRPr="00B2347F" w:rsidRDefault="00242418">
      <w:pPr>
        <w:ind w:left="288" w:hanging="288"/>
      </w:pPr>
    </w:p>
    <w:p w14:paraId="6CC85348" w14:textId="77777777" w:rsidR="00C64250" w:rsidRPr="00B2347F" w:rsidRDefault="009B70BF" w:rsidP="00C64250">
      <w:pPr>
        <w:pStyle w:val="Heading2"/>
      </w:pPr>
      <w:bookmarkStart w:id="1466" w:name="_Toc58618226"/>
      <w:bookmarkStart w:id="1467" w:name="_Toc62979657"/>
      <w:bookmarkStart w:id="1468" w:name="_Toc161729784"/>
      <w:r>
        <w:t>A</w:t>
      </w:r>
      <w:r w:rsidR="00FC64DC">
        <w:t>p</w:t>
      </w:r>
      <w:r w:rsidR="00C64250">
        <w:t>11</w:t>
      </w:r>
      <w:r w:rsidR="00C64250" w:rsidRPr="00B2347F">
        <w:t>. Moses is older than Homer</w:t>
      </w:r>
      <w:bookmarkEnd w:id="1466"/>
      <w:bookmarkEnd w:id="1467"/>
      <w:bookmarkEnd w:id="1468"/>
    </w:p>
    <w:p w14:paraId="5C2FDCE7" w14:textId="77777777" w:rsidR="00C64250" w:rsidRPr="00B2347F" w:rsidRDefault="00C64250" w:rsidP="00C64250"/>
    <w:p w14:paraId="333A6B8D" w14:textId="77777777" w:rsidR="00C64250" w:rsidRPr="00B2347F" w:rsidRDefault="00C64250" w:rsidP="00C64250">
      <w:r w:rsidRPr="00B2347F">
        <w:t>The prophets are older than the majority of Greek writers, and Moses (1445 B.C.) is older than Homer, about 1000 B.C. But some of the prophets were younger than Homer.</w:t>
      </w:r>
    </w:p>
    <w:p w14:paraId="633CCDB2" w14:textId="77777777" w:rsidR="00C64250" w:rsidRPr="00B2347F" w:rsidRDefault="00C64250" w:rsidP="00C64250">
      <w:pPr>
        <w:ind w:left="288" w:hanging="288"/>
        <w:rPr>
          <w:b/>
        </w:rPr>
      </w:pPr>
    </w:p>
    <w:p w14:paraId="2EAC1ED3" w14:textId="77777777" w:rsidR="00C64250" w:rsidRPr="00B2347F" w:rsidRDefault="00C64250" w:rsidP="00C64250">
      <w:pPr>
        <w:ind w:left="288" w:hanging="288"/>
        <w:rPr>
          <w:b/>
        </w:rPr>
      </w:pPr>
      <w:r w:rsidRPr="00B2347F">
        <w:rPr>
          <w:b/>
        </w:rPr>
        <w:t>Justin Martyr</w:t>
      </w:r>
      <w:r w:rsidRPr="00B2347F">
        <w:t xml:space="preserve"> (c.150 A.D.) first speaks critically of the Greek poets, and then says that the prophet Moses was older than all writers. </w:t>
      </w:r>
      <w:r w:rsidRPr="00B2347F">
        <w:rPr>
          <w:i/>
        </w:rPr>
        <w:t>First Apology of Justin Martyr</w:t>
      </w:r>
      <w:r w:rsidRPr="00B2347F">
        <w:t xml:space="preserve"> ch.54 p.181</w:t>
      </w:r>
    </w:p>
    <w:p w14:paraId="1C27537B" w14:textId="77777777" w:rsidR="00C64250" w:rsidRPr="00B2347F" w:rsidRDefault="00C64250" w:rsidP="00C64250">
      <w:pPr>
        <w:ind w:left="288" w:hanging="288"/>
      </w:pPr>
      <w:r w:rsidRPr="00B2347F">
        <w:t xml:space="preserve">Athenagoras (177 A.D.) (partial) says that Homer and other poets are of a recent date, only about 400 years before Herodotus. </w:t>
      </w:r>
      <w:r w:rsidRPr="00B2347F">
        <w:rPr>
          <w:i/>
        </w:rPr>
        <w:t>A Plea for Christians</w:t>
      </w:r>
      <w:r w:rsidRPr="00B2347F">
        <w:t xml:space="preserve"> ch.17 p.136</w:t>
      </w:r>
    </w:p>
    <w:p w14:paraId="2BBA4C75" w14:textId="2C183785" w:rsidR="00C64250" w:rsidRDefault="00C64250" w:rsidP="00C642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rPr>
          <w:i/>
        </w:rPr>
        <w:t xml:space="preserve"> </w:t>
      </w:r>
      <w:r w:rsidRPr="00B2347F">
        <w:t xml:space="preserve">(168-181/188 A.D.) says that the writings of Moses are before the birth of Jupiter and the Trojan war in </w:t>
      </w:r>
      <w:r w:rsidRPr="00B2347F">
        <w:rPr>
          <w:i/>
        </w:rPr>
        <w:t>Theophilus to Autolycus</w:t>
      </w:r>
      <w:r w:rsidRPr="00B2347F">
        <w:t xml:space="preserve"> book 3 ch.23 p.118. He also says that Scripture is older than the other writers in book 3 ch.20 p.117.</w:t>
      </w:r>
    </w:p>
    <w:p w14:paraId="3816C6C1" w14:textId="115CA3AF" w:rsidR="00771BDD" w:rsidRDefault="00771BDD" w:rsidP="00C64250">
      <w:pPr>
        <w:ind w:left="288" w:hanging="288"/>
        <w:rPr>
          <w:bCs/>
        </w:rPr>
      </w:pPr>
      <w:r>
        <w:rPr>
          <w:b/>
        </w:rPr>
        <w:t>pseudo-Justin Martyr</w:t>
      </w:r>
      <w:r w:rsidRPr="00771BDD">
        <w:rPr>
          <w:bCs/>
        </w:rPr>
        <w:t xml:space="preserve"> (</w:t>
      </w:r>
      <w:r>
        <w:rPr>
          <w:bCs/>
        </w:rPr>
        <w:t>168-</w:t>
      </w:r>
      <w:r w:rsidRPr="00771BDD">
        <w:rPr>
          <w:bCs/>
        </w:rPr>
        <w:t>200 A.D.)</w:t>
      </w:r>
      <w:r>
        <w:rPr>
          <w:bCs/>
        </w:rPr>
        <w:t xml:space="preserve"> (implied) “The time, then, ye men of Greece, is now come, that ye, having been persuaded by the secular histories that Moses and the rest of the prophets were far more ancient than any of those who have been esteemed sages among you, abandon the ancient delusion of your forefathers, and instead read the divine histories of the prophets, and ascertain from them the true religion;” </w:t>
      </w:r>
      <w:r w:rsidRPr="00771BDD">
        <w:rPr>
          <w:bCs/>
          <w:i/>
          <w:iCs/>
        </w:rPr>
        <w:t>Justin’s Hortatory Address to the Greeks</w:t>
      </w:r>
      <w:r>
        <w:rPr>
          <w:bCs/>
        </w:rPr>
        <w:t xml:space="preserve"> ch.35 p.287</w:t>
      </w:r>
    </w:p>
    <w:p w14:paraId="2513F5E1" w14:textId="77777777" w:rsidR="00C64250" w:rsidRPr="00B2347F" w:rsidRDefault="00C64250" w:rsidP="00C6425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(197-217/220 A.D.) </w:t>
      </w:r>
      <w:r>
        <w:t>“</w:t>
      </w:r>
      <w:r w:rsidRPr="00B2347F">
        <w:t xml:space="preserve">And Homer and Hesiod are much more recent than the Trojan war; and after them the legislators among the Greeks are far more recent, Lycurgus and Solon, and the seven wise men, and </w:t>
      </w:r>
      <w:proofErr w:type="spellStart"/>
      <w:r w:rsidRPr="00B2347F">
        <w:t>Pherecydes</w:t>
      </w:r>
      <w:proofErr w:type="spellEnd"/>
      <w:r w:rsidRPr="00B2347F">
        <w:t xml:space="preserve"> of Syros, and Pythagoras the great, who lived later, about the Olympiads, as we have shown. We have also demonstrated Moses to be more ancient, not only than those called poets and wise men among the Greeks,</w:t>
      </w:r>
      <w:r>
        <w:t>”</w:t>
      </w:r>
      <w:r w:rsidRPr="00B2347F">
        <w:t xml:space="preserve"> </w:t>
      </w:r>
      <w:r w:rsidRPr="00B2347F">
        <w:rPr>
          <w:i/>
        </w:rPr>
        <w:t>Stromata</w:t>
      </w:r>
      <w:r w:rsidRPr="00B2347F">
        <w:t xml:space="preserve"> book 1 ch.21 p.325</w:t>
      </w:r>
    </w:p>
    <w:p w14:paraId="09CC7642" w14:textId="77777777" w:rsidR="00C64250" w:rsidRPr="00B2347F" w:rsidRDefault="00C64250" w:rsidP="00C64250">
      <w:pPr>
        <w:ind w:left="288" w:hanging="288"/>
        <w:rPr>
          <w:b/>
        </w:rPr>
      </w:pPr>
      <w:r w:rsidRPr="00B2347F">
        <w:t xml:space="preserve">Tertullian (198-220 A.D.) (partial) briefly mentions Homer. </w:t>
      </w:r>
      <w:r w:rsidRPr="00B2347F">
        <w:rPr>
          <w:i/>
        </w:rPr>
        <w:t>The Chaplet</w:t>
      </w:r>
      <w:r w:rsidRPr="00B2347F">
        <w:t xml:space="preserve"> ch.13 p.102</w:t>
      </w:r>
    </w:p>
    <w:p w14:paraId="03E17A54" w14:textId="599C121E" w:rsidR="00C64250" w:rsidRPr="00B2347F" w:rsidRDefault="00C64250" w:rsidP="00C64250">
      <w:pPr>
        <w:ind w:left="288" w:hanging="288"/>
      </w:pPr>
      <w:r w:rsidRPr="00B2347F">
        <w:rPr>
          <w:b/>
        </w:rPr>
        <w:t>Origen</w:t>
      </w:r>
      <w:r w:rsidRPr="00B2347F">
        <w:t xml:space="preserve"> (225-253/254 A.D.) says that the writings of Moses and the</w:t>
      </w:r>
      <w:r w:rsidR="00771BDD">
        <w:t xml:space="preserve"> </w:t>
      </w:r>
      <w:r w:rsidRPr="00B2347F">
        <w:t xml:space="preserve">prophets are older not only than Plato, but even of Homer and the invention of letters. </w:t>
      </w:r>
      <w:r w:rsidRPr="00B2347F">
        <w:rPr>
          <w:i/>
        </w:rPr>
        <w:t>Origen Against Celsus</w:t>
      </w:r>
      <w:r w:rsidRPr="00B2347F">
        <w:t xml:space="preserve"> book 6 ch.7 p.576 also book 4 ch.21 p.505 </w:t>
      </w:r>
    </w:p>
    <w:p w14:paraId="7C1E8C67" w14:textId="536FFFE2" w:rsidR="00C64250" w:rsidRPr="00B2347F" w:rsidRDefault="00C64250" w:rsidP="00C64250">
      <w:pPr>
        <w:autoSpaceDE w:val="0"/>
        <w:autoSpaceDN w:val="0"/>
        <w:adjustRightInd w:val="0"/>
        <w:ind w:left="288" w:hanging="288"/>
        <w:rPr>
          <w:szCs w:val="24"/>
        </w:rPr>
      </w:pPr>
      <w:r w:rsidRPr="00B2347F">
        <w:rPr>
          <w:szCs w:val="24"/>
        </w:rPr>
        <w:t xml:space="preserve">Methodius (270-311/312 A.D.) (partial) briefly mentions Homer. </w:t>
      </w:r>
      <w:r>
        <w:rPr>
          <w:szCs w:val="24"/>
        </w:rPr>
        <w:t>“</w:t>
      </w:r>
      <w:r w:rsidRPr="00B2347F">
        <w:rPr>
          <w:rFonts w:cs="Consolas"/>
          <w:szCs w:val="24"/>
          <w:highlight w:val="white"/>
        </w:rPr>
        <w:t>For since the children of the wise have said that our life is a festival, and that we have come to exhibit in the theatre the drama of truth, that is, righteousness, the devil and the demons plotting and striving against us, it is necessary for us to look upwards and to take our flight aloft, and to flee from the blandishments of their tongues, and from their forms tinged with the outward appearance of temperance, more than from the Sirens of Homer.</w:t>
      </w:r>
      <w:r>
        <w:rPr>
          <w:szCs w:val="24"/>
        </w:rPr>
        <w:t>”</w:t>
      </w:r>
      <w:r w:rsidRPr="00B2347F">
        <w:rPr>
          <w:szCs w:val="24"/>
        </w:rPr>
        <w:t xml:space="preserve"> </w:t>
      </w:r>
      <w:r w:rsidRPr="00B2347F">
        <w:rPr>
          <w:i/>
          <w:szCs w:val="24"/>
        </w:rPr>
        <w:t>Banquet of the Ten Virgins</w:t>
      </w:r>
      <w:r w:rsidRPr="00B2347F">
        <w:rPr>
          <w:szCs w:val="24"/>
        </w:rPr>
        <w:t xml:space="preserve"> discourse 8 ch.1 p.334</w:t>
      </w:r>
    </w:p>
    <w:p w14:paraId="3AFD4BD9" w14:textId="77777777" w:rsidR="00C64250" w:rsidRDefault="00C64250" w:rsidP="00C64250">
      <w:pPr>
        <w:autoSpaceDE w:val="0"/>
        <w:autoSpaceDN w:val="0"/>
        <w:adjustRightInd w:val="0"/>
        <w:ind w:left="288" w:hanging="288"/>
        <w:rPr>
          <w:szCs w:val="24"/>
        </w:rPr>
      </w:pPr>
      <w:r w:rsidRPr="00B2347F">
        <w:rPr>
          <w:b/>
          <w:szCs w:val="24"/>
        </w:rPr>
        <w:t>Lactantius</w:t>
      </w:r>
      <w:r w:rsidRPr="00B2347F">
        <w:rPr>
          <w:szCs w:val="24"/>
        </w:rPr>
        <w:t xml:space="preserve"> (c.303-320/325 A.D.) (implied) </w:t>
      </w:r>
      <w:r>
        <w:rPr>
          <w:szCs w:val="24"/>
        </w:rPr>
        <w:t>“</w:t>
      </w:r>
      <w:r w:rsidRPr="00B2347F">
        <w:rPr>
          <w:rFonts w:cs="Consolas"/>
          <w:szCs w:val="24"/>
          <w:highlight w:val="white"/>
        </w:rPr>
        <w:t>Him the prophets, filled with the inspiration of the Divine Spirit, proclaimed; of whom especially Solomon in the book of Wisdom, and also his father [David], the writer of divine hymns-both most renowned kings, who preceded the times of the Trojan war by a hundred and eighty years -testify that He was born of God. His name is known to none, except to Himself and the Father, as John teaches in the Revelation.</w:t>
      </w:r>
      <w:r>
        <w:rPr>
          <w:szCs w:val="24"/>
        </w:rPr>
        <w:t>”</w:t>
      </w:r>
      <w:r w:rsidRPr="00B2347F">
        <w:rPr>
          <w:szCs w:val="24"/>
        </w:rPr>
        <w:t xml:space="preserve"> </w:t>
      </w:r>
      <w:r w:rsidRPr="00B2347F">
        <w:rPr>
          <w:i/>
          <w:szCs w:val="24"/>
        </w:rPr>
        <w:t>Epitome of the Divine Institutes</w:t>
      </w:r>
      <w:r w:rsidRPr="00B2347F">
        <w:rPr>
          <w:szCs w:val="24"/>
        </w:rPr>
        <w:t xml:space="preserve"> ch.42 p.238</w:t>
      </w:r>
    </w:p>
    <w:p w14:paraId="22538433" w14:textId="77777777" w:rsidR="00BC141C" w:rsidRDefault="00BC141C" w:rsidP="00BC141C">
      <w:pPr>
        <w:ind w:left="288" w:hanging="288"/>
      </w:pPr>
      <w:r w:rsidRPr="00623AA6">
        <w:rPr>
          <w:b/>
        </w:rPr>
        <w:t>Eusebius of Caesarea</w:t>
      </w:r>
      <w:r>
        <w:t xml:space="preserve"> (318-325 A.D.) </w:t>
      </w:r>
      <w:r w:rsidR="00684902">
        <w:t>“Now this was the time in which the very latest of the Hebrew prophets were prophesying, who lived more than six hundred years after the Trojan War, and not less than fifteen hundred years after the age of Moses: and this will be manifest to you when presently going through the records of the chronology.”</w:t>
      </w:r>
      <w:r>
        <w:t xml:space="preserve"> </w:t>
      </w:r>
      <w:r w:rsidRPr="00792CEF">
        <w:rPr>
          <w:i/>
        </w:rPr>
        <w:t>Preparation for the Gospel</w:t>
      </w:r>
      <w:r>
        <w:t xml:space="preserve"> book 10 ch.4 p.10</w:t>
      </w:r>
      <w:r w:rsidR="00FA2085">
        <w:t>. See also book 10 ch.9 p.21,23</w:t>
      </w:r>
    </w:p>
    <w:p w14:paraId="79034D20" w14:textId="77777777" w:rsidR="00210089" w:rsidRPr="00B2347F" w:rsidRDefault="00210089" w:rsidP="00C64250">
      <w:pPr>
        <w:autoSpaceDE w:val="0"/>
        <w:autoSpaceDN w:val="0"/>
        <w:adjustRightInd w:val="0"/>
        <w:ind w:left="288" w:hanging="288"/>
        <w:rPr>
          <w:szCs w:val="24"/>
        </w:rPr>
      </w:pPr>
      <w:r w:rsidRPr="00771BDD">
        <w:rPr>
          <w:bCs/>
          <w:szCs w:val="24"/>
        </w:rPr>
        <w:t>Eusebius of Caesarea</w:t>
      </w:r>
      <w:r w:rsidRPr="00210089">
        <w:rPr>
          <w:szCs w:val="24"/>
        </w:rPr>
        <w:t xml:space="preserve"> (</w:t>
      </w:r>
      <w:r>
        <w:rPr>
          <w:szCs w:val="24"/>
        </w:rPr>
        <w:t xml:space="preserve">318-325 A.D.) &amp;&amp;&amp; </w:t>
      </w:r>
      <w:r w:rsidRPr="002270EF">
        <w:rPr>
          <w:i/>
          <w:szCs w:val="24"/>
        </w:rPr>
        <w:t>Chronicon</w:t>
      </w:r>
      <w:r w:rsidR="002270EF">
        <w:rPr>
          <w:szCs w:val="24"/>
        </w:rPr>
        <w:t xml:space="preserve"> ch.&amp;&amp;&amp;</w:t>
      </w:r>
    </w:p>
    <w:p w14:paraId="0EB2B219" w14:textId="77777777" w:rsidR="00C64250" w:rsidRPr="00B2347F" w:rsidRDefault="00C64250" w:rsidP="00C64250">
      <w:pPr>
        <w:pStyle w:val="Heading1"/>
        <w:rPr>
          <w:caps/>
        </w:rPr>
      </w:pPr>
    </w:p>
    <w:p w14:paraId="78672B17" w14:textId="77777777" w:rsidR="00C64250" w:rsidRPr="00B2347F" w:rsidRDefault="00C64250" w:rsidP="00C64250">
      <w:pPr>
        <w:rPr>
          <w:b/>
          <w:u w:val="single"/>
        </w:rPr>
      </w:pPr>
      <w:r w:rsidRPr="00B2347F">
        <w:rPr>
          <w:b/>
          <w:u w:val="single"/>
        </w:rPr>
        <w:t>Among heretics</w:t>
      </w:r>
    </w:p>
    <w:p w14:paraId="28ED1289" w14:textId="77777777" w:rsidR="00C64250" w:rsidRPr="00B2347F" w:rsidRDefault="00C64250" w:rsidP="00C64250">
      <w:pPr>
        <w:ind w:left="288" w:hanging="288"/>
      </w:pPr>
      <w:r w:rsidRPr="00B2347F">
        <w:t xml:space="preserve">The Encratite Gnostic </w:t>
      </w:r>
      <w:r w:rsidRPr="00B2347F">
        <w:rPr>
          <w:b/>
        </w:rPr>
        <w:t>Tatian</w:t>
      </w:r>
      <w:r w:rsidRPr="00B2347F">
        <w:t xml:space="preserve"> </w:t>
      </w:r>
      <w:r w:rsidR="00DA526C">
        <w:t>(c.172 A.D.)</w:t>
      </w:r>
      <w:r w:rsidRPr="00B2347F">
        <w:t xml:space="preserve"> argues that Moses older not only of Homer, but also of Linus, </w:t>
      </w:r>
      <w:proofErr w:type="spellStart"/>
      <w:r w:rsidRPr="00B2347F">
        <w:t>Philammon</w:t>
      </w:r>
      <w:proofErr w:type="spellEnd"/>
      <w:r w:rsidRPr="00B2347F">
        <w:t xml:space="preserve">, </w:t>
      </w:r>
      <w:proofErr w:type="spellStart"/>
      <w:r w:rsidRPr="00B2347F">
        <w:t>Thmayris</w:t>
      </w:r>
      <w:proofErr w:type="spellEnd"/>
      <w:r w:rsidRPr="00B2347F">
        <w:t xml:space="preserve">, Orpheus, Epimenides of </w:t>
      </w:r>
      <w:smartTag w:uri="urn:schemas-microsoft-com:office:smarttags" w:element="place">
        <w:r w:rsidRPr="00B2347F">
          <w:t>Crete</w:t>
        </w:r>
      </w:smartTag>
      <w:r w:rsidRPr="00B2347F">
        <w:t>, etc. Linus was Hercules</w:t>
      </w:r>
      <w:r w:rsidR="00DE7390">
        <w:t>’</w:t>
      </w:r>
      <w:r w:rsidRPr="00B2347F">
        <w:t xml:space="preserve"> teacher, who preceded the Trojan war by one generation. </w:t>
      </w:r>
      <w:r w:rsidRPr="00B2347F">
        <w:rPr>
          <w:i/>
        </w:rPr>
        <w:t>Address of Tatian to the Greeks</w:t>
      </w:r>
      <w:r w:rsidRPr="00B2347F">
        <w:t xml:space="preserve"> ch.41 p.81</w:t>
      </w:r>
    </w:p>
    <w:p w14:paraId="29ECCAF1" w14:textId="77777777" w:rsidR="00C64250" w:rsidRPr="00B2347F" w:rsidRDefault="00C64250" w:rsidP="00C64250"/>
    <w:p w14:paraId="7C3249BA" w14:textId="77777777" w:rsidR="00CD4201" w:rsidRPr="00B2347F" w:rsidRDefault="00CD4201">
      <w:pPr>
        <w:ind w:left="288" w:hanging="288"/>
      </w:pPr>
    </w:p>
    <w:p w14:paraId="30435E08" w14:textId="37281ACD" w:rsidR="00242418" w:rsidRPr="00B2347F" w:rsidRDefault="00683EE6">
      <w:pPr>
        <w:pStyle w:val="Heading1"/>
        <w:rPr>
          <w:caps/>
        </w:rPr>
      </w:pPr>
      <w:bookmarkStart w:id="1469" w:name="_Toc58618227"/>
      <w:bookmarkStart w:id="1470" w:name="_Toc62979658"/>
      <w:bookmarkStart w:id="1471" w:name="_Toc161729785"/>
      <w:r>
        <w:rPr>
          <w:caps/>
        </w:rPr>
        <w:t>POLEMIC</w:t>
      </w:r>
      <w:r w:rsidR="00242418" w:rsidRPr="00B2347F">
        <w:rPr>
          <w:caps/>
        </w:rPr>
        <w:t xml:space="preserve"> EVANGELIS</w:t>
      </w:r>
      <w:bookmarkEnd w:id="1469"/>
      <w:bookmarkEnd w:id="1470"/>
      <w:r w:rsidR="007F6DB5">
        <w:rPr>
          <w:caps/>
        </w:rPr>
        <w:t>M</w:t>
      </w:r>
      <w:bookmarkEnd w:id="1471"/>
    </w:p>
    <w:p w14:paraId="237B1D51" w14:textId="77777777" w:rsidR="00242418" w:rsidRPr="00B2347F" w:rsidRDefault="00242418"/>
    <w:p w14:paraId="4520800C" w14:textId="2EBB06CF" w:rsidR="00683EE6" w:rsidRPr="00B2347F" w:rsidRDefault="00683EE6" w:rsidP="00683EE6">
      <w:pPr>
        <w:pStyle w:val="Heading2"/>
      </w:pPr>
      <w:bookmarkStart w:id="1472" w:name="_Toc58618228"/>
      <w:bookmarkStart w:id="1473" w:name="_Toc62979659"/>
      <w:bookmarkStart w:id="1474" w:name="_Toc161729786"/>
      <w:bookmarkStart w:id="1475" w:name="_Toc227846273"/>
      <w:r>
        <w:t>P</w:t>
      </w:r>
      <w:r w:rsidR="007F6DB5">
        <w:t>m</w:t>
      </w:r>
      <w:r>
        <w:t>1</w:t>
      </w:r>
      <w:r w:rsidRPr="00B2347F">
        <w:t>. Be on guard against error</w:t>
      </w:r>
      <w:bookmarkEnd w:id="1472"/>
      <w:bookmarkEnd w:id="1473"/>
      <w:bookmarkEnd w:id="1474"/>
    </w:p>
    <w:p w14:paraId="0ADD1B1D" w14:textId="77777777" w:rsidR="00683EE6" w:rsidRPr="00B2347F" w:rsidRDefault="00683EE6" w:rsidP="00683EE6">
      <w:pPr>
        <w:ind w:left="288" w:hanging="288"/>
      </w:pPr>
    </w:p>
    <w:p w14:paraId="5F65D756" w14:textId="77777777" w:rsidR="00683EE6" w:rsidRPr="00B2347F" w:rsidRDefault="00683EE6" w:rsidP="00683EE6">
      <w:pPr>
        <w:ind w:left="288" w:hanging="288"/>
      </w:pPr>
      <w:r w:rsidRPr="00B2347F">
        <w:rPr>
          <w:b/>
        </w:rPr>
        <w:t>Ignatius</w:t>
      </w:r>
      <w:r w:rsidRPr="00B2347F">
        <w:t xml:space="preserve"> (100-107/116 A.D.) </w:t>
      </w:r>
      <w:r>
        <w:t>“</w:t>
      </w:r>
      <w:r w:rsidRPr="00B2347F">
        <w:t>Not that I know there is anything of this kind among you; but I put you on your guard, inasmuch as I love you greatly, and foresee the snares of the devil.</w:t>
      </w:r>
      <w:r>
        <w:t>”</w:t>
      </w:r>
      <w:r w:rsidRPr="00B2347F">
        <w:t xml:space="preserve"> </w:t>
      </w:r>
      <w:r w:rsidRPr="00B2347F">
        <w:rPr>
          <w:i/>
        </w:rPr>
        <w:t>Ignatius</w:t>
      </w:r>
      <w:r w:rsidR="00DE7390">
        <w:rPr>
          <w:i/>
        </w:rPr>
        <w:t>’</w:t>
      </w:r>
      <w:r w:rsidRPr="00B2347F">
        <w:rPr>
          <w:i/>
        </w:rPr>
        <w:t xml:space="preserve"> Letter to the Trallians</w:t>
      </w:r>
      <w:r w:rsidRPr="00B2347F">
        <w:t xml:space="preserve"> [Greek] ch.8 p.69</w:t>
      </w:r>
    </w:p>
    <w:p w14:paraId="6102FA19" w14:textId="77777777" w:rsidR="00683EE6" w:rsidRPr="00B2347F" w:rsidRDefault="00683EE6" w:rsidP="00683EE6">
      <w:pPr>
        <w:ind w:left="288" w:hanging="288"/>
      </w:pPr>
      <w:r w:rsidRPr="00B2347F">
        <w:rPr>
          <w:b/>
          <w:i/>
        </w:rPr>
        <w:t>Shepherd of Hermas</w:t>
      </w:r>
      <w:r w:rsidRPr="00B2347F">
        <w:t xml:space="preserve"> </w:t>
      </w:r>
      <w:r w:rsidR="00F157D8">
        <w:t>(c.115-155 A.D.)</w:t>
      </w:r>
      <w:r w:rsidRPr="00B2347F">
        <w:t xml:space="preserve"> book 3 similitude 5 ch.3 p.34 </w:t>
      </w:r>
      <w:r>
        <w:t>“</w:t>
      </w:r>
      <w:r w:rsidRPr="00B2347F">
        <w:t>First of all, be on your guard against every evil word, and every evil desire, and purify your heart from all the vanities of this world.</w:t>
      </w:r>
      <w:r>
        <w:t>”</w:t>
      </w:r>
    </w:p>
    <w:p w14:paraId="4A417496" w14:textId="77777777" w:rsidR="00683EE6" w:rsidRPr="00B2347F" w:rsidRDefault="00683EE6" w:rsidP="00683EE6">
      <w:pPr>
        <w:ind w:left="288" w:hanging="288"/>
      </w:pPr>
      <w:r w:rsidRPr="00B2347F">
        <w:rPr>
          <w:b/>
        </w:rPr>
        <w:t>Justin Martyr</w:t>
      </w:r>
      <w:r w:rsidRPr="00B2347F">
        <w:t xml:space="preserve"> (c.150 A.D.) </w:t>
      </w:r>
      <w:r>
        <w:t>“</w:t>
      </w:r>
      <w:r w:rsidRPr="00B2347F">
        <w:t>For we forewarn you to be on your guard, lest those demons whom we have been accusing should deceive you, and quite divert you from reading and understanding what we say.</w:t>
      </w:r>
      <w:r>
        <w:t>”</w:t>
      </w:r>
      <w:r w:rsidRPr="00B2347F">
        <w:t xml:space="preserve"> </w:t>
      </w:r>
      <w:r w:rsidRPr="00B2347F">
        <w:rPr>
          <w:i/>
        </w:rPr>
        <w:t>First Apology of Justin Martyr</w:t>
      </w:r>
      <w:r w:rsidRPr="00B2347F">
        <w:t xml:space="preserve"> ch.14 p.167</w:t>
      </w:r>
    </w:p>
    <w:p w14:paraId="4C2280B9" w14:textId="77777777" w:rsidR="00683EE6" w:rsidRPr="00B2347F" w:rsidRDefault="00683EE6" w:rsidP="00683EE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Or, again, what inexperienced person can with ease detect the presence of brass when it has been mixed up with silver? </w:t>
      </w:r>
      <w:r>
        <w:t>“</w:t>
      </w:r>
      <w:r w:rsidRPr="00B2347F">
        <w:t>Lest, therefore, through my neglect, some should be carried off, even as sheep are by wolves, while they perceive not the true character of these men, -because they outwardly are covered with sheep</w:t>
      </w:r>
      <w:r w:rsidR="00DE7390">
        <w:t>’</w:t>
      </w:r>
      <w:r w:rsidRPr="00B2347F">
        <w:t xml:space="preserve">s clothing (against whom the Lord has enjoined us to be on our guard), and because their language resembles ours, while their sentiments are very different,-I have deemed it my duty (after reading some of the </w:t>
      </w:r>
      <w:r w:rsidRPr="00B2347F">
        <w:rPr>
          <w:i/>
        </w:rPr>
        <w:t>Commentaries</w:t>
      </w:r>
      <w:r w:rsidRPr="00B2347F">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t>”</w:t>
      </w:r>
      <w:r w:rsidRPr="00B2347F">
        <w:t xml:space="preserve"> </w:t>
      </w:r>
      <w:r w:rsidRPr="00B2347F">
        <w:rPr>
          <w:i/>
        </w:rPr>
        <w:t>Irenaeus Against Heresies</w:t>
      </w:r>
      <w:r w:rsidRPr="00B2347F">
        <w:t xml:space="preserve"> book 1 preface p.315</w:t>
      </w:r>
    </w:p>
    <w:p w14:paraId="62B11811" w14:textId="77777777" w:rsidR="00C94E77" w:rsidRPr="00B2347F" w:rsidRDefault="00C94E77" w:rsidP="00C94E77">
      <w:pPr>
        <w:ind w:left="288" w:hanging="288"/>
      </w:pPr>
      <w:r w:rsidRPr="00B2347F">
        <w:rPr>
          <w:b/>
        </w:rPr>
        <w:t xml:space="preserve">Caius </w:t>
      </w:r>
      <w:r w:rsidRPr="00B2347F">
        <w:t xml:space="preserve">(190-217 A.D.) ch.3 p.602 </w:t>
      </w:r>
      <w:r>
        <w:t>(implied) “</w:t>
      </w:r>
      <w:r w:rsidRPr="00B2347F">
        <w:t xml:space="preserve">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w:t>
      </w:r>
      <w:proofErr w:type="spellStart"/>
      <w:r w:rsidRPr="00B2347F">
        <w:t>any one</w:t>
      </w:r>
      <w:proofErr w:type="spellEnd"/>
      <w:r w:rsidRPr="00B2347F">
        <w:t xml:space="preserve"> who pleases may ascertain. For if </w:t>
      </w:r>
      <w:proofErr w:type="spellStart"/>
      <w:r w:rsidRPr="00B2347F">
        <w:t>any one</w:t>
      </w:r>
      <w:proofErr w:type="spellEnd"/>
      <w:r w:rsidRPr="00B2347F">
        <w:t xml:space="preserve"> should choose to collect and compare all their copies together, he would find many discrepancies among them.</w:t>
      </w:r>
      <w:r>
        <w:t>”</w:t>
      </w:r>
    </w:p>
    <w:p w14:paraId="3EF51C5E" w14:textId="77777777" w:rsidR="00683EE6" w:rsidRPr="00B2347F" w:rsidRDefault="00683EE6" w:rsidP="00683E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00DE7390">
        <w:t>‘</w:t>
      </w:r>
      <w:r w:rsidRPr="00B2347F">
        <w:t>For hatred,</w:t>
      </w:r>
      <w:r w:rsidR="00DE7390">
        <w:t>’</w:t>
      </w:r>
      <w:r w:rsidRPr="00B2347F">
        <w:t xml:space="preserve"> says Solomon, </w:t>
      </w:r>
      <w:r w:rsidR="00DE7390">
        <w:t>‘</w:t>
      </w:r>
      <w:r w:rsidRPr="00B2347F">
        <w:t xml:space="preserve">raises strife, but instruction </w:t>
      </w:r>
      <w:proofErr w:type="spellStart"/>
      <w:r w:rsidRPr="00B2347F">
        <w:t>guardeth</w:t>
      </w:r>
      <w:proofErr w:type="spellEnd"/>
      <w:r w:rsidRPr="00B2347F">
        <w:t xml:space="preserve"> the ways of life;</w:t>
      </w:r>
      <w:r w:rsidR="00DE7390">
        <w:t>’</w:t>
      </w:r>
      <w:r>
        <w:t>”</w:t>
      </w:r>
      <w:r w:rsidRPr="00B2347F">
        <w:t xml:space="preserve"> </w:t>
      </w:r>
      <w:r w:rsidRPr="00B2347F">
        <w:rPr>
          <w:i/>
        </w:rPr>
        <w:t>Stromata</w:t>
      </w:r>
      <w:r w:rsidRPr="00B2347F">
        <w:t xml:space="preserve"> book 1 ch.6 p.307</w:t>
      </w:r>
    </w:p>
    <w:p w14:paraId="5C4E13F8" w14:textId="77777777" w:rsidR="00683EE6" w:rsidRPr="00B2347F" w:rsidRDefault="00683EE6" w:rsidP="00683EE6">
      <w:pPr>
        <w:ind w:left="288" w:hanging="288"/>
      </w:pPr>
      <w:r w:rsidRPr="00B2347F">
        <w:rPr>
          <w:b/>
        </w:rPr>
        <w:t>Tertullian</w:t>
      </w:r>
      <w:r w:rsidRPr="00B2347F">
        <w:t xml:space="preserve"> (205 A.D.) </w:t>
      </w:r>
      <w:r>
        <w:t>“</w:t>
      </w:r>
      <w:r w:rsidRPr="00B2347F">
        <w:t>But from the mouth of every prophet in succession, sound forth also utterances of the same God, augmenting the same law of His by a renewal of the same commands, and in the first place announcing no other duty in so special a manner as the being on guard against all making and worshipping of idols;</w:t>
      </w:r>
      <w:r>
        <w:t>”</w:t>
      </w:r>
      <w:r w:rsidRPr="00B2347F">
        <w:t xml:space="preserve"> </w:t>
      </w:r>
      <w:r w:rsidRPr="00B2347F">
        <w:rPr>
          <w:i/>
        </w:rPr>
        <w:t>Scorpiace</w:t>
      </w:r>
      <w:r w:rsidRPr="00B2347F">
        <w:t xml:space="preserve"> ch.2 p.635</w:t>
      </w:r>
    </w:p>
    <w:p w14:paraId="3A60F86C" w14:textId="77777777" w:rsidR="00186E54" w:rsidRPr="00B2347F" w:rsidRDefault="00186E54" w:rsidP="00186E54">
      <w:pPr>
        <w:ind w:left="288" w:hanging="288"/>
      </w:pPr>
      <w:r w:rsidRPr="00B2347F">
        <w:rPr>
          <w:b/>
        </w:rPr>
        <w:t>Asterius Urbanus</w:t>
      </w:r>
      <w:r w:rsidRPr="00B2347F">
        <w:t xml:space="preserve"> (c.232 A.D.) </w:t>
      </w:r>
      <w:r>
        <w:t>“</w:t>
      </w:r>
      <w:r w:rsidRPr="00B2347F">
        <w:t>for they were mindful of the Lord</w:t>
      </w:r>
      <w:r>
        <w:t>’</w:t>
      </w:r>
      <w:r w:rsidRPr="00B2347F">
        <w:t>s distinction and threatening, whereby He warned them to be on their guard vigilantly against the coming of the false prophets.</w:t>
      </w:r>
      <w:r>
        <w:t>”</w:t>
      </w:r>
      <w:r w:rsidRPr="00B2347F">
        <w:t xml:space="preserve"> from Book 1 p.335-336</w:t>
      </w:r>
    </w:p>
    <w:p w14:paraId="35270D38" w14:textId="77777777" w:rsidR="00C94E77" w:rsidRPr="00B5540C" w:rsidRDefault="00C94E77" w:rsidP="00C94E77">
      <w:pPr>
        <w:autoSpaceDE w:val="0"/>
        <w:autoSpaceDN w:val="0"/>
        <w:adjustRightInd w:val="0"/>
        <w:ind w:left="288" w:hanging="288"/>
        <w:rPr>
          <w:szCs w:val="24"/>
        </w:rPr>
      </w:pPr>
      <w:r w:rsidRPr="006301C4">
        <w:rPr>
          <w:b/>
          <w:szCs w:val="24"/>
        </w:rPr>
        <w:t>Hippolytus</w:t>
      </w:r>
      <w:r w:rsidRPr="00B5540C">
        <w:rPr>
          <w:szCs w:val="24"/>
        </w:rPr>
        <w:t xml:space="preserve"> </w:t>
      </w:r>
      <w:r>
        <w:rPr>
          <w:szCs w:val="24"/>
        </w:rPr>
        <w:t>(</w:t>
      </w:r>
      <w:r w:rsidRPr="00B5540C">
        <w:rPr>
          <w:szCs w:val="24"/>
        </w:rPr>
        <w:t>222-235/236 A.D.</w:t>
      </w:r>
      <w:r>
        <w:rPr>
          <w:szCs w:val="24"/>
        </w:rPr>
        <w:t>) (implied)</w:t>
      </w:r>
      <w:r w:rsidRPr="00B5540C">
        <w:rPr>
          <w:szCs w:val="24"/>
        </w:rPr>
        <w:t xml:space="preserve"> “</w:t>
      </w:r>
      <w:r w:rsidRPr="00B5540C">
        <w:rPr>
          <w:szCs w:val="24"/>
          <w:highlight w:val="white"/>
        </w:rPr>
        <w:t xml:space="preserve">Callistus corroborated the heresy of these </w:t>
      </w:r>
      <w:proofErr w:type="spellStart"/>
      <w:r w:rsidRPr="00B5540C">
        <w:rPr>
          <w:i/>
          <w:szCs w:val="24"/>
          <w:highlight w:val="white"/>
        </w:rPr>
        <w:t>Noetians</w:t>
      </w:r>
      <w:proofErr w:type="spellEnd"/>
      <w:r w:rsidRPr="00B5540C">
        <w:rPr>
          <w:szCs w:val="24"/>
          <w:highlight w:val="white"/>
        </w:rPr>
        <w:t xml:space="preserve">, but we have </w:t>
      </w:r>
      <w:r w:rsidRPr="00B5540C">
        <w:rPr>
          <w:i/>
          <w:szCs w:val="24"/>
          <w:highlight w:val="white"/>
        </w:rPr>
        <w:t>already</w:t>
      </w:r>
      <w:r w:rsidRPr="00B5540C">
        <w:rPr>
          <w:szCs w:val="24"/>
          <w:highlight w:val="white"/>
        </w:rPr>
        <w:t xml:space="preserve"> carefully explained the details of his life. And </w:t>
      </w:r>
      <w:r w:rsidRPr="00B5540C">
        <w:rPr>
          <w:i/>
          <w:szCs w:val="24"/>
          <w:highlight w:val="white"/>
        </w:rPr>
        <w:t>Callistu</w:t>
      </w:r>
      <w:r>
        <w:rPr>
          <w:i/>
          <w:szCs w:val="24"/>
          <w:highlight w:val="white"/>
        </w:rPr>
        <w:t>s</w:t>
      </w:r>
      <w:r w:rsidRPr="00B5540C">
        <w:rPr>
          <w:szCs w:val="24"/>
          <w:highlight w:val="white"/>
        </w:rPr>
        <w:t xml:space="preserve"> himself produced likewise a heresy, and derived its starting-points from these </w:t>
      </w:r>
      <w:proofErr w:type="spellStart"/>
      <w:r w:rsidRPr="00B5540C">
        <w:rPr>
          <w:i/>
          <w:szCs w:val="24"/>
          <w:highlight w:val="white"/>
        </w:rPr>
        <w:t>Noetians</w:t>
      </w:r>
      <w:proofErr w:type="spellEnd"/>
      <w:r w:rsidRPr="00B5540C">
        <w:rPr>
          <w:szCs w:val="24"/>
          <w:highlight w:val="white"/>
        </w:rPr>
        <w:t xml:space="preserve">,-namely, so far as he acknowledges that there is one Father and God, viz., the Creator of the universe, and that this (God) is spoken of, and called by the name of Son, yet that in substance He is one Spirit. For Spirit, as the Deity, is, he says, not any </w:t>
      </w:r>
      <w:r w:rsidRPr="00B5540C">
        <w:rPr>
          <w:i/>
          <w:szCs w:val="24"/>
          <w:highlight w:val="white"/>
        </w:rPr>
        <w:t>being</w:t>
      </w:r>
      <w:r w:rsidRPr="00B5540C">
        <w:rPr>
          <w:szCs w:val="24"/>
          <w:highlight w:val="white"/>
        </w:rPr>
        <w:t xml:space="preserve"> different from the Logos, or the Logos from the Deity; therefore this one person, (according to Callistus,) is divided nominally, but substantially not so. He supposes this one Logos to be God, and affirms that there was </w:t>
      </w:r>
      <w:r w:rsidRPr="00B5540C">
        <w:rPr>
          <w:i/>
          <w:szCs w:val="24"/>
          <w:highlight w:val="white"/>
        </w:rPr>
        <w:t>in the case of the Word</w:t>
      </w:r>
      <w:r w:rsidRPr="00B5540C">
        <w:rPr>
          <w:szCs w:val="24"/>
          <w:highlight w:val="white"/>
        </w:rPr>
        <w:t xml:space="preserve"> an incarnation.</w:t>
      </w:r>
      <w:r w:rsidRPr="00B5540C">
        <w:rPr>
          <w:szCs w:val="24"/>
        </w:rPr>
        <w:t xml:space="preserve">” </w:t>
      </w:r>
      <w:r w:rsidRPr="00B5540C">
        <w:rPr>
          <w:i/>
          <w:szCs w:val="24"/>
        </w:rPr>
        <w:t>Refutation of All Heresies</w:t>
      </w:r>
      <w:r w:rsidRPr="00B5540C">
        <w:rPr>
          <w:szCs w:val="24"/>
        </w:rPr>
        <w:t xml:space="preserve"> book 10 ch.23 </w:t>
      </w:r>
      <w:r w:rsidRPr="006301C4">
        <w:rPr>
          <w:i/>
          <w:szCs w:val="24"/>
        </w:rPr>
        <w:t>ANF</w:t>
      </w:r>
      <w:r>
        <w:rPr>
          <w:szCs w:val="24"/>
        </w:rPr>
        <w:t xml:space="preserve"> vol.5 </w:t>
      </w:r>
      <w:r w:rsidRPr="00B5540C">
        <w:rPr>
          <w:szCs w:val="24"/>
        </w:rPr>
        <w:t>p.</w:t>
      </w:r>
      <w:r>
        <w:rPr>
          <w:szCs w:val="24"/>
        </w:rPr>
        <w:t>148</w:t>
      </w:r>
    </w:p>
    <w:p w14:paraId="3632E9D9" w14:textId="77777777" w:rsidR="00683EE6" w:rsidRPr="00B2347F" w:rsidRDefault="00683EE6" w:rsidP="00683EE6">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But since those against whom Jesus would have us to be on our guard give themselves out as the Christ-which is not a claim put forth by sorcerers-and since He says that even some who lead wicked lives will perform miracles in the name of Jesus, and expel demons out of men, sorcery in the case of these individuals, or any suspicion of such, is rather, if we may so speak, altogether banished, and the divinity of Christ established, as well as the divine mission of His disciples; seeing that it is possible that one who makes use of His name, and who is wrought upon by some power, in some way unknown, to make the </w:t>
      </w:r>
      <w:proofErr w:type="spellStart"/>
      <w:r w:rsidRPr="00B2347F">
        <w:rPr>
          <w:rFonts w:cs="Consolas"/>
          <w:szCs w:val="24"/>
          <w:highlight w:val="white"/>
        </w:rPr>
        <w:t>pretence</w:t>
      </w:r>
      <w:proofErr w:type="spellEnd"/>
      <w:r w:rsidRPr="00B2347F">
        <w:rPr>
          <w:rFonts w:cs="Consolas"/>
          <w:szCs w:val="24"/>
          <w:highlight w:val="white"/>
        </w:rPr>
        <w:t xml:space="preserve"> that he is the Christ, should seem to perform miracles like those of Jesus, while others through His name should do works resembling those of His genuine disciples.</w:t>
      </w:r>
      <w:r>
        <w:rPr>
          <w:szCs w:val="24"/>
        </w:rPr>
        <w:t>”</w:t>
      </w:r>
      <w:r w:rsidRPr="00B2347F">
        <w:rPr>
          <w:szCs w:val="24"/>
        </w:rPr>
        <w:t xml:space="preserve"> </w:t>
      </w:r>
      <w:r w:rsidRPr="00B2347F">
        <w:rPr>
          <w:i/>
          <w:szCs w:val="24"/>
        </w:rPr>
        <w:t>Origen Against Celsus</w:t>
      </w:r>
      <w:r w:rsidRPr="00B2347F">
        <w:rPr>
          <w:szCs w:val="24"/>
        </w:rPr>
        <w:t xml:space="preserve"> book 2 ch.49 p.450</w:t>
      </w:r>
    </w:p>
    <w:p w14:paraId="5A41EEC4" w14:textId="77777777" w:rsidR="00683EE6" w:rsidRPr="00B2347F" w:rsidRDefault="00683EE6" w:rsidP="00683EE6">
      <w:pPr>
        <w:ind w:left="288" w:hanging="288"/>
      </w:pPr>
      <w:r w:rsidRPr="00B2347F">
        <w:t xml:space="preserve">Origen (c.227-240 A.D.) (partial) </w:t>
      </w:r>
      <w:r>
        <w:t>“</w:t>
      </w:r>
      <w:r w:rsidRPr="00B2347F">
        <w:t>to what he wished, not observing that he accuses the prophet of a want of manners, by making him, when asked about one thing, answer about another; for this is a fault to be guarded against in conversation.</w:t>
      </w:r>
      <w:r>
        <w:t>”</w:t>
      </w:r>
      <w:r w:rsidRPr="00B2347F">
        <w:t xml:space="preserve"> </w:t>
      </w:r>
      <w:r w:rsidRPr="00B2347F">
        <w:rPr>
          <w:i/>
        </w:rPr>
        <w:t>Origen</w:t>
      </w:r>
      <w:r w:rsidR="00DE7390">
        <w:rPr>
          <w:i/>
        </w:rPr>
        <w:t>’</w:t>
      </w:r>
      <w:r w:rsidRPr="00B2347F">
        <w:rPr>
          <w:i/>
        </w:rPr>
        <w:t>s Commentary on John</w:t>
      </w:r>
      <w:r w:rsidRPr="00B2347F">
        <w:t xml:space="preserve"> book 6 ch.15 p.365</w:t>
      </w:r>
    </w:p>
    <w:p w14:paraId="2E71B33D" w14:textId="77777777" w:rsidR="00683EE6" w:rsidRPr="00B2347F" w:rsidRDefault="00683EE6" w:rsidP="00683EE6">
      <w:pPr>
        <w:ind w:left="288" w:hanging="288"/>
      </w:pPr>
      <w:r w:rsidRPr="00B2347F">
        <w:rPr>
          <w:b/>
          <w:i/>
        </w:rPr>
        <w:t>Treatise on Rebaptism</w:t>
      </w:r>
      <w:r w:rsidRPr="00B2347F">
        <w:t xml:space="preserve"> (250-258 A.D.) ch.15 p.676 </w:t>
      </w:r>
      <w:r>
        <w:t>“</w:t>
      </w:r>
      <w:r w:rsidRPr="00B2347F">
        <w:t xml:space="preserve">or if by chance baptism is given by </w:t>
      </w:r>
      <w:proofErr w:type="spellStart"/>
      <w:r w:rsidRPr="00B2347F">
        <w:t>any one</w:t>
      </w:r>
      <w:proofErr w:type="spellEnd"/>
      <w:r w:rsidRPr="00B2347F">
        <w:t xml:space="preserv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5AF6036D" w14:textId="77777777" w:rsidR="00683EE6" w:rsidRPr="00B2347F" w:rsidRDefault="00683EE6" w:rsidP="00683EE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For it is not persecution alone that is to be feared; nor those things which advance by open attack to overwhelm and cast down the servants of God. Caution is more easy where danger is manifest, and the mind is prepared beforehand for the contest when the adversary avows himself. The enemy is more to be feared and to be guarded against, when he creeps on us secretly; when, deceiving by the appearance of peace, he steals forward by hidden approaches, whence also he has received the name of the Serpent. That is always his subtlety; that is his dark and stealthy artifice for circumventing man. Thus from (he very beginning of the world he deceived; and flattering with lying words, he misled inexperienced souls by an incautious credulity.</w:t>
      </w:r>
      <w:r>
        <w:t>”</w:t>
      </w:r>
      <w:r w:rsidRPr="00B2347F">
        <w:t xml:space="preserve"> </w:t>
      </w:r>
      <w:r w:rsidRPr="00B2347F">
        <w:rPr>
          <w:i/>
        </w:rPr>
        <w:t>Treatises of Cyprian</w:t>
      </w:r>
      <w:r w:rsidRPr="00B2347F">
        <w:t xml:space="preserve"> Treatise 1 ch.1 p.421</w:t>
      </w:r>
    </w:p>
    <w:p w14:paraId="2AEE4564" w14:textId="77777777" w:rsidR="00683EE6" w:rsidRPr="00B2347F" w:rsidRDefault="00683EE6" w:rsidP="00683EE6">
      <w:pPr>
        <w:ind w:left="288" w:hanging="288"/>
      </w:pPr>
      <w:r w:rsidRPr="00B2347F">
        <w:rPr>
          <w:b/>
        </w:rPr>
        <w:t>Roman church leaders</w:t>
      </w:r>
      <w:r w:rsidRPr="00B2347F">
        <w:t xml:space="preserve"> to Cyprian (250-251 A.D.) </w:t>
      </w:r>
      <w:r>
        <w:t>“</w:t>
      </w:r>
      <w:r w:rsidRPr="00B2347F">
        <w:t>that they might not deservedly forfeit the honour of martyrdom, if, on the occasion of martyrdom, they had wished to be betrayers of the Gospel. For he who does not guard what he has, in that condition whereon he possesses it, by violating the condition whereon he possesses it, loses what he possessed.</w:t>
      </w:r>
      <w:r>
        <w:t>”</w:t>
      </w:r>
      <w:r w:rsidRPr="00B2347F">
        <w:t xml:space="preserve"> </w:t>
      </w:r>
      <w:r w:rsidRPr="00B2347F">
        <w:rPr>
          <w:i/>
        </w:rPr>
        <w:t>Epistles of Cyprian</w:t>
      </w:r>
      <w:r w:rsidRPr="00B2347F">
        <w:t xml:space="preserve"> letter 30 ch.4 p.309</w:t>
      </w:r>
    </w:p>
    <w:p w14:paraId="11E8CA2C" w14:textId="77777777" w:rsidR="00683EE6" w:rsidRPr="00B2347F" w:rsidRDefault="00683EE6" w:rsidP="00683EE6">
      <w:pPr>
        <w:ind w:left="288" w:hanging="288"/>
      </w:pPr>
      <w:r w:rsidRPr="00B2347F">
        <w:rPr>
          <w:b/>
        </w:rPr>
        <w:t>Lucius and the brethren</w:t>
      </w:r>
      <w:r w:rsidRPr="00B2347F">
        <w:t xml:space="preserve"> to Cyprian (254-257 A.D.) </w:t>
      </w:r>
      <w:r>
        <w:t>“</w:t>
      </w:r>
      <w:r w:rsidRPr="00B2347F">
        <w:t>seeing that you have always flourished in His Church, guarding the tenor of the faith, keeping firmly the Lord</w:t>
      </w:r>
      <w:r w:rsidR="00DE7390">
        <w:t>’</w:t>
      </w:r>
      <w:r w:rsidRPr="00B2347F">
        <w:t>s commands</w:t>
      </w:r>
      <w:r>
        <w:t>”</w:t>
      </w:r>
      <w:r w:rsidRPr="00B2347F">
        <w:t xml:space="preserve"> </w:t>
      </w:r>
      <w:r w:rsidRPr="00B2347F">
        <w:rPr>
          <w:i/>
        </w:rPr>
        <w:t>Epistles of Cyprian</w:t>
      </w:r>
      <w:r w:rsidRPr="00B2347F">
        <w:t xml:space="preserve"> Letter 76 ch.1 p.403</w:t>
      </w:r>
    </w:p>
    <w:p w14:paraId="2AA0C058" w14:textId="77777777" w:rsidR="00186E54" w:rsidRPr="00B2347F" w:rsidRDefault="00186E54" w:rsidP="00186E54">
      <w:pPr>
        <w:ind w:left="288" w:hanging="288"/>
      </w:pPr>
      <w:r w:rsidRPr="00186E54">
        <w:t xml:space="preserve">Venantius of Timisa at the </w:t>
      </w: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w:t>
      </w:r>
      <w:r>
        <w:t>“</w:t>
      </w:r>
      <w:r w:rsidRPr="00B2347F">
        <w:t>Shall we guard her incorrupt and inviolate, or shall we betray her integrity and chastity to adulterers and corrupters? For he who makes the Church</w:t>
      </w:r>
      <w:r>
        <w:t>’</w:t>
      </w:r>
      <w:r w:rsidRPr="00B2347F">
        <w:t>s baptism common to heretics, betrays the spouse of Christ to adulterers.</w:t>
      </w:r>
      <w:r>
        <w:t>”</w:t>
      </w:r>
    </w:p>
    <w:p w14:paraId="73FFB8F2" w14:textId="77777777" w:rsidR="00683EE6" w:rsidRPr="00B2347F" w:rsidRDefault="00E6482A" w:rsidP="00683EE6">
      <w:pPr>
        <w:ind w:left="288" w:hanging="288"/>
      </w:pPr>
      <w:r w:rsidRPr="00E6482A">
        <w:t>&amp;&amp;&amp;</w:t>
      </w:r>
      <w:r w:rsidR="00683EE6" w:rsidRPr="00B2347F">
        <w:rPr>
          <w:b/>
        </w:rPr>
        <w:t>Gregory Thaumaturgus</w:t>
      </w:r>
      <w:r w:rsidR="00683EE6" w:rsidRPr="00B2347F">
        <w:t xml:space="preserve"> (254-265 A.D.) </w:t>
      </w:r>
      <w:r w:rsidR="00683EE6">
        <w:t>“</w:t>
      </w:r>
      <w:r w:rsidR="00683EE6" w:rsidRPr="00B2347F">
        <w:t>And besides all his other patient and laborious efforts, how shall I in words give any account of what he [Origen] did for us, in instructing us in theology and the devout character? and how shall I enter into the real disposition of the man, and show with what judiciousness and careful preparation he would have us familiarized with all discourse about the Divinity, guarding sedulously against our being in any peril with respect to what is the most needful thing of all, namely, the knowledge of the Cause of all things?</w:t>
      </w:r>
      <w:r w:rsidR="00683EE6">
        <w:t>”</w:t>
      </w:r>
      <w:r w:rsidR="00683EE6" w:rsidRPr="00B2347F">
        <w:t xml:space="preserve"> </w:t>
      </w:r>
      <w:r w:rsidR="00683EE6" w:rsidRPr="00B2347F">
        <w:rPr>
          <w:i/>
        </w:rPr>
        <w:t>Oration and Panegyric to Origen</w:t>
      </w:r>
      <w:r w:rsidR="00683EE6" w:rsidRPr="00B2347F">
        <w:t xml:space="preserve"> argument 13 p.&amp;&amp;&amp;</w:t>
      </w:r>
    </w:p>
    <w:p w14:paraId="346718F8" w14:textId="77777777" w:rsidR="00683EE6" w:rsidRPr="00B2347F" w:rsidRDefault="00683EE6" w:rsidP="00683EE6">
      <w:pPr>
        <w:ind w:left="288" w:hanging="288"/>
      </w:pPr>
      <w:r w:rsidRPr="00B2347F">
        <w:rPr>
          <w:b/>
        </w:rPr>
        <w:t>Methodius</w:t>
      </w:r>
      <w:r w:rsidRPr="00B2347F">
        <w:t xml:space="preserve"> (270-311/312 A.D.) </w:t>
      </w:r>
      <w:r>
        <w:t>“</w:t>
      </w:r>
      <w:r w:rsidRPr="00B2347F">
        <w:t>In order, therefore, that the virgin may not, when guarding against those sins which are in their own nature evil, be defiled by those which are like them and akin to them, conquering the one and being conquered by the other, that is, decorating herself with textures of different cloths, or with stones and gold, and other decorations of the body, things which intoxicate the soul;</w:t>
      </w:r>
      <w:r>
        <w:t>”</w:t>
      </w:r>
      <w:r w:rsidRPr="00B2347F">
        <w:t xml:space="preserve"> </w:t>
      </w:r>
      <w:r w:rsidRPr="00B2347F">
        <w:rPr>
          <w:i/>
        </w:rPr>
        <w:t>Banquet of the Ten Virgins</w:t>
      </w:r>
      <w:r w:rsidR="00403CE6">
        <w:t xml:space="preserve"> discourse 5 ch.6 p.327-328</w:t>
      </w:r>
    </w:p>
    <w:p w14:paraId="7235C213" w14:textId="77777777" w:rsidR="00683EE6" w:rsidRPr="00B2347F" w:rsidRDefault="00683EE6" w:rsidP="00683EE6">
      <w:pPr>
        <w:ind w:left="288" w:hanging="288"/>
      </w:pPr>
      <w:r w:rsidRPr="00B2347F">
        <w:rPr>
          <w:b/>
        </w:rPr>
        <w:t>Lactantius</w:t>
      </w:r>
      <w:r w:rsidRPr="00B2347F">
        <w:t xml:space="preserve"> (c.303-320/325 A.D.) </w:t>
      </w:r>
      <w:r>
        <w:t>“</w:t>
      </w:r>
      <w:r w:rsidRPr="00B2347F">
        <w:t>Be on guard against error</w:t>
      </w:r>
      <w:r>
        <w:t>”</w:t>
      </w:r>
      <w:r w:rsidRPr="00B2347F">
        <w:t xml:space="preserve"> </w:t>
      </w:r>
      <w:r w:rsidRPr="00B2347F">
        <w:rPr>
          <w:i/>
        </w:rPr>
        <w:t>The Divine Institutes</w:t>
      </w:r>
      <w:r w:rsidRPr="00B2347F">
        <w:t xml:space="preserve"> vol.7 p.133</w:t>
      </w:r>
    </w:p>
    <w:p w14:paraId="136346E5" w14:textId="77777777" w:rsidR="00683EE6" w:rsidRPr="00B2347F" w:rsidRDefault="00683EE6" w:rsidP="00683EE6"/>
    <w:p w14:paraId="62A3798F" w14:textId="16E501F1" w:rsidR="00242418" w:rsidRPr="00B2347F" w:rsidRDefault="00683EE6">
      <w:pPr>
        <w:pStyle w:val="Heading2"/>
      </w:pPr>
      <w:bookmarkStart w:id="1476" w:name="_Toc58618229"/>
      <w:bookmarkStart w:id="1477" w:name="_Toc62979660"/>
      <w:bookmarkStart w:id="1478" w:name="_Toc161729787"/>
      <w:bookmarkEnd w:id="1475"/>
      <w:r>
        <w:t>P</w:t>
      </w:r>
      <w:r w:rsidR="007F6DB5">
        <w:t>m</w:t>
      </w:r>
      <w:r>
        <w:t>2</w:t>
      </w:r>
      <w:r w:rsidR="00242418" w:rsidRPr="00B2347F">
        <w:t>. Debate and argument in witnessing</w:t>
      </w:r>
      <w:bookmarkEnd w:id="1476"/>
      <w:bookmarkEnd w:id="1477"/>
      <w:bookmarkEnd w:id="1478"/>
    </w:p>
    <w:p w14:paraId="347B4FE5" w14:textId="77777777" w:rsidR="00242418" w:rsidRPr="00B2347F" w:rsidRDefault="00242418"/>
    <w:p w14:paraId="79B4E213" w14:textId="77777777" w:rsidR="00242418" w:rsidRPr="00B2347F" w:rsidRDefault="00242418">
      <w:r w:rsidRPr="00B2347F">
        <w:t>John 8:13-19; 10:34-39; Acts 15:2; Romans 7:1-4; 9:19-22</w:t>
      </w:r>
    </w:p>
    <w:p w14:paraId="2B51E399" w14:textId="77777777" w:rsidR="00242418" w:rsidRPr="00B2347F" w:rsidRDefault="00242418"/>
    <w:p w14:paraId="7F951F3F"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9:19-22</w:t>
      </w:r>
    </w:p>
    <w:p w14:paraId="16DCBCB5" w14:textId="77777777" w:rsidR="00242418" w:rsidRPr="00B2347F" w:rsidRDefault="00242418">
      <w:r w:rsidRPr="00B2347F">
        <w:rPr>
          <w:b/>
        </w:rPr>
        <w:t>p66 Bodmer II papyri</w:t>
      </w:r>
      <w:r w:rsidRPr="00B2347F">
        <w:t xml:space="preserve"> - 817 verses (92%) of John (125-175 A.D.) John 10:34-38</w:t>
      </w:r>
    </w:p>
    <w:p w14:paraId="2D40394E" w14:textId="657635BC" w:rsidR="00242418" w:rsidRPr="00B2347F" w:rsidRDefault="00242418">
      <w:pPr>
        <w:ind w:left="288" w:hanging="288"/>
      </w:pPr>
      <w:r w:rsidRPr="00B2347F">
        <w:rPr>
          <w:b/>
        </w:rPr>
        <w:t>p45 Chester Beatty I</w:t>
      </w:r>
      <w:r w:rsidRPr="00B2347F">
        <w:t xml:space="preserve"> – 833 verses (4 gospels </w:t>
      </w:r>
      <w:r w:rsidR="00CE52DB" w:rsidRPr="00B2347F">
        <w:t>plus Acts</w:t>
      </w:r>
      <w:r w:rsidRPr="00B2347F">
        <w:t xml:space="preserve">) (200-225 A.D.) Paul and Barnabas were in sharp dispute and debate with </w:t>
      </w:r>
      <w:r w:rsidR="00C06E36">
        <w:t>J</w:t>
      </w:r>
      <w:r w:rsidRPr="00B2347F">
        <w:t>udaizers. Acts 15:2.</w:t>
      </w:r>
    </w:p>
    <w:p w14:paraId="13E33F1A" w14:textId="3476FFB5"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John 8:13-19; 10:34-39</w:t>
      </w:r>
    </w:p>
    <w:p w14:paraId="0FF89327" w14:textId="77777777" w:rsidR="00242418" w:rsidRPr="00B2347F" w:rsidRDefault="00242418">
      <w:pPr>
        <w:ind w:left="288" w:hanging="288"/>
      </w:pPr>
      <w:r w:rsidRPr="00B2347F">
        <w:rPr>
          <w:b/>
        </w:rPr>
        <w:t>p38</w:t>
      </w:r>
      <w:r w:rsidRPr="00B2347F">
        <w:t xml:space="preserve"> Acts 18:27-19:6,12-16. (early 3rd century) Acts 18:28</w:t>
      </w:r>
    </w:p>
    <w:p w14:paraId="6DC34F46" w14:textId="77777777" w:rsidR="00242418" w:rsidRDefault="00242418"/>
    <w:p w14:paraId="78C52610" w14:textId="77777777" w:rsidR="00721D16" w:rsidRPr="00721D16" w:rsidRDefault="00721D16" w:rsidP="00721D16">
      <w:pPr>
        <w:autoSpaceDE w:val="0"/>
        <w:autoSpaceDN w:val="0"/>
        <w:adjustRightInd w:val="0"/>
        <w:ind w:left="288" w:hanging="288"/>
        <w:rPr>
          <w:szCs w:val="24"/>
        </w:rPr>
      </w:pPr>
      <w:r w:rsidRPr="00721D16">
        <w:rPr>
          <w:b/>
          <w:szCs w:val="24"/>
        </w:rPr>
        <w:t>Aristides</w:t>
      </w:r>
      <w:r w:rsidRPr="00721D16">
        <w:rPr>
          <w:szCs w:val="24"/>
        </w:rPr>
        <w:t xml:space="preserve"> (</w:t>
      </w:r>
      <w:r>
        <w:rPr>
          <w:szCs w:val="24"/>
        </w:rPr>
        <w:t>125 or 138-161 A.D.</w:t>
      </w:r>
      <w:r w:rsidRPr="00721D16">
        <w:rPr>
          <w:szCs w:val="24"/>
        </w:rPr>
        <w:t>) “</w:t>
      </w:r>
      <w:r w:rsidRPr="00721D16">
        <w:rPr>
          <w:rFonts w:cs="Consolas"/>
          <w:szCs w:val="24"/>
          <w:highlight w:val="white"/>
        </w:rPr>
        <w:t>The Barbarians then, inasmuch as they did not comprehend God, erred with the elements; and they began to serve created things instead of the Creator of them, and on this account they made likenesses and they enclosed them in temples; and lo! they worship them and guard them with great precaution, that their gods may not be stolen by robbers; and the Barbarians have not understood that whatsoever watches must be greater than that which is watched; and that whatsoever creates must be greater than that whatever is created: if so be then that their gods are too weak for their own salvation, how will they furnish salvation to mankind?</w:t>
      </w:r>
      <w:r w:rsidRPr="00721D16">
        <w:rPr>
          <w:szCs w:val="24"/>
        </w:rPr>
        <w:t xml:space="preserve">” </w:t>
      </w:r>
      <w:r w:rsidRPr="003F1C10">
        <w:rPr>
          <w:i/>
          <w:szCs w:val="24"/>
        </w:rPr>
        <w:t>Apology of Aristides</w:t>
      </w:r>
      <w:r w:rsidRPr="00721D16">
        <w:rPr>
          <w:szCs w:val="24"/>
        </w:rPr>
        <w:t xml:space="preserve"> ch.3 p.&amp;&amp;&amp;</w:t>
      </w:r>
    </w:p>
    <w:p w14:paraId="3E523AE9" w14:textId="77777777" w:rsidR="00242418" w:rsidRPr="00B2347F" w:rsidRDefault="00242418">
      <w:r w:rsidRPr="00B2347F">
        <w:rPr>
          <w:b/>
        </w:rPr>
        <w:t>Justin Martyr</w:t>
      </w:r>
      <w:r w:rsidRPr="00B2347F">
        <w:t xml:space="preserve"> (15-165 A.D.)</w:t>
      </w:r>
      <w:r w:rsidR="00F83CD4">
        <w:t xml:space="preserve"> &amp;&amp;&amp;</w:t>
      </w:r>
      <w:r w:rsidRPr="00B2347F">
        <w:t xml:space="preserve"> </w:t>
      </w:r>
      <w:r w:rsidRPr="00B2347F">
        <w:rPr>
          <w:i/>
        </w:rPr>
        <w:t>Dialogue with Trypho, a Jew</w:t>
      </w:r>
    </w:p>
    <w:p w14:paraId="73AAC34D" w14:textId="77777777" w:rsidR="006575D8" w:rsidRPr="00B2347F" w:rsidRDefault="006575D8" w:rsidP="006575D8">
      <w:r w:rsidRPr="00B2347F">
        <w:t>&amp;&amp;&amp;</w:t>
      </w:r>
      <w:r w:rsidR="00D331BE" w:rsidRPr="00B2347F">
        <w:t>Tatian</w:t>
      </w:r>
      <w:r w:rsidR="00DE7390">
        <w:t>’</w:t>
      </w:r>
      <w:r w:rsidR="00D331BE" w:rsidRPr="00B2347F">
        <w:t xml:space="preserve">s </w:t>
      </w:r>
      <w:r w:rsidR="00D331BE" w:rsidRPr="00B2347F">
        <w:rPr>
          <w:b/>
          <w:i/>
        </w:rPr>
        <w:t>Diatessaron</w:t>
      </w:r>
      <w:r w:rsidRPr="00B2347F">
        <w:t xml:space="preserve"> </w:t>
      </w:r>
      <w:r w:rsidR="00DA526C">
        <w:t>(c.172 A.D.)</w:t>
      </w:r>
    </w:p>
    <w:p w14:paraId="791345D3" w14:textId="02F84EC8" w:rsidR="00242418" w:rsidRPr="00B2347F" w:rsidRDefault="00242418">
      <w:pPr>
        <w:ind w:left="288" w:hanging="288"/>
      </w:pPr>
      <w:r w:rsidRPr="00B2347F">
        <w:rPr>
          <w:b/>
        </w:rPr>
        <w:t>Athenagoras</w:t>
      </w:r>
      <w:r w:rsidRPr="00B2347F">
        <w:t xml:space="preserve"> (177 A.D.) wants his listeners to </w:t>
      </w:r>
      <w:r w:rsidR="002D2DBF">
        <w:t>“</w:t>
      </w:r>
      <w:r w:rsidRPr="00B2347F">
        <w:t>be acquainted with the argumentative grounds also of our faith.</w:t>
      </w:r>
      <w:r w:rsidR="002D2DBF">
        <w:t>”</w:t>
      </w:r>
      <w:r w:rsidRPr="00B2347F">
        <w:t xml:space="preserve"> </w:t>
      </w:r>
      <w:r w:rsidRPr="00B2347F">
        <w:rPr>
          <w:i/>
        </w:rPr>
        <w:t>A Plea for Christians</w:t>
      </w:r>
      <w:r w:rsidRPr="00B2347F">
        <w:t xml:space="preserve"> ch.18 p.132</w:t>
      </w:r>
    </w:p>
    <w:p w14:paraId="736A9C5F" w14:textId="77777777" w:rsidR="00F83CD4" w:rsidRDefault="00F83CD4" w:rsidP="00F83CD4">
      <w:pPr>
        <w:ind w:left="288" w:hanging="288"/>
      </w:pPr>
      <w:r w:rsidRPr="00F83CD4">
        <w:t>Athenagoras</w:t>
      </w:r>
      <w:r>
        <w:t xml:space="preserve"> (177 A.D.) “though we are able to demonstrate what we apprehend and justly believe, namely that there is one God, with proofs and reason accordant with truth?” </w:t>
      </w:r>
      <w:r w:rsidRPr="00F83CD4">
        <w:rPr>
          <w:i/>
        </w:rPr>
        <w:t>A Plea for Christians</w:t>
      </w:r>
      <w:r>
        <w:t xml:space="preserve"> ch.7 p.131</w:t>
      </w:r>
    </w:p>
    <w:p w14:paraId="5BFDD7EE" w14:textId="77777777" w:rsidR="00242418" w:rsidRPr="00B2347F" w:rsidRDefault="00242418">
      <w:r w:rsidRPr="00B2347F">
        <w:rPr>
          <w:b/>
        </w:rPr>
        <w:t>Rhodon</w:t>
      </w:r>
      <w:r w:rsidRPr="00B2347F">
        <w:t xml:space="preserve"> (c.180 A.D.) (Against Marcion and Apelles) vol.8 p.766</w:t>
      </w:r>
    </w:p>
    <w:p w14:paraId="3451A333" w14:textId="77777777" w:rsidR="00D331BE" w:rsidRPr="00B2347F" w:rsidRDefault="00D331BE">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3035D6" w:rsidRPr="00B2347F">
        <w:t>has five books called</w:t>
      </w:r>
      <w:r w:rsidRPr="00B2347F">
        <w:t xml:space="preserve"> </w:t>
      </w:r>
      <w:r w:rsidRPr="00B2347F">
        <w:rPr>
          <w:i/>
        </w:rPr>
        <w:t>Irenaeus Against Heresies</w:t>
      </w:r>
    </w:p>
    <w:p w14:paraId="3AEE97EC" w14:textId="77777777" w:rsidR="000E2C5F" w:rsidRPr="00B2347F" w:rsidRDefault="000E2C5F" w:rsidP="000E2C5F">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sidR="002D2DBF">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6E46FBA5"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very logically argues that God is neither the author of evil nor the receptacle of evil. From the </w:t>
      </w:r>
      <w:r w:rsidRPr="00B2347F">
        <w:rPr>
          <w:i/>
        </w:rPr>
        <w:t>Book Concerning Matter</w:t>
      </w:r>
      <w:r w:rsidRPr="00B2347F">
        <w:t xml:space="preserve"> (</w:t>
      </w:r>
      <w:r w:rsidRPr="00B2347F">
        <w:rPr>
          <w:i/>
        </w:rPr>
        <w:t>ANF</w:t>
      </w:r>
      <w:r w:rsidRPr="00B2347F">
        <w:t xml:space="preserve"> vol.8) p.767-772</w:t>
      </w:r>
    </w:p>
    <w:p w14:paraId="515A2112" w14:textId="570D633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has an entire work argument against the</w:t>
      </w:r>
      <w:r w:rsidR="00C06E36">
        <w:rPr>
          <w:szCs w:val="24"/>
        </w:rPr>
        <w:t xml:space="preserve"> </w:t>
      </w:r>
      <w:r>
        <w:rPr>
          <w:szCs w:val="24"/>
        </w:rPr>
        <w:t>bad and contradictory religion of the Greek</w:t>
      </w:r>
      <w:r w:rsidR="00C06E36">
        <w:rPr>
          <w:szCs w:val="24"/>
        </w:rPr>
        <w:t>s</w:t>
      </w:r>
      <w:r>
        <w:rPr>
          <w:szCs w:val="24"/>
        </w:rPr>
        <w:t>.</w:t>
      </w:r>
      <w:r w:rsidRPr="00B2347F">
        <w:rPr>
          <w:szCs w:val="24"/>
        </w:rPr>
        <w:t xml:space="preserve"> </w:t>
      </w:r>
      <w:r w:rsidRPr="00B2347F">
        <w:rPr>
          <w:i/>
          <w:szCs w:val="24"/>
        </w:rPr>
        <w:t>Hortatory Address to the Greeks</w:t>
      </w:r>
    </w:p>
    <w:p w14:paraId="3430CAA6" w14:textId="77777777" w:rsidR="00721D16" w:rsidRPr="00B2347F" w:rsidRDefault="00721D16" w:rsidP="00721D16">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argue against Marcion. vol.8 p.775</w:t>
      </w:r>
    </w:p>
    <w:p w14:paraId="329641BC" w14:textId="77777777" w:rsidR="000455FC" w:rsidRDefault="000455FC" w:rsidP="000455FC">
      <w:pPr>
        <w:ind w:left="288" w:hanging="288"/>
      </w:pPr>
      <w:r w:rsidRPr="00EF205C">
        <w:rPr>
          <w:b/>
        </w:rPr>
        <w:t>Minucius Felix</w:t>
      </w:r>
      <w:r>
        <w:t xml:space="preserve"> (210 A.D.) makes the argument that if eternal gods could have unlimited children, then there would be too many gods. </w:t>
      </w:r>
      <w:r w:rsidRPr="00EF205C">
        <w:rPr>
          <w:i/>
        </w:rPr>
        <w:t>The Octavius of Minucius Felix</w:t>
      </w:r>
      <w:r>
        <w:t xml:space="preserve"> ch.23 p.187</w:t>
      </w:r>
    </w:p>
    <w:p w14:paraId="4604926D" w14:textId="77777777" w:rsidR="00D331BE" w:rsidRPr="00B2347F" w:rsidRDefault="00D331BE" w:rsidP="00D331BE">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(against Montanists)</w:t>
      </w:r>
    </w:p>
    <w:p w14:paraId="38722ECC" w14:textId="77777777" w:rsidR="00242418" w:rsidRPr="00B2347F" w:rsidRDefault="00242418" w:rsidP="00CA24C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CA24CF" w:rsidRPr="00B2347F">
        <w:rPr>
          <w:rFonts w:cs="Consolas"/>
          <w:szCs w:val="24"/>
          <w:highlight w:val="white"/>
        </w:rPr>
        <w:t xml:space="preserve">Now demonstration differs from syllogism; in as much as the point demonstrated is indicative of one thing, being one and identical; as we say that to be with child is the proof of being no longer a virgin. But what is apprehended by syllogism, though one thing, follows from several; as, for example, not one but several proofs are adduced of </w:t>
      </w:r>
      <w:proofErr w:type="spellStart"/>
      <w:r w:rsidR="00CA24CF" w:rsidRPr="00B2347F">
        <w:rPr>
          <w:rFonts w:cs="Consolas"/>
          <w:szCs w:val="24"/>
          <w:highlight w:val="white"/>
        </w:rPr>
        <w:t>Pytho</w:t>
      </w:r>
      <w:proofErr w:type="spellEnd"/>
      <w:r w:rsidR="00CA24CF" w:rsidRPr="00B2347F">
        <w:rPr>
          <w:rFonts w:cs="Consolas"/>
          <w:szCs w:val="24"/>
          <w:highlight w:val="white"/>
        </w:rPr>
        <w:t xml:space="preserve"> having betrayed the Byzantines, if such was the fact. And to draw a conclusion from what is admitted is to </w:t>
      </w:r>
      <w:r w:rsidR="00CA24CF" w:rsidRPr="00B2347F">
        <w:rPr>
          <w:rFonts w:cs="Consolas"/>
          <w:i/>
          <w:szCs w:val="24"/>
          <w:highlight w:val="white"/>
        </w:rPr>
        <w:t>syllogize</w:t>
      </w:r>
      <w:r w:rsidR="00CA24CF" w:rsidRPr="00B2347F">
        <w:rPr>
          <w:rFonts w:cs="Consolas"/>
          <w:szCs w:val="24"/>
          <w:highlight w:val="white"/>
        </w:rPr>
        <w:t xml:space="preserve">; while to draw a conclusion from what is true is to </w:t>
      </w:r>
      <w:r w:rsidR="00CA24CF" w:rsidRPr="00B2347F">
        <w:rPr>
          <w:rFonts w:cs="Consolas"/>
          <w:i/>
          <w:szCs w:val="24"/>
          <w:highlight w:val="white"/>
        </w:rPr>
        <w:t>demonstrate</w:t>
      </w:r>
      <w:r w:rsidR="00CA24CF" w:rsidRPr="00B2347F">
        <w:rPr>
          <w:rFonts w:cs="Consolas"/>
          <w:szCs w:val="24"/>
          <w:highlight w:val="white"/>
        </w:rPr>
        <w:t>.</w:t>
      </w:r>
      <w:r w:rsidR="002D2DBF">
        <w:rPr>
          <w:szCs w:val="24"/>
        </w:rPr>
        <w:t>”</w:t>
      </w:r>
      <w:r w:rsidR="00CA24CF" w:rsidRPr="00B2347F">
        <w:rPr>
          <w:szCs w:val="24"/>
        </w:rPr>
        <w:t xml:space="preserve"> </w:t>
      </w:r>
      <w:r w:rsidRPr="00B2347F">
        <w:rPr>
          <w:i/>
          <w:szCs w:val="24"/>
        </w:rPr>
        <w:t>Stromata</w:t>
      </w:r>
      <w:r w:rsidRPr="00B2347F">
        <w:rPr>
          <w:szCs w:val="24"/>
        </w:rPr>
        <w:t xml:space="preserve"> book 8 ch.3 p.559</w:t>
      </w:r>
    </w:p>
    <w:p w14:paraId="0F7A21BA"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uses argument and debate.</w:t>
      </w:r>
      <w:r w:rsidRPr="00B2347F">
        <w:rPr>
          <w:highlight w:val="white"/>
        </w:rPr>
        <w:t xml:space="preserve"> </w:t>
      </w:r>
      <w:r w:rsidRPr="00B2347F">
        <w:rPr>
          <w:i/>
        </w:rPr>
        <w:t>Exhortation to the Heathen</w:t>
      </w:r>
      <w:r w:rsidRPr="00B2347F">
        <w:t xml:space="preserve"> ch.10 p.197-202</w:t>
      </w:r>
    </w:p>
    <w:p w14:paraId="5B6C9956" w14:textId="77777777" w:rsidR="00212D49" w:rsidRPr="00B2347F" w:rsidRDefault="00212D49" w:rsidP="00212D49">
      <w:pPr>
        <w:autoSpaceDE w:val="0"/>
        <w:autoSpaceDN w:val="0"/>
        <w:adjustRightInd w:val="0"/>
        <w:ind w:left="288" w:hanging="288"/>
      </w:pPr>
      <w:r w:rsidRPr="00B2347F">
        <w:t>Clement of Alexandria (c.195 A.D.) says that apes are smart enough not to worship images and ornaments, so don</w:t>
      </w:r>
      <w:r w:rsidR="00DE7390">
        <w:t>’</w:t>
      </w:r>
      <w:r w:rsidRPr="00B2347F">
        <w:t>t deceive yourself and show yourself inferior to apes.</w:t>
      </w:r>
      <w:r w:rsidRPr="00B2347F">
        <w:rPr>
          <w:highlight w:val="white"/>
        </w:rPr>
        <w:t xml:space="preserve"> </w:t>
      </w:r>
      <w:r w:rsidRPr="00B2347F">
        <w:rPr>
          <w:i/>
        </w:rPr>
        <w:t>Exhortation to the Heathen</w:t>
      </w:r>
      <w:r w:rsidRPr="00B2347F">
        <w:t xml:space="preserve"> ch.4 p.188</w:t>
      </w:r>
    </w:p>
    <w:p w14:paraId="70435DFE" w14:textId="77777777" w:rsidR="00242418" w:rsidRPr="00B2347F" w:rsidRDefault="00242418">
      <w:r w:rsidRPr="00B2347F">
        <w:rPr>
          <w:b/>
        </w:rPr>
        <w:t>Tertullian</w:t>
      </w:r>
      <w:r w:rsidRPr="00B2347F">
        <w:t xml:space="preserve"> (c.213 A.D.) </w:t>
      </w:r>
      <w:r w:rsidR="00441976" w:rsidRPr="00B2347F">
        <w:t xml:space="preserve">has many works, including </w:t>
      </w:r>
      <w:r w:rsidR="00441976" w:rsidRPr="00B2347F">
        <w:rPr>
          <w:i/>
        </w:rPr>
        <w:t>A</w:t>
      </w:r>
      <w:r w:rsidRPr="00B2347F">
        <w:rPr>
          <w:i/>
        </w:rPr>
        <w:t xml:space="preserve">gainst </w:t>
      </w:r>
      <w:r w:rsidR="00441976" w:rsidRPr="00B2347F">
        <w:rPr>
          <w:i/>
        </w:rPr>
        <w:t>Praxeas</w:t>
      </w:r>
      <w:r w:rsidR="00441976" w:rsidRPr="00B2347F">
        <w:t xml:space="preserve"> and </w:t>
      </w:r>
      <w:r w:rsidR="00441976" w:rsidRPr="00B2347F">
        <w:rPr>
          <w:i/>
        </w:rPr>
        <w:t>Against Hermogenes</w:t>
      </w:r>
      <w:r w:rsidR="00441976" w:rsidRPr="00B2347F">
        <w:t>.</w:t>
      </w:r>
    </w:p>
    <w:p w14:paraId="6379CCBC" w14:textId="77777777" w:rsidR="00242418" w:rsidRPr="00B2347F" w:rsidRDefault="00242418">
      <w:r w:rsidRPr="00B2347F">
        <w:t>Tertullian (207/208 A.D.)</w:t>
      </w:r>
      <w:r w:rsidR="00441976" w:rsidRPr="00B2347F">
        <w:t xml:space="preserve"> has a very long work:</w:t>
      </w:r>
      <w:r w:rsidRPr="00B2347F">
        <w:t xml:space="preserve"> </w:t>
      </w:r>
      <w:r w:rsidR="00441976" w:rsidRPr="00B2347F">
        <w:rPr>
          <w:i/>
        </w:rPr>
        <w:t>Five Books Against Marcion</w:t>
      </w:r>
      <w:r w:rsidR="00441976" w:rsidRPr="00B2347F">
        <w:t>.</w:t>
      </w:r>
    </w:p>
    <w:p w14:paraId="52B0450D" w14:textId="0AF30E33" w:rsidR="00242418" w:rsidRPr="00B2347F" w:rsidRDefault="00242418">
      <w:pPr>
        <w:ind w:left="288" w:hanging="288"/>
      </w:pPr>
      <w:r w:rsidRPr="00B2347F">
        <w:rPr>
          <w:b/>
        </w:rPr>
        <w:t>Asterius Urbanus</w:t>
      </w:r>
      <w:r w:rsidRPr="00B2347F">
        <w:t xml:space="preserve"> (c.232 A.D.) </w:t>
      </w:r>
      <w:r w:rsidR="00F54912" w:rsidRPr="00B2347F">
        <w:t>debates against Montanus. (</w:t>
      </w:r>
      <w:r w:rsidRPr="00B2347F">
        <w:t>Montanists)</w:t>
      </w:r>
      <w:r w:rsidR="00F54912" w:rsidRPr="00B2347F">
        <w:t xml:space="preserve"> from Book 1 vol.7 p.335</w:t>
      </w:r>
    </w:p>
    <w:p w14:paraId="4F55EE1F" w14:textId="77777777" w:rsidR="00242418" w:rsidRPr="00B2347F" w:rsidRDefault="00242418">
      <w:pPr>
        <w:ind w:left="288" w:hanging="288"/>
      </w:pPr>
      <w:r w:rsidRPr="00B2347F">
        <w:rPr>
          <w:b/>
        </w:rPr>
        <w:t>Hippolytus of Portus</w:t>
      </w:r>
      <w:r w:rsidRPr="00B2347F">
        <w:t xml:space="preserve"> (222-235/236 A.D.)</w:t>
      </w:r>
      <w:r w:rsidR="00C953FB" w:rsidRPr="00B2347F">
        <w:t xml:space="preserve"> debates against false beliefs in </w:t>
      </w:r>
      <w:r w:rsidR="00C953FB" w:rsidRPr="00B2347F">
        <w:rPr>
          <w:i/>
        </w:rPr>
        <w:t>Refutation of All Heresies</w:t>
      </w:r>
      <w:r w:rsidR="00C953FB" w:rsidRPr="00B2347F">
        <w:t xml:space="preserve">. An example is his opposition to Marcion in </w:t>
      </w:r>
      <w:r w:rsidR="00C953FB" w:rsidRPr="00B2347F">
        <w:rPr>
          <w:i/>
        </w:rPr>
        <w:t>Refutation of All Heresies</w:t>
      </w:r>
      <w:r w:rsidR="00C953FB" w:rsidRPr="00B2347F">
        <w:t xml:space="preserve"> book 7 ch.18 p.112.</w:t>
      </w:r>
    </w:p>
    <w:p w14:paraId="2E9CF26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that Celsus is tautological. </w:t>
      </w:r>
      <w:r w:rsidRPr="00B2347F">
        <w:rPr>
          <w:i/>
        </w:rPr>
        <w:t>Origen Against Celsus</w:t>
      </w:r>
      <w:r w:rsidRPr="00B2347F">
        <w:t xml:space="preserve"> book 2 ch.5 p.431</w:t>
      </w:r>
    </w:p>
    <w:p w14:paraId="560C3CC6" w14:textId="77777777" w:rsidR="00242418" w:rsidRPr="00B2347F" w:rsidRDefault="00242418">
      <w:pPr>
        <w:ind w:left="288" w:hanging="288"/>
      </w:pPr>
      <w:r w:rsidRPr="00B2347F">
        <w:rPr>
          <w:b/>
        </w:rPr>
        <w:t>Novatian</w:t>
      </w:r>
      <w:r w:rsidR="00B115E4" w:rsidRPr="00B2347F">
        <w:t xml:space="preserve"> (250/4-256/7 A.D.) wrote an entire work against Sabellians called </w:t>
      </w:r>
      <w:r w:rsidR="00B115E4" w:rsidRPr="00B2347F">
        <w:rPr>
          <w:i/>
        </w:rPr>
        <w:t>Treatise Concerning the Trinity</w:t>
      </w:r>
      <w:r w:rsidR="00B115E4" w:rsidRPr="00B2347F">
        <w:t xml:space="preserve">. </w:t>
      </w:r>
    </w:p>
    <w:p w14:paraId="2E844C3A" w14:textId="77777777" w:rsidR="00242418" w:rsidRPr="00B2347F" w:rsidRDefault="00242418" w:rsidP="00B115E4">
      <w:pPr>
        <w:ind w:left="288" w:hanging="288"/>
      </w:pPr>
      <w:r w:rsidRPr="00B2347F">
        <w:rPr>
          <w:b/>
          <w:i/>
        </w:rPr>
        <w:t>Treatise Against Novatian</w:t>
      </w:r>
      <w:r w:rsidRPr="00B2347F">
        <w:t xml:space="preserve"> (250/4-256/7 A.D.)</w:t>
      </w:r>
      <w:r w:rsidR="00B115E4" w:rsidRPr="00B2347F">
        <w:t xml:space="preserve"> is an entire treatise against Novatian and Novatianists, who say that those who did the Roman sacrifices have lost their salvation forever, never to be regained.</w:t>
      </w:r>
    </w:p>
    <w:p w14:paraId="246D0DCF" w14:textId="77777777" w:rsidR="00242418" w:rsidRPr="00B2347F" w:rsidRDefault="00242418" w:rsidP="00B115E4">
      <w:pPr>
        <w:ind w:left="288" w:hanging="288"/>
      </w:pPr>
      <w:r w:rsidRPr="00B2347F">
        <w:rPr>
          <w:b/>
          <w:i/>
        </w:rPr>
        <w:t xml:space="preserve">Treatise </w:t>
      </w:r>
      <w:r w:rsidR="00AC72EE" w:rsidRPr="00B2347F">
        <w:rPr>
          <w:b/>
          <w:i/>
        </w:rPr>
        <w:t>on Rebaptism</w:t>
      </w:r>
      <w:r w:rsidRPr="00B2347F">
        <w:t xml:space="preserve"> (c.250-258 A.D.)</w:t>
      </w:r>
      <w:r w:rsidR="00B115E4" w:rsidRPr="00B2347F">
        <w:t xml:space="preserve"> is an entire treatise against Novatian and Novatianists, who say that those who did the Roman sacrifices have lost their salvation forever, never to be regained.</w:t>
      </w:r>
    </w:p>
    <w:p w14:paraId="06B795A5" w14:textId="77777777" w:rsidR="00242418" w:rsidRPr="00B2347F" w:rsidRDefault="00350CEF" w:rsidP="00161606">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r w:rsidR="00EE3CA8" w:rsidRPr="00B2347F">
        <w:t xml:space="preserve"> </w:t>
      </w:r>
      <w:r w:rsidR="00161606" w:rsidRPr="00B2347F">
        <w:t xml:space="preserve">gives an argument on why Novatianist baptism is invalid in </w:t>
      </w:r>
      <w:r w:rsidR="00161606" w:rsidRPr="00B2347F">
        <w:rPr>
          <w:i/>
        </w:rPr>
        <w:t>Epistles of Cyprian</w:t>
      </w:r>
      <w:r w:rsidR="00161606" w:rsidRPr="00B2347F">
        <w:t xml:space="preserve"> Letter 74 ch.3 p.398.</w:t>
      </w:r>
    </w:p>
    <w:p w14:paraId="4BF48D71" w14:textId="77777777" w:rsidR="00D331BE" w:rsidRPr="00B2347F" w:rsidRDefault="00D331BE" w:rsidP="00D331BE">
      <w:pPr>
        <w:ind w:left="288" w:hanging="288"/>
      </w:pPr>
      <w:r w:rsidRPr="00B2347F">
        <w:rPr>
          <w:b/>
        </w:rPr>
        <w:t>Firmilian to Cyprian</w:t>
      </w:r>
      <w:r w:rsidRPr="00B2347F">
        <w:t xml:space="preserve"> (256 A.D.) speaks against Marcion, Cerdo, Apelles, Valentinus, and Basilides in </w:t>
      </w:r>
      <w:r w:rsidRPr="00B2347F">
        <w:rPr>
          <w:i/>
        </w:rPr>
        <w:t>Epistles of Cyprian</w:t>
      </w:r>
      <w:r w:rsidRPr="00B2347F">
        <w:t xml:space="preserve"> Letter 74 ch.5 p.391. He speaks against </w:t>
      </w:r>
      <w:proofErr w:type="spellStart"/>
      <w:r w:rsidRPr="00B2347F">
        <w:t>Cataphrygians</w:t>
      </w:r>
      <w:proofErr w:type="spellEnd"/>
      <w:r w:rsidRPr="00B2347F">
        <w:t>, including Montanus and Priscilla, and all other heretics, in ibid ch.7 p.392.</w:t>
      </w:r>
    </w:p>
    <w:p w14:paraId="7FE31238" w14:textId="77777777" w:rsidR="00242418" w:rsidRPr="00B2347F" w:rsidRDefault="00242418" w:rsidP="0024648F">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w:t>
      </w:r>
      <w:r w:rsidR="0024648F" w:rsidRPr="00B2347F">
        <w:t xml:space="preserve"> p.565 Caecilius of Bilta gives logical arguments why the baptism by heretics is not valid.</w:t>
      </w:r>
    </w:p>
    <w:p w14:paraId="453EFD4F"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argues why things cannot happen from random reasons. </w:t>
      </w:r>
      <w:r w:rsidRPr="00B2347F">
        <w:rPr>
          <w:i/>
        </w:rPr>
        <w:t>From the Books on Nature</w:t>
      </w:r>
      <w:r w:rsidRPr="00B2347F">
        <w:t xml:space="preserve"> ch.3 p.86</w:t>
      </w:r>
    </w:p>
    <w:p w14:paraId="1C88890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w:t>
      </w:r>
      <w:r w:rsidR="009A1A66" w:rsidRPr="00B2347F">
        <w:t xml:space="preserve"> </w:t>
      </w:r>
      <w:r w:rsidR="002D2DBF">
        <w:t>“</w:t>
      </w:r>
      <w:r w:rsidR="009A1A66" w:rsidRPr="00B2347F">
        <w:t xml:space="preserve">Now truly it would be just to dispute against those who, </w:t>
      </w:r>
      <w:proofErr w:type="spellStart"/>
      <w:r w:rsidR="009A1A66" w:rsidRPr="00B2347F">
        <w:t>b y</w:t>
      </w:r>
      <w:proofErr w:type="spellEnd"/>
      <w:r w:rsidR="009A1A66" w:rsidRPr="00B2347F">
        <w:t xml:space="preserve"> dividing and rending the monarchy, which is the most august announcement of the </w:t>
      </w:r>
      <w:smartTag w:uri="urn:schemas-microsoft-com:office:smarttags" w:element="place">
        <w:smartTag w:uri="urn:schemas-microsoft-com:office:smarttags" w:element="PlaceType">
          <w:r w:rsidR="009A1A66" w:rsidRPr="00B2347F">
            <w:t>Church</w:t>
          </w:r>
        </w:smartTag>
        <w:r w:rsidR="009A1A66" w:rsidRPr="00B2347F">
          <w:t xml:space="preserve"> of </w:t>
        </w:r>
        <w:smartTag w:uri="urn:schemas-microsoft-com:office:smarttags" w:element="PlaceName">
          <w:r w:rsidR="009A1A66" w:rsidRPr="00B2347F">
            <w:t>God</w:t>
          </w:r>
        </w:smartTag>
      </w:smartTag>
      <w:r w:rsidR="009A1A66" w:rsidRPr="00B2347F">
        <w:t>, into, as it were, three powers, and distinct substances (</w:t>
      </w:r>
      <w:r w:rsidR="009A1A66" w:rsidRPr="00B2347F">
        <w:rPr>
          <w:i/>
        </w:rPr>
        <w:t>hypostases</w:t>
      </w:r>
      <w:r w:rsidR="009A1A66" w:rsidRPr="00B2347F">
        <w:t>),…</w:t>
      </w:r>
      <w:r w:rsidR="002D2DBF">
        <w:t>”</w:t>
      </w:r>
      <w:r w:rsidR="009A1A66" w:rsidRPr="00B2347F">
        <w:t xml:space="preserve"> </w:t>
      </w:r>
      <w:r w:rsidR="009A1A66" w:rsidRPr="00B2347F">
        <w:rPr>
          <w:i/>
        </w:rPr>
        <w:t>Against the Sabellians</w:t>
      </w:r>
      <w:r w:rsidR="009A1A66" w:rsidRPr="00B2347F">
        <w:t xml:space="preserve"> ch.1 p.365</w:t>
      </w:r>
    </w:p>
    <w:p w14:paraId="3CFEB142" w14:textId="77777777" w:rsidR="00242418" w:rsidRPr="00B2347F" w:rsidRDefault="00242418">
      <w:r w:rsidRPr="00B2347F">
        <w:rPr>
          <w:b/>
        </w:rPr>
        <w:t>Adamantius</w:t>
      </w:r>
      <w:r w:rsidRPr="00B2347F">
        <w:t xml:space="preserve"> (c.300 A.D.) </w:t>
      </w:r>
      <w:r w:rsidRPr="00B2347F">
        <w:rPr>
          <w:i/>
        </w:rPr>
        <w:t>Dialogue on the True Faith</w:t>
      </w:r>
      <w:r w:rsidRPr="00B2347F">
        <w:t xml:space="preserve"> (the entire work)</w:t>
      </w:r>
    </w:p>
    <w:p w14:paraId="11E2FC48" w14:textId="4539BBAF" w:rsidR="008C6C21" w:rsidRPr="00B2347F" w:rsidRDefault="008C6C21" w:rsidP="008C6C21">
      <w:pPr>
        <w:ind w:left="288" w:hanging="288"/>
      </w:pPr>
      <w:r w:rsidRPr="00B2347F">
        <w:t>Adamantius (c.300 A.D.) makes the point that if the God of Christ and the Creator are different, then the Creator would have no claim or even reason to punish Judas.</w:t>
      </w:r>
      <w:r w:rsidR="00C06E36">
        <w:t xml:space="preserve"> </w:t>
      </w:r>
      <w:r w:rsidRPr="00B2347F">
        <w:rPr>
          <w:i/>
        </w:rPr>
        <w:t>Dialogue on the True Faith</w:t>
      </w:r>
      <w:r w:rsidRPr="00B2347F">
        <w:t xml:space="preserve"> first part ch.16 p.59</w:t>
      </w:r>
    </w:p>
    <w:p w14:paraId="4BF51EB0" w14:textId="74139D48" w:rsidR="003A242B" w:rsidRPr="00B2347F" w:rsidRDefault="003A242B" w:rsidP="003A242B">
      <w:pPr>
        <w:ind w:left="288" w:hanging="288"/>
      </w:pPr>
      <w:r w:rsidRPr="00B2347F">
        <w:t xml:space="preserve">Adamantius (c.300 A.D.) </w:t>
      </w:r>
      <w:r w:rsidR="00C06E36">
        <w:t>answer</w:t>
      </w:r>
      <w:r w:rsidRPr="00B2347F">
        <w:t xml:space="preserve">ing Megethius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A71930" w14:textId="52E20AA8" w:rsidR="00242418" w:rsidRPr="00B2347F" w:rsidRDefault="00242418">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w:t>
      </w:r>
      <w:r w:rsidR="00C06E36">
        <w:t>.</w:t>
      </w:r>
      <w:r w:rsidRPr="00B2347F">
        <w:t xml:space="preserve"> 870a p.105</w:t>
      </w:r>
    </w:p>
    <w:p w14:paraId="467DF258"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68C704BD" w14:textId="766E94AD" w:rsidR="00242418" w:rsidRPr="00B2347F" w:rsidRDefault="00242418">
      <w:r w:rsidRPr="00B2347F">
        <w:t>&amp;&amp;&amp;</w:t>
      </w:r>
      <w:r w:rsidR="00A643A3">
        <w:rPr>
          <w:b/>
        </w:rPr>
        <w:t xml:space="preserve">Arnobius of Sicca </w:t>
      </w:r>
      <w:r w:rsidRPr="00B2347F">
        <w:t xml:space="preserve">(297-303 A.D.) </w:t>
      </w:r>
      <w:r w:rsidRPr="00B2347F">
        <w:rPr>
          <w:i/>
        </w:rPr>
        <w:t>A</w:t>
      </w:r>
      <w:r w:rsidR="00844CD7" w:rsidRPr="00B2347F">
        <w:rPr>
          <w:i/>
        </w:rPr>
        <w:t>rnobius A</w:t>
      </w:r>
      <w:r w:rsidRPr="00B2347F">
        <w:rPr>
          <w:i/>
        </w:rPr>
        <w:t>gainst the Heathen</w:t>
      </w:r>
      <w:r w:rsidR="00844CD7" w:rsidRPr="00B2347F">
        <w:t xml:space="preserve"> book </w:t>
      </w:r>
      <w:r w:rsidR="00CE0F09" w:rsidRPr="00B2347F">
        <w:t>&amp;&amp;&amp;</w:t>
      </w:r>
    </w:p>
    <w:p w14:paraId="360DC0A5" w14:textId="3CBC7A27" w:rsidR="00242418" w:rsidRPr="00B2347F" w:rsidRDefault="002A2570">
      <w:pPr>
        <w:ind w:left="288" w:hanging="288"/>
      </w:pPr>
      <w:r>
        <w:rPr>
          <w:b/>
        </w:rPr>
        <w:t>Athanasius of Alexandria</w:t>
      </w:r>
      <w:r w:rsidR="00242418" w:rsidRPr="00B2347F">
        <w:t xml:space="preserve"> (318 A.D.) </w:t>
      </w:r>
      <w:r w:rsidR="002D2DBF">
        <w:t>“</w:t>
      </w:r>
      <w:r w:rsidR="00242418" w:rsidRPr="00B2347F">
        <w:t>So one can fairly refute the Jews by these and by other ar</w:t>
      </w:r>
      <w:r w:rsidR="00C06E36">
        <w:t>g</w:t>
      </w:r>
      <w:r w:rsidR="00242418" w:rsidRPr="00B2347F">
        <w:t>uments from the Divine Scriptures.</w:t>
      </w:r>
      <w:r w:rsidR="002D2DBF">
        <w:t>”</w:t>
      </w:r>
      <w:r w:rsidR="00242418" w:rsidRPr="00B2347F">
        <w:t xml:space="preserve"> </w:t>
      </w:r>
      <w:r w:rsidR="00242418" w:rsidRPr="00B2347F">
        <w:rPr>
          <w:i/>
        </w:rPr>
        <w:t>Incarnation of the Word</w:t>
      </w:r>
      <w:r w:rsidR="00242418" w:rsidRPr="00B2347F">
        <w:t xml:space="preserve"> ch.41.8 p.58</w:t>
      </w:r>
    </w:p>
    <w:p w14:paraId="48A448B1"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Dionysius is worshipped among them because he has taught men drunkenness but the true Savior and Lord of all, for teaching temperance, is mocked by these people.</w:t>
      </w:r>
      <w:r w:rsidR="002D2DBF">
        <w:t>”</w:t>
      </w:r>
      <w:r w:rsidR="00242418" w:rsidRPr="00B2347F">
        <w:t xml:space="preserve"> </w:t>
      </w:r>
      <w:r w:rsidR="00242418" w:rsidRPr="00B2347F">
        <w:rPr>
          <w:i/>
        </w:rPr>
        <w:t>Incarnation</w:t>
      </w:r>
      <w:r w:rsidR="00242418" w:rsidRPr="00B2347F">
        <w:t xml:space="preserve"> ch.49.3 p.63</w:t>
      </w:r>
    </w:p>
    <w:p w14:paraId="61858477" w14:textId="052D77D5" w:rsidR="00242418" w:rsidRPr="00B2347F" w:rsidRDefault="00242418">
      <w:pPr>
        <w:ind w:left="288" w:hanging="288"/>
      </w:pPr>
      <w:r w:rsidRPr="00B2347F">
        <w:rPr>
          <w:b/>
        </w:rPr>
        <w:t>Lactantius</w:t>
      </w:r>
      <w:r w:rsidRPr="00B2347F">
        <w:t xml:space="preserve"> (c.303-320/325 A.D.) says that since </w:t>
      </w:r>
      <w:r w:rsidR="00C06E36">
        <w:t>G</w:t>
      </w:r>
      <w:r w:rsidRPr="00B2347F">
        <w:t xml:space="preserve">reeks say gods are strong, and women are weaker and more feeble, then </w:t>
      </w:r>
      <w:r w:rsidR="002D2DBF">
        <w:t>“</w:t>
      </w:r>
      <w:r w:rsidRPr="00B2347F">
        <w:t>there are no gods, since there are females also among the gods.</w:t>
      </w:r>
      <w:r w:rsidR="002D2DBF">
        <w:t>”</w:t>
      </w:r>
      <w:r w:rsidRPr="00B2347F">
        <w:t xml:space="preserve"> </w:t>
      </w:r>
      <w:r w:rsidRPr="00B2347F">
        <w:rPr>
          <w:i/>
        </w:rPr>
        <w:t>The Divine Institutes</w:t>
      </w:r>
      <w:r w:rsidRPr="00B2347F">
        <w:t xml:space="preserve"> book 1 ch.16 p.29</w:t>
      </w:r>
    </w:p>
    <w:p w14:paraId="5A37C516" w14:textId="77777777" w:rsidR="00BE7D20" w:rsidRPr="00B2347F" w:rsidRDefault="00BE7D20" w:rsidP="00BE7D20">
      <w:pPr>
        <w:ind w:left="288" w:hanging="288"/>
      </w:pPr>
      <w:r w:rsidRPr="00B2347F">
        <w:t xml:space="preserve">Lactantius (c.303-320/325 A.D.) Mentions the rewards of our labour [on earth]. </w:t>
      </w:r>
      <w:r w:rsidRPr="00B2347F">
        <w:rPr>
          <w:i/>
        </w:rPr>
        <w:t>Epitome of the Divine Institutes</w:t>
      </w:r>
      <w:r w:rsidRPr="00B2347F">
        <w:t xml:space="preserve"> ch.66 p.250</w:t>
      </w:r>
    </w:p>
    <w:p w14:paraId="2890C080" w14:textId="77777777" w:rsidR="00D331BE" w:rsidRDefault="00D331BE" w:rsidP="00BE7D20">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001E0EA9" w:rsidRPr="00B2347F">
        <w:t>By saying these things, and by unfolding the divine Scriptures, we have often refuted them [Arians].</w:t>
      </w:r>
      <w:r w:rsidR="002D2DBF">
        <w:t>”</w:t>
      </w:r>
      <w:r w:rsidR="001E0EA9" w:rsidRPr="00B2347F">
        <w:t xml:space="preserve"> </w:t>
      </w:r>
      <w:r w:rsidR="001E0EA9" w:rsidRPr="00B2347F">
        <w:rPr>
          <w:i/>
        </w:rPr>
        <w:t>Epistles on the Arian Heresy</w:t>
      </w:r>
      <w:r w:rsidR="001E0EA9" w:rsidRPr="00B2347F">
        <w:t xml:space="preserve"> Letter 2 ch.5 p.298</w:t>
      </w:r>
    </w:p>
    <w:p w14:paraId="5435AA5E" w14:textId="77777777" w:rsidR="00BC141C" w:rsidRDefault="00BC141C" w:rsidP="00BC141C">
      <w:pPr>
        <w:ind w:left="288" w:hanging="288"/>
      </w:pPr>
      <w:r w:rsidRPr="00623AA6">
        <w:rPr>
          <w:b/>
        </w:rPr>
        <w:t>Eusebius of Caesarea</w:t>
      </w:r>
      <w:r>
        <w:t xml:space="preserve"> (318-325 A.D.) uses debate in </w:t>
      </w:r>
      <w:r w:rsidRPr="00792CEF">
        <w:rPr>
          <w:i/>
        </w:rPr>
        <w:t>Preparation for the Gospel</w:t>
      </w:r>
      <w:r>
        <w:t xml:space="preserve"> book 4 ch.2 p.5.</w:t>
      </w:r>
    </w:p>
    <w:p w14:paraId="29D5B702" w14:textId="77777777" w:rsidR="00BC141C" w:rsidRDefault="00BC141C" w:rsidP="00BC141C">
      <w:pPr>
        <w:ind w:left="288" w:hanging="288"/>
      </w:pPr>
    </w:p>
    <w:p w14:paraId="06DA9FEC" w14:textId="77777777" w:rsidR="00242418" w:rsidRPr="00B2347F" w:rsidRDefault="00242418">
      <w:pPr>
        <w:rPr>
          <w:b/>
          <w:u w:val="single"/>
        </w:rPr>
      </w:pPr>
      <w:r w:rsidRPr="00B2347F">
        <w:rPr>
          <w:b/>
          <w:u w:val="single"/>
        </w:rPr>
        <w:t>Among heretics</w:t>
      </w:r>
    </w:p>
    <w:p w14:paraId="0C35CC32" w14:textId="01D7F597" w:rsidR="00242418" w:rsidRPr="00B2347F" w:rsidRDefault="00242418">
      <w:pPr>
        <w:ind w:left="288" w:hanging="288"/>
      </w:pPr>
      <w:r w:rsidRPr="00B2347F">
        <w:rPr>
          <w:b/>
        </w:rPr>
        <w:t>Mani</w:t>
      </w:r>
      <w:r w:rsidRPr="00B2347F">
        <w:t xml:space="preserve"> (262-278 A.D.) tries to show that Archelaus contradicts hi</w:t>
      </w:r>
      <w:r w:rsidR="00C06E36">
        <w:t>m</w:t>
      </w:r>
      <w:r w:rsidRPr="00B2347F">
        <w:t xml:space="preserve">self. </w:t>
      </w:r>
      <w:r w:rsidRPr="00B2347F">
        <w:rPr>
          <w:i/>
        </w:rPr>
        <w:t>Disputation with Manes</w:t>
      </w:r>
      <w:r w:rsidRPr="00B2347F">
        <w:t xml:space="preserve"> ch.28 p.200-201</w:t>
      </w:r>
    </w:p>
    <w:p w14:paraId="06E75B21"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says he will give </w:t>
      </w:r>
      <w:r w:rsidR="002D2DBF">
        <w:t>“</w:t>
      </w:r>
      <w:r w:rsidRPr="00B2347F">
        <w:t>exact proof</w:t>
      </w:r>
      <w:r w:rsidR="002D2DBF">
        <w:t>”</w:t>
      </w:r>
      <w:r w:rsidRPr="00B2347F">
        <w:t xml:space="preserve">. </w:t>
      </w:r>
      <w:r w:rsidRPr="00B2347F">
        <w:rPr>
          <w:i/>
        </w:rPr>
        <w:t>Dialogue on the True Faith</w:t>
      </w:r>
      <w:r w:rsidRPr="00B2347F">
        <w:t xml:space="preserve"> 1st part ch.26 p.70</w:t>
      </w:r>
    </w:p>
    <w:p w14:paraId="749FC6F8" w14:textId="77777777" w:rsidR="00242418" w:rsidRPr="00B2347F" w:rsidRDefault="00242418">
      <w:pPr>
        <w:ind w:left="288" w:hanging="288"/>
      </w:pPr>
      <w:r w:rsidRPr="00B2347F">
        <w:t xml:space="preserve">Marcionite heretic Megethius (c.300 A.D.) says he is debating Adamantius </w:t>
      </w:r>
      <w:r w:rsidRPr="00B2347F">
        <w:rPr>
          <w:i/>
        </w:rPr>
        <w:t>Dialogue on the True Faith</w:t>
      </w:r>
      <w:r w:rsidRPr="00B2347F">
        <w:t xml:space="preserve"> first part ch.1 803 2 p.36-37</w:t>
      </w:r>
    </w:p>
    <w:p w14:paraId="30A10AF6" w14:textId="77777777" w:rsidR="003A242B" w:rsidRPr="00B2347F" w:rsidRDefault="003A242B" w:rsidP="003A242B">
      <w:pPr>
        <w:ind w:left="288" w:hanging="288"/>
      </w:pPr>
      <w:r w:rsidRPr="00B2347F">
        <w:t xml:space="preserve">Marcionite heretic Megethius (c.300 A.D.) is said by Adamantius: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621849" w14:textId="32795A7E"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a debate with Peter and Simon Magus. </w:t>
      </w:r>
      <w:r w:rsidRPr="00B2347F">
        <w:t xml:space="preserve">homily </w:t>
      </w:r>
      <w:r>
        <w:t>11</w:t>
      </w:r>
      <w:r w:rsidRPr="00B2347F">
        <w:t xml:space="preserve"> ch.</w:t>
      </w:r>
      <w:r>
        <w:t>31</w:t>
      </w:r>
      <w:r w:rsidRPr="00B2347F">
        <w:t xml:space="preserve"> p.</w:t>
      </w:r>
      <w:r>
        <w:t>291</w:t>
      </w:r>
    </w:p>
    <w:p w14:paraId="2D2E4461" w14:textId="77777777" w:rsidR="00242418" w:rsidRPr="00B2347F" w:rsidRDefault="00242418"/>
    <w:p w14:paraId="6301FBE0" w14:textId="0CCA29DE" w:rsidR="00BA46B6" w:rsidRPr="00B2347F" w:rsidRDefault="00BA46B6" w:rsidP="00BA46B6">
      <w:pPr>
        <w:pStyle w:val="Heading2"/>
      </w:pPr>
      <w:bookmarkStart w:id="1479" w:name="_Toc58618230"/>
      <w:bookmarkStart w:id="1480" w:name="_Toc62979661"/>
      <w:bookmarkStart w:id="1481" w:name="_Toc161729788"/>
      <w:r>
        <w:t>P</w:t>
      </w:r>
      <w:r w:rsidR="007F6DB5">
        <w:t>m</w:t>
      </w:r>
      <w:r>
        <w:t>3</w:t>
      </w:r>
      <w:r w:rsidRPr="00B2347F">
        <w:t>. Showing misconceptions/contradictions</w:t>
      </w:r>
      <w:bookmarkEnd w:id="1479"/>
      <w:bookmarkEnd w:id="1480"/>
      <w:bookmarkEnd w:id="1481"/>
    </w:p>
    <w:p w14:paraId="5E28BAE2" w14:textId="77777777" w:rsidR="00BA46B6" w:rsidRDefault="00BA46B6" w:rsidP="00BA46B6"/>
    <w:p w14:paraId="5B964944" w14:textId="77777777" w:rsidR="00BA46B6" w:rsidRPr="00B2347F" w:rsidRDefault="00BA46B6" w:rsidP="00BA46B6">
      <w:r w:rsidRPr="00B2347F">
        <w:t>(Not just saying it is wrong, but proving it is wrong, following the ramifications, appeal to others, etc.)</w:t>
      </w:r>
    </w:p>
    <w:p w14:paraId="2F859563" w14:textId="77777777" w:rsidR="00BA46B6" w:rsidRPr="00B2347F" w:rsidRDefault="00BA46B6" w:rsidP="00BA46B6"/>
    <w:p w14:paraId="32C0CF15" w14:textId="77777777" w:rsidR="00BA46B6" w:rsidRPr="00B2347F" w:rsidRDefault="00BA46B6" w:rsidP="00BA46B6">
      <w:r w:rsidRPr="00B2347F">
        <w:t>Luke 6:2-5; John 10:34-38; Galatians 2:14</w:t>
      </w:r>
    </w:p>
    <w:p w14:paraId="29D5237C" w14:textId="77777777" w:rsidR="00BA46B6" w:rsidRPr="00B2347F" w:rsidRDefault="00BA46B6" w:rsidP="00BA46B6"/>
    <w:p w14:paraId="70BF1121" w14:textId="77777777" w:rsidR="00BA46B6" w:rsidRPr="00B2347F" w:rsidRDefault="00BA46B6" w:rsidP="00BA46B6">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2:14</w:t>
      </w:r>
    </w:p>
    <w:p w14:paraId="6D010AF5" w14:textId="77777777" w:rsidR="00BA46B6" w:rsidRPr="00B2347F" w:rsidRDefault="00BA46B6" w:rsidP="00BA46B6">
      <w:r w:rsidRPr="00B2347F">
        <w:rPr>
          <w:b/>
        </w:rPr>
        <w:t>p66 Bodmer II papyri</w:t>
      </w:r>
      <w:r w:rsidRPr="00B2347F">
        <w:t xml:space="preserve"> - 817 verses (92%) of John (125-175 A.D.) John 10:34-38</w:t>
      </w:r>
    </w:p>
    <w:p w14:paraId="5C0E4F77" w14:textId="543C8BF5" w:rsidR="00BA46B6" w:rsidRPr="00B2347F" w:rsidRDefault="00BA46B6" w:rsidP="00BA46B6">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w:t>
      </w:r>
    </w:p>
    <w:p w14:paraId="4CC0D292" w14:textId="77777777" w:rsidR="00BA46B6" w:rsidRPr="00B2347F" w:rsidRDefault="00BA46B6" w:rsidP="00BA46B6"/>
    <w:p w14:paraId="1C5B112B" w14:textId="77777777" w:rsidR="00BA46B6" w:rsidRPr="00B2347F" w:rsidRDefault="001A307F" w:rsidP="00BA46B6">
      <w:pPr>
        <w:ind w:left="288" w:hanging="288"/>
      </w:pPr>
      <w:r>
        <w:rPr>
          <w:b/>
          <w:i/>
        </w:rPr>
        <w:t>Epistle to Diognetus</w:t>
      </w:r>
      <w:r w:rsidR="00BA46B6" w:rsidRPr="00B2347F">
        <w:t xml:space="preserve"> ch.2 p.25 </w:t>
      </w:r>
      <w:r>
        <w:t>(c.130-200 A.D.)</w:t>
      </w:r>
      <w:r w:rsidR="00BA46B6" w:rsidRPr="00B2347F">
        <w:t xml:space="preserve"> asks why idolators dread a stone, similar to what we walk on, and brass, like vessels people commonly use.</w:t>
      </w:r>
    </w:p>
    <w:p w14:paraId="6CAE6833" w14:textId="77777777" w:rsidR="00BA46B6" w:rsidRPr="00B2347F" w:rsidRDefault="00BA46B6" w:rsidP="00BA46B6">
      <w:pPr>
        <w:ind w:left="288" w:hanging="288"/>
      </w:pPr>
      <w:r w:rsidRPr="00B2347F">
        <w:rPr>
          <w:b/>
        </w:rPr>
        <w:t>Justin Martyr</w:t>
      </w:r>
      <w:r w:rsidRPr="00B2347F">
        <w:t xml:space="preserve"> (c.138-165 A.D.) shows why it is it is a perversion to say that the special sign in Isaiah 7:14 referred to a firstborn son born the usual, non-special way. </w:t>
      </w:r>
      <w:r w:rsidRPr="00B2347F">
        <w:rPr>
          <w:i/>
        </w:rPr>
        <w:t>Dialogue with Trypho, a Jew</w:t>
      </w:r>
      <w:r w:rsidRPr="00B2347F">
        <w:t xml:space="preserve"> ch.84 p.2241</w:t>
      </w:r>
    </w:p>
    <w:p w14:paraId="79E05499" w14:textId="77777777" w:rsidR="00BA46B6" w:rsidRPr="00B2347F" w:rsidRDefault="00BA46B6" w:rsidP="00BA46B6">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2E1A7D53" w14:textId="77777777" w:rsidR="00BA46B6" w:rsidRPr="00B2347F" w:rsidRDefault="00BA46B6" w:rsidP="00BA46B6">
      <w:pPr>
        <w:ind w:left="288" w:hanging="288"/>
      </w:pPr>
      <w:r w:rsidRPr="00B2347F">
        <w:rPr>
          <w:b/>
        </w:rPr>
        <w:t>Athenagoras</w:t>
      </w:r>
      <w:r w:rsidRPr="00B2347F">
        <w:t xml:space="preserve"> (177 A.D.) discusses the birth and sepulchre of Zeus on </w:t>
      </w:r>
      <w:smartTag w:uri="urn:schemas-microsoft-com:office:smarttags" w:element="place">
        <w:r w:rsidRPr="00B2347F">
          <w:t>Crete</w:t>
        </w:r>
      </w:smartTag>
      <w:r w:rsidRPr="00B2347F">
        <w:t xml:space="preserve">. </w:t>
      </w:r>
      <w:r w:rsidRPr="00B2347F">
        <w:rPr>
          <w:i/>
        </w:rPr>
        <w:t>The Resurrection of the Dead</w:t>
      </w:r>
      <w:r w:rsidRPr="00B2347F">
        <w:t xml:space="preserve"> ch.30 p.145</w:t>
      </w:r>
    </w:p>
    <w:p w14:paraId="4946A9DA" w14:textId="77777777" w:rsidR="00BA46B6" w:rsidRPr="00B2347F" w:rsidRDefault="00BA46B6" w:rsidP="00BA46B6">
      <w:pPr>
        <w:ind w:left="288" w:hanging="288"/>
      </w:pPr>
      <w:r w:rsidRPr="00B2347F">
        <w:t xml:space="preserve">Athenagoras (177 A.D.) asks is it not absurd to call Christians atheists. </w:t>
      </w:r>
      <w:r w:rsidRPr="00B2347F">
        <w:rPr>
          <w:i/>
        </w:rPr>
        <w:t>A Plea for Christians</w:t>
      </w:r>
      <w:r w:rsidRPr="00B2347F">
        <w:t xml:space="preserve"> ch.3 p.131</w:t>
      </w:r>
    </w:p>
    <w:p w14:paraId="36EEDBB9" w14:textId="77777777" w:rsidR="00BA46B6" w:rsidRPr="00B2347F" w:rsidRDefault="00BA46B6" w:rsidP="00BA46B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rhetorically asks how people can worship gold and silver as gods when we do with those as we please. </w:t>
      </w:r>
      <w:r w:rsidRPr="00B2347F">
        <w:rPr>
          <w:i/>
        </w:rPr>
        <w:t>Discourse to Antoninus Caesar</w:t>
      </w:r>
      <w:r w:rsidRPr="00B2347F">
        <w:t xml:space="preserve"> ch.1 </w:t>
      </w:r>
      <w:r w:rsidRPr="00B2347F">
        <w:rPr>
          <w:i/>
        </w:rPr>
        <w:t>Ante-Nicene Fathers</w:t>
      </w:r>
      <w:r w:rsidRPr="00B2347F">
        <w:t xml:space="preserve"> vol.8 p.751</w:t>
      </w:r>
    </w:p>
    <w:p w14:paraId="047025A6" w14:textId="77777777" w:rsidR="00186E54" w:rsidRPr="00B2347F" w:rsidRDefault="00186E54" w:rsidP="00186E54">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sibyl</w:t>
      </w:r>
      <w:r>
        <w:t>’</w:t>
      </w:r>
      <w:r w:rsidRPr="00B2347F">
        <w:t xml:space="preserve">s saying, that if the gods begat and were immortal, then there would be so many gods that mortals would have no room to stand. </w:t>
      </w:r>
      <w:r w:rsidRPr="00B2347F">
        <w:rPr>
          <w:i/>
        </w:rPr>
        <w:t>Theophilus to Autolycus</w:t>
      </w:r>
      <w:r w:rsidRPr="00B2347F">
        <w:t xml:space="preserve"> book 2 ch.3 p.94</w:t>
      </w:r>
    </w:p>
    <w:p w14:paraId="5D60F1D2" w14:textId="77777777" w:rsidR="00186E54" w:rsidRPr="00B2347F" w:rsidRDefault="00186E54" w:rsidP="00186E54">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Pr>
          <w:szCs w:val="24"/>
        </w:rPr>
        <w:t>“</w:t>
      </w:r>
      <w:r w:rsidRPr="00B2347F">
        <w:rPr>
          <w:rFonts w:cs="Consolas"/>
          <w:szCs w:val="24"/>
          <w:highlight w:val="white"/>
        </w:rPr>
        <w:t>But also concerning the origin of the world, they uttered contradictory and absurd opinions. First, some of them, as we before explained, main-mined that the world is uncreated. And those that said it was uncreated and self-producing contradicted those who propounded that it was created. For by conjecture and human conception they spoke, and not knowing the truth. And others, again, said that there was a providence, and destroyed the positions of the former writers. Aratus, indeed, says:</w:t>
      </w:r>
      <w:r>
        <w:rPr>
          <w:szCs w:val="24"/>
        </w:rPr>
        <w:t>”</w:t>
      </w:r>
      <w:r w:rsidRPr="00B2347F">
        <w:rPr>
          <w:szCs w:val="24"/>
        </w:rPr>
        <w:t xml:space="preserve"> </w:t>
      </w:r>
      <w:r w:rsidRPr="00B2347F">
        <w:rPr>
          <w:i/>
          <w:szCs w:val="24"/>
        </w:rPr>
        <w:t>Theophilus to Autolycus</w:t>
      </w:r>
      <w:r w:rsidRPr="00B2347F">
        <w:rPr>
          <w:szCs w:val="24"/>
        </w:rPr>
        <w:t xml:space="preserve"> book 2 ch.6 p.96</w:t>
      </w:r>
    </w:p>
    <w:p w14:paraId="6B29FF0C" w14:textId="77777777" w:rsidR="00BA46B6" w:rsidRPr="00B2347F" w:rsidRDefault="00186E54" w:rsidP="00BA46B6">
      <w:pPr>
        <w:ind w:left="288" w:hanging="288"/>
      </w:pPr>
      <w:r w:rsidRPr="00186E54">
        <w:t xml:space="preserve">Theophilus of </w:t>
      </w:r>
      <w:smartTag w:uri="urn:schemas-microsoft-com:office:smarttags" w:element="City">
        <w:r w:rsidRPr="00186E54">
          <w:t>Antioch</w:t>
        </w:r>
      </w:smartTag>
      <w:r w:rsidRPr="00186E54">
        <w:t xml:space="preserve"> </w:t>
      </w:r>
      <w:r w:rsidR="00BA46B6" w:rsidRPr="00B2347F">
        <w:t>(168-181/188 A.D.) mentions Jupiter</w:t>
      </w:r>
      <w:r w:rsidR="00DE7390">
        <w:t>’</w:t>
      </w:r>
      <w:r w:rsidR="00BA46B6" w:rsidRPr="00B2347F">
        <w:t xml:space="preserve">s tomb in </w:t>
      </w:r>
      <w:smartTag w:uri="urn:schemas-microsoft-com:office:smarttags" w:element="place">
        <w:r w:rsidR="00BA46B6" w:rsidRPr="00B2347F">
          <w:t>Crete</w:t>
        </w:r>
      </w:smartTag>
      <w:r w:rsidR="00BA46B6" w:rsidRPr="00B2347F">
        <w:t>, while the rest of the gods, possibly, were not worthy of tombs.</w:t>
      </w:r>
      <w:r w:rsidRPr="00186E54">
        <w:rPr>
          <w:i/>
        </w:rPr>
        <w:t xml:space="preserve"> Theophilus to Autolycus</w:t>
      </w:r>
      <w:r w:rsidRPr="00B2347F">
        <w:t xml:space="preserve"> book 1 ch.10 p.92</w:t>
      </w:r>
    </w:p>
    <w:p w14:paraId="452A4F91" w14:textId="77777777" w:rsidR="00BA46B6" w:rsidRPr="00B2347F" w:rsidRDefault="00BA46B6" w:rsidP="00BA46B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sets out to refute heretics in </w:t>
      </w:r>
      <w:r w:rsidRPr="00B2347F">
        <w:rPr>
          <w:i/>
        </w:rPr>
        <w:t>Irenaeus Against Heresies</w:t>
      </w:r>
      <w:r w:rsidRPr="00B2347F">
        <w:t xml:space="preserve"> preface p.315.</w:t>
      </w:r>
    </w:p>
    <w:p w14:paraId="033B5036" w14:textId="77777777" w:rsidR="00BA46B6" w:rsidRPr="00B2347F" w:rsidRDefault="00BA46B6" w:rsidP="00BA46B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t>“</w:t>
      </w:r>
      <w:r w:rsidRPr="00B2347F">
        <w:t>And his bishopric let another take.</w:t>
      </w:r>
      <w:r>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1580D5A0" w14:textId="25A6F134" w:rsidR="00BA46B6" w:rsidRPr="00B2347F" w:rsidRDefault="00BA46B6" w:rsidP="00BA46B6">
      <w:pPr>
        <w:ind w:left="288" w:hanging="288"/>
      </w:pPr>
      <w:r w:rsidRPr="00B2347F">
        <w:rPr>
          <w:b/>
        </w:rPr>
        <w:t>Maximus of Jerusalem</w:t>
      </w:r>
      <w:r w:rsidRPr="00B2347F">
        <w:t xml:space="preserve"> (185-196 A.D.) says he shows the consequences of beli</w:t>
      </w:r>
      <w:r w:rsidR="00C06E36">
        <w:t>e</w:t>
      </w:r>
      <w:r w:rsidRPr="00B2347F">
        <w:t xml:space="preserve">ving wrong on matter and evil. </w:t>
      </w:r>
      <w:r w:rsidRPr="00B2347F">
        <w:rPr>
          <w:i/>
        </w:rPr>
        <w:t>From the Book Concerning Matter</w:t>
      </w:r>
      <w:r w:rsidRPr="00B2347F">
        <w:t xml:space="preserve"> 1 (</w:t>
      </w:r>
      <w:r w:rsidRPr="00B2347F">
        <w:rPr>
          <w:i/>
        </w:rPr>
        <w:t>ANF</w:t>
      </w:r>
      <w:r w:rsidRPr="00B2347F">
        <w:t xml:space="preserve"> vol.8) p.768</w:t>
      </w:r>
    </w:p>
    <w:p w14:paraId="0CF17B2A" w14:textId="0E549E9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shows the contradictions among Greek poets, philosophers, and other writers.</w:t>
      </w:r>
      <w:r w:rsidRPr="00B2347F">
        <w:rPr>
          <w:szCs w:val="24"/>
        </w:rPr>
        <w:t xml:space="preserve"> </w:t>
      </w:r>
      <w:r w:rsidRPr="00B2347F">
        <w:rPr>
          <w:i/>
          <w:szCs w:val="24"/>
        </w:rPr>
        <w:t>Hortatory Address to the Greeks</w:t>
      </w:r>
      <w:r w:rsidRPr="00B2347F">
        <w:rPr>
          <w:szCs w:val="24"/>
        </w:rPr>
        <w:t xml:space="preserve"> ch.</w:t>
      </w:r>
      <w:r>
        <w:rPr>
          <w:szCs w:val="24"/>
        </w:rPr>
        <w:t>1-7</w:t>
      </w:r>
      <w:r w:rsidRPr="00B2347F">
        <w:rPr>
          <w:szCs w:val="24"/>
        </w:rPr>
        <w:t xml:space="preserve"> p.</w:t>
      </w:r>
      <w:r>
        <w:rPr>
          <w:szCs w:val="24"/>
        </w:rPr>
        <w:t>273-</w:t>
      </w:r>
      <w:r w:rsidRPr="00B2347F">
        <w:rPr>
          <w:szCs w:val="24"/>
        </w:rPr>
        <w:t>27</w:t>
      </w:r>
      <w:r>
        <w:rPr>
          <w:szCs w:val="24"/>
        </w:rPr>
        <w:t>6</w:t>
      </w:r>
    </w:p>
    <w:p w14:paraId="0A9022D6" w14:textId="77777777" w:rsidR="00BA46B6" w:rsidRPr="00B2347F" w:rsidRDefault="00BA46B6" w:rsidP="00BA46B6">
      <w:pPr>
        <w:ind w:left="288" w:hanging="288"/>
      </w:pPr>
      <w:r w:rsidRPr="00B2347F">
        <w:rPr>
          <w:b/>
        </w:rPr>
        <w:t>Minucius Felix</w:t>
      </w:r>
      <w:r w:rsidRPr="00B2347F">
        <w:t xml:space="preserve"> (210 A.D.) </w:t>
      </w:r>
      <w:r>
        <w:t>“</w:t>
      </w:r>
      <w:r w:rsidRPr="00B2347F">
        <w:t>And what are the sacred rites of Jupiter? His nurse is a she-goat, and as an infant he is taken away from his greedy father, lest he should be devoured; and clanging uproar is dashed out of the cymbals of the Corybantes, lest the father should hear the infant</w:t>
      </w:r>
      <w:r w:rsidR="00DE7390">
        <w:t>’</w:t>
      </w:r>
      <w:r w:rsidRPr="00B2347F">
        <w:t xml:space="preserve">s wailing. Cybele of </w:t>
      </w:r>
      <w:proofErr w:type="spellStart"/>
      <w:r w:rsidRPr="00B2347F">
        <w:t>Dindymus</w:t>
      </w:r>
      <w:proofErr w:type="spellEnd"/>
      <w:r w:rsidRPr="00B2347F">
        <w:t xml:space="preserve">-I am ashamed to speak of it-who could not entice her adulterous lover, who unhappily was pleasing to her, to lewdness, because she herself, as being the mother of many gods, was ugly and old, mutilated him, doubtless that she might make a god of the eunuch. On account of this story, the Galli also worship her by the punishment of their emasculated body. Now certainly these things are not sacred rites, but tortures. What are the very forms and appearances (of the gods)? do they not argue the contemptible and disgraceful characters of your gods? Vulcan is a lame god, and crippled; Apollo, smooth-faced after so many ages; Aesculapius well bearded, notwithstanding that he is the son of the ever youthful Apollo; Neptune with sea-green eyes; Minerva with eyes bluish grey; Juno with ox-eyes; Mercury with winged feet; Pan with hoofed feet; Saturn with feet in fetters; Janus, indeed, wears two faces, as if that he might walk with looks turned back; Diana sometimes is a huntress, with her robe girded up high; and as the Ephesian she has many and fruitful breasts; and when exaggerated as Trivia, she is horrible with three heads and with many hands. What is your Jupiter himself? Now he is represented in a statue as beardless, now he is set up as bearded; and when he is called Hammon, he has horns; and when Capitolinus, then he wields the thunderbolts; and when </w:t>
      </w:r>
      <w:proofErr w:type="spellStart"/>
      <w:r w:rsidRPr="00B2347F">
        <w:t>Latiaris</w:t>
      </w:r>
      <w:proofErr w:type="spellEnd"/>
      <w:r w:rsidRPr="00B2347F">
        <w:t xml:space="preserve">, he is sprinkled with gore; and when </w:t>
      </w:r>
      <w:proofErr w:type="spellStart"/>
      <w:r w:rsidRPr="00B2347F">
        <w:t>Feretrius</w:t>
      </w:r>
      <w:proofErr w:type="spellEnd"/>
      <w:r w:rsidRPr="00B2347F">
        <w:t xml:space="preserve">, he is not approached; and not to mention any further the multitude of </w:t>
      </w:r>
      <w:proofErr w:type="spellStart"/>
      <w:r w:rsidRPr="00B2347F">
        <w:t>Jupiters</w:t>
      </w:r>
      <w:proofErr w:type="spellEnd"/>
      <w:r w:rsidRPr="00B2347F">
        <w:t xml:space="preserve">, the monstrous appearances of Jupiter are as numerous as his names. Erigone was hanged from a noose, that as a virgin she might be glowing among the stars. The Castors die by turns, that they may live. Aesculapius, that he may rise into a god, is struck with a thunderbolt. Hercules, that he may put off humanity, is burnt up by the fires of </w:t>
      </w:r>
      <w:proofErr w:type="spellStart"/>
      <w:r w:rsidRPr="00B2347F">
        <w:t>Oeta</w:t>
      </w:r>
      <w:proofErr w:type="spellEnd"/>
      <w:r w:rsidRPr="00B2347F">
        <w:t>.</w:t>
      </w:r>
      <w:r>
        <w:t>”</w:t>
      </w:r>
      <w:r w:rsidRPr="00B2347F">
        <w:t xml:space="preserve"> </w:t>
      </w:r>
      <w:r w:rsidRPr="00B2347F">
        <w:rPr>
          <w:i/>
        </w:rPr>
        <w:t>The Octavius of Minucius Felix</w:t>
      </w:r>
      <w:r w:rsidRPr="00B2347F">
        <w:t xml:space="preserve"> ch.21 p.185. For clearing up misconceptions see ch.28 p.10; ch.30 p.192-192; ch.31 p.192</w:t>
      </w:r>
    </w:p>
    <w:p w14:paraId="56952FB3" w14:textId="77777777" w:rsidR="00BA46B6" w:rsidRPr="00B2347F" w:rsidRDefault="00BA46B6" w:rsidP="00BA46B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shows the ridiculousness of worshipping Greek gods and the mysteries. </w:t>
      </w:r>
      <w:r w:rsidRPr="00B2347F">
        <w:rPr>
          <w:i/>
        </w:rPr>
        <w:t>Exhortation to the Heathen</w:t>
      </w:r>
      <w:r w:rsidRPr="00B2347F">
        <w:t xml:space="preserve"> ch.2 p.175</w:t>
      </w:r>
    </w:p>
    <w:p w14:paraId="3453DC91" w14:textId="77777777" w:rsidR="00BA46B6" w:rsidRPr="00B2347F" w:rsidRDefault="00BA46B6" w:rsidP="00BA46B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Theocritus said after Alexander of Macedon died, </w:t>
      </w:r>
      <w:r>
        <w:t>“</w:t>
      </w:r>
      <w:r w:rsidRPr="00B2347F">
        <w:t>Men, keep your hearts up as long as you see the gods dying sooner than men.</w:t>
      </w:r>
      <w:r>
        <w:t>”</w:t>
      </w:r>
      <w:r w:rsidRPr="00B2347F">
        <w:rPr>
          <w:highlight w:val="white"/>
        </w:rPr>
        <w:t xml:space="preserve"> </w:t>
      </w:r>
      <w:r w:rsidRPr="00B2347F">
        <w:rPr>
          <w:i/>
        </w:rPr>
        <w:t>Exhortation to the Heathen</w:t>
      </w:r>
      <w:r w:rsidRPr="00B2347F">
        <w:t xml:space="preserve"> ch.10 p.199</w:t>
      </w:r>
    </w:p>
    <w:p w14:paraId="104167CB" w14:textId="41D838B7" w:rsidR="00BA46B6" w:rsidRPr="00B2347F" w:rsidRDefault="00BA46B6" w:rsidP="00BA46B6">
      <w:pPr>
        <w:ind w:left="288" w:hanging="288"/>
      </w:pPr>
      <w:r w:rsidRPr="00B2347F">
        <w:rPr>
          <w:b/>
        </w:rPr>
        <w:t>Origen</w:t>
      </w:r>
      <w:r w:rsidRPr="00B2347F">
        <w:t xml:space="preserve"> Chapter XLIII.</w:t>
      </w:r>
      <w:r w:rsidR="00C06E36">
        <w:t xml:space="preserve"> </w:t>
      </w:r>
      <w:r w:rsidRPr="00B2347F">
        <w:t xml:space="preserve">He next says of us, that </w:t>
      </w:r>
      <w:r w:rsidR="00DE7390">
        <w:t>‘</w:t>
      </w:r>
      <w:r w:rsidRPr="00B2347F">
        <w:t xml:space="preserve">we ridicule those who worship Jupiter, because his tomb is pointed out in the </w:t>
      </w:r>
      <w:smartTag w:uri="urn:schemas-microsoft-com:office:smarttags" w:element="place">
        <w:smartTag w:uri="urn:schemas-microsoft-com:office:smarttags" w:element="PlaceType">
          <w:r w:rsidRPr="00B2347F">
            <w:t>island</w:t>
          </w:r>
        </w:smartTag>
        <w:r w:rsidRPr="00B2347F">
          <w:t xml:space="preserve"> of </w:t>
        </w:r>
        <w:smartTag w:uri="urn:schemas-microsoft-com:office:smarttags" w:element="PlaceName">
          <w:r w:rsidRPr="00B2347F">
            <w:t>Crete</w:t>
          </w:r>
        </w:smartTag>
      </w:smartTag>
      <w:r w:rsidRPr="00B2347F">
        <w:t>; and yet we worship him who rose from the tomb, although ignorant of the grounds on which the Cretans observe such a custom.</w:t>
      </w:r>
      <w:r w:rsidR="00DE7390">
        <w:t>’</w:t>
      </w:r>
      <w:r w:rsidRPr="00B2347F">
        <w:t xml:space="preserve"> Observe now that he thus undertakes the defense of the Cretans, and of Jupiter, and of his tomb, alluding obscurely</w:t>
      </w:r>
    </w:p>
    <w:p w14:paraId="3837844E" w14:textId="108012DD" w:rsidR="00BA46B6" w:rsidRPr="00B2347F" w:rsidRDefault="00BA46B6" w:rsidP="00BA46B6">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shows how absurd it is for people to believe all mat</w:t>
      </w:r>
      <w:r w:rsidR="00C06E36">
        <w:t>t</w:t>
      </w:r>
      <w:r w:rsidRPr="00B2347F">
        <w:t xml:space="preserve">er was created and moves by itself. </w:t>
      </w:r>
      <w:r w:rsidRPr="00B2347F">
        <w:rPr>
          <w:i/>
        </w:rPr>
        <w:t>From the Books on Nature</w:t>
      </w:r>
      <w:r w:rsidRPr="00B2347F">
        <w:t xml:space="preserve"> ch.3 p.86</w:t>
      </w:r>
    </w:p>
    <w:p w14:paraId="44DB6898" w14:textId="77777777" w:rsidR="00BA46B6" w:rsidRPr="00B2347F" w:rsidRDefault="00BA46B6" w:rsidP="00BA46B6">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30487B44" w14:textId="4C8DE4D9" w:rsidR="00BA46B6" w:rsidRPr="00B2347F" w:rsidRDefault="00A643A3" w:rsidP="00BA46B6">
      <w:pPr>
        <w:ind w:left="288" w:hanging="288"/>
      </w:pPr>
      <w:r>
        <w:rPr>
          <w:b/>
        </w:rPr>
        <w:t xml:space="preserve">Arnobius of Sicca </w:t>
      </w:r>
      <w:r w:rsidR="00BA46B6" w:rsidRPr="00B2347F">
        <w:t xml:space="preserve">(297-303 A.D.) in answering the charge the gods were currently punishing mankind because Christians did not worship them, sarcastically asks if it was because of modern Christians that the ancient wars of Xerxes and Alexander occurred. </w:t>
      </w:r>
      <w:r w:rsidR="00BA46B6" w:rsidRPr="00B2347F">
        <w:rPr>
          <w:i/>
        </w:rPr>
        <w:t>Arnobius Against the Heathen</w:t>
      </w:r>
      <w:r w:rsidR="00BA46B6" w:rsidRPr="00B2347F">
        <w:t xml:space="preserve"> book 1 ch.5 p.415</w:t>
      </w:r>
    </w:p>
    <w:p w14:paraId="67ADB6B1" w14:textId="77777777" w:rsidR="00BA46B6" w:rsidRPr="00B2347F" w:rsidRDefault="00BA46B6" w:rsidP="00BA46B6">
      <w:pPr>
        <w:ind w:left="288" w:hanging="288"/>
      </w:pPr>
      <w:r w:rsidRPr="00B2347F">
        <w:rPr>
          <w:b/>
        </w:rPr>
        <w:t>Methodius</w:t>
      </w:r>
      <w:r w:rsidRPr="00B2347F">
        <w:t xml:space="preserve"> (270-311/312 A.D.)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0E46A016" w14:textId="77777777" w:rsidR="00BA46B6" w:rsidRPr="00B2347F" w:rsidRDefault="00BA46B6" w:rsidP="00BA46B6">
      <w:pPr>
        <w:ind w:left="288" w:hanging="288"/>
      </w:pPr>
      <w:r w:rsidRPr="00B2347F">
        <w:rPr>
          <w:b/>
          <w:i/>
        </w:rPr>
        <w:t>Martyrdom of Habib the Deacon</w:t>
      </w:r>
      <w:r w:rsidRPr="00B2347F">
        <w:t xml:space="preserve"> (events c.315 A.D.) p.692 </w:t>
      </w:r>
      <w:r>
        <w:t>“</w:t>
      </w:r>
      <w:r w:rsidRPr="00B2347F">
        <w:t>Habib said: But this Zeus is an idol, the work of men. It is very well for thee to say that I insult him. But, if the carving of him out of wood and the fixing of him with nails proclaim aloud concerning him that he is made, how sayest thou to me that I insult him? Since lo! His insult is from himself, and against himself.</w:t>
      </w:r>
      <w:r>
        <w:t>”</w:t>
      </w:r>
    </w:p>
    <w:p w14:paraId="4678222A" w14:textId="77777777" w:rsidR="00BA46B6" w:rsidRPr="00B2347F" w:rsidRDefault="00BA46B6" w:rsidP="00BA46B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w:t>
      </w:r>
      <w:r w:rsidRPr="00B2347F">
        <w:t>In denying this they make a double mistake: either in denying the Creator to be maker of all things, if evil had an independent subsistence and being of its own; or again, if they mean that He is maker of all things, they will of necessity admit Him to be maker of evil also. For evil, according to them, is included among existing things. But this must appear paradoxical and impossible.</w:t>
      </w:r>
      <w:r>
        <w:t>”</w:t>
      </w:r>
      <w:r w:rsidRPr="00B2347F">
        <w:t xml:space="preserve"> </w:t>
      </w:r>
      <w:r w:rsidRPr="00B2347F">
        <w:rPr>
          <w:i/>
        </w:rPr>
        <w:t>Against the Heathen</w:t>
      </w:r>
      <w:r w:rsidRPr="00B2347F">
        <w:t xml:space="preserve"> ch.6.1-2 p.6 </w:t>
      </w:r>
    </w:p>
    <w:p w14:paraId="09C38B9D" w14:textId="77777777" w:rsidR="00BA46B6" w:rsidRPr="00B2347F" w:rsidRDefault="00BA46B6" w:rsidP="00BA46B6">
      <w:pPr>
        <w:autoSpaceDE w:val="0"/>
        <w:autoSpaceDN w:val="0"/>
        <w:adjustRightInd w:val="0"/>
        <w:ind w:left="288" w:hanging="288"/>
      </w:pPr>
      <w:r w:rsidRPr="00B2347F">
        <w:rPr>
          <w:b/>
        </w:rPr>
        <w:t>Lactantius</w:t>
      </w:r>
      <w:r w:rsidRPr="00B2347F">
        <w:t xml:space="preserve"> (c.303-320/325 A.D.) </w:t>
      </w:r>
      <w:r>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Pr>
          <w:highlight w:val="white"/>
        </w:rPr>
        <w:t>”</w:t>
      </w:r>
      <w:r w:rsidRPr="00B2347F">
        <w:rPr>
          <w:highlight w:val="white"/>
        </w:rPr>
        <w:t xml:space="preserve"> </w:t>
      </w:r>
      <w:r w:rsidRPr="00B2347F">
        <w:rPr>
          <w:i/>
        </w:rPr>
        <w:t>The Divine Institutes</w:t>
      </w:r>
      <w:r w:rsidRPr="00B2347F">
        <w:t xml:space="preserve"> book 1 ch.2 p.11</w:t>
      </w:r>
    </w:p>
    <w:p w14:paraId="2DCFBE28" w14:textId="77777777" w:rsidR="00BA46B6" w:rsidRPr="00B2347F" w:rsidRDefault="00BA46B6" w:rsidP="00BA46B6">
      <w:pPr>
        <w:ind w:left="288" w:hanging="288"/>
      </w:pPr>
      <w:r w:rsidRPr="00B2347F">
        <w:t xml:space="preserve">Lactantius (c.303-320/325 A.D.) argues that if the Oracle of Delphi spoke of God as without a mother, and Jupiter and the other gods had mothers, then the real God is not one of the Greek gods. </w:t>
      </w:r>
      <w:r w:rsidRPr="00B2347F">
        <w:rPr>
          <w:i/>
        </w:rPr>
        <w:t>The Divine Institutes</w:t>
      </w:r>
      <w:r w:rsidRPr="00B2347F">
        <w:t xml:space="preserve"> book 1 ch.7 p.17</w:t>
      </w:r>
    </w:p>
    <w:p w14:paraId="15BEE03F" w14:textId="1F048958" w:rsidR="00BA46B6" w:rsidRPr="00B2347F" w:rsidRDefault="00BA46B6" w:rsidP="00BA46B6">
      <w:pPr>
        <w:ind w:left="288" w:hanging="288"/>
      </w:pPr>
      <w:r w:rsidRPr="00B2347F">
        <w:t xml:space="preserve">Lactantius (c.303-320/325 A.D.) points out that </w:t>
      </w:r>
      <w:r>
        <w:t>“</w:t>
      </w:r>
      <w:r w:rsidRPr="00B2347F">
        <w:t>Lucretius, forgetting what he asserted, and what dogma he de</w:t>
      </w:r>
      <w:r w:rsidR="00C06E36">
        <w:t>f</w:t>
      </w:r>
      <w:r w:rsidRPr="00B2347F">
        <w:t>ended, wrote these verses:</w:t>
      </w:r>
      <w:r>
        <w:t>”</w:t>
      </w:r>
      <w:r w:rsidRPr="00B2347F">
        <w:t xml:space="preserve"> </w:t>
      </w:r>
      <w:r w:rsidRPr="00B2347F">
        <w:rPr>
          <w:i/>
        </w:rPr>
        <w:t>The Divine Institutes</w:t>
      </w:r>
      <w:r w:rsidRPr="00B2347F">
        <w:t xml:space="preserve"> book 7 ch.12 p.208</w:t>
      </w:r>
    </w:p>
    <w:p w14:paraId="56AD90F3" w14:textId="77777777" w:rsidR="00186E54" w:rsidRPr="00B2347F" w:rsidRDefault="00186E54" w:rsidP="00186E54">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shows that if there was a time when Jesus was not, the Father was not always the Father. </w:t>
      </w:r>
      <w:r w:rsidRPr="00B2347F">
        <w:rPr>
          <w:i/>
        </w:rPr>
        <w:t>Epistles on the Arian Heresy</w:t>
      </w:r>
      <w:r w:rsidRPr="00B2347F">
        <w:t xml:space="preserve"> ch.6 p.293</w:t>
      </w:r>
    </w:p>
    <w:p w14:paraId="5B9E9FBB" w14:textId="77777777" w:rsidR="00714C19" w:rsidRDefault="00714C19" w:rsidP="00714C19">
      <w:pPr>
        <w:ind w:left="288" w:hanging="288"/>
      </w:pPr>
      <w:r w:rsidRPr="00714C19">
        <w:rPr>
          <w:b/>
        </w:rPr>
        <w:t>Eusebius of Caesarea</w:t>
      </w:r>
      <w:r>
        <w:t xml:space="preserve"> (318-325 A.D.) “moreover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 </w:t>
      </w:r>
      <w:r w:rsidRPr="00792CEF">
        <w:rPr>
          <w:i/>
        </w:rPr>
        <w:t>Preparation for the Gospel</w:t>
      </w:r>
      <w:r>
        <w:t xml:space="preserve"> book 15 preface p.4</w:t>
      </w:r>
    </w:p>
    <w:p w14:paraId="6F62A086" w14:textId="77777777" w:rsidR="00BA46B6" w:rsidRDefault="00BA46B6" w:rsidP="00BA46B6"/>
    <w:p w14:paraId="35B51B7B" w14:textId="77777777" w:rsidR="00844B42" w:rsidRPr="00844B42" w:rsidRDefault="00844B42" w:rsidP="00BA46B6">
      <w:pPr>
        <w:rPr>
          <w:b/>
          <w:u w:val="single"/>
        </w:rPr>
      </w:pPr>
      <w:r w:rsidRPr="00844B42">
        <w:rPr>
          <w:b/>
          <w:u w:val="single"/>
        </w:rPr>
        <w:t>Among corrupt or spurious works</w:t>
      </w:r>
    </w:p>
    <w:p w14:paraId="7FEC1F9C" w14:textId="77777777" w:rsidR="00844B42" w:rsidRPr="00B2347F" w:rsidRDefault="00844B42" w:rsidP="00844B42">
      <w:pPr>
        <w:ind w:left="288" w:hanging="288"/>
      </w:pPr>
      <w:r w:rsidRPr="00B2347F">
        <w:rPr>
          <w:b/>
        </w:rPr>
        <w:t>pseudo-Justin Martyr</w:t>
      </w:r>
      <w:r w:rsidRPr="00175F09">
        <w:t xml:space="preserve"> </w:t>
      </w:r>
      <w:r>
        <w:t>(168-200 A.D.) says Greek philosophers not only contradict each other, they don’t even stay in line with their own opinions.</w:t>
      </w:r>
      <w:r w:rsidRPr="00B2347F">
        <w:t xml:space="preserve"> </w:t>
      </w:r>
      <w:r w:rsidRPr="00B2347F">
        <w:rPr>
          <w:i/>
        </w:rPr>
        <w:t>Hortatory Address to the Greeks</w:t>
      </w:r>
      <w:r w:rsidRPr="00B2347F">
        <w:t xml:space="preserve"> ch.</w:t>
      </w:r>
      <w:r>
        <w:t>7 p.276</w:t>
      </w:r>
    </w:p>
    <w:p w14:paraId="2085B363" w14:textId="77777777" w:rsidR="00844B42" w:rsidRPr="00B2347F" w:rsidRDefault="00844B42" w:rsidP="00BA46B6"/>
    <w:p w14:paraId="443F9F6D" w14:textId="77777777" w:rsidR="00BA46B6" w:rsidRPr="00B2347F" w:rsidRDefault="00BA46B6" w:rsidP="00BA46B6">
      <w:pPr>
        <w:rPr>
          <w:b/>
          <w:u w:val="single"/>
        </w:rPr>
      </w:pPr>
      <w:r w:rsidRPr="00B2347F">
        <w:rPr>
          <w:b/>
          <w:u w:val="single"/>
        </w:rPr>
        <w:t>Among heretics</w:t>
      </w:r>
    </w:p>
    <w:p w14:paraId="57D3F6DB" w14:textId="77777777" w:rsidR="000747C0" w:rsidRPr="00B2347F" w:rsidRDefault="000747C0" w:rsidP="000747C0">
      <w:pPr>
        <w:ind w:left="288" w:hanging="288"/>
      </w:pPr>
      <w:r w:rsidRPr="00B2347F">
        <w:rPr>
          <w:b/>
        </w:rPr>
        <w:t>Tatian</w:t>
      </w:r>
      <w:r w:rsidRPr="00B2347F">
        <w:t xml:space="preserve"> </w:t>
      </w:r>
      <w:r w:rsidR="00DA526C">
        <w:t>(c.172 A.D.)</w:t>
      </w:r>
      <w:r w:rsidRPr="00B2347F">
        <w:t xml:space="preserve"> points out the contradiction of the [Cretan] tomb of Olympian Zeus being among the Greeks. </w:t>
      </w:r>
      <w:r w:rsidRPr="00B2347F">
        <w:rPr>
          <w:i/>
        </w:rPr>
        <w:t>Address of Tatian to the Greeks</w:t>
      </w:r>
      <w:r w:rsidRPr="00B2347F">
        <w:t xml:space="preserve"> ch.27 p.76</w:t>
      </w:r>
    </w:p>
    <w:p w14:paraId="79B21CBA" w14:textId="3220FE53" w:rsidR="00BA46B6" w:rsidRPr="00B2347F" w:rsidRDefault="00BA46B6" w:rsidP="00BA46B6">
      <w:pPr>
        <w:ind w:left="288" w:hanging="288"/>
      </w:pPr>
      <w:r w:rsidRPr="00B2347F">
        <w:rPr>
          <w:b/>
        </w:rPr>
        <w:t>Mani</w:t>
      </w:r>
      <w:r w:rsidRPr="00B2347F">
        <w:t xml:space="preserve"> (262-278 A.D.) tries to show that Archelaus contradicts him</w:t>
      </w:r>
      <w:r w:rsidR="00C06E36">
        <w:t>s</w:t>
      </w:r>
      <w:r w:rsidRPr="00B2347F">
        <w:t xml:space="preserve">elf. </w:t>
      </w:r>
      <w:r w:rsidRPr="00B2347F">
        <w:rPr>
          <w:i/>
        </w:rPr>
        <w:t>Disputation with Manes</w:t>
      </w:r>
      <w:r w:rsidRPr="00B2347F">
        <w:t xml:space="preserve"> ch.28 p.200-201</w:t>
      </w:r>
    </w:p>
    <w:p w14:paraId="16968585" w14:textId="59F78A0B"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31</w:t>
      </w:r>
      <w:r w:rsidRPr="00B2347F">
        <w:t xml:space="preserve"> p.</w:t>
      </w:r>
      <w:r>
        <w:t>291 shows contradictions in the teaching of Simon Magus.</w:t>
      </w:r>
    </w:p>
    <w:p w14:paraId="4104FE5C" w14:textId="77777777" w:rsidR="00BA46B6" w:rsidRPr="00B2347F" w:rsidRDefault="00BA46B6" w:rsidP="00BA46B6"/>
    <w:p w14:paraId="779EF3BF" w14:textId="3137936B" w:rsidR="00E11A71" w:rsidRPr="00B2347F" w:rsidRDefault="00E11A71" w:rsidP="00E11A71">
      <w:pPr>
        <w:pStyle w:val="Heading2"/>
      </w:pPr>
      <w:bookmarkStart w:id="1482" w:name="_Toc58618231"/>
      <w:bookmarkStart w:id="1483" w:name="_Toc62979662"/>
      <w:bookmarkStart w:id="1484" w:name="_Toc161729789"/>
      <w:r>
        <w:t>P</w:t>
      </w:r>
      <w:r w:rsidR="007F6DB5">
        <w:t>m</w:t>
      </w:r>
      <w:r>
        <w:t>4</w:t>
      </w:r>
      <w:r w:rsidRPr="00B2347F">
        <w:t>. Morality vs. evil in other religions</w:t>
      </w:r>
      <w:bookmarkEnd w:id="1482"/>
      <w:bookmarkEnd w:id="1483"/>
      <w:bookmarkEnd w:id="1484"/>
    </w:p>
    <w:p w14:paraId="27F9EEE8" w14:textId="77777777" w:rsidR="00E11A71" w:rsidRPr="00B2347F" w:rsidRDefault="00E11A71" w:rsidP="00E11A71">
      <w:pPr>
        <w:pStyle w:val="Heading2"/>
      </w:pPr>
    </w:p>
    <w:p w14:paraId="3A4F1253" w14:textId="77777777" w:rsidR="00E11A71" w:rsidRPr="00B2347F" w:rsidRDefault="00E11A71" w:rsidP="00E11A71">
      <w:r w:rsidRPr="00B2347F">
        <w:t>Leviticus 20:2-5</w:t>
      </w:r>
    </w:p>
    <w:p w14:paraId="067EBE0B" w14:textId="77777777" w:rsidR="00E11A71" w:rsidRPr="00B2347F" w:rsidRDefault="00E11A71" w:rsidP="00E11A71"/>
    <w:p w14:paraId="474D4ED6" w14:textId="77777777" w:rsidR="00E11A71" w:rsidRPr="00B2347F" w:rsidRDefault="00E11A71" w:rsidP="00E11A7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BD65356" w14:textId="77777777" w:rsidR="00B76806" w:rsidRPr="00B2347F" w:rsidRDefault="00B76806" w:rsidP="00B76806">
      <w:pPr>
        <w:ind w:left="288" w:hanging="288"/>
      </w:pPr>
      <w:r w:rsidRPr="00B76806">
        <w:rPr>
          <w:b/>
        </w:rPr>
        <w:t>Justin Martyr</w:t>
      </w:r>
      <w:r w:rsidRPr="00B2347F">
        <w:t xml:space="preserve"> (c.150 A.D.) mentions shortcomings of the Greco-Roman gods. </w:t>
      </w:r>
      <w:r w:rsidRPr="00B2347F">
        <w:rPr>
          <w:i/>
        </w:rPr>
        <w:t>First Apology of Justin Martyr</w:t>
      </w:r>
      <w:r w:rsidRPr="00B2347F">
        <w:t xml:space="preserve"> ch.25 p.171 and ch.31 p.173</w:t>
      </w:r>
    </w:p>
    <w:p w14:paraId="68480426" w14:textId="77777777" w:rsidR="00E11A71" w:rsidRPr="00B2347F" w:rsidRDefault="00E11A71" w:rsidP="00E11A71">
      <w:pPr>
        <w:ind w:left="288" w:hanging="288"/>
      </w:pPr>
      <w:r w:rsidRPr="00B76806">
        <w:t>Justin Martyr</w:t>
      </w:r>
      <w:r w:rsidRPr="00B2347F">
        <w:t xml:space="preserve"> </w:t>
      </w:r>
      <w:r w:rsidR="00B76806">
        <w:t xml:space="preserve">(probably, but anonymous) </w:t>
      </w:r>
      <w:r w:rsidRPr="00B2347F">
        <w:t xml:space="preserve">(c.150 A.D.) </w:t>
      </w:r>
      <w:r>
        <w:t>“</w:t>
      </w:r>
      <w:r w:rsidRPr="00B2347F">
        <w:t xml:space="preserve">But since, next to Homer, Hesiod wrote his </w:t>
      </w:r>
      <w:r w:rsidRPr="00B2347F">
        <w:rPr>
          <w:i/>
        </w:rPr>
        <w:t>Works and Days</w:t>
      </w:r>
      <w:r w:rsidRPr="00B2347F">
        <w:t>, who will believe his driveling theogony? For they say that Chronos, the son of Ouranos,… Jupiter … Neptune, … Pluto ravished Proserpine, … Ceres … Europa … Minerva … Diana.</w:t>
      </w:r>
      <w:r w:rsidR="00B76806">
        <w:t>”</w:t>
      </w:r>
      <w:r w:rsidRPr="00B2347F">
        <w:t xml:space="preserve"> </w:t>
      </w:r>
      <w:r w:rsidRPr="00B2347F">
        <w:rPr>
          <w:i/>
        </w:rPr>
        <w:t>Discourse to the Greeks</w:t>
      </w:r>
      <w:r w:rsidRPr="00B2347F">
        <w:t xml:space="preserve"> ch.2 p.271</w:t>
      </w:r>
    </w:p>
    <w:p w14:paraId="2DD41407" w14:textId="77777777" w:rsidR="00E11A71" w:rsidRPr="00B2347F" w:rsidRDefault="00E11A71" w:rsidP="00E11A7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3C110B70"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xml:space="preserve">, some gods got wounded, and Osiris was torn limb from limb. </w:t>
      </w:r>
      <w:proofErr w:type="spellStart"/>
      <w:r w:rsidRPr="00B2347F">
        <w:t>Atys</w:t>
      </w:r>
      <w:proofErr w:type="spellEnd"/>
      <w:r w:rsidRPr="00B2347F">
        <w:t xml:space="preserve"> was mutilated, Aesculapius was struck by a thunderbolt from Zeus. </w:t>
      </w:r>
      <w:r w:rsidRPr="00186E54">
        <w:rPr>
          <w:i/>
        </w:rPr>
        <w:t xml:space="preserve">Theophilus </w:t>
      </w:r>
      <w:r w:rsidRPr="00B2347F">
        <w:rPr>
          <w:i/>
        </w:rPr>
        <w:t>Letter to Autolycus</w:t>
      </w:r>
      <w:r w:rsidRPr="00B2347F">
        <w:t xml:space="preserve"> book 1 ch.9 p.91</w:t>
      </w:r>
    </w:p>
    <w:p w14:paraId="74F098AF" w14:textId="77777777" w:rsidR="00E11A71" w:rsidRPr="00B2347F" w:rsidRDefault="00E11A71" w:rsidP="00E11A71">
      <w:pPr>
        <w:ind w:left="288" w:hanging="288"/>
      </w:pPr>
      <w:r w:rsidRPr="00B2347F">
        <w:rPr>
          <w:i/>
        </w:rPr>
        <w:t>Theophilus to Autolycus</w:t>
      </w:r>
      <w:r w:rsidRPr="00B2347F">
        <w:t xml:space="preserve"> (168-181/188 A.D.) book 1 ch.10 p.92 has an entire chapter on the absurdities of Greco-Roman idolatry.</w:t>
      </w:r>
    </w:p>
    <w:p w14:paraId="4D1E58FA" w14:textId="77777777" w:rsidR="00E11A71" w:rsidRPr="00B2347F" w:rsidRDefault="00E11A71" w:rsidP="00E11A71">
      <w:pPr>
        <w:ind w:left="288" w:hanging="288"/>
      </w:pPr>
      <w:r w:rsidRPr="00B2347F">
        <w:rPr>
          <w:b/>
        </w:rPr>
        <w:t>Minucius Felix</w:t>
      </w:r>
      <w:r w:rsidRPr="00B2347F">
        <w:t xml:space="preserve"> (210 A.D.) </w:t>
      </w:r>
      <w:r w:rsidR="001F17E9">
        <w:t>discusses</w:t>
      </w:r>
      <w:r w:rsidRPr="00B2347F">
        <w:t xml:space="preserve"> the immorality of Greek gods extensively.</w:t>
      </w:r>
      <w:r w:rsidRPr="00B2347F">
        <w:rPr>
          <w:i/>
        </w:rPr>
        <w:t xml:space="preserve"> The Octavius of Minucius Felix</w:t>
      </w:r>
      <w:r w:rsidRPr="00B2347F">
        <w:t xml:space="preserve"> ch.33 p.194</w:t>
      </w:r>
    </w:p>
    <w:p w14:paraId="20483BC6"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in detail about Zeus, Athena and other gods and goddesses. </w:t>
      </w:r>
      <w:r w:rsidRPr="00B2347F">
        <w:rPr>
          <w:i/>
        </w:rPr>
        <w:t>Stromata</w:t>
      </w:r>
      <w:r w:rsidRPr="00B2347F">
        <w:t xml:space="preserve"> book 7 ch.4 p.528-530</w:t>
      </w:r>
    </w:p>
    <w:p w14:paraId="37DC1344" w14:textId="77777777" w:rsidR="00320AC6" w:rsidRPr="00905FE0" w:rsidRDefault="00320AC6" w:rsidP="00320AC6">
      <w:pPr>
        <w:autoSpaceDE w:val="0"/>
        <w:autoSpaceDN w:val="0"/>
        <w:adjustRightInd w:val="0"/>
        <w:ind w:left="288" w:hanging="288"/>
      </w:pPr>
      <w:r w:rsidRPr="00905FE0">
        <w:rPr>
          <w:b/>
          <w:bCs/>
        </w:rPr>
        <w:t>Tertullian</w:t>
      </w:r>
      <w:r w:rsidRPr="00905FE0">
        <w:t xml:space="preserve"> (</w:t>
      </w:r>
      <w:r>
        <w:t>198-240 A.D.</w:t>
      </w:r>
      <w:r w:rsidRPr="00905FE0">
        <w:t>) “</w:t>
      </w:r>
      <w:r w:rsidRPr="00905FE0">
        <w:rPr>
          <w:rFonts w:cs="Cascadia Mono"/>
        </w:rPr>
        <w:t>You turn your back in horror, indeed, on outcasts and exiles, on the poor and weak, on the obscurely born and the low-lived;(15) but yet you honour, even by legal sanctions,(16) unchaste men, adulterers, robbers, and parricides. Must we regard it as a subject of ridicule or indignation, that such characters are believed to be gods who are not fit to be men?</w:t>
      </w:r>
      <w:r w:rsidRPr="00905FE0">
        <w:t xml:space="preserve">” </w:t>
      </w:r>
      <w:r w:rsidRPr="00320AC6">
        <w:rPr>
          <w:i/>
          <w:iCs/>
        </w:rPr>
        <w:t>To the Nations</w:t>
      </w:r>
      <w:r w:rsidRPr="00905FE0">
        <w:t xml:space="preserve"> book 2 ch.7 p.136</w:t>
      </w:r>
    </w:p>
    <w:p w14:paraId="0E29E350" w14:textId="77777777" w:rsidR="00E11A71" w:rsidRPr="00B2347F" w:rsidRDefault="00E11A71" w:rsidP="00E11A71">
      <w:pPr>
        <w:ind w:left="288" w:hanging="288"/>
      </w:pPr>
      <w:r w:rsidRPr="00B2347F">
        <w:t>&amp;&amp;&amp;</w:t>
      </w:r>
      <w:r w:rsidRPr="00B2347F">
        <w:rPr>
          <w:b/>
        </w:rPr>
        <w:t>Hippolytus of Portus</w:t>
      </w:r>
      <w:r w:rsidRPr="00B2347F">
        <w:t xml:space="preserve"> (222-235/236 A.D.) &amp;&amp;&amp;</w:t>
      </w:r>
    </w:p>
    <w:p w14:paraId="7802395E" w14:textId="77777777" w:rsidR="00E11A71" w:rsidRPr="00B2347F" w:rsidRDefault="00E11A71" w:rsidP="00E11A71">
      <w:pPr>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p>
    <w:p w14:paraId="085FCC07" w14:textId="32963C86"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What say you, ye holy and pure guardians of religion? Have the gods, then, sexes; and are they disfigured by those parts, the very mention of whose names by modest lips is disgraceful? What, then, now remains, but to believe that they, as unclean beasts, are transported with violent passions, rush with maddened desires into mutual embraces, and at last, with shattered and ruined bodies, are enfeebled by their sensuality?</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3 ch.10 p.466</w:t>
      </w:r>
    </w:p>
    <w:p w14:paraId="5E22EC34" w14:textId="286E2E9B" w:rsidR="00E11A71" w:rsidRPr="00B2347F" w:rsidRDefault="00E11A71" w:rsidP="00E11A71">
      <w:pPr>
        <w:ind w:left="288" w:hanging="288"/>
        <w:rPr>
          <w:b/>
        </w:rPr>
      </w:pPr>
      <w:r>
        <w:rPr>
          <w:b/>
        </w:rPr>
        <w:t>Athanasius of Alexandria</w:t>
      </w:r>
      <w:r w:rsidRPr="00B2347F">
        <w:t xml:space="preserve"> (318 A.D.) says </w:t>
      </w:r>
      <w:r>
        <w:t>“</w:t>
      </w:r>
      <w:r w:rsidRPr="00B2347F">
        <w:t>the idolatry of the Greeks is sh</w:t>
      </w:r>
      <w:r w:rsidR="00C06E36">
        <w:t>e</w:t>
      </w:r>
      <w:r w:rsidRPr="00B2347F">
        <w:t>w</w:t>
      </w:r>
      <w:r w:rsidR="00C06E36">
        <w:t>n</w:t>
      </w:r>
      <w:r w:rsidRPr="00B2347F">
        <w:t xml:space="preserve"> to be full of all ungodliness, and that its introduction has been not for the good, but for the ruin, of human life;</w:t>
      </w:r>
      <w:r>
        <w:t>”</w:t>
      </w:r>
      <w:r w:rsidRPr="00B2347F">
        <w:t xml:space="preserve"> </w:t>
      </w:r>
      <w:r w:rsidRPr="00B2347F">
        <w:rPr>
          <w:i/>
        </w:rPr>
        <w:t>Against the Heathen</w:t>
      </w:r>
      <w:r w:rsidRPr="00B2347F">
        <w:t xml:space="preserve"> ch.29 p.19</w:t>
      </w:r>
    </w:p>
    <w:p w14:paraId="7CCC618D" w14:textId="77777777" w:rsidR="00E11A71" w:rsidRPr="00B2347F" w:rsidRDefault="00E11A71" w:rsidP="00E11A71">
      <w:pPr>
        <w:ind w:left="288" w:hanging="288"/>
      </w:pPr>
      <w:r>
        <w:t>Athanasius of Alexandria</w:t>
      </w:r>
      <w:r w:rsidRPr="00B2347F">
        <w:t xml:space="preserve"> (318 A.D.) mentions that ancient Romans had human sacrifices to Jupiter </w:t>
      </w:r>
      <w:proofErr w:type="spellStart"/>
      <w:r w:rsidRPr="00B2347F">
        <w:t>Latiarius</w:t>
      </w:r>
      <w:proofErr w:type="spellEnd"/>
      <w:r w:rsidRPr="00B2347F">
        <w:t xml:space="preserve">. </w:t>
      </w:r>
      <w:r w:rsidRPr="00B2347F">
        <w:rPr>
          <w:i/>
        </w:rPr>
        <w:t>Against the Heathen</w:t>
      </w:r>
      <w:r w:rsidRPr="00B2347F">
        <w:t xml:space="preserve"> ch.25 p.17</w:t>
      </w:r>
    </w:p>
    <w:p w14:paraId="47C7562F" w14:textId="77777777" w:rsidR="00E11A71" w:rsidRPr="00B2347F" w:rsidRDefault="00E11A71" w:rsidP="00E11A71">
      <w:pPr>
        <w:ind w:left="288" w:hanging="288"/>
      </w:pPr>
      <w:r w:rsidRPr="00B2347F">
        <w:rPr>
          <w:b/>
        </w:rPr>
        <w:t>Lactantius</w:t>
      </w:r>
      <w:r w:rsidRPr="00B2347F">
        <w:t xml:space="preserve"> (c.303-320/325 A.D.) mentions that worshippers of Saturn burned to death people in sacrifices. Proserpine was incestuously carried away by her uncle. </w:t>
      </w:r>
      <w:r w:rsidRPr="00B2347F">
        <w:rPr>
          <w:i/>
        </w:rPr>
        <w:t>The Divine Institutes</w:t>
      </w:r>
      <w:r w:rsidRPr="00B2347F">
        <w:t xml:space="preserve"> book 1 ch.21 p.34-35</w:t>
      </w:r>
    </w:p>
    <w:p w14:paraId="45421B92" w14:textId="77777777" w:rsidR="00E11A71" w:rsidRPr="00B2347F" w:rsidRDefault="00E11A71" w:rsidP="00E11A71"/>
    <w:p w14:paraId="1428895B" w14:textId="77777777" w:rsidR="00E11A71" w:rsidRPr="00B2347F" w:rsidRDefault="00E11A71" w:rsidP="00E11A71">
      <w:pPr>
        <w:rPr>
          <w:b/>
          <w:u w:val="single"/>
        </w:rPr>
      </w:pPr>
      <w:r w:rsidRPr="00B2347F">
        <w:rPr>
          <w:b/>
          <w:u w:val="single"/>
        </w:rPr>
        <w:t xml:space="preserve">Among heretics </w:t>
      </w:r>
    </w:p>
    <w:p w14:paraId="722A2F50"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5766064C" w14:textId="77777777" w:rsidR="00E11A71" w:rsidRPr="00B2347F" w:rsidRDefault="00E11A71" w:rsidP="00E11A71"/>
    <w:p w14:paraId="000C83BB" w14:textId="135C4AD5" w:rsidR="00E11A71" w:rsidRPr="00B2347F" w:rsidRDefault="00E11A71" w:rsidP="00E11A71">
      <w:pPr>
        <w:pStyle w:val="Heading2"/>
      </w:pPr>
      <w:bookmarkStart w:id="1485" w:name="_Toc58618232"/>
      <w:bookmarkStart w:id="1486" w:name="_Toc62979663"/>
      <w:bookmarkStart w:id="1487" w:name="_Toc161729790"/>
      <w:r>
        <w:t>P</w:t>
      </w:r>
      <w:r w:rsidR="007F6DB5">
        <w:t>m</w:t>
      </w:r>
      <w:r>
        <w:t>5</w:t>
      </w:r>
      <w:r w:rsidRPr="00B2347F">
        <w:t>. Do not judge/condemn others</w:t>
      </w:r>
      <w:bookmarkEnd w:id="1485"/>
      <w:bookmarkEnd w:id="1486"/>
      <w:bookmarkEnd w:id="1487"/>
      <w:r w:rsidRPr="00B2347F">
        <w:t xml:space="preserve"> </w:t>
      </w:r>
    </w:p>
    <w:p w14:paraId="7B26428B" w14:textId="77777777" w:rsidR="00E11A71" w:rsidRPr="00B2347F" w:rsidRDefault="00E11A71" w:rsidP="00E11A71"/>
    <w:p w14:paraId="05D3D5BF" w14:textId="77777777" w:rsidR="00E11A71" w:rsidRPr="00B2347F" w:rsidRDefault="00E11A71" w:rsidP="00E11A71">
      <w:r w:rsidRPr="00B2347F">
        <w:t>Matthew 7:1-5; Luke 6:37; Romans 2:1; 14:4,7,13; 1 Corinthians 4:3</w:t>
      </w:r>
    </w:p>
    <w:p w14:paraId="2ABBBC42" w14:textId="77777777" w:rsidR="00E11A71" w:rsidRPr="00B2347F" w:rsidRDefault="00E11A71" w:rsidP="00E11A71"/>
    <w:p w14:paraId="7F31E878" w14:textId="31D2219A"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5:37</w:t>
      </w:r>
    </w:p>
    <w:p w14:paraId="38B04226" w14:textId="77777777" w:rsidR="00E11A71"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6:35-41</w:t>
      </w:r>
    </w:p>
    <w:p w14:paraId="5CE67DB3" w14:textId="77777777" w:rsidR="00E11A71" w:rsidRPr="00B2347F" w:rsidRDefault="00E11A71" w:rsidP="00E11A71">
      <w:pPr>
        <w:ind w:left="288" w:hanging="288"/>
      </w:pPr>
      <w:r w:rsidRPr="00B2347F">
        <w:rPr>
          <w:b/>
        </w:rPr>
        <w:t>p40</w:t>
      </w:r>
      <w:r w:rsidRPr="00B2347F">
        <w:t xml:space="preserve"> – Romans 1:24-27; 1:31-2:3; 3:21-4:8; 6:2-5,16; 9:17,27 (3rd century A.D.) says we are not to judge others. Romans 1:1-3</w:t>
      </w:r>
    </w:p>
    <w:p w14:paraId="3D717404" w14:textId="77777777" w:rsidR="00E11A71" w:rsidRPr="00B2347F" w:rsidRDefault="00E11A71" w:rsidP="00E11A71"/>
    <w:p w14:paraId="447C8A54" w14:textId="77777777" w:rsidR="00E11A71" w:rsidRPr="00B2347F" w:rsidRDefault="00E11A71" w:rsidP="00E11A71">
      <w:pPr>
        <w:ind w:left="288" w:hanging="288"/>
      </w:pPr>
      <w:r w:rsidRPr="00B2347F">
        <w:rPr>
          <w:b/>
        </w:rPr>
        <w:t>Polycarp</w:t>
      </w:r>
      <w:r w:rsidRPr="00B2347F">
        <w:t xml:space="preserve"> (100-155 A.D.) says that the Lord taught, </w:t>
      </w:r>
      <w:r>
        <w:t>“</w:t>
      </w:r>
      <w:r w:rsidRPr="00B2347F">
        <w:t>Judge not, that ye be not judged</w:t>
      </w:r>
      <w:r>
        <w:t>”</w:t>
      </w:r>
      <w:r w:rsidRPr="00B2347F">
        <w:rPr>
          <w:i/>
        </w:rPr>
        <w:t xml:space="preserve"> Letter to the Philippians</w:t>
      </w:r>
      <w:r w:rsidRPr="00B2347F">
        <w:t xml:space="preserve"> ch.2 p.33</w:t>
      </w:r>
    </w:p>
    <w:p w14:paraId="78D3A04A" w14:textId="77777777" w:rsidR="00E11A71" w:rsidRPr="00B2347F" w:rsidRDefault="00E11A71" w:rsidP="00E11A7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10.13 p.59 </w:t>
      </w:r>
      <w:r w:rsidR="00FC3DEB">
        <w:t xml:space="preserve">quotes Matthew 7:1, </w:t>
      </w:r>
      <w:r w:rsidRPr="00B2347F">
        <w:t xml:space="preserve">not to judge others. </w:t>
      </w:r>
    </w:p>
    <w:p w14:paraId="69B926AC"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goods which are not his. And therefore has the Lord said: </w:t>
      </w:r>
      <w:r>
        <w:t>“</w:t>
      </w:r>
      <w:r w:rsidRPr="00B2347F">
        <w:t>Judge not, that ye be</w:t>
      </w:r>
      <w:r>
        <w:t>”</w:t>
      </w:r>
      <w:r w:rsidRPr="00B2347F">
        <w:t xml:space="preserve"> </w:t>
      </w:r>
      <w:r w:rsidRPr="00B2347F">
        <w:rPr>
          <w:i/>
        </w:rPr>
        <w:t>Irenaeus Against Heresies</w:t>
      </w:r>
      <w:r w:rsidRPr="00B2347F">
        <w:t xml:space="preserve"> book 4 ch.30.3 p.504</w:t>
      </w:r>
    </w:p>
    <w:p w14:paraId="7F0D94FC"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find some one of those who have power with God to save. </w:t>
      </w:r>
      <w:r>
        <w:t>“</w:t>
      </w:r>
      <w:r w:rsidRPr="00B2347F">
        <w:t>Judge not, then, that</w:t>
      </w:r>
      <w:r>
        <w:t>”</w:t>
      </w:r>
      <w:r w:rsidRPr="00B2347F">
        <w:t xml:space="preserve"> </w:t>
      </w:r>
      <w:r w:rsidRPr="00B2347F">
        <w:rPr>
          <w:i/>
        </w:rPr>
        <w:t>Who is the Rich Man That Shall Be Saved?</w:t>
      </w:r>
      <w:r w:rsidRPr="00B2347F">
        <w:t xml:space="preserve"> ch.33 p.600</w:t>
      </w:r>
    </w:p>
    <w:p w14:paraId="47197518" w14:textId="77777777" w:rsidR="00E11A71" w:rsidRPr="00B2347F" w:rsidRDefault="00E11A71" w:rsidP="00E11A71">
      <w:pPr>
        <w:ind w:left="288" w:hanging="288"/>
      </w:pPr>
      <w:r w:rsidRPr="00B2347F">
        <w:rPr>
          <w:b/>
        </w:rPr>
        <w:t>Tertullian</w:t>
      </w:r>
      <w:r w:rsidRPr="00B2347F">
        <w:t xml:space="preserve"> (198-202 A.D.) </w:t>
      </w:r>
      <w:r>
        <w:t>“</w:t>
      </w:r>
      <w:r w:rsidRPr="00B2347F">
        <w:t xml:space="preserve">says, </w:t>
      </w:r>
      <w:r w:rsidR="00DE7390">
        <w:t>‘</w:t>
      </w:r>
      <w:r w:rsidRPr="00B2347F">
        <w:t>Judge not, lest ye be judged,</w:t>
      </w:r>
      <w:r w:rsidR="00DE7390">
        <w:t>’</w:t>
      </w:r>
      <w:r>
        <w:t>”</w:t>
      </w:r>
      <w:r w:rsidRPr="00B2347F">
        <w:t xml:space="preserve"> </w:t>
      </w:r>
      <w:r w:rsidRPr="00B2347F">
        <w:rPr>
          <w:i/>
        </w:rPr>
        <w:t>Of Patience</w:t>
      </w:r>
      <w:r w:rsidRPr="00B2347F">
        <w:t xml:space="preserve"> ch.10 p.713</w:t>
      </w:r>
    </w:p>
    <w:p w14:paraId="36ADE2C6" w14:textId="77777777" w:rsidR="00E11A71" w:rsidRPr="00B2347F" w:rsidRDefault="00E11A71" w:rsidP="00E11A71">
      <w:pPr>
        <w:ind w:left="288" w:hanging="288"/>
      </w:pPr>
      <w:r w:rsidRPr="00B2347F">
        <w:t xml:space="preserve">Tertullian (207/208 A.D.) </w:t>
      </w:r>
      <w:r>
        <w:t>“</w:t>
      </w:r>
      <w:r w:rsidRPr="00B2347F">
        <w:t xml:space="preserve">so vast an age? </w:t>
      </w:r>
      <w:r w:rsidR="00DE7390">
        <w:t>‘</w:t>
      </w:r>
      <w:r w:rsidRPr="00B2347F">
        <w:t>Judge not, and ye shall not be judged; condemn not, and ye…</w:t>
      </w:r>
      <w:r w:rsidR="00DE7390">
        <w:t>’</w:t>
      </w:r>
      <w:r>
        <w:t>”</w:t>
      </w:r>
      <w:r w:rsidRPr="00B2347F">
        <w:t xml:space="preserve"> </w:t>
      </w:r>
      <w:r w:rsidRPr="00B2347F">
        <w:rPr>
          <w:i/>
        </w:rPr>
        <w:t>Five Books Against Marcion</w:t>
      </w:r>
      <w:r w:rsidRPr="00B2347F">
        <w:t xml:space="preserve"> book 4 ch.17 p.373</w:t>
      </w:r>
    </w:p>
    <w:p w14:paraId="47E1A397" w14:textId="77777777" w:rsidR="00E11A71" w:rsidRPr="00B2347F" w:rsidRDefault="00E11A71" w:rsidP="00E11A71">
      <w:pPr>
        <w:ind w:left="288" w:hanging="288"/>
      </w:pPr>
      <w:r w:rsidRPr="00B2347F">
        <w:rPr>
          <w:b/>
        </w:rPr>
        <w:t>Origen</w:t>
      </w:r>
      <w:r w:rsidRPr="00B2347F">
        <w:t xml:space="preserve"> (225-253/254 A.D.) </w:t>
      </w:r>
      <w:r>
        <w:t>“</w:t>
      </w:r>
      <w:r w:rsidRPr="00B2347F">
        <w:t xml:space="preserve">not declare it, according to the precept, </w:t>
      </w:r>
      <w:r w:rsidR="00DE7390">
        <w:t>‘</w:t>
      </w:r>
      <w:r w:rsidRPr="00B2347F">
        <w:t>Judge not that ye be not judged</w:t>
      </w:r>
      <w:r w:rsidR="00DE7390">
        <w:t>’</w:t>
      </w:r>
      <w:r>
        <w:t>”</w:t>
      </w:r>
      <w:r w:rsidRPr="00B2347F">
        <w:t xml:space="preserve"> </w:t>
      </w:r>
      <w:r w:rsidRPr="00B2347F">
        <w:rPr>
          <w:i/>
        </w:rPr>
        <w:t>Commentary on Matthew</w:t>
      </w:r>
      <w:r w:rsidRPr="00B2347F">
        <w:t xml:space="preserve"> book 13 ch.30 p.493</w:t>
      </w:r>
    </w:p>
    <w:p w14:paraId="364DB3A5" w14:textId="77777777"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ch.12 p.661 quotes Romans 14:4 and says we are not to judge another man</w:t>
      </w:r>
      <w:r w:rsidR="00DE7390">
        <w:t>’</w:t>
      </w:r>
      <w:r w:rsidRPr="00B2347F">
        <w:t>s servant.</w:t>
      </w:r>
    </w:p>
    <w:p w14:paraId="5DF187F9"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In the Gospel according to Luke: </w:t>
      </w:r>
      <w:r>
        <w:t>“</w:t>
      </w:r>
      <w:r w:rsidRPr="00B2347F">
        <w:t>Judge not, that ye be not judged: condemn</w:t>
      </w:r>
      <w:r>
        <w:t>”</w:t>
      </w:r>
      <w:r w:rsidRPr="00B2347F">
        <w:t xml:space="preserve"> </w:t>
      </w:r>
      <w:r w:rsidRPr="00B2347F">
        <w:rPr>
          <w:i/>
        </w:rPr>
        <w:t>Treatises of Cyprian</w:t>
      </w:r>
      <w:r w:rsidRPr="00B2347F">
        <w:t xml:space="preserve"> Treatise 12 third part ch.21 p.541</w:t>
      </w:r>
    </w:p>
    <w:p w14:paraId="15FA3CCB" w14:textId="77777777" w:rsidR="00E11A71" w:rsidRDefault="00E11A71" w:rsidP="00E11A71"/>
    <w:p w14:paraId="3BFAE959" w14:textId="274253F9" w:rsidR="00242418" w:rsidRPr="00B2347F" w:rsidRDefault="00683EE6">
      <w:pPr>
        <w:pStyle w:val="Heading2"/>
      </w:pPr>
      <w:bookmarkStart w:id="1488" w:name="_Toc58618233"/>
      <w:bookmarkStart w:id="1489" w:name="_Toc62979664"/>
      <w:bookmarkStart w:id="1490" w:name="_Toc161729791"/>
      <w:r>
        <w:t>P</w:t>
      </w:r>
      <w:r w:rsidR="007F6DB5">
        <w:t>m</w:t>
      </w:r>
      <w:r>
        <w:t>6</w:t>
      </w:r>
      <w:r w:rsidR="00242418" w:rsidRPr="00B2347F">
        <w:t>. Do not throw pearls before swine</w:t>
      </w:r>
      <w:bookmarkEnd w:id="1488"/>
      <w:bookmarkEnd w:id="1489"/>
      <w:bookmarkEnd w:id="1490"/>
    </w:p>
    <w:p w14:paraId="23D6DE9D" w14:textId="77777777" w:rsidR="00E11A71" w:rsidRDefault="00E11A71"/>
    <w:p w14:paraId="0526FA5D" w14:textId="77777777" w:rsidR="00242418" w:rsidRPr="00B2347F" w:rsidRDefault="00242418">
      <w:r w:rsidRPr="00B2347F">
        <w:t>Matthew 7:6</w:t>
      </w:r>
    </w:p>
    <w:p w14:paraId="435F86A5" w14:textId="77777777" w:rsidR="00242418" w:rsidRPr="00B2347F" w:rsidRDefault="00242418"/>
    <w:p w14:paraId="1D142D02" w14:textId="77777777" w:rsidR="007849CB" w:rsidRPr="00B2347F" w:rsidRDefault="007849CB" w:rsidP="007849CB">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2A0F5A55" w14:textId="77777777" w:rsidR="007849CB" w:rsidRPr="00B2347F" w:rsidRDefault="007849CB" w:rsidP="007849CB">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2A0926A1" w14:textId="77777777" w:rsidR="00242418" w:rsidRPr="00B2347F" w:rsidRDefault="00242418">
      <w:pPr>
        <w:ind w:left="288" w:hanging="288"/>
      </w:pPr>
      <w:r w:rsidRPr="00B2347F">
        <w:t xml:space="preserve">Tertullian (198-220 A.D.) </w:t>
      </w:r>
      <w:r w:rsidR="002D2DBF">
        <w:t>“</w:t>
      </w:r>
      <w:r w:rsidRPr="00B2347F">
        <w:t>in accordance with the Lord</w:t>
      </w:r>
      <w:r w:rsidR="00DE7390">
        <w:t>’</w:t>
      </w:r>
      <w:r w:rsidRPr="00B2347F">
        <w:t xml:space="preserve">s saying, </w:t>
      </w:r>
      <w:r w:rsidR="002D2DBF">
        <w:t>“</w:t>
      </w:r>
      <w:r w:rsidRPr="00B2347F">
        <w:t>Not to cast one</w:t>
      </w:r>
      <w:r w:rsidR="00DE7390">
        <w:t>’</w:t>
      </w:r>
      <w:r w:rsidRPr="00B2347F">
        <w:t>s pearls before swine,</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007849CB" w:rsidRPr="00B2347F">
        <w:t xml:space="preserve"> ch.41 p.263 and </w:t>
      </w:r>
      <w:r w:rsidR="007849CB" w:rsidRPr="00B2347F">
        <w:rPr>
          <w:i/>
        </w:rPr>
        <w:t>T</w:t>
      </w:r>
      <w:r w:rsidR="00A05CED" w:rsidRPr="00B2347F">
        <w:rPr>
          <w:i/>
        </w:rPr>
        <w:t>ertullian t</w:t>
      </w:r>
      <w:r w:rsidR="007849CB" w:rsidRPr="00B2347F">
        <w:rPr>
          <w:i/>
        </w:rPr>
        <w:t>o His Wife</w:t>
      </w:r>
      <w:r w:rsidR="007849CB" w:rsidRPr="00B2347F">
        <w:t xml:space="preserve"> </w:t>
      </w:r>
      <w:r w:rsidR="00A05CED" w:rsidRPr="00B2347F">
        <w:t xml:space="preserve">(c.207 A.D.) book 2 </w:t>
      </w:r>
      <w:r w:rsidR="007849CB" w:rsidRPr="00B2347F">
        <w:t>ch.5 p.46.</w:t>
      </w:r>
    </w:p>
    <w:p w14:paraId="3C1BA75C" w14:textId="77777777" w:rsidR="007849CB" w:rsidRPr="00B2347F" w:rsidRDefault="007849CB" w:rsidP="007849CB">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0BF0491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5C0BCC" w:rsidRPr="00B2347F">
        <w:t xml:space="preserve">quotes the first half of Matthew 7:6, and discusses it, then the second half of Matthew 7:6 and then discusses that. </w:t>
      </w:r>
      <w:r w:rsidR="005C0BCC" w:rsidRPr="00B2347F">
        <w:rPr>
          <w:i/>
        </w:rPr>
        <w:t xml:space="preserve">Commentary on </w:t>
      </w:r>
      <w:r w:rsidRPr="00B2347F">
        <w:rPr>
          <w:i/>
        </w:rPr>
        <w:t>Matthew</w:t>
      </w:r>
      <w:r w:rsidR="005C0BCC" w:rsidRPr="00B2347F">
        <w:t xml:space="preserve"> book 10 ch.8 p.418</w:t>
      </w:r>
      <w:r w:rsidRPr="00B2347F">
        <w:t xml:space="preserve"> </w:t>
      </w:r>
    </w:p>
    <w:p w14:paraId="1C30DAF0" w14:textId="77777777" w:rsidR="00242418" w:rsidRPr="00B2347F" w:rsidRDefault="00242418" w:rsidP="00747E48">
      <w:pPr>
        <w:autoSpaceDE w:val="0"/>
        <w:autoSpaceDN w:val="0"/>
        <w:adjustRightInd w:val="0"/>
        <w:ind w:left="288" w:hanging="288"/>
        <w:rPr>
          <w:szCs w:val="24"/>
        </w:rPr>
      </w:pPr>
      <w:r w:rsidRPr="00B2347F">
        <w:rPr>
          <w:b/>
          <w:szCs w:val="24"/>
        </w:rPr>
        <w:t>Moyses, Maximum, and Nicostratus</w:t>
      </w:r>
      <w:r w:rsidRPr="00B2347F">
        <w:rPr>
          <w:szCs w:val="24"/>
        </w:rPr>
        <w:t xml:space="preserve"> to Cyprian (2</w:t>
      </w:r>
      <w:r w:rsidR="00287EAA" w:rsidRPr="00B2347F">
        <w:rPr>
          <w:szCs w:val="24"/>
        </w:rPr>
        <w:t>50</w:t>
      </w:r>
      <w:r w:rsidRPr="00B2347F">
        <w:rPr>
          <w:szCs w:val="24"/>
        </w:rPr>
        <w:t xml:space="preserve"> A.D.)</w:t>
      </w:r>
      <w:r w:rsidR="00287EAA" w:rsidRPr="00B2347F">
        <w:rPr>
          <w:szCs w:val="24"/>
        </w:rPr>
        <w:t xml:space="preserve"> </w:t>
      </w:r>
      <w:r w:rsidR="002D2DBF">
        <w:rPr>
          <w:szCs w:val="24"/>
        </w:rPr>
        <w:t>“</w:t>
      </w:r>
      <w:r w:rsidR="00747E48"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00747E48" w:rsidRPr="00B2347F">
        <w:rPr>
          <w:rFonts w:cs="Consolas"/>
          <w:i/>
          <w:szCs w:val="24"/>
          <w:highlight w:val="white"/>
        </w:rPr>
        <w:t>holiness</w:t>
      </w:r>
      <w:r w:rsidR="00747E48" w:rsidRPr="00B2347F">
        <w:rPr>
          <w:rFonts w:cs="Consolas"/>
          <w:color w:val="0000FF"/>
          <w:szCs w:val="24"/>
          <w:highlight w:val="white"/>
        </w:rPr>
        <w:t xml:space="preserve"> </w:t>
      </w:r>
      <w:r w:rsidR="00747E48" w:rsidRPr="00B2347F">
        <w:rPr>
          <w:rFonts w:cs="Consolas"/>
          <w:szCs w:val="24"/>
          <w:highlight w:val="white"/>
        </w:rPr>
        <w:t>of the Lord unto dogs, and pearls to swine;</w:t>
      </w:r>
      <w:r w:rsidR="002D2DBF">
        <w:rPr>
          <w:szCs w:val="24"/>
        </w:rPr>
        <w:t>”</w:t>
      </w:r>
      <w:r w:rsidR="00747E48" w:rsidRPr="00B2347F">
        <w:rPr>
          <w:szCs w:val="24"/>
        </w:rPr>
        <w:t xml:space="preserve"> </w:t>
      </w:r>
      <w:r w:rsidR="00747E48" w:rsidRPr="00B2347F">
        <w:rPr>
          <w:i/>
          <w:szCs w:val="24"/>
        </w:rPr>
        <w:t>Epistles of Cyprian</w:t>
      </w:r>
      <w:r w:rsidR="00747E48" w:rsidRPr="00B2347F">
        <w:rPr>
          <w:szCs w:val="24"/>
        </w:rPr>
        <w:t xml:space="preserve"> Letter 25 ch.5 p.304</w:t>
      </w:r>
    </w:p>
    <w:p w14:paraId="194BEC07" w14:textId="77777777" w:rsidR="00287EAA" w:rsidRPr="00B2347F" w:rsidRDefault="00287EAA" w:rsidP="00287EAA">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 See also Treatise 12 part 3 ch.50 p.546.</w:t>
      </w:r>
    </w:p>
    <w:p w14:paraId="10AA7CEC" w14:textId="77777777" w:rsidR="00242418" w:rsidRPr="00B2347F" w:rsidRDefault="00242418">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w:t>
      </w:r>
      <w:r w:rsidR="00287EAA" w:rsidRPr="00B2347F">
        <w:t>c</w:t>
      </w:r>
      <w:r w:rsidRPr="00B2347F">
        <w:t>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w:t>
      </w:r>
      <w:r w:rsidR="00287EAA" w:rsidRPr="00B2347F">
        <w:t xml:space="preserve">12 part </w:t>
      </w:r>
      <w:r w:rsidRPr="00B2347F">
        <w:t>3 ch.50 p.546</w:t>
      </w:r>
    </w:p>
    <w:p w14:paraId="77871BEF" w14:textId="77777777" w:rsidR="005C0BCC" w:rsidRPr="00B2347F" w:rsidRDefault="005C0BCC" w:rsidP="005C0BC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Pr="00B2347F">
        <w:rPr>
          <w:i/>
        </w:rPr>
        <w:t>Banquet of the Ten Virgins</w:t>
      </w:r>
      <w:r w:rsidRPr="00B2347F">
        <w:t xml:space="preserve"> Discourse 4 ch.6 p.324</w:t>
      </w:r>
    </w:p>
    <w:p w14:paraId="1547947E" w14:textId="77777777" w:rsidR="007849CB" w:rsidRPr="00B2347F" w:rsidRDefault="007849CB" w:rsidP="007849CB">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76185234" w14:textId="77777777" w:rsidR="00242418" w:rsidRPr="00B2347F" w:rsidRDefault="00242418">
      <w:pPr>
        <w:ind w:left="288" w:hanging="288"/>
      </w:pPr>
      <w:r w:rsidRPr="00B2347F">
        <w:rPr>
          <w:b/>
        </w:rPr>
        <w:t xml:space="preserve">Theophilus </w:t>
      </w:r>
      <w:r w:rsidRPr="00B2347F">
        <w:t xml:space="preserve">(events c.315 A.D.) says not to cast holy things to dogs or </w:t>
      </w:r>
      <w:proofErr w:type="spellStart"/>
      <w:r w:rsidRPr="00B2347F">
        <w:t>cast</w:t>
      </w:r>
      <w:proofErr w:type="spellEnd"/>
      <w:r w:rsidRPr="00B2347F">
        <w:t xml:space="preserve"> pearls before swine. </w:t>
      </w:r>
      <w:r w:rsidRPr="00B2347F">
        <w:rPr>
          <w:i/>
        </w:rPr>
        <w:t>Martyrdom of Habib the Deacon</w:t>
      </w:r>
      <w:r w:rsidRPr="00B2347F">
        <w:t xml:space="preserve"> vol.8 p.694</w:t>
      </w:r>
    </w:p>
    <w:p w14:paraId="1E168A15" w14:textId="77777777" w:rsidR="00242418" w:rsidRPr="00B2347F" w:rsidRDefault="00242418"/>
    <w:p w14:paraId="61BBFE66" w14:textId="111F0FA6" w:rsidR="00207A48" w:rsidRPr="00B2347F" w:rsidRDefault="00FA448A" w:rsidP="00207A48">
      <w:pPr>
        <w:rPr>
          <w:b/>
          <w:u w:val="single"/>
        </w:rPr>
      </w:pPr>
      <w:r>
        <w:rPr>
          <w:b/>
          <w:u w:val="single"/>
        </w:rPr>
        <w:t>Among corrupt or spurious works</w:t>
      </w:r>
    </w:p>
    <w:p w14:paraId="041B86CB" w14:textId="77777777" w:rsidR="00207A48" w:rsidRPr="00B2347F" w:rsidRDefault="00207A48" w:rsidP="00FC3DEB">
      <w:pPr>
        <w:ind w:left="288" w:hanging="288"/>
      </w:pPr>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2F0ED743" w14:textId="77777777" w:rsidR="00207A48" w:rsidRPr="00B2347F" w:rsidRDefault="00207A48"/>
    <w:p w14:paraId="6765040C" w14:textId="77777777" w:rsidR="00287EAA" w:rsidRPr="00B2347F" w:rsidRDefault="00287EAA" w:rsidP="00287EAA">
      <w:pPr>
        <w:rPr>
          <w:b/>
          <w:u w:val="single"/>
        </w:rPr>
      </w:pPr>
      <w:r w:rsidRPr="00B2347F">
        <w:rPr>
          <w:b/>
          <w:u w:val="single"/>
        </w:rPr>
        <w:t>Among heretics</w:t>
      </w:r>
    </w:p>
    <w:p w14:paraId="295930FA" w14:textId="3656B6C0"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5DB8C0E2" w14:textId="77777777" w:rsidR="00207A48" w:rsidRPr="00B2347F" w:rsidRDefault="00207A48" w:rsidP="00207A48">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 xml:space="preserve">Him by whom he has been sent, and from whom he has received commandment not to throw the pearls of His words before swing and dogs, who striving against them with arguments and sophisms, roll them in the mud of carnal understandings, and by their </w:t>
      </w:r>
      <w:proofErr w:type="spellStart"/>
      <w:r w:rsidRPr="00B2347F">
        <w:t>barkings</w:t>
      </w:r>
      <w:proofErr w:type="spellEnd"/>
      <w:r w:rsidRPr="00B2347F">
        <w:t xml:space="preserve"> and base answers break and weary the preachers of God</w:t>
      </w:r>
      <w:r w:rsidR="00DE7390">
        <w:t>’</w:t>
      </w:r>
      <w:r w:rsidRPr="00B2347F">
        <w:t>s word.</w:t>
      </w:r>
      <w:r w:rsidR="002D2DBF">
        <w:t>”</w:t>
      </w:r>
    </w:p>
    <w:p w14:paraId="13CC84AE" w14:textId="77777777" w:rsidR="00207A48" w:rsidRPr="00B2347F" w:rsidRDefault="00207A48" w:rsidP="00287EAA">
      <w:pPr>
        <w:ind w:left="288" w:hanging="288"/>
      </w:pPr>
      <w:r w:rsidRPr="00B2347F">
        <w:t xml:space="preserve">The Ebionite </w:t>
      </w:r>
      <w:r w:rsidRPr="00B2347F">
        <w:rPr>
          <w:i/>
        </w:rPr>
        <w:t>Recognitions of Clement</w:t>
      </w:r>
      <w:r w:rsidRPr="00B2347F">
        <w:t xml:space="preserve"> (c.211-231 A.D.) book 2 ch.3 p.98 says not to cast our pearls before swine. No mention of dogs though.</w:t>
      </w:r>
    </w:p>
    <w:p w14:paraId="280AD43D" w14:textId="1ED38117" w:rsidR="00287EAA" w:rsidRPr="00B2347F" w:rsidRDefault="00287EAA" w:rsidP="00287EAA">
      <w:pPr>
        <w:ind w:left="288" w:hanging="288"/>
      </w:pPr>
      <w:proofErr w:type="spellStart"/>
      <w:r w:rsidRPr="00B2347F">
        <w:t>Elchesites</w:t>
      </w:r>
      <w:proofErr w:type="spellEnd"/>
      <w:r w:rsidRPr="00B2347F">
        <w:t xml:space="preserve"> (partial, does not mention swine) according to Hippolytus of Portus (222-235/236 A.D.) </w:t>
      </w:r>
      <w:r w:rsidR="002D2DBF">
        <w:t>“</w:t>
      </w:r>
      <w:r w:rsidRPr="00B2347F">
        <w:t>Inasmuch as (</w:t>
      </w:r>
      <w:proofErr w:type="spellStart"/>
      <w:r w:rsidRPr="00B2347F">
        <w:t>Elchesai</w:t>
      </w:r>
      <w:proofErr w:type="spellEnd"/>
      <w:r w:rsidRPr="00B2347F">
        <w:t xml:space="preserve">) considers, then, that it would be an insult to reason that these mighty and ineffable mysteries should be trampled </w:t>
      </w:r>
      <w:proofErr w:type="spellStart"/>
      <w:r w:rsidRPr="00B2347F">
        <w:t>under foot</w:t>
      </w:r>
      <w:proofErr w:type="spellEnd"/>
      <w:r w:rsidRPr="00B2347F">
        <w:t>, or that they should be committed to many, he ad</w:t>
      </w:r>
      <w:r w:rsidR="00C06E36">
        <w:t>v</w:t>
      </w:r>
      <w:r w:rsidRPr="00B2347F">
        <w:t xml:space="preserve">ises that as valuable pearls they should be preserved, expressing himself thus: </w:t>
      </w:r>
      <w:r w:rsidR="00DE7390">
        <w:t>‘</w:t>
      </w:r>
      <w:r w:rsidRPr="00B2347F">
        <w:t>Do not recite this account to all men, and guard carefully these precepts</w:t>
      </w:r>
      <w:r w:rsidR="002D2DBF">
        <w:t>”</w:t>
      </w:r>
      <w:r w:rsidRPr="00B2347F">
        <w:t xml:space="preserve"> </w:t>
      </w:r>
      <w:r w:rsidRPr="00B2347F">
        <w:rPr>
          <w:i/>
        </w:rPr>
        <w:t>The Refutation of All Heresies</w:t>
      </w:r>
      <w:r w:rsidRPr="00B2347F">
        <w:t xml:space="preserve"> book 9 ch.12 p.133</w:t>
      </w:r>
    </w:p>
    <w:p w14:paraId="427CF782" w14:textId="77777777" w:rsidR="00242418" w:rsidRPr="00B2347F" w:rsidRDefault="00242418"/>
    <w:p w14:paraId="4F301DC7" w14:textId="21F3CFCE" w:rsidR="00F268BC" w:rsidRPr="00B2347F" w:rsidRDefault="00683EE6" w:rsidP="00F268BC">
      <w:pPr>
        <w:pStyle w:val="Heading2"/>
      </w:pPr>
      <w:bookmarkStart w:id="1491" w:name="_Toc451362156"/>
      <w:bookmarkStart w:id="1492" w:name="_Toc58618234"/>
      <w:bookmarkStart w:id="1493" w:name="_Toc62979665"/>
      <w:bookmarkStart w:id="1494" w:name="_Toc161729792"/>
      <w:r>
        <w:t>P</w:t>
      </w:r>
      <w:r w:rsidR="007F6DB5">
        <w:t>m</w:t>
      </w:r>
      <w:r>
        <w:t>7</w:t>
      </w:r>
      <w:r w:rsidR="00F268BC" w:rsidRPr="00B2347F">
        <w:t>. Don</w:t>
      </w:r>
      <w:r w:rsidR="00DE7390">
        <w:t>’</w:t>
      </w:r>
      <w:r w:rsidR="00F268BC" w:rsidRPr="00B2347F">
        <w:t>t give what is holy to the dogs</w:t>
      </w:r>
      <w:bookmarkEnd w:id="1491"/>
      <w:bookmarkEnd w:id="1492"/>
      <w:bookmarkEnd w:id="1493"/>
      <w:bookmarkEnd w:id="1494"/>
    </w:p>
    <w:p w14:paraId="03F3362F" w14:textId="77777777" w:rsidR="00F268BC" w:rsidRPr="00B2347F" w:rsidRDefault="00F268BC" w:rsidP="00F268BC">
      <w:pPr>
        <w:ind w:left="288" w:hanging="288"/>
      </w:pPr>
    </w:p>
    <w:p w14:paraId="24726937" w14:textId="77777777" w:rsidR="00F268BC" w:rsidRPr="00B2347F" w:rsidRDefault="00F268BC" w:rsidP="00F268BC">
      <w:pPr>
        <w:ind w:left="288" w:hanging="288"/>
      </w:pPr>
      <w:r w:rsidRPr="00B2347F">
        <w:t>Matthew 7:6</w:t>
      </w:r>
    </w:p>
    <w:p w14:paraId="543B290A" w14:textId="77777777" w:rsidR="00F268BC" w:rsidRPr="00B2347F" w:rsidRDefault="00F268BC" w:rsidP="00F268BC">
      <w:pPr>
        <w:ind w:left="288" w:hanging="288"/>
      </w:pPr>
    </w:p>
    <w:p w14:paraId="7CA23819" w14:textId="77777777" w:rsidR="00F268BC" w:rsidRPr="00B2347F" w:rsidRDefault="00F268BC" w:rsidP="00F268BC">
      <w:pPr>
        <w:ind w:left="288" w:hanging="288"/>
      </w:pPr>
      <w:r w:rsidRPr="00B2347F">
        <w:rPr>
          <w:b/>
          <w:i/>
        </w:rPr>
        <w:t>Didache</w:t>
      </w:r>
      <w:r w:rsidRPr="00B2347F">
        <w:t xml:space="preserve"> (=</w:t>
      </w:r>
      <w:r w:rsidRPr="00B2347F">
        <w:rPr>
          <w:i/>
        </w:rPr>
        <w:t>Teaching of the Twelve Apostles</w:t>
      </w:r>
      <w:r w:rsidRPr="00B2347F">
        <w:t xml:space="preserve">) (120-150 A.D.) ch.9 p.380 </w:t>
      </w:r>
      <w:r w:rsidR="002D2DBF">
        <w:t>“</w:t>
      </w:r>
      <w:r w:rsidRPr="00B2347F">
        <w:t>for concerning this also the Lord hath said, Give not that which is holy to the dogs.</w:t>
      </w:r>
      <w:r w:rsidR="002D2DBF">
        <w:t>”</w:t>
      </w:r>
    </w:p>
    <w:p w14:paraId="764F249E" w14:textId="77777777" w:rsidR="00F268BC" w:rsidRPr="00B2347F" w:rsidRDefault="00F268BC" w:rsidP="00F268BC">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553CC63F" w14:textId="77777777" w:rsidR="00F268BC" w:rsidRPr="00B2347F" w:rsidRDefault="00F268BC" w:rsidP="00F268B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178E3AAD" w14:textId="77777777" w:rsidR="00F268BC" w:rsidRPr="00B2347F" w:rsidRDefault="00F268BC" w:rsidP="00F268BC">
      <w:pPr>
        <w:ind w:left="288" w:hanging="288"/>
      </w:pPr>
      <w:r w:rsidRPr="00B2347F">
        <w:t xml:space="preserve">Tertullian (198-220 A.D.) </w:t>
      </w:r>
      <w:r w:rsidR="002D2DBF">
        <w:t>“</w:t>
      </w:r>
      <w:r w:rsidRPr="00B2347F">
        <w:t>in accordance with the Lord</w:t>
      </w:r>
      <w:r w:rsidR="00DE7390">
        <w:t>’</w:t>
      </w:r>
      <w:r w:rsidRPr="00B2347F">
        <w:t xml:space="preserve">s saying, </w:t>
      </w:r>
      <w:r w:rsidR="00DE7390">
        <w:t>‘</w:t>
      </w:r>
      <w:r w:rsidRPr="00B2347F">
        <w:t>Not to cast one</w:t>
      </w:r>
      <w:r w:rsidR="00DE7390">
        <w:t>’</w:t>
      </w:r>
      <w:r w:rsidRPr="00B2347F">
        <w:t>s pearls before swine,</w:t>
      </w:r>
      <w:r w:rsidR="00DE7390">
        <w:t>’</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Pr="00B2347F">
        <w:t xml:space="preserve"> ch.41 p.263 and </w:t>
      </w:r>
      <w:r w:rsidRPr="00B2347F">
        <w:rPr>
          <w:i/>
        </w:rPr>
        <w:t>T</w:t>
      </w:r>
      <w:r w:rsidR="00A05CED" w:rsidRPr="00B2347F">
        <w:rPr>
          <w:i/>
        </w:rPr>
        <w:t>ertullian t</w:t>
      </w:r>
      <w:r w:rsidRPr="00B2347F">
        <w:rPr>
          <w:i/>
        </w:rPr>
        <w:t>o His Wife</w:t>
      </w:r>
      <w:r w:rsidRPr="00B2347F">
        <w:t xml:space="preserve"> </w:t>
      </w:r>
      <w:r w:rsidR="00A05CED" w:rsidRPr="00B2347F">
        <w:t xml:space="preserve">(c.207 A.D.) book 2 </w:t>
      </w:r>
      <w:r w:rsidRPr="00B2347F">
        <w:t>ch.5 p.46.</w:t>
      </w:r>
    </w:p>
    <w:p w14:paraId="466DC5E1" w14:textId="77777777" w:rsidR="00F268BC" w:rsidRPr="00B2347F" w:rsidRDefault="00F268BC" w:rsidP="00F268BC">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7C4D2A11" w14:textId="77777777" w:rsidR="00F268BC" w:rsidRPr="00B2347F" w:rsidRDefault="00F268BC" w:rsidP="00F268BC">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[Jesus] said, </w:t>
      </w:r>
      <w:r w:rsidR="00DE7390">
        <w:rPr>
          <w:rFonts w:cs="Consolas"/>
          <w:szCs w:val="24"/>
          <w:highlight w:val="white"/>
        </w:rPr>
        <w:t>‘</w:t>
      </w:r>
      <w:r w:rsidRPr="00B2347F">
        <w:rPr>
          <w:rFonts w:cs="Consolas"/>
          <w:szCs w:val="24"/>
          <w:highlight w:val="white"/>
        </w:rPr>
        <w:t>Give not that which is holy unto the dogs, neither cast your pearls before the swine.</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w:t>
      </w:r>
      <w:r w:rsidRPr="00B2347F">
        <w:t>10 ch.8 p.418</w:t>
      </w:r>
    </w:p>
    <w:p w14:paraId="3753CC81" w14:textId="77777777" w:rsidR="00F268BC" w:rsidRPr="00B2347F" w:rsidRDefault="00F268BC" w:rsidP="00F268BC">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w:t>
      </w:r>
    </w:p>
    <w:p w14:paraId="24D9544C" w14:textId="77777777" w:rsidR="00F268BC" w:rsidRPr="00B2347F" w:rsidRDefault="00F268BC" w:rsidP="00F268BC">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perchance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12 part 3 ch.50 p.546</w:t>
      </w:r>
    </w:p>
    <w:p w14:paraId="40839C82" w14:textId="77777777" w:rsidR="00F268BC" w:rsidRPr="00B2347F" w:rsidRDefault="00F268BC" w:rsidP="00F268BC">
      <w:pPr>
        <w:autoSpaceDE w:val="0"/>
        <w:autoSpaceDN w:val="0"/>
        <w:adjustRightInd w:val="0"/>
        <w:ind w:left="288" w:hanging="288"/>
      </w:pPr>
      <w:r w:rsidRPr="00B2347F">
        <w:rPr>
          <w:b/>
          <w:szCs w:val="24"/>
        </w:rPr>
        <w:t>Moyses, Maximum, and Nicostratus</w:t>
      </w:r>
      <w:r w:rsidRPr="00B2347F">
        <w:rPr>
          <w:szCs w:val="24"/>
        </w:rPr>
        <w:t xml:space="preserve"> to Cyprian (250 A.D.) </w:t>
      </w:r>
      <w:r w:rsidR="002D2DBF">
        <w:rPr>
          <w:szCs w:val="24"/>
        </w:rPr>
        <w:t>“</w:t>
      </w:r>
      <w:r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Pr="00B2347F">
        <w:rPr>
          <w:rFonts w:cs="Consolas"/>
          <w:i/>
          <w:szCs w:val="24"/>
          <w:highlight w:val="white"/>
        </w:rPr>
        <w:t>holiness</w:t>
      </w:r>
      <w:r w:rsidRPr="00B2347F">
        <w:rPr>
          <w:rFonts w:cs="Consolas"/>
          <w:color w:val="0000FF"/>
          <w:szCs w:val="24"/>
          <w:highlight w:val="white"/>
        </w:rPr>
        <w:t xml:space="preserve"> </w:t>
      </w:r>
      <w:r w:rsidRPr="00B2347F">
        <w:rPr>
          <w:rFonts w:cs="Consolas"/>
          <w:szCs w:val="24"/>
          <w:highlight w:val="white"/>
        </w:rPr>
        <w:t>of the Lord unto dogs, and pearls to swine;</w:t>
      </w:r>
      <w:r w:rsidR="002D2DBF">
        <w:rPr>
          <w:szCs w:val="24"/>
        </w:rPr>
        <w:t>”</w:t>
      </w:r>
      <w:r w:rsidRPr="00B2347F">
        <w:rPr>
          <w:szCs w:val="24"/>
        </w:rPr>
        <w:t xml:space="preserve"> </w:t>
      </w:r>
      <w:r w:rsidRPr="00B2347F">
        <w:rPr>
          <w:i/>
          <w:szCs w:val="24"/>
        </w:rPr>
        <w:t>Epistles of Cyprian</w:t>
      </w:r>
      <w:r w:rsidRPr="00B2347F">
        <w:rPr>
          <w:szCs w:val="24"/>
        </w:rPr>
        <w:t xml:space="preserve"> Letter 25 ch.5 p.304</w:t>
      </w:r>
    </w:p>
    <w:p w14:paraId="14180A36" w14:textId="77777777" w:rsidR="00F268BC" w:rsidRPr="00B2347F" w:rsidRDefault="00F268BC" w:rsidP="00F268B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Pr="00B2347F">
        <w:rPr>
          <w:i/>
        </w:rPr>
        <w:t>Banquet of the Ten Virgins</w:t>
      </w:r>
      <w:r w:rsidRPr="00B2347F">
        <w:t xml:space="preserve"> Discourse 4 ch.6 p.324</w:t>
      </w:r>
    </w:p>
    <w:p w14:paraId="794C6B11" w14:textId="77777777" w:rsidR="00F268BC" w:rsidRPr="00B2347F" w:rsidRDefault="00F268BC" w:rsidP="00F268BC">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03B466E3" w14:textId="77777777" w:rsidR="00F268BC" w:rsidRPr="00B2347F" w:rsidRDefault="00F268BC" w:rsidP="00F268BC">
      <w:pPr>
        <w:ind w:left="288" w:hanging="288"/>
      </w:pPr>
      <w:r w:rsidRPr="00B2347F">
        <w:rPr>
          <w:b/>
        </w:rPr>
        <w:t xml:space="preserve">Theophilus </w:t>
      </w:r>
      <w:r w:rsidRPr="00B2347F">
        <w:t xml:space="preserve">(events c.315 A.D.) says not to cast holy things to dogs or </w:t>
      </w:r>
      <w:proofErr w:type="spellStart"/>
      <w:r w:rsidRPr="00B2347F">
        <w:t>cast</w:t>
      </w:r>
      <w:proofErr w:type="spellEnd"/>
      <w:r w:rsidRPr="00B2347F">
        <w:t xml:space="preserve"> pearls before swine. </w:t>
      </w:r>
      <w:r w:rsidRPr="00B2347F">
        <w:rPr>
          <w:i/>
        </w:rPr>
        <w:t>Martyrdom of Habib the Deacon</w:t>
      </w:r>
      <w:r w:rsidRPr="00B2347F">
        <w:t xml:space="preserve"> vol.8 p.694</w:t>
      </w:r>
    </w:p>
    <w:p w14:paraId="3ADBC1BF" w14:textId="77777777" w:rsidR="00F268BC" w:rsidRPr="00B2347F" w:rsidRDefault="00F268BC" w:rsidP="00F268BC"/>
    <w:p w14:paraId="1BA48778" w14:textId="1E7A5CEA" w:rsidR="00F268BC" w:rsidRPr="00B2347F" w:rsidRDefault="00FA448A" w:rsidP="00F268BC">
      <w:pPr>
        <w:rPr>
          <w:b/>
          <w:u w:val="single"/>
        </w:rPr>
      </w:pPr>
      <w:r>
        <w:rPr>
          <w:b/>
          <w:u w:val="single"/>
        </w:rPr>
        <w:t>Among corrupt or spurious works</w:t>
      </w:r>
    </w:p>
    <w:p w14:paraId="11EDBA39" w14:textId="77777777" w:rsidR="00F268BC" w:rsidRPr="00B2347F" w:rsidRDefault="00F268BC" w:rsidP="00F268BC">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680DD5F3" w14:textId="77777777" w:rsidR="00F268BC" w:rsidRPr="00B2347F" w:rsidRDefault="00F268BC" w:rsidP="00F268BC"/>
    <w:p w14:paraId="75D5C2C9" w14:textId="77777777" w:rsidR="00F268BC" w:rsidRPr="00B2347F" w:rsidRDefault="00F268BC" w:rsidP="00F268BC">
      <w:pPr>
        <w:rPr>
          <w:b/>
          <w:u w:val="single"/>
        </w:rPr>
      </w:pPr>
      <w:r w:rsidRPr="00B2347F">
        <w:rPr>
          <w:b/>
          <w:u w:val="single"/>
        </w:rPr>
        <w:t>Among heretics</w:t>
      </w:r>
    </w:p>
    <w:p w14:paraId="249E8E5C" w14:textId="72536ED4"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71C82447" w14:textId="77777777" w:rsidR="00F268BC" w:rsidRPr="00B2347F" w:rsidRDefault="00F268BC" w:rsidP="00F268BC">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 xml:space="preserve">Him by whom he has been sent, and from whom he has received commandment not to throw the pearls of His words before swing and dogs, who striving against them with arguments and sophisms, roll them in the mud of carnal understandings, and by their </w:t>
      </w:r>
      <w:proofErr w:type="spellStart"/>
      <w:r w:rsidRPr="00B2347F">
        <w:t>barkings</w:t>
      </w:r>
      <w:proofErr w:type="spellEnd"/>
      <w:r w:rsidRPr="00B2347F">
        <w:t xml:space="preserve"> and base answers break and weary the preachers of God</w:t>
      </w:r>
      <w:r w:rsidR="00DE7390">
        <w:t>’</w:t>
      </w:r>
      <w:r w:rsidRPr="00B2347F">
        <w:t>s word.</w:t>
      </w:r>
      <w:r w:rsidR="002D2DBF">
        <w:t>”</w:t>
      </w:r>
    </w:p>
    <w:p w14:paraId="2624B53A" w14:textId="77777777" w:rsidR="00F268BC" w:rsidRPr="00B2347F" w:rsidRDefault="00F268BC" w:rsidP="00F268BC">
      <w:pPr>
        <w:ind w:left="288" w:hanging="288"/>
      </w:pPr>
      <w:r w:rsidRPr="00B2347F">
        <w:rPr>
          <w:b/>
        </w:rPr>
        <w:t>Manes</w:t>
      </w:r>
      <w:r w:rsidRPr="00B2347F">
        <w:t xml:space="preserve"> (</w:t>
      </w:r>
      <w:r w:rsidRPr="00B2347F">
        <w:rPr>
          <w:rFonts w:cs="Arial"/>
        </w:rPr>
        <w:t>262-278 A.D.</w:t>
      </w:r>
      <w:r w:rsidRPr="00B2347F">
        <w:t xml:space="preserve">) Manes says, </w:t>
      </w:r>
      <w:r w:rsidR="002D2DBF">
        <w:t>“</w:t>
      </w:r>
      <w:r w:rsidRPr="00B2347F">
        <w:t>For it is not meet to give the holy things to dogs.</w:t>
      </w:r>
      <w:r w:rsidR="002D2DBF">
        <w:t>”</w:t>
      </w:r>
      <w:r w:rsidRPr="00B2347F">
        <w:t xml:space="preserve"> Fragment Archelaus</w:t>
      </w:r>
      <w:r w:rsidR="00DE7390">
        <w:t>’</w:t>
      </w:r>
      <w:r w:rsidRPr="00B2347F">
        <w:t xml:space="preserve"> </w:t>
      </w:r>
      <w:r w:rsidRPr="00B2347F">
        <w:rPr>
          <w:i/>
        </w:rPr>
        <w:t>Disputation with Manes</w:t>
      </w:r>
      <w:r w:rsidRPr="00B2347F">
        <w:t xml:space="preserve"> in Cyril of </w:t>
      </w:r>
      <w:smartTag w:uri="urn:schemas-microsoft-com:office:smarttags" w:element="City">
        <w:smartTag w:uri="urn:schemas-microsoft-com:office:smarttags" w:element="place">
          <w:r w:rsidRPr="00B2347F">
            <w:t>Jerusalem</w:t>
          </w:r>
        </w:smartTag>
      </w:smartTag>
      <w:r w:rsidRPr="00B2347F">
        <w:t xml:space="preserve"> </w:t>
      </w:r>
      <w:r w:rsidRPr="00B2347F">
        <w:rPr>
          <w:i/>
        </w:rPr>
        <w:t>Catechisms</w:t>
      </w:r>
      <w:r w:rsidRPr="00B2347F">
        <w:t xml:space="preserve"> ch.6 no.27-29 </w:t>
      </w:r>
      <w:r w:rsidRPr="00B2347F">
        <w:rPr>
          <w:i/>
        </w:rPr>
        <w:t>ANF</w:t>
      </w:r>
      <w:r w:rsidRPr="00B2347F">
        <w:t xml:space="preserve"> vol.6 p.234</w:t>
      </w:r>
    </w:p>
    <w:p w14:paraId="6949283E" w14:textId="77777777" w:rsidR="00F268BC" w:rsidRPr="00B2347F" w:rsidRDefault="00F268BC" w:rsidP="00F268BC"/>
    <w:p w14:paraId="3699B8E0" w14:textId="0F73EAB7" w:rsidR="00683EE6" w:rsidRPr="00B2347F" w:rsidRDefault="00683EE6" w:rsidP="00683EE6">
      <w:pPr>
        <w:pStyle w:val="Heading2"/>
      </w:pPr>
      <w:bookmarkStart w:id="1495" w:name="_Toc58618235"/>
      <w:bookmarkStart w:id="1496" w:name="_Toc62979666"/>
      <w:bookmarkStart w:id="1497" w:name="_Toc161729793"/>
      <w:r>
        <w:t>P</w:t>
      </w:r>
      <w:r w:rsidR="007F6DB5">
        <w:t>m</w:t>
      </w:r>
      <w:r>
        <w:t>8</w:t>
      </w:r>
      <w:r w:rsidRPr="00B2347F">
        <w:t>. Beware of wolves/false prophets</w:t>
      </w:r>
      <w:bookmarkEnd w:id="1495"/>
      <w:bookmarkEnd w:id="1496"/>
      <w:bookmarkEnd w:id="1497"/>
    </w:p>
    <w:p w14:paraId="425647DC" w14:textId="77777777" w:rsidR="00683EE6" w:rsidRPr="00B2347F" w:rsidRDefault="00683EE6" w:rsidP="00683EE6"/>
    <w:p w14:paraId="030F9EA3" w14:textId="77777777" w:rsidR="00683EE6" w:rsidRPr="00B2347F" w:rsidRDefault="00683EE6" w:rsidP="00683EE6">
      <w:r w:rsidRPr="00B2347F">
        <w:t xml:space="preserve">Matthew 7:15-16; 24:24 </w:t>
      </w:r>
    </w:p>
    <w:p w14:paraId="09459348" w14:textId="77777777" w:rsidR="00683EE6" w:rsidRPr="00B2347F" w:rsidRDefault="00683EE6" w:rsidP="00683EE6"/>
    <w:p w14:paraId="4D2FF03F" w14:textId="77777777" w:rsidR="00683EE6" w:rsidRPr="00B2347F" w:rsidRDefault="00683EE6" w:rsidP="00683EE6">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that appear worthy of credit,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[Greek] ch.2 p.80</w:t>
      </w:r>
    </w:p>
    <w:p w14:paraId="43208F79" w14:textId="77777777" w:rsidR="00683EE6" w:rsidRPr="00B2347F" w:rsidRDefault="00683EE6" w:rsidP="00683EE6">
      <w:pPr>
        <w:ind w:left="288" w:hanging="288"/>
      </w:pPr>
      <w:r w:rsidRPr="00B2347F">
        <w:rPr>
          <w:b/>
          <w:i/>
        </w:rPr>
        <w:t>Didache</w:t>
      </w:r>
      <w:r w:rsidRPr="00B2347F">
        <w:t xml:space="preserve"> (before 125 A.D.) (vol.7) ch.16 p.382 (implied) </w:t>
      </w:r>
      <w:r>
        <w:t>“</w:t>
      </w:r>
      <w:r w:rsidRPr="00B2347F">
        <w:t xml:space="preserve">For in the last days false prophets and corrupters shall be multiplied, and the sheep shall be turned into wolves, and love shall be turned into hate; for when lawlessness </w:t>
      </w:r>
      <w:proofErr w:type="spellStart"/>
      <w:r w:rsidRPr="00B2347F">
        <w:t>increaseth</w:t>
      </w:r>
      <w:proofErr w:type="spellEnd"/>
      <w:r w:rsidRPr="00B2347F">
        <w:t>, they shall hate and persecute and betray one another</w:t>
      </w:r>
      <w:r>
        <w:t>”</w:t>
      </w:r>
    </w:p>
    <w:p w14:paraId="532CE368" w14:textId="77777777" w:rsidR="00683EE6" w:rsidRPr="00B2347F" w:rsidRDefault="00683EE6" w:rsidP="00683EE6">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 xml:space="preserve">For he said, </w:t>
      </w:r>
      <w:r w:rsidR="00DE7390">
        <w:rPr>
          <w:rFonts w:cs="Consolas"/>
          <w:szCs w:val="24"/>
          <w:highlight w:val="white"/>
        </w:rPr>
        <w:t>‘</w:t>
      </w:r>
      <w:r w:rsidRPr="00B2347F">
        <w:rPr>
          <w:rFonts w:cs="Consolas"/>
          <w:szCs w:val="24"/>
          <w:highlight w:val="white"/>
        </w:rPr>
        <w:t>Many shall come in My name,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There shall be schisms and heresies.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Beware of false prophets, who shall come to you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Many false Christs and false apostles shall arise, and shall deceive many of the faithful.</w:t>
      </w:r>
      <w:r w:rsidR="00DE7390">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w:t>
      </w:r>
      <w:r>
        <w:rPr>
          <w:szCs w:val="24"/>
        </w:rPr>
        <w:t>”</w:t>
      </w:r>
      <w:r w:rsidRPr="00B2347F">
        <w:rPr>
          <w:szCs w:val="24"/>
        </w:rPr>
        <w:t xml:space="preserve"> </w:t>
      </w:r>
      <w:r w:rsidRPr="00B2347F">
        <w:rPr>
          <w:i/>
          <w:szCs w:val="24"/>
        </w:rPr>
        <w:t>Dialogue with Trypho, a Jew</w:t>
      </w:r>
      <w:r w:rsidRPr="00B2347F">
        <w:rPr>
          <w:szCs w:val="24"/>
        </w:rPr>
        <w:t xml:space="preserve"> ch.35 p.212</w:t>
      </w:r>
    </w:p>
    <w:p w14:paraId="7C1CED6F" w14:textId="77777777" w:rsidR="00683EE6" w:rsidRPr="00B2347F" w:rsidRDefault="00683EE6" w:rsidP="00683EE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10.34 p.60 says to beware of false prophets and wolves.</w:t>
      </w:r>
    </w:p>
    <w:p w14:paraId="7CCDC7A9" w14:textId="77777777" w:rsidR="00683EE6" w:rsidRPr="00B2347F" w:rsidRDefault="00683EE6" w:rsidP="00683EE6">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00DE7390">
        <w:rPr>
          <w:highlight w:val="white"/>
        </w:rPr>
        <w:t>‘</w:t>
      </w:r>
      <w:r w:rsidRPr="00B2347F">
        <w:rPr>
          <w:highlight w:val="white"/>
        </w:rPr>
        <w:t>Lest, therefore, through my neglect, some should be carried off, even as sheep are by wolves, while they perceive not the true character of these men, -because they outwardly are covered with sheep</w:t>
      </w:r>
      <w:r w:rsidR="00DE7390">
        <w:rPr>
          <w:highlight w:val="white"/>
        </w:rPr>
        <w:t>’</w:t>
      </w:r>
      <w:r w:rsidRPr="00B2347F">
        <w:rPr>
          <w:highlight w:val="white"/>
        </w:rPr>
        <w:t xml:space="preserve">s clothing (against whom the Lord has enjoined us to be on our guard), and because their language resembles ours, while their sentiments are very different,-I have deemed it my duty (after reading some of the </w:t>
      </w:r>
      <w:r w:rsidRPr="00B2347F">
        <w:rPr>
          <w:i/>
          <w:highlight w:val="white"/>
        </w:rPr>
        <w:t>Commentaries</w:t>
      </w:r>
      <w:r w:rsidRPr="00B2347F">
        <w:rPr>
          <w:highlight w:val="white"/>
        </w:rPr>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rPr>
          <w:highlight w:val="white"/>
        </w:rPr>
        <w:t>”</w:t>
      </w:r>
      <w:r w:rsidRPr="00B2347F">
        <w:rPr>
          <w:highlight w:val="white"/>
        </w:rPr>
        <w:t xml:space="preserve"> </w:t>
      </w:r>
      <w:r w:rsidRPr="00B2347F">
        <w:rPr>
          <w:i/>
        </w:rPr>
        <w:t>Irenaeus Against Heresies</w:t>
      </w:r>
      <w:r w:rsidRPr="00B2347F">
        <w:t xml:space="preserve"> book 1 Preface ch.2 p.315</w:t>
      </w:r>
    </w:p>
    <w:p w14:paraId="7D71A6D6" w14:textId="77777777" w:rsidR="00683EE6" w:rsidRPr="00B2347F" w:rsidRDefault="00683EE6" w:rsidP="00683EE6">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For the saving Word is called </w:t>
      </w:r>
      <w:r w:rsidR="00DE7390">
        <w:rPr>
          <w:rFonts w:cs="Consolas"/>
          <w:szCs w:val="24"/>
          <w:highlight w:val="white"/>
        </w:rPr>
        <w:t>‘</w:t>
      </w:r>
      <w:r w:rsidRPr="00B2347F">
        <w:rPr>
          <w:rFonts w:cs="Consolas"/>
          <w:szCs w:val="24"/>
          <w:highlight w:val="white"/>
        </w:rPr>
        <w:t>wholesome,</w:t>
      </w:r>
      <w:r w:rsidR="00DE7390">
        <w:rPr>
          <w:rFonts w:cs="Consolas"/>
          <w:szCs w:val="24"/>
          <w:highlight w:val="white"/>
        </w:rPr>
        <w:t>’</w:t>
      </w:r>
      <w:r w:rsidRPr="00B2347F">
        <w:rPr>
          <w:rFonts w:cs="Consolas"/>
          <w:szCs w:val="24"/>
          <w:highlight w:val="white"/>
        </w:rPr>
        <w:t xml:space="preserve"> He being the truth; and what is wholesome (healthful) remains ever deathless. But separation from what is healthful and divine is impiety, and a deadly malady. These are rapacious wolves hid in sheep-skins, men-stealers, and glozing soul-seducers, secretly, but proved to be robbers; striving by fraud and force to catch us who are unsophisticated and have less power of speech.</w:t>
      </w:r>
      <w:r>
        <w:rPr>
          <w:szCs w:val="24"/>
        </w:rPr>
        <w:t>”</w:t>
      </w:r>
      <w:r w:rsidRPr="00B2347F">
        <w:rPr>
          <w:szCs w:val="24"/>
        </w:rPr>
        <w:t xml:space="preserve"> </w:t>
      </w:r>
      <w:r w:rsidRPr="00B2347F">
        <w:rPr>
          <w:i/>
          <w:szCs w:val="24"/>
        </w:rPr>
        <w:t>Stromata</w:t>
      </w:r>
      <w:r w:rsidRPr="00B2347F">
        <w:rPr>
          <w:szCs w:val="24"/>
        </w:rPr>
        <w:t xml:space="preserve"> book 1 ch.8 p.309</w:t>
      </w:r>
    </w:p>
    <w:p w14:paraId="0C1A571B" w14:textId="77777777" w:rsidR="00683EE6" w:rsidRPr="00B2347F" w:rsidRDefault="00683EE6" w:rsidP="00683EE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t>”</w:t>
      </w:r>
      <w:r w:rsidRPr="00B2347F">
        <w:t xml:space="preserve"> </w:t>
      </w:r>
      <w:r w:rsidRPr="00B2347F">
        <w:rPr>
          <w:i/>
        </w:rPr>
        <w:t>Exhortation to the Heathen</w:t>
      </w:r>
      <w:r w:rsidRPr="00B2347F">
        <w:t xml:space="preserve"> ch.1 p.172</w:t>
      </w:r>
    </w:p>
    <w:p w14:paraId="698C67EB" w14:textId="77777777" w:rsidR="00683EE6" w:rsidRPr="00B2347F" w:rsidRDefault="00683EE6" w:rsidP="00683EE6">
      <w:pPr>
        <w:ind w:left="288" w:hanging="288"/>
      </w:pPr>
      <w:r w:rsidRPr="00B2347F">
        <w:rPr>
          <w:b/>
        </w:rPr>
        <w:t>Tertullian</w:t>
      </w:r>
      <w:r w:rsidRPr="00B2347F">
        <w:t xml:space="preserve"> (198-220 A.D.) </w:t>
      </w:r>
      <w:r>
        <w:t>“</w:t>
      </w:r>
      <w:r w:rsidRPr="00B2347F">
        <w:t>Now, what are these sheep</w:t>
      </w:r>
      <w:r w:rsidR="00DE7390">
        <w:t>’</w:t>
      </w:r>
      <w:r w:rsidRPr="00B2347F">
        <w:t>s clothing</w:t>
      </w:r>
      <w:r w:rsidR="00DE7390">
        <w:t>’</w:t>
      </w:r>
      <w:r w:rsidRPr="00B2347F">
        <w:t>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w:t>
      </w:r>
      <w:r>
        <w:t>”</w:t>
      </w:r>
      <w:r w:rsidRPr="00B2347F">
        <w:t xml:space="preserve"> </w:t>
      </w:r>
      <w:r w:rsidRPr="00B2347F">
        <w:rPr>
          <w:i/>
        </w:rPr>
        <w:t>Prescription Against heretics</w:t>
      </w:r>
      <w:r w:rsidRPr="00B2347F">
        <w:t xml:space="preserve"> ch.4 p.245</w:t>
      </w:r>
    </w:p>
    <w:p w14:paraId="4A7B9CA7" w14:textId="77777777" w:rsidR="00683EE6" w:rsidRPr="00B2347F" w:rsidRDefault="00683EE6" w:rsidP="00683EE6">
      <w:pPr>
        <w:ind w:left="288" w:hanging="288"/>
      </w:pPr>
      <w:r w:rsidRPr="00B2347F">
        <w:rPr>
          <w:b/>
        </w:rPr>
        <w:t>Origen</w:t>
      </w:r>
      <w:r w:rsidRPr="00B2347F">
        <w:t xml:space="preserve"> (239-242 A.D.) says to watch out for heretics like foxes. </w:t>
      </w:r>
      <w:r w:rsidRPr="00B2347F">
        <w:rPr>
          <w:i/>
        </w:rPr>
        <w:t>Homilies on Ezekiel</w:t>
      </w:r>
      <w:r w:rsidRPr="00B2347F">
        <w:t xml:space="preserve"> homily 2 ch.5.1 p.52</w:t>
      </w:r>
    </w:p>
    <w:p w14:paraId="03359D4C" w14:textId="77777777" w:rsidR="00683EE6" w:rsidRPr="00B2347F" w:rsidRDefault="00683EE6" w:rsidP="00683EE6">
      <w:pPr>
        <w:ind w:left="288" w:hanging="288"/>
      </w:pPr>
      <w:r w:rsidRPr="00B2347F">
        <w:rPr>
          <w:b/>
          <w:i/>
        </w:rPr>
        <w:t>Treatise Against Novatian</w:t>
      </w:r>
      <w:r w:rsidRPr="00B2347F">
        <w:t xml:space="preserve"> (250/4-256/7 A.D.) ch.14 p.661-662 </w:t>
      </w:r>
      <w:r>
        <w:t>“</w:t>
      </w:r>
      <w:r w:rsidRPr="00B2347F">
        <w:t>And indeed the Lord had foretold that many should come as ravening wolves in the skins of sheep. Who are those ravening wolves but such as conspire with treacherous intent to waste the flock of Christ?</w:t>
      </w:r>
      <w:r>
        <w:t>”</w:t>
      </w:r>
    </w:p>
    <w:p w14:paraId="3AE00BEE" w14:textId="77777777" w:rsidR="00683EE6" w:rsidRPr="00B2347F" w:rsidRDefault="00683EE6" w:rsidP="00683EE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w:t>
      </w:r>
      <w:r>
        <w:t>”</w:t>
      </w:r>
      <w:r w:rsidRPr="00B2347F">
        <w:t xml:space="preserve"> </w:t>
      </w:r>
      <w:r w:rsidRPr="00B2347F">
        <w:rPr>
          <w:i/>
        </w:rPr>
        <w:t>Treatises of Cyprian</w:t>
      </w:r>
      <w:r w:rsidRPr="00B2347F">
        <w:t xml:space="preserve"> Treatise 10 ch.12 p.494</w:t>
      </w:r>
    </w:p>
    <w:p w14:paraId="40368075" w14:textId="77777777" w:rsidR="00683EE6" w:rsidRPr="00B2347F" w:rsidRDefault="00683EE6" w:rsidP="00683EE6">
      <w:pPr>
        <w:ind w:left="288" w:hanging="288"/>
      </w:pPr>
      <w:r w:rsidRPr="00B2347F">
        <w:rPr>
          <w:b/>
        </w:rPr>
        <w:t>Adamantius</w:t>
      </w:r>
      <w:r w:rsidRPr="00B2347F">
        <w:t xml:space="preserve"> (c.300 A.D.)quotes Matthew 7:15-16; Luke 6:35; Matthew 15:19. </w:t>
      </w:r>
      <w:r w:rsidRPr="00B2347F">
        <w:rPr>
          <w:i/>
        </w:rPr>
        <w:t>Dialogue on the True Faith</w:t>
      </w:r>
      <w:r w:rsidRPr="00B2347F">
        <w:t xml:space="preserve"> First part ch.28 821c p.75</w:t>
      </w:r>
    </w:p>
    <w:p w14:paraId="05EACE91" w14:textId="77777777" w:rsidR="00683EE6" w:rsidRPr="00B2347F" w:rsidRDefault="00683EE6" w:rsidP="00683EE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That just as hunters take by a sheep the wolves that devour sheep, even so the Chief Shepherd, offering Himself as man to the spiritual wolves and those who destroy the soul, may make His prey of the destroyers by means of that Adam who was once preyed on by them.</w:t>
      </w:r>
      <w:r>
        <w:rPr>
          <w:szCs w:val="24"/>
        </w:rPr>
        <w:t>”</w:t>
      </w:r>
      <w:r w:rsidRPr="00B2347F">
        <w:rPr>
          <w:szCs w:val="24"/>
        </w:rPr>
        <w:t xml:space="preserve"> </w:t>
      </w:r>
      <w:r w:rsidRPr="00B2347F">
        <w:rPr>
          <w:i/>
          <w:szCs w:val="24"/>
        </w:rPr>
        <w:t>Oration on Psalms</w:t>
      </w:r>
      <w:r w:rsidRPr="00B2347F">
        <w:rPr>
          <w:szCs w:val="24"/>
        </w:rPr>
        <w:t xml:space="preserve"> ch.6 p.397</w:t>
      </w:r>
    </w:p>
    <w:p w14:paraId="1C033DC9" w14:textId="77777777" w:rsidR="00683EE6" w:rsidRPr="00B2347F" w:rsidRDefault="00683EE6" w:rsidP="00683EE6">
      <w:pPr>
        <w:ind w:left="288" w:hanging="288"/>
      </w:pPr>
      <w:r w:rsidRPr="00B2347F">
        <w:rPr>
          <w:b/>
        </w:rPr>
        <w:t>Lactantius</w:t>
      </w:r>
      <w:r w:rsidRPr="00B2347F">
        <w:t xml:space="preserve"> (c.303-320/325 A.D.) </w:t>
      </w:r>
      <w:r>
        <w:t>“</w:t>
      </w:r>
      <w:r w:rsidRPr="00B2347F">
        <w:t>Doubtless the crafty man wished to conceal the wolf under the skin of a sheep, that he might ensnare the reader by a deceitful title.</w:t>
      </w:r>
      <w:r>
        <w:t>”</w:t>
      </w:r>
      <w:r w:rsidRPr="00B2347F">
        <w:t xml:space="preserve"> </w:t>
      </w:r>
      <w:r w:rsidRPr="00B2347F">
        <w:rPr>
          <w:i/>
        </w:rPr>
        <w:t>The Divine Institutes</w:t>
      </w:r>
      <w:r w:rsidRPr="00B2347F">
        <w:t xml:space="preserve"> book 5 ch.3 p.139</w:t>
      </w:r>
    </w:p>
    <w:p w14:paraId="436608D5" w14:textId="77777777" w:rsidR="006B505C" w:rsidRPr="00D17C89" w:rsidRDefault="006B505C" w:rsidP="006B505C">
      <w:pPr>
        <w:ind w:left="288" w:hanging="288"/>
        <w:rPr>
          <w:b/>
        </w:rPr>
      </w:pPr>
      <w:r w:rsidRPr="00796E84">
        <w:rPr>
          <w:b/>
        </w:rPr>
        <w:t>Eusebius of Caesarea</w:t>
      </w:r>
      <w:r w:rsidRPr="00796E84">
        <w:t xml:space="preserve"> </w:t>
      </w:r>
      <w:r w:rsidRPr="00D17C89">
        <w:t>(</w:t>
      </w:r>
      <w:r>
        <w:t>318-325 A.D.</w:t>
      </w:r>
      <w:r w:rsidRPr="00D17C89">
        <w:t>) mentions to watch out for</w:t>
      </w:r>
      <w:r>
        <w:t xml:space="preserve"> “</w:t>
      </w:r>
      <w:r w:rsidRPr="00D17C89">
        <w:t>fierce wolves</w:t>
      </w:r>
      <w:r>
        <w:t>”</w:t>
      </w:r>
      <w:r w:rsidRPr="00D17C89">
        <w:t>.</w:t>
      </w:r>
      <w:r w:rsidRPr="00796E84">
        <w:rPr>
          <w:i/>
        </w:rPr>
        <w:t xml:space="preserve"> Eusebius’ Ecclesiastical History</w:t>
      </w:r>
      <w:r w:rsidRPr="00D17C89">
        <w:t xml:space="preserve"> book 1 ch.1.2 p.81</w:t>
      </w:r>
    </w:p>
    <w:p w14:paraId="3C6DB1CA" w14:textId="77777777" w:rsidR="00683EE6" w:rsidRPr="00B2347F" w:rsidRDefault="00683EE6" w:rsidP="00683EE6"/>
    <w:p w14:paraId="574A6720" w14:textId="77777777" w:rsidR="00683EE6" w:rsidRPr="00B2347F" w:rsidRDefault="00683EE6" w:rsidP="00683EE6">
      <w:pPr>
        <w:rPr>
          <w:b/>
          <w:u w:val="single"/>
        </w:rPr>
      </w:pPr>
      <w:r w:rsidRPr="00B2347F">
        <w:rPr>
          <w:b/>
          <w:u w:val="single"/>
        </w:rPr>
        <w:t>Among corrupt of spurious books</w:t>
      </w:r>
    </w:p>
    <w:p w14:paraId="5C63212C" w14:textId="77777777" w:rsidR="00683EE6" w:rsidRDefault="00683EE6" w:rsidP="00683EE6">
      <w:pPr>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in sheep</w:t>
      </w:r>
      <w:r w:rsidR="00DE7390">
        <w:rPr>
          <w:rFonts w:cs="Consolas"/>
          <w:szCs w:val="24"/>
          <w:highlight w:val="white"/>
        </w:rPr>
        <w:t>’</w:t>
      </w:r>
      <w:r w:rsidRPr="00B2347F">
        <w:rPr>
          <w:rFonts w:cs="Consolas"/>
          <w:szCs w:val="24"/>
          <w:highlight w:val="white"/>
        </w:rPr>
        <w:t>s clothing,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[Latin version] ch.2 p.80</w:t>
      </w:r>
    </w:p>
    <w:p w14:paraId="61FC7A10" w14:textId="77777777" w:rsidR="00683EE6" w:rsidRPr="00B2347F" w:rsidRDefault="00683EE6" w:rsidP="00683EE6">
      <w:pPr>
        <w:ind w:left="288" w:hanging="288"/>
        <w:rPr>
          <w:szCs w:val="24"/>
        </w:rPr>
      </w:pPr>
    </w:p>
    <w:p w14:paraId="2DE392ED" w14:textId="6AB80F2D" w:rsidR="00242418" w:rsidRPr="00B2347F" w:rsidRDefault="00683EE6">
      <w:pPr>
        <w:pStyle w:val="Heading2"/>
      </w:pPr>
      <w:bookmarkStart w:id="1498" w:name="_Toc58618236"/>
      <w:bookmarkStart w:id="1499" w:name="_Toc62979667"/>
      <w:bookmarkStart w:id="1500" w:name="_Toc161729794"/>
      <w:r>
        <w:t>P</w:t>
      </w:r>
      <w:r w:rsidR="007F6DB5">
        <w:t>m</w:t>
      </w:r>
      <w:r>
        <w:t>9</w:t>
      </w:r>
      <w:r w:rsidR="00242418" w:rsidRPr="00B2347F">
        <w:t>. Calling other beliefs delusion(s)</w:t>
      </w:r>
      <w:bookmarkEnd w:id="1498"/>
      <w:bookmarkEnd w:id="1499"/>
      <w:bookmarkEnd w:id="1500"/>
    </w:p>
    <w:p w14:paraId="0E886325" w14:textId="77777777" w:rsidR="00242418" w:rsidRPr="00B2347F" w:rsidRDefault="00242418">
      <w:pPr>
        <w:ind w:left="288" w:hanging="288"/>
      </w:pPr>
    </w:p>
    <w:p w14:paraId="21503C23" w14:textId="77777777" w:rsidR="00242418" w:rsidRPr="00B2347F" w:rsidRDefault="00242418">
      <w:pPr>
        <w:ind w:left="288" w:hanging="288"/>
      </w:pPr>
      <w:r w:rsidRPr="00B2347F">
        <w:t>2 Thessalonians 2:11; Isaiah 66:4</w:t>
      </w:r>
    </w:p>
    <w:p w14:paraId="1E1FDF50" w14:textId="77777777" w:rsidR="00242418" w:rsidRPr="00B2347F" w:rsidRDefault="00242418">
      <w:pPr>
        <w:ind w:left="288" w:hanging="288"/>
      </w:pPr>
      <w:r w:rsidRPr="00B2347F">
        <w:t>Romans 1:25 (partial) lie</w:t>
      </w:r>
    </w:p>
    <w:p w14:paraId="47C6B64F" w14:textId="77777777" w:rsidR="00FC3DEB" w:rsidRDefault="00FC3DEB">
      <w:pPr>
        <w:ind w:left="288" w:hanging="288"/>
      </w:pPr>
    </w:p>
    <w:p w14:paraId="2D4CE205" w14:textId="77777777" w:rsidR="00242418" w:rsidRDefault="00E6482A">
      <w:pPr>
        <w:ind w:left="288" w:hanging="288"/>
      </w:pPr>
      <w:r w:rsidRPr="00E6482A">
        <w:rPr>
          <w:i/>
        </w:rPr>
        <w:t>&amp;&amp;&amp;</w:t>
      </w:r>
      <w:r w:rsidR="00FC3DEB" w:rsidRPr="00FC3DEB">
        <w:rPr>
          <w:b/>
          <w:i/>
        </w:rPr>
        <w:t>2 Clement</w:t>
      </w:r>
      <w:r w:rsidR="00FC3DEB">
        <w:t xml:space="preserve"> </w:t>
      </w:r>
      <w:r w:rsidR="001A307F">
        <w:t>(120-140 A.D.)</w:t>
      </w:r>
      <w:r w:rsidR="00FC3DEB">
        <w:t xml:space="preserve"> &amp;&amp;&amp;</w:t>
      </w:r>
    </w:p>
    <w:p w14:paraId="7987B42D" w14:textId="77777777" w:rsidR="00242418" w:rsidRPr="00B2347F" w:rsidRDefault="00242418">
      <w:pPr>
        <w:ind w:left="288" w:hanging="288"/>
      </w:pPr>
      <w:r w:rsidRPr="00B2347F">
        <w:t xml:space="preserve">Athenagoras (177 A.D.) (partial) mentions the absurdity of [pagan] theology. </w:t>
      </w:r>
      <w:r w:rsidRPr="00B2347F">
        <w:rPr>
          <w:i/>
        </w:rPr>
        <w:t>A Plea for Christians</w:t>
      </w:r>
      <w:r w:rsidRPr="00B2347F">
        <w:t xml:space="preserve"> ch.26 p.143</w:t>
      </w:r>
    </w:p>
    <w:p w14:paraId="661824CC" w14:textId="77777777" w:rsidR="00242418" w:rsidRPr="00B2347F" w:rsidRDefault="00242418">
      <w:pPr>
        <w:ind w:left="288" w:hanging="288"/>
      </w:pPr>
      <w:r w:rsidRPr="00B2347F">
        <w:t>Minucius Felix (210 A.D.) (partial) says Saturn, Serapis, &amp; Jupiter were demons the pagans worshipped.</w:t>
      </w:r>
      <w:r w:rsidRPr="00B2347F">
        <w:rPr>
          <w:i/>
        </w:rPr>
        <w:t xml:space="preserve"> The Octavius of Minucius Felix</w:t>
      </w:r>
      <w:r w:rsidRPr="00B2347F">
        <w:t xml:space="preserve"> ch.27 p.190</w:t>
      </w:r>
    </w:p>
    <w:p w14:paraId="4748891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 xml:space="preserve">c.195 </w:t>
      </w:r>
      <w:r w:rsidRPr="00B2347F">
        <w:t xml:space="preserve">A.D.) </w:t>
      </w:r>
      <w:r w:rsidR="002D2DBF">
        <w:t>“</w:t>
      </w:r>
      <w:r w:rsidRPr="00B2347F">
        <w:t xml:space="preserve">I wish to show thoroughly what like these gods of yours are, that now at length you may abandon your delusion, and speed your flight back to heaven. </w:t>
      </w:r>
      <w:r w:rsidR="002D2DBF">
        <w:t>“</w:t>
      </w:r>
      <w:r w:rsidRPr="00B2347F">
        <w:t>For we also were once children of wrath, even as others; but God, being rich in mercy, for the great love wherewith He loved us, when we were now dead in trespasses, quickened us together with Christ.</w:t>
      </w:r>
      <w:r w:rsidR="00DE7390">
        <w:t>’</w:t>
      </w:r>
      <w:r w:rsidR="002D2DBF">
        <w:t>”</w:t>
      </w:r>
      <w:r w:rsidRPr="00B2347F">
        <w:t xml:space="preserve"> </w:t>
      </w:r>
      <w:r w:rsidRPr="00B2347F">
        <w:rPr>
          <w:i/>
        </w:rPr>
        <w:t>Exhortation to the Heathen</w:t>
      </w:r>
      <w:r w:rsidRPr="00B2347F">
        <w:t xml:space="preserve"> ch.2 p.178</w:t>
      </w:r>
    </w:p>
    <w:p w14:paraId="44C00F2C" w14:textId="77777777" w:rsidR="00085765" w:rsidRPr="00B2347F" w:rsidRDefault="00085765" w:rsidP="00085765">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idolatry the </w:t>
      </w:r>
      <w:r w:rsidR="002D2DBF">
        <w:t>“</w:t>
      </w:r>
      <w:r w:rsidRPr="00B2347F">
        <w:t>delusion of men</w:t>
      </w:r>
      <w:r w:rsidR="002D2DBF">
        <w:t>”</w:t>
      </w:r>
      <w:r w:rsidRPr="00B2347F">
        <w:t>.</w:t>
      </w:r>
      <w:r w:rsidRPr="00B2347F">
        <w:rPr>
          <w:highlight w:val="white"/>
        </w:rPr>
        <w:t xml:space="preserve"> </w:t>
      </w:r>
      <w:r w:rsidRPr="00B2347F">
        <w:rPr>
          <w:i/>
        </w:rPr>
        <w:t>Exhortation to the Heathen</w:t>
      </w:r>
      <w:r w:rsidRPr="00B2347F">
        <w:t xml:space="preserve"> ch.4 p.187</w:t>
      </w:r>
    </w:p>
    <w:p w14:paraId="1712E055"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and </w:t>
      </w:r>
      <w:r w:rsidR="002D2DBF">
        <w:t>“</w:t>
      </w:r>
      <w:r w:rsidRPr="00B2347F">
        <w:t>the sending of the strong delusion,</w:t>
      </w:r>
      <w:r w:rsidR="002D2DBF">
        <w:t>”</w:t>
      </w:r>
      <w:r w:rsidRPr="00B2347F">
        <w:t xml:space="preserve"> on those who despise and mock, as well as upon those who are ignorant of Him;</w:t>
      </w:r>
      <w:r w:rsidR="002D2DBF">
        <w:t>”</w:t>
      </w:r>
      <w:r w:rsidRPr="00B2347F">
        <w:t xml:space="preserve"> </w:t>
      </w:r>
      <w:r w:rsidRPr="00B2347F">
        <w:rPr>
          <w:i/>
        </w:rPr>
        <w:t>Five Books Against Marcion</w:t>
      </w:r>
      <w:r w:rsidRPr="00B2347F">
        <w:t xml:space="preserve"> book 5 ch.16 p.464</w:t>
      </w:r>
    </w:p>
    <w:p w14:paraId="4A34CC15" w14:textId="77777777" w:rsidR="00242418" w:rsidRPr="00B2347F" w:rsidRDefault="00242418">
      <w:pPr>
        <w:ind w:left="288" w:hanging="288"/>
      </w:pPr>
      <w:r w:rsidRPr="00B2347F">
        <w:t xml:space="preserve">Tertullian (198-220 A.D.) (implied) says that Marcion was </w:t>
      </w:r>
      <w:r w:rsidR="002D2DBF">
        <w:t>“</w:t>
      </w:r>
      <w:r w:rsidRPr="00B2347F">
        <w:t>mutilating or misinterpreting the Scriptures, and introducing, above all, apocryphal mysteries and blasphemous fables.</w:t>
      </w:r>
      <w:r w:rsidR="002D2DBF">
        <w:t>”</w:t>
      </w:r>
      <w:r w:rsidRPr="00B2347F">
        <w:t xml:space="preserve"> </w:t>
      </w:r>
      <w:r w:rsidRPr="00B2347F">
        <w:rPr>
          <w:i/>
        </w:rPr>
        <w:t>On the Resurrection of the Flesh</w:t>
      </w:r>
      <w:r w:rsidRPr="00B2347F">
        <w:t xml:space="preserve"> ch.63 p.594</w:t>
      </w:r>
    </w:p>
    <w:p w14:paraId="66862C1A" w14:textId="77777777" w:rsidR="00085765" w:rsidRPr="00B2347F" w:rsidRDefault="00085765" w:rsidP="00085765">
      <w:pPr>
        <w:ind w:left="288" w:hanging="288"/>
      </w:pPr>
      <w:r w:rsidRPr="00B2347F">
        <w:rPr>
          <w:b/>
        </w:rPr>
        <w:t>Asterius Urbanus</w:t>
      </w:r>
      <w:r w:rsidRPr="00B2347F">
        <w:t xml:space="preserve"> (c.232 A.D.) says that Theodotus </w:t>
      </w:r>
      <w:r w:rsidR="002D2DBF">
        <w:t>“</w:t>
      </w:r>
      <w:r w:rsidRPr="00B2347F">
        <w:t>was given over to the Spirit of delusion.</w:t>
      </w:r>
      <w:r w:rsidR="002D2DBF">
        <w:t>”</w:t>
      </w:r>
      <w:r w:rsidRPr="00B2347F">
        <w:t xml:space="preserve"> From Book 2 p.336</w:t>
      </w:r>
    </w:p>
    <w:p w14:paraId="4456BF8E" w14:textId="77777777" w:rsidR="00242418" w:rsidRPr="00B2347F" w:rsidRDefault="00242418">
      <w:pPr>
        <w:ind w:left="288" w:hanging="288"/>
      </w:pPr>
      <w:r w:rsidRPr="00B2347F">
        <w:rPr>
          <w:b/>
        </w:rPr>
        <w:t>Hippolytus of Portus</w:t>
      </w:r>
      <w:r w:rsidRPr="00B2347F">
        <w:t xml:space="preserve"> (222-235/236 A.D.) </w:t>
      </w:r>
      <w:r w:rsidR="002D2DBF">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rsidR="002D2DBF">
        <w:t>”</w:t>
      </w:r>
      <w:r w:rsidRPr="00B2347F">
        <w:t xml:space="preserve"> </w:t>
      </w:r>
      <w:r w:rsidRPr="00B2347F">
        <w:rPr>
          <w:i/>
        </w:rPr>
        <w:t>Refutation of All Heresies</w:t>
      </w:r>
      <w:r w:rsidRPr="00B2347F">
        <w:t xml:space="preserve"> book 4 ch.45 p.42</w:t>
      </w:r>
    </w:p>
    <w:p w14:paraId="4EFF89D2" w14:textId="77777777" w:rsidR="00394F5A" w:rsidRPr="00B2347F" w:rsidRDefault="00394F5A" w:rsidP="00394F5A">
      <w:pPr>
        <w:ind w:left="288" w:hanging="288"/>
      </w:pPr>
      <w:r w:rsidRPr="00B2347F">
        <w:rPr>
          <w:b/>
        </w:rPr>
        <w:t>Origen</w:t>
      </w:r>
      <w:r w:rsidRPr="00B2347F">
        <w:t xml:space="preserve"> (225-253/254 A.D.) </w:t>
      </w:r>
      <w:r w:rsidR="002D2DBF">
        <w:t>“</w:t>
      </w:r>
      <w:r w:rsidRPr="00B2347F">
        <w:t xml:space="preserve">either from superstition or some other form of delusion, went as far </w:t>
      </w:r>
      <w:r w:rsidRPr="00B2347F">
        <w:rPr>
          <w:szCs w:val="24"/>
        </w:rPr>
        <w:t xml:space="preserve">as they </w:t>
      </w:r>
      <w:r w:rsidRPr="00B2347F">
        <w:rPr>
          <w:rFonts w:cs="Consolas"/>
          <w:szCs w:val="24"/>
          <w:highlight w:val="white"/>
        </w:rPr>
        <w:t>could in degrading the Divine Being to the level of brute beasts.</w:t>
      </w:r>
      <w:r w:rsidR="002D2DBF">
        <w:t>”</w:t>
      </w:r>
      <w:r w:rsidRPr="00B2347F">
        <w:t xml:space="preserve"> </w:t>
      </w:r>
      <w:r w:rsidRPr="00B2347F">
        <w:rPr>
          <w:i/>
        </w:rPr>
        <w:t>Origen Against Celsus</w:t>
      </w:r>
      <w:r w:rsidRPr="00B2347F">
        <w:t xml:space="preserve"> book 8 ch.53 p.659</w:t>
      </w:r>
    </w:p>
    <w:p w14:paraId="3C5711F5"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2 Thessalonians 210-12 that God should send them strong delusion and they believe a lie. </w:t>
      </w:r>
      <w:r w:rsidRPr="00B2347F">
        <w:rPr>
          <w:i/>
        </w:rPr>
        <w:t>Epistles of Cyprian</w:t>
      </w:r>
      <w:r w:rsidRPr="00B2347F">
        <w:t xml:space="preserve"> </w:t>
      </w:r>
      <w:r w:rsidR="009C4830" w:rsidRPr="00B2347F">
        <w:t>letter 5</w:t>
      </w:r>
      <w:r w:rsidRPr="00B2347F">
        <w:t>4 ch.13 p.343</w:t>
      </w:r>
    </w:p>
    <w:p w14:paraId="7358C795" w14:textId="05CFAB1D" w:rsidR="005F7FF9" w:rsidRPr="00B2347F" w:rsidRDefault="005F7FF9" w:rsidP="005F7FF9">
      <w:pPr>
        <w:ind w:left="288" w:hanging="288"/>
      </w:pPr>
      <w:r w:rsidRPr="00B2347F">
        <w:rPr>
          <w:b/>
        </w:rPr>
        <w:t>Gregory Thaumaturgus</w:t>
      </w:r>
      <w:r w:rsidRPr="00B2347F">
        <w:t xml:space="preserve"> (254-265 A.D.) </w:t>
      </w:r>
      <w:r w:rsidR="002D2DBF">
        <w:t>“</w:t>
      </w:r>
      <w:r w:rsidRPr="00B2347F">
        <w:t>he [the philosopher] declares to be the truth, and holds that all else which is maintained by other philosophers is simply delusion and folly, though he himself does not more satisfactorily establish his own positions by argument, that do all the others severally defend their peculiar tenets;</w:t>
      </w:r>
      <w:r w:rsidR="002D2DBF">
        <w:t>”</w:t>
      </w:r>
      <w:r w:rsidRPr="00B2347F">
        <w:t xml:space="preserve"> </w:t>
      </w:r>
      <w:r w:rsidRPr="00B2347F">
        <w:rPr>
          <w:i/>
        </w:rPr>
        <w:t>Oration and Panegyric to Origen</w:t>
      </w:r>
      <w:r w:rsidRPr="00B2347F">
        <w:t xml:space="preserve"> argument 14 p.35</w:t>
      </w:r>
    </w:p>
    <w:p w14:paraId="2FED8854" w14:textId="3E1FA3D6" w:rsidR="00242418" w:rsidRPr="00B2347F" w:rsidRDefault="00A643A3">
      <w:pPr>
        <w:ind w:left="288" w:hanging="288"/>
      </w:pPr>
      <w:r>
        <w:rPr>
          <w:b/>
        </w:rPr>
        <w:t xml:space="preserve">Arnobius of Sicca </w:t>
      </w:r>
      <w:r w:rsidR="00242418" w:rsidRPr="00B2347F">
        <w:t xml:space="preserve">(297-303 A.D.) calls pagan beliefs delusion. </w:t>
      </w:r>
      <w:r w:rsidR="00242418" w:rsidRPr="00B2347F">
        <w:rPr>
          <w:i/>
        </w:rPr>
        <w:t>Arnobius Against the Heathen</w:t>
      </w:r>
      <w:r w:rsidR="00242418" w:rsidRPr="00B2347F">
        <w:t xml:space="preserve"> book 2 ch.3 p.434 He also mentions </w:t>
      </w:r>
      <w:r w:rsidR="002D2DBF">
        <w:t>“</w:t>
      </w:r>
      <w:r w:rsidR="00242418" w:rsidRPr="00B2347F">
        <w:t>empty delusions</w:t>
      </w:r>
      <w:r w:rsidR="002D2DBF">
        <w:t>”</w:t>
      </w:r>
    </w:p>
    <w:p w14:paraId="4693D941"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teachings of poets, philosophers and delusion of the demons. </w:t>
      </w:r>
      <w:r w:rsidR="00242418" w:rsidRPr="00B2347F">
        <w:rPr>
          <w:i/>
        </w:rPr>
        <w:t>The Incarnation of the Word</w:t>
      </w:r>
      <w:r w:rsidR="00242418" w:rsidRPr="00B2347F">
        <w:t xml:space="preserve"> ch.48 p.63</w:t>
      </w:r>
    </w:p>
    <w:p w14:paraId="31026B2E" w14:textId="77777777" w:rsidR="00C240C0" w:rsidRPr="00B2347F" w:rsidRDefault="00C240C0" w:rsidP="00C240C0">
      <w:pPr>
        <w:autoSpaceDE w:val="0"/>
        <w:autoSpaceDN w:val="0"/>
        <w:adjustRightInd w:val="0"/>
        <w:ind w:left="288" w:hanging="288"/>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In Ennius Africanus thus speaks: </w:t>
      </w:r>
      <w:r w:rsidR="00DE7390">
        <w:rPr>
          <w:rFonts w:cs="Consolas"/>
          <w:szCs w:val="24"/>
          <w:highlight w:val="white"/>
        </w:rPr>
        <w:t>‘</w:t>
      </w:r>
      <w:r w:rsidRPr="00B2347F">
        <w:rPr>
          <w:rFonts w:cs="Consolas"/>
          <w:szCs w:val="24"/>
          <w:highlight w:val="white"/>
        </w:rPr>
        <w:t>If it is permitted any one to ascend to the regions of the gods above, the greatest gate of heaven is open to me alone.</w:t>
      </w:r>
      <w:r w:rsidR="00DE7390">
        <w:rPr>
          <w:rFonts w:cs="Consolas"/>
          <w:szCs w:val="24"/>
          <w:highlight w:val="white"/>
        </w:rPr>
        <w:t>’</w:t>
      </w:r>
      <w:r w:rsidRPr="00B2347F">
        <w:rPr>
          <w:rFonts w:cs="Consolas"/>
          <w:szCs w:val="24"/>
          <w:highlight w:val="white"/>
        </w:rPr>
        <w:t xml:space="preserve"> Because, in truth, he extinguished and destroyed a great part of the human race. Oh how great the darkness in which you were involved, O Africanus, or rather O poet, in that you imagined the ascent to heaven to be open to men through slaughters and bloodshed! And </w:t>
      </w:r>
      <w:smartTag w:uri="urn:schemas-microsoft-com:office:smarttags" w:element="City">
        <w:smartTag w:uri="urn:schemas-microsoft-com:office:smarttags" w:element="place">
          <w:r w:rsidRPr="00B2347F">
            <w:rPr>
              <w:rFonts w:cs="Consolas"/>
              <w:szCs w:val="24"/>
              <w:highlight w:val="white"/>
            </w:rPr>
            <w:t>Cicero</w:t>
          </w:r>
        </w:smartTag>
      </w:smartTag>
      <w:r w:rsidRPr="00B2347F">
        <w:rPr>
          <w:rFonts w:cs="Consolas"/>
          <w:szCs w:val="24"/>
          <w:highlight w:val="white"/>
        </w:rPr>
        <w:t xml:space="preserve"> also assented to this delusion.</w:t>
      </w:r>
      <w:r w:rsidR="002D2DBF">
        <w:rPr>
          <w:szCs w:val="24"/>
        </w:rPr>
        <w:t>”</w:t>
      </w:r>
      <w:r w:rsidRPr="00B2347F">
        <w:rPr>
          <w:szCs w:val="24"/>
        </w:rPr>
        <w:t xml:space="preserve"> </w:t>
      </w:r>
      <w:r w:rsidRPr="00B2347F">
        <w:rPr>
          <w:i/>
          <w:szCs w:val="24"/>
        </w:rPr>
        <w:t>The Divine Institutes</w:t>
      </w:r>
      <w:r w:rsidRPr="00B2347F">
        <w:rPr>
          <w:szCs w:val="24"/>
        </w:rPr>
        <w:t xml:space="preserve"> book 1 ch.18 </w:t>
      </w:r>
      <w:r w:rsidRPr="00B2347F">
        <w:t>p.31</w:t>
      </w:r>
    </w:p>
    <w:p w14:paraId="44D69203" w14:textId="77777777" w:rsidR="00C240C0" w:rsidRPr="00B2347F" w:rsidRDefault="00C240C0" w:rsidP="00C240C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these are the delusions of those who, concealing themselves under the names of the dead, lay snares for the living. Therefore, whether the impending danger can be avoided, they wish it to appear that they averted it, having been appeased; or if it cannot be avoided, they contrive that it may appear to have happened through disregard of them.</w:t>
      </w:r>
      <w:r w:rsidR="002D2DBF">
        <w:rPr>
          <w:szCs w:val="24"/>
        </w:rPr>
        <w:t>”</w:t>
      </w:r>
      <w:r w:rsidRPr="00B2347F">
        <w:rPr>
          <w:szCs w:val="24"/>
        </w:rPr>
        <w:t xml:space="preserve"> </w:t>
      </w:r>
      <w:r w:rsidRPr="00B2347F">
        <w:rPr>
          <w:i/>
          <w:szCs w:val="24"/>
        </w:rPr>
        <w:t>The Divine Institutes</w:t>
      </w:r>
      <w:r w:rsidRPr="00B2347F">
        <w:rPr>
          <w:szCs w:val="24"/>
        </w:rPr>
        <w:t xml:space="preserve"> book 2 ch.17 p.66</w:t>
      </w:r>
    </w:p>
    <w:p w14:paraId="76AC4FCF" w14:textId="77777777" w:rsidR="00BC141C" w:rsidRDefault="00BC141C" w:rsidP="00BC141C">
      <w:pPr>
        <w:ind w:left="288" w:hanging="288"/>
      </w:pPr>
      <w:r w:rsidRPr="00623AA6">
        <w:rPr>
          <w:b/>
        </w:rPr>
        <w:t>Eusebius of Caesarea</w:t>
      </w:r>
      <w:r>
        <w:t xml:space="preserve"> (318-325 A.D.) calls pagan beliefs </w:t>
      </w:r>
      <w:r w:rsidR="00504BDA">
        <w:t xml:space="preserve">superstitious </w:t>
      </w:r>
      <w:r>
        <w:t xml:space="preserve">delusions in </w:t>
      </w:r>
      <w:r w:rsidRPr="00792CEF">
        <w:rPr>
          <w:i/>
        </w:rPr>
        <w:t>Preparation for the Gospel</w:t>
      </w:r>
      <w:r>
        <w:t xml:space="preserve"> book 2 ch.5 p.26.</w:t>
      </w:r>
    </w:p>
    <w:p w14:paraId="4B7EA66B" w14:textId="77777777" w:rsidR="00242418" w:rsidRPr="00B2347F" w:rsidRDefault="00242418"/>
    <w:p w14:paraId="54C33834" w14:textId="77777777" w:rsidR="00242418" w:rsidRPr="00B2347F" w:rsidRDefault="00242418">
      <w:pPr>
        <w:rPr>
          <w:b/>
          <w:u w:val="single"/>
        </w:rPr>
      </w:pPr>
      <w:r w:rsidRPr="00B2347F">
        <w:rPr>
          <w:b/>
          <w:u w:val="single"/>
        </w:rPr>
        <w:t>Among heretics</w:t>
      </w:r>
    </w:p>
    <w:p w14:paraId="604FFADB" w14:textId="77777777" w:rsidR="00242418" w:rsidRPr="00B2347F" w:rsidRDefault="00242418">
      <w:pPr>
        <w:ind w:left="288" w:hanging="288"/>
      </w:pPr>
      <w:r w:rsidRPr="00B2347F">
        <w:t xml:space="preserve">Ebionite </w:t>
      </w:r>
      <w:r w:rsidRPr="00B2347F">
        <w:rPr>
          <w:b/>
          <w:i/>
        </w:rPr>
        <w:t>Recognitions of Clement</w:t>
      </w:r>
      <w:r w:rsidRPr="00B2347F">
        <w:t xml:space="preserve"> (c.211-231 A.D.) book 1 ch.40 </w:t>
      </w:r>
      <w:r w:rsidR="002D2DBF">
        <w:t>“</w:t>
      </w:r>
      <w:r w:rsidRPr="00B2347F">
        <w:t>who love the truth, almost all would have been involved in impious delusion.</w:t>
      </w:r>
      <w:r w:rsidR="002D2DBF">
        <w:t>”</w:t>
      </w:r>
    </w:p>
    <w:p w14:paraId="775786D6" w14:textId="77777777" w:rsidR="00242418" w:rsidRDefault="00242418"/>
    <w:p w14:paraId="73DCB36E" w14:textId="77777777" w:rsidR="007575B6" w:rsidRPr="007575B6" w:rsidRDefault="007575B6">
      <w:pPr>
        <w:rPr>
          <w:b/>
          <w:u w:val="single"/>
        </w:rPr>
      </w:pPr>
      <w:r w:rsidRPr="007575B6">
        <w:rPr>
          <w:b/>
          <w:u w:val="single"/>
        </w:rPr>
        <w:t xml:space="preserve">Among </w:t>
      </w:r>
      <w:r>
        <w:rPr>
          <w:b/>
          <w:u w:val="single"/>
        </w:rPr>
        <w:t xml:space="preserve">corrupt or </w:t>
      </w:r>
      <w:r w:rsidRPr="007575B6">
        <w:rPr>
          <w:b/>
          <w:u w:val="single"/>
        </w:rPr>
        <w:t>spurious works</w:t>
      </w:r>
    </w:p>
    <w:p w14:paraId="74DC6E2E" w14:textId="77777777" w:rsidR="007575B6" w:rsidRPr="007575B6" w:rsidRDefault="007575B6" w:rsidP="007575B6">
      <w:pPr>
        <w:autoSpaceDE w:val="0"/>
        <w:autoSpaceDN w:val="0"/>
        <w:adjustRightInd w:val="0"/>
        <w:ind w:left="288" w:hanging="288"/>
        <w:rPr>
          <w:szCs w:val="24"/>
        </w:rPr>
      </w:pPr>
      <w:r w:rsidRPr="007575B6">
        <w:rPr>
          <w:b/>
          <w:szCs w:val="24"/>
        </w:rPr>
        <w:t>pseudo-Justin Martyr</w:t>
      </w:r>
      <w:r w:rsidRPr="007575B6">
        <w:rPr>
          <w:szCs w:val="24"/>
        </w:rPr>
        <w:t xml:space="preserve"> (</w:t>
      </w:r>
      <w:r w:rsidR="00175F09">
        <w:rPr>
          <w:szCs w:val="24"/>
        </w:rPr>
        <w:t>168-200</w:t>
      </w:r>
      <w:r w:rsidRPr="007575B6">
        <w:rPr>
          <w:szCs w:val="24"/>
        </w:rPr>
        <w:t xml:space="preserve"> A.D.) “</w:t>
      </w:r>
      <w:r w:rsidRPr="007575B6">
        <w:rPr>
          <w:rFonts w:cs="Consolas"/>
          <w:szCs w:val="24"/>
          <w:highlight w:val="white"/>
        </w:rPr>
        <w:t>Since, therefore, God knew that the first men remembered the old delusion of their forefathers, whereby the misanthropic demon contrived to deceive them when he said to them, 'If ye obey me in transgressing the commandment of God, ye shall be as gods,' calling those gods which had no being, in order that men, supposing that there were other gods in existence, might believe that they themselves could become gods.</w:t>
      </w:r>
      <w:r w:rsidRPr="007575B6">
        <w:rPr>
          <w:szCs w:val="24"/>
        </w:rPr>
        <w:t xml:space="preserve">” </w:t>
      </w:r>
      <w:r w:rsidRPr="007575B6">
        <w:rPr>
          <w:i/>
          <w:szCs w:val="24"/>
        </w:rPr>
        <w:t>Justin’s Hortatory Address to the Greeks</w:t>
      </w:r>
      <w:r>
        <w:rPr>
          <w:szCs w:val="24"/>
        </w:rPr>
        <w:t xml:space="preserve"> ch.21 p.281</w:t>
      </w:r>
    </w:p>
    <w:p w14:paraId="477BD837" w14:textId="77777777" w:rsidR="007575B6" w:rsidRPr="00B2347F" w:rsidRDefault="007575B6"/>
    <w:p w14:paraId="75229968" w14:textId="2E2B0349" w:rsidR="00E11A71" w:rsidRPr="00B2347F" w:rsidRDefault="00E11A71" w:rsidP="00E11A71">
      <w:pPr>
        <w:pStyle w:val="Heading2"/>
      </w:pPr>
      <w:bookmarkStart w:id="1501" w:name="_Toc58618237"/>
      <w:bookmarkStart w:id="1502" w:name="_Toc62979668"/>
      <w:bookmarkStart w:id="1503" w:name="_Toc161729795"/>
      <w:r>
        <w:t>P</w:t>
      </w:r>
      <w:r w:rsidR="007F6DB5">
        <w:t>m</w:t>
      </w:r>
      <w:r>
        <w:t>10</w:t>
      </w:r>
      <w:r w:rsidRPr="00B2347F">
        <w:t>. Humor or wit in witnessing</w:t>
      </w:r>
      <w:bookmarkEnd w:id="1501"/>
      <w:bookmarkEnd w:id="1502"/>
      <w:bookmarkEnd w:id="1503"/>
    </w:p>
    <w:p w14:paraId="4B642C68" w14:textId="77777777" w:rsidR="00E11A71" w:rsidRPr="00B2347F" w:rsidRDefault="00E11A71" w:rsidP="00E11A71"/>
    <w:p w14:paraId="5D0874E9" w14:textId="77777777" w:rsidR="00E11A71" w:rsidRPr="00B2347F" w:rsidRDefault="00E11A71" w:rsidP="00E11A71">
      <w:r w:rsidRPr="00B2347F">
        <w:t>(Dark humor, puns, etc.)</w:t>
      </w:r>
    </w:p>
    <w:p w14:paraId="2879F466" w14:textId="77777777" w:rsidR="00E11A71" w:rsidRPr="00B2347F" w:rsidRDefault="00E11A71" w:rsidP="00E11A71"/>
    <w:p w14:paraId="69A1BA27" w14:textId="77777777" w:rsidR="00E11A71" w:rsidRPr="00B2347F" w:rsidRDefault="00E11A71" w:rsidP="00E11A71">
      <w:r w:rsidRPr="00B2347F">
        <w:t>Acts 26:29</w:t>
      </w:r>
    </w:p>
    <w:p w14:paraId="7C6F66D8" w14:textId="77777777" w:rsidR="00E11A71" w:rsidRPr="00B2347F" w:rsidRDefault="00E11A71" w:rsidP="00E11A71"/>
    <w:p w14:paraId="58C97643" w14:textId="0AE420D3" w:rsidR="00E11A71" w:rsidRPr="00B2347F" w:rsidRDefault="00E11A71" w:rsidP="00E11A71">
      <w:pPr>
        <w:ind w:left="288" w:hanging="288"/>
      </w:pPr>
      <w:r w:rsidRPr="00B2347F">
        <w:rPr>
          <w:b/>
        </w:rPr>
        <w:t>Minucius Felix</w:t>
      </w:r>
      <w:r w:rsidRPr="00B2347F">
        <w:t xml:space="preserve"> (210 A.D.) uses a pun. It says the people slaughtered to Mercury were human, or rather inhuman sacrifi</w:t>
      </w:r>
      <w:r w:rsidR="00C06E36">
        <w:t>c</w:t>
      </w:r>
      <w:r w:rsidRPr="00B2347F">
        <w:t>es.</w:t>
      </w:r>
      <w:r w:rsidRPr="00B2347F">
        <w:rPr>
          <w:i/>
        </w:rPr>
        <w:t xml:space="preserve"> Octavius of Minucius Felix</w:t>
      </w:r>
      <w:r w:rsidRPr="00B2347F">
        <w:t xml:space="preserve"> ch.30 p.192</w:t>
      </w:r>
    </w:p>
    <w:p w14:paraId="43CAC3AD"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But if you enter the penetralia of the enclosure, and, in haste to behold something better, seek the image that is the inhabitant of the temple, and if any priest of those that offer sacrifice there, looking grave, and singing a paean in the Egyptian tongue, remove a little of the veil to show the god, he will give you a hearty laugh at the object of worship. For the deity that is sought, to whom you have rushed, will not be found within, but a cat, or a crocodile, or a serpent of the country, or some such beast unworthy of the temple, but quite worthy of a den, a hole, or the dirt. The god of the Egyptians appears a beast rolling on a purple couch.</w:t>
      </w:r>
      <w:r>
        <w:t>”</w:t>
      </w:r>
      <w:r w:rsidRPr="00B2347F">
        <w:t xml:space="preserve"> </w:t>
      </w:r>
      <w:r w:rsidRPr="00B2347F">
        <w:rPr>
          <w:i/>
        </w:rPr>
        <w:t>The Instructor</w:t>
      </w:r>
      <w:r w:rsidRPr="00B2347F">
        <w:t xml:space="preserve"> book 3 ch.2 p.272</w:t>
      </w:r>
    </w:p>
    <w:p w14:paraId="54C1ADCC" w14:textId="77777777" w:rsidR="00E11A71" w:rsidRPr="00B2347F" w:rsidRDefault="00E11A71" w:rsidP="00E11A71">
      <w:pPr>
        <w:ind w:left="288" w:hanging="288"/>
      </w:pPr>
      <w:r w:rsidRPr="00B2347F">
        <w:rPr>
          <w:b/>
        </w:rPr>
        <w:t>Tertullian</w:t>
      </w:r>
      <w:r w:rsidRPr="00B2347F">
        <w:t xml:space="preserve"> (198-220 A.D.) </w:t>
      </w:r>
      <w:r>
        <w:t>“</w:t>
      </w:r>
      <w:r w:rsidRPr="00B2347F">
        <w:t xml:space="preserve">Now, how much further need I go in recounting your gods-because I want to descant on the character of such as you have adopted? It is quite uncertain whether I shall laugh at your absurdity, or upbraid you for your blindness. For how many, and indeed what, gods shall I bring forward? Shall it be the greater ones, or the lesser? The old ones, or the novel? The male, or the female? The unmarried, or such as are joined in wedlock? The clever, or the </w:t>
      </w:r>
      <w:proofErr w:type="spellStart"/>
      <w:r w:rsidRPr="00B2347F">
        <w:t>unskilful</w:t>
      </w:r>
      <w:proofErr w:type="spellEnd"/>
      <w:r w:rsidRPr="00B2347F">
        <w:t>? The rustic or the town ones? The national or the foreign? For the truth is, there are so many families, so many nations, which require a catalogue (of gods), that they cannot possibly be examined, or distinguished, or described.</w:t>
      </w:r>
      <w:r>
        <w:t>”</w:t>
      </w:r>
      <w:r w:rsidRPr="00B2347F">
        <w:t xml:space="preserve"> </w:t>
      </w:r>
      <w:r w:rsidRPr="00B2347F">
        <w:rPr>
          <w:i/>
        </w:rPr>
        <w:t>Tertullian To the Nations</w:t>
      </w:r>
      <w:r w:rsidRPr="00B2347F">
        <w:t xml:space="preserve"> book 2 ch.12 p.140</w:t>
      </w:r>
    </w:p>
    <w:p w14:paraId="25353ECE" w14:textId="77777777" w:rsidR="00E11A71" w:rsidRPr="00B2347F" w:rsidRDefault="00E11A71" w:rsidP="00E11A71">
      <w:pPr>
        <w:ind w:left="288" w:hanging="288"/>
      </w:pPr>
      <w:r w:rsidRPr="00B2347F">
        <w:rPr>
          <w:b/>
        </w:rPr>
        <w:t>Commodianus</w:t>
      </w:r>
      <w:r w:rsidRPr="00B2347F">
        <w:t xml:space="preserve"> (c.240 A.D.) uses wit in his argument.</w:t>
      </w:r>
      <w:r w:rsidRPr="00B2347F">
        <w:rPr>
          <w:i/>
        </w:rPr>
        <w:t xml:space="preserve"> Instructions of Commodianus</w:t>
      </w:r>
      <w:r w:rsidRPr="00B2347F">
        <w:t xml:space="preserve"> ch.80 p.218</w:t>
      </w:r>
    </w:p>
    <w:p w14:paraId="06B73A8F" w14:textId="63708C37" w:rsidR="00E11A71" w:rsidRPr="00B2347F" w:rsidRDefault="00A643A3" w:rsidP="00E11A71">
      <w:pPr>
        <w:ind w:left="288" w:hanging="288"/>
      </w:pPr>
      <w:r>
        <w:rPr>
          <w:b/>
        </w:rP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E4E2BA2" w14:textId="33B43D0C"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w:t>
      </w:r>
      <w:proofErr w:type="spellStart"/>
      <w:r w:rsidR="00E11A71" w:rsidRPr="00B2347F">
        <w:t>Minervas</w:t>
      </w:r>
      <w:proofErr w:type="spellEnd"/>
      <w:r w:rsidR="00E11A71" w:rsidRPr="00B2347F">
        <w:t xml:space="preserve">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Nay, Minerva,</w:t>
      </w:r>
      <w:r w:rsidR="00DE7390">
        <w:t>’</w:t>
      </w:r>
      <w:r w:rsidR="00E11A71" w:rsidRPr="00B2347F">
        <w:t xml:space="preserve"> the fifth will say, </w:t>
      </w:r>
      <w:r w:rsidR="00DE7390">
        <w:t>‘</w:t>
      </w:r>
      <w:r w:rsidR="00E11A71" w:rsidRPr="00B2347F">
        <w:t xml:space="preserve">are you speaking, who, being a wife, and so often a mother, have lost the sanctity of spotless purity? Do you not see that in all temples the images of </w:t>
      </w:r>
      <w:proofErr w:type="spellStart"/>
      <w:r w:rsidR="00E11A71" w:rsidRPr="00B2347F">
        <w:t>Minervas</w:t>
      </w:r>
      <w:proofErr w:type="spellEnd"/>
      <w:r w:rsidR="00E11A71" w:rsidRPr="00B2347F">
        <w:t xml:space="preserve">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w:t>
      </w:r>
      <w:proofErr w:type="spellStart"/>
      <w:r w:rsidR="00E11A71" w:rsidRPr="00B2347F">
        <w:t>Coryphasia</w:t>
      </w:r>
      <w:proofErr w:type="spellEnd"/>
      <w:r w:rsidR="00E11A71" w:rsidRPr="00B2347F">
        <w:t>,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w:t>
      </w:r>
      <w:proofErr w:type="spellStart"/>
      <w:r w:rsidR="00E11A71" w:rsidRPr="00B2347F">
        <w:t>Minervas</w:t>
      </w:r>
      <w:proofErr w:type="spellEnd"/>
      <w:r w:rsidR="00E11A71" w:rsidRPr="00B2347F">
        <w:t xml:space="preserve">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 See also ibid boo 4 ch.4 p.477 and book 4 ch.13 p.480.</w:t>
      </w:r>
    </w:p>
    <w:p w14:paraId="57ECBBB8" w14:textId="77777777" w:rsidR="00E11A71" w:rsidRPr="00B2347F" w:rsidRDefault="00E11A71" w:rsidP="00E11A71">
      <w:pPr>
        <w:ind w:left="288" w:hanging="288"/>
      </w:pPr>
      <w:r w:rsidRPr="00B2347F">
        <w:rPr>
          <w:b/>
        </w:rPr>
        <w:t>Lactantius</w:t>
      </w:r>
      <w:r w:rsidRPr="00B2347F">
        <w:t xml:space="preserve"> (c.303-320/325 A.D.) </w:t>
      </w:r>
      <w:r>
        <w:t>“</w:t>
      </w:r>
      <w:r w:rsidRPr="00B2347F">
        <w:t>A noble and wise sentiment. But he ridiculously added this: that there is this gold in the temples, as there are doll presented to Venus by the virgin; which perhaps he may have despised on account of their smallness. For he did not see that the very images and statues of the gods, wrought in gold and ivory by the hand of Polycletus, Euphranor, and Phidias, were nothing more than large dolls, not dedicated by virgins, to whose sports some indulgence may be granted, but by bearded men. Therefore Seneca deservedly laughs at the folly even of old men. We are not (he says) boys twice, as is commonly said, but are always so.</w:t>
      </w:r>
      <w:r>
        <w:t>”</w:t>
      </w:r>
      <w:r w:rsidRPr="00B2347F">
        <w:t xml:space="preserve"> </w:t>
      </w:r>
      <w:r w:rsidRPr="00B2347F">
        <w:rPr>
          <w:i/>
        </w:rPr>
        <w:t>The Divine Institutes</w:t>
      </w:r>
      <w:r w:rsidRPr="00B2347F">
        <w:t xml:space="preserve"> book 2 ch.4 p.45</w:t>
      </w:r>
    </w:p>
    <w:p w14:paraId="2FEA61D4" w14:textId="57A37A38" w:rsidR="00E11A71" w:rsidRDefault="00E11A71" w:rsidP="00E11A71"/>
    <w:p w14:paraId="35948B17" w14:textId="7522CC1B" w:rsidR="00C027D6" w:rsidRPr="00C027D6" w:rsidRDefault="00C027D6" w:rsidP="00E11A71">
      <w:pPr>
        <w:rPr>
          <w:b/>
          <w:bCs/>
          <w:u w:val="single"/>
        </w:rPr>
      </w:pPr>
      <w:r w:rsidRPr="00C027D6">
        <w:rPr>
          <w:b/>
          <w:bCs/>
          <w:u w:val="single"/>
        </w:rPr>
        <w:t>Among heretics</w:t>
      </w:r>
    </w:p>
    <w:p w14:paraId="0E93D01C" w14:textId="16A704FC"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uses humor in witnessing. </w:t>
      </w:r>
      <w:r w:rsidRPr="00B2347F">
        <w:t xml:space="preserve">homily </w:t>
      </w:r>
      <w:r>
        <w:t>10</w:t>
      </w:r>
      <w:r w:rsidRPr="00B2347F">
        <w:t xml:space="preserve"> ch.</w:t>
      </w:r>
      <w:r>
        <w:t>16-17</w:t>
      </w:r>
      <w:r w:rsidRPr="00B2347F">
        <w:t xml:space="preserve"> p.</w:t>
      </w:r>
      <w:r>
        <w:t>282</w:t>
      </w:r>
    </w:p>
    <w:p w14:paraId="6A6061C6" w14:textId="77777777" w:rsidR="00C027D6" w:rsidRPr="00B2347F" w:rsidRDefault="00C027D6" w:rsidP="00E11A71"/>
    <w:p w14:paraId="4DB7CFA4" w14:textId="36CBCE36" w:rsidR="00E11A71" w:rsidRPr="00B2347F" w:rsidRDefault="00E11A71" w:rsidP="00E11A71">
      <w:pPr>
        <w:pStyle w:val="Heading2"/>
      </w:pPr>
      <w:bookmarkStart w:id="1504" w:name="_Toc58618238"/>
      <w:bookmarkStart w:id="1505" w:name="_Toc62979669"/>
      <w:bookmarkStart w:id="1506" w:name="_Toc161729796"/>
      <w:r>
        <w:t>P</w:t>
      </w:r>
      <w:r w:rsidR="007F6DB5">
        <w:t>m</w:t>
      </w:r>
      <w:r>
        <w:t>11</w:t>
      </w:r>
      <w:r w:rsidRPr="00B2347F">
        <w:t>. Harsh rebuke in witnessing</w:t>
      </w:r>
      <w:bookmarkEnd w:id="1504"/>
      <w:bookmarkEnd w:id="1505"/>
      <w:bookmarkEnd w:id="1506"/>
    </w:p>
    <w:p w14:paraId="1FA5A750" w14:textId="77777777" w:rsidR="00FC3DEB" w:rsidRDefault="00FC3DEB" w:rsidP="00E11A71"/>
    <w:p w14:paraId="31106EA5" w14:textId="77777777" w:rsidR="00E11A71" w:rsidRPr="00B2347F" w:rsidRDefault="00FC3DEB" w:rsidP="00E11A71">
      <w:r>
        <w:t>(</w:t>
      </w:r>
      <w:r w:rsidR="00E11A71" w:rsidRPr="00B2347F">
        <w:t>Satanic, evil, going to Hell, etc.)</w:t>
      </w:r>
    </w:p>
    <w:p w14:paraId="5E718DD3" w14:textId="77777777" w:rsidR="00FC3DEB" w:rsidRDefault="00FC3DEB" w:rsidP="00E11A71"/>
    <w:p w14:paraId="455AC858" w14:textId="77777777" w:rsidR="00E11A71" w:rsidRPr="00B2347F" w:rsidRDefault="00E11A71" w:rsidP="00E11A71">
      <w:r w:rsidRPr="00B2347F">
        <w:t>Matthew 3:8-10; Luke 6:24-26; John 8:44,55; 9:41; Galatians 1:6-9; Philippians 3:2</w:t>
      </w:r>
    </w:p>
    <w:p w14:paraId="46C4B900" w14:textId="77777777" w:rsidR="00E11A71" w:rsidRPr="00B2347F" w:rsidRDefault="00E11A71" w:rsidP="00E11A71"/>
    <w:p w14:paraId="03FA1776" w14:textId="77777777" w:rsidR="00E11A71" w:rsidRPr="00B2347F" w:rsidRDefault="00E11A71" w:rsidP="00E11A71">
      <w:pPr>
        <w:ind w:left="288" w:hanging="288"/>
      </w:pPr>
      <w:r w:rsidRPr="00B2347F">
        <w:t>Jesus and Paul commanded us to rebuke people in Luke 17:3; 1 Timothy 5:20; Titus 1:13; 2:15</w:t>
      </w:r>
    </w:p>
    <w:p w14:paraId="2C62B0E8" w14:textId="77777777" w:rsidR="00E11A71" w:rsidRPr="00B2347F" w:rsidRDefault="00E11A71" w:rsidP="00E11A71">
      <w:pPr>
        <w:ind w:left="288" w:hanging="288"/>
      </w:pPr>
      <w:r w:rsidRPr="00B2347F">
        <w:t xml:space="preserve">2 Timothy 4:2 says, </w:t>
      </w:r>
      <w:r>
        <w:t>“</w:t>
      </w:r>
      <w:r w:rsidRPr="00B2347F">
        <w:t>Preach the Word; be prepared in season and out of season; correct, rebuke and encourage – with great patience and careful instruction.</w:t>
      </w:r>
      <w:r>
        <w:t>”</w:t>
      </w:r>
      <w:r w:rsidRPr="00B2347F">
        <w:t xml:space="preserve"> (NIV)</w:t>
      </w:r>
    </w:p>
    <w:p w14:paraId="6129801B" w14:textId="77777777" w:rsidR="00E11A71" w:rsidRPr="00B2347F" w:rsidRDefault="00E11A71" w:rsidP="00E11A71">
      <w:pPr>
        <w:ind w:left="288" w:hanging="288"/>
      </w:pPr>
      <w:r w:rsidRPr="00B2347F">
        <w:t xml:space="preserve">John the Baptist called some of the people who came out to see him a </w:t>
      </w:r>
      <w:r>
        <w:t>“</w:t>
      </w:r>
      <w:r w:rsidRPr="00B2347F">
        <w:t>brood of vipers</w:t>
      </w:r>
      <w:r>
        <w:t>”</w:t>
      </w:r>
      <w:r w:rsidRPr="00B2347F">
        <w:t xml:space="preserve"> in Luke 3:7.</w:t>
      </w:r>
    </w:p>
    <w:p w14:paraId="1024851F" w14:textId="77777777" w:rsidR="00E11A71" w:rsidRPr="00B2347F" w:rsidRDefault="00E11A71" w:rsidP="00E11A71">
      <w:pPr>
        <w:ind w:left="288" w:hanging="288"/>
      </w:pPr>
      <w:r w:rsidRPr="00B2347F">
        <w:t>Jesus likewise called the Pharisees snakes and a brood of vipers condemned to Hell in Matthew 23:33; hypocrites (Matthew 23:29)</w:t>
      </w:r>
    </w:p>
    <w:p w14:paraId="6413ACA8" w14:textId="77777777" w:rsidR="00E11A71" w:rsidRPr="00B2347F" w:rsidRDefault="00E11A71" w:rsidP="00E11A71">
      <w:pPr>
        <w:ind w:left="288" w:hanging="288"/>
      </w:pPr>
      <w:r w:rsidRPr="00B2347F">
        <w:t>Paul harshly rebuked Elymas, who was opposing the Gospel, in Acts 13:10-12.</w:t>
      </w:r>
    </w:p>
    <w:p w14:paraId="61D3A449" w14:textId="77777777" w:rsidR="00E11A71" w:rsidRPr="00B2347F" w:rsidRDefault="00E11A71" w:rsidP="00E11A71">
      <w:pPr>
        <w:ind w:left="288" w:hanging="288"/>
      </w:pPr>
      <w:r w:rsidRPr="00B2347F">
        <w:t>Paul spoke harshly about Judaizers, even calling them dogs, in Philippians 3:2</w:t>
      </w:r>
    </w:p>
    <w:p w14:paraId="0F527D02" w14:textId="77777777" w:rsidR="00E11A71" w:rsidRPr="00B2347F" w:rsidRDefault="00E11A71" w:rsidP="00E11A71"/>
    <w:p w14:paraId="6A926C32"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1:6-8</w:t>
      </w:r>
    </w:p>
    <w:p w14:paraId="0E4DBC65" w14:textId="77777777" w:rsidR="00E11A71" w:rsidRPr="00B2347F" w:rsidRDefault="00E11A71" w:rsidP="00E11A71">
      <w:r w:rsidRPr="00B2347F">
        <w:rPr>
          <w:b/>
        </w:rPr>
        <w:t>p66 Bodmer II papyri</w:t>
      </w:r>
      <w:r w:rsidRPr="00B2347F">
        <w:t xml:space="preserve"> - 817 verses (92%) of John (125-175 A.D.) John </w:t>
      </w:r>
    </w:p>
    <w:p w14:paraId="57411654" w14:textId="77777777" w:rsidR="00E11A71" w:rsidRPr="00B2347F" w:rsidRDefault="00E11A71" w:rsidP="00E11A71">
      <w:r w:rsidRPr="00B2347F">
        <w:rPr>
          <w:b/>
        </w:rPr>
        <w:t>p77</w:t>
      </w:r>
      <w:r w:rsidRPr="00B2347F">
        <w:t xml:space="preserve"> (200 A.D.) - Matthew 23:30-39. Matthew 23:33</w:t>
      </w:r>
    </w:p>
    <w:p w14:paraId="770271B9" w14:textId="26CC99F5"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6:24-26</w:t>
      </w:r>
    </w:p>
    <w:p w14:paraId="33D1C4E9" w14:textId="77777777" w:rsidR="00E11A71" w:rsidRPr="00B2347F"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has harsh rebuke of Elymas the sorcerer, calling him </w:t>
      </w:r>
      <w:r>
        <w:t>“</w:t>
      </w:r>
      <w:r w:rsidRPr="00B2347F">
        <w:t>a child of the devil and an enemy of everything that is right.</w:t>
      </w:r>
      <w:r>
        <w:t>”</w:t>
      </w:r>
      <w:r w:rsidRPr="00B2347F">
        <w:t xml:space="preserve"> Acts 13:10-12</w:t>
      </w:r>
    </w:p>
    <w:p w14:paraId="117BFE7B" w14:textId="77777777" w:rsidR="00E11A71" w:rsidRPr="00B2347F" w:rsidRDefault="00E11A71" w:rsidP="00E11A71">
      <w:pPr>
        <w:ind w:left="288" w:hanging="288"/>
      </w:pPr>
      <w:r w:rsidRPr="00B2347F">
        <w:rPr>
          <w:b/>
        </w:rPr>
        <w:t>p78</w:t>
      </w:r>
      <w:r w:rsidRPr="00B2347F">
        <w:t xml:space="preserve"> (300 A.D.) Jude 4-5,7-8 Jude 4-5 strong rebuke</w:t>
      </w:r>
    </w:p>
    <w:p w14:paraId="2DC7063F" w14:textId="77777777" w:rsidR="00E11A71" w:rsidRPr="00B2347F" w:rsidRDefault="00E11A71" w:rsidP="00E11A71"/>
    <w:p w14:paraId="47475D74" w14:textId="77777777" w:rsidR="00242D1E" w:rsidRDefault="00242D1E" w:rsidP="00242D1E">
      <w:pPr>
        <w:ind w:left="288" w:hanging="288"/>
      </w:pPr>
      <w:r>
        <w:rPr>
          <w:b/>
        </w:rPr>
        <w:t>Polycarp</w:t>
      </w:r>
      <w:r w:rsidRPr="00242D1E">
        <w:t xml:space="preserve"> (155 A.D.)</w:t>
      </w:r>
      <w:r>
        <w:t xml:space="preserve"> bravely told his killers before he was burned to death. “You threaten me with fire that can burn for an hour, and after a little while is extinguished, but are ignorant of the fire of the coming judgment and of eternal punishment, reserved for the ungodly.” </w:t>
      </w:r>
      <w:r>
        <w:rPr>
          <w:i/>
        </w:rPr>
        <w:t>Concerning the Martyrdom of Polycarp</w:t>
      </w:r>
      <w:r>
        <w:t xml:space="preserve"> ch.11 p.41</w:t>
      </w:r>
    </w:p>
    <w:p w14:paraId="17D8F852" w14:textId="6CCBF559" w:rsidR="00E11A71" w:rsidRPr="00B2347F" w:rsidRDefault="00E11A71" w:rsidP="00E11A71">
      <w:pPr>
        <w:ind w:left="288" w:hanging="288"/>
      </w:pPr>
      <w:r w:rsidRPr="00B2347F">
        <w:rPr>
          <w:b/>
        </w:rPr>
        <w:t>Athenagoras</w:t>
      </w:r>
      <w:r w:rsidRPr="00B2347F">
        <w:t xml:space="preserve"> (177 A.D.) </w:t>
      </w:r>
      <w:r>
        <w:t>“</w:t>
      </w:r>
      <w:r w:rsidRPr="00B2347F">
        <w:t>those who charge us with atheism, and that because they have not even the dreamiest conception of what God is, and are doltish and utterly unacquainted with natural and divine</w:t>
      </w:r>
      <w:r w:rsidR="00C06E36">
        <w:t xml:space="preserve"> </w:t>
      </w:r>
      <w:r w:rsidRPr="00B2347F">
        <w:t>things…</w:t>
      </w:r>
      <w:r>
        <w:t>”</w:t>
      </w:r>
      <w:r w:rsidRPr="00B2347F">
        <w:t xml:space="preserve"> </w:t>
      </w:r>
      <w:r w:rsidRPr="00B2347F">
        <w:rPr>
          <w:i/>
        </w:rPr>
        <w:t>A Plea for Christians</w:t>
      </w:r>
      <w:r w:rsidRPr="00B2347F">
        <w:t xml:space="preserve"> ch.13 p.134</w:t>
      </w:r>
    </w:p>
    <w:p w14:paraId="79BB18B5" w14:textId="77777777" w:rsidR="00E11A71" w:rsidRDefault="00E11A71" w:rsidP="00E11A71">
      <w:pPr>
        <w:ind w:left="288" w:hanging="288"/>
      </w:pPr>
      <w:r w:rsidRPr="00B2347F">
        <w:rPr>
          <w:b/>
        </w:rPr>
        <w:t>Rhodon</w:t>
      </w:r>
      <w:r w:rsidRPr="00B2347F">
        <w:t xml:space="preserve"> (c.180 A.D.) vol.8 p.766 </w:t>
      </w:r>
      <w:r>
        <w:t>“</w:t>
      </w:r>
      <w:r w:rsidRPr="00B2347F">
        <w:t>On my thereupon conjuring him to speak the truth, he solemnly declared that he was expressing his real sentiments; and that he did not know</w:t>
      </w:r>
      <w:r>
        <w:t>”</w:t>
      </w:r>
      <w:r w:rsidRPr="00B2347F">
        <w:t xml:space="preserve"> how</w:t>
      </w:r>
      <w:r>
        <w:t>”</w:t>
      </w:r>
      <w:r w:rsidRPr="00B2347F">
        <w:t xml:space="preserve"> there could be one uncreated God, but that he believed the fact. Here I burst into laughter and rebuked him, because he professed to be a teacher, and yet was unable to confirm </w:t>
      </w:r>
      <w:r w:rsidRPr="00B2347F">
        <w:rPr>
          <w:i/>
        </w:rPr>
        <w:t>by arguments</w:t>
      </w:r>
      <w:r w:rsidRPr="00B2347F">
        <w:t xml:space="preserve"> what he taught.</w:t>
      </w:r>
      <w:r>
        <w:t>”</w:t>
      </w:r>
    </w:p>
    <w:p w14:paraId="19AFDD6E" w14:textId="67904819" w:rsidR="00A804D3" w:rsidRPr="00B2347F" w:rsidRDefault="00A804D3" w:rsidP="00E11A71">
      <w:pPr>
        <w:ind w:left="288" w:hanging="288"/>
      </w:pPr>
      <w:r>
        <w:rPr>
          <w:b/>
        </w:rPr>
        <w:t xml:space="preserve">Tatian’s </w:t>
      </w:r>
      <w:r w:rsidRPr="00A804D3">
        <w:rPr>
          <w:b/>
          <w:i/>
        </w:rPr>
        <w:t>Diatessaron</w:t>
      </w:r>
      <w:r w:rsidRPr="00A804D3">
        <w:t xml:space="preserve"> (177 A.D.)</w:t>
      </w:r>
      <w:r>
        <w:t xml:space="preserve"> Jesus harshly rebukes the Pharisees. &amp;&amp;&amp;</w:t>
      </w:r>
    </w:p>
    <w:p w14:paraId="0ACE7A3D" w14:textId="77777777" w:rsidR="00E11A71" w:rsidRPr="00B2347F" w:rsidRDefault="00E11A71" w:rsidP="00E11A71">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 xml:space="preserve">Ungrateful </w:t>
      </w:r>
      <w:smartTag w:uri="urn:schemas-microsoft-com:office:smarttags" w:element="country-region">
        <w:smartTag w:uri="urn:schemas-microsoft-com:office:smarttags" w:element="place">
          <w:r w:rsidRPr="00B2347F">
            <w:t>Israel</w:t>
          </w:r>
        </w:smartTag>
      </w:smartTag>
      <w:r w:rsidRPr="00B2347F">
        <w:t>, come to trial with me [God] concerning your ingratitude</w:t>
      </w:r>
      <w:r>
        <w:t>”</w:t>
      </w:r>
      <w:r w:rsidRPr="00B2347F">
        <w:t xml:space="preserve"> </w:t>
      </w:r>
      <w:r w:rsidRPr="00B2347F">
        <w:rPr>
          <w:i/>
        </w:rPr>
        <w:t>On Pascha</w:t>
      </w:r>
      <w:r w:rsidRPr="00B2347F">
        <w:t xml:space="preserve"> stanza 87 p.61</w:t>
      </w:r>
    </w:p>
    <w:p w14:paraId="2E342F42" w14:textId="77777777" w:rsidR="00E11A71" w:rsidRPr="00B2347F" w:rsidRDefault="00E11A71" w:rsidP="00E11A71">
      <w:pPr>
        <w:ind w:left="288" w:hanging="288"/>
      </w:pPr>
      <w:r w:rsidRPr="00B2347F">
        <w:rPr>
          <w:b/>
        </w:rPr>
        <w:t xml:space="preserve">Theophilus </w:t>
      </w:r>
      <w:r w:rsidRPr="00B2347F">
        <w:t xml:space="preserve">(168-181/188 A.D.)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r w:rsidRPr="00B2347F">
        <w:rPr>
          <w:i/>
        </w:rPr>
        <w:t xml:space="preserve"> Theophilus to Autolycus</w:t>
      </w:r>
      <w:r w:rsidRPr="00B2347F">
        <w:t xml:space="preserve"> book 3 ch.8 p.113</w:t>
      </w:r>
    </w:p>
    <w:p w14:paraId="2305BA30"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Since this, however, was so, they certainly did not speak to them in accordance with their old belief. For they, who told them to their face that they were the slayers of the Lord,</w:t>
      </w:r>
      <w:r>
        <w:t>”</w:t>
      </w:r>
      <w:r w:rsidRPr="00B2347F">
        <w:t xml:space="preserve"> </w:t>
      </w:r>
      <w:r w:rsidRPr="00B2347F">
        <w:rPr>
          <w:i/>
        </w:rPr>
        <w:t>Irenaeus Against Heresies</w:t>
      </w:r>
      <w:r w:rsidRPr="00B2347F">
        <w:t xml:space="preserve"> book 3 ch.12.5 p.431</w:t>
      </w:r>
    </w:p>
    <w:p w14:paraId="2DC49AA8" w14:textId="24EC44AC" w:rsidR="00E11A71" w:rsidRPr="00B2347F" w:rsidRDefault="00E11A71" w:rsidP="00E11A71">
      <w:pPr>
        <w:ind w:left="288" w:hanging="288"/>
      </w:pPr>
      <w:r w:rsidRPr="00B2347F">
        <w:rPr>
          <w:b/>
        </w:rPr>
        <w:t>Serapion of Antioch</w:t>
      </w:r>
      <w:r w:rsidRPr="00B2347F">
        <w:t xml:space="preserve"> (200-210 A.D.) </w:t>
      </w:r>
      <w:r>
        <w:t>“</w:t>
      </w:r>
      <w:r w:rsidRPr="00B2347F">
        <w:t>That ye may see also that the proceedings of this lying confederacy to which is given the name of New Prophecy, is abominated among the whole brother</w:t>
      </w:r>
      <w:r w:rsidR="00C06E36">
        <w:t>h</w:t>
      </w:r>
      <w:r w:rsidRPr="00B2347F">
        <w:t>ood throughout the world,</w:t>
      </w:r>
      <w:r>
        <w:t>”</w:t>
      </w:r>
      <w:r w:rsidRPr="00B2347F">
        <w:t xml:space="preserve"> (</w:t>
      </w:r>
      <w:r w:rsidRPr="00B2347F">
        <w:rPr>
          <w:i/>
        </w:rPr>
        <w:t>ANF</w:t>
      </w:r>
      <w:r w:rsidRPr="00B2347F">
        <w:t xml:space="preserve"> vol.8) ch.1 p.775</w:t>
      </w:r>
    </w:p>
    <w:p w14:paraId="6A6DE2FD" w14:textId="17132EDD" w:rsidR="00E11A71" w:rsidRPr="00B2347F" w:rsidRDefault="00E11A71" w:rsidP="00E11A71">
      <w:pPr>
        <w:ind w:left="288" w:hanging="288"/>
      </w:pPr>
      <w:r w:rsidRPr="00B2347F">
        <w:rPr>
          <w:b/>
        </w:rPr>
        <w:t>Apollonius of Ephesus</w:t>
      </w:r>
      <w:r w:rsidRPr="00B2347F">
        <w:t xml:space="preserve"> (211 A.D.) </w:t>
      </w:r>
      <w:r>
        <w:t>“</w:t>
      </w:r>
      <w:r w:rsidRPr="00B2347F">
        <w:t>We declar</w:t>
      </w:r>
      <w:r w:rsidR="00C06E36">
        <w:t>e</w:t>
      </w:r>
      <w:r w:rsidRPr="00B2347F">
        <w:t xml:space="preserve"> to you, then, that these first prophetesses, as soon as they were filled with the spirit, left their husbands. O</w:t>
      </w:r>
      <w:r w:rsidR="00C06E36">
        <w:t>f</w:t>
      </w:r>
      <w:r w:rsidRPr="00B2347F">
        <w:t xml:space="preserve"> what falsehood, then, were they guilty in calling Prisca a maiden!</w:t>
      </w:r>
      <w:r>
        <w:t>”</w:t>
      </w:r>
      <w:r w:rsidRPr="00B2347F">
        <w:t xml:space="preserve"> </w:t>
      </w:r>
      <w:r w:rsidRPr="00B2347F">
        <w:rPr>
          <w:i/>
        </w:rPr>
        <w:t>Concerning Montanism</w:t>
      </w:r>
      <w:r w:rsidRPr="00B2347F">
        <w:t xml:space="preserve"> ch.2 (</w:t>
      </w:r>
      <w:r w:rsidRPr="00B2347F">
        <w:rPr>
          <w:i/>
        </w:rPr>
        <w:t>ANF</w:t>
      </w:r>
      <w:r w:rsidRPr="00B2347F">
        <w:t xml:space="preserve"> vol.8) p.775</w:t>
      </w:r>
    </w:p>
    <w:p w14:paraId="14A9FA73" w14:textId="07D0BD9F" w:rsidR="00E11A71" w:rsidRPr="00B2347F" w:rsidRDefault="00E11A71" w:rsidP="00E11A71">
      <w:pPr>
        <w:ind w:left="288" w:hanging="288"/>
      </w:pPr>
      <w:r w:rsidRPr="00B2347F">
        <w:rPr>
          <w:b/>
        </w:rPr>
        <w:t>Minucius Felix</w:t>
      </w:r>
      <w:r w:rsidRPr="00B2347F">
        <w:t xml:space="preserve"> (210 A.D.) </w:t>
      </w:r>
      <w:r>
        <w:t>“</w:t>
      </w:r>
      <w:r w:rsidRPr="00B2347F">
        <w:t>How much more truly do dumb animals naturally judge concerning your gods? Mice, swallows, kites, knew tha</w:t>
      </w:r>
      <w:r w:rsidR="00C06E36">
        <w:t>t</w:t>
      </w:r>
      <w:r w:rsidRPr="00B2347F">
        <w:t xml:space="preserve"> they have no feeling : they gnaw them, they trample on them, they sit upon them; and unless you drive them off, they build their nests in the very mouth of your god. Spiders, indeed, weave their webs over his face, and suspend their threads from his very head.</w:t>
      </w:r>
      <w:r w:rsidR="00C06E36">
        <w:t xml:space="preserve"> </w:t>
      </w:r>
      <w:r w:rsidRPr="00B2347F">
        <w:t>You wipe, cleanse, scrape, and you protect and fea</w:t>
      </w:r>
      <w:r w:rsidR="00C06E36">
        <w:t>r</w:t>
      </w:r>
      <w:r w:rsidRPr="00B2347F">
        <w:t xml:space="preserve"> those whom you make;</w:t>
      </w:r>
      <w:r>
        <w:rPr>
          <w:highlight w:val="white"/>
        </w:rPr>
        <w:t>”</w:t>
      </w:r>
      <w:r w:rsidRPr="00B2347F">
        <w:t xml:space="preserve"> </w:t>
      </w:r>
      <w:r w:rsidRPr="00B2347F">
        <w:rPr>
          <w:i/>
        </w:rPr>
        <w:t>Octavius of Minucius Felix</w:t>
      </w:r>
      <w:r w:rsidRPr="00B2347F">
        <w:t xml:space="preserve"> ch.24 p.187</w:t>
      </w:r>
    </w:p>
    <w:p w14:paraId="57F9CEE4" w14:textId="77777777" w:rsidR="00E11A71" w:rsidRPr="00B2347F" w:rsidRDefault="00E11A71" w:rsidP="00E11A71">
      <w:pPr>
        <w:ind w:left="288" w:hanging="288"/>
      </w:pPr>
      <w:r w:rsidRPr="00B2347F">
        <w:t xml:space="preserve">Minucius Felix (210 A.D.) says Saturn, Serapis, and Jupiter were demons they worshipped. </w:t>
      </w:r>
      <w:r w:rsidRPr="00B2347F">
        <w:rPr>
          <w:i/>
        </w:rPr>
        <w:t xml:space="preserve">The Octavius of Minucius Felix </w:t>
      </w:r>
      <w:r w:rsidRPr="00B2347F">
        <w:t>ch.27 p.190</w:t>
      </w:r>
    </w:p>
    <w:p w14:paraId="2582D4C0" w14:textId="77777777" w:rsidR="00E11A71" w:rsidRPr="00B2347F" w:rsidRDefault="00E11A71" w:rsidP="00E11A71">
      <w:pPr>
        <w:ind w:left="288" w:hanging="288"/>
      </w:pPr>
      <w:r w:rsidRPr="00B2347F">
        <w:t>Minucius Felix (210 A.D.) uses dirty language in refuting other religions.</w:t>
      </w:r>
      <w:r w:rsidRPr="00B2347F">
        <w:rPr>
          <w:i/>
        </w:rPr>
        <w:t xml:space="preserve"> The Octavius of Minucius Felix</w:t>
      </w:r>
      <w:r w:rsidRPr="00B2347F">
        <w:t xml:space="preserve"> ch.28 p.191</w:t>
      </w:r>
    </w:p>
    <w:p w14:paraId="27288E03" w14:textId="77777777" w:rsidR="00E11A71" w:rsidRPr="00B2347F" w:rsidRDefault="00E11A71" w:rsidP="00E11A71">
      <w:pPr>
        <w:ind w:left="288" w:hanging="288"/>
      </w:pPr>
      <w:r w:rsidRPr="00B2347F">
        <w:rPr>
          <w:b/>
        </w:rPr>
        <w:t xml:space="preserve">Caius </w:t>
      </w:r>
      <w:r w:rsidRPr="00B2347F">
        <w:t xml:space="preserve">(190-217 A.D.) says that heretics boldly falsified scripture. ch.3 p.602 </w:t>
      </w:r>
      <w:r>
        <w:t>“</w:t>
      </w:r>
      <w:r w:rsidRPr="00B2347F">
        <w:t xml:space="preserve">But as to those men who abuse the arts of the unbelievers to establish their own heretical doctrine, and by the craft of the impious adulterate the simple faith of the divine Scriptures, what need is there to say that these are not near the faith? ...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 And some of them did not even think it </w:t>
      </w:r>
      <w:proofErr w:type="spellStart"/>
      <w:r w:rsidRPr="00B2347F">
        <w:t>worth while</w:t>
      </w:r>
      <w:proofErr w:type="spellEnd"/>
      <w:r w:rsidRPr="00B2347F">
        <w:t xml:space="preserve"> to corrupt them; but simply denying the law and the prophets for the sake of their lawless and impious doctrine, trader pretexts of grace, they sunk down to the lowest abyss of perdition.</w:t>
      </w:r>
      <w:r>
        <w:t>”</w:t>
      </w:r>
    </w:p>
    <w:p w14:paraId="59DCCEC6"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t>“</w:t>
      </w:r>
      <w:r w:rsidRPr="00B2347F">
        <w:t xml:space="preserve">Denunciation is vehement speech. And He employs denunciation as medicine, by Isaiah, saying, </w:t>
      </w:r>
      <w:r>
        <w:t>“</w:t>
      </w:r>
      <w:r w:rsidRPr="00B2347F">
        <w:t>Ah, sinful nation, lawless sons, people full of sins, wicked seed!</w:t>
      </w:r>
      <w:r w:rsidR="00DE7390">
        <w:t>’</w:t>
      </w:r>
      <w:r w:rsidRPr="00B2347F">
        <w:t xml:space="preserve"> And in the Gospel by John He says, </w:t>
      </w:r>
      <w:r w:rsidR="00DE7390">
        <w:t>‘</w:t>
      </w:r>
      <w:r w:rsidRPr="00B2347F">
        <w:t>Serpents, brood of vipers.</w:t>
      </w:r>
      <w:r w:rsidR="00DE7390">
        <w:t>’</w:t>
      </w:r>
      <w:r w:rsidRPr="00B2347F">
        <w:t xml:space="preserve"> Accusation is censure of wrong-doers. This mode of instruction He employs by David, when He says: </w:t>
      </w:r>
      <w:r>
        <w:t>“</w:t>
      </w:r>
      <w:r w:rsidRPr="00B2347F">
        <w:t>The people whom I knew not served me, and at the hearing of the ear obeyed me. Sons of strangers lied to me, and halted from their ways.</w:t>
      </w:r>
      <w:r w:rsidR="00DE7390">
        <w:t>’</w:t>
      </w:r>
      <w:r w:rsidRPr="00B2347F">
        <w:t xml:space="preserve"> And by Jeremiah: </w:t>
      </w:r>
      <w:r w:rsidR="00DE7390">
        <w:t>‘</w:t>
      </w:r>
      <w:r w:rsidRPr="00B2347F">
        <w:t xml:space="preserve">And I gave her a writing of divorcement, and covenant-breaking </w:t>
      </w:r>
      <w:smartTag w:uri="urn:schemas-microsoft-com:office:smarttags" w:element="country-region">
        <w:smartTag w:uri="urn:schemas-microsoft-com:office:smarttags" w:element="place">
          <w:r w:rsidRPr="00B2347F">
            <w:t>Judah</w:t>
          </w:r>
        </w:smartTag>
      </w:smartTag>
      <w:r w:rsidRPr="00B2347F">
        <w:t xml:space="preserve"> feared not.</w:t>
      </w:r>
      <w:r w:rsidR="00DE7390">
        <w:t>’</w:t>
      </w:r>
      <w:r w:rsidRPr="00B2347F">
        <w:t xml:space="preserve"> And again: </w:t>
      </w:r>
      <w:r w:rsidR="00DE7390">
        <w:t>‘</w:t>
      </w:r>
      <w:r w:rsidRPr="00B2347F">
        <w:t xml:space="preserve">And the house of </w:t>
      </w:r>
      <w:smartTag w:uri="urn:schemas-microsoft-com:office:smarttags" w:element="country-region">
        <w:r w:rsidRPr="00B2347F">
          <w:t>Israel</w:t>
        </w:r>
      </w:smartTag>
      <w:r w:rsidRPr="00B2347F">
        <w:t xml:space="preserve"> disregarded Me; and the house of </w:t>
      </w:r>
      <w:smartTag w:uri="urn:schemas-microsoft-com:office:smarttags" w:element="country-region">
        <w:smartTag w:uri="urn:schemas-microsoft-com:office:smarttags" w:element="place">
          <w:r w:rsidRPr="00B2347F">
            <w:t>Judah</w:t>
          </w:r>
        </w:smartTag>
      </w:smartTag>
      <w:r w:rsidRPr="00B2347F">
        <w:t xml:space="preserve"> lied to the Lord.</w:t>
      </w:r>
      <w:r w:rsidR="00DE7390">
        <w:t>’</w:t>
      </w:r>
      <w:r>
        <w:t>”</w:t>
      </w:r>
      <w:r w:rsidRPr="00B2347F">
        <w:t xml:space="preserve"> </w:t>
      </w:r>
      <w:r w:rsidRPr="00B2347F">
        <w:rPr>
          <w:i/>
        </w:rPr>
        <w:t>The Instructor</w:t>
      </w:r>
      <w:r w:rsidRPr="00B2347F">
        <w:t xml:space="preserve"> book 1 ch.9 p.229-230</w:t>
      </w:r>
    </w:p>
    <w:p w14:paraId="06F558ED"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But senseless wood and stone, and rich gold, care not a whit for either </w:t>
      </w:r>
      <w:proofErr w:type="spellStart"/>
      <w:r w:rsidRPr="00B2347F">
        <w:t>savoury</w:t>
      </w:r>
      <w:proofErr w:type="spellEnd"/>
      <w:r w:rsidRPr="00B2347F">
        <w:t xml:space="preserve"> </w:t>
      </w:r>
      <w:proofErr w:type="spellStart"/>
      <w:r w:rsidRPr="00B2347F">
        <w:t>odour</w:t>
      </w:r>
      <w:proofErr w:type="spellEnd"/>
      <w:r w:rsidRPr="00B2347F">
        <w:t>, or blood, or smoke, by which, being at once honoured and fumigated, they are blackened; no more do they for honour or insult. And these images are more worthless than any animal. I am at a loss to conceive how objects devoid of sense were deified, and feel compelled to pity as miserable wretches those that wander in the mazes of this folly: for if some living creatures have not all the senses, as worms and caterpillars, and such as even from the first appear imperfect, as moles and the shrew-mouse, which Nicander says is blind and uncouth; yet are they superior to those utterly senseless idols and images.</w:t>
      </w:r>
      <w:r>
        <w:t>”</w:t>
      </w:r>
      <w:r w:rsidRPr="00B2347F">
        <w:t xml:space="preserve"> </w:t>
      </w:r>
      <w:r w:rsidRPr="00B2347F">
        <w:rPr>
          <w:i/>
        </w:rPr>
        <w:t>Exhortation to the Heathen</w:t>
      </w:r>
      <w:r w:rsidRPr="00B2347F">
        <w:t xml:space="preserve"> ch.4 p.186. See also ibid ch.1 p.172 and ch.10 p.198.</w:t>
      </w:r>
    </w:p>
    <w:p w14:paraId="0D612B28" w14:textId="77777777" w:rsidR="00E11A71" w:rsidRPr="00B2347F" w:rsidRDefault="00E11A71" w:rsidP="00E11A71">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In short, all heresies, when thoroughly looked into, are detected </w:t>
      </w:r>
      <w:proofErr w:type="spellStart"/>
      <w:r w:rsidRPr="00B2347F">
        <w:rPr>
          <w:highlight w:val="white"/>
        </w:rPr>
        <w:t>harbouring</w:t>
      </w:r>
      <w:proofErr w:type="spellEnd"/>
      <w:r w:rsidRPr="00B2347F">
        <w:rPr>
          <w:highlight w:val="white"/>
        </w:rPr>
        <w:t xml:space="preserve"> dissent in many particulars even from their own founders. The majority of them have not even churches. Motherless, houseless, creedless, outcasts, they wander about in their own essential worthlessness.</w:t>
      </w:r>
      <w:r>
        <w:rPr>
          <w:highlight w:val="white"/>
        </w:rPr>
        <w:t>”</w:t>
      </w:r>
      <w:r w:rsidRPr="00B2347F">
        <w:rPr>
          <w:highlight w:val="white"/>
        </w:rPr>
        <w:t xml:space="preserve"> </w:t>
      </w:r>
      <w:r w:rsidRPr="00B2347F">
        <w:rPr>
          <w:i/>
        </w:rPr>
        <w:t>On Prescription Against Heretics</w:t>
      </w:r>
      <w:r w:rsidRPr="00B2347F">
        <w:t xml:space="preserve"> ch.42 p.264</w:t>
      </w:r>
    </w:p>
    <w:p w14:paraId="63C153B4" w14:textId="77777777" w:rsidR="00E11A71" w:rsidRDefault="00E11A71" w:rsidP="00E11A71">
      <w:pPr>
        <w:ind w:left="288" w:hanging="288"/>
        <w:rPr>
          <w:highlight w:val="white"/>
        </w:rPr>
      </w:pPr>
      <w:r w:rsidRPr="00B2347F">
        <w:rPr>
          <w:highlight w:val="white"/>
        </w:rPr>
        <w:t xml:space="preserve">Tertullian (c.213 A.D.) 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0AB506BF" w14:textId="60A937B5" w:rsidR="00A75598" w:rsidRDefault="00A75598" w:rsidP="00E11A71">
      <w:pPr>
        <w:ind w:left="288" w:hanging="288"/>
        <w:rPr>
          <w:highlight w:val="white"/>
        </w:rPr>
      </w:pPr>
      <w:r>
        <w:rPr>
          <w:highlight w:val="white"/>
        </w:rPr>
        <w:t xml:space="preserve">Tertullian (207/208 A.D.) “Nothing, however, in Pontus is so barbarous and sad as the fact that Marcion was born there, fouler than any Scythian, more roving than the wagon-life of the Sarmatian, more inhuman than the </w:t>
      </w:r>
      <w:proofErr w:type="spellStart"/>
      <w:r>
        <w:rPr>
          <w:highlight w:val="white"/>
        </w:rPr>
        <w:t>Massagete</w:t>
      </w:r>
      <w:proofErr w:type="spellEnd"/>
      <w:r>
        <w:rPr>
          <w:highlight w:val="white"/>
        </w:rPr>
        <w:t xml:space="preserve">, more audacious than an Amazon, darker than </w:t>
      </w:r>
      <w:proofErr w:type="spellStart"/>
      <w:r>
        <w:rPr>
          <w:highlight w:val="white"/>
        </w:rPr>
        <w:t>the</w:t>
      </w:r>
      <w:proofErr w:type="spellEnd"/>
      <w:r>
        <w:rPr>
          <w:highlight w:val="white"/>
        </w:rPr>
        <w:t xml:space="preserve"> </w:t>
      </w:r>
      <w:proofErr w:type="spellStart"/>
      <w:r>
        <w:rPr>
          <w:highlight w:val="white"/>
        </w:rPr>
        <w:t>could</w:t>
      </w:r>
      <w:proofErr w:type="spellEnd"/>
      <w:r>
        <w:rPr>
          <w:highlight w:val="white"/>
        </w:rPr>
        <w:t xml:space="preserve">, (of Pontus) colder than its winter, more brittle than its ice, more deceitful than the Iser, more craggy than Caucasus. </w:t>
      </w:r>
      <w:proofErr w:type="spellStart"/>
      <w:r>
        <w:rPr>
          <w:highlight w:val="white"/>
        </w:rPr>
        <w:t>Nay</w:t>
      </w:r>
      <w:proofErr w:type="spellEnd"/>
      <w:r>
        <w:rPr>
          <w:highlight w:val="white"/>
        </w:rPr>
        <w:t xml:space="preserve"> more, the true Prometheus, Almighty God, is mangled by Marcion’s blasphemies.” </w:t>
      </w:r>
      <w:r w:rsidRPr="00A75598">
        <w:rPr>
          <w:i/>
          <w:highlight w:val="white"/>
        </w:rPr>
        <w:t>Five Books Against Marcion</w:t>
      </w:r>
      <w:r>
        <w:rPr>
          <w:highlight w:val="white"/>
        </w:rPr>
        <w:t xml:space="preserve"> book 1 ch.1 p.272</w:t>
      </w:r>
    </w:p>
    <w:p w14:paraId="5DD08582" w14:textId="77777777" w:rsidR="000E030B" w:rsidRDefault="000E030B" w:rsidP="00E11A71">
      <w:pPr>
        <w:ind w:left="288" w:hanging="288"/>
        <w:rPr>
          <w:highlight w:val="white"/>
        </w:rPr>
      </w:pPr>
      <w:r>
        <w:rPr>
          <w:highlight w:val="white"/>
        </w:rPr>
        <w:t xml:space="preserve">Tertullian (207/208 A.D.) “Fie on Marcion’s sponge! But indeed it is superfluous to dwell on what he has erased, when he may be more effectually confuted from that which he has retained.” </w:t>
      </w:r>
      <w:r w:rsidRPr="000E030B">
        <w:rPr>
          <w:i/>
          <w:highlight w:val="white"/>
        </w:rPr>
        <w:t>Five Books Against Marcion</w:t>
      </w:r>
      <w:r>
        <w:rPr>
          <w:highlight w:val="white"/>
        </w:rPr>
        <w:t xml:space="preserve"> book 5 ch.4 p.435</w:t>
      </w:r>
    </w:p>
    <w:p w14:paraId="239EA7F1" w14:textId="77777777" w:rsidR="00A75598" w:rsidRPr="00B2347F" w:rsidRDefault="00A75598" w:rsidP="00A75598">
      <w:pPr>
        <w:ind w:left="288" w:hanging="288"/>
      </w:pPr>
      <w:r w:rsidRPr="00A75598">
        <w:t>Tertullian</w:t>
      </w:r>
      <w:r w:rsidRPr="00B2347F">
        <w:t xml:space="preserve"> (</w:t>
      </w:r>
      <w:r>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189D889E" w14:textId="77777777" w:rsidR="00A75598" w:rsidRPr="00B2347F" w:rsidRDefault="00A75598" w:rsidP="00E11A71">
      <w:pPr>
        <w:ind w:left="288" w:hanging="288"/>
        <w:rPr>
          <w:highlight w:val="white"/>
        </w:rPr>
      </w:pPr>
      <w:r>
        <w:rPr>
          <w:highlight w:val="white"/>
        </w:rPr>
        <w:t xml:space="preserve">Tertullian (207/208 A.D.) “Marcion, I pity you; your labour has been in vain. For the Jews Christ who appears in your Gospel is mine.” </w:t>
      </w:r>
      <w:r w:rsidRPr="00A75598">
        <w:rPr>
          <w:i/>
          <w:highlight w:val="white"/>
        </w:rPr>
        <w:t>Five Books Against Marcion</w:t>
      </w:r>
      <w:r>
        <w:rPr>
          <w:highlight w:val="white"/>
        </w:rPr>
        <w:t xml:space="preserve"> book 4 ch.43 p.423</w:t>
      </w:r>
    </w:p>
    <w:p w14:paraId="6E8ED47C" w14:textId="55F9867C" w:rsidR="00E11A71" w:rsidRPr="00B2347F" w:rsidRDefault="00E11A71" w:rsidP="00E11A71">
      <w:pPr>
        <w:ind w:left="288" w:hanging="288"/>
      </w:pPr>
      <w:r w:rsidRPr="00B2347F">
        <w:rPr>
          <w:b/>
        </w:rPr>
        <w:t>Asterius Urbanus</w:t>
      </w:r>
      <w:r w:rsidRPr="00B2347F">
        <w:t xml:space="preserve"> (c.232 A.D.) </w:t>
      </w:r>
      <w:r>
        <w:t>“</w:t>
      </w:r>
      <w:r w:rsidRPr="00B2347F">
        <w:t>challenged the madden</w:t>
      </w:r>
      <w:r w:rsidR="00C06E36">
        <w:t>i</w:t>
      </w:r>
      <w:r w:rsidRPr="00B2347F">
        <w:t>ng and insidious and seductive spirit, being themselves cajoled and misled by him</w:t>
      </w:r>
      <w:r>
        <w:t>”</w:t>
      </w:r>
      <w:r w:rsidRPr="00B2347F">
        <w:t xml:space="preserve"> fragment 2 p.336</w:t>
      </w:r>
    </w:p>
    <w:p w14:paraId="787A9700" w14:textId="56CB13D6" w:rsidR="00E11A71" w:rsidRPr="00B2347F" w:rsidRDefault="00E11A71" w:rsidP="00E11A71">
      <w:pPr>
        <w:ind w:left="288" w:hanging="288"/>
      </w:pPr>
      <w:r w:rsidRPr="00B2347F">
        <w:rPr>
          <w:b/>
        </w:rPr>
        <w:t>Hippolytus of Portus</w:t>
      </w:r>
      <w:r w:rsidRPr="00B2347F">
        <w:t xml:space="preserve"> (222-235/236 A.D.) </w:t>
      </w:r>
      <w:r>
        <w:t>“</w:t>
      </w:r>
      <w:r w:rsidRPr="00B2347F">
        <w:t>I think I have omitted no opinion found in this earthly and groveling Wisdom, I perceive that the solicitude expended by us on these subjects has not been useless. 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11FFC1E1" w14:textId="77777777" w:rsidR="00E11A71" w:rsidRPr="00B2347F" w:rsidRDefault="00E11A71" w:rsidP="00E11A71">
      <w:pPr>
        <w:autoSpaceDE w:val="0"/>
        <w:autoSpaceDN w:val="0"/>
        <w:adjustRightInd w:val="0"/>
        <w:ind w:left="288" w:hanging="288"/>
        <w:rPr>
          <w:szCs w:val="24"/>
        </w:rPr>
      </w:pPr>
      <w:r w:rsidRPr="00B2347F">
        <w:rPr>
          <w:szCs w:val="24"/>
        </w:rPr>
        <w:t xml:space="preserve">Hippolytus of Portus (222-235/236 A.D.) </w:t>
      </w:r>
      <w:r>
        <w:rPr>
          <w:szCs w:val="24"/>
        </w:rPr>
        <w:t>“</w:t>
      </w:r>
      <w:r w:rsidRPr="00B2347F">
        <w:rPr>
          <w:rFonts w:cs="Consolas"/>
          <w:szCs w:val="24"/>
          <w:highlight w:val="white"/>
        </w:rPr>
        <w:t>And the wretched and baneful Sethians …</w:t>
      </w:r>
      <w:r>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1BBD975A" w14:textId="77777777" w:rsidR="00E11A71" w:rsidRPr="00B2347F" w:rsidRDefault="00E11A71" w:rsidP="00E11A71">
      <w:pPr>
        <w:ind w:left="288" w:hanging="288"/>
      </w:pPr>
      <w:r w:rsidRPr="00B2347F">
        <w:rPr>
          <w:b/>
        </w:rPr>
        <w:t>Origen</w:t>
      </w:r>
      <w:r w:rsidRPr="00B2347F">
        <w:t xml:space="preserve"> (225-253/254 A.D.) </w:t>
      </w:r>
      <w:r>
        <w:t>“</w:t>
      </w:r>
      <w:r w:rsidRPr="00B2347F">
        <w:t>On the ground that it is not in conformity with right reason (to suppose) that images, fashioned by the most worthless and depraved of workmen, and in many instances also provided by wicked men, can be (regarded as) gods.</w:t>
      </w:r>
      <w:r>
        <w:t>”</w:t>
      </w:r>
      <w:r w:rsidRPr="00B2347F">
        <w:t xml:space="preserve"> </w:t>
      </w:r>
      <w:r w:rsidRPr="00B2347F">
        <w:rPr>
          <w:i/>
        </w:rPr>
        <w:t>Origen Against Celsus</w:t>
      </w:r>
      <w:r w:rsidRPr="00B2347F">
        <w:t xml:space="preserve"> book 1 ch.5 p.398</w:t>
      </w:r>
    </w:p>
    <w:p w14:paraId="53641D87" w14:textId="77777777" w:rsidR="00E11A71" w:rsidRPr="00B2347F" w:rsidRDefault="00E11A71" w:rsidP="00E11A71">
      <w:pPr>
        <w:autoSpaceDE w:val="0"/>
        <w:autoSpaceDN w:val="0"/>
        <w:adjustRightInd w:val="0"/>
        <w:ind w:left="288" w:hanging="288"/>
      </w:pPr>
      <w:r w:rsidRPr="00B2347F">
        <w:rPr>
          <w:b/>
          <w:i/>
        </w:rPr>
        <w:t>Treatise Against Novatian</w:t>
      </w:r>
      <w:r w:rsidRPr="00B2347F">
        <w:t xml:space="preserve"> (250/4-256/7 A.D.) ch.1 p.657 </w:t>
      </w:r>
      <w:r>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Pr>
          <w:highlight w:val="white"/>
        </w:rPr>
        <w:t xml:space="preserve"> … Let not the abrupt madness of this perfidious heretic move or disturb us however,”</w:t>
      </w:r>
    </w:p>
    <w:p w14:paraId="42CDA8F9" w14:textId="77777777" w:rsidR="00E11A71" w:rsidRPr="00B2347F" w:rsidRDefault="006B10F0" w:rsidP="00E11A71">
      <w:pPr>
        <w:autoSpaceDE w:val="0"/>
        <w:autoSpaceDN w:val="0"/>
        <w:adjustRightInd w:val="0"/>
        <w:ind w:left="288" w:hanging="288"/>
      </w:pPr>
      <w:r>
        <w:rPr>
          <w:i/>
        </w:rPr>
        <w:t>&amp;&amp;&amp;</w:t>
      </w:r>
      <w:r w:rsidR="00E11A71" w:rsidRPr="00B2347F">
        <w:rPr>
          <w:b/>
          <w:i/>
        </w:rPr>
        <w:t>Treatise on Rebaptism</w:t>
      </w:r>
      <w:r w:rsidR="00E11A71" w:rsidRPr="00B2347F">
        <w:t xml:space="preserve"> (c.250-258 A.D.) &amp;&amp;&amp;</w:t>
      </w:r>
    </w:p>
    <w:p w14:paraId="66D825A2" w14:textId="77777777" w:rsidR="00E11A71"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Men imitate the gods whom they adore, and to such miserable beings their crimes become their religion.</w:t>
      </w:r>
      <w:r>
        <w:t>”</w:t>
      </w:r>
      <w:r w:rsidRPr="00B2347F">
        <w:t xml:space="preserve"> </w:t>
      </w:r>
      <w:r w:rsidRPr="00B2347F">
        <w:rPr>
          <w:i/>
        </w:rPr>
        <w:t>Epistles of Cyprian</w:t>
      </w:r>
      <w:r w:rsidRPr="00B2347F">
        <w:t xml:space="preserve"> Letter 1 ch.8 p.277</w:t>
      </w:r>
    </w:p>
    <w:p w14:paraId="0D289524" w14:textId="2FD16720" w:rsidR="00FE4A5A" w:rsidRPr="00B2347F" w:rsidRDefault="00FE4A5A" w:rsidP="00E11A71">
      <w:pPr>
        <w:ind w:left="288" w:hanging="288"/>
      </w:pPr>
      <w:r>
        <w:rPr>
          <w:b/>
        </w:rPr>
        <w:t>Caecilius of Bilta at the Seventh Council of Carthage</w:t>
      </w:r>
      <w:r w:rsidRPr="00FE4A5A">
        <w:t xml:space="preserve"> (258 A.D.)</w:t>
      </w:r>
      <w:r>
        <w:t xml:space="preserve"> p.565 “not among heretics, where there is no hope, and the faith if false, where all things are carried on by lying; where a demoniac exorcises; wh</w:t>
      </w:r>
      <w:r w:rsidR="00C06E36">
        <w:t>e</w:t>
      </w:r>
      <w:r>
        <w:t xml:space="preserve">re one whose mouth and words send forth a cancer put the sacramental interrogation; the faithless gives faith; the wicked bestows pardon of sins; and Antichrist baptizes in the name of Christ” </w:t>
      </w:r>
    </w:p>
    <w:p w14:paraId="68EE3F05" w14:textId="0F6DF7AB" w:rsidR="00E11A71" w:rsidRDefault="00E11A71" w:rsidP="00E11A71">
      <w:pPr>
        <w:ind w:left="288" w:hanging="288"/>
      </w:pPr>
      <w:r w:rsidRPr="00B2347F">
        <w:rPr>
          <w:b/>
        </w:rPr>
        <w:t>Dionysius of Alexandria</w:t>
      </w:r>
      <w:r w:rsidRPr="00B2347F">
        <w:t xml:space="preserve"> (246-265 A.D.) </w:t>
      </w:r>
      <w:r>
        <w:t>“</w:t>
      </w:r>
      <w:r w:rsidRPr="00B2347F">
        <w:t>For since of the doctrine, which lately has been set on foot at Ptolemais, a city of Pentapolis, impious and full of blasphemy against Almight</w:t>
      </w:r>
      <w:r w:rsidR="00C06E36">
        <w:t>y</w:t>
      </w:r>
      <w:r w:rsidRPr="00B2347F">
        <w:t xml:space="preserve"> God and the Father of our Lord Jesus Christ; full of unbelief and perfidy towards His only begotten Son...</w:t>
      </w:r>
      <w:r>
        <w:t>”</w:t>
      </w:r>
      <w:r w:rsidRPr="00B2347F">
        <w:t xml:space="preserve"> </w:t>
      </w:r>
      <w:r w:rsidRPr="00B2347F">
        <w:rPr>
          <w:i/>
        </w:rPr>
        <w:t>Letter to Stephen of Rome</w:t>
      </w:r>
      <w:r w:rsidRPr="00B2347F">
        <w:t xml:space="preserve"> ch.3 p.102</w:t>
      </w:r>
    </w:p>
    <w:p w14:paraId="16F4A4D2" w14:textId="77777777" w:rsidR="00E11A71" w:rsidRPr="00B2347F" w:rsidRDefault="00E11A71" w:rsidP="00E11A71">
      <w:pPr>
        <w:ind w:left="288" w:hanging="288"/>
      </w:pPr>
      <w:r w:rsidRPr="00B2347F">
        <w:rPr>
          <w:b/>
        </w:rPr>
        <w:t>Adamantius</w:t>
      </w:r>
      <w:r w:rsidRPr="00B2347F">
        <w:t xml:space="preserve"> (c.300 A.D.) </w:t>
      </w:r>
      <w:r>
        <w:t>“</w:t>
      </w:r>
      <w:r w:rsidRPr="00B2347F">
        <w:t>However, let the Apostle [Paul] come forward to reprove your dishonesty.</w:t>
      </w:r>
      <w:r>
        <w:t>”</w:t>
      </w:r>
      <w:r w:rsidRPr="00B2347F">
        <w:t xml:space="preserve"> </w:t>
      </w:r>
      <w:r w:rsidRPr="00B2347F">
        <w:rPr>
          <w:i/>
        </w:rPr>
        <w:t>Dialogue on the True Faith</w:t>
      </w:r>
      <w:r w:rsidRPr="00B2347F">
        <w:t xml:space="preserve"> Second Part 831a p.95</w:t>
      </w:r>
    </w:p>
    <w:p w14:paraId="4263C562" w14:textId="45674DED" w:rsidR="000B0075" w:rsidRPr="00B2347F" w:rsidRDefault="00A643A3" w:rsidP="000B0075">
      <w:pPr>
        <w:ind w:left="288" w:hanging="288"/>
      </w:pPr>
      <w:r>
        <w:rPr>
          <w:b/>
        </w:rPr>
        <w:t xml:space="preserve">Arnobius of Sicca </w:t>
      </w:r>
      <w:r w:rsidR="000B0075" w:rsidRPr="00A804D3">
        <w:t>(</w:t>
      </w:r>
      <w:r w:rsidR="000B0075">
        <w:t xml:space="preserve">297-303 A.D.) &amp;&amp;&amp; </w:t>
      </w:r>
      <w:r w:rsidR="000B0075" w:rsidRPr="00A804D3">
        <w:rPr>
          <w:i/>
        </w:rPr>
        <w:t>Arnobius Against the Heathen</w:t>
      </w:r>
      <w:r w:rsidR="000B0075">
        <w:t xml:space="preserve"> book &amp;&amp;&amp;</w:t>
      </w:r>
    </w:p>
    <w:p w14:paraId="08982A2E" w14:textId="77777777" w:rsidR="00E11A71" w:rsidRPr="00B2347F" w:rsidRDefault="00E11A71" w:rsidP="00E11A71">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And if any one, contrary to the right faith of the Scriptures, teaches and says there has been a season or time or age before the Son of God was begotten, let him be accursed.</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5096D790" w14:textId="77777777" w:rsidR="00E11A71" w:rsidRPr="00B2347F" w:rsidRDefault="00E11A71" w:rsidP="00E11A71">
      <w:pPr>
        <w:ind w:left="288" w:hanging="288"/>
      </w:pPr>
      <w:r w:rsidRPr="00B2347F">
        <w:t xml:space="preserve">Lucian of Antioch (c.300-311 A.D.) anathematizes all heretical false doctrine. </w:t>
      </w:r>
      <w:r w:rsidRPr="00B2347F">
        <w:rPr>
          <w:i/>
        </w:rPr>
        <w:t>Creed of Lucian of Antioch</w:t>
      </w:r>
      <w:r w:rsidRPr="00B2347F">
        <w:t xml:space="preserve"> in </w:t>
      </w:r>
      <w:r w:rsidRPr="00B2347F">
        <w:rPr>
          <w:i/>
        </w:rPr>
        <w:t>The Creeds of Christendom</w:t>
      </w:r>
      <w:r w:rsidRPr="00B2347F">
        <w:t xml:space="preserve"> by Philip Schaff vol.2 p.27</w:t>
      </w:r>
    </w:p>
    <w:p w14:paraId="45D899A3" w14:textId="77777777" w:rsidR="00E11A71" w:rsidRPr="00B2347F" w:rsidRDefault="00E11A71" w:rsidP="00E11A71">
      <w:pPr>
        <w:ind w:left="288" w:hanging="288"/>
      </w:pPr>
      <w:r w:rsidRPr="00B2347F">
        <w:rPr>
          <w:b/>
        </w:rPr>
        <w:t>Lactantius</w:t>
      </w:r>
      <w:r w:rsidRPr="00B2347F">
        <w:t xml:space="preserve"> (c.303-320/325 A.D.) </w:t>
      </w:r>
      <w:r>
        <w:t>“</w:t>
      </w:r>
      <w:r w:rsidRPr="00B2347F">
        <w:t>This man, in truth, who overthrew his own arguments by his character, or censured his own character by his arguments, a weighty censor and most keen accuser against himself, at the very same time in which a righteous people were impiously assailed, vomited forth three books against the Christian religion and name; professing, above all things, that it was the office of a philosopher to remedy the errors of men, and to recall them to the true way, that is, to the worship of the gods, by whose power and majesty, as he said, the world is governed;</w:t>
      </w:r>
      <w:r>
        <w:t>”</w:t>
      </w:r>
      <w:r w:rsidRPr="00B2347F">
        <w:t xml:space="preserve"> </w:t>
      </w:r>
      <w:r w:rsidRPr="00B2347F">
        <w:rPr>
          <w:i/>
        </w:rPr>
        <w:t>The Divine Institutes</w:t>
      </w:r>
      <w:r w:rsidRPr="00B2347F">
        <w:t xml:space="preserve"> book 5 ch.2 p.137</w:t>
      </w:r>
    </w:p>
    <w:p w14:paraId="218AD264" w14:textId="77777777" w:rsidR="00E11A71" w:rsidRPr="00B2347F" w:rsidRDefault="00E11A71" w:rsidP="00E11A71">
      <w:pPr>
        <w:ind w:left="288" w:hanging="288"/>
      </w:pPr>
      <w:r w:rsidRPr="00B2347F">
        <w:t>&amp;&amp;&amp;</w:t>
      </w: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&amp;&amp;&amp;</w:t>
      </w:r>
    </w:p>
    <w:p w14:paraId="65B60770" w14:textId="77777777" w:rsidR="00A930CB" w:rsidRPr="00B2347F" w:rsidRDefault="00A930CB" w:rsidP="00A930CB">
      <w:pPr>
        <w:widowControl w:val="0"/>
        <w:autoSpaceDE w:val="0"/>
        <w:autoSpaceDN w:val="0"/>
        <w:adjustRightInd w:val="0"/>
        <w:ind w:left="288" w:hanging="288"/>
      </w:pPr>
      <w:r>
        <w:rPr>
          <w:b/>
        </w:rPr>
        <w:t>Eusebius of Caesarea</w:t>
      </w:r>
      <w:r w:rsidRPr="00E24FC9">
        <w:t xml:space="preserve"> (c.318-325 A.D.)</w:t>
      </w:r>
      <w:r>
        <w:t xml:space="preserve"> in speaking of the Egyptian religion says, “These are in very truth mad sophistry-schools of unbelieving men, and</w:t>
      </w:r>
      <w:r w:rsidR="00380649">
        <w:t xml:space="preserve"> gambling houses of pure fraud.” </w:t>
      </w:r>
      <w:r w:rsidRPr="00E24FC9">
        <w:rPr>
          <w:i/>
        </w:rPr>
        <w:t>Preparation for the Gospel</w:t>
      </w:r>
      <w:r>
        <w:t xml:space="preserve"> book 2 ch.3 p.12</w:t>
      </w:r>
    </w:p>
    <w:p w14:paraId="13484DF9" w14:textId="77777777" w:rsidR="00E11A71" w:rsidRPr="00B2347F" w:rsidRDefault="00E11A71" w:rsidP="00E11A71"/>
    <w:p w14:paraId="57E40DB7" w14:textId="77777777" w:rsidR="00E11A71" w:rsidRPr="00B2347F" w:rsidRDefault="00E11A71" w:rsidP="00E11A71">
      <w:pPr>
        <w:rPr>
          <w:b/>
          <w:u w:val="single"/>
        </w:rPr>
      </w:pPr>
      <w:r w:rsidRPr="00B2347F">
        <w:rPr>
          <w:b/>
          <w:u w:val="single"/>
        </w:rPr>
        <w:t>Among heretics</w:t>
      </w:r>
    </w:p>
    <w:p w14:paraId="62EF1186"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 xml:space="preserve">How is it then that you, who have so many poetesses whose productions are mere trash, and innumerable </w:t>
      </w:r>
      <w:proofErr w:type="spellStart"/>
      <w:r w:rsidRPr="00B2347F">
        <w:t>courtezans</w:t>
      </w:r>
      <w:proofErr w:type="spellEnd"/>
      <w:r w:rsidRPr="00B2347F">
        <w:t>, and worthless men, are not ashamed to slander the reputation of our women?</w:t>
      </w:r>
      <w:r>
        <w:t>”</w:t>
      </w:r>
      <w:r w:rsidRPr="00B2347F">
        <w:t xml:space="preserve"> </w:t>
      </w:r>
      <w:r w:rsidRPr="00B2347F">
        <w:rPr>
          <w:i/>
        </w:rPr>
        <w:t>Address of Tatian to the Greeks</w:t>
      </w:r>
      <w:r w:rsidRPr="00B2347F">
        <w:t xml:space="preserve"> ch.34 p.75</w:t>
      </w:r>
    </w:p>
    <w:p w14:paraId="08803F0A" w14:textId="77777777" w:rsidR="00E11A71" w:rsidRPr="00B2347F" w:rsidRDefault="00E11A71" w:rsidP="00E11A71"/>
    <w:p w14:paraId="3AFF11B0" w14:textId="44012D3B" w:rsidR="00E11A71" w:rsidRPr="00B2347F" w:rsidRDefault="00E11A71" w:rsidP="00E11A71">
      <w:pPr>
        <w:pStyle w:val="Heading2"/>
      </w:pPr>
      <w:bookmarkStart w:id="1507" w:name="_Toc58618239"/>
      <w:bookmarkStart w:id="1508" w:name="_Toc62979670"/>
      <w:bookmarkStart w:id="1509" w:name="_Toc161729797"/>
      <w:r>
        <w:t>P</w:t>
      </w:r>
      <w:r w:rsidR="007F6DB5">
        <w:t>m</w:t>
      </w:r>
      <w:r>
        <w:t>12</w:t>
      </w:r>
      <w:r w:rsidRPr="00B2347F">
        <w:t>. Calling people names</w:t>
      </w:r>
      <w:bookmarkEnd w:id="1507"/>
      <w:bookmarkEnd w:id="1508"/>
      <w:bookmarkEnd w:id="1509"/>
    </w:p>
    <w:p w14:paraId="66566979" w14:textId="77777777" w:rsidR="00E11A71" w:rsidRPr="00B2347F" w:rsidRDefault="00E11A71" w:rsidP="00E11A71"/>
    <w:p w14:paraId="1C192D50" w14:textId="77777777" w:rsidR="00E11A71" w:rsidRPr="00B2347F" w:rsidRDefault="00E11A71" w:rsidP="00E11A71">
      <w:r w:rsidRPr="00B2347F">
        <w:t xml:space="preserve">Amos 4:1 cows of </w:t>
      </w:r>
      <w:smartTag w:uri="urn:schemas-microsoft-com:office:smarttags" w:element="place">
        <w:r w:rsidRPr="00B2347F">
          <w:t>Bashan</w:t>
        </w:r>
      </w:smartTag>
    </w:p>
    <w:p w14:paraId="0CEC0E30" w14:textId="77777777" w:rsidR="00E11A71" w:rsidRPr="00B2347F" w:rsidRDefault="00E11A71" w:rsidP="00E11A71">
      <w:r w:rsidRPr="00B2347F">
        <w:t>Psalm 22:12-13</w:t>
      </w:r>
    </w:p>
    <w:p w14:paraId="56E8FCC9" w14:textId="77777777" w:rsidR="00E11A71" w:rsidRPr="00B2347F" w:rsidRDefault="00E11A71" w:rsidP="00E11A71">
      <w:r w:rsidRPr="00B2347F">
        <w:t xml:space="preserve">Matthew 15:3 </w:t>
      </w:r>
      <w:r>
        <w:t>“</w:t>
      </w:r>
      <w:r w:rsidRPr="00B2347F">
        <w:t>you hypocrites!</w:t>
      </w:r>
      <w:r>
        <w:t>”</w:t>
      </w:r>
      <w:r w:rsidRPr="00B2347F">
        <w:t>;</w:t>
      </w:r>
    </w:p>
    <w:p w14:paraId="43369172" w14:textId="77777777" w:rsidR="00E11A71" w:rsidRPr="00B2347F" w:rsidRDefault="00E11A71" w:rsidP="00E11A71">
      <w:r w:rsidRPr="00B2347F">
        <w:t>Matthew 23:25,33; Luke 3:7; 11:40</w:t>
      </w:r>
    </w:p>
    <w:p w14:paraId="1F76A7DF" w14:textId="77777777" w:rsidR="00E11A71" w:rsidRPr="00B2347F" w:rsidRDefault="00E11A71" w:rsidP="00E11A71">
      <w:r w:rsidRPr="00B2347F">
        <w:t>Philippians 3:2 dogs</w:t>
      </w:r>
    </w:p>
    <w:p w14:paraId="2612C73E" w14:textId="77777777" w:rsidR="00E11A71" w:rsidRDefault="00E11A71" w:rsidP="00E11A71">
      <w:r w:rsidRPr="00B2347F">
        <w:t xml:space="preserve">John 8:55; 1 John 5:10; Revelation 3:9 </w:t>
      </w:r>
      <w:r>
        <w:t>“</w:t>
      </w:r>
      <w:r w:rsidRPr="00B2347F">
        <w:t>liar</w:t>
      </w:r>
      <w:r>
        <w:t>”</w:t>
      </w:r>
    </w:p>
    <w:p w14:paraId="397255F6" w14:textId="77777777" w:rsidR="00435CBD" w:rsidRPr="00B2347F" w:rsidRDefault="00435CBD" w:rsidP="00E11A71">
      <w:r>
        <w:t>Revelation 2:9 “a synagogue of Satan”</w:t>
      </w:r>
    </w:p>
    <w:p w14:paraId="7258A04C" w14:textId="77777777" w:rsidR="00E11A71" w:rsidRPr="00B2347F" w:rsidRDefault="00E11A71" w:rsidP="00E11A71"/>
    <w:p w14:paraId="4D0A6CF5" w14:textId="77777777" w:rsidR="00E11A71" w:rsidRPr="00B2347F" w:rsidRDefault="00E11A71" w:rsidP="00E11A71">
      <w:r w:rsidRPr="00B2347F">
        <w:t xml:space="preserve">Partial Ezekiel 36:18 (The </w:t>
      </w:r>
      <w:r w:rsidRPr="00B2347F">
        <w:rPr>
          <w:i/>
        </w:rPr>
        <w:t>Expositor</w:t>
      </w:r>
      <w:r w:rsidR="00DE7390">
        <w:rPr>
          <w:i/>
        </w:rPr>
        <w:t>’</w:t>
      </w:r>
      <w:r w:rsidRPr="00B2347F">
        <w:rPr>
          <w:i/>
        </w:rPr>
        <w:t>s Bible Commentary</w:t>
      </w:r>
      <w:r w:rsidRPr="00B2347F">
        <w:t xml:space="preserve"> volume 6 p.921 says this word, </w:t>
      </w:r>
      <w:r w:rsidRPr="00B2347F">
        <w:rPr>
          <w:i/>
        </w:rPr>
        <w:t>gillulim</w:t>
      </w:r>
      <w:r w:rsidRPr="00B2347F">
        <w:t>, is a favorite word of Ezekiel</w:t>
      </w:r>
      <w:r w:rsidR="00DE7390">
        <w:t>’</w:t>
      </w:r>
      <w:r w:rsidRPr="00B2347F">
        <w:t xml:space="preserve">s for idols. It might be derived from the word </w:t>
      </w:r>
      <w:r w:rsidRPr="00B2347F">
        <w:rPr>
          <w:i/>
        </w:rPr>
        <w:t>gel</w:t>
      </w:r>
      <w:r w:rsidRPr="00B2347F">
        <w:t xml:space="preserve">, for dung, and thus Ezekiel is calling the idols </w:t>
      </w:r>
      <w:r>
        <w:t>“</w:t>
      </w:r>
      <w:r w:rsidRPr="00B2347F">
        <w:t>dung-things</w:t>
      </w:r>
      <w:r>
        <w:t>”</w:t>
      </w:r>
      <w:r w:rsidRPr="00B2347F">
        <w:t>.)</w:t>
      </w:r>
    </w:p>
    <w:p w14:paraId="2402DBD5" w14:textId="77777777" w:rsidR="00E11A71" w:rsidRPr="00B2347F" w:rsidRDefault="00E11A71" w:rsidP="00E11A71"/>
    <w:p w14:paraId="1CB83247"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3:2</w:t>
      </w:r>
    </w:p>
    <w:p w14:paraId="616D9499" w14:textId="77777777" w:rsidR="00E11A71" w:rsidRPr="00B2347F" w:rsidRDefault="00E11A71" w:rsidP="00E11A71">
      <w:r w:rsidRPr="00B2347F">
        <w:rPr>
          <w:b/>
        </w:rPr>
        <w:t>p66 Bodmer II papyri</w:t>
      </w:r>
      <w:r w:rsidRPr="00B2347F">
        <w:t xml:space="preserve"> - 817 verses (92%) of John (125-175 A.D.) John 8:55</w:t>
      </w:r>
    </w:p>
    <w:p w14:paraId="43EAA45F" w14:textId="77777777" w:rsidR="00E11A71" w:rsidRPr="00B2347F" w:rsidRDefault="00E11A71" w:rsidP="00E11A71">
      <w:r w:rsidRPr="00B2347F">
        <w:rPr>
          <w:b/>
        </w:rPr>
        <w:t>p77</w:t>
      </w:r>
      <w:r w:rsidRPr="00B2347F">
        <w:t xml:space="preserve"> (200 A.D.) - Matthew 23:30-39. Matthew 23:33</w:t>
      </w:r>
    </w:p>
    <w:p w14:paraId="1BB0B4D8" w14:textId="77777777" w:rsidR="00E11A71" w:rsidRPr="00B2347F"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11:40 </w:t>
      </w:r>
      <w:r>
        <w:t>“</w:t>
      </w:r>
      <w:r w:rsidRPr="00B2347F">
        <w:t>you foolish people</w:t>
      </w:r>
      <w:r>
        <w:t>”</w:t>
      </w:r>
      <w:r w:rsidR="00DE7390">
        <w:t>‘</w:t>
      </w:r>
      <w:r w:rsidRPr="00B2347F">
        <w:t xml:space="preserve"> Acts 10:12 </w:t>
      </w:r>
      <w:r>
        <w:t>“</w:t>
      </w:r>
      <w:r w:rsidRPr="00B2347F">
        <w:t>You are a child of the devil and an enemy of everything that is right!</w:t>
      </w:r>
      <w:r>
        <w:t>”</w:t>
      </w:r>
    </w:p>
    <w:p w14:paraId="65167E42" w14:textId="00617594"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John 8:55</w:t>
      </w:r>
    </w:p>
    <w:p w14:paraId="584F5FD5" w14:textId="77777777" w:rsidR="00E11A71" w:rsidRPr="00B2347F" w:rsidRDefault="00E11A71" w:rsidP="00E11A71"/>
    <w:p w14:paraId="781C5939"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says that philosophers believe vain and silly things and called the philosophers deceivers.</w:t>
      </w:r>
    </w:p>
    <w:p w14:paraId="7297E0A8" w14:textId="77777777" w:rsidR="00E11A71" w:rsidRPr="00B2347F" w:rsidRDefault="00E6482A" w:rsidP="00E11A71">
      <w:pPr>
        <w:ind w:left="288" w:hanging="288"/>
      </w:pPr>
      <w:r w:rsidRPr="00E6482A">
        <w:rPr>
          <w:i/>
        </w:rPr>
        <w:t>&amp;&amp;&amp;</w:t>
      </w:r>
      <w:r w:rsidR="00E11A71" w:rsidRPr="00B2347F">
        <w:rPr>
          <w:b/>
          <w:i/>
        </w:rPr>
        <w:t>Tatian</w:t>
      </w:r>
      <w:r w:rsidR="00DE7390">
        <w:rPr>
          <w:b/>
          <w:i/>
        </w:rPr>
        <w:t>’</w:t>
      </w:r>
      <w:r w:rsidR="00E11A71" w:rsidRPr="00B2347F">
        <w:rPr>
          <w:b/>
          <w:i/>
        </w:rPr>
        <w:t>s Diatessaron</w:t>
      </w:r>
      <w:r w:rsidR="00E11A71" w:rsidRPr="00B2347F">
        <w:t xml:space="preserve"> </w:t>
      </w:r>
      <w:r w:rsidR="00DA526C">
        <w:t>(c.172 A.D.)</w:t>
      </w:r>
      <w:r w:rsidR="00E11A71" w:rsidRPr="00B2347F">
        <w:t xml:space="preserve"> &amp;&amp;&amp;</w:t>
      </w:r>
    </w:p>
    <w:p w14:paraId="47927E19"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O fools! ye worship serpents, dogs, and cats, Birds, and the creeping things of earth and sea, </w:t>
      </w:r>
      <w:r w:rsidR="00475121">
        <w:t>i</w:t>
      </w:r>
      <w:r w:rsidRPr="00B2347F">
        <w:t>mages made with hands, statues of stone, And heaps of rubbish by the wayside placed.</w:t>
      </w:r>
      <w:r>
        <w:t>”</w:t>
      </w:r>
      <w:r w:rsidRPr="00B2347F">
        <w:t xml:space="preserve"> </w:t>
      </w:r>
      <w:r w:rsidRPr="00B2347F">
        <w:rPr>
          <w:i/>
        </w:rPr>
        <w:t>Theophilus to Autolycus</w:t>
      </w:r>
      <w:r w:rsidRPr="00B2347F">
        <w:t xml:space="preserve"> book 2 ch.33 p.107</w:t>
      </w:r>
    </w:p>
    <w:p w14:paraId="59FC62AB" w14:textId="08C301B6" w:rsidR="00E11A71" w:rsidRPr="00B2347F" w:rsidRDefault="00E11A71" w:rsidP="00E11A71">
      <w:pPr>
        <w:ind w:left="288" w:hanging="288"/>
      </w:pPr>
      <w:r w:rsidRPr="00B2347F">
        <w:rPr>
          <w:b/>
        </w:rPr>
        <w:t>Irenaeus of Lyons</w:t>
      </w:r>
      <w:r w:rsidRPr="00B2347F">
        <w:t xml:space="preserve"> (182-188 A.D.) </w:t>
      </w:r>
      <w:r>
        <w:t>“</w:t>
      </w:r>
      <w:r w:rsidRPr="00B2347F">
        <w:t xml:space="preserve">For, joining the buffooneries of </w:t>
      </w:r>
      <w:proofErr w:type="spellStart"/>
      <w:r w:rsidRPr="00B2347F">
        <w:t>Anaxilaus</w:t>
      </w:r>
      <w:proofErr w:type="spellEnd"/>
      <w:r w:rsidRPr="00B2347F">
        <w:t xml:space="preserve"> to the </w:t>
      </w:r>
      <w:proofErr w:type="spellStart"/>
      <w:r w:rsidRPr="00B2347F">
        <w:t>crafit</w:t>
      </w:r>
      <w:r w:rsidR="00C06E36">
        <w:t>i</w:t>
      </w:r>
      <w:r w:rsidRPr="00B2347F">
        <w:t>ness</w:t>
      </w:r>
      <w:proofErr w:type="spellEnd"/>
      <w:r w:rsidRPr="00B2347F">
        <w:t xml:space="preserve"> of the </w:t>
      </w:r>
      <w:r w:rsidRPr="00B2347F">
        <w:rPr>
          <w:i/>
        </w:rPr>
        <w:t>magi</w:t>
      </w:r>
      <w:r w:rsidRPr="00B2347F">
        <w:t>, as they are called, he is regarded by his senseless and cracked-brain followers as working miracles by these means.</w:t>
      </w:r>
      <w:r>
        <w:t>”</w:t>
      </w:r>
      <w:r w:rsidRPr="00B2347F">
        <w:t xml:space="preserve"> </w:t>
      </w:r>
      <w:r w:rsidRPr="00B2347F">
        <w:rPr>
          <w:i/>
        </w:rPr>
        <w:t>Irenaeus Against Heresies</w:t>
      </w:r>
      <w:r w:rsidRPr="00B2347F">
        <w:t xml:space="preserve"> book 1 ch.13.1 p.334</w:t>
      </w:r>
    </w:p>
    <w:p w14:paraId="42620EF1" w14:textId="77777777" w:rsidR="00E11A71" w:rsidRPr="00B2347F" w:rsidRDefault="00E11A71" w:rsidP="00E11A71">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Since this, however, was so, they certainly did not speak to them in accordance with their old belief. For they [the apostles], who told them [the Jews] to their face that they were the slayers of the Lord,</w:t>
      </w:r>
      <w:r>
        <w:t>”</w:t>
      </w:r>
      <w:r w:rsidRPr="00B2347F">
        <w:t xml:space="preserve"> </w:t>
      </w:r>
      <w:r w:rsidRPr="00B2347F">
        <w:rPr>
          <w:i/>
        </w:rPr>
        <w:t>Irenaeus Against Heresies</w:t>
      </w:r>
      <w:r w:rsidRPr="00B2347F">
        <w:t xml:space="preserve"> book 3 ch.12 p.432</w:t>
      </w:r>
    </w:p>
    <w:p w14:paraId="46E3FEB4" w14:textId="77777777" w:rsidR="00E11A71" w:rsidRPr="00B2347F" w:rsidRDefault="00E11A71" w:rsidP="00E11A71">
      <w:pPr>
        <w:ind w:left="288" w:hanging="288"/>
        <w:rPr>
          <w:i/>
        </w:rPr>
      </w:pPr>
      <w:r w:rsidRPr="00B2347F">
        <w:rPr>
          <w:b/>
        </w:rPr>
        <w:t>Minucius Felix</w:t>
      </w:r>
      <w:r w:rsidRPr="00B2347F">
        <w:t xml:space="preserve"> (210 A.D.) </w:t>
      </w:r>
      <w:r>
        <w:t>“</w:t>
      </w:r>
      <w:r w:rsidRPr="00B2347F">
        <w:t xml:space="preserve">Then let Socrates the Athenian buffoon see to it, confessing that he knew nothing, although boastful in the testimony of a most deceitful demon; let Arcesilaus also, and </w:t>
      </w:r>
      <w:proofErr w:type="spellStart"/>
      <w:r w:rsidRPr="00B2347F">
        <w:t>Carneades</w:t>
      </w:r>
      <w:proofErr w:type="spellEnd"/>
      <w:r w:rsidRPr="00B2347F">
        <w:t>,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33AF2059" w14:textId="77777777" w:rsidR="00E11A71" w:rsidRPr="00B2347F" w:rsidRDefault="00E11A71" w:rsidP="00E11A71">
      <w:pPr>
        <w:ind w:left="288" w:hanging="288"/>
      </w:pPr>
      <w:r w:rsidRPr="00B2347F">
        <w:rPr>
          <w:b/>
        </w:rPr>
        <w:t>Caius</w:t>
      </w:r>
      <w:r w:rsidRPr="00B2347F">
        <w:t xml:space="preserve"> (190-217 A.D.) ch.3 p.602 (from Eusebius) </w:t>
      </w:r>
      <w:r>
        <w:t>“</w:t>
      </w:r>
      <w:r w:rsidRPr="00B2347F">
        <w:t>For either they [heretics] do not believe that the divine Scriptures were dictated by the Holy Spirit, and are thus infidels; or they think themselves wiser than the Holy Spirit, and what are they but demoniacs?</w:t>
      </w:r>
      <w:r>
        <w:t>”</w:t>
      </w:r>
    </w:p>
    <w:p w14:paraId="6078D1D1"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Romans 1:22 </w:t>
      </w:r>
      <w:r>
        <w:t>“</w:t>
      </w:r>
      <w:r w:rsidRPr="00B2347F">
        <w:t>fools</w:t>
      </w:r>
      <w:r>
        <w:t>”</w:t>
      </w:r>
      <w:r w:rsidRPr="00B2347F">
        <w:t xml:space="preserve">. </w:t>
      </w:r>
      <w:r w:rsidRPr="00B2347F">
        <w:rPr>
          <w:i/>
        </w:rPr>
        <w:t>Stromata</w:t>
      </w:r>
      <w:r w:rsidRPr="00B2347F">
        <w:t xml:space="preserve"> book 1 ch.27 p.340</w:t>
      </w:r>
    </w:p>
    <w:p w14:paraId="161636D0"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 xml:space="preserve">And in the Gospel by John He says, </w:t>
      </w:r>
      <w:r>
        <w:t>“</w:t>
      </w:r>
      <w:r w:rsidRPr="00B2347F">
        <w:t>Serpents, brood of vipers.</w:t>
      </w:r>
      <w:r>
        <w:t>”</w:t>
      </w:r>
      <w:r w:rsidRPr="00B2347F">
        <w:t xml:space="preserve"> </w:t>
      </w:r>
      <w:r w:rsidRPr="00B2347F">
        <w:rPr>
          <w:i/>
        </w:rPr>
        <w:t>The Instructor</w:t>
      </w:r>
      <w:r w:rsidRPr="00B2347F">
        <w:t xml:space="preserve"> book 1 ch.9 p.229</w:t>
      </w:r>
    </w:p>
    <w:p w14:paraId="6D419503"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He once called </w:t>
      </w:r>
      <w:r w:rsidR="00DE7390">
        <w:t>‘</w:t>
      </w:r>
      <w:r w:rsidRPr="00B2347F">
        <w:t>a brood of vipers.</w:t>
      </w:r>
      <w:r w:rsidR="00DE7390">
        <w:t>’</w:t>
      </w:r>
      <w:r>
        <w:t>”</w:t>
      </w:r>
      <w:r w:rsidRPr="00B2347F">
        <w:t xml:space="preserve"> </w:t>
      </w:r>
      <w:r w:rsidRPr="00B2347F">
        <w:rPr>
          <w:i/>
        </w:rPr>
        <w:t>Exhortation to the Heathen</w:t>
      </w:r>
      <w:r w:rsidRPr="00B2347F">
        <w:t xml:space="preserve"> ch.1 p.172</w:t>
      </w:r>
    </w:p>
    <w:p w14:paraId="07FE90ED"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w:t>
      </w:r>
      <w:r>
        <w:t>”</w:t>
      </w:r>
      <w:r w:rsidRPr="00B2347F">
        <w:t xml:space="preserve"> </w:t>
      </w:r>
      <w:r w:rsidRPr="00B2347F">
        <w:rPr>
          <w:i/>
        </w:rPr>
        <w:t>Exhortation to the Heathen</w:t>
      </w:r>
      <w:r w:rsidRPr="00B2347F">
        <w:t xml:space="preserve"> ch.4 p.188</w:t>
      </w:r>
    </w:p>
    <w:p w14:paraId="4C0A78E3" w14:textId="77777777" w:rsidR="00E11A71" w:rsidRPr="00B2347F" w:rsidRDefault="00E11A71" w:rsidP="00E11A71">
      <w:pPr>
        <w:ind w:left="288" w:hanging="288"/>
      </w:pPr>
      <w:r w:rsidRPr="00B2347F">
        <w:rPr>
          <w:b/>
        </w:rPr>
        <w:t>Tertullian</w:t>
      </w:r>
      <w:r w:rsidRPr="00B2347F">
        <w:t xml:space="preserve"> (</w:t>
      </w:r>
      <w:r w:rsidR="00A75598">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48CC7D6C" w14:textId="77777777" w:rsidR="00E11A71" w:rsidRPr="00B2347F" w:rsidRDefault="00E11A71" w:rsidP="00E11A71">
      <w:pPr>
        <w:widowControl w:val="0"/>
        <w:autoSpaceDE w:val="0"/>
        <w:autoSpaceDN w:val="0"/>
        <w:adjustRightInd w:val="0"/>
        <w:ind w:left="288" w:hanging="288"/>
      </w:pPr>
      <w:r w:rsidRPr="00B2347F">
        <w:rPr>
          <w:b/>
        </w:rPr>
        <w:t>Hippolytus of Portus</w:t>
      </w:r>
      <w:r w:rsidRPr="00B2347F">
        <w:t xml:space="preserve"> (222-235/236 A.D.) calls those </w:t>
      </w:r>
      <w:proofErr w:type="spellStart"/>
      <w:r w:rsidRPr="00B2347F">
        <w:t>Elchasai</w:t>
      </w:r>
      <w:proofErr w:type="spellEnd"/>
      <w:r w:rsidRPr="00B2347F">
        <w:t xml:space="preserve"> confused </w:t>
      </w:r>
      <w:r>
        <w:t>“</w:t>
      </w:r>
      <w:r w:rsidRPr="00B2347F">
        <w:t>silly people</w:t>
      </w:r>
      <w:r>
        <w:t>”</w:t>
      </w:r>
      <w:r w:rsidRPr="00B2347F">
        <w:t xml:space="preserve">. </w:t>
      </w:r>
      <w:r w:rsidRPr="00B2347F">
        <w:rPr>
          <w:i/>
        </w:rPr>
        <w:t>The Refutation of All Heresies</w:t>
      </w:r>
      <w:r w:rsidRPr="00B2347F">
        <w:t xml:space="preserve"> book 9 ch.9 p.132</w:t>
      </w:r>
    </w:p>
    <w:p w14:paraId="67F473B8" w14:textId="77777777" w:rsidR="00E11A71" w:rsidRPr="00B2347F" w:rsidRDefault="00E11A71" w:rsidP="00E11A71">
      <w:pPr>
        <w:ind w:left="288" w:hanging="288"/>
      </w:pPr>
      <w:r w:rsidRPr="00B2347F">
        <w:t xml:space="preserve">Hippolytus of Portus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280851BB" w14:textId="77777777" w:rsidR="00E11A71" w:rsidRPr="00B2347F" w:rsidRDefault="00E11A71" w:rsidP="00E11A71">
      <w:pPr>
        <w:autoSpaceDE w:val="0"/>
        <w:autoSpaceDN w:val="0"/>
        <w:adjustRightInd w:val="0"/>
        <w:ind w:left="288" w:hanging="288"/>
      </w:pPr>
      <w:r w:rsidRPr="00B2347F">
        <w:t xml:space="preserve">Hippolytus of Portus (22-235/236 A.D.) </w:t>
      </w:r>
      <w:r>
        <w:t>“</w:t>
      </w:r>
      <w:r w:rsidRPr="00B2347F">
        <w:rPr>
          <w:highlight w:val="white"/>
        </w:rPr>
        <w:t xml:space="preserve">But the Word was not subject to the law in such wise as the sycophants fancy, since He is the law Himself; neither did God need sacrifices of purification, for He purifieth and </w:t>
      </w:r>
      <w:proofErr w:type="spellStart"/>
      <w:r w:rsidRPr="00B2347F">
        <w:rPr>
          <w:highlight w:val="white"/>
        </w:rPr>
        <w:t>sanctifieth</w:t>
      </w:r>
      <w:proofErr w:type="spellEnd"/>
      <w:r w:rsidRPr="00B2347F">
        <w:rPr>
          <w:highlight w:val="white"/>
        </w:rPr>
        <w:t xml:space="preserve"> all things at once in a moment.</w:t>
      </w:r>
      <w:r>
        <w:rPr>
          <w:highlight w:val="white"/>
        </w:rPr>
        <w:t>”</w:t>
      </w:r>
      <w:r w:rsidRPr="00B2347F">
        <w:rPr>
          <w:highlight w:val="white"/>
        </w:rPr>
        <w:t xml:space="preserve"> </w:t>
      </w:r>
      <w:r w:rsidRPr="00B2347F">
        <w:t>Fragments on Luke ch.2 verse 22 p.194</w:t>
      </w:r>
    </w:p>
    <w:p w14:paraId="62343E62" w14:textId="77777777" w:rsidR="00E11A71" w:rsidRPr="00B2347F" w:rsidRDefault="00E11A71" w:rsidP="00E11A71">
      <w:pPr>
        <w:ind w:left="288" w:hanging="288"/>
      </w:pPr>
      <w:r w:rsidRPr="00B2347F">
        <w:rPr>
          <w:b/>
        </w:rPr>
        <w:t>Commodianus</w:t>
      </w:r>
      <w:r w:rsidRPr="00B2347F">
        <w:t xml:space="preserve"> (c.240 A.D.) calls heretics fools and babies.</w:t>
      </w:r>
      <w:r w:rsidRPr="00B2347F">
        <w:rPr>
          <w:i/>
        </w:rPr>
        <w:t xml:space="preserve"> Instructions of Commodianus</w:t>
      </w:r>
      <w:r w:rsidRPr="00B2347F">
        <w:t xml:space="preserve"> ch.6 p.204</w:t>
      </w:r>
    </w:p>
    <w:p w14:paraId="094A3270" w14:textId="0299D2D0" w:rsidR="00E11A71" w:rsidRPr="00B2347F" w:rsidRDefault="00E11A71" w:rsidP="00E11A71">
      <w:pPr>
        <w:widowControl w:val="0"/>
        <w:autoSpaceDE w:val="0"/>
        <w:autoSpaceDN w:val="0"/>
        <w:adjustRightInd w:val="0"/>
        <w:ind w:left="288" w:hanging="288"/>
      </w:pPr>
      <w:r w:rsidRPr="00B2347F">
        <w:rPr>
          <w:b/>
        </w:rPr>
        <w:t>Origen</w:t>
      </w:r>
      <w:r w:rsidRPr="00B2347F">
        <w:t xml:space="preserve"> (</w:t>
      </w:r>
      <w:r w:rsidR="000E4008">
        <w:t>233-244</w:t>
      </w:r>
      <w:r w:rsidRPr="00B2347F">
        <w:t xml:space="preserve"> A.D.) </w:t>
      </w:r>
      <w:r>
        <w:t>“</w:t>
      </w:r>
      <w:r w:rsidRPr="00B2347F">
        <w:t>But surely the Lord is not diminished, nor does he decre</w:t>
      </w:r>
      <w:r w:rsidR="00C06E36">
        <w:t>e</w:t>
      </w:r>
      <w:r w:rsidRPr="00B2347F">
        <w:t>s. Rather, we create other images in ourselves instead of the Savior</w:t>
      </w:r>
      <w:r w:rsidR="00DE7390">
        <w:t>’</w:t>
      </w:r>
      <w:r w:rsidRPr="00B2347F">
        <w:t xml:space="preserve">s image. Instead of being the image of the Word, … we assume the form of the devil. Then we can be called </w:t>
      </w:r>
      <w:r w:rsidR="00DE7390">
        <w:t>‘</w:t>
      </w:r>
      <w:r w:rsidRPr="00B2347F">
        <w:t>serpents</w:t>
      </w:r>
      <w:r w:rsidR="00DE7390">
        <w:t>’</w:t>
      </w:r>
      <w:r w:rsidRPr="00B2347F">
        <w:t xml:space="preserve"> and </w:t>
      </w:r>
      <w:r w:rsidR="00DE7390">
        <w:t>‘</w:t>
      </w:r>
      <w:r w:rsidRPr="00B2347F">
        <w:t>a generation of vipers.</w:t>
      </w:r>
      <w:r w:rsidR="00DE7390">
        <w:t>’</w:t>
      </w:r>
      <w:r>
        <w:t>”</w:t>
      </w:r>
      <w:r w:rsidRPr="00B2347F">
        <w:t xml:space="preserve"> When we are venomous, cruel, or wily, we have taken on the character of the lion, the</w:t>
      </w:r>
      <w:r w:rsidR="00EA0BAB">
        <w:t xml:space="preserve"> </w:t>
      </w:r>
      <w:r w:rsidRPr="00B2347F">
        <w:t>snake, or the fox. When we are prone to pleasure, we are like the goat.</w:t>
      </w:r>
      <w:r>
        <w:t>”</w:t>
      </w:r>
      <w:r w:rsidRPr="00B2347F">
        <w:t xml:space="preserve"> </w:t>
      </w:r>
      <w:r w:rsidRPr="00B2347F">
        <w:rPr>
          <w:i/>
        </w:rPr>
        <w:t>Homilies on Luke</w:t>
      </w:r>
      <w:r w:rsidRPr="00B2347F">
        <w:t xml:space="preserve"> homily 8 ch.3 p.34</w:t>
      </w:r>
    </w:p>
    <w:p w14:paraId="7E7D9753" w14:textId="77777777" w:rsidR="00E11A71" w:rsidRPr="00B2347F" w:rsidRDefault="00E11A71" w:rsidP="00E11A71">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 xml:space="preserve">For in our judgment all are intoxicated who address themselves to inanimate objects as to God. And why do I say </w:t>
      </w:r>
      <w:r w:rsidR="00DE7390">
        <w:rPr>
          <w:rFonts w:cs="Consolas"/>
          <w:szCs w:val="24"/>
          <w:highlight w:val="white"/>
        </w:rPr>
        <w:t>‘</w:t>
      </w:r>
      <w:r w:rsidRPr="00B2347F">
        <w:rPr>
          <w:rFonts w:cs="Consolas"/>
          <w:szCs w:val="24"/>
          <w:highlight w:val="white"/>
        </w:rPr>
        <w:t xml:space="preserve">intoxicated? </w:t>
      </w:r>
      <w:r w:rsidR="00DE7390">
        <w:rPr>
          <w:rFonts w:cs="Consolas"/>
          <w:szCs w:val="24"/>
          <w:highlight w:val="white"/>
        </w:rPr>
        <w:t>‘‘</w:t>
      </w:r>
      <w:r w:rsidRPr="00B2347F">
        <w:rPr>
          <w:rFonts w:cs="Consolas"/>
          <w:szCs w:val="24"/>
          <w:highlight w:val="white"/>
        </w:rPr>
        <w:t>Insane</w:t>
      </w:r>
      <w:r w:rsidR="00DE7390">
        <w:rPr>
          <w:rFonts w:cs="Consolas"/>
          <w:szCs w:val="24"/>
          <w:highlight w:val="white"/>
        </w:rPr>
        <w:t>’</w:t>
      </w:r>
      <w:r w:rsidRPr="00B2347F">
        <w:rPr>
          <w:rFonts w:cs="Consolas"/>
          <w:szCs w:val="24"/>
          <w:highlight w:val="white"/>
        </w:rPr>
        <w:t xml:space="preserve"> would be the more appropriate word for those who hasten to temples and worship images or animals as divinities. And they too are not less insane who think that images, fashioned by men of worthless and sometimes most wicked character, confer any honour upon genuine divinities.</w:t>
      </w:r>
      <w:r>
        <w:rPr>
          <w:szCs w:val="24"/>
        </w:rPr>
        <w:t>”</w:t>
      </w:r>
      <w:r w:rsidRPr="00B2347F">
        <w:rPr>
          <w:szCs w:val="24"/>
        </w:rPr>
        <w:t xml:space="preserve"> </w:t>
      </w:r>
      <w:r w:rsidRPr="00B2347F">
        <w:rPr>
          <w:i/>
          <w:szCs w:val="24"/>
        </w:rPr>
        <w:t>Origen Against Celsus</w:t>
      </w:r>
      <w:r w:rsidRPr="00B2347F">
        <w:rPr>
          <w:szCs w:val="24"/>
        </w:rPr>
        <w:t xml:space="preserve"> book 3 ch.76 p.494</w:t>
      </w:r>
    </w:p>
    <w:p w14:paraId="3323448A" w14:textId="77777777" w:rsidR="0032329C" w:rsidRDefault="0032329C" w:rsidP="0032329C">
      <w:pPr>
        <w:ind w:left="288" w:hanging="288"/>
      </w:pPr>
      <w:r w:rsidRPr="0032329C">
        <w:t>Origen</w:t>
      </w:r>
      <w:r w:rsidRPr="00B2347F">
        <w:t xml:space="preserve"> (233/234 A.D.)</w:t>
      </w:r>
      <w:r>
        <w:t xml:space="preserve"> quotes Matthew 3:7 about brood of vipers.</w:t>
      </w:r>
      <w:r w:rsidRPr="00B2347F">
        <w:t xml:space="preserve"> </w:t>
      </w:r>
      <w:r w:rsidRPr="00B2347F">
        <w:rPr>
          <w:i/>
        </w:rPr>
        <w:t>Origen On Prayer</w:t>
      </w:r>
      <w:r w:rsidRPr="00B2347F">
        <w:t xml:space="preserve"> ch.</w:t>
      </w:r>
      <w:r>
        <w:t>27.12 p.100</w:t>
      </w:r>
    </w:p>
    <w:p w14:paraId="6B091F7F" w14:textId="623929B6"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 p.657 </w:t>
      </w:r>
      <w:r>
        <w:t xml:space="preserve">“Let not the abrupt madness of that </w:t>
      </w:r>
      <w:proofErr w:type="spellStart"/>
      <w:r>
        <w:t>perifid</w:t>
      </w:r>
      <w:r w:rsidR="00C06E36">
        <w:t>i</w:t>
      </w:r>
      <w:r>
        <w:t>ous</w:t>
      </w:r>
      <w:proofErr w:type="spellEnd"/>
      <w:r>
        <w:t xml:space="preserve"> heretic move or disturb us however, … </w:t>
      </w:r>
      <w:r w:rsidRPr="00B2347F">
        <w:t xml:space="preserve">the apostle has taught that these same dogs must be shunned, as we read, for he says, </w:t>
      </w:r>
      <w:r w:rsidR="00DE7390">
        <w:t>‘</w:t>
      </w:r>
      <w:r w:rsidRPr="00B2347F">
        <w:t>Beware of dogs, beware of evil workers,</w:t>
      </w:r>
      <w:r>
        <w:t>”</w:t>
      </w:r>
      <w:r w:rsidRPr="00B2347F">
        <w:t xml:space="preserve"> (Philippians 3:2)</w:t>
      </w:r>
    </w:p>
    <w:p w14:paraId="580A4246" w14:textId="77777777" w:rsidR="00E11A71" w:rsidRPr="00B2347F" w:rsidRDefault="00E11A71" w:rsidP="00E11A71">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the Lord says in His Gospel, </w:t>
      </w:r>
      <w:r>
        <w:t>“</w:t>
      </w:r>
      <w:r w:rsidRPr="00B2347F">
        <w:t>O generation of vipers, how can ye, being evil, speak good things?</w:t>
      </w:r>
      <w:r>
        <w:t>”</w:t>
      </w:r>
      <w:r w:rsidRPr="00B2347F">
        <w:t xml:space="preserve"> </w:t>
      </w:r>
      <w:r w:rsidRPr="00B2347F">
        <w:rPr>
          <w:i/>
        </w:rPr>
        <w:t>Epistles of Cyprian</w:t>
      </w:r>
      <w:r w:rsidRPr="00B2347F">
        <w:t xml:space="preserve"> letter 54 ch.3 p.339-340</w:t>
      </w:r>
    </w:p>
    <w:p w14:paraId="1C9D4A14" w14:textId="77777777" w:rsidR="00E11A71" w:rsidRPr="00B2347F" w:rsidRDefault="00E11A71" w:rsidP="00E11A71">
      <w:pPr>
        <w:ind w:left="288" w:hanging="288"/>
      </w:pPr>
      <w:r w:rsidRPr="00B2347F">
        <w:rPr>
          <w:b/>
        </w:rPr>
        <w:t>Lucian to Celerinus</w:t>
      </w:r>
      <w:r w:rsidRPr="00B2347F">
        <w:t xml:space="preserve"> (c.246-258 A.D.) calls Emperor Decius </w:t>
      </w:r>
      <w:r>
        <w:t>“</w:t>
      </w:r>
      <w:r w:rsidRPr="00B2347F">
        <w:t>the great serpent himself, the pioneer of Antichrist</w:t>
      </w:r>
      <w:r>
        <w:t>”</w:t>
      </w:r>
      <w:r w:rsidRPr="00B2347F">
        <w:t xml:space="preserve"> </w:t>
      </w:r>
      <w:r w:rsidRPr="00B2347F">
        <w:rPr>
          <w:i/>
        </w:rPr>
        <w:t>Epistles of Cyprian</w:t>
      </w:r>
      <w:r w:rsidRPr="00B2347F">
        <w:t xml:space="preserve"> letter 21 p.299</w:t>
      </w:r>
    </w:p>
    <w:p w14:paraId="592FA227" w14:textId="77777777" w:rsidR="00E11A71" w:rsidRPr="00B2347F" w:rsidRDefault="00E11A71" w:rsidP="00E11A71">
      <w:pPr>
        <w:ind w:left="288" w:hanging="288"/>
      </w:pPr>
      <w:r w:rsidRPr="00B2347F">
        <w:rPr>
          <w:b/>
        </w:rPr>
        <w:t>Cornelius</w:t>
      </w:r>
      <w:r w:rsidRPr="00B2347F">
        <w:t xml:space="preserve"> (246-256 A.D.) 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136C978D" w14:textId="615F2602" w:rsidR="00E11A71" w:rsidRPr="00B2347F" w:rsidRDefault="00A643A3" w:rsidP="00E11A71">
      <w:pPr>
        <w:widowControl w:val="0"/>
        <w:autoSpaceDE w:val="0"/>
        <w:autoSpaceDN w:val="0"/>
        <w:adjustRightInd w:val="0"/>
        <w:ind w:left="288" w:hanging="288"/>
      </w:pPr>
      <w:r>
        <w:rPr>
          <w:b/>
        </w:rPr>
        <w:t xml:space="preserve">Arnobius of Sicca </w:t>
      </w:r>
      <w:r w:rsidR="00E11A71" w:rsidRPr="00B2347F">
        <w:t xml:space="preserve">(297-303 A.D.) </w:t>
      </w:r>
      <w:r w:rsidR="00E11A71">
        <w:t>“</w:t>
      </w:r>
      <w:r w:rsidR="00E11A71" w:rsidRPr="00B2347F">
        <w:t>But if they are liars, declare yourselves what is the truth, and disclose the unassailable mystery. And how can it be done when the services of men of letters are set aside? For what is there which can be said about. the immortal gods that has not reached men</w:t>
      </w:r>
      <w:r w:rsidR="00DE7390">
        <w:t>’</w:t>
      </w:r>
      <w:r w:rsidR="00E11A71" w:rsidRPr="00B2347F">
        <w:t>s thoughts from what has been written by men on these subjects?</w:t>
      </w:r>
      <w:r w:rsidR="00E11A71">
        <w:t>”</w:t>
      </w:r>
      <w:r w:rsidR="00E11A71" w:rsidRPr="00B2347F">
        <w:t xml:space="preserve"> </w:t>
      </w:r>
      <w:r w:rsidR="00E11A71" w:rsidRPr="00B2347F">
        <w:rPr>
          <w:i/>
        </w:rPr>
        <w:t>Arnobius Against the Heathen</w:t>
      </w:r>
      <w:r w:rsidR="00E11A71" w:rsidRPr="00B2347F">
        <w:t xml:space="preserve"> book 4 ch.17 p.&amp;&amp;&amp;</w:t>
      </w:r>
    </w:p>
    <w:p w14:paraId="47FEA67B" w14:textId="77777777" w:rsidR="00E11A71" w:rsidRPr="00B2347F" w:rsidRDefault="00E11A71" w:rsidP="00E11A71">
      <w:pPr>
        <w:ind w:left="288" w:hanging="288"/>
      </w:pPr>
      <w:r w:rsidRPr="00B2347F">
        <w:rPr>
          <w:b/>
        </w:rPr>
        <w:t>Victorinus of Petau</w:t>
      </w:r>
      <w:r w:rsidRPr="00B2347F">
        <w:t xml:space="preserve"> (martyred 304 A.D.) calls heretics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Pr="00B2347F">
        <w:t xml:space="preserve"> and says this is what we gladly know by Scripture. </w:t>
      </w:r>
      <w:r w:rsidRPr="00B2347F">
        <w:rPr>
          <w:i/>
        </w:rPr>
        <w:t xml:space="preserve">Commentary on the Apocalypse </w:t>
      </w:r>
      <w:r w:rsidRPr="00B2347F">
        <w:t>2.18 p.347</w:t>
      </w:r>
    </w:p>
    <w:p w14:paraId="0F45A79C" w14:textId="58F1F7BE" w:rsidR="00E11A71" w:rsidRPr="00B2347F" w:rsidRDefault="00E11A71" w:rsidP="00E11A71">
      <w:pPr>
        <w:ind w:left="288" w:hanging="288"/>
      </w:pPr>
      <w:r>
        <w:rPr>
          <w:b/>
        </w:rPr>
        <w:t>Athanasius of Alexandria</w:t>
      </w:r>
      <w:r w:rsidRPr="00B2347F">
        <w:t xml:space="preserve"> (318 A.D.) </w:t>
      </w:r>
      <w:r>
        <w:t>“</w:t>
      </w:r>
      <w:r w:rsidRPr="00B2347F">
        <w:t>But just as they who have fallen flat creep in the slim like land-snails, so the most impious of mankin</w:t>
      </w:r>
      <w:r w:rsidR="00C06E36">
        <w:t>d</w:t>
      </w:r>
      <w:r w:rsidRPr="00B2347F">
        <w:t xml:space="preserve">, having fallen lower and lower from the idea of God, then set up as gods men, and the forms of men, some still living, others even after their </w:t>
      </w:r>
      <w:proofErr w:type="spellStart"/>
      <w:r w:rsidRPr="00B2347F">
        <w:t>death.</w:t>
      </w:r>
      <w:r>
        <w:t>”</w:t>
      </w:r>
      <w:r w:rsidRPr="00B2347F">
        <w:rPr>
          <w:i/>
        </w:rPr>
        <w:t>Against</w:t>
      </w:r>
      <w:proofErr w:type="spellEnd"/>
      <w:r w:rsidRPr="00B2347F">
        <w:rPr>
          <w:i/>
        </w:rPr>
        <w:t xml:space="preserve"> the Heathen</w:t>
      </w:r>
      <w:r w:rsidRPr="00B2347F">
        <w:t xml:space="preserve"> ch.9.2 p.18</w:t>
      </w:r>
    </w:p>
    <w:p w14:paraId="7E3BC6DD" w14:textId="77777777"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says demons “how easily deceive silly souls” </w:t>
      </w:r>
      <w:r w:rsidRPr="00E24FC9">
        <w:rPr>
          <w:i/>
        </w:rPr>
        <w:t>Preparation for the Gospel</w:t>
      </w:r>
      <w:r>
        <w:t xml:space="preserve"> book 5 ch.2 p.4</w:t>
      </w:r>
    </w:p>
    <w:p w14:paraId="5648F928" w14:textId="77777777" w:rsidR="00E11A71" w:rsidRPr="00B2347F" w:rsidRDefault="00E11A71" w:rsidP="00E11A71"/>
    <w:p w14:paraId="488B4A86" w14:textId="77777777" w:rsidR="00E11A71" w:rsidRPr="00B2347F" w:rsidRDefault="00E11A71" w:rsidP="00E11A71">
      <w:pPr>
        <w:rPr>
          <w:b/>
          <w:u w:val="single"/>
        </w:rPr>
      </w:pPr>
      <w:r w:rsidRPr="00B2347F">
        <w:rPr>
          <w:b/>
          <w:u w:val="single"/>
        </w:rPr>
        <w:t>Among heretics</w:t>
      </w:r>
    </w:p>
    <w:p w14:paraId="22B6CC1A"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w:t>
      </w:r>
      <w:r>
        <w:t>“</w:t>
      </w:r>
      <w:r w:rsidRPr="00B2347F">
        <w:t xml:space="preserve">How is it then that you, who have so many poetesses whose productions are mere trash, and innumerable </w:t>
      </w:r>
      <w:proofErr w:type="spellStart"/>
      <w:r w:rsidRPr="00B2347F">
        <w:t>courtezans</w:t>
      </w:r>
      <w:proofErr w:type="spellEnd"/>
      <w:r w:rsidRPr="00B2347F">
        <w:t>, and worthless men, are not ashamed to slander the reputation of our women?</w:t>
      </w:r>
      <w:r>
        <w:t>”</w:t>
      </w:r>
      <w:r w:rsidRPr="00B2347F">
        <w:t xml:space="preserve"> </w:t>
      </w:r>
      <w:r w:rsidRPr="00B2347F">
        <w:rPr>
          <w:i/>
        </w:rPr>
        <w:t>Address of Tatian to the Greeks</w:t>
      </w:r>
      <w:r w:rsidRPr="00B2347F">
        <w:t xml:space="preserve"> ch.34 p.79</w:t>
      </w:r>
    </w:p>
    <w:p w14:paraId="1386CEC1" w14:textId="15C0AE64" w:rsidR="00CC1048" w:rsidRDefault="00CC1048" w:rsidP="00CC1048">
      <w:r w:rsidRPr="00CC1048">
        <w:rPr>
          <w:b/>
          <w:bCs/>
        </w:rPr>
        <w:t>The Secret Book of James</w:t>
      </w:r>
      <w:r>
        <w:t xml:space="preserve"> </w:t>
      </w:r>
      <w:r w:rsidRPr="00CC1048">
        <w:rPr>
          <w:i/>
          <w:iCs/>
        </w:rPr>
        <w:t>The Gnostic Bible</w:t>
      </w:r>
      <w:r>
        <w:t xml:space="preserve"> p.346. “You wretches! You losers! You pretenders to truth! You falsifiers of knowledge! You sinners against the spirit!”</w:t>
      </w:r>
    </w:p>
    <w:p w14:paraId="70C0C993" w14:textId="181C6BD9"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says “blind Pharisee” </w:t>
      </w:r>
      <w:r w:rsidRPr="00B2347F">
        <w:t xml:space="preserve">homily </w:t>
      </w:r>
      <w:r>
        <w:t>11</w:t>
      </w:r>
      <w:r w:rsidRPr="00B2347F">
        <w:t xml:space="preserve"> ch.</w:t>
      </w:r>
      <w:r>
        <w:t>29</w:t>
      </w:r>
      <w:r w:rsidRPr="00B2347F">
        <w:t xml:space="preserve"> p.</w:t>
      </w:r>
      <w:r>
        <w:t>290</w:t>
      </w:r>
    </w:p>
    <w:p w14:paraId="59C0B79E" w14:textId="77777777" w:rsidR="00E11A71" w:rsidRPr="00B2347F" w:rsidRDefault="00E11A71" w:rsidP="00E11A71"/>
    <w:p w14:paraId="51510EC0" w14:textId="77777777" w:rsidR="00E11A71" w:rsidRPr="00B2347F" w:rsidRDefault="00E11A71" w:rsidP="00E11A71">
      <w:pPr>
        <w:pStyle w:val="Heading2"/>
      </w:pPr>
      <w:bookmarkStart w:id="1510" w:name="_Toc58618240"/>
      <w:bookmarkStart w:id="1511" w:name="_Toc62979671"/>
      <w:bookmarkStart w:id="1512" w:name="_Toc161729798"/>
      <w:r>
        <w:t>Po13</w:t>
      </w:r>
      <w:r w:rsidRPr="00B2347F">
        <w:t>. Ridicule or sarcasm</w:t>
      </w:r>
      <w:bookmarkEnd w:id="1510"/>
      <w:bookmarkEnd w:id="1511"/>
      <w:bookmarkEnd w:id="1512"/>
    </w:p>
    <w:p w14:paraId="2DAFBA3C" w14:textId="77777777" w:rsidR="00E11A71" w:rsidRPr="00B2347F" w:rsidRDefault="00E11A71" w:rsidP="00E11A71"/>
    <w:p w14:paraId="49886B82" w14:textId="77777777" w:rsidR="00E11A71" w:rsidRPr="00B2347F" w:rsidRDefault="00E11A71" w:rsidP="00E11A71">
      <w:r w:rsidRPr="00B2347F">
        <w:t>1 Kings 18:27; Galatians 5:12</w:t>
      </w:r>
    </w:p>
    <w:p w14:paraId="119140A8" w14:textId="77777777" w:rsidR="00E11A71" w:rsidRPr="00B2347F" w:rsidRDefault="00E11A71" w:rsidP="00E11A71">
      <w:r w:rsidRPr="00B2347F">
        <w:t>2 Corinthians 11:21</w:t>
      </w:r>
    </w:p>
    <w:p w14:paraId="0C6A2C20" w14:textId="77777777" w:rsidR="00E11A71" w:rsidRPr="00B2347F" w:rsidRDefault="00E11A71" w:rsidP="00E11A71"/>
    <w:p w14:paraId="602B78DA"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5:12</w:t>
      </w:r>
    </w:p>
    <w:p w14:paraId="7EC829FE" w14:textId="77777777" w:rsidR="00E11A71" w:rsidRPr="00B2347F" w:rsidRDefault="00E11A71" w:rsidP="00E11A71">
      <w:pPr>
        <w:ind w:left="288" w:hanging="288"/>
      </w:pPr>
    </w:p>
    <w:p w14:paraId="5FFFFD91" w14:textId="77777777" w:rsidR="00E11A71" w:rsidRPr="00B2347F" w:rsidRDefault="00E11A71" w:rsidP="00E11A71">
      <w:pPr>
        <w:ind w:left="288" w:hanging="288"/>
      </w:pPr>
      <w:r w:rsidRPr="00B2347F">
        <w:rPr>
          <w:b/>
        </w:rPr>
        <w:t>Justin Martyr</w:t>
      </w:r>
      <w:r w:rsidRPr="00B2347F">
        <w:t xml:space="preserve"> (c.138-165 A.D.) </w:t>
      </w:r>
      <w:r>
        <w:t>“</w:t>
      </w:r>
      <w:r w:rsidRPr="00B2347F">
        <w:t xml:space="preserve">laugh out of the uncleanness of Jupiter with his own children. </w:t>
      </w:r>
      <w:r w:rsidRPr="00B2347F">
        <w:rPr>
          <w:i/>
        </w:rPr>
        <w:t>First Apology of Justin Martyr</w:t>
      </w:r>
      <w:r w:rsidRPr="00B2347F">
        <w:t xml:space="preserve"> ch.4 p.164</w:t>
      </w:r>
    </w:p>
    <w:p w14:paraId="7AAF8D19" w14:textId="77777777" w:rsidR="00E11A71" w:rsidRPr="00B2347F" w:rsidRDefault="00E11A71" w:rsidP="00E11A71">
      <w:pPr>
        <w:ind w:left="288" w:hanging="288"/>
      </w:pPr>
      <w:r w:rsidRPr="00B2347F">
        <w:rPr>
          <w:b/>
          <w:i/>
        </w:rPr>
        <w:t>Theophilus</w:t>
      </w:r>
      <w:r w:rsidRPr="00B2347F">
        <w:rPr>
          <w:i/>
        </w:rPr>
        <w:t xml:space="preserve"> to Autolycus</w:t>
      </w:r>
      <w:r w:rsidRPr="00B2347F">
        <w:t xml:space="preserve"> (168-181/188 A.D.) book 3 ch.8 p.115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p>
    <w:p w14:paraId="3BC4E7BA"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3. I well know, my dear friend, that when thou hast read through all this, thou wilt indulge in a hearty laugh over this their inflated wise folly! But those men are really worthy of being mourned over, who promulgate such a kind of religion, and who so frigidly and perversely pull to pieces the greatness of the truly unspeakable power, and the dispensations of God in themselves so striking, by means of Alpha and Beta, and through the aid of numbers.</w:t>
      </w:r>
      <w:r>
        <w:t>”</w:t>
      </w:r>
      <w:r w:rsidRPr="00B2347F">
        <w:t xml:space="preserve"> </w:t>
      </w:r>
      <w:r w:rsidRPr="00B2347F">
        <w:rPr>
          <w:i/>
        </w:rPr>
        <w:t>Irenaeus Against Heresies</w:t>
      </w:r>
      <w:r w:rsidRPr="00B2347F">
        <w:t xml:space="preserve"> book 1 ch.3 p.317</w:t>
      </w:r>
    </w:p>
    <w:p w14:paraId="0BFA96ED"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ridicules the Greek idols </w:t>
      </w:r>
      <w:r w:rsidRPr="00B2347F">
        <w:rPr>
          <w:i/>
        </w:rPr>
        <w:t>Address of Tatian to the Greeks</w:t>
      </w:r>
      <w:r w:rsidRPr="00B2347F">
        <w:t xml:space="preserve"> ch.10 p.69</w:t>
      </w:r>
    </w:p>
    <w:p w14:paraId="277CB919"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w:t>
      </w:r>
      <w:r w:rsidRPr="00B2347F">
        <w:rPr>
          <w:highlight w:val="white"/>
        </w:rPr>
        <w:t>You, however, do not recognise one another, and you are cruel in your mutual hatreds; nor do you acknowledge one another as brethren, unless indeed for the purpose of fratricide.</w:t>
      </w:r>
      <w:r w:rsidRPr="00B2347F">
        <w:t xml:space="preserve"> </w:t>
      </w:r>
      <w:r w:rsidRPr="00B2347F">
        <w:rPr>
          <w:i/>
        </w:rPr>
        <w:t>The Octavius of Minucius Felix</w:t>
      </w:r>
      <w:r w:rsidRPr="00B2347F">
        <w:t xml:space="preserve"> ch.31 p.193</w:t>
      </w:r>
    </w:p>
    <w:p w14:paraId="76D5B3FE"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that he laughs at the claim of killing the Egyptian god Apis. </w:t>
      </w:r>
      <w:r w:rsidRPr="00B2347F">
        <w:rPr>
          <w:i/>
        </w:rPr>
        <w:t>Exhortation to the Heathen</w:t>
      </w:r>
      <w:r w:rsidRPr="00B2347F">
        <w:t xml:space="preserve"> ch.4 p.186. In discussing human sacrifices to demons to avert evil, he says, </w:t>
      </w:r>
      <w:r>
        <w:t>“</w:t>
      </w:r>
      <w:r w:rsidRPr="00B2347F">
        <w:t>Philanthropic, assuredly, the demons appear from these example; and how shall those who revere the demons not be correspondingly pious?</w:t>
      </w:r>
      <w:r>
        <w:t>”</w:t>
      </w:r>
      <w:r w:rsidRPr="00B2347F">
        <w:t xml:space="preserve"> See also ch.3 p.183 and ch.10 p.199.</w:t>
      </w:r>
    </w:p>
    <w:p w14:paraId="7F671526"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Thou </w:t>
      </w:r>
      <w:proofErr w:type="spellStart"/>
      <w:r w:rsidRPr="00B2347F">
        <w:t>makest</w:t>
      </w:r>
      <w:proofErr w:type="spellEnd"/>
      <w:r w:rsidRPr="00B2347F">
        <w:t xml:space="preserve"> Zeus venerable, O Homer; and the nod which thou dost ascribe to him is most reverend. But show him only a woman</w:t>
      </w:r>
      <w:r w:rsidR="00DE7390">
        <w:t>’</w:t>
      </w:r>
      <w:r w:rsidRPr="00B2347F">
        <w:t xml:space="preserve">s girdle, and Zeus is exposed, and his locks are </w:t>
      </w:r>
      <w:proofErr w:type="spellStart"/>
      <w:r w:rsidRPr="00B2347F">
        <w:t>dishonoured</w:t>
      </w:r>
      <w:proofErr w:type="spellEnd"/>
      <w:r w:rsidRPr="00B2347F">
        <w:t xml:space="preserve">. To what a pitch of licentiousness did that Zeus of yours proceed, who spent so many nights in voluptuousness with Alcmene? For not even these nine nights were long to this insatiable monster. But, on the contrary, a whole lifetime were short enough for his lust; that he might beget for us the evil-averting god. Hercules, the son of Zeus-a true son of Zeus-was the offspring of that long night, who with hard toil accomplished the twelve labours in a long time, but in one night deflowered the fifty daughters of </w:t>
      </w:r>
      <w:proofErr w:type="spellStart"/>
      <w:r w:rsidRPr="00B2347F">
        <w:t>Thestius</w:t>
      </w:r>
      <w:proofErr w:type="spellEnd"/>
      <w:r w:rsidRPr="00B2347F">
        <w:t xml:space="preserve">, and thus was at once the debaucher and the bridegroom of so many virgins. It is not, then, without reason that the poets call him a cruel wretch and a nefarious scoundrel. It were tedious to recount his adulteries of all sorts, and debauching of boys. For your gods did not even abstain from boys, one having loved Hylas, another Hyacinthus, another Pelops, another Chrysippus, and another Ganymede. Let such gods as these be worshipped by your wives, and let them pray that their husbands be such as these-so temperate; that, emulating them in the same practices, they may be like the gods. Such gods let your boys be trained to worship, that they may grow up to be men with the accursed likeness of fornication on them received from the gods. But it is only the male deities, perhaps, that are impetuous in sexual indulgence. </w:t>
      </w:r>
      <w:r>
        <w:t>“</w:t>
      </w:r>
      <w:r w:rsidRPr="00B2347F">
        <w:t>The female deities stayed each in the house, for shame,</w:t>
      </w:r>
      <w:r>
        <w:t>”</w:t>
      </w:r>
      <w:r w:rsidRPr="00B2347F">
        <w:t xml:space="preserve"> says Homer; the goddesses blushing, for modesty</w:t>
      </w:r>
      <w:r w:rsidR="00DE7390">
        <w:t>’</w:t>
      </w:r>
      <w:r w:rsidRPr="00B2347F">
        <w:t xml:space="preserve">s sake, to look on </w:t>
      </w:r>
      <w:proofErr w:type="spellStart"/>
      <w:r w:rsidRPr="00B2347F">
        <w:t>Aphrodité</w:t>
      </w:r>
      <w:proofErr w:type="spellEnd"/>
      <w:r w:rsidRPr="00B2347F">
        <w:t xml:space="preserve"> when she had been guilty of adultery. But these are more passionately licentious, bound in the chains of adultery; Eos having disgraced herself with Tithonus, Selene with Endymion, Nereis with Aeacus, Thetis with Peleus, Demeter with Jason, </w:t>
      </w:r>
      <w:proofErr w:type="spellStart"/>
      <w:r w:rsidRPr="00B2347F">
        <w:t>Persephatta</w:t>
      </w:r>
      <w:proofErr w:type="spellEnd"/>
      <w:r w:rsidRPr="00B2347F">
        <w:t xml:space="preserve"> with Adonis. And </w:t>
      </w:r>
      <w:proofErr w:type="spellStart"/>
      <w:r w:rsidRPr="00B2347F">
        <w:t>Aphrodité</w:t>
      </w:r>
      <w:proofErr w:type="spellEnd"/>
      <w:r w:rsidRPr="00B2347F">
        <w:t xml:space="preserve"> having disgraced herself with </w:t>
      </w:r>
      <w:proofErr w:type="spellStart"/>
      <w:r w:rsidRPr="00B2347F">
        <w:t>Arês</w:t>
      </w:r>
      <w:proofErr w:type="spellEnd"/>
      <w:r w:rsidRPr="00B2347F">
        <w:t xml:space="preserve">, crossed over to </w:t>
      </w:r>
      <w:proofErr w:type="spellStart"/>
      <w:r w:rsidRPr="00B2347F">
        <w:t>Cinyra</w:t>
      </w:r>
      <w:proofErr w:type="spellEnd"/>
      <w:r w:rsidRPr="00B2347F">
        <w:t xml:space="preserve"> and married Anchises, and laid snares for Phaethon, and loved Adonis. She contended with the ox-eyed Juno; and the goddesses un-robed for the sake of the apple, and presented themselves naked before the shepherd, that he might decide which was the fairest.</w:t>
      </w:r>
      <w:r>
        <w:t>”</w:t>
      </w:r>
      <w:r w:rsidRPr="00B2347F">
        <w:t xml:space="preserve"> </w:t>
      </w:r>
      <w:r w:rsidRPr="00B2347F">
        <w:rPr>
          <w:i/>
        </w:rPr>
        <w:t>Exhortation to the Heathen</w:t>
      </w:r>
      <w:r w:rsidRPr="00B2347F">
        <w:t xml:space="preserve"> (top ¼)</w:t>
      </w:r>
    </w:p>
    <w:p w14:paraId="30A35901" w14:textId="77777777" w:rsidR="00E11A71" w:rsidRPr="00B2347F" w:rsidRDefault="00E11A71" w:rsidP="00E11A71">
      <w:pPr>
        <w:ind w:left="288" w:hanging="288"/>
      </w:pPr>
      <w:r w:rsidRPr="00B2347F">
        <w:rPr>
          <w:b/>
        </w:rPr>
        <w:t>Tertullian</w:t>
      </w:r>
      <w:r w:rsidRPr="00B2347F">
        <w:t xml:space="preserve"> (198-220 A.D.) </w:t>
      </w:r>
      <w:r>
        <w:t>“</w:t>
      </w:r>
      <w:r w:rsidRPr="00B2347F">
        <w:t xml:space="preserve">Others of your writers, in their wantonness, even minister to your pleasures by vilifying the gods. Examine those charming farces of your </w:t>
      </w:r>
      <w:proofErr w:type="spellStart"/>
      <w:r w:rsidRPr="00B2347F">
        <w:t>Lentuli</w:t>
      </w:r>
      <w:proofErr w:type="spellEnd"/>
      <w:r w:rsidRPr="00B2347F">
        <w:t xml:space="preserve"> and </w:t>
      </w:r>
      <w:proofErr w:type="spellStart"/>
      <w:r w:rsidRPr="00B2347F">
        <w:t>Hostilii</w:t>
      </w:r>
      <w:proofErr w:type="spellEnd"/>
      <w:r w:rsidRPr="00B2347F">
        <w:t xml:space="preserve">, whether in the jokes and tricks it is the buffoons or the deities which afford you merriment; such farces I mean as Anubis the Adulterer, and Luna of the masculine gender, and Diana under the lash, and the reading the will of Jupiter deceased, and the three famishing </w:t>
      </w:r>
      <w:proofErr w:type="spellStart"/>
      <w:r w:rsidRPr="00B2347F">
        <w:t>Herculeses</w:t>
      </w:r>
      <w:proofErr w:type="spellEnd"/>
      <w:r w:rsidRPr="00B2347F">
        <w:t xml:space="preserve"> held up to ridicule. Your dramatic literature, too, depicts all the vileness of your gods. The Sun mourns his offspring cast down from heaven, and you are full of glee; Cybele sighs after the scornful swain, and you do not blush; you brook the stage recital of Jupiter</w:t>
      </w:r>
      <w:r w:rsidR="00DE7390">
        <w:t>’</w:t>
      </w:r>
      <w:r w:rsidRPr="00B2347F">
        <w:t>s misdeeds, and the shepherd judging Juno, Venus, and Minerva. Then, again, when the likeness of a god is put on the head of an ignominious and infamous wretch, when one impure and trained up for the art in all effeminacy, represents a Minerva or a Hercules, is not the majesty of your gods insulted, and their deity dishonored? Yet you not merely look on, but applaud. You are, I suppose, more devout in the arena, where after the same fashion your deities dance on human blood, on the pollutions caused by inflicted punishments, as they act their themes and stories, doing their turn for the wretched criminals, except that these, too, often put on divinity and actually play the very gods.</w:t>
      </w:r>
      <w:r>
        <w:t>”</w:t>
      </w:r>
      <w:r w:rsidRPr="00B2347F">
        <w:t xml:space="preserve"> </w:t>
      </w:r>
      <w:r w:rsidRPr="00B2347F">
        <w:rPr>
          <w:i/>
        </w:rPr>
        <w:t>Apology</w:t>
      </w:r>
      <w:r w:rsidRPr="00B2347F">
        <w:t xml:space="preserve"> ch.15 p.30</w:t>
      </w:r>
    </w:p>
    <w:p w14:paraId="059A3B22" w14:textId="77777777" w:rsidR="00E11A71" w:rsidRPr="00B2347F" w:rsidRDefault="00E11A71" w:rsidP="00E11A71">
      <w:pPr>
        <w:autoSpaceDE w:val="0"/>
        <w:autoSpaceDN w:val="0"/>
        <w:adjustRightInd w:val="0"/>
        <w:ind w:left="288" w:hanging="288"/>
        <w:rPr>
          <w:highlight w:val="white"/>
        </w:rPr>
      </w:pPr>
      <w:r w:rsidRPr="00B2347F">
        <w:rPr>
          <w:highlight w:val="white"/>
        </w:rPr>
        <w:t>Tertullian (</w:t>
      </w:r>
      <w:r w:rsidR="00EF6B3D">
        <w:rPr>
          <w:highlight w:val="white"/>
        </w:rPr>
        <w:t>c.203</w:t>
      </w:r>
      <w:r w:rsidRPr="00B2347F">
        <w:rPr>
          <w:highlight w:val="white"/>
        </w:rPr>
        <w:t xml:space="preserve"> A.D.) </w:t>
      </w:r>
      <w:r>
        <w:rPr>
          <w:highlight w:val="white"/>
        </w:rPr>
        <w:t>“</w:t>
      </w:r>
      <w:r w:rsidRPr="00B2347F">
        <w:rPr>
          <w:highlight w:val="white"/>
        </w:rPr>
        <w:t>I shall only laugh at all, if indeed I ought to laugh at the man who fancied that he was going to persuade us that Saturn dreamt before anybody else; which we can only believe if Aristotle, (who would fain help us to such an opinion), lived prior to any other person. Pray forgive me for laughing.</w:t>
      </w:r>
      <w:r>
        <w:rPr>
          <w:highlight w:val="white"/>
        </w:rPr>
        <w:t>”</w:t>
      </w:r>
      <w:r w:rsidRPr="00B2347F">
        <w:rPr>
          <w:highlight w:val="white"/>
        </w:rPr>
        <w:t xml:space="preserve"> </w:t>
      </w:r>
      <w:r w:rsidRPr="00B2347F">
        <w:rPr>
          <w:i/>
          <w:highlight w:val="white"/>
        </w:rPr>
        <w:t>A Treatise on the Soul</w:t>
      </w:r>
      <w:r w:rsidRPr="00B2347F">
        <w:rPr>
          <w:highlight w:val="white"/>
        </w:rPr>
        <w:t xml:space="preserve"> ch.46 p.225</w:t>
      </w:r>
    </w:p>
    <w:p w14:paraId="08DB2A92" w14:textId="77777777" w:rsidR="00E11A71" w:rsidRPr="00B2347F" w:rsidRDefault="00E11A71" w:rsidP="00E11A71">
      <w:pPr>
        <w:ind w:left="288" w:hanging="288"/>
      </w:pPr>
      <w:r w:rsidRPr="00B2347F">
        <w:t xml:space="preserve">Tertullian (198-220 A.D.) sarcastically asks if Christians are a third race, like some dog-faced race. </w:t>
      </w:r>
      <w:r w:rsidRPr="00B2347F">
        <w:rPr>
          <w:i/>
        </w:rPr>
        <w:t>Tertullian to the Nations</w:t>
      </w:r>
      <w:r w:rsidRPr="00B2347F">
        <w:t xml:space="preserve"> book 1 ch.8 p.116</w:t>
      </w:r>
    </w:p>
    <w:p w14:paraId="5AFCE4C0" w14:textId="77777777" w:rsidR="00E11A71" w:rsidRPr="00B2347F" w:rsidRDefault="00E11A71" w:rsidP="00E11A71">
      <w:pPr>
        <w:ind w:left="288" w:hanging="288"/>
      </w:pPr>
      <w:r w:rsidRPr="00B2347F">
        <w:t xml:space="preserve">Tertullian (198-220 A.D.) in speaking of Roman gods, said </w:t>
      </w:r>
      <w:r>
        <w:t>“</w:t>
      </w:r>
      <w:r w:rsidRPr="00B2347F">
        <w:t>let one consecrate his own life to his God, and another that of a goat.</w:t>
      </w:r>
      <w:r>
        <w:t>”</w:t>
      </w:r>
      <w:r w:rsidRPr="00B2347F">
        <w:t xml:space="preserve"> </w:t>
      </w:r>
      <w:r w:rsidRPr="00B2347F">
        <w:rPr>
          <w:i/>
        </w:rPr>
        <w:t>Apology</w:t>
      </w:r>
      <w:r w:rsidRPr="00B2347F">
        <w:t xml:space="preserve"> ch.24 p.39. See also ibid ch.24 p.39 about Cybele.</w:t>
      </w:r>
    </w:p>
    <w:p w14:paraId="32E07F0E" w14:textId="77777777" w:rsidR="00E11A71" w:rsidRPr="00B2347F" w:rsidRDefault="00E11A71" w:rsidP="00E11A71">
      <w:pPr>
        <w:ind w:left="288" w:hanging="288"/>
      </w:pPr>
      <w:r w:rsidRPr="00B2347F">
        <w:t xml:space="preserve">Tertullian (207/208 A.D.) </w:t>
      </w:r>
      <w:r>
        <w:t>“</w:t>
      </w:r>
      <w:r w:rsidRPr="00B2347F">
        <w:t>Now, if you explain this simply of Solomon, you will send me into a fit of laughter.</w:t>
      </w:r>
      <w:r>
        <w:t>”</w:t>
      </w:r>
      <w:r w:rsidRPr="00B2347F">
        <w:t xml:space="preserve"> </w:t>
      </w:r>
      <w:r w:rsidRPr="00B2347F">
        <w:rPr>
          <w:i/>
        </w:rPr>
        <w:t>Five Books Against Marcion</w:t>
      </w:r>
      <w:r w:rsidRPr="00B2347F">
        <w:t xml:space="preserve"> book 3 ch.20 p.339</w:t>
      </w:r>
    </w:p>
    <w:p w14:paraId="697705BD" w14:textId="55BA22EB" w:rsidR="00E11A71" w:rsidRPr="00B2347F" w:rsidRDefault="00E11A71" w:rsidP="00E11A71">
      <w:pPr>
        <w:ind w:left="288" w:hanging="288"/>
      </w:pPr>
      <w:r w:rsidRPr="00B2347F">
        <w:t xml:space="preserve">Tertullian (207/208 A.D.) </w:t>
      </w:r>
      <w:r>
        <w:t>“</w:t>
      </w:r>
      <w:r w:rsidRPr="00B2347F">
        <w:t>You may, I as</w:t>
      </w:r>
      <w:r w:rsidR="00C06E36">
        <w:t>s</w:t>
      </w:r>
      <w:r w:rsidRPr="00B2347F">
        <w:t>ure you, more easily find a man born without a heart or without brains, like Marcion himself, than without a body, like Marcion</w:t>
      </w:r>
      <w:r w:rsidR="00DE7390">
        <w:t>’</w:t>
      </w:r>
      <w:r w:rsidRPr="00B2347F">
        <w:t>s Christ.</w:t>
      </w:r>
      <w:r>
        <w:t>”</w:t>
      </w:r>
      <w:r w:rsidRPr="00B2347F">
        <w:t xml:space="preserve"> </w:t>
      </w:r>
      <w:r w:rsidRPr="00B2347F">
        <w:rPr>
          <w:i/>
        </w:rPr>
        <w:t>Five Books Against Marcion</w:t>
      </w:r>
      <w:r w:rsidRPr="00B2347F">
        <w:t xml:space="preserve"> book 4 ch.10 p.360</w:t>
      </w:r>
    </w:p>
    <w:p w14:paraId="162412B5" w14:textId="77777777" w:rsidR="00E11A71" w:rsidRPr="00B2347F" w:rsidRDefault="00E11A71" w:rsidP="00E11A71">
      <w:pPr>
        <w:autoSpaceDE w:val="0"/>
        <w:autoSpaceDN w:val="0"/>
        <w:adjustRightInd w:val="0"/>
        <w:ind w:left="288" w:hanging="288"/>
      </w:pPr>
      <w:r w:rsidRPr="00B2347F">
        <w:t xml:space="preserve">Tertullian (207/208 A.D.) </w:t>
      </w:r>
      <w:r>
        <w:t>“</w:t>
      </w:r>
      <w:r w:rsidRPr="00B2347F">
        <w:rPr>
          <w:highlight w:val="white"/>
        </w:rPr>
        <w:t>The proof of the perfect goodness is, that man, after his rescue, should be delivered from the domicile and power of the malignant deity unto the protection of the most good and merciful God. Poor dupe of Marcion, fever is hard upon you; and your painful flesh produces a crop of all sorts of briers and thorns. Nor is it only to the Creator</w:t>
      </w:r>
      <w:r w:rsidR="00DE7390">
        <w:rPr>
          <w:highlight w:val="white"/>
        </w:rPr>
        <w:t>’</w:t>
      </w:r>
      <w:r w:rsidRPr="00B2347F">
        <w:rPr>
          <w:highlight w:val="white"/>
        </w:rPr>
        <w:t>s thunderbolts that you lie exposed, or to wars, and pestilences, and His other heavier strokes, but even to His creeping insects. In what respect do you suppose yourself liberated from His kingdom when His flies are still creeping upon your face? If your deliverance lies in the future, why not also in the present, that it may be perfectly wrought?</w:t>
      </w:r>
      <w:r>
        <w:t>”</w:t>
      </w:r>
      <w:r w:rsidRPr="00B2347F">
        <w:t xml:space="preserve"> </w:t>
      </w:r>
      <w:r w:rsidRPr="00B2347F">
        <w:rPr>
          <w:i/>
        </w:rPr>
        <w:t>Five Books Against Marcion</w:t>
      </w:r>
      <w:r w:rsidRPr="00B2347F">
        <w:t xml:space="preserve"> book 1 ch.24 p.290</w:t>
      </w:r>
    </w:p>
    <w:p w14:paraId="00EE6494" w14:textId="77777777" w:rsidR="00E11A71" w:rsidRPr="00B2347F" w:rsidRDefault="00E11A71" w:rsidP="00E11A71">
      <w:pPr>
        <w:ind w:left="288" w:hanging="288"/>
      </w:pPr>
      <w:r w:rsidRPr="00B2347F">
        <w:t xml:space="preserve">Tertullian (198-220 A.D.) </w:t>
      </w:r>
      <w:r>
        <w:t>“</w:t>
      </w:r>
      <w:r w:rsidRPr="00B2347F">
        <w:t xml:space="preserve">O tardy messengers! O sleepy </w:t>
      </w:r>
      <w:proofErr w:type="spellStart"/>
      <w:r w:rsidRPr="00B2347F">
        <w:t>despatches</w:t>
      </w:r>
      <w:proofErr w:type="spellEnd"/>
      <w:r w:rsidRPr="00B2347F">
        <w:t xml:space="preserve">! through whose fault Cybele had not an earlier knowledge of the imperial decease, that the Christians might have no occasion to ridicule a goddess so unworthy. Jupiter, again, would surely never have permitted his own </w:t>
      </w:r>
      <w:smartTag w:uri="urn:schemas-microsoft-com:office:smarttags" w:element="place">
        <w:r w:rsidRPr="00B2347F">
          <w:t>Crete</w:t>
        </w:r>
      </w:smartTag>
      <w:r w:rsidRPr="00B2347F">
        <w:t xml:space="preserve"> to fall at once before the Roman Fasces, forgetful of that Idean cave and the </w:t>
      </w:r>
      <w:proofErr w:type="spellStart"/>
      <w:r w:rsidRPr="00B2347F">
        <w:t>Corybantian</w:t>
      </w:r>
      <w:proofErr w:type="spellEnd"/>
      <w:r w:rsidRPr="00B2347F">
        <w:t xml:space="preserve"> cymbals, and the sweet </w:t>
      </w:r>
      <w:proofErr w:type="spellStart"/>
      <w:r w:rsidRPr="00B2347F">
        <w:t>odour</w:t>
      </w:r>
      <w:proofErr w:type="spellEnd"/>
      <w:r w:rsidRPr="00B2347F">
        <w:t xml:space="preserve"> of her who nursed him there. Would he not have exalted his own tomb above the entire Capitol, that the land which covered the ashes of Jove might rather be the mistress of the world? Would Juno have desired the destruction of the Punic city, beloved even to the neglect of </w:t>
      </w:r>
      <w:smartTag w:uri="urn:schemas-microsoft-com:office:smarttags" w:element="place">
        <w:r w:rsidRPr="00B2347F">
          <w:t>Samos</w:t>
        </w:r>
      </w:smartTag>
      <w:r w:rsidRPr="00B2347F">
        <w:t xml:space="preserve">, and that by a nation of </w:t>
      </w:r>
      <w:proofErr w:type="spellStart"/>
      <w:r w:rsidRPr="00B2347F">
        <w:t>Aeneadae</w:t>
      </w:r>
      <w:proofErr w:type="spellEnd"/>
      <w:r w:rsidRPr="00B2347F">
        <w:t>?</w:t>
      </w:r>
      <w:r>
        <w:t>”</w:t>
      </w:r>
      <w:r w:rsidRPr="00B2347F">
        <w:t xml:space="preserve"> </w:t>
      </w:r>
      <w:r w:rsidRPr="00B2347F">
        <w:rPr>
          <w:i/>
        </w:rPr>
        <w:t>Apology</w:t>
      </w:r>
      <w:r w:rsidRPr="00B2347F">
        <w:t xml:space="preserve"> ch.25 p.39</w:t>
      </w:r>
    </w:p>
    <w:p w14:paraId="5495256E" w14:textId="77777777" w:rsidR="00E11A71" w:rsidRDefault="00E11A71" w:rsidP="00E11A71">
      <w:pPr>
        <w:ind w:left="288" w:hanging="288"/>
      </w:pPr>
      <w:r w:rsidRPr="00B2347F">
        <w:rPr>
          <w:b/>
        </w:rPr>
        <w:t>Hippolytus of Portus</w:t>
      </w:r>
      <w:r w:rsidRPr="00B2347F">
        <w:t xml:space="preserve"> </w:t>
      </w:r>
      <w:r>
        <w:t>“</w:t>
      </w:r>
      <w:r w:rsidRPr="00B2347F">
        <w:t>These statements, however, and others similar to them, are rather deserving of laughter than serious consideration.</w:t>
      </w:r>
      <w:r>
        <w:t>”</w:t>
      </w:r>
      <w:r w:rsidRPr="00B2347F">
        <w:t xml:space="preserve"> </w:t>
      </w:r>
      <w:r w:rsidRPr="00B2347F">
        <w:rPr>
          <w:i/>
        </w:rPr>
        <w:t>Refutation of All Heresies</w:t>
      </w:r>
      <w:r w:rsidRPr="00B2347F">
        <w:t xml:space="preserve"> book 4 ch.6 p.27</w:t>
      </w:r>
    </w:p>
    <w:p w14:paraId="78C9D87B" w14:textId="77777777" w:rsidR="003F32BE" w:rsidRPr="003F32BE" w:rsidRDefault="003F32BE" w:rsidP="003F32BE">
      <w:pPr>
        <w:autoSpaceDE w:val="0"/>
        <w:autoSpaceDN w:val="0"/>
        <w:adjustRightInd w:val="0"/>
        <w:ind w:left="288" w:hanging="288"/>
        <w:rPr>
          <w:szCs w:val="24"/>
        </w:rPr>
      </w:pPr>
      <w:r w:rsidRPr="003F32BE">
        <w:rPr>
          <w:b/>
          <w:szCs w:val="24"/>
        </w:rPr>
        <w:t xml:space="preserve">Cyprian of </w:t>
      </w:r>
      <w:smartTag w:uri="urn:schemas-microsoft-com:office:smarttags" w:element="City">
        <w:smartTag w:uri="urn:schemas-microsoft-com:office:smarttags" w:element="place">
          <w:r w:rsidRPr="003F32BE">
            <w:rPr>
              <w:b/>
              <w:szCs w:val="24"/>
            </w:rPr>
            <w:t>Carthage</w:t>
          </w:r>
        </w:smartTag>
      </w:smartTag>
      <w:r w:rsidRPr="003F32BE">
        <w:rPr>
          <w:szCs w:val="24"/>
        </w:rPr>
        <w:t xml:space="preserve"> (254 A.D.) “</w:t>
      </w:r>
      <w:r w:rsidRPr="003F32BE">
        <w:rPr>
          <w:rFonts w:cs="Consolas"/>
          <w:szCs w:val="24"/>
          <w:highlight w:val="white"/>
        </w:rPr>
        <w:t xml:space="preserve">Unless all these, who are in communion with me, as you have written, are polluted with the pollution of my lips, and have lost the hope of eternal life by the contagion of my communion. </w:t>
      </w:r>
      <w:proofErr w:type="spellStart"/>
      <w:r w:rsidRPr="003F32BE">
        <w:rPr>
          <w:rFonts w:cs="Consolas"/>
          <w:szCs w:val="24"/>
          <w:highlight w:val="white"/>
        </w:rPr>
        <w:t>Pupianus</w:t>
      </w:r>
      <w:proofErr w:type="spellEnd"/>
      <w:r w:rsidRPr="003F32BE">
        <w:rPr>
          <w:rFonts w:cs="Consolas"/>
          <w:szCs w:val="24"/>
          <w:highlight w:val="white"/>
        </w:rPr>
        <w:t xml:space="preserve"> alone, sound, inviolate, holy, modest, who would not associate himself with us, shall dwell alone in paradise and in the kingdom of heaven.</w:t>
      </w:r>
      <w:r w:rsidRPr="003F32BE">
        <w:rPr>
          <w:szCs w:val="24"/>
        </w:rPr>
        <w:t xml:space="preserve">” </w:t>
      </w:r>
      <w:r w:rsidRPr="003F32BE">
        <w:rPr>
          <w:i/>
          <w:szCs w:val="24"/>
        </w:rPr>
        <w:t>Epistles of Cyprian</w:t>
      </w:r>
      <w:r w:rsidRPr="003F32BE">
        <w:rPr>
          <w:szCs w:val="24"/>
        </w:rPr>
        <w:t xml:space="preserve"> Letter 78 ch.7 p.374</w:t>
      </w:r>
    </w:p>
    <w:p w14:paraId="7282E516" w14:textId="77777777" w:rsidR="00E11A71" w:rsidRPr="00B2347F" w:rsidRDefault="00E11A71" w:rsidP="00E11A7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even a spider is wiser than people who believe atoms came about spontaneously. </w:t>
      </w:r>
      <w:r w:rsidRPr="00B2347F">
        <w:rPr>
          <w:i/>
        </w:rPr>
        <w:t>From the Books on Nature</w:t>
      </w:r>
      <w:r w:rsidRPr="00B2347F">
        <w:t xml:space="preserve"> ch.2 p.86</w:t>
      </w:r>
    </w:p>
    <w:p w14:paraId="229B6751" w14:textId="77777777" w:rsidR="00E11A71" w:rsidRPr="00B2347F" w:rsidRDefault="00E11A71" w:rsidP="00E11A71">
      <w:pPr>
        <w:ind w:left="288" w:hanging="288"/>
      </w:pPr>
      <w:r w:rsidRPr="00B2347F">
        <w:rPr>
          <w:b/>
        </w:rPr>
        <w:t>Adamantius</w:t>
      </w:r>
      <w:r w:rsidRPr="00B2347F">
        <w:t xml:space="preserve"> (c.300 A.D.) </w:t>
      </w:r>
      <w:r>
        <w:t>“</w:t>
      </w:r>
      <w:r w:rsidRPr="00B2347F">
        <w:t xml:space="preserve">How is it then that Christ said concerning Lazarus, </w:t>
      </w:r>
      <w:r w:rsidR="00DE7390">
        <w:t>‘</w:t>
      </w:r>
      <w:r w:rsidRPr="00B2347F">
        <w:t>Where have you laid him?</w:t>
      </w:r>
      <w:r w:rsidR="00DE7390">
        <w:t>’</w:t>
      </w:r>
      <w:r w:rsidRPr="00B2347F">
        <w:t xml:space="preserve"> Perhaps He was ignorant of where he lay!</w:t>
      </w:r>
      <w:r>
        <w:t>”</w:t>
      </w:r>
      <w:r w:rsidRPr="00B2347F">
        <w:t xml:space="preserve"> </w:t>
      </w:r>
      <w:r w:rsidRPr="00B2347F">
        <w:rPr>
          <w:i/>
        </w:rPr>
        <w:t>Dialogue on the True Faith</w:t>
      </w:r>
      <w:r w:rsidRPr="00B2347F">
        <w:t xml:space="preserve"> First Part ch.17 p.60</w:t>
      </w:r>
    </w:p>
    <w:p w14:paraId="3ED75EAD" w14:textId="735B01CA" w:rsidR="00E11A71" w:rsidRPr="00B2347F" w:rsidRDefault="00A643A3" w:rsidP="00E11A71">
      <w:pPr>
        <w:ind w:left="288" w:hanging="288"/>
      </w:pPr>
      <w:r>
        <w:rPr>
          <w:b/>
        </w:rPr>
        <w:t xml:space="preserve">Arnobius of Sicca </w:t>
      </w:r>
      <w:r w:rsidR="00E11A71" w:rsidRPr="00B2347F">
        <w:t xml:space="preserve">(297-303 A.D.) sarcastically asks if it was because of modern Christians that the ancient wars of Xerxes and Alexander occurred. </w:t>
      </w:r>
      <w:r w:rsidR="00E11A71" w:rsidRPr="00B2347F">
        <w:rPr>
          <w:i/>
        </w:rPr>
        <w:t>Arnobius Against the Heathen</w:t>
      </w:r>
      <w:r w:rsidR="00E11A71" w:rsidRPr="00B2347F">
        <w:t xml:space="preserve"> book 1 ch.5 p.415</w:t>
      </w:r>
    </w:p>
    <w:p w14:paraId="6757DAED" w14:textId="635C1380"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076AC43" w14:textId="65A85B73"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w:t>
      </w:r>
      <w:proofErr w:type="spellStart"/>
      <w:r w:rsidR="00E11A71" w:rsidRPr="00B2347F">
        <w:t>Minervas</w:t>
      </w:r>
      <w:proofErr w:type="spellEnd"/>
      <w:r w:rsidR="00E11A71" w:rsidRPr="00B2347F">
        <w:t xml:space="preserve">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 xml:space="preserve">Nay, </w:t>
      </w:r>
      <w:proofErr w:type="spellStart"/>
      <w:r w:rsidR="00E11A71" w:rsidRPr="00B2347F">
        <w:t>Minerva,</w:t>
      </w:r>
      <w:r w:rsidR="00DE7390">
        <w:t>’</w:t>
      </w:r>
      <w:r w:rsidR="00E11A71" w:rsidRPr="00B2347F">
        <w:t>the</w:t>
      </w:r>
      <w:proofErr w:type="spellEnd"/>
      <w:r w:rsidR="00E11A71" w:rsidRPr="00B2347F">
        <w:t xml:space="preserve"> fifth will say, </w:t>
      </w:r>
      <w:r w:rsidR="00DE7390">
        <w:t>‘</w:t>
      </w:r>
      <w:r w:rsidR="00E11A71" w:rsidRPr="00B2347F">
        <w:t xml:space="preserve">are you speaking, who, being a wife, and so often a mother, have lost the sanctity of spotless purity? Do you not see that in all temples the images of </w:t>
      </w:r>
      <w:proofErr w:type="spellStart"/>
      <w:r w:rsidR="00E11A71" w:rsidRPr="00B2347F">
        <w:t>Minervas</w:t>
      </w:r>
      <w:proofErr w:type="spellEnd"/>
      <w:r w:rsidR="00E11A71" w:rsidRPr="00B2347F">
        <w:t xml:space="preserve">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w:t>
      </w:r>
      <w:proofErr w:type="spellStart"/>
      <w:r w:rsidR="00E11A71" w:rsidRPr="00B2347F">
        <w:t>Coryphasia</w:t>
      </w:r>
      <w:proofErr w:type="spellEnd"/>
      <w:r w:rsidR="00E11A71" w:rsidRPr="00B2347F">
        <w:t>,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w:t>
      </w:r>
      <w:proofErr w:type="spellStart"/>
      <w:r w:rsidR="00E11A71" w:rsidRPr="00B2347F">
        <w:t>Minervas</w:t>
      </w:r>
      <w:proofErr w:type="spellEnd"/>
      <w:r w:rsidR="00E11A71" w:rsidRPr="00B2347F">
        <w:t xml:space="preserve">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w:t>
      </w:r>
    </w:p>
    <w:p w14:paraId="53BB4AF9" w14:textId="77777777" w:rsidR="00E11A71" w:rsidRPr="00B2347F" w:rsidRDefault="00E11A71" w:rsidP="00E11A71">
      <w:pPr>
        <w:ind w:left="288" w:hanging="288"/>
      </w:pPr>
      <w:r w:rsidRPr="00B2347F">
        <w:t>One might question Arnobius</w:t>
      </w:r>
      <w:r w:rsidR="00DE7390">
        <w:t>’</w:t>
      </w:r>
      <w:r w:rsidRPr="00B2347F">
        <w:t xml:space="preserve"> commitment to respecting the idols of other religions.</w:t>
      </w:r>
    </w:p>
    <w:p w14:paraId="53381AFB" w14:textId="71FDFFFC" w:rsidR="00E11A71" w:rsidRPr="00B2347F" w:rsidRDefault="00A643A3" w:rsidP="00E11A71">
      <w:pPr>
        <w:ind w:left="288" w:hanging="288"/>
      </w:pPr>
      <w:r>
        <w:t xml:space="preserve">Arnobius of Sicca </w:t>
      </w:r>
      <w:r w:rsidR="00E11A71" w:rsidRPr="00B2347F">
        <w:t xml:space="preserve">(297-303 A.D.) (implied) ridicules gods of theft and adultery. </w:t>
      </w:r>
      <w:r w:rsidR="00E11A71" w:rsidRPr="00B2347F">
        <w:rPr>
          <w:i/>
        </w:rPr>
        <w:t>Arnobius Against the Heathen</w:t>
      </w:r>
      <w:r w:rsidR="00E11A71" w:rsidRPr="00B2347F">
        <w:t xml:space="preserve"> book 4 ch.28 p.485</w:t>
      </w:r>
    </w:p>
    <w:p w14:paraId="2A6FF7EF" w14:textId="49B022C7" w:rsidR="00E11A71" w:rsidRPr="00B2347F" w:rsidRDefault="00A643A3" w:rsidP="00E11A71">
      <w:pPr>
        <w:ind w:left="288" w:hanging="288"/>
      </w:pPr>
      <w:r>
        <w:t xml:space="preserve">Arnobius of Sicca </w:t>
      </w:r>
      <w:r w:rsidR="00E11A71" w:rsidRPr="00B2347F">
        <w:t xml:space="preserve">(297-303 A.D.) also mentions the goddess </w:t>
      </w:r>
      <w:proofErr w:type="spellStart"/>
      <w:r w:rsidR="00E11A71" w:rsidRPr="00B2347F">
        <w:t>Pallona</w:t>
      </w:r>
      <w:proofErr w:type="spellEnd"/>
      <w:r w:rsidR="00E11A71" w:rsidRPr="00B2347F">
        <w:t xml:space="preserve">. </w:t>
      </w:r>
      <w:r w:rsidR="00E11A71" w:rsidRPr="00B2347F">
        <w:rPr>
          <w:i/>
        </w:rPr>
        <w:t>Arnobius Against the Heathen</w:t>
      </w:r>
      <w:r w:rsidR="00E11A71" w:rsidRPr="00B2347F">
        <w:t xml:space="preserve"> book 4 ch.4 p.477</w:t>
      </w:r>
    </w:p>
    <w:p w14:paraId="2487631E" w14:textId="77777777" w:rsidR="00E11A71" w:rsidRPr="00B2347F" w:rsidRDefault="00E11A71" w:rsidP="00E11A71">
      <w:pPr>
        <w:ind w:left="288" w:hanging="288"/>
      </w:pPr>
      <w:r w:rsidRPr="00B2347F">
        <w:rPr>
          <w:b/>
        </w:rPr>
        <w:t>Lactantius</w:t>
      </w:r>
      <w:r w:rsidRPr="00B2347F">
        <w:t xml:space="preserve"> (c.303-320/325 A.D.) </w:t>
      </w:r>
      <w:r>
        <w:t>“</w:t>
      </w:r>
      <w:r w:rsidRPr="00B2347F">
        <w:t>what a derision of rites is this? Who would not laugh … Who can refrain from laughter at hearing of the goddess Muta? …and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8F240D3" w14:textId="77777777" w:rsidR="00E11A71" w:rsidRPr="00B2347F" w:rsidRDefault="00E11A71" w:rsidP="00E11A71">
      <w:pPr>
        <w:ind w:left="288" w:hanging="288"/>
      </w:pPr>
      <w:r w:rsidRPr="00B2347F">
        <w:t xml:space="preserve">Lactantius (c.303-320/325 A.D.) quotes Lucretius 3.1056 sand says, </w:t>
      </w:r>
      <w:r>
        <w:t>“</w:t>
      </w:r>
      <w:r w:rsidRPr="00B2347F">
        <w:t>Which verse I am never able to read without laughter. For this was not said respecting Socrates or Plato, who are esteemed as kings of philosophers, but concerning a man who, though of sound mind and vigorous health, raved more senselessly than any one diseased.</w:t>
      </w:r>
      <w:r>
        <w:t>”</w:t>
      </w:r>
      <w:r w:rsidRPr="00B2347F">
        <w:t xml:space="preserve"> </w:t>
      </w:r>
      <w:r w:rsidRPr="00B2347F">
        <w:rPr>
          <w:i/>
        </w:rPr>
        <w:t>The Divine Institutes</w:t>
      </w:r>
      <w:r w:rsidRPr="00B2347F">
        <w:t xml:space="preserve"> book 1 ch.21 p.34</w:t>
      </w:r>
    </w:p>
    <w:p w14:paraId="00ADD112" w14:textId="77777777" w:rsidR="00504BDA" w:rsidRDefault="00504BDA" w:rsidP="00504BDA">
      <w:pPr>
        <w:ind w:left="288" w:hanging="288"/>
      </w:pPr>
      <w:r w:rsidRPr="00623AA6">
        <w:rPr>
          <w:b/>
        </w:rPr>
        <w:t>Eusebius of Caesarea</w:t>
      </w:r>
      <w:r>
        <w:t xml:space="preserve"> (318-325 A.D.) uses sarcasm “wonderful people” in </w:t>
      </w:r>
      <w:r w:rsidRPr="00792CEF">
        <w:rPr>
          <w:i/>
        </w:rPr>
        <w:t>Preparation for the Gospel</w:t>
      </w:r>
      <w:r>
        <w:t xml:space="preserve"> book 4 ch.2 p.5.</w:t>
      </w:r>
    </w:p>
    <w:p w14:paraId="273A611A" w14:textId="77777777" w:rsidR="00504BDA" w:rsidRDefault="00504BDA" w:rsidP="00504BDA">
      <w:pPr>
        <w:ind w:left="288" w:hanging="288"/>
      </w:pPr>
      <w:r w:rsidRPr="00504BDA">
        <w:t>Eusebius of Caesarea</w:t>
      </w:r>
      <w:r>
        <w:t xml:space="preserve"> (318-325 A.D.) “wonderful physical theories” of philosophy, and then he shows their contradictions. </w:t>
      </w:r>
      <w:r w:rsidRPr="00792CEF">
        <w:rPr>
          <w:i/>
        </w:rPr>
        <w:t>Preparation for the Gospel</w:t>
      </w:r>
      <w:r>
        <w:t xml:space="preserve"> book 2 ch.6 p.19</w:t>
      </w:r>
    </w:p>
    <w:p w14:paraId="05ABF9D1" w14:textId="77777777" w:rsidR="00E11A71" w:rsidRDefault="00E11A71" w:rsidP="00E11A71"/>
    <w:p w14:paraId="319B7DF6" w14:textId="77777777" w:rsidR="00844B42" w:rsidRPr="00844B42" w:rsidRDefault="00844B42" w:rsidP="00E11A71">
      <w:pPr>
        <w:rPr>
          <w:b/>
          <w:u w:val="single"/>
        </w:rPr>
      </w:pPr>
      <w:r w:rsidRPr="00844B42">
        <w:rPr>
          <w:b/>
          <w:u w:val="single"/>
        </w:rPr>
        <w:t>Among corrupt or spurious works</w:t>
      </w:r>
    </w:p>
    <w:p w14:paraId="353C1CF3" w14:textId="77777777" w:rsidR="00844B42" w:rsidRPr="00B2347F" w:rsidRDefault="00844B42" w:rsidP="00844B42">
      <w:pPr>
        <w:ind w:left="288" w:hanging="288"/>
      </w:pPr>
      <w:r w:rsidRPr="00B2347F">
        <w:rPr>
          <w:b/>
        </w:rPr>
        <w:t>pseudo-Justin Martyr</w:t>
      </w:r>
      <w:r w:rsidRPr="00175F09">
        <w:t xml:space="preserve"> </w:t>
      </w:r>
      <w:r>
        <w:t>(168-200 A.D.) calls the ridicu</w:t>
      </w:r>
      <w:r w:rsidR="00CE1542">
        <w:t>l</w:t>
      </w:r>
      <w:r>
        <w:t>ous Greek poets “wonderful sages”.</w:t>
      </w:r>
      <w:r w:rsidRPr="00B2347F">
        <w:t xml:space="preserve"> </w:t>
      </w:r>
      <w:r w:rsidRPr="00B2347F">
        <w:rPr>
          <w:i/>
        </w:rPr>
        <w:t>Hortatory Address to the Greeks</w:t>
      </w:r>
      <w:r w:rsidRPr="00B2347F">
        <w:t xml:space="preserve"> ch.</w:t>
      </w:r>
      <w:r>
        <w:t>6 p.275</w:t>
      </w:r>
    </w:p>
    <w:p w14:paraId="5E2F588D" w14:textId="77777777" w:rsidR="00844B42" w:rsidRPr="00B2347F" w:rsidRDefault="00844B42" w:rsidP="00E11A71"/>
    <w:p w14:paraId="5964F93E" w14:textId="77777777" w:rsidR="00E11A71" w:rsidRPr="00B2347F" w:rsidRDefault="00E11A71" w:rsidP="00E11A71">
      <w:pPr>
        <w:rPr>
          <w:b/>
          <w:u w:val="single"/>
        </w:rPr>
      </w:pPr>
      <w:r w:rsidRPr="00B2347F">
        <w:rPr>
          <w:b/>
          <w:u w:val="single"/>
        </w:rPr>
        <w:t>Among heretics</w:t>
      </w:r>
    </w:p>
    <w:p w14:paraId="11BAA3C8" w14:textId="77777777" w:rsidR="00E11A71" w:rsidRPr="00B2347F" w:rsidRDefault="00E11A71" w:rsidP="00E11A71">
      <w:pPr>
        <w:ind w:left="288" w:hanging="288"/>
        <w:rPr>
          <w:szCs w:val="24"/>
        </w:rPr>
      </w:pPr>
      <w:r w:rsidRPr="00B2347F">
        <w:rPr>
          <w:b/>
          <w:i/>
        </w:rPr>
        <w:t>Tatian</w:t>
      </w:r>
      <w:r w:rsidR="00DE7390">
        <w:rPr>
          <w:b/>
          <w:i/>
        </w:rPr>
        <w:t>’</w:t>
      </w:r>
      <w:r w:rsidRPr="00B2347F">
        <w:rPr>
          <w:b/>
          <w:i/>
        </w:rPr>
        <w:t>s Address to the Greeks</w:t>
      </w:r>
      <w:r w:rsidRPr="00B2347F">
        <w:t xml:space="preserve"> </w:t>
      </w:r>
      <w:r w:rsidR="00DA526C">
        <w:t>(c.172 A.D.)</w:t>
      </w:r>
      <w:r w:rsidRPr="00B2347F">
        <w:t xml:space="preserve"> ch.2 p.66 says that </w:t>
      </w:r>
      <w:r>
        <w:t>“</w:t>
      </w:r>
      <w:r w:rsidRPr="00B2347F">
        <w:t>he could laugh</w:t>
      </w:r>
      <w:r>
        <w:t>”</w:t>
      </w:r>
      <w:r w:rsidRPr="00B2347F">
        <w:t xml:space="preserve"> at those who adhere to the tenets of Diogenes. </w:t>
      </w:r>
      <w:r>
        <w:rPr>
          <w:szCs w:val="24"/>
        </w:rPr>
        <w:t>“</w:t>
      </w:r>
      <w:r w:rsidRPr="00B2347F">
        <w:rPr>
          <w:rFonts w:cs="Consolas"/>
          <w:szCs w:val="24"/>
          <w:highlight w:val="white"/>
        </w:rPr>
        <w:t>I could laugh at those also who in the present day adhere to his tenets, -people who say that sublunary things are not under the care of Providence; and so, being nearer the earth than the moon, and below its orbit, they themselves look after what is thus left uncared for; and as for those who have neither beauty, nor wealth, nor bodily strength, nor high birth, they have no happiness, according to Aristotle.</w:t>
      </w:r>
      <w:r>
        <w:rPr>
          <w:szCs w:val="24"/>
        </w:rPr>
        <w:t>”</w:t>
      </w:r>
      <w:r w:rsidRPr="00B2347F">
        <w:rPr>
          <w:szCs w:val="24"/>
        </w:rPr>
        <w:t xml:space="preserve"> </w:t>
      </w:r>
      <w:r w:rsidRPr="00B2347F">
        <w:rPr>
          <w:i/>
          <w:szCs w:val="24"/>
        </w:rPr>
        <w:t>Address of Tatian to the Greeks</w:t>
      </w:r>
      <w:r w:rsidRPr="00B2347F">
        <w:rPr>
          <w:szCs w:val="24"/>
        </w:rPr>
        <w:t xml:space="preserve"> ch.2 p.66</w:t>
      </w:r>
    </w:p>
    <w:p w14:paraId="4029E47B"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7 ch.6 p.158 </w:t>
      </w:r>
      <w:r>
        <w:t>“</w:t>
      </w:r>
      <w:r w:rsidRPr="00B2347F">
        <w:t>Peter</w:t>
      </w:r>
      <w:r>
        <w:t>”</w:t>
      </w:r>
      <w:r w:rsidRPr="00B2347F">
        <w:t xml:space="preserve"> uses sarcasm about his great wealth in joking with Clement</w:t>
      </w:r>
    </w:p>
    <w:p w14:paraId="222F1EB3" w14:textId="77777777" w:rsidR="00E11A71" w:rsidRPr="00B2347F" w:rsidRDefault="00E11A71" w:rsidP="00E11A71">
      <w:pPr>
        <w:autoSpaceDE w:val="0"/>
        <w:autoSpaceDN w:val="0"/>
        <w:adjustRightInd w:val="0"/>
        <w:ind w:left="288" w:hanging="288"/>
      </w:pPr>
      <w:r w:rsidRPr="00B2347F">
        <w:rPr>
          <w:b/>
        </w:rPr>
        <w:t>Manes</w:t>
      </w:r>
      <w:r w:rsidRPr="00B2347F">
        <w:t xml:space="preserve"> (262-278 A.D.) </w:t>
      </w:r>
      <w:r>
        <w:t>“</w:t>
      </w:r>
      <w:r w:rsidRPr="00B2347F">
        <w:rPr>
          <w:highlight w:val="white"/>
        </w:rPr>
        <w:t>so that the said Marcellus verily, who at present has put himself, like one who has surrendered himself prisoner, under the doctrine of Arch</w:t>
      </w:r>
      <w:r w:rsidR="00EC048C">
        <w:rPr>
          <w:highlight w:val="white"/>
        </w:rPr>
        <w:t>e</w:t>
      </w:r>
      <w:r w:rsidRPr="00B2347F">
        <w:rPr>
          <w:highlight w:val="white"/>
        </w:rPr>
        <w:t>laus, may not, like the dumb animals, which are destitute of intellect and understand not what they do, be fatally smitten to the ruin of his soul, in consequence of any failure in the possession of further facilities for setting about the right observance of divine worship.</w:t>
      </w:r>
      <w:r>
        <w:rPr>
          <w:highlight w:val="white"/>
        </w:rPr>
        <w:t>”</w:t>
      </w:r>
      <w:r w:rsidRPr="00B2347F">
        <w:rPr>
          <w:highlight w:val="white"/>
        </w:rPr>
        <w:t xml:space="preserve"> </w:t>
      </w:r>
      <w:r w:rsidRPr="00B2347F">
        <w:t xml:space="preserve">(Manes is speaking) </w:t>
      </w:r>
      <w:r w:rsidRPr="00B2347F">
        <w:rPr>
          <w:i/>
        </w:rPr>
        <w:t>Disputation with Manes</w:t>
      </w:r>
      <w:r w:rsidRPr="00B2347F">
        <w:t xml:space="preserve"> ch.13 p.187</w:t>
      </w:r>
    </w:p>
    <w:p w14:paraId="04B96E9B" w14:textId="77777777" w:rsidR="00E11A71" w:rsidRPr="00B2347F" w:rsidRDefault="00E11A71" w:rsidP="00E11A71">
      <w:pPr>
        <w:autoSpaceDE w:val="0"/>
        <w:autoSpaceDN w:val="0"/>
        <w:adjustRightInd w:val="0"/>
        <w:ind w:left="288" w:hanging="288"/>
      </w:pPr>
    </w:p>
    <w:p w14:paraId="58D4DEEA" w14:textId="77777777" w:rsidR="00E11A71" w:rsidRPr="00B2347F" w:rsidRDefault="00E11A71" w:rsidP="00E11A71">
      <w:pPr>
        <w:pStyle w:val="Heading2"/>
      </w:pPr>
      <w:bookmarkStart w:id="1513" w:name="_Toc58618241"/>
      <w:bookmarkStart w:id="1514" w:name="_Toc62979672"/>
      <w:bookmarkStart w:id="1515" w:name="_Toc161729799"/>
      <w:r>
        <w:t>Po1</w:t>
      </w:r>
      <w:r w:rsidRPr="00B2347F">
        <w:t>4. Calling other beliefs fables</w:t>
      </w:r>
      <w:bookmarkEnd w:id="1513"/>
      <w:bookmarkEnd w:id="1514"/>
      <w:bookmarkEnd w:id="1515"/>
    </w:p>
    <w:p w14:paraId="79789018" w14:textId="77777777" w:rsidR="00E11A71" w:rsidRPr="00B2347F" w:rsidRDefault="00E11A71" w:rsidP="00E11A71">
      <w:pPr>
        <w:ind w:left="288" w:hanging="288"/>
      </w:pPr>
    </w:p>
    <w:p w14:paraId="213CE7CD" w14:textId="77777777" w:rsidR="00FC3DEB" w:rsidRPr="00B2347F" w:rsidRDefault="00FC3DEB" w:rsidP="00FC3DEB">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Pr>
          <w:szCs w:val="24"/>
        </w:rPr>
        <w:t>“</w:t>
      </w:r>
      <w:r w:rsidRPr="00B2347F">
        <w:rPr>
          <w:rFonts w:cs="Consolas"/>
          <w:szCs w:val="24"/>
          <w:highlight w:val="white"/>
        </w:rPr>
        <w:t xml:space="preserve">So that all the authors and poets, and those called philosophers, are wholly deceived; and so, too, are they who give heed to them. For they plentifully composed fables and foolish stories about their gods, and did not exhibit them as gods, but as men, and men, </w:t>
      </w:r>
      <w:proofErr w:type="spellStart"/>
      <w:r w:rsidRPr="00B2347F">
        <w:rPr>
          <w:rFonts w:cs="Consolas"/>
          <w:szCs w:val="24"/>
          <w:highlight w:val="white"/>
        </w:rPr>
        <w:t>too,of</w:t>
      </w:r>
      <w:proofErr w:type="spellEnd"/>
      <w:r w:rsidRPr="00B2347F">
        <w:rPr>
          <w:rFonts w:cs="Consolas"/>
          <w:szCs w:val="24"/>
          <w:highlight w:val="white"/>
        </w:rPr>
        <w:t xml:space="preserve"> whom some were drunken, and others fornicators and murderers.</w:t>
      </w:r>
      <w:r>
        <w:rPr>
          <w:szCs w:val="24"/>
        </w:rPr>
        <w:t>”</w:t>
      </w:r>
      <w:r w:rsidRPr="00B2347F">
        <w:rPr>
          <w:szCs w:val="24"/>
        </w:rPr>
        <w:t xml:space="preserve"> </w:t>
      </w:r>
      <w:r w:rsidRPr="00B2347F">
        <w:rPr>
          <w:i/>
          <w:szCs w:val="24"/>
        </w:rPr>
        <w:t>Theophilus to Autolycus</w:t>
      </w:r>
      <w:r w:rsidRPr="00B2347F">
        <w:rPr>
          <w:szCs w:val="24"/>
        </w:rPr>
        <w:t xml:space="preserve"> book 2 ch.7 p.96</w:t>
      </w:r>
    </w:p>
    <w:p w14:paraId="38955959" w14:textId="77777777" w:rsidR="00E11A71" w:rsidRPr="00B2347F" w:rsidRDefault="00E11A71" w:rsidP="00E11A71">
      <w:pPr>
        <w:ind w:left="288" w:hanging="288"/>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 </w:t>
      </w:r>
      <w:r>
        <w:rPr>
          <w:szCs w:val="24"/>
        </w:rPr>
        <w:t>“</w:t>
      </w:r>
      <w:r w:rsidRPr="00B2347F">
        <w:rPr>
          <w:rFonts w:cs="Consolas"/>
          <w:szCs w:val="24"/>
          <w:highlight w:val="white"/>
        </w:rPr>
        <w:t>In like manner do these persons patch together old wives</w:t>
      </w:r>
      <w:r w:rsidR="00DE7390">
        <w:rPr>
          <w:rFonts w:cs="Consolas"/>
          <w:szCs w:val="24"/>
          <w:highlight w:val="white"/>
        </w:rPr>
        <w:t>’</w:t>
      </w:r>
      <w:r w:rsidRPr="00B2347F">
        <w:rPr>
          <w:rFonts w:cs="Consolas"/>
          <w:szCs w:val="24"/>
          <w:highlight w:val="white"/>
        </w:rPr>
        <w:t xml:space="preserve"> fables, and then endeavour, by violently drawing away from their proper connection, words, expressions, and parables whenever found, to adapt the oracles of God to their baseless fictions.</w:t>
      </w:r>
      <w:r>
        <w:rPr>
          <w:szCs w:val="24"/>
        </w:rPr>
        <w:t>”</w:t>
      </w:r>
      <w:r w:rsidRPr="00B2347F">
        <w:rPr>
          <w:szCs w:val="24"/>
        </w:rPr>
        <w:t xml:space="preserve"> </w:t>
      </w:r>
      <w:r w:rsidRPr="00B2347F">
        <w:rPr>
          <w:i/>
          <w:szCs w:val="24"/>
        </w:rPr>
        <w:t>Irenaeus Against Heresies</w:t>
      </w:r>
      <w:r w:rsidRPr="00B2347F">
        <w:rPr>
          <w:szCs w:val="24"/>
        </w:rPr>
        <w:t xml:space="preserve"> book 1 ch.8.1 p.</w:t>
      </w:r>
      <w:r w:rsidRPr="00B2347F">
        <w:t>326</w:t>
      </w:r>
    </w:p>
    <w:p w14:paraId="549175CF"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mentions others with their own fables. </w:t>
      </w:r>
      <w:r w:rsidRPr="00B2347F">
        <w:rPr>
          <w:i/>
        </w:rPr>
        <w:t>The Octavius of Minucius Felix</w:t>
      </w:r>
      <w:r w:rsidRPr="00B2347F">
        <w:t xml:space="preserve"> ch.20 p.184</w:t>
      </w:r>
    </w:p>
    <w:p w14:paraId="6B61752A" w14:textId="77777777" w:rsidR="00E11A71" w:rsidRPr="00B2347F" w:rsidRDefault="00E11A71" w:rsidP="00E11A7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Wherefore also the Egyptians, in the purifications practised among them, do not allow the priests to feed on flesh; but they use chickens, as lightest; and they do not touch fish, on account of certain fables, but especially on account of such food making the flesh flabby.</w:t>
      </w:r>
      <w:r>
        <w:rPr>
          <w:szCs w:val="24"/>
        </w:rPr>
        <w:t>”</w:t>
      </w:r>
      <w:r w:rsidRPr="00B2347F">
        <w:rPr>
          <w:szCs w:val="24"/>
        </w:rPr>
        <w:t xml:space="preserve"> </w:t>
      </w:r>
      <w:r w:rsidRPr="00B2347F">
        <w:rPr>
          <w:i/>
          <w:szCs w:val="24"/>
        </w:rPr>
        <w:t>Stromata</w:t>
      </w:r>
      <w:r w:rsidRPr="00B2347F">
        <w:rPr>
          <w:szCs w:val="24"/>
        </w:rPr>
        <w:t xml:space="preserve"> book 7 ch.6 p.532</w:t>
      </w:r>
    </w:p>
    <w:p w14:paraId="14D8CCD6"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5C36FBE4"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When, therefore, the philosophers have ingeniously composed their physical (theology) out of their own conjectures, when the poets have drawn their mythical from fables, and the (several) nations have forged their gentile (polytheism) according to their own will, where in the world must truth be placed? In the conjectures? Well, but these are only a doubtful conception. In the fables? But they are at best an absurd story.</w:t>
      </w:r>
      <w:r>
        <w:rPr>
          <w:szCs w:val="24"/>
        </w:rPr>
        <w:t>”</w:t>
      </w:r>
      <w:r w:rsidRPr="00B2347F">
        <w:rPr>
          <w:szCs w:val="24"/>
        </w:rPr>
        <w:t xml:space="preserve"> </w:t>
      </w:r>
      <w:r w:rsidRPr="00B2347F">
        <w:rPr>
          <w:i/>
          <w:szCs w:val="24"/>
        </w:rPr>
        <w:t>To the Nations</w:t>
      </w:r>
      <w:r w:rsidRPr="00B2347F">
        <w:rPr>
          <w:szCs w:val="24"/>
        </w:rPr>
        <w:t xml:space="preserve"> book 2 ch.1 p.109</w:t>
      </w:r>
    </w:p>
    <w:p w14:paraId="446A44FA"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3BE4FAEB" w14:textId="77777777" w:rsidR="00E11A71" w:rsidRPr="00B2347F" w:rsidRDefault="00E11A71" w:rsidP="00E11A7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Then he [the heretic Justinus] brings forward (these) fables for the purpose of persuasion, in order that they who are conversant with the incalculable trifling of these books may have some consolation in the details of these legends.</w:t>
      </w:r>
      <w:r>
        <w:rPr>
          <w:szCs w:val="24"/>
        </w:rPr>
        <w:t>”</w:t>
      </w:r>
      <w:r w:rsidRPr="00B2347F">
        <w:rPr>
          <w:szCs w:val="24"/>
        </w:rPr>
        <w:t xml:space="preserve"> </w:t>
      </w:r>
      <w:r w:rsidRPr="00B2347F">
        <w:rPr>
          <w:i/>
          <w:szCs w:val="24"/>
        </w:rPr>
        <w:t>Refutation of All Heresies</w:t>
      </w:r>
      <w:r w:rsidRPr="00B2347F">
        <w:rPr>
          <w:szCs w:val="24"/>
        </w:rPr>
        <w:t xml:space="preserve"> book 5 ch.18 p.69</w:t>
      </w:r>
    </w:p>
    <w:p w14:paraId="5A7AE9E1" w14:textId="77777777" w:rsidR="00E11A71" w:rsidRPr="00B2347F" w:rsidRDefault="00E11A71" w:rsidP="00E11A71">
      <w:pPr>
        <w:autoSpaceDE w:val="0"/>
        <w:autoSpaceDN w:val="0"/>
        <w:adjustRightInd w:val="0"/>
        <w:ind w:left="288" w:hanging="288"/>
      </w:pPr>
      <w:r w:rsidRPr="00B2347F">
        <w:rPr>
          <w:b/>
          <w:szCs w:val="24"/>
        </w:rPr>
        <w:t>Origen</w:t>
      </w:r>
      <w:r w:rsidRPr="00B2347F">
        <w:rPr>
          <w:szCs w:val="24"/>
        </w:rPr>
        <w:t xml:space="preserve"> (225-253/254 A.D.) </w:t>
      </w:r>
      <w:r>
        <w:rPr>
          <w:szCs w:val="24"/>
        </w:rPr>
        <w:t>“</w:t>
      </w:r>
      <w:r w:rsidRPr="00B2347F">
        <w:rPr>
          <w:rFonts w:cs="Consolas"/>
          <w:szCs w:val="24"/>
          <w:highlight w:val="white"/>
        </w:rPr>
        <w:t>For in the picture at Samos Juno represents matter, and Jupiter god. Now it is on account of these, and of countless other similar fables, that we would not even in word call the God of all things Jupiter, or the sun Apollo, or the moon Diana.</w:t>
      </w:r>
      <w:r>
        <w:rPr>
          <w:szCs w:val="24"/>
        </w:rPr>
        <w:t>”</w:t>
      </w:r>
      <w:r w:rsidRPr="00B2347F">
        <w:rPr>
          <w:szCs w:val="24"/>
        </w:rPr>
        <w:t xml:space="preserve"> </w:t>
      </w:r>
      <w:r w:rsidRPr="00B2347F">
        <w:rPr>
          <w:i/>
        </w:rPr>
        <w:t>Origen Against Celsus</w:t>
      </w:r>
      <w:r w:rsidRPr="00B2347F">
        <w:t xml:space="preserve"> book 4 ch.48 p.519</w:t>
      </w:r>
    </w:p>
    <w:p w14:paraId="386B34C8" w14:textId="77777777" w:rsidR="00E11A71" w:rsidRPr="00B2347F" w:rsidRDefault="00E11A71" w:rsidP="00E11A71">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And are we to suppose that the wisdom of man was made up by these atoms, as the myth of Hesiod tells us that Pandora was fashioned by the gods?</w:t>
      </w:r>
      <w:r>
        <w:rPr>
          <w:szCs w:val="24"/>
        </w:rPr>
        <w:t>”</w:t>
      </w:r>
      <w:r w:rsidRPr="00B2347F">
        <w:rPr>
          <w:szCs w:val="24"/>
        </w:rPr>
        <w:t xml:space="preserve"> </w:t>
      </w:r>
      <w:r w:rsidRPr="00B2347F">
        <w:rPr>
          <w:i/>
          <w:szCs w:val="24"/>
        </w:rPr>
        <w:t>From the Books on Nature</w:t>
      </w:r>
      <w:r w:rsidRPr="00B2347F">
        <w:rPr>
          <w:szCs w:val="24"/>
        </w:rPr>
        <w:t xml:space="preserve"> ch.4 p.89</w:t>
      </w:r>
    </w:p>
    <w:p w14:paraId="03D4A08C" w14:textId="77777777" w:rsidR="00FC3DEB" w:rsidRPr="00B2347F" w:rsidRDefault="00FC3DEB" w:rsidP="00FC3DEB">
      <w:r w:rsidRPr="00B2347F">
        <w:t>&amp;&amp;&amp;</w:t>
      </w:r>
      <w:r w:rsidRPr="00B2347F">
        <w:rPr>
          <w:b/>
        </w:rPr>
        <w:t>Alexander of Lycopolis</w:t>
      </w:r>
      <w:r w:rsidRPr="00B2347F">
        <w:t xml:space="preserve"> (301 A.D.) </w:t>
      </w:r>
      <w:r>
        <w:t>““</w:t>
      </w:r>
    </w:p>
    <w:p w14:paraId="0F1FBDB4"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xml:space="preserve">, just in his rule. First, from this very circumstance he is not now a god, inasmuch as he has ceased to be. In the next place, he was not even just, but impious not only towards his sons, whom he devoured, but also towards his father, whom he is said to have mutilated. And this may perhaps have happened in truth. But men, having regard to the element which is called the heaven, reject the whole fable as most foolishly invented; though the Stoics, (according to their custom) endeavour to transfer it to a physical system, whose opinion </w:t>
      </w:r>
      <w:smartTag w:uri="urn:schemas-microsoft-com:office:smarttags" w:element="City">
        <w:smartTag w:uri="urn:schemas-microsoft-com:office:smarttags" w:element="place">
          <w:r w:rsidRPr="00B2347F">
            <w:rPr>
              <w:rFonts w:cs="Consolas"/>
              <w:szCs w:val="24"/>
              <w:highlight w:val="white"/>
            </w:rPr>
            <w:t>Cicero</w:t>
          </w:r>
        </w:smartTag>
      </w:smartTag>
      <w:r w:rsidRPr="00B2347F">
        <w:rPr>
          <w:rFonts w:cs="Consolas"/>
          <w:szCs w:val="24"/>
          <w:highlight w:val="white"/>
        </w:rPr>
        <w:t xml:space="preserve"> has laid down in his treatise concerning the Nature of the Gods. They held, he says, that the highest and ethereal nature of heaven, that is, of fire, which by itself produced all things, was without that part of the body which contained the productive organs. Now this theory might have been suitable to Vesta, if she were called a male. For it is on this account that they esteem Vesta to be a virgin, inasmuch as fire is an incorruptible element; and nothing can be born from it, since it consumes all things, whatever it has seized upon.</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4FBD67A0" w14:textId="77777777" w:rsidR="00E11A71" w:rsidRPr="00B2347F" w:rsidRDefault="00E11A71" w:rsidP="00E11A71">
      <w:pPr>
        <w:ind w:left="288" w:hanging="288"/>
      </w:pPr>
      <w:r w:rsidRPr="00B2347F">
        <w:rPr>
          <w:szCs w:val="24"/>
        </w:rPr>
        <w:t xml:space="preserve">Lactantius (c.303-320/325 A.D.) (partial) </w:t>
      </w:r>
      <w:r>
        <w:rPr>
          <w:szCs w:val="24"/>
        </w:rPr>
        <w:t>“</w:t>
      </w:r>
      <w:r w:rsidRPr="00B2347F">
        <w:rPr>
          <w:rFonts w:cs="Consolas"/>
          <w:szCs w:val="24"/>
          <w:highlight w:val="white"/>
        </w:rPr>
        <w:t>This is plainly incredible; but there is a certain reason why it is thus related, and he who is ignorant of this rejects it as a fable.</w:t>
      </w:r>
      <w:r>
        <w:t>”</w:t>
      </w:r>
      <w:r w:rsidRPr="00B2347F">
        <w:t xml:space="preserve"> </w:t>
      </w:r>
      <w:r w:rsidRPr="00B2347F">
        <w:rPr>
          <w:i/>
        </w:rPr>
        <w:t>Epitome of the Divine Institutes</w:t>
      </w:r>
      <w:r w:rsidRPr="00B2347F">
        <w:t xml:space="preserve"> ch.14 p.228</w:t>
      </w:r>
    </w:p>
    <w:p w14:paraId="303D38AC" w14:textId="77777777" w:rsidR="00BC141C" w:rsidRDefault="00BC141C" w:rsidP="00BC141C">
      <w:pPr>
        <w:ind w:left="288" w:hanging="288"/>
      </w:pPr>
      <w:r w:rsidRPr="00623AA6">
        <w:rPr>
          <w:b/>
        </w:rPr>
        <w:t>Eusebius of Caesarea</w:t>
      </w:r>
      <w:r>
        <w:t xml:space="preserve"> (318-325 A.D.) calls pagan beliefs “fables” in </w:t>
      </w:r>
      <w:r w:rsidRPr="00792CEF">
        <w:rPr>
          <w:i/>
        </w:rPr>
        <w:t>Preparation for the Gospel</w:t>
      </w:r>
      <w:r>
        <w:t xml:space="preserve"> book 2 ch.4 p.16.</w:t>
      </w:r>
    </w:p>
    <w:p w14:paraId="37B3E644" w14:textId="77777777" w:rsidR="00AF538D" w:rsidRPr="00B2347F" w:rsidRDefault="00AF538D" w:rsidP="00E11A71"/>
    <w:p w14:paraId="0B9598FF" w14:textId="77777777" w:rsidR="00E11A71" w:rsidRPr="00B2347F" w:rsidRDefault="00E11A71" w:rsidP="00E11A71">
      <w:pPr>
        <w:rPr>
          <w:b/>
          <w:u w:val="single"/>
        </w:rPr>
      </w:pPr>
      <w:r w:rsidRPr="00B2347F">
        <w:rPr>
          <w:b/>
          <w:u w:val="single"/>
        </w:rPr>
        <w:t>Among heretics</w:t>
      </w:r>
    </w:p>
    <w:p w14:paraId="051B1D65"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10 ch.15 p.196 calls the Greek stories </w:t>
      </w:r>
      <w:r>
        <w:t>“</w:t>
      </w:r>
      <w:r w:rsidRPr="00B2347F">
        <w:t>fables</w:t>
      </w:r>
      <w:r>
        <w:t>”</w:t>
      </w:r>
      <w:r w:rsidRPr="00B2347F">
        <w:t>.</w:t>
      </w:r>
    </w:p>
    <w:p w14:paraId="7C436C5A" w14:textId="77777777" w:rsidR="00E11A71" w:rsidRPr="00B2347F" w:rsidRDefault="00E11A71" w:rsidP="00E11A71"/>
    <w:p w14:paraId="41A0AF88" w14:textId="77777777" w:rsidR="00E11A71" w:rsidRPr="00B2347F" w:rsidRDefault="00E11A71" w:rsidP="00E11A71">
      <w:pPr>
        <w:pStyle w:val="Heading2"/>
      </w:pPr>
      <w:bookmarkStart w:id="1516" w:name="_Toc58618242"/>
      <w:bookmarkStart w:id="1517" w:name="_Toc62979673"/>
      <w:bookmarkStart w:id="1518" w:name="_Toc161729800"/>
      <w:r>
        <w:t>Po</w:t>
      </w:r>
      <w:r w:rsidRPr="00B2347F">
        <w:t>15. Calling other beliefs superstition</w:t>
      </w:r>
      <w:bookmarkEnd w:id="1516"/>
      <w:bookmarkEnd w:id="1517"/>
      <w:bookmarkEnd w:id="1518"/>
    </w:p>
    <w:p w14:paraId="4C7AD18B" w14:textId="77777777" w:rsidR="00E11A71" w:rsidRPr="00B2347F" w:rsidRDefault="00E11A71" w:rsidP="00E11A71"/>
    <w:p w14:paraId="1EC592DF"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w:t>
      </w:r>
      <w:r w:rsidR="00E11A71">
        <w:t>“</w:t>
      </w:r>
      <w:r w:rsidR="00E11A71" w:rsidRPr="00B2347F">
        <w:t>But as to their [Jews</w:t>
      </w:r>
      <w:r w:rsidR="00DE7390">
        <w:t>’</w:t>
      </w:r>
      <w:r w:rsidR="00E11A71" w:rsidRPr="00B2347F">
        <w:t>] scrupulosity concerning meats, and their superstition as respects the Sabbaths, and their boasting about circumcision, and their fancies about fasting and new moons, which are utterly ridiculous and unworthy of notice, I do not think that you required to learn anything from me.</w:t>
      </w:r>
      <w:r w:rsidR="00E11A71">
        <w:t>”</w:t>
      </w:r>
      <w:r w:rsidR="00E11A71" w:rsidRPr="00B2347F">
        <w:t xml:space="preserve"> (The author apparently forgot to notice that these were commanded in Old Testament times. However, he would still agree they are not to be followed today.)</w:t>
      </w:r>
    </w:p>
    <w:p w14:paraId="1CA03288"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For we have come, not to flatter you by this writing, nor please you by our address, but to beg that you pass judgment, after an accurate and searching investigation, not flattered by prejudice or by a desire of pleasing superstitious men, nor induced by irrational impulse or evil </w:t>
      </w:r>
      <w:proofErr w:type="spellStart"/>
      <w:r w:rsidRPr="00B2347F">
        <w:rPr>
          <w:rFonts w:cs="Consolas"/>
          <w:szCs w:val="24"/>
          <w:highlight w:val="white"/>
        </w:rPr>
        <w:t>rumours</w:t>
      </w:r>
      <w:proofErr w:type="spellEnd"/>
      <w:r w:rsidRPr="00B2347F">
        <w:rPr>
          <w:rFonts w:cs="Consolas"/>
          <w:szCs w:val="24"/>
          <w:highlight w:val="white"/>
        </w:rPr>
        <w:t xml:space="preserve"> which have long been prevalent, to give a decision which will prove to be against yourselves.</w:t>
      </w:r>
      <w:r>
        <w:rPr>
          <w:szCs w:val="24"/>
        </w:rPr>
        <w:t>”</w:t>
      </w:r>
      <w:r w:rsidRPr="00B2347F">
        <w:rPr>
          <w:szCs w:val="24"/>
        </w:rPr>
        <w:t xml:space="preserve"> </w:t>
      </w:r>
      <w:r w:rsidRPr="00B2347F">
        <w:rPr>
          <w:i/>
          <w:szCs w:val="24"/>
        </w:rPr>
        <w:t>First Apology of Justin Martyr</w:t>
      </w:r>
      <w:r w:rsidRPr="00B2347F">
        <w:rPr>
          <w:szCs w:val="24"/>
        </w:rPr>
        <w:t xml:space="preserve"> ch.2 p.163</w:t>
      </w:r>
    </w:p>
    <w:p w14:paraId="48BF43C1" w14:textId="77777777" w:rsidR="00E11A71" w:rsidRPr="00B2347F" w:rsidRDefault="00E11A71" w:rsidP="00E11A71">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As I have pointed out in the preceding book, the apostle did, in the first place, instruct the Gentiles to depart from the superstition of idols, and to worship one God,</w:t>
      </w:r>
      <w:r>
        <w:rPr>
          <w:szCs w:val="24"/>
        </w:rPr>
        <w:t>”</w:t>
      </w:r>
      <w:r w:rsidRPr="00B2347F">
        <w:rPr>
          <w:szCs w:val="24"/>
        </w:rPr>
        <w:t xml:space="preserve"> </w:t>
      </w:r>
      <w:r w:rsidRPr="00B2347F">
        <w:rPr>
          <w:i/>
          <w:szCs w:val="24"/>
        </w:rPr>
        <w:t>Irenaeus Against Heresies</w:t>
      </w:r>
      <w:r w:rsidRPr="00B2347F">
        <w:rPr>
          <w:szCs w:val="24"/>
        </w:rPr>
        <w:t xml:space="preserve"> book 4 ch.24.1p.495</w:t>
      </w:r>
    </w:p>
    <w:p w14:paraId="6C970D5D" w14:textId="77777777" w:rsidR="00E11A71" w:rsidRPr="00B2347F" w:rsidRDefault="00E11A71" w:rsidP="00E11A71">
      <w:pPr>
        <w:ind w:left="288" w:hanging="288"/>
      </w:pPr>
      <w:r w:rsidRPr="00B2347F">
        <w:rPr>
          <w:b/>
        </w:rPr>
        <w:t>Minucius Felix</w:t>
      </w:r>
      <w:r w:rsidRPr="00B2347F">
        <w:t xml:space="preserve"> (210 A.D.) </w:t>
      </w:r>
      <w:r>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t>”</w:t>
      </w:r>
      <w:r w:rsidRPr="00B2347F">
        <w:t xml:space="preserve"> </w:t>
      </w:r>
      <w:r w:rsidRPr="00B2347F">
        <w:rPr>
          <w:i/>
        </w:rPr>
        <w:t>The Octavius of Minucius Felix</w:t>
      </w:r>
      <w:r w:rsidRPr="00B2347F">
        <w:t xml:space="preserve"> ch.24 p.187</w:t>
      </w:r>
    </w:p>
    <w:p w14:paraId="79E8A936" w14:textId="77777777" w:rsidR="00E11A71" w:rsidRPr="00B2347F" w:rsidRDefault="00E11A71" w:rsidP="00E11A71">
      <w:pPr>
        <w:ind w:left="288" w:hanging="288"/>
        <w:rPr>
          <w:szCs w:val="24"/>
        </w:rPr>
      </w:pPr>
      <w:bookmarkStart w:id="1519" w:name="_Hlk80905765"/>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Let the pipe be resigned to the shepherds, and the flute to the superstitious who are engrossed in idolatry.</w:t>
      </w:r>
      <w:r>
        <w:rPr>
          <w:szCs w:val="24"/>
        </w:rPr>
        <w:t>”</w:t>
      </w:r>
      <w:r w:rsidRPr="00B2347F">
        <w:rPr>
          <w:szCs w:val="24"/>
        </w:rPr>
        <w:t xml:space="preserve"> </w:t>
      </w:r>
      <w:r w:rsidRPr="00B2347F">
        <w:rPr>
          <w:i/>
          <w:szCs w:val="24"/>
        </w:rPr>
        <w:t>The Instructor</w:t>
      </w:r>
      <w:r w:rsidRPr="00B2347F">
        <w:rPr>
          <w:szCs w:val="24"/>
        </w:rPr>
        <w:t xml:space="preserve"> book 2 ch.4 p.248</w:t>
      </w:r>
    </w:p>
    <w:bookmarkEnd w:id="1519"/>
    <w:p w14:paraId="6DB06357"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22E00202"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Certainly, when first it clothes this wisdom which renounces superstitions with all their vanities, then most assuredly is the Mantle, above all the garments in which you array your gods and goddesses, an august robe; and, above all the caps and tufts of your </w:t>
      </w:r>
      <w:proofErr w:type="spellStart"/>
      <w:r w:rsidRPr="00B2347F">
        <w:rPr>
          <w:rFonts w:cs="Consolas"/>
          <w:szCs w:val="24"/>
          <w:highlight w:val="white"/>
        </w:rPr>
        <w:t>Salii</w:t>
      </w:r>
      <w:proofErr w:type="spellEnd"/>
      <w:r w:rsidRPr="00B2347F">
        <w:rPr>
          <w:rFonts w:cs="Consolas"/>
          <w:szCs w:val="24"/>
          <w:highlight w:val="white"/>
        </w:rPr>
        <w:t xml:space="preserve"> and </w:t>
      </w:r>
      <w:proofErr w:type="spellStart"/>
      <w:r w:rsidRPr="00B2347F">
        <w:rPr>
          <w:rFonts w:cs="Consolas"/>
          <w:szCs w:val="24"/>
          <w:highlight w:val="white"/>
        </w:rPr>
        <w:t>Flamines</w:t>
      </w:r>
      <w:proofErr w:type="spellEnd"/>
      <w:r w:rsidRPr="00B2347F">
        <w:rPr>
          <w:rFonts w:cs="Consolas"/>
          <w:szCs w:val="24"/>
          <w:highlight w:val="white"/>
        </w:rPr>
        <w:t>, a sacerdotal attire. Lower your eyes, I advise you, (and) reverence the garb, on the one ground, meantime, (without waiting for others,) of being a renouncer of your error.</w:t>
      </w:r>
      <w:r>
        <w:rPr>
          <w:szCs w:val="24"/>
        </w:rPr>
        <w:t>”</w:t>
      </w:r>
      <w:r w:rsidRPr="00B2347F">
        <w:rPr>
          <w:szCs w:val="24"/>
        </w:rPr>
        <w:t xml:space="preserve"> </w:t>
      </w:r>
      <w:r w:rsidRPr="00B2347F">
        <w:rPr>
          <w:i/>
          <w:szCs w:val="24"/>
        </w:rPr>
        <w:t>On the Pallium</w:t>
      </w:r>
      <w:r w:rsidRPr="00B2347F">
        <w:rPr>
          <w:szCs w:val="24"/>
        </w:rPr>
        <w:t xml:space="preserve"> ch.4 p.10-11</w:t>
      </w:r>
    </w:p>
    <w:p w14:paraId="06B9D4E1"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22288086" w14:textId="77777777" w:rsidR="00E11A71" w:rsidRPr="00B2347F" w:rsidRDefault="00930CF7" w:rsidP="00E11A71">
      <w:pPr>
        <w:ind w:left="288" w:hanging="288"/>
      </w:pPr>
      <w:r>
        <w:rPr>
          <w:b/>
        </w:rPr>
        <w:t>Theodotus the probable Montanist</w:t>
      </w:r>
      <w:r w:rsidR="00E11A71" w:rsidRPr="00B2347F">
        <w:t xml:space="preserve"> (ca.240 A.D.) </w:t>
      </w:r>
      <w:r w:rsidR="00E11A71">
        <w:t>“</w:t>
      </w:r>
      <w:r w:rsidR="00E11A71" w:rsidRPr="00B2347F">
        <w:t>so also, when Scripture is read, one is helped to faith, another to morality, and a third is freed from superstition by the knowledge of things.</w:t>
      </w:r>
      <w:r w:rsidR="00E11A71">
        <w:t>”</w:t>
      </w:r>
      <w:r w:rsidR="00E11A71" w:rsidRPr="00B2347F">
        <w:t xml:space="preserve"> </w:t>
      </w:r>
      <w:proofErr w:type="spellStart"/>
      <w:r w:rsidR="00E11A71" w:rsidRPr="00B2347F">
        <w:rPr>
          <w:i/>
        </w:rPr>
        <w:t>Excepts</w:t>
      </w:r>
      <w:proofErr w:type="spellEnd"/>
      <w:r w:rsidR="00E11A71" w:rsidRPr="00B2347F">
        <w:rPr>
          <w:i/>
        </w:rPr>
        <w:t xml:space="preserve"> from Theodotus</w:t>
      </w:r>
      <w:r w:rsidR="00E11A71" w:rsidRPr="00B2347F">
        <w:t xml:space="preserve"> ch.28 p.47</w:t>
      </w:r>
    </w:p>
    <w:p w14:paraId="06D764C8"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 xml:space="preserve">We have already said many things of an abominable superstition, and yet we follow up the subject, lest we should be said to have passed anything over. And the worshippers worshipped their </w:t>
      </w:r>
      <w:proofErr w:type="spellStart"/>
      <w:r w:rsidRPr="00B2347F">
        <w:rPr>
          <w:rFonts w:cs="Consolas"/>
          <w:szCs w:val="24"/>
          <w:highlight w:val="white"/>
        </w:rPr>
        <w:t>Ammydates</w:t>
      </w:r>
      <w:proofErr w:type="spellEnd"/>
      <w:r w:rsidRPr="00B2347F">
        <w:rPr>
          <w:rFonts w:cs="Consolas"/>
          <w:szCs w:val="24"/>
          <w:highlight w:val="white"/>
        </w:rPr>
        <w:t xml:space="preserve"> after their manner. He was great to them when there was gold in the temple.</w:t>
      </w:r>
      <w:r>
        <w:rPr>
          <w:szCs w:val="24"/>
        </w:rPr>
        <w:t>”</w:t>
      </w:r>
      <w:r w:rsidRPr="00B2347F">
        <w:rPr>
          <w:szCs w:val="24"/>
        </w:rPr>
        <w:t xml:space="preserve"> </w:t>
      </w:r>
      <w:r w:rsidRPr="00B2347F">
        <w:rPr>
          <w:i/>
          <w:szCs w:val="24"/>
        </w:rPr>
        <w:t>Instructions of Commodianus</w:t>
      </w:r>
      <w:r w:rsidRPr="00B2347F">
        <w:rPr>
          <w:szCs w:val="24"/>
        </w:rPr>
        <w:t xml:space="preserve"> ch.18 p.206</w:t>
      </w:r>
    </w:p>
    <w:p w14:paraId="104206CE" w14:textId="77777777" w:rsidR="00E11A71" w:rsidRPr="00B2347F" w:rsidRDefault="00E11A71" w:rsidP="00E11A71">
      <w:pPr>
        <w:ind w:left="288" w:hanging="288"/>
      </w:pPr>
      <w:r w:rsidRPr="00B2347F">
        <w:rPr>
          <w:b/>
        </w:rPr>
        <w:t>Origen</w:t>
      </w:r>
      <w:r w:rsidRPr="00B2347F">
        <w:t xml:space="preserve"> (225-253/254 A.D.) </w:t>
      </w:r>
      <w:r>
        <w:t>“</w:t>
      </w:r>
      <w:r w:rsidRPr="00B2347F">
        <w:t>either from superstition or some other form of delusion, went as far as they</w:t>
      </w:r>
      <w:r>
        <w:t>”</w:t>
      </w:r>
      <w:r w:rsidRPr="00B2347F">
        <w:t xml:space="preserve"> </w:t>
      </w:r>
      <w:r w:rsidRPr="00B2347F">
        <w:rPr>
          <w:i/>
        </w:rPr>
        <w:t>Origen Against Celsus</w:t>
      </w:r>
      <w:r w:rsidRPr="00B2347F">
        <w:t xml:space="preserve"> book 8 ch.53 p.659</w:t>
      </w:r>
    </w:p>
    <w:p w14:paraId="500BBE83" w14:textId="77777777" w:rsidR="00E11A71" w:rsidRPr="00B2347F" w:rsidRDefault="00E11A71" w:rsidP="00E11A71">
      <w:pPr>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Pr>
          <w:szCs w:val="24"/>
        </w:rPr>
        <w:t>“</w:t>
      </w:r>
      <w:r w:rsidRPr="00B2347F">
        <w:rPr>
          <w:rFonts w:cs="Consolas"/>
          <w:szCs w:val="24"/>
          <w:highlight w:val="white"/>
        </w:rPr>
        <w:t xml:space="preserve">And such the apostle fitly rebuked, as </w:t>
      </w:r>
      <w:r w:rsidR="00DE7390">
        <w:rPr>
          <w:rFonts w:cs="Consolas"/>
          <w:szCs w:val="24"/>
          <w:highlight w:val="white"/>
        </w:rPr>
        <w:t>‘</w:t>
      </w:r>
      <w:r w:rsidRPr="00B2347F">
        <w:rPr>
          <w:rFonts w:cs="Consolas"/>
          <w:szCs w:val="24"/>
          <w:highlight w:val="white"/>
        </w:rPr>
        <w:t>obeying the superstitions of angels, puffed up by their fleshly mind; not holding Christ the head,</w:t>
      </w:r>
      <w:r w:rsidR="00DE7390">
        <w:rPr>
          <w:rFonts w:cs="Consolas"/>
          <w:szCs w:val="24"/>
        </w:rPr>
        <w:t>’</w:t>
      </w:r>
      <w:r>
        <w:rPr>
          <w:szCs w:val="24"/>
        </w:rPr>
        <w:t>”</w:t>
      </w:r>
      <w:r w:rsidRPr="00B2347F">
        <w:rPr>
          <w:szCs w:val="24"/>
        </w:rPr>
        <w:t xml:space="preserve"> </w:t>
      </w:r>
      <w:r w:rsidRPr="00B2347F">
        <w:rPr>
          <w:i/>
          <w:szCs w:val="24"/>
        </w:rPr>
        <w:t>On Jewish Meats</w:t>
      </w:r>
      <w:r w:rsidRPr="00B2347F">
        <w:rPr>
          <w:szCs w:val="24"/>
        </w:rPr>
        <w:t xml:space="preserve"> ch.5 p.649</w:t>
      </w:r>
    </w:p>
    <w:p w14:paraId="6D9891D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 xml:space="preserve">Dionysius of </w:t>
      </w:r>
      <w:smartTag w:uri="urn:schemas-microsoft-com:office:smarttags" w:element="City">
        <w:smartTag w:uri="urn:schemas-microsoft-com:office:smarttags" w:element="place">
          <w:r w:rsidR="00E11A71" w:rsidRPr="00B2347F">
            <w:rPr>
              <w:b/>
              <w:szCs w:val="24"/>
            </w:rPr>
            <w:t>Alexandria</w:t>
          </w:r>
        </w:smartTag>
      </w:smartTag>
      <w:r w:rsidR="00E11A71" w:rsidRPr="00B2347F">
        <w:rPr>
          <w:szCs w:val="24"/>
        </w:rPr>
        <w:t xml:space="preserve"> (246-265 A.D.) </w:t>
      </w:r>
      <w:r w:rsidR="00E11A71">
        <w:rPr>
          <w:szCs w:val="24"/>
        </w:rPr>
        <w:t>“</w:t>
      </w:r>
      <w:r w:rsidR="00E11A71" w:rsidRPr="00B2347F">
        <w:rPr>
          <w:rFonts w:cs="Consolas"/>
          <w:szCs w:val="24"/>
          <w:highlight w:val="white"/>
        </w:rPr>
        <w:t>The persecution with us did not commence with the imperial edict, but preceded it by a whole year. And a certain prophet and poet, an enemy to this city, whatever else he was, had previously roused and exasperated against us the masses of the heathen, inflaming them anew with the fires of their native superstition.</w:t>
      </w:r>
      <w:r w:rsidR="00E11A71">
        <w:rPr>
          <w:szCs w:val="24"/>
        </w:rPr>
        <w:t>”</w:t>
      </w:r>
      <w:r w:rsidR="00E11A71" w:rsidRPr="00B2347F">
        <w:rPr>
          <w:szCs w:val="24"/>
        </w:rPr>
        <w:t xml:space="preserve"> Letter 3 ch.1 p.&amp;&amp;&amp;</w:t>
      </w:r>
    </w:p>
    <w:p w14:paraId="111FAE50" w14:textId="13A41F53"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1 ch.25 p.&amp;&amp;&amp;</w:t>
      </w:r>
    </w:p>
    <w:p w14:paraId="076EF860" w14:textId="77777777" w:rsidR="00E11A71" w:rsidRPr="00B2347F" w:rsidRDefault="00E11A71" w:rsidP="00E11A71">
      <w:pPr>
        <w:ind w:left="288" w:hanging="288"/>
      </w:pPr>
      <w:r w:rsidRPr="00B2347F">
        <w:rPr>
          <w:b/>
        </w:rPr>
        <w:t>Victorinus of Petau</w:t>
      </w:r>
      <w:r w:rsidRPr="00B2347F">
        <w:t xml:space="preserve"> (martyred 304 A.D.) </w:t>
      </w:r>
      <w:r>
        <w:t>“</w:t>
      </w:r>
      <w:r w:rsidRPr="00B2347F">
        <w:t>Even though the floods of the nations and the vain superstitions of heretics should revolt against their true faith, they are overcome, and shall be dissolved as the foam, because Christ is the Rock by which, and on which, the Church is founded.</w:t>
      </w:r>
      <w:r>
        <w:t>”</w:t>
      </w:r>
      <w:r w:rsidRPr="00B2347F">
        <w:t xml:space="preserve"> </w:t>
      </w:r>
      <w:r w:rsidRPr="00B2347F">
        <w:rPr>
          <w:i/>
        </w:rPr>
        <w:t>Commentary on The Apocalypse</w:t>
      </w:r>
      <w:r w:rsidRPr="00B2347F">
        <w:t xml:space="preserve"> from the 21st and 22nd chapters no.16 p.360</w:t>
      </w:r>
    </w:p>
    <w:p w14:paraId="473B2F06" w14:textId="77777777" w:rsidR="00E11A71" w:rsidRPr="00B2347F" w:rsidRDefault="00E11A71" w:rsidP="00E11A71">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w:t>
      </w:r>
      <w:r>
        <w:rPr>
          <w:szCs w:val="24"/>
        </w:rPr>
        <w:t>“</w:t>
      </w:r>
      <w:r w:rsidRPr="00B2347F">
        <w:rPr>
          <w:rFonts w:cs="Consolas"/>
          <w:szCs w:val="24"/>
          <w:highlight w:val="white"/>
        </w:rPr>
        <w:t>What defence, then, what proof that these are real gods, can they offer who hold this superstition?</w:t>
      </w:r>
      <w:r>
        <w:rPr>
          <w:szCs w:val="24"/>
        </w:rPr>
        <w:t>”</w:t>
      </w:r>
      <w:r w:rsidRPr="00B2347F">
        <w:rPr>
          <w:szCs w:val="24"/>
        </w:rPr>
        <w:t xml:space="preserve"> </w:t>
      </w:r>
      <w:r>
        <w:rPr>
          <w:i/>
          <w:szCs w:val="24"/>
        </w:rPr>
        <w:t>Athanasius Against the Heathen</w:t>
      </w:r>
      <w:r w:rsidR="00415E96">
        <w:rPr>
          <w:szCs w:val="24"/>
        </w:rPr>
        <w:t xml:space="preserve"> ch.18 p.13</w:t>
      </w:r>
    </w:p>
    <w:p w14:paraId="4487E334" w14:textId="77777777" w:rsidR="00E11A71" w:rsidRPr="00B2347F" w:rsidRDefault="00E11A71" w:rsidP="00E11A71">
      <w:pPr>
        <w:ind w:left="288" w:hanging="288"/>
      </w:pPr>
      <w:r w:rsidRPr="00B2347F">
        <w:rPr>
          <w:b/>
        </w:rPr>
        <w:t>Lactantius</w:t>
      </w:r>
      <w:r w:rsidRPr="00B2347F">
        <w:t xml:space="preserve"> (c.303-320/325 A.D.) (partial) </w:t>
      </w:r>
      <w:r>
        <w:t>“</w:t>
      </w:r>
      <w:r w:rsidRPr="00B2347F">
        <w:t>For many, pertinaciously adhering to vain superstitions, harden themselves</w:t>
      </w:r>
      <w:r>
        <w:t>”</w:t>
      </w:r>
      <w:r w:rsidRPr="00B2347F">
        <w:t xml:space="preserve"> </w:t>
      </w:r>
      <w:r w:rsidRPr="00B2347F">
        <w:rPr>
          <w:i/>
        </w:rPr>
        <w:t>The Divine Institutes</w:t>
      </w:r>
      <w:r w:rsidRPr="00B2347F">
        <w:t xml:space="preserve"> book 1 ch.1 p.10-11</w:t>
      </w:r>
    </w:p>
    <w:p w14:paraId="2C241C8E" w14:textId="77777777" w:rsidR="00E11A71" w:rsidRPr="00B2347F" w:rsidRDefault="00E11A71" w:rsidP="00E11A71">
      <w:pPr>
        <w:ind w:left="288" w:hanging="288"/>
      </w:pPr>
      <w:r w:rsidRPr="00B2347F">
        <w:rPr>
          <w:szCs w:val="24"/>
        </w:rPr>
        <w:t>Lactantius (c.303-320/325 A.D.) calls other beliefs superstitions.</w:t>
      </w:r>
      <w:r w:rsidRPr="00B2347F">
        <w:t xml:space="preserve"> </w:t>
      </w:r>
      <w:r w:rsidRPr="00B2347F">
        <w:rPr>
          <w:i/>
        </w:rPr>
        <w:t>Epitome of the Divine Institutes</w:t>
      </w:r>
      <w:r w:rsidRPr="00B2347F">
        <w:t xml:space="preserve"> ch.23 p.229</w:t>
      </w:r>
    </w:p>
    <w:p w14:paraId="00684530" w14:textId="77777777" w:rsidR="00504BDA" w:rsidRDefault="00504BDA" w:rsidP="00504BDA">
      <w:pPr>
        <w:ind w:left="288" w:hanging="288"/>
      </w:pPr>
      <w:r w:rsidRPr="00623AA6">
        <w:rPr>
          <w:b/>
        </w:rPr>
        <w:t>Eusebius of Caesarea</w:t>
      </w:r>
      <w:r>
        <w:t xml:space="preserve"> (318-325 A.D.) calls pagan beliefs superstitious delusions in </w:t>
      </w:r>
      <w:r w:rsidRPr="00792CEF">
        <w:rPr>
          <w:i/>
        </w:rPr>
        <w:t>Preparation for the Gospel</w:t>
      </w:r>
      <w:r>
        <w:t xml:space="preserve"> book 2 ch.5 p.26.</w:t>
      </w:r>
    </w:p>
    <w:p w14:paraId="3B32EE7F" w14:textId="77777777" w:rsidR="00162D19" w:rsidRDefault="00162D19" w:rsidP="00162D19">
      <w:pPr>
        <w:ind w:left="288" w:hanging="288"/>
      </w:pPr>
      <w:r w:rsidRPr="00504BDA">
        <w:t>Eusebius of Caesarea</w:t>
      </w:r>
      <w:r>
        <w:t xml:space="preserve"> (318-325 A.D.) speaks of superstitious errors. </w:t>
      </w:r>
      <w:r w:rsidRPr="00A1363B">
        <w:rPr>
          <w:i/>
        </w:rPr>
        <w:t>Preparation for the Gospel</w:t>
      </w:r>
      <w:r>
        <w:t xml:space="preserve"> book 6 ch.6 p.16</w:t>
      </w:r>
    </w:p>
    <w:p w14:paraId="2BF4507C" w14:textId="77777777" w:rsidR="00E11A71" w:rsidRPr="00B2347F" w:rsidRDefault="00E11A71" w:rsidP="00E11A71"/>
    <w:p w14:paraId="56C07ECF" w14:textId="77777777" w:rsidR="00E11A71" w:rsidRPr="00B2347F" w:rsidRDefault="00E11A71" w:rsidP="00E11A71">
      <w:pPr>
        <w:ind w:left="288" w:hanging="288"/>
        <w:rPr>
          <w:b/>
          <w:u w:val="single"/>
        </w:rPr>
      </w:pPr>
      <w:r w:rsidRPr="00B2347F">
        <w:rPr>
          <w:b/>
          <w:u w:val="single"/>
        </w:rPr>
        <w:t>Among corrupt or spurious works</w:t>
      </w:r>
    </w:p>
    <w:p w14:paraId="31CDBC44" w14:textId="77777777" w:rsidR="00E11A71" w:rsidRPr="00B2347F" w:rsidRDefault="00E11A71" w:rsidP="00E11A71">
      <w:pPr>
        <w:ind w:left="288" w:hanging="288"/>
      </w:pPr>
      <w:r w:rsidRPr="00B2347F">
        <w:rPr>
          <w:b/>
        </w:rPr>
        <w:t>pseudo-Justin Martyr</w:t>
      </w:r>
      <w:r w:rsidRPr="00B2347F">
        <w:t xml:space="preserve"> (</w:t>
      </w:r>
      <w:r w:rsidR="00175F09">
        <w:t>168-200</w:t>
      </w:r>
      <w:r w:rsidRPr="00B2347F">
        <w:t xml:space="preserve"> A.D.) </w:t>
      </w:r>
      <w:r>
        <w:t>“</w:t>
      </w:r>
      <w:r w:rsidRPr="00B2347F">
        <w:t xml:space="preserve">I entreat you, but read the prophecies of the sacred writers. And if any </w:t>
      </w:r>
      <w:proofErr w:type="spellStart"/>
      <w:r w:rsidRPr="00B2347F">
        <w:t>slothfullness</w:t>
      </w:r>
      <w:proofErr w:type="spellEnd"/>
      <w:r w:rsidRPr="00B2347F">
        <w:t xml:space="preserve"> or old hereditary superstition prevents you from reading the prophecies of the holy men through which you can be instructed regarding the one only God,</w:t>
      </w:r>
      <w:r>
        <w:t>”</w:t>
      </w:r>
      <w:r w:rsidRPr="00B2347F">
        <w:t xml:space="preserve"> </w:t>
      </w:r>
      <w:r w:rsidRPr="00B2347F">
        <w:rPr>
          <w:i/>
        </w:rPr>
        <w:t>Justin</w:t>
      </w:r>
      <w:r w:rsidR="00DE7390">
        <w:t>’</w:t>
      </w:r>
      <w:r w:rsidRPr="00B2347F">
        <w:rPr>
          <w:i/>
        </w:rPr>
        <w:t>s Hortatory Address to the Greeks</w:t>
      </w:r>
      <w:r w:rsidRPr="00B2347F">
        <w:t xml:space="preserve"> ch.36 p.288</w:t>
      </w:r>
    </w:p>
    <w:p w14:paraId="3CBC5A37" w14:textId="77777777" w:rsidR="00E11A71" w:rsidRPr="00B2347F" w:rsidRDefault="00E11A71" w:rsidP="00E11A71"/>
    <w:p w14:paraId="20DDBDD5" w14:textId="77777777" w:rsidR="00E11A71" w:rsidRPr="00B2347F" w:rsidRDefault="00E11A71" w:rsidP="00E11A71">
      <w:pPr>
        <w:rPr>
          <w:b/>
          <w:u w:val="single"/>
        </w:rPr>
      </w:pPr>
      <w:r w:rsidRPr="00B2347F">
        <w:rPr>
          <w:b/>
          <w:u w:val="single"/>
        </w:rPr>
        <w:t>Among heretics</w:t>
      </w:r>
    </w:p>
    <w:p w14:paraId="75C863A6" w14:textId="77777777" w:rsidR="00E11A71" w:rsidRPr="00B2347F" w:rsidRDefault="00E11A71" w:rsidP="00E11A71">
      <w:pPr>
        <w:ind w:left="288" w:hanging="288"/>
        <w:rPr>
          <w:szCs w:val="24"/>
        </w:rPr>
      </w:pPr>
      <w:r w:rsidRPr="00535FB9">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sometimes Apollo; a solitary accuser of all the gods, an epitome of superstition, a vituperator of heroic deeds, an actor of murders, a chronicler of adultery, a storehouse of madness,</w:t>
      </w:r>
      <w:r>
        <w:rPr>
          <w:szCs w:val="24"/>
        </w:rPr>
        <w:t>”</w:t>
      </w:r>
      <w:r w:rsidRPr="00B2347F">
        <w:rPr>
          <w:szCs w:val="24"/>
        </w:rPr>
        <w:t xml:space="preserve"> </w:t>
      </w:r>
      <w:r w:rsidRPr="00B2347F">
        <w:rPr>
          <w:i/>
          <w:szCs w:val="24"/>
        </w:rPr>
        <w:t>Address of Tatian to the Greeks</w:t>
      </w:r>
      <w:r w:rsidRPr="00B2347F">
        <w:rPr>
          <w:szCs w:val="24"/>
        </w:rPr>
        <w:t xml:space="preserve"> ch.22 p.75</w:t>
      </w:r>
    </w:p>
    <w:p w14:paraId="23A3DE41" w14:textId="77777777" w:rsidR="00E11A71" w:rsidRPr="00B2347F" w:rsidRDefault="00E11A71" w:rsidP="00E11A71"/>
    <w:p w14:paraId="60921C55" w14:textId="219E4FB0" w:rsidR="00E11A71" w:rsidRPr="0029269A" w:rsidRDefault="00E11A71" w:rsidP="00E11A71">
      <w:pPr>
        <w:pStyle w:val="Heading2"/>
      </w:pPr>
      <w:bookmarkStart w:id="1520" w:name="_Toc58618243"/>
      <w:bookmarkStart w:id="1521" w:name="_Toc62979674"/>
      <w:bookmarkStart w:id="1522" w:name="_Toc161729801"/>
      <w:r>
        <w:t xml:space="preserve">Po16. </w:t>
      </w:r>
      <w:r w:rsidR="00EC58A0">
        <w:t>F</w:t>
      </w:r>
      <w:r>
        <w:t xml:space="preserve">alse teaching </w:t>
      </w:r>
      <w:r w:rsidR="00EC58A0">
        <w:t>or</w:t>
      </w:r>
      <w:r>
        <w:t xml:space="preserve"> heresy </w:t>
      </w:r>
      <w:r w:rsidR="00EC58A0">
        <w:t xml:space="preserve">is </w:t>
      </w:r>
      <w:r>
        <w:t>poison</w:t>
      </w:r>
      <w:bookmarkEnd w:id="1520"/>
      <w:bookmarkEnd w:id="1521"/>
      <w:bookmarkEnd w:id="1522"/>
    </w:p>
    <w:p w14:paraId="6055D5F9" w14:textId="77777777" w:rsidR="00E11A71" w:rsidRDefault="00E11A71" w:rsidP="00E11A71"/>
    <w:p w14:paraId="57FE9D47" w14:textId="77777777" w:rsidR="00E11A71" w:rsidRDefault="00E11A71" w:rsidP="00E11A71">
      <w:r>
        <w:t>The poison of envy and the poison of licentiousness are not included here.</w:t>
      </w:r>
    </w:p>
    <w:p w14:paraId="5DE4953E" w14:textId="77777777" w:rsidR="00E11A71" w:rsidRDefault="00E11A71" w:rsidP="00E11A71"/>
    <w:p w14:paraId="253E4D4F" w14:textId="77777777" w:rsidR="00E11A71" w:rsidRPr="00B2347F" w:rsidRDefault="00E11A71" w:rsidP="00E11A71">
      <w:pPr>
        <w:ind w:left="288" w:hanging="288"/>
      </w:pPr>
      <w:r w:rsidRPr="00C6796A">
        <w:rPr>
          <w:b/>
        </w:rPr>
        <w:t xml:space="preserve">Ignatius of </w:t>
      </w:r>
      <w:smartTag w:uri="urn:schemas-microsoft-com:office:smarttags" w:element="City">
        <w:smartTag w:uri="urn:schemas-microsoft-com:office:smarttags" w:element="place">
          <w:r w:rsidRPr="00C6796A">
            <w:rPr>
              <w:b/>
            </w:rPr>
            <w:t>Antioch</w:t>
          </w:r>
        </w:smartTag>
      </w:smartTag>
      <w:r w:rsidRPr="00C6796A">
        <w:t xml:space="preserve"> </w:t>
      </w:r>
      <w:r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22884BF" w14:textId="77777777" w:rsidR="00E11A71" w:rsidRPr="008E459A" w:rsidRDefault="00E11A71" w:rsidP="00E11A71">
      <w:pPr>
        <w:autoSpaceDE w:val="0"/>
        <w:autoSpaceDN w:val="0"/>
        <w:adjustRightInd w:val="0"/>
        <w:ind w:left="288" w:hanging="288"/>
      </w:pPr>
      <w:r w:rsidRPr="008E459A">
        <w:rPr>
          <w:b/>
        </w:rPr>
        <w:t xml:space="preserve">Theophilus of </w:t>
      </w:r>
      <w:smartTag w:uri="urn:schemas-microsoft-com:office:smarttags" w:element="City">
        <w:smartTag w:uri="urn:schemas-microsoft-com:office:smarttags" w:element="place">
          <w:r w:rsidRPr="008E459A">
            <w:rPr>
              <w:b/>
            </w:rPr>
            <w:t>Antioch</w:t>
          </w:r>
        </w:smartTag>
      </w:smartTag>
      <w:r w:rsidRPr="008E459A">
        <w:t xml:space="preserve"> (</w:t>
      </w:r>
      <w:r>
        <w:t>168-181/188 A.D.</w:t>
      </w:r>
      <w:r w:rsidRPr="008E459A">
        <w:t>) “</w:t>
      </w:r>
      <w:r w:rsidRPr="008E459A">
        <w:rPr>
          <w:rFonts w:cs="Consolas"/>
          <w:highlight w:val="white"/>
        </w:rPr>
        <w:t>All these, and many more vain things, ye serve, Worshipping things disgraceful even to name: These are the gods who lead vain men astray, From whose mouth streams of deadly poison flow. But unto Him in whom alone is life, Life, and undying, everlasting light; Who pours into man</w:t>
      </w:r>
      <w:r w:rsidR="00DE7390">
        <w:rPr>
          <w:rFonts w:cs="Consolas"/>
          <w:highlight w:val="white"/>
        </w:rPr>
        <w:t>’</w:t>
      </w:r>
      <w:r w:rsidRPr="008E459A">
        <w:rPr>
          <w:rFonts w:cs="Consolas"/>
          <w:highlight w:val="white"/>
        </w:rPr>
        <w:t>s cup of life a Sweeter than sweetest honey to his taste,- Unto Him bow the head, to Him alone, And walk in ways of everlasting peace.</w:t>
      </w:r>
      <w:r w:rsidRPr="008E459A">
        <w:t xml:space="preserve">” </w:t>
      </w:r>
      <w:r w:rsidRPr="008E459A">
        <w:rPr>
          <w:i/>
        </w:rPr>
        <w:t>Theophilus to Autolycus</w:t>
      </w:r>
      <w:r>
        <w:t xml:space="preserve"> book 2 ch.36 p.109</w:t>
      </w:r>
    </w:p>
    <w:p w14:paraId="4779844E" w14:textId="77777777" w:rsidR="00E11A71" w:rsidRDefault="00E11A71" w:rsidP="00E11A71">
      <w:pPr>
        <w:autoSpaceDE w:val="0"/>
        <w:autoSpaceDN w:val="0"/>
        <w:adjustRightInd w:val="0"/>
        <w:ind w:left="288" w:hanging="288"/>
      </w:pPr>
      <w:r w:rsidRPr="008E459A">
        <w:rPr>
          <w:b/>
        </w:rPr>
        <w:t xml:space="preserve">Irenaeus of </w:t>
      </w:r>
      <w:smartTag w:uri="urn:schemas-microsoft-com:office:smarttags" w:element="City">
        <w:smartTag w:uri="urn:schemas-microsoft-com:office:smarttags" w:element="place">
          <w:r w:rsidRPr="008E459A">
            <w:rPr>
              <w:b/>
            </w:rPr>
            <w:t>Lyons</w:t>
          </w:r>
        </w:smartTag>
      </w:smartTag>
      <w:r w:rsidRPr="00B23433">
        <w:t xml:space="preserve"> (182-188 A.D.) “</w:t>
      </w:r>
      <w:r w:rsidRPr="00B23433">
        <w:rPr>
          <w:rFonts w:cs="Consolas"/>
          <w:highlight w:val="white"/>
        </w:rPr>
        <w:t xml:space="preserve">It will therefore be incumbent upon thee, and all others who give their attention to this writing, and are anxious about their own salvation, not readily to express acquiescence when they hear abroad the speeches of these men: for, speaking things resembling the [doctrine of the] faithful, as I have already observed, not only do they hold opinions which are different, but absolutely contrary, and in all points full of blasphemies, by which they destroy those persons who, by reason of the resemblance of the words, imbibe a poison which disagrees with their constitution, just as if one, giving lime mixed with water for milk, should mislead by the similitude of the </w:t>
      </w:r>
      <w:proofErr w:type="spellStart"/>
      <w:r w:rsidRPr="00B23433">
        <w:rPr>
          <w:rFonts w:cs="Consolas"/>
          <w:highlight w:val="white"/>
        </w:rPr>
        <w:t>colour</w:t>
      </w:r>
      <w:proofErr w:type="spellEnd"/>
      <w:r w:rsidRPr="00B23433">
        <w:rPr>
          <w:rFonts w:cs="Consolas"/>
          <w:highlight w:val="white"/>
        </w:rPr>
        <w:t xml:space="preserve">; as a man superior to me has said, concerning all that in any way corrupt the things of God and adulterate the truth, </w:t>
      </w:r>
      <w:r w:rsidR="00DE7390">
        <w:rPr>
          <w:rFonts w:cs="Consolas"/>
          <w:highlight w:val="white"/>
        </w:rPr>
        <w:t>‘</w:t>
      </w:r>
      <w:r w:rsidRPr="00B23433">
        <w:rPr>
          <w:rFonts w:cs="Consolas"/>
          <w:highlight w:val="white"/>
        </w:rPr>
        <w:t>Lime is wickedly mixed with the milk of God.</w:t>
      </w:r>
      <w:r w:rsidRPr="00B23433">
        <w:t xml:space="preserve">” </w:t>
      </w:r>
      <w:r w:rsidRPr="00B23433">
        <w:rPr>
          <w:i/>
        </w:rPr>
        <w:t>Irenaeus Against Heresies</w:t>
      </w:r>
      <w:r w:rsidR="00392CD9">
        <w:t xml:space="preserve"> book 3 ch.17.4 p.445</w:t>
      </w:r>
    </w:p>
    <w:p w14:paraId="1BD573EA" w14:textId="77777777" w:rsidR="00E11A71" w:rsidRPr="00B2347F" w:rsidRDefault="00E11A71" w:rsidP="00E11A71">
      <w:pPr>
        <w:autoSpaceDE w:val="0"/>
        <w:autoSpaceDN w:val="0"/>
        <w:adjustRightInd w:val="0"/>
        <w:ind w:left="288" w:hanging="288"/>
        <w:rPr>
          <w:szCs w:val="24"/>
        </w:rPr>
      </w:pPr>
      <w:r w:rsidRPr="0077747C">
        <w:rPr>
          <w:szCs w:val="24"/>
        </w:rPr>
        <w:t xml:space="preserve">Clement of </w:t>
      </w:r>
      <w:smartTag w:uri="urn:schemas-microsoft-com:office:smarttags" w:element="City">
        <w:smartTag w:uri="urn:schemas-microsoft-com:office:smarttags" w:element="place">
          <w:r w:rsidRPr="0077747C">
            <w:rPr>
              <w:szCs w:val="24"/>
            </w:rPr>
            <w:t>Alexandria</w:t>
          </w:r>
        </w:smartTag>
      </w:smartTag>
      <w:r w:rsidRPr="00B2347F">
        <w:rPr>
          <w:szCs w:val="24"/>
        </w:rPr>
        <w:t xml:space="preserve"> (193-217/220 A.D.) </w:t>
      </w:r>
      <w:r>
        <w:t xml:space="preserve">(partial) </w:t>
      </w:r>
      <w:r>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Pr>
          <w:szCs w:val="24"/>
        </w:rPr>
        <w:t>”</w:t>
      </w:r>
      <w:r w:rsidRPr="00B2347F">
        <w:rPr>
          <w:szCs w:val="24"/>
        </w:rPr>
        <w:t xml:space="preserve"> </w:t>
      </w:r>
      <w:r w:rsidRPr="00B2347F">
        <w:rPr>
          <w:i/>
          <w:szCs w:val="24"/>
        </w:rPr>
        <w:t>The Instructor</w:t>
      </w:r>
      <w:r w:rsidRPr="00B2347F">
        <w:rPr>
          <w:szCs w:val="24"/>
        </w:rPr>
        <w:t xml:space="preserve"> book 3 ch.2 p.272</w:t>
      </w:r>
    </w:p>
    <w:p w14:paraId="66CC87BC" w14:textId="1FD9DE3B" w:rsidR="00E11A71" w:rsidRDefault="00E11A71" w:rsidP="00E11A71">
      <w:pPr>
        <w:autoSpaceDE w:val="0"/>
        <w:autoSpaceDN w:val="0"/>
        <w:adjustRightInd w:val="0"/>
        <w:ind w:left="288" w:hanging="288"/>
      </w:pPr>
      <w:r w:rsidRPr="008E459A">
        <w:rPr>
          <w:b/>
        </w:rPr>
        <w:t>Tertullian</w:t>
      </w:r>
      <w:r w:rsidRPr="008E459A">
        <w:t xml:space="preserve"> (198-220 A.D.) “</w:t>
      </w:r>
      <w:r w:rsidRPr="008E459A">
        <w:rPr>
          <w:rFonts w:cs="Consolas"/>
          <w:highlight w:val="white"/>
        </w:rPr>
        <w:t>Marcion, indeed, [went] with the two hundred sesterces which he had brought into the church, and, when banished at last to a permanent excommunication, they scattered abroad the poisons of their doctrines.</w:t>
      </w:r>
      <w:r w:rsidRPr="008E459A">
        <w:t xml:space="preserve">” </w:t>
      </w:r>
      <w:r w:rsidRPr="008E459A">
        <w:rPr>
          <w:i/>
        </w:rPr>
        <w:t>Prescription Against Heretics</w:t>
      </w:r>
      <w:r w:rsidR="00D75726">
        <w:t xml:space="preserve"> ch.30 p.257</w:t>
      </w:r>
    </w:p>
    <w:p w14:paraId="4F802C2F" w14:textId="77777777" w:rsidR="00E11A71" w:rsidRPr="008E459A" w:rsidRDefault="00E11A71" w:rsidP="00E11A71">
      <w:pPr>
        <w:autoSpaceDE w:val="0"/>
        <w:autoSpaceDN w:val="0"/>
        <w:adjustRightInd w:val="0"/>
        <w:ind w:left="288" w:hanging="288"/>
      </w:pPr>
      <w:r w:rsidRPr="008E459A">
        <w:t>Tertullian (</w:t>
      </w:r>
      <w:r>
        <w:t>207/208 A.D.</w:t>
      </w:r>
      <w:r w:rsidRPr="008E459A">
        <w:t>) “</w:t>
      </w:r>
      <w:r w:rsidRPr="008E459A">
        <w:rPr>
          <w:rFonts w:cs="Consolas"/>
          <w:highlight w:val="white"/>
        </w:rPr>
        <w:t>Our heretic must now cease to borrow poison from the Jew-</w:t>
      </w:r>
      <w:r w:rsidR="00DE7390">
        <w:rPr>
          <w:rFonts w:cs="Consolas"/>
          <w:highlight w:val="white"/>
        </w:rPr>
        <w:t>’</w:t>
      </w:r>
      <w:r w:rsidRPr="008E459A">
        <w:rPr>
          <w:rFonts w:cs="Consolas"/>
          <w:highlight w:val="white"/>
        </w:rPr>
        <w:t>the asp,</w:t>
      </w:r>
      <w:r w:rsidR="00DE7390">
        <w:rPr>
          <w:rFonts w:cs="Consolas"/>
          <w:highlight w:val="white"/>
        </w:rPr>
        <w:t>’</w:t>
      </w:r>
      <w:r w:rsidRPr="008E459A">
        <w:rPr>
          <w:rFonts w:cs="Consolas"/>
          <w:highlight w:val="white"/>
        </w:rPr>
        <w:t xml:space="preserve"> as the adage runs, </w:t>
      </w:r>
      <w:r w:rsidR="00DE7390">
        <w:rPr>
          <w:rFonts w:cs="Consolas"/>
          <w:highlight w:val="white"/>
        </w:rPr>
        <w:t>‘</w:t>
      </w:r>
      <w:r w:rsidRPr="008E459A">
        <w:rPr>
          <w:rFonts w:cs="Consolas"/>
          <w:highlight w:val="white"/>
        </w:rPr>
        <w:t>from the viper</w:t>
      </w:r>
      <w:r w:rsidR="00DE7390">
        <w:rPr>
          <w:rFonts w:cs="Consolas"/>
          <w:highlight w:val="white"/>
        </w:rPr>
        <w:t>’</w:t>
      </w:r>
      <w:r w:rsidRPr="008E459A">
        <w:rPr>
          <w:rFonts w:cs="Consolas"/>
          <w:highlight w:val="white"/>
        </w:rPr>
        <w:t xml:space="preserve"> -and henceforth vomit forth the virulence of his own disposition, as when he alleges Christ to be a phantom.</w:t>
      </w:r>
      <w:r w:rsidRPr="008E459A">
        <w:t xml:space="preserve">” </w:t>
      </w:r>
      <w:r w:rsidRPr="008E459A">
        <w:rPr>
          <w:i/>
        </w:rPr>
        <w:t>Five Books Against Marcion</w:t>
      </w:r>
      <w:r w:rsidR="00D75726">
        <w:t xml:space="preserve"> book 3 ch.8 p.327</w:t>
      </w:r>
    </w:p>
    <w:p w14:paraId="032BEEB4"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t xml:space="preserve">If the </w:t>
      </w:r>
      <w:r w:rsidRPr="0077747C">
        <w:t xml:space="preserve">Patripassians, </w:t>
      </w:r>
      <w:r w:rsidRPr="00B2347F">
        <w:t xml:space="preserve">Anthropians, Valentinians, </w:t>
      </w:r>
      <w:proofErr w:type="spellStart"/>
      <w:r w:rsidRPr="00B2347F">
        <w:t>Apelletians</w:t>
      </w:r>
      <w:proofErr w:type="spellEnd"/>
      <w:r w:rsidRPr="00B2347F">
        <w:t>,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Letter 72 ch.4 p.380</w:t>
      </w:r>
    </w:p>
    <w:p w14:paraId="47712AE2" w14:textId="77777777" w:rsidR="00E11A71" w:rsidRPr="00B2347F" w:rsidRDefault="00E11A71" w:rsidP="00E11A71">
      <w:pPr>
        <w:ind w:left="288" w:hanging="288"/>
      </w:pPr>
      <w:r w:rsidRPr="0077747C">
        <w:t>Cornelius</w:t>
      </w:r>
      <w:r w:rsidRPr="00B2347F">
        <w:t xml:space="preserve"> (246-256 A.D.) </w:t>
      </w:r>
      <w:r>
        <w:t xml:space="preserve">(partial) </w:t>
      </w:r>
      <w:r w:rsidRPr="00B2347F">
        <w:t xml:space="preserve">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5B87027C" w14:textId="5EB07435" w:rsidR="00E11A71" w:rsidRPr="00B2347F" w:rsidRDefault="00E11A71" w:rsidP="00E11A71">
      <w:pPr>
        <w:ind w:left="288" w:hanging="288"/>
      </w:pPr>
      <w:r w:rsidRPr="00535FB9">
        <w:t>Euchratius</w:t>
      </w:r>
      <w:r w:rsidRPr="00B2347F">
        <w:t xml:space="preserve"> Bishop of Thenae at </w:t>
      </w:r>
      <w:r w:rsidRPr="00535FB9">
        <w:rPr>
          <w:b/>
          <w:i/>
        </w:rPr>
        <w:t xml:space="preserve">The Seventh Council of </w:t>
      </w:r>
      <w:smartTag w:uri="urn:schemas-microsoft-com:office:smarttags" w:element="City">
        <w:smartTag w:uri="urn:schemas-microsoft-com:office:smarttags" w:element="place">
          <w:r w:rsidRPr="00535FB9">
            <w:rPr>
              <w:b/>
              <w:i/>
            </w:rPr>
            <w:t>Carthage</w:t>
          </w:r>
        </w:smartTag>
      </w:smartTag>
      <w:r w:rsidRPr="00B2347F">
        <w:t xml:space="preserve"> (258 A.D.) </w:t>
      </w:r>
      <w:r>
        <w:t>“</w:t>
      </w:r>
      <w:r w:rsidRPr="00B2347F">
        <w:t>Thus the false and wicked baptism of heretics must be rejected by us, and refuted with all detestation, from whose mouth is expressed poison, not life, not celestial grace, but blasphemy against the Trinity.</w:t>
      </w:r>
      <w:r>
        <w:t>”</w:t>
      </w:r>
      <w:r w:rsidR="00C06E36">
        <w:t xml:space="preserve"> </w:t>
      </w:r>
      <w:r w:rsidR="00F01BBD">
        <w:t>Ap</w:t>
      </w:r>
      <w:r w:rsidR="00C06E36">
        <w:t>&amp;&amp;&amp;</w:t>
      </w:r>
    </w:p>
    <w:p w14:paraId="65772C7B" w14:textId="77777777" w:rsidR="00E11A71" w:rsidRDefault="00E11A71" w:rsidP="00E11A71"/>
    <w:p w14:paraId="27F257EE" w14:textId="77777777" w:rsidR="00E252FA" w:rsidRPr="00B2347F" w:rsidRDefault="00E252FA" w:rsidP="00E252FA">
      <w:pPr>
        <w:pStyle w:val="Heading2"/>
      </w:pPr>
      <w:bookmarkStart w:id="1523" w:name="_Toc58618244"/>
      <w:bookmarkStart w:id="1524" w:name="_Toc62979675"/>
      <w:bookmarkStart w:id="1525" w:name="_Toc161729802"/>
      <w:r w:rsidRPr="00B2347F">
        <w:t>Teachings on Evangelism methods not on the list</w:t>
      </w:r>
      <w:bookmarkEnd w:id="1523"/>
      <w:bookmarkEnd w:id="1524"/>
      <w:bookmarkEnd w:id="1525"/>
    </w:p>
    <w:p w14:paraId="172418DC" w14:textId="77777777" w:rsidR="00E252FA" w:rsidRDefault="00E252FA" w:rsidP="00C316F0"/>
    <w:p w14:paraId="5EDA69C4" w14:textId="77777777" w:rsidR="007564ED" w:rsidRPr="00B2347F" w:rsidRDefault="007564ED" w:rsidP="00C316F0">
      <w:r w:rsidRPr="007564ED">
        <w:rPr>
          <w:b/>
        </w:rPr>
        <w:t>1. Genesis 3:</w:t>
      </w:r>
      <w:r>
        <w:rPr>
          <w:b/>
        </w:rPr>
        <w:t>1</w:t>
      </w:r>
      <w:r w:rsidRPr="007564ED">
        <w:rPr>
          <w:b/>
        </w:rPr>
        <w:t>5 refers to Christ</w:t>
      </w:r>
      <w:r>
        <w:t xml:space="preserve"> (only </w:t>
      </w:r>
      <w:r w:rsidR="007642C7">
        <w:t>2</w:t>
      </w:r>
      <w:r>
        <w:t xml:space="preserve"> writer</w:t>
      </w:r>
      <w:r w:rsidR="007642C7">
        <w:t>s</w:t>
      </w:r>
      <w:r>
        <w:t>: Irenaeus</w:t>
      </w:r>
      <w:r w:rsidR="007642C7">
        <w:t xml:space="preserve"> and Cyprian</w:t>
      </w:r>
      <w:r>
        <w:t>)</w:t>
      </w:r>
    </w:p>
    <w:p w14:paraId="7C1866BB" w14:textId="77777777" w:rsidR="001863D0" w:rsidRDefault="007564ED" w:rsidP="001863D0">
      <w:pPr>
        <w:ind w:left="288" w:hanging="288"/>
      </w:pPr>
      <w:r>
        <w:rPr>
          <w:b/>
        </w:rPr>
        <w:t>2</w:t>
      </w:r>
      <w:r w:rsidR="001863D0" w:rsidRPr="001863D0">
        <w:rPr>
          <w:b/>
        </w:rPr>
        <w:t>. Heresy is like gangrene</w:t>
      </w:r>
      <w:r w:rsidR="001863D0">
        <w:t xml:space="preserve"> (only 2 writers: Origen, Lactantius. After Nicea: </w:t>
      </w:r>
      <w:r w:rsidR="002A2570">
        <w:t xml:space="preserve">Athanasius of </w:t>
      </w:r>
      <w:smartTag w:uri="urn:schemas-microsoft-com:office:smarttags" w:element="City">
        <w:smartTag w:uri="urn:schemas-microsoft-com:office:smarttags" w:element="place">
          <w:r w:rsidR="002A2570">
            <w:t>Alexandria</w:t>
          </w:r>
        </w:smartTag>
      </w:smartTag>
      <w:r w:rsidR="001863D0">
        <w:t>)</w:t>
      </w:r>
    </w:p>
    <w:p w14:paraId="4F2A0EAA" w14:textId="77777777" w:rsidR="00E252FA" w:rsidRDefault="007564ED" w:rsidP="008A6509">
      <w:pPr>
        <w:ind w:left="288" w:hanging="288"/>
      </w:pPr>
      <w:r>
        <w:rPr>
          <w:b/>
        </w:rPr>
        <w:t>3</w:t>
      </w:r>
      <w:r w:rsidR="001863D0">
        <w:rPr>
          <w:b/>
        </w:rPr>
        <w:t xml:space="preserve">. </w:t>
      </w:r>
      <w:r w:rsidR="00E252FA" w:rsidRPr="00B2347F">
        <w:rPr>
          <w:b/>
        </w:rPr>
        <w:t>Mentioned that Mercury was a thief</w:t>
      </w:r>
      <w:r w:rsidR="00E252FA" w:rsidRPr="00B2347F">
        <w:t xml:space="preserve"> (only 2 writers: Arnobius and Lactantius</w:t>
      </w:r>
      <w:r w:rsidR="008A6509">
        <w:t>. After Reformation Erasmus</w:t>
      </w:r>
      <w:r w:rsidR="00E252FA" w:rsidRPr="00B2347F">
        <w:t>)</w:t>
      </w:r>
    </w:p>
    <w:p w14:paraId="1B817DFB" w14:textId="77777777" w:rsidR="005F18F4" w:rsidRPr="00B2347F" w:rsidRDefault="005F18F4" w:rsidP="00C316F0">
      <w:r w:rsidRPr="005F18F4">
        <w:rPr>
          <w:b/>
        </w:rPr>
        <w:t>4. Numbers 24:7 refers to Christ</w:t>
      </w:r>
      <w:r>
        <w:t xml:space="preserve"> (only 2 writers: Athana</w:t>
      </w:r>
      <w:r w:rsidR="00B1436E">
        <w:t>s</w:t>
      </w:r>
      <w:r>
        <w:t>ius and Eusebius)</w:t>
      </w:r>
    </w:p>
    <w:p w14:paraId="51CAC114" w14:textId="77777777" w:rsidR="00E252FA" w:rsidRPr="00B2347F" w:rsidRDefault="00E252FA" w:rsidP="00C316F0"/>
    <w:p w14:paraId="6A5DED43" w14:textId="77777777" w:rsidR="00C316F0" w:rsidRPr="00B2347F" w:rsidRDefault="00C316F0">
      <w:pPr>
        <w:autoSpaceDE w:val="0"/>
        <w:autoSpaceDN w:val="0"/>
        <w:adjustRightInd w:val="0"/>
        <w:ind w:left="288" w:hanging="288"/>
      </w:pPr>
    </w:p>
    <w:p w14:paraId="30640ABE" w14:textId="77777777" w:rsidR="005E2899" w:rsidRPr="00B2347F" w:rsidRDefault="005E2899" w:rsidP="005E2899">
      <w:pPr>
        <w:pStyle w:val="Heading1"/>
        <w:rPr>
          <w:caps/>
        </w:rPr>
      </w:pPr>
      <w:bookmarkStart w:id="1526" w:name="_Toc58618245"/>
      <w:bookmarkStart w:id="1527" w:name="_Toc62979676"/>
      <w:bookmarkStart w:id="1528" w:name="_Toc161729803"/>
      <w:r>
        <w:rPr>
          <w:caps/>
        </w:rPr>
        <w:t>REFUTE GNOSTIC-TYPE TEACHING</w:t>
      </w:r>
      <w:bookmarkEnd w:id="1526"/>
      <w:bookmarkEnd w:id="1527"/>
      <w:bookmarkEnd w:id="1528"/>
    </w:p>
    <w:p w14:paraId="08FCE7FA" w14:textId="77777777" w:rsidR="005E2899" w:rsidRPr="00B2347F" w:rsidRDefault="005E2899"/>
    <w:p w14:paraId="695C2A33" w14:textId="77777777" w:rsidR="005E2899" w:rsidRDefault="009947C0" w:rsidP="005E2899">
      <w:pPr>
        <w:pStyle w:val="Heading2"/>
      </w:pPr>
      <w:bookmarkStart w:id="1529" w:name="_Toc58618246"/>
      <w:bookmarkStart w:id="1530" w:name="_Toc62979677"/>
      <w:bookmarkStart w:id="1531" w:name="_Toc161729804"/>
      <w:r>
        <w:t>Gn</w:t>
      </w:r>
      <w:r w:rsidR="005E2899">
        <w:t>1. The Creator is good</w:t>
      </w:r>
      <w:bookmarkEnd w:id="1529"/>
      <w:bookmarkEnd w:id="1530"/>
      <w:bookmarkEnd w:id="1531"/>
    </w:p>
    <w:p w14:paraId="0FCBD234" w14:textId="77777777" w:rsidR="005E2899" w:rsidRDefault="005E2899" w:rsidP="005E2899"/>
    <w:p w14:paraId="194BC90B" w14:textId="77777777" w:rsidR="005E2899" w:rsidRDefault="005E2899" w:rsidP="005E2899">
      <w:r>
        <w:t>Just saying God/ the Lord/ Christ is good is not counted here.</w:t>
      </w:r>
    </w:p>
    <w:p w14:paraId="0B6C6EA9" w14:textId="77777777" w:rsidR="005E2899" w:rsidRDefault="005E2899" w:rsidP="005E2899"/>
    <w:p w14:paraId="59DDFDB1" w14:textId="77777777" w:rsidR="005E2899" w:rsidRPr="00B62CE9" w:rsidRDefault="005E2899" w:rsidP="005E2899">
      <w:pPr>
        <w:autoSpaceDE w:val="0"/>
        <w:autoSpaceDN w:val="0"/>
        <w:adjustRightInd w:val="0"/>
        <w:ind w:left="288" w:hanging="288"/>
      </w:pPr>
      <w:r w:rsidRPr="00B62CE9">
        <w:rPr>
          <w:b/>
        </w:rPr>
        <w:t xml:space="preserve">Clement of </w:t>
      </w:r>
      <w:smartTag w:uri="urn:schemas-microsoft-com:office:smarttags" w:element="City">
        <w:smartTag w:uri="urn:schemas-microsoft-com:office:smarttags" w:element="place">
          <w:r w:rsidRPr="00B62CE9">
            <w:rPr>
              <w:b/>
            </w:rPr>
            <w:t>Rome</w:t>
          </w:r>
        </w:smartTag>
      </w:smartTag>
      <w:r w:rsidRPr="00B62CE9">
        <w:t xml:space="preserve"> (</w:t>
      </w:r>
      <w:r w:rsidR="00FD5E15">
        <w:t>96-98 A.D.</w:t>
      </w:r>
      <w:r w:rsidRPr="00B62CE9">
        <w:t>) “</w:t>
      </w:r>
      <w:r w:rsidRPr="00B62CE9">
        <w:rPr>
          <w:rFonts w:cs="Consolas"/>
          <w:highlight w:val="white"/>
        </w:rPr>
        <w:t>All these the great Creator and Lord of all has appointed to exist in peace and harmony; while He does good to all, but most abundantly to us who have fled for refuge to His compassions through Jesus Christ our Lord, to whom be glory and majesty for ever and ever. Amen.</w:t>
      </w:r>
      <w:r w:rsidRPr="00B62CE9">
        <w:t xml:space="preserve">” </w:t>
      </w:r>
      <w:r w:rsidRPr="00B62CE9">
        <w:rPr>
          <w:i/>
        </w:rPr>
        <w:t>1 Clement</w:t>
      </w:r>
      <w:r w:rsidRPr="00B62CE9">
        <w:t xml:space="preserve"> </w:t>
      </w:r>
      <w:r>
        <w:t>ch.20 p.11</w:t>
      </w:r>
    </w:p>
    <w:p w14:paraId="345A6743" w14:textId="77777777" w:rsidR="005E2899" w:rsidRPr="00B2347F" w:rsidRDefault="005E2899" w:rsidP="005E2899">
      <w:pPr>
        <w:ind w:left="288" w:hanging="288"/>
      </w:pPr>
      <w:r w:rsidRPr="00B62CE9">
        <w:t xml:space="preserve">Clement of </w:t>
      </w:r>
      <w:smartTag w:uri="urn:schemas-microsoft-com:office:smarttags" w:element="City">
        <w:smartTag w:uri="urn:schemas-microsoft-com:office:smarttags" w:element="place">
          <w:r w:rsidRPr="00B62CE9">
            <w:t>Rome</w:t>
          </w:r>
        </w:smartTag>
      </w:smartTag>
      <w:r w:rsidRPr="00B2347F">
        <w:t xml:space="preserve"> (</w:t>
      </w:r>
      <w:r w:rsidR="00FD5E15">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0B3847C4" w14:textId="77777777" w:rsidR="005E2899" w:rsidRPr="00B2347F" w:rsidRDefault="005E2899" w:rsidP="005E2899">
      <w:pPr>
        <w:autoSpaceDE w:val="0"/>
        <w:autoSpaceDN w:val="0"/>
        <w:adjustRightInd w:val="0"/>
        <w:ind w:left="288" w:hanging="288"/>
      </w:pPr>
      <w:r w:rsidRPr="00B62CE9">
        <w:rPr>
          <w:highlight w:val="white"/>
        </w:rPr>
        <w:t xml:space="preserve">Clement of </w:t>
      </w:r>
      <w:smartTag w:uri="urn:schemas-microsoft-com:office:smarttags" w:element="City">
        <w:smartTag w:uri="urn:schemas-microsoft-com:office:smarttags" w:element="place">
          <w:r w:rsidRPr="00B62CE9">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Pr>
          <w:highlight w:val="white"/>
        </w:rPr>
        <w:t>“</w:t>
      </w:r>
      <w:r w:rsidRPr="00B2347F">
        <w:rPr>
          <w:highlight w:val="white"/>
        </w:rPr>
        <w:t>and let us look stedfastly to the Father and Creator of the universe, and cleave to His mighty and surpassingly great gifts and benefactions, of peace. Let us contemplate Him with our understanding, and look with the eyes of our soul to His long-suffering will. Let us reflect how free from wrath He is towards all His creation.</w:t>
      </w:r>
      <w:r>
        <w:rPr>
          <w:highlight w:val="white"/>
        </w:rPr>
        <w:t>”</w:t>
      </w:r>
      <w:r w:rsidRPr="00B2347F">
        <w:rPr>
          <w:highlight w:val="white"/>
        </w:rPr>
        <w:t xml:space="preserve"> </w:t>
      </w:r>
      <w:r w:rsidRPr="00B2347F">
        <w:rPr>
          <w:i/>
        </w:rPr>
        <w:t>1 Clement</w:t>
      </w:r>
      <w:r w:rsidRPr="00B2347F">
        <w:t xml:space="preserve"> ch.19 p.10</w:t>
      </w:r>
    </w:p>
    <w:p w14:paraId="0925D631"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God is </w:t>
      </w:r>
      <w:r>
        <w:t>“</w:t>
      </w:r>
      <w:r w:rsidRPr="00B2347F">
        <w:t>The Creator and Father of all worlds, the Most Holy, alone knows their amount and their beauty.</w:t>
      </w:r>
      <w:r>
        <w:t>”</w:t>
      </w:r>
      <w:r w:rsidRPr="00B2347F">
        <w:t xml:space="preserve"> </w:t>
      </w:r>
      <w:r w:rsidRPr="00B2347F">
        <w:rPr>
          <w:i/>
        </w:rPr>
        <w:t>1 Clement</w:t>
      </w:r>
      <w:r w:rsidRPr="00B2347F">
        <w:t xml:space="preserve"> ch.35 vol.1 p.14</w:t>
      </w:r>
    </w:p>
    <w:p w14:paraId="0B96BAD2" w14:textId="77777777" w:rsidR="005E2899" w:rsidRPr="00B2347F" w:rsidRDefault="005E2899" w:rsidP="005E2899">
      <w:pPr>
        <w:ind w:left="288" w:hanging="288"/>
      </w:pPr>
      <w:r w:rsidRPr="00B62CE9">
        <w:t xml:space="preserve">Clement of </w:t>
      </w:r>
      <w:smartTag w:uri="urn:schemas-microsoft-com:office:smarttags" w:element="City">
        <w:smartTag w:uri="urn:schemas-microsoft-com:office:smarttags" w:element="place">
          <w:r w:rsidRPr="00B62CE9">
            <w:t>Rome</w:t>
          </w:r>
        </w:smartTag>
      </w:smartTag>
      <w:r w:rsidRPr="00B2347F">
        <w:t xml:space="preserve"> (</w:t>
      </w:r>
      <w:r w:rsidR="00FD5E15">
        <w:t>96-98 A.D.</w:t>
      </w:r>
      <w:r w:rsidRPr="00B2347F">
        <w:t xml:space="preserve">) </w:t>
      </w:r>
      <w:r>
        <w:t>(partial) “</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t>”</w:t>
      </w:r>
      <w:r w:rsidRPr="00B2347F">
        <w:t xml:space="preserve"> </w:t>
      </w:r>
      <w:r w:rsidRPr="00B2347F">
        <w:rPr>
          <w:i/>
        </w:rPr>
        <w:t>1 Clement</w:t>
      </w:r>
      <w:r w:rsidRPr="00B2347F">
        <w:t xml:space="preserve"> ch.20 p.11</w:t>
      </w:r>
    </w:p>
    <w:p w14:paraId="3089B36D" w14:textId="77777777" w:rsidR="005E2899" w:rsidRPr="00863C3E" w:rsidRDefault="005E2899" w:rsidP="005E2899">
      <w:pPr>
        <w:ind w:left="288" w:hanging="288"/>
      </w:pPr>
      <w:r w:rsidRPr="00863C3E">
        <w:t>Justin Martyr (c.</w:t>
      </w:r>
      <w:r>
        <w:t xml:space="preserve">150 </w:t>
      </w:r>
      <w:r w:rsidRPr="00863C3E">
        <w:t>A.D.) (partial) “</w:t>
      </w:r>
      <w:r w:rsidRPr="00863C3E">
        <w:rPr>
          <w:rFonts w:cs="Consolas"/>
          <w:highlight w:val="white"/>
        </w:rPr>
        <w:t>But these words Father, and God, and Creator, and Lord, ant Master, are not names, but appellations derived from His good deeds and functions.</w:t>
      </w:r>
      <w:r w:rsidRPr="00863C3E">
        <w:t xml:space="preserve"> </w:t>
      </w:r>
      <w:r w:rsidRPr="00863C3E">
        <w:rPr>
          <w:i/>
        </w:rPr>
        <w:t>Second Apology of Justin Martyr</w:t>
      </w:r>
      <w:r w:rsidRPr="00863C3E">
        <w:t xml:space="preserve"> ch.6 p.</w:t>
      </w:r>
      <w:r>
        <w:t>190</w:t>
      </w:r>
    </w:p>
    <w:p w14:paraId="2DB52BB9" w14:textId="77777777" w:rsidR="005E2899" w:rsidRPr="00B2347F" w:rsidRDefault="005E2899" w:rsidP="005E2899">
      <w:pPr>
        <w:ind w:left="288" w:hanging="288"/>
      </w:pPr>
      <w:r w:rsidRPr="00863C3E">
        <w:t xml:space="preserve">Theophilus of </w:t>
      </w:r>
      <w:smartTag w:uri="urn:schemas-microsoft-com:office:smarttags" w:element="City">
        <w:smartTag w:uri="urn:schemas-microsoft-com:office:smarttags" w:element="place">
          <w:r w:rsidRPr="00863C3E">
            <w:t>Antioch</w:t>
          </w:r>
        </w:smartTag>
      </w:smartTag>
      <w:r w:rsidRPr="00B2347F">
        <w:t xml:space="preserve"> (168-181/188 A.D.) </w:t>
      </w:r>
      <w:r>
        <w:t>(partial) “</w:t>
      </w:r>
      <w:r w:rsidRPr="00B2347F">
        <w:t>He the Creator, incorruptible</w:t>
      </w:r>
      <w:r>
        <w:t>”</w:t>
      </w:r>
      <w:r w:rsidRPr="00B2347F">
        <w:t xml:space="preserve"> </w:t>
      </w:r>
      <w:r w:rsidRPr="00B2347F">
        <w:rPr>
          <w:i/>
        </w:rPr>
        <w:t>Theophilus to Autolycus</w:t>
      </w:r>
      <w:r w:rsidRPr="00B2347F">
        <w:t xml:space="preserve"> book 2 ch.36 p.109</w:t>
      </w:r>
    </w:p>
    <w:p w14:paraId="1A5B2ADB"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(implied) “</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Pr>
          <w:highlight w:val="white"/>
        </w:rPr>
        <w:t>”</w:t>
      </w:r>
      <w:r w:rsidRPr="00B2347F">
        <w:rPr>
          <w:highlight w:val="white"/>
        </w:rPr>
        <w:t xml:space="preserve"> </w:t>
      </w:r>
      <w:r w:rsidRPr="00B2347F">
        <w:rPr>
          <w:i/>
        </w:rPr>
        <w:t>Irenaeus Against Heresies</w:t>
      </w:r>
      <w:r w:rsidRPr="00B2347F">
        <w:t xml:space="preserve"> book 5 ch.26.2 p.555</w:t>
      </w:r>
    </w:p>
    <w:p w14:paraId="3687D473" w14:textId="77777777" w:rsidR="005E2899" w:rsidRPr="002E4B8E" w:rsidRDefault="005E2899" w:rsidP="005E2899">
      <w:pPr>
        <w:autoSpaceDE w:val="0"/>
        <w:autoSpaceDN w:val="0"/>
        <w:adjustRightInd w:val="0"/>
        <w:ind w:left="288" w:hanging="288"/>
      </w:pPr>
      <w:r w:rsidRPr="002E4B8E">
        <w:t xml:space="preserve">Irenaeus of </w:t>
      </w:r>
      <w:smartTag w:uri="urn:schemas-microsoft-com:office:smarttags" w:element="City">
        <w:smartTag w:uri="urn:schemas-microsoft-com:office:smarttags" w:element="place">
          <w:r w:rsidRPr="002E4B8E">
            <w:t>Lyons</w:t>
          </w:r>
        </w:smartTag>
      </w:smartTag>
      <w:r w:rsidRPr="002E4B8E">
        <w:t xml:space="preserve"> (182-188 A.D.) (implied) “</w:t>
      </w:r>
      <w:r w:rsidRPr="002E4B8E">
        <w:rPr>
          <w:rFonts w:cs="Consolas"/>
          <w:highlight w:val="white"/>
        </w:rPr>
        <w:t>Those persons who feign the existence of another Father beyond the Creator, and who term him the good God, do deceive themselves; for they introduce him as a feeble, worthless, and negligent being, not to say malign and full of envy, inasmuch as they affirm that our bodies are not quickened by him.</w:t>
      </w:r>
      <w:r w:rsidRPr="002E4B8E">
        <w:t>” Irenaeus Against Heresies book 5 ch.4.1 p.</w:t>
      </w:r>
      <w:r>
        <w:t>530</w:t>
      </w:r>
    </w:p>
    <w:p w14:paraId="13EDFECC" w14:textId="77777777" w:rsidR="00472499" w:rsidRDefault="00472499" w:rsidP="00472499">
      <w:pPr>
        <w:autoSpaceDE w:val="0"/>
        <w:autoSpaceDN w:val="0"/>
        <w:adjustRightInd w:val="0"/>
        <w:ind w:left="288" w:hanging="288"/>
        <w:rPr>
          <w:szCs w:val="24"/>
        </w:rPr>
      </w:pPr>
      <w:r w:rsidRPr="00B2347F">
        <w:rPr>
          <w:szCs w:val="24"/>
        </w:rPr>
        <w:t>Irenaeus</w:t>
      </w:r>
      <w:r w:rsidRPr="00B2347F">
        <w:t xml:space="preserve"> of </w:t>
      </w:r>
      <w:smartTag w:uri="urn:schemas-microsoft-com:office:smarttags" w:element="City">
        <w:smartTag w:uri="urn:schemas-microsoft-com:office:smarttags" w:element="place">
          <w:r w:rsidRPr="00B2347F">
            <w:t>Lyons</w:t>
          </w:r>
        </w:smartTag>
      </w:smartTag>
      <w:r w:rsidRPr="00B2347F">
        <w:rPr>
          <w:szCs w:val="24"/>
        </w:rPr>
        <w:t xml:space="preserve"> (182-188 A.D.) (partial) </w:t>
      </w:r>
      <w:r>
        <w:rPr>
          <w:szCs w:val="24"/>
        </w:rPr>
        <w:t>“</w:t>
      </w:r>
      <w:r w:rsidRPr="00B2347F">
        <w:rPr>
          <w:rFonts w:cs="Consolas"/>
          <w:szCs w:val="24"/>
          <w:highlight w:val="white"/>
        </w:rPr>
        <w:t>-[all these arguments, I say, ] will in like manner apply against those who are of the school of Marcion, and Simon, and Me</w:t>
      </w:r>
      <w:r>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2C54825F" w14:textId="77777777" w:rsidR="005E2899" w:rsidRDefault="005E2899" w:rsidP="005E2899">
      <w:pPr>
        <w:ind w:left="288" w:hanging="288"/>
      </w:pPr>
      <w:r w:rsidRPr="00E36B48">
        <w:rPr>
          <w:b/>
        </w:rPr>
        <w:t xml:space="preserve">Clement of </w:t>
      </w:r>
      <w:smartTag w:uri="urn:schemas-microsoft-com:office:smarttags" w:element="City">
        <w:smartTag w:uri="urn:schemas-microsoft-com:office:smarttags" w:element="place">
          <w:r w:rsidRPr="00E36B48">
            <w:rPr>
              <w:b/>
            </w:rPr>
            <w:t>Alexandria</w:t>
          </w:r>
        </w:smartTag>
      </w:smartTag>
      <w:r w:rsidRPr="00E36B48">
        <w:t xml:space="preserve"> (193-217/220 A.D.) “</w:t>
      </w:r>
      <w:r w:rsidRPr="00E36B48">
        <w:rPr>
          <w:rFonts w:cs="Consolas"/>
          <w:highlight w:val="white"/>
        </w:rPr>
        <w:t>Here it is to be noted that He proclaims His Father to be good, and to be the Creator. And that the Creator is just, is not disputed: And again he says,</w:t>
      </w:r>
      <w:r w:rsidR="00DE7390">
        <w:rPr>
          <w:rFonts w:cs="Consolas"/>
          <w:highlight w:val="white"/>
        </w:rPr>
        <w:t>’</w:t>
      </w:r>
      <w:r w:rsidRPr="00E36B48">
        <w:rPr>
          <w:rFonts w:cs="Consolas"/>
          <w:highlight w:val="white"/>
        </w:rPr>
        <w:t xml:space="preserve"> My Father sends rain on the just, and on the unjust.</w:t>
      </w:r>
      <w:r w:rsidR="00DE7390">
        <w:rPr>
          <w:rFonts w:cs="Consolas"/>
          <w:highlight w:val="white"/>
        </w:rPr>
        <w:t>’</w:t>
      </w:r>
      <w:r w:rsidRPr="00E36B48">
        <w:t xml:space="preserve">” </w:t>
      </w:r>
      <w:r w:rsidRPr="00E36B48">
        <w:rPr>
          <w:i/>
        </w:rPr>
        <w:t>The Inst</w:t>
      </w:r>
      <w:r>
        <w:rPr>
          <w:i/>
        </w:rPr>
        <w:t>r</w:t>
      </w:r>
      <w:r w:rsidRPr="00E36B48">
        <w:rPr>
          <w:i/>
        </w:rPr>
        <w:t>uctor</w:t>
      </w:r>
      <w:r w:rsidRPr="00E36B48">
        <w:t xml:space="preserve"> book 1 ch.8 p.</w:t>
      </w:r>
      <w:r>
        <w:t>228</w:t>
      </w:r>
    </w:p>
    <w:p w14:paraId="411A3B12" w14:textId="77777777" w:rsidR="005E2899" w:rsidRPr="00FF0B79" w:rsidRDefault="005E2899" w:rsidP="005E2899">
      <w:pPr>
        <w:autoSpaceDE w:val="0"/>
        <w:autoSpaceDN w:val="0"/>
        <w:adjustRightInd w:val="0"/>
        <w:ind w:left="288" w:hanging="288"/>
      </w:pPr>
      <w:r w:rsidRPr="00FF0B79">
        <w:t xml:space="preserve">Clement of </w:t>
      </w:r>
      <w:smartTag w:uri="urn:schemas-microsoft-com:office:smarttags" w:element="City">
        <w:smartTag w:uri="urn:schemas-microsoft-com:office:smarttags" w:element="place">
          <w:r w:rsidRPr="00FF0B79">
            <w:t>Alexandria</w:t>
          </w:r>
        </w:smartTag>
      </w:smartTag>
      <w:r w:rsidRPr="00FF0B79">
        <w:t xml:space="preserve"> (193-202 A.D.) </w:t>
      </w:r>
      <w:r>
        <w:t xml:space="preserve">(implied) </w:t>
      </w:r>
      <w:r w:rsidRPr="00FF0B79">
        <w:t>“</w:t>
      </w:r>
      <w:r w:rsidRPr="00FF0B79">
        <w:rPr>
          <w:rFonts w:cs="Consolas"/>
          <w:highlight w:val="white"/>
        </w:rPr>
        <w:t>As, then, the whole family runs back to God the Creator; so also all the teaching of good things, which justifies, does to the Lord, and leads and contributes to this.</w:t>
      </w:r>
      <w:r w:rsidRPr="00FF0B79">
        <w:t xml:space="preserve">” </w:t>
      </w:r>
      <w:r w:rsidRPr="00FF0B79">
        <w:rPr>
          <w:i/>
        </w:rPr>
        <w:t>Stromata</w:t>
      </w:r>
      <w:r w:rsidRPr="00FF0B79">
        <w:t xml:space="preserve"> book 6 ch.7 p.</w:t>
      </w:r>
      <w:r>
        <w:t>493</w:t>
      </w:r>
    </w:p>
    <w:p w14:paraId="26590319" w14:textId="77777777" w:rsidR="005E2899" w:rsidRPr="00B4318A" w:rsidRDefault="005E2899" w:rsidP="005E2899">
      <w:pPr>
        <w:autoSpaceDE w:val="0"/>
        <w:autoSpaceDN w:val="0"/>
        <w:adjustRightInd w:val="0"/>
        <w:ind w:left="288" w:hanging="288"/>
      </w:pPr>
      <w:r w:rsidRPr="00B4318A">
        <w:rPr>
          <w:b/>
        </w:rPr>
        <w:t>Tertullian</w:t>
      </w:r>
      <w:r w:rsidRPr="00B4318A">
        <w:t xml:space="preserve"> (198-220 A.D.) (implied) “</w:t>
      </w:r>
      <w:r w:rsidRPr="00B4318A">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rsidRPr="00B4318A">
        <w:t xml:space="preserve">” </w:t>
      </w:r>
      <w:r w:rsidRPr="00B4318A">
        <w:rPr>
          <w:i/>
        </w:rPr>
        <w:t>Against Hermogenes</w:t>
      </w:r>
      <w:r w:rsidRPr="00B4318A">
        <w:t xml:space="preserve"> ch.10 p.</w:t>
      </w:r>
      <w:r>
        <w:t>482</w:t>
      </w:r>
    </w:p>
    <w:p w14:paraId="3FD89C97" w14:textId="77777777" w:rsidR="005E2899" w:rsidRPr="00B2347F" w:rsidRDefault="005E2899" w:rsidP="005E2899">
      <w:pPr>
        <w:ind w:left="288" w:hanging="288"/>
      </w:pPr>
      <w:r w:rsidRPr="00C86858">
        <w:t>Tertullian</w:t>
      </w:r>
      <w:r w:rsidRPr="00B2347F">
        <w:t xml:space="preserve"> (207/208 A.D.) </w:t>
      </w:r>
      <w:r>
        <w:t>“</w:t>
      </w:r>
      <w:r w:rsidRPr="00B2347F">
        <w:t>For it was He who used to speak in the prophets-the Word, the Creator</w:t>
      </w:r>
      <w:r w:rsidR="00DE7390">
        <w:t>’</w:t>
      </w:r>
      <w:r w:rsidRPr="00B2347F">
        <w:t xml:space="preserve">s Son. </w:t>
      </w:r>
      <w:r w:rsidR="00DE7390">
        <w:t>‘</w:t>
      </w:r>
      <w:r w:rsidRPr="00B2347F">
        <w:t>I am present, while it is the hour, upon the mountains, as one that brings glad tidings of peace, as one that publishes good tidings of good.</w:t>
      </w:r>
      <w:r w:rsidR="00DE7390">
        <w:t>’</w:t>
      </w:r>
      <w:r w:rsidRPr="00B2347F">
        <w:t xml:space="preserve"> So one of the twelve (minor prophets), Nahum: </w:t>
      </w:r>
      <w:r w:rsidR="00DE7390">
        <w:t>‘</w:t>
      </w:r>
      <w:r w:rsidRPr="00B2347F">
        <w:t>For behold upon the mountain the swift feet of Him that brings glad tidings of peace.</w:t>
      </w:r>
      <w:r w:rsidR="00DE7390">
        <w:t>’</w:t>
      </w:r>
      <w:r>
        <w:t>”</w:t>
      </w:r>
      <w:r w:rsidRPr="00B2347F">
        <w:t xml:space="preserve"> </w:t>
      </w:r>
      <w:r w:rsidRPr="00B2347F">
        <w:rPr>
          <w:i/>
        </w:rPr>
        <w:t>Five Books Against Marcion</w:t>
      </w:r>
      <w:r w:rsidRPr="00B2347F">
        <w:t xml:space="preserve"> book 4 ch.13 p.364</w:t>
      </w:r>
    </w:p>
    <w:p w14:paraId="73FC23C5" w14:textId="77777777" w:rsidR="005E2899" w:rsidRPr="00B2347F" w:rsidRDefault="005E2899" w:rsidP="005E2899">
      <w:pPr>
        <w:ind w:left="288" w:hanging="288"/>
      </w:pPr>
      <w:r w:rsidRPr="00B2347F">
        <w:rPr>
          <w:b/>
        </w:rPr>
        <w:t>Novatian</w:t>
      </w:r>
      <w:r w:rsidRPr="00B2347F">
        <w:t xml:space="preserve"> (250-258 A.D.) </w:t>
      </w:r>
      <w:r>
        <w:t>“</w:t>
      </w:r>
      <w:r w:rsidRPr="00B2347F">
        <w:rPr>
          <w:highlight w:val="white"/>
        </w:rPr>
        <w:t xml:space="preserve">as the </w:t>
      </w:r>
      <w:proofErr w:type="spellStart"/>
      <w:r w:rsidRPr="00B2347F">
        <w:rPr>
          <w:highlight w:val="white"/>
        </w:rPr>
        <w:t>Renewer</w:t>
      </w:r>
      <w:proofErr w:type="spellEnd"/>
      <w:r w:rsidRPr="00B2347F">
        <w:rPr>
          <w:highlight w:val="white"/>
        </w:rPr>
        <w:t xml:space="preserve"> and Creator of those who are dead in their sins, He may be attested by this goodness of mercy granted to those that believe.</w:t>
      </w:r>
      <w:r>
        <w:rPr>
          <w:highlight w:val="white"/>
        </w:rPr>
        <w:t>”</w:t>
      </w:r>
      <w:r w:rsidRPr="00B2347F">
        <w:rPr>
          <w:highlight w:val="white"/>
        </w:rPr>
        <w:t xml:space="preserve"> </w:t>
      </w:r>
      <w:r w:rsidRPr="00B2347F">
        <w:rPr>
          <w:i/>
        </w:rPr>
        <w:t>Concerning the Trinity</w:t>
      </w:r>
      <w:r w:rsidRPr="00B2347F">
        <w:t xml:space="preserve"> ch.7 p.617</w:t>
      </w:r>
    </w:p>
    <w:p w14:paraId="2AF53162" w14:textId="77777777" w:rsidR="00885B00" w:rsidRPr="00A97E90" w:rsidRDefault="00885B00" w:rsidP="00885B00">
      <w:pPr>
        <w:autoSpaceDE w:val="0"/>
        <w:autoSpaceDN w:val="0"/>
        <w:adjustRightInd w:val="0"/>
        <w:ind w:left="288" w:hanging="288"/>
      </w:pPr>
      <w:r w:rsidRPr="00A97E90">
        <w:rPr>
          <w:b/>
        </w:rPr>
        <w:t>Adamantius</w:t>
      </w:r>
      <w:r w:rsidRPr="00A97E90">
        <w:t xml:space="preserve"> (c.300 A.</w:t>
      </w:r>
      <w:r>
        <w:t>D</w:t>
      </w:r>
      <w:r w:rsidRPr="00A97E90">
        <w:t>.) “</w:t>
      </w:r>
      <w:r w:rsidRPr="00A97E90">
        <w:rPr>
          <w:rFonts w:cs="Consolas"/>
          <w:highlight w:val="white"/>
        </w:rPr>
        <w:t xml:space="preserve">If the God of the Jews created humanity, how - or rather for what cause does the Good God, or that other, evil </w:t>
      </w:r>
      <w:r w:rsidRPr="00A97E90">
        <w:rPr>
          <w:rFonts w:cs="Consolas"/>
          <w:i/>
          <w:highlight w:val="white"/>
        </w:rPr>
        <w:t>one</w:t>
      </w:r>
      <w:r w:rsidRPr="00A97E90">
        <w:rPr>
          <w:rFonts w:cs="Consolas"/>
          <w:highlight w:val="white"/>
        </w:rPr>
        <w:t>, hold power over humanity? For out of either of the two, the Creator is revealed to be good to a greater degree.</w:t>
      </w:r>
      <w:r w:rsidRPr="00A97E90">
        <w:t xml:space="preserve">” (Adamantius is speaking </w:t>
      </w:r>
      <w:r w:rsidRPr="00A97E90">
        <w:rPr>
          <w:i/>
        </w:rPr>
        <w:t>Dialogue on the True Faith</w:t>
      </w:r>
      <w:r w:rsidRPr="00A97E90">
        <w:t xml:space="preserve"> section 1 ch.3</w:t>
      </w:r>
      <w:r>
        <w:t>b</w:t>
      </w:r>
    </w:p>
    <w:p w14:paraId="1B7436F9" w14:textId="77777777" w:rsidR="005E2899" w:rsidRPr="00A97E90" w:rsidRDefault="005E2899" w:rsidP="005E2899">
      <w:pPr>
        <w:autoSpaceDE w:val="0"/>
        <w:autoSpaceDN w:val="0"/>
        <w:adjustRightInd w:val="0"/>
        <w:ind w:left="288" w:hanging="288"/>
      </w:pPr>
      <w:r w:rsidRPr="00885B00">
        <w:t>Adamantius</w:t>
      </w:r>
      <w:r w:rsidRPr="00A97E90">
        <w:t xml:space="preserve"> (c.300 A.</w:t>
      </w:r>
      <w:r>
        <w:t>D</w:t>
      </w:r>
      <w:r w:rsidRPr="00A97E90">
        <w:t xml:space="preserve">.) </w:t>
      </w:r>
      <w:r w:rsidR="00885B00">
        <w:t xml:space="preserve">(alternate translation) </w:t>
      </w:r>
      <w:r w:rsidRPr="00A97E90">
        <w:t>“</w:t>
      </w:r>
      <w:r w:rsidR="00885B00">
        <w:t>Since</w:t>
      </w:r>
      <w:r w:rsidRPr="00A97E90">
        <w:rPr>
          <w:rFonts w:cs="Consolas"/>
          <w:highlight w:val="white"/>
        </w:rPr>
        <w:t xml:space="preserve"> the God of the Jews </w:t>
      </w:r>
      <w:r w:rsidR="00885B00">
        <w:rPr>
          <w:rFonts w:cs="Consolas"/>
          <w:highlight w:val="white"/>
        </w:rPr>
        <w:t xml:space="preserve">has </w:t>
      </w:r>
      <w:r w:rsidRPr="00A97E90">
        <w:rPr>
          <w:rFonts w:cs="Consolas"/>
          <w:highlight w:val="white"/>
        </w:rPr>
        <w:t xml:space="preserve">created humanity, how </w:t>
      </w:r>
      <w:r w:rsidR="00885B00">
        <w:rPr>
          <w:rFonts w:cs="Consolas"/>
          <w:highlight w:val="white"/>
        </w:rPr>
        <w:t>and why</w:t>
      </w:r>
      <w:r w:rsidRPr="00A97E90">
        <w:rPr>
          <w:rFonts w:cs="Consolas"/>
          <w:highlight w:val="white"/>
        </w:rPr>
        <w:t xml:space="preserve"> do the Good God</w:t>
      </w:r>
      <w:r w:rsidR="00885B00">
        <w:rPr>
          <w:rFonts w:cs="Consolas"/>
          <w:highlight w:val="white"/>
        </w:rPr>
        <w:t xml:space="preserve"> and the Evil One</w:t>
      </w:r>
      <w:r w:rsidRPr="00A97E90">
        <w:rPr>
          <w:rFonts w:cs="Consolas"/>
          <w:highlight w:val="white"/>
        </w:rPr>
        <w:t xml:space="preserve"> </w:t>
      </w:r>
      <w:r w:rsidR="00885B00">
        <w:rPr>
          <w:rFonts w:cs="Consolas"/>
          <w:highlight w:val="white"/>
        </w:rPr>
        <w:t>exercise power</w:t>
      </w:r>
      <w:r w:rsidRPr="00A97E90">
        <w:rPr>
          <w:rFonts w:cs="Consolas"/>
          <w:highlight w:val="white"/>
        </w:rPr>
        <w:t xml:space="preserve"> over </w:t>
      </w:r>
      <w:r w:rsidR="00885B00">
        <w:rPr>
          <w:rFonts w:cs="Consolas"/>
          <w:highlight w:val="white"/>
        </w:rPr>
        <w:t>them</w:t>
      </w:r>
      <w:r w:rsidRPr="00A97E90">
        <w:rPr>
          <w:rFonts w:cs="Consolas"/>
          <w:highlight w:val="white"/>
        </w:rPr>
        <w:t xml:space="preserve">? </w:t>
      </w:r>
      <w:r w:rsidR="00885B00">
        <w:rPr>
          <w:rFonts w:cs="Consolas"/>
          <w:highlight w:val="white"/>
        </w:rPr>
        <w:t>Whatever way we look at it, the Demiurge appears to be good: if he willingly yields to the two others the rulership over those who belong to him. The Demiurge will of necessity be good,…</w:t>
      </w:r>
      <w:r w:rsidRPr="00A97E90">
        <w:t xml:space="preserve">” (Adamantius is speaking </w:t>
      </w:r>
      <w:r w:rsidRPr="00A97E90">
        <w:rPr>
          <w:i/>
        </w:rPr>
        <w:t>Dialogue on the True Faith</w:t>
      </w:r>
      <w:r w:rsidRPr="00A97E90">
        <w:t xml:space="preserve"> section 1 ch.3</w:t>
      </w:r>
      <w:r w:rsidR="00885B00">
        <w:t>b</w:t>
      </w:r>
      <w:r w:rsidRPr="00A97E90">
        <w:t xml:space="preserve"> p.</w:t>
      </w:r>
      <w:r w:rsidR="00885B00">
        <w:t>38</w:t>
      </w:r>
    </w:p>
    <w:p w14:paraId="546DB50A" w14:textId="68ECC0FE" w:rsidR="005E2899" w:rsidRPr="00A97E90" w:rsidRDefault="00A643A3" w:rsidP="005E2899">
      <w:pPr>
        <w:autoSpaceDE w:val="0"/>
        <w:autoSpaceDN w:val="0"/>
        <w:adjustRightInd w:val="0"/>
        <w:ind w:left="288" w:hanging="288"/>
      </w:pPr>
      <w:r>
        <w:rPr>
          <w:b/>
        </w:rPr>
        <w:t xml:space="preserve">Arnobius of Sicca </w:t>
      </w:r>
      <w:r w:rsidR="005E2899" w:rsidRPr="00A97E90">
        <w:t>(297-303 A.D.) “</w:t>
      </w:r>
      <w:r w:rsidR="005E2899" w:rsidRPr="00A97E90">
        <w:rPr>
          <w:rFonts w:cs="Consolas"/>
          <w:highlight w:val="white"/>
        </w:rPr>
        <w:t>Or is there any truer religion-</w:t>
      </w:r>
      <w:r w:rsidR="005E2899" w:rsidRPr="00A97E90">
        <w:rPr>
          <w:rFonts w:cs="Consolas"/>
          <w:i/>
          <w:highlight w:val="white"/>
        </w:rPr>
        <w:t>one</w:t>
      </w:r>
      <w:r w:rsidR="005E2899" w:rsidRPr="00A97E90">
        <w:rPr>
          <w:rFonts w:cs="Consolas"/>
          <w:highlight w:val="white"/>
        </w:rPr>
        <w:t xml:space="preserve"> more serviceable, powerful, and -than to have learned to know the supreme God, to know </w:t>
      </w:r>
      <w:r w:rsidR="005E2899" w:rsidRPr="00A97E90">
        <w:rPr>
          <w:rFonts w:cs="Consolas"/>
          <w:i/>
          <w:highlight w:val="white"/>
        </w:rPr>
        <w:t>how</w:t>
      </w:r>
      <w:r w:rsidR="005E2899" w:rsidRPr="00A97E90">
        <w:rPr>
          <w:rFonts w:cs="Consolas"/>
          <w:highlight w:val="white"/>
        </w:rPr>
        <w:t xml:space="preserve"> to pray to God Supreme, who alone is the source and fountain of all good, the creator, founder, and framer of all that endures, by whom all things on earth and all in heaven are quickened, and filled with the stir of life, and without whom there would assuredly be nothing to bear any name, and </w:t>
      </w:r>
      <w:r w:rsidR="005E2899" w:rsidRPr="00A97E90">
        <w:rPr>
          <w:rFonts w:cs="Consolas"/>
          <w:i/>
          <w:highlight w:val="white"/>
        </w:rPr>
        <w:t>have any</w:t>
      </w:r>
      <w:r w:rsidR="005E2899" w:rsidRPr="00A97E90">
        <w:rPr>
          <w:rFonts w:cs="Consolas"/>
          <w:highlight w:val="white"/>
        </w:rPr>
        <w:t xml:space="preserve"> substance?</w:t>
      </w:r>
      <w:r w:rsidR="005E2899" w:rsidRPr="00A97E90">
        <w:t xml:space="preserve">” </w:t>
      </w:r>
      <w:r w:rsidR="005E2899" w:rsidRPr="00A97E90">
        <w:rPr>
          <w:i/>
        </w:rPr>
        <w:t>Arnobius Against the Heathen</w:t>
      </w:r>
      <w:r w:rsidR="005E2899" w:rsidRPr="00A97E90">
        <w:t xml:space="preserve"> book 2 ch.2 p.</w:t>
      </w:r>
      <w:r w:rsidR="005E2899">
        <w:t>434</w:t>
      </w:r>
    </w:p>
    <w:p w14:paraId="0FC71E85" w14:textId="7781859C" w:rsidR="005E2899" w:rsidRPr="00B2347F" w:rsidRDefault="00A643A3" w:rsidP="005E2899">
      <w:pPr>
        <w:autoSpaceDE w:val="0"/>
        <w:autoSpaceDN w:val="0"/>
        <w:adjustRightInd w:val="0"/>
        <w:ind w:left="288" w:hanging="288"/>
      </w:pPr>
      <w:r>
        <w:t xml:space="preserve">Arnobius of Sicca </w:t>
      </w:r>
      <w:r w:rsidR="005E2899" w:rsidRPr="00B2347F">
        <w:t xml:space="preserve">(297-303 A.D.) </w:t>
      </w:r>
      <w:r w:rsidR="005E2899">
        <w:t>“</w:t>
      </w:r>
      <w:r w:rsidR="005E2899" w:rsidRPr="00B2347F">
        <w:rPr>
          <w:highlight w:val="white"/>
        </w:rPr>
        <w:t>O greatest, O Supreme Creator of things invisible! O Thou who art Thyself unseen, and who art incomprehensible! Thou art worthy, Thou art verily worthy-if only mortal tongue may speak of Thee-that all breathing and intelligent nature should never cease to feel and to return thanks; that it should throughout the whole of life fall on bended knee, and offer supplication with never-ceasing prayers.</w:t>
      </w:r>
      <w:r w:rsidR="005E2899">
        <w:rPr>
          <w:highlight w:val="white"/>
        </w:rPr>
        <w:t>”</w:t>
      </w:r>
      <w:r w:rsidR="005E2899" w:rsidRPr="00B2347F">
        <w:rPr>
          <w:highlight w:val="white"/>
        </w:rPr>
        <w:t xml:space="preserve"> </w:t>
      </w:r>
      <w:r w:rsidR="005E2899" w:rsidRPr="00B2347F">
        <w:rPr>
          <w:i/>
        </w:rPr>
        <w:t>Arnobius Against the Heathen</w:t>
      </w:r>
      <w:r w:rsidR="005E2899" w:rsidRPr="00B2347F">
        <w:t xml:space="preserve"> book 1 ch.31 p.421</w:t>
      </w:r>
    </w:p>
    <w:p w14:paraId="64EA9EA5" w14:textId="77777777" w:rsidR="005E2899" w:rsidRPr="00B2347F" w:rsidRDefault="005E2899" w:rsidP="005E2899">
      <w:pPr>
        <w:ind w:left="288" w:hanging="288"/>
      </w:pPr>
      <w:r w:rsidRPr="00B62CE9">
        <w:t>Victorinus of Petau</w:t>
      </w:r>
      <w:r w:rsidRPr="00B2347F">
        <w:t xml:space="preserve"> (martyred 304 A.D.)</w:t>
      </w:r>
      <w:r>
        <w:t xml:space="preserve"> (partial) “</w:t>
      </w:r>
      <w:r w:rsidRPr="00B2347F">
        <w:rPr>
          <w:rFonts w:cs="Consolas"/>
          <w:highlight w:val="white"/>
        </w:rPr>
        <w:t xml:space="preserve">And </w:t>
      </w:r>
      <w:r w:rsidRPr="00B2347F">
        <w:rPr>
          <w:rFonts w:cs="Consolas"/>
          <w:i/>
          <w:highlight w:val="white"/>
        </w:rPr>
        <w:t>in</w:t>
      </w:r>
      <w:r w:rsidRPr="00B2347F">
        <w:rPr>
          <w:rFonts w:cs="Consolas"/>
          <w:highlight w:val="white"/>
        </w:rPr>
        <w:t xml:space="preserve"> that he says that the sun is not necessary in the city, </w:t>
      </w:r>
      <w:r w:rsidRPr="00B2347F">
        <w:rPr>
          <w:rFonts w:cs="Consolas"/>
          <w:i/>
          <w:highlight w:val="white"/>
        </w:rPr>
        <w:t>he</w:t>
      </w:r>
      <w:r w:rsidRPr="00B2347F">
        <w:rPr>
          <w:rFonts w:cs="Consolas"/>
          <w:highlight w:val="white"/>
        </w:rPr>
        <w:t xml:space="preserve"> shows, evidently, that the Creator as the immaculate light shines in the midst of it, whose brightness no mind has been able to conceive, nor tongue to tell.</w:t>
      </w:r>
      <w:r>
        <w:t>”</w:t>
      </w:r>
      <w:r w:rsidRPr="00B2347F">
        <w:t xml:space="preserve"> </w:t>
      </w:r>
      <w:r w:rsidRPr="00B2347F">
        <w:rPr>
          <w:i/>
        </w:rPr>
        <w:t>Commentary on the Apocalypse</w:t>
      </w:r>
      <w:r w:rsidRPr="00B2347F">
        <w:t xml:space="preserve"> from the 21th and 22th chapters no.16 p.359</w:t>
      </w:r>
    </w:p>
    <w:p w14:paraId="17D500FA" w14:textId="77777777" w:rsidR="005E2899" w:rsidRPr="009D55AC" w:rsidRDefault="005E2899" w:rsidP="005E2899">
      <w:pPr>
        <w:autoSpaceDE w:val="0"/>
        <w:autoSpaceDN w:val="0"/>
        <w:adjustRightInd w:val="0"/>
        <w:ind w:left="288" w:hanging="288"/>
        <w:rPr>
          <w:szCs w:val="24"/>
        </w:rPr>
      </w:pPr>
      <w:r w:rsidRPr="009D55AC">
        <w:rPr>
          <w:b/>
          <w:szCs w:val="24"/>
        </w:rPr>
        <w:t>Methodius</w:t>
      </w:r>
      <w:r w:rsidRPr="009D55AC">
        <w:rPr>
          <w:szCs w:val="24"/>
        </w:rPr>
        <w:t xml:space="preserve"> (260-312 A.D.) “</w:t>
      </w:r>
      <w:r w:rsidRPr="009D55AC">
        <w:rPr>
          <w:rFonts w:cs="Consolas"/>
          <w:szCs w:val="24"/>
          <w:highlight w:val="white"/>
        </w:rPr>
        <w:t xml:space="preserve">So, after beholding such things as these, I began to inquire whence they arise, and what is their origin, and who is the author of such devices against men, whence came their discovery, and who is the teacher of them. Now to dare to say that God was the author of these things was impossible; for surely it could not even be said that they have from Him their substance, or their existence. For how were it possible to entertain these thoughts of God? For He is good, and the Creator of what is excellent, and to Him belongs nothing bad. Nay, it is His nature to take no pleasure in such things; but He forbids their </w:t>
      </w:r>
      <w:proofErr w:type="spellStart"/>
      <w:r w:rsidRPr="009D55AC">
        <w:rPr>
          <w:rFonts w:cs="Consolas"/>
          <w:szCs w:val="24"/>
          <w:highlight w:val="white"/>
        </w:rPr>
        <w:t>roduction</w:t>
      </w:r>
      <w:proofErr w:type="spellEnd"/>
      <w:r w:rsidRPr="009D55AC">
        <w:rPr>
          <w:rFonts w:cs="Consolas"/>
          <w:szCs w:val="24"/>
          <w:highlight w:val="white"/>
        </w:rPr>
        <w:t>, and rejects those who delight in them, but admits into His presence those who avoid them. And how could it be anything but absurd to call God the maker of these things of which He disapproves? For He would not wish them not to be, if He had first been their creator; and He wishes those who approach Him to be imitators of Him.</w:t>
      </w:r>
      <w:r w:rsidRPr="009D55AC">
        <w:rPr>
          <w:szCs w:val="24"/>
        </w:rPr>
        <w:t xml:space="preserve">” </w:t>
      </w:r>
      <w:r w:rsidRPr="009D55AC">
        <w:rPr>
          <w:i/>
          <w:szCs w:val="24"/>
        </w:rPr>
        <w:t>Concerning Free Will</w:t>
      </w:r>
      <w:r w:rsidR="004A174E">
        <w:rPr>
          <w:szCs w:val="24"/>
        </w:rPr>
        <w:t xml:space="preserve"> p.357</w:t>
      </w:r>
    </w:p>
    <w:p w14:paraId="619332E9" w14:textId="77777777" w:rsidR="005E2899" w:rsidRPr="00B2347F" w:rsidRDefault="005E2899" w:rsidP="005E2899">
      <w:pPr>
        <w:ind w:left="288" w:hanging="288"/>
      </w:pPr>
      <w:r w:rsidRPr="00B62CE9">
        <w:t>Methodius</w:t>
      </w:r>
      <w:r w:rsidRPr="00B2347F">
        <w:t xml:space="preserve"> (270-311/312 A.D.) </w:t>
      </w:r>
      <w:r>
        <w:t>(partial) “</w:t>
      </w:r>
      <w:r w:rsidRPr="00B2347F">
        <w:t>joints by God, the Creator and Perfect Artificer, who will then renew the flesh…</w:t>
      </w:r>
      <w:r>
        <w:t>”</w:t>
      </w:r>
      <w:r w:rsidRPr="00B2347F">
        <w:t xml:space="preserve"> </w:t>
      </w:r>
      <w:r w:rsidRPr="00B2347F">
        <w:rPr>
          <w:i/>
        </w:rPr>
        <w:t>Discourse on the Resurrection</w:t>
      </w:r>
      <w:r w:rsidRPr="00B2347F">
        <w:t xml:space="preserve"> ch.14 p.376</w:t>
      </w:r>
    </w:p>
    <w:p w14:paraId="67150868" w14:textId="77777777" w:rsidR="005E2899" w:rsidRPr="002E4B8E" w:rsidRDefault="005E2899" w:rsidP="005E2899">
      <w:pPr>
        <w:ind w:left="288" w:hanging="288"/>
      </w:pPr>
      <w:r w:rsidRPr="002E4B8E">
        <w:rPr>
          <w:b/>
        </w:rPr>
        <w:t>Athanasius</w:t>
      </w:r>
      <w:r w:rsidRPr="002E4B8E">
        <w:t xml:space="preserve"> (318 A.D.) “</w:t>
      </w:r>
      <w:r w:rsidRPr="002E4B8E">
        <w:rPr>
          <w:rFonts w:cs="Consolas"/>
          <w:highlight w:val="white"/>
        </w:rPr>
        <w:t>inasmuch as He [the Creator] is good, He did not leave them destitute of the knowledge of Himself,</w:t>
      </w:r>
      <w:r w:rsidRPr="002E4B8E">
        <w:rPr>
          <w:rFonts w:cs="Consolas"/>
        </w:rPr>
        <w:t xml:space="preserve"> .. </w:t>
      </w:r>
      <w:r w:rsidRPr="002E4B8E">
        <w:rPr>
          <w:rFonts w:cs="Consolas"/>
          <w:highlight w:val="white"/>
        </w:rPr>
        <w:t>For what profit to the creatures if they knew not their Maker?</w:t>
      </w:r>
      <w:r w:rsidRPr="002E4B8E">
        <w:t xml:space="preserve">” </w:t>
      </w:r>
      <w:r w:rsidRPr="002E4B8E">
        <w:rPr>
          <w:i/>
        </w:rPr>
        <w:t>Incarnation of the Word</w:t>
      </w:r>
      <w:r>
        <w:t xml:space="preserve"> ch.11 p.42</w:t>
      </w:r>
    </w:p>
    <w:p w14:paraId="2CF06FF9" w14:textId="77777777" w:rsidR="005E2899" w:rsidRPr="009D55AC" w:rsidRDefault="005E2899" w:rsidP="005E2899">
      <w:pPr>
        <w:autoSpaceDE w:val="0"/>
        <w:autoSpaceDN w:val="0"/>
        <w:adjustRightInd w:val="0"/>
        <w:ind w:left="288" w:hanging="288"/>
        <w:rPr>
          <w:szCs w:val="24"/>
        </w:rPr>
      </w:pPr>
      <w:r w:rsidRPr="009D55AC">
        <w:rPr>
          <w:b/>
          <w:szCs w:val="24"/>
        </w:rPr>
        <w:t>Lactantius</w:t>
      </w:r>
      <w:r w:rsidRPr="009D55AC">
        <w:rPr>
          <w:szCs w:val="24"/>
        </w:rPr>
        <w:t xml:space="preserve"> (c.303-320/325 A.D.) “</w:t>
      </w:r>
      <w:r w:rsidRPr="009D55AC">
        <w:rPr>
          <w:rFonts w:cs="Consolas"/>
          <w:szCs w:val="24"/>
          <w:highlight w:val="white"/>
        </w:rPr>
        <w:t>For in that book which is entitled the Complete Treatise, after an enumeration of the evils concerning which we have spoken, he added these things:</w:t>
      </w:r>
      <w:r>
        <w:rPr>
          <w:rFonts w:cs="Consolas"/>
          <w:highlight w:val="white"/>
        </w:rPr>
        <w:t xml:space="preserve"> </w:t>
      </w:r>
      <w:r w:rsidR="00DE7390">
        <w:rPr>
          <w:rFonts w:cs="Consolas"/>
          <w:szCs w:val="24"/>
          <w:highlight w:val="white"/>
        </w:rPr>
        <w:t>‘</w:t>
      </w:r>
      <w:r w:rsidRPr="009D55AC">
        <w:rPr>
          <w:rFonts w:cs="Consolas"/>
          <w:szCs w:val="24"/>
          <w:highlight w:val="white"/>
        </w:rPr>
        <w:t>But when these things thus come to pass, then He who is Lord, and Father, and God, and the Creator of the first and one God, looking upon what is done, and opposing to the disorder His own will, that is, goodness, and recalling the wandering and cleansing wickedness, partly inundating it with much water, and partly burning it with most rapid fire, and sometimes pressing it with wars and pestilences, He brought His world to its ancient state and restored it.</w:t>
      </w:r>
      <w:r w:rsidR="00DE7390">
        <w:rPr>
          <w:rFonts w:cs="Consolas"/>
          <w:szCs w:val="24"/>
          <w:highlight w:val="white"/>
        </w:rPr>
        <w:t>’</w:t>
      </w:r>
      <w:r w:rsidRPr="009D55AC">
        <w:rPr>
          <w:szCs w:val="24"/>
        </w:rPr>
        <w:t xml:space="preserve">” </w:t>
      </w:r>
      <w:r w:rsidRPr="009D55AC">
        <w:rPr>
          <w:i/>
          <w:szCs w:val="24"/>
        </w:rPr>
        <w:t>The Divine Institutes</w:t>
      </w:r>
      <w:r w:rsidR="00601313">
        <w:rPr>
          <w:szCs w:val="24"/>
        </w:rPr>
        <w:t xml:space="preserve"> book 7 ch.19 p.215</w:t>
      </w:r>
    </w:p>
    <w:p w14:paraId="1F047668" w14:textId="77777777" w:rsidR="005E2899" w:rsidRDefault="005E2899" w:rsidP="005E2899"/>
    <w:p w14:paraId="093F2A2F" w14:textId="77777777" w:rsidR="005E2899" w:rsidRPr="00B2347F" w:rsidRDefault="005E2899" w:rsidP="005E2899">
      <w:pPr>
        <w:rPr>
          <w:b/>
          <w:u w:val="single"/>
        </w:rPr>
      </w:pPr>
      <w:r w:rsidRPr="00B2347F">
        <w:rPr>
          <w:b/>
          <w:u w:val="single"/>
        </w:rPr>
        <w:t>Among heretics</w:t>
      </w:r>
    </w:p>
    <w:p w14:paraId="5741FB9B" w14:textId="77777777" w:rsidR="005E2899" w:rsidRPr="00B2347F" w:rsidRDefault="005E2899" w:rsidP="005E2899">
      <w:pPr>
        <w:autoSpaceDE w:val="0"/>
        <w:autoSpaceDN w:val="0"/>
        <w:adjustRightInd w:val="0"/>
        <w:ind w:left="288" w:hanging="288"/>
      </w:pPr>
      <w:r w:rsidRPr="00B2347F">
        <w:t xml:space="preserve">The Ebionite </w:t>
      </w:r>
      <w:r w:rsidRPr="00B2347F">
        <w:rPr>
          <w:b/>
          <w:i/>
        </w:rPr>
        <w:t>Recognitions of Clement</w:t>
      </w:r>
      <w:r w:rsidRPr="00B2347F">
        <w:t xml:space="preserve"> (c.211-231 A.D.) book 8 ch.58 p.181 (implied) </w:t>
      </w:r>
      <w:r>
        <w:t>“</w:t>
      </w:r>
      <w:r w:rsidRPr="00B2347F">
        <w:rPr>
          <w:highlight w:val="white"/>
        </w:rPr>
        <w:t>Hence I think it ridiculous when men judge of the power of God in natural ways, and think that this is possible and that impossible to Him, or this greater and that less, while they are ignorant of everything; who, being unrighteous men, judge the righteous God; unskilled, judge the contriver; corrupt, judge the incorruptible; creatures, judge the Creator.</w:t>
      </w:r>
      <w:r>
        <w:rPr>
          <w:highlight w:val="white"/>
        </w:rPr>
        <w:t>”</w:t>
      </w:r>
      <w:r w:rsidRPr="00B2347F">
        <w:rPr>
          <w:highlight w:val="white"/>
        </w:rPr>
        <w:t xml:space="preserve"> </w:t>
      </w:r>
      <w:r w:rsidRPr="00B2347F">
        <w:t>See also book 2 ch.14 p.101.</w:t>
      </w:r>
    </w:p>
    <w:p w14:paraId="195E3B6F"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F1AC7CC" w14:textId="77777777" w:rsidR="0030639D" w:rsidRPr="00B2347F" w:rsidRDefault="0030639D" w:rsidP="0030639D">
      <w:pPr>
        <w:ind w:left="288" w:hanging="288"/>
      </w:pPr>
      <w:r w:rsidRPr="0030639D">
        <w:rPr>
          <w:b/>
        </w:rPr>
        <w:t xml:space="preserve">X </w:t>
      </w:r>
      <w:r>
        <w:t xml:space="preserve">The Marcionite </w:t>
      </w:r>
      <w:r w:rsidRPr="00FB01F0">
        <w:rPr>
          <w:b/>
        </w:rPr>
        <w:t>Megethius</w:t>
      </w:r>
      <w:r>
        <w:t xml:space="preserve"> debating </w:t>
      </w:r>
      <w:smartTag w:uri="urn:schemas-microsoft-com:office:smarttags" w:element="place">
        <w:smartTag w:uri="urn:schemas-microsoft-com:office:smarttags" w:element="City">
          <w:r>
            <w:t>Ada</w:t>
          </w:r>
        </w:smartTag>
      </w:smartTag>
      <w:r>
        <w:t xml:space="preserve">mantius (c.300 A.D.) (implied) “This very fact shows that the Creator God is not good; For he opposed Himself!” </w:t>
      </w:r>
      <w:r w:rsidRPr="0030639D">
        <w:rPr>
          <w:i/>
        </w:rPr>
        <w:t>Dialogue on the truth Faith</w:t>
      </w:r>
      <w:r>
        <w:t xml:space="preserve"> First part 14 p.57</w:t>
      </w:r>
    </w:p>
    <w:p w14:paraId="516FB8F9" w14:textId="77777777" w:rsidR="005E2899" w:rsidRDefault="005E2899" w:rsidP="005E2899"/>
    <w:p w14:paraId="4617F675" w14:textId="77777777" w:rsidR="005E2899" w:rsidRPr="00B2347F" w:rsidRDefault="009947C0" w:rsidP="005E2899">
      <w:pPr>
        <w:pStyle w:val="Heading2"/>
      </w:pPr>
      <w:bookmarkStart w:id="1532" w:name="_Toc58618247"/>
      <w:bookmarkStart w:id="1533" w:name="_Toc62979678"/>
      <w:bookmarkStart w:id="1534" w:name="_Toc161729805"/>
      <w:r>
        <w:t>Gn</w:t>
      </w:r>
      <w:r w:rsidR="005E2899">
        <w:t>2</w:t>
      </w:r>
      <w:r w:rsidR="005E2899" w:rsidRPr="00B2347F">
        <w:t>. Do not call matter evil</w:t>
      </w:r>
      <w:bookmarkEnd w:id="1532"/>
      <w:bookmarkEnd w:id="1533"/>
      <w:bookmarkEnd w:id="1534"/>
      <w:r w:rsidR="005E2899" w:rsidRPr="00B2347F">
        <w:t xml:space="preserve"> </w:t>
      </w:r>
    </w:p>
    <w:p w14:paraId="2056C3B8" w14:textId="77777777" w:rsidR="005E2899" w:rsidRPr="00B2347F" w:rsidRDefault="005E2899" w:rsidP="005E2899">
      <w:pPr>
        <w:ind w:left="288" w:hanging="288"/>
      </w:pPr>
    </w:p>
    <w:p w14:paraId="3B9F1BD2" w14:textId="77777777" w:rsidR="005E2899" w:rsidRPr="00B2347F" w:rsidRDefault="005E2899" w:rsidP="005E2899">
      <w:pPr>
        <w:ind w:left="288" w:hanging="288"/>
      </w:pPr>
      <w:r w:rsidRPr="00B2347F">
        <w:t>-</w:t>
      </w:r>
    </w:p>
    <w:p w14:paraId="61FB270C" w14:textId="77777777" w:rsidR="005E2899" w:rsidRPr="00B2347F" w:rsidRDefault="005E2899" w:rsidP="005E2899"/>
    <w:p w14:paraId="7B15D671" w14:textId="77777777" w:rsidR="005E2899" w:rsidRPr="00B2347F" w:rsidRDefault="005E2899" w:rsidP="005E2899">
      <w:pPr>
        <w:autoSpaceDE w:val="0"/>
        <w:autoSpaceDN w:val="0"/>
        <w:adjustRightInd w:val="0"/>
        <w:ind w:left="288" w:hanging="288"/>
        <w:rPr>
          <w:szCs w:val="24"/>
        </w:rPr>
      </w:pPr>
      <w:r w:rsidRPr="00B2347F">
        <w:rPr>
          <w:szCs w:val="24"/>
        </w:rPr>
        <w:t xml:space="preserve">Irenaeus (182-188 A.D.) (partial) </w:t>
      </w:r>
      <w:r>
        <w:rPr>
          <w:szCs w:val="24"/>
        </w:rPr>
        <w:t>“</w:t>
      </w:r>
      <w:r w:rsidRPr="00B2347F">
        <w:rPr>
          <w:rFonts w:cs="Consolas"/>
          <w:szCs w:val="24"/>
          <w:highlight w:val="white"/>
        </w:rPr>
        <w:t>If, however, they say that Judas was a type of the Enthymesis, not as separated from the Aeon, but of the passion entwined with her, neither in this way can the number twelve be regarded as a [fitting] type of the number three. For in the one case Judas was cast away, and Matthias was ordained instead of him; but in the other case the Aeon is said to have been in danger of dissolution and destruction, and [there are also] her Enthymesis and passion: for they markedly distinguish Enthymesis from the passion; and they represent the Aeon as being restored, and Enthymesis as acquiring form, but the passion, when separated from these, as becoming matter.</w:t>
      </w:r>
      <w:r>
        <w:rPr>
          <w:szCs w:val="24"/>
        </w:rPr>
        <w:t>”</w:t>
      </w:r>
      <w:r w:rsidRPr="00B2347F">
        <w:rPr>
          <w:szCs w:val="24"/>
        </w:rPr>
        <w:t xml:space="preserve"> </w:t>
      </w:r>
      <w:r w:rsidRPr="00B2347F">
        <w:rPr>
          <w:i/>
          <w:szCs w:val="24"/>
        </w:rPr>
        <w:t>Irenaeus Against Heresies</w:t>
      </w:r>
      <w:r w:rsidRPr="00B2347F">
        <w:rPr>
          <w:szCs w:val="24"/>
        </w:rPr>
        <w:t xml:space="preserve"> book 2 ch.20.5 p.388</w:t>
      </w:r>
    </w:p>
    <w:p w14:paraId="0FD09A26" w14:textId="77777777" w:rsidR="005E2899" w:rsidRPr="00B2347F" w:rsidRDefault="005E2899" w:rsidP="005E2899">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t>”</w:t>
      </w:r>
      <w:r w:rsidRPr="00B2347F">
        <w:t xml:space="preserve"> </w:t>
      </w:r>
      <w:r w:rsidRPr="00B2347F">
        <w:rPr>
          <w:i/>
        </w:rPr>
        <w:t>Against Hermogenes</w:t>
      </w:r>
      <w:r w:rsidRPr="00B2347F">
        <w:t xml:space="preserve"> ch.10 p.482</w:t>
      </w:r>
    </w:p>
    <w:p w14:paraId="50B66943" w14:textId="77777777" w:rsidR="005E2899" w:rsidRPr="00B2347F" w:rsidRDefault="006B10F0" w:rsidP="005E2899">
      <w:r>
        <w:t>&amp;&amp;&amp;</w:t>
      </w:r>
      <w:r w:rsidR="005E2899" w:rsidRPr="00B2347F">
        <w:rPr>
          <w:b/>
        </w:rPr>
        <w:t>Hippolytus of Portus</w:t>
      </w:r>
      <w:r w:rsidR="005E2899" w:rsidRPr="00B2347F">
        <w:t xml:space="preserve"> (222-235/236 A.D.) &amp;&amp;&amp; </w:t>
      </w:r>
      <w:r w:rsidR="005E2899" w:rsidRPr="00B2347F">
        <w:rPr>
          <w:i/>
        </w:rPr>
        <w:t>Refutation of All Heresies</w:t>
      </w:r>
      <w:r w:rsidR="005E2899" w:rsidRPr="00B2347F">
        <w:t xml:space="preserve"> book &amp;&amp;&amp;</w:t>
      </w:r>
    </w:p>
    <w:p w14:paraId="00F117CB"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to maintain that matter, dwelling among mortal things, is the cause of evils, is in our opinion not true.</w:t>
      </w:r>
      <w:r>
        <w:rPr>
          <w:szCs w:val="24"/>
        </w:rPr>
        <w:t>”</w:t>
      </w:r>
      <w:r w:rsidRPr="00B2347F">
        <w:rPr>
          <w:szCs w:val="24"/>
        </w:rPr>
        <w:t xml:space="preserve"> </w:t>
      </w:r>
      <w:r w:rsidRPr="00B2347F">
        <w:rPr>
          <w:i/>
          <w:szCs w:val="24"/>
        </w:rPr>
        <w:t>Origen Against Celsus</w:t>
      </w:r>
      <w:r w:rsidR="0056196F">
        <w:rPr>
          <w:szCs w:val="24"/>
        </w:rPr>
        <w:t xml:space="preserve"> book 4 ch.66 p.527</w:t>
      </w:r>
    </w:p>
    <w:p w14:paraId="3C2A822A" w14:textId="77777777" w:rsidR="005E2899" w:rsidRPr="00B2347F" w:rsidRDefault="00E6482A" w:rsidP="005E2899">
      <w:pPr>
        <w:autoSpaceDE w:val="0"/>
        <w:autoSpaceDN w:val="0"/>
        <w:adjustRightInd w:val="0"/>
        <w:ind w:left="288" w:hanging="288"/>
        <w:rPr>
          <w:szCs w:val="24"/>
        </w:rPr>
      </w:pPr>
      <w:r w:rsidRPr="00E6482A">
        <w:rPr>
          <w:szCs w:val="24"/>
        </w:rPr>
        <w:t>&amp;&amp;&amp;</w:t>
      </w:r>
      <w:r w:rsidR="005E2899" w:rsidRPr="00B2347F">
        <w:rPr>
          <w:b/>
          <w:szCs w:val="24"/>
        </w:rPr>
        <w:t>Alexander of Lycopolis</w:t>
      </w:r>
      <w:r w:rsidR="005E2899" w:rsidRPr="00B2347F">
        <w:rPr>
          <w:szCs w:val="24"/>
        </w:rPr>
        <w:t xml:space="preserve"> (</w:t>
      </w:r>
      <w:r w:rsidR="005E2899" w:rsidRPr="00B2347F">
        <w:t>301 A.D.</w:t>
      </w:r>
      <w:r w:rsidR="005E2899" w:rsidRPr="00B2347F">
        <w:rPr>
          <w:szCs w:val="24"/>
        </w:rPr>
        <w:t xml:space="preserve">) </w:t>
      </w:r>
      <w:r w:rsidR="005E2899">
        <w:rPr>
          <w:szCs w:val="24"/>
        </w:rPr>
        <w:t>“</w:t>
      </w:r>
      <w:r w:rsidR="005E2899" w:rsidRPr="00B2347F">
        <w:rPr>
          <w:rFonts w:cs="Consolas"/>
          <w:szCs w:val="24"/>
          <w:highlight w:val="white"/>
        </w:rPr>
        <w:t xml:space="preserve">Such was he whom they call Manichaeus, a Persian by race, my instructor in whose doctrine was one </w:t>
      </w:r>
      <w:proofErr w:type="spellStart"/>
      <w:r w:rsidR="005E2899" w:rsidRPr="00B2347F">
        <w:rPr>
          <w:rFonts w:cs="Consolas"/>
          <w:szCs w:val="24"/>
          <w:highlight w:val="white"/>
        </w:rPr>
        <w:t>Papus</w:t>
      </w:r>
      <w:proofErr w:type="spellEnd"/>
      <w:r w:rsidR="005E2899" w:rsidRPr="00B2347F">
        <w:rPr>
          <w:rFonts w:cs="Consolas"/>
          <w:szCs w:val="24"/>
          <w:highlight w:val="white"/>
        </w:rPr>
        <w:t xml:space="preserve"> by name, and after him Thomas, and some others followed them. They say that the man lived when Valerian was emperor, and that he served under Sapor, the king of the Persians, and having offended him in some way, was put to death. Some such report of his character and reputation has come to hie from those who were intimately acquainted with him. He laid down two principles, God and Matter. God he called good, and matter he affirmed to be evil. But God excelled more in good than matter in evil.</w:t>
      </w:r>
      <w:r w:rsidR="005E2899">
        <w:rPr>
          <w:szCs w:val="24"/>
        </w:rPr>
        <w:t>”</w:t>
      </w:r>
      <w:r w:rsidR="005E2899" w:rsidRPr="00B2347F">
        <w:rPr>
          <w:szCs w:val="24"/>
        </w:rPr>
        <w:t xml:space="preserve"> </w:t>
      </w:r>
      <w:r w:rsidR="005E2899" w:rsidRPr="00B2347F">
        <w:rPr>
          <w:i/>
          <w:szCs w:val="24"/>
        </w:rPr>
        <w:t>Of the Manichaeans</w:t>
      </w:r>
      <w:r w:rsidR="005E2899" w:rsidRPr="00B2347F">
        <w:rPr>
          <w:szCs w:val="24"/>
        </w:rPr>
        <w:t xml:space="preserve"> ch.2 p.&amp;&amp;&amp;</w:t>
      </w:r>
    </w:p>
    <w:p w14:paraId="45D060AC" w14:textId="77777777" w:rsidR="005E2899" w:rsidRPr="00B2347F" w:rsidRDefault="005E2899" w:rsidP="005E289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God made the world, as Plato thought, but he does not show why He made it. Because He is good, he says, and envying no one, He made the things which are good. But we see that there are both good and evil things in the system of nature. Some perverse person may stand forth, such as that atheist Theodorus was, and answer Plato: Nay, because He is evil, He made the things which are evil. How will he refute him? If God made the things which are good, whence have such great evils burst forth, which, for the most part, even prevail over those which are good? They were contained, he says, in the matter.</w:t>
      </w:r>
      <w:r>
        <w:rPr>
          <w:szCs w:val="24"/>
        </w:rPr>
        <w:t>”</w:t>
      </w:r>
      <w:r w:rsidRPr="00B2347F">
        <w:rPr>
          <w:szCs w:val="24"/>
        </w:rPr>
        <w:t xml:space="preserve"> </w:t>
      </w:r>
      <w:r w:rsidRPr="00B2347F">
        <w:rPr>
          <w:i/>
          <w:szCs w:val="24"/>
        </w:rPr>
        <w:t>Epitome of the Divine Institutes</w:t>
      </w:r>
      <w:r w:rsidR="00601313">
        <w:rPr>
          <w:szCs w:val="24"/>
        </w:rPr>
        <w:t xml:space="preserve"> ch.68 p.251</w:t>
      </w:r>
    </w:p>
    <w:p w14:paraId="66197C80" w14:textId="77777777" w:rsidR="005E2899" w:rsidRPr="00B2347F" w:rsidRDefault="005E2899" w:rsidP="005E2899">
      <w:pPr>
        <w:autoSpaceDE w:val="0"/>
        <w:autoSpaceDN w:val="0"/>
        <w:adjustRightInd w:val="0"/>
      </w:pPr>
    </w:p>
    <w:p w14:paraId="7ACA286B" w14:textId="77777777" w:rsidR="005E2899" w:rsidRPr="00B2347F" w:rsidRDefault="005E2899" w:rsidP="005E2899">
      <w:pPr>
        <w:rPr>
          <w:b/>
          <w:u w:val="single"/>
        </w:rPr>
      </w:pPr>
      <w:r w:rsidRPr="00B2347F">
        <w:rPr>
          <w:b/>
          <w:u w:val="single"/>
        </w:rPr>
        <w:t>Among heretics</w:t>
      </w:r>
    </w:p>
    <w:p w14:paraId="387D7C9E" w14:textId="77777777" w:rsidR="005E2899" w:rsidRPr="00B2347F" w:rsidRDefault="005E2899" w:rsidP="005E2899">
      <w:pPr>
        <w:autoSpaceDE w:val="0"/>
        <w:autoSpaceDN w:val="0"/>
        <w:adjustRightInd w:val="0"/>
        <w:ind w:left="288" w:hanging="288"/>
        <w:rPr>
          <w:b/>
          <w:szCs w:val="24"/>
        </w:rPr>
      </w:pPr>
      <w:r w:rsidRPr="00B2347F">
        <w:rPr>
          <w:b/>
          <w:szCs w:val="24"/>
        </w:rPr>
        <w:t>X 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But now this they can by no means effect, for they have not the power; but they make war by means of the lower matter against the matter that is like themselves. Should any one wish to conquer them, let him repudiate matter.</w:t>
      </w:r>
      <w:r>
        <w:rPr>
          <w:szCs w:val="24"/>
        </w:rPr>
        <w:t>”</w:t>
      </w:r>
      <w:r w:rsidRPr="00B2347F">
        <w:rPr>
          <w:szCs w:val="24"/>
        </w:rPr>
        <w:t xml:space="preserve"> </w:t>
      </w:r>
      <w:r w:rsidRPr="00B2347F">
        <w:rPr>
          <w:i/>
          <w:szCs w:val="24"/>
        </w:rPr>
        <w:t>Address of Tatian</w:t>
      </w:r>
      <w:r w:rsidRPr="00B2347F">
        <w:rPr>
          <w:szCs w:val="24"/>
        </w:rPr>
        <w:t xml:space="preserve"> to the Greeks ch.16 p.76</w:t>
      </w:r>
    </w:p>
    <w:p w14:paraId="41229B0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67A24F61" w14:textId="77777777" w:rsidR="005E2899" w:rsidRPr="00B2347F" w:rsidRDefault="005E2899" w:rsidP="005E2899">
      <w:r w:rsidRPr="00B2347F">
        <w:rPr>
          <w:b/>
        </w:rPr>
        <w:t xml:space="preserve">X </w:t>
      </w:r>
      <w:r w:rsidRPr="00B2347F">
        <w:rPr>
          <w:b/>
          <w:i/>
        </w:rPr>
        <w:t xml:space="preserve">The Nag </w:t>
      </w:r>
      <w:r w:rsidR="00930EF8">
        <w:rPr>
          <w:b/>
          <w:i/>
        </w:rPr>
        <w:t>Hammadi</w:t>
      </w:r>
      <w:r w:rsidRPr="00B2347F">
        <w:rPr>
          <w:b/>
          <w:i/>
        </w:rPr>
        <w:t xml:space="preserve"> Apocalypse of Peter</w:t>
      </w:r>
      <w:r w:rsidRPr="00B2347F">
        <w:t xml:space="preserve"> (3rd century A.D.) &amp;&amp;&amp;</w:t>
      </w:r>
    </w:p>
    <w:p w14:paraId="58CC3565" w14:textId="77777777" w:rsidR="005E2899" w:rsidRPr="00B2347F" w:rsidRDefault="005E2899" w:rsidP="005E2899"/>
    <w:p w14:paraId="2D2958E1" w14:textId="77777777" w:rsidR="005E2899" w:rsidRPr="00B2347F" w:rsidRDefault="009947C0" w:rsidP="005E2899">
      <w:pPr>
        <w:pStyle w:val="Heading2"/>
      </w:pPr>
      <w:bookmarkStart w:id="1535" w:name="_Toc58618248"/>
      <w:bookmarkStart w:id="1536" w:name="_Toc62979679"/>
      <w:bookmarkStart w:id="1537" w:name="_Toc161729806"/>
      <w:r>
        <w:t>Gn</w:t>
      </w:r>
      <w:r w:rsidR="005E2899">
        <w:t>3</w:t>
      </w:r>
      <w:r w:rsidR="005E2899" w:rsidRPr="00B2347F">
        <w:t>. Avoid Docetic belief – not suffer in flesh</w:t>
      </w:r>
      <w:bookmarkEnd w:id="1535"/>
      <w:bookmarkEnd w:id="1536"/>
      <w:bookmarkEnd w:id="1537"/>
    </w:p>
    <w:p w14:paraId="26438CE0" w14:textId="77777777" w:rsidR="005E2899" w:rsidRPr="00B2347F" w:rsidRDefault="005E2899" w:rsidP="005E2899"/>
    <w:p w14:paraId="08803EC0" w14:textId="77777777" w:rsidR="00294746" w:rsidRPr="00B2347F" w:rsidRDefault="00294746" w:rsidP="00294746">
      <w:pPr>
        <w:ind w:left="288" w:hanging="288"/>
      </w:pPr>
      <w:r w:rsidRPr="00B2347F">
        <w:rPr>
          <w:b/>
        </w:rPr>
        <w:t>Ignatius</w:t>
      </w:r>
      <w:r w:rsidRPr="00B2347F">
        <w:t xml:space="preserve"> (-107/116 A.D.) says that those who say Christ only seemed to suffer they are without God. </w:t>
      </w:r>
      <w:r>
        <w:t>“</w:t>
      </w:r>
      <w:r w:rsidRPr="00B2347F">
        <w:t>Flee, therefore, those evil offshoots</w:t>
      </w:r>
      <w:r>
        <w:t>”</w:t>
      </w:r>
      <w:r w:rsidRPr="00B2347F">
        <w:t xml:space="preserve"> </w:t>
      </w:r>
      <w:r w:rsidRPr="00B2347F">
        <w:rPr>
          <w:i/>
        </w:rPr>
        <w:t>Ignatius</w:t>
      </w:r>
      <w:r>
        <w:rPr>
          <w:i/>
        </w:rPr>
        <w:t>’</w:t>
      </w:r>
      <w:r w:rsidRPr="00B2347F">
        <w:rPr>
          <w:i/>
        </w:rPr>
        <w:t xml:space="preserve"> Letter to the Trallians</w:t>
      </w:r>
      <w:r w:rsidRPr="00B2347F">
        <w:t xml:space="preserve"> ch.10-11 p.69-70 </w:t>
      </w:r>
    </w:p>
    <w:p w14:paraId="3AF40944" w14:textId="77777777" w:rsidR="005E2899" w:rsidRPr="00B2347F" w:rsidRDefault="005E2899" w:rsidP="005E2899">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ch.7 p.34 said that whoever did not acknowledge Christ coming in the flesh is the antichrist.</w:t>
      </w:r>
    </w:p>
    <w:p w14:paraId="3F14546A" w14:textId="77777777" w:rsidR="005E2899" w:rsidRPr="00B2347F" w:rsidRDefault="005E2899" w:rsidP="005E2899">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09F730C4"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This also does likewise meet [the case] of those who maintain that He [Jesus] suffered only in appearance. Fir if He did not truly suffer, no thanks to Him, since there was no suffering at all; and when we shall actually begin to suffer, He will seem as leading us astray, exhorting us to endure buffeting, and to turn the other check, if He did not himself before us in reality suffer the same;… </w:t>
      </w:r>
      <w:proofErr w:type="spellStart"/>
      <w:r w:rsidRPr="00B2347F">
        <w:t>bu</w:t>
      </w:r>
      <w:proofErr w:type="spellEnd"/>
      <w:r w:rsidRPr="00B2347F">
        <w:t xml:space="preserve"> exhorting us to endure what He did not endure Himself.</w:t>
      </w:r>
      <w:r>
        <w:t>”</w:t>
      </w:r>
      <w:r w:rsidRPr="00B2347F">
        <w:t xml:space="preserve"> </w:t>
      </w:r>
      <w:r w:rsidRPr="00B2347F">
        <w:rPr>
          <w:i/>
        </w:rPr>
        <w:t>Irenaeus Against Heresies</w:t>
      </w:r>
      <w:r w:rsidRPr="00B2347F">
        <w:t xml:space="preserve"> book 3 ch.18.6 p.447</w:t>
      </w:r>
    </w:p>
    <w:p w14:paraId="6B1682E7" w14:textId="77777777" w:rsidR="005E2899" w:rsidRPr="00B2347F" w:rsidRDefault="005E2899" w:rsidP="005E2899">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speaks against the Docetae. </w:t>
      </w:r>
      <w:r w:rsidRPr="00B2347F">
        <w:rPr>
          <w:i/>
        </w:rPr>
        <w:t>Ante-Nicene Fathers</w:t>
      </w:r>
      <w:r w:rsidRPr="00B2347F">
        <w:t xml:space="preserve"> vol.8 p.775</w:t>
      </w:r>
    </w:p>
    <w:p w14:paraId="59A8BE7E"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Encratites, </w:t>
      </w:r>
      <w:proofErr w:type="spellStart"/>
      <w:r w:rsidRPr="00B2347F">
        <w:t>Ophians</w:t>
      </w:r>
      <w:proofErr w:type="spellEnd"/>
      <w:r w:rsidRPr="00B2347F">
        <w:t xml:space="preserve">, other Gnostics, and the Docetae [who deny Jesus really being the flesh] in </w:t>
      </w:r>
      <w:r w:rsidRPr="00B2347F">
        <w:rPr>
          <w:i/>
        </w:rPr>
        <w:t>Stromata</w:t>
      </w:r>
      <w:r w:rsidRPr="00B2347F">
        <w:t xml:space="preserve"> book 7 ch.17 p.555</w:t>
      </w:r>
    </w:p>
    <w:p w14:paraId="39A0DB3D" w14:textId="77777777" w:rsidR="005E2899" w:rsidRPr="00B2347F" w:rsidRDefault="005E2899" w:rsidP="005E2899">
      <w:pPr>
        <w:ind w:left="288" w:hanging="288"/>
      </w:pPr>
      <w:r w:rsidRPr="00B2347F">
        <w:rPr>
          <w:b/>
        </w:rPr>
        <w:t>Tertullian</w:t>
      </w:r>
      <w:r w:rsidRPr="00B2347F">
        <w:t xml:space="preserve"> (207/208 A.D.) refuted the ideas of Docetism in many places in </w:t>
      </w:r>
      <w:r w:rsidRPr="00B2347F">
        <w:rPr>
          <w:i/>
        </w:rPr>
        <w:t>Five Books Against Marcion</w:t>
      </w:r>
      <w:r w:rsidRPr="00B2347F">
        <w:t>. One place is book 5 ch.4 p.438 where Christ</w:t>
      </w:r>
      <w:r w:rsidR="00DE7390">
        <w:t>’</w:t>
      </w:r>
      <w:r w:rsidRPr="00B2347F">
        <w:t xml:space="preserve">s flesh was </w:t>
      </w:r>
      <w:r>
        <w:t>“</w:t>
      </w:r>
      <w:r w:rsidRPr="00B2347F">
        <w:t>real and substantial</w:t>
      </w:r>
      <w:r>
        <w:t>”</w:t>
      </w:r>
      <w:r w:rsidRPr="00B2347F">
        <w:t>, and mentions the scars.</w:t>
      </w:r>
    </w:p>
    <w:p w14:paraId="6B07897A" w14:textId="77777777" w:rsidR="005E2899" w:rsidRPr="00B2347F" w:rsidRDefault="005E2899" w:rsidP="005E2899">
      <w:pPr>
        <w:ind w:left="288" w:hanging="288"/>
      </w:pPr>
      <w:r w:rsidRPr="00B2347F">
        <w:t xml:space="preserve">Tertullian (207-220 A.D.) Has an entire work </w:t>
      </w:r>
      <w:r w:rsidRPr="00B2347F">
        <w:rPr>
          <w:i/>
        </w:rPr>
        <w:t>On the Flesh of Christ</w:t>
      </w:r>
      <w:r w:rsidRPr="00B2347F">
        <w:t>. In ch.6 Tertullian asks how could Christ appear, if His body were not flesh.</w:t>
      </w:r>
    </w:p>
    <w:p w14:paraId="1B31F0C1" w14:textId="77777777" w:rsidR="005E2899" w:rsidRPr="00B2347F" w:rsidRDefault="005E2899" w:rsidP="005E2899">
      <w:pPr>
        <w:widowControl w:val="0"/>
        <w:autoSpaceDE w:val="0"/>
        <w:autoSpaceDN w:val="0"/>
        <w:adjustRightInd w:val="0"/>
        <w:ind w:left="288" w:hanging="288"/>
      </w:pPr>
      <w:r w:rsidRPr="00B2347F">
        <w:rPr>
          <w:b/>
        </w:rPr>
        <w:t>Hippolytus of Portus</w:t>
      </w:r>
      <w:r w:rsidRPr="00B2347F">
        <w:t xml:space="preserve"> (222-235/236 A.D.) discusses the beliefs of the Docetics in </w:t>
      </w:r>
      <w:r w:rsidRPr="00B2347F">
        <w:rPr>
          <w:i/>
        </w:rPr>
        <w:t>Refutation of All Heresies</w:t>
      </w:r>
      <w:r w:rsidRPr="00B2347F">
        <w:t xml:space="preserve"> book 8 ch.1-4 p.117-120</w:t>
      </w:r>
    </w:p>
    <w:p w14:paraId="65EDD116" w14:textId="77777777" w:rsidR="005E2899" w:rsidRPr="00B2347F" w:rsidRDefault="005E2899" w:rsidP="005E2899">
      <w:pPr>
        <w:ind w:left="288" w:hanging="288"/>
      </w:pPr>
      <w:r w:rsidRPr="00B2347F">
        <w:rPr>
          <w:b/>
        </w:rPr>
        <w:t>Origen</w:t>
      </w:r>
      <w:r w:rsidRPr="00B2347F">
        <w:t xml:space="preserve"> (225-253/254 A.D.) says that certain heretics claimed Jesus only suffered in appearance, not reality. </w:t>
      </w:r>
      <w:r w:rsidRPr="00B2347F">
        <w:rPr>
          <w:i/>
        </w:rPr>
        <w:t>Origen Against Celsus</w:t>
      </w:r>
      <w:r w:rsidRPr="00B2347F">
        <w:t xml:space="preserve"> book 1 ch.16 p.438 and book 2 ch.25 p.442</w:t>
      </w:r>
    </w:p>
    <w:p w14:paraId="6F7B22F0" w14:textId="77777777" w:rsidR="005E2899" w:rsidRPr="00B2347F" w:rsidRDefault="005E2899" w:rsidP="005E2899">
      <w:pPr>
        <w:ind w:left="288" w:hanging="288"/>
      </w:pPr>
      <w:r w:rsidRPr="00B2347F">
        <w:rPr>
          <w:b/>
        </w:rPr>
        <w:t>Novatian</w:t>
      </w:r>
      <w:r w:rsidRPr="00B2347F">
        <w:t xml:space="preserve"> (250/4-256/7 A.D.) says not to believe the Christ of the heretics, who came only in appearance, not in reality. </w:t>
      </w:r>
      <w:r w:rsidRPr="00B2347F">
        <w:rPr>
          <w:i/>
        </w:rPr>
        <w:t>Treatise Concerning the Trinity</w:t>
      </w:r>
      <w:r w:rsidRPr="00B2347F">
        <w:t xml:space="preserve"> ch.10 p.619</w:t>
      </w:r>
    </w:p>
    <w:p w14:paraId="61F84B3E" w14:textId="77777777" w:rsidR="005E2899" w:rsidRPr="00B2347F" w:rsidRDefault="005E2899" w:rsidP="005E2899">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w:t>
      </w:r>
      <w:proofErr w:type="spellStart"/>
      <w:r w:rsidRPr="00B2347F">
        <w:t>Valenintus</w:t>
      </w:r>
      <w:proofErr w:type="spellEnd"/>
      <w:r w:rsidRPr="00B2347F">
        <w:t xml:space="preserve">, </w:t>
      </w:r>
      <w:proofErr w:type="spellStart"/>
      <w:r w:rsidRPr="00B2347F">
        <w:t>Elkaisites</w:t>
      </w:r>
      <w:proofErr w:type="spellEnd"/>
      <w:r w:rsidRPr="00B2347F">
        <w:t xml:space="preserve">. Jesus did not only come in appearance. </w:t>
      </w:r>
      <w:r w:rsidRPr="00B2347F">
        <w:rPr>
          <w:i/>
        </w:rPr>
        <w:t>The Banquet of the Ten Virgins</w:t>
      </w:r>
      <w:r w:rsidRPr="00B2347F">
        <w:t xml:space="preserve"> book 8 ch.10 p.338</w:t>
      </w:r>
    </w:p>
    <w:p w14:paraId="0D6B85AF" w14:textId="77777777" w:rsidR="005E2899" w:rsidRPr="00B2347F" w:rsidRDefault="005E2899" w:rsidP="005E2899">
      <w:pPr>
        <w:autoSpaceDE w:val="0"/>
        <w:autoSpaceDN w:val="0"/>
        <w:adjustRightInd w:val="0"/>
        <w:ind w:left="288" w:hanging="288"/>
        <w:rPr>
          <w:szCs w:val="24"/>
        </w:rPr>
      </w:pPr>
      <w:r w:rsidRPr="00B2347F">
        <w:rPr>
          <w:szCs w:val="24"/>
        </w:rPr>
        <w:t xml:space="preserve">Methodius (c.260-312 A.D.) </w:t>
      </w:r>
      <w:r>
        <w:rPr>
          <w:szCs w:val="24"/>
        </w:rPr>
        <w:t>“</w:t>
      </w:r>
      <w:r w:rsidRPr="00B2347F">
        <w:rPr>
          <w:rFonts w:cs="Consolas"/>
          <w:szCs w:val="24"/>
          <w:highlight w:val="white"/>
        </w:rPr>
        <w:t>He [the Son of God] did not then take the form of a servant uselessly, but to raise it up and save it. For He truly was made man, and died, and not in mere appearance, but that He might truly be shown to be the first begotten from the dead, changing the earthy into the heavenly, and the mortal into the immortal.</w:t>
      </w:r>
      <w:r>
        <w:rPr>
          <w:szCs w:val="24"/>
        </w:rPr>
        <w:t>”</w:t>
      </w:r>
      <w:r w:rsidRPr="00B2347F">
        <w:rPr>
          <w:szCs w:val="24"/>
        </w:rPr>
        <w:t xml:space="preserve"> </w:t>
      </w:r>
      <w:r w:rsidRPr="00B2347F">
        <w:rPr>
          <w:i/>
          <w:szCs w:val="24"/>
        </w:rPr>
        <w:t>Discourse on the Resurrection</w:t>
      </w:r>
      <w:r w:rsidR="004A174E">
        <w:rPr>
          <w:szCs w:val="24"/>
        </w:rPr>
        <w:t xml:space="preserve"> part 1 ch.13 p.368</w:t>
      </w:r>
    </w:p>
    <w:p w14:paraId="70F43D39" w14:textId="77777777" w:rsidR="005E2899" w:rsidRPr="00B2347F" w:rsidRDefault="005E2899" w:rsidP="005E28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(implied) says that Jesus did not just come in appearance. </w:t>
      </w:r>
      <w:r w:rsidRPr="00B2347F">
        <w:rPr>
          <w:i/>
        </w:rPr>
        <w:t>The Incarnation</w:t>
      </w:r>
      <w:r w:rsidRPr="00B2347F">
        <w:t xml:space="preserve"> ch.1.8 p.40</w:t>
      </w:r>
    </w:p>
    <w:p w14:paraId="64DDABD1" w14:textId="77777777" w:rsidR="005E2899" w:rsidRDefault="005E2899" w:rsidP="005E2899"/>
    <w:p w14:paraId="2715515C" w14:textId="77777777" w:rsidR="00472499" w:rsidRPr="00472499" w:rsidRDefault="00472499" w:rsidP="005E2899">
      <w:pPr>
        <w:rPr>
          <w:b/>
          <w:u w:val="single"/>
        </w:rPr>
      </w:pPr>
      <w:r w:rsidRPr="00472499">
        <w:rPr>
          <w:b/>
          <w:u w:val="single"/>
        </w:rPr>
        <w:t>Among heretics</w:t>
      </w:r>
    </w:p>
    <w:p w14:paraId="77DF077E"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22F5B25" w14:textId="77777777" w:rsidR="00472499" w:rsidRPr="00B2347F" w:rsidRDefault="00472499" w:rsidP="005E2899"/>
    <w:p w14:paraId="2DC86359" w14:textId="77777777" w:rsidR="005E2899" w:rsidRPr="00B2347F" w:rsidRDefault="009947C0" w:rsidP="005E2899">
      <w:pPr>
        <w:pStyle w:val="Heading2"/>
      </w:pPr>
      <w:bookmarkStart w:id="1538" w:name="_Toc58618249"/>
      <w:bookmarkStart w:id="1539" w:name="_Toc62979680"/>
      <w:bookmarkStart w:id="1540" w:name="_Toc161729807"/>
      <w:r>
        <w:t>Gn</w:t>
      </w:r>
      <w:r w:rsidR="005E2899">
        <w:t>4</w:t>
      </w:r>
      <w:r w:rsidR="005E2899" w:rsidRPr="00B2347F">
        <w:t>. The heretic Cerinthus</w:t>
      </w:r>
      <w:bookmarkEnd w:id="1538"/>
      <w:bookmarkEnd w:id="1539"/>
      <w:bookmarkEnd w:id="1540"/>
    </w:p>
    <w:p w14:paraId="7B981D0D" w14:textId="77777777" w:rsidR="005E2899" w:rsidRPr="00B2347F" w:rsidRDefault="005E2899" w:rsidP="005E2899"/>
    <w:p w14:paraId="159F861E"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City">
        <w:smartTag w:uri="urn:schemas-microsoft-com:office:smarttags" w:element="place">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23E8F342" w14:textId="77777777" w:rsidR="005E2899" w:rsidRPr="00B2347F" w:rsidRDefault="005E2899" w:rsidP="005E2899">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AC8F3F5" w14:textId="77777777" w:rsidR="005E2899" w:rsidRPr="00B2347F" w:rsidRDefault="005E2899" w:rsidP="005E2899">
      <w:pPr>
        <w:ind w:left="288" w:hanging="288"/>
      </w:pPr>
      <w:r w:rsidRPr="00B2347F">
        <w:rPr>
          <w:b/>
        </w:rPr>
        <w:t>Tertullian</w:t>
      </w:r>
      <w:r w:rsidRPr="00B2347F">
        <w:t xml:space="preserve"> (198-220 A.D.)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4A43D4B2" w14:textId="77777777" w:rsidR="005E2899" w:rsidRPr="00B2347F" w:rsidRDefault="005E2899" w:rsidP="005E2899">
      <w:pPr>
        <w:ind w:left="288" w:hanging="288"/>
      </w:pPr>
      <w:r w:rsidRPr="00B2347F">
        <w:rPr>
          <w:b/>
        </w:rPr>
        <w:t>Hippolytus of Portus</w:t>
      </w:r>
      <w:r w:rsidRPr="00B2347F">
        <w:t xml:space="preserve"> (222/235/6 A.D.) has a chapter on the </w:t>
      </w:r>
      <w:proofErr w:type="spellStart"/>
      <w:r w:rsidRPr="00B2347F">
        <w:t>Ebionaeans</w:t>
      </w:r>
      <w:proofErr w:type="spellEnd"/>
      <w:r w:rsidRPr="00B2347F">
        <w:t xml:space="preserve">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27439093" w14:textId="77777777" w:rsidR="005E2899" w:rsidRPr="00B2347F" w:rsidRDefault="005E2899" w:rsidP="005E2899">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i/>
          <w:szCs w:val="24"/>
          <w:highlight w:val="white"/>
        </w:rPr>
        <w:t>Then, a little further on, he speaks of the Revelation of John as follows</w:t>
      </w:r>
      <w:r w:rsidRPr="00B2347F">
        <w:rPr>
          <w:rFonts w:cs="Consolas"/>
          <w:szCs w:val="24"/>
          <w:highlight w:val="white"/>
        </w:rPr>
        <w:t xml:space="preserve">:-Now some before our time have set aside this book, and repudiated it entirely, </w:t>
      </w:r>
      <w:proofErr w:type="spellStart"/>
      <w:r w:rsidRPr="00B2347F">
        <w:rPr>
          <w:rFonts w:cs="Consolas"/>
          <w:szCs w:val="24"/>
          <w:highlight w:val="white"/>
        </w:rPr>
        <w:t>criticising</w:t>
      </w:r>
      <w:proofErr w:type="spellEnd"/>
      <w:r w:rsidRPr="00B2347F">
        <w:rPr>
          <w:rFonts w:cs="Consolas"/>
          <w:szCs w:val="24"/>
          <w:highlight w:val="white"/>
        </w:rPr>
        <w:t xml:space="preserve"> it chapter by chapter, and </w:t>
      </w:r>
      <w:proofErr w:type="spellStart"/>
      <w:r w:rsidRPr="00B2347F">
        <w:rPr>
          <w:rFonts w:cs="Consolas"/>
          <w:szCs w:val="24"/>
          <w:highlight w:val="white"/>
        </w:rPr>
        <w:t>endeavouring</w:t>
      </w:r>
      <w:proofErr w:type="spellEnd"/>
      <w:r w:rsidRPr="00B2347F">
        <w:rPr>
          <w:rFonts w:cs="Consolas"/>
          <w:szCs w:val="24"/>
          <w:highlight w:val="white"/>
        </w:rPr>
        <w:t xml:space="preserve"> to show it to be without either sense or reason. They have alleged also that its title is false; for they deny that John is the author. Nay, further, they hold that it can be no sort of revelation, because it is covered with so gross and dense a veil of ignorance. They affirm, therefore, that none of the apostles, nor indeed any of the saints, nor any person belonging to the Church, could be its author; but that Cerinthus, and the heretical sect founded by him, and named after him the Cerinthian sect, being desirous of attaching the authority of a great name to the fiction propounded by him, prefixed that title to the book.</w:t>
      </w:r>
      <w:r>
        <w:rPr>
          <w:szCs w:val="24"/>
        </w:rPr>
        <w:t>”</w:t>
      </w:r>
      <w:r w:rsidRPr="00B2347F">
        <w:rPr>
          <w:szCs w:val="24"/>
        </w:rPr>
        <w:t xml:space="preserve"> </w:t>
      </w:r>
      <w:r w:rsidRPr="00B2347F">
        <w:rPr>
          <w:i/>
          <w:szCs w:val="24"/>
        </w:rPr>
        <w:t>Two Books on Promises</w:t>
      </w:r>
      <w:r w:rsidRPr="00B2347F">
        <w:rPr>
          <w:szCs w:val="24"/>
        </w:rPr>
        <w:t xml:space="preserve"> ch.3 p.82</w:t>
      </w:r>
    </w:p>
    <w:p w14:paraId="660E1E0F" w14:textId="4805E51F" w:rsidR="005E2899" w:rsidRPr="00B2347F" w:rsidRDefault="005E2899" w:rsidP="005E2899">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w:t>
      </w:r>
      <w:r w:rsidRPr="00B2347F">
        <w:t xml:space="preserve"> from the eleventh chapter no.1 p.353. See also </w:t>
      </w:r>
      <w:r w:rsidRPr="00B2347F">
        <w:rPr>
          <w:i/>
        </w:rPr>
        <w:t>Commentary on the Apocalypse</w:t>
      </w:r>
      <w:r w:rsidRPr="00B2347F">
        <w:t xml:space="preserve"> from the twent</w:t>
      </w:r>
      <w:r w:rsidR="00C06E36">
        <w:t xml:space="preserve">y </w:t>
      </w:r>
      <w:r w:rsidRPr="00B2347F">
        <w:t>first and twenty second chapters no.16 p.360.</w:t>
      </w:r>
    </w:p>
    <w:p w14:paraId="46A40A4D" w14:textId="77777777" w:rsidR="005E2899" w:rsidRPr="00B2347F" w:rsidRDefault="005E2899" w:rsidP="005E2899">
      <w:pPr>
        <w:ind w:left="288" w:hanging="288"/>
      </w:pPr>
    </w:p>
    <w:p w14:paraId="1E2C188C" w14:textId="77777777" w:rsidR="005E2899" w:rsidRPr="00B2347F" w:rsidRDefault="005E2899" w:rsidP="005E2899">
      <w:pPr>
        <w:rPr>
          <w:b/>
          <w:u w:val="single"/>
        </w:rPr>
      </w:pPr>
      <w:r w:rsidRPr="00B2347F">
        <w:rPr>
          <w:b/>
          <w:u w:val="single"/>
        </w:rPr>
        <w:t>Among heretics</w:t>
      </w:r>
    </w:p>
    <w:p w14:paraId="1CB66DE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Cerinthus </w:t>
      </w:r>
      <w:r>
        <w:t>would be against this.</w:t>
      </w:r>
    </w:p>
    <w:p w14:paraId="1DA315DB" w14:textId="77777777" w:rsidR="005E2899" w:rsidRPr="00B2347F" w:rsidRDefault="00472499" w:rsidP="005E2899">
      <w:pPr>
        <w:ind w:left="288" w:hanging="288"/>
      </w:pPr>
      <w:r>
        <w:rPr>
          <w:b/>
        </w:rPr>
        <w:t xml:space="preserve">X </w:t>
      </w:r>
      <w:r w:rsidR="005E2899" w:rsidRPr="00B2347F">
        <w:rPr>
          <w:b/>
        </w:rPr>
        <w:t>Cerinthus</w:t>
      </w:r>
      <w:r w:rsidR="005E2899" w:rsidRPr="00B2347F">
        <w:t xml:space="preserve"> used part of the Gospel of Matthew according to Epiphanius of Salamis (360-403 A.D.). </w:t>
      </w:r>
      <w:r w:rsidR="005E2899" w:rsidRPr="00B2347F">
        <w:rPr>
          <w:i/>
        </w:rPr>
        <w:t>The Panarion</w:t>
      </w:r>
      <w:r w:rsidR="005E2899" w:rsidRPr="00B2347F">
        <w:t xml:space="preserve"> section 2 ch.28,5,1 p.109</w:t>
      </w:r>
    </w:p>
    <w:p w14:paraId="148A2B5B" w14:textId="77777777" w:rsidR="005E2899" w:rsidRPr="00B2347F" w:rsidRDefault="005E2899" w:rsidP="005E2899">
      <w:pPr>
        <w:ind w:left="288" w:hanging="288"/>
      </w:pPr>
    </w:p>
    <w:p w14:paraId="13AE0FC3" w14:textId="77777777" w:rsidR="00437147" w:rsidRPr="00B2347F" w:rsidRDefault="009947C0" w:rsidP="00437147">
      <w:pPr>
        <w:pStyle w:val="Heading2"/>
      </w:pPr>
      <w:bookmarkStart w:id="1541" w:name="_Toc58618250"/>
      <w:bookmarkStart w:id="1542" w:name="_Toc62979681"/>
      <w:bookmarkStart w:id="1543" w:name="_Toc161729808"/>
      <w:r>
        <w:t>Gn</w:t>
      </w:r>
      <w:r w:rsidR="005E2899">
        <w:t>5.</w:t>
      </w:r>
      <w:r w:rsidR="00437147" w:rsidRPr="00B2347F">
        <w:t xml:space="preserve"> Nicolaitans</w:t>
      </w:r>
      <w:bookmarkEnd w:id="1541"/>
      <w:bookmarkEnd w:id="1542"/>
      <w:bookmarkEnd w:id="1543"/>
    </w:p>
    <w:p w14:paraId="179F6D2E" w14:textId="77777777" w:rsidR="00437147" w:rsidRPr="00C565DF" w:rsidRDefault="00437147" w:rsidP="00437147">
      <w:pPr>
        <w:ind w:left="288" w:hanging="288"/>
      </w:pPr>
    </w:p>
    <w:p w14:paraId="5A2C402C" w14:textId="77777777" w:rsidR="00437147" w:rsidRPr="00C565DF" w:rsidRDefault="00437147" w:rsidP="00437147">
      <w:pPr>
        <w:ind w:left="288" w:hanging="288"/>
      </w:pPr>
      <w:r w:rsidRPr="00C565DF">
        <w:t>Revelation 2:15</w:t>
      </w:r>
    </w:p>
    <w:p w14:paraId="6EA6B63E" w14:textId="77777777" w:rsidR="00437147" w:rsidRPr="00C565DF" w:rsidRDefault="00437147" w:rsidP="00437147">
      <w:pPr>
        <w:ind w:left="288" w:hanging="288"/>
      </w:pPr>
    </w:p>
    <w:p w14:paraId="0CAA55B3" w14:textId="77777777" w:rsidR="00437147" w:rsidRPr="00B2347F" w:rsidRDefault="00437147" w:rsidP="00437147">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2:15</w:t>
      </w:r>
    </w:p>
    <w:p w14:paraId="7DA65A2A" w14:textId="77777777" w:rsidR="00437147" w:rsidRPr="00B2347F" w:rsidRDefault="00437147" w:rsidP="00437147">
      <w:pPr>
        <w:ind w:left="288" w:hanging="288"/>
        <w:rPr>
          <w:b/>
        </w:rPr>
      </w:pPr>
    </w:p>
    <w:p w14:paraId="71DDE88D"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describes </w:t>
      </w:r>
      <w:r w:rsidR="00882475" w:rsidRPr="00B2347F">
        <w:t>Nicolaitans as</w:t>
      </w:r>
      <w:r w:rsidRPr="00B2347F">
        <w:t xml:space="preserve"> libertines, or trying to be both spiritual and immoral. </w:t>
      </w:r>
      <w:r w:rsidRPr="00B2347F">
        <w:rPr>
          <w:i/>
        </w:rPr>
        <w:t>Irenaeus Against Heresies</w:t>
      </w:r>
      <w:r w:rsidRPr="00B2347F">
        <w:t xml:space="preserve"> book 1 ch.26.3 p.352 and book 3 ch.11.1 p.426</w:t>
      </w:r>
    </w:p>
    <w:p w14:paraId="692F6D9E" w14:textId="2533C29C" w:rsidR="0046387C" w:rsidRPr="00B2347F" w:rsidRDefault="0046387C" w:rsidP="0046387C">
      <w:pPr>
        <w:ind w:left="288" w:hanging="288"/>
      </w:pPr>
      <w:r w:rsidRPr="00B2347F">
        <w:rPr>
          <w:b/>
        </w:rPr>
        <w:t>Clement of Alexandria</w:t>
      </w:r>
      <w:r w:rsidRPr="00B2347F">
        <w:t xml:space="preserve"> (193-202 A.D.) criticizes the Nicholaus and his followers. </w:t>
      </w:r>
      <w:r w:rsidRPr="00B2347F">
        <w:rPr>
          <w:i/>
        </w:rPr>
        <w:t>Stromata</w:t>
      </w:r>
      <w:r w:rsidRPr="00B2347F">
        <w:t xml:space="preserve"> book 2 ch.20 p.373 and </w:t>
      </w:r>
      <w:r w:rsidRPr="00B2347F">
        <w:rPr>
          <w:i/>
        </w:rPr>
        <w:t>Stromata</w:t>
      </w:r>
      <w:r w:rsidRPr="00B2347F">
        <w:t xml:space="preserve"> book 3 ch.4 p.385.</w:t>
      </w:r>
    </w:p>
    <w:p w14:paraId="5B8D451A" w14:textId="77777777" w:rsidR="00437147" w:rsidRPr="00B2347F" w:rsidRDefault="00437147" w:rsidP="001B0D7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1B0D7A" w:rsidRPr="00B2347F">
        <w:rPr>
          <w:rFonts w:cs="Consolas"/>
          <w:szCs w:val="24"/>
          <w:highlight w:val="white"/>
        </w:rPr>
        <w:t xml:space="preserve">John, however, in the Apocalypse is charged to chastise those </w:t>
      </w:r>
      <w:r w:rsidR="00DE7390">
        <w:rPr>
          <w:rFonts w:cs="Consolas"/>
          <w:szCs w:val="24"/>
          <w:highlight w:val="white"/>
        </w:rPr>
        <w:t>‘</w:t>
      </w:r>
      <w:r w:rsidR="001B0D7A" w:rsidRPr="00B2347F">
        <w:rPr>
          <w:rFonts w:cs="Consolas"/>
          <w:szCs w:val="24"/>
          <w:highlight w:val="white"/>
        </w:rPr>
        <w:t>who eat things sacrificed to idols,</w:t>
      </w:r>
      <w:r w:rsidR="00DE7390">
        <w:rPr>
          <w:rFonts w:cs="Consolas"/>
          <w:szCs w:val="24"/>
          <w:highlight w:val="white"/>
        </w:rPr>
        <w:t>’</w:t>
      </w:r>
      <w:r w:rsidR="001B0D7A" w:rsidRPr="00B2347F">
        <w:rPr>
          <w:rFonts w:cs="Consolas"/>
          <w:szCs w:val="24"/>
          <w:highlight w:val="white"/>
        </w:rPr>
        <w:t xml:space="preserve"> and </w:t>
      </w:r>
      <w:r w:rsidR="00DE7390">
        <w:rPr>
          <w:rFonts w:cs="Consolas"/>
          <w:szCs w:val="24"/>
          <w:highlight w:val="white"/>
        </w:rPr>
        <w:t>‘</w:t>
      </w:r>
      <w:r w:rsidR="001B0D7A" w:rsidRPr="00B2347F">
        <w:rPr>
          <w:rFonts w:cs="Consolas"/>
          <w:szCs w:val="24"/>
          <w:highlight w:val="white"/>
        </w:rPr>
        <w:t>who commit fornication.</w:t>
      </w:r>
      <w:r w:rsidR="00DE7390">
        <w:rPr>
          <w:rFonts w:cs="Consolas"/>
          <w:szCs w:val="24"/>
          <w:highlight w:val="white"/>
        </w:rPr>
        <w:t>’</w:t>
      </w:r>
      <w:r w:rsidR="001B0D7A" w:rsidRPr="00B2347F">
        <w:rPr>
          <w:rFonts w:cs="Consolas"/>
          <w:szCs w:val="24"/>
          <w:highlight w:val="white"/>
        </w:rPr>
        <w:t xml:space="preserve"> There are even now another sort of Nicolaitans. Theirs is called the Gaian heresy.</w:t>
      </w:r>
      <w:r w:rsidR="002D2DBF">
        <w:rPr>
          <w:szCs w:val="24"/>
        </w:rPr>
        <w:t>”</w:t>
      </w:r>
      <w:r w:rsidR="001B0D7A" w:rsidRPr="00B2347F">
        <w:rPr>
          <w:szCs w:val="24"/>
        </w:rPr>
        <w:t xml:space="preserve"> </w:t>
      </w:r>
      <w:r w:rsidR="001B0D7A" w:rsidRPr="00B2347F">
        <w:rPr>
          <w:i/>
          <w:szCs w:val="24"/>
        </w:rPr>
        <w:t>Prescription Against Heretics</w:t>
      </w:r>
      <w:r w:rsidR="001B0D7A" w:rsidRPr="00B2347F">
        <w:rPr>
          <w:szCs w:val="24"/>
        </w:rPr>
        <w:t xml:space="preserve"> ch.33 p.</w:t>
      </w:r>
      <w:r w:rsidR="000501D2" w:rsidRPr="00B2347F">
        <w:rPr>
          <w:szCs w:val="24"/>
        </w:rPr>
        <w:t>259</w:t>
      </w:r>
    </w:p>
    <w:p w14:paraId="55A0D634" w14:textId="77777777" w:rsidR="001B0D7A" w:rsidRPr="00B2347F" w:rsidRDefault="001B0D7A" w:rsidP="00437147">
      <w:pPr>
        <w:ind w:left="288" w:hanging="288"/>
        <w:rPr>
          <w:szCs w:val="24"/>
        </w:rPr>
      </w:pPr>
      <w:r w:rsidRPr="00B2347F">
        <w:rPr>
          <w:szCs w:val="24"/>
        </w:rPr>
        <w:t xml:space="preserve">Tertullian (207/208 A.D.) </w:t>
      </w:r>
      <w:r w:rsidR="002D2DBF">
        <w:rPr>
          <w:szCs w:val="24"/>
        </w:rPr>
        <w:t>“</w:t>
      </w:r>
      <w:r w:rsidRPr="00B2347F">
        <w:rPr>
          <w:rFonts w:cs="Consolas"/>
          <w:szCs w:val="24"/>
          <w:highlight w:val="white"/>
        </w:rPr>
        <w:t>Let us see, then, whether it be a just one: not as if we aimed at destroying the happiness of sanctity, as do certain Nicolaitans in their maintenance of lust and luxury,</w:t>
      </w:r>
      <w:r w:rsidR="002D2DBF">
        <w:rPr>
          <w:szCs w:val="24"/>
        </w:rPr>
        <w:t>”</w:t>
      </w:r>
      <w:r w:rsidRPr="00B2347F">
        <w:rPr>
          <w:szCs w:val="24"/>
        </w:rPr>
        <w:t xml:space="preserve"> </w:t>
      </w:r>
      <w:r w:rsidRPr="00B2347F">
        <w:rPr>
          <w:i/>
          <w:szCs w:val="24"/>
        </w:rPr>
        <w:t>Five Books Against Marcion</w:t>
      </w:r>
      <w:r w:rsidR="000501D2" w:rsidRPr="00B2347F">
        <w:rPr>
          <w:szCs w:val="24"/>
        </w:rPr>
        <w:t xml:space="preserve"> book 1 ch.29 p.293-294</w:t>
      </w:r>
    </w:p>
    <w:p w14:paraId="164667FA" w14:textId="77777777" w:rsidR="00437147" w:rsidRPr="00B2347F" w:rsidRDefault="00437147" w:rsidP="00C66D0C">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(225-234/5 A.D.) </w:t>
      </w:r>
      <w:r w:rsidR="002D2DBF">
        <w:rPr>
          <w:szCs w:val="24"/>
        </w:rPr>
        <w:t>“</w:t>
      </w:r>
      <w:r w:rsidR="00C66D0C" w:rsidRPr="00B2347F">
        <w:rPr>
          <w:rFonts w:cs="Consolas"/>
          <w:szCs w:val="24"/>
          <w:highlight w:val="white"/>
        </w:rPr>
        <w:t>He, as one of the seven (that were chosen) for the diaconate, was appointed by the Apostles. (But Nicolaus) departed from correct doctrine, and was in the habit of inculcating indifferency of both life and food.</w:t>
      </w:r>
      <w:r w:rsidR="002D2DBF">
        <w:rPr>
          <w:szCs w:val="24"/>
        </w:rPr>
        <w:t>”</w:t>
      </w:r>
      <w:r w:rsidR="00C66D0C" w:rsidRPr="00B2347F">
        <w:rPr>
          <w:szCs w:val="24"/>
        </w:rPr>
        <w:t xml:space="preserve"> </w:t>
      </w:r>
      <w:r w:rsidR="00C66D0C" w:rsidRPr="00B2347F">
        <w:rPr>
          <w:i/>
          <w:szCs w:val="24"/>
        </w:rPr>
        <w:t>Refutation of All Heresies</w:t>
      </w:r>
      <w:r w:rsidR="00C66D0C" w:rsidRPr="00B2347F">
        <w:rPr>
          <w:szCs w:val="24"/>
        </w:rPr>
        <w:t xml:space="preserve"> book 7 ch.24 p.115</w:t>
      </w:r>
    </w:p>
    <w:p w14:paraId="7EDBCEB5" w14:textId="4CEFC426" w:rsidR="00864147" w:rsidRDefault="00864147" w:rsidP="00864147">
      <w:r w:rsidRPr="0055417E">
        <w:rPr>
          <w:b/>
          <w:bCs/>
        </w:rPr>
        <w:t>Origen</w:t>
      </w:r>
      <w:r>
        <w:t xml:space="preserve"> (</w:t>
      </w:r>
      <w:r w:rsidR="000E4008">
        <w:t>233-244</w:t>
      </w:r>
      <w:r>
        <w:t xml:space="preserve"> A.D.) quotes Revelation 2:15m (not 1 8 not 2 words quoted) about the Nicolaitans. </w:t>
      </w:r>
      <w:r w:rsidRPr="0055417E">
        <w:rPr>
          <w:i/>
          <w:iCs/>
        </w:rPr>
        <w:t>Homilies on Luke</w:t>
      </w:r>
      <w:r w:rsidR="00627868">
        <w:t xml:space="preserve"> homily </w:t>
      </w:r>
      <w:r>
        <w:t>13 ch.5 p.54</w:t>
      </w:r>
    </w:p>
    <w:p w14:paraId="260FA88E" w14:textId="77777777" w:rsidR="00437147" w:rsidRPr="00B2347F" w:rsidRDefault="00437147" w:rsidP="00437147">
      <w:pPr>
        <w:ind w:left="288" w:hanging="288"/>
        <w:rPr>
          <w:b/>
        </w:rPr>
      </w:pPr>
      <w:r w:rsidRPr="00B2347F">
        <w:rPr>
          <w:b/>
        </w:rPr>
        <w:t>Victorinus of Petau</w:t>
      </w:r>
      <w:r w:rsidRPr="00B2347F">
        <w:t xml:space="preserve"> (martyred 304 A.D.) </w:t>
      </w:r>
      <w:r w:rsidR="008D40A0" w:rsidRPr="00B2347F">
        <w:t xml:space="preserve">discusses the Nicolaitans. </w:t>
      </w:r>
      <w:r w:rsidR="008D40A0" w:rsidRPr="00B2347F">
        <w:rPr>
          <w:i/>
        </w:rPr>
        <w:t>Commentary on the Apocalypse</w:t>
      </w:r>
      <w:r w:rsidR="008D40A0" w:rsidRPr="00B2347F">
        <w:t xml:space="preserve"> from the second chapter verse14-16 p.346</w:t>
      </w:r>
    </w:p>
    <w:p w14:paraId="62BE6CFE" w14:textId="4DBDA72C" w:rsidR="00864147" w:rsidRPr="0055417E" w:rsidRDefault="00864147" w:rsidP="00864147">
      <w:pPr>
        <w:autoSpaceDE w:val="0"/>
        <w:autoSpaceDN w:val="0"/>
        <w:adjustRightInd w:val="0"/>
        <w:ind w:left="288" w:hanging="288"/>
        <w:rPr>
          <w:color w:val="000000" w:themeColor="text1"/>
        </w:rPr>
      </w:pPr>
      <w:r w:rsidRPr="00864147">
        <w:rPr>
          <w:color w:val="000000" w:themeColor="text1"/>
        </w:rPr>
        <w:t>Victorinus of Petau</w:t>
      </w:r>
      <w:r w:rsidRPr="0055417E">
        <w:rPr>
          <w:color w:val="000000" w:themeColor="text1"/>
        </w:rPr>
        <w:t xml:space="preserve"> (</w:t>
      </w:r>
      <w:r>
        <w:rPr>
          <w:color w:val="000000" w:themeColor="text1"/>
        </w:rPr>
        <w:t>martyred 304</w:t>
      </w:r>
      <w:r w:rsidRPr="0055417E">
        <w:rPr>
          <w:color w:val="000000" w:themeColor="text1"/>
        </w:rPr>
        <w:t xml:space="preserve"> A.D.) “</w:t>
      </w:r>
      <w:r w:rsidRPr="0055417E">
        <w:rPr>
          <w:rFonts w:cs="Cascadia Mono"/>
          <w:color w:val="000000" w:themeColor="text1"/>
        </w:rPr>
        <w:t xml:space="preserve">6. “This thou hast also, that thou </w:t>
      </w:r>
      <w:proofErr w:type="spellStart"/>
      <w:r w:rsidRPr="0055417E">
        <w:rPr>
          <w:rFonts w:cs="Cascadia Mono"/>
          <w:color w:val="000000" w:themeColor="text1"/>
        </w:rPr>
        <w:t>hatest</w:t>
      </w:r>
      <w:proofErr w:type="spellEnd"/>
      <w:r w:rsidRPr="0055417E">
        <w:rPr>
          <w:rFonts w:cs="Cascadia Mono"/>
          <w:color w:val="000000" w:themeColor="text1"/>
        </w:rPr>
        <w:t xml:space="preserve"> the deeds of the Nicolaitanes.”] But because thou thyself </w:t>
      </w:r>
      <w:proofErr w:type="spellStart"/>
      <w:r w:rsidRPr="0055417E">
        <w:rPr>
          <w:rFonts w:cs="Cascadia Mono"/>
          <w:color w:val="000000" w:themeColor="text1"/>
        </w:rPr>
        <w:t>hatest</w:t>
      </w:r>
      <w:proofErr w:type="spellEnd"/>
      <w:r w:rsidRPr="0055417E">
        <w:rPr>
          <w:rFonts w:cs="Cascadia Mono"/>
          <w:color w:val="000000" w:themeColor="text1"/>
        </w:rPr>
        <w:t xml:space="preserve"> those who hold the doctrines of the Nicolaitanes, thou </w:t>
      </w:r>
      <w:proofErr w:type="spellStart"/>
      <w:r w:rsidRPr="0055417E">
        <w:rPr>
          <w:rFonts w:cs="Cascadia Mono"/>
          <w:color w:val="000000" w:themeColor="text1"/>
        </w:rPr>
        <w:t>expectest</w:t>
      </w:r>
      <w:proofErr w:type="spellEnd"/>
      <w:r w:rsidRPr="0055417E">
        <w:rPr>
          <w:rFonts w:cs="Cascadia Mono"/>
          <w:color w:val="000000" w:themeColor="text1"/>
        </w:rPr>
        <w:t xml:space="preserve"> praise. Moreover, to hate the works of the Nicolaitanes, which He Himself also hated, this tends to praise. 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Pr="0055417E">
        <w:rPr>
          <w:color w:val="000000" w:themeColor="text1"/>
        </w:rPr>
        <w:t xml:space="preserve">” </w:t>
      </w:r>
      <w:r w:rsidRPr="0055417E">
        <w:rPr>
          <w:i/>
          <w:iCs/>
          <w:color w:val="000000" w:themeColor="text1"/>
        </w:rPr>
        <w:t>Commentary on the Apocalypse</w:t>
      </w:r>
      <w:r w:rsidRPr="0055417E">
        <w:rPr>
          <w:color w:val="000000" w:themeColor="text1"/>
        </w:rPr>
        <w:t xml:space="preserve"> from the second chapter verse 6 p.&amp;&amp;&amp;</w:t>
      </w:r>
    </w:p>
    <w:p w14:paraId="41C2150B" w14:textId="5BA1FAB7" w:rsidR="00437147" w:rsidRDefault="00437147" w:rsidP="00437147"/>
    <w:p w14:paraId="4DAE2F72"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2E5F0A32"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Nicolaus </w:t>
      </w:r>
      <w:r>
        <w:t>would be against this.</w:t>
      </w:r>
    </w:p>
    <w:p w14:paraId="0F16FB94" w14:textId="77777777" w:rsidR="00472499" w:rsidRPr="00B2347F" w:rsidRDefault="00472499" w:rsidP="00437147"/>
    <w:p w14:paraId="7FBE2751" w14:textId="77777777" w:rsidR="00242418" w:rsidRPr="00B2347F" w:rsidRDefault="009947C0">
      <w:pPr>
        <w:pStyle w:val="Heading2"/>
      </w:pPr>
      <w:bookmarkStart w:id="1544" w:name="_Toc58618251"/>
      <w:bookmarkStart w:id="1545" w:name="_Toc62979682"/>
      <w:bookmarkStart w:id="1546" w:name="_Toc161729809"/>
      <w:r>
        <w:t>Gn</w:t>
      </w:r>
      <w:r w:rsidR="005E2899">
        <w:t>6</w:t>
      </w:r>
      <w:r w:rsidR="00242418" w:rsidRPr="00B2347F">
        <w:t>. Simon Magus and his heresy/error</w:t>
      </w:r>
      <w:bookmarkEnd w:id="1544"/>
      <w:bookmarkEnd w:id="1545"/>
      <w:bookmarkEnd w:id="1546"/>
    </w:p>
    <w:p w14:paraId="3CF7445D" w14:textId="77777777" w:rsidR="00242418" w:rsidRPr="00B2347F" w:rsidRDefault="00242418"/>
    <w:p w14:paraId="75067A06" w14:textId="77777777" w:rsidR="00242418" w:rsidRPr="00B2347F" w:rsidRDefault="00242418">
      <w:r w:rsidRPr="00B2347F">
        <w:t>(partial) Acts 8:9-23, 18-24 (Does not say whether or not he persisted though)</w:t>
      </w:r>
    </w:p>
    <w:p w14:paraId="14843B02" w14:textId="77777777" w:rsidR="00242418" w:rsidRPr="00B2347F" w:rsidRDefault="00242418"/>
    <w:p w14:paraId="2FD874E6" w14:textId="77777777" w:rsidR="00242418" w:rsidRPr="00B2347F" w:rsidRDefault="00242418">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1E0965BC" w14:textId="77777777" w:rsidR="00D47CF3" w:rsidRDefault="00D47CF3" w:rsidP="00D47CF3">
      <w:pPr>
        <w:pStyle w:val="BodyText2"/>
        <w:spacing w:after="0" w:line="240" w:lineRule="auto"/>
        <w:ind w:left="288" w:hanging="288"/>
      </w:pPr>
      <w:r w:rsidRPr="00D47CF3">
        <w:t>Justin Martyr</w:t>
      </w:r>
      <w:r>
        <w:t xml:space="preserve"> (c.150 A.D.) a Samaritan Christian himself, says that Simon was from the Samaritan </w:t>
      </w:r>
      <w:smartTag w:uri="urn:schemas-microsoft-com:office:smarttags" w:element="place">
        <w:smartTag w:uri="urn:schemas-microsoft-com:office:smarttags" w:element="PlaceType">
          <w:r>
            <w:t>village</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i</w:t>
              </w:r>
            </w:smartTag>
            <w:r>
              <w:t>t</w:t>
            </w:r>
          </w:smartTag>
          <w:r>
            <w:t>to</w:t>
          </w:r>
        </w:smartTag>
      </w:smartTag>
      <w:r>
        <w:t>. He says he had a disciple, Me</w:t>
      </w:r>
      <w:r w:rsidR="00ED7272">
        <w:t>n</w:t>
      </w:r>
      <w:r>
        <w:t xml:space="preserve">ander, a Samaritan from the town of </w:t>
      </w:r>
      <w:smartTag w:uri="urn:schemas-microsoft-com:office:smarttags" w:element="City">
        <w:smartTag w:uri="urn:schemas-microsoft-com:office:smarttags" w:element="place">
          <w:r>
            <w:t>Capparetaea</w:t>
          </w:r>
        </w:smartTag>
      </w:smartTag>
      <w:r>
        <w:t xml:space="preserve">, started his own heresy after Simon. Justin says that Simon later went to </w:t>
      </w:r>
      <w:smartTag w:uri="urn:schemas-microsoft-com:office:smarttags" w:element="City">
        <w:smartTag w:uri="urn:schemas-microsoft-com:office:smarttags" w:element="place">
          <w:r>
            <w:t>Rome</w:t>
          </w:r>
        </w:smartTag>
      </w:smartTag>
      <w:r>
        <w:t xml:space="preserve">, performed magic, and there a statue was built honoring him.  </w:t>
      </w:r>
      <w:r w:rsidRPr="00260879">
        <w:rPr>
          <w:i/>
        </w:rPr>
        <w:t>First Apology of Justin Martyr</w:t>
      </w:r>
      <w:r>
        <w:t xml:space="preserve"> ch.26 p.171</w:t>
      </w:r>
    </w:p>
    <w:p w14:paraId="6990B064" w14:textId="77777777" w:rsidR="00242418" w:rsidRPr="00B2347F" w:rsidRDefault="00242418">
      <w:pPr>
        <w:ind w:left="288" w:hanging="288"/>
      </w:pPr>
      <w:r w:rsidRPr="00B2347F">
        <w:t xml:space="preserve">Justin Martyr (c.138-165 A.D.) tells how Simon was honored in the city of </w:t>
      </w:r>
      <w:smartTag w:uri="urn:schemas-microsoft-com:office:smarttags" w:element="City">
        <w:smartTag w:uri="urn:schemas-microsoft-com:office:smarttags" w:element="place">
          <w:r w:rsidRPr="00B2347F">
            <w:t>Rome</w:t>
          </w:r>
        </w:smartTag>
      </w:smartTag>
      <w:r w:rsidRPr="00B2347F">
        <w:t xml:space="preserve"> during the time of Claudius Caesar. </w:t>
      </w:r>
      <w:r w:rsidRPr="00B2347F">
        <w:rPr>
          <w:i/>
        </w:rPr>
        <w:t>First Apology of Justin Martyr</w:t>
      </w:r>
      <w:r w:rsidRPr="00B2347F">
        <w:t xml:space="preserve"> ch.56 p.182</w:t>
      </w:r>
    </w:p>
    <w:p w14:paraId="6ECBD706"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w:t>
      </w:r>
      <w:proofErr w:type="spellStart"/>
      <w:r w:rsidRPr="00B2347F">
        <w:t>Menandrianists</w:t>
      </w:r>
      <w:proofErr w:type="spellEnd"/>
      <w:r w:rsidRPr="00B2347F">
        <w:t xml:space="preserve">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D04F432" w14:textId="77777777" w:rsidR="00242418" w:rsidRPr="00B2347F" w:rsidRDefault="00242418">
      <w:pPr>
        <w:widowControl w:val="0"/>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6218F51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heretical followers of Simon the Magician. </w:t>
      </w:r>
      <w:r w:rsidRPr="00B2347F">
        <w:rPr>
          <w:i/>
        </w:rPr>
        <w:t>Stromata</w:t>
      </w:r>
      <w:r w:rsidRPr="00B2347F">
        <w:t xml:space="preserve"> book 2 ch.11 p.359</w:t>
      </w:r>
    </w:p>
    <w:p w14:paraId="72800FEE" w14:textId="77777777" w:rsidR="00242418" w:rsidRPr="00B2347F" w:rsidRDefault="00242418">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A.D.</w:t>
      </w:r>
      <w:r w:rsidRPr="00B2347F">
        <w:t xml:space="preserve">) mentions the transmigration philosophy, taught by Simon the Sorcerer and Carpocrates, fabricating a story in </w:t>
      </w:r>
      <w:r w:rsidRPr="00B2347F">
        <w:rPr>
          <w:i/>
        </w:rPr>
        <w:t>A Treatise on the Soul</w:t>
      </w:r>
      <w:r w:rsidRPr="00B2347F">
        <w:t xml:space="preserve"> ch.35 p.216.</w:t>
      </w:r>
    </w:p>
    <w:p w14:paraId="35F018B8" w14:textId="77777777" w:rsidR="00242418" w:rsidRPr="00B2347F" w:rsidRDefault="00242418">
      <w:pPr>
        <w:ind w:left="288" w:hanging="288"/>
      </w:pPr>
      <w:r w:rsidRPr="00B2347F">
        <w:t>Tertullian (198-</w:t>
      </w:r>
      <w:r w:rsidR="00B42D16" w:rsidRPr="00B2347F">
        <w:t>22</w:t>
      </w:r>
      <w:r w:rsidRPr="00B2347F">
        <w:t>0 A.D.) mentions Simon the Magician.</w:t>
      </w:r>
      <w:r w:rsidRPr="00B2347F">
        <w:rPr>
          <w:i/>
        </w:rPr>
        <w:t xml:space="preserve"> Tertullian</w:t>
      </w:r>
      <w:r w:rsidR="00DE7390">
        <w:rPr>
          <w:i/>
        </w:rPr>
        <w:t>’</w:t>
      </w:r>
      <w:r w:rsidRPr="00B2347F">
        <w:rPr>
          <w:i/>
        </w:rPr>
        <w:t>s De Fuga Persecution</w:t>
      </w:r>
      <w:r w:rsidRPr="00B2347F">
        <w:t xml:space="preserve"> ch.12 p.123 and </w:t>
      </w:r>
      <w:r w:rsidRPr="00B2347F">
        <w:rPr>
          <w:i/>
        </w:rPr>
        <w:t>A Treatise on the Soul</w:t>
      </w:r>
      <w:r w:rsidRPr="00B2347F">
        <w:t xml:space="preserve"> ch.23-25 p.215-216. See also </w:t>
      </w:r>
      <w:r w:rsidRPr="00B2347F">
        <w:rPr>
          <w:i/>
        </w:rPr>
        <w:t>Tertullian</w:t>
      </w:r>
      <w:r w:rsidR="00DE7390">
        <w:rPr>
          <w:i/>
        </w:rPr>
        <w:t>’</w:t>
      </w:r>
      <w:r w:rsidRPr="00B2347F">
        <w:rPr>
          <w:i/>
        </w:rPr>
        <w:t>s Apology</w:t>
      </w:r>
      <w:r w:rsidRPr="00B2347F">
        <w:t xml:space="preserve"> ch.13 p.29 and </w:t>
      </w:r>
      <w:r w:rsidRPr="00B2347F">
        <w:rPr>
          <w:i/>
        </w:rPr>
        <w:t>On Idolatry</w:t>
      </w:r>
      <w:r w:rsidRPr="00B2347F">
        <w:t xml:space="preserve"> ch.9 p.66</w:t>
      </w:r>
    </w:p>
    <w:p w14:paraId="6C8C7DF7" w14:textId="77777777" w:rsidR="00235D97" w:rsidRDefault="00235D97" w:rsidP="00235D97">
      <w:pPr>
        <w:ind w:left="288" w:hanging="288"/>
      </w:pPr>
      <w:r w:rsidRPr="00235D97">
        <w:t>Tertullian</w:t>
      </w:r>
      <w:r>
        <w:t xml:space="preserve"> (200-240 A.D.) discusses Hebion [Ebion] and Simon. </w:t>
      </w:r>
      <w:r w:rsidRPr="00585BCE">
        <w:rPr>
          <w:i/>
          <w:iCs/>
        </w:rPr>
        <w:t>On Prescription Against Heretics</w:t>
      </w:r>
      <w:r>
        <w:t xml:space="preserve"> ch.10 p.248</w:t>
      </w:r>
    </w:p>
    <w:p w14:paraId="56F11D0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at length the heresy of Simon Magus </w:t>
      </w:r>
      <w:r w:rsidRPr="00B2347F">
        <w:rPr>
          <w:i/>
        </w:rPr>
        <w:t>The Refutation of All Heresies</w:t>
      </w:r>
      <w:r w:rsidRPr="00B2347F">
        <w:t xml:space="preserve"> book 6 ch.2,4-15 p.74,75-81.</w:t>
      </w:r>
    </w:p>
    <w:p w14:paraId="7AF3EC6F"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discusses the heresies of Simon and Valentinus. </w:t>
      </w:r>
      <w:r w:rsidRPr="00B2347F">
        <w:rPr>
          <w:i/>
        </w:rPr>
        <w:t>Refutation of All Heresies</w:t>
      </w:r>
      <w:r w:rsidRPr="00B2347F">
        <w:t xml:space="preserve"> book 4 ch.51 p.45</w:t>
      </w:r>
    </w:p>
    <w:p w14:paraId="7AC25C6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Simon the Samaritan Magician, but does not say if he persisted or not. </w:t>
      </w:r>
      <w:r w:rsidRPr="00B2347F">
        <w:rPr>
          <w:i/>
        </w:rPr>
        <w:t>Origen Against Celsus</w:t>
      </w:r>
      <w:r w:rsidRPr="00B2347F">
        <w:t xml:space="preserve"> book 1 ch.57 p.421-422.</w:t>
      </w:r>
    </w:p>
    <w:p w14:paraId="0D60B66A"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ch.16 p.676 mentions Simon Magus, and Peter telling him he was perishing. He says heretics get their origin from Simon Magus. (Does not say how Simon Magus persisted though.)</w:t>
      </w:r>
    </w:p>
    <w:p w14:paraId="5242BAE0" w14:textId="09B63083" w:rsidR="00242418" w:rsidRPr="00B2347F" w:rsidRDefault="00A643A3">
      <w:pPr>
        <w:ind w:left="288" w:hanging="288"/>
      </w:pPr>
      <w:r>
        <w:rPr>
          <w:b/>
        </w:rPr>
        <w:t xml:space="preserve">Arnobius of Sicca </w:t>
      </w:r>
      <w:r w:rsidR="00242418" w:rsidRPr="00B2347F">
        <w:t>(297-303 A.D.) says that Simon Magus blew h</w:t>
      </w:r>
      <w:r w:rsidR="002E05AE" w:rsidRPr="00B2347F">
        <w:t>i</w:t>
      </w:r>
      <w:r w:rsidR="00242418" w:rsidRPr="00B2347F">
        <w:t xml:space="preserve">s Christianity apart. </w:t>
      </w:r>
      <w:r w:rsidR="00242418" w:rsidRPr="00B2347F">
        <w:rPr>
          <w:i/>
        </w:rPr>
        <w:t>Arnobius Against the Heathen</w:t>
      </w:r>
      <w:r w:rsidR="00242418" w:rsidRPr="00B2347F">
        <w:t xml:space="preserve"> book 2 ch.12 p.438</w:t>
      </w:r>
    </w:p>
    <w:p w14:paraId="65081052" w14:textId="69E282E9" w:rsidR="00242418" w:rsidRPr="00B2347F" w:rsidRDefault="00242418">
      <w:pPr>
        <w:ind w:left="288" w:hanging="288"/>
      </w:pPr>
      <w:r w:rsidRPr="00B2347F">
        <w:t xml:space="preserve">Pamphilus (martyred 309 A.D.) (partial) mentions Simon Magus being baptized and being a hypocrite. However, Pamphilus does not say if he persisted in his heresy or not. </w:t>
      </w:r>
      <w:r w:rsidRPr="00B2347F">
        <w:rPr>
          <w:i/>
        </w:rPr>
        <w:t>An Exposition of the Chapters of the Acts of the Apostles</w:t>
      </w:r>
      <w:r w:rsidRPr="00B2347F">
        <w:t xml:space="preserve"> J,K. vol.6 p.167</w:t>
      </w:r>
    </w:p>
    <w:p w14:paraId="0166F7AE" w14:textId="77777777" w:rsidR="006B505C" w:rsidRDefault="006B505C" w:rsidP="006B505C">
      <w:pPr>
        <w:ind w:left="288" w:hanging="288"/>
        <w:rPr>
          <w:b/>
        </w:rPr>
      </w:pPr>
      <w:r w:rsidRPr="005E3AE4">
        <w:rPr>
          <w:b/>
        </w:rPr>
        <w:t xml:space="preserve">Eusebius of </w:t>
      </w:r>
      <w:smartTag w:uri="urn:schemas-microsoft-com:office:smarttags" w:element="place">
        <w:r w:rsidRPr="005E3AE4">
          <w:rPr>
            <w:b/>
          </w:rPr>
          <w:t>Caesarea</w:t>
        </w:r>
      </w:smartTag>
      <w:r w:rsidRPr="005E3AE4">
        <w:t xml:space="preserve"> (</w:t>
      </w:r>
      <w:r>
        <w:t xml:space="preserve">326-339/340 A.D.) discusses Simon the sorcerer. </w:t>
      </w:r>
      <w:r w:rsidRPr="005E3AE4">
        <w:rPr>
          <w:i/>
        </w:rPr>
        <w:t>Eusebius</w:t>
      </w:r>
      <w:r>
        <w:rPr>
          <w:i/>
        </w:rPr>
        <w:t>’</w:t>
      </w:r>
      <w:r w:rsidRPr="005E3AE4">
        <w:rPr>
          <w:i/>
        </w:rPr>
        <w:t xml:space="preserve"> Ecclesiastical History</w:t>
      </w:r>
      <w:r>
        <w:t xml:space="preserve"> book 2 ch.1.10 p.104-105</w:t>
      </w:r>
    </w:p>
    <w:p w14:paraId="6638722D" w14:textId="77777777" w:rsidR="00242418" w:rsidRPr="00B2347F" w:rsidRDefault="00242418"/>
    <w:p w14:paraId="1E810962" w14:textId="77777777" w:rsidR="00242418" w:rsidRPr="00B2347F" w:rsidRDefault="00242418">
      <w:pPr>
        <w:rPr>
          <w:b/>
          <w:u w:val="single"/>
        </w:rPr>
      </w:pPr>
      <w:r w:rsidRPr="00B2347F">
        <w:rPr>
          <w:b/>
          <w:u w:val="single"/>
        </w:rPr>
        <w:t>Among heretics</w:t>
      </w:r>
    </w:p>
    <w:p w14:paraId="5751BC2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Follower of Simon (</w:t>
      </w:r>
      <w:proofErr w:type="spellStart"/>
      <w:r>
        <w:rPr>
          <w:b/>
        </w:rPr>
        <w:t>SImonians</w:t>
      </w:r>
      <w:proofErr w:type="spellEnd"/>
      <w:r>
        <w:rPr>
          <w:b/>
        </w:rPr>
        <w:t xml:space="preserve">) </w:t>
      </w:r>
      <w:r>
        <w:t>would be against this.</w:t>
      </w:r>
    </w:p>
    <w:p w14:paraId="75AC364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ch.19 p.82 speaks against the error and hypocrisy of Simon Magus.</w:t>
      </w:r>
    </w:p>
    <w:p w14:paraId="6AAB2346" w14:textId="77777777" w:rsidR="00F10BCE" w:rsidRPr="00762C86" w:rsidRDefault="00F10BCE" w:rsidP="00F10BCE">
      <w:pPr>
        <w:ind w:left="288" w:hanging="288"/>
      </w:pPr>
      <w:r w:rsidRPr="00762C86">
        <w:t xml:space="preserve">The Ebionite </w:t>
      </w:r>
      <w:r w:rsidRPr="00762C86">
        <w:rPr>
          <w:i/>
        </w:rPr>
        <w:t>Recognitions of Clement</w:t>
      </w:r>
      <w:r w:rsidRPr="00762C86">
        <w:t xml:space="preserve"> (c.211-231 A.D.) ch.1.51 p.91 says Simon claim to be virgin-born of Rachel.</w:t>
      </w:r>
    </w:p>
    <w:p w14:paraId="3214AA7D" w14:textId="77777777" w:rsidR="00762C86" w:rsidRPr="00B2347F" w:rsidRDefault="00762C86" w:rsidP="00762C86">
      <w:pPr>
        <w:ind w:left="288" w:hanging="288"/>
        <w:rPr>
          <w:b/>
        </w:rPr>
      </w:pPr>
      <w:r w:rsidRPr="00B2347F">
        <w:t xml:space="preserve">The Ebionite </w:t>
      </w:r>
      <w:r w:rsidRPr="00B2347F">
        <w:rPr>
          <w:b/>
          <w:i/>
        </w:rPr>
        <w:t>Clementine Homilies</w:t>
      </w:r>
      <w:r w:rsidRPr="00B2347F">
        <w:t xml:space="preserve"> (-188 A.D.- uncertain date) homily </w:t>
      </w:r>
      <w:r>
        <w:t>2 ch.15 p.231 talks extensively against Simon Magus.</w:t>
      </w:r>
    </w:p>
    <w:p w14:paraId="42751A68" w14:textId="77777777" w:rsidR="00472499" w:rsidRPr="00B2347F" w:rsidRDefault="00472499"/>
    <w:p w14:paraId="2182E9CA" w14:textId="77777777" w:rsidR="00437147" w:rsidRPr="00B2347F" w:rsidRDefault="009947C0" w:rsidP="00437147">
      <w:pPr>
        <w:pStyle w:val="Heading2"/>
      </w:pPr>
      <w:bookmarkStart w:id="1547" w:name="_Toc58618252"/>
      <w:bookmarkStart w:id="1548" w:name="_Toc62979683"/>
      <w:bookmarkStart w:id="1549" w:name="_Toc161729810"/>
      <w:r>
        <w:t>Gn</w:t>
      </w:r>
      <w:r w:rsidR="005E2899">
        <w:t>7</w:t>
      </w:r>
      <w:r w:rsidR="00437147" w:rsidRPr="00B2347F">
        <w:t>. Against Carpocrates (from Simon)</w:t>
      </w:r>
      <w:bookmarkEnd w:id="1547"/>
      <w:bookmarkEnd w:id="1548"/>
      <w:bookmarkEnd w:id="1549"/>
    </w:p>
    <w:p w14:paraId="364FB457" w14:textId="77777777" w:rsidR="00437147" w:rsidRPr="00B2347F" w:rsidRDefault="00437147" w:rsidP="00437147"/>
    <w:p w14:paraId="2AC62BCC" w14:textId="77777777" w:rsidR="00437147" w:rsidRPr="00B2347F" w:rsidRDefault="00437147" w:rsidP="00437147">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t>Moreover, those also will be confuted who belong to Simon and Carpocrates,</w:t>
      </w:r>
      <w:r w:rsidR="002D2DBF">
        <w:t>”</w:t>
      </w:r>
      <w:r w:rsidRPr="00B2347F">
        <w:t xml:space="preserve"> </w:t>
      </w:r>
      <w:r w:rsidRPr="00B2347F">
        <w:rPr>
          <w:i/>
        </w:rPr>
        <w:t>Irenaeus Against Heresies</w:t>
      </w:r>
      <w:r w:rsidRPr="00B2347F">
        <w:t xml:space="preserve"> book 2 ch.31 p.407</w:t>
      </w:r>
    </w:p>
    <w:p w14:paraId="0F8B01CF"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refutes Carpocrates and Epiphanius. </w:t>
      </w:r>
      <w:r w:rsidRPr="00B2347F">
        <w:rPr>
          <w:i/>
        </w:rPr>
        <w:t>Stromata</w:t>
      </w:r>
      <w:r w:rsidRPr="00B2347F">
        <w:t xml:space="preserve"> book 3 ch.2 p.382</w:t>
      </w:r>
      <w:r w:rsidR="00D0749D">
        <w:t>.</w:t>
      </w:r>
    </w:p>
    <w:p w14:paraId="62D12DBA"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w:t>
      </w:r>
      <w:r w:rsidRPr="00B2347F">
        <w:t xml:space="preserve">A.D.) mentions the transmigration philosophy, taught by Simon the Sorcerer and Carpocrates, fabricating a story in </w:t>
      </w:r>
      <w:r w:rsidRPr="00B2347F">
        <w:rPr>
          <w:i/>
        </w:rPr>
        <w:t>A Treatise on the Soul</w:t>
      </w:r>
      <w:r w:rsidRPr="00B2347F">
        <w:t xml:space="preserve"> ch.35 p.216.</w:t>
      </w:r>
    </w:p>
    <w:p w14:paraId="0DD41602"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an entire chapter refuting </w:t>
      </w:r>
      <w:r w:rsidRPr="00B2347F">
        <w:rPr>
          <w:highlight w:val="white"/>
        </w:rPr>
        <w:t>Carpocrates</w:t>
      </w:r>
      <w:r w:rsidRPr="00B2347F">
        <w:t xml:space="preserve"> </w:t>
      </w:r>
      <w:r w:rsidRPr="00B2347F">
        <w:rPr>
          <w:i/>
        </w:rPr>
        <w:t>Refutation of All Heresies</w:t>
      </w:r>
      <w:r w:rsidRPr="00B2347F">
        <w:t xml:space="preserve"> book 7 ch.20 p.113-114</w:t>
      </w:r>
    </w:p>
    <w:p w14:paraId="1C5D119C" w14:textId="77777777" w:rsidR="00437147" w:rsidRDefault="00437147" w:rsidP="00437147"/>
    <w:p w14:paraId="39796111"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008DA963"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Carpocrates </w:t>
      </w:r>
      <w:r>
        <w:t>would be against this.</w:t>
      </w:r>
    </w:p>
    <w:p w14:paraId="55A7F722" w14:textId="77777777" w:rsidR="00472499" w:rsidRPr="00B2347F" w:rsidRDefault="00472499" w:rsidP="00437147"/>
    <w:p w14:paraId="27C0A7B9" w14:textId="77777777" w:rsidR="00107784" w:rsidRPr="00B2347F" w:rsidRDefault="009947C0" w:rsidP="00107784">
      <w:pPr>
        <w:pStyle w:val="Heading2"/>
      </w:pPr>
      <w:bookmarkStart w:id="1550" w:name="_Toc58618253"/>
      <w:bookmarkStart w:id="1551" w:name="_Toc62979684"/>
      <w:bookmarkStart w:id="1552" w:name="_Toc161729811"/>
      <w:bookmarkStart w:id="1553" w:name="_Toc252615792"/>
      <w:r>
        <w:t>Gn</w:t>
      </w:r>
      <w:r w:rsidR="005E2899">
        <w:t>8</w:t>
      </w:r>
      <w:r w:rsidR="00107784" w:rsidRPr="00B2347F">
        <w:t>. Against the Gnostic Menander</w:t>
      </w:r>
      <w:r w:rsidR="00405219">
        <w:t>/Meander</w:t>
      </w:r>
      <w:r w:rsidR="00127A00">
        <w:t>,</w:t>
      </w:r>
      <w:r w:rsidR="00107784" w:rsidRPr="00B2347F">
        <w:t xml:space="preserve"> Simon Magus</w:t>
      </w:r>
      <w:r w:rsidR="00127A00">
        <w:t xml:space="preserve">’ </w:t>
      </w:r>
      <w:r w:rsidR="00127A00" w:rsidRPr="00B2347F">
        <w:t>disciple</w:t>
      </w:r>
      <w:bookmarkEnd w:id="1550"/>
      <w:bookmarkEnd w:id="1551"/>
      <w:bookmarkEnd w:id="1552"/>
    </w:p>
    <w:p w14:paraId="24EF3761" w14:textId="77777777" w:rsidR="00107784" w:rsidRPr="00B2347F" w:rsidRDefault="00107784" w:rsidP="00107784"/>
    <w:p w14:paraId="082C4F8C" w14:textId="77777777" w:rsidR="00107784" w:rsidRPr="00B2347F" w:rsidRDefault="00107784" w:rsidP="00107784">
      <w:r w:rsidRPr="00B2347F">
        <w:t xml:space="preserve">A Greek comic poet named Menander </w:t>
      </w:r>
      <w:r w:rsidR="00A45BFD" w:rsidRPr="00B2347F">
        <w:t xml:space="preserve">(230 B.C.) </w:t>
      </w:r>
      <w:r w:rsidRPr="00B2347F">
        <w:t>is a different person.</w:t>
      </w:r>
    </w:p>
    <w:p w14:paraId="26F45007" w14:textId="77777777" w:rsidR="00107784" w:rsidRPr="00B2347F" w:rsidRDefault="00107784" w:rsidP="00107784"/>
    <w:p w14:paraId="05AEEFCB" w14:textId="77777777" w:rsidR="00107784" w:rsidRPr="00B2347F" w:rsidRDefault="00107784" w:rsidP="00107784">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2331EAA8" w14:textId="77777777" w:rsidR="00107784" w:rsidRPr="00B2347F" w:rsidRDefault="00107784" w:rsidP="00107784">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w:t>
      </w:r>
      <w:proofErr w:type="spellStart"/>
      <w:r w:rsidRPr="00B2347F">
        <w:t>Menandrianists</w:t>
      </w:r>
      <w:proofErr w:type="spellEnd"/>
      <w:r w:rsidRPr="00B2347F">
        <w:t xml:space="preserve">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D03F371" w14:textId="77777777" w:rsidR="00107784" w:rsidRPr="00B2347F" w:rsidRDefault="00107784" w:rsidP="0010778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w:t>
      </w:r>
      <w:proofErr w:type="spellStart"/>
      <w:r w:rsidRPr="00B2347F">
        <w:rPr>
          <w:highlight w:val="white"/>
        </w:rPr>
        <w:t>favourable</w:t>
      </w:r>
      <w:proofErr w:type="spellEnd"/>
      <w:r w:rsidRPr="00B2347F">
        <w:rPr>
          <w:highlight w:val="white"/>
        </w:rPr>
        <w:t xml:space="preserv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2B9F09AC" w14:textId="77777777" w:rsidR="00107784" w:rsidRPr="00B2347F" w:rsidRDefault="00107784" w:rsidP="00107784">
      <w:pPr>
        <w:widowControl w:val="0"/>
        <w:autoSpaceDE w:val="0"/>
        <w:autoSpaceDN w:val="0"/>
        <w:adjustRightInd w:val="0"/>
        <w:ind w:left="288" w:hanging="288"/>
      </w:pPr>
      <w:r w:rsidRPr="00B2347F">
        <w:t>Irenaeus of Lyons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0F42DA3D" w14:textId="77777777" w:rsidR="00294746" w:rsidRPr="00B2347F" w:rsidRDefault="00294746" w:rsidP="00294746">
      <w:pPr>
        <w:autoSpaceDE w:val="0"/>
        <w:autoSpaceDN w:val="0"/>
        <w:adjustRightInd w:val="0"/>
        <w:ind w:left="288" w:hanging="288"/>
        <w:rPr>
          <w:rFonts w:cs="Consolas"/>
          <w:szCs w:val="24"/>
          <w:highlight w:val="white"/>
        </w:rPr>
      </w:pPr>
      <w:r w:rsidRPr="00351F92">
        <w:rPr>
          <w:rFonts w:cs="Consolas"/>
          <w:b/>
          <w:szCs w:val="24"/>
          <w:highlight w:val="white"/>
        </w:rPr>
        <w:t>Tertullian</w:t>
      </w:r>
      <w:r w:rsidRPr="00B2347F">
        <w:rPr>
          <w:rFonts w:cs="Consolas"/>
          <w:szCs w:val="24"/>
          <w:highlight w:val="white"/>
        </w:rPr>
        <w:t xml:space="preserve"> (</w:t>
      </w:r>
      <w:r w:rsidR="00EF6B3D">
        <w:rPr>
          <w:highlight w:val="white"/>
        </w:rPr>
        <w:t>c.203</w:t>
      </w:r>
      <w:r w:rsidR="00EF6B3D" w:rsidRPr="00B2347F">
        <w:rPr>
          <w:highlight w:val="white"/>
        </w:rPr>
        <w:t xml:space="preserve"> </w:t>
      </w:r>
      <w:r w:rsidRPr="00B2347F">
        <w:rPr>
          <w:rFonts w:cs="Consolas"/>
          <w:szCs w:val="24"/>
          <w:highlight w:val="white"/>
        </w:rPr>
        <w:t xml:space="preserve">A.D.) </w:t>
      </w:r>
      <w:r>
        <w:rPr>
          <w:rFonts w:cs="Consolas"/>
          <w:szCs w:val="24"/>
          <w:highlight w:val="white"/>
        </w:rPr>
        <w:t>“</w:t>
      </w:r>
      <w:r w:rsidRPr="00B2347F">
        <w:rPr>
          <w:rFonts w:cs="Consolas"/>
          <w:szCs w:val="24"/>
          <w:highlight w:val="white"/>
        </w:rPr>
        <w:t>Saturninus, the disciple of Menander, who belonged to Simon</w:t>
      </w:r>
      <w:r>
        <w:rPr>
          <w:rFonts w:cs="Consolas"/>
          <w:szCs w:val="24"/>
          <w:highlight w:val="white"/>
        </w:rPr>
        <w:t>’</w:t>
      </w:r>
      <w:r w:rsidRPr="00B2347F">
        <w:rPr>
          <w:rFonts w:cs="Consolas"/>
          <w:szCs w:val="24"/>
          <w:highlight w:val="white"/>
        </w:rPr>
        <w:t>s sect, introduced this opinion: he affirmed that man was made by angels.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12BB05F8" w14:textId="77777777" w:rsidR="00294746" w:rsidRPr="00B2347F" w:rsidRDefault="00294746" w:rsidP="00294746">
      <w:pPr>
        <w:ind w:left="288" w:hanging="288"/>
      </w:pPr>
      <w:r w:rsidRPr="00351F92">
        <w:t>Tertullian</w:t>
      </w:r>
      <w:r w:rsidRPr="00B2347F">
        <w:t xml:space="preserve"> (</w:t>
      </w:r>
      <w:r w:rsidR="00EF6B3D">
        <w:rPr>
          <w:highlight w:val="white"/>
        </w:rPr>
        <w:t>c.203</w:t>
      </w:r>
      <w:r w:rsidRPr="00B2347F">
        <w:t xml:space="preserve"> A.D.) mentions Menander the Samaritan heretic in </w:t>
      </w:r>
      <w:r w:rsidRPr="00B2347F">
        <w:rPr>
          <w:i/>
        </w:rPr>
        <w:t>A Treatise on the Soul</w:t>
      </w:r>
      <w:r w:rsidRPr="00B2347F">
        <w:t xml:space="preserve"> ch.50 p.227-228</w:t>
      </w:r>
    </w:p>
    <w:p w14:paraId="2BE0AA3A" w14:textId="77777777" w:rsidR="00107784" w:rsidRPr="00B2347F" w:rsidRDefault="00107784" w:rsidP="00107784">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64EF3036" w14:textId="77777777" w:rsidR="00107784" w:rsidRDefault="00107784" w:rsidP="00107784"/>
    <w:p w14:paraId="471969D9"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34FE88B1"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Menander </w:t>
      </w:r>
      <w:r>
        <w:t>would be against this.</w:t>
      </w:r>
    </w:p>
    <w:p w14:paraId="23CEC67E" w14:textId="77777777" w:rsidR="00472499" w:rsidRPr="00B2347F" w:rsidRDefault="00472499" w:rsidP="00107784"/>
    <w:p w14:paraId="4EA1A198" w14:textId="77777777" w:rsidR="00242418" w:rsidRPr="00B2347F" w:rsidRDefault="009947C0">
      <w:pPr>
        <w:pStyle w:val="Heading2"/>
      </w:pPr>
      <w:bookmarkStart w:id="1554" w:name="_Toc58618254"/>
      <w:bookmarkStart w:id="1555" w:name="_Toc62979685"/>
      <w:bookmarkStart w:id="1556" w:name="_Toc161729812"/>
      <w:bookmarkEnd w:id="1553"/>
      <w:r>
        <w:t>Gn</w:t>
      </w:r>
      <w:r w:rsidR="005E2899">
        <w:t>9</w:t>
      </w:r>
      <w:r w:rsidR="00242418" w:rsidRPr="00B2347F">
        <w:t>. Against Marcion</w:t>
      </w:r>
      <w:bookmarkEnd w:id="1554"/>
      <w:bookmarkEnd w:id="1555"/>
      <w:bookmarkEnd w:id="1556"/>
    </w:p>
    <w:p w14:paraId="29C12B8C" w14:textId="77777777" w:rsidR="00242418" w:rsidRPr="00B2347F" w:rsidRDefault="00242418"/>
    <w:p w14:paraId="72B05FD7" w14:textId="77777777" w:rsidR="00242418" w:rsidRPr="00B2347F" w:rsidRDefault="00242418">
      <w:r w:rsidRPr="00B2347F">
        <w:t>(partial) 1 John 4:2; 2 John 7 (Does not specifically mention Marcion or Gnostics though)</w:t>
      </w:r>
    </w:p>
    <w:p w14:paraId="7359ADF8" w14:textId="77777777" w:rsidR="00242418" w:rsidRPr="00B2347F" w:rsidRDefault="00242418"/>
    <w:p w14:paraId="5273EE77" w14:textId="77777777" w:rsidR="00242418" w:rsidRPr="00B2347F" w:rsidRDefault="00242418">
      <w:pPr>
        <w:ind w:left="288" w:hanging="288"/>
      </w:pPr>
      <w:r w:rsidRPr="00B2347F">
        <w:rPr>
          <w:b/>
        </w:rPr>
        <w:t>Justin Martyr</w:t>
      </w:r>
      <w:r w:rsidRPr="00B2347F">
        <w:t xml:space="preserve"> (c.150 A.D.) says the devils put forward Marcion of Pontus. </w:t>
      </w:r>
      <w:r w:rsidRPr="00B2347F">
        <w:rPr>
          <w:i/>
        </w:rPr>
        <w:t>First Apology of Justin Martyr</w:t>
      </w:r>
      <w:r w:rsidRPr="00B2347F">
        <w:t xml:space="preserve"> ch.58 p.182</w:t>
      </w:r>
    </w:p>
    <w:p w14:paraId="4490304F" w14:textId="77777777" w:rsidR="00242418" w:rsidRPr="00B2347F" w:rsidRDefault="00242418">
      <w:pPr>
        <w:ind w:left="288" w:hanging="288"/>
      </w:pPr>
      <w:r w:rsidRPr="00294746">
        <w:rPr>
          <w:b/>
        </w:rPr>
        <w:t xml:space="preserve">Dionysius of </w:t>
      </w:r>
      <w:smartTag w:uri="urn:schemas-microsoft-com:office:smarttags" w:element="City">
        <w:smartTag w:uri="urn:schemas-microsoft-com:office:smarttags" w:element="place">
          <w:r w:rsidRPr="00294746">
            <w:rPr>
              <w:b/>
            </w:rPr>
            <w:t>Corinth</w:t>
          </w:r>
        </w:smartTag>
      </w:smartTag>
      <w:r w:rsidRPr="00B2347F">
        <w:t xml:space="preserve"> (170 A.D.) wrote in a lost work refuting Marcion, according to Eusebius vol.8 preface p.765</w:t>
      </w:r>
    </w:p>
    <w:p w14:paraId="6A9A21CF"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w:t>
      </w:r>
      <w:proofErr w:type="spellStart"/>
      <w:r w:rsidRPr="00B2347F">
        <w:t>Menandrianists</w:t>
      </w:r>
      <w:proofErr w:type="spellEnd"/>
      <w:r w:rsidRPr="00B2347F">
        <w:t xml:space="preserve">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60FFD9B" w14:textId="77777777" w:rsidR="00242418" w:rsidRPr="00B2347F" w:rsidRDefault="00242418">
      <w:pPr>
        <w:ind w:left="288" w:hanging="288"/>
      </w:pPr>
      <w:r w:rsidRPr="00B2347F">
        <w:rPr>
          <w:b/>
        </w:rPr>
        <w:t>Rhodon</w:t>
      </w:r>
      <w:r w:rsidRPr="00B2347F">
        <w:t xml:space="preserve"> (c.180 A.D.) mentions the heretics Apelles, Potitus, </w:t>
      </w:r>
      <w:proofErr w:type="spellStart"/>
      <w:r w:rsidRPr="00B2347F">
        <w:t>Basilicus</w:t>
      </w:r>
      <w:proofErr w:type="spellEnd"/>
      <w:r w:rsidRPr="00B2347F">
        <w:t>, and Marcion.</w:t>
      </w:r>
      <w:r w:rsidRPr="00B2347F">
        <w:rPr>
          <w:i/>
        </w:rPr>
        <w:t xml:space="preserve"> Rhodon fragment</w:t>
      </w:r>
      <w:r w:rsidRPr="00B2347F">
        <w:t xml:space="preserve"> </w:t>
      </w:r>
      <w:r w:rsidRPr="00B2347F">
        <w:rPr>
          <w:i/>
        </w:rPr>
        <w:t>Ante-Nicene Fathers</w:t>
      </w:r>
      <w:r w:rsidRPr="00B2347F">
        <w:t xml:space="preserve"> vol.8 p.766.</w:t>
      </w:r>
    </w:p>
    <w:p w14:paraId="1E81035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The Encratites (meaning self-controlled) came from Saturninus and Marcion. </w:t>
      </w:r>
      <w:r w:rsidRPr="00B2347F">
        <w:rPr>
          <w:i/>
        </w:rPr>
        <w:t>Irenaeus Against Heresies</w:t>
      </w:r>
      <w:r w:rsidRPr="00B2347F">
        <w:t xml:space="preserve"> book 1 ch.28.1 p.353</w:t>
      </w:r>
    </w:p>
    <w:p w14:paraId="566B01BE" w14:textId="77777777" w:rsidR="00242418" w:rsidRPr="00B2347F" w:rsidRDefault="00242418">
      <w:pPr>
        <w:widowControl w:val="0"/>
        <w:autoSpaceDE w:val="0"/>
        <w:autoSpaceDN w:val="0"/>
        <w:adjustRightInd w:val="0"/>
        <w:ind w:left="288" w:hanging="288"/>
      </w:pPr>
      <w:r w:rsidRPr="00B2347F">
        <w:t xml:space="preserve">Irenaeus mentions Cerdo, and his successor Marcion. </w:t>
      </w:r>
      <w:r w:rsidRPr="00B2347F">
        <w:rPr>
          <w:i/>
        </w:rPr>
        <w:t>Irenaeus Against Heresies</w:t>
      </w:r>
      <w:r w:rsidRPr="00B2347F">
        <w:t xml:space="preserve"> book 3 ch.4 p.417</w:t>
      </w:r>
    </w:p>
    <w:p w14:paraId="622EB2A2"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3487DE2C" w14:textId="77777777" w:rsidR="007D0C1E" w:rsidRPr="00B2347F" w:rsidRDefault="007D0C1E" w:rsidP="007D0C1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uses the term Gnostic in a positive sense, but he </w:t>
      </w:r>
      <w:r>
        <w:t>“</w:t>
      </w:r>
      <w:r w:rsidRPr="00B2347F">
        <w:t>co-opts</w:t>
      </w:r>
      <w:r>
        <w:t>”</w:t>
      </w:r>
      <w:r w:rsidRPr="00B2347F">
        <w:t xml:space="preserve"> the name, because Orthodox Christians are the true Gnostics. </w:t>
      </w:r>
      <w:r w:rsidRPr="00B2347F">
        <w:rPr>
          <w:i/>
        </w:rPr>
        <w:t>Stromata</w:t>
      </w:r>
      <w:r w:rsidRPr="00B2347F">
        <w:t xml:space="preserve"> book 2 ch.11 p.359 and book 4 ch.22 p.434-435. However, Clement is against</w:t>
      </w:r>
      <w:r>
        <w:t xml:space="preserve"> </w:t>
      </w:r>
      <w:r w:rsidRPr="00B2347F">
        <w:t xml:space="preserve">Basilides, Valentinus in </w:t>
      </w:r>
      <w:r w:rsidRPr="00B2347F">
        <w:rPr>
          <w:i/>
        </w:rPr>
        <w:t>Stromata</w:t>
      </w:r>
      <w:r w:rsidRPr="00B2347F">
        <w:t xml:space="preserve"> book 2 ch.8 p.355-356</w:t>
      </w:r>
      <w:r>
        <w:t xml:space="preserve">. Clement is against Marcionites in </w:t>
      </w:r>
      <w:r w:rsidRPr="00D0749D">
        <w:rPr>
          <w:i/>
        </w:rPr>
        <w:t>Stromata</w:t>
      </w:r>
      <w:r>
        <w:t xml:space="preserve"> book 3 ch.3 p.383.</w:t>
      </w:r>
    </w:p>
    <w:p w14:paraId="5B631859" w14:textId="77777777" w:rsidR="008E394F" w:rsidRDefault="008E394F" w:rsidP="008E394F">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On this false principle it was that Marcion actually chose to believe that He was a phantom, denying to Him the reality of a perfect body.</w:t>
      </w:r>
      <w:r w:rsidR="002D2DBF">
        <w:rPr>
          <w:szCs w:val="24"/>
        </w:rPr>
        <w:t>”</w:t>
      </w:r>
      <w:r w:rsidRPr="00B2347F">
        <w:rPr>
          <w:szCs w:val="24"/>
        </w:rPr>
        <w:t xml:space="preserve"> </w:t>
      </w:r>
      <w:r w:rsidRPr="00B2347F">
        <w:rPr>
          <w:i/>
          <w:szCs w:val="24"/>
        </w:rPr>
        <w:t>Treatise on the Soul</w:t>
      </w:r>
      <w:r w:rsidRPr="00B2347F">
        <w:rPr>
          <w:szCs w:val="24"/>
        </w:rPr>
        <w:t xml:space="preserve"> ch.17 p.197</w:t>
      </w:r>
    </w:p>
    <w:p w14:paraId="03A9EA6C" w14:textId="77777777" w:rsidR="00F43AFE" w:rsidRPr="00B2347F" w:rsidRDefault="00F43AFE" w:rsidP="008E394F">
      <w:pPr>
        <w:autoSpaceDE w:val="0"/>
        <w:autoSpaceDN w:val="0"/>
        <w:adjustRightInd w:val="0"/>
        <w:ind w:left="288" w:hanging="288"/>
        <w:rPr>
          <w:szCs w:val="24"/>
        </w:rPr>
      </w:pPr>
      <w:r w:rsidRPr="007D0C1E">
        <w:rPr>
          <w:szCs w:val="24"/>
        </w:rPr>
        <w:t>Tertullian</w:t>
      </w:r>
      <w:r w:rsidRPr="00F43AFE">
        <w:rPr>
          <w:szCs w:val="24"/>
        </w:rPr>
        <w:t xml:space="preserve"> (207</w:t>
      </w:r>
      <w:r>
        <w:rPr>
          <w:szCs w:val="24"/>
        </w:rPr>
        <w:t xml:space="preserve">/208 A.D.) </w:t>
      </w:r>
      <w:r w:rsidR="002D2DBF">
        <w:rPr>
          <w:szCs w:val="24"/>
        </w:rPr>
        <w:t>“</w:t>
      </w:r>
      <w:r>
        <w:rPr>
          <w:szCs w:val="24"/>
        </w:rPr>
        <w:t>Marcion, I pity you; your labour has been in vain. For the Jesus Christ who appears in your Gospel is mine.</w:t>
      </w:r>
      <w:r w:rsidR="002D2DBF">
        <w:rPr>
          <w:szCs w:val="24"/>
        </w:rPr>
        <w:t>”</w:t>
      </w:r>
      <w:r>
        <w:rPr>
          <w:szCs w:val="24"/>
        </w:rPr>
        <w:t xml:space="preserve"> </w:t>
      </w:r>
      <w:r w:rsidRPr="00F43AFE">
        <w:rPr>
          <w:i/>
          <w:szCs w:val="24"/>
        </w:rPr>
        <w:t>Five Books Against Marcion</w:t>
      </w:r>
      <w:r>
        <w:rPr>
          <w:szCs w:val="24"/>
        </w:rPr>
        <w:t xml:space="preserve"> book 4 ch.43 p.423</w:t>
      </w:r>
    </w:p>
    <w:p w14:paraId="2892EDC7" w14:textId="77777777" w:rsidR="008E394F" w:rsidRPr="00B2347F" w:rsidRDefault="00242418" w:rsidP="008E394F">
      <w:pPr>
        <w:widowControl w:val="0"/>
        <w:autoSpaceDE w:val="0"/>
        <w:autoSpaceDN w:val="0"/>
        <w:adjustRightInd w:val="0"/>
        <w:ind w:left="288" w:hanging="288"/>
        <w:rPr>
          <w:rFonts w:cs="Consolas"/>
          <w:szCs w:val="24"/>
          <w:highlight w:val="white"/>
        </w:rPr>
      </w:pPr>
      <w:r w:rsidRPr="00B2347F">
        <w:t xml:space="preserve">Tertullian (207/208 A.D.) has the entire work: </w:t>
      </w:r>
      <w:r w:rsidRPr="00B2347F">
        <w:rPr>
          <w:i/>
        </w:rPr>
        <w:t>Tertullian</w:t>
      </w:r>
      <w:r w:rsidR="00DE7390">
        <w:rPr>
          <w:i/>
        </w:rPr>
        <w:t>’</w:t>
      </w:r>
      <w:r w:rsidRPr="00B2347F">
        <w:rPr>
          <w:i/>
        </w:rPr>
        <w:t>s Five Books Against Marcion</w:t>
      </w:r>
      <w:r w:rsidR="003F4B5F" w:rsidRPr="00B2347F">
        <w:rPr>
          <w:i/>
        </w:rPr>
        <w:t xml:space="preserve">. </w:t>
      </w:r>
      <w:r w:rsidR="002D2DBF">
        <w:rPr>
          <w:rFonts w:cs="Consolas"/>
          <w:szCs w:val="24"/>
          <w:highlight w:val="white"/>
        </w:rPr>
        <w:t>“</w:t>
      </w:r>
      <w:r w:rsidR="008E394F" w:rsidRPr="00B2347F">
        <w:rPr>
          <w:rFonts w:cs="Consolas"/>
          <w:szCs w:val="24"/>
          <w:highlight w:val="white"/>
        </w:rPr>
        <w:t xml:space="preserve">For indeed the notorious </w:t>
      </w:r>
      <w:proofErr w:type="spellStart"/>
      <w:r w:rsidR="008E394F" w:rsidRPr="00B2347F">
        <w:rPr>
          <w:rFonts w:cs="Consolas"/>
          <w:szCs w:val="24"/>
          <w:highlight w:val="white"/>
        </w:rPr>
        <w:t>Philumena</w:t>
      </w:r>
      <w:proofErr w:type="spellEnd"/>
      <w:r w:rsidR="008E394F" w:rsidRPr="00B2347F">
        <w:rPr>
          <w:rFonts w:cs="Consolas"/>
          <w:szCs w:val="24"/>
          <w:highlight w:val="white"/>
        </w:rPr>
        <w:t xml:space="preserve">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008E394F" w:rsidRPr="00B2347F">
        <w:rPr>
          <w:rFonts w:cs="Consolas"/>
          <w:szCs w:val="24"/>
          <w:highlight w:val="white"/>
        </w:rPr>
        <w:t xml:space="preserve"> </w:t>
      </w:r>
      <w:r w:rsidR="008E394F" w:rsidRPr="00B2347F">
        <w:rPr>
          <w:rFonts w:cs="Consolas"/>
          <w:i/>
          <w:szCs w:val="24"/>
          <w:highlight w:val="white"/>
        </w:rPr>
        <w:t>Five Books Against Marcion</w:t>
      </w:r>
      <w:r w:rsidR="008E394F" w:rsidRPr="00B2347F">
        <w:rPr>
          <w:rFonts w:cs="Consolas"/>
          <w:szCs w:val="24"/>
          <w:highlight w:val="white"/>
        </w:rPr>
        <w:t xml:space="preserve"> book 3 ch.11 p.330</w:t>
      </w:r>
    </w:p>
    <w:p w14:paraId="27B8BC24" w14:textId="77777777" w:rsidR="00242418" w:rsidRPr="00B2347F" w:rsidRDefault="00242418">
      <w:pPr>
        <w:ind w:left="288" w:hanging="288"/>
      </w:pPr>
      <w:r w:rsidRPr="00B2347F">
        <w:rPr>
          <w:b/>
        </w:rPr>
        <w:t>Asterius Urbanus</w:t>
      </w:r>
      <w:r w:rsidRPr="00B2347F">
        <w:t xml:space="preserve"> (c.232 A.D.) speaks of the heresy of Marcion and Marc</w:t>
      </w:r>
      <w:r w:rsidR="002F681D">
        <w:t>i</w:t>
      </w:r>
      <w:r w:rsidRPr="00B2347F">
        <w:t xml:space="preserve">onites. They alleged </w:t>
      </w:r>
      <w:r w:rsidR="002D2DBF">
        <w:t>“</w:t>
      </w:r>
      <w:r w:rsidRPr="00B2347F">
        <w:t>a great multitude of martyrs for Christ, yet they do not confess Christ Himself according to the truth.</w:t>
      </w:r>
      <w:r w:rsidR="002D2DBF">
        <w:t>”</w:t>
      </w:r>
      <w:r w:rsidRPr="00B2347F">
        <w:t xml:space="preserve"> fragment 6 p.337</w:t>
      </w:r>
    </w:p>
    <w:p w14:paraId="75168A8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Marcion and other heretics. </w:t>
      </w:r>
      <w:r w:rsidRPr="00B2347F">
        <w:rPr>
          <w:i/>
        </w:rPr>
        <w:t>Refutation of All Heresies</w:t>
      </w:r>
      <w:r w:rsidRPr="00B2347F">
        <w:t xml:space="preserve"> book 7 ch.17-19 p.110-113</w:t>
      </w:r>
    </w:p>
    <w:p w14:paraId="7CCDCBB0" w14:textId="77777777" w:rsidR="00242418" w:rsidRPr="00B2347F" w:rsidRDefault="00242418">
      <w:pPr>
        <w:ind w:left="288" w:hanging="288"/>
      </w:pPr>
      <w:r w:rsidRPr="00B2347F">
        <w:rPr>
          <w:b/>
        </w:rPr>
        <w:t>Julius Africanus</w:t>
      </w:r>
      <w:r w:rsidRPr="00B2347F">
        <w:t xml:space="preserve"> (235-245 A.D.) mentions the followers of Marcion. </w:t>
      </w:r>
      <w:r w:rsidRPr="00B2347F">
        <w:rPr>
          <w:i/>
        </w:rPr>
        <w:t>Five Books of the Chronology of Julius Africanus</w:t>
      </w:r>
      <w:r w:rsidRPr="00B2347F">
        <w:t xml:space="preserve"> ch.18.4 p.137.</w:t>
      </w:r>
    </w:p>
    <w:p w14:paraId="7E0C0D01"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2F5BD920" w14:textId="77777777" w:rsidR="00242418" w:rsidRPr="00B2347F" w:rsidRDefault="00242418">
      <w:pPr>
        <w:widowControl w:val="0"/>
        <w:autoSpaceDE w:val="0"/>
        <w:autoSpaceDN w:val="0"/>
        <w:adjustRightInd w:val="0"/>
        <w:ind w:left="288" w:hanging="288"/>
      </w:pPr>
      <w:r w:rsidRPr="00B2347F">
        <w:t xml:space="preserve">Origen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71A55A8B" w14:textId="77777777"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w:t>
      </w:r>
      <w:proofErr w:type="spellStart"/>
      <w:r w:rsidRPr="00B2347F">
        <w:rPr>
          <w:highlight w:val="white"/>
        </w:rPr>
        <w:t>them.Of</w:t>
      </w:r>
      <w:proofErr w:type="spellEnd"/>
      <w:r w:rsidRPr="00B2347F">
        <w:rPr>
          <w:highlight w:val="white"/>
        </w:rPr>
        <w:t xml:space="preserve">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w:t>
      </w:r>
      <w:proofErr w:type="spellStart"/>
      <w:r w:rsidRPr="00B2347F">
        <w:rPr>
          <w:highlight w:val="white"/>
        </w:rPr>
        <w:t>rased</w:t>
      </w:r>
      <w:proofErr w:type="spellEnd"/>
      <w:r w:rsidRPr="00B2347F">
        <w:rPr>
          <w:highlight w:val="white"/>
        </w:rPr>
        <w:t xml:space="preserve">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6F8F6FFE"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6CC859E2" w14:textId="77777777" w:rsidR="002170C7" w:rsidRPr="00B2347F" w:rsidRDefault="002170C7" w:rsidP="002170C7">
      <w:pPr>
        <w:ind w:left="288" w:hanging="288"/>
      </w:pPr>
      <w:r w:rsidRPr="00B2347F">
        <w:t xml:space="preserve">Origen (239-242 A.D.) speaks against Marcion. </w:t>
      </w:r>
      <w:r w:rsidRPr="00B2347F">
        <w:rPr>
          <w:i/>
        </w:rPr>
        <w:t>Homilies on Ezekiel</w:t>
      </w:r>
      <w:r w:rsidRPr="00B2347F">
        <w:t xml:space="preserve"> homily 8 ch.2.3 p.112-113</w:t>
      </w:r>
    </w:p>
    <w:p w14:paraId="1B43BD0F" w14:textId="59EEC94F" w:rsidR="000B7326" w:rsidRDefault="000B7326" w:rsidP="000B7326">
      <w:pPr>
        <w:ind w:left="288" w:hanging="288"/>
      </w:pPr>
      <w:r w:rsidRPr="00D324D1">
        <w:t>Origen</w:t>
      </w:r>
      <w:r>
        <w:t xml:space="preserve"> </w:t>
      </w:r>
      <w:r w:rsidR="00E43DC0">
        <w:t>(c.250 A.D.)</w:t>
      </w:r>
      <w:r>
        <w:t xml:space="preserve"> says that the Marcionites are wrong in denying “in David and an inheritance in the seed of Jesse. </w:t>
      </w:r>
      <w:r w:rsidRPr="00D324D1">
        <w:rPr>
          <w:i/>
          <w:iCs/>
        </w:rPr>
        <w:t>Homilies on Psalms</w:t>
      </w:r>
      <w:r>
        <w:t xml:space="preserve"> Psalm 77</w:t>
      </w:r>
      <w:r w:rsidR="00627868">
        <w:t xml:space="preserve"> homily </w:t>
      </w:r>
      <w:r>
        <w:t>9 ch.5 p.404</w:t>
      </w:r>
    </w:p>
    <w:p w14:paraId="5D2D219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it is no pleasure to speak of that which one either dreads or is ashamed to know, let us examine in the meantime about Marcion alone</w:t>
      </w:r>
      <w:r w:rsidR="002D2DBF">
        <w:t>”</w:t>
      </w:r>
      <w:r w:rsidRPr="00B2347F">
        <w:t xml:space="preserve"> </w:t>
      </w:r>
      <w:r w:rsidRPr="00B2347F">
        <w:rPr>
          <w:i/>
        </w:rPr>
        <w:t>Epistles of Cyprian</w:t>
      </w:r>
      <w:r w:rsidRPr="00B2347F">
        <w:t xml:space="preserve"> Letter 72 ch.5 p.380</w:t>
      </w:r>
    </w:p>
    <w:p w14:paraId="276FA79B" w14:textId="77777777" w:rsidR="00294746" w:rsidRPr="00B2347F" w:rsidRDefault="00294746" w:rsidP="00294746">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017DACCB" w14:textId="77777777" w:rsidR="00242418" w:rsidRPr="00B2347F" w:rsidRDefault="00242418">
      <w:pPr>
        <w:ind w:left="288" w:hanging="288"/>
      </w:pPr>
      <w:r w:rsidRPr="00B2347F">
        <w:t xml:space="preserve">Saturninus of </w:t>
      </w:r>
      <w:proofErr w:type="spellStart"/>
      <w:r w:rsidRPr="00B2347F">
        <w:t>Thucca</w:t>
      </w:r>
      <w:proofErr w:type="spellEnd"/>
      <w:r w:rsidRPr="00B2347F">
        <w:t xml:space="preserve"> at the </w:t>
      </w:r>
      <w:r w:rsidRPr="00B2347F">
        <w:rPr>
          <w:b/>
        </w:rPr>
        <w:t>Seventh Council of Carthage</w:t>
      </w:r>
      <w:r w:rsidRPr="00B2347F">
        <w:t xml:space="preserve"> (258 A.D.) p.579 (partial) mentions Marcion and those who approve of Marcion</w:t>
      </w:r>
      <w:r w:rsidR="00DE7390">
        <w:t>’</w:t>
      </w:r>
      <w:r w:rsidRPr="00B2347F">
        <w:t>s baptism. (No mention of other heresies coming from Marcion though.)</w:t>
      </w:r>
    </w:p>
    <w:p w14:paraId="4D5AA629" w14:textId="5ABB5469" w:rsidR="00242418" w:rsidRPr="00B2347F" w:rsidRDefault="00242418">
      <w:pPr>
        <w:ind w:left="288" w:hanging="288"/>
      </w:pPr>
      <w:r w:rsidRPr="00B2347F">
        <w:rPr>
          <w:b/>
        </w:rPr>
        <w:t>Adamantius</w:t>
      </w:r>
      <w:r w:rsidRPr="00B2347F">
        <w:t xml:space="preserve"> (c.300 A.D.) </w:t>
      </w:r>
      <w:r w:rsidRPr="00B2347F">
        <w:rPr>
          <w:i/>
        </w:rPr>
        <w:t>Dialogue on the True Faith</w:t>
      </w:r>
      <w:r w:rsidRPr="00B2347F">
        <w:t xml:space="preserve"> </w:t>
      </w:r>
      <w:r w:rsidR="007535F7" w:rsidRPr="00B2347F">
        <w:t>disputes against Megethius in part 1 p.35-76. He dispute</w:t>
      </w:r>
      <w:r w:rsidR="00C06E36">
        <w:t xml:space="preserve">s </w:t>
      </w:r>
      <w:r w:rsidR="007535F7" w:rsidRPr="00B2347F">
        <w:t>again</w:t>
      </w:r>
      <w:r w:rsidR="00BE79E2">
        <w:t>s</w:t>
      </w:r>
      <w:r w:rsidR="007535F7" w:rsidRPr="00B2347F">
        <w:t>t the Marcionite Marcus in the second part p.77-109.</w:t>
      </w:r>
    </w:p>
    <w:p w14:paraId="29A5588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w:t>
      </w:r>
      <w:r w:rsidR="00AC04C5" w:rsidRPr="00B2347F">
        <w:t>t</w:t>
      </w:r>
      <w:r w:rsidRPr="00B2347F">
        <w:t xml:space="preserve">inus, </w:t>
      </w:r>
      <w:proofErr w:type="spellStart"/>
      <w:r w:rsidRPr="00B2347F">
        <w:t>Elkaisites</w:t>
      </w:r>
      <w:proofErr w:type="spellEnd"/>
      <w:r w:rsidRPr="00B2347F">
        <w:t xml:space="preserve">. Jesus did not only come in appearance. </w:t>
      </w:r>
      <w:r w:rsidRPr="00B2347F">
        <w:rPr>
          <w:i/>
        </w:rPr>
        <w:t>The Banquet of the Ten Virgins</w:t>
      </w:r>
      <w:r w:rsidRPr="00B2347F">
        <w:t xml:space="preserve"> book 8 ch.10 p.338</w:t>
      </w:r>
    </w:p>
    <w:p w14:paraId="4740F121" w14:textId="77777777" w:rsidR="00242418" w:rsidRPr="00B2347F" w:rsidRDefault="00242418">
      <w:pPr>
        <w:ind w:left="288" w:hanging="288"/>
      </w:pPr>
      <w:r w:rsidRPr="00B2347F">
        <w:rPr>
          <w:b/>
        </w:rPr>
        <w:t>Lactantius</w:t>
      </w:r>
      <w:r w:rsidRPr="00B2347F">
        <w:t xml:space="preserve"> (c.303-320/325 A.D.) (partial)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216F5588" w14:textId="5FA22512" w:rsidR="006B505C" w:rsidRPr="00D17C89" w:rsidRDefault="006B505C" w:rsidP="006B505C">
      <w:pPr>
        <w:ind w:left="288" w:hanging="288"/>
      </w:pPr>
      <w:r w:rsidRPr="00796E84">
        <w:rPr>
          <w:b/>
        </w:rPr>
        <w:t>Eusebius of Caesarea</w:t>
      </w:r>
      <w:r w:rsidRPr="00796E84">
        <w:t xml:space="preserve"> </w:t>
      </w:r>
      <w:r w:rsidRPr="00D17C89">
        <w:t>(</w:t>
      </w:r>
      <w:r>
        <w:t>318-325 A.D.</w:t>
      </w:r>
      <w:r w:rsidRPr="00D17C89">
        <w:t xml:space="preserve">) </w:t>
      </w:r>
      <w:r>
        <w:t xml:space="preserve">(implied) </w:t>
      </w:r>
      <w:r w:rsidRPr="00D17C89">
        <w:t>discusses Rhodo, who studied under Tatian, and wrote an apology against Marcion,</w:t>
      </w:r>
      <w:r w:rsidR="00C06E36">
        <w:t xml:space="preserve"> </w:t>
      </w:r>
      <w:r w:rsidRPr="00D17C89">
        <w:t>and the sects derived from him.</w:t>
      </w:r>
      <w:r w:rsidRPr="00796E84">
        <w:rPr>
          <w:i/>
        </w:rPr>
        <w:t xml:space="preserve"> Eusebius’ Ecclesiastical</w:t>
      </w:r>
      <w:r w:rsidRPr="00D17C89">
        <w:rPr>
          <w:i/>
        </w:rPr>
        <w:t xml:space="preserve"> History</w:t>
      </w:r>
      <w:r w:rsidRPr="00D17C89">
        <w:t xml:space="preserve"> book 5 ch.13 p.227</w:t>
      </w:r>
    </w:p>
    <w:p w14:paraId="47311461" w14:textId="77777777" w:rsidR="00242418" w:rsidRPr="00B2347F" w:rsidRDefault="00242418"/>
    <w:p w14:paraId="40E79C23" w14:textId="77777777" w:rsidR="00242418" w:rsidRPr="00B2347F" w:rsidRDefault="00242418">
      <w:pPr>
        <w:rPr>
          <w:b/>
          <w:u w:val="single"/>
        </w:rPr>
      </w:pPr>
      <w:r w:rsidRPr="00B2347F">
        <w:rPr>
          <w:b/>
          <w:u w:val="single"/>
        </w:rPr>
        <w:t>Among heretics</w:t>
      </w:r>
    </w:p>
    <w:p w14:paraId="105DCED3" w14:textId="77777777" w:rsidR="00242418" w:rsidRPr="00B2347F" w:rsidRDefault="00294746">
      <w:pPr>
        <w:ind w:left="288" w:hanging="288"/>
      </w:pPr>
      <w:r w:rsidRPr="00294746">
        <w:rPr>
          <w:b/>
        </w:rPr>
        <w:t>X</w:t>
      </w:r>
      <w:r>
        <w:t xml:space="preserve"> </w:t>
      </w:r>
      <w:r w:rsidR="00242418" w:rsidRPr="00B2347F">
        <w:t xml:space="preserve">Marcionite heretic </w:t>
      </w:r>
      <w:r w:rsidR="00242418" w:rsidRPr="00B2347F">
        <w:rPr>
          <w:b/>
        </w:rPr>
        <w:t>Megethius</w:t>
      </w:r>
      <w:r w:rsidR="00242418" w:rsidRPr="00B2347F">
        <w:t xml:space="preserve"> (c.300 A.D.) a self-labeled follower of Marcion, in his debate with Adamantius says that Marcion was his bishop. Marcion lived earlier so he obviously means he claims to follow Marcion, not that he personally knew him. </w:t>
      </w:r>
      <w:r w:rsidR="00242418" w:rsidRPr="00B2347F">
        <w:rPr>
          <w:i/>
        </w:rPr>
        <w:t>Dialogue on the True Faith</w:t>
      </w:r>
      <w:r w:rsidR="00242418" w:rsidRPr="00B2347F">
        <w:t xml:space="preserve"> first part ch.809a p.48</w:t>
      </w:r>
    </w:p>
    <w:p w14:paraId="79D41B89" w14:textId="77777777" w:rsidR="00242418" w:rsidRPr="00B2347F" w:rsidRDefault="00242418"/>
    <w:p w14:paraId="59316163" w14:textId="77777777" w:rsidR="00242418" w:rsidRPr="00B2347F" w:rsidRDefault="009947C0">
      <w:pPr>
        <w:pStyle w:val="Heading2"/>
      </w:pPr>
      <w:bookmarkStart w:id="1557" w:name="_Toc58618255"/>
      <w:bookmarkStart w:id="1558" w:name="_Toc62979686"/>
      <w:bookmarkStart w:id="1559" w:name="_Toc161729813"/>
      <w:r>
        <w:t>Gn</w:t>
      </w:r>
      <w:r w:rsidR="005E2899">
        <w:t>10</w:t>
      </w:r>
      <w:r w:rsidR="00242418" w:rsidRPr="00B2347F">
        <w:t>. Dispute against Valentinian Gnostics</w:t>
      </w:r>
      <w:bookmarkEnd w:id="1557"/>
      <w:bookmarkEnd w:id="1558"/>
      <w:bookmarkEnd w:id="1559"/>
      <w:r w:rsidR="00242418" w:rsidRPr="00B2347F">
        <w:t xml:space="preserve"> </w:t>
      </w:r>
    </w:p>
    <w:p w14:paraId="5671EE4D" w14:textId="77777777" w:rsidR="00242418" w:rsidRPr="00B2347F" w:rsidRDefault="00242418"/>
    <w:p w14:paraId="6BCFE9EB"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w:t>
      </w:r>
      <w:proofErr w:type="spellStart"/>
      <w:r w:rsidRPr="00B2347F">
        <w:t>Marcians</w:t>
      </w:r>
      <w:proofErr w:type="spellEnd"/>
      <w:r w:rsidRPr="00B2347F">
        <w:t xml:space="preserve">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224DD66E" w14:textId="77777777" w:rsidR="00242418" w:rsidRPr="00B2347F" w:rsidRDefault="00242418">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F280FC2" w14:textId="77777777" w:rsidR="00134F36" w:rsidRPr="009D11A6" w:rsidRDefault="00134F36" w:rsidP="00134F36">
      <w:pPr>
        <w:autoSpaceDE w:val="0"/>
        <w:autoSpaceDN w:val="0"/>
        <w:adjustRightInd w:val="0"/>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rsidRPr="009D11A6">
        <w:t xml:space="preserve"> (182-188 A.D.) “</w:t>
      </w:r>
      <w:r w:rsidRPr="009D11A6">
        <w:rPr>
          <w:rFonts w:cs="Consolas"/>
          <w:highlight w:val="white"/>
        </w:rPr>
        <w:t>Such, then, is their system, which neither the prophets announced, nor the Lord taught, nor the apostles delivered, but of which they boast that beyond all others they have a perfect knowledge. They gather their views from other sources than the Scriptures [literally readings from things unwritten]; and, to use a common proverb, they strive to weave ropes of sand, while they endeavour to adapt with an air of probability to their own peculiar assertions the parables of the Lord, the sayings of the prophets, and the words of the apostles, in order that their scheme may not seem altogether without support. In doing so, however, they disregard the order and the connection of the Scriptures, and so far as in them lies, dismember and destroy the truth.</w:t>
      </w:r>
      <w:r w:rsidRPr="009D11A6">
        <w:t xml:space="preserve">” </w:t>
      </w:r>
      <w:r w:rsidRPr="009D11A6">
        <w:rPr>
          <w:i/>
        </w:rPr>
        <w:t>Irenaeus Against Heresies</w:t>
      </w:r>
      <w:r w:rsidRPr="009D11A6">
        <w:t xml:space="preserve"> book 1 ch.8.1 p.326</w:t>
      </w:r>
      <w:r>
        <w:t xml:space="preserve">. Irenaeus is referring to the Valentinians who based their system on unwritten things besides scripture. </w:t>
      </w:r>
    </w:p>
    <w:p w14:paraId="5EF13820" w14:textId="77777777" w:rsidR="00242418" w:rsidRPr="00B2347F" w:rsidRDefault="00242418">
      <w:pPr>
        <w:widowControl w:val="0"/>
        <w:autoSpaceDE w:val="0"/>
        <w:autoSpaceDN w:val="0"/>
        <w:adjustRightInd w:val="0"/>
        <w:ind w:left="288" w:hanging="288"/>
      </w:pPr>
      <w:r w:rsidRPr="00134F36">
        <w:t>Irenaeus of Lyons</w:t>
      </w:r>
      <w:r w:rsidRPr="00B2347F">
        <w:t xml:space="preserve"> (182-188 A.D.) mentions Cerdo, his successor Marcion, Valentinus, Simon the Sorcerer, his disciple Menander in </w:t>
      </w:r>
      <w:r w:rsidRPr="00B2347F">
        <w:rPr>
          <w:i/>
        </w:rPr>
        <w:t>Irenaeus Against Heresies</w:t>
      </w:r>
      <w:r w:rsidRPr="00B2347F">
        <w:t xml:space="preserve"> book 3 ch.4 p.417. He also mentions Valentinus in </w:t>
      </w:r>
      <w:r w:rsidR="00B47B82">
        <w:t xml:space="preserve">ibid </w:t>
      </w:r>
      <w:r w:rsidRPr="00B2347F">
        <w:t>book 5 ch.15.4 p.543</w:t>
      </w:r>
    </w:p>
    <w:p w14:paraId="67031BBC"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7D4BDBA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against Basilides and Valentinus many places including </w:t>
      </w:r>
      <w:r w:rsidRPr="00B2347F">
        <w:rPr>
          <w:i/>
        </w:rPr>
        <w:t>Stromata</w:t>
      </w:r>
      <w:r w:rsidRPr="00B2347F">
        <w:t xml:space="preserve"> book 2 ch.8 p.355 and Heracleon of the Valentinians in </w:t>
      </w:r>
      <w:r w:rsidRPr="00B2347F">
        <w:rPr>
          <w:i/>
        </w:rPr>
        <w:t>Stromata</w:t>
      </w:r>
      <w:r w:rsidRPr="00B2347F">
        <w:t xml:space="preserve"> book 4 ch.9 p.422.</w:t>
      </w:r>
    </w:p>
    <w:p w14:paraId="62368622" w14:textId="77777777" w:rsidR="00334984" w:rsidRPr="00334984" w:rsidRDefault="00334984" w:rsidP="00334984">
      <w:pPr>
        <w:autoSpaceDE w:val="0"/>
        <w:autoSpaceDN w:val="0"/>
        <w:adjustRightInd w:val="0"/>
        <w:ind w:left="288" w:hanging="288"/>
      </w:pPr>
      <w:r w:rsidRPr="00334984">
        <w:t xml:space="preserve">Clement of </w:t>
      </w:r>
      <w:smartTag w:uri="urn:schemas-microsoft-com:office:smarttags" w:element="City">
        <w:smartTag w:uri="urn:schemas-microsoft-com:office:smarttags" w:element="place">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p w14:paraId="60C4B8EA" w14:textId="77777777" w:rsidR="00242418" w:rsidRPr="00B2347F" w:rsidRDefault="00242418">
      <w:pPr>
        <w:ind w:left="288" w:hanging="288"/>
      </w:pPr>
      <w:r w:rsidRPr="00B2347F">
        <w:rPr>
          <w:b/>
        </w:rPr>
        <w:t>Tertullian</w:t>
      </w:r>
      <w:r w:rsidRPr="00B2347F">
        <w:t xml:space="preserve"> (198-220 A.D.) mentions Valentinus and Marcion in </w:t>
      </w:r>
      <w:r w:rsidRPr="00B2347F">
        <w:rPr>
          <w:i/>
        </w:rPr>
        <w:t>The Prescription Against Heretics</w:t>
      </w:r>
      <w:r w:rsidRPr="00B2347F">
        <w:t xml:space="preserve"> ch.7 p.246</w:t>
      </w:r>
    </w:p>
    <w:p w14:paraId="75F6DECB" w14:textId="77777777" w:rsidR="00242418" w:rsidRPr="00B2347F" w:rsidRDefault="00242418">
      <w:pPr>
        <w:ind w:left="288" w:hanging="288"/>
      </w:pPr>
      <w:r w:rsidRPr="00B2347F">
        <w:t xml:space="preserve">Tertullian (207/208 A.D.) mentions Valentinus having two deities. </w:t>
      </w:r>
      <w:r w:rsidRPr="00B2347F">
        <w:rPr>
          <w:i/>
        </w:rPr>
        <w:t>Five Books Against Marcion</w:t>
      </w:r>
      <w:r w:rsidRPr="00B2347F">
        <w:t xml:space="preserve"> book 1 ch.5 p.274</w:t>
      </w:r>
    </w:p>
    <w:p w14:paraId="1ACE004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the heresies of Simon and Valentinus. </w:t>
      </w:r>
      <w:r w:rsidRPr="00B2347F">
        <w:rPr>
          <w:i/>
        </w:rPr>
        <w:t>Refutation of All Heresies</w:t>
      </w:r>
      <w:r w:rsidRPr="00B2347F">
        <w:t xml:space="preserve"> book 4 ch.51 p.45</w:t>
      </w:r>
    </w:p>
    <w:p w14:paraId="6BED078B" w14:textId="77777777" w:rsidR="00242418" w:rsidRPr="00B2347F" w:rsidRDefault="00242418">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7F474D56" w14:textId="7E75BA22" w:rsidR="00242418" w:rsidRPr="00B2347F" w:rsidRDefault="00242418">
      <w:pPr>
        <w:widowControl w:val="0"/>
        <w:autoSpaceDE w:val="0"/>
        <w:autoSpaceDN w:val="0"/>
        <w:adjustRightInd w:val="0"/>
        <w:ind w:left="288" w:hanging="288"/>
      </w:pPr>
      <w:r w:rsidRPr="00B2347F">
        <w:t xml:space="preserve">Origen (c.240 A.D.) speaks against Marcion, Basilides, and Valentinus. </w:t>
      </w:r>
      <w:r w:rsidRPr="00B2347F">
        <w:rPr>
          <w:i/>
        </w:rPr>
        <w:t>Homilies on Jeremiah</w:t>
      </w:r>
      <w:r w:rsidRPr="00B2347F">
        <w:t xml:space="preserve"> homily 10 ch.5 p.99</w:t>
      </w:r>
      <w:r w:rsidR="000B7326">
        <w:t xml:space="preserve">. See also </w:t>
      </w:r>
      <w:r w:rsidR="000B7326" w:rsidRPr="00C06E36">
        <w:rPr>
          <w:i/>
          <w:iCs/>
        </w:rPr>
        <w:t>Homilies on Psalms</w:t>
      </w:r>
      <w:r w:rsidR="00627868">
        <w:t xml:space="preserve"> homily </w:t>
      </w:r>
      <w:r w:rsidR="000B7326">
        <w:t>77homily 9 ch.6 p.404.</w:t>
      </w:r>
    </w:p>
    <w:p w14:paraId="6D6EE788" w14:textId="6A751714"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them.</w:t>
      </w:r>
      <w:r w:rsidR="00C06E36">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w:t>
      </w:r>
      <w:proofErr w:type="spellStart"/>
      <w:r w:rsidRPr="00B2347F">
        <w:rPr>
          <w:highlight w:val="white"/>
        </w:rPr>
        <w:t>rased</w:t>
      </w:r>
      <w:proofErr w:type="spellEnd"/>
      <w:r w:rsidRPr="00B2347F">
        <w:rPr>
          <w:highlight w:val="white"/>
        </w:rPr>
        <w:t xml:space="preserve">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52B54005"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0E65E426" w14:textId="77777777" w:rsidR="008E394F" w:rsidRPr="00B2347F" w:rsidRDefault="008E394F" w:rsidP="008E394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 xml:space="preserve">If the Patripassians, Anthropians, Valentinians, </w:t>
      </w:r>
      <w:proofErr w:type="spellStart"/>
      <w:r w:rsidRPr="00B2347F">
        <w:t>Apelletians</w:t>
      </w:r>
      <w:proofErr w:type="spellEnd"/>
      <w:r w:rsidRPr="00B2347F">
        <w:t>,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Letter 72 ch.4 p.380</w:t>
      </w:r>
    </w:p>
    <w:p w14:paraId="75EE4198" w14:textId="77777777" w:rsidR="00242418" w:rsidRPr="00B2347F" w:rsidRDefault="00242418">
      <w:pPr>
        <w:ind w:left="288" w:hanging="288"/>
      </w:pPr>
      <w:r w:rsidRPr="00B2347F">
        <w:rPr>
          <w:b/>
        </w:rPr>
        <w:t>Firmilian</w:t>
      </w:r>
      <w:r w:rsidRPr="00B2347F">
        <w:t xml:space="preserve"> (c.246-258 A.D.) in his letter to Cyprian mentions the heretics Marcion, Valentinus, Cerdo, Apelles, Basilides</w:t>
      </w:r>
      <w:r w:rsidR="008E394F" w:rsidRPr="00B2347F">
        <w:t xml:space="preserve">. </w:t>
      </w:r>
      <w:r w:rsidR="008E394F" w:rsidRPr="00B2347F">
        <w:rPr>
          <w:i/>
        </w:rPr>
        <w:t>Epistles of Cyprian</w:t>
      </w:r>
      <w:r w:rsidRPr="00B2347F">
        <w:t xml:space="preserve"> Letter 74 </w:t>
      </w:r>
      <w:r w:rsidR="008E394F" w:rsidRPr="00B2347F">
        <w:t xml:space="preserve">ch.2 </w:t>
      </w:r>
      <w:r w:rsidRPr="00B2347F">
        <w:t>p.390</w:t>
      </w:r>
    </w:p>
    <w:p w14:paraId="50576279" w14:textId="77777777" w:rsidR="00B47B82" w:rsidRPr="00B2347F" w:rsidRDefault="00B47B82" w:rsidP="00B47B82">
      <w:pPr>
        <w:ind w:left="288" w:hanging="288"/>
      </w:pPr>
      <w:r w:rsidRPr="00B2347F">
        <w:rPr>
          <w:b/>
        </w:rPr>
        <w:t>Adamantius</w:t>
      </w:r>
      <w:r w:rsidRPr="00B2347F">
        <w:t xml:space="preserve"> (c.300 A.D.) debated against the Valentinian </w:t>
      </w:r>
      <w:proofErr w:type="spellStart"/>
      <w:r w:rsidRPr="00B2347F">
        <w:t>Droserius</w:t>
      </w:r>
      <w:proofErr w:type="spellEnd"/>
      <w:r w:rsidRPr="00B2347F">
        <w:t xml:space="preserve"> in </w:t>
      </w:r>
      <w:r w:rsidRPr="00B2347F">
        <w:rPr>
          <w:i/>
        </w:rPr>
        <w:t>Dialogue on the True Faith</w:t>
      </w:r>
      <w:r w:rsidRPr="00B2347F">
        <w:t xml:space="preserve"> fourth part p.124-133.</w:t>
      </w:r>
    </w:p>
    <w:p w14:paraId="43699858" w14:textId="77777777" w:rsidR="00242418" w:rsidRPr="00B2347F" w:rsidRDefault="00242418">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4506406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Valentinus, </w:t>
      </w:r>
      <w:proofErr w:type="spellStart"/>
      <w:r w:rsidRPr="00B2347F">
        <w:t>Elkaisites</w:t>
      </w:r>
      <w:proofErr w:type="spellEnd"/>
      <w:r w:rsidRPr="00B2347F">
        <w:t xml:space="preserve">. Jesus did not only come in appearance. </w:t>
      </w:r>
      <w:r w:rsidRPr="00B2347F">
        <w:rPr>
          <w:i/>
        </w:rPr>
        <w:t>The Banquet of the Ten Virgins</w:t>
      </w:r>
      <w:r w:rsidRPr="00B2347F">
        <w:t xml:space="preserve"> book 8 ch.10 p.338</w:t>
      </w:r>
    </w:p>
    <w:p w14:paraId="1BE0D655" w14:textId="77777777" w:rsidR="00242418" w:rsidRPr="00B2347F" w:rsidRDefault="00242418">
      <w:pPr>
        <w:ind w:left="288" w:hanging="288"/>
      </w:pPr>
      <w:r w:rsidRPr="00B2347F">
        <w:rPr>
          <w:b/>
        </w:rPr>
        <w:t>Lactantius</w:t>
      </w:r>
      <w:r w:rsidRPr="00B2347F">
        <w:t xml:space="preserve"> (c.303-320/325 A.D.)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1B8B2F7B" w14:textId="77777777" w:rsidR="00B47B82" w:rsidRPr="00B2347F" w:rsidRDefault="00B47B82" w:rsidP="00B47B82">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45A948CA" w14:textId="77777777" w:rsidR="00242418" w:rsidRDefault="00242418">
      <w:pPr>
        <w:rPr>
          <w:b/>
        </w:rPr>
      </w:pPr>
    </w:p>
    <w:p w14:paraId="0A5A55B0"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4695EE6B" w14:textId="77777777" w:rsidR="00472499" w:rsidRPr="00B2347F" w:rsidRDefault="00472499" w:rsidP="00472499">
      <w:pPr>
        <w:widowControl w:val="0"/>
        <w:autoSpaceDE w:val="0"/>
        <w:autoSpaceDN w:val="0"/>
        <w:adjustRightInd w:val="0"/>
        <w:ind w:left="288" w:hanging="288"/>
      </w:pPr>
      <w:r w:rsidRPr="00472499">
        <w:rPr>
          <w:b/>
        </w:rPr>
        <w:t xml:space="preserve">X </w:t>
      </w:r>
      <w:proofErr w:type="spellStart"/>
      <w:r w:rsidRPr="00472499">
        <w:rPr>
          <w:b/>
        </w:rPr>
        <w:t>Valenti</w:t>
      </w:r>
      <w:r>
        <w:rPr>
          <w:b/>
        </w:rPr>
        <w:t>ini</w:t>
      </w:r>
      <w:r w:rsidRPr="00472499">
        <w:rPr>
          <w:b/>
        </w:rPr>
        <w:t>an</w:t>
      </w:r>
      <w:r>
        <w:rPr>
          <w:b/>
        </w:rPr>
        <w:t>s</w:t>
      </w:r>
      <w:proofErr w:type="spellEnd"/>
      <w:r>
        <w:t xml:space="preserve"> would be against this.</w:t>
      </w:r>
    </w:p>
    <w:p w14:paraId="00E86288" w14:textId="77777777" w:rsidR="00472499" w:rsidRPr="00B2347F" w:rsidRDefault="00472499">
      <w:pPr>
        <w:rPr>
          <w:b/>
        </w:rPr>
      </w:pPr>
    </w:p>
    <w:p w14:paraId="6E189ED8" w14:textId="77777777" w:rsidR="00437147" w:rsidRPr="00B2347F" w:rsidRDefault="009947C0" w:rsidP="00437147">
      <w:pPr>
        <w:pStyle w:val="Heading2"/>
      </w:pPr>
      <w:bookmarkStart w:id="1560" w:name="_Toc58618256"/>
      <w:bookmarkStart w:id="1561" w:name="_Toc62979687"/>
      <w:bookmarkStart w:id="1562" w:name="_Toc161729814"/>
      <w:r>
        <w:t>Gn</w:t>
      </w:r>
      <w:r w:rsidR="005E2899">
        <w:t>11</w:t>
      </w:r>
      <w:r w:rsidR="00437147" w:rsidRPr="00B2347F">
        <w:t>. Against the Valentinian Gnostic Heracleon</w:t>
      </w:r>
      <w:bookmarkEnd w:id="1560"/>
      <w:bookmarkEnd w:id="1561"/>
      <w:bookmarkEnd w:id="1562"/>
    </w:p>
    <w:p w14:paraId="4192C173" w14:textId="77777777" w:rsidR="00437147" w:rsidRPr="00B2347F" w:rsidRDefault="00437147" w:rsidP="00437147"/>
    <w:p w14:paraId="36143D42" w14:textId="77777777" w:rsidR="00437147" w:rsidRPr="00B2347F" w:rsidRDefault="00437147" w:rsidP="00437147">
      <w:pPr>
        <w:autoSpaceDE w:val="0"/>
        <w:autoSpaceDN w:val="0"/>
        <w:adjustRightInd w:val="0"/>
        <w:ind w:left="288" w:hanging="288"/>
      </w:pPr>
      <w:r w:rsidRPr="00B2347F">
        <w:rPr>
          <w:b/>
        </w:rPr>
        <w:t>Irenaeus</w:t>
      </w:r>
      <w:r w:rsidRPr="00BF0074">
        <w:rPr>
          <w:b/>
        </w:rPr>
        <w:t xml:space="preserve"> of </w:t>
      </w:r>
      <w:smartTag w:uri="urn:schemas-microsoft-com:office:smarttags" w:element="City">
        <w:smartTag w:uri="urn:schemas-microsoft-com:office:smarttags" w:element="place">
          <w:r w:rsidRPr="00BF0074">
            <w:rPr>
              <w:b/>
            </w:rPr>
            <w:t>Lyons</w:t>
          </w:r>
        </w:smartTag>
      </w:smartTag>
      <w:r w:rsidRPr="00B2347F">
        <w:t xml:space="preserve"> (182-188 A.D.) </w:t>
      </w:r>
      <w:r w:rsidR="002D2DBF">
        <w:t>“</w:t>
      </w:r>
      <w:r w:rsidRPr="00B2347F">
        <w:rPr>
          <w:highlight w:val="white"/>
        </w:rPr>
        <w:t>But if, in truth, vacuity was produced, then its producer Valentinus is also a vacuum, as are likewise his followers. If, again, it was not produced, but was generated by itself, then that which is really a vacuum is similar to, and the brother of, and of the same honour with, that Father who has been proclaimed by Valentinus; while it is more ancient, and dating its existence from a period greatly anterior, and more exalted in honour than the remaining Aeons of Ptolemy himself, and Heracleon, and all the rest who hold the same opinions.</w:t>
      </w:r>
      <w:r w:rsidR="002D2DBF">
        <w:rPr>
          <w:highlight w:val="white"/>
        </w:rPr>
        <w:t>”</w:t>
      </w:r>
      <w:r w:rsidRPr="00B2347F">
        <w:rPr>
          <w:highlight w:val="white"/>
        </w:rPr>
        <w:t xml:space="preserve"> </w:t>
      </w:r>
      <w:r w:rsidRPr="00B2347F">
        <w:rPr>
          <w:i/>
        </w:rPr>
        <w:t>Irenaeus Against Heresies</w:t>
      </w:r>
      <w:r w:rsidR="00721A8C" w:rsidRPr="00B2347F">
        <w:t xml:space="preserve"> book 2 ch.4.1 p.363</w:t>
      </w:r>
    </w:p>
    <w:p w14:paraId="417ED6B5"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Heracleon of the Valentinians in </w:t>
      </w:r>
      <w:r w:rsidRPr="00B2347F">
        <w:rPr>
          <w:i/>
        </w:rPr>
        <w:t>Stromata</w:t>
      </w:r>
      <w:r w:rsidRPr="00B2347F">
        <w:t xml:space="preserve"> book 4 ch.9 p.422.</w:t>
      </w:r>
    </w:p>
    <w:p w14:paraId="39FFAD67"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(222-235/246 A.D.) </w:t>
      </w:r>
      <w:r w:rsidR="002D2DBF">
        <w:t>“</w:t>
      </w:r>
      <w:r w:rsidRPr="00B2347F">
        <w:rPr>
          <w:highlight w:val="white"/>
        </w:rPr>
        <w:t>And from this (system), not from the Gospels, Valentinus, as we have proved, has collected the (materials of) heresy-I mean his own (heresy)-and may (therefore) justly be reckoned a Pythagorean and Platonist, not a Christian. Valentinus, therefore, and Heracleon, and Ptolemaeus, and the entire school of these (heretics), as disciples of Pythagoras and Plato, (and) following these guides, have laid down as e fundamental principle of their doctrine the arithmetical system. For, likewise, according to these (Valentinians), the originating cause of the universe is a Monad, unbegotten, imperishable, incomprehensible, inconceivable, productive, and a cause of the generation of all existent things.</w:t>
      </w:r>
      <w:r w:rsidR="002D2DBF">
        <w:rPr>
          <w:highlight w:val="white"/>
        </w:rPr>
        <w:t>”</w:t>
      </w:r>
      <w:r w:rsidRPr="00B2347F">
        <w:rPr>
          <w:highlight w:val="white"/>
        </w:rPr>
        <w:t xml:space="preserve"> </w:t>
      </w:r>
      <w:r w:rsidRPr="00B2347F">
        <w:rPr>
          <w:i/>
        </w:rPr>
        <w:t>Against All Heresies</w:t>
      </w:r>
      <w:r w:rsidRPr="00B2347F">
        <w:t xml:space="preserve"> book 6 ch.24 p.85</w:t>
      </w:r>
    </w:p>
    <w:p w14:paraId="20AC257B" w14:textId="77777777" w:rsidR="00437147" w:rsidRPr="00B2347F" w:rsidRDefault="00437147" w:rsidP="00437147">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We have presented all these statements as to the </w:t>
      </w:r>
      <w:proofErr w:type="spellStart"/>
      <w:r w:rsidRPr="00B2347F">
        <w:rPr>
          <w:highlight w:val="white"/>
        </w:rPr>
        <w:t>Saviour</w:t>
      </w:r>
      <w:r w:rsidR="00DE7390">
        <w:t>’</w:t>
      </w:r>
      <w:r w:rsidRPr="00B2347F">
        <w:rPr>
          <w:highlight w:val="white"/>
        </w:rPr>
        <w:t>s</w:t>
      </w:r>
      <w:proofErr w:type="spellEnd"/>
      <w:r w:rsidRPr="00B2347F">
        <w:rPr>
          <w:highlight w:val="white"/>
        </w:rPr>
        <w:t xml:space="preserve"> sayings and doings at </w:t>
      </w:r>
      <w:smartTag w:uri="urn:schemas-microsoft-com:office:smarttags" w:element="City">
        <w:smartTag w:uri="urn:schemas-microsoft-com:office:smarttags" w:element="place">
          <w:r w:rsidRPr="00B2347F">
            <w:rPr>
              <w:highlight w:val="white"/>
            </w:rPr>
            <w:t>Capernaum</w:t>
          </w:r>
        </w:smartTag>
      </w:smartTag>
      <w:r w:rsidRPr="00B2347F">
        <w:rPr>
          <w:highlight w:val="white"/>
        </w:rPr>
        <w:t xml:space="preserve"> in order to refute Heracleon</w:t>
      </w:r>
      <w:r w:rsidR="00DE7390">
        <w:t>’</w:t>
      </w:r>
      <w:r w:rsidRPr="00B2347F">
        <w:rPr>
          <w:highlight w:val="white"/>
        </w:rPr>
        <w:t xml:space="preserve">s interpretation of our passage, </w:t>
      </w:r>
      <w:r w:rsidR="00DE7390">
        <w:rPr>
          <w:highlight w:val="white"/>
        </w:rPr>
        <w:t>‘</w:t>
      </w:r>
      <w:r w:rsidRPr="00B2347F">
        <w:rPr>
          <w:highlight w:val="white"/>
        </w:rPr>
        <w:t>Hence He is not said to have done or to have spoken anything there.</w:t>
      </w:r>
      <w:r w:rsidR="00DE7390">
        <w:rPr>
          <w:highlight w:val="white"/>
        </w:rPr>
        <w: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ch.9 p.386</w:t>
      </w:r>
    </w:p>
    <w:p w14:paraId="0726AA17" w14:textId="77777777" w:rsidR="007535F7" w:rsidRPr="00B2347F" w:rsidRDefault="00304FB4" w:rsidP="00437147">
      <w:pPr>
        <w:autoSpaceDE w:val="0"/>
        <w:autoSpaceDN w:val="0"/>
        <w:adjustRightInd w:val="0"/>
        <w:ind w:left="288" w:hanging="288"/>
      </w:pPr>
      <w:r w:rsidRPr="00B2347F">
        <w:t>&amp;&amp;&amp;</w:t>
      </w:r>
      <w:r w:rsidRPr="00B2347F">
        <w:rPr>
          <w:b/>
        </w:rPr>
        <w:t>Adamantius</w:t>
      </w:r>
      <w:r w:rsidRPr="00B2347F">
        <w:t xml:space="preserve"> (c.300 A.D.)</w:t>
      </w:r>
    </w:p>
    <w:p w14:paraId="7157F5FD" w14:textId="77777777" w:rsidR="00437147" w:rsidRDefault="00437147" w:rsidP="00437147"/>
    <w:p w14:paraId="5684EF9B" w14:textId="7BD1C83B" w:rsidR="00142DE4" w:rsidRPr="00142DE4" w:rsidRDefault="00FA448A" w:rsidP="00437147">
      <w:pPr>
        <w:rPr>
          <w:b/>
          <w:u w:val="single"/>
        </w:rPr>
      </w:pPr>
      <w:r>
        <w:rPr>
          <w:b/>
          <w:u w:val="single"/>
        </w:rPr>
        <w:t>Among corrupt or spurious works</w:t>
      </w:r>
    </w:p>
    <w:p w14:paraId="44E90186" w14:textId="77777777" w:rsidR="00142DE4" w:rsidRDefault="00142DE4" w:rsidP="00142DE4">
      <w:pPr>
        <w:widowControl w:val="0"/>
        <w:autoSpaceDE w:val="0"/>
        <w:autoSpaceDN w:val="0"/>
        <w:adjustRightInd w:val="0"/>
        <w:ind w:left="288" w:hanging="288"/>
      </w:pPr>
      <w:r>
        <w:rPr>
          <w:b/>
        </w:rPr>
        <w:t>pseudo-</w:t>
      </w:r>
      <w:r w:rsidRPr="00142DE4">
        <w:rPr>
          <w:b/>
        </w:rPr>
        <w:t>Tertullian</w:t>
      </w:r>
      <w:r w:rsidRPr="00B2347F">
        <w:t xml:space="preserve"> (198-220 A.D.) mentions Ptolemy, Secundus, and Valentinus, Heracleon </w:t>
      </w:r>
      <w:r w:rsidRPr="00B2347F">
        <w:rPr>
          <w:i/>
        </w:rPr>
        <w:t>Against All Heresies</w:t>
      </w:r>
      <w:r w:rsidRPr="00B2347F">
        <w:t xml:space="preserve"> ch.4 p.652</w:t>
      </w:r>
    </w:p>
    <w:p w14:paraId="39EC40F4" w14:textId="77777777" w:rsidR="00472499" w:rsidRDefault="00472499" w:rsidP="00142DE4">
      <w:pPr>
        <w:widowControl w:val="0"/>
        <w:autoSpaceDE w:val="0"/>
        <w:autoSpaceDN w:val="0"/>
        <w:adjustRightInd w:val="0"/>
        <w:ind w:left="288" w:hanging="288"/>
      </w:pPr>
    </w:p>
    <w:p w14:paraId="3784B139" w14:textId="77777777" w:rsidR="00472499" w:rsidRPr="00472499" w:rsidRDefault="00472499" w:rsidP="00142DE4">
      <w:pPr>
        <w:widowControl w:val="0"/>
        <w:autoSpaceDE w:val="0"/>
        <w:autoSpaceDN w:val="0"/>
        <w:adjustRightInd w:val="0"/>
        <w:ind w:left="288" w:hanging="288"/>
        <w:rPr>
          <w:b/>
          <w:u w:val="single"/>
        </w:rPr>
      </w:pPr>
      <w:r w:rsidRPr="00472499">
        <w:rPr>
          <w:b/>
          <w:u w:val="single"/>
        </w:rPr>
        <w:t>Among heretics</w:t>
      </w:r>
    </w:p>
    <w:p w14:paraId="788FB6B7" w14:textId="77777777" w:rsidR="00472499" w:rsidRPr="00B2347F" w:rsidRDefault="00472499" w:rsidP="00142DE4">
      <w:pPr>
        <w:widowControl w:val="0"/>
        <w:autoSpaceDE w:val="0"/>
        <w:autoSpaceDN w:val="0"/>
        <w:adjustRightInd w:val="0"/>
        <w:ind w:left="288" w:hanging="288"/>
      </w:pPr>
      <w:r w:rsidRPr="00472499">
        <w:rPr>
          <w:b/>
        </w:rPr>
        <w:t>X Valenti</w:t>
      </w:r>
      <w:r>
        <w:rPr>
          <w:b/>
        </w:rPr>
        <w:t>ni</w:t>
      </w:r>
      <w:r w:rsidRPr="00472499">
        <w:rPr>
          <w:b/>
        </w:rPr>
        <w:t xml:space="preserve">an followers of </w:t>
      </w:r>
      <w:proofErr w:type="spellStart"/>
      <w:r w:rsidRPr="00472499">
        <w:rPr>
          <w:b/>
        </w:rPr>
        <w:t>Heracleaon</w:t>
      </w:r>
      <w:proofErr w:type="spellEnd"/>
      <w:r>
        <w:t xml:space="preserve"> would be against this.</w:t>
      </w:r>
    </w:p>
    <w:p w14:paraId="3C61709C" w14:textId="77777777" w:rsidR="00142DE4" w:rsidRPr="00B2347F" w:rsidRDefault="00142DE4" w:rsidP="00437147"/>
    <w:p w14:paraId="0129DA55" w14:textId="77777777" w:rsidR="00242418" w:rsidRPr="00B2347F" w:rsidRDefault="009947C0">
      <w:pPr>
        <w:pStyle w:val="Heading2"/>
      </w:pPr>
      <w:bookmarkStart w:id="1563" w:name="_Toc58618257"/>
      <w:bookmarkStart w:id="1564" w:name="_Toc62979688"/>
      <w:bookmarkStart w:id="1565" w:name="_Toc161729815"/>
      <w:r>
        <w:t>Gn</w:t>
      </w:r>
      <w:r w:rsidR="005E2899">
        <w:t>12</w:t>
      </w:r>
      <w:r w:rsidR="00437147" w:rsidRPr="00B2347F">
        <w:t>.</w:t>
      </w:r>
      <w:r w:rsidR="00242418" w:rsidRPr="00B2347F">
        <w:t xml:space="preserve"> Dispute against Sethian</w:t>
      </w:r>
      <w:r w:rsidR="00437147" w:rsidRPr="00B2347F">
        <w:t>/</w:t>
      </w:r>
      <w:r w:rsidR="00242418" w:rsidRPr="00B2347F">
        <w:t>Ophite</w:t>
      </w:r>
      <w:r w:rsidR="00437147" w:rsidRPr="00B2347F">
        <w:t xml:space="preserve"> Gnostics</w:t>
      </w:r>
      <w:bookmarkEnd w:id="1563"/>
      <w:bookmarkEnd w:id="1564"/>
      <w:bookmarkEnd w:id="1565"/>
    </w:p>
    <w:p w14:paraId="3DA99132" w14:textId="77777777" w:rsidR="00242418" w:rsidRPr="00B2347F" w:rsidRDefault="00242418"/>
    <w:p w14:paraId="2D340C59" w14:textId="77777777" w:rsidR="00242418" w:rsidRPr="00B2347F" w:rsidRDefault="00242418">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wrote against the Ophites p.354 and Sethians p.354</w:t>
      </w:r>
    </w:p>
    <w:p w14:paraId="40CA87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Encratites, </w:t>
      </w:r>
      <w:proofErr w:type="spellStart"/>
      <w:r w:rsidRPr="00B2347F">
        <w:t>Ophians</w:t>
      </w:r>
      <w:proofErr w:type="spellEnd"/>
      <w:r w:rsidRPr="00B2347F">
        <w:t xml:space="preserve">, and other Gnostics in </w:t>
      </w:r>
      <w:r w:rsidRPr="00B2347F">
        <w:rPr>
          <w:i/>
        </w:rPr>
        <w:t>Stromata</w:t>
      </w:r>
      <w:r w:rsidRPr="00B2347F">
        <w:t xml:space="preserve"> book 7 ch.17 p.555</w:t>
      </w:r>
    </w:p>
    <w:p w14:paraId="34C98D28" w14:textId="77777777" w:rsidR="00F34C16" w:rsidRPr="00B2347F" w:rsidRDefault="00F34C16" w:rsidP="00F34C16">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the wretched and baneful Sethians …</w:t>
      </w:r>
      <w:r w:rsidR="002D2DBF">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333919C3" w14:textId="77777777" w:rsidR="00242418" w:rsidRPr="00B2347F" w:rsidRDefault="00242418">
      <w:pPr>
        <w:ind w:left="288" w:hanging="288"/>
      </w:pPr>
      <w:r w:rsidRPr="00B2347F">
        <w:t>Hippolytus</w:t>
      </w:r>
      <w:r w:rsidR="00754B75" w:rsidRPr="00B2347F">
        <w:t xml:space="preserve"> of Portus</w:t>
      </w:r>
      <w:r w:rsidRPr="00B2347F">
        <w:t xml:space="preserve"> (222-235/236 A.D.) wrote against the Sethians in </w:t>
      </w:r>
      <w:r w:rsidRPr="00B2347F">
        <w:rPr>
          <w:i/>
        </w:rPr>
        <w:t>Refutation of All Heresies</w:t>
      </w:r>
      <w:r w:rsidRPr="00B2347F">
        <w:t xml:space="preserve"> book 5 ch.14-17 p.64-69, also p.142 and Ophites p.74,124.</w:t>
      </w:r>
    </w:p>
    <w:p w14:paraId="309E2CB3"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wrote against the Ophites. </w:t>
      </w:r>
      <w:r w:rsidRPr="00B2347F">
        <w:rPr>
          <w:i/>
        </w:rPr>
        <w:t>Refutation of All Heresies</w:t>
      </w:r>
      <w:r w:rsidRPr="00B2347F">
        <w:t xml:space="preserve"> book 5 ch.6 p.58</w:t>
      </w:r>
    </w:p>
    <w:p w14:paraId="3F25A73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wrote against the Ophites. p.584,586,590</w:t>
      </w:r>
    </w:p>
    <w:p w14:paraId="228CE12B" w14:textId="6924E3BC" w:rsidR="00242418" w:rsidRPr="008A36DF" w:rsidRDefault="008A36DF" w:rsidP="008A36DF">
      <w:pPr>
        <w:autoSpaceDE w:val="0"/>
        <w:autoSpaceDN w:val="0"/>
        <w:adjustRightInd w:val="0"/>
        <w:ind w:left="288" w:hanging="288"/>
        <w:rPr>
          <w:szCs w:val="24"/>
        </w:rPr>
      </w:pPr>
      <w:r w:rsidRPr="008A36DF">
        <w:rPr>
          <w:b/>
          <w:szCs w:val="24"/>
        </w:rPr>
        <w:t xml:space="preserve">Cyprian of </w:t>
      </w:r>
      <w:smartTag w:uri="urn:schemas-microsoft-com:office:smarttags" w:element="City">
        <w:smartTag w:uri="urn:schemas-microsoft-com:office:smarttags" w:element="place">
          <w:r w:rsidRPr="008A36DF">
            <w:rPr>
              <w:b/>
              <w:szCs w:val="24"/>
            </w:rPr>
            <w:t>Carthage</w:t>
          </w:r>
        </w:smartTag>
      </w:smartTag>
      <w:r w:rsidRPr="008A36DF">
        <w:rPr>
          <w:szCs w:val="24"/>
        </w:rPr>
        <w:t xml:space="preserve"> (c.246-258 A.D.) “</w:t>
      </w:r>
      <w:r w:rsidRPr="008A36DF">
        <w:rPr>
          <w:rFonts w:cs="Consolas"/>
          <w:szCs w:val="24"/>
          <w:highlight w:val="white"/>
        </w:rPr>
        <w:t xml:space="preserve">For if we and heretics have one faith, we may also have one grace. If the Patripassians, Anthropians, Valentinians, </w:t>
      </w:r>
      <w:proofErr w:type="spellStart"/>
      <w:r w:rsidRPr="008A36DF">
        <w:rPr>
          <w:rFonts w:cs="Consolas"/>
          <w:szCs w:val="24"/>
          <w:highlight w:val="white"/>
        </w:rPr>
        <w:t>Apelletians</w:t>
      </w:r>
      <w:proofErr w:type="spellEnd"/>
      <w:r w:rsidRPr="008A36DF">
        <w:rPr>
          <w:rFonts w:cs="Consolas"/>
          <w:szCs w:val="24"/>
          <w:highlight w:val="white"/>
        </w:rPr>
        <w:t>, Ophites, Marcionites, and other pests, and swords, and poisons of heretics for subverting the truth, confess the same Father, the same Son, the same Holy Ghost, the same Church with us, they may also have one baptism if they have also one faith.</w:t>
      </w:r>
      <w:r w:rsidRPr="008A36DF">
        <w:rPr>
          <w:szCs w:val="24"/>
        </w:rPr>
        <w:t xml:space="preserve">” </w:t>
      </w:r>
      <w:r w:rsidRPr="008A36DF">
        <w:rPr>
          <w:i/>
          <w:szCs w:val="24"/>
        </w:rPr>
        <w:t>Epistles of Cyprian Letter</w:t>
      </w:r>
      <w:r w:rsidRPr="008A36DF">
        <w:rPr>
          <w:szCs w:val="24"/>
        </w:rPr>
        <w:t xml:space="preserve"> 72 ch.4 p.</w:t>
      </w:r>
      <w:r w:rsidR="00B61920">
        <w:rPr>
          <w:szCs w:val="24"/>
        </w:rPr>
        <w:t>380</w:t>
      </w:r>
    </w:p>
    <w:p w14:paraId="11A6EF96" w14:textId="77777777" w:rsidR="008A36DF" w:rsidRDefault="008A36DF"/>
    <w:p w14:paraId="4C42137A" w14:textId="001D24D0" w:rsidR="008A36DF" w:rsidRPr="00142DE4" w:rsidRDefault="00FA448A" w:rsidP="008A36DF">
      <w:pPr>
        <w:rPr>
          <w:b/>
          <w:u w:val="single"/>
        </w:rPr>
      </w:pPr>
      <w:r>
        <w:rPr>
          <w:b/>
          <w:u w:val="single"/>
        </w:rPr>
        <w:t>Among corrupt or spurious works</w:t>
      </w:r>
    </w:p>
    <w:p w14:paraId="1DF1FBD3" w14:textId="77777777" w:rsidR="008A36DF" w:rsidRPr="00B2347F" w:rsidRDefault="008A36DF" w:rsidP="008A36DF">
      <w:pPr>
        <w:ind w:left="288" w:hanging="288"/>
      </w:pPr>
      <w:r>
        <w:rPr>
          <w:b/>
        </w:rPr>
        <w:t>pseudo-</w:t>
      </w:r>
      <w:r w:rsidRPr="00B2347F">
        <w:rPr>
          <w:b/>
        </w:rPr>
        <w:t>Tertullian</w:t>
      </w:r>
      <w:r w:rsidRPr="00B2347F">
        <w:t xml:space="preserve"> (198-220 A.D.) discusses the </w:t>
      </w:r>
      <w:proofErr w:type="spellStart"/>
      <w:r w:rsidRPr="00B2347F">
        <w:t>Sethites</w:t>
      </w:r>
      <w:proofErr w:type="spellEnd"/>
      <w:r w:rsidRPr="00B2347F">
        <w:t xml:space="preserve">/Sethians. </w:t>
      </w:r>
      <w:r w:rsidRPr="00B2347F">
        <w:rPr>
          <w:i/>
        </w:rPr>
        <w:t>Against All Heresies</w:t>
      </w:r>
      <w:r w:rsidRPr="00B2347F">
        <w:t xml:space="preserve"> ch.2 p.651</w:t>
      </w:r>
    </w:p>
    <w:p w14:paraId="67569296" w14:textId="77777777" w:rsidR="008A36DF" w:rsidRDefault="008A36DF"/>
    <w:p w14:paraId="7F426286" w14:textId="77777777" w:rsidR="008A36DF" w:rsidRPr="008A36DF" w:rsidRDefault="008A36DF">
      <w:pPr>
        <w:rPr>
          <w:b/>
          <w:u w:val="single"/>
        </w:rPr>
      </w:pPr>
      <w:r w:rsidRPr="008A36DF">
        <w:rPr>
          <w:b/>
          <w:u w:val="single"/>
        </w:rPr>
        <w:t>Among heretics</w:t>
      </w:r>
    </w:p>
    <w:p w14:paraId="30CAAD4F" w14:textId="77777777" w:rsidR="008A36DF" w:rsidRDefault="008A36DF">
      <w:r w:rsidRPr="008A36DF">
        <w:rPr>
          <w:b/>
        </w:rPr>
        <w:t>X Sethians</w:t>
      </w:r>
      <w:r>
        <w:t xml:space="preserve"> would be against this.</w:t>
      </w:r>
    </w:p>
    <w:p w14:paraId="6A6788A3" w14:textId="77777777" w:rsidR="008A36DF" w:rsidRPr="00B2347F" w:rsidRDefault="008A36DF"/>
    <w:p w14:paraId="20F1C65C" w14:textId="77777777" w:rsidR="00A05FAD" w:rsidRPr="00B2347F" w:rsidRDefault="009947C0" w:rsidP="00A05FAD">
      <w:pPr>
        <w:pStyle w:val="Heading2"/>
      </w:pPr>
      <w:bookmarkStart w:id="1566" w:name="_Toc58618258"/>
      <w:bookmarkStart w:id="1567" w:name="_Toc62979689"/>
      <w:bookmarkStart w:id="1568" w:name="_Toc161729816"/>
      <w:bookmarkStart w:id="1569" w:name="_Toc227846275"/>
      <w:bookmarkStart w:id="1570" w:name="_Toc227846223"/>
      <w:bookmarkStart w:id="1571" w:name="_Toc227846284"/>
      <w:r>
        <w:t>Gn</w:t>
      </w:r>
      <w:r w:rsidR="005E2899">
        <w:t>13</w:t>
      </w:r>
      <w:r w:rsidR="00A05FAD" w:rsidRPr="00B2347F">
        <w:t>. Against the Gnostic heretic Apelles</w:t>
      </w:r>
      <w:bookmarkEnd w:id="1566"/>
      <w:bookmarkEnd w:id="1567"/>
      <w:bookmarkEnd w:id="1568"/>
    </w:p>
    <w:p w14:paraId="76537589" w14:textId="77777777" w:rsidR="00A05FAD" w:rsidRPr="00B2347F" w:rsidRDefault="00A05FAD" w:rsidP="00A05FAD"/>
    <w:p w14:paraId="7AD0F8DC" w14:textId="77777777" w:rsidR="00A05FAD" w:rsidRPr="00B2347F" w:rsidRDefault="00A05FAD" w:rsidP="00A05FAD">
      <w:r w:rsidRPr="00B2347F">
        <w:t>There was also a Greek painter named Apelles, who was a different person.</w:t>
      </w:r>
    </w:p>
    <w:p w14:paraId="3DE805EF" w14:textId="77777777" w:rsidR="00A05FAD" w:rsidRPr="00B2347F" w:rsidRDefault="00A05FAD" w:rsidP="00A05FAD"/>
    <w:p w14:paraId="09387EF7" w14:textId="77777777" w:rsidR="00A05FAD" w:rsidRPr="00B2347F" w:rsidRDefault="00A05FAD" w:rsidP="00A05FAD">
      <w:pPr>
        <w:autoSpaceDE w:val="0"/>
        <w:autoSpaceDN w:val="0"/>
        <w:adjustRightInd w:val="0"/>
        <w:ind w:left="288" w:hanging="288"/>
      </w:pPr>
      <w:r w:rsidRPr="00B2347F">
        <w:t>Note that Hegesippus (170-180 A.D.) lists 11 heresies and Irenaeus</w:t>
      </w:r>
      <w:r w:rsidR="00C72344" w:rsidRPr="00B2347F">
        <w:t xml:space="preserve"> of Lyons</w:t>
      </w:r>
      <w:r w:rsidRPr="00B2347F">
        <w:t xml:space="preserve"> (182-188 A.D.) lists even more, but they did not mention Apelles or the Naaseni.</w:t>
      </w:r>
    </w:p>
    <w:p w14:paraId="576B74BD" w14:textId="77777777" w:rsidR="00A05FAD" w:rsidRPr="00B2347F" w:rsidRDefault="00A05FAD" w:rsidP="00A05FAD">
      <w:pPr>
        <w:ind w:left="288" w:hanging="288"/>
      </w:pPr>
      <w:r w:rsidRPr="00B2347F">
        <w:rPr>
          <w:b/>
        </w:rPr>
        <w:t>Rhodon</w:t>
      </w:r>
      <w:r w:rsidRPr="00B2347F">
        <w:t xml:space="preserve"> (c.180 A.D.) mentions the heretics Apelles, Potitus, </w:t>
      </w:r>
      <w:proofErr w:type="spellStart"/>
      <w:r w:rsidRPr="00B2347F">
        <w:t>Basilicus</w:t>
      </w:r>
      <w:proofErr w:type="spellEnd"/>
      <w:r w:rsidRPr="00B2347F">
        <w:t>, and Marcion.</w:t>
      </w:r>
      <w:r w:rsidRPr="00B2347F">
        <w:rPr>
          <w:i/>
        </w:rPr>
        <w:t xml:space="preserve"> Rhodon fragment</w:t>
      </w:r>
      <w:r w:rsidRPr="00B2347F">
        <w:t xml:space="preserve"> </w:t>
      </w:r>
      <w:r w:rsidRPr="00B2347F">
        <w:rPr>
          <w:i/>
        </w:rPr>
        <w:t>Ante-Nicene Fathers</w:t>
      </w:r>
      <w:r w:rsidRPr="00B2347F">
        <w:t xml:space="preserve"> vol.8 p.766.</w:t>
      </w:r>
    </w:p>
    <w:p w14:paraId="506A5A8A" w14:textId="77777777" w:rsidR="00A05FAD" w:rsidRPr="00B2347F" w:rsidRDefault="00A05FAD" w:rsidP="00A05FAD">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1B203ED8" w14:textId="77777777" w:rsidR="00A05FAD" w:rsidRDefault="00A05FAD" w:rsidP="00A05FAD">
      <w:pPr>
        <w:autoSpaceDE w:val="0"/>
        <w:autoSpaceDN w:val="0"/>
        <w:adjustRightInd w:val="0"/>
        <w:ind w:left="288" w:hanging="288"/>
        <w:rPr>
          <w:szCs w:val="24"/>
        </w:rPr>
      </w:pPr>
      <w:r w:rsidRPr="00B2347F">
        <w:rPr>
          <w:szCs w:val="24"/>
        </w:rPr>
        <w:t>Irenaeus</w:t>
      </w:r>
      <w:r w:rsidR="00C72344" w:rsidRPr="00B2347F">
        <w:t xml:space="preserve"> of </w:t>
      </w:r>
      <w:smartTag w:uri="urn:schemas-microsoft-com:office:smarttags" w:element="City">
        <w:smartTag w:uri="urn:schemas-microsoft-com:office:smarttags" w:element="place">
          <w:r w:rsidR="00C72344" w:rsidRPr="00B2347F">
            <w:t>Lyons</w:t>
          </w:r>
        </w:smartTag>
      </w:smartTag>
      <w:r w:rsidRPr="00B2347F">
        <w:rPr>
          <w:szCs w:val="24"/>
        </w:rPr>
        <w:t xml:space="preserve"> (182-188 A.D.) (partial) lumps followers of Marcion together, and Apelles was from Marcion. </w:t>
      </w:r>
      <w:r w:rsidR="002D2DBF">
        <w:rPr>
          <w:szCs w:val="24"/>
        </w:rPr>
        <w:t>“</w:t>
      </w:r>
      <w:r w:rsidRPr="00B2347F">
        <w:rPr>
          <w:rFonts w:cs="Consolas"/>
          <w:szCs w:val="24"/>
          <w:highlight w:val="white"/>
        </w:rPr>
        <w:t>-[all these arguments, I say, ] will in like manner apply against those who are of the school of Marcion, and Simon, and Me</w:t>
      </w:r>
      <w:r w:rsidR="00ED7272">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3F17AEB9"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w:t>
      </w:r>
      <w:r w:rsidR="00EF6B3D">
        <w:rPr>
          <w:highlight w:val="white"/>
        </w:rPr>
        <w:t>c.203</w:t>
      </w:r>
      <w:r w:rsidRPr="00B2347F">
        <w:rPr>
          <w:rFonts w:cs="Consolas"/>
          <w:szCs w:val="24"/>
          <w:highlight w:val="white"/>
        </w:rPr>
        <w:t xml:space="preserve"> A.D.) </w:t>
      </w:r>
      <w:r w:rsidR="002D2DBF">
        <w:rPr>
          <w:rFonts w:cs="Consolas"/>
          <w:szCs w:val="24"/>
          <w:highlight w:val="white"/>
        </w:rPr>
        <w:t>“</w:t>
      </w:r>
      <w:r w:rsidRPr="00B2347F">
        <w:rPr>
          <w:rFonts w:cs="Consolas"/>
          <w:szCs w:val="24"/>
          <w:highlight w:val="white"/>
        </w:rPr>
        <w:t>Saturninus, the disciple of Menander, who belonged to Simon</w:t>
      </w:r>
      <w:r w:rsidR="00DE7390">
        <w:rPr>
          <w:rFonts w:cs="Consolas"/>
          <w:szCs w:val="24"/>
          <w:highlight w:val="white"/>
        </w:rPr>
        <w:t>’</w:t>
      </w:r>
      <w:r w:rsidRPr="00B2347F">
        <w:rPr>
          <w:rFonts w:cs="Consolas"/>
          <w:szCs w:val="24"/>
          <w:highlight w:val="white"/>
        </w:rPr>
        <w:t xml:space="preserve">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 Carpocrates, indeed, claims for himself so extreme an amount of the supernal qualities, that his disciples set their own souls at once on an equality with Christ (not to mention the apostles); and sometimes, when it suits their fancy, even give them the superiority-deeming them, forsooth, to have partaken of that sublime virtue which looks down upon the principalities that govern this world. Apelles tells us that our souls were enticed by earthly baits down from their super-celestial abodes by a fiery angel, </w:t>
      </w:r>
      <w:smartTag w:uri="urn:schemas-microsoft-com:office:smarttags" w:element="country-region">
        <w:smartTag w:uri="urn:schemas-microsoft-com:office:smarttags" w:element="place">
          <w:r w:rsidRPr="00B2347F">
            <w:rPr>
              <w:rFonts w:cs="Consolas"/>
              <w:szCs w:val="24"/>
              <w:highlight w:val="white"/>
            </w:rPr>
            <w:t>Israel</w:t>
          </w:r>
        </w:smartTag>
      </w:smartTag>
      <w:r w:rsidR="00DE7390">
        <w:rPr>
          <w:rFonts w:cs="Consolas"/>
          <w:szCs w:val="24"/>
          <w:highlight w:val="white"/>
        </w:rPr>
        <w:t>’</w:t>
      </w:r>
      <w:r w:rsidRPr="00B2347F">
        <w:rPr>
          <w:rFonts w:cs="Consolas"/>
          <w:szCs w:val="24"/>
          <w:highlight w:val="white"/>
        </w:rPr>
        <w:t xml:space="preserve">s God; and ours, who then enclosed them firmly within our sinful flesh. The hive of Valentinus fortifies the soul with the germ of </w:t>
      </w:r>
      <w:r w:rsidRPr="00B2347F">
        <w:rPr>
          <w:rFonts w:cs="Consolas"/>
          <w:i/>
          <w:szCs w:val="24"/>
          <w:highlight w:val="white"/>
        </w:rPr>
        <w:t>Sophia</w:t>
      </w:r>
      <w:r w:rsidRPr="00B2347F">
        <w:rPr>
          <w:rFonts w:cs="Consolas"/>
          <w:szCs w:val="24"/>
          <w:highlight w:val="white"/>
        </w:rPr>
        <w:t>, or Wisdom; by means of which germ they recognise, in the images of visible objects, the stories and Milesian fables of their own aeons.</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0A96C946"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szCs w:val="24"/>
          <w:highlight w:val="white"/>
        </w:rPr>
        <w:t xml:space="preserve">Tertullian (207/208 A.D.) </w:t>
      </w:r>
      <w:r w:rsidR="002D2DBF">
        <w:rPr>
          <w:rFonts w:cs="Consolas"/>
          <w:szCs w:val="24"/>
          <w:highlight w:val="white"/>
        </w:rPr>
        <w:t>“</w:t>
      </w:r>
      <w:r w:rsidRPr="00B2347F">
        <w:rPr>
          <w:rFonts w:cs="Consolas"/>
          <w:szCs w:val="24"/>
          <w:highlight w:val="white"/>
        </w:rPr>
        <w:t xml:space="preserve">For indeed the notorious </w:t>
      </w:r>
      <w:proofErr w:type="spellStart"/>
      <w:r w:rsidRPr="00B2347F">
        <w:rPr>
          <w:rFonts w:cs="Consolas"/>
          <w:szCs w:val="24"/>
          <w:highlight w:val="white"/>
        </w:rPr>
        <w:t>Philumena</w:t>
      </w:r>
      <w:proofErr w:type="spellEnd"/>
      <w:r w:rsidRPr="00B2347F">
        <w:rPr>
          <w:rFonts w:cs="Consolas"/>
          <w:szCs w:val="24"/>
          <w:highlight w:val="white"/>
        </w:rPr>
        <w:t xml:space="preserve">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Five Books Against Marcion</w:t>
      </w:r>
      <w:r w:rsidRPr="00B2347F">
        <w:rPr>
          <w:rFonts w:cs="Consolas"/>
          <w:szCs w:val="24"/>
          <w:highlight w:val="white"/>
        </w:rPr>
        <w:t xml:space="preserve"> book 3 ch.11 p.330</w:t>
      </w:r>
    </w:p>
    <w:p w14:paraId="55B442A4" w14:textId="77777777" w:rsidR="00A05FAD" w:rsidRPr="00B2347F" w:rsidRDefault="00A05FAD" w:rsidP="00A05FAD">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(222-235/236 A.D.) has an entire chapter on Apelles. </w:t>
      </w:r>
      <w:r w:rsidR="002D2DBF">
        <w:rPr>
          <w:szCs w:val="24"/>
        </w:rPr>
        <w:t>“</w:t>
      </w:r>
      <w:r w:rsidRPr="00B2347F">
        <w:rPr>
          <w:rFonts w:cs="Consolas"/>
          <w:szCs w:val="24"/>
          <w:highlight w:val="white"/>
        </w:rPr>
        <w:t xml:space="preserve">But Apelles, a disciple of this </w:t>
      </w:r>
      <w:r w:rsidRPr="00B2347F">
        <w:rPr>
          <w:rFonts w:cs="Consolas"/>
          <w:i/>
          <w:szCs w:val="24"/>
          <w:highlight w:val="white"/>
        </w:rPr>
        <w:t>heretic</w:t>
      </w:r>
      <w:r w:rsidRPr="00B2347F">
        <w:rPr>
          <w:rFonts w:cs="Consolas"/>
          <w:szCs w:val="24"/>
          <w:highlight w:val="white"/>
        </w:rPr>
        <w:t xml:space="preserve">, [Marcion] was displeased at the statements advanced by his preceptor, as we have previously declared, and by another theory supposed that there are four gods. And the first of these he [the heretic Apelles] alleges to be the </w:t>
      </w:r>
      <w:r w:rsidR="00DE7390">
        <w:rPr>
          <w:rFonts w:cs="Consolas"/>
          <w:szCs w:val="24"/>
          <w:highlight w:val="white"/>
        </w:rPr>
        <w:t>‘</w:t>
      </w:r>
      <w:r w:rsidRPr="00B2347F">
        <w:rPr>
          <w:rFonts w:cs="Consolas"/>
          <w:szCs w:val="24"/>
          <w:highlight w:val="white"/>
        </w:rPr>
        <w:t>Good Being,</w:t>
      </w:r>
      <w:r w:rsidR="00DE7390">
        <w:rPr>
          <w:rFonts w:cs="Consolas"/>
          <w:szCs w:val="24"/>
          <w:highlight w:val="white"/>
        </w:rPr>
        <w:t>’</w:t>
      </w:r>
      <w:r w:rsidRPr="00B2347F">
        <w:rPr>
          <w:rFonts w:cs="Consolas"/>
          <w:szCs w:val="24"/>
          <w:highlight w:val="white"/>
        </w:rPr>
        <w:t xml:space="preserve"> whom the prophets did not know, and Christ to be His Son. And the second </w:t>
      </w:r>
      <w:r w:rsidRPr="00B2347F">
        <w:rPr>
          <w:rFonts w:cs="Consolas"/>
          <w:i/>
          <w:szCs w:val="24"/>
          <w:highlight w:val="white"/>
        </w:rPr>
        <w:t>God, he affirms</w:t>
      </w:r>
      <w:r w:rsidRPr="00B2347F">
        <w:rPr>
          <w:rFonts w:cs="Consolas"/>
          <w:szCs w:val="24"/>
          <w:highlight w:val="white"/>
        </w:rPr>
        <w:t xml:space="preserve"> to be the Creator of the universe, and Him he does not wish to be a God. And the third </w:t>
      </w:r>
      <w:r w:rsidRPr="00B2347F">
        <w:rPr>
          <w:rFonts w:cs="Consolas"/>
          <w:i/>
          <w:szCs w:val="24"/>
          <w:highlight w:val="white"/>
        </w:rPr>
        <w:t>God, he states</w:t>
      </w:r>
      <w:r w:rsidRPr="00B2347F">
        <w:rPr>
          <w:rFonts w:cs="Consolas"/>
          <w:szCs w:val="24"/>
          <w:highlight w:val="white"/>
        </w:rPr>
        <w:t xml:space="preserve"> to be the fiery one that was manifested; and the fourth to be an evil one. And </w:t>
      </w:r>
      <w:r w:rsidRPr="00B2347F">
        <w:rPr>
          <w:rFonts w:cs="Consolas"/>
          <w:i/>
          <w:szCs w:val="24"/>
          <w:highlight w:val="white"/>
        </w:rPr>
        <w:t>Apelles</w:t>
      </w:r>
      <w:r w:rsidRPr="00B2347F">
        <w:rPr>
          <w:rFonts w:cs="Consolas"/>
          <w:szCs w:val="24"/>
          <w:highlight w:val="white"/>
        </w:rPr>
        <w:t xml:space="preserve"> calls these angels; and by adding (to their number) Christ likewise, he will assert Him to be a fifth </w:t>
      </w:r>
      <w:r w:rsidRPr="00B2347F">
        <w:rPr>
          <w:rFonts w:cs="Consolas"/>
          <w:i/>
          <w:szCs w:val="24"/>
          <w:highlight w:val="white"/>
        </w:rPr>
        <w:t>God</w:t>
      </w:r>
      <w:r w:rsidRPr="00B2347F">
        <w:rPr>
          <w:rFonts w:cs="Consolas"/>
          <w:szCs w:val="24"/>
          <w:highlight w:val="white"/>
        </w:rPr>
        <w:t xml:space="preserve">. But </w:t>
      </w:r>
      <w:r w:rsidRPr="00B2347F">
        <w:rPr>
          <w:rFonts w:cs="Consolas"/>
          <w:i/>
          <w:szCs w:val="24"/>
          <w:highlight w:val="white"/>
        </w:rPr>
        <w:t>this heretic</w:t>
      </w:r>
      <w:r w:rsidRPr="00B2347F">
        <w:rPr>
          <w:rFonts w:cs="Consolas"/>
          <w:szCs w:val="24"/>
          <w:highlight w:val="white"/>
        </w:rPr>
        <w:t xml:space="preserve"> is in the habit of devoting his attention to a book which he calls </w:t>
      </w:r>
      <w:r w:rsidR="00DE7390">
        <w:rPr>
          <w:rFonts w:cs="Consolas"/>
          <w:szCs w:val="24"/>
          <w:highlight w:val="white"/>
        </w:rPr>
        <w:t>‘</w:t>
      </w:r>
      <w:r w:rsidRPr="00B2347F">
        <w:rPr>
          <w:rFonts w:cs="Consolas"/>
          <w:szCs w:val="24"/>
          <w:highlight w:val="white"/>
        </w:rPr>
        <w:t>Revelations</w:t>
      </w:r>
      <w:r w:rsidR="00DE7390">
        <w:rPr>
          <w:rFonts w:cs="Consolas"/>
          <w:szCs w:val="24"/>
          <w:highlight w:val="white"/>
        </w:rPr>
        <w:t>’</w:t>
      </w:r>
      <w:r w:rsidRPr="00B2347F">
        <w:rPr>
          <w:rFonts w:cs="Consolas"/>
          <w:szCs w:val="24"/>
          <w:highlight w:val="white"/>
        </w:rPr>
        <w:t xml:space="preserve"> of a certain </w:t>
      </w:r>
      <w:proofErr w:type="spellStart"/>
      <w:r w:rsidRPr="00B2347F">
        <w:rPr>
          <w:rFonts w:cs="Consolas"/>
          <w:szCs w:val="24"/>
          <w:highlight w:val="white"/>
        </w:rPr>
        <w:t>Philumene</w:t>
      </w:r>
      <w:proofErr w:type="spellEnd"/>
      <w:r w:rsidRPr="00B2347F">
        <w:rPr>
          <w:rFonts w:cs="Consolas"/>
          <w:szCs w:val="24"/>
          <w:highlight w:val="white"/>
        </w:rPr>
        <w:t xml:space="preserve">, whom he considers a prophetess. And he affirms that Christ did not receive his flesh from the Virgin, but from the adjacent substance of the world. In this manner he composed his treatises against the law and the prophets, and attempts to abolish them as if they had spoken falsehoods, and had not known God. And </w:t>
      </w:r>
      <w:r w:rsidRPr="00B2347F">
        <w:rPr>
          <w:rFonts w:cs="Consolas"/>
          <w:i/>
          <w:szCs w:val="24"/>
          <w:highlight w:val="white"/>
        </w:rPr>
        <w:t>Apelles</w:t>
      </w:r>
      <w:r w:rsidRPr="00B2347F">
        <w:rPr>
          <w:rFonts w:cs="Consolas"/>
          <w:szCs w:val="24"/>
          <w:highlight w:val="white"/>
        </w:rPr>
        <w:t>, similarly with Marcion, affirms that the different sorts of flesh are destroyed.</w:t>
      </w:r>
      <w:r w:rsidR="002D2DBF">
        <w:rPr>
          <w:szCs w:val="24"/>
        </w:rPr>
        <w:t>”</w:t>
      </w:r>
      <w:r w:rsidRPr="00B2347F">
        <w:rPr>
          <w:szCs w:val="24"/>
        </w:rPr>
        <w:t xml:space="preserve"> </w:t>
      </w:r>
      <w:r w:rsidRPr="00B2347F">
        <w:rPr>
          <w:i/>
          <w:szCs w:val="24"/>
        </w:rPr>
        <w:t>Refutation of All Heresies</w:t>
      </w:r>
      <w:r w:rsidRPr="00B2347F">
        <w:rPr>
          <w:szCs w:val="24"/>
        </w:rPr>
        <w:t xml:space="preserve"> book 10 ch.16 p.147</w:t>
      </w:r>
    </w:p>
    <w:p w14:paraId="7F6D80F7" w14:textId="77777777" w:rsidR="00A05FAD" w:rsidRPr="00B2347F" w:rsidRDefault="00A05FAD" w:rsidP="00A05FAD">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26F97972" w14:textId="77777777" w:rsidR="00A05FAD" w:rsidRPr="00B2347F" w:rsidRDefault="00A05FAD" w:rsidP="00A05FA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But as no heresy at all, and equally no schism, being without, can have the sanctification of saving baptism, why has the bitter obstinacy of our brother Stephen broken forth to such an extent, as to contend that sons are born to God from the baptism of Marcion; moreover, of Valentinus and Apelles, and of others who blaspheme against God the Father; and to say that remission of sins is granted in the name of Jesus Christ where blasphemy is uttered against the Father and against Christ the Lord God?</w:t>
      </w:r>
      <w:r w:rsidR="002D2DBF">
        <w:rPr>
          <w:szCs w:val="24"/>
        </w:rPr>
        <w:t>”</w:t>
      </w:r>
      <w:r w:rsidRPr="00B2347F">
        <w:rPr>
          <w:szCs w:val="24"/>
        </w:rPr>
        <w:t xml:space="preserve"> </w:t>
      </w:r>
      <w:r w:rsidRPr="00B2347F">
        <w:rPr>
          <w:i/>
          <w:szCs w:val="24"/>
        </w:rPr>
        <w:t>Epistles of Cyprian</w:t>
      </w:r>
      <w:r w:rsidRPr="00B2347F">
        <w:rPr>
          <w:szCs w:val="24"/>
        </w:rPr>
        <w:t xml:space="preserve"> Letter 73 ch.7 p.388</w:t>
      </w:r>
      <w:r w:rsidR="003F32BE">
        <w:rPr>
          <w:szCs w:val="24"/>
        </w:rPr>
        <w:t>. See also ibid Letter 79 ch.5 p.391</w:t>
      </w:r>
    </w:p>
    <w:p w14:paraId="4BB4CBAD" w14:textId="77777777" w:rsidR="00A05FAD" w:rsidRPr="00B2347F" w:rsidRDefault="00A05FAD" w:rsidP="00A05FAD">
      <w:pPr>
        <w:ind w:left="288" w:hanging="288"/>
      </w:pPr>
      <w:r w:rsidRPr="00472499">
        <w:t xml:space="preserve">Cyprian of </w:t>
      </w:r>
      <w:smartTag w:uri="urn:schemas-microsoft-com:office:smarttags" w:element="City">
        <w:smartTag w:uri="urn:schemas-microsoft-com:office:smarttags" w:element="place">
          <w:r w:rsidRPr="00472499">
            <w:t>Carthage</w:t>
          </w:r>
        </w:smartTag>
      </w:smartTag>
      <w:r w:rsidRPr="00B2347F">
        <w:t xml:space="preserve"> (256 A.D.) </w:t>
      </w:r>
      <w:r w:rsidR="002D2DBF">
        <w:t>“</w:t>
      </w:r>
      <w:r w:rsidRPr="00B2347F">
        <w:t xml:space="preserve">If the Patripassians, Anthropians, Valentinians, </w:t>
      </w:r>
      <w:proofErr w:type="spellStart"/>
      <w:r w:rsidRPr="00B2347F">
        <w:t>Apelletians</w:t>
      </w:r>
      <w:proofErr w:type="spellEnd"/>
      <w:r w:rsidRPr="00B2347F">
        <w:t>,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Letter 72 ch.4 p.380</w:t>
      </w:r>
    </w:p>
    <w:p w14:paraId="71F68DB4" w14:textId="7F187F7D" w:rsidR="00A05FAD" w:rsidRDefault="00A05FAD" w:rsidP="00A05FAD">
      <w:pPr>
        <w:ind w:left="288" w:hanging="288"/>
      </w:pPr>
      <w:r w:rsidRPr="00B2347F">
        <w:rPr>
          <w:b/>
        </w:rPr>
        <w:t>Firmilian</w:t>
      </w:r>
      <w:r w:rsidRPr="00B2347F">
        <w:t xml:space="preserve"> (c.246-258 A.D.) in his letter to Cyprian mentions the heretics Marcion, Valentinus, Cerdo, Apelles, Basilides. </w:t>
      </w:r>
      <w:r w:rsidR="002D2DBF">
        <w:t>“</w:t>
      </w:r>
      <w:r w:rsidRPr="00B2347F">
        <w:t>Apelles, also con</w:t>
      </w:r>
      <w:r w:rsidR="00C06E36">
        <w:t>s</w:t>
      </w:r>
      <w:r w:rsidRPr="00B2347F">
        <w:t>en</w:t>
      </w:r>
      <w:r w:rsidR="00C06E36">
        <w:t>ted</w:t>
      </w:r>
      <w:r w:rsidRPr="00B2347F">
        <w:t xml:space="preserve"> to his [Marcion</w:t>
      </w:r>
      <w:r w:rsidR="00DE7390">
        <w:t>’</w:t>
      </w:r>
      <w:r w:rsidRPr="00B2347F">
        <w:t>s] blasphemy, added many other new and more important matters hostile to faith and truth.</w:t>
      </w:r>
      <w:r w:rsidR="002D2DBF">
        <w:t>”</w:t>
      </w:r>
      <w:r w:rsidRPr="00B2347F">
        <w:t xml:space="preserve"> </w:t>
      </w:r>
      <w:r w:rsidRPr="00B2347F">
        <w:rPr>
          <w:i/>
        </w:rPr>
        <w:t>Epistles of Cyprian</w:t>
      </w:r>
      <w:r w:rsidRPr="00B2347F">
        <w:t xml:space="preserve"> Letter 74 ch.5 p.391</w:t>
      </w:r>
    </w:p>
    <w:p w14:paraId="1AA714C6" w14:textId="77777777" w:rsidR="00472499" w:rsidRPr="00B2347F" w:rsidRDefault="00472499" w:rsidP="00A05FAD">
      <w:pPr>
        <w:ind w:left="288" w:hanging="288"/>
      </w:pPr>
    </w:p>
    <w:p w14:paraId="16D4B671" w14:textId="77777777" w:rsidR="00472499" w:rsidRPr="008A36DF" w:rsidRDefault="00472499" w:rsidP="00472499">
      <w:pPr>
        <w:rPr>
          <w:b/>
          <w:u w:val="single"/>
        </w:rPr>
      </w:pPr>
      <w:r w:rsidRPr="008A36DF">
        <w:rPr>
          <w:b/>
          <w:u w:val="single"/>
        </w:rPr>
        <w:t>Among heretics</w:t>
      </w:r>
    </w:p>
    <w:p w14:paraId="7967BD9A" w14:textId="77777777" w:rsidR="00472499" w:rsidRDefault="00472499" w:rsidP="00472499">
      <w:r w:rsidRPr="008A36DF">
        <w:rPr>
          <w:b/>
        </w:rPr>
        <w:t xml:space="preserve">X </w:t>
      </w:r>
      <w:r>
        <w:rPr>
          <w:b/>
        </w:rPr>
        <w:t xml:space="preserve">Follower </w:t>
      </w:r>
      <w:proofErr w:type="spellStart"/>
      <w:r>
        <w:rPr>
          <w:b/>
        </w:rPr>
        <w:t>fo</w:t>
      </w:r>
      <w:proofErr w:type="spellEnd"/>
      <w:r>
        <w:rPr>
          <w:b/>
        </w:rPr>
        <w:t xml:space="preserve"> Apelles</w:t>
      </w:r>
      <w:r>
        <w:t xml:space="preserve"> would be against this.</w:t>
      </w:r>
    </w:p>
    <w:p w14:paraId="1BE1B1C3" w14:textId="77777777" w:rsidR="00472499" w:rsidRPr="00B2347F" w:rsidRDefault="00472499" w:rsidP="00A05FAD">
      <w:pPr>
        <w:ind w:left="288" w:hanging="288"/>
      </w:pPr>
    </w:p>
    <w:p w14:paraId="3C6D4036" w14:textId="77777777" w:rsidR="00242418" w:rsidRPr="00B2347F" w:rsidRDefault="009947C0">
      <w:pPr>
        <w:pStyle w:val="Heading2"/>
      </w:pPr>
      <w:bookmarkStart w:id="1572" w:name="_Toc58618259"/>
      <w:bookmarkStart w:id="1573" w:name="_Toc62979690"/>
      <w:bookmarkStart w:id="1574" w:name="_Toc161729817"/>
      <w:bookmarkStart w:id="1575" w:name="_Toc227846277"/>
      <w:bookmarkEnd w:id="1569"/>
      <w:bookmarkEnd w:id="1570"/>
      <w:bookmarkEnd w:id="1571"/>
      <w:r>
        <w:t>Gn</w:t>
      </w:r>
      <w:r w:rsidR="005E2899">
        <w:t>14</w:t>
      </w:r>
      <w:r w:rsidR="00242418" w:rsidRPr="00B2347F">
        <w:t xml:space="preserve">. </w:t>
      </w:r>
      <w:r w:rsidR="00437147" w:rsidRPr="00B2347F">
        <w:t xml:space="preserve">Against the Gnostic </w:t>
      </w:r>
      <w:r w:rsidR="00242418" w:rsidRPr="00B2347F">
        <w:t>Heretic Basilides</w:t>
      </w:r>
      <w:bookmarkEnd w:id="1572"/>
      <w:bookmarkEnd w:id="1573"/>
      <w:bookmarkEnd w:id="1574"/>
    </w:p>
    <w:p w14:paraId="46451E33" w14:textId="77777777" w:rsidR="00242418" w:rsidRPr="00B2347F" w:rsidRDefault="00242418"/>
    <w:p w14:paraId="64A46869" w14:textId="77777777" w:rsidR="009210F2" w:rsidRPr="00B2347F" w:rsidRDefault="009210F2" w:rsidP="009210F2">
      <w:pPr>
        <w:ind w:left="288" w:hanging="288"/>
      </w:pPr>
      <w:r w:rsidRPr="00B2347F">
        <w:rPr>
          <w:b/>
        </w:rPr>
        <w:t>Justin Martyr</w:t>
      </w:r>
      <w:r w:rsidRPr="00B2347F">
        <w:t xml:space="preserve"> (c.138-165 A.D.) </w:t>
      </w:r>
      <w:r w:rsidR="002D2DBF">
        <w:t>“</w:t>
      </w:r>
      <w:r w:rsidRPr="00B2347F">
        <w:t xml:space="preserve">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w:t>
      </w:r>
      <w:proofErr w:type="spellStart"/>
      <w:r w:rsidRPr="00B2347F">
        <w:t>Marcians</w:t>
      </w:r>
      <w:proofErr w:type="spellEnd"/>
      <w:r w:rsidRPr="00B2347F">
        <w:t xml:space="preserve">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124674D7"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w:t>
      </w:r>
      <w:proofErr w:type="spellStart"/>
      <w:r w:rsidRPr="00B2347F">
        <w:t>Menandrianists</w:t>
      </w:r>
      <w:proofErr w:type="spellEnd"/>
      <w:r w:rsidRPr="00B2347F">
        <w:t xml:space="preserve">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3FD16C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w:t>
      </w:r>
      <w:proofErr w:type="spellStart"/>
      <w:r w:rsidRPr="00B2347F">
        <w:rPr>
          <w:highlight w:val="white"/>
        </w:rPr>
        <w:t>favourable</w:t>
      </w:r>
      <w:proofErr w:type="spellEnd"/>
      <w:r w:rsidRPr="00B2347F">
        <w:rPr>
          <w:highlight w:val="white"/>
        </w:rPr>
        <w:t xml:space="preserv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0F5F8C64" w14:textId="77777777" w:rsidR="00AB1AEB" w:rsidRPr="00B2347F" w:rsidRDefault="00AB1AEB" w:rsidP="00AB1AEB">
      <w:pPr>
        <w:ind w:left="288" w:hanging="288"/>
        <w:rPr>
          <w:szCs w:val="24"/>
        </w:rPr>
      </w:pPr>
      <w:r w:rsidRPr="00B2347F">
        <w:rPr>
          <w:b/>
          <w:szCs w:val="24"/>
        </w:rPr>
        <w:t>Caius</w:t>
      </w:r>
      <w:r w:rsidRPr="00B2347F">
        <w:rPr>
          <w:szCs w:val="24"/>
        </w:rPr>
        <w:t xml:space="preserve"> (190-217 A.D.) p.604 </w:t>
      </w:r>
      <w:r w:rsidR="002D2DBF">
        <w:rPr>
          <w:szCs w:val="24"/>
        </w:rPr>
        <w:t>“</w:t>
      </w:r>
      <w:r w:rsidRPr="00B2347F">
        <w:rPr>
          <w:rFonts w:cs="Consolas"/>
          <w:szCs w:val="24"/>
          <w:highlight w:val="white"/>
        </w:rPr>
        <w:t xml:space="preserve">Those are rejected too who wrote the new </w:t>
      </w:r>
      <w:r w:rsidRPr="00B2347F">
        <w:rPr>
          <w:rFonts w:cs="Consolas"/>
          <w:i/>
          <w:szCs w:val="24"/>
          <w:highlight w:val="white"/>
        </w:rPr>
        <w:t>Book of Psalms</w:t>
      </w:r>
      <w:r w:rsidRPr="00B2347F">
        <w:rPr>
          <w:rFonts w:cs="Consolas"/>
          <w:szCs w:val="24"/>
          <w:highlight w:val="white"/>
        </w:rPr>
        <w:t xml:space="preserve"> for Marcion, together with Basilides and the founder of the Asian </w:t>
      </w:r>
      <w:proofErr w:type="spellStart"/>
      <w:r w:rsidRPr="00B2347F">
        <w:rPr>
          <w:rFonts w:cs="Consolas"/>
          <w:szCs w:val="24"/>
          <w:highlight w:val="white"/>
        </w:rPr>
        <w:t>Cataphrygians</w:t>
      </w:r>
      <w:proofErr w:type="spellEnd"/>
      <w:r w:rsidRPr="00B2347F">
        <w:rPr>
          <w:rFonts w:cs="Consolas"/>
          <w:szCs w:val="24"/>
          <w:highlight w:val="white"/>
        </w:rPr>
        <w:t>.</w:t>
      </w:r>
      <w:r w:rsidR="002D2DBF">
        <w:rPr>
          <w:szCs w:val="24"/>
        </w:rPr>
        <w:t>”</w:t>
      </w:r>
    </w:p>
    <w:p w14:paraId="5F997F5D" w14:textId="77777777" w:rsidR="00334984" w:rsidRDefault="00CC698D" w:rsidP="00CC698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334984">
        <w:t xml:space="preserve"> (193-202</w:t>
      </w:r>
      <w:r w:rsidRPr="00B2347F">
        <w:t xml:space="preserve"> A.D.) </w:t>
      </w:r>
      <w:r w:rsidR="002D2DBF">
        <w:t>“</w:t>
      </w:r>
      <w:r w:rsidRPr="00B2347F">
        <w:t>The adherents of Basilides are in the habit of calling the passions appendages: … But against this dogma we shall argue subsequently, when we treat of the soul.</w:t>
      </w:r>
      <w:r w:rsidR="002D2DBF">
        <w:rPr>
          <w:highlight w:val="white"/>
        </w:rPr>
        <w:t>”</w:t>
      </w:r>
      <w:r w:rsidRPr="00B2347F">
        <w:rPr>
          <w:highlight w:val="white"/>
        </w:rPr>
        <w:t xml:space="preserve"> </w:t>
      </w:r>
      <w:r w:rsidRPr="00B2347F">
        <w:rPr>
          <w:i/>
        </w:rPr>
        <w:t>Stromata</w:t>
      </w:r>
      <w:r w:rsidRPr="00B2347F">
        <w:t xml:space="preserve"> book 2 ch.20 p.372-373</w:t>
      </w:r>
      <w:r w:rsidR="00334984">
        <w:t>.</w:t>
      </w:r>
    </w:p>
    <w:p w14:paraId="1EB804FA" w14:textId="77777777" w:rsidR="00CC698D" w:rsidRPr="00334984" w:rsidRDefault="00334984" w:rsidP="00CC698D">
      <w:pPr>
        <w:autoSpaceDE w:val="0"/>
        <w:autoSpaceDN w:val="0"/>
        <w:adjustRightInd w:val="0"/>
        <w:ind w:left="288" w:hanging="288"/>
      </w:pPr>
      <w:r w:rsidRPr="00334984">
        <w:t xml:space="preserve">Clement of </w:t>
      </w:r>
      <w:smartTag w:uri="urn:schemas-microsoft-com:office:smarttags" w:element="City">
        <w:smartTag w:uri="urn:schemas-microsoft-com:office:smarttags" w:element="place">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p w14:paraId="14A3BDC5" w14:textId="77777777" w:rsidR="000501D2" w:rsidRPr="00B2347F" w:rsidRDefault="000501D2" w:rsidP="000501D2">
      <w:pPr>
        <w:ind w:left="288" w:hanging="288"/>
      </w:pPr>
      <w:r w:rsidRPr="00B2347F">
        <w:rPr>
          <w:b/>
        </w:rPr>
        <w:t>Tertullian</w:t>
      </w:r>
      <w:r w:rsidRPr="00B2347F">
        <w:t xml:space="preserve"> (198-220 A.D.) </w:t>
      </w:r>
      <w:r w:rsidR="002D2DBF">
        <w:t>“</w:t>
      </w:r>
      <w:r w:rsidRPr="00B2347F">
        <w:t>His very flesh; contending with Marcion and Basilides that it possessed no reality,</w:t>
      </w:r>
      <w:r w:rsidR="002D2DBF">
        <w:t>”</w:t>
      </w:r>
      <w:r w:rsidRPr="00B2347F">
        <w:t xml:space="preserve"> </w:t>
      </w:r>
      <w:r w:rsidRPr="00B2347F">
        <w:rPr>
          <w:i/>
        </w:rPr>
        <w:t>On the Resurrection of the Flesh</w:t>
      </w:r>
      <w:r w:rsidRPr="00B2347F">
        <w:t xml:space="preserve"> ch.2 p.546</w:t>
      </w:r>
    </w:p>
    <w:p w14:paraId="68B3E4F6" w14:textId="77777777" w:rsidR="00242418" w:rsidRPr="00B2347F" w:rsidRDefault="00242418">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5863ACA0"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02E24840"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w:t>
      </w:r>
      <w:proofErr w:type="spellStart"/>
      <w:r w:rsidRPr="00B2347F">
        <w:rPr>
          <w:highlight w:val="white"/>
        </w:rPr>
        <w:t>them.Of</w:t>
      </w:r>
      <w:proofErr w:type="spellEnd"/>
      <w:r w:rsidRPr="00B2347F">
        <w:rPr>
          <w:highlight w:val="white"/>
        </w:rPr>
        <w:t xml:space="preserve">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w:t>
      </w:r>
      <w:proofErr w:type="spellStart"/>
      <w:r w:rsidRPr="00B2347F">
        <w:rPr>
          <w:highlight w:val="white"/>
        </w:rPr>
        <w:t>strengtheneth</w:t>
      </w:r>
      <w:proofErr w:type="spellEnd"/>
      <w:r w:rsidRPr="00B2347F">
        <w:rPr>
          <w:highlight w:val="white"/>
        </w:rPr>
        <w:t xml:space="preserve">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w:t>
      </w:r>
      <w:proofErr w:type="spellStart"/>
      <w:r w:rsidRPr="00B2347F">
        <w:rPr>
          <w:highlight w:val="white"/>
        </w:rPr>
        <w:t>rased</w:t>
      </w:r>
      <w:proofErr w:type="spellEnd"/>
      <w:r w:rsidRPr="00B2347F">
        <w:rPr>
          <w:highlight w:val="white"/>
        </w:rPr>
        <w:t xml:space="preserve">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3DFA75B9" w14:textId="1A4543ED" w:rsidR="00BE46D2" w:rsidRPr="00B2347F" w:rsidRDefault="00BE46D2" w:rsidP="00BE46D2">
      <w:pPr>
        <w:ind w:left="288" w:hanging="288"/>
      </w:pPr>
      <w:r w:rsidRPr="00B2347F">
        <w:t xml:space="preserve">Origen (239-242 A.D.) is against the heretic Basilides. </w:t>
      </w:r>
      <w:r w:rsidRPr="00B2347F">
        <w:rPr>
          <w:i/>
        </w:rPr>
        <w:t>Homilies on Ezekiel</w:t>
      </w:r>
      <w:r w:rsidRPr="00B2347F">
        <w:t xml:space="preserve"> homily 8 ch.2.3 p.112-113 and homily 7 ch.4.2 p.103</w:t>
      </w:r>
      <w:r w:rsidR="000B7326">
        <w:t xml:space="preserve">. See also </w:t>
      </w:r>
      <w:r w:rsidR="000B7326" w:rsidRPr="000B7326">
        <w:rPr>
          <w:i/>
          <w:iCs/>
        </w:rPr>
        <w:t>Homilies on Psalms</w:t>
      </w:r>
      <w:r w:rsidR="00627868">
        <w:t xml:space="preserve"> homily </w:t>
      </w:r>
      <w:r w:rsidR="000B7326">
        <w:t>77 homily 9 ch.6 p.250.</w:t>
      </w:r>
    </w:p>
    <w:p w14:paraId="4C831612" w14:textId="77777777" w:rsidR="00242418" w:rsidRDefault="00242418"/>
    <w:p w14:paraId="5BF2958B" w14:textId="77777777" w:rsidR="00F7137F" w:rsidRPr="00F7137F" w:rsidRDefault="00F7137F">
      <w:pPr>
        <w:rPr>
          <w:b/>
          <w:u w:val="single"/>
        </w:rPr>
      </w:pPr>
      <w:r w:rsidRPr="00F7137F">
        <w:rPr>
          <w:b/>
          <w:u w:val="single"/>
        </w:rPr>
        <w:t>Among heretics</w:t>
      </w:r>
    </w:p>
    <w:p w14:paraId="045FC9A5" w14:textId="77777777" w:rsidR="00F7137F" w:rsidRDefault="00F7137F">
      <w:r w:rsidRPr="00F7137F">
        <w:rPr>
          <w:b/>
        </w:rPr>
        <w:t>X Follows of Basilides</w:t>
      </w:r>
      <w:r>
        <w:t xml:space="preserve"> would disagree.</w:t>
      </w:r>
    </w:p>
    <w:p w14:paraId="69C771BE" w14:textId="77777777" w:rsidR="00F7137F" w:rsidRPr="00B2347F" w:rsidRDefault="00F7137F"/>
    <w:p w14:paraId="236365B5" w14:textId="77777777" w:rsidR="00437147" w:rsidRPr="00B2347F" w:rsidRDefault="009947C0" w:rsidP="00437147">
      <w:pPr>
        <w:pStyle w:val="Heading2"/>
      </w:pPr>
      <w:bookmarkStart w:id="1576" w:name="_Toc58618260"/>
      <w:bookmarkStart w:id="1577" w:name="_Toc62979691"/>
      <w:bookmarkStart w:id="1578" w:name="_Toc161729818"/>
      <w:bookmarkEnd w:id="1575"/>
      <w:r>
        <w:t>Gn</w:t>
      </w:r>
      <w:r w:rsidR="005E2899">
        <w:t>15</w:t>
      </w:r>
      <w:r w:rsidR="00437147" w:rsidRPr="00B2347F">
        <w:t>. Dispute against Encratite Gnostics</w:t>
      </w:r>
      <w:bookmarkEnd w:id="1576"/>
      <w:bookmarkEnd w:id="1577"/>
      <w:bookmarkEnd w:id="1578"/>
      <w:r w:rsidR="00437147" w:rsidRPr="00B2347F">
        <w:t xml:space="preserve"> </w:t>
      </w:r>
    </w:p>
    <w:p w14:paraId="3741A8DF" w14:textId="77777777" w:rsidR="00437147" w:rsidRPr="00B2347F" w:rsidRDefault="00437147" w:rsidP="00437147"/>
    <w:p w14:paraId="6CF83DDD" w14:textId="77777777" w:rsidR="00437147" w:rsidRPr="00B2347F" w:rsidRDefault="00437147" w:rsidP="00437147">
      <w:r w:rsidRPr="00B2347F">
        <w:t>(partial) 1 Timothy 4:3</w:t>
      </w:r>
    </w:p>
    <w:p w14:paraId="0A6A32BC" w14:textId="77777777" w:rsidR="00437147" w:rsidRPr="00B2347F" w:rsidRDefault="00437147" w:rsidP="00437147"/>
    <w:p w14:paraId="27291C0F"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6F26230B"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Encratites, </w:t>
      </w:r>
      <w:proofErr w:type="spellStart"/>
      <w:r w:rsidRPr="00B2347F">
        <w:t>Ophians</w:t>
      </w:r>
      <w:proofErr w:type="spellEnd"/>
      <w:r w:rsidRPr="00B2347F">
        <w:t xml:space="preserve">, and other Gnostics in </w:t>
      </w:r>
      <w:r w:rsidRPr="00B2347F">
        <w:rPr>
          <w:i/>
        </w:rPr>
        <w:t>Stromata</w:t>
      </w:r>
      <w:r w:rsidRPr="00B2347F">
        <w:t xml:space="preserve"> book 7 ch.17 p.555</w:t>
      </w:r>
    </w:p>
    <w:p w14:paraId="251B54A9" w14:textId="77777777" w:rsidR="00437147" w:rsidRPr="00B2347F" w:rsidRDefault="00437147" w:rsidP="00437147">
      <w:pPr>
        <w:autoSpaceDE w:val="0"/>
        <w:autoSpaceDN w:val="0"/>
        <w:adjustRightInd w:val="0"/>
        <w:ind w:left="288" w:hanging="288"/>
        <w:rPr>
          <w:rFonts w:ascii="Times New Romans" w:hAnsi="Times New Romans"/>
        </w:rPr>
      </w:pPr>
      <w:r w:rsidRPr="00B2347F">
        <w:rPr>
          <w:rFonts w:ascii="Times New Romans" w:hAnsi="Times New Romans"/>
          <w:highlight w:val="white"/>
        </w:rPr>
        <w:t xml:space="preserve">Clement of </w:t>
      </w:r>
      <w:smartTag w:uri="urn:schemas-microsoft-com:office:smarttags" w:element="City">
        <w:smartTag w:uri="urn:schemas-microsoft-com:office:smarttags" w:element="place">
          <w:r w:rsidRPr="00B2347F">
            <w:rPr>
              <w:rFonts w:ascii="Times New Romans" w:hAnsi="Times New Romans"/>
              <w:highlight w:val="white"/>
            </w:rPr>
            <w:t>Alexandria</w:t>
          </w:r>
        </w:smartTag>
      </w:smartTag>
      <w:r w:rsidRPr="00B2347F">
        <w:rPr>
          <w:rFonts w:ascii="Times New Romans" w:hAnsi="Times New Romans"/>
          <w:highlight w:val="white"/>
        </w:rPr>
        <w:t xml:space="preserve">(193-202 A.D.) in discussing other religions besides Christianity writes, </w:t>
      </w:r>
      <w:r w:rsidR="002D2DBF">
        <w:rPr>
          <w:rFonts w:ascii="Times New Romans" w:hAnsi="Times New Romans"/>
          <w:highlight w:val="white"/>
        </w:rPr>
        <w:t>“</w:t>
      </w:r>
      <w:r w:rsidRPr="00B2347F">
        <w:rPr>
          <w:rFonts w:ascii="Times New Romans" w:hAnsi="Times New Romans"/>
          <w:highlight w:val="white"/>
        </w:rPr>
        <w:t xml:space="preserve">The Indian gymnosophists are also in the number, and the other barbarian philosophers. And of these there are two classes, some of them called </w:t>
      </w:r>
      <w:proofErr w:type="spellStart"/>
      <w:r w:rsidRPr="00B2347F">
        <w:rPr>
          <w:rFonts w:ascii="Times New Romans" w:hAnsi="Times New Romans"/>
          <w:highlight w:val="white"/>
        </w:rPr>
        <w:t>Sarmanae</w:t>
      </w:r>
      <w:proofErr w:type="spellEnd"/>
      <w:r w:rsidRPr="00B2347F">
        <w:rPr>
          <w:rFonts w:ascii="Times New Romans" w:hAnsi="Times New Romans"/>
          <w:highlight w:val="white"/>
        </w:rPr>
        <w:t xml:space="preserve">, and others Brahmins. And those of the </w:t>
      </w:r>
      <w:proofErr w:type="spellStart"/>
      <w:r w:rsidRPr="00B2347F">
        <w:rPr>
          <w:rFonts w:ascii="Times New Romans" w:hAnsi="Times New Romans"/>
          <w:highlight w:val="white"/>
        </w:rPr>
        <w:t>Sarmanae</w:t>
      </w:r>
      <w:proofErr w:type="spellEnd"/>
      <w:r w:rsidRPr="00B2347F">
        <w:rPr>
          <w:rFonts w:ascii="Times New Romans" w:hAnsi="Times New Romans"/>
          <w:highlight w:val="white"/>
        </w:rPr>
        <w:t xml:space="preserve"> who are called </w:t>
      </w:r>
      <w:proofErr w:type="spellStart"/>
      <w:r w:rsidRPr="00B2347F">
        <w:rPr>
          <w:rFonts w:ascii="Times New Romans" w:hAnsi="Times New Romans"/>
          <w:highlight w:val="white"/>
        </w:rPr>
        <w:t>Hylobii</w:t>
      </w:r>
      <w:proofErr w:type="spellEnd"/>
      <w:r w:rsidRPr="00B2347F">
        <w:rPr>
          <w:rFonts w:ascii="Times New Romans" w:hAnsi="Times New Romans"/>
          <w:highlight w:val="white"/>
        </w:rPr>
        <w:t xml:space="preserve"> neither inhabit cities, nor have roofs over them, but are clothed in the bark of trees, feed on nuts, and drink water in their hands. Like those called Encratites in the present day, they know not marriage nor begetting of children. (para) Some, too, of the Indians obey the precepts of Buddha;</w:t>
      </w:r>
      <w:r w:rsidRPr="00B2347F">
        <w:rPr>
          <w:rFonts w:ascii="Times New Romans" w:hAnsi="Times New Romans"/>
        </w:rPr>
        <w:t xml:space="preserve"> </w:t>
      </w:r>
      <w:r w:rsidRPr="00B2347F">
        <w:rPr>
          <w:rFonts w:ascii="Times New Romans" w:hAnsi="Times New Romans"/>
          <w:i/>
        </w:rPr>
        <w:t>Stromata</w:t>
      </w:r>
      <w:r w:rsidRPr="00B2347F">
        <w:rPr>
          <w:rFonts w:ascii="Times New Romans" w:hAnsi="Times New Romans"/>
        </w:rPr>
        <w:t xml:space="preserve"> book 1 ch.5 p.316.</w:t>
      </w:r>
    </w:p>
    <w:p w14:paraId="248B8E05" w14:textId="77777777" w:rsidR="00437147" w:rsidRPr="00B2347F" w:rsidRDefault="00437147" w:rsidP="00437147">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that Tatian was against marriage. </w:t>
      </w:r>
      <w:r w:rsidRPr="00B2347F">
        <w:rPr>
          <w:i/>
        </w:rPr>
        <w:t>Stromata</w:t>
      </w:r>
      <w:r w:rsidRPr="00B2347F">
        <w:t xml:space="preserve"> book 3 ch.12 p.396</w:t>
      </w:r>
    </w:p>
    <w:p w14:paraId="18D41941" w14:textId="77777777" w:rsidR="00437147" w:rsidRPr="00B2347F" w:rsidRDefault="00437147" w:rsidP="00437147">
      <w:pPr>
        <w:widowControl w:val="0"/>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 short chapter on Tatian. Tatian was a pupil of Justin Martyr but had different views. He said there were aeons, similar to Valentinus, believed </w:t>
      </w:r>
      <w:r w:rsidR="002D2DBF">
        <w:t>“</w:t>
      </w:r>
      <w:r w:rsidRPr="00B2347F">
        <w:t>marriage is destruction</w:t>
      </w:r>
      <w:r w:rsidR="002D2DBF">
        <w:t>”</w:t>
      </w:r>
      <w:r w:rsidRPr="00B2347F">
        <w:t xml:space="preserve"> and Adam was not saved. </w:t>
      </w:r>
      <w:r w:rsidRPr="00B2347F">
        <w:rPr>
          <w:i/>
        </w:rPr>
        <w:t>The Refutation of All Heresies</w:t>
      </w:r>
      <w:r w:rsidRPr="00B2347F">
        <w:t xml:space="preserve"> book 8 ch.9 p.122 and book 8 ch.13 p.124</w:t>
      </w:r>
    </w:p>
    <w:p w14:paraId="1BD99860" w14:textId="77777777" w:rsidR="00437147" w:rsidRPr="00B2347F" w:rsidRDefault="00437147" w:rsidP="00437147">
      <w:pPr>
        <w:widowControl w:val="0"/>
        <w:autoSpaceDE w:val="0"/>
        <w:autoSpaceDN w:val="0"/>
        <w:adjustRightInd w:val="0"/>
        <w:ind w:left="288" w:hanging="288"/>
      </w:pPr>
      <w:r w:rsidRPr="00B2347F">
        <w:rPr>
          <w:b/>
        </w:rPr>
        <w:t>Origen</w:t>
      </w:r>
      <w:r w:rsidRPr="00B2347F">
        <w:t xml:space="preserve"> (225-253/254 A.D.) refers to heretical groups such as two groups of Ebionites and Encratites </w:t>
      </w:r>
      <w:r w:rsidRPr="00B2347F">
        <w:rPr>
          <w:i/>
        </w:rPr>
        <w:t>Origen Against Celsus</w:t>
      </w:r>
      <w:r w:rsidRPr="00B2347F">
        <w:t xml:space="preserve"> book 5 ch.65 p.571</w:t>
      </w:r>
    </w:p>
    <w:p w14:paraId="05B7527A" w14:textId="77777777" w:rsidR="0032329C" w:rsidRDefault="0032329C" w:rsidP="0032329C">
      <w:pPr>
        <w:ind w:left="288" w:hanging="288"/>
      </w:pPr>
      <w:r w:rsidRPr="0032329C">
        <w:t>Origen</w:t>
      </w:r>
      <w:r w:rsidRPr="00B2347F">
        <w:t xml:space="preserve"> (233/234 A.D.)</w:t>
      </w:r>
      <w:r>
        <w:t xml:space="preserve"> (implied) write against Tatian, the Encratite Gnostic.</w:t>
      </w:r>
      <w:r w:rsidRPr="00B2347F">
        <w:t xml:space="preserve"> </w:t>
      </w:r>
      <w:r w:rsidRPr="00B2347F">
        <w:rPr>
          <w:i/>
        </w:rPr>
        <w:t>Origen On Prayer</w:t>
      </w:r>
      <w:r w:rsidRPr="00B2347F">
        <w:t xml:space="preserve"> ch.</w:t>
      </w:r>
      <w:r>
        <w:t>24.5 p.83-84</w:t>
      </w:r>
    </w:p>
    <w:p w14:paraId="64E3BD41" w14:textId="77777777" w:rsidR="00437147" w:rsidRDefault="00437147" w:rsidP="00437147">
      <w:pPr>
        <w:rPr>
          <w:b/>
        </w:rPr>
      </w:pPr>
    </w:p>
    <w:p w14:paraId="0FE04387" w14:textId="70DE9736" w:rsidR="00F7137F" w:rsidRPr="00F7137F" w:rsidRDefault="00FA448A" w:rsidP="00437147">
      <w:pPr>
        <w:rPr>
          <w:b/>
          <w:u w:val="single"/>
        </w:rPr>
      </w:pPr>
      <w:r>
        <w:rPr>
          <w:b/>
          <w:u w:val="single"/>
        </w:rPr>
        <w:t>Among corrupt or spurious works</w:t>
      </w:r>
    </w:p>
    <w:p w14:paraId="298B4E83" w14:textId="77777777" w:rsidR="00F7137F" w:rsidRPr="00B2347F" w:rsidRDefault="00F7137F" w:rsidP="00F7137F">
      <w:pPr>
        <w:ind w:left="288" w:hanging="288"/>
      </w:pPr>
      <w:r w:rsidRPr="00B2347F">
        <w:rPr>
          <w:b/>
        </w:rPr>
        <w:t>Tertullian</w:t>
      </w:r>
      <w:r w:rsidRPr="00B2347F">
        <w:t xml:space="preserve"> (198-220 A.D.) mentions Tatian, a brother-heretic. He was a disciple of Justin Martyr, but after Justin</w:t>
      </w:r>
      <w:r>
        <w:t>’</w:t>
      </w:r>
      <w:r w:rsidRPr="00B2347F">
        <w:t xml:space="preserve">s death he had different opinions, and like Valentinus. </w:t>
      </w:r>
      <w:r w:rsidRPr="00B2347F">
        <w:rPr>
          <w:i/>
        </w:rPr>
        <w:t>Against All Heresies</w:t>
      </w:r>
      <w:r w:rsidRPr="00B2347F">
        <w:t xml:space="preserve"> ch.7 p.654</w:t>
      </w:r>
    </w:p>
    <w:p w14:paraId="604FC178" w14:textId="77777777" w:rsidR="00F7137F" w:rsidRDefault="00F7137F" w:rsidP="00437147">
      <w:pPr>
        <w:rPr>
          <w:b/>
        </w:rPr>
      </w:pPr>
    </w:p>
    <w:p w14:paraId="6EBDF62D" w14:textId="77777777" w:rsidR="00F7137F" w:rsidRPr="00F7137F" w:rsidRDefault="00F7137F" w:rsidP="00F7137F">
      <w:pPr>
        <w:rPr>
          <w:b/>
          <w:u w:val="single"/>
        </w:rPr>
      </w:pPr>
      <w:r w:rsidRPr="00F7137F">
        <w:rPr>
          <w:b/>
          <w:u w:val="single"/>
        </w:rPr>
        <w:t>Among heretics</w:t>
      </w:r>
    </w:p>
    <w:p w14:paraId="089A1789" w14:textId="77777777" w:rsidR="00F7137F" w:rsidRDefault="00F7137F" w:rsidP="00F7137F">
      <w:r w:rsidRPr="00F7137F">
        <w:rPr>
          <w:b/>
        </w:rPr>
        <w:t xml:space="preserve">X </w:t>
      </w:r>
      <w:r>
        <w:rPr>
          <w:b/>
        </w:rPr>
        <w:t>Encratites</w:t>
      </w:r>
      <w:r>
        <w:t xml:space="preserve"> would disagree.</w:t>
      </w:r>
    </w:p>
    <w:p w14:paraId="1A858790" w14:textId="77777777" w:rsidR="00C85634" w:rsidRDefault="00C85634" w:rsidP="00C85634">
      <w:r w:rsidRPr="00F7137F">
        <w:rPr>
          <w:b/>
        </w:rPr>
        <w:t xml:space="preserve">X </w:t>
      </w:r>
      <w:r>
        <w:rPr>
          <w:b/>
        </w:rPr>
        <w:t>Tatian</w:t>
      </w:r>
      <w:r>
        <w:t xml:space="preserve"> would disagree.</w:t>
      </w:r>
    </w:p>
    <w:p w14:paraId="0FAE59E9" w14:textId="77777777" w:rsidR="00F7137F" w:rsidRPr="00B2347F" w:rsidRDefault="00F7137F" w:rsidP="00437147">
      <w:pPr>
        <w:rPr>
          <w:b/>
        </w:rPr>
      </w:pPr>
    </w:p>
    <w:p w14:paraId="2EBBF4C5" w14:textId="77777777" w:rsidR="00437147" w:rsidRPr="00B2347F" w:rsidRDefault="009947C0" w:rsidP="00437147">
      <w:pPr>
        <w:pStyle w:val="Heading2"/>
      </w:pPr>
      <w:bookmarkStart w:id="1579" w:name="_Toc58618261"/>
      <w:bookmarkStart w:id="1580" w:name="_Toc62979692"/>
      <w:bookmarkStart w:id="1581" w:name="_Toc161729819"/>
      <w:r>
        <w:t>Gn</w:t>
      </w:r>
      <w:r w:rsidR="005E2899">
        <w:t>16</w:t>
      </w:r>
      <w:r w:rsidR="00437147" w:rsidRPr="00B2347F">
        <w:t>. Against the Encratite Saturninus/Saturnilus</w:t>
      </w:r>
      <w:bookmarkEnd w:id="1579"/>
      <w:bookmarkEnd w:id="1580"/>
      <w:bookmarkEnd w:id="1581"/>
    </w:p>
    <w:p w14:paraId="7BA9FB16" w14:textId="77777777" w:rsidR="00437147" w:rsidRPr="00B2347F" w:rsidRDefault="00437147" w:rsidP="00437147"/>
    <w:p w14:paraId="43126CCF" w14:textId="77777777" w:rsidR="00437147" w:rsidRPr="00B2347F" w:rsidRDefault="00437147" w:rsidP="00437147">
      <w:pPr>
        <w:ind w:left="288" w:hanging="288"/>
      </w:pPr>
      <w:r w:rsidRPr="00B2347F">
        <w:rPr>
          <w:b/>
        </w:rPr>
        <w:t>Justin Martyr</w:t>
      </w:r>
      <w:r w:rsidRPr="00B2347F">
        <w:t xml:space="preserve"> (c.138-165 A.D.) </w:t>
      </w:r>
      <w:r w:rsidR="002D2DBF">
        <w:t>“</w:t>
      </w:r>
      <w:r w:rsidRPr="00B2347F">
        <w:t xml:space="preserve">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w:t>
      </w:r>
      <w:proofErr w:type="spellStart"/>
      <w:r w:rsidRPr="00B2347F">
        <w:t>Marcians</w:t>
      </w:r>
      <w:proofErr w:type="spellEnd"/>
      <w:r w:rsidRPr="00B2347F">
        <w:t xml:space="preserve">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34E517BE" w14:textId="77777777" w:rsidR="00437147" w:rsidRPr="00B2347F" w:rsidRDefault="00437147" w:rsidP="00437147">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w:t>
      </w:r>
      <w:proofErr w:type="spellStart"/>
      <w:r w:rsidRPr="00B2347F">
        <w:rPr>
          <w:highlight w:val="white"/>
        </w:rPr>
        <w:t>favourable</w:t>
      </w:r>
      <w:proofErr w:type="spellEnd"/>
      <w:r w:rsidRPr="00B2347F">
        <w:rPr>
          <w:highlight w:val="white"/>
        </w:rPr>
        <w:t xml:space="preserv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 The world, again, and all things therein, were made by a certain company of seven angels. Man, too, was the workmanship of angels, a shining image bursting forth below from the presence of the supreme power;</w:t>
      </w:r>
      <w:r w:rsidR="002D2DBF">
        <w:t>”</w:t>
      </w:r>
      <w:r w:rsidRPr="00B2347F">
        <w:t xml:space="preserve"> </w:t>
      </w:r>
      <w:r w:rsidRPr="00B2347F">
        <w:rPr>
          <w:i/>
        </w:rPr>
        <w:t>Irenaeus Against Heresies</w:t>
      </w:r>
      <w:r w:rsidRPr="00B2347F">
        <w:t xml:space="preserve"> book 1 ch.24.1 p.348-349</w:t>
      </w:r>
    </w:p>
    <w:p w14:paraId="53CCA5FE" w14:textId="77777777" w:rsidR="00437147" w:rsidRPr="00B2347F" w:rsidRDefault="00437147" w:rsidP="00437147">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w:t>
      </w:r>
      <w:proofErr w:type="spellStart"/>
      <w:r w:rsidRPr="00B2347F">
        <w:t>Menandrianists</w:t>
      </w:r>
      <w:proofErr w:type="spellEnd"/>
      <w:r w:rsidRPr="00B2347F">
        <w:t xml:space="preserve">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6D08F689" w14:textId="77777777" w:rsidR="00437147" w:rsidRPr="00B2347F" w:rsidRDefault="00437147" w:rsidP="00437147">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Some suppose that they [souls] came down from heaven, with as firm a belief as they are apt to entertain, when they indulge in the prospect of an undoubted return thither. Saturninus, the disciple of Menander, who belonged to Simon</w:t>
      </w:r>
      <w:r w:rsidR="00DE7390">
        <w:t>’</w:t>
      </w:r>
      <w:r w:rsidRPr="00B2347F">
        <w:rPr>
          <w:highlight w:val="white"/>
        </w:rPr>
        <w:t>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w:t>
      </w:r>
      <w:r w:rsidR="002D2DBF">
        <w:rPr>
          <w:highlight w:val="white"/>
        </w:rPr>
        <w:t>”</w:t>
      </w:r>
      <w:r w:rsidRPr="00B2347F">
        <w:rPr>
          <w:highlight w:val="white"/>
        </w:rPr>
        <w:t xml:space="preserve"> </w:t>
      </w:r>
      <w:r w:rsidRPr="00B2347F">
        <w:rPr>
          <w:i/>
        </w:rPr>
        <w:t>A Treatise on the Soul</w:t>
      </w:r>
      <w:r w:rsidRPr="00B2347F">
        <w:t xml:space="preserve"> ch.23 p.203</w:t>
      </w:r>
    </w:p>
    <w:p w14:paraId="0BE6C9E1" w14:textId="77777777" w:rsidR="00437147" w:rsidRPr="00B2347F" w:rsidRDefault="00437147" w:rsidP="00437147">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2FDB63A1" w14:textId="77777777" w:rsidR="00437147" w:rsidRDefault="00437147" w:rsidP="00437147"/>
    <w:p w14:paraId="0E89D562" w14:textId="77777777" w:rsidR="00F7137F" w:rsidRPr="00F7137F" w:rsidRDefault="00F7137F" w:rsidP="00F7137F">
      <w:pPr>
        <w:rPr>
          <w:b/>
          <w:u w:val="single"/>
        </w:rPr>
      </w:pPr>
      <w:r w:rsidRPr="00F7137F">
        <w:rPr>
          <w:b/>
          <w:u w:val="single"/>
        </w:rPr>
        <w:t>Among heretics</w:t>
      </w:r>
    </w:p>
    <w:p w14:paraId="58CBC56D" w14:textId="77777777" w:rsidR="00F7137F" w:rsidRDefault="00F7137F" w:rsidP="00F7137F">
      <w:r w:rsidRPr="00F7137F">
        <w:rPr>
          <w:b/>
        </w:rPr>
        <w:t xml:space="preserve">X </w:t>
      </w:r>
      <w:r>
        <w:rPr>
          <w:b/>
        </w:rPr>
        <w:t>Follower of Saturninus</w:t>
      </w:r>
      <w:r>
        <w:t xml:space="preserve"> would disagree.</w:t>
      </w:r>
    </w:p>
    <w:p w14:paraId="1C61C29D" w14:textId="77777777" w:rsidR="00F7137F" w:rsidRPr="00B2347F" w:rsidRDefault="00F7137F" w:rsidP="00437147"/>
    <w:p w14:paraId="6D73B69B" w14:textId="77777777" w:rsidR="00437147" w:rsidRPr="00B2347F" w:rsidRDefault="009947C0" w:rsidP="00437147">
      <w:pPr>
        <w:pStyle w:val="Heading2"/>
      </w:pPr>
      <w:bookmarkStart w:id="1582" w:name="_Toc58618262"/>
      <w:bookmarkStart w:id="1583" w:name="_Toc62979693"/>
      <w:bookmarkStart w:id="1584" w:name="_Toc161729820"/>
      <w:r>
        <w:t>Gn</w:t>
      </w:r>
      <w:r w:rsidR="005E2899">
        <w:t>17</w:t>
      </w:r>
      <w:r w:rsidR="00437147" w:rsidRPr="00B2347F">
        <w:t>. Dispute against other Gnostics</w:t>
      </w:r>
      <w:bookmarkEnd w:id="1582"/>
      <w:bookmarkEnd w:id="1583"/>
      <w:bookmarkEnd w:id="1584"/>
      <w:r w:rsidR="00437147" w:rsidRPr="00B2347F">
        <w:t xml:space="preserve"> </w:t>
      </w:r>
    </w:p>
    <w:p w14:paraId="0B3153A5" w14:textId="77777777" w:rsidR="00437147" w:rsidRPr="00B2347F" w:rsidRDefault="00437147" w:rsidP="00437147"/>
    <w:p w14:paraId="7E6293D0" w14:textId="77777777" w:rsidR="00437147" w:rsidRPr="00B2347F" w:rsidRDefault="00437147" w:rsidP="00437147">
      <w:r w:rsidRPr="00B2347F">
        <w:t>(partial) 1 John 4:7</w:t>
      </w:r>
    </w:p>
    <w:p w14:paraId="26CD9F94" w14:textId="77777777" w:rsidR="00A04075" w:rsidRPr="00B2347F" w:rsidRDefault="00A04075" w:rsidP="00437147"/>
    <w:p w14:paraId="396FC4E9" w14:textId="77777777" w:rsidR="00437147" w:rsidRPr="00B2347F" w:rsidRDefault="00437147" w:rsidP="00437147">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 He also mentioned Simon Magus.</w:t>
      </w:r>
    </w:p>
    <w:p w14:paraId="0FE1F7D0" w14:textId="77777777" w:rsidR="00437147" w:rsidRPr="00B2347F" w:rsidRDefault="00437147" w:rsidP="00437147">
      <w:pPr>
        <w:ind w:left="288" w:hanging="288"/>
      </w:pPr>
      <w:r w:rsidRPr="00B2347F">
        <w:t xml:space="preserve">Justin Martyr (c.138-165 A.D.) </w:t>
      </w:r>
      <w:r w:rsidR="002D2DBF">
        <w:t>“</w:t>
      </w:r>
      <w:r w:rsidRPr="00B2347F">
        <w:t xml:space="preserve">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w:t>
      </w:r>
      <w:proofErr w:type="spellStart"/>
      <w:r w:rsidRPr="00B2347F">
        <w:t>Marcians</w:t>
      </w:r>
      <w:proofErr w:type="spellEnd"/>
      <w:r w:rsidRPr="00B2347F">
        <w:t xml:space="preserve">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6AEC9FE1" w14:textId="77777777" w:rsidR="00435604" w:rsidRPr="00B2347F" w:rsidRDefault="00435604" w:rsidP="00435604">
      <w:pPr>
        <w:autoSpaceDE w:val="0"/>
        <w:autoSpaceDN w:val="0"/>
        <w:adjustRightInd w:val="0"/>
        <w:ind w:left="288" w:hanging="288"/>
        <w:rPr>
          <w:szCs w:val="24"/>
        </w:rPr>
      </w:pPr>
      <w:r w:rsidRPr="00B2347F">
        <w:rPr>
          <w:szCs w:val="24"/>
        </w:rPr>
        <w:t xml:space="preserve">Justin Martyr (c.138-165 A.D.) (probably by Justin) </w:t>
      </w:r>
      <w:r w:rsidR="002D2DBF">
        <w:rPr>
          <w:szCs w:val="24"/>
        </w:rPr>
        <w:t>“</w:t>
      </w:r>
      <w:r w:rsidRPr="00B2347F">
        <w:rPr>
          <w:rFonts w:cs="Consolas"/>
          <w:szCs w:val="24"/>
          <w:highlight w:val="white"/>
        </w:rPr>
        <w:t xml:space="preserve">For does not the word say, </w:t>
      </w:r>
      <w:r w:rsidR="00DE7390">
        <w:rPr>
          <w:rFonts w:cs="Consolas"/>
          <w:szCs w:val="24"/>
          <w:highlight w:val="white"/>
        </w:rPr>
        <w:t>‘</w:t>
      </w:r>
      <w:r w:rsidRPr="00B2347F">
        <w:rPr>
          <w:rFonts w:cs="Consolas"/>
          <w:szCs w:val="24"/>
          <w:highlight w:val="white"/>
        </w:rPr>
        <w:t>Let Us make man in our image, and after our likeness?</w:t>
      </w:r>
      <w:r w:rsidR="00DE7390">
        <w:rPr>
          <w:rFonts w:cs="Consolas"/>
          <w:szCs w:val="24"/>
          <w:highlight w:val="white"/>
        </w:rPr>
        <w:t>’</w:t>
      </w:r>
      <w:r w:rsidRPr="00B2347F">
        <w:rPr>
          <w:rFonts w:cs="Consolas"/>
          <w:szCs w:val="24"/>
          <w:highlight w:val="white"/>
        </w:rPr>
        <w:t xml:space="preserve"> What kind of man? Manifestly He means fleshly man, For the word says, </w:t>
      </w:r>
      <w:r w:rsidR="00DE7390">
        <w:rPr>
          <w:rFonts w:cs="Consolas"/>
          <w:szCs w:val="24"/>
          <w:highlight w:val="white"/>
        </w:rPr>
        <w:t>‘</w:t>
      </w:r>
      <w:r w:rsidRPr="00B2347F">
        <w:rPr>
          <w:rFonts w:cs="Consolas"/>
          <w:szCs w:val="24"/>
          <w:highlight w:val="white"/>
        </w:rPr>
        <w:t>And God took dust of the earth, and made man.</w:t>
      </w:r>
      <w:r w:rsidR="00DE7390">
        <w:rPr>
          <w:rFonts w:cs="Consolas"/>
          <w:szCs w:val="24"/>
          <w:highlight w:val="white"/>
        </w:rPr>
        <w:t>’</w:t>
      </w:r>
      <w:r w:rsidRPr="00B2347F">
        <w:rPr>
          <w:rFonts w:cs="Consolas"/>
          <w:szCs w:val="24"/>
          <w:highlight w:val="white"/>
        </w:rPr>
        <w:t xml:space="preserve"> It is evident, therefore, that man made in the image of God was of flesh. Is it not, then, absurd to say, that the flesh made by God in His own image is contemptible, and worth nothing? But that the flesh is with God a precious possession is manifest, first from its being formed by Him, if at least the image is valuable to the former and artist; and besides, its value can be gathered from the creation of the rest of the world. For that on account of which the rest is made, is the most precious of all to the maker.</w:t>
      </w:r>
      <w:r w:rsidR="002D2DBF">
        <w:rPr>
          <w:szCs w:val="24"/>
        </w:rPr>
        <w:t>”</w:t>
      </w:r>
      <w:r w:rsidRPr="00B2347F">
        <w:rPr>
          <w:szCs w:val="24"/>
        </w:rPr>
        <w:t xml:space="preserve"> </w:t>
      </w:r>
      <w:r w:rsidRPr="00B2347F">
        <w:rPr>
          <w:i/>
          <w:szCs w:val="24"/>
        </w:rPr>
        <w:t>On the Resurrection</w:t>
      </w:r>
      <w:r w:rsidRPr="00B2347F">
        <w:rPr>
          <w:szCs w:val="24"/>
        </w:rPr>
        <w:t xml:space="preserve"> ch.7 p.297</w:t>
      </w:r>
    </w:p>
    <w:p w14:paraId="12BE7938" w14:textId="77777777" w:rsidR="00437147" w:rsidRPr="00B2347F" w:rsidRDefault="00437147" w:rsidP="00437147">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03D2433" w14:textId="77777777" w:rsidR="00437147" w:rsidRPr="00B2347F" w:rsidRDefault="00437147" w:rsidP="00437147">
      <w:pPr>
        <w:ind w:left="288" w:hanging="288"/>
      </w:pPr>
      <w:r w:rsidRPr="00B2347F">
        <w:rPr>
          <w:b/>
        </w:rPr>
        <w:t>Rhodon</w:t>
      </w:r>
      <w:r w:rsidRPr="00B2347F">
        <w:t xml:space="preserve"> (c.180 A.D.) mentions the heretics Apelles, Potitus, </w:t>
      </w:r>
      <w:proofErr w:type="spellStart"/>
      <w:r w:rsidRPr="00B2347F">
        <w:t>Basilicus</w:t>
      </w:r>
      <w:proofErr w:type="spellEnd"/>
      <w:r w:rsidRPr="00B2347F">
        <w:t>, and Marcion.</w:t>
      </w:r>
      <w:r w:rsidRPr="00B2347F">
        <w:rPr>
          <w:i/>
        </w:rPr>
        <w:t xml:space="preserve"> Rhodon fragment</w:t>
      </w:r>
      <w:r w:rsidRPr="00B2347F">
        <w:t xml:space="preserve"> p.766.</w:t>
      </w:r>
    </w:p>
    <w:p w14:paraId="34A27D9D" w14:textId="77777777" w:rsidR="00437147" w:rsidRPr="00B2347F" w:rsidRDefault="00437147" w:rsidP="00437147">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58B9B5A4"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I do this, in order that thou, obtaining an acquaintance these things, mayest in turn explain them to all those with whom thou art connected, and exhort them to avoid such an abyss of madness and of blasphemy against Christ. I intend, then, to the best of my ability, with brevity and clearness to set for the opinions of those who are now promulgating heresy.</w:t>
      </w:r>
      <w:r w:rsidR="002D2DBF">
        <w:t>”</w:t>
      </w:r>
      <w:r w:rsidRPr="00B2347F">
        <w:t xml:space="preserve"> </w:t>
      </w:r>
      <w:r w:rsidRPr="00B2347F">
        <w:rPr>
          <w:i/>
        </w:rPr>
        <w:t>Irenaeus Against Heresies</w:t>
      </w:r>
      <w:r w:rsidRPr="00B2347F">
        <w:t xml:space="preserve"> book 1 Preface p.315-316.</w:t>
      </w:r>
    </w:p>
    <w:p w14:paraId="677A4AF6" w14:textId="77777777" w:rsidR="00437147" w:rsidRPr="00B2347F" w:rsidRDefault="00437147" w:rsidP="00437147">
      <w:pPr>
        <w:widowControl w:val="0"/>
        <w:autoSpaceDE w:val="0"/>
        <w:autoSpaceDN w:val="0"/>
        <w:adjustRightInd w:val="0"/>
        <w:ind w:left="288" w:hanging="288"/>
      </w:pPr>
      <w:r w:rsidRPr="00B2347F">
        <w:t xml:space="preserve">Irenaeus of Lyons mentions Cerdo, his successor Marcion, Valentinus, Simon the Sorcerer, his disciple Menander in </w:t>
      </w:r>
      <w:r w:rsidRPr="00B2347F">
        <w:rPr>
          <w:i/>
        </w:rPr>
        <w:t>Irenaeus Against Heresies</w:t>
      </w:r>
      <w:r w:rsidRPr="00B2347F">
        <w:t xml:space="preserve"> book 3 ch.4 p.417</w:t>
      </w:r>
    </w:p>
    <w:p w14:paraId="599ABF45" w14:textId="77777777" w:rsidR="00437147" w:rsidRPr="00B2347F" w:rsidRDefault="00437147" w:rsidP="00437147">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20A8963B" w14:textId="77777777" w:rsidR="00C85634" w:rsidRPr="00B2347F" w:rsidRDefault="00C85634" w:rsidP="00C8563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against Basilides and Valentinus in </w:t>
      </w:r>
      <w:r w:rsidRPr="00B2347F">
        <w:rPr>
          <w:i/>
        </w:rPr>
        <w:t>Stromata</w:t>
      </w:r>
      <w:r w:rsidRPr="00B2347F">
        <w:t xml:space="preserve"> book 2 ch.8 p.355</w:t>
      </w:r>
    </w:p>
    <w:p w14:paraId="7E9818F1"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Pr="00B2347F">
        <w:t xml:space="preserve"> A.D.) mentions Carpocrates the libertine Gnostic in </w:t>
      </w:r>
      <w:r w:rsidRPr="00B2347F">
        <w:rPr>
          <w:i/>
        </w:rPr>
        <w:t>A Treatise on the Soul</w:t>
      </w:r>
      <w:r w:rsidRPr="00B2347F">
        <w:t xml:space="preserve"> ch.25 p.216</w:t>
      </w:r>
    </w:p>
    <w:p w14:paraId="2C01C8A4" w14:textId="77777777" w:rsidR="00437147" w:rsidRPr="00B2347F" w:rsidRDefault="00437147" w:rsidP="00437147">
      <w:pPr>
        <w:widowControl w:val="0"/>
        <w:autoSpaceDE w:val="0"/>
        <w:autoSpaceDN w:val="0"/>
        <w:adjustRightInd w:val="0"/>
        <w:ind w:left="288" w:hanging="288"/>
      </w:pPr>
      <w:r w:rsidRPr="00B2347F">
        <w:t xml:space="preserve">Tertullian (198-220 A.D.) mentions Marcion, Tatian, and Pythagorean heretics all in one sentence </w:t>
      </w:r>
      <w:r w:rsidRPr="00B2347F">
        <w:rPr>
          <w:i/>
        </w:rPr>
        <w:t>Tertullian On Fasting</w:t>
      </w:r>
      <w:r w:rsidRPr="00B2347F">
        <w:t xml:space="preserve"> ch.15 vol.4 p.112</w:t>
      </w:r>
    </w:p>
    <w:p w14:paraId="5B7B156A"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Apelles (the heretic, not the painter) in </w:t>
      </w:r>
      <w:r w:rsidRPr="00B2347F">
        <w:rPr>
          <w:i/>
        </w:rPr>
        <w:t>A Treatise on the Soul</w:t>
      </w:r>
      <w:r w:rsidRPr="00B2347F">
        <w:t xml:space="preserve"> ch.36 p.217</w:t>
      </w:r>
    </w:p>
    <w:p w14:paraId="1BF17B8C"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Menander the Samaritan heretic in </w:t>
      </w:r>
      <w:r w:rsidRPr="00B2347F">
        <w:rPr>
          <w:i/>
        </w:rPr>
        <w:t>A Treatise on the Soul</w:t>
      </w:r>
      <w:r w:rsidRPr="00B2347F">
        <w:t xml:space="preserve"> ch.50 p.227-228</w:t>
      </w:r>
    </w:p>
    <w:p w14:paraId="1A1D5CE3" w14:textId="77777777" w:rsidR="00437147" w:rsidRPr="00B2347F" w:rsidRDefault="00437147" w:rsidP="00437147">
      <w:pPr>
        <w:ind w:left="288" w:hanging="288"/>
      </w:pPr>
      <w:r w:rsidRPr="00B2347F">
        <w:t xml:space="preserve">Tertullian mentions Valentinus and Marcion in </w:t>
      </w:r>
      <w:r w:rsidRPr="00B2347F">
        <w:rPr>
          <w:i/>
        </w:rPr>
        <w:t>The Prescription Against Heretics</w:t>
      </w:r>
      <w:r w:rsidRPr="00B2347F">
        <w:t xml:space="preserve"> ch.7 p.246</w:t>
      </w:r>
    </w:p>
    <w:p w14:paraId="73813EB0" w14:textId="77777777" w:rsidR="00C85634" w:rsidRPr="00B2347F" w:rsidRDefault="00C85634" w:rsidP="00C85634">
      <w:pPr>
        <w:ind w:left="288" w:hanging="288"/>
      </w:pPr>
      <w:r w:rsidRPr="00B2347F">
        <w:rPr>
          <w:b/>
        </w:rPr>
        <w:t>Asterius Urbanus</w:t>
      </w:r>
      <w:r w:rsidRPr="00B2347F">
        <w:t xml:space="preserve"> (c.232 A.D.) speaks against Marcion and the Marcionites in fragment 6 p.337.</w:t>
      </w:r>
    </w:p>
    <w:p w14:paraId="404ED80E" w14:textId="77777777" w:rsidR="00437147" w:rsidRPr="00B2347F" w:rsidRDefault="00437147" w:rsidP="00437147">
      <w:pPr>
        <w:widowControl w:val="0"/>
        <w:autoSpaceDE w:val="0"/>
        <w:autoSpaceDN w:val="0"/>
        <w:adjustRightInd w:val="0"/>
        <w:ind w:left="288" w:hanging="288"/>
      </w:pPr>
      <w:r w:rsidRPr="00B2347F">
        <w:rPr>
          <w:b/>
        </w:rPr>
        <w:t>Hippolytus of Portus</w:t>
      </w:r>
      <w:r w:rsidRPr="00B2347F">
        <w:t xml:space="preserve"> (222-235/236 A.D.) mentions the </w:t>
      </w:r>
      <w:proofErr w:type="spellStart"/>
      <w:r w:rsidRPr="00B2347F">
        <w:t>Naasani</w:t>
      </w:r>
      <w:proofErr w:type="spellEnd"/>
      <w:r w:rsidRPr="00B2347F">
        <w:t xml:space="preserve"> Gnostics. </w:t>
      </w:r>
      <w:r w:rsidRPr="00B2347F">
        <w:rPr>
          <w:i/>
        </w:rPr>
        <w:t>Refutation of All Heresies</w:t>
      </w:r>
      <w:r w:rsidRPr="00B2347F">
        <w:t xml:space="preserve"> book 5 ch.1-3 p.47</w:t>
      </w:r>
    </w:p>
    <w:p w14:paraId="2BC35D24" w14:textId="77777777" w:rsidR="00A04075" w:rsidRPr="00B2347F" w:rsidRDefault="00A04075" w:rsidP="00A04075">
      <w:pPr>
        <w:autoSpaceDE w:val="0"/>
        <w:autoSpaceDN w:val="0"/>
        <w:adjustRightInd w:val="0"/>
        <w:ind w:left="288" w:hanging="288"/>
        <w:rPr>
          <w:szCs w:val="24"/>
        </w:rPr>
      </w:pPr>
      <w:r w:rsidRPr="00B2347F">
        <w:rPr>
          <w:szCs w:val="24"/>
        </w:rPr>
        <w:t xml:space="preserve">Translation of </w:t>
      </w:r>
      <w:proofErr w:type="spellStart"/>
      <w:r w:rsidRPr="00B2347F">
        <w:rPr>
          <w:szCs w:val="24"/>
        </w:rPr>
        <w:t>Hipppolytus</w:t>
      </w:r>
      <w:proofErr w:type="spellEnd"/>
      <w:r w:rsidRPr="00B2347F">
        <w:rPr>
          <w:szCs w:val="24"/>
        </w:rPr>
        <w:t xml:space="preserve"> of Portus (222-235/236 A.D.)</w:t>
      </w:r>
      <w:r w:rsidRPr="00B2347F">
        <w:rPr>
          <w:b/>
          <w:szCs w:val="24"/>
        </w:rPr>
        <w:t xml:space="preserve"> </w:t>
      </w:r>
      <w:r w:rsidRPr="00B2347F">
        <w:rPr>
          <w:rFonts w:cs="Consolas"/>
          <w:szCs w:val="24"/>
          <w:highlight w:val="white"/>
        </w:rPr>
        <w:t xml:space="preserve">Chapter III.-Further Exposition of the Heresy of the Naaseni; Profess to Follow Homer; Acknowledge a Triad of Principles; Their Technical Names of the Triad; Support These on the Authority of Greek Poets; Allegorize Our </w:t>
      </w:r>
      <w:proofErr w:type="spellStart"/>
      <w:r w:rsidRPr="00B2347F">
        <w:rPr>
          <w:rFonts w:cs="Consolas"/>
          <w:szCs w:val="24"/>
          <w:highlight w:val="white"/>
        </w:rPr>
        <w:t>Saviour</w:t>
      </w:r>
      <w:r w:rsidR="00DE7390">
        <w:rPr>
          <w:rFonts w:cs="Consolas"/>
          <w:szCs w:val="24"/>
          <w:highlight w:val="white"/>
        </w:rPr>
        <w:t>’</w:t>
      </w:r>
      <w:r w:rsidRPr="00B2347F">
        <w:rPr>
          <w:rFonts w:cs="Consolas"/>
          <w:szCs w:val="24"/>
          <w:highlight w:val="white"/>
        </w:rPr>
        <w:t>s</w:t>
      </w:r>
      <w:proofErr w:type="spellEnd"/>
      <w:r w:rsidRPr="00B2347F">
        <w:rPr>
          <w:rFonts w:cs="Consolas"/>
          <w:szCs w:val="24"/>
          <w:highlight w:val="white"/>
        </w:rPr>
        <w:t xml:space="preserve"> Miracles; The Mystery of the </w:t>
      </w:r>
      <w:proofErr w:type="spellStart"/>
      <w:r w:rsidRPr="00B2347F">
        <w:rPr>
          <w:rFonts w:cs="Consolas"/>
          <w:szCs w:val="24"/>
          <w:highlight w:val="white"/>
        </w:rPr>
        <w:t>Samothracians</w:t>
      </w:r>
      <w:proofErr w:type="spellEnd"/>
      <w:r w:rsidRPr="00B2347F">
        <w:rPr>
          <w:rFonts w:cs="Consolas"/>
          <w:szCs w:val="24"/>
          <w:highlight w:val="white"/>
        </w:rPr>
        <w:t xml:space="preserve">; Why the Lord Chose Twelve Disciples; The Name </w:t>
      </w:r>
      <w:proofErr w:type="spellStart"/>
      <w:r w:rsidRPr="00B2347F">
        <w:rPr>
          <w:rFonts w:cs="Consolas"/>
          <w:szCs w:val="24"/>
          <w:highlight w:val="white"/>
        </w:rPr>
        <w:t>Corybas</w:t>
      </w:r>
      <w:proofErr w:type="spellEnd"/>
      <w:r w:rsidRPr="00B2347F">
        <w:rPr>
          <w:rFonts w:cs="Consolas"/>
          <w:szCs w:val="24"/>
          <w:highlight w:val="white"/>
        </w:rPr>
        <w:t xml:space="preserve">, Used by Thracians and Phrygians, Explained; </w:t>
      </w:r>
      <w:proofErr w:type="spellStart"/>
      <w:r w:rsidRPr="00B2347F">
        <w:rPr>
          <w:rFonts w:cs="Consolas"/>
          <w:szCs w:val="24"/>
          <w:highlight w:val="white"/>
        </w:rPr>
        <w:t>Naasseni</w:t>
      </w:r>
      <w:proofErr w:type="spellEnd"/>
      <w:r w:rsidRPr="00B2347F">
        <w:rPr>
          <w:rFonts w:cs="Consolas"/>
          <w:szCs w:val="24"/>
          <w:highlight w:val="white"/>
        </w:rPr>
        <w:t xml:space="preserve"> Profess to Find Their System in Scripture; Their Interpretation of Jacob</w:t>
      </w:r>
      <w:r w:rsidR="00DE7390">
        <w:rPr>
          <w:rFonts w:cs="Consolas"/>
          <w:szCs w:val="24"/>
          <w:highlight w:val="white"/>
        </w:rPr>
        <w:t>’</w:t>
      </w:r>
      <w:r w:rsidRPr="00B2347F">
        <w:rPr>
          <w:rFonts w:cs="Consolas"/>
          <w:szCs w:val="24"/>
          <w:highlight w:val="white"/>
        </w:rPr>
        <w:t xml:space="preserve">s Vision; Their Idea of the </w:t>
      </w:r>
      <w:r w:rsidR="00DE7390">
        <w:rPr>
          <w:rFonts w:cs="Consolas"/>
          <w:szCs w:val="24"/>
          <w:highlight w:val="white"/>
        </w:rPr>
        <w:t>‘</w:t>
      </w:r>
      <w:r w:rsidRPr="00B2347F">
        <w:rPr>
          <w:rFonts w:cs="Consolas"/>
          <w:szCs w:val="24"/>
          <w:highlight w:val="white"/>
        </w:rPr>
        <w:t xml:space="preserve">Perfect Man; </w:t>
      </w:r>
      <w:r w:rsidR="00DE7390">
        <w:rPr>
          <w:rFonts w:cs="Consolas"/>
          <w:szCs w:val="24"/>
          <w:highlight w:val="white"/>
        </w:rPr>
        <w:t>‘</w:t>
      </w:r>
      <w:r w:rsidRPr="00B2347F">
        <w:rPr>
          <w:rFonts w:cs="Consolas"/>
          <w:szCs w:val="24"/>
          <w:highlight w:val="white"/>
        </w:rPr>
        <w:t xml:space="preserve">The </w:t>
      </w:r>
      <w:r w:rsidR="00DE7390">
        <w:rPr>
          <w:rFonts w:cs="Consolas"/>
          <w:szCs w:val="24"/>
          <w:highlight w:val="white"/>
        </w:rPr>
        <w:t>‘</w:t>
      </w:r>
      <w:r w:rsidRPr="00B2347F">
        <w:rPr>
          <w:rFonts w:cs="Consolas"/>
          <w:szCs w:val="24"/>
          <w:highlight w:val="white"/>
        </w:rPr>
        <w:t>Perfect Man</w:t>
      </w:r>
      <w:r w:rsidR="00DE7390">
        <w:rPr>
          <w:rFonts w:cs="Consolas"/>
          <w:szCs w:val="24"/>
          <w:highlight w:val="white"/>
        </w:rPr>
        <w:t>’</w:t>
      </w:r>
      <w:r w:rsidRPr="00B2347F">
        <w:rPr>
          <w:rFonts w:cs="Consolas"/>
          <w:szCs w:val="24"/>
          <w:highlight w:val="white"/>
        </w:rPr>
        <w:t xml:space="preserve"> Called </w:t>
      </w:r>
      <w:r w:rsidR="00DE7390">
        <w:rPr>
          <w:rFonts w:cs="Consolas"/>
          <w:szCs w:val="24"/>
          <w:highlight w:val="white"/>
        </w:rPr>
        <w:t>‘</w:t>
      </w:r>
      <w:r w:rsidRPr="00B2347F">
        <w:rPr>
          <w:rFonts w:cs="Consolas"/>
          <w:szCs w:val="24"/>
          <w:highlight w:val="white"/>
        </w:rPr>
        <w:t>Papa</w:t>
      </w:r>
      <w:r w:rsidR="00DE7390">
        <w:rPr>
          <w:rFonts w:cs="Consolas"/>
          <w:szCs w:val="24"/>
          <w:highlight w:val="white"/>
        </w:rPr>
        <w:t>’</w:t>
      </w:r>
      <w:r w:rsidRPr="00B2347F">
        <w:rPr>
          <w:rFonts w:cs="Consolas"/>
          <w:szCs w:val="24"/>
          <w:highlight w:val="white"/>
        </w:rPr>
        <w:t xml:space="preserve"> By the Phrygians; The </w:t>
      </w:r>
      <w:proofErr w:type="spellStart"/>
      <w:r w:rsidRPr="00B2347F">
        <w:rPr>
          <w:rFonts w:cs="Consolas"/>
          <w:szCs w:val="24"/>
          <w:highlight w:val="white"/>
        </w:rPr>
        <w:t>Naasseni</w:t>
      </w:r>
      <w:proofErr w:type="spellEnd"/>
      <w:r w:rsidRPr="00B2347F">
        <w:rPr>
          <w:rFonts w:cs="Consolas"/>
          <w:szCs w:val="24"/>
          <w:highlight w:val="white"/>
        </w:rPr>
        <w:t xml:space="preserve"> and Phrygians on the Resurrection; The </w:t>
      </w:r>
      <w:proofErr w:type="spellStart"/>
      <w:r w:rsidRPr="00B2347F">
        <w:rPr>
          <w:rFonts w:cs="Consolas"/>
          <w:szCs w:val="24"/>
          <w:highlight w:val="white"/>
        </w:rPr>
        <w:t>Ecstasis</w:t>
      </w:r>
      <w:proofErr w:type="spellEnd"/>
      <w:r w:rsidRPr="00B2347F">
        <w:rPr>
          <w:rFonts w:cs="Consolas"/>
          <w:szCs w:val="24"/>
          <w:highlight w:val="white"/>
        </w:rPr>
        <w:t xml:space="preserve"> of St. Paul; The Mysteries of Religion as Alluded to by Christ; Interpretation of the Parable of the Sower; Allegory of the Promised Land; Comparison of the System of the Phrygians with the Statements of Scripture; Exposition of the Meaning of the Higher and Lower Eleusinian Mysteries; The Incarnation Discoverable Here According to the </w:t>
      </w:r>
      <w:proofErr w:type="spellStart"/>
      <w:r w:rsidRPr="00B2347F">
        <w:rPr>
          <w:rFonts w:cs="Consolas"/>
          <w:szCs w:val="24"/>
          <w:highlight w:val="white"/>
        </w:rPr>
        <w:t>Naasseni</w:t>
      </w:r>
      <w:proofErr w:type="spellEnd"/>
      <w:r w:rsidRPr="00B2347F">
        <w:rPr>
          <w:rFonts w:cs="Consolas"/>
          <w:szCs w:val="24"/>
          <w:highlight w:val="white"/>
        </w:rPr>
        <w:t>.</w:t>
      </w:r>
      <w:r w:rsidRPr="00B2347F">
        <w:rPr>
          <w:rFonts w:cs="Consolas"/>
          <w:szCs w:val="24"/>
        </w:rPr>
        <w:t xml:space="preserve"> Refutation of All Heresies book 5 table of contents. (writ</w:t>
      </w:r>
      <w:r w:rsidR="006F52D6">
        <w:rPr>
          <w:rFonts w:cs="Consolas"/>
          <w:szCs w:val="24"/>
        </w:rPr>
        <w:t>t</w:t>
      </w:r>
      <w:r w:rsidRPr="00B2347F">
        <w:rPr>
          <w:rFonts w:cs="Consolas"/>
          <w:szCs w:val="24"/>
        </w:rPr>
        <w:t>en by the translator, not Hippolytus, but a good summary of what Hipp</w:t>
      </w:r>
      <w:r w:rsidR="006F52D6">
        <w:rPr>
          <w:rFonts w:cs="Consolas"/>
          <w:szCs w:val="24"/>
        </w:rPr>
        <w:t>o</w:t>
      </w:r>
      <w:r w:rsidRPr="00B2347F">
        <w:rPr>
          <w:rFonts w:cs="Consolas"/>
          <w:szCs w:val="24"/>
        </w:rPr>
        <w:t>lytus knew of Naaseni beliefs)</w:t>
      </w:r>
    </w:p>
    <w:p w14:paraId="00D8EF92"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Naaseni Gnostics and their gospel inscribed </w:t>
      </w:r>
      <w:r w:rsidR="002D2DBF">
        <w:t>“</w:t>
      </w:r>
      <w:r w:rsidRPr="00B2347F">
        <w:t>according to the Egyptians</w:t>
      </w:r>
      <w:r w:rsidR="002D2DBF">
        <w:t>”</w:t>
      </w:r>
      <w:r w:rsidRPr="00B2347F">
        <w:t xml:space="preserve">. </w:t>
      </w:r>
      <w:r w:rsidRPr="00B2347F">
        <w:rPr>
          <w:i/>
        </w:rPr>
        <w:t>The Refutation of All Heresies</w:t>
      </w:r>
      <w:r w:rsidRPr="00B2347F">
        <w:t xml:space="preserve"> book 5.2 p.49</w:t>
      </w:r>
    </w:p>
    <w:p w14:paraId="1D6B5E14"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Gnostic heresy of Justin and the Gnostic Book of Baruch. </w:t>
      </w:r>
      <w:r w:rsidRPr="00B2347F">
        <w:rPr>
          <w:i/>
        </w:rPr>
        <w:t>Refutation of All Heresies</w:t>
      </w:r>
      <w:r w:rsidRPr="00B2347F">
        <w:t xml:space="preserve"> book 5 ch.20-23 p.69-73</w:t>
      </w:r>
    </w:p>
    <w:p w14:paraId="3B04D4EC" w14:textId="77777777" w:rsidR="00437147" w:rsidRPr="00B2347F" w:rsidRDefault="00437147" w:rsidP="00437147">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436934CB" w14:textId="77777777" w:rsidR="00437147" w:rsidRPr="00B2347F" w:rsidRDefault="00437147" w:rsidP="00437147">
      <w:pPr>
        <w:ind w:left="288" w:hanging="288"/>
      </w:pPr>
      <w:r w:rsidRPr="00B2347F">
        <w:t xml:space="preserve">Origen (225-253/254 A.D.) speaks of Basilides, Valentinus and Marcion as teaching the things of man as the things of God in </w:t>
      </w:r>
      <w:r w:rsidRPr="00B2347F">
        <w:rPr>
          <w:i/>
        </w:rPr>
        <w:t>Commentary on Matthew</w:t>
      </w:r>
      <w:r w:rsidRPr="00B2347F">
        <w:t xml:space="preserve"> book 12 ch.23 p.463</w:t>
      </w:r>
    </w:p>
    <w:p w14:paraId="361B23D1" w14:textId="77777777" w:rsidR="00437147" w:rsidRPr="00B2347F" w:rsidRDefault="00437147" w:rsidP="00437147">
      <w:pPr>
        <w:ind w:left="288" w:hanging="288"/>
      </w:pPr>
      <w:r w:rsidRPr="00B2347F">
        <w:t xml:space="preserve">Origen (c.227-240 A.D.) </w:t>
      </w:r>
      <w:r w:rsidR="002D2DBF">
        <w:t>“</w:t>
      </w:r>
      <w:r w:rsidRPr="00B2347F">
        <w:t xml:space="preserve">And here I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 </w:t>
      </w:r>
      <w:r w:rsidRPr="00B2347F">
        <w:rPr>
          <w:i/>
        </w:rPr>
        <w:t>Origen</w:t>
      </w:r>
      <w:r w:rsidR="00DE7390">
        <w:rPr>
          <w:i/>
        </w:rPr>
        <w:t>’</w:t>
      </w:r>
      <w:r w:rsidRPr="00B2347F">
        <w:rPr>
          <w:i/>
        </w:rPr>
        <w:t>s Commentary on John</w:t>
      </w:r>
      <w:r w:rsidRPr="00B2347F">
        <w:t xml:space="preserve"> book 1 ch.14 p.305</w:t>
      </w:r>
    </w:p>
    <w:p w14:paraId="4A39DB1F" w14:textId="77777777" w:rsidR="0032329C" w:rsidRDefault="0032329C" w:rsidP="0032329C">
      <w:pPr>
        <w:ind w:left="288" w:hanging="288"/>
      </w:pPr>
      <w:r w:rsidRPr="0032329C">
        <w:t>Origen</w:t>
      </w:r>
      <w:r w:rsidRPr="00B2347F">
        <w:t xml:space="preserve"> (233/234 A.D.)</w:t>
      </w:r>
      <w:r>
        <w:t xml:space="preserve"> write against Gnostics in general.</w:t>
      </w:r>
      <w:r w:rsidRPr="00B2347F">
        <w:t xml:space="preserve"> </w:t>
      </w:r>
      <w:r w:rsidRPr="00B2347F">
        <w:rPr>
          <w:i/>
        </w:rPr>
        <w:t>Origen On Prayer</w:t>
      </w:r>
      <w:r w:rsidRPr="00B2347F">
        <w:t xml:space="preserve"> ch.</w:t>
      </w:r>
      <w:r>
        <w:t>29.12 p.119-120</w:t>
      </w:r>
    </w:p>
    <w:p w14:paraId="28981811" w14:textId="77777777" w:rsidR="00437147" w:rsidRPr="00B2347F" w:rsidRDefault="00437147" w:rsidP="00437147">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ch.17 p.677 criticizes the Preaching of Paul which claims Christ sinned.</w:t>
      </w:r>
    </w:p>
    <w:p w14:paraId="6DE01BEA" w14:textId="77777777" w:rsidR="00437147" w:rsidRPr="00B2347F" w:rsidRDefault="00437147" w:rsidP="00437147">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499BD4BF" w14:textId="77777777" w:rsidR="00437147" w:rsidRPr="00B2347F" w:rsidRDefault="00437147" w:rsidP="00437147">
      <w:pPr>
        <w:ind w:left="288" w:hanging="288"/>
      </w:pPr>
      <w:r w:rsidRPr="00B2347F">
        <w:rPr>
          <w:b/>
        </w:rPr>
        <w:t>Adamantius</w:t>
      </w:r>
      <w:r w:rsidRPr="00B2347F">
        <w:t xml:space="preserve"> (c.300 A.D.) </w:t>
      </w:r>
      <w:r w:rsidR="00CB0F63">
        <w:t xml:space="preserve">disputes against Marcionites, </w:t>
      </w:r>
      <w:proofErr w:type="spellStart"/>
      <w:r w:rsidR="00CB0F63">
        <w:t>Bardasenes</w:t>
      </w:r>
      <w:proofErr w:type="spellEnd"/>
      <w:r w:rsidR="00CB0F63">
        <w:t xml:space="preserve">, Valentinians and Gnostics in </w:t>
      </w:r>
      <w:proofErr w:type="spellStart"/>
      <w:r w:rsidR="00CB0F63">
        <w:t>Generaal</w:t>
      </w:r>
      <w:proofErr w:type="spellEnd"/>
      <w:r w:rsidR="00CB0F63">
        <w:t xml:space="preserve"> in </w:t>
      </w:r>
      <w:r w:rsidR="00CB0F63" w:rsidRPr="00CB0F63">
        <w:rPr>
          <w:i/>
        </w:rPr>
        <w:t>Dialog on the True Faith</w:t>
      </w:r>
      <w:r w:rsidR="00CB0F63">
        <w:t>.</w:t>
      </w:r>
    </w:p>
    <w:p w14:paraId="7A3D7D39" w14:textId="77777777" w:rsidR="00437147" w:rsidRPr="00B2347F" w:rsidRDefault="00437147" w:rsidP="00437147">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23F9EBBF" w14:textId="77777777" w:rsidR="00437147" w:rsidRPr="00B2347F" w:rsidRDefault="00437147"/>
    <w:p w14:paraId="45D5B190" w14:textId="77777777" w:rsidR="00F44989" w:rsidRPr="00B2347F" w:rsidRDefault="00F44989">
      <w:pPr>
        <w:rPr>
          <w:b/>
          <w:u w:val="single"/>
        </w:rPr>
      </w:pPr>
      <w:r w:rsidRPr="00B2347F">
        <w:rPr>
          <w:b/>
          <w:u w:val="single"/>
        </w:rPr>
        <w:t>Among corrupt or spurious works</w:t>
      </w:r>
    </w:p>
    <w:p w14:paraId="3209BD7A" w14:textId="77777777" w:rsidR="00F44989" w:rsidRPr="00B2347F" w:rsidRDefault="00FE7EA7" w:rsidP="00F44989">
      <w:pPr>
        <w:widowControl w:val="0"/>
        <w:autoSpaceDE w:val="0"/>
        <w:autoSpaceDN w:val="0"/>
        <w:adjustRightInd w:val="0"/>
        <w:ind w:left="288" w:hanging="288"/>
      </w:pPr>
      <w:r w:rsidRPr="00B2347F">
        <w:rPr>
          <w:b/>
        </w:rPr>
        <w:t>p</w:t>
      </w:r>
      <w:r w:rsidR="00F44989" w:rsidRPr="00B2347F">
        <w:rPr>
          <w:b/>
        </w:rPr>
        <w:t>seudo-Tertullian</w:t>
      </w:r>
      <w:r w:rsidR="00F44989" w:rsidRPr="00B2347F">
        <w:t xml:space="preserve"> (after 200 A.D.) mentions the Gnostics Marcus, Colorbasus. </w:t>
      </w:r>
      <w:r w:rsidR="00F44989" w:rsidRPr="00B2347F">
        <w:rPr>
          <w:i/>
        </w:rPr>
        <w:t>Against All Heresies</w:t>
      </w:r>
      <w:r w:rsidR="00F44989" w:rsidRPr="00B2347F">
        <w:t xml:space="preserve"> </w:t>
      </w:r>
      <w:proofErr w:type="spellStart"/>
      <w:r w:rsidR="00F44989" w:rsidRPr="00B2347F">
        <w:t>ch.v</w:t>
      </w:r>
      <w:proofErr w:type="spellEnd"/>
      <w:r w:rsidR="00F44989" w:rsidRPr="00B2347F">
        <w:t xml:space="preserve"> p.653 and Cerdo ch.6</w:t>
      </w:r>
    </w:p>
    <w:p w14:paraId="3AB6B4D5" w14:textId="77777777" w:rsidR="00C85634" w:rsidRPr="00B2347F" w:rsidRDefault="00C85634" w:rsidP="00C85634">
      <w:pPr>
        <w:widowControl w:val="0"/>
        <w:autoSpaceDE w:val="0"/>
        <w:autoSpaceDN w:val="0"/>
        <w:adjustRightInd w:val="0"/>
        <w:ind w:left="288" w:hanging="288"/>
      </w:pPr>
      <w:r>
        <w:t>pseudo-</w:t>
      </w:r>
      <w:r w:rsidRPr="00B2347F">
        <w:t xml:space="preserve">Tertullian (198-220 A.D.) mentions Ptolemy, Secundus, and Valentinus, Heracleon </w:t>
      </w:r>
      <w:r w:rsidRPr="00B2347F">
        <w:rPr>
          <w:i/>
        </w:rPr>
        <w:t>Against All Heresies</w:t>
      </w:r>
      <w:r w:rsidRPr="00B2347F">
        <w:t xml:space="preserve"> ch.4 p.652</w:t>
      </w:r>
    </w:p>
    <w:p w14:paraId="0E441C1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Cerdo, Marcion, Lucian, and Apelles. </w:t>
      </w:r>
      <w:r w:rsidRPr="00B2347F">
        <w:rPr>
          <w:i/>
        </w:rPr>
        <w:t>Against All Heresies</w:t>
      </w:r>
      <w:r w:rsidRPr="00B2347F">
        <w:t xml:space="preserve"> ch.6 p.653</w:t>
      </w:r>
    </w:p>
    <w:p w14:paraId="65F711A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Tatian, pupil of Justin Martyr, </w:t>
      </w:r>
      <w:proofErr w:type="spellStart"/>
      <w:r w:rsidRPr="00B2347F">
        <w:t>Cataproclans</w:t>
      </w:r>
      <w:proofErr w:type="spellEnd"/>
      <w:r w:rsidRPr="00B2347F">
        <w:t xml:space="preserve">, </w:t>
      </w:r>
      <w:proofErr w:type="spellStart"/>
      <w:r w:rsidRPr="00B2347F">
        <w:t>Cataeschinetans</w:t>
      </w:r>
      <w:proofErr w:type="spellEnd"/>
      <w:r w:rsidRPr="00B2347F">
        <w:t xml:space="preserve">. </w:t>
      </w:r>
      <w:r w:rsidRPr="00B2347F">
        <w:rPr>
          <w:i/>
        </w:rPr>
        <w:t>Against All Heresies</w:t>
      </w:r>
      <w:r w:rsidRPr="00B2347F">
        <w:t xml:space="preserve"> ch.7 p.654</w:t>
      </w:r>
    </w:p>
    <w:p w14:paraId="526CDEFA"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Blastus, </w:t>
      </w:r>
      <w:proofErr w:type="spellStart"/>
      <w:r w:rsidRPr="00B2347F">
        <w:t>Cataphrygians</w:t>
      </w:r>
      <w:proofErr w:type="spellEnd"/>
      <w:r w:rsidRPr="00B2347F">
        <w:t xml:space="preserve">, </w:t>
      </w:r>
      <w:proofErr w:type="spellStart"/>
      <w:r w:rsidRPr="00B2347F">
        <w:t>Cataproclans</w:t>
      </w:r>
      <w:proofErr w:type="spellEnd"/>
      <w:r w:rsidRPr="00B2347F">
        <w:t xml:space="preserve">, </w:t>
      </w:r>
      <w:proofErr w:type="spellStart"/>
      <w:r w:rsidRPr="00B2347F">
        <w:t>Cataeschinetans</w:t>
      </w:r>
      <w:proofErr w:type="spellEnd"/>
      <w:r w:rsidRPr="00B2347F">
        <w:t xml:space="preserve"> and two Theodotus</w:t>
      </w:r>
      <w:r>
        <w:t>’</w:t>
      </w:r>
      <w:r w:rsidRPr="00B2347F">
        <w:t xml:space="preserve"> in </w:t>
      </w:r>
      <w:r w:rsidRPr="00B2347F">
        <w:rPr>
          <w:i/>
        </w:rPr>
        <w:t>Against All Heresies</w:t>
      </w:r>
      <w:r w:rsidRPr="00B2347F">
        <w:t xml:space="preserve"> ch.7-8 p.654</w:t>
      </w:r>
    </w:p>
    <w:p w14:paraId="35B2F636"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Dositheus the proto-Gnostic, as the first to repudiate the prophets </w:t>
      </w:r>
      <w:r w:rsidRPr="00B2347F">
        <w:rPr>
          <w:i/>
        </w:rPr>
        <w:t>Against All Heresies</w:t>
      </w:r>
      <w:r w:rsidRPr="00B2347F">
        <w:t xml:space="preserve"> ch.1 p.649.</w:t>
      </w:r>
    </w:p>
    <w:p w14:paraId="2D9C43D8"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Saturninus </w:t>
      </w:r>
      <w:r w:rsidRPr="00B2347F">
        <w:rPr>
          <w:i/>
        </w:rPr>
        <w:t>Against All Heresies</w:t>
      </w:r>
      <w:r w:rsidRPr="00B2347F">
        <w:t xml:space="preserve"> ch.1 p.649.</w:t>
      </w:r>
    </w:p>
    <w:p w14:paraId="5EE38138" w14:textId="77777777" w:rsidR="00C85634" w:rsidRPr="00B2347F" w:rsidRDefault="00C85634" w:rsidP="00C85634">
      <w:pPr>
        <w:widowControl w:val="0"/>
        <w:autoSpaceDE w:val="0"/>
        <w:autoSpaceDN w:val="0"/>
        <w:adjustRightInd w:val="0"/>
        <w:ind w:left="288" w:hanging="288"/>
      </w:pPr>
      <w:r>
        <w:t>pseudo-</w:t>
      </w:r>
      <w:r w:rsidRPr="00B2347F">
        <w:t>Tertullian describes the heresy of the Gnostics Basilides and Nicolaus (</w:t>
      </w:r>
      <w:proofErr w:type="spellStart"/>
      <w:r w:rsidRPr="00B2347F">
        <w:t>Nicolatians</w:t>
      </w:r>
      <w:proofErr w:type="spellEnd"/>
      <w:r w:rsidRPr="00B2347F">
        <w:t xml:space="preserve">) in </w:t>
      </w:r>
      <w:r w:rsidRPr="00B2347F">
        <w:rPr>
          <w:i/>
        </w:rPr>
        <w:t>Against All Heresies</w:t>
      </w:r>
      <w:r w:rsidRPr="00B2347F">
        <w:t xml:space="preserve"> ch.1 p.649-650.</w:t>
      </w:r>
    </w:p>
    <w:p w14:paraId="58E133AF"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Ophites. </w:t>
      </w:r>
      <w:r w:rsidRPr="00B2347F">
        <w:rPr>
          <w:i/>
        </w:rPr>
        <w:t>Against All Heresies</w:t>
      </w:r>
      <w:r w:rsidRPr="00B2347F">
        <w:t xml:space="preserve"> ch.2 p.650</w:t>
      </w:r>
    </w:p>
    <w:p w14:paraId="5288A17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Cainites and </w:t>
      </w:r>
      <w:proofErr w:type="spellStart"/>
      <w:r w:rsidRPr="00B2347F">
        <w:t>Sethites</w:t>
      </w:r>
      <w:proofErr w:type="spellEnd"/>
      <w:r w:rsidRPr="00B2347F">
        <w:t xml:space="preserve">. </w:t>
      </w:r>
      <w:r w:rsidRPr="00B2347F">
        <w:rPr>
          <w:i/>
        </w:rPr>
        <w:t>Against All Heresies</w:t>
      </w:r>
      <w:r w:rsidRPr="00B2347F">
        <w:t xml:space="preserve"> ch.2 p.651</w:t>
      </w:r>
    </w:p>
    <w:p w14:paraId="5EA6DA0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Carpocrates, Cerinthus, and Ebion. </w:t>
      </w:r>
      <w:r w:rsidRPr="00B2347F">
        <w:rPr>
          <w:i/>
        </w:rPr>
        <w:t>Against All Heresies</w:t>
      </w:r>
      <w:r w:rsidRPr="00B2347F">
        <w:t xml:space="preserve"> ch.3 p.651</w:t>
      </w:r>
    </w:p>
    <w:p w14:paraId="4206EDD3"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Gnostics Marcion, Lucan, Apelles. </w:t>
      </w:r>
      <w:r w:rsidRPr="00B2347F">
        <w:rPr>
          <w:i/>
        </w:rPr>
        <w:t>Against All Heresies</w:t>
      </w:r>
      <w:r w:rsidRPr="00B2347F">
        <w:t xml:space="preserve"> </w:t>
      </w:r>
      <w:proofErr w:type="spellStart"/>
      <w:r w:rsidRPr="00B2347F">
        <w:t>ch.v</w:t>
      </w:r>
      <w:proofErr w:type="spellEnd"/>
      <w:r w:rsidRPr="00B2347F">
        <w:t xml:space="preserve"> p.653 and Cerdo ch.6</w:t>
      </w:r>
    </w:p>
    <w:p w14:paraId="1EDE82B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w:t>
      </w:r>
      <w:proofErr w:type="spellStart"/>
      <w:r w:rsidRPr="00B2347F">
        <w:t>Cataphrygians</w:t>
      </w:r>
      <w:proofErr w:type="spellEnd"/>
      <w:r w:rsidRPr="00B2347F">
        <w:t xml:space="preserve"> (Montanists) </w:t>
      </w:r>
      <w:r w:rsidRPr="00B2347F">
        <w:rPr>
          <w:i/>
        </w:rPr>
        <w:t>Against All Heresies</w:t>
      </w:r>
      <w:r w:rsidRPr="00B2347F">
        <w:t xml:space="preserve"> ch.7 p.654</w:t>
      </w:r>
    </w:p>
    <w:p w14:paraId="594A19EC" w14:textId="77777777" w:rsidR="00F44989" w:rsidRPr="00B2347F" w:rsidRDefault="00F44989"/>
    <w:p w14:paraId="0AD15259" w14:textId="77777777" w:rsidR="00FD07EE" w:rsidRPr="00B2347F" w:rsidRDefault="00FD07EE">
      <w:pPr>
        <w:rPr>
          <w:b/>
          <w:u w:val="single"/>
        </w:rPr>
      </w:pPr>
      <w:r w:rsidRPr="00B2347F">
        <w:rPr>
          <w:b/>
          <w:u w:val="single"/>
        </w:rPr>
        <w:t>Among heretics</w:t>
      </w:r>
    </w:p>
    <w:p w14:paraId="1B50CB1E" w14:textId="77777777" w:rsidR="00FD07EE" w:rsidRPr="00B2347F" w:rsidRDefault="00FD07EE" w:rsidP="00FD07EE">
      <w:pPr>
        <w:ind w:left="288" w:hanging="288"/>
      </w:pPr>
      <w:r w:rsidRPr="00B2347F">
        <w:t xml:space="preserve">The Ebionite </w:t>
      </w:r>
      <w:r w:rsidRPr="00B2347F">
        <w:rPr>
          <w:b/>
          <w:i/>
        </w:rPr>
        <w:t>Recognitions of Clement</w:t>
      </w:r>
      <w:r w:rsidRPr="00B2347F">
        <w:t xml:space="preserve"> (c.211-231 A.D.) book 1 ch.54 p.91 speaks against Dositheus.</w:t>
      </w:r>
    </w:p>
    <w:p w14:paraId="058D0CE0" w14:textId="77777777" w:rsidR="00F7137F" w:rsidRDefault="00F7137F" w:rsidP="00F7137F">
      <w:r w:rsidRPr="00F7137F">
        <w:rPr>
          <w:b/>
        </w:rPr>
        <w:t xml:space="preserve">X </w:t>
      </w:r>
      <w:r>
        <w:rPr>
          <w:b/>
        </w:rPr>
        <w:t>Various Gnostics</w:t>
      </w:r>
      <w:r>
        <w:t xml:space="preserve"> would disagree.</w:t>
      </w:r>
    </w:p>
    <w:p w14:paraId="0F33B216" w14:textId="77777777" w:rsidR="00FD07EE" w:rsidRPr="00B2347F" w:rsidRDefault="00FD07EE"/>
    <w:p w14:paraId="4D43BF1F" w14:textId="77777777" w:rsidR="00B21EB4" w:rsidRPr="00B2347F" w:rsidRDefault="009947C0" w:rsidP="00B21EB4">
      <w:pPr>
        <w:pStyle w:val="Heading2"/>
      </w:pPr>
      <w:bookmarkStart w:id="1585" w:name="_Toc58618263"/>
      <w:bookmarkStart w:id="1586" w:name="_Toc62979694"/>
      <w:bookmarkStart w:id="1587" w:name="_Toc161729821"/>
      <w:r>
        <w:t>Gn</w:t>
      </w:r>
      <w:r w:rsidR="005E2899">
        <w:t>18</w:t>
      </w:r>
      <w:r w:rsidR="00B21EB4" w:rsidRPr="00B2347F">
        <w:t xml:space="preserve">. The </w:t>
      </w:r>
      <w:r w:rsidR="000A5348" w:rsidRPr="00B2347F">
        <w:t xml:space="preserve">[Gnostic] </w:t>
      </w:r>
      <w:r w:rsidR="00B21EB4" w:rsidRPr="00B2347F">
        <w:t>Demiurge is false</w:t>
      </w:r>
      <w:bookmarkEnd w:id="1585"/>
      <w:bookmarkEnd w:id="1586"/>
      <w:bookmarkEnd w:id="1587"/>
      <w:r w:rsidR="00B21EB4" w:rsidRPr="00B2347F">
        <w:t xml:space="preserve"> </w:t>
      </w:r>
    </w:p>
    <w:p w14:paraId="3B07ECE4" w14:textId="77777777" w:rsidR="00B21EB4" w:rsidRPr="00B2347F" w:rsidRDefault="00B21EB4" w:rsidP="00B21EB4">
      <w:pPr>
        <w:ind w:left="288" w:hanging="288"/>
      </w:pPr>
    </w:p>
    <w:p w14:paraId="3A17BE7F" w14:textId="77777777" w:rsidR="000A5348" w:rsidRPr="00B2347F" w:rsidRDefault="000A5348" w:rsidP="00B21EB4">
      <w:pPr>
        <w:ind w:left="288" w:hanging="288"/>
      </w:pPr>
      <w:r w:rsidRPr="00B2347F">
        <w:t>-</w:t>
      </w:r>
    </w:p>
    <w:p w14:paraId="3BF3D58B" w14:textId="77777777" w:rsidR="000A5348" w:rsidRPr="00B2347F" w:rsidRDefault="000A5348" w:rsidP="00B21EB4">
      <w:pPr>
        <w:ind w:left="288" w:hanging="288"/>
      </w:pPr>
    </w:p>
    <w:p w14:paraId="1454134F" w14:textId="77777777" w:rsidR="00B21EB4" w:rsidRPr="00B2347F" w:rsidRDefault="00B21EB4" w:rsidP="004246EF">
      <w:pPr>
        <w:autoSpaceDE w:val="0"/>
        <w:autoSpaceDN w:val="0"/>
        <w:adjustRightInd w:val="0"/>
        <w:ind w:left="288" w:hanging="288"/>
        <w:rPr>
          <w:szCs w:val="24"/>
        </w:rPr>
      </w:pPr>
      <w:r w:rsidRPr="00B2347F">
        <w:rPr>
          <w:b/>
          <w:szCs w:val="24"/>
        </w:rPr>
        <w:t>Irenaeus</w:t>
      </w:r>
      <w:r w:rsidRPr="00B2347F">
        <w:rPr>
          <w:szCs w:val="24"/>
        </w:rPr>
        <w:t xml:space="preserve"> (182-188 A.D.)</w:t>
      </w:r>
      <w:r w:rsidR="00706F06">
        <w:rPr>
          <w:szCs w:val="24"/>
        </w:rPr>
        <w:t xml:space="preserve"> </w:t>
      </w:r>
      <w:r w:rsidR="002D2DBF">
        <w:rPr>
          <w:szCs w:val="24"/>
        </w:rPr>
        <w:t>“</w:t>
      </w:r>
      <w:r w:rsidR="004246EF" w:rsidRPr="00B2347F">
        <w:rPr>
          <w:rFonts w:cs="Consolas"/>
          <w:szCs w:val="24"/>
          <w:highlight w:val="white"/>
        </w:rPr>
        <w:t>By means of specious and plausible words, they [Gnostics] cunningly allure the simple-minded to inquire into their system; but they nevertheless clumsily destroy them, while they initiate them into their blasphemous and impious opinions respecting the Demiurge; and these simple ones are unable, even in such a matter, to distinguish falsehood from truth.</w:t>
      </w:r>
      <w:r w:rsidR="002D2DBF">
        <w:rPr>
          <w:szCs w:val="24"/>
        </w:rPr>
        <w:t>”</w:t>
      </w:r>
      <w:r w:rsidR="00706F06">
        <w:rPr>
          <w:szCs w:val="24"/>
        </w:rPr>
        <w:t xml:space="preserve"> </w:t>
      </w:r>
      <w:r w:rsidRPr="00B2347F">
        <w:rPr>
          <w:i/>
          <w:szCs w:val="24"/>
        </w:rPr>
        <w:t>Irenaeus Against Heresies</w:t>
      </w:r>
      <w:r w:rsidRPr="00B2347F">
        <w:rPr>
          <w:szCs w:val="24"/>
        </w:rPr>
        <w:t xml:space="preserve"> book </w:t>
      </w:r>
      <w:r w:rsidR="004246EF" w:rsidRPr="00B2347F">
        <w:rPr>
          <w:szCs w:val="24"/>
        </w:rPr>
        <w:t xml:space="preserve">1 </w:t>
      </w:r>
      <w:r w:rsidR="00D13567" w:rsidRPr="00B2347F">
        <w:rPr>
          <w:szCs w:val="24"/>
        </w:rPr>
        <w:t xml:space="preserve">preface </w:t>
      </w:r>
      <w:r w:rsidR="004246EF" w:rsidRPr="00B2347F">
        <w:rPr>
          <w:szCs w:val="24"/>
        </w:rPr>
        <w:t>ch.1 p.</w:t>
      </w:r>
      <w:r w:rsidR="00D13567" w:rsidRPr="00B2347F">
        <w:rPr>
          <w:szCs w:val="24"/>
        </w:rPr>
        <w:t>315</w:t>
      </w:r>
    </w:p>
    <w:p w14:paraId="7875810E" w14:textId="77777777" w:rsidR="00B21EB4" w:rsidRPr="00B2347F" w:rsidRDefault="00B21EB4" w:rsidP="00B21EB4">
      <w:pPr>
        <w:autoSpaceDE w:val="0"/>
        <w:autoSpaceDN w:val="0"/>
        <w:adjustRightInd w:val="0"/>
        <w:ind w:left="288" w:hanging="288"/>
        <w:rPr>
          <w:szCs w:val="24"/>
        </w:rPr>
      </w:pPr>
      <w:r w:rsidRPr="00B2347F">
        <w:rPr>
          <w:b/>
          <w:szCs w:val="24"/>
        </w:rPr>
        <w:t>Tertullian</w:t>
      </w:r>
      <w:r w:rsidRPr="00B2347F">
        <w:rPr>
          <w:szCs w:val="24"/>
        </w:rPr>
        <w:t xml:space="preserve"> (198-220 A.D.) speak against the Demiurge. </w:t>
      </w:r>
      <w:r w:rsidR="002D2DBF">
        <w:rPr>
          <w:szCs w:val="24"/>
        </w:rPr>
        <w:t>“</w:t>
      </w:r>
      <w:r w:rsidRPr="00B2347F">
        <w:rPr>
          <w:rFonts w:cs="Consolas"/>
          <w:szCs w:val="24"/>
          <w:highlight w:val="white"/>
        </w:rPr>
        <w:t>Ptolemy remembered perfectly well the prattle of his boyhood, that apples grew in the sea, and fishes on the tree; after the same fashion, he assumed that nut-trees flourished in the skies. The Demiurge does his work in ignorance, and therefore perhaps he is unaware that trees ought to be planted only on the ground.</w:t>
      </w:r>
      <w:r w:rsidR="002D2DBF">
        <w:rPr>
          <w:szCs w:val="24"/>
        </w:rPr>
        <w:t>”</w:t>
      </w:r>
      <w:r w:rsidRPr="00B2347F">
        <w:rPr>
          <w:szCs w:val="24"/>
        </w:rPr>
        <w:t xml:space="preserve"> </w:t>
      </w:r>
      <w:r w:rsidRPr="00B2347F">
        <w:rPr>
          <w:i/>
          <w:szCs w:val="24"/>
        </w:rPr>
        <w:t>Against the Valentinians</w:t>
      </w:r>
      <w:r w:rsidR="00D75726">
        <w:rPr>
          <w:szCs w:val="24"/>
        </w:rPr>
        <w:t xml:space="preserve"> ch.20 p.514</w:t>
      </w:r>
    </w:p>
    <w:p w14:paraId="4EE5019A" w14:textId="77777777" w:rsidR="00C85634" w:rsidRPr="00B2347F" w:rsidRDefault="00C85634" w:rsidP="00C85634">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And from this (source), they [the Docetae] allege, was generated the Great Archon, regarding whom Moses converses, saying that He is a fiery Deity and Demiurge, who also continually alters the forms of all (Aeons) into bodies. And the (Docetae) allege that these are the souls for whose sake the Saviour was begotten, and that He points out the way through which the souls will escape that are (now) overpowered (by darkness).</w:t>
      </w:r>
      <w:r>
        <w:rPr>
          <w:szCs w:val="24"/>
        </w:rPr>
        <w:t>”</w:t>
      </w:r>
      <w:r w:rsidRPr="00B2347F">
        <w:rPr>
          <w:szCs w:val="24"/>
        </w:rPr>
        <w:t xml:space="preserve"> </w:t>
      </w:r>
      <w:r w:rsidRPr="00B2347F">
        <w:rPr>
          <w:i/>
          <w:szCs w:val="24"/>
        </w:rPr>
        <w:t>Refutation of All Heresies</w:t>
      </w:r>
      <w:r w:rsidRPr="00B2347F">
        <w:rPr>
          <w:szCs w:val="24"/>
        </w:rPr>
        <w:t xml:space="preserve"> book 10 ch.12 p.146</w:t>
      </w:r>
    </w:p>
    <w:p w14:paraId="427B532D" w14:textId="77777777" w:rsidR="00B21EB4" w:rsidRPr="00B2347F" w:rsidRDefault="00B21EB4" w:rsidP="00F80BAF">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00F80BAF" w:rsidRPr="00B2347F">
        <w:rPr>
          <w:rFonts w:cs="Consolas"/>
          <w:szCs w:val="24"/>
          <w:highlight w:val="white"/>
        </w:rPr>
        <w:t xml:space="preserve">For the same Mark says: </w:t>
      </w:r>
      <w:r w:rsidR="00DE7390">
        <w:rPr>
          <w:rFonts w:cs="Consolas"/>
          <w:szCs w:val="24"/>
          <w:highlight w:val="white"/>
        </w:rPr>
        <w:t>‘</w:t>
      </w:r>
      <w:r w:rsidR="00F80BAF" w:rsidRPr="00B2347F">
        <w:rPr>
          <w:rFonts w:cs="Consolas"/>
          <w:szCs w:val="24"/>
          <w:highlight w:val="white"/>
        </w:rPr>
        <w:t>The beginning of the Gospel of Jesus Christ, as it is written in Isaiah the prophet, Behold I send my messenger before thy face, who shall prepare thy way. The voice of one crying m the wilderness, Prepare ye the way of the Lord, make His paths straight.</w:t>
      </w:r>
      <w:r w:rsidR="00DE7390">
        <w:rPr>
          <w:rFonts w:cs="Consolas"/>
          <w:szCs w:val="24"/>
          <w:highlight w:val="white"/>
        </w:rPr>
        <w:t>’</w:t>
      </w:r>
      <w:r w:rsidR="00F80BAF" w:rsidRPr="00B2347F">
        <w:rPr>
          <w:rFonts w:cs="Consolas"/>
          <w:szCs w:val="24"/>
          <w:highlight w:val="white"/>
        </w:rPr>
        <w:t xml:space="preserve"> And here I must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w:t>
      </w:r>
      <w:r w:rsidR="002D2DBF">
        <w:rPr>
          <w:szCs w:val="24"/>
        </w:rPr>
        <w:t>”</w:t>
      </w:r>
      <w:r w:rsidR="00F80BAF" w:rsidRPr="00B2347F">
        <w:rPr>
          <w:szCs w:val="24"/>
        </w:rPr>
        <w:t xml:space="preserve"> </w:t>
      </w:r>
      <w:r w:rsidR="00F80BAF" w:rsidRPr="00B2347F">
        <w:rPr>
          <w:i/>
          <w:szCs w:val="24"/>
        </w:rPr>
        <w:t>Commentary on John</w:t>
      </w:r>
      <w:r w:rsidR="00F80BAF" w:rsidRPr="00B2347F">
        <w:rPr>
          <w:szCs w:val="24"/>
        </w:rPr>
        <w:t xml:space="preserve"> book 1 ch.14 p.</w:t>
      </w:r>
      <w:r w:rsidR="00664A66">
        <w:rPr>
          <w:szCs w:val="24"/>
        </w:rPr>
        <w:t>304-305</w:t>
      </w:r>
    </w:p>
    <w:p w14:paraId="1032C436" w14:textId="77777777" w:rsidR="00B21EB4" w:rsidRPr="00B2347F" w:rsidRDefault="00B21EB4" w:rsidP="00B21EB4">
      <w:pPr>
        <w:ind w:left="288" w:hanging="288"/>
      </w:pPr>
      <w:r w:rsidRPr="00B2347F">
        <w:rPr>
          <w:b/>
        </w:rPr>
        <w:t>Adamantius</w:t>
      </w:r>
      <w:r w:rsidRPr="00B2347F">
        <w:t xml:space="preserve"> (c.300 A.D.)</w:t>
      </w:r>
      <w:r w:rsidR="00706F06">
        <w:t xml:space="preserve"> </w:t>
      </w:r>
      <w:r w:rsidRPr="00B2347F">
        <w:t xml:space="preserve">speaks against </w:t>
      </w:r>
      <w:proofErr w:type="spellStart"/>
      <w:r w:rsidRPr="00B2347F">
        <w:t>Megethius</w:t>
      </w:r>
      <w:r w:rsidR="00DE7390">
        <w:t>’</w:t>
      </w:r>
      <w:r w:rsidRPr="00B2347F">
        <w:t>s</w:t>
      </w:r>
      <w:proofErr w:type="spellEnd"/>
      <w:r w:rsidRPr="00B2347F">
        <w:t xml:space="preserve"> idea of the Demiurge. </w:t>
      </w:r>
      <w:r w:rsidRPr="00B2347F">
        <w:rPr>
          <w:i/>
        </w:rPr>
        <w:t>Dialogue on the True Faith</w:t>
      </w:r>
      <w:r w:rsidRPr="00B2347F">
        <w:t xml:space="preserve"> second part ch.18 p.99-100.</w:t>
      </w:r>
    </w:p>
    <w:p w14:paraId="069DFD73" w14:textId="610BBB9B" w:rsidR="00B21EB4" w:rsidRPr="00B2347F" w:rsidRDefault="00E6482A" w:rsidP="00B21EB4">
      <w:pPr>
        <w:ind w:left="288" w:hanging="288"/>
      </w:pPr>
      <w:r w:rsidRPr="00E6482A">
        <w:rPr>
          <w:szCs w:val="24"/>
        </w:rPr>
        <w:t>&amp;&amp;&amp;</w:t>
      </w:r>
      <w:r w:rsidR="00B21EB4" w:rsidRPr="00B2347F">
        <w:rPr>
          <w:b/>
        </w:rPr>
        <w:t>Alexander of Lycopolis</w:t>
      </w:r>
      <w:r w:rsidR="00B21EB4" w:rsidRPr="00B2347F">
        <w:t xml:space="preserve"> (301 A.D.)</w:t>
      </w:r>
      <w:r w:rsidR="00F80BAF" w:rsidRPr="00B2347F">
        <w:t xml:space="preserve"> in refuting the Manichaeans, discu</w:t>
      </w:r>
      <w:r w:rsidR="00C06E36">
        <w:t>ss</w:t>
      </w:r>
      <w:r w:rsidR="00F80BAF" w:rsidRPr="00B2347F">
        <w:t>es their beliefs about the Demiurge.</w:t>
      </w:r>
      <w:r w:rsidR="00B21EB4" w:rsidRPr="00B2347F">
        <w:t xml:space="preserve"> </w:t>
      </w:r>
      <w:r w:rsidR="00B21EB4" w:rsidRPr="00B2347F">
        <w:rPr>
          <w:i/>
        </w:rPr>
        <w:t>Of the Manichaeans</w:t>
      </w:r>
      <w:r w:rsidR="00B21EB4" w:rsidRPr="00B2347F">
        <w:t xml:space="preserve"> ch.</w:t>
      </w:r>
      <w:r w:rsidR="00F80BAF" w:rsidRPr="00B2347F">
        <w:t>3-4 p.</w:t>
      </w:r>
      <w:r w:rsidR="00B21EB4" w:rsidRPr="00B2347F">
        <w:t>&amp;&amp;&amp;</w:t>
      </w:r>
    </w:p>
    <w:p w14:paraId="7610D03C" w14:textId="77777777" w:rsidR="00380649" w:rsidRPr="00B2347F" w:rsidRDefault="00380649" w:rsidP="00380649">
      <w:pPr>
        <w:widowControl w:val="0"/>
        <w:autoSpaceDE w:val="0"/>
        <w:autoSpaceDN w:val="0"/>
        <w:adjustRightInd w:val="0"/>
        <w:ind w:left="288" w:hanging="288"/>
      </w:pPr>
      <w:r>
        <w:rPr>
          <w:b/>
        </w:rPr>
        <w:t>Eusebius of Caesarea</w:t>
      </w:r>
      <w:r w:rsidRPr="00E24FC9">
        <w:t xml:space="preserve"> (c.318-325 A.D.)</w:t>
      </w:r>
      <w:r>
        <w:t xml:space="preserve"> says the demiurge is false in </w:t>
      </w:r>
      <w:r w:rsidRPr="00E24FC9">
        <w:rPr>
          <w:i/>
        </w:rPr>
        <w:t>Preparation for the Gospel</w:t>
      </w:r>
      <w:r>
        <w:t xml:space="preserve"> book 7 ch.20 p.26 and ibid book 6 ch.11 p.39</w:t>
      </w:r>
    </w:p>
    <w:p w14:paraId="7E11751F" w14:textId="77777777" w:rsidR="00B21EB4" w:rsidRPr="00B2347F" w:rsidRDefault="00B21EB4"/>
    <w:p w14:paraId="7EC712AE" w14:textId="77777777" w:rsidR="00B21EB4" w:rsidRPr="00B2347F" w:rsidRDefault="00B21EB4">
      <w:pPr>
        <w:rPr>
          <w:b/>
          <w:u w:val="single"/>
        </w:rPr>
      </w:pPr>
      <w:r w:rsidRPr="00B2347F">
        <w:rPr>
          <w:b/>
          <w:u w:val="single"/>
        </w:rPr>
        <w:t>Among heretics</w:t>
      </w:r>
    </w:p>
    <w:p w14:paraId="3624971F"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ch.11 p.87 teaches on the Demiurge.</w:t>
      </w:r>
    </w:p>
    <w:p w14:paraId="34C6481E" w14:textId="77777777" w:rsidR="00B21EB4" w:rsidRPr="00B2347F" w:rsidRDefault="00B21EB4" w:rsidP="00B21EB4">
      <w:pPr>
        <w:ind w:left="288" w:hanging="288"/>
      </w:pPr>
      <w:r w:rsidRPr="00B2347F">
        <w:rPr>
          <w:b/>
        </w:rPr>
        <w:t>X</w:t>
      </w:r>
      <w:r w:rsidRPr="00B2347F">
        <w:t xml:space="preserve"> Marcionite heretic </w:t>
      </w:r>
      <w:r w:rsidRPr="00B2347F">
        <w:rPr>
          <w:b/>
        </w:rPr>
        <w:t>Megethius</w:t>
      </w:r>
      <w:r w:rsidRPr="00B2347F">
        <w:t xml:space="preserve"> (c.300 A.D.) explains there are three first principles: the good god, the Demiurge, and the evil one. </w:t>
      </w:r>
      <w:r w:rsidRPr="00B2347F">
        <w:rPr>
          <w:i/>
        </w:rPr>
        <w:t>Dialogue on the True Faith</w:t>
      </w:r>
      <w:r w:rsidRPr="00B2347F">
        <w:t xml:space="preserve"> first part ch.2 p.37-38.</w:t>
      </w:r>
    </w:p>
    <w:p w14:paraId="35C98828" w14:textId="35DD12C6" w:rsidR="00C85634" w:rsidRDefault="00C85634" w:rsidP="00C85634">
      <w:r w:rsidRPr="00F7137F">
        <w:rPr>
          <w:b/>
        </w:rPr>
        <w:t xml:space="preserve">X </w:t>
      </w:r>
      <w:r>
        <w:rPr>
          <w:b/>
        </w:rPr>
        <w:t>Many other G</w:t>
      </w:r>
      <w:r w:rsidR="00C06E36">
        <w:rPr>
          <w:b/>
        </w:rPr>
        <w:t>n</w:t>
      </w:r>
      <w:r>
        <w:rPr>
          <w:b/>
        </w:rPr>
        <w:t>ostics</w:t>
      </w:r>
      <w:r>
        <w:t xml:space="preserve"> would disagree.</w:t>
      </w:r>
    </w:p>
    <w:p w14:paraId="0F793788" w14:textId="77777777" w:rsidR="00B21EB4" w:rsidRPr="00B2347F" w:rsidRDefault="00B21EB4"/>
    <w:p w14:paraId="38541D72" w14:textId="77777777" w:rsidR="00087ED2" w:rsidRPr="00B2347F" w:rsidRDefault="009947C0" w:rsidP="00087ED2">
      <w:pPr>
        <w:pStyle w:val="Heading2"/>
      </w:pPr>
      <w:bookmarkStart w:id="1588" w:name="_Toc58618264"/>
      <w:bookmarkStart w:id="1589" w:name="_Toc62979695"/>
      <w:bookmarkStart w:id="1590" w:name="_Toc161729822"/>
      <w:r>
        <w:t>Gn</w:t>
      </w:r>
      <w:r w:rsidR="005E2899">
        <w:t>19</w:t>
      </w:r>
      <w:r w:rsidR="00087ED2" w:rsidRPr="00B2347F">
        <w:t>. The [Gnostic] Ogdoad is false</w:t>
      </w:r>
      <w:bookmarkEnd w:id="1588"/>
      <w:bookmarkEnd w:id="1589"/>
      <w:bookmarkEnd w:id="1590"/>
      <w:r w:rsidR="00087ED2" w:rsidRPr="00B2347F">
        <w:t xml:space="preserve"> </w:t>
      </w:r>
    </w:p>
    <w:p w14:paraId="0DFA6B5E" w14:textId="77777777" w:rsidR="00087ED2" w:rsidRPr="00B2347F" w:rsidRDefault="00087ED2" w:rsidP="00087ED2">
      <w:pPr>
        <w:ind w:left="288" w:hanging="288"/>
      </w:pPr>
    </w:p>
    <w:p w14:paraId="5AF5BD87" w14:textId="77777777" w:rsidR="00087ED2" w:rsidRPr="00B2347F" w:rsidRDefault="00087ED2" w:rsidP="00087ED2">
      <w:pPr>
        <w:ind w:left="288" w:hanging="288"/>
      </w:pPr>
      <w:r w:rsidRPr="00B2347F">
        <w:t>-</w:t>
      </w:r>
    </w:p>
    <w:p w14:paraId="2074CFB8" w14:textId="77777777" w:rsidR="00087ED2" w:rsidRPr="00B2347F" w:rsidRDefault="00087ED2"/>
    <w:p w14:paraId="3C5179FF" w14:textId="77777777" w:rsidR="00087ED2" w:rsidRPr="00B2347F" w:rsidRDefault="00087ED2" w:rsidP="00D13567">
      <w:pPr>
        <w:autoSpaceDE w:val="0"/>
        <w:autoSpaceDN w:val="0"/>
        <w:adjustRightInd w:val="0"/>
        <w:ind w:left="288" w:hanging="288"/>
        <w:rPr>
          <w:szCs w:val="24"/>
        </w:rPr>
      </w:pPr>
      <w:r w:rsidRPr="00B2347F">
        <w:rPr>
          <w:b/>
          <w:szCs w:val="24"/>
        </w:rPr>
        <w:t>Irena</w:t>
      </w:r>
      <w:r w:rsidR="00B73106" w:rsidRPr="00B2347F">
        <w:rPr>
          <w:b/>
          <w:szCs w:val="24"/>
        </w:rPr>
        <w:t>e</w:t>
      </w:r>
      <w:r w:rsidRPr="00B2347F">
        <w:rPr>
          <w:b/>
          <w:szCs w:val="24"/>
        </w:rPr>
        <w:t>us</w:t>
      </w:r>
      <w:r w:rsidRPr="00B2347F">
        <w:rPr>
          <w:szCs w:val="24"/>
        </w:rPr>
        <w:t xml:space="preserve"> (182-188 A.D.) </w:t>
      </w:r>
      <w:r w:rsidR="002D2DBF">
        <w:rPr>
          <w:szCs w:val="24"/>
        </w:rPr>
        <w:t>“</w:t>
      </w:r>
      <w:r w:rsidR="00D13567"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w:t>
      </w:r>
      <w:proofErr w:type="spellStart"/>
      <w:r w:rsidR="00D13567" w:rsidRPr="00B2347F">
        <w:rPr>
          <w:rFonts w:cs="Consolas"/>
          <w:szCs w:val="24"/>
          <w:highlight w:val="white"/>
        </w:rPr>
        <w:t>Decad</w:t>
      </w:r>
      <w:proofErr w:type="spellEnd"/>
      <w:r w:rsidR="00D13567" w:rsidRPr="00B2347F">
        <w:rPr>
          <w:rFonts w:cs="Consolas"/>
          <w:szCs w:val="24"/>
          <w:highlight w:val="white"/>
        </w:rPr>
        <w:t xml:space="preserve">, and a </w:t>
      </w:r>
      <w:proofErr w:type="spellStart"/>
      <w:r w:rsidR="00D13567" w:rsidRPr="00B2347F">
        <w:rPr>
          <w:rFonts w:cs="Consolas"/>
          <w:szCs w:val="24"/>
          <w:highlight w:val="white"/>
        </w:rPr>
        <w:t>Duodecad</w:t>
      </w:r>
      <w:proofErr w:type="spellEnd"/>
      <w:r w:rsidR="00D13567" w:rsidRPr="00B2347F">
        <w:rPr>
          <w:rFonts w:cs="Consolas"/>
          <w:szCs w:val="24"/>
          <w:highlight w:val="white"/>
        </w:rPr>
        <w:t xml:space="preserve">. And for this reason they affirm it was that the </w:t>
      </w:r>
      <w:r w:rsidR="00DE7390">
        <w:rPr>
          <w:rFonts w:cs="Consolas"/>
          <w:szCs w:val="24"/>
          <w:highlight w:val="white"/>
        </w:rPr>
        <w:t>‘</w:t>
      </w:r>
      <w:r w:rsidR="00D13567" w:rsidRPr="00B2347F">
        <w:rPr>
          <w:rFonts w:cs="Consolas"/>
          <w:szCs w:val="24"/>
          <w:highlight w:val="white"/>
        </w:rPr>
        <w:t>Saviour</w:t>
      </w:r>
      <w:r w:rsidR="00DE7390">
        <w:rPr>
          <w:rFonts w:cs="Consolas"/>
          <w:szCs w:val="24"/>
          <w:highlight w:val="white"/>
        </w:rPr>
        <w:t>’</w:t>
      </w:r>
      <w:r w:rsidR="00D13567" w:rsidRPr="00B2347F">
        <w:rPr>
          <w:rFonts w:cs="Consolas"/>
          <w:szCs w:val="24"/>
          <w:highlight w:val="white"/>
        </w:rPr>
        <w:t xml:space="preserve">-for they do not please to call Him </w:t>
      </w:r>
      <w:r w:rsidR="00DE7390">
        <w:rPr>
          <w:rFonts w:cs="Consolas"/>
          <w:szCs w:val="24"/>
          <w:highlight w:val="white"/>
        </w:rPr>
        <w:t>‘</w:t>
      </w:r>
      <w:r w:rsidR="00D13567" w:rsidRPr="00B2347F">
        <w:rPr>
          <w:rFonts w:cs="Consolas"/>
          <w:szCs w:val="24"/>
          <w:highlight w:val="white"/>
        </w:rPr>
        <w:t>Lord</w:t>
      </w:r>
      <w:r w:rsidR="00DE7390">
        <w:rPr>
          <w:rFonts w:cs="Consolas"/>
          <w:szCs w:val="24"/>
          <w:highlight w:val="white"/>
        </w:rPr>
        <w:t>’</w:t>
      </w:r>
      <w:r w:rsidR="00D13567" w:rsidRPr="00B2347F">
        <w:rPr>
          <w:rFonts w:cs="Consolas"/>
          <w:szCs w:val="24"/>
          <w:highlight w:val="white"/>
        </w:rPr>
        <w:t>-did no work in public during the space of thirty years, thus setting forth the mystery of these Aeons.</w:t>
      </w:r>
      <w:r w:rsidR="002D2DBF">
        <w:rPr>
          <w:szCs w:val="24"/>
        </w:rPr>
        <w:t>”</w:t>
      </w:r>
      <w:r w:rsidR="00D13567" w:rsidRPr="00B2347F">
        <w:rPr>
          <w:szCs w:val="24"/>
        </w:rPr>
        <w:t xml:space="preserve"> </w:t>
      </w:r>
      <w:r w:rsidRPr="00B2347F">
        <w:rPr>
          <w:i/>
          <w:szCs w:val="24"/>
        </w:rPr>
        <w:t>Irenaeus Against Heresies</w:t>
      </w:r>
      <w:r w:rsidRPr="00B2347F">
        <w:rPr>
          <w:szCs w:val="24"/>
        </w:rPr>
        <w:t xml:space="preserve"> book </w:t>
      </w:r>
      <w:r w:rsidR="00D13567" w:rsidRPr="00B2347F">
        <w:rPr>
          <w:szCs w:val="24"/>
        </w:rPr>
        <w:t>1 ch.1.3 p.317</w:t>
      </w:r>
    </w:p>
    <w:p w14:paraId="1CC1EF4D" w14:textId="7D261024" w:rsidR="00087ED2" w:rsidRPr="00B2347F" w:rsidRDefault="00087ED2" w:rsidP="00D75726">
      <w:pPr>
        <w:ind w:left="288" w:hanging="288"/>
      </w:pPr>
      <w:r w:rsidRPr="00B2347F">
        <w:rPr>
          <w:b/>
        </w:rPr>
        <w:t>Tertullian</w:t>
      </w:r>
      <w:r w:rsidR="00D75726">
        <w:t xml:space="preserve"> (198-220 A.D.) speaks against the Valentinian system. Specifically, “had the title </w:t>
      </w:r>
      <w:proofErr w:type="spellStart"/>
      <w:r w:rsidR="00D75726">
        <w:t>Ogdoada</w:t>
      </w:r>
      <w:proofErr w:type="spellEnd"/>
      <w:r w:rsidR="00D75726">
        <w:t xml:space="preserve">, after the precedent of the primeval Ogdoad.” </w:t>
      </w:r>
      <w:r w:rsidR="00D75726" w:rsidRPr="00B2347F">
        <w:rPr>
          <w:i/>
          <w:szCs w:val="24"/>
        </w:rPr>
        <w:t>Against the Valentinians</w:t>
      </w:r>
      <w:r w:rsidR="00D75726">
        <w:rPr>
          <w:szCs w:val="24"/>
        </w:rPr>
        <w:t xml:space="preserve"> ch.20 p.514</w:t>
      </w:r>
    </w:p>
    <w:p w14:paraId="57061146" w14:textId="77777777" w:rsidR="00087ED2" w:rsidRPr="00B2347F" w:rsidRDefault="00087ED2" w:rsidP="005B589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005B5893" w:rsidRPr="00B2347F">
        <w:rPr>
          <w:rFonts w:cs="Consolas"/>
          <w:szCs w:val="24"/>
          <w:highlight w:val="white"/>
        </w:rPr>
        <w:t>Valentinus, however, and the adherents of this school, though they agree in asserting that the originating principle of the universe is t</w:t>
      </w:r>
      <w:r w:rsidR="005B5893" w:rsidRPr="00B2347F">
        <w:rPr>
          <w:rFonts w:cs="Consolas"/>
          <w:i/>
          <w:szCs w:val="24"/>
          <w:highlight w:val="white"/>
        </w:rPr>
        <w:t>he</w:t>
      </w:r>
      <w:r w:rsidR="005B5893" w:rsidRPr="00B2347F">
        <w:rPr>
          <w:rFonts w:cs="Consolas"/>
          <w:szCs w:val="24"/>
          <w:highlight w:val="white"/>
        </w:rPr>
        <w:t xml:space="preserve"> Father, still they are impelled into the adoption of a contrary opinion </w:t>
      </w:r>
      <w:r w:rsidR="005B5893" w:rsidRPr="00B2347F">
        <w:rPr>
          <w:rFonts w:cs="Consolas"/>
          <w:i/>
          <w:szCs w:val="24"/>
          <w:highlight w:val="white"/>
        </w:rPr>
        <w:t>respecting Him</w:t>
      </w:r>
      <w:r w:rsidR="005B5893" w:rsidRPr="00B2347F">
        <w:rPr>
          <w:rFonts w:cs="Consolas"/>
          <w:szCs w:val="24"/>
          <w:highlight w:val="white"/>
        </w:rPr>
        <w:t xml:space="preserve">. For some of them </w:t>
      </w:r>
      <w:r w:rsidR="005B5893" w:rsidRPr="00B2347F">
        <w:rPr>
          <w:rFonts w:cs="Consolas"/>
          <w:i/>
          <w:szCs w:val="24"/>
          <w:highlight w:val="white"/>
        </w:rPr>
        <w:t>maintain</w:t>
      </w:r>
      <w:r w:rsidR="005B5893" w:rsidRPr="00B2347F">
        <w:rPr>
          <w:rFonts w:cs="Consolas"/>
          <w:szCs w:val="24"/>
          <w:highlight w:val="white"/>
        </w:rPr>
        <w:t xml:space="preserve"> that (the Father) is solitary and generative; whereas others </w:t>
      </w:r>
      <w:r w:rsidR="005B5893" w:rsidRPr="00B2347F">
        <w:rPr>
          <w:rFonts w:cs="Consolas"/>
          <w:i/>
          <w:szCs w:val="24"/>
          <w:highlight w:val="white"/>
        </w:rPr>
        <w:t>hold</w:t>
      </w:r>
      <w:r w:rsidR="005B5893" w:rsidRPr="00B2347F">
        <w:rPr>
          <w:rFonts w:cs="Consolas"/>
          <w:szCs w:val="24"/>
          <w:highlight w:val="white"/>
        </w:rPr>
        <w:t xml:space="preserve"> the impossibility, (in His as in other cases,) of procreation without a female. They therefore add Sige as </w:t>
      </w:r>
      <w:r w:rsidR="005B5893" w:rsidRPr="00B2347F">
        <w:rPr>
          <w:rFonts w:cs="Consolas"/>
          <w:i/>
          <w:szCs w:val="24"/>
          <w:highlight w:val="white"/>
        </w:rPr>
        <w:t>the</w:t>
      </w:r>
      <w:r w:rsidR="005B5893" w:rsidRPr="00B2347F">
        <w:rPr>
          <w:rFonts w:cs="Consolas"/>
          <w:szCs w:val="24"/>
          <w:highlight w:val="white"/>
        </w:rPr>
        <w:t xml:space="preserve"> spouse of this </w:t>
      </w:r>
      <w:r w:rsidR="005B5893" w:rsidRPr="00B2347F">
        <w:rPr>
          <w:rFonts w:cs="Consolas"/>
          <w:i/>
          <w:szCs w:val="24"/>
          <w:highlight w:val="white"/>
        </w:rPr>
        <w:t>Father</w:t>
      </w:r>
      <w:r w:rsidR="005B5893" w:rsidRPr="00B2347F">
        <w:rPr>
          <w:rFonts w:cs="Consolas"/>
          <w:szCs w:val="24"/>
          <w:highlight w:val="white"/>
        </w:rPr>
        <w:t xml:space="preserve">, and style </w:t>
      </w:r>
      <w:r w:rsidR="005B5893" w:rsidRPr="00B2347F">
        <w:rPr>
          <w:rFonts w:cs="Consolas"/>
          <w:i/>
          <w:szCs w:val="24"/>
          <w:highlight w:val="white"/>
        </w:rPr>
        <w:t>the Father</w:t>
      </w:r>
      <w:r w:rsidR="005B5893" w:rsidRPr="00B2347F">
        <w:rPr>
          <w:rFonts w:cs="Consolas"/>
          <w:szCs w:val="24"/>
          <w:highlight w:val="white"/>
        </w:rPr>
        <w:t xml:space="preserve"> Himself Bythus. From this </w:t>
      </w:r>
      <w:r w:rsidR="005B5893" w:rsidRPr="00B2347F">
        <w:rPr>
          <w:rFonts w:cs="Consolas"/>
          <w:i/>
          <w:szCs w:val="24"/>
          <w:highlight w:val="white"/>
        </w:rPr>
        <w:t>Father</w:t>
      </w:r>
      <w:r w:rsidR="005B5893" w:rsidRPr="00B2347F">
        <w:rPr>
          <w:rFonts w:cs="Consolas"/>
          <w:szCs w:val="24"/>
          <w:highlight w:val="white"/>
        </w:rPr>
        <w:t xml:space="preserve"> and His spouse some </w:t>
      </w:r>
      <w:r w:rsidR="005B5893" w:rsidRPr="00B2347F">
        <w:rPr>
          <w:rFonts w:cs="Consolas"/>
          <w:i/>
          <w:szCs w:val="24"/>
          <w:highlight w:val="white"/>
        </w:rPr>
        <w:t>allege</w:t>
      </w:r>
      <w:r w:rsidR="005B5893" w:rsidRPr="00B2347F">
        <w:rPr>
          <w:rFonts w:cs="Consolas"/>
          <w:szCs w:val="24"/>
          <w:highlight w:val="white"/>
        </w:rPr>
        <w:t xml:space="preserve"> that there have been six projections,-viz., Nous and Aletheia, Logos and Zoe, Anthropos and Ecclesia,-and that this constitutes the procreative Ogdoad. And </w:t>
      </w:r>
      <w:r w:rsidR="005B5893" w:rsidRPr="00B2347F">
        <w:rPr>
          <w:rFonts w:cs="Consolas"/>
          <w:i/>
          <w:szCs w:val="24"/>
          <w:highlight w:val="white"/>
        </w:rPr>
        <w:t>the Valentinians maintain</w:t>
      </w:r>
      <w:r w:rsidR="005B5893" w:rsidRPr="00B2347F">
        <w:rPr>
          <w:rFonts w:cs="Consolas"/>
          <w:szCs w:val="24"/>
          <w:highlight w:val="white"/>
        </w:rPr>
        <w:t xml:space="preserve"> that those </w:t>
      </w:r>
      <w:r w:rsidR="005B5893" w:rsidRPr="00B2347F">
        <w:rPr>
          <w:rFonts w:cs="Consolas"/>
          <w:i/>
          <w:szCs w:val="24"/>
          <w:highlight w:val="white"/>
        </w:rPr>
        <w:t>are the first</w:t>
      </w:r>
      <w:r w:rsidR="005B5893" w:rsidRPr="00B2347F">
        <w:rPr>
          <w:rFonts w:cs="Consolas"/>
          <w:szCs w:val="24"/>
          <w:highlight w:val="white"/>
        </w:rPr>
        <w:t xml:space="preserve"> projections which have taken place within the limit, </w:t>
      </w:r>
      <w:r w:rsidR="005B5893" w:rsidRPr="00B2347F">
        <w:rPr>
          <w:rFonts w:cs="Consolas"/>
          <w:i/>
          <w:szCs w:val="24"/>
          <w:highlight w:val="white"/>
        </w:rPr>
        <w:t>and</w:t>
      </w:r>
      <w:r w:rsidR="005B5893" w:rsidRPr="00B2347F">
        <w:rPr>
          <w:rFonts w:cs="Consolas"/>
          <w:szCs w:val="24"/>
          <w:highlight w:val="white"/>
        </w:rPr>
        <w:t xml:space="preserve"> have been again denominated </w:t>
      </w:r>
      <w:r w:rsidR="00DE7390">
        <w:rPr>
          <w:rFonts w:cs="Consolas"/>
          <w:szCs w:val="24"/>
          <w:highlight w:val="white"/>
        </w:rPr>
        <w:t>‘</w:t>
      </w:r>
      <w:r w:rsidR="005B5893" w:rsidRPr="00B2347F">
        <w:rPr>
          <w:rFonts w:cs="Consolas"/>
          <w:i/>
          <w:szCs w:val="24"/>
          <w:highlight w:val="white"/>
        </w:rPr>
        <w:t>those</w:t>
      </w:r>
      <w:r w:rsidR="005B5893" w:rsidRPr="00B2347F">
        <w:rPr>
          <w:rFonts w:cs="Consolas"/>
          <w:szCs w:val="24"/>
          <w:highlight w:val="white"/>
        </w:rPr>
        <w:t xml:space="preserve"> within the Pleroma; </w:t>
      </w:r>
      <w:r w:rsidR="00DE7390">
        <w:rPr>
          <w:rFonts w:cs="Consolas"/>
          <w:szCs w:val="24"/>
          <w:highlight w:val="white"/>
        </w:rPr>
        <w:t>‘</w:t>
      </w:r>
      <w:r w:rsidR="005B5893" w:rsidRPr="00B2347F">
        <w:rPr>
          <w:rFonts w:cs="Consolas"/>
          <w:szCs w:val="24"/>
          <w:highlight w:val="white"/>
        </w:rPr>
        <w:t xml:space="preserve">and the second are </w:t>
      </w:r>
      <w:r w:rsidR="00DE7390">
        <w:rPr>
          <w:rFonts w:cs="Consolas"/>
          <w:szCs w:val="24"/>
          <w:highlight w:val="white"/>
        </w:rPr>
        <w:t>‘</w:t>
      </w:r>
      <w:r w:rsidR="005B5893" w:rsidRPr="00B2347F">
        <w:rPr>
          <w:rFonts w:cs="Consolas"/>
          <w:szCs w:val="24"/>
          <w:highlight w:val="white"/>
        </w:rPr>
        <w:t>those without the Pleroma</w:t>
      </w:r>
      <w:r w:rsidR="00DE7390">
        <w:rPr>
          <w:rFonts w:cs="Consolas"/>
          <w:szCs w:val="24"/>
          <w:highlight w:val="white"/>
        </w:rPr>
        <w:t>’</w:t>
      </w:r>
      <w:r w:rsidR="005B5893" w:rsidRPr="00B2347F">
        <w:rPr>
          <w:rFonts w:cs="Consolas"/>
          <w:szCs w:val="24"/>
          <w:highlight w:val="white"/>
        </w:rPr>
        <w:t xml:space="preserve">; and the third, </w:t>
      </w:r>
      <w:r w:rsidR="00DE7390">
        <w:rPr>
          <w:rFonts w:cs="Consolas"/>
          <w:szCs w:val="24"/>
          <w:highlight w:val="white"/>
        </w:rPr>
        <w:t>‘</w:t>
      </w:r>
      <w:r w:rsidR="005B5893" w:rsidRPr="00B2347F">
        <w:rPr>
          <w:rFonts w:cs="Consolas"/>
          <w:szCs w:val="24"/>
          <w:highlight w:val="white"/>
        </w:rPr>
        <w:t>those without the Limit.</w:t>
      </w:r>
      <w:r w:rsidR="00DE7390">
        <w:rPr>
          <w:rFonts w:cs="Consolas"/>
          <w:szCs w:val="24"/>
          <w:highlight w:val="white"/>
        </w:rPr>
        <w:t>’</w:t>
      </w:r>
      <w:r w:rsidR="005B5893" w:rsidRPr="00B2347F">
        <w:rPr>
          <w:rFonts w:cs="Consolas"/>
          <w:szCs w:val="24"/>
          <w:highlight w:val="white"/>
        </w:rPr>
        <w:t xml:space="preserve"> Now the generation of these constitutes the </w:t>
      </w:r>
      <w:proofErr w:type="spellStart"/>
      <w:r w:rsidR="005B5893" w:rsidRPr="00B2347F">
        <w:rPr>
          <w:rFonts w:cs="Consolas"/>
          <w:szCs w:val="24"/>
          <w:highlight w:val="white"/>
        </w:rPr>
        <w:t>Hysterema</w:t>
      </w:r>
      <w:proofErr w:type="spellEnd"/>
      <w:r w:rsidR="005B5893" w:rsidRPr="00B2347F">
        <w:rPr>
          <w:rFonts w:cs="Consolas"/>
          <w:szCs w:val="24"/>
          <w:highlight w:val="white"/>
        </w:rPr>
        <w:t xml:space="preserve"> </w:t>
      </w:r>
      <w:proofErr w:type="spellStart"/>
      <w:r w:rsidR="005B5893" w:rsidRPr="00B2347F">
        <w:rPr>
          <w:rFonts w:cs="Consolas"/>
          <w:i/>
          <w:szCs w:val="24"/>
          <w:highlight w:val="white"/>
        </w:rPr>
        <w:t>Acamoth</w:t>
      </w:r>
      <w:proofErr w:type="spellEnd"/>
      <w:r w:rsidR="005B5893" w:rsidRPr="00B2347F">
        <w:rPr>
          <w:rFonts w:cs="Consolas"/>
          <w:szCs w:val="24"/>
          <w:highlight w:val="white"/>
        </w:rPr>
        <w:t xml:space="preserve">. And he asserts that what has been generated from an Aeon, </w:t>
      </w:r>
      <w:r w:rsidR="005B5893" w:rsidRPr="00B2347F">
        <w:rPr>
          <w:rFonts w:cs="Consolas"/>
          <w:i/>
          <w:szCs w:val="24"/>
          <w:highlight w:val="white"/>
        </w:rPr>
        <w:t>that exists</w:t>
      </w:r>
      <w:r w:rsidR="005B5893" w:rsidRPr="00B2347F">
        <w:rPr>
          <w:rFonts w:cs="Consolas"/>
          <w:szCs w:val="24"/>
          <w:highlight w:val="white"/>
        </w:rPr>
        <w:t xml:space="preserve"> in </w:t>
      </w:r>
      <w:r w:rsidR="005B5893" w:rsidRPr="00B2347F">
        <w:rPr>
          <w:rFonts w:cs="Consolas"/>
          <w:i/>
          <w:szCs w:val="24"/>
          <w:highlight w:val="white"/>
        </w:rPr>
        <w:t>the</w:t>
      </w:r>
      <w:r w:rsidR="005B5893" w:rsidRPr="00B2347F">
        <w:rPr>
          <w:rFonts w:cs="Consolas"/>
          <w:szCs w:val="24"/>
          <w:highlight w:val="white"/>
        </w:rPr>
        <w:t xml:space="preserve"> </w:t>
      </w:r>
      <w:proofErr w:type="spellStart"/>
      <w:r w:rsidR="005B5893" w:rsidRPr="00B2347F">
        <w:rPr>
          <w:rFonts w:cs="Consolas"/>
          <w:szCs w:val="24"/>
          <w:highlight w:val="white"/>
        </w:rPr>
        <w:t>Hysterema</w:t>
      </w:r>
      <w:proofErr w:type="spellEnd"/>
      <w:r w:rsidR="005B5893" w:rsidRPr="00B2347F">
        <w:rPr>
          <w:rFonts w:cs="Consolas"/>
          <w:szCs w:val="24"/>
          <w:highlight w:val="white"/>
        </w:rPr>
        <w:t xml:space="preserve"> </w:t>
      </w:r>
      <w:r w:rsidR="005B5893" w:rsidRPr="00B2347F">
        <w:rPr>
          <w:rFonts w:cs="Consolas"/>
          <w:i/>
          <w:szCs w:val="24"/>
          <w:highlight w:val="white"/>
        </w:rPr>
        <w:t>and</w:t>
      </w:r>
      <w:r w:rsidR="005B5893" w:rsidRPr="00B2347F">
        <w:rPr>
          <w:rFonts w:cs="Consolas"/>
          <w:szCs w:val="24"/>
          <w:highlight w:val="white"/>
        </w:rPr>
        <w:t xml:space="preserve"> has been projected (beyond the Limit), is the Creator. But </w:t>
      </w:r>
      <w:r w:rsidR="005B5893" w:rsidRPr="00B2347F">
        <w:rPr>
          <w:rFonts w:cs="Consolas"/>
          <w:i/>
          <w:szCs w:val="24"/>
          <w:highlight w:val="white"/>
        </w:rPr>
        <w:t>Valentinus</w:t>
      </w:r>
      <w:r w:rsidR="005B5893" w:rsidRPr="00B2347F">
        <w:rPr>
          <w:rFonts w:cs="Consolas"/>
          <w:szCs w:val="24"/>
          <w:highlight w:val="white"/>
        </w:rPr>
        <w:t xml:space="preserve"> is not disposed </w:t>
      </w:r>
      <w:r w:rsidR="005B5893" w:rsidRPr="00B2347F">
        <w:rPr>
          <w:rFonts w:cs="Consolas"/>
          <w:i/>
          <w:szCs w:val="24"/>
          <w:highlight w:val="white"/>
        </w:rPr>
        <w:t>to affirm what is thus generated</w:t>
      </w:r>
      <w:r w:rsidR="005B5893"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005B5893" w:rsidRPr="00B2347F">
        <w:rPr>
          <w:rFonts w:cs="Consolas"/>
          <w:i/>
          <w:szCs w:val="24"/>
          <w:highlight w:val="white"/>
        </w:rPr>
        <w:t>inner man</w:t>
      </w:r>
      <w:r w:rsidR="005B5893" w:rsidRPr="00B2347F">
        <w:rPr>
          <w:rFonts w:cs="Consolas"/>
          <w:szCs w:val="24"/>
          <w:highlight w:val="white"/>
        </w:rPr>
        <w:t xml:space="preserve"> obtains salvation on account of this indwelling </w:t>
      </w:r>
      <w:r w:rsidR="005B5893" w:rsidRPr="00B2347F">
        <w:rPr>
          <w:rFonts w:cs="Consolas"/>
          <w:i/>
          <w:szCs w:val="24"/>
          <w:highlight w:val="white"/>
        </w:rPr>
        <w:t>spirit</w:t>
      </w:r>
      <w:r w:rsidR="005B5893" w:rsidRPr="00B2347F">
        <w:rPr>
          <w:rFonts w:cs="Consolas"/>
          <w:szCs w:val="24"/>
          <w:highlight w:val="white"/>
        </w:rPr>
        <w:t>.</w:t>
      </w:r>
      <w:r w:rsidR="002D2DBF">
        <w:rPr>
          <w:szCs w:val="24"/>
        </w:rPr>
        <w:t>”</w:t>
      </w:r>
      <w:r w:rsidR="005B5893" w:rsidRPr="00B2347F">
        <w:rPr>
          <w:szCs w:val="24"/>
        </w:rPr>
        <w:t xml:space="preserve"> </w:t>
      </w:r>
      <w:r w:rsidR="005B5893" w:rsidRPr="00B2347F">
        <w:rPr>
          <w:i/>
          <w:szCs w:val="24"/>
        </w:rPr>
        <w:t>R</w:t>
      </w:r>
      <w:r w:rsidRPr="00B2347F">
        <w:rPr>
          <w:i/>
          <w:szCs w:val="24"/>
        </w:rPr>
        <w:t>efutation of All Heresies</w:t>
      </w:r>
      <w:r w:rsidRPr="00B2347F">
        <w:rPr>
          <w:szCs w:val="24"/>
        </w:rPr>
        <w:t xml:space="preserve"> book </w:t>
      </w:r>
      <w:r w:rsidR="005B5893" w:rsidRPr="00B2347F">
        <w:rPr>
          <w:szCs w:val="24"/>
        </w:rPr>
        <w:t>10 ch.9 p.</w:t>
      </w:r>
      <w:r w:rsidR="00313285" w:rsidRPr="00B2347F">
        <w:rPr>
          <w:szCs w:val="24"/>
        </w:rPr>
        <w:t>144</w:t>
      </w:r>
    </w:p>
    <w:p w14:paraId="1ED17C07" w14:textId="77777777" w:rsidR="00087ED2" w:rsidRPr="00727DEB" w:rsidRDefault="00087ED2" w:rsidP="00727DEB">
      <w:pPr>
        <w:ind w:left="288" w:hanging="288"/>
        <w:rPr>
          <w:szCs w:val="24"/>
        </w:rPr>
      </w:pPr>
      <w:r w:rsidRPr="00727DEB">
        <w:rPr>
          <w:b/>
          <w:szCs w:val="24"/>
        </w:rPr>
        <w:t>Origen</w:t>
      </w:r>
      <w:r w:rsidRPr="00727DEB">
        <w:rPr>
          <w:szCs w:val="24"/>
        </w:rPr>
        <w:t xml:space="preserve"> (225-253/254 A.D.)</w:t>
      </w:r>
      <w:r w:rsidR="00D13567" w:rsidRPr="00727DEB">
        <w:rPr>
          <w:szCs w:val="24"/>
        </w:rPr>
        <w:t xml:space="preserve"> </w:t>
      </w:r>
      <w:r w:rsidR="00727DEB" w:rsidRPr="00727DEB">
        <w:rPr>
          <w:szCs w:val="24"/>
        </w:rPr>
        <w:t>“</w:t>
      </w:r>
      <w:r w:rsidR="00727DEB" w:rsidRPr="00727DEB">
        <w:rPr>
          <w:rFonts w:cs="Consolas"/>
          <w:szCs w:val="24"/>
          <w:highlight w:val="white"/>
        </w:rPr>
        <w:t>Moreover, if any one would wish to become acquainted with the artifices of those sorcerers,</w:t>
      </w:r>
      <w:r w:rsidR="00727DEB" w:rsidRPr="00727DEB">
        <w:rPr>
          <w:rFonts w:cs="Consolas"/>
          <w:szCs w:val="24"/>
        </w:rPr>
        <w:t xml:space="preserve">… </w:t>
      </w:r>
      <w:r w:rsidR="00727DEB" w:rsidRPr="00727DEB">
        <w:rPr>
          <w:rFonts w:cs="Consolas"/>
          <w:szCs w:val="24"/>
          <w:highlight w:val="white"/>
        </w:rPr>
        <w:t>They say also that the beginnings of the Ogdoad are derived from this.</w:t>
      </w:r>
      <w:r w:rsidR="00727DEB" w:rsidRPr="00727DEB">
        <w:rPr>
          <w:szCs w:val="24"/>
        </w:rPr>
        <w:t xml:space="preserve">” </w:t>
      </w:r>
      <w:r w:rsidR="00727DEB" w:rsidRPr="00727DEB">
        <w:rPr>
          <w:i/>
          <w:szCs w:val="24"/>
        </w:rPr>
        <w:t>Origen Against Celsus</w:t>
      </w:r>
      <w:r w:rsidR="00727DEB" w:rsidRPr="00727DEB">
        <w:rPr>
          <w:szCs w:val="24"/>
        </w:rPr>
        <w:t xml:space="preserve"> book 6 ch.31 p.587</w:t>
      </w:r>
    </w:p>
    <w:p w14:paraId="658FEAF6" w14:textId="77777777" w:rsidR="00087ED2" w:rsidRDefault="00087ED2"/>
    <w:p w14:paraId="5D35D813" w14:textId="77777777" w:rsidR="00C85634" w:rsidRPr="00B2347F" w:rsidRDefault="00C85634" w:rsidP="00C85634">
      <w:pPr>
        <w:rPr>
          <w:b/>
          <w:u w:val="single"/>
        </w:rPr>
      </w:pPr>
      <w:r w:rsidRPr="00B2347F">
        <w:rPr>
          <w:b/>
          <w:u w:val="single"/>
        </w:rPr>
        <w:t>Among heretics</w:t>
      </w:r>
    </w:p>
    <w:p w14:paraId="75AF42A4" w14:textId="7F4A1069" w:rsidR="00C85634" w:rsidRDefault="00C85634" w:rsidP="00C85634">
      <w:r w:rsidRPr="00F7137F">
        <w:rPr>
          <w:b/>
        </w:rPr>
        <w:t xml:space="preserve">X </w:t>
      </w:r>
      <w:r>
        <w:rPr>
          <w:b/>
        </w:rPr>
        <w:t xml:space="preserve">Many </w:t>
      </w:r>
      <w:r w:rsidR="00C06E36">
        <w:rPr>
          <w:b/>
        </w:rPr>
        <w:t>Gnostic</w:t>
      </w:r>
      <w:r>
        <w:rPr>
          <w:b/>
        </w:rPr>
        <w:t>s</w:t>
      </w:r>
      <w:r>
        <w:t xml:space="preserve"> would disagree.</w:t>
      </w:r>
    </w:p>
    <w:p w14:paraId="5F9C8370" w14:textId="77777777" w:rsidR="00C85634" w:rsidRPr="00B2347F" w:rsidRDefault="00C85634"/>
    <w:p w14:paraId="126B5541" w14:textId="77777777" w:rsidR="00B73106" w:rsidRPr="00B2347F" w:rsidRDefault="009947C0" w:rsidP="00B73106">
      <w:pPr>
        <w:pStyle w:val="Heading2"/>
      </w:pPr>
      <w:bookmarkStart w:id="1591" w:name="_Toc58618265"/>
      <w:bookmarkStart w:id="1592" w:name="_Toc62979696"/>
      <w:bookmarkStart w:id="1593" w:name="_Toc161729823"/>
      <w:r>
        <w:t>Gn</w:t>
      </w:r>
      <w:r w:rsidR="005E2899">
        <w:t>20</w:t>
      </w:r>
      <w:r w:rsidR="00B73106" w:rsidRPr="00B2347F">
        <w:t>. The [Gnostic] Pleroma is false</w:t>
      </w:r>
      <w:bookmarkEnd w:id="1591"/>
      <w:bookmarkEnd w:id="1592"/>
      <w:bookmarkEnd w:id="1593"/>
      <w:r w:rsidR="00B73106" w:rsidRPr="00B2347F">
        <w:t xml:space="preserve"> </w:t>
      </w:r>
    </w:p>
    <w:p w14:paraId="3AB251DD" w14:textId="77777777" w:rsidR="00B73106" w:rsidRPr="00B2347F" w:rsidRDefault="00B73106" w:rsidP="00B73106">
      <w:pPr>
        <w:ind w:left="288" w:hanging="288"/>
      </w:pPr>
    </w:p>
    <w:p w14:paraId="65FB6E6A" w14:textId="77777777" w:rsidR="00B73106" w:rsidRPr="00B2347F" w:rsidRDefault="00B73106" w:rsidP="00B73106">
      <w:pPr>
        <w:ind w:left="288" w:hanging="288"/>
      </w:pPr>
      <w:r w:rsidRPr="00B2347F">
        <w:t>-</w:t>
      </w:r>
    </w:p>
    <w:p w14:paraId="79C7BE42" w14:textId="77777777" w:rsidR="00B73106" w:rsidRPr="00B2347F" w:rsidRDefault="00B73106" w:rsidP="00B73106"/>
    <w:p w14:paraId="7EDADD70" w14:textId="77777777" w:rsidR="00D13567" w:rsidRPr="00B2347F" w:rsidRDefault="00D13567" w:rsidP="00D13567">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w:t>
      </w:r>
      <w:proofErr w:type="spellStart"/>
      <w:r w:rsidRPr="00B2347F">
        <w:rPr>
          <w:rFonts w:cs="Consolas"/>
          <w:szCs w:val="24"/>
          <w:highlight w:val="white"/>
        </w:rPr>
        <w:t>Decad</w:t>
      </w:r>
      <w:proofErr w:type="spellEnd"/>
      <w:r w:rsidRPr="00B2347F">
        <w:rPr>
          <w:rFonts w:cs="Consolas"/>
          <w:szCs w:val="24"/>
          <w:highlight w:val="white"/>
        </w:rPr>
        <w:t xml:space="preserve">, and a </w:t>
      </w:r>
      <w:proofErr w:type="spellStart"/>
      <w:r w:rsidRPr="00B2347F">
        <w:rPr>
          <w:rFonts w:cs="Consolas"/>
          <w:szCs w:val="24"/>
          <w:highlight w:val="white"/>
        </w:rPr>
        <w:t>Duodecad</w:t>
      </w:r>
      <w:proofErr w:type="spellEnd"/>
      <w:r w:rsidRPr="00B2347F">
        <w:rPr>
          <w:rFonts w:cs="Consolas"/>
          <w:szCs w:val="24"/>
          <w:highlight w:val="white"/>
        </w:rPr>
        <w:t xml:space="preserve">. And for this reason they affirm it was that the </w:t>
      </w:r>
      <w:r w:rsidR="00DE7390">
        <w:rPr>
          <w:rFonts w:cs="Consolas"/>
          <w:szCs w:val="24"/>
          <w:highlight w:val="white"/>
        </w:rPr>
        <w:t>‘</w:t>
      </w:r>
      <w:r w:rsidRPr="00B2347F">
        <w:rPr>
          <w:rFonts w:cs="Consolas"/>
          <w:szCs w:val="24"/>
          <w:highlight w:val="white"/>
        </w:rPr>
        <w:t>Saviour</w:t>
      </w:r>
      <w:r w:rsidR="00DE7390">
        <w:rPr>
          <w:rFonts w:cs="Consolas"/>
          <w:szCs w:val="24"/>
          <w:highlight w:val="white"/>
        </w:rPr>
        <w:t>’</w:t>
      </w:r>
      <w:r w:rsidRPr="00B2347F">
        <w:rPr>
          <w:rFonts w:cs="Consolas"/>
          <w:szCs w:val="24"/>
          <w:highlight w:val="white"/>
        </w:rPr>
        <w:t xml:space="preserve">-for they do not please to call Him </w:t>
      </w:r>
      <w:r w:rsidR="00DE7390">
        <w:rPr>
          <w:rFonts w:cs="Consolas"/>
          <w:szCs w:val="24"/>
          <w:highlight w:val="white"/>
        </w:rPr>
        <w:t>‘</w:t>
      </w:r>
      <w:r w:rsidRPr="00B2347F">
        <w:rPr>
          <w:rFonts w:cs="Consolas"/>
          <w:szCs w:val="24"/>
          <w:highlight w:val="white"/>
        </w:rPr>
        <w:t>Lord</w:t>
      </w:r>
      <w:r w:rsidR="00DE7390">
        <w:rPr>
          <w:rFonts w:cs="Consolas"/>
          <w:szCs w:val="24"/>
          <w:highlight w:val="white"/>
        </w:rPr>
        <w:t>’</w:t>
      </w:r>
      <w:r w:rsidRPr="00B2347F">
        <w:rPr>
          <w:rFonts w:cs="Consolas"/>
          <w:szCs w:val="24"/>
          <w:highlight w:val="white"/>
        </w:rPr>
        <w:t>-did no work in public during the space of thirty years, thus setting forth the mystery of these Aeons.</w:t>
      </w:r>
      <w:r w:rsidR="002D2DBF">
        <w:rPr>
          <w:szCs w:val="24"/>
        </w:rPr>
        <w:t>”</w:t>
      </w:r>
      <w:r w:rsidRPr="00B2347F">
        <w:rPr>
          <w:szCs w:val="24"/>
        </w:rPr>
        <w:t xml:space="preserve"> </w:t>
      </w:r>
      <w:r w:rsidRPr="00B2347F">
        <w:rPr>
          <w:i/>
          <w:szCs w:val="24"/>
        </w:rPr>
        <w:t>Irenaeus Against Heresies</w:t>
      </w:r>
      <w:r w:rsidRPr="00B2347F">
        <w:rPr>
          <w:szCs w:val="24"/>
        </w:rPr>
        <w:t xml:space="preserve"> book 1 ch.1.3 p.317</w:t>
      </w:r>
    </w:p>
    <w:p w14:paraId="2D6E0E72" w14:textId="77777777" w:rsidR="00313285" w:rsidRPr="00B2347F" w:rsidRDefault="00313285" w:rsidP="00313285">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He [Paul] does not say this with any thought of an erratic Aeon, or of any other power which departed from the Pleroma, or of Prunicus, but of the Jerusalem which has been delineated on [God</w:t>
      </w:r>
      <w:r w:rsidR="00DE7390">
        <w:rPr>
          <w:highlight w:val="white"/>
        </w:rPr>
        <w:t>’</w:t>
      </w:r>
      <w:r w:rsidRPr="00B2347F">
        <w:rPr>
          <w:highlight w:val="white"/>
        </w:rPr>
        <w:t>s] hands.</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722CEF85" w14:textId="576498DC" w:rsidR="00B73106" w:rsidRPr="00B2347F" w:rsidRDefault="00B73106" w:rsidP="00B73106">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Or, finally, suppose, trusting to their </w:t>
      </w:r>
      <w:r w:rsidR="001B63C5" w:rsidRPr="00B2347F">
        <w:rPr>
          <w:rFonts w:cs="Consolas"/>
          <w:szCs w:val="24"/>
          <w:highlight w:val="white"/>
        </w:rPr>
        <w:t>[the</w:t>
      </w:r>
      <w:r w:rsidR="00C06E36">
        <w:rPr>
          <w:rFonts w:cs="Consolas"/>
          <w:szCs w:val="24"/>
          <w:highlight w:val="white"/>
        </w:rPr>
        <w:t xml:space="preserve"> </w:t>
      </w:r>
      <w:r w:rsidR="001B63C5" w:rsidRPr="00B2347F">
        <w:rPr>
          <w:rFonts w:cs="Consolas"/>
          <w:szCs w:val="24"/>
          <w:highlight w:val="white"/>
        </w:rPr>
        <w:t>Valentinians</w:t>
      </w:r>
      <w:r w:rsidR="00DE7390">
        <w:rPr>
          <w:rFonts w:cs="Consolas"/>
          <w:szCs w:val="24"/>
          <w:highlight w:val="white"/>
        </w:rPr>
        <w:t>’</w:t>
      </w:r>
      <w:r w:rsidR="001B63C5" w:rsidRPr="00B2347F">
        <w:rPr>
          <w:rFonts w:cs="Consolas"/>
          <w:szCs w:val="24"/>
          <w:highlight w:val="white"/>
        </w:rPr>
        <w:t xml:space="preserve">] </w:t>
      </w:r>
      <w:r w:rsidRPr="00B2347F">
        <w:rPr>
          <w:rFonts w:cs="Consolas"/>
          <w:szCs w:val="24"/>
          <w:highlight w:val="white"/>
        </w:rPr>
        <w:t>knowledge, they dared (but this also were impossible for them), on learning the excellence that is in the Pleroma, to conspire against man.</w:t>
      </w:r>
      <w:r w:rsidR="002D2DBF">
        <w:rPr>
          <w:szCs w:val="24"/>
        </w:rPr>
        <w:t>”</w:t>
      </w:r>
      <w:r w:rsidRPr="00B2347F">
        <w:rPr>
          <w:szCs w:val="24"/>
        </w:rPr>
        <w:t xml:space="preserve"> </w:t>
      </w:r>
      <w:r w:rsidRPr="00B2347F">
        <w:rPr>
          <w:i/>
          <w:szCs w:val="24"/>
        </w:rPr>
        <w:t>Stromata</w:t>
      </w:r>
      <w:r w:rsidRPr="00B2347F">
        <w:rPr>
          <w:szCs w:val="24"/>
        </w:rPr>
        <w:t xml:space="preserve"> book 2 ch.8 p.</w:t>
      </w:r>
      <w:r w:rsidR="001B63C5" w:rsidRPr="00B2347F">
        <w:rPr>
          <w:szCs w:val="24"/>
        </w:rPr>
        <w:t>356</w:t>
      </w:r>
    </w:p>
    <w:p w14:paraId="40EDC5CA" w14:textId="77777777" w:rsidR="00B73106" w:rsidRPr="00B2347F" w:rsidRDefault="00B73106" w:rsidP="00D75726">
      <w:pPr>
        <w:ind w:left="288" w:hanging="288"/>
      </w:pPr>
      <w:r w:rsidRPr="00B2347F">
        <w:rPr>
          <w:b/>
        </w:rPr>
        <w:t>Tertullian</w:t>
      </w:r>
      <w:r w:rsidR="00D75726">
        <w:t xml:space="preserve"> (198-220 A.D.) describes and speaks against the Pleroma in </w:t>
      </w:r>
      <w:r w:rsidR="00D75726" w:rsidRPr="00B2347F">
        <w:rPr>
          <w:i/>
          <w:szCs w:val="24"/>
        </w:rPr>
        <w:t>Against the Valentinians</w:t>
      </w:r>
      <w:r w:rsidR="00D75726">
        <w:rPr>
          <w:szCs w:val="24"/>
        </w:rPr>
        <w:t xml:space="preserve"> ch.24 p.515</w:t>
      </w:r>
    </w:p>
    <w:p w14:paraId="7CC9B59D" w14:textId="77777777" w:rsidR="00313285" w:rsidRPr="00B2347F" w:rsidRDefault="00313285" w:rsidP="00313285">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Valentinus, however, and the adherents of this school, though they agree in asserting that the originating principle of the universe is t</w:t>
      </w:r>
      <w:r w:rsidRPr="00B2347F">
        <w:rPr>
          <w:rFonts w:cs="Consolas"/>
          <w:i/>
          <w:szCs w:val="24"/>
          <w:highlight w:val="white"/>
        </w:rPr>
        <w:t>he</w:t>
      </w:r>
      <w:r w:rsidRPr="00B2347F">
        <w:rPr>
          <w:rFonts w:cs="Consolas"/>
          <w:szCs w:val="24"/>
          <w:highlight w:val="white"/>
        </w:rPr>
        <w:t xml:space="preserve"> Father, still they are impelled into the adoption of a contrary opinion </w:t>
      </w:r>
      <w:r w:rsidRPr="00B2347F">
        <w:rPr>
          <w:rFonts w:cs="Consolas"/>
          <w:i/>
          <w:szCs w:val="24"/>
          <w:highlight w:val="white"/>
        </w:rPr>
        <w:t>respecting Him</w:t>
      </w:r>
      <w:r w:rsidRPr="00B2347F">
        <w:rPr>
          <w:rFonts w:cs="Consolas"/>
          <w:szCs w:val="24"/>
          <w:highlight w:val="white"/>
        </w:rPr>
        <w:t xml:space="preserve">. For some of them </w:t>
      </w:r>
      <w:r w:rsidRPr="00B2347F">
        <w:rPr>
          <w:rFonts w:cs="Consolas"/>
          <w:i/>
          <w:szCs w:val="24"/>
          <w:highlight w:val="white"/>
        </w:rPr>
        <w:t>maintain</w:t>
      </w:r>
      <w:r w:rsidRPr="00B2347F">
        <w:rPr>
          <w:rFonts w:cs="Consolas"/>
          <w:szCs w:val="24"/>
          <w:highlight w:val="white"/>
        </w:rPr>
        <w:t xml:space="preserve"> that (the Father) is solitary and generative; whereas others </w:t>
      </w:r>
      <w:r w:rsidRPr="00B2347F">
        <w:rPr>
          <w:rFonts w:cs="Consolas"/>
          <w:i/>
          <w:szCs w:val="24"/>
          <w:highlight w:val="white"/>
        </w:rPr>
        <w:t>hold</w:t>
      </w:r>
      <w:r w:rsidRPr="00B2347F">
        <w:rPr>
          <w:rFonts w:cs="Consolas"/>
          <w:szCs w:val="24"/>
          <w:highlight w:val="white"/>
        </w:rPr>
        <w:t xml:space="preserve"> the impossibility, (in His as in other cases,) of procreation without a female. They therefore add Sige as </w:t>
      </w:r>
      <w:r w:rsidRPr="00B2347F">
        <w:rPr>
          <w:rFonts w:cs="Consolas"/>
          <w:i/>
          <w:szCs w:val="24"/>
          <w:highlight w:val="white"/>
        </w:rPr>
        <w:t>the</w:t>
      </w:r>
      <w:r w:rsidRPr="00B2347F">
        <w:rPr>
          <w:rFonts w:cs="Consolas"/>
          <w:szCs w:val="24"/>
          <w:highlight w:val="white"/>
        </w:rPr>
        <w:t xml:space="preserve"> spouse of this </w:t>
      </w:r>
      <w:r w:rsidRPr="00B2347F">
        <w:rPr>
          <w:rFonts w:cs="Consolas"/>
          <w:i/>
          <w:szCs w:val="24"/>
          <w:highlight w:val="white"/>
        </w:rPr>
        <w:t>Father</w:t>
      </w:r>
      <w:r w:rsidRPr="00B2347F">
        <w:rPr>
          <w:rFonts w:cs="Consolas"/>
          <w:szCs w:val="24"/>
          <w:highlight w:val="white"/>
        </w:rPr>
        <w:t xml:space="preserve">, and style </w:t>
      </w:r>
      <w:r w:rsidRPr="00B2347F">
        <w:rPr>
          <w:rFonts w:cs="Consolas"/>
          <w:i/>
          <w:szCs w:val="24"/>
          <w:highlight w:val="white"/>
        </w:rPr>
        <w:t>the Father</w:t>
      </w:r>
      <w:r w:rsidRPr="00B2347F">
        <w:rPr>
          <w:rFonts w:cs="Consolas"/>
          <w:szCs w:val="24"/>
          <w:highlight w:val="white"/>
        </w:rPr>
        <w:t xml:space="preserve"> Himself Bythus. From this </w:t>
      </w:r>
      <w:r w:rsidRPr="00B2347F">
        <w:rPr>
          <w:rFonts w:cs="Consolas"/>
          <w:i/>
          <w:szCs w:val="24"/>
          <w:highlight w:val="white"/>
        </w:rPr>
        <w:t>Father</w:t>
      </w:r>
      <w:r w:rsidRPr="00B2347F">
        <w:rPr>
          <w:rFonts w:cs="Consolas"/>
          <w:szCs w:val="24"/>
          <w:highlight w:val="white"/>
        </w:rPr>
        <w:t xml:space="preserve"> and His spouse some </w:t>
      </w:r>
      <w:r w:rsidRPr="00B2347F">
        <w:rPr>
          <w:rFonts w:cs="Consolas"/>
          <w:i/>
          <w:szCs w:val="24"/>
          <w:highlight w:val="white"/>
        </w:rPr>
        <w:t>allege</w:t>
      </w:r>
      <w:r w:rsidRPr="00B2347F">
        <w:rPr>
          <w:rFonts w:cs="Consolas"/>
          <w:szCs w:val="24"/>
          <w:highlight w:val="white"/>
        </w:rPr>
        <w:t xml:space="preserve"> that there have been six projections,-viz., Nous and Aletheia, Logos and Zoe, Anthropos and Ecclesia,-and that this constitutes the procreative Ogdoad. And </w:t>
      </w:r>
      <w:r w:rsidRPr="00B2347F">
        <w:rPr>
          <w:rFonts w:cs="Consolas"/>
          <w:i/>
          <w:szCs w:val="24"/>
          <w:highlight w:val="white"/>
        </w:rPr>
        <w:t>the Valentinians maintain</w:t>
      </w:r>
      <w:r w:rsidRPr="00B2347F">
        <w:rPr>
          <w:rFonts w:cs="Consolas"/>
          <w:szCs w:val="24"/>
          <w:highlight w:val="white"/>
        </w:rPr>
        <w:t xml:space="preserve"> that those </w:t>
      </w:r>
      <w:r w:rsidRPr="00B2347F">
        <w:rPr>
          <w:rFonts w:cs="Consolas"/>
          <w:i/>
          <w:szCs w:val="24"/>
          <w:highlight w:val="white"/>
        </w:rPr>
        <w:t>are the first</w:t>
      </w:r>
      <w:r w:rsidRPr="00B2347F">
        <w:rPr>
          <w:rFonts w:cs="Consolas"/>
          <w:szCs w:val="24"/>
          <w:highlight w:val="white"/>
        </w:rPr>
        <w:t xml:space="preserve"> projections which have taken place within the limit, </w:t>
      </w:r>
      <w:r w:rsidRPr="00B2347F">
        <w:rPr>
          <w:rFonts w:cs="Consolas"/>
          <w:i/>
          <w:szCs w:val="24"/>
          <w:highlight w:val="white"/>
        </w:rPr>
        <w:t>and</w:t>
      </w:r>
      <w:r w:rsidRPr="00B2347F">
        <w:rPr>
          <w:rFonts w:cs="Consolas"/>
          <w:szCs w:val="24"/>
          <w:highlight w:val="white"/>
        </w:rPr>
        <w:t xml:space="preserve"> have been again denominated </w:t>
      </w:r>
      <w:r w:rsidR="00DE7390">
        <w:rPr>
          <w:rFonts w:cs="Consolas"/>
          <w:szCs w:val="24"/>
          <w:highlight w:val="white"/>
        </w:rPr>
        <w:t>‘</w:t>
      </w:r>
      <w:r w:rsidRPr="00B2347F">
        <w:rPr>
          <w:rFonts w:cs="Consolas"/>
          <w:i/>
          <w:szCs w:val="24"/>
          <w:highlight w:val="white"/>
        </w:rPr>
        <w:t>those</w:t>
      </w:r>
      <w:r w:rsidRPr="00B2347F">
        <w:rPr>
          <w:rFonts w:cs="Consolas"/>
          <w:szCs w:val="24"/>
          <w:highlight w:val="white"/>
        </w:rPr>
        <w:t xml:space="preserve"> within the Pleroma; </w:t>
      </w:r>
      <w:r w:rsidR="00DE7390">
        <w:rPr>
          <w:rFonts w:cs="Consolas"/>
          <w:szCs w:val="24"/>
          <w:highlight w:val="white"/>
        </w:rPr>
        <w:t>‘</w:t>
      </w:r>
      <w:r w:rsidRPr="00B2347F">
        <w:rPr>
          <w:rFonts w:cs="Consolas"/>
          <w:szCs w:val="24"/>
          <w:highlight w:val="white"/>
        </w:rPr>
        <w:t xml:space="preserve">and the second are </w:t>
      </w:r>
      <w:r w:rsidR="00DE7390">
        <w:rPr>
          <w:rFonts w:cs="Consolas"/>
          <w:szCs w:val="24"/>
          <w:highlight w:val="white"/>
        </w:rPr>
        <w:t>‘</w:t>
      </w:r>
      <w:r w:rsidRPr="00B2347F">
        <w:rPr>
          <w:rFonts w:cs="Consolas"/>
          <w:szCs w:val="24"/>
          <w:highlight w:val="white"/>
        </w:rPr>
        <w:t>those without the Pleroma</w:t>
      </w:r>
      <w:r w:rsidR="00DE7390">
        <w:rPr>
          <w:rFonts w:cs="Consolas"/>
          <w:szCs w:val="24"/>
          <w:highlight w:val="white"/>
        </w:rPr>
        <w:t>’</w:t>
      </w:r>
      <w:r w:rsidRPr="00B2347F">
        <w:rPr>
          <w:rFonts w:cs="Consolas"/>
          <w:szCs w:val="24"/>
          <w:highlight w:val="white"/>
        </w:rPr>
        <w:t xml:space="preserve">; and the third, </w:t>
      </w:r>
      <w:r w:rsidR="00DE7390">
        <w:rPr>
          <w:rFonts w:cs="Consolas"/>
          <w:szCs w:val="24"/>
          <w:highlight w:val="white"/>
        </w:rPr>
        <w:t>‘</w:t>
      </w:r>
      <w:r w:rsidRPr="00B2347F">
        <w:rPr>
          <w:rFonts w:cs="Consolas"/>
          <w:szCs w:val="24"/>
          <w:highlight w:val="white"/>
        </w:rPr>
        <w:t>those without the Limit.</w:t>
      </w:r>
      <w:r w:rsidR="00DE7390">
        <w:rPr>
          <w:rFonts w:cs="Consolas"/>
          <w:szCs w:val="24"/>
          <w:highlight w:val="white"/>
        </w:rPr>
        <w:t>’</w:t>
      </w:r>
      <w:r w:rsidRPr="00B2347F">
        <w:rPr>
          <w:rFonts w:cs="Consolas"/>
          <w:szCs w:val="24"/>
          <w:highlight w:val="white"/>
        </w:rPr>
        <w:t xml:space="preserve"> Now the generation of these constitutes the </w:t>
      </w:r>
      <w:proofErr w:type="spellStart"/>
      <w:r w:rsidRPr="00B2347F">
        <w:rPr>
          <w:rFonts w:cs="Consolas"/>
          <w:szCs w:val="24"/>
          <w:highlight w:val="white"/>
        </w:rPr>
        <w:t>Hysterema</w:t>
      </w:r>
      <w:proofErr w:type="spellEnd"/>
      <w:r w:rsidRPr="00B2347F">
        <w:rPr>
          <w:rFonts w:cs="Consolas"/>
          <w:szCs w:val="24"/>
          <w:highlight w:val="white"/>
        </w:rPr>
        <w:t xml:space="preserve"> </w:t>
      </w:r>
      <w:proofErr w:type="spellStart"/>
      <w:r w:rsidRPr="00B2347F">
        <w:rPr>
          <w:rFonts w:cs="Consolas"/>
          <w:i/>
          <w:szCs w:val="24"/>
          <w:highlight w:val="white"/>
        </w:rPr>
        <w:t>Acamoth</w:t>
      </w:r>
      <w:proofErr w:type="spellEnd"/>
      <w:r w:rsidRPr="00B2347F">
        <w:rPr>
          <w:rFonts w:cs="Consolas"/>
          <w:szCs w:val="24"/>
          <w:highlight w:val="white"/>
        </w:rPr>
        <w:t xml:space="preserve">. And he asserts that what has been generated from an Aeon, </w:t>
      </w:r>
      <w:r w:rsidRPr="00B2347F">
        <w:rPr>
          <w:rFonts w:cs="Consolas"/>
          <w:i/>
          <w:szCs w:val="24"/>
          <w:highlight w:val="white"/>
        </w:rPr>
        <w:t>that exists</w:t>
      </w:r>
      <w:r w:rsidRPr="00B2347F">
        <w:rPr>
          <w:rFonts w:cs="Consolas"/>
          <w:szCs w:val="24"/>
          <w:highlight w:val="white"/>
        </w:rPr>
        <w:t xml:space="preserve"> in </w:t>
      </w:r>
      <w:r w:rsidRPr="00B2347F">
        <w:rPr>
          <w:rFonts w:cs="Consolas"/>
          <w:i/>
          <w:szCs w:val="24"/>
          <w:highlight w:val="white"/>
        </w:rPr>
        <w:t>the</w:t>
      </w:r>
      <w:r w:rsidRPr="00B2347F">
        <w:rPr>
          <w:rFonts w:cs="Consolas"/>
          <w:szCs w:val="24"/>
          <w:highlight w:val="white"/>
        </w:rPr>
        <w:t xml:space="preserve"> </w:t>
      </w:r>
      <w:proofErr w:type="spellStart"/>
      <w:r w:rsidRPr="00B2347F">
        <w:rPr>
          <w:rFonts w:cs="Consolas"/>
          <w:szCs w:val="24"/>
          <w:highlight w:val="white"/>
        </w:rPr>
        <w:t>Hysterema</w:t>
      </w:r>
      <w:proofErr w:type="spellEnd"/>
      <w:r w:rsidRPr="00B2347F">
        <w:rPr>
          <w:rFonts w:cs="Consolas"/>
          <w:szCs w:val="24"/>
          <w:highlight w:val="white"/>
        </w:rPr>
        <w:t xml:space="preserve"> </w:t>
      </w:r>
      <w:r w:rsidRPr="00B2347F">
        <w:rPr>
          <w:rFonts w:cs="Consolas"/>
          <w:i/>
          <w:szCs w:val="24"/>
          <w:highlight w:val="white"/>
        </w:rPr>
        <w:t>and</w:t>
      </w:r>
      <w:r w:rsidRPr="00B2347F">
        <w:rPr>
          <w:rFonts w:cs="Consolas"/>
          <w:szCs w:val="24"/>
          <w:highlight w:val="white"/>
        </w:rPr>
        <w:t xml:space="preserve"> has been projected (beyond the Limit), is the Creator. But </w:t>
      </w:r>
      <w:r w:rsidRPr="00B2347F">
        <w:rPr>
          <w:rFonts w:cs="Consolas"/>
          <w:i/>
          <w:szCs w:val="24"/>
          <w:highlight w:val="white"/>
        </w:rPr>
        <w:t>Valentinus</w:t>
      </w:r>
      <w:r w:rsidRPr="00B2347F">
        <w:rPr>
          <w:rFonts w:cs="Consolas"/>
          <w:szCs w:val="24"/>
          <w:highlight w:val="white"/>
        </w:rPr>
        <w:t xml:space="preserve"> is not disposed </w:t>
      </w:r>
      <w:r w:rsidRPr="00B2347F">
        <w:rPr>
          <w:rFonts w:cs="Consolas"/>
          <w:i/>
          <w:szCs w:val="24"/>
          <w:highlight w:val="white"/>
        </w:rPr>
        <w:t>to affirm what is thus generated</w:t>
      </w:r>
      <w:r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Pr="00B2347F">
        <w:rPr>
          <w:rFonts w:cs="Consolas"/>
          <w:i/>
          <w:szCs w:val="24"/>
          <w:highlight w:val="white"/>
        </w:rPr>
        <w:t>inner man</w:t>
      </w:r>
      <w:r w:rsidRPr="00B2347F">
        <w:rPr>
          <w:rFonts w:cs="Consolas"/>
          <w:szCs w:val="24"/>
          <w:highlight w:val="white"/>
        </w:rPr>
        <w:t xml:space="preserve"> obtains salvation on account of this indwelling </w:t>
      </w:r>
      <w:r w:rsidRPr="00B2347F">
        <w:rPr>
          <w:rFonts w:cs="Consolas"/>
          <w:i/>
          <w:szCs w:val="24"/>
          <w:highlight w:val="white"/>
        </w:rPr>
        <w:t>spirit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ch.9 p.144</w:t>
      </w:r>
    </w:p>
    <w:p w14:paraId="61494311" w14:textId="77777777" w:rsidR="00B73106" w:rsidRPr="00664A66" w:rsidRDefault="00B73106" w:rsidP="00664A66">
      <w:pPr>
        <w:autoSpaceDE w:val="0"/>
        <w:autoSpaceDN w:val="0"/>
        <w:adjustRightInd w:val="0"/>
        <w:ind w:left="288" w:hanging="288"/>
        <w:rPr>
          <w:szCs w:val="24"/>
        </w:rPr>
      </w:pPr>
      <w:r w:rsidRPr="00664A66">
        <w:rPr>
          <w:b/>
          <w:szCs w:val="24"/>
        </w:rPr>
        <w:t>Origen</w:t>
      </w:r>
      <w:r w:rsidRPr="00664A66">
        <w:rPr>
          <w:szCs w:val="24"/>
        </w:rPr>
        <w:t xml:space="preserve"> (225-253/254 A.D.)</w:t>
      </w:r>
      <w:r w:rsidR="00664A66" w:rsidRPr="00664A66">
        <w:rPr>
          <w:szCs w:val="24"/>
        </w:rPr>
        <w:t xml:space="preserve"> “</w:t>
      </w:r>
      <w:r w:rsidR="00664A66" w:rsidRPr="00664A66">
        <w:rPr>
          <w:rFonts w:cs="Consolas"/>
          <w:szCs w:val="24"/>
          <w:highlight w:val="white"/>
        </w:rPr>
        <w:t xml:space="preserve">He [the heretic Heracleon] considers the temple to be the Holy of Holies, into which none but the High-Priest enters, and there I believe he says that the spiritual go; while the court of the temple, where the </w:t>
      </w:r>
      <w:proofErr w:type="spellStart"/>
      <w:r w:rsidR="00664A66" w:rsidRPr="00664A66">
        <w:rPr>
          <w:rFonts w:cs="Consolas"/>
          <w:szCs w:val="24"/>
          <w:highlight w:val="white"/>
        </w:rPr>
        <w:t>levites</w:t>
      </w:r>
      <w:proofErr w:type="spellEnd"/>
      <w:r w:rsidR="00664A66" w:rsidRPr="00664A66">
        <w:rPr>
          <w:rFonts w:cs="Consolas"/>
          <w:szCs w:val="24"/>
          <w:highlight w:val="white"/>
        </w:rPr>
        <w:t xml:space="preserve"> also enter, is a symbol of these psychical ones who are saved, but outside the Pleroma.</w:t>
      </w:r>
      <w:r w:rsidR="00664A66" w:rsidRPr="00664A66">
        <w:rPr>
          <w:szCs w:val="24"/>
        </w:rPr>
        <w:t xml:space="preserve">” </w:t>
      </w:r>
      <w:r w:rsidR="00664A66" w:rsidRPr="00664A66">
        <w:rPr>
          <w:i/>
          <w:szCs w:val="24"/>
        </w:rPr>
        <w:t>Commentary on John</w:t>
      </w:r>
      <w:r w:rsidR="00664A66" w:rsidRPr="00664A66">
        <w:rPr>
          <w:szCs w:val="24"/>
        </w:rPr>
        <w:t xml:space="preserve"> book 10 ch.19 p.399</w:t>
      </w:r>
    </w:p>
    <w:p w14:paraId="529EC6E8" w14:textId="77777777" w:rsidR="00986262" w:rsidRPr="00B2347F" w:rsidRDefault="00986262" w:rsidP="00B73106"/>
    <w:p w14:paraId="3041830E" w14:textId="77777777" w:rsidR="000962DF" w:rsidRPr="00B2347F" w:rsidRDefault="000962DF" w:rsidP="00B73106">
      <w:pPr>
        <w:rPr>
          <w:b/>
          <w:u w:val="single"/>
        </w:rPr>
      </w:pPr>
      <w:r w:rsidRPr="00B2347F">
        <w:rPr>
          <w:b/>
          <w:u w:val="single"/>
        </w:rPr>
        <w:t>Among heretics</w:t>
      </w:r>
    </w:p>
    <w:p w14:paraId="5C4D8295"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ch.6 p.71 teaches on pleromas (plural). It also teaches on the Pleroma (singular) in </w:t>
      </w:r>
      <w:r w:rsidRPr="00B2347F">
        <w:rPr>
          <w:i/>
        </w:rPr>
        <w:t>Tripartite Tract</w:t>
      </w:r>
      <w:r w:rsidRPr="00B2347F">
        <w:t xml:space="preserve"> part 1 ch.6 p.72.</w:t>
      </w:r>
    </w:p>
    <w:p w14:paraId="24976772" w14:textId="5707D162" w:rsidR="00C55562" w:rsidRPr="00B2347F" w:rsidRDefault="00C55562" w:rsidP="00C55562">
      <w:pPr>
        <w:ind w:left="288" w:hanging="288"/>
      </w:pPr>
      <w:r w:rsidRPr="00C55562">
        <w:rPr>
          <w:b/>
        </w:rPr>
        <w:t xml:space="preserve">X </w:t>
      </w: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the truth of the Pleroma and aeons. On p.435 it </w:t>
      </w:r>
      <w:r w:rsidR="00C06E36">
        <w:t>speaks</w:t>
      </w:r>
      <w:r>
        <w:t xml:space="preserve"> of the archons.</w:t>
      </w:r>
    </w:p>
    <w:p w14:paraId="5F6847AB" w14:textId="76B67113" w:rsidR="00C85634" w:rsidRDefault="00C85634" w:rsidP="00C85634">
      <w:r w:rsidRPr="00F7137F">
        <w:rPr>
          <w:b/>
        </w:rPr>
        <w:t xml:space="preserve">X </w:t>
      </w:r>
      <w:r>
        <w:rPr>
          <w:b/>
        </w:rPr>
        <w:t xml:space="preserve">Many other </w:t>
      </w:r>
      <w:r w:rsidR="00C06E36">
        <w:rPr>
          <w:b/>
        </w:rPr>
        <w:t>Gnostic</w:t>
      </w:r>
      <w:r>
        <w:rPr>
          <w:b/>
        </w:rPr>
        <w:t>s</w:t>
      </w:r>
      <w:r>
        <w:t xml:space="preserve"> would disagree.</w:t>
      </w:r>
    </w:p>
    <w:p w14:paraId="3E92615C" w14:textId="77777777" w:rsidR="000962DF" w:rsidRDefault="000962DF" w:rsidP="00B73106"/>
    <w:p w14:paraId="10ADD207" w14:textId="77777777" w:rsidR="00C85634" w:rsidRDefault="00C85634" w:rsidP="00B73106"/>
    <w:p w14:paraId="775F1495" w14:textId="77777777" w:rsidR="00211EB1" w:rsidRPr="00B2347F" w:rsidRDefault="00211EB1" w:rsidP="00211EB1">
      <w:pPr>
        <w:pStyle w:val="Heading1"/>
        <w:rPr>
          <w:caps/>
        </w:rPr>
      </w:pPr>
      <w:bookmarkStart w:id="1594" w:name="_Toc58618266"/>
      <w:bookmarkStart w:id="1595" w:name="_Toc62979697"/>
      <w:bookmarkStart w:id="1596" w:name="_Toc161729824"/>
      <w:bookmarkStart w:id="1597" w:name="_Toc136858546"/>
      <w:r w:rsidRPr="00B2347F">
        <w:rPr>
          <w:caps/>
        </w:rPr>
        <w:t xml:space="preserve">Against </w:t>
      </w:r>
      <w:r>
        <w:rPr>
          <w:caps/>
        </w:rPr>
        <w:t>PAGAN RELIGIONS</w:t>
      </w:r>
      <w:bookmarkEnd w:id="1594"/>
      <w:bookmarkEnd w:id="1595"/>
      <w:bookmarkEnd w:id="1596"/>
    </w:p>
    <w:p w14:paraId="15A58142" w14:textId="77777777" w:rsidR="00211EB1" w:rsidRPr="00B2347F" w:rsidRDefault="00211EB1" w:rsidP="00211EB1"/>
    <w:p w14:paraId="095C6E76" w14:textId="77777777" w:rsidR="00E11A71" w:rsidRPr="00B2347F" w:rsidRDefault="00E11A71" w:rsidP="00E11A71">
      <w:pPr>
        <w:pStyle w:val="Heading2"/>
      </w:pPr>
      <w:bookmarkStart w:id="1598" w:name="_Toc58618267"/>
      <w:bookmarkStart w:id="1599" w:name="_Toc62979698"/>
      <w:bookmarkStart w:id="1600" w:name="_Toc161729825"/>
      <w:bookmarkEnd w:id="1597"/>
      <w:r>
        <w:t>Pg</w:t>
      </w:r>
      <w:r w:rsidR="00EB38FD">
        <w:t>1</w:t>
      </w:r>
      <w:r w:rsidRPr="00B2347F">
        <w:t xml:space="preserve">. </w:t>
      </w:r>
      <w:r>
        <w:t>Speaking against human sacrifice</w:t>
      </w:r>
      <w:bookmarkEnd w:id="1598"/>
      <w:bookmarkEnd w:id="1599"/>
      <w:bookmarkEnd w:id="1600"/>
    </w:p>
    <w:p w14:paraId="3A066229" w14:textId="77777777" w:rsidR="00E11A71" w:rsidRDefault="00E11A71" w:rsidP="00E11A71"/>
    <w:p w14:paraId="21F088B3" w14:textId="77777777" w:rsidR="00E11A71" w:rsidRPr="002268A9" w:rsidRDefault="00E11A71" w:rsidP="00E11A71">
      <w:pPr>
        <w:autoSpaceDE w:val="0"/>
        <w:autoSpaceDN w:val="0"/>
        <w:adjustRightInd w:val="0"/>
        <w:ind w:left="288" w:hanging="288"/>
        <w:rPr>
          <w:szCs w:val="24"/>
        </w:rPr>
      </w:pPr>
      <w:r w:rsidRPr="002268A9">
        <w:rPr>
          <w:b/>
          <w:szCs w:val="24"/>
        </w:rPr>
        <w:t>Justin Martyr</w:t>
      </w:r>
      <w:r w:rsidRPr="002268A9">
        <w:rPr>
          <w:szCs w:val="24"/>
        </w:rPr>
        <w:t xml:space="preserve"> (c.138-165 A.D.) “</w:t>
      </w:r>
      <w:r w:rsidRPr="002268A9">
        <w:rPr>
          <w:rFonts w:cs="Consolas"/>
          <w:szCs w:val="24"/>
          <w:highlight w:val="white"/>
        </w:rPr>
        <w:t>Which precept, however, you have not observed; nay, you sacrificed your children to demons. And you were commanded to keep Sabbaths, that you might retain the memorial of God.</w:t>
      </w:r>
      <w:r w:rsidRPr="002268A9">
        <w:rPr>
          <w:szCs w:val="24"/>
        </w:rPr>
        <w:t xml:space="preserve">” </w:t>
      </w:r>
      <w:r w:rsidRPr="002268A9">
        <w:rPr>
          <w:i/>
          <w:szCs w:val="24"/>
        </w:rPr>
        <w:t>Dialogue with Trypho, a Jew</w:t>
      </w:r>
      <w:r w:rsidR="00392CD9">
        <w:rPr>
          <w:szCs w:val="24"/>
        </w:rPr>
        <w:t xml:space="preserve"> ch.19 p.204</w:t>
      </w:r>
    </w:p>
    <w:p w14:paraId="23B911A6"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City">
        <w:smartTag w:uri="urn:schemas-microsoft-com:office:smarttags" w:element="place">
          <w:r w:rsidRPr="0029754B">
            <w:rPr>
              <w:szCs w:val="24"/>
            </w:rPr>
            <w:t>Antioch</w:t>
          </w:r>
        </w:smartTag>
      </w:smartTag>
      <w:r w:rsidRPr="0029754B">
        <w:rPr>
          <w:szCs w:val="24"/>
        </w:rPr>
        <w:t xml:space="preserve"> (</w:t>
      </w:r>
      <w:r w:rsidRPr="00B2347F">
        <w:t>168-181/188 A.D.</w:t>
      </w:r>
      <w:r w:rsidRPr="0029754B">
        <w:rPr>
          <w:szCs w:val="24"/>
        </w:rPr>
        <w:t xml:space="preserve">) </w:t>
      </w:r>
      <w:r>
        <w:rPr>
          <w:szCs w:val="24"/>
        </w:rPr>
        <w:t xml:space="preserve">(partial) </w:t>
      </w:r>
      <w:r w:rsidRPr="0029754B">
        <w:rPr>
          <w:szCs w:val="24"/>
        </w:rPr>
        <w:t>“</w:t>
      </w:r>
      <w:r w:rsidRPr="0029754B">
        <w:rPr>
          <w:rFonts w:cs="Consolas"/>
          <w:szCs w:val="24"/>
          <w:highlight w:val="white"/>
        </w:rPr>
        <w:t xml:space="preserve">And I will inquire of you, my friend, how many </w:t>
      </w:r>
      <w:proofErr w:type="spellStart"/>
      <w:r w:rsidRPr="0029754B">
        <w:rPr>
          <w:rFonts w:cs="Consolas"/>
          <w:szCs w:val="24"/>
          <w:highlight w:val="white"/>
        </w:rPr>
        <w:t>Jupiters</w:t>
      </w:r>
      <w:proofErr w:type="spellEnd"/>
      <w:r w:rsidRPr="0029754B">
        <w:rPr>
          <w:rFonts w:cs="Consolas"/>
          <w:szCs w:val="24"/>
          <w:highlight w:val="white"/>
        </w:rPr>
        <w:t xml:space="preserve"> exist. For there is, firstly, Jupiter surnamed Olympian, then Jupiter </w:t>
      </w:r>
      <w:proofErr w:type="spellStart"/>
      <w:r w:rsidRPr="0029754B">
        <w:rPr>
          <w:rFonts w:cs="Consolas"/>
          <w:szCs w:val="24"/>
          <w:highlight w:val="white"/>
        </w:rPr>
        <w:t>Latiaris</w:t>
      </w:r>
      <w:proofErr w:type="spellEnd"/>
      <w:r w:rsidRPr="0029754B">
        <w:rPr>
          <w:rFonts w:cs="Consolas"/>
          <w:szCs w:val="24"/>
          <w:highlight w:val="white"/>
        </w:rPr>
        <w:t xml:space="preserve">, and Jupiter Cassius, and Jupiter </w:t>
      </w:r>
      <w:proofErr w:type="spellStart"/>
      <w:r w:rsidRPr="0029754B">
        <w:rPr>
          <w:rFonts w:cs="Consolas"/>
          <w:szCs w:val="24"/>
          <w:highlight w:val="white"/>
        </w:rPr>
        <w:t>Tonans</w:t>
      </w:r>
      <w:proofErr w:type="spellEnd"/>
      <w:r w:rsidRPr="0029754B">
        <w:rPr>
          <w:rFonts w:cs="Consolas"/>
          <w:szCs w:val="24"/>
          <w:highlight w:val="white"/>
        </w:rPr>
        <w:t xml:space="preserve">, and Jupiter </w:t>
      </w:r>
      <w:proofErr w:type="spellStart"/>
      <w:r w:rsidRPr="0029754B">
        <w:rPr>
          <w:rFonts w:cs="Consolas"/>
          <w:szCs w:val="24"/>
          <w:highlight w:val="white"/>
        </w:rPr>
        <w:t>Propator</w:t>
      </w:r>
      <w:proofErr w:type="spellEnd"/>
      <w:r w:rsidRPr="0029754B">
        <w:rPr>
          <w:rFonts w:cs="Consolas"/>
          <w:szCs w:val="24"/>
          <w:highlight w:val="white"/>
        </w:rPr>
        <w:t xml:space="preserve">, and Jupiter </w:t>
      </w:r>
      <w:proofErr w:type="spellStart"/>
      <w:r w:rsidRPr="0029754B">
        <w:rPr>
          <w:rFonts w:cs="Consolas"/>
          <w:szCs w:val="24"/>
          <w:highlight w:val="white"/>
        </w:rPr>
        <w:t>Pannychius</w:t>
      </w:r>
      <w:proofErr w:type="spellEnd"/>
      <w:r w:rsidRPr="0029754B">
        <w:rPr>
          <w:rFonts w:cs="Consolas"/>
          <w:szCs w:val="24"/>
          <w:highlight w:val="white"/>
        </w:rPr>
        <w:t xml:space="preserve">, and Jupiter </w:t>
      </w:r>
      <w:proofErr w:type="spellStart"/>
      <w:r w:rsidRPr="0029754B">
        <w:rPr>
          <w:rFonts w:cs="Consolas"/>
          <w:szCs w:val="24"/>
          <w:highlight w:val="white"/>
        </w:rPr>
        <w:t>Poliuchus</w:t>
      </w:r>
      <w:proofErr w:type="spellEnd"/>
      <w:r w:rsidRPr="0029754B">
        <w:rPr>
          <w:rFonts w:cs="Consolas"/>
          <w:szCs w:val="24"/>
          <w:highlight w:val="white"/>
        </w:rPr>
        <w:t>,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Pr>
          <w:szCs w:val="24"/>
        </w:rPr>
        <w:t xml:space="preserve"> part 1 ch.10 p.92</w:t>
      </w:r>
    </w:p>
    <w:p w14:paraId="0DE6BFE2" w14:textId="77777777" w:rsidR="00E11A71" w:rsidRPr="00471ABC" w:rsidRDefault="00E11A71" w:rsidP="00E11A71">
      <w:pPr>
        <w:autoSpaceDE w:val="0"/>
        <w:autoSpaceDN w:val="0"/>
        <w:adjustRightInd w:val="0"/>
        <w:ind w:left="288" w:hanging="288"/>
        <w:rPr>
          <w:szCs w:val="24"/>
        </w:rPr>
      </w:pPr>
      <w:r w:rsidRPr="00471ABC">
        <w:rPr>
          <w:b/>
          <w:szCs w:val="24"/>
        </w:rPr>
        <w:t>Minucius Felix</w:t>
      </w:r>
      <w:r w:rsidRPr="00471ABC">
        <w:rPr>
          <w:szCs w:val="24"/>
        </w:rPr>
        <w:t xml:space="preserve"> (210 A.D.</w:t>
      </w:r>
      <w:r w:rsidRPr="0042505E">
        <w:rPr>
          <w:szCs w:val="24"/>
        </w:rPr>
        <w:t>) “</w:t>
      </w:r>
      <w:r w:rsidRPr="00471ABC">
        <w:rPr>
          <w:rFonts w:cs="Consolas"/>
          <w:szCs w:val="24"/>
          <w:highlight w:val="white"/>
        </w:rPr>
        <w:t>And these things assuredly come do</w:t>
      </w:r>
      <w:r>
        <w:rPr>
          <w:rFonts w:cs="Consolas"/>
          <w:szCs w:val="24"/>
          <w:highlight w:val="white"/>
        </w:rPr>
        <w:t>w</w:t>
      </w:r>
      <w:r w:rsidRPr="00471ABC">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471ABC">
          <w:rPr>
            <w:rFonts w:cs="Consolas"/>
            <w:szCs w:val="24"/>
            <w:highlight w:val="white"/>
          </w:rPr>
          <w:t>Africa</w:t>
        </w:r>
      </w:smartTag>
      <w:r w:rsidRPr="00471ABC">
        <w:rPr>
          <w:rFonts w:cs="Consolas"/>
          <w:szCs w:val="24"/>
          <w:highlight w:val="white"/>
        </w:rPr>
        <w:t xml:space="preserve">, caresses and kisses repressing their crying, that a weeping victim might not be sacrificed. Moreover, among the Tauri of Pontus, and to the Egyptian Busiris, it was a sacred rite to immolate their guests, and for the Galli to slaughter to Mercury human, or rather inhuman, sacrifices. The Roman </w:t>
      </w:r>
      <w:proofErr w:type="spellStart"/>
      <w:r w:rsidRPr="00471ABC">
        <w:rPr>
          <w:rFonts w:cs="Consolas"/>
          <w:szCs w:val="24"/>
          <w:highlight w:val="white"/>
        </w:rPr>
        <w:t>sacrificers</w:t>
      </w:r>
      <w:proofErr w:type="spellEnd"/>
      <w:r w:rsidRPr="00471ABC">
        <w:rPr>
          <w:rFonts w:cs="Consolas"/>
          <w:szCs w:val="24"/>
          <w:highlight w:val="white"/>
        </w:rPr>
        <w:t xml:space="preserve"> buried living a Greek man and a Greek woman, a Gallic man and a Gallic woman; and to this day, Jupiter </w:t>
      </w:r>
      <w:proofErr w:type="spellStart"/>
      <w:r w:rsidRPr="00471ABC">
        <w:rPr>
          <w:rFonts w:cs="Consolas"/>
          <w:szCs w:val="24"/>
          <w:highlight w:val="white"/>
        </w:rPr>
        <w:t>Latiaris</w:t>
      </w:r>
      <w:proofErr w:type="spellEnd"/>
      <w:r w:rsidRPr="00471ABC">
        <w:rPr>
          <w:rFonts w:cs="Consolas"/>
          <w:szCs w:val="24"/>
          <w:highlight w:val="white"/>
        </w:rPr>
        <w:t xml:space="preserve"> is worshipped by them with murder; and, what is worthy of the son of Saturn, he is gorged with the blood of an evil and criminal man.</w:t>
      </w:r>
      <w:r w:rsidRPr="00471ABC">
        <w:rPr>
          <w:szCs w:val="24"/>
        </w:rPr>
        <w:t xml:space="preserve">” </w:t>
      </w:r>
      <w:r w:rsidRPr="00471ABC">
        <w:rPr>
          <w:i/>
          <w:szCs w:val="24"/>
        </w:rPr>
        <w:t>The Octavius of Minucius Felix</w:t>
      </w:r>
      <w:r>
        <w:rPr>
          <w:szCs w:val="24"/>
        </w:rPr>
        <w:t xml:space="preserve"> ch.30 p.192</w:t>
      </w:r>
    </w:p>
    <w:p w14:paraId="685C0BE1" w14:textId="77777777" w:rsidR="00E11A71" w:rsidRDefault="00E11A71" w:rsidP="00E11A71">
      <w:pPr>
        <w:autoSpaceDE w:val="0"/>
        <w:autoSpaceDN w:val="0"/>
        <w:adjustRightInd w:val="0"/>
        <w:ind w:left="288" w:hanging="288"/>
        <w:rPr>
          <w:szCs w:val="24"/>
        </w:rPr>
      </w:pPr>
      <w:r w:rsidRPr="00471ABC">
        <w:rPr>
          <w:b/>
          <w:szCs w:val="24"/>
        </w:rPr>
        <w:t>Tertullian</w:t>
      </w:r>
      <w:r w:rsidRPr="00471ABC">
        <w:rPr>
          <w:szCs w:val="24"/>
        </w:rPr>
        <w:t xml:space="preserve"> (198-220 A.D.) “</w:t>
      </w:r>
      <w:r w:rsidRPr="00471ABC">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sidRPr="00471ABC">
        <w:rPr>
          <w:szCs w:val="24"/>
        </w:rPr>
        <w:t xml:space="preserve">” </w:t>
      </w:r>
      <w:r w:rsidRPr="00471ABC">
        <w:rPr>
          <w:i/>
          <w:szCs w:val="24"/>
        </w:rPr>
        <w:t>Scorpiace</w:t>
      </w:r>
      <w:r w:rsidR="00D75726">
        <w:rPr>
          <w:szCs w:val="24"/>
        </w:rPr>
        <w:t xml:space="preserve"> ch.7 p.640</w:t>
      </w:r>
    </w:p>
    <w:p w14:paraId="2E409B38" w14:textId="77777777" w:rsidR="00E11A71" w:rsidRPr="005819B6" w:rsidRDefault="00E11A71" w:rsidP="00E11A71">
      <w:pPr>
        <w:autoSpaceDE w:val="0"/>
        <w:autoSpaceDN w:val="0"/>
        <w:adjustRightInd w:val="0"/>
        <w:ind w:left="288" w:hanging="288"/>
        <w:rPr>
          <w:szCs w:val="24"/>
        </w:rPr>
      </w:pPr>
      <w:r w:rsidRPr="005819B6">
        <w:rPr>
          <w:b/>
          <w:szCs w:val="24"/>
        </w:rPr>
        <w:t>Origen</w:t>
      </w:r>
      <w:r w:rsidRPr="005819B6">
        <w:rPr>
          <w:szCs w:val="24"/>
        </w:rPr>
        <w:t xml:space="preserve"> (225-253/254 A.D.) “</w:t>
      </w:r>
      <w:r w:rsidRPr="005819B6">
        <w:rPr>
          <w:rFonts w:cs="Consolas"/>
          <w:szCs w:val="24"/>
          <w:highlight w:val="white"/>
        </w:rPr>
        <w:t xml:space="preserve">and how it is an act of impiety to do away with those laws which, for example, prevail in the </w:t>
      </w:r>
      <w:proofErr w:type="spellStart"/>
      <w:r w:rsidRPr="005819B6">
        <w:rPr>
          <w:rFonts w:cs="Consolas"/>
          <w:szCs w:val="24"/>
          <w:highlight w:val="white"/>
        </w:rPr>
        <w:t>Tauric</w:t>
      </w:r>
      <w:proofErr w:type="spellEnd"/>
      <w:r w:rsidRPr="005819B6">
        <w:rPr>
          <w:rFonts w:cs="Consolas"/>
          <w:szCs w:val="24"/>
          <w:highlight w:val="white"/>
        </w:rPr>
        <w:t xml:space="preserve"> Chersonese, regarding the offering up of strangers in sacrifice to Diana, or among certain of the Libyan tribes regarding the sacrifice of children to Saturn. Moreover, this inference follows from the dictum of Celsus, that it is an act of impiety on the part of the Jews to do away with those ancestral laws which forbid the worship of any other deity than the Creator of all things.</w:t>
      </w:r>
      <w:r w:rsidRPr="005819B6">
        <w:rPr>
          <w:szCs w:val="24"/>
        </w:rPr>
        <w:t xml:space="preserve">” </w:t>
      </w:r>
      <w:r w:rsidRPr="005819B6">
        <w:rPr>
          <w:i/>
          <w:szCs w:val="24"/>
        </w:rPr>
        <w:t>Origen Against Celsus</w:t>
      </w:r>
      <w:r w:rsidR="0056196F">
        <w:rPr>
          <w:szCs w:val="24"/>
        </w:rPr>
        <w:t xml:space="preserve"> book 5 ch.27 p.555</w:t>
      </w:r>
    </w:p>
    <w:p w14:paraId="7F8F7D12" w14:textId="77777777" w:rsidR="00E11A71" w:rsidRPr="002268A9" w:rsidRDefault="00E6482A" w:rsidP="00E11A71">
      <w:pPr>
        <w:autoSpaceDE w:val="0"/>
        <w:autoSpaceDN w:val="0"/>
        <w:adjustRightInd w:val="0"/>
        <w:ind w:left="288" w:hanging="288"/>
        <w:rPr>
          <w:szCs w:val="24"/>
        </w:rPr>
      </w:pPr>
      <w:r w:rsidRPr="00E6482A">
        <w:rPr>
          <w:szCs w:val="24"/>
        </w:rPr>
        <w:t>&amp;&amp;&amp;</w:t>
      </w:r>
      <w:r w:rsidR="00E11A71" w:rsidRPr="002268A9">
        <w:rPr>
          <w:b/>
          <w:szCs w:val="24"/>
        </w:rPr>
        <w:t xml:space="preserve">Dionysius of </w:t>
      </w:r>
      <w:smartTag w:uri="urn:schemas-microsoft-com:office:smarttags" w:element="City">
        <w:smartTag w:uri="urn:schemas-microsoft-com:office:smarttags" w:element="place">
          <w:r w:rsidR="00E11A71" w:rsidRPr="002268A9">
            <w:rPr>
              <w:b/>
              <w:szCs w:val="24"/>
            </w:rPr>
            <w:t>Alexandria</w:t>
          </w:r>
        </w:smartTag>
      </w:smartTag>
      <w:r w:rsidR="00E11A71" w:rsidRPr="002268A9">
        <w:rPr>
          <w:szCs w:val="24"/>
        </w:rPr>
        <w:t xml:space="preserve"> (</w:t>
      </w:r>
      <w:r w:rsidR="00E11A71" w:rsidRPr="00B2347F">
        <w:t>246-265 A.D.</w:t>
      </w:r>
      <w:r w:rsidR="00E11A71" w:rsidRPr="002268A9">
        <w:rPr>
          <w:szCs w:val="24"/>
        </w:rPr>
        <w:t>) “</w:t>
      </w:r>
      <w:r w:rsidR="00E11A71" w:rsidRPr="002268A9">
        <w:rPr>
          <w:rFonts w:cs="Consolas"/>
          <w:szCs w:val="24"/>
          <w:highlight w:val="white"/>
        </w:rPr>
        <w:t>of the Magi of Egypt prevailed on him to abandon that course, urging him to slay and persecute those pure and holy men as adversaries and obstacles to their accursed and abominable incantations. For there are, indeed, and there were men who, by their simple presence, and by merely showing themselves, and by simply breathing and uttering some words, bare been able to dissipate the artifices of wicked demons. But he put it into his mind to practise the impure rites of initiation, and detestable juggleries, and execrable sacrifices, and to slay miserable children, and to make oblations of the offspring of unhappy fathers, and to divide the bowels of the newly-born, and to mutilate and cut up the creatures made by God, as if by such means they would attain to blessedness.</w:t>
      </w:r>
      <w:r w:rsidR="00E11A71" w:rsidRPr="002268A9">
        <w:rPr>
          <w:szCs w:val="24"/>
        </w:rPr>
        <w:t xml:space="preserve">” </w:t>
      </w:r>
      <w:r w:rsidR="00E11A71" w:rsidRPr="002268A9">
        <w:rPr>
          <w:i/>
          <w:szCs w:val="24"/>
        </w:rPr>
        <w:t xml:space="preserve">Letter 11 </w:t>
      </w:r>
      <w:r w:rsidR="00E11A71">
        <w:rPr>
          <w:i/>
          <w:szCs w:val="24"/>
        </w:rPr>
        <w:t xml:space="preserve">(Letter </w:t>
      </w:r>
      <w:r w:rsidR="00E11A71" w:rsidRPr="002268A9">
        <w:rPr>
          <w:i/>
          <w:szCs w:val="24"/>
        </w:rPr>
        <w:t>to Hermammon</w:t>
      </w:r>
      <w:r w:rsidR="00E11A71">
        <w:rPr>
          <w:i/>
          <w:szCs w:val="24"/>
        </w:rPr>
        <w:t>)</w:t>
      </w:r>
      <w:r w:rsidR="00E11A71" w:rsidRPr="002268A9">
        <w:rPr>
          <w:szCs w:val="24"/>
        </w:rPr>
        <w:t xml:space="preserve"> ch.2 p.&amp;&amp;&amp;</w:t>
      </w:r>
    </w:p>
    <w:p w14:paraId="3EBE118D" w14:textId="33A01215" w:rsidR="00E11A71" w:rsidRPr="00BD73FA" w:rsidRDefault="00E6482A" w:rsidP="00E11A71">
      <w:pPr>
        <w:autoSpaceDE w:val="0"/>
        <w:autoSpaceDN w:val="0"/>
        <w:adjustRightInd w:val="0"/>
        <w:ind w:left="288" w:hanging="288"/>
        <w:rPr>
          <w:szCs w:val="24"/>
        </w:rPr>
      </w:pPr>
      <w:r w:rsidRPr="00E6482A">
        <w:rPr>
          <w:szCs w:val="24"/>
        </w:rPr>
        <w:t>&amp;&amp;&amp;</w:t>
      </w:r>
      <w:r w:rsidR="00A643A3">
        <w:rPr>
          <w:b/>
          <w:szCs w:val="24"/>
        </w:rPr>
        <w:t xml:space="preserve">Arnobius of Sicca </w:t>
      </w:r>
      <w:r w:rsidR="00E11A71" w:rsidRPr="00BD73FA">
        <w:rPr>
          <w:szCs w:val="24"/>
        </w:rPr>
        <w:t>(297-303 A.D.) “</w:t>
      </w:r>
      <w:r w:rsidR="00E11A71" w:rsidRPr="00BD73FA">
        <w:rPr>
          <w:rFonts w:cs="Consolas"/>
          <w:szCs w:val="24"/>
          <w:highlight w:val="white"/>
        </w:rPr>
        <w:t xml:space="preserve">But some have been led by this time to such a pitch of irreligion and folly as to slay and to offer in sacrifice to their false gods even actual men, whose figures and forms the gods are. Nor do they see, wretched </w:t>
      </w:r>
      <w:r w:rsidR="00E11A71" w:rsidRPr="00BD73FA">
        <w:rPr>
          <w:rFonts w:cs="Consolas"/>
          <w:i/>
          <w:szCs w:val="24"/>
          <w:highlight w:val="white"/>
        </w:rPr>
        <w:t>men, that</w:t>
      </w:r>
      <w:r w:rsidR="00E11A71" w:rsidRPr="00BD73FA">
        <w:rPr>
          <w:rFonts w:cs="Consolas"/>
          <w:szCs w:val="24"/>
          <w:highlight w:val="white"/>
        </w:rPr>
        <w:t xml:space="preserve"> the victims they are slaying are the patterns of the gods they make and worship, and to whom they are offering the men.</w:t>
      </w:r>
      <w:r w:rsidR="00E11A71" w:rsidRPr="00BD73FA">
        <w:rPr>
          <w:szCs w:val="24"/>
        </w:rPr>
        <w:t xml:space="preserve">” </w:t>
      </w:r>
      <w:r w:rsidR="00E11A71" w:rsidRPr="00BD73FA">
        <w:rPr>
          <w:i/>
          <w:szCs w:val="24"/>
        </w:rPr>
        <w:t>Arnobius Against the Heathen</w:t>
      </w:r>
      <w:r w:rsidR="00E11A71" w:rsidRPr="00BD73FA">
        <w:rPr>
          <w:szCs w:val="24"/>
        </w:rPr>
        <w:t xml:space="preserve"> book 1 ch.24 p.&amp;&amp;&amp;</w:t>
      </w:r>
    </w:p>
    <w:p w14:paraId="1CB42B5C" w14:textId="61F89383" w:rsidR="00E11A71" w:rsidRDefault="00E11A71" w:rsidP="00E11A71">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was against human sacrifice.</w:t>
      </w:r>
      <w:r w:rsidR="00B040D1">
        <w:t xml:space="preserve"> “And even the ancient Romans used to worship Jupiter </w:t>
      </w:r>
      <w:proofErr w:type="spellStart"/>
      <w:r w:rsidR="00B040D1">
        <w:t>Latiarius</w:t>
      </w:r>
      <w:proofErr w:type="spellEnd"/>
      <w:r w:rsidR="00B040D1">
        <w:t>, as he was called, with human sacrifices, and some in one way, some in another, but all without exception committed and incurred the pollution: they incurred it by the mere perpetration of the murderous deeds, while they polluted their own tempted by filling them with the smoke of such sacrifices.”</w:t>
      </w:r>
      <w:r w:rsidRPr="00B2347F">
        <w:rPr>
          <w:highlight w:val="white"/>
        </w:rPr>
        <w:t xml:space="preserve"> </w:t>
      </w:r>
      <w:r>
        <w:rPr>
          <w:i/>
        </w:rPr>
        <w:t>Athanasius Against the Heathen</w:t>
      </w:r>
      <w:r>
        <w:t xml:space="preserve"> part 1 ch.23.2 p.16</w:t>
      </w:r>
    </w:p>
    <w:p w14:paraId="46F039CB" w14:textId="77777777" w:rsidR="00E11A71" w:rsidRPr="002268A9" w:rsidRDefault="00E11A71" w:rsidP="00E11A71">
      <w:pPr>
        <w:autoSpaceDE w:val="0"/>
        <w:autoSpaceDN w:val="0"/>
        <w:adjustRightInd w:val="0"/>
        <w:ind w:left="288" w:hanging="288"/>
        <w:rPr>
          <w:szCs w:val="24"/>
        </w:rPr>
      </w:pPr>
      <w:r w:rsidRPr="002268A9">
        <w:rPr>
          <w:b/>
          <w:szCs w:val="24"/>
        </w:rPr>
        <w:t>Lactantius</w:t>
      </w:r>
      <w:r w:rsidRPr="002268A9">
        <w:rPr>
          <w:szCs w:val="24"/>
        </w:rPr>
        <w:t xml:space="preserve"> (303-320/325 A.D.) “</w:t>
      </w:r>
      <w:r w:rsidRPr="002268A9">
        <w:rPr>
          <w:rFonts w:cs="Consolas"/>
          <w:szCs w:val="24"/>
          <w:highlight w:val="white"/>
        </w:rPr>
        <w:t xml:space="preserve">We have spoken of the gods themselves who are worshipped; we must now speak a few words respecting their sacrifices and mysteries. Among the people of </w:t>
      </w:r>
      <w:smartTag w:uri="urn:schemas-microsoft-com:office:smarttags" w:element="country-region">
        <w:smartTag w:uri="urn:schemas-microsoft-com:office:smarttags" w:element="place">
          <w:r w:rsidRPr="002268A9">
            <w:rPr>
              <w:rFonts w:cs="Consolas"/>
              <w:szCs w:val="24"/>
              <w:highlight w:val="white"/>
            </w:rPr>
            <w:t>Cyprus</w:t>
          </w:r>
        </w:smartTag>
      </w:smartTag>
      <w:r w:rsidRPr="002268A9">
        <w:rPr>
          <w:rFonts w:cs="Consolas"/>
          <w:szCs w:val="24"/>
          <w:highlight w:val="white"/>
        </w:rPr>
        <w:t xml:space="preserve">, Teucer sacrificed a human victim to Jupiter, and handed down to posterity that sacrifice which was lately abolished by Hadrian when he was emperor. There was a law among the people of Tauris, a fierce and inhuman nation, </w:t>
      </w:r>
      <w:r w:rsidRPr="002268A9">
        <w:rPr>
          <w:rFonts w:cs="Consolas"/>
          <w:i/>
          <w:szCs w:val="24"/>
          <w:highlight w:val="white"/>
        </w:rPr>
        <w:t>by which it was ordered</w:t>
      </w:r>
      <w:r w:rsidRPr="002268A9">
        <w:rPr>
          <w:rFonts w:cs="Consolas"/>
          <w:szCs w:val="24"/>
          <w:highlight w:val="white"/>
        </w:rPr>
        <w:t xml:space="preserve"> that strangers should be sacrificed to Diana; and this sacrifice was practised through many ages. The Gauls used to appease </w:t>
      </w:r>
      <w:proofErr w:type="spellStart"/>
      <w:r w:rsidRPr="002268A9">
        <w:rPr>
          <w:rFonts w:cs="Consolas"/>
          <w:szCs w:val="24"/>
          <w:highlight w:val="white"/>
        </w:rPr>
        <w:t>Hesus</w:t>
      </w:r>
      <w:proofErr w:type="spellEnd"/>
      <w:r w:rsidRPr="002268A9">
        <w:rPr>
          <w:rFonts w:cs="Consolas"/>
          <w:szCs w:val="24"/>
          <w:highlight w:val="white"/>
        </w:rPr>
        <w:t xml:space="preserve"> and Teutas with human blood. Nor, indeed, were the Latins free from this cruelty, since Jupiter </w:t>
      </w:r>
      <w:proofErr w:type="spellStart"/>
      <w:r w:rsidRPr="002268A9">
        <w:rPr>
          <w:rFonts w:cs="Consolas"/>
          <w:szCs w:val="24"/>
          <w:highlight w:val="white"/>
        </w:rPr>
        <w:t>Latialis</w:t>
      </w:r>
      <w:proofErr w:type="spellEnd"/>
      <w:r w:rsidRPr="002268A9">
        <w:rPr>
          <w:rFonts w:cs="Consolas"/>
          <w:szCs w:val="24"/>
          <w:highlight w:val="white"/>
        </w:rPr>
        <w:t xml:space="preserve"> is even now worshipped with the offering of human blood.</w:t>
      </w:r>
      <w:r w:rsidRPr="002268A9">
        <w:rPr>
          <w:szCs w:val="24"/>
        </w:rPr>
        <w:t xml:space="preserve">” </w:t>
      </w:r>
      <w:r w:rsidRPr="002268A9">
        <w:rPr>
          <w:i/>
          <w:szCs w:val="24"/>
        </w:rPr>
        <w:t>The Divine Institutes</w:t>
      </w:r>
      <w:r w:rsidR="00601313">
        <w:rPr>
          <w:szCs w:val="24"/>
        </w:rPr>
        <w:t xml:space="preserve"> book 1 ch.21 p.34</w:t>
      </w:r>
    </w:p>
    <w:p w14:paraId="08E604A1" w14:textId="77777777" w:rsidR="00E11A71" w:rsidRDefault="00E11A71" w:rsidP="00E11A71">
      <w:pPr>
        <w:ind w:left="288" w:hanging="288"/>
      </w:pPr>
      <w:r w:rsidRPr="00514DAD">
        <w:t>Lactantius</w:t>
      </w:r>
      <w:r>
        <w:t xml:space="preserve"> (c.303-320/325 A.D.) speaks of the error of human sacrifice. </w:t>
      </w:r>
      <w:r>
        <w:rPr>
          <w:i/>
        </w:rPr>
        <w:t>Epitome of the Divine Institutes</w:t>
      </w:r>
      <w:r>
        <w:t xml:space="preserve"> ch.22,23 p.229</w:t>
      </w:r>
    </w:p>
    <w:p w14:paraId="7B4C4CD5" w14:textId="77777777" w:rsidR="005B594B" w:rsidRPr="00B2347F" w:rsidRDefault="005B594B" w:rsidP="005B594B">
      <w:pPr>
        <w:widowControl w:val="0"/>
        <w:autoSpaceDE w:val="0"/>
        <w:autoSpaceDN w:val="0"/>
        <w:adjustRightInd w:val="0"/>
        <w:ind w:left="288" w:hanging="288"/>
      </w:pPr>
      <w:r>
        <w:rPr>
          <w:b/>
        </w:rPr>
        <w:t>Eusebius of Caesarea</w:t>
      </w:r>
      <w:r w:rsidRPr="00E24FC9">
        <w:t xml:space="preserve"> (c.318-325 A.D.)</w:t>
      </w:r>
      <w:r>
        <w:t xml:space="preserve"> speaks extensively against the evils of human sacrifices. </w:t>
      </w:r>
      <w:r w:rsidRPr="00E24FC9">
        <w:rPr>
          <w:i/>
        </w:rPr>
        <w:t>Preparation for the Gospel</w:t>
      </w:r>
      <w:r>
        <w:t xml:space="preserve"> book 4 ch.15 p.20, book 4 ch.16 p.20-21, book 4 ch.16 p.24, and book 4 ch.19 p.29</w:t>
      </w:r>
    </w:p>
    <w:p w14:paraId="392C77FF" w14:textId="77777777" w:rsidR="00E11A71" w:rsidRDefault="00E11A71" w:rsidP="00E11A71"/>
    <w:p w14:paraId="7A044BC6" w14:textId="77777777" w:rsidR="00E11A71" w:rsidRPr="0029754B" w:rsidRDefault="00E11A71" w:rsidP="00E11A71">
      <w:pPr>
        <w:rPr>
          <w:b/>
          <w:u w:val="single"/>
        </w:rPr>
      </w:pPr>
      <w:r w:rsidRPr="0029754B">
        <w:rPr>
          <w:b/>
          <w:u w:val="single"/>
        </w:rPr>
        <w:t>Among heretics</w:t>
      </w:r>
    </w:p>
    <w:p w14:paraId="11DBD87A" w14:textId="77777777" w:rsidR="00E11A71" w:rsidRPr="0029754B" w:rsidRDefault="00E11A71" w:rsidP="00E11A71">
      <w:pPr>
        <w:autoSpaceDE w:val="0"/>
        <w:autoSpaceDN w:val="0"/>
        <w:adjustRightInd w:val="0"/>
        <w:ind w:left="288" w:hanging="288"/>
        <w:rPr>
          <w:szCs w:val="24"/>
        </w:rPr>
      </w:pPr>
      <w:r w:rsidRPr="0029754B">
        <w:rPr>
          <w:szCs w:val="24"/>
        </w:rPr>
        <w:t xml:space="preserve">The Encratite Gnostic </w:t>
      </w:r>
      <w:r>
        <w:rPr>
          <w:b/>
          <w:szCs w:val="24"/>
        </w:rPr>
        <w:t>Tatian</w:t>
      </w:r>
      <w:r w:rsidRPr="0029754B">
        <w:rPr>
          <w:szCs w:val="24"/>
        </w:rPr>
        <w:t xml:space="preserve"> </w:t>
      </w:r>
      <w:r w:rsidR="00DA526C">
        <w:rPr>
          <w:szCs w:val="24"/>
        </w:rPr>
        <w:t>(c.172 A.D.)</w:t>
      </w:r>
      <w:r w:rsidRPr="0029754B">
        <w:rPr>
          <w:szCs w:val="24"/>
        </w:rPr>
        <w:t xml:space="preserve"> “</w:t>
      </w:r>
      <w:r w:rsidRPr="0029754B">
        <w:rPr>
          <w:rFonts w:cs="Consolas"/>
          <w:szCs w:val="24"/>
          <w:highlight w:val="white"/>
        </w:rPr>
        <w:t xml:space="preserve">Wherefore, having seen these things, and moreover also having been admitted to the mysteries, and having everywhere examined the religious rites performed by the effeminate and the pathic, and having found among the Romans their </w:t>
      </w:r>
      <w:proofErr w:type="spellStart"/>
      <w:r w:rsidRPr="0029754B">
        <w:rPr>
          <w:rFonts w:cs="Consolas"/>
          <w:szCs w:val="24"/>
          <w:highlight w:val="white"/>
        </w:rPr>
        <w:t>Latiarian</w:t>
      </w:r>
      <w:proofErr w:type="spellEnd"/>
      <w:r w:rsidRPr="0029754B">
        <w:rPr>
          <w:rFonts w:cs="Consolas"/>
          <w:szCs w:val="24"/>
          <w:highlight w:val="white"/>
        </w:rPr>
        <w:t xml:space="preserve"> Jupiter</w:t>
      </w:r>
      <w:r>
        <w:rPr>
          <w:rFonts w:cs="Consolas"/>
          <w:szCs w:val="24"/>
          <w:highlight w:val="white"/>
        </w:rPr>
        <w:t xml:space="preserve"> </w:t>
      </w:r>
      <w:r w:rsidRPr="0029754B">
        <w:rPr>
          <w:rFonts w:cs="Consolas"/>
          <w:szCs w:val="24"/>
          <w:highlight w:val="white"/>
        </w:rPr>
        <w:t>delighting in human gore and the blood of slaughtered men, and Artemis not far from the great city sanctioning acts of the same kind, and one demon here and another there instigating to the perpetration of evil,-retiring by myself, I sought how I</w:t>
      </w:r>
      <w:r>
        <w:rPr>
          <w:rFonts w:cs="Consolas"/>
          <w:szCs w:val="24"/>
          <w:highlight w:val="white"/>
        </w:rPr>
        <w:t xml:space="preserve"> </w:t>
      </w:r>
      <w:r w:rsidRPr="0029754B">
        <w:rPr>
          <w:rFonts w:cs="Consolas"/>
          <w:szCs w:val="24"/>
          <w:highlight w:val="white"/>
        </w:rPr>
        <w:t>might be able to discover the truth.</w:t>
      </w:r>
      <w:r w:rsidRPr="0029754B">
        <w:rPr>
          <w:szCs w:val="24"/>
        </w:rPr>
        <w:t xml:space="preserve">” </w:t>
      </w:r>
      <w:r w:rsidRPr="0029754B">
        <w:rPr>
          <w:i/>
          <w:szCs w:val="24"/>
        </w:rPr>
        <w:t>Address of Tatian to the Greeks</w:t>
      </w:r>
      <w:r w:rsidR="00601313">
        <w:rPr>
          <w:szCs w:val="24"/>
        </w:rPr>
        <w:t xml:space="preserve"> ch.29 p.77</w:t>
      </w:r>
    </w:p>
    <w:p w14:paraId="3A0C8960" w14:textId="77777777" w:rsidR="00E11A71" w:rsidRDefault="00E11A71" w:rsidP="00E11A71"/>
    <w:p w14:paraId="0DFF058A" w14:textId="77777777" w:rsidR="00211EB1" w:rsidRPr="00B2347F" w:rsidRDefault="00211EB1" w:rsidP="00211EB1">
      <w:pPr>
        <w:pStyle w:val="Heading2"/>
      </w:pPr>
      <w:bookmarkStart w:id="1601" w:name="_Toc58618268"/>
      <w:bookmarkStart w:id="1602" w:name="_Toc62979699"/>
      <w:bookmarkStart w:id="1603" w:name="_Toc161729826"/>
      <w:r>
        <w:t>Pg</w:t>
      </w:r>
      <w:r w:rsidR="00EB38FD">
        <w:t>2</w:t>
      </w:r>
      <w:r w:rsidRPr="00B2347F">
        <w:t>. Dispute against the Magi / Zoroastrians</w:t>
      </w:r>
      <w:bookmarkEnd w:id="1601"/>
      <w:bookmarkEnd w:id="1602"/>
      <w:bookmarkEnd w:id="1603"/>
      <w:r w:rsidRPr="00B2347F">
        <w:t xml:space="preserve"> </w:t>
      </w:r>
    </w:p>
    <w:p w14:paraId="0B84348F" w14:textId="77777777" w:rsidR="00211EB1" w:rsidRPr="00B2347F" w:rsidRDefault="00211EB1" w:rsidP="00211EB1"/>
    <w:p w14:paraId="69E118FB" w14:textId="77777777" w:rsidR="00211EB1" w:rsidRPr="00B2347F" w:rsidRDefault="00211EB1" w:rsidP="00211EB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against the </w:t>
      </w:r>
      <w:proofErr w:type="spellStart"/>
      <w:r w:rsidRPr="00B2347F">
        <w:t>Hadran</w:t>
      </w:r>
      <w:proofErr w:type="spellEnd"/>
      <w:r w:rsidRPr="00B2347F">
        <w:t xml:space="preserve">, the image of </w:t>
      </w:r>
      <w:proofErr w:type="spellStart"/>
      <w:r w:rsidRPr="00B2347F">
        <w:t>Zaradusht</w:t>
      </w:r>
      <w:proofErr w:type="spellEnd"/>
      <w:r w:rsidRPr="00B2347F">
        <w:t xml:space="preserve">, a Persian Magus. The Magi practiced magic and there was an unclean spirit. discourse </w:t>
      </w:r>
      <w:r w:rsidRPr="00B2347F">
        <w:rPr>
          <w:i/>
        </w:rPr>
        <w:t>to Antonius Caesar</w:t>
      </w:r>
      <w:r w:rsidRPr="00B2347F">
        <w:t xml:space="preserve"> in </w:t>
      </w:r>
      <w:r w:rsidRPr="00B2347F">
        <w:rPr>
          <w:i/>
        </w:rPr>
        <w:t>Ante-Nicene Fathers</w:t>
      </w:r>
      <w:r w:rsidRPr="00B2347F">
        <w:t xml:space="preserve"> vol.8 p.753</w:t>
      </w:r>
    </w:p>
    <w:p w14:paraId="7B883683" w14:textId="77777777" w:rsidR="00211EB1" w:rsidRPr="00B2347F" w:rsidRDefault="00211EB1" w:rsidP="00211EB1">
      <w:pPr>
        <w:ind w:left="288" w:hanging="288"/>
      </w:pPr>
      <w:r w:rsidRPr="00B2347F">
        <w:rPr>
          <w:b/>
        </w:rPr>
        <w:t>Minucius Felix</w:t>
      </w:r>
      <w:r w:rsidRPr="00B2347F">
        <w:t xml:space="preserve"> (210 A.D.) mentions the Magi in </w:t>
      </w:r>
      <w:r w:rsidRPr="00B2347F">
        <w:rPr>
          <w:i/>
        </w:rPr>
        <w:t>The Octavius of Minucius Felix</w:t>
      </w:r>
      <w:r w:rsidRPr="00B2347F">
        <w:t xml:space="preserve"> ch.27 p.189</w:t>
      </w:r>
    </w:p>
    <w:p w14:paraId="33A03DEC" w14:textId="77777777" w:rsidR="00211EB1" w:rsidRPr="00B2347F" w:rsidRDefault="00211EB1" w:rsidP="00211EB1">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refers to Zoroaster and his teaching in </w:t>
      </w:r>
      <w:r w:rsidRPr="00B2347F">
        <w:rPr>
          <w:i/>
        </w:rPr>
        <w:t>Stromata</w:t>
      </w:r>
      <w:r w:rsidRPr="00B2347F">
        <w:t xml:space="preserve"> book 5 ch.14 p.469</w:t>
      </w:r>
    </w:p>
    <w:p w14:paraId="257443CE"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Persian noble sons practiced incest and sex with courtesans. </w:t>
      </w:r>
      <w:r w:rsidRPr="00B2347F">
        <w:rPr>
          <w:i/>
        </w:rPr>
        <w:t>The Instructor</w:t>
      </w:r>
      <w:r w:rsidRPr="00B2347F">
        <w:t xml:space="preserve"> book 1 ch.7 p.223</w:t>
      </w:r>
    </w:p>
    <w:p w14:paraId="7859EABB"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discusses the errors of the Magi.</w:t>
      </w:r>
      <w:r w:rsidRPr="00B2347F">
        <w:rPr>
          <w:highlight w:val="white"/>
        </w:rPr>
        <w:t xml:space="preserve"> </w:t>
      </w:r>
      <w:r w:rsidRPr="00B2347F">
        <w:rPr>
          <w:i/>
        </w:rPr>
        <w:t>Exhortation to the Heathen</w:t>
      </w:r>
      <w:r w:rsidRPr="00B2347F">
        <w:t xml:space="preserve"> ch.4 p.188</w:t>
      </w:r>
    </w:p>
    <w:p w14:paraId="2C8F114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the Persian religion.</w:t>
      </w:r>
      <w:r w:rsidRPr="00B2347F">
        <w:rPr>
          <w:highlight w:val="white"/>
        </w:rPr>
        <w:t xml:space="preserve"> </w:t>
      </w:r>
      <w:r w:rsidRPr="00B2347F">
        <w:rPr>
          <w:i/>
        </w:rPr>
        <w:t>Exhortation to the Heathen</w:t>
      </w:r>
      <w:r w:rsidRPr="00B2347F">
        <w:t xml:space="preserve"> ch.3 p.184</w:t>
      </w:r>
    </w:p>
    <w:p w14:paraId="0796A8B0" w14:textId="77777777" w:rsidR="00211EB1" w:rsidRPr="00B2347F" w:rsidRDefault="00211EB1" w:rsidP="00211EB1">
      <w:pPr>
        <w:ind w:left="288" w:hanging="288"/>
      </w:pPr>
      <w:r w:rsidRPr="00B2347F">
        <w:rPr>
          <w:b/>
        </w:rPr>
        <w:t>Tertullian</w:t>
      </w:r>
      <w:r w:rsidRPr="00B2347F">
        <w:t xml:space="preserve"> (198-220 A.D.) (partial) </w:t>
      </w:r>
      <w:r w:rsidRPr="00B2347F">
        <w:rPr>
          <w:i/>
        </w:rPr>
        <w:t>On Idolatry</w:t>
      </w:r>
      <w:r w:rsidRPr="00B2347F">
        <w:t xml:space="preserve"> ch.9 p.65-66 has a whole chapter on though astrology is wrong, and the Magi were astrologers who came to worship Christ, they were to </w:t>
      </w:r>
      <w:r>
        <w:t>“</w:t>
      </w:r>
      <w:r w:rsidRPr="00B2347F">
        <w:t>go home by a different way than they came. He is not so much criticizing the Magi as much as the astrology the Magi practiced though.</w:t>
      </w:r>
    </w:p>
    <w:p w14:paraId="39D21DE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says the Persians deify luminous bodies. </w:t>
      </w:r>
      <w:r w:rsidRPr="00B2347F">
        <w:rPr>
          <w:i/>
        </w:rPr>
        <w:t>Refutation of All Heresies</w:t>
      </w:r>
      <w:r w:rsidRPr="00B2347F">
        <w:t xml:space="preserve"> book 4 ch.43 p.40</w:t>
      </w:r>
    </w:p>
    <w:p w14:paraId="4CD15EE9"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discusses the Magi. </w:t>
      </w:r>
      <w:r w:rsidRPr="00B2347F">
        <w:rPr>
          <w:i/>
        </w:rPr>
        <w:t>Origen Against Celsus</w:t>
      </w:r>
      <w:r w:rsidRPr="00B2347F">
        <w:t xml:space="preserve"> book 1 ch.24 p.406; </w:t>
      </w:r>
      <w:r w:rsidRPr="00B2347F">
        <w:rPr>
          <w:i/>
        </w:rPr>
        <w:t>Origen Against Celsus</w:t>
      </w:r>
      <w:r w:rsidRPr="00B2347F">
        <w:t xml:space="preserve"> book 6 ch.80 p.609-610</w:t>
      </w:r>
    </w:p>
    <w:p w14:paraId="1732FB7F" w14:textId="77777777" w:rsidR="00211EB1" w:rsidRPr="00B2347F" w:rsidRDefault="00211EB1" w:rsidP="00211EB1">
      <w:pPr>
        <w:widowControl w:val="0"/>
        <w:autoSpaceDE w:val="0"/>
        <w:autoSpaceDN w:val="0"/>
        <w:adjustRightInd w:val="0"/>
        <w:ind w:left="288" w:hanging="288"/>
      </w:pPr>
      <w:r w:rsidRPr="00B2347F">
        <w:t xml:space="preserve">Origen (225-253/254 A.D.) refers to Zoroaster. </w:t>
      </w:r>
      <w:r w:rsidRPr="00B2347F">
        <w:rPr>
          <w:i/>
        </w:rPr>
        <w:t>Origen Against Celsus</w:t>
      </w:r>
      <w:r w:rsidRPr="00B2347F">
        <w:t xml:space="preserve"> book 1 ch.16 p.406</w:t>
      </w:r>
    </w:p>
    <w:p w14:paraId="19E6EB5D" w14:textId="71E087DC" w:rsidR="00211EB1" w:rsidRPr="00B2347F" w:rsidRDefault="00A643A3" w:rsidP="00211EB1">
      <w:pPr>
        <w:ind w:left="288" w:hanging="288"/>
      </w:pPr>
      <w:r>
        <w:rPr>
          <w:b/>
        </w:rPr>
        <w:t xml:space="preserve">Arnobius of Sicca </w:t>
      </w:r>
      <w:r w:rsidR="00211EB1" w:rsidRPr="00B2347F">
        <w:t xml:space="preserve">(297-303 A.D.) spoke against the Magi and Zoroastrianism. </w:t>
      </w:r>
      <w:r w:rsidR="00211EB1" w:rsidRPr="00B2347F">
        <w:rPr>
          <w:i/>
        </w:rPr>
        <w:t>Arnobius Against the Heathen</w:t>
      </w:r>
      <w:r w:rsidR="00211EB1" w:rsidRPr="00B2347F">
        <w:t xml:space="preserve"> book 4 ch.12 p.479</w:t>
      </w:r>
    </w:p>
    <w:p w14:paraId="4AE0196A" w14:textId="77777777" w:rsidR="00211EB1" w:rsidRPr="00D17C89" w:rsidRDefault="00211EB1" w:rsidP="00211EB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(318 A.D.) </w:t>
      </w:r>
      <w:r>
        <w:t xml:space="preserve">(implied) in speaking against the gods of all the other </w:t>
      </w:r>
      <w:proofErr w:type="spellStart"/>
      <w:r>
        <w:t>peoples</w:t>
      </w:r>
      <w:proofErr w:type="spellEnd"/>
      <w:r>
        <w:t xml:space="preserve"> mentions how the Scythians reject the gods of the Persians, and the Persians reject the gods of the Syrians.</w:t>
      </w:r>
      <w:r w:rsidRPr="00D17C89">
        <w:t xml:space="preserve"> </w:t>
      </w:r>
      <w:r w:rsidRPr="00D17C89">
        <w:rPr>
          <w:i/>
        </w:rPr>
        <w:t>Against the Heathen</w:t>
      </w:r>
      <w:r>
        <w:t xml:space="preserve"> ch.23 p.16</w:t>
      </w:r>
    </w:p>
    <w:p w14:paraId="123BCE0E" w14:textId="77777777" w:rsidR="00211EB1" w:rsidRPr="00B2347F" w:rsidRDefault="00211EB1" w:rsidP="00211EB1">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(patrial, no mention of Magi or Zoroaster) speaks against the gods of the Egyptians, Persians, Syrians, Scythians, Thracians, Arabs, Indians, and Phoenicians. </w:t>
      </w:r>
      <w:r w:rsidRPr="00B2347F">
        <w:rPr>
          <w:i/>
        </w:rPr>
        <w:t>Against the Heathen</w:t>
      </w:r>
      <w:r w:rsidRPr="00B2347F">
        <w:t xml:space="preserve"> ch.23 p.16</w:t>
      </w:r>
    </w:p>
    <w:p w14:paraId="1B5C9AB2" w14:textId="77777777" w:rsidR="00211EB1" w:rsidRPr="00B2347F" w:rsidRDefault="00211EB1" w:rsidP="00211EB1">
      <w:pPr>
        <w:widowControl w:val="0"/>
        <w:autoSpaceDE w:val="0"/>
        <w:autoSpaceDN w:val="0"/>
        <w:adjustRightInd w:val="0"/>
        <w:ind w:left="288" w:hanging="288"/>
      </w:pPr>
      <w:r w:rsidRPr="00B2347F">
        <w:rPr>
          <w:b/>
        </w:rPr>
        <w:t>Lactantius</w:t>
      </w:r>
      <w:r w:rsidRPr="00B2347F">
        <w:t xml:space="preserve"> (c.303-320/325 A.D.) </w:t>
      </w:r>
      <w:r>
        <w:t>“</w:t>
      </w:r>
      <w:r w:rsidRPr="00B2347F">
        <w:t xml:space="preserve">subject of these beings. For Plato attempted even to explain their natures in his </w:t>
      </w:r>
      <w:r>
        <w:t>“</w:t>
      </w:r>
      <w:r w:rsidRPr="00B2347F">
        <w:t xml:space="preserve">Banquet; </w:t>
      </w:r>
      <w:r>
        <w:t>“</w:t>
      </w:r>
      <w:r w:rsidRPr="00B2347F">
        <w:t>and Socrates said that there was a demon continually about him, who had become attached to him when a boy, by whose will and direction his life was guided. The art also and power of the Magi altogether consists in the influences of these; invoked by whom they deceive the sight of men with deceptive</w:t>
      </w:r>
      <w:r>
        <w:t>”</w:t>
      </w:r>
      <w:r w:rsidRPr="00B2347F">
        <w:t xml:space="preserve"> </w:t>
      </w:r>
      <w:r w:rsidRPr="00B2347F">
        <w:rPr>
          <w:i/>
        </w:rPr>
        <w:t>The Divine Institutes</w:t>
      </w:r>
      <w:r w:rsidRPr="00B2347F">
        <w:t xml:space="preserve"> book 2 ch.15 p.64</w:t>
      </w:r>
    </w:p>
    <w:p w14:paraId="4AA76D90" w14:textId="183FEC8C"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speaks against many religions inclu</w:t>
      </w:r>
      <w:r w:rsidR="00C06E36">
        <w:t>d</w:t>
      </w:r>
      <w:r>
        <w:t xml:space="preserve">ing “the magi and Zoroaster” </w:t>
      </w:r>
      <w:r w:rsidRPr="00E24FC9">
        <w:rPr>
          <w:i/>
        </w:rPr>
        <w:t>Preparation for the Gospel</w:t>
      </w:r>
      <w:r>
        <w:t xml:space="preserve"> book 5 ch.4 p.6</w:t>
      </w:r>
    </w:p>
    <w:p w14:paraId="1423116B" w14:textId="77777777" w:rsidR="00211EB1" w:rsidRPr="00B2347F" w:rsidRDefault="00211EB1" w:rsidP="00211EB1"/>
    <w:p w14:paraId="20600320" w14:textId="77777777" w:rsidR="00211EB1" w:rsidRPr="00B2347F" w:rsidRDefault="00211EB1" w:rsidP="00211EB1">
      <w:pPr>
        <w:rPr>
          <w:b/>
          <w:u w:val="single"/>
        </w:rPr>
      </w:pPr>
      <w:r w:rsidRPr="00B2347F">
        <w:rPr>
          <w:b/>
          <w:u w:val="single"/>
        </w:rPr>
        <w:t xml:space="preserve">Among heretics </w:t>
      </w:r>
    </w:p>
    <w:p w14:paraId="1E64A085" w14:textId="77777777" w:rsidR="00211EB1" w:rsidRPr="00B2347F" w:rsidRDefault="00853C3D" w:rsidP="00211EB1">
      <w:pPr>
        <w:ind w:left="288" w:hanging="288"/>
      </w:pPr>
      <w:r w:rsidRPr="00853C3D">
        <w:t>The Encratite Gno</w:t>
      </w:r>
      <w:r>
        <w:t>s</w:t>
      </w:r>
      <w:r w:rsidRPr="00853C3D">
        <w:t>tic</w:t>
      </w:r>
      <w:r>
        <w:t xml:space="preserve"> </w:t>
      </w:r>
      <w:r w:rsidR="00211EB1" w:rsidRPr="00853C3D">
        <w:rPr>
          <w:b/>
        </w:rPr>
        <w:t>Tatian</w:t>
      </w:r>
      <w:r w:rsidR="00211EB1" w:rsidRPr="00B2347F">
        <w:t xml:space="preserve"> </w:t>
      </w:r>
      <w:r w:rsidR="00DA526C">
        <w:t>(c.172 A.D.)</w:t>
      </w:r>
      <w:r w:rsidR="00211EB1" w:rsidRPr="00B2347F">
        <w:t xml:space="preserve"> Greeks considered incest with a mother and son unlawful, but the Persian Magi thought it most becoming according to </w:t>
      </w:r>
      <w:r w:rsidR="00211EB1" w:rsidRPr="00B2347F">
        <w:rPr>
          <w:i/>
        </w:rPr>
        <w:t>Address of Tatian to the Greeks</w:t>
      </w:r>
      <w:r w:rsidR="00211EB1" w:rsidRPr="00B2347F">
        <w:t xml:space="preserve"> ch.28 p.</w:t>
      </w:r>
      <w:r>
        <w:t>76-</w:t>
      </w:r>
      <w:r w:rsidR="00211EB1" w:rsidRPr="00B2347F">
        <w:t>77</w:t>
      </w:r>
    </w:p>
    <w:p w14:paraId="156EC325" w14:textId="77777777" w:rsidR="00211EB1" w:rsidRPr="00B2347F" w:rsidRDefault="00211EB1" w:rsidP="00211EB1">
      <w:pPr>
        <w:ind w:left="288" w:hanging="288"/>
      </w:pPr>
      <w:r w:rsidRPr="00B2347F">
        <w:rPr>
          <w:b/>
        </w:rPr>
        <w:t>Bardaisan</w:t>
      </w:r>
      <w:r w:rsidRPr="00B2347F">
        <w:t xml:space="preserve">/Bardesan (154-224/232 A.D.) says that Persians practiced incest. </w:t>
      </w:r>
      <w:r w:rsidRPr="00B2347F">
        <w:rPr>
          <w:i/>
        </w:rPr>
        <w:t>The Book of the Laws of Diverse Countries</w:t>
      </w:r>
      <w:r w:rsidRPr="00B2347F">
        <w:t xml:space="preserve"> p.731,732</w:t>
      </w:r>
    </w:p>
    <w:p w14:paraId="55411817"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learned to be circumcised and were of purer observance than the others (Persians, Arabians, and Brachmans [Brahmans]).</w:t>
      </w:r>
    </w:p>
    <w:p w14:paraId="3D46064B" w14:textId="77777777" w:rsidR="00211EB1" w:rsidRPr="00B2347F" w:rsidRDefault="00211EB1" w:rsidP="00211EB1"/>
    <w:p w14:paraId="426C4037" w14:textId="77777777" w:rsidR="00211EB1" w:rsidRPr="00B2347F" w:rsidRDefault="00C64250" w:rsidP="00211EB1">
      <w:pPr>
        <w:pStyle w:val="Heading2"/>
      </w:pPr>
      <w:bookmarkStart w:id="1604" w:name="_Toc58618269"/>
      <w:bookmarkStart w:id="1605" w:name="_Toc62979700"/>
      <w:bookmarkStart w:id="1606" w:name="_Toc161729827"/>
      <w:r>
        <w:t>Pg</w:t>
      </w:r>
      <w:r w:rsidR="00EB38FD">
        <w:t>3</w:t>
      </w:r>
      <w:r w:rsidR="00211EB1" w:rsidRPr="00B2347F">
        <w:t>. Against Mithras</w:t>
      </w:r>
      <w:r w:rsidR="00D627F9">
        <w:t xml:space="preserve"> / a sun-god</w:t>
      </w:r>
      <w:bookmarkEnd w:id="1604"/>
      <w:bookmarkEnd w:id="1605"/>
      <w:bookmarkEnd w:id="1606"/>
    </w:p>
    <w:p w14:paraId="4DE85712" w14:textId="77777777" w:rsidR="00211EB1" w:rsidRPr="00B2347F" w:rsidRDefault="00211EB1" w:rsidP="00211EB1">
      <w:pPr>
        <w:ind w:left="288" w:hanging="288"/>
        <w:rPr>
          <w:b/>
        </w:rPr>
      </w:pPr>
    </w:p>
    <w:p w14:paraId="65612641" w14:textId="77777777" w:rsidR="00211EB1" w:rsidRPr="00B2347F" w:rsidRDefault="00211EB1" w:rsidP="00211EB1">
      <w:pPr>
        <w:ind w:left="288" w:hanging="288"/>
      </w:pPr>
      <w:r w:rsidRPr="00B2347F">
        <w:rPr>
          <w:b/>
        </w:rPr>
        <w:t>Justin Martyr</w:t>
      </w:r>
      <w:r w:rsidRPr="00B2347F">
        <w:t xml:space="preserve"> (150 A.D.) </w:t>
      </w:r>
      <w:r>
        <w:t>“</w:t>
      </w:r>
      <w:r w:rsidRPr="00B2347F">
        <w:t>Which wicked devils have imitated in the mysteries of Mithras…</w:t>
      </w:r>
      <w:r>
        <w:t>”</w:t>
      </w:r>
      <w:r w:rsidRPr="00B2347F">
        <w:t xml:space="preserve"> </w:t>
      </w:r>
      <w:r w:rsidRPr="00B2347F">
        <w:rPr>
          <w:i/>
        </w:rPr>
        <w:t>First Apology of Justin Martyr</w:t>
      </w:r>
      <w:r w:rsidRPr="00B2347F">
        <w:t xml:space="preserve"> ch.66 p.185</w:t>
      </w:r>
    </w:p>
    <w:p w14:paraId="5B0567D9" w14:textId="6762762C" w:rsidR="00211EB1" w:rsidRDefault="00211EB1" w:rsidP="00211EB1">
      <w:pPr>
        <w:ind w:left="288" w:hanging="288"/>
      </w:pPr>
      <w:r w:rsidRPr="00B2347F">
        <w:t xml:space="preserve">Justin Martyr (c.138-165 A.D.) mentions a </w:t>
      </w:r>
      <w:proofErr w:type="spellStart"/>
      <w:r w:rsidRPr="00B2347F">
        <w:t>believe</w:t>
      </w:r>
      <w:proofErr w:type="spellEnd"/>
      <w:r w:rsidRPr="00B2347F">
        <w:t xml:space="preserve"> of those who follow Mithras that he was begotten of a rock.</w:t>
      </w:r>
      <w:r w:rsidR="00C06E36">
        <w:t xml:space="preserve"> </w:t>
      </w:r>
      <w:r w:rsidRPr="00B2347F">
        <w:t>He says the prophecy in Daniel was imitated by them, as well as Isaiah</w:t>
      </w:r>
      <w:r w:rsidR="00DE7390">
        <w:t>’</w:t>
      </w:r>
      <w:r w:rsidRPr="00B2347F">
        <w:t xml:space="preserve">s words. </w:t>
      </w:r>
      <w:r>
        <w:t>“</w:t>
      </w:r>
      <w:r w:rsidRPr="00B2347F">
        <w:t>For they contrived that the words of righteousness be quoted also by them.</w:t>
      </w:r>
      <w:r>
        <w:t>”</w:t>
      </w:r>
      <w:r w:rsidRPr="00B2347F">
        <w:t xml:space="preserve"> </w:t>
      </w:r>
      <w:r w:rsidRPr="00B2347F">
        <w:rPr>
          <w:i/>
        </w:rPr>
        <w:t>Dialogue with Trypho, a Jew</w:t>
      </w:r>
      <w:r w:rsidRPr="00B2347F">
        <w:t xml:space="preserve"> ch.70 p.233-234</w:t>
      </w:r>
    </w:p>
    <w:p w14:paraId="796DE0AC" w14:textId="77777777" w:rsidR="00D627F9" w:rsidRPr="00D627F9" w:rsidRDefault="00D627F9" w:rsidP="00211EB1">
      <w:pPr>
        <w:ind w:left="288" w:hanging="288"/>
        <w:rPr>
          <w:szCs w:val="24"/>
        </w:rPr>
      </w:pPr>
      <w:r w:rsidRPr="00D627F9">
        <w:rPr>
          <w:b/>
          <w:szCs w:val="24"/>
        </w:rPr>
        <w:t xml:space="preserve">Clement of </w:t>
      </w:r>
      <w:smartTag w:uri="urn:schemas-microsoft-com:office:smarttags" w:element="City">
        <w:smartTag w:uri="urn:schemas-microsoft-com:office:smarttags" w:element="place">
          <w:r w:rsidRPr="00D627F9">
            <w:rPr>
              <w:b/>
              <w:szCs w:val="24"/>
            </w:rPr>
            <w:t>Alexandria</w:t>
          </w:r>
        </w:smartTag>
      </w:smartTag>
      <w:r w:rsidRPr="00D627F9">
        <w:rPr>
          <w:szCs w:val="24"/>
        </w:rPr>
        <w:t xml:space="preserve"> (c.195 A.D.) “</w:t>
      </w:r>
      <w:r w:rsidRPr="00D627F9">
        <w:rPr>
          <w:rFonts w:cs="Consolas"/>
          <w:szCs w:val="24"/>
          <w:highlight w:val="white"/>
        </w:rPr>
        <w:t>He, having been by profession a grammarian, assumed the character of the sun-god, as Aristus of Salamis relates.</w:t>
      </w:r>
      <w:r w:rsidRPr="00D627F9">
        <w:rPr>
          <w:szCs w:val="24"/>
        </w:rPr>
        <w:t xml:space="preserve">” </w:t>
      </w:r>
      <w:r w:rsidRPr="00D627F9">
        <w:rPr>
          <w:i/>
          <w:szCs w:val="24"/>
        </w:rPr>
        <w:t>Exhortation to the Heathen</w:t>
      </w:r>
      <w:r w:rsidR="007073A5">
        <w:rPr>
          <w:szCs w:val="24"/>
        </w:rPr>
        <w:t xml:space="preserve"> ch.4 p.187</w:t>
      </w:r>
    </w:p>
    <w:p w14:paraId="07511575" w14:textId="77777777" w:rsidR="00211EB1" w:rsidRPr="00B2347F" w:rsidRDefault="00211EB1" w:rsidP="00211EB1">
      <w:pPr>
        <w:ind w:left="288" w:hanging="288"/>
      </w:pPr>
      <w:r w:rsidRPr="00B2347F">
        <w:rPr>
          <w:b/>
          <w:szCs w:val="24"/>
        </w:rPr>
        <w:t>Tertullian</w:t>
      </w:r>
      <w:r w:rsidRPr="00B2347F">
        <w:rPr>
          <w:szCs w:val="24"/>
        </w:rPr>
        <w:t xml:space="preserve"> (198-220 A.D.) </w:t>
      </w:r>
      <w:r>
        <w:rPr>
          <w:szCs w:val="24"/>
        </w:rPr>
        <w:t>“</w:t>
      </w:r>
      <w:r w:rsidRPr="00B2347F">
        <w:rPr>
          <w:rFonts w:cs="Consolas"/>
          <w:szCs w:val="24"/>
          <w:highlight w:val="white"/>
        </w:rPr>
        <w:t>For washing is the channel through which they are initiated into some sacred rites-of some notorious Isis or Mithras. The gods themselves likewise they honour by washings.</w:t>
      </w:r>
      <w:r>
        <w:t>”</w:t>
      </w:r>
      <w:r w:rsidRPr="00B2347F">
        <w:t xml:space="preserve"> </w:t>
      </w:r>
      <w:r w:rsidRPr="00B2347F">
        <w:rPr>
          <w:i/>
        </w:rPr>
        <w:t>On Baptism</w:t>
      </w:r>
      <w:r w:rsidRPr="00B2347F">
        <w:t xml:space="preserve"> ch.5 p.671</w:t>
      </w:r>
    </w:p>
    <w:p w14:paraId="4CB0DD6E" w14:textId="77777777" w:rsidR="00211EB1" w:rsidRPr="00B2347F" w:rsidRDefault="00211EB1" w:rsidP="00211EB1">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 xml:space="preserve">The very superstition of the crowd, inspired by the common idolatry, when ashamed of the names and fables of their ancient dead borne by their idols, has recourse to the interpretation of natural objects, and so with much ingenuity cloaks its own disgrace, figuratively reducing Jupiter to a heated substance, and Juno to an </w:t>
      </w:r>
      <w:proofErr w:type="spellStart"/>
      <w:r w:rsidRPr="00B2347F">
        <w:rPr>
          <w:rFonts w:cs="Consolas"/>
          <w:szCs w:val="24"/>
          <w:highlight w:val="white"/>
        </w:rPr>
        <w:t>aërial</w:t>
      </w:r>
      <w:proofErr w:type="spellEnd"/>
      <w:r w:rsidRPr="00B2347F">
        <w:rPr>
          <w:rFonts w:cs="Consolas"/>
          <w:szCs w:val="24"/>
          <w:highlight w:val="white"/>
        </w:rPr>
        <w:t xml:space="preserve"> one (according to the literal sense of the Greek words); Vesta, in like manner, to fire, and the Muses to waters, and the Great Mother to the earth, mowed as to its crops, ploughed up with lusty arms, and watered with baths. Thus Osiris also, whenever he is buried, and looked for to come to life again, and with joy recovered, is an emblem of the regularity wherewith the fruits of the ground return, and the elements recover life, and the year comes round; as also the lions of Mithras are philosophical sacraments of arid and scorched nature.</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382B9A15"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(implied) </w:t>
      </w:r>
      <w:r>
        <w:rPr>
          <w:szCs w:val="24"/>
        </w:rPr>
        <w:t>“</w:t>
      </w:r>
      <w:r w:rsidRPr="00B2347F">
        <w:rPr>
          <w:rFonts w:cs="Consolas"/>
          <w:szCs w:val="24"/>
          <w:highlight w:val="white"/>
        </w:rPr>
        <w:t xml:space="preserve">But it seems to me, that to quote the language of Celsus upon these matters would be absurd, and similar to what he himself [Celsus] has done, when, in his accusations against Christians and Jews, he quoted, most inappropriately, not only the words of Plato; but, dissatisfied even with these, he adduced in addition the mysteries of the Persian Mithras, and the explanation of them. Now, whatever be the case with regard to these,-whether the Persians and those who conduct the mysteries of Mithras give false or true accounts regarding them,-why did he select these for quotation, rather than some of the other mysteries, with the explanation of them? For the mysteries of Mithras do not appear to be more famous among the Greeks than those of </w:t>
      </w:r>
      <w:smartTag w:uri="urn:schemas-microsoft-com:office:smarttags" w:element="City">
        <w:r w:rsidRPr="00B2347F">
          <w:rPr>
            <w:rFonts w:cs="Consolas"/>
            <w:szCs w:val="24"/>
            <w:highlight w:val="white"/>
          </w:rPr>
          <w:t>Eleusis</w:t>
        </w:r>
      </w:smartTag>
      <w:r w:rsidRPr="00B2347F">
        <w:rPr>
          <w:rFonts w:cs="Consolas"/>
          <w:szCs w:val="24"/>
          <w:highlight w:val="white"/>
        </w:rPr>
        <w:t xml:space="preserve">, or than those in </w:t>
      </w:r>
      <w:smartTag w:uri="urn:schemas-microsoft-com:office:smarttags" w:element="place">
        <w:r w:rsidRPr="00B2347F">
          <w:rPr>
            <w:rFonts w:cs="Consolas"/>
            <w:szCs w:val="24"/>
            <w:highlight w:val="white"/>
          </w:rPr>
          <w:t>Aegina</w:t>
        </w:r>
      </w:smartTag>
      <w:r w:rsidRPr="00B2347F">
        <w:rPr>
          <w:rFonts w:cs="Consolas"/>
          <w:szCs w:val="24"/>
          <w:highlight w:val="white"/>
        </w:rPr>
        <w:t xml:space="preserve">, where individuals are initiated in the rites of Hecate. But if he must introduce barbarian mysteries with their explanation, why not rather those of the Egyptians, which are highly regarded by many, or those of the Cappadocians regarding the </w:t>
      </w:r>
      <w:proofErr w:type="spellStart"/>
      <w:r w:rsidRPr="00B2347F">
        <w:rPr>
          <w:rFonts w:cs="Consolas"/>
          <w:szCs w:val="24"/>
          <w:highlight w:val="white"/>
        </w:rPr>
        <w:t>Comanian</w:t>
      </w:r>
      <w:proofErr w:type="spellEnd"/>
      <w:r w:rsidRPr="00B2347F">
        <w:rPr>
          <w:rFonts w:cs="Consolas"/>
          <w:szCs w:val="24"/>
          <w:highlight w:val="white"/>
        </w:rPr>
        <w:t xml:space="preserve"> Diana, or those of the Thracians, or even those of the Romans themselves, who initiate the noblest members of their senate? But if he deemed it inappropriate to institute a comparison with any of these, because they furnished no aid in the way of accusing Jews or Christians, why did it not also appear to him inappropriate to adduce the instance of the mysteries of Mithras?</w:t>
      </w:r>
      <w:r>
        <w:rPr>
          <w:szCs w:val="24"/>
        </w:rPr>
        <w:t>”</w:t>
      </w:r>
      <w:r w:rsidRPr="00B2347F">
        <w:rPr>
          <w:szCs w:val="24"/>
        </w:rPr>
        <w:t xml:space="preserve"> </w:t>
      </w:r>
      <w:r w:rsidRPr="00B2347F">
        <w:rPr>
          <w:i/>
          <w:szCs w:val="24"/>
        </w:rPr>
        <w:t>Against Celsus</w:t>
      </w:r>
      <w:r w:rsidRPr="00B2347F">
        <w:rPr>
          <w:szCs w:val="24"/>
        </w:rPr>
        <w:t xml:space="preserve"> book 6 ch.22 p.583</w:t>
      </w:r>
    </w:p>
    <w:p w14:paraId="7BC2D84A" w14:textId="77777777" w:rsidR="00211EB1" w:rsidRPr="00B2347F" w:rsidRDefault="00211EB1" w:rsidP="00211EB1"/>
    <w:p w14:paraId="7CF085B7" w14:textId="77777777" w:rsidR="00211EB1" w:rsidRPr="00B2347F" w:rsidRDefault="00C64250" w:rsidP="00211EB1">
      <w:pPr>
        <w:pStyle w:val="Heading2"/>
      </w:pPr>
      <w:bookmarkStart w:id="1607" w:name="_Toc58618270"/>
      <w:bookmarkStart w:id="1608" w:name="_Toc62979701"/>
      <w:bookmarkStart w:id="1609" w:name="_Toc161729828"/>
      <w:r>
        <w:t>Pg</w:t>
      </w:r>
      <w:r w:rsidR="00EB38FD">
        <w:t>4</w:t>
      </w:r>
      <w:r w:rsidR="00211EB1" w:rsidRPr="00B2347F">
        <w:t>. Dispute Druid or other European myths</w:t>
      </w:r>
      <w:bookmarkEnd w:id="1607"/>
      <w:bookmarkEnd w:id="1608"/>
      <w:bookmarkEnd w:id="1609"/>
      <w:r w:rsidR="00211EB1" w:rsidRPr="00B2347F">
        <w:t xml:space="preserve"> </w:t>
      </w:r>
    </w:p>
    <w:p w14:paraId="3246C0FB" w14:textId="77777777" w:rsidR="00211EB1" w:rsidRPr="00B2347F" w:rsidRDefault="00211EB1" w:rsidP="00211EB1"/>
    <w:p w14:paraId="5F662EA1"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Egyptians, Chaldeans, Druids among the Gauls, </w:t>
      </w:r>
      <w:proofErr w:type="spellStart"/>
      <w:r w:rsidRPr="00B2347F">
        <w:t>Samanaeans</w:t>
      </w:r>
      <w:proofErr w:type="spellEnd"/>
      <w:r w:rsidRPr="00B2347F">
        <w:t xml:space="preserve"> among the Bactrians, and Magi among whom Christ was foretold. </w:t>
      </w:r>
      <w:r w:rsidRPr="00B2347F">
        <w:rPr>
          <w:i/>
        </w:rPr>
        <w:t>Stromata</w:t>
      </w:r>
      <w:r w:rsidRPr="00B2347F">
        <w:t xml:space="preserve"> book 1 ch.15 p.316 [He does not criticize them here though.]</w:t>
      </w:r>
    </w:p>
    <w:p w14:paraId="6E17C155" w14:textId="77777777" w:rsidR="0042798D" w:rsidRPr="00B2347F" w:rsidRDefault="0042798D" w:rsidP="0042798D">
      <w:pPr>
        <w:ind w:left="288" w:hanging="288"/>
      </w:pPr>
      <w:r w:rsidRPr="00B2347F">
        <w:rPr>
          <w:b/>
        </w:rPr>
        <w:t>Tertullian</w:t>
      </w:r>
      <w:r w:rsidRPr="00B2347F">
        <w:t xml:space="preserve"> (198-220 A.D.) in the context of talking about why Christianity is reasonable vs. insane religious practices, mentioned that the </w:t>
      </w:r>
      <w:proofErr w:type="spellStart"/>
      <w:r w:rsidRPr="00B2347F">
        <w:t>Syrias</w:t>
      </w:r>
      <w:proofErr w:type="spellEnd"/>
      <w:r w:rsidRPr="00B2347F">
        <w:t xml:space="preserve">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2060DAD5"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w:t>
      </w:r>
      <w:proofErr w:type="spellStart"/>
      <w:r w:rsidRPr="00B2347F">
        <w:t>Ecphantus</w:t>
      </w:r>
      <w:proofErr w:type="spellEnd"/>
      <w:r w:rsidRPr="00B2347F">
        <w:t xml:space="preserve">,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3EB7E815" w14:textId="77777777" w:rsidR="00211EB1" w:rsidRPr="00B2347F" w:rsidRDefault="00211EB1" w:rsidP="00211EB1">
      <w:pPr>
        <w:widowControl w:val="0"/>
        <w:autoSpaceDE w:val="0"/>
        <w:autoSpaceDN w:val="0"/>
        <w:adjustRightInd w:val="0"/>
        <w:ind w:left="288" w:hanging="288"/>
      </w:pPr>
      <w:r w:rsidRPr="00B2347F">
        <w:t xml:space="preserve">Hippolytus of Portus (222-235/236 A.D.) Speaks of the errors of the Druids. </w:t>
      </w:r>
      <w:r w:rsidRPr="00B2347F">
        <w:rPr>
          <w:i/>
        </w:rPr>
        <w:t>Refutation of All Heresies</w:t>
      </w:r>
      <w:r w:rsidRPr="00B2347F">
        <w:t xml:space="preserve"> book 1 ch.21 p.22</w:t>
      </w:r>
    </w:p>
    <w:p w14:paraId="304F4B24"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Druids. </w:t>
      </w:r>
      <w:r w:rsidRPr="00B2347F">
        <w:rPr>
          <w:i/>
        </w:rPr>
        <w:t>Origen Against Celsus</w:t>
      </w:r>
      <w:r w:rsidRPr="00B2347F">
        <w:t xml:space="preserve"> book 1 ch.16 p.403</w:t>
      </w:r>
    </w:p>
    <w:p w14:paraId="6D0271ED" w14:textId="77777777" w:rsidR="00211EB1" w:rsidRPr="00B2347F" w:rsidRDefault="00211EB1" w:rsidP="00211EB1">
      <w:pPr>
        <w:ind w:left="288" w:hanging="288"/>
      </w:pPr>
      <w:r w:rsidRPr="00B2347F">
        <w:rPr>
          <w:b/>
        </w:rPr>
        <w:t>Lactantius</w:t>
      </w:r>
      <w:r w:rsidRPr="00B2347F">
        <w:t xml:space="preserve"> (c.303-320/325 A.D.) says that the Gauls used to appease </w:t>
      </w:r>
      <w:proofErr w:type="spellStart"/>
      <w:r w:rsidRPr="00B2347F">
        <w:t>Hesus</w:t>
      </w:r>
      <w:proofErr w:type="spellEnd"/>
      <w:r w:rsidRPr="00B2347F">
        <w:t xml:space="preserve"> and Teutas with human blood. Even the early Latins had human sacrifices. </w:t>
      </w:r>
      <w:r w:rsidRPr="00B2347F">
        <w:rPr>
          <w:i/>
        </w:rPr>
        <w:t>The Divine Institutes</w:t>
      </w:r>
      <w:r w:rsidRPr="00B2347F">
        <w:t xml:space="preserve"> book 1 ch.21 p.34</w:t>
      </w:r>
    </w:p>
    <w:p w14:paraId="11D986BD" w14:textId="77777777" w:rsidR="00211EB1" w:rsidRPr="00B2347F" w:rsidRDefault="00211EB1" w:rsidP="00211EB1"/>
    <w:p w14:paraId="6112BB07" w14:textId="77777777" w:rsidR="00211EB1" w:rsidRPr="00B2347F" w:rsidRDefault="00211EB1" w:rsidP="00211EB1">
      <w:pPr>
        <w:rPr>
          <w:b/>
          <w:u w:val="single"/>
        </w:rPr>
      </w:pPr>
      <w:r w:rsidRPr="00B2347F">
        <w:rPr>
          <w:b/>
          <w:u w:val="single"/>
        </w:rPr>
        <w:t>Among heretics</w:t>
      </w:r>
    </w:p>
    <w:p w14:paraId="269DE87E"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12ECE14C" w14:textId="77777777" w:rsidR="00211EB1" w:rsidRPr="00B2347F" w:rsidRDefault="00211EB1" w:rsidP="00211EB1">
      <w:pPr>
        <w:ind w:left="288" w:hanging="288"/>
      </w:pPr>
      <w:r w:rsidRPr="00B2347F">
        <w:t xml:space="preserve">Bardaisan/Bardesan (154-224/232 A.D.) mentions polyandry in </w:t>
      </w:r>
      <w:smartTag w:uri="urn:schemas-microsoft-com:office:smarttags" w:element="country-region">
        <w:smartTag w:uri="urn:schemas-microsoft-com:office:smarttags" w:element="place">
          <w:r w:rsidRPr="00B2347F">
            <w:t>Britain</w:t>
          </w:r>
        </w:smartTag>
      </w:smartTag>
      <w:r w:rsidRPr="00B2347F">
        <w:t xml:space="preserve"> </w:t>
      </w:r>
      <w:r w:rsidRPr="00B2347F">
        <w:rPr>
          <w:i/>
        </w:rPr>
        <w:t>The Book of the Laws of Diverse Countries</w:t>
      </w:r>
      <w:r w:rsidRPr="00B2347F">
        <w:t xml:space="preserve"> p.731</w:t>
      </w:r>
    </w:p>
    <w:p w14:paraId="248BEAF1" w14:textId="77777777" w:rsidR="00211EB1" w:rsidRPr="00B2347F" w:rsidRDefault="00211EB1" w:rsidP="00211EB1"/>
    <w:p w14:paraId="26C0DA39" w14:textId="77777777" w:rsidR="00211EB1" w:rsidRPr="00B2347F" w:rsidRDefault="00C64250" w:rsidP="00211EB1">
      <w:pPr>
        <w:pStyle w:val="Heading2"/>
      </w:pPr>
      <w:bookmarkStart w:id="1610" w:name="_Toc58618271"/>
      <w:bookmarkStart w:id="1611" w:name="_Toc62979702"/>
      <w:bookmarkStart w:id="1612" w:name="_Toc161729829"/>
      <w:r>
        <w:t>Pg</w:t>
      </w:r>
      <w:r w:rsidR="00EB38FD">
        <w:t>5</w:t>
      </w:r>
      <w:r w:rsidR="00211EB1" w:rsidRPr="00B2347F">
        <w:t>. Dispute against Indian Bra[c]</w:t>
      </w:r>
      <w:proofErr w:type="spellStart"/>
      <w:r w:rsidR="00211EB1" w:rsidRPr="00B2347F">
        <w:t>hmans</w:t>
      </w:r>
      <w:bookmarkEnd w:id="1610"/>
      <w:bookmarkEnd w:id="1611"/>
      <w:bookmarkEnd w:id="1612"/>
      <w:proofErr w:type="spellEnd"/>
      <w:r w:rsidR="00211EB1" w:rsidRPr="00B2347F">
        <w:t xml:space="preserve"> </w:t>
      </w:r>
    </w:p>
    <w:p w14:paraId="4F8078CD" w14:textId="77777777" w:rsidR="00211EB1" w:rsidRPr="00B2347F" w:rsidRDefault="00211EB1" w:rsidP="00211EB1"/>
    <w:p w14:paraId="0EA71DE0" w14:textId="77777777" w:rsidR="00211EB1" w:rsidRPr="00B2347F" w:rsidRDefault="00211EB1" w:rsidP="00211EB1">
      <w:pPr>
        <w:ind w:left="288" w:hanging="288"/>
      </w:pPr>
      <w:r w:rsidRPr="00B2347F">
        <w:t xml:space="preserve">The Jewish scholar </w:t>
      </w:r>
      <w:r w:rsidRPr="00B2347F">
        <w:rPr>
          <w:b/>
        </w:rPr>
        <w:t>Philo of Alexandria</w:t>
      </w:r>
      <w:r w:rsidRPr="00B2347F">
        <w:t xml:space="preserve"> (20 B.C. to 20 A.D.) writes positively of the gymnosophists of </w:t>
      </w:r>
      <w:smartTag w:uri="urn:schemas-microsoft-com:office:smarttags" w:element="country-region">
        <w:smartTag w:uri="urn:schemas-microsoft-com:office:smarttags" w:element="place">
          <w:r w:rsidRPr="00B2347F">
            <w:t>India</w:t>
          </w:r>
        </w:smartTag>
      </w:smartTag>
      <w:r w:rsidRPr="00B2347F">
        <w:t xml:space="preserve">. </w:t>
      </w:r>
      <w:r w:rsidRPr="00B2347F">
        <w:rPr>
          <w:i/>
        </w:rPr>
        <w:t>Every Good Man is Free</w:t>
      </w:r>
      <w:r w:rsidRPr="00B2347F">
        <w:t xml:space="preserve"> </w:t>
      </w:r>
      <w:proofErr w:type="spellStart"/>
      <w:r w:rsidRPr="00B2347F">
        <w:t>ch.XI</w:t>
      </w:r>
      <w:proofErr w:type="spellEnd"/>
      <w:r w:rsidRPr="00B2347F">
        <w:t xml:space="preserve"> (72) p.689</w:t>
      </w:r>
    </w:p>
    <w:p w14:paraId="3C31E634" w14:textId="77777777" w:rsidR="00211EB1" w:rsidRPr="00B2347F" w:rsidRDefault="00211EB1" w:rsidP="00211EB1"/>
    <w:p w14:paraId="61592BD6"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Qui autem </w:t>
      </w:r>
      <w:proofErr w:type="spellStart"/>
      <w:r w:rsidRPr="00B2347F">
        <w:t>propier</w:t>
      </w:r>
      <w:proofErr w:type="spellEnd"/>
      <w:r w:rsidRPr="00B2347F">
        <w:t xml:space="preserve"> </w:t>
      </w:r>
      <w:proofErr w:type="spellStart"/>
      <w:r w:rsidRPr="00B2347F">
        <w:t>odium</w:t>
      </w:r>
      <w:proofErr w:type="spellEnd"/>
      <w:r w:rsidRPr="00B2347F">
        <w:t xml:space="preserve"> </w:t>
      </w:r>
      <w:proofErr w:type="spellStart"/>
      <w:r w:rsidRPr="00B2347F">
        <w:t>adversus</w:t>
      </w:r>
      <w:proofErr w:type="spellEnd"/>
      <w:r w:rsidRPr="00B2347F">
        <w:t xml:space="preserve"> </w:t>
      </w:r>
      <w:proofErr w:type="spellStart"/>
      <w:r w:rsidRPr="00B2347F">
        <w:t>carnem</w:t>
      </w:r>
      <w:proofErr w:type="spellEnd"/>
      <w:r w:rsidRPr="00B2347F">
        <w:t xml:space="preserve"> </w:t>
      </w:r>
      <w:proofErr w:type="spellStart"/>
      <w:r w:rsidRPr="00B2347F">
        <w:t>susceptum</w:t>
      </w:r>
      <w:proofErr w:type="spellEnd"/>
      <w:r w:rsidRPr="00B2347F">
        <w:t xml:space="preserve"> a </w:t>
      </w:r>
      <w:proofErr w:type="spellStart"/>
      <w:r w:rsidRPr="00B2347F">
        <w:t>conjugali</w:t>
      </w:r>
      <w:proofErr w:type="spellEnd"/>
      <w:r w:rsidRPr="00B2347F">
        <w:t xml:space="preserve"> </w:t>
      </w:r>
      <w:proofErr w:type="spellStart"/>
      <w:r w:rsidRPr="00B2347F">
        <w:t>conjunctione</w:t>
      </w:r>
      <w:proofErr w:type="spellEnd"/>
      <w:r w:rsidRPr="00B2347F">
        <w:t xml:space="preserve">, et </w:t>
      </w:r>
      <w:proofErr w:type="spellStart"/>
      <w:r w:rsidRPr="00B2347F">
        <w:t>eorum</w:t>
      </w:r>
      <w:proofErr w:type="spellEnd"/>
      <w:r w:rsidRPr="00B2347F">
        <w:t xml:space="preserve"> qui </w:t>
      </w:r>
      <w:proofErr w:type="spellStart"/>
      <w:r w:rsidRPr="00B2347F">
        <w:t>conveniunt</w:t>
      </w:r>
      <w:proofErr w:type="spellEnd"/>
      <w:r w:rsidRPr="00B2347F">
        <w:t xml:space="preserve"> </w:t>
      </w:r>
      <w:proofErr w:type="spellStart"/>
      <w:r w:rsidRPr="00B2347F">
        <w:t>ciborum</w:t>
      </w:r>
      <w:proofErr w:type="spellEnd"/>
      <w:r w:rsidRPr="00B2347F">
        <w:t xml:space="preserve"> </w:t>
      </w:r>
      <w:proofErr w:type="spellStart"/>
      <w:r w:rsidRPr="00B2347F">
        <w:t>participatione</w:t>
      </w:r>
      <w:proofErr w:type="spellEnd"/>
      <w:r w:rsidRPr="00B2347F">
        <w:t xml:space="preserve">, </w:t>
      </w:r>
      <w:proofErr w:type="spellStart"/>
      <w:r w:rsidRPr="00B2347F">
        <w:t>liberari</w:t>
      </w:r>
      <w:proofErr w:type="spellEnd"/>
      <w:r w:rsidRPr="00B2347F">
        <w:t xml:space="preserve"> </w:t>
      </w:r>
      <w:proofErr w:type="spellStart"/>
      <w:r w:rsidRPr="00B2347F">
        <w:t>desiderant</w:t>
      </w:r>
      <w:proofErr w:type="spellEnd"/>
      <w:r w:rsidRPr="00B2347F">
        <w:t xml:space="preserve">, </w:t>
      </w:r>
      <w:proofErr w:type="spellStart"/>
      <w:r w:rsidRPr="00B2347F">
        <w:t>indocti</w:t>
      </w:r>
      <w:proofErr w:type="spellEnd"/>
      <w:r w:rsidRPr="00B2347F">
        <w:t xml:space="preserve"> sunt et </w:t>
      </w:r>
      <w:proofErr w:type="spellStart"/>
      <w:r w:rsidRPr="00B2347F">
        <w:t>impii</w:t>
      </w:r>
      <w:proofErr w:type="spellEnd"/>
      <w:r w:rsidRPr="00B2347F">
        <w:t xml:space="preserve">, et </w:t>
      </w:r>
      <w:proofErr w:type="spellStart"/>
      <w:r w:rsidRPr="00B2347F">
        <w:t>absque</w:t>
      </w:r>
      <w:proofErr w:type="spellEnd"/>
      <w:r w:rsidRPr="00B2347F">
        <w:t xml:space="preserve"> ratione </w:t>
      </w:r>
      <w:proofErr w:type="spellStart"/>
      <w:r w:rsidRPr="00B2347F">
        <w:t>continentes</w:t>
      </w:r>
      <w:proofErr w:type="spellEnd"/>
      <w:r w:rsidRPr="00B2347F">
        <w:t xml:space="preserve">, sicut </w:t>
      </w:r>
      <w:proofErr w:type="spellStart"/>
      <w:r w:rsidRPr="00B2347F">
        <w:t>aliae</w:t>
      </w:r>
      <w:proofErr w:type="spellEnd"/>
      <w:r w:rsidRPr="00B2347F">
        <w:t xml:space="preserve"> genres </w:t>
      </w:r>
      <w:proofErr w:type="spellStart"/>
      <w:r w:rsidRPr="00B2347F">
        <w:t>plurimae</w:t>
      </w:r>
      <w:proofErr w:type="spellEnd"/>
      <w:r w:rsidRPr="00B2347F">
        <w:t xml:space="preserve">. </w:t>
      </w:r>
      <w:proofErr w:type="spellStart"/>
      <w:r w:rsidRPr="00B2347F">
        <w:t>Brachmanes</w:t>
      </w:r>
      <w:proofErr w:type="spellEnd"/>
      <w:r w:rsidRPr="00B2347F">
        <w:t xml:space="preserve"> </w:t>
      </w:r>
      <w:proofErr w:type="spellStart"/>
      <w:r w:rsidRPr="00B2347F">
        <w:t>quidem</w:t>
      </w:r>
      <w:proofErr w:type="spellEnd"/>
      <w:r w:rsidRPr="00B2347F">
        <w:t xml:space="preserve"> </w:t>
      </w:r>
      <w:proofErr w:type="spellStart"/>
      <w:r w:rsidRPr="00B2347F">
        <w:t>certe</w:t>
      </w:r>
      <w:proofErr w:type="spellEnd"/>
      <w:r w:rsidRPr="00B2347F">
        <w:t xml:space="preserve"> </w:t>
      </w:r>
      <w:proofErr w:type="spellStart"/>
      <w:r w:rsidRPr="00B2347F">
        <w:t>neque</w:t>
      </w:r>
      <w:proofErr w:type="spellEnd"/>
      <w:r w:rsidRPr="00B2347F">
        <w:t xml:space="preserve"> </w:t>
      </w:r>
      <w:proofErr w:type="spellStart"/>
      <w:r w:rsidRPr="00B2347F">
        <w:t>animatum</w:t>
      </w:r>
      <w:proofErr w:type="spellEnd"/>
      <w:r w:rsidRPr="00B2347F">
        <w:t xml:space="preserve"> </w:t>
      </w:r>
      <w:proofErr w:type="spellStart"/>
      <w:r w:rsidRPr="00B2347F">
        <w:t>comedunt</w:t>
      </w:r>
      <w:proofErr w:type="spellEnd"/>
      <w:r w:rsidRPr="00B2347F">
        <w:t xml:space="preserve">, </w:t>
      </w:r>
      <w:proofErr w:type="spellStart"/>
      <w:r w:rsidRPr="00B2347F">
        <w:t>neque</w:t>
      </w:r>
      <w:proofErr w:type="spellEnd"/>
      <w:r w:rsidRPr="00B2347F">
        <w:t xml:space="preserve"> vinum </w:t>
      </w:r>
      <w:proofErr w:type="spellStart"/>
      <w:r w:rsidRPr="00B2347F">
        <w:t>bibunt</w:t>
      </w:r>
      <w:proofErr w:type="spellEnd"/>
      <w:r w:rsidRPr="00B2347F">
        <w:t xml:space="preserve">; sed </w:t>
      </w:r>
      <w:proofErr w:type="spellStart"/>
      <w:r w:rsidRPr="00B2347F">
        <w:t>aliqui</w:t>
      </w:r>
      <w:proofErr w:type="spellEnd"/>
      <w:r w:rsidRPr="00B2347F">
        <w:t xml:space="preserve"> </w:t>
      </w:r>
      <w:proofErr w:type="spellStart"/>
      <w:r w:rsidRPr="00B2347F">
        <w:t>quidera</w:t>
      </w:r>
      <w:proofErr w:type="spellEnd"/>
      <w:r w:rsidRPr="00B2347F">
        <w:t xml:space="preserve"> ex </w:t>
      </w:r>
      <w:proofErr w:type="spellStart"/>
      <w:r w:rsidRPr="00B2347F">
        <w:t>iis</w:t>
      </w:r>
      <w:proofErr w:type="spellEnd"/>
      <w:r w:rsidRPr="00B2347F">
        <w:t xml:space="preserve"> </w:t>
      </w:r>
      <w:proofErr w:type="spellStart"/>
      <w:r w:rsidRPr="00B2347F">
        <w:t>quotidie</w:t>
      </w:r>
      <w:proofErr w:type="spellEnd"/>
      <w:r w:rsidRPr="00B2347F">
        <w:t xml:space="preserve"> sicut </w:t>
      </w:r>
      <w:proofErr w:type="spellStart"/>
      <w:r w:rsidRPr="00B2347F">
        <w:t>nos</w:t>
      </w:r>
      <w:proofErr w:type="spellEnd"/>
      <w:r w:rsidRPr="00B2347F">
        <w:t xml:space="preserve"> </w:t>
      </w:r>
      <w:proofErr w:type="spellStart"/>
      <w:r w:rsidRPr="00B2347F">
        <w:t>cibum</w:t>
      </w:r>
      <w:proofErr w:type="spellEnd"/>
      <w:r w:rsidRPr="00B2347F">
        <w:t xml:space="preserve"> </w:t>
      </w:r>
      <w:proofErr w:type="spellStart"/>
      <w:r w:rsidRPr="00B2347F">
        <w:t>capiunt</w:t>
      </w:r>
      <w:proofErr w:type="spellEnd"/>
      <w:r w:rsidRPr="00B2347F">
        <w:t xml:space="preserve">; </w:t>
      </w:r>
      <w:proofErr w:type="spellStart"/>
      <w:r w:rsidRPr="00B2347F">
        <w:t>nonnulli</w:t>
      </w:r>
      <w:proofErr w:type="spellEnd"/>
      <w:r w:rsidRPr="00B2347F">
        <w:t xml:space="preserve"> autem ex </w:t>
      </w:r>
      <w:proofErr w:type="spellStart"/>
      <w:r w:rsidRPr="00B2347F">
        <w:t>iis</w:t>
      </w:r>
      <w:proofErr w:type="spellEnd"/>
      <w:r w:rsidRPr="00B2347F">
        <w:t xml:space="preserve"> </w:t>
      </w:r>
      <w:proofErr w:type="spellStart"/>
      <w:r w:rsidRPr="00B2347F">
        <w:t>tertio</w:t>
      </w:r>
      <w:proofErr w:type="spellEnd"/>
      <w:r w:rsidRPr="00B2347F">
        <w:t xml:space="preserve"> quoque die, </w:t>
      </w:r>
      <w:proofErr w:type="spellStart"/>
      <w:r w:rsidRPr="00B2347F">
        <w:t>ut</w:t>
      </w:r>
      <w:proofErr w:type="spellEnd"/>
      <w:r w:rsidRPr="00B2347F">
        <w:t xml:space="preserve"> </w:t>
      </w:r>
      <w:proofErr w:type="spellStart"/>
      <w:r w:rsidRPr="00B2347F">
        <w:t>ait</w:t>
      </w:r>
      <w:proofErr w:type="spellEnd"/>
      <w:r w:rsidRPr="00B2347F">
        <w:t xml:space="preserve"> Alexander Polyhistor in </w:t>
      </w:r>
      <w:r w:rsidRPr="00B2347F">
        <w:rPr>
          <w:i/>
        </w:rPr>
        <w:t>Indicis</w:t>
      </w:r>
      <w:r w:rsidRPr="00B2347F">
        <w:t xml:space="preserve">; mortem autem </w:t>
      </w:r>
      <w:proofErr w:type="spellStart"/>
      <w:r w:rsidRPr="00B2347F">
        <w:t>contemnunt</w:t>
      </w:r>
      <w:proofErr w:type="spellEnd"/>
      <w:r w:rsidRPr="00B2347F">
        <w:t xml:space="preserve">, et vivere </w:t>
      </w:r>
      <w:proofErr w:type="spellStart"/>
      <w:r w:rsidRPr="00B2347F">
        <w:t>nihili</w:t>
      </w:r>
      <w:proofErr w:type="spellEnd"/>
      <w:r w:rsidRPr="00B2347F">
        <w:t xml:space="preserve"> </w:t>
      </w:r>
      <w:proofErr w:type="spellStart"/>
      <w:r w:rsidRPr="00B2347F">
        <w:t>faciunt</w:t>
      </w:r>
      <w:proofErr w:type="spellEnd"/>
      <w:r w:rsidRPr="00B2347F">
        <w:t xml:space="preserve">; </w:t>
      </w:r>
      <w:proofErr w:type="spellStart"/>
      <w:r w:rsidRPr="00B2347F">
        <w:t>credunt</w:t>
      </w:r>
      <w:proofErr w:type="spellEnd"/>
      <w:r w:rsidRPr="00B2347F">
        <w:t xml:space="preserve"> </w:t>
      </w:r>
      <w:proofErr w:type="spellStart"/>
      <w:r w:rsidRPr="00B2347F">
        <w:t>enim</w:t>
      </w:r>
      <w:proofErr w:type="spellEnd"/>
      <w:r w:rsidRPr="00B2347F">
        <w:t xml:space="preserve"> </w:t>
      </w:r>
      <w:proofErr w:type="spellStart"/>
      <w:r w:rsidRPr="00B2347F">
        <w:t>esse</w:t>
      </w:r>
      <w:proofErr w:type="spellEnd"/>
      <w:r w:rsidRPr="00B2347F">
        <w:t xml:space="preserve"> </w:t>
      </w:r>
      <w:proofErr w:type="spellStart"/>
      <w:r w:rsidRPr="00B2347F">
        <w:t>regenerationem</w:t>
      </w:r>
      <w:proofErr w:type="spellEnd"/>
      <w:r w:rsidRPr="00B2347F">
        <w:t xml:space="preserve">: </w:t>
      </w:r>
      <w:proofErr w:type="spellStart"/>
      <w:r w:rsidRPr="00B2347F">
        <w:t>aliqui</w:t>
      </w:r>
      <w:proofErr w:type="spellEnd"/>
      <w:r w:rsidRPr="00B2347F">
        <w:t xml:space="preserve"> autem </w:t>
      </w:r>
      <w:proofErr w:type="spellStart"/>
      <w:r w:rsidRPr="00B2347F">
        <w:t>colunt</w:t>
      </w:r>
      <w:proofErr w:type="spellEnd"/>
      <w:r w:rsidRPr="00B2347F">
        <w:t xml:space="preserve"> </w:t>
      </w:r>
      <w:proofErr w:type="spellStart"/>
      <w:r w:rsidRPr="00B2347F">
        <w:t>Herculem</w:t>
      </w:r>
      <w:proofErr w:type="spellEnd"/>
      <w:r w:rsidRPr="00B2347F">
        <w:t xml:space="preserve"> et Pana. Qui autem ex </w:t>
      </w:r>
      <w:proofErr w:type="spellStart"/>
      <w:r w:rsidRPr="00B2347F">
        <w:t>Indis</w:t>
      </w:r>
      <w:proofErr w:type="spellEnd"/>
      <w:r w:rsidRPr="00B2347F">
        <w:t xml:space="preserve"> </w:t>
      </w:r>
      <w:proofErr w:type="spellStart"/>
      <w:r w:rsidRPr="00B2347F">
        <w:t>vocantur</w:t>
      </w:r>
      <w:proofErr w:type="spellEnd"/>
      <w:r w:rsidRPr="00B2347F">
        <w:t xml:space="preserve"> </w:t>
      </w:r>
      <w:proofErr w:type="spellStart"/>
      <w:r w:rsidRPr="00B2347F">
        <w:t>Semnoi</w:t>
      </w:r>
      <w:proofErr w:type="spellEnd"/>
      <w:r w:rsidRPr="00B2347F">
        <w:t xml:space="preserve">, hoc </w:t>
      </w:r>
      <w:proofErr w:type="spellStart"/>
      <w:r w:rsidRPr="00B2347F">
        <w:t>est</w:t>
      </w:r>
      <w:proofErr w:type="spellEnd"/>
      <w:r w:rsidRPr="00B2347F">
        <w:t xml:space="preserve">, </w:t>
      </w:r>
      <w:proofErr w:type="spellStart"/>
      <w:r w:rsidRPr="00B2347F">
        <w:rPr>
          <w:i/>
        </w:rPr>
        <w:t>venerandi</w:t>
      </w:r>
      <w:proofErr w:type="spellEnd"/>
      <w:r w:rsidRPr="00B2347F">
        <w:t xml:space="preserve">, </w:t>
      </w:r>
      <w:proofErr w:type="spellStart"/>
      <w:r w:rsidRPr="00B2347F">
        <w:t>nudi</w:t>
      </w:r>
      <w:proofErr w:type="spellEnd"/>
      <w:r w:rsidRPr="00B2347F">
        <w:t xml:space="preserve"> </w:t>
      </w:r>
      <w:proofErr w:type="spellStart"/>
      <w:r w:rsidRPr="00B2347F">
        <w:t>totam</w:t>
      </w:r>
      <w:proofErr w:type="spellEnd"/>
      <w:r w:rsidRPr="00B2347F">
        <w:t xml:space="preserve"> </w:t>
      </w:r>
      <w:proofErr w:type="spellStart"/>
      <w:r w:rsidRPr="00B2347F">
        <w:t>vitam</w:t>
      </w:r>
      <w:proofErr w:type="spellEnd"/>
      <w:r w:rsidRPr="00B2347F">
        <w:t xml:space="preserve"> </w:t>
      </w:r>
      <w:proofErr w:type="spellStart"/>
      <w:r w:rsidRPr="00B2347F">
        <w:t>transigunt</w:t>
      </w:r>
      <w:proofErr w:type="spellEnd"/>
      <w:r w:rsidRPr="00B2347F">
        <w:t xml:space="preserve">: ii </w:t>
      </w:r>
      <w:proofErr w:type="spellStart"/>
      <w:r w:rsidRPr="00B2347F">
        <w:t>veritatem</w:t>
      </w:r>
      <w:proofErr w:type="spellEnd"/>
      <w:r w:rsidRPr="00B2347F">
        <w:t xml:space="preserve"> </w:t>
      </w:r>
      <w:proofErr w:type="spellStart"/>
      <w:r w:rsidRPr="00B2347F">
        <w:t>exercent</w:t>
      </w:r>
      <w:proofErr w:type="spellEnd"/>
      <w:r w:rsidRPr="00B2347F">
        <w:t xml:space="preserve">, et </w:t>
      </w:r>
      <w:proofErr w:type="spellStart"/>
      <w:r w:rsidRPr="00B2347F">
        <w:t>futura</w:t>
      </w:r>
      <w:proofErr w:type="spellEnd"/>
      <w:r w:rsidRPr="00B2347F">
        <w:t xml:space="preserve"> </w:t>
      </w:r>
      <w:proofErr w:type="spellStart"/>
      <w:r w:rsidRPr="00B2347F">
        <w:t>praedicunt</w:t>
      </w:r>
      <w:proofErr w:type="spellEnd"/>
      <w:r w:rsidRPr="00B2347F">
        <w:t xml:space="preserve">, et </w:t>
      </w:r>
      <w:proofErr w:type="spellStart"/>
      <w:r w:rsidRPr="00B2347F">
        <w:t>colunt</w:t>
      </w:r>
      <w:proofErr w:type="spellEnd"/>
      <w:r w:rsidRPr="00B2347F">
        <w:t xml:space="preserve"> </w:t>
      </w:r>
      <w:proofErr w:type="spellStart"/>
      <w:r w:rsidRPr="00B2347F">
        <w:t>quamdam</w:t>
      </w:r>
      <w:proofErr w:type="spellEnd"/>
      <w:r w:rsidRPr="00B2347F">
        <w:t xml:space="preserve"> </w:t>
      </w:r>
      <w:proofErr w:type="spellStart"/>
      <w:r w:rsidRPr="00B2347F">
        <w:t>pyramidera</w:t>
      </w:r>
      <w:proofErr w:type="spellEnd"/>
      <w:r w:rsidRPr="00B2347F">
        <w:t xml:space="preserve">, sub qua </w:t>
      </w:r>
      <w:proofErr w:type="spellStart"/>
      <w:r w:rsidRPr="00B2347F">
        <w:t>existimant</w:t>
      </w:r>
      <w:proofErr w:type="spellEnd"/>
      <w:r w:rsidRPr="00B2347F">
        <w:t xml:space="preserve"> </w:t>
      </w:r>
      <w:proofErr w:type="spellStart"/>
      <w:r w:rsidRPr="00B2347F">
        <w:t>alicujus</w:t>
      </w:r>
      <w:proofErr w:type="spellEnd"/>
      <w:r w:rsidRPr="00B2347F">
        <w:t xml:space="preserve"> </w:t>
      </w:r>
      <w:proofErr w:type="spellStart"/>
      <w:r w:rsidRPr="00B2347F">
        <w:t>dei</w:t>
      </w:r>
      <w:proofErr w:type="spellEnd"/>
      <w:r w:rsidRPr="00B2347F">
        <w:t xml:space="preserve"> ossa </w:t>
      </w:r>
      <w:proofErr w:type="spellStart"/>
      <w:r w:rsidRPr="00B2347F">
        <w:t>reposita</w:t>
      </w:r>
      <w:proofErr w:type="spellEnd"/>
      <w:r w:rsidRPr="00B2347F">
        <w:t xml:space="preserve">. </w:t>
      </w:r>
      <w:proofErr w:type="spellStart"/>
      <w:r w:rsidRPr="00B2347F">
        <w:t>Neque</w:t>
      </w:r>
      <w:proofErr w:type="spellEnd"/>
      <w:r w:rsidRPr="00B2347F">
        <w:t xml:space="preserve"> </w:t>
      </w:r>
      <w:proofErr w:type="spellStart"/>
      <w:r w:rsidRPr="00B2347F">
        <w:t>vero</w:t>
      </w:r>
      <w:proofErr w:type="spellEnd"/>
      <w:r w:rsidRPr="00B2347F">
        <w:t xml:space="preserve"> </w:t>
      </w:r>
      <w:proofErr w:type="spellStart"/>
      <w:r w:rsidRPr="00B2347F">
        <w:t>Gymnosophistae</w:t>
      </w:r>
      <w:proofErr w:type="spellEnd"/>
      <w:r w:rsidRPr="00B2347F">
        <w:t xml:space="preserve">, </w:t>
      </w:r>
      <w:proofErr w:type="spellStart"/>
      <w:r w:rsidRPr="00B2347F">
        <w:t>nec</w:t>
      </w:r>
      <w:proofErr w:type="spellEnd"/>
      <w:r w:rsidRPr="00B2347F">
        <w:t xml:space="preserve"> qui </w:t>
      </w:r>
      <w:proofErr w:type="spellStart"/>
      <w:r w:rsidRPr="00B2347F">
        <w:t>dicuntur</w:t>
      </w:r>
      <w:proofErr w:type="spellEnd"/>
      <w:r w:rsidRPr="00B2347F">
        <w:t xml:space="preserve"> </w:t>
      </w:r>
      <w:proofErr w:type="spellStart"/>
      <w:r w:rsidRPr="00B2347F">
        <w:t>Semnoi</w:t>
      </w:r>
      <w:proofErr w:type="spellEnd"/>
      <w:r w:rsidRPr="00B2347F">
        <w:t xml:space="preserve">, </w:t>
      </w:r>
      <w:proofErr w:type="spellStart"/>
      <w:r w:rsidRPr="00B2347F">
        <w:t>utuntur</w:t>
      </w:r>
      <w:proofErr w:type="spellEnd"/>
      <w:r w:rsidRPr="00B2347F">
        <w:t xml:space="preserve"> </w:t>
      </w:r>
      <w:proofErr w:type="spellStart"/>
      <w:r w:rsidRPr="00B2347F">
        <w:t>mulieribus</w:t>
      </w:r>
      <w:proofErr w:type="spellEnd"/>
      <w:r w:rsidRPr="00B2347F">
        <w:t xml:space="preserve">, hoc </w:t>
      </w:r>
      <w:proofErr w:type="spellStart"/>
      <w:r w:rsidRPr="00B2347F">
        <w:t>enim</w:t>
      </w:r>
      <w:proofErr w:type="spellEnd"/>
      <w:r w:rsidRPr="00B2347F">
        <w:t xml:space="preserve"> </w:t>
      </w:r>
      <w:proofErr w:type="spellStart"/>
      <w:r w:rsidRPr="00B2347F">
        <w:t>praeter</w:t>
      </w:r>
      <w:proofErr w:type="spellEnd"/>
      <w:r w:rsidRPr="00B2347F">
        <w:t xml:space="preserve"> </w:t>
      </w:r>
      <w:proofErr w:type="spellStart"/>
      <w:r w:rsidRPr="00B2347F">
        <w:t>naturam</w:t>
      </w:r>
      <w:proofErr w:type="spellEnd"/>
      <w:r w:rsidRPr="00B2347F">
        <w:t xml:space="preserve"> et </w:t>
      </w:r>
      <w:proofErr w:type="spellStart"/>
      <w:r w:rsidRPr="00B2347F">
        <w:t>iniquum</w:t>
      </w:r>
      <w:proofErr w:type="spellEnd"/>
      <w:r w:rsidRPr="00B2347F">
        <w:t xml:space="preserve"> </w:t>
      </w:r>
      <w:proofErr w:type="spellStart"/>
      <w:r w:rsidRPr="00B2347F">
        <w:t>esse</w:t>
      </w:r>
      <w:proofErr w:type="spellEnd"/>
      <w:r w:rsidRPr="00B2347F">
        <w:t xml:space="preserve"> </w:t>
      </w:r>
      <w:proofErr w:type="spellStart"/>
      <w:r w:rsidRPr="00B2347F">
        <w:t>existimant</w:t>
      </w:r>
      <w:proofErr w:type="spellEnd"/>
      <w:r w:rsidRPr="00B2347F">
        <w:t xml:space="preserve">; qua de causa </w:t>
      </w:r>
      <w:proofErr w:type="spellStart"/>
      <w:r w:rsidRPr="00B2347F">
        <w:t>seipsos</w:t>
      </w:r>
      <w:proofErr w:type="spellEnd"/>
      <w:r w:rsidRPr="00B2347F">
        <w:t xml:space="preserve"> </w:t>
      </w:r>
      <w:proofErr w:type="spellStart"/>
      <w:r w:rsidRPr="00B2347F">
        <w:t>castos</w:t>
      </w:r>
      <w:proofErr w:type="spellEnd"/>
      <w:r w:rsidRPr="00B2347F">
        <w:t xml:space="preserve"> </w:t>
      </w:r>
      <w:proofErr w:type="spellStart"/>
      <w:r w:rsidRPr="00B2347F">
        <w:t>conservant</w:t>
      </w:r>
      <w:proofErr w:type="spellEnd"/>
      <w:r w:rsidRPr="00B2347F">
        <w:t xml:space="preserve">. </w:t>
      </w:r>
      <w:proofErr w:type="spellStart"/>
      <w:r w:rsidRPr="00B2347F">
        <w:t>Virgines</w:t>
      </w:r>
      <w:proofErr w:type="spellEnd"/>
      <w:r w:rsidRPr="00B2347F">
        <w:t xml:space="preserve"> autem sunt </w:t>
      </w:r>
      <w:proofErr w:type="spellStart"/>
      <w:r w:rsidRPr="00B2347F">
        <w:t>etiam</w:t>
      </w:r>
      <w:proofErr w:type="spellEnd"/>
      <w:r w:rsidRPr="00B2347F">
        <w:t xml:space="preserve"> </w:t>
      </w:r>
      <w:proofErr w:type="spellStart"/>
      <w:r w:rsidRPr="00B2347F">
        <w:t>mulieres</w:t>
      </w:r>
      <w:proofErr w:type="spellEnd"/>
      <w:r w:rsidRPr="00B2347F">
        <w:t xml:space="preserve">, qua: </w:t>
      </w:r>
      <w:proofErr w:type="spellStart"/>
      <w:r w:rsidRPr="00B2347F">
        <w:t>dicuntur</w:t>
      </w:r>
      <w:proofErr w:type="spellEnd"/>
      <w:r w:rsidRPr="00B2347F">
        <w:t xml:space="preserve"> </w:t>
      </w:r>
      <w:proofErr w:type="spellStart"/>
      <w:r w:rsidRPr="00B2347F">
        <w:t>Semnai</w:t>
      </w:r>
      <w:proofErr w:type="spellEnd"/>
      <w:r w:rsidRPr="00B2347F">
        <w:t xml:space="preserve">, hoc </w:t>
      </w:r>
      <w:proofErr w:type="spellStart"/>
      <w:r w:rsidRPr="00B2347F">
        <w:t>est</w:t>
      </w:r>
      <w:proofErr w:type="spellEnd"/>
      <w:r w:rsidRPr="00B2347F">
        <w:t xml:space="preserve">, </w:t>
      </w:r>
      <w:proofErr w:type="spellStart"/>
      <w:r w:rsidRPr="00B2347F">
        <w:rPr>
          <w:i/>
        </w:rPr>
        <w:t>venerandae</w:t>
      </w:r>
      <w:proofErr w:type="spellEnd"/>
      <w:r w:rsidRPr="00B2347F">
        <w:t xml:space="preserve">. Videntur autem </w:t>
      </w:r>
      <w:proofErr w:type="spellStart"/>
      <w:r w:rsidRPr="00B2347F">
        <w:t>observare</w:t>
      </w:r>
      <w:proofErr w:type="spellEnd"/>
      <w:r w:rsidRPr="00B2347F">
        <w:t xml:space="preserve"> </w:t>
      </w:r>
      <w:proofErr w:type="spellStart"/>
      <w:r w:rsidRPr="00B2347F">
        <w:t>coelestia</w:t>
      </w:r>
      <w:proofErr w:type="spellEnd"/>
      <w:r w:rsidRPr="00B2347F">
        <w:t xml:space="preserve">, et per </w:t>
      </w:r>
      <w:proofErr w:type="spellStart"/>
      <w:r w:rsidRPr="00B2347F">
        <w:t>eorum</w:t>
      </w:r>
      <w:proofErr w:type="spellEnd"/>
      <w:r w:rsidRPr="00B2347F">
        <w:t xml:space="preserve"> </w:t>
      </w:r>
      <w:proofErr w:type="spellStart"/>
      <w:r w:rsidRPr="00B2347F">
        <w:t>significationem</w:t>
      </w:r>
      <w:proofErr w:type="spellEnd"/>
      <w:r w:rsidRPr="00B2347F">
        <w:t xml:space="preserve"> </w:t>
      </w:r>
      <w:proofErr w:type="spellStart"/>
      <w:r w:rsidRPr="00B2347F">
        <w:t>quae</w:t>
      </w:r>
      <w:proofErr w:type="spellEnd"/>
      <w:r w:rsidRPr="00B2347F">
        <w:t xml:space="preserve"> dam </w:t>
      </w:r>
      <w:proofErr w:type="spellStart"/>
      <w:r w:rsidRPr="00B2347F">
        <w:t>futura</w:t>
      </w:r>
      <w:proofErr w:type="spellEnd"/>
      <w:r w:rsidRPr="00B2347F">
        <w:t xml:space="preserve"> </w:t>
      </w:r>
      <w:proofErr w:type="spellStart"/>
      <w:r w:rsidRPr="00B2347F">
        <w:t>praedicere</w:t>
      </w:r>
      <w:proofErr w:type="spellEnd"/>
      <w:r w:rsidRPr="00B2347F">
        <w:t>.</w:t>
      </w:r>
      <w:r>
        <w:t>”</w:t>
      </w:r>
      <w:r w:rsidRPr="00B2347F">
        <w:t xml:space="preserve"> </w:t>
      </w:r>
      <w:r w:rsidRPr="00B2347F">
        <w:rPr>
          <w:i/>
        </w:rPr>
        <w:t>Stromata</w:t>
      </w:r>
      <w:r w:rsidRPr="00B2347F">
        <w:t xml:space="preserve"> book 3 ch.7 p.392</w:t>
      </w:r>
    </w:p>
    <w:p w14:paraId="34F38D81"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Indian religion.</w:t>
      </w:r>
      <w:r w:rsidRPr="00B2347F">
        <w:rPr>
          <w:highlight w:val="white"/>
        </w:rPr>
        <w:t xml:space="preserve"> </w:t>
      </w:r>
      <w:r w:rsidRPr="00B2347F">
        <w:rPr>
          <w:i/>
        </w:rPr>
        <w:t>Exhortation to the Heathen</w:t>
      </w:r>
      <w:r w:rsidRPr="00B2347F">
        <w:t xml:space="preserve"> ch.2 p.178</w:t>
      </w:r>
    </w:p>
    <w:p w14:paraId="7E8862C1" w14:textId="77777777" w:rsidR="00211EB1" w:rsidRPr="00B2347F" w:rsidRDefault="00211EB1" w:rsidP="00211EB1">
      <w:pPr>
        <w:ind w:left="288" w:hanging="288"/>
      </w:pPr>
      <w:r w:rsidRPr="00B2347F">
        <w:rPr>
          <w:b/>
        </w:rPr>
        <w:t>Tertullian</w:t>
      </w:r>
      <w:r w:rsidRPr="00B2347F">
        <w:t xml:space="preserve"> (198-220 A.D.) mentions Indian Brahmins and Gymnosophists </w:t>
      </w:r>
      <w:r w:rsidRPr="00B2347F">
        <w:rPr>
          <w:i/>
        </w:rPr>
        <w:t>Apology</w:t>
      </w:r>
      <w:r w:rsidRPr="00B2347F">
        <w:t xml:space="preserve"> ch.42 p.49</w:t>
      </w:r>
    </w:p>
    <w:p w14:paraId="51417E99" w14:textId="77777777" w:rsidR="00211EB1" w:rsidRPr="00B2347F" w:rsidRDefault="00211EB1" w:rsidP="00211EB1">
      <w:pPr>
        <w:ind w:left="288" w:hanging="288"/>
      </w:pPr>
      <w:r w:rsidRPr="00B2347F">
        <w:t xml:space="preserve">Tertullian (207/208 A.D.) discusses the Indian gymnosophists in </w:t>
      </w:r>
      <w:r w:rsidRPr="00B2347F">
        <w:rPr>
          <w:i/>
        </w:rPr>
        <w:t>Five Books Against Marcion</w:t>
      </w:r>
      <w:r w:rsidRPr="00B2347F">
        <w:t xml:space="preserve"> book.1 ch.13 p.280</w:t>
      </w:r>
    </w:p>
    <w:p w14:paraId="58A2906B"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w:t>
      </w:r>
      <w:proofErr w:type="spellStart"/>
      <w:r w:rsidRPr="00B2347F">
        <w:t>Ecphantus</w:t>
      </w:r>
      <w:proofErr w:type="spellEnd"/>
      <w:r w:rsidRPr="00B2347F">
        <w:t xml:space="preserve">, Empedocles, Epicurus, Hippo, Leucippus, Pythagoras, Thales, Heraclitus, Parmenides, Plato, Socrates, Stoics, Zeno, Brahmins/Brachmans, Celtic Druids, Hesiod. </w:t>
      </w:r>
      <w:r w:rsidRPr="00B2347F">
        <w:rPr>
          <w:i/>
        </w:rPr>
        <w:t>The Refutation of All Heresies</w:t>
      </w:r>
      <w:r w:rsidRPr="00B2347F">
        <w:t xml:space="preserve"> Contents p.9. See also book 1 p.21-22</w:t>
      </w:r>
    </w:p>
    <w:p w14:paraId="6F8B34BB"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Indian philosophers called Brahmans. </w:t>
      </w:r>
      <w:r w:rsidRPr="00B2347F">
        <w:rPr>
          <w:i/>
        </w:rPr>
        <w:t>Origen Against Celsus</w:t>
      </w:r>
      <w:r w:rsidRPr="00B2347F">
        <w:t xml:space="preserve"> book 1 ch.24 p.406</w:t>
      </w:r>
    </w:p>
    <w:p w14:paraId="4A72DE4C" w14:textId="77777777" w:rsidR="00211EB1" w:rsidRPr="00B2347F" w:rsidRDefault="00211EB1" w:rsidP="00211EB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the inconsistencies of Arabian, Syrian, Egyptian, Phoenician, Persian, and Indian religions. </w:t>
      </w:r>
      <w:r w:rsidRPr="00B2347F">
        <w:rPr>
          <w:i/>
        </w:rPr>
        <w:t>Against the Heathen</w:t>
      </w:r>
      <w:r w:rsidRPr="00B2347F">
        <w:t xml:space="preserve"> ch.25 p.17</w:t>
      </w:r>
    </w:p>
    <w:p w14:paraId="33C6E6E5" w14:textId="77777777" w:rsidR="00211EB1" w:rsidRPr="00B2347F" w:rsidRDefault="00211EB1" w:rsidP="00211EB1"/>
    <w:p w14:paraId="7094BE7F" w14:textId="77777777" w:rsidR="00211EB1" w:rsidRPr="00B2347F" w:rsidRDefault="00211EB1" w:rsidP="00211EB1">
      <w:pPr>
        <w:rPr>
          <w:b/>
          <w:u w:val="single"/>
        </w:rPr>
      </w:pPr>
      <w:r w:rsidRPr="00B2347F">
        <w:rPr>
          <w:b/>
          <w:u w:val="single"/>
        </w:rPr>
        <w:t xml:space="preserve">Among heretics </w:t>
      </w:r>
    </w:p>
    <w:p w14:paraId="155D1024"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2E40EE40" w14:textId="77777777" w:rsidR="00211EB1" w:rsidRPr="00B2347F" w:rsidRDefault="00211EB1" w:rsidP="00211EB1">
      <w:pPr>
        <w:ind w:left="288" w:hanging="288"/>
      </w:pPr>
      <w:r w:rsidRPr="00B2347F">
        <w:t xml:space="preserve">Bardaisan/Bardesan (154-224/232 A.D.) knew of suttee. He wrote, </w:t>
      </w:r>
      <w:r>
        <w:t>“</w:t>
      </w:r>
      <w:r w:rsidRPr="00B2347F">
        <w:t xml:space="preserve">The </w:t>
      </w:r>
      <w:proofErr w:type="spellStart"/>
      <w:r w:rsidRPr="00B2347F">
        <w:t>Hindoos</w:t>
      </w:r>
      <w:proofErr w:type="spellEnd"/>
      <w:r w:rsidRPr="00B2347F">
        <w:t xml:space="preserve"> when they die, are all of them burnt with fire, and many of their wives are burnt along with them alive.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p.732</w:t>
      </w:r>
    </w:p>
    <w:p w14:paraId="0C00D76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ch.20 p.187 mentions the customs and errors of the Brahmans and others of </w:t>
      </w:r>
      <w:smartTag w:uri="urn:schemas-microsoft-com:office:smarttags" w:element="country-region">
        <w:smartTag w:uri="urn:schemas-microsoft-com:office:smarttags" w:element="place">
          <w:r w:rsidRPr="00B2347F">
            <w:t>India</w:t>
          </w:r>
        </w:smartTag>
      </w:smartTag>
      <w:r w:rsidRPr="00B2347F">
        <w:t>. While the Brahmans do not murder, commit adultery or worship idols, other Indians do.</w:t>
      </w:r>
    </w:p>
    <w:p w14:paraId="17556A0F"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65EEE61F" w14:textId="2520D9EB" w:rsidR="00762B06" w:rsidRPr="00B2347F" w:rsidRDefault="00762B06" w:rsidP="00762B06">
      <w:pPr>
        <w:ind w:left="288" w:hanging="288"/>
        <w:rPr>
          <w:b/>
        </w:rPr>
      </w:pPr>
      <w:r w:rsidRPr="00B2347F">
        <w:t xml:space="preserve">The Ebionite </w:t>
      </w:r>
      <w:r w:rsidRPr="00B2347F">
        <w:rPr>
          <w:b/>
          <w:i/>
        </w:rPr>
        <w:t>Clementine Homilies</w:t>
      </w:r>
      <w:r w:rsidRPr="00B2347F">
        <w:t xml:space="preserve"> (-188 A.D.- uncertain date) </w:t>
      </w:r>
      <w:r>
        <w:t>speak against</w:t>
      </w:r>
      <w:r w:rsidR="00C06E36">
        <w:t xml:space="preserve"> </w:t>
      </w:r>
      <w:r>
        <w:t xml:space="preserve">Zoroastrians. </w:t>
      </w:r>
      <w:r w:rsidRPr="00B2347F">
        <w:t xml:space="preserve">homily </w:t>
      </w:r>
      <w:r>
        <w:t xml:space="preserve">9 </w:t>
      </w:r>
      <w:r w:rsidRPr="00B2347F">
        <w:t>ch.</w:t>
      </w:r>
      <w:r>
        <w:t>4-5</w:t>
      </w:r>
      <w:r w:rsidRPr="00B2347F">
        <w:t xml:space="preserve"> p.</w:t>
      </w:r>
      <w:r>
        <w:t>275-276</w:t>
      </w:r>
    </w:p>
    <w:p w14:paraId="4FF3970C" w14:textId="3E3AE31F" w:rsidR="00762B06" w:rsidRPr="00B2347F" w:rsidRDefault="00762B06" w:rsidP="00762B06">
      <w:pPr>
        <w:ind w:left="288" w:hanging="288"/>
        <w:rPr>
          <w:b/>
        </w:rPr>
      </w:pPr>
      <w:r w:rsidRPr="00B2347F">
        <w:t xml:space="preserve">The Ebionite </w:t>
      </w:r>
      <w:r w:rsidRPr="00762B06">
        <w:rPr>
          <w:bCs/>
          <w:i/>
        </w:rPr>
        <w:t>Clementine Homilies</w:t>
      </w:r>
      <w:r w:rsidRPr="00B2347F">
        <w:t xml:space="preserve"> (-188 A.D.- uncertain date) </w:t>
      </w:r>
      <w:r>
        <w:t xml:space="preserve">claims that the Persian kings committed incest and cohabited in view of all. </w:t>
      </w:r>
      <w:r w:rsidRPr="00B2347F">
        <w:t xml:space="preserve">homily </w:t>
      </w:r>
      <w:r>
        <w:t xml:space="preserve">19 </w:t>
      </w:r>
      <w:r w:rsidRPr="00B2347F">
        <w:t>ch.</w:t>
      </w:r>
      <w:r>
        <w:t>19</w:t>
      </w:r>
      <w:r w:rsidRPr="00B2347F">
        <w:t xml:space="preserve"> p.</w:t>
      </w:r>
      <w:r>
        <w:t>336</w:t>
      </w:r>
    </w:p>
    <w:p w14:paraId="42D285C9" w14:textId="77777777" w:rsidR="00211EB1" w:rsidRPr="00B2347F" w:rsidRDefault="00211EB1" w:rsidP="00211EB1"/>
    <w:p w14:paraId="21633CAC" w14:textId="77777777" w:rsidR="00211EB1" w:rsidRPr="00B2347F" w:rsidRDefault="00C64250" w:rsidP="00211EB1">
      <w:pPr>
        <w:pStyle w:val="Heading2"/>
      </w:pPr>
      <w:bookmarkStart w:id="1613" w:name="_Toc58618272"/>
      <w:bookmarkStart w:id="1614" w:name="_Toc62979703"/>
      <w:bookmarkStart w:id="1615" w:name="_Toc161729830"/>
      <w:r>
        <w:t>Pg</w:t>
      </w:r>
      <w:r w:rsidR="00EB38FD">
        <w:t>6</w:t>
      </w:r>
      <w:r w:rsidR="00211EB1" w:rsidRPr="00B2347F">
        <w:t>. Dispute Chaldean/Babylonian religion</w:t>
      </w:r>
      <w:bookmarkEnd w:id="1613"/>
      <w:bookmarkEnd w:id="1614"/>
      <w:bookmarkEnd w:id="1615"/>
    </w:p>
    <w:p w14:paraId="771B655A" w14:textId="77777777" w:rsidR="00211EB1" w:rsidRPr="00B2347F" w:rsidRDefault="00211EB1" w:rsidP="00211EB1"/>
    <w:p w14:paraId="710C29D9" w14:textId="77777777" w:rsidR="00211EB1" w:rsidRPr="00B2347F" w:rsidRDefault="00211EB1" w:rsidP="00211EB1">
      <w:pPr>
        <w:ind w:left="288" w:hanging="288"/>
      </w:pPr>
      <w:r w:rsidRPr="00B2347F">
        <w:rPr>
          <w:b/>
          <w:i/>
        </w:rPr>
        <w:t>The Apology of Aristides</w:t>
      </w:r>
      <w:r w:rsidRPr="00B2347F">
        <w:rPr>
          <w:b/>
        </w:rPr>
        <w:t xml:space="preserve"> </w:t>
      </w:r>
      <w:r w:rsidRPr="00B2347F">
        <w:t xml:space="preserve">(125 or 138-161 A.D.) ch.3 p.265 </w:t>
      </w:r>
      <w:r>
        <w:t>“</w:t>
      </w:r>
      <w:r w:rsidRPr="00B2347F">
        <w:t>The Chaldeans, then, not knowing God went astray after the elements and began to worship the creation more than their creator.</w:t>
      </w:r>
      <w:r>
        <w:t>”</w:t>
      </w:r>
    </w:p>
    <w:p w14:paraId="7AAE6948" w14:textId="77777777" w:rsidR="00211EB1" w:rsidRPr="00B2347F" w:rsidRDefault="00211EB1" w:rsidP="00211EB1">
      <w:pPr>
        <w:ind w:left="288" w:hanging="288"/>
      </w:pPr>
      <w:r w:rsidRPr="00B2347F">
        <w:rPr>
          <w:b/>
          <w:i/>
        </w:rPr>
        <w:t>Theophilus to Autolycus</w:t>
      </w:r>
      <w:r w:rsidRPr="00B2347F">
        <w:t xml:space="preserve"> (168-181/188 A.D.) book 2 ch.33 p.107 shows why the Old Testament prophets were true and the Egyptian and Chaldean prophets were in error.</w:t>
      </w:r>
    </w:p>
    <w:p w14:paraId="1009EE50" w14:textId="77777777" w:rsidR="0042798D" w:rsidRPr="00B2347F" w:rsidRDefault="0042798D" w:rsidP="0042798D">
      <w:pPr>
        <w:widowControl w:val="0"/>
        <w:autoSpaceDE w:val="0"/>
        <w:autoSpaceDN w:val="0"/>
        <w:adjustRightInd w:val="0"/>
        <w:ind w:left="288" w:hanging="288"/>
      </w:pPr>
      <w:r w:rsidRPr="00B2347F">
        <w:rPr>
          <w:b/>
        </w:rPr>
        <w:t>Minucius Felix</w:t>
      </w:r>
      <w:r w:rsidRPr="00B2347F">
        <w:t xml:space="preserve"> (210 A.D.) mentions </w:t>
      </w:r>
      <w:proofErr w:type="spellStart"/>
      <w:r w:rsidRPr="00B2347F">
        <w:t>Eleusians</w:t>
      </w:r>
      <w:proofErr w:type="spellEnd"/>
      <w:r w:rsidRPr="00B2347F">
        <w:t xml:space="preserve"> worship Ceres, Phrygians Mater, the </w:t>
      </w:r>
      <w:proofErr w:type="spellStart"/>
      <w:r w:rsidRPr="00B2347F">
        <w:t>Epidaurians</w:t>
      </w:r>
      <w:proofErr w:type="spellEnd"/>
      <w:r w:rsidRPr="00B2347F">
        <w:t xml:space="preserve"> Aesculapius, the Chaldeans Belus (Bel), the Syrians Astarte, the Taurians Diana, the Gauls Mercurius, the Romans all deities. </w:t>
      </w:r>
      <w:r w:rsidRPr="00B2347F">
        <w:rPr>
          <w:i/>
        </w:rPr>
        <w:t>The Octavius of Minucius Felix</w:t>
      </w:r>
      <w:r w:rsidRPr="00B2347F">
        <w:t xml:space="preserve"> ch.6 p.176</w:t>
      </w:r>
    </w:p>
    <w:p w14:paraId="68082FFA"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is against the Egyptian myths.</w:t>
      </w:r>
      <w:r w:rsidRPr="00B2347F">
        <w:rPr>
          <w:highlight w:val="white"/>
        </w:rPr>
        <w:t xml:space="preserve"> </w:t>
      </w:r>
      <w:r w:rsidRPr="00B2347F">
        <w:rPr>
          <w:i/>
        </w:rPr>
        <w:t>Exhortation to the Heathen</w:t>
      </w:r>
      <w:r w:rsidRPr="00B2347F">
        <w:t xml:space="preserve"> ch.5 p.190</w:t>
      </w:r>
    </w:p>
    <w:p w14:paraId="1D257D83"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Egyptians, Chaldeans, Druids among the Gauls, </w:t>
      </w:r>
      <w:proofErr w:type="spellStart"/>
      <w:r w:rsidRPr="00B2347F">
        <w:t>Samanaeans</w:t>
      </w:r>
      <w:proofErr w:type="spellEnd"/>
      <w:r w:rsidRPr="00B2347F">
        <w:t xml:space="preserve"> among the Bactrians, and Magi among whom Christ was foretold. </w:t>
      </w:r>
      <w:r w:rsidRPr="00B2347F">
        <w:rPr>
          <w:i/>
        </w:rPr>
        <w:t>Stromata</w:t>
      </w:r>
      <w:r w:rsidRPr="00B2347F">
        <w:t xml:space="preserve"> book 1 ch.15 p.316 [He does not criticize them here though.]</w:t>
      </w:r>
    </w:p>
    <w:p w14:paraId="424CCF7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says that after the gospel, there are not sophists, Chaldeans, enchanters, diviners, or magicians except that they will be punished. </w:t>
      </w:r>
      <w:r w:rsidRPr="00B2347F">
        <w:rPr>
          <w:i/>
        </w:rPr>
        <w:t>On Idolatry</w:t>
      </w:r>
      <w:r w:rsidRPr="00B2347F">
        <w:t xml:space="preserve"> ch.9 p.66</w:t>
      </w:r>
    </w:p>
    <w:p w14:paraId="17BF45D9"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of the errors of the Chaldeans. </w:t>
      </w:r>
      <w:r w:rsidRPr="00B2347F">
        <w:rPr>
          <w:i/>
        </w:rPr>
        <w:t>Refutation of All Heresies</w:t>
      </w:r>
      <w:r w:rsidRPr="00B2347F">
        <w:t xml:space="preserve"> book 4 ch.7-8 p.27-28</w:t>
      </w:r>
    </w:p>
    <w:p w14:paraId="1FE74BDC" w14:textId="77777777" w:rsidR="0042798D" w:rsidRPr="00B2347F" w:rsidRDefault="0042798D" w:rsidP="0042798D">
      <w:pPr>
        <w:ind w:left="288" w:hanging="288"/>
      </w:pPr>
      <w:r w:rsidRPr="00B2347F">
        <w:rPr>
          <w:b/>
        </w:rPr>
        <w:t>Julius Africanus</w:t>
      </w:r>
      <w:r w:rsidRPr="00B2347F">
        <w:t xml:space="preserve"> (235-245 A.D.) mentions the follows of the Chaldeans. prophet. </w:t>
      </w:r>
      <w:r w:rsidRPr="00B2347F">
        <w:rPr>
          <w:i/>
        </w:rPr>
        <w:t>Five Books of the Chronology of Julius Africanus</w:t>
      </w:r>
      <w:r w:rsidRPr="00B2347F">
        <w:t xml:space="preserve"> ch.1 p.131.</w:t>
      </w:r>
    </w:p>
    <w:p w14:paraId="0755E8FA" w14:textId="77777777" w:rsidR="00211EB1" w:rsidRPr="00B2347F" w:rsidRDefault="00211EB1" w:rsidP="00211EB1">
      <w:pPr>
        <w:ind w:left="288" w:hanging="288"/>
      </w:pPr>
      <w:r w:rsidRPr="00B2347F">
        <w:rPr>
          <w:b/>
        </w:rPr>
        <w:t>Origen</w:t>
      </w:r>
      <w:r w:rsidRPr="00B2347F">
        <w:t xml:space="preserve"> (225-253/254 A.D.) </w:t>
      </w:r>
      <w:r>
        <w:t>“</w:t>
      </w:r>
      <w:r w:rsidRPr="00B2347F">
        <w:t>After this, it seemed proper to Celsus to term the Chaldeans a most divinely-inspired nation from the very earliest times, from whom the delusive system of astrology</w:t>
      </w:r>
      <w:r>
        <w:t>”</w:t>
      </w:r>
      <w:r w:rsidRPr="00B2347F">
        <w:t xml:space="preserve"> </w:t>
      </w:r>
      <w:r w:rsidRPr="00B2347F">
        <w:rPr>
          <w:i/>
        </w:rPr>
        <w:t>Origen Against Celsus</w:t>
      </w:r>
      <w:r w:rsidRPr="00B2347F">
        <w:t xml:space="preserve"> book 6 ch.80 p.609.</w:t>
      </w:r>
    </w:p>
    <w:p w14:paraId="05D77F30"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w:t>
      </w:r>
    </w:p>
    <w:p w14:paraId="3737090A" w14:textId="77777777" w:rsidR="00211EB1" w:rsidRPr="00B2347F" w:rsidRDefault="00211EB1" w:rsidP="00211EB1">
      <w:pPr>
        <w:ind w:left="288" w:hanging="288"/>
      </w:pPr>
      <w:r w:rsidRPr="00B2347F">
        <w:rPr>
          <w:b/>
        </w:rPr>
        <w:t>Lactantius</w:t>
      </w:r>
      <w:r w:rsidRPr="00B2347F">
        <w:t xml:space="preserve"> (c.303-320/325 A.D.) </w:t>
      </w:r>
      <w:r>
        <w:t>“</w:t>
      </w:r>
      <w:r w:rsidRPr="00B2347F">
        <w:t>Plato and many others of the philosophers, since they were ignorant of the origin of all things, and of that primal period at which the world was made, said that many thousands of ages had passed since this beautiful arrangement of the world was completed; and in this they perhaps followed the Chaldeans, who, as Cicero has related in his first book respecting divination, foolishly say that they possess comprised in their memorials four hundred and seventy thousand years; in which matter, because they thought that they could not be convicted, they believed that they were at liberty to speak falsely. But we, whom the Holy Scriptures instruct to the knowledge of the truth, know the beginning and the end of the world, respecting which we will now speak in the end of our work, since we have explained respecting the beginning in the second book. Therefore let the philosophers, who enumerate thousands of ages from the beginning of the world, know that the six thousandth year is not yet completed, and that when this number is completed the consummation must take place,</w:t>
      </w:r>
      <w:r>
        <w:t>”</w:t>
      </w:r>
      <w:r w:rsidRPr="00B2347F">
        <w:t xml:space="preserve"> </w:t>
      </w:r>
      <w:r w:rsidRPr="00B2347F">
        <w:rPr>
          <w:i/>
        </w:rPr>
        <w:t>The Divine Institutes</w:t>
      </w:r>
      <w:r w:rsidRPr="00B2347F">
        <w:t xml:space="preserve"> book 7 ch.14 p.211</w:t>
      </w:r>
    </w:p>
    <w:p w14:paraId="55628BBD" w14:textId="77777777" w:rsidR="00211EB1" w:rsidRPr="00B2347F" w:rsidRDefault="00211EB1" w:rsidP="00211EB1"/>
    <w:p w14:paraId="4097B9F6" w14:textId="77777777" w:rsidR="00211EB1" w:rsidRPr="00B2347F" w:rsidRDefault="00211EB1" w:rsidP="00211EB1">
      <w:pPr>
        <w:rPr>
          <w:b/>
          <w:u w:val="single"/>
        </w:rPr>
      </w:pPr>
      <w:r w:rsidRPr="00B2347F">
        <w:rPr>
          <w:b/>
          <w:u w:val="single"/>
        </w:rPr>
        <w:t>Among heretics</w:t>
      </w:r>
    </w:p>
    <w:p w14:paraId="17C5E637" w14:textId="77777777" w:rsidR="00211EB1" w:rsidRPr="00B2347F" w:rsidRDefault="00211EB1" w:rsidP="00211EB1">
      <w:pPr>
        <w:ind w:left="288" w:hanging="288"/>
      </w:pPr>
      <w:r w:rsidRPr="00B2347F">
        <w:rPr>
          <w:b/>
        </w:rPr>
        <w:t>Bardaisan</w:t>
      </w:r>
      <w:r w:rsidRPr="00B2347F">
        <w:t xml:space="preserve">/Bardesan (154-224/232 A.D.) mentions the astrology of the Egyptians and Chaldeans. </w:t>
      </w:r>
      <w:r w:rsidRPr="00B2347F">
        <w:rPr>
          <w:i/>
        </w:rPr>
        <w:t>The Book of the Laws of Diverse Countries</w:t>
      </w:r>
      <w:r w:rsidRPr="00B2347F">
        <w:t xml:space="preserve"> p.729</w:t>
      </w:r>
    </w:p>
    <w:p w14:paraId="1E1D8946" w14:textId="77777777" w:rsidR="00211EB1" w:rsidRPr="00B2347F" w:rsidRDefault="00211EB1" w:rsidP="00211EB1"/>
    <w:p w14:paraId="6E280C3B" w14:textId="77777777" w:rsidR="00211EB1" w:rsidRPr="00B2347F" w:rsidRDefault="00C64250" w:rsidP="00211EB1">
      <w:pPr>
        <w:pStyle w:val="Heading2"/>
      </w:pPr>
      <w:bookmarkStart w:id="1616" w:name="_Toc58618273"/>
      <w:bookmarkStart w:id="1617" w:name="_Toc62979704"/>
      <w:bookmarkStart w:id="1618" w:name="_Toc161729831"/>
      <w:r>
        <w:t>Pg</w:t>
      </w:r>
      <w:r w:rsidR="00EB38FD">
        <w:t>7</w:t>
      </w:r>
      <w:r w:rsidR="00211EB1" w:rsidRPr="00B2347F">
        <w:t>. Against Egyptian religion</w:t>
      </w:r>
      <w:bookmarkEnd w:id="1616"/>
      <w:bookmarkEnd w:id="1617"/>
      <w:bookmarkEnd w:id="1618"/>
    </w:p>
    <w:p w14:paraId="116A306B" w14:textId="77777777" w:rsidR="00211EB1" w:rsidRPr="00B2347F" w:rsidRDefault="00211EB1" w:rsidP="00211EB1"/>
    <w:p w14:paraId="31D02B73" w14:textId="77777777" w:rsidR="00211EB1" w:rsidRPr="00B2347F" w:rsidRDefault="00211EB1" w:rsidP="00211EB1">
      <w:pPr>
        <w:ind w:left="288" w:hanging="288"/>
      </w:pPr>
      <w:r w:rsidRPr="00B2347F">
        <w:rPr>
          <w:b/>
          <w:i/>
        </w:rPr>
        <w:t>The Apology of Aristides</w:t>
      </w:r>
      <w:r w:rsidRPr="00B2347F">
        <w:t xml:space="preserve"> (125 or 138-161 A.D.) p.272-273 mentions idols believed by the simple Egyptians.</w:t>
      </w:r>
    </w:p>
    <w:p w14:paraId="1A1FA58F" w14:textId="77777777" w:rsidR="00211EB1" w:rsidRPr="00B2347F" w:rsidRDefault="00211EB1" w:rsidP="00211EB1">
      <w:pPr>
        <w:ind w:left="288" w:hanging="288"/>
      </w:pPr>
      <w:r w:rsidRPr="00B2347F">
        <w:rPr>
          <w:b/>
        </w:rPr>
        <w:t>Athenagoras</w:t>
      </w:r>
      <w:r w:rsidRPr="00B2347F">
        <w:t xml:space="preserve"> (177 A.D.) discusses the false beliefs about Osiris. </w:t>
      </w:r>
      <w:r w:rsidRPr="00B2347F">
        <w:rPr>
          <w:i/>
        </w:rPr>
        <w:t>A Plea for Christians</w:t>
      </w:r>
      <w:r w:rsidRPr="00B2347F">
        <w:t xml:space="preserve"> ch.28 p.144</w:t>
      </w:r>
    </w:p>
    <w:p w14:paraId="4B1F1D10" w14:textId="77777777" w:rsidR="00211EB1" w:rsidRPr="00B2347F" w:rsidRDefault="00453869" w:rsidP="00211EB1">
      <w:pPr>
        <w:ind w:left="288" w:hanging="288"/>
      </w:pPr>
      <w:r w:rsidRPr="00453869">
        <w:rPr>
          <w:b/>
        </w:rPr>
        <w:t xml:space="preserve">Theophilus of </w:t>
      </w:r>
      <w:smartTag w:uri="urn:schemas-microsoft-com:office:smarttags" w:element="City">
        <w:smartTag w:uri="urn:schemas-microsoft-com:office:smarttags" w:element="place">
          <w:r w:rsidRPr="00453869">
            <w:rPr>
              <w:b/>
            </w:rPr>
            <w:t>Antioch</w:t>
          </w:r>
        </w:smartTag>
      </w:smartTag>
      <w:r w:rsidR="00211EB1" w:rsidRPr="00B2347F">
        <w:t xml:space="preserve"> (168-181/188 A.D.) shows why the Old Testament prophets were true and the Egyptian and Chaldean prophets were in error.</w:t>
      </w:r>
      <w:r>
        <w:t xml:space="preserve"> </w:t>
      </w:r>
      <w:r w:rsidRPr="00453869">
        <w:rPr>
          <w:i/>
        </w:rPr>
        <w:t>Theophilus to Autolycus</w:t>
      </w:r>
      <w:r w:rsidRPr="00453869">
        <w:t xml:space="preserve"> </w:t>
      </w:r>
      <w:r w:rsidRPr="00B2347F">
        <w:t>book 2 ch.33 p.107</w:t>
      </w:r>
    </w:p>
    <w:p w14:paraId="03AADEE9" w14:textId="77777777" w:rsidR="00211EB1" w:rsidRPr="00B2347F" w:rsidRDefault="00211EB1" w:rsidP="00211EB1">
      <w:pPr>
        <w:ind w:left="288" w:hanging="288"/>
      </w:pPr>
      <w:r w:rsidRPr="00B2347F">
        <w:rPr>
          <w:b/>
        </w:rPr>
        <w:t>Minucius Felix</w:t>
      </w:r>
      <w:r w:rsidRPr="00B2347F">
        <w:t xml:space="preserve"> (210 A.D.) mentions Apis the ox and Egyptian religion in </w:t>
      </w:r>
      <w:r w:rsidRPr="00B2347F">
        <w:rPr>
          <w:i/>
        </w:rPr>
        <w:t>The Octavius of Minucius Felix</w:t>
      </w:r>
      <w:r w:rsidRPr="00B2347F">
        <w:t xml:space="preserve"> ch.28 p.191. See also ibid ch.29 p.191</w:t>
      </w:r>
    </w:p>
    <w:p w14:paraId="4D3639EE"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errors of the Egyptians where they worship the sun, crocodile, sphinx, etc. </w:t>
      </w:r>
      <w:r w:rsidRPr="00B2347F">
        <w:rPr>
          <w:i/>
        </w:rPr>
        <w:t>Stromata</w:t>
      </w:r>
      <w:r w:rsidRPr="00B2347F">
        <w:t xml:space="preserve"> book 5 ch.7 p.454</w:t>
      </w:r>
    </w:p>
    <w:p w14:paraId="34593C86"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against the Egyptian religion. </w:t>
      </w:r>
      <w:r w:rsidRPr="00453869">
        <w:rPr>
          <w:i/>
        </w:rPr>
        <w:t>The Instructor</w:t>
      </w:r>
      <w:r w:rsidRPr="00B2347F">
        <w:t xml:space="preserve"> book 2 ch.2 p.272.</w:t>
      </w:r>
    </w:p>
    <w:p w14:paraId="5E73AB15" w14:textId="77777777" w:rsidR="00211EB1" w:rsidRDefault="00211EB1" w:rsidP="00211EB1">
      <w:pPr>
        <w:ind w:left="288" w:hanging="288"/>
      </w:pPr>
      <w:r w:rsidRPr="00B2347F">
        <w:rPr>
          <w:b/>
        </w:rPr>
        <w:t>Tertullian</w:t>
      </w:r>
      <w:r w:rsidRPr="00B2347F">
        <w:t xml:space="preserve"> (198-220 A.D.) speaks of the Egyptians</w:t>
      </w:r>
      <w:r w:rsidR="00DE7390">
        <w:t>’</w:t>
      </w:r>
      <w:r w:rsidRPr="00B2347F">
        <w:t xml:space="preserve"> </w:t>
      </w:r>
      <w:r>
        <w:t>“</w:t>
      </w:r>
      <w:r w:rsidRPr="00B2347F">
        <w:t>ridiculous superstition</w:t>
      </w:r>
      <w:r>
        <w:t>”</w:t>
      </w:r>
      <w:r w:rsidRPr="00B2347F">
        <w:t xml:space="preserve"> </w:t>
      </w:r>
      <w:r w:rsidRPr="00B2347F">
        <w:rPr>
          <w:i/>
        </w:rPr>
        <w:t>Apology</w:t>
      </w:r>
      <w:r w:rsidRPr="00B2347F">
        <w:t xml:space="preserve"> ch.24 p.39</w:t>
      </w:r>
    </w:p>
    <w:p w14:paraId="13133E89" w14:textId="51C91835" w:rsidR="00B1171C" w:rsidRPr="00B2347F" w:rsidRDefault="00B1171C" w:rsidP="00211EB1">
      <w:pPr>
        <w:ind w:left="288" w:hanging="288"/>
      </w:pPr>
      <w:r w:rsidRPr="00B1171C">
        <w:rPr>
          <w:bCs/>
        </w:rPr>
        <w:t xml:space="preserve">Tertullian (198-220 A.D.) speaks of Isis and Egyptians with their dog-headed friend. </w:t>
      </w:r>
      <w:r w:rsidRPr="00B1171C">
        <w:rPr>
          <w:bCs/>
          <w:i/>
          <w:iCs/>
        </w:rPr>
        <w:t>Apology</w:t>
      </w:r>
      <w:r w:rsidRPr="00B1171C">
        <w:rPr>
          <w:bCs/>
        </w:rPr>
        <w:t xml:space="preserve"> ch.6 p.23</w:t>
      </w:r>
    </w:p>
    <w:p w14:paraId="7C14A94D" w14:textId="1718F5A9" w:rsidR="00235D97" w:rsidRDefault="00235D97" w:rsidP="00235D97">
      <w:r w:rsidRPr="00235D97">
        <w:t>Tertullian</w:t>
      </w:r>
      <w:r>
        <w:t xml:space="preserve"> (200-240 A.D.) speaks against Egyptian religion. </w:t>
      </w:r>
      <w:r w:rsidRPr="00235D97">
        <w:rPr>
          <w:i/>
          <w:iCs/>
        </w:rPr>
        <w:t xml:space="preserve">To the </w:t>
      </w:r>
      <w:proofErr w:type="spellStart"/>
      <w:r w:rsidRPr="00235D97">
        <w:rPr>
          <w:i/>
          <w:iCs/>
        </w:rPr>
        <w:t>Nations</w:t>
      </w:r>
      <w:proofErr w:type="spellEnd"/>
      <w:r>
        <w:t xml:space="preserve"> 2.3 p.132</w:t>
      </w:r>
    </w:p>
    <w:p w14:paraId="16772CA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Egyptian religion. </w:t>
      </w:r>
      <w:r w:rsidRPr="00B2347F">
        <w:rPr>
          <w:i/>
        </w:rPr>
        <w:t>Refutation of All Heresies</w:t>
      </w:r>
      <w:r w:rsidRPr="00B2347F">
        <w:t xml:space="preserve"> book 4 ch.44 p.41</w:t>
      </w:r>
    </w:p>
    <w:p w14:paraId="74F7FAD2"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says the Egyptian priests abstained from swine, goats, sheep, oxen, and fish. Pythagorean abstained from beans. </w:t>
      </w:r>
      <w:r w:rsidRPr="00B2347F">
        <w:rPr>
          <w:i/>
        </w:rPr>
        <w:t>Origen Against Celsus</w:t>
      </w:r>
      <w:r w:rsidRPr="00B2347F">
        <w:t xml:space="preserve"> book 5 ch.49 p.565</w:t>
      </w:r>
    </w:p>
    <w:p w14:paraId="685E3E6D" w14:textId="77777777" w:rsidR="00211EB1" w:rsidRPr="00B2347F" w:rsidRDefault="00211EB1" w:rsidP="00211EB1">
      <w:pPr>
        <w:widowControl w:val="0"/>
        <w:autoSpaceDE w:val="0"/>
        <w:autoSpaceDN w:val="0"/>
        <w:adjustRightInd w:val="0"/>
        <w:ind w:left="288" w:hanging="288"/>
      </w:pPr>
      <w:r w:rsidRPr="00B2347F">
        <w:rPr>
          <w:b/>
        </w:rPr>
        <w:t>Alexander of Lycopolis</w:t>
      </w:r>
      <w:r w:rsidRPr="00B2347F">
        <w:t xml:space="preserve"> (301 A.D.) mentions the foolishness of the Egyptian religion that worships a crocodile. </w:t>
      </w:r>
      <w:r w:rsidRPr="00B2347F">
        <w:rPr>
          <w:i/>
        </w:rPr>
        <w:t>Of the Manichaeans</w:t>
      </w:r>
      <w:r w:rsidRPr="00B2347F">
        <w:t xml:space="preserve"> ch.14 p.246.</w:t>
      </w:r>
    </w:p>
    <w:p w14:paraId="028DCA6C" w14:textId="331F593C" w:rsidR="00211EB1" w:rsidRPr="00B2347F" w:rsidRDefault="00A643A3" w:rsidP="00211EB1">
      <w:pPr>
        <w:ind w:left="288" w:hanging="288"/>
      </w:pPr>
      <w:r>
        <w:rPr>
          <w:b/>
        </w:rPr>
        <w:t xml:space="preserve">Arnobius of Sicca </w:t>
      </w:r>
      <w:r w:rsidR="00211EB1" w:rsidRPr="00B2347F">
        <w:t xml:space="preserve">(297-303 A.D.) speaks against Egyptian religion. </w:t>
      </w:r>
      <w:r w:rsidR="00211EB1" w:rsidRPr="00B2347F">
        <w:rPr>
          <w:i/>
        </w:rPr>
        <w:t>Arnobius Against the Heathen</w:t>
      </w:r>
      <w:r w:rsidR="00211EB1" w:rsidRPr="00B2347F">
        <w:t xml:space="preserve"> book ch.43 p.425; book 3 ch.15 p.468; book 2 ch.73 p.462.</w:t>
      </w:r>
    </w:p>
    <w:p w14:paraId="149B3727"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 See also </w:t>
      </w:r>
      <w:r>
        <w:rPr>
          <w:i/>
        </w:rPr>
        <w:t>Athanasius Against the Heathen</w:t>
      </w:r>
      <w:r w:rsidRPr="00B2347F">
        <w:t xml:space="preserve"> ch.9.3 p.8</w:t>
      </w:r>
    </w:p>
    <w:p w14:paraId="219F8334" w14:textId="77777777" w:rsidR="00211EB1" w:rsidRPr="00B2347F" w:rsidRDefault="00211EB1" w:rsidP="00211EB1">
      <w:pPr>
        <w:ind w:left="288" w:hanging="288"/>
        <w:rPr>
          <w:b/>
        </w:rPr>
      </w:pPr>
      <w:r>
        <w:t>Athanasius of Alexandria</w:t>
      </w:r>
      <w:r w:rsidRPr="00B2347F">
        <w:t xml:space="preserve"> (318 A.D.) mentions the inconsistencies of Arabian, Syrian, Egyptian, Phoenician, Persian, and Indian religions. </w:t>
      </w:r>
      <w:r w:rsidRPr="00B2347F">
        <w:rPr>
          <w:i/>
        </w:rPr>
        <w:t>Against the Heathen</w:t>
      </w:r>
      <w:r w:rsidRPr="00B2347F">
        <w:t xml:space="preserve"> ch.25 p.17</w:t>
      </w:r>
    </w:p>
    <w:p w14:paraId="7F791690" w14:textId="77777777" w:rsidR="00211EB1" w:rsidRPr="00B2347F" w:rsidRDefault="00211EB1" w:rsidP="00211EB1">
      <w:pPr>
        <w:ind w:left="288" w:hanging="288"/>
      </w:pPr>
      <w:r w:rsidRPr="00B2347F">
        <w:rPr>
          <w:b/>
        </w:rPr>
        <w:t>Lactantius</w:t>
      </w:r>
      <w:r w:rsidRPr="00B2347F">
        <w:t xml:space="preserve"> (c.303-320/325 A.D.) conjectures how the errors of the Egyptian, Macedonian, Carthaginian, Latin, Sabin, Roman, and Athenian religions got started. </w:t>
      </w:r>
      <w:r w:rsidRPr="00B2347F">
        <w:rPr>
          <w:i/>
        </w:rPr>
        <w:t>The Divine Institutes</w:t>
      </w:r>
      <w:r w:rsidRPr="00B2347F">
        <w:t xml:space="preserve"> book 1 ch.15 p.27</w:t>
      </w:r>
    </w:p>
    <w:p w14:paraId="636386C0" w14:textId="77777777" w:rsidR="00211EB1" w:rsidRPr="00B2347F" w:rsidRDefault="00211EB1" w:rsidP="00211EB1">
      <w:pPr>
        <w:ind w:left="288" w:hanging="288"/>
      </w:pPr>
      <w:r w:rsidRPr="00B2347F">
        <w:t xml:space="preserve">Lactantius (c.303-320/325 A.D.) </w:t>
      </w:r>
      <w:r>
        <w:t>“</w:t>
      </w:r>
      <w:r w:rsidRPr="00B2347F">
        <w:t>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C355813" w14:textId="77777777" w:rsidR="005B594B" w:rsidRDefault="005B594B" w:rsidP="005B594B">
      <w:pPr>
        <w:ind w:left="288" w:hanging="288"/>
      </w:pPr>
      <w:r w:rsidRPr="00E1761D">
        <w:rPr>
          <w:b/>
        </w:rPr>
        <w:t>Eusebius of Caesarea</w:t>
      </w:r>
      <w:r>
        <w:t xml:space="preserve"> (318-325 A.D.) speaks against Egyptian religion. </w:t>
      </w:r>
      <w:r w:rsidRPr="00792CEF">
        <w:rPr>
          <w:i/>
        </w:rPr>
        <w:t>Preparation for the Gospel</w:t>
      </w:r>
      <w:r>
        <w:t xml:space="preserve"> book 2 ch.3 p.12</w:t>
      </w:r>
    </w:p>
    <w:p w14:paraId="2580D96C" w14:textId="77777777" w:rsidR="00211EB1" w:rsidRPr="00B2347F" w:rsidRDefault="00211EB1" w:rsidP="00211EB1"/>
    <w:p w14:paraId="5B21DC46" w14:textId="77777777" w:rsidR="00211EB1" w:rsidRPr="00B2347F" w:rsidRDefault="00211EB1" w:rsidP="00211EB1">
      <w:pPr>
        <w:rPr>
          <w:b/>
          <w:u w:val="single"/>
        </w:rPr>
      </w:pPr>
      <w:r w:rsidRPr="00B2347F">
        <w:rPr>
          <w:b/>
          <w:u w:val="single"/>
        </w:rPr>
        <w:t xml:space="preserve">Among heretics </w:t>
      </w:r>
    </w:p>
    <w:p w14:paraId="3D0C53AE"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ch.35 p.87 discusses the error of Apis and other Egyptian idols.</w:t>
      </w:r>
    </w:p>
    <w:p w14:paraId="1CF3036B"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31D6E51B" w14:textId="77777777" w:rsidR="00211EB1" w:rsidRPr="00B2347F" w:rsidRDefault="00211EB1" w:rsidP="00211EB1"/>
    <w:p w14:paraId="1C20105B" w14:textId="77777777" w:rsidR="00211EB1" w:rsidRPr="00B2347F" w:rsidRDefault="00C64250" w:rsidP="00211EB1">
      <w:pPr>
        <w:pStyle w:val="Heading2"/>
      </w:pPr>
      <w:bookmarkStart w:id="1619" w:name="_Toc58618274"/>
      <w:bookmarkStart w:id="1620" w:name="_Toc62979705"/>
      <w:bookmarkStart w:id="1621" w:name="_Toc161729832"/>
      <w:r>
        <w:t>Pg</w:t>
      </w:r>
      <w:r w:rsidR="00EB38FD">
        <w:t>8</w:t>
      </w:r>
      <w:r w:rsidR="00211EB1" w:rsidRPr="00B2347F">
        <w:t>. Against the religion of Scythians</w:t>
      </w:r>
      <w:bookmarkEnd w:id="1619"/>
      <w:bookmarkEnd w:id="1620"/>
      <w:bookmarkEnd w:id="1621"/>
    </w:p>
    <w:p w14:paraId="15203AD8" w14:textId="77777777" w:rsidR="00211EB1" w:rsidRPr="00B2347F" w:rsidRDefault="00211EB1" w:rsidP="00211EB1"/>
    <w:p w14:paraId="107E2466" w14:textId="77777777" w:rsidR="00211EB1" w:rsidRPr="00B2347F" w:rsidRDefault="00211EB1" w:rsidP="00211EB1">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 xml:space="preserve">And why should I speak of </w:t>
      </w:r>
      <w:proofErr w:type="spellStart"/>
      <w:r w:rsidRPr="00B2347F">
        <w:rPr>
          <w:rFonts w:cs="Consolas"/>
          <w:szCs w:val="24"/>
          <w:highlight w:val="white"/>
        </w:rPr>
        <w:t>Atys</w:t>
      </w:r>
      <w:proofErr w:type="spellEnd"/>
      <w:r w:rsidRPr="00B2347F">
        <w:rPr>
          <w:rFonts w:cs="Consolas"/>
          <w:szCs w:val="24"/>
          <w:highlight w:val="white"/>
        </w:rPr>
        <w:t xml:space="preserve"> mutilated, or of Adonis wandering in the wood, and wounded by a boar while hunting; or of Aesculapius struck by a thunderbolt; or of the fugitive Serapis chased from Sinope to Alexandria; or of the Scythian Diana, herself, too, a fugitive, and a homicide, and a huntress, and a passionate lover of Endymion? Now, it is not we who publish these things, but your own writers and poets.</w:t>
      </w:r>
      <w:r>
        <w:rPr>
          <w:szCs w:val="24"/>
        </w:rPr>
        <w:t>”</w:t>
      </w:r>
      <w:r w:rsidRPr="00B2347F">
        <w:rPr>
          <w:szCs w:val="24"/>
        </w:rPr>
        <w:t xml:space="preserve"> </w:t>
      </w:r>
      <w:r w:rsidRPr="00B2347F">
        <w:rPr>
          <w:i/>
          <w:szCs w:val="24"/>
        </w:rPr>
        <w:t>Theophilus to Autolycus</w:t>
      </w:r>
      <w:r w:rsidRPr="00B2347F">
        <w:rPr>
          <w:szCs w:val="24"/>
        </w:rPr>
        <w:t xml:space="preserve"> book 1 ch.9 p.92</w:t>
      </w:r>
    </w:p>
    <w:p w14:paraId="52470BC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(c.195 A.D.) mentions </w:t>
      </w:r>
      <w:r>
        <w:rPr>
          <w:szCs w:val="24"/>
        </w:rPr>
        <w:t>“</w:t>
      </w:r>
      <w:r w:rsidRPr="00B2347F">
        <w:rPr>
          <w:szCs w:val="24"/>
        </w:rPr>
        <w:t>Scythians myths</w:t>
      </w:r>
      <w:r>
        <w:rPr>
          <w:szCs w:val="24"/>
        </w:rPr>
        <w:t>”</w:t>
      </w:r>
      <w:r w:rsidRPr="00B2347F">
        <w:rPr>
          <w:szCs w:val="24"/>
        </w:rPr>
        <w:t xml:space="preserve"> </w:t>
      </w:r>
      <w:r w:rsidRPr="00B2347F">
        <w:rPr>
          <w:i/>
          <w:szCs w:val="24"/>
        </w:rPr>
        <w:t>Exhortation to the Heathen</w:t>
      </w:r>
      <w:r w:rsidRPr="00B2347F">
        <w:rPr>
          <w:szCs w:val="24"/>
        </w:rPr>
        <w:t xml:space="preserve"> ch.3 p.184</w:t>
      </w:r>
    </w:p>
    <w:p w14:paraId="0A9CEB3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says that the </w:t>
      </w:r>
      <w:proofErr w:type="spellStart"/>
      <w:r w:rsidRPr="00B2347F">
        <w:rPr>
          <w:szCs w:val="24"/>
        </w:rPr>
        <w:t>Sauromatae</w:t>
      </w:r>
      <w:proofErr w:type="spellEnd"/>
      <w:r w:rsidRPr="00B2347F">
        <w:rPr>
          <w:szCs w:val="24"/>
        </w:rPr>
        <w:t xml:space="preserve">, a tribe of Scythians, worship a saber according to </w:t>
      </w:r>
      <w:proofErr w:type="spellStart"/>
      <w:r w:rsidRPr="00B2347F">
        <w:rPr>
          <w:szCs w:val="24"/>
        </w:rPr>
        <w:t>Ikesius</w:t>
      </w:r>
      <w:proofErr w:type="spellEnd"/>
      <w:r w:rsidRPr="00B2347F">
        <w:rPr>
          <w:szCs w:val="24"/>
        </w:rPr>
        <w:t xml:space="preserve"> in </w:t>
      </w:r>
      <w:r w:rsidRPr="00B2347F">
        <w:rPr>
          <w:i/>
          <w:szCs w:val="24"/>
        </w:rPr>
        <w:t>Mysteries</w:t>
      </w:r>
      <w:r w:rsidRPr="00B2347F">
        <w:rPr>
          <w:szCs w:val="24"/>
        </w:rPr>
        <w:t xml:space="preserve">. </w:t>
      </w:r>
      <w:r w:rsidRPr="00B2347F">
        <w:rPr>
          <w:i/>
          <w:szCs w:val="24"/>
        </w:rPr>
        <w:t>Exhortation to the Heathen</w:t>
      </w:r>
      <w:r w:rsidRPr="00B2347F">
        <w:rPr>
          <w:szCs w:val="24"/>
        </w:rPr>
        <w:t xml:space="preserve"> ch.5 p.190</w:t>
      </w:r>
    </w:p>
    <w:p w14:paraId="40F8E08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Pr>
          <w:szCs w:val="24"/>
        </w:rPr>
        <w:t>”</w:t>
      </w:r>
      <w:r w:rsidRPr="00B2347F">
        <w:rPr>
          <w:szCs w:val="24"/>
        </w:rPr>
        <w:t xml:space="preserve"> </w:t>
      </w:r>
      <w:r w:rsidRPr="00B2347F">
        <w:rPr>
          <w:i/>
          <w:szCs w:val="24"/>
        </w:rPr>
        <w:t>Scorpiace</w:t>
      </w:r>
      <w:r w:rsidRPr="00B2347F">
        <w:rPr>
          <w:szCs w:val="24"/>
        </w:rPr>
        <w:t xml:space="preserve"> ch.7 p.640</w:t>
      </w:r>
    </w:p>
    <w:p w14:paraId="26CB117C"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although the Scythians may call Pappaeus the supreme God, yet we will not yield our assent to this; granting, indeed, that there is a Supreme Deity, although we do not give the name Pappaeus to Him as His proper title, but regard it as one which is agreeable to the demon to whom was allotted the desert of Scythia, with its people and its language.</w:t>
      </w:r>
      <w:r>
        <w:rPr>
          <w:szCs w:val="24"/>
        </w:rPr>
        <w:t>”</w:t>
      </w:r>
      <w:r w:rsidRPr="00B2347F">
        <w:rPr>
          <w:szCs w:val="24"/>
        </w:rPr>
        <w:t xml:space="preserve"> </w:t>
      </w:r>
      <w:r w:rsidRPr="00B2347F">
        <w:rPr>
          <w:i/>
          <w:szCs w:val="24"/>
        </w:rPr>
        <w:t>Origen Against Celsus</w:t>
      </w:r>
      <w:r w:rsidRPr="00B2347F">
        <w:rPr>
          <w:szCs w:val="24"/>
        </w:rPr>
        <w:t xml:space="preserve"> book 5 ch.46 p.564</w:t>
      </w:r>
    </w:p>
    <w:p w14:paraId="576A857B" w14:textId="5B708781" w:rsidR="00211EB1" w:rsidRDefault="00211EB1" w:rsidP="00211EB1">
      <w:r w:rsidRPr="00B2347F">
        <w:t>&amp;&amp;&amp;</w:t>
      </w:r>
      <w:r w:rsidR="00A643A3">
        <w:rPr>
          <w:b/>
        </w:rPr>
        <w:t xml:space="preserve">Arnobius of Sicca </w:t>
      </w:r>
      <w:r w:rsidRPr="00B2347F">
        <w:t xml:space="preserve">(297-303 A.D.) </w:t>
      </w:r>
      <w:r>
        <w:t>““</w:t>
      </w:r>
      <w:r w:rsidRPr="00B2347F">
        <w:t xml:space="preserve"> </w:t>
      </w:r>
      <w:r w:rsidRPr="00B2347F">
        <w:rPr>
          <w:i/>
        </w:rPr>
        <w:t>Arnobius Against the Heathen</w:t>
      </w:r>
      <w:r w:rsidRPr="00B2347F">
        <w:t xml:space="preserve"> book &amp;&amp;&amp;ch.&amp;&amp;&amp;</w:t>
      </w:r>
    </w:p>
    <w:p w14:paraId="2C8FABCE"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1EBEDBCC" w14:textId="77777777" w:rsidR="005B594B" w:rsidRDefault="005B594B" w:rsidP="005B594B">
      <w:pPr>
        <w:ind w:left="288" w:hanging="288"/>
      </w:pPr>
      <w:r w:rsidRPr="00E1761D">
        <w:rPr>
          <w:b/>
        </w:rPr>
        <w:t>Eusebius of Caesarea</w:t>
      </w:r>
      <w:r>
        <w:t xml:space="preserve"> (318-325 A.D.) speaks against the Scythian religion. </w:t>
      </w:r>
      <w:r w:rsidRPr="00792CEF">
        <w:rPr>
          <w:i/>
        </w:rPr>
        <w:t>Preparation for the Gospel</w:t>
      </w:r>
      <w:r>
        <w:t xml:space="preserve"> book 1 ch.2 p.6</w:t>
      </w:r>
    </w:p>
    <w:p w14:paraId="1B02F269" w14:textId="77777777" w:rsidR="00211EB1" w:rsidRPr="00B2347F" w:rsidRDefault="00211EB1" w:rsidP="00211EB1"/>
    <w:p w14:paraId="5B1A5CB1" w14:textId="77777777" w:rsidR="00211EB1" w:rsidRPr="00B2347F" w:rsidRDefault="00EB38FD" w:rsidP="00211EB1">
      <w:pPr>
        <w:pStyle w:val="Heading2"/>
      </w:pPr>
      <w:bookmarkStart w:id="1622" w:name="_Toc58618275"/>
      <w:bookmarkStart w:id="1623" w:name="_Toc62979706"/>
      <w:bookmarkStart w:id="1624" w:name="_Toc161729833"/>
      <w:r>
        <w:t>Pg9</w:t>
      </w:r>
      <w:r w:rsidR="00211EB1" w:rsidRPr="00B2347F">
        <w:t>. Against Syrian religion</w:t>
      </w:r>
      <w:bookmarkEnd w:id="1622"/>
      <w:bookmarkEnd w:id="1623"/>
      <w:bookmarkEnd w:id="1624"/>
    </w:p>
    <w:p w14:paraId="1D62D522" w14:textId="77777777" w:rsidR="00211EB1" w:rsidRPr="00B2347F" w:rsidRDefault="00211EB1" w:rsidP="00211EB1"/>
    <w:p w14:paraId="7397433A" w14:textId="77777777" w:rsidR="00211EB1" w:rsidRPr="00B2347F" w:rsidRDefault="00211EB1" w:rsidP="00211EB1">
      <w:pPr>
        <w:widowControl w:val="0"/>
        <w:autoSpaceDE w:val="0"/>
        <w:autoSpaceDN w:val="0"/>
        <w:adjustRightInd w:val="0"/>
        <w:ind w:left="288" w:hanging="288"/>
      </w:pPr>
      <w:r w:rsidRPr="00B2347F">
        <w:rPr>
          <w:b/>
        </w:rPr>
        <w:t>Athenagoras</w:t>
      </w:r>
      <w:r w:rsidRPr="00B2347F">
        <w:t xml:space="preserve"> (177 A.D.) mentions Egyptian, Roman, and Syrian gods in </w:t>
      </w:r>
      <w:r w:rsidRPr="00B2347F">
        <w:rPr>
          <w:i/>
        </w:rPr>
        <w:t>A Plea for Christians</w:t>
      </w:r>
      <w:r w:rsidRPr="00B2347F">
        <w:t xml:space="preserve"> ch.28 p.143-144. He also speaks against the Syrian goddess in </w:t>
      </w:r>
      <w:r w:rsidRPr="00B2347F">
        <w:rPr>
          <w:i/>
        </w:rPr>
        <w:t>A Plea for Christians</w:t>
      </w:r>
      <w:r w:rsidRPr="00B2347F">
        <w:t xml:space="preserve"> ch.30 p.175.</w:t>
      </w:r>
    </w:p>
    <w:p w14:paraId="0CFB0C06" w14:textId="77777777" w:rsidR="00211EB1" w:rsidRPr="00B2347F" w:rsidRDefault="00211EB1" w:rsidP="00211EB1">
      <w:pPr>
        <w:ind w:left="288" w:hanging="288"/>
      </w:pPr>
      <w:r w:rsidRPr="00B2347F">
        <w:t xml:space="preserve">Athenagoras (177 A.D.) </w:t>
      </w:r>
      <w:r>
        <w:t>“</w:t>
      </w:r>
      <w:r w:rsidRPr="00B2347F">
        <w:t xml:space="preserve">the daughter of </w:t>
      </w:r>
      <w:proofErr w:type="spellStart"/>
      <w:r w:rsidRPr="00B2347F">
        <w:t>Derceto</w:t>
      </w:r>
      <w:proofErr w:type="spellEnd"/>
      <w:r w:rsidRPr="00B2347F">
        <w:t xml:space="preserve">, Semiramis, a lascivious and blood-stained woman, was esteemed a Syria goddess; and if, on account of </w:t>
      </w:r>
      <w:proofErr w:type="spellStart"/>
      <w:r w:rsidRPr="00B2347F">
        <w:t>Derceto</w:t>
      </w:r>
      <w:proofErr w:type="spellEnd"/>
      <w:r w:rsidRPr="00B2347F">
        <w:t>, the Syrians worship doves and Semiramis (for, a thing impossible, a woman was changed into a dove: the story is in Ctesias), what wonder if some should be called gods by their people on the ground of their rule and sovereignty</w:t>
      </w:r>
      <w:r>
        <w:t>”</w:t>
      </w:r>
      <w:r w:rsidRPr="00B2347F">
        <w:t xml:space="preserve"> </w:t>
      </w:r>
      <w:r w:rsidRPr="00B2347F">
        <w:rPr>
          <w:i/>
        </w:rPr>
        <w:t>A Plea for Christians</w:t>
      </w:r>
      <w:r w:rsidRPr="00B2347F">
        <w:t xml:space="preserve"> ch.30 p.145</w:t>
      </w:r>
    </w:p>
    <w:p w14:paraId="1608F0B7" w14:textId="77777777" w:rsidR="00211EB1" w:rsidRPr="00B2347F" w:rsidRDefault="00211EB1" w:rsidP="00211EB1">
      <w:pPr>
        <w:widowControl w:val="0"/>
        <w:autoSpaceDE w:val="0"/>
        <w:autoSpaceDN w:val="0"/>
        <w:adjustRightInd w:val="0"/>
        <w:ind w:left="288" w:hanging="288"/>
      </w:pPr>
      <w:r w:rsidRPr="00B2347F">
        <w:rPr>
          <w:b/>
        </w:rPr>
        <w:t xml:space="preserve">Melito of </w:t>
      </w:r>
      <w:smartTag w:uri="urn:schemas-microsoft-com:office:smarttags" w:element="City">
        <w:r w:rsidRPr="00B2347F">
          <w:rPr>
            <w:b/>
          </w:rPr>
          <w:t>Sardis</w:t>
        </w:r>
      </w:smartTag>
      <w:r w:rsidRPr="00B2347F">
        <w:t xml:space="preserve"> (170-177/180 A.D.) vol.8 ch.1 p.752 </w:t>
      </w:r>
      <w:r>
        <w:t>“</w:t>
      </w:r>
      <w:r w:rsidRPr="00B2347F">
        <w:t xml:space="preserve">The Syrians worshipped Athi, a </w:t>
      </w:r>
      <w:proofErr w:type="spellStart"/>
      <w:r w:rsidRPr="00B2347F">
        <w:t>Hadibite</w:t>
      </w:r>
      <w:proofErr w:type="spellEnd"/>
      <w:r w:rsidRPr="00B2347F">
        <w:t xml:space="preserve">, who sent the daughter of </w:t>
      </w:r>
      <w:proofErr w:type="spellStart"/>
      <w:r w:rsidRPr="00B2347F">
        <w:t>Belat</w:t>
      </w:r>
      <w:proofErr w:type="spellEnd"/>
      <w:r w:rsidRPr="00B2347F">
        <w:t xml:space="preserve">, a person skilled in medicine, and she healed Simi, the daughter of Hadad king of </w:t>
      </w:r>
      <w:smartTag w:uri="urn:schemas-microsoft-com:office:smarttags" w:element="country-region">
        <w:smartTag w:uri="urn:schemas-microsoft-com:office:smarttags" w:element="place">
          <w:r w:rsidRPr="00B2347F">
            <w:t>Syria</w:t>
          </w:r>
        </w:smartTag>
      </w:smartTag>
      <w:r w:rsidRPr="00B2347F">
        <w:t>;</w:t>
      </w:r>
      <w:r>
        <w:t>”</w:t>
      </w:r>
    </w:p>
    <w:p w14:paraId="7007483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speaks agai</w:t>
      </w:r>
      <w:r w:rsidRPr="0005252C">
        <w:rPr>
          <w:szCs w:val="24"/>
        </w:rPr>
        <w:t>nst Syrian religion.</w:t>
      </w:r>
      <w:r w:rsidR="0005252C" w:rsidRPr="0005252C">
        <w:rPr>
          <w:szCs w:val="24"/>
        </w:rPr>
        <w:t xml:space="preserve"> “</w:t>
      </w:r>
      <w:r w:rsidR="0005252C" w:rsidRPr="0005252C">
        <w:rPr>
          <w:rFonts w:cs="Consolas"/>
          <w:szCs w:val="24"/>
          <w:highlight w:val="white"/>
        </w:rPr>
        <w:t xml:space="preserve">Nor shall I forget the Syrians, who inhabit </w:t>
      </w:r>
      <w:smartTag w:uri="urn:schemas-microsoft-com:office:smarttags" w:element="country-region">
        <w:smartTag w:uri="urn:schemas-microsoft-com:office:smarttags" w:element="place">
          <w:r w:rsidR="0005252C" w:rsidRPr="0005252C">
            <w:rPr>
              <w:rFonts w:cs="Consolas"/>
              <w:szCs w:val="24"/>
              <w:highlight w:val="white"/>
            </w:rPr>
            <w:t>Phoenicia</w:t>
          </w:r>
        </w:smartTag>
      </w:smartTag>
      <w:r w:rsidR="0005252C" w:rsidRPr="0005252C">
        <w:rPr>
          <w:rFonts w:cs="Consolas"/>
          <w:szCs w:val="24"/>
          <w:highlight w:val="white"/>
        </w:rPr>
        <w:t xml:space="preserve">, of whom some revere doves, and others fishes, with as excessive veneration as the </w:t>
      </w:r>
      <w:proofErr w:type="spellStart"/>
      <w:r w:rsidR="0005252C" w:rsidRPr="0005252C">
        <w:rPr>
          <w:rFonts w:cs="Consolas"/>
          <w:szCs w:val="24"/>
          <w:highlight w:val="white"/>
        </w:rPr>
        <w:t>Eleans</w:t>
      </w:r>
      <w:proofErr w:type="spellEnd"/>
      <w:r w:rsidR="0005252C" w:rsidRPr="0005252C">
        <w:rPr>
          <w:rFonts w:cs="Consolas"/>
          <w:szCs w:val="24"/>
          <w:highlight w:val="white"/>
        </w:rPr>
        <w:t xml:space="preserve"> do Zeus.</w:t>
      </w:r>
      <w:r w:rsidR="0005252C">
        <w:t>”</w:t>
      </w:r>
      <w:r w:rsidRPr="00B2347F">
        <w:rPr>
          <w:highlight w:val="white"/>
        </w:rPr>
        <w:t xml:space="preserve"> </w:t>
      </w:r>
      <w:r w:rsidRPr="00B2347F">
        <w:rPr>
          <w:i/>
        </w:rPr>
        <w:t>Exhortation to the Heathen</w:t>
      </w:r>
      <w:r w:rsidRPr="00B2347F">
        <w:t xml:space="preserve"> ch.2 p.182</w:t>
      </w:r>
    </w:p>
    <w:p w14:paraId="626B28FF"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44109A93"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country-region">
        <w:smartTag w:uri="urn:schemas-microsoft-com:office:smarttags" w:element="place">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4C06CE5F" w14:textId="77777777" w:rsidR="00211EB1" w:rsidRPr="00B2347F" w:rsidRDefault="00211EB1" w:rsidP="00211EB1">
      <w:pPr>
        <w:ind w:left="288" w:hanging="288"/>
      </w:pPr>
      <w:r w:rsidRPr="00B2347F">
        <w:t xml:space="preserve">Tertullian (198-220 A.D.) in the context of talking about why Christianity is reasonable vs. insane religious practices, mentioned that the </w:t>
      </w:r>
      <w:proofErr w:type="spellStart"/>
      <w:r w:rsidRPr="00B2347F">
        <w:t>Syrias</w:t>
      </w:r>
      <w:proofErr w:type="spellEnd"/>
      <w:r w:rsidRPr="00B2347F">
        <w:t xml:space="preserve">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3C27EB9A" w14:textId="54F95CD4" w:rsidR="00211EB1" w:rsidRPr="00B2347F" w:rsidRDefault="00A643A3" w:rsidP="00211EB1">
      <w:pPr>
        <w:ind w:left="288" w:hanging="288"/>
      </w:pPr>
      <w:r>
        <w:rPr>
          <w:b/>
        </w:rPr>
        <w:t xml:space="preserve">Arnobius of Sicca </w:t>
      </w:r>
      <w:r w:rsidR="00211EB1" w:rsidRPr="00B2347F">
        <w:t xml:space="preserve">(297-303 A.D.) </w:t>
      </w:r>
      <w:r w:rsidR="00211EB1">
        <w:t>“</w:t>
      </w:r>
      <w:r w:rsidR="00211EB1" w:rsidRPr="00B2347F">
        <w:t xml:space="preserve">Is it the Titans and the </w:t>
      </w:r>
      <w:proofErr w:type="spellStart"/>
      <w:r w:rsidR="00211EB1" w:rsidRPr="00B2347F">
        <w:t>Bocchores</w:t>
      </w:r>
      <w:proofErr w:type="spellEnd"/>
      <w:r w:rsidR="00211EB1" w:rsidRPr="00B2347F">
        <w:t xml:space="preserve"> of the Moors, and the Syrian</w:t>
      </w:r>
      <w:hyperlink r:id="rId11" w:anchor="P6515_2011444" w:history="1">
        <w:r w:rsidR="00211EB1">
          <w:rPr>
            <w:rStyle w:val="Hyperlink"/>
          </w:rPr>
          <w:t>http://www.ccel.org/fathers2/ANF-06/footnote/fn65.htm - P6515_2011444</w:t>
        </w:r>
      </w:hyperlink>
      <w:r w:rsidR="00211EB1" w:rsidRPr="00B2347F">
        <w:t xml:space="preserve"> deities, the offspring of eggs? Is it Apis, born in the Peloponnese, and in </w:t>
      </w:r>
      <w:smartTag w:uri="urn:schemas-microsoft-com:office:smarttags" w:element="country-region">
        <w:smartTag w:uri="urn:schemas-microsoft-com:office:smarttags" w:element="place">
          <w:r w:rsidR="00211EB1" w:rsidRPr="00B2347F">
            <w:t>Egypt</w:t>
          </w:r>
        </w:smartTag>
      </w:smartTag>
      <w:r w:rsidR="00211EB1" w:rsidRPr="00B2347F">
        <w:t xml:space="preserve"> called Serapis? Is it </w:t>
      </w:r>
      <w:smartTag w:uri="urn:schemas-microsoft-com:office:smarttags" w:element="place">
        <w:r w:rsidR="00211EB1" w:rsidRPr="00B2347F">
          <w:t>Isis</w:t>
        </w:r>
      </w:smartTag>
      <w:r w:rsidR="00211EB1" w:rsidRPr="00B2347F">
        <w:t>, tanned by Ethiopian suns, lamenting her lost son and husband torn limb from limb?</w:t>
      </w:r>
      <w:r w:rsidR="00211EB1">
        <w:t>”</w:t>
      </w:r>
      <w:r w:rsidR="00211EB1" w:rsidRPr="00B2347F">
        <w:t xml:space="preserve">. </w:t>
      </w:r>
      <w:r w:rsidR="00211EB1" w:rsidRPr="00B2347F">
        <w:rPr>
          <w:i/>
        </w:rPr>
        <w:t>Arnobius Against the Heathen</w:t>
      </w:r>
      <w:r w:rsidR="00211EB1" w:rsidRPr="00B2347F">
        <w:t xml:space="preserve"> book 1 ch.36 p.422. See also ibid book 6 ch.11 p.510.</w:t>
      </w:r>
    </w:p>
    <w:p w14:paraId="62864BA9"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55116EA1" w14:textId="77777777" w:rsidR="005B594B" w:rsidRDefault="005B594B" w:rsidP="005B594B">
      <w:pPr>
        <w:ind w:left="288" w:hanging="288"/>
      </w:pPr>
      <w:r w:rsidRPr="00E1761D">
        <w:rPr>
          <w:b/>
        </w:rPr>
        <w:t>Eusebius of Caesarea</w:t>
      </w:r>
      <w:r>
        <w:t xml:space="preserve"> (318-325 A.D.) speaks against the Syrian religion. </w:t>
      </w:r>
      <w:r w:rsidRPr="00792CEF">
        <w:rPr>
          <w:i/>
        </w:rPr>
        <w:t>Preparation for the Gospel</w:t>
      </w:r>
      <w:r>
        <w:t xml:space="preserve"> book 6 ch.10 p.38</w:t>
      </w:r>
    </w:p>
    <w:p w14:paraId="18CE0755" w14:textId="77777777" w:rsidR="00211EB1" w:rsidRPr="00B2347F" w:rsidRDefault="00211EB1" w:rsidP="00211EB1"/>
    <w:p w14:paraId="32FC107C" w14:textId="77777777" w:rsidR="00211EB1" w:rsidRPr="00B2347F" w:rsidRDefault="00211EB1" w:rsidP="00211EB1">
      <w:pPr>
        <w:rPr>
          <w:b/>
          <w:u w:val="single"/>
        </w:rPr>
      </w:pPr>
      <w:r w:rsidRPr="00B2347F">
        <w:rPr>
          <w:b/>
          <w:u w:val="single"/>
        </w:rPr>
        <w:t>Among heretics</w:t>
      </w:r>
    </w:p>
    <w:p w14:paraId="0B113F44"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ch.27 p.199 speaks of the </w:t>
      </w:r>
      <w:r>
        <w:t>“</w:t>
      </w:r>
      <w:r w:rsidRPr="00B2347F">
        <w:t>demons of the Syrians</w:t>
      </w:r>
      <w:r>
        <w:t>”</w:t>
      </w:r>
      <w:r w:rsidRPr="00B2347F">
        <w:t>.</w:t>
      </w:r>
    </w:p>
    <w:p w14:paraId="2FB4BB7E" w14:textId="77777777" w:rsidR="00211EB1" w:rsidRPr="00B2347F" w:rsidRDefault="00211EB1" w:rsidP="00211EB1"/>
    <w:p w14:paraId="4389958F" w14:textId="77777777" w:rsidR="00211EB1" w:rsidRPr="00B2347F" w:rsidRDefault="00211EB1" w:rsidP="00211EB1">
      <w:pPr>
        <w:pStyle w:val="Heading2"/>
      </w:pPr>
      <w:bookmarkStart w:id="1625" w:name="_Toc58618276"/>
      <w:bookmarkStart w:id="1626" w:name="_Toc62979707"/>
      <w:bookmarkStart w:id="1627" w:name="_Toc161729834"/>
      <w:r>
        <w:t>Pg1</w:t>
      </w:r>
      <w:r w:rsidR="00EB38FD">
        <w:t>0</w:t>
      </w:r>
      <w:r w:rsidRPr="00B2347F">
        <w:t>. Against Arabian religion</w:t>
      </w:r>
      <w:bookmarkEnd w:id="1625"/>
      <w:bookmarkEnd w:id="1626"/>
      <w:bookmarkEnd w:id="1627"/>
    </w:p>
    <w:p w14:paraId="103B5F0D" w14:textId="77777777" w:rsidR="00211EB1" w:rsidRDefault="00211EB1" w:rsidP="00211EB1"/>
    <w:p w14:paraId="50BA2FDE" w14:textId="77777777" w:rsidR="001E6B67" w:rsidRDefault="001E6B67" w:rsidP="00645994">
      <w:pPr>
        <w:ind w:left="288" w:hanging="288"/>
      </w:pPr>
      <w:r>
        <w:t>Maximum Tyrius (S</w:t>
      </w:r>
      <w:r w:rsidR="00645994">
        <w:t>e</w:t>
      </w:r>
      <w:r>
        <w:t>rm</w:t>
      </w:r>
      <w:r w:rsidR="00047B21">
        <w:t>on</w:t>
      </w:r>
      <w:r>
        <w:t>. 38 p.</w:t>
      </w:r>
      <w:r w:rsidR="00047B21">
        <w:t>2</w:t>
      </w:r>
      <w:r>
        <w:t>25</w:t>
      </w:r>
      <w:r w:rsidR="00047B21">
        <w:t xml:space="preserve">, </w:t>
      </w:r>
      <w:r w:rsidR="00047B21" w:rsidRPr="00047B21">
        <w:rPr>
          <w:i/>
        </w:rPr>
        <w:t>Philosophouma</w:t>
      </w:r>
      <w:r w:rsidR="00047B21">
        <w:t xml:space="preserve"> Steph.</w:t>
      </w:r>
      <w:r>
        <w:t xml:space="preserve">) “The Arabians worship I know not </w:t>
      </w:r>
      <w:r w:rsidR="00047B21">
        <w:t>wh</w:t>
      </w:r>
      <w:r>
        <w:t>om, but the image which I saw was a squared stone;”</w:t>
      </w:r>
    </w:p>
    <w:p w14:paraId="11CB2FB1" w14:textId="77777777" w:rsidR="001E6B67" w:rsidRDefault="001E6B67" w:rsidP="00211EB1">
      <w:r>
        <w:t>Suidas “a stone, black, square, unfashioned”</w:t>
      </w:r>
    </w:p>
    <w:p w14:paraId="5890C3A4" w14:textId="2D54545B" w:rsidR="00047B21" w:rsidRDefault="00047B21" w:rsidP="00211EB1">
      <w:r>
        <w:t xml:space="preserve">This stone might be from the Nabatean Arabs at </w:t>
      </w:r>
      <w:smartTag w:uri="urn:schemas-microsoft-com:office:smarttags" w:element="City">
        <w:r>
          <w:t>Petra</w:t>
        </w:r>
      </w:smartTag>
      <w:r>
        <w:t xml:space="preserve">, not necessarily </w:t>
      </w:r>
      <w:smartTag w:uri="urn:schemas-microsoft-com:office:smarttags" w:element="City">
        <w:smartTag w:uri="urn:schemas-microsoft-com:office:smarttags" w:element="place">
          <w:r>
            <w:t>Mecca</w:t>
          </w:r>
        </w:smartTag>
      </w:smartTag>
      <w:r>
        <w:t>.</w:t>
      </w:r>
      <w:r w:rsidR="00780429">
        <w:t xml:space="preserve"> See </w:t>
      </w:r>
      <w:hyperlink r:id="rId12" w:history="1">
        <w:r w:rsidR="00780429" w:rsidRPr="002141AA">
          <w:rPr>
            <w:rStyle w:val="Hyperlink"/>
          </w:rPr>
          <w:t>https://sacredsites.com/middle_east/jordan/petra_ruins.html</w:t>
        </w:r>
      </w:hyperlink>
    </w:p>
    <w:p w14:paraId="44AE562D" w14:textId="77777777" w:rsidR="00F12AD9" w:rsidRDefault="00F12AD9" w:rsidP="00211EB1"/>
    <w:p w14:paraId="7BE2A4AB" w14:textId="77777777" w:rsidR="00645994" w:rsidRPr="001E6B67" w:rsidRDefault="00645994" w:rsidP="00645994">
      <w:pPr>
        <w:widowControl w:val="0"/>
        <w:autoSpaceDE w:val="0"/>
        <w:autoSpaceDN w:val="0"/>
        <w:adjustRightInd w:val="0"/>
        <w:ind w:left="288" w:hanging="288"/>
      </w:pPr>
      <w:r w:rsidRPr="00645994">
        <w:rPr>
          <w:b/>
        </w:rPr>
        <w:t xml:space="preserve">Clement of </w:t>
      </w:r>
      <w:smartTag w:uri="urn:schemas-microsoft-com:office:smarttags" w:element="City">
        <w:smartTag w:uri="urn:schemas-microsoft-com:office:smarttags" w:element="place">
          <w:r w:rsidRPr="00645994">
            <w:rPr>
              <w:b/>
            </w:rPr>
            <w:t>Alexandria</w:t>
          </w:r>
        </w:smartTag>
      </w:smartTag>
      <w:r w:rsidRPr="001E6B67">
        <w:t xml:space="preserve"> (</w:t>
      </w:r>
      <w:r>
        <w:t xml:space="preserve">c.195 A.D.) Anciently, then, the Scythians worshipped their sabers, the Arabs stones, the Persians rivers. And some, belonging to other races still more ancient, set up blocks of wood in conspicuous situations, and erected pillars of stone, which were called Xoana, from the carving of the material of which they were made.” </w:t>
      </w:r>
      <w:r w:rsidRPr="001E6B67">
        <w:rPr>
          <w:i/>
        </w:rPr>
        <w:t>Exhortation to the Heathen</w:t>
      </w:r>
      <w:r>
        <w:t xml:space="preserve"> ch.4 p.184</w:t>
      </w:r>
    </w:p>
    <w:p w14:paraId="40D42BB5" w14:textId="77777777" w:rsidR="00211EB1" w:rsidRDefault="00211EB1" w:rsidP="00211EB1">
      <w:pPr>
        <w:widowControl w:val="0"/>
        <w:autoSpaceDE w:val="0"/>
        <w:autoSpaceDN w:val="0"/>
        <w:adjustRightInd w:val="0"/>
        <w:ind w:left="288" w:hanging="288"/>
      </w:pPr>
      <w:r w:rsidRPr="00645994">
        <w:t xml:space="preserve">Clement of </w:t>
      </w:r>
      <w:smartTag w:uri="urn:schemas-microsoft-com:office:smarttags" w:element="City">
        <w:smartTag w:uri="urn:schemas-microsoft-com:office:smarttags" w:element="place">
          <w:r w:rsidRPr="00645994">
            <w:t>Alexandria</w:t>
          </w:r>
        </w:smartTag>
      </w:smartTag>
      <w:r w:rsidRPr="00B2347F">
        <w:rPr>
          <w:b/>
        </w:rPr>
        <w:t xml:space="preserve"> </w:t>
      </w:r>
      <w:r w:rsidRPr="00B2347F">
        <w:t xml:space="preserve">(193-202 A.D.) </w:t>
      </w:r>
      <w:r>
        <w:t>“</w:t>
      </w:r>
      <w:r w:rsidRPr="00B2347F">
        <w:t>The Isaurians and the Arabians invented augury, as the Telmesians divination by dreams.</w:t>
      </w:r>
      <w:r>
        <w:t>”</w:t>
      </w:r>
      <w:r w:rsidRPr="00B2347F">
        <w:t xml:space="preserve"> </w:t>
      </w:r>
      <w:r w:rsidRPr="00B2347F">
        <w:rPr>
          <w:i/>
        </w:rPr>
        <w:t>Stromata</w:t>
      </w:r>
      <w:r w:rsidRPr="00B2347F">
        <w:t xml:space="preserve"> book 1 ch.l6 p.317</w:t>
      </w:r>
    </w:p>
    <w:p w14:paraId="269D94B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065E579F"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country-region">
        <w:smartTag w:uri="urn:schemas-microsoft-com:office:smarttags" w:element="place">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6C5411E7"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703FAC06" w14:textId="1049D130" w:rsidR="00211EB1" w:rsidRPr="00B2347F" w:rsidRDefault="00A643A3" w:rsidP="00211EB1">
      <w:pPr>
        <w:widowControl w:val="0"/>
        <w:autoSpaceDE w:val="0"/>
        <w:autoSpaceDN w:val="0"/>
        <w:adjustRightInd w:val="0"/>
        <w:ind w:left="288" w:hanging="288"/>
      </w:pPr>
      <w:r>
        <w:rPr>
          <w:b/>
        </w:rPr>
        <w:t xml:space="preserve">Arnobius of Sicca </w:t>
      </w:r>
      <w:r w:rsidR="00211EB1" w:rsidRPr="00B2347F">
        <w:t xml:space="preserve">(297-303 A.D.) </w:t>
      </w:r>
      <w:r w:rsidR="001E6B67">
        <w:t>“You [pagans] laugh because in ancient times the Persians worshipped rivers, as is told in the writings which hand down these things to memory; the Arabians an unshapen stone; the Scythian nations a saber;…”</w:t>
      </w:r>
      <w:r w:rsidR="00211EB1" w:rsidRPr="00B2347F">
        <w:rPr>
          <w:i/>
        </w:rPr>
        <w:t xml:space="preserve"> Arnobius Against the Heathen</w:t>
      </w:r>
      <w:r w:rsidR="00211EB1" w:rsidRPr="00B2347F">
        <w:t xml:space="preserve"> book 6 ch.10 p.510</w:t>
      </w:r>
    </w:p>
    <w:p w14:paraId="55B74B9A" w14:textId="77777777" w:rsidR="00211EB1"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the inconsistencies of Arabian, Syrian, Egyptian, Phoenician, Persian, and Indian religions. </w:t>
      </w:r>
      <w:r w:rsidRPr="00B2347F">
        <w:rPr>
          <w:i/>
        </w:rPr>
        <w:t>A</w:t>
      </w:r>
      <w:r w:rsidR="007073A5">
        <w:rPr>
          <w:i/>
        </w:rPr>
        <w:t>thanasius A</w:t>
      </w:r>
      <w:r w:rsidRPr="00B2347F">
        <w:rPr>
          <w:i/>
        </w:rPr>
        <w:t>gainst the Heathen</w:t>
      </w:r>
      <w:r w:rsidRPr="00B2347F">
        <w:t xml:space="preserve"> ch.25 p.17</w:t>
      </w:r>
    </w:p>
    <w:p w14:paraId="73DC42A9" w14:textId="77777777" w:rsidR="005B594B" w:rsidRDefault="005B594B" w:rsidP="005B594B">
      <w:pPr>
        <w:ind w:left="288" w:hanging="288"/>
      </w:pPr>
      <w:r w:rsidRPr="00E1761D">
        <w:rPr>
          <w:b/>
        </w:rPr>
        <w:t>Eusebius of Caesarea</w:t>
      </w:r>
      <w:r>
        <w:t xml:space="preserve"> (318-325 A.D.) speaks against the Arabian religion, saying they sacrifice a boy. </w:t>
      </w:r>
      <w:r w:rsidRPr="00792CEF">
        <w:rPr>
          <w:i/>
        </w:rPr>
        <w:t>Preparation for the Gospel</w:t>
      </w:r>
      <w:r>
        <w:t xml:space="preserve"> book 4 ch.16 p.26</w:t>
      </w:r>
    </w:p>
    <w:p w14:paraId="63F646ED" w14:textId="77777777" w:rsidR="00211EB1" w:rsidRPr="00B2347F" w:rsidRDefault="00211EB1" w:rsidP="00211EB1"/>
    <w:p w14:paraId="7A0BE3E9" w14:textId="77777777" w:rsidR="00211EB1" w:rsidRPr="00B2347F" w:rsidRDefault="00211EB1" w:rsidP="00211EB1">
      <w:pPr>
        <w:ind w:left="288" w:hanging="288"/>
        <w:rPr>
          <w:b/>
          <w:u w:val="single"/>
        </w:rPr>
      </w:pPr>
      <w:r w:rsidRPr="00B2347F">
        <w:rPr>
          <w:b/>
          <w:u w:val="single"/>
        </w:rPr>
        <w:t>Among heretics</w:t>
      </w:r>
    </w:p>
    <w:p w14:paraId="35335E7A"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8 ch.53 p.119 says that Arabs practiced circumcision in imitation of the Jews for the Arabs</w:t>
      </w:r>
      <w:r w:rsidR="00DE7390">
        <w:t>’</w:t>
      </w:r>
      <w:r w:rsidRPr="00B2347F">
        <w:t xml:space="preserve"> impious religion.</w:t>
      </w:r>
    </w:p>
    <w:p w14:paraId="0EBC397A" w14:textId="77777777" w:rsidR="005E3C12" w:rsidRPr="00B2347F" w:rsidRDefault="005E3C12" w:rsidP="005E3C12">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65F5B7EA" w14:textId="77777777" w:rsidR="00211EB1" w:rsidRPr="00B2347F" w:rsidRDefault="00211EB1" w:rsidP="00211EB1"/>
    <w:p w14:paraId="1E9D677F" w14:textId="77777777" w:rsidR="00211EB1" w:rsidRPr="00B2347F" w:rsidRDefault="00211EB1" w:rsidP="00211EB1">
      <w:pPr>
        <w:pStyle w:val="Heading2"/>
      </w:pPr>
      <w:bookmarkStart w:id="1628" w:name="_Toc58618277"/>
      <w:bookmarkStart w:id="1629" w:name="_Toc62979708"/>
      <w:bookmarkStart w:id="1630" w:name="_Toc161729835"/>
      <w:r>
        <w:t>Pg1</w:t>
      </w:r>
      <w:r w:rsidR="00EB38FD">
        <w:t>1</w:t>
      </w:r>
      <w:r w:rsidRPr="00B2347F">
        <w:t>. Against [Phrygian] Great Mother</w:t>
      </w:r>
      <w:bookmarkEnd w:id="1628"/>
      <w:bookmarkEnd w:id="1629"/>
      <w:bookmarkEnd w:id="1630"/>
    </w:p>
    <w:p w14:paraId="179844A9" w14:textId="77777777" w:rsidR="00211EB1" w:rsidRPr="00B2347F" w:rsidRDefault="00211EB1" w:rsidP="00211EB1"/>
    <w:p w14:paraId="478ED2D9"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 xml:space="preserve">Thence, therefore, we see through all empires, and provinces, and cities, that each people has its national rites of worship, and adores its local gods: as the </w:t>
      </w:r>
      <w:proofErr w:type="spellStart"/>
      <w:r w:rsidRPr="00B2347F">
        <w:rPr>
          <w:rFonts w:cs="Consolas"/>
          <w:szCs w:val="24"/>
          <w:highlight w:val="white"/>
        </w:rPr>
        <w:t>Eleusinians</w:t>
      </w:r>
      <w:proofErr w:type="spellEnd"/>
      <w:r w:rsidRPr="00B2347F">
        <w:rPr>
          <w:rFonts w:cs="Consolas"/>
          <w:szCs w:val="24"/>
          <w:highlight w:val="white"/>
        </w:rPr>
        <w:t xml:space="preserve"> worship Ceres; the Phrygians, Mater [mother]; the </w:t>
      </w:r>
      <w:proofErr w:type="spellStart"/>
      <w:r w:rsidRPr="00B2347F">
        <w:rPr>
          <w:rFonts w:cs="Consolas"/>
          <w:szCs w:val="24"/>
          <w:highlight w:val="white"/>
        </w:rPr>
        <w:t>Epidaurians</w:t>
      </w:r>
      <w:proofErr w:type="spellEnd"/>
      <w:r w:rsidRPr="00B2347F">
        <w:rPr>
          <w:rFonts w:cs="Consolas"/>
          <w:szCs w:val="24"/>
          <w:highlight w:val="white"/>
        </w:rPr>
        <w:t xml:space="preserve">, Aesculapius; the </w:t>
      </w:r>
      <w:proofErr w:type="spellStart"/>
      <w:r w:rsidRPr="00B2347F">
        <w:rPr>
          <w:rFonts w:cs="Consolas"/>
          <w:szCs w:val="24"/>
          <w:highlight w:val="white"/>
        </w:rPr>
        <w:t>Chaldaeans</w:t>
      </w:r>
      <w:proofErr w:type="spellEnd"/>
      <w:r w:rsidRPr="00B2347F">
        <w:rPr>
          <w:rFonts w:cs="Consolas"/>
          <w:szCs w:val="24"/>
          <w:highlight w:val="white"/>
        </w:rPr>
        <w:t>; Belus; the Syrians, Astarte; the Taurians, Diana; the Gauls, Mercurius; the Romans, all divinities.</w:t>
      </w:r>
      <w:r>
        <w:rPr>
          <w:szCs w:val="24"/>
        </w:rPr>
        <w:t>”</w:t>
      </w:r>
      <w:r w:rsidRPr="00B2347F">
        <w:rPr>
          <w:szCs w:val="24"/>
        </w:rPr>
        <w:t xml:space="preserve"> </w:t>
      </w:r>
      <w:r w:rsidRPr="00B2347F">
        <w:rPr>
          <w:i/>
          <w:szCs w:val="24"/>
        </w:rPr>
        <w:t>The Octavius of Minucius Felix</w:t>
      </w:r>
      <w:r w:rsidRPr="00B2347F">
        <w:rPr>
          <w:szCs w:val="24"/>
        </w:rPr>
        <w:t xml:space="preserve"> ch.6 p.176</w:t>
      </w:r>
    </w:p>
    <w:p w14:paraId="4D3BA54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speaks against the Phrygian religion.</w:t>
      </w:r>
      <w:r w:rsidRPr="00B2347F">
        <w:rPr>
          <w:highlight w:val="white"/>
        </w:rPr>
        <w:t xml:space="preserve"> </w:t>
      </w:r>
      <w:r w:rsidRPr="00B2347F">
        <w:rPr>
          <w:i/>
        </w:rPr>
        <w:t>Exhortation to the Heathen</w:t>
      </w:r>
      <w:r w:rsidRPr="00B2347F">
        <w:t xml:space="preserve"> ch.2 p.178</w:t>
      </w:r>
    </w:p>
    <w:p w14:paraId="044145F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 xml:space="preserve">All honour to that king of the Scythians, whoever Anacharsis was, who shot with an arrow one of his subjects who imitated among the Scythians the mystery of the Mother of the gods, as practised by the inhabitants of Cyzicus, beating a drum and sounding a cymbal strung from his neck like a priest of Cybele, condemning him as having become effeminate among the Greeks, and a teacher of the disease of effeminacy to the rest of the </w:t>
      </w:r>
      <w:proofErr w:type="spellStart"/>
      <w:r w:rsidRPr="00B2347F">
        <w:rPr>
          <w:rFonts w:cs="Consolas"/>
          <w:szCs w:val="24"/>
          <w:highlight w:val="white"/>
        </w:rPr>
        <w:t>Cythians</w:t>
      </w:r>
      <w:proofErr w:type="spellEnd"/>
      <w:r w:rsidRPr="00B2347F">
        <w:rPr>
          <w:rFonts w:cs="Consolas"/>
          <w:szCs w:val="24"/>
          <w:highlight w:val="white"/>
        </w:rPr>
        <w:t>.</w:t>
      </w:r>
      <w:r>
        <w:rPr>
          <w:szCs w:val="24"/>
        </w:rPr>
        <w:t>”</w:t>
      </w:r>
      <w:r w:rsidRPr="00B2347F">
        <w:rPr>
          <w:szCs w:val="24"/>
        </w:rPr>
        <w:t xml:space="preserve"> (Cyzicus is near </w:t>
      </w:r>
      <w:smartTag w:uri="urn:schemas-microsoft-com:office:smarttags" w:element="place">
        <w:r w:rsidRPr="00B2347F">
          <w:rPr>
            <w:szCs w:val="24"/>
          </w:rPr>
          <w:t>Phrygia</w:t>
        </w:r>
      </w:smartTag>
      <w:r w:rsidRPr="00B2347F">
        <w:rPr>
          <w:szCs w:val="24"/>
        </w:rPr>
        <w:t xml:space="preserve">) </w:t>
      </w:r>
      <w:r w:rsidRPr="00B2347F">
        <w:rPr>
          <w:i/>
          <w:szCs w:val="24"/>
        </w:rPr>
        <w:t>Exhortation to the Heathen</w:t>
      </w:r>
      <w:r w:rsidRPr="00B2347F">
        <w:rPr>
          <w:szCs w:val="24"/>
        </w:rPr>
        <w:t xml:space="preserve"> ch.2 p.178</w:t>
      </w:r>
    </w:p>
    <w:p w14:paraId="57265AD7"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Vesta, in like manner, to fire, and the Muses to waters, and the Great Mother to the earth, mowed as to its crops, ploughed up with lusty arms, and watered with baths.</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7577CDD5" w14:textId="77777777" w:rsidR="00211EB1" w:rsidRPr="00B2347F" w:rsidRDefault="00211EB1" w:rsidP="00211EB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 xml:space="preserve">On account of these and such like reasons, these constantly attend the mysteries called those of the </w:t>
      </w:r>
      <w:r w:rsidR="00DE7390">
        <w:rPr>
          <w:rFonts w:cs="Consolas"/>
          <w:szCs w:val="24"/>
          <w:highlight w:val="white"/>
        </w:rPr>
        <w:t>‘</w:t>
      </w:r>
      <w:r w:rsidRPr="00B2347F">
        <w:rPr>
          <w:rFonts w:cs="Consolas"/>
          <w:szCs w:val="24"/>
          <w:highlight w:val="white"/>
        </w:rPr>
        <w:t>Great Mother,</w:t>
      </w:r>
      <w:r w:rsidR="00DE7390">
        <w:rPr>
          <w:rFonts w:cs="Consolas"/>
          <w:szCs w:val="24"/>
          <w:highlight w:val="white"/>
        </w:rPr>
        <w:t>’</w:t>
      </w:r>
      <w:r w:rsidRPr="00B2347F">
        <w:rPr>
          <w:rFonts w:cs="Consolas"/>
          <w:szCs w:val="24"/>
          <w:highlight w:val="white"/>
        </w:rPr>
        <w:t xml:space="preserve"> supposing especially that they behold by means of the ceremonies performed there the entire mystery.</w:t>
      </w:r>
      <w:r>
        <w:rPr>
          <w:szCs w:val="24"/>
        </w:rPr>
        <w:t>”</w:t>
      </w:r>
      <w:r w:rsidRPr="00B2347F">
        <w:rPr>
          <w:szCs w:val="24"/>
        </w:rPr>
        <w:t xml:space="preserve"> </w:t>
      </w:r>
      <w:r w:rsidRPr="00B2347F">
        <w:rPr>
          <w:i/>
          <w:szCs w:val="24"/>
        </w:rPr>
        <w:t>Refutatio</w:t>
      </w:r>
      <w:r w:rsidRPr="00B2347F">
        <w:rPr>
          <w:i/>
        </w:rPr>
        <w:t>n</w:t>
      </w:r>
      <w:r w:rsidRPr="00B2347F">
        <w:rPr>
          <w:i/>
          <w:szCs w:val="24"/>
        </w:rPr>
        <w:t xml:space="preserve"> of All Heresies</w:t>
      </w:r>
      <w:r w:rsidRPr="00B2347F">
        <w:rPr>
          <w:szCs w:val="24"/>
        </w:rPr>
        <w:t xml:space="preserve"> book 5 ch.4 p.</w:t>
      </w:r>
      <w:r w:rsidRPr="00B2347F">
        <w:t>56</w:t>
      </w:r>
    </w:p>
    <w:p w14:paraId="10205B85" w14:textId="1F77F92E" w:rsidR="00211EB1" w:rsidRPr="00B2347F" w:rsidRDefault="00A643A3" w:rsidP="00211EB1">
      <w:pPr>
        <w:autoSpaceDE w:val="0"/>
        <w:autoSpaceDN w:val="0"/>
        <w:adjustRightInd w:val="0"/>
        <w:ind w:left="288" w:hanging="288"/>
      </w:pPr>
      <w:r>
        <w:rPr>
          <w:b/>
        </w:rPr>
        <w:t xml:space="preserve">Arnobius of Sicca </w:t>
      </w:r>
      <w:r w:rsidR="00211EB1" w:rsidRPr="00B2347F">
        <w:t xml:space="preserve">(297-303 A.D.) is against the </w:t>
      </w:r>
      <w:r w:rsidR="00211EB1">
        <w:t>“</w:t>
      </w:r>
      <w:r w:rsidR="00211EB1" w:rsidRPr="00B2347F">
        <w:t>Phrygian mother</w:t>
      </w:r>
      <w:r w:rsidR="00211EB1">
        <w:t>”</w:t>
      </w:r>
      <w:r w:rsidR="00211EB1" w:rsidRPr="00B2347F">
        <w:t xml:space="preserve"> </w:t>
      </w:r>
      <w:r w:rsidR="00211EB1" w:rsidRPr="00B2347F">
        <w:rPr>
          <w:i/>
        </w:rPr>
        <w:t>Arnobius Against the Heathen</w:t>
      </w:r>
      <w:r w:rsidR="00211EB1" w:rsidRPr="00B2347F">
        <w:t xml:space="preserve"> book 7 ch.50 p.538-539</w:t>
      </w:r>
    </w:p>
    <w:p w14:paraId="4463A999"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And not more mild than these are those offerings which are even now made to the Great Mother and to Bellona, in which the priests make an offering, not with the blood of others, but with their own blood; when, mutilating themselves, they cease to be men, and yet do not pass over to the women; or, cutting their shoulders, they sprinkle the loathsome altars with their own blood. But these things are cruel.</w:t>
      </w:r>
      <w:r>
        <w:rPr>
          <w:szCs w:val="24"/>
        </w:rPr>
        <w:t>”</w:t>
      </w:r>
      <w:r w:rsidRPr="00B2347F">
        <w:rPr>
          <w:szCs w:val="24"/>
        </w:rPr>
        <w:t xml:space="preserve"> </w:t>
      </w:r>
      <w:r w:rsidRPr="00B2347F">
        <w:rPr>
          <w:i/>
          <w:szCs w:val="24"/>
        </w:rPr>
        <w:t>Epitome of the Divine Institutes</w:t>
      </w:r>
      <w:r w:rsidRPr="00B2347F">
        <w:rPr>
          <w:szCs w:val="24"/>
        </w:rPr>
        <w:t xml:space="preserve"> ch.23 p.229</w:t>
      </w:r>
    </w:p>
    <w:p w14:paraId="3E6E39D5" w14:textId="77777777" w:rsidR="00211EB1" w:rsidRPr="00B2347F" w:rsidRDefault="00211EB1" w:rsidP="00211EB1"/>
    <w:p w14:paraId="25AD85C2" w14:textId="77777777" w:rsidR="00211EB1" w:rsidRPr="00B2347F" w:rsidRDefault="00211EB1" w:rsidP="00211EB1">
      <w:pPr>
        <w:pStyle w:val="Heading2"/>
      </w:pPr>
      <w:bookmarkStart w:id="1631" w:name="_Toc58618278"/>
      <w:bookmarkStart w:id="1632" w:name="_Toc62979709"/>
      <w:bookmarkStart w:id="1633" w:name="_Toc161729836"/>
      <w:r>
        <w:t>Pg1</w:t>
      </w:r>
      <w:r w:rsidR="00EB38FD">
        <w:t>2</w:t>
      </w:r>
      <w:r w:rsidRPr="00B2347F">
        <w:t>. Dispute against Greco-Roman paganism</w:t>
      </w:r>
      <w:bookmarkEnd w:id="1631"/>
      <w:bookmarkEnd w:id="1632"/>
      <w:bookmarkEnd w:id="1633"/>
      <w:r w:rsidRPr="00B2347F">
        <w:t xml:space="preserve"> </w:t>
      </w:r>
    </w:p>
    <w:p w14:paraId="0CF1341A" w14:textId="3534668C" w:rsidR="00211EB1" w:rsidRDefault="00211EB1" w:rsidP="00211EB1"/>
    <w:p w14:paraId="09C670F0" w14:textId="0CC4791C" w:rsidR="001A43D7" w:rsidRPr="00B2347F" w:rsidRDefault="001A43D7" w:rsidP="001A43D7">
      <w:pPr>
        <w:ind w:left="288" w:hanging="288"/>
      </w:pPr>
      <w:r>
        <w:t xml:space="preserve">References by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t>or</w:t>
      </w:r>
      <w:r w:rsidRPr="00B2347F">
        <w:t xml:space="preserve"> others </w:t>
      </w:r>
      <w:r>
        <w:t>to customs of other people that are not in a negative sense</w:t>
      </w:r>
      <w:r w:rsidRPr="00B2347F">
        <w:t xml:space="preserve"> are not counted</w:t>
      </w:r>
      <w:r>
        <w:t xml:space="preserve"> as “disputing against”.</w:t>
      </w:r>
    </w:p>
    <w:p w14:paraId="364ED822" w14:textId="77777777" w:rsidR="001A43D7" w:rsidRDefault="001A43D7" w:rsidP="00211EB1"/>
    <w:p w14:paraId="1C688E02" w14:textId="77777777" w:rsidR="00211EB1" w:rsidRPr="00B2347F" w:rsidRDefault="00211EB1" w:rsidP="00211EB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21C9DEB" w14:textId="77777777" w:rsidR="00211EB1" w:rsidRPr="00B2347F" w:rsidRDefault="001A307F" w:rsidP="00211EB1">
      <w:pPr>
        <w:ind w:left="288" w:hanging="288"/>
        <w:rPr>
          <w:b/>
        </w:rPr>
      </w:pPr>
      <w:r>
        <w:rPr>
          <w:b/>
          <w:i/>
        </w:rPr>
        <w:t>Epistle to Diognetus</w:t>
      </w:r>
      <w:r w:rsidR="00211EB1" w:rsidRPr="00B2347F">
        <w:t xml:space="preserve"> ch.2 p.25-26 </w:t>
      </w:r>
      <w:r>
        <w:t>(c.130-200 A.D.)</w:t>
      </w:r>
      <w:r w:rsidR="00211EB1" w:rsidRPr="00B2347F">
        <w:t xml:space="preserve"> spoke against pagan gods.</w:t>
      </w:r>
    </w:p>
    <w:p w14:paraId="4EE32D3E" w14:textId="77777777" w:rsidR="00211EB1" w:rsidRPr="00B2347F" w:rsidRDefault="00211EB1" w:rsidP="00211EB1">
      <w:pPr>
        <w:ind w:left="288" w:hanging="288"/>
      </w:pPr>
      <w:r w:rsidRPr="00B2347F">
        <w:rPr>
          <w:b/>
        </w:rPr>
        <w:t>Justin Martyr</w:t>
      </w:r>
      <w:r w:rsidRPr="00B2347F">
        <w:t xml:space="preserve"> (c.150 A.D.) </w:t>
      </w:r>
      <w:r>
        <w:t>“</w:t>
      </w:r>
      <w:r w:rsidRPr="00B2347F">
        <w:t xml:space="preserve">But since, next to Homer, Hesiod wrote his </w:t>
      </w:r>
      <w:r w:rsidRPr="00B2347F">
        <w:rPr>
          <w:i/>
        </w:rPr>
        <w:t>Works and Days</w:t>
      </w:r>
      <w:r w:rsidRPr="00B2347F">
        <w:t xml:space="preserve">, who will believe his driveling theogony? For they say that Chronos, the son of Ouranos,… Jupiter … Neptune, … Pluto ravished Proserpine, … Ceres … </w:t>
      </w:r>
      <w:r w:rsidR="00B76806">
        <w:t xml:space="preserve">Europa … Minerva … Diana.” </w:t>
      </w:r>
      <w:r w:rsidRPr="00B2347F">
        <w:rPr>
          <w:i/>
        </w:rPr>
        <w:t>Discourse to the Greeks</w:t>
      </w:r>
      <w:r w:rsidRPr="00B2347F">
        <w:t xml:space="preserve"> ch.2 p.271</w:t>
      </w:r>
    </w:p>
    <w:p w14:paraId="7C4B7A83" w14:textId="77777777" w:rsidR="00211EB1" w:rsidRPr="00B2347F" w:rsidRDefault="00211EB1" w:rsidP="00211EB1">
      <w:pPr>
        <w:ind w:left="288" w:hanging="288"/>
      </w:pPr>
      <w:r w:rsidRPr="00B2347F">
        <w:t xml:space="preserve">Justin Martyr (c.150 A.D.) mentions shortcomings of the Greco-Roman gods. </w:t>
      </w:r>
      <w:r w:rsidRPr="00B2347F">
        <w:rPr>
          <w:i/>
        </w:rPr>
        <w:t>First Apology of Justin Martyr</w:t>
      </w:r>
      <w:r w:rsidRPr="00B2347F">
        <w:t xml:space="preserve"> ch.25 p.171 and ch.31 p.173</w:t>
      </w:r>
    </w:p>
    <w:p w14:paraId="76A7EF5E" w14:textId="77777777" w:rsidR="00211EB1" w:rsidRPr="00B2347F" w:rsidRDefault="00211EB1" w:rsidP="00211EB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2396EC0D" w14:textId="77777777" w:rsidR="00211EB1" w:rsidRPr="00B2347F" w:rsidRDefault="00211EB1" w:rsidP="00211EB1">
      <w:pPr>
        <w:ind w:left="288" w:hanging="288"/>
      </w:pPr>
      <w:r w:rsidRPr="00B2347F">
        <w:rPr>
          <w:b/>
        </w:rPr>
        <w:t>Athenagoras</w:t>
      </w:r>
      <w:r w:rsidRPr="00B2347F">
        <w:t xml:space="preserve"> (177 A.D.) writes extensively against Greco-Roman idols. </w:t>
      </w:r>
      <w:r w:rsidRPr="00B2347F">
        <w:rPr>
          <w:i/>
        </w:rPr>
        <w:t>A Plea for Christians</w:t>
      </w:r>
      <w:r w:rsidRPr="00B2347F">
        <w:t xml:space="preserve"> ch.28 p.143-144</w:t>
      </w:r>
    </w:p>
    <w:p w14:paraId="6FEA6EC9" w14:textId="77777777" w:rsidR="00211EB1" w:rsidRPr="00B2347F" w:rsidRDefault="00211EB1" w:rsidP="00211EB1">
      <w:pPr>
        <w:ind w:left="288" w:hanging="288"/>
      </w:pPr>
      <w:r w:rsidRPr="00B2347F">
        <w:t xml:space="preserve">Athenagoras (177 A.D.) </w:t>
      </w:r>
      <w:r>
        <w:t>“</w:t>
      </w:r>
      <w:r w:rsidRPr="00B2347F">
        <w:t xml:space="preserve">Euripides, speaking of those who, according to popular preconception, are ignorantly called gods, says doubtingly:- </w:t>
      </w:r>
      <w:r w:rsidR="00DE7390">
        <w:t>‘</w:t>
      </w:r>
      <w:r w:rsidRPr="00B2347F">
        <w:t>If Zeus indeed does reign in heaven above, He ought not on the righteous ills to send.</w:t>
      </w:r>
      <w:r w:rsidR="00DE7390">
        <w:t>’</w:t>
      </w:r>
      <w:r>
        <w:t>”</w:t>
      </w:r>
      <w:r w:rsidRPr="00B2347F">
        <w:t xml:space="preserve"> </w:t>
      </w:r>
      <w:r w:rsidRPr="00B2347F">
        <w:rPr>
          <w:i/>
        </w:rPr>
        <w:t>A Plea for Christians</w:t>
      </w:r>
      <w:r w:rsidRPr="00B2347F">
        <w:t xml:space="preserve"> ch.5 p.131</w:t>
      </w:r>
    </w:p>
    <w:p w14:paraId="0FA8FA7A" w14:textId="77777777" w:rsidR="00211EB1" w:rsidRPr="00B2347F" w:rsidRDefault="00211EB1" w:rsidP="00211EB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against the Greco-Roman gods. </w:t>
      </w:r>
      <w:r w:rsidRPr="00B2347F">
        <w:rPr>
          <w:i/>
        </w:rPr>
        <w:t>Discourse to Antonius Caesar</w:t>
      </w:r>
      <w:r w:rsidRPr="00B2347F">
        <w:t xml:space="preserve"> in </w:t>
      </w:r>
      <w:r w:rsidRPr="00B2347F">
        <w:rPr>
          <w:i/>
        </w:rPr>
        <w:t>Ante-Nicene Fathers</w:t>
      </w:r>
      <w:r w:rsidRPr="00B2347F">
        <w:t xml:space="preserve"> vol.8 p.752</w:t>
      </w:r>
    </w:p>
    <w:p w14:paraId="609DCBB2" w14:textId="77777777" w:rsidR="00211EB1" w:rsidRPr="00B2347F" w:rsidRDefault="00211EB1" w:rsidP="00211EB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xml:space="preserve">, some gods got wounded, and Osiris was torn limb from limb. </w:t>
      </w:r>
      <w:proofErr w:type="spellStart"/>
      <w:r w:rsidRPr="00B2347F">
        <w:t>Atys</w:t>
      </w:r>
      <w:proofErr w:type="spellEnd"/>
      <w:r w:rsidRPr="00B2347F">
        <w:t xml:space="preserve">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209C6068" w14:textId="77777777" w:rsidR="00211EB1" w:rsidRPr="00B2347F" w:rsidRDefault="005E3C12" w:rsidP="00211EB1">
      <w:pPr>
        <w:ind w:left="288" w:hanging="288"/>
      </w:pPr>
      <w:r w:rsidRPr="005E3C12">
        <w:t>Theophilus of Antioch</w:t>
      </w:r>
      <w:r>
        <w:t xml:space="preserve"> </w:t>
      </w:r>
      <w:r w:rsidR="00211EB1" w:rsidRPr="00B2347F">
        <w:t>(168-181/188 A.D.) has an entire chapter on the absurdities of Greco-Roman idolatry.</w:t>
      </w:r>
      <w:r w:rsidRPr="005E3C12">
        <w:rPr>
          <w:i/>
        </w:rPr>
        <w:t xml:space="preserve"> </w:t>
      </w:r>
      <w:r w:rsidRPr="00B2347F">
        <w:rPr>
          <w:i/>
        </w:rPr>
        <w:t>Theophilus to Autolycus</w:t>
      </w:r>
      <w:r w:rsidRPr="005E3C12">
        <w:t xml:space="preserve"> </w:t>
      </w:r>
      <w:r w:rsidRPr="00B2347F">
        <w:t>book 1 ch.10 p.92</w:t>
      </w:r>
    </w:p>
    <w:p w14:paraId="2A2B291C" w14:textId="77777777" w:rsidR="00211EB1" w:rsidRPr="00B2347F" w:rsidRDefault="00211EB1" w:rsidP="00211EB1">
      <w:pPr>
        <w:ind w:left="288" w:hanging="288"/>
      </w:pPr>
      <w:r w:rsidRPr="00B2347F">
        <w:rPr>
          <w:b/>
        </w:rPr>
        <w:t>Minucius Felix</w:t>
      </w:r>
      <w:r w:rsidRPr="00B2347F">
        <w:t xml:space="preserve"> (210 A.D.) When does a god begin its existence as a statue? When it is cut, fashioned, finished, worshipped, etc. </w:t>
      </w:r>
      <w:r w:rsidRPr="00B2347F">
        <w:rPr>
          <w:i/>
        </w:rPr>
        <w:t>The Octavius of Minucius Felix</w:t>
      </w:r>
      <w:r w:rsidRPr="00B2347F">
        <w:t xml:space="preserve"> ch.25 p.187. See also ibid ch.21 p.185 and ch.38 p.197</w:t>
      </w:r>
    </w:p>
    <w:p w14:paraId="54D4DAE8"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wrote an entire work, called </w:t>
      </w:r>
      <w:r w:rsidRPr="00B2347F">
        <w:rPr>
          <w:i/>
        </w:rPr>
        <w:t>Exhortation to the Heathen</w:t>
      </w:r>
      <w:r w:rsidRPr="00B2347F">
        <w:t xml:space="preserve"> discussing mainly Greco-Roman gods and Greek philosophy. See especially ch.2 p.177.</w:t>
      </w:r>
    </w:p>
    <w:p w14:paraId="04DED7EB"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asks why there are multiple Athenas/</w:t>
      </w:r>
      <w:proofErr w:type="spellStart"/>
      <w:r w:rsidRPr="00B2347F">
        <w:t>Minervas</w:t>
      </w:r>
      <w:proofErr w:type="spellEnd"/>
      <w:r w:rsidRPr="00B2347F">
        <w:t xml:space="preserve">. </w:t>
      </w:r>
      <w:r w:rsidRPr="00B2347F">
        <w:rPr>
          <w:i/>
        </w:rPr>
        <w:t>Exhortation to the Heathen</w:t>
      </w:r>
      <w:r w:rsidRPr="00B2347F">
        <w:t xml:space="preserve"> ch2. p.179.</w:t>
      </w:r>
    </w:p>
    <w:p w14:paraId="740DF97B"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5728DCD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worshipping Hermes as a god; he was not divine.</w:t>
      </w:r>
      <w:r w:rsidRPr="00B2347F">
        <w:rPr>
          <w:highlight w:val="white"/>
        </w:rPr>
        <w:t xml:space="preserve"> </w:t>
      </w:r>
      <w:r w:rsidRPr="00B2347F">
        <w:rPr>
          <w:i/>
        </w:rPr>
        <w:t>Exhortation to the Heathen</w:t>
      </w:r>
      <w:r w:rsidRPr="00B2347F">
        <w:t xml:space="preserve"> ch.4 p.186; ch.2 p.179; ch.2 p.180.</w:t>
      </w:r>
    </w:p>
    <w:p w14:paraId="55AD195E" w14:textId="77777777" w:rsidR="00211EB1" w:rsidRDefault="00211EB1" w:rsidP="00211EB1">
      <w:pPr>
        <w:ind w:left="288" w:hanging="288"/>
      </w:pPr>
      <w:r w:rsidRPr="00B2347F">
        <w:rPr>
          <w:b/>
        </w:rPr>
        <w:t>Tertullian</w:t>
      </w:r>
      <w:r w:rsidRPr="00B2347F">
        <w:t xml:space="preserve"> (198-220 A.D.) mentions to polytheists that since Saturn and Jove (Jupiter) were born, they once dread the lightnings you put in his hand.</w:t>
      </w:r>
      <w:r w:rsidRPr="00B2347F">
        <w:rPr>
          <w:i/>
        </w:rPr>
        <w:t xml:space="preserve"> Tertullian</w:t>
      </w:r>
      <w:r w:rsidR="00DE7390">
        <w:rPr>
          <w:i/>
        </w:rPr>
        <w:t>’</w:t>
      </w:r>
      <w:r w:rsidRPr="00B2347F">
        <w:rPr>
          <w:i/>
        </w:rPr>
        <w:t>s Apology</w:t>
      </w:r>
      <w:r w:rsidRPr="00B2347F">
        <w:t xml:space="preserve"> ch.11 p.27</w:t>
      </w:r>
    </w:p>
    <w:p w14:paraId="6CB30F40" w14:textId="77777777" w:rsidR="00211EB1" w:rsidRPr="00B2347F" w:rsidRDefault="002174C7" w:rsidP="00211EB1">
      <w:pPr>
        <w:ind w:left="288" w:hanging="288"/>
      </w:pPr>
      <w:r w:rsidRPr="002174C7">
        <w:rPr>
          <w:b/>
        </w:rPr>
        <w:t>Commodianus</w:t>
      </w:r>
      <w:r>
        <w:t xml:space="preserve"> </w:t>
      </w:r>
      <w:r w:rsidR="00211EB1" w:rsidRPr="00B2347F">
        <w:t xml:space="preserve">(c.240 A.D.) speaks against the pagan gods Saturn, Jupiter, Sun, moon, Mercury, </w:t>
      </w:r>
      <w:smartTag w:uri="urn:schemas-microsoft-com:office:smarttags" w:element="place">
        <w:r w:rsidR="00211EB1" w:rsidRPr="00B2347F">
          <w:t>Neptune</w:t>
        </w:r>
      </w:smartTag>
      <w:r w:rsidR="00211EB1" w:rsidRPr="00B2347F">
        <w:t>, Bacchus, Unconquered One, Sylvanus, Hercules, etc.</w:t>
      </w:r>
      <w:r w:rsidRPr="002174C7">
        <w:rPr>
          <w:i/>
        </w:rPr>
        <w:t xml:space="preserve"> Instructions of Commodianus</w:t>
      </w:r>
      <w:r w:rsidRPr="002174C7">
        <w:t xml:space="preserve"> </w:t>
      </w:r>
      <w:r w:rsidRPr="00B2347F">
        <w:t>ch.4-15 p.203-205</w:t>
      </w:r>
    </w:p>
    <w:p w14:paraId="2C5CFDDE" w14:textId="77777777" w:rsidR="00F037C4" w:rsidRPr="00B2347F" w:rsidRDefault="00F037C4" w:rsidP="00F037C4">
      <w:pPr>
        <w:ind w:left="288" w:hanging="288"/>
      </w:pPr>
      <w:r w:rsidRPr="00B2347F">
        <w:rPr>
          <w:b/>
        </w:rPr>
        <w:t>Origen</w:t>
      </w:r>
      <w:r w:rsidRPr="00B2347F">
        <w:t xml:space="preserve"> (225-253/254 A.D.) shows the shortcomings of believing the Jupiter and Greco-Roman gods. </w:t>
      </w:r>
      <w:r w:rsidRPr="00B2347F">
        <w:rPr>
          <w:i/>
        </w:rPr>
        <w:t>Origen Against Celsus</w:t>
      </w:r>
      <w:r w:rsidRPr="00B2347F">
        <w:t xml:space="preserve"> book 8 ch.17,19 p.646.</w:t>
      </w:r>
    </w:p>
    <w:p w14:paraId="0683EB9E" w14:textId="77777777" w:rsidR="00211EB1" w:rsidRPr="00B2347F" w:rsidRDefault="00211EB1" w:rsidP="00211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country-region">
        <w:smartTag w:uri="urn:schemas-microsoft-com:office:smarttags" w:element="place">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p.465,366</w:t>
      </w:r>
    </w:p>
    <w:p w14:paraId="0DF2C832" w14:textId="1FACB59F" w:rsidR="00211EB1" w:rsidRPr="00B2347F" w:rsidRDefault="00211EB1" w:rsidP="00211EB1">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ch</w:t>
      </w:r>
      <w:r w:rsidR="00544876">
        <w:t>.</w:t>
      </w:r>
      <w:r w:rsidRPr="00B2347F">
        <w:t>2.4 p.88</w:t>
      </w:r>
    </w:p>
    <w:p w14:paraId="35F6D7B1" w14:textId="77777777" w:rsidR="00211EB1" w:rsidRPr="00B2347F" w:rsidRDefault="00211EB1" w:rsidP="00211EB1">
      <w:pPr>
        <w:ind w:left="288" w:hanging="288"/>
      </w:pPr>
      <w:r w:rsidRPr="00B2347F">
        <w:rPr>
          <w:b/>
        </w:rPr>
        <w:t>Alexander of Lycopolis</w:t>
      </w:r>
      <w:r w:rsidRPr="00B2347F">
        <w:t xml:space="preserve"> (301 A.D.) </w:t>
      </w:r>
      <w:r>
        <w:t>“</w:t>
      </w:r>
      <w:r w:rsidRPr="00B2347F">
        <w:t xml:space="preserve">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 For how are these things which they put forward dissimilar to those? When they speak openly of the war between God and matter, and say not these things either in a mythological sense, as Homer in the </w:t>
      </w:r>
      <w:r w:rsidRPr="00B2347F">
        <w:rPr>
          <w:i/>
        </w:rPr>
        <w:t>Iliad</w:t>
      </w:r>
      <w:r w:rsidRPr="00B2347F">
        <w:t>; when he makes Jupiter to rejoice in the strife and war of the gods with each other, thus obscurely signifying that the world is formed of unequal elements, fitted one into another, and either conquering or submitting to a conqueror.</w:t>
      </w:r>
      <w:r>
        <w:t>”</w:t>
      </w:r>
      <w:r w:rsidRPr="00B2347F">
        <w:t xml:space="preserve"> </w:t>
      </w:r>
      <w:r w:rsidRPr="00B2347F">
        <w:rPr>
          <w:i/>
        </w:rPr>
        <w:t>Of the Manichaeans</w:t>
      </w:r>
      <w:r w:rsidRPr="00B2347F">
        <w:t xml:space="preserve"> ch.10 p.245</w:t>
      </w:r>
    </w:p>
    <w:p w14:paraId="59BD7D9C" w14:textId="6A7EA873" w:rsidR="00211EB1" w:rsidRPr="00B2347F" w:rsidRDefault="00A643A3" w:rsidP="00211EB1">
      <w:pPr>
        <w:ind w:left="288" w:hanging="288"/>
      </w:pPr>
      <w:r>
        <w:rPr>
          <w:b/>
        </w:rPr>
        <w:t xml:space="preserve">Arnobius of Sicca </w:t>
      </w:r>
      <w:r w:rsidR="00211EB1" w:rsidRPr="00B2347F">
        <w:t xml:space="preserve">(297-303 A.D.) speaks against the </w:t>
      </w:r>
      <w:r w:rsidR="00211EB1">
        <w:t>“</w:t>
      </w:r>
      <w:r w:rsidR="00211EB1" w:rsidRPr="00B2347F">
        <w:t>unanimous approbation of the Gauls</w:t>
      </w:r>
      <w:r w:rsidR="00211EB1">
        <w:t>”</w:t>
      </w:r>
      <w:r w:rsidR="00211EB1" w:rsidRPr="00B2347F">
        <w:t xml:space="preserve"> the temples of the Great Mother. </w:t>
      </w:r>
      <w:r w:rsidR="00211EB1" w:rsidRPr="00B2347F">
        <w:rPr>
          <w:i/>
        </w:rPr>
        <w:t>Arnobius Against the Heathen</w:t>
      </w:r>
      <w:r w:rsidR="00211EB1" w:rsidRPr="00B2347F">
        <w:t xml:space="preserve"> book 1 ch.41 p.424</w:t>
      </w:r>
    </w:p>
    <w:p w14:paraId="5588C17B" w14:textId="67759C5B" w:rsidR="00211EB1" w:rsidRPr="00B2347F" w:rsidRDefault="00A643A3" w:rsidP="00211EB1">
      <w:pPr>
        <w:ind w:left="288" w:hanging="288"/>
      </w:pPr>
      <w:r>
        <w:t xml:space="preserve">Arnobius of Sicca </w:t>
      </w:r>
      <w:r w:rsidR="00211EB1" w:rsidRPr="00B2347F">
        <w:t xml:space="preserve">(297-303 A.D.) </w:t>
      </w:r>
      <w:r w:rsidR="00211EB1">
        <w:t>“</w:t>
      </w:r>
      <w:r w:rsidR="00211EB1" w:rsidRPr="00B2347F">
        <w:t xml:space="preserve">If, then, this is so, how can Jupiter be God </w:t>
      </w:r>
      <w:r w:rsidR="00211EB1" w:rsidRPr="00B2347F">
        <w:rPr>
          <w:i/>
        </w:rPr>
        <w:t>supreme</w:t>
      </w:r>
      <w:r w:rsidR="00211EB1" w:rsidRPr="00B2347F">
        <w:t>, when it is evident that He is everlasting, and the former is represented by you as having had a natal day, and as having uttered a mournful cry, through terror at the strange scene?</w:t>
      </w:r>
      <w:r w:rsidR="00211EB1">
        <w:t>”</w:t>
      </w:r>
      <w:r w:rsidR="00211EB1" w:rsidRPr="00B2347F">
        <w:t xml:space="preserve"> </w:t>
      </w:r>
      <w:r w:rsidR="00211EB1" w:rsidRPr="00B2347F">
        <w:rPr>
          <w:i/>
        </w:rPr>
        <w:t>Arnobius Against the Heathen</w:t>
      </w:r>
      <w:r w:rsidR="00211EB1" w:rsidRPr="00B2347F">
        <w:t xml:space="preserve"> book 1 ch.34 p.422</w:t>
      </w:r>
    </w:p>
    <w:p w14:paraId="7A737687" w14:textId="3FC05CB1" w:rsidR="00F037C4" w:rsidRPr="00B2347F" w:rsidRDefault="00F037C4" w:rsidP="00F037C4">
      <w:pPr>
        <w:ind w:left="288" w:hanging="288"/>
      </w:pPr>
      <w:r w:rsidRPr="00B2347F">
        <w:rPr>
          <w:b/>
        </w:rPr>
        <w:t>Methodius</w:t>
      </w:r>
      <w:r w:rsidRPr="00B2347F">
        <w:t xml:space="preserve"> (270-311/312 A.D.) </w:t>
      </w:r>
      <w:r>
        <w:t>“</w:t>
      </w:r>
      <w:r w:rsidRPr="00B2347F">
        <w:t xml:space="preserve">Then they say that the Zodiac touches all the circles, making its movements diagonally, and that there are in it a number of signs, which are called the twelve signs of the Zodiac, beginning with the Ram, and going on to the Fishes, which, they say, were so determined from mythical causes; saying that it was the Ram that conveyed Helle, the daughter of Athamas, and her brother Phryxos into Scythia; and that the head of the Ox is in honour of Zeus, who, in the form of a Bull, carried over Europe into Crete; and they say the circle called the Galaxy, or milky way, which reaches from the Fishes to the Ram, was poured forth for Herakles from the breasts of Hera, by the commands of Zeus. And thus, according to them, there was no natal destiny before </w:t>
      </w:r>
      <w:smartTag w:uri="urn:schemas-microsoft-com:office:smarttags" w:element="place">
        <w:r w:rsidRPr="00B2347F">
          <w:t>Europe</w:t>
        </w:r>
      </w:smartTag>
      <w:r w:rsidRPr="00B2347F">
        <w:t xml:space="preserve"> or Phryxos, and the </w:t>
      </w:r>
      <w:proofErr w:type="spellStart"/>
      <w:r w:rsidRPr="00B2347F">
        <w:t>Dioscuroi</w:t>
      </w:r>
      <w:proofErr w:type="spellEnd"/>
      <w:r w:rsidRPr="00B2347F">
        <w:t>,</w:t>
      </w:r>
      <w:r w:rsidR="00544876">
        <w:t xml:space="preserve"> </w:t>
      </w:r>
      <w:r w:rsidRPr="00B2347F">
        <w:t>and the other signs of the Zodiac, which were placed among the constellations, from men and beasts. But our ancestors lived without destiny. Let us endeavour now to crush falsehood, like physicians, taking its edge off, and quenching it with the healing medicine of words, here considering the truth.</w:t>
      </w:r>
      <w:r>
        <w:t>”</w:t>
      </w:r>
      <w:r w:rsidRPr="00B2347F">
        <w:t xml:space="preserve"> </w:t>
      </w:r>
      <w:r w:rsidRPr="00B2347F">
        <w:rPr>
          <w:i/>
        </w:rPr>
        <w:t>Banquet of the Ten Virgins</w:t>
      </w:r>
      <w:r w:rsidRPr="00B2347F">
        <w:t xml:space="preserve"> discourse 8 ch.14 p.341</w:t>
      </w:r>
    </w:p>
    <w:p w14:paraId="3A9719FF"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wrote an entire work called </w:t>
      </w:r>
      <w:r w:rsidRPr="00B2347F">
        <w:rPr>
          <w:i/>
        </w:rPr>
        <w:t>Against the Heathen.</w:t>
      </w:r>
    </w:p>
    <w:p w14:paraId="51CD1657" w14:textId="77777777" w:rsidR="00211EB1" w:rsidRPr="00B2347F" w:rsidRDefault="00211EB1" w:rsidP="00211EB1">
      <w:pPr>
        <w:ind w:left="288" w:hanging="288"/>
        <w:rPr>
          <w:b/>
        </w:rPr>
      </w:pPr>
      <w:r>
        <w:t>Athanasius of Alexandria</w:t>
      </w:r>
      <w:r w:rsidRPr="00B2347F">
        <w:t xml:space="preserve"> (318 A.D.) says </w:t>
      </w:r>
      <w:r>
        <w:t>“</w:t>
      </w:r>
      <w:r w:rsidRPr="00B2347F">
        <w:t xml:space="preserve">the idolatry of the Greeks is shewn to be full of all ungodliness, and that its introduction has </w:t>
      </w:r>
      <w:proofErr w:type="spellStart"/>
      <w:r w:rsidRPr="00B2347F">
        <w:t>bee</w:t>
      </w:r>
      <w:proofErr w:type="spellEnd"/>
      <w:r w:rsidRPr="00B2347F">
        <w:t xml:space="preserve"> not for the good, but for the ruin, of human life;</w:t>
      </w:r>
      <w:r>
        <w:t>”</w:t>
      </w:r>
      <w:r w:rsidRPr="00B2347F">
        <w:t xml:space="preserve"> </w:t>
      </w:r>
      <w:r w:rsidRPr="00B2347F">
        <w:rPr>
          <w:i/>
        </w:rPr>
        <w:t>Against the Heathen</w:t>
      </w:r>
      <w:r w:rsidRPr="00B2347F">
        <w:t xml:space="preserve"> ch.29 p.19</w:t>
      </w:r>
    </w:p>
    <w:p w14:paraId="43DEE51E" w14:textId="77777777" w:rsidR="00211EB1" w:rsidRPr="00B2347F" w:rsidRDefault="00211EB1" w:rsidP="00211EB1">
      <w:pPr>
        <w:ind w:left="288" w:hanging="288"/>
        <w:rPr>
          <w:b/>
        </w:rPr>
      </w:pPr>
      <w:r>
        <w:t>Athanasius of Alexandria</w:t>
      </w:r>
      <w:r w:rsidRPr="00B2347F">
        <w:t xml:space="preserve"> (318 A.D.) mentions that ancient Romans had human sacrifices to Jupiter </w:t>
      </w:r>
      <w:proofErr w:type="spellStart"/>
      <w:r w:rsidRPr="00B2347F">
        <w:t>Latiarius</w:t>
      </w:r>
      <w:proofErr w:type="spellEnd"/>
      <w:r w:rsidRPr="00B2347F">
        <w:t xml:space="preserve">. </w:t>
      </w:r>
      <w:r w:rsidRPr="00B2347F">
        <w:rPr>
          <w:i/>
        </w:rPr>
        <w:t>Against the Heathen</w:t>
      </w:r>
      <w:r w:rsidRPr="00B2347F">
        <w:t xml:space="preserve"> ch.25 p.17</w:t>
      </w:r>
    </w:p>
    <w:p w14:paraId="59087DBF" w14:textId="77777777" w:rsidR="00211EB1" w:rsidRPr="00B2347F" w:rsidRDefault="00211EB1" w:rsidP="00211EB1">
      <w:pPr>
        <w:ind w:left="288" w:hanging="288"/>
      </w:pPr>
      <w:r w:rsidRPr="00B2347F">
        <w:rPr>
          <w:b/>
        </w:rPr>
        <w:t>Lactantius</w:t>
      </w:r>
      <w:r w:rsidRPr="00B2347F">
        <w:t xml:space="preserve"> (c.303-320/325 A.D.) proves why the Greco-Roman gods and goddesses were just men and women. </w:t>
      </w:r>
      <w:r w:rsidRPr="00B2347F">
        <w:rPr>
          <w:i/>
        </w:rPr>
        <w:t>The Divine Institutes</w:t>
      </w:r>
      <w:r w:rsidRPr="00B2347F">
        <w:t xml:space="preserve"> book 1 ch.3-15 p.25-27</w:t>
      </w:r>
    </w:p>
    <w:p w14:paraId="35CCFE06" w14:textId="77777777" w:rsidR="00AF538D" w:rsidRDefault="00AF538D" w:rsidP="00AF538D">
      <w:r w:rsidRPr="00AF538D">
        <w:rPr>
          <w:b/>
        </w:rPr>
        <w:t>Eusebius of Caesarea</w:t>
      </w:r>
      <w:r>
        <w:t xml:space="preserve"> (318-325 A.D.) &amp;&amp;&amp; </w:t>
      </w:r>
      <w:r w:rsidRPr="00AF538D">
        <w:rPr>
          <w:i/>
        </w:rPr>
        <w:t>Preparation for the Gospel</w:t>
      </w:r>
      <w:r>
        <w:t xml:space="preserve"> book &amp;&amp;&amp;</w:t>
      </w:r>
    </w:p>
    <w:p w14:paraId="120873DA" w14:textId="77777777" w:rsidR="00211EB1" w:rsidRDefault="00211EB1" w:rsidP="00211EB1"/>
    <w:p w14:paraId="695131F5" w14:textId="77777777" w:rsidR="00CE1542" w:rsidRPr="00844B42" w:rsidRDefault="00CE1542" w:rsidP="00CE1542">
      <w:pPr>
        <w:rPr>
          <w:b/>
          <w:u w:val="single"/>
        </w:rPr>
      </w:pPr>
      <w:r w:rsidRPr="00844B42">
        <w:rPr>
          <w:b/>
          <w:u w:val="single"/>
        </w:rPr>
        <w:t>Among corrupt or spurious works</w:t>
      </w:r>
    </w:p>
    <w:p w14:paraId="6AF673F2" w14:textId="77777777" w:rsidR="00CE1542" w:rsidRPr="00B2347F" w:rsidRDefault="00CE1542" w:rsidP="00CE1542">
      <w:pPr>
        <w:ind w:left="288" w:hanging="288"/>
      </w:pPr>
      <w:r w:rsidRPr="00B2347F">
        <w:rPr>
          <w:b/>
        </w:rPr>
        <w:t>pseudo-Justin Martyr</w:t>
      </w:r>
      <w:r w:rsidRPr="00175F09">
        <w:t xml:space="preserve"> </w:t>
      </w:r>
      <w:r>
        <w:t>(168-200 A.D.) speaks against all Greek religion in</w:t>
      </w:r>
      <w:r w:rsidRPr="00B2347F">
        <w:t xml:space="preserve"> </w:t>
      </w:r>
      <w:r w:rsidRPr="00B2347F">
        <w:rPr>
          <w:i/>
        </w:rPr>
        <w:t>Hortatory Address to the Greeks</w:t>
      </w:r>
      <w:r w:rsidRPr="00B2347F">
        <w:t xml:space="preserve"> ch.</w:t>
      </w:r>
      <w:r>
        <w:t>2 p.273</w:t>
      </w:r>
    </w:p>
    <w:p w14:paraId="0BCAF2FE" w14:textId="77777777" w:rsidR="00CE1542" w:rsidRPr="00B2347F" w:rsidRDefault="00CE1542" w:rsidP="00211EB1"/>
    <w:p w14:paraId="03D8B94B" w14:textId="77777777" w:rsidR="00211EB1" w:rsidRPr="00B2347F" w:rsidRDefault="00211EB1" w:rsidP="00211EB1">
      <w:pPr>
        <w:rPr>
          <w:b/>
          <w:u w:val="single"/>
        </w:rPr>
      </w:pPr>
      <w:r w:rsidRPr="00B2347F">
        <w:rPr>
          <w:b/>
          <w:u w:val="single"/>
        </w:rPr>
        <w:t xml:space="preserve">Among heretics </w:t>
      </w:r>
    </w:p>
    <w:p w14:paraId="2C491C82" w14:textId="77777777" w:rsidR="00211EB1" w:rsidRPr="00B2347F" w:rsidRDefault="00E9211E" w:rsidP="00211EB1">
      <w:pPr>
        <w:ind w:left="288" w:hanging="288"/>
      </w:pPr>
      <w:r w:rsidRPr="00E9211E">
        <w:t xml:space="preserve">The Encratite Gnostic </w:t>
      </w:r>
      <w:r w:rsidR="00211EB1" w:rsidRPr="00B2347F">
        <w:rPr>
          <w:b/>
        </w:rPr>
        <w:t>Tatian</w:t>
      </w:r>
      <w:r w:rsidR="00211EB1" w:rsidRPr="00B2347F">
        <w:t xml:space="preserve"> </w:t>
      </w:r>
      <w:r w:rsidR="00DA526C">
        <w:t>(c.172 A.D.)</w:t>
      </w:r>
      <w:r w:rsidR="00211EB1" w:rsidRPr="00B2347F">
        <w:t xml:space="preserve"> ridicules the Greek idols </w:t>
      </w:r>
      <w:r w:rsidR="00211EB1" w:rsidRPr="00B2347F">
        <w:rPr>
          <w:i/>
        </w:rPr>
        <w:t>Address of Tatian to the Greeks</w:t>
      </w:r>
      <w:r w:rsidR="00211EB1" w:rsidRPr="00B2347F">
        <w:t xml:space="preserve"> ch.10 p.69</w:t>
      </w:r>
    </w:p>
    <w:p w14:paraId="0BD76BCA" w14:textId="77777777" w:rsidR="00211EB1" w:rsidRPr="00B2347F" w:rsidRDefault="00E9211E" w:rsidP="00211EB1">
      <w:pPr>
        <w:autoSpaceDE w:val="0"/>
        <w:autoSpaceDN w:val="0"/>
        <w:adjustRightInd w:val="0"/>
        <w:ind w:left="288" w:hanging="288"/>
        <w:rPr>
          <w:szCs w:val="24"/>
        </w:rPr>
      </w:pPr>
      <w:r w:rsidRPr="00E9211E">
        <w:t xml:space="preserve">The Encratite Gnostic </w:t>
      </w:r>
      <w:r w:rsidR="00211EB1" w:rsidRPr="00B2347F">
        <w:rPr>
          <w:szCs w:val="24"/>
        </w:rPr>
        <w:t xml:space="preserve">Tatian </w:t>
      </w:r>
      <w:r w:rsidR="00DA526C">
        <w:rPr>
          <w:szCs w:val="24"/>
        </w:rPr>
        <w:t>(c.172 A.D.)</w:t>
      </w:r>
      <w:r w:rsidR="00211EB1" w:rsidRPr="00B2347F">
        <w:rPr>
          <w:szCs w:val="24"/>
        </w:rPr>
        <w:t xml:space="preserve"> </w:t>
      </w:r>
      <w:r w:rsidR="00211EB1">
        <w:rPr>
          <w:szCs w:val="24"/>
        </w:rPr>
        <w:t>“</w:t>
      </w:r>
      <w:r w:rsidR="00211EB1" w:rsidRPr="00B2347F">
        <w:rPr>
          <w:rFonts w:cs="Consolas"/>
          <w:szCs w:val="24"/>
          <w:highlight w:val="white"/>
        </w:rPr>
        <w:t xml:space="preserve">And if you adhere to </w:t>
      </w:r>
      <w:r w:rsidR="00211EB1" w:rsidRPr="00B2347F">
        <w:rPr>
          <w:rFonts w:cs="Consolas"/>
          <w:i/>
          <w:szCs w:val="24"/>
          <w:highlight w:val="white"/>
        </w:rPr>
        <w:t>their</w:t>
      </w:r>
      <w:r w:rsidR="00211EB1" w:rsidRPr="00B2347F">
        <w:rPr>
          <w:rFonts w:cs="Consolas"/>
          <w:szCs w:val="24"/>
          <w:highlight w:val="white"/>
        </w:rPr>
        <w:t xml:space="preserve"> teaching, why do you fight against me for choosing such views of doctrine as I approve? Is it not unreasonable that, while the robber is not to be punished for the name he bears, but only when the truth about him has been clearly ascertained, yet we are to be assailed with abuse on a judgment formed without examination? </w:t>
      </w:r>
      <w:proofErr w:type="spellStart"/>
      <w:r w:rsidR="00211EB1" w:rsidRPr="00B2347F">
        <w:rPr>
          <w:rFonts w:cs="Consolas"/>
          <w:szCs w:val="24"/>
          <w:highlight w:val="white"/>
        </w:rPr>
        <w:t>Diagoras</w:t>
      </w:r>
      <w:proofErr w:type="spellEnd"/>
      <w:r w:rsidR="00211EB1" w:rsidRPr="00B2347F">
        <w:rPr>
          <w:rFonts w:cs="Consolas"/>
          <w:szCs w:val="24"/>
          <w:highlight w:val="white"/>
        </w:rPr>
        <w:t xml:space="preserve"> was an Athenian, but you punished him for divulging the Athenian mysteries; yet you who read his Phrygian discourses hate us. You possess the commentaries of Leo, and are displeased with our refutations of them; and having in your hands the opinions of Apion concerning the Egyptian gods, you denounce us as most impious. The tomb of Olympian Zeus is shown among you, though </w:t>
      </w:r>
      <w:proofErr w:type="spellStart"/>
      <w:r w:rsidR="00211EB1" w:rsidRPr="00B2347F">
        <w:rPr>
          <w:rFonts w:cs="Consolas"/>
          <w:szCs w:val="24"/>
          <w:highlight w:val="white"/>
        </w:rPr>
        <w:t>some one</w:t>
      </w:r>
      <w:proofErr w:type="spellEnd"/>
      <w:r w:rsidR="00211EB1" w:rsidRPr="00B2347F">
        <w:rPr>
          <w:rFonts w:cs="Consolas"/>
          <w:szCs w:val="24"/>
          <w:highlight w:val="white"/>
        </w:rPr>
        <w:t xml:space="preserve"> says that the Cretans are liars. Your assembly of many gods is nothing.</w:t>
      </w:r>
      <w:r w:rsidR="00211EB1">
        <w:rPr>
          <w:rFonts w:cs="Consolas"/>
          <w:szCs w:val="24"/>
        </w:rPr>
        <w:t>”</w:t>
      </w:r>
      <w:r w:rsidR="00211EB1" w:rsidRPr="00B2347F">
        <w:rPr>
          <w:szCs w:val="24"/>
        </w:rPr>
        <w:t xml:space="preserve"> </w:t>
      </w:r>
      <w:r w:rsidR="00211EB1" w:rsidRPr="00B2347F">
        <w:rPr>
          <w:i/>
          <w:szCs w:val="24"/>
        </w:rPr>
        <w:t>Address of Tatian to the Greeks</w:t>
      </w:r>
      <w:r w:rsidR="00211EB1" w:rsidRPr="00B2347F">
        <w:rPr>
          <w:szCs w:val="24"/>
        </w:rPr>
        <w:t xml:space="preserve"> ch.27 p.76</w:t>
      </w:r>
    </w:p>
    <w:p w14:paraId="624EDF93" w14:textId="77777777" w:rsidR="00211EB1" w:rsidRPr="00B2347F" w:rsidRDefault="00211EB1" w:rsidP="00211EB1">
      <w:pPr>
        <w:ind w:left="288" w:hanging="288"/>
      </w:pPr>
      <w:r w:rsidRPr="00B2347F">
        <w:t xml:space="preserve">Tatian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(-172 A.D.) ch.25 p.76 </w:t>
      </w:r>
    </w:p>
    <w:p w14:paraId="35823BEB" w14:textId="51B0DA86" w:rsidR="00907FC0" w:rsidRPr="00B2347F" w:rsidRDefault="00907FC0" w:rsidP="00907FC0">
      <w:pPr>
        <w:ind w:left="288" w:hanging="288"/>
        <w:rPr>
          <w:b/>
        </w:rPr>
      </w:pPr>
      <w:r w:rsidRPr="00B2347F">
        <w:t xml:space="preserve">The Ebionite </w:t>
      </w:r>
      <w:r w:rsidRPr="00B2347F">
        <w:rPr>
          <w:b/>
          <w:i/>
        </w:rPr>
        <w:t>Clementine Homilies</w:t>
      </w:r>
      <w:r w:rsidRPr="00B2347F">
        <w:t xml:space="preserve"> (-188 A.D.- uncertain date) </w:t>
      </w:r>
      <w:r>
        <w:t>uses the argu</w:t>
      </w:r>
      <w:r w:rsidR="00544876">
        <w:t>m</w:t>
      </w:r>
      <w:r>
        <w:t xml:space="preserve">ent of why worship Zeus when we have his tomb? </w:t>
      </w:r>
      <w:r w:rsidRPr="00B2347F">
        <w:t xml:space="preserve">homily </w:t>
      </w:r>
      <w:r>
        <w:t>5</w:t>
      </w:r>
      <w:r w:rsidRPr="00B2347F">
        <w:t xml:space="preserve"> ch.</w:t>
      </w:r>
      <w:r>
        <w:t>23</w:t>
      </w:r>
      <w:r w:rsidRPr="00B2347F">
        <w:t xml:space="preserve"> p.</w:t>
      </w:r>
      <w:r>
        <w:t>260-261</w:t>
      </w:r>
      <w:r w:rsidR="009421BD">
        <w:t>. See also ibid homily 4 ch.12 p.253-254</w:t>
      </w:r>
    </w:p>
    <w:p w14:paraId="06E3F747" w14:textId="77777777" w:rsidR="00211EB1" w:rsidRPr="00B2347F" w:rsidRDefault="00211EB1" w:rsidP="00211EB1">
      <w:pPr>
        <w:rPr>
          <w:b/>
        </w:rPr>
      </w:pPr>
    </w:p>
    <w:p w14:paraId="72920F58" w14:textId="3A939C7D" w:rsidR="00211EB1" w:rsidRPr="00B2347F" w:rsidRDefault="00C64250" w:rsidP="00211EB1">
      <w:pPr>
        <w:pStyle w:val="Heading2"/>
      </w:pPr>
      <w:bookmarkStart w:id="1634" w:name="_Toc58618279"/>
      <w:bookmarkStart w:id="1635" w:name="_Toc62979710"/>
      <w:bookmarkStart w:id="1636" w:name="_Toc161729837"/>
      <w:r>
        <w:t>Pg1</w:t>
      </w:r>
      <w:r w:rsidR="00EB38FD">
        <w:t>3</w:t>
      </w:r>
      <w:r w:rsidR="00211EB1" w:rsidRPr="00B2347F">
        <w:t>. Pointing out adulteries of Gre</w:t>
      </w:r>
      <w:r w:rsidR="00773E97">
        <w:t>co/Roman</w:t>
      </w:r>
      <w:r w:rsidR="00211EB1" w:rsidRPr="00B2347F">
        <w:t xml:space="preserve"> gods</w:t>
      </w:r>
      <w:bookmarkEnd w:id="1634"/>
      <w:bookmarkEnd w:id="1635"/>
      <w:bookmarkEnd w:id="1636"/>
    </w:p>
    <w:p w14:paraId="686397C8" w14:textId="77777777" w:rsidR="00211EB1" w:rsidRPr="00B2347F" w:rsidRDefault="00211EB1" w:rsidP="00211EB1"/>
    <w:p w14:paraId="4FC2B463" w14:textId="77777777" w:rsidR="00211EB1" w:rsidRDefault="00211EB1" w:rsidP="00211EB1">
      <w:pPr>
        <w:ind w:left="288" w:hanging="288"/>
      </w:pPr>
      <w:r w:rsidRPr="00B2347F">
        <w:rPr>
          <w:b/>
        </w:rPr>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7AFBB391" w14:textId="77777777" w:rsidR="00493B29" w:rsidRPr="00B2347F" w:rsidRDefault="00493B29" w:rsidP="00493B29">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4BE744B2" w14:textId="405B78C4" w:rsidR="00773E97" w:rsidRPr="00B2347F" w:rsidRDefault="00773E97" w:rsidP="00773E97">
      <w:pPr>
        <w:ind w:left="288" w:hanging="288"/>
      </w:pPr>
      <w:r w:rsidRPr="00773E97">
        <w:rPr>
          <w:b/>
          <w:bCs/>
        </w:rPr>
        <w:t>Melito of Sardis</w:t>
      </w:r>
      <w:r w:rsidRPr="00B2347F">
        <w:t xml:space="preserve"> (170-177/180 A.D.)</w:t>
      </w:r>
      <w:r>
        <w:t xml:space="preserve"> said the Phoenicians worshipped </w:t>
      </w:r>
      <w:proofErr w:type="spellStart"/>
      <w:r>
        <w:t>Balthi</w:t>
      </w:r>
      <w:proofErr w:type="spellEnd"/>
      <w:r>
        <w:t xml:space="preserve">, queen of Cyprus, who had loved Tammuz and then committed adultery with Ares. </w:t>
      </w:r>
      <w:r w:rsidRPr="00773E97">
        <w:rPr>
          <w:i/>
          <w:iCs/>
        </w:rPr>
        <w:t>Discourse before Antoninus Caesar</w:t>
      </w:r>
      <w:r>
        <w:t xml:space="preserve"> p.752</w:t>
      </w:r>
    </w:p>
    <w:p w14:paraId="3DD49688" w14:textId="77777777" w:rsidR="00211EB1" w:rsidRPr="00B2347F" w:rsidRDefault="00211EB1" w:rsidP="00211EB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He mentions the adulteries of gods in general in book 3 ch.3 p.111-112.</w:t>
      </w:r>
    </w:p>
    <w:p w14:paraId="1F9FA9D0" w14:textId="77777777" w:rsidR="00211EB1" w:rsidRPr="00B2347F" w:rsidRDefault="00211EB1" w:rsidP="00211EB1">
      <w:pPr>
        <w:ind w:left="288" w:hanging="288"/>
      </w:pPr>
      <w:r w:rsidRPr="00B2347F">
        <w:rPr>
          <w:b/>
        </w:rPr>
        <w:t>Minucius Felix</w:t>
      </w:r>
      <w:r w:rsidRPr="00B2347F">
        <w:t xml:space="preserve"> (210 A.D.) </w:t>
      </w:r>
      <w:r>
        <w:t>“</w:t>
      </w:r>
      <w:r w:rsidRPr="00B2347F">
        <w:t>actor disgraces your gods by attributing to them adulteries, sighs, hatreds;</w:t>
      </w:r>
      <w:r>
        <w:t>”</w:t>
      </w:r>
      <w:r w:rsidRPr="00B2347F">
        <w:t xml:space="preserve"> </w:t>
      </w:r>
      <w:r w:rsidRPr="00B2347F">
        <w:rPr>
          <w:i/>
        </w:rPr>
        <w:t>The Octavius of Minucius Felix</w:t>
      </w:r>
      <w:r w:rsidRPr="00B2347F">
        <w:t xml:space="preserve"> ch.37 p.196</w:t>
      </w:r>
    </w:p>
    <w:p w14:paraId="4B425233"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describes the </w:t>
      </w:r>
      <w:proofErr w:type="spellStart"/>
      <w:r w:rsidRPr="00B2347F">
        <w:t>licentousness</w:t>
      </w:r>
      <w:proofErr w:type="spellEnd"/>
      <w:r w:rsidRPr="00B2347F">
        <w:t xml:space="preserve"> of Zeus. </w:t>
      </w:r>
      <w:r w:rsidRPr="00B2347F">
        <w:rPr>
          <w:i/>
        </w:rPr>
        <w:t>Stromata</w:t>
      </w:r>
      <w:r w:rsidRPr="00B2347F">
        <w:t xml:space="preserve"> book 5 ch.14 p.470.</w:t>
      </w:r>
    </w:p>
    <w:p w14:paraId="4A584CDD"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Then there are the mysteries of Demeter, and Zeus</w:t>
      </w:r>
      <w:r w:rsidR="00DE7390">
        <w:t>’</w:t>
      </w:r>
      <w:r w:rsidRPr="00B2347F">
        <w:t>s wanton embraces of his mother, and the wrath of Demeter; I know not what for the future I shall call her, mother or wife,</w:t>
      </w:r>
      <w:r>
        <w:t>”</w:t>
      </w:r>
      <w:r w:rsidRPr="00B2347F">
        <w:t xml:space="preserve"> </w:t>
      </w:r>
      <w:r w:rsidRPr="00B2347F">
        <w:rPr>
          <w:i/>
        </w:rPr>
        <w:t>Exhortation to the Heathen</w:t>
      </w:r>
      <w:r w:rsidRPr="00B2347F">
        <w:t xml:space="preserve"> ch.2 p.175</w:t>
      </w:r>
    </w:p>
    <w:p w14:paraId="38898810" w14:textId="77777777" w:rsidR="00211EB1" w:rsidRPr="00B2347F" w:rsidRDefault="00211EB1" w:rsidP="00211EB1">
      <w:pPr>
        <w:ind w:left="288" w:hanging="288"/>
      </w:pPr>
      <w:r w:rsidRPr="00B2347F">
        <w:rPr>
          <w:b/>
        </w:rPr>
        <w:t>Commodianus</w:t>
      </w:r>
      <w:r w:rsidRPr="00B2347F">
        <w:t xml:space="preserve"> (c.240 A.D.) speaks of the immorality of the Greek gods.</w:t>
      </w:r>
      <w:r w:rsidRPr="00B2347F">
        <w:rPr>
          <w:i/>
        </w:rPr>
        <w:t xml:space="preserve"> Instructions of Commodianus</w:t>
      </w:r>
      <w:r w:rsidRPr="00B2347F">
        <w:t xml:space="preserve"> ch.7 p.204</w:t>
      </w:r>
    </w:p>
    <w:p w14:paraId="0F35961F" w14:textId="59A22438" w:rsidR="00211EB1" w:rsidRPr="00B2347F" w:rsidRDefault="00A643A3" w:rsidP="00211EB1">
      <w:pPr>
        <w:ind w:left="288" w:hanging="288"/>
      </w:pPr>
      <w:r>
        <w:rPr>
          <w:b/>
        </w:rPr>
        <w:t xml:space="preserve">Arnobius of Sicca </w:t>
      </w:r>
      <w:r w:rsidR="00211EB1" w:rsidRPr="00B2347F">
        <w:t xml:space="preserve">(297-303 A.D.) (implied) ridicules gods of theft and adultery. </w:t>
      </w:r>
      <w:r w:rsidR="00211EB1" w:rsidRPr="00B2347F">
        <w:rPr>
          <w:i/>
        </w:rPr>
        <w:t>Arnobius Against the Heathen</w:t>
      </w:r>
      <w:r w:rsidR="00211EB1" w:rsidRPr="00B2347F">
        <w:t xml:space="preserve"> book 4 ch.28 p.485</w:t>
      </w:r>
    </w:p>
    <w:p w14:paraId="15CCE19B" w14:textId="0D5CBEA9" w:rsidR="00211EB1" w:rsidRPr="00B2347F" w:rsidRDefault="00A643A3" w:rsidP="00211EB1">
      <w:pPr>
        <w:ind w:left="288" w:hanging="288"/>
      </w:pPr>
      <w:r>
        <w:t xml:space="preserve">Arnobius of Sicca </w:t>
      </w:r>
      <w:r w:rsidR="00211EB1" w:rsidRPr="00B2347F">
        <w:t xml:space="preserve">(297-303 A.D.) speaks of Jupiter shamefully trying to commit incest with his mother. </w:t>
      </w:r>
      <w:r w:rsidR="00211EB1" w:rsidRPr="00B2347F">
        <w:rPr>
          <w:i/>
        </w:rPr>
        <w:t>Arnobius Against the Heathen</w:t>
      </w:r>
      <w:r w:rsidR="00211EB1" w:rsidRPr="00B2347F">
        <w:t xml:space="preserve"> book 5 ch.910 p.493; book 5 ch.23 p.498.</w:t>
      </w:r>
    </w:p>
    <w:p w14:paraId="6FF7AF94"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the poets speak of the licentious</w:t>
      </w:r>
      <w:r>
        <w:t>ness</w:t>
      </w:r>
      <w:r w:rsidRPr="00B2347F">
        <w:t xml:space="preserve"> of Zeus</w:t>
      </w:r>
      <w:r>
        <w:t>.</w:t>
      </w:r>
      <w:r w:rsidRPr="00B2347F">
        <w:t xml:space="preserve"> </w:t>
      </w:r>
      <w:r>
        <w:rPr>
          <w:i/>
        </w:rPr>
        <w:t>Athanasius Against the Heathen</w:t>
      </w:r>
      <w:r w:rsidRPr="00B2347F">
        <w:t xml:space="preserve"> </w:t>
      </w:r>
      <w:r>
        <w:t xml:space="preserve">part 1 </w:t>
      </w:r>
      <w:r w:rsidRPr="00B2347F">
        <w:t>ch.11</w:t>
      </w:r>
      <w:r>
        <w:t>.2</w:t>
      </w:r>
      <w:r w:rsidRPr="00B2347F">
        <w:t xml:space="preserve"> p.10</w:t>
      </w:r>
    </w:p>
    <w:p w14:paraId="0C17AA6B" w14:textId="77777777" w:rsidR="00211EB1" w:rsidRPr="00B2347F" w:rsidRDefault="00211EB1" w:rsidP="00211EB1">
      <w:pPr>
        <w:ind w:left="288" w:hanging="288"/>
      </w:pPr>
      <w:r w:rsidRPr="00B2347F">
        <w:rPr>
          <w:b/>
        </w:rPr>
        <w:t>Lactantius</w:t>
      </w:r>
      <w:r w:rsidRPr="00B2347F">
        <w:t xml:space="preserve"> (c.303-320/325 A.D.) </w:t>
      </w:r>
      <w:r>
        <w:t>“</w:t>
      </w:r>
      <w:r w:rsidRPr="00B2347F">
        <w:t>foolish in upbraiding Caius Verres with adulteries, for Jupiter, whom he</w:t>
      </w:r>
      <w:r w:rsidRPr="00B2347F">
        <w:rPr>
          <w:highlight w:val="white"/>
        </w:rPr>
        <w:t xml:space="preserve"> worshipped, committed the same;</w:t>
      </w:r>
      <w:r>
        <w:t>”</w:t>
      </w:r>
      <w:r w:rsidRPr="00B2347F">
        <w:t xml:space="preserve"> </w:t>
      </w:r>
      <w:r w:rsidRPr="00B2347F">
        <w:rPr>
          <w:i/>
        </w:rPr>
        <w:t>The Divine Institutes</w:t>
      </w:r>
      <w:r w:rsidRPr="00B2347F">
        <w:t xml:space="preserve"> book 1 ch.10 p.20</w:t>
      </w:r>
    </w:p>
    <w:p w14:paraId="02F182D9" w14:textId="77777777" w:rsidR="00211EB1" w:rsidRPr="00B2347F" w:rsidRDefault="00211EB1" w:rsidP="00211EB1">
      <w:pPr>
        <w:ind w:left="288" w:hanging="288"/>
        <w:jc w:val="both"/>
      </w:pPr>
      <w:r w:rsidRPr="00B2347F">
        <w:t xml:space="preserve">Lactantius (c.303-320/325 A.D.) goes into great detail about the adulteries of male and female Greek gods. </w:t>
      </w:r>
      <w:r w:rsidRPr="00B2347F">
        <w:rPr>
          <w:i/>
        </w:rPr>
        <w:t>Epitome of the Divine Institutes</w:t>
      </w:r>
      <w:r w:rsidRPr="00B2347F">
        <w:t xml:space="preserve"> ch.8-9 p.226</w:t>
      </w:r>
    </w:p>
    <w:p w14:paraId="06356640" w14:textId="77777777" w:rsidR="000D3B05" w:rsidRDefault="000D3B05" w:rsidP="000D3B05">
      <w:pPr>
        <w:ind w:left="288" w:hanging="288"/>
      </w:pPr>
      <w:r w:rsidRPr="00E1761D">
        <w:rPr>
          <w:b/>
        </w:rPr>
        <w:t>Eusebius of Caesarea</w:t>
      </w:r>
      <w:r>
        <w:t xml:space="preserve"> (318-325 A.D.) mentions th</w:t>
      </w:r>
      <w:r w:rsidR="001151A2">
        <w:t>e adulteries of Aphrodite and Hermes</w:t>
      </w:r>
      <w:r>
        <w:t xml:space="preserve">. </w:t>
      </w:r>
      <w:r w:rsidRPr="00792CEF">
        <w:rPr>
          <w:i/>
        </w:rPr>
        <w:t>Preparation for the Gospel</w:t>
      </w:r>
      <w:r>
        <w:t xml:space="preserve"> book </w:t>
      </w:r>
      <w:r w:rsidR="001151A2">
        <w:t>2</w:t>
      </w:r>
      <w:r>
        <w:t xml:space="preserve"> ch.6 p.</w:t>
      </w:r>
      <w:r w:rsidR="001151A2">
        <w:t>19</w:t>
      </w:r>
    </w:p>
    <w:p w14:paraId="49A04732" w14:textId="77777777" w:rsidR="00211EB1" w:rsidRDefault="00211EB1" w:rsidP="00211EB1"/>
    <w:p w14:paraId="24D81E80" w14:textId="77777777" w:rsidR="00CE1542" w:rsidRPr="00844B42" w:rsidRDefault="00CE1542" w:rsidP="00CE1542">
      <w:pPr>
        <w:rPr>
          <w:b/>
          <w:u w:val="single"/>
        </w:rPr>
      </w:pPr>
      <w:r w:rsidRPr="00844B42">
        <w:rPr>
          <w:b/>
          <w:u w:val="single"/>
        </w:rPr>
        <w:t>Among corrupt or spurious works</w:t>
      </w:r>
    </w:p>
    <w:p w14:paraId="1216DAC9" w14:textId="77777777" w:rsidR="00CE1542" w:rsidRPr="00B2347F" w:rsidRDefault="00CE1542" w:rsidP="00CE1542">
      <w:pPr>
        <w:ind w:left="288" w:hanging="288"/>
      </w:pPr>
      <w:r w:rsidRPr="00B2347F">
        <w:rPr>
          <w:b/>
        </w:rPr>
        <w:t>pseudo-Justin Martyr</w:t>
      </w:r>
      <w:r w:rsidRPr="00175F09">
        <w:t xml:space="preserve"> </w:t>
      </w:r>
      <w:r>
        <w:t>(168-200 A.D.) speaks of the adulteries of Venus and Mars.</w:t>
      </w:r>
      <w:r w:rsidRPr="00B2347F">
        <w:t xml:space="preserve"> </w:t>
      </w:r>
      <w:r>
        <w:rPr>
          <w:i/>
        </w:rPr>
        <w:t>Sole Government of God</w:t>
      </w:r>
      <w:r w:rsidRPr="00B2347F">
        <w:t xml:space="preserve"> ch.</w:t>
      </w:r>
      <w:r>
        <w:t>6 p.293</w:t>
      </w:r>
    </w:p>
    <w:p w14:paraId="11D41309" w14:textId="77777777" w:rsidR="00CE1542" w:rsidRPr="00B2347F" w:rsidRDefault="00CE1542" w:rsidP="00211EB1"/>
    <w:p w14:paraId="0FEAF4B9" w14:textId="77777777" w:rsidR="00211EB1" w:rsidRPr="00B2347F" w:rsidRDefault="00211EB1" w:rsidP="00211EB1">
      <w:pPr>
        <w:rPr>
          <w:b/>
          <w:u w:val="single"/>
        </w:rPr>
      </w:pPr>
      <w:r w:rsidRPr="00B2347F">
        <w:rPr>
          <w:b/>
          <w:u w:val="single"/>
        </w:rPr>
        <w:t>Among heretics</w:t>
      </w:r>
    </w:p>
    <w:p w14:paraId="43BB1661" w14:textId="77777777" w:rsidR="00211EB1" w:rsidRPr="00B2347F" w:rsidRDefault="004555AE" w:rsidP="00211EB1">
      <w:pPr>
        <w:ind w:left="288" w:hanging="288"/>
      </w:pPr>
      <w:r>
        <w:rPr>
          <w:b/>
        </w:rPr>
        <w:t xml:space="preserve">The Encratite </w:t>
      </w:r>
      <w:r w:rsidR="00211EB1" w:rsidRPr="00B2347F">
        <w:rPr>
          <w:b/>
        </w:rPr>
        <w:t>Tatian</w:t>
      </w:r>
      <w:r w:rsidR="00211EB1" w:rsidRPr="00B2347F">
        <w:t xml:space="preserve"> </w:t>
      </w:r>
      <w:r w:rsidR="00DA526C">
        <w:t>(c.172 A.D.)</w:t>
      </w:r>
      <w:r w:rsidR="00211EB1" w:rsidRPr="00B2347F">
        <w:t xml:space="preserve"> </w:t>
      </w:r>
      <w:r w:rsidR="00211EB1">
        <w:t>“</w:t>
      </w:r>
      <w:r w:rsidR="00211EB1" w:rsidRPr="00B2347F">
        <w:t>adulteries? How can it be noble to stimulate men in hating one another? Or how</w:t>
      </w:r>
      <w:r w:rsidR="00211EB1">
        <w:t>”</w:t>
      </w:r>
      <w:r w:rsidR="00211EB1" w:rsidRPr="00B2347F">
        <w:t xml:space="preserve"> </w:t>
      </w:r>
      <w:r w:rsidR="00211EB1" w:rsidRPr="00B2347F">
        <w:rPr>
          <w:i/>
        </w:rPr>
        <w:t>The Address of Tatian to the Greeks</w:t>
      </w:r>
      <w:r w:rsidR="00211EB1" w:rsidRPr="00B2347F">
        <w:t xml:space="preserve"> ch.17 p.72</w:t>
      </w:r>
    </w:p>
    <w:p w14:paraId="7B56516A" w14:textId="08B88E7A" w:rsidR="006313C4" w:rsidRPr="006313C4" w:rsidRDefault="004555AE" w:rsidP="006313C4">
      <w:pPr>
        <w:autoSpaceDE w:val="0"/>
        <w:autoSpaceDN w:val="0"/>
        <w:adjustRightInd w:val="0"/>
        <w:ind w:left="288" w:hanging="288"/>
        <w:rPr>
          <w:szCs w:val="24"/>
        </w:rPr>
      </w:pPr>
      <w:r>
        <w:rPr>
          <w:szCs w:val="24"/>
        </w:rPr>
        <w:t xml:space="preserve">The Encratite </w:t>
      </w:r>
      <w:r w:rsidR="006313C4" w:rsidRPr="006313C4">
        <w:rPr>
          <w:szCs w:val="24"/>
        </w:rPr>
        <w:t xml:space="preserve">Tatian </w:t>
      </w:r>
      <w:r w:rsidR="00DA526C">
        <w:rPr>
          <w:szCs w:val="24"/>
        </w:rPr>
        <w:t>(c.172 A.D.)</w:t>
      </w:r>
      <w:r w:rsidR="006313C4" w:rsidRPr="006313C4">
        <w:rPr>
          <w:szCs w:val="24"/>
        </w:rPr>
        <w:t xml:space="preserve"> “</w:t>
      </w:r>
      <w:r w:rsidR="006313C4" w:rsidRPr="006313C4">
        <w:rPr>
          <w:rFonts w:cs="Consolas"/>
          <w:szCs w:val="24"/>
          <w:highlight w:val="white"/>
        </w:rPr>
        <w:t>Ares committed adultery with Aphrodite, and Andron made an image of their offspring Harmonia. Sophron, who committed to writing trifles and absurdities,</w:t>
      </w:r>
      <w:r w:rsidR="006313C4">
        <w:rPr>
          <w:rFonts w:cs="Consolas"/>
          <w:szCs w:val="24"/>
          <w:highlight w:val="white"/>
        </w:rPr>
        <w:t xml:space="preserve"> </w:t>
      </w:r>
      <w:r w:rsidR="006313C4" w:rsidRPr="006313C4">
        <w:rPr>
          <w:rFonts w:cs="Consolas"/>
          <w:szCs w:val="24"/>
          <w:highlight w:val="white"/>
        </w:rPr>
        <w:t>was more celebrated for his skill in casting metals, of which specimens exist even now.</w:t>
      </w:r>
      <w:r w:rsidR="006313C4" w:rsidRPr="006313C4">
        <w:rPr>
          <w:szCs w:val="24"/>
        </w:rPr>
        <w:t xml:space="preserve">” </w:t>
      </w:r>
      <w:r w:rsidR="006313C4" w:rsidRPr="006313C4">
        <w:rPr>
          <w:i/>
          <w:szCs w:val="24"/>
        </w:rPr>
        <w:t>Address of Tatian to the Greeks</w:t>
      </w:r>
      <w:r w:rsidR="006313C4">
        <w:rPr>
          <w:szCs w:val="24"/>
        </w:rPr>
        <w:t xml:space="preserve"> ch.</w:t>
      </w:r>
      <w:r w:rsidR="006313C4" w:rsidRPr="006313C4">
        <w:rPr>
          <w:szCs w:val="24"/>
        </w:rPr>
        <w:t>3</w:t>
      </w:r>
      <w:r w:rsidR="006313C4">
        <w:rPr>
          <w:szCs w:val="24"/>
        </w:rPr>
        <w:t>4</w:t>
      </w:r>
      <w:r w:rsidR="006313C4" w:rsidRPr="006313C4">
        <w:rPr>
          <w:szCs w:val="24"/>
        </w:rPr>
        <w:t xml:space="preserve"> p.</w:t>
      </w:r>
      <w:r w:rsidR="00B61920">
        <w:rPr>
          <w:szCs w:val="24"/>
        </w:rPr>
        <w:t>79</w:t>
      </w:r>
    </w:p>
    <w:p w14:paraId="397E48F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ch.21 p.198 mentions the adulteries of Greek gods.</w:t>
      </w:r>
    </w:p>
    <w:p w14:paraId="4018ECE2" w14:textId="2123D0AA"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adulteries. </w:t>
      </w:r>
      <w:r w:rsidRPr="00B2347F">
        <w:t xml:space="preserve">homily </w:t>
      </w:r>
      <w:r>
        <w:t>4</w:t>
      </w:r>
      <w:r w:rsidRPr="00B2347F">
        <w:t xml:space="preserve"> ch.</w:t>
      </w:r>
      <w:r>
        <w:t>15</w:t>
      </w:r>
      <w:r w:rsidR="000E19B2">
        <w:t>-16</w:t>
      </w:r>
      <w:r w:rsidRPr="00B2347F">
        <w:t xml:space="preserve"> p.</w:t>
      </w:r>
      <w:r>
        <w:t>254</w:t>
      </w:r>
    </w:p>
    <w:p w14:paraId="3CC21681" w14:textId="77777777" w:rsidR="00211EB1" w:rsidRPr="00B2347F" w:rsidRDefault="00211EB1" w:rsidP="00211EB1"/>
    <w:p w14:paraId="7CE6267B" w14:textId="77777777" w:rsidR="00211EB1" w:rsidRPr="00B2347F" w:rsidRDefault="00C64250" w:rsidP="00211EB1">
      <w:pPr>
        <w:pStyle w:val="Heading2"/>
      </w:pPr>
      <w:bookmarkStart w:id="1637" w:name="_Toc58618280"/>
      <w:bookmarkStart w:id="1638" w:name="_Toc62979711"/>
      <w:bookmarkStart w:id="1639" w:name="_Toc161729838"/>
      <w:bookmarkStart w:id="1640" w:name="_Toc227846276"/>
      <w:r>
        <w:t>Pg1</w:t>
      </w:r>
      <w:r w:rsidR="00EB38FD">
        <w:t>4</w:t>
      </w:r>
      <w:r w:rsidR="00211EB1" w:rsidRPr="00B2347F">
        <w:t>. Incest of Zeus/Jupiter</w:t>
      </w:r>
      <w:bookmarkEnd w:id="1637"/>
      <w:bookmarkEnd w:id="1638"/>
      <w:bookmarkEnd w:id="1639"/>
    </w:p>
    <w:p w14:paraId="245F31CC" w14:textId="77777777" w:rsidR="00211EB1" w:rsidRPr="00B2347F" w:rsidRDefault="00211EB1" w:rsidP="00211EB1"/>
    <w:p w14:paraId="73063559" w14:textId="77777777" w:rsidR="00211EB1" w:rsidRPr="00B2347F" w:rsidRDefault="00211EB1" w:rsidP="00211EB1">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 xml:space="preserve">But it </w:t>
      </w:r>
      <w:proofErr w:type="spellStart"/>
      <w:r w:rsidRPr="00B2347F">
        <w:rPr>
          <w:rFonts w:cs="Consolas"/>
          <w:szCs w:val="24"/>
          <w:highlight w:val="white"/>
        </w:rPr>
        <w:t>behoved</w:t>
      </w:r>
      <w:proofErr w:type="spellEnd"/>
      <w:r w:rsidRPr="00B2347F">
        <w:rPr>
          <w:rFonts w:cs="Consolas"/>
          <w:szCs w:val="24"/>
          <w:highlight w:val="white"/>
        </w:rPr>
        <w:t xml:space="preserve"> them, if they meant to condemn shameless and promiscuous intercourse, to hate either Zeus, who begat children of his mother Rhea and his daughter </w:t>
      </w:r>
      <w:proofErr w:type="spellStart"/>
      <w:r w:rsidRPr="00B2347F">
        <w:rPr>
          <w:rFonts w:cs="Consolas"/>
          <w:szCs w:val="24"/>
          <w:highlight w:val="white"/>
        </w:rPr>
        <w:t>Koré</w:t>
      </w:r>
      <w:proofErr w:type="spellEnd"/>
      <w:r w:rsidRPr="00B2347F">
        <w:rPr>
          <w:rFonts w:cs="Consolas"/>
          <w:szCs w:val="24"/>
          <w:highlight w:val="white"/>
        </w:rPr>
        <w:t>, and took his own sister to wife, or Orpheus, the inventor of these tales, which made Zeus more unholy and detestable than Thyestes himself; for the latter defiled his daughter in pursuance of an oracle, and when he wanted to obtain the kingdom and avenge himself.</w:t>
      </w:r>
      <w:r>
        <w:rPr>
          <w:szCs w:val="24"/>
        </w:rPr>
        <w:t>”</w:t>
      </w:r>
      <w:r w:rsidRPr="00B2347F">
        <w:rPr>
          <w:szCs w:val="24"/>
        </w:rPr>
        <w:t xml:space="preserve"> </w:t>
      </w:r>
      <w:r w:rsidRPr="00B2347F">
        <w:rPr>
          <w:i/>
          <w:szCs w:val="24"/>
        </w:rPr>
        <w:t>A Plea for Christians</w:t>
      </w:r>
      <w:r w:rsidRPr="00B2347F">
        <w:rPr>
          <w:szCs w:val="24"/>
        </w:rPr>
        <w:t xml:space="preserve"> ch.32 p.140</w:t>
      </w:r>
    </w:p>
    <w:p w14:paraId="50399A28" w14:textId="77777777" w:rsidR="00211EB1"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Zeus has intercourse with his own daughter </w:t>
      </w:r>
      <w:proofErr w:type="spellStart"/>
      <w:r w:rsidRPr="00B2347F">
        <w:rPr>
          <w:rFonts w:cs="Consolas"/>
          <w:szCs w:val="24"/>
          <w:highlight w:val="white"/>
        </w:rPr>
        <w:t>Pherephatta</w:t>
      </w:r>
      <w:proofErr w:type="spellEnd"/>
      <w:r w:rsidRPr="00B2347F">
        <w:rPr>
          <w:rFonts w:cs="Consolas"/>
          <w:szCs w:val="24"/>
          <w:highlight w:val="white"/>
        </w:rPr>
        <w:t>,-after Ceres, the mother,-forgetting his former abominable wickedness.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4CDBD010" w14:textId="77777777" w:rsidR="00211EB1" w:rsidRPr="00FC7EB6" w:rsidRDefault="00211EB1" w:rsidP="00211EB1">
      <w:pPr>
        <w:autoSpaceDE w:val="0"/>
        <w:autoSpaceDN w:val="0"/>
        <w:adjustRightInd w:val="0"/>
        <w:ind w:left="288" w:hanging="288"/>
        <w:rPr>
          <w:szCs w:val="24"/>
        </w:rPr>
      </w:pPr>
      <w:r w:rsidRPr="00FC7EB6">
        <w:rPr>
          <w:szCs w:val="24"/>
        </w:rPr>
        <w:t xml:space="preserve">Clement of </w:t>
      </w:r>
      <w:smartTag w:uri="urn:schemas-microsoft-com:office:smarttags" w:element="City">
        <w:smartTag w:uri="urn:schemas-microsoft-com:office:smarttags" w:element="place">
          <w:r w:rsidRPr="00FC7EB6">
            <w:rPr>
              <w:szCs w:val="24"/>
            </w:rPr>
            <w:t>Alexandria</w:t>
          </w:r>
        </w:smartTag>
      </w:smartTag>
      <w:r w:rsidRPr="00FC7EB6">
        <w:rPr>
          <w:szCs w:val="24"/>
        </w:rPr>
        <w:t xml:space="preserve"> (c.195 A.D.) “</w:t>
      </w:r>
      <w:r w:rsidRPr="00FC7EB6">
        <w:rPr>
          <w:rFonts w:cs="Consolas"/>
          <w:szCs w:val="24"/>
          <w:highlight w:val="white"/>
        </w:rPr>
        <w:t>Then there are the mysteries of Demeter, and Zeus</w:t>
      </w:r>
      <w:r w:rsidR="00DE7390">
        <w:rPr>
          <w:rFonts w:cs="Consolas"/>
          <w:szCs w:val="24"/>
          <w:highlight w:val="white"/>
        </w:rPr>
        <w:t>’</w:t>
      </w:r>
      <w:r w:rsidRPr="00FC7EB6">
        <w:rPr>
          <w:rFonts w:cs="Consolas"/>
          <w:szCs w:val="24"/>
          <w:highlight w:val="white"/>
        </w:rPr>
        <w:t>s wanton embraces of his mother, and the wrath of Demeter; I know not what for the future I shall call her, mother or wife, on which account it is that she is called Brimo, as is said; also the entreaties of Zeus, and the drink of gall, the plucking out of the hearts of sacrifices, and deeds that we dare not name.</w:t>
      </w:r>
      <w:r w:rsidRPr="00FC7EB6">
        <w:rPr>
          <w:szCs w:val="24"/>
        </w:rPr>
        <w:t xml:space="preserve">” </w:t>
      </w:r>
      <w:r w:rsidRPr="00FC7EB6">
        <w:rPr>
          <w:i/>
          <w:szCs w:val="24"/>
        </w:rPr>
        <w:t>Exhortation to the Heathen</w:t>
      </w:r>
      <w:r w:rsidR="00B73181">
        <w:rPr>
          <w:szCs w:val="24"/>
        </w:rPr>
        <w:t xml:space="preserve"> ch.2 p.175</w:t>
      </w:r>
    </w:p>
    <w:p w14:paraId="27C9E65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Then who are more given to the crime of incest than those who have enjoyed the instruction of Jupiter himself?</w:t>
      </w:r>
      <w:r>
        <w:rPr>
          <w:szCs w:val="24"/>
        </w:rPr>
        <w:t>”</w:t>
      </w:r>
      <w:r w:rsidRPr="00B2347F">
        <w:rPr>
          <w:szCs w:val="24"/>
        </w:rPr>
        <w:t xml:space="preserve"> </w:t>
      </w:r>
      <w:r w:rsidRPr="00B2347F">
        <w:rPr>
          <w:i/>
          <w:szCs w:val="24"/>
        </w:rPr>
        <w:t>Apology</w:t>
      </w:r>
      <w:r w:rsidRPr="00B2347F">
        <w:rPr>
          <w:szCs w:val="24"/>
        </w:rPr>
        <w:t xml:space="preserve"> ch.9 p.26</w:t>
      </w:r>
    </w:p>
    <w:p w14:paraId="07970428"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I do not dwell on this, that when the name of Zeus is uttered, there is heard at the same time that of the son of Kronos and Rhea, and the husband of Hera, and brother of Poseidon, and father of Athene, and Artemis, who was guilty of incest with his own daughter Persephone;</w:t>
      </w:r>
      <w:r>
        <w:rPr>
          <w:szCs w:val="24"/>
        </w:rPr>
        <w:t>”</w:t>
      </w:r>
      <w:r w:rsidRPr="00B2347F">
        <w:rPr>
          <w:szCs w:val="24"/>
        </w:rPr>
        <w:t xml:space="preserve"> </w:t>
      </w:r>
      <w:r w:rsidRPr="00B2347F">
        <w:rPr>
          <w:i/>
          <w:szCs w:val="24"/>
        </w:rPr>
        <w:t>Origen Against Celsus</w:t>
      </w:r>
      <w:r w:rsidRPr="00B2347F">
        <w:rPr>
          <w:szCs w:val="24"/>
        </w:rPr>
        <w:t xml:space="preserve"> book 1 ch.25 p.406</w:t>
      </w:r>
    </w:p>
    <w:p w14:paraId="478736DE" w14:textId="532DAD60" w:rsidR="00211EB1" w:rsidRPr="00B2347F" w:rsidRDefault="00E6482A" w:rsidP="00211EB1">
      <w:pPr>
        <w:autoSpaceDE w:val="0"/>
        <w:autoSpaceDN w:val="0"/>
        <w:adjustRightInd w:val="0"/>
        <w:ind w:left="288" w:hanging="288"/>
        <w:rPr>
          <w:szCs w:val="24"/>
        </w:rPr>
      </w:pPr>
      <w:r w:rsidRPr="00E6482A">
        <w:rPr>
          <w:szCs w:val="24"/>
        </w:rPr>
        <w:t>&amp;&amp;&amp;</w:t>
      </w:r>
      <w:r w:rsidR="00A643A3">
        <w:rPr>
          <w:b/>
          <w:szCs w:val="24"/>
        </w:rPr>
        <w:t xml:space="preserve">Arnobius of Sicca </w:t>
      </w:r>
      <w:r w:rsidR="00211EB1" w:rsidRPr="00B2347F">
        <w:rPr>
          <w:szCs w:val="24"/>
        </w:rPr>
        <w:t xml:space="preserve">(297-303 A.D.) </w:t>
      </w:r>
      <w:r w:rsidR="00211EB1">
        <w:rPr>
          <w:szCs w:val="24"/>
        </w:rPr>
        <w:t>“</w:t>
      </w:r>
      <w:r w:rsidR="00211EB1" w:rsidRPr="00B2347F">
        <w:rPr>
          <w:rFonts w:cs="Consolas"/>
          <w:szCs w:val="24"/>
          <w:highlight w:val="white"/>
        </w:rPr>
        <w:t xml:space="preserve">After the tenth month she bears a daughter, of beautiful form, whom later ages have called now Libera, now Proserpine; whom when Jupiter </w:t>
      </w:r>
      <w:proofErr w:type="spellStart"/>
      <w:r w:rsidR="00211EB1" w:rsidRPr="00B2347F">
        <w:rPr>
          <w:rFonts w:cs="Consolas"/>
          <w:szCs w:val="24"/>
          <w:highlight w:val="white"/>
        </w:rPr>
        <w:t>Verveceus</w:t>
      </w:r>
      <w:proofErr w:type="spellEnd"/>
      <w:r w:rsidR="00211EB1" w:rsidRPr="00B2347F">
        <w:rPr>
          <w:rFonts w:cs="Consolas"/>
          <w:szCs w:val="24"/>
          <w:highlight w:val="white"/>
        </w:rPr>
        <w:t xml:space="preserve"> saw to be strong, plump, and blooming, forgetting what evils and what wickedness, and how great recklessness, he had a little before fallen into, he returns to his former practices; and because it seemed too wicked that a father openly be joined as in marriage with his daughter, he passes into the terrible form of a dragon: he winds his huge coils round the terrified maiden, and under a fierce appearance sports and caresses </w:t>
      </w:r>
      <w:r w:rsidR="00211EB1" w:rsidRPr="00B2347F">
        <w:rPr>
          <w:rFonts w:cs="Consolas"/>
          <w:i/>
          <w:szCs w:val="24"/>
          <w:highlight w:val="white"/>
        </w:rPr>
        <w:t>her</w:t>
      </w:r>
      <w:r w:rsidR="00211EB1" w:rsidRPr="00B2347F">
        <w:rPr>
          <w:rFonts w:cs="Consolas"/>
          <w:szCs w:val="24"/>
          <w:highlight w:val="white"/>
        </w:rPr>
        <w:t xml:space="preserve"> in softest embraces. She, too, is in consequence filled with the seed of the most powerful Jupiter, but not as her mother </w:t>
      </w:r>
      <w:r w:rsidR="00211EB1" w:rsidRPr="00B2347F">
        <w:rPr>
          <w:rFonts w:cs="Consolas"/>
          <w:i/>
          <w:szCs w:val="24"/>
          <w:highlight w:val="white"/>
        </w:rPr>
        <w:t>was</w:t>
      </w:r>
      <w:r w:rsidR="00211EB1" w:rsidRPr="00B2347F">
        <w:rPr>
          <w:rFonts w:cs="Consolas"/>
          <w:szCs w:val="24"/>
          <w:highlight w:val="white"/>
        </w:rPr>
        <w:t>, for she bore a daughter like herself; but from the maiden was born something like a bull, to testify to her seduction by Jupiter.</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5 ch.21 p.&amp;&amp;&amp;</w:t>
      </w:r>
    </w:p>
    <w:p w14:paraId="2950AF4D" w14:textId="1A8D9384" w:rsidR="00211EB1" w:rsidRPr="00B2347F" w:rsidRDefault="00A643A3" w:rsidP="00211EB1">
      <w:pPr>
        <w:ind w:left="288" w:hanging="288"/>
      </w:pPr>
      <w:r>
        <w:t xml:space="preserve">Arnobius of Sicca </w:t>
      </w:r>
      <w:r w:rsidR="00211EB1" w:rsidRPr="00B2347F">
        <w:t xml:space="preserve">(297-303 A.D.) speaks of shame and Jupiter trying to commit incest with his mother. </w:t>
      </w:r>
      <w:r w:rsidR="00211EB1" w:rsidRPr="00B2347F">
        <w:rPr>
          <w:i/>
        </w:rPr>
        <w:t>Arnobius Against the Heathen</w:t>
      </w:r>
      <w:r w:rsidR="00211EB1" w:rsidRPr="00B2347F">
        <w:t xml:space="preserve"> book 5 ch.9-10 p.493; book 5 ch.23 p.498.</w:t>
      </w:r>
    </w:p>
    <w:p w14:paraId="1761EFD9" w14:textId="77777777" w:rsidR="00211EB1"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speaks of Jupiter having his sister as his wife.</w:t>
      </w:r>
      <w:r w:rsidRPr="00B2347F">
        <w:t xml:space="preserve"> </w:t>
      </w:r>
      <w:r>
        <w:rPr>
          <w:i/>
        </w:rPr>
        <w:t>Athanasius Against the Heathen</w:t>
      </w:r>
      <w:r w:rsidRPr="00B2347F">
        <w:t xml:space="preserve"> </w:t>
      </w:r>
      <w:r>
        <w:t>part 1 ch.2.1 p.10</w:t>
      </w:r>
    </w:p>
    <w:p w14:paraId="233B0744" w14:textId="77777777" w:rsidR="00247AD2" w:rsidRPr="00943AA0" w:rsidRDefault="00247AD2" w:rsidP="00247AD2">
      <w:pPr>
        <w:autoSpaceDE w:val="0"/>
        <w:autoSpaceDN w:val="0"/>
        <w:adjustRightInd w:val="0"/>
        <w:ind w:left="288" w:hanging="288"/>
        <w:rPr>
          <w:szCs w:val="24"/>
        </w:rPr>
      </w:pPr>
      <w:r w:rsidRPr="00247AD2">
        <w:rPr>
          <w:b/>
          <w:szCs w:val="24"/>
        </w:rPr>
        <w:t>Lactantius</w:t>
      </w:r>
      <w:r w:rsidRPr="00943AA0">
        <w:rPr>
          <w:szCs w:val="24"/>
        </w:rPr>
        <w:t xml:space="preserve"> (c.303-320/325 A.D.) </w:t>
      </w:r>
      <w:r>
        <w:rPr>
          <w:szCs w:val="24"/>
        </w:rPr>
        <w:t>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A926E5B" w14:textId="77777777" w:rsidR="001151A2" w:rsidRDefault="001151A2" w:rsidP="001151A2">
      <w:pPr>
        <w:ind w:left="288" w:hanging="288"/>
      </w:pPr>
      <w:r w:rsidRPr="00E1761D">
        <w:rPr>
          <w:b/>
        </w:rPr>
        <w:t>Eusebius of Caesarea</w:t>
      </w:r>
      <w:r>
        <w:t xml:space="preserve"> (318-325 A.D.) mentions the incest of Zeus [Jupiter]. </w:t>
      </w:r>
      <w:r w:rsidRPr="00792CEF">
        <w:rPr>
          <w:i/>
        </w:rPr>
        <w:t>Preparation for the Gospel</w:t>
      </w:r>
      <w:r>
        <w:t xml:space="preserve"> book 2 ch.3 p.13</w:t>
      </w:r>
    </w:p>
    <w:p w14:paraId="4EA06ACE" w14:textId="77777777" w:rsidR="00247AD2" w:rsidRPr="00B2347F" w:rsidRDefault="00247AD2" w:rsidP="00211EB1"/>
    <w:p w14:paraId="7B2E4131" w14:textId="77777777" w:rsidR="00211EB1" w:rsidRPr="00B2347F" w:rsidRDefault="00211EB1" w:rsidP="00211EB1">
      <w:pPr>
        <w:rPr>
          <w:b/>
          <w:u w:val="single"/>
        </w:rPr>
      </w:pPr>
      <w:r w:rsidRPr="00B2347F">
        <w:rPr>
          <w:b/>
          <w:u w:val="single"/>
        </w:rPr>
        <w:t>Among heretics</w:t>
      </w:r>
    </w:p>
    <w:p w14:paraId="3887E545" w14:textId="77777777" w:rsidR="00211EB1" w:rsidRPr="00B2347F" w:rsidRDefault="00211EB1" w:rsidP="00211EB1">
      <w:pPr>
        <w:autoSpaceDE w:val="0"/>
        <w:autoSpaceDN w:val="0"/>
        <w:adjustRightInd w:val="0"/>
        <w:ind w:left="288" w:hanging="288"/>
        <w:rPr>
          <w:szCs w:val="24"/>
        </w:rPr>
      </w:pP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Poseidon frequents the seas; Ares delights in wars; Apollo is a player on the cithara; Dionysus is absolute sovereign of the Thebans; Kronos is a tyrannicide; Zeus has intercourse with his own daughter, who becomes pregnant by him.</w:t>
      </w:r>
      <w:r>
        <w:rPr>
          <w:szCs w:val="24"/>
        </w:rPr>
        <w:t>”</w:t>
      </w:r>
      <w:r w:rsidRPr="00B2347F">
        <w:rPr>
          <w:szCs w:val="24"/>
        </w:rPr>
        <w:t xml:space="preserve"> </w:t>
      </w:r>
      <w:r w:rsidRPr="00B2347F">
        <w:rPr>
          <w:i/>
          <w:szCs w:val="24"/>
        </w:rPr>
        <w:t>Address of Tatian to the Greeks</w:t>
      </w:r>
      <w:r w:rsidRPr="00B2347F">
        <w:rPr>
          <w:szCs w:val="24"/>
        </w:rPr>
        <w:t xml:space="preserve"> ch.8 p.68</w:t>
      </w:r>
    </w:p>
    <w:bookmarkEnd w:id="1640"/>
    <w:p w14:paraId="50735445" w14:textId="77777777" w:rsidR="00211EB1" w:rsidRDefault="00211EB1" w:rsidP="00B73106"/>
    <w:p w14:paraId="7374AA7D" w14:textId="77777777" w:rsidR="00E11A71" w:rsidRPr="00B2347F" w:rsidRDefault="00C64250" w:rsidP="00E11A71">
      <w:pPr>
        <w:pStyle w:val="Heading2"/>
      </w:pPr>
      <w:bookmarkStart w:id="1641" w:name="_Toc58618281"/>
      <w:bookmarkStart w:id="1642" w:name="_Toc62979712"/>
      <w:bookmarkStart w:id="1643" w:name="_Toc161729839"/>
      <w:r>
        <w:t>Pg1</w:t>
      </w:r>
      <w:r w:rsidR="00EB38FD">
        <w:t>5</w:t>
      </w:r>
      <w:r w:rsidR="00E11A71" w:rsidRPr="00B2347F">
        <w:t>. Apologetic use of the tomb of Jupiter/Zeus</w:t>
      </w:r>
      <w:bookmarkEnd w:id="1641"/>
      <w:bookmarkEnd w:id="1642"/>
      <w:bookmarkEnd w:id="1643"/>
    </w:p>
    <w:p w14:paraId="5DBD6BEE" w14:textId="77777777" w:rsidR="00E11A71" w:rsidRPr="00B2347F" w:rsidRDefault="00E11A71" w:rsidP="00E11A71"/>
    <w:p w14:paraId="46E2604D" w14:textId="77777777" w:rsidR="00E11A71" w:rsidRPr="00B2347F" w:rsidRDefault="00E11A71" w:rsidP="00E11A7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w:t>
      </w:r>
    </w:p>
    <w:p w14:paraId="759557D1"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City">
        <w:smartTag w:uri="urn:schemas-microsoft-com:office:smarttags" w:element="place">
          <w:r w:rsidRPr="0029754B">
            <w:rPr>
              <w:szCs w:val="24"/>
            </w:rPr>
            <w:t>Antioch</w:t>
          </w:r>
        </w:smartTag>
      </w:smartTag>
      <w:r w:rsidRPr="0029754B">
        <w:rPr>
          <w:szCs w:val="24"/>
        </w:rPr>
        <w:t xml:space="preserve"> (</w:t>
      </w:r>
      <w:r w:rsidRPr="00B2347F">
        <w:t>168-181/188 A.D.</w:t>
      </w:r>
      <w:r w:rsidRPr="0029754B">
        <w:rPr>
          <w:szCs w:val="24"/>
        </w:rPr>
        <w:t>)</w:t>
      </w:r>
      <w:r>
        <w:rPr>
          <w:szCs w:val="24"/>
        </w:rPr>
        <w:t xml:space="preserve"> </w:t>
      </w:r>
      <w:r w:rsidRPr="0029754B">
        <w:rPr>
          <w:szCs w:val="24"/>
        </w:rPr>
        <w:t>“</w:t>
      </w:r>
      <w:r w:rsidRPr="0029754B">
        <w:rPr>
          <w:rFonts w:cs="Consolas"/>
          <w:szCs w:val="24"/>
          <w:highlight w:val="white"/>
        </w:rPr>
        <w:t xml:space="preserve">And I will inquire of you, my friend, how many </w:t>
      </w:r>
      <w:proofErr w:type="spellStart"/>
      <w:r w:rsidRPr="0029754B">
        <w:rPr>
          <w:rFonts w:cs="Consolas"/>
          <w:szCs w:val="24"/>
          <w:highlight w:val="white"/>
        </w:rPr>
        <w:t>Jupiters</w:t>
      </w:r>
      <w:proofErr w:type="spellEnd"/>
      <w:r w:rsidRPr="0029754B">
        <w:rPr>
          <w:rFonts w:cs="Consolas"/>
          <w:szCs w:val="24"/>
          <w:highlight w:val="white"/>
        </w:rPr>
        <w:t xml:space="preserve"> exist. For there is, firstly, Jupiter surnamed Olympian, then Jupiter </w:t>
      </w:r>
      <w:proofErr w:type="spellStart"/>
      <w:r w:rsidRPr="0029754B">
        <w:rPr>
          <w:rFonts w:cs="Consolas"/>
          <w:szCs w:val="24"/>
          <w:highlight w:val="white"/>
        </w:rPr>
        <w:t>Latiaris</w:t>
      </w:r>
      <w:proofErr w:type="spellEnd"/>
      <w:r w:rsidRPr="0029754B">
        <w:rPr>
          <w:rFonts w:cs="Consolas"/>
          <w:szCs w:val="24"/>
          <w:highlight w:val="white"/>
        </w:rPr>
        <w:t xml:space="preserve">, and Jupiter Cassius, and Jupiter </w:t>
      </w:r>
      <w:proofErr w:type="spellStart"/>
      <w:r w:rsidRPr="0029754B">
        <w:rPr>
          <w:rFonts w:cs="Consolas"/>
          <w:szCs w:val="24"/>
          <w:highlight w:val="white"/>
        </w:rPr>
        <w:t>Tonans</w:t>
      </w:r>
      <w:proofErr w:type="spellEnd"/>
      <w:r w:rsidRPr="0029754B">
        <w:rPr>
          <w:rFonts w:cs="Consolas"/>
          <w:szCs w:val="24"/>
          <w:highlight w:val="white"/>
        </w:rPr>
        <w:t xml:space="preserve">, and Jupiter </w:t>
      </w:r>
      <w:proofErr w:type="spellStart"/>
      <w:r w:rsidRPr="0029754B">
        <w:rPr>
          <w:rFonts w:cs="Consolas"/>
          <w:szCs w:val="24"/>
          <w:highlight w:val="white"/>
        </w:rPr>
        <w:t>Propator</w:t>
      </w:r>
      <w:proofErr w:type="spellEnd"/>
      <w:r w:rsidRPr="0029754B">
        <w:rPr>
          <w:rFonts w:cs="Consolas"/>
          <w:szCs w:val="24"/>
          <w:highlight w:val="white"/>
        </w:rPr>
        <w:t xml:space="preserve">, and Jupiter </w:t>
      </w:r>
      <w:proofErr w:type="spellStart"/>
      <w:r w:rsidRPr="0029754B">
        <w:rPr>
          <w:rFonts w:cs="Consolas"/>
          <w:szCs w:val="24"/>
          <w:highlight w:val="white"/>
        </w:rPr>
        <w:t>Pannychius</w:t>
      </w:r>
      <w:proofErr w:type="spellEnd"/>
      <w:r w:rsidRPr="0029754B">
        <w:rPr>
          <w:rFonts w:cs="Consolas"/>
          <w:szCs w:val="24"/>
          <w:highlight w:val="white"/>
        </w:rPr>
        <w:t xml:space="preserve">, and Jupiter </w:t>
      </w:r>
      <w:proofErr w:type="spellStart"/>
      <w:r w:rsidRPr="0029754B">
        <w:rPr>
          <w:rFonts w:cs="Consolas"/>
          <w:szCs w:val="24"/>
          <w:highlight w:val="white"/>
        </w:rPr>
        <w:t>Poliuchus</w:t>
      </w:r>
      <w:proofErr w:type="spellEnd"/>
      <w:r w:rsidRPr="0029754B">
        <w:rPr>
          <w:rFonts w:cs="Consolas"/>
          <w:szCs w:val="24"/>
          <w:highlight w:val="white"/>
        </w:rPr>
        <w:t>,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sidRPr="0029754B">
        <w:rPr>
          <w:szCs w:val="24"/>
        </w:rPr>
        <w:t xml:space="preserve"> part 1 ch.10 p.</w:t>
      </w:r>
      <w:r>
        <w:rPr>
          <w:szCs w:val="24"/>
        </w:rPr>
        <w:t>92</w:t>
      </w:r>
    </w:p>
    <w:p w14:paraId="7D56D1B3" w14:textId="77777777" w:rsidR="00E11A71" w:rsidRPr="00B2347F" w:rsidRDefault="00E11A71" w:rsidP="00E11A71">
      <w:pPr>
        <w:ind w:left="288" w:hanging="288"/>
      </w:pPr>
      <w:r w:rsidRPr="00B2347F">
        <w:rPr>
          <w:b/>
        </w:rPr>
        <w:t>Minucius Felix</w:t>
      </w:r>
      <w:r w:rsidRPr="00B2347F">
        <w:t xml:space="preserve"> (210 A.D.) discusses Jupiter</w:t>
      </w:r>
      <w:r w:rsidR="00DE7390">
        <w:t>’</w:t>
      </w:r>
      <w:r w:rsidRPr="00B2347F">
        <w:t>s tomb, showing that He must be dead.</w:t>
      </w:r>
      <w:r w:rsidRPr="00B2347F">
        <w:rPr>
          <w:i/>
        </w:rPr>
        <w:t xml:space="preserve"> The Octavius of Minucius Felix</w:t>
      </w:r>
      <w:r w:rsidRPr="00B2347F">
        <w:t xml:space="preserve"> ch.22 p.186</w:t>
      </w:r>
    </w:p>
    <w:p w14:paraId="06B7CC12"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mentions by name Callimachus and quotes </w:t>
      </w:r>
      <w:r w:rsidR="00DE7390">
        <w:t>‘</w:t>
      </w:r>
      <w:r w:rsidRPr="00B2347F">
        <w:t>for thy tomb, O king, the Cretans fashioned!</w:t>
      </w:r>
      <w:r w:rsidR="00DE7390">
        <w:t>’</w:t>
      </w:r>
      <w:r w:rsidRPr="00B2347F">
        <w:t xml:space="preserve"> referring to Zeus being dead. </w:t>
      </w:r>
      <w:r w:rsidRPr="00B2347F">
        <w:rPr>
          <w:i/>
        </w:rPr>
        <w:t>Exhortation to the Heathen</w:t>
      </w:r>
      <w:r w:rsidRPr="00B2347F">
        <w:t xml:space="preserve"> ch.2 p.181.</w:t>
      </w:r>
    </w:p>
    <w:p w14:paraId="541C94BF" w14:textId="77777777" w:rsidR="00E11A71" w:rsidRPr="00B2347F" w:rsidRDefault="00E11A71" w:rsidP="00E11A7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refutes Greek gods with Zeus</w:t>
      </w:r>
      <w:r w:rsidR="00DE7390">
        <w:t>’</w:t>
      </w:r>
      <w:r w:rsidRPr="00B2347F">
        <w:t xml:space="preserve"> tomb.</w:t>
      </w:r>
      <w:r w:rsidRPr="00B2347F">
        <w:rPr>
          <w:highlight w:val="white"/>
        </w:rPr>
        <w:t xml:space="preserve"> </w:t>
      </w:r>
      <w:r w:rsidRPr="00B2347F">
        <w:rPr>
          <w:i/>
        </w:rPr>
        <w:t>Exhortation to the Heathen</w:t>
      </w:r>
      <w:r w:rsidRPr="00B2347F">
        <w:t xml:space="preserve"> ch.2 p.185</w:t>
      </w:r>
    </w:p>
    <w:p w14:paraId="678344CB"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Thus not even Jupiter could suffer his own Crete to be subdued by the Roman fasces, forgetting that cave of Ida, and the brazen cymbals of the Corybantes, and the most pleasant </w:t>
      </w:r>
      <w:proofErr w:type="spellStart"/>
      <w:r w:rsidRPr="00B2347F">
        <w:rPr>
          <w:rFonts w:cs="Consolas"/>
          <w:szCs w:val="24"/>
          <w:highlight w:val="white"/>
        </w:rPr>
        <w:t>odour</w:t>
      </w:r>
      <w:proofErr w:type="spellEnd"/>
      <w:r w:rsidRPr="00B2347F">
        <w:rPr>
          <w:rFonts w:cs="Consolas"/>
          <w:szCs w:val="24"/>
          <w:highlight w:val="white"/>
        </w:rPr>
        <w:t xml:space="preserve"> of the goat which nursed him on that </w:t>
      </w:r>
      <w:r w:rsidRPr="00B2347F">
        <w:rPr>
          <w:rFonts w:cs="Consolas"/>
          <w:i/>
          <w:szCs w:val="24"/>
          <w:highlight w:val="white"/>
        </w:rPr>
        <w:t>dear</w:t>
      </w:r>
      <w:r w:rsidRPr="00B2347F">
        <w:rPr>
          <w:rFonts w:cs="Consolas"/>
          <w:szCs w:val="24"/>
          <w:highlight w:val="white"/>
        </w:rPr>
        <w:t xml:space="preserve"> spot. Would he not have made that tomb of his superior to the whole Capitol, so that that land should most widely rule which covered the ashes of Jupiter?</w:t>
      </w:r>
      <w:r>
        <w:rPr>
          <w:szCs w:val="24"/>
        </w:rPr>
        <w:t>”</w:t>
      </w:r>
      <w:r w:rsidRPr="00B2347F">
        <w:rPr>
          <w:szCs w:val="24"/>
        </w:rPr>
        <w:t xml:space="preserve"> </w:t>
      </w:r>
      <w:r w:rsidRPr="00B2347F">
        <w:rPr>
          <w:i/>
          <w:szCs w:val="24"/>
        </w:rPr>
        <w:t>To the Nations</w:t>
      </w:r>
      <w:r w:rsidRPr="00B2347F">
        <w:rPr>
          <w:szCs w:val="24"/>
        </w:rPr>
        <w:t xml:space="preserve"> book 2 ch.17 p.145-146</w:t>
      </w:r>
    </w:p>
    <w:p w14:paraId="31F2FEAE" w14:textId="77777777" w:rsidR="00E11A71" w:rsidRPr="00B2347F" w:rsidRDefault="00E11A71" w:rsidP="00E11A71">
      <w:pPr>
        <w:autoSpaceDE w:val="0"/>
        <w:autoSpaceDN w:val="0"/>
        <w:adjustRightInd w:val="0"/>
        <w:ind w:left="288" w:hanging="288"/>
        <w:rPr>
          <w:szCs w:val="24"/>
        </w:rPr>
      </w:pPr>
      <w:r w:rsidRPr="00B2347F">
        <w:rPr>
          <w:szCs w:val="24"/>
        </w:rPr>
        <w:t xml:space="preserve">Tertullian (198-220 A.D.) (partial)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5221385E" w14:textId="77777777" w:rsidR="00E11A71" w:rsidRPr="00B2347F" w:rsidRDefault="00E11A71" w:rsidP="00E11A71">
      <w:pPr>
        <w:autoSpaceDE w:val="0"/>
        <w:autoSpaceDN w:val="0"/>
        <w:adjustRightInd w:val="0"/>
        <w:ind w:left="288" w:hanging="288"/>
        <w:rPr>
          <w:highlight w:val="white"/>
        </w:rPr>
      </w:pPr>
      <w:r w:rsidRPr="00B2347F">
        <w:t xml:space="preserve">Tertullian (198-220 A.D.) (partial) </w:t>
      </w:r>
      <w:r>
        <w:t>“</w:t>
      </w:r>
      <w:r w:rsidRPr="00B2347F">
        <w:rPr>
          <w:highlight w:val="white"/>
        </w:rPr>
        <w:t xml:space="preserve">Comic poets deride the Phrygians for their cowardice; Sallust reproaches the Moors for their levity, and the Dalmatians for their cruelty; even the apostle brands the Cretans as </w:t>
      </w:r>
      <w:r w:rsidR="00DE7390">
        <w:rPr>
          <w:highlight w:val="white"/>
        </w:rPr>
        <w:t>‘</w:t>
      </w:r>
      <w:r w:rsidRPr="00B2347F">
        <w:rPr>
          <w:highlight w:val="white"/>
        </w:rPr>
        <w:t>liars.</w:t>
      </w:r>
      <w:r w:rsidR="00DE7390">
        <w:rPr>
          <w:highlight w:val="white"/>
        </w:rPr>
        <w:t>’</w:t>
      </w:r>
      <w:r>
        <w:rPr>
          <w:highlight w:val="white"/>
        </w:rPr>
        <w:t>”</w:t>
      </w:r>
      <w:r w:rsidRPr="00B2347F">
        <w:rPr>
          <w:highlight w:val="white"/>
        </w:rPr>
        <w:t xml:space="preserve"> </w:t>
      </w:r>
      <w:r w:rsidRPr="00B2347F">
        <w:rPr>
          <w:i/>
          <w:highlight w:val="white"/>
        </w:rPr>
        <w:t>Apology</w:t>
      </w:r>
      <w:r w:rsidRPr="00B2347F">
        <w:rPr>
          <w:highlight w:val="white"/>
        </w:rPr>
        <w:t xml:space="preserve"> ch.20 p.33</w:t>
      </w:r>
    </w:p>
    <w:p w14:paraId="5F7C6236" w14:textId="77777777" w:rsidR="00E11A71" w:rsidRPr="00B2347F" w:rsidRDefault="00E11A71" w:rsidP="00E11A71">
      <w:pPr>
        <w:ind w:left="288" w:hanging="288"/>
      </w:pPr>
      <w:r w:rsidRPr="00B2347F">
        <w:t>Commodianus (c.240 A.D.) (partial) says that Jupiter died.</w:t>
      </w:r>
      <w:r w:rsidRPr="00B2347F">
        <w:rPr>
          <w:i/>
        </w:rPr>
        <w:t xml:space="preserve"> Instructions of Commodianus</w:t>
      </w:r>
      <w:r w:rsidRPr="00B2347F">
        <w:t xml:space="preserve"> ch.6 p.204</w:t>
      </w:r>
    </w:p>
    <w:p w14:paraId="41D09951" w14:textId="77777777" w:rsidR="00E11A71" w:rsidRPr="00B2347F" w:rsidRDefault="00E11A71" w:rsidP="00E11A71">
      <w:pPr>
        <w:ind w:left="288" w:hanging="288"/>
      </w:pPr>
      <w:r w:rsidRPr="00B2347F">
        <w:rPr>
          <w:b/>
        </w:rPr>
        <w:t>Origen</w:t>
      </w:r>
      <w:r w:rsidRPr="00B2347F">
        <w:t xml:space="preserve"> (225-253/254 A.D.) answers Celsus</w:t>
      </w:r>
      <w:r w:rsidR="00DE7390">
        <w:t>’</w:t>
      </w:r>
      <w:r w:rsidRPr="00B2347F">
        <w:t xml:space="preserve"> charge that they [pagans] worship Jupiter who has a tomb in </w:t>
      </w:r>
      <w:smartTag w:uri="urn:schemas-microsoft-com:office:smarttags" w:element="place">
        <w:r w:rsidRPr="00B2347F">
          <w:t>Crete</w:t>
        </w:r>
      </w:smartTag>
      <w:r w:rsidRPr="00B2347F">
        <w:t xml:space="preserve"> while Christ has no tomb. Origen points out that Callimachus asked which one lied, when some say Jupiter was born in Crete, others </w:t>
      </w:r>
      <w:smartTag w:uri="urn:schemas-microsoft-com:office:smarttags" w:element="City">
        <w:smartTag w:uri="urn:schemas-microsoft-com:office:smarttags" w:element="place">
          <w:r w:rsidRPr="00B2347F">
            <w:t>Arcadia</w:t>
          </w:r>
        </w:smartTag>
      </w:smartTag>
      <w:r w:rsidRPr="00B2347F">
        <w:t xml:space="preserve">. </w:t>
      </w:r>
      <w:r w:rsidRPr="00B2347F">
        <w:rPr>
          <w:i/>
        </w:rPr>
        <w:t>Origen Against Celsus</w:t>
      </w:r>
      <w:r w:rsidRPr="00B2347F">
        <w:t xml:space="preserve"> book 3 ch.43 p.481</w:t>
      </w:r>
    </w:p>
    <w:p w14:paraId="7A96A13F"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country-region">
        <w:smartTag w:uri="urn:schemas-microsoft-com:office:smarttags" w:element="place">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p.465-466</w:t>
      </w:r>
    </w:p>
    <w:p w14:paraId="7FB4F282" w14:textId="77777777" w:rsidR="00E11A71" w:rsidRPr="00B2347F" w:rsidRDefault="00E11A71" w:rsidP="00E11A71">
      <w:pPr>
        <w:ind w:left="288" w:hanging="288"/>
      </w:pPr>
      <w:r>
        <w:t>Athanasius Against the Heathen</w:t>
      </w:r>
      <w:r w:rsidRPr="00B2347F">
        <w:t xml:space="preserve"> ch.9 p.8 (318 A.D.) (partial) mentions the tyranny of the Cretan Zeus; but does not explicitly mention his tomb.</w:t>
      </w:r>
    </w:p>
    <w:p w14:paraId="5BC8528C" w14:textId="77777777" w:rsidR="00E11A71" w:rsidRPr="00B2347F" w:rsidRDefault="00E11A71" w:rsidP="00E11A71">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And the Curetes, his sons, took charge of him, and honoured him; and his tomb is in Crete, in the town of </w:t>
      </w:r>
      <w:smartTag w:uri="urn:schemas-microsoft-com:office:smarttags" w:element="City">
        <w:smartTag w:uri="urn:schemas-microsoft-com:office:smarttags" w:element="place">
          <w:r w:rsidRPr="00B2347F">
            <w:rPr>
              <w:highlight w:val="white"/>
            </w:rPr>
            <w:t>Cnossus</w:t>
          </w:r>
        </w:smartTag>
      </w:smartTag>
      <w:r w:rsidRPr="00B2347F">
        <w:rPr>
          <w:highlight w:val="white"/>
        </w:rPr>
        <w:t xml:space="preserve">, and Vesta is said to have founded this city; and on his tomb is an inscription in ancient Greek characters, </w:t>
      </w:r>
      <w:r w:rsidR="00DE7390">
        <w:rPr>
          <w:highlight w:val="white"/>
        </w:rPr>
        <w:t>‘</w:t>
      </w:r>
      <w:r w:rsidRPr="00B2347F">
        <w:rPr>
          <w:highlight w:val="white"/>
        </w:rPr>
        <w:t>Zan Kronou,</w:t>
      </w:r>
      <w:r w:rsidR="00DE7390">
        <w:rPr>
          <w:highlight w:val="white"/>
        </w:rPr>
        <w:t>’</w:t>
      </w:r>
      <w:r w:rsidRPr="00B2347F">
        <w:rPr>
          <w:highlight w:val="white"/>
        </w:rPr>
        <w:t xml:space="preserve"> which is in Latin, </w:t>
      </w:r>
      <w:r w:rsidR="00DE7390">
        <w:rPr>
          <w:highlight w:val="white"/>
        </w:rPr>
        <w:t>‘</w:t>
      </w:r>
      <w:r w:rsidRPr="00B2347F">
        <w:rPr>
          <w:highlight w:val="white"/>
        </w:rPr>
        <w:t>Jupiter the son of Saturn.</w:t>
      </w:r>
      <w:r w:rsidR="00DE7390">
        <w:rPr>
          <w:highlight w:val="white"/>
        </w:rPr>
        <w:t>’</w:t>
      </w:r>
      <w:r>
        <w:rPr>
          <w:highlight w:val="white"/>
        </w:rPr>
        <w:t>”</w:t>
      </w:r>
      <w:r w:rsidRPr="00B2347F">
        <w:rPr>
          <w:highlight w:val="white"/>
        </w:rPr>
        <w:t xml:space="preserve"> </w:t>
      </w:r>
      <w:r w:rsidRPr="00B2347F">
        <w:rPr>
          <w:i/>
        </w:rPr>
        <w:t>The Divine Institutes</w:t>
      </w:r>
      <w:r w:rsidRPr="00B2347F">
        <w:t xml:space="preserve"> book 1 ch.11 p.23</w:t>
      </w:r>
    </w:p>
    <w:p w14:paraId="2F139F4D" w14:textId="77777777" w:rsidR="00E11A71" w:rsidRPr="00B2347F" w:rsidRDefault="00E11A71" w:rsidP="00E11A71">
      <w:pPr>
        <w:ind w:left="288" w:hanging="288"/>
        <w:jc w:val="both"/>
      </w:pPr>
      <w:r w:rsidRPr="00B2347F">
        <w:t xml:space="preserve">Lactantius (c.303-320/325 A.D.) mentions Jupiter dying in </w:t>
      </w:r>
      <w:smartTag w:uri="urn:schemas-microsoft-com:office:smarttags" w:element="place">
        <w:r w:rsidRPr="00B2347F">
          <w:t>Crete</w:t>
        </w:r>
      </w:smartTag>
      <w:r w:rsidRPr="00B2347F">
        <w:t xml:space="preserve">. </w:t>
      </w:r>
      <w:r w:rsidRPr="00B2347F">
        <w:rPr>
          <w:i/>
        </w:rPr>
        <w:t>Epitome of the Divine Institutes</w:t>
      </w:r>
      <w:r w:rsidRPr="00B2347F">
        <w:t xml:space="preserve"> ch.13 p.228</w:t>
      </w:r>
    </w:p>
    <w:p w14:paraId="1ED309AB" w14:textId="77777777" w:rsidR="001151A2" w:rsidRDefault="001151A2" w:rsidP="001151A2">
      <w:pPr>
        <w:ind w:left="288" w:hanging="288"/>
      </w:pPr>
      <w:r w:rsidRPr="00E1761D">
        <w:rPr>
          <w:b/>
        </w:rPr>
        <w:t>Eusebius of Caesarea</w:t>
      </w:r>
      <w:r>
        <w:t xml:space="preserve"> (318-325 A.D.) mentions the inconsistency of the tomb of Zeus. </w:t>
      </w:r>
      <w:r w:rsidRPr="00792CEF">
        <w:rPr>
          <w:i/>
        </w:rPr>
        <w:t>Preparation for the Gospel</w:t>
      </w:r>
      <w:r>
        <w:t xml:space="preserve"> book 2 ch.2 p.11</w:t>
      </w:r>
    </w:p>
    <w:p w14:paraId="21269D8B" w14:textId="77777777" w:rsidR="00E11A71" w:rsidRPr="00B2347F" w:rsidRDefault="00E11A71" w:rsidP="00E11A71"/>
    <w:p w14:paraId="6176AEB7" w14:textId="77777777" w:rsidR="00E11A71" w:rsidRPr="00B2347F" w:rsidRDefault="00E11A71" w:rsidP="00E11A71">
      <w:pPr>
        <w:rPr>
          <w:b/>
          <w:u w:val="single"/>
        </w:rPr>
      </w:pPr>
      <w:r w:rsidRPr="00B2347F">
        <w:rPr>
          <w:b/>
          <w:u w:val="single"/>
        </w:rPr>
        <w:t>Among heretics</w:t>
      </w:r>
    </w:p>
    <w:p w14:paraId="21199ECA"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 xml:space="preserve">The tomb of Olympian Zeus is shown among you, though </w:t>
      </w:r>
      <w:proofErr w:type="spellStart"/>
      <w:r w:rsidRPr="00B2347F">
        <w:t>some one</w:t>
      </w:r>
      <w:proofErr w:type="spellEnd"/>
      <w:r w:rsidRPr="00B2347F">
        <w:t xml:space="preserve"> says that the Cretans are liars. Your assembly of many gods is nothing.</w:t>
      </w:r>
      <w:r>
        <w:t>”</w:t>
      </w:r>
      <w:r w:rsidRPr="00B2347F">
        <w:t xml:space="preserve"> </w:t>
      </w:r>
      <w:r w:rsidRPr="00B2347F">
        <w:rPr>
          <w:i/>
        </w:rPr>
        <w:t>Address of Tatian to the Greeks</w:t>
      </w:r>
      <w:r w:rsidRPr="00B2347F">
        <w:t xml:space="preserve"> ch.76</w:t>
      </w:r>
    </w:p>
    <w:p w14:paraId="6EED6BF8" w14:textId="77777777" w:rsidR="00E11A71" w:rsidRPr="00B2347F" w:rsidRDefault="00E11A71" w:rsidP="00E11A71">
      <w:pPr>
        <w:ind w:left="288" w:hanging="288"/>
      </w:pPr>
      <w:r w:rsidRPr="00B2347F">
        <w:t xml:space="preserve">The Ebionite </w:t>
      </w:r>
      <w:r w:rsidRPr="00B2347F">
        <w:rPr>
          <w:i/>
        </w:rPr>
        <w:t>Recognitions of Clement</w:t>
      </w:r>
      <w:r w:rsidRPr="00B2347F">
        <w:t xml:space="preserve"> (c.211-231 A.D.) (partial) book 10 ch.23 p.179 mention Jupiter and Cretans but nothing more.</w:t>
      </w:r>
    </w:p>
    <w:p w14:paraId="59C2040B" w14:textId="2A23F273"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tomb. </w:t>
      </w:r>
      <w:r w:rsidRPr="00B2347F">
        <w:t xml:space="preserve">homily </w:t>
      </w:r>
      <w:r>
        <w:t>5</w:t>
      </w:r>
      <w:r w:rsidRPr="00B2347F">
        <w:t xml:space="preserve"> ch.</w:t>
      </w:r>
      <w:r>
        <w:t>22</w:t>
      </w:r>
      <w:r w:rsidRPr="00B2347F">
        <w:t xml:space="preserve"> p.</w:t>
      </w:r>
      <w:r>
        <w:t>261; homily 6 ch.21 p.266</w:t>
      </w:r>
    </w:p>
    <w:p w14:paraId="2553F8F7" w14:textId="77777777" w:rsidR="00E11A71" w:rsidRPr="00B2347F" w:rsidRDefault="00E11A71" w:rsidP="00E11A71"/>
    <w:p w14:paraId="2182D68D" w14:textId="77777777" w:rsidR="00E11A71" w:rsidRPr="00B2347F" w:rsidRDefault="00C64250" w:rsidP="00E11A71">
      <w:pPr>
        <w:pStyle w:val="Heading2"/>
      </w:pPr>
      <w:bookmarkStart w:id="1644" w:name="_Toc58618282"/>
      <w:bookmarkStart w:id="1645" w:name="_Toc62979713"/>
      <w:bookmarkStart w:id="1646" w:name="_Toc161729840"/>
      <w:r>
        <w:t>Pg1</w:t>
      </w:r>
      <w:r w:rsidR="00EB38FD">
        <w:t>6</w:t>
      </w:r>
      <w:r w:rsidR="00E11A71" w:rsidRPr="00B2347F">
        <w:t>. Thyestean [cannibalistic] banquet</w:t>
      </w:r>
      <w:bookmarkEnd w:id="1644"/>
      <w:bookmarkEnd w:id="1645"/>
      <w:bookmarkEnd w:id="1646"/>
    </w:p>
    <w:p w14:paraId="336DA941" w14:textId="77777777" w:rsidR="00E11A71" w:rsidRPr="00B2347F" w:rsidRDefault="00E11A71" w:rsidP="00E11A71"/>
    <w:p w14:paraId="1102E7C6"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w:t>
      </w:r>
      <w:r w:rsidR="007A59A7">
        <w:rPr>
          <w:szCs w:val="24"/>
        </w:rPr>
        <w:t xml:space="preserve">(probably by Justin by anonymous) </w:t>
      </w:r>
      <w:r w:rsidRPr="00B2347F">
        <w:rPr>
          <w:szCs w:val="24"/>
        </w:rPr>
        <w:t xml:space="preserve">(c.138-165 A.D.) </w:t>
      </w:r>
      <w:r>
        <w:rPr>
          <w:szCs w:val="24"/>
        </w:rPr>
        <w:t>“</w:t>
      </w:r>
      <w:r w:rsidRPr="00B2347F">
        <w:rPr>
          <w:rFonts w:cs="Consolas"/>
          <w:szCs w:val="24"/>
          <w:highlight w:val="white"/>
        </w:rPr>
        <w:t>Since, therefore, ye Greeks, your gods are convicted of intemperance, and your heroes are effeminate, as the histories on which your dramas are founded have declared, such as the curse of Atreus, the bed of Thyestes and the taint in the house of Pelops, and Danaus murdering through hatred and making Aegyptus childless in the intoxication of his rage, and the Thyestean banquet spread by the Furies.</w:t>
      </w:r>
      <w:r>
        <w:rPr>
          <w:szCs w:val="24"/>
        </w:rPr>
        <w:t>”</w:t>
      </w:r>
      <w:r w:rsidRPr="00B2347F">
        <w:rPr>
          <w:szCs w:val="24"/>
        </w:rPr>
        <w:t xml:space="preserve"> </w:t>
      </w:r>
      <w:r w:rsidRPr="00B2347F">
        <w:rPr>
          <w:i/>
          <w:szCs w:val="24"/>
        </w:rPr>
        <w:t>Discourse to the Greeks</w:t>
      </w:r>
      <w:r w:rsidRPr="00B2347F">
        <w:rPr>
          <w:szCs w:val="24"/>
        </w:rPr>
        <w:t xml:space="preserve"> ch.3 p.272</w:t>
      </w:r>
    </w:p>
    <w:p w14:paraId="37826382"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0303E22" w14:textId="77777777" w:rsidR="00F037C4" w:rsidRDefault="00F037C4" w:rsidP="00F037C4">
      <w:pPr>
        <w:ind w:left="288" w:hanging="288"/>
      </w:pPr>
      <w:r w:rsidRPr="00B2347F">
        <w:rPr>
          <w:b/>
        </w:rPr>
        <w:t>Athenagoras</w:t>
      </w:r>
      <w:r w:rsidRPr="00B2347F">
        <w:t xml:space="preserve"> (177 A.D.) </w:t>
      </w:r>
      <w:r>
        <w:t>“</w:t>
      </w:r>
      <w:r w:rsidRPr="00B2347F">
        <w:t>Three things are alleged against us: atheism, Thyestean feasts, Oedipodean intercourse.</w:t>
      </w:r>
      <w:r>
        <w:t>”</w:t>
      </w:r>
      <w:r w:rsidRPr="00B2347F">
        <w:t xml:space="preserve"> </w:t>
      </w:r>
      <w:r w:rsidRPr="00B2347F">
        <w:rPr>
          <w:i/>
        </w:rPr>
        <w:t>A Plea for Christians</w:t>
      </w:r>
      <w:r w:rsidRPr="00B2347F">
        <w:t xml:space="preserve"> ch.3 p.130</w:t>
      </w:r>
    </w:p>
    <w:p w14:paraId="75CC51E6" w14:textId="77777777" w:rsidR="00E11A71" w:rsidRPr="00B2347F" w:rsidRDefault="00E11A71" w:rsidP="00E11A71">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3A6EE38F" w14:textId="77777777" w:rsidR="00E11A71" w:rsidRPr="00B2347F" w:rsidRDefault="00E11A71" w:rsidP="00E11A7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(implied) is against cannibalism.</w:t>
      </w:r>
      <w:r w:rsidRPr="00B2347F">
        <w:rPr>
          <w:highlight w:val="white"/>
        </w:rPr>
        <w:t xml:space="preserve"> </w:t>
      </w:r>
      <w:r w:rsidRPr="00B2347F">
        <w:rPr>
          <w:i/>
        </w:rPr>
        <w:t>Exhortation to the Heathen</w:t>
      </w:r>
      <w:r w:rsidRPr="00B2347F">
        <w:t xml:space="preserve"> ch.2 p.181</w:t>
      </w:r>
    </w:p>
    <w:p w14:paraId="4B1CBA4B" w14:textId="77777777" w:rsidR="00E11A71" w:rsidRPr="00B2347F" w:rsidRDefault="00E11A71" w:rsidP="00E11A71">
      <w:pPr>
        <w:ind w:left="288" w:hanging="288"/>
      </w:pPr>
      <w:r w:rsidRPr="00B2347F">
        <w:rPr>
          <w:b/>
        </w:rPr>
        <w:t>Tertullian</w:t>
      </w:r>
      <w:r w:rsidRPr="00B2347F">
        <w:t xml:space="preserve"> (198-220 A.D.) </w:t>
      </w:r>
      <w:r>
        <w:t>“</w:t>
      </w:r>
      <w:r w:rsidRPr="00B2347F">
        <w:t>Thyestes or Oedipus, do not at all come forth to light, nor find their way</w:t>
      </w:r>
      <w:r>
        <w:t>”</w:t>
      </w:r>
      <w:r w:rsidRPr="00B2347F">
        <w:t xml:space="preserve"> </w:t>
      </w:r>
      <w:r w:rsidRPr="00B2347F">
        <w:rPr>
          <w:i/>
        </w:rPr>
        <w:t>To the Nations</w:t>
      </w:r>
      <w:r w:rsidRPr="00B2347F">
        <w:t xml:space="preserve"> book 1 ch.7 p.116</w:t>
      </w:r>
    </w:p>
    <w:p w14:paraId="2823A4D1" w14:textId="77777777" w:rsidR="00E11A71" w:rsidRPr="00B2347F" w:rsidRDefault="00E11A71" w:rsidP="00E11A71">
      <w:pPr>
        <w:ind w:left="288" w:hanging="288"/>
      </w:pPr>
      <w:r w:rsidRPr="00B2347F">
        <w:rPr>
          <w:b/>
        </w:rPr>
        <w:t>Origen</w:t>
      </w:r>
      <w:r w:rsidRPr="00B2347F">
        <w:t xml:space="preserve"> (225-253/254 A.D.) </w:t>
      </w:r>
      <w:r>
        <w:t>“</w:t>
      </w:r>
      <w:r w:rsidRPr="00B2347F">
        <w:t>as worse than the crimes of Thyestes.</w:t>
      </w:r>
      <w:r w:rsidR="00DE7390">
        <w:t>’</w:t>
      </w:r>
      <w:r>
        <w:t>”</w:t>
      </w:r>
      <w:r w:rsidRPr="00B2347F">
        <w:t xml:space="preserve"> </w:t>
      </w:r>
      <w:r w:rsidRPr="00B2347F">
        <w:rPr>
          <w:i/>
        </w:rPr>
        <w:t>Origen Against Celsus</w:t>
      </w:r>
      <w:r w:rsidRPr="00B2347F">
        <w:t xml:space="preserve"> book 4 ch.45 p.518</w:t>
      </w:r>
    </w:p>
    <w:p w14:paraId="7A76AA08" w14:textId="77777777" w:rsidR="00E11A71" w:rsidRPr="00B2347F" w:rsidRDefault="00E11A71" w:rsidP="00E11A71">
      <w:pPr>
        <w:ind w:left="288" w:hanging="288"/>
      </w:pPr>
      <w:r w:rsidRPr="00B2347F">
        <w:rPr>
          <w:b/>
        </w:rPr>
        <w:t>Methodius</w:t>
      </w:r>
      <w:r w:rsidRPr="00B2347F">
        <w:t xml:space="preserve"> (270-311/312 A.D.) </w:t>
      </w:r>
      <w:r>
        <w:t>“</w:t>
      </w:r>
      <w:r w:rsidRPr="00B2347F">
        <w:t>Thyestes had really taken place; and believed in the unlawful lust of Oinomaos,</w:t>
      </w:r>
      <w:r>
        <w:t>”</w:t>
      </w:r>
      <w:r w:rsidRPr="00B2347F">
        <w:t xml:space="preserve"> </w:t>
      </w:r>
      <w:r w:rsidRPr="00B2347F">
        <w:rPr>
          <w:i/>
        </w:rPr>
        <w:t>Concerning Free Will</w:t>
      </w:r>
      <w:r w:rsidRPr="00B2347F">
        <w:t xml:space="preserve"> p.357</w:t>
      </w:r>
    </w:p>
    <w:p w14:paraId="3565F961" w14:textId="77777777" w:rsidR="001151A2" w:rsidRDefault="001151A2" w:rsidP="001151A2">
      <w:pPr>
        <w:ind w:left="288" w:hanging="288"/>
      </w:pPr>
      <w:r w:rsidRPr="00E1761D">
        <w:rPr>
          <w:b/>
        </w:rPr>
        <w:t>Eusebius of Caesarea</w:t>
      </w:r>
      <w:r>
        <w:t xml:space="preserve"> (318-325 A.D.) mentions a Thyestean banquet. </w:t>
      </w:r>
      <w:r w:rsidRPr="00792CEF">
        <w:rPr>
          <w:i/>
        </w:rPr>
        <w:t>Preparation for the Gospel</w:t>
      </w:r>
      <w:r>
        <w:t xml:space="preserve"> book 5 ch.33 p.50</w:t>
      </w:r>
    </w:p>
    <w:p w14:paraId="241CDD79" w14:textId="77777777" w:rsidR="00E11A71" w:rsidRPr="00B2347F" w:rsidRDefault="00E11A71" w:rsidP="00E11A71"/>
    <w:p w14:paraId="02693FA1" w14:textId="77777777" w:rsidR="00E11A71" w:rsidRPr="00B2347F" w:rsidRDefault="00E11A71" w:rsidP="00E11A71">
      <w:pPr>
        <w:rPr>
          <w:b/>
          <w:u w:val="single"/>
        </w:rPr>
      </w:pPr>
      <w:r w:rsidRPr="00B2347F">
        <w:rPr>
          <w:b/>
          <w:u w:val="single"/>
        </w:rPr>
        <w:t>Among heretics</w:t>
      </w:r>
    </w:p>
    <w:p w14:paraId="1ABAC0B5" w14:textId="79057F3B" w:rsidR="00E11A71" w:rsidRPr="00B2347F" w:rsidRDefault="00E11A71" w:rsidP="00E11A71">
      <w:pPr>
        <w:autoSpaceDE w:val="0"/>
        <w:autoSpaceDN w:val="0"/>
        <w:adjustRightInd w:val="0"/>
        <w:ind w:left="288" w:hanging="288"/>
      </w:pPr>
      <w:r w:rsidRPr="00B2347F">
        <w:t>Encrati</w:t>
      </w:r>
      <w:r w:rsidR="00544876">
        <w:t>te</w:t>
      </w:r>
      <w:r w:rsidRPr="00B2347F">
        <w:t xml:space="preserve"> heretic Tatian </w:t>
      </w:r>
      <w:r w:rsidR="00DA526C">
        <w:t>(c.172 A.D.)</w:t>
      </w:r>
      <w:r w:rsidRPr="00B2347F">
        <w:t xml:space="preserve"> (partial) </w:t>
      </w:r>
      <w:r>
        <w:t>“</w:t>
      </w:r>
      <w:r w:rsidRPr="00B2347F">
        <w:rPr>
          <w:highlight w:val="white"/>
        </w:rPr>
        <w:t xml:space="preserve">The kings of the Argives were these: Inachus, Phoroneus, Apis, </w:t>
      </w:r>
      <w:proofErr w:type="spellStart"/>
      <w:r w:rsidRPr="00B2347F">
        <w:rPr>
          <w:highlight w:val="white"/>
        </w:rPr>
        <w:t>Criasis</w:t>
      </w:r>
      <w:proofErr w:type="spellEnd"/>
      <w:r w:rsidRPr="00B2347F">
        <w:rPr>
          <w:highlight w:val="white"/>
        </w:rPr>
        <w:t xml:space="preserve">, </w:t>
      </w:r>
      <w:proofErr w:type="spellStart"/>
      <w:r w:rsidRPr="00B2347F">
        <w:rPr>
          <w:highlight w:val="white"/>
        </w:rPr>
        <w:t>Triopas</w:t>
      </w:r>
      <w:proofErr w:type="spellEnd"/>
      <w:r w:rsidRPr="00B2347F">
        <w:rPr>
          <w:highlight w:val="white"/>
        </w:rPr>
        <w:t xml:space="preserve">, </w:t>
      </w:r>
      <w:proofErr w:type="spellStart"/>
      <w:r w:rsidRPr="00B2347F">
        <w:rPr>
          <w:highlight w:val="white"/>
        </w:rPr>
        <w:t>Argeius</w:t>
      </w:r>
      <w:proofErr w:type="spellEnd"/>
      <w:r w:rsidRPr="00B2347F">
        <w:rPr>
          <w:highlight w:val="white"/>
        </w:rPr>
        <w:t xml:space="preserve">, </w:t>
      </w:r>
      <w:proofErr w:type="spellStart"/>
      <w:r w:rsidRPr="00B2347F">
        <w:rPr>
          <w:highlight w:val="white"/>
        </w:rPr>
        <w:t>Phorbas</w:t>
      </w:r>
      <w:proofErr w:type="spellEnd"/>
      <w:r w:rsidRPr="00B2347F">
        <w:rPr>
          <w:highlight w:val="white"/>
        </w:rPr>
        <w:t xml:space="preserve">, </w:t>
      </w:r>
      <w:proofErr w:type="spellStart"/>
      <w:r w:rsidRPr="00B2347F">
        <w:rPr>
          <w:highlight w:val="white"/>
        </w:rPr>
        <w:t>Crotopas</w:t>
      </w:r>
      <w:proofErr w:type="spellEnd"/>
      <w:r w:rsidRPr="00B2347F">
        <w:rPr>
          <w:highlight w:val="white"/>
        </w:rPr>
        <w:t xml:space="preserve">, </w:t>
      </w:r>
      <w:proofErr w:type="spellStart"/>
      <w:r w:rsidRPr="00B2347F">
        <w:rPr>
          <w:highlight w:val="white"/>
        </w:rPr>
        <w:t>Sthenelaus</w:t>
      </w:r>
      <w:proofErr w:type="spellEnd"/>
      <w:r w:rsidRPr="00B2347F">
        <w:rPr>
          <w:highlight w:val="white"/>
        </w:rPr>
        <w:t xml:space="preserve">, Danaus, </w:t>
      </w:r>
      <w:proofErr w:type="spellStart"/>
      <w:r w:rsidRPr="00B2347F">
        <w:rPr>
          <w:highlight w:val="white"/>
        </w:rPr>
        <w:t>Lynceus</w:t>
      </w:r>
      <w:proofErr w:type="spellEnd"/>
      <w:r w:rsidRPr="00B2347F">
        <w:rPr>
          <w:highlight w:val="white"/>
        </w:rPr>
        <w:t xml:space="preserve">, Proetus, Abas, Acrisius, Perseus, </w:t>
      </w:r>
      <w:proofErr w:type="spellStart"/>
      <w:r w:rsidRPr="00B2347F">
        <w:rPr>
          <w:highlight w:val="white"/>
        </w:rPr>
        <w:t>Sthenelaus</w:t>
      </w:r>
      <w:proofErr w:type="spellEnd"/>
      <w:r w:rsidRPr="00B2347F">
        <w:rPr>
          <w:highlight w:val="white"/>
        </w:rPr>
        <w:t>, Eurystheus, Atreus, Thyestes, and Agamemnon, in the eighteenth year of whose reign Troy was taken.</w:t>
      </w:r>
      <w:r>
        <w:rPr>
          <w:highlight w:val="white"/>
        </w:rPr>
        <w:t>”</w:t>
      </w:r>
      <w:r w:rsidRPr="00B2347F">
        <w:rPr>
          <w:highlight w:val="white"/>
        </w:rPr>
        <w:t xml:space="preserve"> </w:t>
      </w:r>
      <w:r w:rsidRPr="00B2347F">
        <w:rPr>
          <w:i/>
        </w:rPr>
        <w:t>Tatian</w:t>
      </w:r>
      <w:r w:rsidR="00DE7390">
        <w:t>’</w:t>
      </w:r>
      <w:r w:rsidRPr="00B2347F">
        <w:rPr>
          <w:i/>
        </w:rPr>
        <w:t>s Address to the Greeks</w:t>
      </w:r>
      <w:r w:rsidRPr="00B2347F">
        <w:t xml:space="preserve"> ch.39 p.80</w:t>
      </w:r>
    </w:p>
    <w:p w14:paraId="097FA299" w14:textId="62EEFAEF" w:rsidR="00E11A71" w:rsidRPr="00B2347F" w:rsidRDefault="00E11A71" w:rsidP="00E11A71">
      <w:pPr>
        <w:ind w:left="288" w:hanging="288"/>
      </w:pPr>
      <w:proofErr w:type="spellStart"/>
      <w:r w:rsidRPr="00B2347F">
        <w:rPr>
          <w:b/>
        </w:rPr>
        <w:t>Droserius</w:t>
      </w:r>
      <w:proofErr w:type="spellEnd"/>
      <w:r w:rsidRPr="00B2347F">
        <w:t xml:space="preserve"> (c.300 A.D.) the Valentinian Gnostic, in disputing Adamantius, has Valentinian read, where the evil Thyestean banquet is alluded to. </w:t>
      </w:r>
      <w:r w:rsidRPr="00B2347F">
        <w:rPr>
          <w:i/>
        </w:rPr>
        <w:t>Dialogue on the True Faith</w:t>
      </w:r>
      <w:r w:rsidRPr="00B2347F">
        <w:t xml:space="preserve"> 4th part ch.841a p.126</w:t>
      </w:r>
    </w:p>
    <w:p w14:paraId="008D6C9A" w14:textId="77777777" w:rsidR="00E11A71" w:rsidRPr="00B2347F" w:rsidRDefault="00E11A71" w:rsidP="00E11A71"/>
    <w:p w14:paraId="4C8BF915" w14:textId="77777777" w:rsidR="00E11A71" w:rsidRPr="00B2347F" w:rsidRDefault="00C64250" w:rsidP="00E11A71">
      <w:pPr>
        <w:pStyle w:val="Heading2"/>
      </w:pPr>
      <w:bookmarkStart w:id="1647" w:name="_Toc58618283"/>
      <w:bookmarkStart w:id="1648" w:name="_Toc62979714"/>
      <w:bookmarkStart w:id="1649" w:name="_Toc161729841"/>
      <w:r>
        <w:t>Pg1</w:t>
      </w:r>
      <w:r w:rsidR="00EB38FD">
        <w:t>7</w:t>
      </w:r>
      <w:r w:rsidR="00E11A71" w:rsidRPr="00B2347F">
        <w:t>. Mention of Oedipus</w:t>
      </w:r>
      <w:bookmarkEnd w:id="1647"/>
      <w:bookmarkEnd w:id="1648"/>
      <w:bookmarkEnd w:id="1649"/>
    </w:p>
    <w:p w14:paraId="30DF69C1" w14:textId="77777777" w:rsidR="00E11A71" w:rsidRPr="00B2347F" w:rsidRDefault="00E11A71" w:rsidP="00E11A71">
      <w:pPr>
        <w:ind w:left="288" w:hanging="288"/>
      </w:pPr>
    </w:p>
    <w:p w14:paraId="05E8EF3A" w14:textId="77777777" w:rsidR="00E11A71" w:rsidRPr="00B2347F" w:rsidRDefault="00E11A71" w:rsidP="00E11A71">
      <w:pPr>
        <w:ind w:left="288" w:hanging="288"/>
      </w:pPr>
      <w:r w:rsidRPr="00B2347F">
        <w:rPr>
          <w:b/>
        </w:rPr>
        <w:t>Justin Martyr</w:t>
      </w:r>
      <w:r w:rsidRPr="00B2347F">
        <w:t xml:space="preserve"> </w:t>
      </w:r>
      <w:r w:rsidR="007A59A7">
        <w:rPr>
          <w:szCs w:val="24"/>
        </w:rPr>
        <w:t>(probably by Justin by anonymous)</w:t>
      </w:r>
      <w:r w:rsidR="007A59A7" w:rsidRPr="00B2347F">
        <w:t xml:space="preserve"> </w:t>
      </w:r>
      <w:r w:rsidRPr="00B2347F">
        <w:t xml:space="preserve">(c.138-165 A.D.) </w:t>
      </w:r>
      <w:r>
        <w:t>“</w:t>
      </w:r>
      <w:r w:rsidRPr="00B2347F">
        <w:t>of Oedipus, and the murder of Laius, and the marrying his mother, and the mutual</w:t>
      </w:r>
      <w:r>
        <w:t>”</w:t>
      </w:r>
      <w:r w:rsidRPr="00B2347F">
        <w:t xml:space="preserve"> </w:t>
      </w:r>
      <w:r w:rsidRPr="00B2347F">
        <w:rPr>
          <w:i/>
        </w:rPr>
        <w:t>The Discourse to the Greeks</w:t>
      </w:r>
      <w:r w:rsidRPr="00B2347F">
        <w:t xml:space="preserve"> ch.3 p.272</w:t>
      </w:r>
    </w:p>
    <w:p w14:paraId="542E3CF1"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0CE4BE39" w14:textId="77777777" w:rsidR="00F037C4" w:rsidRPr="00B2347F" w:rsidRDefault="00F037C4" w:rsidP="00F037C4">
      <w:pPr>
        <w:ind w:left="288" w:hanging="288"/>
      </w:pPr>
      <w:r w:rsidRPr="00B2347F">
        <w:rPr>
          <w:b/>
        </w:rPr>
        <w:t>Athenagoras</w:t>
      </w:r>
      <w:r w:rsidRPr="00B2347F">
        <w:t xml:space="preserve"> (177 A.D.) </w:t>
      </w:r>
      <w:r>
        <w:t>“</w:t>
      </w:r>
      <w:r w:rsidRPr="00B2347F">
        <w:t>Oedipodean intercourse. But if these charges are true, spare no class: proceed</w:t>
      </w:r>
      <w:r>
        <w:t>”</w:t>
      </w:r>
      <w:r w:rsidRPr="00B2347F">
        <w:t xml:space="preserve"> </w:t>
      </w:r>
      <w:r w:rsidRPr="00B2347F">
        <w:rPr>
          <w:i/>
        </w:rPr>
        <w:t>A Plea for Christians</w:t>
      </w:r>
      <w:r w:rsidRPr="00B2347F">
        <w:t xml:space="preserve"> ch.3 p.130</w:t>
      </w:r>
    </w:p>
    <w:p w14:paraId="3E624DED"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like the tragic Oedipus. And as those who are not practised in wrestling, when </w:t>
      </w:r>
      <w:r w:rsidRPr="00B2347F">
        <w:rPr>
          <w:i/>
        </w:rPr>
        <w:t>Irenaeus Against Heresies</w:t>
      </w:r>
      <w:r w:rsidRPr="00B2347F">
        <w:t xml:space="preserve"> book 5 ch.13.2 p.539</w:t>
      </w:r>
    </w:p>
    <w:p w14:paraId="5C543FEF"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They keep them all to themselves, then, and take them for granted; and so these tragedies, (worse than those) of Thyestes or Oedipus, do not at all come forth to light, nor find their way to the public. Even more voracious bites take nothing away from the credit of such as are initiated, whether servants or masters.</w:t>
      </w:r>
      <w:r>
        <w:rPr>
          <w:szCs w:val="24"/>
        </w:rPr>
        <w:t>”</w:t>
      </w:r>
      <w:r w:rsidRPr="00B2347F">
        <w:rPr>
          <w:szCs w:val="24"/>
        </w:rPr>
        <w:t xml:space="preserve"> </w:t>
      </w:r>
      <w:r w:rsidRPr="00B2347F">
        <w:rPr>
          <w:i/>
          <w:szCs w:val="24"/>
        </w:rPr>
        <w:t>To the Nation</w:t>
      </w:r>
      <w:r w:rsidRPr="00B2347F">
        <w:rPr>
          <w:szCs w:val="24"/>
        </w:rPr>
        <w:t>s book 1 ch.7 p.116</w:t>
      </w:r>
    </w:p>
    <w:p w14:paraId="27258E90" w14:textId="77777777" w:rsidR="00E11A71" w:rsidRPr="00B2347F" w:rsidRDefault="00E11A71" w:rsidP="00E11A7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And suppose, also, that </w:t>
      </w:r>
      <w:proofErr w:type="spellStart"/>
      <w:r w:rsidRPr="00B2347F">
        <w:rPr>
          <w:rFonts w:cs="Consolas"/>
          <w:szCs w:val="24"/>
          <w:highlight w:val="white"/>
        </w:rPr>
        <w:t>some one</w:t>
      </w:r>
      <w:proofErr w:type="spellEnd"/>
      <w:r w:rsidRPr="00B2347F">
        <w:rPr>
          <w:rFonts w:cs="Consolas"/>
          <w:szCs w:val="24"/>
          <w:highlight w:val="white"/>
        </w:rPr>
        <w:t xml:space="preserve"> disbelieved the story of Oedipus and Jocasta, and of their two sons Eteocles and Polynices, because the sphinx, a kind of half-virgin, was introduced into the narrative, how should we demonstrate the reality of such a thing?</w:t>
      </w:r>
      <w:r>
        <w:rPr>
          <w:szCs w:val="24"/>
          <w:highlight w:val="white"/>
        </w:rPr>
        <w:t>”</w:t>
      </w:r>
      <w:r w:rsidRPr="00B2347F">
        <w:rPr>
          <w:szCs w:val="24"/>
        </w:rPr>
        <w:t xml:space="preserve"> </w:t>
      </w:r>
      <w:r w:rsidRPr="00B2347F">
        <w:rPr>
          <w:i/>
          <w:szCs w:val="24"/>
        </w:rPr>
        <w:t>Origen Against Celsus</w:t>
      </w:r>
      <w:r w:rsidRPr="00B2347F">
        <w:rPr>
          <w:szCs w:val="24"/>
        </w:rPr>
        <w:t xml:space="preserve"> book 1 ch.42 p.414</w:t>
      </w:r>
    </w:p>
    <w:p w14:paraId="66DB02E0" w14:textId="77777777" w:rsidR="00E11A71" w:rsidRPr="00B2347F" w:rsidRDefault="00E11A71" w:rsidP="00E11A71">
      <w:pPr>
        <w:ind w:left="288" w:hanging="288"/>
      </w:pPr>
      <w:r w:rsidRPr="00B2347F">
        <w:rPr>
          <w:b/>
        </w:rPr>
        <w:t>Lactantius</w:t>
      </w:r>
      <w:r w:rsidRPr="00B2347F">
        <w:t xml:space="preserve"> (c.303-320/325 A.D.) </w:t>
      </w:r>
      <w:r>
        <w:t>“</w:t>
      </w:r>
      <w:r w:rsidRPr="00B2347F">
        <w:t xml:space="preserve">or are accustomed to happen, in the case of each sex, even </w:t>
      </w:r>
      <w:proofErr w:type="spellStart"/>
      <w:r w:rsidRPr="00B2347F">
        <w:t>through</w:t>
      </w:r>
      <w:proofErr w:type="spellEnd"/>
      <w:r w:rsidRPr="00B2347F">
        <w:t xml:space="preserve"> error? For this is shown by the example of Oedipus alone, confused with twofold guilt.</w:t>
      </w:r>
      <w:r>
        <w:t>”</w:t>
      </w:r>
      <w:r w:rsidRPr="00B2347F">
        <w:t xml:space="preserve"> </w:t>
      </w:r>
      <w:r w:rsidRPr="00B2347F">
        <w:rPr>
          <w:i/>
        </w:rPr>
        <w:t>The Divine Institutes</w:t>
      </w:r>
      <w:r w:rsidRPr="00B2347F">
        <w:t xml:space="preserve"> book 6 ch.20 p.187</w:t>
      </w:r>
    </w:p>
    <w:p w14:paraId="7B0A4009" w14:textId="77777777" w:rsidR="001151A2" w:rsidRDefault="001151A2" w:rsidP="001151A2">
      <w:pPr>
        <w:ind w:left="288" w:hanging="288"/>
      </w:pPr>
      <w:r w:rsidRPr="00E1761D">
        <w:rPr>
          <w:b/>
        </w:rPr>
        <w:t>Eusebius of Caesarea</w:t>
      </w:r>
      <w:r>
        <w:t xml:space="preserve"> (318-325 A.D.) mentions Oedipus in a number of places. A couple of places are </w:t>
      </w:r>
      <w:r w:rsidRPr="00792CEF">
        <w:rPr>
          <w:i/>
        </w:rPr>
        <w:t>Preparation for the Gospel</w:t>
      </w:r>
      <w:r>
        <w:t xml:space="preserve"> book 5 ch.33 p.50 and book 4 ch.3 p.8.</w:t>
      </w:r>
    </w:p>
    <w:p w14:paraId="5347925A" w14:textId="77777777" w:rsidR="00E11A71" w:rsidRPr="00B2347F" w:rsidRDefault="00E11A71" w:rsidP="00E11A71"/>
    <w:p w14:paraId="7BC674E9" w14:textId="77777777" w:rsidR="00E11A71" w:rsidRPr="00B2347F" w:rsidRDefault="00C64250" w:rsidP="00E11A71">
      <w:pPr>
        <w:pStyle w:val="Heading2"/>
      </w:pPr>
      <w:bookmarkStart w:id="1650" w:name="_Toc58618284"/>
      <w:bookmarkStart w:id="1651" w:name="_Toc62979715"/>
      <w:bookmarkStart w:id="1652" w:name="_Toc161729842"/>
      <w:r>
        <w:t>Pg</w:t>
      </w:r>
      <w:r w:rsidR="00EB38FD">
        <w:t>18</w:t>
      </w:r>
      <w:r w:rsidR="00E11A71" w:rsidRPr="00B2347F">
        <w:t>. Cannibalism of Kronos/Saturn</w:t>
      </w:r>
      <w:bookmarkEnd w:id="1650"/>
      <w:bookmarkEnd w:id="1651"/>
      <w:bookmarkEnd w:id="1652"/>
    </w:p>
    <w:p w14:paraId="07801645" w14:textId="77777777" w:rsidR="00E11A71" w:rsidRPr="00B2347F" w:rsidRDefault="00E11A71" w:rsidP="00E11A71"/>
    <w:p w14:paraId="57E2FFD9" w14:textId="77777777" w:rsidR="00B76806" w:rsidRPr="00B76806" w:rsidRDefault="00B76806" w:rsidP="00B76806">
      <w:pPr>
        <w:autoSpaceDE w:val="0"/>
        <w:autoSpaceDN w:val="0"/>
        <w:adjustRightInd w:val="0"/>
        <w:ind w:left="288" w:hanging="288"/>
        <w:rPr>
          <w:szCs w:val="24"/>
        </w:rPr>
      </w:pPr>
      <w:r w:rsidRPr="00B76806">
        <w:rPr>
          <w:b/>
          <w:szCs w:val="24"/>
        </w:rPr>
        <w:t>Justin Martyr</w:t>
      </w:r>
      <w:r w:rsidRPr="00B76806">
        <w:rPr>
          <w:szCs w:val="24"/>
        </w:rPr>
        <w:t xml:space="preserve"> (probably, but anonymous) (c.150 A.D.) “</w:t>
      </w:r>
      <w:r w:rsidRPr="00B76806">
        <w:rPr>
          <w:rFonts w:cs="Consolas"/>
          <w:szCs w:val="24"/>
          <w:highlight w:val="white"/>
        </w:rPr>
        <w:t>For they say that Chronos, the son of Ouranos, in the beginning slew his father, and possessed himself of his rule; and that, being seized with a panic lest he should himself suffer in the same way, he preferred devouring his children; but that, by the craft of the Curetes, Jupiter was conveyed away and kept in secret, and afterwards bound his father with chains, and divided the empire;</w:t>
      </w:r>
      <w:r w:rsidRPr="00B76806">
        <w:rPr>
          <w:szCs w:val="24"/>
        </w:rPr>
        <w:t xml:space="preserve">” </w:t>
      </w:r>
      <w:r w:rsidRPr="00B76806">
        <w:rPr>
          <w:i/>
          <w:szCs w:val="24"/>
        </w:rPr>
        <w:t>Discourse to the Greeks</w:t>
      </w:r>
      <w:r w:rsidRPr="00B76806">
        <w:rPr>
          <w:szCs w:val="24"/>
        </w:rPr>
        <w:t xml:space="preserve"> ch.2 p.271</w:t>
      </w:r>
    </w:p>
    <w:p w14:paraId="3A7E1D2C"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Is not Saturn found to be a cannibal, destroying and devouring is own children?</w:t>
      </w:r>
      <w:r>
        <w:t>”</w:t>
      </w:r>
      <w:r w:rsidRPr="00B2347F">
        <w:t xml:space="preserve"> </w:t>
      </w:r>
      <w:r w:rsidRPr="00B2347F">
        <w:rPr>
          <w:i/>
        </w:rPr>
        <w:t>Theophilus to Autolycus</w:t>
      </w:r>
      <w:r w:rsidRPr="00B2347F">
        <w:t xml:space="preserve"> book 1 ch.9 p.91</w:t>
      </w:r>
    </w:p>
    <w:p w14:paraId="1331E5B2" w14:textId="77777777" w:rsidR="00E11A71" w:rsidRPr="00B2347F" w:rsidRDefault="00E11A71" w:rsidP="00E11A7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And these things assuredly come do</w:t>
      </w:r>
      <w:r w:rsidR="001A52EA">
        <w:rPr>
          <w:rFonts w:cs="Consolas"/>
          <w:szCs w:val="24"/>
          <w:highlight w:val="white"/>
        </w:rPr>
        <w:t>w</w:t>
      </w:r>
      <w:r w:rsidRPr="00B2347F">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B2347F">
          <w:rPr>
            <w:rFonts w:cs="Consolas"/>
            <w:szCs w:val="24"/>
            <w:highlight w:val="white"/>
          </w:rPr>
          <w:t>Africa</w:t>
        </w:r>
      </w:smartTag>
      <w:r w:rsidRPr="00B2347F">
        <w:rPr>
          <w:rFonts w:cs="Consolas"/>
          <w:szCs w:val="24"/>
          <w:highlight w:val="white"/>
        </w:rPr>
        <w:t>, caresses and kisses repressing their crying, that a weeping victim might not be sacrificed.</w:t>
      </w:r>
      <w:r>
        <w:rPr>
          <w:szCs w:val="24"/>
        </w:rPr>
        <w:t>”</w:t>
      </w:r>
      <w:r w:rsidRPr="00B2347F">
        <w:rPr>
          <w:szCs w:val="24"/>
        </w:rPr>
        <w:t xml:space="preserve"> </w:t>
      </w:r>
      <w:r w:rsidRPr="00B2347F">
        <w:rPr>
          <w:i/>
          <w:szCs w:val="24"/>
        </w:rPr>
        <w:t>The Octavius of Minucius Felix</w:t>
      </w:r>
      <w:r w:rsidRPr="00B2347F">
        <w:rPr>
          <w:szCs w:val="24"/>
        </w:rPr>
        <w:t xml:space="preserve"> ch.30 p.192</w:t>
      </w:r>
    </w:p>
    <w:p w14:paraId="7C45A6CA"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Then, when male children were born to him [Saturn], he [Saturn] would devour them; better himself (should take them) than the wolves, (for to these would they become a prey) if he exposed them.</w:t>
      </w:r>
      <w:r>
        <w:rPr>
          <w:szCs w:val="24"/>
        </w:rPr>
        <w:t>”</w:t>
      </w:r>
      <w:r w:rsidRPr="00B2347F">
        <w:rPr>
          <w:szCs w:val="24"/>
        </w:rPr>
        <w:t xml:space="preserve"> </w:t>
      </w:r>
      <w:r w:rsidRPr="00B2347F">
        <w:rPr>
          <w:i/>
          <w:szCs w:val="24"/>
        </w:rPr>
        <w:t>To the Nations</w:t>
      </w:r>
      <w:r w:rsidRPr="00B2347F">
        <w:rPr>
          <w:szCs w:val="24"/>
        </w:rPr>
        <w:t xml:space="preserve"> book 2 ch.12 p.122</w:t>
      </w:r>
    </w:p>
    <w:p w14:paraId="171C9E61" w14:textId="77777777" w:rsidR="00E11A71" w:rsidRPr="00B2347F" w:rsidRDefault="00E11A71" w:rsidP="00E11A71">
      <w:pPr>
        <w:autoSpaceDE w:val="0"/>
        <w:autoSpaceDN w:val="0"/>
        <w:adjustRightInd w:val="0"/>
        <w:ind w:left="288" w:hanging="288"/>
        <w:rPr>
          <w:szCs w:val="24"/>
        </w:rPr>
      </w:pPr>
      <w:r w:rsidRPr="00B2347F">
        <w:rPr>
          <w:szCs w:val="24"/>
        </w:rPr>
        <w:t>Tertullian (198-217 A.D.)</w:t>
      </w:r>
      <w:r>
        <w:rPr>
          <w:szCs w:val="24"/>
        </w:rPr>
        <w:t xml:space="preserve"> </w:t>
      </w:r>
      <w:r w:rsidRPr="00B2347F">
        <w:rPr>
          <w:szCs w:val="24"/>
        </w:rPr>
        <w:t xml:space="preserve">(partial) </w:t>
      </w:r>
      <w:r>
        <w:rPr>
          <w:szCs w:val="24"/>
        </w:rPr>
        <w:t>“</w:t>
      </w:r>
      <w:r w:rsidRPr="00B2347F">
        <w:rPr>
          <w:rFonts w:cs="Consolas"/>
          <w:szCs w:val="24"/>
          <w:highlight w:val="white"/>
        </w:rPr>
        <w:t>When Saturn did not spare his own children, he was not likely to spare the children of others; whom indeed the very parents themselves were in the habit of offering, gladly responding to the call which was made on them, and keeping the little ones pleased on the occasion, that they might not die in tears.</w:t>
      </w:r>
      <w:r>
        <w:rPr>
          <w:szCs w:val="24"/>
        </w:rPr>
        <w:t>”</w:t>
      </w:r>
      <w:r w:rsidRPr="00B2347F">
        <w:rPr>
          <w:szCs w:val="24"/>
        </w:rPr>
        <w:t xml:space="preserve"> </w:t>
      </w:r>
      <w:r w:rsidRPr="00B2347F">
        <w:rPr>
          <w:i/>
          <w:szCs w:val="24"/>
        </w:rPr>
        <w:t>Apology</w:t>
      </w:r>
      <w:r w:rsidRPr="00B2347F">
        <w:rPr>
          <w:szCs w:val="24"/>
        </w:rPr>
        <w:t xml:space="preserve"> ch.9 p.25</w:t>
      </w:r>
    </w:p>
    <w:p w14:paraId="3FF4A09E"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And Saturn the old, if he is a god, how does he grow old? Or if he was a god, why was he driven by his terrors to devour his children? But because he was not a god, he consumed the bowels of his sons in a monstrous madness.</w:t>
      </w:r>
      <w:r>
        <w:rPr>
          <w:szCs w:val="24"/>
        </w:rPr>
        <w:t>”</w:t>
      </w:r>
      <w:r w:rsidRPr="00B2347F">
        <w:rPr>
          <w:szCs w:val="24"/>
        </w:rPr>
        <w:t xml:space="preserve"> </w:t>
      </w:r>
      <w:r w:rsidRPr="00B2347F">
        <w:rPr>
          <w:i/>
          <w:szCs w:val="24"/>
        </w:rPr>
        <w:t>Instructions of Commodianus</w:t>
      </w:r>
      <w:r w:rsidRPr="00B2347F">
        <w:rPr>
          <w:szCs w:val="24"/>
        </w:rPr>
        <w:t xml:space="preserve"> ch.4 p.203</w:t>
      </w:r>
    </w:p>
    <w:p w14:paraId="26C29BC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Alexander of Lycopolis</w:t>
      </w:r>
      <w:r w:rsidR="00E11A71" w:rsidRPr="00B2347F">
        <w:rPr>
          <w:szCs w:val="24"/>
        </w:rPr>
        <w:t xml:space="preserve"> (</w:t>
      </w:r>
      <w:r w:rsidR="00E11A71" w:rsidRPr="00B2347F">
        <w:t>301 A.D.</w:t>
      </w:r>
      <w:r w:rsidR="00E11A71" w:rsidRPr="00B2347F">
        <w:rPr>
          <w:szCs w:val="24"/>
        </w:rPr>
        <w:t xml:space="preserve">) </w:t>
      </w:r>
      <w:r w:rsidR="00E11A71">
        <w:rPr>
          <w:szCs w:val="24"/>
        </w:rPr>
        <w:t>“</w:t>
      </w:r>
      <w:r w:rsidR="00E11A71" w:rsidRPr="00B2347F">
        <w:rPr>
          <w:rFonts w:cs="Consolas"/>
          <w:szCs w:val="24"/>
          <w:highlight w:val="white"/>
        </w:rPr>
        <w:t>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w:t>
      </w:r>
      <w:r w:rsidR="00E11A71">
        <w:rPr>
          <w:szCs w:val="24"/>
        </w:rPr>
        <w:t>”</w:t>
      </w:r>
      <w:r w:rsidR="00E11A71" w:rsidRPr="00B2347F">
        <w:rPr>
          <w:szCs w:val="24"/>
        </w:rPr>
        <w:t xml:space="preserve"> </w:t>
      </w:r>
      <w:r w:rsidR="00E11A71" w:rsidRPr="00B2347F">
        <w:rPr>
          <w:i/>
          <w:szCs w:val="24"/>
        </w:rPr>
        <w:t>Of the Manichaeans</w:t>
      </w:r>
      <w:r w:rsidR="00E11A71" w:rsidRPr="00B2347F">
        <w:rPr>
          <w:szCs w:val="24"/>
        </w:rPr>
        <w:t xml:space="preserve"> ch.10 p.&amp;&amp;&amp;</w:t>
      </w:r>
    </w:p>
    <w:p w14:paraId="12DED49F" w14:textId="77777777" w:rsidR="00E11A71" w:rsidRDefault="00E11A71" w:rsidP="00E11A7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Chronos eating his own children as an example of worshipping someone as an idol that is not worthy of respect.</w:t>
      </w:r>
      <w:r w:rsidRPr="00B2347F">
        <w:t xml:space="preserve"> </w:t>
      </w:r>
      <w:r>
        <w:rPr>
          <w:i/>
        </w:rPr>
        <w:t>Athanasius Against the Heathen</w:t>
      </w:r>
      <w:r w:rsidRPr="00B2347F">
        <w:t xml:space="preserve"> </w:t>
      </w:r>
      <w:r>
        <w:t>part 1 ch.10.4 p.9</w:t>
      </w:r>
    </w:p>
    <w:p w14:paraId="098F9B80"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just in his rule. First, from this very circumstance he is not now a god, inasmuch as he has ceased to be. In the next place, he was not even just, but impious not only towards his sons, whom he devoured, but also towards his father, whom he is said to have mutilated.</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654D38C4" w14:textId="77777777" w:rsidR="001151A2" w:rsidRDefault="001151A2" w:rsidP="001151A2">
      <w:pPr>
        <w:ind w:left="288" w:hanging="288"/>
      </w:pPr>
      <w:r w:rsidRPr="00E1761D">
        <w:rPr>
          <w:b/>
        </w:rPr>
        <w:t>Eusebius of Caesarea</w:t>
      </w:r>
      <w:r>
        <w:t xml:space="preserve"> (318-325 A.D.) mentions Chronos [Saturn] devouring his own children. </w:t>
      </w:r>
      <w:r w:rsidRPr="00792CEF">
        <w:rPr>
          <w:i/>
        </w:rPr>
        <w:t>Preparation for the Gospel</w:t>
      </w:r>
      <w:r>
        <w:t xml:space="preserve"> book 2 ch.8 p.21</w:t>
      </w:r>
    </w:p>
    <w:p w14:paraId="5E87AB0A" w14:textId="77777777" w:rsidR="00E11A71" w:rsidRDefault="00E11A71" w:rsidP="00E11A71"/>
    <w:p w14:paraId="15B997CB" w14:textId="77777777" w:rsidR="001A52EA" w:rsidRPr="00B2347F" w:rsidRDefault="001A52EA" w:rsidP="001A52EA">
      <w:pPr>
        <w:rPr>
          <w:b/>
          <w:u w:val="single"/>
        </w:rPr>
      </w:pPr>
      <w:r w:rsidRPr="00B2347F">
        <w:rPr>
          <w:b/>
          <w:u w:val="single"/>
        </w:rPr>
        <w:t xml:space="preserve">Among heretics </w:t>
      </w:r>
    </w:p>
    <w:p w14:paraId="0C011593" w14:textId="77777777" w:rsidR="001A52EA" w:rsidRPr="00B2347F" w:rsidRDefault="001A52EA" w:rsidP="001A52EA">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20A55F2D" w14:textId="77777777" w:rsidR="001A52EA" w:rsidRPr="00B2347F" w:rsidRDefault="001A52EA" w:rsidP="00E11A71"/>
    <w:p w14:paraId="034112B9" w14:textId="77777777" w:rsidR="00C64250" w:rsidRPr="00B2347F" w:rsidRDefault="00C64250" w:rsidP="00C64250">
      <w:pPr>
        <w:pStyle w:val="Heading2"/>
      </w:pPr>
      <w:bookmarkStart w:id="1653" w:name="_Toc58618285"/>
      <w:bookmarkStart w:id="1654" w:name="_Toc62979716"/>
      <w:bookmarkStart w:id="1655" w:name="_Toc161729843"/>
      <w:r>
        <w:t>Pg</w:t>
      </w:r>
      <w:r w:rsidR="00EB38FD">
        <w:t>19</w:t>
      </w:r>
      <w:r w:rsidRPr="00B2347F">
        <w:t xml:space="preserve">. </w:t>
      </w:r>
      <w:r>
        <w:t>Against bloodthirsty Mars, or pest/bane of mortals</w:t>
      </w:r>
      <w:bookmarkEnd w:id="1653"/>
      <w:bookmarkEnd w:id="1654"/>
      <w:bookmarkEnd w:id="1655"/>
    </w:p>
    <w:p w14:paraId="727800B8" w14:textId="77777777" w:rsidR="00C64250" w:rsidRDefault="00C64250" w:rsidP="00C64250"/>
    <w:p w14:paraId="00C097EC" w14:textId="77777777" w:rsidR="00C64250" w:rsidRDefault="00C64250" w:rsidP="00C64250">
      <w:pPr>
        <w:ind w:left="288" w:hanging="288"/>
      </w:pPr>
      <w:r w:rsidRPr="00287683">
        <w:rPr>
          <w:b/>
        </w:rPr>
        <w:t>Athenagoras</w:t>
      </w:r>
      <w:r>
        <w:t xml:space="preserve"> (</w:t>
      </w:r>
      <w:r w:rsidRPr="00B2347F">
        <w:t>177 A.D.</w:t>
      </w:r>
      <w:r>
        <w:t xml:space="preserve">) speaks of Mars as the “bane of mortals” </w:t>
      </w:r>
      <w:r w:rsidRPr="00287683">
        <w:rPr>
          <w:i/>
        </w:rPr>
        <w:t>A Plea for Christians</w:t>
      </w:r>
      <w:r>
        <w:t xml:space="preserve"> ch.</w:t>
      </w:r>
      <w:r w:rsidR="00A41476">
        <w:t>21 p.</w:t>
      </w:r>
      <w:r w:rsidR="007073A5">
        <w:t>139</w:t>
      </w:r>
    </w:p>
    <w:p w14:paraId="7790F3B3" w14:textId="77777777" w:rsidR="00C64250" w:rsidRPr="00B2347F" w:rsidRDefault="00C64250" w:rsidP="00C64250">
      <w:pPr>
        <w:ind w:left="288" w:hanging="288"/>
      </w:pPr>
      <w:r w:rsidRPr="00943AA0">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0EE2185C" w14:textId="77777777" w:rsidR="00C64250" w:rsidRPr="00B2347F" w:rsidRDefault="00C64250" w:rsidP="00C642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xml:space="preserve">, some gods got wounded, and Osiris was torn limb from limb. </w:t>
      </w:r>
      <w:proofErr w:type="spellStart"/>
      <w:r w:rsidRPr="00B2347F">
        <w:t>Atys</w:t>
      </w:r>
      <w:proofErr w:type="spellEnd"/>
      <w:r w:rsidRPr="00B2347F">
        <w:t xml:space="preserve">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12CD49E1" w14:textId="77777777" w:rsidR="00C64250" w:rsidRDefault="00C64250" w:rsidP="00C64250">
      <w:pPr>
        <w:autoSpaceDE w:val="0"/>
        <w:autoSpaceDN w:val="0"/>
        <w:adjustRightInd w:val="0"/>
        <w:ind w:left="288" w:hanging="288"/>
        <w:rPr>
          <w:szCs w:val="24"/>
        </w:rPr>
      </w:pPr>
      <w:r w:rsidRPr="00943AA0">
        <w:rPr>
          <w:b/>
          <w:szCs w:val="24"/>
        </w:rPr>
        <w:t xml:space="preserve">Clement of </w:t>
      </w:r>
      <w:smartTag w:uri="urn:schemas-microsoft-com:office:smarttags" w:element="City">
        <w:smartTag w:uri="urn:schemas-microsoft-com:office:smarttags" w:element="place">
          <w:r w:rsidRPr="00943AA0">
            <w:rPr>
              <w:b/>
              <w:szCs w:val="24"/>
            </w:rPr>
            <w:t>Alexandria</w:t>
          </w:r>
        </w:smartTag>
      </w:smartTag>
      <w:r w:rsidRPr="00943AA0">
        <w:rPr>
          <w:szCs w:val="24"/>
        </w:rPr>
        <w:t xml:space="preserve"> (</w:t>
      </w:r>
      <w:r w:rsidRPr="00B2347F">
        <w:t>c.195 A.D.</w:t>
      </w:r>
      <w:r w:rsidRPr="00943AA0">
        <w:rPr>
          <w:szCs w:val="24"/>
        </w:rPr>
        <w:t>) “</w:t>
      </w:r>
      <w:r w:rsidRPr="00943AA0">
        <w:rPr>
          <w:rFonts w:cs="Consolas"/>
          <w:szCs w:val="24"/>
          <w:highlight w:val="white"/>
        </w:rPr>
        <w:t xml:space="preserve">At any rate, the native countries of your gods, and their arts and lives, and besides especially their </w:t>
      </w:r>
      <w:proofErr w:type="spellStart"/>
      <w:r w:rsidRPr="00943AA0">
        <w:rPr>
          <w:rFonts w:cs="Consolas"/>
          <w:szCs w:val="24"/>
          <w:highlight w:val="white"/>
        </w:rPr>
        <w:t>sepulchres</w:t>
      </w:r>
      <w:proofErr w:type="spellEnd"/>
      <w:r w:rsidRPr="00943AA0">
        <w:rPr>
          <w:rFonts w:cs="Consolas"/>
          <w:szCs w:val="24"/>
          <w:highlight w:val="white"/>
        </w:rPr>
        <w:t>, demonstrate them to have been men. Mars, accordingly, who by the poets is held in the highest possible honour:-</w:t>
      </w:r>
      <w:r>
        <w:rPr>
          <w:rFonts w:cs="Consolas"/>
          <w:szCs w:val="24"/>
          <w:highlight w:val="white"/>
        </w:rPr>
        <w:t xml:space="preserve"> </w:t>
      </w:r>
      <w:r w:rsidR="00DE7390">
        <w:rPr>
          <w:rFonts w:cs="Consolas"/>
          <w:szCs w:val="24"/>
          <w:highlight w:val="white"/>
        </w:rPr>
        <w:t>‘</w:t>
      </w:r>
      <w:r w:rsidRPr="00943AA0">
        <w:rPr>
          <w:rFonts w:cs="Consolas"/>
          <w:szCs w:val="24"/>
          <w:highlight w:val="white"/>
        </w:rPr>
        <w:t>Mars, Mars, bane of men, blood-stained stormer of walls,</w:t>
      </w:r>
      <w:r w:rsidR="00DE7390">
        <w:rPr>
          <w:rFonts w:cs="Consolas"/>
          <w:szCs w:val="24"/>
          <w:highlight w:val="white"/>
        </w:rPr>
        <w:t>’</w:t>
      </w:r>
      <w:r w:rsidRPr="00943AA0">
        <w:rPr>
          <w:rFonts w:cs="Consolas"/>
          <w:szCs w:val="24"/>
          <w:highlight w:val="white"/>
        </w:rPr>
        <w:t xml:space="preserve">- this deity, always changing sides, and implacable, as </w:t>
      </w:r>
      <w:proofErr w:type="spellStart"/>
      <w:r w:rsidRPr="00943AA0">
        <w:rPr>
          <w:rFonts w:cs="Consolas"/>
          <w:szCs w:val="24"/>
          <w:highlight w:val="white"/>
        </w:rPr>
        <w:t>Epicharmus</w:t>
      </w:r>
      <w:proofErr w:type="spellEnd"/>
      <w:r w:rsidRPr="00943AA0">
        <w:rPr>
          <w:rFonts w:cs="Consolas"/>
          <w:szCs w:val="24"/>
          <w:highlight w:val="white"/>
        </w:rPr>
        <w:t xml:space="preserve"> says, was a Spartan; Sophocles knew him for a Thracian; others say he was an Arcadian. This god, Homer says, was bound thirteen months:- </w:t>
      </w:r>
      <w:r w:rsidR="00DE7390">
        <w:rPr>
          <w:rFonts w:cs="Consolas"/>
          <w:szCs w:val="24"/>
          <w:highlight w:val="white"/>
        </w:rPr>
        <w:t>‘</w:t>
      </w:r>
      <w:r w:rsidRPr="00943AA0">
        <w:rPr>
          <w:rFonts w:cs="Consolas"/>
          <w:szCs w:val="24"/>
          <w:highlight w:val="white"/>
        </w:rPr>
        <w:t>Mars had his suffering; by Aloeus</w:t>
      </w:r>
      <w:r w:rsidR="00DE7390">
        <w:rPr>
          <w:rFonts w:cs="Consolas"/>
          <w:szCs w:val="24"/>
          <w:highlight w:val="white"/>
        </w:rPr>
        <w:t>’</w:t>
      </w:r>
      <w:r w:rsidRPr="00943AA0">
        <w:rPr>
          <w:rFonts w:cs="Consolas"/>
          <w:szCs w:val="24"/>
          <w:highlight w:val="white"/>
        </w:rPr>
        <w:t xml:space="preserve"> sons, Otus and Ephialtes, strongly bound, He thirteen months in brazen fetters lay.</w:t>
      </w:r>
      <w:r w:rsidR="00DE7390">
        <w:rPr>
          <w:rFonts w:cs="Consolas"/>
          <w:szCs w:val="24"/>
          <w:highlight w:val="white"/>
        </w:rPr>
        <w:t>’</w:t>
      </w:r>
      <w:r w:rsidRPr="00943AA0">
        <w:rPr>
          <w:rFonts w:cs="Consolas"/>
          <w:szCs w:val="24"/>
          <w:highlight w:val="white"/>
        </w:rPr>
        <w:t xml:space="preserve"> Good luck attend the Carians, who sacrifice dogs to him!</w:t>
      </w:r>
      <w:r w:rsidRPr="00943AA0">
        <w:rPr>
          <w:szCs w:val="24"/>
        </w:rPr>
        <w:t xml:space="preserve">” </w:t>
      </w:r>
      <w:r w:rsidRPr="00943AA0">
        <w:rPr>
          <w:i/>
          <w:szCs w:val="24"/>
        </w:rPr>
        <w:t>Exhortation to the Heathen</w:t>
      </w:r>
      <w:r w:rsidRPr="00943AA0">
        <w:rPr>
          <w:szCs w:val="24"/>
        </w:rPr>
        <w:t xml:space="preserve"> </w:t>
      </w:r>
    </w:p>
    <w:p w14:paraId="68980903" w14:textId="77777777" w:rsidR="00C64250" w:rsidRDefault="00C64250" w:rsidP="00C6425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2B9EB4D9" w14:textId="77777777" w:rsidR="00C64250" w:rsidRPr="00943AA0" w:rsidRDefault="00C64250" w:rsidP="00C64250">
      <w:pPr>
        <w:autoSpaceDE w:val="0"/>
        <w:autoSpaceDN w:val="0"/>
        <w:adjustRightInd w:val="0"/>
        <w:ind w:left="288" w:hanging="288"/>
        <w:rPr>
          <w:szCs w:val="24"/>
        </w:rPr>
      </w:pPr>
      <w:r w:rsidRPr="00943AA0">
        <w:rPr>
          <w:szCs w:val="24"/>
        </w:rPr>
        <w:t xml:space="preserve">Tertullian (198-220 A.D.) </w:t>
      </w:r>
      <w:r>
        <w:rPr>
          <w:szCs w:val="24"/>
        </w:rPr>
        <w:t xml:space="preserve">(partial) </w:t>
      </w:r>
      <w:r w:rsidRPr="00943AA0">
        <w:rPr>
          <w:szCs w:val="24"/>
        </w:rPr>
        <w:t>“</w:t>
      </w:r>
      <w:r w:rsidRPr="00943AA0">
        <w:rPr>
          <w:rFonts w:cs="Consolas"/>
          <w:szCs w:val="24"/>
          <w:highlight w:val="white"/>
        </w:rPr>
        <w:t xml:space="preserve">This goes also to taint the origin: you cannot surely hold that to be good which has sprung from sin, from shamelessness, from violence, from hatred, from a fratricidal founder, from a son of Mars. Even now, at the first turning-post in the circus, there is a subterranean altar to this same Consus, with an inscription to this effect: </w:t>
      </w:r>
      <w:r w:rsidR="00DE7390">
        <w:rPr>
          <w:rFonts w:cs="Consolas"/>
          <w:szCs w:val="24"/>
          <w:highlight w:val="white"/>
        </w:rPr>
        <w:t>‘</w:t>
      </w:r>
      <w:r w:rsidRPr="00943AA0">
        <w:rPr>
          <w:rFonts w:cs="Consolas"/>
          <w:szCs w:val="24"/>
          <w:highlight w:val="white"/>
        </w:rPr>
        <w:t>Consus, great in counsel, Mars, in battle mighty tutelar deities.</w:t>
      </w:r>
      <w:r w:rsidR="00DE7390">
        <w:rPr>
          <w:rFonts w:cs="Consolas"/>
          <w:szCs w:val="24"/>
          <w:highlight w:val="white"/>
        </w:rPr>
        <w:t>’</w:t>
      </w:r>
      <w:r w:rsidRPr="00943AA0">
        <w:rPr>
          <w:szCs w:val="24"/>
        </w:rPr>
        <w:t xml:space="preserve">” </w:t>
      </w:r>
      <w:r w:rsidRPr="00943AA0">
        <w:rPr>
          <w:i/>
          <w:szCs w:val="24"/>
        </w:rPr>
        <w:t>The Shows</w:t>
      </w:r>
      <w:r w:rsidR="00D75726">
        <w:rPr>
          <w:szCs w:val="24"/>
        </w:rPr>
        <w:t xml:space="preserve"> ch.5 p.82</w:t>
      </w:r>
    </w:p>
    <w:p w14:paraId="028CACDF" w14:textId="55B2D26C" w:rsidR="00C64250" w:rsidRDefault="00A24808" w:rsidP="00C64250">
      <w:pPr>
        <w:autoSpaceDE w:val="0"/>
        <w:autoSpaceDN w:val="0"/>
        <w:adjustRightInd w:val="0"/>
        <w:ind w:left="288" w:hanging="288"/>
        <w:rPr>
          <w:szCs w:val="24"/>
        </w:rPr>
      </w:pPr>
      <w:r w:rsidRPr="00A24808">
        <w:rPr>
          <w:szCs w:val="24"/>
        </w:rPr>
        <w:t>&amp;&amp;&amp;</w:t>
      </w:r>
      <w:r w:rsidR="00A643A3">
        <w:rPr>
          <w:b/>
          <w:szCs w:val="24"/>
        </w:rPr>
        <w:t xml:space="preserve">Arnobius of Sicca </w:t>
      </w:r>
      <w:r w:rsidR="00C64250" w:rsidRPr="00287683">
        <w:rPr>
          <w:szCs w:val="24"/>
        </w:rPr>
        <w:t>(297-303 A.D.) “</w:t>
      </w:r>
      <w:r w:rsidR="00C64250" w:rsidRPr="00287683">
        <w:rPr>
          <w:rFonts w:cs="Consolas"/>
          <w:szCs w:val="24"/>
          <w:highlight w:val="white"/>
        </w:rPr>
        <w:t>We shall bring forward Mars himself, and the fair mother of the Desires; to one of whom you commit wars, to the other love and passionate desire. My opponent says that Mars has power over wars; whether to quell those which are raging, or to revive them when interrupted, and kindle them in time of peace? For if he claims the madness of war, why do wars rage every day? But if he is their author, we shall then say that the god, to satisfy his own inclination, involves the whole world in strife; sows the seeds of discord and variance between far-distant peoples; gathers so many thousand men from different quarters, and speedily heaps up the field with dead bodies; makes the streams flow with blood, sweeps away the most firmly-founded empires, lays cities in the dust, robs the free of their liberty, and makes them slaves; rejoices in civil strife, in the bloody death of brothers who die in conflict, and, in fine, in the dire, murderous contest of children with their fathers.</w:t>
      </w:r>
      <w:r w:rsidR="00C64250" w:rsidRPr="00287683">
        <w:rPr>
          <w:szCs w:val="24"/>
        </w:rPr>
        <w:t xml:space="preserve">” </w:t>
      </w:r>
      <w:r w:rsidR="00C64250" w:rsidRPr="00287683">
        <w:rPr>
          <w:i/>
          <w:szCs w:val="24"/>
        </w:rPr>
        <w:t>Arnobius Against the Heathen</w:t>
      </w:r>
      <w:r w:rsidR="00C64250" w:rsidRPr="00287683">
        <w:rPr>
          <w:szCs w:val="24"/>
        </w:rPr>
        <w:t xml:space="preserve"> book 3 ch.26 p.&amp;&amp;&amp;</w:t>
      </w:r>
    </w:p>
    <w:p w14:paraId="69D097CA" w14:textId="77777777" w:rsidR="00C64250" w:rsidRPr="00943AA0" w:rsidRDefault="00C64250" w:rsidP="00C64250">
      <w:pPr>
        <w:autoSpaceDE w:val="0"/>
        <w:autoSpaceDN w:val="0"/>
        <w:adjustRightInd w:val="0"/>
        <w:ind w:left="288" w:hanging="288"/>
        <w:rPr>
          <w:szCs w:val="24"/>
        </w:rPr>
      </w:pPr>
      <w:r w:rsidRPr="00943AA0">
        <w:rPr>
          <w:b/>
          <w:szCs w:val="24"/>
        </w:rPr>
        <w:t>Lactantius</w:t>
      </w:r>
      <w:r w:rsidRPr="00943AA0">
        <w:rPr>
          <w:szCs w:val="24"/>
        </w:rPr>
        <w:t xml:space="preserve"> (c.303-320/325 A.D.) “</w:t>
      </w:r>
      <w:r w:rsidRPr="00943AA0">
        <w:rPr>
          <w:rFonts w:cs="Consolas"/>
          <w:szCs w:val="24"/>
          <w:highlight w:val="white"/>
        </w:rPr>
        <w:t>But you perchance believed it from the circumstance of your having consecrated the homicide Mars as a god, though you would not have done this if the Areopagites had crucified him.</w:t>
      </w:r>
      <w:r w:rsidRPr="00943AA0">
        <w:rPr>
          <w:szCs w:val="24"/>
        </w:rPr>
        <w:t xml:space="preserve">” </w:t>
      </w:r>
      <w:r w:rsidRPr="00943AA0">
        <w:rPr>
          <w:i/>
          <w:szCs w:val="24"/>
        </w:rPr>
        <w:t>The Divine Institutes</w:t>
      </w:r>
      <w:r w:rsidR="00601313">
        <w:rPr>
          <w:szCs w:val="24"/>
        </w:rPr>
        <w:t xml:space="preserve"> book 5 ch.3 p.138</w:t>
      </w:r>
    </w:p>
    <w:p w14:paraId="025C03BF" w14:textId="77777777" w:rsidR="00C64250" w:rsidRPr="00943AA0" w:rsidRDefault="00C64250" w:rsidP="00C64250">
      <w:pPr>
        <w:autoSpaceDE w:val="0"/>
        <w:autoSpaceDN w:val="0"/>
        <w:adjustRightInd w:val="0"/>
        <w:ind w:left="288" w:hanging="288"/>
        <w:rPr>
          <w:szCs w:val="24"/>
        </w:rPr>
      </w:pPr>
      <w:r w:rsidRPr="00943AA0">
        <w:rPr>
          <w:szCs w:val="24"/>
        </w:rPr>
        <w:t>Lactantius (c.303-320/325 A.D.) “</w:t>
      </w:r>
      <w:r w:rsidRPr="00943AA0">
        <w:rPr>
          <w:rFonts w:cs="Consolas"/>
          <w:szCs w:val="24"/>
          <w:highlight w:val="white"/>
        </w:rPr>
        <w:t>Mars, when guilty of homicide, and set free from the charge of murder by the Athenians through favour, lest he should appear to be too fierce and savage, committed adultery with Venus.</w:t>
      </w:r>
      <w:r w:rsidRPr="00943AA0">
        <w:rPr>
          <w:szCs w:val="24"/>
        </w:rPr>
        <w:t xml:space="preserve">” </w:t>
      </w:r>
      <w:r w:rsidRPr="00943AA0">
        <w:rPr>
          <w:i/>
          <w:szCs w:val="24"/>
        </w:rPr>
        <w:t>The Divine Institutes</w:t>
      </w:r>
      <w:r w:rsidR="00247AD2">
        <w:rPr>
          <w:szCs w:val="24"/>
        </w:rPr>
        <w:t xml:space="preserve"> book 1 ch.10 p.19</w:t>
      </w:r>
    </w:p>
    <w:p w14:paraId="1F0854F6" w14:textId="77777777" w:rsidR="001151A2" w:rsidRDefault="001151A2" w:rsidP="001151A2">
      <w:pPr>
        <w:ind w:left="288" w:hanging="288"/>
      </w:pPr>
      <w:r w:rsidRPr="00E1761D">
        <w:rPr>
          <w:b/>
        </w:rPr>
        <w:t>Eusebius of Caesarea</w:t>
      </w:r>
      <w:r>
        <w:t xml:space="preserve"> (318-325 A.D.) mentions Area [Mars] wanting violence and battle. </w:t>
      </w:r>
      <w:r w:rsidRPr="00792CEF">
        <w:rPr>
          <w:i/>
        </w:rPr>
        <w:t>Preparation for the Gospel</w:t>
      </w:r>
      <w:r>
        <w:t xml:space="preserve"> book 3 ch.1 p.3</w:t>
      </w:r>
    </w:p>
    <w:p w14:paraId="1DB0190B" w14:textId="77777777" w:rsidR="00E11A71" w:rsidRDefault="00E11A71" w:rsidP="00B73106"/>
    <w:p w14:paraId="07BD83E8" w14:textId="77777777" w:rsidR="008773EB" w:rsidRPr="00B2347F" w:rsidRDefault="008773EB" w:rsidP="008773EB">
      <w:pPr>
        <w:pStyle w:val="Heading2"/>
      </w:pPr>
      <w:bookmarkStart w:id="1656" w:name="_Toc58618286"/>
      <w:bookmarkStart w:id="1657" w:name="_Toc62979717"/>
      <w:bookmarkStart w:id="1658" w:name="_Toc161729844"/>
      <w:r>
        <w:t>Pg20</w:t>
      </w:r>
      <w:r w:rsidRPr="00B2347F">
        <w:t xml:space="preserve">. </w:t>
      </w:r>
      <w:r>
        <w:t xml:space="preserve">Against Bacchus </w:t>
      </w:r>
      <w:r w:rsidR="000F07BF">
        <w:t>[</w:t>
      </w:r>
      <w:r>
        <w:t>the Greek/Roman/Arabian/</w:t>
      </w:r>
      <w:r w:rsidR="000F07BF">
        <w:t>Ethiopian idol]</w:t>
      </w:r>
      <w:bookmarkEnd w:id="1656"/>
      <w:bookmarkEnd w:id="1657"/>
      <w:bookmarkEnd w:id="1658"/>
    </w:p>
    <w:p w14:paraId="0C7A04A5" w14:textId="77777777" w:rsidR="008773EB" w:rsidRDefault="008773EB" w:rsidP="00B73106"/>
    <w:p w14:paraId="4010EB9C" w14:textId="0398B87C" w:rsidR="000F07BF" w:rsidRPr="000F07BF" w:rsidRDefault="000F07BF" w:rsidP="000F07BF">
      <w:pPr>
        <w:autoSpaceDE w:val="0"/>
        <w:autoSpaceDN w:val="0"/>
        <w:adjustRightInd w:val="0"/>
        <w:ind w:left="288" w:hanging="288"/>
        <w:rPr>
          <w:szCs w:val="24"/>
        </w:rPr>
      </w:pPr>
      <w:r w:rsidRPr="000F07BF">
        <w:rPr>
          <w:b/>
          <w:szCs w:val="24"/>
        </w:rPr>
        <w:t>Justin Martyr</w:t>
      </w:r>
      <w:r w:rsidRPr="000F07BF">
        <w:rPr>
          <w:szCs w:val="24"/>
        </w:rPr>
        <w:t xml:space="preserve"> (c.138-165 A.D.) “</w:t>
      </w:r>
      <w:r w:rsidRPr="000F07BF">
        <w:rPr>
          <w:rFonts w:cs="Consolas"/>
          <w:szCs w:val="24"/>
          <w:highlight w:val="white"/>
        </w:rPr>
        <w:t>For when they tell that Bacchus, son of Jupiter, was begotten by [Jupiter's] intercourse with Semele, and that he was the discoverer of the vine; and when they relate, that being torn in pieces, and having died, he rose again, and ascended to heaven; and when they introduce wine into his mysteries, do I not perceive that [the devil] has imitated the prophecy announced by the patriarch Jacob, and recorded by Moses?</w:t>
      </w:r>
      <w:r w:rsidRPr="000F07BF">
        <w:rPr>
          <w:szCs w:val="24"/>
        </w:rPr>
        <w:t xml:space="preserve">” </w:t>
      </w:r>
      <w:r w:rsidRPr="000F07BF">
        <w:rPr>
          <w:i/>
          <w:szCs w:val="24"/>
        </w:rPr>
        <w:t>Dialogue with Trypho, a Jew</w:t>
      </w:r>
      <w:r w:rsidRPr="000F07BF">
        <w:rPr>
          <w:szCs w:val="24"/>
        </w:rPr>
        <w:t xml:space="preserve"> ch.69 p.</w:t>
      </w:r>
      <w:r w:rsidR="00B61920">
        <w:rPr>
          <w:szCs w:val="24"/>
        </w:rPr>
        <w:t>233</w:t>
      </w:r>
    </w:p>
    <w:p w14:paraId="642B85F4" w14:textId="77777777" w:rsidR="008773EB" w:rsidRPr="008773EB" w:rsidRDefault="008773EB" w:rsidP="008773EB">
      <w:pPr>
        <w:autoSpaceDE w:val="0"/>
        <w:autoSpaceDN w:val="0"/>
        <w:adjustRightInd w:val="0"/>
        <w:ind w:left="288" w:hanging="288"/>
        <w:rPr>
          <w:szCs w:val="24"/>
        </w:rPr>
      </w:pPr>
      <w:r w:rsidRPr="008773EB">
        <w:rPr>
          <w:b/>
          <w:szCs w:val="24"/>
        </w:rPr>
        <w:t>Athenagoras</w:t>
      </w:r>
      <w:r w:rsidRPr="008773EB">
        <w:rPr>
          <w:szCs w:val="24"/>
        </w:rPr>
        <w:t xml:space="preserve"> (</w:t>
      </w:r>
      <w:r w:rsidR="00B502A1" w:rsidRPr="00B2347F">
        <w:t>177 A.D.</w:t>
      </w:r>
      <w:r w:rsidRPr="008773EB">
        <w:rPr>
          <w:szCs w:val="24"/>
        </w:rPr>
        <w:t>) “</w:t>
      </w:r>
      <w:r w:rsidRPr="008773EB">
        <w:rPr>
          <w:rFonts w:cs="Consolas"/>
          <w:szCs w:val="24"/>
          <w:highlight w:val="white"/>
        </w:rPr>
        <w:t xml:space="preserve">But it is perhaps necessary, in accordance with what has already been adduced, to say a little about their names. Herodotus, then, and Alexander the son of Philip, in his letter to his mother (and each of them is said to have conversed with the priests at </w:t>
      </w:r>
      <w:smartTag w:uri="urn:schemas-microsoft-com:office:smarttags" w:element="City">
        <w:r w:rsidRPr="008773EB">
          <w:rPr>
            <w:rFonts w:cs="Consolas"/>
            <w:szCs w:val="24"/>
            <w:highlight w:val="white"/>
          </w:rPr>
          <w:t>Heliopolis</w:t>
        </w:r>
      </w:smartTag>
      <w:r w:rsidRPr="008773EB">
        <w:rPr>
          <w:rFonts w:cs="Consolas"/>
          <w:szCs w:val="24"/>
          <w:highlight w:val="white"/>
        </w:rPr>
        <w:t xml:space="preserve">, and </w:t>
      </w:r>
      <w:smartTag w:uri="urn:schemas-microsoft-com:office:smarttags" w:element="City">
        <w:r w:rsidRPr="008773EB">
          <w:rPr>
            <w:rFonts w:cs="Consolas"/>
            <w:szCs w:val="24"/>
            <w:highlight w:val="white"/>
          </w:rPr>
          <w:t>Memphis</w:t>
        </w:r>
      </w:smartTag>
      <w:r w:rsidRPr="008773EB">
        <w:rPr>
          <w:rFonts w:cs="Consolas"/>
          <w:szCs w:val="24"/>
          <w:highlight w:val="white"/>
        </w:rPr>
        <w:t xml:space="preserve">, and </w:t>
      </w:r>
      <w:smartTag w:uri="urn:schemas-microsoft-com:office:smarttags" w:element="City">
        <w:smartTag w:uri="urn:schemas-microsoft-com:office:smarttags" w:element="place">
          <w:r w:rsidRPr="008773EB">
            <w:rPr>
              <w:rFonts w:cs="Consolas"/>
              <w:szCs w:val="24"/>
              <w:highlight w:val="white"/>
            </w:rPr>
            <w:t>Thebes</w:t>
          </w:r>
        </w:smartTag>
      </w:smartTag>
      <w:r w:rsidRPr="008773EB">
        <w:rPr>
          <w:rFonts w:cs="Consolas"/>
          <w:szCs w:val="24"/>
          <w:highlight w:val="white"/>
        </w:rPr>
        <w:t xml:space="preserve">), affirm that they learnt from them that the gods had been men. Herodotus speaks thus: 'Of such a nature were, they said, the beings represented by these images, they were very far indeed from being gods. However, in the times anterior to them it was otherwise; then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 xml:space="preserve"> had gods for its rulers, who dwelt upon the earth with men, one being always supreme above the rest. The last of these was Horus the son of Osiris, called by the Greeks Apollo. He deposed Typhon, and ruled over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 xml:space="preserve"> as its last god-king. Osiris is named Dionysus (Bacchus) by the Greeks.' 'Almost all the names of the gods came into </w:t>
      </w:r>
      <w:smartTag w:uri="urn:schemas-microsoft-com:office:smarttags" w:element="country-region">
        <w:r w:rsidRPr="008773EB">
          <w:rPr>
            <w:rFonts w:cs="Consolas"/>
            <w:szCs w:val="24"/>
            <w:highlight w:val="white"/>
          </w:rPr>
          <w:t>Greece</w:t>
        </w:r>
      </w:smartTag>
      <w:r w:rsidRPr="008773EB">
        <w:rPr>
          <w:rFonts w:cs="Consolas"/>
          <w:szCs w:val="24"/>
          <w:highlight w:val="white"/>
        </w:rPr>
        <w:t xml:space="preserve"> from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w:t>
      </w:r>
      <w:r w:rsidRPr="008773EB">
        <w:rPr>
          <w:szCs w:val="24"/>
        </w:rPr>
        <w:t xml:space="preserve">” </w:t>
      </w:r>
      <w:r w:rsidRPr="00B502A1">
        <w:rPr>
          <w:i/>
          <w:szCs w:val="24"/>
        </w:rPr>
        <w:t>A Plea for Christians</w:t>
      </w:r>
      <w:r w:rsidR="00B502A1">
        <w:rPr>
          <w:szCs w:val="24"/>
        </w:rPr>
        <w:t xml:space="preserve"> ch.28 p.143-144</w:t>
      </w:r>
    </w:p>
    <w:p w14:paraId="74BECA03" w14:textId="77777777" w:rsidR="008773EB" w:rsidRDefault="008773EB" w:rsidP="008773E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the drunk and raging Bacchus; and of Apollo fearing and fleeing from Achilles,</w:t>
      </w:r>
      <w:r>
        <w:t>”</w:t>
      </w:r>
      <w:r w:rsidRPr="00B2347F">
        <w:t xml:space="preserve"> </w:t>
      </w:r>
      <w:r w:rsidRPr="00B2347F">
        <w:rPr>
          <w:i/>
        </w:rPr>
        <w:t>Theophilus to Autolycus</w:t>
      </w:r>
      <w:r w:rsidRPr="00B2347F">
        <w:t xml:space="preserve"> book 1 ch.9 p.91</w:t>
      </w:r>
    </w:p>
    <w:p w14:paraId="5658D644" w14:textId="77777777" w:rsidR="0005252C" w:rsidRPr="0005252C" w:rsidRDefault="0005252C" w:rsidP="0005252C">
      <w:pPr>
        <w:autoSpaceDE w:val="0"/>
        <w:autoSpaceDN w:val="0"/>
        <w:adjustRightInd w:val="0"/>
        <w:ind w:left="288" w:hanging="288"/>
        <w:rPr>
          <w:szCs w:val="24"/>
        </w:rPr>
      </w:pPr>
      <w:r w:rsidRPr="0005252C">
        <w:rPr>
          <w:b/>
          <w:szCs w:val="24"/>
        </w:rPr>
        <w:t xml:space="preserve">Clement of </w:t>
      </w:r>
      <w:smartTag w:uri="urn:schemas-microsoft-com:office:smarttags" w:element="City">
        <w:smartTag w:uri="urn:schemas-microsoft-com:office:smarttags" w:element="place">
          <w:r w:rsidRPr="0005252C">
            <w:rPr>
              <w:b/>
              <w:szCs w:val="24"/>
            </w:rPr>
            <w:t>Alexandria</w:t>
          </w:r>
        </w:smartTag>
      </w:smartTag>
      <w:r w:rsidRPr="0005252C">
        <w:rPr>
          <w:szCs w:val="24"/>
        </w:rPr>
        <w:t xml:space="preserve"> (c.195 A.D.) “</w:t>
      </w:r>
      <w:r w:rsidRPr="0005252C">
        <w:rPr>
          <w:rFonts w:cs="Consolas"/>
          <w:szCs w:val="24"/>
          <w:highlight w:val="white"/>
        </w:rPr>
        <w:t xml:space="preserve">For those two identical fratricides, having abstracted the box in which the phallus of Bacchus was deposited, took it to Etruria-dealers in </w:t>
      </w:r>
      <w:proofErr w:type="spellStart"/>
      <w:r w:rsidRPr="0005252C">
        <w:rPr>
          <w:rFonts w:cs="Consolas"/>
          <w:szCs w:val="24"/>
          <w:highlight w:val="white"/>
        </w:rPr>
        <w:t>honourable</w:t>
      </w:r>
      <w:proofErr w:type="spellEnd"/>
      <w:r w:rsidRPr="0005252C">
        <w:rPr>
          <w:rFonts w:cs="Consolas"/>
          <w:szCs w:val="24"/>
          <w:highlight w:val="white"/>
        </w:rPr>
        <w:t xml:space="preserve"> wares truly. They lived there as exiles, employing themselves in communicating the precious teaching of their superstition, and presenting phallic symbols and the box for the Tyrrhenians to worship. And some will have it, not improbably, that for this reason Dionysus was called Attis, because he was mutilated. And what is surprising at the Tyrrhenians, who were barbarians, being thus initiated into these foul indignities, when among the Athenians, and in the whole of </w:t>
      </w:r>
      <w:smartTag w:uri="urn:schemas-microsoft-com:office:smarttags" w:element="country-region">
        <w:smartTag w:uri="urn:schemas-microsoft-com:office:smarttags" w:element="place">
          <w:r w:rsidRPr="0005252C">
            <w:rPr>
              <w:rFonts w:cs="Consolas"/>
              <w:szCs w:val="24"/>
              <w:highlight w:val="white"/>
            </w:rPr>
            <w:t>Greece</w:t>
          </w:r>
        </w:smartTag>
      </w:smartTag>
      <w:r w:rsidRPr="0005252C">
        <w:rPr>
          <w:rFonts w:cs="Consolas"/>
          <w:szCs w:val="24"/>
          <w:highlight w:val="white"/>
        </w:rPr>
        <w:t>-I blush to say it-the shameful legend about Demeter holds its ground?</w:t>
      </w:r>
      <w:r w:rsidRPr="0005252C">
        <w:rPr>
          <w:szCs w:val="24"/>
        </w:rPr>
        <w:t xml:space="preserve">” </w:t>
      </w:r>
      <w:r w:rsidRPr="0005252C">
        <w:rPr>
          <w:i/>
          <w:szCs w:val="24"/>
        </w:rPr>
        <w:t>Exhortation to the Heathen</w:t>
      </w:r>
      <w:r w:rsidRPr="0005252C">
        <w:rPr>
          <w:szCs w:val="24"/>
        </w:rPr>
        <w:t xml:space="preserve"> ch.2 p.176</w:t>
      </w:r>
    </w:p>
    <w:p w14:paraId="2920CE3D" w14:textId="77777777" w:rsidR="008773EB" w:rsidRDefault="008773EB" w:rsidP="008773EB">
      <w:pPr>
        <w:autoSpaceDE w:val="0"/>
        <w:autoSpaceDN w:val="0"/>
        <w:adjustRightInd w:val="0"/>
        <w:ind w:left="288" w:hanging="288"/>
        <w:rPr>
          <w:szCs w:val="24"/>
        </w:rPr>
      </w:pPr>
      <w:r w:rsidRPr="008773EB">
        <w:rPr>
          <w:b/>
          <w:szCs w:val="24"/>
        </w:rPr>
        <w:t>Tertullian</w:t>
      </w:r>
      <w:r w:rsidRPr="00B2347F">
        <w:rPr>
          <w:szCs w:val="24"/>
        </w:rPr>
        <w:t xml:space="preserve"> (198-220 A.D.)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6A94C456" w14:textId="77777777" w:rsidR="000F07BF" w:rsidRPr="000F07BF" w:rsidRDefault="000F07BF" w:rsidP="000F07BF">
      <w:pPr>
        <w:autoSpaceDE w:val="0"/>
        <w:autoSpaceDN w:val="0"/>
        <w:adjustRightInd w:val="0"/>
        <w:ind w:left="288" w:hanging="288"/>
        <w:rPr>
          <w:szCs w:val="24"/>
        </w:rPr>
      </w:pPr>
      <w:r w:rsidRPr="000F07BF">
        <w:rPr>
          <w:b/>
          <w:szCs w:val="24"/>
        </w:rPr>
        <w:t>Hippolytus</w:t>
      </w:r>
      <w:r w:rsidRPr="000F07BF">
        <w:rPr>
          <w:szCs w:val="24"/>
        </w:rPr>
        <w:t xml:space="preserve"> (222-235/236 A.D.) “</w:t>
      </w:r>
      <w:r w:rsidRPr="000F07BF">
        <w:rPr>
          <w:rFonts w:cs="Consolas"/>
          <w:szCs w:val="24"/>
          <w:highlight w:val="white"/>
        </w:rPr>
        <w:t xml:space="preserve">But prior to the observance of the mystic rite of </w:t>
      </w:r>
      <w:proofErr w:type="spellStart"/>
      <w:r w:rsidRPr="000F07BF">
        <w:rPr>
          <w:rFonts w:cs="Consolas"/>
          <w:szCs w:val="24"/>
          <w:highlight w:val="white"/>
        </w:rPr>
        <w:t>Celeus</w:t>
      </w:r>
      <w:proofErr w:type="spellEnd"/>
      <w:r w:rsidRPr="000F07BF">
        <w:rPr>
          <w:rFonts w:cs="Consolas"/>
          <w:szCs w:val="24"/>
          <w:highlight w:val="white"/>
        </w:rPr>
        <w:t xml:space="preserve">, and </w:t>
      </w:r>
      <w:proofErr w:type="spellStart"/>
      <w:r w:rsidRPr="000F07BF">
        <w:rPr>
          <w:rFonts w:cs="Consolas"/>
          <w:szCs w:val="24"/>
          <w:highlight w:val="white"/>
        </w:rPr>
        <w:t>Triptolemus</w:t>
      </w:r>
      <w:proofErr w:type="spellEnd"/>
      <w:r w:rsidRPr="000F07BF">
        <w:rPr>
          <w:rFonts w:cs="Consolas"/>
          <w:szCs w:val="24"/>
          <w:highlight w:val="white"/>
        </w:rPr>
        <w:t xml:space="preserve">, and Ceres, and Proserpine, and Bacchus in </w:t>
      </w:r>
      <w:smartTag w:uri="urn:schemas-microsoft-com:office:smarttags" w:element="City">
        <w:smartTag w:uri="urn:schemas-microsoft-com:office:smarttags" w:element="place">
          <w:r w:rsidRPr="000F07BF">
            <w:rPr>
              <w:rFonts w:cs="Consolas"/>
              <w:szCs w:val="24"/>
              <w:highlight w:val="white"/>
            </w:rPr>
            <w:t>Eleusis</w:t>
          </w:r>
        </w:smartTag>
      </w:smartTag>
      <w:r w:rsidRPr="000F07BF">
        <w:rPr>
          <w:rFonts w:cs="Consolas"/>
          <w:szCs w:val="24"/>
          <w:highlight w:val="white"/>
        </w:rPr>
        <w:t xml:space="preserve">, these orgies have been celebrated and handed down to men in </w:t>
      </w:r>
      <w:proofErr w:type="spellStart"/>
      <w:r w:rsidRPr="000F07BF">
        <w:rPr>
          <w:rFonts w:cs="Consolas"/>
          <w:szCs w:val="24"/>
          <w:highlight w:val="white"/>
        </w:rPr>
        <w:t>Phlium</w:t>
      </w:r>
      <w:proofErr w:type="spellEnd"/>
      <w:r w:rsidRPr="000F07BF">
        <w:rPr>
          <w:rFonts w:cs="Consolas"/>
          <w:szCs w:val="24"/>
          <w:highlight w:val="white"/>
        </w:rPr>
        <w:t xml:space="preserve"> of Attica. For antecedent to the Eleusinian mysteries, there are (enacted) in </w:t>
      </w:r>
      <w:proofErr w:type="spellStart"/>
      <w:r w:rsidRPr="000F07BF">
        <w:rPr>
          <w:rFonts w:cs="Consolas"/>
          <w:szCs w:val="24"/>
          <w:highlight w:val="white"/>
        </w:rPr>
        <w:t>Phlium</w:t>
      </w:r>
      <w:proofErr w:type="spellEnd"/>
      <w:r w:rsidRPr="000F07BF">
        <w:rPr>
          <w:rFonts w:cs="Consolas"/>
          <w:szCs w:val="24"/>
          <w:highlight w:val="white"/>
        </w:rPr>
        <w:t xml:space="preserve"> the orgies of her denominated the 'Great (Mother).'</w:t>
      </w:r>
      <w:r w:rsidRPr="000F07BF">
        <w:rPr>
          <w:szCs w:val="24"/>
        </w:rPr>
        <w:t xml:space="preserve">” </w:t>
      </w:r>
      <w:r w:rsidRPr="000F07BF">
        <w:rPr>
          <w:i/>
          <w:szCs w:val="24"/>
        </w:rPr>
        <w:t>Refutation of All Heresies</w:t>
      </w:r>
      <w:r w:rsidRPr="000F07BF">
        <w:rPr>
          <w:szCs w:val="24"/>
        </w:rPr>
        <w:t xml:space="preserve"> book 5 ch.15 p.&amp;&amp;&amp;</w:t>
      </w:r>
    </w:p>
    <w:p w14:paraId="683D10B3" w14:textId="77777777" w:rsidR="008773EB" w:rsidRPr="00B2347F" w:rsidRDefault="00A13E9A" w:rsidP="008773EB">
      <w:pPr>
        <w:ind w:left="288" w:hanging="288"/>
      </w:pPr>
      <w:r w:rsidRPr="00A13E9A">
        <w:rPr>
          <w:b/>
        </w:rPr>
        <w:t>Commodianus</w:t>
      </w:r>
      <w:r w:rsidR="008773EB" w:rsidRPr="00B2347F">
        <w:t xml:space="preserve"> (c.240 A.D.) speaks against the pagan gods Saturn, Jupiter, Sun, moon, Mercury, </w:t>
      </w:r>
      <w:smartTag w:uri="urn:schemas-microsoft-com:office:smarttags" w:element="place">
        <w:r w:rsidR="008773EB" w:rsidRPr="00B2347F">
          <w:t>Neptune</w:t>
        </w:r>
      </w:smartTag>
      <w:r w:rsidR="008773EB" w:rsidRPr="00B2347F">
        <w:t>, Bacchus, Unconquered One, Sylvanus, Hercules, etc.</w:t>
      </w:r>
      <w:r w:rsidRPr="00A13E9A">
        <w:t xml:space="preserve"> </w:t>
      </w:r>
      <w:r w:rsidRPr="00A13E9A">
        <w:rPr>
          <w:i/>
        </w:rPr>
        <w:t>Instructions of Commodianus</w:t>
      </w:r>
      <w:r w:rsidRPr="00A13E9A">
        <w:t xml:space="preserve"> </w:t>
      </w:r>
      <w:r w:rsidRPr="00B2347F">
        <w:t>ch.4-15 p.203-205</w:t>
      </w:r>
    </w:p>
    <w:p w14:paraId="09B68DBB" w14:textId="77777777" w:rsidR="008773EB" w:rsidRDefault="008773EB" w:rsidP="008773EB">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3B67E539" w14:textId="77777777" w:rsidR="008773EB" w:rsidRPr="008773EB" w:rsidRDefault="008773EB" w:rsidP="008773EB">
      <w:pPr>
        <w:autoSpaceDE w:val="0"/>
        <w:autoSpaceDN w:val="0"/>
        <w:adjustRightInd w:val="0"/>
        <w:ind w:left="288" w:hanging="288"/>
        <w:rPr>
          <w:szCs w:val="24"/>
        </w:rPr>
      </w:pPr>
      <w:r w:rsidRPr="008773EB">
        <w:rPr>
          <w:b/>
          <w:szCs w:val="24"/>
        </w:rPr>
        <w:t>Alexander of Lycopolis</w:t>
      </w:r>
      <w:r w:rsidRPr="008773EB">
        <w:rPr>
          <w:szCs w:val="24"/>
        </w:rPr>
        <w:t xml:space="preserve"> (</w:t>
      </w:r>
      <w:r w:rsidR="00B502A1">
        <w:rPr>
          <w:szCs w:val="24"/>
        </w:rPr>
        <w:t>301 A.D.</w:t>
      </w:r>
      <w:r w:rsidRPr="008773EB">
        <w:rPr>
          <w:szCs w:val="24"/>
        </w:rPr>
        <w:t>) “</w:t>
      </w:r>
      <w:r w:rsidRPr="008773EB">
        <w:rPr>
          <w:rFonts w:cs="Consolas"/>
          <w:szCs w:val="24"/>
          <w:highlight w:val="white"/>
        </w:rPr>
        <w:t>Those of them who are better educated, and not unacquainted with Greek literature, instruct us from their own resources. From the ceremonies and mysteries, for instance: by Bacchus, who was cut out from the womb, is signified that the divine virtue is divided into matter by the Titans, as they say; from the poet's fable of the battle with the Giants, is indicated that not even they were ignorant of the rebellion of matter against God.</w:t>
      </w:r>
      <w:r w:rsidRPr="008773EB">
        <w:rPr>
          <w:szCs w:val="24"/>
        </w:rPr>
        <w:t xml:space="preserve">” </w:t>
      </w:r>
      <w:r w:rsidRPr="00B502A1">
        <w:rPr>
          <w:i/>
          <w:szCs w:val="24"/>
        </w:rPr>
        <w:t>Against the Manichaeans</w:t>
      </w:r>
      <w:r w:rsidRPr="008773EB">
        <w:rPr>
          <w:szCs w:val="24"/>
        </w:rPr>
        <w:t xml:space="preserve"> ch.5 p.&amp;&amp;&amp;</w:t>
      </w:r>
    </w:p>
    <w:p w14:paraId="1BD18E95" w14:textId="4284F901" w:rsidR="008773EB" w:rsidRPr="008773EB" w:rsidRDefault="00B61920" w:rsidP="008773EB">
      <w:pPr>
        <w:autoSpaceDE w:val="0"/>
        <w:autoSpaceDN w:val="0"/>
        <w:adjustRightInd w:val="0"/>
        <w:ind w:left="288" w:hanging="288"/>
        <w:rPr>
          <w:szCs w:val="24"/>
        </w:rPr>
      </w:pPr>
      <w:r w:rsidRPr="00B61920">
        <w:rPr>
          <w:bCs/>
          <w:szCs w:val="24"/>
        </w:rPr>
        <w:t>&amp;&amp;&amp;</w:t>
      </w:r>
      <w:r w:rsidR="00A643A3">
        <w:rPr>
          <w:b/>
          <w:szCs w:val="24"/>
        </w:rPr>
        <w:t xml:space="preserve">Arnobius of Sicca </w:t>
      </w:r>
      <w:r w:rsidR="00B502A1">
        <w:rPr>
          <w:szCs w:val="24"/>
        </w:rPr>
        <w:t>(297-303 A.D.</w:t>
      </w:r>
      <w:r w:rsidR="008773EB" w:rsidRPr="008773EB">
        <w:rPr>
          <w:szCs w:val="24"/>
        </w:rPr>
        <w:t>) “</w:t>
      </w:r>
      <w:r w:rsidR="008773EB" w:rsidRPr="008773EB">
        <w:rPr>
          <w:rFonts w:cs="Consolas"/>
          <w:szCs w:val="24"/>
          <w:highlight w:val="white"/>
        </w:rPr>
        <w:t xml:space="preserve">For if you believe that father Bacchus can give a good vintage, </w:t>
      </w:r>
      <w:r w:rsidR="008773EB" w:rsidRPr="008773EB">
        <w:rPr>
          <w:rFonts w:cs="Consolas"/>
          <w:i/>
          <w:szCs w:val="24"/>
          <w:highlight w:val="white"/>
        </w:rPr>
        <w:t>but</w:t>
      </w:r>
      <w:r w:rsidR="008773EB" w:rsidRPr="008773EB">
        <w:rPr>
          <w:rFonts w:cs="Consolas"/>
          <w:szCs w:val="24"/>
          <w:highlight w:val="white"/>
        </w:rPr>
        <w:t xml:space="preserve"> cannot give relief from sickness; if </w:t>
      </w:r>
      <w:r w:rsidR="008773EB" w:rsidRPr="008773EB">
        <w:rPr>
          <w:rFonts w:cs="Consolas"/>
          <w:i/>
          <w:szCs w:val="24"/>
          <w:highlight w:val="white"/>
        </w:rPr>
        <w:t>you believe</w:t>
      </w:r>
      <w:r w:rsidR="008773EB" w:rsidRPr="008773EB">
        <w:rPr>
          <w:rFonts w:cs="Consolas"/>
          <w:szCs w:val="24"/>
          <w:highlight w:val="white"/>
        </w:rPr>
        <w:t xml:space="preserve"> that Ceres </w:t>
      </w:r>
      <w:r w:rsidR="008773EB" w:rsidRPr="008773EB">
        <w:rPr>
          <w:rFonts w:cs="Consolas"/>
          <w:i/>
          <w:szCs w:val="24"/>
          <w:highlight w:val="white"/>
        </w:rPr>
        <w:t>can give</w:t>
      </w:r>
      <w:r w:rsidR="008773EB" w:rsidRPr="008773EB">
        <w:rPr>
          <w:rFonts w:cs="Consolas"/>
          <w:szCs w:val="24"/>
          <w:highlight w:val="white"/>
        </w:rPr>
        <w:t xml:space="preserve"> good crops, Aesculapius health, Neptune one thing, Juno another, that Fortune, Mercury, Vulcan, are each the giver of a fixed and particular thing,-this, too, you must needs receive from us, that souls can receive from no one life and salvation, except from Him to whom the Supreme Ruler gave this charge and duty.</w:t>
      </w:r>
      <w:r w:rsidR="008773EB" w:rsidRPr="008773EB">
        <w:rPr>
          <w:szCs w:val="24"/>
        </w:rPr>
        <w:t xml:space="preserve">” </w:t>
      </w:r>
      <w:r w:rsidR="008773EB" w:rsidRPr="008773EB">
        <w:rPr>
          <w:i/>
          <w:szCs w:val="24"/>
        </w:rPr>
        <w:t>Arnobius Against the Heathen</w:t>
      </w:r>
      <w:r w:rsidR="008773EB" w:rsidRPr="008773EB">
        <w:rPr>
          <w:szCs w:val="24"/>
        </w:rPr>
        <w:t xml:space="preserve"> book 2 ch.</w:t>
      </w:r>
      <w:r w:rsidR="008773EB">
        <w:rPr>
          <w:szCs w:val="24"/>
        </w:rPr>
        <w:t>6</w:t>
      </w:r>
      <w:r w:rsidR="008773EB" w:rsidRPr="008773EB">
        <w:rPr>
          <w:szCs w:val="24"/>
        </w:rPr>
        <w:t>5 p.&amp;&amp;&amp;</w:t>
      </w:r>
    </w:p>
    <w:p w14:paraId="5157998F" w14:textId="77777777" w:rsidR="008773EB" w:rsidRDefault="00A13E9A" w:rsidP="00A13E9A">
      <w:pPr>
        <w:autoSpaceDE w:val="0"/>
        <w:autoSpaceDN w:val="0"/>
        <w:adjustRightInd w:val="0"/>
        <w:ind w:left="288" w:hanging="288"/>
        <w:rPr>
          <w:szCs w:val="24"/>
        </w:rPr>
      </w:pPr>
      <w:r w:rsidRPr="00A13E9A">
        <w:rPr>
          <w:b/>
          <w:szCs w:val="24"/>
        </w:rPr>
        <w:t>Lactantius</w:t>
      </w:r>
      <w:r w:rsidRPr="00A13E9A">
        <w:rPr>
          <w:szCs w:val="24"/>
        </w:rPr>
        <w:t xml:space="preserve"> (c.303-320/325 A.D.) “</w:t>
      </w:r>
      <w:r w:rsidRPr="00A13E9A">
        <w:rPr>
          <w:rFonts w:cs="Consolas"/>
          <w:szCs w:val="24"/>
          <w:highlight w:val="white"/>
        </w:rPr>
        <w:t xml:space="preserve">Sibyl says: 'It is impossible for a God to be fashioned from the loins of a man and the </w:t>
      </w:r>
      <w:r w:rsidRPr="00A13E9A">
        <w:rPr>
          <w:rFonts w:cs="Consolas"/>
          <w:i/>
          <w:szCs w:val="24"/>
          <w:highlight w:val="white"/>
        </w:rPr>
        <w:t>womb of a woman</w:t>
      </w:r>
      <w:r w:rsidRPr="00A13E9A">
        <w:rPr>
          <w:rFonts w:cs="Consolas"/>
          <w:szCs w:val="24"/>
          <w:highlight w:val="white"/>
        </w:rPr>
        <w:t>.' And if this is true, as it really is, it is evident that Hercules, Apollo, Bacchus, Mercury, and Jupiter, with the rest, were but men, since they were born from the two sexes. But what is so far removed from the nature of God as that operation which He Himself assigned to mortals for the propagation of their race, and which cannot be affected without corporeal substance?</w:t>
      </w:r>
      <w:r w:rsidRPr="00A13E9A">
        <w:rPr>
          <w:szCs w:val="24"/>
        </w:rPr>
        <w:t xml:space="preserve">” </w:t>
      </w:r>
      <w:r w:rsidRPr="00A13E9A">
        <w:rPr>
          <w:i/>
          <w:szCs w:val="24"/>
        </w:rPr>
        <w:t>The Divine Institutes</w:t>
      </w:r>
      <w:r w:rsidRPr="00A13E9A">
        <w:rPr>
          <w:szCs w:val="24"/>
        </w:rPr>
        <w:t xml:space="preserve"> book 1 ch.8 p.&amp;&amp;&amp;</w:t>
      </w:r>
    </w:p>
    <w:p w14:paraId="28AADBF7" w14:textId="77777777" w:rsidR="00A13E9A" w:rsidRPr="00A13E9A" w:rsidRDefault="00A13E9A" w:rsidP="00A13E9A">
      <w:pPr>
        <w:autoSpaceDE w:val="0"/>
        <w:autoSpaceDN w:val="0"/>
        <w:adjustRightInd w:val="0"/>
        <w:ind w:left="288" w:hanging="288"/>
        <w:rPr>
          <w:szCs w:val="24"/>
        </w:rPr>
      </w:pPr>
      <w:r w:rsidRPr="00A13E9A">
        <w:rPr>
          <w:szCs w:val="24"/>
        </w:rPr>
        <w:t>Lactantius (c.303-320/325 A.D.) “</w:t>
      </w:r>
      <w:r w:rsidRPr="00A13E9A">
        <w:rPr>
          <w:rFonts w:cs="Consolas"/>
          <w:szCs w:val="24"/>
          <w:highlight w:val="white"/>
        </w:rPr>
        <w:t xml:space="preserve">Castor and Pollux carried off the brides of others, but not with impunity, to whose death and burial Homer bears witness, not with poetical, but simple faith. Mercurius, who was the father of </w:t>
      </w:r>
      <w:proofErr w:type="spellStart"/>
      <w:r w:rsidRPr="00A13E9A">
        <w:rPr>
          <w:rFonts w:cs="Consolas"/>
          <w:szCs w:val="24"/>
          <w:highlight w:val="white"/>
        </w:rPr>
        <w:t>Androgynus</w:t>
      </w:r>
      <w:proofErr w:type="spellEnd"/>
      <w:r w:rsidRPr="00A13E9A">
        <w:rPr>
          <w:rFonts w:cs="Consolas"/>
          <w:szCs w:val="24"/>
          <w:highlight w:val="white"/>
        </w:rPr>
        <w:t xml:space="preserve"> by his intrigue with Venus, deserved to be a god, because he invented the lyre and the </w:t>
      </w:r>
      <w:proofErr w:type="spellStart"/>
      <w:r w:rsidRPr="00A13E9A">
        <w:rPr>
          <w:rFonts w:cs="Consolas"/>
          <w:i/>
          <w:szCs w:val="24"/>
          <w:highlight w:val="white"/>
        </w:rPr>
        <w:t>paloestra</w:t>
      </w:r>
      <w:proofErr w:type="spellEnd"/>
      <w:r w:rsidRPr="00A13E9A">
        <w:rPr>
          <w:rFonts w:cs="Consolas"/>
          <w:szCs w:val="24"/>
          <w:highlight w:val="white"/>
        </w:rPr>
        <w:t xml:space="preserve">. Father Bacchus, after subduing </w:t>
      </w:r>
      <w:smartTag w:uri="urn:schemas-microsoft-com:office:smarttags" w:element="country-region">
        <w:r w:rsidRPr="00A13E9A">
          <w:rPr>
            <w:rFonts w:cs="Consolas"/>
            <w:szCs w:val="24"/>
            <w:highlight w:val="white"/>
          </w:rPr>
          <w:t>India</w:t>
        </w:r>
      </w:smartTag>
      <w:r w:rsidRPr="00A13E9A">
        <w:rPr>
          <w:rFonts w:cs="Consolas"/>
          <w:szCs w:val="24"/>
          <w:highlight w:val="white"/>
        </w:rPr>
        <w:t xml:space="preserve"> as a conqueror, having by chance come to </w:t>
      </w:r>
      <w:smartTag w:uri="urn:schemas-microsoft-com:office:smarttags" w:element="place">
        <w:r w:rsidRPr="00A13E9A">
          <w:rPr>
            <w:rFonts w:cs="Consolas"/>
            <w:szCs w:val="24"/>
            <w:highlight w:val="white"/>
          </w:rPr>
          <w:t>Crete</w:t>
        </w:r>
      </w:smartTag>
      <w:r w:rsidRPr="00A13E9A">
        <w:rPr>
          <w:rFonts w:cs="Consolas"/>
          <w:szCs w:val="24"/>
          <w:highlight w:val="white"/>
        </w:rPr>
        <w:t xml:space="preserve">, saw Ariadne on the shore, whom Theseus had forced and deserted. Then, being inflamed by love, he united her in marriage to himself, and placed her crown, as the poets say, conspicuously among the stars. The mother of the gods herself, while she lived in Phrygia after the banishment and death of her husband, though a widow, and aged, was </w:t>
      </w:r>
      <w:proofErr w:type="spellStart"/>
      <w:r w:rsidRPr="00A13E9A">
        <w:rPr>
          <w:rFonts w:cs="Consolas"/>
          <w:szCs w:val="24"/>
          <w:highlight w:val="white"/>
        </w:rPr>
        <w:t>enamoured</w:t>
      </w:r>
      <w:proofErr w:type="spellEnd"/>
      <w:r w:rsidRPr="00A13E9A">
        <w:rPr>
          <w:rFonts w:cs="Consolas"/>
          <w:szCs w:val="24"/>
          <w:highlight w:val="white"/>
        </w:rPr>
        <w:t xml:space="preserve"> of a beautiful youth; and because he was not faithful, she mutilated, and rendered him effeminate: on which account even now she delights in the Galli as her priests.</w:t>
      </w:r>
      <w:r w:rsidRPr="00A13E9A">
        <w:rPr>
          <w:szCs w:val="24"/>
        </w:rPr>
        <w:t xml:space="preserve">” </w:t>
      </w:r>
      <w:r w:rsidRPr="00A13E9A">
        <w:rPr>
          <w:i/>
          <w:szCs w:val="24"/>
        </w:rPr>
        <w:t>Epitome of the Divine Institutes</w:t>
      </w:r>
      <w:r w:rsidRPr="00A13E9A">
        <w:rPr>
          <w:szCs w:val="24"/>
        </w:rPr>
        <w:t xml:space="preserve"> ch.8 p.&amp;&amp;&amp;</w:t>
      </w:r>
    </w:p>
    <w:p w14:paraId="3DC5647A" w14:textId="77777777" w:rsidR="001151A2" w:rsidRDefault="001151A2" w:rsidP="001151A2">
      <w:pPr>
        <w:ind w:left="288" w:hanging="288"/>
      </w:pPr>
      <w:r w:rsidRPr="00E1761D">
        <w:rPr>
          <w:b/>
        </w:rPr>
        <w:t>Eusebius of Caesarea</w:t>
      </w:r>
      <w:r>
        <w:t xml:space="preserve"> (318-325 A.D.) is against Dionysius [Bacchus]. </w:t>
      </w:r>
      <w:r w:rsidRPr="00792CEF">
        <w:rPr>
          <w:i/>
        </w:rPr>
        <w:t>Preparation for the Gospel</w:t>
      </w:r>
      <w:r>
        <w:t xml:space="preserve"> book 2 ch.2 p.17</w:t>
      </w:r>
    </w:p>
    <w:p w14:paraId="58AC7CAD" w14:textId="77777777" w:rsidR="00A13E9A" w:rsidRDefault="00A13E9A" w:rsidP="00B73106"/>
    <w:p w14:paraId="6C37E950" w14:textId="77777777" w:rsidR="00211EB1" w:rsidRPr="00B2347F" w:rsidRDefault="00211EB1" w:rsidP="00211EB1">
      <w:pPr>
        <w:pStyle w:val="Heading1"/>
        <w:rPr>
          <w:caps/>
        </w:rPr>
      </w:pPr>
      <w:bookmarkStart w:id="1659" w:name="_Toc58618287"/>
      <w:bookmarkStart w:id="1660" w:name="_Toc62979718"/>
      <w:bookmarkStart w:id="1661" w:name="_Toc161729845"/>
      <w:r>
        <w:rPr>
          <w:caps/>
        </w:rPr>
        <w:t>DISPUTE AGAINST OTHER RELIGIONS</w:t>
      </w:r>
      <w:bookmarkEnd w:id="1659"/>
      <w:bookmarkEnd w:id="1660"/>
      <w:bookmarkEnd w:id="1661"/>
    </w:p>
    <w:p w14:paraId="37FE948E" w14:textId="77777777" w:rsidR="00211EB1" w:rsidRPr="00B2347F" w:rsidRDefault="00211EB1" w:rsidP="00211EB1"/>
    <w:p w14:paraId="3C95D40B" w14:textId="77777777" w:rsidR="00C64250" w:rsidRPr="00B2347F" w:rsidRDefault="00C64250" w:rsidP="00C64250">
      <w:pPr>
        <w:pStyle w:val="Heading2"/>
      </w:pPr>
      <w:bookmarkStart w:id="1662" w:name="_Toc58618288"/>
      <w:bookmarkStart w:id="1663" w:name="_Toc62979719"/>
      <w:bookmarkStart w:id="1664" w:name="_Toc161729846"/>
      <w:r>
        <w:t>Or1</w:t>
      </w:r>
      <w:r w:rsidRPr="00B2347F">
        <w:t>. Religion can be bad</w:t>
      </w:r>
      <w:bookmarkEnd w:id="1662"/>
      <w:bookmarkEnd w:id="1663"/>
      <w:bookmarkEnd w:id="1664"/>
    </w:p>
    <w:p w14:paraId="5AF47646" w14:textId="77777777" w:rsidR="00C64250" w:rsidRPr="00B2347F" w:rsidRDefault="00C64250" w:rsidP="00C64250">
      <w:pPr>
        <w:ind w:left="288" w:hanging="288"/>
        <w:rPr>
          <w:b/>
        </w:rPr>
      </w:pPr>
    </w:p>
    <w:p w14:paraId="6F6A31D2" w14:textId="77777777" w:rsidR="00C64250" w:rsidRPr="00B2347F" w:rsidRDefault="001A307F" w:rsidP="00C64250">
      <w:pPr>
        <w:ind w:left="288" w:hanging="288"/>
      </w:pPr>
      <w:r>
        <w:rPr>
          <w:i/>
        </w:rPr>
        <w:t>Epistle to Diognetus</w:t>
      </w:r>
      <w:r w:rsidR="00C64250" w:rsidRPr="00B2347F">
        <w:t xml:space="preserve"> ch.3,4 p.26 </w:t>
      </w:r>
      <w:r>
        <w:t>(c.130-200 A.D.)</w:t>
      </w:r>
      <w:r w:rsidR="00C64250" w:rsidRPr="00B2347F">
        <w:t xml:space="preserve"> (partial) criticizes as Jewish superstitions some practices commanded in the Old Testament.</w:t>
      </w:r>
    </w:p>
    <w:p w14:paraId="58062FB0" w14:textId="77777777" w:rsidR="00C64250" w:rsidRPr="00B2347F" w:rsidRDefault="00C64250" w:rsidP="00C64250">
      <w:pPr>
        <w:ind w:left="288" w:hanging="288"/>
        <w:rPr>
          <w:b/>
        </w:rPr>
      </w:pPr>
      <w:r w:rsidRPr="00B2347F">
        <w:rPr>
          <w:b/>
        </w:rPr>
        <w:t>Athenagoras</w:t>
      </w:r>
      <w:r w:rsidRPr="00B2347F">
        <w:t xml:space="preserve"> (177 A.D.) </w:t>
      </w:r>
      <w:r>
        <w:t>“</w:t>
      </w:r>
      <w:r w:rsidRPr="00B2347F">
        <w:t xml:space="preserve">If Herodotus alone had said that the Egyptians spoke in their histories of the gods as of men, when he says, </w:t>
      </w:r>
      <w:r>
        <w:t>“</w:t>
      </w:r>
      <w:r w:rsidRPr="00B2347F">
        <w:t>What they told me concerning their religion it is not my intention to repeat, except only the names of their deities, things of very trifling importance,</w:t>
      </w:r>
      <w:r>
        <w:t>”</w:t>
      </w:r>
      <w:r w:rsidRPr="00B2347F">
        <w:t xml:space="preserve"> </w:t>
      </w:r>
      <w:r w:rsidRPr="00B2347F">
        <w:rPr>
          <w:i/>
        </w:rPr>
        <w:t>A Plea for Christians</w:t>
      </w:r>
      <w:r w:rsidRPr="00B2347F">
        <w:t xml:space="preserve"> ch.28 p.144</w:t>
      </w:r>
    </w:p>
    <w:p w14:paraId="00604A15" w14:textId="77777777" w:rsidR="00C64250" w:rsidRPr="00B2347F" w:rsidRDefault="00C64250" w:rsidP="00C64250">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Now, this Jesus did by drawing us off from the religion of stones, and bringing us over from hard and fruitless cogitations, and establishing in us a faith like to Abraham.</w:t>
      </w:r>
      <w:r>
        <w:t>”</w:t>
      </w:r>
      <w:r w:rsidRPr="00B2347F">
        <w:t xml:space="preserve"> </w:t>
      </w:r>
      <w:r w:rsidRPr="00B2347F">
        <w:rPr>
          <w:i/>
        </w:rPr>
        <w:t>Irenaeus Against Heresies</w:t>
      </w:r>
      <w:r w:rsidRPr="00B2347F">
        <w:t xml:space="preserve"> book 4 ch.7.2 p.470</w:t>
      </w:r>
    </w:p>
    <w:p w14:paraId="0906C4A0" w14:textId="77777777" w:rsidR="00C64250" w:rsidRPr="00B2347F" w:rsidRDefault="00C64250" w:rsidP="00C64250">
      <w:pPr>
        <w:autoSpaceDE w:val="0"/>
        <w:autoSpaceDN w:val="0"/>
        <w:adjustRightInd w:val="0"/>
        <w:ind w:left="288" w:hanging="288"/>
      </w:pPr>
      <w:r w:rsidRPr="00B2347F">
        <w:rPr>
          <w:b/>
        </w:rPr>
        <w:t>Minucius Felix</w:t>
      </w:r>
      <w:r w:rsidRPr="00B2347F">
        <w:t xml:space="preserve"> (210 A.D.) </w:t>
      </w:r>
      <w:r>
        <w:t>“</w:t>
      </w:r>
      <w:r w:rsidRPr="00B2347F">
        <w:rPr>
          <w:highlight w:val="white"/>
        </w:rPr>
        <w:t>In like manner with respect to the gods too, our ancestors believed carelessly, credulously, with untrained simplicity; while worshipping their kings religiously, desiring to look upon them when dead in outward forms, anxious to preserve their memories in statues, those things became sacred which had been taken up merely as consolations.</w:t>
      </w:r>
      <w:r>
        <w:rPr>
          <w:highlight w:val="white"/>
        </w:rPr>
        <w:t>”</w:t>
      </w:r>
      <w:r w:rsidRPr="00B2347F">
        <w:rPr>
          <w:highlight w:val="white"/>
        </w:rPr>
        <w:t xml:space="preserve"> </w:t>
      </w:r>
      <w:r w:rsidRPr="00B2347F">
        <w:rPr>
          <w:i/>
        </w:rPr>
        <w:t>The Octavius of Minucius Felix</w:t>
      </w:r>
      <w:r w:rsidRPr="00B2347F">
        <w:t xml:space="preserve"> ch.20 p.184-185</w:t>
      </w:r>
    </w:p>
    <w:p w14:paraId="63B1DC0E" w14:textId="77777777" w:rsidR="00C64250" w:rsidRPr="00B2347F" w:rsidRDefault="00C64250" w:rsidP="00C6425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they adorn their bed-chambers with painted tablets hung up in them, regarding licentiousness as religion;</w:t>
      </w:r>
      <w:r>
        <w:t>”</w:t>
      </w:r>
      <w:r w:rsidRPr="00B2347F">
        <w:t xml:space="preserve"> </w:t>
      </w:r>
      <w:r w:rsidRPr="00B2347F">
        <w:rPr>
          <w:i/>
        </w:rPr>
        <w:t>Exhortation to Religion</w:t>
      </w:r>
      <w:r w:rsidRPr="00B2347F">
        <w:t xml:space="preserve"> c.4 p.&amp;189</w:t>
      </w:r>
    </w:p>
    <w:p w14:paraId="3953FA91" w14:textId="77777777" w:rsidR="00C64250" w:rsidRPr="00B2347F" w:rsidRDefault="00C64250" w:rsidP="00C6425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(225-235/6 A.D.) </w:t>
      </w:r>
      <w:r>
        <w:rPr>
          <w:szCs w:val="24"/>
        </w:rPr>
        <w:t>“</w:t>
      </w:r>
      <w:r w:rsidRPr="00B2347F">
        <w:rPr>
          <w:rFonts w:cs="Consolas"/>
          <w:szCs w:val="24"/>
          <w:highlight w:val="white"/>
        </w:rPr>
        <w:t>Neither shall I pass over the witless philosophy of these men; but, after explaining it, I shall prove that those who attempt to form a system of religion out of these (aforesaid elements), are disciples of a school weak and full of knavery.</w:t>
      </w:r>
      <w:r>
        <w:rPr>
          <w:szCs w:val="24"/>
        </w:rPr>
        <w:t>”</w:t>
      </w:r>
      <w:r w:rsidRPr="00B2347F">
        <w:rPr>
          <w:szCs w:val="24"/>
        </w:rPr>
        <w:t xml:space="preserve"> </w:t>
      </w:r>
      <w:r w:rsidRPr="00B2347F">
        <w:rPr>
          <w:i/>
          <w:szCs w:val="24"/>
        </w:rPr>
        <w:t>Refutation of All Heresies</w:t>
      </w:r>
      <w:r w:rsidRPr="00B2347F">
        <w:rPr>
          <w:szCs w:val="24"/>
        </w:rPr>
        <w:t xml:space="preserve"> book 4 ch.13 p.30</w:t>
      </w:r>
    </w:p>
    <w:p w14:paraId="65C05009" w14:textId="079D3980" w:rsidR="00C64250" w:rsidRDefault="00A643A3" w:rsidP="00C64250">
      <w:pPr>
        <w:ind w:left="288" w:hanging="288"/>
      </w:pPr>
      <w:r>
        <w:rPr>
          <w:b/>
        </w:rPr>
        <w:t xml:space="preserve">Arnobius of Sicca </w:t>
      </w:r>
      <w:r w:rsidR="00C64250" w:rsidRPr="00B2347F">
        <w:t xml:space="preserve">(297-303 A.D.) in many places shows that pagan religions are wrong and insulting. One place is </w:t>
      </w:r>
      <w:r w:rsidR="00C64250" w:rsidRPr="00B2347F">
        <w:rPr>
          <w:i/>
        </w:rPr>
        <w:t>Arnobius Against the Heathen</w:t>
      </w:r>
      <w:r w:rsidR="00C64250" w:rsidRPr="00B2347F">
        <w:t xml:space="preserve"> book 1 ch.28 p.420.</w:t>
      </w:r>
    </w:p>
    <w:p w14:paraId="1DCB4E6D" w14:textId="77777777" w:rsidR="00C64250" w:rsidRPr="00B2347F" w:rsidRDefault="00C64250" w:rsidP="00C64250">
      <w:pPr>
        <w:ind w:left="288" w:hanging="288"/>
      </w:pPr>
      <w:r w:rsidRPr="00B2347F">
        <w:rPr>
          <w:b/>
        </w:rPr>
        <w:t>Lactantius</w:t>
      </w:r>
      <w:r w:rsidRPr="00B2347F">
        <w:t xml:space="preserve"> (c.303-320/325 A.D.) But during the government of the Judges the people had often undertaken corrupt religious rites; </w:t>
      </w:r>
      <w:r w:rsidRPr="00B2347F">
        <w:rPr>
          <w:i/>
        </w:rPr>
        <w:t>The Divine Institutes</w:t>
      </w:r>
      <w:r w:rsidRPr="00B2347F">
        <w:t xml:space="preserve"> book 4 ch.10 p.109</w:t>
      </w:r>
    </w:p>
    <w:p w14:paraId="1B8C6751" w14:textId="77777777" w:rsidR="00C64250" w:rsidRPr="00B2347F" w:rsidRDefault="00C64250" w:rsidP="00C64250">
      <w:pPr>
        <w:autoSpaceDE w:val="0"/>
        <w:autoSpaceDN w:val="0"/>
        <w:adjustRightInd w:val="0"/>
        <w:ind w:left="288" w:hanging="288"/>
      </w:pPr>
      <w:r w:rsidRPr="00B2347F">
        <w:t xml:space="preserve">Lactantius (c.303-320/325 A.D.) </w:t>
      </w:r>
      <w:r>
        <w:t>“</w:t>
      </w:r>
      <w:r w:rsidRPr="00B2347F">
        <w:rPr>
          <w:highlight w:val="white"/>
        </w:rPr>
        <w:t xml:space="preserve">Nor, indeed, were the Latins free from this cruelty, since Jupiter </w:t>
      </w:r>
      <w:proofErr w:type="spellStart"/>
      <w:r w:rsidRPr="00B2347F">
        <w:rPr>
          <w:highlight w:val="white"/>
        </w:rPr>
        <w:t>Latialis</w:t>
      </w:r>
      <w:proofErr w:type="spellEnd"/>
      <w:r w:rsidRPr="00B2347F">
        <w:rPr>
          <w:highlight w:val="white"/>
        </w:rPr>
        <w:t xml:space="preserve"> is even now worshipped with the offering of human blood. What benefit do they who offer such sacrifices implore from the gods? Or what are such deities able to bestow on the men by whose punishments they are propitiated? But this is not so much a matter of surprise with respect to barbarians, whose religion agrees with their character.</w:t>
      </w:r>
      <w:r>
        <w:rPr>
          <w:highlight w:val="white"/>
        </w:rPr>
        <w:t>”</w:t>
      </w:r>
      <w:r w:rsidRPr="00B2347F">
        <w:rPr>
          <w:highlight w:val="white"/>
        </w:rPr>
        <w:t xml:space="preserve"> </w:t>
      </w:r>
      <w:r w:rsidRPr="00B2347F">
        <w:rPr>
          <w:i/>
        </w:rPr>
        <w:t>The Divine Institutes</w:t>
      </w:r>
      <w:r w:rsidRPr="00B2347F">
        <w:t xml:space="preserve"> book 1 ch.21 p.34</w:t>
      </w:r>
    </w:p>
    <w:p w14:paraId="74645F58" w14:textId="77777777" w:rsidR="00E1761D" w:rsidRDefault="00E1761D" w:rsidP="00E1761D">
      <w:pPr>
        <w:ind w:left="288" w:hanging="288"/>
      </w:pPr>
      <w:r w:rsidRPr="00E1761D">
        <w:rPr>
          <w:b/>
        </w:rPr>
        <w:t>Eusebius of Caesarea</w:t>
      </w:r>
      <w:r>
        <w:t xml:space="preserve"> (318-325 A.D.) speaks on how pagan religion can be bad. </w:t>
      </w:r>
      <w:r w:rsidRPr="00792CEF">
        <w:rPr>
          <w:i/>
        </w:rPr>
        <w:t>Preparation for the Gospel</w:t>
      </w:r>
      <w:r>
        <w:t xml:space="preserve"> book 1 ch.1 p.1</w:t>
      </w:r>
    </w:p>
    <w:p w14:paraId="49AAB9C4" w14:textId="77777777" w:rsidR="00C64250" w:rsidRDefault="00C64250" w:rsidP="00C64250"/>
    <w:p w14:paraId="35A5655A" w14:textId="77777777" w:rsidR="00CE1542" w:rsidRPr="00844B42" w:rsidRDefault="00CE1542" w:rsidP="00CE1542">
      <w:pPr>
        <w:rPr>
          <w:b/>
          <w:u w:val="single"/>
        </w:rPr>
      </w:pPr>
      <w:r w:rsidRPr="00844B42">
        <w:rPr>
          <w:b/>
          <w:u w:val="single"/>
        </w:rPr>
        <w:t>Among corrupt or spurious works</w:t>
      </w:r>
    </w:p>
    <w:p w14:paraId="252DFCAC" w14:textId="753D41BD" w:rsidR="00CE1542" w:rsidRDefault="00CE1542" w:rsidP="00CE1542">
      <w:pPr>
        <w:ind w:left="288" w:hanging="288"/>
      </w:pPr>
      <w:r w:rsidRPr="00B2347F">
        <w:rPr>
          <w:b/>
        </w:rPr>
        <w:t>pseudo-Justin Martyr</w:t>
      </w:r>
      <w:r w:rsidRPr="00175F09">
        <w:t xml:space="preserve"> </w:t>
      </w:r>
      <w:r>
        <w:t xml:space="preserve">(168-200 A.D.) </w:t>
      </w:r>
      <w:r w:rsidR="0082043C">
        <w:t>“Whom, then, ye men of Greece, do ye call your teachers of religion? The poets? It will do your cause no good to say so to men who know the poets; for they know how very ridiculous a theogony they have composed,”</w:t>
      </w:r>
      <w:r>
        <w:t>.</w:t>
      </w:r>
      <w:r w:rsidRPr="00B2347F">
        <w:t xml:space="preserve"> </w:t>
      </w:r>
      <w:r w:rsidRPr="00B2347F">
        <w:rPr>
          <w:i/>
        </w:rPr>
        <w:t>Hortatory Address to the Greeks</w:t>
      </w:r>
      <w:r w:rsidRPr="00B2347F">
        <w:t xml:space="preserve"> ch.</w:t>
      </w:r>
      <w:r>
        <w:t>2 p.273</w:t>
      </w:r>
    </w:p>
    <w:p w14:paraId="58DDA24B" w14:textId="77777777" w:rsidR="00CE1542" w:rsidRPr="00B2347F" w:rsidRDefault="00CE1542" w:rsidP="00C64250"/>
    <w:p w14:paraId="49A7FBE0" w14:textId="77777777" w:rsidR="00EB38FD" w:rsidRPr="00B2347F" w:rsidRDefault="00EB38FD" w:rsidP="00EB38FD">
      <w:pPr>
        <w:pStyle w:val="Heading2"/>
      </w:pPr>
      <w:bookmarkStart w:id="1665" w:name="_Toc58618289"/>
      <w:bookmarkStart w:id="1666" w:name="_Toc62979720"/>
      <w:bookmarkStart w:id="1667" w:name="_Toc161729847"/>
      <w:r>
        <w:t>Or2</w:t>
      </w:r>
      <w:r w:rsidRPr="00B2347F">
        <w:t>. No mixing Christ and other religions</w:t>
      </w:r>
      <w:bookmarkEnd w:id="1665"/>
      <w:bookmarkEnd w:id="1666"/>
      <w:bookmarkEnd w:id="1667"/>
      <w:r w:rsidRPr="00B2347F">
        <w:t xml:space="preserve"> </w:t>
      </w:r>
    </w:p>
    <w:p w14:paraId="4C76980A" w14:textId="77777777" w:rsidR="00EB38FD" w:rsidRPr="00B2347F" w:rsidRDefault="00EB38FD" w:rsidP="00EB38FD"/>
    <w:p w14:paraId="7CB3A566" w14:textId="77777777" w:rsidR="00EB38FD" w:rsidRPr="00B2347F" w:rsidRDefault="00EB38FD" w:rsidP="00EB38FD">
      <w:r w:rsidRPr="00B2347F">
        <w:t>1 John 4:3; Galatians 1:8-9</w:t>
      </w:r>
    </w:p>
    <w:p w14:paraId="12DD3E3B" w14:textId="77777777" w:rsidR="00EB38FD" w:rsidRPr="00B2347F" w:rsidRDefault="00EB38FD" w:rsidP="00EB38FD"/>
    <w:p w14:paraId="4CA920CB" w14:textId="77777777" w:rsidR="00EB38FD" w:rsidRPr="00B2347F" w:rsidRDefault="00EB38FD" w:rsidP="00EB38FD">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(partial) Revelation 14:9</w:t>
      </w:r>
    </w:p>
    <w:p w14:paraId="0F5BF0E7" w14:textId="77777777" w:rsidR="00EB38FD" w:rsidRPr="00B2347F" w:rsidRDefault="00EB38FD" w:rsidP="00EB38FD"/>
    <w:p w14:paraId="553589A3" w14:textId="77777777" w:rsidR="00EB38FD" w:rsidRPr="00B2347F" w:rsidRDefault="00EB38FD" w:rsidP="00EB38F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I therefore, yet not I, but the love of Jesus Christ, entreat you that ye use Christian nourishment only, and abstain from herbage of a different kind; I mean heresy. For those [that are given to this] mix up Jesus Christ with their own poison, speaking things which are unworthy of credit, like those who administer a deadly drug in sweet wine, which he who is ignorant of does greedily take, with a fatal pleasure, leading to his own death.</w:t>
      </w:r>
      <w:r>
        <w:t>”</w:t>
      </w:r>
      <w:r w:rsidRPr="00B2347F">
        <w:t xml:space="preserve"> </w:t>
      </w:r>
      <w:r w:rsidRPr="00B2347F">
        <w:rPr>
          <w:i/>
        </w:rPr>
        <w:t>Letter of Ignatius to the Trallians</w:t>
      </w:r>
      <w:r w:rsidRPr="00B2347F">
        <w:t xml:space="preserve"> ch.6 p.68</w:t>
      </w:r>
    </w:p>
    <w:p w14:paraId="01EE0324" w14:textId="5A3B3549" w:rsidR="00EB38FD" w:rsidRPr="00B2347F" w:rsidRDefault="00EB38FD" w:rsidP="00EB38FD">
      <w:pPr>
        <w:ind w:left="288" w:hanging="288"/>
      </w:pPr>
      <w:r w:rsidRPr="00B2347F">
        <w:rPr>
          <w:b/>
          <w:i/>
        </w:rPr>
        <w:t>2 Clement</w:t>
      </w:r>
      <w:r w:rsidRPr="00B2347F">
        <w:t xml:space="preserve"> </w:t>
      </w:r>
      <w:r w:rsidR="001A307F">
        <w:t>(120-140 A.D.)</w:t>
      </w:r>
      <w:r w:rsidRPr="00B2347F">
        <w:t xml:space="preserve"> ch.3 p.251 </w:t>
      </w:r>
      <w:r>
        <w:t>“</w:t>
      </w:r>
      <w:r w:rsidRPr="00B2347F">
        <w:t xml:space="preserve">Since, then, He has displayed </w:t>
      </w:r>
      <w:r w:rsidR="00544876">
        <w:t>s</w:t>
      </w:r>
      <w:r w:rsidRPr="00B2347F">
        <w:t>o great mercy towards us, and especially in this respect, that we who are living should not offer sacrifices to gods that are dead, or pay them worship,</w:t>
      </w:r>
      <w:r>
        <w:t>”</w:t>
      </w:r>
    </w:p>
    <w:p w14:paraId="22FB3626" w14:textId="77777777" w:rsidR="00EB38FD" w:rsidRPr="00B2347F" w:rsidRDefault="00EB38FD" w:rsidP="00EB38FD">
      <w:pPr>
        <w:ind w:left="288" w:hanging="288"/>
      </w:pPr>
      <w:r w:rsidRPr="00B2347F">
        <w:rPr>
          <w:b/>
        </w:rPr>
        <w:t>Justin Martyr</w:t>
      </w:r>
      <w:r w:rsidRPr="00B2347F">
        <w:t xml:space="preserve"> (c.138-165 A.D.) </w:t>
      </w:r>
      <w:r>
        <w:t>“</w:t>
      </w:r>
      <w:r w:rsidRPr="00B2347F">
        <w:t xml:space="preserve">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w:t>
      </w:r>
      <w:proofErr w:type="spellStart"/>
      <w:r w:rsidRPr="00B2347F">
        <w:t>Marcians</w:t>
      </w:r>
      <w:proofErr w:type="spellEnd"/>
      <w:r w:rsidRPr="00B2347F">
        <w:t xml:space="preserve"> [Marcion], and some Valentinians, and some Basilidians, and some Saturnilians, and others by other names</w:t>
      </w:r>
      <w:r>
        <w:t>”</w:t>
      </w:r>
      <w:r w:rsidRPr="00B2347F">
        <w:t xml:space="preserve"> </w:t>
      </w:r>
      <w:r w:rsidRPr="00B2347F">
        <w:rPr>
          <w:i/>
        </w:rPr>
        <w:t xml:space="preserve">Dialogue with Trypho, a Jew </w:t>
      </w:r>
      <w:r w:rsidRPr="00B2347F">
        <w:t>ch.35 p.212</w:t>
      </w:r>
    </w:p>
    <w:p w14:paraId="1A5920E2" w14:textId="77777777" w:rsidR="00EB38FD" w:rsidRPr="00B2347F" w:rsidRDefault="00EB38FD" w:rsidP="00EB38FD">
      <w:pPr>
        <w:ind w:left="288" w:hanging="288"/>
      </w:pPr>
      <w:r w:rsidRPr="00B2347F">
        <w:rPr>
          <w:b/>
        </w:rPr>
        <w:t>Athenagoras</w:t>
      </w:r>
      <w:r w:rsidRPr="00B2347F">
        <w:t xml:space="preserve"> (177 A.D.) (implied) explains why Christians cannot offer sacrifices to any [false] gods. </w:t>
      </w:r>
      <w:r w:rsidRPr="00B2347F">
        <w:rPr>
          <w:i/>
        </w:rPr>
        <w:t>A Plea for Christians</w:t>
      </w:r>
      <w:r w:rsidRPr="00B2347F">
        <w:t xml:space="preserve"> ch.13 p.134</w:t>
      </w:r>
    </w:p>
    <w:p w14:paraId="684F36BF" w14:textId="77777777" w:rsidR="00EB38FD" w:rsidRPr="00B2347F" w:rsidRDefault="00EB38FD" w:rsidP="00EB38FD">
      <w:pPr>
        <w:ind w:left="288" w:hanging="288"/>
      </w:pPr>
      <w:r w:rsidRPr="00B2347F">
        <w:rPr>
          <w:b/>
        </w:rPr>
        <w:t>Hegesippus</w:t>
      </w:r>
      <w:r w:rsidRPr="00B2347F">
        <w:t xml:space="preserve"> (170-180 A.D.) (implied) says that until the apostles died, the church was not yet corrupted by worthless teaching.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1F42384" w14:textId="77777777" w:rsidR="00EB38FD" w:rsidRPr="00B2347F" w:rsidRDefault="00EB38FD" w:rsidP="00EB38F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frivolities is very great; and not a stray morsel of truth is found in them. For even if any truth seems to have been uttered by them, it has a mixture of error. And as a deleterious drug, when mixed with honey or wine, or some other thing, makes the whole [mixture] hurtful and profitless; so also eloquence is in their case found to be labour in vain; yea, rather an injurious thing to those who credit it.</w:t>
      </w:r>
      <w:r>
        <w:t>”</w:t>
      </w:r>
      <w:r w:rsidRPr="00B2347F">
        <w:t xml:space="preserve"> </w:t>
      </w:r>
      <w:r w:rsidRPr="00B2347F">
        <w:rPr>
          <w:i/>
        </w:rPr>
        <w:t>Theophilus to Autolycus</w:t>
      </w:r>
      <w:r w:rsidRPr="00B2347F">
        <w:t xml:space="preserve"> book 2 ch.12 p.99</w:t>
      </w:r>
    </w:p>
    <w:p w14:paraId="4E034888" w14:textId="77777777" w:rsidR="00EB38FD" w:rsidRPr="00B2347F" w:rsidRDefault="00EB38FD" w:rsidP="00EB38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t>“</w:t>
      </w:r>
      <w:r w:rsidRPr="00B2347F">
        <w:t>Error, indeed, is never set forth in its naked deformity, lest, being thus exposed, it should at once be detected. But it is craftily decked out in an attractive dress, so as, by its outward form, to make it appear to the inexperienced (ridiculous as the expression may seem) more true than the truth itself. … Lest, therefore, though my neglect, some should be carried off, even as sheep are by wolves, while they perceive not the true character of these men, - because they are outwardly covered with sheep</w:t>
      </w:r>
      <w:r w:rsidR="00DE7390">
        <w:t>’</w:t>
      </w:r>
      <w:r w:rsidRPr="00B2347F">
        <w:t>s clothing…</w:t>
      </w:r>
      <w:r>
        <w:t>”</w:t>
      </w:r>
      <w:r w:rsidRPr="00B2347F">
        <w:t xml:space="preserve"> </w:t>
      </w:r>
      <w:r w:rsidRPr="00B2347F">
        <w:rPr>
          <w:i/>
        </w:rPr>
        <w:t>Irenaeus Against Heresies</w:t>
      </w:r>
      <w:r w:rsidRPr="00B2347F">
        <w:t xml:space="preserve"> book 1 ch.1.2 p.315</w:t>
      </w:r>
    </w:p>
    <w:p w14:paraId="6F02717B" w14:textId="77777777" w:rsidR="00EB38FD" w:rsidRPr="00B2347F" w:rsidRDefault="00EB38FD" w:rsidP="00EB38FD">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For we, brethren, receive both Peter and the rest of the apostles as Christ </w:t>
      </w:r>
      <w:r w:rsidRPr="00B2347F">
        <w:rPr>
          <w:i/>
        </w:rPr>
        <w:t>Himself</w:t>
      </w:r>
      <w:r w:rsidRPr="00B2347F">
        <w:t>. But those writings which are falsely inscribed with their name, we as experienced persons reject, knowing that no such writings have been handed down to us.</w:t>
      </w:r>
      <w:r>
        <w:t>”</w:t>
      </w:r>
      <w:r w:rsidRPr="00B2347F">
        <w:t xml:space="preserve"> </w:t>
      </w:r>
      <w:r w:rsidRPr="00B2347F">
        <w:rPr>
          <w:i/>
        </w:rPr>
        <w:t>Ante-Nicene Fathers</w:t>
      </w:r>
      <w:r w:rsidRPr="00B2347F">
        <w:t xml:space="preserve"> vol.8 p.775</w:t>
      </w:r>
    </w:p>
    <w:p w14:paraId="4BC860FC" w14:textId="77777777" w:rsidR="00EB38FD" w:rsidRPr="00B2347F" w:rsidRDefault="00EB38FD" w:rsidP="00EB38FD">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613D9390" w14:textId="77777777" w:rsidR="00EB38FD" w:rsidRPr="00B2347F" w:rsidRDefault="00EB38FD" w:rsidP="00EB38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to guard against the blasts of heresies. </w:t>
      </w:r>
      <w:r w:rsidRPr="00B2347F">
        <w:rPr>
          <w:i/>
        </w:rPr>
        <w:t>The Instructor</w:t>
      </w:r>
      <w:r w:rsidRPr="00B2347F">
        <w:t xml:space="preserve"> book 1 ch.5 p.213</w:t>
      </w:r>
    </w:p>
    <w:p w14:paraId="1252EA5C" w14:textId="77777777" w:rsidR="00EB38FD" w:rsidRDefault="00EB38FD" w:rsidP="00EB38FD">
      <w:pPr>
        <w:ind w:left="288" w:hanging="288"/>
      </w:pPr>
      <w:r w:rsidRPr="00B2347F">
        <w:rPr>
          <w:b/>
        </w:rPr>
        <w:t>Tertullian</w:t>
      </w:r>
      <w:r w:rsidRPr="00B2347F">
        <w:t xml:space="preserve"> (198-220 A.D.) </w:t>
      </w:r>
      <w:r>
        <w:t>“</w:t>
      </w:r>
      <w:r w:rsidRPr="00B2347F">
        <w:t xml:space="preserve">…he [Paul] expressly names philosophy as that which he would have us be on our guard against. Writing to the Colossians, he says, </w:t>
      </w:r>
      <w:r w:rsidR="00DE7390">
        <w:t>‘</w:t>
      </w:r>
      <w:r w:rsidRPr="00B2347F">
        <w:t>See that no one beguile you through philosophy and vain deceit, after the tradition of men and contrary to the wisdom of the Holy Ghost.</w:t>
      </w:r>
      <w:r w:rsidR="00BC1ACF">
        <w:t xml:space="preserve"> </w:t>
      </w:r>
      <w:r w:rsidR="00BC1ACF" w:rsidRPr="00B2347F">
        <w:rPr>
          <w:i/>
        </w:rPr>
        <w:t>On Prescription Against Heretics</w:t>
      </w:r>
      <w:r w:rsidR="00BC1ACF" w:rsidRPr="00B2347F">
        <w:t xml:space="preserve"> ch.7 p.246</w:t>
      </w:r>
    </w:p>
    <w:p w14:paraId="11F5863E" w14:textId="77777777" w:rsidR="00447CF5" w:rsidRDefault="00447CF5" w:rsidP="00447CF5">
      <w:pPr>
        <w:ind w:left="288" w:hanging="288"/>
      </w:pPr>
      <w:r>
        <w:rPr>
          <w:b/>
        </w:rPr>
        <w:t>Origen</w:t>
      </w:r>
      <w:r w:rsidRPr="00447CF5">
        <w:t xml:space="preserve"> (</w:t>
      </w:r>
      <w:r>
        <w:t xml:space="preserve">225-253/254 A.D.) “And although the Scythians may well call Pappaeus the supreme God, yet we will not yield our assent to this; granting, </w:t>
      </w:r>
      <w:smartTag w:uri="urn:schemas-microsoft-com:office:smarttags" w:element="place">
        <w:smartTag w:uri="urn:schemas-microsoft-com:office:smarttags" w:element="State">
          <w:r>
            <w:t>ind</w:t>
          </w:r>
        </w:smartTag>
      </w:smartTag>
      <w:r>
        <w:t xml:space="preserve">eed, that there is a Supreme Deity, although we do not give the name Pappaeus to Him as His proper title, but regard it as one which is agreeable to the demon to whom was allotted the desert of Scythia, with its people and language. He, however, who gives God His title in the Scythian tongue, or in the </w:t>
      </w:r>
      <w:smartTag w:uri="urn:schemas-microsoft-com:office:smarttags" w:element="place">
        <w:smartTag w:uri="urn:schemas-microsoft-com:office:smarttags" w:element="country-region">
          <w:r>
            <w:t>Egypt</w:t>
          </w:r>
        </w:smartTag>
      </w:smartTag>
      <w:r>
        <w:t xml:space="preserve">ian or in any language in which he has been brought up, will not be guilty of sin.” </w:t>
      </w:r>
      <w:r>
        <w:rPr>
          <w:i/>
        </w:rPr>
        <w:t>Origen Against Celsus</w:t>
      </w:r>
      <w:r>
        <w:t xml:space="preserve"> book 5 ch.46 p.564.</w:t>
      </w:r>
    </w:p>
    <w:p w14:paraId="132BC28E" w14:textId="77777777" w:rsidR="00EB38FD" w:rsidRPr="00B2347F" w:rsidRDefault="00EB38FD" w:rsidP="00EB38FD">
      <w:pPr>
        <w:ind w:left="288" w:hanging="288"/>
      </w:pPr>
      <w:r w:rsidRPr="00447CF5">
        <w:t>Origen</w:t>
      </w:r>
      <w:r w:rsidRPr="00B2347F">
        <w:t xml:space="preserve"> (225-253/254 A.D.) those who worship the Supreme Being should not serve demons. </w:t>
      </w:r>
      <w:r w:rsidRPr="00B2347F">
        <w:rPr>
          <w:i/>
        </w:rPr>
        <w:t>Origen Against Celsus</w:t>
      </w:r>
      <w:r w:rsidRPr="00B2347F">
        <w:t xml:space="preserve"> book 7 ch.67 p.638</w:t>
      </w:r>
    </w:p>
    <w:p w14:paraId="10D386BF" w14:textId="77777777" w:rsidR="00EB38FD" w:rsidRPr="00B2347F" w:rsidRDefault="00EB38FD" w:rsidP="00EB38FD">
      <w:pPr>
        <w:ind w:left="288" w:hanging="288"/>
      </w:pPr>
      <w:r w:rsidRPr="00B2347F">
        <w:t xml:space="preserve">Origen (c.227-240 A.D.) interprets that the way of the Lord is straight in two ways: clear in truth without any mixture of falsehood (contemplation) and the way of conduct. </w:t>
      </w:r>
      <w:r w:rsidRPr="00B2347F">
        <w:rPr>
          <w:i/>
        </w:rPr>
        <w:t>Origen</w:t>
      </w:r>
      <w:r w:rsidR="00DE7390">
        <w:rPr>
          <w:i/>
        </w:rPr>
        <w:t>’</w:t>
      </w:r>
      <w:r w:rsidRPr="00B2347F">
        <w:rPr>
          <w:i/>
        </w:rPr>
        <w:t>s Commentary on John</w:t>
      </w:r>
      <w:r w:rsidRPr="00B2347F">
        <w:t xml:space="preserve"> book 10 ch.11 p.388</w:t>
      </w:r>
    </w:p>
    <w:p w14:paraId="1DE519F7" w14:textId="77777777" w:rsidR="00EB38FD" w:rsidRPr="00B2347F" w:rsidRDefault="00EB38FD" w:rsidP="00EB38FD">
      <w:pPr>
        <w:ind w:left="288" w:hanging="288"/>
      </w:pPr>
      <w:r w:rsidRPr="00B2347F">
        <w:t>Origen (225-253/254 A.D.) masters, we have already shown what appears to us the principle contained in it, when we proved that no sedition or disloyalty could be charged against the followers of Jesus their Lord, who confess that they reject every other lord, and serve Him alone who is the Son and Word of God.</w:t>
      </w:r>
      <w:r>
        <w:t>”</w:t>
      </w:r>
      <w:r w:rsidRPr="00B2347F">
        <w:t xml:space="preserve"> </w:t>
      </w:r>
      <w:r w:rsidRPr="00B2347F">
        <w:rPr>
          <w:i/>
        </w:rPr>
        <w:t>Origen Against Celsus</w:t>
      </w:r>
      <w:r w:rsidRPr="00B2347F">
        <w:t xml:space="preserve"> book 8 ch.16 p.645</w:t>
      </w:r>
    </w:p>
    <w:p w14:paraId="7921E4A1" w14:textId="77777777" w:rsidR="00EB38FD" w:rsidRPr="00B2347F" w:rsidRDefault="00EB38FD" w:rsidP="00EB38FD">
      <w:pPr>
        <w:widowControl w:val="0"/>
        <w:autoSpaceDE w:val="0"/>
        <w:autoSpaceDN w:val="0"/>
        <w:adjustRightInd w:val="0"/>
        <w:ind w:left="288" w:hanging="288"/>
      </w:pPr>
      <w:r w:rsidRPr="00B2347F">
        <w:rPr>
          <w:b/>
          <w:i/>
        </w:rPr>
        <w:t>Treatise On Rebaptism</w:t>
      </w:r>
      <w:r w:rsidRPr="00B2347F">
        <w:t xml:space="preserve"> (c.250-258 A.D.) ch.17 p.677 criticizes the work, </w:t>
      </w:r>
      <w:r w:rsidRPr="00B2347F">
        <w:rPr>
          <w:i/>
        </w:rPr>
        <w:t>The Preaching of Paul</w:t>
      </w:r>
      <w:r w:rsidRPr="00B2347F">
        <w:t xml:space="preserve"> which claims Christ sinned.</w:t>
      </w:r>
    </w:p>
    <w:p w14:paraId="244CF4C4" w14:textId="77777777" w:rsidR="00EB38FD" w:rsidRPr="00B2347F" w:rsidRDefault="00EB38FD" w:rsidP="00EB38FD">
      <w:pPr>
        <w:autoSpaceDE w:val="0"/>
        <w:autoSpaceDN w:val="0"/>
        <w:adjustRightInd w:val="0"/>
        <w:ind w:left="288" w:hanging="288"/>
      </w:pPr>
      <w:r w:rsidRPr="00B2347F">
        <w:rPr>
          <w:b/>
        </w:rPr>
        <w:t>Cyprian</w:t>
      </w:r>
      <w:r w:rsidRPr="00B2347F">
        <w:t xml:space="preserve"> (c.246-258 A.D.) </w:t>
      </w:r>
      <w:r>
        <w:t>“</w:t>
      </w:r>
      <w:r w:rsidRPr="00B2347F">
        <w:rPr>
          <w:highlight w:val="white"/>
        </w:rPr>
        <w:t xml:space="preserve">although the Lord says, </w:t>
      </w:r>
      <w:r w:rsidR="00DE7390">
        <w:rPr>
          <w:highlight w:val="white"/>
        </w:rPr>
        <w:t>‘</w:t>
      </w:r>
      <w:r w:rsidRPr="00B2347F">
        <w:rPr>
          <w:highlight w:val="white"/>
        </w:rPr>
        <w:t>To them [other gods] have ye poured a drink-offering, and to them have ye offered a meat-offering. Shall I not be angry for these things? saith the Lord.</w:t>
      </w:r>
      <w:r w:rsidR="00DE7390">
        <w:rPr>
          <w:highlight w:val="white"/>
        </w:rPr>
        <w:t>’</w:t>
      </w:r>
      <w:r w:rsidRPr="00B2347F">
        <w:rPr>
          <w:highlight w:val="white"/>
        </w:rPr>
        <w:t xml:space="preserve"> And in another place, </w:t>
      </w:r>
      <w:r w:rsidR="00DE7390">
        <w:rPr>
          <w:highlight w:val="white"/>
        </w:rPr>
        <w:t>‘</w:t>
      </w:r>
      <w:r w:rsidRPr="00B2347F">
        <w:rPr>
          <w:highlight w:val="white"/>
        </w:rPr>
        <w:t xml:space="preserve">He that </w:t>
      </w:r>
      <w:proofErr w:type="spellStart"/>
      <w:r w:rsidRPr="00B2347F">
        <w:rPr>
          <w:highlight w:val="white"/>
        </w:rPr>
        <w:t>sacrificeth</w:t>
      </w:r>
      <w:proofErr w:type="spellEnd"/>
      <w:r w:rsidRPr="00B2347F">
        <w:rPr>
          <w:highlight w:val="white"/>
        </w:rPr>
        <w:t xml:space="preserve"> to any god, save unto the Lord only, shall be destroyed.</w:t>
      </w:r>
      <w:r w:rsidR="00DE7390">
        <w:rPr>
          <w:highlight w:val="white"/>
        </w:rPr>
        <w:t>’</w:t>
      </w:r>
      <w:r w:rsidRPr="00B2347F">
        <w:rPr>
          <w:highlight w:val="white"/>
        </w:rPr>
        <w:t xml:space="preserve"> Moreover, the Lord again speaks, and says, </w:t>
      </w:r>
      <w:r w:rsidR="00DE7390">
        <w:rPr>
          <w:highlight w:val="white"/>
        </w:rPr>
        <w:t>‘</w:t>
      </w:r>
      <w:r w:rsidRPr="00B2347F">
        <w:rPr>
          <w:highlight w:val="white"/>
        </w:rPr>
        <w:t xml:space="preserve">They have worshipped those whom their own fingers have made: and the mean man </w:t>
      </w:r>
      <w:proofErr w:type="spellStart"/>
      <w:r w:rsidRPr="00B2347F">
        <w:rPr>
          <w:highlight w:val="white"/>
        </w:rPr>
        <w:t>boweth</w:t>
      </w:r>
      <w:proofErr w:type="spellEnd"/>
      <w:r w:rsidRPr="00B2347F">
        <w:rPr>
          <w:highlight w:val="white"/>
        </w:rPr>
        <w:t xml:space="preserve"> down, and the great man </w:t>
      </w:r>
      <w:proofErr w:type="spellStart"/>
      <w:r w:rsidRPr="00B2347F">
        <w:rPr>
          <w:highlight w:val="white"/>
        </w:rPr>
        <w:t>humbleth</w:t>
      </w:r>
      <w:proofErr w:type="spellEnd"/>
      <w:r w:rsidRPr="00B2347F">
        <w:rPr>
          <w:highlight w:val="white"/>
        </w:rPr>
        <w:t xml:space="preserve"> himself: and I will not forgive them.</w:t>
      </w:r>
      <w:r w:rsidR="00DE7390">
        <w:rPr>
          <w:highlight w:val="white"/>
        </w:rPr>
        <w:t>’</w:t>
      </w:r>
      <w:r w:rsidRPr="00B2347F">
        <w:rPr>
          <w:highlight w:val="white"/>
        </w:rPr>
        <w:t xml:space="preserve"> In the Apocalypse also, we read the anger of the Lord threatening, and saying, </w:t>
      </w:r>
      <w:r w:rsidR="00DE7390">
        <w:rPr>
          <w:highlight w:val="white"/>
        </w:rPr>
        <w:t>‘</w:t>
      </w:r>
      <w:r w:rsidRPr="00B2347F">
        <w:rPr>
          <w:highlight w:val="white"/>
        </w:rPr>
        <w:t>If any man worship the beast and his image, and receive his mark in his forehead or in his hand, the same shall drink of the wine of the wrath of God mixed in the cup of His anger; and he shall be tormented with fire and brimstone in the presence of the holy angels, and in the presence of the Lamb: and the smoke of their torments shall ascend up for ever and ever; neither shall they have rest day nor night, who worship the beast and his image.</w:t>
      </w:r>
      <w:r w:rsidR="00DE7390">
        <w:rPr>
          <w:highlight w:val="white"/>
        </w:rPr>
        <w:t>’</w:t>
      </w:r>
      <w:r w:rsidRPr="00B2347F">
        <w:rPr>
          <w:highlight w:val="white"/>
        </w:rPr>
        <w:t xml:space="preserve"> 2. Since, therefore, the Lord threatens these torments, these punishments in the day of judgment, to those who obey the devil and sacrifice to idols, how does he think that he can act as a priest of God who has obeyed and served the priests of the devil; or how does he think that his hand can be transferred to the sacrifice of God and the prayer of the Lord which has been captive to sacrilege and to crime, when in the sacred Scriptures God forbids the priests to approach to sacrifice even if they have been in lighter guilt;</w:t>
      </w:r>
      <w:r>
        <w:t>”</w:t>
      </w:r>
      <w:r w:rsidRPr="00B2347F">
        <w:t xml:space="preserve"> </w:t>
      </w:r>
      <w:r w:rsidRPr="00B2347F">
        <w:rPr>
          <w:i/>
        </w:rPr>
        <w:t>Epistles of Cyprian</w:t>
      </w:r>
      <w:r w:rsidRPr="00B2347F">
        <w:t xml:space="preserve"> letter 63 ch.1-2 p.364</w:t>
      </w:r>
    </w:p>
    <w:p w14:paraId="3756DBD8" w14:textId="46CD90D0" w:rsidR="00EB38FD" w:rsidRPr="00B2347F" w:rsidRDefault="00A643A3" w:rsidP="00EB38FD">
      <w:pPr>
        <w:ind w:left="288" w:hanging="288"/>
      </w:pPr>
      <w:r>
        <w:rPr>
          <w:b/>
        </w:rPr>
        <w:t xml:space="preserve">Arnobius of Sicca </w:t>
      </w:r>
      <w:r w:rsidR="00EB38FD" w:rsidRPr="00B2347F">
        <w:t xml:space="preserve">(297-303 A.D.) </w:t>
      </w:r>
      <w:r w:rsidR="00EB38FD">
        <w:t>“</w:t>
      </w:r>
      <w:r w:rsidR="00EB38FD" w:rsidRPr="00B2347F">
        <w:t>You do not believe our writers, and we do not believe yours.</w:t>
      </w:r>
      <w:r w:rsidR="00EB38FD">
        <w:t>”</w:t>
      </w:r>
      <w:r w:rsidR="00EB38FD" w:rsidRPr="00B2347F">
        <w:t xml:space="preserve"> </w:t>
      </w:r>
      <w:r w:rsidR="00EB38FD" w:rsidRPr="00B2347F">
        <w:rPr>
          <w:i/>
        </w:rPr>
        <w:t>Arnobius Against the Heathen</w:t>
      </w:r>
      <w:r w:rsidR="00EB38FD" w:rsidRPr="00B2347F">
        <w:t xml:space="preserve"> book 1 ch.57 p.429</w:t>
      </w:r>
    </w:p>
    <w:p w14:paraId="1A3CC2BD" w14:textId="77777777" w:rsidR="00EB38FD" w:rsidRPr="00B2347F" w:rsidRDefault="00EB38FD" w:rsidP="00EB38FD">
      <w:pPr>
        <w:widowControl w:val="0"/>
        <w:autoSpaceDE w:val="0"/>
        <w:autoSpaceDN w:val="0"/>
        <w:adjustRightInd w:val="0"/>
        <w:ind w:left="288" w:hanging="288"/>
      </w:pPr>
      <w:r w:rsidRPr="00B2347F">
        <w:rPr>
          <w:b/>
        </w:rPr>
        <w:t>Victorinus of Petau</w:t>
      </w:r>
      <w:r w:rsidRPr="00B2347F">
        <w:t xml:space="preserve"> (martyred 304 A.D.) </w:t>
      </w:r>
      <w:r w:rsidRPr="00B2347F">
        <w:rPr>
          <w:i/>
        </w:rPr>
        <w:t>Commentary on the Apocalypse of the Blessed John</w:t>
      </w:r>
      <w:r w:rsidRPr="00B2347F">
        <w:t xml:space="preserve"> ch.2.6 p.345</w:t>
      </w:r>
    </w:p>
    <w:p w14:paraId="28079B43" w14:textId="77777777" w:rsidR="00EB38FD" w:rsidRPr="00B2347F" w:rsidRDefault="00EB38FD" w:rsidP="00EB38FD">
      <w:pPr>
        <w:ind w:left="288" w:hanging="288"/>
      </w:pPr>
      <w:r w:rsidRPr="00B2347F">
        <w:rPr>
          <w:b/>
        </w:rPr>
        <w:t xml:space="preserve">Phileas of </w:t>
      </w:r>
      <w:smartTag w:uri="urn:schemas-microsoft-com:office:smarttags" w:element="place">
        <w:smartTag w:uri="urn:schemas-microsoft-com:office:smarttags" w:element="City">
          <w:r w:rsidRPr="00B2347F">
            <w:rPr>
              <w:b/>
            </w:rPr>
            <w:t>Thmuis</w:t>
          </w:r>
        </w:smartTag>
        <w:r w:rsidRPr="00B2347F">
          <w:rPr>
            <w:b/>
          </w:rPr>
          <w:t xml:space="preserve">, </w:t>
        </w:r>
        <w:smartTag w:uri="urn:schemas-microsoft-com:office:smarttags" w:element="country-region">
          <w:r w:rsidRPr="00B2347F">
            <w:rPr>
              <w:b/>
            </w:rPr>
            <w:t>Egypt</w:t>
          </w:r>
        </w:smartTag>
      </w:smartTag>
      <w:r w:rsidRPr="00B2347F">
        <w:t xml:space="preserve"> (martyred 306/307 A.D.) mentions the tortures and deaths of martyrs. See also, </w:t>
      </w:r>
      <w:r>
        <w:t>“</w:t>
      </w:r>
      <w:r w:rsidRPr="00B2347F">
        <w:t xml:space="preserve">He that </w:t>
      </w:r>
      <w:proofErr w:type="spellStart"/>
      <w:r w:rsidRPr="00B2347F">
        <w:t>sacrificeth</w:t>
      </w:r>
      <w:proofErr w:type="spellEnd"/>
      <w:r w:rsidRPr="00B2347F">
        <w:t xml:space="preserve"> to other gods,</w:t>
      </w:r>
      <w:r w:rsidR="00DE7390">
        <w:t>’</w:t>
      </w:r>
      <w:r w:rsidRPr="00B2347F">
        <w:t xml:space="preserve"> it is said, </w:t>
      </w:r>
      <w:r w:rsidR="00DE7390">
        <w:t>‘</w:t>
      </w:r>
      <w:r w:rsidRPr="00B2347F">
        <w:t>shall be utterly destroyed.</w:t>
      </w:r>
      <w:r w:rsidR="00DE7390">
        <w:t>’</w:t>
      </w:r>
      <w:r>
        <w:t>”</w:t>
      </w:r>
      <w:r w:rsidRPr="00B2347F">
        <w:t xml:space="preserve"> </w:t>
      </w:r>
      <w:r w:rsidRPr="00B2347F">
        <w:rPr>
          <w:i/>
        </w:rPr>
        <w:t>Letter of Phileas to the People of Thmuis</w:t>
      </w:r>
      <w:r w:rsidRPr="00B2347F">
        <w:t xml:space="preserve"> ch.2,3 p.162-163</w:t>
      </w:r>
    </w:p>
    <w:p w14:paraId="46DC2192" w14:textId="77777777" w:rsidR="00EB38FD" w:rsidRPr="00D46C3D" w:rsidRDefault="00EB38FD" w:rsidP="00D46C3D">
      <w:pPr>
        <w:autoSpaceDE w:val="0"/>
        <w:autoSpaceDN w:val="0"/>
        <w:adjustRightInd w:val="0"/>
        <w:ind w:left="288" w:hanging="288"/>
        <w:rPr>
          <w:szCs w:val="24"/>
        </w:rPr>
      </w:pPr>
      <w:r w:rsidRPr="00D46C3D">
        <w:rPr>
          <w:b/>
          <w:szCs w:val="24"/>
        </w:rPr>
        <w:t xml:space="preserve">Athanasius of </w:t>
      </w:r>
      <w:smartTag w:uri="urn:schemas-microsoft-com:office:smarttags" w:element="City">
        <w:smartTag w:uri="urn:schemas-microsoft-com:office:smarttags" w:element="place">
          <w:r w:rsidRPr="00D46C3D">
            <w:rPr>
              <w:b/>
              <w:szCs w:val="24"/>
            </w:rPr>
            <w:t>Alexandria</w:t>
          </w:r>
        </w:smartTag>
      </w:smartTag>
      <w:r w:rsidRPr="00D46C3D">
        <w:rPr>
          <w:szCs w:val="24"/>
        </w:rPr>
        <w:t xml:space="preserve"> (318 A.D.) </w:t>
      </w:r>
      <w:r w:rsidR="00D46C3D" w:rsidRPr="00D46C3D">
        <w:rPr>
          <w:szCs w:val="24"/>
        </w:rPr>
        <w:t>“</w:t>
      </w:r>
      <w:r w:rsidR="00D46C3D" w:rsidRPr="00D46C3D">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w:t>
      </w:r>
      <w:r w:rsidR="00D46C3D" w:rsidRPr="00D46C3D">
        <w:rPr>
          <w:szCs w:val="24"/>
        </w:rPr>
        <w:t xml:space="preserve">” </w:t>
      </w:r>
      <w:r w:rsidR="00D46C3D" w:rsidRPr="00D46C3D">
        <w:rPr>
          <w:i/>
          <w:szCs w:val="24"/>
        </w:rPr>
        <w:t>Athanasius Against the Heathen</w:t>
      </w:r>
      <w:r w:rsidR="00D46C3D" w:rsidRPr="00D46C3D">
        <w:rPr>
          <w:szCs w:val="24"/>
        </w:rPr>
        <w:t xml:space="preserve"> ch.5 p.6</w:t>
      </w:r>
    </w:p>
    <w:p w14:paraId="0600BBC7" w14:textId="77777777" w:rsidR="00EB38FD" w:rsidRPr="00B2347F" w:rsidRDefault="00EB38FD" w:rsidP="00EB38FD">
      <w:pPr>
        <w:ind w:left="288" w:hanging="288"/>
      </w:pPr>
      <w:r w:rsidRPr="00B2347F">
        <w:rPr>
          <w:b/>
        </w:rPr>
        <w:t>Lactantius</w:t>
      </w:r>
      <w:r w:rsidRPr="00B2347F">
        <w:t xml:space="preserve"> (c.303-320/325 A.D.) </w:t>
      </w:r>
      <w:r>
        <w:t>“</w:t>
      </w:r>
      <w:r w:rsidRPr="00B2347F">
        <w:t xml:space="preserve">For we are created on this condition, that we pay just and due obedient to God who created us, that we should know and follow Him alone. We are </w:t>
      </w:r>
      <w:r w:rsidRPr="00B2347F">
        <w:rPr>
          <w:i/>
        </w:rPr>
        <w:t>bound</w:t>
      </w:r>
      <w:r w:rsidRPr="00B2347F">
        <w:t xml:space="preserve"> and </w:t>
      </w:r>
      <w:r w:rsidRPr="00B2347F">
        <w:rPr>
          <w:i/>
        </w:rPr>
        <w:t>tied</w:t>
      </w:r>
      <w:r w:rsidRPr="00B2347F">
        <w:t xml:space="preserve"> to God by this </w:t>
      </w:r>
      <w:r w:rsidRPr="00B2347F">
        <w:rPr>
          <w:i/>
        </w:rPr>
        <w:t>chain of piety</w:t>
      </w:r>
      <w:r w:rsidRPr="00B2347F">
        <w:t>;</w:t>
      </w:r>
      <w:r>
        <w:t>”</w:t>
      </w:r>
      <w:r w:rsidRPr="00B2347F">
        <w:t xml:space="preserve"> </w:t>
      </w:r>
      <w:r w:rsidRPr="00B2347F">
        <w:rPr>
          <w:i/>
        </w:rPr>
        <w:t>The Divine Institutes</w:t>
      </w:r>
      <w:r w:rsidRPr="00B2347F">
        <w:t xml:space="preserve"> book 4 ch.28 p.131.</w:t>
      </w:r>
    </w:p>
    <w:p w14:paraId="65307DAF" w14:textId="77777777" w:rsidR="00EB38FD" w:rsidRPr="00B2347F" w:rsidRDefault="00EB38FD" w:rsidP="00EB38FD"/>
    <w:p w14:paraId="10528BDA" w14:textId="77777777" w:rsidR="00211EB1" w:rsidRPr="00B2347F" w:rsidRDefault="00211EB1" w:rsidP="00211EB1">
      <w:pPr>
        <w:pStyle w:val="Heading2"/>
      </w:pPr>
      <w:bookmarkStart w:id="1668" w:name="_Toc58618290"/>
      <w:bookmarkStart w:id="1669" w:name="_Toc62979721"/>
      <w:bookmarkStart w:id="1670" w:name="_Toc161729848"/>
      <w:r>
        <w:t>Or</w:t>
      </w:r>
      <w:r w:rsidR="00EB38FD">
        <w:t>3</w:t>
      </w:r>
      <w:r w:rsidRPr="00B2347F">
        <w:t>. Dispute against Judaism</w:t>
      </w:r>
      <w:bookmarkEnd w:id="1668"/>
      <w:bookmarkEnd w:id="1669"/>
      <w:bookmarkEnd w:id="1670"/>
      <w:r w:rsidRPr="00B2347F">
        <w:t xml:space="preserve"> </w:t>
      </w:r>
    </w:p>
    <w:p w14:paraId="49CBE58A" w14:textId="77777777" w:rsidR="00211EB1" w:rsidRPr="00B2347F" w:rsidRDefault="00211EB1" w:rsidP="00211EB1"/>
    <w:p w14:paraId="2E31B394" w14:textId="77777777" w:rsidR="00211EB1" w:rsidRPr="00B2347F" w:rsidRDefault="00211EB1" w:rsidP="00211EB1">
      <w:r w:rsidRPr="00B2347F">
        <w:t>Against just the Pharisees, Sadducees, or just certain specific Jews is not counted here.</w:t>
      </w:r>
    </w:p>
    <w:p w14:paraId="43C30371" w14:textId="77777777" w:rsidR="00211EB1" w:rsidRPr="00B2347F" w:rsidRDefault="00211EB1" w:rsidP="00211EB1"/>
    <w:p w14:paraId="2B67D540" w14:textId="77777777" w:rsidR="00211EB1" w:rsidRPr="00B2347F" w:rsidRDefault="00211EB1" w:rsidP="00211EB1">
      <w:r w:rsidRPr="00B2347F">
        <w:t>John 6:45; 8:24; 12:47-48; Acts 3:23; 13:45-46+48; 20:21; Romans 9:1-2; 10:1-3; 11:23</w:t>
      </w:r>
    </w:p>
    <w:p w14:paraId="496CD1DD" w14:textId="77777777" w:rsidR="00211EB1" w:rsidRPr="00B2347F" w:rsidRDefault="00211EB1" w:rsidP="00211EB1"/>
    <w:p w14:paraId="6EBBEE6A" w14:textId="77777777" w:rsidR="00211EB1" w:rsidRPr="00B2347F" w:rsidRDefault="00211EB1" w:rsidP="00211EB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10:1-3</w:t>
      </w:r>
    </w:p>
    <w:p w14:paraId="7C7F5D96" w14:textId="77777777" w:rsidR="00211EB1" w:rsidRPr="00B2347F" w:rsidRDefault="00211EB1" w:rsidP="00211EB1"/>
    <w:p w14:paraId="3D364E1C" w14:textId="77777777" w:rsidR="00211EB1" w:rsidRPr="00B2347F" w:rsidRDefault="00BC1ACF" w:rsidP="00211EB1">
      <w:pPr>
        <w:ind w:left="288" w:hanging="288"/>
      </w:pPr>
      <w:r w:rsidRPr="00BC1ACF">
        <w:rPr>
          <w:b/>
        </w:rPr>
        <w:t xml:space="preserve">Ignatius of </w:t>
      </w:r>
      <w:smartTag w:uri="urn:schemas-microsoft-com:office:smarttags" w:element="City">
        <w:smartTag w:uri="urn:schemas-microsoft-com:office:smarttags" w:element="place">
          <w:r w:rsidRPr="00BC1ACF">
            <w:rPr>
              <w:b/>
            </w:rPr>
            <w:t>Antioch</w:t>
          </w:r>
        </w:smartTag>
      </w:smartTag>
      <w:r w:rsidR="00211EB1" w:rsidRPr="00B2347F">
        <w:t xml:space="preserve"> (-107/116 A.D.) </w:t>
      </w:r>
      <w:r w:rsidR="00211EB1">
        <w:t>“</w:t>
      </w:r>
      <w:r w:rsidR="00211EB1" w:rsidRPr="00B2347F">
        <w:t>But if any one preach the Jewish law unto you, listen not to him…. they are in my judgment but as monuments and sepulchers of the dead, upon which are written only the names of men.</w:t>
      </w:r>
      <w:r w:rsidR="00211EB1">
        <w:t>”</w:t>
      </w:r>
      <w:r w:rsidRPr="00BC1ACF">
        <w:rPr>
          <w:i/>
        </w:rPr>
        <w:t xml:space="preserve"> </w:t>
      </w:r>
      <w:r w:rsidRPr="00B2347F">
        <w:rPr>
          <w:i/>
        </w:rPr>
        <w:t xml:space="preserve">Letter of </w:t>
      </w:r>
      <w:r w:rsidRPr="00BC1ACF">
        <w:rPr>
          <w:i/>
        </w:rPr>
        <w:t>Ignatius</w:t>
      </w:r>
      <w:r w:rsidRPr="00B2347F">
        <w:rPr>
          <w:i/>
        </w:rPr>
        <w:t xml:space="preserve"> to the Philadelphians</w:t>
      </w:r>
      <w:r w:rsidRPr="00B2347F">
        <w:t xml:space="preserve"> ch.6 p.82</w:t>
      </w:r>
    </w:p>
    <w:p w14:paraId="675F6382" w14:textId="77777777" w:rsidR="00211EB1" w:rsidRPr="00B2347F" w:rsidRDefault="00BC1ACF" w:rsidP="00211EB1">
      <w:pPr>
        <w:ind w:left="288" w:hanging="288"/>
      </w:pPr>
      <w:r w:rsidRPr="00BC1ACF">
        <w:t xml:space="preserve">Ignatius of </w:t>
      </w:r>
      <w:smartTag w:uri="urn:schemas-microsoft-com:office:smarttags" w:element="place">
        <w:smartTag w:uri="urn:schemas-microsoft-com:office:smarttags" w:element="City">
          <w:r w:rsidRPr="00BC1ACF">
            <w:t>Antioch</w:t>
          </w:r>
        </w:smartTag>
      </w:smartTag>
      <w:r>
        <w:t xml:space="preserve"> (-107/116 A.D.) </w:t>
      </w:r>
      <w:r w:rsidR="00211EB1" w:rsidRPr="00B2347F">
        <w:t>says that it is absurd to profess Christ and to Judaize. Christianity did not embrace Judaism, but Judaism Christianity.</w:t>
      </w:r>
      <w:r w:rsidRPr="00BC1ACF">
        <w:rPr>
          <w:i/>
        </w:rPr>
        <w:t xml:space="preserve"> </w:t>
      </w:r>
      <w:r w:rsidRPr="00B2347F">
        <w:rPr>
          <w:i/>
        </w:rPr>
        <w:t>Letter of Ignatius to the Magnesians</w:t>
      </w:r>
      <w:r w:rsidRPr="00B2347F">
        <w:t xml:space="preserve"> ch.10 p.63</w:t>
      </w:r>
    </w:p>
    <w:p w14:paraId="51795C2D" w14:textId="77777777" w:rsidR="00211EB1" w:rsidRPr="00B2347F" w:rsidRDefault="00211EB1" w:rsidP="00211EB1">
      <w:pPr>
        <w:ind w:left="288" w:hanging="288"/>
      </w:pPr>
      <w:r w:rsidRPr="00B2347F">
        <w:rPr>
          <w:b/>
          <w:i/>
        </w:rPr>
        <w:t>The Apology of Aristides</w:t>
      </w:r>
      <w:r w:rsidRPr="00B2347F">
        <w:t xml:space="preserve"> (125 or 138-161 A.D.) p.276 says the Jews perished by their own transgression when the crucified the Son of God on the cross</w:t>
      </w:r>
    </w:p>
    <w:p w14:paraId="37D1FE0B" w14:textId="77777777" w:rsidR="00211EB1" w:rsidRPr="00B2347F" w:rsidRDefault="00211EB1" w:rsidP="00211EB1">
      <w:pPr>
        <w:ind w:left="288" w:hanging="288"/>
        <w:rPr>
          <w:b/>
        </w:rPr>
      </w:pPr>
      <w:r w:rsidRPr="00B2347F">
        <w:rPr>
          <w:b/>
          <w:i/>
        </w:rPr>
        <w:t>Epistle of Barnabas</w:t>
      </w:r>
      <w:r w:rsidRPr="00B2347F">
        <w:t xml:space="preserve"> ch.15 p.147 </w:t>
      </w:r>
      <w:r w:rsidR="00E1499C">
        <w:t>(c.70-130 A.D.)</w:t>
      </w:r>
      <w:r w:rsidRPr="00B2347F">
        <w:t xml:space="preserve"> says that the wretched [Jews] trusted in the temple, not in God Himself.</w:t>
      </w:r>
    </w:p>
    <w:p w14:paraId="0E0BC1B8" w14:textId="77777777" w:rsidR="00DA526C" w:rsidRPr="00B2347F" w:rsidRDefault="00DA526C" w:rsidP="00DA526C">
      <w:pPr>
        <w:ind w:left="288" w:hanging="288"/>
      </w:pPr>
      <w:r>
        <w:rPr>
          <w:b/>
          <w:i/>
        </w:rPr>
        <w:t>Epistle to Diognetus</w:t>
      </w:r>
      <w:r w:rsidRPr="00B2347F">
        <w:t xml:space="preserve"> ch.1 p.25 and ch.3 p.26 </w:t>
      </w:r>
      <w:r>
        <w:t>(c.130-200 A.D.)</w:t>
      </w:r>
      <w:r w:rsidRPr="00B2347F">
        <w:t xml:space="preserve"> mentions the superstitions of the Jews.</w:t>
      </w:r>
    </w:p>
    <w:p w14:paraId="74135B86" w14:textId="77777777" w:rsidR="00211EB1" w:rsidRPr="00B2347F" w:rsidRDefault="00211EB1" w:rsidP="00211EB1">
      <w:pPr>
        <w:ind w:left="288" w:hanging="288"/>
      </w:pPr>
      <w:r w:rsidRPr="00B2347F">
        <w:rPr>
          <w:b/>
        </w:rPr>
        <w:t>Justin Martyr</w:t>
      </w:r>
      <w:r w:rsidRPr="00B2347F">
        <w:t xml:space="preserve"> (c.138-165 A.D.) had an entire </w:t>
      </w:r>
      <w:r w:rsidRPr="00B2347F">
        <w:rPr>
          <w:i/>
        </w:rPr>
        <w:t>Dialogue with Trypho</w:t>
      </w:r>
      <w:r w:rsidRPr="00B2347F">
        <w:t>. Justin and Trypho set an example of being very courteous in the discussion of their differences.</w:t>
      </w:r>
    </w:p>
    <w:p w14:paraId="25AB1FEA" w14:textId="77777777" w:rsidR="00211EB1" w:rsidRPr="00B2347F" w:rsidRDefault="00A24808" w:rsidP="00211EB1">
      <w:pPr>
        <w:ind w:left="288" w:hanging="288"/>
      </w:pPr>
      <w:r w:rsidRPr="00A24808">
        <w:rPr>
          <w:szCs w:val="24"/>
        </w:rPr>
        <w:t>&amp;&amp;&amp;</w:t>
      </w:r>
      <w:r w:rsidR="00211EB1" w:rsidRPr="00B2347F">
        <w:t>Tatian</w:t>
      </w:r>
      <w:r w:rsidR="00DE7390">
        <w:t>’</w:t>
      </w:r>
      <w:r w:rsidR="00211EB1" w:rsidRPr="00B2347F">
        <w:t xml:space="preserve">s </w:t>
      </w:r>
      <w:r w:rsidR="00211EB1" w:rsidRPr="00B2347F">
        <w:rPr>
          <w:b/>
          <w:i/>
        </w:rPr>
        <w:t>Diatessaron</w:t>
      </w:r>
      <w:r w:rsidR="00211EB1" w:rsidRPr="00B2347F">
        <w:t xml:space="preserve"> </w:t>
      </w:r>
      <w:r w:rsidR="00DA526C">
        <w:t>(c.172 A.D.)</w:t>
      </w:r>
      <w:r w:rsidR="00211EB1" w:rsidRPr="00B2347F">
        <w:t xml:space="preserve"> </w:t>
      </w:r>
      <w:r w:rsidR="00211EB1">
        <w:t>““</w:t>
      </w:r>
      <w:r w:rsidR="00211EB1" w:rsidRPr="00B2347F">
        <w:t xml:space="preserve"> &amp;&amp;&amp;</w:t>
      </w:r>
    </w:p>
    <w:p w14:paraId="30F40DC7" w14:textId="77777777" w:rsidR="00211EB1" w:rsidRPr="00B2347F" w:rsidRDefault="00211EB1" w:rsidP="00211EB1">
      <w:r w:rsidRPr="00B2347F">
        <w:t>&amp;&amp;&amp;</w:t>
      </w: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&amp;&amp;&amp;</w:t>
      </w:r>
    </w:p>
    <w:p w14:paraId="1DC166DC"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fragment 37 p.574-575 says those who take the Lord</w:t>
      </w:r>
      <w:r w:rsidR="00DE7390">
        <w:t>’</w:t>
      </w:r>
      <w:r w:rsidRPr="00B2347F">
        <w:t>s supper do not go with the Jewish views, but will be called sons of wisdom.</w:t>
      </w:r>
    </w:p>
    <w:p w14:paraId="1F93B80D" w14:textId="77777777" w:rsidR="00211EB1" w:rsidRPr="00B2347F" w:rsidRDefault="00211EB1" w:rsidP="00211EB1">
      <w:pPr>
        <w:ind w:left="288" w:hanging="288"/>
        <w:rPr>
          <w:b/>
        </w:rPr>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t>”</w:t>
      </w:r>
      <w:r w:rsidRPr="00B2347F">
        <w:t xml:space="preserve"> </w:t>
      </w:r>
      <w:r w:rsidRPr="00B2347F">
        <w:rPr>
          <w:i/>
        </w:rPr>
        <w:t>Irenaeus Against Heresies</w:t>
      </w:r>
      <w:r w:rsidRPr="00B2347F">
        <w:t xml:space="preserve"> book 4 ch.28.3 p.501</w:t>
      </w:r>
    </w:p>
    <w:p w14:paraId="0108920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00DE7390">
        <w:rPr>
          <w:rFonts w:cs="Consolas"/>
          <w:szCs w:val="24"/>
          <w:highlight w:val="white"/>
        </w:rPr>
        <w:t>‘</w:t>
      </w:r>
      <w:r w:rsidRPr="00B2347F">
        <w:rPr>
          <w:rFonts w:cs="Consolas"/>
          <w:szCs w:val="24"/>
          <w:highlight w:val="white"/>
        </w:rPr>
        <w:t>But we preach Jesus Christ crucified; to the Jews a stumbling-block,</w:t>
      </w:r>
      <w:r w:rsidR="00DE7390">
        <w:rPr>
          <w:rFonts w:cs="Consolas"/>
          <w:szCs w:val="24"/>
          <w:highlight w:val="white"/>
        </w:rPr>
        <w:t>’</w:t>
      </w:r>
      <w:r w:rsidRPr="00B2347F">
        <w:rPr>
          <w:rFonts w:cs="Consolas"/>
          <w:szCs w:val="24"/>
          <w:highlight w:val="white"/>
        </w:rPr>
        <w:t xml:space="preserve"> because, though knowing prophecy, they did not believe the event: </w:t>
      </w:r>
      <w:r w:rsidR="00DE7390">
        <w:rPr>
          <w:rFonts w:cs="Consolas"/>
          <w:szCs w:val="24"/>
          <w:highlight w:val="white"/>
        </w:rPr>
        <w:t>‘</w:t>
      </w:r>
      <w:r w:rsidRPr="00B2347F">
        <w:rPr>
          <w:rFonts w:cs="Consolas"/>
          <w:szCs w:val="24"/>
          <w:highlight w:val="white"/>
        </w:rPr>
        <w:t xml:space="preserve">to the Greeks, foolishness; </w:t>
      </w:r>
      <w:r w:rsidR="00DE7390">
        <w:rPr>
          <w:rFonts w:cs="Consolas"/>
          <w:szCs w:val="24"/>
          <w:highlight w:val="white"/>
        </w:rPr>
        <w:t>‘</w:t>
      </w:r>
      <w:r w:rsidRPr="00B2347F">
        <w:rPr>
          <w:rFonts w:cs="Consolas"/>
          <w:szCs w:val="24"/>
          <w:highlight w:val="white"/>
        </w:rPr>
        <w:t>for those who in their own estimation are wise, consider it fabulous that the Son of God should speak by man and that God should have a Son, and especially that that Son should have suffered.</w:t>
      </w:r>
      <w:r>
        <w:rPr>
          <w:szCs w:val="24"/>
        </w:rPr>
        <w:t>”</w:t>
      </w:r>
      <w:r w:rsidRPr="00B2347F">
        <w:rPr>
          <w:szCs w:val="24"/>
        </w:rPr>
        <w:t xml:space="preserve"> However, Clement emphasizes that Jewish believers have a place in the church. </w:t>
      </w:r>
      <w:r w:rsidRPr="00B2347F">
        <w:rPr>
          <w:i/>
          <w:szCs w:val="24"/>
        </w:rPr>
        <w:t>Stromata</w:t>
      </w:r>
      <w:r w:rsidRPr="00B2347F">
        <w:rPr>
          <w:szCs w:val="24"/>
        </w:rPr>
        <w:t xml:space="preserve"> book 1 ch.18 p.320</w:t>
      </w:r>
    </w:p>
    <w:p w14:paraId="40D7F9EE" w14:textId="77777777" w:rsidR="00211EB1" w:rsidRDefault="00211EB1" w:rsidP="00211EB1">
      <w:r w:rsidRPr="00B2347F">
        <w:rPr>
          <w:b/>
        </w:rPr>
        <w:t>Tertullian</w:t>
      </w:r>
      <w:r w:rsidRPr="00B2347F">
        <w:t xml:space="preserve"> (198-220 A.D.) wrote an entire work: </w:t>
      </w:r>
      <w:r w:rsidRPr="00B2347F">
        <w:rPr>
          <w:i/>
        </w:rPr>
        <w:t>An Answer to the Jews</w:t>
      </w:r>
      <w:r w:rsidRPr="00B2347F">
        <w:t>.</w:t>
      </w:r>
    </w:p>
    <w:p w14:paraId="4094A132" w14:textId="6FC06D30" w:rsidR="00B1171C" w:rsidRPr="00B2347F" w:rsidRDefault="00B1171C" w:rsidP="00211EB1">
      <w:r>
        <w:t>Tertullian (198-240 A.D.) speaks against Judaism. Apology ch.21 p.34</w:t>
      </w:r>
    </w:p>
    <w:p w14:paraId="389BE6F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Judaism in </w:t>
      </w:r>
      <w:r w:rsidRPr="00B2347F">
        <w:rPr>
          <w:i/>
        </w:rPr>
        <w:t>Refutation of All Heresies</w:t>
      </w:r>
      <w:r w:rsidRPr="00B2347F">
        <w:t xml:space="preserve"> book 9 ch.13-25 p.134-138</w:t>
      </w:r>
    </w:p>
    <w:p w14:paraId="4FF79BCB" w14:textId="77777777" w:rsidR="00211EB1" w:rsidRPr="00B2347F" w:rsidRDefault="00211EB1" w:rsidP="00211EB1">
      <w:pPr>
        <w:widowControl w:val="0"/>
        <w:autoSpaceDE w:val="0"/>
        <w:autoSpaceDN w:val="0"/>
        <w:adjustRightInd w:val="0"/>
        <w:ind w:left="288" w:hanging="288"/>
      </w:pPr>
      <w:r w:rsidRPr="00B2347F">
        <w:t xml:space="preserve">Hippolytus of Portus (222-235/236 A.D.) says that the Jews had the way of wisdom but did not know the way of the Lord. </w:t>
      </w:r>
      <w:r w:rsidRPr="00B2347F">
        <w:rPr>
          <w:i/>
        </w:rPr>
        <w:t>Expository Treatise Against the Jews</w:t>
      </w:r>
      <w:r w:rsidRPr="00B2347F">
        <w:t xml:space="preserve"> ch.10 p.221</w:t>
      </w:r>
    </w:p>
    <w:p w14:paraId="69209854" w14:textId="77777777" w:rsidR="00211EB1" w:rsidRPr="00B2347F" w:rsidRDefault="00211EB1" w:rsidP="00211EB1">
      <w:pPr>
        <w:ind w:left="288" w:hanging="288"/>
      </w:pPr>
      <w:r w:rsidRPr="00B2347F">
        <w:rPr>
          <w:b/>
        </w:rPr>
        <w:t>Commodianus</w:t>
      </w:r>
      <w:r w:rsidRPr="00B2347F">
        <w:t xml:space="preserve"> (c.240 A.D.) says that the Jews will not escape the judgment of Christ.</w:t>
      </w:r>
      <w:r w:rsidRPr="00B2347F">
        <w:rPr>
          <w:i/>
        </w:rPr>
        <w:t xml:space="preserve"> Instructions of Commodianus</w:t>
      </w:r>
      <w:r w:rsidRPr="00B2347F">
        <w:t xml:space="preserve"> ch.37 p.210</w:t>
      </w:r>
    </w:p>
    <w:p w14:paraId="2280C9B3" w14:textId="4A66AD69"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41C6A32E" w14:textId="77777777" w:rsidR="00211EB1" w:rsidRPr="00B2347F" w:rsidRDefault="00211EB1" w:rsidP="00211EB1">
      <w:pPr>
        <w:ind w:left="288" w:hanging="288"/>
      </w:pPr>
      <w:r w:rsidRPr="00B2347F">
        <w:rPr>
          <w:b/>
        </w:rPr>
        <w:t>Novatian</w:t>
      </w:r>
      <w:r w:rsidRPr="00B2347F">
        <w:t xml:space="preserve"> (250/4-256/7 A.D.) corrected the Jews, who say Christ was only a man. </w:t>
      </w:r>
      <w:r w:rsidRPr="00B2347F">
        <w:rPr>
          <w:i/>
        </w:rPr>
        <w:t>Treatise Concerning the Trinity</w:t>
      </w:r>
      <w:r w:rsidRPr="00B2347F">
        <w:t xml:space="preserve"> ch.15 p.624</w:t>
      </w:r>
    </w:p>
    <w:p w14:paraId="7C6EFCAA" w14:textId="77777777" w:rsidR="00211EB1" w:rsidRPr="00B2347F" w:rsidRDefault="00211EB1" w:rsidP="00211EB1">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For as the Jews were alienated from God, as those on whose account </w:t>
      </w:r>
      <w:r w:rsidR="00DE7390">
        <w:rPr>
          <w:rFonts w:cs="Consolas"/>
          <w:szCs w:val="24"/>
          <w:highlight w:val="white"/>
        </w:rPr>
        <w:t>‘</w:t>
      </w:r>
      <w:r w:rsidRPr="00B2347F">
        <w:rPr>
          <w:rFonts w:cs="Consolas"/>
          <w:szCs w:val="24"/>
          <w:highlight w:val="white"/>
        </w:rPr>
        <w:t>the name of God is blasphemed among the Gentiles,</w:t>
      </w:r>
      <w:r w:rsidR="00DE7390">
        <w:rPr>
          <w:rFonts w:cs="Consolas"/>
          <w:szCs w:val="24"/>
          <w:highlight w:val="white"/>
        </w:rPr>
        <w:t>’</w:t>
      </w:r>
      <w:r w:rsidRPr="00B2347F">
        <w:rPr>
          <w:rFonts w:cs="Consolas"/>
          <w:szCs w:val="24"/>
          <w:highlight w:val="white"/>
        </w:rPr>
        <w:t xml:space="preserve"> so on the other hand those are dear to God through whose conformity to discipline the name of God is declared with a testimony of praise,</w:t>
      </w:r>
      <w:r>
        <w:rPr>
          <w:szCs w:val="24"/>
        </w:rPr>
        <w:t>”</w:t>
      </w:r>
      <w:r w:rsidRPr="00B2347F">
        <w:rPr>
          <w:szCs w:val="24"/>
        </w:rPr>
        <w:t xml:space="preserve"> </w:t>
      </w:r>
      <w:r w:rsidRPr="00B2347F">
        <w:rPr>
          <w:i/>
          <w:szCs w:val="24"/>
        </w:rPr>
        <w:t>Epistles of Cyprian</w:t>
      </w:r>
      <w:r w:rsidRPr="00B2347F">
        <w:rPr>
          <w:szCs w:val="24"/>
        </w:rPr>
        <w:t xml:space="preserve"> letter 6 ch.3 p.284</w:t>
      </w:r>
    </w:p>
    <w:p w14:paraId="48E0079C" w14:textId="4C8E4D99" w:rsidR="00211EB1" w:rsidRPr="00B2347F" w:rsidRDefault="00A643A3" w:rsidP="00211EB1">
      <w:pPr>
        <w:autoSpaceDE w:val="0"/>
        <w:autoSpaceDN w:val="0"/>
        <w:adjustRightInd w:val="0"/>
        <w:ind w:left="288" w:hanging="288"/>
        <w:rPr>
          <w:szCs w:val="24"/>
        </w:rPr>
      </w:pPr>
      <w:r>
        <w:rPr>
          <w:b/>
          <w:szCs w:val="24"/>
        </w:rPr>
        <w:t xml:space="preserve">Arnobius of Sicca </w:t>
      </w:r>
      <w:r w:rsidR="00211EB1" w:rsidRPr="00B2347F">
        <w:rPr>
          <w:szCs w:val="24"/>
        </w:rPr>
        <w:t xml:space="preserve">(297-303 A.D.) speaks against Judaism. </w:t>
      </w:r>
      <w:r w:rsidR="00211EB1">
        <w:rPr>
          <w:szCs w:val="24"/>
        </w:rPr>
        <w:t>“</w:t>
      </w:r>
      <w:r w:rsidR="00211EB1" w:rsidRPr="00B2347F">
        <w:rPr>
          <w:rFonts w:cs="Consolas"/>
          <w:szCs w:val="24"/>
          <w:highlight w:val="white"/>
        </w:rPr>
        <w:t xml:space="preserve">And let no one here bring up against us Jewish fables and those of the sect of the Sadducees, as though we, too, attribute to the Deity forms; for this is supposed to be taught in their writings, and asserted as if with assurance and authority. For these stories either do not concern us, and have nothing at all in common with us, or if they are shared in </w:t>
      </w:r>
      <w:r w:rsidR="00211EB1" w:rsidRPr="00B2347F">
        <w:rPr>
          <w:rFonts w:cs="Consolas"/>
          <w:i/>
          <w:szCs w:val="24"/>
          <w:highlight w:val="white"/>
        </w:rPr>
        <w:t>by us</w:t>
      </w:r>
      <w:r w:rsidR="00211EB1" w:rsidRPr="00B2347F">
        <w:rPr>
          <w:rFonts w:cs="Consolas"/>
          <w:szCs w:val="24"/>
          <w:highlight w:val="white"/>
        </w:rPr>
        <w:t>, as you believe, you must seek out teachers of greater wisdom, through whom you may be able to learn how best to overcome the dark and recondite sayings of those writings.</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3 ch.12 p.467</w:t>
      </w:r>
    </w:p>
    <w:p w14:paraId="5590BD45" w14:textId="77777777" w:rsidR="00211EB1" w:rsidRPr="00B2347F" w:rsidRDefault="00211EB1" w:rsidP="00211EB1">
      <w:pPr>
        <w:autoSpaceDE w:val="0"/>
        <w:autoSpaceDN w:val="0"/>
        <w:adjustRightInd w:val="0"/>
        <w:ind w:left="288" w:hanging="288"/>
        <w:rPr>
          <w:szCs w:val="24"/>
        </w:rPr>
      </w:pPr>
      <w:r w:rsidRPr="00B2347F">
        <w:rPr>
          <w:b/>
          <w:szCs w:val="24"/>
        </w:rPr>
        <w:t>Victorinus of Petau</w:t>
      </w:r>
      <w:r w:rsidRPr="00B2347F">
        <w:rPr>
          <w:szCs w:val="24"/>
        </w:rPr>
        <w:t xml:space="preserve"> (</w:t>
      </w:r>
      <w:r w:rsidRPr="00B2347F">
        <w:t>martyred 304 A.D.</w:t>
      </w:r>
      <w:r w:rsidRPr="00B2347F">
        <w:rPr>
          <w:szCs w:val="24"/>
        </w:rPr>
        <w:t xml:space="preserve">) (implied) </w:t>
      </w:r>
      <w:r>
        <w:rPr>
          <w:szCs w:val="24"/>
        </w:rPr>
        <w:t>“</w:t>
      </w:r>
      <w:r w:rsidRPr="00B2347F">
        <w:rPr>
          <w:rFonts w:cs="Consolas"/>
          <w:szCs w:val="24"/>
          <w:highlight w:val="white"/>
        </w:rPr>
        <w:t xml:space="preserve">And let the </w:t>
      </w:r>
      <w:r w:rsidRPr="00B2347F">
        <w:rPr>
          <w:rFonts w:cs="Consolas"/>
          <w:i/>
          <w:szCs w:val="24"/>
          <w:highlight w:val="white"/>
        </w:rPr>
        <w:t>parasceve</w:t>
      </w:r>
      <w:r w:rsidRPr="00B2347F">
        <w:rPr>
          <w:rFonts w:cs="Consolas"/>
          <w:szCs w:val="24"/>
          <w:highlight w:val="white"/>
        </w:rPr>
        <w:t xml:space="preserve"> [Passover] become a rigorous fast, lest we should appear to observe any Sabbath with the Jews, which Christ Himself, the Lord of the Sabbath, says by His prophets that </w:t>
      </w:r>
      <w:r w:rsidR="00DE7390">
        <w:rPr>
          <w:rFonts w:cs="Consolas"/>
          <w:szCs w:val="24"/>
          <w:highlight w:val="white"/>
        </w:rPr>
        <w:t>‘</w:t>
      </w:r>
      <w:r w:rsidRPr="00B2347F">
        <w:rPr>
          <w:rFonts w:cs="Consolas"/>
          <w:szCs w:val="24"/>
          <w:highlight w:val="white"/>
        </w:rPr>
        <w:t xml:space="preserve">His soul </w:t>
      </w:r>
      <w:proofErr w:type="spellStart"/>
      <w:r w:rsidRPr="00B2347F">
        <w:rPr>
          <w:rFonts w:cs="Consolas"/>
          <w:szCs w:val="24"/>
          <w:highlight w:val="white"/>
        </w:rPr>
        <w:t>hateth</w:t>
      </w:r>
      <w:proofErr w:type="spellEnd"/>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which Sabbath He in His body abolished, although, nevertheless, He had formerly Himself commanded Moses that circumcision should not pass over the eighth day, which day very frequently happens on the Sabbath, as we read written in the Gospel.</w:t>
      </w:r>
      <w:r>
        <w:rPr>
          <w:szCs w:val="24"/>
        </w:rPr>
        <w:t>”</w:t>
      </w:r>
      <w:r w:rsidRPr="00B2347F">
        <w:rPr>
          <w:szCs w:val="24"/>
        </w:rPr>
        <w:t xml:space="preserve"> </w:t>
      </w:r>
      <w:r w:rsidRPr="00B2347F">
        <w:rPr>
          <w:i/>
          <w:szCs w:val="24"/>
        </w:rPr>
        <w:t>On the Creation of the World</w:t>
      </w:r>
      <w:r w:rsidRPr="00B2347F">
        <w:rPr>
          <w:szCs w:val="24"/>
        </w:rPr>
        <w:t xml:space="preserve"> p.341</w:t>
      </w:r>
    </w:p>
    <w:p w14:paraId="2CB9D27D" w14:textId="77777777" w:rsidR="00BC1ACF" w:rsidRPr="00B2347F" w:rsidRDefault="00BC1ACF" w:rsidP="00BC1ACF">
      <w:pPr>
        <w:autoSpaceDE w:val="0"/>
        <w:autoSpaceDN w:val="0"/>
        <w:adjustRightInd w:val="0"/>
        <w:ind w:left="288" w:hanging="288"/>
        <w:rPr>
          <w:szCs w:val="24"/>
        </w:rPr>
      </w:pPr>
      <w:r w:rsidRPr="00B2347F">
        <w:rPr>
          <w:b/>
          <w:szCs w:val="24"/>
        </w:rPr>
        <w:t>Council of Elvira</w:t>
      </w:r>
      <w:r w:rsidRPr="00B2347F">
        <w:rPr>
          <w:szCs w:val="24"/>
        </w:rPr>
        <w:t xml:space="preserve"> (</w:t>
      </w:r>
      <w:r w:rsidRPr="00B2347F">
        <w:t>306/307 A.D.</w:t>
      </w:r>
      <w:r w:rsidRPr="00B2347F">
        <w:rPr>
          <w:szCs w:val="24"/>
        </w:rPr>
        <w:t xml:space="preserve">) canon 16 (implied) </w:t>
      </w:r>
      <w:r>
        <w:rPr>
          <w:szCs w:val="24"/>
        </w:rPr>
        <w:t>“</w:t>
      </w:r>
      <w:r w:rsidRPr="00B2347F">
        <w:rPr>
          <w:rFonts w:cs="Consolas"/>
          <w:szCs w:val="24"/>
          <w:highlight w:val="white"/>
        </w:rPr>
        <w:t>Heretics shall not be joined in marriage with Catholic girls unless they accept the Catholic faith. Catholic girls may not marry Jews or heretics, because they cannot find a unity when the faithful and the unfaithful are joined. Parents who allow this to happen shall not commune for five years.</w:t>
      </w:r>
      <w:r>
        <w:rPr>
          <w:szCs w:val="24"/>
        </w:rPr>
        <w:t>”</w:t>
      </w:r>
    </w:p>
    <w:p w14:paraId="6FCCD7C1" w14:textId="77777777" w:rsidR="00211EB1" w:rsidRPr="00B2347F" w:rsidRDefault="00211EB1" w:rsidP="00211EB1">
      <w:pPr>
        <w:widowControl w:val="0"/>
        <w:autoSpaceDE w:val="0"/>
        <w:autoSpaceDN w:val="0"/>
        <w:adjustRightInd w:val="0"/>
        <w:ind w:left="288" w:hanging="288"/>
      </w:pPr>
      <w:r w:rsidRPr="00B2347F">
        <w:rPr>
          <w:b/>
        </w:rPr>
        <w:t>Methodius</w:t>
      </w:r>
      <w:r w:rsidRPr="00B2347F">
        <w:t xml:space="preserve"> (270-311/312 A.D.) says the Jews are like bees fluttering on the leaves of Scripture, not the flowers or fruits. </w:t>
      </w:r>
      <w:r w:rsidRPr="00B2347F">
        <w:rPr>
          <w:i/>
        </w:rPr>
        <w:t>The Banquet of the Ten Virgins</w:t>
      </w:r>
      <w:r w:rsidRPr="00B2347F">
        <w:t xml:space="preserve"> discourse 9 ch.1 p.344</w:t>
      </w:r>
    </w:p>
    <w:p w14:paraId="207DF8DB" w14:textId="77777777" w:rsidR="00211EB1" w:rsidRPr="00B2347F" w:rsidRDefault="00211EB1" w:rsidP="00211EB1">
      <w:pPr>
        <w:widowControl w:val="0"/>
        <w:autoSpaceDE w:val="0"/>
        <w:autoSpaceDN w:val="0"/>
        <w:adjustRightInd w:val="0"/>
        <w:ind w:left="288" w:hanging="288"/>
      </w:pPr>
      <w:r w:rsidRPr="00B2347F">
        <w:t xml:space="preserve">Methodius (270-311/312 A.D.) rebukes the unbelieving Jews. </w:t>
      </w:r>
      <w:r w:rsidRPr="00B2347F">
        <w:rPr>
          <w:i/>
        </w:rPr>
        <w:t>Orations on the Psalms</w:t>
      </w:r>
      <w:r w:rsidRPr="00B2347F">
        <w:t xml:space="preserve"> ch.4 p.396</w:t>
      </w:r>
    </w:p>
    <w:p w14:paraId="1BC0B936"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All scripture teems with the disobedience of the Jews. </w:t>
      </w:r>
      <w:r w:rsidRPr="00B2347F">
        <w:rPr>
          <w:i/>
        </w:rPr>
        <w:t>The Incarnation</w:t>
      </w:r>
      <w:r w:rsidRPr="00B2347F">
        <w:t xml:space="preserve"> ch.35.7 p.55</w:t>
      </w:r>
    </w:p>
    <w:p w14:paraId="4B8E0351" w14:textId="77777777" w:rsidR="00211EB1" w:rsidRPr="00B2347F" w:rsidRDefault="00211EB1" w:rsidP="00211EB1">
      <w:pPr>
        <w:ind w:left="288" w:hanging="288"/>
      </w:pPr>
      <w:r w:rsidRPr="00B2347F">
        <w:rPr>
          <w:b/>
        </w:rPr>
        <w:t>Lactantius</w:t>
      </w:r>
      <w:r w:rsidRPr="00B2347F">
        <w:t xml:space="preserve"> (c.303-320/325 A.D.) says that the Jews have been rejected By God as the sacred writings show and the Gentiles brought in. He who has not acknowledged the Son has been unable to acknowledge the Father. </w:t>
      </w:r>
      <w:r w:rsidRPr="00B2347F">
        <w:rPr>
          <w:i/>
        </w:rPr>
        <w:t>Epitome of the Divine Institutes</w:t>
      </w:r>
      <w:r w:rsidRPr="00B2347F">
        <w:t xml:space="preserve"> ch.49 p.242.</w:t>
      </w:r>
    </w:p>
    <w:p w14:paraId="222204D5" w14:textId="77777777" w:rsidR="00211EB1" w:rsidRPr="00B2347F" w:rsidRDefault="00211EB1" w:rsidP="00211EB1">
      <w:pPr>
        <w:ind w:left="288" w:hanging="288"/>
      </w:pPr>
      <w:r w:rsidRPr="00B2347F">
        <w:t xml:space="preserve">Lactantius (c.303-320/325 A.D.) The Old Testament prophecies were read by the Jews who denied Christ. </w:t>
      </w:r>
      <w:r w:rsidRPr="00B2347F">
        <w:rPr>
          <w:i/>
        </w:rPr>
        <w:t>The Divine Institutes</w:t>
      </w:r>
      <w:r w:rsidRPr="00B2347F">
        <w:t xml:space="preserve"> book 4 ch.12 p.110.</w:t>
      </w:r>
    </w:p>
    <w:p w14:paraId="0E202105" w14:textId="77777777" w:rsidR="00211EB1" w:rsidRPr="00B2347F" w:rsidRDefault="00211EB1" w:rsidP="00211EB1">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(implied) </w:t>
      </w:r>
      <w:r>
        <w:rPr>
          <w:szCs w:val="24"/>
        </w:rPr>
        <w:t>“</w:t>
      </w:r>
      <w:r w:rsidRPr="00B2347F">
        <w:rPr>
          <w:rFonts w:cs="Consolas"/>
          <w:szCs w:val="24"/>
          <w:highlight w:val="white"/>
        </w:rPr>
        <w:t>Since, therefore, they [</w:t>
      </w:r>
      <w:proofErr w:type="spellStart"/>
      <w:r w:rsidRPr="00B2347F">
        <w:rPr>
          <w:rFonts w:cs="Consolas"/>
          <w:szCs w:val="24"/>
          <w:highlight w:val="white"/>
        </w:rPr>
        <w:t>Colluthus</w:t>
      </w:r>
      <w:proofErr w:type="spellEnd"/>
      <w:r w:rsidRPr="00B2347F">
        <w:rPr>
          <w:rFonts w:cs="Consolas"/>
          <w:szCs w:val="24"/>
          <w:highlight w:val="white"/>
        </w:rPr>
        <w:t xml:space="preserve"> and his party] back up the impious opinion concerning Christ, which is held by the Jews and Greeks, in every possible way they strive to gain their approval;</w:t>
      </w:r>
      <w:r>
        <w:rPr>
          <w:szCs w:val="24"/>
        </w:rPr>
        <w:t>”</w:t>
      </w:r>
      <w:r w:rsidRPr="00B2347F">
        <w:rPr>
          <w:szCs w:val="24"/>
        </w:rPr>
        <w:t xml:space="preserve"> </w:t>
      </w:r>
      <w:r w:rsidRPr="00B2347F">
        <w:rPr>
          <w:i/>
          <w:szCs w:val="24"/>
        </w:rPr>
        <w:t>Epistles on the Arian Heresy</w:t>
      </w:r>
      <w:r w:rsidRPr="00B2347F">
        <w:rPr>
          <w:szCs w:val="24"/>
        </w:rPr>
        <w:t xml:space="preserve"> Letter 1 ch.1 p.291</w:t>
      </w:r>
    </w:p>
    <w:p w14:paraId="019F74CB" w14:textId="77777777" w:rsidR="00211EB1" w:rsidRPr="00B2347F" w:rsidRDefault="00211EB1" w:rsidP="00211EB1"/>
    <w:p w14:paraId="5D503728" w14:textId="77777777" w:rsidR="00211EB1" w:rsidRPr="00B2347F" w:rsidRDefault="00211EB1" w:rsidP="00211EB1">
      <w:pPr>
        <w:pStyle w:val="Heading2"/>
      </w:pPr>
      <w:bookmarkStart w:id="1671" w:name="_Toc58618291"/>
      <w:bookmarkStart w:id="1672" w:name="_Toc62979722"/>
      <w:bookmarkStart w:id="1673" w:name="_Toc161729849"/>
      <w:r>
        <w:t>Or</w:t>
      </w:r>
      <w:r w:rsidR="00EB38FD">
        <w:t>4</w:t>
      </w:r>
      <w:r w:rsidRPr="00B2347F">
        <w:t xml:space="preserve">. </w:t>
      </w:r>
      <w:r w:rsidR="00EB38FD">
        <w:t xml:space="preserve">Errors of </w:t>
      </w:r>
      <w:r w:rsidRPr="00B2347F">
        <w:t>the Pharisees</w:t>
      </w:r>
      <w:bookmarkEnd w:id="1671"/>
      <w:bookmarkEnd w:id="1672"/>
      <w:bookmarkEnd w:id="1673"/>
    </w:p>
    <w:p w14:paraId="6960E833" w14:textId="77777777" w:rsidR="00211EB1" w:rsidRPr="00B2347F" w:rsidRDefault="00211EB1" w:rsidP="00211EB1">
      <w:pPr>
        <w:ind w:left="288" w:hanging="288"/>
      </w:pPr>
    </w:p>
    <w:p w14:paraId="45B8DCB2" w14:textId="77777777" w:rsidR="00211EB1" w:rsidRPr="00B2347F" w:rsidRDefault="00211EB1" w:rsidP="00211EB1">
      <w:pPr>
        <w:ind w:left="288" w:hanging="288"/>
      </w:pPr>
      <w:r w:rsidRPr="00B2347F">
        <w:t>Luke 15:1-4</w:t>
      </w:r>
    </w:p>
    <w:p w14:paraId="5FF76F48" w14:textId="77777777" w:rsidR="00211EB1" w:rsidRPr="00B2347F" w:rsidRDefault="00211EB1" w:rsidP="00211EB1">
      <w:pPr>
        <w:ind w:left="288" w:hanging="288"/>
        <w:rPr>
          <w:szCs w:val="24"/>
        </w:rPr>
      </w:pPr>
    </w:p>
    <w:p w14:paraId="3274F619" w14:textId="77777777" w:rsidR="00211EB1" w:rsidRPr="00B2347F" w:rsidRDefault="00211EB1" w:rsidP="00211EB1">
      <w:pPr>
        <w:ind w:left="288" w:hanging="288"/>
      </w:pPr>
      <w:r w:rsidRPr="00B2347F">
        <w:t>Jesus likewise called the Pharisees snakes and a brood of vipers condemned to Hell in Matthew 23:33; hypocrites (Matthew 23:29)</w:t>
      </w:r>
    </w:p>
    <w:p w14:paraId="4C11E7DC" w14:textId="77777777" w:rsidR="00211EB1" w:rsidRPr="00B2347F" w:rsidRDefault="00211EB1" w:rsidP="00211EB1">
      <w:pPr>
        <w:ind w:left="288" w:hanging="288"/>
        <w:rPr>
          <w:b/>
        </w:rPr>
      </w:pPr>
    </w:p>
    <w:p w14:paraId="65F8C766" w14:textId="77777777" w:rsidR="00211EB1" w:rsidRPr="00B2347F" w:rsidRDefault="00211EB1" w:rsidP="00211EB1">
      <w:pPr>
        <w:ind w:left="288" w:hanging="288"/>
      </w:pPr>
      <w:r w:rsidRPr="00B2347F">
        <w:t>p77 (Matthew 23:30-39) (200 A.D.) (partial) Matthew 23:33 says the teachers of the law and the Pharisees will not escape being condemned to Hell.</w:t>
      </w:r>
    </w:p>
    <w:p w14:paraId="14068427" w14:textId="77777777" w:rsidR="00211EB1" w:rsidRPr="00B2347F" w:rsidRDefault="00211EB1" w:rsidP="00211EB1">
      <w:pPr>
        <w:ind w:left="288" w:hanging="288"/>
        <w:rPr>
          <w:b/>
        </w:rPr>
      </w:pPr>
    </w:p>
    <w:p w14:paraId="59087574" w14:textId="77777777" w:rsidR="00211EB1" w:rsidRPr="00B2347F" w:rsidRDefault="00211EB1" w:rsidP="00211EB1">
      <w:pPr>
        <w:ind w:left="288" w:hanging="288"/>
      </w:pPr>
      <w:r w:rsidRPr="00B2347F">
        <w:rPr>
          <w:b/>
        </w:rPr>
        <w:t>Justin Martyr</w:t>
      </w:r>
      <w:r w:rsidRPr="00B2347F">
        <w:t xml:space="preserve"> (136-165 A.D.) </w:t>
      </w:r>
      <w:r>
        <w:t>“</w:t>
      </w:r>
      <w:r w:rsidRPr="00B2347F">
        <w:t xml:space="preserve">For He exclaimed before His crucifixion: </w:t>
      </w:r>
      <w:r w:rsidR="00DE7390">
        <w:t>‘</w:t>
      </w:r>
      <w:r w:rsidRPr="00B2347F">
        <w:t>The Son of man must suffer many things, and be rejected by the Scribes and Pharisees, and be crucified, and on the third day rise again</w:t>
      </w:r>
      <w:r>
        <w:t>”</w:t>
      </w:r>
      <w:r w:rsidRPr="00B2347F">
        <w:t xml:space="preserve"> </w:t>
      </w:r>
      <w:r w:rsidRPr="00B2347F">
        <w:rPr>
          <w:i/>
        </w:rPr>
        <w:t>Dialogue with Trypho, a Jew</w:t>
      </w:r>
      <w:r w:rsidRPr="00B2347F">
        <w:t xml:space="preserve"> ch.76 p.236-237</w:t>
      </w:r>
    </w:p>
    <w:p w14:paraId="348EC034" w14:textId="77777777" w:rsidR="00211EB1" w:rsidRPr="00B2347F" w:rsidRDefault="00211EB1" w:rsidP="00211EB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26 p.83 quotes Luke 15:1-4 about the Pharisees </w:t>
      </w:r>
      <w:proofErr w:type="spellStart"/>
      <w:r w:rsidRPr="00B2347F">
        <w:t>murmering</w:t>
      </w:r>
      <w:proofErr w:type="spellEnd"/>
      <w:r w:rsidRPr="00B2347F">
        <w:t xml:space="preserve"> against Jesus.</w:t>
      </w:r>
    </w:p>
    <w:p w14:paraId="6370554B" w14:textId="77777777" w:rsidR="00211EB1" w:rsidRPr="00B2347F" w:rsidRDefault="00211EB1" w:rsidP="00211EB1">
      <w:pPr>
        <w:ind w:left="288" w:hanging="288"/>
      </w:pPr>
      <w:r w:rsidRPr="00B2347F">
        <w:rPr>
          <w:b/>
        </w:rPr>
        <w:t>Hegesippus</w:t>
      </w:r>
      <w:r w:rsidRPr="00B2347F">
        <w:t xml:space="preserve"> (170-180 A.D.) </w:t>
      </w:r>
      <w:r>
        <w:t>“</w:t>
      </w:r>
      <w:r w:rsidRPr="00B2347F">
        <w:t xml:space="preserve">The aforesaid scribes and Pharisees accordingly set James on the summit of the temple, and cried aloud to him, and said: </w:t>
      </w:r>
      <w:r>
        <w:t>“</w:t>
      </w:r>
      <w:r w:rsidRPr="00B2347F">
        <w:t>O just one, whom we are all bound to obey, forasmuch as the people is in error, and follows Jesus the crucified, do thou tell us what is the door of Jesus, the crucified.</w:t>
      </w:r>
      <w:r>
        <w:t>”</w:t>
      </w:r>
      <w:r w:rsidRPr="00B2347F">
        <w:t xml:space="preserve"> And he answered with a loud voice: </w:t>
      </w:r>
      <w:r>
        <w:t>“</w:t>
      </w:r>
      <w:r w:rsidRPr="00B2347F">
        <w:t>Why ask ye me concerning Jesus the Son of man? He Himself sitteth in heaven, at the right hand of the Great Power, and shall come on the clouds of heaven.</w:t>
      </w:r>
      <w:r>
        <w:t>”</w:t>
      </w:r>
      <w:r w:rsidRPr="00B2347F">
        <w:t xml:space="preserve"> </w:t>
      </w:r>
      <w:r w:rsidRPr="00B2347F">
        <w:rPr>
          <w:i/>
        </w:rPr>
        <w:t>Five Books of Commentaries on the Acts of the Church</w:t>
      </w:r>
      <w:r w:rsidRPr="00B2347F">
        <w:t xml:space="preserve"> section 1 p.763</w:t>
      </w:r>
    </w:p>
    <w:p w14:paraId="6785063F"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against the Pharisees. </w:t>
      </w:r>
      <w:r w:rsidRPr="00B2347F">
        <w:rPr>
          <w:i/>
        </w:rPr>
        <w:t>Stromata</w:t>
      </w:r>
      <w:r w:rsidRPr="00B2347F">
        <w:t xml:space="preserve"> book 3 ch.4 p.387</w:t>
      </w:r>
    </w:p>
    <w:p w14:paraId="754D7D38" w14:textId="759BB2BF" w:rsidR="00211EB1"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warns against the Pharisees. </w:t>
      </w:r>
      <w:r w:rsidRPr="00B2347F">
        <w:rPr>
          <w:i/>
        </w:rPr>
        <w:t>The Instructor</w:t>
      </w:r>
      <w:r w:rsidRPr="00B2347F">
        <w:t xml:space="preserve"> book 3 ch.12 p.293</w:t>
      </w:r>
    </w:p>
    <w:p w14:paraId="71255294" w14:textId="6203B044" w:rsidR="00FF67BC" w:rsidRPr="00B2347F" w:rsidRDefault="00FF67BC" w:rsidP="00211EB1">
      <w:pPr>
        <w:ind w:left="288" w:hanging="288"/>
      </w:pPr>
      <w:r w:rsidRPr="00FF67BC">
        <w:rPr>
          <w:b/>
          <w:bCs/>
        </w:rPr>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38C9C17C" w14:textId="77777777" w:rsidR="00211EB1" w:rsidRPr="00B2347F" w:rsidRDefault="00211EB1" w:rsidP="00211EB1">
      <w:pPr>
        <w:ind w:left="288" w:hanging="288"/>
      </w:pPr>
      <w:r w:rsidRPr="00FF67BC">
        <w:rPr>
          <w:bCs/>
        </w:rPr>
        <w:t>Tertullian</w:t>
      </w:r>
      <w:r w:rsidRPr="00B2347F">
        <w:t xml:space="preserve"> (207/208 A.D.) </w:t>
      </w:r>
      <w:r>
        <w:t>“</w:t>
      </w:r>
      <w:r w:rsidRPr="00B2347F">
        <w:t>Then the Pharisees, who were covetous of riches, derided Him [the Lord], when they understood that by mammon He meant money.</w:t>
      </w:r>
      <w:r>
        <w:t>”</w:t>
      </w:r>
      <w:r w:rsidRPr="00B2347F">
        <w:t xml:space="preserve"> </w:t>
      </w:r>
      <w:r w:rsidRPr="00B2347F">
        <w:rPr>
          <w:i/>
        </w:rPr>
        <w:t>Five Books Against Marcion</w:t>
      </w:r>
      <w:r w:rsidRPr="00B2347F">
        <w:t xml:space="preserve"> book 4 ch.33 p.403</w:t>
      </w:r>
    </w:p>
    <w:p w14:paraId="2F107A81" w14:textId="77777777" w:rsidR="00211EB1" w:rsidRPr="00B2347F" w:rsidRDefault="00211EB1" w:rsidP="00211EB1">
      <w:pPr>
        <w:autoSpaceDE w:val="0"/>
        <w:autoSpaceDN w:val="0"/>
        <w:adjustRightInd w:val="0"/>
        <w:ind w:left="288" w:hanging="288"/>
        <w:rPr>
          <w:highlight w:val="white"/>
        </w:rPr>
      </w:pPr>
      <w:r w:rsidRPr="00B2347F">
        <w:rPr>
          <w:b/>
          <w:highlight w:val="white"/>
        </w:rPr>
        <w:t>Hippolytus of Portus</w:t>
      </w:r>
      <w:r w:rsidRPr="00B2347F">
        <w:rPr>
          <w:highlight w:val="white"/>
        </w:rPr>
        <w:t xml:space="preserve"> (222-235/236 A.D.) scribes and Pharisees, hypocrites who, while in possession of the power of Fragment1</w:t>
      </w:r>
    </w:p>
    <w:p w14:paraId="26387324" w14:textId="7F4B8832"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5EA60278" w14:textId="77777777" w:rsidR="00211EB1" w:rsidRPr="00B2347F" w:rsidRDefault="00211EB1" w:rsidP="00211EB1">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Why is he who does not altogether trust in Christ named and called a Christian? The name of Pharisee is more fitting for you. </w:t>
      </w:r>
      <w:r w:rsidRPr="00B2347F">
        <w:rPr>
          <w:i/>
        </w:rPr>
        <w:t>Treatises of Cyprian</w:t>
      </w:r>
      <w:r w:rsidRPr="00B2347F">
        <w:t xml:space="preserve"> Treatise 8 ch.12 p.479</w:t>
      </w:r>
    </w:p>
    <w:p w14:paraId="21B99FFE"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Against Pharisees who would not believe. </w:t>
      </w:r>
      <w:r w:rsidRPr="00B2347F">
        <w:rPr>
          <w:i/>
        </w:rPr>
        <w:t>Incarnation of the Word</w:t>
      </w:r>
      <w:r w:rsidRPr="00B2347F">
        <w:t xml:space="preserve"> ch.23.3 p.49</w:t>
      </w:r>
    </w:p>
    <w:p w14:paraId="693BAA6A" w14:textId="77777777" w:rsidR="00211EB1" w:rsidRPr="00B2347F" w:rsidRDefault="00211EB1" w:rsidP="00211EB1">
      <w:pPr>
        <w:ind w:left="288" w:hanging="288"/>
      </w:pPr>
    </w:p>
    <w:p w14:paraId="310587DD" w14:textId="77777777" w:rsidR="00211EB1" w:rsidRPr="00B2347F" w:rsidRDefault="00211EB1" w:rsidP="00211EB1">
      <w:pPr>
        <w:ind w:left="288" w:hanging="288"/>
        <w:rPr>
          <w:b/>
          <w:u w:val="single"/>
        </w:rPr>
      </w:pPr>
      <w:r w:rsidRPr="00B2347F">
        <w:rPr>
          <w:b/>
          <w:u w:val="single"/>
        </w:rPr>
        <w:t>Among corrupt or spurious works</w:t>
      </w:r>
    </w:p>
    <w:p w14:paraId="3C39FD9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17C1FDDF" w14:textId="77777777" w:rsidR="00211EB1" w:rsidRPr="00B2347F" w:rsidRDefault="00211EB1" w:rsidP="00211EB1">
      <w:pPr>
        <w:ind w:left="288" w:hanging="288"/>
        <w:rPr>
          <w:b/>
        </w:rPr>
      </w:pPr>
    </w:p>
    <w:p w14:paraId="08350518" w14:textId="77777777" w:rsidR="00211EB1" w:rsidRPr="00B2347F" w:rsidRDefault="00211EB1" w:rsidP="00211EB1">
      <w:pPr>
        <w:ind w:left="288" w:hanging="288"/>
        <w:rPr>
          <w:b/>
          <w:u w:val="single"/>
        </w:rPr>
      </w:pPr>
      <w:r w:rsidRPr="00B2347F">
        <w:rPr>
          <w:b/>
          <w:u w:val="single"/>
        </w:rPr>
        <w:t>Among heretics</w:t>
      </w:r>
    </w:p>
    <w:p w14:paraId="75111C38" w14:textId="77777777" w:rsidR="00211EB1" w:rsidRPr="00B2347F" w:rsidRDefault="00211EB1" w:rsidP="00211EB1">
      <w:pPr>
        <w:ind w:left="288" w:hanging="288"/>
      </w:pPr>
      <w:r w:rsidRPr="00B2347F">
        <w:t xml:space="preserve">The Sethian Gnostic </w:t>
      </w:r>
      <w:r w:rsidRPr="00B2347F">
        <w:rPr>
          <w:b/>
          <w:i/>
        </w:rPr>
        <w:t>Apocryphon of John</w:t>
      </w:r>
      <w:r w:rsidRPr="00B2347F">
        <w:t xml:space="preserve"> (c.150-185 A.D.) ch.1 p.105 </w:t>
      </w:r>
      <w:r>
        <w:t>“</w:t>
      </w:r>
      <w:r w:rsidRPr="00B2347F">
        <w:t xml:space="preserve">The Pharisee [said to him, </w:t>
      </w:r>
      <w:r w:rsidR="00DE7390">
        <w:t>‘</w:t>
      </w:r>
      <w:r w:rsidRPr="00B2347F">
        <w:t>With deception did this Nazarene] deceive you [plural], and he filled [your ears wit lies], and closes [your hearts (and) turned you] from the traditions [of your fathers.]</w:t>
      </w:r>
      <w:r>
        <w:t>”</w:t>
      </w:r>
    </w:p>
    <w:p w14:paraId="2C747A85" w14:textId="77777777" w:rsidR="00211EB1" w:rsidRPr="00B2347F" w:rsidRDefault="00211EB1" w:rsidP="00211EB1">
      <w:pPr>
        <w:ind w:left="288" w:hanging="288"/>
        <w:rPr>
          <w:b/>
        </w:rPr>
      </w:pPr>
    </w:p>
    <w:p w14:paraId="0B8D02A2" w14:textId="77777777" w:rsidR="00211EB1" w:rsidRPr="00B2347F" w:rsidRDefault="00211EB1" w:rsidP="00211EB1">
      <w:pPr>
        <w:pStyle w:val="Heading2"/>
      </w:pPr>
      <w:bookmarkStart w:id="1674" w:name="_Toc58618292"/>
      <w:bookmarkStart w:id="1675" w:name="_Toc62979723"/>
      <w:bookmarkStart w:id="1676" w:name="_Toc161729850"/>
      <w:r>
        <w:t>Or</w:t>
      </w:r>
      <w:r w:rsidR="00EB38FD">
        <w:t>5</w:t>
      </w:r>
      <w:r w:rsidRPr="00B2347F">
        <w:t>. Errors of the Sadducees</w:t>
      </w:r>
      <w:bookmarkEnd w:id="1674"/>
      <w:bookmarkEnd w:id="1675"/>
      <w:bookmarkEnd w:id="1676"/>
      <w:r w:rsidRPr="00B2347F">
        <w:t xml:space="preserve"> </w:t>
      </w:r>
    </w:p>
    <w:p w14:paraId="3BAAAAD0" w14:textId="77777777" w:rsidR="00211EB1" w:rsidRPr="00B2347F" w:rsidRDefault="00211EB1" w:rsidP="00211EB1"/>
    <w:p w14:paraId="1D67BC9D" w14:textId="77777777" w:rsidR="00211EB1" w:rsidRPr="00B2347F" w:rsidRDefault="00211EB1" w:rsidP="00211EB1">
      <w:pPr>
        <w:ind w:left="288" w:hanging="288"/>
      </w:pPr>
      <w:r w:rsidRPr="00B2347F">
        <w:rPr>
          <w:b/>
        </w:rPr>
        <w:t>0189</w:t>
      </w:r>
      <w:r w:rsidRPr="00B2347F">
        <w:t xml:space="preserve"> (</w:t>
      </w:r>
      <w:r w:rsidR="003C342C">
        <w:t>175-225 A.D.</w:t>
      </w:r>
      <w:r w:rsidRPr="00B2347F">
        <w:t>) Act 5:3-21 (19 verses)Acts 5:17</w:t>
      </w:r>
    </w:p>
    <w:p w14:paraId="2FBB9EB7" w14:textId="77777777" w:rsidR="00211EB1" w:rsidRDefault="00211EB1" w:rsidP="00211EB1"/>
    <w:p w14:paraId="4BC4977D" w14:textId="77777777" w:rsidR="00DD5E1F" w:rsidRDefault="00DD5E1F" w:rsidP="00211EB1">
      <w:r>
        <w:t xml:space="preserve">The Sadducees were only mentioned 14 times in scripture, while the Pharisees were mentioned over 100 times. See </w:t>
      </w:r>
      <w:r w:rsidRPr="00DD5E1F">
        <w:rPr>
          <w:i/>
        </w:rPr>
        <w:t>The Expositor’s Bible Commentary</w:t>
      </w:r>
      <w:r>
        <w:t xml:space="preserve"> vol.8 p.735 for more info.</w:t>
      </w:r>
    </w:p>
    <w:p w14:paraId="4FF47B6A" w14:textId="77777777" w:rsidR="00DD5E1F" w:rsidRPr="00B2347F" w:rsidRDefault="00DD5E1F" w:rsidP="00211EB1"/>
    <w:p w14:paraId="712F65A6" w14:textId="77777777" w:rsidR="00211EB1" w:rsidRPr="00B2347F" w:rsidRDefault="00211EB1" w:rsidP="00211EB1">
      <w:pPr>
        <w:ind w:left="288" w:hanging="288"/>
      </w:pPr>
      <w:r w:rsidRPr="00B2347F">
        <w:rPr>
          <w:b/>
        </w:rPr>
        <w:t>Justin Martyr</w:t>
      </w:r>
      <w:r w:rsidRPr="00B2347F">
        <w:t xml:space="preserve"> (c.138-165 A.D.) </w:t>
      </w:r>
      <w:r>
        <w:t>“</w:t>
      </w:r>
      <w:r w:rsidRPr="00B2347F">
        <w:t>For I choose to follow not men or men</w:t>
      </w:r>
      <w:r w:rsidR="00DE7390">
        <w:t>’</w:t>
      </w:r>
      <w:r w:rsidRPr="00B2347F">
        <w:t xml:space="preserve">s doctrines, but God and the doctrines [delivered] by Him. For if you have fallen in with some who are called Christians, but who do not admit this [truth], and venture to blaspheme the God of Abraham, and the God of Isaac, and the God of Jacob; who say there is no resurrection of the dead, and that their souls, when they die, are taken to heaven; do not imagine that they are Christians, even as one, if he would rightly consider it, would not admit that the Sadducees, or similar sects of Genistae, Meristae, Galilaeans, Hellenists, Pharisees, Baptists, are Jews (do not hear me impatiently when I tell you what I think), but are [only] called Jews and children of Abraham, worshipping God with the lips, as God Himself declared, but the heart was far from Him. But I and others, who are right-minded Christians on all points, are assured that there will be a resurrection of the dead, and a thousand years in </w:t>
      </w:r>
      <w:smartTag w:uri="urn:schemas-microsoft-com:office:smarttags" w:element="City">
        <w:smartTag w:uri="urn:schemas-microsoft-com:office:smarttags" w:element="place">
          <w:r w:rsidRPr="00B2347F">
            <w:t>Jerusalem</w:t>
          </w:r>
        </w:smartTag>
      </w:smartTag>
      <w:r w:rsidRPr="00B2347F">
        <w:t>, which will then be built, adorned, and enlarged, [as] the prophets Ezekiel and Isaiah and others declare.</w:t>
      </w:r>
      <w:r>
        <w:t>”</w:t>
      </w:r>
      <w:r w:rsidRPr="00B2347F">
        <w:t xml:space="preserve"> </w:t>
      </w:r>
      <w:r w:rsidRPr="00B2347F">
        <w:rPr>
          <w:i/>
        </w:rPr>
        <w:t>Dialogue with Trypho, a Jew</w:t>
      </w:r>
      <w:r w:rsidRPr="00B2347F">
        <w:t xml:space="preserve"> ch.80 p.239</w:t>
      </w:r>
    </w:p>
    <w:p w14:paraId="425B90D5" w14:textId="77777777" w:rsidR="00211EB1" w:rsidRPr="00B2347F" w:rsidRDefault="00211EB1" w:rsidP="00211EB1">
      <w:pPr>
        <w:autoSpaceDE w:val="0"/>
        <w:autoSpaceDN w:val="0"/>
        <w:adjustRightInd w:val="0"/>
        <w:ind w:left="288" w:hanging="288"/>
      </w:pPr>
      <w:r w:rsidRPr="00B2347F">
        <w:t xml:space="preserve">Justin Martyr (c.138-165 A.D.)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 xml:space="preserve">He was taken up into heaven while they </w:t>
      </w:r>
      <w:proofErr w:type="spellStart"/>
      <w:r w:rsidRPr="00B2347F">
        <w:rPr>
          <w:highlight w:val="white"/>
        </w:rPr>
        <w:t>beheld,</w:t>
      </w:r>
      <w:r w:rsidR="00DE7390">
        <w:rPr>
          <w:highlight w:val="white"/>
        </w:rPr>
        <w:t>’</w:t>
      </w:r>
      <w:r w:rsidRPr="00B2347F">
        <w:rPr>
          <w:highlight w:val="white"/>
        </w:rPr>
        <w:t>as</w:t>
      </w:r>
      <w:proofErr w:type="spellEnd"/>
      <w:r w:rsidRPr="00B2347F">
        <w:rPr>
          <w:highlight w:val="white"/>
        </w:rPr>
        <w:t xml:space="preserve">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4DD01B3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43B0CCAB" w14:textId="77777777" w:rsidR="00211EB1" w:rsidRPr="00B2347F" w:rsidRDefault="00211EB1" w:rsidP="00211EB1">
      <w:pPr>
        <w:ind w:left="288" w:hanging="288"/>
      </w:pPr>
      <w:r w:rsidRPr="00B2347F">
        <w:rPr>
          <w:b/>
        </w:rPr>
        <w:t>Hegesippus</w:t>
      </w:r>
      <w:r w:rsidRPr="00B2347F">
        <w:t xml:space="preserve"> (170-180 A.D.) mentions seven false-Christians groups among the people: from Simon, Cleobius, Doritheus, Gorthaeus, Masbothaeus, Menander, Marcion, Carpocrates, Valentinians, Basilideans, and Saturnilians. (vol.8 p.764). He mentions he Jewish sects of the Essenes, the Galileans, Hemerobaptists, the Masbothaei, Samaritans, Sadducees, and the Pharisees in Concerning His Journey to </w:t>
      </w:r>
      <w:smartTag w:uri="urn:schemas-microsoft-com:office:smarttags" w:element="City">
        <w:r w:rsidRPr="00B2347F">
          <w:t>Rome</w:t>
        </w:r>
      </w:smartTag>
      <w:r w:rsidRPr="00B2347F">
        <w:t xml:space="preserve">, and the Jewish Sects </w:t>
      </w:r>
      <w:r w:rsidRPr="00B2347F">
        <w:rPr>
          <w:i/>
        </w:rPr>
        <w:t>Five Books of Commentaries on the Acts of the Church</w:t>
      </w:r>
      <w:r w:rsidRPr="00B2347F">
        <w:t xml:space="preserve"> - Concerning His Journey to </w:t>
      </w:r>
      <w:smartTag w:uri="urn:schemas-microsoft-com:office:smarttags" w:element="City">
        <w:smartTag w:uri="urn:schemas-microsoft-com:office:smarttags" w:element="place">
          <w:r w:rsidRPr="00B2347F">
            <w:t>Rome</w:t>
          </w:r>
        </w:smartTag>
      </w:smartTag>
      <w:r w:rsidRPr="00B2347F">
        <w:t>, and the Jewish Sects vol.8 p.765.</w:t>
      </w:r>
    </w:p>
    <w:p w14:paraId="70A8A518"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For our Lord and Master, in the answer which He gave to the Sadducees, who say that </w:t>
      </w:r>
      <w:proofErr w:type="spellStart"/>
      <w:r w:rsidRPr="00B2347F">
        <w:t>thee</w:t>
      </w:r>
      <w:proofErr w:type="spellEnd"/>
      <w:r w:rsidRPr="00B2347F">
        <w:t xml:space="preserv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10D275EB" w14:textId="77777777" w:rsidR="00211EB1" w:rsidRPr="00B2347F" w:rsidRDefault="00211EB1" w:rsidP="00211EB1">
      <w:pPr>
        <w:ind w:left="288" w:hanging="288"/>
      </w:pPr>
      <w:r w:rsidRPr="00B2347F">
        <w:rPr>
          <w:b/>
        </w:rPr>
        <w:t>Tertullian</w:t>
      </w:r>
      <w:r w:rsidR="003C342C">
        <w:t xml:space="preserve"> (198-220 A.D.) </w:t>
      </w:r>
      <w:r w:rsidRPr="00B2347F">
        <w:t>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A62909">
        <w:t xml:space="preserve"> p.546</w:t>
      </w:r>
    </w:p>
    <w:p w14:paraId="6055CC4A" w14:textId="5A3E4A96" w:rsidR="00FF67BC" w:rsidRPr="00B2347F" w:rsidRDefault="00FF67BC" w:rsidP="00FF67BC">
      <w:pPr>
        <w:ind w:left="288" w:hanging="288"/>
      </w:pPr>
      <w:r w:rsidRPr="00FF67BC">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750276EF"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7A99A25C"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City">
        <w:smartTag w:uri="urn:schemas-microsoft-com:office:smarttags" w:element="place">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72F6A738"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B79FCA9"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chapter 20 p.427. Origen also says the Samaritans and Sadducees receive the books of Moses alone in </w:t>
      </w:r>
      <w:r w:rsidRPr="00B2347F">
        <w:rPr>
          <w:i/>
        </w:rPr>
        <w:t>Origen Against Celsus</w:t>
      </w:r>
      <w:r w:rsidRPr="00B2347F">
        <w:t xml:space="preserve"> book 1.</w:t>
      </w:r>
    </w:p>
    <w:p w14:paraId="11DEE033" w14:textId="67617C90" w:rsidR="003C342C" w:rsidRPr="00B2347F" w:rsidRDefault="00A643A3" w:rsidP="003C342C">
      <w:pPr>
        <w:ind w:left="288" w:hanging="288"/>
      </w:pPr>
      <w:r>
        <w:rPr>
          <w:b/>
        </w:rPr>
        <w:t xml:space="preserve">Arnobius of Sicca </w:t>
      </w:r>
      <w:r w:rsidR="003C342C" w:rsidRPr="00B2347F">
        <w:t xml:space="preserve">(297-303 A.D.) </w:t>
      </w:r>
      <w:r w:rsidR="003C342C">
        <w:t>“</w:t>
      </w:r>
      <w:r w:rsidR="003C342C" w:rsidRPr="00B2347F">
        <w:t>And let no one here bring up against us Jewish fables and those of the sect of the Sadducees, as though we, too, attribute to the Deity forms; for this is supposed to be taught in their writings, and asserted as if with assurance and authority.</w:t>
      </w:r>
      <w:r w:rsidR="003C342C">
        <w:t>”</w:t>
      </w:r>
      <w:r w:rsidR="003C342C" w:rsidRPr="00B2347F">
        <w:t xml:space="preserve"> </w:t>
      </w:r>
      <w:r w:rsidR="003C342C" w:rsidRPr="00B2347F">
        <w:rPr>
          <w:i/>
        </w:rPr>
        <w:t>Arnobius Against the Heathen</w:t>
      </w:r>
      <w:r w:rsidR="003C342C" w:rsidRPr="00B2347F">
        <w:t xml:space="preserve"> book 3 ch.12 p.467</w:t>
      </w:r>
    </w:p>
    <w:p w14:paraId="2E4BC14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2B434000" w14:textId="77777777" w:rsidR="00211EB1" w:rsidRPr="00B2347F" w:rsidRDefault="00211EB1" w:rsidP="00211EB1">
      <w:pPr>
        <w:ind w:left="288" w:hanging="288"/>
      </w:pPr>
    </w:p>
    <w:p w14:paraId="4DFB0D1A" w14:textId="77777777" w:rsidR="00211EB1" w:rsidRPr="00B2347F" w:rsidRDefault="00211EB1" w:rsidP="00211EB1">
      <w:pPr>
        <w:jc w:val="both"/>
        <w:rPr>
          <w:b/>
          <w:u w:val="single"/>
        </w:rPr>
      </w:pPr>
      <w:r w:rsidRPr="00B2347F">
        <w:rPr>
          <w:b/>
          <w:u w:val="single"/>
        </w:rPr>
        <w:t>Spurious or corrupt works</w:t>
      </w:r>
    </w:p>
    <w:p w14:paraId="333274C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31B64045" w14:textId="77777777" w:rsidR="00211EB1" w:rsidRPr="00B2347F" w:rsidRDefault="00211EB1" w:rsidP="00211EB1"/>
    <w:p w14:paraId="37CC7254" w14:textId="77777777" w:rsidR="00211EB1" w:rsidRPr="00B2347F" w:rsidRDefault="00211EB1" w:rsidP="00211EB1">
      <w:pPr>
        <w:rPr>
          <w:b/>
          <w:u w:val="single"/>
        </w:rPr>
      </w:pPr>
      <w:r w:rsidRPr="00B2347F">
        <w:rPr>
          <w:b/>
          <w:u w:val="single"/>
        </w:rPr>
        <w:t>Among heretics</w:t>
      </w:r>
    </w:p>
    <w:p w14:paraId="394AE37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ch.56 p.91 (implied) is against the Sadducees because they denied the resurrection of the dead.</w:t>
      </w:r>
    </w:p>
    <w:p w14:paraId="090656F5" w14:textId="77777777" w:rsidR="00211EB1" w:rsidRPr="00B2347F" w:rsidRDefault="00211EB1" w:rsidP="00211EB1"/>
    <w:p w14:paraId="5342A3FC" w14:textId="77777777" w:rsidR="00211EB1" w:rsidRPr="00B2347F" w:rsidRDefault="00C64250" w:rsidP="00211EB1">
      <w:pPr>
        <w:pStyle w:val="Heading2"/>
      </w:pPr>
      <w:bookmarkStart w:id="1677" w:name="_Toc58618293"/>
      <w:bookmarkStart w:id="1678" w:name="_Toc62979724"/>
      <w:bookmarkStart w:id="1679" w:name="_Toc161729851"/>
      <w:r>
        <w:t>Or</w:t>
      </w:r>
      <w:r w:rsidR="00EB38FD">
        <w:t>6</w:t>
      </w:r>
      <w:r w:rsidR="00211EB1" w:rsidRPr="00B2347F">
        <w:t>. Sadducees wrong to deny resurrection</w:t>
      </w:r>
      <w:bookmarkEnd w:id="1677"/>
      <w:bookmarkEnd w:id="1678"/>
      <w:bookmarkEnd w:id="1679"/>
    </w:p>
    <w:p w14:paraId="3E99D01E" w14:textId="77777777" w:rsidR="00211EB1" w:rsidRPr="00B2347F" w:rsidRDefault="00211EB1" w:rsidP="00211EB1"/>
    <w:p w14:paraId="2DD1D302" w14:textId="17F63074" w:rsidR="00211EB1" w:rsidRPr="00B2347F" w:rsidRDefault="00211EB1" w:rsidP="00211EB1">
      <w:pPr>
        <w:autoSpaceDE w:val="0"/>
        <w:autoSpaceDN w:val="0"/>
        <w:adjustRightInd w:val="0"/>
        <w:ind w:left="288" w:hanging="288"/>
      </w:pPr>
      <w:r w:rsidRPr="00B2347F">
        <w:t xml:space="preserve">Justin Martyr (c.138-165 A.D.) (partial)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He was taken up into heaven while they beheld,</w:t>
      </w:r>
      <w:r w:rsidR="00544876">
        <w:rPr>
          <w:highlight w:val="white"/>
        </w:rPr>
        <w:t xml:space="preserve"> </w:t>
      </w:r>
      <w:r w:rsidRPr="00B2347F">
        <w:rPr>
          <w:highlight w:val="white"/>
        </w:rPr>
        <w:t>as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6598D1D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32B6DDFA"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For our Lord and Master, in the answer which He gave to the Sadducees, who say that </w:t>
      </w:r>
      <w:proofErr w:type="spellStart"/>
      <w:r w:rsidRPr="00B2347F">
        <w:t>thee</w:t>
      </w:r>
      <w:proofErr w:type="spellEnd"/>
      <w:r w:rsidRPr="00B2347F">
        <w:t xml:space="preserv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2C6E947E" w14:textId="77777777" w:rsidR="00211EB1" w:rsidRPr="00B2347F" w:rsidRDefault="00211EB1" w:rsidP="00211EB1">
      <w:pPr>
        <w:ind w:left="288" w:hanging="288"/>
      </w:pPr>
      <w:r w:rsidRPr="00B2347F">
        <w:rPr>
          <w:b/>
        </w:rPr>
        <w:t>Tertullian</w:t>
      </w:r>
      <w:r w:rsidRPr="00B2347F">
        <w:t xml:space="preserve"> (198-220 A.D.) 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3C342C">
        <w:t xml:space="preserve"> p.&amp;&amp;&amp;</w:t>
      </w:r>
    </w:p>
    <w:p w14:paraId="294362FE"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19396D1D"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City">
        <w:smartTag w:uri="urn:schemas-microsoft-com:office:smarttags" w:element="place">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4B1BA5E9"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EB8B435"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book 10 ch.20 p.427. Origen also says the Samaritans and Sadducees receive the books of Moses alone in </w:t>
      </w:r>
      <w:r w:rsidRPr="00B2347F">
        <w:rPr>
          <w:i/>
        </w:rPr>
        <w:t>Origen Against Celsus</w:t>
      </w:r>
      <w:r w:rsidRPr="00B2347F">
        <w:t xml:space="preserve"> book 1.</w:t>
      </w:r>
    </w:p>
    <w:p w14:paraId="0EE649E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33AE8F2B" w14:textId="77777777" w:rsidR="00211EB1" w:rsidRPr="00B2347F" w:rsidRDefault="00211EB1" w:rsidP="00211EB1">
      <w:pPr>
        <w:ind w:left="288" w:hanging="288"/>
      </w:pPr>
    </w:p>
    <w:p w14:paraId="4AB73372" w14:textId="77777777" w:rsidR="00211EB1" w:rsidRPr="00B2347F" w:rsidRDefault="00211EB1" w:rsidP="00211EB1">
      <w:pPr>
        <w:rPr>
          <w:b/>
          <w:u w:val="single"/>
        </w:rPr>
      </w:pPr>
      <w:r w:rsidRPr="00B2347F">
        <w:rPr>
          <w:b/>
          <w:u w:val="single"/>
        </w:rPr>
        <w:t>Among heretics</w:t>
      </w:r>
    </w:p>
    <w:p w14:paraId="713D798C"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ch.54,56 p.91 is against the Sadducees because they denied the resurrection of the dead.</w:t>
      </w:r>
    </w:p>
    <w:p w14:paraId="5E6CE798" w14:textId="77777777" w:rsidR="00211EB1" w:rsidRPr="00B2347F" w:rsidRDefault="00211EB1" w:rsidP="00211EB1"/>
    <w:p w14:paraId="12FD9640" w14:textId="77777777" w:rsidR="00211EB1" w:rsidRPr="00B2347F" w:rsidRDefault="00C64250" w:rsidP="00211EB1">
      <w:pPr>
        <w:pStyle w:val="Heading2"/>
      </w:pPr>
      <w:bookmarkStart w:id="1680" w:name="_Toc58618294"/>
      <w:bookmarkStart w:id="1681" w:name="_Toc62979725"/>
      <w:bookmarkStart w:id="1682" w:name="_Toc161729852"/>
      <w:r>
        <w:t>Or</w:t>
      </w:r>
      <w:r w:rsidR="00EB38FD">
        <w:t>7</w:t>
      </w:r>
      <w:r w:rsidR="00211EB1" w:rsidRPr="00B2347F">
        <w:t>. Dispute against Sabellian Oneness</w:t>
      </w:r>
      <w:bookmarkEnd w:id="1680"/>
      <w:bookmarkEnd w:id="1681"/>
      <w:bookmarkEnd w:id="1682"/>
      <w:r w:rsidR="00211EB1" w:rsidRPr="00B2347F">
        <w:t xml:space="preserve"> </w:t>
      </w:r>
    </w:p>
    <w:p w14:paraId="2579DB89" w14:textId="77777777" w:rsidR="00211EB1" w:rsidRPr="00B2347F" w:rsidRDefault="00211EB1" w:rsidP="00211EB1"/>
    <w:p w14:paraId="4EE7D8C8" w14:textId="77777777" w:rsidR="00211EB1" w:rsidRPr="00B2347F" w:rsidRDefault="00211EB1" w:rsidP="00211EB1">
      <w:r w:rsidRPr="00B2347F">
        <w:t>Matthew 3:16-17; Luke 3:21-22; John 1:1;6:38;14:31;15:26;16:28;17:5; Acts 5:31-32; Hebrews 5:7-8</w:t>
      </w:r>
    </w:p>
    <w:p w14:paraId="2F744B78" w14:textId="77777777" w:rsidR="00211EB1" w:rsidRPr="00B2347F" w:rsidRDefault="00211EB1" w:rsidP="00211EB1">
      <w:r w:rsidRPr="00B2347F">
        <w:t>1 Corinthians 11:3; 15:25-28; Matthew 12:18; Ephesians 1:17; John 1:33; 14:16,26,28; 20:17; Romans 8:26-27; 1 Peter 1:3-4</w:t>
      </w:r>
    </w:p>
    <w:p w14:paraId="1B801A21" w14:textId="77777777" w:rsidR="00211EB1" w:rsidRPr="00B2347F" w:rsidRDefault="00211EB1" w:rsidP="00211EB1"/>
    <w:p w14:paraId="75C9292D" w14:textId="77777777" w:rsidR="00211EB1" w:rsidRPr="00B2347F" w:rsidRDefault="00211EB1" w:rsidP="00211EB1">
      <w:pPr>
        <w:autoSpaceDE w:val="0"/>
        <w:autoSpaceDN w:val="0"/>
        <w:adjustRightInd w:val="0"/>
        <w:ind w:left="288" w:hanging="288"/>
      </w:pPr>
      <w:r w:rsidRPr="00B2347F">
        <w:rPr>
          <w:highlight w:val="white"/>
        </w:rPr>
        <w:t xml:space="preserve">Papias of </w:t>
      </w:r>
      <w:smartTag w:uri="urn:schemas-microsoft-com:office:smarttags" w:element="City">
        <w:smartTag w:uri="urn:schemas-microsoft-com:office:smarttags" w:element="place">
          <w:r w:rsidRPr="00B2347F">
            <w:rPr>
              <w:highlight w:val="white"/>
            </w:rPr>
            <w:t>Hierapolis</w:t>
          </w:r>
        </w:smartTag>
      </w:smartTag>
      <w:r w:rsidRPr="00B2347F">
        <w:rPr>
          <w:highlight w:val="white"/>
        </w:rPr>
        <w:t xml:space="preserve"> (</w:t>
      </w:r>
      <w:r w:rsidRPr="00B2347F">
        <w:t>95-110 A.D.</w:t>
      </w:r>
      <w:r w:rsidRPr="00B2347F">
        <w:rPr>
          <w:highlight w:val="white"/>
        </w:rPr>
        <w:t xml:space="preserve">) (partial, Sabellius did not live yet) </w:t>
      </w:r>
      <w:r>
        <w:rPr>
          <w:highlight w:val="white"/>
        </w:rPr>
        <w:t>“</w:t>
      </w:r>
      <w:r w:rsidRPr="00B2347F">
        <w:rPr>
          <w:highlight w:val="white"/>
        </w:rPr>
        <w:t xml:space="preserve">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sidR="00DE7390">
        <w:rPr>
          <w:highlight w:val="white"/>
        </w:rPr>
        <w:t>‘</w:t>
      </w:r>
      <w:r w:rsidRPr="00B2347F">
        <w:rPr>
          <w:highlight w:val="white"/>
        </w:rPr>
        <w:t>For He must reign till He hath put all enemies under His feet. The last enemy that shall be destroyed is death.</w:t>
      </w:r>
      <w:r w:rsidR="00DE7390">
        <w:rPr>
          <w:highlight w:val="white"/>
        </w:rPr>
        <w:t>’</w:t>
      </w:r>
      <w:r>
        <w:rPr>
          <w:highlight w:val="white"/>
        </w:rPr>
        <w:t>”</w:t>
      </w:r>
    </w:p>
    <w:p w14:paraId="413D965D" w14:textId="77777777" w:rsidR="00211EB1" w:rsidRPr="00B2347F" w:rsidRDefault="00211EB1" w:rsidP="00211EB1">
      <w:pPr>
        <w:ind w:left="288" w:hanging="288"/>
      </w:pPr>
      <w:r w:rsidRPr="00B2347F">
        <w:t xml:space="preserve">Aristides (125 or 138-161 A.D.) (partial, Sabellius did not live yet) </w:t>
      </w:r>
      <w:r>
        <w:t>“</w:t>
      </w:r>
      <w:r w:rsidRPr="00B2347F">
        <w:t>Now Christians trace their origin from the Lord Jesus Christ. And He is acknowledged by the Holy Spirit to be the son of the most high God, who came down from heaven for the salvation of men.</w:t>
      </w:r>
      <w:r>
        <w:t>”</w:t>
      </w:r>
      <w:r w:rsidRPr="00B2347F">
        <w:t xml:space="preserve"> </w:t>
      </w:r>
      <w:r w:rsidRPr="00B2347F">
        <w:rPr>
          <w:i/>
        </w:rPr>
        <w:t>Apology of Aristides</w:t>
      </w:r>
      <w:r w:rsidRPr="00B2347F">
        <w:t xml:space="preserve"> [Greek] ch.10 p.276</w:t>
      </w:r>
    </w:p>
    <w:p w14:paraId="72BE40BA" w14:textId="77777777" w:rsidR="00211EB1" w:rsidRPr="00B2347F" w:rsidRDefault="00211EB1" w:rsidP="00211EB1">
      <w:pPr>
        <w:ind w:left="288" w:hanging="288"/>
      </w:pPr>
      <w:r w:rsidRPr="00B2347F">
        <w:t xml:space="preserve">Justin Martyr (c.138-165 A.D.) (partial, Sabellius did not live yet) </w:t>
      </w:r>
      <w:r>
        <w:t>“</w:t>
      </w:r>
      <w:r w:rsidRPr="00B2347F">
        <w:t xml:space="preserve">Then I replied, </w:t>
      </w:r>
      <w:r w:rsidR="00DE7390">
        <w:t>‘</w:t>
      </w:r>
      <w:r w:rsidRPr="00B2347F">
        <w:t>Reverting to the Scriptures, I shall endeavour to persuade you, that He who is said to have appeared to Abraham, and to Jacob, and to Moses, and who is called God, is distinct from Him who made all things,-numerically, I mean, not [distinct] in will.</w:t>
      </w:r>
      <w:r>
        <w:t>”</w:t>
      </w:r>
      <w:r w:rsidRPr="00B2347F">
        <w:t xml:space="preserve"> </w:t>
      </w:r>
      <w:r w:rsidRPr="00B2347F">
        <w:rPr>
          <w:i/>
        </w:rPr>
        <w:t>Dialogue with Trypho, a Jew</w:t>
      </w:r>
      <w:r w:rsidRPr="00B2347F">
        <w:t xml:space="preserve"> ch.56 p.223. See also ibid ch.62</w:t>
      </w:r>
    </w:p>
    <w:p w14:paraId="07C622B3" w14:textId="77777777" w:rsidR="00211EB1" w:rsidRPr="00B2347F" w:rsidRDefault="00211EB1" w:rsidP="00211EB1">
      <w:pPr>
        <w:autoSpaceDE w:val="0"/>
        <w:autoSpaceDN w:val="0"/>
        <w:adjustRightInd w:val="0"/>
        <w:ind w:left="288" w:hanging="288"/>
        <w:rPr>
          <w:b/>
        </w:rPr>
      </w:pPr>
      <w:r w:rsidRPr="00B2347F">
        <w:t xml:space="preserve">Justin Martyr (c.138-165 A.D.) (partial, Sabellius did not live yet) </w:t>
      </w:r>
      <w:r>
        <w:t>“</w:t>
      </w:r>
      <w:r w:rsidRPr="00B2347F">
        <w:rPr>
          <w:highlight w:val="white"/>
        </w:rPr>
        <w:t xml:space="preserve">And Trypho said, </w:t>
      </w:r>
      <w:r w:rsidR="00DE7390">
        <w:rPr>
          <w:highlight w:val="white"/>
        </w:rPr>
        <w:t>‘</w:t>
      </w:r>
      <w:r w:rsidRPr="00B2347F">
        <w:rPr>
          <w:highlight w:val="white"/>
        </w:rPr>
        <w:t>We have heard what you think of these matters. Resume the discourse where you left off, and bring it to an end. For some of it appears to me to be paradoxical, and wholly incapable of proof. For when you say that this Christ existed as God before the ages, then that He submitted to be born and become man, yet that He is not man of man, this [assertion] appears to me to be not merely paradoxical, but also foolish.</w:t>
      </w:r>
      <w:r w:rsidR="00DE7390">
        <w:rPr>
          <w:highlight w:val="white"/>
        </w:rPr>
        <w:t>’</w:t>
      </w:r>
      <w:r w:rsidRPr="00B2347F">
        <w:rPr>
          <w:highlight w:val="white"/>
        </w:rPr>
        <w:t xml:space="preserve"> And I replied to this, </w:t>
      </w:r>
      <w:r w:rsidR="00DE7390">
        <w:rPr>
          <w:highlight w:val="white"/>
        </w:rPr>
        <w:t>‘</w:t>
      </w:r>
      <w:r w:rsidRPr="00B2347F">
        <w:rPr>
          <w:highlight w:val="white"/>
        </w:rPr>
        <w:t>I know that the statement does appear to be paradoxical, especially to those of your race, who are ever unwilling to understand or to perform the [requirements] of God, but [ready to perform] those of your teachers, as God Himself declares.</w:t>
      </w:r>
      <w:r>
        <w:rPr>
          <w:highlight w:val="white"/>
        </w:rPr>
        <w:t>”</w:t>
      </w:r>
      <w:r w:rsidRPr="00B2347F">
        <w:rPr>
          <w:highlight w:val="white"/>
        </w:rPr>
        <w:t xml:space="preserve"> </w:t>
      </w:r>
      <w:r w:rsidRPr="00B2347F">
        <w:rPr>
          <w:i/>
        </w:rPr>
        <w:t>Dialogue with Trypho, a Jew</w:t>
      </w:r>
      <w:r w:rsidRPr="00B2347F">
        <w:t xml:space="preserve"> ch.48 p.219</w:t>
      </w:r>
    </w:p>
    <w:p w14:paraId="572DDBB5" w14:textId="77777777" w:rsidR="00211EB1" w:rsidRPr="00B2347F" w:rsidRDefault="00211EB1" w:rsidP="00211EB1">
      <w:pPr>
        <w:autoSpaceDE w:val="0"/>
        <w:autoSpaceDN w:val="0"/>
        <w:adjustRightInd w:val="0"/>
        <w:ind w:left="288" w:hanging="288"/>
      </w:pPr>
      <w:r w:rsidRPr="00B2347F">
        <w:t xml:space="preserve">Athenagoras (177 A.D.) (partial, Sabellius did not live yet) </w:t>
      </w:r>
      <w:r>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t>”</w:t>
      </w:r>
      <w:r w:rsidRPr="00B2347F">
        <w:t xml:space="preserve"> </w:t>
      </w:r>
      <w:r w:rsidRPr="00B2347F">
        <w:rPr>
          <w:i/>
        </w:rPr>
        <w:t>A Plea for Christians</w:t>
      </w:r>
      <w:r w:rsidRPr="00B2347F">
        <w:t xml:space="preserve"> ch.10 p.133</w:t>
      </w:r>
    </w:p>
    <w:p w14:paraId="15528ED1" w14:textId="77777777" w:rsidR="00211EB1" w:rsidRPr="00B2347F" w:rsidRDefault="00211EB1" w:rsidP="00211EB1">
      <w:pPr>
        <w:ind w:left="288" w:hanging="288"/>
      </w:pPr>
      <w:r w:rsidRPr="00B2347F">
        <w:t xml:space="preserve">Athenagoras (177 A.D.) (partial) says the Father, Son, and Spirit have distinction in unity. </w:t>
      </w:r>
      <w:r w:rsidRPr="00B2347F">
        <w:rPr>
          <w:i/>
        </w:rPr>
        <w:t>A Plea for Christians</w:t>
      </w:r>
      <w:r w:rsidRPr="00B2347F">
        <w:t xml:space="preserve"> ch.12 p.134. Note that Athenagoras talked about the Trinity in many places, except that he did not use the word </w:t>
      </w:r>
      <w:r>
        <w:t>“</w:t>
      </w:r>
      <w:r w:rsidRPr="00B2347F">
        <w:t>Trinity</w:t>
      </w:r>
      <w:r>
        <w:t>”</w:t>
      </w:r>
      <w:r w:rsidRPr="00B2347F">
        <w:t xml:space="preserve">. </w:t>
      </w:r>
    </w:p>
    <w:p w14:paraId="1B3D9629" w14:textId="77777777" w:rsidR="00211EB1" w:rsidRPr="00B2347F" w:rsidRDefault="00211EB1" w:rsidP="00211EB1">
      <w:pPr>
        <w:autoSpaceDE w:val="0"/>
        <w:autoSpaceDN w:val="0"/>
        <w:adjustRightInd w:val="0"/>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t>“</w:t>
      </w:r>
      <w:r w:rsidRPr="00B2347F">
        <w:rPr>
          <w:highlight w:val="white"/>
        </w:rPr>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highlight w:val="white"/>
        </w:rPr>
        <w:t>in the womb</w:t>
      </w:r>
      <w:r w:rsidRPr="00B2347F">
        <w:rPr>
          <w:highlight w:val="white"/>
        </w:rPr>
        <w:t xml:space="preserve"> of Mary, yet arrayed in </w:t>
      </w:r>
      <w:r w:rsidRPr="00B2347F">
        <w:rPr>
          <w:i/>
          <w:highlight w:val="white"/>
        </w:rPr>
        <w:t>the nature of</w:t>
      </w:r>
      <w:r w:rsidRPr="00B2347F">
        <w:rPr>
          <w:highlight w:val="white"/>
        </w:rPr>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 He sustained every character </w:t>
      </w:r>
      <w:r w:rsidRPr="00B2347F">
        <w:rPr>
          <w:i/>
          <w:highlight w:val="white"/>
        </w:rPr>
        <w:t>belonging to Him</w:t>
      </w:r>
      <w:r w:rsidRPr="00B2347F">
        <w:rPr>
          <w:highlight w:val="white"/>
        </w:rPr>
        <w:t xml:space="preserve"> in an immutable nature: He was standing before Pilate, and </w:t>
      </w:r>
      <w:r w:rsidRPr="00B2347F">
        <w:rPr>
          <w:i/>
          <w:highlight w:val="white"/>
        </w:rPr>
        <w:t>at the same time</w:t>
      </w:r>
      <w:r w:rsidRPr="00B2347F">
        <w:rPr>
          <w:highlight w:val="white"/>
        </w:rPr>
        <w:t xml:space="preserve"> was sitting with His Father; He was nailed upon the tree, and </w:t>
      </w:r>
      <w:r w:rsidRPr="00B2347F">
        <w:rPr>
          <w:i/>
          <w:highlight w:val="white"/>
        </w:rPr>
        <w:t>yet</w:t>
      </w:r>
      <w:r w:rsidRPr="00B2347F">
        <w:rPr>
          <w:highlight w:val="white"/>
        </w:rPr>
        <w:t xml:space="preserve"> was the Lord of all things.</w:t>
      </w:r>
      <w:r>
        <w:rPr>
          <w:highlight w:val="white"/>
        </w:rPr>
        <w:t>”</w:t>
      </w:r>
      <w:r w:rsidRPr="00B2347F">
        <w:rPr>
          <w:highlight w:val="white"/>
        </w:rPr>
        <w:t xml:space="preserve"> </w:t>
      </w:r>
      <w:r w:rsidRPr="00B2347F">
        <w:rPr>
          <w:i/>
        </w:rPr>
        <w:t>Discourse on the Cross</w:t>
      </w:r>
      <w:r w:rsidRPr="00B2347F">
        <w:t xml:space="preserve"> (</w:t>
      </w:r>
      <w:r w:rsidRPr="00B2347F">
        <w:rPr>
          <w:i/>
        </w:rPr>
        <w:t>ANF</w:t>
      </w:r>
      <w:r w:rsidRPr="00B2347F">
        <w:t xml:space="preserve"> vol.8) p.756</w:t>
      </w:r>
    </w:p>
    <w:p w14:paraId="24B65925" w14:textId="77777777" w:rsidR="00211EB1" w:rsidRPr="00B2347F" w:rsidRDefault="00211EB1" w:rsidP="00211EB1">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t>“</w:t>
      </w:r>
      <w:r w:rsidRPr="00B2347F">
        <w:rPr>
          <w:highlight w:val="white"/>
        </w:rPr>
        <w:t>And first, they taught us with one consent that God made all things out of nothing; for nothing was coeval with God: but He being His own place, and wanting nothing, and existing before the ages, willed to make man by whom He might be known; for him, therefore, He prepared the world. For he that is created is also needy; but he that is uncreated stands in need of nothing. God, then, having His own Word internal within His own bowels, begat Him, emitting Him along with His own wisdom before all things. He had this Word as a helper in the things that were created by Him, and by Him He made all things.</w:t>
      </w:r>
      <w:r>
        <w:rPr>
          <w:highlight w:val="white"/>
        </w:rPr>
        <w:t>”</w:t>
      </w:r>
      <w:r w:rsidRPr="00B2347F">
        <w:rPr>
          <w:highlight w:val="white"/>
        </w:rPr>
        <w:t xml:space="preserve"> </w:t>
      </w:r>
      <w:r w:rsidRPr="00B2347F">
        <w:rPr>
          <w:i/>
        </w:rPr>
        <w:t>Theophilus to Autolycus</w:t>
      </w:r>
      <w:r w:rsidRPr="00B2347F">
        <w:t xml:space="preserve"> book 2 ch.10 p.98</w:t>
      </w:r>
    </w:p>
    <w:p w14:paraId="0286A767"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w:t>
      </w:r>
      <w:r>
        <w:t>“</w:t>
      </w:r>
      <w:r w:rsidRPr="00B2347F">
        <w:t>the Word, namely the Son, was always with the Father; and that Wisdom also, which is the Spirit, was present with Him, anterior to all creation.</w:t>
      </w:r>
      <w:r>
        <w:t>”</w:t>
      </w:r>
      <w:r w:rsidRPr="00B2347F">
        <w:t xml:space="preserve"> He then goes on quoting Proverb 3:19,20 and so forth, showing that the Holy Spirit is the third person. </w:t>
      </w:r>
      <w:r w:rsidRPr="00B2347F">
        <w:rPr>
          <w:i/>
        </w:rPr>
        <w:t>Irenaeus Against Heresies</w:t>
      </w:r>
      <w:r w:rsidRPr="00B2347F">
        <w:t xml:space="preserve"> book 4 ch.20.3 p.488</w:t>
      </w:r>
    </w:p>
    <w:p w14:paraId="02D0CE6C" w14:textId="77777777" w:rsidR="00211EB1" w:rsidRPr="00B2347F" w:rsidRDefault="00211EB1" w:rsidP="00211EB1">
      <w:pPr>
        <w:ind w:left="288" w:hanging="288"/>
      </w:pPr>
      <w:r w:rsidRPr="00B2347F">
        <w:rPr>
          <w:i/>
        </w:rPr>
        <w:t>Passion of the Scillitan Martyr</w:t>
      </w:r>
      <w:r w:rsidRPr="00B2347F">
        <w:rPr>
          <w:b/>
          <w:i/>
        </w:rPr>
        <w:t>s</w:t>
      </w:r>
      <w:r w:rsidRPr="00B2347F">
        <w:t xml:space="preserve"> (180 A.D.) </w:t>
      </w:r>
      <w:r w:rsidRPr="00B2347F">
        <w:rPr>
          <w:i/>
        </w:rPr>
        <w:t>ANF</w:t>
      </w:r>
      <w:r w:rsidRPr="00B2347F">
        <w:t xml:space="preserve"> vol.9 p.285 (partial) </w:t>
      </w:r>
      <w:r>
        <w:t>“</w:t>
      </w:r>
      <w:r w:rsidRPr="00B2347F">
        <w:t>all [the Scillitan martyrs] together were crowned with martyrdom; and they reign with the Father and the Son and the Holy Ghost, for ever and ever.</w:t>
      </w:r>
      <w:r>
        <w:t>”</w:t>
      </w:r>
    </w:p>
    <w:p w14:paraId="1F8BBAF6"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spoke of </w:t>
      </w:r>
      <w:r>
        <w:t>“</w:t>
      </w:r>
      <w:r w:rsidRPr="00B2347F">
        <w:t>the Holy Trinity.</w:t>
      </w:r>
      <w:r>
        <w:t>”</w:t>
      </w:r>
      <w:r w:rsidRPr="00B2347F">
        <w:t xml:space="preserve"> </w:t>
      </w:r>
      <w:r w:rsidRPr="00B2347F">
        <w:rPr>
          <w:i/>
        </w:rPr>
        <w:t>Stromata</w:t>
      </w:r>
      <w:r w:rsidRPr="00B2347F">
        <w:t xml:space="preserve"> book 5 ch.14 p.468</w:t>
      </w:r>
    </w:p>
    <w:p w14:paraId="4E9042E8"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(c.213 A.D.) wrote an entire work against Sabellianism: </w:t>
      </w:r>
      <w:r w:rsidRPr="00B2347F">
        <w:rPr>
          <w:i/>
        </w:rPr>
        <w:t>Against Praxeas</w:t>
      </w:r>
      <w:r w:rsidRPr="00B2347F">
        <w:t xml:space="preserve">. He also mentions the heretics Blastus, two </w:t>
      </w:r>
      <w:proofErr w:type="spellStart"/>
      <w:r w:rsidRPr="00B2347F">
        <w:t>Theodotuses</w:t>
      </w:r>
      <w:proofErr w:type="spellEnd"/>
      <w:r w:rsidRPr="00B2347F">
        <w:t xml:space="preserve">, and Praxeas. </w:t>
      </w:r>
      <w:r w:rsidRPr="00B2347F">
        <w:rPr>
          <w:i/>
        </w:rPr>
        <w:t>Against All Heresies</w:t>
      </w:r>
      <w:r w:rsidRPr="00B2347F">
        <w:t xml:space="preserve"> ch.8 p.654</w:t>
      </w:r>
    </w:p>
    <w:p w14:paraId="0F63A4C9" w14:textId="77777777" w:rsidR="00211EB1" w:rsidRPr="00B2347F" w:rsidRDefault="00211EB1" w:rsidP="00211EB1">
      <w:pPr>
        <w:autoSpaceDE w:val="0"/>
        <w:autoSpaceDN w:val="0"/>
        <w:adjustRightInd w:val="0"/>
        <w:ind w:left="288" w:hanging="288"/>
      </w:pPr>
      <w:r w:rsidRPr="00B2347F">
        <w:t xml:space="preserve">Tertullian (c.213 A.D.) </w:t>
      </w:r>
      <w:r>
        <w:t>“</w:t>
      </w:r>
      <w:r w:rsidRPr="00B2347F">
        <w:rPr>
          <w:highlight w:val="white"/>
        </w:rPr>
        <w:t>He exclaims that God had forsaken Him. He commends His spirit into the hands of the Father. After His resurrection He promises in a pledge to His disciples that He will send them the promise of His Father; and lastly, He commands them to baptize into the Father and the Son and the Holy Ghost, not into a unipersonal God. And indeed it is not once only, but three times, that we are immersed into the Three Persons, at each several mention of Their names.</w:t>
      </w:r>
      <w:r>
        <w:rPr>
          <w:highlight w:val="white"/>
        </w:rPr>
        <w:t>”</w:t>
      </w:r>
      <w:r w:rsidRPr="00B2347F">
        <w:rPr>
          <w:highlight w:val="white"/>
        </w:rPr>
        <w:t xml:space="preserve"> </w:t>
      </w:r>
      <w:r w:rsidRPr="00B2347F">
        <w:rPr>
          <w:i/>
        </w:rPr>
        <w:t>Against Praxeas</w:t>
      </w:r>
      <w:r w:rsidRPr="00B2347F">
        <w:t xml:space="preserve"> ch.26 p.624</w:t>
      </w:r>
    </w:p>
    <w:p w14:paraId="7CB5791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teaches the Trinity in opposition to Noetus in </w:t>
      </w:r>
      <w:r w:rsidRPr="00B2347F">
        <w:rPr>
          <w:i/>
        </w:rPr>
        <w:t>Against the Heresy of One Noetus</w:t>
      </w:r>
      <w:r w:rsidRPr="00B2347F">
        <w:t xml:space="preserve">. Hippolytus says that not only did Noetus say that the Son and Father are the same, but that the Father </w:t>
      </w:r>
      <w:r>
        <w:t>“</w:t>
      </w:r>
      <w:r w:rsidRPr="00B2347F">
        <w:t>He Himself became His own Son, not another</w:t>
      </w:r>
      <w:r w:rsidR="00DE7390">
        <w:t>’</w:t>
      </w:r>
      <w:r w:rsidRPr="00B2347F">
        <w:t>s.</w:t>
      </w:r>
      <w:r>
        <w:t>”</w:t>
      </w:r>
      <w:r w:rsidRPr="00B2347F">
        <w:t xml:space="preserve"> </w:t>
      </w:r>
      <w:r w:rsidRPr="00B2347F">
        <w:rPr>
          <w:i/>
        </w:rPr>
        <w:t>The Refutation of All Heresies</w:t>
      </w:r>
      <w:r w:rsidRPr="00B2347F">
        <w:t xml:space="preserve"> book 9 ch.5-6 p.128.</w:t>
      </w:r>
    </w:p>
    <w:p w14:paraId="58F2C7BC" w14:textId="77777777" w:rsidR="00211EB1" w:rsidRPr="00B2347F" w:rsidRDefault="00211EB1" w:rsidP="00211EB1">
      <w:pPr>
        <w:autoSpaceDE w:val="0"/>
        <w:autoSpaceDN w:val="0"/>
        <w:adjustRightInd w:val="0"/>
        <w:ind w:left="288" w:hanging="288"/>
      </w:pPr>
      <w:r w:rsidRPr="00B2347F">
        <w:t xml:space="preserve">Hippolytus of Portus (222-235/236 A.D.) (implied) </w:t>
      </w:r>
      <w:r>
        <w:t>“</w:t>
      </w:r>
      <w:r w:rsidRPr="00B2347F">
        <w:rPr>
          <w:highlight w:val="white"/>
        </w:rPr>
        <w:t>they killed the Son of their Benefactor, for He is coeternal with the Father.</w:t>
      </w:r>
      <w:r>
        <w:rPr>
          <w:highlight w:val="white"/>
        </w:rPr>
        <w:t>”</w:t>
      </w:r>
      <w:r w:rsidRPr="00B2347F">
        <w:rPr>
          <w:highlight w:val="white"/>
        </w:rPr>
        <w:t xml:space="preserve"> </w:t>
      </w:r>
      <w:r w:rsidRPr="00B2347F">
        <w:rPr>
          <w:i/>
        </w:rPr>
        <w:t>Expository Treatise Against the Jews</w:t>
      </w:r>
      <w:r w:rsidRPr="00B2347F">
        <w:t xml:space="preserve"> ch.7 p.220</w:t>
      </w:r>
    </w:p>
    <w:p w14:paraId="74E55E9F" w14:textId="77777777" w:rsidR="00211EB1" w:rsidRPr="00B2347F" w:rsidRDefault="00211EB1" w:rsidP="00211EB1">
      <w:pPr>
        <w:autoSpaceDE w:val="0"/>
        <w:autoSpaceDN w:val="0"/>
        <w:adjustRightInd w:val="0"/>
        <w:ind w:left="288" w:hanging="288"/>
      </w:pPr>
      <w:r w:rsidRPr="00B2347F">
        <w:rPr>
          <w:b/>
        </w:rPr>
        <w:t>Origen</w:t>
      </w:r>
      <w:r w:rsidRPr="00B2347F">
        <w:t xml:space="preserve"> (225-253/254 A.D.) (implied) </w:t>
      </w:r>
      <w:r>
        <w:t>“</w:t>
      </w:r>
      <w:r w:rsidRPr="00B2347F">
        <w:rPr>
          <w:highlight w:val="white"/>
        </w:rPr>
        <w:t xml:space="preserve">And it is He whom we call Son of God-Son of that God, namely, whom, to quote the words of Celsus, </w:t>
      </w:r>
      <w:r w:rsidR="00DE7390">
        <w:rPr>
          <w:highlight w:val="white"/>
        </w:rPr>
        <w:t>‘</w:t>
      </w:r>
      <w:r w:rsidRPr="00B2347F">
        <w:rPr>
          <w:highlight w:val="white"/>
        </w:rPr>
        <w:t xml:space="preserve">we most highly reverence; </w:t>
      </w:r>
      <w:r w:rsidR="00DE7390">
        <w:rPr>
          <w:highlight w:val="white"/>
        </w:rPr>
        <w:t>‘</w:t>
      </w:r>
      <w:r w:rsidRPr="00B2347F">
        <w:rPr>
          <w:highlight w:val="white"/>
        </w:rPr>
        <w:t xml:space="preserve">and He is the Son who has been most highly exalted by the Father. Grant that there may be some individuals among the multitudes of believers who are not in entire agreement with us, and who incautiously assert that the Saviour is the Most High God; however, we do not hold with them, but rather believe Him when He says, </w:t>
      </w:r>
      <w:r w:rsidR="00DE7390">
        <w:rPr>
          <w:highlight w:val="white"/>
        </w:rPr>
        <w:t>‘</w:t>
      </w:r>
      <w:r w:rsidRPr="00B2347F">
        <w:rPr>
          <w:highlight w:val="white"/>
        </w:rPr>
        <w:t>The Father who sent Me is greater than I.</w:t>
      </w:r>
      <w:r w:rsidR="00DE7390">
        <w:rPr>
          <w:highlight w:val="white"/>
        </w:rPr>
        <w:t>’</w:t>
      </w:r>
      <w:r w:rsidRPr="00B2347F">
        <w:rPr>
          <w:highlight w:val="white"/>
        </w:rPr>
        <w:t xml:space="preserve"> We would not therefore make Him whom we call Father inferior-as Celsus accuses us of doing-to the Son of God.</w:t>
      </w:r>
      <w:r>
        <w:rPr>
          <w:highlight w:val="white"/>
        </w:rPr>
        <w:t>”</w:t>
      </w:r>
      <w:r w:rsidRPr="00B2347F">
        <w:rPr>
          <w:highlight w:val="white"/>
        </w:rPr>
        <w:t xml:space="preserve"> </w:t>
      </w:r>
      <w:r w:rsidRPr="00B2347F">
        <w:rPr>
          <w:i/>
        </w:rPr>
        <w:t>Origen Against Celsus</w:t>
      </w:r>
      <w:r w:rsidRPr="00B2347F">
        <w:t xml:space="preserve"> book 8 ch.14 p.644</w:t>
      </w:r>
    </w:p>
    <w:p w14:paraId="1E6BE61C" w14:textId="77777777" w:rsidR="00211EB1" w:rsidRPr="00B2347F" w:rsidRDefault="00211EB1" w:rsidP="00211EB1">
      <w:pPr>
        <w:widowControl w:val="0"/>
        <w:autoSpaceDE w:val="0"/>
        <w:autoSpaceDN w:val="0"/>
        <w:adjustRightInd w:val="0"/>
        <w:ind w:left="288" w:hanging="288"/>
      </w:pPr>
      <w:r w:rsidRPr="00B2347F">
        <w:t xml:space="preserve">Origen (c.227-240 A.D.) (implied) </w:t>
      </w:r>
      <w:r>
        <w:t>“</w:t>
      </w:r>
      <w:r w:rsidRPr="00B2347F">
        <w:t>Now there are many who are sincerely concerned about religion, and who fall here into great perplexity. They are afraid that they may be proclaiming two Gods, and their fear drives them into doctrines which are false and wicked. Either they deny that the Son has a distinct nature of His own besides that of the Father, and make Him whom they call the Son to be God all but the name, or they deny the divinity of the Son, giving Him a separate existence of His own, and making His sphere of essence fall outside that of the Father, so that they are separable from each other.</w:t>
      </w:r>
      <w:r>
        <w:t>”</w:t>
      </w:r>
      <w:r w:rsidRPr="00B2347F">
        <w:t xml:space="preserve"> </w:t>
      </w:r>
      <w:r w:rsidRPr="00B2347F">
        <w:rPr>
          <w:i/>
        </w:rPr>
        <w:t>Origen</w:t>
      </w:r>
      <w:r w:rsidR="00DE7390">
        <w:rPr>
          <w:i/>
        </w:rPr>
        <w:t>’</w:t>
      </w:r>
      <w:r w:rsidRPr="00B2347F">
        <w:rPr>
          <w:i/>
        </w:rPr>
        <w:t>s Commentary on John</w:t>
      </w:r>
      <w:r w:rsidRPr="00B2347F">
        <w:t xml:space="preserve"> book 2 ch.2 p.323</w:t>
      </w:r>
    </w:p>
    <w:p w14:paraId="2C678CD3" w14:textId="77777777" w:rsidR="00211EB1" w:rsidRPr="00B2347F" w:rsidRDefault="00211EB1" w:rsidP="00211EB1">
      <w:pPr>
        <w:ind w:left="288" w:hanging="288"/>
      </w:pPr>
      <w:r w:rsidRPr="00B2347F">
        <w:t xml:space="preserve">Origen (c.227-240 A.D.) (partial) speak of the three hypostases, the Father, Son and Holy Spirit. </w:t>
      </w:r>
      <w:r w:rsidRPr="00B2347F">
        <w:rPr>
          <w:i/>
        </w:rPr>
        <w:t>Origen</w:t>
      </w:r>
      <w:r w:rsidR="00DE7390">
        <w:rPr>
          <w:i/>
        </w:rPr>
        <w:t>’</w:t>
      </w:r>
      <w:r w:rsidRPr="00B2347F">
        <w:rPr>
          <w:i/>
        </w:rPr>
        <w:t>s Commentary on John</w:t>
      </w:r>
      <w:r w:rsidRPr="00B2347F">
        <w:t xml:space="preserve"> book 2 ch.6 p.328</w:t>
      </w:r>
    </w:p>
    <w:p w14:paraId="1B924D87" w14:textId="77777777" w:rsidR="00211EB1" w:rsidRPr="00B2347F" w:rsidRDefault="00211EB1" w:rsidP="00211EB1">
      <w:pPr>
        <w:ind w:left="288" w:hanging="288"/>
      </w:pPr>
      <w:r w:rsidRPr="00B2347F">
        <w:rPr>
          <w:b/>
        </w:rPr>
        <w:t>Novatian</w:t>
      </w:r>
      <w:r w:rsidRPr="00B2347F">
        <w:t xml:space="preserve"> (250/4-256/7 A.D.) </w:t>
      </w:r>
      <w:r>
        <w:t>“</w:t>
      </w:r>
      <w:r w:rsidRPr="00B2347F">
        <w:t>why do they shrink from being associated with the boldness of Sabellius, who says that Christ is the Father? Unless because, whether they call Him Father or Son, from his heresy, however, unwillingly</w:t>
      </w:r>
      <w:r>
        <w:t>”</w:t>
      </w:r>
      <w:r w:rsidRPr="00B2347F">
        <w:t xml:space="preserve"> </w:t>
      </w:r>
      <w:r w:rsidRPr="00B2347F">
        <w:rPr>
          <w:i/>
        </w:rPr>
        <w:t>Treatise Concerning the Trinity</w:t>
      </w:r>
      <w:r w:rsidRPr="00B2347F">
        <w:t xml:space="preserve"> ch.12 p.621-622</w:t>
      </w:r>
    </w:p>
    <w:p w14:paraId="56B4E379" w14:textId="77777777" w:rsidR="00211EB1" w:rsidRPr="00B2347F" w:rsidRDefault="00211EB1" w:rsidP="00211EB1">
      <w:pPr>
        <w:ind w:left="288" w:hanging="288"/>
      </w:pPr>
      <w:r w:rsidRPr="00B2347F">
        <w:t xml:space="preserve">The schismatic Novatian (250/254-256/7 A.D.) wrote a whole </w:t>
      </w:r>
      <w:r w:rsidRPr="00B2347F">
        <w:rPr>
          <w:i/>
        </w:rPr>
        <w:t>Treatise Concerning the Trinity</w:t>
      </w:r>
      <w:r w:rsidRPr="00B2347F">
        <w:t>.</w:t>
      </w:r>
    </w:p>
    <w:p w14:paraId="748771F8" w14:textId="77777777" w:rsidR="00211EB1" w:rsidRPr="00B2347F" w:rsidRDefault="00211EB1" w:rsidP="00211EB1">
      <w:pPr>
        <w:widowControl w:val="0"/>
        <w:autoSpaceDE w:val="0"/>
        <w:autoSpaceDN w:val="0"/>
        <w:adjustRightInd w:val="0"/>
        <w:ind w:left="288" w:hanging="288"/>
      </w:pPr>
      <w:r w:rsidRPr="00B2347F">
        <w:rPr>
          <w:b/>
          <w:i/>
        </w:rPr>
        <w:t>Treatise Against Novatian</w:t>
      </w:r>
      <w:r w:rsidRPr="00B2347F">
        <w:t xml:space="preserve"> (250/4-256/7 A.D.) (implied) while against Novatian, also teaches the Trinity. </w:t>
      </w:r>
      <w:r>
        <w:t>“</w:t>
      </w:r>
      <w:r w:rsidR="00DE7390">
        <w:t>‘</w:t>
      </w:r>
      <w:r w:rsidRPr="00B2347F">
        <w:t>Go ye and preach the Gospel to the nations, baptizing them in the name of the Father, and of the Son, and of the Holy Ghost.</w:t>
      </w:r>
      <w:r w:rsidR="00DE7390">
        <w:t>’</w:t>
      </w:r>
      <w:r w:rsidRPr="00B2347F">
        <w:t xml:space="preserve"> That is, that that same Trinity which operated figuratively in Noah</w:t>
      </w:r>
      <w:r w:rsidR="00DE7390">
        <w:t>’</w:t>
      </w:r>
      <w:r w:rsidRPr="00B2347F">
        <w:t>s days through the dove, now operates in the church spiritually through the disciples.</w:t>
      </w:r>
      <w:r>
        <w:t>”</w:t>
      </w:r>
      <w:r w:rsidRPr="00B2347F">
        <w:t xml:space="preserve"> ch.3 p.658</w:t>
      </w:r>
    </w:p>
    <w:p w14:paraId="0B2C2F35" w14:textId="77777777" w:rsidR="00211EB1" w:rsidRPr="00B2347F" w:rsidRDefault="00211EB1" w:rsidP="00211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t xml:space="preserve">If the </w:t>
      </w:r>
      <w:r w:rsidRPr="00C6796A">
        <w:t>Patripassians</w:t>
      </w:r>
      <w:r w:rsidRPr="00B2347F">
        <w:t xml:space="preserve">, Anthropians, Valentinians, </w:t>
      </w:r>
      <w:proofErr w:type="spellStart"/>
      <w:r w:rsidRPr="00B2347F">
        <w:t>Apelletians</w:t>
      </w:r>
      <w:proofErr w:type="spellEnd"/>
      <w:r w:rsidRPr="00B2347F">
        <w:t>,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Letter 72 ch.4 p.380</w:t>
      </w:r>
    </w:p>
    <w:p w14:paraId="391BBE53" w14:textId="77777777" w:rsidR="00211EB1" w:rsidRPr="00B2347F" w:rsidRDefault="00211EB1" w:rsidP="00211EB1">
      <w:pPr>
        <w:widowControl w:val="0"/>
        <w:autoSpaceDE w:val="0"/>
        <w:autoSpaceDN w:val="0"/>
        <w:adjustRightInd w:val="0"/>
        <w:ind w:left="288" w:hanging="288"/>
      </w:pPr>
      <w:r w:rsidRPr="00B2347F">
        <w:t xml:space="preserve">Cyprian of Carthage (256 A.D.) after quoting Jesus speaking Matthew 28:18-19, says </w:t>
      </w:r>
      <w:r>
        <w:t>“</w:t>
      </w:r>
      <w:r w:rsidRPr="00B2347F">
        <w:t>He [Jesus] suggests the Trinity, in whose sacrament the nations were to be baptized.</w:t>
      </w:r>
      <w:r>
        <w:t>”</w:t>
      </w:r>
      <w:r w:rsidRPr="00B2347F">
        <w:t xml:space="preserve"> </w:t>
      </w:r>
      <w:r w:rsidRPr="00B2347F">
        <w:rPr>
          <w:i/>
        </w:rPr>
        <w:t>Epistles of Cyprian</w:t>
      </w:r>
      <w:r w:rsidRPr="00B2347F">
        <w:t xml:space="preserve"> Letter 72 ch.5 p.380.</w:t>
      </w:r>
    </w:p>
    <w:p w14:paraId="78614739" w14:textId="77777777" w:rsidR="00211EB1" w:rsidRPr="00B2347F" w:rsidRDefault="00211EB1" w:rsidP="00211EB1">
      <w:pPr>
        <w:autoSpaceDE w:val="0"/>
        <w:autoSpaceDN w:val="0"/>
        <w:adjustRightInd w:val="0"/>
        <w:ind w:left="288" w:hanging="288"/>
      </w:pPr>
      <w:r w:rsidRPr="00B2347F">
        <w:t xml:space="preserve">Cyprian of Carthage (c.246-258 A.D.) (implied) </w:t>
      </w:r>
      <w:r>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t>’</w:t>
      </w:r>
      <w:r w:rsidRPr="00B2347F">
        <w:t xml:space="preserve"> </w:t>
      </w:r>
      <w:r w:rsidRPr="00B2347F">
        <w:rPr>
          <w:highlight w:val="white"/>
        </w:rPr>
        <w:t>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DE7390">
        <w:t>’</w:t>
      </w:r>
      <w:r>
        <w:t>”</w:t>
      </w:r>
      <w:r w:rsidRPr="00B2347F">
        <w:t xml:space="preserve"> </w:t>
      </w:r>
      <w:r w:rsidRPr="00B2347F">
        <w:rPr>
          <w:i/>
        </w:rPr>
        <w:t>Treatises of Cyprian</w:t>
      </w:r>
      <w:r w:rsidRPr="00B2347F">
        <w:t xml:space="preserve"> Treatise 2 ch.7 p.432</w:t>
      </w:r>
    </w:p>
    <w:p w14:paraId="46F64414" w14:textId="77777777" w:rsidR="00211EB1" w:rsidRPr="00B2347F" w:rsidRDefault="00211EB1" w:rsidP="00211EB1">
      <w:pPr>
        <w:ind w:left="288" w:hanging="288"/>
      </w:pPr>
      <w:r w:rsidRPr="00B2347F">
        <w:rPr>
          <w:b/>
        </w:rPr>
        <w:t xml:space="preserve">Firmilian of Caesarea in Cappadocia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256 A.D.) mentions the Trinity. </w:t>
      </w:r>
      <w:r w:rsidRPr="00B2347F">
        <w:rPr>
          <w:i/>
        </w:rPr>
        <w:t>Epistles of Cyprian</w:t>
      </w:r>
      <w:r w:rsidRPr="00B2347F">
        <w:t xml:space="preserve"> Letter 74 ch.11 p.393</w:t>
      </w:r>
    </w:p>
    <w:p w14:paraId="709E7C2B" w14:textId="77777777" w:rsidR="00211EB1" w:rsidRPr="00B2347F" w:rsidRDefault="00211EB1" w:rsidP="00211EB1">
      <w:pPr>
        <w:ind w:left="288" w:hanging="288"/>
      </w:pPr>
      <w:r w:rsidRPr="00B2347F">
        <w:rPr>
          <w:b/>
        </w:rPr>
        <w:t>Bishop Munnulus of Girba</w:t>
      </w:r>
      <w:r w:rsidRPr="00B2347F">
        <w:t xml:space="preserve"> mentions the Trinity and quotes Matthew 28:19 </w:t>
      </w:r>
      <w:r>
        <w:t>“</w:t>
      </w:r>
      <w:r w:rsidRPr="00B2347F">
        <w:t>…in the name of the Father, of the Son, and of the Holy Spirit</w:t>
      </w:r>
      <w:r>
        <w:t>”</w:t>
      </w:r>
      <w:r w:rsidRPr="00B2347F">
        <w:t xml:space="preserve"> </w:t>
      </w:r>
      <w:r w:rsidRPr="00B2347F">
        <w:rPr>
          <w:i/>
        </w:rPr>
        <w:t>The Seventh Council of Carthage</w:t>
      </w:r>
      <w:r w:rsidRPr="00B2347F">
        <w:t xml:space="preserve"> (258 A.D.) p.567</w:t>
      </w:r>
    </w:p>
    <w:p w14:paraId="0B0E73B6" w14:textId="77777777" w:rsidR="00211EB1" w:rsidRPr="00B2347F" w:rsidRDefault="00211EB1" w:rsidP="00211EB1">
      <w:pPr>
        <w:ind w:left="288" w:hanging="288"/>
      </w:pPr>
      <w:r w:rsidRPr="00B2347F">
        <w:rPr>
          <w:b/>
        </w:rPr>
        <w:t>Euchratius</w:t>
      </w:r>
      <w:r w:rsidRPr="00B2347F">
        <w:t xml:space="preserve"> Bishop of Thenae quotes Matthew 28:19 </w:t>
      </w:r>
      <w:r>
        <w:t>“</w:t>
      </w:r>
      <w:r w:rsidRPr="00B2347F">
        <w:t>…in the name of the Father, of the Son, and of the Holy Spirit</w:t>
      </w:r>
      <w:r>
        <w:t>”</w:t>
      </w:r>
      <w:r w:rsidRPr="00B2347F">
        <w:t xml:space="preserve"> and mentions heretics as blasphemy of the Trinity.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p.568</w:t>
      </w:r>
    </w:p>
    <w:p w14:paraId="4479CAC9" w14:textId="77777777" w:rsidR="00211EB1" w:rsidRPr="00B2347F" w:rsidRDefault="00211EB1" w:rsidP="00211EB1">
      <w:pPr>
        <w:ind w:left="288" w:hanging="288"/>
      </w:pPr>
      <w:r w:rsidRPr="00B2347F">
        <w:rPr>
          <w:b/>
          <w:i/>
        </w:rPr>
        <w:t>A Sectional Statement of Faith</w:t>
      </w:r>
      <w:r w:rsidRPr="00B2347F">
        <w:t xml:space="preserve"> (c.240-265 A.D.) (probably by Gregory Thaumaturgus, but it does not say) mentions that Christians </w:t>
      </w:r>
      <w:r>
        <w:t>“</w:t>
      </w:r>
      <w:r w:rsidRPr="00B2347F">
        <w:t>clear ourselves</w:t>
      </w:r>
      <w:r>
        <w:t>”</w:t>
      </w:r>
      <w:r w:rsidRPr="00B2347F">
        <w:t xml:space="preserve"> of Sabellius in ch.7 p.42</w:t>
      </w:r>
    </w:p>
    <w:p w14:paraId="0F65474E" w14:textId="77777777" w:rsidR="00211EB1" w:rsidRPr="00B2347F" w:rsidRDefault="00211EB1" w:rsidP="00211EB1">
      <w:pPr>
        <w:ind w:left="288" w:hanging="288"/>
      </w:pPr>
      <w:r w:rsidRPr="00B2347F">
        <w:rPr>
          <w:i/>
        </w:rPr>
        <w:t>A Sectional Statement of Faith</w:t>
      </w:r>
      <w:r w:rsidRPr="00B2347F">
        <w:t xml:space="preserve"> (c.240-265 A.D.) (probably by Gregory Thaumaturgus, but it does not say) mentions the Trinity in ch.5 p.41 ch.7p.7; ch.18 p.45; ch.20 p.45</w:t>
      </w:r>
    </w:p>
    <w:p w14:paraId="3B6D3D59" w14:textId="77777777" w:rsidR="00211EB1" w:rsidRPr="00B2347F" w:rsidRDefault="00211EB1" w:rsidP="00211EB1">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w:t>
      </w:r>
      <w:r>
        <w:t>“</w:t>
      </w:r>
      <w:r w:rsidRPr="00B2347F">
        <w:t>Trinity</w:t>
      </w:r>
      <w:r>
        <w:t>”</w:t>
      </w:r>
      <w:r w:rsidRPr="00B2347F">
        <w:t xml:space="preserve"> three times.</w:t>
      </w:r>
    </w:p>
    <w:p w14:paraId="68D75A25" w14:textId="77777777" w:rsidR="00211EB1" w:rsidRPr="00B2347F" w:rsidRDefault="00211EB1" w:rsidP="00211EB1">
      <w:pPr>
        <w:ind w:left="288" w:hanging="288"/>
      </w:pPr>
      <w:r w:rsidRPr="00B2347F">
        <w:t xml:space="preserve">Gregory Thaumaturgus (240-265 A.D.) </w:t>
      </w:r>
      <w:r>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t>”</w:t>
      </w:r>
      <w:r w:rsidRPr="00B2347F">
        <w:t xml:space="preserve"> </w:t>
      </w:r>
      <w:r w:rsidRPr="00B2347F">
        <w:rPr>
          <w:i/>
        </w:rPr>
        <w:t>A Declaration of Faith</w:t>
      </w:r>
      <w:r w:rsidRPr="00B2347F">
        <w:t xml:space="preserve"> p.7</w:t>
      </w:r>
    </w:p>
    <w:p w14:paraId="28AA1CFA" w14:textId="77777777" w:rsidR="00211EB1" w:rsidRPr="00B2347F" w:rsidRDefault="00211EB1" w:rsidP="00211EB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In the same letter, says Eusebius, he informs Xystus of the Sabellian heretics, that they were gaining ground at that time,</w:t>
      </w:r>
      <w:r>
        <w:t>”</w:t>
      </w:r>
      <w:r w:rsidRPr="00B2347F">
        <w:t xml:space="preserve"> letter 6 ch.2 p.102. See also </w:t>
      </w:r>
      <w:r w:rsidRPr="00B2347F">
        <w:rPr>
          <w:i/>
        </w:rPr>
        <w:t>From the Books Against Sabellius</w:t>
      </w:r>
      <w:r w:rsidRPr="00B2347F">
        <w:t xml:space="preserve"> ch. p.91-91</w:t>
      </w:r>
    </w:p>
    <w:p w14:paraId="21266D00" w14:textId="77777777" w:rsidR="00211EB1" w:rsidRPr="00B2347F" w:rsidRDefault="00211EB1" w:rsidP="00211EB1">
      <w:pPr>
        <w:ind w:left="288" w:hanging="288"/>
      </w:pPr>
      <w:r w:rsidRPr="00B2347F">
        <w:t xml:space="preserve">Dionysius of Alexandria (246-265 A.D.) mentions the Trinity by name twice in </w:t>
      </w:r>
      <w:r w:rsidRPr="00B2347F">
        <w:rPr>
          <w:i/>
        </w:rPr>
        <w:t>Letter 4</w:t>
      </w:r>
      <w:r w:rsidRPr="00B2347F">
        <w:t xml:space="preserve"> ch.8 p.93.</w:t>
      </w:r>
    </w:p>
    <w:p w14:paraId="5A306C18" w14:textId="77777777" w:rsidR="00211EB1" w:rsidRPr="00B2347F" w:rsidRDefault="00211EB1" w:rsidP="00211EB1">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ch.1 </w:t>
      </w:r>
      <w:r>
        <w:t>“</w:t>
      </w:r>
      <w:r w:rsidRPr="00B2347F">
        <w:t>There certainly was not a time when God was not the Father</w:t>
      </w:r>
      <w:r>
        <w:rPr>
          <w:highlight w:val="white"/>
        </w:rPr>
        <w:t>”</w:t>
      </w:r>
      <w:r w:rsidRPr="00B2347F">
        <w:rPr>
          <w:highlight w:val="white"/>
        </w:rPr>
        <w:t xml:space="preserve"> ch.4 </w:t>
      </w:r>
      <w:r>
        <w:rPr>
          <w:highlight w:val="white"/>
        </w:rPr>
        <w:t>“</w:t>
      </w:r>
      <w:r w:rsidRPr="00B2347F">
        <w:t>Since, therefore, the Father is eternal, the Son also is eternal, Light of Light. For where there is the begetter, there is also the offspring. And if there is no offspring, how and of what can He be the begetter? But both are, and always are.</w:t>
      </w:r>
      <w:r>
        <w:t>”</w:t>
      </w:r>
      <w:r w:rsidRPr="00B2347F">
        <w:t xml:space="preserve"> </w:t>
      </w:r>
      <w:r w:rsidRPr="00B2347F">
        <w:rPr>
          <w:highlight w:val="white"/>
        </w:rPr>
        <w:t xml:space="preserve">Letter 4 </w:t>
      </w:r>
      <w:r w:rsidRPr="00B2347F">
        <w:rPr>
          <w:i/>
        </w:rPr>
        <w:t xml:space="preserve">Letter to Dionysius, bishop of </w:t>
      </w:r>
      <w:smartTag w:uri="urn:schemas-microsoft-com:office:smarttags" w:element="City">
        <w:smartTag w:uri="urn:schemas-microsoft-com:office:smarttags" w:element="place">
          <w:r w:rsidRPr="00B2347F">
            <w:rPr>
              <w:i/>
            </w:rPr>
            <w:t>Rome</w:t>
          </w:r>
        </w:smartTag>
      </w:smartTag>
      <w:r w:rsidRPr="00B2347F">
        <w:t xml:space="preserve"> p.92</w:t>
      </w:r>
    </w:p>
    <w:p w14:paraId="0EAFBF6C" w14:textId="77777777" w:rsidR="00211EB1" w:rsidRPr="00B2347F" w:rsidRDefault="00211EB1" w:rsidP="00211EB1">
      <w:r w:rsidRPr="00B2347F">
        <w:rPr>
          <w:b/>
        </w:rPr>
        <w:t xml:space="preserve">Dionysius bishop of </w:t>
      </w:r>
      <w:smartTag w:uri="urn:schemas-microsoft-com:office:smarttags" w:element="City">
        <w:smartTag w:uri="urn:schemas-microsoft-com:office:smarttags" w:element="place">
          <w:r w:rsidRPr="00B2347F">
            <w:rPr>
              <w:b/>
            </w:rPr>
            <w:t>Rome</w:t>
          </w:r>
        </w:smartTag>
      </w:smartTag>
      <w:r w:rsidRPr="00B2347F">
        <w:t xml:space="preserve"> (259-269 A.D.) has an entire work </w:t>
      </w:r>
      <w:r w:rsidRPr="00B2347F">
        <w:rPr>
          <w:i/>
        </w:rPr>
        <w:t>Against the Sabellians</w:t>
      </w:r>
    </w:p>
    <w:p w14:paraId="074F3887" w14:textId="77777777" w:rsidR="00211EB1" w:rsidRPr="00B2347F" w:rsidRDefault="00211EB1" w:rsidP="00211EB1">
      <w:pPr>
        <w:ind w:left="288" w:hanging="288"/>
      </w:pPr>
      <w:r w:rsidRPr="00B2347F">
        <w:t xml:space="preserve">Dionysius bishop of </w:t>
      </w:r>
      <w:smartTag w:uri="urn:schemas-microsoft-com:office:smarttags" w:element="City">
        <w:smartTag w:uri="urn:schemas-microsoft-com:office:smarttags" w:element="place">
          <w:r w:rsidRPr="00B2347F">
            <w:t>Rome</w:t>
          </w:r>
        </w:smartTag>
      </w:smartTag>
      <w:r w:rsidRPr="00B2347F">
        <w:t xml:space="preserve"> (259-269 A.D.) </w:t>
      </w:r>
      <w:r>
        <w:t>“</w:t>
      </w:r>
      <w:r w:rsidRPr="00B2347F">
        <w:t>For the doctrine of the foolish Marcion, which cuts and divides the monarchy into three elements, is assuredly of the devil, and is not of Christ</w:t>
      </w:r>
      <w:r w:rsidR="00DE7390">
        <w:t>’</w:t>
      </w:r>
      <w:r w:rsidRPr="00B2347F">
        <w:t>s true disciples… For these [true disciples] indeed rightly know that the Trinity is declared in the divine Scripture, but that the doctrine that there are three gods is neither taught in the Old nor the New Testament.</w:t>
      </w:r>
      <w:r>
        <w:t>”</w:t>
      </w:r>
      <w:r w:rsidRPr="00B2347F">
        <w:t xml:space="preserve"> </w:t>
      </w:r>
      <w:r w:rsidRPr="00B2347F">
        <w:rPr>
          <w:i/>
        </w:rPr>
        <w:t>Dionysius of Rome Against the Sabellians</w:t>
      </w:r>
      <w:r w:rsidRPr="00B2347F">
        <w:t xml:space="preserve"> ch.1 p.365</w:t>
      </w:r>
    </w:p>
    <w:p w14:paraId="05383F8E" w14:textId="77777777" w:rsidR="00211EB1" w:rsidRPr="00B2347F" w:rsidRDefault="00211EB1" w:rsidP="00211EB1">
      <w:pPr>
        <w:ind w:left="288" w:hanging="288"/>
      </w:pPr>
      <w:r w:rsidRPr="00B2347F">
        <w:rPr>
          <w:b/>
        </w:rPr>
        <w:t>Victorinus of Petau</w:t>
      </w:r>
      <w:r w:rsidRPr="00B2347F">
        <w:t xml:space="preserve"> (martyred 304 A.D.) (implied) </w:t>
      </w:r>
      <w:r>
        <w:t>“</w:t>
      </w:r>
      <w:r w:rsidRPr="00B2347F">
        <w:t xml:space="preserve">He [Jesus] had seven stars, because the Holy Spirit of sevenfold agency was given into His power by the Father. As Peter exclaimed to the Jews: </w:t>
      </w:r>
      <w:r w:rsidR="00DE7390">
        <w:t>‘</w:t>
      </w:r>
      <w:r w:rsidRPr="00B2347F">
        <w:t>Being at the right hand of God exalted, He hath shed forth this Spirit received from the Father, which ye both see and hear.</w:t>
      </w:r>
      <w:r w:rsidR="00DE7390">
        <w:t>’</w:t>
      </w:r>
      <w:r w:rsidRPr="00B2347F">
        <w:t xml:space="preserve"> Moreover, John the Baptist had also anticipated this, by saying to his disciples: </w:t>
      </w:r>
      <w:r w:rsidR="00DE7390">
        <w:t>‘</w:t>
      </w:r>
      <w:r w:rsidRPr="00B2347F">
        <w:t>For God giveth not the Spirit by measure unto Him. The father,</w:t>
      </w:r>
      <w:r w:rsidR="00DE7390">
        <w:t>’</w:t>
      </w:r>
      <w:r w:rsidRPr="00B2347F">
        <w:t xml:space="preserve"> says he, </w:t>
      </w:r>
      <w:r w:rsidR="00DE7390">
        <w:t>‘</w:t>
      </w:r>
      <w:r w:rsidRPr="00B2347F">
        <w:t>loveth the Son, and hath given all things into His hands.</w:t>
      </w:r>
      <w:r w:rsidR="00DE7390">
        <w:t>’</w:t>
      </w:r>
      <w:r>
        <w:t>”</w:t>
      </w:r>
      <w:r w:rsidRPr="00B2347F">
        <w:t xml:space="preserve"> </w:t>
      </w:r>
      <w:r w:rsidRPr="00B2347F">
        <w:rPr>
          <w:i/>
        </w:rPr>
        <w:t>Commentary on the Apocalypse</w:t>
      </w:r>
      <w:r w:rsidRPr="00B2347F">
        <w:t xml:space="preserve"> from the first chapter no.16 (second time) p.345.</w:t>
      </w:r>
    </w:p>
    <w:p w14:paraId="59EADA04" w14:textId="77777777" w:rsidR="00211EB1" w:rsidRPr="00B2347F" w:rsidRDefault="00211EB1" w:rsidP="00211EB1">
      <w:pPr>
        <w:ind w:left="288" w:hanging="288"/>
      </w:pPr>
      <w:r w:rsidRPr="00B2347F">
        <w:t xml:space="preserve">Victorinus of Petau (martyred 304 A.D.) </w:t>
      </w:r>
      <w:r>
        <w:t>“</w:t>
      </w:r>
      <w:r w:rsidRPr="00B2347F">
        <w:rPr>
          <w:i/>
          <w:highlight w:val="white"/>
        </w:rPr>
        <w:t>He is</w:t>
      </w:r>
      <w:r w:rsidRPr="00B2347F">
        <w:rPr>
          <w:highlight w:val="white"/>
        </w:rPr>
        <w:t xml:space="preserve">, because He endures continually; </w:t>
      </w:r>
      <w:r w:rsidRPr="00B2347F">
        <w:rPr>
          <w:i/>
          <w:highlight w:val="white"/>
        </w:rPr>
        <w:t>He was</w:t>
      </w:r>
      <w:r w:rsidRPr="00B2347F">
        <w:rPr>
          <w:highlight w:val="white"/>
        </w:rPr>
        <w:t>, because with the Father He made all things, and has at this time taken a beginning from the Virgin;</w:t>
      </w:r>
      <w:r>
        <w:t>”</w:t>
      </w:r>
      <w:r w:rsidRPr="00B2347F">
        <w:t xml:space="preserve"> </w:t>
      </w:r>
      <w:r w:rsidRPr="00B2347F">
        <w:rPr>
          <w:i/>
        </w:rPr>
        <w:t>Commentary on the Apocalypse</w:t>
      </w:r>
      <w:r w:rsidRPr="00B2347F">
        <w:t xml:space="preserve"> from the first chapter no.4 p.344</w:t>
      </w:r>
    </w:p>
    <w:p w14:paraId="21BAA478" w14:textId="77777777" w:rsidR="00211EB1" w:rsidRPr="00B2347F" w:rsidRDefault="00211EB1" w:rsidP="00211EB1">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(implied) </w:t>
      </w:r>
      <w:r>
        <w:t>“</w:t>
      </w:r>
      <w:r w:rsidRPr="00B2347F">
        <w:t>clearly of the Father who is really a Father, and of a Son who is really a Son, and of the Holy Ghost who is really a Holy Ghost; these names being assigned not vaguely 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10446158" w14:textId="77777777" w:rsidR="00211EB1" w:rsidRPr="00B2347F" w:rsidRDefault="00211EB1" w:rsidP="00211EB1">
      <w:pPr>
        <w:ind w:left="288" w:hanging="288"/>
      </w:pPr>
      <w:r w:rsidRPr="00B2347F">
        <w:rPr>
          <w:b/>
        </w:rPr>
        <w:t xml:space="preserve">Peter, Bishop of </w:t>
      </w:r>
      <w:smartTag w:uri="urn:schemas-microsoft-com:office:smarttags" w:element="City">
        <w:smartTag w:uri="urn:schemas-microsoft-com:office:smarttags" w:element="place">
          <w:r w:rsidRPr="00B2347F">
            <w:rPr>
              <w:b/>
            </w:rPr>
            <w:t>Alexandria</w:t>
          </w:r>
        </w:smartTag>
      </w:smartTag>
      <w:r w:rsidRPr="00B2347F">
        <w:t xml:space="preserve"> (306,285-311 A.D.) (implied) Jesus prayed to His Father. </w:t>
      </w:r>
      <w:r w:rsidRPr="00B2347F">
        <w:rPr>
          <w:i/>
        </w:rPr>
        <w:t>Canonical Epistle 9</w:t>
      </w:r>
      <w:r w:rsidRPr="00B2347F">
        <w:t xml:space="preserve"> p.273</w:t>
      </w:r>
    </w:p>
    <w:p w14:paraId="2A5726F7" w14:textId="77777777" w:rsidR="00211EB1" w:rsidRPr="00B2347F" w:rsidRDefault="00211EB1" w:rsidP="00211EB1">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t>“</w:t>
      </w:r>
      <w:r w:rsidRPr="00B2347F">
        <w:t>the Creator and Lord of every visible and invisible creature, the only-begotten Son, and the Word co-eternal with the Father and the Holy Spirit, and of the same substance with them, according to His divine nature, our Lord and God, Jesus Christ,…</w:t>
      </w:r>
      <w:r>
        <w:t>”</w:t>
      </w:r>
      <w:r w:rsidRPr="00B2347F">
        <w:t xml:space="preserve"> fragment 5 p.282</w:t>
      </w:r>
    </w:p>
    <w:p w14:paraId="6C7E9BD5" w14:textId="77777777"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w:t>
      </w:r>
      <w:proofErr w:type="spellStart"/>
      <w:r w:rsidRPr="00B2347F">
        <w:t>Elkaisites</w:t>
      </w:r>
      <w:proofErr w:type="spellEnd"/>
      <w:r w:rsidRPr="00B2347F">
        <w:t xml:space="preserve">. Jesus did not only come in appearance. </w:t>
      </w:r>
      <w:r w:rsidRPr="00B2347F">
        <w:rPr>
          <w:i/>
        </w:rPr>
        <w:t>The Banquet of the Ten Virgins</w:t>
      </w:r>
      <w:r w:rsidRPr="00B2347F">
        <w:t xml:space="preserve"> book 8 ch.10 p.338</w:t>
      </w:r>
    </w:p>
    <w:p w14:paraId="502D2CDE" w14:textId="77777777" w:rsidR="00211EB1" w:rsidRPr="00B2347F" w:rsidRDefault="00211EB1" w:rsidP="00211EB1">
      <w:pPr>
        <w:ind w:left="288" w:hanging="288"/>
      </w:pPr>
      <w:r w:rsidRPr="00B2347F">
        <w:t xml:space="preserve">Methodius (270-311/312 A.D.) </w:t>
      </w:r>
      <w:r>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701F2F77" w14:textId="77777777" w:rsidR="00211EB1" w:rsidRPr="00B2347F" w:rsidRDefault="00211EB1" w:rsidP="00211EB1">
      <w:pPr>
        <w:ind w:left="288" w:hanging="288"/>
      </w:pPr>
      <w:r w:rsidRPr="00B2347F">
        <w:rPr>
          <w:b/>
        </w:rPr>
        <w:t>Lactantius</w:t>
      </w:r>
      <w:r w:rsidRPr="00B2347F">
        <w:t xml:space="preserve"> (c.303-320/325 A.D.) </w:t>
      </w:r>
      <w:r>
        <w:t>“</w:t>
      </w:r>
      <w:r w:rsidRPr="00B2347F">
        <w:t>When he had set forth two persons, one of God the King, that is, Christ, and the other of God the Father, who after His passion raised Him from the dead,…</w:t>
      </w:r>
      <w:r>
        <w:t>”</w:t>
      </w:r>
      <w:r w:rsidR="003C342C" w:rsidRPr="003C342C">
        <w:rPr>
          <w:i/>
        </w:rPr>
        <w:t xml:space="preserve"> </w:t>
      </w:r>
      <w:r w:rsidR="003C342C" w:rsidRPr="00B2347F">
        <w:rPr>
          <w:i/>
        </w:rPr>
        <w:t>The Divine Institutes</w:t>
      </w:r>
      <w:r w:rsidR="003C342C" w:rsidRPr="00B2347F">
        <w:t xml:space="preserve"> book 4 ch.29 p.132</w:t>
      </w:r>
    </w:p>
    <w:p w14:paraId="776CDADE" w14:textId="77777777" w:rsidR="00211EB1" w:rsidRPr="00B2347F" w:rsidRDefault="00211EB1" w:rsidP="00211EB1">
      <w:pPr>
        <w:autoSpaceDE w:val="0"/>
        <w:autoSpaceDN w:val="0"/>
        <w:adjustRightInd w:val="0"/>
        <w:ind w:left="288" w:hanging="288"/>
      </w:pPr>
      <w:r w:rsidRPr="00B2347F">
        <w:t>Lactantius</w:t>
      </w:r>
      <w:r w:rsidRPr="00B2347F">
        <w:rPr>
          <w:b/>
        </w:rPr>
        <w:t xml:space="preserve"> </w:t>
      </w:r>
      <w:r w:rsidRPr="00B2347F">
        <w:t xml:space="preserve">(c.303-320/325 A.D.) </w:t>
      </w:r>
      <w:r>
        <w:t>“</w:t>
      </w:r>
      <w:r w:rsidRPr="00B2347F">
        <w:rPr>
          <w:highlight w:val="white"/>
        </w:rPr>
        <w:t>God, therefore, the contriver and founder of all things, as we have said in the second book,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t>”</w:t>
      </w:r>
      <w:r w:rsidRPr="00B2347F">
        <w:t xml:space="preserve"> </w:t>
      </w:r>
      <w:r w:rsidRPr="00B2347F">
        <w:rPr>
          <w:i/>
        </w:rPr>
        <w:t>The Divine Institutes</w:t>
      </w:r>
      <w:r w:rsidRPr="00B2347F">
        <w:t xml:space="preserve"> book 4 ch.6 p.105</w:t>
      </w:r>
    </w:p>
    <w:p w14:paraId="2615738E" w14:textId="77777777" w:rsidR="00211EB1" w:rsidRPr="00B2347F" w:rsidRDefault="00211EB1" w:rsidP="00211EB1">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1FFEE0A2" w14:textId="77777777" w:rsidR="00211EB1" w:rsidRPr="00B2347F" w:rsidRDefault="00211EB1" w:rsidP="00211EB1">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t>”</w:t>
      </w:r>
      <w:r w:rsidRPr="00B2347F">
        <w:t xml:space="preserve"> </w:t>
      </w:r>
      <w:r w:rsidRPr="00B2347F">
        <w:rPr>
          <w:i/>
        </w:rPr>
        <w:t>Epistles on the Arian Heresy</w:t>
      </w:r>
      <w:r w:rsidRPr="00B2347F">
        <w:t xml:space="preserve"> Epistle 5 p.302</w:t>
      </w:r>
    </w:p>
    <w:p w14:paraId="0FFC7CB9" w14:textId="77777777" w:rsidR="00E1761D" w:rsidRDefault="00E1761D" w:rsidP="00E1761D">
      <w:pPr>
        <w:ind w:left="288" w:hanging="288"/>
      </w:pPr>
      <w:r w:rsidRPr="00E1761D">
        <w:rPr>
          <w:b/>
        </w:rPr>
        <w:t>Eusebius of Caesarea</w:t>
      </w:r>
      <w:r>
        <w:t xml:space="preserve"> (318-325 A.D.) (implied) speaks of Dionysius of Rome and the Sabellians. </w:t>
      </w:r>
      <w:r w:rsidRPr="00792CEF">
        <w:rPr>
          <w:i/>
        </w:rPr>
        <w:t>Preparation for the Gospel</w:t>
      </w:r>
      <w:r>
        <w:t xml:space="preserve"> book 2 ch.6 p.25</w:t>
      </w:r>
    </w:p>
    <w:p w14:paraId="64497ED3" w14:textId="77777777" w:rsidR="00211EB1" w:rsidRPr="00B2347F" w:rsidRDefault="00211EB1" w:rsidP="00211EB1"/>
    <w:p w14:paraId="729358A3" w14:textId="77777777" w:rsidR="00211EB1" w:rsidRPr="00B2347F" w:rsidRDefault="00211EB1" w:rsidP="00211EB1">
      <w:pPr>
        <w:pStyle w:val="Heading2"/>
      </w:pPr>
      <w:bookmarkStart w:id="1683" w:name="_Toc58618295"/>
      <w:bookmarkStart w:id="1684" w:name="_Toc62979726"/>
      <w:bookmarkStart w:id="1685" w:name="_Toc161729853"/>
      <w:r>
        <w:t>Or</w:t>
      </w:r>
      <w:r w:rsidR="00EB38FD">
        <w:t>8</w:t>
      </w:r>
      <w:r w:rsidRPr="00B2347F">
        <w:t>. Dispute with Ebionites / Hebion [from Cerinthus]</w:t>
      </w:r>
      <w:bookmarkEnd w:id="1683"/>
      <w:bookmarkEnd w:id="1684"/>
      <w:bookmarkEnd w:id="1685"/>
    </w:p>
    <w:p w14:paraId="19BC6C50" w14:textId="77777777" w:rsidR="00211EB1" w:rsidRPr="00B2347F" w:rsidRDefault="00211EB1" w:rsidP="00211EB1"/>
    <w:p w14:paraId="6C93FFB8" w14:textId="77777777" w:rsidR="00211EB1" w:rsidRPr="00B2347F" w:rsidRDefault="00211EB1" w:rsidP="00211EB1">
      <w:r w:rsidRPr="00B2347F">
        <w:t>(partial) Colossians 2:16-17 (Does not mention Ebionites or Judaizers by name).</w:t>
      </w:r>
    </w:p>
    <w:p w14:paraId="04C61AB4" w14:textId="77777777" w:rsidR="00211EB1" w:rsidRPr="00B2347F" w:rsidRDefault="00211EB1" w:rsidP="00211EB1"/>
    <w:p w14:paraId="3EFB0B63" w14:textId="77777777" w:rsidR="00211EB1" w:rsidRPr="00B2347F" w:rsidRDefault="00211EB1" w:rsidP="00211EB1">
      <w:pPr>
        <w:ind w:left="288" w:hanging="288"/>
      </w:pPr>
      <w:r w:rsidRPr="00B2347F">
        <w:rPr>
          <w:b/>
          <w:i/>
        </w:rPr>
        <w:t>Ignatius</w:t>
      </w:r>
      <w:r w:rsidRPr="00B2347F">
        <w:rPr>
          <w:i/>
        </w:rPr>
        <w:t xml:space="preserve"> to the Magnesians</w:t>
      </w:r>
      <w:r w:rsidRPr="00B2347F">
        <w:t xml:space="preserve"> (-107/116 A.D.) ch.10 p.63 </w:t>
      </w:r>
      <w:r>
        <w:t>“</w:t>
      </w:r>
      <w:r w:rsidRPr="00B2347F">
        <w:t>It is absurd to profess Christ Jesus, and to Judaize. For Christianity did not embrace [believe into / merge into] Judaism, but Judaism Christianity,</w:t>
      </w:r>
      <w:r>
        <w:t>”</w:t>
      </w:r>
    </w:p>
    <w:p w14:paraId="3FF09DF2"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City">
        <w:smartTag w:uri="urn:schemas-microsoft-com:office:smarttags" w:element="place">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0CE8239C" w14:textId="77777777" w:rsidR="00211EB1" w:rsidRPr="00B2347F" w:rsidRDefault="00211EB1" w:rsidP="00211EB1">
      <w:pPr>
        <w:ind w:left="288" w:hanging="288"/>
      </w:pPr>
      <w:r w:rsidRPr="00B2347F">
        <w:t>Irenaeus of Lyons (182-188 A.D.) has about half a page on Ebionites. Irenaeus says that Ebionites use only the Gospel of Matthew.</w:t>
      </w:r>
      <w:r w:rsidRPr="00B2347F">
        <w:rPr>
          <w:i/>
        </w:rPr>
        <w:t xml:space="preserve"> Irenaeus Against Heresies</w:t>
      </w:r>
      <w:r w:rsidRPr="00B2347F">
        <w:t xml:space="preserve"> book 3 ch.11.7 p.428</w:t>
      </w:r>
    </w:p>
    <w:p w14:paraId="40AAD138" w14:textId="77777777" w:rsidR="00211EB1" w:rsidRPr="00B2347F" w:rsidRDefault="00211EB1" w:rsidP="00211EB1">
      <w:pPr>
        <w:ind w:left="288" w:hanging="288"/>
      </w:pPr>
      <w:r w:rsidRPr="00B2347F">
        <w:rPr>
          <w:b/>
        </w:rPr>
        <w:t>Tertullian</w:t>
      </w:r>
      <w:r w:rsidRPr="00B2347F">
        <w:t xml:space="preserve"> (198-220 A.D.) has only a few sentences on Ebionites. Tertullian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74291800" w14:textId="5AAD94E7" w:rsidR="00211EB1" w:rsidRDefault="00211EB1" w:rsidP="00211EB1">
      <w:pPr>
        <w:ind w:left="288" w:hanging="288"/>
      </w:pPr>
      <w:r w:rsidRPr="00B2347F">
        <w:t xml:space="preserve">Tertullian (207-220 A.D.) </w:t>
      </w:r>
      <w:r>
        <w:t>“</w:t>
      </w:r>
      <w:r w:rsidRPr="00B2347F">
        <w:t>This opinion will be very suitable for Ebion, who holds Jesus to be a mere man, and nothing more than a de</w:t>
      </w:r>
      <w:r w:rsidR="00544876">
        <w:t>s</w:t>
      </w:r>
      <w:r w:rsidRPr="00B2347F">
        <w:t>cendant of David, and not also the Son of God; although He is, to be sure, in one respect more glorious than the prophets, inasmuch as he declares that there was an angel in Him, just as there was in Zechariah.</w:t>
      </w:r>
      <w:r>
        <w:t>”</w:t>
      </w:r>
      <w:r w:rsidRPr="00B2347F">
        <w:t xml:space="preserve"> </w:t>
      </w:r>
      <w:r w:rsidRPr="00B2347F">
        <w:rPr>
          <w:i/>
        </w:rPr>
        <w:t>On the Flesh of Christ</w:t>
      </w:r>
      <w:r w:rsidRPr="00B2347F">
        <w:t xml:space="preserve"> ch.14 p.534</w:t>
      </w:r>
    </w:p>
    <w:p w14:paraId="678A9CDA" w14:textId="77777777" w:rsidR="00211EB1" w:rsidRPr="00B2347F" w:rsidRDefault="00211EB1" w:rsidP="00211EB1">
      <w:pPr>
        <w:ind w:left="288" w:hanging="288"/>
      </w:pPr>
      <w:r w:rsidRPr="00B2347F">
        <w:rPr>
          <w:b/>
        </w:rPr>
        <w:t>Hippolytus of Portus</w:t>
      </w:r>
      <w:r w:rsidRPr="00B2347F">
        <w:t xml:space="preserve"> (222/235/6 A.D.) has a quarter-page chapter on the </w:t>
      </w:r>
      <w:proofErr w:type="spellStart"/>
      <w:r w:rsidRPr="00B2347F">
        <w:t>Ebionaeans</w:t>
      </w:r>
      <w:proofErr w:type="spellEnd"/>
      <w:r w:rsidRPr="00B2347F">
        <w:t xml:space="preserve">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4BB043EA" w14:textId="77777777" w:rsidR="00211EB1" w:rsidRPr="00B2347F" w:rsidRDefault="00211EB1" w:rsidP="00211EB1">
      <w:pPr>
        <w:ind w:left="288" w:hanging="288"/>
      </w:pPr>
      <w:r w:rsidRPr="00B2347F">
        <w:t xml:space="preserve">Hippolytus of Portus (222-235/236 A.D.) discussed the </w:t>
      </w:r>
      <w:proofErr w:type="spellStart"/>
      <w:r w:rsidRPr="00B2347F">
        <w:t>Elchasaites</w:t>
      </w:r>
      <w:proofErr w:type="spellEnd"/>
      <w:r w:rsidRPr="00B2347F">
        <w:t xml:space="preserve"> and their teaching that Jesus was the Son of God, on astronomy, and water baptism. </w:t>
      </w:r>
      <w:r w:rsidRPr="00B2347F">
        <w:rPr>
          <w:i/>
        </w:rPr>
        <w:t>Refutation of All Heresies</w:t>
      </w:r>
      <w:r w:rsidRPr="00B2347F">
        <w:t xml:space="preserve"> book 9 ch.8-12 p.131-131.</w:t>
      </w:r>
    </w:p>
    <w:p w14:paraId="442A575A"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has about a quarter of a page on Ebionites. Origen discusses two sects of Ebionites. One acknowledges that Jesus was born of a virgin, and one denies this. </w:t>
      </w:r>
      <w:r w:rsidRPr="00B2347F">
        <w:rPr>
          <w:i/>
        </w:rPr>
        <w:t>Origen Against Celsus</w:t>
      </w:r>
      <w:r w:rsidRPr="00B2347F">
        <w:t xml:space="preserve"> book 5 ch.61,65 p.570,571</w:t>
      </w:r>
    </w:p>
    <w:p w14:paraId="2765EE64" w14:textId="77777777" w:rsidR="00211EB1" w:rsidRPr="00B2347F" w:rsidRDefault="00211EB1" w:rsidP="00211EB1">
      <w:pPr>
        <w:autoSpaceDE w:val="0"/>
        <w:autoSpaceDN w:val="0"/>
        <w:adjustRightInd w:val="0"/>
        <w:ind w:left="288" w:hanging="288"/>
      </w:pPr>
      <w:r w:rsidRPr="00B2347F">
        <w:rPr>
          <w:highlight w:val="white"/>
        </w:rPr>
        <w:t xml:space="preserve">Origen (225-253/254 A.D.) </w:t>
      </w:r>
      <w:r>
        <w:t>“</w:t>
      </w:r>
      <w:r w:rsidRPr="00B2347F">
        <w:t xml:space="preserve">let us proceed </w:t>
      </w:r>
      <w:r w:rsidRPr="00B2347F">
        <w:rPr>
          <w:highlight w:val="white"/>
        </w:rPr>
        <w:t xml:space="preserve">to consider what he [Celsus] has to say to the converts from Judaism. He asserts that </w:t>
      </w:r>
      <w:r w:rsidR="00DE7390">
        <w:rPr>
          <w:highlight w:val="white"/>
        </w:rPr>
        <w:t>‘</w:t>
      </w:r>
      <w:r w:rsidRPr="00B2347F">
        <w:rPr>
          <w:highlight w:val="white"/>
        </w:rPr>
        <w:t>they have forsaken the law of their fathers, in consequence of their minds being led captive by Jesus; that they have been most ridiculously deceived, and that they have become deserters to another name and to another mode of life.</w:t>
      </w:r>
      <w:r w:rsidR="00DE7390">
        <w:rPr>
          <w:highlight w:val="white"/>
        </w:rPr>
        <w:t>’</w:t>
      </w:r>
      <w:r w:rsidRPr="00B2347F">
        <w:rPr>
          <w:highlight w:val="white"/>
        </w:rPr>
        <w:t xml:space="preserve"> Here he has not observed that the Jewish converts have not deserted the law of their fathers, inasmuch as they live according to its prescriptions, receiving their very name from the poverty of the law, according to the literal acceptation of the word; for Ebion signifies </w:t>
      </w:r>
      <w:r w:rsidR="00DE7390">
        <w:rPr>
          <w:highlight w:val="white"/>
        </w:rPr>
        <w:t>‘</w:t>
      </w:r>
      <w:r w:rsidRPr="00B2347F">
        <w:rPr>
          <w:highlight w:val="white"/>
        </w:rPr>
        <w:t>poor</w:t>
      </w:r>
      <w:r w:rsidR="00DE7390">
        <w:rPr>
          <w:highlight w:val="white"/>
        </w:rPr>
        <w:t>’</w:t>
      </w:r>
      <w:r w:rsidRPr="00B2347F">
        <w:rPr>
          <w:highlight w:val="white"/>
        </w:rPr>
        <w:t xml:space="preserve"> among the Jews, and those Jews who have received Jesus as Christ are called by the name of Ebionites. Nay, Peter himself seems to have observed for a considerable time the Jewish observances enjoined by the law of Moses, not having yet learned from Jesus to ascend from the law that is regulated according to the letter, to that which is interpreted according to the spirit,-a fact which we learn from the Acts of the Apostles.</w:t>
      </w:r>
      <w:r>
        <w:rPr>
          <w:highlight w:val="white"/>
        </w:rPr>
        <w:t>”</w:t>
      </w:r>
      <w:r w:rsidRPr="00B2347F">
        <w:rPr>
          <w:highlight w:val="white"/>
        </w:rPr>
        <w:t xml:space="preserve"> </w:t>
      </w:r>
      <w:r w:rsidRPr="00B2347F">
        <w:rPr>
          <w:i/>
        </w:rPr>
        <w:t>Origen Against Celsus</w:t>
      </w:r>
      <w:r w:rsidRPr="00B2347F">
        <w:t xml:space="preserve"> book 2 ch.1 p.429</w:t>
      </w:r>
    </w:p>
    <w:p w14:paraId="0C772BE0" w14:textId="2883A6A8" w:rsidR="00211EB1" w:rsidRPr="00B2347F" w:rsidRDefault="00211EB1" w:rsidP="00211EB1">
      <w:pPr>
        <w:ind w:left="288" w:hanging="288"/>
      </w:pPr>
      <w:r w:rsidRPr="00B2347F">
        <w:t>Origen (</w:t>
      </w:r>
      <w:r w:rsidR="00A95AE1">
        <w:t>c.227-240 A.D.</w:t>
      </w:r>
      <w:r w:rsidRPr="00B2347F">
        <w:t xml:space="preserve">) says that both Jews and Ebionites thought dietary laws still applied today. </w:t>
      </w:r>
      <w:r w:rsidRPr="00B2347F">
        <w:rPr>
          <w:i/>
        </w:rPr>
        <w:t>Origen</w:t>
      </w:r>
      <w:r w:rsidR="00DE7390">
        <w:rPr>
          <w:i/>
        </w:rPr>
        <w:t>’</w:t>
      </w:r>
      <w:r w:rsidRPr="00B2347F">
        <w:rPr>
          <w:i/>
        </w:rPr>
        <w:t>s Commentary on Matthew</w:t>
      </w:r>
      <w:r w:rsidRPr="00B2347F">
        <w:t xml:space="preserve"> book 11 ch.12 p.440</w:t>
      </w:r>
    </w:p>
    <w:p w14:paraId="52DAF708" w14:textId="77777777" w:rsidR="00211EB1" w:rsidRPr="00B2347F" w:rsidRDefault="00211EB1" w:rsidP="00211EB1">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 of the Blessed John</w:t>
      </w:r>
      <w:r w:rsidRPr="00B2347F">
        <w:t xml:space="preserve"> p.353</w:t>
      </w:r>
    </w:p>
    <w:p w14:paraId="3543D2C3" w14:textId="77777777" w:rsidR="00211EB1" w:rsidRPr="00B2347F" w:rsidRDefault="00211EB1" w:rsidP="00211EB1">
      <w:pPr>
        <w:ind w:left="288" w:hanging="288"/>
      </w:pPr>
      <w:r w:rsidRPr="00B2347F">
        <w:t xml:space="preserve">Victorinus of Petau (martyred 304 A.D.) </w:t>
      </w:r>
      <w:r>
        <w:t>“</w:t>
      </w:r>
      <w:r w:rsidRPr="00B2347F">
        <w:t>and no one worships the holy altar save he who confesses this faith.</w:t>
      </w:r>
      <w:r>
        <w:t>”</w:t>
      </w:r>
      <w:r w:rsidRPr="00B2347F">
        <w:t xml:space="preserve"> </w:t>
      </w:r>
      <w:r w:rsidRPr="00B2347F">
        <w:rPr>
          <w:i/>
        </w:rPr>
        <w:t xml:space="preserve">Commentary on the Apocalypse </w:t>
      </w:r>
      <w:r w:rsidRPr="00B2347F">
        <w:t>from the 11th chapter ch.1 p.354</w:t>
      </w:r>
    </w:p>
    <w:p w14:paraId="05F9490D" w14:textId="77777777"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w:t>
      </w:r>
      <w:proofErr w:type="spellStart"/>
      <w:r w:rsidRPr="00B2347F">
        <w:t>Elkaisites</w:t>
      </w:r>
      <w:proofErr w:type="spellEnd"/>
      <w:r w:rsidRPr="00B2347F">
        <w:t xml:space="preserve"> (Elkesaios). Jesus did not only come in appearance. </w:t>
      </w:r>
      <w:r w:rsidRPr="00B2347F">
        <w:rPr>
          <w:i/>
        </w:rPr>
        <w:t>The Banquet of the Ten Virgins</w:t>
      </w:r>
      <w:r w:rsidRPr="00B2347F">
        <w:t xml:space="preserve"> discourse 8 ch.10 p.338. </w:t>
      </w:r>
    </w:p>
    <w:p w14:paraId="477432C4" w14:textId="77777777" w:rsidR="00211EB1" w:rsidRDefault="00211EB1" w:rsidP="00211EB1"/>
    <w:p w14:paraId="4FCC6823" w14:textId="1C15FCDF" w:rsidR="00211EB1" w:rsidRPr="00B2347F" w:rsidRDefault="00C64250" w:rsidP="00211EB1">
      <w:pPr>
        <w:pStyle w:val="Heading2"/>
      </w:pPr>
      <w:bookmarkStart w:id="1686" w:name="_Toc58618296"/>
      <w:bookmarkStart w:id="1687" w:name="_Toc62979727"/>
      <w:bookmarkStart w:id="1688" w:name="_Toc161729854"/>
      <w:r>
        <w:t>Or</w:t>
      </w:r>
      <w:r w:rsidR="00B27FEC">
        <w:t>9</w:t>
      </w:r>
      <w:r w:rsidR="00211EB1" w:rsidRPr="00B2347F">
        <w:t xml:space="preserve">. No </w:t>
      </w:r>
      <w:r w:rsidR="00762C86">
        <w:t>s</w:t>
      </w:r>
      <w:r w:rsidR="00211EB1" w:rsidRPr="00B2347F">
        <w:t xml:space="preserve">piritism or the </w:t>
      </w:r>
      <w:r w:rsidR="00762C86">
        <w:t>o</w:t>
      </w:r>
      <w:r w:rsidR="00211EB1" w:rsidRPr="00B2347F">
        <w:t>ccult</w:t>
      </w:r>
      <w:bookmarkEnd w:id="1686"/>
      <w:bookmarkEnd w:id="1687"/>
      <w:bookmarkEnd w:id="1688"/>
    </w:p>
    <w:p w14:paraId="6FC3E5DF" w14:textId="77777777" w:rsidR="00211EB1" w:rsidRPr="00B2347F" w:rsidRDefault="00211EB1" w:rsidP="00211EB1">
      <w:pPr>
        <w:ind w:left="288" w:hanging="288"/>
        <w:rPr>
          <w:b/>
        </w:rPr>
      </w:pPr>
    </w:p>
    <w:p w14:paraId="49569013" w14:textId="77777777" w:rsidR="00211EB1" w:rsidRPr="00B2347F" w:rsidRDefault="00211EB1" w:rsidP="00211EB1">
      <w:r w:rsidRPr="00B2347F">
        <w:t>Deuteronomy 18:10-12; Galatians 5:19-21; Revelation 21:8</w:t>
      </w:r>
    </w:p>
    <w:p w14:paraId="18E210AE" w14:textId="77777777" w:rsidR="00211EB1" w:rsidRPr="00B2347F" w:rsidRDefault="00211EB1" w:rsidP="00211EB1">
      <w:pPr>
        <w:ind w:left="288" w:hanging="288"/>
        <w:rPr>
          <w:b/>
        </w:rPr>
      </w:pPr>
    </w:p>
    <w:p w14:paraId="1C39E9B8" w14:textId="77777777" w:rsidR="00211EB1" w:rsidRPr="00B2347F" w:rsidRDefault="00211EB1" w:rsidP="00211EB1">
      <w:pPr>
        <w:ind w:left="288" w:hanging="288"/>
        <w:rPr>
          <w:b/>
        </w:rPr>
      </w:pPr>
    </w:p>
    <w:p w14:paraId="74C7FF06" w14:textId="77777777" w:rsidR="00211EB1" w:rsidRPr="00B2347F" w:rsidRDefault="00211EB1" w:rsidP="00211EB1">
      <w:pPr>
        <w:ind w:left="288" w:hanging="288"/>
      </w:pPr>
      <w:r w:rsidRPr="00B2347F">
        <w:rPr>
          <w:b/>
          <w:i/>
          <w:szCs w:val="24"/>
        </w:rPr>
        <w:t>Didache</w:t>
      </w:r>
      <w:r w:rsidRPr="00B2347F">
        <w:rPr>
          <w:szCs w:val="24"/>
        </w:rPr>
        <w:t xml:space="preserve"> (before 125 A.D.) </w:t>
      </w:r>
      <w:r w:rsidRPr="00B2347F">
        <w:t>vol.7 ch.3 p.378</w:t>
      </w:r>
      <w:r w:rsidRPr="00B2347F">
        <w:rPr>
          <w:szCs w:val="24"/>
        </w:rPr>
        <w:t xml:space="preserve"> </w:t>
      </w:r>
      <w:r>
        <w:rPr>
          <w:szCs w:val="24"/>
        </w:rPr>
        <w:t>“</w:t>
      </w:r>
      <w:r w:rsidRPr="00B2347F">
        <w:rPr>
          <w:rFonts w:cs="Consolas"/>
          <w:szCs w:val="24"/>
          <w:highlight w:val="white"/>
        </w:rPr>
        <w:t xml:space="preserve">My child, be not an observer of omens, since it leadeth the way to idolatry; neither an enchanter, nor an astrologer, nor a purifier, nor be willing to </w:t>
      </w:r>
      <w:proofErr w:type="spellStart"/>
      <w:r w:rsidRPr="00B2347F">
        <w:rPr>
          <w:rFonts w:cs="Consolas"/>
          <w:szCs w:val="24"/>
          <w:highlight w:val="white"/>
        </w:rPr>
        <w:t>took</w:t>
      </w:r>
      <w:proofErr w:type="spellEnd"/>
      <w:r w:rsidRPr="00B2347F">
        <w:rPr>
          <w:rFonts w:cs="Consolas"/>
          <w:szCs w:val="24"/>
          <w:highlight w:val="white"/>
        </w:rPr>
        <w:t xml:space="preserve"> at these things; for out of all these idolatry is engendered.</w:t>
      </w:r>
      <w:r>
        <w:t>”</w:t>
      </w:r>
    </w:p>
    <w:p w14:paraId="378F7873"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is against </w:t>
      </w:r>
      <w:r>
        <w:t>“</w:t>
      </w:r>
      <w:r w:rsidRPr="00B2347F">
        <w:t>amours, concupiscence, constraints of love, spells of bewitchment and all sorcery and idolatry hateful to God</w:t>
      </w:r>
      <w:r>
        <w:t>”</w:t>
      </w:r>
      <w:r w:rsidRPr="00B2347F">
        <w:t xml:space="preserve"> </w:t>
      </w:r>
      <w:r w:rsidRPr="00B2347F">
        <w:rPr>
          <w:i/>
        </w:rPr>
        <w:t>Proof of Apostolic Preaching</w:t>
      </w:r>
      <w:r w:rsidRPr="00B2347F">
        <w:t xml:space="preserve"> ch.18</w:t>
      </w:r>
    </w:p>
    <w:p w14:paraId="160CA394" w14:textId="77777777" w:rsidR="00211EB1" w:rsidRPr="00B2347F" w:rsidRDefault="00211EB1" w:rsidP="00211EB1">
      <w:pPr>
        <w:autoSpaceDE w:val="0"/>
        <w:autoSpaceDN w:val="0"/>
        <w:adjustRightInd w:val="0"/>
        <w:ind w:left="288" w:hanging="288"/>
        <w:rPr>
          <w:highlight w:val="white"/>
        </w:rPr>
      </w:pPr>
      <w:r w:rsidRPr="00B2347F">
        <w:rPr>
          <w:b/>
        </w:rPr>
        <w:t>Tertullian</w:t>
      </w:r>
      <w:r w:rsidRPr="00B2347F">
        <w:t xml:space="preserve"> (198-220 A.D.) </w:t>
      </w:r>
      <w:r>
        <w:t>“</w:t>
      </w:r>
      <w:r w:rsidRPr="00B2347F">
        <w:rPr>
          <w:highlight w:val="white"/>
        </w:rPr>
        <w:t xml:space="preserve">No other than that spirit, half devil and half angel, who, hating us because of his own separation from God, and stirred with envy for the favour God has shown us, turns your minds against us by an occult influence, </w:t>
      </w:r>
      <w:proofErr w:type="spellStart"/>
      <w:r w:rsidRPr="00B2347F">
        <w:rPr>
          <w:highlight w:val="white"/>
        </w:rPr>
        <w:t>moulding</w:t>
      </w:r>
      <w:proofErr w:type="spellEnd"/>
      <w:r w:rsidRPr="00B2347F">
        <w:rPr>
          <w:highlight w:val="white"/>
        </w:rPr>
        <w:t xml:space="preserve"> and instigating them to all that perversity in judgment, and that unrighteous cruelty, which we have mentioned at the beginning of our work, when entering on this discussion. For, though the whole power of demons and kindred spirits is subject to us, yet still, as ill-disposed slaves sometimes conjoin contumacy with fear, and delight to injure those of whom they at the same time stand in awe, so is it here.</w:t>
      </w:r>
      <w:r>
        <w:rPr>
          <w:highlight w:val="white"/>
        </w:rPr>
        <w:t>”</w:t>
      </w:r>
      <w:r w:rsidRPr="00B2347F">
        <w:rPr>
          <w:highlight w:val="white"/>
        </w:rPr>
        <w:t xml:space="preserve"> </w:t>
      </w:r>
      <w:r w:rsidRPr="00B2347F">
        <w:rPr>
          <w:i/>
        </w:rPr>
        <w:t>Apology</w:t>
      </w:r>
      <w:r w:rsidRPr="00B2347F">
        <w:t xml:space="preserve"> ch.27 p.41</w:t>
      </w:r>
    </w:p>
    <w:p w14:paraId="7DEC2966" w14:textId="77777777" w:rsidR="00211EB1" w:rsidRPr="00B2347F" w:rsidRDefault="00211EB1" w:rsidP="00211EB1">
      <w:pPr>
        <w:ind w:left="288" w:hanging="288"/>
      </w:pPr>
      <w:r w:rsidRPr="00B2347F">
        <w:rPr>
          <w:b/>
        </w:rPr>
        <w:t>Hippolytus of Portus</w:t>
      </w:r>
      <w:r w:rsidRPr="00B2347F">
        <w:t xml:space="preserve"> (222-235/236 A.D.) is an exposer of magic, explaining how they do various deceptions. Refutation of All Heresies book 4 ch.28-42 p.35-40.</w:t>
      </w:r>
    </w:p>
    <w:p w14:paraId="67FD1694" w14:textId="77777777" w:rsidR="00211EB1" w:rsidRPr="00B2347F" w:rsidRDefault="00211EB1" w:rsidP="00211EB1">
      <w:pPr>
        <w:ind w:left="288" w:hanging="288"/>
      </w:pPr>
      <w:r w:rsidRPr="00B2347F">
        <w:rPr>
          <w:b/>
        </w:rPr>
        <w:t>Origen</w:t>
      </w:r>
      <w:r w:rsidRPr="00B2347F">
        <w:t xml:space="preserve"> (239-242 A.D.) says that no Christian practices divination. </w:t>
      </w:r>
      <w:r w:rsidRPr="00B2347F">
        <w:rPr>
          <w:i/>
        </w:rPr>
        <w:t>Homilies on Ezekiel</w:t>
      </w:r>
      <w:r w:rsidRPr="00B2347F">
        <w:t xml:space="preserve"> homily 2 ch.5.2 p.52</w:t>
      </w:r>
    </w:p>
    <w:p w14:paraId="73581496" w14:textId="77777777" w:rsidR="00211EB1" w:rsidRPr="00B2347F" w:rsidRDefault="00211EB1" w:rsidP="00211EB1">
      <w:pPr>
        <w:ind w:left="288" w:hanging="288"/>
      </w:pPr>
      <w:r w:rsidRPr="00B2347F">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257D2">
        <w:t>“”</w:t>
      </w:r>
    </w:p>
    <w:p w14:paraId="151AC31E" w14:textId="77777777" w:rsidR="00211EB1" w:rsidRPr="00B2347F" w:rsidRDefault="00211EB1" w:rsidP="00211EB1">
      <w:pPr>
        <w:ind w:left="288" w:hanging="288"/>
      </w:pPr>
      <w:r w:rsidRPr="00B2347F">
        <w:rPr>
          <w:b/>
        </w:rPr>
        <w:t>Lactantius</w:t>
      </w:r>
      <w:r w:rsidRPr="00B2347F">
        <w:t xml:space="preserve"> (c.303-320/325 A.D.) has an extensive discussion on why we are to have nothing to do with demons or astrology. </w:t>
      </w:r>
      <w:r w:rsidRPr="00B2347F">
        <w:rPr>
          <w:i/>
        </w:rPr>
        <w:t>The Divine Institutes</w:t>
      </w:r>
      <w:r w:rsidRPr="00B2347F">
        <w:t xml:space="preserve"> book 2 ch.16-18 p.64-66.</w:t>
      </w:r>
    </w:p>
    <w:p w14:paraId="3EBC1CDB" w14:textId="77777777" w:rsidR="00211EB1" w:rsidRPr="00B2347F" w:rsidRDefault="00211EB1" w:rsidP="00211EB1">
      <w:pPr>
        <w:ind w:left="288" w:hanging="288"/>
      </w:pPr>
      <w:r w:rsidRPr="00B2347F">
        <w:t>Lactantius (c.303-320/325 A.D.</w:t>
      </w:r>
      <w:r>
        <w:t>”</w:t>
      </w:r>
      <w:r w:rsidRPr="00B2347F">
        <w:t>) These [demons] were the inventors of astrology, and soothsaying, and divination, and those productions which are called oracles, and necromancy [communication with the dead], and the art of magic, and whatever evil practices besides these men exercise, either openly or in secret.</w:t>
      </w:r>
      <w:r>
        <w:t>”</w:t>
      </w:r>
      <w:r w:rsidRPr="00B2347F">
        <w:t xml:space="preserve"> </w:t>
      </w:r>
      <w:r w:rsidRPr="00B2347F">
        <w:rPr>
          <w:i/>
        </w:rPr>
        <w:t>The Divine Institutes</w:t>
      </w:r>
      <w:r w:rsidRPr="00B2347F">
        <w:t xml:space="preserve"> book 2 ch.17 p.65.</w:t>
      </w:r>
    </w:p>
    <w:p w14:paraId="51ABD7EC" w14:textId="77777777" w:rsidR="00E1761D" w:rsidRDefault="00E1761D" w:rsidP="00E1761D">
      <w:pPr>
        <w:ind w:left="288" w:hanging="288"/>
      </w:pPr>
      <w:r w:rsidRPr="00E1761D">
        <w:rPr>
          <w:b/>
        </w:rPr>
        <w:t>Eusebius of Caesarea</w:t>
      </w:r>
      <w:r>
        <w:t xml:space="preserve"> (318-325 A.D.) speaks against sorcery. </w:t>
      </w:r>
      <w:r w:rsidRPr="00792CEF">
        <w:rPr>
          <w:i/>
        </w:rPr>
        <w:t>Preparation for the Gospel</w:t>
      </w:r>
      <w:r>
        <w:t xml:space="preserve"> book 2 ch.6 p.25</w:t>
      </w:r>
    </w:p>
    <w:p w14:paraId="488754D2" w14:textId="2077D498" w:rsidR="00211EB1" w:rsidRDefault="00211EB1" w:rsidP="00B73106"/>
    <w:p w14:paraId="302395A0" w14:textId="52656E93" w:rsidR="006854AE" w:rsidRPr="006854AE" w:rsidRDefault="006854AE" w:rsidP="00B73106">
      <w:pPr>
        <w:rPr>
          <w:b/>
          <w:bCs/>
          <w:u w:val="single"/>
        </w:rPr>
      </w:pPr>
      <w:r w:rsidRPr="006854AE">
        <w:rPr>
          <w:b/>
          <w:bCs/>
          <w:u w:val="single"/>
        </w:rPr>
        <w:t>Among heretics</w:t>
      </w:r>
    </w:p>
    <w:p w14:paraId="3D655E5B" w14:textId="5B48B2A2" w:rsidR="006854AE" w:rsidRPr="00B2347F" w:rsidRDefault="006854AE" w:rsidP="006854AE">
      <w:pPr>
        <w:ind w:left="288" w:hanging="288"/>
        <w:rPr>
          <w:b/>
        </w:rPr>
      </w:pPr>
      <w:r w:rsidRPr="00B2347F">
        <w:t xml:space="preserve">The Ebionite </w:t>
      </w:r>
      <w:r w:rsidRPr="00B2347F">
        <w:rPr>
          <w:b/>
          <w:i/>
        </w:rPr>
        <w:t>Clementine Homilies</w:t>
      </w:r>
      <w:r w:rsidRPr="00B2347F">
        <w:t xml:space="preserve"> (-188 A.D.- uncertain date) homily </w:t>
      </w:r>
      <w:r>
        <w:t>8</w:t>
      </w:r>
      <w:r w:rsidRPr="00B2347F">
        <w:t xml:space="preserve"> ch.</w:t>
      </w:r>
      <w:r>
        <w:t>19</w:t>
      </w:r>
      <w:r w:rsidRPr="00B2347F">
        <w:t xml:space="preserve"> p.</w:t>
      </w:r>
      <w:r>
        <w:t>274 speaks against adultery and magic.</w:t>
      </w:r>
    </w:p>
    <w:p w14:paraId="2735032D" w14:textId="77777777" w:rsidR="006854AE" w:rsidRPr="00B2347F" w:rsidRDefault="006854AE" w:rsidP="00B73106"/>
    <w:p w14:paraId="0ACDDF33" w14:textId="77777777" w:rsidR="00F95884" w:rsidRPr="00B2347F" w:rsidRDefault="00F95884" w:rsidP="00F95884">
      <w:pPr>
        <w:pStyle w:val="Heading2"/>
      </w:pPr>
      <w:bookmarkStart w:id="1689" w:name="_Toc58618297"/>
      <w:bookmarkStart w:id="1690" w:name="_Toc62979728"/>
      <w:bookmarkStart w:id="1691" w:name="_Toc161729855"/>
      <w:r w:rsidRPr="00B2347F">
        <w:t>Teachings on Heretical Groups not on the list</w:t>
      </w:r>
      <w:bookmarkEnd w:id="1689"/>
      <w:bookmarkEnd w:id="1690"/>
      <w:bookmarkEnd w:id="1691"/>
    </w:p>
    <w:p w14:paraId="16F85204" w14:textId="77777777" w:rsidR="00F95884" w:rsidRPr="00B2347F" w:rsidRDefault="00F95884"/>
    <w:p w14:paraId="4F6F168E" w14:textId="77777777" w:rsidR="00AC04C5" w:rsidRDefault="00EE5242" w:rsidP="00F70B1A">
      <w:pPr>
        <w:ind w:left="288" w:hanging="288"/>
      </w:pPr>
      <w:r>
        <w:rPr>
          <w:b/>
        </w:rPr>
        <w:t xml:space="preserve">1. </w:t>
      </w:r>
      <w:r w:rsidR="00F95884" w:rsidRPr="00B2347F">
        <w:rPr>
          <w:b/>
        </w:rPr>
        <w:t xml:space="preserve">Against </w:t>
      </w:r>
      <w:proofErr w:type="spellStart"/>
      <w:r w:rsidR="00AC04C5" w:rsidRPr="00B2347F">
        <w:rPr>
          <w:b/>
        </w:rPr>
        <w:t>Elkasaites</w:t>
      </w:r>
      <w:proofErr w:type="spellEnd"/>
      <w:r w:rsidR="00AC04C5" w:rsidRPr="00B2347F">
        <w:t xml:space="preserve"> (</w:t>
      </w:r>
      <w:r w:rsidR="00011050" w:rsidRPr="00B2347F">
        <w:t>o</w:t>
      </w:r>
      <w:r w:rsidR="00B21EB4" w:rsidRPr="00B2347F">
        <w:t xml:space="preserve">nly 1 writer: </w:t>
      </w:r>
      <w:r w:rsidR="00AC04C5" w:rsidRPr="00B2347F">
        <w:t>Hippolytus)</w:t>
      </w:r>
    </w:p>
    <w:p w14:paraId="73C11AC7" w14:textId="77777777" w:rsidR="006F7AC8" w:rsidRPr="00B2347F" w:rsidRDefault="00351F92" w:rsidP="00F70B1A">
      <w:pPr>
        <w:ind w:left="288" w:hanging="288"/>
      </w:pPr>
      <w:r>
        <w:rPr>
          <w:b/>
        </w:rPr>
        <w:t>2</w:t>
      </w:r>
      <w:r w:rsidR="00EE5242">
        <w:rPr>
          <w:b/>
        </w:rPr>
        <w:t xml:space="preserve">. </w:t>
      </w:r>
      <w:r w:rsidR="006F7AC8" w:rsidRPr="00B2347F">
        <w:rPr>
          <w:b/>
        </w:rPr>
        <w:t xml:space="preserve">Against </w:t>
      </w:r>
      <w:r w:rsidR="00011050" w:rsidRPr="00B2347F">
        <w:rPr>
          <w:b/>
        </w:rPr>
        <w:t xml:space="preserve">The Gnostic </w:t>
      </w:r>
      <w:r w:rsidR="006F7AC8" w:rsidRPr="00B2347F">
        <w:rPr>
          <w:b/>
        </w:rPr>
        <w:t>Monoimus</w:t>
      </w:r>
      <w:r w:rsidR="006F7AC8" w:rsidRPr="00B2347F">
        <w:t xml:space="preserve"> (only</w:t>
      </w:r>
      <w:r w:rsidR="00011050" w:rsidRPr="00B2347F">
        <w:t xml:space="preserve"> </w:t>
      </w:r>
      <w:r w:rsidR="006F7AC8" w:rsidRPr="00B2347F">
        <w:t>1 writer: Hippolytus)</w:t>
      </w:r>
    </w:p>
    <w:p w14:paraId="522D3249" w14:textId="77777777" w:rsidR="00EE5242" w:rsidRPr="00B2347F" w:rsidRDefault="00351F92" w:rsidP="00F70B1A">
      <w:pPr>
        <w:ind w:left="288" w:hanging="288"/>
      </w:pPr>
      <w:r>
        <w:rPr>
          <w:b/>
        </w:rPr>
        <w:t>3</w:t>
      </w:r>
      <w:r w:rsidR="00EE5242">
        <w:rPr>
          <w:b/>
        </w:rPr>
        <w:t xml:space="preserve">. </w:t>
      </w:r>
      <w:r w:rsidR="00EE5242" w:rsidRPr="00B2347F">
        <w:rPr>
          <w:b/>
        </w:rPr>
        <w:t>Again</w:t>
      </w:r>
      <w:r w:rsidR="00BE79E2">
        <w:rPr>
          <w:b/>
        </w:rPr>
        <w:t>s</w:t>
      </w:r>
      <w:r w:rsidR="00EE5242" w:rsidRPr="00B2347F">
        <w:rPr>
          <w:b/>
        </w:rPr>
        <w:t>t the Naasene Gnostics</w:t>
      </w:r>
      <w:r w:rsidR="00EE5242" w:rsidRPr="00B2347F">
        <w:t xml:space="preserve"> (</w:t>
      </w:r>
      <w:r w:rsidR="00EE5242">
        <w:t>o</w:t>
      </w:r>
      <w:r w:rsidR="00EE5242" w:rsidRPr="00B2347F">
        <w:t>nly 1 writer: Hippolytus)</w:t>
      </w:r>
    </w:p>
    <w:p w14:paraId="2AEF0D3D" w14:textId="77777777" w:rsidR="006F7AC8" w:rsidRPr="00B2347F" w:rsidRDefault="00351F92" w:rsidP="00F70B1A">
      <w:pPr>
        <w:ind w:left="288" w:hanging="288"/>
      </w:pPr>
      <w:r>
        <w:rPr>
          <w:b/>
        </w:rPr>
        <w:t>4</w:t>
      </w:r>
      <w:r w:rsidR="00EE5242">
        <w:rPr>
          <w:b/>
        </w:rPr>
        <w:t xml:space="preserve">. </w:t>
      </w:r>
      <w:r w:rsidR="006F7AC8" w:rsidRPr="00B2347F">
        <w:rPr>
          <w:b/>
        </w:rPr>
        <w:t xml:space="preserve">Against </w:t>
      </w:r>
      <w:r w:rsidR="00F70B1A">
        <w:rPr>
          <w:b/>
        </w:rPr>
        <w:t xml:space="preserve">the Gnostic </w:t>
      </w:r>
      <w:r w:rsidR="006F7AC8" w:rsidRPr="00B2347F">
        <w:rPr>
          <w:b/>
        </w:rPr>
        <w:t>Ptolemy/Ptolemaeus</w:t>
      </w:r>
      <w:r w:rsidR="006F7AC8" w:rsidRPr="00B2347F">
        <w:t xml:space="preserve"> (only 3 writers: Irenaeus, Tertullian, Hippolytus)</w:t>
      </w:r>
    </w:p>
    <w:p w14:paraId="2FDB9429" w14:textId="77777777" w:rsidR="00F95884" w:rsidRPr="00B2347F" w:rsidRDefault="00351F92" w:rsidP="00F70B1A">
      <w:pPr>
        <w:ind w:left="288" w:hanging="288"/>
      </w:pPr>
      <w:r>
        <w:rPr>
          <w:b/>
        </w:rPr>
        <w:t>5</w:t>
      </w:r>
      <w:r w:rsidR="00EE5242">
        <w:rPr>
          <w:b/>
        </w:rPr>
        <w:t xml:space="preserve">. </w:t>
      </w:r>
      <w:r w:rsidR="00750E0A" w:rsidRPr="00B2347F">
        <w:rPr>
          <w:b/>
        </w:rPr>
        <w:t xml:space="preserve">Against </w:t>
      </w:r>
      <w:r w:rsidR="00F70B1A">
        <w:rPr>
          <w:b/>
        </w:rPr>
        <w:t xml:space="preserve">the Gnostic </w:t>
      </w:r>
      <w:r w:rsidR="00750E0A" w:rsidRPr="00B2347F">
        <w:rPr>
          <w:b/>
        </w:rPr>
        <w:t>Isidorus [Basilides</w:t>
      </w:r>
      <w:r w:rsidR="00DE7390">
        <w:rPr>
          <w:b/>
        </w:rPr>
        <w:t>’</w:t>
      </w:r>
      <w:r w:rsidR="00750E0A" w:rsidRPr="00B2347F">
        <w:rPr>
          <w:b/>
        </w:rPr>
        <w:t xml:space="preserve"> pupil]</w:t>
      </w:r>
      <w:r w:rsidR="00750E0A" w:rsidRPr="00B2347F">
        <w:t xml:space="preserve"> (only 2 writers: Clement of Alexandria, Hippolytus)</w:t>
      </w:r>
    </w:p>
    <w:p w14:paraId="15CFA8D0" w14:textId="77777777" w:rsidR="00DC03C2" w:rsidRPr="00B2347F" w:rsidRDefault="00351F92" w:rsidP="00F70B1A">
      <w:pPr>
        <w:ind w:left="288" w:hanging="288"/>
      </w:pPr>
      <w:r>
        <w:rPr>
          <w:b/>
        </w:rPr>
        <w:t>6</w:t>
      </w:r>
      <w:r w:rsidR="00EE5242">
        <w:rPr>
          <w:b/>
        </w:rPr>
        <w:t xml:space="preserve">. </w:t>
      </w:r>
      <w:r w:rsidR="00DC03C2" w:rsidRPr="00B2347F">
        <w:rPr>
          <w:b/>
        </w:rPr>
        <w:t>[Gnostic] Aeons are false</w:t>
      </w:r>
      <w:r w:rsidR="00DC03C2" w:rsidRPr="00B2347F">
        <w:t xml:space="preserve"> (only 3 writers: Irenaeus, Clement of Alexandria, Hippolytus)</w:t>
      </w:r>
    </w:p>
    <w:p w14:paraId="5A8BE4B7" w14:textId="77777777" w:rsidR="00313285" w:rsidRPr="00B2347F" w:rsidRDefault="00351F92" w:rsidP="00F70B1A">
      <w:pPr>
        <w:ind w:left="288" w:hanging="288"/>
      </w:pPr>
      <w:r>
        <w:rPr>
          <w:b/>
        </w:rPr>
        <w:t>7</w:t>
      </w:r>
      <w:r w:rsidR="00EE5242">
        <w:rPr>
          <w:b/>
        </w:rPr>
        <w:t xml:space="preserve">. </w:t>
      </w:r>
      <w:r w:rsidR="00313285" w:rsidRPr="00B2347F">
        <w:rPr>
          <w:b/>
        </w:rPr>
        <w:t>[Gnostic] Aletheia is false</w:t>
      </w:r>
      <w:r w:rsidR="00313285" w:rsidRPr="00B2347F">
        <w:t xml:space="preserve"> (only 2 writers: Irenaeus, Hippolytus)</w:t>
      </w:r>
    </w:p>
    <w:p w14:paraId="43D22050" w14:textId="77777777" w:rsidR="009943FC" w:rsidRPr="00B2347F" w:rsidRDefault="00351F92" w:rsidP="00F70B1A">
      <w:pPr>
        <w:ind w:left="288" w:hanging="288"/>
      </w:pPr>
      <w:r>
        <w:rPr>
          <w:b/>
        </w:rPr>
        <w:t>8</w:t>
      </w:r>
      <w:r w:rsidR="00EE5242">
        <w:rPr>
          <w:b/>
        </w:rPr>
        <w:t xml:space="preserve">. </w:t>
      </w:r>
      <w:r w:rsidR="009943FC" w:rsidRPr="00B2347F">
        <w:rPr>
          <w:b/>
        </w:rPr>
        <w:t xml:space="preserve">[Gnostic] </w:t>
      </w:r>
      <w:r w:rsidR="009943FC">
        <w:rPr>
          <w:b/>
        </w:rPr>
        <w:t>Barbelo</w:t>
      </w:r>
      <w:r w:rsidR="009943FC" w:rsidRPr="00B2347F">
        <w:rPr>
          <w:b/>
        </w:rPr>
        <w:t xml:space="preserve"> is false</w:t>
      </w:r>
      <w:r w:rsidR="009943FC" w:rsidRPr="00B2347F">
        <w:t xml:space="preserve"> (only </w:t>
      </w:r>
      <w:r w:rsidR="009943FC">
        <w:t>1</w:t>
      </w:r>
      <w:r w:rsidR="009943FC" w:rsidRPr="00B2347F">
        <w:t xml:space="preserve"> writers: Irenaeus</w:t>
      </w:r>
      <w:r w:rsidR="00EE5242">
        <w:t>. Heretics against: Sethians</w:t>
      </w:r>
      <w:r w:rsidR="009943FC" w:rsidRPr="00B2347F">
        <w:t>)</w:t>
      </w:r>
    </w:p>
    <w:p w14:paraId="6F2E831D" w14:textId="77777777" w:rsidR="006F7AC8" w:rsidRPr="00B2347F" w:rsidRDefault="00351F92" w:rsidP="00F70B1A">
      <w:pPr>
        <w:ind w:left="288" w:hanging="288"/>
      </w:pPr>
      <w:r>
        <w:rPr>
          <w:b/>
        </w:rPr>
        <w:t>9</w:t>
      </w:r>
      <w:r w:rsidR="00EE5242">
        <w:rPr>
          <w:b/>
        </w:rPr>
        <w:t xml:space="preserve">. </w:t>
      </w:r>
      <w:r w:rsidR="00313285" w:rsidRPr="00B2347F">
        <w:rPr>
          <w:b/>
        </w:rPr>
        <w:t xml:space="preserve">[Gnostic] </w:t>
      </w:r>
      <w:r w:rsidR="006F7AC8" w:rsidRPr="00B2347F">
        <w:rPr>
          <w:b/>
        </w:rPr>
        <w:t>Bythus is false</w:t>
      </w:r>
      <w:r w:rsidR="006F7AC8" w:rsidRPr="00B2347F">
        <w:t xml:space="preserve"> (</w:t>
      </w:r>
      <w:r w:rsidR="00313285" w:rsidRPr="00B2347F">
        <w:t>only 3 writers: Irenaeus,</w:t>
      </w:r>
      <w:r w:rsidR="00DC03C2" w:rsidRPr="00B2347F">
        <w:t xml:space="preserve"> </w:t>
      </w:r>
      <w:r w:rsidR="00313285" w:rsidRPr="00B2347F">
        <w:t>Tertullian, Hippolytus</w:t>
      </w:r>
      <w:r w:rsidR="006F7AC8" w:rsidRPr="00B2347F">
        <w:t>)</w:t>
      </w:r>
    </w:p>
    <w:p w14:paraId="6668D882" w14:textId="77777777" w:rsidR="00011050" w:rsidRPr="00B2347F" w:rsidRDefault="00EE5242" w:rsidP="00F70B1A">
      <w:pPr>
        <w:ind w:left="288" w:hanging="288"/>
      </w:pPr>
      <w:r>
        <w:rPr>
          <w:b/>
        </w:rPr>
        <w:t>1</w:t>
      </w:r>
      <w:r w:rsidR="00351F92">
        <w:rPr>
          <w:b/>
        </w:rPr>
        <w:t>0</w:t>
      </w:r>
      <w:r>
        <w:rPr>
          <w:b/>
        </w:rPr>
        <w:t xml:space="preserve">. </w:t>
      </w:r>
      <w:r w:rsidR="00011050" w:rsidRPr="00B2347F">
        <w:rPr>
          <w:b/>
        </w:rPr>
        <w:t xml:space="preserve">[Gnostic] </w:t>
      </w:r>
      <w:proofErr w:type="spellStart"/>
      <w:r w:rsidR="00011050" w:rsidRPr="00B2347F">
        <w:rPr>
          <w:b/>
        </w:rPr>
        <w:t>Duodecad</w:t>
      </w:r>
      <w:proofErr w:type="spellEnd"/>
      <w:r w:rsidR="00011050" w:rsidRPr="00B2347F">
        <w:rPr>
          <w:b/>
        </w:rPr>
        <w:t xml:space="preserve"> is false</w:t>
      </w:r>
      <w:r w:rsidR="00011050" w:rsidRPr="00B2347F">
        <w:t xml:space="preserve"> (only 1 writer: Irenaeus)</w:t>
      </w:r>
    </w:p>
    <w:p w14:paraId="5F46DF7F" w14:textId="77777777" w:rsidR="00313285" w:rsidRPr="00B2347F" w:rsidRDefault="00EE5242" w:rsidP="00F70B1A">
      <w:pPr>
        <w:ind w:left="288" w:hanging="288"/>
      </w:pPr>
      <w:r>
        <w:rPr>
          <w:b/>
        </w:rPr>
        <w:t>1</w:t>
      </w:r>
      <w:r w:rsidR="00351F92">
        <w:rPr>
          <w:b/>
        </w:rPr>
        <w:t>1</w:t>
      </w:r>
      <w:r>
        <w:rPr>
          <w:b/>
        </w:rPr>
        <w:t xml:space="preserve">. </w:t>
      </w:r>
      <w:r w:rsidR="00313285" w:rsidRPr="00B2347F">
        <w:rPr>
          <w:b/>
        </w:rPr>
        <w:t>[Gnostic] Nous is false</w:t>
      </w:r>
      <w:r w:rsidR="00313285" w:rsidRPr="00B2347F">
        <w:t xml:space="preserve"> (only 2 writers: Irenaeus, Hippolytus)</w:t>
      </w:r>
    </w:p>
    <w:p w14:paraId="3CF8F709" w14:textId="4AB67DA0" w:rsidR="006F7AC8" w:rsidRPr="00B2347F" w:rsidRDefault="00EE5242" w:rsidP="00F70B1A">
      <w:pPr>
        <w:ind w:left="288" w:hanging="288"/>
      </w:pPr>
      <w:r>
        <w:rPr>
          <w:b/>
        </w:rPr>
        <w:t>1</w:t>
      </w:r>
      <w:r w:rsidR="00351F92">
        <w:rPr>
          <w:b/>
        </w:rPr>
        <w:t>2</w:t>
      </w:r>
      <w:r>
        <w:rPr>
          <w:b/>
        </w:rPr>
        <w:t xml:space="preserve">. </w:t>
      </w:r>
      <w:r w:rsidR="00313285" w:rsidRPr="00B2347F">
        <w:rPr>
          <w:b/>
        </w:rPr>
        <w:t xml:space="preserve">[Gnostic] </w:t>
      </w:r>
      <w:r w:rsidR="006F7AC8" w:rsidRPr="00B2347F">
        <w:rPr>
          <w:b/>
        </w:rPr>
        <w:t>Sige is false</w:t>
      </w:r>
      <w:r w:rsidR="00313285" w:rsidRPr="00B2347F">
        <w:t xml:space="preserve"> (only 3 writers: Irenaeus,</w:t>
      </w:r>
      <w:r w:rsidR="00544876">
        <w:t xml:space="preserve"> </w:t>
      </w:r>
      <w:r w:rsidR="00313285" w:rsidRPr="00B2347F">
        <w:t>Tertullian, Hippolytus)</w:t>
      </w:r>
    </w:p>
    <w:p w14:paraId="3629DD53" w14:textId="503635B0" w:rsidR="006F7AC8" w:rsidRPr="00B2347F" w:rsidRDefault="00EE5242" w:rsidP="00F70B1A">
      <w:pPr>
        <w:ind w:left="288" w:hanging="288"/>
      </w:pPr>
      <w:r>
        <w:rPr>
          <w:b/>
        </w:rPr>
        <w:t>1</w:t>
      </w:r>
      <w:r w:rsidR="00351F92">
        <w:rPr>
          <w:b/>
        </w:rPr>
        <w:t>3</w:t>
      </w:r>
      <w:r>
        <w:rPr>
          <w:b/>
        </w:rPr>
        <w:t xml:space="preserve">. </w:t>
      </w:r>
      <w:r w:rsidR="00313285" w:rsidRPr="00B2347F">
        <w:rPr>
          <w:b/>
        </w:rPr>
        <w:t xml:space="preserve">[Gnostic] </w:t>
      </w:r>
      <w:r w:rsidR="006F7AC8" w:rsidRPr="00B2347F">
        <w:rPr>
          <w:b/>
        </w:rPr>
        <w:t>Sophia is false</w:t>
      </w:r>
      <w:r w:rsidR="00313285" w:rsidRPr="00B2347F">
        <w:t xml:space="preserve"> (only 3 writers: Irenaeus,</w:t>
      </w:r>
      <w:r w:rsidR="00544876">
        <w:t xml:space="preserve"> </w:t>
      </w:r>
      <w:r w:rsidR="00313285" w:rsidRPr="00B2347F">
        <w:t>Tertullian, Hippolytus)</w:t>
      </w:r>
    </w:p>
    <w:p w14:paraId="7F1C96CF" w14:textId="77777777" w:rsidR="00DC03C2" w:rsidRDefault="00EE5242" w:rsidP="00F70B1A">
      <w:pPr>
        <w:ind w:left="288" w:hanging="288"/>
      </w:pPr>
      <w:r>
        <w:rPr>
          <w:b/>
        </w:rPr>
        <w:t>1</w:t>
      </w:r>
      <w:r w:rsidR="00351F92">
        <w:rPr>
          <w:b/>
        </w:rPr>
        <w:t>4</w:t>
      </w:r>
      <w:r>
        <w:rPr>
          <w:b/>
        </w:rPr>
        <w:t xml:space="preserve">. </w:t>
      </w:r>
      <w:r w:rsidR="00DC03C2" w:rsidRPr="00B2347F">
        <w:rPr>
          <w:b/>
        </w:rPr>
        <w:t>[Gnostic] Zoe is false</w:t>
      </w:r>
      <w:r w:rsidR="00DC03C2" w:rsidRPr="00B2347F">
        <w:t xml:space="preserve"> (only 2 writers: Irenaeus, Hippolytus)</w:t>
      </w:r>
    </w:p>
    <w:p w14:paraId="06D2855A" w14:textId="5F020131" w:rsidR="00864A14" w:rsidRPr="00B2347F" w:rsidRDefault="00864A14" w:rsidP="00F70B1A">
      <w:pPr>
        <w:ind w:left="288" w:hanging="288"/>
      </w:pPr>
      <w:r>
        <w:rPr>
          <w:b/>
        </w:rPr>
        <w:t>15. Against the Philis</w:t>
      </w:r>
      <w:r w:rsidR="00544876">
        <w:rPr>
          <w:b/>
        </w:rPr>
        <w:t>t</w:t>
      </w:r>
      <w:r>
        <w:rPr>
          <w:b/>
        </w:rPr>
        <w:t>in</w:t>
      </w:r>
      <w:r w:rsidR="00544876">
        <w:rPr>
          <w:b/>
        </w:rPr>
        <w:t>e</w:t>
      </w:r>
      <w:r>
        <w:rPr>
          <w:b/>
        </w:rPr>
        <w:t xml:space="preserve"> god Dagon</w:t>
      </w:r>
      <w:r w:rsidRPr="00864A14">
        <w:t xml:space="preserve"> (</w:t>
      </w:r>
      <w:r>
        <w:t>no writers. After Nicea Tyconius (after 390 A.D.)</w:t>
      </w:r>
    </w:p>
    <w:p w14:paraId="555294CD" w14:textId="77777777" w:rsidR="001863D0" w:rsidRPr="00B2347F" w:rsidRDefault="001863D0" w:rsidP="00F70B1A">
      <w:pPr>
        <w:ind w:left="288" w:hanging="288"/>
      </w:pPr>
    </w:p>
    <w:p w14:paraId="5C2364C5" w14:textId="77777777" w:rsidR="00D618C7" w:rsidRPr="00B2347F" w:rsidRDefault="006379F8">
      <w:pPr>
        <w:rPr>
          <w:b/>
          <w:u w:val="single"/>
        </w:rPr>
      </w:pPr>
      <w:r w:rsidRPr="00B2347F">
        <w:rPr>
          <w:b/>
          <w:u w:val="single"/>
        </w:rPr>
        <w:t>Divergences</w:t>
      </w:r>
    </w:p>
    <w:p w14:paraId="54DDD3C6"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We are the true Gnostics</w:t>
      </w:r>
      <w:r w:rsidRPr="00B2347F">
        <w:t xml:space="preserve"> (1 for: many against the term. For: Clement of </w:t>
      </w:r>
      <w:smartTag w:uri="urn:schemas-microsoft-com:office:smarttags" w:element="City">
        <w:smartTag w:uri="urn:schemas-microsoft-com:office:smarttags" w:element="place">
          <w:r w:rsidRPr="00B2347F">
            <w:t>Alexandria</w:t>
          </w:r>
        </w:smartTag>
      </w:smartTag>
      <w:r w:rsidRPr="00B2347F">
        <w:t>)</w:t>
      </w:r>
    </w:p>
    <w:p w14:paraId="5D123695" w14:textId="43E5B1AE" w:rsidR="006379F8" w:rsidRPr="00B2347F" w:rsidRDefault="007228A7" w:rsidP="007228A7">
      <w:pPr>
        <w:ind w:left="288" w:hanging="288"/>
      </w:pPr>
      <w:r w:rsidRPr="00B2347F">
        <w:rPr>
          <w:b/>
        </w:rPr>
        <w:t>2. Against Tatian</w:t>
      </w:r>
      <w:r w:rsidRPr="00B2347F">
        <w:t xml:space="preserve"> [the Encratite] (5 for, 1 against. For: Irena</w:t>
      </w:r>
      <w:r w:rsidR="00544876">
        <w:t>e</w:t>
      </w:r>
      <w:r w:rsidRPr="00B2347F">
        <w:t xml:space="preserve">us, Caius, Clement of </w:t>
      </w:r>
      <w:smartTag w:uri="urn:schemas-microsoft-com:office:smarttags" w:element="City">
        <w:smartTag w:uri="urn:schemas-microsoft-com:office:smarttags" w:element="place">
          <w:r w:rsidRPr="00B2347F">
            <w:t>Alexandria</w:t>
          </w:r>
        </w:smartTag>
      </w:smartTag>
      <w:r w:rsidRPr="00B2347F">
        <w:t>, Tertullian, Hippolytus. Against: Origen)</w:t>
      </w:r>
    </w:p>
    <w:p w14:paraId="1EC4E24D" w14:textId="77777777" w:rsidR="007228A7" w:rsidRPr="00B2347F" w:rsidRDefault="007228A7"/>
    <w:p w14:paraId="022A543B" w14:textId="77777777" w:rsidR="005E2899" w:rsidRPr="00B2347F" w:rsidRDefault="00AA7677" w:rsidP="005E2899">
      <w:pPr>
        <w:pStyle w:val="Heading1"/>
        <w:rPr>
          <w:caps/>
        </w:rPr>
      </w:pPr>
      <w:bookmarkStart w:id="1692" w:name="_Toc58618298"/>
      <w:bookmarkStart w:id="1693" w:name="_Toc62979729"/>
      <w:bookmarkStart w:id="1694" w:name="_Toc161729856"/>
      <w:r>
        <w:rPr>
          <w:caps/>
        </w:rPr>
        <w:t>On</w:t>
      </w:r>
      <w:r w:rsidR="005E2899" w:rsidRPr="00B2347F">
        <w:rPr>
          <w:caps/>
        </w:rPr>
        <w:t xml:space="preserve"> </w:t>
      </w:r>
      <w:r w:rsidR="005E2899">
        <w:rPr>
          <w:caps/>
        </w:rPr>
        <w:t>PHILOSOPHY THAT DENIES ONE GOD</w:t>
      </w:r>
      <w:bookmarkEnd w:id="1692"/>
      <w:bookmarkEnd w:id="1693"/>
      <w:bookmarkEnd w:id="1694"/>
    </w:p>
    <w:p w14:paraId="2CEE0E03" w14:textId="77777777" w:rsidR="005E2899" w:rsidRPr="00B2347F" w:rsidRDefault="005E2899" w:rsidP="005E2899"/>
    <w:p w14:paraId="439C53DF" w14:textId="77777777" w:rsidR="005E2899" w:rsidRPr="00B2347F" w:rsidRDefault="005E2899" w:rsidP="005E2899">
      <w:pPr>
        <w:pStyle w:val="Heading2"/>
      </w:pPr>
      <w:bookmarkStart w:id="1695" w:name="_Toc58618299"/>
      <w:bookmarkStart w:id="1696" w:name="_Toc62979730"/>
      <w:bookmarkStart w:id="1697" w:name="_Toc161729857"/>
      <w:r>
        <w:t>Ph1</w:t>
      </w:r>
      <w:r w:rsidRPr="00B2347F">
        <w:t>. Dispute philosophy that denies one God</w:t>
      </w:r>
      <w:bookmarkEnd w:id="1695"/>
      <w:bookmarkEnd w:id="1696"/>
      <w:bookmarkEnd w:id="1697"/>
      <w:r w:rsidRPr="00B2347F">
        <w:t xml:space="preserve"> </w:t>
      </w:r>
    </w:p>
    <w:p w14:paraId="5F4A6721" w14:textId="77777777" w:rsidR="005E2899" w:rsidRPr="00B2347F" w:rsidRDefault="005E2899" w:rsidP="005E2899"/>
    <w:p w14:paraId="44634404" w14:textId="77777777" w:rsidR="005E2899" w:rsidRPr="00B2347F" w:rsidRDefault="001A307F" w:rsidP="005E2899">
      <w:pPr>
        <w:ind w:left="288" w:hanging="288"/>
      </w:pPr>
      <w:r>
        <w:rPr>
          <w:b/>
          <w:i/>
        </w:rPr>
        <w:t>Epistle to Diognetus</w:t>
      </w:r>
      <w:r w:rsidR="005E2899" w:rsidRPr="00B2347F">
        <w:t xml:space="preserve"> ch.4 p.26 </w:t>
      </w:r>
      <w:r>
        <w:t>(c.130-200 A.D.)</w:t>
      </w:r>
      <w:r w:rsidR="005E2899" w:rsidRPr="00B2347F">
        <w:t xml:space="preserve"> says that philosophers believe vain and silly things and called them deceivers. He was also against Greek philosophers in ch.8 p.28.</w:t>
      </w:r>
    </w:p>
    <w:p w14:paraId="2F351DED" w14:textId="77777777" w:rsidR="005E2899" w:rsidRPr="00B2347F" w:rsidRDefault="005E2899" w:rsidP="005E2899">
      <w:pPr>
        <w:ind w:left="288" w:hanging="288"/>
      </w:pPr>
      <w:r w:rsidRPr="00B2347F">
        <w:rPr>
          <w:b/>
        </w:rPr>
        <w:t>Justin Martyr</w:t>
      </w:r>
      <w:r w:rsidRPr="00B2347F">
        <w:t xml:space="preserve"> (c.138-165 A.D.) briefly describes the many-headed schools of Greek philosophy. </w:t>
      </w:r>
      <w:r w:rsidRPr="00B2347F">
        <w:rPr>
          <w:i/>
        </w:rPr>
        <w:t xml:space="preserve">Dialogue with Trypho, a Jew </w:t>
      </w:r>
      <w:r w:rsidRPr="00B2347F">
        <w:t xml:space="preserve">ch.2 p.195 </w:t>
      </w:r>
    </w:p>
    <w:p w14:paraId="23C9EA16" w14:textId="77777777" w:rsidR="005E2899" w:rsidRPr="00B2347F" w:rsidRDefault="005E2899" w:rsidP="005E2899">
      <w:pPr>
        <w:ind w:left="288" w:hanging="288"/>
      </w:pPr>
      <w:r w:rsidRPr="00B2347F">
        <w:t>After studying Plato, Justin says in his [Justin</w:t>
      </w:r>
      <w:r w:rsidR="00DE7390">
        <w:t>’</w:t>
      </w:r>
      <w:r w:rsidRPr="00B2347F">
        <w:t xml:space="preserve">s] stupidity he had supposed he had become wise. </w:t>
      </w:r>
      <w:r w:rsidRPr="00B2347F">
        <w:rPr>
          <w:i/>
        </w:rPr>
        <w:t xml:space="preserve">Dialogue with Trypho, a Jew </w:t>
      </w:r>
      <w:r w:rsidRPr="00B2347F">
        <w:t>ch.2 p.195</w:t>
      </w:r>
    </w:p>
    <w:p w14:paraId="1426116E" w14:textId="77777777" w:rsidR="005E2899" w:rsidRPr="00B2347F" w:rsidRDefault="005E2899" w:rsidP="005E2899">
      <w:pPr>
        <w:ind w:left="288" w:hanging="288"/>
      </w:pPr>
      <w:r w:rsidRPr="00B2347F">
        <w:rPr>
          <w:b/>
        </w:rPr>
        <w:t>Athenagoras</w:t>
      </w:r>
      <w:r w:rsidRPr="00B2347F">
        <w:t xml:space="preserve"> (177 A.D.) discusses the philosophers who criticize popular misconceptions of what are ignorantly called gods. </w:t>
      </w:r>
      <w:r w:rsidRPr="00B2347F">
        <w:rPr>
          <w:i/>
        </w:rPr>
        <w:t>A Plea for Christians</w:t>
      </w:r>
      <w:r w:rsidRPr="00B2347F">
        <w:t xml:space="preserve"> ch.5 p.131</w:t>
      </w:r>
    </w:p>
    <w:p w14:paraId="13776EB9"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Epicurus and Chrysippus said either there is no god at all, or if there is, he cares only for himself. </w:t>
      </w:r>
      <w:r w:rsidRPr="00B2347F">
        <w:rPr>
          <w:i/>
        </w:rPr>
        <w:t>Letter to Autolycus</w:t>
      </w:r>
      <w:r w:rsidRPr="00B2347F">
        <w:t xml:space="preserve"> book 2 ch.4 p.95</w:t>
      </w:r>
    </w:p>
    <w:p w14:paraId="67DF66CD" w14:textId="77777777" w:rsidR="005E2899" w:rsidRPr="00B2347F" w:rsidRDefault="005E2899" w:rsidP="005E2899">
      <w:pPr>
        <w:ind w:left="288" w:hanging="288"/>
        <w:rPr>
          <w:i/>
        </w:rPr>
      </w:pPr>
      <w:r w:rsidRPr="00B2347F">
        <w:rPr>
          <w:b/>
        </w:rPr>
        <w:t>Minucius Felix</w:t>
      </w:r>
      <w:r w:rsidRPr="00B2347F">
        <w:t xml:space="preserve"> (210 A.D.) </w:t>
      </w:r>
      <w:r>
        <w:t>“</w:t>
      </w:r>
      <w:r w:rsidRPr="00B2347F">
        <w:t xml:space="preserve">Then let Socrates the Athenian buffoon see to it, confessing that he knew nothing, although boastful in the testimony of a most deceitful demon; let Arcesilaus also, and </w:t>
      </w:r>
      <w:proofErr w:type="spellStart"/>
      <w:r w:rsidRPr="00B2347F">
        <w:t>Carneades</w:t>
      </w:r>
      <w:proofErr w:type="spellEnd"/>
      <w:r w:rsidRPr="00B2347F">
        <w:t>,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0077BE23"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Consequently the choir of philosophers are in error, who indeed most nobly confess that made was made for the contemplation of the heavens, but who worship the objects that appear in the heavens and are apprehended by sight.</w:t>
      </w:r>
      <w:r>
        <w:t>”</w:t>
      </w:r>
      <w:r w:rsidRPr="00B2347F">
        <w:t xml:space="preserve"> </w:t>
      </w:r>
      <w:r w:rsidRPr="00B2347F">
        <w:rPr>
          <w:i/>
        </w:rPr>
        <w:t>Exhortation to the Heathen</w:t>
      </w:r>
      <w:r w:rsidRPr="00B2347F">
        <w:t xml:space="preserve"> ch.4 p.190</w:t>
      </w:r>
    </w:p>
    <w:p w14:paraId="0CC5FB44"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is against ascribing things to destiny. </w:t>
      </w:r>
      <w:r w:rsidRPr="00B2347F">
        <w:rPr>
          <w:i/>
        </w:rPr>
        <w:t>Stromata</w:t>
      </w:r>
      <w:r w:rsidRPr="00B2347F">
        <w:t xml:space="preserve"> book 1 ch.11 p.311</w:t>
      </w:r>
    </w:p>
    <w:p w14:paraId="22451C2C" w14:textId="77777777" w:rsidR="005E2899" w:rsidRPr="00B2347F" w:rsidRDefault="005E2899" w:rsidP="005E2899">
      <w:pPr>
        <w:ind w:left="288" w:hanging="288"/>
      </w:pPr>
      <w:r w:rsidRPr="00B2347F">
        <w:rPr>
          <w:b/>
        </w:rPr>
        <w:t>Tertullian</w:t>
      </w:r>
      <w:r w:rsidRPr="00B2347F">
        <w:t xml:space="preserve"> (198-220 A.D.) discusses the absurdities of Greek philosophy.</w:t>
      </w:r>
      <w:r w:rsidR="00B7138F" w:rsidRPr="00B7138F">
        <w:rPr>
          <w:i/>
        </w:rPr>
        <w:t xml:space="preserve"> </w:t>
      </w:r>
      <w:r w:rsidR="00B7138F" w:rsidRPr="00B2347F">
        <w:rPr>
          <w:i/>
        </w:rPr>
        <w:t>To the Nations</w:t>
      </w:r>
      <w:r w:rsidR="00B7138F" w:rsidRPr="00B2347F">
        <w:t xml:space="preserve"> ch.2 -3 p.130-131</w:t>
      </w:r>
    </w:p>
    <w:p w14:paraId="5056995D" w14:textId="77777777" w:rsidR="005E3C12" w:rsidRPr="00B2347F" w:rsidRDefault="005E3C12" w:rsidP="005E3C12">
      <w:pPr>
        <w:widowControl w:val="0"/>
        <w:autoSpaceDE w:val="0"/>
        <w:autoSpaceDN w:val="0"/>
        <w:adjustRightInd w:val="0"/>
        <w:ind w:left="288" w:hanging="288"/>
      </w:pPr>
      <w:r w:rsidRPr="00B2347F">
        <w:rPr>
          <w:b/>
        </w:rPr>
        <w:t>Hippolytus of Portus</w:t>
      </w:r>
      <w:r w:rsidRPr="00B2347F">
        <w:t xml:space="preserve"> (222-235/236 A.D.) was against all philosophy in </w:t>
      </w:r>
      <w:r w:rsidRPr="00B2347F">
        <w:rPr>
          <w:i/>
        </w:rPr>
        <w:t>Refutation of All Heresies</w:t>
      </w:r>
      <w:r w:rsidRPr="00B2347F">
        <w:t xml:space="preserve"> book 10 ch.1 p.140. I found no statements by Hippolytus supporting learning truth from any human philosophy.</w:t>
      </w:r>
    </w:p>
    <w:p w14:paraId="25467105" w14:textId="77777777" w:rsidR="005E3C12" w:rsidRPr="00B2347F" w:rsidRDefault="005E3C12" w:rsidP="005E3C12">
      <w:pPr>
        <w:widowControl w:val="0"/>
        <w:autoSpaceDE w:val="0"/>
        <w:autoSpaceDN w:val="0"/>
        <w:adjustRightInd w:val="0"/>
        <w:ind w:left="288" w:hanging="288"/>
      </w:pPr>
      <w:r w:rsidRPr="00B2347F">
        <w:t xml:space="preserve">Hippolytus of Portus (222-235/236 A.D.) is against some Greek philosophers </w:t>
      </w:r>
      <w:r w:rsidRPr="00B2347F">
        <w:rPr>
          <w:i/>
        </w:rPr>
        <w:t>Refutation of All Heresies</w:t>
      </w:r>
      <w:r w:rsidRPr="00B2347F">
        <w:t xml:space="preserve"> book 1 </w:t>
      </w:r>
      <w:proofErr w:type="spellStart"/>
      <w:r w:rsidRPr="00B2347F">
        <w:rPr>
          <w:i/>
        </w:rPr>
        <w:t>Procemium</w:t>
      </w:r>
      <w:proofErr w:type="spellEnd"/>
      <w:r w:rsidRPr="00B2347F">
        <w:t xml:space="preserve"> through ch.20 p.9-21</w:t>
      </w:r>
    </w:p>
    <w:p w14:paraId="1A6AA216" w14:textId="77777777" w:rsidR="005E2899" w:rsidRPr="00B2347F" w:rsidRDefault="005E2899" w:rsidP="005E2899">
      <w:pPr>
        <w:widowControl w:val="0"/>
        <w:autoSpaceDE w:val="0"/>
        <w:autoSpaceDN w:val="0"/>
        <w:adjustRightInd w:val="0"/>
        <w:ind w:left="288" w:hanging="288"/>
      </w:pPr>
      <w:r w:rsidRPr="005E3C12">
        <w:t>Hippolytus of Portus</w:t>
      </w:r>
      <w:r w:rsidRPr="00B2347F">
        <w:t xml:space="preserve"> (222-235/236 A.D.) mentions Anaxagoras, Anaximenes, Archelaus (262-278 A.D.), Aristotle, Chrysippus, Democritus, </w:t>
      </w:r>
      <w:proofErr w:type="spellStart"/>
      <w:r w:rsidRPr="00B2347F">
        <w:t>Ecphantus</w:t>
      </w:r>
      <w:proofErr w:type="spellEnd"/>
      <w:r w:rsidRPr="00B2347F">
        <w:t xml:space="preserve">, Empedocles, Epicurus, Hippo, Leucippus, Pythagoras, Thales, Heraclitus, Parmenides, Plato, Socrates, Stoics, Zeno, Brahmins/Brachmans, Celtic Druids, </w:t>
      </w:r>
      <w:r w:rsidR="00B758B5">
        <w:t xml:space="preserve">and </w:t>
      </w:r>
      <w:r w:rsidRPr="00B2347F">
        <w:t xml:space="preserve">Hesiod. </w:t>
      </w:r>
      <w:r w:rsidRPr="00B2347F">
        <w:rPr>
          <w:i/>
        </w:rPr>
        <w:t>The Refutation of All Heresies</w:t>
      </w:r>
      <w:r w:rsidRPr="00B2347F">
        <w:t xml:space="preserve"> Contents p.9.</w:t>
      </w:r>
    </w:p>
    <w:p w14:paraId="07D8F499" w14:textId="77777777" w:rsidR="005E2899" w:rsidRPr="00B2347F" w:rsidRDefault="005E2899" w:rsidP="005E2899">
      <w:pPr>
        <w:widowControl w:val="0"/>
        <w:autoSpaceDE w:val="0"/>
        <w:autoSpaceDN w:val="0"/>
        <w:adjustRightInd w:val="0"/>
        <w:ind w:left="288" w:hanging="288"/>
      </w:pPr>
      <w:r w:rsidRPr="00B2347F">
        <w:rPr>
          <w:b/>
        </w:rPr>
        <w:t>Origen</w:t>
      </w:r>
      <w:r w:rsidRPr="00B2347F">
        <w:t xml:space="preserve"> (225-253/254 A.D.) is against the </w:t>
      </w:r>
      <w:r>
        <w:t>“</w:t>
      </w:r>
      <w:r w:rsidRPr="00B2347F">
        <w:t>polytheism of the heathen</w:t>
      </w:r>
      <w:r>
        <w:t>”</w:t>
      </w:r>
      <w:r w:rsidRPr="00B2347F">
        <w:t xml:space="preserve"> </w:t>
      </w:r>
      <w:r w:rsidRPr="00B2347F">
        <w:rPr>
          <w:i/>
        </w:rPr>
        <w:t>Origen Against Celsus</w:t>
      </w:r>
      <w:r w:rsidRPr="00B2347F">
        <w:t xml:space="preserve"> book 1 ch.36 p.411</w:t>
      </w:r>
    </w:p>
    <w:p w14:paraId="292C3374" w14:textId="77777777" w:rsidR="005E2899" w:rsidRPr="00B2347F" w:rsidRDefault="005E2899" w:rsidP="005E2899">
      <w:pPr>
        <w:widowControl w:val="0"/>
        <w:autoSpaceDE w:val="0"/>
        <w:autoSpaceDN w:val="0"/>
        <w:adjustRightInd w:val="0"/>
        <w:ind w:left="288" w:hanging="288"/>
      </w:pPr>
      <w:r w:rsidRPr="00B2347F">
        <w:t xml:space="preserve">Origen (225-253/254 A.D.) </w:t>
      </w:r>
      <w:r>
        <w:t>“</w:t>
      </w:r>
      <w:r w:rsidRPr="00B2347F">
        <w:t xml:space="preserve">We term, then, </w:t>
      </w:r>
      <w:r w:rsidR="00DE7390">
        <w:t>‘</w:t>
      </w:r>
      <w:r w:rsidRPr="00B2347F">
        <w:t>the wisdom of this world,</w:t>
      </w:r>
      <w:r w:rsidR="00DE7390">
        <w:t>’</w:t>
      </w:r>
      <w:r w:rsidRPr="00B2347F">
        <w:t xml:space="preserve"> every false system of philosophy, which, according to the Scriptures, is brought to nought; </w:t>
      </w:r>
      <w:r w:rsidRPr="00B2347F">
        <w:rPr>
          <w:i/>
        </w:rPr>
        <w:t>Origen Against Celsus</w:t>
      </w:r>
      <w:r w:rsidRPr="00B2347F">
        <w:t xml:space="preserve"> book 1 ch.13 p.402</w:t>
      </w:r>
    </w:p>
    <w:p w14:paraId="1FBEA084" w14:textId="77777777" w:rsidR="005E2899" w:rsidRPr="00B2347F" w:rsidRDefault="005E2899" w:rsidP="005E2899">
      <w:pPr>
        <w:widowControl w:val="0"/>
        <w:autoSpaceDE w:val="0"/>
        <w:autoSpaceDN w:val="0"/>
        <w:adjustRightInd w:val="0"/>
        <w:ind w:left="288" w:hanging="288"/>
      </w:pPr>
      <w:r w:rsidRPr="00B2347F">
        <w:t xml:space="preserve">Origen (c.240 A.D.) (partial) speaks against adultery, homosexuality, and atheism. </w:t>
      </w:r>
      <w:r w:rsidRPr="00B2347F">
        <w:rPr>
          <w:i/>
        </w:rPr>
        <w:t>Homilies on Jeremiah</w:t>
      </w:r>
      <w:r w:rsidRPr="00B2347F">
        <w:t xml:space="preserve"> homily 12 ch.11 p.124</w:t>
      </w:r>
    </w:p>
    <w:p w14:paraId="6F20A458" w14:textId="77777777" w:rsidR="005E2899" w:rsidRPr="00B2347F" w:rsidRDefault="005E2899" w:rsidP="005E2899">
      <w:pPr>
        <w:ind w:left="288" w:hanging="288"/>
      </w:pPr>
      <w:r w:rsidRPr="00B2347F">
        <w:rPr>
          <w:b/>
        </w:rPr>
        <w:t>Gregory Thaumaturgus</w:t>
      </w:r>
      <w:r w:rsidRPr="00B2347F">
        <w:t xml:space="preserve"> (254-265 A.D.) teaches against atheists and philosophers. </w:t>
      </w:r>
      <w:r w:rsidRPr="00B2347F">
        <w:rPr>
          <w:i/>
        </w:rPr>
        <w:t>Oration and Panegyric to Origen</w:t>
      </w:r>
      <w:r w:rsidRPr="00B2347F">
        <w:t xml:space="preserve"> argument 13 p.34</w:t>
      </w:r>
    </w:p>
    <w:p w14:paraId="524DAD3E" w14:textId="77777777" w:rsidR="000A3EA0" w:rsidRPr="00B2347F" w:rsidRDefault="000A3EA0" w:rsidP="000A3EA0">
      <w:pPr>
        <w:ind w:left="288" w:hanging="288"/>
      </w:pPr>
      <w:r w:rsidRPr="000A3EA0">
        <w:t>Gregory Thaumaturgus</w:t>
      </w:r>
      <w:r w:rsidRPr="00B2347F">
        <w:t xml:space="preserve"> (240-265 A.D.) discusses belief in God versus Epicureans. </w:t>
      </w:r>
      <w:r w:rsidRPr="00B2347F">
        <w:rPr>
          <w:i/>
        </w:rPr>
        <w:t>On Nature</w:t>
      </w:r>
      <w:r w:rsidRPr="00B2347F">
        <w:t xml:space="preserve"> </w:t>
      </w:r>
      <w:proofErr w:type="spellStart"/>
      <w:r w:rsidRPr="00B2347F">
        <w:t>ch</w:t>
      </w:r>
      <w:proofErr w:type="spellEnd"/>
      <w:r w:rsidRPr="00B2347F">
        <w:t xml:space="preserve"> 2.4 p.88</w:t>
      </w:r>
    </w:p>
    <w:p w14:paraId="08FC054F" w14:textId="77777777" w:rsidR="000A3EA0" w:rsidRPr="00B2347F" w:rsidRDefault="000A3EA0" w:rsidP="000A3EA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(implied) “</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47645CC0" w14:textId="77777777" w:rsidR="005E2899" w:rsidRPr="00B2347F" w:rsidRDefault="005E2899" w:rsidP="005E2899">
      <w:pPr>
        <w:widowControl w:val="0"/>
        <w:autoSpaceDE w:val="0"/>
        <w:autoSpaceDN w:val="0"/>
        <w:adjustRightInd w:val="0"/>
        <w:ind w:left="288" w:hanging="288"/>
      </w:pPr>
      <w:r w:rsidRPr="00B2347F">
        <w:rPr>
          <w:b/>
        </w:rPr>
        <w:t>Alexander of Lycopolis</w:t>
      </w:r>
      <w:r w:rsidRPr="00B2347F">
        <w:t xml:space="preserve"> (301 A.D.) disputes about the philosopher Zeno of Citium. </w:t>
      </w:r>
      <w:r w:rsidRPr="00B2347F">
        <w:rPr>
          <w:i/>
        </w:rPr>
        <w:t>Of the Manichaeans</w:t>
      </w:r>
      <w:r w:rsidRPr="00B2347F">
        <w:t xml:space="preserve"> ch.12 p.246.</w:t>
      </w:r>
    </w:p>
    <w:p w14:paraId="7046FC4D" w14:textId="3F9C66B0" w:rsidR="005E2899" w:rsidRDefault="00A643A3" w:rsidP="005E2899">
      <w:pPr>
        <w:ind w:left="288" w:hanging="288"/>
      </w:pPr>
      <w:r>
        <w:rPr>
          <w:b/>
        </w:rPr>
        <w:t xml:space="preserve">Arnobius of Sicca </w:t>
      </w:r>
      <w:r w:rsidR="005E2899" w:rsidRPr="00B2347F">
        <w:t xml:space="preserve">(297-303 A.D.) was against Thales, </w:t>
      </w:r>
      <w:proofErr w:type="spellStart"/>
      <w:r w:rsidR="005E2899" w:rsidRPr="00B2347F">
        <w:t>Harclitus</w:t>
      </w:r>
      <w:proofErr w:type="spellEnd"/>
      <w:r w:rsidR="005E2899" w:rsidRPr="00B2347F">
        <w:t xml:space="preserve">, Aristotle, Epicurus, the Peripatetics, Chrysippus. </w:t>
      </w:r>
      <w:r w:rsidR="005E2899" w:rsidRPr="00B2347F">
        <w:rPr>
          <w:i/>
        </w:rPr>
        <w:t>Arnobius Against the Heathen</w:t>
      </w:r>
      <w:r w:rsidR="005E2899" w:rsidRPr="00B2347F">
        <w:t xml:space="preserve"> book 1 ch.52 p.428</w:t>
      </w:r>
    </w:p>
    <w:p w14:paraId="6E4A0BE8" w14:textId="77777777" w:rsidR="003C6C27" w:rsidRPr="003C6C27" w:rsidRDefault="003C6C27" w:rsidP="003C6C27">
      <w:pPr>
        <w:autoSpaceDE w:val="0"/>
        <w:autoSpaceDN w:val="0"/>
        <w:adjustRightInd w:val="0"/>
        <w:ind w:left="288" w:hanging="288"/>
        <w:rPr>
          <w:szCs w:val="24"/>
        </w:rPr>
      </w:pPr>
      <w:r w:rsidRPr="003C6C27">
        <w:rPr>
          <w:b/>
          <w:szCs w:val="24"/>
        </w:rPr>
        <w:t xml:space="preserve">Athanasius of </w:t>
      </w:r>
      <w:smartTag w:uri="urn:schemas-microsoft-com:office:smarttags" w:element="City">
        <w:smartTag w:uri="urn:schemas-microsoft-com:office:smarttags" w:element="place">
          <w:r w:rsidRPr="003C6C27">
            <w:rPr>
              <w:b/>
              <w:szCs w:val="24"/>
            </w:rPr>
            <w:t>Alexandria</w:t>
          </w:r>
        </w:smartTag>
      </w:smartTag>
      <w:r w:rsidRPr="003C6C27">
        <w:rPr>
          <w:szCs w:val="24"/>
        </w:rPr>
        <w:t xml:space="preserve"> (318 A.D.) </w:t>
      </w:r>
      <w:r>
        <w:rPr>
          <w:szCs w:val="24"/>
        </w:rPr>
        <w:t xml:space="preserve">(implied) </w:t>
      </w:r>
      <w:r w:rsidRPr="003C6C27">
        <w:rPr>
          <w:szCs w:val="24"/>
        </w:rPr>
        <w:t>“</w:t>
      </w:r>
      <w:r w:rsidRPr="003C6C27">
        <w:rPr>
          <w:rFonts w:cs="Consolas"/>
          <w:szCs w:val="24"/>
          <w:highlight w:val="white"/>
        </w:rPr>
        <w:t>Or when did those who are called gods and heroes in the poets begin to be convicted of being merely mortal men, save since the Lord erected His conquest of death, and preserved incorruptible the body he had taken, raising it from the dead? Or when did the deceitfulness and madness of demons fall into contempt, save when the power of God, the Word, the Master of all these as well, condescending because of man’s weakness, appeared on earth? Or when did the art and the schools of magic begin to be trodden down, save when the divine manifestation of the Word took place among men? And, in a word, at what time has the wisdom of the Greeks become foolish, save when the true Wisdom of God manifested itself on earth?</w:t>
      </w:r>
      <w:r w:rsidRPr="003C6C27">
        <w:rPr>
          <w:szCs w:val="24"/>
        </w:rPr>
        <w:t xml:space="preserve">” </w:t>
      </w:r>
      <w:r w:rsidRPr="003C6C27">
        <w:rPr>
          <w:i/>
          <w:szCs w:val="24"/>
        </w:rPr>
        <w:t>Incarnation of the Word</w:t>
      </w:r>
      <w:r w:rsidRPr="003C6C27">
        <w:rPr>
          <w:szCs w:val="24"/>
        </w:rPr>
        <w:t xml:space="preserve"> ch.46.2-4 p.61</w:t>
      </w:r>
    </w:p>
    <w:p w14:paraId="29B7BFE4" w14:textId="77777777" w:rsidR="005E2899" w:rsidRPr="00B2347F" w:rsidRDefault="005E2899" w:rsidP="005E2899">
      <w:pPr>
        <w:ind w:left="288" w:hanging="288"/>
      </w:pPr>
      <w:r w:rsidRPr="00B2347F">
        <w:rPr>
          <w:b/>
        </w:rPr>
        <w:t>Lactantius</w:t>
      </w:r>
      <w:r w:rsidRPr="00B2347F">
        <w:t xml:space="preserve"> (c.303-320/325 A.D.) speaks against </w:t>
      </w:r>
      <w:proofErr w:type="spellStart"/>
      <w:r w:rsidRPr="00B2347F">
        <w:t>Arcesilas</w:t>
      </w:r>
      <w:proofErr w:type="spellEnd"/>
      <w:r w:rsidRPr="00B2347F">
        <w:t xml:space="preserve">, Zeno the Stoic in </w:t>
      </w:r>
      <w:r w:rsidRPr="00B2347F">
        <w:rPr>
          <w:i/>
        </w:rPr>
        <w:t>The Divine Institutes</w:t>
      </w:r>
      <w:r w:rsidRPr="00B2347F">
        <w:t xml:space="preserve"> book 3 ch.6 p.73. He speaks against Anaxagoras in book 3 ch.9 p.77</w:t>
      </w:r>
    </w:p>
    <w:p w14:paraId="09494401" w14:textId="77777777" w:rsidR="005E2899" w:rsidRPr="00B2347F" w:rsidRDefault="005E2899" w:rsidP="005E2899">
      <w:pPr>
        <w:ind w:left="288" w:hanging="288"/>
      </w:pPr>
      <w:r w:rsidRPr="00B2347F">
        <w:t xml:space="preserve">Lactantius (c.303-320/325 A.D.) refutes </w:t>
      </w:r>
      <w:smartTag w:uri="urn:schemas-microsoft-com:office:smarttags" w:element="City">
        <w:smartTag w:uri="urn:schemas-microsoft-com:office:smarttags" w:element="place">
          <w:r w:rsidRPr="00B2347F">
            <w:t>Cicero</w:t>
          </w:r>
        </w:smartTag>
      </w:smartTag>
      <w:r w:rsidR="00DE7390">
        <w:t>’</w:t>
      </w:r>
      <w:r w:rsidRPr="00B2347F">
        <w:t xml:space="preserve">s argument that there cannot be one God who was happy and not lonely. </w:t>
      </w:r>
      <w:r w:rsidRPr="00B2347F">
        <w:rPr>
          <w:i/>
        </w:rPr>
        <w:t>The Divine Institutes</w:t>
      </w:r>
      <w:r w:rsidRPr="00B2347F">
        <w:t xml:space="preserve"> book 1 ch.8 p.17</w:t>
      </w:r>
    </w:p>
    <w:p w14:paraId="5AC29A5A" w14:textId="77777777" w:rsidR="002F5CE7" w:rsidRDefault="002F5CE7" w:rsidP="002F5CE7">
      <w:pPr>
        <w:ind w:left="288" w:hanging="288"/>
      </w:pPr>
      <w:r w:rsidRPr="00035985">
        <w:rPr>
          <w:b/>
        </w:rPr>
        <w:t>Eusebius of Caesarea</w:t>
      </w:r>
      <w:r>
        <w:t xml:space="preserve"> (318-325 A.D.) speaks against polytheism. </w:t>
      </w:r>
      <w:r w:rsidRPr="00792CEF">
        <w:rPr>
          <w:i/>
        </w:rPr>
        <w:t>Preparation for the Gospel</w:t>
      </w:r>
      <w:r>
        <w:t xml:space="preserve"> book 4 ch.15 p.26</w:t>
      </w:r>
    </w:p>
    <w:p w14:paraId="76A84D2D" w14:textId="77777777" w:rsidR="005E2899" w:rsidRDefault="005E2899" w:rsidP="005E2899"/>
    <w:p w14:paraId="31A5B96D" w14:textId="77777777" w:rsidR="00CE1542" w:rsidRPr="00844B42" w:rsidRDefault="00CE1542" w:rsidP="00CE1542">
      <w:pPr>
        <w:rPr>
          <w:b/>
          <w:u w:val="single"/>
        </w:rPr>
      </w:pPr>
      <w:r w:rsidRPr="00844B42">
        <w:rPr>
          <w:b/>
          <w:u w:val="single"/>
        </w:rPr>
        <w:t>Among corrupt or spurious works</w:t>
      </w:r>
    </w:p>
    <w:p w14:paraId="3DC74AA9" w14:textId="77777777" w:rsidR="00CE1542" w:rsidRPr="00B2347F" w:rsidRDefault="00CE1542" w:rsidP="00CE1542">
      <w:pPr>
        <w:ind w:left="288" w:hanging="288"/>
      </w:pPr>
      <w:r w:rsidRPr="00B2347F">
        <w:rPr>
          <w:b/>
        </w:rPr>
        <w:t>pseudo-Justin Martyr</w:t>
      </w:r>
      <w:r w:rsidRPr="00175F09">
        <w:t xml:space="preserve"> </w:t>
      </w:r>
      <w:r>
        <w:t>(168-200 A.D.) speaks against polytheistic philosophy.</w:t>
      </w:r>
      <w:r w:rsidRPr="00B2347F">
        <w:t xml:space="preserve"> </w:t>
      </w:r>
      <w:r w:rsidRPr="00B2347F">
        <w:rPr>
          <w:i/>
        </w:rPr>
        <w:t>Hortatory Address to the Greeks</w:t>
      </w:r>
      <w:r w:rsidRPr="00B2347F">
        <w:t xml:space="preserve"> ch.</w:t>
      </w:r>
      <w:r>
        <w:t>3-4 p.274-275</w:t>
      </w:r>
    </w:p>
    <w:p w14:paraId="21881ADA" w14:textId="77777777" w:rsidR="00CE1542" w:rsidRDefault="00CE1542" w:rsidP="005E2899"/>
    <w:p w14:paraId="7D7ACE6B" w14:textId="77777777" w:rsidR="00603457" w:rsidRPr="00603457" w:rsidRDefault="00603457" w:rsidP="005E2899">
      <w:pPr>
        <w:rPr>
          <w:b/>
          <w:u w:val="single"/>
        </w:rPr>
      </w:pPr>
      <w:r w:rsidRPr="00603457">
        <w:rPr>
          <w:b/>
          <w:u w:val="single"/>
        </w:rPr>
        <w:t>Among heretics</w:t>
      </w:r>
    </w:p>
    <w:p w14:paraId="6B4DEC09" w14:textId="77777777" w:rsidR="00603457" w:rsidRPr="00B2347F" w:rsidRDefault="00603457" w:rsidP="00603457">
      <w:pPr>
        <w:ind w:left="288" w:hanging="288"/>
      </w:pPr>
      <w:r w:rsidRPr="00603457">
        <w:t xml:space="preserve">The Encratite Gnostic </w:t>
      </w:r>
      <w:r w:rsidRPr="00B2347F">
        <w:rPr>
          <w:b/>
        </w:rPr>
        <w:t>Tatian</w:t>
      </w:r>
      <w:r w:rsidRPr="00B2347F">
        <w:t xml:space="preserve"> </w:t>
      </w:r>
      <w:r w:rsidR="00DA526C">
        <w:t>(c.172 A.D.)</w:t>
      </w:r>
      <w:r w:rsidRPr="00B2347F">
        <w:t xml:space="preserve"> ridicules the Greek philosophers Diogenes, Aristippus, Pla</w:t>
      </w:r>
      <w:r>
        <w:t xml:space="preserve">to, Aristotle, </w:t>
      </w:r>
      <w:r w:rsidRPr="00B2347F">
        <w:t xml:space="preserve">Heraclitus, Zeno, </w:t>
      </w:r>
      <w:proofErr w:type="spellStart"/>
      <w:r w:rsidRPr="00B2347F">
        <w:t>Pherecydes</w:t>
      </w:r>
      <w:proofErr w:type="spellEnd"/>
      <w:r w:rsidRPr="00B2347F">
        <w:t xml:space="preserve">, and Pythagoras. </w:t>
      </w:r>
      <w:r w:rsidRPr="00B2347F">
        <w:rPr>
          <w:i/>
        </w:rPr>
        <w:t>Address of Tatian to the Greeks</w:t>
      </w:r>
      <w:r w:rsidRPr="00B2347F">
        <w:t xml:space="preserve"> ch.2-3 p.65-66</w:t>
      </w:r>
    </w:p>
    <w:p w14:paraId="2B7DCC8B" w14:textId="79FAEC1B"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4</w:t>
      </w:r>
      <w:r w:rsidRPr="00B2347F">
        <w:t xml:space="preserve"> ch.</w:t>
      </w:r>
      <w:r>
        <w:t>8</w:t>
      </w:r>
      <w:r w:rsidRPr="00B2347F">
        <w:t xml:space="preserve"> p.</w:t>
      </w:r>
      <w:r>
        <w:t>253 speaks against many gods, like the Romans have.</w:t>
      </w:r>
    </w:p>
    <w:p w14:paraId="2764F734" w14:textId="77777777" w:rsidR="00603457" w:rsidRPr="00B2347F" w:rsidRDefault="00603457" w:rsidP="005E2899"/>
    <w:p w14:paraId="676C48F3" w14:textId="77777777" w:rsidR="005E2899" w:rsidRPr="00B2347F" w:rsidRDefault="005E2899" w:rsidP="005E2899">
      <w:pPr>
        <w:pStyle w:val="Heading2"/>
      </w:pPr>
      <w:bookmarkStart w:id="1698" w:name="_Toc58618300"/>
      <w:bookmarkStart w:id="1699" w:name="_Toc62979731"/>
      <w:bookmarkStart w:id="1700" w:name="_Toc161729858"/>
      <w:r>
        <w:t>Ph2</w:t>
      </w:r>
      <w:r w:rsidRPr="00B2347F">
        <w:t>. Apologetic use of Plato</w:t>
      </w:r>
      <w:r w:rsidR="00DE7390">
        <w:t>’</w:t>
      </w:r>
      <w:r w:rsidRPr="00B2347F">
        <w:t xml:space="preserve">s </w:t>
      </w:r>
      <w:r w:rsidRPr="00B2347F">
        <w:rPr>
          <w:i/>
        </w:rPr>
        <w:t>Timaeus</w:t>
      </w:r>
      <w:bookmarkEnd w:id="1698"/>
      <w:bookmarkEnd w:id="1699"/>
      <w:bookmarkEnd w:id="1700"/>
    </w:p>
    <w:p w14:paraId="403781EC" w14:textId="77777777" w:rsidR="005E2899" w:rsidRDefault="005E2899" w:rsidP="005E2899"/>
    <w:p w14:paraId="2C8006F0" w14:textId="78FC5152" w:rsidR="0075709D" w:rsidRPr="0075709D" w:rsidRDefault="0075709D" w:rsidP="0075709D">
      <w:pPr>
        <w:autoSpaceDE w:val="0"/>
        <w:autoSpaceDN w:val="0"/>
        <w:adjustRightInd w:val="0"/>
        <w:ind w:left="288" w:hanging="288"/>
        <w:rPr>
          <w:szCs w:val="24"/>
        </w:rPr>
      </w:pPr>
      <w:r w:rsidRPr="0075709D">
        <w:rPr>
          <w:b/>
          <w:szCs w:val="24"/>
        </w:rPr>
        <w:t>Justin Martyr</w:t>
      </w:r>
      <w:r w:rsidRPr="0075709D">
        <w:rPr>
          <w:szCs w:val="24"/>
        </w:rPr>
        <w:t xml:space="preserve"> ( c.138-165 A.D.) “</w:t>
      </w:r>
      <w:r w:rsidRPr="0075709D">
        <w:rPr>
          <w:rFonts w:cs="Consolas"/>
          <w:szCs w:val="24"/>
          <w:highlight w:val="white"/>
        </w:rPr>
        <w:t xml:space="preserve">Is what you say, then, of a like nature with that which Plato in </w:t>
      </w:r>
      <w:r w:rsidRPr="0075709D">
        <w:rPr>
          <w:rFonts w:cs="Consolas"/>
          <w:i/>
          <w:szCs w:val="24"/>
          <w:highlight w:val="white"/>
        </w:rPr>
        <w:t>Timaeus</w:t>
      </w:r>
      <w:r w:rsidRPr="0075709D">
        <w:rPr>
          <w:rFonts w:cs="Consolas"/>
          <w:szCs w:val="24"/>
          <w:highlight w:val="white"/>
        </w:rPr>
        <w:t xml:space="preserve"> hints about the world, when he says that it is indeed subject to decay, inasmuch as it has been created, but that it will neither be dissolved nor meet with the fate of death on account of the will of God? Does it seem to you the very same can be said of the soul, and generally of all things?</w:t>
      </w:r>
      <w:r w:rsidRPr="0075709D">
        <w:rPr>
          <w:szCs w:val="24"/>
        </w:rPr>
        <w:t xml:space="preserve">” </w:t>
      </w:r>
      <w:r w:rsidRPr="0075709D">
        <w:rPr>
          <w:i/>
          <w:szCs w:val="24"/>
        </w:rPr>
        <w:t>Dialogue with Trypho, a Jew</w:t>
      </w:r>
      <w:r w:rsidRPr="0075709D">
        <w:rPr>
          <w:szCs w:val="24"/>
        </w:rPr>
        <w:t xml:space="preserve"> ch.5 p.</w:t>
      </w:r>
      <w:r w:rsidR="004B6B6B">
        <w:rPr>
          <w:szCs w:val="24"/>
        </w:rPr>
        <w:t>197</w:t>
      </w:r>
    </w:p>
    <w:p w14:paraId="4696F49D" w14:textId="319F53CF" w:rsidR="005E2899" w:rsidRPr="00B2347F" w:rsidRDefault="005E2899" w:rsidP="005E2899">
      <w:pPr>
        <w:ind w:left="288" w:hanging="288"/>
      </w:pPr>
      <w:r w:rsidRPr="00B2347F">
        <w:rPr>
          <w:b/>
        </w:rPr>
        <w:t>Minucius Felix</w:t>
      </w:r>
      <w:r w:rsidRPr="00B2347F">
        <w:t xml:space="preserve"> (210 A.D.) says that Plato in his </w:t>
      </w:r>
      <w:r w:rsidRPr="00B2347F">
        <w:rPr>
          <w:i/>
        </w:rPr>
        <w:t>Tim</w:t>
      </w:r>
      <w:r w:rsidR="00544876">
        <w:rPr>
          <w:i/>
        </w:rPr>
        <w:t>a</w:t>
      </w:r>
      <w:r w:rsidRPr="00B2347F">
        <w:rPr>
          <w:i/>
        </w:rPr>
        <w:t>eus</w:t>
      </w:r>
      <w:r w:rsidRPr="00B2347F">
        <w:t xml:space="preserve"> says God is the parent of this world. </w:t>
      </w:r>
      <w:r w:rsidRPr="00B2347F">
        <w:rPr>
          <w:i/>
        </w:rPr>
        <w:t>Octavius of Minucius Felix</w:t>
      </w:r>
      <w:r w:rsidRPr="00B2347F">
        <w:t xml:space="preserve"> 210 A.D. ch.19 p.184</w:t>
      </w:r>
    </w:p>
    <w:p w14:paraId="2832F331"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by name Plato</w:t>
      </w:r>
      <w:r w:rsidR="00DE7390">
        <w:t>’</w:t>
      </w:r>
      <w:r w:rsidRPr="00B2347F">
        <w:t xml:space="preserve">s </w:t>
      </w:r>
      <w:r w:rsidRPr="00B2347F">
        <w:rPr>
          <w:i/>
        </w:rPr>
        <w:t>Timaeus</w:t>
      </w:r>
      <w:r w:rsidRPr="00B2347F">
        <w:t xml:space="preserve">. </w:t>
      </w:r>
      <w:r w:rsidRPr="00B2347F">
        <w:rPr>
          <w:i/>
        </w:rPr>
        <w:t>Stromata</w:t>
      </w:r>
      <w:r w:rsidRPr="00B2347F">
        <w:t xml:space="preserve"> book 5 ch.12 p.463.</w:t>
      </w:r>
    </w:p>
    <w:p w14:paraId="45A87591"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as truth from Plato</w:t>
      </w:r>
      <w:r w:rsidR="00DE7390">
        <w:t>’</w:t>
      </w:r>
      <w:r w:rsidRPr="00B2347F">
        <w:t xml:space="preserve">s </w:t>
      </w:r>
      <w:r w:rsidRPr="00B2347F">
        <w:rPr>
          <w:i/>
        </w:rPr>
        <w:t>Timaeus</w:t>
      </w:r>
      <w:r w:rsidRPr="00B2347F">
        <w:t>.</w:t>
      </w:r>
      <w:r w:rsidRPr="00B2347F">
        <w:rPr>
          <w:highlight w:val="white"/>
        </w:rPr>
        <w:t xml:space="preserve"> </w:t>
      </w:r>
      <w:r w:rsidRPr="00B2347F">
        <w:rPr>
          <w:i/>
        </w:rPr>
        <w:t>Exhortation to the Heathen</w:t>
      </w:r>
      <w:r w:rsidRPr="00B2347F">
        <w:t xml:space="preserve"> ch.6 p.191</w:t>
      </w:r>
    </w:p>
    <w:p w14:paraId="5B93F945" w14:textId="67EE3F98"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 xml:space="preserve">appeals positively to Plato’s </w:t>
      </w:r>
      <w:r w:rsidRPr="0001567A">
        <w:rPr>
          <w:i/>
          <w:iCs/>
          <w:szCs w:val="24"/>
        </w:rPr>
        <w:t>Timaeus</w:t>
      </w:r>
      <w:r>
        <w:rPr>
          <w:szCs w:val="24"/>
        </w:rPr>
        <w:t>.</w:t>
      </w:r>
      <w:r w:rsidRPr="00B2347F">
        <w:rPr>
          <w:szCs w:val="24"/>
        </w:rPr>
        <w:t xml:space="preserve"> </w:t>
      </w:r>
      <w:r w:rsidRPr="00B2347F">
        <w:rPr>
          <w:i/>
          <w:szCs w:val="24"/>
        </w:rPr>
        <w:t>Hortatory Address to the Greeks</w:t>
      </w:r>
      <w:r w:rsidRPr="00B2347F">
        <w:rPr>
          <w:szCs w:val="24"/>
        </w:rPr>
        <w:t xml:space="preserve"> ch.</w:t>
      </w:r>
      <w:r>
        <w:rPr>
          <w:szCs w:val="24"/>
        </w:rPr>
        <w:t>22</w:t>
      </w:r>
      <w:r w:rsidRPr="00B2347F">
        <w:rPr>
          <w:szCs w:val="24"/>
        </w:rPr>
        <w:t xml:space="preserve"> p.2</w:t>
      </w:r>
      <w:r>
        <w:rPr>
          <w:szCs w:val="24"/>
        </w:rPr>
        <w:t>82</w:t>
      </w:r>
    </w:p>
    <w:p w14:paraId="6AB3228D" w14:textId="77777777" w:rsidR="005E2899" w:rsidRPr="00B2347F" w:rsidRDefault="005E2899" w:rsidP="005E2899">
      <w:pPr>
        <w:ind w:left="288" w:hanging="288"/>
      </w:pPr>
      <w:r w:rsidRPr="00B2347F">
        <w:rPr>
          <w:b/>
        </w:rPr>
        <w:t>Hippolytus of Portus</w:t>
      </w:r>
      <w:r w:rsidRPr="00B2347F">
        <w:t xml:space="preserve"> (222-235/236 A.D.) mentions that the Greeks can learn from Plato of the immortality of the soul. Plato taught this in </w:t>
      </w:r>
      <w:r w:rsidRPr="00B2347F">
        <w:rPr>
          <w:i/>
        </w:rPr>
        <w:t>Timaeus</w:t>
      </w:r>
      <w:r w:rsidRPr="00B2347F">
        <w:t xml:space="preserve">. </w:t>
      </w:r>
      <w:r w:rsidRPr="0075709D">
        <w:rPr>
          <w:i/>
        </w:rPr>
        <w:t>Against Plato, on the Cause of the Universe</w:t>
      </w:r>
      <w:r w:rsidRPr="00B2347F">
        <w:t xml:space="preserve"> ch.2 p.222</w:t>
      </w:r>
    </w:p>
    <w:p w14:paraId="7541641F" w14:textId="77777777" w:rsidR="005E2899" w:rsidRPr="00B2347F" w:rsidRDefault="005E2899" w:rsidP="005E2899">
      <w:pPr>
        <w:ind w:left="288" w:hanging="288"/>
      </w:pPr>
      <w:r w:rsidRPr="00B2347F">
        <w:t xml:space="preserve">Hippolytus of Portus (222-235/236 A.D.) </w:t>
      </w:r>
      <w:r>
        <w:t>“</w:t>
      </w:r>
      <w:r w:rsidRPr="00B2347F">
        <w:t xml:space="preserve">Plato, in the </w:t>
      </w:r>
      <w:r w:rsidRPr="00B2347F">
        <w:rPr>
          <w:i/>
        </w:rPr>
        <w:t>Timaeus</w:t>
      </w:r>
      <w:r w:rsidRPr="00B2347F">
        <w:t>, altogether derives his impressions</w:t>
      </w:r>
      <w:r>
        <w:t>”</w:t>
      </w:r>
      <w:r w:rsidRPr="00B2347F">
        <w:t xml:space="preserve"> </w:t>
      </w:r>
      <w:r w:rsidRPr="00B2347F">
        <w:rPr>
          <w:i/>
        </w:rPr>
        <w:t>Refutation of All Heresies</w:t>
      </w:r>
      <w:r w:rsidRPr="00B2347F">
        <w:t xml:space="preserve"> book 6 ch.16 p.81</w:t>
      </w:r>
    </w:p>
    <w:p w14:paraId="68AADE7D" w14:textId="77777777" w:rsidR="0075709D" w:rsidRPr="00B2347F" w:rsidRDefault="0075709D" w:rsidP="0075709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Plato is guilty of boasting, when in the </w:t>
      </w:r>
      <w:r w:rsidRPr="00B2347F">
        <w:rPr>
          <w:rFonts w:cs="Consolas"/>
          <w:i/>
          <w:szCs w:val="24"/>
          <w:highlight w:val="white"/>
        </w:rPr>
        <w:t>Timaeus</w:t>
      </w:r>
      <w:r w:rsidRPr="00B2347F">
        <w:rPr>
          <w:rFonts w:cs="Consolas"/>
          <w:szCs w:val="24"/>
          <w:highlight w:val="white"/>
        </w:rPr>
        <w:t xml:space="preserve"> he puts the following language in the month of Zeus: </w:t>
      </w:r>
      <w:r>
        <w:rPr>
          <w:rFonts w:cs="Consolas"/>
          <w:szCs w:val="24"/>
          <w:highlight w:val="white"/>
        </w:rPr>
        <w:t>‘</w:t>
      </w:r>
      <w:r w:rsidRPr="00B2347F">
        <w:rPr>
          <w:rFonts w:cs="Consolas"/>
          <w:szCs w:val="24"/>
          <w:highlight w:val="white"/>
        </w:rPr>
        <w:t>Gods of gods, whose creator and father I am,</w:t>
      </w:r>
      <w:r>
        <w:rPr>
          <w:rFonts w:cs="Consolas"/>
          <w:szCs w:val="24"/>
          <w:highlight w:val="white"/>
        </w:rPr>
        <w:t>’</w:t>
      </w:r>
      <w:r w:rsidRPr="00B2347F">
        <w:rPr>
          <w:rFonts w:cs="Consolas"/>
          <w:szCs w:val="24"/>
          <w:highlight w:val="white"/>
        </w:rPr>
        <w:t xml:space="preserve"> and so on. And if </w:t>
      </w:r>
      <w:proofErr w:type="spellStart"/>
      <w:r w:rsidRPr="00B2347F">
        <w:rPr>
          <w:rFonts w:cs="Consolas"/>
          <w:szCs w:val="24"/>
          <w:highlight w:val="white"/>
        </w:rPr>
        <w:t>any one</w:t>
      </w:r>
      <w:proofErr w:type="spellEnd"/>
      <w:r w:rsidRPr="00B2347F">
        <w:rPr>
          <w:rFonts w:cs="Consolas"/>
          <w:szCs w:val="24"/>
          <w:highlight w:val="white"/>
        </w:rPr>
        <w:t xml:space="preserve"> will defend such language on account of the meaning which is conveyed under the name of Zeus, thus speaking in the dialogue of Plato, why should not he who investigates the meaning of the words of the Son of God, or those of the Creator (in the prophets), express a profounder meaning than any conveyed by the words of Zeus in the </w:t>
      </w:r>
      <w:r w:rsidRPr="00B2347F">
        <w:rPr>
          <w:rFonts w:cs="Consolas"/>
          <w:i/>
          <w:szCs w:val="24"/>
          <w:highlight w:val="white"/>
        </w:rPr>
        <w:t>Timaeus</w:t>
      </w:r>
      <w:r w:rsidRPr="00B2347F">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6 ch.10 p.577</w:t>
      </w:r>
    </w:p>
    <w:p w14:paraId="7E264A88" w14:textId="4D0BD9B3" w:rsidR="005E2899" w:rsidRPr="00B2347F" w:rsidRDefault="00A643A3" w:rsidP="005E2899">
      <w:pPr>
        <w:ind w:left="288" w:hanging="288"/>
      </w:pPr>
      <w:r>
        <w:rPr>
          <w:b/>
        </w:rPr>
        <w:t xml:space="preserve">Arnobius of Sicca </w:t>
      </w:r>
      <w:r w:rsidR="005E2899" w:rsidRPr="00B2347F">
        <w:t>(297-303 A.D.) mentions many thoughts worthy of God in Plato</w:t>
      </w:r>
      <w:r w:rsidR="00DE7390">
        <w:t>’</w:t>
      </w:r>
      <w:r w:rsidR="005E2899" w:rsidRPr="00B2347F">
        <w:t xml:space="preserve">s </w:t>
      </w:r>
      <w:r w:rsidR="005E2899" w:rsidRPr="00B2347F">
        <w:rPr>
          <w:i/>
        </w:rPr>
        <w:t>Timaeus</w:t>
      </w:r>
      <w:r w:rsidR="005E2899" w:rsidRPr="00B2347F">
        <w:t xml:space="preserve">. </w:t>
      </w:r>
      <w:r w:rsidR="0075709D" w:rsidRPr="0075709D">
        <w:rPr>
          <w:i/>
        </w:rPr>
        <w:t>Arnobius</w:t>
      </w:r>
      <w:r w:rsidR="0075709D" w:rsidRPr="00B2347F">
        <w:rPr>
          <w:i/>
        </w:rPr>
        <w:t xml:space="preserve"> Against the Heathen</w:t>
      </w:r>
      <w:r w:rsidR="0075709D" w:rsidRPr="00B2347F">
        <w:t xml:space="preserve"> book 2 ch.36 p.447</w:t>
      </w:r>
    </w:p>
    <w:p w14:paraId="1E063D8B" w14:textId="77777777" w:rsidR="002F5CE7" w:rsidRDefault="002F5CE7" w:rsidP="002F5CE7">
      <w:pPr>
        <w:ind w:left="288" w:hanging="288"/>
      </w:pPr>
      <w:r w:rsidRPr="00035985">
        <w:rPr>
          <w:b/>
        </w:rPr>
        <w:t>Eusebius of Caesarea</w:t>
      </w:r>
      <w:r>
        <w:t xml:space="preserve"> (318-325 A.D.) uses Plato’s Timaeus frequently to prove truth. One place is </w:t>
      </w:r>
      <w:r w:rsidRPr="00792CEF">
        <w:rPr>
          <w:i/>
        </w:rPr>
        <w:t>Preparation for the Gospel</w:t>
      </w:r>
      <w:r>
        <w:t xml:space="preserve"> book 2 ch.6 p.20</w:t>
      </w:r>
    </w:p>
    <w:p w14:paraId="7073B3F7" w14:textId="77777777" w:rsidR="005E2899" w:rsidRPr="00B2347F" w:rsidRDefault="005E2899" w:rsidP="005E2899"/>
    <w:p w14:paraId="21CC0CF5" w14:textId="77777777" w:rsidR="005E2899" w:rsidRPr="00B2347F" w:rsidRDefault="005E2899" w:rsidP="005E2899">
      <w:pPr>
        <w:rPr>
          <w:b/>
          <w:u w:val="single"/>
        </w:rPr>
      </w:pPr>
      <w:r w:rsidRPr="00B2347F">
        <w:rPr>
          <w:b/>
          <w:u w:val="single"/>
        </w:rPr>
        <w:t>Among corrupt or spurious works</w:t>
      </w:r>
    </w:p>
    <w:p w14:paraId="2C19E128" w14:textId="77777777" w:rsidR="00CE1542" w:rsidRPr="00B2347F" w:rsidRDefault="00CE1542" w:rsidP="00CE1542">
      <w:pPr>
        <w:ind w:left="288" w:hanging="288"/>
      </w:pPr>
      <w:r w:rsidRPr="00B2347F">
        <w:rPr>
          <w:b/>
        </w:rPr>
        <w:t>pseudo-Justin Martyr</w:t>
      </w:r>
      <w:r w:rsidRPr="00175F09">
        <w:t xml:space="preserve"> </w:t>
      </w:r>
      <w:r>
        <w:t xml:space="preserve">(168-200 A.D.) uses the Plato’s </w:t>
      </w:r>
      <w:r w:rsidRPr="00CE1542">
        <w:rPr>
          <w:i/>
        </w:rPr>
        <w:t>Timaeus</w:t>
      </w:r>
      <w:r>
        <w:t xml:space="preserve"> in preaching to Greeks.</w:t>
      </w:r>
      <w:r w:rsidRPr="00B2347F">
        <w:t xml:space="preserve"> </w:t>
      </w:r>
      <w:r w:rsidRPr="00B2347F">
        <w:rPr>
          <w:i/>
        </w:rPr>
        <w:t>Hortatory Address to the Greeks</w:t>
      </w:r>
      <w:r w:rsidRPr="00B2347F">
        <w:t xml:space="preserve"> ch.</w:t>
      </w:r>
      <w:r>
        <w:t>26 p.283</w:t>
      </w:r>
    </w:p>
    <w:p w14:paraId="77DF8050" w14:textId="77777777" w:rsidR="005E2899" w:rsidRPr="00B2347F" w:rsidRDefault="005E2899" w:rsidP="005E2899">
      <w:pPr>
        <w:ind w:left="288" w:hanging="288"/>
      </w:pPr>
      <w:r w:rsidRPr="00CE1542">
        <w:t>pseudo-Justin Martyr</w:t>
      </w:r>
      <w:r w:rsidRPr="00B2347F">
        <w:t xml:space="preserve"> (</w:t>
      </w:r>
      <w:r w:rsidR="00175F09">
        <w:t>168-200</w:t>
      </w:r>
      <w:r w:rsidRPr="00B2347F">
        <w:t xml:space="preserve"> A.D.) </w:t>
      </w:r>
      <w:r>
        <w:t>“</w:t>
      </w:r>
      <w:r w:rsidRPr="00B2347F">
        <w:t xml:space="preserve">Again, Plato, in </w:t>
      </w:r>
      <w:r w:rsidRPr="00B2347F">
        <w:rPr>
          <w:i/>
        </w:rPr>
        <w:t>Timaeus</w:t>
      </w:r>
      <w:r w:rsidRPr="00B2347F">
        <w:t>,</w:t>
      </w:r>
      <w:r>
        <w:t>”</w:t>
      </w:r>
      <w:r w:rsidRPr="00B2347F">
        <w:t xml:space="preserve"> </w:t>
      </w:r>
      <w:r w:rsidRPr="00B2347F">
        <w:rPr>
          <w:i/>
        </w:rPr>
        <w:t>On the Sole Government of God</w:t>
      </w:r>
      <w:r w:rsidRPr="00B2347F">
        <w:t xml:space="preserve"> ch.4 p.291</w:t>
      </w:r>
    </w:p>
    <w:p w14:paraId="544A7386" w14:textId="77777777" w:rsidR="005E2899" w:rsidRPr="00B2347F" w:rsidRDefault="005E2899" w:rsidP="005E2899"/>
    <w:p w14:paraId="473EBC43" w14:textId="77777777" w:rsidR="005E2899" w:rsidRPr="00B2347F" w:rsidRDefault="005E2899" w:rsidP="005E2899">
      <w:pPr>
        <w:pStyle w:val="Heading2"/>
      </w:pPr>
      <w:bookmarkStart w:id="1701" w:name="_Toc58618301"/>
      <w:bookmarkStart w:id="1702" w:name="_Toc62979732"/>
      <w:bookmarkStart w:id="1703" w:name="_Toc161729859"/>
      <w:r>
        <w:t>Ph3</w:t>
      </w:r>
      <w:r w:rsidRPr="00B2347F">
        <w:t>. Against Pythagoras</w:t>
      </w:r>
      <w:bookmarkEnd w:id="1701"/>
      <w:bookmarkEnd w:id="1702"/>
      <w:bookmarkEnd w:id="1703"/>
    </w:p>
    <w:p w14:paraId="4CC93559" w14:textId="77777777" w:rsidR="005E2899" w:rsidRPr="00B2347F" w:rsidRDefault="005E2899" w:rsidP="005E2899"/>
    <w:p w14:paraId="5E107D75" w14:textId="77777777" w:rsidR="005E2899" w:rsidRPr="00B2347F" w:rsidRDefault="005E2899" w:rsidP="005E289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when we listen to such an argument as this: that the soul is immortal, but the body mortal, and incapable of being revived? For this we used to hear from Pythagoras and Plato, even before we learned the truth.</w:t>
      </w:r>
      <w:r>
        <w:rPr>
          <w:szCs w:val="24"/>
        </w:rPr>
        <w:t>”</w:t>
      </w:r>
      <w:r w:rsidRPr="00B2347F">
        <w:rPr>
          <w:szCs w:val="24"/>
        </w:rPr>
        <w:t xml:space="preserve"> </w:t>
      </w:r>
      <w:r w:rsidRPr="00B2347F">
        <w:rPr>
          <w:i/>
          <w:szCs w:val="24"/>
        </w:rPr>
        <w:t>On the Resurrection</w:t>
      </w:r>
      <w:r w:rsidRPr="00B2347F">
        <w:rPr>
          <w:szCs w:val="24"/>
        </w:rPr>
        <w:t xml:space="preserve"> ch.10 p.298-299</w:t>
      </w:r>
    </w:p>
    <w:p w14:paraId="39A9E173" w14:textId="77777777" w:rsidR="005E2899" w:rsidRPr="00B2347F" w:rsidRDefault="005E2899" w:rsidP="005E2899">
      <w:pPr>
        <w:autoSpaceDE w:val="0"/>
        <w:autoSpaceDN w:val="0"/>
        <w:adjustRightInd w:val="0"/>
        <w:ind w:left="288" w:hanging="288"/>
      </w:pPr>
      <w:r w:rsidRPr="00B2347F">
        <w:rPr>
          <w:b/>
        </w:rPr>
        <w:t>Theophilus of Antioch</w:t>
      </w:r>
      <w:r w:rsidRPr="00B2347F">
        <w:t xml:space="preserve"> (168-181/188) </w:t>
      </w:r>
      <w:r>
        <w:t>“</w:t>
      </w:r>
      <w:r w:rsidRPr="00B2347F">
        <w:rPr>
          <w:highlight w:val="white"/>
        </w:rPr>
        <w:t>And Plato, who spoke so much of the unity of God and of the soul of man, asserting that the soul is immortal, is not he himself afterwards found, inconsistently with himself, to maintain that some souls pass into other men, and that others take their departure into irrational animals? How can his doctrine fail to seem dreadful and monstrous-to those at least who have any judgment-that he who was once a man shall afterwards be a wolf, or a dog, or an ass, or some other irrational brute? Pythagoras, too, is found venting similar nonsense, besides his demolishing providence.</w:t>
      </w:r>
      <w:r>
        <w:rPr>
          <w:highlight w:val="white"/>
        </w:rPr>
        <w:t>”</w:t>
      </w:r>
      <w:r w:rsidRPr="00B2347F">
        <w:rPr>
          <w:highlight w:val="white"/>
        </w:rPr>
        <w:t xml:space="preserve"> </w:t>
      </w:r>
      <w:r w:rsidRPr="00B2347F">
        <w:rPr>
          <w:i/>
        </w:rPr>
        <w:t>Theophilus to Autolycus</w:t>
      </w:r>
      <w:r w:rsidRPr="00B2347F">
        <w:t xml:space="preserve"> book 3 ch.7 p.113</w:t>
      </w:r>
    </w:p>
    <w:p w14:paraId="453ABA7D"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Marcus boasts of such views as if they were his own, and as if he were seen to have discovered something more novel than others, while he simply sets forth the Tetrad of Pythagoras as the originating principle and mother of all things.</w:t>
      </w:r>
      <w:r>
        <w:rPr>
          <w:highlight w:val="white"/>
        </w:rPr>
        <w:t>”</w:t>
      </w:r>
      <w:r w:rsidRPr="00B2347F">
        <w:rPr>
          <w:highlight w:val="white"/>
        </w:rPr>
        <w:t xml:space="preserve"> </w:t>
      </w:r>
      <w:r w:rsidRPr="00B2347F">
        <w:rPr>
          <w:i/>
        </w:rPr>
        <w:t>Irenaeus Against Heresies</w:t>
      </w:r>
      <w:r w:rsidRPr="00B2347F">
        <w:t xml:space="preserve"> book 2 ch.14.6 p.378</w:t>
      </w:r>
    </w:p>
    <w:p w14:paraId="791132B6"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w:t>
      </w:r>
    </w:p>
    <w:p w14:paraId="23D36023"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2082915B" w14:textId="77777777" w:rsidR="00317CDC" w:rsidRDefault="00317CDC" w:rsidP="00317CDC">
      <w:pPr>
        <w:ind w:left="288" w:hanging="288"/>
      </w:pPr>
      <w:r w:rsidRPr="00317CDC">
        <w:t>Tertullian</w:t>
      </w:r>
      <w:r>
        <w:t xml:space="preserve"> (198-240 A.D.) speaks against Pythagoras’ view of migration of souls and against reincarnation in general. </w:t>
      </w:r>
      <w:r w:rsidRPr="004C2F80">
        <w:rPr>
          <w:i/>
          <w:iCs/>
        </w:rPr>
        <w:t>Treatise on the Soul</w:t>
      </w:r>
      <w:r>
        <w:t xml:space="preserve"> ch.29 p.209-210</w:t>
      </w:r>
    </w:p>
    <w:p w14:paraId="7F1BE777" w14:textId="77777777" w:rsidR="005E2899" w:rsidRPr="00B2347F" w:rsidRDefault="005E2899" w:rsidP="005E2899">
      <w:pPr>
        <w:autoSpaceDE w:val="0"/>
        <w:autoSpaceDN w:val="0"/>
        <w:adjustRightInd w:val="0"/>
        <w:ind w:left="288" w:hanging="288"/>
      </w:pPr>
      <w:r w:rsidRPr="00B2347F">
        <w:rPr>
          <w:b/>
        </w:rPr>
        <w:t>Hippolytus of Portus</w:t>
      </w:r>
      <w:r w:rsidRPr="00B2347F">
        <w:t xml:space="preserve"> (222-235/236 A.D.) </w:t>
      </w:r>
      <w:r>
        <w:t>“</w:t>
      </w:r>
      <w:proofErr w:type="spellStart"/>
      <w:r w:rsidRPr="00B2347F">
        <w:rPr>
          <w:highlight w:val="white"/>
        </w:rPr>
        <w:t>Zamolxis</w:t>
      </w:r>
      <w:proofErr w:type="spellEnd"/>
      <w:r w:rsidRPr="00B2347F">
        <w:rPr>
          <w:highlight w:val="white"/>
        </w:rPr>
        <w:t xml:space="preserve"> [follower of Pythagoras], who also is said to have taught the Celtic Druids to cultivate the philosophy of Pythagoras. And they assert that Pythagoras learned from the Egyptians his system of numbers and measures; and I being struck by the plausible, fanciful, and not easily revealed wisdom of the priests, he himself likewise, in imitation of them, enjoined silence, and made his disciples lead a solitary life in underground chapels.</w:t>
      </w:r>
      <w:r>
        <w:rPr>
          <w:highlight w:val="white"/>
        </w:rPr>
        <w:t>”</w:t>
      </w:r>
      <w:r w:rsidRPr="00B2347F">
        <w:rPr>
          <w:highlight w:val="white"/>
        </w:rPr>
        <w:t xml:space="preserve"> </w:t>
      </w:r>
      <w:r w:rsidRPr="00B2347F">
        <w:rPr>
          <w:i/>
        </w:rPr>
        <w:t>Refutation of All Heresies</w:t>
      </w:r>
      <w:r w:rsidRPr="00B2347F">
        <w:t xml:space="preserve"> book 1 ch.2 p.13</w:t>
      </w:r>
    </w:p>
    <w:p w14:paraId="6C8BCEBE"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The disciples of Pythagoras, too, and of Plato, although they appear to hold the incorruptibility of the world, yet fall into similar errors.</w:t>
      </w:r>
      <w:r>
        <w:rPr>
          <w:szCs w:val="24"/>
        </w:rPr>
        <w:t>”</w:t>
      </w:r>
      <w:r w:rsidRPr="00B2347F">
        <w:rPr>
          <w:szCs w:val="24"/>
        </w:rPr>
        <w:t xml:space="preserve"> </w:t>
      </w:r>
      <w:r w:rsidRPr="00B2347F">
        <w:rPr>
          <w:i/>
          <w:szCs w:val="24"/>
        </w:rPr>
        <w:t>Origen Against Celsus</w:t>
      </w:r>
      <w:r w:rsidRPr="00B2347F">
        <w:rPr>
          <w:szCs w:val="24"/>
        </w:rPr>
        <w:t xml:space="preserve"> book 5 ch.21 p.552</w:t>
      </w:r>
    </w:p>
    <w:p w14:paraId="4A873B72" w14:textId="77777777" w:rsidR="005E2899" w:rsidRPr="00B2347F" w:rsidRDefault="005E2899" w:rsidP="005E2899">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p>
    <w:p w14:paraId="410057F6" w14:textId="77777777" w:rsidR="005E2899" w:rsidRPr="00B2347F" w:rsidRDefault="005E2899" w:rsidP="005E2899">
      <w:pPr>
        <w:ind w:left="288" w:hanging="288"/>
      </w:pPr>
      <w:r w:rsidRPr="00B2347F">
        <w:t xml:space="preserve">Anatolius (270-280 A.D.) (partial, not against) </w:t>
      </w:r>
      <w:r>
        <w:t>“</w:t>
      </w:r>
      <w:r w:rsidRPr="00B2347F">
        <w:t xml:space="preserve">that Pythagoras was not the only one who duly honoured arithmetic, but that his best known disciples did so too, being wont to say that </w:t>
      </w:r>
      <w:r w:rsidR="00DE7390">
        <w:t>‘</w:t>
      </w:r>
      <w:r w:rsidRPr="00B2347F">
        <w:t>all things fit number.</w:t>
      </w:r>
      <w:r w:rsidR="00DE7390">
        <w:t>’</w:t>
      </w:r>
      <w:r>
        <w:t>”</w:t>
      </w:r>
      <w:r w:rsidRPr="00B2347F">
        <w:t xml:space="preserve"> </w:t>
      </w:r>
      <w:r w:rsidRPr="00B2347F">
        <w:rPr>
          <w:i/>
        </w:rPr>
        <w:t>Fragments of the Books on Arithmetic</w:t>
      </w:r>
      <w:r w:rsidRPr="00B2347F">
        <w:t xml:space="preserve"> p.153</w:t>
      </w:r>
    </w:p>
    <w:p w14:paraId="453B4026" w14:textId="77777777" w:rsidR="005E2899" w:rsidRPr="00B2347F" w:rsidRDefault="005E2899" w:rsidP="005E2899">
      <w:pPr>
        <w:ind w:left="288" w:hanging="288"/>
        <w:rPr>
          <w:szCs w:val="24"/>
        </w:rPr>
      </w:pPr>
      <w:r w:rsidRPr="00B2347F">
        <w:rPr>
          <w:b/>
          <w:szCs w:val="24"/>
        </w:rPr>
        <w:t>Alexander of Lycopolis</w:t>
      </w:r>
      <w:r w:rsidRPr="00B2347F">
        <w:rPr>
          <w:szCs w:val="24"/>
        </w:rPr>
        <w:t xml:space="preserve"> (301 A.D.) </w:t>
      </w:r>
      <w:r>
        <w:rPr>
          <w:szCs w:val="24"/>
        </w:rPr>
        <w:t>“</w:t>
      </w:r>
      <w:r w:rsidRPr="00B2347F">
        <w:rPr>
          <w:rFonts w:cs="Consolas"/>
          <w:szCs w:val="24"/>
          <w:highlight w:val="white"/>
        </w:rPr>
        <w:t>For if he thinks this to be God, which is good, and wishes to conceive of something opposite to Him, why does he not, as some of the Pythagoreans, set evil over against Him?</w:t>
      </w:r>
      <w:r>
        <w:rPr>
          <w:szCs w:val="24"/>
        </w:rPr>
        <w:t>”</w:t>
      </w:r>
      <w:r w:rsidRPr="00B2347F">
        <w:rPr>
          <w:szCs w:val="24"/>
        </w:rPr>
        <w:t xml:space="preserve"> </w:t>
      </w:r>
      <w:r w:rsidRPr="00B2347F">
        <w:rPr>
          <w:i/>
          <w:szCs w:val="24"/>
        </w:rPr>
        <w:t>Of the Manichaeans</w:t>
      </w:r>
      <w:r w:rsidRPr="00B2347F">
        <w:rPr>
          <w:szCs w:val="24"/>
        </w:rPr>
        <w:t xml:space="preserve"> ch.6 p.243</w:t>
      </w:r>
    </w:p>
    <w:p w14:paraId="0D18CC19" w14:textId="608C793E" w:rsidR="005E2899" w:rsidRPr="00B2347F" w:rsidRDefault="00A643A3" w:rsidP="005E2899">
      <w:pPr>
        <w:ind w:left="288" w:hanging="288"/>
      </w:pPr>
      <w:r>
        <w:rPr>
          <w:b/>
        </w:rPr>
        <w:t xml:space="preserve">Arnobius of Sicca </w:t>
      </w:r>
      <w:r w:rsidR="005E2899" w:rsidRPr="00B2347F">
        <w:t xml:space="preserve">(297-303 A.D.) speaks </w:t>
      </w:r>
      <w:r w:rsidR="00544876">
        <w:t>against</w:t>
      </w:r>
      <w:r w:rsidR="005E2899" w:rsidRPr="00B2347F">
        <w:t xml:space="preserve"> Pythagoras, Plato, and Democritus in </w:t>
      </w:r>
      <w:r w:rsidR="005E2899" w:rsidRPr="00B2347F">
        <w:rPr>
          <w:i/>
        </w:rPr>
        <w:t>Arnobius Against the Heathen</w:t>
      </w:r>
      <w:r w:rsidR="005E2899" w:rsidRPr="00B2347F">
        <w:t xml:space="preserve"> book 2 ch.9-10 p.437</w:t>
      </w:r>
    </w:p>
    <w:p w14:paraId="0B5A89D7" w14:textId="77777777" w:rsidR="005E2899" w:rsidRPr="00B2347F"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Other arguments of the Epicurean system are opposed to Pythagoras, who contends that souls migrate from bodies worn out with old age and death, and gain admission into those which are new and recently born; and that the same souls are always reproduced at one time in a man, at another time in a sheep, at another in a wild beast, at another in a bird; and that they are immortal on this account, because they often change their abodes, consisting of various and dissimilar bodies. And this opinion of a senseless man, since it is ridiculous and more worthy of a stage-player than of a school of philosophy, ought not even to have been refuted seriously; for he who does this appears to be afraid lest </w:t>
      </w:r>
      <w:proofErr w:type="spellStart"/>
      <w:r w:rsidRPr="00B2347F">
        <w:rPr>
          <w:highlight w:val="white"/>
        </w:rPr>
        <w:t>any one</w:t>
      </w:r>
      <w:proofErr w:type="spellEnd"/>
      <w:r w:rsidRPr="00B2347F">
        <w:rPr>
          <w:highlight w:val="white"/>
        </w:rPr>
        <w:t xml:space="preserve"> should believe it.</w:t>
      </w:r>
      <w:r>
        <w:rPr>
          <w:highlight w:val="white"/>
        </w:rPr>
        <w:t>”</w:t>
      </w:r>
      <w:r w:rsidRPr="00B2347F">
        <w:rPr>
          <w:highlight w:val="white"/>
        </w:rPr>
        <w:t xml:space="preserve"> </w:t>
      </w:r>
      <w:r w:rsidRPr="00B2347F">
        <w:rPr>
          <w:i/>
        </w:rPr>
        <w:t>The Divine Institutes</w:t>
      </w:r>
      <w:r w:rsidRPr="00B2347F">
        <w:t xml:space="preserve"> book 7 ch.12 p.210</w:t>
      </w:r>
    </w:p>
    <w:p w14:paraId="2B66BDC5" w14:textId="77777777" w:rsidR="002F5CE7" w:rsidRDefault="002F5CE7" w:rsidP="002F5CE7">
      <w:pPr>
        <w:ind w:left="288" w:hanging="288"/>
      </w:pPr>
      <w:r w:rsidRPr="002F5CE7">
        <w:t>Eusebius of Caesarea</w:t>
      </w:r>
      <w:r>
        <w:t xml:space="preserve"> (318-325 A.D.) (partial, not against) mentions Pythagoras in</w:t>
      </w:r>
      <w:r w:rsidRPr="00792CEF">
        <w:rPr>
          <w:i/>
        </w:rPr>
        <w:t xml:space="preserve"> </w:t>
      </w:r>
      <w:r>
        <w:rPr>
          <w:i/>
        </w:rPr>
        <w:t>Pr</w:t>
      </w:r>
      <w:r w:rsidRPr="00792CEF">
        <w:rPr>
          <w:i/>
        </w:rPr>
        <w:t>eparation for the Gospel</w:t>
      </w:r>
      <w:r>
        <w:t xml:space="preserve"> book 10 ch.4 p.11</w:t>
      </w:r>
    </w:p>
    <w:p w14:paraId="1F8AFF0B" w14:textId="77777777" w:rsidR="005E2899" w:rsidRPr="00B2347F" w:rsidRDefault="005E2899" w:rsidP="005E2899"/>
    <w:p w14:paraId="3266FF9F" w14:textId="77777777" w:rsidR="005E2899" w:rsidRPr="00B2347F" w:rsidRDefault="005E2899" w:rsidP="005E2899">
      <w:pPr>
        <w:rPr>
          <w:b/>
          <w:u w:val="single"/>
        </w:rPr>
      </w:pPr>
      <w:r w:rsidRPr="00B2347F">
        <w:rPr>
          <w:b/>
          <w:u w:val="single"/>
        </w:rPr>
        <w:t>Among corrupt or spurious works</w:t>
      </w:r>
    </w:p>
    <w:p w14:paraId="34693A33" w14:textId="77777777" w:rsidR="005E2899" w:rsidRPr="00B2347F" w:rsidRDefault="005E2899" w:rsidP="005E2899">
      <w:pPr>
        <w:ind w:left="288" w:hanging="288"/>
      </w:pPr>
      <w:r w:rsidRPr="00B2347F">
        <w:rPr>
          <w:b/>
        </w:rPr>
        <w:t>pseudo-Justin Martyr</w:t>
      </w:r>
      <w:r w:rsidRPr="00B2347F">
        <w:t xml:space="preserve"> (</w:t>
      </w:r>
      <w:r w:rsidR="00175F09">
        <w:t>168-200</w:t>
      </w:r>
      <w:r w:rsidRPr="00B2347F">
        <w:t xml:space="preserve"> A.D.) speaks against Pythagoras and Epicurus. </w:t>
      </w:r>
      <w:r w:rsidRPr="00B2347F">
        <w:rPr>
          <w:i/>
        </w:rPr>
        <w:t>Hortatory Address to the Greeks</w:t>
      </w:r>
      <w:r w:rsidRPr="00B2347F">
        <w:t xml:space="preserve"> ch.4 p.274</w:t>
      </w:r>
    </w:p>
    <w:p w14:paraId="43EA7C49" w14:textId="77777777" w:rsidR="005E2899" w:rsidRPr="00B2347F" w:rsidRDefault="005E2899" w:rsidP="005E2899"/>
    <w:p w14:paraId="15AEDA7C" w14:textId="77777777" w:rsidR="005E2899" w:rsidRPr="00B2347F" w:rsidRDefault="005E2899" w:rsidP="005E2899">
      <w:pPr>
        <w:rPr>
          <w:b/>
          <w:u w:val="single"/>
        </w:rPr>
      </w:pPr>
      <w:r w:rsidRPr="00B2347F">
        <w:rPr>
          <w:b/>
          <w:u w:val="single"/>
        </w:rPr>
        <w:t>Among heretics</w:t>
      </w:r>
    </w:p>
    <w:p w14:paraId="700071FA" w14:textId="77777777" w:rsidR="005E2899" w:rsidRPr="00B2347F" w:rsidRDefault="005E2899" w:rsidP="005E2899">
      <w:r w:rsidRPr="00B2347F">
        <w:rPr>
          <w:b/>
        </w:rPr>
        <w:t>Tatian</w:t>
      </w:r>
      <w:r w:rsidRPr="00B2347F">
        <w:t xml:space="preserve"> </w:t>
      </w:r>
      <w:r w:rsidR="00DA526C">
        <w:t>(c.172 A.D.)</w:t>
      </w:r>
    </w:p>
    <w:p w14:paraId="5C218718" w14:textId="77777777" w:rsidR="005E2899" w:rsidRPr="00B2347F" w:rsidRDefault="005E2899" w:rsidP="005E2899"/>
    <w:p w14:paraId="0D48868D" w14:textId="77777777" w:rsidR="005E2899" w:rsidRPr="00B2347F" w:rsidRDefault="005E2899" w:rsidP="005E2899">
      <w:pPr>
        <w:pStyle w:val="Heading2"/>
      </w:pPr>
      <w:bookmarkStart w:id="1704" w:name="_Toc58618302"/>
      <w:bookmarkStart w:id="1705" w:name="_Toc62979733"/>
      <w:bookmarkStart w:id="1706" w:name="_Toc161729860"/>
      <w:r>
        <w:t>Ph4</w:t>
      </w:r>
      <w:r w:rsidRPr="00B2347F">
        <w:t>. Errors of Aristotle</w:t>
      </w:r>
      <w:bookmarkEnd w:id="1704"/>
      <w:bookmarkEnd w:id="1705"/>
      <w:bookmarkEnd w:id="1706"/>
    </w:p>
    <w:p w14:paraId="325E991A" w14:textId="77777777" w:rsidR="005E2899" w:rsidRPr="00B2347F" w:rsidRDefault="005E2899" w:rsidP="005E2899"/>
    <w:p w14:paraId="72245807" w14:textId="77777777" w:rsidR="005E2899" w:rsidRPr="00B2347F" w:rsidRDefault="005E2899" w:rsidP="005E2899">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 xml:space="preserve">The same thing led Aristotle to say that the things below the heaven are not under the care of </w:t>
      </w:r>
      <w:smartTag w:uri="urn:schemas-microsoft-com:office:smarttags" w:element="City">
        <w:smartTag w:uri="urn:schemas-microsoft-com:office:smarttags" w:element="place">
          <w:r w:rsidRPr="00B2347F">
            <w:rPr>
              <w:rFonts w:cs="Consolas"/>
              <w:szCs w:val="24"/>
              <w:highlight w:val="white"/>
            </w:rPr>
            <w:t>Providence</w:t>
          </w:r>
        </w:smartTag>
      </w:smartTag>
      <w:r w:rsidRPr="00B2347F">
        <w:rPr>
          <w:rFonts w:cs="Consolas"/>
          <w:szCs w:val="24"/>
          <w:highlight w:val="white"/>
        </w:rPr>
        <w:t>, although the eternal providence of God concerns itself equally with us below,</w:t>
      </w:r>
      <w:r>
        <w:rPr>
          <w:szCs w:val="24"/>
        </w:rPr>
        <w:t>”</w:t>
      </w:r>
      <w:r w:rsidRPr="00B2347F">
        <w:rPr>
          <w:szCs w:val="24"/>
        </w:rPr>
        <w:t xml:space="preserve"> </w:t>
      </w:r>
      <w:r w:rsidRPr="00B2347F">
        <w:rPr>
          <w:i/>
          <w:szCs w:val="24"/>
        </w:rPr>
        <w:t>A Plea for Christians</w:t>
      </w:r>
      <w:r w:rsidRPr="00B2347F">
        <w:rPr>
          <w:szCs w:val="24"/>
        </w:rPr>
        <w:t xml:space="preserve"> ch.25 p.142</w:t>
      </w:r>
    </w:p>
    <w:p w14:paraId="7751FFB9" w14:textId="77777777" w:rsidR="005E2899" w:rsidRPr="00B2347F" w:rsidRDefault="005E2899" w:rsidP="005E2899">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Aristotle varies, but nevertheless assigns a unity of power: for at one time he says that Mind, at another the World, is God; at another time he sets God above the world.</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FCC4DBA"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the philosophers, the Stoics, and Plato, and Pythagoras, </w:t>
      </w:r>
      <w:proofErr w:type="spellStart"/>
      <w:r w:rsidRPr="00B2347F">
        <w:t>nay</w:t>
      </w:r>
      <w:proofErr w:type="spellEnd"/>
      <w:r w:rsidRPr="00B2347F">
        <w:t xml:space="preserve"> more, Aristotle the Peripatetic, suppose the existence of matter among the first principles; and not one first principle.</w:t>
      </w:r>
      <w:r>
        <w:t>”</w:t>
      </w:r>
      <w:r w:rsidRPr="00B2347F">
        <w:t xml:space="preserve"> </w:t>
      </w:r>
      <w:r w:rsidRPr="00B2347F">
        <w:rPr>
          <w:i/>
        </w:rPr>
        <w:t>Stromata</w:t>
      </w:r>
      <w:r w:rsidRPr="00B2347F">
        <w:t xml:space="preserve"> book 5 ch.14 p.465</w:t>
      </w:r>
    </w:p>
    <w:p w14:paraId="7BCE933C"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speaks against Aristotle</w:t>
      </w:r>
      <w:r w:rsidR="00DE7390">
        <w:t>’</w:t>
      </w:r>
      <w:r w:rsidRPr="00B2347F">
        <w:t>s pupil the Eresian Theophrastus.</w:t>
      </w:r>
      <w:r w:rsidRPr="00B2347F">
        <w:rPr>
          <w:highlight w:val="white"/>
        </w:rPr>
        <w:t xml:space="preserve"> </w:t>
      </w:r>
      <w:r w:rsidRPr="00B2347F">
        <w:rPr>
          <w:i/>
        </w:rPr>
        <w:t>Exhortation to the Heathen</w:t>
      </w:r>
      <w:r w:rsidRPr="00B2347F">
        <w:t xml:space="preserve"> ch.5 p.191</w:t>
      </w:r>
    </w:p>
    <w:p w14:paraId="3EF36D9E"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the comparison be made in regard to trustworthiness, Anaxagoras denied the deposit of his enemies: the Christian is noted for his fidelity even among those who are not of his religion. If the matter of sincerity is to be brought to trial, Aristotle basely thrust his friend Hermias from his place: the Christian does no harm even to his foe. With equal baseness does Aristotle play the sycophant to Alexander, instead of exercising to keep him in the right way,</w:t>
      </w:r>
      <w:r>
        <w:rPr>
          <w:szCs w:val="24"/>
        </w:rPr>
        <w:t>”</w:t>
      </w:r>
      <w:r w:rsidRPr="00B2347F">
        <w:rPr>
          <w:szCs w:val="24"/>
        </w:rPr>
        <w:t xml:space="preserve"> </w:t>
      </w:r>
      <w:r w:rsidRPr="00B2347F">
        <w:rPr>
          <w:i/>
          <w:szCs w:val="24"/>
        </w:rPr>
        <w:t>Apology</w:t>
      </w:r>
      <w:r w:rsidRPr="00B2347F">
        <w:rPr>
          <w:szCs w:val="24"/>
        </w:rPr>
        <w:t xml:space="preserve"> ch.46 p.51</w:t>
      </w:r>
    </w:p>
    <w:p w14:paraId="1BC113F4" w14:textId="77777777" w:rsidR="005E2899" w:rsidRPr="00B2347F" w:rsidRDefault="005E2899" w:rsidP="005E2899">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But throughout these he aims at rendering the habits of his hearers excellent from being worthless. When, therefore, Basilides has been discovered, not in spirit alone, but also in the actual expressions and names, transferring the tenets of Aristotle into our evangelical and saving doctrine, what remains, but that, by restoring what he has appropriated from others, we should prove to the disciples of this (heretic) that Christ will in no wise profit them, inasmuch as they are heathenish?</w:t>
      </w:r>
      <w:r>
        <w:rPr>
          <w:szCs w:val="24"/>
        </w:rPr>
        <w:t>”</w:t>
      </w:r>
      <w:r w:rsidRPr="00B2347F">
        <w:rPr>
          <w:szCs w:val="24"/>
        </w:rPr>
        <w:t xml:space="preserve"> </w:t>
      </w:r>
      <w:r w:rsidRPr="00B2347F">
        <w:rPr>
          <w:i/>
          <w:szCs w:val="24"/>
        </w:rPr>
        <w:t>Refutation of All Heresies</w:t>
      </w:r>
      <w:r w:rsidRPr="00B2347F">
        <w:rPr>
          <w:szCs w:val="24"/>
        </w:rPr>
        <w:t xml:space="preserve"> book 7 ch.7 p.103</w:t>
      </w:r>
    </w:p>
    <w:p w14:paraId="59272B0A" w14:textId="77777777" w:rsidR="005E2899" w:rsidRPr="00B2347F" w:rsidRDefault="005E2899" w:rsidP="005E289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now we maintain that the nature of names is not, as Aristotle supposes, an enactment of those who impose them.</w:t>
      </w:r>
      <w:r>
        <w:rPr>
          <w:szCs w:val="24"/>
        </w:rPr>
        <w:t>”</w:t>
      </w:r>
      <w:r w:rsidRPr="00B2347F">
        <w:rPr>
          <w:szCs w:val="24"/>
        </w:rPr>
        <w:t xml:space="preserve"> </w:t>
      </w:r>
      <w:r w:rsidRPr="00B2347F">
        <w:rPr>
          <w:i/>
          <w:szCs w:val="24"/>
        </w:rPr>
        <w:t>Origen Against Celsus</w:t>
      </w:r>
      <w:r w:rsidRPr="00B2347F">
        <w:rPr>
          <w:szCs w:val="24"/>
        </w:rPr>
        <w:t xml:space="preserve"> book 5 ch.45 p.563</w:t>
      </w:r>
    </w:p>
    <w:p w14:paraId="4EAB0FB3" w14:textId="72B578BA" w:rsidR="005E2899" w:rsidRPr="00B2347F" w:rsidRDefault="00A643A3" w:rsidP="005E2899">
      <w:pPr>
        <w:ind w:left="288" w:hanging="288"/>
      </w:pPr>
      <w:r>
        <w:rPr>
          <w:b/>
        </w:rPr>
        <w:t xml:space="preserve">Arnobius of Sicca </w:t>
      </w:r>
      <w:r w:rsidR="005E2899" w:rsidRPr="00B2347F">
        <w:t xml:space="preserve">(297-303 A.D.) is against </w:t>
      </w:r>
      <w:r w:rsidR="00544876">
        <w:t>T</w:t>
      </w:r>
      <w:r w:rsidR="005E2899" w:rsidRPr="00B2347F">
        <w:t xml:space="preserve">hales, </w:t>
      </w:r>
      <w:r w:rsidR="00544876">
        <w:t>H</w:t>
      </w:r>
      <w:r w:rsidR="005E2899" w:rsidRPr="00B2347F">
        <w:t>eraclitus, Aristot</w:t>
      </w:r>
      <w:r w:rsidR="00544876">
        <w:t>l</w:t>
      </w:r>
      <w:r w:rsidR="005E2899" w:rsidRPr="00B2347F">
        <w:t xml:space="preserve">e, Epicurus, the Peripatetics, and other philosophers. </w:t>
      </w:r>
      <w:r w:rsidR="005E2899" w:rsidRPr="00B2347F">
        <w:rPr>
          <w:i/>
        </w:rPr>
        <w:t>Arnobius Against the Heathen</w:t>
      </w:r>
      <w:r w:rsidR="005E2899" w:rsidRPr="00B2347F">
        <w:t xml:space="preserve"> book 1 ch.52 p.428</w:t>
      </w:r>
    </w:p>
    <w:p w14:paraId="1386238A" w14:textId="77777777" w:rsidR="005E2899" w:rsidRPr="00B2347F" w:rsidRDefault="005E2899" w:rsidP="005E289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Aristotle, although he is at variance with himself, and both utters and holds sentiments opposed to one another, yet upon the whole bears witness that one Mind presides over the universe.</w:t>
      </w:r>
      <w:r>
        <w:rPr>
          <w:szCs w:val="24"/>
        </w:rPr>
        <w:t>”</w:t>
      </w:r>
      <w:r w:rsidRPr="00B2347F">
        <w:rPr>
          <w:szCs w:val="24"/>
        </w:rPr>
        <w:t xml:space="preserve"> </w:t>
      </w:r>
      <w:r w:rsidRPr="00B2347F">
        <w:rPr>
          <w:i/>
          <w:szCs w:val="24"/>
        </w:rPr>
        <w:t>The Divine Institutes</w:t>
      </w:r>
      <w:r w:rsidRPr="00B2347F">
        <w:rPr>
          <w:szCs w:val="24"/>
        </w:rPr>
        <w:t xml:space="preserve"> book 1 ch.5 p.14</w:t>
      </w:r>
    </w:p>
    <w:p w14:paraId="1C0E32FC"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For the Stoics attribute the formation of animals to divine skill. But Aristotle freed himself from labour and trouble, by saying that the world always existed, and therefore that the human race, and the other things which are in it, had no beginning, but always had been, and always would be. But when we see that each animal separately, which had no previous existence, begins to exist, and ceases to exist, it is necessary that the whole race must at some time have begun to exist, and must cease at some time because it had a beginning.</w:t>
      </w:r>
      <w:r>
        <w:rPr>
          <w:szCs w:val="24"/>
        </w:rPr>
        <w:t>”</w:t>
      </w:r>
      <w:r w:rsidRPr="00B2347F">
        <w:rPr>
          <w:szCs w:val="24"/>
        </w:rPr>
        <w:t xml:space="preserve"> </w:t>
      </w:r>
      <w:r w:rsidRPr="00B2347F">
        <w:rPr>
          <w:i/>
          <w:szCs w:val="24"/>
        </w:rPr>
        <w:t>The Divine Institutes</w:t>
      </w:r>
      <w:r w:rsidR="00FD5E15">
        <w:rPr>
          <w:szCs w:val="24"/>
        </w:rPr>
        <w:t xml:space="preserve"> book </w:t>
      </w:r>
      <w:r w:rsidRPr="00B2347F">
        <w:rPr>
          <w:szCs w:val="24"/>
        </w:rPr>
        <w:t>2 ch.7 p.50</w:t>
      </w:r>
    </w:p>
    <w:p w14:paraId="67C6BCD2"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But, in truth, Aristotle wandered far from reason, who connected honour with virtue, as though it were possible for virtue at any time to be separated from honour, or to be united with baseness.</w:t>
      </w:r>
      <w:r>
        <w:rPr>
          <w:szCs w:val="24"/>
        </w:rPr>
        <w:t>”</w:t>
      </w:r>
      <w:r w:rsidRPr="00B2347F">
        <w:rPr>
          <w:szCs w:val="24"/>
        </w:rPr>
        <w:t xml:space="preserve"> </w:t>
      </w:r>
      <w:r w:rsidRPr="00B2347F">
        <w:rPr>
          <w:i/>
          <w:szCs w:val="24"/>
        </w:rPr>
        <w:t>Epitome of the Divine Institutes</w:t>
      </w:r>
      <w:r w:rsidRPr="00B2347F">
        <w:rPr>
          <w:szCs w:val="24"/>
        </w:rPr>
        <w:t xml:space="preserve"> ch.33 p.234</w:t>
      </w:r>
    </w:p>
    <w:p w14:paraId="4E46A4DF" w14:textId="77777777" w:rsidR="002F5CE7" w:rsidRDefault="002F5CE7" w:rsidP="002F5CE7">
      <w:pPr>
        <w:ind w:left="288" w:hanging="288"/>
      </w:pPr>
      <w:r w:rsidRPr="002F5CE7">
        <w:rPr>
          <w:b/>
        </w:rPr>
        <w:t>Eusebius of Caesarea</w:t>
      </w:r>
      <w:r>
        <w:t xml:space="preserve"> (318-325 A.D.) speaks against Aristotle’s teaching in</w:t>
      </w:r>
      <w:r w:rsidRPr="00792CEF">
        <w:rPr>
          <w:i/>
        </w:rPr>
        <w:t xml:space="preserve"> </w:t>
      </w:r>
      <w:r>
        <w:rPr>
          <w:i/>
        </w:rPr>
        <w:t>Pr</w:t>
      </w:r>
      <w:r w:rsidRPr="00792CEF">
        <w:rPr>
          <w:i/>
        </w:rPr>
        <w:t>eparation for the Gospel</w:t>
      </w:r>
      <w:r>
        <w:t xml:space="preserve"> book 4 ch.2 p.6</w:t>
      </w:r>
    </w:p>
    <w:p w14:paraId="072FDE06" w14:textId="77777777" w:rsidR="005E2899" w:rsidRPr="00B2347F" w:rsidRDefault="005E2899" w:rsidP="005E2899">
      <w:pPr>
        <w:autoSpaceDE w:val="0"/>
        <w:autoSpaceDN w:val="0"/>
        <w:adjustRightInd w:val="0"/>
      </w:pPr>
    </w:p>
    <w:p w14:paraId="52654BF1" w14:textId="77777777" w:rsidR="005E2899" w:rsidRPr="00B2347F" w:rsidRDefault="005E2899" w:rsidP="005E2899">
      <w:pPr>
        <w:autoSpaceDE w:val="0"/>
        <w:autoSpaceDN w:val="0"/>
        <w:adjustRightInd w:val="0"/>
        <w:rPr>
          <w:b/>
          <w:u w:val="single"/>
        </w:rPr>
      </w:pPr>
      <w:r w:rsidRPr="00B2347F">
        <w:rPr>
          <w:b/>
          <w:u w:val="single"/>
        </w:rPr>
        <w:t>Among corrupt and spurious works</w:t>
      </w:r>
    </w:p>
    <w:p w14:paraId="131F4C7F" w14:textId="77777777" w:rsidR="005E2899" w:rsidRPr="00B2347F" w:rsidRDefault="005E2899" w:rsidP="005E2899">
      <w:pPr>
        <w:autoSpaceDE w:val="0"/>
        <w:autoSpaceDN w:val="0"/>
        <w:adjustRightInd w:val="0"/>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Pr>
          <w:szCs w:val="24"/>
        </w:rPr>
        <w:t>“</w:t>
      </w:r>
      <w:r w:rsidRPr="00B2347F">
        <w:rPr>
          <w:rFonts w:cs="Consolas"/>
          <w:szCs w:val="24"/>
          <w:highlight w:val="white"/>
        </w:rPr>
        <w:t>But possibly those who are unwilling to give up the ancient and inveterate error, maintain that they have received the doctrine of their religion not from those who have now been mentioned, but from those who are esteemed among them as the most renowned and finished philosophers, Plato and Aristotle. For these, they say, have learned the perfect and true religion. But I would be glad to ask, first of all, from those who say so, from whom they say that these men have learned this knowledge; for it is impossible that men who have not learned these so great and divine matters from some who knew them, should either themselves know them, or be able correctly to teach others; and, in the second place, I think we ought to examine the opinions even of these sages. For we shall see whether each of these does not manifestly contradict the other. But if we find that even they do not agree with each other, I think it is easy to see clearly that they too are ignorant.</w:t>
      </w:r>
      <w:r>
        <w:rPr>
          <w:szCs w:val="24"/>
        </w:rPr>
        <w:t>”</w:t>
      </w:r>
      <w:r w:rsidRPr="00B2347F">
        <w:rPr>
          <w:szCs w:val="24"/>
        </w:rPr>
        <w:t xml:space="preserve"> </w:t>
      </w:r>
      <w:r w:rsidRPr="00B2347F">
        <w:rPr>
          <w:i/>
          <w:szCs w:val="24"/>
        </w:rPr>
        <w:t>Hortatory Address to the Greeks</w:t>
      </w:r>
      <w:r w:rsidRPr="00B2347F">
        <w:rPr>
          <w:szCs w:val="24"/>
        </w:rPr>
        <w:t xml:space="preserve"> ch.5 p.275</w:t>
      </w:r>
    </w:p>
    <w:p w14:paraId="32C665DA" w14:textId="77777777" w:rsidR="005E2899" w:rsidRPr="00B2347F" w:rsidRDefault="005E2899" w:rsidP="005E2899">
      <w:pPr>
        <w:autoSpaceDE w:val="0"/>
        <w:autoSpaceDN w:val="0"/>
        <w:adjustRightInd w:val="0"/>
        <w:ind w:left="288" w:hanging="288"/>
        <w:rPr>
          <w:szCs w:val="24"/>
        </w:rPr>
      </w:pPr>
    </w:p>
    <w:p w14:paraId="003E1B24" w14:textId="77777777" w:rsidR="005E2899" w:rsidRPr="00B2347F" w:rsidRDefault="005E2899" w:rsidP="005E2899">
      <w:pPr>
        <w:autoSpaceDE w:val="0"/>
        <w:autoSpaceDN w:val="0"/>
        <w:adjustRightInd w:val="0"/>
        <w:ind w:left="288" w:hanging="288"/>
        <w:rPr>
          <w:b/>
          <w:szCs w:val="24"/>
          <w:u w:val="single"/>
        </w:rPr>
      </w:pPr>
      <w:r w:rsidRPr="00B2347F">
        <w:rPr>
          <w:b/>
          <w:szCs w:val="24"/>
          <w:u w:val="single"/>
        </w:rPr>
        <w:t>Among heretics</w:t>
      </w:r>
    </w:p>
    <w:p w14:paraId="69A3D75E" w14:textId="77777777" w:rsidR="005E2899" w:rsidRPr="00B2347F" w:rsidRDefault="005E2899" w:rsidP="005E2899">
      <w:pPr>
        <w:autoSpaceDE w:val="0"/>
        <w:autoSpaceDN w:val="0"/>
        <w:adjustRightInd w:val="0"/>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And Aristotle, who absurdly placed a limit to Providence and made happiness to consist in the things which give pleasure, quite contrary to his duty as a preceptor flattered Alexander, forgetful that he was but a youth;</w:t>
      </w:r>
      <w:r>
        <w:rPr>
          <w:szCs w:val="24"/>
        </w:rPr>
        <w:t>”</w:t>
      </w:r>
      <w:r w:rsidRPr="00B2347F">
        <w:rPr>
          <w:szCs w:val="24"/>
        </w:rPr>
        <w:t xml:space="preserve"> </w:t>
      </w:r>
      <w:r w:rsidRPr="00B2347F">
        <w:rPr>
          <w:i/>
          <w:szCs w:val="24"/>
        </w:rPr>
        <w:t>Address of Tatian to the Greeks</w:t>
      </w:r>
      <w:r w:rsidRPr="00B2347F">
        <w:rPr>
          <w:szCs w:val="24"/>
        </w:rPr>
        <w:t xml:space="preserve"> ch.2 p.65</w:t>
      </w:r>
    </w:p>
    <w:p w14:paraId="4D8A2031" w14:textId="77777777" w:rsidR="005E2899" w:rsidRPr="00B2347F" w:rsidRDefault="005E2899" w:rsidP="005E2899">
      <w:pPr>
        <w:autoSpaceDE w:val="0"/>
        <w:autoSpaceDN w:val="0"/>
        <w:adjustRightInd w:val="0"/>
      </w:pPr>
    </w:p>
    <w:p w14:paraId="4701E75E" w14:textId="77777777" w:rsidR="005E2899" w:rsidRPr="00B2347F" w:rsidRDefault="005E2899" w:rsidP="005E2899">
      <w:pPr>
        <w:pStyle w:val="Heading2"/>
      </w:pPr>
      <w:bookmarkStart w:id="1707" w:name="_Toc331281862"/>
      <w:bookmarkStart w:id="1708" w:name="_Toc58618303"/>
      <w:bookmarkStart w:id="1709" w:name="_Toc62979734"/>
      <w:bookmarkStart w:id="1710" w:name="_Toc161729861"/>
      <w:r>
        <w:t>Ph5</w:t>
      </w:r>
      <w:r w:rsidRPr="00B2347F">
        <w:t>. Against Stoics</w:t>
      </w:r>
      <w:bookmarkEnd w:id="1707"/>
      <w:bookmarkEnd w:id="1708"/>
      <w:bookmarkEnd w:id="1709"/>
      <w:bookmarkEnd w:id="1710"/>
    </w:p>
    <w:p w14:paraId="2F15ECBF" w14:textId="77777777" w:rsidR="005E2899" w:rsidRPr="00B2347F" w:rsidRDefault="005E2899" w:rsidP="005E2899">
      <w:pPr>
        <w:ind w:left="288" w:hanging="288"/>
      </w:pPr>
    </w:p>
    <w:p w14:paraId="77282EEE" w14:textId="77777777" w:rsidR="005E2899" w:rsidRPr="00B2347F" w:rsidRDefault="005E2899" w:rsidP="005E2899">
      <w:pPr>
        <w:ind w:left="288" w:hanging="288"/>
      </w:pPr>
      <w:r w:rsidRPr="00B2347F">
        <w:rPr>
          <w:b/>
        </w:rPr>
        <w:t>Justin Martyr</w:t>
      </w:r>
      <w:r w:rsidRPr="00B2347F">
        <w:t xml:space="preserve"> (c.150 A.D.) While the Stoics say fate, God made the angels and all men, with free will. </w:t>
      </w:r>
      <w:r w:rsidRPr="00B2347F">
        <w:rPr>
          <w:i/>
        </w:rPr>
        <w:t>Second Apology of Justin Martyr</w:t>
      </w:r>
      <w:r w:rsidRPr="00B2347F">
        <w:t xml:space="preserve"> ch.7 p.190</w:t>
      </w:r>
    </w:p>
    <w:p w14:paraId="5B9D4E9B" w14:textId="77777777" w:rsidR="005E2899" w:rsidRPr="00B2347F" w:rsidRDefault="005E2899" w:rsidP="005E2899">
      <w:pPr>
        <w:ind w:left="288" w:hanging="288"/>
      </w:pPr>
      <w:r w:rsidRPr="00B2347F">
        <w:rPr>
          <w:b/>
        </w:rPr>
        <w:t>Athenagoras</w:t>
      </w:r>
      <w:r w:rsidRPr="00B2347F">
        <w:t xml:space="preserve"> (177 A.D.) </w:t>
      </w:r>
      <w:r>
        <w:t>“</w:t>
      </w:r>
      <w:r w:rsidRPr="00B2347F">
        <w:t>we shall be, unawares to ourselves putting perishable and fluctuating and changeable matter on an equality with the uncreated, and eternal, and ever self-accordant God. Zeus is, according to the Stoics, the fervid part of nature; Hera is the air -the very name, if it be joined to itself, signifying this; Poseidon is what is drunk (water). But these things are by different persons explained of natural objects in different ways.</w:t>
      </w:r>
      <w:r>
        <w:t>”</w:t>
      </w:r>
      <w:r w:rsidRPr="00B2347F">
        <w:t xml:space="preserve"> </w:t>
      </w:r>
      <w:r w:rsidRPr="00B2347F">
        <w:rPr>
          <w:i/>
        </w:rPr>
        <w:t>A Plea for Christians</w:t>
      </w:r>
      <w:r w:rsidRPr="00B2347F">
        <w:t xml:space="preserve"> ch.22 p.140</w:t>
      </w:r>
    </w:p>
    <w:p w14:paraId="3CDD6ABF"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 And why should I further spend time on them, since even of those they call gods they relate similar things?</w:t>
      </w:r>
      <w:r>
        <w:t>”</w:t>
      </w:r>
      <w:r w:rsidRPr="00B2347F">
        <w:t xml:space="preserve"> </w:t>
      </w:r>
      <w:r w:rsidRPr="00B2347F">
        <w:rPr>
          <w:i/>
        </w:rPr>
        <w:t>Theophilus to Autolycus</w:t>
      </w:r>
      <w:r w:rsidRPr="00B2347F">
        <w:t xml:space="preserve"> book 3 ch.6 p.112</w:t>
      </w:r>
    </w:p>
    <w:p w14:paraId="15550472" w14:textId="77777777" w:rsidR="005E2899" w:rsidRPr="00B2347F" w:rsidRDefault="005E2899" w:rsidP="005E2899">
      <w:pPr>
        <w:ind w:left="288" w:hanging="288"/>
      </w:pPr>
      <w:r w:rsidRPr="00B2347F">
        <w:t xml:space="preserve">Minucius Felix (c.210 A.D.) (partial) mentions views of the stoics but does not say anything against them. </w:t>
      </w:r>
      <w:r w:rsidRPr="00B2347F">
        <w:rPr>
          <w:i/>
        </w:rPr>
        <w:t>The Octavius of Minucius Felix</w:t>
      </w:r>
      <w:r w:rsidRPr="00B2347F">
        <w:t xml:space="preserve"> ch.34 p.194</w:t>
      </w:r>
    </w:p>
    <w:p w14:paraId="799841D5"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61227FF6"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0393FCAD" w14:textId="77777777" w:rsidR="005E2899" w:rsidRPr="00B2347F" w:rsidRDefault="005E2899" w:rsidP="005E2899">
      <w:pPr>
        <w:ind w:left="288" w:hanging="288"/>
      </w:pPr>
      <w:r w:rsidRPr="00B2347F">
        <w:rPr>
          <w:b/>
        </w:rPr>
        <w:t>Tertullian</w:t>
      </w:r>
      <w:r w:rsidRPr="00B2347F">
        <w:t xml:space="preserve"> (198-220 A.D.) </w:t>
      </w:r>
      <w:r>
        <w:t>“</w:t>
      </w:r>
      <w:r w:rsidRPr="00B2347F">
        <w:t>how is it that some assign generation to the elements, which they hold to be gods, when the Stoics deny that anything can be born of a god?</w:t>
      </w:r>
      <w:r>
        <w:t>”</w:t>
      </w:r>
      <w:r w:rsidRPr="00B2347F">
        <w:t xml:space="preserve"> </w:t>
      </w:r>
      <w:r w:rsidRPr="00B2347F">
        <w:rPr>
          <w:i/>
        </w:rPr>
        <w:t>To the Nations</w:t>
      </w:r>
      <w:r w:rsidRPr="00B2347F">
        <w:t xml:space="preserve"> ch.3 p.111</w:t>
      </w:r>
    </w:p>
    <w:p w14:paraId="5F51396F" w14:textId="77777777" w:rsidR="005E2899" w:rsidRPr="00B2347F" w:rsidRDefault="005E2899" w:rsidP="005E2899">
      <w:pPr>
        <w:autoSpaceDE w:val="0"/>
        <w:autoSpaceDN w:val="0"/>
        <w:adjustRightInd w:val="0"/>
        <w:ind w:left="288" w:hanging="288"/>
        <w:rPr>
          <w:szCs w:val="24"/>
        </w:rPr>
      </w:pPr>
      <w:r w:rsidRPr="00B2347F">
        <w:rPr>
          <w:szCs w:val="24"/>
        </w:rPr>
        <w:t xml:space="preserve">Tertullian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4A154731" w14:textId="77777777" w:rsidR="005E2899" w:rsidRPr="00B2347F" w:rsidRDefault="005E2899" w:rsidP="005E2899">
      <w:pPr>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 … -Motives for Undertaking the Refutation; Exposure of the Ancient Mysteries; Plan of the Work; Completeness of the Refutation; Value of the Treatise to Future Ages. We must not overlook any figment devised by those denominated philosophers among the Greeks.</w:t>
      </w:r>
      <w:r>
        <w:rPr>
          <w:highlight w:val="white"/>
        </w:rPr>
        <w:t>”</w:t>
      </w:r>
      <w:r w:rsidRPr="00B2347F">
        <w:rPr>
          <w:highlight w:val="white"/>
        </w:rPr>
        <w:t xml:space="preserve"> </w:t>
      </w:r>
      <w:r w:rsidRPr="00B2347F">
        <w:rPr>
          <w:i/>
        </w:rPr>
        <w:t>Refutation of All Heresies</w:t>
      </w:r>
      <w:r w:rsidRPr="00B2347F">
        <w:t xml:space="preserve"> book 1 </w:t>
      </w:r>
      <w:r w:rsidR="008D2585">
        <w:t>Contents</w:t>
      </w:r>
      <w:r w:rsidRPr="00B2347F">
        <w:t xml:space="preserve"> p.9</w:t>
      </w:r>
    </w:p>
    <w:p w14:paraId="2D5903E9" w14:textId="77777777" w:rsidR="005E2899" w:rsidRPr="00B2347F" w:rsidRDefault="005E2899" w:rsidP="005E2899">
      <w:pPr>
        <w:ind w:left="288" w:hanging="288"/>
      </w:pPr>
      <w:r w:rsidRPr="00B2347F">
        <w:rPr>
          <w:b/>
        </w:rPr>
        <w:t>Origen</w:t>
      </w:r>
      <w:r w:rsidRPr="00B2347F">
        <w:t xml:space="preserve"> (225-253/254 A.D.) </w:t>
      </w:r>
      <w:r>
        <w:t>“</w:t>
      </w:r>
      <w:r w:rsidRPr="00B2347F">
        <w:t xml:space="preserve">For even the Stoics were unable distinctly to comprehend the natural idea of God, as of a being altogether incorruptible and simple, and uncompounded and indivisible. And with respect to His having descended among men, He was </w:t>
      </w:r>
      <w:r w:rsidR="00DE7390">
        <w:t>‘</w:t>
      </w:r>
      <w:r w:rsidRPr="00B2347F">
        <w:t>previously in the form of God;</w:t>
      </w:r>
      <w:r w:rsidR="00DE7390">
        <w:t>’</w:t>
      </w:r>
      <w:r>
        <w:t>”</w:t>
      </w:r>
      <w:r w:rsidRPr="00B2347F">
        <w:t xml:space="preserve"> </w:t>
      </w:r>
      <w:r w:rsidRPr="00B2347F">
        <w:rPr>
          <w:i/>
        </w:rPr>
        <w:t>Origen Against Celsus</w:t>
      </w:r>
      <w:r w:rsidRPr="00B2347F">
        <w:t xml:space="preserve"> book 4 ch.14 p.502</w:t>
      </w:r>
    </w:p>
    <w:p w14:paraId="4AF7C4B4" w14:textId="77777777" w:rsidR="005E2899" w:rsidRPr="00B2347F" w:rsidRDefault="005E2899" w:rsidP="005E2899">
      <w:pPr>
        <w:ind w:left="288" w:hanging="288"/>
      </w:pPr>
      <w:r w:rsidRPr="00B2347F">
        <w:rPr>
          <w:b/>
        </w:rPr>
        <w:t>Lactantius</w:t>
      </w:r>
      <w:r w:rsidRPr="00B2347F">
        <w:t xml:space="preserve"> (c.303-320/325 A.D.) speaks against </w:t>
      </w:r>
      <w:proofErr w:type="spellStart"/>
      <w:r w:rsidRPr="00B2347F">
        <w:t>Arcesilas</w:t>
      </w:r>
      <w:proofErr w:type="spellEnd"/>
      <w:r w:rsidRPr="00B2347F">
        <w:t xml:space="preserve">, Zeno the Stoic in </w:t>
      </w:r>
      <w:r w:rsidRPr="00B2347F">
        <w:rPr>
          <w:i/>
        </w:rPr>
        <w:t>The Divine Institutes</w:t>
      </w:r>
      <w:r w:rsidRPr="00B2347F">
        <w:t xml:space="preserve"> book 3 ch.6 p.73. He speaks against Anaxagoras in book 3 ch.9 p.77</w:t>
      </w:r>
    </w:p>
    <w:p w14:paraId="1E421D09" w14:textId="77777777" w:rsidR="005E2899" w:rsidRPr="00B2347F" w:rsidRDefault="005E2899" w:rsidP="005E2899">
      <w:pPr>
        <w:autoSpaceDE w:val="0"/>
        <w:autoSpaceDN w:val="0"/>
        <w:adjustRightInd w:val="0"/>
        <w:ind w:left="288" w:hanging="288"/>
      </w:pPr>
      <w:r w:rsidRPr="00B2347F">
        <w:t xml:space="preserve">Lactantius (c.303-320/325 A.D.) </w:t>
      </w:r>
      <w:r>
        <w:t>“</w:t>
      </w:r>
      <w:r w:rsidRPr="00B2347F">
        <w:rPr>
          <w:highlight w:val="white"/>
        </w:rPr>
        <w:t xml:space="preserve">But what wonder is it if uncivilized or ignorant men err, since even philosophers of the Stoic sect are of the same opinion, so as to judge that all the heavenly bodies which have motion are to be reckoned in the number of gods; inasmuch as the Stoic Lucilius thus speaks in </w:t>
      </w:r>
      <w:smartTag w:uri="urn:schemas-microsoft-com:office:smarttags" w:element="City">
        <w:smartTag w:uri="urn:schemas-microsoft-com:office:smarttags" w:element="place">
          <w:r w:rsidRPr="00B2347F">
            <w:rPr>
              <w:highlight w:val="white"/>
            </w:rPr>
            <w:t>Cicero</w:t>
          </w:r>
        </w:smartTag>
      </w:smartTag>
      <w:r w:rsidRPr="00B2347F">
        <w:rPr>
          <w:highlight w:val="white"/>
        </w:rPr>
        <w:t>:</w:t>
      </w:r>
      <w:r>
        <w:rPr>
          <w:highlight w:val="white"/>
        </w:rPr>
        <w:t>”</w:t>
      </w:r>
      <w:r w:rsidRPr="00B2347F">
        <w:rPr>
          <w:highlight w:val="white"/>
        </w:rPr>
        <w:t xml:space="preserve"> </w:t>
      </w:r>
      <w:r w:rsidRPr="00B2347F">
        <w:rPr>
          <w:i/>
        </w:rPr>
        <w:t>The Divine Institutes</w:t>
      </w:r>
      <w:r w:rsidRPr="00B2347F">
        <w:t xml:space="preserve"> book 2 ch.5 p.47</w:t>
      </w:r>
    </w:p>
    <w:p w14:paraId="6960AE78" w14:textId="77777777" w:rsidR="005E2899" w:rsidRPr="00B2347F" w:rsidRDefault="005E2899" w:rsidP="005E2899">
      <w:pPr>
        <w:ind w:left="288" w:hanging="288"/>
      </w:pPr>
      <w:r w:rsidRPr="00B2347F">
        <w:t xml:space="preserve">Lactantius (c.303-320/325 A.D.) speaks against the teachings of the stoics. </w:t>
      </w:r>
      <w:r w:rsidRPr="00B2347F">
        <w:rPr>
          <w:i/>
        </w:rPr>
        <w:t>Epitome of the Divine Institutes</w:t>
      </w:r>
      <w:r w:rsidRPr="00B2347F">
        <w:t xml:space="preserve"> ch.26 p.231; ch.38 p.237</w:t>
      </w:r>
    </w:p>
    <w:p w14:paraId="3D122762" w14:textId="77777777" w:rsidR="004E1F39" w:rsidRDefault="004E1F39" w:rsidP="004E1F39">
      <w:pPr>
        <w:ind w:left="288" w:hanging="288"/>
      </w:pPr>
      <w:r w:rsidRPr="00A1363B">
        <w:rPr>
          <w:b/>
        </w:rPr>
        <w:t>Eusebius of Caesarea</w:t>
      </w:r>
      <w:r>
        <w:t xml:space="preserve"> (318-325 A.D.) &amp;&amp;&amp; </w:t>
      </w:r>
      <w:r w:rsidRPr="00A1363B">
        <w:rPr>
          <w:i/>
        </w:rPr>
        <w:t>Preparation for the Gospel</w:t>
      </w:r>
      <w:r>
        <w:t xml:space="preserve"> book &amp;&amp;&amp;</w:t>
      </w:r>
    </w:p>
    <w:p w14:paraId="7C7DA2C1" w14:textId="77777777" w:rsidR="005E2899" w:rsidRPr="00B2347F" w:rsidRDefault="005E2899" w:rsidP="005E2899">
      <w:pPr>
        <w:autoSpaceDE w:val="0"/>
        <w:autoSpaceDN w:val="0"/>
        <w:adjustRightInd w:val="0"/>
      </w:pPr>
    </w:p>
    <w:p w14:paraId="7AD9C33E" w14:textId="77777777" w:rsidR="005E2899" w:rsidRPr="00B2347F" w:rsidRDefault="005E2899" w:rsidP="005E2899">
      <w:pPr>
        <w:ind w:left="288" w:hanging="288"/>
        <w:rPr>
          <w:b/>
          <w:u w:val="single"/>
        </w:rPr>
      </w:pPr>
      <w:r w:rsidRPr="00B2347F">
        <w:rPr>
          <w:b/>
          <w:u w:val="single"/>
        </w:rPr>
        <w:t>Among heretics</w:t>
      </w:r>
    </w:p>
    <w:p w14:paraId="0F24088E" w14:textId="77777777" w:rsidR="005E2899" w:rsidRPr="00B2347F" w:rsidRDefault="005E2899" w:rsidP="005E2899">
      <w:pPr>
        <w:ind w:left="288" w:hanging="288"/>
      </w:pPr>
      <w:r w:rsidRPr="00B2347F">
        <w:rPr>
          <w:b/>
        </w:rPr>
        <w:t>Tatian</w:t>
      </w:r>
      <w:r w:rsidRPr="00B2347F">
        <w:t xml:space="preserve"> </w:t>
      </w:r>
      <w:r w:rsidR="00DA526C">
        <w:t>(c.172 A.D.)</w:t>
      </w:r>
      <w:r w:rsidRPr="00B2347F">
        <w:t xml:space="preserve"> discusses the resurrection of bodies, in contrast to the Stoics who believed in cycles. </w:t>
      </w:r>
      <w:r w:rsidRPr="00B2347F">
        <w:rPr>
          <w:i/>
        </w:rPr>
        <w:t>Address of Tatian to the Greeks</w:t>
      </w:r>
      <w:r w:rsidRPr="00B2347F">
        <w:t xml:space="preserve"> ch.6 p.67</w:t>
      </w:r>
    </w:p>
    <w:p w14:paraId="7468D9C5" w14:textId="77777777" w:rsidR="005E2899" w:rsidRPr="00B2347F" w:rsidRDefault="005E2899" w:rsidP="005E2899"/>
    <w:p w14:paraId="75773E85" w14:textId="77777777" w:rsidR="005E2899" w:rsidRPr="00B2347F" w:rsidRDefault="005E2899" w:rsidP="005E2899">
      <w:pPr>
        <w:pStyle w:val="Heading2"/>
      </w:pPr>
      <w:bookmarkStart w:id="1711" w:name="_Toc58618304"/>
      <w:bookmarkStart w:id="1712" w:name="_Toc62979735"/>
      <w:bookmarkStart w:id="1713" w:name="_Toc161729862"/>
      <w:r>
        <w:t>Ph6</w:t>
      </w:r>
      <w:r w:rsidRPr="00B2347F">
        <w:t>. Dispute against Epicureans</w:t>
      </w:r>
      <w:bookmarkEnd w:id="1711"/>
      <w:bookmarkEnd w:id="1712"/>
      <w:bookmarkEnd w:id="1713"/>
      <w:r w:rsidRPr="00B2347F">
        <w:t xml:space="preserve"> </w:t>
      </w:r>
    </w:p>
    <w:p w14:paraId="7AA65A24" w14:textId="77777777" w:rsidR="005E2899" w:rsidRPr="00B2347F" w:rsidRDefault="005E2899" w:rsidP="005E2899"/>
    <w:p w14:paraId="5ADD1196" w14:textId="77777777" w:rsidR="005E2899" w:rsidRPr="00B2347F" w:rsidRDefault="005E2899" w:rsidP="005E2899">
      <w:pPr>
        <w:autoSpaceDE w:val="0"/>
        <w:autoSpaceDN w:val="0"/>
        <w:adjustRightInd w:val="0"/>
        <w:ind w:left="288" w:hanging="288"/>
        <w:rPr>
          <w:i/>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And Plato says that all things are made from matter by God, and according to His design; but Epicurus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w:t>
      </w:r>
      <w:r>
        <w:rPr>
          <w:szCs w:val="24"/>
        </w:rPr>
        <w:t>”</w:t>
      </w:r>
      <w:r w:rsidRPr="00B2347F">
        <w:rPr>
          <w:szCs w:val="24"/>
        </w:rPr>
        <w:t xml:space="preserve"> </w:t>
      </w:r>
      <w:r w:rsidRPr="00B2347F">
        <w:rPr>
          <w:i/>
          <w:szCs w:val="24"/>
        </w:rPr>
        <w:t>On the Resurrection</w:t>
      </w:r>
      <w:r w:rsidRPr="00B2347F">
        <w:rPr>
          <w:szCs w:val="24"/>
        </w:rPr>
        <w:t xml:space="preserve"> ch.6 p.296</w:t>
      </w:r>
    </w:p>
    <w:p w14:paraId="6DF880BB"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w:t>
      </w:r>
      <w:r>
        <w:t>”</w:t>
      </w:r>
      <w:r w:rsidRPr="00B2347F">
        <w:t xml:space="preserve"> </w:t>
      </w:r>
      <w:r w:rsidRPr="00B2347F">
        <w:rPr>
          <w:i/>
        </w:rPr>
        <w:t>Theophilus to Autolycus</w:t>
      </w:r>
      <w:r w:rsidRPr="00B2347F">
        <w:t xml:space="preserve"> book 3 ch.6 p.112</w:t>
      </w:r>
    </w:p>
    <w:p w14:paraId="716F6C95"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but they dream of a non-existent being above Him, that they may be regarded as having found out the great God, whom nobody, [they hold, ] can recognise holding communication with the human race, or as directing mundane matters: that is to say, they find out the god of Epicurus, who does nothing either for himself or others; that is, he exercises no providence at all.</w:t>
      </w:r>
      <w:r>
        <w:t>”</w:t>
      </w:r>
      <w:r w:rsidRPr="00B2347F">
        <w:t xml:space="preserve"> </w:t>
      </w:r>
      <w:r w:rsidRPr="00B2347F">
        <w:rPr>
          <w:i/>
        </w:rPr>
        <w:t>Irenaeus Against Heresies</w:t>
      </w:r>
      <w:r w:rsidRPr="00B2347F">
        <w:t xml:space="preserve"> book 3 ch.24.2 p.459</w:t>
      </w:r>
    </w:p>
    <w:p w14:paraId="5AA58AA3" w14:textId="77777777" w:rsidR="005E2899" w:rsidRPr="00B2347F" w:rsidRDefault="005E2899" w:rsidP="005E2899">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Moreover, Epicurus, the man who feigns either those gods or none at all, still places above all, Nature.</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BC46875"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And the introduction of </w:t>
      </w:r>
      <w:r w:rsidR="00DE7390">
        <w:t>‘</w:t>
      </w:r>
      <w:r w:rsidRPr="00B2347F">
        <w:t>chance</w:t>
      </w:r>
      <w:r w:rsidR="00DE7390">
        <w:t>’</w:t>
      </w:r>
      <w:r w:rsidRPr="00B2347F">
        <w:t xml:space="preserve"> was hence suggested by </w:t>
      </w:r>
      <w:proofErr w:type="spellStart"/>
      <w:r w:rsidRPr="00B2347F">
        <w:t>Epirucus</w:t>
      </w:r>
      <w:proofErr w:type="spellEnd"/>
      <w:r w:rsidRPr="00B2347F">
        <w:t xml:space="preserve">, who misapprehended the statement, </w:t>
      </w:r>
      <w:r w:rsidR="00DE7390">
        <w:t>‘</w:t>
      </w:r>
      <w:r w:rsidRPr="00B2347F">
        <w:t>Vanity of vanities, and all is vanity.</w:t>
      </w:r>
      <w:r w:rsidR="00DE7390">
        <w:t>’</w:t>
      </w:r>
      <w:r>
        <w:t>”</w:t>
      </w:r>
      <w:r w:rsidRPr="00B2347F">
        <w:t xml:space="preserve"> </w:t>
      </w:r>
      <w:r w:rsidRPr="00B2347F">
        <w:rPr>
          <w:i/>
        </w:rPr>
        <w:t>Stromata</w:t>
      </w:r>
      <w:r w:rsidRPr="00B2347F">
        <w:t xml:space="preserve"> book 5 ch.14 p.465</w:t>
      </w:r>
    </w:p>
    <w:p w14:paraId="58E810CB"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Epicurus alone I shall gladly forget, who carries impiety to its full length, and thinks that God takes no charge of the world. </w:t>
      </w:r>
      <w:r w:rsidRPr="00B2347F">
        <w:rPr>
          <w:i/>
        </w:rPr>
        <w:t>Exhortation to the Heathen</w:t>
      </w:r>
      <w:r w:rsidRPr="00B2347F">
        <w:t xml:space="preserve"> ch.5 p.191.</w:t>
      </w:r>
    </w:p>
    <w:p w14:paraId="59D90FBD"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773DB740" w14:textId="77777777" w:rsidR="005E2899" w:rsidRPr="00B2347F" w:rsidRDefault="005E2899" w:rsidP="005E2899">
      <w:pPr>
        <w:ind w:left="288" w:hanging="288"/>
      </w:pPr>
      <w:r w:rsidRPr="00B2347F">
        <w:rPr>
          <w:b/>
        </w:rPr>
        <w:t>Hippolytus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15ABFA2E" w14:textId="77777777" w:rsidR="005E2899" w:rsidRPr="00B2347F" w:rsidRDefault="005E2899" w:rsidP="005E2899">
      <w:pPr>
        <w:ind w:left="288" w:hanging="288"/>
      </w:pPr>
      <w:r w:rsidRPr="00B2347F">
        <w:rPr>
          <w:b/>
        </w:rPr>
        <w:t>Origen</w:t>
      </w:r>
      <w:r w:rsidRPr="00B2347F">
        <w:t xml:space="preserve"> (225-253/254 A.D.) </w:t>
      </w:r>
      <w:r>
        <w:t>“</w:t>
      </w:r>
      <w:r w:rsidRPr="00B2347F">
        <w:t>whereas the gods of Epicurus, being composed of atoms, and, so far as their structure is concerned, capable of dissolution, endeavour to throw off the atoms which contain the elements of destruction.</w:t>
      </w:r>
      <w:r>
        <w:t>”</w:t>
      </w:r>
      <w:r w:rsidRPr="00B2347F">
        <w:t xml:space="preserve"> </w:t>
      </w:r>
      <w:r w:rsidRPr="00B2347F">
        <w:rPr>
          <w:i/>
        </w:rPr>
        <w:t>Origen Against Celsus</w:t>
      </w:r>
      <w:r w:rsidRPr="00B2347F">
        <w:t xml:space="preserve"> book 4 ch.14 p.502</w:t>
      </w:r>
    </w:p>
    <w:p w14:paraId="01A967CB" w14:textId="77777777" w:rsidR="005E2899" w:rsidRPr="00B2347F" w:rsidRDefault="005E2899" w:rsidP="005E2899">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w:t>
      </w:r>
      <w:proofErr w:type="spellStart"/>
      <w:r w:rsidRPr="00B2347F">
        <w:t>ch</w:t>
      </w:r>
      <w:proofErr w:type="spellEnd"/>
      <w:r w:rsidRPr="00B2347F">
        <w:t xml:space="preserve"> 2.4 p.88</w:t>
      </w:r>
    </w:p>
    <w:p w14:paraId="5AFF893F" w14:textId="77777777" w:rsidR="005E2899" w:rsidRPr="00B2347F" w:rsidRDefault="005E2899" w:rsidP="005E2899">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18412010" w14:textId="77777777" w:rsidR="005E2899" w:rsidRPr="00B2347F" w:rsidRDefault="005E2899" w:rsidP="005E2899">
      <w:pPr>
        <w:ind w:left="288" w:hanging="288"/>
      </w:pPr>
      <w:r w:rsidRPr="00B2347F">
        <w:rPr>
          <w:b/>
        </w:rPr>
        <w:t>Adamantius</w:t>
      </w:r>
      <w:r w:rsidRPr="00B2347F">
        <w:t xml:space="preserve"> (c.300 A.D.) speaks against Epicurus. </w:t>
      </w:r>
      <w:r w:rsidRPr="00B2347F">
        <w:rPr>
          <w:i/>
        </w:rPr>
        <w:t>Dialogue on the True Faith</w:t>
      </w:r>
      <w:r w:rsidRPr="00B2347F">
        <w:t xml:space="preserve"> 2nd part 868a 19 p.101</w:t>
      </w:r>
    </w:p>
    <w:p w14:paraId="1577D384" w14:textId="5344D48E" w:rsidR="005E2899" w:rsidRPr="00B2347F" w:rsidRDefault="00A643A3" w:rsidP="005E2899">
      <w:pPr>
        <w:ind w:left="288" w:hanging="288"/>
      </w:pPr>
      <w:r>
        <w:rPr>
          <w:b/>
        </w:rPr>
        <w:t xml:space="preserve">Arnobius of Sicca </w:t>
      </w:r>
      <w:r w:rsidR="005E2899" w:rsidRPr="00B2347F">
        <w:t xml:space="preserve">(297-303 A.D.) </w:t>
      </w:r>
      <w:r w:rsidR="005E2899">
        <w:t>“</w:t>
      </w:r>
      <w:r w:rsidR="005E2899" w:rsidRPr="00B2347F">
        <w:t xml:space="preserve">But again, if souls draw near to the gates of death, as is laid down in the doctrine of Epicurus, in this case, too, there is no sufficient reason why philosophy should be sought out, even if it is true that by it souls are cleansed and made pure from all uncleanness. For if they all die, and even in the body the feeling characteristic of life perishes, and is lost; it is not only a very great mistake, but </w:t>
      </w:r>
      <w:r w:rsidR="005E2899" w:rsidRPr="00B2347F">
        <w:rPr>
          <w:i/>
        </w:rPr>
        <w:t>shows</w:t>
      </w:r>
      <w:r w:rsidR="005E2899" w:rsidRPr="00B2347F">
        <w:t xml:space="preserve"> stupid blindness, to curb innate desires, to restrict your mode of life within narrow limits, not yield to your inclinations, and do what our passions have demanded and urged, since no rewards await you for so great toil when the day of death comes, and you shall be freed from the bonds of the body.</w:t>
      </w:r>
      <w:r w:rsidR="005E2899">
        <w:t>”</w:t>
      </w:r>
      <w:r w:rsidR="005E2899" w:rsidRPr="00B2347F">
        <w:t xml:space="preserve"> </w:t>
      </w:r>
      <w:r w:rsidR="005E2899" w:rsidRPr="00B2347F">
        <w:rPr>
          <w:i/>
        </w:rPr>
        <w:t>Arnobius Against the Heathen</w:t>
      </w:r>
      <w:r w:rsidR="005E2899" w:rsidRPr="00B2347F">
        <w:t xml:space="preserve"> book 2 ch.30 p.445-446</w:t>
      </w:r>
    </w:p>
    <w:p w14:paraId="30FA304B" w14:textId="77777777" w:rsidR="005E2899" w:rsidRPr="00B2347F" w:rsidRDefault="005E2899" w:rsidP="005E28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(implied) says that some such as Epicureans wrongly think </w:t>
      </w:r>
      <w:r>
        <w:t>“</w:t>
      </w:r>
      <w:r w:rsidRPr="00B2347F">
        <w:t>everything had its purpose in itself</w:t>
      </w:r>
      <w:r>
        <w:t>”</w:t>
      </w:r>
      <w:r w:rsidRPr="00B2347F">
        <w:t xml:space="preserve">. Others such as Plato wrongly think that God is a </w:t>
      </w:r>
      <w:r>
        <w:t>“</w:t>
      </w:r>
      <w:r w:rsidRPr="00B2347F">
        <w:t>mechanic</w:t>
      </w:r>
      <w:r>
        <w:t>”</w:t>
      </w:r>
      <w:r w:rsidRPr="00B2347F">
        <w:t xml:space="preserve"> who could only make things out of pre-existing matter. However, God created the matter too, for God made all things and He made out of nothing. </w:t>
      </w:r>
      <w:r w:rsidRPr="00B2347F">
        <w:rPr>
          <w:i/>
        </w:rPr>
        <w:t>Incarnation of the Word</w:t>
      </w:r>
      <w:r w:rsidRPr="00B2347F">
        <w:t xml:space="preserve"> ch.2 p.36-37</w:t>
      </w:r>
    </w:p>
    <w:p w14:paraId="091B6FB6" w14:textId="77777777" w:rsidR="005E2899" w:rsidRPr="00B2347F" w:rsidRDefault="005E2899" w:rsidP="005E2899">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Do we destroy them [false gods] in a worse manner than the Epicureans, who admit the existence of gods, but deny that they regard anything, and say that they are neither angry nor are influenced by favour? By which words they plainly persuade men that they are not to be worshipped at all, inasmuch as they neither regard their worshippers, nor are angry with those who do not worship them. Moreover, when they argue against fears, they endeavour to effect nothing else than that no one should fear the gods. And yet these things are willingly heard by men, and discussed with impunity.</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5 ch.21 p.158</w:t>
      </w:r>
    </w:p>
    <w:p w14:paraId="7C995103" w14:textId="77777777" w:rsidR="005E2899" w:rsidRPr="00B2347F" w:rsidRDefault="005E2899" w:rsidP="005E2899">
      <w:pPr>
        <w:ind w:left="288" w:hanging="288"/>
      </w:pPr>
      <w:r w:rsidRPr="00B2347F">
        <w:t xml:space="preserve">Lactantius (c.303-320/325 A.D.) refutes Epicurus. </w:t>
      </w:r>
      <w:r w:rsidRPr="00B2347F">
        <w:rPr>
          <w:i/>
        </w:rPr>
        <w:t>Epitome of the Divine Institutes</w:t>
      </w:r>
      <w:r w:rsidRPr="00B2347F">
        <w:t xml:space="preserve"> ch.1 p.224</w:t>
      </w:r>
    </w:p>
    <w:p w14:paraId="20C5CD43" w14:textId="77777777" w:rsidR="002F5CE7" w:rsidRDefault="002F5CE7" w:rsidP="002F5CE7">
      <w:pPr>
        <w:ind w:left="288" w:hanging="288"/>
      </w:pPr>
      <w:r w:rsidRPr="002F5CE7">
        <w:rPr>
          <w:b/>
        </w:rPr>
        <w:t>Eusebius of Caesarea</w:t>
      </w:r>
      <w:r>
        <w:t xml:space="preserve"> (318-325 A.D.) speaks against Epicureans in</w:t>
      </w:r>
      <w:r w:rsidRPr="00792CEF">
        <w:rPr>
          <w:i/>
        </w:rPr>
        <w:t xml:space="preserve"> </w:t>
      </w:r>
      <w:r>
        <w:rPr>
          <w:i/>
        </w:rPr>
        <w:t>Pr</w:t>
      </w:r>
      <w:r w:rsidRPr="00792CEF">
        <w:rPr>
          <w:i/>
        </w:rPr>
        <w:t>eparation for the Gospel</w:t>
      </w:r>
      <w:r>
        <w:t xml:space="preserve"> book 2 ch.2 p.6-7</w:t>
      </w:r>
    </w:p>
    <w:p w14:paraId="5F604FD7" w14:textId="77777777" w:rsidR="005E2899" w:rsidRPr="00B2347F" w:rsidRDefault="005E2899" w:rsidP="005E2899">
      <w:pPr>
        <w:ind w:left="288" w:hanging="288"/>
      </w:pPr>
    </w:p>
    <w:p w14:paraId="0CE3D668" w14:textId="77777777" w:rsidR="005E2899" w:rsidRPr="00B2347F" w:rsidRDefault="005E2899" w:rsidP="005E2899">
      <w:pPr>
        <w:ind w:left="288" w:hanging="288"/>
        <w:rPr>
          <w:b/>
          <w:u w:val="single"/>
        </w:rPr>
      </w:pPr>
      <w:r w:rsidRPr="00B2347F">
        <w:rPr>
          <w:b/>
          <w:u w:val="single"/>
        </w:rPr>
        <w:t>Among spurious books</w:t>
      </w:r>
    </w:p>
    <w:p w14:paraId="1BA50B75" w14:textId="77777777" w:rsidR="005E2899" w:rsidRPr="00B2347F" w:rsidRDefault="005E2899" w:rsidP="005E2899">
      <w:pPr>
        <w:ind w:left="288" w:hanging="288"/>
      </w:pPr>
      <w:r w:rsidRPr="00B2347F">
        <w:rPr>
          <w:b/>
        </w:rPr>
        <w:t>pseudo-Justin Martyr</w:t>
      </w:r>
      <w:r w:rsidRPr="00B2347F">
        <w:t xml:space="preserve"> (168</w:t>
      </w:r>
      <w:r w:rsidR="00175F09">
        <w:t>-200</w:t>
      </w:r>
      <w:r w:rsidRPr="00B2347F">
        <w:t xml:space="preserve"> A.D.) speaks against Pythagoras and Epicurus. </w:t>
      </w:r>
      <w:r w:rsidRPr="00B2347F">
        <w:rPr>
          <w:i/>
        </w:rPr>
        <w:t>Hortatory Address to the Greeks</w:t>
      </w:r>
      <w:r w:rsidRPr="00B2347F">
        <w:t xml:space="preserve"> ch.4 p.274</w:t>
      </w:r>
    </w:p>
    <w:p w14:paraId="25B53968" w14:textId="77777777" w:rsidR="005E2899" w:rsidRPr="00B2347F" w:rsidRDefault="005E2899" w:rsidP="005E2899">
      <w:pPr>
        <w:ind w:left="288" w:hanging="288"/>
      </w:pPr>
    </w:p>
    <w:p w14:paraId="34682393" w14:textId="77777777" w:rsidR="005E2899" w:rsidRPr="00B2347F" w:rsidRDefault="005E2899" w:rsidP="005E2899">
      <w:pPr>
        <w:pStyle w:val="Heading2"/>
      </w:pPr>
      <w:bookmarkStart w:id="1714" w:name="_Toc58618305"/>
      <w:bookmarkStart w:id="1715" w:name="_Toc62979736"/>
      <w:bookmarkStart w:id="1716" w:name="_Toc161729863"/>
      <w:r>
        <w:t>Ph7</w:t>
      </w:r>
      <w:r w:rsidRPr="00B2347F">
        <w:t>. Against Cynic philosophy</w:t>
      </w:r>
      <w:bookmarkEnd w:id="1714"/>
      <w:bookmarkEnd w:id="1715"/>
      <w:bookmarkEnd w:id="1716"/>
    </w:p>
    <w:p w14:paraId="1A297B3F" w14:textId="77777777" w:rsidR="005E2899" w:rsidRPr="00B2347F" w:rsidRDefault="005E2899" w:rsidP="005E2899">
      <w:pPr>
        <w:ind w:left="288" w:hanging="288"/>
        <w:rPr>
          <w:b/>
        </w:rPr>
      </w:pPr>
    </w:p>
    <w:p w14:paraId="4469E63F" w14:textId="77777777" w:rsidR="005E2899" w:rsidRPr="00B2347F" w:rsidRDefault="005E2899" w:rsidP="005E2899">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But it is impossible for a Cynic, who makes indifference his end, to know any good but indifference.</w:t>
      </w:r>
      <w:r>
        <w:rPr>
          <w:szCs w:val="24"/>
        </w:rPr>
        <w:t>”</w:t>
      </w:r>
      <w:r w:rsidRPr="00B2347F">
        <w:rPr>
          <w:szCs w:val="24"/>
        </w:rPr>
        <w:t xml:space="preserve"> </w:t>
      </w:r>
      <w:r w:rsidRPr="00B2347F">
        <w:rPr>
          <w:i/>
          <w:szCs w:val="24"/>
        </w:rPr>
        <w:t>Second Apology of Justin Martyr</w:t>
      </w:r>
      <w:r w:rsidRPr="00B2347F">
        <w:rPr>
          <w:szCs w:val="24"/>
        </w:rPr>
        <w:t xml:space="preserve"> ch.3 p.189</w:t>
      </w:r>
    </w:p>
    <w:p w14:paraId="2DB2C7DE" w14:textId="36E56D5C" w:rsidR="005E2899" w:rsidRPr="00B2347F" w:rsidRDefault="005E2899" w:rsidP="005E2899">
      <w:pPr>
        <w:autoSpaceDE w:val="0"/>
        <w:autoSpaceDN w:val="0"/>
        <w:adjustRightInd w:val="0"/>
        <w:ind w:left="288" w:hanging="288"/>
        <w:rPr>
          <w:b/>
        </w:rPr>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Or what good did their tragedies do to Euripides and Sophocles, or the other tragedians? Or their comedies to Menander and Aristophanes, and the other comedians? Or their histories to Herodotus and Thucydides? Or the shrines and the pillars of Hercules to Pythagoras, or the Cynic philosophy to Diogenes? What good did it do Epicurus to maintain that there is no providence; or Empedocles to teach atheism; or Socrates to swear by the dog, and the goose, and the plane-tree, and Aesculapius struck by lightning, and the demons whom he invoked? And why did he willingly die? What reward, or of what kind, did he expect to receive after death? What did Plato</w:t>
      </w:r>
      <w:r w:rsidR="00DE7390">
        <w:t>’</w:t>
      </w:r>
      <w:r w:rsidRPr="00B2347F">
        <w:rPr>
          <w:highlight w:val="white"/>
        </w:rPr>
        <w:t>s system of culture profit him?</w:t>
      </w:r>
      <w:r>
        <w:rPr>
          <w:highlight w:val="white"/>
        </w:rPr>
        <w:t>”</w:t>
      </w:r>
      <w:r w:rsidRPr="00B2347F">
        <w:rPr>
          <w:highlight w:val="white"/>
        </w:rPr>
        <w:t xml:space="preserve"> </w:t>
      </w:r>
      <w:r w:rsidRPr="00B2347F">
        <w:rPr>
          <w:i/>
        </w:rPr>
        <w:t>Theophilus to Autolycus</w:t>
      </w:r>
      <w:r w:rsidRPr="00B2347F">
        <w:t xml:space="preserve"> book 3 ch.2 p.111</w:t>
      </w:r>
    </w:p>
    <w:p w14:paraId="3EAA6657"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For, since they are destitute of all those [virtues] which have been mentioned, they will [of necessity] pass into the destruction of fire. These men, while they boast of Jesus as being their Master, do in fact emulate the philosophy of Epicurus and the indifference of the Cynics,</w:t>
      </w:r>
      <w:r>
        <w:t>”</w:t>
      </w:r>
      <w:r w:rsidRPr="00B2347F">
        <w:t xml:space="preserve"> </w:t>
      </w:r>
      <w:r w:rsidRPr="00B2347F">
        <w:rPr>
          <w:i/>
        </w:rPr>
        <w:t>Irenaeus Against Heresies</w:t>
      </w:r>
      <w:r w:rsidRPr="00B2347F">
        <w:t xml:space="preserve"> book 2 ch.32.2 p.408</w:t>
      </w:r>
    </w:p>
    <w:p w14:paraId="2A24F784"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them but does not say they are wrong) </w:t>
      </w:r>
      <w:r>
        <w:t>“</w:t>
      </w:r>
      <w:r w:rsidRPr="00B2347F">
        <w:rPr>
          <w:highlight w:val="white"/>
        </w:rPr>
        <w:t>Antisthenes, after being a pupil of Socrates, introduced the Cynic philosophy; and Plato withdrew to the Academy. Aristotle, after studying philosophy under Plato, withdrew to the Lyceum, and founded the Peripatetic sect.</w:t>
      </w:r>
      <w:r>
        <w:rPr>
          <w:highlight w:val="white"/>
        </w:rPr>
        <w:t>”</w:t>
      </w:r>
      <w:r w:rsidRPr="00B2347F">
        <w:rPr>
          <w:highlight w:val="white"/>
        </w:rPr>
        <w:t xml:space="preserve"> </w:t>
      </w:r>
      <w:r w:rsidRPr="00B2347F">
        <w:rPr>
          <w:i/>
        </w:rPr>
        <w:t>Stromata</w:t>
      </w:r>
      <w:r w:rsidRPr="00B2347F">
        <w:t xml:space="preserve"> book 1 ch.14 p.314</w:t>
      </w:r>
    </w:p>
    <w:p w14:paraId="6738499C" w14:textId="77777777" w:rsidR="005E2899" w:rsidRPr="00B2347F" w:rsidRDefault="005E2899" w:rsidP="005E2899">
      <w:pPr>
        <w:autoSpaceDE w:val="0"/>
        <w:autoSpaceDN w:val="0"/>
        <w:adjustRightInd w:val="0"/>
        <w:ind w:left="288" w:hanging="288"/>
        <w:rPr>
          <w:b/>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Others, however, styling themselves Encratites, acknowledge some things concerning God and Christ in like manner with the Church. In respect, however, of their mode of life, they pass their days inflated with pride. They suppose, that by meats they magnify themselves, while abstaining from animal food, (and) being water-drinkers, and forbidding to marry, and devoting themselves during the remainder of life to habits of asceticism. But persons of this description are estimated Cynics rather than Christians, inasmuch as they do not attend unto the words spoken against them through the Apostle Paul.</w:t>
      </w:r>
      <w:r>
        <w:rPr>
          <w:szCs w:val="24"/>
        </w:rPr>
        <w:t>”</w:t>
      </w:r>
      <w:r w:rsidRPr="00B2347F">
        <w:rPr>
          <w:szCs w:val="24"/>
        </w:rPr>
        <w:t xml:space="preserve"> </w:t>
      </w:r>
      <w:r w:rsidRPr="00B2347F">
        <w:rPr>
          <w:i/>
          <w:szCs w:val="24"/>
        </w:rPr>
        <w:t>Refutation of All Heresies</w:t>
      </w:r>
      <w:r w:rsidRPr="00B2347F">
        <w:rPr>
          <w:szCs w:val="24"/>
        </w:rPr>
        <w:t xml:space="preserve"> book 8 ch.13 p.124</w:t>
      </w:r>
    </w:p>
    <w:p w14:paraId="756CCA86" w14:textId="77777777" w:rsidR="005E2899" w:rsidRPr="00B2347F" w:rsidRDefault="005E2899" w:rsidP="005E2899">
      <w:pPr>
        <w:autoSpaceDE w:val="0"/>
        <w:autoSpaceDN w:val="0"/>
        <w:adjustRightInd w:val="0"/>
        <w:ind w:left="288" w:hanging="288"/>
        <w:rPr>
          <w:szCs w:val="24"/>
        </w:rPr>
      </w:pPr>
      <w:r w:rsidRPr="00B2347F">
        <w:rPr>
          <w:szCs w:val="24"/>
        </w:rPr>
        <w:t xml:space="preserve">Origen (225-253/254 A.D.) (partial, mentions cynic philosophy but does not criticize it.) </w:t>
      </w:r>
      <w:r>
        <w:rPr>
          <w:szCs w:val="24"/>
        </w:rPr>
        <w:t>“</w:t>
      </w:r>
      <w:r w:rsidRPr="00B2347F">
        <w:rPr>
          <w:rFonts w:cs="Consolas"/>
          <w:szCs w:val="24"/>
          <w:highlight w:val="white"/>
        </w:rPr>
        <w:t>Long ago, indeed, that Greek philosopher who preferred a state of poverty, and who exhibited the pattern of a happy life, showing that he was not excluded from happiness although he was possessed of nothing, termed himself a Cynic; while these impious wretches, as not being human beings, whose enemy the serpent is, but as being serpents, pride themselves upon being called Ophites from the serpent,</w:t>
      </w:r>
      <w:r>
        <w:rPr>
          <w:szCs w:val="24"/>
        </w:rPr>
        <w:t>”</w:t>
      </w:r>
      <w:r w:rsidRPr="00B2347F">
        <w:rPr>
          <w:szCs w:val="24"/>
        </w:rPr>
        <w:t xml:space="preserve"> </w:t>
      </w:r>
      <w:r w:rsidRPr="00B2347F">
        <w:rPr>
          <w:i/>
          <w:szCs w:val="24"/>
        </w:rPr>
        <w:t>Origen Against Celsus</w:t>
      </w:r>
      <w:r w:rsidRPr="00B2347F">
        <w:rPr>
          <w:szCs w:val="24"/>
        </w:rPr>
        <w:t xml:space="preserve"> book 6 ch.28 p.586</w:t>
      </w:r>
    </w:p>
    <w:p w14:paraId="69A26340" w14:textId="77777777" w:rsidR="005E2899"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For why should I speak of the Cynics, who practised licentiousness in public? What wonder if they derived their name and title from dogs, since they also imitated their life? Therefore there is no instruction of virtue in this sect, since even those who enjoin more </w:t>
      </w:r>
      <w:proofErr w:type="spellStart"/>
      <w:r w:rsidRPr="00B2347F">
        <w:rPr>
          <w:highlight w:val="white"/>
        </w:rPr>
        <w:t>honourable</w:t>
      </w:r>
      <w:proofErr w:type="spellEnd"/>
      <w:r w:rsidRPr="00B2347F">
        <w:rPr>
          <w:highlight w:val="white"/>
        </w:rPr>
        <w:t xml:space="preserve"> things either themselves do not practise what they advise; or if they do (which rarely happens), it is not the system which leads them to that which is right, but nature which often impels even the unlearned to praise.</w:t>
      </w:r>
      <w:r>
        <w:rPr>
          <w:highlight w:val="white"/>
        </w:rPr>
        <w:t>”</w:t>
      </w:r>
      <w:r w:rsidRPr="00B2347F">
        <w:rPr>
          <w:highlight w:val="white"/>
        </w:rPr>
        <w:t xml:space="preserve"> </w:t>
      </w:r>
      <w:r w:rsidRPr="00B2347F">
        <w:rPr>
          <w:i/>
        </w:rPr>
        <w:t>The Divine Institutes</w:t>
      </w:r>
      <w:r w:rsidRPr="00B2347F">
        <w:t xml:space="preserve"> book 3 ch.15 p.84</w:t>
      </w:r>
    </w:p>
    <w:p w14:paraId="15C66FBC" w14:textId="77777777" w:rsidR="002F5CE7" w:rsidRDefault="002F5CE7" w:rsidP="002F5CE7">
      <w:pPr>
        <w:ind w:left="288" w:hanging="288"/>
      </w:pPr>
      <w:r w:rsidRPr="002F5CE7">
        <w:rPr>
          <w:b/>
        </w:rPr>
        <w:t>Eusebius of Caesarea</w:t>
      </w:r>
      <w:r>
        <w:t xml:space="preserve"> (318-325 A.D.) speaks against Cynic philosophy in</w:t>
      </w:r>
      <w:r w:rsidRPr="00792CEF">
        <w:rPr>
          <w:i/>
        </w:rPr>
        <w:t xml:space="preserve"> </w:t>
      </w:r>
      <w:r>
        <w:rPr>
          <w:i/>
        </w:rPr>
        <w:t>Pr</w:t>
      </w:r>
      <w:r w:rsidRPr="00792CEF">
        <w:rPr>
          <w:i/>
        </w:rPr>
        <w:t>eparation for the Gospel</w:t>
      </w:r>
      <w:r>
        <w:t xml:space="preserve"> book 4 ch.2 p.6</w:t>
      </w:r>
    </w:p>
    <w:p w14:paraId="78B93ED5" w14:textId="77777777" w:rsidR="004E1F39" w:rsidRPr="00D17C89" w:rsidRDefault="004E1F39" w:rsidP="004E1F39">
      <w:pPr>
        <w:ind w:left="288" w:hanging="288"/>
      </w:pPr>
      <w:r w:rsidRPr="002F5CE7">
        <w:t>Eusebius of Caesarea</w:t>
      </w:r>
      <w:r w:rsidRPr="00D17C89">
        <w:t xml:space="preserve"> (</w:t>
      </w:r>
      <w:r w:rsidR="00A14EEE">
        <w:t>318-325 A.D.</w:t>
      </w:r>
      <w:r w:rsidRPr="00D17C89">
        <w:t>) mentions that J</w:t>
      </w:r>
      <w:r>
        <w:t>ustin</w:t>
      </w:r>
      <w:r w:rsidRPr="00D17C89">
        <w:t xml:space="preserve"> Martyr refuted cynics. </w:t>
      </w:r>
      <w:r w:rsidRPr="00D17C89">
        <w:rPr>
          <w:i/>
        </w:rPr>
        <w:t>Eusebius</w:t>
      </w:r>
      <w:r>
        <w:rPr>
          <w:i/>
        </w:rPr>
        <w:t xml:space="preserve">’ </w:t>
      </w:r>
      <w:r w:rsidRPr="00D17C89">
        <w:rPr>
          <w:i/>
        </w:rPr>
        <w:t xml:space="preserve">Ecclesiastical History </w:t>
      </w:r>
      <w:r w:rsidRPr="00D17C89">
        <w:t>book 4 ch.16.1-2 p.193</w:t>
      </w:r>
    </w:p>
    <w:p w14:paraId="75AC72C7" w14:textId="77777777" w:rsidR="005E2899" w:rsidRPr="00B2347F" w:rsidRDefault="005E2899" w:rsidP="005E2899">
      <w:pPr>
        <w:ind w:left="288" w:hanging="288"/>
        <w:rPr>
          <w:b/>
        </w:rPr>
      </w:pPr>
    </w:p>
    <w:p w14:paraId="73BC30CE" w14:textId="77777777" w:rsidR="00211EB1" w:rsidRPr="00B2347F" w:rsidRDefault="00211EB1" w:rsidP="00211EB1">
      <w:pPr>
        <w:pStyle w:val="Heading2"/>
      </w:pPr>
      <w:bookmarkStart w:id="1717" w:name="_Toc58618306"/>
      <w:bookmarkStart w:id="1718" w:name="_Toc62979737"/>
      <w:bookmarkStart w:id="1719" w:name="_Toc161729864"/>
      <w:bookmarkStart w:id="1720" w:name="_Toc331282150"/>
      <w:r>
        <w:t>Ph8</w:t>
      </w:r>
      <w:r w:rsidRPr="00B2347F">
        <w:t>. Against Pyrrho the philosopher</w:t>
      </w:r>
      <w:bookmarkEnd w:id="1717"/>
      <w:bookmarkEnd w:id="1718"/>
      <w:bookmarkEnd w:id="1719"/>
    </w:p>
    <w:p w14:paraId="15A93A10" w14:textId="77777777" w:rsidR="00211EB1" w:rsidRPr="00B2347F" w:rsidRDefault="00211EB1" w:rsidP="00211EB1"/>
    <w:p w14:paraId="18252898" w14:textId="77777777" w:rsidR="00211EB1" w:rsidRPr="00B2347F" w:rsidRDefault="00211EB1" w:rsidP="00211EB1">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 xml:space="preserve">Then let Socrates the Athenian buffoon see to it, confessing that he knew nothing, although boastful in the testimony of a most deceitful demon; let Arcesilaus also, and </w:t>
      </w:r>
      <w:proofErr w:type="spellStart"/>
      <w:r w:rsidRPr="00B2347F">
        <w:rPr>
          <w:rFonts w:cs="Consolas"/>
          <w:szCs w:val="24"/>
          <w:highlight w:val="white"/>
        </w:rPr>
        <w:t>Carneades</w:t>
      </w:r>
      <w:proofErr w:type="spellEnd"/>
      <w:r w:rsidRPr="00B2347F">
        <w:rPr>
          <w:rFonts w:cs="Consolas"/>
          <w:szCs w:val="24"/>
          <w:highlight w:val="white"/>
        </w:rPr>
        <w:t>,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rPr>
          <w:szCs w:val="24"/>
        </w:rPr>
        <w:t>”</w:t>
      </w:r>
      <w:r w:rsidRPr="00B2347F">
        <w:rPr>
          <w:szCs w:val="24"/>
        </w:rPr>
        <w:t xml:space="preserve"> </w:t>
      </w:r>
      <w:r w:rsidRPr="00B2347F">
        <w:rPr>
          <w:i/>
          <w:szCs w:val="24"/>
        </w:rPr>
        <w:t>Octavius of Minucius Felix</w:t>
      </w:r>
      <w:r w:rsidRPr="00B2347F">
        <w:rPr>
          <w:szCs w:val="24"/>
        </w:rPr>
        <w:t xml:space="preserve"> ch.38 p.197</w:t>
      </w:r>
    </w:p>
    <w:p w14:paraId="64930C35"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w:t>
      </w:r>
      <w:proofErr w:type="spellStart"/>
      <w:r w:rsidRPr="00B2347F">
        <w:rPr>
          <w:rFonts w:cs="Consolas"/>
          <w:szCs w:val="24"/>
          <w:highlight w:val="white"/>
        </w:rPr>
        <w:t>Ischomachus</w:t>
      </w:r>
      <w:proofErr w:type="spellEnd"/>
      <w:r w:rsidRPr="00B2347F">
        <w:rPr>
          <w:rFonts w:cs="Consolas"/>
          <w:szCs w:val="24"/>
          <w:highlight w:val="white"/>
        </w:rPr>
        <w:t xml:space="preserve">, he will make him a farmer; and to </w:t>
      </w:r>
      <w:proofErr w:type="spellStart"/>
      <w:r w:rsidRPr="00B2347F">
        <w:rPr>
          <w:rFonts w:cs="Consolas"/>
          <w:szCs w:val="24"/>
          <w:highlight w:val="white"/>
        </w:rPr>
        <w:t>Lampis</w:t>
      </w:r>
      <w:proofErr w:type="spellEnd"/>
      <w:r w:rsidRPr="00B2347F">
        <w:rPr>
          <w:rFonts w:cs="Consolas"/>
          <w:szCs w:val="24"/>
          <w:highlight w:val="white"/>
        </w:rPr>
        <w:t xml:space="preserve">, a mariner; and to </w:t>
      </w:r>
      <w:proofErr w:type="spellStart"/>
      <w:r w:rsidRPr="00B2347F">
        <w:rPr>
          <w:rFonts w:cs="Consolas"/>
          <w:szCs w:val="24"/>
          <w:highlight w:val="white"/>
        </w:rPr>
        <w:t>Charidemus</w:t>
      </w:r>
      <w:proofErr w:type="spellEnd"/>
      <w:r w:rsidRPr="00B2347F">
        <w:rPr>
          <w:rFonts w:cs="Consolas"/>
          <w:szCs w:val="24"/>
          <w:highlight w:val="white"/>
        </w:rPr>
        <w:t xml:space="preserve">, a military commander; and to Simon, an equestrian; and to </w:t>
      </w:r>
      <w:proofErr w:type="spellStart"/>
      <w:r w:rsidRPr="00B2347F">
        <w:rPr>
          <w:rFonts w:cs="Consolas"/>
          <w:szCs w:val="24"/>
          <w:highlight w:val="white"/>
        </w:rPr>
        <w:t>Perdices</w:t>
      </w:r>
      <w:proofErr w:type="spellEnd"/>
      <w:r w:rsidRPr="00B2347F">
        <w:rPr>
          <w:rFonts w:cs="Consolas"/>
          <w:szCs w:val="24"/>
          <w:highlight w:val="white"/>
        </w:rPr>
        <w:t xml:space="preserve">, a trader; and to </w:t>
      </w:r>
      <w:proofErr w:type="spellStart"/>
      <w:r w:rsidRPr="00B2347F">
        <w:rPr>
          <w:rFonts w:cs="Consolas"/>
          <w:szCs w:val="24"/>
          <w:highlight w:val="white"/>
        </w:rPr>
        <w:t>Crobytus</w:t>
      </w:r>
      <w:proofErr w:type="spellEnd"/>
      <w:r w:rsidRPr="00B2347F">
        <w:rPr>
          <w:rFonts w:cs="Consolas"/>
          <w:szCs w:val="24"/>
          <w:highlight w:val="white"/>
        </w:rPr>
        <w:t>,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784847E9" w14:textId="77777777" w:rsidR="00211EB1" w:rsidRPr="00B2347F" w:rsidRDefault="00211EB1" w:rsidP="00211EB1">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another opinion of the philosophers was called that of the Academics, on account of those holding their discussions in the Academy, of whom the founder Pyrrho, from whom they were called Pyrrhonean philosophers, first introduced the notion of the incomprehensibility of all things, so as to (be ready to) attempt an argument on either side of a question, but not to assert anything for certain; for that there is nothing of things intelligible or sensible true, but that they appear to men to be so; and that all substance is in a state of flux and change, and never continues in the same (condition). Some followers, then, of the Academics say that one ought not to declare an opinion on the principle of anything, but simply making the attempt to give it up; whereas others subjoined the formulary </w:t>
      </w:r>
      <w:r w:rsidR="00DE7390">
        <w:rPr>
          <w:rFonts w:cs="Consolas"/>
          <w:szCs w:val="24"/>
          <w:highlight w:val="white"/>
        </w:rPr>
        <w:t>‘</w:t>
      </w:r>
      <w:r w:rsidRPr="00B2347F">
        <w:rPr>
          <w:rFonts w:cs="Consolas"/>
          <w:szCs w:val="24"/>
          <w:highlight w:val="white"/>
        </w:rPr>
        <w:t>not rather</w:t>
      </w:r>
      <w:r w:rsidR="00DE7390">
        <w:rPr>
          <w:rFonts w:cs="Consolas"/>
          <w:szCs w:val="24"/>
          <w:highlight w:val="white"/>
        </w:rPr>
        <w:t>’</w:t>
      </w:r>
      <w:r w:rsidRPr="00B2347F">
        <w:rPr>
          <w:rFonts w:cs="Consolas"/>
          <w:szCs w:val="24"/>
          <w:highlight w:val="white"/>
        </w:rPr>
        <w:t xml:space="preserve"> (this than that), saying that the fire is not rather fire than anything else. But they did not declare what this is, but what sort it is.</w:t>
      </w:r>
      <w:r>
        <w:rPr>
          <w:szCs w:val="24"/>
        </w:rPr>
        <w:t>”</w:t>
      </w:r>
      <w:r w:rsidRPr="00B2347F">
        <w:rPr>
          <w:szCs w:val="24"/>
        </w:rPr>
        <w:t xml:space="preserve"> </w:t>
      </w:r>
      <w:r w:rsidRPr="00B2347F">
        <w:rPr>
          <w:i/>
          <w:szCs w:val="24"/>
        </w:rPr>
        <w:t>Refutation of All Heresies</w:t>
      </w:r>
      <w:r w:rsidRPr="00B2347F">
        <w:rPr>
          <w:szCs w:val="24"/>
        </w:rPr>
        <w:t xml:space="preserve"> book 1 ch.20 p.21</w:t>
      </w:r>
    </w:p>
    <w:p w14:paraId="07FB9CC0"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proofErr w:type="spellStart"/>
      <w:r w:rsidRPr="00B2347F">
        <w:rPr>
          <w:rFonts w:cs="Consolas"/>
          <w:szCs w:val="24"/>
          <w:highlight w:val="white"/>
        </w:rPr>
        <w:t>Herillus</w:t>
      </w:r>
      <w:proofErr w:type="spellEnd"/>
      <w:r w:rsidRPr="00B2347F">
        <w:rPr>
          <w:rFonts w:cs="Consolas"/>
          <w:szCs w:val="24"/>
          <w:highlight w:val="white"/>
        </w:rPr>
        <w:t xml:space="preserve"> the Pyrrhonist made knowledge the chief good. This indeed belongs to man, and to the soul only, but it may happen to him without virtue. For he is not to be considered happy who has either learnt anything by hearing, or has gained the knowledge of it by a little reading; nor is it a definition of the chief good, because there may be a knowledge either of bad things, or at any rate of things that are useless. And if it is the knowledge of good and useful things which you have acquired by labour, nevertheless it is not the chief good, because knowledge is not sought on its own account, but on account of something else.</w:t>
      </w:r>
      <w:r>
        <w:rPr>
          <w:szCs w:val="24"/>
        </w:rPr>
        <w:t>”</w:t>
      </w:r>
      <w:r w:rsidRPr="00B2347F">
        <w:rPr>
          <w:szCs w:val="24"/>
        </w:rPr>
        <w:t xml:space="preserve"> </w:t>
      </w:r>
      <w:r w:rsidRPr="00B2347F">
        <w:rPr>
          <w:i/>
          <w:szCs w:val="24"/>
        </w:rPr>
        <w:t>Epitome of the Divine Institutes</w:t>
      </w:r>
      <w:r w:rsidRPr="00B2347F">
        <w:rPr>
          <w:szCs w:val="24"/>
        </w:rPr>
        <w:t xml:space="preserve"> ch.33 p.234-235</w:t>
      </w:r>
    </w:p>
    <w:p w14:paraId="5AB922D4" w14:textId="77777777" w:rsidR="00C368DD" w:rsidRDefault="00C368DD" w:rsidP="00C368DD">
      <w:pPr>
        <w:ind w:left="288" w:hanging="288"/>
      </w:pPr>
      <w:r w:rsidRPr="00714C19">
        <w:rPr>
          <w:b/>
        </w:rPr>
        <w:t>Eusebius of Caesarea</w:t>
      </w:r>
      <w:r>
        <w:t xml:space="preserve"> (318-325 A.D.) </w:t>
      </w:r>
      <w:r w:rsidR="00714C19">
        <w:t>“moreover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w:t>
      </w:r>
      <w:r>
        <w:t xml:space="preserve"> </w:t>
      </w:r>
      <w:r w:rsidRPr="00792CEF">
        <w:rPr>
          <w:i/>
        </w:rPr>
        <w:t>Preparation for the Gospel</w:t>
      </w:r>
      <w:r>
        <w:t xml:space="preserve"> book 1</w:t>
      </w:r>
      <w:r w:rsidR="00714C19">
        <w:t>5 preface p.4</w:t>
      </w:r>
    </w:p>
    <w:p w14:paraId="0B79F7E2" w14:textId="77777777" w:rsidR="00211EB1" w:rsidRPr="00B2347F" w:rsidRDefault="00211EB1" w:rsidP="00211EB1"/>
    <w:p w14:paraId="61275CE9" w14:textId="77777777" w:rsidR="00211EB1" w:rsidRPr="00B2347F" w:rsidRDefault="00211EB1" w:rsidP="00211EB1">
      <w:pPr>
        <w:pStyle w:val="Heading2"/>
      </w:pPr>
      <w:bookmarkStart w:id="1721" w:name="_Toc58618307"/>
      <w:bookmarkStart w:id="1722" w:name="_Toc62979738"/>
      <w:bookmarkStart w:id="1723" w:name="_Toc161729865"/>
      <w:r>
        <w:t>Ph9</w:t>
      </w:r>
      <w:r w:rsidRPr="00B2347F">
        <w:t>. Socrates even said he had a demon</w:t>
      </w:r>
      <w:bookmarkEnd w:id="1721"/>
      <w:bookmarkEnd w:id="1722"/>
      <w:bookmarkEnd w:id="1723"/>
    </w:p>
    <w:p w14:paraId="3E243F3F" w14:textId="77777777" w:rsidR="00211EB1" w:rsidRPr="00B2347F" w:rsidRDefault="00211EB1" w:rsidP="00211EB1"/>
    <w:p w14:paraId="0F9B1D3F"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(c.210 A.D.) </w:t>
      </w:r>
      <w:r>
        <w:rPr>
          <w:szCs w:val="24"/>
        </w:rPr>
        <w:t>“</w:t>
      </w:r>
      <w:r w:rsidRPr="00B2347F">
        <w:rPr>
          <w:rFonts w:cs="Consolas"/>
          <w:szCs w:val="24"/>
          <w:highlight w:val="white"/>
        </w:rPr>
        <w:t>The poets know that those spirits are demons; the philosophers discourse of them; Socrates knew it, who, at the nod and decision of a demon that was at his side, either declined or undertook affairs.</w:t>
      </w:r>
      <w:r>
        <w:rPr>
          <w:szCs w:val="24"/>
        </w:rPr>
        <w:t>”</w:t>
      </w:r>
      <w:r w:rsidRPr="00B2347F">
        <w:rPr>
          <w:szCs w:val="24"/>
        </w:rPr>
        <w:t xml:space="preserve"> </w:t>
      </w:r>
      <w:r w:rsidRPr="00B2347F">
        <w:rPr>
          <w:i/>
          <w:szCs w:val="24"/>
        </w:rPr>
        <w:t>The Octavius of Minucius Felix</w:t>
      </w:r>
      <w:r w:rsidRPr="00B2347F">
        <w:rPr>
          <w:szCs w:val="24"/>
        </w:rPr>
        <w:t xml:space="preserve"> ch.26 p.189</w:t>
      </w:r>
    </w:p>
    <w:p w14:paraId="4CBDA6B2" w14:textId="77777777" w:rsidR="00211EB1" w:rsidRPr="00B2347F" w:rsidRDefault="00211EB1" w:rsidP="00211EB1">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For the demon of Socrates was a cause, not by not preventing, but by exhorting, even if (strictly speaking) he did not exhort.</w:t>
      </w:r>
      <w:r>
        <w:rPr>
          <w:szCs w:val="24"/>
        </w:rPr>
        <w:t>”</w:t>
      </w:r>
      <w:r w:rsidRPr="00B2347F">
        <w:rPr>
          <w:szCs w:val="24"/>
        </w:rPr>
        <w:t xml:space="preserve"> </w:t>
      </w:r>
      <w:r w:rsidRPr="00B2347F">
        <w:rPr>
          <w:i/>
          <w:szCs w:val="24"/>
        </w:rPr>
        <w:t>Stromata</w:t>
      </w:r>
      <w:r w:rsidRPr="00B2347F">
        <w:rPr>
          <w:szCs w:val="24"/>
        </w:rPr>
        <w:t xml:space="preserve"> book 1 ch.17 p.319</w:t>
      </w:r>
    </w:p>
    <w:p w14:paraId="22B0C5F8" w14:textId="77777777" w:rsidR="00211EB1" w:rsidRPr="00B2347F" w:rsidRDefault="00211EB1" w:rsidP="00211EB1">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These demons the poets also acknowledge, and Socrates declared that he was instructed and ruled at the will of a demon; and thence the Magi have a power either for mischief or for mockery,</w:t>
      </w:r>
      <w:r>
        <w:rPr>
          <w:szCs w:val="24"/>
        </w:rPr>
        <w:t xml:space="preserve">” </w:t>
      </w:r>
      <w:r w:rsidRPr="00B2347F">
        <w:rPr>
          <w:i/>
          <w:szCs w:val="24"/>
        </w:rPr>
        <w:t>Treatises of Cyprian</w:t>
      </w:r>
      <w:r w:rsidRPr="00B2347F">
        <w:rPr>
          <w:szCs w:val="24"/>
        </w:rPr>
        <w:t xml:space="preserve"> Treatise 6 ch.6 p.467</w:t>
      </w:r>
    </w:p>
    <w:p w14:paraId="72A7839F"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For Plato attempted even to explain their natures in his </w:t>
      </w:r>
      <w:r w:rsidR="00DE7390">
        <w:rPr>
          <w:rFonts w:cs="Consolas"/>
          <w:szCs w:val="24"/>
          <w:highlight w:val="white"/>
        </w:rPr>
        <w:t>‘</w:t>
      </w:r>
      <w:r w:rsidRPr="00B2347F">
        <w:rPr>
          <w:rFonts w:cs="Consolas"/>
          <w:szCs w:val="24"/>
          <w:highlight w:val="white"/>
        </w:rPr>
        <w:t>Banquet;</w:t>
      </w:r>
      <w:r w:rsidR="00DE7390">
        <w:rPr>
          <w:rFonts w:cs="Consolas"/>
          <w:szCs w:val="24"/>
          <w:highlight w:val="white"/>
        </w:rPr>
        <w:t>’</w:t>
      </w:r>
      <w:r w:rsidRPr="00B2347F">
        <w:rPr>
          <w:rFonts w:cs="Consolas"/>
          <w:szCs w:val="24"/>
          <w:highlight w:val="white"/>
        </w:rPr>
        <w:t xml:space="preserve"> and Socrates said that there was a demon continually about him, who had become attached to him when a boy, by whose will and direction his life was guided.</w:t>
      </w:r>
      <w:r>
        <w:rPr>
          <w:szCs w:val="24"/>
        </w:rPr>
        <w:t>”</w:t>
      </w:r>
      <w:r w:rsidRPr="00B2347F">
        <w:rPr>
          <w:szCs w:val="24"/>
        </w:rPr>
        <w:t xml:space="preserve"> </w:t>
      </w:r>
      <w:r w:rsidRPr="00B2347F">
        <w:rPr>
          <w:i/>
          <w:szCs w:val="24"/>
        </w:rPr>
        <w:t>The Divine Institutes</w:t>
      </w:r>
      <w:r w:rsidRPr="00B2347F">
        <w:rPr>
          <w:szCs w:val="24"/>
        </w:rPr>
        <w:t xml:space="preserve"> book 2 ch.15 p.64</w:t>
      </w:r>
    </w:p>
    <w:p w14:paraId="1F71645F" w14:textId="77777777" w:rsidR="00211EB1" w:rsidRPr="00B2347F" w:rsidRDefault="00211EB1" w:rsidP="00211EB1">
      <w:pPr>
        <w:ind w:left="288" w:hanging="288"/>
      </w:pPr>
      <w:r w:rsidRPr="00B2347F">
        <w:t xml:space="preserve">Lactantius (c.303-320/325 A.D.) mentions that Socrates said he had a demon. </w:t>
      </w:r>
      <w:r>
        <w:t>“</w:t>
      </w:r>
      <w:r w:rsidRPr="00B2347F">
        <w:rPr>
          <w:rFonts w:cs="Consolas"/>
          <w:highlight w:val="white"/>
        </w:rPr>
        <w:t>In fine, Socrates used to give out that he had a demon as the guardian and director of his life from his first childhood and that he could do nothing without his assent and command.</w:t>
      </w:r>
      <w:r>
        <w:t>”</w:t>
      </w:r>
      <w:r w:rsidRPr="00B2347F">
        <w:t xml:space="preserve"> </w:t>
      </w:r>
      <w:r w:rsidRPr="00B2347F">
        <w:rPr>
          <w:i/>
        </w:rPr>
        <w:t>Epitome of the Divine Institutes</w:t>
      </w:r>
      <w:r w:rsidRPr="00B2347F">
        <w:t xml:space="preserve"> ch.28 p.232</w:t>
      </w:r>
    </w:p>
    <w:p w14:paraId="5C2462DB" w14:textId="77777777" w:rsidR="00211EB1" w:rsidRPr="00B2347F" w:rsidRDefault="00211EB1" w:rsidP="00211EB1"/>
    <w:p w14:paraId="7AF15D4C" w14:textId="77777777" w:rsidR="00211EB1" w:rsidRPr="00B2347F" w:rsidRDefault="00211EB1" w:rsidP="00211EB1">
      <w:pPr>
        <w:pStyle w:val="Heading2"/>
      </w:pPr>
      <w:bookmarkStart w:id="1724" w:name="_Toc58618308"/>
      <w:bookmarkStart w:id="1725" w:name="_Toc62979739"/>
      <w:bookmarkStart w:id="1726" w:name="_Toc161729866"/>
      <w:r>
        <w:t>Ph10</w:t>
      </w:r>
      <w:r w:rsidRPr="00B2347F">
        <w:t>. We are not ruled by fate</w:t>
      </w:r>
      <w:bookmarkEnd w:id="1724"/>
      <w:bookmarkEnd w:id="1725"/>
      <w:bookmarkEnd w:id="1726"/>
    </w:p>
    <w:p w14:paraId="18952279" w14:textId="77777777" w:rsidR="00211EB1" w:rsidRPr="00B2347F" w:rsidRDefault="00211EB1" w:rsidP="00211EB1"/>
    <w:p w14:paraId="2C584B28" w14:textId="77777777" w:rsidR="00211EB1" w:rsidRPr="00B2347F" w:rsidRDefault="00211EB1" w:rsidP="00211EB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But lest some suppose, from what has been said by us, that we say that whatever happens, happens by a fatal necessity, because it is foretold as known beforehand, this too we explain. We have learned from the prophets, and we hold it to be true, that punishments, and chastisements, and good rewards, are rendered according to the merit of each man</w:t>
      </w:r>
      <w:r w:rsidR="00DE7390">
        <w:rPr>
          <w:rFonts w:cs="Consolas"/>
          <w:szCs w:val="24"/>
          <w:highlight w:val="white"/>
        </w:rPr>
        <w:t>’</w:t>
      </w:r>
      <w:r w:rsidRPr="00B2347F">
        <w:rPr>
          <w:rFonts w:cs="Consolas"/>
          <w:szCs w:val="24"/>
          <w:highlight w:val="white"/>
        </w:rPr>
        <w:t>s actions. Since if it be not so, but all things happen by fate, neither is anything at all in our own power. For if it be fated that this man, e.g., be good, and this other evil, neither is the former meritorious nor the latter to be blamed.</w:t>
      </w:r>
      <w:r w:rsidRPr="00B2347F">
        <w:rPr>
          <w:rFonts w:cs="Consolas"/>
          <w:szCs w:val="24"/>
        </w:rPr>
        <w:t xml:space="preserve"> </w:t>
      </w:r>
      <w:r w:rsidRPr="00B2347F">
        <w:rPr>
          <w:szCs w:val="24"/>
        </w:rPr>
        <w:t>And again, unless the human race have the power of avoiding evil and choosing good by free choice, they are not accountable for their actions, of whatever kind they be. But that it is by free choice they both walk uprightly and stumble, we thus demonstrate.</w:t>
      </w:r>
      <w:r>
        <w:rPr>
          <w:szCs w:val="24"/>
        </w:rPr>
        <w:t>”</w:t>
      </w:r>
      <w:r w:rsidRPr="00B2347F">
        <w:rPr>
          <w:szCs w:val="24"/>
        </w:rPr>
        <w:t xml:space="preserve"> … Unlike man, trees and quadrupeds cannot act by choice. </w:t>
      </w:r>
      <w:r w:rsidRPr="00B2347F">
        <w:rPr>
          <w:i/>
          <w:szCs w:val="24"/>
        </w:rPr>
        <w:t>First Apology of Justin Martyr</w:t>
      </w:r>
      <w:r w:rsidRPr="00B2347F">
        <w:rPr>
          <w:szCs w:val="24"/>
        </w:rPr>
        <w:t xml:space="preserve"> ch.43 p.177</w:t>
      </w:r>
    </w:p>
    <w:p w14:paraId="52481725" w14:textId="77777777" w:rsidR="00211EB1" w:rsidRPr="00B2347F" w:rsidRDefault="00211EB1" w:rsidP="00211EB1">
      <w:pPr>
        <w:autoSpaceDE w:val="0"/>
        <w:autoSpaceDN w:val="0"/>
        <w:adjustRightInd w:val="0"/>
        <w:ind w:left="288" w:hanging="288"/>
        <w:rPr>
          <w:szCs w:val="24"/>
        </w:rPr>
      </w:pPr>
      <w:r w:rsidRPr="00B2347F">
        <w:rPr>
          <w:szCs w:val="24"/>
        </w:rPr>
        <w:t xml:space="preserve">Justin Martyr (c.150 A.D.) </w:t>
      </w:r>
      <w:r>
        <w:rPr>
          <w:szCs w:val="24"/>
        </w:rPr>
        <w:t>“</w:t>
      </w:r>
      <w:r w:rsidRPr="00B2347F">
        <w:rPr>
          <w:rFonts w:cs="Consolas"/>
          <w:szCs w:val="24"/>
          <w:highlight w:val="white"/>
        </w:rPr>
        <w:t>But neither do we affirm that it is by fate that men do what they do, or suffer what they suffer, but that each man by free choice acts rightly or sins; and that it is by the influence of the wicked demons that earnest men, such as Socrates and the like, suffer persecution and are in bonds, while Sardanapalus, Epicurus, and the like, seem to be blessed in abundance and glory. The Stoics, not observing this, maintained that all things take place according to the necessity of fate. But since God in the beginning made the race of angels and men with free-will, they will justly suffer in eternal fire the punishment of whatever sins they have committed.</w:t>
      </w:r>
      <w:r>
        <w:rPr>
          <w:szCs w:val="24"/>
        </w:rPr>
        <w:t>”</w:t>
      </w:r>
      <w:r w:rsidRPr="00B2347F">
        <w:rPr>
          <w:szCs w:val="24"/>
        </w:rPr>
        <w:t xml:space="preserve"> </w:t>
      </w:r>
      <w:r w:rsidRPr="00B2347F">
        <w:rPr>
          <w:i/>
          <w:szCs w:val="24"/>
        </w:rPr>
        <w:t>Second Apology of Justin Martyr</w:t>
      </w:r>
      <w:r w:rsidRPr="00B2347F">
        <w:rPr>
          <w:szCs w:val="24"/>
        </w:rPr>
        <w:t xml:space="preserve"> ch.7 p.190</w:t>
      </w:r>
    </w:p>
    <w:p w14:paraId="32ACC993" w14:textId="77777777" w:rsidR="00211EB1" w:rsidRPr="00B2347F" w:rsidRDefault="00211EB1" w:rsidP="00211EB1">
      <w:pPr>
        <w:ind w:left="288" w:hanging="288"/>
      </w:pPr>
      <w:r w:rsidRPr="00B2347F">
        <w:rPr>
          <w:b/>
        </w:rPr>
        <w:t>Minucius Felix</w:t>
      </w:r>
      <w:r w:rsidRPr="00B2347F">
        <w:t xml:space="preserve"> (210 A.D.) says we are not ruled by fate. </w:t>
      </w:r>
      <w:r w:rsidRPr="00B2347F">
        <w:rPr>
          <w:i/>
        </w:rPr>
        <w:t>The Octavius of Minucius Felix</w:t>
      </w:r>
      <w:r w:rsidRPr="00B2347F">
        <w:t xml:space="preserve"> ch.36 p.195</w:t>
      </w:r>
    </w:p>
    <w:p w14:paraId="29BDCBC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w:t>
      </w:r>
      <w:r w:rsidR="00EF6B3D">
        <w:rPr>
          <w:highlight w:val="white"/>
        </w:rPr>
        <w:t>c.203</w:t>
      </w:r>
      <w:r w:rsidRPr="00B2347F">
        <w:rPr>
          <w:szCs w:val="24"/>
        </w:rPr>
        <w:t xml:space="preserve"> A.D.) </w:t>
      </w:r>
      <w:r>
        <w:rPr>
          <w:szCs w:val="24"/>
        </w:rPr>
        <w:t>“</w:t>
      </w:r>
      <w:r w:rsidRPr="00B2347F">
        <w:rPr>
          <w:rFonts w:cs="Consolas"/>
          <w:szCs w:val="24"/>
          <w:highlight w:val="white"/>
        </w:rPr>
        <w:t>Now these are the supreme powers: according to our (Christian) notions, they are the Lord God and His adversary the devil; but according to men</w:t>
      </w:r>
      <w:r w:rsidR="00DE7390">
        <w:rPr>
          <w:rFonts w:cs="Consolas"/>
          <w:szCs w:val="24"/>
          <w:highlight w:val="white"/>
        </w:rPr>
        <w:t>’</w:t>
      </w:r>
      <w:r w:rsidRPr="00B2347F">
        <w:rPr>
          <w:rFonts w:cs="Consolas"/>
          <w:szCs w:val="24"/>
          <w:highlight w:val="white"/>
        </w:rPr>
        <w:t>s general opinion about providence, they are fate and necessity; and about fortune, it is man</w:t>
      </w:r>
      <w:r w:rsidR="00DE7390">
        <w:rPr>
          <w:rFonts w:cs="Consolas"/>
          <w:szCs w:val="24"/>
          <w:highlight w:val="white"/>
        </w:rPr>
        <w:t>’</w:t>
      </w:r>
      <w:r w:rsidRPr="00B2347F">
        <w:rPr>
          <w:rFonts w:cs="Consolas"/>
          <w:szCs w:val="24"/>
          <w:highlight w:val="white"/>
        </w:rPr>
        <w:t>s freedom of will.</w:t>
      </w:r>
      <w:r>
        <w:rPr>
          <w:szCs w:val="24"/>
        </w:rPr>
        <w:t>”</w:t>
      </w:r>
      <w:r w:rsidRPr="00B2347F">
        <w:rPr>
          <w:szCs w:val="24"/>
        </w:rPr>
        <w:t xml:space="preserve"> </w:t>
      </w:r>
      <w:r w:rsidRPr="00B2347F">
        <w:rPr>
          <w:i/>
          <w:szCs w:val="24"/>
        </w:rPr>
        <w:t>A Treatise on the Soul</w:t>
      </w:r>
      <w:r w:rsidRPr="00B2347F">
        <w:rPr>
          <w:szCs w:val="24"/>
        </w:rPr>
        <w:t xml:space="preserve"> ch.20 p.201</w:t>
      </w:r>
    </w:p>
    <w:p w14:paraId="713FF7D8" w14:textId="67AC591A" w:rsidR="00603457" w:rsidRPr="00B2347F" w:rsidRDefault="00603457" w:rsidP="00603457">
      <w:pPr>
        <w:autoSpaceDE w:val="0"/>
        <w:autoSpaceDN w:val="0"/>
        <w:adjustRightInd w:val="0"/>
        <w:ind w:left="288" w:hanging="288"/>
        <w:rPr>
          <w:szCs w:val="24"/>
        </w:rPr>
      </w:pPr>
      <w:r w:rsidRPr="00A24808">
        <w:rPr>
          <w:szCs w:val="24"/>
        </w:rPr>
        <w:t>&amp;&amp;&amp;</w:t>
      </w:r>
      <w:r w:rsidR="00A643A3">
        <w:rPr>
          <w:b/>
          <w:szCs w:val="24"/>
        </w:rPr>
        <w:t xml:space="preserve">Arnobius of Sicca </w:t>
      </w:r>
      <w:r w:rsidRPr="00B2347F">
        <w:rPr>
          <w:szCs w:val="24"/>
        </w:rPr>
        <w:t xml:space="preserve">(297-303 A.D.) </w:t>
      </w:r>
      <w:r>
        <w:rPr>
          <w:szCs w:val="24"/>
        </w:rPr>
        <w:t>“</w:t>
      </w:r>
      <w:r w:rsidRPr="00B2347F">
        <w:rPr>
          <w:rFonts w:cs="Consolas"/>
          <w:szCs w:val="24"/>
          <w:highlight w:val="white"/>
        </w:rPr>
        <w:t xml:space="preserve">For if, as is evident, and as is agreed by all, infirmities and bodily sufferings, if deafness, deformity, and dumbness, if </w:t>
      </w:r>
      <w:proofErr w:type="spellStart"/>
      <w:r w:rsidRPr="00B2347F">
        <w:rPr>
          <w:rFonts w:cs="Consolas"/>
          <w:szCs w:val="24"/>
          <w:highlight w:val="white"/>
        </w:rPr>
        <w:t>shrivelling</w:t>
      </w:r>
      <w:proofErr w:type="spellEnd"/>
      <w:r w:rsidRPr="00B2347F">
        <w:rPr>
          <w:rFonts w:cs="Consolas"/>
          <w:szCs w:val="24"/>
          <w:highlight w:val="white"/>
        </w:rPr>
        <w:t xml:space="preserve"> of the sinews and the loss of sight happen to us, and are brought on us by the decrees of fate and if Christ alone has corrected this, has restored and cared man, it is clearer than the sun himself that He was more powerful than the fates are when He has loosened and overpowered those things which were bound with everlasting knots, and fixed by unalterable necessity.</w:t>
      </w:r>
      <w:r>
        <w:rPr>
          <w:szCs w:val="24"/>
        </w:rPr>
        <w:t>”</w:t>
      </w:r>
      <w:r w:rsidRPr="00B2347F">
        <w:rPr>
          <w:szCs w:val="24"/>
        </w:rPr>
        <w:t xml:space="preserve"> </w:t>
      </w:r>
      <w:r w:rsidRPr="00B2347F">
        <w:rPr>
          <w:i/>
          <w:szCs w:val="24"/>
        </w:rPr>
        <w:t>Arnobius Against the Heathen</w:t>
      </w:r>
      <w:r w:rsidRPr="00B2347F">
        <w:rPr>
          <w:szCs w:val="24"/>
        </w:rPr>
        <w:t xml:space="preserve"> book 1 ch.47 p.&amp;&amp;&amp;</w:t>
      </w:r>
    </w:p>
    <w:p w14:paraId="3E141626" w14:textId="77777777" w:rsidR="00211EB1" w:rsidRPr="00B2347F" w:rsidRDefault="00211EB1" w:rsidP="00211EB1">
      <w:pPr>
        <w:autoSpaceDE w:val="0"/>
        <w:autoSpaceDN w:val="0"/>
        <w:adjustRightInd w:val="0"/>
        <w:ind w:left="288" w:hanging="288"/>
      </w:pPr>
      <w:r w:rsidRPr="00B2347F">
        <w:rPr>
          <w:b/>
        </w:rPr>
        <w:t>Methodius of Olympas</w:t>
      </w:r>
      <w:r w:rsidRPr="00B2347F">
        <w:t xml:space="preserve"> (270-311/312 A.D.) </w:t>
      </w:r>
      <w:r>
        <w:t>“</w:t>
      </w:r>
      <w:r w:rsidRPr="00B2347F">
        <w:rPr>
          <w:highlight w:val="white"/>
        </w:rPr>
        <w:t>But virtue is lovable and praiseworthy, God having appointed a law for the punishment of the wicked. Therefore there is no Fate.</w:t>
      </w:r>
      <w:r>
        <w:rPr>
          <w:highlight w:val="white"/>
        </w:rPr>
        <w:t>”</w:t>
      </w:r>
      <w:r w:rsidRPr="00B2347F">
        <w:rPr>
          <w:highlight w:val="white"/>
        </w:rPr>
        <w:t xml:space="preserve"> </w:t>
      </w:r>
      <w:r w:rsidRPr="00B2347F">
        <w:rPr>
          <w:i/>
        </w:rPr>
        <w:t>Banquet of the Ten Virgins</w:t>
      </w:r>
      <w:r w:rsidRPr="00B2347F">
        <w:t xml:space="preserve"> discourse 8 ch.16 p.343</w:t>
      </w:r>
    </w:p>
    <w:p w14:paraId="23A2933D"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00DE7390">
        <w:rPr>
          <w:rFonts w:cs="Consolas"/>
          <w:szCs w:val="24"/>
          <w:highlight w:val="white"/>
        </w:rPr>
        <w:t>‘</w:t>
      </w:r>
      <w:r w:rsidRPr="00B2347F">
        <w:rPr>
          <w:rFonts w:cs="Consolas"/>
          <w:szCs w:val="24"/>
          <w:highlight w:val="white"/>
        </w:rPr>
        <w:t>The only protection,</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is piety, for over a pious man neither evil demon nor fate has any power: for God rescues the pious man from all evil; for the one and only good thing among men is piety.</w:t>
      </w:r>
      <w:r w:rsidR="00DE7390">
        <w:rPr>
          <w:rFonts w:cs="Consolas"/>
          <w:szCs w:val="24"/>
          <w:highlight w:val="white"/>
        </w:rPr>
        <w:t>’</w:t>
      </w:r>
      <w:r>
        <w:rPr>
          <w:szCs w:val="24"/>
        </w:rPr>
        <w:t>”</w:t>
      </w:r>
      <w:r w:rsidRPr="00B2347F">
        <w:rPr>
          <w:szCs w:val="24"/>
        </w:rPr>
        <w:t xml:space="preserve"> </w:t>
      </w:r>
      <w:r w:rsidRPr="00B2347F">
        <w:rPr>
          <w:i/>
          <w:szCs w:val="24"/>
        </w:rPr>
        <w:t>The Divine Institutes</w:t>
      </w:r>
      <w:r w:rsidRPr="00B2347F">
        <w:rPr>
          <w:szCs w:val="24"/>
        </w:rPr>
        <w:t xml:space="preserve"> book 2 ch.16 p.65</w:t>
      </w:r>
    </w:p>
    <w:p w14:paraId="2EF74010" w14:textId="77777777" w:rsidR="004E1F39" w:rsidRDefault="004E1F39" w:rsidP="004E1F39">
      <w:pPr>
        <w:ind w:left="288" w:hanging="288"/>
      </w:pPr>
      <w:r w:rsidRPr="00A1363B">
        <w:rPr>
          <w:b/>
        </w:rPr>
        <w:t>Eusebius of Caesarea</w:t>
      </w:r>
      <w:r>
        <w:t xml:space="preserve"> (318-325 A.D.) </w:t>
      </w:r>
      <w:r w:rsidR="00EE7F02">
        <w:t>argues why the fatalism of some stoics overthrows laws and piety.</w:t>
      </w:r>
      <w:r>
        <w:t xml:space="preserve"> </w:t>
      </w:r>
      <w:r w:rsidR="00EE7F02" w:rsidRPr="00EE7F02">
        <w:rPr>
          <w:rFonts w:cs="Times New Roman"/>
          <w:i/>
          <w:szCs w:val="24"/>
        </w:rPr>
        <w:t>Preparation for the Gospel</w:t>
      </w:r>
      <w:r w:rsidR="00EE7F02">
        <w:rPr>
          <w:rFonts w:cs="Times New Roman"/>
          <w:szCs w:val="24"/>
        </w:rPr>
        <w:t xml:space="preserve"> book 6 ch.6 p.10</w:t>
      </w:r>
      <w:r w:rsidR="002F5CE7">
        <w:rPr>
          <w:rFonts w:cs="Times New Roman"/>
          <w:szCs w:val="24"/>
        </w:rPr>
        <w:t>. See also ibid book 6 ch.7 p.27.</w:t>
      </w:r>
    </w:p>
    <w:p w14:paraId="5E61626E" w14:textId="77777777" w:rsidR="00211EB1" w:rsidRPr="00B2347F" w:rsidRDefault="00211EB1" w:rsidP="00211EB1">
      <w:pPr>
        <w:autoSpaceDE w:val="0"/>
        <w:autoSpaceDN w:val="0"/>
        <w:adjustRightInd w:val="0"/>
        <w:ind w:left="288" w:hanging="288"/>
        <w:rPr>
          <w:szCs w:val="24"/>
        </w:rPr>
      </w:pPr>
    </w:p>
    <w:p w14:paraId="5909EDC7" w14:textId="77777777" w:rsidR="00211EB1" w:rsidRPr="00B2347F" w:rsidRDefault="00211EB1" w:rsidP="00211EB1">
      <w:pPr>
        <w:autoSpaceDE w:val="0"/>
        <w:autoSpaceDN w:val="0"/>
        <w:adjustRightInd w:val="0"/>
        <w:ind w:left="288" w:hanging="288"/>
        <w:rPr>
          <w:b/>
          <w:szCs w:val="24"/>
          <w:u w:val="single"/>
        </w:rPr>
      </w:pPr>
      <w:r w:rsidRPr="00B2347F">
        <w:rPr>
          <w:b/>
          <w:szCs w:val="24"/>
          <w:u w:val="single"/>
        </w:rPr>
        <w:t>Among heretics</w:t>
      </w:r>
    </w:p>
    <w:p w14:paraId="6CF3C0A2" w14:textId="77777777" w:rsidR="00211EB1" w:rsidRPr="00B2347F" w:rsidRDefault="00211EB1" w:rsidP="00211EB1">
      <w:pPr>
        <w:autoSpaceDE w:val="0"/>
        <w:autoSpaceDN w:val="0"/>
        <w:adjustRightInd w:val="0"/>
        <w:ind w:left="288" w:hanging="288"/>
        <w:rPr>
          <w:b/>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For, having shown them a plan of the position of the stars, like dice-players, they introduced Fate, a flagrant injustice. For the judge and the judged are made so by Fate; the murderers and the murdered, the wealthy and the needy, are the offspring of the same Fate; and every nativity is regarded as a theatrical entertainment by those beings of whom Homer says,</w:t>
      </w:r>
      <w:r>
        <w:rPr>
          <w:szCs w:val="24"/>
        </w:rPr>
        <w:t>”</w:t>
      </w:r>
      <w:r w:rsidRPr="00B2347F">
        <w:rPr>
          <w:szCs w:val="24"/>
        </w:rPr>
        <w:t xml:space="preserve"> </w:t>
      </w:r>
      <w:r w:rsidRPr="00B2347F">
        <w:rPr>
          <w:i/>
          <w:szCs w:val="24"/>
        </w:rPr>
        <w:t>Address of Tatian to the Greeks</w:t>
      </w:r>
      <w:r w:rsidRPr="00B2347F">
        <w:rPr>
          <w:szCs w:val="24"/>
        </w:rPr>
        <w:t xml:space="preserve"> ch.8 p.68</w:t>
      </w:r>
    </w:p>
    <w:p w14:paraId="5E3202C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ch.27 p.189 and book 9 ch.30 p.190 says that fate is not determined by birth or other things.. Aee also ibid book 8 ch.2-3 p.165</w:t>
      </w:r>
    </w:p>
    <w:p w14:paraId="3FA19D48" w14:textId="77777777" w:rsidR="00211EB1" w:rsidRPr="00B2347F" w:rsidRDefault="00211EB1" w:rsidP="00211EB1">
      <w:pPr>
        <w:ind w:left="288" w:hanging="288"/>
        <w:rPr>
          <w:szCs w:val="24"/>
        </w:rPr>
      </w:pPr>
      <w:r w:rsidRPr="00B2347F">
        <w:rPr>
          <w:b/>
        </w:rPr>
        <w:t>Bardaisan/Bardesan</w:t>
      </w:r>
      <w:r w:rsidRPr="00B2347F">
        <w:t xml:space="preserve"> (154-224/232 A.D.) </w:t>
      </w:r>
      <w:r>
        <w:rPr>
          <w:szCs w:val="24"/>
        </w:rPr>
        <w:t>“</w:t>
      </w:r>
      <w:r w:rsidRPr="00B2347F">
        <w:rPr>
          <w:rFonts w:cs="Consolas"/>
          <w:szCs w:val="24"/>
          <w:highlight w:val="white"/>
        </w:rPr>
        <w:t xml:space="preserve">Fate does not compel the Seres to commit murder against their wish, nor the Brahmans to eat flesh; nor does it hinder the Persians from taking </w:t>
      </w:r>
      <w:r w:rsidRPr="00B2347F">
        <w:rPr>
          <w:rFonts w:cs="Consolas"/>
          <w:i/>
          <w:szCs w:val="24"/>
          <w:highlight w:val="white"/>
        </w:rPr>
        <w:t>as wives</w:t>
      </w:r>
      <w:r w:rsidRPr="00B2347F">
        <w:rPr>
          <w:rFonts w:cs="Consolas"/>
          <w:szCs w:val="24"/>
          <w:highlight w:val="white"/>
        </w:rPr>
        <w:t xml:space="preserve"> their daughters and their sisters, nor the </w:t>
      </w:r>
      <w:proofErr w:type="spellStart"/>
      <w:r w:rsidRPr="00B2347F">
        <w:rPr>
          <w:rFonts w:cs="Consolas"/>
          <w:szCs w:val="24"/>
          <w:highlight w:val="white"/>
        </w:rPr>
        <w:t>Hindoos</w:t>
      </w:r>
      <w:proofErr w:type="spellEnd"/>
      <w:r w:rsidRPr="00B2347F">
        <w:rPr>
          <w:rFonts w:cs="Consolas"/>
          <w:szCs w:val="24"/>
          <w:highlight w:val="white"/>
        </w:rPr>
        <w:t xml:space="preserve"> from being burnt, nor the Medes from being devoured by dogs, nor the Parthians from taking many wives, nor among the Britons many men from taking one </w:t>
      </w:r>
      <w:r w:rsidRPr="00B2347F">
        <w:rPr>
          <w:rFonts w:cs="Consolas"/>
          <w:i/>
          <w:szCs w:val="24"/>
          <w:highlight w:val="white"/>
        </w:rPr>
        <w:t>and the same</w:t>
      </w:r>
      <w:r w:rsidRPr="00B2347F">
        <w:rPr>
          <w:rFonts w:cs="Consolas"/>
          <w:szCs w:val="24"/>
          <w:highlight w:val="white"/>
        </w:rPr>
        <w:t xml:space="preserve"> wife, nor the </w:t>
      </w:r>
      <w:proofErr w:type="spellStart"/>
      <w:r w:rsidRPr="00B2347F">
        <w:rPr>
          <w:rFonts w:cs="Consolas"/>
          <w:szCs w:val="24"/>
          <w:highlight w:val="white"/>
        </w:rPr>
        <w:t>Edessaeans</w:t>
      </w:r>
      <w:proofErr w:type="spellEnd"/>
      <w:r w:rsidRPr="00B2347F">
        <w:rPr>
          <w:rFonts w:cs="Consolas"/>
          <w:szCs w:val="24"/>
          <w:highlight w:val="white"/>
        </w:rPr>
        <w:t xml:space="preserve"> from cultivating chastity, nor the Greeks from </w:t>
      </w:r>
      <w:proofErr w:type="spellStart"/>
      <w:r w:rsidRPr="00B2347F">
        <w:rPr>
          <w:rFonts w:cs="Consolas"/>
          <w:szCs w:val="24"/>
          <w:highlight w:val="white"/>
        </w:rPr>
        <w:t>practising</w:t>
      </w:r>
      <w:proofErr w:type="spellEnd"/>
      <w:r w:rsidRPr="00B2347F">
        <w:rPr>
          <w:rFonts w:cs="Consolas"/>
          <w:szCs w:val="24"/>
          <w:highlight w:val="white"/>
        </w:rPr>
        <w:t xml:space="preserve"> gymnastics, ..., nor the Romans from perpetually seizing upon </w:t>
      </w:r>
      <w:r w:rsidRPr="00B2347F">
        <w:rPr>
          <w:rFonts w:cs="Consolas"/>
          <w:i/>
          <w:szCs w:val="24"/>
          <w:highlight w:val="white"/>
        </w:rPr>
        <w:t>other</w:t>
      </w:r>
      <w:r w:rsidRPr="00B2347F">
        <w:rPr>
          <w:rFonts w:cs="Consolas"/>
          <w:szCs w:val="24"/>
          <w:highlight w:val="white"/>
        </w:rPr>
        <w:t xml:space="preserve"> countries, nor the </w:t>
      </w:r>
      <w:r w:rsidRPr="00B2347F">
        <w:rPr>
          <w:rFonts w:cs="Consolas"/>
          <w:i/>
          <w:szCs w:val="24"/>
          <w:highlight w:val="white"/>
        </w:rPr>
        <w:t>men of the</w:t>
      </w:r>
      <w:r w:rsidRPr="00B2347F">
        <w:rPr>
          <w:rFonts w:cs="Consolas"/>
          <w:szCs w:val="24"/>
          <w:highlight w:val="white"/>
        </w:rPr>
        <w:t xml:space="preserve"> Gauls from marrying one another; nor </w:t>
      </w:r>
      <w:r w:rsidRPr="00B2347F">
        <w:rPr>
          <w:rFonts w:cs="Consolas"/>
          <w:i/>
          <w:szCs w:val="24"/>
          <w:highlight w:val="white"/>
        </w:rPr>
        <w:t>does it compel</w:t>
      </w:r>
      <w:r w:rsidRPr="00B2347F">
        <w:rPr>
          <w:rFonts w:cs="Consolas"/>
          <w:szCs w:val="24"/>
          <w:highlight w:val="white"/>
        </w:rPr>
        <w:t xml:space="preserve"> the Amazons to rear the males; nor does his Nativity compel any man within the circumference of the </w:t>
      </w:r>
      <w:r w:rsidRPr="00B2347F">
        <w:rPr>
          <w:rFonts w:cs="Consolas"/>
          <w:i/>
          <w:szCs w:val="24"/>
          <w:highlight w:val="white"/>
        </w:rPr>
        <w:t>whole</w:t>
      </w:r>
      <w:r w:rsidRPr="00B2347F">
        <w:rPr>
          <w:rFonts w:cs="Consolas"/>
          <w:szCs w:val="24"/>
          <w:highlight w:val="white"/>
        </w:rPr>
        <w:t xml:space="preserve"> world to cultivate the art of the Muses; but, as I have </w:t>
      </w:r>
      <w:r w:rsidRPr="00B2347F">
        <w:rPr>
          <w:rFonts w:cs="Consolas"/>
          <w:i/>
          <w:szCs w:val="24"/>
          <w:highlight w:val="white"/>
        </w:rPr>
        <w:t>already</w:t>
      </w:r>
      <w:r w:rsidRPr="00B2347F">
        <w:rPr>
          <w:rFonts w:cs="Consolas"/>
          <w:szCs w:val="24"/>
          <w:highlight w:val="white"/>
        </w:rPr>
        <w:t xml:space="preserve"> said, in every country and in every nation all men avail themselves of the freedom of their nature in any way they choose, and, by reason of the body with which they are clothed, do service to Fate and to Nature, sometimes as they wish, and at other times as they do not wish.</w:t>
      </w:r>
      <w:r>
        <w:rPr>
          <w:szCs w:val="24"/>
        </w:rPr>
        <w:t>”</w:t>
      </w:r>
      <w:r w:rsidRPr="00B2347F">
        <w:rPr>
          <w:szCs w:val="24"/>
        </w:rPr>
        <w:t xml:space="preserve"> </w:t>
      </w:r>
      <w:r w:rsidRPr="00B2347F">
        <w:rPr>
          <w:i/>
        </w:rPr>
        <w:t>The Book of Laws of Diverse Countries</w:t>
      </w:r>
      <w:r w:rsidRPr="00B2347F">
        <w:t xml:space="preserve"> p.727</w:t>
      </w:r>
    </w:p>
    <w:p w14:paraId="361B98D7" w14:textId="77777777" w:rsidR="00211EB1" w:rsidRPr="00B2347F" w:rsidRDefault="00211EB1" w:rsidP="00211EB1"/>
    <w:p w14:paraId="5BC34719" w14:textId="77777777" w:rsidR="00211EB1" w:rsidRPr="00B2347F" w:rsidRDefault="00211EB1" w:rsidP="00211EB1">
      <w:pPr>
        <w:rPr>
          <w:b/>
          <w:u w:val="single"/>
        </w:rPr>
      </w:pPr>
      <w:r w:rsidRPr="00B2347F">
        <w:rPr>
          <w:b/>
          <w:u w:val="single"/>
        </w:rPr>
        <w:t>Among others</w:t>
      </w:r>
    </w:p>
    <w:p w14:paraId="6D8B5F7F" w14:textId="77777777" w:rsidR="00211EB1" w:rsidRPr="00B2347F" w:rsidRDefault="00211EB1" w:rsidP="00A25318">
      <w:pPr>
        <w:autoSpaceDE w:val="0"/>
        <w:autoSpaceDN w:val="0"/>
        <w:adjustRightInd w:val="0"/>
        <w:ind w:left="288" w:hanging="288"/>
        <w:rPr>
          <w:szCs w:val="24"/>
        </w:rPr>
      </w:pPr>
      <w:r w:rsidRPr="00B2347F">
        <w:rPr>
          <w:b/>
          <w:szCs w:val="24"/>
        </w:rPr>
        <w:t>Epicurus</w:t>
      </w:r>
      <w:r w:rsidRPr="00B2347F">
        <w:rPr>
          <w:szCs w:val="24"/>
        </w:rPr>
        <w:t xml:space="preserve">, founder of Epicureanism, said there was </w:t>
      </w:r>
      <w:proofErr w:type="spellStart"/>
      <w:r w:rsidRPr="00B2347F">
        <w:rPr>
          <w:szCs w:val="24"/>
        </w:rPr>
        <w:t>not</w:t>
      </w:r>
      <w:proofErr w:type="spellEnd"/>
      <w:r w:rsidRPr="00B2347F">
        <w:rPr>
          <w:szCs w:val="24"/>
        </w:rPr>
        <w:t xml:space="preserve"> such thing as fate according to Hippolytus (222-235/236 A.D.) </w:t>
      </w:r>
      <w:r>
        <w:rPr>
          <w:szCs w:val="24"/>
        </w:rPr>
        <w:t>“</w:t>
      </w:r>
      <w:r w:rsidRPr="00B2347F">
        <w:rPr>
          <w:rFonts w:cs="Consolas"/>
          <w:szCs w:val="24"/>
          <w:highlight w:val="white"/>
        </w:rPr>
        <w:t>Acknowledging the Deity to be eternal and incorruptible, he [Epicurus] says that God has providential care for nothing, and that there is no such thing at all as providence or fate, but that all things are made by chance.</w:t>
      </w:r>
      <w:r>
        <w:rPr>
          <w:szCs w:val="24"/>
        </w:rPr>
        <w:t>”</w:t>
      </w:r>
      <w:r w:rsidRPr="00B2347F">
        <w:rPr>
          <w:szCs w:val="24"/>
        </w:rPr>
        <w:t xml:space="preserve"> </w:t>
      </w:r>
      <w:r w:rsidRPr="00B2347F">
        <w:rPr>
          <w:i/>
          <w:szCs w:val="24"/>
        </w:rPr>
        <w:t>Refutation of All Heresies</w:t>
      </w:r>
      <w:r w:rsidR="00A25318">
        <w:rPr>
          <w:szCs w:val="24"/>
        </w:rPr>
        <w:t xml:space="preserve"> book 1 ch.19 p.21</w:t>
      </w:r>
    </w:p>
    <w:p w14:paraId="16DB8E0A" w14:textId="77777777" w:rsidR="00211EB1" w:rsidRDefault="00211EB1" w:rsidP="00211EB1"/>
    <w:p w14:paraId="7FE4D5B1" w14:textId="77777777" w:rsidR="00D66C3F" w:rsidRDefault="00D66C3F" w:rsidP="00D66C3F">
      <w:pPr>
        <w:pStyle w:val="Heading2"/>
      </w:pPr>
      <w:bookmarkStart w:id="1727" w:name="_Toc58618309"/>
      <w:bookmarkStart w:id="1728" w:name="_Toc62979740"/>
      <w:bookmarkStart w:id="1729" w:name="_Toc161729867"/>
      <w:r>
        <w:t xml:space="preserve">Ph11. </w:t>
      </w:r>
      <w:r w:rsidR="00F64595">
        <w:t xml:space="preserve">[Stoic] </w:t>
      </w:r>
      <w:r>
        <w:t>Chrysippus was wrong on some points</w:t>
      </w:r>
      <w:bookmarkEnd w:id="1727"/>
      <w:bookmarkEnd w:id="1728"/>
      <w:bookmarkEnd w:id="1729"/>
    </w:p>
    <w:p w14:paraId="08E6F31F" w14:textId="77777777" w:rsidR="00D66C3F" w:rsidRDefault="00D66C3F" w:rsidP="00D66C3F">
      <w:pPr>
        <w:rPr>
          <w:rFonts w:ascii="Time New Roman" w:hAnsi="Time New Roman"/>
        </w:rPr>
      </w:pPr>
    </w:p>
    <w:p w14:paraId="1F099DA4" w14:textId="77777777" w:rsidR="00D66C3F" w:rsidRDefault="00D66C3F" w:rsidP="00D66C3F">
      <w:pPr>
        <w:autoSpaceDE w:val="0"/>
        <w:autoSpaceDN w:val="0"/>
        <w:adjustRightInd w:val="0"/>
        <w:ind w:left="288" w:hanging="288"/>
      </w:pPr>
      <w:r w:rsidRPr="001E5588">
        <w:rPr>
          <w:b/>
          <w:szCs w:val="24"/>
        </w:rPr>
        <w:t xml:space="preserve">Theophilus of </w:t>
      </w:r>
      <w:smartTag w:uri="urn:schemas-microsoft-com:office:smarttags" w:element="City">
        <w:smartTag w:uri="urn:schemas-microsoft-com:office:smarttags" w:element="place">
          <w:r w:rsidRPr="001E5588">
            <w:rPr>
              <w:b/>
              <w:szCs w:val="24"/>
            </w:rPr>
            <w:t>Antioch</w:t>
          </w:r>
        </w:smartTag>
      </w:smartTag>
      <w:r w:rsidRPr="001E5588">
        <w:rPr>
          <w:szCs w:val="24"/>
        </w:rPr>
        <w:t xml:space="preserve"> (161-181/188 A.D.) “</w:t>
      </w:r>
      <w:r w:rsidRPr="001E5588">
        <w:rPr>
          <w:rFonts w:cs="Consolas"/>
          <w:szCs w:val="24"/>
          <w:highlight w:val="white"/>
        </w:rPr>
        <w:t>Some of the philosophers of the Porch say that there is no God at all; or, if there is, they say that He cares for none but Himself; and these views the folly of Epicurus and Chrysippus has set forth at large.</w:t>
      </w:r>
      <w:r w:rsidRPr="001E5588">
        <w:rPr>
          <w:szCs w:val="24"/>
        </w:rPr>
        <w:t xml:space="preserve">” </w:t>
      </w:r>
      <w:r w:rsidRPr="00B2347F">
        <w:rPr>
          <w:i/>
        </w:rPr>
        <w:t>Letter to Autolycus</w:t>
      </w:r>
      <w:r w:rsidRPr="00B2347F">
        <w:t xml:space="preserve"> book 2 ch.4 p.95</w:t>
      </w:r>
    </w:p>
    <w:p w14:paraId="4EF16AF4" w14:textId="77777777" w:rsidR="00D66C3F" w:rsidRDefault="00D66C3F" w:rsidP="00D66C3F">
      <w:pPr>
        <w:autoSpaceDE w:val="0"/>
        <w:autoSpaceDN w:val="0"/>
        <w:adjustRightInd w:val="0"/>
        <w:ind w:left="288" w:hanging="288"/>
      </w:pPr>
      <w:r w:rsidRPr="001E5588">
        <w:rPr>
          <w:szCs w:val="24"/>
        </w:rPr>
        <w:t xml:space="preserve">Theophilus of </w:t>
      </w:r>
      <w:smartTag w:uri="urn:schemas-microsoft-com:office:smarttags" w:element="City">
        <w:smartTag w:uri="urn:schemas-microsoft-com:office:smarttags" w:element="place">
          <w:r w:rsidRPr="001E5588">
            <w:rPr>
              <w:szCs w:val="24"/>
            </w:rPr>
            <w:t>Antioch</w:t>
          </w:r>
        </w:smartTag>
      </w:smartTag>
      <w:r w:rsidRPr="001E5588">
        <w:rPr>
          <w:szCs w:val="24"/>
        </w:rPr>
        <w:t xml:space="preserve"> (161-181/188 A.D.) “</w:t>
      </w:r>
      <w:r w:rsidRPr="001E5588">
        <w:rPr>
          <w:rFonts w:cs="Consolas"/>
          <w:szCs w:val="24"/>
          <w:highlight w:val="white"/>
        </w:rPr>
        <w:t>And Chrysippus, who talked a deal of nonsense, is he not found publishing that Juno had the foulest intercourse with Jupiter?</w:t>
      </w:r>
      <w:r w:rsidRPr="001E5588">
        <w:rPr>
          <w:szCs w:val="24"/>
        </w:rPr>
        <w:t xml:space="preserve">” </w:t>
      </w:r>
      <w:r w:rsidRPr="009C12B0">
        <w:rPr>
          <w:i/>
          <w:szCs w:val="24"/>
        </w:rPr>
        <w:t>Theophilus to Autolycus</w:t>
      </w:r>
      <w:r w:rsidR="007073A5">
        <w:rPr>
          <w:szCs w:val="24"/>
        </w:rPr>
        <w:t xml:space="preserve"> part 3 ch.8 p.113</w:t>
      </w:r>
    </w:p>
    <w:p w14:paraId="1EA0EC55" w14:textId="77777777" w:rsidR="00D66C3F" w:rsidRPr="009C12B0" w:rsidRDefault="00D66C3F" w:rsidP="00D66C3F">
      <w:pPr>
        <w:autoSpaceDE w:val="0"/>
        <w:autoSpaceDN w:val="0"/>
        <w:adjustRightInd w:val="0"/>
        <w:ind w:left="288" w:hanging="288"/>
        <w:rPr>
          <w:szCs w:val="24"/>
        </w:rPr>
      </w:pPr>
      <w:r w:rsidRPr="009C12B0">
        <w:rPr>
          <w:b/>
          <w:szCs w:val="24"/>
        </w:rPr>
        <w:t>Minucius Felix</w:t>
      </w:r>
      <w:r w:rsidRPr="009C12B0">
        <w:rPr>
          <w:szCs w:val="24"/>
        </w:rPr>
        <w:t xml:space="preserve"> (210 A.D.) “</w:t>
      </w:r>
      <w:r w:rsidRPr="009C12B0">
        <w:rPr>
          <w:rFonts w:cs="Consolas"/>
          <w:szCs w:val="24"/>
          <w:highlight w:val="white"/>
        </w:rPr>
        <w:t>Chrysippus says almost the same. He believes that a divine force, a rational nature, and sometimes the world, and a fatal necessity, is God; and he follows the example of Zeno in his physiological interpretation of the poems of Hesiod, of Homer, and of Orpheus.</w:t>
      </w:r>
      <w:r w:rsidRPr="009C12B0">
        <w:rPr>
          <w:szCs w:val="24"/>
        </w:rPr>
        <w:t xml:space="preserve">” </w:t>
      </w:r>
      <w:r w:rsidRPr="009C12B0">
        <w:rPr>
          <w:i/>
          <w:szCs w:val="24"/>
        </w:rPr>
        <w:t>The Octavius of Minucius Felix</w:t>
      </w:r>
      <w:r w:rsidRPr="009C12B0">
        <w:rPr>
          <w:szCs w:val="24"/>
        </w:rPr>
        <w:t xml:space="preserve"> ch.19 p.&amp;&amp;&amp;</w:t>
      </w:r>
    </w:p>
    <w:p w14:paraId="1E973C9E" w14:textId="77777777" w:rsidR="00D66C3F" w:rsidRPr="001E5588" w:rsidRDefault="00D66C3F" w:rsidP="00D66C3F">
      <w:pPr>
        <w:ind w:left="288" w:hanging="288"/>
        <w:rPr>
          <w:szCs w:val="24"/>
        </w:rPr>
      </w:pPr>
      <w:r w:rsidRPr="001E5588">
        <w:rPr>
          <w:b/>
          <w:szCs w:val="24"/>
        </w:rPr>
        <w:t xml:space="preserve">Clement of </w:t>
      </w:r>
      <w:smartTag w:uri="urn:schemas-microsoft-com:office:smarttags" w:element="City">
        <w:smartTag w:uri="urn:schemas-microsoft-com:office:smarttags" w:element="place">
          <w:r w:rsidRPr="001E5588">
            <w:rPr>
              <w:b/>
              <w:szCs w:val="24"/>
            </w:rPr>
            <w:t>Alexandria</w:t>
          </w:r>
        </w:smartTag>
      </w:smartTag>
      <w:r w:rsidRPr="001E5588">
        <w:rPr>
          <w:szCs w:val="24"/>
        </w:rPr>
        <w:t xml:space="preserve"> (193-202 A.D.) “</w:t>
      </w:r>
      <w:r w:rsidRPr="001E5588">
        <w:rPr>
          <w:rFonts w:cs="Consolas"/>
          <w:szCs w:val="24"/>
          <w:highlight w:val="white"/>
        </w:rPr>
        <w:t>The disciple of Crates was Zeno of Citium, the founder of the Stoic sect. He was succeeded by Cleanthes; and the latter by Chrysippus, and others after him.</w:t>
      </w:r>
      <w:r w:rsidRPr="001E5588">
        <w:rPr>
          <w:szCs w:val="24"/>
        </w:rPr>
        <w:t xml:space="preserve">” </w:t>
      </w:r>
      <w:r w:rsidRPr="001E5588">
        <w:rPr>
          <w:i/>
          <w:szCs w:val="24"/>
        </w:rPr>
        <w:t>Stromata</w:t>
      </w:r>
      <w:r w:rsidR="007073A5">
        <w:rPr>
          <w:szCs w:val="24"/>
        </w:rPr>
        <w:t xml:space="preserve"> book 1 ch.14 p.314</w:t>
      </w:r>
    </w:p>
    <w:p w14:paraId="2AFD34AB" w14:textId="77777777" w:rsidR="00D66C3F" w:rsidRPr="00B2347F" w:rsidRDefault="00D66C3F" w:rsidP="00D66C3F">
      <w:pPr>
        <w:ind w:left="288" w:hanging="288"/>
      </w:pPr>
      <w:r w:rsidRPr="001E5588">
        <w:t xml:space="preserve">+ Clement of </w:t>
      </w:r>
      <w:smartTag w:uri="urn:schemas-microsoft-com:office:smarttags" w:element="City">
        <w:smartTag w:uri="urn:schemas-microsoft-com:office:smarttags" w:element="place">
          <w:r w:rsidRPr="001E5588">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4EDA5199" w14:textId="77777777" w:rsidR="00D66C3F" w:rsidRPr="00B2347F" w:rsidRDefault="00D66C3F" w:rsidP="00D66C3F">
      <w:pPr>
        <w:autoSpaceDE w:val="0"/>
        <w:autoSpaceDN w:val="0"/>
        <w:adjustRightInd w:val="0"/>
        <w:ind w:left="288" w:hanging="288"/>
      </w:pPr>
      <w:r>
        <w:t xml:space="preserve">+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28792D61" w14:textId="77777777" w:rsidR="00D66C3F" w:rsidRPr="00B2347F" w:rsidRDefault="00D66C3F" w:rsidP="00D66C3F">
      <w:pPr>
        <w:autoSpaceDE w:val="0"/>
        <w:autoSpaceDN w:val="0"/>
        <w:adjustRightInd w:val="0"/>
        <w:ind w:left="288" w:hanging="288"/>
        <w:rPr>
          <w:szCs w:val="24"/>
        </w:rPr>
      </w:pPr>
      <w:r w:rsidRPr="001E5588">
        <w:rPr>
          <w:szCs w:val="24"/>
        </w:rPr>
        <w:t xml:space="preserve">Clement of </w:t>
      </w:r>
      <w:smartTag w:uri="urn:schemas-microsoft-com:office:smarttags" w:element="City">
        <w:smartTag w:uri="urn:schemas-microsoft-com:office:smarttags" w:element="place">
          <w:r w:rsidRPr="001E5588">
            <w:rPr>
              <w:szCs w:val="24"/>
            </w:rPr>
            <w:t>Alexandria</w:t>
          </w:r>
        </w:smartTag>
      </w:smartTag>
      <w:r w:rsidRPr="00B2347F">
        <w:rPr>
          <w:szCs w:val="24"/>
        </w:rPr>
        <w:t xml:space="preserve"> (193-202 A.D.) </w:t>
      </w:r>
      <w:r>
        <w:t xml:space="preserve">(partial) </w:t>
      </w:r>
      <w:r>
        <w:rPr>
          <w:szCs w:val="24"/>
        </w:rPr>
        <w:t>“</w:t>
      </w:r>
      <w:r w:rsidRPr="00B2347F">
        <w:rPr>
          <w:rFonts w:cs="Consolas"/>
          <w:szCs w:val="24"/>
          <w:highlight w:val="white"/>
        </w:rPr>
        <w:t xml:space="preserve">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w:t>
      </w:r>
      <w:proofErr w:type="spellStart"/>
      <w:r w:rsidRPr="00B2347F">
        <w:rPr>
          <w:rFonts w:cs="Consolas"/>
          <w:szCs w:val="24"/>
          <w:highlight w:val="white"/>
        </w:rPr>
        <w:t>Ischomachus</w:t>
      </w:r>
      <w:proofErr w:type="spellEnd"/>
      <w:r w:rsidRPr="00B2347F">
        <w:rPr>
          <w:rFonts w:cs="Consolas"/>
          <w:szCs w:val="24"/>
          <w:highlight w:val="white"/>
        </w:rPr>
        <w:t xml:space="preserve">, he will make him a farmer; and to </w:t>
      </w:r>
      <w:proofErr w:type="spellStart"/>
      <w:r w:rsidRPr="00B2347F">
        <w:rPr>
          <w:rFonts w:cs="Consolas"/>
          <w:szCs w:val="24"/>
          <w:highlight w:val="white"/>
        </w:rPr>
        <w:t>Lampis</w:t>
      </w:r>
      <w:proofErr w:type="spellEnd"/>
      <w:r w:rsidRPr="00B2347F">
        <w:rPr>
          <w:rFonts w:cs="Consolas"/>
          <w:szCs w:val="24"/>
          <w:highlight w:val="white"/>
        </w:rPr>
        <w:t xml:space="preserve">, a mariner; and to </w:t>
      </w:r>
      <w:proofErr w:type="spellStart"/>
      <w:r w:rsidRPr="00B2347F">
        <w:rPr>
          <w:rFonts w:cs="Consolas"/>
          <w:szCs w:val="24"/>
          <w:highlight w:val="white"/>
        </w:rPr>
        <w:t>Charidemus</w:t>
      </w:r>
      <w:proofErr w:type="spellEnd"/>
      <w:r w:rsidRPr="00B2347F">
        <w:rPr>
          <w:rFonts w:cs="Consolas"/>
          <w:szCs w:val="24"/>
          <w:highlight w:val="white"/>
        </w:rPr>
        <w:t xml:space="preserve">, a military commander; and to Simon, an equestrian; and to </w:t>
      </w:r>
      <w:proofErr w:type="spellStart"/>
      <w:r w:rsidRPr="00B2347F">
        <w:rPr>
          <w:rFonts w:cs="Consolas"/>
          <w:szCs w:val="24"/>
          <w:highlight w:val="white"/>
        </w:rPr>
        <w:t>Perdices</w:t>
      </w:r>
      <w:proofErr w:type="spellEnd"/>
      <w:r w:rsidRPr="00B2347F">
        <w:rPr>
          <w:rFonts w:cs="Consolas"/>
          <w:szCs w:val="24"/>
          <w:highlight w:val="white"/>
        </w:rPr>
        <w:t xml:space="preserve">, a trader; and to </w:t>
      </w:r>
      <w:proofErr w:type="spellStart"/>
      <w:r w:rsidRPr="00B2347F">
        <w:rPr>
          <w:rFonts w:cs="Consolas"/>
          <w:szCs w:val="24"/>
          <w:highlight w:val="white"/>
        </w:rPr>
        <w:t>Crobytus</w:t>
      </w:r>
      <w:proofErr w:type="spellEnd"/>
      <w:r w:rsidRPr="00B2347F">
        <w:rPr>
          <w:rFonts w:cs="Consolas"/>
          <w:szCs w:val="24"/>
          <w:highlight w:val="white"/>
        </w:rPr>
        <w:t>,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4BCEB110" w14:textId="77777777" w:rsidR="00D66C3F" w:rsidRDefault="00D66C3F" w:rsidP="00D66C3F">
      <w:pPr>
        <w:widowControl w:val="0"/>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w:t>
      </w:r>
      <w:r>
        <w:t xml:space="preserve"> </w:t>
      </w:r>
      <w:r w:rsidRPr="001E5588">
        <w:rPr>
          <w:i/>
        </w:rPr>
        <w:t>Refutation of All Heresies</w:t>
      </w:r>
      <w:r>
        <w:t xml:space="preserve"> book 1 contents p.9</w:t>
      </w:r>
    </w:p>
    <w:p w14:paraId="536B8FF3" w14:textId="77777777" w:rsidR="00D66C3F" w:rsidRDefault="00D66C3F" w:rsidP="00D66C3F">
      <w:pPr>
        <w:widowControl w:val="0"/>
        <w:autoSpaceDE w:val="0"/>
        <w:autoSpaceDN w:val="0"/>
        <w:adjustRightInd w:val="0"/>
        <w:ind w:left="288" w:hanging="288"/>
      </w:pPr>
      <w:r w:rsidRPr="001E5588">
        <w:t>Hippolytus of Portus</w:t>
      </w:r>
      <w:r w:rsidRPr="00B2347F">
        <w:t xml:space="preserve"> (222-235/236 A.D.) mentions Anaxagoras, Anaximenes, Archelaus (262-278 A.D.), Aristotle, Chrysippus, Democritus, </w:t>
      </w:r>
      <w:proofErr w:type="spellStart"/>
      <w:r w:rsidRPr="00B2347F">
        <w:t>Ecphantus</w:t>
      </w:r>
      <w:proofErr w:type="spellEnd"/>
      <w:r w:rsidRPr="00B2347F">
        <w:t xml:space="preserve">,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607E2EA6" w14:textId="1C22E300" w:rsidR="00D66C3F" w:rsidRPr="001E5588" w:rsidRDefault="00D66C3F" w:rsidP="00D66C3F">
      <w:pPr>
        <w:autoSpaceDE w:val="0"/>
        <w:autoSpaceDN w:val="0"/>
        <w:adjustRightInd w:val="0"/>
        <w:ind w:left="288" w:hanging="288"/>
        <w:rPr>
          <w:szCs w:val="24"/>
        </w:rPr>
      </w:pPr>
      <w:r w:rsidRPr="001E5588">
        <w:rPr>
          <w:b/>
          <w:szCs w:val="24"/>
        </w:rPr>
        <w:t>Origen</w:t>
      </w:r>
      <w:r w:rsidRPr="001E5588">
        <w:rPr>
          <w:szCs w:val="24"/>
        </w:rPr>
        <w:t xml:space="preserve"> (225-253/254 A.D.) “</w:t>
      </w:r>
      <w:r w:rsidRPr="001E5588">
        <w:rPr>
          <w:rFonts w:cs="Consolas"/>
          <w:szCs w:val="24"/>
          <w:highlight w:val="white"/>
        </w:rPr>
        <w:t xml:space="preserve">(Take the instance) where Chrysippus of Soli, who is considered to be an ornament of the Stoic sect, on account of his numerous and learned treatises, explains a picture at </w:t>
      </w:r>
      <w:smartTag w:uri="urn:schemas-microsoft-com:office:smarttags" w:element="place">
        <w:r w:rsidRPr="001E5588">
          <w:rPr>
            <w:rFonts w:cs="Consolas"/>
            <w:szCs w:val="24"/>
            <w:highlight w:val="white"/>
          </w:rPr>
          <w:t>Samos</w:t>
        </w:r>
      </w:smartTag>
      <w:r w:rsidRPr="001E5588">
        <w:rPr>
          <w:rFonts w:cs="Consolas"/>
          <w:szCs w:val="24"/>
          <w:highlight w:val="white"/>
        </w:rPr>
        <w:t>, in which Juno was represented as committing unspeakable abominations with Jupiter. This reverend philosopher says in his treatises, that matter receives the spermatic words of the god, and retains them within herself, in order to ornament the universe. For in the picture at Samos Juno represents matter, and Jupiter god. Now it is on account of these, and of countless other similar fables, that we would not even in word call the God of all things Jupiter, or the sun Apollo, or the moon Diana.</w:t>
      </w:r>
      <w:r w:rsidRPr="001E5588">
        <w:rPr>
          <w:szCs w:val="24"/>
        </w:rPr>
        <w:t xml:space="preserve">” </w:t>
      </w:r>
      <w:r w:rsidRPr="001E5588">
        <w:rPr>
          <w:i/>
          <w:szCs w:val="24"/>
        </w:rPr>
        <w:t>Origen Against Celsus</w:t>
      </w:r>
      <w:r w:rsidRPr="001E5588">
        <w:rPr>
          <w:szCs w:val="24"/>
        </w:rPr>
        <w:t xml:space="preserve"> book 4 ch.48 p.</w:t>
      </w:r>
      <w:r w:rsidR="004B6B6B">
        <w:rPr>
          <w:szCs w:val="24"/>
        </w:rPr>
        <w:t>519</w:t>
      </w:r>
    </w:p>
    <w:p w14:paraId="63D07A2F" w14:textId="78209F98" w:rsidR="00D66C3F" w:rsidRPr="00B2347F" w:rsidRDefault="00A643A3" w:rsidP="00D66C3F">
      <w:pPr>
        <w:ind w:left="288" w:hanging="288"/>
      </w:pPr>
      <w:r>
        <w:rPr>
          <w:b/>
        </w:rPr>
        <w:t xml:space="preserve">Arnobius of Sicca </w:t>
      </w:r>
      <w:r w:rsidR="00D66C3F" w:rsidRPr="00B2347F">
        <w:t xml:space="preserve">(297-303 A.D.) was against Thales, </w:t>
      </w:r>
      <w:proofErr w:type="spellStart"/>
      <w:r w:rsidR="00D66C3F" w:rsidRPr="00B2347F">
        <w:t>Harclitus</w:t>
      </w:r>
      <w:proofErr w:type="spellEnd"/>
      <w:r w:rsidR="00D66C3F" w:rsidRPr="00B2347F">
        <w:t xml:space="preserve">, Aristotle, Epicurus, the Peripatetics, Chrysippus. </w:t>
      </w:r>
      <w:r w:rsidR="00D66C3F" w:rsidRPr="00B2347F">
        <w:rPr>
          <w:i/>
        </w:rPr>
        <w:t>Arnobius Against the Heathen</w:t>
      </w:r>
      <w:r w:rsidR="00D66C3F" w:rsidRPr="00B2347F">
        <w:t xml:space="preserve"> book 1 ch.52 p.428</w:t>
      </w:r>
    </w:p>
    <w:p w14:paraId="4FEC3BC8" w14:textId="77777777" w:rsidR="00D66C3F" w:rsidRDefault="00D66C3F" w:rsidP="00D66C3F">
      <w:pPr>
        <w:ind w:left="288" w:hanging="288"/>
      </w:pPr>
      <w:r w:rsidRPr="00B2347F">
        <w:rPr>
          <w:b/>
        </w:rPr>
        <w:t>Lactantius</w:t>
      </w:r>
      <w:r w:rsidRPr="00B2347F">
        <w:t xml:space="preserve"> (c.303-320/325 A.D.) </w:t>
      </w:r>
      <w:r>
        <w:t>“</w:t>
      </w:r>
      <w:r w:rsidRPr="00B2347F">
        <w:t>contrary, imprudence? On the same principle, he [the Greek philosopher Chrysippus] says, why do the foolish men not</w:t>
      </w:r>
      <w:r>
        <w:t>”</w:t>
      </w:r>
      <w:r w:rsidRPr="00B2347F">
        <w:t xml:space="preserve"> </w:t>
      </w:r>
      <w:r w:rsidRPr="00B2347F">
        <w:rPr>
          <w:i/>
        </w:rPr>
        <w:t>Epitome of the Divine Institutes</w:t>
      </w:r>
      <w:r w:rsidRPr="00B2347F">
        <w:t xml:space="preserve"> ch.29 p.233</w:t>
      </w:r>
    </w:p>
    <w:p w14:paraId="34BE5846" w14:textId="77777777" w:rsidR="00D66C3F" w:rsidRPr="0061682E" w:rsidRDefault="00D66C3F" w:rsidP="00D66C3F">
      <w:pPr>
        <w:ind w:left="288" w:hanging="288"/>
        <w:rPr>
          <w:szCs w:val="24"/>
        </w:rPr>
      </w:pPr>
      <w:r w:rsidRPr="0061682E">
        <w:rPr>
          <w:szCs w:val="24"/>
        </w:rPr>
        <w:t>Lactantius (c.303-320/325 A.D.) “</w:t>
      </w:r>
      <w:r w:rsidRPr="0061682E">
        <w:rPr>
          <w:rFonts w:cs="Consolas"/>
          <w:szCs w:val="24"/>
          <w:highlight w:val="white"/>
        </w:rPr>
        <w:t>Chrysippus, a man of active mind, saw this when discussing the subject of providence, and charges those with folly who think that good is caused by God, but say that evil is not thus caused.</w:t>
      </w:r>
      <w:r w:rsidRPr="0061682E">
        <w:rPr>
          <w:szCs w:val="24"/>
        </w:rPr>
        <w:t xml:space="preserve">” </w:t>
      </w:r>
      <w:r w:rsidRPr="0061682E">
        <w:rPr>
          <w:i/>
          <w:szCs w:val="24"/>
        </w:rPr>
        <w:t>Epitome of the Divine Institutes</w:t>
      </w:r>
      <w:r w:rsidRPr="0061682E">
        <w:rPr>
          <w:szCs w:val="24"/>
        </w:rPr>
        <w:t xml:space="preserve"> ch.29 p.&amp;&amp;&amp;</w:t>
      </w:r>
    </w:p>
    <w:p w14:paraId="054D4F7F" w14:textId="1746D10F" w:rsidR="00D66C3F" w:rsidRDefault="00A1363B" w:rsidP="004E1F39">
      <w:pPr>
        <w:ind w:left="288" w:hanging="288"/>
      </w:pPr>
      <w:r w:rsidRPr="00A1363B">
        <w:rPr>
          <w:b/>
        </w:rPr>
        <w:t>Eusebius of Caesarea</w:t>
      </w:r>
      <w:r>
        <w:t xml:space="preserve"> (318-325 A.D.) </w:t>
      </w:r>
      <w:r w:rsidR="00544876">
        <w:t>discusses</w:t>
      </w:r>
      <w:r w:rsidR="00810F1A">
        <w:t xml:space="preserve"> the fatalism of Chrysippus in</w:t>
      </w:r>
      <w:r>
        <w:t xml:space="preserve"> </w:t>
      </w:r>
      <w:r w:rsidRPr="00A1363B">
        <w:rPr>
          <w:i/>
        </w:rPr>
        <w:t>Preparation for the Gospel</w:t>
      </w:r>
      <w:r>
        <w:t xml:space="preserve"> book </w:t>
      </w:r>
      <w:r w:rsidR="00810F1A">
        <w:t xml:space="preserve">6 </w:t>
      </w:r>
      <w:r w:rsidR="00162D19">
        <w:t xml:space="preserve">ch.6 </w:t>
      </w:r>
      <w:r w:rsidR="00810F1A">
        <w:t>p.19</w:t>
      </w:r>
      <w:r w:rsidR="002F5CE7">
        <w:t>. See also ibid book 4 ch.2 p.6.</w:t>
      </w:r>
    </w:p>
    <w:p w14:paraId="01EF7B5B" w14:textId="77777777" w:rsidR="00A1363B" w:rsidRDefault="00A1363B" w:rsidP="00211EB1"/>
    <w:p w14:paraId="5B5BF8B8" w14:textId="77777777" w:rsidR="006379F8" w:rsidRPr="00B2347F" w:rsidRDefault="006379F8" w:rsidP="006379F8">
      <w:pPr>
        <w:pStyle w:val="Heading2"/>
      </w:pPr>
      <w:bookmarkStart w:id="1730" w:name="_Toc58618310"/>
      <w:bookmarkStart w:id="1731" w:name="_Toc62979741"/>
      <w:bookmarkStart w:id="1732" w:name="_Toc161729868"/>
      <w:bookmarkEnd w:id="1720"/>
      <w:r w:rsidRPr="00B2347F">
        <w:t>Teachings on refuting other groups not on the list</w:t>
      </w:r>
      <w:bookmarkEnd w:id="1730"/>
      <w:bookmarkEnd w:id="1731"/>
      <w:bookmarkEnd w:id="1732"/>
    </w:p>
    <w:p w14:paraId="7261A08E" w14:textId="77777777" w:rsidR="006379F8" w:rsidRPr="00B2347F" w:rsidRDefault="006379F8" w:rsidP="006379F8">
      <w:pPr>
        <w:ind w:left="288" w:hanging="288"/>
      </w:pPr>
    </w:p>
    <w:p w14:paraId="26596624" w14:textId="77777777" w:rsidR="002B259A" w:rsidRPr="00B2347F" w:rsidRDefault="002B259A" w:rsidP="002B259A">
      <w:pPr>
        <w:ind w:left="288" w:hanging="288"/>
      </w:pPr>
      <w:r w:rsidRPr="00B2347F">
        <w:rPr>
          <w:b/>
        </w:rPr>
        <w:t>1. God provoked the Jews to jealousy</w:t>
      </w:r>
      <w:r w:rsidRPr="00B2347F">
        <w:t xml:space="preserve"> (only 2 writers: Justin Martyr, Clement of Alexandria)</w:t>
      </w:r>
    </w:p>
    <w:p w14:paraId="4EB044F9" w14:textId="2726451D" w:rsidR="002B259A" w:rsidRPr="00B2347F" w:rsidRDefault="002B259A" w:rsidP="002B259A">
      <w:pPr>
        <w:ind w:left="288" w:hanging="288"/>
      </w:pPr>
      <w:r w:rsidRPr="00B2347F">
        <w:rPr>
          <w:b/>
        </w:rPr>
        <w:t>2. The Essenes</w:t>
      </w:r>
      <w:r w:rsidRPr="00B2347F">
        <w:t xml:space="preserve"> (only </w:t>
      </w:r>
      <w:r w:rsidR="007B446A">
        <w:t>3</w:t>
      </w:r>
      <w:r w:rsidRPr="00B2347F">
        <w:t xml:space="preserve"> writers: Hegesippus, Hippolytus</w:t>
      </w:r>
      <w:r w:rsidR="007B446A">
        <w:t xml:space="preserve">, Eusebius describes, but not for or against. </w:t>
      </w:r>
      <w:r w:rsidR="007B446A" w:rsidRPr="00544876">
        <w:rPr>
          <w:i/>
          <w:iCs/>
        </w:rPr>
        <w:t>Prep. For</w:t>
      </w:r>
      <w:r w:rsidR="00544876" w:rsidRPr="00544876">
        <w:rPr>
          <w:i/>
          <w:iCs/>
        </w:rPr>
        <w:t xml:space="preserve"> </w:t>
      </w:r>
      <w:r w:rsidR="007B446A" w:rsidRPr="00544876">
        <w:rPr>
          <w:i/>
          <w:iCs/>
        </w:rPr>
        <w:t>the Gospel</w:t>
      </w:r>
      <w:r w:rsidR="007B446A">
        <w:t xml:space="preserve"> book 8 ch.11 p.23-25</w:t>
      </w:r>
      <w:r w:rsidRPr="00B2347F">
        <w:t>)</w:t>
      </w:r>
    </w:p>
    <w:p w14:paraId="5B52F2C0" w14:textId="77777777" w:rsidR="002B259A" w:rsidRPr="00B2347F" w:rsidRDefault="002B259A" w:rsidP="002B259A">
      <w:pPr>
        <w:ind w:left="288" w:hanging="288"/>
      </w:pPr>
      <w:r w:rsidRPr="00B2347F">
        <w:rPr>
          <w:b/>
        </w:rPr>
        <w:t>3. Against the heretic Artemas</w:t>
      </w:r>
      <w:r w:rsidRPr="00B2347F">
        <w:t xml:space="preserve"> (only 3 writers: Malchion, Methodius, Alexander of Alexandria)</w:t>
      </w:r>
    </w:p>
    <w:p w14:paraId="183797FA" w14:textId="77777777" w:rsidR="002B259A" w:rsidRPr="00B2347F" w:rsidRDefault="002B259A" w:rsidP="002B259A">
      <w:pPr>
        <w:ind w:left="288" w:hanging="288"/>
      </w:pPr>
      <w:r w:rsidRPr="00B2347F">
        <w:rPr>
          <w:b/>
        </w:rPr>
        <w:t>4. Against Callistus</w:t>
      </w:r>
      <w:r w:rsidR="000A3EA0">
        <w:rPr>
          <w:b/>
        </w:rPr>
        <w:t xml:space="preserve"> the heretic</w:t>
      </w:r>
      <w:r w:rsidRPr="00B2347F">
        <w:rPr>
          <w:b/>
        </w:rPr>
        <w:t xml:space="preserve">, bishop of </w:t>
      </w:r>
      <w:smartTag w:uri="urn:schemas-microsoft-com:office:smarttags" w:element="City">
        <w:smartTag w:uri="urn:schemas-microsoft-com:office:smarttags" w:element="place">
          <w:r w:rsidRPr="00B2347F">
            <w:rPr>
              <w:b/>
            </w:rPr>
            <w:t>Rome</w:t>
          </w:r>
        </w:smartTag>
      </w:smartTag>
      <w:r w:rsidRPr="00B2347F">
        <w:t xml:space="preserve"> (only 1 writer: Hippolytus)</w:t>
      </w:r>
    </w:p>
    <w:p w14:paraId="27CE1EB3" w14:textId="77777777" w:rsidR="002B259A" w:rsidRPr="00B2347F" w:rsidRDefault="002B259A" w:rsidP="002B259A">
      <w:pPr>
        <w:ind w:left="288" w:hanging="288"/>
      </w:pPr>
      <w:r w:rsidRPr="00B2347F">
        <w:rPr>
          <w:b/>
        </w:rPr>
        <w:t>5. The heretic Miltiades</w:t>
      </w:r>
      <w:r w:rsidRPr="00B2347F">
        <w:t xml:space="preserve"> (only 3 writers: Caius, Tertullian, Asterius Urbanus)</w:t>
      </w:r>
    </w:p>
    <w:p w14:paraId="297C7A71" w14:textId="19F30276" w:rsidR="002B259A" w:rsidRPr="00B2347F" w:rsidRDefault="002B259A" w:rsidP="002B259A">
      <w:pPr>
        <w:ind w:left="288" w:hanging="288"/>
      </w:pPr>
      <w:r w:rsidRPr="00B2347F">
        <w:rPr>
          <w:b/>
        </w:rPr>
        <w:t>6. Against Manes / the Manichaeans</w:t>
      </w:r>
      <w:r w:rsidRPr="00B2347F">
        <w:t xml:space="preserve"> (only </w:t>
      </w:r>
      <w:r w:rsidR="00544876">
        <w:t>1</w:t>
      </w:r>
      <w:r w:rsidRPr="00B2347F">
        <w:t xml:space="preserve"> writer: </w:t>
      </w:r>
      <w:r w:rsidR="00544876">
        <w:t>A</w:t>
      </w:r>
      <w:r w:rsidRPr="00B2347F">
        <w:t>lexander of Lycopolis</w:t>
      </w:r>
      <w:r w:rsidR="00544876">
        <w:t>. After Nicea Hegemonius</w:t>
      </w:r>
      <w:r w:rsidRPr="00B2347F">
        <w:t>)</w:t>
      </w:r>
    </w:p>
    <w:p w14:paraId="27720A7B" w14:textId="77777777" w:rsidR="002B259A" w:rsidRPr="00B2347F" w:rsidRDefault="002B259A" w:rsidP="002B259A">
      <w:pPr>
        <w:ind w:left="288" w:hanging="288"/>
      </w:pPr>
      <w:r w:rsidRPr="00B2347F">
        <w:rPr>
          <w:b/>
        </w:rPr>
        <w:t>7. Against the idol Moloch</w:t>
      </w:r>
      <w:r w:rsidRPr="00B2347F">
        <w:t xml:space="preserve"> (only 3 writers: Justin Martyr, Irenaeus, Origen)</w:t>
      </w:r>
    </w:p>
    <w:p w14:paraId="5D08EAD2" w14:textId="77777777" w:rsidR="002B259A" w:rsidRPr="00B2347F" w:rsidRDefault="002B259A" w:rsidP="002B259A">
      <w:pPr>
        <w:ind w:left="288" w:hanging="288"/>
      </w:pPr>
      <w:r w:rsidRPr="00B2347F">
        <w:rPr>
          <w:b/>
        </w:rPr>
        <w:t>8. Mention of Buddha</w:t>
      </w:r>
      <w:r w:rsidRPr="00B2347F">
        <w:t xml:space="preserve"> (only 1 writer: Clement of Alexandria)</w:t>
      </w:r>
    </w:p>
    <w:p w14:paraId="3A2567D6" w14:textId="77777777" w:rsidR="002B259A" w:rsidRDefault="009F0BBD" w:rsidP="002B259A">
      <w:pPr>
        <w:ind w:left="288" w:hanging="288"/>
      </w:pPr>
      <w:r w:rsidRPr="009F0BBD">
        <w:rPr>
          <w:b/>
        </w:rPr>
        <w:t>9. Against Isidorus [Basilides</w:t>
      </w:r>
      <w:r w:rsidR="00DE7390">
        <w:rPr>
          <w:b/>
        </w:rPr>
        <w:t>’</w:t>
      </w:r>
      <w:r w:rsidRPr="009F0BBD">
        <w:rPr>
          <w:b/>
        </w:rPr>
        <w:t xml:space="preserve"> pupil)</w:t>
      </w:r>
      <w:r>
        <w:t xml:space="preserve"> (only 2 writers: Clement of Alexandria, Hippolytus)</w:t>
      </w:r>
    </w:p>
    <w:p w14:paraId="480D45A6" w14:textId="77777777" w:rsidR="009F0BBD" w:rsidRDefault="00EA2B37" w:rsidP="002B259A">
      <w:pPr>
        <w:ind w:left="288" w:hanging="288"/>
      </w:pPr>
      <w:r w:rsidRPr="00EA2B37">
        <w:rPr>
          <w:b/>
        </w:rPr>
        <w:t>10. Quoting the Greek poet Menander positively</w:t>
      </w:r>
      <w:r>
        <w:t xml:space="preserve"> (only 2 writers: Justin Martyr, Clement of Alexandria. After Nicea: Eusebius)</w:t>
      </w:r>
    </w:p>
    <w:p w14:paraId="4035C107" w14:textId="77777777" w:rsidR="00EA2B37" w:rsidRDefault="00A32890" w:rsidP="00A32890">
      <w:pPr>
        <w:ind w:left="288" w:hanging="288"/>
      </w:pPr>
      <w:r w:rsidRPr="00A32890">
        <w:rPr>
          <w:b/>
        </w:rPr>
        <w:t>11. Against the Ethiopian religion</w:t>
      </w:r>
      <w:r>
        <w:t xml:space="preserve"> (only 2 writers: Origen, Athanasius)</w:t>
      </w:r>
    </w:p>
    <w:p w14:paraId="693B0D92" w14:textId="77777777" w:rsidR="00A32890" w:rsidRPr="00B2347F" w:rsidRDefault="00A32890" w:rsidP="002B259A">
      <w:pPr>
        <w:ind w:left="288" w:hanging="288"/>
      </w:pPr>
    </w:p>
    <w:p w14:paraId="198486B0" w14:textId="77777777" w:rsidR="002B259A" w:rsidRPr="00B2347F" w:rsidRDefault="002B259A" w:rsidP="002B259A">
      <w:pPr>
        <w:ind w:left="288" w:hanging="288"/>
      </w:pPr>
      <w:r w:rsidRPr="00B2347F">
        <w:rPr>
          <w:b/>
        </w:rPr>
        <w:t xml:space="preserve">Against the </w:t>
      </w:r>
      <w:proofErr w:type="spellStart"/>
      <w:r w:rsidRPr="00B2347F">
        <w:rPr>
          <w:b/>
        </w:rPr>
        <w:t>Elkesaites</w:t>
      </w:r>
      <w:proofErr w:type="spellEnd"/>
      <w:r w:rsidRPr="00B2347F">
        <w:rPr>
          <w:b/>
        </w:rPr>
        <w:t>/</w:t>
      </w:r>
      <w:proofErr w:type="spellStart"/>
      <w:r w:rsidRPr="00B2347F">
        <w:rPr>
          <w:b/>
        </w:rPr>
        <w:t>Elchasaites</w:t>
      </w:r>
      <w:proofErr w:type="spellEnd"/>
      <w:r w:rsidRPr="00B2347F">
        <w:t xml:space="preserve"> (not analyzed yet) (So far two writers: Hippolytus, Methodius)</w:t>
      </w:r>
    </w:p>
    <w:p w14:paraId="0C2FCFF4" w14:textId="77777777" w:rsidR="002B259A" w:rsidRPr="00B2347F" w:rsidRDefault="002B259A" w:rsidP="002B259A">
      <w:pPr>
        <w:ind w:left="288" w:hanging="288"/>
      </w:pPr>
      <w:r w:rsidRPr="00B2347F">
        <w:rPr>
          <w:b/>
        </w:rPr>
        <w:t>Mention of Arians</w:t>
      </w:r>
      <w:r w:rsidRPr="00B2347F">
        <w:t xml:space="preserve"> (not analyzed yet) (So far 2 writers: Lactantius, Alexander of </w:t>
      </w:r>
      <w:r w:rsidR="00EA2B37">
        <w:t>Alexandria</w:t>
      </w:r>
      <w:r w:rsidRPr="00B2347F">
        <w:t>)</w:t>
      </w:r>
    </w:p>
    <w:p w14:paraId="21497818" w14:textId="77777777" w:rsidR="002B259A" w:rsidRPr="00B2347F" w:rsidRDefault="002B259A" w:rsidP="002B259A">
      <w:pPr>
        <w:ind w:left="288" w:hanging="288"/>
      </w:pPr>
    </w:p>
    <w:p w14:paraId="1A90E9E4" w14:textId="77777777" w:rsidR="006379F8" w:rsidRPr="00B2347F" w:rsidRDefault="006379F8" w:rsidP="006379F8">
      <w:pPr>
        <w:ind w:left="288" w:hanging="288"/>
        <w:rPr>
          <w:b/>
          <w:u w:val="single"/>
        </w:rPr>
      </w:pPr>
      <w:r w:rsidRPr="00B2347F">
        <w:rPr>
          <w:b/>
          <w:u w:val="single"/>
        </w:rPr>
        <w:t>Divergences</w:t>
      </w:r>
    </w:p>
    <w:p w14:paraId="44699A02"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Against Montanists</w:t>
      </w:r>
      <w:r w:rsidRPr="00B2347F">
        <w:t xml:space="preserve"> (Many for two against. Against: Tertullian, Theodotus the probable Montanist, if he was a Montanist)</w:t>
      </w:r>
    </w:p>
    <w:p w14:paraId="224611D3" w14:textId="77777777" w:rsidR="002B259A" w:rsidRPr="00B2347F" w:rsidRDefault="002B259A" w:rsidP="006379F8">
      <w:pPr>
        <w:ind w:left="288" w:hanging="288"/>
      </w:pPr>
      <w:r w:rsidRPr="00B2347F">
        <w:rPr>
          <w:b/>
        </w:rPr>
        <w:t xml:space="preserve">2. </w:t>
      </w:r>
      <w:r w:rsidR="0078149D" w:rsidRPr="00B2347F">
        <w:rPr>
          <w:b/>
        </w:rPr>
        <w:t>Divergence:</w:t>
      </w:r>
      <w:r w:rsidRPr="00B2347F">
        <w:rPr>
          <w:b/>
        </w:rPr>
        <w:t xml:space="preserve"> Against the Montanist Themison</w:t>
      </w:r>
      <w:r w:rsidRPr="00B2347F">
        <w:t xml:space="preserve"> (2 against Themison: Apollonius of </w:t>
      </w:r>
      <w:smartTag w:uri="urn:schemas-microsoft-com:office:smarttags" w:element="City">
        <w:smartTag w:uri="urn:schemas-microsoft-com:office:smarttags" w:element="place">
          <w:r w:rsidRPr="00B2347F">
            <w:t>Ephesus</w:t>
          </w:r>
        </w:smartTag>
      </w:smartTag>
      <w:r w:rsidRPr="00B2347F">
        <w:t>, Asterius Urbanus. Presumably Montanists such as Tertullian were for Themison, though he is not elsewhere mentioned.)</w:t>
      </w:r>
    </w:p>
    <w:p w14:paraId="75268FFC" w14:textId="77777777" w:rsidR="006379F8" w:rsidRPr="00B2347F" w:rsidRDefault="002B259A" w:rsidP="006379F8">
      <w:pPr>
        <w:ind w:left="288" w:hanging="288"/>
        <w:rPr>
          <w:b/>
        </w:rPr>
      </w:pPr>
      <w:r w:rsidRPr="00B2347F">
        <w:rPr>
          <w:b/>
        </w:rPr>
        <w:t>3</w:t>
      </w:r>
      <w:r w:rsidR="006379F8" w:rsidRPr="00B2347F">
        <w:rPr>
          <w:b/>
        </w:rPr>
        <w:t xml:space="preserve">. </w:t>
      </w:r>
      <w:r w:rsidR="0078149D" w:rsidRPr="00B2347F">
        <w:rPr>
          <w:b/>
        </w:rPr>
        <w:t>Divergence:</w:t>
      </w:r>
      <w:r w:rsidR="006379F8" w:rsidRPr="00B2347F">
        <w:rPr>
          <w:b/>
        </w:rPr>
        <w:t xml:space="preserve"> Against Novatianists</w:t>
      </w:r>
      <w:r w:rsidR="006379F8" w:rsidRPr="00B2347F">
        <w:t xml:space="preserve"> (Many for: 1 against: Against: Novatian)</w:t>
      </w:r>
    </w:p>
    <w:p w14:paraId="636EA98F" w14:textId="77777777" w:rsidR="006379F8" w:rsidRPr="00B2347F" w:rsidRDefault="002B259A" w:rsidP="006379F8">
      <w:pPr>
        <w:ind w:left="288" w:hanging="288"/>
      </w:pPr>
      <w:r w:rsidRPr="00B2347F">
        <w:rPr>
          <w:b/>
        </w:rPr>
        <w:t>4</w:t>
      </w:r>
      <w:r w:rsidR="006379F8" w:rsidRPr="00B2347F">
        <w:rPr>
          <w:b/>
        </w:rPr>
        <w:t xml:space="preserve">. </w:t>
      </w:r>
      <w:r w:rsidR="0078149D" w:rsidRPr="00B2347F">
        <w:rPr>
          <w:b/>
        </w:rPr>
        <w:t>Divergence:</w:t>
      </w:r>
      <w:r w:rsidR="006379F8" w:rsidRPr="00B2347F">
        <w:rPr>
          <w:b/>
        </w:rPr>
        <w:t xml:space="preserve"> Against Plato</w:t>
      </w:r>
      <w:r w:rsidR="006379F8" w:rsidRPr="00B2347F">
        <w:t xml:space="preserve"> (Some for some against. For: many. Against: Hippolytus)</w:t>
      </w:r>
    </w:p>
    <w:p w14:paraId="276BCC43" w14:textId="77777777" w:rsidR="006379F8" w:rsidRPr="00B2347F" w:rsidRDefault="002B259A" w:rsidP="006379F8">
      <w:pPr>
        <w:ind w:left="288" w:hanging="288"/>
      </w:pPr>
      <w:r w:rsidRPr="00B2347F">
        <w:rPr>
          <w:b/>
        </w:rPr>
        <w:t>5</w:t>
      </w:r>
      <w:r w:rsidR="006379F8" w:rsidRPr="00B2347F">
        <w:rPr>
          <w:b/>
        </w:rPr>
        <w:t xml:space="preserve">. </w:t>
      </w:r>
      <w:r w:rsidR="0078149D" w:rsidRPr="00B2347F">
        <w:rPr>
          <w:b/>
        </w:rPr>
        <w:t>Divergence:</w:t>
      </w:r>
      <w:r w:rsidR="006379F8" w:rsidRPr="00B2347F">
        <w:rPr>
          <w:b/>
        </w:rPr>
        <w:t xml:space="preserve"> For the Sibyl</w:t>
      </w:r>
      <w:r w:rsidR="006379F8" w:rsidRPr="00B2347F">
        <w:t xml:space="preserve"> (some for some against)</w:t>
      </w:r>
    </w:p>
    <w:p w14:paraId="6D87DCBC" w14:textId="77777777" w:rsidR="006379F8" w:rsidRPr="00B2347F" w:rsidRDefault="006379F8" w:rsidP="006379F8">
      <w:pPr>
        <w:ind w:left="288" w:hanging="288"/>
      </w:pPr>
    </w:p>
    <w:p w14:paraId="102C138F" w14:textId="77777777" w:rsidR="006379F8" w:rsidRPr="00B2347F" w:rsidRDefault="006379F8"/>
    <w:p w14:paraId="05F700C9" w14:textId="77777777" w:rsidR="00242418" w:rsidRPr="00B2347F" w:rsidRDefault="00242418">
      <w:pPr>
        <w:pStyle w:val="Heading1"/>
        <w:rPr>
          <w:caps/>
        </w:rPr>
      </w:pPr>
      <w:bookmarkStart w:id="1733" w:name="_Toc58618311"/>
      <w:bookmarkStart w:id="1734" w:name="_Toc62979742"/>
      <w:bookmarkStart w:id="1735" w:name="_Toc161729869"/>
      <w:r w:rsidRPr="00B2347F">
        <w:rPr>
          <w:caps/>
        </w:rPr>
        <w:t>MANY Christians would Agree</w:t>
      </w:r>
      <w:bookmarkEnd w:id="1733"/>
      <w:bookmarkEnd w:id="1734"/>
      <w:bookmarkEnd w:id="1735"/>
    </w:p>
    <w:p w14:paraId="6FE5DC75" w14:textId="77777777" w:rsidR="00242418" w:rsidRPr="00B2347F" w:rsidRDefault="00242418"/>
    <w:p w14:paraId="6047729B" w14:textId="77777777" w:rsidR="00242418" w:rsidRPr="00B2347F" w:rsidRDefault="00242418">
      <w:pPr>
        <w:pStyle w:val="Heading2"/>
      </w:pPr>
      <w:bookmarkStart w:id="1736" w:name="_Toc181550028"/>
      <w:bookmarkStart w:id="1737" w:name="_Toc58618312"/>
      <w:bookmarkStart w:id="1738" w:name="_Toc62979743"/>
      <w:bookmarkStart w:id="1739" w:name="_Toc161729870"/>
      <w:r w:rsidRPr="00B2347F">
        <w:t>m</w:t>
      </w:r>
      <w:r w:rsidR="00FC64DC">
        <w:t>a</w:t>
      </w:r>
      <w:r w:rsidRPr="00B2347F">
        <w:t>1. G</w:t>
      </w:r>
      <w:bookmarkEnd w:id="1736"/>
      <w:r w:rsidRPr="00B2347F">
        <w:t>od is timeless or before/ beyond time</w:t>
      </w:r>
      <w:bookmarkEnd w:id="1737"/>
      <w:bookmarkEnd w:id="1738"/>
      <w:bookmarkEnd w:id="1739"/>
    </w:p>
    <w:p w14:paraId="30049920" w14:textId="77777777" w:rsidR="00242418" w:rsidRPr="00B2347F" w:rsidRDefault="00242418"/>
    <w:p w14:paraId="3B731AEB" w14:textId="77777777" w:rsidR="00242418" w:rsidRPr="00B2347F" w:rsidRDefault="00242418">
      <w:r w:rsidRPr="00B2347F">
        <w:t>[References saying that God is eternal, or always existed are not included here, if they do not specifically say God is outside of time.]</w:t>
      </w:r>
    </w:p>
    <w:p w14:paraId="49DC8F59" w14:textId="77777777" w:rsidR="00242418" w:rsidRPr="00B2347F" w:rsidRDefault="00242418"/>
    <w:p w14:paraId="2D742B57" w14:textId="77777777" w:rsidR="00242418" w:rsidRPr="00B2347F" w:rsidRDefault="00242418">
      <w:pPr>
        <w:ind w:left="288" w:hanging="288"/>
      </w:pPr>
      <w:r w:rsidRPr="00B2347F">
        <w:t>Titus 1:2 (before the beginning of time)</w:t>
      </w:r>
    </w:p>
    <w:p w14:paraId="5CAF728F" w14:textId="77777777" w:rsidR="00242418" w:rsidRPr="00B2347F" w:rsidRDefault="00242418"/>
    <w:p w14:paraId="51CABC81" w14:textId="77777777" w:rsidR="00242418" w:rsidRPr="00B2347F" w:rsidRDefault="0049747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Jesus Christ was with the Father before the beginning of time.</w:t>
      </w:r>
      <w:r w:rsidRPr="00B2347F">
        <w:rPr>
          <w:i/>
        </w:rPr>
        <w:t xml:space="preserve"> Letter of Ignatius to the Magnesians</w:t>
      </w:r>
      <w:r w:rsidRPr="00B2347F">
        <w:t xml:space="preserve"> ch.6 p.61</w:t>
      </w:r>
    </w:p>
    <w:p w14:paraId="69AE718F" w14:textId="77777777" w:rsidR="00242418" w:rsidRPr="00B2347F" w:rsidRDefault="00242418">
      <w:pPr>
        <w:ind w:left="288" w:hanging="288"/>
      </w:pPr>
      <w:r w:rsidRPr="00B2347F">
        <w:t xml:space="preserve">Ignatius (100-117 A.D.) says that God was before time, yet appeared in time. See also that God is above all time. </w:t>
      </w:r>
      <w:r w:rsidRPr="00B2347F">
        <w:rPr>
          <w:i/>
        </w:rPr>
        <w:t>Letter to Polycarp</w:t>
      </w:r>
      <w:r w:rsidRPr="00B2347F">
        <w:t xml:space="preserve"> ch.3 p.99</w:t>
      </w:r>
    </w:p>
    <w:p w14:paraId="64476CD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the most ancient philosophy and primeval prophecy; and among intellectual ideas, what is oldest in origin, the timeless and unoriginated First Principle, and Beginning of existence</w:t>
      </w:r>
      <w:r w:rsidR="002D2DBF">
        <w:t>”</w:t>
      </w:r>
      <w:r w:rsidRPr="00B2347F">
        <w:t>-the Son-from whom we are to learn the remoter Cause, the Father, of the universe, the most ancient and the most beneficent of all;</w:t>
      </w:r>
      <w:r w:rsidR="002D2DBF">
        <w:t>”</w:t>
      </w:r>
      <w:r w:rsidRPr="00B2347F">
        <w:t xml:space="preserve"> </w:t>
      </w:r>
      <w:r w:rsidRPr="00B2347F">
        <w:rPr>
          <w:i/>
        </w:rPr>
        <w:t>Stromata</w:t>
      </w:r>
      <w:r w:rsidRPr="00B2347F">
        <w:t xml:space="preserve"> book 7 ch.1 (=ch.50 on-line) </w:t>
      </w:r>
      <w:r w:rsidRPr="00B2347F">
        <w:rPr>
          <w:i/>
        </w:rPr>
        <w:t>Ante-Nicene Fathers</w:t>
      </w:r>
      <w:r w:rsidRPr="00B2347F">
        <w:t xml:space="preserve"> vol.3 p.523</w:t>
      </w:r>
    </w:p>
    <w:p w14:paraId="2327518B"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3670086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says that God</w:t>
      </w:r>
      <w:r w:rsidR="00DE7390">
        <w:t>’</w:t>
      </w:r>
      <w:r w:rsidRPr="00B2347F">
        <w:t xml:space="preserve">s </w:t>
      </w:r>
      <w:r w:rsidR="002D2DBF">
        <w:t>“</w:t>
      </w:r>
      <w:r w:rsidRPr="00B2347F">
        <w:t>power working without beginning of time.</w:t>
      </w:r>
      <w:r w:rsidR="002D2DBF">
        <w:t>”</w:t>
      </w:r>
      <w:r w:rsidRPr="00B2347F">
        <w:t xml:space="preserve"> </w:t>
      </w:r>
      <w:r w:rsidRPr="00B2347F">
        <w:rPr>
          <w:i/>
        </w:rPr>
        <w:t>Comments on the Second Epistle of John</w:t>
      </w:r>
      <w:r w:rsidRPr="00B2347F">
        <w:t xml:space="preserve"> (fragment 1) p.576</w:t>
      </w:r>
    </w:p>
    <w:p w14:paraId="02FE44A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The absence of respect of</w:t>
      </w:r>
      <w:r w:rsidR="00497478" w:rsidRPr="00B2347F">
        <w:t xml:space="preserve"> </w:t>
      </w:r>
      <w:r w:rsidRPr="00B2347F">
        <w:t>persons in God is not then in time, but from eternity.</w:t>
      </w:r>
      <w:r w:rsidR="002D2DBF">
        <w:t>”</w:t>
      </w:r>
      <w:r w:rsidRPr="00B2347F">
        <w:t xml:space="preserve"> </w:t>
      </w:r>
      <w:r w:rsidRPr="00B2347F">
        <w:rPr>
          <w:i/>
        </w:rPr>
        <w:t>Stromata</w:t>
      </w:r>
      <w:r w:rsidRPr="00B2347F">
        <w:t xml:space="preserve"> book 6 ch.8 p.495</w:t>
      </w:r>
    </w:p>
    <w:p w14:paraId="6F9BDB0F" w14:textId="77777777" w:rsidR="00242418" w:rsidRPr="00B2347F" w:rsidRDefault="00242418">
      <w:pPr>
        <w:ind w:left="288" w:hanging="288"/>
      </w:pPr>
      <w:r w:rsidRPr="00B2347F">
        <w:rPr>
          <w:b/>
        </w:rPr>
        <w:t>Tertullian</w:t>
      </w:r>
      <w:r w:rsidRPr="00B2347F">
        <w:t xml:space="preserve"> (207/208 A.D.) says that God in His goodness created time. </w:t>
      </w:r>
      <w:r w:rsidR="002D2DBF">
        <w:t>“</w:t>
      </w:r>
      <w:r w:rsidR="00DE7390">
        <w:t>‘</w:t>
      </w:r>
      <w:r w:rsidRPr="00B2347F">
        <w:t>Let them [the stars and luminaries] be,</w:t>
      </w:r>
      <w:r w:rsidR="00DE7390">
        <w:t>’</w:t>
      </w:r>
      <w:r w:rsidRPr="00B2347F">
        <w:t xml:space="preserve"> says God, </w:t>
      </w:r>
      <w:r w:rsidR="00DE7390">
        <w:t>‘</w:t>
      </w:r>
      <w:r w:rsidRPr="00B2347F">
        <w:t>for seasons, and for days, and years.</w:t>
      </w:r>
      <w:r w:rsidR="00DE7390">
        <w:t>’</w:t>
      </w:r>
      <w:r w:rsidRPr="00B2347F">
        <w:t xml:space="preserve"> Previous, then, to this temporal course, (the goodness) which created time had not time; nor before that beginning which the same goodness originated, had it a beginning.</w:t>
      </w:r>
      <w:r w:rsidR="002D2DBF">
        <w:t>”</w:t>
      </w:r>
      <w:r w:rsidRPr="00B2347F">
        <w:t xml:space="preserve"> </w:t>
      </w:r>
      <w:r w:rsidRPr="00B2347F">
        <w:rPr>
          <w:i/>
        </w:rPr>
        <w:t>Five Books Against Marcion</w:t>
      </w:r>
      <w:r w:rsidRPr="00B2347F">
        <w:t xml:space="preserve"> book 2 ch.3 p.299</w:t>
      </w:r>
      <w:r w:rsidR="00276EC1" w:rsidRPr="00B2347F">
        <w:t>. See also ibid book 1 ch.8 p.276.</w:t>
      </w:r>
    </w:p>
    <w:p w14:paraId="492FB0FB"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(implied) </w:t>
      </w:r>
      <w:r w:rsidR="002D2DBF">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rsidR="002D2DBF">
        <w:t>”</w:t>
      </w:r>
      <w:r w:rsidRPr="00B2347F">
        <w:t xml:space="preserve"> </w:t>
      </w:r>
      <w:r w:rsidRPr="00B2347F">
        <w:rPr>
          <w:i/>
        </w:rPr>
        <w:t>On the Creation of the World</w:t>
      </w:r>
      <w:r w:rsidRPr="00B2347F">
        <w:t xml:space="preserve"> ch.343</w:t>
      </w:r>
    </w:p>
    <w:p w14:paraId="45A5788E"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 xml:space="preserve">But if it be true that </w:t>
      </w:r>
      <w:r w:rsidR="00DE7390">
        <w:t>‘</w:t>
      </w:r>
      <w:r w:rsidRPr="00B2347F">
        <w:t>all things were made by Him,</w:t>
      </w:r>
      <w:r w:rsidR="00DE7390">
        <w:t>’</w:t>
      </w:r>
      <w:r w:rsidRPr="00B2347F">
        <w:t xml:space="preserve"> it is established that both every age and time and all space, and that </w:t>
      </w:r>
      <w:r w:rsidR="002D2DBF">
        <w:t>“</w:t>
      </w:r>
      <w:r w:rsidRPr="00B2347F">
        <w:t>when</w:t>
      </w:r>
      <w:r w:rsidR="002D2DBF">
        <w:t>”</w:t>
      </w:r>
      <w:r w:rsidRPr="00B2347F">
        <w:t xml:space="preserve"> in which the </w:t>
      </w:r>
      <w:r w:rsidR="002D2DBF">
        <w:t>“</w:t>
      </w:r>
      <w:r w:rsidRPr="00B2347F">
        <w:t>was not</w:t>
      </w:r>
      <w:r w:rsidR="002D2DBF">
        <w:t>”</w:t>
      </w:r>
      <w:r w:rsidRPr="00B2347F">
        <w:t xml:space="preserve"> is found, was made by Him. And is it not absurd that He who fashioned the times and the ages and the seasons, in which that </w:t>
      </w:r>
      <w:r w:rsidR="00DE7390">
        <w:t>‘</w:t>
      </w:r>
      <w:r w:rsidRPr="00B2347F">
        <w:t>was not</w:t>
      </w:r>
      <w:r w:rsidR="00DE7390">
        <w:t>’</w:t>
      </w:r>
      <w:r w:rsidRPr="00B2347F">
        <w:t xml:space="preserve"> is mixed up, to say of Him, that He at some time was not? For it is devoid of sense, and a mark of great ignorance, to affirm that He who is the cause of everything is posterior to the origin of that thing.</w:t>
      </w:r>
      <w:r w:rsidR="002D2DBF">
        <w:t>”</w:t>
      </w:r>
      <w:r w:rsidRPr="00B2347F">
        <w:t xml:space="preserve"> </w:t>
      </w:r>
      <w:r w:rsidRPr="00B2347F">
        <w:rPr>
          <w:i/>
        </w:rPr>
        <w:t>Epistles on the Arian Heresy</w:t>
      </w:r>
      <w:r w:rsidRPr="00B2347F">
        <w:t xml:space="preserve"> ch.6 p.293</w:t>
      </w:r>
    </w:p>
    <w:p w14:paraId="780EC496" w14:textId="77777777" w:rsidR="00242418" w:rsidRPr="00B2347F" w:rsidRDefault="00242418">
      <w:pPr>
        <w:ind w:left="288" w:hanging="288"/>
      </w:pPr>
    </w:p>
    <w:p w14:paraId="6998A8FF" w14:textId="77777777" w:rsidR="00242418" w:rsidRPr="00B2347F" w:rsidRDefault="00242418">
      <w:pPr>
        <w:rPr>
          <w:b/>
          <w:u w:val="single"/>
        </w:rPr>
      </w:pPr>
      <w:r w:rsidRPr="00B2347F">
        <w:rPr>
          <w:b/>
          <w:u w:val="single"/>
        </w:rPr>
        <w:t>Among corrupt or spurious works</w:t>
      </w:r>
    </w:p>
    <w:p w14:paraId="20983E3E"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claims that Plato got the idea that time was created along with the heavens from Moses. </w:t>
      </w:r>
      <w:r w:rsidRPr="00B2347F">
        <w:rPr>
          <w:i/>
        </w:rPr>
        <w:t>Justins Hortatory Address to the Greeks</w:t>
      </w:r>
      <w:r w:rsidRPr="00B2347F">
        <w:t xml:space="preserve"> ch.33 p.287</w:t>
      </w:r>
    </w:p>
    <w:p w14:paraId="0B9890D1" w14:textId="77777777" w:rsidR="00242418" w:rsidRPr="00B2347F" w:rsidRDefault="00242418"/>
    <w:p w14:paraId="76F84F8E" w14:textId="77777777" w:rsidR="00242418" w:rsidRPr="00B2347F" w:rsidRDefault="00242418">
      <w:pPr>
        <w:pStyle w:val="Heading2"/>
      </w:pPr>
      <w:bookmarkStart w:id="1740" w:name="_Toc58618313"/>
      <w:bookmarkStart w:id="1741" w:name="_Toc62979744"/>
      <w:bookmarkStart w:id="1742" w:name="_Toc161729871"/>
      <w:r w:rsidRPr="00B2347F">
        <w:t>m</w:t>
      </w:r>
      <w:r w:rsidR="00FC64DC">
        <w:t>a</w:t>
      </w:r>
      <w:r w:rsidRPr="00B2347F">
        <w:t>2. Jesus appeared on earth prior to His birth</w:t>
      </w:r>
      <w:bookmarkEnd w:id="1740"/>
      <w:bookmarkEnd w:id="1741"/>
      <w:bookmarkEnd w:id="1742"/>
    </w:p>
    <w:p w14:paraId="2F10EC2E" w14:textId="77777777" w:rsidR="00242418" w:rsidRPr="00B2347F" w:rsidRDefault="00242418">
      <w:pPr>
        <w:pStyle w:val="Heading2"/>
      </w:pPr>
    </w:p>
    <w:p w14:paraId="37416246" w14:textId="77777777" w:rsidR="00242418" w:rsidRPr="00B2347F" w:rsidRDefault="00242418">
      <w:pPr>
        <w:ind w:left="288" w:hanging="288"/>
      </w:pPr>
      <w:r w:rsidRPr="00B2347F">
        <w:rPr>
          <w:b/>
        </w:rPr>
        <w:t>Justin Martyr</w:t>
      </w:r>
      <w:r w:rsidRPr="00B2347F">
        <w:t xml:space="preserve"> (c.150 A.D.) writes how God appeared to Moses in the flame out of the bush. Justin believed it specifically was not the Father that appeared, but Christ. </w:t>
      </w:r>
      <w:r w:rsidRPr="00B2347F">
        <w:rPr>
          <w:i/>
        </w:rPr>
        <w:t>First Apology of Justin Martyr</w:t>
      </w:r>
      <w:r w:rsidRPr="00B2347F">
        <w:t xml:space="preserve"> ch.63 p.184.</w:t>
      </w:r>
    </w:p>
    <w:p w14:paraId="6263EECB" w14:textId="77777777" w:rsidR="00242418" w:rsidRPr="00B2347F" w:rsidRDefault="00242418">
      <w:pPr>
        <w:ind w:left="288" w:hanging="288"/>
      </w:pPr>
      <w:r w:rsidRPr="00B2347F">
        <w:t xml:space="preserve">Justin Martyr (c.138-165 A.D.) says that Jesus was one of the three who appeared to Abraham. </w:t>
      </w:r>
      <w:r w:rsidRPr="00B2347F">
        <w:rPr>
          <w:i/>
        </w:rPr>
        <w:t>Dialogue with Trypho, a Jew</w:t>
      </w:r>
      <w:r w:rsidRPr="00B2347F">
        <w:t xml:space="preserve"> ch.56 p.223</w:t>
      </w:r>
    </w:p>
    <w:p w14:paraId="2ECCDA0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God and Father, indeed, of all cannot be contained, and is not found in a place, for there is no place of His rest; but His Word, through whom He made all things, being His power and His wisdom, assuming the person of the Father and Lord of all, went to the garden in the person of God, and conversed with Adam.</w:t>
      </w:r>
      <w:r w:rsidR="002D2DBF">
        <w:t>”</w:t>
      </w:r>
      <w:r w:rsidRPr="00B2347F">
        <w:t xml:space="preserve"> </w:t>
      </w:r>
      <w:r w:rsidRPr="00B2347F">
        <w:rPr>
          <w:i/>
        </w:rPr>
        <w:t>Theophilus to Autolycus</w:t>
      </w:r>
      <w:r w:rsidRPr="00B2347F">
        <w:t xml:space="preserve"> book 2 ch.22 p.103</w:t>
      </w:r>
    </w:p>
    <w:p w14:paraId="03D446A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1A78343" w14:textId="77777777" w:rsidR="00242418" w:rsidRPr="00B2347F" w:rsidRDefault="00242418">
      <w:pPr>
        <w:ind w:left="288" w:hanging="288"/>
      </w:pPr>
      <w:r w:rsidRPr="00B2347F">
        <w:t>Irenaeus of Lyons</w:t>
      </w:r>
      <w:r w:rsidRPr="00B2347F">
        <w:rPr>
          <w:b/>
        </w:rPr>
        <w:t xml:space="preserve"> </w:t>
      </w:r>
      <w:r w:rsidRPr="00B2347F">
        <w:t xml:space="preserve">(182-188 A.D.) says the </w:t>
      </w:r>
      <w:r w:rsidR="002D2DBF">
        <w:t>“</w:t>
      </w:r>
      <w:r w:rsidRPr="00B2347F">
        <w:t>Word</w:t>
      </w:r>
      <w:r w:rsidR="002D2DBF">
        <w:t>”</w:t>
      </w:r>
      <w:r w:rsidRPr="00B2347F">
        <w:t xml:space="preserve"> spoke to Moses through the bush, meaning Jesus. </w:t>
      </w:r>
      <w:r w:rsidRPr="00B2347F">
        <w:rPr>
          <w:i/>
        </w:rPr>
        <w:t>Irenaeus Against Heresies</w:t>
      </w:r>
      <w:r w:rsidRPr="00B2347F">
        <w:t xml:space="preserve"> book 4 ch.29.2 p.502</w:t>
      </w:r>
    </w:p>
    <w:p w14:paraId="126347DB"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(170-212 A.D.) </w:t>
      </w:r>
      <w:r w:rsidRPr="00B2347F">
        <w:rPr>
          <w:i/>
        </w:rPr>
        <w:t>Demonstration of the Apostolic Teaching</w:t>
      </w:r>
      <w:r w:rsidRPr="00B2347F">
        <w:t xml:space="preserve"> teaches that all of the </w:t>
      </w:r>
      <w:proofErr w:type="spellStart"/>
      <w:r w:rsidRPr="00B2347F">
        <w:t>to</w:t>
      </w:r>
      <w:proofErr w:type="spellEnd"/>
      <w:r w:rsidRPr="00B2347F">
        <w:t xml:space="preserve"> Theophanies were appearances of Christ. It was Christ, </w:t>
      </w:r>
      <w:r w:rsidR="002D2DBF">
        <w:t>“</w:t>
      </w:r>
      <w:r w:rsidRPr="00B2347F">
        <w:t>the Word of God,</w:t>
      </w:r>
      <w:r w:rsidR="002D2DBF">
        <w:t>”</w:t>
      </w:r>
      <w:r w:rsidRPr="00B2347F">
        <w:t xml:space="preserve"> who walked with Adam in the Garden of Eden </w:t>
      </w:r>
      <w:r w:rsidR="002D2DBF">
        <w:t>“</w:t>
      </w:r>
      <w:r w:rsidRPr="00B2347F">
        <w:t>prefiguring what was to come to pass in the future, how He would become man</w:t>
      </w:r>
      <w:r w:rsidR="00DE7390">
        <w:t>’</w:t>
      </w:r>
      <w:r w:rsidRPr="00B2347F">
        <w:t>s fellow, and talk with him, and come among mankind, teaching them justice</w:t>
      </w:r>
      <w:r w:rsidR="002D2DBF">
        <w:t>”</w:t>
      </w:r>
      <w:r w:rsidRPr="00B2347F">
        <w:t xml:space="preserve"> (</w:t>
      </w:r>
      <w:r w:rsidRPr="00B2347F">
        <w:rPr>
          <w:i/>
        </w:rPr>
        <w:t xml:space="preserve">Dem. </w:t>
      </w:r>
      <w:r w:rsidRPr="00B2347F">
        <w:t>12).</w:t>
      </w:r>
      <w:r w:rsidRPr="00B2347F">
        <w:rPr>
          <w:sz w:val="17"/>
        </w:rPr>
        <w:t xml:space="preserve">79 </w:t>
      </w:r>
      <w:r w:rsidRPr="00B2347F">
        <w:t xml:space="preserve">It was Christ, </w:t>
      </w:r>
      <w:r w:rsidR="002D2DBF">
        <w:t>“</w:t>
      </w:r>
      <w:r w:rsidRPr="00B2347F">
        <w:t>the Son of God,</w:t>
      </w:r>
      <w:r w:rsidR="002D2DBF">
        <w:t>”</w:t>
      </w:r>
      <w:r w:rsidRPr="00B2347F">
        <w:t xml:space="preserve"> who appeared to Abraham as God and Lord in Genesis 18; </w:t>
      </w:r>
      <w:r w:rsidRPr="00B2347F">
        <w:rPr>
          <w:sz w:val="17"/>
        </w:rPr>
        <w:t xml:space="preserve">80 </w:t>
      </w:r>
      <w:r w:rsidRPr="00B2347F">
        <w:t xml:space="preserve">to Jacob in Genesis 28; </w:t>
      </w:r>
      <w:r w:rsidRPr="00B2347F">
        <w:rPr>
          <w:sz w:val="17"/>
        </w:rPr>
        <w:t xml:space="preserve">81 </w:t>
      </w:r>
      <w:r w:rsidRPr="00B2347F">
        <w:t>and to Moses in Exodus 3.</w:t>
      </w:r>
      <w:r w:rsidRPr="00B2347F">
        <w:rPr>
          <w:sz w:val="17"/>
        </w:rPr>
        <w:t xml:space="preserve">82 </w:t>
      </w:r>
      <w:r w:rsidRPr="00B2347F">
        <w:t xml:space="preserve">In fact, it was not God the Father </w:t>
      </w:r>
      <w:r w:rsidR="002D2DBF">
        <w:t>“</w:t>
      </w:r>
      <w:r w:rsidRPr="00B2347F">
        <w:t>but the Word of God, who was always with mankind, and foretold what was to come to pass in the future, and acquainted man with God</w:t>
      </w:r>
      <w:r w:rsidR="002D2DBF">
        <w:t>”</w:t>
      </w:r>
      <w:r w:rsidRPr="00B2347F">
        <w:t xml:space="preserve"> (</w:t>
      </w:r>
      <w:r w:rsidRPr="00B2347F">
        <w:rPr>
          <w:i/>
        </w:rPr>
        <w:t xml:space="preserve">Dem. </w:t>
      </w:r>
      <w:r w:rsidRPr="00B2347F">
        <w:t xml:space="preserve">45). See </w:t>
      </w:r>
      <w:hyperlink r:id="rId13" w:history="1">
        <w:r w:rsidRPr="00B2347F">
          <w:rPr>
            <w:rStyle w:val="Hyperlink"/>
            <w:color w:val="000000"/>
          </w:rPr>
          <w:t>http://www.earlychurch.org.uk/pdf/angel_juncker.pdf</w:t>
        </w:r>
      </w:hyperlink>
      <w:r w:rsidRPr="00B2347F">
        <w:t xml:space="preserve"> </w:t>
      </w:r>
    </w:p>
    <w:p w14:paraId="05C85DFA" w14:textId="77777777" w:rsidR="00242418" w:rsidRPr="00B2347F" w:rsidRDefault="00242418">
      <w:pPr>
        <w:ind w:left="288" w:hanging="288"/>
      </w:pPr>
      <w:r w:rsidRPr="00B2347F">
        <w:rPr>
          <w:b/>
        </w:rPr>
        <w:t>Tertullian</w:t>
      </w:r>
      <w:r w:rsidRPr="00B2347F">
        <w:t xml:space="preserve"> (c.213 A.D.) says that the appearances of God in the Old Testament were appearances of the Son, not the Father. </w:t>
      </w:r>
      <w:r w:rsidRPr="00B2347F">
        <w:rPr>
          <w:i/>
        </w:rPr>
        <w:t>Against Praxeas</w:t>
      </w:r>
      <w:r w:rsidRPr="00B2347F">
        <w:t xml:space="preserve"> ch.21 p.616</w:t>
      </w:r>
    </w:p>
    <w:p w14:paraId="72C9EE63" w14:textId="77777777" w:rsidR="00242418" w:rsidRPr="00B2347F" w:rsidRDefault="00242418">
      <w:pPr>
        <w:ind w:left="288" w:hanging="288"/>
      </w:pPr>
      <w:r w:rsidRPr="00B2347F">
        <w:t xml:space="preserve">Tertullian (198-220 A.D.) taught that no one has seen the Father because no one can see God and lived. It was Jesus who spoke to Moses. </w:t>
      </w:r>
      <w:r w:rsidRPr="00B2347F">
        <w:rPr>
          <w:i/>
        </w:rPr>
        <w:t>An Answer to the Jews</w:t>
      </w:r>
      <w:r w:rsidRPr="00B2347F">
        <w:t xml:space="preserve"> ch.8 p.163</w:t>
      </w:r>
    </w:p>
    <w:p w14:paraId="47CB34C0" w14:textId="77777777" w:rsidR="00242418" w:rsidRPr="00B2347F" w:rsidRDefault="00242418">
      <w:pPr>
        <w:ind w:left="288" w:hanging="288"/>
      </w:pPr>
      <w:r w:rsidRPr="00B2347F">
        <w:t xml:space="preserve">Tertullian (198-205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59B397D2" w14:textId="77777777" w:rsidR="00242418" w:rsidRPr="00B2347F" w:rsidRDefault="00242418">
      <w:pPr>
        <w:ind w:left="288" w:hanging="288"/>
      </w:pPr>
      <w:r w:rsidRPr="00B2347F">
        <w:t xml:space="preserve">Tertullian (207/208 A.D.) says that it was Christ who appeared to Abraham. </w:t>
      </w:r>
      <w:r w:rsidRPr="00B2347F">
        <w:rPr>
          <w:i/>
        </w:rPr>
        <w:t>Five Books Against Marcion</w:t>
      </w:r>
      <w:r w:rsidRPr="00B2347F">
        <w:t xml:space="preserve"> book 3 ch.9 p.329</w:t>
      </w:r>
    </w:p>
    <w:p w14:paraId="59D4269C"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in </w:t>
      </w:r>
      <w:r w:rsidRPr="00B2347F">
        <w:rPr>
          <w:i/>
        </w:rPr>
        <w:t>fragment 3</w:t>
      </w:r>
      <w:r w:rsidRPr="00B2347F">
        <w:t xml:space="preserve"> </w:t>
      </w:r>
      <w:r w:rsidRPr="00B2347F">
        <w:rPr>
          <w:i/>
        </w:rPr>
        <w:t>Commentary on Daniel</w:t>
      </w:r>
      <w:r w:rsidRPr="00B2347F">
        <w:t xml:space="preserve"> ch.2.93 p.188 mentions that Jesus was in the furnace with Shadrach, Meshach, and Abednego, though Jesus was not yet born of a virgin.</w:t>
      </w:r>
    </w:p>
    <w:p w14:paraId="3ADA07EA" w14:textId="77777777" w:rsidR="00242418" w:rsidRPr="00B2347F" w:rsidRDefault="00242418">
      <w:pPr>
        <w:ind w:left="288" w:hanging="288"/>
      </w:pPr>
      <w:r w:rsidRPr="00B2347F">
        <w:rPr>
          <w:b/>
        </w:rPr>
        <w:t>Novatian</w:t>
      </w:r>
      <w:r w:rsidRPr="00B2347F">
        <w:t xml:space="preserve"> (250/4-256/7 A.D.) mentions that the Son was one of the three angels visiting Abraham. </w:t>
      </w:r>
      <w:r w:rsidRPr="00B2347F">
        <w:rPr>
          <w:i/>
        </w:rPr>
        <w:t>Concerning the Trinity</w:t>
      </w:r>
      <w:r w:rsidRPr="00B2347F">
        <w:t xml:space="preserve"> ch.18 p.628</w:t>
      </w:r>
    </w:p>
    <w:p w14:paraId="596E5C4C"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79D7A39A" w14:textId="77777777" w:rsidR="0082561F" w:rsidRPr="001A43D7" w:rsidRDefault="0082561F" w:rsidP="0082561F">
      <w:pPr>
        <w:ind w:left="288" w:hanging="288"/>
      </w:pPr>
      <w:r w:rsidRPr="001A43D7">
        <w:rPr>
          <w:b/>
        </w:rPr>
        <w:t>Eusebius of Caesarea</w:t>
      </w:r>
      <w:r w:rsidRPr="001A43D7">
        <w:t xml:space="preserve"> (318-325 A.D.) The Word of God appeared in OT times </w:t>
      </w:r>
      <w:r w:rsidRPr="001A43D7">
        <w:rPr>
          <w:i/>
        </w:rPr>
        <w:t>Demonstration of the Gospel</w:t>
      </w:r>
      <w:r w:rsidRPr="001A43D7">
        <w:t xml:space="preserve"> book 1.5 p.8</w:t>
      </w:r>
    </w:p>
    <w:p w14:paraId="60AC3C89" w14:textId="77777777" w:rsidR="006B505C" w:rsidRPr="00D17C89" w:rsidRDefault="006B505C" w:rsidP="006B505C">
      <w:pPr>
        <w:ind w:left="288" w:hanging="288"/>
      </w:pPr>
      <w:r w:rsidRPr="0082561F">
        <w:t>Eusebius of Caesarea</w:t>
      </w:r>
      <w:r w:rsidRPr="00796E84">
        <w:t xml:space="preserve"> </w:t>
      </w:r>
      <w:r w:rsidRPr="00D17C89">
        <w:t>(</w:t>
      </w:r>
      <w:r>
        <w:t>318-325 A.D.</w:t>
      </w:r>
      <w:r w:rsidRPr="00D17C89">
        <w:t>) says that Jesus was one of the three men who appeared to Abraham.</w:t>
      </w:r>
      <w:r w:rsidRPr="00796E84">
        <w:rPr>
          <w:i/>
        </w:rPr>
        <w:t xml:space="preserve"> Eusebius’ Ecclesiastical History</w:t>
      </w:r>
      <w:r w:rsidRPr="00D17C89">
        <w:t xml:space="preserve"> book 1 ch.2 p.83</w:t>
      </w:r>
    </w:p>
    <w:p w14:paraId="4A9B3BB2" w14:textId="77777777" w:rsidR="00242418" w:rsidRPr="00B2347F" w:rsidRDefault="00242418"/>
    <w:p w14:paraId="404DF308" w14:textId="77777777" w:rsidR="00242418" w:rsidRPr="00B2347F" w:rsidRDefault="00242418">
      <w:pPr>
        <w:rPr>
          <w:b/>
          <w:u w:val="single"/>
        </w:rPr>
      </w:pPr>
      <w:r w:rsidRPr="00B2347F">
        <w:rPr>
          <w:b/>
          <w:u w:val="single"/>
        </w:rPr>
        <w:t>Among heretics</w:t>
      </w:r>
    </w:p>
    <w:p w14:paraId="09714BCE" w14:textId="77777777" w:rsidR="00242418" w:rsidRPr="00B2347F" w:rsidRDefault="00242418">
      <w:pPr>
        <w:ind w:left="288" w:hanging="288"/>
      </w:pPr>
      <w:proofErr w:type="spellStart"/>
      <w:r w:rsidRPr="00B2347F">
        <w:rPr>
          <w:b/>
        </w:rPr>
        <w:t>Elchesaites</w:t>
      </w:r>
      <w:proofErr w:type="spellEnd"/>
      <w:r w:rsidRPr="00B2347F">
        <w:t xml:space="preserve"> (in Hippolytus) said that Christ was not born of a virgin, but that He had been born on earth many times before. </w:t>
      </w:r>
      <w:r w:rsidRPr="00B2347F">
        <w:rPr>
          <w:i/>
        </w:rPr>
        <w:t>The Refutation of All Heresies</w:t>
      </w:r>
      <w:r w:rsidRPr="00B2347F">
        <w:t xml:space="preserve"> book 9 ch.9 p.132</w:t>
      </w:r>
    </w:p>
    <w:p w14:paraId="5A75E5C4" w14:textId="77777777" w:rsidR="00242418" w:rsidRPr="00B2347F" w:rsidRDefault="00242418"/>
    <w:p w14:paraId="77FC786D" w14:textId="77777777" w:rsidR="00242418" w:rsidRPr="00B2347F" w:rsidRDefault="00242418">
      <w:pPr>
        <w:pStyle w:val="Heading2"/>
      </w:pPr>
      <w:bookmarkStart w:id="1743" w:name="_Toc58618314"/>
      <w:bookmarkStart w:id="1744" w:name="_Toc62979745"/>
      <w:bookmarkStart w:id="1745" w:name="_Toc161729872"/>
      <w:r w:rsidRPr="00B2347F">
        <w:t>m</w:t>
      </w:r>
      <w:r w:rsidR="00FC64DC">
        <w:t>a</w:t>
      </w:r>
      <w:r w:rsidRPr="00B2347F">
        <w:t>3. Mention of the laity</w:t>
      </w:r>
      <w:r w:rsidR="00BD25C6">
        <w:t>/layman</w:t>
      </w:r>
      <w:r w:rsidRPr="00B2347F">
        <w:t xml:space="preserve"> or clergy</w:t>
      </w:r>
      <w:bookmarkEnd w:id="1743"/>
      <w:bookmarkEnd w:id="1744"/>
      <w:bookmarkEnd w:id="1745"/>
    </w:p>
    <w:p w14:paraId="2BA4E0D7" w14:textId="77777777" w:rsidR="00242418" w:rsidRDefault="00242418"/>
    <w:p w14:paraId="6F5259AA" w14:textId="77777777" w:rsidR="00BD25C6" w:rsidRDefault="00BD25C6" w:rsidP="00BD25C6">
      <w:pPr>
        <w:autoSpaceDE w:val="0"/>
        <w:autoSpaceDN w:val="0"/>
        <w:adjustRightInd w:val="0"/>
        <w:ind w:left="288" w:hanging="288"/>
        <w:rPr>
          <w:szCs w:val="24"/>
        </w:rPr>
      </w:pPr>
      <w:r w:rsidRPr="00BD25C6">
        <w:rPr>
          <w:b/>
          <w:szCs w:val="24"/>
        </w:rPr>
        <w:t>Clement of Rome</w:t>
      </w:r>
      <w:r w:rsidRPr="00BD25C6">
        <w:rPr>
          <w:szCs w:val="24"/>
        </w:rPr>
        <w:t xml:space="preserve"> (96/98 A.D.) “</w:t>
      </w:r>
      <w:r w:rsidRPr="00BD25C6">
        <w:rPr>
          <w:rFonts w:cs="Consolas"/>
          <w:szCs w:val="24"/>
          <w:highlight w:val="white"/>
        </w:rPr>
        <w:t>For his own peculiar services are assigned to the high priest, and their own proper place is prescribed to the priests, and their own special ministrations devolve on the Levites. The layman is bound by the laws that pertain to laymen.</w:t>
      </w:r>
      <w:r w:rsidRPr="00BD25C6">
        <w:rPr>
          <w:szCs w:val="24"/>
        </w:rPr>
        <w:t xml:space="preserve">” </w:t>
      </w:r>
      <w:r w:rsidRPr="00BD25C6">
        <w:rPr>
          <w:i/>
          <w:szCs w:val="24"/>
        </w:rPr>
        <w:t>1 Clement</w:t>
      </w:r>
      <w:r w:rsidRPr="00BD25C6">
        <w:rPr>
          <w:szCs w:val="24"/>
        </w:rPr>
        <w:t xml:space="preserve"> ch.40 (vol.1) p.</w:t>
      </w:r>
      <w:r>
        <w:rPr>
          <w:szCs w:val="24"/>
        </w:rPr>
        <w:t>16. (Also vol.9 ch.40 p.241)</w:t>
      </w:r>
    </w:p>
    <w:p w14:paraId="4546CC7D" w14:textId="77777777" w:rsidR="00242418" w:rsidRPr="00B2347F" w:rsidRDefault="00242418">
      <w:pPr>
        <w:ind w:left="288" w:hanging="288"/>
      </w:pPr>
      <w:r w:rsidRPr="00B2347F">
        <w:rPr>
          <w:b/>
        </w:rPr>
        <w:t>Caius</w:t>
      </w:r>
      <w:r w:rsidRPr="00B2347F">
        <w:t xml:space="preserve"> (190-217 A.D.) </w:t>
      </w:r>
      <w:r w:rsidR="002D2DBF">
        <w:t>“</w:t>
      </w:r>
      <w:r w:rsidRPr="00B2347F">
        <w:t>tears, rolling beneath the feet not only of the clergy, but even of the laity,</w:t>
      </w:r>
      <w:r w:rsidR="002D2DBF">
        <w:t>”</w:t>
      </w:r>
    </w:p>
    <w:p w14:paraId="481FA975" w14:textId="77777777" w:rsidR="00242418" w:rsidRPr="00B2347F" w:rsidRDefault="00242418">
      <w:pPr>
        <w:ind w:left="288" w:hanging="288"/>
        <w:rPr>
          <w:szCs w:val="24"/>
        </w:rPr>
      </w:pPr>
      <w:r w:rsidRPr="00B2347F">
        <w:rPr>
          <w:b/>
        </w:rPr>
        <w:t>Tertullian</w:t>
      </w:r>
      <w:r w:rsidRPr="00B2347F">
        <w:t xml:space="preserve"> (</w:t>
      </w:r>
      <w:r w:rsidR="00307B4A" w:rsidRPr="00B2347F">
        <w:t>213</w:t>
      </w:r>
      <w:r w:rsidRPr="00B2347F">
        <w:t xml:space="preserve"> A.D.) </w:t>
      </w:r>
      <w:r w:rsidR="002D2DBF">
        <w:t>“</w:t>
      </w:r>
      <w:r w:rsidRPr="00B2347F">
        <w:t>universally and carefully attended to, that the laity might the</w:t>
      </w:r>
      <w:r w:rsidR="00AA1E71" w:rsidRPr="00B2347F">
        <w:rPr>
          <w:szCs w:val="24"/>
        </w:rPr>
        <w:t xml:space="preserve"> </w:t>
      </w:r>
      <w:r w:rsidR="00AA1E71" w:rsidRPr="00B2347F">
        <w:rPr>
          <w:rFonts w:cs="Consolas"/>
          <w:szCs w:val="24"/>
          <w:highlight w:val="white"/>
        </w:rPr>
        <w:t>better know that they must themselves observe that order which was indispensable to their overseers;</w:t>
      </w:r>
      <w:r w:rsidR="002D2DBF">
        <w:rPr>
          <w:szCs w:val="24"/>
        </w:rPr>
        <w:t>”</w:t>
      </w:r>
      <w:r w:rsidRPr="00B2347F">
        <w:rPr>
          <w:szCs w:val="24"/>
        </w:rPr>
        <w:t xml:space="preserve"> </w:t>
      </w:r>
      <w:r w:rsidRPr="00B2347F">
        <w:rPr>
          <w:i/>
          <w:szCs w:val="24"/>
        </w:rPr>
        <w:t>On Monogamy</w:t>
      </w:r>
      <w:r w:rsidRPr="00B2347F">
        <w:rPr>
          <w:szCs w:val="24"/>
        </w:rPr>
        <w:t xml:space="preserve"> ch.</w:t>
      </w:r>
      <w:r w:rsidR="00AA1E71" w:rsidRPr="00B2347F">
        <w:rPr>
          <w:szCs w:val="24"/>
        </w:rPr>
        <w:t>12 p.69</w:t>
      </w:r>
    </w:p>
    <w:p w14:paraId="01B4C360" w14:textId="77777777" w:rsidR="00542E15" w:rsidRPr="00B2347F" w:rsidRDefault="00542E15" w:rsidP="00C22A4C">
      <w:pPr>
        <w:autoSpaceDE w:val="0"/>
        <w:autoSpaceDN w:val="0"/>
        <w:adjustRightInd w:val="0"/>
        <w:ind w:left="288" w:hanging="288"/>
        <w:rPr>
          <w:szCs w:val="24"/>
        </w:rPr>
      </w:pPr>
      <w:r w:rsidRPr="007E32B7">
        <w:rPr>
          <w:b/>
          <w:szCs w:val="24"/>
        </w:rPr>
        <w:t>Hippolyt</w:t>
      </w:r>
      <w:r w:rsidR="00C22A4C" w:rsidRPr="007E32B7">
        <w:rPr>
          <w:b/>
          <w:szCs w:val="24"/>
        </w:rPr>
        <w:t>us of Portus</w:t>
      </w:r>
      <w:r w:rsidR="00C22A4C" w:rsidRPr="00B2347F">
        <w:rPr>
          <w:szCs w:val="24"/>
        </w:rPr>
        <w:t xml:space="preserve"> (222-235/236 A.D.) </w:t>
      </w:r>
      <w:r w:rsidR="002D2DBF">
        <w:rPr>
          <w:szCs w:val="24"/>
        </w:rPr>
        <w:t>“</w:t>
      </w:r>
      <w:r w:rsidR="00C22A4C" w:rsidRPr="00B2347F">
        <w:rPr>
          <w:rFonts w:cs="Consolas"/>
          <w:i/>
          <w:szCs w:val="24"/>
          <w:highlight w:val="white"/>
        </w:rPr>
        <w:t>Now such disciples as these</w:t>
      </w:r>
      <w:r w:rsidR="00C22A4C" w:rsidRPr="00B2347F">
        <w:rPr>
          <w:rFonts w:cs="Consolas"/>
          <w:szCs w:val="24"/>
          <w:highlight w:val="white"/>
        </w:rPr>
        <w:t xml:space="preserve"> passed over to these </w:t>
      </w:r>
      <w:r w:rsidR="00C22A4C" w:rsidRPr="00B2347F">
        <w:rPr>
          <w:rFonts w:cs="Consolas"/>
          <w:i/>
          <w:szCs w:val="24"/>
          <w:highlight w:val="white"/>
        </w:rPr>
        <w:t>followers of Callistus</w:t>
      </w:r>
      <w:r w:rsidR="00C22A4C" w:rsidRPr="00B2347F">
        <w:rPr>
          <w:rFonts w:cs="Consolas"/>
          <w:szCs w:val="24"/>
          <w:highlight w:val="white"/>
        </w:rPr>
        <w:t xml:space="preserve">, and served to crowd his school. This one propounded the opinion, that, if a bishop was guilty of any sin, if even </w:t>
      </w:r>
      <w:r w:rsidR="00C22A4C" w:rsidRPr="00B2347F">
        <w:rPr>
          <w:rFonts w:cs="Consolas"/>
          <w:i/>
          <w:szCs w:val="24"/>
          <w:highlight w:val="white"/>
        </w:rPr>
        <w:t>a sin</w:t>
      </w:r>
      <w:r w:rsidR="00C22A4C" w:rsidRPr="00B2347F">
        <w:rPr>
          <w:rFonts w:cs="Consolas"/>
          <w:szCs w:val="24"/>
          <w:highlight w:val="white"/>
        </w:rPr>
        <w:t xml:space="preserve"> unto death, he ought not to be deposed. About the time of this man, bishops, priests, and deacons, who had been twice married, and thrice married, began </w:t>
      </w:r>
      <w:r w:rsidR="00C22A4C" w:rsidRPr="00B2347F">
        <w:rPr>
          <w:rFonts w:cs="Consolas"/>
          <w:i/>
          <w:szCs w:val="24"/>
          <w:highlight w:val="white"/>
        </w:rPr>
        <w:t>to be allowed</w:t>
      </w:r>
      <w:r w:rsidR="00C22A4C" w:rsidRPr="00B2347F">
        <w:rPr>
          <w:rFonts w:cs="Consolas"/>
          <w:szCs w:val="24"/>
          <w:highlight w:val="white"/>
        </w:rPr>
        <w:t xml:space="preserve"> to retain their place among the clergy.</w:t>
      </w:r>
      <w:r w:rsidR="002D2DBF">
        <w:rPr>
          <w:szCs w:val="24"/>
        </w:rPr>
        <w:t>”</w:t>
      </w:r>
      <w:r w:rsidRPr="00B2347F">
        <w:rPr>
          <w:szCs w:val="24"/>
        </w:rPr>
        <w:t xml:space="preserve"> </w:t>
      </w:r>
      <w:r w:rsidR="00C22A4C" w:rsidRPr="00B2347F">
        <w:rPr>
          <w:i/>
          <w:szCs w:val="24"/>
        </w:rPr>
        <w:t>Refutation of All Heresies</w:t>
      </w:r>
      <w:r w:rsidR="00C22A4C" w:rsidRPr="00B2347F">
        <w:rPr>
          <w:szCs w:val="24"/>
        </w:rPr>
        <w:t xml:space="preserve"> book 9 ch.7 p.131</w:t>
      </w:r>
    </w:p>
    <w:p w14:paraId="0EB7F38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clergy, bishop, presbyters, deacons, confessors, and laity (ch.5) .</w:t>
      </w:r>
      <w:r w:rsidRPr="00B2347F">
        <w:rPr>
          <w:i/>
        </w:rPr>
        <w:t xml:space="preserve"> Epistles of Cyprian </w:t>
      </w:r>
      <w:r w:rsidR="009C4830" w:rsidRPr="00B2347F">
        <w:t>letter 5</w:t>
      </w:r>
      <w:r w:rsidRPr="00B2347F">
        <w:t>1 ch.5 p.328</w:t>
      </w:r>
    </w:p>
    <w:p w14:paraId="42051CC4" w14:textId="77777777" w:rsidR="00242418" w:rsidRPr="00B2347F" w:rsidRDefault="00242418">
      <w:pPr>
        <w:ind w:left="288" w:hanging="288"/>
      </w:pPr>
      <w:r w:rsidRPr="00B2347F">
        <w:t xml:space="preserve">Cyprian of Carthage (c.246-258 A.D.) mentions </w:t>
      </w:r>
      <w:proofErr w:type="spellStart"/>
      <w:r w:rsidRPr="00B2347F">
        <w:t>Crementius</w:t>
      </w:r>
      <w:proofErr w:type="spellEnd"/>
      <w:r w:rsidRPr="00B2347F">
        <w:t xml:space="preserve"> the subdeacon.</w:t>
      </w:r>
      <w:r w:rsidRPr="00B2347F">
        <w:rPr>
          <w:i/>
        </w:rPr>
        <w:t xml:space="preserve"> Epistles of Cyprian </w:t>
      </w:r>
      <w:r w:rsidRPr="00B2347F">
        <w:t>Letter 13 ch.3 p.295</w:t>
      </w:r>
    </w:p>
    <w:p w14:paraId="592D5C93" w14:textId="77777777" w:rsidR="007E32B7" w:rsidRPr="00B2347F" w:rsidRDefault="007E32B7" w:rsidP="007E32B7">
      <w:pPr>
        <w:ind w:left="288" w:hanging="288"/>
      </w:pPr>
      <w:r w:rsidRPr="00B2347F">
        <w:rPr>
          <w:b/>
        </w:rPr>
        <w:t>Lucian</w:t>
      </w:r>
      <w:r w:rsidRPr="00B2347F">
        <w:t xml:space="preserve"> to Celerinus (250 A.D.) </w:t>
      </w:r>
      <w:r>
        <w:t>“</w:t>
      </w:r>
      <w:r w:rsidRPr="00B2347F">
        <w:t xml:space="preserve">the clergy, Uranius, Alexius, </w:t>
      </w:r>
      <w:proofErr w:type="spellStart"/>
      <w:r w:rsidRPr="00B2347F">
        <w:t>Quintainus</w:t>
      </w:r>
      <w:proofErr w:type="spellEnd"/>
      <w:r w:rsidRPr="00B2347F">
        <w:t xml:space="preserve">, </w:t>
      </w:r>
      <w:proofErr w:type="spellStart"/>
      <w:r w:rsidRPr="00B2347F">
        <w:t>Colonica</w:t>
      </w:r>
      <w:proofErr w:type="spellEnd"/>
      <w:r w:rsidRPr="00B2347F">
        <w:t>, and all whose names I have</w:t>
      </w:r>
      <w:r>
        <w:t>”</w:t>
      </w:r>
      <w:r w:rsidRPr="00B2347F">
        <w:t xml:space="preserve"> </w:t>
      </w:r>
      <w:r w:rsidRPr="00B2347F">
        <w:rPr>
          <w:i/>
        </w:rPr>
        <w:t>Epistles of Cyprian</w:t>
      </w:r>
      <w:r w:rsidRPr="00B2347F">
        <w:t xml:space="preserve"> Letter 21 ch.1 p.299</w:t>
      </w:r>
    </w:p>
    <w:p w14:paraId="3C455748" w14:textId="77777777" w:rsidR="001A0977" w:rsidRPr="00B2347F" w:rsidRDefault="001A0977" w:rsidP="001A0977">
      <w:pPr>
        <w:ind w:left="288" w:hanging="288"/>
      </w:pPr>
      <w:r w:rsidRPr="007E32B7">
        <w:t>The Confessors to Cyprian</w:t>
      </w:r>
      <w:r w:rsidR="007E32B7">
        <w:t xml:space="preserve"> (including Lucian)</w:t>
      </w:r>
      <w:r w:rsidRPr="00B2347F">
        <w:t xml:space="preserve"> (250 A.D.) </w:t>
      </w:r>
      <w:r w:rsidR="002D2DBF">
        <w:t>“</w:t>
      </w:r>
      <w:r w:rsidRPr="00B2347F">
        <w:t>with the holy martyrs. Lucianus wrote this, there being present of the clergy,</w:t>
      </w:r>
      <w:r w:rsidR="002D2DBF">
        <w:t>”</w:t>
      </w:r>
      <w:r w:rsidRPr="00B2347F">
        <w:t xml:space="preserve"> </w:t>
      </w:r>
      <w:r w:rsidRPr="00B2347F">
        <w:rPr>
          <w:i/>
        </w:rPr>
        <w:t>Epistles of Cyprian</w:t>
      </w:r>
      <w:r w:rsidRPr="00B2347F">
        <w:t xml:space="preserve"> Letter 16 p.296</w:t>
      </w:r>
    </w:p>
    <w:p w14:paraId="4B3243DE" w14:textId="77777777" w:rsidR="00242418" w:rsidRPr="00B2347F" w:rsidRDefault="00242418">
      <w:pPr>
        <w:ind w:left="288" w:hanging="288"/>
      </w:pPr>
      <w:r w:rsidRPr="00B2347F">
        <w:rPr>
          <w:b/>
        </w:rPr>
        <w:t xml:space="preserve">Roman Clergy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presbyters, deacons, confessors and laity.</w:t>
      </w:r>
      <w:r w:rsidRPr="00B2347F">
        <w:rPr>
          <w:i/>
        </w:rPr>
        <w:t xml:space="preserve"> Epistles of Cyprian </w:t>
      </w:r>
      <w:r w:rsidRPr="00B2347F">
        <w:t>Letter 30 ch.5 p.310</w:t>
      </w:r>
    </w:p>
    <w:p w14:paraId="626265E7" w14:textId="77777777" w:rsidR="001A0977" w:rsidRPr="00B2347F" w:rsidRDefault="001A0977" w:rsidP="001A0977">
      <w:pPr>
        <w:ind w:left="288" w:hanging="288"/>
      </w:pPr>
      <w:r w:rsidRPr="00B2347F">
        <w:rPr>
          <w:b/>
        </w:rPr>
        <w:t>Cornelius</w:t>
      </w:r>
      <w:r w:rsidRPr="00B2347F">
        <w:t xml:space="preserve"> to Cyprian</w:t>
      </w:r>
      <w:r w:rsidR="007E32B7">
        <w:t xml:space="preserve"> of </w:t>
      </w:r>
      <w:smartTag w:uri="urn:schemas-microsoft-com:office:smarttags" w:element="City">
        <w:smartTag w:uri="urn:schemas-microsoft-com:office:smarttags" w:element="place">
          <w:r w:rsidR="007E32B7">
            <w:t>Carthage</w:t>
          </w:r>
        </w:smartTag>
      </w:smartTag>
      <w:r w:rsidRPr="00B2347F">
        <w:t xml:space="preserve"> (251 A.D.) </w:t>
      </w:r>
      <w:r w:rsidR="002D2DBF">
        <w:t>“</w:t>
      </w:r>
      <w:r w:rsidRPr="00B2347F">
        <w:t>might, as if you had been present among that clergy and in that assembly of</w:t>
      </w:r>
      <w:r w:rsidR="002D2DBF">
        <w:t>”</w:t>
      </w:r>
      <w:r w:rsidRPr="00B2347F">
        <w:t xml:space="preserve"> </w:t>
      </w:r>
      <w:r w:rsidRPr="00B2347F">
        <w:rPr>
          <w:i/>
        </w:rPr>
        <w:t>Epistles of Cyprian</w:t>
      </w:r>
      <w:r w:rsidRPr="00B2347F">
        <w:t xml:space="preserve"> Letter 45 ch.3 p.323</w:t>
      </w:r>
    </w:p>
    <w:p w14:paraId="73EC28FB" w14:textId="77777777" w:rsidR="007E32B7" w:rsidRPr="00B2347F" w:rsidRDefault="007E32B7" w:rsidP="007E32B7">
      <w:pPr>
        <w:ind w:left="288" w:hanging="288"/>
      </w:pPr>
      <w:r w:rsidRPr="007E32B7">
        <w:t>Cornelius to Cyprian of Carthage</w:t>
      </w:r>
      <w:r w:rsidRPr="00B2347F">
        <w:t xml:space="preserve"> (c.246-258 A.D.) mentions presbyters (ch.1), bishops (ch.2), Nicephorus the acolyte and the clergy (ch.3).</w:t>
      </w:r>
      <w:r w:rsidRPr="00B2347F">
        <w:rPr>
          <w:i/>
        </w:rPr>
        <w:t xml:space="preserve"> Epistles of Cyprian </w:t>
      </w:r>
      <w:r w:rsidRPr="00B2347F">
        <w:t>Letter 45 p.323</w:t>
      </w:r>
    </w:p>
    <w:p w14:paraId="45ED0BC3" w14:textId="77777777" w:rsidR="001A0977" w:rsidRPr="00B2347F" w:rsidRDefault="001A0977" w:rsidP="001A0977">
      <w:pPr>
        <w:ind w:left="288" w:hanging="288"/>
      </w:pPr>
      <w:r w:rsidRPr="00B2347F">
        <w:rPr>
          <w:b/>
        </w:rPr>
        <w:t>Maximus et al.</w:t>
      </w:r>
      <w:r w:rsidRPr="00B2347F">
        <w:t xml:space="preserve"> to Cyprian (251 A.D.) </w:t>
      </w:r>
      <w:r w:rsidR="002D2DBF">
        <w:t>“</w:t>
      </w:r>
      <w:r w:rsidRPr="00B2347F">
        <w:t>Cornelius our bishop, as well as with the whole clergy.</w:t>
      </w:r>
      <w:r w:rsidR="002D2DBF">
        <w:t>”</w:t>
      </w:r>
      <w:r w:rsidRPr="00B2347F">
        <w:t xml:space="preserve"> </w:t>
      </w:r>
      <w:r w:rsidRPr="00B2347F">
        <w:rPr>
          <w:i/>
        </w:rPr>
        <w:t>Epistles of Cyprian</w:t>
      </w:r>
      <w:r w:rsidRPr="00B2347F">
        <w:t xml:space="preserve"> Letter 49 p.326</w:t>
      </w:r>
    </w:p>
    <w:p w14:paraId="31E904F1" w14:textId="77777777" w:rsidR="001A0977" w:rsidRDefault="001A0977" w:rsidP="001A0977">
      <w:pPr>
        <w:ind w:left="288" w:hanging="288"/>
      </w:pPr>
      <w:r w:rsidRPr="00B2347F">
        <w:rPr>
          <w:b/>
        </w:rPr>
        <w:t>Firmilian</w:t>
      </w:r>
      <w:r w:rsidRPr="00B2347F">
        <w:t xml:space="preserve"> to Cyprian(256 A.D.) </w:t>
      </w:r>
      <w:r w:rsidR="002D2DBF">
        <w:t>“</w:t>
      </w:r>
      <w:r w:rsidRPr="00B2347F">
        <w:t xml:space="preserve">are in </w:t>
      </w:r>
      <w:smartTag w:uri="urn:schemas-microsoft-com:office:smarttags" w:element="place">
        <w:r w:rsidRPr="00B2347F">
          <w:t>Africa</w:t>
        </w:r>
      </w:smartTag>
      <w:r w:rsidRPr="00B2347F">
        <w:t>, and all the clergy, and all the brotherhood, farewell; that,</w:t>
      </w:r>
      <w:r w:rsidR="002D2DBF">
        <w:t>”</w:t>
      </w:r>
      <w:r w:rsidRPr="00B2347F">
        <w:t xml:space="preserve"> </w:t>
      </w:r>
      <w:r w:rsidRPr="00B2347F">
        <w:rPr>
          <w:i/>
        </w:rPr>
        <w:t>Epistles of Cyprian</w:t>
      </w:r>
      <w:r w:rsidRPr="00B2347F">
        <w:t xml:space="preserve"> Letter 74 ch.26 p.397</w:t>
      </w:r>
    </w:p>
    <w:p w14:paraId="536F67DE" w14:textId="5A0D2F1F" w:rsidR="0052026A" w:rsidRPr="0052026A" w:rsidRDefault="0052026A" w:rsidP="0052026A">
      <w:pPr>
        <w:autoSpaceDE w:val="0"/>
        <w:autoSpaceDN w:val="0"/>
        <w:adjustRightInd w:val="0"/>
        <w:ind w:left="288" w:hanging="288"/>
        <w:rPr>
          <w:szCs w:val="24"/>
        </w:rPr>
      </w:pPr>
      <w:r w:rsidRPr="0052026A">
        <w:rPr>
          <w:b/>
          <w:szCs w:val="24"/>
        </w:rPr>
        <w:t>Pontius</w:t>
      </w:r>
      <w:r w:rsidRPr="0052026A">
        <w:rPr>
          <w:szCs w:val="24"/>
        </w:rPr>
        <w:t xml:space="preserve"> (after 258 A.D.) “</w:t>
      </w:r>
      <w:r w:rsidRPr="0052026A">
        <w:rPr>
          <w:rFonts w:cs="Consolas"/>
          <w:szCs w:val="24"/>
          <w:highlight w:val="white"/>
        </w:rPr>
        <w:t>For who is there that would not entrust every grade of honour to one who believed with such a disposition? There are many things which he did while still a layman, and many things which now as a presbyter he did-many things which, after the examples of righteous men of old, and following them with a close imitation, he accomplished with the obedience of entire consecration-that deserved well of the Lord.</w:t>
      </w:r>
      <w:r w:rsidRPr="0052026A">
        <w:rPr>
          <w:szCs w:val="24"/>
        </w:rPr>
        <w:t xml:space="preserve">” </w:t>
      </w:r>
      <w:r w:rsidRPr="0052026A">
        <w:rPr>
          <w:i/>
          <w:szCs w:val="24"/>
        </w:rPr>
        <w:t>The Life and Passion of Cyprian</w:t>
      </w:r>
      <w:r w:rsidRPr="0052026A">
        <w:rPr>
          <w:szCs w:val="24"/>
        </w:rPr>
        <w:t xml:space="preserve"> ch.3 p.</w:t>
      </w:r>
      <w:r w:rsidR="004B6B6B">
        <w:rPr>
          <w:szCs w:val="24"/>
        </w:rPr>
        <w:t>268</w:t>
      </w:r>
    </w:p>
    <w:p w14:paraId="73F09313" w14:textId="77777777" w:rsidR="00242418" w:rsidRPr="00B2347F" w:rsidRDefault="00242418">
      <w:pPr>
        <w:ind w:left="288" w:hanging="288"/>
      </w:pPr>
      <w:r w:rsidRPr="00B2347F">
        <w:rPr>
          <w:b/>
        </w:rPr>
        <w:t>Malchion</w:t>
      </w:r>
      <w:r w:rsidRPr="00B2347F">
        <w:t xml:space="preserve"> (270 A.D.) </w:t>
      </w:r>
      <w:r w:rsidR="002D2DBF">
        <w:t>“</w:t>
      </w:r>
      <w:r w:rsidRPr="00B2347F">
        <w:t>For, beloved, we know that the bishop and all the clergy ought to be an example in all good works to the people.</w:t>
      </w:r>
      <w:r w:rsidR="002D2DBF">
        <w:t>”</w:t>
      </w:r>
      <w:r w:rsidRPr="00B2347F">
        <w:t xml:space="preserve"> </w:t>
      </w:r>
      <w:r w:rsidRPr="00B2347F">
        <w:rPr>
          <w:i/>
        </w:rPr>
        <w:t>Against Paul of Samosata</w:t>
      </w:r>
      <w:r w:rsidRPr="00B2347F">
        <w:t xml:space="preserve"> ch.3 p.170 </w:t>
      </w:r>
    </w:p>
    <w:p w14:paraId="6F474187" w14:textId="77777777" w:rsidR="0052026A" w:rsidRPr="0052026A" w:rsidRDefault="0052026A" w:rsidP="0052026A">
      <w:pPr>
        <w:autoSpaceDE w:val="0"/>
        <w:autoSpaceDN w:val="0"/>
        <w:adjustRightInd w:val="0"/>
        <w:ind w:left="288" w:hanging="288"/>
        <w:rPr>
          <w:szCs w:val="24"/>
        </w:rPr>
      </w:pPr>
      <w:r w:rsidRPr="0052026A">
        <w:rPr>
          <w:b/>
          <w:szCs w:val="24"/>
        </w:rPr>
        <w:t xml:space="preserve">Alexander of </w:t>
      </w:r>
      <w:r>
        <w:rPr>
          <w:b/>
        </w:rPr>
        <w:t>Cappadocia</w:t>
      </w:r>
      <w:r w:rsidRPr="00B2347F">
        <w:t xml:space="preserve"> (</w:t>
      </w:r>
      <w:r>
        <w:t>270-280</w:t>
      </w:r>
      <w:r w:rsidRPr="00B2347F">
        <w:t xml:space="preserve"> A.D.)</w:t>
      </w:r>
      <w:r w:rsidRPr="0052026A">
        <w:rPr>
          <w:szCs w:val="24"/>
        </w:rPr>
        <w:t xml:space="preserve"> “</w:t>
      </w:r>
      <w:r w:rsidRPr="0052026A">
        <w:rPr>
          <w:rFonts w:cs="Consolas"/>
          <w:szCs w:val="24"/>
          <w:highlight w:val="white"/>
        </w:rPr>
        <w:t xml:space="preserve">And he -i.e., </w:t>
      </w:r>
      <w:r w:rsidRPr="0052026A">
        <w:rPr>
          <w:rFonts w:cs="Consolas"/>
          <w:i/>
          <w:szCs w:val="24"/>
          <w:highlight w:val="white"/>
        </w:rPr>
        <w:t>Demetrius</w:t>
      </w:r>
      <w:r w:rsidRPr="0052026A">
        <w:rPr>
          <w:rFonts w:cs="Consolas"/>
          <w:szCs w:val="24"/>
          <w:highlight w:val="white"/>
        </w:rPr>
        <w:t xml:space="preserve">-has added to his letter that this is a matter that was never heard of before, and has never been done now,-namely, that laymen should take part in </w:t>
      </w:r>
      <w:r w:rsidRPr="0052026A">
        <w:rPr>
          <w:rFonts w:cs="Consolas"/>
          <w:i/>
          <w:szCs w:val="24"/>
          <w:highlight w:val="white"/>
        </w:rPr>
        <w:t>public speaking</w:t>
      </w:r>
      <w:r w:rsidRPr="0052026A">
        <w:rPr>
          <w:rFonts w:cs="Consolas"/>
          <w:szCs w:val="24"/>
          <w:highlight w:val="white"/>
        </w:rPr>
        <w:t>, when there are bishops present.</w:t>
      </w:r>
      <w:r w:rsidRPr="0052026A">
        <w:rPr>
          <w:szCs w:val="24"/>
        </w:rPr>
        <w:t>”</w:t>
      </w:r>
      <w:r>
        <w:rPr>
          <w:szCs w:val="24"/>
        </w:rPr>
        <w:t xml:space="preserve"> ch.4 p.&amp;&amp;&amp;</w:t>
      </w:r>
    </w:p>
    <w:p w14:paraId="1BA9BB2D" w14:textId="77777777" w:rsidR="006B10F0" w:rsidRPr="00B2347F" w:rsidRDefault="006B10F0" w:rsidP="006B10F0">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597E6CD0" w14:textId="77777777" w:rsidR="00242418" w:rsidRPr="00B2347F" w:rsidRDefault="00242418">
      <w:pPr>
        <w:ind w:left="288" w:hanging="288"/>
      </w:pPr>
      <w:r w:rsidRPr="00B2347F">
        <w:rPr>
          <w:b/>
        </w:rPr>
        <w:t>Council of Neocaesarea</w:t>
      </w:r>
      <w:r w:rsidRPr="00B2347F">
        <w:t xml:space="preserve"> (315 A.D.) says that if a layman</w:t>
      </w:r>
      <w:r w:rsidR="00DE7390">
        <w:t>’</w:t>
      </w:r>
      <w:r w:rsidRPr="00B2347F">
        <w:t>s wife commits adultery, the layman cannot enter the ministry. canon 8 p.82</w:t>
      </w:r>
    </w:p>
    <w:p w14:paraId="62213BA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the clergy.</w:t>
      </w:r>
      <w:r w:rsidRPr="00B2347F">
        <w:rPr>
          <w:highlight w:val="white"/>
        </w:rPr>
        <w:t xml:space="preserve"> </w:t>
      </w:r>
      <w:r w:rsidRPr="00B2347F">
        <w:rPr>
          <w:i/>
        </w:rPr>
        <w:t>Canonical Epistle</w:t>
      </w:r>
      <w:r w:rsidRPr="00B2347F">
        <w:t xml:space="preserve"> canon 10 p.274</w:t>
      </w:r>
    </w:p>
    <w:p w14:paraId="2FF9880D" w14:textId="77777777" w:rsidR="00242418"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the presbyters and clergy. </w:t>
      </w:r>
      <w:r w:rsidRPr="00B2347F">
        <w:rPr>
          <w:i/>
        </w:rPr>
        <w:t>Deposition of Arius</w:t>
      </w:r>
      <w:r w:rsidRPr="00B2347F">
        <w:t xml:space="preserve"> p.69</w:t>
      </w:r>
    </w:p>
    <w:p w14:paraId="12E5182B" w14:textId="77777777" w:rsidR="00242418" w:rsidRPr="00B2347F" w:rsidRDefault="00242418"/>
    <w:p w14:paraId="79DCDAFF" w14:textId="4EB36EE5" w:rsidR="00242418" w:rsidRPr="00B2347F" w:rsidRDefault="00242418">
      <w:pPr>
        <w:pStyle w:val="Heading2"/>
      </w:pPr>
      <w:bookmarkStart w:id="1746" w:name="_Toc58618315"/>
      <w:bookmarkStart w:id="1747" w:name="_Toc62979746"/>
      <w:bookmarkStart w:id="1748" w:name="_Toc161729873"/>
      <w:r w:rsidRPr="00B2347F">
        <w:t>m</w:t>
      </w:r>
      <w:r w:rsidR="00FC64DC">
        <w:t>a</w:t>
      </w:r>
      <w:r w:rsidRPr="00B2347F">
        <w:t xml:space="preserve">4. The </w:t>
      </w:r>
      <w:r w:rsidR="001A43D7">
        <w:t>C</w:t>
      </w:r>
      <w:r w:rsidRPr="00B2347F">
        <w:t xml:space="preserve">hurch can be called the city of </w:t>
      </w:r>
      <w:smartTag w:uri="urn:schemas-microsoft-com:office:smarttags" w:element="City">
        <w:smartTag w:uri="urn:schemas-microsoft-com:office:smarttags" w:element="place">
          <w:r w:rsidRPr="00B2347F">
            <w:t>God</w:t>
          </w:r>
        </w:smartTag>
      </w:smartTag>
      <w:bookmarkEnd w:id="1746"/>
      <w:bookmarkEnd w:id="1747"/>
      <w:bookmarkEnd w:id="1748"/>
    </w:p>
    <w:p w14:paraId="28CA5D60" w14:textId="77777777" w:rsidR="00242418" w:rsidRPr="00B2347F" w:rsidRDefault="00242418"/>
    <w:p w14:paraId="766D05B6" w14:textId="77777777" w:rsidR="00242418" w:rsidRPr="00B2347F" w:rsidRDefault="00242418">
      <w:r w:rsidRPr="00B2347F">
        <w:t>Hebrews 11:10; 12:22-23</w:t>
      </w:r>
    </w:p>
    <w:p w14:paraId="4F810F27" w14:textId="77777777" w:rsidR="00242418" w:rsidRPr="00B2347F" w:rsidRDefault="00242418"/>
    <w:p w14:paraId="252F24B6"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12:22-23</w:t>
      </w:r>
    </w:p>
    <w:p w14:paraId="1CA00FEB" w14:textId="77777777" w:rsidR="00242418" w:rsidRPr="00B2347F" w:rsidRDefault="00242418">
      <w:pPr>
        <w:ind w:left="288" w:hanging="288"/>
      </w:pPr>
      <w:r w:rsidRPr="00B2347F">
        <w:rPr>
          <w:b/>
        </w:rPr>
        <w:t xml:space="preserve">p13 </w:t>
      </w:r>
      <w:r w:rsidRPr="00B2347F">
        <w:t xml:space="preserve">Hebrews 2:14-5:5; 10:8-22; 10:29-11:13; 11:28-12:17 (225-250 A.D.) Hebrews 11:10 mentions the city of </w:t>
      </w:r>
      <w:smartTag w:uri="urn:schemas-microsoft-com:office:smarttags" w:element="City">
        <w:smartTag w:uri="urn:schemas-microsoft-com:office:smarttags" w:element="place">
          <w:r w:rsidRPr="00B2347F">
            <w:t>God</w:t>
          </w:r>
        </w:smartTag>
      </w:smartTag>
    </w:p>
    <w:p w14:paraId="438F6DE2" w14:textId="77777777" w:rsidR="00242418" w:rsidRPr="00B2347F" w:rsidRDefault="00242418"/>
    <w:p w14:paraId="707743D3"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1 p.31 (partial) says that we live in a strange land, for our city is far away.</w:t>
      </w:r>
    </w:p>
    <w:p w14:paraId="2A71F5D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made new, he shall truly dwell in the city of </w:t>
      </w:r>
      <w:smartTag w:uri="urn:schemas-microsoft-com:office:smarttags" w:element="City">
        <w:smartTag w:uri="urn:schemas-microsoft-com:office:smarttags" w:element="place">
          <w:r w:rsidRPr="00B2347F">
            <w:t>God</w:t>
          </w:r>
        </w:smartTag>
      </w:smartTag>
      <w:r w:rsidRPr="00B2347F">
        <w:t>.</w:t>
      </w:r>
      <w:r w:rsidR="002D2DBF">
        <w:t>”</w:t>
      </w:r>
      <w:r w:rsidRPr="00B2347F">
        <w:t xml:space="preserve"> </w:t>
      </w:r>
      <w:r w:rsidRPr="00B2347F">
        <w:rPr>
          <w:i/>
        </w:rPr>
        <w:t>Irenaeus Against Heresies</w:t>
      </w:r>
      <w:r w:rsidRPr="00B2347F">
        <w:t xml:space="preserve"> book 5 ch.35.2 p.566</w:t>
      </w:r>
    </w:p>
    <w:p w14:paraId="70F1A44D" w14:textId="77777777" w:rsidR="00242418" w:rsidRPr="00B2347F" w:rsidRDefault="00242418">
      <w:pPr>
        <w:ind w:left="288" w:hanging="288"/>
      </w:pPr>
      <w:r w:rsidRPr="00B2347F">
        <w:rPr>
          <w:b/>
        </w:rPr>
        <w:t>Tertullian</w:t>
      </w:r>
      <w:r w:rsidRPr="00B2347F">
        <w:t xml:space="preserve"> (198-220 A.D.) </w:t>
      </w:r>
      <w:r w:rsidR="002D2DBF">
        <w:t>“</w:t>
      </w:r>
      <w:r w:rsidR="00DE7390">
        <w:t>‘</w:t>
      </w:r>
      <w:r w:rsidRPr="00B2347F">
        <w:t>the wise architect</w:t>
      </w:r>
      <w:r w:rsidR="00DE7390">
        <w:t>’</w:t>
      </w:r>
      <w:r w:rsidRPr="00B2347F">
        <w:t xml:space="preserve"> too, who builds the church, God</w:t>
      </w:r>
      <w:r w:rsidR="00DE7390">
        <w:t>’</w:t>
      </w:r>
      <w:r w:rsidRPr="00B2347F">
        <w:t>s temple, and the holy city, and the house of the Lord.</w:t>
      </w:r>
      <w:r w:rsidR="002D2DBF">
        <w:t>”</w:t>
      </w:r>
      <w:r w:rsidRPr="00B2347F">
        <w:t xml:space="preserve"> </w:t>
      </w:r>
      <w:r w:rsidRPr="00B2347F">
        <w:rPr>
          <w:i/>
        </w:rPr>
        <w:t>An Answer to the Jews</w:t>
      </w:r>
      <w:r w:rsidRPr="00B2347F">
        <w:t xml:space="preserve"> ch.13 p.171</w:t>
      </w:r>
    </w:p>
    <w:p w14:paraId="013924B3" w14:textId="77777777" w:rsidR="00242418" w:rsidRPr="00B2347F" w:rsidRDefault="00242418">
      <w:pPr>
        <w:ind w:left="288" w:hanging="288"/>
      </w:pPr>
      <w:r w:rsidRPr="00B2347F">
        <w:rPr>
          <w:szCs w:val="24"/>
        </w:rPr>
        <w:t>Tertullian (207/208 A.D.)</w:t>
      </w:r>
      <w:r w:rsidR="00AA1E71" w:rsidRPr="00B2347F">
        <w:rPr>
          <w:szCs w:val="24"/>
        </w:rPr>
        <w:t xml:space="preserve"> </w:t>
      </w:r>
      <w:r w:rsidR="002D2DBF">
        <w:rPr>
          <w:szCs w:val="24"/>
        </w:rPr>
        <w:t>“</w:t>
      </w:r>
      <w:r w:rsidR="00442584" w:rsidRPr="00B2347F">
        <w:rPr>
          <w:rFonts w:cs="Consolas"/>
          <w:szCs w:val="24"/>
          <w:highlight w:val="white"/>
        </w:rPr>
        <w:t xml:space="preserve">that is, His Holy Spirit, who builds the church, which is indeed the temple, and household and city of </w:t>
      </w:r>
      <w:smartTag w:uri="urn:schemas-microsoft-com:office:smarttags" w:element="City">
        <w:smartTag w:uri="urn:schemas-microsoft-com:office:smarttags" w:element="place">
          <w:r w:rsidR="00442584" w:rsidRPr="00B2347F">
            <w:rPr>
              <w:rFonts w:cs="Consolas"/>
              <w:szCs w:val="24"/>
              <w:highlight w:val="white"/>
            </w:rPr>
            <w:t>God</w:t>
          </w:r>
        </w:smartTag>
      </w:smartTag>
      <w:r w:rsidR="00442584" w:rsidRPr="00B2347F">
        <w:rPr>
          <w:rFonts w:cs="Consolas"/>
          <w:szCs w:val="24"/>
          <w:highlight w:val="white"/>
        </w:rPr>
        <w:t>.</w:t>
      </w:r>
      <w:r w:rsidR="002D2DBF">
        <w:t>”</w:t>
      </w:r>
      <w:r w:rsidRPr="00B2347F">
        <w:t xml:space="preserve"> </w:t>
      </w:r>
      <w:r w:rsidRPr="00B2347F">
        <w:rPr>
          <w:i/>
        </w:rPr>
        <w:t>Five Books Against Marcion</w:t>
      </w:r>
      <w:r w:rsidRPr="00B2347F">
        <w:t xml:space="preserve"> book 3</w:t>
      </w:r>
      <w:r w:rsidR="00AA1E71" w:rsidRPr="00B2347F">
        <w:t xml:space="preserve"> ch.</w:t>
      </w:r>
      <w:r w:rsidR="00442584" w:rsidRPr="00B2347F">
        <w:t>23 p.341</w:t>
      </w:r>
    </w:p>
    <w:p w14:paraId="08418AEC"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that makes glad the city of </w:t>
      </w:r>
      <w:smartTag w:uri="urn:schemas-microsoft-com:office:smarttags" w:element="City">
        <w:smartTag w:uri="urn:schemas-microsoft-com:office:smarttags" w:element="place">
          <w:r w:rsidRPr="00B2347F">
            <w:t>God</w:t>
          </w:r>
        </w:smartTag>
      </w:smartTag>
      <w:r w:rsidRPr="00B2347F">
        <w:t xml:space="preserve"> have been dipped in a little water!</w:t>
      </w:r>
      <w:r w:rsidR="002D2DBF">
        <w:t>”</w:t>
      </w:r>
      <w:r w:rsidR="001F7AE6" w:rsidRPr="00B2347F">
        <w:t xml:space="preserve"> </w:t>
      </w:r>
      <w:r w:rsidR="001F7AE6" w:rsidRPr="00B2347F">
        <w:rPr>
          <w:i/>
        </w:rPr>
        <w:t>Discourse on the Holy Theophany</w:t>
      </w:r>
      <w:r w:rsidR="001F7AE6" w:rsidRPr="00B2347F">
        <w:t xml:space="preserve"> ch.2 p.235</w:t>
      </w:r>
    </w:p>
    <w:p w14:paraId="557B336F" w14:textId="53BE3D43"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His current, flowing in the descending stream, makes glad, as we find in the Psalms, the city of </w:t>
      </w:r>
      <w:smartTag w:uri="urn:schemas-microsoft-com:office:smarttags" w:element="City">
        <w:r w:rsidRPr="00B2347F">
          <w:rPr>
            <w:highlight w:val="white"/>
          </w:rPr>
          <w:t>God</w:t>
        </w:r>
      </w:smartTag>
      <w:r w:rsidRPr="00B2347F">
        <w:rPr>
          <w:highlight w:val="white"/>
        </w:rPr>
        <w:t xml:space="preserve">, not the visible </w:t>
      </w:r>
      <w:smartTag w:uri="urn:schemas-microsoft-com:office:smarttags" w:element="City">
        <w:r w:rsidRPr="00B2347F">
          <w:rPr>
            <w:highlight w:val="white"/>
          </w:rPr>
          <w:t>Jerusalem</w:t>
        </w:r>
      </w:smartTag>
      <w:r w:rsidRPr="00B2347F">
        <w:rPr>
          <w:highlight w:val="white"/>
        </w:rPr>
        <w:t xml:space="preserve">-for it has no river beside it-but the blameless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built on the foundation of the Apostles and Prophets, Christ Jesus our Lord being the chief corner-stone.</w:t>
      </w:r>
      <w:r w:rsidR="002D2DBF">
        <w:rPr>
          <w:highlight w:val="white"/>
        </w:rPr>
        <w:t>”</w:t>
      </w:r>
      <w:r w:rsidRPr="00B2347F">
        <w:rPr>
          <w:highlight w:val="white"/>
        </w:rPr>
        <w:t xml:space="preserve"> </w:t>
      </w:r>
      <w:r w:rsidRPr="00B2347F">
        <w:rPr>
          <w:i/>
        </w:rPr>
        <w:t>Origen</w:t>
      </w:r>
      <w:r w:rsidR="00544876">
        <w:rPr>
          <w:i/>
        </w:rPr>
        <w:t>’</w:t>
      </w:r>
      <w:r w:rsidRPr="00B2347F">
        <w:rPr>
          <w:i/>
        </w:rPr>
        <w:t>s Commentary on John</w:t>
      </w:r>
      <w:r w:rsidRPr="00B2347F">
        <w:t xml:space="preserve"> book 6 ch.25 p.371-372</w:t>
      </w:r>
    </w:p>
    <w:p w14:paraId="72711B6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called tabernacles, until they come to enter into the temple and city of </w:t>
      </w:r>
      <w:smartTag w:uri="urn:schemas-microsoft-com:office:smarttags" w:element="City">
        <w:smartTag w:uri="urn:schemas-microsoft-com:office:smarttags" w:element="place">
          <w:r w:rsidRPr="00B2347F">
            <w:t>God</w:t>
          </w:r>
        </w:smartTag>
      </w:smartTag>
      <w:r w:rsidRPr="00B2347F">
        <w:t>,</w:t>
      </w:r>
      <w:r w:rsidR="002D2DBF">
        <w:t>”</w:t>
      </w:r>
      <w:r w:rsidRPr="00B2347F">
        <w:t xml:space="preserve"> </w:t>
      </w:r>
      <w:r w:rsidRPr="00B2347F">
        <w:rPr>
          <w:i/>
        </w:rPr>
        <w:t>Banquet of the Ten Virgins</w:t>
      </w:r>
      <w:r w:rsidRPr="00B2347F">
        <w:t xml:space="preserve"> </w:t>
      </w:r>
      <w:r w:rsidR="00AA1E71" w:rsidRPr="00B2347F">
        <w:t>discourse</w:t>
      </w:r>
      <w:r w:rsidRPr="00B2347F">
        <w:t xml:space="preserve"> 9 </w:t>
      </w:r>
      <w:r w:rsidR="00AA1E71" w:rsidRPr="00B2347F">
        <w:t>ch.</w:t>
      </w:r>
      <w:r w:rsidR="009F7C11" w:rsidRPr="00B2347F">
        <w:t>5 p.</w:t>
      </w:r>
      <w:r w:rsidR="00551656" w:rsidRPr="00B2347F">
        <w:t>347</w:t>
      </w:r>
    </w:p>
    <w:p w14:paraId="78351A21"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 xml:space="preserve">for the truth will be accurately made manifest after the resurrection, when we shall see the heavenly tabernacle (the city in heaven </w:t>
      </w:r>
      <w:r w:rsidR="00DE7390">
        <w:t>‘</w:t>
      </w:r>
      <w:r w:rsidRPr="00B2347F">
        <w:t>whose builder and maker is God</w:t>
      </w:r>
      <w:r w:rsidR="00DE7390">
        <w:t>’</w:t>
      </w:r>
      <w:r w:rsidRPr="00B2347F">
        <w:t>)</w:t>
      </w:r>
      <w:r w:rsidR="002D2DBF">
        <w:t>”</w:t>
      </w:r>
      <w:r w:rsidRPr="00B2347F">
        <w:t xml:space="preserve"> </w:t>
      </w:r>
      <w:r w:rsidRPr="00B2347F">
        <w:rPr>
          <w:i/>
        </w:rPr>
        <w:t>Banquet of the Ten Virgins</w:t>
      </w:r>
      <w:r w:rsidRPr="00B2347F">
        <w:t xml:space="preserve"> discourse 5 ch.7 p.328</w:t>
      </w:r>
    </w:p>
    <w:p w14:paraId="28384A6B" w14:textId="77777777" w:rsidR="00242418" w:rsidRPr="00B2347F" w:rsidRDefault="00242418"/>
    <w:p w14:paraId="128BAA0A" w14:textId="77777777" w:rsidR="00242418" w:rsidRPr="00B2347F" w:rsidRDefault="00242418">
      <w:pPr>
        <w:rPr>
          <w:b/>
          <w:u w:val="single"/>
        </w:rPr>
      </w:pPr>
      <w:r w:rsidRPr="00B2347F">
        <w:rPr>
          <w:b/>
          <w:u w:val="single"/>
        </w:rPr>
        <w:t>Among heretics</w:t>
      </w:r>
    </w:p>
    <w:p w14:paraId="1306F9D5" w14:textId="77777777" w:rsidR="00242418" w:rsidRPr="00B2347F" w:rsidRDefault="00242418">
      <w:pPr>
        <w:ind w:left="288" w:hanging="288"/>
      </w:pPr>
      <w:r w:rsidRPr="00B2347F">
        <w:t xml:space="preserve">The Ebionite </w:t>
      </w:r>
      <w:r w:rsidRPr="00B2347F">
        <w:rPr>
          <w:i/>
        </w:rPr>
        <w:t>Recognitions of Clement</w:t>
      </w:r>
      <w:r w:rsidRPr="00B2347F">
        <w:t xml:space="preserve"> (c.</w:t>
      </w:r>
      <w:r w:rsidR="00702CE1" w:rsidRPr="00B2347F">
        <w:t>211-231 A.D.) book 1 ch.51 p.91</w:t>
      </w:r>
      <w:r w:rsidRPr="00B2347F">
        <w:t xml:space="preserve"> (partial) mentions the heavenly city of </w:t>
      </w:r>
      <w:smartTag w:uri="urn:schemas-microsoft-com:office:smarttags" w:element="City">
        <w:smartTag w:uri="urn:schemas-microsoft-com:office:smarttags" w:element="place">
          <w:r w:rsidRPr="00B2347F">
            <w:t>Jerusalem</w:t>
          </w:r>
        </w:smartTag>
      </w:smartTag>
      <w:r w:rsidRPr="00B2347F">
        <w:t>.</w:t>
      </w:r>
    </w:p>
    <w:p w14:paraId="0DAB1CB3" w14:textId="77777777" w:rsidR="00242418" w:rsidRPr="00B2347F" w:rsidRDefault="00242418"/>
    <w:p w14:paraId="7878BAF8" w14:textId="77777777" w:rsidR="00242418" w:rsidRPr="00B2347F" w:rsidRDefault="00242418">
      <w:pPr>
        <w:pStyle w:val="Heading2"/>
      </w:pPr>
      <w:bookmarkStart w:id="1749" w:name="_Toc58618316"/>
      <w:bookmarkStart w:id="1750" w:name="_Toc62979747"/>
      <w:bookmarkStart w:id="1751" w:name="_Toc161729874"/>
      <w:r w:rsidRPr="00B2347F">
        <w:t>m</w:t>
      </w:r>
      <w:r w:rsidR="00FC64DC">
        <w:t>a</w:t>
      </w:r>
      <w:r w:rsidRPr="00B2347F">
        <w:t>5. People have free will / choice</w:t>
      </w:r>
      <w:bookmarkEnd w:id="1749"/>
      <w:bookmarkEnd w:id="1750"/>
      <w:bookmarkEnd w:id="1751"/>
    </w:p>
    <w:p w14:paraId="4AA9A1EC" w14:textId="77777777" w:rsidR="00242418" w:rsidRPr="00B2347F" w:rsidRDefault="00242418"/>
    <w:p w14:paraId="68B5AEE0" w14:textId="77777777" w:rsidR="00242418" w:rsidRPr="00B2347F" w:rsidRDefault="00242418">
      <w:r w:rsidRPr="00B2347F">
        <w:t>Luke 7:30; Joshua 24:14-22; Jonah 2:8</w:t>
      </w:r>
    </w:p>
    <w:p w14:paraId="1D02C6E8" w14:textId="77777777" w:rsidR="00810653" w:rsidRDefault="00810653" w:rsidP="00810653">
      <w:r>
        <w:t>Isaiah 66:4 They chose what God did not delight in.</w:t>
      </w:r>
    </w:p>
    <w:p w14:paraId="0E956B9B" w14:textId="77777777" w:rsidR="00242418" w:rsidRPr="00B2347F" w:rsidRDefault="00242418"/>
    <w:p w14:paraId="154DCB10" w14:textId="35E860BE"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7:30</w:t>
      </w:r>
    </w:p>
    <w:p w14:paraId="4EBE3834" w14:textId="77777777" w:rsidR="00242418" w:rsidRPr="00B2347F" w:rsidRDefault="00242418"/>
    <w:p w14:paraId="78530314" w14:textId="77777777" w:rsidR="006A0063" w:rsidRDefault="006A0063" w:rsidP="006A0063">
      <w:pPr>
        <w:ind w:left="288" w:hanging="288"/>
      </w:pPr>
      <w:r w:rsidRPr="00BA7FC1">
        <w:rPr>
          <w:i/>
        </w:rPr>
        <w:t>Mathetes to Diognetus</w:t>
      </w:r>
      <w:r w:rsidRPr="00BA7FC1">
        <w:t xml:space="preserve"> </w:t>
      </w:r>
      <w:r>
        <w:t>(</w:t>
      </w:r>
      <w:r w:rsidRPr="00BA7FC1">
        <w:t>130 A.D.</w:t>
      </w:r>
      <w:r>
        <w:t>)</w:t>
      </w:r>
      <w:r w:rsidRPr="00BA7FC1">
        <w:t xml:space="preserve"> 2, 10.</w:t>
      </w:r>
      <w:r>
        <w:t xml:space="preserve"> vol.1 p.25</w:t>
      </w:r>
      <w:r w:rsidRPr="00BA7FC1">
        <w:t xml:space="preserve"> </w:t>
      </w:r>
      <w:r>
        <w:t xml:space="preserve">(partial, because did not actually use the term “free-will”) </w:t>
      </w:r>
      <w:r w:rsidRPr="00BA7FC1">
        <w:t xml:space="preserve">“Come, then after you have freed [or purified] yourself from all prejudices possessing your mind” 1:29 “having been a disciple of the Apostles...” </w:t>
      </w:r>
    </w:p>
    <w:p w14:paraId="4E359676" w14:textId="57715E60" w:rsidR="006A0063" w:rsidRDefault="006A0063" w:rsidP="006A0063">
      <w:pPr>
        <w:ind w:left="288" w:hanging="288"/>
      </w:pPr>
      <w:r w:rsidRPr="00BA7FC1">
        <w:rPr>
          <w:i/>
        </w:rPr>
        <w:t>Mathetes to Diognetus</w:t>
      </w:r>
      <w:r w:rsidRPr="00BA7FC1">
        <w:t xml:space="preserve"> </w:t>
      </w:r>
      <w:r>
        <w:t>(</w:t>
      </w:r>
      <w:r w:rsidRPr="00BA7FC1">
        <w:t>130 A.D.</w:t>
      </w:r>
      <w:r>
        <w:t>) (partial)</w:t>
      </w:r>
      <w:r w:rsidRPr="00BA7FC1">
        <w:t xml:space="preserve"> “as a Savior He sent Him, and as seeking to persuade, not to compel us; for violence has no place in the character of God.” chapter 7</w:t>
      </w:r>
      <w:r>
        <w:t xml:space="preserve"> p.27</w:t>
      </w:r>
    </w:p>
    <w:p w14:paraId="727F0EDC" w14:textId="77777777" w:rsidR="00242418" w:rsidRPr="00B2347F" w:rsidRDefault="00242418">
      <w:pPr>
        <w:ind w:left="288" w:hanging="288"/>
      </w:pPr>
      <w:r w:rsidRPr="00B2347F">
        <w:rPr>
          <w:b/>
        </w:rPr>
        <w:t>Justin Martyr</w:t>
      </w:r>
      <w:r w:rsidRPr="00B2347F">
        <w:t xml:space="preserve"> (c.150 A.D.) </w:t>
      </w:r>
      <w:r w:rsidR="002D2DBF">
        <w:t>“</w:t>
      </w:r>
      <w:r w:rsidRPr="00B2347F">
        <w:t>In the beginning He made the human race with the power of thought and of choosing the truth and doing right, so that all men are without excuse before God.</w:t>
      </w:r>
      <w:r w:rsidR="002D2DBF">
        <w:t>”</w:t>
      </w:r>
      <w:r w:rsidRPr="00B2347F">
        <w:t xml:space="preserve"> </w:t>
      </w:r>
      <w:r w:rsidRPr="00B2347F">
        <w:rPr>
          <w:i/>
        </w:rPr>
        <w:t>First Apology of Justin Martyr</w:t>
      </w:r>
      <w:r w:rsidRPr="00B2347F">
        <w:t xml:space="preserve"> ch.28 p.172</w:t>
      </w:r>
    </w:p>
    <w:p w14:paraId="00D11A25" w14:textId="77777777" w:rsidR="009F58D4" w:rsidRDefault="009F58D4" w:rsidP="009F58D4">
      <w:pPr>
        <w:ind w:left="288" w:hanging="288"/>
      </w:pPr>
      <w:r w:rsidRPr="009F58D4">
        <w:rPr>
          <w:bCs/>
        </w:rPr>
        <w:t>Justin Martyr</w:t>
      </w:r>
      <w:r w:rsidRPr="006A5D9F">
        <w:t xml:space="preserve"> (c.150 A.D.) “And again, unless the human race have the power of avoiding evil and choosing good by free choice, they are not accountable for their actions, of whatever kind they be. But that it is by free choice they both walk uprightly and stumble, we thus demonstrate. … </w:t>
      </w:r>
      <w:r>
        <w:t xml:space="preserve">For not like other things, as </w:t>
      </w:r>
      <w:r w:rsidRPr="006A5D9F">
        <w:t>trees and quadrupeds</w:t>
      </w:r>
      <w:r>
        <w:t>, which cannot act by choice, did God make man : for neither would he be worthy of reward or praised did he not of himself choose the good, but were created for this end; nor, if he were evil, would he be worthy of punishment, not being evil of himself, but being able to be nothing else than what he was made.”</w:t>
      </w:r>
      <w:r w:rsidRPr="006A5D9F">
        <w:t xml:space="preserve"> </w:t>
      </w:r>
      <w:r w:rsidRPr="006A5D9F">
        <w:rPr>
          <w:i/>
        </w:rPr>
        <w:t>First Apology of Justin Martyr</w:t>
      </w:r>
      <w:r w:rsidRPr="006A5D9F">
        <w:t xml:space="preserve"> ch.43 p.177</w:t>
      </w:r>
    </w:p>
    <w:p w14:paraId="7134243C" w14:textId="77777777" w:rsidR="00242418" w:rsidRPr="00B2347F" w:rsidRDefault="00242418">
      <w:pPr>
        <w:ind w:left="288" w:hanging="288"/>
      </w:pPr>
      <w:r w:rsidRPr="00B2347F">
        <w:t xml:space="preserve">Justin Martyr (c.150 A.D.) </w:t>
      </w:r>
      <w:r w:rsidR="002D2DBF">
        <w:t>“</w:t>
      </w:r>
      <w:r w:rsidRPr="00B2347F">
        <w:t xml:space="preserve">So, too, Plato, when he says, </w:t>
      </w:r>
      <w:r w:rsidR="00DE7390">
        <w:t>‘</w:t>
      </w:r>
      <w:r w:rsidRPr="00B2347F">
        <w:t>The blame is his who chooses, and God is blameless,</w:t>
      </w:r>
      <w:r w:rsidR="00DE7390">
        <w:t>’</w:t>
      </w:r>
      <w:r w:rsidRPr="00B2347F">
        <w:t xml:space="preserve"> took this from the prophet Moses and uttered it. For Moses is more ancient than all the Greek writers.</w:t>
      </w:r>
      <w:r w:rsidR="002D2DBF">
        <w:t>”</w:t>
      </w:r>
      <w:r w:rsidRPr="00B2347F">
        <w:t xml:space="preserve"> </w:t>
      </w:r>
      <w:r w:rsidRPr="00B2347F">
        <w:rPr>
          <w:i/>
        </w:rPr>
        <w:t>First Apology of Justin Martyr</w:t>
      </w:r>
      <w:r w:rsidRPr="00B2347F">
        <w:t xml:space="preserve"> ch.44 p.177</w:t>
      </w:r>
    </w:p>
    <w:p w14:paraId="785F1452" w14:textId="77777777" w:rsidR="00242418" w:rsidRPr="00B2347F" w:rsidRDefault="00242418">
      <w:pPr>
        <w:ind w:left="288" w:hanging="288"/>
      </w:pPr>
      <w:r w:rsidRPr="00B2347F">
        <w:t xml:space="preserve">Justin Martyr (c.150 A.D.) While the Stoics say fate, God made the angels and all men, with free will. </w:t>
      </w:r>
      <w:r w:rsidRPr="00B2347F">
        <w:rPr>
          <w:i/>
        </w:rPr>
        <w:t>Second Apology of Justin Martyr</w:t>
      </w:r>
      <w:r w:rsidRPr="00B2347F">
        <w:t xml:space="preserve"> ch.7 p.190</w:t>
      </w:r>
    </w:p>
    <w:p w14:paraId="729B77CF" w14:textId="77777777" w:rsidR="00242418" w:rsidRPr="00B2347F" w:rsidRDefault="00242418">
      <w:pPr>
        <w:ind w:left="288" w:hanging="288"/>
      </w:pPr>
      <w:r w:rsidRPr="00B2347F">
        <w:t xml:space="preserve">Justin Martyr (c.138-165 A.D.) Jesus did not submit to be born and crucified because of his need, but because of the human race. God endowed both angels and men with free will. </w:t>
      </w:r>
      <w:r w:rsidRPr="00B2347F">
        <w:rPr>
          <w:i/>
        </w:rPr>
        <w:t xml:space="preserve">Dialogue with Trypho, a Jew </w:t>
      </w:r>
      <w:r w:rsidRPr="00B2347F">
        <w:t>ch.88 p.243</w:t>
      </w:r>
    </w:p>
    <w:p w14:paraId="5150414D" w14:textId="77777777" w:rsidR="00242418" w:rsidRPr="00B2347F" w:rsidRDefault="00242418">
      <w:pPr>
        <w:ind w:left="288" w:hanging="288"/>
      </w:pPr>
      <w:r w:rsidRPr="00B2347F">
        <w:t>Justin Martyr (c.150 A.D.) God</w:t>
      </w:r>
      <w:r w:rsidR="00DE7390">
        <w:t>’</w:t>
      </w:r>
      <w:r w:rsidRPr="00B2347F">
        <w:t>s foretelling does not does not prove fatal necessity or nullify free will because God</w:t>
      </w:r>
      <w:r w:rsidR="00DE7390">
        <w:t>’</w:t>
      </w:r>
      <w:r w:rsidRPr="00B2347F">
        <w:t xml:space="preserve">s foretelling is through His foreknowledge. </w:t>
      </w:r>
      <w:r w:rsidR="002D2DBF">
        <w:t>“</w:t>
      </w:r>
      <w:r w:rsidRPr="00B2347F">
        <w:t>The words cited above, David uttered 1500 years before Christ... But lest some suppose, from what has been said by us, that we say that whatever happens, happens by a fatal necessity, because it is foretold as known beforehand, this too we explain.</w:t>
      </w:r>
      <w:r w:rsidR="002D2DBF">
        <w:t>”</w:t>
      </w:r>
      <w:r w:rsidRPr="00B2347F">
        <w:t xml:space="preserve"> </w:t>
      </w:r>
      <w:r w:rsidRPr="00B2347F">
        <w:rPr>
          <w:i/>
        </w:rPr>
        <w:t>First Apology of Justin Martyr</w:t>
      </w:r>
      <w:r w:rsidRPr="00B2347F">
        <w:t xml:space="preserve"> ch.44 p.177 (end of the page)</w:t>
      </w:r>
    </w:p>
    <w:p w14:paraId="436F1F4A" w14:textId="77777777" w:rsidR="004A2EC3" w:rsidRDefault="004A2EC3" w:rsidP="004A2EC3">
      <w:pPr>
        <w:ind w:left="288" w:hanging="288"/>
      </w:pPr>
      <w:r w:rsidRPr="006A5D9F">
        <w:rPr>
          <w:b/>
        </w:rPr>
        <w:t>Athenagoras</w:t>
      </w:r>
      <w:r w:rsidRPr="006A5D9F">
        <w:t xml:space="preserve"> (177 A.D.) “Just as with men, who have freedom of choice as to both virtue and vice (for you would not either honour the good or punish the bad, unless and vice and virtue were in their own power</w:t>
      </w:r>
      <w:r>
        <w:t>; and some are diligent in the matters entrusted to them by you, and others faithless), so is it among the angels. Some, free agents, you will observe,…</w:t>
      </w:r>
      <w:r w:rsidRPr="006A5D9F">
        <w:t xml:space="preserve">” </w:t>
      </w:r>
      <w:r w:rsidRPr="006A5D9F">
        <w:rPr>
          <w:i/>
        </w:rPr>
        <w:t>A Plea for Christians</w:t>
      </w:r>
      <w:r w:rsidRPr="006A5D9F">
        <w:t xml:space="preserve"> ch.24 p.142</w:t>
      </w:r>
    </w:p>
    <w:p w14:paraId="288BFF4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all such have been created for the benefit of that human nature which is saved, ripening for immortality that which is [possessed] of its own free will and its own power</w:t>
      </w:r>
      <w:r w:rsidR="002D2DBF">
        <w:t>”</w:t>
      </w:r>
      <w:r w:rsidRPr="00B2347F">
        <w:t xml:space="preserve"> </w:t>
      </w:r>
      <w:r w:rsidRPr="00B2347F">
        <w:rPr>
          <w:i/>
        </w:rPr>
        <w:t>Irenaeus Against Heresies</w:t>
      </w:r>
      <w:r w:rsidRPr="00B2347F">
        <w:t xml:space="preserve"> book 5 ch.24.1 p.558</w:t>
      </w:r>
    </w:p>
    <w:p w14:paraId="1DCE21F0" w14:textId="1AF6DB10"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And not merely in works, but also in faith, has God preserved the will of man free and under his own control, saying, </w:t>
      </w:r>
      <w:r w:rsidR="00DE7390">
        <w:t>‘</w:t>
      </w:r>
      <w:r w:rsidRPr="00B2347F">
        <w:t>According to thy faith be it unto three;</w:t>
      </w:r>
      <w:r w:rsidR="00DE7390">
        <w:t>’</w:t>
      </w:r>
      <w:r w:rsidRPr="00B2347F">
        <w:t xml:space="preserve"> thus showing that there is a faith specially belonging to man, since he has an opinion specially his own.</w:t>
      </w:r>
      <w:r w:rsidR="002D2DBF">
        <w:t>”</w:t>
      </w:r>
      <w:r w:rsidRPr="00B2347F">
        <w:t xml:space="preserve"> </w:t>
      </w:r>
      <w:r w:rsidRPr="00B2347F">
        <w:rPr>
          <w:i/>
        </w:rPr>
        <w:t>Irenaeus Against Heresies</w:t>
      </w:r>
      <w:r w:rsidRPr="00B2347F">
        <w:t xml:space="preserve"> book 4 ch.37.5 p</w:t>
      </w:r>
      <w:r w:rsidR="006A0063">
        <w:t>.</w:t>
      </w:r>
      <w:r w:rsidRPr="00B2347F">
        <w:t>519-520</w:t>
      </w:r>
    </w:p>
    <w:p w14:paraId="07F8BC6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But since free choice and inclination originate sins, … punishments are rightly inflicted. For to take fever is involuntary, but when one takes fever through his own fault, from excess, we blame him.</w:t>
      </w:r>
      <w:r w:rsidR="002D2DBF">
        <w:t>”</w:t>
      </w:r>
      <w:r w:rsidRPr="00B2347F">
        <w:t xml:space="preserve"> </w:t>
      </w:r>
      <w:r w:rsidRPr="00B2347F">
        <w:rPr>
          <w:i/>
        </w:rPr>
        <w:t>Stromata</w:t>
      </w:r>
      <w:r w:rsidRPr="00B2347F">
        <w:t xml:space="preserve"> book 1 ch.17 p.319</w:t>
      </w:r>
    </w:p>
    <w:p w14:paraId="6C61329B" w14:textId="77777777" w:rsidR="00442584" w:rsidRPr="00B2347F" w:rsidRDefault="00242418">
      <w:pPr>
        <w:ind w:left="288" w:hanging="288"/>
      </w:pPr>
      <w:r w:rsidRPr="00B2347F">
        <w:rPr>
          <w:b/>
        </w:rPr>
        <w:t>Tertullian</w:t>
      </w:r>
      <w:r w:rsidRPr="00B2347F">
        <w:t xml:space="preserve"> (</w:t>
      </w:r>
      <w:r w:rsidR="00EF6B3D">
        <w:rPr>
          <w:highlight w:val="white"/>
        </w:rPr>
        <w:t>c.203</w:t>
      </w:r>
      <w:r w:rsidRPr="00B2347F">
        <w:t xml:space="preserve"> A.D.) (against total depravity) </w:t>
      </w:r>
      <w:r w:rsidR="002D2DBF">
        <w:t>“</w:t>
      </w:r>
      <w:r w:rsidRPr="00B2347F">
        <w:t>Still there is a portion of good in the soul, of that original, divine, and genuine good, which is its proper nature. For that which is derived from God is rather obscured than extinguished.</w:t>
      </w:r>
      <w:r w:rsidR="002D2DBF">
        <w:t>”</w:t>
      </w:r>
      <w:r w:rsidRPr="00B2347F">
        <w:t xml:space="preserve"> </w:t>
      </w:r>
      <w:r w:rsidR="00442584" w:rsidRPr="00B2347F">
        <w:rPr>
          <w:i/>
        </w:rPr>
        <w:t>A Treatise on the Soul</w:t>
      </w:r>
      <w:r w:rsidR="00442584" w:rsidRPr="00B2347F">
        <w:t xml:space="preserve"> ch.41 p.220 </w:t>
      </w:r>
    </w:p>
    <w:p w14:paraId="67DF4710" w14:textId="77777777" w:rsidR="00242418" w:rsidRPr="00B2347F" w:rsidRDefault="00442584">
      <w:pPr>
        <w:ind w:left="288" w:hanging="288"/>
      </w:pPr>
      <w:r w:rsidRPr="00B2347F">
        <w:t xml:space="preserve">Tertullian (207/208 A.D.) </w:t>
      </w:r>
      <w:r w:rsidR="002D2DBF">
        <w:t>“</w:t>
      </w:r>
      <w:r w:rsidR="00242418" w:rsidRPr="00B2347F">
        <w:t xml:space="preserve">Behold, they [Marcionites] say, how He acknowledges Himself to be the creator of evil in the passage, </w:t>
      </w:r>
      <w:r w:rsidR="00DE7390">
        <w:t>‘</w:t>
      </w:r>
      <w:r w:rsidR="00242418" w:rsidRPr="00B2347F">
        <w:t>It is I who created evil.</w:t>
      </w:r>
      <w:r w:rsidR="00DE7390">
        <w:t>’</w:t>
      </w:r>
      <w:r w:rsidR="00242418" w:rsidRPr="00B2347F">
        <w:t xml:space="preserve"> They take a word whose one form reduces to confusion and ambiguity two kinds of evils (because both sins and punishments are called evils), and will have Him in every passage to be understood as the creator of all evil things, in order that He may be designated the author of evil.</w:t>
      </w:r>
      <w:r w:rsidR="002D2DBF">
        <w:t>”</w:t>
      </w:r>
      <w:r w:rsidR="00242418" w:rsidRPr="00B2347F">
        <w:t xml:space="preserve"> </w:t>
      </w:r>
      <w:r w:rsidR="00242418" w:rsidRPr="00B2347F">
        <w:rPr>
          <w:i/>
        </w:rPr>
        <w:t>Against Marcion</w:t>
      </w:r>
      <w:r w:rsidR="00242418" w:rsidRPr="00B2347F">
        <w:t xml:space="preserve"> </w:t>
      </w:r>
      <w:r w:rsidRPr="00B2347F">
        <w:t>book 2 ch.</w:t>
      </w:r>
      <w:r w:rsidR="00242418" w:rsidRPr="00B2347F">
        <w:t>14 p.</w:t>
      </w:r>
      <w:r w:rsidRPr="00B2347F">
        <w:t>308</w:t>
      </w:r>
    </w:p>
    <w:p w14:paraId="7BB61A3C" w14:textId="77777777" w:rsidR="00242418" w:rsidRPr="00B2347F" w:rsidRDefault="00242418">
      <w:pPr>
        <w:ind w:left="288" w:hanging="288"/>
      </w:pPr>
      <w:r w:rsidRPr="00B2347F">
        <w:t xml:space="preserve">Tertullian (207/208 A.D.) </w:t>
      </w:r>
      <w:r w:rsidR="002D2DBF">
        <w:t>“</w:t>
      </w:r>
      <w:r w:rsidRPr="00B2347F">
        <w:t>Therefore it was proper that (he who is) the image and likeness of God should be formed with a free will and a mastery of himself; so that this very thing-namely, freedom of will and self-command-might be reckoned as the image and likeness of God in him.</w:t>
      </w:r>
      <w:r w:rsidR="002D2DBF">
        <w:t>”</w:t>
      </w:r>
      <w:r w:rsidRPr="00B2347F">
        <w:t xml:space="preserve"> </w:t>
      </w:r>
      <w:r w:rsidRPr="00B2347F">
        <w:rPr>
          <w:i/>
        </w:rPr>
        <w:t>Five Books Against Marcion</w:t>
      </w:r>
      <w:r w:rsidRPr="00B2347F">
        <w:t xml:space="preserve"> book 2 ch.6 p.301-302</w:t>
      </w:r>
    </w:p>
    <w:p w14:paraId="14195F71" w14:textId="77777777" w:rsidR="00242418" w:rsidRPr="00B2347F" w:rsidRDefault="00790F33">
      <w:pPr>
        <w:ind w:left="288" w:hanging="288"/>
      </w:pPr>
      <w:r>
        <w:rPr>
          <w:b/>
        </w:rPr>
        <w:t>Theodotus the probable Montanist</w:t>
      </w:r>
      <w:r w:rsidR="00242418" w:rsidRPr="00B2347F">
        <w:t xml:space="preserve"> (ca.240 A.D.) say</w:t>
      </w:r>
      <w:r w:rsidR="00242418" w:rsidRPr="00B2347F">
        <w:rPr>
          <w:szCs w:val="24"/>
        </w:rPr>
        <w:t xml:space="preserve">s that God gives the soul free choice. </w:t>
      </w:r>
      <w:r w:rsidR="002D2DBF">
        <w:rPr>
          <w:szCs w:val="24"/>
        </w:rPr>
        <w:t>“</w:t>
      </w:r>
      <w:r w:rsidR="00C76372" w:rsidRPr="00B2347F">
        <w:rPr>
          <w:rFonts w:cs="Consolas"/>
          <w:szCs w:val="24"/>
          <w:highlight w:val="white"/>
        </w:rPr>
        <w:t>Wherefore God has endowed the soul with free choice, that He may show it its duty, and that it choosing, may receive and retain.</w:t>
      </w:r>
      <w:r w:rsidR="002D2DBF">
        <w:t>”</w:t>
      </w:r>
      <w:r w:rsidR="00C76372" w:rsidRPr="00B2347F">
        <w:t xml:space="preserve"> </w:t>
      </w:r>
      <w:r w:rsidR="009732F9" w:rsidRPr="00B2347F">
        <w:rPr>
          <w:i/>
        </w:rPr>
        <w:t>Excerpts of Theodotus</w:t>
      </w:r>
      <w:r w:rsidR="00242418" w:rsidRPr="00B2347F">
        <w:t xml:space="preserve"> ch.21 p.45</w:t>
      </w:r>
    </w:p>
    <w:p w14:paraId="2C6F3E67" w14:textId="0AEA24B8" w:rsidR="00242418" w:rsidRPr="00B2347F" w:rsidRDefault="00242418">
      <w:pPr>
        <w:ind w:left="288" w:hanging="288"/>
      </w:pPr>
      <w:bookmarkStart w:id="1752" w:name="_Hlk142847016"/>
      <w:r w:rsidRPr="00B2347F">
        <w:rPr>
          <w:b/>
        </w:rPr>
        <w:t>Hippolytus of Portus</w:t>
      </w:r>
      <w:r w:rsidRPr="00B2347F">
        <w:t xml:space="preserve"> (222-235/236 A.D.) </w:t>
      </w:r>
      <w:r w:rsidR="00E75B4E">
        <w:t>“Since man has free will, a law has been defined</w:t>
      </w:r>
      <w:r w:rsidR="002A345C">
        <w:t xml:space="preserve"> </w:t>
      </w:r>
      <w:r w:rsidR="00E75B4E" w:rsidRPr="00E75B4E">
        <w:rPr>
          <w:i/>
          <w:iCs/>
        </w:rPr>
        <w:t>for his guidance</w:t>
      </w:r>
      <w:r w:rsidR="00E75B4E">
        <w:t xml:space="preserve"> by the Deity, not without answering a good purpose.”</w:t>
      </w:r>
      <w:r w:rsidRPr="00B2347F">
        <w:t xml:space="preserve"> </w:t>
      </w:r>
      <w:r w:rsidRPr="00B2347F">
        <w:rPr>
          <w:i/>
        </w:rPr>
        <w:t>Refutation of All Heresies</w:t>
      </w:r>
      <w:r w:rsidRPr="00B2347F">
        <w:t xml:space="preserve"> book 10 ch.29 p.151</w:t>
      </w:r>
    </w:p>
    <w:p w14:paraId="4F85B751" w14:textId="75F68172" w:rsidR="00E75B4E" w:rsidRPr="00500838" w:rsidRDefault="00E75B4E" w:rsidP="00E75B4E">
      <w:pPr>
        <w:ind w:left="288" w:hanging="288"/>
        <w:rPr>
          <w:rFonts w:cs="Times New Roman"/>
          <w:szCs w:val="20"/>
        </w:rPr>
      </w:pPr>
      <w:r w:rsidRPr="0063321B">
        <w:rPr>
          <w:rFonts w:cs="Times New Roman"/>
          <w:szCs w:val="20"/>
        </w:rPr>
        <w:t>Hippolytus of Portus</w:t>
      </w:r>
      <w:r w:rsidRPr="00500838">
        <w:rPr>
          <w:rFonts w:cs="Times New Roman"/>
          <w:b/>
          <w:bCs/>
          <w:szCs w:val="20"/>
        </w:rPr>
        <w:t xml:space="preserve"> </w:t>
      </w:r>
      <w:r>
        <w:rPr>
          <w:rFonts w:cs="Times New Roman"/>
          <w:b/>
          <w:bCs/>
          <w:szCs w:val="20"/>
        </w:rPr>
        <w:t>(</w:t>
      </w:r>
      <w:r w:rsidRPr="00500838">
        <w:rPr>
          <w:rFonts w:cs="Times New Roman"/>
          <w:szCs w:val="20"/>
        </w:rPr>
        <w:t>22</w:t>
      </w:r>
      <w:r>
        <w:rPr>
          <w:rFonts w:cs="Times New Roman"/>
          <w:szCs w:val="20"/>
        </w:rPr>
        <w:t>2</w:t>
      </w:r>
      <w:r w:rsidRPr="00500838">
        <w:rPr>
          <w:rFonts w:cs="Times New Roman"/>
          <w:szCs w:val="20"/>
        </w:rPr>
        <w:t>-23</w:t>
      </w:r>
      <w:r>
        <w:rPr>
          <w:rFonts w:cs="Times New Roman"/>
          <w:szCs w:val="20"/>
        </w:rPr>
        <w:t>5/23</w:t>
      </w:r>
      <w:r w:rsidRPr="00500838">
        <w:rPr>
          <w:rFonts w:cs="Times New Roman"/>
          <w:szCs w:val="20"/>
        </w:rPr>
        <w:t>6 A.D.</w:t>
      </w:r>
      <w:r>
        <w:rPr>
          <w:rFonts w:cs="Times New Roman"/>
          <w:szCs w:val="20"/>
        </w:rPr>
        <w:t>)</w:t>
      </w:r>
      <w:r w:rsidRPr="00500838">
        <w:rPr>
          <w:rFonts w:cs="Times New Roman"/>
          <w:szCs w:val="20"/>
        </w:rPr>
        <w:t xml:space="preserve"> </w:t>
      </w:r>
      <w:r>
        <w:rPr>
          <w:rFonts w:cs="Times New Roman"/>
          <w:szCs w:val="20"/>
        </w:rPr>
        <w:t xml:space="preserve">(implied, self-determination) </w:t>
      </w:r>
      <w:r w:rsidRPr="00500838">
        <w:rPr>
          <w:rFonts w:cs="Times New Roman"/>
          <w:szCs w:val="20"/>
        </w:rPr>
        <w:t xml:space="preserve">“[Jesus] might exhibit His own manhood as an aim for all men. And that by Himself </w:t>
      </w:r>
      <w:r w:rsidRPr="00500838">
        <w:rPr>
          <w:rFonts w:cs="Times New Roman"/>
          <w:i/>
          <w:iCs/>
          <w:szCs w:val="20"/>
        </w:rPr>
        <w:t>in person</w:t>
      </w:r>
      <w:r w:rsidRPr="00500838">
        <w:rPr>
          <w:rFonts w:cs="Times New Roman"/>
          <w:szCs w:val="20"/>
        </w:rPr>
        <w:t xml:space="preserve"> He might prove that God made nothing evil, and that man possesses the capacity of self-determination, inasmuch as he is able to will and not to will, </w:t>
      </w:r>
      <w:r w:rsidRPr="00500838">
        <w:rPr>
          <w:rFonts w:cs="Times New Roman"/>
          <w:i/>
          <w:iCs/>
          <w:szCs w:val="20"/>
        </w:rPr>
        <w:t>and</w:t>
      </w:r>
      <w:r w:rsidRPr="00500838">
        <w:rPr>
          <w:rFonts w:cs="Times New Roman"/>
          <w:szCs w:val="20"/>
        </w:rPr>
        <w:t xml:space="preserve"> is endued with the power to do both.” </w:t>
      </w:r>
      <w:r w:rsidRPr="00500838">
        <w:rPr>
          <w:rFonts w:cs="Times New Roman"/>
          <w:i/>
          <w:iCs/>
          <w:szCs w:val="20"/>
        </w:rPr>
        <w:t>Refutation of All Heresies</w:t>
      </w:r>
      <w:r w:rsidRPr="00500838">
        <w:rPr>
          <w:rFonts w:cs="Times New Roman"/>
          <w:szCs w:val="20"/>
        </w:rPr>
        <w:t xml:space="preserve"> book 10 ch.29 p.152</w:t>
      </w:r>
      <w:r>
        <w:rPr>
          <w:rFonts w:cs="Times New Roman"/>
          <w:szCs w:val="20"/>
        </w:rPr>
        <w:t>. See also ibid p.151 in two places.</w:t>
      </w:r>
    </w:p>
    <w:p w14:paraId="42B9D2C7" w14:textId="3D5DEBEC" w:rsidR="00242418" w:rsidRPr="00B2347F" w:rsidRDefault="00242418">
      <w:pPr>
        <w:ind w:left="288" w:hanging="288"/>
      </w:pPr>
      <w:bookmarkStart w:id="1753" w:name="_Hlk142847127"/>
      <w:bookmarkEnd w:id="1752"/>
      <w:r w:rsidRPr="00B2347F">
        <w:rPr>
          <w:b/>
        </w:rPr>
        <w:t>Origen</w:t>
      </w:r>
      <w:r w:rsidRPr="00B2347F">
        <w:t xml:space="preserve"> </w:t>
      </w:r>
      <w:r w:rsidR="00A76087" w:rsidRPr="00B2347F">
        <w:t>(225-253/254 A.D.)</w:t>
      </w:r>
      <w:r w:rsidRPr="00B2347F">
        <w:t xml:space="preserve"> believe</w:t>
      </w:r>
      <w:r w:rsidR="004119D8">
        <w:t>d</w:t>
      </w:r>
      <w:r w:rsidRPr="00B2347F">
        <w:t xml:space="preserve"> in free will for each individual in </w:t>
      </w:r>
      <w:r w:rsidRPr="00B2347F">
        <w:rPr>
          <w:i/>
        </w:rPr>
        <w:t>Origen Against Celsus</w:t>
      </w:r>
      <w:r w:rsidRPr="00B2347F">
        <w:t xml:space="preserve"> book 5 ch.21 p.552</w:t>
      </w:r>
      <w:r w:rsidR="008A4ECE">
        <w:t>. While Origen was most unfortunately a universalist, a large number of Christians after Origen respected him as a good Christian writer.</w:t>
      </w:r>
      <w:r w:rsidR="009F067A">
        <w:t xml:space="preserve"> The Council of Chalcedon in 45</w:t>
      </w:r>
      <w:r w:rsidR="004119D8">
        <w:t>1</w:t>
      </w:r>
      <w:r w:rsidR="009F067A">
        <w:t xml:space="preserve"> A.D. anathematized him though.</w:t>
      </w:r>
    </w:p>
    <w:p w14:paraId="6DD80291" w14:textId="660FBF8A" w:rsidR="009F067A" w:rsidRDefault="009F067A" w:rsidP="009F067A">
      <w:pPr>
        <w:ind w:left="288" w:hanging="288"/>
      </w:pPr>
      <w:r w:rsidRPr="009F067A">
        <w:t>Origen</w:t>
      </w:r>
      <w:r w:rsidRPr="00B2347F">
        <w:t xml:space="preserve"> (233/234 A.D.)</w:t>
      </w:r>
      <w:r>
        <w:t xml:space="preserve"> mentions our free will.</w:t>
      </w:r>
      <w:r w:rsidRPr="00B2347F">
        <w:t xml:space="preserve"> </w:t>
      </w:r>
      <w:r w:rsidRPr="00B2347F">
        <w:rPr>
          <w:i/>
        </w:rPr>
        <w:t>Origen</w:t>
      </w:r>
      <w:r>
        <w:rPr>
          <w:i/>
        </w:rPr>
        <w:t>’s Exhorta</w:t>
      </w:r>
      <w:r w:rsidR="00A643A3">
        <w:rPr>
          <w:i/>
        </w:rPr>
        <w:t>t</w:t>
      </w:r>
      <w:r>
        <w:rPr>
          <w:i/>
        </w:rPr>
        <w:t>ion to Martyrdom</w:t>
      </w:r>
      <w:r w:rsidRPr="00B2347F">
        <w:t xml:space="preserve"> ch.</w:t>
      </w:r>
      <w:r>
        <w:t>10 p.149</w:t>
      </w:r>
    </w:p>
    <w:p w14:paraId="12E7728F" w14:textId="28EE099D" w:rsidR="009F067A" w:rsidRDefault="009F067A" w:rsidP="009F067A">
      <w:pPr>
        <w:ind w:left="288" w:hanging="288"/>
      </w:pPr>
      <w:r w:rsidRPr="009F067A">
        <w:t>Origen</w:t>
      </w:r>
      <w:r w:rsidRPr="00B2347F">
        <w:t xml:space="preserve"> (233/234 A.D.)</w:t>
      </w:r>
      <w:r>
        <w:t xml:space="preserve"> </w:t>
      </w:r>
      <w:r w:rsidR="006B3AB0">
        <w:t>discusse</w:t>
      </w:r>
      <w:r>
        <w:t>s free will.</w:t>
      </w:r>
      <w:r w:rsidRPr="00B2347F">
        <w:t xml:space="preserve"> </w:t>
      </w:r>
      <w:r w:rsidRPr="00B2347F">
        <w:rPr>
          <w:i/>
        </w:rPr>
        <w:t>Origen On Prayer</w:t>
      </w:r>
      <w:r w:rsidRPr="00B2347F">
        <w:t xml:space="preserve"> ch.</w:t>
      </w:r>
      <w:r>
        <w:t>6.2 p.3</w:t>
      </w:r>
      <w:r w:rsidR="006B3AB0">
        <w:t>1</w:t>
      </w:r>
      <w:r>
        <w:t>-33</w:t>
      </w:r>
    </w:p>
    <w:p w14:paraId="12F5FD62" w14:textId="394BF8B9" w:rsidR="0055019C" w:rsidRDefault="0055019C" w:rsidP="0055019C">
      <w:pPr>
        <w:ind w:left="288" w:hanging="288"/>
      </w:pPr>
      <w:bookmarkStart w:id="1754" w:name="_Hlk142847203"/>
      <w:bookmarkEnd w:id="1753"/>
      <w:r w:rsidRPr="006A5D9F">
        <w:rPr>
          <w:b/>
        </w:rPr>
        <w:t>Novatian</w:t>
      </w:r>
      <w:r w:rsidRPr="006A5D9F">
        <w:t xml:space="preserve"> (250/4-256/7 A.D.) said that evil would arise if man exercised his free will and take of</w:t>
      </w:r>
      <w:r>
        <w:t xml:space="preserve"> </w:t>
      </w:r>
      <w:r w:rsidRPr="006A5D9F">
        <w:t>the fruit of the tree. He also says that man is in the image of God. “He [God</w:t>
      </w:r>
      <w:r>
        <w:t>]</w:t>
      </w:r>
      <w:r w:rsidRPr="006A5D9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t xml:space="preserve"> unfittingly be in bondage; and on the other, the law was to be added, so that </w:t>
      </w:r>
      <w:r w:rsidR="00993B63">
        <w:t>a</w:t>
      </w:r>
      <w:r>
        <w:t>n unbridled liberty might not break forth even to a contempt of the Giver. So that he might receive as a consequence both worthy rewards and a deserved punishment, having in his own power that which he might chose to do, b</w:t>
      </w:r>
      <w:r w:rsidR="00993B63">
        <w:t>y</w:t>
      </w:r>
      <w:r>
        <w:t xml:space="preserve"> the tendency of his mind in either direction:</w:t>
      </w:r>
      <w:r w:rsidRPr="006A5D9F">
        <w:t>”</w:t>
      </w:r>
      <w:r>
        <w:t xml:space="preserve"> </w:t>
      </w:r>
      <w:r w:rsidRPr="006A5D9F">
        <w:rPr>
          <w:i/>
        </w:rPr>
        <w:t>Concerning the Trinity</w:t>
      </w:r>
      <w:r w:rsidRPr="006A5D9F">
        <w:t xml:space="preserve"> ch.1 p.612</w:t>
      </w:r>
    </w:p>
    <w:p w14:paraId="5010C4AA" w14:textId="455FF21C" w:rsidR="00AE1C11" w:rsidRDefault="00AE1C11" w:rsidP="00AE1C11">
      <w:pPr>
        <w:ind w:left="288" w:hanging="288"/>
      </w:pPr>
      <w:r w:rsidRPr="00BA7FC1">
        <w:t>Novatian</w:t>
      </w:r>
      <w:r w:rsidRPr="00500838">
        <w:t xml:space="preserve"> </w:t>
      </w:r>
      <w:r>
        <w:t>(</w:t>
      </w:r>
      <w:r w:rsidRPr="00500838">
        <w:t>254-256 A.D.</w:t>
      </w:r>
      <w:r>
        <w:t>)</w:t>
      </w:r>
      <w:r w:rsidRPr="00500838">
        <w:t xml:space="preserve"> </w:t>
      </w:r>
      <w:r>
        <w:t xml:space="preserve">(partial) </w:t>
      </w:r>
      <w:r w:rsidRPr="00500838">
        <w:t xml:space="preserve">“For in reprobating what He [God] has made, He will appear to have condemned His own works, which He had approved as good; and He will be designated as seeming capricious in both cases, as the heretics indeed would have it;” </w:t>
      </w:r>
      <w:r w:rsidRPr="00500838">
        <w:rPr>
          <w:i/>
          <w:iCs/>
        </w:rPr>
        <w:t>On the Jewish Meats</w:t>
      </w:r>
      <w:r w:rsidRPr="00500838">
        <w:t xml:space="preserve"> </w:t>
      </w:r>
      <w:r>
        <w:t>ch.</w:t>
      </w:r>
      <w:r w:rsidRPr="00500838">
        <w:t>2</w:t>
      </w:r>
      <w:r>
        <w:t xml:space="preserve"> p.646.</w:t>
      </w:r>
    </w:p>
    <w:p w14:paraId="58A2A8C9" w14:textId="77777777" w:rsidR="00265CC3" w:rsidRDefault="00265CC3" w:rsidP="00265CC3">
      <w:pPr>
        <w:ind w:left="288" w:hanging="288"/>
      </w:pPr>
      <w:r w:rsidRPr="00265CC3">
        <w:rPr>
          <w:b/>
          <w:color w:val="000000" w:themeColor="text1"/>
        </w:rPr>
        <w:t>Cyprian of Carthage</w:t>
      </w:r>
      <w:r w:rsidRPr="009F31D9">
        <w:rPr>
          <w:bCs/>
          <w:color w:val="000000" w:themeColor="text1"/>
        </w:rPr>
        <w:t xml:space="preserve"> (c.246-258 A.D.) “</w:t>
      </w:r>
      <w:r w:rsidRPr="009F31D9">
        <w:rPr>
          <w:bCs/>
          <w:color w:val="000000" w:themeColor="text1"/>
          <w:sz w:val="21"/>
          <w:szCs w:val="21"/>
          <w:shd w:val="clear" w:color="auto" w:fill="FFFFFF"/>
        </w:rPr>
        <w:t>since they might have retained by their own right what now by</w:t>
      </w:r>
      <w:r w:rsidRPr="009F31D9">
        <w:rPr>
          <w:bCs/>
          <w:color w:val="000000" w:themeColor="text1"/>
        </w:rPr>
        <w:t xml:space="preserve"> a necessity, which they of their own free will have sought, they are compelled</w:t>
      </w:r>
      <w:r w:rsidRPr="009F31D9">
        <w:rPr>
          <w:rStyle w:val="Emphasis"/>
          <w:bCs/>
          <w:color w:val="000000" w:themeColor="text1"/>
          <w:sz w:val="21"/>
          <w:szCs w:val="21"/>
          <w:shd w:val="clear" w:color="auto" w:fill="FFFFFF"/>
        </w:rPr>
        <w:t>, they are compelled</w:t>
      </w:r>
      <w:r w:rsidRPr="009F31D9">
        <w:rPr>
          <w:bCs/>
          <w:color w:val="000000" w:themeColor="text1"/>
          <w:sz w:val="21"/>
          <w:szCs w:val="21"/>
          <w:shd w:val="clear" w:color="auto" w:fill="FFFFFF"/>
        </w:rPr>
        <w:t> to sue for</w:t>
      </w:r>
      <w:r>
        <w:rPr>
          <w:bCs/>
          <w:color w:val="000000" w:themeColor="text1"/>
          <w:sz w:val="21"/>
          <w:szCs w:val="21"/>
          <w:shd w:val="clear" w:color="auto" w:fill="FFFFFF"/>
        </w:rPr>
        <w:t>.</w:t>
      </w:r>
      <w:r w:rsidRPr="00E03025">
        <w:t xml:space="preserve">” </w:t>
      </w:r>
      <w:r w:rsidRPr="00E03025">
        <w:rPr>
          <w:i/>
          <w:iCs/>
        </w:rPr>
        <w:t>Epistles of Cyprian</w:t>
      </w:r>
      <w:r w:rsidRPr="00E03025">
        <w:t xml:space="preserve"> Epistle 25 ch.7 p.305</w:t>
      </w:r>
    </w:p>
    <w:bookmarkEnd w:id="1754"/>
    <w:p w14:paraId="033795B7" w14:textId="77777777" w:rsidR="008A4ECE" w:rsidRPr="008A4ECE" w:rsidRDefault="008A4ECE" w:rsidP="008A4ECE">
      <w:pPr>
        <w:autoSpaceDE w:val="0"/>
        <w:autoSpaceDN w:val="0"/>
        <w:adjustRightInd w:val="0"/>
        <w:ind w:left="288" w:hanging="288"/>
        <w:rPr>
          <w:szCs w:val="24"/>
        </w:rPr>
      </w:pPr>
      <w:r w:rsidRPr="008A4ECE">
        <w:rPr>
          <w:szCs w:val="24"/>
        </w:rPr>
        <w:t>Dionysius of Alexandria (246</w:t>
      </w:r>
      <w:r>
        <w:rPr>
          <w:szCs w:val="24"/>
        </w:rPr>
        <w:t>-265</w:t>
      </w:r>
      <w:r w:rsidRPr="008A4ECE">
        <w:rPr>
          <w:szCs w:val="24"/>
        </w:rPr>
        <w:t xml:space="preserve"> A.D.) </w:t>
      </w:r>
      <w:r>
        <w:rPr>
          <w:szCs w:val="24"/>
        </w:rPr>
        <w:t xml:space="preserve">(partial) </w:t>
      </w:r>
      <w:r w:rsidRPr="008A4ECE">
        <w:rPr>
          <w:szCs w:val="24"/>
        </w:rPr>
        <w:t>“</w:t>
      </w:r>
      <w:r w:rsidRPr="008A4ECE">
        <w:rPr>
          <w:rFonts w:cs="Consolas"/>
          <w:szCs w:val="24"/>
          <w:highlight w:val="white"/>
        </w:rPr>
        <w:t>For as incurable wounds are wounds which cannot be remedied either by severe applications, or by those which may act more pleasantly upon them; so the soul, when it is once carried captive, and gives itself up to any kind of wickedness, and refuses to consider what is really profitable for it, although a myriad counsels should echo in it, takes no good to itself. But just as if the sense of hearing were dead within it, it receives no benefit from exhortations addressed to it; not because it cannot, but only because it will not. This was what happened in the case of Judas. And yet Christ, although He knew all these things beforehand, did not at any time, from the beginning on to the end, omit to do all in the way of counsel that depended on Him. And inasmuch as we know that such was His practice, we ought also unceasingly to endeavour to set those right who prove careless, even although no actual good may seem to be effected by that counsel.</w:t>
      </w:r>
      <w:r w:rsidRPr="008A4ECE">
        <w:rPr>
          <w:szCs w:val="24"/>
        </w:rPr>
        <w:t xml:space="preserve">” </w:t>
      </w:r>
      <w:r w:rsidRPr="008A4ECE">
        <w:rPr>
          <w:i/>
          <w:szCs w:val="24"/>
        </w:rPr>
        <w:t>The Gospel According to Luke ch.42-48</w:t>
      </w:r>
      <w:r>
        <w:rPr>
          <w:szCs w:val="24"/>
        </w:rPr>
        <w:t xml:space="preserve"> ch.48 p.117</w:t>
      </w:r>
    </w:p>
    <w:p w14:paraId="5AD64CCD" w14:textId="0BC584A5" w:rsidR="002A345C" w:rsidRPr="00E03025" w:rsidRDefault="002A345C" w:rsidP="002A345C">
      <w:pPr>
        <w:ind w:left="288" w:hanging="288"/>
        <w:rPr>
          <w:rFonts w:cs="Times New Roman"/>
          <w:szCs w:val="20"/>
        </w:rPr>
      </w:pPr>
      <w:r w:rsidRPr="00E03025">
        <w:rPr>
          <w:rFonts w:cs="Times New Roman"/>
          <w:szCs w:val="20"/>
        </w:rPr>
        <w:t xml:space="preserve">Theonas of Alexandria </w:t>
      </w:r>
      <w:r>
        <w:rPr>
          <w:rFonts w:cs="Times New Roman"/>
          <w:szCs w:val="20"/>
        </w:rPr>
        <w:t>(</w:t>
      </w:r>
      <w:r w:rsidRPr="00E03025">
        <w:rPr>
          <w:rFonts w:cs="Times New Roman"/>
          <w:szCs w:val="20"/>
        </w:rPr>
        <w:t>300 A.D.</w:t>
      </w:r>
      <w:r>
        <w:rPr>
          <w:rFonts w:cs="Times New Roman"/>
          <w:szCs w:val="20"/>
        </w:rPr>
        <w:t>)</w:t>
      </w:r>
      <w:r w:rsidRPr="00E03025">
        <w:rPr>
          <w:rFonts w:cs="Times New Roman"/>
          <w:szCs w:val="20"/>
        </w:rPr>
        <w:t xml:space="preserve"> </w:t>
      </w:r>
      <w:r>
        <w:rPr>
          <w:rFonts w:cs="Times New Roman"/>
          <w:szCs w:val="20"/>
        </w:rPr>
        <w:t xml:space="preserve">(partial, utmost of your power) </w:t>
      </w:r>
      <w:r w:rsidRPr="00E03025">
        <w:rPr>
          <w:rFonts w:cs="Times New Roman"/>
          <w:szCs w:val="20"/>
        </w:rPr>
        <w:t xml:space="preserve">“Therefore you ought to strive to the utmost of your power not to fall into a base or </w:t>
      </w:r>
      <w:proofErr w:type="spellStart"/>
      <w:r w:rsidRPr="00E03025">
        <w:rPr>
          <w:rFonts w:cs="Times New Roman"/>
          <w:szCs w:val="20"/>
        </w:rPr>
        <w:t>dishonourable</w:t>
      </w:r>
      <w:proofErr w:type="spellEnd"/>
      <w:r w:rsidRPr="00E03025">
        <w:rPr>
          <w:rFonts w:cs="Times New Roman"/>
          <w:szCs w:val="20"/>
        </w:rPr>
        <w:t xml:space="preserve">, not to say an absolutely flagitious way of thinking...” </w:t>
      </w:r>
      <w:r w:rsidRPr="00E03025">
        <w:rPr>
          <w:rFonts w:cs="Times New Roman"/>
          <w:i/>
          <w:iCs/>
          <w:szCs w:val="20"/>
        </w:rPr>
        <w:t xml:space="preserve">Epistle to </w:t>
      </w:r>
      <w:proofErr w:type="spellStart"/>
      <w:r w:rsidRPr="00E03025">
        <w:rPr>
          <w:rFonts w:cs="Times New Roman"/>
          <w:i/>
          <w:iCs/>
          <w:szCs w:val="20"/>
        </w:rPr>
        <w:t>Licianus</w:t>
      </w:r>
      <w:proofErr w:type="spellEnd"/>
      <w:r w:rsidRPr="00E03025">
        <w:rPr>
          <w:rFonts w:cs="Times New Roman"/>
          <w:i/>
          <w:iCs/>
          <w:szCs w:val="20"/>
        </w:rPr>
        <w:t xml:space="preserve"> the Chief Chamberlain</w:t>
      </w:r>
      <w:r w:rsidRPr="00E03025">
        <w:rPr>
          <w:rFonts w:cs="Times New Roman"/>
          <w:szCs w:val="20"/>
        </w:rPr>
        <w:t xml:space="preserve"> 2.</w:t>
      </w:r>
      <w:r>
        <w:rPr>
          <w:rFonts w:cs="Times New Roman"/>
          <w:szCs w:val="20"/>
        </w:rPr>
        <w:t xml:space="preserve"> </w:t>
      </w:r>
      <w:r w:rsidR="00ED680D">
        <w:rPr>
          <w:rFonts w:cs="Times New Roman"/>
          <w:szCs w:val="20"/>
        </w:rPr>
        <w:t>v</w:t>
      </w:r>
      <w:r>
        <w:rPr>
          <w:rFonts w:cs="Times New Roman"/>
          <w:szCs w:val="20"/>
        </w:rPr>
        <w:t>ol.6 p.159</w:t>
      </w:r>
    </w:p>
    <w:p w14:paraId="06772CF4" w14:textId="24906CEC" w:rsidR="00242418" w:rsidRPr="00B2347F" w:rsidRDefault="00242418">
      <w:pPr>
        <w:widowControl w:val="0"/>
        <w:autoSpaceDE w:val="0"/>
        <w:autoSpaceDN w:val="0"/>
        <w:adjustRightInd w:val="0"/>
        <w:ind w:left="288" w:hanging="288"/>
      </w:pPr>
      <w:bookmarkStart w:id="1755" w:name="_Hlk142847389"/>
      <w:r w:rsidRPr="00B2347F">
        <w:rPr>
          <w:b/>
        </w:rPr>
        <w:t>Adamantius</w:t>
      </w:r>
      <w:r w:rsidRPr="00B2347F">
        <w:t xml:space="preserve"> (c.300 A.D.) </w:t>
      </w:r>
      <w:r w:rsidR="002D2DBF">
        <w:t>“</w:t>
      </w:r>
      <w:r w:rsidRPr="00B2347F">
        <w:t>Evil does not arise as a part of the nature, essence or substance of being, but by means of free will.</w:t>
      </w:r>
      <w:r w:rsidR="002D2DBF">
        <w:t>”</w:t>
      </w:r>
      <w:r w:rsidRPr="00B2347F">
        <w:t xml:space="preserve"> </w:t>
      </w:r>
      <w:r w:rsidRPr="00B2347F">
        <w:rPr>
          <w:i/>
        </w:rPr>
        <w:t>Dialogue on the True Faith</w:t>
      </w:r>
      <w:r w:rsidRPr="00B2347F">
        <w:t xml:space="preserve"> Fourth Part ch.9 p.137. Se</w:t>
      </w:r>
      <w:r w:rsidR="00BB1795" w:rsidRPr="00B2347F">
        <w:t>e also First part ch.821c p.75 and also fourth par</w:t>
      </w:r>
      <w:r w:rsidR="0078662E">
        <w:t>a.</w:t>
      </w:r>
      <w:r w:rsidR="00BB1795" w:rsidRPr="00B2347F">
        <w:t xml:space="preserve"> ch.11 p.142.</w:t>
      </w:r>
    </w:p>
    <w:p w14:paraId="25044B36" w14:textId="44412575" w:rsidR="00242418" w:rsidRPr="00B2347F" w:rsidRDefault="00242418">
      <w:pPr>
        <w:ind w:left="288" w:hanging="288"/>
      </w:pPr>
      <w:r w:rsidRPr="00B2347F">
        <w:t xml:space="preserve">Adamantius (c.300 A.D.) in debating </w:t>
      </w:r>
      <w:proofErr w:type="spellStart"/>
      <w:r w:rsidRPr="00B2347F">
        <w:t>Droserius</w:t>
      </w:r>
      <w:proofErr w:type="spellEnd"/>
      <w:r w:rsidRPr="00B2347F">
        <w:t xml:space="preserve"> calls God </w:t>
      </w:r>
      <w:r w:rsidR="002D2DBF">
        <w:t>“</w:t>
      </w:r>
      <w:r w:rsidRPr="00B2347F">
        <w:t>Almighty</w:t>
      </w:r>
      <w:r w:rsidR="002D2DBF">
        <w:t>”</w:t>
      </w:r>
      <w:r w:rsidR="00544876">
        <w:t xml:space="preserve"> </w:t>
      </w:r>
      <w:r w:rsidRPr="00B2347F">
        <w:t xml:space="preserve">and discusses free will. </w:t>
      </w:r>
      <w:r w:rsidRPr="00B2347F">
        <w:rPr>
          <w:i/>
        </w:rPr>
        <w:t>Dialogue on the True Faith</w:t>
      </w:r>
      <w:r w:rsidRPr="00B2347F">
        <w:t xml:space="preserve"> fourth part ch.11 p.140</w:t>
      </w:r>
    </w:p>
    <w:p w14:paraId="30C6146D" w14:textId="77777777" w:rsidR="00242418" w:rsidRDefault="00242418">
      <w:pPr>
        <w:widowControl w:val="0"/>
        <w:autoSpaceDE w:val="0"/>
        <w:autoSpaceDN w:val="0"/>
        <w:adjustRightInd w:val="0"/>
        <w:ind w:left="288" w:hanging="288"/>
      </w:pPr>
      <w:r w:rsidRPr="00B2347F">
        <w:t xml:space="preserve">Adamantius (c.300 A.D.) </w:t>
      </w:r>
      <w:r w:rsidR="002D2DBF">
        <w:t>“</w:t>
      </w:r>
      <w:r w:rsidRPr="00B2347F">
        <w:t>However, I am going to show from the Gospel that Christ is speaking of men possessing free will, and not of principles!</w:t>
      </w:r>
      <w:r w:rsidR="002D2DBF">
        <w:t>”</w:t>
      </w:r>
      <w:r w:rsidRPr="00B2347F">
        <w:t xml:space="preserve"> Then he quotes Matthew 7:15-16; Luke 6:45; Matthew 5:19. (Adamantius is speaking) </w:t>
      </w:r>
      <w:r w:rsidRPr="00B2347F">
        <w:rPr>
          <w:i/>
        </w:rPr>
        <w:t>Dialogue on the True Faith</w:t>
      </w:r>
      <w:r w:rsidRPr="00B2347F">
        <w:t xml:space="preserve"> first part ch.821.c p.75</w:t>
      </w:r>
    </w:p>
    <w:bookmarkEnd w:id="1755"/>
    <w:p w14:paraId="6BD0BBBB" w14:textId="2BAD96AA" w:rsidR="009F58D4" w:rsidRDefault="009F58D4" w:rsidP="009F58D4">
      <w:pPr>
        <w:ind w:left="288" w:hanging="288"/>
      </w:pPr>
      <w:r w:rsidRPr="009F58D4">
        <w:t>Alexander of Lycopolis</w:t>
      </w:r>
      <w:r w:rsidRPr="00500838">
        <w:t xml:space="preserve"> </w:t>
      </w:r>
      <w:r>
        <w:t>(</w:t>
      </w:r>
      <w:r w:rsidRPr="00500838">
        <w:t>301 A.D.</w:t>
      </w:r>
      <w:r>
        <w:t>)</w:t>
      </w:r>
      <w:r w:rsidRPr="00500838">
        <w:t xml:space="preserve"> </w:t>
      </w:r>
      <w:r>
        <w:t xml:space="preserve">(partial) </w:t>
      </w:r>
      <w:r w:rsidRPr="00500838">
        <w:t xml:space="preserve">“But man, being able to perceive and to judge, and being potentially wise, -for he has the power to become so -when he has received what is peculiar to himself, treads it under foot.”  </w:t>
      </w:r>
      <w:r w:rsidRPr="00500838">
        <w:rPr>
          <w:i/>
          <w:iCs/>
        </w:rPr>
        <w:t>Of the Manichaeans</w:t>
      </w:r>
      <w:r w:rsidRPr="00500838">
        <w:t xml:space="preserve"> chap.15</w:t>
      </w:r>
      <w:r>
        <w:t xml:space="preserve"> (vol.6) p.247</w:t>
      </w:r>
    </w:p>
    <w:p w14:paraId="3A0A5E92" w14:textId="4BD4A35E" w:rsidR="00621786" w:rsidRPr="00621786" w:rsidRDefault="00A643A3" w:rsidP="00621786">
      <w:pPr>
        <w:autoSpaceDE w:val="0"/>
        <w:autoSpaceDN w:val="0"/>
        <w:adjustRightInd w:val="0"/>
        <w:ind w:left="288" w:hanging="288"/>
        <w:rPr>
          <w:szCs w:val="24"/>
        </w:rPr>
      </w:pPr>
      <w:r>
        <w:rPr>
          <w:b/>
          <w:szCs w:val="24"/>
        </w:rPr>
        <w:t xml:space="preserve">Arnobius of Sicca </w:t>
      </w:r>
      <w:r w:rsidR="00621786" w:rsidRPr="00621786">
        <w:rPr>
          <w:szCs w:val="24"/>
        </w:rPr>
        <w:t>(297-303 A.D.) “</w:t>
      </w:r>
      <w:r w:rsidR="00621786" w:rsidRPr="00621786">
        <w:rPr>
          <w:rFonts w:cs="Consolas"/>
          <w:i/>
          <w:szCs w:val="24"/>
          <w:highlight w:val="white"/>
        </w:rPr>
        <w:t>I [Arnobius] reply</w:t>
      </w:r>
      <w:r w:rsidR="00621786" w:rsidRPr="00621786">
        <w:rPr>
          <w:rFonts w:cs="Consolas"/>
          <w:szCs w:val="24"/>
          <w:highlight w:val="white"/>
        </w:rPr>
        <w:t>, does not He free all alike who invites all alike? Or does He thrust back or repel any one from the kindness of the Supreme who gives to all alike the power of coming to Him,-to men of high rank, to the meanest slaves, to women, to boys? To all, He says, the fountain of life is open, and no one is hindered or kept back from drinking. If you are so fastidious as to spurn the kindly offered gift, nay, more, if your wisdom is so great that you term those things which are offered by Christ ridiculous and absurd, why should He keep on inviting you, while His only duty is to make the enjoyment of His bounty depend upon your own free choice?</w:t>
      </w:r>
      <w:r w:rsidR="00621786" w:rsidRPr="00621786">
        <w:rPr>
          <w:szCs w:val="24"/>
        </w:rPr>
        <w:t xml:space="preserve">” </w:t>
      </w:r>
      <w:r w:rsidR="00621786" w:rsidRPr="00621786">
        <w:rPr>
          <w:i/>
          <w:szCs w:val="24"/>
        </w:rPr>
        <w:t>Arnobius Against the Heathen</w:t>
      </w:r>
      <w:r w:rsidR="00621786" w:rsidRPr="00621786">
        <w:rPr>
          <w:szCs w:val="24"/>
        </w:rPr>
        <w:t xml:space="preserve"> book 2 ch.64 p.</w:t>
      </w:r>
      <w:r w:rsidR="00621786">
        <w:rPr>
          <w:szCs w:val="24"/>
        </w:rPr>
        <w:t>458</w:t>
      </w:r>
    </w:p>
    <w:p w14:paraId="3ADAD561" w14:textId="1678ACD1" w:rsidR="00621786" w:rsidRPr="00621786" w:rsidRDefault="00A643A3" w:rsidP="00621786">
      <w:pPr>
        <w:autoSpaceDE w:val="0"/>
        <w:autoSpaceDN w:val="0"/>
        <w:adjustRightInd w:val="0"/>
        <w:ind w:left="288" w:hanging="288"/>
        <w:rPr>
          <w:szCs w:val="24"/>
        </w:rPr>
      </w:pPr>
      <w:r>
        <w:rPr>
          <w:szCs w:val="24"/>
        </w:rPr>
        <w:t xml:space="preserve">Arnobius of Sicca </w:t>
      </w:r>
      <w:r w:rsidR="00621786" w:rsidRPr="00621786">
        <w:rPr>
          <w:szCs w:val="24"/>
        </w:rPr>
        <w:t>(297-303 A.D.) (partial) “</w:t>
      </w:r>
      <w:r w:rsidR="00621786" w:rsidRPr="00621786">
        <w:rPr>
          <w:rFonts w:cs="Consolas"/>
          <w:szCs w:val="24"/>
          <w:highlight w:val="white"/>
        </w:rPr>
        <w:t>And yet Christ assisted the good and the bad alike; nor was there any one rejected by Him, who in adversity sought help against violence and the ills of fortune. For this is the mark of a true god and of kingly power, to deny his bounty to none, and not to consider who merits it or who does not; since natural infirmity and not the choice of his desire, or of his sober judgment, makes a sinner.</w:t>
      </w:r>
      <w:r w:rsidR="00621786" w:rsidRPr="00621786">
        <w:rPr>
          <w:szCs w:val="24"/>
        </w:rPr>
        <w:t xml:space="preserve">” </w:t>
      </w:r>
      <w:r w:rsidR="00621786" w:rsidRPr="00B41B0D">
        <w:rPr>
          <w:i/>
          <w:iCs/>
          <w:szCs w:val="24"/>
        </w:rPr>
        <w:t>Arnobius Against the Heathen</w:t>
      </w:r>
      <w:r w:rsidR="00621786" w:rsidRPr="00621786">
        <w:rPr>
          <w:szCs w:val="24"/>
        </w:rPr>
        <w:t xml:space="preserve"> book 1 ch.49 p.427</w:t>
      </w:r>
    </w:p>
    <w:p w14:paraId="7838AD39" w14:textId="481FEA3C" w:rsidR="00242418" w:rsidRPr="00B2347F" w:rsidRDefault="00242418">
      <w:pPr>
        <w:ind w:left="288" w:hanging="288"/>
      </w:pPr>
      <w:r w:rsidRPr="00B2347F">
        <w:rPr>
          <w:b/>
        </w:rPr>
        <w:t>Methodius</w:t>
      </w:r>
      <w:r w:rsidRPr="004119D8">
        <w:rPr>
          <w:b/>
          <w:bCs/>
        </w:rPr>
        <w:t xml:space="preserve"> </w:t>
      </w:r>
      <w:r w:rsidR="004119D8" w:rsidRPr="004119D8">
        <w:rPr>
          <w:b/>
          <w:bCs/>
        </w:rPr>
        <w:t>of</w:t>
      </w:r>
      <w:r w:rsidRPr="004119D8">
        <w:rPr>
          <w:b/>
          <w:bCs/>
        </w:rPr>
        <w:t xml:space="preserve"> Olympus</w:t>
      </w:r>
      <w:r w:rsidRPr="00B2347F">
        <w:t xml:space="preserve"> </w:t>
      </w:r>
      <w:r w:rsidR="00753D95" w:rsidRPr="00B2347F">
        <w:t>(270-311/312 A.D.)</w:t>
      </w:r>
      <w:r w:rsidRPr="00B2347F">
        <w:t xml:space="preserve"> </w:t>
      </w:r>
      <w:r w:rsidR="00D04E8B">
        <w:t>vol.</w:t>
      </w:r>
      <w:r w:rsidRPr="00B2347F">
        <w:t>6</w:t>
      </w:r>
      <w:r w:rsidR="00D04E8B">
        <w:t xml:space="preserve"> p.</w:t>
      </w:r>
      <w:r w:rsidRPr="00B2347F">
        <w:t xml:space="preserve">356-363 </w:t>
      </w:r>
      <w:r w:rsidR="004119D8">
        <w:t>w</w:t>
      </w:r>
      <w:r w:rsidRPr="00B2347F">
        <w:t>rote a</w:t>
      </w:r>
      <w:r w:rsidR="004119D8">
        <w:t>n entire</w:t>
      </w:r>
      <w:r w:rsidRPr="00B2347F">
        <w:t xml:space="preserve"> work called </w:t>
      </w:r>
      <w:r w:rsidRPr="00B2347F">
        <w:rPr>
          <w:i/>
        </w:rPr>
        <w:t>Concerning Free Will</w:t>
      </w:r>
      <w:r w:rsidRPr="00B2347F">
        <w:t>.</w:t>
      </w:r>
      <w:r w:rsidR="008A4ECE">
        <w:t xml:space="preserve"> As an aside, Methodius was quite critical of Origen.</w:t>
      </w:r>
    </w:p>
    <w:p w14:paraId="315A4C62" w14:textId="03151D92" w:rsidR="00242418" w:rsidRPr="00B2347F" w:rsidRDefault="00242418">
      <w:pPr>
        <w:ind w:left="288" w:hanging="288"/>
      </w:pPr>
      <w:r w:rsidRPr="00B2347F">
        <w:t>Methodius</w:t>
      </w:r>
      <w:r w:rsidR="004119D8">
        <w:t xml:space="preserve"> of Olympus</w:t>
      </w:r>
      <w:r w:rsidRPr="00B2347F">
        <w:t xml:space="preserve"> </w:t>
      </w:r>
      <w:r w:rsidR="00753D95" w:rsidRPr="00B2347F">
        <w:t>(270-311/312 A.D.)</w:t>
      </w:r>
      <w:r w:rsidRPr="00B2347F">
        <w:t xml:space="preserve">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70311BFF" w14:textId="77777777" w:rsidR="00242418"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the soul depa</w:t>
      </w:r>
      <w:r w:rsidR="00845C7A">
        <w:t>r</w:t>
      </w:r>
      <w:r w:rsidR="00242418" w:rsidRPr="00B2347F">
        <w:t xml:space="preserve">ted from Truth by abuse of freedom of choice. </w:t>
      </w:r>
      <w:r w:rsidR="00242418" w:rsidRPr="00B2347F">
        <w:rPr>
          <w:i/>
        </w:rPr>
        <w:t>Against the Heathen</w:t>
      </w:r>
      <w:r w:rsidR="00242418" w:rsidRPr="00B2347F">
        <w:t xml:space="preserve"> ch.1 p.5-6</w:t>
      </w:r>
    </w:p>
    <w:p w14:paraId="270C0205" w14:textId="77777777" w:rsidR="008A4ECE" w:rsidRPr="008A4ECE" w:rsidRDefault="008A4ECE" w:rsidP="008A4ECE">
      <w:pPr>
        <w:autoSpaceDE w:val="0"/>
        <w:autoSpaceDN w:val="0"/>
        <w:adjustRightInd w:val="0"/>
        <w:ind w:left="288" w:hanging="288"/>
        <w:rPr>
          <w:szCs w:val="24"/>
        </w:rPr>
      </w:pPr>
      <w:r w:rsidRPr="008A4ECE">
        <w:rPr>
          <w:b/>
          <w:szCs w:val="24"/>
        </w:rPr>
        <w:t>Lactantius</w:t>
      </w:r>
      <w:r w:rsidRPr="008A4ECE">
        <w:rPr>
          <w:szCs w:val="24"/>
        </w:rPr>
        <w:t xml:space="preserve"> (c.303-320/325 A.D.) “</w:t>
      </w:r>
      <w:r w:rsidRPr="008A4ECE">
        <w:rPr>
          <w:rFonts w:cs="Consolas"/>
          <w:szCs w:val="24"/>
          <w:highlight w:val="white"/>
        </w:rPr>
        <w:t>For if you wish to defend religion by bloodshed, and by tortures, and by guilt, it will no longer be defended, but will be polluted and profaned.</w:t>
      </w:r>
      <w:r>
        <w:rPr>
          <w:rFonts w:cs="Consolas"/>
          <w:szCs w:val="24"/>
          <w:highlight w:val="white"/>
        </w:rPr>
        <w:t xml:space="preserve"> </w:t>
      </w:r>
      <w:r w:rsidRPr="008A4ECE">
        <w:rPr>
          <w:rFonts w:cs="Consolas"/>
          <w:szCs w:val="24"/>
          <w:highlight w:val="white"/>
        </w:rPr>
        <w:t>For nothing is so much a matter of free-will as religion; in which, if the mind of the worshipper is disinclined to it, religion is at once taken away, and ceases to exist.</w:t>
      </w:r>
      <w:r w:rsidRPr="008A4ECE">
        <w:rPr>
          <w:szCs w:val="24"/>
        </w:rPr>
        <w:t xml:space="preserve">” </w:t>
      </w:r>
      <w:r w:rsidRPr="008A4ECE">
        <w:rPr>
          <w:i/>
          <w:szCs w:val="24"/>
        </w:rPr>
        <w:t>The Divine Institutes</w:t>
      </w:r>
      <w:r w:rsidR="00621786">
        <w:rPr>
          <w:szCs w:val="24"/>
        </w:rPr>
        <w:t xml:space="preserve"> book 5 ch.20 p.157</w:t>
      </w:r>
    </w:p>
    <w:p w14:paraId="12B64160" w14:textId="77777777" w:rsidR="00242418" w:rsidRPr="00B2347F" w:rsidRDefault="00242418">
      <w:pPr>
        <w:autoSpaceDE w:val="0"/>
        <w:autoSpaceDN w:val="0"/>
        <w:adjustRightInd w:val="0"/>
        <w:ind w:left="288" w:hanging="288"/>
        <w:rPr>
          <w:highlight w:val="white"/>
        </w:rPr>
      </w:pPr>
      <w:r w:rsidRPr="00B2347F">
        <w:t>Lactantius (c.303-320</w:t>
      </w:r>
      <w:r w:rsidR="008A4ECE">
        <w:t>/</w:t>
      </w:r>
      <w:r w:rsidRPr="00B2347F">
        <w:t xml:space="preserve">325 A.D.) (partial) </w:t>
      </w:r>
      <w:r w:rsidR="002D2DBF">
        <w:t>“</w:t>
      </w:r>
      <w:r w:rsidRPr="00B2347F">
        <w:rPr>
          <w:highlight w:val="white"/>
        </w:rPr>
        <w:t>And yet He [God] set before him [man] both good and evil things, inasmuch as He gave to him wisdom, the whole nature of which is employed in discerning things evil and good: for no one can choose better things, and know what is good, unless he at the same time knows to reject and avoid the things which are evil.</w:t>
      </w:r>
      <w:r w:rsidR="002D2DBF">
        <w:rPr>
          <w:highlight w:val="white"/>
        </w:rPr>
        <w:t>”</w:t>
      </w:r>
      <w:r w:rsidRPr="00B2347F">
        <w:rPr>
          <w:highlight w:val="white"/>
        </w:rPr>
        <w:t xml:space="preserve"> </w:t>
      </w:r>
      <w:r w:rsidRPr="00B2347F">
        <w:rPr>
          <w:i/>
          <w:highlight w:val="white"/>
        </w:rPr>
        <w:t>Treatise on the Anger of God</w:t>
      </w:r>
      <w:r w:rsidRPr="00B2347F">
        <w:rPr>
          <w:highlight w:val="white"/>
        </w:rPr>
        <w:t xml:space="preserve"> ch.13 p.271</w:t>
      </w:r>
    </w:p>
    <w:p w14:paraId="74F6C541" w14:textId="46F117BB" w:rsidR="00162D19" w:rsidRPr="00FA63B4" w:rsidRDefault="00162D19" w:rsidP="00162D19">
      <w:pPr>
        <w:ind w:left="288" w:hanging="288"/>
        <w:rPr>
          <w:rFonts w:cs="Times New Roman"/>
          <w:szCs w:val="24"/>
        </w:rPr>
      </w:pPr>
      <w:r w:rsidRPr="00FA63B4">
        <w:rPr>
          <w:rFonts w:cs="Times New Roman"/>
          <w:b/>
          <w:bCs/>
          <w:szCs w:val="24"/>
        </w:rPr>
        <w:t>Eusebius of Caesarea</w:t>
      </w:r>
      <w:r w:rsidRPr="00FA63B4">
        <w:rPr>
          <w:rFonts w:cs="Times New Roman"/>
          <w:szCs w:val="24"/>
        </w:rPr>
        <w:t xml:space="preserve"> (c.318-325 A.D.) “But further, this opinion would overthrow piety towards deity, if, fetter</w:t>
      </w:r>
      <w:r w:rsidR="00B61834">
        <w:rPr>
          <w:rFonts w:cs="Times New Roman"/>
          <w:szCs w:val="24"/>
        </w:rPr>
        <w:t>ed</w:t>
      </w:r>
      <w:r w:rsidRPr="00FA63B4">
        <w:rPr>
          <w:rFonts w:cs="Times New Roman"/>
          <w:szCs w:val="24"/>
        </w:rPr>
        <w:t xml:space="preserve"> as we are by the necessities of fate, neither God Himself, nor the minister of these oracular gods give us any help either in answer to our prayers or for our piety. And would it not be most shameless and impudent to say that we are moved like lifeless puppets pulled by strings this way and that by some external power, to will of necessity to do this or that, and to choose other things against our will? For we plainly feel ourselves desiring this or that by our own impulses and motion, and again we take ourselves to task for carelessness, and feel that we succeed or not from this cause, and suffer no compulsion from any external source, but choose some things by voluntary determination, and shun and decline others of our own deliberate purpose. So evident therefore is the argument for free-will..,</w:t>
      </w:r>
      <w:r>
        <w:rPr>
          <w:rFonts w:cs="Times New Roman"/>
          <w:szCs w:val="24"/>
        </w:rPr>
        <w:t xml:space="preserve"> </w:t>
      </w:r>
      <w:bookmarkStart w:id="1756" w:name="_Hlk45971508"/>
      <w:r w:rsidRPr="00EE7F02">
        <w:rPr>
          <w:rFonts w:cs="Times New Roman"/>
          <w:i/>
          <w:szCs w:val="24"/>
        </w:rPr>
        <w:t>Preparation for the Gospel</w:t>
      </w:r>
      <w:r>
        <w:rPr>
          <w:rFonts w:cs="Times New Roman"/>
          <w:szCs w:val="24"/>
        </w:rPr>
        <w:t xml:space="preserve"> book 6 ch.6 p.10</w:t>
      </w:r>
    </w:p>
    <w:bookmarkEnd w:id="1756"/>
    <w:p w14:paraId="39FA5675" w14:textId="77777777" w:rsidR="00162D19" w:rsidRPr="00577085" w:rsidRDefault="00162D19" w:rsidP="00162D19">
      <w:pPr>
        <w:ind w:left="288" w:hanging="288"/>
        <w:rPr>
          <w:rFonts w:cs="Times New Roman"/>
          <w:szCs w:val="24"/>
        </w:rPr>
      </w:pPr>
      <w:r w:rsidRPr="00FA63B4">
        <w:rPr>
          <w:szCs w:val="24"/>
        </w:rPr>
        <w:t>Eusebius of Caesarea</w:t>
      </w:r>
      <w:r w:rsidRPr="00577085">
        <w:rPr>
          <w:szCs w:val="24"/>
        </w:rPr>
        <w:t xml:space="preserve"> (c.318-315 A.D.) (implied)</w:t>
      </w:r>
      <w:r w:rsidRPr="00577085">
        <w:rPr>
          <w:rFonts w:cs="Times New Roman"/>
          <w:szCs w:val="24"/>
        </w:rPr>
        <w:t xml:space="preserve"> “And if this was not subject to necessity, it is evident also that the occurrence of this or that was not eternally predetermined, unless even the very wish to guard the cloak, or the unwillingness, was a consequence of some fate and the effect of some external necessary cause. But in this latter case the power of our free will is utterly destroy, and the cause of the cloak being saved or being lost would no longer be in me; wherefore also I should reasonably be free form blame if it were lose (for its loss was due to some other cause), and on the other hand I should deserve no praise if it were saved, because even this was not my doing.” </w:t>
      </w:r>
      <w:r w:rsidRPr="00577085">
        <w:rPr>
          <w:rFonts w:cs="Times New Roman"/>
          <w:i/>
          <w:iCs/>
          <w:szCs w:val="24"/>
        </w:rPr>
        <w:t>Preparation for the Gospel</w:t>
      </w:r>
      <w:r w:rsidRPr="00577085">
        <w:rPr>
          <w:rFonts w:cs="Times New Roman"/>
          <w:szCs w:val="24"/>
        </w:rPr>
        <w:t xml:space="preserve"> book 6 ch.8 p.29</w:t>
      </w:r>
    </w:p>
    <w:p w14:paraId="53D3AC7B" w14:textId="77777777" w:rsidR="00242418" w:rsidRDefault="00162D19">
      <w:r w:rsidRPr="00FA63B4">
        <w:rPr>
          <w:szCs w:val="24"/>
        </w:rPr>
        <w:t>Eusebius of Caesarea</w:t>
      </w:r>
      <w:r w:rsidRPr="00577085">
        <w:rPr>
          <w:szCs w:val="24"/>
        </w:rPr>
        <w:t xml:space="preserve"> (c.318-315 A.D.)</w:t>
      </w:r>
      <w:r>
        <w:rPr>
          <w:szCs w:val="24"/>
        </w:rPr>
        <w:t xml:space="preserve"> “For God made neither nature nor yet the substance of the soul evil: since a good Being may not create anything but what is good. Everything, then, that is according to nature is good: and every rational soul possesses by nature the good gift of free-will, which has been given for choosing what is good.”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14</w:t>
      </w:r>
    </w:p>
    <w:p w14:paraId="7A8CCCB0" w14:textId="77777777" w:rsidR="00162D19" w:rsidRDefault="00162D19" w:rsidP="00162D19">
      <w:pPr>
        <w:ind w:left="288" w:hanging="288"/>
        <w:rPr>
          <w:rFonts w:cs="Times New Roman"/>
          <w:szCs w:val="24"/>
        </w:rPr>
      </w:pPr>
      <w:r w:rsidRPr="00FA63B4">
        <w:rPr>
          <w:szCs w:val="24"/>
        </w:rPr>
        <w:t>Eusebius of Caesarea</w:t>
      </w:r>
      <w:r w:rsidRPr="00577085">
        <w:rPr>
          <w:szCs w:val="24"/>
        </w:rPr>
        <w:t xml:space="preserve"> (c.318-315 A.D.)</w:t>
      </w:r>
      <w:r>
        <w:rPr>
          <w:szCs w:val="24"/>
        </w:rPr>
        <w:t xml:space="preserve"> “For whether God Himself, being present with all things, and seeing all and hearing all, compels men to act thus, or Himself constituted the course of the universe and the motion of the stars such as we see it, to effect and to compel such actions, He who arranged such an instrument, and contrived the net for ensnaring the prey, must Himself be also the one to blame for those who are caught therein. Wherefore therefore by Himself alone, or else by some necessity contrived by Himself, He entangles the unwilling in these evils. Himself and no other must be the author of all evil; and it could no longer be justly said that man was prone to sin, but the doer thereof was God. And what statement could be more impious than this?”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15</w:t>
      </w:r>
    </w:p>
    <w:p w14:paraId="06956C42" w14:textId="77777777" w:rsidR="00162D19" w:rsidRDefault="00162D19"/>
    <w:p w14:paraId="2D66DE3E" w14:textId="77777777" w:rsidR="00851BD9" w:rsidRPr="008B543F" w:rsidRDefault="00851BD9" w:rsidP="00851BD9">
      <w:pPr>
        <w:ind w:left="288" w:hanging="288"/>
        <w:rPr>
          <w:b/>
          <w:u w:val="single"/>
        </w:rPr>
      </w:pPr>
      <w:r w:rsidRPr="008B543F">
        <w:rPr>
          <w:b/>
          <w:u w:val="single"/>
        </w:rPr>
        <w:t>Among corrupt or spurious works</w:t>
      </w:r>
    </w:p>
    <w:p w14:paraId="5E68C830" w14:textId="4012E091" w:rsidR="00851BD9" w:rsidRDefault="00851BD9" w:rsidP="00851BD9">
      <w:pPr>
        <w:ind w:left="288" w:hanging="288"/>
      </w:pPr>
      <w:r w:rsidRPr="008B543F">
        <w:rPr>
          <w:b/>
        </w:rPr>
        <w:t>Acts of Xanthippe, Polyxena, and Rebecca</w:t>
      </w:r>
      <w:r>
        <w:t xml:space="preserve"> (perhaps mid</w:t>
      </w:r>
      <w:r w:rsidR="00544876">
        <w:t>-</w:t>
      </w:r>
      <w:r>
        <w:t>3rd century) ch.9 p.207 Paul speaks of Xanthippe</w:t>
      </w:r>
      <w:r w:rsidR="00DE7390">
        <w:t>’</w:t>
      </w:r>
      <w:r>
        <w:t xml:space="preserve">s </w:t>
      </w:r>
      <w:r w:rsidR="002D2DBF">
        <w:t>“</w:t>
      </w:r>
      <w:r>
        <w:t>own free will</w:t>
      </w:r>
      <w:r w:rsidR="002D2DBF">
        <w:t>”</w:t>
      </w:r>
      <w:r>
        <w:t xml:space="preserve"> </w:t>
      </w:r>
    </w:p>
    <w:p w14:paraId="74D4C734" w14:textId="77777777" w:rsidR="00851BD9" w:rsidRPr="00B2347F" w:rsidRDefault="00851BD9"/>
    <w:p w14:paraId="21EB1A11" w14:textId="77777777" w:rsidR="00242418" w:rsidRPr="00B2347F" w:rsidRDefault="00242418">
      <w:pPr>
        <w:rPr>
          <w:b/>
          <w:u w:val="single"/>
        </w:rPr>
      </w:pPr>
      <w:r w:rsidRPr="00B2347F">
        <w:rPr>
          <w:b/>
          <w:u w:val="single"/>
        </w:rPr>
        <w:t xml:space="preserve">Among heretics </w:t>
      </w:r>
    </w:p>
    <w:p w14:paraId="5353C189"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that people have free choice to transgress the will or God or not. </w:t>
      </w:r>
      <w:r w:rsidRPr="00B2347F">
        <w:rPr>
          <w:i/>
        </w:rPr>
        <w:t>Address of Tatian to the Greeks</w:t>
      </w:r>
      <w:r w:rsidRPr="00B2347F">
        <w:t xml:space="preserve"> ch.7 p.67</w:t>
      </w:r>
    </w:p>
    <w:p w14:paraId="4F3489EC" w14:textId="77777777" w:rsidR="00242418" w:rsidRPr="00B2347F" w:rsidRDefault="00242418">
      <w:pPr>
        <w:ind w:left="288" w:hanging="288"/>
      </w:pPr>
      <w:r w:rsidRPr="00B2347F">
        <w:rPr>
          <w:b/>
        </w:rPr>
        <w:t>Bardaisan/Bardesan</w:t>
      </w:r>
      <w:r w:rsidRPr="00B2347F">
        <w:t xml:space="preserve"> (154-224/232 A.D.) discusses the exercise of our will, the freedom which has been given to us. </w:t>
      </w:r>
      <w:r w:rsidRPr="00B2347F">
        <w:rPr>
          <w:i/>
        </w:rPr>
        <w:t>The Book of Laws of Diverse Countries</w:t>
      </w:r>
      <w:r w:rsidRPr="00B2347F">
        <w:t xml:space="preserve"> p.727</w:t>
      </w:r>
    </w:p>
    <w:p w14:paraId="2D9C04D1" w14:textId="77777777" w:rsidR="00242418" w:rsidRPr="00B2347F" w:rsidRDefault="00242418">
      <w:pPr>
        <w:ind w:left="288" w:hanging="288"/>
      </w:pPr>
      <w:r w:rsidRPr="00B2347F">
        <w:t>Bardaisan/Bardesan (154-224/232 A.D.) (partial) mentions the goodness of</w:t>
      </w:r>
      <w:r w:rsidR="00162D19">
        <w:t xml:space="preserve"> </w:t>
      </w:r>
      <w:r w:rsidRPr="00B2347F">
        <w:t xml:space="preserve">God towards man and the freedom given to man. </w:t>
      </w:r>
      <w:r w:rsidRPr="00B2347F">
        <w:rPr>
          <w:i/>
        </w:rPr>
        <w:t>The Book of the Laws of Diverse Countries</w:t>
      </w:r>
      <w:r w:rsidRPr="00B2347F">
        <w:t xml:space="preserve"> p.724</w:t>
      </w:r>
    </w:p>
    <w:p w14:paraId="557196D9"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 22 p.120. speaks of responsibility and freewill.</w:t>
      </w:r>
    </w:p>
    <w:p w14:paraId="1CE8D271" w14:textId="58D5343F"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15</w:t>
      </w:r>
      <w:r w:rsidRPr="00B2347F">
        <w:t xml:space="preserve"> ch.</w:t>
      </w:r>
      <w:r>
        <w:t>7</w:t>
      </w:r>
      <w:r w:rsidRPr="00B2347F">
        <w:t xml:space="preserve"> p.</w:t>
      </w:r>
      <w:r>
        <w:t>310 mentions freedom of choice.</w:t>
      </w:r>
    </w:p>
    <w:p w14:paraId="01B4E345" w14:textId="77777777" w:rsidR="00242418" w:rsidRPr="00B2347F" w:rsidRDefault="00242418"/>
    <w:p w14:paraId="137F78C7" w14:textId="77777777" w:rsidR="00242418" w:rsidRPr="00B2347F" w:rsidRDefault="00242418">
      <w:pPr>
        <w:pStyle w:val="Heading2"/>
      </w:pPr>
      <w:bookmarkStart w:id="1757" w:name="_Toc58618317"/>
      <w:bookmarkStart w:id="1758" w:name="_Toc62979748"/>
      <w:bookmarkStart w:id="1759" w:name="_Toc161729875"/>
      <w:r w:rsidRPr="00B2347F">
        <w:t>m</w:t>
      </w:r>
      <w:r w:rsidR="00FC64DC">
        <w:t>a</w:t>
      </w:r>
      <w:r w:rsidRPr="00B2347F">
        <w:t xml:space="preserve">6. </w:t>
      </w:r>
      <w:smartTag w:uri="urn:schemas-microsoft-com:office:smarttags" w:element="City">
        <w:r w:rsidRPr="00B2347F">
          <w:t>Babylon</w:t>
        </w:r>
      </w:smartTag>
      <w:r w:rsidRPr="00B2347F">
        <w:t xml:space="preserve"> refers to </w:t>
      </w:r>
      <w:smartTag w:uri="urn:schemas-microsoft-com:office:smarttags" w:element="City">
        <w:smartTag w:uri="urn:schemas-microsoft-com:office:smarttags" w:element="place">
          <w:r w:rsidRPr="00B2347F">
            <w:t>Rome</w:t>
          </w:r>
        </w:smartTag>
      </w:smartTag>
      <w:bookmarkEnd w:id="1757"/>
      <w:bookmarkEnd w:id="1758"/>
      <w:bookmarkEnd w:id="1759"/>
    </w:p>
    <w:p w14:paraId="1C49324E" w14:textId="77777777" w:rsidR="00242418" w:rsidRPr="00B2347F" w:rsidRDefault="00242418"/>
    <w:p w14:paraId="3F1B93CE" w14:textId="77777777" w:rsidR="00242418" w:rsidRPr="00B2347F" w:rsidRDefault="00242418">
      <w:r w:rsidRPr="00B2347F">
        <w:t>1 Peter 5:13</w:t>
      </w:r>
    </w:p>
    <w:p w14:paraId="20022BE4" w14:textId="77777777" w:rsidR="00242418" w:rsidRPr="00B2347F" w:rsidRDefault="00242418"/>
    <w:p w14:paraId="0E5A8C71" w14:textId="760E26CE" w:rsidR="00242418" w:rsidRPr="00B2347F" w:rsidRDefault="00242418">
      <w:pPr>
        <w:ind w:left="288" w:hanging="288"/>
      </w:pPr>
      <w:r w:rsidRPr="00B2347F">
        <w:rPr>
          <w:b/>
        </w:rPr>
        <w:t>p72 (=Bodmer 7 and 8)</w:t>
      </w:r>
      <w:r w:rsidRPr="00B2347F">
        <w:t xml:space="preserve"> (ca.300 A.D.) all of 1 Peter, 2 Peter, Jude 191 verses. The prophets prophe</w:t>
      </w:r>
      <w:r w:rsidR="00544876">
        <w:t>s</w:t>
      </w:r>
      <w:r w:rsidRPr="00B2347F">
        <w:t>ied about Christ. 1 Peter 1:13</w:t>
      </w:r>
    </w:p>
    <w:p w14:paraId="42CA90E2" w14:textId="77777777" w:rsidR="00242418" w:rsidRPr="00B2347F" w:rsidRDefault="00242418"/>
    <w:p w14:paraId="70251307" w14:textId="77777777" w:rsidR="00242418" w:rsidRPr="00B2347F" w:rsidRDefault="00242418">
      <w:r w:rsidRPr="00B2347F">
        <w:t xml:space="preserve">The apocryphal book </w:t>
      </w:r>
      <w:r w:rsidRPr="00B2347F">
        <w:rPr>
          <w:b/>
          <w:i/>
        </w:rPr>
        <w:t>4 Ezra</w:t>
      </w:r>
      <w:r w:rsidRPr="00B2347F">
        <w:t xml:space="preserve"> 3:1,28,31 refers to </w:t>
      </w:r>
      <w:smartTag w:uri="urn:schemas-microsoft-com:office:smarttags" w:element="City">
        <w:r w:rsidRPr="00B2347F">
          <w:t>Babylon</w:t>
        </w:r>
      </w:smartTag>
      <w:r w:rsidRPr="00B2347F">
        <w:t xml:space="preserve"> as </w:t>
      </w:r>
      <w:smartTag w:uri="urn:schemas-microsoft-com:office:smarttags" w:element="City">
        <w:smartTag w:uri="urn:schemas-microsoft-com:office:smarttags" w:element="place">
          <w:r w:rsidRPr="00B2347F">
            <w:t>Rome</w:t>
          </w:r>
        </w:smartTag>
      </w:smartTag>
      <w:r w:rsidRPr="00B2347F">
        <w:t>.</w:t>
      </w:r>
    </w:p>
    <w:p w14:paraId="5957E715" w14:textId="77777777" w:rsidR="00242418" w:rsidRPr="00B2347F" w:rsidRDefault="00242418">
      <w:r w:rsidRPr="00B2347F">
        <w:t xml:space="preserve">The Jewish pseudepigraphal book </w:t>
      </w:r>
      <w:r w:rsidRPr="00B2347F">
        <w:rPr>
          <w:b/>
          <w:i/>
        </w:rPr>
        <w:t>Apocalypse of Baruch</w:t>
      </w:r>
      <w:r w:rsidRPr="00B2347F">
        <w:t xml:space="preserve"> 10:1-3; 11:1; 67:7 does too</w:t>
      </w:r>
    </w:p>
    <w:p w14:paraId="1C48EE11" w14:textId="77777777" w:rsidR="00242418" w:rsidRPr="00B2347F" w:rsidRDefault="00242418">
      <w:r w:rsidRPr="00B2347F">
        <w:t xml:space="preserve">Also the </w:t>
      </w:r>
      <w:r w:rsidRPr="00B2347F">
        <w:rPr>
          <w:b/>
          <w:i/>
        </w:rPr>
        <w:t>Sybilline Oracles</w:t>
      </w:r>
      <w:r w:rsidRPr="00B2347F">
        <w:t xml:space="preserve"> 5.153-168; 5:434.</w:t>
      </w:r>
    </w:p>
    <w:p w14:paraId="34E1C90F" w14:textId="77777777" w:rsidR="00242418" w:rsidRPr="00B2347F" w:rsidRDefault="00242418"/>
    <w:p w14:paraId="54EB17D8" w14:textId="77777777" w:rsidR="00242418" w:rsidRPr="00B2347F" w:rsidRDefault="00242418">
      <w:pPr>
        <w:ind w:left="288" w:hanging="288"/>
      </w:pPr>
      <w:r w:rsidRPr="00B2347F">
        <w:rPr>
          <w:b/>
        </w:rPr>
        <w:t>Tertullian</w:t>
      </w:r>
      <w:r w:rsidRPr="00B2347F">
        <w:t xml:space="preserve"> (198-220 A.D.) </w:t>
      </w:r>
      <w:r w:rsidR="002D2DBF">
        <w:t>“</w:t>
      </w:r>
      <w:smartTag w:uri="urn:schemas-microsoft-com:office:smarttags" w:element="City">
        <w:r w:rsidRPr="00B2347F">
          <w:t>Babylon</w:t>
        </w:r>
      </w:smartTag>
      <w:r w:rsidRPr="00B2347F">
        <w:t xml:space="preserve">, in our own John, is a figure of the city </w:t>
      </w:r>
      <w:smartTag w:uri="urn:schemas-microsoft-com:office:smarttags" w:element="City">
        <w:smartTag w:uri="urn:schemas-microsoft-com:office:smarttags" w:element="place">
          <w:r w:rsidRPr="00B2347F">
            <w:t>Rome</w:t>
          </w:r>
        </w:smartTag>
      </w:smartTag>
      <w:r w:rsidR="002D2DBF">
        <w:t>”</w:t>
      </w:r>
      <w:r w:rsidRPr="00B2347F">
        <w:t xml:space="preserve"> </w:t>
      </w:r>
      <w:r w:rsidRPr="00B2347F">
        <w:rPr>
          <w:i/>
        </w:rPr>
        <w:t>An Answer to the Jews</w:t>
      </w:r>
      <w:r w:rsidRPr="00B2347F">
        <w:t xml:space="preserve"> ch.9 p.162</w:t>
      </w:r>
    </w:p>
    <w:p w14:paraId="59FE99AD" w14:textId="17F39E48" w:rsidR="00242418" w:rsidRPr="00B2347F" w:rsidRDefault="00242418">
      <w:pPr>
        <w:ind w:left="288" w:hanging="288"/>
      </w:pPr>
      <w:r w:rsidRPr="00B2347F">
        <w:t xml:space="preserve">Tertullian (207/208 A.D.) </w:t>
      </w:r>
      <w:r w:rsidR="002D2DBF">
        <w:t>“</w:t>
      </w:r>
      <w:r w:rsidRPr="00B2347F">
        <w:t xml:space="preserve">By a similar usage </w:t>
      </w:r>
      <w:smartTag w:uri="urn:schemas-microsoft-com:office:smarttags" w:element="City">
        <w:smartTag w:uri="urn:schemas-microsoft-com:office:smarttags" w:element="place">
          <w:r w:rsidRPr="00B2347F">
            <w:t>Babylon</w:t>
          </w:r>
        </w:smartTag>
      </w:smartTag>
      <w:r w:rsidRPr="00B2347F">
        <w:t xml:space="preserve"> also in our (s.) John is a fi</w:t>
      </w:r>
      <w:r w:rsidR="00544876">
        <w:t>x</w:t>
      </w:r>
      <w:r w:rsidRPr="00B2347F">
        <w:t>ture of the city of Rome, as being like (Babylon) great and proud in royal power and warring down the saints of God.</w:t>
      </w:r>
      <w:r w:rsidR="002D2DBF">
        <w:t>”</w:t>
      </w:r>
      <w:r w:rsidRPr="00B2347F">
        <w:t xml:space="preserve"> </w:t>
      </w:r>
      <w:r w:rsidRPr="00B2347F">
        <w:rPr>
          <w:i/>
        </w:rPr>
        <w:t>Five Books Against Marcion</w:t>
      </w:r>
      <w:r w:rsidRPr="00B2347F">
        <w:t xml:space="preserve"> book 3 ch.13 p.332</w:t>
      </w:r>
    </w:p>
    <w:p w14:paraId="175A6462"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says that </w:t>
      </w:r>
      <w:smartTag w:uri="urn:schemas-microsoft-com:office:smarttags" w:element="City">
        <w:smartTag w:uri="urn:schemas-microsoft-com:office:smarttags" w:element="place">
          <w:r w:rsidRPr="00B2347F">
            <w:t>Rome</w:t>
          </w:r>
        </w:smartTag>
      </w:smartTag>
      <w:r w:rsidRPr="00B2347F">
        <w:t xml:space="preserve"> is the fourth beast in Daniel and the beast out of the earth in Revelation. </w:t>
      </w:r>
      <w:r w:rsidRPr="00B2347F">
        <w:rPr>
          <w:i/>
        </w:rPr>
        <w:t>Treatise on Christ and Antichrist</w:t>
      </w:r>
      <w:r w:rsidRPr="00B2347F">
        <w:t xml:space="preserve"> ch.49 p.214</w:t>
      </w:r>
    </w:p>
    <w:p w14:paraId="01C9B19D" w14:textId="77777777" w:rsidR="00242418" w:rsidRPr="00B2347F" w:rsidRDefault="00242418">
      <w:pPr>
        <w:ind w:left="288" w:hanging="288"/>
      </w:pPr>
      <w:r w:rsidRPr="00B2347F">
        <w:t>Hippolytus</w:t>
      </w:r>
      <w:r w:rsidR="00606FBC" w:rsidRPr="00B2347F">
        <w:t xml:space="preserve"> of Portus</w:t>
      </w:r>
      <w:r w:rsidRPr="00B2347F">
        <w:t xml:space="preserve"> (222-235/236 A.D.) (implied) </w:t>
      </w:r>
      <w:r w:rsidR="002D2DBF">
        <w:t>“</w:t>
      </w:r>
      <w:r w:rsidRPr="00B2347F">
        <w:t xml:space="preserve">30. Come, then, O blessed Isaiah; arise, tell us clearly what thou didst prophesy with respect to the mighty </w:t>
      </w:r>
      <w:smartTag w:uri="urn:schemas-microsoft-com:office:smarttags" w:element="City">
        <w:smartTag w:uri="urn:schemas-microsoft-com:office:smarttags" w:element="place">
          <w:r w:rsidRPr="00B2347F">
            <w:rPr>
              <w:b/>
            </w:rPr>
            <w:t>Babylon</w:t>
          </w:r>
        </w:smartTag>
      </w:smartTag>
      <w:r w:rsidRPr="00B2347F">
        <w:t xml:space="preserve">. For thou didst speak also of </w:t>
      </w:r>
      <w:smartTag w:uri="urn:schemas-microsoft-com:office:smarttags" w:element="City">
        <w:smartTag w:uri="urn:schemas-microsoft-com:office:smarttags" w:element="place">
          <w:r w:rsidRPr="00B2347F">
            <w:t>Jerusalem</w:t>
          </w:r>
        </w:smartTag>
      </w:smartTag>
      <w:r w:rsidRPr="00B2347F">
        <w:t xml:space="preserve">, and thy word is accomplished. For thou didst speak boldly and openly: </w:t>
      </w:r>
      <w:r w:rsidR="002D2DBF">
        <w:t>“</w:t>
      </w:r>
      <w:r w:rsidRPr="00B2347F">
        <w:t>Your country is desolate, your cities are burned with fire; your land, strangers devour it in your presence, and it is desolate as overthrown by many strangers. The daughter of Sion shall be left as a cottage in a vineyard, and as a lodge in a garden of cucumbers, as a besieged city.</w:t>
      </w:r>
      <w:r w:rsidR="002D2DBF">
        <w:t>”</w:t>
      </w:r>
      <w:r w:rsidRPr="00B2347F">
        <w:t xml:space="preserve"> What then? Are not these things come to pass? Are not the things announced by thee fulfilled? Is not their country, </w:t>
      </w:r>
      <w:smartTag w:uri="urn:schemas-microsoft-com:office:smarttags" w:element="place">
        <w:r w:rsidRPr="00B2347F">
          <w:t>Judea</w:t>
        </w:r>
      </w:smartTag>
      <w:r w:rsidRPr="00B2347F">
        <w:t xml:space="preserve">, desolate? Is not the holy place burned with fire? Are not their walls cast down? Are not their cities destroyed? Their land, do not strangers devour it? Do not the </w:t>
      </w:r>
      <w:r w:rsidRPr="00B2347F">
        <w:rPr>
          <w:b/>
        </w:rPr>
        <w:t>Romans</w:t>
      </w:r>
      <w:r w:rsidRPr="00B2347F">
        <w:t xml:space="preserve"> rule the country? And indeed these impious people hated thee, and did saw thee asunder, and they crucified Christ.</w:t>
      </w:r>
      <w:r w:rsidR="002D2DBF">
        <w:t>”</w:t>
      </w:r>
      <w:r w:rsidRPr="00B2347F">
        <w:t xml:space="preserve"> </w:t>
      </w:r>
      <w:r w:rsidRPr="00B2347F">
        <w:rPr>
          <w:i/>
        </w:rPr>
        <w:t>Treatise on Christ and Antichrist</w:t>
      </w:r>
      <w:r w:rsidRPr="00B2347F">
        <w:t xml:space="preserve"> ch.30 p.210</w:t>
      </w:r>
    </w:p>
    <w:p w14:paraId="31AF7561" w14:textId="77777777" w:rsidR="00242418" w:rsidRPr="00B2347F" w:rsidRDefault="00242418">
      <w:pPr>
        <w:ind w:left="288" w:hanging="288"/>
      </w:pPr>
      <w:r w:rsidRPr="00B2347F">
        <w:rPr>
          <w:b/>
          <w:i/>
        </w:rPr>
        <w:t>Instructions of Commodianus</w:t>
      </w:r>
      <w:r w:rsidRPr="00B2347F">
        <w:t xml:space="preserve"> (c.240 A.D.) ch.41 p.210-211 </w:t>
      </w:r>
      <w:r w:rsidR="002D2DBF">
        <w:t>“</w:t>
      </w:r>
      <w:r w:rsidRPr="00B2347F">
        <w:t xml:space="preserve">But Elias shall occupy the half of the time, Nero shall occupy half. Then the whore </w:t>
      </w:r>
      <w:smartTag w:uri="urn:schemas-microsoft-com:office:smarttags" w:element="City">
        <w:r w:rsidRPr="00B2347F">
          <w:t>Babylon</w:t>
        </w:r>
      </w:smartTag>
      <w:r w:rsidRPr="00B2347F">
        <w:t xml:space="preserve">, being reduced to ashes, its embers shall thence advance to </w:t>
      </w:r>
      <w:smartTag w:uri="urn:schemas-microsoft-com:office:smarttags" w:element="City">
        <w:smartTag w:uri="urn:schemas-microsoft-com:office:smarttags" w:element="place">
          <w:r w:rsidRPr="00B2347F">
            <w:t>Jerusalem</w:t>
          </w:r>
        </w:smartTag>
      </w:smartTag>
      <w:r w:rsidRPr="00B2347F">
        <w:t>; and the Latin conqueror shall then say, I am Christ, whom ye always pray to; and, indeed, the original ones who were deceived combine to praise him.</w:t>
      </w:r>
      <w:r w:rsidR="002D2DBF">
        <w:t>”</w:t>
      </w:r>
    </w:p>
    <w:p w14:paraId="3336DD90" w14:textId="77777777" w:rsidR="00242418" w:rsidRPr="00B2347F" w:rsidRDefault="00242418">
      <w:pPr>
        <w:ind w:left="288" w:hanging="288"/>
      </w:pPr>
      <w:r w:rsidRPr="00B2347F">
        <w:rPr>
          <w:b/>
        </w:rPr>
        <w:t>Victorinus of Petau</w:t>
      </w:r>
      <w:r w:rsidRPr="00B2347F">
        <w:t xml:space="preserve"> (martyred 304 A.D.) says, </w:t>
      </w:r>
      <w:r w:rsidR="002D2DBF">
        <w:t>“</w:t>
      </w:r>
      <w:r w:rsidRPr="00B2347F">
        <w:t xml:space="preserve">the great overthrow of </w:t>
      </w:r>
      <w:smartTag w:uri="urn:schemas-microsoft-com:office:smarttags" w:element="City">
        <w:smartTag w:uri="urn:schemas-microsoft-com:office:smarttags" w:element="place">
          <w:r w:rsidRPr="00B2347F">
            <w:t>Babylon</w:t>
          </w:r>
        </w:smartTag>
      </w:smartTag>
      <w:r w:rsidRPr="00B2347F">
        <w:t>, that is, the Roman state</w:t>
      </w:r>
      <w:r w:rsidR="002D2DBF">
        <w:t>”</w:t>
      </w:r>
      <w:r w:rsidRPr="00B2347F">
        <w:t xml:space="preserve"> </w:t>
      </w:r>
      <w:r w:rsidRPr="00B2347F">
        <w:rPr>
          <w:i/>
        </w:rPr>
        <w:t xml:space="preserve">Commentary on the Apocalypse </w:t>
      </w:r>
      <w:r w:rsidRPr="00B2347F">
        <w:t>from the seventh chapter verse 8 p.352. See also from the twenty-first chapter verse 17 p.357-358. The twelfth chapter verse 3 p.355 where the seven heads are seven Roman kings.</w:t>
      </w:r>
    </w:p>
    <w:p w14:paraId="5ADEA731" w14:textId="77777777" w:rsidR="00242418" w:rsidRPr="00B2347F" w:rsidRDefault="00242418"/>
    <w:p w14:paraId="2AC0E063" w14:textId="77777777" w:rsidR="00242418" w:rsidRPr="00B2347F" w:rsidRDefault="00242418">
      <w:pPr>
        <w:pStyle w:val="Heading2"/>
      </w:pPr>
      <w:bookmarkStart w:id="1760" w:name="_Toc58618318"/>
      <w:bookmarkStart w:id="1761" w:name="_Toc62979749"/>
      <w:bookmarkStart w:id="1762" w:name="_Toc161729876"/>
      <w:r w:rsidRPr="00B2347F">
        <w:t>m</w:t>
      </w:r>
      <w:r w:rsidR="00FC64DC">
        <w:t>a</w:t>
      </w:r>
      <w:r w:rsidRPr="00B2347F">
        <w:t>7. There are greater/mortal and lesser sins</w:t>
      </w:r>
      <w:bookmarkEnd w:id="1760"/>
      <w:bookmarkEnd w:id="1761"/>
      <w:bookmarkEnd w:id="1762"/>
    </w:p>
    <w:p w14:paraId="446D0AC9" w14:textId="77777777" w:rsidR="00242418" w:rsidRPr="00B2347F" w:rsidRDefault="00242418"/>
    <w:p w14:paraId="26438C2D" w14:textId="780BE3EE" w:rsidR="00242418" w:rsidRPr="00B2347F" w:rsidRDefault="00242418">
      <w:r w:rsidRPr="00B2347F">
        <w:t>Matthew 11:21-24 - more tole</w:t>
      </w:r>
      <w:r w:rsidR="00544876">
        <w:t>r</w:t>
      </w:r>
      <w:r w:rsidRPr="00B2347F">
        <w:t>able on the day of judgment for some</w:t>
      </w:r>
    </w:p>
    <w:p w14:paraId="086554F2" w14:textId="77777777" w:rsidR="00242418" w:rsidRPr="00B2347F" w:rsidRDefault="00242418">
      <w:r w:rsidRPr="00B2347F">
        <w:t>John 19:11b; 1 John 5:16b-17; Ezekiel 8:6,13,15</w:t>
      </w:r>
    </w:p>
    <w:p w14:paraId="32787D0A" w14:textId="77777777" w:rsidR="00242418" w:rsidRDefault="00242418">
      <w:r w:rsidRPr="00B2347F">
        <w:t>Matthew 12:31; Mark 3:28-29 Blasphemy against the Holy spirit</w:t>
      </w:r>
    </w:p>
    <w:p w14:paraId="5361BA27" w14:textId="77777777" w:rsidR="00242418" w:rsidRPr="00B2347F" w:rsidRDefault="00242418"/>
    <w:p w14:paraId="672F5BFB" w14:textId="77777777" w:rsidR="00242418" w:rsidRPr="00B2347F" w:rsidRDefault="00242418">
      <w:r w:rsidRPr="00B2347F">
        <w:rPr>
          <w:b/>
        </w:rPr>
        <w:t>p66 Bodmer II papyri</w:t>
      </w:r>
      <w:r w:rsidRPr="00B2347F">
        <w:t xml:space="preserve"> - 817 verses (92%) of John (125-175 A.D.) John 19:11b</w:t>
      </w:r>
    </w:p>
    <w:p w14:paraId="5EA8C974" w14:textId="77777777" w:rsidR="00242418" w:rsidRPr="00B2347F" w:rsidRDefault="00242418"/>
    <w:p w14:paraId="0C456087" w14:textId="77777777" w:rsidR="00242418" w:rsidRPr="00B2347F" w:rsidRDefault="00242418">
      <w:pPr>
        <w:ind w:left="288" w:hanging="288"/>
      </w:pPr>
      <w:r w:rsidRPr="00B2347F">
        <w:rPr>
          <w:b/>
          <w:i/>
        </w:rPr>
        <w:t>The Shepherd of Hermas</w:t>
      </w:r>
      <w:r w:rsidRPr="00B2347F">
        <w:t xml:space="preserve"> </w:t>
      </w:r>
      <w:r w:rsidR="00F157D8">
        <w:t>(c.115-155 A.D.)</w:t>
      </w:r>
      <w:r w:rsidRPr="00B2347F">
        <w:t xml:space="preserve"> book 2 commandment 11th p.27 speaks of the heathen bringing greater sin upon themselves by idolatry. Book 2 similitude 7 is speaks of sins that is great, but not great enough to be delivered over to a [punishing] angel.</w:t>
      </w:r>
    </w:p>
    <w:p w14:paraId="5C94D86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the law, in its solicitude for those who obey, trains up to piety, and prescribes what is to be done, and restrains each one from sins, imposing penalties even on lesser sins.</w:t>
      </w:r>
      <w:r w:rsidR="002D2DBF">
        <w:t>”</w:t>
      </w:r>
      <w:r w:rsidRPr="00B2347F">
        <w:t xml:space="preserve"> </w:t>
      </w:r>
      <w:r w:rsidRPr="00B2347F">
        <w:rPr>
          <w:i/>
        </w:rPr>
        <w:t>Stromata</w:t>
      </w:r>
      <w:r w:rsidRPr="00B2347F">
        <w:t xml:space="preserve"> book 1 ch.27 p.339</w:t>
      </w:r>
    </w:p>
    <w:p w14:paraId="553F04EB"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6DAC7DDD"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Every unrighteousness is sin; and there is a sin unto death.</w:t>
      </w:r>
      <w:r w:rsidR="00DE7390">
        <w:t>’</w:t>
      </w:r>
      <w:r w:rsidR="002D2DBF">
        <w:t>”</w:t>
      </w:r>
      <w:r w:rsidRPr="00B2347F">
        <w:t xml:space="preserve"> </w:t>
      </w:r>
      <w:r w:rsidR="00DA28A0" w:rsidRPr="00B2347F">
        <w:rPr>
          <w:i/>
        </w:rPr>
        <w:t>Tertullian o</w:t>
      </w:r>
      <w:r w:rsidRPr="00B2347F">
        <w:rPr>
          <w:i/>
        </w:rPr>
        <w:t>n Modesty</w:t>
      </w:r>
      <w:r w:rsidRPr="00B2347F">
        <w:t xml:space="preserve"> ch.19 p.</w:t>
      </w:r>
      <w:r w:rsidR="00442584" w:rsidRPr="00B2347F">
        <w:t>97</w:t>
      </w:r>
      <w:r w:rsidR="00DA28A0" w:rsidRPr="00B2347F">
        <w:t>. See also ibid ch.2 p.76</w:t>
      </w:r>
    </w:p>
    <w:p w14:paraId="0D6586F7" w14:textId="77777777" w:rsidR="00390702" w:rsidRPr="00B2347F" w:rsidRDefault="00390702" w:rsidP="00390702">
      <w:pPr>
        <w:ind w:left="288" w:hanging="288"/>
      </w:pPr>
      <w:r w:rsidRPr="00B2347F">
        <w:t xml:space="preserve">Tertullian (198-220 A.D.) </w:t>
      </w:r>
      <w:r w:rsidR="002D2DBF">
        <w:t>“</w:t>
      </w:r>
      <w:r w:rsidRPr="00B2347F">
        <w:t>either to deny that adultery and fornication are mortal sins; or else to confess</w:t>
      </w:r>
      <w:r w:rsidR="002D2DBF">
        <w:t>”</w:t>
      </w:r>
      <w:r w:rsidRPr="00B2347F">
        <w:t xml:space="preserve"> </w:t>
      </w:r>
      <w:r w:rsidRPr="00B2347F">
        <w:rPr>
          <w:i/>
        </w:rPr>
        <w:t>On Modesty</w:t>
      </w:r>
      <w:r w:rsidRPr="00B2347F">
        <w:t xml:space="preserve"> ch.19 p.97</w:t>
      </w:r>
    </w:p>
    <w:p w14:paraId="2A2C630A" w14:textId="77777777" w:rsidR="001C7DB7" w:rsidRDefault="001C7DB7" w:rsidP="001C7DB7">
      <w:r w:rsidRPr="001C7DB7">
        <w:t>Tertullian</w:t>
      </w:r>
      <w:r>
        <w:t xml:space="preserve"> (200-240 A.D.) mentions mortal sins. </w:t>
      </w:r>
      <w:r w:rsidRPr="00585BCE">
        <w:rPr>
          <w:i/>
          <w:iCs/>
        </w:rPr>
        <w:t>On Modesty</w:t>
      </w:r>
      <w:r>
        <w:t xml:space="preserve"> ch.3 p.77</w:t>
      </w:r>
    </w:p>
    <w:p w14:paraId="0AF778FE" w14:textId="77777777" w:rsidR="00242418" w:rsidRPr="00B2347F" w:rsidRDefault="00242418">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2E951C8" w14:textId="77777777" w:rsidR="00242418" w:rsidRPr="00B2347F" w:rsidRDefault="00242418">
      <w:pPr>
        <w:autoSpaceDE w:val="0"/>
        <w:autoSpaceDN w:val="0"/>
        <w:adjustRightInd w:val="0"/>
        <w:ind w:left="288" w:hanging="288"/>
      </w:pPr>
      <w:r w:rsidRPr="00B2347F">
        <w:rPr>
          <w:b/>
        </w:rPr>
        <w:t xml:space="preserve">Origen </w:t>
      </w:r>
      <w:r w:rsidR="00A76087" w:rsidRPr="00B2347F">
        <w:t>(225-253/254 A.D.)</w:t>
      </w:r>
      <w:r w:rsidRPr="00B2347F">
        <w:t xml:space="preserve"> speaks of greater sin. </w:t>
      </w:r>
      <w:r w:rsidR="002D2DBF">
        <w:t>“</w:t>
      </w:r>
      <w:r w:rsidRPr="00B2347F">
        <w:rPr>
          <w:highlight w:val="white"/>
        </w:rPr>
        <w:t>For we shall ask them if Pharaoh was of an earthy nature; and when they answer, we shall say that he who is of an earthy nature is altogether disobedient to God: but if disobedient, what need is there of his heart being hardened, and that not once, but frequently? Unless perhaps, since it was possible for him to obey (in which case he would certainly have obeyed, as not being earthy, when hard pressed by the signs and wonders), God needs him to be disobedient to a greater degree, in order that He may manifest His mighty deeds for the salvation of the multitude, and therefore hardens his heart.</w:t>
      </w:r>
      <w:r w:rsidR="002D2DBF">
        <w:rPr>
          <w:highlight w:val="white"/>
        </w:rPr>
        <w:t>”</w:t>
      </w:r>
      <w:r w:rsidRPr="00B2347F">
        <w:rPr>
          <w:highlight w:val="white"/>
        </w:rPr>
        <w:t xml:space="preserve"> </w:t>
      </w:r>
      <w:r w:rsidRPr="00B2347F">
        <w:t xml:space="preserve">[Greek] </w:t>
      </w:r>
      <w:r w:rsidRPr="00B2347F">
        <w:rPr>
          <w:i/>
        </w:rPr>
        <w:t>de Principiis</w:t>
      </w:r>
      <w:r w:rsidRPr="00B2347F">
        <w:t xml:space="preserve"> book 3 ch.1.8 p.308</w:t>
      </w:r>
    </w:p>
    <w:p w14:paraId="5BF3579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For, as in smaller sins which are not committed against God, penitence may be fulfilled in a set time, and confession may be made with investigation of the life of him who fulfils the penitence, and no one can come to communion unless the hands of the bishop and clergy be first imposed upon him;</w:t>
      </w:r>
      <w:r w:rsidR="002D2DBF">
        <w:t>”</w:t>
      </w:r>
      <w:r w:rsidRPr="00B2347F">
        <w:t xml:space="preserve"> </w:t>
      </w:r>
      <w:r w:rsidRPr="00B2347F">
        <w:rPr>
          <w:i/>
        </w:rPr>
        <w:t>Epistles of Cyprian</w:t>
      </w:r>
      <w:r w:rsidRPr="00B2347F">
        <w:t xml:space="preserve"> Letter 11 ch.2 p.292</w:t>
      </w:r>
    </w:p>
    <w:p w14:paraId="2175532B" w14:textId="77777777" w:rsidR="00242418" w:rsidRPr="00B2347F" w:rsidRDefault="00242418">
      <w:pPr>
        <w:ind w:left="288" w:hanging="288"/>
      </w:pPr>
      <w:r w:rsidRPr="00B2347F">
        <w:t xml:space="preserve">Cyprian of Carthage (c.246-258 A.D.) </w:t>
      </w:r>
      <w:r w:rsidR="002D2DBF">
        <w:t>“</w:t>
      </w:r>
      <w:r w:rsidRPr="00B2347F">
        <w:t xml:space="preserve">Let us look briefly into a few things out of many, that from a few the rest also may be understood. Adultery, fraud, manslaughter, are mortal crimes. Let patience be strong and </w:t>
      </w:r>
      <w:proofErr w:type="spellStart"/>
      <w:r w:rsidRPr="00B2347F">
        <w:t>stedfast</w:t>
      </w:r>
      <w:proofErr w:type="spellEnd"/>
      <w:r w:rsidRPr="00B2347F">
        <w:t xml:space="preserve"> in the heart; and neither is the sanctified body and temple of God polluted by adultery, nor is the innocence dedicated to righteousness stained with the contagion of fraud; nor, after the Eucharist carried in it, is the hand spotted with the sword and blood.</w:t>
      </w:r>
      <w:r w:rsidR="002D2DBF">
        <w:t>”</w:t>
      </w:r>
      <w:r w:rsidRPr="00B2347F">
        <w:t xml:space="preserve"> </w:t>
      </w:r>
      <w:r w:rsidRPr="00B2347F">
        <w:rPr>
          <w:i/>
        </w:rPr>
        <w:t>Treatises of Cyprian</w:t>
      </w:r>
      <w:r w:rsidRPr="00B2347F">
        <w:t>. Treatise 9 ch.14 p.488</w:t>
      </w:r>
    </w:p>
    <w:p w14:paraId="2D045B62" w14:textId="77777777" w:rsidR="00242ED0" w:rsidRDefault="002A2570" w:rsidP="00242ED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ED0" w:rsidRPr="00B2347F">
        <w:t xml:space="preserve"> (318 A.D.) </w:t>
      </w:r>
      <w:r w:rsidR="00242ED0">
        <w:t>says that some sins are worse than others.</w:t>
      </w:r>
      <w:r w:rsidR="00242ED0" w:rsidRPr="00B2347F">
        <w:t xml:space="preserve"> </w:t>
      </w:r>
      <w:r w:rsidR="008A2093">
        <w:rPr>
          <w:i/>
        </w:rPr>
        <w:t>Athanasius Against the Heathen</w:t>
      </w:r>
      <w:r w:rsidR="00242ED0" w:rsidRPr="00B2347F">
        <w:t xml:space="preserve"> </w:t>
      </w:r>
      <w:r w:rsidR="00242ED0">
        <w:t>part 1 ch.8.1 p.8</w:t>
      </w:r>
    </w:p>
    <w:p w14:paraId="1B329260" w14:textId="77777777" w:rsidR="00242418" w:rsidRPr="00B2347F" w:rsidRDefault="00242418"/>
    <w:p w14:paraId="7E262332" w14:textId="77777777" w:rsidR="00242418" w:rsidRPr="00B2347F" w:rsidRDefault="00242418">
      <w:pPr>
        <w:pStyle w:val="Heading2"/>
      </w:pPr>
      <w:bookmarkStart w:id="1763" w:name="_Toc190402224"/>
      <w:bookmarkStart w:id="1764" w:name="_Toc58618319"/>
      <w:bookmarkStart w:id="1765" w:name="_Toc62979750"/>
      <w:bookmarkStart w:id="1766" w:name="_Toc161729877"/>
      <w:r w:rsidRPr="00B2347F">
        <w:t>m</w:t>
      </w:r>
      <w:r w:rsidR="00FC64DC">
        <w:t>a</w:t>
      </w:r>
      <w:r w:rsidRPr="00B2347F">
        <w:t>8. Christians can lose their salvation</w:t>
      </w:r>
      <w:bookmarkEnd w:id="1763"/>
      <w:bookmarkEnd w:id="1764"/>
      <w:bookmarkEnd w:id="1765"/>
      <w:bookmarkEnd w:id="1766"/>
    </w:p>
    <w:p w14:paraId="18212975" w14:textId="77777777" w:rsidR="00242418" w:rsidRPr="00B2347F" w:rsidRDefault="00242418"/>
    <w:p w14:paraId="4B401D62" w14:textId="77777777" w:rsidR="00242418" w:rsidRPr="00B2347F" w:rsidRDefault="00242418">
      <w:r w:rsidRPr="00B2347F">
        <w:t xml:space="preserve">Note that most Baptists, Bible church people, Reformed, and Calvinists believe that genuine Christians cannot lose their salvation. Most conservative Lutherans, Christian &amp; Missionary Alliance, </w:t>
      </w:r>
      <w:smartTag w:uri="urn:schemas-microsoft-com:office:smarttags" w:element="PlaceType">
        <w:r w:rsidRPr="00B2347F">
          <w:t>Church</w:t>
        </w:r>
      </w:smartTag>
      <w:r w:rsidRPr="00B2347F">
        <w:t xml:space="preserve"> of </w:t>
      </w:r>
      <w:smartTag w:uri="urn:schemas-microsoft-com:office:smarttags" w:element="PlaceName">
        <w:r w:rsidRPr="00B2347F">
          <w:t>God Anderson</w:t>
        </w:r>
      </w:smartTag>
      <w:r w:rsidRPr="00B2347F">
        <w:t xml:space="preserve">, Calvary Chapel, Assembly of God and other Charismatics,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w:t>
          </w:r>
        </w:smartTag>
      </w:smartTag>
      <w:r w:rsidRPr="00B2347F">
        <w:t>, Nazarenes, conservative Methodists, and Christians who are Catholic, Orthodox, and Coptic believe a person can, and they are the numerical majority.</w:t>
      </w:r>
    </w:p>
    <w:p w14:paraId="75B4150F" w14:textId="77777777" w:rsidR="00242418" w:rsidRPr="00B2347F" w:rsidRDefault="00242418"/>
    <w:p w14:paraId="1898E633" w14:textId="77777777" w:rsidR="00242418" w:rsidRPr="00B2347F" w:rsidRDefault="00242418">
      <w:r w:rsidRPr="00B2347F">
        <w:t>(partial) Hebrews 6:4-6; 10:26-31; 2 Peter 2:20-22</w:t>
      </w:r>
    </w:p>
    <w:p w14:paraId="3CC3EED8" w14:textId="77777777" w:rsidR="00242418" w:rsidRPr="00B2347F" w:rsidRDefault="00242418"/>
    <w:p w14:paraId="43AEB6C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 xml:space="preserve">for the whole [past] time of </w:t>
      </w:r>
      <w:r w:rsidR="00320BF1">
        <w:t>your</w:t>
      </w:r>
      <w:r w:rsidRPr="00B2347F">
        <w:t xml:space="preserve"> faith will profit you nothing, unless now in this wicked time we also withstand coming sources of danger, as becometh the sons of God. … Take heed, lest resting at our ease, as those who are the called [of God], we should fall asleep in our sins, and the wicked</w:t>
      </w:r>
      <w:r w:rsidR="00320BF1">
        <w:t xml:space="preserve"> </w:t>
      </w:r>
      <w:r w:rsidRPr="00B2347F">
        <w:t xml:space="preserve">prince, acquiring power over us, should thrust us away from the kingdom of the Lord. … Let us beware lest we be found [fulfilling that saying] as it is written, </w:t>
      </w:r>
      <w:r w:rsidR="00DE7390">
        <w:t>‘</w:t>
      </w:r>
      <w:r w:rsidRPr="00B2347F">
        <w:t>Many are called, but few are chosen.</w:t>
      </w:r>
      <w:r w:rsidR="00DE7390">
        <w:t>’</w:t>
      </w:r>
      <w:r w:rsidR="002D2DBF">
        <w:t>”</w:t>
      </w:r>
      <w:r w:rsidRPr="00B2347F">
        <w:t xml:space="preserve"> </w:t>
      </w:r>
    </w:p>
    <w:p w14:paraId="20A6AFC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t>Let us therefore repent from the whole heart, that no one of us perish by the way. For if we have commandments that we should also practice this, to draw away men from idols and instruct them, how much more ought a soul already knowing God not to perish? Let us therefore assist one another that we may also lead up those weak as to what is good, in order that all may be saved; and let us convert and admonish one another.</w:t>
      </w:r>
      <w:r w:rsidR="002D2DBF">
        <w:t>”</w:t>
      </w:r>
    </w:p>
    <w:p w14:paraId="35B1798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ch.2 p.11. says that those who endure the great tribulation do not deny their own life. Those who denied the Lord have abandoned their life. </w:t>
      </w:r>
    </w:p>
    <w:p w14:paraId="7490C20E"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 xml:space="preserve">For through the living the dead were made alive; and the Witnesses conferred </w:t>
      </w:r>
      <w:proofErr w:type="spellStart"/>
      <w:r w:rsidRPr="00B2347F">
        <w:t>favours</w:t>
      </w:r>
      <w:proofErr w:type="spellEnd"/>
      <w:r w:rsidRPr="00B2347F">
        <w:t xml:space="preserve"> on those who were not Witnesses, and the Virgin Mother had much joy in, receiving back alive those whom she had given up as dead abortions. For through the Witnesses the greater number of those who had denied returned, as it were, into their mother</w:t>
      </w:r>
      <w:r w:rsidR="00DE7390">
        <w:t>’</w:t>
      </w:r>
      <w:r w:rsidRPr="00B2347F">
        <w:t>s womb, and were conceived again and re-quickened; and they learned to confess. And being now restored to life, and having their spirits braced, they went up to the judgment-seat to be again questioned by the governor, while that God who wishes not the death of the sinner, but mercifully calls to repentance, put sweetness: into their souls.</w:t>
      </w:r>
      <w:r w:rsidR="002D2DBF">
        <w:t>”</w:t>
      </w:r>
    </w:p>
    <w:p w14:paraId="707176E3" w14:textId="77777777" w:rsidR="009C1834" w:rsidRPr="00B2347F" w:rsidRDefault="009C1834" w:rsidP="009C183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For as, among men, those sons who disobey their fathers, being disinherited, are still their sons in the course of nature, but by law are disinherited, for they do not become the heirs of their natural parents; so in the same way is it with God,-those who do not obey Him being disinherited by Him, have ceased to be His sons.</w:t>
      </w:r>
      <w:r w:rsidR="002D2DBF">
        <w:rPr>
          <w:highlight w:val="white"/>
        </w:rPr>
        <w:t>”</w:t>
      </w:r>
      <w:r w:rsidRPr="00B2347F">
        <w:rPr>
          <w:highlight w:val="white"/>
        </w:rPr>
        <w:t xml:space="preserve"> </w:t>
      </w:r>
      <w:r w:rsidRPr="00B2347F">
        <w:rPr>
          <w:i/>
        </w:rPr>
        <w:t>Irenaeus Against Heresies</w:t>
      </w:r>
      <w:r w:rsidRPr="00B2347F">
        <w:t xml:space="preserve"> book 4 ch.41.3 p.525</w:t>
      </w:r>
    </w:p>
    <w:p w14:paraId="4BEAE092" w14:textId="77777777" w:rsidR="00CA526F" w:rsidRPr="00B716C7" w:rsidRDefault="00CA526F" w:rsidP="00CA526F">
      <w:pPr>
        <w:autoSpaceDE w:val="0"/>
        <w:autoSpaceDN w:val="0"/>
        <w:adjustRightInd w:val="0"/>
        <w:ind w:left="288" w:hanging="288"/>
        <w:rPr>
          <w:szCs w:val="24"/>
        </w:rPr>
      </w:pPr>
      <w:r w:rsidRPr="00CA526F">
        <w:rPr>
          <w:szCs w:val="24"/>
        </w:rPr>
        <w:t>Irenaeus</w:t>
      </w:r>
      <w:r>
        <w:rPr>
          <w:szCs w:val="24"/>
        </w:rPr>
        <w:t xml:space="preserve"> of </w:t>
      </w:r>
      <w:smartTag w:uri="urn:schemas-microsoft-com:office:smarttags" w:element="City">
        <w:smartTag w:uri="urn:schemas-microsoft-com:office:smarttags" w:element="place">
          <w:r>
            <w:rPr>
              <w:szCs w:val="24"/>
            </w:rPr>
            <w:t>Lyons</w:t>
          </w:r>
        </w:smartTag>
      </w:smartTag>
      <w:r w:rsidRPr="00B716C7">
        <w:rPr>
          <w:szCs w:val="24"/>
        </w:rPr>
        <w:t xml:space="preserve"> (182-188 A.D.) “</w:t>
      </w:r>
      <w:r w:rsidRPr="00B716C7">
        <w:rPr>
          <w:rFonts w:cs="Consolas"/>
          <w:szCs w:val="24"/>
          <w:highlight w:val="white"/>
        </w:rPr>
        <w:t>And to as many as continue in their love towards God, does He grant communion with Him. But communion with God is life and light, and the enjoyment of all the benefits which He has in store. But on as many as, according to their own choice, depart from God. He inflicts that separation from Himself which they have chosen of their own accord. But separation from God is death, and separation from light is darkness; and separation from God consists in the loss of all the benefits which He has in store. Those, therefore, who cast away by apostasy these forementioned things, being in fact destitute of all good, do experience every kind of punishment.</w:t>
      </w:r>
      <w:r w:rsidRPr="00B716C7">
        <w:rPr>
          <w:szCs w:val="24"/>
        </w:rPr>
        <w:t xml:space="preserve">” </w:t>
      </w:r>
      <w:r w:rsidRPr="00B716C7">
        <w:rPr>
          <w:i/>
          <w:szCs w:val="24"/>
        </w:rPr>
        <w:t>Irenaeus Against Heresies</w:t>
      </w:r>
      <w:r w:rsidR="00392CD9">
        <w:rPr>
          <w:szCs w:val="24"/>
        </w:rPr>
        <w:t xml:space="preserve"> book 5 ch.27.2 p.556</w:t>
      </w:r>
    </w:p>
    <w:p w14:paraId="0CB60F7E"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3F7D0F11"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But there are, too, the contraries of these [lighter sins]; as the graver and destructive ones, such as are incapable of pardon – murder, idolatry, fraud, apostasy, blasphemy; (and), of course, too, adultery and fornication; and if there be any other </w:t>
      </w:r>
      <w:r w:rsidR="00DE7390">
        <w:t>‘</w:t>
      </w:r>
      <w:r w:rsidRPr="00B2347F">
        <w:t>violation of the temple of God.</w:t>
      </w:r>
      <w:r w:rsidR="00DE7390">
        <w:t>’</w:t>
      </w:r>
      <w:r w:rsidRPr="00B2347F">
        <w:t xml:space="preserve"> For these Christ will no more be the successful Pleader : these will not at all be incurred by one who has been born of God, who will cease to be the son of God if he do incur them.</w:t>
      </w:r>
      <w:r w:rsidR="002D2DBF">
        <w:t>”</w:t>
      </w:r>
      <w:r w:rsidRPr="00B2347F">
        <w:t xml:space="preserve"> </w:t>
      </w:r>
      <w:r w:rsidR="00DA28A0" w:rsidRPr="00B2347F">
        <w:rPr>
          <w:i/>
        </w:rPr>
        <w:t>Tertullian o</w:t>
      </w:r>
      <w:r w:rsidRPr="00B2347F">
        <w:rPr>
          <w:i/>
        </w:rPr>
        <w:t>n Modesty</w:t>
      </w:r>
      <w:r w:rsidRPr="00B2347F">
        <w:t xml:space="preserve"> ch.19 p.97</w:t>
      </w:r>
    </w:p>
    <w:p w14:paraId="3BB7E527" w14:textId="77777777" w:rsidR="006256CF" w:rsidRDefault="006256CF" w:rsidP="006256CF">
      <w:pPr>
        <w:ind w:left="288" w:hanging="288"/>
      </w:pPr>
      <w:r w:rsidRPr="006256CF">
        <w:t>Tertullian</w:t>
      </w:r>
      <w:r w:rsidRPr="002601BF">
        <w:t xml:space="preserve"> (198-220 A.D.) “</w:t>
      </w:r>
      <w:r w:rsidRPr="002601BF">
        <w:rPr>
          <w:rFonts w:cs="Consolas"/>
          <w:highlight w:val="white"/>
        </w:rPr>
        <w:t>Thus there is no course left for you, but either to deny that adultery and fornication are mortal sins; or else to confess them irremissible, for which it is not permitted even to make successful intercession.</w:t>
      </w:r>
      <w:r>
        <w:t xml:space="preserve">” </w:t>
      </w:r>
      <w:r>
        <w:rPr>
          <w:i/>
        </w:rPr>
        <w:t>Tertullian o</w:t>
      </w:r>
      <w:r w:rsidRPr="00C94C8A">
        <w:rPr>
          <w:i/>
        </w:rPr>
        <w:t>n Modesty</w:t>
      </w:r>
      <w:r>
        <w:t xml:space="preserve"> ch.19 p.97</w:t>
      </w:r>
    </w:p>
    <w:p w14:paraId="4EF3A007" w14:textId="173088C9" w:rsidR="006B3AB0" w:rsidRDefault="006B3AB0" w:rsidP="006B3AB0">
      <w:pPr>
        <w:ind w:left="288" w:hanging="288"/>
      </w:pPr>
      <w:r w:rsidRPr="00955429">
        <w:rPr>
          <w:b/>
          <w:bCs/>
        </w:rPr>
        <w:t>Origen</w:t>
      </w:r>
      <w:r w:rsidRPr="00B2347F">
        <w:t xml:space="preserve"> (233/234 A.D.)</w:t>
      </w:r>
      <w:r>
        <w:t xml:space="preserve"> says that Christians can lose</w:t>
      </w:r>
      <w:r w:rsidR="00544876">
        <w:t xml:space="preserve"> </w:t>
      </w:r>
      <w:r>
        <w:t>their</w:t>
      </w:r>
      <w:r w:rsidR="00544876">
        <w:t xml:space="preserve"> </w:t>
      </w:r>
      <w:r>
        <w:t>salvation.</w:t>
      </w:r>
      <w:r w:rsidRPr="00B2347F">
        <w:t xml:space="preserve"> </w:t>
      </w:r>
      <w:r>
        <w:rPr>
          <w:i/>
        </w:rPr>
        <w:t>Exhortation to Martyrdom</w:t>
      </w:r>
      <w:r w:rsidRPr="00B2347F">
        <w:t xml:space="preserve"> ch.</w:t>
      </w:r>
      <w:r>
        <w:t>3.18 p.159</w:t>
      </w:r>
    </w:p>
    <w:p w14:paraId="18DEEB2D" w14:textId="3BFC3E64" w:rsidR="003F6E9F" w:rsidRDefault="003F6E9F" w:rsidP="003F6E9F">
      <w:pPr>
        <w:ind w:left="288" w:hanging="288"/>
      </w:pPr>
      <w:r w:rsidRPr="006B3AB0">
        <w:rPr>
          <w:bCs/>
        </w:rPr>
        <w:t>Origen</w:t>
      </w:r>
      <w:r w:rsidRPr="00B2347F">
        <w:t xml:space="preserve"> (233/234 A.D.)</w:t>
      </w:r>
      <w:r>
        <w:t xml:space="preserve"> (implied) says that beli</w:t>
      </w:r>
      <w:r w:rsidR="00544876">
        <w:t>e</w:t>
      </w:r>
      <w:r>
        <w:t xml:space="preserve">vers can apostasize. </w:t>
      </w:r>
      <w:r>
        <w:rPr>
          <w:i/>
        </w:rPr>
        <w:t>Origen on Prayer</w:t>
      </w:r>
      <w:r w:rsidRPr="00B2347F">
        <w:t xml:space="preserve"> ch.</w:t>
      </w:r>
      <w:r>
        <w:t>29.11 p.118</w:t>
      </w:r>
    </w:p>
    <w:p w14:paraId="3AF0E74D" w14:textId="77777777" w:rsidR="00242418" w:rsidRPr="00B2347F" w:rsidRDefault="00242418">
      <w:pPr>
        <w:ind w:left="288" w:hanging="288"/>
      </w:pPr>
      <w:r w:rsidRPr="00B2347F">
        <w:rPr>
          <w:b/>
        </w:rPr>
        <w:t>Novatian</w:t>
      </w:r>
      <w:r w:rsidRPr="00B2347F">
        <w:t xml:space="preserve"> (250-256/7 A.D.) </w:t>
      </w:r>
      <w:r w:rsidR="002D2DBF">
        <w:t>“</w:t>
      </w:r>
      <w:r w:rsidRPr="00B2347F">
        <w:t>no one can be saved by God the Father unless he shall have confessed Christ to be God, in whom and by whom the Father promises that He will give him salvation: so that, reasonably, whoever acknowledges Him to be God, may find salvation in Christ God; whoever does not acknowledge Him to be God, would lose salvation which he could not find elsewhere than in Christ God.</w:t>
      </w:r>
      <w:r w:rsidR="002D2DBF">
        <w:t>”</w:t>
      </w:r>
      <w:r w:rsidRPr="00B2347F">
        <w:t xml:space="preserve"> </w:t>
      </w:r>
      <w:r w:rsidRPr="00B2347F">
        <w:rPr>
          <w:i/>
        </w:rPr>
        <w:t>Novatian Concerning the Trinity</w:t>
      </w:r>
      <w:r w:rsidRPr="00B2347F">
        <w:t xml:space="preserve"> ch.12 p.621</w:t>
      </w:r>
    </w:p>
    <w:p w14:paraId="46E6598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if martyrs become martyrs for no other reason than that by not sacrificing they may keep the peace of the Church even to the shedding of their own blood, lest, overcome by the suffering of the torture, by losing peace, they might lose salvation;</w:t>
      </w:r>
      <w:r w:rsidR="002D2DBF">
        <w:t>”</w:t>
      </w:r>
      <w:r w:rsidRPr="00B2347F">
        <w:t xml:space="preserve"> Cyprian Letter 29 p.307</w:t>
      </w:r>
    </w:p>
    <w:p w14:paraId="0E0560BE" w14:textId="77777777" w:rsidR="00242418" w:rsidRPr="00B2347F" w:rsidRDefault="00242418">
      <w:pPr>
        <w:ind w:left="288" w:hanging="288"/>
      </w:pPr>
      <w:r w:rsidRPr="00B2347F">
        <w:t xml:space="preserve">Cyprian of Carthage (c.246-258 A.D.) </w:t>
      </w:r>
      <w:r w:rsidR="006256CF">
        <w:t>b</w:t>
      </w:r>
      <w:r w:rsidRPr="00B2347F">
        <w:t>e afraid lest perchance your estate should fail, if you begin to ac</w:t>
      </w:r>
      <w:r w:rsidR="006256CF">
        <w:t>t</w:t>
      </w:r>
      <w:r w:rsidRPr="00B2347F">
        <w:t xml:space="preserve"> liberally from it; and you do not know, miserable ma</w:t>
      </w:r>
      <w:r w:rsidR="006256CF">
        <w:t>n</w:t>
      </w:r>
      <w:r w:rsidRPr="00B2347F">
        <w:t xml:space="preserve"> that you are, that while you are fearing lest your family property should fail you, life itself, and salvation, are failing; and whilst you are anxious lest any of your wealth should be diminished, you do not see that</w:t>
      </w:r>
      <w:r w:rsidR="006256CF">
        <w:t xml:space="preserve"> </w:t>
      </w:r>
      <w:r w:rsidRPr="00B2347F">
        <w:t>you yourself are being diminished, in that you are a lover of mamm</w:t>
      </w:r>
      <w:r w:rsidR="006256CF">
        <w:t>o</w:t>
      </w:r>
      <w:r w:rsidRPr="00B2347F">
        <w:t>n more than of your own soul; and while you fear, lest for the sake of yourself, you should lose your patrimony, you yourself are perishing for the sake of your patrimony.</w:t>
      </w:r>
      <w:r w:rsidR="002D2DBF">
        <w:t>”</w:t>
      </w:r>
      <w:r w:rsidRPr="00B2347F">
        <w:t xml:space="preserve"> </w:t>
      </w:r>
      <w:r w:rsidRPr="00B2347F">
        <w:rPr>
          <w:i/>
        </w:rPr>
        <w:t>Treatises of Cyprian</w:t>
      </w:r>
      <w:r w:rsidRPr="00B2347F">
        <w:t xml:space="preserve"> Treatise 8 ch.10 p.478-479</w:t>
      </w:r>
    </w:p>
    <w:p w14:paraId="7F5D248C" w14:textId="77777777" w:rsidR="00242418" w:rsidRPr="00B2347F" w:rsidRDefault="00242418">
      <w:pPr>
        <w:ind w:left="288" w:hanging="288"/>
      </w:pPr>
      <w:r w:rsidRPr="00B2347F">
        <w:t xml:space="preserve">Cyprian of Carthage (c.246-258 A.D.) Let us look briefly into a few things out of many, that from a few the rest also may be understood. Adultery, fraud, manslaughter, are mortal crimes. Let patience be strong and </w:t>
      </w:r>
      <w:proofErr w:type="spellStart"/>
      <w:r w:rsidRPr="00B2347F">
        <w:t>stedfast</w:t>
      </w:r>
      <w:proofErr w:type="spellEnd"/>
      <w:r w:rsidRPr="00B2347F">
        <w:t xml:space="preserve"> in the heart; and neither is the sanctified body and temple of God polluted by adultery, nor is the innocence dedicated to righteousness stained with the contagion of fraud; nor, after the Eucharist carried in it, is the hand spotted with the sword and blood. </w:t>
      </w:r>
      <w:r w:rsidRPr="00B2347F">
        <w:rPr>
          <w:i/>
        </w:rPr>
        <w:t>Treatises of Cyprian</w:t>
      </w:r>
      <w:r w:rsidRPr="00B2347F">
        <w:t>. Treatise 9 ch.14 p.488</w:t>
      </w:r>
    </w:p>
    <w:p w14:paraId="335012A9" w14:textId="0F2DF6AF" w:rsidR="00242418" w:rsidRPr="00B2347F" w:rsidRDefault="00242418">
      <w:pPr>
        <w:ind w:left="288" w:hanging="288"/>
      </w:pPr>
      <w:r w:rsidRPr="00B2347F">
        <w:t>Note that Novatian had a different view than other writers. He caused a church split over his view that if a person denied Christ by sacrificing to the Roman Emperor or gods, not only did he lose salvation, but it was impossible for him to ever get it back. The rest of the church believed the person would lose their salvation, but by later repentance, they could eventually get it back. Cyprian of Cart</w:t>
      </w:r>
      <w:r w:rsidR="00544876">
        <w:t>ha</w:t>
      </w:r>
      <w:r w:rsidRPr="00B2347F">
        <w:t>ge took a strong stand against Novatian on this.</w:t>
      </w:r>
    </w:p>
    <w:p w14:paraId="21E8A45B" w14:textId="77777777" w:rsidR="00CA526F" w:rsidRPr="00B2347F" w:rsidRDefault="00CA526F" w:rsidP="00CA526F">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74F5EB0E" w14:textId="77777777" w:rsidR="00242418" w:rsidRPr="00B2347F" w:rsidRDefault="00242418">
      <w:pPr>
        <w:ind w:left="288" w:hanging="288"/>
      </w:pPr>
      <w:r w:rsidRPr="00B2347F">
        <w:rPr>
          <w:b/>
        </w:rPr>
        <w:t>Malchion</w:t>
      </w:r>
      <w:r w:rsidRPr="00B2347F">
        <w:t xml:space="preserve"> (270 A.D.) (implied) </w:t>
      </w:r>
      <w:r w:rsidR="002D2DBF">
        <w:t>“</w:t>
      </w:r>
      <w:r w:rsidRPr="00B2347F">
        <w:t>he [Paul of Samosata] was deceived by that denier of his God and Lord, and betrayer of the faith which he formerly held.</w:t>
      </w:r>
      <w:r w:rsidR="002D2DBF">
        <w:t>”</w:t>
      </w:r>
      <w:r w:rsidRPr="00B2347F">
        <w:t xml:space="preserve"> </w:t>
      </w:r>
      <w:r w:rsidRPr="00B2347F">
        <w:rPr>
          <w:i/>
        </w:rPr>
        <w:t>Against Paul of Samosata</w:t>
      </w:r>
      <w:r w:rsidRPr="00B2347F">
        <w:t xml:space="preserve"> ch.1 p.169</w:t>
      </w:r>
    </w:p>
    <w:p w14:paraId="19477A8A" w14:textId="77777777" w:rsidR="00242418" w:rsidRPr="00B2347F" w:rsidRDefault="00242418">
      <w:pPr>
        <w:ind w:left="288" w:hanging="288"/>
      </w:pPr>
      <w:r w:rsidRPr="00B2347F">
        <w:rPr>
          <w:b/>
        </w:rPr>
        <w:t xml:space="preserve">Theophilus </w:t>
      </w:r>
      <w:r w:rsidRPr="00B2347F">
        <w:t xml:space="preserve">(events c.315 A.D.) Habib was concerned that if he fled the confession Christianity he would lose his salvation. </w:t>
      </w:r>
      <w:r w:rsidRPr="00B2347F">
        <w:rPr>
          <w:i/>
        </w:rPr>
        <w:t>Martyrdom of Habib the Deacon</w:t>
      </w:r>
      <w:r w:rsidRPr="00B2347F">
        <w:t xml:space="preserve"> p.691</w:t>
      </w:r>
    </w:p>
    <w:p w14:paraId="6634BCBF" w14:textId="77777777" w:rsidR="00CA526F" w:rsidRPr="00B2347F" w:rsidRDefault="00CA526F" w:rsidP="00CA526F">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and before them Judas, who, though he followed the Saviour, afterwards became a traitor and an apostate.</w:t>
      </w:r>
      <w:r>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1039E992" w14:textId="77777777" w:rsidR="00CA526F" w:rsidRDefault="00CA526F" w:rsidP="00CA526F">
      <w:pPr>
        <w:ind w:left="288" w:hanging="288"/>
      </w:pPr>
    </w:p>
    <w:p w14:paraId="18C23506" w14:textId="77777777" w:rsidR="00CA526F" w:rsidRPr="00B2347F" w:rsidRDefault="00CA526F" w:rsidP="00CA526F">
      <w:pPr>
        <w:rPr>
          <w:b/>
          <w:u w:val="single"/>
        </w:rPr>
      </w:pPr>
      <w:r w:rsidRPr="00B2347F">
        <w:rPr>
          <w:b/>
          <w:u w:val="single"/>
        </w:rPr>
        <w:t>Among heretics</w:t>
      </w:r>
    </w:p>
    <w:p w14:paraId="6D78D662" w14:textId="77777777" w:rsidR="00CA526F" w:rsidRPr="00B2347F" w:rsidRDefault="00CA526F" w:rsidP="00CA526F">
      <w:pPr>
        <w:ind w:left="288" w:hanging="288"/>
      </w:pPr>
      <w:r w:rsidRPr="00B2347F">
        <w:rPr>
          <w:b/>
        </w:rPr>
        <w:t>Bardaisan/Bardesan</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says that some follow God and then fall away. </w:t>
      </w:r>
      <w:r w:rsidRPr="00B2347F">
        <w:rPr>
          <w:i/>
        </w:rPr>
        <w:t>The Book of Laws of Divers Countries</w:t>
      </w:r>
      <w:r w:rsidRPr="00B2347F">
        <w:t xml:space="preserve"> p.727</w:t>
      </w:r>
    </w:p>
    <w:p w14:paraId="4FC55813" w14:textId="77777777" w:rsidR="00CA526F" w:rsidRPr="00B2347F" w:rsidRDefault="00CA526F">
      <w:pPr>
        <w:ind w:left="288" w:hanging="288"/>
      </w:pPr>
    </w:p>
    <w:p w14:paraId="60D0AF16" w14:textId="77777777" w:rsidR="00242418" w:rsidRPr="00B2347F" w:rsidRDefault="00242418">
      <w:pPr>
        <w:pStyle w:val="Heading2"/>
      </w:pPr>
      <w:bookmarkStart w:id="1767" w:name="_Toc186987542"/>
      <w:bookmarkStart w:id="1768" w:name="_Toc192228806"/>
      <w:bookmarkStart w:id="1769" w:name="_Toc58618320"/>
      <w:bookmarkStart w:id="1770" w:name="_Toc62979751"/>
      <w:bookmarkStart w:id="1771" w:name="_Toc161729878"/>
      <w:r w:rsidRPr="00B2347F">
        <w:t>m</w:t>
      </w:r>
      <w:r w:rsidR="00FC64DC">
        <w:t>a</w:t>
      </w:r>
      <w:r w:rsidRPr="00B2347F">
        <w:t>9. God knows all things in the future</w:t>
      </w:r>
      <w:bookmarkEnd w:id="1767"/>
      <w:bookmarkEnd w:id="1768"/>
      <w:bookmarkEnd w:id="1769"/>
      <w:bookmarkEnd w:id="1770"/>
      <w:bookmarkEnd w:id="1771"/>
    </w:p>
    <w:p w14:paraId="40D9C532" w14:textId="77777777" w:rsidR="00242418" w:rsidRPr="00B2347F" w:rsidRDefault="00242418"/>
    <w:p w14:paraId="7D6EDFB5" w14:textId="77777777" w:rsidR="00242418" w:rsidRPr="00B2347F" w:rsidRDefault="00242418">
      <w:r w:rsidRPr="00B2347F">
        <w:t>Psalm 139:16</w:t>
      </w:r>
    </w:p>
    <w:p w14:paraId="21892D13" w14:textId="77777777" w:rsidR="00242418" w:rsidRPr="00B2347F" w:rsidRDefault="00242418"/>
    <w:p w14:paraId="2692F15E" w14:textId="77777777" w:rsidR="00242418" w:rsidRPr="00B2347F" w:rsidRDefault="00242418">
      <w:pPr>
        <w:ind w:left="288" w:hanging="288"/>
        <w:rPr>
          <w:b/>
        </w:rPr>
      </w:pPr>
      <w:r w:rsidRPr="00B2347F">
        <w:rPr>
          <w:b/>
          <w:i/>
        </w:rPr>
        <w:t>2 Clement</w:t>
      </w:r>
      <w:r w:rsidRPr="00B2347F">
        <w:t xml:space="preserve"> </w:t>
      </w:r>
      <w:r w:rsidR="001A307F">
        <w:t>(120-140 A.D.)</w:t>
      </w:r>
      <w:r w:rsidRPr="00B2347F">
        <w:t xml:space="preserve"> vol.7 ch.9 p.519 </w:t>
      </w:r>
      <w:r w:rsidR="002D2DBF">
        <w:t>“</w:t>
      </w:r>
      <w:r w:rsidRPr="00B2347F">
        <w:t>of a sincere heart; for He knows all things beforehand</w:t>
      </w:r>
      <w:r w:rsidR="002D2DBF">
        <w:t>”</w:t>
      </w:r>
    </w:p>
    <w:p w14:paraId="6E427737" w14:textId="77777777" w:rsidR="00242418" w:rsidRPr="00B2347F" w:rsidRDefault="00242418">
      <w:pPr>
        <w:ind w:left="288" w:hanging="288"/>
      </w:pPr>
      <w:r w:rsidRPr="00B2347F">
        <w:rPr>
          <w:b/>
        </w:rPr>
        <w:t>Justin Martyr</w:t>
      </w:r>
      <w:r w:rsidRPr="00B2347F">
        <w:t xml:space="preserve"> (c.150 A.D.) </w:t>
      </w:r>
      <w:r w:rsidR="007E12AF">
        <w:t xml:space="preserve">says </w:t>
      </w:r>
      <w:r w:rsidRPr="00B2347F">
        <w:t>that God foreknows all that shall be done by all men.</w:t>
      </w:r>
      <w:r w:rsidR="007E12AF">
        <w:t xml:space="preserve"> </w:t>
      </w:r>
      <w:r w:rsidR="007E12AF" w:rsidRPr="00B2347F">
        <w:rPr>
          <w:i/>
        </w:rPr>
        <w:t>The First Apology of Justin Martyr</w:t>
      </w:r>
      <w:r w:rsidR="007E12AF" w:rsidRPr="00B2347F">
        <w:t xml:space="preserve">  ch.44 p.177</w:t>
      </w:r>
    </w:p>
    <w:p w14:paraId="06E4718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God foreknew all things</w:t>
      </w:r>
      <w:r w:rsidRPr="00B2347F">
        <w:rPr>
          <w:i/>
        </w:rPr>
        <w:t xml:space="preserve"> Irenaeus Against Heresies</w:t>
      </w:r>
      <w:r w:rsidRPr="00B2347F">
        <w:t xml:space="preserve"> book 4 ch.29.2 p.502</w:t>
      </w:r>
    </w:p>
    <w:p w14:paraId="04E49F0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God knows all things-not those only which exist, but those also which shall be-and how each thing shall be.</w:t>
      </w:r>
      <w:r w:rsidR="002D2DBF">
        <w:t>”</w:t>
      </w:r>
      <w:r w:rsidRPr="00B2347F">
        <w:t xml:space="preserve"> </w:t>
      </w:r>
      <w:r w:rsidRPr="00B2347F">
        <w:rPr>
          <w:i/>
        </w:rPr>
        <w:t>Stromata</w:t>
      </w:r>
      <w:r w:rsidRPr="00B2347F">
        <w:t xml:space="preserve"> book 6 ch.17 p.517. He says that God knows and perceives all things in </w:t>
      </w:r>
      <w:r w:rsidRPr="00B2347F">
        <w:rPr>
          <w:i/>
        </w:rPr>
        <w:t>Stromata</w:t>
      </w:r>
      <w:r w:rsidRPr="00B2347F">
        <w:t xml:space="preserve"> book 7 ch.7 p.538</w:t>
      </w:r>
    </w:p>
    <w:p w14:paraId="51B514C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God foreknew the future. </w:t>
      </w:r>
      <w:r w:rsidRPr="00B2347F">
        <w:rPr>
          <w:i/>
        </w:rPr>
        <w:t>Stromata</w:t>
      </w:r>
      <w:r w:rsidRPr="00B2347F">
        <w:t xml:space="preserve"> book 2 ch.13 p.360. See also </w:t>
      </w:r>
      <w:r w:rsidRPr="00B2347F">
        <w:rPr>
          <w:i/>
        </w:rPr>
        <w:t>The Instructor</w:t>
      </w:r>
      <w:r w:rsidRPr="00B2347F">
        <w:t xml:space="preserve"> book 1 ch.9 p.228</w:t>
      </w:r>
    </w:p>
    <w:p w14:paraId="2AEBC6BA" w14:textId="77777777" w:rsidR="00242418" w:rsidRPr="00B2347F" w:rsidRDefault="00242418">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3233A7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Wherefore, I the case of such persons, the everlasting God, the Knower of secrets, who knows all things before they exist, …</w:t>
      </w:r>
      <w:r w:rsidR="002D2DBF">
        <w:t>”</w:t>
      </w:r>
      <w:r w:rsidRPr="00B2347F">
        <w:t xml:space="preserve"> [Greek] </w:t>
      </w:r>
      <w:r w:rsidRPr="00B2347F">
        <w:rPr>
          <w:i/>
        </w:rPr>
        <w:t>de Principiis</w:t>
      </w:r>
      <w:r w:rsidRPr="00B2347F">
        <w:t xml:space="preserve"> book 3 ch.17 p.318</w:t>
      </w:r>
    </w:p>
    <w:p w14:paraId="02B2D86F"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firmness of his perseverance made known, not so much to God, who knows all things before they happen,</w:t>
      </w:r>
      <w:r w:rsidR="002D2DBF">
        <w:t>”</w:t>
      </w:r>
      <w:r w:rsidRPr="00B2347F">
        <w:t xml:space="preserve"> </w:t>
      </w:r>
      <w:r w:rsidRPr="00B2347F">
        <w:rPr>
          <w:i/>
        </w:rPr>
        <w:t>de Principiis</w:t>
      </w:r>
      <w:r w:rsidRPr="00B2347F">
        <w:t xml:space="preserve"> book 3 ch.1.12 [Greek] p.312 (Latin) p.313</w:t>
      </w:r>
    </w:p>
    <w:p w14:paraId="2225C0FD" w14:textId="77777777" w:rsidR="00242418" w:rsidRPr="00B2347F" w:rsidRDefault="00242418"/>
    <w:p w14:paraId="1D697944" w14:textId="77777777" w:rsidR="00242418" w:rsidRPr="00B2347F" w:rsidRDefault="00242418">
      <w:pPr>
        <w:pStyle w:val="Heading2"/>
      </w:pPr>
      <w:bookmarkStart w:id="1772" w:name="_Toc136858452"/>
      <w:bookmarkStart w:id="1773" w:name="_Toc58618321"/>
      <w:bookmarkStart w:id="1774" w:name="_Toc62979752"/>
      <w:bookmarkStart w:id="1775" w:name="_Toc161729879"/>
      <w:r w:rsidRPr="00B2347F">
        <w:t>m</w:t>
      </w:r>
      <w:r w:rsidR="00FC64DC">
        <w:t>a</w:t>
      </w:r>
      <w:r w:rsidRPr="00B2347F">
        <w:t>10. Jesus preached to the dead</w:t>
      </w:r>
      <w:bookmarkEnd w:id="1772"/>
      <w:bookmarkEnd w:id="1773"/>
      <w:bookmarkEnd w:id="1774"/>
      <w:bookmarkEnd w:id="1775"/>
    </w:p>
    <w:p w14:paraId="725DD787" w14:textId="77777777" w:rsidR="00242418" w:rsidRPr="00B2347F" w:rsidRDefault="00242418">
      <w:pPr>
        <w:ind w:left="288" w:hanging="288"/>
      </w:pPr>
    </w:p>
    <w:p w14:paraId="15224E3B" w14:textId="77777777" w:rsidR="00242418" w:rsidRPr="00B2347F" w:rsidRDefault="00242418">
      <w:pPr>
        <w:ind w:left="288" w:hanging="288"/>
      </w:pPr>
      <w:r w:rsidRPr="00B2347F">
        <w:t>1 Peter 3:19; 4:6</w:t>
      </w:r>
    </w:p>
    <w:p w14:paraId="601FEE65" w14:textId="77777777" w:rsidR="00242418" w:rsidRPr="00B2347F" w:rsidRDefault="00242418">
      <w:pPr>
        <w:ind w:left="288" w:hanging="288"/>
      </w:pPr>
    </w:p>
    <w:p w14:paraId="4409850A" w14:textId="77777777" w:rsidR="00242418" w:rsidRPr="00B2347F" w:rsidRDefault="00242418">
      <w:pPr>
        <w:ind w:left="288" w:hanging="288"/>
      </w:pPr>
      <w:r w:rsidRPr="00B2347F">
        <w:rPr>
          <w:b/>
        </w:rPr>
        <w:t>p72 (=Bodmer 7 and 8)</w:t>
      </w:r>
      <w:r w:rsidRPr="00B2347F">
        <w:t xml:space="preserve"> (ca.300 A.D.) all of 1 Peter, 2 Peter, Jude 191 verses. Jesus preached to the dead. 1 Peter 3:19; 4:6</w:t>
      </w:r>
    </w:p>
    <w:p w14:paraId="3C419D23" w14:textId="77777777" w:rsidR="00242418" w:rsidRPr="00B2347F" w:rsidRDefault="00242418">
      <w:pPr>
        <w:ind w:left="288" w:hanging="288"/>
      </w:pPr>
    </w:p>
    <w:p w14:paraId="3C360CA6"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similitude 9 ch.16 p.49 (partial) refers to those who died before Christ and before being baptized. It says apostles and teachers [no mention of Christ] preached it to those already asleep.</w:t>
      </w:r>
    </w:p>
    <w:p w14:paraId="00901A5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ch.27.1 p.499</w:t>
      </w:r>
    </w:p>
    <w:p w14:paraId="334F53DF"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w:t>
      </w:r>
    </w:p>
    <w:p w14:paraId="05516ACF"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to those who were righteous according to God</w:t>
      </w:r>
      <w:r w:rsidR="00DE7390">
        <w:t>’</w:t>
      </w:r>
      <w:r w:rsidRPr="00B2347F">
        <w:t xml:space="preserve">s Law, only faith was wanting. Wherefore also the Lord, in healing them, said, </w:t>
      </w:r>
      <w:r w:rsidR="00DE7390">
        <w:t>‘</w:t>
      </w:r>
      <w:r w:rsidRPr="00B2347F">
        <w:t>Thy faith hath saved thee.</w:t>
      </w:r>
      <w:r w:rsidR="00DE7390">
        <w:t>’</w:t>
      </w:r>
      <w:r w:rsidRPr="00B2347F">
        <w:t xml:space="preserve"> But to those that were righteous according to philosophy, not only faith in the Lord, but also the abandonment of idolatry, were necessary. Straightaway, on the revelation of the truth, they also repented of the previous [idolatrous] conduct. Wherefore the Lord preached the Gospel to those in Hades. Accordingly the Scripture says, </w:t>
      </w:r>
      <w:r w:rsidR="00DE7390">
        <w:t>‘</w:t>
      </w:r>
      <w:r w:rsidRPr="00B2347F">
        <w:t>Hades says to Destruction, We have not seen His form, but we have heard his voice.</w:t>
      </w:r>
      <w:r w:rsidR="00DE7390">
        <w:t>’</w:t>
      </w:r>
      <w:r w:rsidRPr="00B2347F">
        <w:t xml:space="preserve"> [paraphrase of Job 28:22] It is not plainly the place, which, the words above says, heard the voice, but those who have been put in Hades, and have abandoned themselves to destruction, as persons who have thrown themselves voluntarily from a ship into the sea. </w:t>
      </w:r>
      <w:r w:rsidRPr="00B2347F">
        <w:rPr>
          <w:highlight w:val="white"/>
        </w:rPr>
        <w:t xml:space="preserve">They, then, are those that hear the divine power and voice. For who in his senses can suppose the souls of the righteous and those of sinners in the same condemnation, charging </w:t>
      </w:r>
      <w:smartTag w:uri="urn:schemas-microsoft-com:office:smarttags" w:element="City">
        <w:smartTag w:uri="urn:schemas-microsoft-com:office:smarttags" w:element="place">
          <w:r w:rsidRPr="00B2347F">
            <w:rPr>
              <w:highlight w:val="white"/>
            </w:rPr>
            <w:t>Providence</w:t>
          </w:r>
        </w:smartTag>
      </w:smartTag>
      <w:r w:rsidRPr="00B2347F">
        <w:rPr>
          <w:highlight w:val="white"/>
        </w:rPr>
        <w:t xml:space="preserve"> with injustice? But how? Do not [the Scriptures] show that. the Lord preached the Gospel to those that perished in the flood, or rather had been chained, and to those kept </w:t>
      </w:r>
      <w:r w:rsidR="00DE7390">
        <w:rPr>
          <w:highlight w:val="white"/>
        </w:rPr>
        <w:t>‘</w:t>
      </w:r>
      <w:r w:rsidRPr="00B2347F">
        <w:rPr>
          <w:highlight w:val="white"/>
        </w:rPr>
        <w:t>in ward and guard</w:t>
      </w:r>
      <w:r w:rsidR="00DE7390">
        <w:t>’</w:t>
      </w:r>
      <w:r w:rsidRPr="00B2347F">
        <w:rPr>
          <w:highlight w:val="white"/>
        </w:rPr>
        <w:t xml:space="preserve">? And it has been shown also, in the second book of the </w:t>
      </w:r>
      <w:r w:rsidRPr="00B2347F">
        <w:rPr>
          <w:i/>
          <w:highlight w:val="white"/>
        </w:rPr>
        <w:t>Stromata</w:t>
      </w:r>
      <w:r w:rsidRPr="00B2347F">
        <w:rPr>
          <w:highlight w:val="white"/>
        </w:rPr>
        <w:t>, that the apostles, following the Lord, preached the Gospel to those in Hades. For it was requisite, in my opinion, that as here, so also there, the best of the disciples should be imitators of the Master; so that He should bring to repentance those belonging to the Hebrews, and they the Gentiles; that is, those who had lived in righteousness according to the Law and Philosophy, who had ended life not perfectly, but sinfully. For it was suitable to the divine administration, that those possessed of greater worth in righteousness, and whose life had been pre-eminent, on repenting of their transgressions, though found in another place, yet being confessedly of the number of the people of God Almighty, should be saved, each one according to his individual knowledge. And, as I think, the Saviour also exerts His might because it is His work to save; which accordingly He also did by drawing to salvation those who became willing, by the preaching [of the Gospel], to believe on Him, wherever they were. If, then, the Lord descended to Hades for no other end but to preach the Gospel, as He did descend; it was either to preach the Gospel to all or to the Hebrews only. If, accordingly, to all, then all who believe shall be saved, although they may be of the Gentiles, on making their profession there; since God</w:t>
      </w:r>
      <w:r w:rsidR="00DE7390">
        <w:rPr>
          <w:highlight w:val="white"/>
        </w:rPr>
        <w:t>’</w:t>
      </w:r>
      <w:r w:rsidRPr="00B2347F">
        <w:rPr>
          <w:highlight w:val="white"/>
        </w:rPr>
        <w:t>s punishments are saving and disciplinary, leading to conversion, and choosing rather the repentance thorn the death of a sinner; and especially since souls, although darkened by passions, when released from their bodies, are able to perceive more clearly, because of their being no longer obstructed by the paltry flesh.</w:t>
      </w:r>
      <w:r w:rsidRPr="00B2347F">
        <w:rPr>
          <w:color w:val="0000FF"/>
          <w:highlight w:val="white"/>
        </w:rPr>
        <w:t xml:space="preserve"> </w:t>
      </w:r>
      <w:r w:rsidRPr="00B2347F">
        <w:rPr>
          <w:highlight w:val="white"/>
        </w:rPr>
        <w:t xml:space="preserve">If, then, He preached only to the Jews, who wanted the knowledge and faith of the Saviour, it is plain that, since God is no respecter of persons, the apostles also, as here, so there preached the Gospel to those of the heathen who were ready for conversion. And it is well said by the Shepherd, </w:t>
      </w:r>
      <w:r w:rsidR="00DE7390">
        <w:rPr>
          <w:highlight w:val="white"/>
        </w:rPr>
        <w:t>‘</w:t>
      </w:r>
      <w:r w:rsidRPr="00B2347F">
        <w:rPr>
          <w:highlight w:val="white"/>
        </w:rPr>
        <w:t>They went down with them therefore into the water, and again ascended. But these descended alive, and again ascended alive. But those who had fallen asleep, descended dead, but ascended alive.</w:t>
      </w:r>
      <w:r w:rsidR="00DE7390">
        <w:t>’</w:t>
      </w:r>
      <w:r w:rsidRPr="00B2347F">
        <w:t xml:space="preserve"> </w:t>
      </w:r>
      <w:r w:rsidRPr="00B2347F">
        <w:rPr>
          <w:highlight w:val="white"/>
        </w:rPr>
        <w:t xml:space="preserve">Further the Gospel says, </w:t>
      </w:r>
      <w:r w:rsidR="00DE7390">
        <w:rPr>
          <w:highlight w:val="white"/>
        </w:rPr>
        <w:t>‘</w:t>
      </w:r>
      <w:r w:rsidRPr="00B2347F">
        <w:rPr>
          <w:highlight w:val="white"/>
        </w:rPr>
        <w:t>that many bodies of those that slept arose,</w:t>
      </w:r>
      <w:r w:rsidR="00DE7390">
        <w:t>’</w:t>
      </w:r>
      <w:r w:rsidRPr="00B2347F">
        <w:t xml:space="preserve"> </w:t>
      </w:r>
      <w:r w:rsidRPr="00B2347F">
        <w:rPr>
          <w:highlight w:val="white"/>
        </w:rPr>
        <w:t xml:space="preserve">-plainly as having been translated to a better state. There took place, then, a universal movement and translation through the economy of the Saviour. One righteous man, then, differs not, as righteous, from another righteous man, whether he be of the Law or a Greek. For God is not only Lord of the Jews, but of all men, and more nearly the Father of those who know Him. For if to live well and according to the law is to live, also to live rationally according to the law is to live; and those who lived rightly before the Law were classed under faith, and judged to be righteous,-it is evident that those, too, who were outside of the Law, having lived rightly, in consequence of the peculiar nature of the voice, though they are in Hades and in ward [jail], on hearing the voice of the Lord, whether that of His own person or that acting through His apostles, with all speed turned and believed. For we remember that the Lord is </w:t>
      </w:r>
      <w:r w:rsidR="00DE7390">
        <w:rPr>
          <w:highlight w:val="white"/>
        </w:rPr>
        <w:t>‘</w:t>
      </w:r>
      <w:r w:rsidRPr="00B2347F">
        <w:rPr>
          <w:highlight w:val="white"/>
        </w:rPr>
        <w:t>the power of God,</w:t>
      </w:r>
      <w:r w:rsidR="00DE7390">
        <w:t>’</w:t>
      </w:r>
      <w:r w:rsidRPr="00B2347F">
        <w:t xml:space="preserve"> </w:t>
      </w:r>
      <w:r w:rsidRPr="00B2347F">
        <w:rPr>
          <w:highlight w:val="white"/>
        </w:rPr>
        <w:t xml:space="preserve">and power can never be weak. So I think it is demonstrated that the God being good, and the Lord powerful, they save with a righteousness and equality which extend to all that turn to Him, whether here or elsewhere. For it is not here alone that the active power of God is beforehand, but it is everywhere and is always at work. Accordingly, in the Preaching of Peter, the Lord says to the disciples after the resurrection, </w:t>
      </w:r>
      <w:r w:rsidR="00DE7390">
        <w:rPr>
          <w:highlight w:val="white"/>
        </w:rPr>
        <w:t>‘</w:t>
      </w:r>
      <w:r w:rsidRPr="00B2347F">
        <w:rPr>
          <w:highlight w:val="white"/>
        </w:rPr>
        <w:t>I have chosen you twelve disciples, judging you worthy of me,</w:t>
      </w:r>
      <w:r w:rsidR="00DE7390">
        <w:t>’</w:t>
      </w:r>
      <w:r w:rsidRPr="00B2347F">
        <w:t xml:space="preserve"> </w:t>
      </w:r>
      <w:r w:rsidRPr="00B2347F">
        <w:rPr>
          <w:highlight w:val="white"/>
        </w:rPr>
        <w:t xml:space="preserve">whom the Lord wished to be apostles, having judged them faithful, sending them into the world to the men on the earth, that they may know that there is one God, showing clearly what would take place by the faith of Christ; that they who heard and believed should be saved; and that those who believed not, after having heard, should bear witness, not having the excuse to allege, We have not heard. What then? Did not the same dispensation obtain in Hades, so that even there, all the souls, on hearing the proclamation, might either exhibit repentance, or confess that their punishment was just, because they believed not? And it were the exercise of no ordinary arbitrariness, for those who had departed before the advent of the Lord (not having the Gospel preached to them, and having afforded no ground from themselves, in consequence of believing or not) to obtain either salvation or punishment. For it is not right that these should be condemned without trial, and that those alone who lived after the advent should have the advantage of the divine righteousness. But to all rational souls it was said from above, </w:t>
      </w:r>
      <w:r w:rsidR="00DE7390">
        <w:rPr>
          <w:highlight w:val="white"/>
        </w:rPr>
        <w:t>‘</w:t>
      </w:r>
      <w:r w:rsidRPr="00B2347F">
        <w:rPr>
          <w:highlight w:val="white"/>
        </w:rPr>
        <w:t>Whatever one of you has done in ignorance, without clearly knowing God, if, on becoming conscious, he repent, all his sins will be forgiven him.</w:t>
      </w:r>
      <w:r w:rsidR="00DE7390">
        <w:t>’</w:t>
      </w:r>
      <w:r w:rsidRPr="00B2347F">
        <w:t xml:space="preserve"> </w:t>
      </w:r>
      <w:r w:rsidR="00DE7390">
        <w:t>‘</w:t>
      </w:r>
      <w:r w:rsidRPr="00B2347F">
        <w:rPr>
          <w:highlight w:val="white"/>
        </w:rPr>
        <w:t>For, behold,</w:t>
      </w:r>
      <w:r w:rsidR="00DE7390">
        <w:t>’</w:t>
      </w:r>
      <w:r w:rsidRPr="00B2347F">
        <w:t xml:space="preserve"> </w:t>
      </w:r>
      <w:r w:rsidRPr="00B2347F">
        <w:rPr>
          <w:highlight w:val="white"/>
        </w:rPr>
        <w:t xml:space="preserve">it is said, </w:t>
      </w:r>
      <w:r w:rsidR="00DE7390">
        <w:rPr>
          <w:highlight w:val="white"/>
        </w:rPr>
        <w:t>‘</w:t>
      </w:r>
      <w:r w:rsidRPr="00B2347F">
        <w:rPr>
          <w:highlight w:val="white"/>
        </w:rPr>
        <w:t>I have set before your face death and life, that ye may choose life.</w:t>
      </w:r>
      <w:r w:rsidR="00DE7390">
        <w:t>’</w:t>
      </w:r>
      <w:r w:rsidRPr="00B2347F">
        <w:t xml:space="preserve"> </w:t>
      </w:r>
      <w:r w:rsidRPr="00B2347F">
        <w:rPr>
          <w:highlight w:val="white"/>
        </w:rPr>
        <w:t xml:space="preserve">God says that He set, not that He made both, in order to the comparison of choice. And in another Scripture He says, </w:t>
      </w:r>
      <w:r w:rsidR="00DE7390">
        <w:rPr>
          <w:highlight w:val="white"/>
        </w:rPr>
        <w:t>‘</w:t>
      </w:r>
      <w:r w:rsidRPr="00B2347F">
        <w:rPr>
          <w:highlight w:val="white"/>
        </w:rPr>
        <w:t>If ye hear Me, and be willing, ye shall eat the good of the land. But if ye hear Me not, and are not willing, the sword shall devour you: for the mouth of the Lord hath spoken these things.</w:t>
      </w:r>
      <w:r w:rsidR="00DE7390">
        <w:t>’</w:t>
      </w:r>
      <w:r w:rsidR="002D2DBF">
        <w:t>”</w:t>
      </w:r>
      <w:r w:rsidRPr="00B2347F">
        <w:t xml:space="preserve"> </w:t>
      </w:r>
      <w:r w:rsidRPr="00B2347F">
        <w:rPr>
          <w:i/>
        </w:rPr>
        <w:t>Stromata</w:t>
      </w:r>
      <w:r w:rsidRPr="00B2347F">
        <w:t xml:space="preserve"> book 6 ch.6 p.490-491</w:t>
      </w:r>
    </w:p>
    <w:p w14:paraId="1F7B292E"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said that Christ preached to those who departed this life before his advent. Here is the quote: </w:t>
      </w:r>
      <w:r w:rsidR="002D2DBF">
        <w:t>“</w:t>
      </w:r>
      <w:r w:rsidRPr="00B2347F">
        <w:rPr>
          <w:highlight w:val="white"/>
        </w:rPr>
        <w:t xml:space="preserve">If, then, He preached the Gospel to those in the flesh that they might not be condemned unjustly, how is it conceivable that He did not for the same cause preach the Gospel to those who had departed this life before His advent? </w:t>
      </w:r>
      <w:r w:rsidR="00DE7390">
        <w:rPr>
          <w:highlight w:val="white"/>
        </w:rPr>
        <w:t>‘</w:t>
      </w:r>
      <w:r w:rsidRPr="00B2347F">
        <w:rPr>
          <w:highlight w:val="white"/>
        </w:rPr>
        <w:t xml:space="preserve">For the righteous Lord loveth righteousness: His countenance </w:t>
      </w:r>
      <w:proofErr w:type="spellStart"/>
      <w:r w:rsidRPr="00B2347F">
        <w:rPr>
          <w:highlight w:val="white"/>
        </w:rPr>
        <w:t>beholdeth</w:t>
      </w:r>
      <w:proofErr w:type="spellEnd"/>
      <w:r w:rsidRPr="00B2347F">
        <w:rPr>
          <w:highlight w:val="white"/>
        </w:rPr>
        <w:t xml:space="preserve"> uprightness.</w:t>
      </w:r>
      <w:r w:rsidR="00DE7390">
        <w:t>’</w:t>
      </w:r>
      <w:r w:rsidRPr="00B2347F">
        <w:t xml:space="preserve"> </w:t>
      </w:r>
      <w:r w:rsidR="00DE7390">
        <w:t>‘</w:t>
      </w:r>
      <w:r w:rsidRPr="00B2347F">
        <w:rPr>
          <w:highlight w:val="white"/>
        </w:rPr>
        <w:t xml:space="preserve">But he that loveth wickedness </w:t>
      </w:r>
      <w:proofErr w:type="spellStart"/>
      <w:r w:rsidRPr="00B2347F">
        <w:rPr>
          <w:highlight w:val="white"/>
        </w:rPr>
        <w:t>hateth</w:t>
      </w:r>
      <w:proofErr w:type="spellEnd"/>
      <w:r w:rsidRPr="00B2347F">
        <w:rPr>
          <w:highlight w:val="white"/>
        </w:rPr>
        <w:t xml:space="preserve"> his own soul.</w:t>
      </w:r>
      <w:r w:rsidR="00DE7390">
        <w:t>’</w:t>
      </w:r>
      <w:r w:rsidRPr="00B2347F">
        <w:t xml:space="preserve"> </w:t>
      </w:r>
      <w:r w:rsidRPr="00B2347F">
        <w:rPr>
          <w:highlight w:val="white"/>
        </w:rPr>
        <w:t>If, then, in the deluge all sinful flesh perished, punishment having been inflicted on them for correction, we must first believe that the will of God, which is disciplinary and beneficent, saves those who turn to Him.</w:t>
      </w:r>
      <w:r w:rsidR="002D2DBF">
        <w:rPr>
          <w:highlight w:val="white"/>
        </w:rPr>
        <w:t>”</w:t>
      </w:r>
      <w:r w:rsidRPr="00B2347F">
        <w:rPr>
          <w:highlight w:val="white"/>
        </w:rPr>
        <w:t xml:space="preserve"> </w:t>
      </w:r>
      <w:r w:rsidRPr="00B2347F">
        <w:rPr>
          <w:i/>
        </w:rPr>
        <w:t>Stromata</w:t>
      </w:r>
      <w:r w:rsidRPr="00B2347F">
        <w:t xml:space="preserve"> book 6 ch.6 p.492.</w:t>
      </w:r>
    </w:p>
    <w:p w14:paraId="52E79EB7" w14:textId="77777777" w:rsidR="00242418" w:rsidRPr="00B2347F" w:rsidRDefault="00242418">
      <w:pPr>
        <w:ind w:left="288" w:hanging="288"/>
        <w:rPr>
          <w:i/>
        </w:rPr>
      </w:pPr>
      <w:r w:rsidRPr="00B2347F">
        <w:t>Tertullian (</w:t>
      </w:r>
      <w:r w:rsidR="00EF6B3D">
        <w:rPr>
          <w:highlight w:val="white"/>
        </w:rPr>
        <w:t>c.203</w:t>
      </w:r>
      <w:r w:rsidRPr="00B2347F">
        <w:t xml:space="preserve"> A.D.) mentions that Christ went to Hades (partial) </w:t>
      </w:r>
      <w:r w:rsidR="002D2DBF">
        <w:t>“</w:t>
      </w:r>
      <w:r w:rsidRPr="00B2347F">
        <w:t xml:space="preserve">that He might there make the patriarchs and prophets partakers of Himself.... You have a treatise by us (on </w:t>
      </w:r>
      <w:smartTag w:uri="urn:schemas-microsoft-com:office:smarttags" w:element="place">
        <w:r w:rsidRPr="00B2347F">
          <w:t>Paradise</w:t>
        </w:r>
      </w:smartTag>
      <w:r w:rsidRPr="00B2347F">
        <w:t>), in which we have established the position that every soul is detained in safe keeping in Hades until the day of the Lord.</w:t>
      </w:r>
      <w:r w:rsidR="002D2DBF">
        <w:t>”</w:t>
      </w:r>
      <w:r w:rsidRPr="00B2347F">
        <w:t xml:space="preserve"> It implies that they were righteous men but still needed Christ to go to heaven. (It does not say whether or not Jesus preached to them though.) </w:t>
      </w:r>
      <w:r w:rsidRPr="00B2347F">
        <w:rPr>
          <w:i/>
        </w:rPr>
        <w:t>A Treatise on the Soul</w:t>
      </w:r>
      <w:r w:rsidRPr="00B2347F">
        <w:t xml:space="preserve"> ch.55 p.231.</w:t>
      </w:r>
    </w:p>
    <w:p w14:paraId="1AC0C23D"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He [Jesus] who is become the preacher of the Gospel to the dead, the redeemer of souls, and the resurrection of the buried;</w:t>
      </w:r>
      <w:r w:rsidR="002D2DBF">
        <w:t>”</w:t>
      </w:r>
      <w:r w:rsidRPr="00B2347F">
        <w:t xml:space="preserve"> </w:t>
      </w:r>
      <w:r w:rsidRPr="00B2347F">
        <w:rPr>
          <w:i/>
        </w:rPr>
        <w:t>Fragment from Commentary on Psalm 119 or 110</w:t>
      </w:r>
      <w:r w:rsidRPr="00B2347F">
        <w:t xml:space="preserve"> p.170.</w:t>
      </w:r>
    </w:p>
    <w:p w14:paraId="6FE86198" w14:textId="77777777" w:rsidR="00242418" w:rsidRPr="00B2347F" w:rsidRDefault="00242418">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00DE7390">
        <w:t>‘</w:t>
      </w:r>
      <w:r w:rsidRPr="00B2347F">
        <w:rPr>
          <w:highlight w:val="white"/>
        </w:rPr>
        <w:t>Which shall not pass away.</w:t>
      </w:r>
      <w:r w:rsidR="00DE7390">
        <w:t>’</w:t>
      </w:r>
      <w:r w:rsidRPr="00B2347F">
        <w:t xml:space="preserve"> </w:t>
      </w:r>
      <w:r w:rsidRPr="00B2347F">
        <w:rPr>
          <w:highlight w:val="white"/>
        </w:rPr>
        <w:t>He exhibited all the dominion given by the Father to His own Son, who is manifested as King of all in heaven and on earth, and under the earth, and as Judge of all: of all in heaven, because He was born the Word, of the heart of the Father before all; and of all in earth, because He was made man, and created Adam anew of Himself; and of all under the earth, because He was also numbered among the dead, and preached to the souls of the saints, (and) by death overcame death.</w:t>
      </w:r>
      <w:r w:rsidR="002D2DBF">
        <w:rPr>
          <w:highlight w:val="white"/>
        </w:rPr>
        <w:t>”</w:t>
      </w:r>
      <w:r w:rsidRPr="00B2347F">
        <w:rPr>
          <w:highlight w:val="white"/>
        </w:rPr>
        <w:t xml:space="preserve"> </w:t>
      </w:r>
      <w:r w:rsidRPr="00B2347F">
        <w:rPr>
          <w:i/>
        </w:rPr>
        <w:t>Scholia on Daniel</w:t>
      </w:r>
      <w:r w:rsidRPr="00B2347F">
        <w:t xml:space="preserve"> ch.7.14 p.189</w:t>
      </w:r>
    </w:p>
    <w:p w14:paraId="40F4F05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also, then when He became a soul, without the covering of the body, He dwelt among those souls which were without bodily covering, converting such of them as were willing to Himself, or those who He saw, for reasons known to Him alone, to be better adapted to such a course.</w:t>
      </w:r>
      <w:r w:rsidR="002D2DBF">
        <w:t>”</w:t>
      </w:r>
      <w:r w:rsidRPr="00B2347F">
        <w:t xml:space="preserve"> </w:t>
      </w:r>
      <w:r w:rsidRPr="00B2347F">
        <w:rPr>
          <w:i/>
        </w:rPr>
        <w:t>Origen Against Celsus</w:t>
      </w:r>
      <w:r w:rsidRPr="00B2347F">
        <w:t xml:space="preserve"> book 2 ch.43 p.448.</w:t>
      </w:r>
    </w:p>
    <w:p w14:paraId="0FB517A5" w14:textId="77777777" w:rsidR="00242418" w:rsidRPr="00B2347F" w:rsidRDefault="00242418"/>
    <w:p w14:paraId="3158C6D8" w14:textId="77777777" w:rsidR="00242418" w:rsidRPr="00B2347F" w:rsidRDefault="00242418">
      <w:pPr>
        <w:pStyle w:val="Heading2"/>
      </w:pPr>
      <w:bookmarkStart w:id="1776" w:name="_Toc58618322"/>
      <w:bookmarkStart w:id="1777" w:name="_Toc62979753"/>
      <w:bookmarkStart w:id="1778" w:name="_Toc161729880"/>
      <w:r w:rsidRPr="00B2347F">
        <w:t>m</w:t>
      </w:r>
      <w:r w:rsidR="00FC64DC">
        <w:t>a</w:t>
      </w:r>
      <w:r w:rsidRPr="00B2347F">
        <w:t>11. Religion is/can be good</w:t>
      </w:r>
      <w:bookmarkEnd w:id="1776"/>
      <w:bookmarkEnd w:id="1777"/>
      <w:bookmarkEnd w:id="1778"/>
    </w:p>
    <w:p w14:paraId="35D12542" w14:textId="77777777" w:rsidR="00242418" w:rsidRPr="00B2347F" w:rsidRDefault="00242418"/>
    <w:p w14:paraId="338F382F" w14:textId="77777777" w:rsidR="00242418" w:rsidRPr="00B2347F" w:rsidRDefault="00242418">
      <w:r w:rsidRPr="00B2347F">
        <w:t>James 1:27</w:t>
      </w:r>
    </w:p>
    <w:p w14:paraId="186B296F" w14:textId="77777777" w:rsidR="00242418" w:rsidRPr="00B2347F" w:rsidRDefault="00242418"/>
    <w:p w14:paraId="6221504D" w14:textId="77777777" w:rsidR="00242418" w:rsidRPr="00B2347F" w:rsidRDefault="00242418">
      <w:r w:rsidRPr="00B2347F">
        <w:rPr>
          <w:b/>
        </w:rPr>
        <w:t>Quadratus</w:t>
      </w:r>
      <w:r w:rsidRPr="00B2347F">
        <w:t xml:space="preserve"> (126 A.D.) (implied) has a work entitled </w:t>
      </w:r>
      <w:r w:rsidRPr="00B2347F">
        <w:rPr>
          <w:i/>
        </w:rPr>
        <w:t>Apology for the Christian Religion</w:t>
      </w:r>
      <w:r w:rsidRPr="00B2347F">
        <w:t>.</w:t>
      </w:r>
    </w:p>
    <w:p w14:paraId="33129707"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ch.1 p.25 (implied) answers what some of religion Christians observe.</w:t>
      </w:r>
    </w:p>
    <w:p w14:paraId="6B38C77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2 ch.1 p.89 (implied) </w:t>
      </w:r>
      <w:r w:rsidR="002D2DBF">
        <w:t>“</w:t>
      </w:r>
      <w:r w:rsidRPr="00B2347F">
        <w:t>discourse, I made some explanations to you concerning my religion; and then having bid one another adieu, we went with much mutual friendliness each to his</w:t>
      </w:r>
      <w:r w:rsidR="002D2DBF">
        <w:t>”</w:t>
      </w:r>
    </w:p>
    <w:p w14:paraId="7C4873CB"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But those men are really worthy of being mourned over, who promulgate such a kind of religion, and who so frigidly and perversely pull to pieces the greatness of the truly unspeakable power, and the dispensations of God in themselves so striking,</w:t>
      </w:r>
      <w:r w:rsidR="002D2DBF">
        <w:t>”</w:t>
      </w:r>
      <w:r w:rsidRPr="00B2347F">
        <w:t xml:space="preserve"> </w:t>
      </w:r>
      <w:r w:rsidRPr="00B2347F">
        <w:rPr>
          <w:i/>
        </w:rPr>
        <w:t>Refutation of All Heresies</w:t>
      </w:r>
      <w:r w:rsidRPr="00B2347F">
        <w:t xml:space="preserve"> book 1 ch.16.3 p.341</w:t>
      </w:r>
    </w:p>
    <w:p w14:paraId="028F3E0B" w14:textId="77777777" w:rsidR="00242418" w:rsidRPr="00B2347F" w:rsidRDefault="00242418">
      <w:pPr>
        <w:autoSpaceDE w:val="0"/>
        <w:autoSpaceDN w:val="0"/>
        <w:adjustRightInd w:val="0"/>
        <w:ind w:left="288" w:hanging="288"/>
        <w:rPr>
          <w:highlight w:val="white"/>
        </w:rPr>
      </w:pPr>
      <w:r w:rsidRPr="00B2347F">
        <w:rPr>
          <w:b/>
        </w:rPr>
        <w:t>Minucius Felix</w:t>
      </w:r>
      <w:r w:rsidRPr="00B2347F">
        <w:t xml:space="preserve"> (210 A.D.) </w:t>
      </w:r>
      <w:r w:rsidR="002D2DBF">
        <w:t>“</w:t>
      </w:r>
      <w:r w:rsidRPr="00B2347F">
        <w:rPr>
          <w:highlight w:val="white"/>
        </w:rPr>
        <w:t>And thus, when my thoughts were traversing the entire period of our intimacy and friendship, the direction of my mind fixed itself chiefly on that discourse of his, wherein by very weighty arguments he converted Caecilius, who was still cleaving to superstitious vanities, to the true religion.</w:t>
      </w:r>
      <w:r w:rsidR="002D2DBF">
        <w:rPr>
          <w:highlight w:val="white"/>
        </w:rPr>
        <w:t>”</w:t>
      </w:r>
      <w:r w:rsidRPr="00B2347F">
        <w:rPr>
          <w:highlight w:val="white"/>
        </w:rPr>
        <w:t xml:space="preserve"> </w:t>
      </w:r>
      <w:r w:rsidRPr="00B2347F">
        <w:rPr>
          <w:i/>
          <w:highlight w:val="white"/>
        </w:rPr>
        <w:t>Octavius of Minucius Felix</w:t>
      </w:r>
      <w:r w:rsidRPr="00B2347F">
        <w:rPr>
          <w:highlight w:val="white"/>
        </w:rPr>
        <w:t xml:space="preserve"> ch.1 p.173</w:t>
      </w:r>
    </w:p>
    <w:p w14:paraId="4C4BD2E2" w14:textId="77777777" w:rsidR="00242418" w:rsidRPr="00B2347F" w:rsidRDefault="00242418">
      <w:pPr>
        <w:ind w:left="288" w:hanging="288"/>
      </w:pPr>
      <w:r w:rsidRPr="00B2347F">
        <w:t xml:space="preserve">Minucius Felix (210 A.D.) </w:t>
      </w:r>
      <w:r w:rsidR="002D2DBF">
        <w:t>“</w:t>
      </w:r>
      <w:r w:rsidRPr="00B2347F">
        <w:t xml:space="preserve">For they themselves also, as long as they worshipped our God-and He is the same God of all-with chastity, </w:t>
      </w:r>
      <w:proofErr w:type="spellStart"/>
      <w:r w:rsidRPr="00B2347F">
        <w:t>innocency</w:t>
      </w:r>
      <w:proofErr w:type="spellEnd"/>
      <w:r w:rsidRPr="00B2347F">
        <w:t>, and religion,</w:t>
      </w:r>
      <w:r w:rsidR="002D2DBF">
        <w:t>”</w:t>
      </w:r>
      <w:r w:rsidRPr="00B2347F">
        <w:t xml:space="preserve"> </w:t>
      </w:r>
      <w:r w:rsidRPr="00B2347F">
        <w:rPr>
          <w:i/>
          <w:highlight w:val="white"/>
        </w:rPr>
        <w:t>Octavius of Minucius Felix</w:t>
      </w:r>
      <w:r w:rsidRPr="00B2347F">
        <w:rPr>
          <w:highlight w:val="white"/>
        </w:rPr>
        <w:t xml:space="preserve"> ch.33 p.</w:t>
      </w:r>
      <w:r w:rsidRPr="00B2347F">
        <w:t>193</w:t>
      </w:r>
    </w:p>
    <w:p w14:paraId="13E60C5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w:t>
      </w:r>
      <w:r w:rsidRPr="00B2347F">
        <w:t xml:space="preserve"> A.D.) (implied) </w:t>
      </w:r>
      <w:r w:rsidR="002D2DBF">
        <w:t>“</w:t>
      </w:r>
      <w:r w:rsidRPr="00B2347F">
        <w:t>Why, then, foolish and silly men (for I will repeat it), have you, defaming the supercelestial region, dragged religion to the ground</w:t>
      </w:r>
      <w:r w:rsidR="002D2DBF">
        <w:t>”</w:t>
      </w:r>
      <w:r w:rsidRPr="00B2347F">
        <w:t xml:space="preserve"> </w:t>
      </w:r>
      <w:r w:rsidRPr="00B2347F">
        <w:rPr>
          <w:i/>
        </w:rPr>
        <w:t>Exhortation to the Heathen</w:t>
      </w:r>
      <w:r w:rsidRPr="00B2347F">
        <w:t xml:space="preserve"> ch.4 p.188</w:t>
      </w:r>
    </w:p>
    <w:p w14:paraId="5F55B9E9" w14:textId="7A0D836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sidR="00544876">
        <w:rPr>
          <w:szCs w:val="24"/>
        </w:rPr>
        <w:t xml:space="preserve">speaks </w:t>
      </w:r>
      <w:r>
        <w:rPr>
          <w:szCs w:val="24"/>
        </w:rPr>
        <w:t>positively of Moses as “our teacher in religion”</w:t>
      </w:r>
      <w:r w:rsidRPr="00B2347F">
        <w:rPr>
          <w:szCs w:val="24"/>
        </w:rPr>
        <w:t xml:space="preserve"> </w:t>
      </w:r>
      <w:r w:rsidRPr="00B2347F">
        <w:rPr>
          <w:i/>
          <w:szCs w:val="24"/>
        </w:rPr>
        <w:t>Hortatory Address to the Greeks</w:t>
      </w:r>
      <w:r w:rsidRPr="00B2347F">
        <w:rPr>
          <w:szCs w:val="24"/>
        </w:rPr>
        <w:t xml:space="preserve"> ch.</w:t>
      </w:r>
      <w:r>
        <w:rPr>
          <w:szCs w:val="24"/>
        </w:rPr>
        <w:t>10</w:t>
      </w:r>
      <w:r w:rsidRPr="00B2347F">
        <w:rPr>
          <w:szCs w:val="24"/>
        </w:rPr>
        <w:t xml:space="preserve"> p.277</w:t>
      </w:r>
      <w:r>
        <w:rPr>
          <w:szCs w:val="24"/>
        </w:rPr>
        <w:t>0278</w:t>
      </w:r>
    </w:p>
    <w:p w14:paraId="7B74F13F" w14:textId="77777777" w:rsidR="00242418" w:rsidRPr="00B2347F" w:rsidRDefault="00242418">
      <w:pPr>
        <w:ind w:left="288" w:hanging="288"/>
      </w:pPr>
      <w:r w:rsidRPr="00B2347F">
        <w:rPr>
          <w:b/>
        </w:rPr>
        <w:t>Tertullian</w:t>
      </w:r>
      <w:r w:rsidRPr="00B2347F">
        <w:t xml:space="preserve"> (198-220 A.D.) </w:t>
      </w:r>
      <w:r w:rsidR="002D2DBF">
        <w:t>“</w:t>
      </w:r>
      <w:r w:rsidRPr="00B2347F">
        <w:t>that treatment which the prophets always suffered on account of divine religion:</w:t>
      </w:r>
      <w:r w:rsidR="002D2DBF">
        <w:t>”</w:t>
      </w:r>
      <w:r w:rsidRPr="00B2347F">
        <w:t xml:space="preserve"> </w:t>
      </w:r>
      <w:r w:rsidRPr="00B2347F">
        <w:rPr>
          <w:i/>
        </w:rPr>
        <w:t>Answer to the Jews</w:t>
      </w:r>
      <w:r w:rsidRPr="00B2347F">
        <w:t xml:space="preserve"> ch.13 p.170</w:t>
      </w:r>
    </w:p>
    <w:p w14:paraId="5057F732" w14:textId="77777777" w:rsidR="00242418" w:rsidRPr="00B2347F" w:rsidRDefault="00242418">
      <w:pPr>
        <w:ind w:left="288" w:hanging="288"/>
      </w:pPr>
      <w:r w:rsidRPr="00B2347F">
        <w:t xml:space="preserve">Tertullian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59B31600" w14:textId="77777777" w:rsidR="00242418" w:rsidRPr="00B2347F" w:rsidRDefault="00242418">
      <w:pPr>
        <w:ind w:left="288" w:hanging="288"/>
      </w:pPr>
      <w:r w:rsidRPr="00B2347F">
        <w:t xml:space="preserve">Tertullian (198-220 A.D.) </w:t>
      </w:r>
      <w:r w:rsidR="002D2DBF">
        <w:t>“</w:t>
      </w:r>
      <w:r w:rsidRPr="00B2347F">
        <w:t>…and great facts and records of the Christian religion</w:t>
      </w:r>
      <w:r w:rsidR="002D2DBF">
        <w:t>”</w:t>
      </w:r>
      <w:r w:rsidRPr="00B2347F">
        <w:t xml:space="preserve"> </w:t>
      </w:r>
      <w:r w:rsidRPr="00B2347F">
        <w:rPr>
          <w:i/>
        </w:rPr>
        <w:t>Five Books Against Marcion</w:t>
      </w:r>
      <w:r w:rsidRPr="00B2347F">
        <w:t xml:space="preserve"> book 4 ch.4 p.349</w:t>
      </w:r>
    </w:p>
    <w:p w14:paraId="465FD9DD" w14:textId="77777777" w:rsidR="00242418" w:rsidRPr="00B2347F" w:rsidRDefault="00242418">
      <w:pPr>
        <w:ind w:left="288" w:hanging="288"/>
      </w:pPr>
      <w:r w:rsidRPr="00B2347F">
        <w:rPr>
          <w:b/>
        </w:rPr>
        <w:t>Hippolytus of Portus</w:t>
      </w:r>
      <w:r w:rsidRPr="00B2347F">
        <w:t xml:space="preserve"> (222-243/5 A.D.) (implied) </w:t>
      </w:r>
      <w:r w:rsidR="002D2DBF">
        <w:t>“</w:t>
      </w:r>
      <w:r w:rsidRPr="00B2347F">
        <w:t>I trust, therefore, that as regards these doctrines it is obvious to all possessed of a sound mind, that (these tenets) are unauthoritative, and far removed from the knowledge that is in accordance with Religion,</w:t>
      </w:r>
      <w:r w:rsidR="002D2DBF">
        <w:t>”</w:t>
      </w:r>
      <w:r w:rsidRPr="00B2347F">
        <w:t xml:space="preserve"> </w:t>
      </w:r>
      <w:r w:rsidRPr="00B2347F">
        <w:rPr>
          <w:i/>
        </w:rPr>
        <w:t>Refutation of All Heresies</w:t>
      </w:r>
      <w:r w:rsidRPr="00B2347F">
        <w:t xml:space="preserve"> book 6 ch.47 p.97</w:t>
      </w:r>
    </w:p>
    <w:p w14:paraId="6635C149" w14:textId="77777777" w:rsidR="00242418" w:rsidRPr="00B2347F" w:rsidRDefault="00242418">
      <w:pPr>
        <w:ind w:left="288" w:hanging="288"/>
      </w:pPr>
      <w:r w:rsidRPr="00B2347F">
        <w:rPr>
          <w:b/>
        </w:rPr>
        <w:t>Origen</w:t>
      </w:r>
      <w:r w:rsidRPr="00B2347F">
        <w:t xml:space="preserve"> (c.227-240 A.D.) </w:t>
      </w:r>
      <w:r w:rsidR="002D2DBF">
        <w:t>“</w:t>
      </w:r>
      <w:r w:rsidRPr="00B2347F">
        <w:t>God of the universe through Mediator and High-Priest and Paraclete, and as his religion is a halting one who does not go in through the door to the Father, so also in the case of men of old time. Their religion was sanctified and made acceptable to God by their knowledge and faith and expectation of Christ.</w:t>
      </w:r>
      <w:r w:rsidR="002D2DBF">
        <w:t>”</w:t>
      </w:r>
      <w:r w:rsidRPr="00B2347F">
        <w:t xml:space="preserve"> </w:t>
      </w:r>
      <w:r w:rsidRPr="00B2347F">
        <w:rPr>
          <w:i/>
        </w:rPr>
        <w:t>Origen</w:t>
      </w:r>
      <w:r w:rsidR="00DE7390">
        <w:rPr>
          <w:i/>
        </w:rPr>
        <w:t>’</w:t>
      </w:r>
      <w:r w:rsidRPr="00B2347F">
        <w:rPr>
          <w:i/>
        </w:rPr>
        <w:t>s Commentary on John</w:t>
      </w:r>
      <w:r w:rsidRPr="00B2347F">
        <w:t xml:space="preserve"> 2 ch.28 p.343</w:t>
      </w:r>
    </w:p>
    <w:p w14:paraId="3744EABB" w14:textId="77777777" w:rsidR="00242418" w:rsidRPr="00B2347F" w:rsidRDefault="00242418">
      <w:pPr>
        <w:ind w:left="288" w:hanging="288"/>
      </w:pPr>
      <w:r w:rsidRPr="00B2347F">
        <w:rPr>
          <w:b/>
        </w:rPr>
        <w:t>Novatian</w:t>
      </w:r>
      <w:r w:rsidRPr="00B2347F">
        <w:t xml:space="preserve"> (250-254/257) </w:t>
      </w:r>
      <w:r w:rsidR="002D2DBF">
        <w:t>“</w:t>
      </w:r>
      <w:r w:rsidRPr="00B2347F">
        <w:t xml:space="preserve">This is He who in the apostles gives testimony to Christ; in the martyrs shows forth the constant </w:t>
      </w:r>
      <w:proofErr w:type="spellStart"/>
      <w:r w:rsidRPr="00B2347F">
        <w:t>faithfullness</w:t>
      </w:r>
      <w:proofErr w:type="spellEnd"/>
      <w:r w:rsidRPr="00B2347F">
        <w:t xml:space="preserve"> of their religion; in virgins restrains the admirable continency of their sealed chastity; in others, guards the laws of the Lord</w:t>
      </w:r>
      <w:r w:rsidR="00DE7390">
        <w:t>’</w:t>
      </w:r>
      <w:r w:rsidRPr="00B2347F">
        <w:t>s doctrine incorrupt and uncontaminated; destroys heretics, corrects the perverse, condemns infidels, makes known pretenders; moreover, rebukes the wicked, keeps the Church uncorrupt and inviolate, in the sanctity of a perpetual virginity and truth.</w:t>
      </w:r>
      <w:r w:rsidR="002D2DBF">
        <w:t>”</w:t>
      </w:r>
      <w:r w:rsidRPr="00B2347F">
        <w:t xml:space="preserve"> </w:t>
      </w:r>
      <w:r w:rsidRPr="00B2347F">
        <w:rPr>
          <w:i/>
        </w:rPr>
        <w:t>Concerning the Trinity</w:t>
      </w:r>
      <w:r w:rsidRPr="00B2347F">
        <w:t xml:space="preserve"> ch.29 p.641</w:t>
      </w:r>
    </w:p>
    <w:p w14:paraId="69EDE04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rsidR="002D2DBF">
        <w:t>”</w:t>
      </w:r>
      <w:r w:rsidRPr="00B2347F">
        <w:t xml:space="preserve"> </w:t>
      </w:r>
      <w:r w:rsidRPr="00B2347F">
        <w:rPr>
          <w:i/>
        </w:rPr>
        <w:t>Treatises of Cyprian</w:t>
      </w:r>
      <w:r w:rsidRPr="00B2347F">
        <w:t xml:space="preserve"> Treatise 8 ch.19 p.481</w:t>
      </w:r>
    </w:p>
    <w:p w14:paraId="65C1BD30"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 xml:space="preserve">Life and Passion of Cyprian of </w:t>
      </w:r>
      <w:smartTag w:uri="urn:schemas-microsoft-com:office:smarttags" w:element="City">
        <w:smartTag w:uri="urn:schemas-microsoft-com:office:smarttags" w:element="place">
          <w:r w:rsidRPr="00B2347F">
            <w:rPr>
              <w:b/>
              <w:i/>
            </w:rPr>
            <w:t>Carthage</w:t>
          </w:r>
        </w:smartTag>
      </w:smartTag>
      <w:r w:rsidRPr="00B2347F">
        <w:rPr>
          <w:b/>
          <w:i/>
        </w:rPr>
        <w:t xml:space="preserve"> </w:t>
      </w:r>
      <w:r w:rsidR="00DF4E95">
        <w:rPr>
          <w:b/>
          <w:i/>
        </w:rPr>
        <w:t>(258 A.D.)</w:t>
      </w:r>
      <w:r w:rsidRPr="00B2347F">
        <w:t xml:space="preserve"> ch.7 p.269 </w:t>
      </w:r>
      <w:r w:rsidR="002D2DBF">
        <w:t>“</w:t>
      </w:r>
      <w:r w:rsidRPr="00B2347F">
        <w:t>For nothing else was proper than that he who in the secret recesses of his conscience was rich in the full honour of religion and faith,</w:t>
      </w:r>
      <w:r w:rsidR="002D2DBF">
        <w:t>”</w:t>
      </w:r>
      <w:r w:rsidRPr="00B2347F">
        <w:t xml:space="preserve"> </w:t>
      </w:r>
    </w:p>
    <w:p w14:paraId="5483B98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Let all the lust of avarice be put from you, which serves the cause of idolatry rather than the religion of Christ.</w:t>
      </w:r>
      <w:r w:rsidR="002D2DBF">
        <w:t>”</w:t>
      </w:r>
      <w:r w:rsidRPr="00B2347F">
        <w:t xml:space="preserve"> </w:t>
      </w:r>
      <w:r w:rsidRPr="00B2347F">
        <w:rPr>
          <w:i/>
        </w:rPr>
        <w:t>Letter of Theonas, Bishop of Alexandria, to Lucianus, the Chief Chamberlain</w:t>
      </w:r>
      <w:r w:rsidRPr="00B2347F">
        <w:t xml:space="preserve"> ch.2 p.159</w:t>
      </w:r>
    </w:p>
    <w:p w14:paraId="5C711069" w14:textId="77777777" w:rsidR="00242418" w:rsidRPr="00B2347F" w:rsidRDefault="00242418">
      <w:pPr>
        <w:ind w:left="288" w:hanging="288"/>
      </w:pPr>
      <w:r w:rsidRPr="00B2347F">
        <w:t xml:space="preserve">Theonas of </w:t>
      </w:r>
      <w:smartTag w:uri="urn:schemas-microsoft-com:office:smarttags" w:element="City">
        <w:smartTag w:uri="urn:schemas-microsoft-com:office:smarttags" w:element="place">
          <w:r w:rsidRPr="00B2347F">
            <w:t>Alexandria</w:t>
          </w:r>
        </w:smartTag>
      </w:smartTag>
      <w:r w:rsidRPr="00B2347F">
        <w:t xml:space="preserve"> (282-300 A.D.) (implied) </w:t>
      </w:r>
      <w:r w:rsidR="002D2DBF">
        <w:t>“</w:t>
      </w:r>
      <w:r w:rsidRPr="00B2347F">
        <w:t>let them mark it and admire it, and by reason there of praise Jesus Christ our Lord in you. Let your conversation always be temperate and modest, and seasoned with religion as with salt.</w:t>
      </w:r>
      <w:r w:rsidR="002D2DBF">
        <w:t>”</w:t>
      </w:r>
      <w:r w:rsidRPr="00B2347F">
        <w:t xml:space="preserve"> ch.8 p.161</w:t>
      </w:r>
    </w:p>
    <w:p w14:paraId="788F77F7" w14:textId="1672D17A"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Since the name of the Christian religion began to be used on the earth</w:t>
      </w:r>
      <w:r w:rsidR="002D2DBF">
        <w:t>”</w:t>
      </w:r>
      <w:r w:rsidR="00242418" w:rsidRPr="00B2347F">
        <w:t xml:space="preserve"> </w:t>
      </w:r>
      <w:r w:rsidR="00242418" w:rsidRPr="00B2347F">
        <w:rPr>
          <w:i/>
        </w:rPr>
        <w:t>Arnobius Against the Heathen</w:t>
      </w:r>
      <w:r w:rsidR="00242418" w:rsidRPr="00B2347F">
        <w:t xml:space="preserve"> book 1 ch.2 p.413. See also book 1 ch.3 p.414.</w:t>
      </w:r>
    </w:p>
    <w:p w14:paraId="32FA272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childhood, in respect of the knowledge of God, and their after perfecting, by the worship of God and the exercise of the true religion. To-day, according to the prophet,</w:t>
      </w:r>
      <w:r w:rsidR="002D2DBF">
        <w:t>”</w:t>
      </w:r>
      <w:r w:rsidRPr="00B2347F">
        <w:t xml:space="preserve"> </w:t>
      </w:r>
      <w:r w:rsidRPr="00B2347F">
        <w:rPr>
          <w:i/>
        </w:rPr>
        <w:t>Oration on the Psalms</w:t>
      </w:r>
      <w:r w:rsidRPr="00B2347F">
        <w:t xml:space="preserve"> p.395</w:t>
      </w:r>
    </w:p>
    <w:p w14:paraId="41BDF1A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of the Christian religion in the first paragraph of </w:t>
      </w:r>
      <w:r w:rsidR="00242418" w:rsidRPr="00B2347F">
        <w:rPr>
          <w:i/>
        </w:rPr>
        <w:t>Against the Heathen</w:t>
      </w:r>
      <w:r w:rsidR="00242418" w:rsidRPr="00B2347F">
        <w:t xml:space="preserve"> ch.1.8 p.4</w:t>
      </w:r>
    </w:p>
    <w:p w14:paraId="2EEC09EE" w14:textId="77777777" w:rsidR="00242418" w:rsidRPr="00B2347F" w:rsidRDefault="00242418">
      <w:pPr>
        <w:ind w:left="288" w:hanging="288"/>
      </w:pPr>
      <w:r w:rsidRPr="00B2347F">
        <w:rPr>
          <w:b/>
        </w:rPr>
        <w:t>Lactantius</w:t>
      </w:r>
      <w:r w:rsidRPr="00B2347F">
        <w:t xml:space="preserve"> (c.303-320/325 A.D.) </w:t>
      </w:r>
      <w:r w:rsidR="002D2DBF">
        <w:t>“</w:t>
      </w:r>
      <w:r w:rsidRPr="00B2347F">
        <w:t>Therefore the chief good of man is in religion only</w:t>
      </w:r>
      <w:r w:rsidR="002D2DBF">
        <w:t>”</w:t>
      </w:r>
      <w:r w:rsidRPr="00B2347F">
        <w:t xml:space="preserve"> </w:t>
      </w:r>
      <w:r w:rsidRPr="00B2347F">
        <w:rPr>
          <w:i/>
        </w:rPr>
        <w:t>The Divine Institutes</w:t>
      </w:r>
      <w:r w:rsidRPr="00B2347F">
        <w:t xml:space="preserve"> book 3 ch.10 p.77. See also ibid book 4 ch.28 p.131</w:t>
      </w:r>
      <w:r w:rsidR="00B508F3" w:rsidRPr="00B2347F">
        <w:t xml:space="preserve"> and ibid book 1 ch.1 p.10.</w:t>
      </w:r>
    </w:p>
    <w:p w14:paraId="3045B1C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rsidR="002D2DBF">
        <w:t>“</w:t>
      </w:r>
      <w:r w:rsidRPr="00B2347F">
        <w:t xml:space="preserve">at another time they cast </w:t>
      </w:r>
      <w:proofErr w:type="spellStart"/>
      <w:r w:rsidRPr="00B2347F">
        <w:t>approbium</w:t>
      </w:r>
      <w:proofErr w:type="spellEnd"/>
      <w:r w:rsidRPr="00B2347F">
        <w:t xml:space="preserve"> and infamy upon the Christian religion,</w:t>
      </w:r>
      <w:r w:rsidR="002D2DBF">
        <w:t>”</w:t>
      </w:r>
      <w:r w:rsidRPr="00B2347F">
        <w:t xml:space="preserve"> </w:t>
      </w:r>
      <w:r w:rsidRPr="00B2347F">
        <w:rPr>
          <w:i/>
        </w:rPr>
        <w:t>Epistles on the Arian Heresy</w:t>
      </w:r>
      <w:r w:rsidRPr="00B2347F">
        <w:t xml:space="preserve"> Epistle 1 ch.1 p.291.</w:t>
      </w:r>
    </w:p>
    <w:p w14:paraId="7CC1C940"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2D2DBF">
        <w:t>“</w:t>
      </w:r>
      <w:r w:rsidRPr="00B2347F">
        <w:t>14. These men, therefore, who have dared such things against Christ; who have partly in public derided the Christian religion</w:t>
      </w:r>
      <w:r w:rsidR="002D2DBF">
        <w:t>”</w:t>
      </w:r>
      <w:r w:rsidRPr="00B2347F">
        <w:t xml:space="preserve"> </w:t>
      </w:r>
      <w:r w:rsidRPr="00B2347F">
        <w:rPr>
          <w:i/>
        </w:rPr>
        <w:t>Epistles on the Arian Heresy</w:t>
      </w:r>
      <w:r w:rsidRPr="00B2347F">
        <w:t xml:space="preserve"> ch.14. p.296</w:t>
      </w:r>
    </w:p>
    <w:p w14:paraId="315291AA" w14:textId="77777777" w:rsidR="0082561F" w:rsidRPr="001A43D7" w:rsidRDefault="0082561F" w:rsidP="0082561F">
      <w:pPr>
        <w:ind w:left="288" w:hanging="288"/>
      </w:pPr>
      <w:r w:rsidRPr="001A43D7">
        <w:rPr>
          <w:b/>
        </w:rPr>
        <w:t>Eusebius of Caesarea</w:t>
      </w:r>
      <w:r w:rsidRPr="001A43D7">
        <w:t xml:space="preserve"> (318-325 A.D.) (implied) speaks of the religion of Abraham </w:t>
      </w:r>
      <w:r w:rsidRPr="001A43D7">
        <w:rPr>
          <w:i/>
        </w:rPr>
        <w:t>Demonstration of the Gospel</w:t>
      </w:r>
      <w:r w:rsidRPr="001A43D7">
        <w:t xml:space="preserve"> book 1.6 p.10</w:t>
      </w:r>
    </w:p>
    <w:p w14:paraId="47AAF283" w14:textId="77777777" w:rsidR="006B505C" w:rsidRDefault="006B505C" w:rsidP="006B505C">
      <w:pPr>
        <w:ind w:left="288" w:hanging="288"/>
        <w:rPr>
          <w:b/>
        </w:rPr>
      </w:pPr>
      <w:r w:rsidRPr="0082561F">
        <w:t>Eusebius of Caesarea</w:t>
      </w:r>
      <w:r w:rsidRPr="005E3AE4">
        <w:t xml:space="preserve"> (</w:t>
      </w:r>
      <w:r>
        <w:t xml:space="preserve">326-339/340 A.D.) (implied) says that the religion of Abraham has reappeared [in Christ]. </w:t>
      </w:r>
      <w:r w:rsidRPr="005E3AE4">
        <w:rPr>
          <w:i/>
        </w:rPr>
        <w:t>Eusebius</w:t>
      </w:r>
      <w:r>
        <w:rPr>
          <w:i/>
        </w:rPr>
        <w:t>’</w:t>
      </w:r>
      <w:r w:rsidRPr="005E3AE4">
        <w:rPr>
          <w:i/>
        </w:rPr>
        <w:t xml:space="preserve"> Ecclesiastical History</w:t>
      </w:r>
      <w:r>
        <w:t xml:space="preserve"> book 1 ch.4.14 p.88</w:t>
      </w:r>
    </w:p>
    <w:p w14:paraId="04265792" w14:textId="77777777" w:rsidR="006B505C" w:rsidRPr="00D17C89" w:rsidRDefault="006B505C" w:rsidP="006B505C">
      <w:pPr>
        <w:ind w:left="288" w:hanging="288"/>
      </w:pPr>
      <w:r w:rsidRPr="00886031">
        <w:t>Eusebius of Caesarea</w:t>
      </w:r>
      <w:r w:rsidRPr="00D17C89">
        <w:t xml:space="preserve"> (</w:t>
      </w:r>
      <w:r>
        <w:t>318-325 A.D.</w:t>
      </w:r>
      <w:r w:rsidRPr="00D17C89">
        <w:t xml:space="preserve">) </w:t>
      </w:r>
      <w:r>
        <w:t xml:space="preserve">says that Jeshua was originally called Auses [Hoshea], but his name was changed to Jesus [Joshua] because he “bore a resemblance to our Saviour in the fast that he alone, after Moses and after the completion of the symbolical worship which had been transmitted by him, succeeded to the government of the </w:t>
      </w:r>
      <w:proofErr w:type="spellStart"/>
      <w:r>
        <w:t>trure</w:t>
      </w:r>
      <w:proofErr w:type="spellEnd"/>
      <w:r>
        <w:t xml:space="preserve"> religion.</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3.4 p.85</w:t>
      </w:r>
    </w:p>
    <w:p w14:paraId="4DFA368F" w14:textId="77777777" w:rsidR="00242418" w:rsidRPr="00B2347F" w:rsidRDefault="00242418">
      <w:pPr>
        <w:ind w:left="288" w:hanging="288"/>
      </w:pPr>
    </w:p>
    <w:p w14:paraId="130BE079" w14:textId="77777777" w:rsidR="00242418" w:rsidRPr="00B2347F" w:rsidRDefault="00242418">
      <w:pPr>
        <w:ind w:left="288" w:hanging="288"/>
        <w:rPr>
          <w:b/>
          <w:u w:val="single"/>
        </w:rPr>
      </w:pPr>
      <w:r w:rsidRPr="00B2347F">
        <w:rPr>
          <w:b/>
          <w:u w:val="single"/>
        </w:rPr>
        <w:t>Among corrupt or spurious works</w:t>
      </w:r>
    </w:p>
    <w:p w14:paraId="49AF313D" w14:textId="77777777" w:rsidR="00CE1542" w:rsidRPr="00B2347F" w:rsidRDefault="00CE1542" w:rsidP="00CE1542">
      <w:pPr>
        <w:ind w:left="288" w:hanging="288"/>
      </w:pPr>
      <w:r w:rsidRPr="00B2347F">
        <w:rPr>
          <w:b/>
        </w:rPr>
        <w:t>pseudo-Justin Martyr</w:t>
      </w:r>
      <w:r w:rsidRPr="00175F09">
        <w:t xml:space="preserve"> </w:t>
      </w:r>
      <w:r>
        <w:t>(168-200 A.D.) speaks of proper religion.</w:t>
      </w:r>
      <w:r w:rsidRPr="00B2347F">
        <w:t xml:space="preserve"> </w:t>
      </w:r>
      <w:r w:rsidRPr="00B2347F">
        <w:rPr>
          <w:i/>
        </w:rPr>
        <w:t>Hortatory Address to the Greeks</w:t>
      </w:r>
      <w:r w:rsidRPr="00B2347F">
        <w:t xml:space="preserve"> ch.</w:t>
      </w:r>
      <w:r>
        <w:t>36 p.288</w:t>
      </w:r>
    </w:p>
    <w:p w14:paraId="6100BC3D" w14:textId="77777777" w:rsidR="00242418" w:rsidRPr="00B2347F" w:rsidRDefault="00242418">
      <w:pPr>
        <w:ind w:left="288" w:hanging="288"/>
      </w:pPr>
    </w:p>
    <w:p w14:paraId="74424A25" w14:textId="77777777" w:rsidR="00242418" w:rsidRPr="00B2347F" w:rsidRDefault="00242418">
      <w:pPr>
        <w:ind w:left="288" w:hanging="288"/>
        <w:rPr>
          <w:b/>
          <w:u w:val="single"/>
        </w:rPr>
      </w:pPr>
      <w:r w:rsidRPr="00B2347F">
        <w:rPr>
          <w:b/>
          <w:u w:val="single"/>
        </w:rPr>
        <w:t>Among heretics</w:t>
      </w:r>
    </w:p>
    <w:p w14:paraId="2E23736A"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w:t>
      </w:r>
      <w:r w:rsidR="002D2DBF">
        <w:t>“</w:t>
      </w:r>
      <w:r w:rsidRPr="00B2347F">
        <w:t>account the whole business of religion needed a true prophet, that he might tell us things that are, as they are, and how we must believe concerning all things.</w:t>
      </w:r>
      <w:r w:rsidR="002D2DBF">
        <w:t>”</w:t>
      </w:r>
      <w:r w:rsidRPr="00B2347F">
        <w:t xml:space="preserve"> Clementine homily 1 ch.19 p.&amp;&amp;</w:t>
      </w:r>
    </w:p>
    <w:p w14:paraId="5C2A01BB" w14:textId="4DC78386" w:rsidR="009421BD" w:rsidRPr="00B2347F" w:rsidRDefault="009421BD" w:rsidP="009421BD">
      <w:pPr>
        <w:ind w:left="288" w:hanging="288"/>
        <w:rPr>
          <w:b/>
        </w:rPr>
      </w:pPr>
      <w:r w:rsidRPr="00B2347F">
        <w:t xml:space="preserve">The Ebionite </w:t>
      </w:r>
      <w:r w:rsidRPr="009421BD">
        <w:rPr>
          <w:bCs/>
          <w:i/>
        </w:rPr>
        <w:t>Clementine Homilies</w:t>
      </w:r>
      <w:r w:rsidRPr="00B2347F">
        <w:t xml:space="preserve"> (-188 A.D.- uncertain date) homily 2 ch.</w:t>
      </w:r>
      <w:r>
        <w:t>38</w:t>
      </w:r>
      <w:r w:rsidRPr="00B2347F">
        <w:t xml:space="preserve"> p.</w:t>
      </w:r>
      <w:r>
        <w:t>236; also homily 9 ch.2 p.276 (implied) mentions religion of the true God in a positive way.</w:t>
      </w:r>
    </w:p>
    <w:p w14:paraId="210F7AA8" w14:textId="77777777" w:rsidR="00242418" w:rsidRPr="00B2347F" w:rsidRDefault="00242418">
      <w:pPr>
        <w:ind w:left="288" w:hanging="288"/>
      </w:pPr>
      <w:r w:rsidRPr="00B2347F">
        <w:t xml:space="preserve">The Ebionite </w:t>
      </w:r>
      <w:r w:rsidRPr="00B2347F">
        <w:rPr>
          <w:b/>
          <w:i/>
        </w:rPr>
        <w:t>Recognitions of Clement</w:t>
      </w:r>
      <w:r w:rsidRPr="00B2347F">
        <w:t xml:space="preserve"> (c.</w:t>
      </w:r>
      <w:r w:rsidR="008D097F" w:rsidRPr="00B2347F">
        <w:t>211-231 A.D.) book 1 ch.25 p.84</w:t>
      </w:r>
      <w:r w:rsidRPr="00B2347F">
        <w:t xml:space="preserve"> </w:t>
      </w:r>
      <w:r w:rsidR="002D2DBF">
        <w:t>“</w:t>
      </w:r>
      <w:r w:rsidRPr="00B2347F">
        <w:t xml:space="preserve">And then, having perceived that the sum of all religion and piety consists in this, I immediately replied: </w:t>
      </w:r>
      <w:r w:rsidR="00DE7390">
        <w:t>‘</w:t>
      </w:r>
      <w:r w:rsidRPr="00B2347F">
        <w:t>You have proceeded most excellently, O Peter:</w:t>
      </w:r>
      <w:r w:rsidR="00DE7390">
        <w:t>’</w:t>
      </w:r>
      <w:r w:rsidR="002D2DBF">
        <w:t>”</w:t>
      </w:r>
    </w:p>
    <w:p w14:paraId="69E14E01" w14:textId="77777777" w:rsidR="00242418" w:rsidRPr="00B2347F" w:rsidRDefault="00242418">
      <w:pPr>
        <w:ind w:left="288" w:hanging="288"/>
      </w:pPr>
    </w:p>
    <w:p w14:paraId="037A6771" w14:textId="77777777" w:rsidR="00242418" w:rsidRPr="00B2347F" w:rsidRDefault="00242418">
      <w:pPr>
        <w:pStyle w:val="Heading2"/>
      </w:pPr>
      <w:bookmarkStart w:id="1779" w:name="_Toc58618323"/>
      <w:bookmarkStart w:id="1780" w:name="_Toc62979754"/>
      <w:bookmarkStart w:id="1781" w:name="_Toc161729881"/>
      <w:r w:rsidRPr="00B2347F">
        <w:t>m</w:t>
      </w:r>
      <w:r w:rsidR="00FC64DC">
        <w:t>a</w:t>
      </w:r>
      <w:r w:rsidRPr="00B2347F">
        <w:t>12. Drinking wine is OK</w:t>
      </w:r>
      <w:bookmarkEnd w:id="1779"/>
      <w:bookmarkEnd w:id="1780"/>
      <w:bookmarkEnd w:id="1781"/>
    </w:p>
    <w:p w14:paraId="09DEFCD2" w14:textId="77777777" w:rsidR="00242418" w:rsidRPr="00B2347F" w:rsidRDefault="00242418"/>
    <w:p w14:paraId="4A95C28E" w14:textId="77777777" w:rsidR="00242418" w:rsidRDefault="00242418">
      <w:r w:rsidRPr="00B2347F">
        <w:t>1 Timothy 5:23; Titus 2:3</w:t>
      </w:r>
    </w:p>
    <w:p w14:paraId="6E559940" w14:textId="77777777" w:rsidR="006B1515" w:rsidRPr="00B2347F" w:rsidRDefault="006B1515">
      <w:r>
        <w:t>1 Corinthians 11:21 (implied)</w:t>
      </w:r>
    </w:p>
    <w:p w14:paraId="64E51A05" w14:textId="77777777" w:rsidR="00242418" w:rsidRPr="00B2347F" w:rsidRDefault="00242418"/>
    <w:p w14:paraId="44240FB4" w14:textId="77777777" w:rsidR="00242418" w:rsidRPr="00B2347F" w:rsidRDefault="00242418">
      <w:pPr>
        <w:ind w:left="288" w:hanging="288"/>
      </w:pPr>
      <w:r w:rsidRPr="00B2347F">
        <w:rPr>
          <w:b/>
        </w:rPr>
        <w:t>p32 (=P. Rylands 5)</w:t>
      </w:r>
      <w:r w:rsidRPr="00B2347F">
        <w:t xml:space="preserve"> Titus 1:1-15; 2:3-8 (21 verses) (150-200 A.D.) Titus 2:3 older women should not be addicted to </w:t>
      </w:r>
      <w:r w:rsidRPr="00B2347F">
        <w:rPr>
          <w:u w:val="single"/>
        </w:rPr>
        <w:t>much</w:t>
      </w:r>
      <w:r w:rsidRPr="00B2347F">
        <w:t xml:space="preserve"> wine.</w:t>
      </w:r>
    </w:p>
    <w:p w14:paraId="367B36B8" w14:textId="77777777" w:rsidR="00242418" w:rsidRPr="00B2347F" w:rsidRDefault="00242418"/>
    <w:p w14:paraId="2FEF11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That wine, which was produced by God in a vineyard, and which was first consumed, was good. None of those who drank of it found fault with it; and the Lord partook of it also. But that wine was better which the Word made form water, on the moment,</w:t>
      </w:r>
      <w:r w:rsidR="002D2DBF">
        <w:t>”</w:t>
      </w:r>
      <w:r w:rsidRPr="00B2347F">
        <w:rPr>
          <w:i/>
        </w:rPr>
        <w:t xml:space="preserve"> Irenaeus Against Heresies</w:t>
      </w:r>
      <w:r w:rsidRPr="00B2347F">
        <w:t xml:space="preserve"> book 3 ch.11.5 p.427</w:t>
      </w:r>
    </w:p>
    <w:p w14:paraId="018DA0D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For rest assured, He Himself also partook of wine; for He, too, was man. For the Son of man,</w:t>
      </w:r>
      <w:r w:rsidR="00DE7390">
        <w:t>’</w:t>
      </w:r>
      <w:r w:rsidRPr="00B2347F">
        <w:t xml:space="preserve"> He says, </w:t>
      </w:r>
      <w:r w:rsidR="00DE7390">
        <w:t>‘</w:t>
      </w:r>
      <w:r w:rsidRPr="00B2347F">
        <w:t>came and they says, Behold a glutton and a wine-bibber, a friend of publicans.</w:t>
      </w:r>
      <w:r w:rsidR="00DE7390">
        <w:t>’</w:t>
      </w:r>
      <w:r w:rsidRPr="00B2347F">
        <w:t xml:space="preserve"> Let this be held fast by us against those that are called Encratites.</w:t>
      </w:r>
      <w:r w:rsidR="002D2DBF">
        <w:t>”</w:t>
      </w:r>
      <w:r w:rsidRPr="00B2347F">
        <w:t xml:space="preserve"> </w:t>
      </w:r>
      <w:r w:rsidRPr="00B2347F">
        <w:rPr>
          <w:i/>
        </w:rPr>
        <w:t>The Instructor</w:t>
      </w:r>
      <w:r w:rsidRPr="00B2347F">
        <w:t xml:space="preserve"> book 2 ch.3 [title On Drinking] p.246</w:t>
      </w:r>
    </w:p>
    <w:p w14:paraId="315FD8C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450C3C7C" w14:textId="77777777" w:rsidR="00242418" w:rsidRPr="00B2347F" w:rsidRDefault="00242418">
      <w:pPr>
        <w:ind w:left="288" w:hanging="288"/>
      </w:pPr>
      <w:r w:rsidRPr="00B2347F">
        <w:rPr>
          <w:b/>
        </w:rPr>
        <w:t>Tertullian</w:t>
      </w:r>
      <w:r w:rsidRPr="00B2347F">
        <w:t xml:space="preserve"> (198-220 A.D.) Says that Paul knew drinking a little wine was good. </w:t>
      </w:r>
      <w:r w:rsidRPr="00B2347F">
        <w:rPr>
          <w:i/>
        </w:rPr>
        <w:t>The Chaplet</w:t>
      </w:r>
      <w:r w:rsidRPr="00B2347F">
        <w:t xml:space="preserve"> ch.8 p.</w:t>
      </w:r>
      <w:r w:rsidR="00A73035" w:rsidRPr="00B2347F">
        <w:t>97</w:t>
      </w:r>
    </w:p>
    <w:p w14:paraId="01793F80" w14:textId="77777777" w:rsidR="00242418" w:rsidRPr="00B2347F" w:rsidRDefault="00AC4B52">
      <w:pPr>
        <w:ind w:left="288" w:hanging="288"/>
      </w:pPr>
      <w:r w:rsidRPr="00B2347F">
        <w:rPr>
          <w:b/>
        </w:rPr>
        <w:t>Commodianus</w:t>
      </w:r>
      <w:r w:rsidR="00242418" w:rsidRPr="00B2347F">
        <w:t xml:space="preserve"> (c.240 A.D.) </w:t>
      </w:r>
      <w:r w:rsidR="002D2DBF">
        <w:t>“</w:t>
      </w:r>
      <w:r w:rsidR="00242418" w:rsidRPr="00B2347F">
        <w:t>Let what is sufficient be expended upon them, wine and food.</w:t>
      </w:r>
      <w:r w:rsidR="002D2DBF">
        <w:t>”</w:t>
      </w:r>
      <w:r w:rsidRPr="00B2347F">
        <w:rPr>
          <w:i/>
        </w:rPr>
        <w:t xml:space="preserve"> Instructions of Commodianus</w:t>
      </w:r>
      <w:r w:rsidRPr="00B2347F">
        <w:t xml:space="preserve"> ch.75 p.218</w:t>
      </w:r>
    </w:p>
    <w:p w14:paraId="2385B039" w14:textId="77777777" w:rsidR="00242418" w:rsidRPr="00B2347F" w:rsidRDefault="00242418">
      <w:pPr>
        <w:ind w:left="288" w:hanging="288"/>
      </w:pPr>
      <w:r w:rsidRPr="00B2347F">
        <w:rPr>
          <w:b/>
        </w:rPr>
        <w:t>Origen</w:t>
      </w:r>
      <w:r w:rsidRPr="00B2347F">
        <w:t xml:space="preserve"> (235-245 A.D.) </w:t>
      </w:r>
      <w:r w:rsidR="002D2DBF">
        <w:t>“</w:t>
      </w:r>
      <w:r w:rsidRPr="00B2347F">
        <w:t xml:space="preserve">For Jesus, who cheers up the disciples with </w:t>
      </w:r>
      <w:r w:rsidRPr="00B2347F">
        <w:rPr>
          <w:i/>
        </w:rPr>
        <w:t>undiluted</w:t>
      </w:r>
      <w:r w:rsidRPr="00B2347F">
        <w:t xml:space="preserve"> wine, cheers them up and says to them: </w:t>
      </w:r>
      <w:r w:rsidR="00DE7390">
        <w:t>‘</w:t>
      </w:r>
      <w:r w:rsidRPr="00B2347F">
        <w:t>Take, drink, this is my blood, which is poured out for you for the forgiveness of sins.</w:t>
      </w:r>
      <w:r w:rsidR="00DE7390">
        <w:t>’</w:t>
      </w:r>
      <w:r w:rsidR="002D2DBF">
        <w:t>”</w:t>
      </w:r>
      <w:r w:rsidRPr="00B2347F">
        <w:t xml:space="preserve"> </w:t>
      </w:r>
      <w:r w:rsidRPr="00B2347F">
        <w:rPr>
          <w:i/>
        </w:rPr>
        <w:t>Homilies on Jeremiah</w:t>
      </w:r>
      <w:r w:rsidR="00AC4B52" w:rsidRPr="00B2347F">
        <w:t xml:space="preserve"> h</w:t>
      </w:r>
      <w:r w:rsidRPr="00B2347F">
        <w:t>omily 12 ch.2.2 p.112-113</w:t>
      </w:r>
    </w:p>
    <w:p w14:paraId="5AC64051" w14:textId="5AB1D9AE" w:rsidR="00242418" w:rsidRPr="00B2347F" w:rsidRDefault="00242418">
      <w:pPr>
        <w:ind w:left="288" w:hanging="288"/>
      </w:pPr>
      <w:r w:rsidRPr="00B2347F">
        <w:rPr>
          <w:b/>
        </w:rPr>
        <w:t>Novatian</w:t>
      </w:r>
      <w:r w:rsidRPr="00B2347F">
        <w:t xml:space="preserve"> (250/4-256/7 A.D.) condemns drunkenness, and those who fast but still drink wine, but does not forbid wine. </w:t>
      </w:r>
      <w:r w:rsidRPr="00B2347F">
        <w:rPr>
          <w:i/>
        </w:rPr>
        <w:t>On Jewish Meats</w:t>
      </w:r>
      <w:r w:rsidRPr="00B2347F">
        <w:t xml:space="preserve"> ch.6 p.649</w:t>
      </w:r>
    </w:p>
    <w:p w14:paraId="029E3EF4" w14:textId="77777777" w:rsidR="00242418" w:rsidRPr="00B2347F" w:rsidRDefault="00242418">
      <w:pPr>
        <w:ind w:left="288" w:hanging="288"/>
      </w:pPr>
    </w:p>
    <w:p w14:paraId="0BE1D86E" w14:textId="77777777" w:rsidR="00CE23D7" w:rsidRPr="00B2347F" w:rsidRDefault="00CE23D7" w:rsidP="00CE23D7">
      <w:pPr>
        <w:pStyle w:val="Heading2"/>
      </w:pPr>
      <w:bookmarkStart w:id="1782" w:name="_Toc464921202"/>
      <w:bookmarkStart w:id="1783" w:name="_Toc58618324"/>
      <w:bookmarkStart w:id="1784" w:name="_Toc62979755"/>
      <w:bookmarkStart w:id="1785" w:name="_Toc161729882"/>
      <w:r w:rsidRPr="00B2347F">
        <w:t>m</w:t>
      </w:r>
      <w:r w:rsidR="00FC64DC">
        <w:t>a</w:t>
      </w:r>
      <w:r w:rsidRPr="00B2347F">
        <w:t>13. No food sacrificed to idols</w:t>
      </w:r>
      <w:bookmarkEnd w:id="1782"/>
      <w:bookmarkEnd w:id="1783"/>
      <w:bookmarkEnd w:id="1784"/>
      <w:bookmarkEnd w:id="1785"/>
    </w:p>
    <w:p w14:paraId="7238B9DE" w14:textId="77777777" w:rsidR="00CE23D7" w:rsidRPr="00B2347F" w:rsidRDefault="00CE23D7" w:rsidP="00CE23D7">
      <w:pPr>
        <w:ind w:left="288" w:hanging="288"/>
        <w:rPr>
          <w:b/>
        </w:rPr>
      </w:pPr>
    </w:p>
    <w:p w14:paraId="053F7C8B" w14:textId="77777777" w:rsidR="00CE23D7" w:rsidRPr="00B2347F" w:rsidRDefault="00CE23D7" w:rsidP="00CE23D7">
      <w:r w:rsidRPr="00B2347F">
        <w:t>Acts 15:29; 21:25</w:t>
      </w:r>
    </w:p>
    <w:p w14:paraId="6F999146" w14:textId="77777777" w:rsidR="00CE23D7" w:rsidRPr="00B2347F" w:rsidRDefault="00CE23D7" w:rsidP="00CE23D7"/>
    <w:p w14:paraId="71670DC8" w14:textId="77777777" w:rsidR="00CE23D7" w:rsidRPr="00B2347F" w:rsidRDefault="00CE23D7" w:rsidP="00CE23D7">
      <w:pPr>
        <w:ind w:left="288" w:hanging="288"/>
      </w:pPr>
      <w:r w:rsidRPr="00B2347F">
        <w:rPr>
          <w:b/>
        </w:rPr>
        <w:t>Tertullian</w:t>
      </w:r>
      <w:r w:rsidRPr="00B2347F">
        <w:t xml:space="preserve"> (198-220 A.D.) </w:t>
      </w:r>
      <w:r w:rsidR="002D2DBF">
        <w:t>“</w:t>
      </w:r>
      <w:r w:rsidRPr="00B2347F">
        <w:t xml:space="preserve">the meaning of </w:t>
      </w:r>
      <w:r w:rsidR="002D2DBF">
        <w:t>“</w:t>
      </w:r>
      <w:r w:rsidRPr="00B2347F">
        <w:t>what the Spirit saith to the churches.</w:t>
      </w:r>
      <w:r w:rsidR="002D2DBF">
        <w:t>”</w:t>
      </w:r>
      <w:r w:rsidRPr="00B2347F">
        <w:t xml:space="preserve"> He imputes to the Ephesians </w:t>
      </w:r>
      <w:r w:rsidR="002D2DBF">
        <w:t>“</w:t>
      </w:r>
      <w:r w:rsidRPr="00B2347F">
        <w:t xml:space="preserve">forsaken love; </w:t>
      </w:r>
      <w:r w:rsidR="002D2DBF">
        <w:t>“</w:t>
      </w:r>
      <w:r w:rsidRPr="00B2347F">
        <w:t xml:space="preserve"> reproaches the Thyatirenes with </w:t>
      </w:r>
      <w:r w:rsidR="002D2DBF">
        <w:t>“</w:t>
      </w:r>
      <w:r w:rsidRPr="00B2347F">
        <w:t>fornication,</w:t>
      </w:r>
      <w:r w:rsidR="002D2DBF">
        <w:t>”</w:t>
      </w:r>
      <w:r w:rsidRPr="00B2347F">
        <w:t xml:space="preserve"> and </w:t>
      </w:r>
      <w:r w:rsidR="002D2DBF">
        <w:t>“</w:t>
      </w:r>
      <w:r w:rsidRPr="00B2347F">
        <w:t xml:space="preserve">eating of things sacrificed to idols; </w:t>
      </w:r>
      <w:r w:rsidR="002D2DBF">
        <w:t>“</w:t>
      </w:r>
      <w:r w:rsidRPr="00B2347F">
        <w:t xml:space="preserve"> accuses the Sardians of </w:t>
      </w:r>
      <w:r w:rsidR="002D2DBF">
        <w:t>“</w:t>
      </w:r>
      <w:r w:rsidRPr="00B2347F">
        <w:t xml:space="preserve">works not full; </w:t>
      </w:r>
      <w:r w:rsidR="002D2DBF">
        <w:t>“</w:t>
      </w:r>
      <w:r w:rsidRPr="00B2347F">
        <w:t xml:space="preserve"> censures the Pergamenes for teaching perverse things; upbraids the Laodiceans for trusting to their riches; and yet gives them all general monitions to repentance-under comminations, it is true; but He would not utter comminations to one </w:t>
      </w:r>
      <w:r w:rsidRPr="00B2347F">
        <w:rPr>
          <w:i/>
        </w:rPr>
        <w:t>un</w:t>
      </w:r>
      <w:r w:rsidRPr="00B2347F">
        <w:t>repentant if He did not forgive the repentant. The matter were doubtful if He had not withal</w:t>
      </w:r>
      <w:r w:rsidR="002D2DBF">
        <w:t>”</w:t>
      </w:r>
      <w:r w:rsidRPr="00B2347F">
        <w:t xml:space="preserve"> </w:t>
      </w:r>
      <w:r w:rsidRPr="00B2347F">
        <w:rPr>
          <w:i/>
        </w:rPr>
        <w:t>On Repentance</w:t>
      </w:r>
      <w:r w:rsidRPr="00B2347F">
        <w:t xml:space="preserve"> ch.8 p.663</w:t>
      </w:r>
    </w:p>
    <w:p w14:paraId="1988AC77" w14:textId="77777777" w:rsidR="00CE23D7" w:rsidRPr="00B2347F" w:rsidRDefault="00CE23D7" w:rsidP="00CE23D7">
      <w:pPr>
        <w:ind w:left="288" w:hanging="288"/>
      </w:pPr>
      <w:r w:rsidRPr="00B2347F">
        <w:rPr>
          <w:b/>
        </w:rPr>
        <w:t>Origen</w:t>
      </w:r>
      <w:r w:rsidRPr="00B2347F">
        <w:t xml:space="preserve"> (225-253/254 A.D.)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2B4D1FFB" w14:textId="77777777" w:rsidR="00CE23D7" w:rsidRPr="00B2347F" w:rsidRDefault="00CE23D7" w:rsidP="00CE23D7">
      <w:pPr>
        <w:ind w:left="288" w:hanging="288"/>
        <w:rPr>
          <w:b/>
        </w:rPr>
      </w:pPr>
      <w:r w:rsidRPr="00B2347F">
        <w:rPr>
          <w:rFonts w:cs="Consolas"/>
          <w:highlight w:val="white"/>
        </w:rPr>
        <w:t xml:space="preserve">Origen (225-253/254 A.D.) </w:t>
      </w:r>
      <w:r w:rsidR="002D2DBF">
        <w:rPr>
          <w:rFonts w:cs="Consolas"/>
          <w:highlight w:val="white"/>
        </w:rPr>
        <w:t>“</w:t>
      </w:r>
      <w:r w:rsidRPr="00B2347F">
        <w:rPr>
          <w:rFonts w:cs="Consolas"/>
          <w:highlight w:val="white"/>
        </w:rPr>
        <w:t>It is not, therefore, simply an account of some traditions of our fathers that we refrain from eating victims offered to those called gods or heroes or demons, but for other reasons, some of which I have here mentioned.</w:t>
      </w:r>
      <w:r w:rsidR="002D2DBF">
        <w:rPr>
          <w:rFonts w:cs="Consolas"/>
        </w:rPr>
        <w:t>”</w:t>
      </w:r>
      <w:r w:rsidRPr="00B2347F">
        <w:rPr>
          <w:rFonts w:cs="Consolas"/>
        </w:rPr>
        <w:t xml:space="preserve"> </w:t>
      </w:r>
      <w:r w:rsidRPr="00B2347F">
        <w:rPr>
          <w:rFonts w:cs="Consolas"/>
          <w:i/>
        </w:rPr>
        <w:t>Origen Against Celsus</w:t>
      </w:r>
      <w:r w:rsidRPr="00B2347F">
        <w:rPr>
          <w:rFonts w:cs="Consolas"/>
        </w:rPr>
        <w:t xml:space="preserve"> book 8 ch.30 p.650</w:t>
      </w:r>
    </w:p>
    <w:p w14:paraId="48D0B65A" w14:textId="77777777" w:rsidR="00CE23D7" w:rsidRPr="00B2347F" w:rsidRDefault="00CE23D7" w:rsidP="00CE23D7">
      <w:pPr>
        <w:ind w:left="288" w:hanging="288"/>
      </w:pPr>
      <w:r w:rsidRPr="00B2347F">
        <w:rPr>
          <w:b/>
        </w:rPr>
        <w:t>Victorinus of Petau</w:t>
      </w:r>
      <w:r w:rsidRPr="00B2347F">
        <w:t xml:space="preserve"> (martyred 304 A.D.) </w:t>
      </w:r>
      <w:r w:rsidR="002D2DBF">
        <w:t>“</w:t>
      </w:r>
      <w:r w:rsidRPr="00B2347F">
        <w:t>effect that what had been offered to idols might be exorcised and eaten,</w:t>
      </w:r>
      <w:r w:rsidR="002D2DBF">
        <w:t>”</w:t>
      </w:r>
      <w:r w:rsidRPr="00B2347F">
        <w:t xml:space="preserve"> </w:t>
      </w:r>
      <w:r w:rsidRPr="00B2347F">
        <w:rPr>
          <w:i/>
        </w:rPr>
        <w:t>Commentary on the Apocalypse</w:t>
      </w:r>
      <w:r w:rsidRPr="00B2347F">
        <w:t xml:space="preserve"> ch.</w:t>
      </w:r>
      <w:r w:rsidR="009A1A66" w:rsidRPr="00B2347F">
        <w:t>2 verses 4,5 p.346</w:t>
      </w:r>
    </w:p>
    <w:p w14:paraId="09F07031" w14:textId="77777777" w:rsidR="00CE23D7" w:rsidRPr="00B2347F" w:rsidRDefault="00CE23D7" w:rsidP="00CE23D7">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rsidR="002D2DBF">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rsidR="002D2DBF">
        <w:t>”</w:t>
      </w:r>
      <w:r w:rsidRPr="00B2347F">
        <w:t xml:space="preserve"> canon 3 p.64</w:t>
      </w:r>
    </w:p>
    <w:p w14:paraId="680CC4F1" w14:textId="77777777" w:rsidR="00CE23D7" w:rsidRPr="00B2347F" w:rsidRDefault="00CE23D7" w:rsidP="00CE23D7">
      <w:pPr>
        <w:ind w:left="288" w:hanging="288"/>
      </w:pPr>
      <w:r w:rsidRPr="00B2347F">
        <w:rPr>
          <w:b/>
        </w:rPr>
        <w:t>Lactantius</w:t>
      </w:r>
      <w:r w:rsidRPr="00B2347F">
        <w:t xml:space="preserve"> (c.303-320/325 A.D.) (implied) </w:t>
      </w:r>
      <w:r w:rsidR="002D2DBF">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w:t>
      </w:r>
    </w:p>
    <w:p w14:paraId="4CEC33C8" w14:textId="77777777" w:rsidR="00CE23D7" w:rsidRPr="00B2347F" w:rsidRDefault="00CE23D7" w:rsidP="00CE23D7"/>
    <w:p w14:paraId="1C8B5E85" w14:textId="77777777" w:rsidR="00CE23D7" w:rsidRPr="00B2347F" w:rsidRDefault="00CE23D7" w:rsidP="00CE23D7">
      <w:pPr>
        <w:rPr>
          <w:b/>
          <w:u w:val="single"/>
        </w:rPr>
      </w:pPr>
      <w:r w:rsidRPr="00B2347F">
        <w:rPr>
          <w:b/>
          <w:u w:val="single"/>
        </w:rPr>
        <w:t>Among heretics</w:t>
      </w:r>
    </w:p>
    <w:p w14:paraId="29B5C625" w14:textId="77777777" w:rsidR="00CE23D7" w:rsidRPr="00B2347F" w:rsidRDefault="00CE23D7" w:rsidP="00CE23D7">
      <w:pPr>
        <w:ind w:left="288" w:hanging="288"/>
      </w:pPr>
      <w:r w:rsidRPr="00B2347F">
        <w:rPr>
          <w:b/>
          <w:i/>
        </w:rPr>
        <w:t>Recognitions of Clement</w:t>
      </w:r>
      <w:r w:rsidRPr="00B2347F">
        <w:t xml:space="preserve"> book 4 ch.36 p.142-143 </w:t>
      </w:r>
      <w:r w:rsidR="002D2DBF">
        <w:t>“</w:t>
      </w:r>
      <w:r w:rsidRPr="00B2347F">
        <w:t>And the things which pollute at once the soul and the body are these: to partake of the table of demons, that is, to taste things sacrificed, or blood, or a carcase which is strangled,</w:t>
      </w:r>
      <w:r w:rsidR="002D2DBF">
        <w:t>”</w:t>
      </w:r>
    </w:p>
    <w:p w14:paraId="3D7F4B43" w14:textId="77777777" w:rsidR="00242418" w:rsidRDefault="00242418">
      <w:pPr>
        <w:ind w:left="288" w:hanging="288"/>
      </w:pPr>
    </w:p>
    <w:p w14:paraId="577730AA" w14:textId="77777777" w:rsidR="00685CC7" w:rsidRPr="00B2347F" w:rsidRDefault="00685CC7" w:rsidP="00685CC7">
      <w:pPr>
        <w:pStyle w:val="Heading2"/>
      </w:pPr>
      <w:bookmarkStart w:id="1786" w:name="_Toc58618325"/>
      <w:bookmarkStart w:id="1787" w:name="_Toc62979756"/>
      <w:bookmarkStart w:id="1788" w:name="_Toc161729883"/>
      <w:r>
        <w:t>m</w:t>
      </w:r>
      <w:r w:rsidR="00FC64DC">
        <w:t>a</w:t>
      </w:r>
      <w:r>
        <w:t>14</w:t>
      </w:r>
      <w:r w:rsidRPr="00B2347F">
        <w:t xml:space="preserve">. </w:t>
      </w:r>
      <w:r>
        <w:t>Christ died for all people</w:t>
      </w:r>
      <w:bookmarkEnd w:id="1786"/>
      <w:bookmarkEnd w:id="1787"/>
      <w:bookmarkEnd w:id="1788"/>
    </w:p>
    <w:p w14:paraId="1292D61B" w14:textId="77777777" w:rsidR="00685CC7" w:rsidRDefault="00685CC7" w:rsidP="00685CC7"/>
    <w:p w14:paraId="262C9650" w14:textId="77777777" w:rsidR="003E32A3" w:rsidRDefault="003E32A3" w:rsidP="00685CC7">
      <w:r>
        <w:t>1 Timothy 2:5-6</w:t>
      </w:r>
    </w:p>
    <w:p w14:paraId="178F4000" w14:textId="77777777" w:rsidR="003E32A3" w:rsidRDefault="003E32A3" w:rsidP="00685CC7">
      <w:r>
        <w:t>1 Timothy 4:9-10</w:t>
      </w:r>
    </w:p>
    <w:p w14:paraId="6D96F7AB" w14:textId="77777777" w:rsidR="00685CC7" w:rsidRDefault="00685CC7" w:rsidP="00685CC7">
      <w:pPr>
        <w:ind w:left="288" w:hanging="288"/>
      </w:pPr>
      <w:r w:rsidRPr="00B2347F">
        <w:t xml:space="preserve">Hebrews 2:9-10 </w:t>
      </w:r>
      <w:r>
        <w:t>“</w:t>
      </w:r>
      <w:r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t>”</w:t>
      </w:r>
    </w:p>
    <w:p w14:paraId="53A859C0" w14:textId="77777777" w:rsidR="00685CC7" w:rsidRDefault="00DA4D50" w:rsidP="00685CC7">
      <w:pPr>
        <w:ind w:left="288" w:hanging="288"/>
      </w:pPr>
      <w:r>
        <w:t>1 John 2:2</w:t>
      </w:r>
    </w:p>
    <w:p w14:paraId="7C87F3B0" w14:textId="77777777" w:rsidR="00DA4D50" w:rsidRDefault="00DA4D50" w:rsidP="00685CC7">
      <w:pPr>
        <w:ind w:left="288" w:hanging="288"/>
      </w:pPr>
    </w:p>
    <w:p w14:paraId="069C9815" w14:textId="77777777" w:rsidR="00D56520" w:rsidRDefault="00D56520" w:rsidP="00D56520">
      <w:pPr>
        <w:ind w:left="288" w:hanging="288"/>
        <w:rPr>
          <w:rFonts w:cs="Times New Roman"/>
          <w:szCs w:val="24"/>
        </w:rPr>
      </w:pPr>
      <w:r w:rsidRPr="00D56520">
        <w:rPr>
          <w:rFonts w:cs="Times New Roman"/>
          <w:b/>
          <w:bCs/>
          <w:szCs w:val="24"/>
        </w:rPr>
        <w:t xml:space="preserve">Clement of </w:t>
      </w:r>
      <w:smartTag w:uri="urn:schemas-microsoft-com:office:smarttags" w:element="City">
        <w:smartTag w:uri="urn:schemas-microsoft-com:office:smarttags" w:element="place">
          <w:r w:rsidRPr="00D56520">
            <w:rPr>
              <w:rFonts w:cs="Times New Roman"/>
              <w:b/>
              <w:bCs/>
              <w:szCs w:val="24"/>
            </w:rPr>
            <w:t>Rome</w:t>
          </w:r>
        </w:smartTag>
      </w:smartTag>
      <w:r w:rsidRPr="00D56520">
        <w:rPr>
          <w:rFonts w:cs="Times New Roman"/>
          <w:szCs w:val="24"/>
        </w:rPr>
        <w:t xml:space="preserve"> </w:t>
      </w:r>
      <w:r w:rsidR="00D65AC4">
        <w:rPr>
          <w:rFonts w:cs="Times New Roman"/>
          <w:szCs w:val="24"/>
        </w:rPr>
        <w:t>(</w:t>
      </w:r>
      <w:r w:rsidR="00FD5E15">
        <w:rPr>
          <w:rFonts w:cs="Times New Roman"/>
          <w:szCs w:val="24"/>
        </w:rPr>
        <w:t>96-98 A.D.</w:t>
      </w:r>
      <w:r w:rsidR="00D65AC4">
        <w:rPr>
          <w:rFonts w:cs="Times New Roman"/>
          <w:szCs w:val="24"/>
        </w:rPr>
        <w:t>)</w:t>
      </w:r>
      <w:r w:rsidRPr="00D56520">
        <w:rPr>
          <w:rFonts w:cs="Times New Roman"/>
          <w:szCs w:val="24"/>
        </w:rPr>
        <w:t xml:space="preserve"> “...being called by His will in Christ Jesus, are not justified by ourselves, nor by our own wisdom, or understanding, or godliness, or works which we have wrought in holiness of heart; but by that faith through which, from the beginning, Almighty God has justified all men; to whom be glory for ever and ever.” </w:t>
      </w:r>
      <w:r w:rsidRPr="00D56520">
        <w:rPr>
          <w:rFonts w:cs="Times New Roman"/>
          <w:i/>
          <w:iCs/>
          <w:szCs w:val="24"/>
        </w:rPr>
        <w:t>1 Clement</w:t>
      </w:r>
      <w:r w:rsidRPr="00D56520">
        <w:rPr>
          <w:rFonts w:cs="Times New Roman"/>
          <w:szCs w:val="24"/>
        </w:rPr>
        <w:t xml:space="preserve"> ch.32 p.13.</w:t>
      </w:r>
    </w:p>
    <w:p w14:paraId="40831BE5" w14:textId="77777777" w:rsidR="00D56520" w:rsidRDefault="00D56520" w:rsidP="00D56520">
      <w:pPr>
        <w:ind w:left="288" w:hanging="288"/>
        <w:rPr>
          <w:rFonts w:cs="Times New Roman"/>
          <w:szCs w:val="24"/>
        </w:rPr>
      </w:pPr>
      <w:r w:rsidRPr="00D56520">
        <w:rPr>
          <w:rFonts w:cs="Times New Roman"/>
          <w:b/>
          <w:bCs/>
          <w:szCs w:val="24"/>
        </w:rPr>
        <w:t>Irenaeus</w:t>
      </w:r>
      <w:r>
        <w:rPr>
          <w:rFonts w:cs="Times New Roman"/>
          <w:b/>
          <w:bCs/>
          <w:szCs w:val="24"/>
        </w:rPr>
        <w:t xml:space="preserve"> of </w:t>
      </w:r>
      <w:smartTag w:uri="urn:schemas-microsoft-com:office:smarttags" w:element="City">
        <w:smartTag w:uri="urn:schemas-microsoft-com:office:smarttags" w:element="place">
          <w:r>
            <w:rPr>
              <w:rFonts w:cs="Times New Roman"/>
              <w:b/>
              <w:bCs/>
              <w:szCs w:val="24"/>
            </w:rPr>
            <w:t>Lyons</w:t>
          </w:r>
        </w:smartTag>
      </w:smartTag>
      <w:r w:rsidRPr="00D56520">
        <w:rPr>
          <w:rFonts w:cs="Times New Roman"/>
          <w:szCs w:val="24"/>
        </w:rPr>
        <w:t xml:space="preserve"> (</w:t>
      </w:r>
      <w:r>
        <w:rPr>
          <w:rFonts w:cs="Times New Roman"/>
          <w:szCs w:val="24"/>
        </w:rPr>
        <w:t>182-188 A.D.</w:t>
      </w:r>
      <w:r w:rsidRPr="00D56520">
        <w:rPr>
          <w:rFonts w:cs="Times New Roman"/>
          <w:szCs w:val="24"/>
        </w:rPr>
        <w:t>) “they [unbelievers] despise the workmanship of God, speakin</w:t>
      </w:r>
      <w:r>
        <w:rPr>
          <w:rFonts w:cs="Times New Roman"/>
          <w:szCs w:val="24"/>
        </w:rPr>
        <w:t xml:space="preserve">g against their own salvation.” </w:t>
      </w:r>
      <w:r w:rsidRPr="00D56520">
        <w:rPr>
          <w:rFonts w:cs="Times New Roman"/>
          <w:i/>
          <w:szCs w:val="24"/>
        </w:rPr>
        <w:t>Irenaeus Against Heresies</w:t>
      </w:r>
      <w:r>
        <w:rPr>
          <w:rFonts w:cs="Times New Roman"/>
          <w:szCs w:val="24"/>
        </w:rPr>
        <w:t xml:space="preserve"> book 1 ch.22.1 p.347</w:t>
      </w:r>
    </w:p>
    <w:p w14:paraId="00D1F7DD"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City">
        <w:smartTag w:uri="urn:schemas-microsoft-com:office:smarttags" w:element="place">
          <w:r>
            <w:rPr>
              <w:rFonts w:cs="Times New Roman"/>
              <w:szCs w:val="24"/>
            </w:rPr>
            <w:t>Lyons</w:t>
          </w:r>
        </w:smartTag>
      </w:smartTag>
      <w:r>
        <w:rPr>
          <w:rFonts w:cs="Times New Roman"/>
          <w:szCs w:val="24"/>
        </w:rPr>
        <w:t xml:space="preserve"> (182-188 A.D.)</w:t>
      </w:r>
      <w:r w:rsidRPr="00D56520">
        <w:rPr>
          <w:rFonts w:cs="Times New Roman"/>
          <w:szCs w:val="24"/>
        </w:rPr>
        <w:t xml:space="preserve"> “[God] did indeed show Himself to be long-suffering in the matter of the correction of man and the probation of all” </w:t>
      </w:r>
      <w:r w:rsidRPr="00D56520">
        <w:rPr>
          <w:rFonts w:cs="Times New Roman"/>
          <w:i/>
          <w:szCs w:val="24"/>
        </w:rPr>
        <w:t>Irenaeus Against Heresies</w:t>
      </w:r>
      <w:r>
        <w:rPr>
          <w:rFonts w:cs="Times New Roman"/>
          <w:szCs w:val="24"/>
        </w:rPr>
        <w:t xml:space="preserve"> book 3 ch.23.1 p.455</w:t>
      </w:r>
    </w:p>
    <w:p w14:paraId="121E7A55"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City">
        <w:smartTag w:uri="urn:schemas-microsoft-com:office:smarttags" w:element="place">
          <w:r>
            <w:rPr>
              <w:rFonts w:cs="Times New Roman"/>
              <w:szCs w:val="24"/>
            </w:rPr>
            <w:t>Lyons</w:t>
          </w:r>
        </w:smartTag>
      </w:smartTag>
      <w:r>
        <w:rPr>
          <w:rFonts w:cs="Times New Roman"/>
          <w:szCs w:val="24"/>
        </w:rPr>
        <w:t xml:space="preserve"> (182-188 A.D.) </w:t>
      </w:r>
      <w:r w:rsidRPr="00D56520">
        <w:rPr>
          <w:rFonts w:cs="Times New Roman"/>
          <w:szCs w:val="24"/>
        </w:rPr>
        <w:t xml:space="preserve">“indicating that eternal fire was not originally prepared for man, but for him [Satan] who beguiled man, and caused him to offend” </w:t>
      </w:r>
      <w:r w:rsidRPr="00D56520">
        <w:rPr>
          <w:rFonts w:cs="Times New Roman"/>
          <w:i/>
          <w:iCs/>
          <w:szCs w:val="24"/>
        </w:rPr>
        <w:t>Irenaeus Against Heresies</w:t>
      </w:r>
      <w:r w:rsidRPr="00D56520">
        <w:rPr>
          <w:rFonts w:cs="Times New Roman"/>
          <w:szCs w:val="24"/>
        </w:rPr>
        <w:t xml:space="preserve"> book </w:t>
      </w:r>
      <w:r>
        <w:rPr>
          <w:rFonts w:cs="Times New Roman"/>
          <w:szCs w:val="24"/>
        </w:rPr>
        <w:t>3</w:t>
      </w:r>
      <w:r w:rsidRPr="00D56520">
        <w:rPr>
          <w:rFonts w:cs="Times New Roman"/>
          <w:szCs w:val="24"/>
        </w:rPr>
        <w:t xml:space="preserve"> ch.2</w:t>
      </w:r>
      <w:r>
        <w:rPr>
          <w:rFonts w:cs="Times New Roman"/>
          <w:szCs w:val="24"/>
        </w:rPr>
        <w:t>3.3 p.456</w:t>
      </w:r>
    </w:p>
    <w:p w14:paraId="36DEE9EA" w14:textId="4FA687C3" w:rsidR="00FA49AE" w:rsidRDefault="00FA49AE" w:rsidP="00D56520">
      <w:pPr>
        <w:ind w:left="288" w:hanging="288"/>
        <w:rPr>
          <w:rFonts w:cs="Times New Roman"/>
          <w:szCs w:val="24"/>
        </w:rPr>
      </w:pPr>
      <w:r w:rsidRPr="00FA49AE">
        <w:rPr>
          <w:rFonts w:cs="Times New Roman"/>
          <w:b/>
          <w:bCs/>
          <w:szCs w:val="24"/>
        </w:rPr>
        <w:t>Clement of Alexandria</w:t>
      </w:r>
      <w:r>
        <w:rPr>
          <w:rFonts w:cs="Times New Roman"/>
          <w:szCs w:val="24"/>
        </w:rPr>
        <w:t xml:space="preserve"> (193-202 A.D.) “You may, if you choose, purchase salvation, though of inestimable value, with your own resources, love and living faith, which will be reckoned a suitable price. This recompense God cheerfully accepts; ‘</w:t>
      </w:r>
      <w:proofErr w:type="spellStart"/>
      <w:r>
        <w:rPr>
          <w:rFonts w:cs="Times New Roman"/>
          <w:szCs w:val="24"/>
        </w:rPr>
        <w:t>forwe</w:t>
      </w:r>
      <w:proofErr w:type="spellEnd"/>
      <w:r>
        <w:rPr>
          <w:rFonts w:cs="Times New Roman"/>
          <w:szCs w:val="24"/>
        </w:rPr>
        <w:t xml:space="preserve"> trust in the living God, who is the Saviour of all men, especially of those who believe.’” (1 Timothy 4:10f 12/17 words quoted)</w:t>
      </w:r>
      <w:r w:rsidR="003F4B2F">
        <w:rPr>
          <w:rFonts w:cs="Times New Roman"/>
          <w:szCs w:val="24"/>
        </w:rPr>
        <w:t xml:space="preserve"> </w:t>
      </w:r>
      <w:r w:rsidR="003F4B2F" w:rsidRPr="003F4B2F">
        <w:rPr>
          <w:rFonts w:cs="Times New Roman"/>
          <w:i/>
          <w:iCs/>
          <w:szCs w:val="24"/>
        </w:rPr>
        <w:t>Exhortation to the Heathen</w:t>
      </w:r>
      <w:r w:rsidR="003F4B2F">
        <w:rPr>
          <w:rFonts w:cs="Times New Roman"/>
          <w:szCs w:val="24"/>
        </w:rPr>
        <w:t xml:space="preserve"> ch.9 p.196</w:t>
      </w:r>
    </w:p>
    <w:p w14:paraId="6BDBE9C4" w14:textId="335C6297" w:rsidR="003B0BAC" w:rsidRPr="003B0BAC" w:rsidRDefault="003B0BAC" w:rsidP="003B0BAC">
      <w:pPr>
        <w:autoSpaceDE w:val="0"/>
        <w:autoSpaceDN w:val="0"/>
        <w:adjustRightInd w:val="0"/>
        <w:ind w:left="288" w:hanging="288"/>
        <w:rPr>
          <w:rFonts w:cs="Times New Roman"/>
          <w:szCs w:val="24"/>
        </w:rPr>
      </w:pPr>
      <w:r w:rsidRPr="003B0BAC">
        <w:rPr>
          <w:rFonts w:cs="Times New Roman"/>
          <w:b/>
          <w:bCs/>
          <w:szCs w:val="24"/>
        </w:rPr>
        <w:t>Hippolytus of Portus</w:t>
      </w:r>
      <w:r w:rsidRPr="003B0BAC">
        <w:rPr>
          <w:rFonts w:cs="Times New Roman"/>
          <w:szCs w:val="24"/>
        </w:rPr>
        <w:t xml:space="preserve"> (222-235-245 A.D.) (implied) “</w:t>
      </w:r>
      <w:r w:rsidRPr="003B0BAC">
        <w:rPr>
          <w:rFonts w:cs="Cascadia Mono"/>
        </w:rPr>
        <w:t>But He [Son of God] seeks all, and desires to save all, wishing to make all the children of God, and calling all the saints unto one perfect man. For there is also one Son (or Servant) of God, by whom we too, receiving the regeneration through the Holy Spirit, desire to come all unto one perfect and heavenly man.</w:t>
      </w:r>
      <w:r w:rsidRPr="003B0BAC">
        <w:rPr>
          <w:rFonts w:cs="Times New Roman"/>
          <w:szCs w:val="24"/>
        </w:rPr>
        <w:t xml:space="preserve">” </w:t>
      </w:r>
      <w:r w:rsidRPr="003B0BAC">
        <w:rPr>
          <w:rFonts w:cs="Times New Roman"/>
          <w:i/>
          <w:iCs/>
          <w:szCs w:val="24"/>
        </w:rPr>
        <w:t>Treatise on Christ and Antichrist</w:t>
      </w:r>
      <w:r w:rsidRPr="003B0BAC">
        <w:rPr>
          <w:rFonts w:cs="Times New Roman"/>
          <w:szCs w:val="24"/>
        </w:rPr>
        <w:t xml:space="preserve"> ch.3 p.205</w:t>
      </w:r>
    </w:p>
    <w:p w14:paraId="3647C654" w14:textId="77777777" w:rsidR="00685CC7" w:rsidRPr="00B2347F" w:rsidRDefault="00685CC7" w:rsidP="00685CC7">
      <w:pPr>
        <w:widowControl w:val="0"/>
        <w:autoSpaceDE w:val="0"/>
        <w:autoSpaceDN w:val="0"/>
        <w:adjustRightInd w:val="0"/>
        <w:ind w:left="288" w:hanging="288"/>
      </w:pPr>
      <w:r w:rsidRPr="00B2347F">
        <w:rPr>
          <w:b/>
        </w:rPr>
        <w:t>Origen</w:t>
      </w:r>
      <w:r w:rsidRPr="00B2347F">
        <w:t xml:space="preserve"> (225-253/254 A.D.) says that God the Father delivered up Jesus as His lamb, the Lamb of God, by dying for all men, to take away the sin of the world. </w:t>
      </w:r>
      <w:r w:rsidRPr="00B2347F">
        <w:rPr>
          <w:i/>
        </w:rPr>
        <w:t>Origen Against Celsus</w:t>
      </w:r>
      <w:r w:rsidRPr="00B2347F">
        <w:t xml:space="preserve"> book 8 ch.44 p.655.</w:t>
      </w:r>
    </w:p>
    <w:p w14:paraId="7A905360" w14:textId="77777777" w:rsidR="00685CC7" w:rsidRPr="00B2347F" w:rsidRDefault="00685CC7" w:rsidP="00685CC7">
      <w:pPr>
        <w:ind w:left="288" w:hanging="288"/>
      </w:pPr>
      <w:r w:rsidRPr="00B2347F">
        <w:rPr>
          <w:b/>
        </w:rPr>
        <w:t>Gregory Thaumaturgus</w:t>
      </w:r>
      <w:r w:rsidRPr="00B2347F">
        <w:t xml:space="preserve"> (240-265 A.D.) </w:t>
      </w:r>
      <w:r>
        <w:t>“</w:t>
      </w:r>
      <w:r w:rsidRPr="00B2347F">
        <w:rPr>
          <w:highlight w:val="white"/>
        </w:rPr>
        <w:t xml:space="preserve">But why should I utter such lamentations? </w:t>
      </w:r>
      <w:proofErr w:type="spellStart"/>
      <w:r w:rsidRPr="00B2347F">
        <w:rPr>
          <w:highlight w:val="white"/>
        </w:rPr>
        <w:t>There</w:t>
      </w:r>
      <w:proofErr w:type="spellEnd"/>
      <w:r w:rsidRPr="00B2347F">
        <w:rPr>
          <w:highlight w:val="white"/>
        </w:rPr>
        <w:t xml:space="preserve"> lives still the Saviour of all men, even of the half-dead and the despoiled, the Protector and Physician for all, the Word, that sleepless Keeper of all.</w:t>
      </w:r>
      <w:r>
        <w:rPr>
          <w:highlight w:val="white"/>
        </w:rPr>
        <w:t>”</w:t>
      </w:r>
      <w:r w:rsidRPr="00B2347F">
        <w:rPr>
          <w:highlight w:val="white"/>
        </w:rPr>
        <w:t xml:space="preserve"> </w:t>
      </w:r>
      <w:r w:rsidRPr="00B2347F">
        <w:rPr>
          <w:i/>
        </w:rPr>
        <w:t>Oration and Panegyric to Origen</w:t>
      </w:r>
      <w:r w:rsidRPr="00B2347F">
        <w:t xml:space="preserve"> ch.17 p.38</w:t>
      </w:r>
    </w:p>
    <w:p w14:paraId="0DDB7DB8" w14:textId="77777777" w:rsidR="00685CC7" w:rsidRPr="00B2347F" w:rsidRDefault="00685CC7" w:rsidP="00685CC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that Christ died for all, and by the suffering of death tasted death for every man. </w:t>
      </w:r>
      <w:r w:rsidRPr="00B2347F">
        <w:rPr>
          <w:i/>
        </w:rPr>
        <w:t>Incarnation of the Word</w:t>
      </w:r>
      <w:r w:rsidRPr="00B2347F">
        <w:t xml:space="preserve"> ch.10.2 p.41. See also ibid ch.7.5 p.40.</w:t>
      </w:r>
    </w:p>
    <w:p w14:paraId="3872A86D" w14:textId="77777777" w:rsidR="00685CC7" w:rsidRPr="00B2347F" w:rsidRDefault="00685CC7" w:rsidP="00685CC7">
      <w:pPr>
        <w:ind w:left="288" w:hanging="288"/>
      </w:pPr>
      <w:r w:rsidRPr="00685CC7">
        <w:t>Athanasius of Alexandria</w:t>
      </w:r>
      <w:r w:rsidRPr="00B2347F">
        <w:t xml:space="preserve"> (318 A.D.) says that Jesus ransomed the sins of all. </w:t>
      </w:r>
      <w:r w:rsidRPr="00B2347F">
        <w:rPr>
          <w:i/>
        </w:rPr>
        <w:t>The Incarnation</w:t>
      </w:r>
      <w:r w:rsidRPr="00B2347F">
        <w:t xml:space="preserve"> ch.40.2 p.57. See also </w:t>
      </w:r>
      <w:r w:rsidRPr="00B2347F">
        <w:rPr>
          <w:i/>
        </w:rPr>
        <w:t>Incarnation of the Word</w:t>
      </w:r>
      <w:r w:rsidRPr="00B2347F">
        <w:t xml:space="preserve"> ch.25.4 p.50</w:t>
      </w:r>
    </w:p>
    <w:p w14:paraId="21B43A5C" w14:textId="0207BB91" w:rsidR="00685CC7"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rsidR="00C46165">
        <w:t>quotes all of Hebrews 2:9, except replaces “Jesus” with “He … even Jesus”</w:t>
      </w:r>
      <w:r w:rsidRPr="00B2347F">
        <w:t xml:space="preserve"> </w:t>
      </w:r>
      <w:r w:rsidRPr="00B2347F">
        <w:rPr>
          <w:i/>
        </w:rPr>
        <w:t>Incarnation of the Word</w:t>
      </w:r>
      <w:r w:rsidRPr="00B2347F">
        <w:t xml:space="preserve"> ch.</w:t>
      </w:r>
      <w:r w:rsidR="00C46165">
        <w:t>10</w:t>
      </w:r>
      <w:r>
        <w:t xml:space="preserve"> p.4</w:t>
      </w:r>
      <w:r w:rsidR="00C46165">
        <w:t>1</w:t>
      </w:r>
    </w:p>
    <w:p w14:paraId="67073F41" w14:textId="77777777" w:rsidR="00C46165" w:rsidRDefault="00C46165" w:rsidP="00C46165">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says that Christ “died to ransom all”</w:t>
      </w:r>
      <w:r w:rsidRPr="00B2347F">
        <w:t xml:space="preserve"> </w:t>
      </w:r>
      <w:r w:rsidRPr="00B2347F">
        <w:rPr>
          <w:i/>
        </w:rPr>
        <w:t>Incarnation of the Word</w:t>
      </w:r>
      <w:r w:rsidRPr="00B2347F">
        <w:t xml:space="preserve"> ch.</w:t>
      </w:r>
      <w:r>
        <w:t>21</w:t>
      </w:r>
      <w:r w:rsidRPr="00B2347F">
        <w:t>.</w:t>
      </w:r>
      <w:r>
        <w:t>7 p.48</w:t>
      </w:r>
    </w:p>
    <w:p w14:paraId="1A2FB051" w14:textId="77777777" w:rsidR="00934FC2" w:rsidRDefault="00934FC2" w:rsidP="00934FC2">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says that Christ “died on the cross for the salvation of all”</w:t>
      </w:r>
      <w:r w:rsidRPr="00B2347F">
        <w:t xml:space="preserve"> </w:t>
      </w:r>
      <w:r w:rsidRPr="00B2347F">
        <w:rPr>
          <w:i/>
        </w:rPr>
        <w:t>Incarnation of the Word</w:t>
      </w:r>
      <w:r w:rsidRPr="00B2347F">
        <w:t xml:space="preserve"> ch.</w:t>
      </w:r>
      <w:r>
        <w:t>36.4 p.55. See also ibid ch.37.1 p.55-56</w:t>
      </w:r>
    </w:p>
    <w:p w14:paraId="328BE58C" w14:textId="77777777" w:rsidR="00934FC2" w:rsidRDefault="00934FC2" w:rsidP="00934FC2">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“the common savior of all, the Word of God, our Lord Jesus Christ.”</w:t>
      </w:r>
      <w:r w:rsidRPr="00B2347F">
        <w:t xml:space="preserve"> </w:t>
      </w:r>
      <w:r w:rsidRPr="00B2347F">
        <w:rPr>
          <w:i/>
        </w:rPr>
        <w:t>Incarnation of the Word</w:t>
      </w:r>
      <w:r w:rsidRPr="00B2347F">
        <w:t xml:space="preserve"> ch.</w:t>
      </w:r>
      <w:r>
        <w:t>37.2 p.56</w:t>
      </w:r>
    </w:p>
    <w:p w14:paraId="3BF208B2" w14:textId="7377949B" w:rsidR="00934FC2" w:rsidRDefault="00934FC2" w:rsidP="00934FC2">
      <w:pPr>
        <w:ind w:left="288" w:hanging="288"/>
      </w:pPr>
      <w:r w:rsidRPr="00685CC7">
        <w:t>At</w:t>
      </w:r>
      <w:r w:rsidRPr="00934FC2">
        <w:rPr>
          <w:szCs w:val="24"/>
        </w:rPr>
        <w:t xml:space="preserve">hanasius of </w:t>
      </w:r>
      <w:smartTag w:uri="urn:schemas-microsoft-com:office:smarttags" w:element="City">
        <w:smartTag w:uri="urn:schemas-microsoft-com:office:smarttags" w:element="place">
          <w:r w:rsidRPr="00934FC2">
            <w:rPr>
              <w:szCs w:val="24"/>
            </w:rPr>
            <w:t>Alexandria</w:t>
          </w:r>
        </w:smartTag>
      </w:smartTag>
      <w:r w:rsidRPr="00934FC2">
        <w:rPr>
          <w:szCs w:val="24"/>
        </w:rPr>
        <w:t xml:space="preserve"> (318 A.D.) “</w:t>
      </w:r>
      <w:r w:rsidRPr="00934FC2">
        <w:rPr>
          <w:rFonts w:cs="Consolas"/>
          <w:szCs w:val="24"/>
          <w:highlight w:val="white"/>
        </w:rPr>
        <w:t>He it is that was crucified before the sun and all creation as witnesses, and before those who put Him to death: and by His death has salvation come to all, and all creation been ransomed. He is the Life of all, and He it is that as a sheep yielded His body to death as a substitute, for the salvation of all, even though the Jews believe it not.</w:t>
      </w:r>
      <w:r>
        <w:t>”</w:t>
      </w:r>
      <w:r w:rsidR="00544876">
        <w:t xml:space="preserve"> </w:t>
      </w:r>
      <w:r w:rsidRPr="00B2347F">
        <w:rPr>
          <w:i/>
        </w:rPr>
        <w:t>Incarnation of the Word</w:t>
      </w:r>
      <w:r w:rsidRPr="00B2347F">
        <w:t xml:space="preserve"> ch.</w:t>
      </w:r>
      <w:r>
        <w:t>37.7 p.56</w:t>
      </w:r>
    </w:p>
    <w:p w14:paraId="4F447087" w14:textId="77777777" w:rsidR="00934FC2" w:rsidRDefault="00934FC2" w:rsidP="00934FC2">
      <w:pPr>
        <w:ind w:left="288" w:hanging="288"/>
      </w:pPr>
    </w:p>
    <w:tbl>
      <w:tblPr>
        <w:tblW w:w="15260" w:type="dxa"/>
        <w:tblLook w:val="04A0" w:firstRow="1" w:lastRow="0" w:firstColumn="1" w:lastColumn="0" w:noHBand="0" w:noVBand="1"/>
      </w:tblPr>
      <w:tblGrid>
        <w:gridCol w:w="5420"/>
        <w:gridCol w:w="6060"/>
        <w:gridCol w:w="3780"/>
      </w:tblGrid>
      <w:tr w:rsidR="00C74F28" w:rsidRPr="00C74F28" w14:paraId="77EBEF64" w14:textId="77777777" w:rsidTr="00C74F28">
        <w:trPr>
          <w:trHeight w:val="255"/>
        </w:trPr>
        <w:tc>
          <w:tcPr>
            <w:tcW w:w="5420" w:type="dxa"/>
            <w:tcBorders>
              <w:top w:val="nil"/>
              <w:left w:val="nil"/>
              <w:bottom w:val="nil"/>
              <w:right w:val="nil"/>
            </w:tcBorders>
            <w:shd w:val="clear" w:color="auto" w:fill="auto"/>
            <w:noWrap/>
            <w:vAlign w:val="bottom"/>
            <w:hideMark/>
          </w:tcPr>
          <w:p w14:paraId="441C1B0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Stromata book 6 ch.17 p.518</w:t>
            </w:r>
          </w:p>
        </w:tc>
        <w:tc>
          <w:tcPr>
            <w:tcW w:w="6060" w:type="dxa"/>
            <w:tcBorders>
              <w:top w:val="nil"/>
              <w:left w:val="nil"/>
              <w:bottom w:val="nil"/>
              <w:right w:val="nil"/>
            </w:tcBorders>
            <w:shd w:val="clear" w:color="auto" w:fill="auto"/>
            <w:noWrap/>
            <w:vAlign w:val="bottom"/>
            <w:hideMark/>
          </w:tcPr>
          <w:p w14:paraId="054553A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shd w:val="clear" w:color="auto" w:fill="auto"/>
            <w:noWrap/>
            <w:vAlign w:val="bottom"/>
            <w:hideMark/>
          </w:tcPr>
          <w:p w14:paraId="4FA7EAE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(193-202 A.D.)</w:t>
            </w:r>
          </w:p>
        </w:tc>
      </w:tr>
      <w:tr w:rsidR="00C74F28" w:rsidRPr="00C74F28" w14:paraId="10750A28" w14:textId="77777777" w:rsidTr="00C74F28">
        <w:trPr>
          <w:trHeight w:val="255"/>
        </w:trPr>
        <w:tc>
          <w:tcPr>
            <w:tcW w:w="5420" w:type="dxa"/>
            <w:tcBorders>
              <w:top w:val="nil"/>
              <w:left w:val="nil"/>
              <w:bottom w:val="nil"/>
              <w:right w:val="nil"/>
            </w:tcBorders>
            <w:shd w:val="clear" w:color="auto" w:fill="auto"/>
            <w:noWrap/>
            <w:vAlign w:val="bottom"/>
            <w:hideMark/>
          </w:tcPr>
          <w:p w14:paraId="0B3AC99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Instructor</w:t>
            </w:r>
            <w:r w:rsidRPr="00C74F28">
              <w:rPr>
                <w:rFonts w:ascii="Arial" w:hAnsi="Arial" w:cs="Arial"/>
                <w:color w:val="auto"/>
                <w:sz w:val="20"/>
                <w:szCs w:val="20"/>
              </w:rPr>
              <w:t xml:space="preserve"> book 3 ch.12 p.295</w:t>
            </w:r>
          </w:p>
        </w:tc>
        <w:tc>
          <w:tcPr>
            <w:tcW w:w="6060" w:type="dxa"/>
            <w:tcBorders>
              <w:top w:val="nil"/>
              <w:left w:val="nil"/>
              <w:bottom w:val="nil"/>
              <w:right w:val="nil"/>
            </w:tcBorders>
            <w:shd w:val="clear" w:color="auto" w:fill="auto"/>
            <w:noWrap/>
            <w:vAlign w:val="bottom"/>
            <w:hideMark/>
          </w:tcPr>
          <w:p w14:paraId="69559C6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2:2-6 (full quote) by John</w:t>
            </w:r>
          </w:p>
        </w:tc>
        <w:tc>
          <w:tcPr>
            <w:tcW w:w="3780" w:type="dxa"/>
            <w:tcBorders>
              <w:top w:val="nil"/>
              <w:left w:val="nil"/>
              <w:bottom w:val="nil"/>
              <w:right w:val="nil"/>
            </w:tcBorders>
            <w:shd w:val="clear" w:color="auto" w:fill="auto"/>
            <w:noWrap/>
            <w:vAlign w:val="bottom"/>
            <w:hideMark/>
          </w:tcPr>
          <w:p w14:paraId="145EB5E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(193-217/220 A.D.)</w:t>
            </w:r>
          </w:p>
        </w:tc>
      </w:tr>
      <w:tr w:rsidR="00C74F28" w:rsidRPr="00C74F28" w14:paraId="5248127C" w14:textId="77777777" w:rsidTr="00C74F28">
        <w:trPr>
          <w:trHeight w:val="255"/>
        </w:trPr>
        <w:tc>
          <w:tcPr>
            <w:tcW w:w="5420" w:type="dxa"/>
            <w:tcBorders>
              <w:top w:val="nil"/>
              <w:left w:val="nil"/>
              <w:bottom w:val="nil"/>
              <w:right w:val="nil"/>
            </w:tcBorders>
            <w:shd w:val="clear" w:color="auto" w:fill="auto"/>
            <w:noWrap/>
            <w:vAlign w:val="bottom"/>
          </w:tcPr>
          <w:p w14:paraId="7F0BE7C4" w14:textId="77777777" w:rsidR="00C74F28" w:rsidRPr="00C74F28" w:rsidRDefault="00C74F28" w:rsidP="00C74F28">
            <w:pPr>
              <w:rPr>
                <w:rFonts w:ascii="Arial" w:hAnsi="Arial" w:cs="Arial"/>
                <w:i/>
                <w:iCs/>
                <w:color w:val="auto"/>
                <w:sz w:val="20"/>
                <w:szCs w:val="20"/>
              </w:rPr>
            </w:pPr>
          </w:p>
        </w:tc>
        <w:tc>
          <w:tcPr>
            <w:tcW w:w="6060" w:type="dxa"/>
            <w:tcBorders>
              <w:top w:val="nil"/>
              <w:left w:val="nil"/>
              <w:bottom w:val="nil"/>
              <w:right w:val="nil"/>
            </w:tcBorders>
            <w:shd w:val="clear" w:color="auto" w:fill="auto"/>
            <w:noWrap/>
            <w:vAlign w:val="bottom"/>
          </w:tcPr>
          <w:p w14:paraId="06C73B46" w14:textId="77777777" w:rsidR="00C74F28" w:rsidRPr="00C74F28" w:rsidRDefault="00C74F28" w:rsidP="00C74F28">
            <w:pPr>
              <w:rPr>
                <w:rFonts w:ascii="Arial" w:hAnsi="Arial" w:cs="Arial"/>
                <w:color w:val="auto"/>
                <w:sz w:val="20"/>
                <w:szCs w:val="20"/>
              </w:rPr>
            </w:pPr>
          </w:p>
        </w:tc>
        <w:tc>
          <w:tcPr>
            <w:tcW w:w="3780" w:type="dxa"/>
            <w:tcBorders>
              <w:top w:val="nil"/>
              <w:left w:val="nil"/>
              <w:bottom w:val="nil"/>
              <w:right w:val="nil"/>
            </w:tcBorders>
            <w:shd w:val="clear" w:color="auto" w:fill="auto"/>
            <w:noWrap/>
            <w:vAlign w:val="bottom"/>
          </w:tcPr>
          <w:p w14:paraId="2439A3A7" w14:textId="77777777" w:rsidR="00C74F28" w:rsidRPr="00C74F28" w:rsidRDefault="00C74F28" w:rsidP="00C74F28">
            <w:pPr>
              <w:rPr>
                <w:rFonts w:ascii="Arial" w:hAnsi="Arial" w:cs="Arial"/>
                <w:color w:val="auto"/>
                <w:sz w:val="20"/>
                <w:szCs w:val="20"/>
              </w:rPr>
            </w:pPr>
          </w:p>
        </w:tc>
      </w:tr>
      <w:tr w:rsidR="00C74F28" w:rsidRPr="00C74F28" w14:paraId="17F52724" w14:textId="77777777" w:rsidTr="00C74F28">
        <w:trPr>
          <w:trHeight w:val="255"/>
        </w:trPr>
        <w:tc>
          <w:tcPr>
            <w:tcW w:w="5420" w:type="dxa"/>
            <w:tcBorders>
              <w:top w:val="nil"/>
              <w:left w:val="nil"/>
              <w:bottom w:val="nil"/>
              <w:right w:val="nil"/>
            </w:tcBorders>
            <w:shd w:val="clear" w:color="auto" w:fill="auto"/>
            <w:noWrap/>
            <w:vAlign w:val="bottom"/>
            <w:hideMark/>
          </w:tcPr>
          <w:p w14:paraId="4D30BCF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shd w:val="clear" w:color="auto" w:fill="auto"/>
            <w:noWrap/>
            <w:vAlign w:val="bottom"/>
            <w:hideMark/>
          </w:tcPr>
          <w:p w14:paraId="61CF0E0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2:2f (7/11 quote)</w:t>
            </w:r>
          </w:p>
        </w:tc>
        <w:tc>
          <w:tcPr>
            <w:tcW w:w="3780" w:type="dxa"/>
            <w:tcBorders>
              <w:top w:val="nil"/>
              <w:left w:val="nil"/>
              <w:bottom w:val="nil"/>
              <w:right w:val="nil"/>
            </w:tcBorders>
            <w:shd w:val="clear" w:color="auto" w:fill="auto"/>
            <w:noWrap/>
            <w:vAlign w:val="bottom"/>
            <w:hideMark/>
          </w:tcPr>
          <w:p w14:paraId="5F59ED6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667CE948" w14:textId="77777777" w:rsidTr="00C74F28">
        <w:trPr>
          <w:trHeight w:val="255"/>
        </w:trPr>
        <w:tc>
          <w:tcPr>
            <w:tcW w:w="5420" w:type="dxa"/>
            <w:tcBorders>
              <w:top w:val="nil"/>
              <w:left w:val="nil"/>
              <w:bottom w:val="nil"/>
              <w:right w:val="nil"/>
            </w:tcBorders>
            <w:shd w:val="clear" w:color="auto" w:fill="auto"/>
            <w:noWrap/>
            <w:vAlign w:val="bottom"/>
            <w:hideMark/>
          </w:tcPr>
          <w:p w14:paraId="6040335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8 ch.13 p.644</w:t>
            </w:r>
          </w:p>
        </w:tc>
        <w:tc>
          <w:tcPr>
            <w:tcW w:w="6060" w:type="dxa"/>
            <w:tcBorders>
              <w:top w:val="nil"/>
              <w:left w:val="nil"/>
              <w:bottom w:val="nil"/>
              <w:right w:val="nil"/>
            </w:tcBorders>
            <w:shd w:val="clear" w:color="auto" w:fill="auto"/>
            <w:noWrap/>
            <w:vAlign w:val="bottom"/>
            <w:hideMark/>
          </w:tcPr>
          <w:p w14:paraId="19FDA5D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2:2m (not 4 4 not 12 words quoted)</w:t>
            </w:r>
          </w:p>
        </w:tc>
        <w:tc>
          <w:tcPr>
            <w:tcW w:w="3780" w:type="dxa"/>
            <w:tcBorders>
              <w:top w:val="nil"/>
              <w:left w:val="nil"/>
              <w:bottom w:val="nil"/>
              <w:right w:val="nil"/>
            </w:tcBorders>
            <w:shd w:val="clear" w:color="auto" w:fill="auto"/>
            <w:noWrap/>
            <w:vAlign w:val="bottom"/>
            <w:hideMark/>
          </w:tcPr>
          <w:p w14:paraId="32CFBC70"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477F15EA" w14:textId="77777777" w:rsidTr="00C74F28">
        <w:trPr>
          <w:trHeight w:val="255"/>
        </w:trPr>
        <w:tc>
          <w:tcPr>
            <w:tcW w:w="5420" w:type="dxa"/>
            <w:tcBorders>
              <w:top w:val="nil"/>
              <w:left w:val="nil"/>
              <w:bottom w:val="nil"/>
              <w:right w:val="nil"/>
            </w:tcBorders>
            <w:shd w:val="clear" w:color="auto" w:fill="auto"/>
            <w:noWrap/>
            <w:vAlign w:val="bottom"/>
            <w:hideMark/>
          </w:tcPr>
          <w:p w14:paraId="32955D66" w14:textId="5A372FA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12 ch.13.2 p.127</w:t>
            </w:r>
          </w:p>
        </w:tc>
        <w:tc>
          <w:tcPr>
            <w:tcW w:w="6060" w:type="dxa"/>
            <w:tcBorders>
              <w:top w:val="nil"/>
              <w:left w:val="nil"/>
              <w:bottom w:val="nil"/>
              <w:right w:val="nil"/>
            </w:tcBorders>
            <w:shd w:val="clear" w:color="auto" w:fill="auto"/>
            <w:noWrap/>
            <w:vAlign w:val="bottom"/>
            <w:hideMark/>
          </w:tcPr>
          <w:p w14:paraId="272CD51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7DF8A92D"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CE2676" w14:textId="77777777" w:rsidTr="00C74F28">
        <w:trPr>
          <w:trHeight w:val="255"/>
        </w:trPr>
        <w:tc>
          <w:tcPr>
            <w:tcW w:w="5420" w:type="dxa"/>
            <w:tcBorders>
              <w:top w:val="nil"/>
              <w:left w:val="nil"/>
              <w:bottom w:val="nil"/>
              <w:right w:val="nil"/>
            </w:tcBorders>
            <w:shd w:val="clear" w:color="auto" w:fill="auto"/>
            <w:noWrap/>
            <w:vAlign w:val="bottom"/>
            <w:hideMark/>
          </w:tcPr>
          <w:p w14:paraId="3EBB43B0" w14:textId="3EBE8AA5"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14 ch.11.2 p.145</w:t>
            </w:r>
          </w:p>
        </w:tc>
        <w:tc>
          <w:tcPr>
            <w:tcW w:w="6060" w:type="dxa"/>
            <w:tcBorders>
              <w:top w:val="nil"/>
              <w:left w:val="nil"/>
              <w:bottom w:val="nil"/>
              <w:right w:val="nil"/>
            </w:tcBorders>
            <w:shd w:val="clear" w:color="auto" w:fill="auto"/>
            <w:noWrap/>
            <w:vAlign w:val="bottom"/>
            <w:hideMark/>
          </w:tcPr>
          <w:p w14:paraId="31208C6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48B83B7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74F50E" w14:textId="77777777" w:rsidTr="00C74F28">
        <w:trPr>
          <w:trHeight w:val="255"/>
        </w:trPr>
        <w:tc>
          <w:tcPr>
            <w:tcW w:w="5420" w:type="dxa"/>
            <w:tcBorders>
              <w:top w:val="nil"/>
              <w:left w:val="nil"/>
              <w:bottom w:val="nil"/>
              <w:right w:val="nil"/>
            </w:tcBorders>
            <w:shd w:val="clear" w:color="auto" w:fill="auto"/>
            <w:noWrap/>
            <w:vAlign w:val="bottom"/>
            <w:hideMark/>
          </w:tcPr>
          <w:p w14:paraId="524E0329" w14:textId="6F847DD2"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Psalms Psalm 77</w:t>
            </w:r>
            <w:r w:rsidR="00627868">
              <w:rPr>
                <w:rFonts w:ascii="Arial" w:hAnsi="Arial" w:cs="Arial"/>
                <w:i/>
                <w:iCs/>
                <w:color w:val="auto"/>
                <w:sz w:val="20"/>
                <w:szCs w:val="20"/>
              </w:rPr>
              <w:t xml:space="preserve"> homily </w:t>
            </w:r>
            <w:r w:rsidRPr="00C74F28">
              <w:rPr>
                <w:rFonts w:ascii="Arial" w:hAnsi="Arial" w:cs="Arial"/>
                <w:i/>
                <w:iCs/>
                <w:color w:val="auto"/>
                <w:sz w:val="20"/>
                <w:szCs w:val="20"/>
              </w:rPr>
              <w:t>6 ch.2 p.357</w:t>
            </w:r>
          </w:p>
        </w:tc>
        <w:tc>
          <w:tcPr>
            <w:tcW w:w="6060" w:type="dxa"/>
            <w:tcBorders>
              <w:top w:val="nil"/>
              <w:left w:val="nil"/>
              <w:bottom w:val="nil"/>
              <w:right w:val="nil"/>
            </w:tcBorders>
            <w:shd w:val="clear" w:color="auto" w:fill="auto"/>
            <w:noWrap/>
            <w:vAlign w:val="bottom"/>
            <w:hideMark/>
          </w:tcPr>
          <w:p w14:paraId="15DC293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shd w:val="clear" w:color="auto" w:fill="auto"/>
            <w:noWrap/>
            <w:vAlign w:val="bottom"/>
            <w:hideMark/>
          </w:tcPr>
          <w:p w14:paraId="3A25FD5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(250 A.D.)</w:t>
            </w:r>
          </w:p>
        </w:tc>
      </w:tr>
      <w:tr w:rsidR="00C74F28" w:rsidRPr="00C74F28" w14:paraId="3A25251A" w14:textId="77777777" w:rsidTr="00C74F28">
        <w:trPr>
          <w:trHeight w:val="255"/>
        </w:trPr>
        <w:tc>
          <w:tcPr>
            <w:tcW w:w="5420" w:type="dxa"/>
            <w:tcBorders>
              <w:top w:val="nil"/>
              <w:left w:val="nil"/>
              <w:bottom w:val="nil"/>
              <w:right w:val="nil"/>
            </w:tcBorders>
            <w:shd w:val="clear" w:color="auto" w:fill="auto"/>
            <w:noWrap/>
            <w:vAlign w:val="bottom"/>
            <w:hideMark/>
          </w:tcPr>
          <w:p w14:paraId="0636B530"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Isaiah homily 1.4 p.50</w:t>
            </w:r>
          </w:p>
        </w:tc>
        <w:tc>
          <w:tcPr>
            <w:tcW w:w="6060" w:type="dxa"/>
            <w:tcBorders>
              <w:top w:val="nil"/>
              <w:left w:val="nil"/>
              <w:bottom w:val="nil"/>
              <w:right w:val="nil"/>
            </w:tcBorders>
            <w:shd w:val="clear" w:color="auto" w:fill="auto"/>
            <w:noWrap/>
            <w:vAlign w:val="bottom"/>
            <w:hideMark/>
          </w:tcPr>
          <w:p w14:paraId="7BD1AE8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shd w:val="clear" w:color="auto" w:fill="auto"/>
            <w:noWrap/>
            <w:vAlign w:val="bottom"/>
            <w:hideMark/>
          </w:tcPr>
          <w:p w14:paraId="362164C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(245-248 A.D.)</w:t>
            </w:r>
          </w:p>
        </w:tc>
      </w:tr>
      <w:tr w:rsidR="00C74F28" w:rsidRPr="00C74F28" w14:paraId="31962DEE" w14:textId="77777777" w:rsidTr="00C74F28">
        <w:trPr>
          <w:trHeight w:val="255"/>
        </w:trPr>
        <w:tc>
          <w:tcPr>
            <w:tcW w:w="5420" w:type="dxa"/>
            <w:tcBorders>
              <w:top w:val="nil"/>
              <w:left w:val="nil"/>
              <w:bottom w:val="nil"/>
              <w:right w:val="nil"/>
            </w:tcBorders>
            <w:shd w:val="clear" w:color="auto" w:fill="auto"/>
            <w:noWrap/>
            <w:vAlign w:val="bottom"/>
            <w:hideMark/>
          </w:tcPr>
          <w:p w14:paraId="707F2E5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shd w:val="clear" w:color="auto" w:fill="auto"/>
            <w:noWrap/>
            <w:vAlign w:val="bottom"/>
            <w:hideMark/>
          </w:tcPr>
          <w:p w14:paraId="5A22A16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7D97549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3C704E78" w14:textId="77777777" w:rsidTr="00C74F28">
        <w:trPr>
          <w:trHeight w:val="255"/>
        </w:trPr>
        <w:tc>
          <w:tcPr>
            <w:tcW w:w="5420" w:type="dxa"/>
            <w:tcBorders>
              <w:top w:val="nil"/>
              <w:left w:val="nil"/>
              <w:bottom w:val="nil"/>
              <w:right w:val="nil"/>
            </w:tcBorders>
            <w:shd w:val="clear" w:color="auto" w:fill="auto"/>
            <w:noWrap/>
            <w:vAlign w:val="bottom"/>
            <w:hideMark/>
          </w:tcPr>
          <w:p w14:paraId="598F4AA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ch.23 p.309</w:t>
            </w:r>
          </w:p>
        </w:tc>
        <w:tc>
          <w:tcPr>
            <w:tcW w:w="6060" w:type="dxa"/>
            <w:tcBorders>
              <w:top w:val="nil"/>
              <w:left w:val="nil"/>
              <w:bottom w:val="nil"/>
              <w:right w:val="nil"/>
            </w:tcBorders>
            <w:shd w:val="clear" w:color="auto" w:fill="auto"/>
            <w:noWrap/>
            <w:vAlign w:val="bottom"/>
            <w:hideMark/>
          </w:tcPr>
          <w:p w14:paraId="6930ABD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2:2a (2/5 quote) by John in his catholic epistle of John</w:t>
            </w:r>
          </w:p>
        </w:tc>
        <w:tc>
          <w:tcPr>
            <w:tcW w:w="3780" w:type="dxa"/>
            <w:tcBorders>
              <w:top w:val="nil"/>
              <w:left w:val="nil"/>
              <w:bottom w:val="nil"/>
              <w:right w:val="nil"/>
            </w:tcBorders>
            <w:shd w:val="clear" w:color="auto" w:fill="auto"/>
            <w:noWrap/>
            <w:vAlign w:val="bottom"/>
            <w:hideMark/>
          </w:tcPr>
          <w:p w14:paraId="0B3CF42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6364942" w14:textId="77777777" w:rsidTr="00C74F28">
        <w:trPr>
          <w:trHeight w:val="255"/>
        </w:trPr>
        <w:tc>
          <w:tcPr>
            <w:tcW w:w="5420" w:type="dxa"/>
            <w:tcBorders>
              <w:top w:val="nil"/>
              <w:left w:val="nil"/>
              <w:bottom w:val="nil"/>
              <w:right w:val="nil"/>
            </w:tcBorders>
            <w:shd w:val="clear" w:color="auto" w:fill="auto"/>
            <w:noWrap/>
            <w:vAlign w:val="bottom"/>
            <w:hideMark/>
          </w:tcPr>
          <w:p w14:paraId="19BCA466"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ch.38 p.317</w:t>
            </w:r>
          </w:p>
        </w:tc>
        <w:tc>
          <w:tcPr>
            <w:tcW w:w="6060" w:type="dxa"/>
            <w:tcBorders>
              <w:top w:val="nil"/>
              <w:left w:val="nil"/>
              <w:bottom w:val="nil"/>
              <w:right w:val="nil"/>
            </w:tcBorders>
            <w:shd w:val="clear" w:color="auto" w:fill="auto"/>
            <w:noWrap/>
            <w:vAlign w:val="bottom"/>
            <w:hideMark/>
          </w:tcPr>
          <w:p w14:paraId="74FBA6C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2:2m (not 5 7 not 8 words quoted) in the Epistle of John</w:t>
            </w:r>
          </w:p>
        </w:tc>
        <w:tc>
          <w:tcPr>
            <w:tcW w:w="3780" w:type="dxa"/>
            <w:tcBorders>
              <w:top w:val="nil"/>
              <w:left w:val="nil"/>
              <w:bottom w:val="nil"/>
              <w:right w:val="nil"/>
            </w:tcBorders>
            <w:shd w:val="clear" w:color="auto" w:fill="auto"/>
            <w:noWrap/>
            <w:vAlign w:val="bottom"/>
            <w:hideMark/>
          </w:tcPr>
          <w:p w14:paraId="753A3CA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081812C" w14:textId="77777777" w:rsidTr="00C74F28">
        <w:trPr>
          <w:trHeight w:val="255"/>
        </w:trPr>
        <w:tc>
          <w:tcPr>
            <w:tcW w:w="5420" w:type="dxa"/>
            <w:tcBorders>
              <w:top w:val="nil"/>
              <w:left w:val="nil"/>
              <w:bottom w:val="nil"/>
              <w:right w:val="nil"/>
            </w:tcBorders>
            <w:shd w:val="clear" w:color="auto" w:fill="auto"/>
            <w:noWrap/>
            <w:vAlign w:val="bottom"/>
            <w:hideMark/>
          </w:tcPr>
          <w:p w14:paraId="0018FB3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shd w:val="clear" w:color="auto" w:fill="auto"/>
            <w:noWrap/>
            <w:vAlign w:val="bottom"/>
            <w:hideMark/>
          </w:tcPr>
          <w:p w14:paraId="59698B3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(3/4 quote); 2:2 (full quote) in the Epistle of John</w:t>
            </w:r>
          </w:p>
        </w:tc>
        <w:tc>
          <w:tcPr>
            <w:tcW w:w="3780" w:type="dxa"/>
            <w:tcBorders>
              <w:top w:val="nil"/>
              <w:left w:val="nil"/>
              <w:bottom w:val="nil"/>
              <w:right w:val="nil"/>
            </w:tcBorders>
            <w:shd w:val="clear" w:color="auto" w:fill="auto"/>
            <w:noWrap/>
            <w:vAlign w:val="bottom"/>
            <w:hideMark/>
          </w:tcPr>
          <w:p w14:paraId="410DFBC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29315288" w14:textId="77777777" w:rsidTr="00C74F28">
        <w:trPr>
          <w:trHeight w:val="255"/>
        </w:trPr>
        <w:tc>
          <w:tcPr>
            <w:tcW w:w="5420" w:type="dxa"/>
            <w:tcBorders>
              <w:top w:val="nil"/>
              <w:left w:val="nil"/>
              <w:bottom w:val="nil"/>
              <w:right w:val="nil"/>
            </w:tcBorders>
            <w:shd w:val="clear" w:color="auto" w:fill="auto"/>
            <w:noWrap/>
            <w:vAlign w:val="bottom"/>
            <w:hideMark/>
          </w:tcPr>
          <w:p w14:paraId="73A781E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3 ch.49 p.484</w:t>
            </w:r>
          </w:p>
        </w:tc>
        <w:tc>
          <w:tcPr>
            <w:tcW w:w="6060" w:type="dxa"/>
            <w:tcBorders>
              <w:top w:val="nil"/>
              <w:left w:val="nil"/>
              <w:bottom w:val="nil"/>
              <w:right w:val="nil"/>
            </w:tcBorders>
            <w:shd w:val="clear" w:color="auto" w:fill="auto"/>
            <w:noWrap/>
            <w:vAlign w:val="bottom"/>
            <w:hideMark/>
          </w:tcPr>
          <w:p w14:paraId="7C2ED30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(2/5 quote)</w:t>
            </w:r>
          </w:p>
        </w:tc>
        <w:tc>
          <w:tcPr>
            <w:tcW w:w="3780" w:type="dxa"/>
            <w:tcBorders>
              <w:top w:val="nil"/>
              <w:left w:val="nil"/>
              <w:bottom w:val="nil"/>
              <w:right w:val="nil"/>
            </w:tcBorders>
            <w:shd w:val="clear" w:color="auto" w:fill="auto"/>
            <w:noWrap/>
            <w:vAlign w:val="bottom"/>
            <w:hideMark/>
          </w:tcPr>
          <w:p w14:paraId="2B63A80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5597B144" w14:textId="77777777" w:rsidTr="00C74F28">
        <w:trPr>
          <w:trHeight w:val="255"/>
        </w:trPr>
        <w:tc>
          <w:tcPr>
            <w:tcW w:w="5420" w:type="dxa"/>
            <w:tcBorders>
              <w:top w:val="nil"/>
              <w:left w:val="nil"/>
              <w:bottom w:val="nil"/>
              <w:right w:val="nil"/>
            </w:tcBorders>
            <w:shd w:val="clear" w:color="auto" w:fill="auto"/>
            <w:noWrap/>
            <w:vAlign w:val="bottom"/>
            <w:hideMark/>
          </w:tcPr>
          <w:p w14:paraId="60D4050C"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shd w:val="clear" w:color="auto" w:fill="auto"/>
            <w:noWrap/>
            <w:vAlign w:val="bottom"/>
            <w:hideMark/>
          </w:tcPr>
          <w:p w14:paraId="40D2860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shd w:val="clear" w:color="auto" w:fill="auto"/>
            <w:noWrap/>
            <w:vAlign w:val="bottom"/>
            <w:hideMark/>
          </w:tcPr>
          <w:p w14:paraId="676CD79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1F16316F" w14:textId="77777777" w:rsidTr="00C74F28">
        <w:trPr>
          <w:trHeight w:val="255"/>
        </w:trPr>
        <w:tc>
          <w:tcPr>
            <w:tcW w:w="5420" w:type="dxa"/>
            <w:tcBorders>
              <w:top w:val="nil"/>
              <w:left w:val="nil"/>
              <w:bottom w:val="nil"/>
              <w:right w:val="nil"/>
            </w:tcBorders>
            <w:shd w:val="clear" w:color="auto" w:fill="auto"/>
            <w:noWrap/>
            <w:vAlign w:val="bottom"/>
            <w:hideMark/>
          </w:tcPr>
          <w:p w14:paraId="521168BE"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shd w:val="clear" w:color="auto" w:fill="auto"/>
            <w:noWrap/>
            <w:vAlign w:val="bottom"/>
            <w:hideMark/>
          </w:tcPr>
          <w:p w14:paraId="00EC25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(7/19 words quoted)</w:t>
            </w:r>
          </w:p>
        </w:tc>
        <w:tc>
          <w:tcPr>
            <w:tcW w:w="3780" w:type="dxa"/>
            <w:tcBorders>
              <w:top w:val="nil"/>
              <w:left w:val="nil"/>
              <w:bottom w:val="nil"/>
              <w:right w:val="nil"/>
            </w:tcBorders>
            <w:shd w:val="clear" w:color="auto" w:fill="auto"/>
            <w:noWrap/>
            <w:vAlign w:val="bottom"/>
            <w:hideMark/>
          </w:tcPr>
          <w:p w14:paraId="7E730F1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71CE2BCE" w14:textId="77777777" w:rsidTr="00C74F28">
        <w:trPr>
          <w:trHeight w:val="255"/>
        </w:trPr>
        <w:tc>
          <w:tcPr>
            <w:tcW w:w="5420" w:type="dxa"/>
            <w:tcBorders>
              <w:top w:val="nil"/>
              <w:left w:val="nil"/>
              <w:bottom w:val="nil"/>
              <w:right w:val="nil"/>
            </w:tcBorders>
            <w:shd w:val="clear" w:color="auto" w:fill="auto"/>
            <w:noWrap/>
            <w:vAlign w:val="bottom"/>
            <w:hideMark/>
          </w:tcPr>
          <w:p w14:paraId="03E48BD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shd w:val="clear" w:color="auto" w:fill="auto"/>
            <w:noWrap/>
            <w:vAlign w:val="bottom"/>
            <w:hideMark/>
          </w:tcPr>
          <w:p w14:paraId="71D5074C"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w:t>
            </w:r>
          </w:p>
        </w:tc>
        <w:tc>
          <w:tcPr>
            <w:tcW w:w="3780" w:type="dxa"/>
            <w:tcBorders>
              <w:top w:val="nil"/>
              <w:left w:val="nil"/>
              <w:bottom w:val="nil"/>
              <w:right w:val="nil"/>
            </w:tcBorders>
            <w:shd w:val="clear" w:color="auto" w:fill="auto"/>
            <w:noWrap/>
            <w:vAlign w:val="bottom"/>
            <w:hideMark/>
          </w:tcPr>
          <w:p w14:paraId="1485F32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347920B" w14:textId="77777777" w:rsidTr="00C74F28">
        <w:trPr>
          <w:trHeight w:val="255"/>
        </w:trPr>
        <w:tc>
          <w:tcPr>
            <w:tcW w:w="5420" w:type="dxa"/>
            <w:tcBorders>
              <w:top w:val="nil"/>
              <w:left w:val="nil"/>
              <w:bottom w:val="nil"/>
              <w:right w:val="nil"/>
            </w:tcBorders>
            <w:shd w:val="clear" w:color="auto" w:fill="auto"/>
            <w:noWrap/>
            <w:vAlign w:val="bottom"/>
            <w:hideMark/>
          </w:tcPr>
          <w:p w14:paraId="2FD5EEC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ch.38 p.380</w:t>
            </w:r>
          </w:p>
        </w:tc>
        <w:tc>
          <w:tcPr>
            <w:tcW w:w="6060" w:type="dxa"/>
            <w:tcBorders>
              <w:top w:val="nil"/>
              <w:left w:val="nil"/>
              <w:bottom w:val="nil"/>
              <w:right w:val="nil"/>
            </w:tcBorders>
            <w:shd w:val="clear" w:color="auto" w:fill="auto"/>
            <w:noWrap/>
            <w:vAlign w:val="bottom"/>
            <w:hideMark/>
          </w:tcPr>
          <w:p w14:paraId="3D3741A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 by Paul</w:t>
            </w:r>
          </w:p>
        </w:tc>
        <w:tc>
          <w:tcPr>
            <w:tcW w:w="3780" w:type="dxa"/>
            <w:tcBorders>
              <w:top w:val="nil"/>
              <w:left w:val="nil"/>
              <w:bottom w:val="nil"/>
              <w:right w:val="nil"/>
            </w:tcBorders>
            <w:shd w:val="clear" w:color="auto" w:fill="auto"/>
            <w:noWrap/>
            <w:vAlign w:val="bottom"/>
            <w:hideMark/>
          </w:tcPr>
          <w:p w14:paraId="0BDDB3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1BCD85B1" w14:textId="77777777" w:rsidTr="00C74F28">
        <w:trPr>
          <w:trHeight w:val="255"/>
        </w:trPr>
        <w:tc>
          <w:tcPr>
            <w:tcW w:w="5420" w:type="dxa"/>
            <w:tcBorders>
              <w:top w:val="nil"/>
              <w:left w:val="nil"/>
              <w:bottom w:val="nil"/>
              <w:right w:val="nil"/>
            </w:tcBorders>
            <w:shd w:val="clear" w:color="auto" w:fill="auto"/>
            <w:noWrap/>
            <w:vAlign w:val="bottom"/>
            <w:hideMark/>
          </w:tcPr>
          <w:p w14:paraId="0323781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2 ch.6 p.329</w:t>
            </w:r>
          </w:p>
        </w:tc>
        <w:tc>
          <w:tcPr>
            <w:tcW w:w="6060" w:type="dxa"/>
            <w:tcBorders>
              <w:top w:val="nil"/>
              <w:left w:val="nil"/>
              <w:bottom w:val="nil"/>
              <w:right w:val="nil"/>
            </w:tcBorders>
            <w:shd w:val="clear" w:color="auto" w:fill="auto"/>
            <w:noWrap/>
            <w:vAlign w:val="bottom"/>
            <w:hideMark/>
          </w:tcPr>
          <w:p w14:paraId="02C1CAD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Heb 2:9m (8 not 2 9 not 7 words quoted) by Paul in the Epistle to the Hebrews</w:t>
            </w:r>
          </w:p>
        </w:tc>
        <w:tc>
          <w:tcPr>
            <w:tcW w:w="3780" w:type="dxa"/>
            <w:tcBorders>
              <w:top w:val="nil"/>
              <w:left w:val="nil"/>
              <w:bottom w:val="nil"/>
              <w:right w:val="nil"/>
            </w:tcBorders>
            <w:shd w:val="clear" w:color="auto" w:fill="auto"/>
            <w:noWrap/>
            <w:vAlign w:val="bottom"/>
            <w:hideMark/>
          </w:tcPr>
          <w:p w14:paraId="5F8F697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bl>
    <w:p w14:paraId="7C119D40" w14:textId="77777777" w:rsidR="00C74F28" w:rsidRDefault="00C74F28" w:rsidP="00934FC2">
      <w:pPr>
        <w:ind w:left="288" w:hanging="288"/>
      </w:pPr>
    </w:p>
    <w:p w14:paraId="0F9DB90C" w14:textId="77777777" w:rsidR="00934FC2" w:rsidRPr="00B2347F" w:rsidRDefault="00934FC2">
      <w:pPr>
        <w:ind w:left="288" w:hanging="288"/>
      </w:pPr>
    </w:p>
    <w:p w14:paraId="30D0B835" w14:textId="77777777" w:rsidR="00242418" w:rsidRPr="00B2347F" w:rsidRDefault="00242418">
      <w:pPr>
        <w:pStyle w:val="Heading1"/>
        <w:rPr>
          <w:caps/>
        </w:rPr>
      </w:pPr>
      <w:bookmarkStart w:id="1789" w:name="_Toc58618326"/>
      <w:bookmarkStart w:id="1790" w:name="_Toc62979757"/>
      <w:bookmarkStart w:id="1791" w:name="_Toc161729884"/>
      <w:r w:rsidRPr="00B2347F">
        <w:rPr>
          <w:caps/>
        </w:rPr>
        <w:t>Disputed PArts</w:t>
      </w:r>
      <w:bookmarkEnd w:id="1789"/>
      <w:bookmarkEnd w:id="1790"/>
      <w:bookmarkEnd w:id="1791"/>
    </w:p>
    <w:p w14:paraId="5237A198" w14:textId="77777777" w:rsidR="00242418" w:rsidRPr="00B2347F" w:rsidRDefault="00242418"/>
    <w:p w14:paraId="3B3F23FA" w14:textId="77777777" w:rsidR="00FD4E5B" w:rsidRPr="00B2347F" w:rsidRDefault="00FD4E5B" w:rsidP="00FD4E5B">
      <w:pPr>
        <w:pStyle w:val="Heading2"/>
      </w:pPr>
      <w:bookmarkStart w:id="1792" w:name="_Toc58618327"/>
      <w:bookmarkStart w:id="1793" w:name="_Toc62979758"/>
      <w:bookmarkStart w:id="1794" w:name="_Toc161729885"/>
      <w:bookmarkStart w:id="1795" w:name="_Toc331363567"/>
      <w:r w:rsidRPr="00B2347F">
        <w:t>d</w:t>
      </w:r>
      <w:r w:rsidR="005C2B65">
        <w:t>i</w:t>
      </w:r>
      <w:r w:rsidRPr="00B2347F">
        <w:t>1. Prophets proclaimed 2 advents of Christ</w:t>
      </w:r>
      <w:bookmarkEnd w:id="1792"/>
      <w:bookmarkEnd w:id="1793"/>
      <w:bookmarkEnd w:id="1794"/>
    </w:p>
    <w:p w14:paraId="00540CE9" w14:textId="77777777" w:rsidR="00FD4E5B" w:rsidRPr="00B2347F" w:rsidRDefault="00FD4E5B" w:rsidP="00FD4E5B"/>
    <w:p w14:paraId="337FE704" w14:textId="77777777" w:rsidR="00FD4E5B" w:rsidRPr="00B2347F" w:rsidRDefault="00FD4E5B" w:rsidP="00FD4E5B">
      <w:pPr>
        <w:ind w:left="288" w:hanging="288"/>
      </w:pPr>
      <w:r w:rsidRPr="00B2347F">
        <w:rPr>
          <w:b/>
        </w:rPr>
        <w:t>Justin Martyr</w:t>
      </w:r>
      <w:r w:rsidRPr="00B2347F">
        <w:t xml:space="preserve"> (c.138-165 A.D.) </w:t>
      </w:r>
      <w:r>
        <w:t>“</w:t>
      </w:r>
      <w:r w:rsidRPr="00B2347F">
        <w:t>For the prophets have proclaimed two advents of His: the one, that which is already past</w:t>
      </w:r>
      <w:r>
        <w:t>”</w:t>
      </w:r>
      <w:r w:rsidRPr="00B2347F">
        <w:t xml:space="preserve"> </w:t>
      </w:r>
      <w:r w:rsidRPr="00B2347F">
        <w:rPr>
          <w:i/>
        </w:rPr>
        <w:t>First Apology of Justin Martyr</w:t>
      </w:r>
      <w:r w:rsidRPr="00B2347F">
        <w:t xml:space="preserve"> ch.52 p.180</w:t>
      </w:r>
    </w:p>
    <w:p w14:paraId="4CCE49EA" w14:textId="77777777" w:rsidR="00FD4E5B" w:rsidRPr="00B2347F" w:rsidRDefault="00FD4E5B" w:rsidP="00FD4E5B">
      <w:pPr>
        <w:ind w:left="288" w:hanging="288"/>
      </w:pPr>
      <w:r w:rsidRPr="00B2347F">
        <w:rPr>
          <w:b/>
        </w:rPr>
        <w:t>Irenaeus of Lyons</w:t>
      </w:r>
      <w:r w:rsidRPr="00B2347F">
        <w:t xml:space="preserve"> (182-188 A.D.) spoke against the Jews says they, </w:t>
      </w:r>
      <w:r>
        <w:t>“</w:t>
      </w:r>
      <w:r w:rsidRPr="00B2347F">
        <w:t>do not recognise the advent of Christ, which He accomplished for the salvation of men, nor are willing to understand that all the prophets announced His two advents: the one, indeed, in which He became a man subject to stripes, and knowing what it is to bear infirmity,</w:t>
      </w:r>
      <w:r>
        <w:t>”</w:t>
      </w:r>
      <w:r w:rsidRPr="00B2347F">
        <w:t xml:space="preserve"> </w:t>
      </w:r>
      <w:r w:rsidRPr="00B2347F">
        <w:rPr>
          <w:i/>
        </w:rPr>
        <w:t>Irenaeus Against Heresies</w:t>
      </w:r>
      <w:r w:rsidRPr="00B2347F">
        <w:t xml:space="preserve"> book 4 ch.33.1 p.506</w:t>
      </w:r>
    </w:p>
    <w:p w14:paraId="20F6667C" w14:textId="77777777" w:rsidR="00FD4E5B" w:rsidRPr="00B2347F" w:rsidRDefault="00FD4E5B" w:rsidP="00FD4E5B">
      <w:pPr>
        <w:ind w:left="288" w:hanging="288"/>
      </w:pPr>
      <w:r w:rsidRPr="00B2347F">
        <w:rPr>
          <w:b/>
        </w:rPr>
        <w:t>Tertullian</w:t>
      </w:r>
      <w:r w:rsidRPr="00B2347F">
        <w:t xml:space="preserve"> (198-220 A.D.) </w:t>
      </w:r>
      <w:r>
        <w:t>“</w:t>
      </w:r>
      <w:r w:rsidRPr="00B2347F">
        <w:t xml:space="preserve">We affirm two characters of the Christ demonstrated by the prophets, and as many advents of His </w:t>
      </w:r>
      <w:proofErr w:type="spellStart"/>
      <w:r w:rsidRPr="00B2347F">
        <w:t>forenoted</w:t>
      </w:r>
      <w:proofErr w:type="spellEnd"/>
      <w:r w:rsidRPr="00B2347F">
        <w:t>…</w:t>
      </w:r>
      <w:r>
        <w:t>”</w:t>
      </w:r>
      <w:r w:rsidRPr="00B2347F">
        <w:t xml:space="preserve"> </w:t>
      </w:r>
      <w:r w:rsidRPr="00B2347F">
        <w:rPr>
          <w:i/>
        </w:rPr>
        <w:t>An Answer to the Jews</w:t>
      </w:r>
      <w:r w:rsidRPr="00B2347F">
        <w:t xml:space="preserve"> ch.14 p.172</w:t>
      </w:r>
    </w:p>
    <w:p w14:paraId="27C659AC" w14:textId="77777777" w:rsidR="00FD4E5B" w:rsidRPr="00B2347F" w:rsidRDefault="00FD4E5B" w:rsidP="00FD4E5B">
      <w:pPr>
        <w:ind w:left="288" w:hanging="288"/>
      </w:pPr>
      <w:r w:rsidRPr="00B2347F">
        <w:t xml:space="preserve">Tertullian (198-220 A.D.) (partial, does not say both foretold) </w:t>
      </w:r>
      <w:r>
        <w:t>“</w:t>
      </w:r>
      <w:r w:rsidRPr="00B2347F">
        <w:t>For two comings of Christ having been revealed to us: a first, which has been fulfilled in the lowliness of a human lot; a second, which impends over the world, now near its close, in all the majesty of Deity unveiled;</w:t>
      </w:r>
      <w:r>
        <w:t>”</w:t>
      </w:r>
      <w:r w:rsidRPr="00B2347F">
        <w:t xml:space="preserve"> </w:t>
      </w:r>
      <w:r w:rsidRPr="00B2347F">
        <w:rPr>
          <w:i/>
        </w:rPr>
        <w:t>Apology</w:t>
      </w:r>
      <w:r w:rsidRPr="00B2347F">
        <w:t xml:space="preserve"> ch.21 p.35</w:t>
      </w:r>
    </w:p>
    <w:p w14:paraId="7F6ADEEB" w14:textId="77777777" w:rsidR="00FD4E5B" w:rsidRPr="00B2347F" w:rsidRDefault="00FD4E5B" w:rsidP="00FD4E5B">
      <w:pPr>
        <w:ind w:left="288" w:hanging="288"/>
      </w:pPr>
      <w:r w:rsidRPr="00B2347F">
        <w:t xml:space="preserve">Tertullian (207/208 A.D.) says that the prophets set forth two conditions of Christ. This points to two advents. </w:t>
      </w:r>
      <w:r w:rsidRPr="00B2347F">
        <w:rPr>
          <w:i/>
        </w:rPr>
        <w:t>Five Books Against Marcion</w:t>
      </w:r>
      <w:r w:rsidRPr="00B2347F">
        <w:t xml:space="preserve"> book 3 ch.7 p.326</w:t>
      </w:r>
    </w:p>
    <w:p w14:paraId="41F6C97E" w14:textId="77777777" w:rsidR="00FD4E5B" w:rsidRPr="00B2347F" w:rsidRDefault="00FD4E5B" w:rsidP="00FD4E5B">
      <w:pPr>
        <w:ind w:left="288" w:hanging="288"/>
      </w:pPr>
      <w:r w:rsidRPr="00B2347F">
        <w:rPr>
          <w:b/>
        </w:rPr>
        <w:t>Hippolytus of Portus</w:t>
      </w:r>
      <w:r w:rsidRPr="00B2347F">
        <w:t xml:space="preserve"> (222-235/236 A.D.) </w:t>
      </w:r>
      <w:r>
        <w:t>“</w:t>
      </w:r>
      <w:r w:rsidRPr="00B2347F">
        <w:t>44. For as two advents of our Lord and Saviour are indicated in the Scriptures,</w:t>
      </w:r>
      <w:r>
        <w:t>”</w:t>
      </w:r>
      <w:r w:rsidRPr="00B2347F">
        <w:t xml:space="preserve"> </w:t>
      </w:r>
      <w:r w:rsidRPr="00B2347F">
        <w:rPr>
          <w:i/>
        </w:rPr>
        <w:t>Treatise on Christ and Antichrist</w:t>
      </w:r>
      <w:r w:rsidRPr="00B2347F">
        <w:t xml:space="preserve"> ch.44 p.213</w:t>
      </w:r>
    </w:p>
    <w:p w14:paraId="339CC4CF" w14:textId="77777777" w:rsidR="00FD4E5B" w:rsidRPr="00B2347F" w:rsidRDefault="00FD4E5B" w:rsidP="00FD4E5B">
      <w:pPr>
        <w:ind w:left="288" w:hanging="288"/>
      </w:pPr>
      <w:r w:rsidRPr="00B2347F">
        <w:rPr>
          <w:b/>
        </w:rPr>
        <w:t>Origen</w:t>
      </w:r>
      <w:r w:rsidRPr="00B2347F">
        <w:t xml:space="preserve"> (225-253/254 A.D.) </w:t>
      </w:r>
      <w:r>
        <w:t>“</w:t>
      </w:r>
      <w:r w:rsidRPr="00B2347F">
        <w:t>In the preceding pages we have already spoken of this point, viz., the prediction that there were to be two advents of Christ to the human race, so that it is not necessary for us to reply to the objection,</w:t>
      </w:r>
      <w:r>
        <w:t>”</w:t>
      </w:r>
      <w:r w:rsidRPr="00B2347F">
        <w:t xml:space="preserve"> </w:t>
      </w:r>
      <w:r w:rsidRPr="00B2347F">
        <w:rPr>
          <w:i/>
        </w:rPr>
        <w:t>Origen Against Celsus</w:t>
      </w:r>
      <w:r w:rsidRPr="00B2347F">
        <w:t xml:space="preserve"> book 2 ch.29 p.443</w:t>
      </w:r>
    </w:p>
    <w:p w14:paraId="20371178" w14:textId="77777777" w:rsidR="00FD4E5B" w:rsidRPr="00B2347F" w:rsidRDefault="00FD4E5B" w:rsidP="00FD4E5B">
      <w:pPr>
        <w:autoSpaceDE w:val="0"/>
        <w:autoSpaceDN w:val="0"/>
        <w:adjustRightInd w:val="0"/>
        <w:ind w:left="288" w:hanging="288"/>
      </w:pPr>
      <w:r w:rsidRPr="00B2347F">
        <w:t xml:space="preserve">Origen (225-253/254 A.D.) </w:t>
      </w:r>
      <w:r>
        <w:t>“</w:t>
      </w:r>
      <w:r w:rsidRPr="00B2347F">
        <w:rPr>
          <w:highlight w:val="white"/>
        </w:rPr>
        <w:t>the prophecies speak of two advents of Christ: the former characterized by human suffering and humility, in order that Christ, being with men, might make known the way that leads to God,</w:t>
      </w:r>
      <w:r>
        <w:t>”</w:t>
      </w:r>
      <w:r w:rsidRPr="00B2347F">
        <w:t xml:space="preserve"> </w:t>
      </w:r>
      <w:r w:rsidRPr="00B2347F">
        <w:rPr>
          <w:i/>
        </w:rPr>
        <w:t>Origen Against Celsus</w:t>
      </w:r>
      <w:r w:rsidRPr="00B2347F">
        <w:t xml:space="preserve"> book 1 ch.56 p.421</w:t>
      </w:r>
    </w:p>
    <w:p w14:paraId="7BA5DB04" w14:textId="77777777" w:rsidR="00FD4E5B" w:rsidRPr="00B2347F" w:rsidRDefault="00FD4E5B" w:rsidP="00FD4E5B">
      <w:pPr>
        <w:ind w:left="288" w:hanging="288"/>
      </w:pPr>
      <w:r w:rsidRPr="00B2347F">
        <w:rPr>
          <w:b/>
        </w:rPr>
        <w:t>Adamantius</w:t>
      </w:r>
      <w:r w:rsidRPr="00B2347F">
        <w:t xml:space="preserve"> (c.300 A.D.) </w:t>
      </w:r>
      <w:r>
        <w:t>“</w:t>
      </w:r>
      <w:r w:rsidRPr="00B2347F">
        <w:t>The Prophets and the gospel plainly speak of two Advents of Christ – the first in humility, and the one after this, in glory.</w:t>
      </w:r>
      <w:r>
        <w:t>”</w:t>
      </w:r>
      <w:r w:rsidRPr="00B2347F">
        <w:t xml:space="preserve"> Then he quotes Isaiah 53:2-3. </w:t>
      </w:r>
      <w:r w:rsidRPr="00B2347F">
        <w:rPr>
          <w:i/>
        </w:rPr>
        <w:t>Dialogue on the True Faith</w:t>
      </w:r>
      <w:r w:rsidRPr="00B2347F">
        <w:t xml:space="preserve"> First part ch.25 p.68</w:t>
      </w:r>
    </w:p>
    <w:p w14:paraId="24D03206" w14:textId="77777777" w:rsidR="00FD4E5B" w:rsidRPr="00B2347F" w:rsidRDefault="00FD4E5B" w:rsidP="00FD4E5B">
      <w:pPr>
        <w:ind w:left="288" w:hanging="288"/>
      </w:pPr>
      <w:r w:rsidRPr="00B2347F">
        <w:rPr>
          <w:b/>
        </w:rPr>
        <w:t>Lactantius</w:t>
      </w:r>
      <w:r w:rsidRPr="00B2347F">
        <w:t xml:space="preserve"> (c.303-320/325 A.D.) </w:t>
      </w:r>
      <w:r>
        <w:t>“</w:t>
      </w:r>
      <w:r w:rsidRPr="00B2347F">
        <w:t>two advents on His part were foretold by the prophets: the first, obscure in humility of the flesh; the other, manifest in the power of His majesty. Of the first David thus speaks in the seventy-first Psalm:</w:t>
      </w:r>
      <w:r>
        <w:t>”</w:t>
      </w:r>
      <w:r w:rsidRPr="00B2347F">
        <w:t xml:space="preserve"> </w:t>
      </w:r>
      <w:r w:rsidRPr="00B2347F">
        <w:rPr>
          <w:i/>
        </w:rPr>
        <w:t>The Divine Institutes</w:t>
      </w:r>
      <w:r w:rsidRPr="00B2347F">
        <w:t xml:space="preserve"> book 4 ch.16 p.117</w:t>
      </w:r>
    </w:p>
    <w:p w14:paraId="621BD689" w14:textId="77777777" w:rsidR="00FD4E5B" w:rsidRPr="00B2347F" w:rsidRDefault="00FD4E5B" w:rsidP="00FD4E5B">
      <w:pPr>
        <w:ind w:left="288" w:hanging="288"/>
      </w:pPr>
    </w:p>
    <w:p w14:paraId="6102351C" w14:textId="77777777" w:rsidR="00FD4E5B" w:rsidRPr="00B2347F" w:rsidRDefault="00FD4E5B" w:rsidP="00FD4E5B">
      <w:pPr>
        <w:ind w:left="288" w:hanging="288"/>
        <w:rPr>
          <w:b/>
          <w:u w:val="single"/>
        </w:rPr>
      </w:pPr>
      <w:r w:rsidRPr="00B2347F">
        <w:rPr>
          <w:b/>
          <w:u w:val="single"/>
        </w:rPr>
        <w:t>Among corrupt or spurious works</w:t>
      </w:r>
    </w:p>
    <w:p w14:paraId="2CBC703B" w14:textId="77777777" w:rsidR="00FD4E5B" w:rsidRPr="00B2347F" w:rsidRDefault="00FD4E5B" w:rsidP="00FD4E5B">
      <w:pPr>
        <w:ind w:left="288" w:hanging="288"/>
      </w:pPr>
      <w:r w:rsidRPr="00B2347F">
        <w:rPr>
          <w:b/>
        </w:rPr>
        <w:t>pseudo-Hippolytus</w:t>
      </w:r>
      <w:r w:rsidRPr="00B2347F">
        <w:t xml:space="preserve"> (after 236 A.D.) says the prophets proclaimed two advents of Christ. </w:t>
      </w:r>
      <w:r w:rsidRPr="00B2347F">
        <w:rPr>
          <w:i/>
        </w:rPr>
        <w:t>Discourse on the End of the World</w:t>
      </w:r>
      <w:r w:rsidRPr="00B2347F">
        <w:t xml:space="preserve"> ch.21 p.247</w:t>
      </w:r>
    </w:p>
    <w:p w14:paraId="542A40FA" w14:textId="77777777" w:rsidR="00FD4E5B" w:rsidRPr="00B2347F" w:rsidRDefault="00FD4E5B" w:rsidP="00FD4E5B">
      <w:pPr>
        <w:ind w:left="288" w:hanging="288"/>
      </w:pPr>
    </w:p>
    <w:p w14:paraId="740BA3D7" w14:textId="77777777" w:rsidR="00242418" w:rsidRPr="00B2347F" w:rsidRDefault="00242418">
      <w:pPr>
        <w:pStyle w:val="Heading2"/>
      </w:pPr>
      <w:bookmarkStart w:id="1796" w:name="_Toc58618328"/>
      <w:bookmarkStart w:id="1797" w:name="_Toc62979759"/>
      <w:bookmarkStart w:id="1798" w:name="_Toc161729886"/>
      <w:bookmarkEnd w:id="1795"/>
      <w:r w:rsidRPr="00B2347F">
        <w:t>d</w:t>
      </w:r>
      <w:r w:rsidR="005C2B65">
        <w:t>i</w:t>
      </w:r>
      <w:r w:rsidRPr="00B2347F">
        <w:t>2. Seventy Septuagint translators</w:t>
      </w:r>
      <w:bookmarkEnd w:id="1796"/>
      <w:bookmarkEnd w:id="1797"/>
      <w:bookmarkEnd w:id="1798"/>
    </w:p>
    <w:p w14:paraId="7D9953F5" w14:textId="77777777" w:rsidR="00242418" w:rsidRPr="00B2347F" w:rsidRDefault="00242418"/>
    <w:p w14:paraId="7E36CAB9" w14:textId="77777777" w:rsidR="00242418" w:rsidRPr="00B2347F" w:rsidRDefault="00242418">
      <w:pPr>
        <w:ind w:left="288" w:hanging="288"/>
      </w:pPr>
      <w:r w:rsidRPr="00B2347F">
        <w:t xml:space="preserve">Seventy Septuagint translators (6) Justin Martyr, Irenaeus, Clement of Alexandria, Hippolytus, Theonas of </w:t>
      </w:r>
      <w:smartTag w:uri="urn:schemas-microsoft-com:office:smarttags" w:element="City">
        <w:smartTag w:uri="urn:schemas-microsoft-com:office:smarttags" w:element="place">
          <w:r w:rsidRPr="00B2347F">
            <w:t>Alexandria</w:t>
          </w:r>
        </w:smartTag>
      </w:smartTag>
      <w:r w:rsidRPr="00B2347F">
        <w:t xml:space="preserve"> (282-300 A.D.), </w:t>
      </w:r>
      <w:r w:rsidR="00CC5004" w:rsidRPr="00B2347F">
        <w:t>Anatolius</w:t>
      </w:r>
    </w:p>
    <w:p w14:paraId="170C0AA1" w14:textId="77777777" w:rsidR="00242418" w:rsidRPr="00B2347F" w:rsidRDefault="00242418"/>
    <w:p w14:paraId="440079DC" w14:textId="77777777" w:rsidR="00242418" w:rsidRPr="00B2347F" w:rsidRDefault="00242418">
      <w:pPr>
        <w:ind w:left="288" w:hanging="288"/>
      </w:pPr>
      <w:r w:rsidRPr="00B2347F">
        <w:rPr>
          <w:b/>
        </w:rPr>
        <w:t>Justin Martyr</w:t>
      </w:r>
      <w:r w:rsidRPr="00B2347F">
        <w:t xml:space="preserve"> (c.138-165 A.D.) </w:t>
      </w:r>
      <w:r w:rsidR="002D2DBF">
        <w:t>“</w:t>
      </w:r>
      <w:r w:rsidRPr="00B2347F">
        <w:t>If therefore, I shall show that this prophecy of Isaiah refers to our Christ, and not to Hezekiah, as you say, shall I not in this matter, too, compel you not to believe your teachers, who venture to assert that the explanation which your seventy elders that were with Ptolemy the king of the Egyptians gave, is untrue in certain respects? For some statements in the Scriptures, which appear explicitly to convict them of a foolish and vain opinion, these they venture to assert have not been so written. But other statements, which they fancy they can distort and harmonize with human actions, these, they say, refer not to this Jesus Christ of ours, but to him of whom they are pleased to explain them. Thus, for instance, they have taught you that this Scripture which we are now discussing refers to Hezekiah, in which, as I promised, I shall show they are wrong. And since they are compelled, they agree that some Scriptures which we mention to them, and which expressly prove that Christ was to suffer, to be worshipped, and [to be called] God, and which I have already recited to you, do refer indeed to Christ, but they venture to assert that this man is not Christ. But they admit that He will come to suffer, and to reign, and to be worshipped, and to be God;</w:t>
      </w:r>
      <w:r w:rsidR="002D2DBF">
        <w:t>”</w:t>
      </w:r>
      <w:r w:rsidRPr="00B2347F">
        <w:t xml:space="preserve"> </w:t>
      </w:r>
      <w:r w:rsidRPr="00B2347F">
        <w:rPr>
          <w:i/>
        </w:rPr>
        <w:t>Dialogue with Trypho, a Jew</w:t>
      </w:r>
      <w:r w:rsidRPr="00B2347F">
        <w:t xml:space="preserve"> ch.68 p.</w:t>
      </w:r>
      <w:r w:rsidR="003C55FD" w:rsidRPr="00B2347F">
        <w:t>232-233. See also ibid ch.131 p.265</w:t>
      </w:r>
    </w:p>
    <w:p w14:paraId="614FCFAD" w14:textId="77777777" w:rsidR="001C6C17" w:rsidRPr="001C6C17" w:rsidRDefault="001C6C17" w:rsidP="001C6C17">
      <w:pPr>
        <w:autoSpaceDE w:val="0"/>
        <w:autoSpaceDN w:val="0"/>
        <w:adjustRightInd w:val="0"/>
        <w:ind w:left="288" w:hanging="288"/>
        <w:rPr>
          <w:szCs w:val="24"/>
        </w:rPr>
      </w:pPr>
      <w:r w:rsidRPr="001C6C17">
        <w:rPr>
          <w:szCs w:val="24"/>
        </w:rPr>
        <w:t>Justin Martyr (c.150 A.D.) (partial) “</w:t>
      </w:r>
      <w:r w:rsidRPr="001C6C17">
        <w:rPr>
          <w:rFonts w:cs="Consolas"/>
          <w:szCs w:val="24"/>
          <w:highlight w:val="white"/>
        </w:rPr>
        <w:t xml:space="preserve">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 And when Ptolemy king of </w:t>
      </w:r>
      <w:smartTag w:uri="urn:schemas-microsoft-com:office:smarttags" w:element="country-region">
        <w:smartTag w:uri="urn:schemas-microsoft-com:office:smarttags" w:element="place">
          <w:r w:rsidRPr="001C6C17">
            <w:rPr>
              <w:rFonts w:cs="Consolas"/>
              <w:szCs w:val="24"/>
              <w:highlight w:val="white"/>
            </w:rPr>
            <w:t>Egypt</w:t>
          </w:r>
        </w:smartTag>
      </w:smartTag>
      <w:r w:rsidRPr="001C6C17">
        <w:rPr>
          <w:rFonts w:cs="Consolas"/>
          <w:szCs w:val="24"/>
          <w:highlight w:val="white"/>
        </w:rPr>
        <w:t xml:space="preserve"> formed a library, and </w:t>
      </w:r>
      <w:proofErr w:type="spellStart"/>
      <w:r w:rsidRPr="001C6C17">
        <w:rPr>
          <w:rFonts w:cs="Consolas"/>
          <w:szCs w:val="24"/>
          <w:highlight w:val="white"/>
        </w:rPr>
        <w:t>endeavoured</w:t>
      </w:r>
      <w:proofErr w:type="spellEnd"/>
      <w:r w:rsidRPr="001C6C17">
        <w:rPr>
          <w:rFonts w:cs="Consolas"/>
          <w:szCs w:val="24"/>
          <w:highlight w:val="white"/>
        </w:rPr>
        <w:t xml:space="preserve"> to collect the writings of all men, he heard also of these prophets, and sent to Herod, who was at that time king of the Jews, requesting that the books of the prophets be sent to him. And Herod the king did indeed send them, written, as they were, in the foresaid Hebrew language. And when their contents were found to be unintelligible to the Egyptians, he again sent and requested that men be commissioned to translate them into the Greek language. And when this was done, the books remained with the Egyptians, where they are until now.</w:t>
      </w:r>
      <w:r w:rsidRPr="001C6C17">
        <w:rPr>
          <w:szCs w:val="24"/>
        </w:rPr>
        <w:t xml:space="preserve">” </w:t>
      </w:r>
      <w:r w:rsidRPr="001C6C17">
        <w:rPr>
          <w:i/>
          <w:szCs w:val="24"/>
        </w:rPr>
        <w:t>The First Apology of Justin Martyr</w:t>
      </w:r>
      <w:r w:rsidRPr="001C6C17">
        <w:rPr>
          <w:szCs w:val="24"/>
        </w:rPr>
        <w:t xml:space="preserve"> ch.31 p.173</w:t>
      </w:r>
    </w:p>
    <w:p w14:paraId="4DDF091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Ptolemy the son of Lagus, being anxious to adorn the library which he had founded in Alexandria, with a collection of the writings of all men, which were [works] of merit, made request to the people of Jerusalem, that they should have their Scriptures translated into the Greek language. And they-for at that time they were still subject to the Macedonians-sent to Ptolemy seventy of their elders, who were thoroughly skilled in the Scriptures and in both the languages, to carry out what he had desired. But he, wishing to test them individually, and fearing lest they might perchance, by taking counsel together, conceal the truth in the Scriptures, by their interpretation, separated them from each other, and commanded them all to write the same translation. He did this with respect to all the books. But when they came together in the same place before Ptolemy, and each of them compared his own interpretation with that of every other, God was indeed glorified, and the Scriptures were acknowledged as truly divine. For all of them read out the common translation [which they had prepared] in the very same words and the very same names, from beginning to end, so that even the Gentiles present perceived that the Scriptures had been interpreted by the inspiration of God. And there was nothing astonishing in God having done this,-He who, when,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 3. Since, therefore, the Scriptures have been interpreted with such fidelity, and by the grace of God, and since from these God has prepared and formed again our faith towards His Son, and has preserved to us the unadulterated Scriptures in Egypt, where the house of Jacob flourished, fleeing from the famine in Canaan; where also our Lord was preserved when He fled from the persecution set on foot by Herod; and [since] this interpretation of these Scriptures was made prior to our Lord</w:t>
      </w:r>
      <w:r w:rsidR="00DE7390">
        <w:t>’</w:t>
      </w:r>
      <w:r w:rsidRPr="00B2347F">
        <w:t xml:space="preserve">s descent [to earth], and came into being before the Christians appeared-for our Lord was </w:t>
      </w:r>
      <w:proofErr w:type="spellStart"/>
      <w:r w:rsidRPr="00B2347F">
        <w:t>bern</w:t>
      </w:r>
      <w:proofErr w:type="spellEnd"/>
      <w:r w:rsidRPr="00B2347F">
        <w:t xml:space="preserve"> about the forty-first year of the reign of Augustus; but Ptolemy was much earlier, under whom the Scriptures were interpreted;-[since these things are so, I say, ] truly these men are proved to be impudent and presumptuous, who would now show a desire to make different translations, when we refute them out of these Scriptures, and shut them up to a belief in the advent of the Son of God.</w:t>
      </w:r>
      <w:r w:rsidR="002D2DBF">
        <w:t>”</w:t>
      </w:r>
      <w:r w:rsidRPr="00B2347F">
        <w:t xml:space="preserve"> </w:t>
      </w:r>
      <w:r w:rsidRPr="00B2347F">
        <w:rPr>
          <w:i/>
        </w:rPr>
        <w:t>Irenaeus Against Heresies</w:t>
      </w:r>
      <w:r w:rsidRPr="00B2347F">
        <w:t xml:space="preserve"> book 3 ch.21.2 p.451</w:t>
      </w:r>
    </w:p>
    <w:p w14:paraId="006DCBF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It is said that the Scriptures both of the law and of the prophets were translated from the dialect of the Hebrews into the Greek language in the reign of Ptolemy the son of Lagos, or, according to others, of Ptolemy surnamed Philadelphus; Demetrius </w:t>
      </w:r>
      <w:proofErr w:type="spellStart"/>
      <w:r w:rsidRPr="00B2347F">
        <w:t>Phalereus</w:t>
      </w:r>
      <w:proofErr w:type="spellEnd"/>
      <w:r w:rsidRPr="00B2347F">
        <w:t xml:space="preserve"> bringing to this task the greatest earnestness, and employing painstaking accuracy on the materials for the translation. For the Macedonians being still in possession of Asia, and the king being ambitious of adorning the library he had at Alexandria with all writings, desired the people of Jerusalem to translate the prophecies they possessed into the Greek dialect. And they being the subjects of the Macedonians, selected from those of highest character among them seventy elders, versed in the Scriptures, and skilled in the Greek dialect, and sent them to him with the divine books. And each having severally translated each prophetic book, and all the translations being compared together, they agreed both in meaning and expression. For it was the counsel of God carried out for the benefit of Grecian ears. It was not alien to the inspiration of God, who gave the prophecy, also to produce the translation, and make it as it were Greek prophecy.</w:t>
      </w:r>
      <w:r w:rsidR="002D2DBF">
        <w:t>”</w:t>
      </w:r>
      <w:r w:rsidRPr="00B2347F">
        <w:t xml:space="preserve"> </w:t>
      </w:r>
      <w:r w:rsidRPr="00B2347F">
        <w:rPr>
          <w:i/>
        </w:rPr>
        <w:t>Stromata</w:t>
      </w:r>
      <w:r w:rsidRPr="00B2347F">
        <w:t xml:space="preserve"> book 1 ch.22 p.334</w:t>
      </w:r>
    </w:p>
    <w:p w14:paraId="0F36BD8B"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that the understanding of their books might not be wanting, this also the Jews supplied to Ptolemy; for they gave him seventy-two interpreters-men whom the philosopher </w:t>
      </w:r>
      <w:proofErr w:type="spellStart"/>
      <w:r w:rsidRPr="00B2347F">
        <w:t>Menedemus</w:t>
      </w:r>
      <w:proofErr w:type="spellEnd"/>
      <w:r w:rsidRPr="00B2347F">
        <w:t xml:space="preserve">, the well-known asserter of a </w:t>
      </w:r>
      <w:smartTag w:uri="urn:schemas-microsoft-com:office:smarttags" w:element="City">
        <w:smartTag w:uri="urn:schemas-microsoft-com:office:smarttags" w:element="place">
          <w:r w:rsidRPr="00B2347F">
            <w:t>Providence</w:t>
          </w:r>
        </w:smartTag>
      </w:smartTag>
      <w:r w:rsidRPr="00B2347F">
        <w:t xml:space="preserve">, regarded with respect as sharing in his views. The same account is given by </w:t>
      </w:r>
      <w:proofErr w:type="spellStart"/>
      <w:r w:rsidRPr="00B2347F">
        <w:t>Aristµus</w:t>
      </w:r>
      <w:proofErr w:type="spellEnd"/>
      <w:r w:rsidRPr="00B2347F">
        <w:t>. So the king left these works unlocked to all, in the Greek language.</w:t>
      </w:r>
      <w:r w:rsidR="002D2DBF">
        <w:t>”</w:t>
      </w:r>
      <w:r w:rsidRPr="00B2347F">
        <w:t xml:space="preserve"> </w:t>
      </w:r>
      <w:r w:rsidRPr="00B2347F">
        <w:rPr>
          <w:i/>
        </w:rPr>
        <w:t>Tertullian</w:t>
      </w:r>
      <w:r w:rsidR="00DE7390">
        <w:rPr>
          <w:i/>
        </w:rPr>
        <w:t>’</w:t>
      </w:r>
      <w:r w:rsidRPr="00B2347F">
        <w:rPr>
          <w:i/>
        </w:rPr>
        <w:t>s Apology</w:t>
      </w:r>
      <w:r w:rsidRPr="00B2347F">
        <w:t xml:space="preserve"> ch.18 p.32</w:t>
      </w:r>
    </w:p>
    <w:p w14:paraId="421225CF" w14:textId="77777777" w:rsidR="00242418" w:rsidRPr="00B2347F" w:rsidRDefault="00CC5004">
      <w:pPr>
        <w:ind w:left="288" w:hanging="288"/>
      </w:pPr>
      <w:r w:rsidRPr="00B2347F">
        <w:rPr>
          <w:b/>
        </w:rPr>
        <w:t>Anatolius</w:t>
      </w:r>
      <w:r w:rsidR="00242418" w:rsidRPr="00B2347F">
        <w:t xml:space="preserve"> (270-280 A.D.) ch.3 p.147 </w:t>
      </w:r>
      <w:r w:rsidR="002D2DBF">
        <w:t>“</w:t>
      </w:r>
      <w:r w:rsidR="00242418" w:rsidRPr="00B2347F">
        <w:t>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w:t>
      </w:r>
      <w:r w:rsidR="002D2DBF">
        <w:t>”</w:t>
      </w:r>
    </w:p>
    <w:p w14:paraId="4D4150E6"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the proceedings of the ancients. On occasion also he will endeavour to laud the divine Scriptures, which, with marvellous care and most liberal expenditure, Ptolemy Philadelphus caused to be translated into our language;</w:t>
      </w:r>
      <w:r w:rsidR="002D2DBF">
        <w:t>”</w:t>
      </w:r>
      <w:r w:rsidRPr="00B2347F">
        <w:t xml:space="preserve">. He also mentions the </w:t>
      </w:r>
      <w:r w:rsidR="002D2DBF">
        <w:t>“</w:t>
      </w:r>
      <w:r w:rsidRPr="00B2347F">
        <w:t>Seventy Interpreters</w:t>
      </w:r>
      <w:r w:rsidR="002D2DBF">
        <w:t>”</w:t>
      </w:r>
      <w:r w:rsidRPr="00B2347F">
        <w:t xml:space="preserve">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ch.7 p.160</w:t>
      </w:r>
    </w:p>
    <w:p w14:paraId="5DC96FDA"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rsidRPr="00D17C89">
        <w:rPr>
          <w:b/>
          <w:i/>
        </w:rPr>
        <w:t xml:space="preserve"> </w:t>
      </w:r>
      <w:r w:rsidRPr="00D17C89">
        <w:t>(</w:t>
      </w:r>
      <w:r>
        <w:t>318-325 A.D.</w:t>
      </w:r>
      <w:r w:rsidRPr="00D17C89">
        <w:t>) mentions what he learned reading Irenaeus about Seventy Jewish translators Ptolemy had translate the Old Testament into Greek.</w:t>
      </w:r>
      <w:r w:rsidRPr="00FA1C5D">
        <w:rPr>
          <w:i/>
        </w:rPr>
        <w:t xml:space="preserve"> Eusebius</w:t>
      </w:r>
      <w:r>
        <w:rPr>
          <w:i/>
        </w:rPr>
        <w:t xml:space="preserve">’ </w:t>
      </w:r>
      <w:r w:rsidRPr="00D17C89">
        <w:rPr>
          <w:i/>
        </w:rPr>
        <w:t>Ecclesiastical History</w:t>
      </w:r>
      <w:r w:rsidRPr="00FA1C5D">
        <w:t xml:space="preserve"> </w:t>
      </w:r>
      <w:r w:rsidRPr="00D17C89">
        <w:t>book 5 ch.8.11-13 p.223-224</w:t>
      </w:r>
    </w:p>
    <w:p w14:paraId="13D4F868" w14:textId="77777777" w:rsidR="00242418" w:rsidRDefault="00242418"/>
    <w:p w14:paraId="6C4A6B12" w14:textId="77777777" w:rsidR="00CE1542" w:rsidRPr="00CE1542" w:rsidRDefault="00CE1542">
      <w:pPr>
        <w:rPr>
          <w:b/>
          <w:u w:val="single"/>
        </w:rPr>
      </w:pPr>
      <w:r w:rsidRPr="00CE1542">
        <w:rPr>
          <w:b/>
          <w:u w:val="single"/>
        </w:rPr>
        <w:t>Among corrupt or spurious works</w:t>
      </w:r>
    </w:p>
    <w:p w14:paraId="7DFA81B4" w14:textId="77777777" w:rsidR="00CE1542" w:rsidRPr="00B2347F" w:rsidRDefault="00CE1542" w:rsidP="00CE1542">
      <w:pPr>
        <w:ind w:left="288" w:hanging="288"/>
      </w:pPr>
      <w:r w:rsidRPr="00B2347F">
        <w:rPr>
          <w:b/>
        </w:rPr>
        <w:t>pseudo-Justin Martyr</w:t>
      </w:r>
      <w:r w:rsidRPr="00175F09">
        <w:t xml:space="preserve"> </w:t>
      </w:r>
      <w:r>
        <w:t>(168-200 A.D.) tells at length about the seventy Septuagint translators.</w:t>
      </w:r>
      <w:r w:rsidRPr="00B2347F">
        <w:t xml:space="preserve"> </w:t>
      </w:r>
      <w:r w:rsidRPr="00B2347F">
        <w:rPr>
          <w:i/>
        </w:rPr>
        <w:t>Hortatory Address to the Greeks</w:t>
      </w:r>
      <w:r w:rsidRPr="00B2347F">
        <w:t xml:space="preserve"> ch.</w:t>
      </w:r>
      <w:r>
        <w:t>13 p.278-279</w:t>
      </w:r>
    </w:p>
    <w:p w14:paraId="0E4ED373" w14:textId="77777777" w:rsidR="00CE1542" w:rsidRPr="00B2347F" w:rsidRDefault="00CE1542"/>
    <w:p w14:paraId="01129C67" w14:textId="77777777" w:rsidR="00242418" w:rsidRPr="00B2347F" w:rsidRDefault="00242418">
      <w:pPr>
        <w:pStyle w:val="Heading2"/>
      </w:pPr>
      <w:bookmarkStart w:id="1799" w:name="_Toc187929455"/>
      <w:bookmarkStart w:id="1800" w:name="_Toc58618329"/>
      <w:bookmarkStart w:id="1801" w:name="_Toc62979760"/>
      <w:bookmarkStart w:id="1802" w:name="_Toc161729887"/>
      <w:r w:rsidRPr="00B2347F">
        <w:t>d</w:t>
      </w:r>
      <w:r w:rsidR="005C2B65">
        <w:t>i</w:t>
      </w:r>
      <w:r w:rsidRPr="00B2347F">
        <w:t xml:space="preserve">3. God is </w:t>
      </w:r>
      <w:r w:rsidR="00D672C7">
        <w:t>simple</w:t>
      </w:r>
      <w:r w:rsidR="009A4D2D">
        <w:t>,</w:t>
      </w:r>
      <w:r w:rsidR="00D672C7">
        <w:t xml:space="preserve"> or </w:t>
      </w:r>
      <w:r w:rsidRPr="00B2347F">
        <w:t>not composite</w:t>
      </w:r>
      <w:bookmarkEnd w:id="1799"/>
      <w:bookmarkEnd w:id="1800"/>
      <w:bookmarkEnd w:id="1801"/>
      <w:bookmarkEnd w:id="1802"/>
    </w:p>
    <w:p w14:paraId="4206C2AE" w14:textId="77777777" w:rsidR="00242418" w:rsidRPr="00B2347F" w:rsidRDefault="00242418"/>
    <w:p w14:paraId="18676DF3" w14:textId="77777777" w:rsidR="00242418" w:rsidRPr="00B2347F" w:rsidRDefault="00242418">
      <w:pPr>
        <w:ind w:left="288" w:hanging="288"/>
      </w:pPr>
      <w:r w:rsidRPr="00B2347F">
        <w:rPr>
          <w:b/>
        </w:rPr>
        <w:t>Justin Martyr</w:t>
      </w:r>
      <w:r w:rsidRPr="00B2347F">
        <w:t xml:space="preserve"> (c.138-165 A.D.) </w:t>
      </w:r>
      <w:r w:rsidR="002D2DBF">
        <w:t>“</w:t>
      </w:r>
      <w:r w:rsidRPr="00B2347F">
        <w:t>possessing resistance, composite, changeable, decaying, and renewed every day</w:t>
      </w:r>
      <w:r w:rsidR="002D2DBF">
        <w:t>”</w:t>
      </w:r>
      <w:r w:rsidRPr="00B2347F">
        <w:t xml:space="preserve"> </w:t>
      </w:r>
      <w:r w:rsidRPr="00B2347F">
        <w:rPr>
          <w:i/>
        </w:rPr>
        <w:t>Dialogue with Trypho, a Jew</w:t>
      </w:r>
      <w:r w:rsidRPr="00B2347F">
        <w:t xml:space="preserve"> ch.</w:t>
      </w:r>
    </w:p>
    <w:p w14:paraId="52F1AEF6" w14:textId="77777777" w:rsidR="00242418" w:rsidRPr="00B2347F" w:rsidRDefault="00242418">
      <w:pPr>
        <w:ind w:left="288" w:hanging="288"/>
      </w:pPr>
      <w:r w:rsidRPr="00B2347F">
        <w:t xml:space="preserve">Justin Martyr 9c.138-165 A.D.) </w:t>
      </w:r>
      <w:r w:rsidR="002D2DBF">
        <w:t>“</w:t>
      </w:r>
      <w:r w:rsidRPr="00B2347F">
        <w:t>fingers, and a soul, like a composite being; and they for this reason teach that</w:t>
      </w:r>
      <w:r w:rsidR="002D2DBF">
        <w:t>”</w:t>
      </w:r>
      <w:r w:rsidRPr="00B2347F">
        <w:t xml:space="preserve"> </w:t>
      </w:r>
      <w:r w:rsidRPr="00B2347F">
        <w:rPr>
          <w:i/>
        </w:rPr>
        <w:t>Dialogue with Trypho, a Jew</w:t>
      </w:r>
      <w:r w:rsidRPr="00B2347F">
        <w:t xml:space="preserve"> ch.</w:t>
      </w:r>
    </w:p>
    <w:p w14:paraId="1CD1E93D"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soul not composite, does not refer to God) </w:t>
      </w:r>
      <w:r w:rsidR="002D2DBF">
        <w:t>“</w:t>
      </w:r>
      <w:r w:rsidRPr="00B2347F">
        <w:t>not composite, so that it cannot be decomposed, and is itself the life of those</w:t>
      </w:r>
      <w:r w:rsidR="002D2DBF">
        <w:t>”</w:t>
      </w:r>
      <w:r w:rsidRPr="00B2347F">
        <w:t xml:space="preserve"> </w:t>
      </w:r>
      <w:r w:rsidRPr="00B2347F">
        <w:rPr>
          <w:i/>
        </w:rPr>
        <w:t>Irenaeus Against Heresies</w:t>
      </w:r>
      <w:r w:rsidRPr="00B2347F">
        <w:t xml:space="preserve"> book 5 ch.7.1 p.533</w:t>
      </w:r>
    </w:p>
    <w:p w14:paraId="3BED82C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(183-217/220 A.D.) (partial) discusses God and calls created things composite. </w:t>
      </w:r>
      <w:r w:rsidR="002D2DBF">
        <w:t>“</w:t>
      </w:r>
      <w:r w:rsidRPr="00B2347F">
        <w:t>Nor is there at all any composite thing, and creature endowed with sensation,</w:t>
      </w:r>
      <w:r w:rsidR="002D2DBF">
        <w:t>”</w:t>
      </w:r>
      <w:r w:rsidRPr="00B2347F">
        <w:t xml:space="preserve"> </w:t>
      </w:r>
      <w:r w:rsidRPr="00B2347F">
        <w:rPr>
          <w:i/>
        </w:rPr>
        <w:t>Stromata</w:t>
      </w:r>
      <w:r w:rsidRPr="00B2347F">
        <w:t xml:space="preserve"> book 5 ch.6 p.453</w:t>
      </w:r>
    </w:p>
    <w:p w14:paraId="21BF0049" w14:textId="77777777" w:rsidR="00242418" w:rsidRPr="00B2347F" w:rsidRDefault="00242418">
      <w:pPr>
        <w:ind w:left="288" w:hanging="288"/>
      </w:pPr>
      <w:r w:rsidRPr="00B2347F">
        <w:t xml:space="preserve">Tertullian (c.213 A.D.) (partial) discusses how Christ is not a composite essence formed out of the Two substances. (partial because refers to the two natures of Christ, not the Trinity.) </w:t>
      </w:r>
      <w:r w:rsidRPr="00B2347F">
        <w:rPr>
          <w:i/>
        </w:rPr>
        <w:t>Against Praxeas</w:t>
      </w:r>
      <w:r w:rsidRPr="00B2347F">
        <w:t xml:space="preserve"> ch.27 p.623-624</w:t>
      </w:r>
    </w:p>
    <w:p w14:paraId="377AAAE4" w14:textId="77777777" w:rsidR="00242418" w:rsidRPr="00B2347F" w:rsidRDefault="00242418">
      <w:pPr>
        <w:ind w:left="288" w:hanging="288"/>
      </w:pPr>
      <w:r w:rsidRPr="00B2347F">
        <w:t>Tertullian (</w:t>
      </w:r>
      <w:r w:rsidR="00EF6B3D">
        <w:rPr>
          <w:highlight w:val="white"/>
        </w:rPr>
        <w:t>c.203</w:t>
      </w:r>
      <w:r w:rsidRPr="00B2347F">
        <w:t xml:space="preserve"> A.D.) (partial) discusses a composite and structural formation of the soul, but this does not refer to the Trinity. </w:t>
      </w:r>
      <w:r w:rsidRPr="00B2347F">
        <w:rPr>
          <w:i/>
        </w:rPr>
        <w:t>A Treatise on the Soul</w:t>
      </w:r>
      <w:r w:rsidRPr="00B2347F">
        <w:t xml:space="preserve"> ch.9 p.188</w:t>
      </w:r>
    </w:p>
    <w:p w14:paraId="77FAB368" w14:textId="77777777" w:rsidR="00242418" w:rsidRPr="00B2347F" w:rsidRDefault="00242418">
      <w:pPr>
        <w:ind w:left="288" w:hanging="288"/>
      </w:pPr>
      <w:r w:rsidRPr="00B2347F">
        <w:t xml:space="preserve">Tertullian (207/208 A.D.) (partial) says that God is of simple goodness. </w:t>
      </w:r>
      <w:r w:rsidRPr="00B2347F">
        <w:rPr>
          <w:i/>
        </w:rPr>
        <w:t>Five Books Against Marcion</w:t>
      </w:r>
      <w:r w:rsidRPr="00B2347F">
        <w:t xml:space="preserve"> book 1 ch.25 p.290</w:t>
      </w:r>
    </w:p>
    <w:p w14:paraId="67C1A107" w14:textId="77777777" w:rsidR="00242418" w:rsidRPr="00B2347F"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(250/254-257 A.D.) </w:t>
      </w:r>
      <w:r w:rsidR="002D2DBF">
        <w:rPr>
          <w:szCs w:val="24"/>
        </w:rPr>
        <w:t>“</w:t>
      </w:r>
      <w:r w:rsidR="008049D2" w:rsidRPr="00B2347F">
        <w:rPr>
          <w:rFonts w:cs="Consolas"/>
          <w:szCs w:val="24"/>
          <w:highlight w:val="white"/>
        </w:rPr>
        <w:t>For He [God] is simple and without any corporeal commixture, being wholly of that essence, which, whatever it be,-He alone knows,-constitutes His being, since He is called Spirit.</w:t>
      </w:r>
      <w:r w:rsidR="002D2DBF">
        <w:rPr>
          <w:szCs w:val="24"/>
        </w:rPr>
        <w:t>”</w:t>
      </w:r>
      <w:r w:rsidR="008049D2" w:rsidRPr="00B2347F">
        <w:rPr>
          <w:szCs w:val="24"/>
        </w:rPr>
        <w:t xml:space="preserve"> </w:t>
      </w:r>
      <w:r w:rsidR="008049D2" w:rsidRPr="00B2347F">
        <w:rPr>
          <w:i/>
          <w:szCs w:val="24"/>
        </w:rPr>
        <w:t>Concerning the Trinity</w:t>
      </w:r>
      <w:r w:rsidR="008049D2" w:rsidRPr="00B2347F">
        <w:rPr>
          <w:szCs w:val="24"/>
        </w:rPr>
        <w:t xml:space="preserve"> ch.5 p.</w:t>
      </w:r>
      <w:r w:rsidR="00222B81" w:rsidRPr="00B2347F">
        <w:rPr>
          <w:szCs w:val="24"/>
        </w:rPr>
        <w:t>615</w:t>
      </w:r>
    </w:p>
    <w:p w14:paraId="0A4B7A50" w14:textId="77777777" w:rsidR="00242418" w:rsidRPr="00B2347F" w:rsidRDefault="00242418">
      <w:pPr>
        <w:ind w:left="288" w:hanging="288"/>
      </w:pPr>
      <w:r w:rsidRPr="00B2347F">
        <w:rPr>
          <w:b/>
        </w:rPr>
        <w:t>Alexander of Lycopolis</w:t>
      </w:r>
      <w:r w:rsidRPr="00B2347F">
        <w:t xml:space="preserve"> (301 A.D.) (implied) speaks against the Manichaeans, who would make God composite and corporeal. </w:t>
      </w:r>
      <w:r w:rsidRPr="00B2347F">
        <w:rPr>
          <w:i/>
        </w:rPr>
        <w:t>Of the Manichaeans</w:t>
      </w:r>
      <w:r w:rsidR="00BE2EF6" w:rsidRPr="00B2347F">
        <w:t xml:space="preserve"> ch.17 p.247</w:t>
      </w:r>
    </w:p>
    <w:p w14:paraId="0CA010B4"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shows that God is one and not composite, without using the word composite. </w:t>
      </w:r>
      <w:r w:rsidR="008A2093">
        <w:rPr>
          <w:i/>
        </w:rPr>
        <w:t>Athanasius Against the Heathen</w:t>
      </w:r>
      <w:r w:rsidR="00242418" w:rsidRPr="00B2347F">
        <w:t xml:space="preserve"> ch.41.1 p.26</w:t>
      </w:r>
    </w:p>
    <w:p w14:paraId="73AD815C" w14:textId="77777777" w:rsidR="00E44160" w:rsidRDefault="00E44160" w:rsidP="00E44160">
      <w:pPr>
        <w:ind w:left="288" w:hanging="288"/>
      </w:pPr>
      <w:r w:rsidRPr="00BB032E">
        <w:rPr>
          <w:b/>
        </w:rPr>
        <w:t>Eusebius of Caesarea</w:t>
      </w:r>
      <w:r>
        <w:t xml:space="preserve"> (318-325 A.D.) (implied) “The First God, being in Himself, is simple” God however the Second and Third is one:” </w:t>
      </w:r>
      <w:r w:rsidRPr="00792CEF">
        <w:rPr>
          <w:i/>
        </w:rPr>
        <w:t>Preparation for the Gospel</w:t>
      </w:r>
      <w:r>
        <w:t xml:space="preserve"> book 11 ch.18 p.24</w:t>
      </w:r>
    </w:p>
    <w:p w14:paraId="62489A8F" w14:textId="77777777" w:rsidR="00242418" w:rsidRDefault="00242418"/>
    <w:p w14:paraId="165E4EC5" w14:textId="77777777" w:rsidR="004E7CB0" w:rsidRPr="004E7CB0" w:rsidRDefault="004E7CB0">
      <w:pPr>
        <w:rPr>
          <w:b/>
          <w:u w:val="single"/>
        </w:rPr>
      </w:pPr>
      <w:r w:rsidRPr="004E7CB0">
        <w:rPr>
          <w:b/>
          <w:u w:val="single"/>
        </w:rPr>
        <w:t>Among heretics</w:t>
      </w:r>
    </w:p>
    <w:p w14:paraId="3B00A7D8"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book 8 ch.9 p.168 (implied) </w:t>
      </w:r>
      <w:r w:rsidR="009511F1">
        <w:rPr>
          <w:rFonts w:ascii="Time New Roman" w:hAnsi="Time New Roman"/>
        </w:rPr>
        <w:t>shows that God is not diverse</w:t>
      </w:r>
      <w:r>
        <w:rPr>
          <w:rFonts w:ascii="Time New Roman" w:hAnsi="Time New Roman"/>
        </w:rPr>
        <w:t>.</w:t>
      </w:r>
    </w:p>
    <w:p w14:paraId="2333DFDD" w14:textId="77777777" w:rsidR="004E7CB0" w:rsidRPr="00B2347F" w:rsidRDefault="004E7CB0"/>
    <w:p w14:paraId="181FE553" w14:textId="47F68E4C" w:rsidR="00242418" w:rsidRPr="00B2347F" w:rsidRDefault="00242418">
      <w:pPr>
        <w:pStyle w:val="Heading2"/>
      </w:pPr>
      <w:bookmarkStart w:id="1803" w:name="_Toc58618330"/>
      <w:bookmarkStart w:id="1804" w:name="_Toc62979761"/>
      <w:bookmarkStart w:id="1805" w:name="_Toc161729888"/>
      <w:r w:rsidRPr="00B2347F">
        <w:t>d</w:t>
      </w:r>
      <w:r w:rsidR="005C2B65">
        <w:t>i</w:t>
      </w:r>
      <w:r w:rsidRPr="00B2347F">
        <w:t>4. God is impass</w:t>
      </w:r>
      <w:r w:rsidR="006F590F">
        <w:t>i</w:t>
      </w:r>
      <w:r w:rsidRPr="00B2347F">
        <w:t xml:space="preserve">ble (without </w:t>
      </w:r>
      <w:r w:rsidR="000474BF">
        <w:t xml:space="preserve">suffering or </w:t>
      </w:r>
      <w:r w:rsidRPr="00B2347F">
        <w:t>passion)</w:t>
      </w:r>
      <w:bookmarkEnd w:id="1803"/>
      <w:bookmarkEnd w:id="1804"/>
      <w:bookmarkEnd w:id="1805"/>
    </w:p>
    <w:p w14:paraId="1AAD51EF" w14:textId="77777777" w:rsidR="00242418" w:rsidRDefault="00242418"/>
    <w:p w14:paraId="0496BDC4" w14:textId="772324F1" w:rsidR="000474BF" w:rsidRDefault="000474BF">
      <w:r>
        <w:t>Some define impassible as without suffering or passion. Others additionally define it as having no emotions at all.</w:t>
      </w:r>
    </w:p>
    <w:p w14:paraId="1D66A640" w14:textId="77777777" w:rsidR="000474BF" w:rsidRDefault="000474BF"/>
    <w:p w14:paraId="3C977EC1" w14:textId="3888F0E8" w:rsidR="009B6678" w:rsidRPr="009B6678" w:rsidRDefault="009B6678" w:rsidP="009B6678">
      <w:pPr>
        <w:ind w:left="288" w:hanging="288"/>
      </w:pPr>
      <w:r w:rsidRPr="009B6678">
        <w:rPr>
          <w:b/>
          <w:bCs/>
        </w:rPr>
        <w:t>Athenagoras</w:t>
      </w:r>
      <w:r w:rsidRPr="009B6678">
        <w:t xml:space="preserve"> (177 A.D.) “</w:t>
      </w:r>
      <w:r w:rsidRPr="009B6678">
        <w:rPr>
          <w:rFonts w:cs="Cascadia Mono"/>
        </w:rPr>
        <w:t>And indeed Socrates was compounded and divided into parts, just because he was created and perishable; but God is uncreated, and, impassible, and indivisible--does not, therefore, consist of parts.</w:t>
      </w:r>
      <w:r w:rsidRPr="009B6678">
        <w:t xml:space="preserve">” </w:t>
      </w:r>
      <w:r w:rsidRPr="009B6678">
        <w:rPr>
          <w:i/>
          <w:iCs/>
        </w:rPr>
        <w:t>A Plea for Christians</w:t>
      </w:r>
      <w:r w:rsidRPr="009B6678">
        <w:t xml:space="preserve"> ch.8 p.132</w:t>
      </w:r>
    </w:p>
    <w:p w14:paraId="069EF839" w14:textId="77777777" w:rsidR="00242418" w:rsidRPr="00B2347F" w:rsidRDefault="00242418">
      <w:pPr>
        <w:ind w:left="288" w:hanging="288"/>
      </w:pPr>
      <w:r w:rsidRPr="009B6678">
        <w:rPr>
          <w:bCs/>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9EE429C" w14:textId="77777777" w:rsidR="004122E0" w:rsidRPr="00B2347F" w:rsidRDefault="004122E0" w:rsidP="004122E0">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3BC64BF8" w14:textId="77777777" w:rsidR="009B6678" w:rsidRPr="00B2347F" w:rsidRDefault="009B6678" w:rsidP="009B6678">
      <w:pPr>
        <w:ind w:left="288" w:hanging="288"/>
      </w:pPr>
      <w:r w:rsidRPr="00C728D1">
        <w:rPr>
          <w:b/>
          <w:bCs/>
        </w:rPr>
        <w:t>Clement of Alexandria</w:t>
      </w:r>
      <w:r w:rsidRPr="00B2347F">
        <w:t xml:space="preserve"> (193-202 A.D.) </w:t>
      </w:r>
      <w:r>
        <w:t>“</w:t>
      </w:r>
      <w:r w:rsidRPr="00B2347F">
        <w:t>for it were wrong to conceive of God as subject to passions,</w:t>
      </w:r>
      <w:r>
        <w:t>”</w:t>
      </w:r>
      <w:r w:rsidRPr="00B2347F">
        <w:t xml:space="preserve"> </w:t>
      </w:r>
      <w:r w:rsidRPr="00B2347F">
        <w:rPr>
          <w:i/>
        </w:rPr>
        <w:t>Stromata</w:t>
      </w:r>
      <w:r w:rsidRPr="00B2347F">
        <w:t xml:space="preserve"> book 5 ch.4 p.450</w:t>
      </w:r>
    </w:p>
    <w:p w14:paraId="76B7D64D" w14:textId="4ED7E061" w:rsidR="009B6678" w:rsidRPr="009B6678" w:rsidRDefault="009B6678" w:rsidP="009B6678">
      <w:pPr>
        <w:autoSpaceDE w:val="0"/>
        <w:autoSpaceDN w:val="0"/>
        <w:adjustRightInd w:val="0"/>
        <w:ind w:left="288" w:hanging="288"/>
      </w:pPr>
      <w:r w:rsidRPr="009B6678">
        <w:rPr>
          <w:bCs/>
        </w:rPr>
        <w:t>Clement of Alexandria (193-202 A.D.)</w:t>
      </w:r>
      <w:r>
        <w:rPr>
          <w:bCs/>
        </w:rPr>
        <w:t xml:space="preserve"> </w:t>
      </w:r>
      <w:r w:rsidRPr="009B6678">
        <w:rPr>
          <w:bCs/>
        </w:rPr>
        <w:t>“</w:t>
      </w:r>
      <w:r w:rsidRPr="009B6678">
        <w:rPr>
          <w:rFonts w:cs="Cascadia Mono"/>
        </w:rPr>
        <w:t>XVI.--HOW WE ARE TO EXPLAIN THE PASSAGES OF SCRIPTURE WHICH ASCRIBE TO GOD HUMAN AFFECTIONS. Here again arise the cavaliers, who say that joy and pain are passions of the soul: for they define joy as a rational elevation and exultation, as rejoicing on account of what is good; and pity as pain for one who suffers undeservedly; and that such affections are moods and passions of the soul. But we, as would appear, do not cease in such matters to understand the Scriptures carnally; and starting from our own affections, interpret the will of the impassible Deity similarly to our perturbations; and as we are capable of hearing; so, supposing the same to be the case with the Omnipotent, err impiously. For the Divine Being cannot be declared as it exists: but as we who are lettered in the flesh were able to listen, so the prophets spake to us; the Lord savingly accommodating Himself to the weakness of men.</w:t>
      </w:r>
      <w:r w:rsidRPr="009B6678">
        <w:rPr>
          <w:bCs/>
        </w:rPr>
        <w:t xml:space="preserve">” </w:t>
      </w:r>
      <w:r w:rsidRPr="009B6678">
        <w:rPr>
          <w:bCs/>
          <w:i/>
          <w:iCs/>
        </w:rPr>
        <w:t>Stromata</w:t>
      </w:r>
      <w:r w:rsidRPr="009B6678">
        <w:rPr>
          <w:bCs/>
        </w:rPr>
        <w:t xml:space="preserve"> book 2 ch.16 p.363</w:t>
      </w:r>
    </w:p>
    <w:p w14:paraId="08C27E2E" w14:textId="77777777" w:rsidR="00242418" w:rsidRPr="00B2347F" w:rsidRDefault="00790F33">
      <w:pPr>
        <w:ind w:left="288" w:hanging="288"/>
      </w:pPr>
      <w:r>
        <w:rPr>
          <w:b/>
        </w:rPr>
        <w:t>Theodotus the probable Montanist</w:t>
      </w:r>
      <w:r w:rsidR="00242418" w:rsidRPr="00B2347F">
        <w:t xml:space="preserve"> (ca.240 A.D.) says that God is passionless, good, knowing all things, foreknowing all things. </w:t>
      </w:r>
      <w:r w:rsidR="009732F9" w:rsidRPr="00B2347F">
        <w:rPr>
          <w:i/>
        </w:rPr>
        <w:t>Excerpts of Theodotus</w:t>
      </w:r>
      <w:r w:rsidR="00242418" w:rsidRPr="00B2347F">
        <w:t xml:space="preserve"> ch.21 p.45</w:t>
      </w:r>
    </w:p>
    <w:p w14:paraId="286F4FC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Father is impassable. </w:t>
      </w:r>
      <w:r w:rsidRPr="00B2347F">
        <w:rPr>
          <w:i/>
        </w:rPr>
        <w:t>Against the Heresy of One Noetus</w:t>
      </w:r>
      <w:r w:rsidRPr="00B2347F">
        <w:t xml:space="preserve"> ch.8 p.226</w:t>
      </w:r>
    </w:p>
    <w:p w14:paraId="4ECF858E" w14:textId="77777777" w:rsidR="00242418"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00222B81" w:rsidRPr="00B2347F">
        <w:rPr>
          <w:rFonts w:cs="Consolas"/>
          <w:szCs w:val="24"/>
          <w:highlight w:val="white"/>
        </w:rPr>
        <w:t>For such passions as these will rightly be said to be in men, and will not rightly be judged to be in God.</w:t>
      </w:r>
      <w:r w:rsidR="002D2DBF">
        <w:rPr>
          <w:szCs w:val="24"/>
        </w:rPr>
        <w:t>”</w:t>
      </w:r>
      <w:r w:rsidR="00222B81" w:rsidRPr="00B2347F">
        <w:rPr>
          <w:szCs w:val="24"/>
        </w:rPr>
        <w:t xml:space="preserve"> </w:t>
      </w:r>
      <w:r w:rsidR="00222B81" w:rsidRPr="00B2347F">
        <w:rPr>
          <w:i/>
          <w:szCs w:val="24"/>
        </w:rPr>
        <w:t>Concerning the Trinity</w:t>
      </w:r>
      <w:r w:rsidR="00222B81" w:rsidRPr="00B2347F">
        <w:rPr>
          <w:szCs w:val="24"/>
        </w:rPr>
        <w:t xml:space="preserve"> ch.5 p.615</w:t>
      </w:r>
    </w:p>
    <w:p w14:paraId="4CE2D61C" w14:textId="3DE41CA3" w:rsidR="004E6034" w:rsidRPr="004E6034" w:rsidRDefault="004E6034" w:rsidP="004E6034">
      <w:pPr>
        <w:autoSpaceDE w:val="0"/>
        <w:autoSpaceDN w:val="0"/>
        <w:adjustRightInd w:val="0"/>
        <w:ind w:left="288" w:hanging="288"/>
        <w:rPr>
          <w:szCs w:val="24"/>
        </w:rPr>
      </w:pPr>
      <w:r w:rsidRPr="004E6034">
        <w:rPr>
          <w:bCs/>
          <w:szCs w:val="24"/>
        </w:rPr>
        <w:t xml:space="preserve">Novatian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1C940760" w14:textId="77777777" w:rsidR="00242418" w:rsidRDefault="00242418"/>
    <w:p w14:paraId="6018BD05" w14:textId="479E3F7C" w:rsidR="00276E3A" w:rsidRPr="00276E3A" w:rsidRDefault="00276E3A">
      <w:pPr>
        <w:rPr>
          <w:b/>
          <w:bCs/>
          <w:u w:val="single"/>
        </w:rPr>
      </w:pPr>
      <w:r w:rsidRPr="00276E3A">
        <w:rPr>
          <w:b/>
          <w:bCs/>
          <w:u w:val="single"/>
        </w:rPr>
        <w:t>Among heretics</w:t>
      </w:r>
    </w:p>
    <w:p w14:paraId="328D6DAB" w14:textId="272EB22E" w:rsidR="00276E3A" w:rsidRDefault="00276E3A">
      <w:r>
        <w:t xml:space="preserve">“Revised Valentinian” </w:t>
      </w:r>
      <w:r w:rsidRPr="00276E3A">
        <w:rPr>
          <w:i/>
          <w:iCs/>
        </w:rPr>
        <w:t>Tripartite Tractate</w:t>
      </w:r>
      <w:r>
        <w:t xml:space="preserve"> (200-250 A.D.) (implied) that Go dis impassible. &amp;&amp;&amp;</w:t>
      </w:r>
    </w:p>
    <w:p w14:paraId="31A1AC16" w14:textId="77777777" w:rsidR="00276E3A" w:rsidRDefault="00276E3A"/>
    <w:p w14:paraId="39B49778" w14:textId="26126C76" w:rsidR="00C728D1" w:rsidRPr="00B2347F" w:rsidRDefault="000078B0" w:rsidP="00C728D1">
      <w:pPr>
        <w:pStyle w:val="Heading2"/>
      </w:pPr>
      <w:bookmarkStart w:id="1806" w:name="_Toc161729889"/>
      <w:r>
        <w:t>d</w:t>
      </w:r>
      <w:r w:rsidR="00C728D1">
        <w:t>i</w:t>
      </w:r>
      <w:r>
        <w:t>5.</w:t>
      </w:r>
      <w:r w:rsidR="00C728D1" w:rsidRPr="00B2347F">
        <w:t xml:space="preserve"> </w:t>
      </w:r>
      <w:r w:rsidR="00C728D1">
        <w:t xml:space="preserve">Jesus, the Word of God, </w:t>
      </w:r>
      <w:r w:rsidR="00DF4116">
        <w:t>was impassible but became passible and suffered</w:t>
      </w:r>
      <w:bookmarkEnd w:id="1806"/>
    </w:p>
    <w:p w14:paraId="6023A0EC" w14:textId="77777777" w:rsidR="00C728D1" w:rsidRPr="00B2347F" w:rsidRDefault="00C728D1" w:rsidP="00C728D1"/>
    <w:p w14:paraId="0D0D3BB8" w14:textId="4D835DC0" w:rsidR="000078B0" w:rsidRPr="000078B0" w:rsidRDefault="000078B0" w:rsidP="000078B0">
      <w:pPr>
        <w:autoSpaceDE w:val="0"/>
        <w:autoSpaceDN w:val="0"/>
        <w:adjustRightInd w:val="0"/>
        <w:ind w:left="288" w:hanging="288"/>
      </w:pPr>
      <w:r w:rsidRPr="000078B0">
        <w:rPr>
          <w:b/>
          <w:bCs/>
          <w:iCs/>
        </w:rPr>
        <w:t>Ignatius of Antioch</w:t>
      </w:r>
      <w:r w:rsidRPr="000078B0">
        <w:rPr>
          <w:iCs/>
        </w:rPr>
        <w:t xml:space="preserve"> (-107/116 A.D.) </w:t>
      </w:r>
      <w:r>
        <w:rPr>
          <w:iCs/>
        </w:rPr>
        <w:t xml:space="preserve">(mixed) </w:t>
      </w:r>
      <w:r w:rsidRPr="000078B0">
        <w:rPr>
          <w:iCs/>
        </w:rPr>
        <w:t>“</w:t>
      </w:r>
      <w:r w:rsidRPr="000078B0">
        <w:rPr>
          <w:rFonts w:cs="Cascadia Mono"/>
        </w:rPr>
        <w:t>Weigh carefully the times. Look for Him who is above all time, eternal and invisible, yet who became visible for our sakes; impalpable and impassible, yet</w:t>
      </w:r>
      <w:r>
        <w:rPr>
          <w:rFonts w:cs="Cascadia Mono"/>
        </w:rPr>
        <w:t xml:space="preserve"> </w:t>
      </w:r>
      <w:r w:rsidRPr="000078B0">
        <w:rPr>
          <w:rFonts w:cs="Cascadia Mono"/>
        </w:rPr>
        <w:t>who became passible on our account; and who in every kind of way suffered for our sakes.</w:t>
      </w:r>
      <w:r w:rsidRPr="000078B0">
        <w:rPr>
          <w:iCs/>
        </w:rPr>
        <w:t xml:space="preserve">” </w:t>
      </w:r>
      <w:r w:rsidRPr="000078B0">
        <w:rPr>
          <w:i/>
        </w:rPr>
        <w:t>Epistle to the Smyrnaeans</w:t>
      </w:r>
      <w:r w:rsidRPr="000078B0">
        <w:rPr>
          <w:iCs/>
        </w:rPr>
        <w:t xml:space="preserve"> ch.3 p.94</w:t>
      </w:r>
    </w:p>
    <w:p w14:paraId="45B28254" w14:textId="77777777" w:rsidR="000078B0" w:rsidRDefault="000078B0" w:rsidP="000078B0">
      <w:pPr>
        <w:ind w:left="288" w:hanging="288"/>
      </w:pPr>
      <w:r w:rsidRPr="000078B0">
        <w:rPr>
          <w:iCs/>
        </w:rPr>
        <w:t>Ignatius of Antioch</w:t>
      </w:r>
      <w:r w:rsidRPr="00C728D1">
        <w:rPr>
          <w:iCs/>
        </w:rPr>
        <w:t xml:space="preserve"> </w:t>
      </w:r>
      <w:r w:rsidRPr="00B2347F">
        <w:t xml:space="preserve">(-107/116 A.D.) </w:t>
      </w:r>
      <w:r>
        <w:t>“</w:t>
      </w:r>
      <w:r w:rsidRPr="00B2347F">
        <w:t>look for Him that is above the times, Him who has no times, Him who is invisible, Him who for our sakes became visible, Him who is impalpable, Him who is impassable, Him who for our sakes suffered, him who endured everything in every form for our sakes.</w:t>
      </w:r>
      <w:r>
        <w:t>”</w:t>
      </w:r>
      <w:r w:rsidRPr="00C728D1">
        <w:rPr>
          <w:i/>
        </w:rPr>
        <w:t xml:space="preserve"> </w:t>
      </w:r>
      <w:r>
        <w:rPr>
          <w:i/>
        </w:rPr>
        <w:t>Epistle</w:t>
      </w:r>
      <w:r w:rsidRPr="00B2347F">
        <w:rPr>
          <w:i/>
        </w:rPr>
        <w:t xml:space="preserve"> of </w:t>
      </w:r>
      <w:r w:rsidRPr="00C728D1">
        <w:rPr>
          <w:bCs/>
          <w:i/>
        </w:rPr>
        <w:t>Ignatius</w:t>
      </w:r>
      <w:r w:rsidRPr="00B2347F">
        <w:rPr>
          <w:i/>
        </w:rPr>
        <w:t xml:space="preserve"> to Polycarp</w:t>
      </w:r>
      <w:r w:rsidRPr="00B2347F">
        <w:t xml:space="preserve"> ch.3 p.99</w:t>
      </w:r>
    </w:p>
    <w:p w14:paraId="0D7E8BCD" w14:textId="77777777" w:rsidR="00C728D1" w:rsidRPr="00B2347F" w:rsidRDefault="00C728D1" w:rsidP="00C728D1">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4AC5DCF0" w14:textId="77777777" w:rsidR="00C728D1" w:rsidRPr="00B2347F" w:rsidRDefault="00C728D1" w:rsidP="00C728D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t>In this manner, therefore, did they also see the Son of God as a man conversant with men, while they prophesied what was to happen, saying the He who was not come as yet was present; proclaiming also the impassible as subject to suffering, and declaring that He who was then in heaven had descended into the dust of death.</w:t>
      </w:r>
      <w:r>
        <w:t>”</w:t>
      </w:r>
      <w:r w:rsidRPr="00B2347F">
        <w:t xml:space="preserve"> </w:t>
      </w:r>
      <w:r w:rsidRPr="00B2347F">
        <w:rPr>
          <w:i/>
        </w:rPr>
        <w:t>Irenaeus Against Heresies</w:t>
      </w:r>
      <w:r w:rsidRPr="00B2347F">
        <w:t xml:space="preserve"> book 4 ch.20.8 p.490</w:t>
      </w:r>
    </w:p>
    <w:p w14:paraId="23B9B623" w14:textId="77777777" w:rsidR="00C728D1" w:rsidRPr="00B2347F" w:rsidRDefault="00C728D1" w:rsidP="00C728D1">
      <w:pPr>
        <w:ind w:left="288" w:hanging="288"/>
      </w:pPr>
      <w:r w:rsidRPr="00B2347F">
        <w:t xml:space="preserve">Irenaeus of Lyons (182-188 A.D.) (partial) says the Gnostics were wrong to </w:t>
      </w:r>
      <w:r>
        <w:t>teach</w:t>
      </w:r>
      <w:r w:rsidRPr="00B2347F">
        <w:t xml:space="preserve"> that the Superior Savior was not really killed since He was impassible. </w:t>
      </w:r>
      <w:r w:rsidRPr="00B2347F">
        <w:rPr>
          <w:i/>
        </w:rPr>
        <w:t>Irenaeus Against Heresies</w:t>
      </w:r>
      <w:r w:rsidRPr="00B2347F">
        <w:t xml:space="preserve"> book 3 ch.12.6 p.432</w:t>
      </w:r>
    </w:p>
    <w:p w14:paraId="0D23146F" w14:textId="77777777" w:rsidR="00C728D1" w:rsidRDefault="00C728D1" w:rsidP="00C728D1">
      <w:pPr>
        <w:ind w:left="288" w:hanging="288"/>
      </w:pPr>
      <w:r w:rsidRPr="00B2347F">
        <w:rPr>
          <w:b/>
        </w:rPr>
        <w:t>Clement of Alexandria</w:t>
      </w:r>
      <w:r w:rsidRPr="00B2347F">
        <w:t xml:space="preserve"> (193-202 A.D.) refers to Jesus, who while still in the body, enjoyed </w:t>
      </w:r>
      <w:r>
        <w:t>“</w:t>
      </w:r>
      <w:r w:rsidRPr="00B2347F">
        <w:t>impassability and tranquility of soul.</w:t>
      </w:r>
      <w:r>
        <w:t>”</w:t>
      </w:r>
      <w:r w:rsidRPr="00B2347F">
        <w:t xml:space="preserve"> </w:t>
      </w:r>
      <w:r w:rsidRPr="00B2347F">
        <w:rPr>
          <w:i/>
        </w:rPr>
        <w:t>Stromata</w:t>
      </w:r>
      <w:r w:rsidRPr="00B2347F">
        <w:t xml:space="preserve"> book 4 ch.7 p.419</w:t>
      </w:r>
    </w:p>
    <w:p w14:paraId="3AA94ACF" w14:textId="2BD7AB28" w:rsidR="004E6034" w:rsidRPr="004E6034" w:rsidRDefault="004E6034" w:rsidP="004E6034">
      <w:pPr>
        <w:autoSpaceDE w:val="0"/>
        <w:autoSpaceDN w:val="0"/>
        <w:adjustRightInd w:val="0"/>
        <w:ind w:left="288" w:hanging="288"/>
        <w:rPr>
          <w:rFonts w:cs="Cascadia Mono"/>
        </w:rPr>
      </w:pPr>
      <w:r w:rsidRPr="004E6034">
        <w:rPr>
          <w:b/>
        </w:rPr>
        <w:t>Hippolytus of Portus</w:t>
      </w:r>
      <w:r w:rsidRPr="004E6034">
        <w:rPr>
          <w:bCs/>
        </w:rPr>
        <w:t xml:space="preserve"> (222-235/236 A.D.) “</w:t>
      </w:r>
      <w:r w:rsidRPr="004E6034">
        <w:rPr>
          <w:rFonts w:cs="Cascadia Mono"/>
        </w:rPr>
        <w:t xml:space="preserve">And He (was) clothed in a vesture dipped in blood: and His name is called the Word of God."(2) See then, brethren, how the vesture sprinkled with blood denoted in symbol the flesh, through which the impassible Word of God came under suffering, as also the prophets testify to me. For thus speaks the blessed Micah: "The house of Jacob provoked the Spirit of the Lord to anger. These are their pursuits. Are not His words good with them, and do they walk rightly? And they have risen up in enmity against His countenance of peace, and they have stripped off His glory."(3) That means His suffering in the flesh.” </w:t>
      </w:r>
      <w:r w:rsidRPr="004E6034">
        <w:rPr>
          <w:rFonts w:cs="Cascadia Mono"/>
          <w:i/>
          <w:iCs/>
        </w:rPr>
        <w:t>Against the Heresy of One Noetus</w:t>
      </w:r>
      <w:r w:rsidRPr="004E6034">
        <w:rPr>
          <w:rFonts w:cs="Cascadia Mono"/>
        </w:rPr>
        <w:t xml:space="preserve"> ch.15 p.229</w:t>
      </w:r>
    </w:p>
    <w:p w14:paraId="2E3486A8" w14:textId="7A3FB502" w:rsidR="009B6678" w:rsidRPr="009B6678" w:rsidRDefault="009B6678" w:rsidP="009B6678">
      <w:pPr>
        <w:autoSpaceDE w:val="0"/>
        <w:autoSpaceDN w:val="0"/>
        <w:adjustRightInd w:val="0"/>
        <w:ind w:left="288" w:hanging="288"/>
      </w:pPr>
      <w:r w:rsidRPr="004E6034">
        <w:rPr>
          <w:bCs/>
        </w:rPr>
        <w:t>Hippolytus of Portus</w:t>
      </w:r>
      <w:r w:rsidRPr="009B6678">
        <w:rPr>
          <w:bCs/>
        </w:rPr>
        <w:t xml:space="preserve"> (222-235/236 A.D.) “</w:t>
      </w:r>
      <w:r w:rsidRPr="009B6678">
        <w:rPr>
          <w:rFonts w:cs="Cascadia Mono"/>
        </w:rPr>
        <w:t xml:space="preserve">For the divine is just the same after the incarnation that it was before the incarnation; in its essence infinite, illimitable, impassible, incomparable, unchangeable, </w:t>
      </w:r>
      <w:proofErr w:type="spellStart"/>
      <w:r w:rsidRPr="009B6678">
        <w:rPr>
          <w:rFonts w:cs="Cascadia Mono"/>
        </w:rPr>
        <w:t>inconvertable</w:t>
      </w:r>
      <w:proofErr w:type="spellEnd"/>
      <w:r w:rsidRPr="009B6678">
        <w:rPr>
          <w:rFonts w:cs="Cascadia Mono"/>
        </w:rPr>
        <w:t>, self-potent, and, in short, subsisting in essence alone the infinitely worthy good.</w:t>
      </w:r>
      <w:r w:rsidRPr="009B6678">
        <w:rPr>
          <w:bCs/>
        </w:rPr>
        <w:t>” Fragment1 p.232</w:t>
      </w:r>
    </w:p>
    <w:p w14:paraId="1FBA1FDF" w14:textId="04E705C5" w:rsidR="00C728D1" w:rsidRPr="00B2347F" w:rsidRDefault="00C728D1" w:rsidP="00C728D1">
      <w:pPr>
        <w:autoSpaceDE w:val="0"/>
        <w:autoSpaceDN w:val="0"/>
        <w:adjustRightInd w:val="0"/>
        <w:ind w:left="288" w:hanging="288"/>
        <w:rPr>
          <w:szCs w:val="24"/>
        </w:rPr>
      </w:pPr>
      <w:r w:rsidRPr="00C728D1">
        <w:rPr>
          <w:b/>
          <w:bCs/>
          <w:szCs w:val="24"/>
        </w:rPr>
        <w:t>Origen</w:t>
      </w:r>
      <w:r w:rsidRPr="00B2347F">
        <w:rPr>
          <w:szCs w:val="24"/>
        </w:rPr>
        <w:t xml:space="preserve"> (225-253/254 A.D.) </w:t>
      </w:r>
      <w:r>
        <w:rPr>
          <w:szCs w:val="24"/>
        </w:rPr>
        <w:t>“</w:t>
      </w:r>
      <w:r w:rsidRPr="00B2347F">
        <w:rPr>
          <w:rFonts w:cs="Consolas"/>
          <w:szCs w:val="24"/>
          <w:highlight w:val="white"/>
        </w:rPr>
        <w:t xml:space="preserve">And great is the crowd without to whom the Word of God goes out, and, having poured out upon it the light of His </w:t>
      </w:r>
      <w:r>
        <w:rPr>
          <w:rFonts w:cs="Consolas"/>
          <w:szCs w:val="24"/>
          <w:highlight w:val="white"/>
        </w:rPr>
        <w:t>‘</w:t>
      </w:r>
      <w:r w:rsidRPr="00B2347F">
        <w:rPr>
          <w:rFonts w:cs="Consolas"/>
          <w:szCs w:val="24"/>
          <w:highlight w:val="white"/>
        </w:rPr>
        <w:t>visitation,</w:t>
      </w:r>
      <w:r>
        <w:rPr>
          <w:rFonts w:cs="Consolas"/>
          <w:szCs w:val="24"/>
          <w:highlight w:val="white"/>
        </w:rPr>
        <w:t>’</w:t>
      </w:r>
      <w:r w:rsidRPr="00B2347F">
        <w:rPr>
          <w:rFonts w:cs="Consolas"/>
          <w:szCs w:val="24"/>
          <w:highlight w:val="white"/>
        </w:rPr>
        <w:t xml:space="preserve"> beholds it; and, seeing that they were rather deserving of being pitied, because they were in such circumstances, as a lover of men He who was impassible suffered the emotion of pity, and not only had pity but healed their sick, who had sicknesses diverse and of every kind arising from their wickedness.</w:t>
      </w:r>
      <w:r>
        <w:rPr>
          <w:szCs w:val="24"/>
        </w:rPr>
        <w:t>”</w:t>
      </w:r>
      <w:r w:rsidRPr="00B2347F">
        <w:rPr>
          <w:szCs w:val="24"/>
        </w:rPr>
        <w:t xml:space="preserve"> </w:t>
      </w:r>
      <w:r w:rsidRPr="00B2347F">
        <w:rPr>
          <w:i/>
          <w:szCs w:val="24"/>
        </w:rPr>
        <w:t>Commentary on Matthew</w:t>
      </w:r>
      <w:r w:rsidRPr="00B2347F">
        <w:rPr>
          <w:szCs w:val="24"/>
        </w:rPr>
        <w:t xml:space="preserve"> book 10 ch.23 p.430</w:t>
      </w:r>
    </w:p>
    <w:p w14:paraId="3D914703" w14:textId="3C3E9C4D" w:rsidR="004E6034" w:rsidRDefault="004E6034" w:rsidP="004E6034">
      <w:pPr>
        <w:autoSpaceDE w:val="0"/>
        <w:autoSpaceDN w:val="0"/>
        <w:adjustRightInd w:val="0"/>
        <w:ind w:left="288" w:hanging="288"/>
        <w:rPr>
          <w:bCs/>
          <w:szCs w:val="24"/>
        </w:rPr>
      </w:pPr>
      <w:r w:rsidRPr="007B368F">
        <w:rPr>
          <w:b/>
          <w:szCs w:val="24"/>
        </w:rPr>
        <w:t>Novatian</w:t>
      </w:r>
      <w:r w:rsidRPr="004E6034">
        <w:rPr>
          <w:bCs/>
          <w:szCs w:val="24"/>
        </w:rPr>
        <w:t xml:space="preserve">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0BA93ACF" w14:textId="3CF9471E" w:rsidR="006B095E" w:rsidRPr="006B095E" w:rsidRDefault="006B095E" w:rsidP="006B095E">
      <w:pPr>
        <w:autoSpaceDE w:val="0"/>
        <w:autoSpaceDN w:val="0"/>
        <w:adjustRightInd w:val="0"/>
        <w:ind w:left="288" w:hanging="288"/>
        <w:rPr>
          <w:szCs w:val="24"/>
        </w:rPr>
      </w:pPr>
      <w:r w:rsidRPr="006B095E">
        <w:rPr>
          <w:b/>
          <w:szCs w:val="24"/>
        </w:rPr>
        <w:t>Dionysius of Alexandria</w:t>
      </w:r>
      <w:r w:rsidRPr="006B095E">
        <w:rPr>
          <w:bCs/>
          <w:szCs w:val="24"/>
        </w:rPr>
        <w:t xml:space="preserve"> (</w:t>
      </w:r>
      <w:r w:rsidR="008B673F" w:rsidRPr="00B2347F">
        <w:t>246-265 A.D.</w:t>
      </w:r>
      <w:r w:rsidRPr="006B095E">
        <w:rPr>
          <w:bCs/>
          <w:szCs w:val="24"/>
        </w:rPr>
        <w:t>) (mixed) “</w:t>
      </w:r>
      <w:r w:rsidRPr="006B095E">
        <w:rPr>
          <w:rFonts w:cs="Cascadia Mono"/>
        </w:rPr>
        <w:t>For the turned wine indicated very well the quick turning and change which He sustained, when He passed from His passion to impassibility,</w:t>
      </w:r>
      <w:r>
        <w:rPr>
          <w:rFonts w:cs="Cascadia Mono"/>
        </w:rPr>
        <w:t xml:space="preserve"> </w:t>
      </w:r>
      <w:r w:rsidRPr="006B095E">
        <w:rPr>
          <w:rFonts w:cs="Cascadia Mono"/>
        </w:rPr>
        <w:t>and from death to deathlessness, and from the position of one judged to that of one judging, and from subjection under the despot's power to</w:t>
      </w:r>
      <w:r>
        <w:rPr>
          <w:rFonts w:cs="Cascadia Mono"/>
        </w:rPr>
        <w:t xml:space="preserve"> </w:t>
      </w:r>
      <w:r w:rsidRPr="006B095E">
        <w:rPr>
          <w:rFonts w:cs="Cascadia Mono"/>
        </w:rPr>
        <w:t>the exercise of kingly dominion.</w:t>
      </w:r>
      <w:r w:rsidRPr="006B095E">
        <w:rPr>
          <w:bCs/>
          <w:szCs w:val="24"/>
        </w:rPr>
        <w:t xml:space="preserve">” </w:t>
      </w:r>
      <w:r w:rsidR="00F63DFC" w:rsidRPr="00F63DFC">
        <w:rPr>
          <w:bCs/>
          <w:i/>
          <w:iCs/>
          <w:szCs w:val="24"/>
        </w:rPr>
        <w:t>The Gospel According to Luke</w:t>
      </w:r>
      <w:r w:rsidR="006F590F">
        <w:rPr>
          <w:bCs/>
          <w:szCs w:val="24"/>
        </w:rPr>
        <w:t xml:space="preserve"> c</w:t>
      </w:r>
      <w:r w:rsidRPr="006B095E">
        <w:rPr>
          <w:bCs/>
          <w:szCs w:val="24"/>
        </w:rPr>
        <w:t>h.42 p.11</w:t>
      </w:r>
      <w:r w:rsidR="00F63DFC">
        <w:rPr>
          <w:bCs/>
          <w:szCs w:val="24"/>
        </w:rPr>
        <w:t>5 … “And accordingly, as by the intensity of the supplication and the severe agony, so also by the dense and excessive sweat [int eh garden], he made the facts patent, that the Saviour was man by nature and in reality, and not in mere semblance and appearance, and that He was subject to all the innocent sensibilities natural to men.” Ibid ch.44 p.115</w:t>
      </w:r>
    </w:p>
    <w:p w14:paraId="7F33EDC2" w14:textId="695F83FB" w:rsidR="00C728D1" w:rsidRPr="00B2347F" w:rsidRDefault="00C728D1" w:rsidP="00C728D1">
      <w:pPr>
        <w:ind w:left="288" w:hanging="288"/>
      </w:pPr>
      <w:r w:rsidRPr="00B2347F">
        <w:rPr>
          <w:b/>
        </w:rPr>
        <w:t>Adamantius</w:t>
      </w:r>
      <w:r w:rsidRPr="00B2347F">
        <w:t xml:space="preserve"> (c.300 A.D.) </w:t>
      </w:r>
      <w:r>
        <w:t>“Nor is the fire, when cut by a sword, divided, for the dense flame runs back on itself and remains indivisible. If, then, material substances exert their strength against other substances and cannot be consumed, much more surely did the Word of God, being of an impassible and unchangeable nature, remain impassible, and absorbed the sufferings.”</w:t>
      </w:r>
      <w:r w:rsidRPr="00B2347F">
        <w:t xml:space="preserve"> </w:t>
      </w:r>
      <w:r w:rsidRPr="00B2347F">
        <w:rPr>
          <w:i/>
        </w:rPr>
        <w:t>Dialogue on the True Faith in God</w:t>
      </w:r>
      <w:r w:rsidRPr="00B2347F">
        <w:t xml:space="preserve"> Fifth Part </w:t>
      </w:r>
      <w:r>
        <w:t xml:space="preserve">8d-e </w:t>
      </w:r>
      <w:r w:rsidRPr="00B2347F">
        <w:t>p.158.</w:t>
      </w:r>
    </w:p>
    <w:p w14:paraId="063529E2" w14:textId="541C785E" w:rsidR="00C728D1" w:rsidRPr="003918E6" w:rsidRDefault="00C728D1" w:rsidP="00C728D1">
      <w:pPr>
        <w:ind w:left="288" w:hanging="288"/>
      </w:pPr>
      <w:r w:rsidRPr="003918E6">
        <w:t xml:space="preserve">Adamantius (c.300 A.D.) calls Christ the “Word of God” “The Word of </w:t>
      </w:r>
      <w:r w:rsidR="006F590F">
        <w:t>G</w:t>
      </w:r>
      <w:r w:rsidRPr="003918E6">
        <w:t xml:space="preserve">od experiences some passion if the Godhead feels shame. … Because you stated that it is shame to say that the Word assumed flesh. But the Godhead does not feel shame; it does not grasp at </w:t>
      </w:r>
      <w:r w:rsidRPr="003918E6">
        <w:rPr>
          <w:i/>
        </w:rPr>
        <w:t>glory</w:t>
      </w:r>
      <w:r w:rsidRPr="003918E6">
        <w:t>; nor does it experience desire. These thing</w:t>
      </w:r>
      <w:r>
        <w:t>s</w:t>
      </w:r>
      <w:r w:rsidRPr="003918E6">
        <w:t xml:space="preserve"> are passions, bu</w:t>
      </w:r>
      <w:r>
        <w:t>t</w:t>
      </w:r>
      <w:r w:rsidRPr="003918E6">
        <w:t xml:space="preserve"> the godhead is not susceptible to passions.” (Adamantius is speaking) </w:t>
      </w:r>
      <w:r w:rsidRPr="003918E6">
        <w:rPr>
          <w:i/>
        </w:rPr>
        <w:t>Dialogue on the True Faith</w:t>
      </w:r>
      <w:r w:rsidRPr="003918E6">
        <w:t xml:space="preserve"> Fourth Part d14 p.144-145.</w:t>
      </w:r>
    </w:p>
    <w:p w14:paraId="40948710" w14:textId="32A93BA9" w:rsidR="00C728D1" w:rsidRPr="003918E6" w:rsidRDefault="00C728D1" w:rsidP="00C728D1">
      <w:pPr>
        <w:autoSpaceDE w:val="0"/>
        <w:autoSpaceDN w:val="0"/>
        <w:adjustRightInd w:val="0"/>
        <w:ind w:left="288" w:hanging="288"/>
        <w:rPr>
          <w:szCs w:val="24"/>
        </w:rPr>
      </w:pPr>
      <w:r w:rsidRPr="003918E6">
        <w:rPr>
          <w:b/>
          <w:szCs w:val="24"/>
        </w:rPr>
        <w:t>Methodius</w:t>
      </w:r>
      <w:r w:rsidRPr="003918E6">
        <w:rPr>
          <w:szCs w:val="24"/>
        </w:rPr>
        <w:t xml:space="preserve"> (270-311/312 A.D.) “</w:t>
      </w:r>
      <w:r w:rsidRPr="003918E6">
        <w:rPr>
          <w:rFonts w:cs="Consolas"/>
          <w:szCs w:val="24"/>
          <w:highlight w:val="white"/>
        </w:rPr>
        <w:t>Wherefore for this cause the Son of God was in the manhood enclosed, because this was not impossible to Him. For with power He suffered, remaining impassible; and He died, bestowing the gift of immortality upon mortals.</w:t>
      </w:r>
      <w:r w:rsidRPr="003918E6">
        <w:rPr>
          <w:szCs w:val="24"/>
        </w:rPr>
        <w:t>”</w:t>
      </w:r>
      <w:r w:rsidR="00627868">
        <w:rPr>
          <w:szCs w:val="24"/>
        </w:rPr>
        <w:t xml:space="preserve"> homily </w:t>
      </w:r>
      <w:r w:rsidRPr="003918E6">
        <w:rPr>
          <w:i/>
          <w:szCs w:val="24"/>
        </w:rPr>
        <w:t>on the Cross and Passion of Christ</w:t>
      </w:r>
      <w:r w:rsidRPr="003918E6">
        <w:rPr>
          <w:szCs w:val="24"/>
        </w:rPr>
        <w:t xml:space="preserve"> Fragment 3 p.400</w:t>
      </w:r>
    </w:p>
    <w:p w14:paraId="1D0E40FD" w14:textId="2A7D6931" w:rsidR="00C728D1" w:rsidRDefault="00C728D1" w:rsidP="00C728D1">
      <w:pPr>
        <w:ind w:left="288" w:hanging="288"/>
      </w:pPr>
      <w:r>
        <w:rPr>
          <w:b/>
        </w:rPr>
        <w:t>Athanasius of Alexandria</w:t>
      </w:r>
      <w:r w:rsidRPr="00B2347F">
        <w:t xml:space="preserve"> (c.318 A.D.) </w:t>
      </w:r>
      <w:r w:rsidR="00F63DFC">
        <w:t>“For while He [the Word] Himself was in no way injured, being impassible and incorruptible and very Word and God, men who were suffering, and for whose sakes He endured all this, He maintained and preserved in His own impassibility.”</w:t>
      </w:r>
      <w:r w:rsidRPr="00B2347F">
        <w:t xml:space="preserve"> </w:t>
      </w:r>
      <w:r w:rsidRPr="00B2347F">
        <w:rPr>
          <w:i/>
        </w:rPr>
        <w:t>Incarnation of the Word</w:t>
      </w:r>
      <w:r w:rsidRPr="00B2347F">
        <w:t xml:space="preserve"> ch.54 p.65</w:t>
      </w:r>
    </w:p>
    <w:p w14:paraId="562AE60D" w14:textId="77777777" w:rsidR="004E6034" w:rsidRDefault="004E6034" w:rsidP="00C728D1">
      <w:pPr>
        <w:ind w:left="288" w:hanging="288"/>
      </w:pPr>
    </w:p>
    <w:p w14:paraId="3A37BBB0" w14:textId="63C815FF" w:rsidR="006F590F" w:rsidRPr="006F590F" w:rsidRDefault="006F590F" w:rsidP="00C728D1">
      <w:pPr>
        <w:ind w:left="288" w:hanging="288"/>
        <w:rPr>
          <w:b/>
          <w:bCs/>
          <w:u w:val="single"/>
        </w:rPr>
      </w:pPr>
      <w:r w:rsidRPr="006F590F">
        <w:rPr>
          <w:b/>
          <w:bCs/>
          <w:u w:val="single"/>
        </w:rPr>
        <w:t>Among corrupt or spurious works</w:t>
      </w:r>
    </w:p>
    <w:p w14:paraId="30FE3E03" w14:textId="77777777" w:rsidR="006F590F" w:rsidRPr="004E6034" w:rsidRDefault="006F590F" w:rsidP="006F590F">
      <w:pPr>
        <w:autoSpaceDE w:val="0"/>
        <w:autoSpaceDN w:val="0"/>
        <w:adjustRightInd w:val="0"/>
        <w:ind w:left="288" w:hanging="288"/>
      </w:pPr>
      <w:r>
        <w:rPr>
          <w:b/>
          <w:bCs/>
        </w:rPr>
        <w:t>Pseudo-</w:t>
      </w:r>
      <w:r w:rsidRPr="004E6034">
        <w:rPr>
          <w:b/>
          <w:bCs/>
        </w:rPr>
        <w:t>Alexander of Alexandria</w:t>
      </w:r>
      <w:r w:rsidRPr="004E6034">
        <w:t xml:space="preserve"> (</w:t>
      </w:r>
      <w:r>
        <w:t>313-326 A.D.</w:t>
      </w:r>
      <w:r w:rsidRPr="004E6034">
        <w:t>) “</w:t>
      </w:r>
      <w:r w:rsidRPr="004E6034">
        <w:rPr>
          <w:rFonts w:cs="Cascadia Mono"/>
        </w:rPr>
        <w:t>What is this novel mystery? The judge is judged and is silent; the invisible is seen and is not confounded; the incomprehensible is grasped and is not indignant at it; the immeasurable is contained in a measure and makes no opposition; the impassable suffers and does not avenge its own injury; the immortal dies and complains not; the celestial is buried and bears it with an equal mind. What, I say, is this mystery? The creature surely is transfixed with amazement. But when our Lord rose from death and trampled it down, when He bound the strong man and set man free, then every creature wondered at the Judge who for Adam's sake was judged, at the invisible being seen, at the impassable suffering, at the immortal dead, at the celestial buried in the earth.</w:t>
      </w:r>
      <w:r w:rsidRPr="004E6034">
        <w:t xml:space="preserve">” </w:t>
      </w:r>
      <w:r w:rsidRPr="004122E0">
        <w:rPr>
          <w:i/>
          <w:iCs/>
        </w:rPr>
        <w:t>Epistles on the Arian Heresy</w:t>
      </w:r>
      <w:r>
        <w:t xml:space="preserve"> Epistle 5 addition to the codex c</w:t>
      </w:r>
      <w:r w:rsidRPr="004E6034">
        <w:t>h.6 p.3</w:t>
      </w:r>
      <w:r>
        <w:t>0</w:t>
      </w:r>
      <w:r w:rsidRPr="004E6034">
        <w:t>2</w:t>
      </w:r>
    </w:p>
    <w:p w14:paraId="4CECBC3D" w14:textId="77777777" w:rsidR="006F590F" w:rsidRDefault="006F590F" w:rsidP="00C728D1">
      <w:pPr>
        <w:ind w:left="288" w:hanging="288"/>
      </w:pPr>
    </w:p>
    <w:p w14:paraId="278C502E" w14:textId="77777777" w:rsidR="006F590F" w:rsidRDefault="006F590F" w:rsidP="00C728D1">
      <w:pPr>
        <w:ind w:left="288" w:hanging="288"/>
      </w:pPr>
    </w:p>
    <w:p w14:paraId="3BB5E550" w14:textId="384C403F" w:rsidR="000078B0" w:rsidRPr="000078B0" w:rsidRDefault="000078B0" w:rsidP="00C728D1">
      <w:pPr>
        <w:ind w:left="288" w:hanging="288"/>
        <w:rPr>
          <w:b/>
          <w:bCs/>
          <w:u w:val="single"/>
        </w:rPr>
      </w:pPr>
      <w:r w:rsidRPr="000078B0">
        <w:rPr>
          <w:b/>
          <w:bCs/>
          <w:u w:val="single"/>
        </w:rPr>
        <w:t>Among heretics</w:t>
      </w:r>
    </w:p>
    <w:p w14:paraId="3ADAF994" w14:textId="72E0838A" w:rsidR="000078B0" w:rsidRPr="000078B0" w:rsidRDefault="000078B0" w:rsidP="000078B0">
      <w:pPr>
        <w:autoSpaceDE w:val="0"/>
        <w:autoSpaceDN w:val="0"/>
        <w:adjustRightInd w:val="0"/>
        <w:ind w:left="288" w:hanging="288"/>
        <w:rPr>
          <w:b/>
          <w:bCs/>
        </w:rPr>
      </w:pPr>
      <w:r w:rsidRPr="000078B0">
        <w:rPr>
          <w:b/>
          <w:bCs/>
        </w:rPr>
        <w:t>Cerinthus</w:t>
      </w:r>
      <w:r w:rsidRPr="000078B0">
        <w:t xml:space="preserve"> accordin</w:t>
      </w:r>
      <w:r>
        <w:t>g</w:t>
      </w:r>
      <w:r w:rsidRPr="000078B0">
        <w:t xml:space="preserve"> to Irenaeus (182-188 A.D.) </w:t>
      </w:r>
      <w:r>
        <w:t xml:space="preserve">(mixed, Christ impassible, Jesus passible) </w:t>
      </w:r>
      <w:r w:rsidRPr="000078B0">
        <w:t>“</w:t>
      </w:r>
      <w:r w:rsidRPr="000078B0">
        <w:rPr>
          <w:rFonts w:cs="Cascadia Mono"/>
        </w:rPr>
        <w:t>He [Cerinthus] represented Jesus as having not been born of a virgin, but as being the son of Joseph and Mary according to the ordinary course of human generation, while he nevertheless was more righteous, prudent, and wise than other men. Moreover, after his baptism, Christ descended upon him in the form of a dove from the Supreme Ruler, and that then he proclaimed the unknown Father, and performed miracles. But at last Christ departed from Jesus, and that then Jesus suffered and rose again, while Christ remained impassible, inasmuch as he was a spiritual being.</w:t>
      </w:r>
      <w:r w:rsidRPr="000078B0">
        <w:t xml:space="preserve">” </w:t>
      </w:r>
      <w:r w:rsidRPr="000078B0">
        <w:rPr>
          <w:i/>
          <w:iCs/>
        </w:rPr>
        <w:t>Irenaeus Against Heresies</w:t>
      </w:r>
      <w:r w:rsidRPr="000078B0">
        <w:t xml:space="preserve"> book 1 ch.26.1 p.351</w:t>
      </w:r>
    </w:p>
    <w:p w14:paraId="7D08F985" w14:textId="6C3EA8B4" w:rsidR="000078B0" w:rsidRPr="000078B0" w:rsidRDefault="000078B0" w:rsidP="000078B0">
      <w:pPr>
        <w:autoSpaceDE w:val="0"/>
        <w:autoSpaceDN w:val="0"/>
        <w:adjustRightInd w:val="0"/>
        <w:ind w:left="288" w:hanging="288"/>
      </w:pPr>
      <w:r w:rsidRPr="000078B0">
        <w:rPr>
          <w:b/>
          <w:bCs/>
        </w:rPr>
        <w:t>Gnostics</w:t>
      </w:r>
      <w:r w:rsidRPr="000078B0">
        <w:t xml:space="preserve"> according to Irenaeus (182-188 A.D.) </w:t>
      </w:r>
      <w:r>
        <w:t xml:space="preserve">(mixed) </w:t>
      </w:r>
      <w:r w:rsidRPr="000078B0">
        <w:t>“</w:t>
      </w:r>
      <w:r w:rsidRPr="000078B0">
        <w:rPr>
          <w:rFonts w:cs="Cascadia Mono"/>
        </w:rPr>
        <w:t>and of the Saviour, as respects that dove which descended upon Him. He also continued free from all suffering, since indeed it was not possible that He should suffer who was at once incomprehensible and invisible. And for this reason the Spirit of Christ, who had been placed within Him, was taken away when He was brought before Pilate. They maintain, further, that not even the seed which He had received from the mother [Achamoth] was subject to suffering; for it, too, was impassible, as being spiritual, and invisible even to the Demiurge himself. It follows, then, according to them, that the animal Christ, and that which had been formed mysteriously by a special dispensation, underwent suffering, that the mother might exhibit through him a type of the Christ above, namely, of him who extended himself through Stauros,(6) and imparted to Achamoth shape, so far as substance was concerned. For they declare that all these transactions were counterparts of what took place above.</w:t>
      </w:r>
      <w:r w:rsidRPr="000078B0">
        <w:t xml:space="preserve">” </w:t>
      </w:r>
      <w:r w:rsidRPr="000078B0">
        <w:rPr>
          <w:i/>
          <w:iCs/>
        </w:rPr>
        <w:t>Irenaeus Against Heresies</w:t>
      </w:r>
      <w:r w:rsidRPr="000078B0">
        <w:t xml:space="preserve"> book 1 ch.7.3 p.325</w:t>
      </w:r>
    </w:p>
    <w:p w14:paraId="0CAF3C9A" w14:textId="77777777" w:rsidR="00C728D1" w:rsidRPr="00B2347F" w:rsidRDefault="00C728D1"/>
    <w:p w14:paraId="75EBC098" w14:textId="79BDD3F7" w:rsidR="00242418" w:rsidRPr="00B2347F" w:rsidRDefault="00501863">
      <w:pPr>
        <w:pStyle w:val="Heading2"/>
      </w:pPr>
      <w:bookmarkStart w:id="1807" w:name="_Toc58618331"/>
      <w:bookmarkStart w:id="1808" w:name="_Toc62979762"/>
      <w:bookmarkStart w:id="1809" w:name="_Toc161729890"/>
      <w:r>
        <w:t>d</w:t>
      </w:r>
      <w:r w:rsidR="005C2B65">
        <w:t>i</w:t>
      </w:r>
      <w:r>
        <w:t>6</w:t>
      </w:r>
      <w:r w:rsidR="00242418" w:rsidRPr="00B2347F">
        <w:t>. Some fallen angels sinned with women</w:t>
      </w:r>
      <w:bookmarkEnd w:id="1807"/>
      <w:bookmarkEnd w:id="1808"/>
      <w:bookmarkEnd w:id="1809"/>
    </w:p>
    <w:p w14:paraId="70487570" w14:textId="77777777" w:rsidR="00242418" w:rsidRPr="00B2347F" w:rsidRDefault="00242418">
      <w:pPr>
        <w:pStyle w:val="Heading2"/>
      </w:pPr>
    </w:p>
    <w:p w14:paraId="26CE2B05" w14:textId="77777777" w:rsidR="00242418" w:rsidRPr="00B2347F" w:rsidRDefault="00242418">
      <w:r w:rsidRPr="00B2347F">
        <w:t>(partial) Genesis 6:</w:t>
      </w:r>
      <w:r w:rsidR="00FB5EBC" w:rsidRPr="00B2347F">
        <w:t>1</w:t>
      </w:r>
      <w:r w:rsidRPr="00B2347F">
        <w:t>-5</w:t>
      </w:r>
    </w:p>
    <w:p w14:paraId="4E5536DB" w14:textId="77777777" w:rsidR="00242418" w:rsidRPr="00B2347F" w:rsidRDefault="00242418"/>
    <w:p w14:paraId="362659CF" w14:textId="77777777" w:rsidR="00242418" w:rsidRPr="00B2347F" w:rsidRDefault="00242418">
      <w:pPr>
        <w:ind w:left="288" w:hanging="288"/>
      </w:pPr>
      <w:r w:rsidRPr="00B2347F">
        <w:rPr>
          <w:b/>
        </w:rPr>
        <w:t>Justin Martyr</w:t>
      </w:r>
      <w:r w:rsidRPr="00B2347F">
        <w:t xml:space="preserve"> (c.150 A.D.) said that of old evil demons, making apparitions of themselves defiled both women and corrupted boys. </w:t>
      </w:r>
      <w:r w:rsidRPr="00B2347F">
        <w:rPr>
          <w:i/>
        </w:rPr>
        <w:t>First Apology of Justin Martyr</w:t>
      </w:r>
      <w:r w:rsidRPr="00B2347F">
        <w:t xml:space="preserve"> ch.5 p.164. See also </w:t>
      </w:r>
      <w:r w:rsidRPr="00B2347F">
        <w:rPr>
          <w:i/>
        </w:rPr>
        <w:t>Second Apology of Justin Martyr</w:t>
      </w:r>
      <w:r w:rsidRPr="00B2347F">
        <w:t xml:space="preserve"> ch.5 p.190.</w:t>
      </w:r>
    </w:p>
    <w:p w14:paraId="78502367" w14:textId="77777777" w:rsidR="00242418" w:rsidRPr="00B2347F" w:rsidRDefault="00242418">
      <w:pPr>
        <w:ind w:left="288" w:hanging="288"/>
      </w:pPr>
      <w:r w:rsidRPr="00B2347F">
        <w:rPr>
          <w:b/>
        </w:rPr>
        <w:t>Athenagoras</w:t>
      </w:r>
      <w:r w:rsidRPr="00B2347F">
        <w:t xml:space="preserve"> (177 A.D.) said that some angels fell into impure love of virgins and were subjugated by the flesh</w:t>
      </w:r>
      <w:r w:rsidR="003F4B5F" w:rsidRPr="00B2347F">
        <w:t xml:space="preserve">. </w:t>
      </w:r>
      <w:r w:rsidR="002D2DBF">
        <w:t>“</w:t>
      </w:r>
      <w:r w:rsidRPr="00B2347F">
        <w:t>Of these lovers of virgins, therefore, were begotten those who are called giants.</w:t>
      </w:r>
      <w:r w:rsidR="002D2DBF">
        <w:t>”</w:t>
      </w:r>
      <w:r w:rsidRPr="00B2347F">
        <w:t xml:space="preserve"> [Genesis 6:1-4]. The souls of the giants are the demons that inhabit the world. </w:t>
      </w:r>
      <w:r w:rsidRPr="00B2347F">
        <w:rPr>
          <w:i/>
        </w:rPr>
        <w:t>A Plea for Christians</w:t>
      </w:r>
      <w:r w:rsidRPr="00B2347F">
        <w:t xml:space="preserve"> ch.24-25 p.142.</w:t>
      </w:r>
    </w:p>
    <w:p w14:paraId="356B1204" w14:textId="77777777" w:rsidR="00242418" w:rsidRPr="00B2347F" w:rsidRDefault="00242418" w:rsidP="005F5D1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w:t>
      </w:r>
      <w:r w:rsidR="005F5D16" w:rsidRPr="00B2347F">
        <w:t>c.160-202 A.D.</w:t>
      </w:r>
      <w:r w:rsidRPr="00B2347F">
        <w:rPr>
          <w:szCs w:val="24"/>
        </w:rPr>
        <w:t xml:space="preserve">) </w:t>
      </w:r>
      <w:r w:rsidR="002D2DBF">
        <w:rPr>
          <w:szCs w:val="24"/>
        </w:rPr>
        <w:t>“</w:t>
      </w:r>
      <w:r w:rsidR="005F5D16" w:rsidRPr="00B2347F">
        <w:rPr>
          <w:rFonts w:cs="Consolas"/>
          <w:szCs w:val="24"/>
          <w:highlight w:val="white"/>
        </w:rPr>
        <w:t>And for a very long while wickedness extended and spread, and reached and laid hold upon the whole race of mankind, until a very small seed of righteousness remained among them: and illicit unions took place upon the earth, since angels were united with the daughters of the race of mankind; and they bore to them sons who for their exceeding greatness were called giants.</w:t>
      </w:r>
      <w:r w:rsidR="002D2DBF">
        <w:rPr>
          <w:szCs w:val="24"/>
        </w:rPr>
        <w:t>”</w:t>
      </w:r>
      <w:r w:rsidR="005F5D16" w:rsidRPr="00B2347F">
        <w:rPr>
          <w:szCs w:val="24"/>
        </w:rPr>
        <w:t xml:space="preserve"> </w:t>
      </w:r>
      <w:r w:rsidR="005F5D16" w:rsidRPr="00B2347F">
        <w:rPr>
          <w:i/>
          <w:szCs w:val="24"/>
        </w:rPr>
        <w:t>Proof of Apostolic Preaching</w:t>
      </w:r>
      <w:r w:rsidR="005F5D16" w:rsidRPr="00B2347F">
        <w:rPr>
          <w:szCs w:val="24"/>
        </w:rPr>
        <w:t xml:space="preserve"> ch.18</w:t>
      </w:r>
    </w:p>
    <w:p w14:paraId="679EF6F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rsidR="000E6A31">
        <w:t xml:space="preserve">“An example of this [licentiousness] are the angels, who </w:t>
      </w:r>
      <w:smartTag w:uri="urn:schemas-microsoft-com:office:smarttags" w:element="place">
        <w:smartTag w:uri="urn:schemas-microsoft-com:office:smarttags" w:element="City">
          <w:r w:rsidR="000E6A31">
            <w:t>reno</w:t>
          </w:r>
        </w:smartTag>
      </w:smartTag>
      <w:r w:rsidR="000E6A31">
        <w:t xml:space="preserve">unced the beauty of God for a beauty which fades, and so fell from heaven to earth.” </w:t>
      </w:r>
      <w:r w:rsidR="000E6A31" w:rsidRPr="000E6A31">
        <w:rPr>
          <w:i/>
        </w:rPr>
        <w:t>The Instructor</w:t>
      </w:r>
      <w:r w:rsidR="000E6A31">
        <w:t xml:space="preserve"> book 3 ch.2 p.274</w:t>
      </w:r>
    </w:p>
    <w:p w14:paraId="587682C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the apostle [Paul] was quite aware that </w:t>
      </w:r>
      <w:r w:rsidR="00DE7390">
        <w:t>‘</w:t>
      </w:r>
      <w:r w:rsidRPr="00B2347F">
        <w:t>spiritual wickedness</w:t>
      </w:r>
      <w:r w:rsidR="00DE7390">
        <w:t>’</w:t>
      </w:r>
      <w:r w:rsidRPr="00B2347F">
        <w:t xml:space="preserve"> had been at work in heavenly places, when angels were entrapped into sin by the daughters of men.</w:t>
      </w:r>
      <w:r w:rsidR="002D2DBF">
        <w:t>”</w:t>
      </w:r>
      <w:r w:rsidRPr="00B2347F">
        <w:t xml:space="preserve"> </w:t>
      </w:r>
      <w:r w:rsidRPr="00B2347F">
        <w:rPr>
          <w:i/>
        </w:rPr>
        <w:t>Tertullian Against Marcion</w:t>
      </w:r>
      <w:r w:rsidRPr="00B2347F">
        <w:t xml:space="preserve"> book 5 ch.18 p.470.</w:t>
      </w:r>
    </w:p>
    <w:p w14:paraId="55840CF2" w14:textId="77777777" w:rsidR="00242418" w:rsidRPr="00B2347F" w:rsidRDefault="00337A03">
      <w:pPr>
        <w:ind w:left="288" w:hanging="288"/>
      </w:pPr>
      <w:r w:rsidRPr="00B2347F">
        <w:rPr>
          <w:b/>
        </w:rPr>
        <w:t>Commodianus</w:t>
      </w:r>
      <w:r w:rsidR="00242418" w:rsidRPr="00B2347F">
        <w:t xml:space="preserve"> (c.240 A.D.) says that demons fell from heaven because of women.</w:t>
      </w:r>
      <w:r w:rsidRPr="00B2347F">
        <w:t xml:space="preserve"> </w:t>
      </w:r>
      <w:r w:rsidRPr="00B2347F">
        <w:rPr>
          <w:i/>
        </w:rPr>
        <w:t xml:space="preserve">Instructions of Commodianus </w:t>
      </w:r>
      <w:r w:rsidRPr="00B2347F">
        <w:t>ch.3 p.203</w:t>
      </w:r>
    </w:p>
    <w:p w14:paraId="45F17508" w14:textId="77777777" w:rsidR="00242418" w:rsidRPr="00B2347F" w:rsidRDefault="00242418">
      <w:pPr>
        <w:ind w:left="288" w:hanging="288"/>
      </w:pPr>
      <w:r w:rsidRPr="00B2347F">
        <w:rPr>
          <w:b/>
        </w:rPr>
        <w:t>Julius Africanus</w:t>
      </w:r>
      <w:r w:rsidRPr="00B2347F">
        <w:t xml:space="preserve"> (235-245 A.D.)</w:t>
      </w:r>
      <w:r w:rsidR="00FE4D8F" w:rsidRPr="00B2347F">
        <w:t xml:space="preserve"> </w:t>
      </w:r>
      <w:r w:rsidR="002D2DBF">
        <w:t>“</w:t>
      </w:r>
      <w:r w:rsidR="00677BCD" w:rsidRPr="00B2347F">
        <w:t>But if it is thought that these refer to angels, we must take them to be those who deal with magic and jugglery, who taught the women the motions of the stars and the knowledge of things celestial, by whose power they conceived the giants as their children, by whom wickedness came to its height on the earth, until God decreed that the whole race of the living should perish in their impiety by the deluge.</w:t>
      </w:r>
      <w:r w:rsidR="002D2DBF">
        <w:t>”</w:t>
      </w:r>
      <w:r w:rsidR="00677BCD" w:rsidRPr="00B2347F">
        <w:t xml:space="preserve"> </w:t>
      </w:r>
      <w:r w:rsidR="00677BCD" w:rsidRPr="00B2347F">
        <w:rPr>
          <w:i/>
        </w:rPr>
        <w:t>The Extant Fragments of the Five Books of the Chronography of Julius Africanus</w:t>
      </w:r>
      <w:r w:rsidR="00677BCD" w:rsidRPr="00B2347F">
        <w:t xml:space="preserve"> ch.2 p.131</w:t>
      </w:r>
    </w:p>
    <w:p w14:paraId="5B239AEE"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some angels sinned with women. </w:t>
      </w:r>
      <w:r w:rsidRPr="00B2347F">
        <w:rPr>
          <w:i/>
        </w:rPr>
        <w:t>Of the Manichaeans</w:t>
      </w:r>
      <w:r w:rsidRPr="00B2347F">
        <w:t xml:space="preserve"> ch.25 p.252.</w:t>
      </w:r>
    </w:p>
    <w:p w14:paraId="7FFB934B" w14:textId="77777777" w:rsidR="00FB5EBC" w:rsidRPr="00B2347F" w:rsidRDefault="00FB5EBC" w:rsidP="00FB5EBC">
      <w:pPr>
        <w:ind w:left="288" w:hanging="288"/>
      </w:pPr>
      <w:r w:rsidRPr="00B2347F">
        <w:t xml:space="preserve">Alexander of Lycopolis (301 A.D.) says that some fallen angels came down and had sexual relations with women. </w:t>
      </w:r>
      <w:r w:rsidRPr="00B2347F">
        <w:rPr>
          <w:i/>
        </w:rPr>
        <w:t>Of the Manichaeans</w:t>
      </w:r>
      <w:r w:rsidRPr="00B2347F">
        <w:t xml:space="preserve"> ch.17 p.248</w:t>
      </w:r>
    </w:p>
    <w:p w14:paraId="714EA798"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As angels fell, some sinned with women. </w:t>
      </w:r>
      <w:r w:rsidRPr="00B2347F">
        <w:rPr>
          <w:i/>
        </w:rPr>
        <w:t>On the Resurrection</w:t>
      </w:r>
      <w:r w:rsidRPr="00B2347F">
        <w:t xml:space="preserve"> Part 3 ch.7 p.370</w:t>
      </w:r>
    </w:p>
    <w:p w14:paraId="71805C17" w14:textId="77777777" w:rsidR="00D24CAE" w:rsidRPr="00B2347F" w:rsidRDefault="00D24CAE" w:rsidP="00D24CAE">
      <w:pPr>
        <w:autoSpaceDE w:val="0"/>
        <w:autoSpaceDN w:val="0"/>
        <w:adjustRightInd w:val="0"/>
        <w:ind w:left="288" w:hanging="288"/>
      </w:pPr>
      <w:r w:rsidRPr="00B2347F">
        <w:rPr>
          <w:b/>
        </w:rPr>
        <w:t>Lactantius</w:t>
      </w:r>
      <w:r w:rsidRPr="00B2347F">
        <w:t xml:space="preserve"> (c.303-320/325 A.D.) </w:t>
      </w:r>
      <w:r w:rsidR="00256ADF" w:rsidRPr="00B2347F">
        <w:t>says that fallen angels were tempted to be polluted by intercourse with women.</w:t>
      </w:r>
      <w:r w:rsidRPr="00B2347F">
        <w:t xml:space="preserve"> </w:t>
      </w:r>
      <w:r w:rsidRPr="00B2347F">
        <w:rPr>
          <w:i/>
        </w:rPr>
        <w:t>The Divine Institutes</w:t>
      </w:r>
      <w:r w:rsidRPr="00B2347F">
        <w:t xml:space="preserve"> book 2 ch.15 p.64</w:t>
      </w:r>
    </w:p>
    <w:p w14:paraId="6459D185" w14:textId="77777777" w:rsidR="00D24CAE" w:rsidRPr="00B2347F" w:rsidRDefault="00242418">
      <w:pPr>
        <w:autoSpaceDE w:val="0"/>
        <w:autoSpaceDN w:val="0"/>
        <w:adjustRightInd w:val="0"/>
        <w:ind w:left="288" w:hanging="288"/>
      </w:pPr>
      <w:r w:rsidRPr="00B2347F">
        <w:t>Lactantius (c.303-320/325 A.D.) says that Satan fell because he envied that man was made immortal. Some of God</w:t>
      </w:r>
      <w:r w:rsidR="00DE7390">
        <w:t>’</w:t>
      </w:r>
      <w:r w:rsidRPr="00B2347F">
        <w:t xml:space="preserve">s angels defiled themselves with women and fell. </w:t>
      </w:r>
      <w:r w:rsidRPr="00B2347F">
        <w:rPr>
          <w:i/>
        </w:rPr>
        <w:t>Epitome of the Divine Institutes</w:t>
      </w:r>
      <w:r w:rsidRPr="00B2347F">
        <w:t xml:space="preserve"> ch.27 p.231-232. </w:t>
      </w:r>
    </w:p>
    <w:p w14:paraId="64C7BC32" w14:textId="4E15C97A" w:rsidR="00032519" w:rsidRDefault="00032519" w:rsidP="00032519">
      <w:pPr>
        <w:ind w:left="288" w:hanging="288"/>
      </w:pPr>
      <w:r w:rsidRPr="00035985">
        <w:rPr>
          <w:b/>
        </w:rPr>
        <w:t>Eusebius of Caesarea</w:t>
      </w:r>
      <w:r>
        <w:t xml:space="preserve"> (318-325 A.D.) says that a</w:t>
      </w:r>
      <w:r w:rsidR="00544876">
        <w:t>ng</w:t>
      </w:r>
      <w:r>
        <w:t xml:space="preserve">els </w:t>
      </w:r>
      <w:r w:rsidR="00544876">
        <w:t>w</w:t>
      </w:r>
      <w:r>
        <w:t xml:space="preserve">ho were </w:t>
      </w:r>
      <w:r w:rsidR="00544876">
        <w:t>a</w:t>
      </w:r>
      <w:r>
        <w:t xml:space="preserve">gainst God had relations with women.. </w:t>
      </w:r>
      <w:r w:rsidRPr="00792CEF">
        <w:rPr>
          <w:i/>
        </w:rPr>
        <w:t>Preparation for the Gospel</w:t>
      </w:r>
      <w:r>
        <w:t xml:space="preserve"> book 5 ch.4 p.8</w:t>
      </w:r>
    </w:p>
    <w:p w14:paraId="5D8BC50C" w14:textId="77777777" w:rsidR="00242418" w:rsidRPr="00B2347F" w:rsidRDefault="00242418"/>
    <w:p w14:paraId="56133300" w14:textId="77777777" w:rsidR="00242418" w:rsidRPr="00B2347F" w:rsidRDefault="00242418">
      <w:pPr>
        <w:rPr>
          <w:b/>
          <w:u w:val="single"/>
        </w:rPr>
      </w:pPr>
      <w:r w:rsidRPr="00B2347F">
        <w:rPr>
          <w:b/>
          <w:u w:val="single"/>
        </w:rPr>
        <w:t>Among heretics</w:t>
      </w:r>
    </w:p>
    <w:p w14:paraId="5C1D360B" w14:textId="350CB956"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mentions that some angel sinned with women. </w:t>
      </w:r>
      <w:r w:rsidRPr="00B2347F">
        <w:t xml:space="preserve">homily </w:t>
      </w:r>
      <w:r>
        <w:t>8</w:t>
      </w:r>
      <w:r w:rsidRPr="00B2347F">
        <w:t xml:space="preserve"> ch.</w:t>
      </w:r>
      <w:r>
        <w:t>13-15</w:t>
      </w:r>
      <w:r w:rsidRPr="00B2347F">
        <w:t xml:space="preserve"> p.</w:t>
      </w:r>
      <w:r>
        <w:t>273</w:t>
      </w:r>
    </w:p>
    <w:p w14:paraId="3998787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ch.29 p.8</w:t>
      </w:r>
      <w:r w:rsidR="004E7CB0">
        <w:t>5</w:t>
      </w:r>
      <w:r w:rsidRPr="00B2347F">
        <w:t xml:space="preserve"> says that some angels fell with women. See also book 4 ch.26 p.140.</w:t>
      </w:r>
    </w:p>
    <w:p w14:paraId="2951610B" w14:textId="77777777" w:rsidR="00242418" w:rsidRPr="00B2347F" w:rsidRDefault="00242418">
      <w:pPr>
        <w:autoSpaceDE w:val="0"/>
        <w:autoSpaceDN w:val="0"/>
        <w:adjustRightInd w:val="0"/>
        <w:ind w:left="288" w:hanging="288"/>
      </w:pPr>
      <w:r w:rsidRPr="00B2347F">
        <w:rPr>
          <w:b/>
        </w:rPr>
        <w:t>Bardesan/</w:t>
      </w:r>
      <w:proofErr w:type="spellStart"/>
      <w:r w:rsidRPr="00B2347F">
        <w:rPr>
          <w:b/>
        </w:rPr>
        <w:t>Bardesaines</w:t>
      </w:r>
      <w:proofErr w:type="spellEnd"/>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w:t>
      </w:r>
      <w:r w:rsidR="002D2DBF">
        <w:t>“</w:t>
      </w:r>
      <w:r w:rsidRPr="00B2347F">
        <w:t>For we are sure that, if the angels likewise had not been possessed of personal freedom, they would not have consorted with the daughters of men, and sinned, and fallen from their places.</w:t>
      </w:r>
      <w:r w:rsidR="002D2DBF">
        <w:t>”</w:t>
      </w:r>
      <w:r w:rsidRPr="00B2347F">
        <w:t xml:space="preserve"> </w:t>
      </w:r>
      <w:r w:rsidRPr="00B2347F">
        <w:rPr>
          <w:i/>
        </w:rPr>
        <w:t>The Book of the Laws of Divers Countries</w:t>
      </w:r>
      <w:r w:rsidRPr="00B2347F">
        <w:t xml:space="preserve"> p.725</w:t>
      </w:r>
    </w:p>
    <w:p w14:paraId="32049C3E" w14:textId="77777777" w:rsidR="00A2374F" w:rsidRPr="00B2347F" w:rsidRDefault="00A2374F" w:rsidP="00A2374F">
      <w:pPr>
        <w:autoSpaceDE w:val="0"/>
        <w:autoSpaceDN w:val="0"/>
        <w:adjustRightInd w:val="0"/>
        <w:ind w:left="288" w:hanging="288"/>
        <w:rPr>
          <w:szCs w:val="24"/>
        </w:rPr>
      </w:pPr>
      <w:r w:rsidRPr="00B2347F">
        <w:rPr>
          <w:b/>
          <w:szCs w:val="24"/>
        </w:rPr>
        <w:t>Manichaeans</w:t>
      </w:r>
      <w:r w:rsidRPr="00B2347F">
        <w:rPr>
          <w:szCs w:val="24"/>
        </w:rPr>
        <w:t xml:space="preserve"> (</w:t>
      </w:r>
      <w:r w:rsidR="00BE2EF6" w:rsidRPr="00B2347F">
        <w:rPr>
          <w:szCs w:val="24"/>
        </w:rPr>
        <w:t>301 A.D.</w:t>
      </w:r>
      <w:r w:rsidRPr="00B2347F">
        <w:rPr>
          <w:szCs w:val="24"/>
        </w:rPr>
        <w:t xml:space="preserve">) </w:t>
      </w:r>
      <w:r w:rsidR="002D2DBF">
        <w:rPr>
          <w:szCs w:val="24"/>
        </w:rPr>
        <w:t>“</w:t>
      </w:r>
      <w:r w:rsidRPr="00B2347F">
        <w:rPr>
          <w:rFonts w:cs="Consolas"/>
          <w:szCs w:val="24"/>
          <w:highlight w:val="white"/>
        </w:rPr>
        <w:t>But what the poets say about the giants is manifestly a fable. For those who lay it down about these, bring forward such matters in allegories, by a species of fable hiding the majesty of their discourse; as, for instance, when the Jewish history relates that angels came down to hold intercourse with the daughters of men; for this saying signifies that the nutritive powers of the soul descended from heaven to earth.</w:t>
      </w:r>
      <w:r w:rsidR="002D2DBF">
        <w:rPr>
          <w:szCs w:val="24"/>
        </w:rPr>
        <w:t>”</w:t>
      </w:r>
      <w:r w:rsidRPr="00B2347F">
        <w:rPr>
          <w:szCs w:val="24"/>
        </w:rPr>
        <w:t xml:space="preserve"> According to Alexander of Lycopolis </w:t>
      </w:r>
      <w:r w:rsidRPr="00B2347F">
        <w:rPr>
          <w:i/>
          <w:szCs w:val="24"/>
        </w:rPr>
        <w:t>Of the Manichaeans</w:t>
      </w:r>
      <w:r w:rsidR="00BE2EF6" w:rsidRPr="00B2347F">
        <w:rPr>
          <w:szCs w:val="24"/>
        </w:rPr>
        <w:t xml:space="preserve"> ch.25 p.252</w:t>
      </w:r>
    </w:p>
    <w:p w14:paraId="75EAC7AB" w14:textId="77777777" w:rsidR="00242418" w:rsidRPr="00B2347F" w:rsidRDefault="00242418"/>
    <w:p w14:paraId="4AFAE075" w14:textId="6BFCAEB6" w:rsidR="00242418" w:rsidRPr="00B2347F" w:rsidRDefault="00501863">
      <w:pPr>
        <w:pStyle w:val="Heading2"/>
      </w:pPr>
      <w:bookmarkStart w:id="1810" w:name="_Toc58618332"/>
      <w:bookmarkStart w:id="1811" w:name="_Toc62979763"/>
      <w:bookmarkStart w:id="1812" w:name="_Toc161729891"/>
      <w:r>
        <w:t>d</w:t>
      </w:r>
      <w:r w:rsidR="005C2B65">
        <w:t>i</w:t>
      </w:r>
      <w:r>
        <w:t>7</w:t>
      </w:r>
      <w:r w:rsidR="00242418" w:rsidRPr="00B2347F">
        <w:t>. Against jewelry or false/dyed hair</w:t>
      </w:r>
      <w:bookmarkEnd w:id="1810"/>
      <w:bookmarkEnd w:id="1811"/>
      <w:bookmarkEnd w:id="1812"/>
    </w:p>
    <w:p w14:paraId="1581D3BB" w14:textId="77777777" w:rsidR="00242418" w:rsidRPr="00B2347F" w:rsidRDefault="00242418"/>
    <w:p w14:paraId="30A45DA3" w14:textId="77777777" w:rsidR="00242418" w:rsidRPr="00B2347F" w:rsidRDefault="00242418">
      <w:r w:rsidRPr="00B2347F">
        <w:rPr>
          <w:b/>
          <w:i/>
        </w:rPr>
        <w:t>Didache</w:t>
      </w:r>
      <w:r w:rsidRPr="00B2347F">
        <w:t xml:space="preserve"> (=</w:t>
      </w:r>
      <w:r w:rsidRPr="00B2347F">
        <w:rPr>
          <w:i/>
        </w:rPr>
        <w:t>Teaching of the Twelve Apostles</w:t>
      </w:r>
      <w:r w:rsidRPr="00B2347F">
        <w:t>) (before 125 A.D.) vol.7</w:t>
      </w:r>
    </w:p>
    <w:p w14:paraId="2CA9129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is against women being fond of gold and jewelry, or staining the cheeks or painting their eyes. </w:t>
      </w:r>
      <w:r w:rsidRPr="00B2347F">
        <w:rPr>
          <w:i/>
        </w:rPr>
        <w:t>The Instructor</w:t>
      </w:r>
      <w:r w:rsidRPr="00B2347F">
        <w:t xml:space="preserve"> book 3 ch.2 p.272</w:t>
      </w:r>
    </w:p>
    <w:p w14:paraId="6D3B765C" w14:textId="77777777" w:rsidR="00242418" w:rsidRPr="00B2347F" w:rsidRDefault="00242418">
      <w:pPr>
        <w:ind w:left="288" w:hanging="288"/>
      </w:pPr>
      <w:r w:rsidRPr="00B2347F">
        <w:rPr>
          <w:b/>
        </w:rPr>
        <w:t>Tertullian</w:t>
      </w:r>
      <w:r w:rsidRPr="00B2347F">
        <w:t xml:space="preserve"> (198-220 A.D.) was against precious stones, pearls, and </w:t>
      </w:r>
      <w:r w:rsidR="002D2DBF">
        <w:t>“</w:t>
      </w:r>
      <w:r w:rsidRPr="00B2347F">
        <w:t>little pebbles</w:t>
      </w:r>
      <w:r w:rsidR="002D2DBF">
        <w:t>”</w:t>
      </w:r>
      <w:r w:rsidRPr="00B2347F">
        <w:t xml:space="preserve"> </w:t>
      </w:r>
      <w:r w:rsidRPr="00B2347F">
        <w:rPr>
          <w:i/>
        </w:rPr>
        <w:t>On the Apparel of Women</w:t>
      </w:r>
      <w:r w:rsidRPr="00B2347F">
        <w:t xml:space="preserve"> book 1 ch.6 p.16-17</w:t>
      </w:r>
    </w:p>
    <w:p w14:paraId="1D388E27" w14:textId="77777777" w:rsidR="00242418" w:rsidRPr="00B2347F" w:rsidRDefault="00242418">
      <w:pPr>
        <w:ind w:left="288" w:hanging="288"/>
      </w:pPr>
      <w:r w:rsidRPr="00B2347F">
        <w:rPr>
          <w:b/>
        </w:rPr>
        <w:t>Theodotus</w:t>
      </w:r>
      <w:r w:rsidRPr="00B2347F">
        <w:t xml:space="preserve"> (probable Montanist (ca.240 A.D.) (implied) women who were punished account of their hair and finery.</w:t>
      </w:r>
    </w:p>
    <w:p w14:paraId="1DB222D8" w14:textId="77777777" w:rsidR="00242418" w:rsidRPr="00B2347F" w:rsidRDefault="00D665BD">
      <w:pPr>
        <w:ind w:left="288" w:hanging="288"/>
      </w:pPr>
      <w:r w:rsidRPr="00B2347F">
        <w:rPr>
          <w:b/>
        </w:rPr>
        <w:t>Commodianus</w:t>
      </w:r>
      <w:r w:rsidRPr="00B2347F">
        <w:t xml:space="preserve"> </w:t>
      </w:r>
      <w:r w:rsidR="00242418" w:rsidRPr="00B2347F">
        <w:t xml:space="preserve">(c.240 A.D.) </w:t>
      </w:r>
      <w:r w:rsidR="002D2DBF">
        <w:t>“</w:t>
      </w:r>
      <w:r w:rsidR="00242418" w:rsidRPr="00B2347F">
        <w:t xml:space="preserve">Hear my voice, thou who </w:t>
      </w:r>
      <w:proofErr w:type="spellStart"/>
      <w:r w:rsidR="00242418" w:rsidRPr="00B2347F">
        <w:t>wishest</w:t>
      </w:r>
      <w:proofErr w:type="spellEnd"/>
      <w:r w:rsidR="00242418" w:rsidRPr="00B2347F">
        <w:t xml:space="preserve"> to remain a Christian woman, in what way the blessed Paul commands you to be adorned. Isaiah, moreover, the teacher and author that spoke from heaven, for he detests those who follow the wickedness of the world, says: The daughters of </w:t>
      </w:r>
      <w:smartTag w:uri="urn:schemas-microsoft-com:office:smarttags" w:element="City">
        <w:smartTag w:uri="urn:schemas-microsoft-com:office:smarttags" w:element="place">
          <w:r w:rsidR="00242418" w:rsidRPr="00B2347F">
            <w:t>Zion</w:t>
          </w:r>
        </w:smartTag>
      </w:smartTag>
      <w:r w:rsidR="00242418" w:rsidRPr="00B2347F">
        <w:t xml:space="preserve"> that are lifted up shall be brought low. It is not right in God that a faithful Christian woman should be adorned. Dost thou seek to go forth after the fashion of the Gentiles, O thou who art consecrated to God? God</w:t>
      </w:r>
      <w:r w:rsidR="00DE7390">
        <w:t>’</w:t>
      </w:r>
      <w:r w:rsidR="00242418" w:rsidRPr="00B2347F">
        <w:t xml:space="preserve">s heralds, crying aloud in the law, condemn such to be unrighteous women, who in such wise adorn themselves. Ye stain your hair; ye paint the opening of your eyes with black; ye lift up your pretty hair one by one on your painted brow; ye anoint your cheeks with some sort of ruddy </w:t>
      </w:r>
      <w:proofErr w:type="spellStart"/>
      <w:r w:rsidR="00242418" w:rsidRPr="00B2347F">
        <w:t>colour</w:t>
      </w:r>
      <w:proofErr w:type="spellEnd"/>
      <w:r w:rsidR="00242418" w:rsidRPr="00B2347F">
        <w:t xml:space="preserve"> laid on; and, moreover, earrings hang down with very heavy weight. Ye bury your neck with necklaces; with gems and gold ye bind hands worthy of God with an evil presage. Why should I tell of your dresses, or of the whole pomp of the devil? Ye are rejecting the law when ye wish to please the world. Ye dance in your houses; instead of psalms, ye sing love songs. Thou, although thou mayest be chaste, dost not prove thyself so by following evil things.</w:t>
      </w:r>
      <w:r w:rsidR="002D2DBF">
        <w:t>”</w:t>
      </w:r>
      <w:r w:rsidRPr="00B2347F">
        <w:rPr>
          <w:i/>
        </w:rPr>
        <w:t xml:space="preserve"> Instructions of Commodianus</w:t>
      </w:r>
      <w:r w:rsidRPr="00B2347F">
        <w:t xml:space="preserve"> ch.60 p.215. See also ibid ch.59 p.214.</w:t>
      </w:r>
    </w:p>
    <w:p w14:paraId="6C17D688" w14:textId="76E8722A" w:rsidR="006B3AB0" w:rsidRDefault="006B3AB0" w:rsidP="006B3AB0">
      <w:pPr>
        <w:ind w:left="288" w:hanging="288"/>
      </w:pPr>
      <w:r w:rsidRPr="00955429">
        <w:rPr>
          <w:b/>
          <w:bCs/>
        </w:rPr>
        <w:t>Origen</w:t>
      </w:r>
      <w:r w:rsidRPr="00B2347F">
        <w:t xml:space="preserve"> (233/234 A.D.)</w:t>
      </w:r>
      <w:r>
        <w:t xml:space="preserve"> speaks against jewelry.</w:t>
      </w:r>
      <w:r w:rsidRPr="00B2347F">
        <w:t xml:space="preserve"> </w:t>
      </w:r>
      <w:r>
        <w:rPr>
          <w:i/>
        </w:rPr>
        <w:t>Origen on Prayer</w:t>
      </w:r>
      <w:r w:rsidRPr="00B2347F">
        <w:t xml:space="preserve"> ch.</w:t>
      </w:r>
      <w:r>
        <w:t>2.2 p.18</w:t>
      </w:r>
    </w:p>
    <w:p w14:paraId="55EF868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although it is written, </w:t>
      </w:r>
      <w:r w:rsidR="00DE7390">
        <w:t>‘</w:t>
      </w:r>
      <w:r w:rsidRPr="00B2347F">
        <w:t>Ye shall not mar the figure of your beard,</w:t>
      </w:r>
      <w:r w:rsidR="00DE7390">
        <w:t>’</w:t>
      </w:r>
      <w:r w:rsidRPr="00B2347F">
        <w:t xml:space="preserve"> he plucks out his beard, and dresses his hair; and does he now study to please </w:t>
      </w:r>
      <w:proofErr w:type="spellStart"/>
      <w:r w:rsidRPr="00B2347F">
        <w:t>any one</w:t>
      </w:r>
      <w:proofErr w:type="spellEnd"/>
      <w:r w:rsidRPr="00B2347F">
        <w:t xml:space="preserve"> who displeases God? Or does she groan and lament who has time to put on the clothing of precious apparel, and not to consider the robe of Christ which she has lost; to receive valuable ornaments and richly wrought necklaces, and not to bewail the loss of divine and heavenly ornament? Although thou </w:t>
      </w:r>
      <w:proofErr w:type="spellStart"/>
      <w:r w:rsidRPr="00B2347F">
        <w:t>clothest</w:t>
      </w:r>
      <w:proofErr w:type="spellEnd"/>
      <w:r w:rsidRPr="00B2347F">
        <w:t xml:space="preserve"> thyself in foreign garments and silken robes, thou art naked; although thou </w:t>
      </w:r>
      <w:proofErr w:type="spellStart"/>
      <w:r w:rsidRPr="00B2347F">
        <w:t>adornest</w:t>
      </w:r>
      <w:proofErr w:type="spellEnd"/>
      <w:r w:rsidRPr="00B2347F">
        <w:t xml:space="preserve"> thyself to excess both in pearls, and gems, and gold, yet without the adornment of Christ thou art unsightly. And you who stain your hair, now at least cease in the midst of sorrows; and you who paint the edges of your eyes with a line drawn around them of black powder, now at least wash your eyes with tears. If you had lost any dear one of your friends by the death incident to mortality, you would groan grievously, and weep with disordered countenance, with changed dress, with neglected hair, with clouded face, with dejected appearance, you would show the signs of grief. Miserable creature, you have lost your soul; spiritually dead here, you are continuing to live to yourself, and although yourself walking about, you have begun to carry your own death with you. And do you not bitterly moan; do you not continually groan; do you not hide yourself, either for shame of your sin or for continuance of your lamentation? Behold, these are still worse wounds of sinning; behold, these are greater crimes-to have sinned, and not to make atonement-to have committed crimes, and not to bewail your crimes.</w:t>
      </w:r>
      <w:r w:rsidR="002D2DBF">
        <w:t>”</w:t>
      </w:r>
      <w:r w:rsidRPr="00B2347F">
        <w:t xml:space="preserve"> </w:t>
      </w:r>
      <w:r w:rsidRPr="00B2347F">
        <w:rPr>
          <w:i/>
        </w:rPr>
        <w:t>Treatises of Cyprian</w:t>
      </w:r>
      <w:r w:rsidRPr="00B2347F">
        <w:t xml:space="preserve"> Treatise 3 ch.30 p.445-446</w:t>
      </w:r>
    </w:p>
    <w:p w14:paraId="610966AC" w14:textId="61B75091"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Was it for this He sent souls, that, forgetting their importance and dignity </w:t>
      </w:r>
      <w:r w:rsidR="00242418" w:rsidRPr="00B2347F">
        <w:rPr>
          <w:i/>
        </w:rPr>
        <w:t>as</w:t>
      </w:r>
      <w:r w:rsidR="00242418"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242418" w:rsidRPr="00B2347F">
        <w:rPr>
          <w:i/>
        </w:rPr>
        <w:t>kind of</w:t>
      </w:r>
      <w:r w:rsidR="00242418" w:rsidRPr="00B2347F">
        <w:t xml:space="preserve"> wantonness, both to lay aside the strength of their manhood, and to grow in effeminacy to a woman</w:t>
      </w:r>
      <w:r w:rsidR="00DE7390">
        <w:t>’</w:t>
      </w:r>
      <w:r w:rsidR="00242418" w:rsidRPr="00B2347F">
        <w:t>s habits and luxury?</w:t>
      </w:r>
      <w:r w:rsidR="002D2DBF">
        <w:t>”</w:t>
      </w:r>
      <w:r w:rsidR="00242418" w:rsidRPr="00B2347F">
        <w:t xml:space="preserve"> </w:t>
      </w:r>
      <w:r w:rsidR="00242418" w:rsidRPr="00B2347F">
        <w:rPr>
          <w:i/>
        </w:rPr>
        <w:t>Arnobius Against the Heathen</w:t>
      </w:r>
      <w:r w:rsidR="00242418" w:rsidRPr="00B2347F">
        <w:t xml:space="preserve"> book2 ch.41 p.450</w:t>
      </w:r>
    </w:p>
    <w:p w14:paraId="40B4CF11" w14:textId="77777777" w:rsidR="00242418" w:rsidRPr="00B2347F" w:rsidRDefault="00242418"/>
    <w:p w14:paraId="73789F4E" w14:textId="18D46E3F" w:rsidR="00242418" w:rsidRPr="00B2347F" w:rsidRDefault="00501863">
      <w:pPr>
        <w:pStyle w:val="Heading2"/>
      </w:pPr>
      <w:bookmarkStart w:id="1813" w:name="_Toc58618333"/>
      <w:bookmarkStart w:id="1814" w:name="_Toc62979764"/>
      <w:bookmarkStart w:id="1815" w:name="_Toc161729892"/>
      <w:r>
        <w:t>d</w:t>
      </w:r>
      <w:r w:rsidR="005C2B65">
        <w:t>i</w:t>
      </w:r>
      <w:r>
        <w:t>8</w:t>
      </w:r>
      <w:r w:rsidR="00242418" w:rsidRPr="00B2347F">
        <w:t>. Christians must fast on certain days</w:t>
      </w:r>
      <w:bookmarkEnd w:id="1813"/>
      <w:bookmarkEnd w:id="1814"/>
      <w:bookmarkEnd w:id="1815"/>
      <w:r w:rsidR="00242418" w:rsidRPr="00B2347F">
        <w:t xml:space="preserve"> </w:t>
      </w:r>
    </w:p>
    <w:p w14:paraId="75847542" w14:textId="77777777" w:rsidR="00242418" w:rsidRPr="00B2347F" w:rsidRDefault="00242418"/>
    <w:p w14:paraId="759363FA" w14:textId="77777777" w:rsidR="00242418" w:rsidRPr="00B2347F" w:rsidRDefault="00242418">
      <w:pPr>
        <w:ind w:left="288" w:hanging="288"/>
      </w:pPr>
      <w:r w:rsidRPr="00B2347F">
        <w:rPr>
          <w:b/>
          <w:i/>
        </w:rPr>
        <w:t>Didache</w:t>
      </w:r>
      <w:r w:rsidRPr="00B2347F">
        <w:t xml:space="preserve"> (before 125 A.D.) vol.7 ch.1.5 p.377 Bless, pray for, and fast for your enemies.</w:t>
      </w:r>
    </w:p>
    <w:p w14:paraId="326F6987" w14:textId="77777777" w:rsidR="00242418" w:rsidRPr="00B2347F" w:rsidRDefault="00242418">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773035A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For the controversy is not merely as regards the day, but also as regards the form itself of the fast. For some consider themselves hound to fast one day, others two days, others still more, while others [do so during] forty: the diurnal and the nocturnal hours they measure out together as their [fasting] day. And this variety among the observers [of the fasts] had not its origin in our time, but long before in that of our predecessors, some of whom probably, being not very accurate in their observance of it, handed down to posterity the custom as it had, through simplicity or private fancy, been [introduced among them]. And yet nevertheless all these lived in peace one with another, and we also keep peace together. Thus, in fact, the difference [in observing] the fast establishes the harmony of [our common] faith.</w:t>
      </w:r>
      <w:r w:rsidR="002D2DBF">
        <w:t>”</w:t>
      </w:r>
      <w:r w:rsidRPr="00B2347F">
        <w:t xml:space="preserve"> Irenaeus fragment 3 p.568-569</w:t>
      </w:r>
    </w:p>
    <w:p w14:paraId="0F886C0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this savours more of the spirit of Christian religion, while it celebrates more the glory of Christ, I am equally able, from the self-same order of events, to fix the condition of </w:t>
      </w:r>
      <w:r w:rsidRPr="00B2347F">
        <w:rPr>
          <w:i/>
        </w:rPr>
        <w:t>late protraction of the Station</w:t>
      </w:r>
      <w:r w:rsidRPr="00B2347F">
        <w:t>; (namely), that we are to fast till a late hour, awaiting the time of the Lord</w:t>
      </w:r>
      <w:r w:rsidR="00DE7390">
        <w:t>’</w:t>
      </w:r>
      <w:r w:rsidRPr="00B2347F">
        <w:t>s sepulture, when Joseph took down and entombed the body which he had requested. Thence (it follows) that it is even irreligious for the flesh of the servants to take refreshment before their Lord did.</w:t>
      </w:r>
      <w:r w:rsidR="002D2DBF">
        <w:t>”</w:t>
      </w:r>
      <w:r w:rsidRPr="00B2347F">
        <w:t xml:space="preserve"> </w:t>
      </w:r>
      <w:r w:rsidRPr="00B2347F">
        <w:rPr>
          <w:i/>
        </w:rPr>
        <w:t>Tertullian On Fasting</w:t>
      </w:r>
      <w:r w:rsidRPr="00B2347F">
        <w:t xml:space="preserve"> ch.10 p.109</w:t>
      </w:r>
    </w:p>
    <w:p w14:paraId="7FA4AF97"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You have sent to me, most faithful and accomplished son, in order to inquire what is the proper hour for bringing the fast to a close on the day of Pentecost. For you say that there are some of the brethren who hold that that should be done at cockcrow, and others who hold that it should be at nightfall.</w:t>
      </w:r>
      <w:r w:rsidR="002D2DBF">
        <w:t>”</w:t>
      </w:r>
      <w:r w:rsidRPr="00B2347F">
        <w:t xml:space="preserve"> </w:t>
      </w:r>
      <w:r w:rsidR="009C4830" w:rsidRPr="00B2347F">
        <w:rPr>
          <w:i/>
        </w:rPr>
        <w:t>letter 5</w:t>
      </w:r>
      <w:r w:rsidRPr="00B2347F">
        <w:rPr>
          <w:i/>
        </w:rPr>
        <w:t>: Letter to Bishop Basilides</w:t>
      </w:r>
      <w:r w:rsidRPr="00B2347F">
        <w:t xml:space="preserve"> Canon 1 p.94</w:t>
      </w:r>
    </w:p>
    <w:p w14:paraId="6BF12166" w14:textId="77777777" w:rsidR="00242418" w:rsidRPr="00B2347F" w:rsidRDefault="00242418">
      <w:pPr>
        <w:ind w:left="288" w:hanging="288"/>
      </w:pPr>
      <w:r w:rsidRPr="00B2347F">
        <w:rPr>
          <w:b/>
        </w:rPr>
        <w:t>Victorinus of Petau</w:t>
      </w:r>
      <w:r w:rsidRPr="00B2347F">
        <w:t xml:space="preserve"> (martyred 304 A.D.) mentions that Christians fast on the fourth day. Fragment p.341</w:t>
      </w:r>
    </w:p>
    <w:p w14:paraId="1C9B357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the fast which prepares for the Easter celebration</w:t>
      </w:r>
      <w:r w:rsidR="002D2DBF">
        <w:t>”</w:t>
      </w:r>
      <w:r w:rsidRPr="00B2347F">
        <w:t xml:space="preserve"> </w:t>
      </w:r>
      <w:r w:rsidRPr="00B2347F">
        <w:rPr>
          <w:i/>
        </w:rPr>
        <w:t>Banquet of the Ten Virgins</w:t>
      </w:r>
      <w:r w:rsidRPr="00B2347F">
        <w:t xml:space="preserve"> discourse 3 ch.12 p.321</w:t>
      </w:r>
    </w:p>
    <w:p w14:paraId="095F40B2" w14:textId="77777777" w:rsidR="00242418" w:rsidRPr="00B2347F" w:rsidRDefault="00242418"/>
    <w:p w14:paraId="2641A90F" w14:textId="2B6B1719" w:rsidR="00242418" w:rsidRPr="00B2347F" w:rsidRDefault="00501863">
      <w:pPr>
        <w:pStyle w:val="Heading2"/>
      </w:pPr>
      <w:bookmarkStart w:id="1816" w:name="_Toc136858531"/>
      <w:bookmarkStart w:id="1817" w:name="_Toc58618334"/>
      <w:bookmarkStart w:id="1818" w:name="_Toc62979765"/>
      <w:bookmarkStart w:id="1819" w:name="_Toc161729893"/>
      <w:r>
        <w:t>d</w:t>
      </w:r>
      <w:r w:rsidR="005C2B65">
        <w:t>i</w:t>
      </w:r>
      <w:r>
        <w:t>9</w:t>
      </w:r>
      <w:r w:rsidR="00242418" w:rsidRPr="00B2347F">
        <w:t>. No drinking or eating blood</w:t>
      </w:r>
      <w:bookmarkEnd w:id="1816"/>
      <w:bookmarkEnd w:id="1817"/>
      <w:bookmarkEnd w:id="1818"/>
      <w:bookmarkEnd w:id="1819"/>
    </w:p>
    <w:p w14:paraId="3FFF675C" w14:textId="77777777" w:rsidR="00242418" w:rsidRPr="00B2347F" w:rsidRDefault="00242418"/>
    <w:p w14:paraId="442D1621" w14:textId="77777777" w:rsidR="00242418" w:rsidRPr="00B2347F" w:rsidRDefault="00242418">
      <w:r w:rsidRPr="00B2347F">
        <w:t>Acts 15:29; 21:25</w:t>
      </w:r>
    </w:p>
    <w:p w14:paraId="53B23E24" w14:textId="77777777" w:rsidR="00242418" w:rsidRPr="00B2347F" w:rsidRDefault="00242418"/>
    <w:p w14:paraId="7806CE35" w14:textId="77777777" w:rsidR="00242418" w:rsidRPr="00B2347F" w:rsidRDefault="00242418">
      <w:pPr>
        <w:ind w:left="288" w:hanging="288"/>
      </w:pPr>
      <w:r w:rsidRPr="00B2347F">
        <w:rPr>
          <w:b/>
        </w:rPr>
        <w:t>Justin Martyr</w:t>
      </w:r>
      <w:r w:rsidRPr="00B2347F">
        <w:t xml:space="preserve"> (c.150 A.D.) Christians were falsely accused of killing people and drinking blood. </w:t>
      </w:r>
      <w:r w:rsidRPr="00B2347F">
        <w:rPr>
          <w:i/>
        </w:rPr>
        <w:t>Second Apology of Justin Martyr</w:t>
      </w:r>
      <w:r w:rsidRPr="00B2347F">
        <w:t xml:space="preserve"> ch.12 p.192</w:t>
      </w:r>
    </w:p>
    <w:p w14:paraId="3821AD02"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p.780 says that Christians do not think it lawful to partake of blood of even animals.</w:t>
      </w:r>
    </w:p>
    <w:p w14:paraId="7EF6F2F9" w14:textId="77777777" w:rsidR="00242418" w:rsidRPr="00B2347F" w:rsidRDefault="00242418">
      <w:pPr>
        <w:ind w:left="288" w:hanging="288"/>
      </w:pPr>
      <w:r w:rsidRPr="00B2347F">
        <w:rPr>
          <w:b/>
        </w:rPr>
        <w:t>Minucius Felix</w:t>
      </w:r>
      <w:r w:rsidRPr="00B2347F">
        <w:t xml:space="preserve"> (210 A.D.) says Christians did not even use blood of eatable animals in their food.</w:t>
      </w:r>
      <w:r w:rsidRPr="00B2347F">
        <w:rPr>
          <w:i/>
        </w:rPr>
        <w:t xml:space="preserve"> The Octavius of Minucius Felix</w:t>
      </w:r>
      <w:r w:rsidRPr="00B2347F">
        <w:t xml:space="preserve"> ch.30 p.192</w:t>
      </w:r>
    </w:p>
    <w:p w14:paraId="62D4451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it is unlawful to drink blood. </w:t>
      </w:r>
      <w:r w:rsidRPr="00B2347F">
        <w:rPr>
          <w:i/>
        </w:rPr>
        <w:t>The Instructor</w:t>
      </w:r>
      <w:r w:rsidRPr="00B2347F">
        <w:t xml:space="preserve"> book 3 ch.3 p.277</w:t>
      </w:r>
    </w:p>
    <w:p w14:paraId="046AC53E" w14:textId="77777777" w:rsidR="00242418" w:rsidRPr="00B2347F" w:rsidRDefault="00242418">
      <w:pPr>
        <w:ind w:left="288" w:hanging="288"/>
      </w:pPr>
      <w:r w:rsidRPr="00B2347F">
        <w:rPr>
          <w:b/>
        </w:rPr>
        <w:t>Tertullian</w:t>
      </w:r>
      <w:r w:rsidRPr="00B2347F">
        <w:t xml:space="preserve"> (198-220 A.D.) Christians were forbidden to eat the blood of even animals.</w:t>
      </w:r>
      <w:r w:rsidRPr="00B2347F">
        <w:rPr>
          <w:i/>
        </w:rPr>
        <w:t xml:space="preserve"> Tertullian</w:t>
      </w:r>
      <w:r w:rsidR="00DE7390">
        <w:rPr>
          <w:i/>
        </w:rPr>
        <w:t>’</w:t>
      </w:r>
      <w:r w:rsidRPr="00B2347F">
        <w:rPr>
          <w:i/>
        </w:rPr>
        <w:t>s Apology</w:t>
      </w:r>
      <w:r w:rsidRPr="00B2347F">
        <w:t xml:space="preserve"> ch.9 p.25</w:t>
      </w:r>
    </w:p>
    <w:p w14:paraId="0F1D9F1D" w14:textId="77777777" w:rsidR="00242418" w:rsidRPr="00B2347F" w:rsidRDefault="00242418">
      <w:pPr>
        <w:ind w:left="288" w:hanging="288"/>
      </w:pPr>
      <w:r w:rsidRPr="00B2347F">
        <w:t xml:space="preserve">Tertullian (198-220 A.D.) </w:t>
      </w:r>
      <w:r w:rsidR="002D2DBF">
        <w:t>“</w:t>
      </w:r>
      <w:r w:rsidRPr="00B2347F">
        <w:t>To clench the matter with a single example, you tempt Christians with sausages of blood, just because you are perfectly aware that the thing by which you thus try to get them to transgress they hold unlawful.</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7E6DC8DD" w14:textId="34DF1C5F"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Acts 15:28029. Then he says, </w:t>
      </w:r>
      <w:r w:rsidR="002D2DBF">
        <w:t>“</w:t>
      </w:r>
      <w:r w:rsidRPr="00B2347F">
        <w:t xml:space="preserve">As to things strangled, we are forbidden by Scripture to partake of them, because the blood is still in them; and blood, especially the </w:t>
      </w:r>
      <w:proofErr w:type="spellStart"/>
      <w:r w:rsidRPr="00B2347F">
        <w:t>odour</w:t>
      </w:r>
      <w:proofErr w:type="spellEnd"/>
      <w:r w:rsidRPr="00B2347F">
        <w:t xml:space="preserve"> arising from blood, is said to be the food of demons.</w:t>
      </w:r>
      <w:r w:rsidR="002D2DBF">
        <w:t>”</w:t>
      </w:r>
      <w:r w:rsidRPr="00B2347F">
        <w:t xml:space="preserve"> </w:t>
      </w:r>
      <w:r w:rsidRPr="00B2347F">
        <w:rPr>
          <w:i/>
        </w:rPr>
        <w:t>Origen Against Celsus</w:t>
      </w:r>
      <w:r w:rsidRPr="00B2347F">
        <w:t xml:space="preserve"> book 8 ch.30 p.650.</w:t>
      </w:r>
    </w:p>
    <w:p w14:paraId="54BFC25E" w14:textId="77777777" w:rsidR="00242418" w:rsidRPr="00B2347F" w:rsidRDefault="00242418">
      <w:pPr>
        <w:ind w:left="288" w:hanging="288"/>
      </w:pPr>
      <w:r w:rsidRPr="00B2347F">
        <w:t xml:space="preserve">Origen </w:t>
      </w:r>
      <w:r w:rsidR="00A76087" w:rsidRPr="00B2347F">
        <w:t>(225-253/254 A.D.)</w:t>
      </w:r>
      <w:r w:rsidRPr="00B2347F">
        <w:t xml:space="preserve"> (partial)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5B906232" w14:textId="77777777" w:rsidR="00242418" w:rsidRPr="00B2347F" w:rsidRDefault="00242418">
      <w:pPr>
        <w:ind w:left="288" w:hanging="288"/>
      </w:pPr>
      <w:r w:rsidRPr="00B2347F">
        <w:rPr>
          <w:b/>
        </w:rPr>
        <w:t>Lactantius</w:t>
      </w:r>
      <w:r w:rsidRPr="00B2347F">
        <w:t xml:space="preserve"> (c.303-320/325 A.D.) (implied) says that some evil men would rather imbibe blood than hear the words of the righteous. </w:t>
      </w:r>
      <w:r w:rsidRPr="00B2347F">
        <w:rPr>
          <w:i/>
        </w:rPr>
        <w:t>The Divine Institutes</w:t>
      </w:r>
      <w:r w:rsidRPr="00B2347F">
        <w:t xml:space="preserve"> 5 book 1 p.135</w:t>
      </w:r>
    </w:p>
    <w:p w14:paraId="4D13EE08"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t xml:space="preserve"> (329-339/340 A.D.) </w:t>
      </w:r>
      <w:r w:rsidRPr="00D17C89">
        <w:t>Blandina says that they would not eat even the blood of irrational animals.</w:t>
      </w:r>
      <w:r w:rsidRPr="00FA1C5D">
        <w:rPr>
          <w:i/>
        </w:rPr>
        <w:t xml:space="preserve"> Eusebius</w:t>
      </w:r>
      <w:r>
        <w:rPr>
          <w:i/>
        </w:rPr>
        <w:t>’</w:t>
      </w:r>
      <w:r w:rsidRPr="00FA1C5D">
        <w:rPr>
          <w:i/>
        </w:rPr>
        <w:t xml:space="preserve"> Ecclesiastical History</w:t>
      </w:r>
      <w:r w:rsidRPr="00FA1C5D">
        <w:t xml:space="preserve"> </w:t>
      </w:r>
      <w:r w:rsidRPr="00D17C89">
        <w:t>book 5 ch.1.26 p.214</w:t>
      </w:r>
    </w:p>
    <w:p w14:paraId="109F88E5" w14:textId="77777777" w:rsidR="00242418" w:rsidRPr="00B2347F" w:rsidRDefault="00242418">
      <w:r w:rsidRPr="00B2347F">
        <w:t xml:space="preserve"> </w:t>
      </w:r>
    </w:p>
    <w:p w14:paraId="53536074" w14:textId="77777777" w:rsidR="00242418" w:rsidRPr="00B2347F" w:rsidRDefault="00242418">
      <w:pPr>
        <w:rPr>
          <w:b/>
          <w:u w:val="single"/>
        </w:rPr>
      </w:pPr>
      <w:r w:rsidRPr="00B2347F">
        <w:rPr>
          <w:b/>
          <w:u w:val="single"/>
        </w:rPr>
        <w:t>Among heretics</w:t>
      </w:r>
    </w:p>
    <w:p w14:paraId="4795D9B5" w14:textId="4F787B40"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Christians are not to drink blood. </w:t>
      </w:r>
      <w:r w:rsidRPr="00B2347F">
        <w:t xml:space="preserve">homily </w:t>
      </w:r>
      <w:r>
        <w:t>7</w:t>
      </w:r>
      <w:r w:rsidRPr="00B2347F">
        <w:t xml:space="preserve"> ch.</w:t>
      </w:r>
      <w:r>
        <w:t>4</w:t>
      </w:r>
      <w:r w:rsidRPr="00B2347F">
        <w:t xml:space="preserve"> p.</w:t>
      </w:r>
      <w:r>
        <w:t>268</w:t>
      </w:r>
    </w:p>
    <w:p w14:paraId="40A822E0" w14:textId="77777777" w:rsidR="00242418" w:rsidRPr="00660796" w:rsidRDefault="00242418">
      <w:pPr>
        <w:ind w:left="288" w:hanging="288"/>
      </w:pPr>
      <w:r w:rsidRPr="00660796">
        <w:t xml:space="preserve">The Ebionite </w:t>
      </w:r>
      <w:r w:rsidRPr="00660796">
        <w:rPr>
          <w:b/>
          <w:i/>
        </w:rPr>
        <w:t>Recognitions of Clement</w:t>
      </w:r>
      <w:r w:rsidRPr="00660796">
        <w:t xml:space="preserve"> (c.211-231 A.D.) book 4 ch.36 p.142-143 </w:t>
      </w:r>
      <w:r w:rsidR="002D2DBF" w:rsidRPr="00660796">
        <w:t>“</w:t>
      </w:r>
      <w:r w:rsidRPr="00660796">
        <w:t>And the things which pollute at once the soul and the body are these: to partake of the table of demons, that is, to taste things sacrificed, or blood, or a carcase which is strangled,</w:t>
      </w:r>
      <w:r w:rsidR="002D2DBF" w:rsidRPr="00660796">
        <w:t>”</w:t>
      </w:r>
    </w:p>
    <w:p w14:paraId="0D4EB1F6" w14:textId="77777777" w:rsidR="004E7CB0" w:rsidRPr="00660796" w:rsidRDefault="004E7CB0" w:rsidP="004E7CB0">
      <w:pPr>
        <w:ind w:left="288" w:hanging="288"/>
      </w:pPr>
      <w:r w:rsidRPr="00660796">
        <w:t xml:space="preserve">The Ebionite </w:t>
      </w:r>
      <w:r w:rsidRPr="00660796">
        <w:rPr>
          <w:i/>
        </w:rPr>
        <w:t>Recognitions of Clement</w:t>
      </w:r>
      <w:r w:rsidRPr="00660796">
        <w:t xml:space="preserve"> (c.211-231 A.D.) book 1 ch.30 p.85 forbids eating blood.</w:t>
      </w:r>
    </w:p>
    <w:p w14:paraId="1F0DE1E4" w14:textId="77777777" w:rsidR="00242418" w:rsidRPr="00B2347F" w:rsidRDefault="00242418"/>
    <w:p w14:paraId="729FB227" w14:textId="74B38DEF" w:rsidR="00242418" w:rsidRPr="00B2347F" w:rsidRDefault="00501863">
      <w:pPr>
        <w:pStyle w:val="Heading2"/>
      </w:pPr>
      <w:bookmarkStart w:id="1820" w:name="_Toc198307930"/>
      <w:bookmarkStart w:id="1821" w:name="_Toc58618335"/>
      <w:bookmarkStart w:id="1822" w:name="_Toc62979766"/>
      <w:bookmarkStart w:id="1823" w:name="_Toc161729894"/>
      <w:r>
        <w:t>d</w:t>
      </w:r>
      <w:r w:rsidR="005C2B65">
        <w:t>i</w:t>
      </w:r>
      <w:r>
        <w:t>10</w:t>
      </w:r>
      <w:r w:rsidR="00242418" w:rsidRPr="00B2347F">
        <w:t>. No worshipping true God with images</w:t>
      </w:r>
      <w:bookmarkEnd w:id="1820"/>
      <w:bookmarkEnd w:id="1821"/>
      <w:bookmarkEnd w:id="1822"/>
      <w:bookmarkEnd w:id="1823"/>
    </w:p>
    <w:p w14:paraId="73828990" w14:textId="77777777" w:rsidR="00242418" w:rsidRPr="00B2347F" w:rsidRDefault="00242418"/>
    <w:p w14:paraId="71E43BD7" w14:textId="77777777" w:rsidR="00242418" w:rsidRPr="00B2347F" w:rsidRDefault="00242418">
      <w:r w:rsidRPr="00B2347F">
        <w:t>Deuteronomy 4:15-19; (implied) Deuteronomy 27:15</w:t>
      </w:r>
    </w:p>
    <w:p w14:paraId="5BD8A1E9" w14:textId="77777777" w:rsidR="00242418" w:rsidRPr="00B2347F" w:rsidRDefault="00242418"/>
    <w:p w14:paraId="7F0B136E" w14:textId="77777777" w:rsidR="00242418" w:rsidRPr="00B2347F" w:rsidRDefault="00242418">
      <w:pPr>
        <w:ind w:left="288" w:hanging="288"/>
      </w:pPr>
      <w:r w:rsidRPr="00B2347F">
        <w:rPr>
          <w:b/>
          <w:i/>
        </w:rPr>
        <w:t>Epistle of Barnabas</w:t>
      </w:r>
      <w:r w:rsidRPr="00B2347F">
        <w:t xml:space="preserve"> ch.14 p.146 </w:t>
      </w:r>
      <w:r w:rsidR="00E1499C">
        <w:t>(c.70-130 A.D.)</w:t>
      </w:r>
      <w:r w:rsidRPr="00B2347F">
        <w:t xml:space="preserve"> (implied) mentions how the Israelites sinned by making images.</w:t>
      </w:r>
    </w:p>
    <w:p w14:paraId="66F56CD4" w14:textId="77777777"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ch.15 p.135 (implied) </w:t>
      </w:r>
      <w:r w:rsidR="002D2DBF">
        <w:t>“</w:t>
      </w:r>
      <w:r w:rsidRPr="00B2347F">
        <w:t>Because of the multitude, who cannot distinguish between matter and God, or see how great is the interval which lies between them, pray to idols made of matter, are we therefore, who do distinguish and separate the uncreated and the created, that which is and that which is not, that which is apprehended by the understanding and that which is perceived by the senses, and who give the fitting name to each of them, - are we to come and worship images? If, indeed, matter and God are the same, two names for one thing, then certainly, in not regarding stocks and stones, gold and silver, as gods, we are guilty of impiety. But if they are at the greatest possible remove from one another – as far asunder as the artist and the materials of his art,- why are we called to account.</w:t>
      </w:r>
      <w:r w:rsidR="002D2DBF">
        <w:t>”</w:t>
      </w:r>
    </w:p>
    <w:p w14:paraId="705CE33E" w14:textId="77777777" w:rsidR="00242418" w:rsidRPr="00B2347F" w:rsidRDefault="00242418">
      <w:pPr>
        <w:ind w:left="288" w:hanging="288"/>
      </w:pPr>
      <w:r w:rsidRPr="00B2347F">
        <w:t xml:space="preserve">Athenagoras (177 A.D.) (implied) </w:t>
      </w:r>
      <w:r w:rsidR="002D2DBF">
        <w:t>“</w:t>
      </w:r>
      <w:r w:rsidRPr="00B2347F">
        <w:t>If, therefore, the world is an instrument in tune, and moving in well-measured time, I adore the Being who gave it harmony, and strikes its notes, and sings the accordant strain, and not the instrument. For at the musical contests and adjudicators do not pass by the lute-players and crown the lutes.</w:t>
      </w:r>
      <w:r w:rsidR="002D2DBF">
        <w:t>”</w:t>
      </w:r>
      <w:r w:rsidRPr="00B2347F">
        <w:t xml:space="preserve"> </w:t>
      </w:r>
      <w:r w:rsidRPr="00B2347F">
        <w:rPr>
          <w:i/>
        </w:rPr>
        <w:t>A Plea for Christians</w:t>
      </w:r>
      <w:r w:rsidRPr="00B2347F">
        <w:t xml:space="preserve"> ch.16 p.136</w:t>
      </w:r>
    </w:p>
    <w:p w14:paraId="3686C6BF" w14:textId="77777777" w:rsidR="00242418" w:rsidRPr="00B2347F" w:rsidRDefault="00242418">
      <w:pPr>
        <w:ind w:left="288" w:hanging="288"/>
      </w:pPr>
      <w:r w:rsidRPr="00B2347F">
        <w:rPr>
          <w:b/>
          <w:i/>
        </w:rPr>
        <w:t>Theophilus to Autolycus</w:t>
      </w:r>
      <w:r w:rsidRPr="00B2347F">
        <w:t xml:space="preserve"> (168-181/188 A.D.) book 3 ch.9 p.114 quotes Exodus 20:3 saying we should not make to God any graven image.</w:t>
      </w:r>
    </w:p>
    <w:p w14:paraId="6B8365BA" w14:textId="77777777" w:rsidR="00242418" w:rsidRPr="00B2347F" w:rsidRDefault="00242418">
      <w:pPr>
        <w:ind w:left="288" w:hanging="288"/>
      </w:pPr>
      <w:r w:rsidRPr="00B2347F">
        <w:rPr>
          <w:b/>
        </w:rPr>
        <w:t>Minucius Felix</w:t>
      </w:r>
      <w:r w:rsidRPr="00B2347F">
        <w:t xml:space="preserve"> (210 A.D.) </w:t>
      </w:r>
      <w:r w:rsidR="002D2DBF">
        <w:t>“</w:t>
      </w:r>
      <w:r w:rsidRPr="00B2347F">
        <w:t>But do you think that we conceal what we worship, if we have not temples and altars? And yet what image of God shall I make, since, if you think rightly, man himself is the image of God? What temple shall I build to Him, when this whole world fashioned by His work cannot receive Him</w:t>
      </w:r>
      <w:r w:rsidR="002D2DBF">
        <w:t>”</w:t>
      </w:r>
      <w:r w:rsidRPr="00B2347F">
        <w:rPr>
          <w:i/>
        </w:rPr>
        <w:t xml:space="preserve"> The Octavius of Minucius Felix</w:t>
      </w:r>
      <w:r w:rsidRPr="00B2347F">
        <w:t xml:space="preserve"> ch.32 p.193</w:t>
      </w:r>
    </w:p>
    <w:p w14:paraId="2AE27055" w14:textId="15EF00D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w:t>
      </w:r>
      <w:r w:rsidR="00570B07">
        <w:t>02</w:t>
      </w:r>
      <w:r w:rsidRPr="00B2347F">
        <w:t xml:space="preserve"> A.D.) </w:t>
      </w:r>
      <w:r w:rsidR="002D2DBF">
        <w:t>“</w:t>
      </w:r>
      <w:r w:rsidRPr="00B2347F">
        <w:t>The law… teaches wisdom, by abstin</w:t>
      </w:r>
      <w:r w:rsidR="00544876">
        <w:t>e</w:t>
      </w:r>
      <w:r w:rsidRPr="00B2347F">
        <w:t>nce from sensible images.</w:t>
      </w:r>
      <w:r w:rsidR="002D2DBF">
        <w:t>”</w:t>
      </w:r>
      <w:r w:rsidRPr="00B2347F">
        <w:t xml:space="preserve"> </w:t>
      </w:r>
      <w:r w:rsidRPr="00B2347F">
        <w:rPr>
          <w:i/>
        </w:rPr>
        <w:t>Stromata</w:t>
      </w:r>
      <w:r w:rsidRPr="00B2347F">
        <w:t xml:space="preserve"> book 2 ch.18 p.365</w:t>
      </w:r>
    </w:p>
    <w:p w14:paraId="4BFC25C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Moses commanded the people not to make an image to represent God. </w:t>
      </w:r>
      <w:r w:rsidRPr="00B2347F">
        <w:rPr>
          <w:i/>
        </w:rPr>
        <w:t>The Instructor</w:t>
      </w:r>
      <w:r w:rsidRPr="00B2347F">
        <w:t xml:space="preserve"> book 3 ch.2 p.274</w:t>
      </w:r>
    </w:p>
    <w:p w14:paraId="23410B6C" w14:textId="77777777" w:rsidR="00570B07" w:rsidRPr="00570B07" w:rsidRDefault="00570B07" w:rsidP="00570B07">
      <w:pPr>
        <w:autoSpaceDE w:val="0"/>
        <w:autoSpaceDN w:val="0"/>
        <w:adjustRightInd w:val="0"/>
        <w:ind w:left="288" w:hanging="288"/>
        <w:rPr>
          <w:b/>
          <w:szCs w:val="24"/>
        </w:rPr>
      </w:pPr>
      <w:r w:rsidRPr="00570B07">
        <w:rPr>
          <w:szCs w:val="24"/>
        </w:rPr>
        <w:t xml:space="preserve">Clement of </w:t>
      </w:r>
      <w:smartTag w:uri="urn:schemas-microsoft-com:office:smarttags" w:element="City">
        <w:smartTag w:uri="urn:schemas-microsoft-com:office:smarttags" w:element="place">
          <w:r w:rsidRPr="00570B07">
            <w:rPr>
              <w:szCs w:val="24"/>
            </w:rPr>
            <w:t>Alexandria</w:t>
          </w:r>
        </w:smartTag>
      </w:smartTag>
      <w:r w:rsidRPr="00570B07">
        <w:rPr>
          <w:szCs w:val="24"/>
        </w:rPr>
        <w:t xml:space="preserve"> (1</w:t>
      </w:r>
      <w:r>
        <w:rPr>
          <w:szCs w:val="24"/>
        </w:rPr>
        <w:t>9</w:t>
      </w:r>
      <w:r w:rsidRPr="00570B07">
        <w:rPr>
          <w:szCs w:val="24"/>
        </w:rPr>
        <w:t xml:space="preserve">3-202 A.D.) </w:t>
      </w:r>
      <w:r w:rsidR="002D2DBF">
        <w:rPr>
          <w:szCs w:val="24"/>
        </w:rPr>
        <w:t>“</w:t>
      </w:r>
      <w:r w:rsidRPr="00570B07">
        <w:rPr>
          <w:rFonts w:cs="Consolas"/>
          <w:szCs w:val="24"/>
          <w:highlight w:val="white"/>
        </w:rPr>
        <w:t xml:space="preserve">Such, then, being the case, the Greeks ought by the Law and the Prophets to learn to worship one God only, the only Sovereign; then to be taught by the apostle, </w:t>
      </w:r>
      <w:r w:rsidR="00DE7390">
        <w:rPr>
          <w:rFonts w:cs="Consolas"/>
          <w:szCs w:val="24"/>
          <w:highlight w:val="white"/>
        </w:rPr>
        <w:t>‘</w:t>
      </w:r>
      <w:r w:rsidRPr="00570B07">
        <w:rPr>
          <w:rFonts w:cs="Consolas"/>
          <w:szCs w:val="24"/>
          <w:highlight w:val="white"/>
        </w:rPr>
        <w:t>but to us an idol is no, thing in the world,</w:t>
      </w:r>
      <w:r w:rsidR="00DE7390">
        <w:rPr>
          <w:rFonts w:cs="Consolas"/>
          <w:szCs w:val="24"/>
          <w:highlight w:val="white"/>
        </w:rPr>
        <w:t>’</w:t>
      </w:r>
      <w:r w:rsidRPr="00570B07">
        <w:rPr>
          <w:rFonts w:cs="Consolas"/>
          <w:szCs w:val="24"/>
          <w:highlight w:val="white"/>
        </w:rPr>
        <w:t xml:space="preserve"> since nothing among created things can be a likeness of God; and further, to be taught that none of those images which they worship can be similitudes: for the race of souls is not in form such as the Greeks fashion their idols.</w:t>
      </w:r>
      <w:r w:rsidR="002D2DBF">
        <w:rPr>
          <w:szCs w:val="24"/>
        </w:rPr>
        <w:t>”</w:t>
      </w:r>
      <w:r w:rsidRPr="00570B07">
        <w:rPr>
          <w:szCs w:val="24"/>
        </w:rPr>
        <w:t xml:space="preserve"> </w:t>
      </w:r>
      <w:r w:rsidRPr="00570B07">
        <w:rPr>
          <w:i/>
          <w:szCs w:val="24"/>
        </w:rPr>
        <w:t>Stromata</w:t>
      </w:r>
      <w:r w:rsidR="00FA4087">
        <w:rPr>
          <w:szCs w:val="24"/>
        </w:rPr>
        <w:t xml:space="preserve"> book 6 ch.18 p.519</w:t>
      </w:r>
    </w:p>
    <w:p w14:paraId="115FEB74"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It is not, however, with images that we are to worship the Father, but </w:t>
      </w:r>
      <w:r w:rsidR="00DE7390">
        <w:rPr>
          <w:highlight w:val="white"/>
        </w:rPr>
        <w:t>‘</w:t>
      </w:r>
      <w:r w:rsidRPr="00B2347F">
        <w:rPr>
          <w:highlight w:val="white"/>
        </w:rPr>
        <w:t>in truth,</w:t>
      </w:r>
      <w:r w:rsidR="00DE7390">
        <w:rPr>
          <w:highlight w:val="white"/>
        </w:rPr>
        <w:t>’</w:t>
      </w:r>
      <w:r w:rsidRPr="00B2347F">
        <w:rPr>
          <w:highlight w:val="white"/>
        </w:rPr>
        <w:t xml:space="preserve"> which </w:t>
      </w:r>
      <w:r w:rsidR="00DE7390">
        <w:rPr>
          <w:highlight w:val="white"/>
        </w:rPr>
        <w:t>‘</w:t>
      </w:r>
      <w:r w:rsidRPr="00B2347F">
        <w:rPr>
          <w:highlight w:val="white"/>
        </w:rPr>
        <w:t>came by Jesus Christ,</w:t>
      </w:r>
      <w:r w:rsidR="00DE7390">
        <w:rPr>
          <w:highlight w:val="white"/>
        </w:rPr>
        <w:t>’</w:t>
      </w:r>
      <w:r w:rsidRPr="00B2347F">
        <w:rPr>
          <w:highlight w:val="white"/>
        </w:rPr>
        <w:t xml:space="preserve"> after the giving of the law by Moses. </w:t>
      </w:r>
      <w:r w:rsidRPr="00B2347F">
        <w:rPr>
          <w:i/>
        </w:rPr>
        <w:t>Origen Against Celsus</w:t>
      </w:r>
      <w:r w:rsidRPr="00B2347F">
        <w:t xml:space="preserve"> book 6 ch.70 p.605</w:t>
      </w:r>
    </w:p>
    <w:p w14:paraId="27D883FA" w14:textId="77777777" w:rsidR="00242418" w:rsidRPr="00B2347F" w:rsidRDefault="00242418">
      <w:pPr>
        <w:ind w:left="288" w:hanging="288"/>
      </w:pPr>
      <w:r w:rsidRPr="00B2347F">
        <w:t xml:space="preserve">Origen </w:t>
      </w:r>
      <w:r w:rsidR="00A76087" w:rsidRPr="00B2347F">
        <w:t>(225-253/254 A.D.)</w:t>
      </w:r>
      <w:r w:rsidRPr="00B2347F">
        <w:t xml:space="preserve"> (implied) says to have no graven images, without specifying images of idols or the true God. </w:t>
      </w:r>
      <w:r w:rsidRPr="00B2347F">
        <w:rPr>
          <w:i/>
        </w:rPr>
        <w:t>Origen Against Celsus</w:t>
      </w:r>
      <w:r w:rsidRPr="00B2347F">
        <w:t xml:space="preserve"> book 7 ch.64 p.636</w:t>
      </w:r>
    </w:p>
    <w:p w14:paraId="384BE88F" w14:textId="77777777" w:rsidR="00B80003" w:rsidRPr="00B80003" w:rsidRDefault="00B80003" w:rsidP="00B80003">
      <w:pPr>
        <w:autoSpaceDE w:val="0"/>
        <w:autoSpaceDN w:val="0"/>
        <w:adjustRightInd w:val="0"/>
        <w:ind w:left="288" w:hanging="288"/>
        <w:rPr>
          <w:szCs w:val="24"/>
        </w:rPr>
      </w:pPr>
      <w:r w:rsidRPr="00B80003">
        <w:rPr>
          <w:szCs w:val="24"/>
        </w:rPr>
        <w:t xml:space="preserve">Origen (225-253/254 A.D.) </w:t>
      </w:r>
      <w:r w:rsidR="00B425AF">
        <w:rPr>
          <w:szCs w:val="24"/>
        </w:rPr>
        <w:t xml:space="preserve">(implied) </w:t>
      </w:r>
      <w:r w:rsidR="002D2DBF">
        <w:rPr>
          <w:szCs w:val="24"/>
        </w:rPr>
        <w:t>“</w:t>
      </w:r>
      <w:r w:rsidRPr="00B80003">
        <w:rPr>
          <w:rFonts w:cs="Consolas"/>
          <w:szCs w:val="24"/>
          <w:highlight w:val="white"/>
        </w:rPr>
        <w:t>And we clearly manifest the illustrious nature of our origin, and do not (as Celsus imagines) conceal it, when we impress upon the minds of our first converts a contempt for idols, and images of all kinds, and, besides this, raise their thoughts from the worship of created things instead of God, and elevate them to the universal Creator;</w:t>
      </w:r>
      <w:r w:rsidR="002D2DBF">
        <w:rPr>
          <w:szCs w:val="24"/>
        </w:rPr>
        <w:t>”</w:t>
      </w:r>
      <w:r w:rsidRPr="00B80003">
        <w:rPr>
          <w:szCs w:val="24"/>
        </w:rPr>
        <w:t xml:space="preserve"> Origen Against Celsus book 3 ch.</w:t>
      </w:r>
      <w:r w:rsidR="00B425AF">
        <w:rPr>
          <w:szCs w:val="24"/>
        </w:rPr>
        <w:t>15 p.470</w:t>
      </w:r>
    </w:p>
    <w:p w14:paraId="53258E8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not to portray Deity in human or animal form. </w:t>
      </w:r>
      <w:r w:rsidR="002D2DBF">
        <w:t>“</w:t>
      </w:r>
      <w:r w:rsidR="00242418" w:rsidRPr="00B2347F">
        <w:t>And generally, if they conceive the Deity to be corporeal, so that they contrive for it and represent belly and hands and feet, and neck also, and breasts and the other organs that go to make man, see to what impiety and godlessness their mind has come down, to have such ideas of the Deity. … But these and like things are not properties of God, but rather of earthly bodies.</w:t>
      </w:r>
      <w:r w:rsidR="002D2DBF">
        <w:t>”</w:t>
      </w:r>
      <w:r w:rsidR="00242418" w:rsidRPr="00B2347F">
        <w:t xml:space="preserve"> </w:t>
      </w:r>
      <w:r w:rsidR="00242418" w:rsidRPr="00B2347F">
        <w:rPr>
          <w:i/>
        </w:rPr>
        <w:t>Against the Heathen</w:t>
      </w:r>
      <w:r w:rsidR="00242418" w:rsidRPr="00B2347F">
        <w:t xml:space="preserve"> ch.22 p.15-16.</w:t>
      </w:r>
    </w:p>
    <w:p w14:paraId="62D92C40"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For ye carve the figures for the sake of the apprehension of God, as ye say, but invest the actual images with the honor and title of God, thus placing yourselves in a profane position.</w:t>
      </w:r>
      <w:r w:rsidR="002D2DBF">
        <w:t>”</w:t>
      </w:r>
      <w:r w:rsidR="00242418" w:rsidRPr="00B2347F">
        <w:t xml:space="preserve"> </w:t>
      </w:r>
      <w:r w:rsidR="00242418" w:rsidRPr="00B2347F">
        <w:rPr>
          <w:i/>
        </w:rPr>
        <w:t>Against the Heathen</w:t>
      </w:r>
      <w:r w:rsidR="00242418" w:rsidRPr="00B2347F">
        <w:t xml:space="preserve"> ch.21.1 p.15</w:t>
      </w:r>
    </w:p>
    <w:p w14:paraId="40838C56" w14:textId="77777777" w:rsidR="00242418" w:rsidRPr="00B2347F" w:rsidRDefault="00242418">
      <w:pPr>
        <w:ind w:left="288" w:hanging="288"/>
      </w:pPr>
      <w:r w:rsidRPr="00B2347F">
        <w:rPr>
          <w:b/>
        </w:rPr>
        <w:t>Lactantius</w:t>
      </w:r>
      <w:r w:rsidRPr="00B2347F">
        <w:t xml:space="preserve"> (c.303-320/325 A.D.) We should not worship with images. </w:t>
      </w:r>
      <w:r w:rsidRPr="00B2347F">
        <w:rPr>
          <w:i/>
        </w:rPr>
        <w:t>The Divine Institutes</w:t>
      </w:r>
      <w:r w:rsidRPr="00B2347F">
        <w:t xml:space="preserve"> book 2 ch.2 p.41, also book 2 ch.18 p.67</w:t>
      </w:r>
    </w:p>
    <w:p w14:paraId="11AB871A" w14:textId="77777777" w:rsidR="00242418" w:rsidRDefault="00242418"/>
    <w:p w14:paraId="7C6AAB56" w14:textId="77777777" w:rsidR="00A73BC7" w:rsidRPr="00A73BC7" w:rsidRDefault="00A73BC7">
      <w:pPr>
        <w:rPr>
          <w:b/>
          <w:u w:val="single"/>
        </w:rPr>
      </w:pPr>
      <w:r w:rsidRPr="00A73BC7">
        <w:rPr>
          <w:b/>
          <w:u w:val="single"/>
        </w:rPr>
        <w:t>Among corrupt or spurious works</w:t>
      </w:r>
    </w:p>
    <w:p w14:paraId="233BF99B" w14:textId="77777777" w:rsidR="00A73BC7" w:rsidRPr="00AA0EB5" w:rsidRDefault="00A73BC7" w:rsidP="00A73BC7">
      <w:pPr>
        <w:pStyle w:val="NormalWeb"/>
        <w:shd w:val="clear" w:color="auto" w:fill="FFFFFF"/>
        <w:spacing w:before="0" w:beforeAutospacing="0" w:after="0" w:afterAutospacing="0"/>
        <w:ind w:left="288" w:hanging="288"/>
        <w:rPr>
          <w:rFonts w:cs="Arial"/>
          <w:color w:val="222222"/>
        </w:rPr>
      </w:pPr>
      <w:r>
        <w:rPr>
          <w:b/>
          <w:highlight w:val="white"/>
        </w:rPr>
        <w:t>p</w:t>
      </w:r>
      <w:r w:rsidRPr="00A73BC7">
        <w:rPr>
          <w:b/>
          <w:highlight w:val="white"/>
        </w:rPr>
        <w:t>seudo-Council of Elvira</w:t>
      </w:r>
      <w:r>
        <w:rPr>
          <w:highlight w:val="white"/>
        </w:rPr>
        <w:t xml:space="preserve"> (c.305 A.D.) canon 36 “</w:t>
      </w:r>
      <w:r w:rsidRPr="00AA0EB5">
        <w:rPr>
          <w:highlight w:val="white"/>
        </w:rPr>
        <w:t>Pictures are not to be placed in churches, so that they do not become objects of worship and adoration.</w:t>
      </w:r>
      <w:r>
        <w:t>” (The original Council likely only had 21 canons, and this canon was likely added centuries later.)</w:t>
      </w:r>
    </w:p>
    <w:p w14:paraId="4EE3706C" w14:textId="77777777" w:rsidR="00A73BC7" w:rsidRPr="00B2347F" w:rsidRDefault="00A73BC7"/>
    <w:p w14:paraId="065CB328" w14:textId="77777777" w:rsidR="00242418" w:rsidRPr="00B2347F" w:rsidRDefault="00242418">
      <w:r w:rsidRPr="00B2347F">
        <w:t>How in the world could the early Christians all be venerating icons, when they said these things, and nothing positive was said about any icons or other images?</w:t>
      </w:r>
    </w:p>
    <w:p w14:paraId="2D51C9CB" w14:textId="77777777" w:rsidR="00242418" w:rsidRPr="00B2347F" w:rsidRDefault="00242418"/>
    <w:p w14:paraId="35B7366E" w14:textId="6ED2D636" w:rsidR="00FD4E5B" w:rsidRPr="00B2347F" w:rsidRDefault="00501863" w:rsidP="00FD4E5B">
      <w:pPr>
        <w:pStyle w:val="Heading2"/>
      </w:pPr>
      <w:bookmarkStart w:id="1824" w:name="_Toc58618336"/>
      <w:bookmarkStart w:id="1825" w:name="_Toc62979767"/>
      <w:bookmarkStart w:id="1826" w:name="_Toc161729895"/>
      <w:r>
        <w:t>d</w:t>
      </w:r>
      <w:r w:rsidR="005C2B65">
        <w:t>i</w:t>
      </w:r>
      <w:r w:rsidR="00FD4E5B" w:rsidRPr="00B2347F">
        <w:t>1</w:t>
      </w:r>
      <w:r>
        <w:t>1</w:t>
      </w:r>
      <w:r w:rsidR="00FD4E5B" w:rsidRPr="00B2347F">
        <w:t>. Miracle healings in post-Acts church</w:t>
      </w:r>
      <w:bookmarkEnd w:id="1824"/>
      <w:bookmarkEnd w:id="1825"/>
      <w:bookmarkEnd w:id="1826"/>
    </w:p>
    <w:p w14:paraId="50AFF0F4" w14:textId="77777777" w:rsidR="00FD4E5B" w:rsidRPr="00B2347F" w:rsidRDefault="00FD4E5B" w:rsidP="00FD4E5B"/>
    <w:p w14:paraId="08BB9610" w14:textId="77777777" w:rsidR="00FD4E5B" w:rsidRPr="00B2347F" w:rsidRDefault="00FD4E5B" w:rsidP="00FD4E5B">
      <w:r w:rsidRPr="00B2347F">
        <w:t>[Healing of transgressions, of Christ healing while on earth are not included here.]</w:t>
      </w:r>
    </w:p>
    <w:p w14:paraId="1F7899FD" w14:textId="77777777" w:rsidR="00FD4E5B" w:rsidRPr="00B2347F" w:rsidRDefault="00FD4E5B" w:rsidP="00FD4E5B"/>
    <w:p w14:paraId="70B83EE5" w14:textId="77777777" w:rsidR="00FD4E5B" w:rsidRPr="00B2347F" w:rsidRDefault="00FD4E5B" w:rsidP="00FD4E5B">
      <w:pPr>
        <w:ind w:left="288" w:hanging="288"/>
      </w:pPr>
      <w:r w:rsidRPr="00B2347F">
        <w:t xml:space="preserve">Justin Martyr (c.138-165 A.D.) (partial) </w:t>
      </w:r>
      <w:r>
        <w:t>“</w:t>
      </w:r>
      <w:r w:rsidRPr="00B2347F">
        <w:t>Now, it is possible to see amongst us women and men who possess gifts of the Spirit of God;</w:t>
      </w:r>
      <w:r>
        <w:t>”</w:t>
      </w:r>
    </w:p>
    <w:p w14:paraId="6751DC0A" w14:textId="77777777" w:rsidR="00FD4E5B" w:rsidRPr="00B2347F" w:rsidRDefault="00FD4E5B" w:rsidP="00FD4E5B">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does not say anything after Acts) </w:t>
      </w:r>
      <w:r>
        <w:t>“</w:t>
      </w:r>
      <w:r w:rsidRPr="00B2347F">
        <w:t xml:space="preserve">Learning, then, is also obedience to the commandments, which is faith in God. And faith is a power of God, being the strength of the truth. For example, it is said, </w:t>
      </w:r>
      <w:r>
        <w:t>“</w:t>
      </w:r>
      <w:r w:rsidRPr="00B2347F">
        <w:t>If ye have faith as a grain of mustard, ye shall remove the mountain.</w:t>
      </w:r>
      <w:r>
        <w:t>’</w:t>
      </w:r>
      <w:r w:rsidRPr="00B2347F">
        <w:t xml:space="preserve"> And again, </w:t>
      </w:r>
      <w:r>
        <w:t>‘</w:t>
      </w:r>
      <w:r w:rsidRPr="00B2347F">
        <w:t>According to thy faith let it be to thee.</w:t>
      </w:r>
      <w:r>
        <w:t>’</w:t>
      </w:r>
      <w:r w:rsidRPr="00B2347F">
        <w:t xml:space="preserve"> And one is cured, receiving healing by faith; and the dead is raised up in consequence of the power of one believing that he would be raised.</w:t>
      </w:r>
      <w:r>
        <w:t>”</w:t>
      </w:r>
      <w:r w:rsidRPr="00B2347F">
        <w:t xml:space="preserve"> </w:t>
      </w:r>
      <w:r w:rsidRPr="00B2347F">
        <w:rPr>
          <w:i/>
        </w:rPr>
        <w:t>Stromata</w:t>
      </w:r>
      <w:r w:rsidRPr="00B2347F">
        <w:t xml:space="preserve"> book 2 ch.11 p.358</w:t>
      </w:r>
    </w:p>
    <w:p w14:paraId="4A73476B" w14:textId="77777777" w:rsidR="00FD4E5B" w:rsidRPr="00B2347F" w:rsidRDefault="00FD4E5B" w:rsidP="00FD4E5B">
      <w:r w:rsidRPr="00B2347F">
        <w:rPr>
          <w:b/>
        </w:rPr>
        <w:t>Tertullian</w:t>
      </w:r>
      <w:r w:rsidRPr="00B2347F">
        <w:t xml:space="preserve"> (198-220 A.D.) (implied) was a Montanist, and they practiced healings and prophesy.</w:t>
      </w:r>
    </w:p>
    <w:p w14:paraId="4387C144" w14:textId="77777777" w:rsidR="00DB6899" w:rsidRDefault="00DB6899" w:rsidP="00DB6899">
      <w:pPr>
        <w:ind w:left="288" w:hanging="288"/>
      </w:pPr>
      <w:r w:rsidRPr="00DB6899">
        <w:t>Tertullian</w:t>
      </w:r>
      <w:r>
        <w:t xml:space="preserve"> (207/208 A.D.) mentions the spiritual gifts, including tongues, prophecy, and healing as operating in the apostles in Acts, in the church now, but not with Marcion’s group. </w:t>
      </w:r>
      <w:r w:rsidRPr="00856D43">
        <w:rPr>
          <w:i/>
        </w:rPr>
        <w:t>Five Books Against Marcion</w:t>
      </w:r>
      <w:r>
        <w:t xml:space="preserve"> book 5 ch.8 p.445-446</w:t>
      </w:r>
    </w:p>
    <w:p w14:paraId="4A0E2F09" w14:textId="0484795D" w:rsidR="00FD4E5B" w:rsidRPr="00B2347F" w:rsidRDefault="00FD4E5B" w:rsidP="00FD4E5B">
      <w:r w:rsidRPr="00B2347F">
        <w:rPr>
          <w:b/>
        </w:rPr>
        <w:t>Theodotus</w:t>
      </w:r>
      <w:r w:rsidRPr="00B2347F">
        <w:t xml:space="preserve"> (probable Montanist) </w:t>
      </w:r>
      <w:r w:rsidR="00771BDD">
        <w:t xml:space="preserve">(&amp;&amp;&amp;) </w:t>
      </w:r>
      <w:r w:rsidRPr="00B2347F">
        <w:t>The Montanists practiced healings and prophesy.</w:t>
      </w:r>
    </w:p>
    <w:p w14:paraId="69309436" w14:textId="715C6535" w:rsidR="00771BDD" w:rsidRPr="00B2347F" w:rsidRDefault="00771BDD" w:rsidP="00771BDD">
      <w:pPr>
        <w:ind w:left="288" w:hanging="288"/>
      </w:pPr>
      <w:r w:rsidRPr="00665343">
        <w:rPr>
          <w:b/>
          <w:bCs/>
        </w:rPr>
        <w:t>Origen</w:t>
      </w:r>
      <w:r>
        <w:t xml:space="preserve"> </w:t>
      </w:r>
      <w:r w:rsidR="00E43DC0">
        <w:t>(c.250 A.D.)</w:t>
      </w:r>
      <w:r>
        <w:t xml:space="preserve"> </w:t>
      </w:r>
      <w:r w:rsidR="00544876">
        <w:t>mentions</w:t>
      </w:r>
      <w:r>
        <w:t xml:space="preserve"> that [I the church now] the blind are made to see, the lepers are healed, and the lame walk. </w:t>
      </w:r>
      <w:r w:rsidRPr="00246443">
        <w:rPr>
          <w:i/>
          <w:iCs/>
        </w:rPr>
        <w:t>Homilies on Psalms</w:t>
      </w:r>
      <w:r>
        <w:t xml:space="preserve"> Psalm 73 homily 2 ch.3 p.196</w:t>
      </w:r>
    </w:p>
    <w:p w14:paraId="1D2F443D" w14:textId="77777777" w:rsidR="00FD4E5B" w:rsidRPr="00B2347F" w:rsidRDefault="00FD4E5B" w:rsidP="00FD4E5B">
      <w:pPr>
        <w:ind w:left="288" w:hanging="288"/>
      </w:pPr>
      <w:r w:rsidRPr="00B2347F">
        <w:rPr>
          <w:b/>
        </w:rPr>
        <w:t>Novatian</w:t>
      </w:r>
      <w:r w:rsidRPr="00B2347F">
        <w:t xml:space="preserve"> (250/4-256/7 A.D.) </w:t>
      </w:r>
      <w:r>
        <w:t>“</w:t>
      </w:r>
      <w:r w:rsidRPr="00B2347F">
        <w:t>This is He [the Spirit] who places prophets in the Church, instructs teachers, directs tongues, gives powers and healings, does wonderful works, offers discrimination of spirits, affords powers of government, suggests counsels, and order and arranges whatever other gifts there are of charismata; and thus make the Lord</w:t>
      </w:r>
      <w:r>
        <w:t>’</w:t>
      </w:r>
      <w:r w:rsidRPr="00B2347F">
        <w:t>s Church everywhere, and in all, perfected and completed.</w:t>
      </w:r>
      <w:r>
        <w:t>”</w:t>
      </w:r>
      <w:r w:rsidRPr="00B2347F">
        <w:t xml:space="preserve"> </w:t>
      </w:r>
      <w:r w:rsidRPr="00B2347F">
        <w:rPr>
          <w:i/>
        </w:rPr>
        <w:t>Treatise Concerning the Trinity</w:t>
      </w:r>
      <w:r w:rsidRPr="00B2347F">
        <w:t xml:space="preserve"> ch.29 p.640-641</w:t>
      </w:r>
    </w:p>
    <w:p w14:paraId="39599514" w14:textId="77777777" w:rsidR="00DB6899" w:rsidRPr="00B2347F" w:rsidRDefault="00DB6899" w:rsidP="00DB6899">
      <w:r w:rsidRPr="00B2347F">
        <w:rPr>
          <w:b/>
        </w:rPr>
        <w:t>Cyprian</w:t>
      </w:r>
      <w:r w:rsidRPr="00B2347F">
        <w:t xml:space="preserve"> Letter 1 ch.5 mentions the Spirit giving power for healing the sick.</w:t>
      </w:r>
    </w:p>
    <w:p w14:paraId="3CB8ED98" w14:textId="77777777" w:rsidR="00FD4E5B" w:rsidRPr="00B2347F" w:rsidRDefault="00FD4E5B" w:rsidP="00FD4E5B">
      <w:pPr>
        <w:ind w:left="288" w:hanging="288"/>
      </w:pPr>
      <w:r w:rsidRPr="00B2347F">
        <w:t xml:space="preserve">Pamphilus (martyred 309 A.D.) (partial) in his outline of Acts mentions the prophet Agabus. </w:t>
      </w:r>
      <w:r w:rsidRPr="00B2347F">
        <w:rPr>
          <w:i/>
        </w:rPr>
        <w:t>An Exposition of the Chapters of the Acts of the Apostles</w:t>
      </w:r>
      <w:r w:rsidRPr="00B2347F">
        <w:t xml:space="preserve"> DD. vol.6</w:t>
      </w:r>
    </w:p>
    <w:p w14:paraId="1D7FA515" w14:textId="77777777" w:rsidR="00FD4E5B" w:rsidRPr="00B2347F" w:rsidRDefault="00FD4E5B" w:rsidP="00FD4E5B"/>
    <w:p w14:paraId="44ECC755" w14:textId="77777777" w:rsidR="00FD4E5B" w:rsidRPr="00B2347F" w:rsidRDefault="00FD4E5B" w:rsidP="00FD4E5B">
      <w:pPr>
        <w:rPr>
          <w:b/>
          <w:u w:val="single"/>
        </w:rPr>
      </w:pPr>
      <w:r w:rsidRPr="00B2347F">
        <w:rPr>
          <w:b/>
          <w:u w:val="single"/>
        </w:rPr>
        <w:t>Among corrupt or spurious works</w:t>
      </w:r>
    </w:p>
    <w:p w14:paraId="4AA7E444" w14:textId="77777777" w:rsidR="00FD4E5B" w:rsidRPr="00B2347F" w:rsidRDefault="00FD4E5B" w:rsidP="00FD4E5B">
      <w:pPr>
        <w:ind w:left="288" w:hanging="288"/>
      </w:pPr>
      <w:r w:rsidRPr="00B2347F">
        <w:rPr>
          <w:b/>
          <w:i/>
        </w:rPr>
        <w:t>Acts of Paul and Thecla</w:t>
      </w:r>
      <w:r w:rsidRPr="00B2347F">
        <w:t xml:space="preserve"> (before 207 A.D.) p.492 shows the woman Thecla healing the sick.</w:t>
      </w:r>
    </w:p>
    <w:p w14:paraId="25ECDD1F" w14:textId="77777777" w:rsidR="00FD4E5B" w:rsidRPr="00B2347F" w:rsidRDefault="00FD4E5B" w:rsidP="00FD4E5B"/>
    <w:p w14:paraId="0AEBAEA1" w14:textId="64A8BA6C" w:rsidR="00242418" w:rsidRPr="00B2347F" w:rsidRDefault="00242418">
      <w:pPr>
        <w:pStyle w:val="Heading2"/>
      </w:pPr>
      <w:bookmarkStart w:id="1827" w:name="_Toc58618337"/>
      <w:bookmarkStart w:id="1828" w:name="_Toc62979768"/>
      <w:bookmarkStart w:id="1829" w:name="_Toc161729896"/>
      <w:r w:rsidRPr="00B2347F">
        <w:t>d</w:t>
      </w:r>
      <w:r w:rsidR="005C2B65">
        <w:t>i</w:t>
      </w:r>
      <w:r w:rsidRPr="00B2347F">
        <w:t>1</w:t>
      </w:r>
      <w:r w:rsidR="00501863">
        <w:t>2</w:t>
      </w:r>
      <w:r w:rsidRPr="00B2347F">
        <w:t>. Prophesy in church after Acts</w:t>
      </w:r>
      <w:bookmarkEnd w:id="1827"/>
      <w:bookmarkEnd w:id="1828"/>
      <w:bookmarkEnd w:id="1829"/>
    </w:p>
    <w:p w14:paraId="0E970B17" w14:textId="77777777" w:rsidR="00242418" w:rsidRPr="00B2347F" w:rsidRDefault="00242418"/>
    <w:p w14:paraId="53913876" w14:textId="77777777" w:rsidR="00242418" w:rsidRPr="00B2347F" w:rsidRDefault="00242418">
      <w:pPr>
        <w:ind w:left="288" w:hanging="288"/>
      </w:pPr>
      <w:r w:rsidRPr="00B2347F">
        <w:t xml:space="preserve">Justin Martyr (c.138-165 A.D.) (partial) </w:t>
      </w:r>
      <w:r w:rsidR="002D2DBF">
        <w:t>“</w:t>
      </w:r>
      <w:r w:rsidRPr="00B2347F">
        <w:t>Now, it is possible to see amongst us women and men who possess gifts of the Spirit of God;</w:t>
      </w:r>
      <w:r w:rsidR="002D2DBF">
        <w:t>”</w:t>
      </w:r>
      <w:r w:rsidRPr="00B2347F">
        <w:t xml:space="preserve"> </w:t>
      </w:r>
      <w:r w:rsidRPr="00B2347F">
        <w:rPr>
          <w:i/>
        </w:rPr>
        <w:t>Dialogue with Trypho, a Jew</w:t>
      </w:r>
      <w:r w:rsidRPr="00B2347F">
        <w:t xml:space="preserve"> ch.88 p.243</w:t>
      </w:r>
    </w:p>
    <w:p w14:paraId="052FEF2C" w14:textId="77777777" w:rsidR="00242418" w:rsidRPr="00B2347F" w:rsidRDefault="00242418">
      <w:pPr>
        <w:ind w:left="288" w:hanging="288"/>
      </w:pPr>
      <w:r w:rsidRPr="00B2347F">
        <w:rPr>
          <w:b/>
        </w:rPr>
        <w:t>Evarestus</w:t>
      </w:r>
      <w:r w:rsidRPr="00B2347F">
        <w:t xml:space="preserve"> (c.169 A.D.) </w:t>
      </w:r>
      <w:r w:rsidR="002D2DBF">
        <w:t>“</w:t>
      </w:r>
      <w:r w:rsidRPr="00B2347F">
        <w:t xml:space="preserve">He [Polycarp] departed, therefore, to a country house not far distant from the city. There he stayed with a few [friends], engaged in nothing else night and day than praying for all men, and for the Churches throughout the world, according to his usual custom. And while he was praying, a vision presented itself to him three days before he was taken; and, behold, the pillow under his head seemed to him on fire. Upon this, turning to those that were with him, he said to them prophetically, </w:t>
      </w:r>
      <w:r w:rsidR="00DE7390">
        <w:t>‘</w:t>
      </w:r>
      <w:r w:rsidRPr="00B2347F">
        <w:t>I must be burnt alive.</w:t>
      </w:r>
      <w:r w:rsidR="00DE7390">
        <w:t>’</w:t>
      </w:r>
      <w:r w:rsidR="002D2DBF">
        <w:t>”</w:t>
      </w:r>
      <w:r w:rsidRPr="00B2347F">
        <w:t xml:space="preserve"> </w:t>
      </w:r>
      <w:r w:rsidRPr="00B2347F">
        <w:rPr>
          <w:i/>
        </w:rPr>
        <w:t>Martyrdom of Polycarp</w:t>
      </w:r>
      <w:r w:rsidRPr="00B2347F">
        <w:t xml:space="preserve"> ch.5 p.40</w:t>
      </w:r>
    </w:p>
    <w:p w14:paraId="1AF7187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purports to be a vision given by God.</w:t>
      </w:r>
    </w:p>
    <w:p w14:paraId="147270E3" w14:textId="77777777" w:rsidR="00242418" w:rsidRPr="00B2347F" w:rsidRDefault="00242418">
      <w:pPr>
        <w:ind w:left="288" w:hanging="288"/>
      </w:pPr>
      <w:r w:rsidRPr="00B2347F">
        <w:rPr>
          <w:b/>
          <w:i/>
        </w:rPr>
        <w:t>Martyrdom of Perpetua and Felicitas</w:t>
      </w:r>
      <w:r w:rsidRPr="00B2347F">
        <w:t xml:space="preserve"> (c.201-205 A.D.) (</w:t>
      </w:r>
      <w:r w:rsidRPr="00B2347F">
        <w:rPr>
          <w:i/>
        </w:rPr>
        <w:t>ANF</w:t>
      </w:r>
      <w:r w:rsidRPr="00B2347F">
        <w:t xml:space="preserve"> vol.3) ch.1.3 p.700 Perpetua asked God for a vision of prophecy whether she would be spared or martyred, and God answered her that night.</w:t>
      </w:r>
    </w:p>
    <w:p w14:paraId="05617E46" w14:textId="77777777" w:rsidR="00242418" w:rsidRPr="00B2347F" w:rsidRDefault="00242418">
      <w:r w:rsidRPr="00B2347F">
        <w:rPr>
          <w:b/>
        </w:rPr>
        <w:t>Tertullian</w:t>
      </w:r>
      <w:r w:rsidRPr="00B2347F">
        <w:t xml:space="preserve"> (198-220 A.D.) (implied) was a Montanist, and they practiced healings and prophesy.</w:t>
      </w:r>
    </w:p>
    <w:p w14:paraId="0835F3B0" w14:textId="77777777" w:rsidR="00242418" w:rsidRPr="00B2347F" w:rsidRDefault="00242418">
      <w:r w:rsidRPr="00B2347F">
        <w:rPr>
          <w:b/>
        </w:rPr>
        <w:t>Theodotus</w:t>
      </w:r>
      <w:r w:rsidRPr="00B2347F">
        <w:t xml:space="preserve"> (probable Montanist) The Montanists practiced healings and prophesy.</w:t>
      </w:r>
    </w:p>
    <w:p w14:paraId="18D2598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there are still preserved among Christians traces of that Holy Spirit which appeared in the form of a dove. They expel evil spirits, and perform many cures, and foresee certain events, according to the will of the Logos.</w:t>
      </w:r>
      <w:r w:rsidR="002D2DBF">
        <w:t>”</w:t>
      </w:r>
      <w:r w:rsidRPr="00B2347F">
        <w:t xml:space="preserve"> </w:t>
      </w:r>
      <w:r w:rsidRPr="00B2347F">
        <w:rPr>
          <w:i/>
        </w:rPr>
        <w:t>Origen Against Celsus</w:t>
      </w:r>
      <w:r w:rsidRPr="00B2347F">
        <w:t xml:space="preserve"> book 1 ch.46 p.415</w:t>
      </w:r>
    </w:p>
    <w:p w14:paraId="58C0E7BB" w14:textId="20BAF77E" w:rsidR="00242418" w:rsidRPr="00B2347F" w:rsidRDefault="00242418">
      <w:pPr>
        <w:ind w:left="288" w:hanging="288"/>
      </w:pPr>
      <w:r w:rsidRPr="00B2347F">
        <w:rPr>
          <w:b/>
        </w:rPr>
        <w:t>Novatian</w:t>
      </w:r>
      <w:r w:rsidRPr="00B2347F">
        <w:t xml:space="preserve"> (250/4-256/7 A.D.) </w:t>
      </w:r>
      <w:r w:rsidR="002D2DBF">
        <w:t>“</w:t>
      </w:r>
      <w:r w:rsidRPr="00B2347F">
        <w:t>This is He [the Spirit] who places prophets in the Church, instructs teachers, directs tongues, gives powers and healings, does wonderful works, offers discrimination of spirits, affords powers of government, su</w:t>
      </w:r>
      <w:r w:rsidR="00544876">
        <w:t>gg</w:t>
      </w:r>
      <w:r w:rsidRPr="00B2347F">
        <w:t>ests counsels, and order and arranges whatever other gifts there are of charismata; and thus make the Lord</w:t>
      </w:r>
      <w:r w:rsidR="00DE7390">
        <w:t>’</w:t>
      </w:r>
      <w:r w:rsidRPr="00B2347F">
        <w:t>s Church everywhere, and in all, perfected and completed.</w:t>
      </w:r>
      <w:r w:rsidR="002D2DBF">
        <w:t>”</w:t>
      </w:r>
      <w:r w:rsidRPr="00B2347F">
        <w:t xml:space="preserve"> </w:t>
      </w:r>
      <w:r w:rsidRPr="00B2347F">
        <w:rPr>
          <w:i/>
        </w:rPr>
        <w:t>Treatise Concerning the Trinity</w:t>
      </w:r>
      <w:r w:rsidRPr="00B2347F">
        <w:t xml:space="preserve"> ch.29 p.640-641</w:t>
      </w:r>
    </w:p>
    <w:p w14:paraId="7B86D569" w14:textId="77777777" w:rsidR="00CB2E4F" w:rsidRPr="00D17C89" w:rsidRDefault="00CB2E4F" w:rsidP="00CB2E4F">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(implied) “Neither can they [false prophets] boast of Agabus, or Judas, or Silas, or the daughters of Philip, or Ammia in </w:t>
      </w:r>
      <w:smartTag w:uri="urn:schemas-microsoft-com:office:smarttags" w:element="City">
        <w:smartTag w:uri="urn:schemas-microsoft-com:office:smarttags" w:element="place">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7EB60D3C" w14:textId="77777777" w:rsidR="00242418" w:rsidRPr="00B2347F" w:rsidRDefault="00242418">
      <w:pPr>
        <w:ind w:left="288" w:hanging="288"/>
      </w:pPr>
    </w:p>
    <w:p w14:paraId="1EC48AA4" w14:textId="77777777" w:rsidR="00242418" w:rsidRPr="00B2347F" w:rsidRDefault="00242418">
      <w:pPr>
        <w:pStyle w:val="Heading2"/>
      </w:pPr>
      <w:bookmarkStart w:id="1830" w:name="_Toc343284499"/>
      <w:bookmarkStart w:id="1831" w:name="_Toc58618339"/>
      <w:bookmarkStart w:id="1832" w:name="_Toc62979770"/>
      <w:bookmarkStart w:id="1833" w:name="_Toc161729897"/>
      <w:r w:rsidRPr="00B2347F">
        <w:t>d</w:t>
      </w:r>
      <w:r w:rsidR="005C2B65">
        <w:t>i</w:t>
      </w:r>
      <w:r w:rsidRPr="00B2347F">
        <w:t>1</w:t>
      </w:r>
      <w:r w:rsidR="005C2B65">
        <w:t>3</w:t>
      </w:r>
      <w:r w:rsidRPr="00B2347F">
        <w:t>. Tread on serpents</w:t>
      </w:r>
      <w:bookmarkEnd w:id="1830"/>
      <w:r w:rsidRPr="00B2347F">
        <w:t xml:space="preserve"> and scorpions</w:t>
      </w:r>
      <w:bookmarkEnd w:id="1831"/>
      <w:bookmarkEnd w:id="1832"/>
      <w:bookmarkEnd w:id="1833"/>
    </w:p>
    <w:p w14:paraId="750772B7" w14:textId="77777777" w:rsidR="00242418" w:rsidRPr="00B2347F" w:rsidRDefault="00242418"/>
    <w:p w14:paraId="39C8DF13"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proofErr w:type="spellStart"/>
      <w:r w:rsidRPr="00B2347F">
        <w:rPr>
          <w:i/>
        </w:rPr>
        <w:t>scolopendras</w:t>
      </w:r>
      <w:proofErr w:type="spellEnd"/>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6A22BAD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He says, </w:t>
      </w:r>
      <w:r w:rsidR="00DE7390">
        <w:rPr>
          <w:highlight w:val="white"/>
        </w:rPr>
        <w:t>‘</w:t>
      </w:r>
      <w:r w:rsidRPr="00B2347F">
        <w:rPr>
          <w:highlight w:val="white"/>
        </w:rPr>
        <w:t>Behold, I confer upon you the power of treading upon serpents and scorpions, and upon all the power of the enemy,</w:t>
      </w:r>
      <w:r w:rsidR="00DE7390">
        <w:rPr>
          <w:highlight w:val="white"/>
        </w:rPr>
        <w:t>’</w:t>
      </w:r>
      <w:r w:rsidR="002D2DBF">
        <w:rPr>
          <w:highlight w:val="white"/>
        </w:rPr>
        <w:t>”</w:t>
      </w:r>
      <w:r w:rsidRPr="00B2347F">
        <w:rPr>
          <w:highlight w:val="white"/>
        </w:rPr>
        <w:t xml:space="preserve"> </w:t>
      </w:r>
      <w:r w:rsidRPr="00B2347F">
        <w:rPr>
          <w:i/>
        </w:rPr>
        <w:t>Irenaeus Against Heresies</w:t>
      </w:r>
      <w:r w:rsidR="00192C3E" w:rsidRPr="00B2347F">
        <w:t xml:space="preserve"> book 5 ch.24.4 p.553</w:t>
      </w:r>
    </w:p>
    <w:p w14:paraId="516682E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received power to become the sons of God,</w:t>
      </w:r>
      <w:r w:rsidR="00DE7390">
        <w:t>’</w:t>
      </w:r>
      <w:r w:rsidRPr="00B2347F">
        <w:t xml:space="preserve"> and </w:t>
      </w:r>
      <w:r w:rsidR="00DE7390">
        <w:t>‘</w:t>
      </w:r>
      <w:r w:rsidRPr="00B2347F">
        <w:t>to tread on serpents and scorpions,</w:t>
      </w:r>
      <w:r w:rsidR="00DE7390">
        <w:t>’</w:t>
      </w:r>
      <w:r w:rsidRPr="00B2347F">
        <w:t xml:space="preserve"> and to rule over demons and </w:t>
      </w:r>
      <w:r w:rsidR="00DE7390">
        <w:t>‘</w:t>
      </w:r>
      <w:r w:rsidRPr="00B2347F">
        <w:t>the host of the adversary.</w:t>
      </w:r>
      <w:r w:rsidR="002D2DBF">
        <w:t>”</w:t>
      </w:r>
      <w:r w:rsidRPr="00B2347F">
        <w:t xml:space="preserve"> </w:t>
      </w:r>
      <w:r w:rsidRPr="00B2347F">
        <w:rPr>
          <w:i/>
        </w:rPr>
        <w:t>Stromata</w:t>
      </w:r>
      <w:r w:rsidRPr="00B2347F">
        <w:t xml:space="preserve"> book 4 ch.6 p.415</w:t>
      </w:r>
    </w:p>
    <w:p w14:paraId="64B8A59E"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The authority of both offices will have to be equally divided, as it proceeds from one and the same Lord, (the God) of apostles and prophets. Who is He that shall bestow </w:t>
      </w:r>
      <w:r w:rsidR="00DE7390">
        <w:rPr>
          <w:highlight w:val="white"/>
        </w:rPr>
        <w:t>‘</w:t>
      </w:r>
      <w:r w:rsidRPr="00B2347F">
        <w:rPr>
          <w:highlight w:val="white"/>
        </w:rPr>
        <w:t>the power of treading on serpents and scorpions?</w:t>
      </w:r>
      <w:r w:rsidR="00DE7390">
        <w:rPr>
          <w:highlight w:val="white"/>
        </w:rPr>
        <w:t>’</w:t>
      </w:r>
      <w:r w:rsidRPr="00B2347F">
        <w:rPr>
          <w:highlight w:val="white"/>
        </w:rPr>
        <w:t xml:space="preserve"> Shall it be He who is the Lord of all living creatures or he who is not god over a single lizard?</w:t>
      </w:r>
      <w:r w:rsidR="002D2DBF">
        <w:t>”</w:t>
      </w:r>
      <w:r w:rsidRPr="00B2347F">
        <w:t xml:space="preserve"> </w:t>
      </w:r>
      <w:r w:rsidRPr="00B2347F">
        <w:rPr>
          <w:i/>
        </w:rPr>
        <w:t>Five Books Against Marcion</w:t>
      </w:r>
      <w:r w:rsidR="00141CC2" w:rsidRPr="00B2347F">
        <w:t xml:space="preserve"> book 4 ch.24 p.388</w:t>
      </w:r>
    </w:p>
    <w:p w14:paraId="1AB6861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Jesus, who subdued the fierceness of every opposing power, and gave to us </w:t>
      </w:r>
      <w:r w:rsidR="00DE7390">
        <w:t>‘</w:t>
      </w:r>
      <w:r w:rsidRPr="00B2347F">
        <w:t>authority to tread on serpents and scorpions, and over all the power of the enemy.</w:t>
      </w:r>
      <w:r w:rsidR="00DE7390">
        <w:t>’</w:t>
      </w:r>
      <w:r w:rsidR="002D2DBF">
        <w:t>”</w:t>
      </w:r>
      <w:r w:rsidRPr="00B2347F">
        <w:t xml:space="preserve"> </w:t>
      </w:r>
      <w:r w:rsidRPr="00B2347F">
        <w:rPr>
          <w:i/>
        </w:rPr>
        <w:t>Origen Against Celsus</w:t>
      </w:r>
      <w:r w:rsidRPr="00B2347F">
        <w:t xml:space="preserve"> book 7 ch.57 p.568</w:t>
      </w:r>
    </w:p>
    <w:p w14:paraId="674355E8" w14:textId="77777777" w:rsidR="00242418" w:rsidRPr="00B2347F" w:rsidRDefault="00242418">
      <w:pPr>
        <w:ind w:left="288" w:hanging="288"/>
      </w:pPr>
      <w:r w:rsidRPr="00B2347F">
        <w:rPr>
          <w:b/>
          <w:i/>
        </w:rPr>
        <w:t>Treatise Against Novatian</w:t>
      </w:r>
      <w:r w:rsidRPr="00B2347F">
        <w:t xml:space="preserve"> (250/4-256/7 A.D.) ch.6 p.659 </w:t>
      </w:r>
      <w:r w:rsidR="002D2DBF">
        <w:t>“</w:t>
      </w:r>
      <w:r w:rsidRPr="00B2347F">
        <w:t xml:space="preserve">as He says in the Gospel: </w:t>
      </w:r>
      <w:r w:rsidR="00DE7390">
        <w:t>‘</w:t>
      </w:r>
      <w:r w:rsidRPr="00B2347F">
        <w:t>Lo, I give unto you power to tread on all the power of the enemy, and upon serpents and scorpions; and they shall not harm you.</w:t>
      </w:r>
      <w:r w:rsidR="00DE7390">
        <w:t>’</w:t>
      </w:r>
      <w:r w:rsidR="002D2DBF">
        <w:t>”</w:t>
      </w:r>
      <w:r w:rsidRPr="00B2347F">
        <w:t xml:space="preserve"> [Luke 10:19) </w:t>
      </w:r>
    </w:p>
    <w:p w14:paraId="1D43838B"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(allegorical) </w:t>
      </w:r>
      <w:r w:rsidR="002D2DBF">
        <w:t>“</w:t>
      </w:r>
      <w:r w:rsidRPr="00B2347F">
        <w:rPr>
          <w:highlight w:val="white"/>
        </w:rPr>
        <w:t>For as scorpions and serpents, which prevail on the dry ground, when cast into water, cannot prevail nor retain their venom; so also the wicked spirits, which are called scorpions and serpents, and yet are trodden under foot by us, by the power given by the Lord, cannot remain any longer in the body of a man in whom, baptized and sanctified, the Holy Spirit is beginning to dwell.</w:t>
      </w:r>
      <w:r w:rsidR="002D2DBF">
        <w:rPr>
          <w:highlight w:val="white"/>
        </w:rPr>
        <w:t>”</w:t>
      </w:r>
      <w:r w:rsidRPr="00B2347F">
        <w:rPr>
          <w:highlight w:val="white"/>
        </w:rPr>
        <w:t xml:space="preserve"> </w:t>
      </w:r>
      <w:r w:rsidRPr="00B2347F">
        <w:rPr>
          <w:i/>
        </w:rPr>
        <w:t>Epistles of Cyprian</w:t>
      </w:r>
      <w:r w:rsidRPr="00B2347F">
        <w:t xml:space="preserve"> Letter 75 ch.15 p.402</w:t>
      </w:r>
    </w:p>
    <w:p w14:paraId="421A324E" w14:textId="77777777" w:rsidR="00242418" w:rsidRPr="00B2347F" w:rsidRDefault="00242418">
      <w:pPr>
        <w:ind w:left="288" w:hanging="288"/>
      </w:pPr>
    </w:p>
    <w:p w14:paraId="0208A6C4" w14:textId="77777777" w:rsidR="00242418" w:rsidRPr="00B2347F" w:rsidRDefault="00242418">
      <w:pPr>
        <w:pStyle w:val="Heading2"/>
      </w:pPr>
      <w:bookmarkStart w:id="1834" w:name="_Toc400394367"/>
      <w:bookmarkStart w:id="1835" w:name="_Toc58618340"/>
      <w:bookmarkStart w:id="1836" w:name="_Toc62979771"/>
      <w:bookmarkStart w:id="1837" w:name="_Toc161729898"/>
      <w:r w:rsidRPr="00B2347F">
        <w:t>d</w:t>
      </w:r>
      <w:r w:rsidR="005C2B65">
        <w:t>i</w:t>
      </w:r>
      <w:r w:rsidRPr="00B2347F">
        <w:t>1</w:t>
      </w:r>
      <w:r w:rsidR="005C2B65">
        <w:t>4</w:t>
      </w:r>
      <w:r w:rsidRPr="00B2347F">
        <w:t>. God is ineffable</w:t>
      </w:r>
      <w:bookmarkEnd w:id="1834"/>
      <w:r w:rsidRPr="00B2347F">
        <w:t xml:space="preserve"> or indescribable</w:t>
      </w:r>
      <w:bookmarkEnd w:id="1835"/>
      <w:bookmarkEnd w:id="1836"/>
      <w:bookmarkEnd w:id="1837"/>
    </w:p>
    <w:p w14:paraId="20F26B2C" w14:textId="77777777" w:rsidR="00242418" w:rsidRPr="00B2347F" w:rsidRDefault="00242418"/>
    <w:p w14:paraId="0F0632C8" w14:textId="77777777" w:rsidR="00242418" w:rsidRPr="00B2347F" w:rsidRDefault="00242418">
      <w:pPr>
        <w:ind w:left="288" w:hanging="288"/>
      </w:pPr>
      <w:r w:rsidRPr="00B2347F">
        <w:rPr>
          <w:b/>
        </w:rPr>
        <w:t>Justin Martyr</w:t>
      </w:r>
      <w:r w:rsidRPr="00B2347F">
        <w:t xml:space="preserve"> (c.150 A.D.) </w:t>
      </w:r>
      <w:r w:rsidR="00241F37" w:rsidRPr="00B2347F">
        <w:t>says that God have ineffable glory and form.</w:t>
      </w:r>
      <w:r w:rsidRPr="00B2347F">
        <w:rPr>
          <w:i/>
        </w:rPr>
        <w:t xml:space="preserve"> First Apology of Justin Martyr</w:t>
      </w:r>
      <w:r w:rsidR="00241F37" w:rsidRPr="00B2347F">
        <w:t xml:space="preserve"> ch.9 p.165</w:t>
      </w:r>
    </w:p>
    <w:p w14:paraId="7BD6EB2F" w14:textId="77777777" w:rsidR="00242418" w:rsidRPr="00B2347F" w:rsidRDefault="00242418">
      <w:pPr>
        <w:autoSpaceDE w:val="0"/>
        <w:autoSpaceDN w:val="0"/>
        <w:adjustRightInd w:val="0"/>
        <w:ind w:left="288" w:hanging="288"/>
      </w:pPr>
      <w:r w:rsidRPr="00B2347F">
        <w:t xml:space="preserve">Justin Martyr (138-165 A.D.) </w:t>
      </w:r>
      <w:r w:rsidR="002D2DBF">
        <w:t>“</w:t>
      </w:r>
      <w:r w:rsidRPr="00B2347F">
        <w:rPr>
          <w:highlight w:val="white"/>
        </w:rPr>
        <w:t>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w:t>
      </w:r>
      <w:r w:rsidR="002D2DBF">
        <w:rPr>
          <w:highlight w:val="white"/>
        </w:rPr>
        <w:t>”</w:t>
      </w:r>
      <w:r w:rsidRPr="00B2347F">
        <w:rPr>
          <w:highlight w:val="white"/>
        </w:rPr>
        <w:t xml:space="preserve"> </w:t>
      </w:r>
      <w:r w:rsidRPr="00B2347F">
        <w:rPr>
          <w:i/>
        </w:rPr>
        <w:t>Dialogue with Trypho, a Jew</w:t>
      </w:r>
      <w:r w:rsidRPr="00B2347F">
        <w:t xml:space="preserve"> ch.127 p.263</w:t>
      </w:r>
    </w:p>
    <w:p w14:paraId="7F0963AE" w14:textId="77777777" w:rsidR="00E96F9F" w:rsidRPr="00B2347F" w:rsidRDefault="00E96F9F" w:rsidP="00E96F9F">
      <w:pPr>
        <w:ind w:left="288" w:hanging="288"/>
      </w:pPr>
      <w:r w:rsidRPr="00B2347F">
        <w:rPr>
          <w:b/>
        </w:rPr>
        <w:t>Athenagoras</w:t>
      </w:r>
      <w:r w:rsidRPr="00B2347F">
        <w:t xml:space="preserve"> (177 A.D.) </w:t>
      </w:r>
      <w:r>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t>”</w:t>
      </w:r>
      <w:r w:rsidRPr="00B2347F">
        <w:t xml:space="preserve"> </w:t>
      </w:r>
      <w:r w:rsidRPr="00B2347F">
        <w:rPr>
          <w:i/>
        </w:rPr>
        <w:t>A Plea for Christians</w:t>
      </w:r>
      <w:r w:rsidRPr="00B2347F">
        <w:t xml:space="preserve"> ch.10 p.133</w:t>
      </w:r>
    </w:p>
    <w:p w14:paraId="264202EC" w14:textId="77777777" w:rsidR="00242418" w:rsidRPr="00B2347F" w:rsidRDefault="00242418">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This is the alpha and omega, this is the beginning and the end, the ineffable beginning and the incomprehensible end. This is the Christ, this is the King, this is Jesus.</w:t>
      </w:r>
      <w:r w:rsidR="002D2DBF">
        <w:t>”</w:t>
      </w:r>
      <w:r w:rsidRPr="00B2347F">
        <w:t xml:space="preserve"> </w:t>
      </w:r>
      <w:r w:rsidRPr="00B2347F">
        <w:rPr>
          <w:i/>
        </w:rPr>
        <w:t>On Pascha</w:t>
      </w:r>
      <w:r w:rsidRPr="00B2347F">
        <w:t xml:space="preserve"> stanza 105 p.66</w:t>
      </w:r>
    </w:p>
    <w:p w14:paraId="4D76E33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64F67EE7" w14:textId="77777777" w:rsidR="00242418" w:rsidRPr="00B2347F" w:rsidRDefault="00242418">
      <w:pPr>
        <w:autoSpaceDE w:val="0"/>
        <w:autoSpaceDN w:val="0"/>
        <w:adjustRightInd w:val="0"/>
        <w:ind w:left="288" w:hanging="288"/>
        <w:rPr>
          <w:highlight w:val="white"/>
        </w:rPr>
      </w:pPr>
      <w:r w:rsidRPr="00B2347F">
        <w:rPr>
          <w:highlight w:val="white"/>
        </w:rPr>
        <w:t xml:space="preserve">Theophilus of </w:t>
      </w:r>
      <w:smartTag w:uri="urn:schemas-microsoft-com:office:smarttags" w:element="City">
        <w:smartTag w:uri="urn:schemas-microsoft-com:office:smarttags" w:element="place">
          <w:r w:rsidRPr="00B2347F">
            <w:rPr>
              <w:highlight w:val="white"/>
            </w:rPr>
            <w:t>Antioch</w:t>
          </w:r>
        </w:smartTag>
      </w:smartTag>
      <w:r w:rsidRPr="00B2347F">
        <w:rPr>
          <w:highlight w:val="white"/>
        </w:rPr>
        <w:t xml:space="preserve"> (168-181/188 A.D.) </w:t>
      </w:r>
      <w:r w:rsidR="002D2DBF">
        <w:rPr>
          <w:highlight w:val="white"/>
        </w:rPr>
        <w:t>“</w:t>
      </w:r>
      <w:r w:rsidRPr="00B2347F">
        <w:rPr>
          <w:highlight w:val="white"/>
        </w:rPr>
        <w:t>Hear, O man. The appearance of God is ineffable and indescribable,</w:t>
      </w:r>
      <w:r w:rsidR="002D2DBF">
        <w:rPr>
          <w:highlight w:val="white"/>
        </w:rPr>
        <w:t>”</w:t>
      </w:r>
      <w:r w:rsidRPr="00B2347F">
        <w:rPr>
          <w:highlight w:val="white"/>
        </w:rPr>
        <w:t xml:space="preserve"> </w:t>
      </w:r>
      <w:r w:rsidRPr="00B2347F">
        <w:rPr>
          <w:i/>
          <w:highlight w:val="white"/>
        </w:rPr>
        <w:t>Theophilus to Autolycus</w:t>
      </w:r>
      <w:r w:rsidRPr="00B2347F">
        <w:rPr>
          <w:highlight w:val="white"/>
        </w:rPr>
        <w:t xml:space="preserve"> book 1 ch.3 p.89</w:t>
      </w:r>
    </w:p>
    <w:p w14:paraId="5F6F5548" w14:textId="2B5E4735" w:rsidR="00242418" w:rsidRPr="00B2347F" w:rsidRDefault="00242418">
      <w:pPr>
        <w:autoSpaceDE w:val="0"/>
        <w:autoSpaceDN w:val="0"/>
        <w:adjustRightInd w:val="0"/>
        <w:ind w:left="288" w:hanging="288"/>
      </w:pPr>
      <w:r w:rsidRPr="00B2347F">
        <w:rPr>
          <w:b/>
        </w:rPr>
        <w:t>Irenaeus of Lyons</w:t>
      </w:r>
      <w:r w:rsidRPr="00B2347F">
        <w:t xml:space="preserve"> (182-188 A.D.) </w:t>
      </w:r>
      <w:r w:rsidR="002D2DBF">
        <w:t>“</w:t>
      </w:r>
      <w:r w:rsidRPr="00B2347F">
        <w:rPr>
          <w:highlight w:val="white"/>
        </w:rPr>
        <w:t>But to allege that those things which are super-celestial and spiritual, and, as far as we are concerned, invisible and ineffable, are in their turn the types of celestial things and of another Pleroma, and [to say] that God is the image of another Father, is to play the part both of wanderers from the truth, and of absolutely foolish and stupid persons.</w:t>
      </w:r>
      <w:r w:rsidR="002D2DBF">
        <w:rPr>
          <w:highlight w:val="white"/>
        </w:rPr>
        <w:t>”</w:t>
      </w:r>
      <w:r w:rsidRPr="00B2347F">
        <w:rPr>
          <w:highlight w:val="white"/>
        </w:rPr>
        <w:t xml:space="preserve"> </w:t>
      </w:r>
      <w:r w:rsidRPr="00B2347F">
        <w:rPr>
          <w:i/>
        </w:rPr>
        <w:t>Irenaeus Against Heresies</w:t>
      </w:r>
      <w:r w:rsidRPr="00B2347F">
        <w:t xml:space="preserve"> book 4 ch.19.1 p.486-487</w:t>
      </w:r>
    </w:p>
    <w:p w14:paraId="4D27A48A" w14:textId="77777777" w:rsidR="00644615" w:rsidRPr="00B2347F" w:rsidRDefault="00644615" w:rsidP="00644615">
      <w:pPr>
        <w:ind w:left="288" w:hanging="288"/>
      </w:pPr>
      <w:r w:rsidRPr="00B2347F">
        <w:t xml:space="preserve">Irenaeus of Lyons (c.160-202 A.D.) </w:t>
      </w:r>
      <w:r>
        <w:t>(implied) “although the sublimity and greatness of this God is unspeakable.</w:t>
      </w:r>
      <w:r w:rsidRPr="00B2347F">
        <w:t xml:space="preserve">. </w:t>
      </w:r>
      <w:r w:rsidRPr="00B2347F">
        <w:rPr>
          <w:i/>
        </w:rPr>
        <w:t>Proof of Apostolic Preaching</w:t>
      </w:r>
      <w:r w:rsidRPr="00B2347F">
        <w:t xml:space="preserve"> ch.</w:t>
      </w:r>
      <w:r>
        <w:t>8</w:t>
      </w:r>
      <w:r w:rsidRPr="00B2347F">
        <w:t>.</w:t>
      </w:r>
    </w:p>
    <w:p w14:paraId="04E025D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Zephaniah the prophet? </w:t>
      </w:r>
      <w:r w:rsidR="00DE7390">
        <w:t>‘</w:t>
      </w:r>
      <w:r w:rsidRPr="00B2347F">
        <w:t>And the Spirit of the Lord took me, and brought me up to the fifth heaven, and I beheld angels called Lords; and their diadem was set on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 See also </w:t>
      </w:r>
      <w:r w:rsidRPr="00B2347F">
        <w:rPr>
          <w:i/>
        </w:rPr>
        <w:t>Stromata</w:t>
      </w:r>
      <w:r w:rsidRPr="00B2347F">
        <w:t xml:space="preserve"> book 5 ch.6 p.452.</w:t>
      </w:r>
    </w:p>
    <w:p w14:paraId="2619600F" w14:textId="77777777" w:rsidR="00242418" w:rsidRPr="00B2347F" w:rsidRDefault="00242418">
      <w:pPr>
        <w:ind w:left="288" w:hanging="288"/>
      </w:pPr>
      <w:r w:rsidRPr="00B2347F">
        <w:rPr>
          <w:b/>
        </w:rPr>
        <w:t>Tertullian</w:t>
      </w:r>
      <w:r w:rsidRPr="00B2347F">
        <w:t xml:space="preserve"> (198-220 A.D.) </w:t>
      </w:r>
      <w:r w:rsidR="002D2DBF">
        <w:t>“</w:t>
      </w:r>
      <w:r w:rsidRPr="00B2347F">
        <w:t>The eye cannot see Him [the One God], though He is (spiritually) visible. He is incomprehensible, though in grace He is manifested. He is beyond our utmost thought, though our human faculties conceive of Him.</w:t>
      </w:r>
      <w:r w:rsidR="002D2DBF">
        <w:t>”</w:t>
      </w:r>
      <w:r w:rsidRPr="00B2347F">
        <w:t xml:space="preserve"> </w:t>
      </w:r>
      <w:r w:rsidRPr="00B2347F">
        <w:rPr>
          <w:i/>
        </w:rPr>
        <w:t>Apology</w:t>
      </w:r>
      <w:r w:rsidRPr="00B2347F">
        <w:t xml:space="preserve"> ch.17 p.31-32</w:t>
      </w:r>
    </w:p>
    <w:p w14:paraId="3686F1F2" w14:textId="77777777" w:rsidR="00242418" w:rsidRPr="00B2347F" w:rsidRDefault="00242418">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For you have it not in your power to acquaint yourself with the practised and indescribable art (method) of the Maker, but only to see, and understand, and believe that man is</w:t>
      </w:r>
      <w:r w:rsidRPr="00B2347F">
        <w:t xml:space="preserve"> God</w:t>
      </w:r>
      <w:r w:rsidR="00DE7390">
        <w:t>’</w:t>
      </w:r>
      <w:r w:rsidRPr="00B2347F">
        <w:t>s work.</w:t>
      </w:r>
      <w:r w:rsidR="002D2DBF">
        <w:t>”</w:t>
      </w:r>
      <w:r w:rsidRPr="00B2347F">
        <w:t xml:space="preserve"> </w:t>
      </w:r>
      <w:r w:rsidRPr="00B2347F">
        <w:rPr>
          <w:i/>
        </w:rPr>
        <w:t>Against the Heresy of One Noetus</w:t>
      </w:r>
      <w:r w:rsidRPr="00B2347F">
        <w:t xml:space="preserve"> ch.16 p.229</w:t>
      </w:r>
    </w:p>
    <w:p w14:paraId="71FCAA3A" w14:textId="77777777" w:rsidR="00703C6D" w:rsidRPr="00B2347F" w:rsidRDefault="00703C6D" w:rsidP="00703C6D">
      <w:pPr>
        <w:ind w:left="288" w:hanging="288"/>
      </w:pPr>
      <w:r w:rsidRPr="00B2347F">
        <w:t>Hippolytus</w:t>
      </w:r>
      <w:r w:rsidR="00606FBC" w:rsidRPr="00B2347F">
        <w:t xml:space="preserve"> of Portus</w:t>
      </w:r>
      <w:r w:rsidRPr="00B2347F">
        <w:t xml:space="preserve"> (222-235/236 A.D.) says that God has </w:t>
      </w:r>
      <w:r w:rsidR="002D2DBF">
        <w:t>“</w:t>
      </w:r>
      <w:r w:rsidRPr="00B2347F">
        <w:t>incomprehensibility</w:t>
      </w:r>
      <w:r w:rsidR="002D2DBF">
        <w:t>”</w:t>
      </w:r>
      <w:r w:rsidRPr="00B2347F">
        <w:t xml:space="preserve"> </w:t>
      </w:r>
      <w:r w:rsidRPr="00E96F9F">
        <w:rPr>
          <w:i/>
        </w:rPr>
        <w:t xml:space="preserve">Against Beron and </w:t>
      </w:r>
      <w:r w:rsidR="00606FBC" w:rsidRPr="00E96F9F">
        <w:rPr>
          <w:i/>
        </w:rPr>
        <w:t>H</w:t>
      </w:r>
      <w:r w:rsidRPr="00E96F9F">
        <w:rPr>
          <w:i/>
        </w:rPr>
        <w:t>elix</w:t>
      </w:r>
      <w:r w:rsidRPr="00B2347F">
        <w:t xml:space="preserve"> fragment 6 p.233</w:t>
      </w:r>
    </w:p>
    <w:p w14:paraId="051B60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He [God] would do it by His ineffable power. For it is not with God as with us;</w:t>
      </w:r>
      <w:r w:rsidR="002D2DBF">
        <w:t>”</w:t>
      </w:r>
      <w:r w:rsidRPr="00B2347F">
        <w:t xml:space="preserve"> </w:t>
      </w:r>
      <w:r w:rsidRPr="00B2347F">
        <w:rPr>
          <w:i/>
        </w:rPr>
        <w:t>Commentary on Matthew</w:t>
      </w:r>
      <w:r w:rsidRPr="00B2347F">
        <w:t xml:space="preserve"> book 14 ch.9 p.500</w:t>
      </w:r>
    </w:p>
    <w:p w14:paraId="06593641" w14:textId="5FC59352" w:rsidR="00242418" w:rsidRPr="00B2347F" w:rsidRDefault="00242418">
      <w:pPr>
        <w:ind w:left="288" w:hanging="288"/>
        <w:rPr>
          <w:highlight w:val="white"/>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had suffered injury, even by the same receiving into itself in an ineffable</w:t>
      </w:r>
      <w:r w:rsidRPr="00B2347F">
        <w:t>.</w:t>
      </w:r>
      <w:r w:rsidR="002D2DBF">
        <w:t>”</w:t>
      </w:r>
      <w:r w:rsidR="00627868">
        <w:t xml:space="preserve"> homily </w:t>
      </w:r>
      <w:r w:rsidR="00551656" w:rsidRPr="00B2347F">
        <w:rPr>
          <w:i/>
        </w:rPr>
        <w:t>on the Cross and Passion of Christ</w:t>
      </w:r>
      <w:r w:rsidR="00551656" w:rsidRPr="00B2347F">
        <w:t xml:space="preserve"> ch.1 p.399</w:t>
      </w:r>
      <w:r w:rsidRPr="00B2347F">
        <w:rPr>
          <w:highlight w:val="white"/>
        </w:rPr>
        <w:t xml:space="preserve"> </w:t>
      </w:r>
    </w:p>
    <w:p w14:paraId="278307D3" w14:textId="77777777" w:rsidR="00242418" w:rsidRPr="00B2347F" w:rsidRDefault="00242418">
      <w:pPr>
        <w:autoSpaceDE w:val="0"/>
        <w:autoSpaceDN w:val="0"/>
        <w:adjustRightInd w:val="0"/>
        <w:ind w:left="288" w:hanging="288"/>
      </w:pPr>
      <w:r w:rsidRPr="00B2347F">
        <w:t>Lactantius (c.303-320/325 A.D.) (partial) says the Greeks taught the [Mercury Trismegistus was ineffable, and they really applied to God.</w:t>
      </w:r>
      <w:r w:rsidR="00E96F9F">
        <w:t>]</w:t>
      </w:r>
      <w:r w:rsidRPr="00B2347F">
        <w:t xml:space="preserve"> </w:t>
      </w:r>
      <w:r w:rsidR="002D2DBF">
        <w:t>“</w:t>
      </w:r>
      <w:r w:rsidRPr="00B2347F">
        <w:rPr>
          <w:highlight w:val="white"/>
        </w:rPr>
        <w:t xml:space="preserve">And of this divine speech not even the philosophers were ignorant, since Zeno represents the </w:t>
      </w:r>
      <w:r w:rsidRPr="00B2347F">
        <w:rPr>
          <w:i/>
          <w:highlight w:val="white"/>
        </w:rPr>
        <w:t>Logos</w:t>
      </w:r>
      <w:r w:rsidRPr="00B2347F">
        <w:rPr>
          <w:highlight w:val="white"/>
        </w:rPr>
        <w:t xml:space="preserve"> as the arranger of the established order of things, and the framer of the universe: whom also He calls Fate, and the necessity of things, and God, and the soul of Jupiter, in accordance with the custom, indeed, by which they are wont to regard Jupiter as God. But the words are no obstacle, since the sentiment is in agreement with the truth. For it is the spirit of God which he named the soul of Jupiter. For Trismegistus, who by some means or other searched into almost all truth, often described the excellence and majesty of the word, as the instance before mentioned declares, in which he acknowledges that there is an ineffable and sacred speech, the relation of which exceeds the measure of man</w:t>
      </w:r>
      <w:r w:rsidR="00DE7390">
        <w:rPr>
          <w:highlight w:val="white"/>
        </w:rPr>
        <w:t>’</w:t>
      </w:r>
      <w:r w:rsidRPr="00B2347F">
        <w:rPr>
          <w:highlight w:val="white"/>
        </w:rPr>
        <w:t>s ability.</w:t>
      </w:r>
      <w:r w:rsidR="002D2DBF">
        <w:rPr>
          <w:highlight w:val="white"/>
        </w:rPr>
        <w:t>”</w:t>
      </w:r>
      <w:r w:rsidRPr="00B2347F">
        <w:rPr>
          <w:highlight w:val="white"/>
        </w:rPr>
        <w:t xml:space="preserve"> </w:t>
      </w:r>
      <w:r w:rsidRPr="00B2347F">
        <w:rPr>
          <w:i/>
        </w:rPr>
        <w:t>The Divine Institutes</w:t>
      </w:r>
      <w:r w:rsidRPr="00B2347F">
        <w:t xml:space="preserve"> book 4 ch.107</w:t>
      </w:r>
    </w:p>
    <w:p w14:paraId="68CFE392"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(321 A.D.) (partial, ineffable mystery) </w:t>
      </w:r>
      <w:r w:rsidR="002D2DBF">
        <w:t>“</w:t>
      </w:r>
      <w:r w:rsidRPr="00B2347F">
        <w:t>These men, therefore, who have dared such things against Christ; who have partly in public derided the Christian religion; partly seek to traduce and inform against its professors before the judgment-seats; who in a time of peace, as far as in them lies, have stirred up a persecution against us; who have enervated the ineffable mystery of Christ</w:t>
      </w:r>
      <w:r w:rsidR="00DE7390">
        <w:t>’</w:t>
      </w:r>
      <w:r w:rsidRPr="00B2347F">
        <w:t>s generation; from these, I say, beloved and like-minded brethren, turning away in aversion,</w:t>
      </w:r>
      <w:r w:rsidR="002D2DBF">
        <w:t>”</w:t>
      </w:r>
      <w:r w:rsidRPr="00B2347F">
        <w:t xml:space="preserve"> </w:t>
      </w:r>
      <w:r w:rsidRPr="00B2347F">
        <w:rPr>
          <w:i/>
        </w:rPr>
        <w:t>Letters on the Arian Heresy</w:t>
      </w:r>
      <w:r w:rsidRPr="00B2347F">
        <w:t xml:space="preserve"> letter 1 ch.14 p.296</w:t>
      </w:r>
    </w:p>
    <w:p w14:paraId="0A5A418B" w14:textId="77777777" w:rsidR="00032519" w:rsidRDefault="00032519" w:rsidP="00032519">
      <w:pPr>
        <w:ind w:left="288" w:hanging="288"/>
      </w:pPr>
      <w:r w:rsidRPr="00035985">
        <w:rPr>
          <w:b/>
        </w:rPr>
        <w:t>Eusebius of Caesarea</w:t>
      </w:r>
      <w:r>
        <w:t xml:space="preserve"> (318-325 A.D.) (implied) says that God’s power is ineffable. </w:t>
      </w:r>
      <w:r w:rsidRPr="00792CEF">
        <w:rPr>
          <w:i/>
        </w:rPr>
        <w:t>Preparation for the Gospel</w:t>
      </w:r>
      <w:r>
        <w:t xml:space="preserve"> book 2 ch.4 p.16</w:t>
      </w:r>
    </w:p>
    <w:p w14:paraId="43911B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30D446AF" w14:textId="77777777" w:rsidR="00242418" w:rsidRPr="00B2347F" w:rsidRDefault="00242418"/>
    <w:p w14:paraId="5AA8775F" w14:textId="77777777" w:rsidR="00242418" w:rsidRPr="00B2347F" w:rsidRDefault="00242418">
      <w:pPr>
        <w:ind w:left="288" w:hanging="288"/>
        <w:rPr>
          <w:b/>
          <w:u w:val="single"/>
        </w:rPr>
      </w:pPr>
      <w:r w:rsidRPr="00B2347F">
        <w:rPr>
          <w:b/>
          <w:u w:val="single"/>
        </w:rPr>
        <w:t>Among corrupt or spurious works</w:t>
      </w:r>
    </w:p>
    <w:p w14:paraId="0BF86283" w14:textId="77777777" w:rsidR="00242418" w:rsidRPr="00B2347F" w:rsidRDefault="00242418">
      <w:pPr>
        <w:ind w:left="288" w:hanging="288"/>
      </w:pPr>
      <w:r w:rsidRPr="00B2347F">
        <w:rPr>
          <w:b/>
        </w:rPr>
        <w:t xml:space="preserve">pseudo-Clement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(not in volume 1, only the later volume 9) </w:t>
      </w:r>
      <w:r w:rsidR="002D2DBF">
        <w:t>“</w:t>
      </w:r>
      <w:r w:rsidRPr="00B2347F">
        <w:rPr>
          <w:highlight w:val="white"/>
        </w:rPr>
        <w:t>of the kingdom by Thy glorious and ineffable might, to the end that we may know</w:t>
      </w:r>
      <w:r w:rsidR="002D2DBF">
        <w:t>”</w:t>
      </w:r>
      <w:r w:rsidRPr="00B2347F">
        <w:t xml:space="preserve"> </w:t>
      </w:r>
      <w:r w:rsidRPr="00B2347F">
        <w:rPr>
          <w:i/>
        </w:rPr>
        <w:t>1 Clement</w:t>
      </w:r>
      <w:r w:rsidRPr="00B2347F">
        <w:t xml:space="preserve"> vol.9 ch.61 </w:t>
      </w:r>
      <w:r w:rsidR="00AC4B52" w:rsidRPr="00B2347F">
        <w:t xml:space="preserve">vol.9 </w:t>
      </w:r>
      <w:r w:rsidRPr="00B2347F">
        <w:t>p</w:t>
      </w:r>
      <w:r w:rsidR="003C55FD" w:rsidRPr="00B2347F">
        <w:t>.</w:t>
      </w:r>
      <w:r w:rsidR="00AC4B52" w:rsidRPr="00B2347F">
        <w:t>244</w:t>
      </w:r>
    </w:p>
    <w:p w14:paraId="52E7FDC0" w14:textId="77777777" w:rsidR="00242418" w:rsidRPr="00B2347F" w:rsidRDefault="00242418">
      <w:pPr>
        <w:ind w:left="288" w:hanging="288"/>
      </w:pPr>
      <w:r w:rsidRPr="00B2347F">
        <w:rPr>
          <w:b/>
        </w:rPr>
        <w:t>pseudo-Methodius</w:t>
      </w:r>
      <w:r w:rsidRPr="00B2347F">
        <w:t xml:space="preserve"> (after 312 A.D.) </w:t>
      </w:r>
      <w:r w:rsidR="002D2DBF">
        <w:t>“</w:t>
      </w:r>
      <w:r w:rsidRPr="00B2347F">
        <w:t>in a manner ineffable, and without corruption, has become man.</w:t>
      </w:r>
      <w:r w:rsidR="002D2DBF">
        <w:t>”</w:t>
      </w:r>
      <w:r w:rsidRPr="00B2347F">
        <w:t xml:space="preserve"> </w:t>
      </w:r>
      <w:r w:rsidRPr="00B2347F">
        <w:rPr>
          <w:i/>
        </w:rPr>
        <w:t>Oration Concerning Simeon and Anna</w:t>
      </w:r>
      <w:r w:rsidRPr="00B2347F">
        <w:t xml:space="preserve"> ch.8 p.388</w:t>
      </w:r>
    </w:p>
    <w:p w14:paraId="28FE9780" w14:textId="77777777" w:rsidR="00242418" w:rsidRPr="00B2347F" w:rsidRDefault="00242418"/>
    <w:p w14:paraId="4A06E0CB" w14:textId="77777777" w:rsidR="00242418" w:rsidRPr="00B2347F" w:rsidRDefault="00242418">
      <w:pPr>
        <w:rPr>
          <w:b/>
          <w:u w:val="single"/>
        </w:rPr>
      </w:pPr>
      <w:r w:rsidRPr="00B2347F">
        <w:rPr>
          <w:b/>
          <w:u w:val="single"/>
        </w:rPr>
        <w:t>Among heretics</w:t>
      </w:r>
    </w:p>
    <w:p w14:paraId="04EA96AE" w14:textId="77777777" w:rsidR="00242418" w:rsidRPr="00B2347F" w:rsidRDefault="00242418">
      <w:pPr>
        <w:autoSpaceDE w:val="0"/>
        <w:autoSpaceDN w:val="0"/>
        <w:adjustRightInd w:val="0"/>
        <w:ind w:left="288" w:hanging="288"/>
        <w:rPr>
          <w:i/>
          <w:highlight w:val="white"/>
        </w:rPr>
      </w:pPr>
      <w:r w:rsidRPr="00B2347F">
        <w:rPr>
          <w:b/>
          <w:highlight w:val="white"/>
        </w:rPr>
        <w:t>Tatian</w:t>
      </w:r>
      <w:r w:rsidRPr="00B2347F">
        <w:rPr>
          <w:highlight w:val="white"/>
        </w:rPr>
        <w:t xml:space="preserve"> </w:t>
      </w:r>
      <w:r w:rsidR="00DA526C">
        <w:rPr>
          <w:highlight w:val="white"/>
        </w:rPr>
        <w:t>(c.172 A.D.)</w:t>
      </w:r>
      <w:r w:rsidRPr="00B2347F">
        <w:rPr>
          <w:highlight w:val="white"/>
        </w:rPr>
        <w:t xml:space="preserve"> </w:t>
      </w:r>
      <w:r w:rsidR="002D2DBF">
        <w:rPr>
          <w:highlight w:val="white"/>
        </w:rPr>
        <w:t>“</w:t>
      </w:r>
      <w:r w:rsidRPr="00B2347F">
        <w:rPr>
          <w:highlight w:val="white"/>
        </w:rPr>
        <w:t>ineffable God to be presented with gifts; for He who is in want of nothing is</w:t>
      </w:r>
      <w:r w:rsidR="002D2DBF">
        <w:rPr>
          <w:highlight w:val="white"/>
        </w:rPr>
        <w:t>”</w:t>
      </w:r>
      <w:r w:rsidRPr="00B2347F">
        <w:rPr>
          <w:highlight w:val="white"/>
        </w:rPr>
        <w:t xml:space="preserve"> </w:t>
      </w:r>
      <w:r w:rsidRPr="00B2347F">
        <w:rPr>
          <w:i/>
          <w:highlight w:val="white"/>
        </w:rPr>
        <w:t>Address of Tatian to the Greeks</w:t>
      </w:r>
    </w:p>
    <w:p w14:paraId="5D164026" w14:textId="1B9894EC"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“by the ineffable hand [of God]. </w:t>
      </w:r>
      <w:r w:rsidRPr="00B2347F">
        <w:t xml:space="preserve">homily </w:t>
      </w:r>
      <w:r>
        <w:t>18</w:t>
      </w:r>
      <w:r w:rsidRPr="00B2347F">
        <w:t xml:space="preserve"> ch.</w:t>
      </w:r>
      <w:r>
        <w:t>10</w:t>
      </w:r>
      <w:r w:rsidRPr="00B2347F">
        <w:t xml:space="preserve"> p.</w:t>
      </w:r>
      <w:r>
        <w:t>327. See also ibid (implied) homily 16 ch.18 p.316.</w:t>
      </w:r>
    </w:p>
    <w:p w14:paraId="36A336E7" w14:textId="77777777" w:rsidR="00881675" w:rsidRPr="00660796" w:rsidRDefault="00881675" w:rsidP="00881675">
      <w:pPr>
        <w:ind w:left="288" w:hanging="288"/>
      </w:pPr>
      <w:r w:rsidRPr="00660796">
        <w:t xml:space="preserve">The Ebionite </w:t>
      </w:r>
      <w:r w:rsidRPr="00660796">
        <w:rPr>
          <w:b/>
          <w:i/>
        </w:rPr>
        <w:t>Recognitions of Clement</w:t>
      </w:r>
      <w:r w:rsidRPr="00660796">
        <w:t xml:space="preserve"> (c.211-231 A.D.) book 3 ch.17 p.118 speaks of </w:t>
      </w:r>
      <w:r w:rsidR="002D2DBF" w:rsidRPr="00660796">
        <w:t>“</w:t>
      </w:r>
      <w:r w:rsidRPr="00660796">
        <w:t>the ineffable Father</w:t>
      </w:r>
      <w:r w:rsidR="002D2DBF" w:rsidRPr="00660796">
        <w:t>”</w:t>
      </w:r>
    </w:p>
    <w:p w14:paraId="2E7DFD68" w14:textId="77777777" w:rsidR="004E7CB0" w:rsidRPr="00660796" w:rsidRDefault="004E7CB0" w:rsidP="004E7CB0">
      <w:pPr>
        <w:ind w:left="288" w:hanging="288"/>
      </w:pPr>
      <w:r w:rsidRPr="00660796">
        <w:t xml:space="preserve">The Ebionite </w:t>
      </w:r>
      <w:r w:rsidRPr="00660796">
        <w:rPr>
          <w:bCs/>
          <w:i/>
        </w:rPr>
        <w:t>Recognitions of Clement</w:t>
      </w:r>
      <w:r w:rsidRPr="00660796">
        <w:t xml:space="preserve"> (c.211-231 A.D.) book 2 ch.43 p.109 says that God is ineffable.</w:t>
      </w:r>
    </w:p>
    <w:p w14:paraId="326F4F2E" w14:textId="77777777" w:rsidR="00242418" w:rsidRPr="00B2347F" w:rsidRDefault="00CC0CB0" w:rsidP="00CC0CB0">
      <w:pPr>
        <w:ind w:left="288" w:hanging="288"/>
      </w:pPr>
      <w:r w:rsidRPr="00B2347F">
        <w:rPr>
          <w:b/>
        </w:rPr>
        <w:t>Gnostics</w:t>
      </w:r>
      <w:r w:rsidRPr="00B2347F">
        <w:t xml:space="preserve"> believe God is indescribable according to Hippolytus (222-235/236 A.D.) </w:t>
      </w:r>
      <w:r w:rsidRPr="00B2347F">
        <w:rPr>
          <w:i/>
        </w:rPr>
        <w:t>Refutation of All Heresies</w:t>
      </w:r>
      <w:r w:rsidRPr="00B2347F">
        <w:t xml:space="preserve"> book 5 ch.3 p.53</w:t>
      </w:r>
    </w:p>
    <w:p w14:paraId="733D6DBA"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ch.2 p.62 </w:t>
      </w:r>
      <w:r w:rsidR="00EF73DD">
        <w:t xml:space="preserve">and ch.15 p.99 </w:t>
      </w:r>
      <w:r w:rsidRPr="00B2347F">
        <w:t>says that God is ineffable.</w:t>
      </w:r>
    </w:p>
    <w:p w14:paraId="16A7667E" w14:textId="77777777" w:rsidR="00CC0CB0" w:rsidRPr="00B2347F" w:rsidRDefault="00CC0CB0"/>
    <w:p w14:paraId="5C7D9FAA" w14:textId="5598D757" w:rsidR="00242418" w:rsidRPr="00B2347F" w:rsidRDefault="00242418">
      <w:pPr>
        <w:pStyle w:val="Heading2"/>
      </w:pPr>
      <w:bookmarkStart w:id="1838" w:name="_Toc58618342"/>
      <w:bookmarkStart w:id="1839" w:name="_Toc62979773"/>
      <w:bookmarkStart w:id="1840" w:name="_Toc161729899"/>
      <w:r w:rsidRPr="00B2347F">
        <w:t>d</w:t>
      </w:r>
      <w:r w:rsidR="005C2B65">
        <w:t>i</w:t>
      </w:r>
      <w:r w:rsidRPr="00B2347F">
        <w:t>1</w:t>
      </w:r>
      <w:r w:rsidR="00501863">
        <w:t>5</w:t>
      </w:r>
      <w:r w:rsidR="008320C4" w:rsidRPr="00B2347F">
        <w:t>. People</w:t>
      </w:r>
      <w:r w:rsidRPr="00B2347F">
        <w:t xml:space="preserve"> can have worthiness related</w:t>
      </w:r>
      <w:r w:rsidR="008115ED" w:rsidRPr="00B2347F">
        <w:t xml:space="preserve"> </w:t>
      </w:r>
      <w:r w:rsidRPr="00B2347F">
        <w:t>to salvation</w:t>
      </w:r>
      <w:bookmarkEnd w:id="1838"/>
      <w:bookmarkEnd w:id="1839"/>
      <w:bookmarkEnd w:id="1840"/>
    </w:p>
    <w:p w14:paraId="5A6330D2" w14:textId="77777777" w:rsidR="00242418" w:rsidRDefault="00242418"/>
    <w:p w14:paraId="2A54CFFE" w14:textId="77777777" w:rsidR="007552B3" w:rsidRDefault="007552B3">
      <w:r>
        <w:t>Matthew 10:13 (implied) if you come to a worthy house</w:t>
      </w:r>
    </w:p>
    <w:p w14:paraId="12BC05BD" w14:textId="77777777" w:rsidR="00E308E0" w:rsidRPr="00B2347F" w:rsidRDefault="00E308E0">
      <w:r>
        <w:t>Revelation 3:4f</w:t>
      </w:r>
    </w:p>
    <w:p w14:paraId="5234DB8E" w14:textId="77777777" w:rsidR="00242418" w:rsidRPr="00B2347F" w:rsidRDefault="00242418">
      <w:r w:rsidRPr="00B2347F">
        <w:t>(partial) Acts 10:30-31,35 (no mention of worthy though)</w:t>
      </w:r>
    </w:p>
    <w:p w14:paraId="50D7C3C1" w14:textId="77777777" w:rsidR="00242418" w:rsidRDefault="00242418"/>
    <w:p w14:paraId="007DB5E8" w14:textId="77777777" w:rsidR="007552B3" w:rsidRDefault="007552B3">
      <w:r w:rsidRPr="007552B3">
        <w:rPr>
          <w:b/>
        </w:rPr>
        <w:t>p110</w:t>
      </w:r>
      <w:r>
        <w:t xml:space="preserve"> (</w:t>
      </w:r>
      <w:r w:rsidR="00F11A4D">
        <w:t>late 3rd century</w:t>
      </w:r>
      <w:r>
        <w:t xml:space="preserve"> </w:t>
      </w:r>
      <w:r w:rsidR="00F11A4D">
        <w:t xml:space="preserve">(Mt 10:13-15, 25-27) </w:t>
      </w:r>
      <w:r>
        <w:t>(implied) Matthew 10:13</w:t>
      </w:r>
    </w:p>
    <w:p w14:paraId="71B8433F" w14:textId="77777777" w:rsidR="007552B3" w:rsidRPr="00B2347F" w:rsidRDefault="007552B3"/>
    <w:p w14:paraId="44F8AA0B" w14:textId="77777777" w:rsidR="00B17505" w:rsidRPr="00B2347F" w:rsidRDefault="00B17505" w:rsidP="00B17505">
      <w:pPr>
        <w:autoSpaceDE w:val="0"/>
        <w:autoSpaceDN w:val="0"/>
        <w:adjustRightInd w:val="0"/>
        <w:ind w:left="288" w:hanging="288"/>
        <w:rPr>
          <w:szCs w:val="24"/>
        </w:rPr>
      </w:pPr>
      <w:r w:rsidRPr="00B2347F">
        <w:rPr>
          <w:b/>
          <w:szCs w:val="24"/>
        </w:rPr>
        <w:t>Papias</w:t>
      </w:r>
      <w:r w:rsidRPr="00B2347F">
        <w:rPr>
          <w:szCs w:val="24"/>
        </w:rPr>
        <w:t xml:space="preserve"> (</w:t>
      </w:r>
      <w:r w:rsidRPr="00B2347F">
        <w:t>95-110 A.D.</w:t>
      </w:r>
      <w:r w:rsidRPr="00B2347F">
        <w:rPr>
          <w:szCs w:val="24"/>
        </w:rPr>
        <w:t xml:space="preserve">) </w:t>
      </w:r>
      <w:r w:rsidR="002D2DBF">
        <w:rPr>
          <w:szCs w:val="24"/>
        </w:rPr>
        <w:t>“</w:t>
      </w:r>
      <w:r w:rsidRPr="00B2347F">
        <w:rPr>
          <w:rFonts w:cs="Consolas"/>
          <w:szCs w:val="24"/>
          <w:highlight w:val="white"/>
        </w:rPr>
        <w:t xml:space="preserve">As the presbyters say, then those who are deemed worthy of an abode in heaven shall go there, others shall enjoy the delights of Paradise, and others shall possess the </w:t>
      </w:r>
      <w:proofErr w:type="spellStart"/>
      <w:r w:rsidRPr="00B2347F">
        <w:rPr>
          <w:rFonts w:cs="Consolas"/>
          <w:szCs w:val="24"/>
          <w:highlight w:val="white"/>
        </w:rPr>
        <w:t>splendour</w:t>
      </w:r>
      <w:proofErr w:type="spellEnd"/>
      <w:r w:rsidRPr="00B2347F">
        <w:rPr>
          <w:rFonts w:cs="Consolas"/>
          <w:szCs w:val="24"/>
          <w:highlight w:val="white"/>
        </w:rPr>
        <w:t xml:space="preserve"> of the city; for everywhere the Saviour will be seen, according as they shall be worthy who see Him.</w:t>
      </w:r>
      <w:r w:rsidR="002D2DBF">
        <w:rPr>
          <w:szCs w:val="24"/>
        </w:rPr>
        <w:t>”</w:t>
      </w:r>
      <w:r w:rsidRPr="00B2347F">
        <w:rPr>
          <w:szCs w:val="24"/>
        </w:rPr>
        <w:t xml:space="preserve"> Fragment 5 p.154</w:t>
      </w:r>
    </w:p>
    <w:p w14:paraId="12A04B6E" w14:textId="77777777" w:rsidR="00E931DD" w:rsidRPr="00B2347F" w:rsidRDefault="00E931DD" w:rsidP="00E931DD">
      <w:pPr>
        <w:autoSpaceDE w:val="0"/>
        <w:autoSpaceDN w:val="0"/>
        <w:adjustRightInd w:val="0"/>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ch.14 p.</w:t>
      </w:r>
      <w:r w:rsidR="004C0DC7" w:rsidRPr="00B2347F">
        <w:rPr>
          <w:szCs w:val="24"/>
        </w:rPr>
        <w:t>146</w:t>
      </w:r>
      <w:r w:rsidRPr="00B2347F">
        <w:rPr>
          <w:szCs w:val="24"/>
        </w:rPr>
        <w:t xml:space="preserve"> (Partial, tablets, not salvation) </w:t>
      </w:r>
      <w:r w:rsidR="002D2DBF">
        <w:rPr>
          <w:szCs w:val="24"/>
        </w:rPr>
        <w:t>“</w:t>
      </w:r>
      <w:r w:rsidRPr="00B2347F">
        <w:rPr>
          <w:rFonts w:cs="Consolas"/>
          <w:szCs w:val="24"/>
          <w:highlight w:val="white"/>
        </w:rPr>
        <w:t xml:space="preserve">Lord said to Moses, </w:t>
      </w:r>
      <w:r w:rsidR="00DE7390">
        <w:rPr>
          <w:rFonts w:cs="Consolas"/>
          <w:szCs w:val="24"/>
          <w:highlight w:val="white"/>
        </w:rPr>
        <w:t>‘</w:t>
      </w:r>
      <w:r w:rsidRPr="00B2347F">
        <w:rPr>
          <w:rFonts w:cs="Consolas"/>
          <w:szCs w:val="24"/>
          <w:highlight w:val="white"/>
        </w:rPr>
        <w:t xml:space="preserve">Moses, Moses, go down quickly; for thy people hath sinned, whom thou didst bring out of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And Moses understood that they had again made molten images; and he threw the tables out of his hands, and the tables of the testament of the Lord were broken. Moses then received it, but they proved themselves unworthy.</w:t>
      </w:r>
      <w:r w:rsidR="002D2DBF">
        <w:rPr>
          <w:szCs w:val="24"/>
        </w:rPr>
        <w:t>”</w:t>
      </w:r>
    </w:p>
    <w:p w14:paraId="2A7A6FDD" w14:textId="77777777" w:rsidR="00B12D5C" w:rsidRPr="00B2347F" w:rsidRDefault="00B12D5C" w:rsidP="00B12D5C">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Again, in other words, by which He shall condemn those who are unworthy of salvation, He said, </w:t>
      </w:r>
      <w:r w:rsidR="00DE7390">
        <w:rPr>
          <w:rFonts w:cs="Consolas"/>
          <w:szCs w:val="24"/>
          <w:highlight w:val="white"/>
        </w:rPr>
        <w:t>‘</w:t>
      </w:r>
      <w:r w:rsidRPr="00B2347F">
        <w:rPr>
          <w:rFonts w:cs="Consolas"/>
          <w:szCs w:val="24"/>
          <w:highlight w:val="white"/>
        </w:rPr>
        <w:t>Depart into outer darkness, which the Father has prepared for Satan and his, angels.</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Pr="00B2347F">
        <w:rPr>
          <w:szCs w:val="24"/>
        </w:rPr>
        <w:t xml:space="preserve"> ch.76 p.236</w:t>
      </w:r>
    </w:p>
    <w:p w14:paraId="36222DE7" w14:textId="77777777" w:rsidR="00B12D5C" w:rsidRPr="00B2347F" w:rsidRDefault="00B12D5C" w:rsidP="00B12D5C">
      <w:pPr>
        <w:ind w:left="288" w:hanging="288"/>
        <w:rPr>
          <w:szCs w:val="24"/>
        </w:rPr>
      </w:pPr>
      <w:r w:rsidRPr="00B2347F">
        <w:rPr>
          <w:szCs w:val="24"/>
        </w:rPr>
        <w:t xml:space="preserve">Justin Martyr (c.138-165 A.D.) (partial) </w:t>
      </w:r>
      <w:r w:rsidR="002D2DBF">
        <w:rPr>
          <w:szCs w:val="24"/>
        </w:rPr>
        <w:t>“</w:t>
      </w:r>
      <w:r w:rsidRPr="00B2347F">
        <w:rPr>
          <w:rFonts w:cs="Consolas"/>
          <w:szCs w:val="24"/>
          <w:highlight w:val="white"/>
        </w:rPr>
        <w:t>The souls of the pious remain in a better place, while those of the unjust and wicked are in a worse, waiting for the time of judgment. Thus some which have appeared worthy of God never die; but others are punished so long as God wills them to exist and to be punished.</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Pr="00B2347F">
        <w:rPr>
          <w:szCs w:val="24"/>
        </w:rPr>
        <w:t xml:space="preserve"> ch.5 p.</w:t>
      </w:r>
    </w:p>
    <w:p w14:paraId="5847CEBC" w14:textId="77777777" w:rsidR="00745889" w:rsidRPr="00B2347F" w:rsidRDefault="00745889" w:rsidP="00745889">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when the king heard this, he was </w:t>
      </w:r>
      <w:proofErr w:type="spellStart"/>
      <w:r w:rsidRPr="00B2347F">
        <w:rPr>
          <w:rFonts w:cs="Consolas"/>
          <w:szCs w:val="24"/>
          <w:highlight w:val="white"/>
        </w:rPr>
        <w:t>wroth</w:t>
      </w:r>
      <w:proofErr w:type="spellEnd"/>
      <w:r w:rsidRPr="00B2347F">
        <w:rPr>
          <w:rFonts w:cs="Consolas"/>
          <w:szCs w:val="24"/>
          <w:highlight w:val="white"/>
        </w:rPr>
        <w:t xml:space="preserve">, and sent his armies and destroyed these murderers, and burned up their city, and said to his servants. The wedding is indeed ready, but they which were bidden were not worthy. Go out therefore into the highways, and as many as ye shall find, gather in to the marriage. So the servants went out, and collected together as many as they found, bad and good, and the wedding was furnished with guests. But when the king came in to see the guests, he saw there a man not having on a wedding garment; and he said unto him, Friend, how </w:t>
      </w:r>
      <w:proofErr w:type="spellStart"/>
      <w:r w:rsidRPr="00B2347F">
        <w:rPr>
          <w:rFonts w:cs="Consolas"/>
          <w:szCs w:val="24"/>
          <w:highlight w:val="white"/>
        </w:rPr>
        <w:t>camest</w:t>
      </w:r>
      <w:proofErr w:type="spellEnd"/>
      <w:r w:rsidRPr="00B2347F">
        <w:rPr>
          <w:rFonts w:cs="Consolas"/>
          <w:szCs w:val="24"/>
          <w:highlight w:val="white"/>
        </w:rPr>
        <w:t xml:space="preserve"> thou hither, not having on a wedding garment? But he was speechless. Then said the king to his servants, Take him away, hand and foot, and cast him into outer darkness: there shall be weeping and gnashing of teeth. For many are called, but few are chosen.</w:t>
      </w:r>
      <w:r w:rsidR="00DE7390">
        <w:rPr>
          <w:rFonts w:cs="Consolas"/>
          <w:szCs w:val="24"/>
          <w:highlight w:val="white"/>
        </w:rPr>
        <w:t>’</w:t>
      </w:r>
      <w:r w:rsidR="002D2DBF">
        <w:rPr>
          <w:szCs w:val="24"/>
        </w:rPr>
        <w:t>”</w:t>
      </w:r>
      <w:r w:rsidRPr="00B2347F">
        <w:rPr>
          <w:szCs w:val="24"/>
        </w:rPr>
        <w:t xml:space="preserve"> </w:t>
      </w:r>
      <w:r w:rsidRPr="00E96F9F">
        <w:rPr>
          <w:i/>
          <w:szCs w:val="24"/>
        </w:rPr>
        <w:t>Irenaeus Against Heresies</w:t>
      </w:r>
      <w:r w:rsidRPr="00B2347F">
        <w:rPr>
          <w:szCs w:val="24"/>
        </w:rPr>
        <w:t xml:space="preserve"> book 4 ch.36.5 p.</w:t>
      </w:r>
      <w:r w:rsidR="008320C4" w:rsidRPr="00B2347F">
        <w:rPr>
          <w:szCs w:val="24"/>
        </w:rPr>
        <w:t>516</w:t>
      </w:r>
    </w:p>
    <w:p w14:paraId="55D2D7A4" w14:textId="77777777" w:rsidR="00FA7584" w:rsidRPr="00B2347F" w:rsidRDefault="00FA7584" w:rsidP="00FA7584">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(183-202 A.D.) </w:t>
      </w:r>
      <w:r w:rsidR="002D2DBF">
        <w:rPr>
          <w:szCs w:val="24"/>
        </w:rPr>
        <w:t>“</w:t>
      </w:r>
      <w:r w:rsidRPr="00B2347F">
        <w:rPr>
          <w:rFonts w:cs="Consolas"/>
          <w:szCs w:val="24"/>
          <w:highlight w:val="white"/>
        </w:rPr>
        <w:t>And clearer arguments must be employed, I reckon, with the philosophers, so that they may be able, from the exercise they have already had through their own training, to understand, although they have not yet shown themselves worthy to partake of the power of believing.</w:t>
      </w:r>
      <w:r w:rsidR="002D2DBF">
        <w:rPr>
          <w:szCs w:val="24"/>
        </w:rPr>
        <w:t>”</w:t>
      </w:r>
      <w:r w:rsidRPr="00B2347F">
        <w:rPr>
          <w:szCs w:val="24"/>
        </w:rPr>
        <w:t xml:space="preserve"> </w:t>
      </w:r>
      <w:r w:rsidRPr="00B2347F">
        <w:rPr>
          <w:i/>
          <w:szCs w:val="24"/>
        </w:rPr>
        <w:t>Stromata</w:t>
      </w:r>
      <w:r w:rsidRPr="00B2347F">
        <w:rPr>
          <w:szCs w:val="24"/>
        </w:rPr>
        <w:t xml:space="preserve"> book 7 ch.1 p.523</w:t>
      </w:r>
    </w:p>
    <w:p w14:paraId="14A78426"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God wished to save the Jews by giving to them prophets, so also by raising up prophets of their own in their own tongue, as they were able to receive God</w:t>
      </w:r>
      <w:r w:rsidR="00DE7390">
        <w:rPr>
          <w:highlight w:val="white"/>
        </w:rPr>
        <w:t>’</w:t>
      </w:r>
      <w:r w:rsidRPr="00B2347F">
        <w:rPr>
          <w:highlight w:val="white"/>
        </w:rPr>
        <w:t>s beneficence, He distinguished the most excellent of the Greeks from the common herd,</w:t>
      </w:r>
      <w:r w:rsidR="002D2DBF">
        <w:t>”</w:t>
      </w:r>
      <w:r w:rsidRPr="00B2347F">
        <w:t xml:space="preserve"> </w:t>
      </w:r>
      <w:r w:rsidRPr="00B2347F">
        <w:rPr>
          <w:i/>
        </w:rPr>
        <w:t>Stromata</w:t>
      </w:r>
      <w:r w:rsidR="004E4D9C" w:rsidRPr="00B2347F">
        <w:t xml:space="preserve"> book 6 ch.5 p.490</w:t>
      </w:r>
    </w:p>
    <w:p w14:paraId="798569E9" w14:textId="77777777" w:rsidR="00452D10" w:rsidRPr="00B2347F" w:rsidRDefault="00452D10" w:rsidP="00452D10">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 xml:space="preserve">But if thou </w:t>
      </w:r>
      <w:proofErr w:type="spellStart"/>
      <w:r w:rsidRPr="00B2347F">
        <w:rPr>
          <w:rFonts w:cs="Consolas"/>
          <w:szCs w:val="24"/>
          <w:highlight w:val="white"/>
        </w:rPr>
        <w:t>desirest</w:t>
      </w:r>
      <w:proofErr w:type="spellEnd"/>
      <w:r w:rsidRPr="00B2347F">
        <w:rPr>
          <w:rFonts w:cs="Consolas"/>
          <w:szCs w:val="24"/>
          <w:highlight w:val="white"/>
        </w:rPr>
        <w:t xml:space="preserve"> truly to see God, take to thyself means of purification worthy of Him, not leaves of laurel fillets interwoven with wool and purple; but wreathing thy brows with righteousness, and encircling them with the leaves of temperance, set thyself earnestly to find Christ. </w:t>
      </w:r>
      <w:r w:rsidR="00DE7390">
        <w:rPr>
          <w:rFonts w:cs="Consolas"/>
          <w:szCs w:val="24"/>
          <w:highlight w:val="white"/>
        </w:rPr>
        <w:t>‘</w:t>
      </w:r>
      <w:r w:rsidRPr="00B2347F">
        <w:rPr>
          <w:rFonts w:cs="Consolas"/>
          <w:szCs w:val="24"/>
          <w:highlight w:val="white"/>
        </w:rPr>
        <w:t>For I am,</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the door,</w:t>
      </w:r>
      <w:r w:rsidR="00DE7390">
        <w:rPr>
          <w:rFonts w:cs="Consolas"/>
          <w:szCs w:val="24"/>
          <w:highlight w:val="white"/>
        </w:rPr>
        <w:t>’</w:t>
      </w:r>
      <w:r w:rsidRPr="00B2347F">
        <w:rPr>
          <w:rFonts w:cs="Consolas"/>
          <w:szCs w:val="24"/>
          <w:highlight w:val="white"/>
        </w:rPr>
        <w:t xml:space="preserve"> which we who desire to understand God must discover, that He may throw heaven</w:t>
      </w:r>
      <w:r w:rsidR="00DE7390">
        <w:rPr>
          <w:rFonts w:cs="Consolas"/>
          <w:szCs w:val="24"/>
          <w:highlight w:val="white"/>
        </w:rPr>
        <w:t>’</w:t>
      </w:r>
      <w:r w:rsidRPr="00B2347F">
        <w:rPr>
          <w:rFonts w:cs="Consolas"/>
          <w:szCs w:val="24"/>
          <w:highlight w:val="white"/>
        </w:rPr>
        <w:t>s gates wide open to. us. For the gates of the Word being intellectual, are opened by the key of faith.</w:t>
      </w:r>
      <w:r w:rsidR="002D2DBF">
        <w:rPr>
          <w:szCs w:val="24"/>
        </w:rPr>
        <w:t>”</w:t>
      </w:r>
      <w:r w:rsidRPr="00B2347F">
        <w:rPr>
          <w:szCs w:val="24"/>
        </w:rPr>
        <w:t xml:space="preserve"> </w:t>
      </w:r>
      <w:r w:rsidRPr="00B2347F">
        <w:rPr>
          <w:i/>
          <w:szCs w:val="24"/>
        </w:rPr>
        <w:t>Exhortation to the Heathen</w:t>
      </w:r>
      <w:r w:rsidR="00A8210D" w:rsidRPr="00B2347F">
        <w:rPr>
          <w:szCs w:val="24"/>
        </w:rPr>
        <w:t xml:space="preserve"> ch.1 p.174</w:t>
      </w:r>
    </w:p>
    <w:p w14:paraId="0E3D141F"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Philip so </w:t>
      </w:r>
      <w:r w:rsidR="00DE7390">
        <w:t>‘</w:t>
      </w:r>
      <w:r w:rsidRPr="00B2347F">
        <w:t>easily</w:t>
      </w:r>
      <w:r w:rsidR="00DE7390">
        <w:t>’</w:t>
      </w:r>
      <w:r w:rsidRPr="00B2347F">
        <w:t xml:space="preserve"> baptized the chamberlain [Ethiopian eunuch], let us reflect that a manifest and conspicuous evidence that the Lord deemed him worthy had been interposed.</w:t>
      </w:r>
      <w:r w:rsidR="002D2DBF">
        <w:t>”</w:t>
      </w:r>
      <w:r w:rsidRPr="00B2347F">
        <w:t xml:space="preserve"> </w:t>
      </w:r>
      <w:r w:rsidRPr="00B2347F">
        <w:rPr>
          <w:i/>
        </w:rPr>
        <w:t>On Baptism</w:t>
      </w:r>
      <w:r w:rsidRPr="00B2347F">
        <w:t xml:space="preserve"> ch.18 p.677-678</w:t>
      </w:r>
    </w:p>
    <w:p w14:paraId="5839A222" w14:textId="77777777" w:rsidR="00745889" w:rsidRPr="00B2347F" w:rsidRDefault="00745889" w:rsidP="00745889">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If, then, the blessed (apostle) delivered these things with a pious caution, which could be easily known by all, as he perceived in the spirit that </w:t>
      </w:r>
      <w:r w:rsidR="00DE7390">
        <w:rPr>
          <w:rFonts w:cs="Consolas"/>
          <w:szCs w:val="24"/>
          <w:highlight w:val="white"/>
        </w:rPr>
        <w:t>‘</w:t>
      </w:r>
      <w:r w:rsidRPr="00B2347F">
        <w:rPr>
          <w:rFonts w:cs="Consolas"/>
          <w:szCs w:val="24"/>
          <w:highlight w:val="white"/>
        </w:rPr>
        <w:t>all men have not faith,</w:t>
      </w:r>
      <w:r w:rsidR="00DE7390">
        <w:rPr>
          <w:rFonts w:cs="Consolas"/>
          <w:szCs w:val="24"/>
          <w:highlight w:val="white"/>
        </w:rPr>
        <w:t>’</w:t>
      </w:r>
      <w:r w:rsidRPr="00B2347F">
        <w:rPr>
          <w:rFonts w:cs="Consolas"/>
          <w:szCs w:val="24"/>
          <w:highlight w:val="white"/>
        </w:rPr>
        <w:t xml:space="preserve"> how much greater will be our danger, if, rashly and without thought, we commit the revelations of God to profane and unworthy men?</w:t>
      </w:r>
      <w:r w:rsidR="002D2DBF">
        <w:rPr>
          <w:szCs w:val="24"/>
        </w:rPr>
        <w:t>”</w:t>
      </w:r>
      <w:r w:rsidRPr="00B2347F">
        <w:rPr>
          <w:szCs w:val="24"/>
        </w:rPr>
        <w:t xml:space="preserve"> </w:t>
      </w:r>
      <w:r w:rsidRPr="00B2347F">
        <w:rPr>
          <w:i/>
          <w:szCs w:val="24"/>
        </w:rPr>
        <w:t>Treatise on Christ and Antichrist</w:t>
      </w:r>
      <w:r w:rsidRPr="00B2347F">
        <w:rPr>
          <w:szCs w:val="24"/>
        </w:rPr>
        <w:t xml:space="preserve"> ch.1 p.204</w:t>
      </w:r>
    </w:p>
    <w:p w14:paraId="360DC70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4998EE65" w14:textId="77777777" w:rsidR="00745889" w:rsidRPr="00B2347F" w:rsidRDefault="00745889" w:rsidP="00745889">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0AFE81E5" w14:textId="77777777" w:rsidR="00B17505" w:rsidRPr="00B2347F" w:rsidRDefault="00B17505" w:rsidP="00B17505">
      <w:pPr>
        <w:autoSpaceDE w:val="0"/>
        <w:autoSpaceDN w:val="0"/>
        <w:adjustRightInd w:val="0"/>
        <w:ind w:left="288" w:hanging="288"/>
        <w:rPr>
          <w:szCs w:val="24"/>
        </w:rPr>
      </w:pPr>
      <w:r w:rsidRPr="00B2347F">
        <w:rPr>
          <w:b/>
          <w:szCs w:val="24"/>
        </w:rPr>
        <w:t>Origen</w:t>
      </w:r>
      <w:r w:rsidRPr="00B2347F">
        <w:rPr>
          <w:szCs w:val="24"/>
        </w:rPr>
        <w:t xml:space="preserve"> (225-254/255 A.D.) </w:t>
      </w:r>
      <w:r w:rsidR="002D2DBF">
        <w:rPr>
          <w:szCs w:val="24"/>
        </w:rPr>
        <w:t>“</w:t>
      </w:r>
      <w:r w:rsidRPr="00B2347F">
        <w:rPr>
          <w:rFonts w:cs="Consolas"/>
          <w:szCs w:val="24"/>
          <w:highlight w:val="white"/>
        </w:rPr>
        <w:t>For those who act honestly, only after a long and careful examination into the details of a subject, slowly and cautiously express their opinion of the veracity or falsehood of this or that person with regard to the marvels which they may relate; since it is the case that neither do all men show themselves worthy of belief, nor do all make it distinctly evident that they are relating to men only fictions and fables.</w:t>
      </w:r>
      <w:r w:rsidR="002D2DBF">
        <w:rPr>
          <w:szCs w:val="24"/>
        </w:rPr>
        <w:t>”</w:t>
      </w:r>
      <w:r w:rsidRPr="00B2347F">
        <w:rPr>
          <w:szCs w:val="24"/>
        </w:rPr>
        <w:t xml:space="preserve"> </w:t>
      </w:r>
      <w:r w:rsidRPr="00B2347F">
        <w:rPr>
          <w:i/>
          <w:szCs w:val="24"/>
        </w:rPr>
        <w:t>Origen Against Celsus</w:t>
      </w:r>
      <w:r w:rsidRPr="00B2347F">
        <w:rPr>
          <w:szCs w:val="24"/>
        </w:rPr>
        <w:t xml:space="preserve"> book 5 ch.57 p.568</w:t>
      </w:r>
    </w:p>
    <w:p w14:paraId="60C9E291" w14:textId="77777777" w:rsidR="00A50C84" w:rsidRPr="00B2347F" w:rsidRDefault="00A50C84" w:rsidP="00A50C84">
      <w:pPr>
        <w:autoSpaceDE w:val="0"/>
        <w:autoSpaceDN w:val="0"/>
        <w:adjustRightInd w:val="0"/>
        <w:ind w:left="288" w:hanging="288"/>
        <w:rPr>
          <w:szCs w:val="24"/>
        </w:rPr>
      </w:pPr>
      <w:r w:rsidRPr="00B2347F">
        <w:rPr>
          <w:b/>
          <w:szCs w:val="24"/>
        </w:rPr>
        <w:t>Moyses, et al.</w:t>
      </w:r>
      <w:r w:rsidRPr="00B2347F">
        <w:rPr>
          <w:szCs w:val="24"/>
        </w:rPr>
        <w:t xml:space="preserve"> to Cyprian (c.246-258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 xml:space="preserve">He that loveth father or mother more than me is not worthy of me: and he that loveth his own soul more than me is not worthy of me. And he that taketh not his cross, and </w:t>
      </w:r>
      <w:proofErr w:type="spellStart"/>
      <w:r w:rsidRPr="00B2347F">
        <w:rPr>
          <w:rFonts w:cs="Consolas"/>
          <w:szCs w:val="24"/>
          <w:highlight w:val="white"/>
        </w:rPr>
        <w:t>followeth</w:t>
      </w:r>
      <w:proofErr w:type="spellEnd"/>
      <w:r w:rsidRPr="00B2347F">
        <w:rPr>
          <w:rFonts w:cs="Consolas"/>
          <w:szCs w:val="24"/>
          <w:highlight w:val="white"/>
        </w:rPr>
        <w:t xml:space="preserve">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Letter 25.4 p.303</w:t>
      </w:r>
    </w:p>
    <w:p w14:paraId="3C05AD3E" w14:textId="2400B8A2" w:rsidR="00E931DD" w:rsidRPr="00B2347F" w:rsidRDefault="00E931DD" w:rsidP="00A50C84">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A time to keep the Scripture against the unworthy, and a time to put it forth for the worthy.</w:t>
      </w:r>
      <w:r w:rsidR="002D2DBF">
        <w:rPr>
          <w:szCs w:val="24"/>
        </w:rPr>
        <w:t>”</w:t>
      </w:r>
      <w:r w:rsidRPr="00B2347F">
        <w:rPr>
          <w:szCs w:val="24"/>
        </w:rPr>
        <w:t xml:space="preserve"> </w:t>
      </w:r>
      <w:r w:rsidRPr="00B2347F">
        <w:rPr>
          <w:i/>
          <w:szCs w:val="24"/>
        </w:rPr>
        <w:t>Commentary on Ecclesia</w:t>
      </w:r>
      <w:r w:rsidR="00544876">
        <w:rPr>
          <w:i/>
          <w:szCs w:val="24"/>
        </w:rPr>
        <w:t>s</w:t>
      </w:r>
      <w:r w:rsidRPr="00B2347F">
        <w:rPr>
          <w:i/>
          <w:szCs w:val="24"/>
        </w:rPr>
        <w:t>tes</w:t>
      </w:r>
      <w:r w:rsidRPr="00B2347F">
        <w:rPr>
          <w:szCs w:val="24"/>
        </w:rPr>
        <w:t xml:space="preserve"> ch.3.6 p.114</w:t>
      </w:r>
    </w:p>
    <w:p w14:paraId="40D3F1D3" w14:textId="7CC872D8" w:rsidR="00452D10" w:rsidRPr="00B2347F" w:rsidRDefault="00A643A3" w:rsidP="00452D10">
      <w:pPr>
        <w:autoSpaceDE w:val="0"/>
        <w:autoSpaceDN w:val="0"/>
        <w:adjustRightInd w:val="0"/>
        <w:ind w:left="288" w:hanging="288"/>
        <w:rPr>
          <w:szCs w:val="24"/>
        </w:rPr>
      </w:pPr>
      <w:r>
        <w:rPr>
          <w:b/>
          <w:szCs w:val="24"/>
        </w:rPr>
        <w:t xml:space="preserve">Arnobius of Sicca </w:t>
      </w:r>
      <w:r w:rsidR="00452D10" w:rsidRPr="00B2347F">
        <w:rPr>
          <w:szCs w:val="24"/>
        </w:rPr>
        <w:t>(</w:t>
      </w:r>
      <w:r w:rsidR="00452D10" w:rsidRPr="00B2347F">
        <w:t>297-303 A.D.</w:t>
      </w:r>
      <w:r w:rsidR="00452D10" w:rsidRPr="00B2347F">
        <w:rPr>
          <w:szCs w:val="24"/>
        </w:rPr>
        <w:t xml:space="preserve">) </w:t>
      </w:r>
      <w:r w:rsidR="002D2DBF">
        <w:rPr>
          <w:szCs w:val="24"/>
        </w:rPr>
        <w:t>“</w:t>
      </w:r>
      <w:r w:rsidR="00452D10" w:rsidRPr="00B2347F">
        <w:rPr>
          <w:rFonts w:cs="Consolas"/>
          <w:szCs w:val="24"/>
          <w:highlight w:val="white"/>
        </w:rPr>
        <w:t xml:space="preserve">Not that we deny either that they [philosophers] are worthy of praise for the soundness of their morals, or that they are skilled in all kinds of studies and learning; for we know that they both speak in the most elegant language, and </w:t>
      </w:r>
      <w:r w:rsidR="00452D10" w:rsidRPr="00B2347F">
        <w:rPr>
          <w:rFonts w:cs="Consolas"/>
          <w:i/>
          <w:szCs w:val="24"/>
          <w:highlight w:val="white"/>
        </w:rPr>
        <w:t>that their words</w:t>
      </w:r>
      <w:r w:rsidR="00452D10" w:rsidRPr="00B2347F">
        <w:rPr>
          <w:rFonts w:cs="Consolas"/>
          <w:szCs w:val="24"/>
          <w:highlight w:val="white"/>
        </w:rPr>
        <w:t xml:space="preserve"> flow in polished periods; that they reason in syllogisms with the utmost acuteness; that they arrange their inferences in due order; that they express, divide, distinguish principles by definitions; that they say many things about the </w:t>
      </w:r>
      <w:r w:rsidR="00452D10" w:rsidRPr="00B2347F">
        <w:rPr>
          <w:rFonts w:cs="Consolas"/>
          <w:i/>
          <w:szCs w:val="24"/>
          <w:highlight w:val="white"/>
        </w:rPr>
        <w:t>different</w:t>
      </w:r>
      <w:r w:rsidR="00452D10" w:rsidRPr="00B2347F">
        <w:rPr>
          <w:rFonts w:cs="Consolas"/>
          <w:szCs w:val="24"/>
          <w:highlight w:val="white"/>
        </w:rPr>
        <w:t xml:space="preserve"> kinds of numbers, many things about music; that by their maxims and precepts they settle the problems of geometry also.</w:t>
      </w:r>
      <w:r w:rsidR="002D2DBF">
        <w:rPr>
          <w:szCs w:val="24"/>
        </w:rPr>
        <w:t>”</w:t>
      </w:r>
      <w:r w:rsidR="00452D10" w:rsidRPr="00B2347F">
        <w:rPr>
          <w:szCs w:val="24"/>
        </w:rPr>
        <w:t xml:space="preserve"> </w:t>
      </w:r>
      <w:r w:rsidR="00452D10" w:rsidRPr="00B2347F">
        <w:rPr>
          <w:i/>
          <w:szCs w:val="24"/>
        </w:rPr>
        <w:t>Arnobius Against the Heathen</w:t>
      </w:r>
      <w:r w:rsidR="00452D10" w:rsidRPr="00B2347F">
        <w:rPr>
          <w:szCs w:val="24"/>
        </w:rPr>
        <w:t xml:space="preserve"> book 2 ch.</w:t>
      </w:r>
      <w:r w:rsidR="00B12D5C" w:rsidRPr="00B2347F">
        <w:rPr>
          <w:szCs w:val="24"/>
        </w:rPr>
        <w:t>11 p.438</w:t>
      </w:r>
    </w:p>
    <w:p w14:paraId="1DF0FE60" w14:textId="77777777" w:rsidR="00B17505" w:rsidRPr="00B2347F" w:rsidRDefault="00B17505" w:rsidP="00452D10">
      <w:pPr>
        <w:autoSpaceDE w:val="0"/>
        <w:autoSpaceDN w:val="0"/>
        <w:adjustRightInd w:val="0"/>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w:t>
      </w:r>
      <w:r w:rsidR="002D2DBF">
        <w:rPr>
          <w:szCs w:val="24"/>
        </w:rPr>
        <w:t>“</w:t>
      </w:r>
      <w:r w:rsidRPr="00B2347F">
        <w:rPr>
          <w:rFonts w:cs="Consolas"/>
          <w:szCs w:val="24"/>
          <w:highlight w:val="white"/>
        </w:rPr>
        <w:t>Of the sons of Sceva, and as to its not being meet to approach</w:t>
      </w:r>
      <w:r w:rsidR="0048472D" w:rsidRPr="00B2347F">
        <w:rPr>
          <w:rFonts w:cs="Consolas"/>
          <w:szCs w:val="24"/>
          <w:highlight w:val="white"/>
        </w:rPr>
        <w:t xml:space="preserve"> </w:t>
      </w:r>
      <w:r w:rsidRPr="00B2347F">
        <w:rPr>
          <w:rFonts w:cs="Consolas"/>
          <w:szCs w:val="24"/>
          <w:highlight w:val="white"/>
        </w:rPr>
        <w:t>those who have become unbelieving and unworthy of the faith;</w:t>
      </w:r>
      <w:r w:rsidR="002D2DBF">
        <w:rPr>
          <w:szCs w:val="24"/>
        </w:rPr>
        <w:t>”</w:t>
      </w:r>
      <w:r w:rsidRPr="00B2347F">
        <w:rPr>
          <w:szCs w:val="24"/>
        </w:rPr>
        <w:t xml:space="preserve"> </w:t>
      </w:r>
      <w:r w:rsidRPr="00B2347F">
        <w:rPr>
          <w:i/>
          <w:szCs w:val="24"/>
        </w:rPr>
        <w:t>Exposition of Acts</w:t>
      </w:r>
      <w:r w:rsidRPr="00B2347F">
        <w:rPr>
          <w:szCs w:val="24"/>
        </w:rPr>
        <w:t xml:space="preserve"> section bb vol.6 p.168</w:t>
      </w:r>
    </w:p>
    <w:p w14:paraId="415B70BB" w14:textId="77777777" w:rsidR="008320C4" w:rsidRPr="00B2347F" w:rsidRDefault="008320C4" w:rsidP="008320C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he who shall have profited by this first discussion of mine, in which we have exposed false things, will be excited to the knowledge of the truth, than which no pleasure is more gratifying to man; and he will now be worthy of the wisdom of heavenly training, who shall approach with willingness and preparation to the knowledge of the other subjects.</w:t>
      </w:r>
      <w:r w:rsidR="002D2DBF">
        <w:rPr>
          <w:szCs w:val="24"/>
        </w:rPr>
        <w:t>”</w:t>
      </w:r>
      <w:r w:rsidRPr="00B2347F">
        <w:rPr>
          <w:szCs w:val="24"/>
        </w:rPr>
        <w:t xml:space="preserve"> </w:t>
      </w:r>
      <w:r w:rsidRPr="00B2347F">
        <w:rPr>
          <w:i/>
          <w:szCs w:val="24"/>
        </w:rPr>
        <w:t>The Divine Institutes</w:t>
      </w:r>
      <w:r w:rsidRPr="00B2347F">
        <w:rPr>
          <w:szCs w:val="24"/>
        </w:rPr>
        <w:t xml:space="preserve"> book 1 ch.23 p.39</w:t>
      </w:r>
    </w:p>
    <w:p w14:paraId="6C009730" w14:textId="77777777" w:rsidR="00242418" w:rsidRPr="00B2347F" w:rsidRDefault="00242418"/>
    <w:p w14:paraId="6DB503CC" w14:textId="77777777" w:rsidR="00305392" w:rsidRPr="00B2347F" w:rsidRDefault="00305392">
      <w:pPr>
        <w:rPr>
          <w:b/>
          <w:u w:val="single"/>
        </w:rPr>
      </w:pPr>
      <w:r w:rsidRPr="00B2347F">
        <w:rPr>
          <w:b/>
          <w:u w:val="single"/>
        </w:rPr>
        <w:t>Among corrupt or spurious works</w:t>
      </w:r>
    </w:p>
    <w:p w14:paraId="545F9096" w14:textId="5ADE7A25" w:rsidR="00305392" w:rsidRPr="00B2347F" w:rsidRDefault="00305392" w:rsidP="00305392">
      <w:pPr>
        <w:autoSpaceDE w:val="0"/>
        <w:autoSpaceDN w:val="0"/>
        <w:adjustRightInd w:val="0"/>
        <w:ind w:left="288" w:hanging="288"/>
        <w:rPr>
          <w:szCs w:val="24"/>
        </w:rPr>
      </w:pPr>
      <w:r w:rsidRPr="00B2347F">
        <w:rPr>
          <w:b/>
          <w:szCs w:val="24"/>
        </w:rPr>
        <w:t>pseudo-Hippolytus</w:t>
      </w:r>
      <w:r w:rsidRPr="00B2347F">
        <w:rPr>
          <w:szCs w:val="24"/>
        </w:rPr>
        <w:t xml:space="preserve"> (after 236 A.D.) </w:t>
      </w:r>
      <w:r w:rsidR="002D2DBF">
        <w:rPr>
          <w:szCs w:val="24"/>
        </w:rPr>
        <w:t>“</w:t>
      </w:r>
      <w:r w:rsidR="00DE7390">
        <w:rPr>
          <w:rFonts w:cs="Consolas"/>
          <w:szCs w:val="24"/>
          <w:highlight w:val="white"/>
        </w:rPr>
        <w:t>‘</w:t>
      </w:r>
      <w:r w:rsidRPr="00B2347F">
        <w:rPr>
          <w:rFonts w:cs="Consolas"/>
          <w:szCs w:val="24"/>
          <w:highlight w:val="white"/>
        </w:rPr>
        <w:t>If thou desire wisdom, keep the commandments, and the Lord shall give her unto thee,</w:t>
      </w:r>
      <w:r w:rsidR="00DE7390">
        <w:rPr>
          <w:rFonts w:cs="Consolas"/>
          <w:szCs w:val="24"/>
          <w:highlight w:val="white"/>
        </w:rPr>
        <w:t>’</w:t>
      </w:r>
      <w:r w:rsidR="00544876">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sidR="00DE7390">
        <w:rPr>
          <w:rFonts w:cs="Consolas"/>
          <w:szCs w:val="24"/>
          <w:highlight w:val="white"/>
        </w:rPr>
        <w:t>‘</w:t>
      </w:r>
      <w:r w:rsidRPr="00B2347F">
        <w:rPr>
          <w:rFonts w:cs="Consolas"/>
          <w:szCs w:val="24"/>
          <w:highlight w:val="white"/>
        </w:rPr>
        <w:t>psalm of song,</w:t>
      </w:r>
      <w:r w:rsidR="00DE7390">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sidR="002D2DBF">
        <w:rPr>
          <w:szCs w:val="24"/>
        </w:rPr>
        <w:t>”</w:t>
      </w:r>
      <w:r w:rsidRPr="00B2347F">
        <w:rPr>
          <w:szCs w:val="24"/>
        </w:rPr>
        <w:t xml:space="preserve"> </w:t>
      </w:r>
      <w:r w:rsidR="00C22A4C" w:rsidRPr="00B2347F">
        <w:rPr>
          <w:i/>
          <w:szCs w:val="24"/>
        </w:rPr>
        <w:t>On the Psalms</w:t>
      </w:r>
      <w:r w:rsidR="00C22A4C" w:rsidRPr="00B2347F">
        <w:rPr>
          <w:szCs w:val="24"/>
        </w:rPr>
        <w:t xml:space="preserve"> </w:t>
      </w:r>
      <w:r w:rsidRPr="00B2347F">
        <w:rPr>
          <w:szCs w:val="24"/>
        </w:rPr>
        <w:t>c</w:t>
      </w:r>
      <w:r w:rsidR="004D1792" w:rsidRPr="00B2347F">
        <w:rPr>
          <w:szCs w:val="24"/>
        </w:rPr>
        <w:t>h.7 p.201</w:t>
      </w:r>
    </w:p>
    <w:p w14:paraId="713A9E7C" w14:textId="77777777" w:rsidR="00305392" w:rsidRPr="00B2347F" w:rsidRDefault="00305392"/>
    <w:p w14:paraId="70DEECA3" w14:textId="77777777" w:rsidR="009732F6" w:rsidRPr="00B2347F" w:rsidRDefault="009732F6" w:rsidP="009732F6">
      <w:pPr>
        <w:rPr>
          <w:b/>
          <w:u w:val="single"/>
        </w:rPr>
      </w:pPr>
      <w:r w:rsidRPr="00B2347F">
        <w:rPr>
          <w:b/>
          <w:u w:val="single"/>
        </w:rPr>
        <w:t>Among heretics</w:t>
      </w:r>
    </w:p>
    <w:p w14:paraId="33291124" w14:textId="77777777" w:rsidR="009732F6" w:rsidRPr="00B2347F" w:rsidRDefault="009732F6" w:rsidP="009732F6">
      <w:pPr>
        <w:ind w:left="288" w:hanging="288"/>
      </w:pPr>
      <w:r w:rsidRPr="00B2347F">
        <w:t xml:space="preserve">The Ebionite </w:t>
      </w:r>
      <w:r w:rsidRPr="00B2347F">
        <w:rPr>
          <w:b/>
          <w:i/>
        </w:rPr>
        <w:t>Recognitions of Clement</w:t>
      </w:r>
      <w:r w:rsidRPr="00B2347F">
        <w:t xml:space="preserve"> (c.211-231 A.D.) book 1 ch.9 p.79 shows that some were worthy to be saved.</w:t>
      </w:r>
    </w:p>
    <w:p w14:paraId="49836985" w14:textId="77777777" w:rsidR="009732F6" w:rsidRPr="00B2347F" w:rsidRDefault="009732F6"/>
    <w:p w14:paraId="5173EC2E" w14:textId="42321339" w:rsidR="00F50BB4" w:rsidRPr="00B2347F" w:rsidRDefault="00F50BB4" w:rsidP="00F50BB4">
      <w:pPr>
        <w:pStyle w:val="Heading2"/>
      </w:pPr>
      <w:bookmarkStart w:id="1841" w:name="_Toc483301602"/>
      <w:bookmarkStart w:id="1842" w:name="_Toc58618343"/>
      <w:bookmarkStart w:id="1843" w:name="_Toc62979774"/>
      <w:bookmarkStart w:id="1844" w:name="_Toc161729900"/>
      <w:r w:rsidRPr="00B2347F">
        <w:t>d</w:t>
      </w:r>
      <w:r w:rsidR="005C2B65">
        <w:t>i</w:t>
      </w:r>
      <w:r>
        <w:t>1</w:t>
      </w:r>
      <w:r w:rsidR="00501863">
        <w:t>6</w:t>
      </w:r>
      <w:r w:rsidRPr="00B2347F">
        <w:t>. Multiple Archangels</w:t>
      </w:r>
      <w:bookmarkEnd w:id="1841"/>
      <w:bookmarkEnd w:id="1842"/>
      <w:bookmarkEnd w:id="1843"/>
      <w:bookmarkEnd w:id="1844"/>
    </w:p>
    <w:p w14:paraId="67388AE2" w14:textId="77777777" w:rsidR="00F50BB4" w:rsidRPr="00B2347F" w:rsidRDefault="00F50BB4" w:rsidP="00F50BB4">
      <w:pPr>
        <w:ind w:left="288" w:hanging="288"/>
      </w:pPr>
    </w:p>
    <w:p w14:paraId="7F34E8B3" w14:textId="77777777" w:rsidR="00F50BB4" w:rsidRPr="00B2347F" w:rsidRDefault="00F50BB4" w:rsidP="00F50BB4">
      <w:pPr>
        <w:ind w:left="288" w:hanging="288"/>
        <w:rPr>
          <w:b/>
          <w:bCs/>
        </w:rPr>
      </w:pPr>
      <w:r w:rsidRPr="00B2347F">
        <w:rPr>
          <w:rStyle w:val="Strong"/>
        </w:rPr>
        <w:t>Uriel</w:t>
      </w:r>
      <w:r w:rsidRPr="00B2347F">
        <w:t xml:space="preserve"> (Fire of God) found in 2 Esdras 4:36, 4:1</w:t>
      </w:r>
    </w:p>
    <w:p w14:paraId="2BD00ABF" w14:textId="77777777" w:rsidR="00F50BB4" w:rsidRPr="00B2347F" w:rsidRDefault="00F50BB4" w:rsidP="00F50BB4">
      <w:pPr>
        <w:ind w:left="288" w:hanging="288"/>
      </w:pPr>
      <w:r w:rsidRPr="00B2347F">
        <w:rPr>
          <w:rStyle w:val="Strong"/>
        </w:rPr>
        <w:t>Salathiel</w:t>
      </w:r>
      <w:r w:rsidRPr="00B2347F">
        <w:t xml:space="preserve"> (Prayer to God), found in 2 Esdras 5:16</w:t>
      </w:r>
    </w:p>
    <w:p w14:paraId="673914A1" w14:textId="77777777" w:rsidR="00F50BB4" w:rsidRPr="00B2347F" w:rsidRDefault="00F50BB4" w:rsidP="00F50BB4">
      <w:pPr>
        <w:ind w:left="288" w:hanging="288"/>
      </w:pPr>
    </w:p>
    <w:p w14:paraId="13D95D20" w14:textId="77777777" w:rsidR="00F50BB4" w:rsidRPr="00B2347F" w:rsidRDefault="00F50BB4" w:rsidP="00F50BB4">
      <w:pPr>
        <w:ind w:left="288" w:hanging="288"/>
      </w:pPr>
      <w:r w:rsidRPr="00B2347F">
        <w:t>Daniel 12:10 and Revelation 12:7 mention the angel Michael</w:t>
      </w:r>
    </w:p>
    <w:p w14:paraId="14D6590A" w14:textId="77777777" w:rsidR="00F50BB4" w:rsidRPr="00B2347F" w:rsidRDefault="00F50BB4" w:rsidP="00F50BB4">
      <w:pPr>
        <w:ind w:left="288" w:hanging="288"/>
      </w:pPr>
      <w:r w:rsidRPr="00B2347F">
        <w:t>Daniel 9:21 and Luke 1:19 mention Gabriel</w:t>
      </w:r>
    </w:p>
    <w:p w14:paraId="7E2281E3" w14:textId="77777777" w:rsidR="00F50BB4" w:rsidRPr="00B2347F" w:rsidRDefault="002D2DBF" w:rsidP="00F50BB4">
      <w:pPr>
        <w:ind w:left="288" w:hanging="288"/>
      </w:pPr>
      <w:r>
        <w:t>“</w:t>
      </w:r>
      <w:r w:rsidR="00F50BB4" w:rsidRPr="00B2347F">
        <w:t>I am Raphael, one of seven angels who stand every ready to enter the presence of the glory of the Lord.</w:t>
      </w:r>
      <w:r>
        <w:t>”</w:t>
      </w:r>
      <w:r w:rsidR="00F50BB4" w:rsidRPr="00B2347F">
        <w:t xml:space="preserve"> Tobit 12:15 (The </w:t>
      </w:r>
      <w:smartTag w:uri="urn:schemas-microsoft-com:office:smarttags" w:element="City">
        <w:smartTag w:uri="urn:schemas-microsoft-com:office:smarttags" w:element="place">
          <w:r w:rsidR="00F50BB4" w:rsidRPr="00B2347F">
            <w:t>Jerusalem</w:t>
          </w:r>
        </w:smartTag>
      </w:smartTag>
      <w:r w:rsidR="00F50BB4" w:rsidRPr="00B2347F">
        <w:t xml:space="preserve"> Bible)</w:t>
      </w:r>
    </w:p>
    <w:p w14:paraId="0CDDD695" w14:textId="77777777" w:rsidR="00F50BB4" w:rsidRPr="00B2347F" w:rsidRDefault="00F50BB4" w:rsidP="00F50BB4">
      <w:pPr>
        <w:ind w:left="288" w:hanging="288"/>
      </w:pPr>
      <w:r w:rsidRPr="00B2347F">
        <w:t>2 Esdras (=4 Esdras) 4:1 says that the angel Uriel was sent to Ezra.</w:t>
      </w:r>
    </w:p>
    <w:p w14:paraId="357DC202" w14:textId="4AB7D480" w:rsidR="00F50BB4" w:rsidRPr="00B2347F" w:rsidRDefault="00F50BB4" w:rsidP="00F50BB4">
      <w:pPr>
        <w:ind w:left="288" w:hanging="288"/>
      </w:pPr>
      <w:r w:rsidRPr="00B2347F">
        <w:t>The Book of Enoch (Ethiopic translation) mentions lots of angels. It mentions the good angels Michael, Surafel, and</w:t>
      </w:r>
      <w:r w:rsidR="00544876">
        <w:t xml:space="preserve"> </w:t>
      </w:r>
      <w:r w:rsidRPr="00B2347F">
        <w:t xml:space="preserve">Gabriel in 1 Enoch 9:1, </w:t>
      </w:r>
      <w:proofErr w:type="spellStart"/>
      <w:r w:rsidRPr="00B2347F">
        <w:t>Asuryal</w:t>
      </w:r>
      <w:proofErr w:type="spellEnd"/>
      <w:r w:rsidRPr="00B2347F">
        <w:t xml:space="preserve"> in 1 Enoch 10:1; and Uriel in 1 Enoch 19:1. It lists </w:t>
      </w:r>
      <w:r w:rsidR="002D2DBF">
        <w:t>“</w:t>
      </w:r>
      <w:r w:rsidRPr="00B2347F">
        <w:t>the holy angels who watch:</w:t>
      </w:r>
      <w:r w:rsidR="002D2DBF">
        <w:t>”</w:t>
      </w:r>
      <w:r w:rsidRPr="00B2347F">
        <w:t xml:space="preserve"> </w:t>
      </w:r>
      <w:proofErr w:type="spellStart"/>
      <w:r w:rsidRPr="00B2347F">
        <w:t>Suru</w:t>
      </w:r>
      <w:r w:rsidR="00DE7390">
        <w:t>’</w:t>
      </w:r>
      <w:r w:rsidRPr="00B2347F">
        <w:t>el</w:t>
      </w:r>
      <w:proofErr w:type="spellEnd"/>
      <w:r w:rsidRPr="00B2347F">
        <w:t xml:space="preserve">, Raphael, Raguel, Michael, </w:t>
      </w:r>
      <w:proofErr w:type="spellStart"/>
      <w:r w:rsidRPr="00B2347F">
        <w:t>Saraqa</w:t>
      </w:r>
      <w:r w:rsidR="00DE7390">
        <w:t>’</w:t>
      </w:r>
      <w:r w:rsidRPr="00B2347F">
        <w:t>el</w:t>
      </w:r>
      <w:proofErr w:type="spellEnd"/>
      <w:r w:rsidRPr="00B2347F">
        <w:t>, and Gabriel in 1 Enoch 20.</w:t>
      </w:r>
    </w:p>
    <w:p w14:paraId="3488A330" w14:textId="77777777" w:rsidR="00F50BB4" w:rsidRPr="00B2347F" w:rsidRDefault="00F50BB4" w:rsidP="00F50BB4">
      <w:pPr>
        <w:ind w:left="288" w:hanging="288"/>
      </w:pPr>
      <w:r w:rsidRPr="00B2347F">
        <w:t xml:space="preserve">The forgery called the </w:t>
      </w:r>
      <w:r w:rsidRPr="00B2347F">
        <w:rPr>
          <w:i/>
        </w:rPr>
        <w:t>Gospel of Barnabas</w:t>
      </w:r>
      <w:r w:rsidRPr="00B2347F">
        <w:t xml:space="preserve"> (written between 1380 and 1550 A.D.) mentions archangels Michael, Raphael, and Uriel. ch.209 p.461, ch.215 p.471, ch.220 p.485</w:t>
      </w:r>
    </w:p>
    <w:p w14:paraId="78E947D1" w14:textId="77777777" w:rsidR="00F50BB4" w:rsidRPr="00B2347F" w:rsidRDefault="00F50BB4" w:rsidP="00F50BB4">
      <w:pPr>
        <w:ind w:left="288" w:hanging="288"/>
      </w:pPr>
    </w:p>
    <w:p w14:paraId="287525E5" w14:textId="77777777" w:rsidR="00F50BB4" w:rsidRPr="00B2347F" w:rsidRDefault="00F50BB4" w:rsidP="00F50BB4">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w:t>
      </w:r>
      <w:r w:rsidR="002D2DBF">
        <w:rPr>
          <w:szCs w:val="24"/>
        </w:rPr>
        <w:t>“</w:t>
      </w:r>
      <w:r w:rsidRPr="00B2347F">
        <w:rPr>
          <w:rFonts w:cs="Consolas"/>
          <w:szCs w:val="24"/>
          <w:highlight w:val="white"/>
        </w:rPr>
        <w:t>Now this world is encompassed by seven heavens, in which dwell powers and angels and archangels, doing service to God, the Almighty and Maker of all things: not as though He was in need, but that they may not be idle and unprofitable and ineffectual.</w:t>
      </w:r>
      <w:r w:rsidR="002D2DBF">
        <w:rPr>
          <w:szCs w:val="24"/>
        </w:rPr>
        <w:t>”</w:t>
      </w:r>
      <w:r w:rsidRPr="00B2347F">
        <w:rPr>
          <w:szCs w:val="24"/>
        </w:rPr>
        <w:t xml:space="preserve"> </w:t>
      </w:r>
      <w:r w:rsidRPr="00B2347F">
        <w:rPr>
          <w:i/>
          <w:szCs w:val="24"/>
        </w:rPr>
        <w:t>Proof of Apostolic Preaching</w:t>
      </w:r>
      <w:r w:rsidRPr="00B2347F">
        <w:rPr>
          <w:szCs w:val="24"/>
        </w:rPr>
        <w:t xml:space="preserve"> ch.9</w:t>
      </w:r>
    </w:p>
    <w:p w14:paraId="313B9D88" w14:textId="77777777" w:rsidR="00F50BB4" w:rsidRPr="00B2347F" w:rsidRDefault="00F50BB4" w:rsidP="00F50BB4">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Neither Valentinus, nor Marcion, nor Saturninus, nor Basilides, nor angels, nor archangels, nor principalities, nor powers [possess this knowledge], but the Father only who begat, and the Son who was begotten.</w:t>
      </w:r>
      <w:r w:rsidR="002D2DBF">
        <w:rPr>
          <w:szCs w:val="24"/>
        </w:rPr>
        <w:t>”</w:t>
      </w:r>
      <w:r w:rsidRPr="00B2347F">
        <w:rPr>
          <w:szCs w:val="24"/>
        </w:rPr>
        <w:t xml:space="preserve"> </w:t>
      </w:r>
      <w:r w:rsidRPr="00B2347F">
        <w:rPr>
          <w:i/>
          <w:szCs w:val="24"/>
        </w:rPr>
        <w:t>Irenaeus Against Heresies</w:t>
      </w:r>
      <w:r w:rsidRPr="00B2347F">
        <w:rPr>
          <w:szCs w:val="24"/>
        </w:rPr>
        <w:t xml:space="preserve"> book 2 ch.22.6 p.392</w:t>
      </w:r>
    </w:p>
    <w:p w14:paraId="57172DFE" w14:textId="77777777" w:rsidR="00F50BB4" w:rsidRPr="00B2347F" w:rsidRDefault="00F50BB4" w:rsidP="00F50BB4">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Nor yet any of the angels: for in the way that angels, in virtue of being angels, speak, men do not hear; nor, as we have ears, have they a tongue to correspond; nor would any one attribute to the angels organs of speech, lips I mean, and the parts contiguous, throat, and windpipe, and chest, breath and air to vibrate, And God is far from calling aloud in the unapproachable sanctity, separated as He is from even the archangels.</w:t>
      </w:r>
      <w:r w:rsidR="002D2DBF">
        <w:rPr>
          <w:szCs w:val="24"/>
        </w:rPr>
        <w:t>”</w:t>
      </w:r>
      <w:r w:rsidRPr="00B2347F">
        <w:rPr>
          <w:szCs w:val="24"/>
        </w:rPr>
        <w:t xml:space="preserve"> </w:t>
      </w:r>
      <w:r w:rsidRPr="00B2347F">
        <w:rPr>
          <w:i/>
          <w:szCs w:val="24"/>
        </w:rPr>
        <w:t>Stromata</w:t>
      </w:r>
      <w:r w:rsidRPr="00B2347F">
        <w:rPr>
          <w:szCs w:val="24"/>
        </w:rPr>
        <w:t xml:space="preserve"> book 6 ch.7 p.493</w:t>
      </w:r>
    </w:p>
    <w:p w14:paraId="2F4C3CF8" w14:textId="77777777" w:rsidR="00F50BB4" w:rsidRPr="00B2347F" w:rsidRDefault="00F50BB4" w:rsidP="00F50BB4">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by the soldiers He is mocked, at whose behest stand thousands of thousands and myriads of myriads of angels and archangels.</w:t>
      </w:r>
      <w:r w:rsidR="002D2DBF">
        <w:rPr>
          <w:szCs w:val="24"/>
        </w:rPr>
        <w:t>”</w:t>
      </w:r>
      <w:r w:rsidRPr="00B2347F">
        <w:rPr>
          <w:szCs w:val="24"/>
        </w:rPr>
        <w:t xml:space="preserve"> </w:t>
      </w:r>
      <w:r w:rsidRPr="00B2347F">
        <w:rPr>
          <w:i/>
          <w:szCs w:val="24"/>
        </w:rPr>
        <w:t>Against the Heresy of One Noetus</w:t>
      </w:r>
      <w:r w:rsidR="006B10F0">
        <w:rPr>
          <w:szCs w:val="24"/>
        </w:rPr>
        <w:t xml:space="preserve"> ch.18 p.230</w:t>
      </w:r>
    </w:p>
    <w:p w14:paraId="1ACBCBD0" w14:textId="77777777" w:rsidR="00F50BB4" w:rsidRPr="00B2347F" w:rsidRDefault="00F50BB4" w:rsidP="00F50BB4">
      <w:pPr>
        <w:autoSpaceDE w:val="0"/>
        <w:autoSpaceDN w:val="0"/>
        <w:adjustRightInd w:val="0"/>
        <w:ind w:left="288" w:hanging="288"/>
      </w:pPr>
      <w:r w:rsidRPr="00B2347F">
        <w:t xml:space="preserve">Hippolytus of Portus (222-235/236 A.D.) (partial) </w:t>
      </w:r>
      <w:r w:rsidR="002D2DBF">
        <w:t>“</w:t>
      </w:r>
      <w:r w:rsidRPr="00B2347F">
        <w:rPr>
          <w:rFonts w:cs="Consolas"/>
          <w:highlight w:val="white"/>
        </w:rPr>
        <w:t xml:space="preserve">But the righteous shall </w:t>
      </w:r>
      <w:r w:rsidR="006B10F0">
        <w:rPr>
          <w:rFonts w:cs="Consolas"/>
          <w:highlight w:val="white"/>
        </w:rPr>
        <w:t>obtain the incorruptible and un</w:t>
      </w:r>
      <w:r w:rsidRPr="00B2347F">
        <w:rPr>
          <w:rFonts w:cs="Consolas"/>
          <w:highlight w:val="white"/>
        </w:rPr>
        <w:t>fading kingdom, who indeed are at present detained in Hades, but not in the same place with the unrighteous. For to this locality there is one descent, at the gate whereof we believe an archangel is stationed with a host.</w:t>
      </w:r>
      <w:r w:rsidR="002D2DBF">
        <w:t>”</w:t>
      </w:r>
      <w:r w:rsidRPr="00B2347F">
        <w:t xml:space="preserve"> </w:t>
      </w:r>
      <w:r w:rsidRPr="00B2347F">
        <w:rPr>
          <w:i/>
        </w:rPr>
        <w:t>Against Plato on the Cause of the Universe</w:t>
      </w:r>
      <w:r w:rsidR="006B10F0">
        <w:t xml:space="preserve"> ch.1 p.221</w:t>
      </w:r>
    </w:p>
    <w:p w14:paraId="1756BC9D" w14:textId="77777777" w:rsidR="00F50BB4" w:rsidRPr="00B2347F" w:rsidRDefault="00F50BB4" w:rsidP="00F50BB4">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And what is </w:t>
      </w:r>
      <w:r w:rsidR="002D2DBF">
        <w:rPr>
          <w:rFonts w:cs="Consolas"/>
          <w:szCs w:val="24"/>
          <w:highlight w:val="white"/>
        </w:rPr>
        <w:t>“</w:t>
      </w:r>
      <w:r w:rsidRPr="00B2347F">
        <w:rPr>
          <w:rFonts w:cs="Consolas"/>
          <w:szCs w:val="24"/>
          <w:highlight w:val="white"/>
        </w:rPr>
        <w:t>above all rule, and authority, and power, and every name that is named,</w:t>
      </w:r>
      <w:r w:rsidR="002D2DBF">
        <w:rPr>
          <w:rFonts w:cs="Consolas"/>
          <w:szCs w:val="24"/>
          <w:highlight w:val="white"/>
        </w:rPr>
        <w:t>”</w:t>
      </w:r>
      <w:r w:rsidRPr="00B2347F">
        <w:rPr>
          <w:rFonts w:cs="Consolas"/>
          <w:szCs w:val="24"/>
          <w:highlight w:val="white"/>
        </w:rPr>
        <w:t xml:space="preserve"> are those from among men that are made perfect as angels and archangels, </w:t>
      </w:r>
      <w:r w:rsidRPr="00B2347F">
        <w:rPr>
          <w:rFonts w:cs="Consolas"/>
          <w:i/>
          <w:szCs w:val="24"/>
          <w:highlight w:val="white"/>
        </w:rPr>
        <w:t>so as to rise</w:t>
      </w:r>
      <w:r w:rsidRPr="00B2347F">
        <w:rPr>
          <w:rFonts w:cs="Consolas"/>
          <w:szCs w:val="24"/>
          <w:highlight w:val="white"/>
        </w:rPr>
        <w:t xml:space="preserve"> to the nature of the angels first-created.</w:t>
      </w:r>
      <w:r w:rsidR="002D2DBF">
        <w:rPr>
          <w:szCs w:val="24"/>
        </w:rPr>
        <w:t>”</w:t>
      </w:r>
      <w:r w:rsidRPr="00B2347F">
        <w:rPr>
          <w:szCs w:val="24"/>
        </w:rPr>
        <w:t xml:space="preserve"> </w:t>
      </w:r>
      <w:r w:rsidRPr="00B2347F">
        <w:rPr>
          <w:i/>
          <w:szCs w:val="24"/>
        </w:rPr>
        <w:t>Excerpts from Theodotus</w:t>
      </w:r>
      <w:r w:rsidRPr="00B2347F">
        <w:rPr>
          <w:szCs w:val="24"/>
        </w:rPr>
        <w:t xml:space="preserve"> ch.57 p.50</w:t>
      </w:r>
    </w:p>
    <w:p w14:paraId="758E8289" w14:textId="77777777" w:rsidR="00F50BB4" w:rsidRPr="00B2347F" w:rsidRDefault="00F50BB4" w:rsidP="00F50BB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servants of God, are to be worshipped.</w:t>
      </w:r>
      <w:r w:rsidR="00DE7390">
        <w:rPr>
          <w:rFonts w:cs="Consolas"/>
          <w:szCs w:val="24"/>
          <w:highlight w:val="white"/>
        </w:rPr>
        <w:t>’</w:t>
      </w:r>
      <w:r w:rsidRPr="00B2347F">
        <w:rPr>
          <w:rFonts w:cs="Consolas"/>
          <w:szCs w:val="24"/>
          <w:highlight w:val="white"/>
        </w:rPr>
        <w:t xml:space="preserve"> If he had meant this to apply to those who are truly the servants of God, after His only-begotten Son,-to Gabriel and Michael, and the other angels and archangels, and if he had said of these that they ought to be worshipped,-if also he had clearly defined the meaning of the word </w:t>
      </w:r>
      <w:r w:rsidR="00DE7390">
        <w:rPr>
          <w:rFonts w:cs="Consolas"/>
          <w:szCs w:val="24"/>
          <w:highlight w:val="white"/>
        </w:rPr>
        <w:t>‘</w:t>
      </w:r>
      <w:r w:rsidRPr="00B2347F">
        <w:rPr>
          <w:rFonts w:cs="Consolas"/>
          <w:szCs w:val="24"/>
          <w:highlight w:val="white"/>
        </w:rPr>
        <w:t>worship,</w:t>
      </w:r>
      <w:r w:rsidR="00DE7390">
        <w:rPr>
          <w:rFonts w:cs="Consolas"/>
          <w:szCs w:val="24"/>
          <w:highlight w:val="white"/>
        </w:rPr>
        <w:t>’</w:t>
      </w:r>
      <w:r w:rsidRPr="00B2347F">
        <w:rPr>
          <w:rFonts w:cs="Consolas"/>
          <w:szCs w:val="24"/>
          <w:highlight w:val="white"/>
        </w:rPr>
        <w:t xml:space="preserve"> and the duties of the worshippers,-we might perhaps have brought forward such thoughts as have occurred to us on so important a subject.</w:t>
      </w:r>
      <w:r w:rsidR="002D2DBF">
        <w:rPr>
          <w:szCs w:val="24"/>
        </w:rPr>
        <w:t>”</w:t>
      </w:r>
      <w:r w:rsidRPr="00B2347F">
        <w:rPr>
          <w:szCs w:val="24"/>
        </w:rPr>
        <w:t xml:space="preserve"> </w:t>
      </w:r>
      <w:r w:rsidRPr="00B2347F">
        <w:rPr>
          <w:i/>
          <w:szCs w:val="24"/>
        </w:rPr>
        <w:t>Origen Against Celsus</w:t>
      </w:r>
      <w:r w:rsidR="0056196F">
        <w:rPr>
          <w:szCs w:val="24"/>
        </w:rPr>
        <w:t xml:space="preserve"> book 8 ch.13 p.644</w:t>
      </w:r>
    </w:p>
    <w:p w14:paraId="7732C81D" w14:textId="77777777" w:rsidR="00F50BB4" w:rsidRPr="00B2347F" w:rsidRDefault="00F50BB4" w:rsidP="00F50BB4">
      <w:pPr>
        <w:ind w:left="288" w:hanging="288"/>
      </w:pPr>
      <w:r w:rsidRPr="006B10F0">
        <w:rPr>
          <w:b/>
        </w:rPr>
        <w:t xml:space="preserve">Cyprian of </w:t>
      </w:r>
      <w:smartTag w:uri="urn:schemas-microsoft-com:office:smarttags" w:element="City">
        <w:smartTag w:uri="urn:schemas-microsoft-com:office:smarttags" w:element="place">
          <w:r w:rsidRPr="006B10F0">
            <w:rPr>
              <w:b/>
            </w:rPr>
            <w:t>Carthage</w:t>
          </w:r>
        </w:smartTag>
      </w:smartTag>
      <w:r w:rsidRPr="00B2347F">
        <w:t xml:space="preserve"> (c.246-258 A.D.) </w:t>
      </w:r>
      <w:r w:rsidR="006B10F0">
        <w:t xml:space="preserve">(implied) </w:t>
      </w:r>
      <w:r w:rsidRPr="00B2347F">
        <w:t xml:space="preserve">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t xml:space="preserve"> </w:t>
      </w:r>
      <w:r w:rsidRPr="00B2347F">
        <w:rPr>
          <w:i/>
        </w:rPr>
        <w:t>Treatises of Cyprian</w:t>
      </w:r>
      <w:r w:rsidRPr="00B2347F">
        <w:t xml:space="preserve"> Treatise 4 ch.33 p.456</w:t>
      </w:r>
    </w:p>
    <w:p w14:paraId="7233F499" w14:textId="77777777" w:rsidR="00F50BB4" w:rsidRPr="00B2347F" w:rsidRDefault="00F50BB4" w:rsidP="00F50BB4">
      <w:pPr>
        <w:ind w:left="288" w:hanging="288"/>
      </w:pPr>
      <w:r w:rsidRPr="00B2347F">
        <w:rPr>
          <w:b/>
        </w:rPr>
        <w:t>Victorinus of Petau</w:t>
      </w:r>
      <w:r w:rsidRPr="00B2347F">
        <w:t xml:space="preserve"> (martyred 304 A.D.) </w:t>
      </w:r>
      <w:r w:rsidR="002D2DBF">
        <w:t>“</w:t>
      </w:r>
      <w:r w:rsidRPr="00B2347F">
        <w:t xml:space="preserve">Therefore He shall send these seven great archangels to smite the kingdom of Antichrist; for He Himself also thus said: </w:t>
      </w:r>
      <w:r w:rsidR="002D2DBF">
        <w:t>“</w:t>
      </w:r>
      <w:r w:rsidRPr="00B2347F">
        <w:t>Then the Son of man shall send His messengers; and they shall gather together His elect from the four corners of the wind, from the one end of heaven even to the other end thereof.</w:t>
      </w:r>
      <w:r w:rsidR="002D2DBF">
        <w:t>”</w:t>
      </w:r>
      <w:r w:rsidRPr="00B2347F">
        <w:t xml:space="preserve"> </w:t>
      </w:r>
      <w:r w:rsidRPr="00B2347F">
        <w:rPr>
          <w:i/>
        </w:rPr>
        <w:t>Commentary on the Apocalypse</w:t>
      </w:r>
      <w:r w:rsidRPr="00B2347F">
        <w:t xml:space="preserve"> from the seventh chapter no.2 p.352</w:t>
      </w:r>
    </w:p>
    <w:p w14:paraId="4E3B795B" w14:textId="77777777" w:rsidR="00F50BB4" w:rsidRPr="00B2347F" w:rsidRDefault="00F50BB4" w:rsidP="00F50BB4">
      <w:pPr>
        <w:ind w:left="288" w:hanging="288"/>
      </w:pPr>
      <w:r w:rsidRPr="00B2347F">
        <w:t xml:space="preserve">Victorinus bishop of Petau in </w:t>
      </w:r>
      <w:smartTag w:uri="urn:schemas-microsoft-com:office:smarttags" w:element="country-region">
        <w:smartTag w:uri="urn:schemas-microsoft-com:office:smarttags" w:element="place">
          <w:r w:rsidRPr="00B2347F">
            <w:t>Austria</w:t>
          </w:r>
        </w:smartTag>
      </w:smartTag>
      <w:r w:rsidRPr="00B2347F">
        <w:t xml:space="preserve"> (martyred 304 A.D.) (partial) Michael and his archangels fought with the dragon </w:t>
      </w:r>
      <w:r w:rsidRPr="00B2347F">
        <w:rPr>
          <w:i/>
        </w:rPr>
        <w:t>Commentary on the Apocalypse</w:t>
      </w:r>
      <w:r w:rsidRPr="00B2347F">
        <w:t xml:space="preserve"> from the Twelfth chapter no.7-9 p.356</w:t>
      </w:r>
    </w:p>
    <w:p w14:paraId="5AAB87ED" w14:textId="77777777" w:rsidR="00F50BB4" w:rsidRPr="00B2347F" w:rsidRDefault="00F50BB4" w:rsidP="00F50BB4">
      <w:pPr>
        <w:ind w:left="288" w:hanging="288"/>
      </w:pPr>
      <w:r w:rsidRPr="00B2347F">
        <w:rPr>
          <w:b/>
        </w:rPr>
        <w:t>Methodius</w:t>
      </w:r>
      <w:r w:rsidRPr="00B2347F">
        <w:t xml:space="preserve"> (270-311/312 A.D.)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 And this is what John signifies in the commemoration of the hundred and forty-four thousand.</w:t>
      </w:r>
      <w:r w:rsidR="002D2DBF">
        <w:t>”</w:t>
      </w:r>
      <w:r w:rsidRPr="00B2347F">
        <w:t xml:space="preserve"> </w:t>
      </w:r>
      <w:r w:rsidRPr="00B2347F">
        <w:rPr>
          <w:i/>
        </w:rPr>
        <w:t>Banquet of the Ten Virgins</w:t>
      </w:r>
      <w:r w:rsidRPr="00B2347F">
        <w:t xml:space="preserve"> discourse 6 ch.5 p.331</w:t>
      </w:r>
    </w:p>
    <w:p w14:paraId="018A7035" w14:textId="77777777" w:rsidR="00BC64A4" w:rsidRPr="00B2347F" w:rsidRDefault="00BC64A4" w:rsidP="00BC64A4">
      <w:pPr>
        <w:ind w:left="288" w:hanging="288"/>
      </w:pPr>
      <w:r>
        <w:rPr>
          <w:b/>
        </w:rPr>
        <w:t>Eusebius of Caesarea</w:t>
      </w:r>
      <w:r w:rsidRPr="00BC64A4">
        <w:t xml:space="preserve"> (c.318-325 A.D.)</w:t>
      </w:r>
      <w:r>
        <w:t xml:space="preserve"> “angels of God, and ‘ministering spirits,’, and divine powers, and archangels,” </w:t>
      </w:r>
      <w:r w:rsidRPr="00BC64A4">
        <w:rPr>
          <w:i/>
        </w:rPr>
        <w:t>Preparation for the Gospel</w:t>
      </w:r>
      <w:r>
        <w:t xml:space="preserve"> book 4 ch.5 p.10</w:t>
      </w:r>
    </w:p>
    <w:p w14:paraId="36FF6451" w14:textId="77777777" w:rsidR="00F50BB4" w:rsidRDefault="00F50BB4" w:rsidP="00F50BB4">
      <w:pPr>
        <w:ind w:left="288" w:hanging="288"/>
      </w:pPr>
    </w:p>
    <w:p w14:paraId="7EB840B4" w14:textId="77777777" w:rsidR="00F50BB4" w:rsidRPr="003622C2" w:rsidRDefault="00F50BB4" w:rsidP="00F50BB4">
      <w:pPr>
        <w:ind w:left="288" w:hanging="288"/>
        <w:rPr>
          <w:b/>
          <w:u w:val="single"/>
        </w:rPr>
      </w:pPr>
      <w:r w:rsidRPr="003622C2">
        <w:rPr>
          <w:b/>
          <w:u w:val="single"/>
        </w:rPr>
        <w:t>Among corrupt or spurious works</w:t>
      </w:r>
    </w:p>
    <w:p w14:paraId="7D97376B" w14:textId="77777777" w:rsidR="00F50BB4" w:rsidRPr="00B2347F" w:rsidRDefault="00F50BB4" w:rsidP="00F50BB4">
      <w:pPr>
        <w:ind w:left="288" w:hanging="288"/>
      </w:pPr>
      <w:r w:rsidRPr="00B2347F">
        <w:t xml:space="preserve">The </w:t>
      </w:r>
      <w:r w:rsidRPr="003622C2">
        <w:rPr>
          <w:i/>
        </w:rPr>
        <w:t>Book of Enoch</w:t>
      </w:r>
      <w:r w:rsidRPr="00B2347F">
        <w:t xml:space="preserve"> (Ethiopic translation) </w:t>
      </w:r>
      <w:r>
        <w:t xml:space="preserve">(partial) </w:t>
      </w:r>
      <w:r w:rsidRPr="00B2347F">
        <w:t xml:space="preserve">mentions lots of angels. It mentions the good angels Michael, Surafel, and Gabriel in 1 Enoch 9:1, </w:t>
      </w:r>
      <w:proofErr w:type="spellStart"/>
      <w:r w:rsidRPr="00B2347F">
        <w:t>Asuryal</w:t>
      </w:r>
      <w:proofErr w:type="spellEnd"/>
      <w:r w:rsidRPr="00B2347F">
        <w:t xml:space="preserve"> in 1 Enoch 10:1; and Uriel in 1 Enoch 19:1. It lists </w:t>
      </w:r>
      <w:r w:rsidR="002D2DBF">
        <w:t>“</w:t>
      </w:r>
      <w:r w:rsidRPr="00B2347F">
        <w:t>the holy angels who watch:</w:t>
      </w:r>
      <w:r w:rsidR="002D2DBF">
        <w:t>”</w:t>
      </w:r>
      <w:r w:rsidRPr="00B2347F">
        <w:t xml:space="preserve"> </w:t>
      </w:r>
      <w:proofErr w:type="spellStart"/>
      <w:r w:rsidRPr="00B2347F">
        <w:t>Suru</w:t>
      </w:r>
      <w:r w:rsidR="00DE7390">
        <w:t>’</w:t>
      </w:r>
      <w:r w:rsidRPr="00B2347F">
        <w:t>el</w:t>
      </w:r>
      <w:proofErr w:type="spellEnd"/>
      <w:r w:rsidRPr="00B2347F">
        <w:t xml:space="preserve">, Raphael, Raguel, Michael, </w:t>
      </w:r>
      <w:proofErr w:type="spellStart"/>
      <w:r w:rsidRPr="00B2347F">
        <w:t>Saraqa</w:t>
      </w:r>
      <w:r w:rsidR="00DE7390">
        <w:t>’</w:t>
      </w:r>
      <w:r w:rsidRPr="00B2347F">
        <w:t>el</w:t>
      </w:r>
      <w:proofErr w:type="spellEnd"/>
      <w:r w:rsidRPr="00B2347F">
        <w:t>, and Gabriel in 1 Enoch 20.</w:t>
      </w:r>
    </w:p>
    <w:p w14:paraId="2D35F1CB" w14:textId="77777777" w:rsidR="00F50BB4" w:rsidRPr="00B2347F" w:rsidRDefault="00F50BB4" w:rsidP="00F50BB4">
      <w:pPr>
        <w:ind w:left="288" w:hanging="288"/>
      </w:pPr>
    </w:p>
    <w:p w14:paraId="0989BE35" w14:textId="77777777" w:rsidR="00F50BB4" w:rsidRPr="00B2347F" w:rsidRDefault="00F50BB4" w:rsidP="00F50BB4">
      <w:pPr>
        <w:ind w:left="288" w:hanging="288"/>
        <w:rPr>
          <w:b/>
          <w:u w:val="single"/>
        </w:rPr>
      </w:pPr>
      <w:r w:rsidRPr="00B2347F">
        <w:rPr>
          <w:b/>
          <w:u w:val="single"/>
        </w:rPr>
        <w:t>Among heretics</w:t>
      </w:r>
    </w:p>
    <w:p w14:paraId="0452B958" w14:textId="77777777" w:rsidR="00F50BB4" w:rsidRPr="00B2347F" w:rsidRDefault="00F50BB4" w:rsidP="00F50BB4">
      <w:pPr>
        <w:autoSpaceDE w:val="0"/>
        <w:autoSpaceDN w:val="0"/>
        <w:adjustRightInd w:val="0"/>
        <w:ind w:left="288" w:hanging="288"/>
        <w:rPr>
          <w:b/>
          <w:szCs w:val="24"/>
        </w:rPr>
      </w:pPr>
      <w:r w:rsidRPr="00B2347F">
        <w:rPr>
          <w:szCs w:val="24"/>
        </w:rPr>
        <w:t xml:space="preserve">The Encratite heretic </w:t>
      </w:r>
      <w:r w:rsidRPr="00B2347F">
        <w:rPr>
          <w:b/>
          <w:szCs w:val="24"/>
        </w:rPr>
        <w:t>Saturninus</w:t>
      </w:r>
      <w:r w:rsidRPr="00B2347F">
        <w:rPr>
          <w:szCs w:val="24"/>
        </w:rPr>
        <w:t xml:space="preserve"> according to Irenaeus (182-188 A.D.) </w:t>
      </w:r>
      <w:r w:rsidR="002D2DBF">
        <w:rPr>
          <w:szCs w:val="24"/>
        </w:rPr>
        <w:t>“</w:t>
      </w:r>
      <w:r w:rsidRPr="00B2347F">
        <w:rPr>
          <w:rFonts w:cs="Consolas"/>
          <w:szCs w:val="24"/>
          <w:highlight w:val="white"/>
        </w:rPr>
        <w:t>Saturninus [the Encratite], like Menander, set forth one father unknown to all, who made angels, archangels, powers, and potentates.</w:t>
      </w:r>
      <w:r w:rsidR="002D2DBF">
        <w:rPr>
          <w:szCs w:val="24"/>
        </w:rPr>
        <w:t>”</w:t>
      </w:r>
      <w:r w:rsidRPr="00B2347F">
        <w:rPr>
          <w:szCs w:val="24"/>
        </w:rPr>
        <w:t xml:space="preserve"> </w:t>
      </w:r>
      <w:r w:rsidRPr="00B2347F">
        <w:rPr>
          <w:i/>
          <w:szCs w:val="24"/>
        </w:rPr>
        <w:t>Irenaeus Against Heresies</w:t>
      </w:r>
      <w:r w:rsidRPr="00B2347F">
        <w:rPr>
          <w:szCs w:val="24"/>
        </w:rPr>
        <w:t xml:space="preserve"> book 1 ch.24.1 p.349</w:t>
      </w:r>
    </w:p>
    <w:p w14:paraId="749D2062" w14:textId="77777777" w:rsidR="00F50BB4" w:rsidRPr="00B2347F" w:rsidRDefault="00F50BB4" w:rsidP="00F50BB4">
      <w:pPr>
        <w:autoSpaceDE w:val="0"/>
        <w:autoSpaceDN w:val="0"/>
        <w:adjustRightInd w:val="0"/>
        <w:ind w:left="288" w:hanging="288"/>
        <w:rPr>
          <w:b/>
          <w:szCs w:val="24"/>
        </w:rPr>
      </w:pPr>
      <w:r w:rsidRPr="00B2347F">
        <w:rPr>
          <w:b/>
          <w:szCs w:val="24"/>
        </w:rPr>
        <w:t>Some Gnostics</w:t>
      </w:r>
      <w:r w:rsidRPr="00B2347F">
        <w:rPr>
          <w:szCs w:val="24"/>
        </w:rPr>
        <w:t xml:space="preserve"> according to Irenaeus (182-188 A.D.) </w:t>
      </w:r>
      <w:r w:rsidR="002D2DBF">
        <w:rPr>
          <w:szCs w:val="24"/>
        </w:rPr>
        <w:t>“</w:t>
      </w:r>
      <w:r w:rsidRPr="00B2347F">
        <w:rPr>
          <w:rFonts w:cs="Consolas"/>
          <w:szCs w:val="24"/>
          <w:highlight w:val="white"/>
        </w:rPr>
        <w:t>They [some Gnostics] affirm, therefore, that he was constituted the Father and God of everything outside of the Pleroma, being the creator of all animal and material substances.</w:t>
      </w:r>
      <w:r w:rsidR="002D2DBF">
        <w:rPr>
          <w:szCs w:val="24"/>
        </w:rPr>
        <w:t>”</w:t>
      </w:r>
      <w:r w:rsidRPr="00B2347F">
        <w:rPr>
          <w:szCs w:val="24"/>
        </w:rPr>
        <w:t xml:space="preserve"> </w:t>
      </w:r>
      <w:r w:rsidRPr="00B2347F">
        <w:rPr>
          <w:i/>
          <w:szCs w:val="24"/>
        </w:rPr>
        <w:t>Irenaeus Against Heresies</w:t>
      </w:r>
      <w:r w:rsidRPr="00B2347F">
        <w:rPr>
          <w:szCs w:val="24"/>
        </w:rPr>
        <w:t xml:space="preserve"> book 1 ch.5.2 p.322</w:t>
      </w:r>
    </w:p>
    <w:p w14:paraId="4AF05161" w14:textId="77777777" w:rsidR="00F50BB4" w:rsidRPr="00B2347F" w:rsidRDefault="00F50BB4" w:rsidP="00F50BB4">
      <w:pPr>
        <w:autoSpaceDE w:val="0"/>
        <w:autoSpaceDN w:val="0"/>
        <w:adjustRightInd w:val="0"/>
        <w:ind w:left="288" w:hanging="288"/>
      </w:pPr>
      <w:r w:rsidRPr="00B2347F">
        <w:rPr>
          <w:b/>
        </w:rPr>
        <w:t>Valentinians</w:t>
      </w:r>
      <w:r w:rsidRPr="00B2347F">
        <w:t xml:space="preserve"> according to Tertullian (198-220 A.D.) </w:t>
      </w:r>
      <w:r w:rsidR="002D2DBF">
        <w:t>“</w:t>
      </w:r>
      <w:r w:rsidRPr="00B2347F">
        <w:rPr>
          <w:rFonts w:cs="Consolas"/>
          <w:highlight w:val="white"/>
        </w:rPr>
        <w:t>These heavens, however, they consider to be intelligent, and sometimes they make angels of them, as indeed they do of the Demiurge himself; as also (they call) Paradise the fourth archangel, because they fix it above the third heaven, of the power of which Adam partook, when he sojourned there amidst its fleecy clouds and shrubs.</w:t>
      </w:r>
      <w:r w:rsidR="002D2DBF">
        <w:t>”</w:t>
      </w:r>
      <w:r w:rsidRPr="00B2347F">
        <w:t xml:space="preserve"> </w:t>
      </w:r>
      <w:r w:rsidRPr="00B2347F">
        <w:rPr>
          <w:i/>
        </w:rPr>
        <w:t>Against the Valentinians</w:t>
      </w:r>
      <w:r w:rsidR="0056196F">
        <w:t xml:space="preserve"> ch.20 p.514</w:t>
      </w:r>
    </w:p>
    <w:p w14:paraId="006EC0CC"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ch.10 p.85 mentions plural archangels.</w:t>
      </w:r>
    </w:p>
    <w:p w14:paraId="33E6FB52" w14:textId="77777777" w:rsidR="00F50BB4" w:rsidRDefault="00F50BB4" w:rsidP="00F50BB4"/>
    <w:p w14:paraId="3F444EE2" w14:textId="3A3CEC61" w:rsidR="00F50BB4" w:rsidRPr="00B2347F" w:rsidRDefault="00F50BB4" w:rsidP="00F50BB4">
      <w:pPr>
        <w:pStyle w:val="Heading2"/>
      </w:pPr>
      <w:bookmarkStart w:id="1845" w:name="_Toc58618344"/>
      <w:bookmarkStart w:id="1846" w:name="_Toc62979775"/>
      <w:bookmarkStart w:id="1847" w:name="_Toc161729901"/>
      <w:r>
        <w:t>d</w:t>
      </w:r>
      <w:r w:rsidR="005C2B65">
        <w:t>i</w:t>
      </w:r>
      <w:r>
        <w:t>1</w:t>
      </w:r>
      <w:r w:rsidR="00501863">
        <w:t>7</w:t>
      </w:r>
      <w:r w:rsidRPr="00B2347F">
        <w:t>. The angel Raphael</w:t>
      </w:r>
      <w:bookmarkEnd w:id="1845"/>
      <w:bookmarkEnd w:id="1846"/>
      <w:bookmarkEnd w:id="1847"/>
    </w:p>
    <w:p w14:paraId="3A930E21" w14:textId="77777777" w:rsidR="00F50BB4" w:rsidRPr="00B2347F" w:rsidRDefault="00F50BB4" w:rsidP="00F50BB4"/>
    <w:p w14:paraId="3691D7DD" w14:textId="77777777" w:rsidR="00F50BB4" w:rsidRPr="00B2347F" w:rsidRDefault="00F50BB4" w:rsidP="00F50BB4">
      <w:r w:rsidRPr="00B2347F">
        <w:t>In the apocrypha in Tobit 3:17; 12:15</w:t>
      </w:r>
    </w:p>
    <w:p w14:paraId="141304E4" w14:textId="77777777" w:rsidR="00F50BB4" w:rsidRPr="00B2347F" w:rsidRDefault="00F50BB4" w:rsidP="00F50BB4"/>
    <w:p w14:paraId="38AF5CDF" w14:textId="77777777" w:rsidR="00F50BB4" w:rsidRPr="00B2347F" w:rsidRDefault="00F50BB4" w:rsidP="00F50BB4">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sidR="002D2DBF">
        <w:rPr>
          <w:highlight w:val="white"/>
        </w:rPr>
        <w:t>”</w:t>
      </w:r>
      <w:r w:rsidRPr="00B2347F">
        <w:rPr>
          <w:highlight w:val="white"/>
        </w:rPr>
        <w:t xml:space="preserve"> </w:t>
      </w:r>
      <w:r w:rsidRPr="00B2347F">
        <w:rPr>
          <w:i/>
        </w:rPr>
        <w:t>Stromata</w:t>
      </w:r>
      <w:r w:rsidRPr="00B2347F">
        <w:t xml:space="preserve"> book 1 ch.21 p.328</w:t>
      </w:r>
    </w:p>
    <w:p w14:paraId="3A8A99C6" w14:textId="77777777" w:rsidR="00F50BB4" w:rsidRPr="00B2347F" w:rsidRDefault="00F50BB4" w:rsidP="00F50BB4">
      <w:pPr>
        <w:autoSpaceDE w:val="0"/>
        <w:autoSpaceDN w:val="0"/>
        <w:adjustRightInd w:val="0"/>
        <w:ind w:left="288" w:hanging="288"/>
      </w:pPr>
      <w:r w:rsidRPr="00B2347F">
        <w:rPr>
          <w:b/>
        </w:rPr>
        <w:t>Hippolytus of Portus</w:t>
      </w:r>
      <w:r w:rsidRPr="00B2347F">
        <w:t xml:space="preserve"> (222-235/236 A.D.) </w:t>
      </w:r>
      <w:r w:rsidR="002D2DBF">
        <w:t>“</w:t>
      </w:r>
      <w:r w:rsidR="00DE7390">
        <w:rPr>
          <w:highlight w:val="white"/>
        </w:rPr>
        <w:t>‘</w:t>
      </w:r>
      <w:r w:rsidRPr="00B2347F">
        <w:rPr>
          <w:highlight w:val="white"/>
        </w:rPr>
        <w:t>For even now the angel of God.</w:t>
      </w:r>
      <w:r w:rsidR="00DE7390">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sidR="002D2DBF">
        <w:rPr>
          <w:highlight w:val="white"/>
        </w:rPr>
        <w:t>”</w:t>
      </w:r>
      <w:r w:rsidRPr="00B2347F">
        <w:rPr>
          <w:highlight w:val="white"/>
        </w:rPr>
        <w:t xml:space="preserve"> </w:t>
      </w:r>
      <w:r w:rsidRPr="00B2347F">
        <w:rPr>
          <w:i/>
        </w:rPr>
        <w:t>On Susannah</w:t>
      </w:r>
      <w:r w:rsidRPr="00B2347F">
        <w:t xml:space="preserve"> ch.55 p.193</w:t>
      </w:r>
    </w:p>
    <w:p w14:paraId="723A14B2" w14:textId="77777777" w:rsidR="00F50BB4" w:rsidRPr="00B2347F" w:rsidRDefault="00F50BB4" w:rsidP="00F50BB4">
      <w:pPr>
        <w:ind w:left="288" w:hanging="288"/>
      </w:pPr>
      <w:r w:rsidRPr="00B2347F">
        <w:rPr>
          <w:b/>
        </w:rPr>
        <w:t>Origen</w:t>
      </w:r>
      <w:r w:rsidRPr="00B2347F">
        <w:t xml:space="preserve"> (225-253/254 A.D.) </w:t>
      </w:r>
      <w:r w:rsidR="002D2DBF">
        <w:t>“</w:t>
      </w:r>
      <w:r w:rsidRPr="00B2347F">
        <w:t>angels of God, of whom one is called Michael, and another Gabriel, and another Raphael</w:t>
      </w:r>
      <w:r w:rsidR="002D2DBF">
        <w:t>”</w:t>
      </w:r>
      <w:r w:rsidRPr="00B2347F">
        <w:t xml:space="preserve"> </w:t>
      </w:r>
      <w:r w:rsidRPr="00B2347F">
        <w:rPr>
          <w:i/>
        </w:rPr>
        <w:t>Origen Against Celsus</w:t>
      </w:r>
      <w:r w:rsidRPr="00B2347F">
        <w:t xml:space="preserve"> book 1 ch.25 p.406</w:t>
      </w:r>
    </w:p>
    <w:p w14:paraId="3938F3B7" w14:textId="77777777" w:rsidR="00F50BB4" w:rsidRPr="00B2347F" w:rsidRDefault="00F50BB4" w:rsidP="00F50BB4">
      <w:pPr>
        <w:ind w:left="288" w:hanging="288"/>
      </w:pPr>
      <w:r w:rsidRPr="00B2347F">
        <w:t xml:space="preserve">Origen (233/234 A.D.) </w:t>
      </w:r>
      <w:r w:rsidR="002D2DBF">
        <w:t>“</w:t>
      </w:r>
      <w:r w:rsidRPr="00B2347F">
        <w:t>And Raphael himself, in revealing to them [Tobias and Sara] his mission to them both</w:t>
      </w:r>
      <w:r w:rsidR="002D2DBF">
        <w:t>”</w:t>
      </w:r>
      <w:r w:rsidRPr="00B2347F">
        <w:t xml:space="preserve"> </w:t>
      </w:r>
      <w:r w:rsidRPr="00B2347F">
        <w:rPr>
          <w:i/>
        </w:rPr>
        <w:t>Origen On Prayer</w:t>
      </w:r>
      <w:r w:rsidRPr="00B2347F">
        <w:t xml:space="preserve"> ch.11.1 p.43</w:t>
      </w:r>
      <w:r w:rsidR="00CF07E1">
        <w:t>. See also ibid ch.31.5 p.134.</w:t>
      </w:r>
    </w:p>
    <w:p w14:paraId="75563A26" w14:textId="77777777" w:rsidR="00821A1C" w:rsidRDefault="00821A1C" w:rsidP="00821A1C">
      <w:pPr>
        <w:ind w:left="288" w:hanging="288"/>
      </w:pPr>
      <w:r w:rsidRPr="00821A1C">
        <w:t>Origen</w:t>
      </w:r>
      <w:r w:rsidRPr="00B2347F">
        <w:t xml:space="preserve"> </w:t>
      </w:r>
      <w:r>
        <w:t>(233/234 A.D.) Tobit 12:8 “According to the word of Raphael” “prayer is good with fasting and alms and justice.”</w:t>
      </w:r>
      <w:r w:rsidRPr="00B2347F">
        <w:t xml:space="preserve"> </w:t>
      </w:r>
      <w:r>
        <w:rPr>
          <w:i/>
        </w:rPr>
        <w:t>Origen on Prayer</w:t>
      </w:r>
      <w:r w:rsidRPr="00B2347F">
        <w:t xml:space="preserve"> ch.</w:t>
      </w:r>
      <w:r>
        <w:t xml:space="preserve">11.1 p.43 </w:t>
      </w:r>
    </w:p>
    <w:p w14:paraId="58EA817B" w14:textId="77777777" w:rsidR="00F50BB4" w:rsidRPr="00B2347F" w:rsidRDefault="00F50BB4" w:rsidP="00F50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rPr>
          <w:highlight w:val="white"/>
        </w:rPr>
        <w:t xml:space="preserve"> </w:t>
      </w:r>
      <w:r w:rsidRPr="00B2347F">
        <w:rPr>
          <w:i/>
        </w:rPr>
        <w:t>Treatises of Cyprian</w:t>
      </w:r>
      <w:r w:rsidRPr="00B2347F">
        <w:t xml:space="preserve"> Treatise 4 ch.33 p.456</w:t>
      </w:r>
    </w:p>
    <w:p w14:paraId="377628E5" w14:textId="77777777" w:rsidR="00F50BB4" w:rsidRPr="00B2347F" w:rsidRDefault="00F50BB4" w:rsidP="00F50BB4"/>
    <w:p w14:paraId="4B0BB188" w14:textId="77777777" w:rsidR="00F50BB4" w:rsidRPr="00B2347F" w:rsidRDefault="00F50BB4" w:rsidP="00F50BB4">
      <w:pPr>
        <w:rPr>
          <w:b/>
          <w:u w:val="single"/>
        </w:rPr>
      </w:pPr>
      <w:r w:rsidRPr="00B2347F">
        <w:rPr>
          <w:b/>
          <w:u w:val="single"/>
        </w:rPr>
        <w:t>Among heretics</w:t>
      </w:r>
    </w:p>
    <w:p w14:paraId="1AA68E2B" w14:textId="77777777" w:rsidR="00F50BB4" w:rsidRPr="00B2347F" w:rsidRDefault="00F50BB4" w:rsidP="00F50BB4">
      <w:pPr>
        <w:ind w:left="288" w:hanging="288"/>
      </w:pPr>
      <w:r w:rsidRPr="00B2347F">
        <w:t xml:space="preserve">The </w:t>
      </w:r>
      <w:r w:rsidRPr="00B2347F">
        <w:rPr>
          <w:b/>
          <w:i/>
        </w:rPr>
        <w:t>Book of Enoch</w:t>
      </w:r>
      <w:r w:rsidRPr="00B2347F">
        <w:t xml:space="preserve"> (Ethiopic translation) mentions lots of angels. It mentions the good angels Michael, Surafel, and Gabriel in 1 Enoch 9:1, </w:t>
      </w:r>
      <w:proofErr w:type="spellStart"/>
      <w:r w:rsidRPr="00B2347F">
        <w:t>Asuryal</w:t>
      </w:r>
      <w:proofErr w:type="spellEnd"/>
      <w:r w:rsidRPr="00B2347F">
        <w:t xml:space="preserve"> in 1 Enoch 10:1; and Uriel in 1 Enoch 19:1. It lists </w:t>
      </w:r>
      <w:r w:rsidR="002D2DBF">
        <w:t>“</w:t>
      </w:r>
      <w:r w:rsidRPr="00B2347F">
        <w:t>the holy angels who watch:</w:t>
      </w:r>
      <w:r w:rsidR="002D2DBF">
        <w:t>”</w:t>
      </w:r>
      <w:r w:rsidRPr="00B2347F">
        <w:t xml:space="preserve"> </w:t>
      </w:r>
      <w:proofErr w:type="spellStart"/>
      <w:r w:rsidRPr="00B2347F">
        <w:t>Suru</w:t>
      </w:r>
      <w:r w:rsidR="00DE7390">
        <w:t>’</w:t>
      </w:r>
      <w:r w:rsidRPr="00B2347F">
        <w:t>el</w:t>
      </w:r>
      <w:proofErr w:type="spellEnd"/>
      <w:r w:rsidRPr="00B2347F">
        <w:t xml:space="preserve">, Raphael, Raguel, Michael, </w:t>
      </w:r>
      <w:proofErr w:type="spellStart"/>
      <w:r w:rsidRPr="00B2347F">
        <w:t>Saraqa</w:t>
      </w:r>
      <w:r w:rsidR="00DE7390">
        <w:t>’</w:t>
      </w:r>
      <w:r w:rsidRPr="00B2347F">
        <w:t>el</w:t>
      </w:r>
      <w:proofErr w:type="spellEnd"/>
      <w:r w:rsidRPr="00B2347F">
        <w:t>, and Gabriel in 1 Enoch 20.</w:t>
      </w:r>
    </w:p>
    <w:p w14:paraId="02A8C059" w14:textId="77777777" w:rsidR="00F50BB4" w:rsidRPr="00B2347F" w:rsidRDefault="00F50BB4" w:rsidP="00F50BB4"/>
    <w:p w14:paraId="1EE7B6B4" w14:textId="4E5881D5" w:rsidR="00F50BB4" w:rsidRPr="00B2347F" w:rsidRDefault="005C2B65" w:rsidP="00F50BB4">
      <w:pPr>
        <w:pStyle w:val="Heading2"/>
      </w:pPr>
      <w:bookmarkStart w:id="1848" w:name="_Toc58618345"/>
      <w:bookmarkStart w:id="1849" w:name="_Toc62979776"/>
      <w:bookmarkStart w:id="1850" w:name="_Toc161729902"/>
      <w:r>
        <w:t>di1</w:t>
      </w:r>
      <w:r w:rsidR="00501863">
        <w:t>8</w:t>
      </w:r>
      <w:r w:rsidR="00F50BB4" w:rsidRPr="00B2347F">
        <w:t>. Susannah</w:t>
      </w:r>
      <w:bookmarkEnd w:id="1848"/>
      <w:bookmarkEnd w:id="1849"/>
      <w:bookmarkEnd w:id="1850"/>
    </w:p>
    <w:p w14:paraId="3A58DCDA" w14:textId="77777777" w:rsidR="00F50BB4" w:rsidRPr="00B2347F" w:rsidRDefault="00F50BB4" w:rsidP="00F50BB4">
      <w:pPr>
        <w:ind w:left="288" w:hanging="288"/>
      </w:pPr>
    </w:p>
    <w:p w14:paraId="7E1D7048" w14:textId="77777777" w:rsidR="00F50BB4" w:rsidRPr="00B2347F" w:rsidRDefault="00F50BB4" w:rsidP="00F50BB4">
      <w:pPr>
        <w:ind w:left="288" w:hanging="288"/>
      </w:pPr>
      <w:r w:rsidRPr="00B2347F">
        <w:t>In an apocryphal addition to Daniel.</w:t>
      </w:r>
    </w:p>
    <w:p w14:paraId="4A69793C" w14:textId="77777777" w:rsidR="00F50BB4" w:rsidRPr="00B2347F" w:rsidRDefault="00F50BB4" w:rsidP="00F50BB4">
      <w:pPr>
        <w:ind w:left="288" w:hanging="288"/>
      </w:pPr>
    </w:p>
    <w:p w14:paraId="4B5CCF09" w14:textId="77777777" w:rsidR="00F50BB4" w:rsidRPr="00B2347F" w:rsidRDefault="00F50BB4" w:rsidP="00F50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I pass over in silence Susanna and the sister of Moses, since the latter was the prophet</w:t>
      </w:r>
      <w:r w:rsidR="00DE7390">
        <w:rPr>
          <w:highlight w:val="white"/>
        </w:rPr>
        <w:t>’</w:t>
      </w:r>
      <w:r w:rsidRPr="00B2347F">
        <w:rPr>
          <w:highlight w:val="white"/>
        </w:rPr>
        <w:t>s associate in commanding the host, being superior to all the</w:t>
      </w:r>
      <w:r w:rsidR="002D2DBF">
        <w:t>”</w:t>
      </w:r>
      <w:r w:rsidRPr="00B2347F">
        <w:t xml:space="preserve"> </w:t>
      </w:r>
      <w:r w:rsidRPr="00B2347F">
        <w:rPr>
          <w:i/>
        </w:rPr>
        <w:t>Stromata</w:t>
      </w:r>
      <w:r w:rsidRPr="00B2347F">
        <w:t xml:space="preserve"> book 4 ch.19 p.431</w:t>
      </w:r>
    </w:p>
    <w:p w14:paraId="427F56C0" w14:textId="77777777" w:rsidR="00F50BB4" w:rsidRPr="00B2347F" w:rsidRDefault="00F50BB4" w:rsidP="00F50BB4">
      <w:pPr>
        <w:ind w:left="288" w:hanging="288"/>
      </w:pPr>
      <w:r w:rsidRPr="00B2347F">
        <w:rPr>
          <w:b/>
        </w:rPr>
        <w:t>Tertullian</w:t>
      </w:r>
      <w:r w:rsidRPr="00B2347F">
        <w:t xml:space="preserve"> (198-220 A.D.) </w:t>
      </w:r>
      <w:r w:rsidR="002D2DBF">
        <w:rPr>
          <w:highlight w:val="white"/>
        </w:rPr>
        <w:t>“</w:t>
      </w:r>
      <w:r w:rsidRPr="00B2347F">
        <w:rPr>
          <w:highlight w:val="white"/>
        </w:rPr>
        <w:t>If Susanna also, who was subjected to unveiling on her trial, furnishes an argument for the veiling of women, I can say here also, the veil</w:t>
      </w:r>
      <w:r w:rsidR="002D2DBF">
        <w:t>”</w:t>
      </w:r>
      <w:r w:rsidRPr="00B2347F">
        <w:t xml:space="preserve"> </w:t>
      </w:r>
      <w:r w:rsidRPr="00B2347F">
        <w:rPr>
          <w:i/>
        </w:rPr>
        <w:t>The Chaplet</w:t>
      </w:r>
      <w:r w:rsidRPr="00B2347F">
        <w:t xml:space="preserve"> ch.4 p.95</w:t>
      </w:r>
    </w:p>
    <w:p w14:paraId="2A2FCC5B" w14:textId="77777777" w:rsidR="00F50BB4" w:rsidRPr="00B2347F" w:rsidRDefault="00F50BB4" w:rsidP="00F50BB4">
      <w:pPr>
        <w:ind w:left="288" w:hanging="288"/>
      </w:pPr>
      <w:r w:rsidRPr="00B2347F">
        <w:rPr>
          <w:b/>
        </w:rPr>
        <w:t>Hippolytus of Portus</w:t>
      </w:r>
      <w:r w:rsidRPr="00B2347F">
        <w:t xml:space="preserve"> (222-235/236 A.D.) </w:t>
      </w:r>
      <w:r w:rsidR="002D2DBF">
        <w:t>“</w:t>
      </w:r>
      <w:r w:rsidRPr="00B2347F">
        <w:rPr>
          <w:highlight w:val="white"/>
        </w:rPr>
        <w:t xml:space="preserve">by the mouth of the prophet Jeremiah, saying, </w:t>
      </w:r>
      <w:r w:rsidR="00DE7390">
        <w:rPr>
          <w:highlight w:val="white"/>
        </w:rPr>
        <w:t>‘</w:t>
      </w:r>
      <w:r w:rsidRPr="00B2347F">
        <w:rPr>
          <w:highlight w:val="white"/>
        </w:rPr>
        <w:t>The sanctuary shall be desolate seventy years;</w:t>
      </w:r>
      <w:r w:rsidR="00DE7390">
        <w:rPr>
          <w:highlight w:val="white"/>
        </w:rPr>
        <w:t>’</w:t>
      </w:r>
      <w:r w:rsidRPr="00B2347F">
        <w:rPr>
          <w:highlight w:val="white"/>
        </w:rPr>
        <w:t xml:space="preserve"> then we find that the blessed Daniel prophesied in </w:t>
      </w:r>
      <w:smartTag w:uri="urn:schemas-microsoft-com:office:smarttags" w:element="City">
        <w:smartTag w:uri="urn:schemas-microsoft-com:office:smarttags" w:element="place">
          <w:r w:rsidRPr="00B2347F">
            <w:rPr>
              <w:highlight w:val="white"/>
            </w:rPr>
            <w:t>Babylon</w:t>
          </w:r>
        </w:smartTag>
      </w:smartTag>
      <w:r w:rsidRPr="00B2347F">
        <w:rPr>
          <w:highlight w:val="white"/>
        </w:rPr>
        <w:t>, and appeared as the vindicator of Susanna.</w:t>
      </w:r>
      <w:r w:rsidR="002D2DBF">
        <w:t>”</w:t>
      </w:r>
      <w:r w:rsidRPr="00B2347F">
        <w:t xml:space="preserve"> On Daniel 1 ch.1 p.178</w:t>
      </w:r>
    </w:p>
    <w:p w14:paraId="06BF9947" w14:textId="77777777" w:rsidR="00F50BB4" w:rsidRPr="00B2347F" w:rsidRDefault="00F50BB4" w:rsidP="00F50BB4">
      <w:pPr>
        <w:autoSpaceDE w:val="0"/>
        <w:autoSpaceDN w:val="0"/>
        <w:adjustRightInd w:val="0"/>
        <w:ind w:left="288" w:hanging="288"/>
      </w:pPr>
      <w:r w:rsidRPr="00B2347F">
        <w:rPr>
          <w:b/>
        </w:rPr>
        <w:t>Origen</w:t>
      </w:r>
      <w:r w:rsidRPr="00B2347F">
        <w:t xml:space="preserve"> (225-253/254 A.D.) discusses Susannah and Daniel </w:t>
      </w:r>
      <w:r w:rsidRPr="00B2347F">
        <w:rPr>
          <w:i/>
        </w:rPr>
        <w:t>Letter of Origen to Africanus</w:t>
      </w:r>
      <w:r w:rsidRPr="00B2347F">
        <w:t xml:space="preserve"> ch.2 p.387</w:t>
      </w:r>
    </w:p>
    <w:p w14:paraId="7F67E094" w14:textId="77777777" w:rsidR="00F50BB4" w:rsidRPr="00B2347F" w:rsidRDefault="00F50BB4" w:rsidP="00F50BB4">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Let not the age nor the authority deceive you of those who, answering to the ancient wickedness of the two elders; as they attempted to corrupt and violate the chaste Susannah, are thus also attempting, with their adulterous doctrines, to corrupt the chastity of the Church and violate the truth of the Gospel.</w:t>
      </w:r>
      <w:r w:rsidR="002D2DBF">
        <w:rPr>
          <w:szCs w:val="24"/>
        </w:rPr>
        <w:t>”</w:t>
      </w:r>
      <w:r w:rsidRPr="00B2347F">
        <w:rPr>
          <w:szCs w:val="24"/>
        </w:rPr>
        <w:t xml:space="preserve"> </w:t>
      </w:r>
      <w:r w:rsidRPr="00B2347F">
        <w:rPr>
          <w:i/>
          <w:szCs w:val="24"/>
        </w:rPr>
        <w:t>Epistles of Cyprian</w:t>
      </w:r>
      <w:r w:rsidRPr="00B2347F">
        <w:rPr>
          <w:szCs w:val="24"/>
        </w:rPr>
        <w:t xml:space="preserve"> Letter 39 ch.4 p.317-318</w:t>
      </w:r>
    </w:p>
    <w:p w14:paraId="4F1F78EA" w14:textId="77777777" w:rsidR="00F50BB4" w:rsidRPr="00B2347F" w:rsidRDefault="00F50BB4" w:rsidP="00F50BB4">
      <w:pPr>
        <w:ind w:left="288" w:hanging="288"/>
      </w:pPr>
      <w:r w:rsidRPr="00B2347F">
        <w:rPr>
          <w:b/>
        </w:rPr>
        <w:t>Methodius</w:t>
      </w:r>
      <w:r w:rsidRPr="00B2347F">
        <w:t xml:space="preserve"> (270-311/312 A.D.) </w:t>
      </w:r>
      <w:r w:rsidR="002D2DBF">
        <w:t>“</w:t>
      </w:r>
      <w:r w:rsidRPr="00B2347F">
        <w:rPr>
          <w:highlight w:val="white"/>
        </w:rPr>
        <w:t>Thekla. 15. Seeing the great beauty of Susanna, the two Judges, maddened with desire,…</w:t>
      </w:r>
      <w:r w:rsidR="002D2DBF">
        <w:rPr>
          <w:highlight w:val="white"/>
        </w:rPr>
        <w:t>”</w:t>
      </w:r>
      <w:r w:rsidRPr="00B2347F">
        <w:t xml:space="preserve"> </w:t>
      </w:r>
      <w:r w:rsidRPr="00B2347F">
        <w:rPr>
          <w:i/>
        </w:rPr>
        <w:t>Banquet of the Ten Virgins</w:t>
      </w:r>
      <w:r w:rsidRPr="00B2347F">
        <w:t xml:space="preserve"> Discourse 11 ch.352</w:t>
      </w:r>
    </w:p>
    <w:p w14:paraId="056E7943" w14:textId="77777777" w:rsidR="00032519" w:rsidRDefault="00032519" w:rsidP="00032519">
      <w:pPr>
        <w:ind w:left="288" w:hanging="288"/>
      </w:pPr>
      <w:r w:rsidRPr="00035985">
        <w:rPr>
          <w:b/>
        </w:rPr>
        <w:t>Eusebius of Caesarea</w:t>
      </w:r>
      <w:r>
        <w:t xml:space="preserve"> (318-325 A.D.) mentions Susannah in </w:t>
      </w:r>
      <w:r w:rsidRPr="00792CEF">
        <w:rPr>
          <w:i/>
        </w:rPr>
        <w:t>Preparation for the Gospel</w:t>
      </w:r>
      <w:r>
        <w:t xml:space="preserve"> book 6 ch.10 p.41</w:t>
      </w:r>
    </w:p>
    <w:p w14:paraId="7A2EA10E" w14:textId="77777777" w:rsidR="00F50BB4" w:rsidRPr="00B2347F" w:rsidRDefault="00F50BB4" w:rsidP="00F50BB4">
      <w:pPr>
        <w:ind w:left="288" w:hanging="288"/>
      </w:pPr>
    </w:p>
    <w:p w14:paraId="69E58C3F" w14:textId="25623400" w:rsidR="00242418" w:rsidRPr="00B2347F" w:rsidRDefault="00501863">
      <w:pPr>
        <w:pStyle w:val="Heading2"/>
      </w:pPr>
      <w:bookmarkStart w:id="1851" w:name="_Toc58618346"/>
      <w:bookmarkStart w:id="1852" w:name="_Toc62979777"/>
      <w:bookmarkStart w:id="1853" w:name="_Toc161729903"/>
      <w:r>
        <w:t>d</w:t>
      </w:r>
      <w:r w:rsidR="005C2B65">
        <w:t>i</w:t>
      </w:r>
      <w:r>
        <w:t>19</w:t>
      </w:r>
      <w:r w:rsidR="00242418" w:rsidRPr="00B2347F">
        <w:t>. Tobias</w:t>
      </w:r>
      <w:bookmarkEnd w:id="1851"/>
      <w:bookmarkEnd w:id="1852"/>
      <w:bookmarkEnd w:id="1853"/>
    </w:p>
    <w:p w14:paraId="264237F6" w14:textId="77777777" w:rsidR="00242418" w:rsidRPr="00B2347F" w:rsidRDefault="00242418"/>
    <w:p w14:paraId="5569A17F" w14:textId="77777777" w:rsidR="00242418" w:rsidRPr="00B2347F" w:rsidRDefault="00242418">
      <w:r w:rsidRPr="00B2347F">
        <w:t>In the apocryphal Book of Tobit</w:t>
      </w:r>
    </w:p>
    <w:p w14:paraId="506569C4" w14:textId="77777777" w:rsidR="00242418" w:rsidRPr="00B2347F" w:rsidRDefault="00242418"/>
    <w:p w14:paraId="5D975BDE"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(Implied, Ophites and Sethians list these, and Irenaeus calls these prophets) </w:t>
      </w:r>
      <w:r w:rsidR="002D2DBF">
        <w:t>“</w:t>
      </w:r>
      <w:r w:rsidRPr="00B2347F">
        <w:rPr>
          <w:highlight w:val="white"/>
        </w:rPr>
        <w:t xml:space="preserve">Samuel, and Nathan, and Jonah, and Micah, to Iao; Elijah, Joel, and Zechariah to Sabaoth; Isaiah, Ezekiel, Jeremiah, and Daniel, to </w:t>
      </w:r>
      <w:proofErr w:type="spellStart"/>
      <w:r w:rsidRPr="00B2347F">
        <w:rPr>
          <w:highlight w:val="white"/>
        </w:rPr>
        <w:t>Adohai</w:t>
      </w:r>
      <w:proofErr w:type="spellEnd"/>
      <w:r w:rsidRPr="00B2347F">
        <w:rPr>
          <w:highlight w:val="white"/>
        </w:rPr>
        <w:t>; Tobias and Haggai to</w:t>
      </w:r>
      <w:r w:rsidR="002D2DBF">
        <w:t>”</w:t>
      </w:r>
      <w:r w:rsidRPr="00B2347F">
        <w:t xml:space="preserve"> </w:t>
      </w:r>
      <w:r w:rsidRPr="00B2347F">
        <w:rPr>
          <w:i/>
        </w:rPr>
        <w:t>Irenaeus Against Heresies</w:t>
      </w:r>
      <w:r w:rsidRPr="00B2347F">
        <w:t xml:space="preserve"> book 1 ch.30.11 p.356</w:t>
      </w:r>
    </w:p>
    <w:p w14:paraId="12AC416C"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sidR="002D2DBF">
        <w:rPr>
          <w:highlight w:val="white"/>
        </w:rPr>
        <w:t>”</w:t>
      </w:r>
      <w:r w:rsidRPr="00B2347F">
        <w:rPr>
          <w:highlight w:val="white"/>
        </w:rPr>
        <w:t xml:space="preserve"> </w:t>
      </w:r>
      <w:r w:rsidRPr="00B2347F">
        <w:rPr>
          <w:i/>
        </w:rPr>
        <w:t>Stromata</w:t>
      </w:r>
      <w:r w:rsidRPr="00B2347F">
        <w:t xml:space="preserve"> book 1 ch.21 p.328</w:t>
      </w:r>
    </w:p>
    <w:p w14:paraId="755683AE" w14:textId="77777777" w:rsidR="00242418" w:rsidRPr="00B2347F" w:rsidRDefault="00242418">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00DE7390">
        <w:rPr>
          <w:highlight w:val="white"/>
        </w:rPr>
        <w:t>‘</w:t>
      </w:r>
      <w:r w:rsidRPr="00B2347F">
        <w:rPr>
          <w:highlight w:val="white"/>
        </w:rPr>
        <w:t>For even now the angel of God.</w:t>
      </w:r>
      <w:r w:rsidR="00DE7390">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sidR="002D2DBF">
        <w:rPr>
          <w:highlight w:val="white"/>
        </w:rPr>
        <w:t>”</w:t>
      </w:r>
      <w:r w:rsidRPr="00B2347F">
        <w:rPr>
          <w:highlight w:val="white"/>
        </w:rPr>
        <w:t xml:space="preserve"> </w:t>
      </w:r>
      <w:r w:rsidRPr="00B2347F">
        <w:rPr>
          <w:i/>
        </w:rPr>
        <w:t>On Susannah</w:t>
      </w:r>
      <w:r w:rsidRPr="00B2347F">
        <w:t xml:space="preserve"> ch.55 p.193</w:t>
      </w:r>
    </w:p>
    <w:p w14:paraId="130693F0"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Look forward to thy meals from that Tobias who always on every day shared them entirely with the poor man. Thou </w:t>
      </w:r>
      <w:proofErr w:type="spellStart"/>
      <w:r w:rsidRPr="00B2347F">
        <w:rPr>
          <w:highlight w:val="white"/>
        </w:rPr>
        <w:t>seekest</w:t>
      </w:r>
      <w:proofErr w:type="spellEnd"/>
      <w:r w:rsidRPr="00B2347F">
        <w:rPr>
          <w:highlight w:val="white"/>
        </w:rPr>
        <w:t xml:space="preserve"> to feed him, O fool, who</w:t>
      </w:r>
      <w:r w:rsidR="002D2DBF">
        <w:t>”</w:t>
      </w:r>
      <w:r w:rsidRPr="00B2347F">
        <w:t xml:space="preserve"> </w:t>
      </w:r>
      <w:r w:rsidRPr="00B2347F">
        <w:rPr>
          <w:i/>
        </w:rPr>
        <w:t>Instructions of Commodianus</w:t>
      </w:r>
      <w:r w:rsidRPr="00B2347F">
        <w:t xml:space="preserve"> ch.61 p.215</w:t>
      </w:r>
    </w:p>
    <w:p w14:paraId="7E661D0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However, since the Churches use Tobias, you must know that even in the captivity some of the captives were rich and well to do.</w:t>
      </w:r>
      <w:r w:rsidR="002D2DBF">
        <w:t>”</w:t>
      </w:r>
      <w:r w:rsidRPr="00B2347F">
        <w:t xml:space="preserve"> </w:t>
      </w:r>
      <w:r w:rsidRPr="00B2347F">
        <w:rPr>
          <w:i/>
        </w:rPr>
        <w:t>Letter of Origen to Africanus</w:t>
      </w:r>
      <w:r w:rsidRPr="00B2347F">
        <w:t xml:space="preserve"> ch.13 p.391</w:t>
      </w:r>
    </w:p>
    <w:p w14:paraId="2E7564C6" w14:textId="5B9673E8" w:rsidR="00CF07E1" w:rsidRDefault="00CF07E1" w:rsidP="00CF07E1">
      <w:pPr>
        <w:ind w:left="288" w:hanging="288"/>
      </w:pPr>
      <w:r w:rsidRPr="004B6B6B">
        <w:rPr>
          <w:bCs/>
        </w:rPr>
        <w:t>Origen</w:t>
      </w:r>
      <w:r w:rsidRPr="00B2347F">
        <w:t xml:space="preserve"> (233/234 A.D.)</w:t>
      </w:r>
      <w:r>
        <w:t xml:space="preserve"> </w:t>
      </w:r>
      <w:r w:rsidR="001C2E0F">
        <w:t>mentions</w:t>
      </w:r>
      <w:r>
        <w:t xml:space="preserve"> Tobias.</w:t>
      </w:r>
      <w:r w:rsidRPr="00B2347F">
        <w:t xml:space="preserve"> </w:t>
      </w:r>
      <w:r w:rsidRPr="00B2347F">
        <w:rPr>
          <w:i/>
        </w:rPr>
        <w:t>Origen On Prayer</w:t>
      </w:r>
      <w:r w:rsidRPr="00B2347F">
        <w:t xml:space="preserve"> ch.</w:t>
      </w:r>
      <w:r>
        <w:t>14.4 p.55 and 31.5 p.134.</w:t>
      </w:r>
    </w:p>
    <w:p w14:paraId="68A7CCE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rPr>
          <w:highlight w:val="white"/>
        </w:rPr>
        <w:t xml:space="preserve"> </w:t>
      </w:r>
      <w:r w:rsidRPr="00B2347F">
        <w:rPr>
          <w:i/>
        </w:rPr>
        <w:t>Treatises of Cyprian</w:t>
      </w:r>
      <w:r w:rsidRPr="00B2347F">
        <w:t xml:space="preserve"> Treatise 4 ch.33 p.456</w:t>
      </w:r>
    </w:p>
    <w:p w14:paraId="086BC27C" w14:textId="00E71908" w:rsidR="00242418" w:rsidRPr="00B2347F" w:rsidRDefault="00242418">
      <w:pPr>
        <w:ind w:left="288" w:hanging="288"/>
      </w:pPr>
      <w:r w:rsidRPr="00B2347F">
        <w:rPr>
          <w:b/>
        </w:rPr>
        <w:t>Pont</w:t>
      </w:r>
      <w:r w:rsidR="00B615DA">
        <w:rPr>
          <w:b/>
        </w:rPr>
        <w:t>i</w:t>
      </w:r>
      <w:r w:rsidRPr="00B2347F">
        <w:rPr>
          <w:b/>
        </w:rPr>
        <w:t xml:space="preserve">us </w:t>
      </w:r>
      <w:r w:rsidR="00DF4E95">
        <w:t>(258 A.D.)</w:t>
      </w:r>
      <w:r w:rsidRPr="00B2347F">
        <w:t xml:space="preserve"> </w:t>
      </w:r>
      <w:r w:rsidR="002D2DBF">
        <w:t>“</w:t>
      </w:r>
      <w:r w:rsidRPr="00B2347F">
        <w:rPr>
          <w:highlight w:val="white"/>
        </w:rPr>
        <w:t>Tobias collected together those who were slain by the king and cast out, of his own race only.</w:t>
      </w:r>
      <w:r w:rsidR="002D2DBF">
        <w:rPr>
          <w:highlight w:val="white"/>
        </w:rPr>
        <w:t>”</w:t>
      </w:r>
      <w:r w:rsidRPr="00B2347F">
        <w:rPr>
          <w:highlight w:val="white"/>
        </w:rPr>
        <w:t xml:space="preserve"> </w:t>
      </w:r>
      <w:r w:rsidRPr="00B2347F">
        <w:rPr>
          <w:i/>
        </w:rPr>
        <w:t>Life and Passion of Cyprian</w:t>
      </w:r>
      <w:r w:rsidRPr="00B2347F">
        <w:t xml:space="preserve"> ch.</w:t>
      </w:r>
      <w:r w:rsidR="008132BB" w:rsidRPr="00B2347F">
        <w:t>10 p.</w:t>
      </w:r>
      <w:r w:rsidR="004B6B6B">
        <w:t>271</w:t>
      </w:r>
    </w:p>
    <w:p w14:paraId="2910D45B" w14:textId="77777777" w:rsidR="00242418" w:rsidRPr="00B2347F" w:rsidRDefault="00242418">
      <w:pPr>
        <w:autoSpaceDE w:val="0"/>
        <w:autoSpaceDN w:val="0"/>
        <w:adjustRightInd w:val="0"/>
        <w:ind w:left="288" w:hanging="288"/>
        <w:rPr>
          <w:highlight w:val="white"/>
        </w:rPr>
      </w:pPr>
    </w:p>
    <w:p w14:paraId="05AF8193" w14:textId="77777777" w:rsidR="00242418" w:rsidRPr="00B2347F" w:rsidRDefault="00242418">
      <w:pPr>
        <w:autoSpaceDE w:val="0"/>
        <w:autoSpaceDN w:val="0"/>
        <w:adjustRightInd w:val="0"/>
        <w:ind w:left="288" w:hanging="288"/>
        <w:rPr>
          <w:b/>
          <w:highlight w:val="white"/>
          <w:u w:val="single"/>
        </w:rPr>
      </w:pPr>
      <w:r w:rsidRPr="00B2347F">
        <w:rPr>
          <w:b/>
          <w:highlight w:val="white"/>
          <w:u w:val="single"/>
        </w:rPr>
        <w:t>Among heretics</w:t>
      </w:r>
    </w:p>
    <w:p w14:paraId="390AA810" w14:textId="77777777" w:rsidR="00242418" w:rsidRPr="00B2347F" w:rsidRDefault="00242418">
      <w:pPr>
        <w:ind w:left="288" w:hanging="288"/>
      </w:pPr>
      <w:r w:rsidRPr="00B2347F">
        <w:rPr>
          <w:b/>
        </w:rPr>
        <w:t>Ophites and/or Sethians</w:t>
      </w:r>
      <w:r w:rsidRPr="00B2347F">
        <w:t xml:space="preserve"> </w:t>
      </w:r>
      <w:r w:rsidR="000A753D" w:rsidRPr="00B2347F">
        <w:t>according to</w:t>
      </w:r>
      <w:r w:rsidRPr="00B2347F">
        <w:t xml:space="preserve"> Irenaeus (182-188 A.D.) </w:t>
      </w:r>
      <w:r w:rsidR="002D2DBF">
        <w:t>“</w:t>
      </w:r>
      <w:r w:rsidRPr="00B2347F">
        <w:rPr>
          <w:highlight w:val="white"/>
        </w:rPr>
        <w:t xml:space="preserve">Samuel, and Nathan, and Jonah, and Micah, to Iao; Elijah, Joel, and Zechariah to Sabaoth; Isaiah, Ezekiel, Jeremiah, and Daniel, to </w:t>
      </w:r>
      <w:proofErr w:type="spellStart"/>
      <w:r w:rsidRPr="00B2347F">
        <w:rPr>
          <w:highlight w:val="white"/>
        </w:rPr>
        <w:t>Adohai</w:t>
      </w:r>
      <w:proofErr w:type="spellEnd"/>
      <w:r w:rsidRPr="00B2347F">
        <w:rPr>
          <w:highlight w:val="white"/>
        </w:rPr>
        <w:t>; Tobias and Haggai to</w:t>
      </w:r>
      <w:r w:rsidR="002D2DBF">
        <w:t>”</w:t>
      </w:r>
      <w:r w:rsidRPr="00B2347F">
        <w:t xml:space="preserve"> </w:t>
      </w:r>
      <w:r w:rsidRPr="00B2347F">
        <w:rPr>
          <w:i/>
        </w:rPr>
        <w:t>Irenaeus Against Heresies</w:t>
      </w:r>
      <w:r w:rsidRPr="00B2347F">
        <w:t xml:space="preserve"> book 1 ch.30.11 p.356</w:t>
      </w:r>
    </w:p>
    <w:p w14:paraId="68DE4879" w14:textId="489B039A" w:rsidR="00242418" w:rsidRDefault="00242418">
      <w:pPr>
        <w:rPr>
          <w:rFonts w:ascii="Consolas" w:hAnsi="Consolas"/>
          <w:sz w:val="18"/>
        </w:rPr>
      </w:pPr>
    </w:p>
    <w:p w14:paraId="7DC25422" w14:textId="7BE905A8" w:rsidR="00BD246C" w:rsidRPr="00B2347F" w:rsidRDefault="00BD246C" w:rsidP="00BD246C">
      <w:pPr>
        <w:pStyle w:val="Heading2"/>
      </w:pPr>
      <w:bookmarkStart w:id="1854" w:name="_Toc161729904"/>
      <w:r>
        <w:t>di2</w:t>
      </w:r>
      <w:r w:rsidR="00501863">
        <w:t>0</w:t>
      </w:r>
      <w:r w:rsidRPr="00B2347F">
        <w:t xml:space="preserve">. </w:t>
      </w:r>
      <w:r>
        <w:t xml:space="preserve">Wisdom in Proverbs 8 refers to </w:t>
      </w:r>
      <w:r w:rsidR="00F6088E">
        <w:t>the Word of God</w:t>
      </w:r>
      <w:bookmarkEnd w:id="1854"/>
    </w:p>
    <w:p w14:paraId="2322A5D9" w14:textId="6787AF54" w:rsidR="00BD246C" w:rsidRDefault="00BD246C" w:rsidP="00BD246C">
      <w:pPr>
        <w:ind w:left="288" w:hanging="288"/>
      </w:pPr>
    </w:p>
    <w:p w14:paraId="5B5E2020" w14:textId="0D71FE9F" w:rsidR="0069487C" w:rsidRDefault="0069487C" w:rsidP="00BD246C">
      <w:pPr>
        <w:ind w:left="288" w:hanging="288"/>
      </w:pPr>
      <w:r w:rsidRPr="0069487C">
        <w:rPr>
          <w:b/>
          <w:bCs/>
        </w:rPr>
        <w:t>Justin Martyr</w:t>
      </w:r>
      <w:r>
        <w:t xml:space="preserve"> (c.138-165 A.D.) quotes Proverbs 8:21f as by God begotten of the Father. </w:t>
      </w:r>
      <w:r w:rsidRPr="0069487C">
        <w:rPr>
          <w:i/>
          <w:iCs/>
        </w:rPr>
        <w:t>Dialogue with Trypho the Jew</w:t>
      </w:r>
      <w:r>
        <w:t xml:space="preserve"> ch.61 p.227-228</w:t>
      </w:r>
    </w:p>
    <w:p w14:paraId="6941CCC9" w14:textId="39A75BAF" w:rsidR="0069487C" w:rsidRDefault="0069487C" w:rsidP="00BD246C">
      <w:pPr>
        <w:ind w:left="288" w:hanging="288"/>
      </w:pPr>
      <w:r>
        <w:t xml:space="preserve">Justin Martyr (c.138-165 A.D.) quotes Proverbs 8:22f as referring to Christ. </w:t>
      </w:r>
      <w:r w:rsidRPr="0069487C">
        <w:rPr>
          <w:i/>
          <w:iCs/>
        </w:rPr>
        <w:t>Dialogue with Trypho the Jew</w:t>
      </w:r>
      <w:r>
        <w:t xml:space="preserve"> ch.129 p.264</w:t>
      </w:r>
    </w:p>
    <w:p w14:paraId="5D228EE8" w14:textId="2ABF36FA" w:rsidR="00BD246C" w:rsidRDefault="00BD246C" w:rsidP="00BD246C">
      <w:pPr>
        <w:ind w:left="288" w:hanging="288"/>
      </w:pPr>
      <w:r w:rsidRPr="0069487C">
        <w:rPr>
          <w:b/>
          <w:bCs/>
        </w:rPr>
        <w:t>Iren</w:t>
      </w:r>
      <w:r w:rsidR="0069487C" w:rsidRPr="0069487C">
        <w:rPr>
          <w:b/>
          <w:bCs/>
        </w:rPr>
        <w:t>a</w:t>
      </w:r>
      <w:r w:rsidRPr="0069487C">
        <w:rPr>
          <w:b/>
          <w:bCs/>
        </w:rPr>
        <w:t>eus of Lyons</w:t>
      </w:r>
      <w:r>
        <w:t xml:space="preserve"> (182-188 A.D.) quotes Proverbs 8:15 </w:t>
      </w:r>
      <w:r w:rsidR="0069487C">
        <w:t>as referring to the Word, as sa</w:t>
      </w:r>
      <w:r w:rsidR="00544876">
        <w:t>id</w:t>
      </w:r>
      <w:r w:rsidR="0069487C">
        <w:t xml:space="preserve"> by Solomon. </w:t>
      </w:r>
      <w:r w:rsidR="0069487C" w:rsidRPr="0069487C">
        <w:rPr>
          <w:i/>
          <w:iCs/>
        </w:rPr>
        <w:t>Irenaeus Against Heresies</w:t>
      </w:r>
      <w:r w:rsidR="0069487C">
        <w:t xml:space="preserve"> book 5 ch.24.1 p.552.</w:t>
      </w:r>
    </w:p>
    <w:p w14:paraId="7CEF8B97" w14:textId="643CB676" w:rsidR="0069487C" w:rsidRDefault="0069487C" w:rsidP="00BD246C">
      <w:pPr>
        <w:ind w:left="288" w:hanging="288"/>
      </w:pPr>
      <w:r w:rsidRPr="0069487C">
        <w:rPr>
          <w:b/>
          <w:bCs/>
        </w:rPr>
        <w:t>Clement of Alexandria</w:t>
      </w:r>
      <w:r>
        <w:t xml:space="preserve"> (193-217/220 A.D.) quotes Proverbs 8:10,11,19 as referring to the Word. </w:t>
      </w:r>
      <w:r w:rsidRPr="0069487C">
        <w:rPr>
          <w:i/>
          <w:iCs/>
        </w:rPr>
        <w:t>The Instructor</w:t>
      </w:r>
      <w:r>
        <w:t xml:space="preserve"> book 3 ch.6 p.280</w:t>
      </w:r>
    </w:p>
    <w:p w14:paraId="3F0A0274" w14:textId="7649B498" w:rsidR="0069487C" w:rsidRDefault="0069487C" w:rsidP="00BD246C">
      <w:pPr>
        <w:ind w:left="288" w:hanging="288"/>
      </w:pPr>
      <w:r>
        <w:t>Clement of Alexandria (</w:t>
      </w:r>
      <w:r w:rsidRPr="00B2347F">
        <w:t>193-217/220 A.D.</w:t>
      </w:r>
      <w:r>
        <w:t xml:space="preserve">) (partial) quotes Proverbs 8:4,6 as by the Instructor. </w:t>
      </w:r>
      <w:r w:rsidRPr="0069487C">
        <w:rPr>
          <w:i/>
          <w:iCs/>
        </w:rPr>
        <w:t>The Instructor</w:t>
      </w:r>
      <w:r>
        <w:t xml:space="preserve"> book 1 ch.10 p.232</w:t>
      </w:r>
    </w:p>
    <w:p w14:paraId="059DE788" w14:textId="6C0684B8" w:rsidR="0069487C" w:rsidRDefault="0069487C" w:rsidP="0069487C">
      <w:pPr>
        <w:ind w:left="288" w:hanging="288"/>
      </w:pPr>
      <w:r w:rsidRPr="0069487C">
        <w:rPr>
          <w:b/>
          <w:bCs/>
        </w:rPr>
        <w:t>Tertullian</w:t>
      </w:r>
      <w:r>
        <w:t xml:space="preserve"> (c.213 A.D.) says Proverbs 8:22-25 refers to the Word of God. </w:t>
      </w:r>
      <w:r w:rsidRPr="0069487C">
        <w:rPr>
          <w:i/>
          <w:iCs/>
        </w:rPr>
        <w:t>Against Praxeas</w:t>
      </w:r>
      <w:r>
        <w:t xml:space="preserve"> ch.6 p.601</w:t>
      </w:r>
    </w:p>
    <w:p w14:paraId="04A22402" w14:textId="64DFFD0C" w:rsidR="0069487C" w:rsidRDefault="0069487C" w:rsidP="00BD246C">
      <w:pPr>
        <w:ind w:left="288" w:hanging="288"/>
      </w:pPr>
      <w:r>
        <w:t xml:space="preserve">Tertullian (c.213 A.D.) alludes to Proverbs 8:22 as referring to the Son in </w:t>
      </w:r>
      <w:r w:rsidRPr="0069487C">
        <w:rPr>
          <w:i/>
          <w:iCs/>
        </w:rPr>
        <w:t>Against Praxeas</w:t>
      </w:r>
      <w:r>
        <w:t xml:space="preserve"> ch.11 p.605</w:t>
      </w:r>
    </w:p>
    <w:p w14:paraId="04EAB06B" w14:textId="773FE49B" w:rsidR="0069487C" w:rsidRDefault="0069487C" w:rsidP="00BD246C">
      <w:pPr>
        <w:ind w:left="288" w:hanging="288"/>
      </w:pPr>
      <w:r>
        <w:t xml:space="preserve">Origen (225-253/254 A.D.) (partial) alludes to Proverbs 8:5 as “the words of Solomon”. </w:t>
      </w:r>
      <w:r>
        <w:rPr>
          <w:i/>
          <w:iCs/>
        </w:rPr>
        <w:t>Origen A</w:t>
      </w:r>
      <w:r w:rsidRPr="0069487C">
        <w:rPr>
          <w:i/>
          <w:iCs/>
        </w:rPr>
        <w:t>gainst Celsus</w:t>
      </w:r>
      <w:r>
        <w:t xml:space="preserve"> ch.54 p.485</w:t>
      </w:r>
    </w:p>
    <w:p w14:paraId="693204C5" w14:textId="643C3EFF" w:rsidR="0069487C" w:rsidRDefault="0069487C" w:rsidP="00BD246C">
      <w:pPr>
        <w:ind w:left="288" w:hanging="288"/>
      </w:pPr>
      <w:r w:rsidRPr="0069487C">
        <w:rPr>
          <w:b/>
          <w:bCs/>
        </w:rPr>
        <w:t>Cyprian of Carthage</w:t>
      </w:r>
      <w:r>
        <w:t xml:space="preserve"> (c.246-258 A.D.) quotes all of Proverbs 8:22-31 as referring to Christ. </w:t>
      </w:r>
      <w:r w:rsidRPr="0069487C">
        <w:rPr>
          <w:i/>
          <w:iCs/>
        </w:rPr>
        <w:t>Treatises of Cyprian</w:t>
      </w:r>
      <w:r>
        <w:t xml:space="preserve"> Treatise 12 second part Testimonies 1 p.515</w:t>
      </w:r>
    </w:p>
    <w:p w14:paraId="0D03B051" w14:textId="40D99BEF" w:rsidR="0069487C" w:rsidRDefault="0069487C" w:rsidP="00BD246C">
      <w:pPr>
        <w:ind w:left="288" w:hanging="288"/>
      </w:pPr>
      <w:r w:rsidRPr="0069487C">
        <w:rPr>
          <w:b/>
          <w:bCs/>
        </w:rPr>
        <w:t>Victorinus of Petau</w:t>
      </w:r>
      <w:r>
        <w:t xml:space="preserve"> (martyred 307 A.D.) says the Son of man is meant as “said in Solomon and quotes half of Proverbs 8:20. Commentary on the Apocalypse from the first chapter v.13 p.345</w:t>
      </w:r>
    </w:p>
    <w:p w14:paraId="1643F766" w14:textId="77777777" w:rsidR="00BD246C" w:rsidRPr="00B2347F" w:rsidRDefault="00BD246C" w:rsidP="00BD246C">
      <w:pPr>
        <w:ind w:left="288" w:hanging="288"/>
      </w:pPr>
    </w:p>
    <w:p w14:paraId="7DE60E5F" w14:textId="77777777" w:rsidR="00BD246C" w:rsidRPr="00B2347F" w:rsidRDefault="00BD246C">
      <w:pPr>
        <w:rPr>
          <w:rFonts w:ascii="Consolas" w:hAnsi="Consolas"/>
          <w:sz w:val="18"/>
        </w:rPr>
      </w:pPr>
    </w:p>
    <w:p w14:paraId="328F41EB" w14:textId="77777777" w:rsidR="000B3817" w:rsidRPr="00C23C90" w:rsidRDefault="000B3817">
      <w:pPr>
        <w:rPr>
          <w:i/>
        </w:rPr>
      </w:pPr>
    </w:p>
    <w:p w14:paraId="3CE0A6CB" w14:textId="77777777" w:rsidR="00242418" w:rsidRPr="00B2347F" w:rsidRDefault="00242418">
      <w:pPr>
        <w:pStyle w:val="Heading1"/>
        <w:rPr>
          <w:caps/>
        </w:rPr>
      </w:pPr>
      <w:bookmarkStart w:id="1855" w:name="_Toc58618347"/>
      <w:bookmarkStart w:id="1856" w:name="_Toc62979778"/>
      <w:bookmarkStart w:id="1857" w:name="_Toc161729905"/>
      <w:r w:rsidRPr="00B2347F">
        <w:rPr>
          <w:caps/>
        </w:rPr>
        <w:t>ERRORS</w:t>
      </w:r>
      <w:bookmarkEnd w:id="1855"/>
      <w:bookmarkEnd w:id="1856"/>
      <w:bookmarkEnd w:id="1857"/>
    </w:p>
    <w:p w14:paraId="116B8C18" w14:textId="77777777" w:rsidR="00242418" w:rsidRPr="00B2347F" w:rsidRDefault="00242418"/>
    <w:p w14:paraId="65EA4018" w14:textId="77777777" w:rsidR="00242418" w:rsidRPr="00B2347F" w:rsidRDefault="004D4705">
      <w:pPr>
        <w:pStyle w:val="Heading2"/>
      </w:pPr>
      <w:bookmarkStart w:id="1858" w:name="_Toc58618348"/>
      <w:bookmarkStart w:id="1859" w:name="_Toc62979779"/>
      <w:bookmarkStart w:id="1860" w:name="_Toc161729906"/>
      <w:r>
        <w:t>e</w:t>
      </w:r>
      <w:r w:rsidR="00E94BC1">
        <w:t>r</w:t>
      </w:r>
      <w:r w:rsidR="00242418" w:rsidRPr="00B2347F">
        <w:t>1. Incorrect references to Bible verses</w:t>
      </w:r>
      <w:bookmarkEnd w:id="1858"/>
      <w:bookmarkEnd w:id="1859"/>
      <w:bookmarkEnd w:id="1860"/>
    </w:p>
    <w:p w14:paraId="66A9CE94" w14:textId="77777777" w:rsidR="00242418" w:rsidRPr="00B2347F" w:rsidRDefault="00242418"/>
    <w:p w14:paraId="1B66F941"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8132BB" w:rsidRPr="00B2347F">
        <w:t xml:space="preserve">ch.4 p.138 </w:t>
      </w:r>
      <w:r w:rsidRPr="00B2347F">
        <w:t>refers to Daniel 9:24-27 as by Enoch.</w:t>
      </w:r>
    </w:p>
    <w:p w14:paraId="58750542" w14:textId="77777777" w:rsidR="0042277C" w:rsidRPr="0042277C" w:rsidRDefault="0042277C">
      <w:pPr>
        <w:ind w:left="288" w:hanging="288"/>
      </w:pPr>
      <w:r w:rsidRPr="0042277C">
        <w:rPr>
          <w:b/>
        </w:rPr>
        <w:t>Justin Martyr</w:t>
      </w:r>
      <w:r w:rsidRPr="0042277C">
        <w:t xml:space="preserve"> (</w:t>
      </w:r>
      <w:r>
        <w:t xml:space="preserve">c.150 A.D.) quotes Zechariah 9:9 as by Zephaniah. </w:t>
      </w:r>
      <w:r w:rsidRPr="0042277C">
        <w:rPr>
          <w:i/>
        </w:rPr>
        <w:t>First Apology of Justin Martyr</w:t>
      </w:r>
      <w:r>
        <w:t xml:space="preserve"> ch.35 p.175</w:t>
      </w:r>
    </w:p>
    <w:p w14:paraId="1C579C3B" w14:textId="77777777" w:rsidR="009A3129" w:rsidRPr="0042277C" w:rsidRDefault="009A3129" w:rsidP="009A3129">
      <w:pPr>
        <w:ind w:left="288" w:hanging="288"/>
      </w:pPr>
      <w:r w:rsidRPr="009A3129">
        <w:t>Justin Martyr</w:t>
      </w:r>
      <w:r w:rsidRPr="0042277C">
        <w:t xml:space="preserve"> (</w:t>
      </w:r>
      <w:r>
        <w:t xml:space="preserve">c.150 A.D.) quotes Jeremiah 9:26 as by Isaiah. </w:t>
      </w:r>
      <w:r w:rsidRPr="0042277C">
        <w:rPr>
          <w:i/>
        </w:rPr>
        <w:t>First Apology of Justin Martyr</w:t>
      </w:r>
      <w:r>
        <w:t xml:space="preserve"> ch.53 p.181</w:t>
      </w:r>
    </w:p>
    <w:p w14:paraId="68114272" w14:textId="77777777" w:rsidR="00242418" w:rsidRDefault="00242418">
      <w:pPr>
        <w:ind w:left="288" w:hanging="288"/>
      </w:pPr>
      <w:r w:rsidRPr="0042277C">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792F0666" w14:textId="77777777" w:rsidR="00BF44DD" w:rsidRPr="00BF44DD" w:rsidRDefault="00BF44DD">
      <w:pPr>
        <w:ind w:left="288" w:hanging="288"/>
        <w:rPr>
          <w:szCs w:val="24"/>
        </w:rPr>
      </w:pPr>
      <w:r w:rsidRPr="00BF44DD">
        <w:rPr>
          <w:szCs w:val="24"/>
        </w:rPr>
        <w:t>Justin Martyr (c.138-165 A.D.) “</w:t>
      </w:r>
      <w:r w:rsidR="00DE7390">
        <w:rPr>
          <w:rFonts w:cs="Consolas"/>
          <w:szCs w:val="24"/>
          <w:highlight w:val="white"/>
        </w:rPr>
        <w:t>‘</w:t>
      </w:r>
      <w:r w:rsidRPr="00BF44DD">
        <w:rPr>
          <w:rFonts w:cs="Consolas"/>
          <w:szCs w:val="24"/>
          <w:highlight w:val="white"/>
        </w:rPr>
        <w:t xml:space="preserve">For your ears are closed, your eyes are blinded, and the heart is hardened, </w:t>
      </w:r>
      <w:r w:rsidR="00DE7390">
        <w:rPr>
          <w:rFonts w:cs="Consolas"/>
          <w:szCs w:val="24"/>
          <w:highlight w:val="white"/>
        </w:rPr>
        <w:t>‘</w:t>
      </w:r>
      <w:r w:rsidRPr="00BF44DD">
        <w:rPr>
          <w:rFonts w:cs="Consolas"/>
          <w:szCs w:val="24"/>
          <w:highlight w:val="white"/>
        </w:rPr>
        <w:t>Jeremiah has cried; yet not even then do you listen.</w:t>
      </w:r>
      <w:r w:rsidRPr="00BF44DD">
        <w:rPr>
          <w:szCs w:val="24"/>
        </w:rPr>
        <w:t>”</w:t>
      </w:r>
      <w:r w:rsidR="00942D5B">
        <w:rPr>
          <w:szCs w:val="24"/>
        </w:rPr>
        <w:t xml:space="preserve"> [This is not a quote from Jeremiah.</w:t>
      </w:r>
      <w:r w:rsidRPr="00BF44DD">
        <w:rPr>
          <w:szCs w:val="24"/>
        </w:rPr>
        <w:t xml:space="preserve"> </w:t>
      </w:r>
      <w:r w:rsidRPr="00BF44DD">
        <w:rPr>
          <w:i/>
          <w:szCs w:val="24"/>
        </w:rPr>
        <w:t>Dialogue with Trypho, a Jew</w:t>
      </w:r>
      <w:r w:rsidRPr="00BF44DD">
        <w:rPr>
          <w:szCs w:val="24"/>
        </w:rPr>
        <w:t xml:space="preserve"> ch.12 p.200</w:t>
      </w:r>
    </w:p>
    <w:p w14:paraId="1C1561FB" w14:textId="77777777" w:rsidR="006B4AEF" w:rsidRDefault="006B4AEF" w:rsidP="006B4AEF">
      <w:pPr>
        <w:ind w:left="288" w:hanging="288"/>
      </w:pPr>
      <w:r w:rsidRPr="006B4AEF">
        <w:rPr>
          <w:b/>
        </w:rPr>
        <w:t xml:space="preserve">Irenaeus of </w:t>
      </w:r>
      <w:smartTag w:uri="urn:schemas-microsoft-com:office:smarttags" w:element="City">
        <w:smartTag w:uri="urn:schemas-microsoft-com:office:smarttags" w:element="place">
          <w:r w:rsidRPr="006B4AEF">
            <w:rPr>
              <w:b/>
            </w:rPr>
            <w:t>Lyons</w:t>
          </w:r>
        </w:smartTag>
      </w:smartTag>
      <w:r>
        <w:t xml:space="preserve"> (182-188 A.D.) (this is not in Mark) “’No man knoweth the Son, but  the Father; neither knoweth any man the Father, save the Son, and he to whom the Son was willed to reveal [Him].’ Thus hath Matthew set it down, and Luke in like manner, and Mark the very same, for John omits this passage.” </w:t>
      </w:r>
      <w:r w:rsidRPr="006B4AEF">
        <w:rPr>
          <w:i/>
        </w:rPr>
        <w:t>Irenaeus Against Heresies</w:t>
      </w:r>
      <w:r>
        <w:t xml:space="preserve"> book 4 ch.6.1 p.467-468</w:t>
      </w:r>
    </w:p>
    <w:p w14:paraId="7B5C9573" w14:textId="77777777" w:rsidR="00E94BC1" w:rsidRPr="00E94BC1" w:rsidRDefault="00E94BC1" w:rsidP="006B4AEF">
      <w:pPr>
        <w:ind w:left="288" w:hanging="288"/>
      </w:pPr>
      <w:proofErr w:type="spellStart"/>
      <w:r w:rsidRPr="00E94BC1">
        <w:t>Ireneaus</w:t>
      </w:r>
      <w:proofErr w:type="spellEnd"/>
      <w:r w:rsidRPr="00E94BC1">
        <w:t xml:space="preserve"> of Lyons</w:t>
      </w:r>
      <w:r>
        <w:t xml:space="preserve"> (182-188 A.D.) quotes all of Luke 1:76-77 as “Then he says in John”. This is in Luke, not John. </w:t>
      </w:r>
      <w:r w:rsidRPr="00E94BC1">
        <w:rPr>
          <w:i/>
        </w:rPr>
        <w:t>Irenaeus Against Heresies</w:t>
      </w:r>
      <w:r>
        <w:t xml:space="preserve"> book 3 ch.10.2 p.424</w:t>
      </w:r>
    </w:p>
    <w:p w14:paraId="29DE509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And in the Gospel of John He says, </w:t>
      </w:r>
      <w:r w:rsidR="00DE7390">
        <w:t>‘</w:t>
      </w:r>
      <w:r w:rsidRPr="00B2347F">
        <w:t>Serpents, brood of vipers.</w:t>
      </w:r>
      <w:r w:rsidR="00DE7390">
        <w:t>’</w:t>
      </w:r>
      <w:r w:rsidR="002D2DBF">
        <w:t>”</w:t>
      </w:r>
      <w:r w:rsidRPr="00B2347F">
        <w:t xml:space="preserve"> </w:t>
      </w:r>
      <w:r w:rsidRPr="00B2347F">
        <w:rPr>
          <w:i/>
        </w:rPr>
        <w:t>The Instructor</w:t>
      </w:r>
      <w:r w:rsidRPr="00B2347F">
        <w:t xml:space="preserve"> book 1 ch.9 p.229. This is in Matthew 3:7 and Luke 3:7, but not in the Gospel of John.</w:t>
      </w:r>
    </w:p>
    <w:p w14:paraId="50C79058" w14:textId="77777777" w:rsidR="00242418"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speaks of the apostolic injunction to flee from </w:t>
      </w:r>
      <w:r w:rsidR="002D2DBF">
        <w:t>“</w:t>
      </w:r>
      <w:r w:rsidRPr="00B2347F">
        <w:t>the prince of the power of the air</w:t>
      </w:r>
      <w:r w:rsidR="002D2DBF">
        <w:t>”</w:t>
      </w:r>
      <w:r w:rsidRPr="00B2347F">
        <w:t xml:space="preserve"> who works in the children of disobedience,</w:t>
      </w:r>
      <w:r w:rsidR="002D2DBF">
        <w:t>”</w:t>
      </w:r>
      <w:r w:rsidRPr="00B2347F">
        <w:t xml:space="preserve"> </w:t>
      </w:r>
      <w:r w:rsidRPr="00B2347F">
        <w:rPr>
          <w:i/>
        </w:rPr>
        <w:t>Exhortation to the Heathen</w:t>
      </w:r>
      <w:r w:rsidRPr="00B2347F">
        <w:t xml:space="preserve"> ch.1 p.173. We are to flee temptation, but stand firm against Satan and he will flee from us.</w:t>
      </w:r>
    </w:p>
    <w:p w14:paraId="12F95CBC" w14:textId="77777777" w:rsidR="008F1AC8" w:rsidRPr="00B2347F" w:rsidRDefault="008F1AC8">
      <w:pPr>
        <w:ind w:left="288" w:hanging="288"/>
      </w:pPr>
      <w:r>
        <w:t xml:space="preserve">Clement of </w:t>
      </w:r>
      <w:smartTag w:uri="urn:schemas-microsoft-com:office:smarttags" w:element="City">
        <w:smartTag w:uri="urn:schemas-microsoft-com:office:smarttags" w:element="place">
          <w:r>
            <w:t>Alexandria</w:t>
          </w:r>
        </w:smartTag>
      </w:smartTag>
      <w:r>
        <w:t xml:space="preserve"> (193-217/220 A.D.) quotes from 1 Timothy 2:9-10 as by Peter. The Instructor book 2 ch.13 p.269.</w:t>
      </w:r>
    </w:p>
    <w:p w14:paraId="036746D5"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 when, rejoicing over the Thessalonians, he says, </w:t>
      </w:r>
      <w:r w:rsidR="00DE7390">
        <w:rPr>
          <w:highlight w:val="white"/>
        </w:rPr>
        <w:t>‘</w:t>
      </w:r>
      <w:r w:rsidRPr="00B2347F">
        <w:rPr>
          <w:highlight w:val="white"/>
        </w:rPr>
        <w:t xml:space="preserve">So that we glory in you in the churches of God, for your patience and faith in all your persecutions and tribulations, in which ye endure a manifestation of the righteous judgment of God, that ye may be accounted worthy of His kingdom, for which ye also suffer! [2 Thessalonians 1:4] ... But writing in bonds to the Thessalonians, he certainly affirmed that they were blessed, since to them it had been given not only to believe on Christ, but also to suffer for His sake. </w:t>
      </w:r>
      <w:r w:rsidR="00DE7390">
        <w:rPr>
          <w:highlight w:val="white"/>
        </w:rPr>
        <w:t>‘</w:t>
      </w:r>
      <w:r w:rsidRPr="00B2347F">
        <w:rPr>
          <w:highlight w:val="white"/>
        </w:rPr>
        <w:t>Having,</w:t>
      </w:r>
      <w:r w:rsidR="00DE7390">
        <w:rPr>
          <w:highlight w:val="white"/>
        </w:rPr>
        <w:t>’</w:t>
      </w:r>
      <w:r w:rsidRPr="00B2347F">
        <w:rPr>
          <w:highlight w:val="white"/>
        </w:rPr>
        <w:t xml:space="preserve"> says he, </w:t>
      </w:r>
      <w:r w:rsidR="00DE7390">
        <w:rPr>
          <w:highlight w:val="white"/>
        </w:rPr>
        <w:t>‘</w:t>
      </w:r>
      <w:r w:rsidRPr="00B2347F">
        <w:rPr>
          <w:highlight w:val="white"/>
        </w:rPr>
        <w:t>the same conflict which ye both saw in me, and now hear to be in me.</w:t>
      </w:r>
      <w:r w:rsidR="00DE7390">
        <w:rPr>
          <w:highlight w:val="white"/>
        </w:rPr>
        <w:t>’</w:t>
      </w:r>
      <w:r w:rsidRPr="00B2347F">
        <w:rPr>
          <w:highlight w:val="white"/>
        </w:rPr>
        <w:t xml:space="preserve"> </w:t>
      </w:r>
      <w:r w:rsidR="00DE7390">
        <w:rPr>
          <w:highlight w:val="white"/>
        </w:rPr>
        <w:t>‘</w:t>
      </w:r>
      <w:r w:rsidRPr="00B2347F">
        <w:rPr>
          <w:highlight w:val="white"/>
        </w:rPr>
        <w:t>For though I are offered upon the sacrifice, I joy and rejoice with you all; in like manner do ye also joy and rejoice with me.</w:t>
      </w:r>
      <w:r w:rsidR="00DE7390">
        <w:rPr>
          <w:highlight w:val="white"/>
        </w:rPr>
        <w:t>’</w:t>
      </w:r>
      <w:r w:rsidRPr="00B2347F">
        <w:rPr>
          <w:highlight w:val="white"/>
        </w:rPr>
        <w:t xml:space="preserve"> [Philippians 2:29-30] You see what he decides the bliss of martyrdom to be, in honour of which he is providing a festival of mutual joy.</w:t>
      </w:r>
      <w:r w:rsidR="002D2DBF">
        <w:rPr>
          <w:highlight w:val="white"/>
        </w:rPr>
        <w:t>”</w:t>
      </w:r>
      <w:r w:rsidRPr="00B2347F">
        <w:rPr>
          <w:highlight w:val="white"/>
        </w:rPr>
        <w:t xml:space="preserve"> </w:t>
      </w:r>
      <w:r w:rsidRPr="00B2347F">
        <w:rPr>
          <w:i/>
        </w:rPr>
        <w:t>Scorpiace</w:t>
      </w:r>
      <w:r w:rsidRPr="00B2347F">
        <w:t xml:space="preserve"> ch.13 p.646-647</w:t>
      </w:r>
    </w:p>
    <w:p w14:paraId="2C150523"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justice shines forth as a spark in a reed, and will judge the nations.</w:t>
      </w:r>
      <w:r w:rsidR="002D2DBF">
        <w:t>”</w:t>
      </w:r>
      <w:r w:rsidRPr="00B2347F">
        <w:t xml:space="preserve"> The first quote is unknown. The last quote is from the apocryphal book Wisdom 3:7.</w:t>
      </w:r>
    </w:p>
    <w:p w14:paraId="3D72EC8D" w14:textId="77777777" w:rsidR="0074590B" w:rsidRDefault="0074590B" w:rsidP="0074590B">
      <w:pPr>
        <w:ind w:left="288" w:hanging="288"/>
      </w:pPr>
      <w:r w:rsidRPr="0074590B">
        <w:rPr>
          <w:b/>
        </w:rPr>
        <w:t>Origen</w:t>
      </w:r>
      <w:r w:rsidRPr="00B2347F">
        <w:t xml:space="preserve"> (233/234 A.D.)</w:t>
      </w:r>
      <w:r>
        <w:t xml:space="preserve"> quotes both Jeremiah 7:22 and Zecharia 7:10 as by Jeremiah.</w:t>
      </w:r>
      <w:r w:rsidRPr="00B2347F">
        <w:t xml:space="preserve"> </w:t>
      </w:r>
      <w:r w:rsidRPr="00B2347F">
        <w:rPr>
          <w:i/>
        </w:rPr>
        <w:t>Origen On Prayer</w:t>
      </w:r>
      <w:r w:rsidRPr="00B2347F">
        <w:t xml:space="preserve"> ch.</w:t>
      </w:r>
      <w:r>
        <w:t>9.3 p.40</w:t>
      </w:r>
    </w:p>
    <w:p w14:paraId="7CE9B915" w14:textId="77777777" w:rsidR="004F08CD" w:rsidRPr="00B2347F" w:rsidRDefault="004F08CD" w:rsidP="004F08CD">
      <w:pPr>
        <w:ind w:left="288" w:hanging="288"/>
      </w:pPr>
      <w:r>
        <w:t xml:space="preserve">Origen (233/234 A.D.) quotes 1 Kings 1:9-11 as the First book of Kings (he should have said 3 Kings). </w:t>
      </w:r>
      <w:r w:rsidRPr="00C356C0">
        <w:rPr>
          <w:i/>
        </w:rPr>
        <w:t>Origen On Prayer</w:t>
      </w:r>
      <w:r>
        <w:t xml:space="preserve"> ch.4.1 p.25-26</w:t>
      </w:r>
    </w:p>
    <w:p w14:paraId="2D6E4EFE" w14:textId="77777777" w:rsidR="00242418" w:rsidRPr="00B2347F" w:rsidRDefault="00242418">
      <w:pPr>
        <w:ind w:left="288" w:hanging="288"/>
      </w:pPr>
      <w:r w:rsidRPr="00B2347F">
        <w:rPr>
          <w:b/>
        </w:rPr>
        <w:t>Lactantius</w:t>
      </w:r>
      <w:r w:rsidRPr="00B2347F">
        <w:t xml:space="preserve"> (c.303-320/325 A.D.) quotes from Jeremiah 4:3-4 as by Isaiah. </w:t>
      </w:r>
      <w:r w:rsidRPr="00B2347F">
        <w:rPr>
          <w:i/>
        </w:rPr>
        <w:t>The Divine Institutes</w:t>
      </w:r>
      <w:r w:rsidRPr="00B2347F">
        <w:t xml:space="preserve"> book 4 ch.17 p.118.</w:t>
      </w:r>
    </w:p>
    <w:p w14:paraId="7BD9438E"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The prophet Ezra also, who was in the times of the same Cyrus by whom the Jews were restored, thus speaks: </w:t>
      </w:r>
      <w:r w:rsidR="00DE7390">
        <w:rPr>
          <w:highlight w:val="white"/>
        </w:rPr>
        <w:t>‘</w:t>
      </w:r>
      <w:r w:rsidRPr="00B2347F">
        <w:rPr>
          <w:highlight w:val="white"/>
        </w:rPr>
        <w:t>They rebelled against Thee, and cast Thy law behind their backs, and slew Thy prophets which testified against them, that they might turn unto Thee.</w:t>
      </w:r>
      <w:r w:rsidR="00DE7390">
        <w:rPr>
          <w:highlight w:val="white"/>
        </w:rPr>
        <w:t>’</w:t>
      </w:r>
      <w:r w:rsidR="002D2DBF">
        <w:rPr>
          <w:highlight w:val="white"/>
        </w:rPr>
        <w:t>”</w:t>
      </w:r>
      <w:r w:rsidRPr="00B2347F">
        <w:rPr>
          <w:highlight w:val="white"/>
        </w:rPr>
        <w:t xml:space="preserve"> </w:t>
      </w:r>
      <w:r w:rsidRPr="00B2347F">
        <w:t xml:space="preserve">[Nehemiah 9:26, Nehemiah was often called 2 Ezra] </w:t>
      </w:r>
      <w:r w:rsidRPr="00B2347F">
        <w:rPr>
          <w:i/>
        </w:rPr>
        <w:t>The Divine Institutes</w:t>
      </w:r>
      <w:r w:rsidRPr="00B2347F">
        <w:t xml:space="preserve"> book 4 ch.11 p.109</w:t>
      </w:r>
    </w:p>
    <w:p w14:paraId="5901A442" w14:textId="77777777" w:rsidR="00CB2E4F" w:rsidRPr="00D17C89" w:rsidRDefault="00CB2E4F" w:rsidP="00CB2E4F">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quotes 2 Samuel 4:20 as by Jeremiah.</w:t>
      </w:r>
      <w:r w:rsidRPr="0001301B">
        <w:rPr>
          <w:i/>
        </w:rPr>
        <w:t xml:space="preserve"> Eusebius</w:t>
      </w:r>
      <w:r>
        <w:rPr>
          <w:i/>
        </w:rPr>
        <w:t>’</w:t>
      </w:r>
      <w:r w:rsidRPr="0001301B">
        <w:rPr>
          <w:i/>
        </w:rPr>
        <w:t xml:space="preserve"> Ecclesiastical History</w:t>
      </w:r>
      <w:r w:rsidRPr="00D17C89">
        <w:t xml:space="preserve"> book 1 ch.</w:t>
      </w:r>
      <w:r>
        <w:t>3.6 p.85-86</w:t>
      </w:r>
    </w:p>
    <w:p w14:paraId="2F07539D" w14:textId="77777777" w:rsidR="00242418" w:rsidRPr="00B2347F" w:rsidRDefault="00242418"/>
    <w:p w14:paraId="471F8D7E" w14:textId="77777777" w:rsidR="00242418" w:rsidRPr="00B2347F" w:rsidRDefault="004D4705">
      <w:pPr>
        <w:pStyle w:val="Heading2"/>
      </w:pPr>
      <w:bookmarkStart w:id="1861" w:name="_Toc58618349"/>
      <w:bookmarkStart w:id="1862" w:name="_Toc62979780"/>
      <w:bookmarkStart w:id="1863" w:name="_Toc161729907"/>
      <w:r>
        <w:t>e</w:t>
      </w:r>
      <w:r w:rsidR="00E94BC1">
        <w:t>r</w:t>
      </w:r>
      <w:r w:rsidR="00242418" w:rsidRPr="00B2347F">
        <w:t>2. Misquoted or unknown Bible verses</w:t>
      </w:r>
      <w:bookmarkEnd w:id="1861"/>
      <w:bookmarkEnd w:id="1862"/>
      <w:bookmarkEnd w:id="1863"/>
    </w:p>
    <w:p w14:paraId="2084045A" w14:textId="77777777" w:rsidR="00242418" w:rsidRPr="00B2347F" w:rsidRDefault="00242418"/>
    <w:p w14:paraId="03A7A18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And in another place [the Scripture] saith, </w:t>
      </w:r>
      <w:r w:rsidR="00DE7390">
        <w:t>‘</w:t>
      </w:r>
      <w:r w:rsidRPr="00B2347F">
        <w:t xml:space="preserve">Behold, the Lord taketh unto Himself a nation out of the midst of the nations, as a man takes the first-fruits of his threshing floor; and from that nation shall come for the Most Holy [or Holy </w:t>
      </w:r>
      <w:proofErr w:type="spellStart"/>
      <w:r w:rsidRPr="00B2347F">
        <w:t>or</w:t>
      </w:r>
      <w:proofErr w:type="spellEnd"/>
      <w:r w:rsidRPr="00B2347F">
        <w:t xml:space="preserve"> Holies].</w:t>
      </w:r>
      <w:r w:rsidR="002D2DBF">
        <w:t>”</w:t>
      </w:r>
      <w:r w:rsidRPr="00B2347F">
        <w:t xml:space="preserve"> </w:t>
      </w:r>
      <w:r w:rsidRPr="00B2347F">
        <w:rPr>
          <w:i/>
        </w:rPr>
        <w:t>1 Clement</w:t>
      </w:r>
      <w:r w:rsidRPr="00B2347F">
        <w:t xml:space="preserve"> vol.1 ch.29 p.13. See also vol.29 ch.29 p.237-238. The first part sounds a little like Numbers 18:27.</w:t>
      </w:r>
    </w:p>
    <w:p w14:paraId="50ED622F"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 xml:space="preserve">For the prophet says, </w:t>
      </w:r>
      <w:r w:rsidR="00DE7390">
        <w:t>‘</w:t>
      </w:r>
      <w:r w:rsidRPr="00B2347F">
        <w:t>who shall understand the parable of the Lord, except him who is wise and prudent, and who loves his Lord?</w:t>
      </w:r>
      <w:r w:rsidR="002D2DBF">
        <w:t>”</w:t>
      </w:r>
      <w:r w:rsidRPr="00B2347F">
        <w:t xml:space="preserve"> This is not found in scripture.</w:t>
      </w:r>
    </w:p>
    <w:p w14:paraId="3DDC753F"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ch.7 p.141 </w:t>
      </w:r>
      <w:r w:rsidR="002D2DBF">
        <w:t>“</w:t>
      </w:r>
      <w:r w:rsidRPr="00B2347F">
        <w:t xml:space="preserve">What, then, says He in the prophet? </w:t>
      </w:r>
      <w:r w:rsidR="00DE7390">
        <w:t>‘</w:t>
      </w:r>
      <w:r w:rsidRPr="00B2347F">
        <w:t>And let them eat of the goat which is offered, with fasting, for all their sins.</w:t>
      </w:r>
      <w:r w:rsidR="00DE7390">
        <w:t>’</w:t>
      </w:r>
      <w:r w:rsidRPr="00B2347F">
        <w:t xml:space="preserve"> Attend carefully: </w:t>
      </w:r>
      <w:r w:rsidR="00DE7390">
        <w:t>‘</w:t>
      </w:r>
      <w:r w:rsidRPr="00B2347F">
        <w:t>And let all the priests alone east the inwards, unwashed with vinegar.</w:t>
      </w:r>
      <w:r w:rsidR="00DE7390">
        <w:t>’</w:t>
      </w:r>
      <w:r w:rsidR="002D2DBF">
        <w:t>”</w:t>
      </w:r>
    </w:p>
    <w:p w14:paraId="4D8AD95D" w14:textId="77777777" w:rsidR="00242418" w:rsidRPr="00B2347F" w:rsidRDefault="00242418">
      <w:pPr>
        <w:ind w:left="288" w:hanging="288"/>
      </w:pPr>
      <w:r w:rsidRPr="00B2347F">
        <w:rPr>
          <w:b/>
          <w:i/>
        </w:rPr>
        <w:t>2 Clement</w:t>
      </w:r>
      <w:r w:rsidRPr="00B2347F">
        <w:t xml:space="preserve"> </w:t>
      </w:r>
      <w:r w:rsidR="007E12AF">
        <w:t>(120-140 A.D.)</w:t>
      </w:r>
      <w:r w:rsidRPr="00B2347F">
        <w:t xml:space="preserve"> vol.7 ch.14 p.518 </w:t>
      </w:r>
      <w:r w:rsidR="002D2DBF">
        <w:t>“</w:t>
      </w:r>
      <w:r w:rsidRPr="00B2347F">
        <w:t xml:space="preserve">the Lord hath said, </w:t>
      </w:r>
      <w:r w:rsidR="00DE7390">
        <w:t>‘</w:t>
      </w:r>
      <w:r w:rsidRPr="00B2347F">
        <w:t>Even though ye were gathered together in Me in My very bosom, yet if ye were not to keep My commandments, I would cast you off, and say unto you, Depart from Me; I know you not whence ye are, ye workers of iniquity.</w:t>
      </w:r>
      <w:r w:rsidR="002D2DBF">
        <w:t>”</w:t>
      </w:r>
      <w:r w:rsidRPr="00B2347F">
        <w:t xml:space="preserve"> The second half is like Matthew 7:23 and Luke 13:27, but the first half is unknown.</w:t>
      </w:r>
    </w:p>
    <w:p w14:paraId="62C198B4" w14:textId="77777777" w:rsidR="00242418" w:rsidRPr="00B2347F" w:rsidRDefault="00242418">
      <w:pPr>
        <w:ind w:left="288" w:hanging="288"/>
      </w:pPr>
      <w:r w:rsidRPr="00B2347F">
        <w:rPr>
          <w:i/>
        </w:rPr>
        <w:t>2 Clement</w:t>
      </w:r>
      <w:r w:rsidRPr="00B2347F">
        <w:t xml:space="preserve"> </w:t>
      </w:r>
      <w:r w:rsidR="007E12AF">
        <w:t>(120-140 A.D.)</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380C1C04" w14:textId="77777777" w:rsidR="00242418" w:rsidRPr="00B2347F" w:rsidRDefault="00242418" w:rsidP="00397321">
      <w:pPr>
        <w:autoSpaceDE w:val="0"/>
        <w:autoSpaceDN w:val="0"/>
        <w:adjustRightInd w:val="0"/>
        <w:ind w:left="288" w:hanging="288"/>
      </w:pPr>
      <w:r w:rsidRPr="00B2347F">
        <w:rPr>
          <w:b/>
        </w:rPr>
        <w:t>Justin Martyr</w:t>
      </w:r>
      <w:r w:rsidRPr="00B2347F">
        <w:t xml:space="preserve"> (c.138-165 A.D.) has a quote he says is from Jeremiah. </w:t>
      </w:r>
      <w:r w:rsidRPr="00B2347F">
        <w:rPr>
          <w:i/>
        </w:rPr>
        <w:t xml:space="preserve">Dialogue with Trypho, a </w:t>
      </w:r>
      <w:r w:rsidRPr="00397321">
        <w:rPr>
          <w:i/>
          <w:szCs w:val="24"/>
        </w:rPr>
        <w:t>Jew</w:t>
      </w:r>
      <w:r w:rsidRPr="00397321">
        <w:rPr>
          <w:szCs w:val="24"/>
        </w:rPr>
        <w:t xml:space="preserve"> ch.72 p.</w:t>
      </w:r>
      <w:r w:rsidR="00397321" w:rsidRPr="00397321">
        <w:rPr>
          <w:szCs w:val="24"/>
        </w:rPr>
        <w:t>234-</w:t>
      </w:r>
      <w:r w:rsidRPr="00397321">
        <w:rPr>
          <w:szCs w:val="24"/>
        </w:rPr>
        <w:t xml:space="preserve">235. </w:t>
      </w:r>
      <w:r w:rsidR="00397321" w:rsidRPr="00397321">
        <w:rPr>
          <w:szCs w:val="24"/>
        </w:rPr>
        <w:t>He says the Jews cut this out of their scriptures. Here is the quote “</w:t>
      </w:r>
      <w:r w:rsidR="00397321" w:rsidRPr="00397321">
        <w:rPr>
          <w:rFonts w:cs="Consolas"/>
          <w:szCs w:val="24"/>
          <w:highlight w:val="white"/>
        </w:rPr>
        <w:t xml:space="preserve">And from the sayings of Jeremiah they have cut out the following: </w:t>
      </w:r>
      <w:r w:rsidR="00DE7390">
        <w:rPr>
          <w:rFonts w:cs="Consolas"/>
          <w:szCs w:val="24"/>
          <w:highlight w:val="white"/>
        </w:rPr>
        <w:t>‘</w:t>
      </w:r>
      <w:r w:rsidR="00397321" w:rsidRPr="00397321">
        <w:rPr>
          <w:rFonts w:cs="Consolas"/>
          <w:szCs w:val="24"/>
          <w:highlight w:val="white"/>
        </w:rPr>
        <w:t>I [was] like a lamb that is brought to the slaughter: they devised a device against me, saying, Come, let us lay on wood on His bread, and let us blot Him out from the land of the living; and His name shall no more be remembered.</w:t>
      </w:r>
      <w:r w:rsidR="00DE7390">
        <w:rPr>
          <w:rFonts w:cs="Consolas"/>
          <w:szCs w:val="24"/>
          <w:highlight w:val="white"/>
        </w:rPr>
        <w:t>’</w:t>
      </w:r>
      <w:r w:rsidR="00397321" w:rsidRPr="00397321">
        <w:rPr>
          <w:rFonts w:cs="Consolas"/>
          <w:szCs w:val="24"/>
          <w:highlight w:val="white"/>
        </w:rPr>
        <w:t xml:space="preserve">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w:t>
      </w:r>
      <w:r w:rsidR="00DE7390">
        <w:rPr>
          <w:rFonts w:cs="Consolas"/>
          <w:szCs w:val="24"/>
          <w:highlight w:val="white"/>
        </w:rPr>
        <w:t>‘</w:t>
      </w:r>
      <w:r w:rsidR="00397321" w:rsidRPr="00397321">
        <w:rPr>
          <w:rFonts w:cs="Consolas"/>
          <w:szCs w:val="24"/>
          <w:highlight w:val="white"/>
        </w:rPr>
        <w:t xml:space="preserve">The Lord God remembered His dead people of </w:t>
      </w:r>
      <w:smartTag w:uri="urn:schemas-microsoft-com:office:smarttags" w:element="country-region">
        <w:smartTag w:uri="urn:schemas-microsoft-com:office:smarttags" w:element="place">
          <w:r w:rsidR="00397321" w:rsidRPr="00397321">
            <w:rPr>
              <w:rFonts w:cs="Consolas"/>
              <w:szCs w:val="24"/>
              <w:highlight w:val="white"/>
            </w:rPr>
            <w:t>Israel</w:t>
          </w:r>
        </w:smartTag>
      </w:smartTag>
      <w:r w:rsidR="00397321" w:rsidRPr="00397321">
        <w:rPr>
          <w:rFonts w:cs="Consolas"/>
          <w:szCs w:val="24"/>
          <w:highlight w:val="white"/>
        </w:rPr>
        <w:t xml:space="preserve"> who lay in the graves; and He descended to preach to them His own salvation.</w:t>
      </w:r>
      <w:r w:rsidR="00DE7390">
        <w:rPr>
          <w:rFonts w:cs="Consolas"/>
          <w:szCs w:val="24"/>
          <w:highlight w:val="white"/>
        </w:rPr>
        <w:t>’</w:t>
      </w:r>
      <w:r w:rsidR="00397321" w:rsidRPr="00397321">
        <w:rPr>
          <w:szCs w:val="24"/>
        </w:rPr>
        <w:t>” “</w:t>
      </w:r>
      <w:r w:rsidRPr="00397321">
        <w:rPr>
          <w:szCs w:val="24"/>
        </w:rPr>
        <w:t xml:space="preserve">Irenaeus quotes this as </w:t>
      </w:r>
      <w:r w:rsidRPr="00B2347F">
        <w:t xml:space="preserve">from Jeremiah in </w:t>
      </w:r>
      <w:r w:rsidRPr="00B2347F">
        <w:rPr>
          <w:i/>
        </w:rPr>
        <w:t>Irenaeus Against Heresies</w:t>
      </w:r>
      <w:r w:rsidRPr="00B2347F">
        <w:t xml:space="preserve"> book 2 ch.22 and as by Isaiah in </w:t>
      </w:r>
      <w:r w:rsidRPr="00B2347F">
        <w:rPr>
          <w:i/>
        </w:rPr>
        <w:t>Irenaeus Against Heresies</w:t>
      </w:r>
      <w:r w:rsidRPr="00B2347F">
        <w:t xml:space="preserve"> book 3 ch.20.</w:t>
      </w:r>
      <w:r w:rsidR="00471E4F">
        <w:t xml:space="preserve"> </w:t>
      </w:r>
    </w:p>
    <w:p w14:paraId="439B8B23" w14:textId="77777777" w:rsidR="00397321" w:rsidRDefault="00397321" w:rsidP="00B20463">
      <w:pPr>
        <w:ind w:left="288" w:hanging="288"/>
      </w:pPr>
      <w:r>
        <w:t xml:space="preserve">Justin Martyr (c.138-165 A.D.) The Lord shall make bare His holy arm in the eyes of all the nations, and all the nations and the ends of the earth shall see the salvation of God. Depart ye, depart ye, depart ye, go ye out from thence, and touch no unclean thing;” </w:t>
      </w:r>
      <w:r w:rsidRPr="00397321">
        <w:rPr>
          <w:i/>
        </w:rPr>
        <w:t>Dialogue with Trypho, the Jew</w:t>
      </w:r>
      <w:r>
        <w:t xml:space="preserve"> ch.13 p.200. Justin quotes this two other places too.</w:t>
      </w:r>
    </w:p>
    <w:p w14:paraId="413594B5" w14:textId="77777777" w:rsidR="0075725A" w:rsidRDefault="0075725A" w:rsidP="00B20463">
      <w:pPr>
        <w:ind w:left="288" w:hanging="288"/>
      </w:pPr>
      <w:r>
        <w:t xml:space="preserve">Justin Martyr (c.138-165 A.D.) “Wherefore also our Lord Jesus Christ said, ‘In whatsoever things I shall take you, in these I shall judge you.’” </w:t>
      </w:r>
      <w:r w:rsidRPr="0075725A">
        <w:rPr>
          <w:i/>
        </w:rPr>
        <w:t>Dialogue with Trypho, a Jew</w:t>
      </w:r>
      <w:r>
        <w:t xml:space="preserve"> ch.47 p.219</w:t>
      </w:r>
    </w:p>
    <w:p w14:paraId="3F96B92C" w14:textId="77777777" w:rsidR="00242418" w:rsidRPr="00B2347F" w:rsidRDefault="00242418">
      <w:pPr>
        <w:ind w:left="288" w:hanging="288"/>
      </w:pPr>
      <w:r w:rsidRPr="00B2347F">
        <w:rPr>
          <w:b/>
        </w:rPr>
        <w:t>Athenagoras</w:t>
      </w:r>
      <w:r w:rsidRPr="00B2347F">
        <w:t xml:space="preserve"> (177 A.D.) </w:t>
      </w:r>
      <w:r w:rsidR="002D2DBF">
        <w:t>“</w:t>
      </w:r>
      <w:r w:rsidRPr="00B2347F">
        <w:t xml:space="preserve">for the Logos again says to us, </w:t>
      </w:r>
      <w:r w:rsidR="00DE7390">
        <w:t>‘</w:t>
      </w:r>
      <w:r w:rsidRPr="00B2347F">
        <w:t xml:space="preserve">If anyone kiss a second time because it has given him pleasure [he sins]; </w:t>
      </w:r>
      <w:r w:rsidR="00DE7390">
        <w:t>‘</w:t>
      </w:r>
      <w:r w:rsidRPr="00B2347F">
        <w:t xml:space="preserve">adding, </w:t>
      </w:r>
      <w:r w:rsidR="00DE7390">
        <w:t>‘</w:t>
      </w:r>
      <w:r w:rsidRPr="00B2347F">
        <w:t>therefore the kiss, or rather the salutation, should be given with the greatest care, since, if there be mixed with it the least defilement of thought, it excludes us from eternal life.</w:t>
      </w:r>
      <w:r w:rsidR="002D2DBF">
        <w:t>”</w:t>
      </w:r>
      <w:r w:rsidRPr="00B2347F">
        <w:t xml:space="preserve"> </w:t>
      </w:r>
      <w:r w:rsidRPr="00B2347F">
        <w:rPr>
          <w:i/>
        </w:rPr>
        <w:t>A Plea for Christians</w:t>
      </w:r>
      <w:r w:rsidRPr="00B2347F">
        <w:t xml:space="preserve"> ch.32 p.146.</w:t>
      </w:r>
    </w:p>
    <w:p w14:paraId="144AA986" w14:textId="77777777" w:rsidR="00242418" w:rsidRPr="00B2347F" w:rsidRDefault="00242418">
      <w:pPr>
        <w:ind w:left="288" w:hanging="288"/>
      </w:pPr>
      <w:r w:rsidRPr="00B2347F">
        <w:rPr>
          <w:b/>
        </w:rPr>
        <w:t>Hegesippus</w:t>
      </w:r>
      <w:r w:rsidRPr="00B2347F">
        <w:t xml:space="preserve"> (170-180 A.D.) mentions scripture in Isaiah</w:t>
      </w:r>
      <w:r w:rsidRPr="00B2347F">
        <w:rPr>
          <w:b/>
        </w:rPr>
        <w:t>.</w:t>
      </w:r>
      <w:r w:rsidRPr="00B2347F">
        <w:t xml:space="preserve"> Then he mistakenly quotes something not in Isaiah. It is Let us away with the just man, because he is troublesome to us: therefore shall they eat the fruit of their doings.</w:t>
      </w:r>
      <w:r w:rsidR="002D2DBF">
        <w:t>”</w:t>
      </w:r>
      <w:r w:rsidRPr="00B2347F">
        <w:t xml:space="preserve"> </w:t>
      </w:r>
      <w:r w:rsidRPr="00B2347F">
        <w:rPr>
          <w:i/>
        </w:rPr>
        <w:t>Fragments of Five books of Commentaries on the Acts of the Church</w:t>
      </w:r>
      <w:r w:rsidRPr="00B2347F">
        <w:t xml:space="preserve"> p.763</w:t>
      </w:r>
    </w:p>
    <w:p w14:paraId="0F5639A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As He [God] elsewhere declares: </w:t>
      </w:r>
      <w:r w:rsidR="00DE7390">
        <w:t>‘</w:t>
      </w:r>
      <w:r w:rsidRPr="00B2347F">
        <w:t>The sacrifice to God is an afflicted heart: a sweet savour to God is a heart glorifying Him who formed it.</w:t>
      </w:r>
      <w:r w:rsidR="00DE7390">
        <w:t>’</w:t>
      </w:r>
      <w:r w:rsidR="002D2DBF">
        <w:t>”</w:t>
      </w:r>
      <w:r w:rsidRPr="00B2347F">
        <w:t xml:space="preserve"> </w:t>
      </w:r>
      <w:r w:rsidRPr="00B2347F">
        <w:rPr>
          <w:i/>
        </w:rPr>
        <w:t>Irenaeus Against Heresies</w:t>
      </w:r>
      <w:r w:rsidRPr="00B2347F">
        <w:t xml:space="preserve"> book 4 ch.17.2 p.483 this sounds almost like an interpretation of Psalm 51:17-18. Clement of </w:t>
      </w:r>
      <w:smartTag w:uri="urn:schemas-microsoft-com:office:smarttags" w:element="City">
        <w:smartTag w:uri="urn:schemas-microsoft-com:office:smarttags" w:element="place">
          <w:r w:rsidRPr="00B2347F">
            <w:t>Alexandria</w:t>
          </w:r>
        </w:smartTag>
      </w:smartTag>
      <w:r w:rsidRPr="00B2347F">
        <w:t xml:space="preserve"> quotes the same in </w:t>
      </w:r>
      <w:r w:rsidRPr="00B2347F">
        <w:rPr>
          <w:i/>
        </w:rPr>
        <w:t>The Instructor</w:t>
      </w:r>
      <w:r w:rsidRPr="00B2347F">
        <w:t xml:space="preserve"> book 3 cap.12.</w:t>
      </w:r>
    </w:p>
    <w:p w14:paraId="79EF339A" w14:textId="77777777" w:rsidR="00242418"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And they shall hear those words, to be found in Daniel the prophet: </w:t>
      </w:r>
      <w:r w:rsidR="00DE7390">
        <w:t>‘</w:t>
      </w:r>
      <w:r w:rsidRPr="00B2347F">
        <w:t xml:space="preserve">O thou seed of Canaan, and not of </w:t>
      </w:r>
      <w:smartTag w:uri="urn:schemas-microsoft-com:office:smarttags" w:element="country-region">
        <w:smartTag w:uri="urn:schemas-microsoft-com:office:smarttags" w:element="place">
          <w:r w:rsidRPr="00B2347F">
            <w:t>Judah</w:t>
          </w:r>
        </w:smartTag>
      </w:smartTag>
      <w:r w:rsidRPr="00B2347F">
        <w:t>, beauty hath deceived thee, and lust perverted thy heart.</w:t>
      </w:r>
      <w:r w:rsidR="00DE7390">
        <w:t>’</w:t>
      </w:r>
      <w:r w:rsidR="002D2DBF">
        <w:t>”</w:t>
      </w:r>
      <w:r w:rsidRPr="00B2347F">
        <w:t xml:space="preserve"> </w:t>
      </w:r>
      <w:r w:rsidRPr="00B2347F">
        <w:rPr>
          <w:i/>
        </w:rPr>
        <w:t>Irenaeus Against Heresies</w:t>
      </w:r>
      <w:r w:rsidRPr="00B2347F">
        <w:t xml:space="preserve"> book 4 ch.26.3 p.497. This is reminiscent of Ezekiel 16:3,15</w:t>
      </w:r>
      <w:r w:rsidR="00E43D9C">
        <w:t>.</w:t>
      </w:r>
    </w:p>
    <w:p w14:paraId="689B9D05" w14:textId="04ACF110" w:rsidR="00626422" w:rsidRDefault="00626422">
      <w:pPr>
        <w:ind w:left="288" w:hanging="288"/>
      </w:pPr>
      <w:r>
        <w:t xml:space="preserve">Irenaeus of </w:t>
      </w:r>
      <w:smartTag w:uri="urn:schemas-microsoft-com:office:smarttags" w:element="City">
        <w:smartTag w:uri="urn:schemas-microsoft-com:office:smarttags" w:element="place">
          <w:r>
            <w:t>Lyons</w:t>
          </w:r>
        </w:smartTag>
      </w:smartTag>
      <w:r>
        <w:t xml:space="preserve"> (182-188 A.D.) “As Jeremiah declares, ‘The holy Lord remembered His dead </w:t>
      </w:r>
      <w:smartTag w:uri="urn:schemas-microsoft-com:office:smarttags" w:element="country-region">
        <w:smartTag w:uri="urn:schemas-microsoft-com:office:smarttags" w:element="place">
          <w:r>
            <w:t>Israel</w:t>
          </w:r>
        </w:smartTag>
      </w:smartTag>
      <w:r>
        <w:t>, who slept in the land of sepulture; and</w:t>
      </w:r>
      <w:r w:rsidR="00544876">
        <w:t xml:space="preserve"> </w:t>
      </w:r>
      <w:r>
        <w:t xml:space="preserve">He descended to make known to them His salvation, that they might be saved.’” </w:t>
      </w:r>
      <w:r w:rsidRPr="00300109">
        <w:rPr>
          <w:i/>
        </w:rPr>
        <w:t>Irenaeus Against Heresies</w:t>
      </w:r>
      <w:r>
        <w:t xml:space="preserve"> book 4 ch.22.1 p.493-494.</w:t>
      </w:r>
    </w:p>
    <w:p w14:paraId="34E3AF3F" w14:textId="77777777" w:rsidR="00300109" w:rsidRPr="00300109" w:rsidRDefault="00300109" w:rsidP="00300109">
      <w:pPr>
        <w:autoSpaceDE w:val="0"/>
        <w:autoSpaceDN w:val="0"/>
        <w:adjustRightInd w:val="0"/>
        <w:ind w:left="288" w:hanging="288"/>
        <w:rPr>
          <w:szCs w:val="24"/>
        </w:rPr>
      </w:pPr>
      <w:r w:rsidRPr="00300109">
        <w:rPr>
          <w:szCs w:val="24"/>
        </w:rPr>
        <w:t xml:space="preserve">Irenaeus of </w:t>
      </w:r>
      <w:smartTag w:uri="urn:schemas-microsoft-com:office:smarttags" w:element="City">
        <w:smartTag w:uri="urn:schemas-microsoft-com:office:smarttags" w:element="place">
          <w:r w:rsidRPr="00300109">
            <w:rPr>
              <w:szCs w:val="24"/>
            </w:rPr>
            <w:t>Lyons</w:t>
          </w:r>
        </w:smartTag>
      </w:smartTag>
      <w:r w:rsidRPr="00300109">
        <w:rPr>
          <w:szCs w:val="24"/>
        </w:rPr>
        <w:t xml:space="preserve"> (182-188 A.D.) “</w:t>
      </w:r>
      <w:r w:rsidRPr="00300109">
        <w:rPr>
          <w:rFonts w:cs="Consolas"/>
          <w:szCs w:val="24"/>
          <w:highlight w:val="white"/>
        </w:rPr>
        <w:t>But the case was, that for three days He dwelt in the place where the dead were, as the prophet says concerning Him: 'And the Lord remembered His dead saints who slept formerly in the land of sepulture; and He descended to them, to rescue and save them.'</w:t>
      </w:r>
      <w:r w:rsidRPr="00300109">
        <w:rPr>
          <w:szCs w:val="24"/>
        </w:rPr>
        <w:t>”</w:t>
      </w:r>
      <w:r>
        <w:rPr>
          <w:szCs w:val="24"/>
        </w:rPr>
        <w:t xml:space="preserve"> </w:t>
      </w:r>
      <w:r w:rsidRPr="005451C7">
        <w:rPr>
          <w:i/>
          <w:szCs w:val="24"/>
        </w:rPr>
        <w:t>Irenaeus Against Heresies</w:t>
      </w:r>
      <w:r>
        <w:rPr>
          <w:szCs w:val="24"/>
        </w:rPr>
        <w:t xml:space="preserve"> book 5 ch.31.1 p.560.</w:t>
      </w:r>
    </w:p>
    <w:p w14:paraId="1DC6C2F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Are not these statements [of Plato] like those of Zephaniah the prophet? </w:t>
      </w:r>
      <w:r w:rsidR="00DE7390">
        <w:t>‘</w:t>
      </w:r>
      <w:r w:rsidRPr="00B2347F">
        <w:t>And the Spirit of the Lord took me, and brought me up to the fifth heaven, and I beheld angels called Lords; and their diadem was set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w:t>
      </w:r>
      <w:r w:rsidR="00216EF5" w:rsidRPr="00B2347F">
        <w:t xml:space="preserve">. He also quotes something unknown </w:t>
      </w:r>
      <w:r w:rsidR="009A7BD1">
        <w:t>as by</w:t>
      </w:r>
      <w:r w:rsidR="00216EF5" w:rsidRPr="00B2347F">
        <w:t xml:space="preserve"> </w:t>
      </w:r>
      <w:r w:rsidR="002D2DBF">
        <w:t>“</w:t>
      </w:r>
      <w:r w:rsidR="00216EF5" w:rsidRPr="00B2347F">
        <w:t>Zephaniah the prophet</w:t>
      </w:r>
      <w:r w:rsidR="002D2DBF">
        <w:t>”</w:t>
      </w:r>
      <w:r w:rsidR="00216EF5" w:rsidRPr="00B2347F">
        <w:t xml:space="preserve"> in </w:t>
      </w:r>
      <w:r w:rsidR="00216EF5" w:rsidRPr="00B2347F">
        <w:rPr>
          <w:i/>
        </w:rPr>
        <w:t>Stromata</w:t>
      </w:r>
      <w:r w:rsidR="00216EF5" w:rsidRPr="00B2347F">
        <w:t xml:space="preserve"> book 5 ch.11 p.462.</w:t>
      </w:r>
    </w:p>
    <w:p w14:paraId="6D32C86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Such as they of whom Micah the prophet says, </w:t>
      </w:r>
      <w:r w:rsidR="00DE7390">
        <w:t>‘</w:t>
      </w:r>
      <w:r w:rsidRPr="00B2347F">
        <w:t>Hear the word of the Lord, ye peoples who dwell with pangs.</w:t>
      </w:r>
      <w:r w:rsidR="00DE7390">
        <w:t>’</w:t>
      </w:r>
      <w:r w:rsidR="002D2DBF">
        <w:t>”</w:t>
      </w:r>
      <w:r w:rsidRPr="00B2347F">
        <w:t xml:space="preserve"> </w:t>
      </w:r>
      <w:r w:rsidRPr="00B2347F">
        <w:rPr>
          <w:i/>
        </w:rPr>
        <w:t>Stromata</w:t>
      </w:r>
      <w:r w:rsidRPr="00B2347F">
        <w:t xml:space="preserve"> book 4 ch.26 p.440</w:t>
      </w:r>
    </w:p>
    <w:p w14:paraId="503F4AF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there is written in the Kings the judgment and sentence of the Lord, which stands thus: </w:t>
      </w:r>
      <w:r w:rsidR="00DE7390">
        <w:t>‘</w:t>
      </w:r>
      <w:r w:rsidRPr="00B2347F">
        <w:t xml:space="preserve">The Lord hears the righteous, but the wicked he </w:t>
      </w:r>
      <w:proofErr w:type="spellStart"/>
      <w:r w:rsidRPr="00B2347F">
        <w:t>saveth</w:t>
      </w:r>
      <w:proofErr w:type="spellEnd"/>
      <w:r w:rsidRPr="00B2347F">
        <w:t xml:space="preserve"> not, because they do not desire to know God.</w:t>
      </w:r>
      <w:r w:rsidR="00DE7390">
        <w:t>’</w:t>
      </w:r>
      <w:r w:rsidR="002D2DBF">
        <w:t>”</w:t>
      </w:r>
      <w:r w:rsidR="00EA2B37">
        <w:t xml:space="preserve"> (This is not in 1, 2 Samuel or 1,2 Kings.)</w:t>
      </w:r>
      <w:r w:rsidRPr="00B2347F">
        <w:t xml:space="preserve"> </w:t>
      </w:r>
      <w:r w:rsidRPr="00B2347F">
        <w:rPr>
          <w:i/>
        </w:rPr>
        <w:t>Stromata</w:t>
      </w:r>
      <w:r w:rsidRPr="00B2347F">
        <w:t xml:space="preserve"> book 4 ch.26 p.440</w:t>
      </w:r>
    </w:p>
    <w:p w14:paraId="272B07D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Thou hast lived for the defense of the people, thy children were blessed in the tents of their fathers.</w:t>
      </w:r>
      <w:r w:rsidR="00DE7390">
        <w:t>’</w:t>
      </w:r>
      <w:r w:rsidRPr="00B2347F">
        <w:t xml:space="preserve"> And if the same mansions are promised by prophecy to us and to the patriarchs, the god of both covenants is shown to be one. Accordingly it is added more clearly, </w:t>
      </w:r>
      <w:r w:rsidR="00DE7390">
        <w:t>‘</w:t>
      </w:r>
      <w:r w:rsidRPr="00B2347F">
        <w:t xml:space="preserve">Thou has inherited the covenant of </w:t>
      </w:r>
      <w:smartTag w:uri="urn:schemas-microsoft-com:office:smarttags" w:element="country-region">
        <w:smartTag w:uri="urn:schemas-microsoft-com:office:smarttags" w:element="place">
          <w:r w:rsidRPr="00B2347F">
            <w:t>Israel</w:t>
          </w:r>
        </w:smartTag>
      </w:smartTag>
      <w:r w:rsidRPr="00B2347F">
        <w:t>,</w:t>
      </w:r>
      <w:r w:rsidR="00DE7390">
        <w:t>’</w:t>
      </w:r>
      <w:r w:rsidR="002D2DBF">
        <w:t>”</w:t>
      </w:r>
      <w:r w:rsidRPr="00B2347F">
        <w:t xml:space="preserve"> </w:t>
      </w:r>
      <w:r w:rsidRPr="00B2347F">
        <w:rPr>
          <w:i/>
        </w:rPr>
        <w:t>Stromata</w:t>
      </w:r>
      <w:r w:rsidRPr="00B2347F">
        <w:t xml:space="preserve"> book 2 ch.6 p.354. (This is two quotes that are not found in scripture)</w:t>
      </w:r>
    </w:p>
    <w:p w14:paraId="38D8D2D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The Lord will not wait for the voice of this man in prayer. </w:t>
      </w:r>
      <w:r w:rsidR="00DE7390">
        <w:t>‘</w:t>
      </w:r>
      <w:r w:rsidRPr="00B2347F">
        <w:t>Ask,</w:t>
      </w:r>
      <w:r w:rsidR="00DE7390">
        <w:t>’</w:t>
      </w:r>
      <w:r w:rsidRPr="00B2347F">
        <w:t xml:space="preserve"> He says, </w:t>
      </w:r>
      <w:r w:rsidR="00DE7390">
        <w:t>‘</w:t>
      </w:r>
      <w:r w:rsidRPr="00B2347F">
        <w:t>and I will do it; think, and I will give.</w:t>
      </w:r>
      <w:r w:rsidR="00DE7390">
        <w:t>’</w:t>
      </w:r>
      <w:r w:rsidR="002D2DBF">
        <w:t>”</w:t>
      </w:r>
      <w:r w:rsidRPr="00B2347F">
        <w:t xml:space="preserve"> </w:t>
      </w:r>
      <w:r w:rsidRPr="00B2347F">
        <w:rPr>
          <w:i/>
        </w:rPr>
        <w:t>Stromata</w:t>
      </w:r>
      <w:r w:rsidRPr="00B2347F">
        <w:t xml:space="preserve"> book 6 ch.9 p.498.</w:t>
      </w:r>
    </w:p>
    <w:p w14:paraId="711C849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00DE7390">
        <w:t>‘</w:t>
      </w:r>
      <w:r w:rsidRPr="00B2347F">
        <w:t>for,</w:t>
      </w:r>
      <w:r w:rsidR="00DE7390">
        <w:t>’</w:t>
      </w:r>
      <w:r w:rsidRPr="00B2347F">
        <w:t xml:space="preserve"> it is said, </w:t>
      </w:r>
      <w:r w:rsidR="00DE7390">
        <w:t>‘</w:t>
      </w:r>
      <w:r w:rsidRPr="00B2347F">
        <w:t>seek what is great, and the little things shall be added.</w:t>
      </w:r>
      <w:r w:rsidR="00DE7390">
        <w:t>’</w:t>
      </w:r>
      <w:r w:rsidR="002D2DBF">
        <w:t>”</w:t>
      </w:r>
      <w:r w:rsidRPr="00B2347F">
        <w:t xml:space="preserve"> (reference may loosely be to Matthew 6:33) </w:t>
      </w:r>
      <w:r w:rsidRPr="00B2347F">
        <w:rPr>
          <w:i/>
        </w:rPr>
        <w:t>Stromata</w:t>
      </w:r>
      <w:r w:rsidRPr="00B2347F">
        <w:t xml:space="preserve"> book 1 ch.24 p.336</w:t>
      </w:r>
    </w:p>
    <w:p w14:paraId="6E17D84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if it is that he has become </w:t>
      </w:r>
      <w:r w:rsidR="00DE7390">
        <w:t>‘</w:t>
      </w:r>
      <w:r w:rsidRPr="00B2347F">
        <w:t>common</w:t>
      </w:r>
      <w:r w:rsidR="00DE7390">
        <w:t>’</w:t>
      </w:r>
      <w:r w:rsidRPr="00B2347F">
        <w:t xml:space="preserve"> as the Scripture says, in consequence of being overcome by the habits which formerly had sway over him, the habits must be entirely put a stop to, and the soul trained to oppose them.</w:t>
      </w:r>
      <w:r w:rsidR="002D2DBF">
        <w:t>”</w:t>
      </w:r>
      <w:r w:rsidRPr="00B2347F">
        <w:t xml:space="preserve"> </w:t>
      </w:r>
      <w:r w:rsidRPr="00B2347F">
        <w:rPr>
          <w:i/>
        </w:rPr>
        <w:t>Stromata</w:t>
      </w:r>
      <w:r w:rsidRPr="00B2347F">
        <w:t xml:space="preserve"> book 7 ch.16 p.552.</w:t>
      </w:r>
    </w:p>
    <w:p w14:paraId="23D09E1E"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Behold,</w:t>
      </w:r>
      <w:r w:rsidR="00DE7390">
        <w:t>’</w:t>
      </w:r>
      <w:r w:rsidRPr="00B2347F">
        <w:t xml:space="preserve"> says Isaiah, </w:t>
      </w:r>
      <w:r w:rsidR="00DE7390">
        <w:t>‘</w:t>
      </w:r>
      <w:r w:rsidRPr="00B2347F">
        <w:t>the proselytes shall come unto me through Thee,</w:t>
      </w:r>
      <w:r w:rsidR="00DE7390">
        <w:t>’</w:t>
      </w:r>
      <w:r w:rsidRPr="00B2347F">
        <w:t xml:space="preserve"> showing that they were even proselytes who were to find their way to God through Christ.</w:t>
      </w:r>
      <w:r w:rsidR="00DE7390">
        <w:t>’</w:t>
      </w:r>
      <w:r w:rsidR="002D2DBF">
        <w:t>”</w:t>
      </w:r>
      <w:r w:rsidRPr="00B2347F">
        <w:t xml:space="preserve"> </w:t>
      </w:r>
      <w:r w:rsidRPr="00B2347F">
        <w:rPr>
          <w:i/>
        </w:rPr>
        <w:t>Five Books Against Marcion</w:t>
      </w:r>
      <w:r w:rsidRPr="00B2347F">
        <w:t xml:space="preserve"> book 3 ch.21 p.339</w:t>
      </w:r>
    </w:p>
    <w:p w14:paraId="154EB0A7" w14:textId="77777777" w:rsidR="00242418" w:rsidRPr="00B2347F" w:rsidRDefault="00242418">
      <w:pPr>
        <w:ind w:left="288" w:hanging="288"/>
      </w:pPr>
      <w:r w:rsidRPr="00B2347F">
        <w:t xml:space="preserve">Tertullian (205 A.D.) </w:t>
      </w:r>
      <w:r w:rsidR="002D2DBF">
        <w:t>“</w:t>
      </w:r>
      <w:r w:rsidRPr="00B2347F">
        <w:t xml:space="preserve">Get thee behind me, Satan; thou art an offence unto me. It is written, </w:t>
      </w:r>
      <w:r w:rsidR="00DE7390">
        <w:t>‘</w:t>
      </w:r>
      <w:r w:rsidRPr="00B2347F">
        <w:t>though shalt worship the Lord thy god, and Him only shalt thou serve.</w:t>
      </w:r>
      <w:r w:rsidR="00DE7390">
        <w:t>’</w:t>
      </w:r>
      <w:r w:rsidR="002D2DBF">
        <w:t>”</w:t>
      </w:r>
      <w:r w:rsidRPr="00B2347F">
        <w:t xml:space="preserve"> </w:t>
      </w:r>
      <w:r w:rsidRPr="00B2347F">
        <w:rPr>
          <w:i/>
        </w:rPr>
        <w:t>Scorpiace</w:t>
      </w:r>
      <w:r w:rsidRPr="00B2347F">
        <w:t xml:space="preserve"> ch.15 p.648</w:t>
      </w:r>
    </w:p>
    <w:p w14:paraId="06DBC2A6" w14:textId="77777777" w:rsidR="00242418" w:rsidRPr="00B2347F" w:rsidRDefault="00242418">
      <w:pPr>
        <w:ind w:left="288" w:hanging="288"/>
      </w:pPr>
      <w:r w:rsidRPr="00B2347F">
        <w:t xml:space="preserve">Tertullian (198-220 A.D.) </w:t>
      </w:r>
      <w:r w:rsidR="002D2DBF">
        <w:t>“</w:t>
      </w:r>
      <w:r w:rsidRPr="00B2347F">
        <w:t xml:space="preserve">There is a caution in Leviticus: </w:t>
      </w:r>
      <w:r w:rsidR="00DE7390">
        <w:t>‘</w:t>
      </w:r>
      <w:r w:rsidRPr="00B2347F">
        <w:t>my priests shall not pluralize marriages.</w:t>
      </w:r>
      <w:r w:rsidR="00DE7390">
        <w:t>’</w:t>
      </w:r>
      <w:r w:rsidR="002D2DBF">
        <w:t>”</w:t>
      </w:r>
      <w:r w:rsidRPr="00B2347F">
        <w:t xml:space="preserve"> </w:t>
      </w:r>
      <w:r w:rsidRPr="00B2347F">
        <w:rPr>
          <w:i/>
        </w:rPr>
        <w:t>On Exhortation to Chastity</w:t>
      </w:r>
      <w:r w:rsidRPr="00B2347F">
        <w:t xml:space="preserve"> ch.7 p.54</w:t>
      </w:r>
    </w:p>
    <w:p w14:paraId="37C714D3" w14:textId="77777777" w:rsidR="00242418" w:rsidRPr="00B2347F" w:rsidRDefault="00242418">
      <w:pPr>
        <w:ind w:left="288" w:hanging="288"/>
      </w:pPr>
      <w:r w:rsidRPr="00B2347F">
        <w:t xml:space="preserve">Tertullian (198-220 A.D.) </w:t>
      </w:r>
      <w:r w:rsidR="002D2DBF">
        <w:t>“</w:t>
      </w:r>
      <w:r w:rsidRPr="00B2347F">
        <w:rPr>
          <w:highlight w:val="white"/>
        </w:rPr>
        <w:t>just as Moses beforetime kept on announcing in Exodus,</w:t>
      </w:r>
      <w:r w:rsidR="002D2DBF">
        <w:t>”</w:t>
      </w:r>
      <w:r w:rsidRPr="00B2347F">
        <w:t xml:space="preserve"> then quotes Deuteronomy. </w:t>
      </w:r>
      <w:r w:rsidRPr="00B2347F">
        <w:rPr>
          <w:i/>
        </w:rPr>
        <w:t>An Answer to the Jews</w:t>
      </w:r>
      <w:r w:rsidRPr="00B2347F">
        <w:t xml:space="preserve"> ch.11 p.168</w:t>
      </w:r>
    </w:p>
    <w:p w14:paraId="6B76B72B"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 shines forth as a spark in a reed, and will judge the nations.</w:t>
      </w:r>
      <w:r w:rsidR="002D2DBF">
        <w:t>”</w:t>
      </w:r>
      <w:r w:rsidRPr="00B2347F">
        <w:t xml:space="preserve"> The first quote is unknown. The last quote is from the apocryphal book Wisdom 3:7.</w:t>
      </w:r>
    </w:p>
    <w:p w14:paraId="445DE8A1" w14:textId="12D22A15" w:rsidR="00D665BD" w:rsidRDefault="00D665BD" w:rsidP="00D665BD">
      <w:pPr>
        <w:autoSpaceDE w:val="0"/>
        <w:autoSpaceDN w:val="0"/>
        <w:adjustRightInd w:val="0"/>
        <w:ind w:left="288" w:hanging="288"/>
      </w:pPr>
      <w:r w:rsidRPr="00B2347F">
        <w:rPr>
          <w:b/>
        </w:rPr>
        <w:t>Commodianus</w:t>
      </w:r>
      <w:r w:rsidRPr="00B2347F">
        <w:t xml:space="preserve"> (c.240 A.D.) In Adam</w:t>
      </w:r>
      <w:r w:rsidR="00DE7390">
        <w:t>’</w:t>
      </w:r>
      <w:r w:rsidRPr="00B2347F">
        <w:t xml:space="preserve">s fall was at a palm tree, with an apple. </w:t>
      </w:r>
      <w:r w:rsidRPr="00B2347F">
        <w:rPr>
          <w:i/>
        </w:rPr>
        <w:t>Instructions of Commodianus</w:t>
      </w:r>
      <w:r w:rsidRPr="00B2347F">
        <w:t xml:space="preserve"> ch.35 p.209</w:t>
      </w:r>
    </w:p>
    <w:p w14:paraId="12ED8B60" w14:textId="5B46F159" w:rsidR="000224A3" w:rsidRDefault="000224A3" w:rsidP="000224A3">
      <w:pPr>
        <w:ind w:left="288" w:hanging="288"/>
      </w:pPr>
      <w:r w:rsidRPr="00574E51">
        <w:rPr>
          <w:b/>
          <w:bCs/>
        </w:rPr>
        <w:t>Origen</w:t>
      </w:r>
      <w:r>
        <w:t xml:space="preserve"> (</w:t>
      </w:r>
      <w:r w:rsidR="00476947">
        <w:t>233-244</w:t>
      </w:r>
      <w:r>
        <w:t xml:space="preserve"> A.D.) “You have commanded us to ask for great and eternal tings. How is it possible for us to know them, except from you, our God</w:t>
      </w:r>
      <w:r w:rsidR="00544876">
        <w:t xml:space="preserve"> </w:t>
      </w:r>
      <w:r>
        <w:t>and S</w:t>
      </w:r>
      <w:r w:rsidR="00544876">
        <w:t>a</w:t>
      </w:r>
      <w:r>
        <w:t xml:space="preserve">vior?”. </w:t>
      </w:r>
      <w:r w:rsidRPr="00D324D1">
        <w:rPr>
          <w:i/>
          <w:iCs/>
        </w:rPr>
        <w:t xml:space="preserve">Homilies on </w:t>
      </w:r>
      <w:r>
        <w:rPr>
          <w:i/>
          <w:iCs/>
        </w:rPr>
        <w:t>Luke</w:t>
      </w:r>
      <w:r>
        <w:t xml:space="preserve"> fragment 172 p.193</w:t>
      </w:r>
    </w:p>
    <w:p w14:paraId="61B233A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Titus 3:2 as </w:t>
      </w:r>
      <w:r w:rsidR="002D2DBF">
        <w:t>“</w:t>
      </w:r>
      <w:r w:rsidRPr="00B2347F">
        <w:t>in the Epistle of Paul to the Colossians</w:t>
      </w:r>
      <w:r w:rsidR="002D2DBF">
        <w:t>”</w:t>
      </w:r>
      <w:r w:rsidRPr="00B2347F">
        <w:t xml:space="preserve"> </w:t>
      </w:r>
      <w:r w:rsidRPr="00B2347F">
        <w:rPr>
          <w:i/>
        </w:rPr>
        <w:t>Treatises of Cyprian</w:t>
      </w:r>
      <w:r w:rsidRPr="00B2347F">
        <w:t xml:space="preserve"> Treatise 12 part 3 ch.107 p.555</w:t>
      </w:r>
    </w:p>
    <w:p w14:paraId="0C73FB8A" w14:textId="77777777" w:rsidR="00242418" w:rsidRPr="00B2347F" w:rsidRDefault="00242418">
      <w:pPr>
        <w:ind w:left="288" w:hanging="288"/>
      </w:pPr>
      <w:r w:rsidRPr="00B2347F">
        <w:rPr>
          <w:b/>
        </w:rPr>
        <w:t>Lactantius</w:t>
      </w:r>
      <w:r w:rsidRPr="00B2347F">
        <w:t xml:space="preserve"> (c.303-320/325 A.D.) quotes from 1 Kings 9:6-9 with some additions and omissions, and then immediately says, </w:t>
      </w:r>
      <w:r w:rsidR="002D2DBF">
        <w:t>“</w:t>
      </w:r>
      <w:r w:rsidRPr="00B2347F">
        <w:t>And they shall say, Because they forsook the Lord their God, and persecuted their King most beloved by God, and crucified him with great degradation, therefore hath God brought upon them these evils.</w:t>
      </w:r>
      <w:r w:rsidR="002D2DBF">
        <w:t>”</w:t>
      </w:r>
      <w:r w:rsidRPr="00B2347F">
        <w:t xml:space="preserve"> </w:t>
      </w:r>
      <w:r w:rsidRPr="00B2347F">
        <w:rPr>
          <w:i/>
        </w:rPr>
        <w:t>The Divine Institutes</w:t>
      </w:r>
      <w:r w:rsidRPr="00B2347F">
        <w:t xml:space="preserve"> book 4 ch.18 p.121</w:t>
      </w:r>
    </w:p>
    <w:p w14:paraId="58859241" w14:textId="77777777" w:rsidR="00242418" w:rsidRPr="00B2347F" w:rsidRDefault="00242418">
      <w:pPr>
        <w:ind w:left="288" w:hanging="288"/>
      </w:pPr>
      <w:r w:rsidRPr="00B2347F">
        <w:t xml:space="preserve">Lactantius (c.303-320/325 A.D.) </w:t>
      </w:r>
      <w:r w:rsidR="002D2DBF">
        <w:t>“</w:t>
      </w:r>
      <w:r w:rsidRPr="00B2347F">
        <w:t xml:space="preserve">In Esdras [Ezra] it is thus written: </w:t>
      </w:r>
      <w:r w:rsidR="00DE7390">
        <w:t>‘</w:t>
      </w:r>
      <w:r w:rsidRPr="00B2347F">
        <w:t xml:space="preserve">And Ezra said to the people, This Passover is our Saviour and our refuge. Consider and let it come into your heart, that we have to abase Him in a figure; and after these things we will hope in Him, lest this place be deserted </w:t>
      </w:r>
      <w:proofErr w:type="spellStart"/>
      <w:r w:rsidRPr="00B2347F">
        <w:t>for ever</w:t>
      </w:r>
      <w:proofErr w:type="spellEnd"/>
      <w:r w:rsidRPr="00B2347F">
        <w:t>, saith the Lord God of hosts. If you will not believe him, nor hear His announcement, ye shall be a derision among the nations.</w:t>
      </w:r>
      <w:r w:rsidR="00DE7390">
        <w:t>’</w:t>
      </w:r>
      <w:r w:rsidR="002D2DBF">
        <w:t>”</w:t>
      </w:r>
      <w:r w:rsidRPr="00B2347F">
        <w:t xml:space="preserve"> </w:t>
      </w:r>
      <w:r w:rsidRPr="00B2347F">
        <w:rPr>
          <w:i/>
        </w:rPr>
        <w:t>The Divine Institutes</w:t>
      </w:r>
      <w:r w:rsidRPr="00B2347F">
        <w:t xml:space="preserve"> book 4 ch.18 p.121</w:t>
      </w:r>
    </w:p>
    <w:p w14:paraId="1748BF80" w14:textId="77777777" w:rsidR="00242418" w:rsidRPr="00B2347F" w:rsidRDefault="00242418"/>
    <w:p w14:paraId="5CE75CF4" w14:textId="77777777" w:rsidR="00242418" w:rsidRPr="00B2347F" w:rsidRDefault="00242418">
      <w:pPr>
        <w:rPr>
          <w:b/>
          <w:u w:val="single"/>
        </w:rPr>
      </w:pPr>
      <w:r w:rsidRPr="00B2347F">
        <w:rPr>
          <w:b/>
          <w:u w:val="single"/>
        </w:rPr>
        <w:t>Among heretics</w:t>
      </w:r>
    </w:p>
    <w:p w14:paraId="32E5D31C"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says, </w:t>
      </w:r>
      <w:r w:rsidR="002D2DBF">
        <w:t>“</w:t>
      </w:r>
      <w:r w:rsidRPr="00B2347F">
        <w:t>My bow is bent, and my arrows are sharpened.</w:t>
      </w:r>
      <w:r w:rsidR="002D2DBF">
        <w:t>”</w:t>
      </w:r>
      <w:r w:rsidRPr="00B2347F">
        <w:t xml:space="preserve"> which seems to be a combination of Isaiah 5:28 and Deuteronomy 3:23 (Septuagint). </w:t>
      </w:r>
      <w:r w:rsidRPr="00B2347F">
        <w:rPr>
          <w:i/>
        </w:rPr>
        <w:t>Dialogue on the True Faith</w:t>
      </w:r>
      <w:r w:rsidRPr="00B2347F">
        <w:t xml:space="preserve"> First part ch.19 p.61</w:t>
      </w:r>
    </w:p>
    <w:p w14:paraId="35E0A42D" w14:textId="77777777" w:rsidR="00242418" w:rsidRPr="00B2347F" w:rsidRDefault="00242418"/>
    <w:p w14:paraId="0607255F" w14:textId="77777777" w:rsidR="00242418" w:rsidRPr="00B2347F" w:rsidRDefault="004D4705">
      <w:pPr>
        <w:pStyle w:val="Heading2"/>
      </w:pPr>
      <w:bookmarkStart w:id="1864" w:name="_Toc58618350"/>
      <w:bookmarkStart w:id="1865" w:name="_Toc62979781"/>
      <w:bookmarkStart w:id="1866" w:name="_Toc161729908"/>
      <w:r>
        <w:t>e</w:t>
      </w:r>
      <w:r w:rsidR="00E94BC1">
        <w:t>r</w:t>
      </w:r>
      <w:r w:rsidR="00242418" w:rsidRPr="00B2347F">
        <w:t>3. Over-allegorical Bible interpretation</w:t>
      </w:r>
      <w:bookmarkEnd w:id="1864"/>
      <w:bookmarkEnd w:id="1865"/>
      <w:bookmarkEnd w:id="1866"/>
    </w:p>
    <w:p w14:paraId="5B316AE0" w14:textId="77777777" w:rsidR="00242418" w:rsidRPr="00B2347F" w:rsidRDefault="00242418"/>
    <w:p w14:paraId="11DE0A84" w14:textId="77777777" w:rsidR="00242418" w:rsidRPr="00B2347F" w:rsidRDefault="00242418">
      <w:pPr>
        <w:ind w:left="288" w:hanging="288"/>
      </w:pPr>
      <w:r w:rsidRPr="00B2347F">
        <w:rPr>
          <w:b/>
        </w:rPr>
        <w:t>Justin Martyr</w:t>
      </w:r>
      <w:r w:rsidRPr="00B2347F">
        <w:t xml:space="preserve"> (c.138-165 A.D.) says that the two goats in the </w:t>
      </w:r>
      <w:smartTag w:uri="urn:schemas-microsoft-com:office:smarttags" w:element="City">
        <w:smartTag w:uri="urn:schemas-microsoft-com:office:smarttags" w:element="place">
          <w:r w:rsidRPr="00B2347F">
            <w:t>Temple</w:t>
          </w:r>
        </w:smartTag>
      </w:smartTag>
      <w:r w:rsidRPr="00B2347F">
        <w:t xml:space="preserve"> ceremony were types of the appearance of Christ. </w:t>
      </w:r>
      <w:r w:rsidRPr="00B2347F">
        <w:rPr>
          <w:i/>
        </w:rPr>
        <w:t>Dialogue with Trypho, a Jew</w:t>
      </w:r>
      <w:r w:rsidRPr="00B2347F">
        <w:t xml:space="preserve"> ch.40 p.215</w:t>
      </w:r>
    </w:p>
    <w:p w14:paraId="0E461617"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sidR="00DE7390">
        <w:rPr>
          <w:highlight w:val="white"/>
        </w:rPr>
        <w:t>’</w:t>
      </w:r>
      <w:r w:rsidRPr="00B2347F">
        <w:rPr>
          <w:highlight w:val="white"/>
        </w:rPr>
        <w:t>s being destined to receive repentance and remission of sins, through the water and laver of regeneration,-as many as come to the truth, and are born again, and receive blessing from God. But the monsters of the deep and the birds of prey are a similitude of covetous men and transgressors.</w:t>
      </w:r>
      <w:r w:rsidR="002D2DBF">
        <w:rPr>
          <w:highlight w:val="white"/>
        </w:rPr>
        <w:t>”</w:t>
      </w:r>
      <w:r w:rsidRPr="00B2347F">
        <w:rPr>
          <w:highlight w:val="white"/>
        </w:rPr>
        <w:t xml:space="preserve"> </w:t>
      </w:r>
      <w:r w:rsidRPr="00B2347F">
        <w:rPr>
          <w:i/>
        </w:rPr>
        <w:t>Theophilus to Autolycus</w:t>
      </w:r>
      <w:r w:rsidRPr="00B2347F">
        <w:t xml:space="preserve"> book 2 ch.16 p.101</w:t>
      </w:r>
    </w:p>
    <w:p w14:paraId="31CA23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in Matthew 23 Jerusalem is interpreted as </w:t>
      </w:r>
      <w:r w:rsidR="002D2DBF">
        <w:t>“</w:t>
      </w:r>
      <w:r w:rsidRPr="00B2347F">
        <w:t>a vision of peace</w:t>
      </w:r>
      <w:r w:rsidR="002D2DBF">
        <w:t>”</w:t>
      </w:r>
      <w:r w:rsidRPr="00B2347F">
        <w:t xml:space="preserve">. </w:t>
      </w:r>
      <w:r w:rsidRPr="00B2347F">
        <w:rPr>
          <w:i/>
        </w:rPr>
        <w:t>Stromata</w:t>
      </w:r>
      <w:r w:rsidRPr="00B2347F">
        <w:t xml:space="preserve"> book 1 ch.4 p.306</w:t>
      </w:r>
    </w:p>
    <w:p w14:paraId="32B954F5" w14:textId="77777777" w:rsidR="00242418" w:rsidRPr="00B2347F" w:rsidRDefault="00242418">
      <w:pPr>
        <w:ind w:left="288" w:hanging="288"/>
      </w:pPr>
      <w:r w:rsidRPr="00B2347F">
        <w:t xml:space="preserve">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0AFD0AE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the tree of life symbolizes divine prudence, and the fruit of it symbolizes Christ. </w:t>
      </w:r>
      <w:r w:rsidRPr="00B2347F">
        <w:rPr>
          <w:i/>
        </w:rPr>
        <w:t>Stromata</w:t>
      </w:r>
      <w:r w:rsidRPr="00B2347F">
        <w:t xml:space="preserve"> book 5 ch.11 p.461</w:t>
      </w:r>
    </w:p>
    <w:p w14:paraId="2897255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is too allegorical on Leviticus 15:29; and 12:8. He says that the timorousness of the turtle-dove typifies far in reference to sin. </w:t>
      </w:r>
      <w:r w:rsidRPr="00B2347F">
        <w:rPr>
          <w:i/>
        </w:rPr>
        <w:t>The Instructor</w:t>
      </w:r>
      <w:r w:rsidRPr="00B2347F">
        <w:t xml:space="preserve"> book 1 ch.5 p.212.</w:t>
      </w:r>
    </w:p>
    <w:p w14:paraId="49805F0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says that in Deuteronomy 25:13,15 a just balance is an allegory to unjust idols hidden at home. </w:t>
      </w:r>
      <w:r w:rsidRPr="00B2347F">
        <w:rPr>
          <w:i/>
        </w:rPr>
        <w:t>Exhortation to the Heathen</w:t>
      </w:r>
      <w:r w:rsidRPr="00B2347F">
        <w:t xml:space="preserve"> ch.6 p.191</w:t>
      </w:r>
    </w:p>
    <w:p w14:paraId="5CC9B8D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41C556F7" w14:textId="77777777" w:rsidR="00242418" w:rsidRPr="00B2347F" w:rsidRDefault="00242418">
      <w:pPr>
        <w:ind w:left="288" w:hanging="288"/>
      </w:pPr>
      <w:r w:rsidRPr="00B2347F">
        <w:rPr>
          <w:b/>
        </w:rPr>
        <w:t>Hippolytus of Portus</w:t>
      </w:r>
      <w:r w:rsidRPr="00B2347F">
        <w:t xml:space="preserve"> (222-235/236 A.D.) interprets Proverbs 30:21-23 as referring</w:t>
      </w:r>
      <w:r w:rsidR="0088069C">
        <w:t xml:space="preserve"> to the Father, Son, and Holy S</w:t>
      </w:r>
      <w:r w:rsidRPr="00B2347F">
        <w:t xml:space="preserve">pirit. </w:t>
      </w:r>
      <w:r w:rsidRPr="00B2347F">
        <w:rPr>
          <w:i/>
        </w:rPr>
        <w:t>Commentary on Proverbs</w:t>
      </w:r>
      <w:r w:rsidRPr="00B2347F">
        <w:t xml:space="preserve"> ch.10-11 p.174</w:t>
      </w:r>
    </w:p>
    <w:p w14:paraId="4AA61E6B" w14:textId="3250FBE5" w:rsidR="0088069C" w:rsidRPr="00B2347F" w:rsidRDefault="0088069C" w:rsidP="0088069C">
      <w:pPr>
        <w:widowControl w:val="0"/>
        <w:autoSpaceDE w:val="0"/>
        <w:autoSpaceDN w:val="0"/>
        <w:adjustRightInd w:val="0"/>
        <w:ind w:left="288" w:hanging="288"/>
      </w:pPr>
      <w:r w:rsidRPr="0088069C">
        <w:t>Hippolytus of Portus</w:t>
      </w:r>
      <w:r w:rsidRPr="00B2347F">
        <w:t xml:space="preserve"> (222-235/236 A.D.) </w:t>
      </w:r>
      <w:r>
        <w:t>“As a figure of the Holy Spirit, mo</w:t>
      </w:r>
      <w:r w:rsidR="00544876">
        <w:t>r</w:t>
      </w:r>
      <w:r>
        <w:t>eover, she [Rebecca] cares for Jacob in preference…” exegetical fragment 3 p.169</w:t>
      </w:r>
    </w:p>
    <w:p w14:paraId="61E9BCCB" w14:textId="77777777" w:rsidR="00242418" w:rsidRPr="00B2347F" w:rsidRDefault="00242418">
      <w:pPr>
        <w:ind w:left="288" w:hanging="288"/>
      </w:pPr>
      <w:r w:rsidRPr="00B2347F">
        <w:rPr>
          <w:b/>
        </w:rPr>
        <w:t>Origen</w:t>
      </w:r>
      <w:r w:rsidRPr="00B2347F">
        <w:t xml:space="preserve"> (c.227-240 A.D.) </w:t>
      </w:r>
      <w:r w:rsidR="002D2DBF">
        <w:t>“</w:t>
      </w:r>
      <w:r w:rsidRPr="00B2347F">
        <w:t>Some students do not take anything at all out of the statement that the Saviour is the Word; and it is important for us to assure ourselves that we are not chargeable with caprice in fixing our attention on that notion. If it admits of being taken in a metaphorical sense we ought not to take it literally.</w:t>
      </w:r>
      <w:r w:rsidR="002D2DBF">
        <w:t>”</w:t>
      </w:r>
      <w:r w:rsidRPr="00B2347F">
        <w:t xml:space="preserve"> </w:t>
      </w:r>
      <w:r w:rsidRPr="00B2347F">
        <w:rPr>
          <w:i/>
        </w:rPr>
        <w:t>Origen</w:t>
      </w:r>
      <w:r w:rsidR="00DE7390">
        <w:rPr>
          <w:i/>
        </w:rPr>
        <w:t>’</w:t>
      </w:r>
      <w:r w:rsidRPr="00B2347F">
        <w:rPr>
          <w:i/>
        </w:rPr>
        <w:t>s Commentary on John 1</w:t>
      </w:r>
      <w:r w:rsidRPr="00B2347F">
        <w:t xml:space="preserve"> ch.24 p.312</w:t>
      </w:r>
    </w:p>
    <w:p w14:paraId="5EFCB45A" w14:textId="77777777" w:rsidR="00BE46D2" w:rsidRPr="00B2347F" w:rsidRDefault="00BE46D2" w:rsidP="00BE46D2">
      <w:pPr>
        <w:ind w:left="288" w:hanging="288"/>
      </w:pPr>
      <w:r w:rsidRPr="00B2347F">
        <w:t xml:space="preserve">Origen (239-242 A.D.) has over-allegorical interpretation in </w:t>
      </w:r>
      <w:r w:rsidRPr="00B2347F">
        <w:rPr>
          <w:i/>
        </w:rPr>
        <w:t>Homilies on Ezekiel</w:t>
      </w:r>
      <w:r w:rsidRPr="00B2347F">
        <w:t xml:space="preserve"> homily 1 ch.5.2 p.35</w:t>
      </w:r>
    </w:p>
    <w:p w14:paraId="1F9FBD29" w14:textId="77777777" w:rsidR="00242418" w:rsidRPr="00B2347F" w:rsidRDefault="00242418">
      <w:pPr>
        <w:ind w:left="288" w:hanging="288"/>
      </w:pPr>
      <w:r w:rsidRPr="00B2347F">
        <w:rPr>
          <w:b/>
        </w:rPr>
        <w:t>Novatian</w:t>
      </w:r>
      <w:r w:rsidRPr="00B2347F">
        <w:t xml:space="preserve"> (250/4-256/7 A.D.) says that the Old Testament command not to eat camel means that it condemns life crooked with crimes. </w:t>
      </w:r>
      <w:r w:rsidRPr="00B2347F">
        <w:rPr>
          <w:i/>
        </w:rPr>
        <w:t>On the Jewish Meats</w:t>
      </w:r>
      <w:r w:rsidRPr="00B2347F">
        <w:t xml:space="preserve"> ch.3 p.647</w:t>
      </w:r>
    </w:p>
    <w:p w14:paraId="4E2886E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over-allegorizes part of the gospel accounts in </w:t>
      </w:r>
      <w:r w:rsidR="00D60BC0" w:rsidRPr="00B2347F">
        <w:rPr>
          <w:i/>
        </w:rPr>
        <w:t>The Gospel According to Luke</w:t>
      </w:r>
      <w:r w:rsidRPr="00B2347F">
        <w:t xml:space="preserve"> ch.44 p.115</w:t>
      </w:r>
    </w:p>
    <w:p w14:paraId="03CCA19E" w14:textId="77777777" w:rsidR="00242418" w:rsidRPr="00B2347F" w:rsidRDefault="00242418">
      <w:pPr>
        <w:ind w:left="288" w:hanging="288"/>
      </w:pPr>
      <w:r w:rsidRPr="00B2347F">
        <w:rPr>
          <w:b/>
        </w:rPr>
        <w:t>Firmilian</w:t>
      </w:r>
      <w:r w:rsidRPr="00B2347F">
        <w:t xml:space="preserve"> (250-251 A.D.) says that abstaining from strange water (in Proverbs 9:19 LXX) refers to baptism. </w:t>
      </w:r>
      <w:r w:rsidRPr="00B2347F">
        <w:rPr>
          <w:i/>
        </w:rPr>
        <w:t>Epistles of Cyprian</w:t>
      </w:r>
      <w:r w:rsidRPr="00B2347F">
        <w:t xml:space="preserve"> Letter 74</w:t>
      </w:r>
      <w:r w:rsidR="008E394F" w:rsidRPr="00B2347F">
        <w:t xml:space="preserve"> ch</w:t>
      </w:r>
      <w:r w:rsidRPr="00B2347F">
        <w:t>.23 p.396</w:t>
      </w:r>
    </w:p>
    <w:p w14:paraId="5C60DF5F" w14:textId="77777777" w:rsidR="00242418" w:rsidRPr="00B2347F" w:rsidRDefault="00EB5C3D" w:rsidP="00FD174A">
      <w:pPr>
        <w:ind w:left="288" w:hanging="288"/>
      </w:pPr>
      <w:r w:rsidRPr="00B2347F">
        <w:rPr>
          <w:b/>
        </w:rPr>
        <w:t xml:space="preserve">X </w:t>
      </w:r>
      <w:r w:rsidR="00242418" w:rsidRPr="00B2347F">
        <w:rPr>
          <w:b/>
        </w:rPr>
        <w:t>Methodius</w:t>
      </w:r>
      <w:r w:rsidR="00242418" w:rsidRPr="00B2347F">
        <w:t xml:space="preserve"> </w:t>
      </w:r>
      <w:r w:rsidR="00753D95" w:rsidRPr="00B2347F">
        <w:t>(270-311/312 A.D.)</w:t>
      </w:r>
      <w:r w:rsidR="00242418" w:rsidRPr="00B2347F">
        <w:t xml:space="preserve"> </w:t>
      </w:r>
      <w:r w:rsidR="00FD174A" w:rsidRPr="00B2347F">
        <w:t xml:space="preserve">refutes Origen that the same flesh will not be restored to the soul. </w:t>
      </w:r>
      <w:r w:rsidR="00FD174A" w:rsidRPr="00B2347F">
        <w:rPr>
          <w:i/>
        </w:rPr>
        <w:t>From the Discourse on the Resurrection</w:t>
      </w:r>
      <w:r w:rsidR="00FD174A" w:rsidRPr="00B2347F">
        <w:t xml:space="preserve"> A Synopsis ch.12 p.373</w:t>
      </w:r>
    </w:p>
    <w:p w14:paraId="0B662977"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the fourth day He made two lights in the heaven, the greater and the lesser, that the one might rule over the day, the other over the night,</w:t>
      </w:r>
      <w:r w:rsidR="002D2DBF">
        <w:t>”</w:t>
      </w:r>
      <w:r w:rsidRPr="00B2347F">
        <w:t xml:space="preserve"> - </w:t>
      </w:r>
      <w:r w:rsidRPr="00B2347F">
        <w:rPr>
          <w:i/>
        </w:rPr>
        <w:t>the lights of</w:t>
      </w:r>
      <w:r w:rsidRPr="00B2347F">
        <w:t xml:space="preserve"> the sun and moon and He placed the rest of the stars in heaven, that they might shine upon the earth, and by their positions distinguish the seasons, and years, and months, and days, and hours. Now is manifested the reason of the truth why the fourth day is called the Tetras, why we fast even to the ninth hour, or even to the evening, or why there should be a passing over even to the next day. 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rsidR="00DE7390">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The man Christ Jesus, the originator of these things whereof we have above spoken, was taken prisoner by wicked hands, by a quaternion </w:t>
      </w:r>
      <w:r w:rsidRPr="00B2347F">
        <w:rPr>
          <w:i/>
        </w:rPr>
        <w:t>of soldiers</w:t>
      </w:r>
      <w:r w:rsidRPr="00B2347F">
        <w:t xml:space="preserve">. Therefore on account of His captivity by a quaternion, on account of the majesty of His works,-that the seasons also, wholesome to humanity, joyful for the harvests, tranquil for the tempests, may roll on,-therefore we make </w:t>
      </w:r>
      <w:r w:rsidRPr="00B2347F">
        <w:rPr>
          <w:i/>
        </w:rPr>
        <w:t>the fourth day</w:t>
      </w:r>
      <w:r w:rsidRPr="00B2347F">
        <w:t xml:space="preserve"> a station or a supernumerary fast. </w:t>
      </w:r>
      <w:r w:rsidRPr="00B2347F">
        <w:rPr>
          <w:i/>
        </w:rPr>
        <w:t>Victorinus On the Creation of the World</w:t>
      </w:r>
      <w:r w:rsidRPr="00B2347F">
        <w:t xml:space="preserve"> p.</w:t>
      </w:r>
      <w:r w:rsidR="0054751A">
        <w:t>341</w:t>
      </w:r>
    </w:p>
    <w:p w14:paraId="6951678F" w14:textId="77777777" w:rsidR="00242418" w:rsidRPr="00B2347F" w:rsidRDefault="00242418"/>
    <w:p w14:paraId="72FED507" w14:textId="77777777" w:rsidR="00242418" w:rsidRPr="00B2347F" w:rsidRDefault="00242418">
      <w:pPr>
        <w:rPr>
          <w:b/>
          <w:u w:val="single"/>
        </w:rPr>
      </w:pPr>
      <w:r w:rsidRPr="00B2347F">
        <w:rPr>
          <w:b/>
          <w:u w:val="single"/>
        </w:rPr>
        <w:t>Among heretics</w:t>
      </w:r>
    </w:p>
    <w:p w14:paraId="353F65F4"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2 ch.16 p.231 says that Noah</w:t>
      </w:r>
      <w:r w:rsidR="00DE7390">
        <w:t>’</w:t>
      </w:r>
      <w:r w:rsidRPr="00B2347F">
        <w:t>s raven and dove symbolized two forms of spirits.</w:t>
      </w:r>
    </w:p>
    <w:p w14:paraId="5C371795" w14:textId="77777777" w:rsidR="00242418" w:rsidRPr="00B2347F" w:rsidRDefault="00242418"/>
    <w:p w14:paraId="48909615" w14:textId="77777777" w:rsidR="00242418" w:rsidRPr="00B2347F" w:rsidRDefault="00242418">
      <w:pPr>
        <w:pStyle w:val="Heading2"/>
      </w:pPr>
      <w:bookmarkStart w:id="1867" w:name="_Toc58618351"/>
      <w:bookmarkStart w:id="1868" w:name="_Toc62979782"/>
      <w:bookmarkStart w:id="1869" w:name="_Toc161729909"/>
      <w:r w:rsidRPr="00B2347F">
        <w:t>e</w:t>
      </w:r>
      <w:r w:rsidR="00E94BC1">
        <w:t>r</w:t>
      </w:r>
      <w:r w:rsidRPr="00B2347F">
        <w:t>4. Four elements make up the world</w:t>
      </w:r>
      <w:bookmarkEnd w:id="1867"/>
      <w:bookmarkEnd w:id="1868"/>
      <w:bookmarkEnd w:id="1869"/>
    </w:p>
    <w:p w14:paraId="6DDA6D22" w14:textId="77777777" w:rsidR="00242418" w:rsidRPr="00B2347F" w:rsidRDefault="00242418"/>
    <w:p w14:paraId="6F999275" w14:textId="77777777" w:rsidR="00242418" w:rsidRPr="00B2347F" w:rsidRDefault="00242418">
      <w:pPr>
        <w:ind w:left="288" w:hanging="288"/>
      </w:pPr>
      <w:r w:rsidRPr="00B2347F">
        <w:t xml:space="preserve">This non-biblical teaching was first taught by </w:t>
      </w:r>
      <w:proofErr w:type="spellStart"/>
      <w:r w:rsidRPr="00B2347F">
        <w:t>Orpheas</w:t>
      </w:r>
      <w:proofErr w:type="spellEnd"/>
      <w:r w:rsidRPr="00B2347F">
        <w:t xml:space="preserve">, according to Niceta in the Ebionite </w:t>
      </w:r>
      <w:r w:rsidRPr="00B2347F">
        <w:rPr>
          <w:i/>
        </w:rPr>
        <w:t>Recognitions of Clement</w:t>
      </w:r>
      <w:r w:rsidRPr="00B2347F">
        <w:t xml:space="preserve"> (c.211-231 A.D.) book 10 ch.30 p.200.</w:t>
      </w:r>
    </w:p>
    <w:p w14:paraId="71947BED" w14:textId="77777777" w:rsidR="00242418" w:rsidRPr="00B2347F" w:rsidRDefault="00242418"/>
    <w:p w14:paraId="686322D0" w14:textId="77777777" w:rsidR="00242418" w:rsidRPr="00B2347F" w:rsidRDefault="00242418">
      <w:pPr>
        <w:autoSpaceDE w:val="0"/>
        <w:autoSpaceDN w:val="0"/>
        <w:adjustRightInd w:val="0"/>
        <w:ind w:left="288" w:hanging="288"/>
      </w:pPr>
      <w:r w:rsidRPr="00B2347F">
        <w:t xml:space="preserve">Justin Martyr (c.138-165 A.D.) (partial) </w:t>
      </w:r>
      <w:r w:rsidR="00067F9E" w:rsidRPr="00B2347F">
        <w:t xml:space="preserve">(probably by Justin Martyr) </w:t>
      </w:r>
      <w:r w:rsidRPr="00B2347F">
        <w:t xml:space="preserve">Stoics say that four elements make up the world. </w:t>
      </w:r>
      <w:r w:rsidR="002D2DBF">
        <w:t>“</w:t>
      </w:r>
      <w:r w:rsidRPr="00B2347F">
        <w:rPr>
          <w:highlight w:val="white"/>
        </w:rPr>
        <w:t>And Plato says that all things are made from matter by God, and according to His design; but Epicures [Epicurius]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 … But according to the Stoics even, the body being produced by the mixture of the four elementary substances, when this body has been dissolved into the four elements, these remaining indestructible, it is possible that they receive a second time the same fusion and composition, from God pervading them, and so re-make the body which they formerly made.</w:t>
      </w:r>
      <w:r w:rsidR="002D2DBF">
        <w:rPr>
          <w:highlight w:val="white"/>
        </w:rPr>
        <w:t>”</w:t>
      </w:r>
      <w:r w:rsidRPr="00B2347F">
        <w:rPr>
          <w:highlight w:val="white"/>
        </w:rPr>
        <w:t xml:space="preserve"> </w:t>
      </w:r>
      <w:r w:rsidRPr="00B2347F">
        <w:rPr>
          <w:i/>
        </w:rPr>
        <w:t>On the Resurrection</w:t>
      </w:r>
      <w:r w:rsidR="00067F9E" w:rsidRPr="00B2347F">
        <w:t xml:space="preserve"> ch.6 p.296</w:t>
      </w:r>
    </w:p>
    <w:p w14:paraId="3E3B7F2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3rd ch.13 p.17 </w:t>
      </w:r>
      <w:r w:rsidR="00DE7390">
        <w:t>‘</w:t>
      </w:r>
      <w:r w:rsidRPr="00B2347F">
        <w:t>four elements. Those, therefore, who repent completely and with the whole heart,</w:t>
      </w:r>
      <w:r w:rsidR="002D2DBF">
        <w:t>”</w:t>
      </w:r>
    </w:p>
    <w:p w14:paraId="0B8A8D4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as also certainly in the universe overleaping the nine division, the first consisting of the four elements put in one place for equal interchange; and then the seven wandering stars and the one that wanders not, the ninth, to the perfect number, which is above the none, and the tenth division, we must reach to the knowledge of God, to speak briefly, desiring the Maker after the creation.</w:t>
      </w:r>
      <w:r w:rsidR="002D2DBF">
        <w:t>”</w:t>
      </w:r>
      <w:r w:rsidRPr="00B2347F">
        <w:t xml:space="preserve"> </w:t>
      </w:r>
      <w:r w:rsidRPr="00B2347F">
        <w:rPr>
          <w:i/>
        </w:rPr>
        <w:t>Stromata</w:t>
      </w:r>
      <w:r w:rsidRPr="00B2347F">
        <w:t xml:space="preserve"> book 2 ch.11 p.359</w:t>
      </w:r>
    </w:p>
    <w:p w14:paraId="5D59E162" w14:textId="77777777" w:rsidR="00242418" w:rsidRPr="00B2347F" w:rsidRDefault="00242418" w:rsidP="001F7AE6">
      <w:pPr>
        <w:autoSpaceDE w:val="0"/>
        <w:autoSpaceDN w:val="0"/>
        <w:adjustRightInd w:val="0"/>
        <w:ind w:left="288" w:hanging="288"/>
        <w:rPr>
          <w:szCs w:val="24"/>
        </w:rPr>
      </w:pPr>
      <w:r w:rsidRPr="00B2347F">
        <w:rPr>
          <w:szCs w:val="24"/>
        </w:rPr>
        <w:t>Hippolytus of Portus (222-235/236 A.D.)</w:t>
      </w:r>
      <w:r w:rsidR="001F7AE6" w:rsidRPr="00B2347F">
        <w:rPr>
          <w:szCs w:val="24"/>
        </w:rPr>
        <w:t xml:space="preserve"> (partial, does not say he believes this) </w:t>
      </w:r>
      <w:r w:rsidR="002D2DBF">
        <w:rPr>
          <w:szCs w:val="24"/>
        </w:rPr>
        <w:t>“</w:t>
      </w:r>
      <w:r w:rsidR="001F7AE6" w:rsidRPr="00B2347F">
        <w:rPr>
          <w:rFonts w:cs="Consolas"/>
          <w:szCs w:val="24"/>
          <w:highlight w:val="white"/>
        </w:rPr>
        <w:t>Whence also the Pythagoreans have a certain object of adjuration, viz., the concord of the four elements.</w:t>
      </w:r>
      <w:r w:rsidR="002D2DBF">
        <w:rPr>
          <w:szCs w:val="24"/>
        </w:rPr>
        <w:t>”</w:t>
      </w:r>
      <w:r w:rsidR="001F7AE6" w:rsidRPr="00B2347F">
        <w:rPr>
          <w:szCs w:val="24"/>
        </w:rPr>
        <w:t xml:space="preserve"> </w:t>
      </w:r>
      <w:r w:rsidR="001F7AE6" w:rsidRPr="00B2347F">
        <w:rPr>
          <w:i/>
          <w:szCs w:val="24"/>
        </w:rPr>
        <w:t>Refutation of All Heresies</w:t>
      </w:r>
      <w:r w:rsidR="001F7AE6" w:rsidRPr="00B2347F">
        <w:rPr>
          <w:szCs w:val="24"/>
        </w:rPr>
        <w:t xml:space="preserve"> book 6 ch.18 p.82</w:t>
      </w:r>
    </w:p>
    <w:p w14:paraId="5C286695"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Consider if the forty cannot be taken as due to the four elements of the world arranged in the building of the temple at the points at issue, and the six to the fact that man was created on the sixth day.</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ch.22 p.403</w:t>
      </w:r>
    </w:p>
    <w:p w14:paraId="14F4573F" w14:textId="77777777" w:rsidR="00BE46D2" w:rsidRPr="00B2347F" w:rsidRDefault="00BE46D2" w:rsidP="00BE46D2">
      <w:pPr>
        <w:ind w:left="288" w:hanging="288"/>
      </w:pPr>
      <w:r w:rsidRPr="00B2347F">
        <w:t xml:space="preserve">Origen (239-242 A.D.) mentions the four elements: air, earth, fire, and water comprising the world. </w:t>
      </w:r>
      <w:r w:rsidRPr="00B2347F">
        <w:rPr>
          <w:i/>
        </w:rPr>
        <w:t>Homilies on Ezekiel</w:t>
      </w:r>
      <w:r w:rsidRPr="00B2347F">
        <w:t xml:space="preserve"> homily 1 ch.4.4 p.34</w:t>
      </w:r>
    </w:p>
    <w:p w14:paraId="7CC3BBB0" w14:textId="5F4E2E26" w:rsidR="00242418" w:rsidRPr="00B2347F" w:rsidRDefault="00A643A3">
      <w:pPr>
        <w:ind w:left="288" w:hanging="288"/>
      </w:pPr>
      <w:r w:rsidRPr="00A643A3">
        <w:rPr>
          <w:iCs/>
        </w:rPr>
        <w:t>Arnobius of Sicca</w:t>
      </w:r>
      <w:r w:rsidR="00242418" w:rsidRPr="00B2347F">
        <w:t xml:space="preserve"> (297-303 A.D.) (partial) discusses, without an recommendation that that some teach the world is made up for four elements, or two elements, or one elements, or none but instead is made up of atoms. None of these opinions are certain.</w:t>
      </w:r>
      <w:r w:rsidRPr="00A643A3">
        <w:rPr>
          <w:i/>
        </w:rPr>
        <w:t xml:space="preserve"> </w:t>
      </w:r>
      <w:r w:rsidRPr="00B2347F">
        <w:rPr>
          <w:i/>
        </w:rPr>
        <w:t>Arnobius Against the Heathen</w:t>
      </w:r>
      <w:r w:rsidRPr="00B2347F">
        <w:t xml:space="preserve"> book 2 ch.56 p.455</w:t>
      </w:r>
    </w:p>
    <w:p w14:paraId="7C044ACA" w14:textId="77777777" w:rsidR="00242418" w:rsidRPr="00B2347F" w:rsidRDefault="00242418">
      <w:pPr>
        <w:ind w:left="288" w:hanging="288"/>
      </w:pPr>
      <w:r w:rsidRPr="00B2347F">
        <w:t xml:space="preserve">Adamantius (c.300 A.D.) (partial) Marinus says that a human is composed of earth, water, fire, and air. Adamantius does not agree with his point that man goes into dissolution after death. </w:t>
      </w:r>
      <w:r w:rsidRPr="00B2347F">
        <w:rPr>
          <w:i/>
        </w:rPr>
        <w:t>Dialogue on the True Faith in God</w:t>
      </w:r>
      <w:r w:rsidRPr="00B2347F">
        <w:t xml:space="preserve"> Fifth part p.171.</w:t>
      </w:r>
    </w:p>
    <w:p w14:paraId="4BB63153" w14:textId="77777777" w:rsidR="00242418" w:rsidRPr="00B2347F" w:rsidRDefault="00242418">
      <w:pPr>
        <w:ind w:left="288" w:hanging="288"/>
      </w:pPr>
      <w:r w:rsidRPr="00B2347F">
        <w:rPr>
          <w:b/>
        </w:rPr>
        <w:t>Victorinus of Petau</w:t>
      </w:r>
      <w:r w:rsidRPr="00B2347F">
        <w:t xml:space="preserve"> (martyred 304 A.D.) says the world is composed of four elements, just as there are four gospels, four generations from Adam to Noah, from Abraham to Moses, four rivers in paradise, four soldiers at the crucifixion, four living creatures, and four seasons. </w:t>
      </w:r>
      <w:r w:rsidRPr="00B2347F">
        <w:rPr>
          <w:i/>
        </w:rPr>
        <w:t>Victorinus On the Creation of the World</w:t>
      </w:r>
      <w:r w:rsidR="006D7FF0" w:rsidRPr="00B2347F">
        <w:t xml:space="preserve"> p.341</w:t>
      </w:r>
    </w:p>
    <w:p w14:paraId="278F266E" w14:textId="77777777" w:rsidR="00242418" w:rsidRPr="00B2347F" w:rsidRDefault="00242418">
      <w:pPr>
        <w:ind w:left="288" w:hanging="288"/>
      </w:pPr>
      <w:r w:rsidRPr="00B2347F">
        <w:t xml:space="preserve">Methodius </w:t>
      </w:r>
      <w:r w:rsidR="00753D95" w:rsidRPr="00B2347F">
        <w:t>(270-311/312 A.D.)</w:t>
      </w:r>
      <w:r w:rsidRPr="00B2347F">
        <w:t xml:space="preserve"> (partial, fire and water) </w:t>
      </w:r>
      <w:r w:rsidR="002D2DBF">
        <w:t>“</w:t>
      </w:r>
      <w:r w:rsidRPr="00B2347F">
        <w:t>ORTHODOXUS: Yet water is contrary to fire, and darkness to light, and heat to cold, and moisture to dryness. … ORTHODOXUS: If, then, nothing that exists is contrary to itself, and these are contrary to one another, they will not be one and the same matter</w:t>
      </w:r>
      <w:r w:rsidR="002D2DBF">
        <w:t>”</w:t>
      </w:r>
      <w:r w:rsidRPr="00B2347F">
        <w:t>… ORTHODOXUS: And that fire and water, and the rest likewise, are parts of matter?</w:t>
      </w:r>
      <w:r w:rsidR="002D2DBF">
        <w:t>”</w:t>
      </w:r>
      <w:r w:rsidRPr="00B2347F">
        <w:t xml:space="preserve"> </w:t>
      </w:r>
      <w:r w:rsidRPr="00B2347F">
        <w:rPr>
          <w:i/>
        </w:rPr>
        <w:t>Concerning Free-Will</w:t>
      </w:r>
      <w:r w:rsidRPr="00B2347F">
        <w:t xml:space="preserve"> p.361</w:t>
      </w:r>
    </w:p>
    <w:p w14:paraId="39C2054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four elements: air, earth, fire, water. </w:t>
      </w:r>
      <w:r w:rsidR="008A2093">
        <w:rPr>
          <w:i/>
        </w:rPr>
        <w:t>Athanasius Against the Heathen</w:t>
      </w:r>
      <w:r w:rsidR="00242418" w:rsidRPr="00B2347F">
        <w:t xml:space="preserve"> ch.27.7 p.18</w:t>
      </w:r>
    </w:p>
    <w:p w14:paraId="635255C7"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Empedocles-whom you cannot tell whether to reckon among poets or philosophers, for he wrote in verse respecting the nature of things, as did Lucretius and Varro among the Romans-determined that there were four elements, that is, fire, air, water, and earth; perhaps following Trismegistus, who said that our bodies were composed of these four elements by God, for </w:t>
      </w:r>
      <w:r w:rsidRPr="00B2347F">
        <w:rPr>
          <w:i/>
          <w:highlight w:val="white"/>
        </w:rPr>
        <w:t>he said</w:t>
      </w:r>
      <w:r w:rsidRPr="00B2347F">
        <w:rPr>
          <w:highlight w:val="white"/>
        </w:rPr>
        <w:t xml:space="preserve"> that they contained in themselves something of fire, something of air, something of water, and something of earth, and </w:t>
      </w:r>
      <w:r w:rsidRPr="00B2347F">
        <w:rPr>
          <w:i/>
          <w:highlight w:val="white"/>
        </w:rPr>
        <w:t>yet</w:t>
      </w:r>
      <w:r w:rsidRPr="00B2347F">
        <w:rPr>
          <w:highlight w:val="white"/>
        </w:rPr>
        <w:t xml:space="preserve"> that they were neither fire, nor air, nor water, nor earth. And these things indeed are not false; for the nature of earth is contained in the flesh, that of moisture in the blood, that of air in the breath, that of fire in the vital heat. But neither can the blood be separated from the body, as moisture is from the earth; nor the vital heat from the breath, as fire from the air: so that of all things only two elements are found, the whole nature of which is included in the formation of our body.</w:t>
      </w:r>
      <w:r w:rsidR="002D2DBF">
        <w:rPr>
          <w:highlight w:val="white"/>
        </w:rPr>
        <w:t>”</w:t>
      </w:r>
      <w:r w:rsidRPr="00B2347F">
        <w:rPr>
          <w:highlight w:val="white"/>
        </w:rPr>
        <w:t xml:space="preserve"> </w:t>
      </w:r>
      <w:r w:rsidRPr="00B2347F">
        <w:rPr>
          <w:i/>
        </w:rPr>
        <w:t>The Divine Institutes</w:t>
      </w:r>
      <w:r w:rsidRPr="00B2347F">
        <w:t xml:space="preserve"> book 2 ch.13 p.61</w:t>
      </w:r>
    </w:p>
    <w:p w14:paraId="68B1A854" w14:textId="77777777" w:rsidR="002F5CE7" w:rsidRDefault="002F5CE7" w:rsidP="002F5CE7">
      <w:pPr>
        <w:ind w:left="288" w:hanging="288"/>
      </w:pPr>
      <w:r w:rsidRPr="00035985">
        <w:rPr>
          <w:b/>
        </w:rPr>
        <w:t>Eusebius of Caesarea</w:t>
      </w:r>
      <w:r>
        <w:t xml:space="preserve"> (318-325 A.D.) speaks at length on </w:t>
      </w:r>
      <w:proofErr w:type="spellStart"/>
      <w:r>
        <w:t>eair</w:t>
      </w:r>
      <w:proofErr w:type="spellEnd"/>
      <w:r>
        <w:t xml:space="preserve">, earth, fire, and water. </w:t>
      </w:r>
      <w:r w:rsidRPr="00792CEF">
        <w:rPr>
          <w:i/>
        </w:rPr>
        <w:t>Preparation for the Gospel</w:t>
      </w:r>
      <w:r>
        <w:t xml:space="preserve"> book 2 ch.6 p.19</w:t>
      </w:r>
    </w:p>
    <w:p w14:paraId="02939415"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“term the primary elements of all, - the earth, water, air, and fire,”</w:t>
      </w:r>
      <w:r w:rsidRPr="00B6171E">
        <w:rPr>
          <w:i/>
        </w:rPr>
        <w:t xml:space="preserve"> </w:t>
      </w:r>
      <w:r>
        <w:rPr>
          <w:i/>
        </w:rPr>
        <w:t>Theophania</w:t>
      </w:r>
      <w:r w:rsidRPr="00D17C89">
        <w:t xml:space="preserve"> ch.</w:t>
      </w:r>
      <w:r>
        <w:t>6 p.3</w:t>
      </w:r>
    </w:p>
    <w:p w14:paraId="72A49CE1" w14:textId="77777777" w:rsidR="00242418" w:rsidRPr="00B2347F" w:rsidRDefault="00242418"/>
    <w:p w14:paraId="302346DF" w14:textId="77777777" w:rsidR="00242418" w:rsidRPr="00B2347F" w:rsidRDefault="00242418">
      <w:pPr>
        <w:rPr>
          <w:b/>
          <w:u w:val="single"/>
        </w:rPr>
      </w:pPr>
      <w:r w:rsidRPr="00B2347F">
        <w:rPr>
          <w:b/>
          <w:u w:val="single"/>
        </w:rPr>
        <w:t>Among heretics</w:t>
      </w:r>
    </w:p>
    <w:p w14:paraId="0A354410" w14:textId="284A219F" w:rsidR="00660796" w:rsidRDefault="00660796" w:rsidP="00660796">
      <w:pPr>
        <w:ind w:left="288" w:hanging="288"/>
      </w:pPr>
      <w:r w:rsidRPr="00B2347F">
        <w:t xml:space="preserve">The Ebionite </w:t>
      </w:r>
      <w:r w:rsidRPr="00B2347F">
        <w:rPr>
          <w:b/>
          <w:i/>
        </w:rPr>
        <w:t>Clementine Homilies</w:t>
      </w:r>
      <w:r w:rsidRPr="00B2347F">
        <w:t xml:space="preserve"> (-188 A.D.- uncertain date) </w:t>
      </w:r>
      <w:r>
        <w:t xml:space="preserve">mentions four elements of the world. </w:t>
      </w:r>
      <w:r w:rsidRPr="00B2347F">
        <w:t xml:space="preserve">homily </w:t>
      </w:r>
      <w:r>
        <w:t>6</w:t>
      </w:r>
      <w:r w:rsidRPr="00B2347F">
        <w:t xml:space="preserve"> ch.</w:t>
      </w:r>
      <w:r>
        <w:t>24</w:t>
      </w:r>
      <w:r w:rsidRPr="00B2347F">
        <w:t xml:space="preserve"> p.</w:t>
      </w:r>
      <w:r>
        <w:t>287</w:t>
      </w:r>
    </w:p>
    <w:p w14:paraId="627C8139" w14:textId="2C6FED86" w:rsidR="00660796" w:rsidRPr="00B2347F" w:rsidRDefault="00660796" w:rsidP="00660796">
      <w:pPr>
        <w:ind w:left="288" w:hanging="288"/>
        <w:rPr>
          <w:b/>
        </w:rPr>
      </w:pPr>
      <w:r w:rsidRPr="00B2347F">
        <w:t xml:space="preserve">The Ebionite </w:t>
      </w:r>
      <w:r w:rsidRPr="00660796">
        <w:rPr>
          <w:bCs/>
          <w:i/>
        </w:rPr>
        <w:t>Clementine Homilies</w:t>
      </w:r>
      <w:r w:rsidRPr="00B2347F">
        <w:t xml:space="preserve"> (-188 A.D.- uncertain date) </w:t>
      </w:r>
      <w:r>
        <w:t xml:space="preserve">(implied) mentions the four substances. </w:t>
      </w:r>
      <w:r w:rsidRPr="00B2347F">
        <w:t xml:space="preserve">homily </w:t>
      </w:r>
      <w:r>
        <w:t>19</w:t>
      </w:r>
      <w:r w:rsidRPr="00B2347F">
        <w:t xml:space="preserve"> ch.</w:t>
      </w:r>
      <w:r>
        <w:t>13</w:t>
      </w:r>
      <w:r w:rsidRPr="00B2347F">
        <w:t xml:space="preserve"> p.</w:t>
      </w:r>
      <w:r>
        <w:t>334</w:t>
      </w:r>
    </w:p>
    <w:p w14:paraId="5462AF67" w14:textId="77777777"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ch.24 p.119 (partial) mentions four elements.</w:t>
      </w:r>
    </w:p>
    <w:p w14:paraId="68EFECD0" w14:textId="77777777" w:rsidR="00242418" w:rsidRPr="00B2347F" w:rsidRDefault="00242418">
      <w:pPr>
        <w:autoSpaceDE w:val="0"/>
        <w:autoSpaceDN w:val="0"/>
        <w:adjustRightInd w:val="0"/>
        <w:ind w:left="288" w:hanging="288"/>
      </w:pPr>
      <w:r w:rsidRPr="00B2347F">
        <w:rPr>
          <w:b/>
        </w:rPr>
        <w:t xml:space="preserve">Marcosian Gnostics </w:t>
      </w:r>
      <w:r w:rsidRPr="00B2347F">
        <w:t xml:space="preserve">(182-188 A.D.) </w:t>
      </w:r>
      <w:r w:rsidR="002D2DBF">
        <w:t>“</w:t>
      </w:r>
      <w:r w:rsidRPr="00B2347F">
        <w:rPr>
          <w:highlight w:val="white"/>
        </w:rPr>
        <w:t>They [the Marcosian Gnostics] maintain, then, that first of all the four elements, fire, water, earth, and air, were produced after the image of the primary Tetrad above, and that then, we add their operations, viz., heat, cold, dryness, and humidity, an exact likeness of the Ogdoad is presented.</w:t>
      </w:r>
      <w:r w:rsidR="002D2DBF">
        <w:rPr>
          <w:highlight w:val="white"/>
        </w:rPr>
        <w:t>”</w:t>
      </w:r>
      <w:r w:rsidRPr="00B2347F">
        <w:rPr>
          <w:highlight w:val="white"/>
        </w:rPr>
        <w:t xml:space="preserve"> </w:t>
      </w:r>
      <w:r w:rsidRPr="00B2347F">
        <w:rPr>
          <w:i/>
        </w:rPr>
        <w:t>Irenaeus Against Heresies</w:t>
      </w:r>
      <w:r w:rsidRPr="00B2347F">
        <w:t xml:space="preserve"> book 1 ch.17.1 p.342</w:t>
      </w:r>
    </w:p>
    <w:p w14:paraId="575CE511" w14:textId="77777777" w:rsidR="00E54211" w:rsidRDefault="00E54211" w:rsidP="00E54211">
      <w:pPr>
        <w:ind w:left="288" w:hanging="288"/>
        <w:rPr>
          <w:rFonts w:ascii="Time New Roman" w:hAnsi="Time New Roman"/>
        </w:rPr>
      </w:pPr>
      <w:r w:rsidRPr="00F10BCE">
        <w:rPr>
          <w:rFonts w:ascii="Time New Roman" w:hAnsi="Time New Roman"/>
        </w:rPr>
        <w:t xml:space="preserve">The Ebionite </w:t>
      </w:r>
      <w:r w:rsidRPr="00E54211">
        <w:rPr>
          <w:rFonts w:ascii="Time New Roman" w:hAnsi="Time New Roman"/>
          <w:i/>
        </w:rPr>
        <w:t>Recognitions of Clement</w:t>
      </w:r>
      <w:r>
        <w:rPr>
          <w:rFonts w:ascii="Time New Roman" w:hAnsi="Time New Roman"/>
        </w:rPr>
        <w:t xml:space="preserve"> (c.211-231 A.D.) book 8 ch.14 p.169 (partial) mentions the four elements as </w:t>
      </w:r>
      <w:r>
        <w:rPr>
          <w:rFonts w:ascii="Time New Roman" w:hAnsi="Time New Roman" w:hint="eastAsia"/>
        </w:rPr>
        <w:t>“</w:t>
      </w:r>
      <w:r>
        <w:rPr>
          <w:rFonts w:ascii="Time New Roman" w:hAnsi="Time New Roman"/>
        </w:rPr>
        <w:t>some philosophers say</w:t>
      </w:r>
      <w:r>
        <w:rPr>
          <w:rFonts w:ascii="Time New Roman" w:hAnsi="Time New Roman" w:hint="eastAsia"/>
        </w:rPr>
        <w:t>”</w:t>
      </w:r>
      <w:r>
        <w:rPr>
          <w:rFonts w:ascii="Time New Roman" w:hAnsi="Time New Roman"/>
        </w:rPr>
        <w:t xml:space="preserve"> without saying it this is correct or not.</w:t>
      </w:r>
    </w:p>
    <w:p w14:paraId="21CCA088" w14:textId="77777777" w:rsidR="00242418" w:rsidRPr="00B2347F" w:rsidRDefault="00242418">
      <w:pPr>
        <w:ind w:left="288" w:hanging="288"/>
      </w:pPr>
      <w:r w:rsidRPr="00B2347F">
        <w:t xml:space="preserve">Marinus (c.300 A.D.) (partial) a </w:t>
      </w:r>
      <w:proofErr w:type="spellStart"/>
      <w:r w:rsidRPr="00B2347F">
        <w:t>Bardesene</w:t>
      </w:r>
      <w:proofErr w:type="spellEnd"/>
      <w:r w:rsidRPr="00B2347F">
        <w:t xml:space="preserve">, in disputing with Adamantius, said that man was composed of earth, water, fire, and air. </w:t>
      </w:r>
      <w:r w:rsidRPr="00B2347F">
        <w:rPr>
          <w:i/>
        </w:rPr>
        <w:t>Dialogue on the True Faith</w:t>
      </w:r>
      <w:r w:rsidRPr="00B2347F">
        <w:t xml:space="preserve"> 5th part ch.18 p.171-172</w:t>
      </w:r>
    </w:p>
    <w:p w14:paraId="423755B3" w14:textId="77777777" w:rsidR="00242418" w:rsidRPr="00B2347F" w:rsidRDefault="00242418"/>
    <w:p w14:paraId="5FDF9B21" w14:textId="77777777" w:rsidR="00242418" w:rsidRPr="00B2347F" w:rsidRDefault="00242418">
      <w:pPr>
        <w:pStyle w:val="Heading2"/>
      </w:pPr>
      <w:bookmarkStart w:id="1870" w:name="_Toc58618352"/>
      <w:bookmarkStart w:id="1871" w:name="_Toc62979783"/>
      <w:bookmarkStart w:id="1872" w:name="_Toc161729910"/>
      <w:r w:rsidRPr="00B2347F">
        <w:t>e</w:t>
      </w:r>
      <w:r w:rsidR="00E94BC1">
        <w:t>r</w:t>
      </w:r>
      <w:r w:rsidRPr="00B2347F">
        <w:t>5. Atoms do not really exist</w:t>
      </w:r>
      <w:bookmarkEnd w:id="1870"/>
      <w:bookmarkEnd w:id="1871"/>
      <w:bookmarkEnd w:id="1872"/>
    </w:p>
    <w:p w14:paraId="204F186F" w14:textId="77777777" w:rsidR="00242418" w:rsidRPr="00B2347F" w:rsidRDefault="00242418"/>
    <w:p w14:paraId="15690CD4" w14:textId="77777777" w:rsidR="00242418" w:rsidRPr="00B2347F" w:rsidRDefault="00242418" w:rsidP="002A474B">
      <w:pPr>
        <w:ind w:left="288" w:hanging="288"/>
      </w:pPr>
      <w:r w:rsidRPr="00B2347F">
        <w:rPr>
          <w:b/>
        </w:rPr>
        <w:t>Justin Martyr</w:t>
      </w:r>
      <w:r w:rsidRPr="00B2347F">
        <w:t xml:space="preserve"> (c.138-165 A.D.)</w:t>
      </w:r>
      <w:r w:rsidR="005F5D16" w:rsidRPr="00B2347F">
        <w:t xml:space="preserve"> discusses the opinions of Epicurus on atoms and the void being indestructible.</w:t>
      </w:r>
      <w:r w:rsidR="002A474B" w:rsidRPr="00B2347F">
        <w:t xml:space="preserve"> </w:t>
      </w:r>
      <w:r w:rsidR="002A474B" w:rsidRPr="00B2347F">
        <w:rPr>
          <w:i/>
        </w:rPr>
        <w:t>On the Resurrection</w:t>
      </w:r>
      <w:r w:rsidR="005F5D16" w:rsidRPr="00B2347F">
        <w:t xml:space="preserve"> ch.6 p.297</w:t>
      </w:r>
    </w:p>
    <w:p w14:paraId="7A1DE4D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some said that they were composed of atoms; and others, again,</w:t>
      </w:r>
      <w:r w:rsidRPr="00B2347F">
        <w:rPr>
          <w:highlight w:val="white"/>
        </w:rPr>
        <w:t xml:space="preserve"> that they eventuate in atoms;</w:t>
      </w:r>
      <w:r w:rsidR="002D2DBF">
        <w:rPr>
          <w:highlight w:val="white"/>
        </w:rPr>
        <w:t>”</w:t>
      </w:r>
      <w:r w:rsidRPr="00B2347F">
        <w:t xml:space="preserve"> </w:t>
      </w:r>
      <w:r w:rsidRPr="00B2347F">
        <w:rPr>
          <w:i/>
        </w:rPr>
        <w:t>Theophilus to Autolycus</w:t>
      </w:r>
      <w:r w:rsidRPr="00B2347F">
        <w:t xml:space="preserve"> book 3 ch.7 p.112-113</w:t>
      </w:r>
    </w:p>
    <w:p w14:paraId="67E05B4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Again, adopting the [ideas of] shade and vacuity from Democritus and Epicurus, they have fitted these to their own views, following upon those [teachers] who had already talked a great deal about a vacuum and atoms, the one of which they called </w:t>
      </w:r>
      <w:r w:rsidRPr="00B2347F">
        <w:rPr>
          <w:i/>
          <w:highlight w:val="white"/>
        </w:rPr>
        <w:t>that which is</w:t>
      </w:r>
      <w:r w:rsidRPr="00B2347F">
        <w:rPr>
          <w:highlight w:val="white"/>
        </w:rPr>
        <w:t xml:space="preserve">, and the other </w:t>
      </w:r>
      <w:r w:rsidRPr="00B2347F">
        <w:rPr>
          <w:i/>
          <w:highlight w:val="white"/>
        </w:rPr>
        <w:t>that which is not</w:t>
      </w:r>
      <w:r w:rsidRPr="00B2347F">
        <w:rPr>
          <w:highlight w:val="white"/>
        </w:rPr>
        <w:t>. In like manner, these men call those things which are within the Pleroma real existences, just as those philosophers did the atoms; while they maintain that those which are without the Pleroma have no true existence, even as those did respecting the vacuum. They have thus banished themselves in this world (since they are here outside of the Pleroma) into a place which has no existence.</w:t>
      </w:r>
      <w:r w:rsidR="002D2DBF">
        <w:rPr>
          <w:highlight w:val="white"/>
        </w:rPr>
        <w:t>”</w:t>
      </w:r>
      <w:r w:rsidRPr="00B2347F">
        <w:rPr>
          <w:highlight w:val="white"/>
        </w:rPr>
        <w:t xml:space="preserve"> </w:t>
      </w:r>
      <w:r w:rsidRPr="00B2347F">
        <w:rPr>
          <w:i/>
        </w:rPr>
        <w:t>Irenaeus Against Heresies</w:t>
      </w:r>
      <w:r w:rsidRPr="00B2347F">
        <w:t xml:space="preserve"> book 2 ch.14.3 p.376-377</w:t>
      </w:r>
    </w:p>
    <w:p w14:paraId="251995F8"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 xml:space="preserve">Neither do I refuse to admit what Caecilius earnestly </w:t>
      </w:r>
      <w:proofErr w:type="spellStart"/>
      <w:r w:rsidRPr="00B2347F">
        <w:rPr>
          <w:highlight w:val="white"/>
        </w:rPr>
        <w:t>endeavoured</w:t>
      </w:r>
      <w:proofErr w:type="spellEnd"/>
      <w:r w:rsidRPr="00B2347F">
        <w:rPr>
          <w:highlight w:val="white"/>
        </w:rPr>
        <w:t xml:space="preserve"> to maintain among the chief matters, that man ought to know himself, and </w:t>
      </w:r>
      <w:proofErr w:type="spellStart"/>
      <w:r w:rsidRPr="00B2347F">
        <w:rPr>
          <w:highlight w:val="white"/>
        </w:rPr>
        <w:t>to</w:t>
      </w:r>
      <w:proofErr w:type="spellEnd"/>
      <w:r w:rsidRPr="00B2347F">
        <w:rPr>
          <w:highlight w:val="white"/>
        </w:rPr>
        <w:t xml:space="preserve"> </w:t>
      </w:r>
      <w:proofErr w:type="spellStart"/>
      <w:r w:rsidRPr="00B2347F">
        <w:rPr>
          <w:highlight w:val="white"/>
        </w:rPr>
        <w:t>took</w:t>
      </w:r>
      <w:proofErr w:type="spellEnd"/>
      <w:r w:rsidRPr="00B2347F">
        <w:rPr>
          <w:highlight w:val="white"/>
        </w:rPr>
        <w:t xml:space="preserve"> around and see what he is, whence he is, why he is; whether collected together from the elements, or harmoniously formed of atoms, or rather made, formed, and animated by God.</w:t>
      </w:r>
      <w:r w:rsidR="002D2DBF">
        <w:rPr>
          <w:highlight w:val="white"/>
        </w:rPr>
        <w:t>”</w:t>
      </w:r>
      <w:r w:rsidRPr="00B2347F">
        <w:rPr>
          <w:highlight w:val="white"/>
        </w:rPr>
        <w:t xml:space="preserve"> </w:t>
      </w:r>
      <w:r w:rsidRPr="00B2347F">
        <w:rPr>
          <w:i/>
        </w:rPr>
        <w:t>The Octavius of Minucius Felix</w:t>
      </w:r>
      <w:r w:rsidRPr="00B2347F">
        <w:t xml:space="preserve"> ch.17 p.181</w:t>
      </w:r>
    </w:p>
    <w:p w14:paraId="619B1E43"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 xml:space="preserve">It was delivered to him by God. You see that the opinion of this original philosopher absolutely agrees with ours. Afterwards Anaximenes, and then Diogenes of Apollonia, decide that the air, infinite and unmeasured, is God. The agreement of these also as to the Divinity is like ours. But the description of Anaxagoras also is, that God is said to be the motion of an infinite mind; and the God of Pythagoras is the soul passing to and </w:t>
      </w:r>
      <w:proofErr w:type="spellStart"/>
      <w:r w:rsidRPr="00B2347F">
        <w:rPr>
          <w:highlight w:val="white"/>
        </w:rPr>
        <w:t>fro</w:t>
      </w:r>
      <w:proofErr w:type="spellEnd"/>
      <w:r w:rsidRPr="00B2347F">
        <w:rPr>
          <w:highlight w:val="white"/>
        </w:rPr>
        <w:t xml:space="preserve"> and intent, throughout the universal nature of things, from whom also the life of all animals is received. It is a known fact, that Xenophanes delivered that God was all infinity with a mind; and Antisthenes, that there are many gods of the people, but that one God of Nature was the chief of all; that </w:t>
      </w:r>
      <w:proofErr w:type="spellStart"/>
      <w:r w:rsidRPr="00B2347F">
        <w:rPr>
          <w:highlight w:val="white"/>
        </w:rPr>
        <w:t>Xeuxippus</w:t>
      </w:r>
      <w:proofErr w:type="spellEnd"/>
      <w:r w:rsidRPr="00B2347F">
        <w:rPr>
          <w:highlight w:val="white"/>
        </w:rPr>
        <w:t xml:space="preserve"> acknowledged as God a natural animal force whereby all things are governed. What says Democritus? Although the first discoverer of atoms, does not he especially speak of nature, which is the basis of forms, and intelligence, as God?</w:t>
      </w:r>
      <w:r w:rsidR="002D2DBF">
        <w:t>”</w:t>
      </w:r>
      <w:r w:rsidRPr="00B2347F">
        <w:rPr>
          <w:highlight w:val="white"/>
        </w:rPr>
        <w:t xml:space="preserve"> </w:t>
      </w:r>
      <w:r w:rsidRPr="00B2347F">
        <w:rPr>
          <w:i/>
        </w:rPr>
        <w:t>The Octavius of Minucius Felix</w:t>
      </w:r>
      <w:r w:rsidRPr="00B2347F">
        <w:t xml:space="preserve"> ch.19 p.184</w:t>
      </w:r>
    </w:p>
    <w:p w14:paraId="16E4E20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The elements are worshipped,-the air by Diogenes, the water by Thales, the fire by </w:t>
      </w:r>
      <w:proofErr w:type="spellStart"/>
      <w:r w:rsidRPr="00B2347F">
        <w:t>Hippasus</w:t>
      </w:r>
      <w:proofErr w:type="spellEnd"/>
      <w:r w:rsidRPr="00B2347F">
        <w:t>; and by those who suppose atoms to be the first principles of things, arrogating the name of philosophers, being wretched creatures devoted to pleasure.</w:t>
      </w:r>
      <w:r w:rsidR="002D2DBF">
        <w:t>”</w:t>
      </w:r>
      <w:r w:rsidRPr="00B2347F">
        <w:t xml:space="preserve"> </w:t>
      </w:r>
      <w:r w:rsidRPr="00B2347F">
        <w:rPr>
          <w:i/>
        </w:rPr>
        <w:t>Stromata</w:t>
      </w:r>
      <w:r w:rsidRPr="00B2347F">
        <w:t xml:space="preserve"> book 1 ch.11 p.312</w:t>
      </w:r>
    </w:p>
    <w:p w14:paraId="65BF2F41"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 xml:space="preserve">But even if I could take in my hand the </w:t>
      </w:r>
      <w:r w:rsidR="00DE7390">
        <w:rPr>
          <w:highlight w:val="white"/>
        </w:rPr>
        <w:t>‘</w:t>
      </w:r>
      <w:r w:rsidRPr="00B2347F">
        <w:rPr>
          <w:highlight w:val="white"/>
        </w:rPr>
        <w:t>atoms</w:t>
      </w:r>
      <w:r w:rsidR="00DE7390">
        <w:rPr>
          <w:highlight w:val="white"/>
        </w:rPr>
        <w:t>’</w:t>
      </w:r>
      <w:r w:rsidRPr="00B2347F">
        <w:rPr>
          <w:highlight w:val="white"/>
        </w:rPr>
        <w:t xml:space="preserve"> of Epicurus, or if my eye could see the </w:t>
      </w:r>
      <w:r w:rsidR="00DE7390">
        <w:rPr>
          <w:highlight w:val="white"/>
        </w:rPr>
        <w:t>‘</w:t>
      </w:r>
      <w:r w:rsidRPr="00B2347F">
        <w:rPr>
          <w:highlight w:val="white"/>
        </w:rPr>
        <w:t>numbers</w:t>
      </w:r>
      <w:r w:rsidR="00DE7390">
        <w:rPr>
          <w:highlight w:val="white"/>
        </w:rPr>
        <w:t>’</w:t>
      </w:r>
      <w:r w:rsidRPr="00B2347F">
        <w:rPr>
          <w:highlight w:val="white"/>
        </w:rPr>
        <w:t xml:space="preserve"> of Pythagoras, or if my foot could stumble against the </w:t>
      </w:r>
      <w:r w:rsidR="00DE7390">
        <w:rPr>
          <w:highlight w:val="white"/>
        </w:rPr>
        <w:t>‘</w:t>
      </w:r>
      <w:r w:rsidRPr="00B2347F">
        <w:rPr>
          <w:highlight w:val="white"/>
        </w:rPr>
        <w:t>ideas</w:t>
      </w:r>
      <w:r w:rsidR="00DE7390">
        <w:rPr>
          <w:highlight w:val="white"/>
        </w:rPr>
        <w:t>’</w:t>
      </w:r>
      <w:r w:rsidRPr="00B2347F">
        <w:rPr>
          <w:highlight w:val="white"/>
        </w:rPr>
        <w:t xml:space="preserve"> of Plato, or if I could lay hold of the </w:t>
      </w:r>
      <w:r w:rsidR="00DE7390">
        <w:rPr>
          <w:highlight w:val="white"/>
        </w:rPr>
        <w:t>‘</w:t>
      </w:r>
      <w:r w:rsidRPr="00B2347F">
        <w:rPr>
          <w:highlight w:val="white"/>
        </w:rPr>
        <w:t>entelechies</w:t>
      </w:r>
      <w:r w:rsidR="00DE7390">
        <w:rPr>
          <w:highlight w:val="white"/>
        </w:rPr>
        <w:t>’</w:t>
      </w:r>
      <w:r w:rsidRPr="00B2347F">
        <w:rPr>
          <w:highlight w:val="white"/>
        </w:rPr>
        <w:t xml:space="preserve"> of Aristotle, the chances would be, that even in these (impalpable) classes I should find such animals as I must oppose to one another on the ground of their contrariety.</w:t>
      </w:r>
      <w:r w:rsidR="002D2DBF">
        <w:rPr>
          <w:highlight w:val="white"/>
        </w:rPr>
        <w:t>”</w:t>
      </w:r>
      <w:r w:rsidRPr="00B2347F">
        <w:rPr>
          <w:highlight w:val="white"/>
        </w:rPr>
        <w:t xml:space="preserve"> </w:t>
      </w:r>
      <w:r w:rsidRPr="00B2347F">
        <w:rPr>
          <w:i/>
        </w:rPr>
        <w:t>A Treatise on the Soul</w:t>
      </w:r>
      <w:r w:rsidRPr="00B2347F">
        <w:t xml:space="preserve"> ch.32 p.212</w:t>
      </w:r>
    </w:p>
    <w:p w14:paraId="7284CA38" w14:textId="77777777" w:rsidR="00242418" w:rsidRPr="00B2347F" w:rsidRDefault="00242418">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(222-235/236 A.D.) </w:t>
      </w:r>
      <w:r w:rsidR="002D2DBF">
        <w:t>“</w:t>
      </w:r>
      <w:r w:rsidRPr="00B2347F">
        <w:rPr>
          <w:highlight w:val="white"/>
        </w:rPr>
        <w:t>Epicurus, however, advanced an opinion almost contrary to all. He supposed, as originating principles of all things, atoms and vacuity. He considered vacuity as the place that would contain the things that will exist, and atoms the matter out of which all things could be formed; and that from the concourse of atoms both the Deity derived existence, and all the elements, and all things inherent in them, as well as animals and other (creatures); so that nothing was generated or existed, unless it be from atoms.</w:t>
      </w:r>
      <w:r w:rsidR="002D2DBF">
        <w:rPr>
          <w:highlight w:val="white"/>
        </w:rPr>
        <w:t>”</w:t>
      </w:r>
      <w:r w:rsidRPr="00B2347F">
        <w:rPr>
          <w:highlight w:val="white"/>
        </w:rPr>
        <w:t xml:space="preserve"> </w:t>
      </w:r>
      <w:r w:rsidRPr="00B2347F">
        <w:rPr>
          <w:i/>
        </w:rPr>
        <w:t>Refutation of All Heresies</w:t>
      </w:r>
      <w:r w:rsidRPr="00B2347F">
        <w:t xml:space="preserve"> book 1 ch.19 p.21</w:t>
      </w:r>
    </w:p>
    <w:p w14:paraId="6B4EBEF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We show, accordingly, that the holy Scriptures represent God as unchangeable, both by such words as </w:t>
      </w:r>
      <w:r w:rsidR="00DE7390">
        <w:rPr>
          <w:highlight w:val="white"/>
        </w:rPr>
        <w:t>‘</w:t>
      </w:r>
      <w:r w:rsidRPr="00B2347F">
        <w:rPr>
          <w:highlight w:val="white"/>
        </w:rPr>
        <w:t>Thou art the same,</w:t>
      </w:r>
      <w:r w:rsidR="00DE7390">
        <w:rPr>
          <w:highlight w:val="white"/>
        </w:rPr>
        <w:t>’</w:t>
      </w:r>
      <w:r w:rsidRPr="00B2347F">
        <w:rPr>
          <w:highlight w:val="white"/>
        </w:rPr>
        <w:t xml:space="preserve"> and </w:t>
      </w:r>
      <w:r w:rsidR="00DE7390">
        <w:rPr>
          <w:highlight w:val="white"/>
        </w:rPr>
        <w:t>‘</w:t>
      </w:r>
      <w:r w:rsidRPr="00B2347F">
        <w:rPr>
          <w:highlight w:val="white"/>
        </w:rPr>
        <w:t>I change not;</w:t>
      </w:r>
      <w:r w:rsidR="00DE7390">
        <w:rPr>
          <w:highlight w:val="white"/>
        </w:rPr>
        <w:t>’</w:t>
      </w:r>
      <w:r w:rsidRPr="00B2347F">
        <w:rPr>
          <w:highlight w:val="white"/>
        </w:rPr>
        <w:t xml:space="preserve"> whereas the gods of Epicurus, being composed of atoms, and, so far as their structure is concerned, capable of dissolution, endeavour to throw off the atoms which contain the elements of destruction.</w:t>
      </w:r>
      <w:r w:rsidR="002D2DBF">
        <w:rPr>
          <w:highlight w:val="white"/>
        </w:rPr>
        <w:t>”</w:t>
      </w:r>
      <w:r w:rsidRPr="00B2347F">
        <w:rPr>
          <w:highlight w:val="white"/>
        </w:rPr>
        <w:t xml:space="preserve"> </w:t>
      </w:r>
      <w:r w:rsidRPr="00B2347F">
        <w:rPr>
          <w:i/>
        </w:rPr>
        <w:t>Origen Against Celsus</w:t>
      </w:r>
      <w:r w:rsidRPr="00B2347F">
        <w:t xml:space="preserve"> book 4 ch.14 p.502</w:t>
      </w:r>
    </w:p>
    <w:p w14:paraId="470167B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appeals to the complexity of nature to speak against the foolish philosophy of atoms. </w:t>
      </w:r>
      <w:r w:rsidRPr="00B2347F">
        <w:rPr>
          <w:i/>
        </w:rPr>
        <w:t>Fragment 1</w:t>
      </w:r>
      <w:r w:rsidRPr="00B2347F">
        <w:t xml:space="preserve"> ch.4 p.83</w:t>
      </w:r>
    </w:p>
    <w:p w14:paraId="1BF5C5A8" w14:textId="77777777" w:rsidR="00242418" w:rsidRPr="00B2347F" w:rsidRDefault="00242418">
      <w:pPr>
        <w:ind w:left="288" w:hanging="288"/>
      </w:pPr>
      <w:r w:rsidRPr="00B2347F">
        <w:t xml:space="preserve">Dionysius of Alexandria (246-265 A.D.) speaks against the view of </w:t>
      </w:r>
      <w:r w:rsidR="002D2DBF">
        <w:t>“</w:t>
      </w:r>
      <w:r w:rsidRPr="00B2347F">
        <w:t>atoms, as they are borne along causally in the void, and clash all fortuitously against each other in an unregulated whirl, and become commingled one with another in a multitude of forms</w:t>
      </w:r>
      <w:r w:rsidR="002D2DBF">
        <w:t>”</w:t>
      </w:r>
      <w:r w:rsidRPr="00B2347F">
        <w:t xml:space="preserve"> as the opinion of Epicurus and Democritus. </w:t>
      </w:r>
      <w:r w:rsidRPr="00B2347F">
        <w:rPr>
          <w:i/>
        </w:rPr>
        <w:t>From the Books on Nature</w:t>
      </w:r>
      <w:r w:rsidRPr="00B2347F">
        <w:t xml:space="preserve"> fragment 1 ch.2,3 p.85-86, 87. see also </w:t>
      </w:r>
      <w:r w:rsidRPr="00B2347F">
        <w:rPr>
          <w:i/>
        </w:rPr>
        <w:t>From the Books on Nature</w:t>
      </w:r>
      <w:r w:rsidRPr="00B2347F">
        <w:t xml:space="preserve"> ch.2.1 and 2.2 p.85.</w:t>
      </w:r>
    </w:p>
    <w:p w14:paraId="3EAC8B82" w14:textId="77777777" w:rsidR="00E5240D" w:rsidRPr="00B2347F" w:rsidRDefault="00E5240D" w:rsidP="00E5240D">
      <w:pPr>
        <w:ind w:left="288" w:hanging="288"/>
        <w:rPr>
          <w:szCs w:val="24"/>
        </w:rPr>
      </w:pPr>
      <w:r w:rsidRPr="00B2347F">
        <w:rPr>
          <w:szCs w:val="24"/>
        </w:rPr>
        <w:t xml:space="preserve">Dionysius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(246-265 A.D.) </w:t>
      </w:r>
      <w:r w:rsidR="002D2DBF">
        <w:rPr>
          <w:szCs w:val="24"/>
        </w:rPr>
        <w:t>“</w:t>
      </w:r>
      <w:r w:rsidRPr="00B2347F">
        <w:rPr>
          <w:rFonts w:cs="Consolas"/>
          <w:szCs w:val="24"/>
          <w:highlight w:val="white"/>
        </w:rPr>
        <w:t>And are we to suppose that the wisdom of man was made up by these atoms, as the myth of Hesiod tells us that Pandora was fashioned by the gods?</w:t>
      </w:r>
      <w:r w:rsidR="002D2DBF">
        <w:rPr>
          <w:szCs w:val="24"/>
        </w:rPr>
        <w:t>”</w:t>
      </w:r>
      <w:r w:rsidRPr="00B2347F">
        <w:rPr>
          <w:szCs w:val="24"/>
        </w:rPr>
        <w:t xml:space="preserve"> </w:t>
      </w:r>
      <w:r w:rsidRPr="00B2347F">
        <w:rPr>
          <w:i/>
          <w:szCs w:val="24"/>
        </w:rPr>
        <w:t>From the Books on Nature</w:t>
      </w:r>
      <w:r w:rsidRPr="00B2347F">
        <w:rPr>
          <w:szCs w:val="24"/>
        </w:rPr>
        <w:t xml:space="preserve"> ch.4 p.89</w:t>
      </w:r>
    </w:p>
    <w:p w14:paraId="7C70CD05" w14:textId="77777777" w:rsidR="002A474B" w:rsidRPr="00B2347F" w:rsidRDefault="00CC5004" w:rsidP="002A474B">
      <w:pPr>
        <w:ind w:left="288" w:hanging="288"/>
      </w:pPr>
      <w:r w:rsidRPr="00B2347F">
        <w:t>Anatolius</w:t>
      </w:r>
      <w:r w:rsidR="002A474B" w:rsidRPr="00B2347F">
        <w:t xml:space="preserve"> (270-280 A.D.) (partial, not for or against) </w:t>
      </w:r>
      <w:r w:rsidR="002D2DBF">
        <w:t>“</w:t>
      </w:r>
      <w:r w:rsidR="002A474B" w:rsidRPr="00B2347F">
        <w:t>Thus it is said that Democritus used a hypothesis, namely, that of atoms and a vacuum; and Asclepiades that of atoms and pores.</w:t>
      </w:r>
      <w:r w:rsidR="002D2DBF">
        <w:t>”</w:t>
      </w:r>
      <w:r w:rsidR="002A474B" w:rsidRPr="00B2347F">
        <w:t xml:space="preserve"> </w:t>
      </w:r>
      <w:r w:rsidR="002A474B" w:rsidRPr="00B2347F">
        <w:rPr>
          <w:i/>
        </w:rPr>
        <w:t>Fragments of the Books on Arithmetic</w:t>
      </w:r>
      <w:r w:rsidR="002A474B" w:rsidRPr="00B2347F">
        <w:t xml:space="preserve"> p.153</w:t>
      </w:r>
    </w:p>
    <w:p w14:paraId="0E762E02" w14:textId="104963B4" w:rsidR="00242418" w:rsidRPr="00B2347F" w:rsidRDefault="00A643A3">
      <w:pPr>
        <w:ind w:left="288" w:hanging="288"/>
      </w:pPr>
      <w:r>
        <w:rPr>
          <w:b/>
        </w:rPr>
        <w:t xml:space="preserve">Arnobius of Sicca </w:t>
      </w:r>
      <w:r w:rsidR="00242418" w:rsidRPr="00B2347F">
        <w:t xml:space="preserve">(297-303 A.D.) lists as a form of madness to </w:t>
      </w:r>
      <w:r w:rsidR="002D2DBF">
        <w:t>“</w:t>
      </w:r>
      <w:r w:rsidR="00242418" w:rsidRPr="00B2347F">
        <w:t>construct the whole fabric of the universe by chance accidents and by random collision, and fashion it by the concourse of atoms of different shapes</w:t>
      </w:r>
      <w:r w:rsidR="002D2DBF">
        <w:t>”</w:t>
      </w:r>
      <w:r w:rsidR="00242418" w:rsidRPr="00B2347F">
        <w:t xml:space="preserve">. He calls these </w:t>
      </w:r>
      <w:r w:rsidR="002D2DBF">
        <w:t>“</w:t>
      </w:r>
      <w:r w:rsidR="00242418" w:rsidRPr="00B2347F">
        <w:t>perverse convictions</w:t>
      </w:r>
      <w:r w:rsidR="002D2DBF">
        <w:t>”</w:t>
      </w:r>
      <w:r w:rsidR="00242418" w:rsidRPr="00B2347F">
        <w:t xml:space="preserve">. </w:t>
      </w:r>
      <w:r w:rsidR="00E5240D" w:rsidRPr="00B2347F">
        <w:rPr>
          <w:i/>
        </w:rPr>
        <w:t>Arnobius Against the Heathen</w:t>
      </w:r>
      <w:r w:rsidR="00E5240D" w:rsidRPr="00B2347F">
        <w:t xml:space="preserve"> book 1 ch.31 </w:t>
      </w:r>
      <w:r w:rsidR="00E5240D" w:rsidRPr="00B2347F">
        <w:rPr>
          <w:i/>
        </w:rPr>
        <w:t>Ante-Nicene Fathers</w:t>
      </w:r>
      <w:r w:rsidR="00E5240D" w:rsidRPr="00B2347F">
        <w:t xml:space="preserve"> vol.6 p.421 </w:t>
      </w:r>
      <w:r w:rsidR="00242418" w:rsidRPr="00B2347F">
        <w:t>See also book 1 ch.10 p.437.</w:t>
      </w:r>
    </w:p>
    <w:p w14:paraId="66CFB97F" w14:textId="304B5387" w:rsidR="00242418" w:rsidRPr="00B2347F" w:rsidRDefault="00A643A3">
      <w:pPr>
        <w:ind w:left="288" w:hanging="288"/>
      </w:pPr>
      <w:r>
        <w:t xml:space="preserve">Arnobius of Sicca </w:t>
      </w:r>
      <w:r w:rsidR="00242418" w:rsidRPr="00B2347F">
        <w:t>(297-303 A.D.) (partial) discusses, without an recommendation that that some teach the world is made up for four elements, or two elements, or one elements, or none but instead is made up of atoms. None of these opinions are certain.</w:t>
      </w:r>
      <w:r w:rsidR="00E5240D" w:rsidRPr="00B2347F">
        <w:t xml:space="preserve"> </w:t>
      </w:r>
      <w:r w:rsidR="00E5240D" w:rsidRPr="00B2347F">
        <w:rPr>
          <w:i/>
        </w:rPr>
        <w:t>Arnobius Against the Heathen</w:t>
      </w:r>
      <w:r w:rsidR="00E5240D" w:rsidRPr="00B2347F">
        <w:t xml:space="preserve"> book 2 ch.56 p.455</w:t>
      </w:r>
    </w:p>
    <w:p w14:paraId="4A0C34DF" w14:textId="77777777" w:rsidR="00256ADF" w:rsidRPr="00B2347F" w:rsidRDefault="00256ADF" w:rsidP="00256ADF">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They therefore are in error, who have said either that all things were produced of their own accord or from an assemblage of atoms; since so great a world, so adorned and of such magnitude, could neither have been made nor arranged and set in order without some most </w:t>
      </w:r>
      <w:proofErr w:type="spellStart"/>
      <w:r w:rsidRPr="00B2347F">
        <w:rPr>
          <w:rFonts w:cs="Consolas"/>
          <w:szCs w:val="24"/>
          <w:highlight w:val="white"/>
        </w:rPr>
        <w:t>skilful</w:t>
      </w:r>
      <w:proofErr w:type="spellEnd"/>
      <w:r w:rsidRPr="00B2347F">
        <w:rPr>
          <w:rFonts w:cs="Consolas"/>
          <w:szCs w:val="24"/>
          <w:highlight w:val="white"/>
        </w:rPr>
        <w:t xml:space="preserve"> author, and that very arrangement by which all things are perceived to be kept together and to be governed bespeaks an artificer with a most </w:t>
      </w:r>
      <w:proofErr w:type="spellStart"/>
      <w:r w:rsidRPr="00B2347F">
        <w:rPr>
          <w:rFonts w:cs="Consolas"/>
          <w:szCs w:val="24"/>
          <w:highlight w:val="white"/>
        </w:rPr>
        <w:t>skilful</w:t>
      </w:r>
      <w:proofErr w:type="spellEnd"/>
      <w:r w:rsidRPr="00B2347F">
        <w:rPr>
          <w:rFonts w:cs="Consolas"/>
          <w:szCs w:val="24"/>
          <w:highlight w:val="white"/>
        </w:rPr>
        <w:t xml:space="preserve"> mind.</w:t>
      </w:r>
      <w:r w:rsidR="002D2DBF">
        <w:rPr>
          <w:szCs w:val="24"/>
        </w:rPr>
        <w:t>”</w:t>
      </w:r>
      <w:r w:rsidRPr="00B2347F">
        <w:rPr>
          <w:szCs w:val="24"/>
        </w:rPr>
        <w:t xml:space="preserve"> </w:t>
      </w:r>
      <w:r w:rsidRPr="00B2347F">
        <w:rPr>
          <w:i/>
          <w:szCs w:val="24"/>
        </w:rPr>
        <w:t>The Divine Institutes</w:t>
      </w:r>
      <w:r w:rsidRPr="00B2347F">
        <w:rPr>
          <w:szCs w:val="24"/>
        </w:rPr>
        <w:t xml:space="preserve"> book 7 ch.7 p.204</w:t>
      </w:r>
    </w:p>
    <w:p w14:paraId="515532E4" w14:textId="77777777" w:rsidR="00242418" w:rsidRPr="00B2347F" w:rsidRDefault="00242418">
      <w:pPr>
        <w:ind w:left="288" w:hanging="288"/>
      </w:pPr>
      <w:r w:rsidRPr="00B2347F">
        <w:t xml:space="preserve">Lactantius (c.303-320/325 A.D.) </w:t>
      </w:r>
      <w:r w:rsidR="002D2DBF">
        <w:t>“</w:t>
      </w:r>
      <w:r w:rsidRPr="00B2347F">
        <w:t>Whence, then, did the world derive its origin, if God takes no care of anything? There are, he says, minute atoms, which can neither be seen nor touched, and from the fortuitous meeting of these all things arose, and are continually arising. If they are neither seen nor perceived by any part of the body, how could you know of their existence? In the next place, if they exist, with what mind do they meet together to effect anything? If they are smooth, they cannot cohere: if they are hooked and angular, then they are divisible; for hooks and angles project, and can be cut off. But these things are senseless and unprofitable. Why should I mention that he also makes souls capable of extinction?</w:t>
      </w:r>
      <w:r w:rsidR="002D2DBF">
        <w:t>”</w:t>
      </w:r>
      <w:r w:rsidRPr="00B2347F">
        <w:t xml:space="preserve"> </w:t>
      </w:r>
      <w:r w:rsidRPr="00B2347F">
        <w:rPr>
          <w:i/>
        </w:rPr>
        <w:t>Epitome of the Divine Institutes</w:t>
      </w:r>
      <w:r w:rsidRPr="00B2347F">
        <w:t xml:space="preserve"> ch.36 p.236</w:t>
      </w:r>
    </w:p>
    <w:p w14:paraId="4C8E3389" w14:textId="77777777" w:rsidR="002F5CE7" w:rsidRDefault="002F5CE7" w:rsidP="002F5CE7">
      <w:pPr>
        <w:ind w:left="288" w:hanging="288"/>
      </w:pPr>
      <w:r w:rsidRPr="00035985">
        <w:rPr>
          <w:b/>
        </w:rPr>
        <w:t>Eusebius of Caesarea</w:t>
      </w:r>
      <w:r>
        <w:t xml:space="preserve"> (318-325 A.D.) mentions against Democritus’ concept of atoms. </w:t>
      </w:r>
      <w:r w:rsidRPr="00792CEF">
        <w:rPr>
          <w:i/>
        </w:rPr>
        <w:t>Preparation for the Gospel</w:t>
      </w:r>
      <w:r>
        <w:t xml:space="preserve"> book 3 ch.10 p.18</w:t>
      </w:r>
    </w:p>
    <w:p w14:paraId="065BFF64" w14:textId="01F70751" w:rsidR="00A33B29" w:rsidRDefault="00A33B29" w:rsidP="00A33B29">
      <w:pPr>
        <w:ind w:left="288" w:hanging="288"/>
      </w:pPr>
      <w:r w:rsidRPr="00A33B29">
        <w:t>Eusebius of Caesarea</w:t>
      </w:r>
      <w:r>
        <w:t xml:space="preserve"> (318-325 A.D.) “Or do atoms, O ye blind, bring you winter and rains, that the earth may send up food for you and all the living creatures there</w:t>
      </w:r>
      <w:r w:rsidR="00B50D9A">
        <w:t xml:space="preserve"> </w:t>
      </w:r>
      <w:r>
        <w:t xml:space="preserve">one?” </w:t>
      </w:r>
      <w:r w:rsidRPr="00792CEF">
        <w:rPr>
          <w:i/>
        </w:rPr>
        <w:t>Preparation for the Gospel</w:t>
      </w:r>
      <w:r>
        <w:t xml:space="preserve"> book 14 ch.25 p.47. See also ibid book 14 ch.45 p.44,45.</w:t>
      </w:r>
    </w:p>
    <w:p w14:paraId="12615308" w14:textId="77777777" w:rsidR="00242418" w:rsidRPr="00B2347F" w:rsidRDefault="00242418"/>
    <w:p w14:paraId="3ABB1A1F" w14:textId="77777777" w:rsidR="00242418" w:rsidRPr="00B2347F" w:rsidRDefault="00242418">
      <w:pPr>
        <w:rPr>
          <w:b/>
          <w:u w:val="single"/>
        </w:rPr>
      </w:pPr>
      <w:r w:rsidRPr="00B2347F">
        <w:rPr>
          <w:b/>
          <w:u w:val="single"/>
        </w:rPr>
        <w:t>Among heretics</w:t>
      </w:r>
    </w:p>
    <w:p w14:paraId="36E5E44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ch.17-19 p.170 says the foolishness of Greeks who claim everything was made of atoms. If everything were, it would fall apart at once.</w:t>
      </w:r>
    </w:p>
    <w:p w14:paraId="2C73BA3C" w14:textId="77777777" w:rsidR="00242418" w:rsidRPr="00B2347F" w:rsidRDefault="00242418"/>
    <w:p w14:paraId="6EBC50FB" w14:textId="77777777" w:rsidR="00242418" w:rsidRPr="00B2347F" w:rsidRDefault="00242418">
      <w:pPr>
        <w:pStyle w:val="Heading2"/>
      </w:pPr>
      <w:bookmarkStart w:id="1873" w:name="_Toc58618353"/>
      <w:bookmarkStart w:id="1874" w:name="_Toc62979784"/>
      <w:bookmarkStart w:id="1875" w:name="_Toc161729911"/>
      <w:r w:rsidRPr="00B2347F">
        <w:t>e</w:t>
      </w:r>
      <w:r w:rsidR="00E94BC1">
        <w:t>r</w:t>
      </w:r>
      <w:r w:rsidRPr="00B2347F">
        <w:t xml:space="preserve">6. Errors on </w:t>
      </w:r>
      <w:r w:rsidR="00A74066">
        <w:t xml:space="preserve">the </w:t>
      </w:r>
      <w:r w:rsidRPr="00B2347F">
        <w:t>hyena, phoenix, or other animals</w:t>
      </w:r>
      <w:bookmarkEnd w:id="1873"/>
      <w:bookmarkEnd w:id="1874"/>
      <w:bookmarkEnd w:id="1875"/>
    </w:p>
    <w:p w14:paraId="497BAE6F" w14:textId="77777777" w:rsidR="00242418" w:rsidRPr="00B2347F" w:rsidRDefault="00242418"/>
    <w:p w14:paraId="28DFBEE7" w14:textId="77777777" w:rsidR="00242418" w:rsidRPr="00B2347F" w:rsidRDefault="00242418">
      <w:r w:rsidRPr="00B2347F">
        <w:t xml:space="preserve">Prior to the time of Christ, the Greek historian Herodotus in his </w:t>
      </w:r>
      <w:r w:rsidRPr="00B2347F">
        <w:rPr>
          <w:i/>
        </w:rPr>
        <w:t>History</w:t>
      </w:r>
      <w:r w:rsidRPr="00B2347F">
        <w:t xml:space="preserve"> book 2 ch.73 p.64 reports the story of the phoenix, though Herodotus did not necessarily believe it. Herodotus does not say the phoenix burned itself to death, but that the young phoenix brought the bones of its parent to a temple in </w:t>
      </w:r>
      <w:smartTag w:uri="urn:schemas-microsoft-com:office:smarttags" w:element="country-region">
        <w:smartTag w:uri="urn:schemas-microsoft-com:office:smarttags" w:element="place">
          <w:r w:rsidRPr="00B2347F">
            <w:t>Egypt</w:t>
          </w:r>
        </w:smartTag>
      </w:smartTag>
      <w:r w:rsidRPr="00B2347F">
        <w:t xml:space="preserve"> every 500 years.</w:t>
      </w:r>
    </w:p>
    <w:p w14:paraId="2AAB70F2" w14:textId="77777777" w:rsidR="00242418" w:rsidRPr="00B2347F" w:rsidRDefault="00242418"/>
    <w:p w14:paraId="0E18C34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gives an analogy of the resurrection of the phoenix bird exactly every 500 years. </w:t>
      </w:r>
      <w:r w:rsidRPr="00B2347F">
        <w:rPr>
          <w:i/>
        </w:rPr>
        <w:t>1 Clement</w:t>
      </w:r>
      <w:r w:rsidRPr="00B2347F">
        <w:t xml:space="preserve"> ch.25 p.12</w:t>
      </w:r>
    </w:p>
    <w:p w14:paraId="6707C8E4" w14:textId="77777777" w:rsidR="00242418" w:rsidRPr="00B2347F" w:rsidRDefault="00242418">
      <w:r w:rsidRPr="00B2347F">
        <w:rPr>
          <w:b/>
          <w:i/>
        </w:rPr>
        <w:t>Epistle of Barnabas</w:t>
      </w:r>
      <w:r w:rsidRPr="00B2347F">
        <w:t xml:space="preserve"> ch.10 p.143 </w:t>
      </w:r>
      <w:r w:rsidR="00E1499C">
        <w:t>(c.70-130 A.D.)</w:t>
      </w:r>
      <w:r w:rsidRPr="00B2347F">
        <w:t xml:space="preserve"> says the hyena annually changes its sex. </w:t>
      </w:r>
    </w:p>
    <w:p w14:paraId="30B2ADB8" w14:textId="77777777" w:rsidR="00242418" w:rsidRDefault="002424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51BF2BFB" w14:textId="77777777" w:rsidR="0065729A" w:rsidRPr="00B2347F" w:rsidRDefault="0065729A">
      <w:pPr>
        <w:ind w:left="288" w:hanging="288"/>
      </w:pPr>
      <w:r>
        <w:rPr>
          <w:b/>
        </w:rPr>
        <w:t xml:space="preserve">Irenaeus of </w:t>
      </w:r>
      <w:smartTag w:uri="urn:schemas-microsoft-com:office:smarttags" w:element="City">
        <w:smartTag w:uri="urn:schemas-microsoft-com:office:smarttags" w:element="place">
          <w:r>
            <w:rPr>
              <w:b/>
            </w:rPr>
            <w:t>Lyons</w:t>
          </w:r>
        </w:smartTag>
      </w:smartTag>
      <w:r w:rsidRPr="0065729A">
        <w:t xml:space="preserve"> (</w:t>
      </w:r>
      <w:r>
        <w:t xml:space="preserve">182-188 A.D.) (partial, not really air but dissolved air (oxygen and carbon dioxide) says that arteries and veins are passages for blood and air. </w:t>
      </w:r>
      <w:r w:rsidRPr="0065729A">
        <w:rPr>
          <w:i/>
        </w:rPr>
        <w:t>Irenaeus Against Heresies</w:t>
      </w:r>
      <w:r>
        <w:t xml:space="preserve"> book 5 ch.3.2 p.529</w:t>
      </w:r>
    </w:p>
    <w:p w14:paraId="2E07289B" w14:textId="77777777" w:rsidR="00242418" w:rsidRPr="00B2347F" w:rsidRDefault="00242418">
      <w:pPr>
        <w:autoSpaceDE w:val="0"/>
        <w:autoSpaceDN w:val="0"/>
        <w:adjustRightInd w:val="0"/>
        <w:ind w:left="288" w:hanging="288"/>
      </w:pPr>
      <w:r w:rsidRPr="00B2347F">
        <w:rPr>
          <w:b/>
        </w:rPr>
        <w:t>Minucius Felix</w:t>
      </w:r>
      <w:r w:rsidRPr="00B2347F">
        <w:t xml:space="preserve"> (210 A.D.) </w:t>
      </w:r>
      <w:r w:rsidRPr="00B2347F">
        <w:rPr>
          <w:highlight w:val="white"/>
        </w:rPr>
        <w:t xml:space="preserve">The bees have one king; the flocks one leader; among the herds there is one ruler. </w:t>
      </w:r>
      <w:r w:rsidRPr="00B2347F">
        <w:rPr>
          <w:i/>
        </w:rPr>
        <w:t>The Octavius of Minucius Felix</w:t>
      </w:r>
      <w:r w:rsidRPr="00B2347F">
        <w:t xml:space="preserve"> ch.18 p.183</w:t>
      </w:r>
    </w:p>
    <w:p w14:paraId="63AD95C7" w14:textId="77777777" w:rsidR="005B3583" w:rsidRPr="00B2347F" w:rsidRDefault="005B3583" w:rsidP="005B3583">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says that ants and animals can talk with their own kind. </w:t>
      </w:r>
      <w:r w:rsidRPr="00B2347F">
        <w:rPr>
          <w:i/>
          <w:szCs w:val="24"/>
        </w:rPr>
        <w:t>Stromata</w:t>
      </w:r>
      <w:r w:rsidRPr="00B2347F">
        <w:rPr>
          <w:szCs w:val="24"/>
        </w:rPr>
        <w:t xml:space="preserve"> book 1 ch.21 p.333</w:t>
      </w:r>
    </w:p>
    <w:p w14:paraId="1557DA79" w14:textId="77777777" w:rsidR="00242418" w:rsidRPr="00B2347F" w:rsidRDefault="00242418">
      <w:pPr>
        <w:ind w:left="288" w:hanging="288"/>
      </w:pPr>
      <w:r w:rsidRPr="00B2347F">
        <w:rPr>
          <w:b/>
        </w:rPr>
        <w:t>Tertullian</w:t>
      </w:r>
      <w:r w:rsidRPr="00B2347F">
        <w:t xml:space="preserve"> (198-220 A.D.) says how the peculiar bird of the east </w:t>
      </w:r>
      <w:r w:rsidR="0065729A">
        <w:t>[</w:t>
      </w:r>
      <w:r w:rsidRPr="00B2347F">
        <w:t>the phoenix</w:t>
      </w:r>
      <w:r w:rsidR="0065729A">
        <w:t>]</w:t>
      </w:r>
      <w:r w:rsidRPr="00B2347F">
        <w:t xml:space="preserve">, voluntarily dies on its birthday, but is resurrection. This prefigures Christ. </w:t>
      </w:r>
      <w:r w:rsidRPr="00B2347F">
        <w:rPr>
          <w:i/>
        </w:rPr>
        <w:t>On the Resurrection of the Flesh</w:t>
      </w:r>
      <w:r w:rsidRPr="00B2347F">
        <w:t xml:space="preserve"> ch.13 p.554</w:t>
      </w:r>
    </w:p>
    <w:p w14:paraId="66650C00" w14:textId="77777777" w:rsidR="00242418" w:rsidRPr="00B2347F" w:rsidRDefault="00242418">
      <w:pPr>
        <w:ind w:left="288" w:hanging="288"/>
      </w:pPr>
      <w:r w:rsidRPr="00B2347F">
        <w:t xml:space="preserve">Tertullian (198-220 A.D.) </w:t>
      </w:r>
      <w:r w:rsidR="002D2DBF">
        <w:t>“</w:t>
      </w:r>
      <w:r w:rsidRPr="00B2347F">
        <w:t>behind him then and there, and uncoils himself in a new youth: with his scales his years, too, are repudiated.</w:t>
      </w:r>
      <w:r w:rsidR="002D2DBF">
        <w:t>”</w:t>
      </w:r>
      <w:r w:rsidRPr="00B2347F">
        <w:t xml:space="preserve"> He says that the hyena is alternately masculine and feminine. A stag feeds on the serpent. </w:t>
      </w:r>
      <w:r w:rsidRPr="00B2347F">
        <w:rPr>
          <w:i/>
        </w:rPr>
        <w:t>On the Pallium</w:t>
      </w:r>
      <w:r w:rsidRPr="00B2347F">
        <w:t xml:space="preserve"> vol.4 ch.3 p.7</w:t>
      </w:r>
    </w:p>
    <w:p w14:paraId="4D8A571B" w14:textId="77777777" w:rsidR="00242418" w:rsidRDefault="00242418">
      <w:pPr>
        <w:ind w:left="288" w:hanging="288"/>
      </w:pPr>
      <w:r w:rsidRPr="00B2347F">
        <w:t xml:space="preserve">Tertullian (198-220 A.D.) </w:t>
      </w:r>
      <w:r w:rsidR="002D2DBF">
        <w:t>“</w:t>
      </w:r>
      <w:r w:rsidRPr="00B2347F">
        <w:t xml:space="preserve">…descends from the Father that Holiest Spirit. Over the waters of baptism, </w:t>
      </w:r>
      <w:proofErr w:type="spellStart"/>
      <w:r w:rsidRPr="00B2347F">
        <w:t>recognising</w:t>
      </w:r>
      <w:proofErr w:type="spellEnd"/>
      <w:r w:rsidRPr="00B2347F">
        <w:t xml:space="preserve"> as it were His primeval seat, He reposes: (He who) glided down on the Lord </w:t>
      </w:r>
      <w:r w:rsidR="00DE7390">
        <w:t>‘</w:t>
      </w:r>
      <w:r w:rsidRPr="00B2347F">
        <w:t>in the shape of a dove,</w:t>
      </w:r>
      <w:r w:rsidR="00DE7390">
        <w:t>’</w:t>
      </w:r>
      <w:r w:rsidRPr="00B2347F">
        <w:t xml:space="preserve"> in order that the nature of the Holy Spirit might be declared by means of the creature (the emblem) of simplicity and innocence, because even in her bodily structure the dove is without literal gall.</w:t>
      </w:r>
      <w:r w:rsidR="002D2DBF">
        <w:t>”</w:t>
      </w:r>
      <w:r w:rsidRPr="00B2347F">
        <w:t xml:space="preserve"> </w:t>
      </w:r>
      <w:r w:rsidRPr="00B2347F">
        <w:rPr>
          <w:i/>
        </w:rPr>
        <w:t>On Baptism</w:t>
      </w:r>
      <w:r w:rsidRPr="00B2347F">
        <w:t xml:space="preserve"> ch.8 p.673</w:t>
      </w:r>
    </w:p>
    <w:p w14:paraId="4F3C915B" w14:textId="77777777" w:rsidR="00286482" w:rsidRPr="00286482" w:rsidRDefault="00286482" w:rsidP="00286482">
      <w:pPr>
        <w:autoSpaceDE w:val="0"/>
        <w:autoSpaceDN w:val="0"/>
        <w:adjustRightInd w:val="0"/>
        <w:ind w:left="288" w:hanging="288"/>
        <w:rPr>
          <w:szCs w:val="24"/>
        </w:rPr>
      </w:pPr>
      <w:r w:rsidRPr="00286482">
        <w:rPr>
          <w:szCs w:val="24"/>
        </w:rPr>
        <w:t>Tertullian (c.203 A.D.) “</w:t>
      </w:r>
      <w:r w:rsidRPr="00286482">
        <w:rPr>
          <w:rFonts w:cs="Consolas"/>
          <w:szCs w:val="24"/>
          <w:highlight w:val="white"/>
        </w:rPr>
        <w:t>The eyes of the owl cannot endure the sun, whilst the eagle is so well able to face his glory, that the noble character of its young is determined by the unblinking strength of their gaze; while the eaglet, which turns away its eye from the sun's ray, is expelled from the nest as a degenerate creature!</w:t>
      </w:r>
      <w:r w:rsidRPr="00286482">
        <w:rPr>
          <w:szCs w:val="24"/>
        </w:rPr>
        <w:t xml:space="preserve">” </w:t>
      </w:r>
      <w:r w:rsidRPr="00286482">
        <w:rPr>
          <w:i/>
          <w:szCs w:val="24"/>
        </w:rPr>
        <w:t>A Treatise on the Soul</w:t>
      </w:r>
      <w:r w:rsidRPr="00286482">
        <w:rPr>
          <w:szCs w:val="24"/>
        </w:rPr>
        <w:t xml:space="preserve"> ch.8 p.187</w:t>
      </w:r>
    </w:p>
    <w:p w14:paraId="61A13523" w14:textId="77777777" w:rsidR="00242418" w:rsidRPr="00B2347F" w:rsidRDefault="00242418">
      <w:pPr>
        <w:ind w:left="288" w:hanging="288"/>
      </w:pPr>
      <w:r w:rsidRPr="00B2347F">
        <w:rPr>
          <w:b/>
        </w:rPr>
        <w:t>Hippolytus of Portus</w:t>
      </w:r>
      <w:r w:rsidRPr="00B2347F">
        <w:t xml:space="preserve"> (222-245/6 A.D.) </w:t>
      </w:r>
      <w:r w:rsidR="002D2DBF">
        <w:t>“</w:t>
      </w:r>
      <w:r w:rsidRPr="00B2347F">
        <w:t>and nitre and myrrh, along with vinegar, he wash them in brine frequently, he is not scorched: and he does not burn his feet, provided he smear them with isinglass and a salamander</w:t>
      </w:r>
      <w:r w:rsidR="002D2DBF">
        <w:t>”</w:t>
      </w:r>
      <w:r w:rsidRPr="00B2347F">
        <w:t xml:space="preserve"> </w:t>
      </w:r>
      <w:r w:rsidRPr="00B2347F">
        <w:rPr>
          <w:i/>
        </w:rPr>
        <w:t>Refutation of All Heresies</w:t>
      </w:r>
      <w:r w:rsidRPr="00B2347F">
        <w:t xml:space="preserve"> book 4 ch.33 p.37</w:t>
      </w:r>
    </w:p>
    <w:p w14:paraId="00805AD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the phoenix of </w:t>
      </w:r>
      <w:smartTag w:uri="urn:schemas-microsoft-com:office:smarttags" w:element="place">
        <w:r w:rsidRPr="00B2347F">
          <w:t>Arabia</w:t>
        </w:r>
      </w:smartTag>
      <w:r w:rsidRPr="00B2347F">
        <w:t xml:space="preserve"> in </w:t>
      </w:r>
      <w:r w:rsidRPr="00B2347F">
        <w:rPr>
          <w:i/>
        </w:rPr>
        <w:t>Origen Against Celsus</w:t>
      </w:r>
      <w:r w:rsidRPr="00B2347F">
        <w:t xml:space="preserve"> book 8 ch.8 p.541</w:t>
      </w:r>
    </w:p>
    <w:p w14:paraId="57294C0F" w14:textId="77777777" w:rsidR="00242418" w:rsidRPr="00B2347F" w:rsidRDefault="00242418">
      <w:pPr>
        <w:ind w:left="288" w:hanging="288"/>
      </w:pPr>
      <w:r w:rsidRPr="00B2347F">
        <w:t xml:space="preserve">Origen </w:t>
      </w:r>
      <w:r w:rsidR="00A76087" w:rsidRPr="00B2347F">
        <w:t>(225-253/254 A.D.)</w:t>
      </w:r>
      <w:r w:rsidRPr="00B2347F">
        <w:t xml:space="preserve"> For it is ascertained that there is a certain female animal which has no intercourse with the male (as writers on animals say is the case with vultures), and that this animal, without sexual intercourse, preserves the succession of race. What incredibility, therefore, is there in supposing that, if God wished to send a divine teacher to the human race, He caused Him to be born in some manner different from the common! </w:t>
      </w:r>
      <w:r w:rsidRPr="00B2347F">
        <w:rPr>
          <w:i/>
        </w:rPr>
        <w:t>Origen Against Celsus</w:t>
      </w:r>
      <w:r w:rsidRPr="00B2347F">
        <w:t xml:space="preserve"> book 1 ch.37 p.412</w:t>
      </w:r>
    </w:p>
    <w:p w14:paraId="6657BB8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speaks of elephants and dragons. </w:t>
      </w:r>
      <w:r w:rsidRPr="00B2347F">
        <w:rPr>
          <w:i/>
        </w:rPr>
        <w:t>From the Books on Nature</w:t>
      </w:r>
      <w:r w:rsidRPr="00B2347F">
        <w:t xml:space="preserve"> ch.3 p.86</w:t>
      </w:r>
    </w:p>
    <w:p w14:paraId="4EC14A49" w14:textId="77777777" w:rsidR="002F5CE7" w:rsidRDefault="002F5CE7" w:rsidP="002F5CE7">
      <w:pPr>
        <w:ind w:left="288" w:hanging="288"/>
      </w:pPr>
      <w:r w:rsidRPr="00035985">
        <w:rPr>
          <w:b/>
        </w:rPr>
        <w:t>Eusebius of Caesarea</w:t>
      </w:r>
      <w:r>
        <w:t xml:space="preserve"> (318-325 A.D.) says that the Armenians came from Phoenicians. </w:t>
      </w:r>
      <w:r w:rsidRPr="00792CEF">
        <w:rPr>
          <w:i/>
        </w:rPr>
        <w:t>Preparation for the Gospel</w:t>
      </w:r>
      <w:r>
        <w:t xml:space="preserve"> book 9 ch.17 p.14</w:t>
      </w:r>
    </w:p>
    <w:p w14:paraId="684BA71D" w14:textId="77777777" w:rsidR="00242418" w:rsidRPr="00B2347F" w:rsidRDefault="00242418">
      <w:pPr>
        <w:ind w:left="288" w:hanging="288"/>
      </w:pPr>
    </w:p>
    <w:p w14:paraId="3956E026" w14:textId="77777777" w:rsidR="00242418" w:rsidRPr="00B2347F" w:rsidRDefault="00242418">
      <w:pPr>
        <w:rPr>
          <w:b/>
          <w:u w:val="single"/>
        </w:rPr>
      </w:pPr>
      <w:r w:rsidRPr="00B2347F">
        <w:rPr>
          <w:b/>
          <w:u w:val="single"/>
        </w:rPr>
        <w:t>Among heretics</w:t>
      </w:r>
    </w:p>
    <w:p w14:paraId="53FFC7EF" w14:textId="55110D3A"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serpents can cause spasms by their breath. </w:t>
      </w:r>
      <w:r w:rsidRPr="00B2347F">
        <w:t xml:space="preserve">homily </w:t>
      </w:r>
      <w:r>
        <w:t>9</w:t>
      </w:r>
      <w:r w:rsidRPr="00B2347F">
        <w:t xml:space="preserve"> ch.</w:t>
      </w:r>
      <w:r>
        <w:t>15</w:t>
      </w:r>
      <w:r w:rsidRPr="00B2347F">
        <w:t xml:space="preserve"> p.</w:t>
      </w:r>
      <w:r>
        <w:t>278</w:t>
      </w:r>
    </w:p>
    <w:p w14:paraId="54E1D8C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ch.25 p.172 says that hares and hyenas change their sex every year, and moles spontaneously spring from the earth.</w:t>
      </w:r>
    </w:p>
    <w:p w14:paraId="77458B33" w14:textId="77777777" w:rsidR="00242418" w:rsidRPr="00B2347F" w:rsidRDefault="00242418"/>
    <w:p w14:paraId="41FA25FA" w14:textId="77777777" w:rsidR="00242418" w:rsidRPr="00B2347F" w:rsidRDefault="00242418">
      <w:pPr>
        <w:pStyle w:val="Heading2"/>
      </w:pPr>
      <w:bookmarkStart w:id="1876" w:name="_Toc58618354"/>
      <w:bookmarkStart w:id="1877" w:name="_Toc62979785"/>
      <w:bookmarkStart w:id="1878" w:name="_Toc161729912"/>
      <w:r w:rsidRPr="00B2347F">
        <w:t>e</w:t>
      </w:r>
      <w:r w:rsidR="00E94BC1">
        <w:t>r</w:t>
      </w:r>
      <w:r w:rsidRPr="00B2347F">
        <w:t>7. Errors on geography or tribes</w:t>
      </w:r>
      <w:bookmarkEnd w:id="1876"/>
      <w:bookmarkEnd w:id="1877"/>
      <w:bookmarkEnd w:id="1878"/>
    </w:p>
    <w:p w14:paraId="348FCACD" w14:textId="77777777" w:rsidR="00242418" w:rsidRPr="00B2347F" w:rsidRDefault="00242418"/>
    <w:p w14:paraId="0B63F24B"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was conquered by a dead Amazon; and putting off the god-fabricated </w:t>
      </w:r>
      <w:proofErr w:type="spellStart"/>
      <w:r w:rsidRPr="00B2347F">
        <w:t>armour</w:t>
      </w:r>
      <w:proofErr w:type="spellEnd"/>
      <w:r w:rsidRPr="00B2347F">
        <w:t>,</w:t>
      </w:r>
      <w:r w:rsidR="002D2DBF">
        <w:t>”</w:t>
      </w:r>
      <w:r w:rsidRPr="00B2347F">
        <w:t xml:space="preserve"> </w:t>
      </w:r>
      <w:r w:rsidRPr="00B2347F">
        <w:rPr>
          <w:i/>
        </w:rPr>
        <w:t>Dialogue with Trypho, a Jew</w:t>
      </w:r>
      <w:r w:rsidRPr="00B2347F">
        <w:t xml:space="preserve"> ch.</w:t>
      </w:r>
      <w:r w:rsidR="00067F9E" w:rsidRPr="00B2347F">
        <w:t>1 p.194</w:t>
      </w:r>
    </w:p>
    <w:p w14:paraId="1452D63B" w14:textId="77777777" w:rsidR="00242418" w:rsidRPr="00B2347F" w:rsidRDefault="00242418">
      <w:pPr>
        <w:ind w:left="288" w:hanging="288"/>
      </w:pPr>
      <w:r w:rsidRPr="00B2347F">
        <w:t xml:space="preserve">Justin Martyr (c.138-165 A.D.) says that the Magi came from </w:t>
      </w:r>
      <w:smartTag w:uri="urn:schemas-microsoft-com:office:smarttags" w:element="place">
        <w:r w:rsidRPr="00B2347F">
          <w:t>Arabia</w:t>
        </w:r>
      </w:smartTag>
      <w:r w:rsidRPr="00B2347F">
        <w:t xml:space="preserve"> (two times). </w:t>
      </w:r>
      <w:r w:rsidRPr="00B2347F">
        <w:rPr>
          <w:i/>
        </w:rPr>
        <w:t>Dialogue with Trypho, a Jew</w:t>
      </w:r>
      <w:r w:rsidRPr="00B2347F">
        <w:t xml:space="preserve"> ch.78 p.237-238</w:t>
      </w:r>
    </w:p>
    <w:p w14:paraId="48F144A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Amazons in Hercules</w:t>
      </w:r>
      <w:r w:rsidR="00DE7390">
        <w:t>’</w:t>
      </w:r>
      <w:r w:rsidRPr="00B2347F">
        <w:t xml:space="preserve"> time. </w:t>
      </w:r>
      <w:r w:rsidRPr="00B2347F">
        <w:rPr>
          <w:i/>
        </w:rPr>
        <w:t>Stromata</w:t>
      </w:r>
      <w:r w:rsidRPr="00B2347F">
        <w:t xml:space="preserve"> book 1 ch.21 p.331</w:t>
      </w:r>
    </w:p>
    <w:p w14:paraId="6AE30BB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(partially not) says some think the war between the </w:t>
      </w:r>
      <w:r w:rsidR="002D2DBF">
        <w:t>“</w:t>
      </w:r>
      <w:proofErr w:type="spellStart"/>
      <w:r w:rsidRPr="00B2347F">
        <w:t>Atlantini</w:t>
      </w:r>
      <w:proofErr w:type="spellEnd"/>
      <w:r w:rsidR="002D2DBF">
        <w:t>”</w:t>
      </w:r>
      <w:r w:rsidRPr="00B2347F">
        <w:t xml:space="preserve"> and Athenians is to be taught allegorically, not absolutely. </w:t>
      </w:r>
      <w:r w:rsidRPr="00B2347F">
        <w:rPr>
          <w:i/>
        </w:rPr>
        <w:t>Stromata</w:t>
      </w:r>
      <w:r w:rsidRPr="00B2347F">
        <w:t xml:space="preserve"> book 5 ch.9 p.458</w:t>
      </w:r>
    </w:p>
    <w:p w14:paraId="23443D0D" w14:textId="77777777" w:rsidR="00242418" w:rsidRPr="00B2347F" w:rsidRDefault="00242418" w:rsidP="002215D9">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says that there are 75 </w:t>
      </w:r>
      <w:r w:rsidR="002215D9" w:rsidRPr="00B2347F">
        <w:rPr>
          <w:szCs w:val="24"/>
        </w:rPr>
        <w:t>main tongues</w:t>
      </w:r>
      <w:r w:rsidRPr="00B2347F">
        <w:rPr>
          <w:szCs w:val="24"/>
        </w:rPr>
        <w:t>.</w:t>
      </w:r>
      <w:r w:rsidR="002215D9" w:rsidRPr="00B2347F">
        <w:rPr>
          <w:szCs w:val="24"/>
        </w:rPr>
        <w:t xml:space="preserve"> </w:t>
      </w:r>
      <w:r w:rsidR="002D2DBF">
        <w:rPr>
          <w:szCs w:val="24"/>
        </w:rPr>
        <w:t>“</w:t>
      </w:r>
      <w:proofErr w:type="spellStart"/>
      <w:r w:rsidR="002215D9" w:rsidRPr="00B2347F">
        <w:rPr>
          <w:rFonts w:cs="Consolas"/>
          <w:szCs w:val="24"/>
          <w:highlight w:val="white"/>
        </w:rPr>
        <w:t>Euphorus</w:t>
      </w:r>
      <w:proofErr w:type="spellEnd"/>
      <w:r w:rsidR="002215D9" w:rsidRPr="00B2347F">
        <w:rPr>
          <w:rFonts w:cs="Consolas"/>
          <w:szCs w:val="24"/>
          <w:highlight w:val="white"/>
        </w:rPr>
        <w:t xml:space="preserve"> and many other historians say that there are seventy-five nations and tongues, in consequence of hearing the statement made by Moses: </w:t>
      </w:r>
      <w:r w:rsidR="00DE7390">
        <w:rPr>
          <w:rFonts w:cs="Consolas"/>
          <w:szCs w:val="24"/>
          <w:highlight w:val="white"/>
        </w:rPr>
        <w:t>‘</w:t>
      </w:r>
      <w:r w:rsidR="002215D9" w:rsidRPr="00B2347F">
        <w:rPr>
          <w:rFonts w:cs="Consolas"/>
          <w:szCs w:val="24"/>
          <w:highlight w:val="white"/>
        </w:rPr>
        <w:t xml:space="preserve">All the souls that sprang from Jacob, which went down into </w:t>
      </w:r>
      <w:smartTag w:uri="urn:schemas-microsoft-com:office:smarttags" w:element="country-region">
        <w:smartTag w:uri="urn:schemas-microsoft-com:office:smarttags" w:element="place">
          <w:r w:rsidR="002215D9" w:rsidRPr="00B2347F">
            <w:rPr>
              <w:rFonts w:cs="Consolas"/>
              <w:szCs w:val="24"/>
              <w:highlight w:val="white"/>
            </w:rPr>
            <w:t>Egypt</w:t>
          </w:r>
        </w:smartTag>
      </w:smartTag>
      <w:r w:rsidR="002215D9" w:rsidRPr="00B2347F">
        <w:rPr>
          <w:rFonts w:cs="Consolas"/>
          <w:szCs w:val="24"/>
          <w:highlight w:val="white"/>
        </w:rPr>
        <w:t>, were seventy-five.</w:t>
      </w:r>
      <w:r w:rsidR="00DE7390">
        <w:rPr>
          <w:rFonts w:cs="Consolas"/>
          <w:szCs w:val="24"/>
          <w:highlight w:val="white"/>
        </w:rPr>
        <w:t>’</w:t>
      </w:r>
      <w:r w:rsidR="002215D9" w:rsidRPr="00B2347F">
        <w:rPr>
          <w:rFonts w:cs="Consolas"/>
          <w:szCs w:val="24"/>
          <w:highlight w:val="white"/>
        </w:rPr>
        <w:t xml:space="preserve"> According to the true reckoning, there appear to be seventy-two generic dialects, as our Scriptures hand down. The rest of the vulgar tongues are formed by the blending of two, or three, or more dialects.</w:t>
      </w:r>
      <w:r w:rsidR="002D2DBF">
        <w:rPr>
          <w:szCs w:val="24"/>
        </w:rPr>
        <w:t>”</w:t>
      </w:r>
      <w:r w:rsidRPr="00B2347F">
        <w:rPr>
          <w:szCs w:val="24"/>
        </w:rPr>
        <w:t xml:space="preserve"> </w:t>
      </w:r>
      <w:r w:rsidRPr="00B2347F">
        <w:rPr>
          <w:i/>
          <w:szCs w:val="24"/>
        </w:rPr>
        <w:t>Stromata</w:t>
      </w:r>
      <w:r w:rsidRPr="00B2347F">
        <w:rPr>
          <w:szCs w:val="24"/>
        </w:rPr>
        <w:t xml:space="preserve"> book 1 ch.21 p.332.</w:t>
      </w:r>
    </w:p>
    <w:p w14:paraId="0BE6D499" w14:textId="77777777" w:rsidR="00242418" w:rsidRPr="00B2347F" w:rsidRDefault="00242418">
      <w:pPr>
        <w:ind w:left="288" w:hanging="288"/>
      </w:pPr>
      <w:r w:rsidRPr="00B2347F">
        <w:rPr>
          <w:b/>
        </w:rPr>
        <w:t>Tertullian</w:t>
      </w:r>
      <w:r w:rsidRPr="00B2347F">
        <w:t xml:space="preserve"> (198-220 A.D.) </w:t>
      </w:r>
      <w:r w:rsidR="002D2DBF">
        <w:t>“</w:t>
      </w:r>
      <w:r w:rsidR="00F625DE" w:rsidRPr="00B2347F">
        <w:t>Luperci; and the Amazons before the Vestal Virgins. And to add another point: if</w:t>
      </w:r>
      <w:r w:rsidR="002D2DBF">
        <w:t>”</w:t>
      </w:r>
      <w:r w:rsidR="00F625DE" w:rsidRPr="00B2347F">
        <w:t xml:space="preserve"> </w:t>
      </w:r>
      <w:r w:rsidR="00F625DE" w:rsidRPr="00B2347F">
        <w:rPr>
          <w:i/>
        </w:rPr>
        <w:t>Apology</w:t>
      </w:r>
      <w:r w:rsidR="00F625DE" w:rsidRPr="00B2347F">
        <w:t xml:space="preserve"> ch.</w:t>
      </w:r>
      <w:r w:rsidR="00141CC2" w:rsidRPr="00B2347F">
        <w:t>26 p.40</w:t>
      </w:r>
    </w:p>
    <w:p w14:paraId="31769FE4" w14:textId="77777777" w:rsidR="00242418" w:rsidRPr="00B2347F" w:rsidRDefault="00242418">
      <w:pPr>
        <w:ind w:left="288" w:hanging="288"/>
      </w:pPr>
      <w:r w:rsidRPr="00B2347F">
        <w:t xml:space="preserve">Tertullian (207/208 A.D.) </w:t>
      </w:r>
      <w:r w:rsidR="002D2DBF">
        <w:t>“</w:t>
      </w:r>
      <w:r w:rsidR="00141CC2" w:rsidRPr="00B2347F">
        <w:t>more audaciou</w:t>
      </w:r>
      <w:r w:rsidR="00817EDE">
        <w:t>s</w:t>
      </w:r>
      <w:r w:rsidR="00141CC2" w:rsidRPr="00B2347F">
        <w:t xml:space="preserve"> than an </w:t>
      </w:r>
      <w:r w:rsidR="00F625DE" w:rsidRPr="00B2347F">
        <w:t>Amazon, darker than the cloud,</w:t>
      </w:r>
      <w:r w:rsidR="002D2DBF">
        <w:t>”</w:t>
      </w:r>
      <w:r w:rsidRPr="00B2347F">
        <w:t xml:space="preserve"> </w:t>
      </w:r>
      <w:r w:rsidRPr="00B2347F">
        <w:rPr>
          <w:i/>
        </w:rPr>
        <w:t>Five Books Against Marcion</w:t>
      </w:r>
      <w:r w:rsidRPr="00B2347F">
        <w:t xml:space="preserve"> book 1</w:t>
      </w:r>
      <w:r w:rsidR="00141CC2" w:rsidRPr="00B2347F">
        <w:t xml:space="preserve"> ch.1 p.272</w:t>
      </w:r>
    </w:p>
    <w:p w14:paraId="2EE0AB0C" w14:textId="77777777" w:rsidR="00D60BC0" w:rsidRPr="00B2347F" w:rsidRDefault="00D60BC0" w:rsidP="00D60BC0">
      <w:pPr>
        <w:ind w:left="288" w:hanging="288"/>
      </w:pPr>
      <w:r w:rsidRPr="00B2347F">
        <w:t xml:space="preserve">Tertullian (198-220 A.D.) (partial) sarcastically asks if Christians are some subterranean antipodes, but he does not commit to whether or not he believes in antipodes or not. </w:t>
      </w:r>
      <w:r w:rsidRPr="00B2347F">
        <w:rPr>
          <w:i/>
        </w:rPr>
        <w:t>Tertullian to the Nations</w:t>
      </w:r>
      <w:r w:rsidRPr="00B2347F">
        <w:t xml:space="preserve"> book 1 ch.8 p.116</w:t>
      </w:r>
    </w:p>
    <w:p w14:paraId="7C0EAE31" w14:textId="77777777" w:rsidR="00D60BC0" w:rsidRPr="00B2347F" w:rsidRDefault="00D60BC0" w:rsidP="00D60BC0">
      <w:pPr>
        <w:ind w:left="288" w:hanging="288"/>
      </w:pPr>
      <w:r w:rsidRPr="00B2347F">
        <w:t xml:space="preserve">Hippolytus of Portus (222-235/236 A.D.) (partially not) mentions that Anaximander that the earth is poised aloft, suspended on nothing, and curved with two surfaces. He does not </w:t>
      </w:r>
      <w:proofErr w:type="spellStart"/>
      <w:r w:rsidRPr="00B2347F">
        <w:t>says</w:t>
      </w:r>
      <w:proofErr w:type="spellEnd"/>
      <w:r w:rsidRPr="00B2347F">
        <w:t xml:space="preserve"> whether he thinks this is right or wrong though. </w:t>
      </w:r>
      <w:r w:rsidRPr="00B2347F">
        <w:rPr>
          <w:i/>
        </w:rPr>
        <w:t>Refutation of All Heresies</w:t>
      </w:r>
      <w:r w:rsidRPr="00B2347F">
        <w:t xml:space="preserve"> book 1 ch.5 p.13-14</w:t>
      </w:r>
    </w:p>
    <w:p w14:paraId="5A3D8EE7" w14:textId="77777777" w:rsidR="00242418" w:rsidRPr="00B2347F" w:rsidRDefault="00242418">
      <w:pPr>
        <w:ind w:left="288" w:hanging="288"/>
      </w:pPr>
      <w:r w:rsidRPr="00B2347F">
        <w:t>&amp;&amp;&amp;Hippolytus</w:t>
      </w:r>
      <w:r w:rsidR="008049D2" w:rsidRPr="00B2347F">
        <w:t xml:space="preserve"> of Portus</w:t>
      </w:r>
      <w:r w:rsidRPr="00B2347F">
        <w:t xml:space="preserve"> </w:t>
      </w:r>
      <w:r w:rsidR="008049D2" w:rsidRPr="00B2347F">
        <w:t xml:space="preserve">(222-235/236 A.D.) </w:t>
      </w:r>
      <w:r w:rsidRPr="00B2347F">
        <w:t>(partial)</w:t>
      </w:r>
      <w:r w:rsidR="008049D2" w:rsidRPr="00B2347F">
        <w:t xml:space="preserve"> &amp;&amp;&amp;</w:t>
      </w:r>
    </w:p>
    <w:p w14:paraId="06A00C90" w14:textId="3D7E6F58" w:rsidR="00BE46D2" w:rsidRPr="00B2347F" w:rsidRDefault="00BE46D2" w:rsidP="00BE46D2">
      <w:pPr>
        <w:ind w:left="288" w:hanging="288"/>
      </w:pPr>
      <w:r w:rsidRPr="00B2347F">
        <w:rPr>
          <w:b/>
        </w:rPr>
        <w:t>Origen</w:t>
      </w:r>
      <w:r w:rsidRPr="00B2347F">
        <w:t xml:space="preserve"> (239-242 A.D.) </w:t>
      </w:r>
      <w:r w:rsidR="006F678D">
        <w:t>“The schism [between Israel and Judah] grew all the more after</w:t>
      </w:r>
      <w:r w:rsidR="00B50D9A">
        <w:t xml:space="preserve"> t</w:t>
      </w:r>
      <w:r w:rsidR="006F678D">
        <w:t>he captivity of</w:t>
      </w:r>
      <w:r w:rsidR="00FF3F8F">
        <w:t xml:space="preserve"> the </w:t>
      </w:r>
      <w:r w:rsidR="006F678D">
        <w:t xml:space="preserve">ten tribes, when guards were sent by the Assyrians to the land of Israel, who are called Samaritans; for in the Hebrew language ‘guard’ is translated as </w:t>
      </w:r>
      <w:proofErr w:type="spellStart"/>
      <w:r w:rsidR="006F678D" w:rsidRPr="006F678D">
        <w:rPr>
          <w:i/>
        </w:rPr>
        <w:t>somar</w:t>
      </w:r>
      <w:proofErr w:type="spellEnd"/>
      <w:r w:rsidR="006F678D">
        <w:t xml:space="preserve">.” </w:t>
      </w:r>
      <w:r w:rsidRPr="00B2347F">
        <w:rPr>
          <w:i/>
        </w:rPr>
        <w:t>Homilies on Ezekiel</w:t>
      </w:r>
      <w:r w:rsidR="006F678D">
        <w:t xml:space="preserve"> homily 9 ch.1.4 p.118</w:t>
      </w:r>
    </w:p>
    <w:p w14:paraId="450E9F38" w14:textId="77777777" w:rsidR="00242418" w:rsidRPr="00B2347F" w:rsidRDefault="004E7A6B">
      <w:pPr>
        <w:ind w:left="288" w:hanging="288"/>
      </w:pPr>
      <w:r w:rsidRPr="00B2347F">
        <w:t>&amp;&amp;&amp;</w:t>
      </w:r>
      <w:r w:rsidR="00242418" w:rsidRPr="00B2347F">
        <w:rPr>
          <w:b/>
        </w:rPr>
        <w:t xml:space="preserve">Dionysius of </w:t>
      </w:r>
      <w:smartTag w:uri="urn:schemas-microsoft-com:office:smarttags" w:element="City">
        <w:smartTag w:uri="urn:schemas-microsoft-com:office:smarttags" w:element="place">
          <w:r w:rsidR="00242418" w:rsidRPr="00B2347F">
            <w:rPr>
              <w:b/>
            </w:rPr>
            <w:t>Alexandria</w:t>
          </w:r>
        </w:smartTag>
      </w:smartTag>
      <w:r w:rsidR="00242418" w:rsidRPr="00B2347F">
        <w:t xml:space="preserve"> (246-265 A.D.)</w:t>
      </w:r>
      <w:r w:rsidR="00BE2EF6" w:rsidRPr="00B2347F">
        <w:t xml:space="preserve"> </w:t>
      </w:r>
      <w:r w:rsidR="002D2DBF">
        <w:t>““</w:t>
      </w:r>
    </w:p>
    <w:p w14:paraId="5CFEF5F1" w14:textId="546AD534" w:rsidR="00242418" w:rsidRPr="00B2347F" w:rsidRDefault="00A643A3">
      <w:pPr>
        <w:ind w:left="288" w:hanging="288"/>
      </w:pPr>
      <w:r>
        <w:rPr>
          <w:b/>
        </w:rPr>
        <w:t xml:space="preserve">Arnobius of Sicca </w:t>
      </w:r>
      <w:r w:rsidR="00242418" w:rsidRPr="00B2347F">
        <w:t>(297-303 A.D.) says that 10,000 years ago men from the island called the Atlantis of Neptune exterminated numerous tribes as Plato tells us.</w:t>
      </w:r>
      <w:r w:rsidR="00BE2EF6" w:rsidRPr="00B2347F">
        <w:t xml:space="preserve"> </w:t>
      </w:r>
      <w:r w:rsidR="00BE2EF6" w:rsidRPr="00B2347F">
        <w:rPr>
          <w:i/>
        </w:rPr>
        <w:t>Arnobius Against the Heathen</w:t>
      </w:r>
      <w:r w:rsidR="00BE2EF6" w:rsidRPr="00B2347F">
        <w:t xml:space="preserve"> book 1 ch.5 p.415</w:t>
      </w:r>
    </w:p>
    <w:p w14:paraId="3C2E0D25" w14:textId="77777777" w:rsidR="00242418" w:rsidRPr="00B2347F" w:rsidRDefault="00242418">
      <w:pPr>
        <w:ind w:left="288" w:hanging="288"/>
      </w:pPr>
      <w:r w:rsidRPr="00B2347F">
        <w:rPr>
          <w:b/>
        </w:rPr>
        <w:t>Lactantius</w:t>
      </w:r>
      <w:r w:rsidRPr="00B2347F">
        <w:t xml:space="preserve"> (c.303-320/325 A.D.) taught the earth is flat. It is silly to think it is a ball and there are people at the antipodes who walk upside down. </w:t>
      </w:r>
      <w:r w:rsidRPr="00B2347F">
        <w:rPr>
          <w:i/>
        </w:rPr>
        <w:t>The Divine Institutes</w:t>
      </w:r>
      <w:r w:rsidRPr="00B2347F">
        <w:t xml:space="preserve"> book 3 ch.24 p.94.</w:t>
      </w:r>
    </w:p>
    <w:p w14:paraId="4DBB222D"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For he is not to be thought braver who overcomes a lion, than he who overcomes the violent wild beast shut up within himself, viz. anger; or he who has brought down most rapacious birds, than he who restrains most covetous desires; or he who subdues a warlike Amazon, than he who subdues lust, the vanquisher of modesty and fame; or he who cleanses a stable from dung, than he who cleanses his heart from vices, which are more destructive evils because they are peculiarly his own, than those which might have been avoided and guarded against.</w:t>
      </w:r>
      <w:r w:rsidR="002D2DBF">
        <w:rPr>
          <w:highlight w:val="white"/>
        </w:rPr>
        <w:t>”</w:t>
      </w:r>
      <w:r w:rsidRPr="00B2347F">
        <w:rPr>
          <w:highlight w:val="white"/>
        </w:rPr>
        <w:t xml:space="preserve"> </w:t>
      </w:r>
      <w:r w:rsidRPr="00B2347F">
        <w:rPr>
          <w:i/>
        </w:rPr>
        <w:t>The Divine Institutes</w:t>
      </w:r>
      <w:r w:rsidRPr="00B2347F">
        <w:t xml:space="preserve"> book 1 ch.9 p.18-19</w:t>
      </w:r>
    </w:p>
    <w:p w14:paraId="1F1AFB1B" w14:textId="77777777" w:rsidR="00242418" w:rsidRPr="00B2347F" w:rsidRDefault="00242418"/>
    <w:p w14:paraId="691FFDB8" w14:textId="77777777" w:rsidR="00242418" w:rsidRPr="00B2347F" w:rsidRDefault="00242418">
      <w:pPr>
        <w:rPr>
          <w:b/>
          <w:u w:val="single"/>
        </w:rPr>
      </w:pPr>
      <w:r w:rsidRPr="00B2347F">
        <w:rPr>
          <w:b/>
          <w:u w:val="single"/>
        </w:rPr>
        <w:t>Among heretics</w:t>
      </w:r>
    </w:p>
    <w:p w14:paraId="0B555D8E" w14:textId="77777777" w:rsidR="00242418" w:rsidRPr="00B2347F" w:rsidRDefault="00F625DE" w:rsidP="00F625DE">
      <w:pPr>
        <w:ind w:left="288" w:hanging="288"/>
      </w:pPr>
      <w:r w:rsidRPr="00B2347F">
        <w:rPr>
          <w:b/>
        </w:rPr>
        <w:t>Bardesan/</w:t>
      </w:r>
      <w:proofErr w:type="spellStart"/>
      <w:r w:rsidRPr="00B2347F">
        <w:rPr>
          <w:b/>
        </w:rPr>
        <w:t>Bardesaines</w:t>
      </w:r>
      <w:proofErr w:type="spellEnd"/>
      <w:r w:rsidRPr="00B2347F">
        <w:rPr>
          <w:b/>
        </w:rPr>
        <w:t xml:space="preserve"> of </w:t>
      </w:r>
      <w:smartTag w:uri="urn:schemas-microsoft-com:office:smarttags" w:element="country-region">
        <w:smartTag w:uri="urn:schemas-microsoft-com:office:smarttags" w:element="place">
          <w:r w:rsidRPr="00B2347F">
            <w:rPr>
              <w:b/>
            </w:rPr>
            <w:t>Syria</w:t>
          </w:r>
        </w:smartTag>
      </w:smartTag>
      <w:r w:rsidRPr="00B2347F">
        <w:t xml:space="preserve"> (154-224/232 A.D.) </w:t>
      </w:r>
      <w:r w:rsidR="002D2DBF">
        <w:t>“</w:t>
      </w:r>
      <w:r w:rsidR="00242418" w:rsidRPr="00B2347F">
        <w:t xml:space="preserve">another; nor </w:t>
      </w:r>
      <w:r w:rsidR="00242418" w:rsidRPr="00B2347F">
        <w:rPr>
          <w:i/>
        </w:rPr>
        <w:t>does it compel</w:t>
      </w:r>
      <w:r w:rsidR="00242418" w:rsidRPr="00B2347F">
        <w:t xml:space="preserve"> the Amazons </w:t>
      </w:r>
      <w:r w:rsidRPr="00B2347F">
        <w:t>to rear the males; nor does his</w:t>
      </w:r>
      <w:r w:rsidR="002D2DBF">
        <w:t>”</w:t>
      </w:r>
    </w:p>
    <w:p w14:paraId="64F2BEAA" w14:textId="77777777" w:rsidR="00242418" w:rsidRPr="00B2347F" w:rsidRDefault="00F77517" w:rsidP="00F625DE">
      <w:pPr>
        <w:ind w:left="288" w:hanging="288"/>
        <w:rPr>
          <w:szCs w:val="24"/>
        </w:rPr>
      </w:pPr>
      <w:r w:rsidRPr="00B2347F">
        <w:rPr>
          <w:b/>
          <w:szCs w:val="24"/>
        </w:rPr>
        <w:t xml:space="preserve">X </w:t>
      </w:r>
      <w:r w:rsidR="00BE2EF6" w:rsidRPr="00B2347F">
        <w:rPr>
          <w:b/>
          <w:szCs w:val="24"/>
        </w:rPr>
        <w:t>Tatian</w:t>
      </w:r>
      <w:r w:rsidR="00BE2EF6" w:rsidRPr="00B2347F">
        <w:rPr>
          <w:szCs w:val="24"/>
        </w:rPr>
        <w:t xml:space="preserve"> </w:t>
      </w:r>
      <w:r w:rsidR="00DA526C">
        <w:rPr>
          <w:szCs w:val="24"/>
        </w:rPr>
        <w:t>(c.172 A.D.)</w:t>
      </w:r>
      <w:r w:rsidR="00BE2EF6" w:rsidRPr="00B2347F">
        <w:rPr>
          <w:szCs w:val="24"/>
        </w:rPr>
        <w:t xml:space="preserve"> </w:t>
      </w:r>
      <w:r w:rsidR="002D2DBF">
        <w:rPr>
          <w:szCs w:val="24"/>
        </w:rPr>
        <w:t>“</w:t>
      </w:r>
      <w:r w:rsidRPr="00B2347F">
        <w:rPr>
          <w:rFonts w:cs="Consolas"/>
          <w:szCs w:val="24"/>
          <w:highlight w:val="white"/>
        </w:rPr>
        <w:t>Who would not laugh when you tell us that the Amazons, and Semiramis, and certain other warlike women existed, while you cast reproaches on our maidens?</w:t>
      </w:r>
      <w:r w:rsidR="002D2DBF">
        <w:rPr>
          <w:szCs w:val="24"/>
        </w:rPr>
        <w:t>”</w:t>
      </w:r>
      <w:r w:rsidR="00BE2EF6" w:rsidRPr="00B2347F">
        <w:rPr>
          <w:szCs w:val="24"/>
        </w:rPr>
        <w:t xml:space="preserve"> </w:t>
      </w:r>
      <w:r w:rsidR="00BE2EF6" w:rsidRPr="00B2347F">
        <w:rPr>
          <w:i/>
          <w:szCs w:val="24"/>
        </w:rPr>
        <w:t>Address of Tatian to the Greeks</w:t>
      </w:r>
      <w:r w:rsidR="00BE2EF6" w:rsidRPr="00B2347F">
        <w:rPr>
          <w:szCs w:val="24"/>
        </w:rPr>
        <w:t xml:space="preserve"> ch.</w:t>
      </w:r>
      <w:r w:rsidRPr="00B2347F">
        <w:rPr>
          <w:szCs w:val="24"/>
        </w:rPr>
        <w:t>32 p.</w:t>
      </w:r>
      <w:r w:rsidR="00D60BC0" w:rsidRPr="00B2347F">
        <w:rPr>
          <w:szCs w:val="24"/>
        </w:rPr>
        <w:t>78</w:t>
      </w:r>
    </w:p>
    <w:p w14:paraId="4F8974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ch.28 </w:t>
      </w:r>
      <w:r w:rsidR="009511F1">
        <w:t xml:space="preserve">p.173 </w:t>
      </w:r>
      <w:r w:rsidRPr="00B2347F">
        <w:t>says that no Jew has ever omitted circumcision on the eighth day (false), and that no Gentile has ever submitted to circumcision on the eighth day.</w:t>
      </w:r>
    </w:p>
    <w:p w14:paraId="6752854E" w14:textId="77777777" w:rsidR="009511F1" w:rsidRDefault="009511F1" w:rsidP="009511F1">
      <w:pPr>
        <w:ind w:left="288" w:hanging="288"/>
        <w:rPr>
          <w:rFonts w:ascii="Time New Roman" w:hAnsi="Time New Roman"/>
        </w:rPr>
      </w:pPr>
      <w:r>
        <w:rPr>
          <w:rFonts w:ascii="Time New Roman" w:hAnsi="Time New Roman"/>
        </w:rPr>
        <w:t xml:space="preserve">(Not an error but interesting) </w:t>
      </w:r>
      <w:r w:rsidRPr="00F10BCE">
        <w:rPr>
          <w:rFonts w:ascii="Time New Roman" w:hAnsi="Time New Roman"/>
        </w:rPr>
        <w:t xml:space="preserve">The Ebionite </w:t>
      </w:r>
      <w:r w:rsidRPr="009511F1">
        <w:rPr>
          <w:rFonts w:ascii="Time New Roman" w:hAnsi="Time New Roman"/>
          <w:i/>
        </w:rPr>
        <w:t>Recognitions of Clement</w:t>
      </w:r>
      <w:r>
        <w:rPr>
          <w:rFonts w:ascii="Time New Roman" w:hAnsi="Time New Roman"/>
        </w:rPr>
        <w:t xml:space="preserve"> (c.211-231 A.D.) book 8 ch.21 p.171 discusses the view of some Greek philosophers that the earth is a sphere. It does not say whether it is correct or not. But it says, </w:t>
      </w:r>
      <w:r>
        <w:rPr>
          <w:rFonts w:ascii="Time New Roman" w:hAnsi="Time New Roman" w:hint="eastAsia"/>
        </w:rPr>
        <w:t>“</w:t>
      </w:r>
      <w:r>
        <w:rPr>
          <w:rFonts w:ascii="Time New Roman" w:hAnsi="Time New Roman"/>
        </w:rPr>
        <w:t>Now if the fabric of the world really has this form, the divine work is evident in it.</w:t>
      </w:r>
      <w:r>
        <w:rPr>
          <w:rFonts w:ascii="Time New Roman" w:hAnsi="Time New Roman" w:hint="eastAsia"/>
        </w:rPr>
        <w:t>”</w:t>
      </w:r>
    </w:p>
    <w:p w14:paraId="63D10150" w14:textId="77777777" w:rsidR="009511F1" w:rsidRPr="00B2347F" w:rsidRDefault="009511F1"/>
    <w:p w14:paraId="642C3D31" w14:textId="77777777" w:rsidR="00242418" w:rsidRPr="00B2347F" w:rsidRDefault="00242418">
      <w:pPr>
        <w:pStyle w:val="Heading2"/>
      </w:pPr>
      <w:bookmarkStart w:id="1879" w:name="_Toc200101251"/>
      <w:bookmarkStart w:id="1880" w:name="_Toc222470659"/>
      <w:bookmarkStart w:id="1881" w:name="_Toc231950722"/>
      <w:bookmarkStart w:id="1882" w:name="_Toc58618355"/>
      <w:bookmarkStart w:id="1883" w:name="_Toc62979786"/>
      <w:bookmarkStart w:id="1884" w:name="_Toc161729913"/>
      <w:r w:rsidRPr="00B2347F">
        <w:t>e</w:t>
      </w:r>
      <w:r w:rsidR="00E94BC1">
        <w:t>r</w:t>
      </w:r>
      <w:r w:rsidRPr="00B2347F">
        <w:t>8. Collective guilt of the Jews</w:t>
      </w:r>
      <w:bookmarkEnd w:id="1879"/>
      <w:bookmarkEnd w:id="1880"/>
      <w:bookmarkEnd w:id="1881"/>
      <w:bookmarkEnd w:id="1882"/>
      <w:bookmarkEnd w:id="1883"/>
      <w:bookmarkEnd w:id="1884"/>
    </w:p>
    <w:p w14:paraId="1034668F" w14:textId="77777777" w:rsidR="00242418" w:rsidRPr="00B2347F" w:rsidRDefault="00242418"/>
    <w:p w14:paraId="454F22B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What strange injustice have you done, O Israel?</w:t>
      </w:r>
      <w:r w:rsidR="00DE7390">
        <w:t>’</w:t>
      </w:r>
      <w:r w:rsidRPr="00B2347F">
        <w:t xml:space="preserve"> </w:t>
      </w:r>
      <w:r w:rsidRPr="00B2347F">
        <w:rPr>
          <w:i/>
        </w:rPr>
        <w:t>On Pascha</w:t>
      </w:r>
      <w:r w:rsidRPr="00B2347F">
        <w:t xml:space="preserve"> stanza 73 p.57. </w:t>
      </w:r>
      <w:r w:rsidR="002D2DBF">
        <w:t>“</w:t>
      </w:r>
      <w:r w:rsidR="00DE7390">
        <w:t>‘</w:t>
      </w:r>
      <w:r w:rsidRPr="00B2347F">
        <w:t>I</w:t>
      </w:r>
      <w:r w:rsidR="00DE7390">
        <w:t>’</w:t>
      </w:r>
      <w:r w:rsidRPr="00B2347F">
        <w:t xml:space="preserve">, said </w:t>
      </w:r>
      <w:smartTag w:uri="urn:schemas-microsoft-com:office:smarttags" w:element="country-region">
        <w:smartTag w:uri="urn:schemas-microsoft-com:office:smarttags" w:element="place">
          <w:r w:rsidRPr="00B2347F">
            <w:t>Israel</w:t>
          </w:r>
        </w:smartTag>
      </w:smartTag>
      <w:r w:rsidRPr="00B2347F">
        <w:t xml:space="preserve">, </w:t>
      </w:r>
      <w:r w:rsidR="00DE7390">
        <w:t>‘</w:t>
      </w:r>
      <w:r w:rsidRPr="00B2347F">
        <w:t>I killed the Lord.</w:t>
      </w:r>
      <w:r w:rsidR="00DE7390">
        <w:t>’</w:t>
      </w:r>
      <w:r w:rsidR="002D2DBF">
        <w:t>”</w:t>
      </w:r>
      <w:r w:rsidRPr="00B2347F">
        <w:t xml:space="preserve"> </w:t>
      </w:r>
      <w:r w:rsidRPr="00B2347F">
        <w:rPr>
          <w:i/>
        </w:rPr>
        <w:t>On Pascha</w:t>
      </w:r>
      <w:r w:rsidRPr="00B2347F">
        <w:t xml:space="preserve"> stanza 74 p.58</w:t>
      </w:r>
    </w:p>
    <w:p w14:paraId="07F2904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Jews hands are full of blood for rejecting Christ. </w:t>
      </w:r>
      <w:r w:rsidRPr="00B2347F">
        <w:rPr>
          <w:i/>
        </w:rPr>
        <w:t>Irenaeus Against Heresies</w:t>
      </w:r>
      <w:r w:rsidRPr="00B2347F">
        <w:t xml:space="preserve"> book 4 ch.18.4 p.485</w:t>
      </w:r>
    </w:p>
    <w:p w14:paraId="7F94F10A" w14:textId="77777777" w:rsidR="00242418" w:rsidRPr="00B2347F" w:rsidRDefault="00242418">
      <w:pPr>
        <w:ind w:left="288" w:hanging="288"/>
      </w:pPr>
      <w:r w:rsidRPr="00B2347F">
        <w:rPr>
          <w:b/>
        </w:rPr>
        <w:t>Tertullian</w:t>
      </w:r>
      <w:r w:rsidRPr="00B2347F">
        <w:t xml:space="preserve"> (198-220 A.D.) Accordingly, all the synagogue of </w:t>
      </w:r>
      <w:smartTag w:uri="urn:schemas-microsoft-com:office:smarttags" w:element="country-region">
        <w:smartTag w:uri="urn:schemas-microsoft-com:office:smarttags" w:element="place">
          <w:r w:rsidRPr="00B2347F">
            <w:t>Israel</w:t>
          </w:r>
        </w:smartTag>
      </w:smartTag>
      <w:r w:rsidRPr="00B2347F">
        <w:t xml:space="preserve"> did slay Him [Jesus], saying to Pilate, when he was desirous to dismiss Him, </w:t>
      </w:r>
      <w:r w:rsidR="00DE7390">
        <w:t>‘</w:t>
      </w:r>
      <w:r w:rsidRPr="00B2347F">
        <w:t>His blood be upon us, and upon our children;</w:t>
      </w:r>
      <w:r w:rsidR="00DE7390">
        <w:t>’</w:t>
      </w:r>
      <w:r w:rsidR="002D2DBF">
        <w:t>”</w:t>
      </w:r>
      <w:r w:rsidRPr="00B2347F">
        <w:t xml:space="preserve"> </w:t>
      </w:r>
      <w:r w:rsidRPr="00B2347F">
        <w:rPr>
          <w:i/>
        </w:rPr>
        <w:t>An Answer to the Jews</w:t>
      </w:r>
      <w:r w:rsidRPr="00B2347F">
        <w:t xml:space="preserve"> ch.8 p.160</w:t>
      </w:r>
    </w:p>
    <w:p w14:paraId="0FF00E43" w14:textId="77777777" w:rsidR="00242418" w:rsidRPr="00B2347F" w:rsidRDefault="00242418">
      <w:pPr>
        <w:ind w:left="288" w:hanging="288"/>
      </w:pPr>
      <w:r w:rsidRPr="00B2347F">
        <w:t xml:space="preserve">Tertullian (207/208 A.D.) (partial) discusses the role of the Jews in rejecting Christ. </w:t>
      </w:r>
      <w:r w:rsidRPr="00B2347F">
        <w:rPr>
          <w:i/>
        </w:rPr>
        <w:t>Five Books Against Marcion</w:t>
      </w:r>
      <w:r w:rsidRPr="00B2347F">
        <w:t xml:space="preserve"> book 5 ch.11 p.453-454</w:t>
      </w:r>
    </w:p>
    <w:p w14:paraId="075FDD1C"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(225-235/6 A.D.) discusses the guilt of the Jews over Christ</w:t>
      </w:r>
      <w:r w:rsidR="00DE7390">
        <w:t>’</w:t>
      </w:r>
      <w:r w:rsidRPr="00B2347F">
        <w:t xml:space="preserve">s death. </w:t>
      </w:r>
      <w:r w:rsidRPr="00B2347F">
        <w:rPr>
          <w:i/>
        </w:rPr>
        <w:t>Commentary on Proverbs</w:t>
      </w:r>
      <w:r w:rsidRPr="00B2347F">
        <w:t xml:space="preserve"> ch.5 p.172</w:t>
      </w:r>
    </w:p>
    <w:p w14:paraId="03B23A91" w14:textId="77777777" w:rsidR="00242418" w:rsidRPr="00B2347F" w:rsidRDefault="00242418">
      <w:pPr>
        <w:ind w:left="288" w:hanging="288"/>
      </w:pPr>
      <w:r w:rsidRPr="00B2347F">
        <w:rPr>
          <w:b/>
        </w:rPr>
        <w:t>Origen</w:t>
      </w:r>
      <w:r w:rsidRPr="00B2347F">
        <w:t xml:space="preserve"> (c.240 A.D.) </w:t>
      </w:r>
      <w:r w:rsidR="002D2DBF">
        <w:t>“</w:t>
      </w:r>
      <w:r w:rsidRPr="00B2347F">
        <w:t>The ordinary Jew killed the Lord Jesus and is liable today also for the murder of Jesus.</w:t>
      </w:r>
      <w:r w:rsidR="002D2DBF">
        <w:t>”</w:t>
      </w:r>
      <w:r w:rsidRPr="00B2347F">
        <w:t xml:space="preserve"> </w:t>
      </w:r>
      <w:r w:rsidRPr="00B2347F">
        <w:rPr>
          <w:i/>
        </w:rPr>
        <w:t>Homilies of Jeremiah</w:t>
      </w:r>
      <w:r w:rsidRPr="00B2347F">
        <w:t xml:space="preserve"> homily 12 ch.13 p.127</w:t>
      </w:r>
    </w:p>
    <w:p w14:paraId="677D7369" w14:textId="77777777" w:rsidR="00242418" w:rsidRPr="00B2347F" w:rsidRDefault="00242418">
      <w:pPr>
        <w:ind w:left="288" w:hanging="288"/>
      </w:pPr>
      <w:r w:rsidRPr="00B2347F">
        <w:t xml:space="preserve">Origen (c.240 A.D.) </w:t>
      </w:r>
      <w:r w:rsidR="002D2DBF">
        <w:t>“</w:t>
      </w:r>
      <w:r w:rsidRPr="00B2347F">
        <w:t>The [the Jews] killed Jesus... laid hands on Christ.</w:t>
      </w:r>
      <w:r w:rsidR="002D2DBF">
        <w:t>”</w:t>
      </w:r>
      <w:r w:rsidRPr="00B2347F">
        <w:t xml:space="preserve"> </w:t>
      </w:r>
      <w:r w:rsidRPr="00B2347F">
        <w:rPr>
          <w:i/>
        </w:rPr>
        <w:t>Homilies on Jeremiah</w:t>
      </w:r>
      <w:r w:rsidRPr="00B2347F">
        <w:t xml:space="preserve"> homily 13 ch.1 p.131</w:t>
      </w:r>
    </w:p>
    <w:p w14:paraId="52C17FD3" w14:textId="77777777" w:rsidR="00242418"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But He had made the fulfilment of His promises to depend on certain conditions,-namely, that they should observe and live according to His law; and if the Jews bare not a plot of ground nor a habitation left to them, although they had received these conditional promises, the entire blame is to be laid upon their crimes, and especially upon their guilt in the treatment of Jesus.</w:t>
      </w:r>
      <w:r w:rsidR="002D2DBF">
        <w:rPr>
          <w:highlight w:val="white"/>
        </w:rPr>
        <w:t>”</w:t>
      </w:r>
      <w:r w:rsidRPr="00B2347F">
        <w:rPr>
          <w:highlight w:val="white"/>
        </w:rPr>
        <w:t xml:space="preserve"> </w:t>
      </w:r>
      <w:r w:rsidRPr="00B2347F">
        <w:rPr>
          <w:i/>
        </w:rPr>
        <w:t>Origen Against Celsus</w:t>
      </w:r>
      <w:r w:rsidRPr="00B2347F">
        <w:t xml:space="preserve"> book 8 ch.69 p.666</w:t>
      </w:r>
    </w:p>
    <w:p w14:paraId="6451A515"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I have been very jealous for the Lord God of hosts, because the children of </w:t>
      </w:r>
      <w:smartTag w:uri="urn:schemas-microsoft-com:office:smarttags" w:element="country-region">
        <w:smartTag w:uri="urn:schemas-microsoft-com:office:smarttags" w:element="place">
          <w:r w:rsidRPr="00B2347F">
            <w:t>Israel</w:t>
          </w:r>
        </w:smartTag>
      </w:smartTag>
      <w:r w:rsidRPr="00B2347F">
        <w:t xml:space="preserve"> have forsaken Thee, thrown down Thine altars, and slain Thy prophets with the sword; and I only am left, and they seek my life to take it away.</w:t>
      </w:r>
      <w:r w:rsidR="002D2DBF">
        <w:t>”</w:t>
      </w:r>
      <w:r w:rsidRPr="00B2347F">
        <w:t xml:space="preserve"> On account of these impieties of theirs He cast them off for ever; and so He ceased to send to them prophets. But He commanded His own Son, the first-begotten, the maker of all things, His own counsellor, to descend from heaven, that He might transfer the sacred religion of God to the Gentiles, that is, to those who were ignorant of God, and might teach them righteousness, which the perfidious people had cast aside· And He had long before threatened that He would do this, as the prophet Malachi shows, saying: </w:t>
      </w:r>
      <w:r w:rsidR="002D2DBF">
        <w:t>“</w:t>
      </w:r>
      <w:r w:rsidRPr="00B2347F">
        <w:t>I have no pleasure in you, saith the Lord, and I will not accept an offering from your hands; for from the rising of the sun even unto its setting, my name shall be great among the Gentiles.</w:t>
      </w:r>
      <w:r w:rsidR="00DE7390">
        <w:t>’</w:t>
      </w:r>
      <w:r w:rsidR="002D2DBF">
        <w:t>”</w:t>
      </w:r>
      <w:r w:rsidRPr="00B2347F">
        <w:t xml:space="preserve"> </w:t>
      </w:r>
      <w:r w:rsidRPr="00B2347F">
        <w:rPr>
          <w:i/>
        </w:rPr>
        <w:t>The Divine Institutes</w:t>
      </w:r>
      <w:r w:rsidRPr="00B2347F">
        <w:t xml:space="preserve"> book 4 ch.11 p.109</w:t>
      </w:r>
    </w:p>
    <w:p w14:paraId="2B36F1E5"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(partial) says that </w:t>
      </w:r>
      <w:smartTag w:uri="urn:schemas-microsoft-com:office:smarttags" w:element="country-region">
        <w:smartTag w:uri="urn:schemas-microsoft-com:office:smarttags" w:element="place">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75EA9ACE" w14:textId="77777777" w:rsidR="00CB2E4F" w:rsidRPr="00D17C89" w:rsidRDefault="00CB2E4F" w:rsidP="00CB2E4F">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mentions all Jews were guilty.</w:t>
      </w:r>
      <w:r w:rsidRPr="0001301B">
        <w:rPr>
          <w:i/>
        </w:rPr>
        <w:t xml:space="preserve"> Eusebius</w:t>
      </w:r>
      <w:r>
        <w:rPr>
          <w:i/>
        </w:rPr>
        <w:t>’</w:t>
      </w:r>
      <w:r w:rsidRPr="0001301B">
        <w:rPr>
          <w:i/>
        </w:rPr>
        <w:t xml:space="preserve"> Ecclesiastical History</w:t>
      </w:r>
      <w:r w:rsidRPr="00D17C89">
        <w:t xml:space="preserve"> book 1 ch.</w:t>
      </w:r>
      <w:r>
        <w:t>1 p.81</w:t>
      </w:r>
    </w:p>
    <w:p w14:paraId="4441CF04" w14:textId="77777777" w:rsidR="00242418" w:rsidRDefault="00242418"/>
    <w:p w14:paraId="2BAFA1CC" w14:textId="77777777" w:rsidR="00E75D51" w:rsidRPr="00E75D51" w:rsidRDefault="00E75D51" w:rsidP="00E75D51">
      <w:pPr>
        <w:ind w:left="288" w:hanging="288"/>
        <w:rPr>
          <w:b/>
          <w:u w:val="single"/>
        </w:rPr>
      </w:pPr>
      <w:r w:rsidRPr="00E75D51">
        <w:rPr>
          <w:b/>
          <w:u w:val="single"/>
        </w:rPr>
        <w:t>Among corrupt or spurious works</w:t>
      </w:r>
    </w:p>
    <w:p w14:paraId="0BDEE4AE" w14:textId="77777777"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00392CD9">
        <w:rPr>
          <w:szCs w:val="24"/>
        </w:rPr>
        <w:t xml:space="preserve"> ch.11 p.64</w:t>
      </w:r>
    </w:p>
    <w:p w14:paraId="00F7AB53" w14:textId="77777777" w:rsidR="00E75D51" w:rsidRPr="00B2347F" w:rsidRDefault="00E75D51"/>
    <w:p w14:paraId="387446E6" w14:textId="77777777" w:rsidR="00242418" w:rsidRPr="00B2347F" w:rsidRDefault="00242418">
      <w:pPr>
        <w:pStyle w:val="Heading2"/>
      </w:pPr>
      <w:bookmarkStart w:id="1885" w:name="_Toc58618356"/>
      <w:bookmarkStart w:id="1886" w:name="_Toc62979787"/>
      <w:bookmarkStart w:id="1887" w:name="_Toc161729914"/>
      <w:r w:rsidRPr="00B2347F">
        <w:t>e</w:t>
      </w:r>
      <w:r w:rsidR="00E94BC1">
        <w:t>r</w:t>
      </w:r>
      <w:r w:rsidRPr="00B2347F">
        <w:t>9. Errors on people</w:t>
      </w:r>
      <w:bookmarkEnd w:id="1885"/>
      <w:bookmarkEnd w:id="1886"/>
      <w:bookmarkEnd w:id="1887"/>
    </w:p>
    <w:p w14:paraId="5FD0C4CA" w14:textId="77777777" w:rsidR="00242418" w:rsidRDefault="00242418"/>
    <w:p w14:paraId="671A5984" w14:textId="77777777" w:rsidR="001C6C17" w:rsidRPr="00B2347F" w:rsidRDefault="001C6C17" w:rsidP="001C6C17">
      <w:pPr>
        <w:ind w:left="288" w:hanging="288"/>
      </w:pPr>
      <w:r w:rsidRPr="001C6C17">
        <w:rPr>
          <w:b/>
        </w:rPr>
        <w:t>Justin Martyr</w:t>
      </w:r>
      <w:r>
        <w:t xml:space="preserve"> (c.150 A.D.) says that Ptolemy, the king [Pharaoh] of </w:t>
      </w:r>
      <w:smartTag w:uri="urn:schemas-microsoft-com:office:smarttags" w:element="country-region">
        <w:smartTag w:uri="urn:schemas-microsoft-com:office:smarttags" w:element="place">
          <w:r>
            <w:t>Egypt</w:t>
          </w:r>
        </w:smartTag>
      </w:smartTag>
      <w:r>
        <w:t xml:space="preserve"> at the time the Septuagint was translated, send to Herod, king of the Jews. Ptolemy was much earlier than Herod. </w:t>
      </w:r>
      <w:r w:rsidRPr="001C6C17">
        <w:rPr>
          <w:i/>
        </w:rPr>
        <w:t>The First Apology of Justin Martyr</w:t>
      </w:r>
      <w:r>
        <w:t xml:space="preserve"> ch.31 p.173</w:t>
      </w:r>
    </w:p>
    <w:p w14:paraId="78E8F883" w14:textId="77777777" w:rsidR="00EA3D9D" w:rsidRDefault="00EA3D9D" w:rsidP="00EA3D9D">
      <w:pPr>
        <w:ind w:left="288" w:hanging="288"/>
        <w:rPr>
          <w:b/>
        </w:rPr>
      </w:pPr>
      <w:r w:rsidRPr="00EA3D9D">
        <w:t>Justin Martyr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66060997" w14:textId="68FA0F18" w:rsidR="00773E97" w:rsidRPr="00B2347F" w:rsidRDefault="00773E97" w:rsidP="00773E97">
      <w:pPr>
        <w:ind w:left="288" w:hanging="288"/>
      </w:pPr>
      <w:r w:rsidRPr="00773E97">
        <w:rPr>
          <w:b/>
          <w:bCs/>
        </w:rPr>
        <w:t>Melito of Sardis</w:t>
      </w:r>
      <w:r w:rsidRPr="00B2347F">
        <w:t xml:space="preserve"> (170-177/180 A.D.)</w:t>
      </w:r>
      <w:r>
        <w:t xml:space="preserve"> said, “The Egyptians worshipped Joseph the Hebrew, who was called Serapis, because he supplied them with corn during the years of famine.” </w:t>
      </w:r>
      <w:r w:rsidRPr="00773E97">
        <w:rPr>
          <w:i/>
          <w:iCs/>
        </w:rPr>
        <w:t>Discourse before Antoninus Caesar</w:t>
      </w:r>
      <w:r>
        <w:t xml:space="preserve"> p.753</w:t>
      </w:r>
    </w:p>
    <w:p w14:paraId="1C92B87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 cropped head not only shows a man to be grave, but renders the cranium less liable to injury, by accustoming it to the presence of both cold and heat; and it averts the mischiefs arising from these, which the hair absorbs into itself like a sponge, and so inflicts on the brain constant mischief from the moisture.</w:t>
      </w:r>
      <w:r w:rsidR="002D2DBF">
        <w:t>”</w:t>
      </w:r>
      <w:r w:rsidRPr="00B2347F">
        <w:t xml:space="preserve"> </w:t>
      </w:r>
      <w:r w:rsidRPr="00B2347F">
        <w:rPr>
          <w:i/>
        </w:rPr>
        <w:t>The Instructor</w:t>
      </w:r>
      <w:r w:rsidRPr="00B2347F">
        <w:t xml:space="preserve"> book 3 ch.11 p.286</w:t>
      </w:r>
    </w:p>
    <w:p w14:paraId="43BAB4D2" w14:textId="477A0853" w:rsidR="00242418"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said Amos was the father of Isaiah. Isaiah</w:t>
      </w:r>
      <w:r w:rsidR="00DE7390">
        <w:t>’</w:t>
      </w:r>
      <w:r w:rsidRPr="00B2347F">
        <w:t xml:space="preserve">s father was named Amoz in Isaiah 1:1. The names are different in Hebrew, but they are the </w:t>
      </w:r>
      <w:r w:rsidR="00476947">
        <w:t>s</w:t>
      </w:r>
      <w:r w:rsidRPr="00B2347F">
        <w:t xml:space="preserve">ame in the Greek. </w:t>
      </w:r>
      <w:r w:rsidRPr="00B2347F">
        <w:rPr>
          <w:i/>
        </w:rPr>
        <w:t>Stromata</w:t>
      </w:r>
      <w:r w:rsidRPr="00B2347F">
        <w:t xml:space="preserve"> book 1 ch.21 p.327</w:t>
      </w:r>
    </w:p>
    <w:p w14:paraId="11325DF7" w14:textId="6C64E58B" w:rsidR="003B523C" w:rsidRPr="00B2347F" w:rsidRDefault="003B523C">
      <w:pPr>
        <w:autoSpaceDE w:val="0"/>
        <w:autoSpaceDN w:val="0"/>
        <w:adjustRightInd w:val="0"/>
        <w:ind w:left="288" w:hanging="288"/>
      </w:pPr>
      <w:r w:rsidRPr="00C82C56">
        <w:rPr>
          <w:b/>
          <w:bCs/>
        </w:rPr>
        <w:t>Origen</w:t>
      </w:r>
      <w:r>
        <w:t xml:space="preserve"> </w:t>
      </w:r>
      <w:r w:rsidR="00E43DC0">
        <w:t>(c.250 A.D.)</w:t>
      </w:r>
      <w:r>
        <w:t xml:space="preserve"> says that the name David means “</w:t>
      </w:r>
      <w:r w:rsidR="00C82C56">
        <w:t xml:space="preserve">capable with the hand” </w:t>
      </w:r>
      <w:r w:rsidR="00C82C56" w:rsidRPr="00C82C56">
        <w:rPr>
          <w:i/>
          <w:iCs/>
        </w:rPr>
        <w:t>Homilies on Psalms</w:t>
      </w:r>
      <w:r w:rsidR="00C82C56">
        <w:t xml:space="preserve"> Psalm 67</w:t>
      </w:r>
      <w:r w:rsidR="00627868">
        <w:t xml:space="preserve"> homily </w:t>
      </w:r>
      <w:r w:rsidR="00C82C56">
        <w:t>2 c.3 p.163</w:t>
      </w:r>
    </w:p>
    <w:p w14:paraId="57CA47A1" w14:textId="19A6AD17" w:rsidR="00476947" w:rsidRDefault="00476947" w:rsidP="00476947">
      <w:pPr>
        <w:ind w:left="288" w:hanging="288"/>
      </w:pPr>
      <w:r w:rsidRPr="00476947">
        <w:t>Origen</w:t>
      </w:r>
      <w:r>
        <w:t xml:space="preserve"> </w:t>
      </w:r>
      <w:r w:rsidR="00E43DC0">
        <w:t>(c.250 A.D.)</w:t>
      </w:r>
      <w:r>
        <w:t xml:space="preserve"> says that Sarah was a Hittite. (possible but not likely being from Ur.) </w:t>
      </w:r>
      <w:r w:rsidRPr="00D324D1">
        <w:rPr>
          <w:i/>
          <w:iCs/>
        </w:rPr>
        <w:t xml:space="preserve">Homilies on </w:t>
      </w:r>
      <w:r>
        <w:rPr>
          <w:i/>
          <w:iCs/>
        </w:rPr>
        <w:t>Psalms</w:t>
      </w:r>
      <w:r>
        <w:t xml:space="preserve"> Psalm 72 ch.9 p.405</w:t>
      </w:r>
    </w:p>
    <w:p w14:paraId="2A72210A" w14:textId="6E551FCE" w:rsidR="00476947" w:rsidRDefault="00476947" w:rsidP="00476947">
      <w:pPr>
        <w:ind w:left="288" w:hanging="288"/>
      </w:pPr>
      <w:r w:rsidRPr="00476947">
        <w:t>Origen</w:t>
      </w:r>
      <w:r>
        <w:t xml:space="preserve"> (233-244 A.D.) says that Nathan the prophet who rebuked David on Bathsheba was the same Nathan as David’s son. </w:t>
      </w:r>
      <w:r w:rsidRPr="00D324D1">
        <w:rPr>
          <w:i/>
          <w:iCs/>
        </w:rPr>
        <w:t xml:space="preserve">Homilies on </w:t>
      </w:r>
      <w:r>
        <w:rPr>
          <w:i/>
          <w:iCs/>
        </w:rPr>
        <w:t>Luke</w:t>
      </w:r>
      <w:r w:rsidR="00627868">
        <w:t xml:space="preserve"> homily </w:t>
      </w:r>
      <w:r>
        <w:t>28 ch.3 p.116</w:t>
      </w:r>
    </w:p>
    <w:p w14:paraId="24AB4D71" w14:textId="14A8C437" w:rsidR="00424308" w:rsidRDefault="00424308" w:rsidP="00476947">
      <w:pPr>
        <w:ind w:left="288" w:hanging="288"/>
      </w:pPr>
      <w:r>
        <w:t xml:space="preserve">Origen </w:t>
      </w:r>
      <w:r w:rsidR="00E43DC0">
        <w:t>(c.250 A.D.)</w:t>
      </w:r>
      <w:r>
        <w:t xml:space="preserve"> claims the God gave the Ethiopians the body of the serpent as food. </w:t>
      </w:r>
      <w:r w:rsidRPr="00424308">
        <w:rPr>
          <w:i/>
          <w:iCs/>
        </w:rPr>
        <w:t>Homilies on Psalms</w:t>
      </w:r>
      <w:r>
        <w:t xml:space="preserve"> Psalm 73</w:t>
      </w:r>
      <w:r w:rsidR="00627868">
        <w:t xml:space="preserve"> homily </w:t>
      </w:r>
      <w:r>
        <w:t>2 ch.7 p.202</w:t>
      </w:r>
    </w:p>
    <w:p w14:paraId="6CB7BA19" w14:textId="77777777" w:rsidR="008A2093" w:rsidRPr="00B2347F" w:rsidRDefault="008A2093" w:rsidP="008A2093">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says the Phoenicians invented letters. Actually Egyptians and Sumerians were before them.</w:t>
      </w:r>
      <w:r w:rsidRPr="00B2347F">
        <w:rPr>
          <w:highlight w:val="white"/>
        </w:rPr>
        <w:t xml:space="preserve"> </w:t>
      </w:r>
      <w:r>
        <w:rPr>
          <w:i/>
        </w:rPr>
        <w:t>Athanasius Against the Heathen</w:t>
      </w:r>
      <w:r>
        <w:t xml:space="preserve"> part 1 ch.9.2 p.9</w:t>
      </w:r>
    </w:p>
    <w:p w14:paraId="5F6B3ACE" w14:textId="77777777" w:rsidR="008A2093" w:rsidRPr="00B2347F" w:rsidRDefault="008A2093" w:rsidP="008A2093">
      <w:pPr>
        <w:autoSpaceDE w:val="0"/>
        <w:autoSpaceDN w:val="0"/>
        <w:adjustRightInd w:val="0"/>
        <w:ind w:left="288" w:hanging="288"/>
      </w:pPr>
      <w:r w:rsidRPr="008A2093">
        <w:t>Athanasius of Alexandria</w:t>
      </w:r>
      <w:r w:rsidRPr="00B2347F">
        <w:t xml:space="preserve"> (318 A.D.) </w:t>
      </w:r>
      <w:r>
        <w:t>says Theseus was the first to institute worship of the Greek gods.</w:t>
      </w:r>
      <w:r w:rsidR="00AE206A">
        <w:t xml:space="preserve"> Actually they were worshipped before then.</w:t>
      </w:r>
      <w:r w:rsidRPr="00B2347F">
        <w:rPr>
          <w:highlight w:val="white"/>
        </w:rPr>
        <w:t xml:space="preserve"> </w:t>
      </w:r>
      <w:r>
        <w:rPr>
          <w:i/>
        </w:rPr>
        <w:t>Athanasius Against the Heathen</w:t>
      </w:r>
      <w:r>
        <w:t xml:space="preserve"> part 1 ch.9.4 p.9</w:t>
      </w:r>
    </w:p>
    <w:p w14:paraId="2FBBD611" w14:textId="77777777" w:rsidR="00242418" w:rsidRDefault="00242418"/>
    <w:p w14:paraId="54100CDC" w14:textId="77777777" w:rsidR="00AE206A" w:rsidRPr="00B2347F" w:rsidRDefault="00041595" w:rsidP="00AE206A">
      <w:pPr>
        <w:pStyle w:val="Heading2"/>
      </w:pPr>
      <w:bookmarkStart w:id="1888" w:name="_Toc58618357"/>
      <w:bookmarkStart w:id="1889" w:name="_Toc62979788"/>
      <w:bookmarkStart w:id="1890" w:name="_Toc161729915"/>
      <w:r>
        <w:t>e</w:t>
      </w:r>
      <w:r w:rsidR="00E94BC1">
        <w:t>r</w:t>
      </w:r>
      <w:r w:rsidR="00AE206A">
        <w:t>10</w:t>
      </w:r>
      <w:r w:rsidR="00AE206A" w:rsidRPr="00B2347F">
        <w:t xml:space="preserve">. </w:t>
      </w:r>
      <w:r w:rsidR="00AE206A">
        <w:t>Other errors on science</w:t>
      </w:r>
      <w:bookmarkEnd w:id="1888"/>
      <w:bookmarkEnd w:id="1889"/>
      <w:bookmarkEnd w:id="1890"/>
    </w:p>
    <w:p w14:paraId="06CA4717" w14:textId="4A78D310" w:rsidR="00AE206A" w:rsidRDefault="00AE206A" w:rsidP="00AE206A"/>
    <w:p w14:paraId="1845F018" w14:textId="1987F8C2" w:rsidR="00D324D1" w:rsidRDefault="00D324D1" w:rsidP="00D324D1">
      <w:pPr>
        <w:ind w:left="288" w:hanging="288"/>
      </w:pPr>
      <w:r w:rsidRPr="00D324D1">
        <w:rPr>
          <w:b/>
          <w:bCs/>
        </w:rPr>
        <w:t>Origen</w:t>
      </w:r>
      <w:r>
        <w:t xml:space="preserve"> </w:t>
      </w:r>
      <w:r w:rsidR="00E43DC0">
        <w:t>(c.250 A.D.)</w:t>
      </w:r>
      <w:r>
        <w:t xml:space="preserve"> Explains that the </w:t>
      </w:r>
      <w:r w:rsidR="00306EFF">
        <w:t>“</w:t>
      </w:r>
      <w:r>
        <w:t>king bee</w:t>
      </w:r>
      <w:r w:rsidR="00306EFF">
        <w:t>”</w:t>
      </w:r>
      <w:r>
        <w:t xml:space="preserve"> is in charge of the supply of honey, like our Savior and Lord of all the prophet bees. Moses bee, Isaiah bee, Jeremiah bee, or the rest fo</w:t>
      </w:r>
      <w:r w:rsidR="00B50D9A">
        <w:t xml:space="preserve">r </w:t>
      </w:r>
      <w:r>
        <w:t xml:space="preserve">the prophet bees have made honey under [his] direction. But heresies make wax. </w:t>
      </w:r>
      <w:r w:rsidRPr="00D324D1">
        <w:rPr>
          <w:i/>
          <w:iCs/>
        </w:rPr>
        <w:t>Homilies on Psalms</w:t>
      </w:r>
      <w:r>
        <w:t xml:space="preserve"> Psalm 67</w:t>
      </w:r>
      <w:r w:rsidR="00627868">
        <w:t xml:space="preserve"> homily </w:t>
      </w:r>
      <w:r>
        <w:t>1 ch.8 p.153.</w:t>
      </w:r>
    </w:p>
    <w:p w14:paraId="1915F7CD" w14:textId="77777777" w:rsidR="00AE206A" w:rsidRPr="00B2347F" w:rsidRDefault="001C6C17" w:rsidP="00AE206A">
      <w:r>
        <w:t xml:space="preserve">&amp;&amp;&amp; </w:t>
      </w:r>
      <w:r w:rsidR="00AE206A" w:rsidRPr="00B2347F">
        <w:t>A child resembles the man a mother loves, not the fath</w:t>
      </w:r>
      <w:r w:rsidR="00AE206A">
        <w:t>er</w:t>
      </w:r>
      <w:r w:rsidR="00AE206A" w:rsidRPr="00B2347F">
        <w:t xml:space="preserve">. </w:t>
      </w:r>
      <w:r w:rsidR="00AE206A" w:rsidRPr="00B2347F">
        <w:rPr>
          <w:i/>
        </w:rPr>
        <w:t>Philippians</w:t>
      </w:r>
      <w:r w:rsidR="00AE206A" w:rsidRPr="00B2347F">
        <w:t xml:space="preserve"> ch.78 p.156</w:t>
      </w:r>
    </w:p>
    <w:p w14:paraId="7AD04105" w14:textId="77777777" w:rsidR="00AE206A" w:rsidRPr="00B2347F" w:rsidRDefault="00AE206A" w:rsidP="00AE206A">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winds are caused by the burning heat of the upper air. Actually the upper air is cold.</w:t>
      </w:r>
      <w:r w:rsidRPr="00B2347F">
        <w:rPr>
          <w:highlight w:val="white"/>
        </w:rPr>
        <w:t xml:space="preserve"> </w:t>
      </w:r>
      <w:r>
        <w:rPr>
          <w:i/>
        </w:rPr>
        <w:t>Athanasius Against the Heathen</w:t>
      </w:r>
      <w:r>
        <w:t xml:space="preserve"> part 1 ch.27.7 p.18</w:t>
      </w:r>
    </w:p>
    <w:p w14:paraId="225B5CF2" w14:textId="77777777" w:rsidR="00906A38" w:rsidRDefault="00C4053B" w:rsidP="00C4053B">
      <w:pPr>
        <w:ind w:left="288" w:hanging="288"/>
      </w:pPr>
      <w:r>
        <w:t xml:space="preserve">Athanasius of </w:t>
      </w:r>
      <w:smartTag w:uri="urn:schemas-microsoft-com:office:smarttags" w:element="City">
        <w:smartTag w:uri="urn:schemas-microsoft-com:office:smarttags" w:element="place">
          <w:r>
            <w:t>Alexandria</w:t>
          </w:r>
        </w:smartTag>
      </w:smartTag>
      <w:r>
        <w:t xml:space="preserve"> (318 A.D.) discusses “when the sun is under the earth” in </w:t>
      </w:r>
      <w:r w:rsidRPr="001B2DD4">
        <w:rPr>
          <w:i/>
        </w:rPr>
        <w:t>Athanasius Against the Heathen</w:t>
      </w:r>
      <w:r>
        <w:t xml:space="preserve"> part 2 ch.29.2 p.19.</w:t>
      </w:r>
    </w:p>
    <w:p w14:paraId="26097AC5" w14:textId="77777777" w:rsidR="002F5CE7" w:rsidRDefault="002F5CE7" w:rsidP="002F5CE7">
      <w:pPr>
        <w:ind w:left="288" w:hanging="288"/>
      </w:pPr>
      <w:r w:rsidRPr="00035985">
        <w:rPr>
          <w:b/>
        </w:rPr>
        <w:t>Eusebius of Caesarea</w:t>
      </w:r>
      <w:r>
        <w:t xml:space="preserve"> (318-325 A.D.) speaks incorrectly about the moon. </w:t>
      </w:r>
      <w:r w:rsidRPr="00792CEF">
        <w:rPr>
          <w:i/>
        </w:rPr>
        <w:t>Preparation for the Gospel</w:t>
      </w:r>
      <w:r>
        <w:t xml:space="preserve"> book 15 ch.36 p.44</w:t>
      </w:r>
    </w:p>
    <w:p w14:paraId="3B9DDA2D" w14:textId="79B0D3DC" w:rsidR="007D1F16" w:rsidRDefault="007D1F16" w:rsidP="007D1F16">
      <w:pPr>
        <w:ind w:left="288" w:hanging="288"/>
      </w:pPr>
      <w:r w:rsidRPr="00A41E8F">
        <w:t>Eusebius of Caesarea</w:t>
      </w:r>
      <w:r>
        <w:t xml:space="preserve"> (318-325 A.D.) “for eclipses are the consequences of the divine natures of the sun and moon; and they are indications either of the death of kings, or of the destruction of cities, a fact to which </w:t>
      </w:r>
      <w:proofErr w:type="spellStart"/>
      <w:r>
        <w:t>indar</w:t>
      </w:r>
      <w:proofErr w:type="spellEnd"/>
      <w:r>
        <w:t xml:space="preserve"> obscurely allu</w:t>
      </w:r>
      <w:r w:rsidR="00B50D9A">
        <w:t>d</w:t>
      </w:r>
      <w:r>
        <w:t xml:space="preserve">ed on the occasion of an eclipse in the passage previously quoted.”. </w:t>
      </w:r>
      <w:r w:rsidRPr="00792CEF">
        <w:rPr>
          <w:i/>
        </w:rPr>
        <w:t>Preparation for the Gospel</w:t>
      </w:r>
      <w:r>
        <w:t xml:space="preserve"> book 8 ch.</w:t>
      </w:r>
      <w:r w:rsidR="00153D55">
        <w:t>14</w:t>
      </w:r>
      <w:r>
        <w:t xml:space="preserve"> p.36</w:t>
      </w:r>
    </w:p>
    <w:p w14:paraId="54B79CA6" w14:textId="77777777" w:rsidR="00C4053B" w:rsidRDefault="00C4053B"/>
    <w:p w14:paraId="7A39D838" w14:textId="6A7DCB44" w:rsidR="00501863" w:rsidRPr="00B2347F" w:rsidRDefault="00501863" w:rsidP="00501863">
      <w:pPr>
        <w:pStyle w:val="Heading2"/>
      </w:pPr>
      <w:bookmarkStart w:id="1891" w:name="_Toc58618341"/>
      <w:bookmarkStart w:id="1892" w:name="_Toc62979772"/>
      <w:bookmarkStart w:id="1893" w:name="_Toc161729916"/>
      <w:r>
        <w:t>er11</w:t>
      </w:r>
      <w:r w:rsidRPr="00B2347F">
        <w:t>. Number of nations according to angels</w:t>
      </w:r>
      <w:bookmarkEnd w:id="1891"/>
      <w:bookmarkEnd w:id="1892"/>
      <w:bookmarkEnd w:id="1893"/>
    </w:p>
    <w:p w14:paraId="1828DA9A" w14:textId="77777777" w:rsidR="00501863" w:rsidRPr="00B2347F" w:rsidRDefault="00501863" w:rsidP="00501863">
      <w:pPr>
        <w:ind w:left="288" w:hanging="288"/>
        <w:rPr>
          <w:b/>
        </w:rPr>
      </w:pPr>
    </w:p>
    <w:p w14:paraId="7256FBF7" w14:textId="77777777" w:rsidR="00501863" w:rsidRPr="00B2347F" w:rsidRDefault="00501863" w:rsidP="00501863">
      <w:pPr>
        <w:ind w:left="288" w:hanging="288"/>
      </w:pPr>
      <w:r w:rsidRPr="00B2347F">
        <w:t>Deuteronomy 32:8 (Septuagint)</w:t>
      </w:r>
    </w:p>
    <w:p w14:paraId="1CAE166B" w14:textId="2A58AE69" w:rsidR="00501863" w:rsidRDefault="00501863" w:rsidP="00501863">
      <w:pPr>
        <w:ind w:left="288" w:hanging="288"/>
      </w:pPr>
      <w:r>
        <w:t>X Jesus could call on legions of angels</w:t>
      </w:r>
    </w:p>
    <w:p w14:paraId="0E0D3183" w14:textId="39DDF5D8" w:rsidR="00501863" w:rsidRDefault="00501863" w:rsidP="00501863">
      <w:pPr>
        <w:ind w:left="288" w:hanging="288"/>
      </w:pPr>
      <w:r>
        <w:t>X Revelation says there are myriads or myriads of angels.</w:t>
      </w:r>
    </w:p>
    <w:p w14:paraId="4883A2CD" w14:textId="118E9B11" w:rsidR="00501863" w:rsidRDefault="00501863" w:rsidP="00501863">
      <w:pPr>
        <w:ind w:left="288" w:hanging="288"/>
      </w:pPr>
      <w:r>
        <w:t xml:space="preserve">X Hebrews </w:t>
      </w:r>
    </w:p>
    <w:p w14:paraId="50FB5002" w14:textId="77777777" w:rsidR="00501863" w:rsidRPr="00B2347F" w:rsidRDefault="00501863" w:rsidP="00501863">
      <w:pPr>
        <w:ind w:left="288" w:hanging="288"/>
      </w:pPr>
    </w:p>
    <w:p w14:paraId="2B312EF4" w14:textId="77777777" w:rsidR="00501863" w:rsidRPr="00B2347F" w:rsidRDefault="00501863" w:rsidP="00501863">
      <w:pPr>
        <w:jc w:val="both"/>
      </w:pPr>
      <w:r>
        <w:t>“</w:t>
      </w:r>
      <w:r w:rsidRPr="00B2347F">
        <w:t>He set up the bounds of the peoples, according to the number of the children/sons of Israel</w:t>
      </w:r>
      <w:r>
        <w:t>”</w:t>
      </w:r>
      <w:r w:rsidRPr="00B2347F">
        <w:t xml:space="preserve"> (Masoretic text) vs. </w:t>
      </w:r>
      <w:r>
        <w:t>“</w:t>
      </w:r>
      <w:r w:rsidRPr="00B2347F">
        <w:t xml:space="preserve">he set the bounds of the </w:t>
      </w:r>
      <w:proofErr w:type="spellStart"/>
      <w:r w:rsidRPr="00B2347F">
        <w:t>nations</w:t>
      </w:r>
      <w:proofErr w:type="spellEnd"/>
      <w:r w:rsidRPr="00B2347F">
        <w:t xml:space="preserve"> according to the number of the angels of God</w:t>
      </w:r>
      <w:r>
        <w:t>”</w:t>
      </w:r>
      <w:r w:rsidRPr="00B2347F">
        <w:t xml:space="preserve"> (Septuagint, Dead Sea Scrolls) vs. </w:t>
      </w:r>
      <w:r>
        <w:t>“</w:t>
      </w:r>
      <w:r w:rsidRPr="00B2347F">
        <w:t>sons of God</w:t>
      </w:r>
      <w:r>
        <w:t>”</w:t>
      </w:r>
      <w:r w:rsidRPr="00B2347F">
        <w:t xml:space="preserve"> (Dead Sea scroll 4Q37, Symmachus, Latin) vs. </w:t>
      </w:r>
      <w:r>
        <w:t>“</w:t>
      </w:r>
      <w:r w:rsidRPr="00B2347F">
        <w:t>sons of Adam</w:t>
      </w:r>
      <w:r>
        <w:t>”</w:t>
      </w:r>
      <w:r w:rsidRPr="00B2347F">
        <w:t xml:space="preserve"> (KJV)</w:t>
      </w:r>
    </w:p>
    <w:p w14:paraId="18E3219B" w14:textId="77777777" w:rsidR="00501863" w:rsidRPr="00B2347F" w:rsidRDefault="00501863" w:rsidP="00501863">
      <w:pPr>
        <w:ind w:left="288" w:hanging="288"/>
      </w:pPr>
    </w:p>
    <w:p w14:paraId="5C8CFE6A" w14:textId="77777777" w:rsidR="00501863" w:rsidRPr="00B2347F" w:rsidRDefault="00501863" w:rsidP="00501863">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For thus it is written, </w:t>
      </w:r>
      <w:r>
        <w:rPr>
          <w:highlight w:val="white"/>
        </w:rPr>
        <w:t>‘</w:t>
      </w:r>
      <w:r w:rsidRPr="00B2347F">
        <w:rPr>
          <w:highlight w:val="white"/>
        </w:rPr>
        <w:t xml:space="preserve">When the Most High divided the nations, when He scattered the sons of Adam, He fixed the bounds of the </w:t>
      </w:r>
      <w:proofErr w:type="spellStart"/>
      <w:r w:rsidRPr="00B2347F">
        <w:rPr>
          <w:highlight w:val="white"/>
        </w:rPr>
        <w:t>nations</w:t>
      </w:r>
      <w:proofErr w:type="spellEnd"/>
      <w:r w:rsidRPr="00B2347F">
        <w:rPr>
          <w:highlight w:val="white"/>
        </w:rPr>
        <w:t xml:space="preserve"> according to the number of the angels of God.</w:t>
      </w:r>
      <w:r>
        <w:rPr>
          <w:highlight w:val="white"/>
        </w:rPr>
        <w:t>”</w:t>
      </w:r>
      <w:r w:rsidRPr="00B2347F">
        <w:rPr>
          <w:highlight w:val="white"/>
        </w:rPr>
        <w:t xml:space="preserve"> </w:t>
      </w:r>
      <w:r w:rsidRPr="00B2347F">
        <w:rPr>
          <w:i/>
          <w:highlight w:val="white"/>
        </w:rPr>
        <w:t>1 Clement</w:t>
      </w:r>
      <w:r w:rsidRPr="00B2347F">
        <w:rPr>
          <w:highlight w:val="white"/>
        </w:rPr>
        <w:t xml:space="preserve"> ch.29 p.12</w:t>
      </w:r>
    </w:p>
    <w:p w14:paraId="280910CF" w14:textId="77777777" w:rsidR="00501863" w:rsidRPr="00B2347F" w:rsidRDefault="00501863" w:rsidP="00501863">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But I shall quote the passage by which it is made known that God divided all the nations. It is as follows: </w:t>
      </w:r>
      <w:r>
        <w:rPr>
          <w:highlight w:val="white"/>
        </w:rPr>
        <w:t>‘</w:t>
      </w:r>
      <w:r w:rsidRPr="00B2347F">
        <w:rPr>
          <w:highlight w:val="white"/>
        </w:rPr>
        <w:t xml:space="preserve">Ask thy father, and he will show thee; thine elders, and they will tell thee; when the Most High divided the nations, as He dispersed the sons of Adam. He set the bounds of the </w:t>
      </w:r>
      <w:proofErr w:type="spellStart"/>
      <w:r w:rsidRPr="00B2347F">
        <w:rPr>
          <w:highlight w:val="white"/>
        </w:rPr>
        <w:t>nations</w:t>
      </w:r>
      <w:proofErr w:type="spellEnd"/>
      <w:r w:rsidRPr="00B2347F">
        <w:rPr>
          <w:highlight w:val="white"/>
        </w:rPr>
        <w:t xml:space="preserve"> according to the numbers of the children of </w:t>
      </w:r>
      <w:smartTag w:uri="urn:schemas-microsoft-com:office:smarttags" w:element="country-region">
        <w:r w:rsidRPr="00B2347F">
          <w:rPr>
            <w:highlight w:val="white"/>
          </w:rPr>
          <w:t>Israel</w:t>
        </w:r>
      </w:smartTag>
      <w:r w:rsidRPr="00B2347F">
        <w:rPr>
          <w:highlight w:val="white"/>
        </w:rPr>
        <w:t>; and the Lord</w:t>
      </w:r>
      <w:r>
        <w:rPr>
          <w:highlight w:val="white"/>
        </w:rPr>
        <w:t>’</w:t>
      </w:r>
      <w:r w:rsidRPr="00B2347F">
        <w:rPr>
          <w:highlight w:val="white"/>
        </w:rPr>
        <w:t xml:space="preserve">s portion became His people Jacob, and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was the lot of His inheritance.</w:t>
      </w:r>
      <w:r>
        <w:t>’</w:t>
      </w:r>
      <w:r w:rsidRPr="00B2347F">
        <w:t xml:space="preserve"> </w:t>
      </w:r>
      <w:r w:rsidRPr="00B2347F">
        <w:rPr>
          <w:highlight w:val="white"/>
        </w:rPr>
        <w:t xml:space="preserve">And having said this, I added: </w:t>
      </w:r>
      <w:r>
        <w:rPr>
          <w:highlight w:val="white"/>
        </w:rPr>
        <w:t>‘</w:t>
      </w:r>
      <w:r w:rsidRPr="00B2347F">
        <w:rPr>
          <w:highlight w:val="white"/>
        </w:rPr>
        <w:t xml:space="preserve">The Seventy have translated it, </w:t>
      </w:r>
      <w:r>
        <w:rPr>
          <w:highlight w:val="white"/>
        </w:rPr>
        <w:t>‘</w:t>
      </w:r>
      <w:r w:rsidRPr="00B2347F">
        <w:rPr>
          <w:highlight w:val="white"/>
        </w:rPr>
        <w:t xml:space="preserve">He set the bounds of the </w:t>
      </w:r>
      <w:proofErr w:type="spellStart"/>
      <w:r w:rsidRPr="00B2347F">
        <w:rPr>
          <w:highlight w:val="white"/>
        </w:rPr>
        <w:t>nations</w:t>
      </w:r>
      <w:proofErr w:type="spellEnd"/>
      <w:r w:rsidRPr="00B2347F">
        <w:rPr>
          <w:highlight w:val="white"/>
        </w:rPr>
        <w:t xml:space="preserve"> according to the number of the angels of God.</w:t>
      </w:r>
      <w:r>
        <w:t>’</w:t>
      </w:r>
      <w:r w:rsidRPr="00B2347F">
        <w:t xml:space="preserve"> </w:t>
      </w:r>
      <w:r w:rsidRPr="00B2347F">
        <w:rPr>
          <w:highlight w:val="white"/>
        </w:rPr>
        <w:t>But because my argument is again in nowise weakened by this, I have adopted your exposition.</w:t>
      </w:r>
      <w:r>
        <w:rPr>
          <w:highlight w:val="white"/>
        </w:rPr>
        <w:t>”</w:t>
      </w:r>
      <w:r w:rsidRPr="00B2347F">
        <w:rPr>
          <w:highlight w:val="white"/>
        </w:rPr>
        <w:t xml:space="preserve"> </w:t>
      </w:r>
      <w:r w:rsidRPr="00B2347F">
        <w:rPr>
          <w:i/>
        </w:rPr>
        <w:t>Dialogue with Trypho, a Jew</w:t>
      </w:r>
      <w:r w:rsidRPr="00B2347F">
        <w:t xml:space="preserve"> ch.131 p.265</w:t>
      </w:r>
    </w:p>
    <w:p w14:paraId="7ED6A90A" w14:textId="77777777" w:rsidR="00501863" w:rsidRPr="00B2347F" w:rsidRDefault="00501863" w:rsidP="0050186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Now in this passage he does not only declare to them God as the Creator of the world, no Jews being present, but that He did also make one race of men to dwell upon all the earth; as also Moses declared: </w:t>
      </w:r>
      <w:r>
        <w:rPr>
          <w:rFonts w:cs="Consolas"/>
          <w:szCs w:val="24"/>
          <w:highlight w:val="white"/>
        </w:rPr>
        <w:t>‘</w:t>
      </w:r>
      <w:r w:rsidRPr="00B2347F">
        <w:rPr>
          <w:rFonts w:cs="Consolas"/>
          <w:szCs w:val="24"/>
          <w:highlight w:val="white"/>
        </w:rPr>
        <w:t>When the Most High divided the nations, as He scattered the sons of Adam, He set the bounds of the nations after the number of the angels of God;</w:t>
      </w:r>
      <w:r>
        <w:rPr>
          <w:rFonts w:cs="Consolas"/>
          <w:szCs w:val="24"/>
          <w:highlight w:val="white"/>
        </w:rPr>
        <w:t>’</w:t>
      </w:r>
      <w:r w:rsidRPr="00B2347F">
        <w:rPr>
          <w:rFonts w:cs="Consolas"/>
          <w:szCs w:val="24"/>
          <w:highlight w:val="white"/>
        </w:rPr>
        <w:t xml:space="preserve"> but that people which believes in God is not now under the power of angels, but under the Lord</w:t>
      </w:r>
      <w:r>
        <w:rPr>
          <w:rFonts w:cs="Consolas"/>
          <w:szCs w:val="24"/>
          <w:highlight w:val="white"/>
        </w:rPr>
        <w:t>’</w:t>
      </w:r>
      <w:r w:rsidRPr="00B2347F">
        <w:rPr>
          <w:rFonts w:cs="Consolas"/>
          <w:szCs w:val="24"/>
          <w:highlight w:val="white"/>
        </w:rPr>
        <w:t>s [rule].</w:t>
      </w:r>
      <w:r>
        <w:rPr>
          <w:szCs w:val="24"/>
        </w:rPr>
        <w:t>”</w:t>
      </w:r>
      <w:r w:rsidRPr="00B2347F">
        <w:rPr>
          <w:szCs w:val="24"/>
        </w:rPr>
        <w:t xml:space="preserve"> </w:t>
      </w:r>
      <w:r w:rsidRPr="00B2347F">
        <w:rPr>
          <w:i/>
          <w:szCs w:val="24"/>
        </w:rPr>
        <w:t>Irenaeus Against Heresies</w:t>
      </w:r>
      <w:r w:rsidRPr="00B2347F">
        <w:rPr>
          <w:szCs w:val="24"/>
        </w:rPr>
        <w:t xml:space="preserve"> book 3 ch.12.9 p.433-434</w:t>
      </w:r>
    </w:p>
    <w:p w14:paraId="0C1FEEA7" w14:textId="77777777" w:rsidR="00501863" w:rsidRPr="00B2347F" w:rsidRDefault="00501863" w:rsidP="0050186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Besides, the thoughts of virtuous men are produced through the inspiration of God; the soul being disposed in the way it is, and the divine will being conveyed to human souls, particular divine ministers contributing to such services. For regiments of angels are distributed over the nations and cities. And, perchance, some are assigned to individuals.</w:t>
      </w:r>
      <w:r>
        <w:rPr>
          <w:highlight w:val="white"/>
        </w:rPr>
        <w:t>”</w:t>
      </w:r>
      <w:r w:rsidRPr="00B2347F">
        <w:rPr>
          <w:highlight w:val="white"/>
        </w:rPr>
        <w:t xml:space="preserve"> </w:t>
      </w:r>
      <w:r w:rsidRPr="00B2347F">
        <w:rPr>
          <w:i/>
        </w:rPr>
        <w:t>Stromata</w:t>
      </w:r>
      <w:r w:rsidRPr="00B2347F">
        <w:t xml:space="preserve"> book 6 ch.17 p.517</w:t>
      </w:r>
    </w:p>
    <w:p w14:paraId="4013469F" w14:textId="77777777" w:rsidR="00501863" w:rsidRPr="00B2347F" w:rsidRDefault="00501863" w:rsidP="0050186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rPr>
          <w:highlight w:val="white"/>
        </w:rPr>
        <w:t>For by an ancient and divine order the angels are distributed among the nations.</w:t>
      </w:r>
      <w:r>
        <w:rPr>
          <w:highlight w:val="white"/>
        </w:rPr>
        <w:t>”</w:t>
      </w:r>
      <w:r w:rsidRPr="00B2347F">
        <w:rPr>
          <w:highlight w:val="white"/>
        </w:rPr>
        <w:t xml:space="preserve"> </w:t>
      </w:r>
      <w:r w:rsidRPr="00B2347F">
        <w:rPr>
          <w:i/>
        </w:rPr>
        <w:t>Stromata</w:t>
      </w:r>
      <w:r w:rsidRPr="00B2347F">
        <w:t xml:space="preserve"> book 7 ch.2 p.524</w:t>
      </w:r>
    </w:p>
    <w:p w14:paraId="3E892651" w14:textId="77777777" w:rsidR="00501863" w:rsidRPr="00B2347F" w:rsidRDefault="00501863" w:rsidP="00501863">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-it is necessary to touch upon the narrative of the divisions (of the nations), and to make it evident why it was, that </w:t>
      </w:r>
      <w:r>
        <w:rPr>
          <w:highlight w:val="white"/>
        </w:rPr>
        <w:t>‘</w:t>
      </w:r>
      <w:r w:rsidRPr="00B2347F">
        <w:rPr>
          <w:highlight w:val="white"/>
        </w:rPr>
        <w:t xml:space="preserve">when the Most High divided the nations, when He separated the sons of Adam, He set the bounds of the </w:t>
      </w:r>
      <w:proofErr w:type="spellStart"/>
      <w:r w:rsidRPr="00B2347F">
        <w:rPr>
          <w:highlight w:val="white"/>
        </w:rPr>
        <w:t>nations</w:t>
      </w:r>
      <w:proofErr w:type="spellEnd"/>
      <w:r w:rsidRPr="00B2347F">
        <w:rPr>
          <w:highlight w:val="white"/>
        </w:rPr>
        <w:t xml:space="preserve"> according to the number of the angels of God,</w:t>
      </w:r>
      <w:r>
        <w:t>’”</w:t>
      </w:r>
      <w:r w:rsidRPr="00B2347F">
        <w:rPr>
          <w:highlight w:val="white"/>
        </w:rPr>
        <w:t xml:space="preserve"> </w:t>
      </w:r>
      <w:r w:rsidRPr="00B2347F">
        <w:rPr>
          <w:i/>
        </w:rPr>
        <w:t>Origen Against Celsus</w:t>
      </w:r>
      <w:r w:rsidRPr="00B2347F">
        <w:t xml:space="preserve"> book 4 ch.8 p.500</w:t>
      </w:r>
    </w:p>
    <w:p w14:paraId="2E8FC220" w14:textId="77777777" w:rsidR="00501863" w:rsidRPr="00B2347F" w:rsidRDefault="00501863" w:rsidP="00501863">
      <w:pPr>
        <w:autoSpaceDE w:val="0"/>
        <w:autoSpaceDN w:val="0"/>
        <w:adjustRightInd w:val="0"/>
        <w:ind w:left="288" w:hanging="288"/>
      </w:pPr>
      <w:r w:rsidRPr="00B2347F">
        <w:t>Origen (225-253/254 A.D.) (partial, not one per nation) discusses angels over different regions in</w:t>
      </w:r>
      <w:r w:rsidRPr="00B2347F">
        <w:rPr>
          <w:highlight w:val="white"/>
        </w:rPr>
        <w:t xml:space="preserve"> </w:t>
      </w:r>
      <w:r w:rsidRPr="00B2347F">
        <w:rPr>
          <w:i/>
        </w:rPr>
        <w:t>Origen Against Celsus</w:t>
      </w:r>
      <w:r w:rsidRPr="00B2347F">
        <w:t xml:space="preserve"> book 5 ch.32 p.537</w:t>
      </w:r>
    </w:p>
    <w:p w14:paraId="5C171127" w14:textId="77777777" w:rsidR="00501863" w:rsidRPr="00B2347F" w:rsidRDefault="00501863" w:rsidP="00501863">
      <w:pPr>
        <w:autoSpaceDE w:val="0"/>
        <w:autoSpaceDN w:val="0"/>
        <w:adjustRightInd w:val="0"/>
        <w:ind w:left="288" w:hanging="288"/>
        <w:rPr>
          <w:highlight w:val="white"/>
        </w:rPr>
      </w:pPr>
      <w:r w:rsidRPr="00B2347F">
        <w:rPr>
          <w:b/>
        </w:rPr>
        <w:t>Novatian</w:t>
      </w:r>
      <w:r w:rsidRPr="00B2347F">
        <w:t xml:space="preserve"> (250/4-256/7 A.D.) </w:t>
      </w:r>
      <w:r>
        <w:t>“</w:t>
      </w:r>
      <w:r w:rsidRPr="00B2347F">
        <w:rPr>
          <w:highlight w:val="white"/>
        </w:rPr>
        <w:t xml:space="preserve">And yet in Deuteronomy we observe that God told these things, and that God said, where it is written, </w:t>
      </w:r>
      <w:r>
        <w:rPr>
          <w:highlight w:val="white"/>
        </w:rPr>
        <w:t>‘</w:t>
      </w:r>
      <w:r w:rsidRPr="00B2347F">
        <w:rPr>
          <w:highlight w:val="white"/>
        </w:rPr>
        <w:t xml:space="preserve">When He scattered abroad the children of Adam, He determined the bounds of the </w:t>
      </w:r>
      <w:proofErr w:type="spellStart"/>
      <w:r w:rsidRPr="00B2347F">
        <w:rPr>
          <w:highlight w:val="white"/>
        </w:rPr>
        <w:t>nations</w:t>
      </w:r>
      <w:proofErr w:type="spellEnd"/>
      <w:r w:rsidRPr="00B2347F">
        <w:rPr>
          <w:highlight w:val="white"/>
        </w:rPr>
        <w:t xml:space="preserve"> according to the number of the angels of God.</w:t>
      </w:r>
      <w:r>
        <w:rPr>
          <w:highlight w:val="white"/>
        </w:rPr>
        <w:t>’”</w:t>
      </w:r>
      <w:r w:rsidRPr="00B2347F">
        <w:rPr>
          <w:highlight w:val="white"/>
        </w:rPr>
        <w:t xml:space="preserve"> </w:t>
      </w:r>
      <w:r w:rsidRPr="00B2347F">
        <w:rPr>
          <w:i/>
        </w:rPr>
        <w:t>Concerning the Trinity</w:t>
      </w:r>
      <w:r w:rsidRPr="00B2347F">
        <w:t xml:space="preserve"> ch.17 p.627</w:t>
      </w:r>
    </w:p>
    <w:p w14:paraId="7BF9E29A" w14:textId="77777777" w:rsidR="00501863" w:rsidRPr="00B2347F" w:rsidRDefault="00501863" w:rsidP="00501863">
      <w:pPr>
        <w:ind w:left="288" w:hanging="288"/>
      </w:pPr>
      <w:r w:rsidRPr="00B2347F">
        <w:rPr>
          <w:b/>
        </w:rPr>
        <w:t>Victorinus of Petau</w:t>
      </w:r>
      <w:r w:rsidRPr="00B2347F">
        <w:t xml:space="preserve"> (martyred 304 A.D.) </w:t>
      </w:r>
      <w:r>
        <w:t>“</w:t>
      </w:r>
      <w:r w:rsidRPr="00B2347F">
        <w:t xml:space="preserve">By the corners of the earth, or the four winds across the river </w:t>
      </w:r>
      <w:smartTag w:uri="urn:schemas-microsoft-com:office:smarttags" w:element="place">
        <w:r w:rsidRPr="00B2347F">
          <w:t>Euphrates</w:t>
        </w:r>
      </w:smartTag>
      <w:r w:rsidRPr="00B2347F">
        <w:t xml:space="preserve">, are </w:t>
      </w:r>
      <w:r w:rsidRPr="00B2347F">
        <w:rPr>
          <w:i/>
        </w:rPr>
        <w:t>meant</w:t>
      </w:r>
      <w:r w:rsidRPr="00B2347F">
        <w:t xml:space="preserve"> four nations, because to every nation is sent an angel; as said the law, </w:t>
      </w:r>
      <w:r>
        <w:t>‘</w:t>
      </w:r>
      <w:r w:rsidRPr="00B2347F">
        <w:t>He determined them by the number of the angels of God,</w:t>
      </w:r>
      <w:r>
        <w:t>’”</w:t>
      </w:r>
      <w:r w:rsidRPr="00B2347F">
        <w:t xml:space="preserve"> </w:t>
      </w:r>
      <w:r w:rsidRPr="00B2347F">
        <w:rPr>
          <w:i/>
        </w:rPr>
        <w:t>Commentary on the Apocalypse</w:t>
      </w:r>
      <w:r w:rsidRPr="00B2347F">
        <w:t xml:space="preserve"> From the ninth chapter no.13,14 p.352</w:t>
      </w:r>
    </w:p>
    <w:p w14:paraId="3C771B31" w14:textId="77777777" w:rsidR="00501863" w:rsidRDefault="00501863" w:rsidP="00501863">
      <w:pPr>
        <w:ind w:left="288" w:hanging="288"/>
      </w:pPr>
      <w:r w:rsidRPr="00035985">
        <w:rPr>
          <w:b/>
        </w:rPr>
        <w:t>Eusebius of Caesarea</w:t>
      </w:r>
      <w:r>
        <w:t xml:space="preserve"> (318-325 A.D.) says the number of nations is the same as the angels.  </w:t>
      </w:r>
      <w:r w:rsidRPr="00792CEF">
        <w:rPr>
          <w:i/>
        </w:rPr>
        <w:t>Preparation for the Gospel</w:t>
      </w:r>
      <w:r>
        <w:t xml:space="preserve"> book 11 ch.26 p.34</w:t>
      </w:r>
    </w:p>
    <w:p w14:paraId="405AFA59" w14:textId="77777777" w:rsidR="00501863" w:rsidRDefault="00501863" w:rsidP="00501863">
      <w:pPr>
        <w:ind w:left="288" w:hanging="288"/>
      </w:pPr>
    </w:p>
    <w:p w14:paraId="7D42F01C" w14:textId="77777777" w:rsidR="00501863" w:rsidRPr="004E7CB0" w:rsidRDefault="00501863" w:rsidP="00501863">
      <w:pPr>
        <w:ind w:left="288" w:hanging="288"/>
        <w:rPr>
          <w:b/>
          <w:u w:val="single"/>
        </w:rPr>
      </w:pPr>
      <w:r w:rsidRPr="004E7CB0">
        <w:rPr>
          <w:b/>
          <w:u w:val="single"/>
        </w:rPr>
        <w:t>Among heretics</w:t>
      </w:r>
    </w:p>
    <w:p w14:paraId="0C0262D4" w14:textId="77777777" w:rsidR="00501863" w:rsidRPr="00501863" w:rsidRDefault="00501863" w:rsidP="00501863">
      <w:pPr>
        <w:ind w:left="288" w:hanging="288"/>
      </w:pPr>
      <w:r w:rsidRPr="00501863">
        <w:t xml:space="preserve">The Ebionite </w:t>
      </w:r>
      <w:r w:rsidRPr="00501863">
        <w:rPr>
          <w:b/>
          <w:i/>
        </w:rPr>
        <w:t>Recognitions of Clement</w:t>
      </w:r>
      <w:r w:rsidRPr="00501863">
        <w:t xml:space="preserve"> (c.211-231 A.D.) book 2 ch.72 p.109 says the number of nations is according to the number of angels.</w:t>
      </w:r>
    </w:p>
    <w:p w14:paraId="52960DD8" w14:textId="77777777" w:rsidR="00501863" w:rsidRPr="00B2347F" w:rsidRDefault="00501863" w:rsidP="00501863">
      <w:pPr>
        <w:ind w:left="288" w:hanging="288"/>
      </w:pPr>
    </w:p>
    <w:p w14:paraId="2E652B46" w14:textId="77777777" w:rsidR="00501863" w:rsidRPr="00B2347F" w:rsidRDefault="00501863"/>
    <w:p w14:paraId="23017847" w14:textId="63697A14" w:rsidR="003A3054" w:rsidRPr="00B2347F" w:rsidRDefault="003A3054" w:rsidP="003A3054">
      <w:pPr>
        <w:pStyle w:val="Heading2"/>
      </w:pPr>
      <w:bookmarkStart w:id="1894" w:name="_Toc58618358"/>
      <w:bookmarkStart w:id="1895" w:name="_Toc62979789"/>
      <w:bookmarkStart w:id="1896" w:name="_Toc161729917"/>
      <w:r w:rsidRPr="00B2347F">
        <w:t xml:space="preserve">Teachings that are errors not on the </w:t>
      </w:r>
      <w:r w:rsidR="00A4217F">
        <w:t>l</w:t>
      </w:r>
      <w:r w:rsidRPr="00B2347F">
        <w:t>ist</w:t>
      </w:r>
      <w:bookmarkEnd w:id="1894"/>
      <w:bookmarkEnd w:id="1895"/>
      <w:bookmarkEnd w:id="1896"/>
    </w:p>
    <w:p w14:paraId="0A700BD2" w14:textId="77777777" w:rsidR="003A3054" w:rsidRPr="00B2347F" w:rsidRDefault="003A3054" w:rsidP="003A3054"/>
    <w:p w14:paraId="07822A78" w14:textId="77777777" w:rsidR="003A3054" w:rsidRPr="00B2347F" w:rsidRDefault="003A3054" w:rsidP="003A3054">
      <w:pPr>
        <w:ind w:left="288" w:hanging="288"/>
      </w:pPr>
      <w:r w:rsidRPr="00B2347F">
        <w:rPr>
          <w:b/>
        </w:rPr>
        <w:t>1. Be skillful/</w:t>
      </w:r>
      <w:proofErr w:type="spellStart"/>
      <w:r w:rsidRPr="00B2347F">
        <w:rPr>
          <w:b/>
        </w:rPr>
        <w:t>skilful</w:t>
      </w:r>
      <w:proofErr w:type="spellEnd"/>
      <w:r w:rsidRPr="00B2347F">
        <w:rPr>
          <w:b/>
        </w:rPr>
        <w:t xml:space="preserve"> money-changers</w:t>
      </w:r>
      <w:r w:rsidRPr="00B2347F">
        <w:t xml:space="preserve"> (only 3 writers: Clement of Alexandria, Origen, Dionysius of Alexandria)</w:t>
      </w:r>
    </w:p>
    <w:p w14:paraId="27A3F365" w14:textId="77777777" w:rsidR="003A3054" w:rsidRPr="00B2347F" w:rsidRDefault="003A3054"/>
    <w:p w14:paraId="57BD2D33" w14:textId="77777777" w:rsidR="003A3054" w:rsidRPr="00B2347F" w:rsidRDefault="003A3054"/>
    <w:p w14:paraId="0F7BF09F" w14:textId="77777777" w:rsidR="00242418" w:rsidRPr="00B2347F" w:rsidRDefault="00242418">
      <w:pPr>
        <w:rPr>
          <w:b/>
          <w:sz w:val="32"/>
          <w:u w:val="single"/>
        </w:rPr>
      </w:pPr>
      <w:r w:rsidRPr="00B2347F">
        <w:rPr>
          <w:b/>
          <w:sz w:val="32"/>
          <w:u w:val="single"/>
        </w:rPr>
        <w:t>Writers Not Included and Reasons:</w:t>
      </w:r>
    </w:p>
    <w:p w14:paraId="20CAB73D" w14:textId="77777777" w:rsidR="00F625DE" w:rsidRPr="00B2347F" w:rsidRDefault="00F625DE" w:rsidP="00F625DE">
      <w:pPr>
        <w:ind w:left="288" w:hanging="288"/>
      </w:pPr>
      <w:r w:rsidRPr="00B2347F">
        <w:t xml:space="preserve">Note: I had mixed feelings about whether to put the </w:t>
      </w:r>
      <w:r w:rsidRPr="00306EFF">
        <w:rPr>
          <w:i/>
          <w:iCs/>
        </w:rPr>
        <w:t>Diatessaron</w:t>
      </w:r>
      <w:r w:rsidRPr="00B2347F">
        <w:t xml:space="preserve"> under heretics or orthodox works. The author, Tatian was a heretic, but there was nothing heretical or incorrect that he put in the </w:t>
      </w:r>
      <w:r w:rsidRPr="00306EFF">
        <w:rPr>
          <w:i/>
          <w:iCs/>
        </w:rPr>
        <w:t>Diatessaron</w:t>
      </w:r>
      <w:r w:rsidRPr="00B2347F">
        <w:t>; it was what was omitted that was a problem. I included it in orthodox works because orthodox Syriac-speaking Christians used this for a couple of centuries.</w:t>
      </w:r>
    </w:p>
    <w:p w14:paraId="1BE470D6" w14:textId="77777777" w:rsidR="00F625DE" w:rsidRPr="00B2347F" w:rsidRDefault="00F625DE">
      <w:pPr>
        <w:ind w:left="288" w:hanging="288"/>
        <w:rPr>
          <w:b/>
        </w:rPr>
      </w:pPr>
    </w:p>
    <w:p w14:paraId="25C974C5" w14:textId="0FBCAA38" w:rsidR="00AE206A" w:rsidRPr="00B2347F" w:rsidRDefault="00AE206A" w:rsidP="00AE206A">
      <w:pPr>
        <w:ind w:left="288" w:hanging="288"/>
      </w:pPr>
      <w:r w:rsidRPr="00B2347F">
        <w:rPr>
          <w:b/>
        </w:rPr>
        <w:t>Archelaus</w:t>
      </w:r>
      <w:r w:rsidRPr="00B2347F">
        <w:t xml:space="preserve"> (262-278 A.D.) The earliest copies we have were transl</w:t>
      </w:r>
      <w:r w:rsidR="00B50D9A">
        <w:t>a</w:t>
      </w:r>
      <w:r w:rsidRPr="00B2347F">
        <w:t xml:space="preserve">ted or edited by Hegemonius in the 4th century A.D. So I </w:t>
      </w:r>
      <w:r>
        <w:t>included this in the Nicea to Ephesus part instead.</w:t>
      </w:r>
      <w:r w:rsidRPr="00B2347F">
        <w:t xml:space="preserve"> However, these also has a good picture of what Manes believed, so I included the part about Manes, but it is not counted in any totals.</w:t>
      </w:r>
    </w:p>
    <w:p w14:paraId="3C9177CB" w14:textId="77777777" w:rsidR="00242418" w:rsidRPr="00B2347F" w:rsidRDefault="00242418">
      <w:pPr>
        <w:ind w:left="288" w:hanging="288"/>
      </w:pPr>
      <w:r w:rsidRPr="00B2347F">
        <w:rPr>
          <w:b/>
        </w:rPr>
        <w:t>Aristo of Pella</w:t>
      </w:r>
      <w:r w:rsidRPr="00B2347F">
        <w:t xml:space="preserve"> is in the </w:t>
      </w:r>
      <w:r w:rsidRPr="00B2347F">
        <w:rPr>
          <w:i/>
        </w:rPr>
        <w:t>Ante-Nicene Fathers</w:t>
      </w:r>
      <w:r w:rsidRPr="00B2347F">
        <w:t xml:space="preserve"> vol.9 p.749. However, he was a Jew, not a Christian, so his references are not included.</w:t>
      </w:r>
    </w:p>
    <w:p w14:paraId="33AD7280" w14:textId="77777777" w:rsidR="00242418" w:rsidRPr="00B2347F" w:rsidRDefault="00242418">
      <w:pPr>
        <w:ind w:left="288" w:hanging="288"/>
      </w:pPr>
      <w:r w:rsidRPr="00B2347F">
        <w:rPr>
          <w:b/>
          <w:i/>
        </w:rPr>
        <w:t>Apostolic Constitutions</w:t>
      </w:r>
      <w:r w:rsidRPr="00B2347F">
        <w:t xml:space="preserve"> (3rd-5th century, compiled c.390 A.D.) was a work written at various times, and it is not sure how much they have been edited, so this work </w:t>
      </w:r>
      <w:r w:rsidR="00AE206A">
        <w:t>is</w:t>
      </w:r>
      <w:r w:rsidRPr="00B2347F">
        <w:t xml:space="preserve"> counted</w:t>
      </w:r>
      <w:r w:rsidR="00AE206A">
        <w:t xml:space="preserve"> in the Nicea to </w:t>
      </w:r>
      <w:smartTag w:uri="urn:schemas-microsoft-com:office:smarttags" w:element="City">
        <w:smartTag w:uri="urn:schemas-microsoft-com:office:smarttags" w:element="place">
          <w:r w:rsidR="00AE206A">
            <w:t>Ephesus</w:t>
          </w:r>
        </w:smartTag>
      </w:smartTag>
      <w:r w:rsidR="00AE206A">
        <w:t xml:space="preserve"> section</w:t>
      </w:r>
      <w:r w:rsidRPr="00B2347F">
        <w:t>.</w:t>
      </w:r>
    </w:p>
    <w:p w14:paraId="200E647B" w14:textId="77777777" w:rsidR="00AE206A" w:rsidRPr="00B2347F" w:rsidRDefault="00AE206A" w:rsidP="00AE206A">
      <w:pPr>
        <w:ind w:left="288" w:hanging="288"/>
      </w:pPr>
      <w:r w:rsidRPr="00B2347F">
        <w:t xml:space="preserve">We do not know when the first edition of the </w:t>
      </w:r>
      <w:r w:rsidRPr="00B2347F">
        <w:rPr>
          <w:b/>
          <w:i/>
        </w:rPr>
        <w:t>Didascalia</w:t>
      </w:r>
      <w:r w:rsidRPr="00B2347F">
        <w:t xml:space="preserve"> was written. However, in what we have preserved, it references not marrying Nestorians, so I have assigned it a date of </w:t>
      </w:r>
      <w:r>
        <w:t>“</w:t>
      </w:r>
      <w:r w:rsidRPr="00B2347F">
        <w:t>after 431 A.D.</w:t>
      </w:r>
      <w:r>
        <w:t>”</w:t>
      </w:r>
    </w:p>
    <w:p w14:paraId="63317D33" w14:textId="77777777" w:rsidR="00242418" w:rsidRPr="00B2347F" w:rsidRDefault="00242418">
      <w:pPr>
        <w:ind w:left="288" w:hanging="288"/>
      </w:pPr>
      <w:r w:rsidRPr="00B2347F">
        <w:rPr>
          <w:b/>
        </w:rPr>
        <w:t>Ignatius</w:t>
      </w:r>
      <w:r w:rsidRPr="00B2347F">
        <w:t xml:space="preserve"> has a shorter and longer version, as well as a middle Syriac version. Ignatius wrote in Greek, and the longer Latin version seems an extrapolation of the shorter Greek version. Only the shorter Greek version is used.</w:t>
      </w:r>
    </w:p>
    <w:p w14:paraId="7C9D0868" w14:textId="77777777" w:rsidR="00AE206A" w:rsidRPr="00B2347F" w:rsidRDefault="00AE206A" w:rsidP="00AE206A">
      <w:pPr>
        <w:ind w:left="288" w:hanging="288"/>
      </w:pPr>
      <w:r w:rsidRPr="00B2347F">
        <w:rPr>
          <w:b/>
        </w:rPr>
        <w:t>Julius Cassianus</w:t>
      </w:r>
      <w:r w:rsidRPr="00B2347F">
        <w:t xml:space="preserve"> (190 A.D.) was a</w:t>
      </w:r>
      <w:r w:rsidR="00011364">
        <w:t xml:space="preserve"> prominent</w:t>
      </w:r>
      <w:r w:rsidRPr="00B2347F">
        <w:t xml:space="preserve"> Alexandrian Encratite</w:t>
      </w:r>
      <w:r w:rsidR="00011364">
        <w:t xml:space="preserve"> Gnostic</w:t>
      </w:r>
      <w:r w:rsidRPr="00B2347F">
        <w:t>. We do not have any of his writings though.</w:t>
      </w:r>
    </w:p>
    <w:p w14:paraId="2F5879CA" w14:textId="77777777" w:rsidR="00242418" w:rsidRPr="00B2347F" w:rsidRDefault="00242418">
      <w:pPr>
        <w:ind w:left="288" w:hanging="288"/>
      </w:pPr>
      <w:proofErr w:type="spellStart"/>
      <w:r w:rsidRPr="00B2347F">
        <w:rPr>
          <w:b/>
        </w:rPr>
        <w:t>Pantaneus</w:t>
      </w:r>
      <w:proofErr w:type="spellEnd"/>
      <w:r w:rsidRPr="00B2347F">
        <w:t xml:space="preserve"> has only one sentence quoted from him in </w:t>
      </w:r>
      <w:r w:rsidRPr="00B2347F">
        <w:rPr>
          <w:i/>
        </w:rPr>
        <w:t>Ante-Nicene Fathers</w:t>
      </w:r>
      <w:r w:rsidRPr="00B2347F">
        <w:t xml:space="preserve"> vol.8 p.777, so he is not referenced here.</w:t>
      </w:r>
    </w:p>
    <w:p w14:paraId="70450589" w14:textId="77777777" w:rsidR="00242418" w:rsidRPr="00B2347F" w:rsidRDefault="00242418">
      <w:pPr>
        <w:ind w:left="288" w:hanging="288"/>
      </w:pPr>
      <w:r w:rsidRPr="00B2347F">
        <w:rPr>
          <w:b/>
        </w:rPr>
        <w:t xml:space="preserve">pseudo-Zephyrinus of </w:t>
      </w:r>
      <w:smartTag w:uri="urn:schemas-microsoft-com:office:smarttags" w:element="City">
        <w:smartTag w:uri="urn:schemas-microsoft-com:office:smarttags" w:element="place">
          <w:r w:rsidRPr="00B2347F">
            <w:rPr>
              <w:b/>
            </w:rPr>
            <w:t>Rome</w:t>
          </w:r>
        </w:smartTag>
      </w:smartTag>
      <w:r w:rsidRPr="00B2347F">
        <w:t xml:space="preserve"> (199-217 A.D.) has two letters purportedly by him. However, these are </w:t>
      </w:r>
      <w:r w:rsidR="00426C2A" w:rsidRPr="00B2347F">
        <w:t>now known</w:t>
      </w:r>
      <w:r w:rsidRPr="00B2347F">
        <w:t xml:space="preserve"> to be ninth century frauds.</w:t>
      </w:r>
    </w:p>
    <w:p w14:paraId="22F239BB" w14:textId="77777777" w:rsidR="00242418" w:rsidRPr="00B2347F" w:rsidRDefault="00242418">
      <w:pPr>
        <w:ind w:left="288" w:hanging="288"/>
      </w:pPr>
    </w:p>
    <w:p w14:paraId="419D7035" w14:textId="77777777" w:rsidR="00242418" w:rsidRPr="00B2347F" w:rsidRDefault="00242418">
      <w:pPr>
        <w:ind w:left="288" w:hanging="288"/>
        <w:rPr>
          <w:b/>
          <w:u w:val="single"/>
        </w:rPr>
      </w:pPr>
      <w:r w:rsidRPr="00B2347F">
        <w:rPr>
          <w:b/>
          <w:u w:val="single"/>
        </w:rPr>
        <w:t>Sections Not Included</w:t>
      </w:r>
    </w:p>
    <w:p w14:paraId="4FE680B6" w14:textId="77777777" w:rsidR="00242418" w:rsidRPr="00B2347F" w:rsidRDefault="00242418">
      <w:pPr>
        <w:ind w:left="288" w:hanging="288"/>
      </w:pPr>
      <w:r w:rsidRPr="00B2347F">
        <w:t xml:space="preserve">There are some writings that are questionable or even known spurious. These are not included. Authors who were claimed for questionable or spurious works or parts were Ignatius, Justin Martyr, Hippolytus, Gregory Thaumaturgus, Arnobius, Council of Elvira, Peter of Alexandria Alexander of </w:t>
      </w:r>
      <w:smartTag w:uri="urn:schemas-microsoft-com:office:smarttags" w:element="place">
        <w:smartTag w:uri="urn:schemas-microsoft-com:office:smarttags" w:element="City">
          <w:r w:rsidRPr="00B2347F">
            <w:t>Alexandria</w:t>
          </w:r>
        </w:smartTag>
      </w:smartTag>
      <w:r w:rsidR="004E7A6B" w:rsidRPr="00B2347F">
        <w:t>.</w:t>
      </w:r>
    </w:p>
    <w:p w14:paraId="58E4AFB1" w14:textId="77777777" w:rsidR="004E7A6B" w:rsidRPr="00B2347F" w:rsidRDefault="004E7A6B" w:rsidP="004E7A6B">
      <w:pPr>
        <w:ind w:left="288" w:hanging="288"/>
      </w:pPr>
      <w:r w:rsidRPr="00B2347F">
        <w:t>Methodius</w:t>
      </w:r>
      <w:r w:rsidR="00DE7390">
        <w:t>’</w:t>
      </w:r>
      <w:r w:rsidRPr="00B2347F">
        <w:t xml:space="preserve"> </w:t>
      </w:r>
      <w:r w:rsidRPr="00B2347F">
        <w:rPr>
          <w:i/>
        </w:rPr>
        <w:t>Oration of Simeon and Anna</w:t>
      </w:r>
    </w:p>
    <w:p w14:paraId="5834F084" w14:textId="77777777" w:rsidR="004E7A6B" w:rsidRPr="00B2347F" w:rsidRDefault="004E7A6B"/>
    <w:p w14:paraId="01FBE248" w14:textId="77777777" w:rsidR="004E7A6B" w:rsidRPr="00B2347F" w:rsidRDefault="004E7A6B"/>
    <w:p w14:paraId="37248DF8" w14:textId="206544D2" w:rsidR="00242418" w:rsidRPr="00B2347F" w:rsidRDefault="00242418">
      <w:pPr>
        <w:jc w:val="center"/>
        <w:rPr>
          <w:b/>
          <w:sz w:val="28"/>
        </w:rPr>
      </w:pPr>
      <w:r w:rsidRPr="00B2347F">
        <w:rPr>
          <w:b/>
          <w:sz w:val="28"/>
        </w:rPr>
        <w:t xml:space="preserve">For </w:t>
      </w:r>
      <w:r w:rsidR="00306EFF">
        <w:rPr>
          <w:b/>
          <w:sz w:val="28"/>
        </w:rPr>
        <w:t>F</w:t>
      </w:r>
      <w:r w:rsidRPr="00B2347F">
        <w:rPr>
          <w:b/>
          <w:sz w:val="28"/>
        </w:rPr>
        <w:t xml:space="preserve">urther </w:t>
      </w:r>
      <w:smartTag w:uri="urn:schemas-microsoft-com:office:smarttags" w:element="City">
        <w:smartTag w:uri="urn:schemas-microsoft-com:office:smarttags" w:element="place">
          <w:r w:rsidRPr="00B2347F">
            <w:rPr>
              <w:b/>
              <w:sz w:val="28"/>
            </w:rPr>
            <w:t>Reading</w:t>
          </w:r>
        </w:smartTag>
      </w:smartTag>
    </w:p>
    <w:p w14:paraId="10672436" w14:textId="77777777" w:rsidR="00242418" w:rsidRPr="00B2347F" w:rsidRDefault="00242418"/>
    <w:p w14:paraId="5FE4F02D" w14:textId="77777777" w:rsidR="00242418" w:rsidRPr="00B2347F" w:rsidRDefault="00242418">
      <w:r w:rsidRPr="00B2347F">
        <w:t>Most of these references were taken from the following.</w:t>
      </w:r>
    </w:p>
    <w:p w14:paraId="6CDECFE7" w14:textId="77777777" w:rsidR="00242418" w:rsidRPr="00B2347F" w:rsidRDefault="00242418">
      <w:pPr>
        <w:ind w:left="288" w:hanging="288"/>
      </w:pPr>
    </w:p>
    <w:p w14:paraId="3ADABDCA" w14:textId="77777777" w:rsidR="00242418" w:rsidRPr="00B2347F" w:rsidRDefault="00242418">
      <w:pPr>
        <w:ind w:left="288" w:hanging="288"/>
      </w:pPr>
      <w:r w:rsidRPr="00B2347F">
        <w:t xml:space="preserve">Roberts, Alexander, and James Donaldson (editors) </w:t>
      </w:r>
      <w:r w:rsidRPr="00B2347F">
        <w:rPr>
          <w:b/>
          <w:i/>
        </w:rPr>
        <w:t>Ante-Nicene Fathers</w:t>
      </w:r>
      <w:r w:rsidRPr="00B2347F">
        <w:t xml:space="preserve"> vols. 1-9 + 10 (Annotated Index) Hendrickson Publishers 1886, 1994</w:t>
      </w:r>
    </w:p>
    <w:p w14:paraId="74AFC55F" w14:textId="77777777" w:rsidR="00242418" w:rsidRPr="00B2347F" w:rsidRDefault="00242418">
      <w:pPr>
        <w:ind w:left="288" w:hanging="288"/>
      </w:pPr>
    </w:p>
    <w:p w14:paraId="1633C94C" w14:textId="77777777" w:rsidR="00242418" w:rsidRPr="00B2347F" w:rsidRDefault="00242418">
      <w:pPr>
        <w:ind w:left="288" w:hanging="288"/>
      </w:pPr>
      <w:r w:rsidRPr="00B2347F">
        <w:t xml:space="preserve">Pretty, Robert A. </w:t>
      </w:r>
      <w:r w:rsidRPr="00B2347F">
        <w:rPr>
          <w:i/>
        </w:rPr>
        <w:t>Adamantius : Dialogue on the True Faith in God</w:t>
      </w:r>
      <w:r w:rsidRPr="00B2347F">
        <w:t>. Peeters 1997</w:t>
      </w:r>
    </w:p>
    <w:p w14:paraId="5BBE1EC8" w14:textId="77777777" w:rsidR="00242418" w:rsidRPr="00B2347F" w:rsidRDefault="00242418">
      <w:pPr>
        <w:ind w:left="288" w:hanging="288"/>
      </w:pPr>
    </w:p>
    <w:p w14:paraId="27AFC503" w14:textId="77777777" w:rsidR="00242418" w:rsidRPr="00B2347F" w:rsidRDefault="00242418">
      <w:pPr>
        <w:ind w:left="288" w:hanging="288"/>
      </w:pPr>
    </w:p>
    <w:p w14:paraId="1D25BC37" w14:textId="77777777" w:rsidR="00242418" w:rsidRPr="00B2347F" w:rsidRDefault="00242418">
      <w:pPr>
        <w:ind w:left="288" w:hanging="288"/>
        <w:rPr>
          <w:b/>
          <w:sz w:val="28"/>
        </w:rPr>
      </w:pPr>
      <w:r w:rsidRPr="00B2347F">
        <w:rPr>
          <w:b/>
          <w:sz w:val="28"/>
        </w:rPr>
        <w:t>Wrong Teaching</w:t>
      </w:r>
    </w:p>
    <w:p w14:paraId="4BB23F54" w14:textId="77777777" w:rsidR="00242418" w:rsidRPr="00B2347F" w:rsidRDefault="00242418">
      <w:pPr>
        <w:ind w:left="288" w:hanging="288"/>
      </w:pPr>
    </w:p>
    <w:p w14:paraId="10345FF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Let us contemplate Him with our understanding, and look with the eyes of our soul to His long-suffering will. Let us reflect how free from wrath He is towards all His creation.</w:t>
      </w:r>
      <w:r w:rsidR="002D2DBF">
        <w:t>”</w:t>
      </w:r>
      <w:r w:rsidRPr="00B2347F">
        <w:t xml:space="preserve"> </w:t>
      </w:r>
      <w:r w:rsidRPr="00B2347F">
        <w:rPr>
          <w:i/>
        </w:rPr>
        <w:t>1 Clement</w:t>
      </w:r>
      <w:r w:rsidRPr="00B2347F">
        <w:t xml:space="preserve"> ch.19 p.10</w:t>
      </w:r>
    </w:p>
    <w:p w14:paraId="44518601" w14:textId="77777777" w:rsidR="00242418" w:rsidRPr="00B2347F" w:rsidRDefault="00242418">
      <w:pPr>
        <w:ind w:left="288" w:hanging="288"/>
      </w:pPr>
      <w:r w:rsidRPr="00B2347F">
        <w:rPr>
          <w:b/>
        </w:rPr>
        <w:t>Justin Martyr</w:t>
      </w:r>
      <w:r w:rsidRPr="00B2347F">
        <w:t xml:space="preserve">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068EABF5" w14:textId="77777777" w:rsidR="00242418" w:rsidRPr="00B2347F" w:rsidRDefault="00242418">
      <w:pPr>
        <w:ind w:left="288" w:hanging="288"/>
      </w:pPr>
      <w:r w:rsidRPr="00B2347F">
        <w:t xml:space="preserve">Justin Martyr (c.138-165 A.D.) quotes unknown scripture. </w:t>
      </w:r>
      <w:r w:rsidRPr="00B2347F">
        <w:rPr>
          <w:i/>
        </w:rPr>
        <w:t>Dialogue with Trypho, a Jew</w:t>
      </w:r>
      <w:r w:rsidRPr="00B2347F">
        <w:t xml:space="preserve"> ch.47 p.219</w:t>
      </w:r>
    </w:p>
    <w:p w14:paraId="2A67967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Jesus was almost 50 when he began His ministry. </w:t>
      </w:r>
      <w:r w:rsidR="002D2DBF">
        <w:t>“</w:t>
      </w:r>
      <w:r w:rsidRPr="00B2347F">
        <w:t xml:space="preserve">But, besides this, those very Jews who then disputed with the Lord Jesus Christ have most clearly indicated the same thing. For when the Lord said to them, </w:t>
      </w:r>
      <w:r w:rsidR="00DE7390">
        <w:t>‘</w:t>
      </w:r>
      <w:r w:rsidRPr="00B2347F">
        <w:t>Your father Abraham rejoiced to see My day; and he saw it, and was glad,</w:t>
      </w:r>
      <w:r w:rsidR="00DE7390">
        <w:t>’</w:t>
      </w:r>
      <w:r w:rsidRPr="00B2347F">
        <w:t xml:space="preserve"> they answered Him, </w:t>
      </w:r>
      <w:r w:rsidR="00DE7390">
        <w:t>‘</w:t>
      </w:r>
      <w:r w:rsidRPr="00B2347F">
        <w:t xml:space="preserve">Thou art not yet fifty years old, and hast Thou seen Abraham? </w:t>
      </w:r>
      <w:r w:rsidR="00DE7390">
        <w:t>‘</w:t>
      </w:r>
      <w:r w:rsidRPr="00B2347F">
        <w:t xml:space="preserve"> Now, such language is fittingly applied to one who has already passed the age of forty, without having as yet reached his fiftieth year, yet is not far from this latter period. But to one who is only thirty years old it would unquestionably be said, </w:t>
      </w:r>
      <w:r w:rsidR="00DE7390">
        <w:t>‘</w:t>
      </w:r>
      <w:r w:rsidRPr="00B2347F">
        <w:t>Thou art not yet forty years old.</w:t>
      </w:r>
      <w:r w:rsidR="00DE7390">
        <w:t>’</w:t>
      </w:r>
      <w:r w:rsidRPr="00B2347F">
        <w:t xml:space="preserve"> For those who wished to convict Him of falsehood would certainly not extend the number of His years far beyond the age which they saw He had attained; but they mentioned a period near His real age, whether they had truly ascertained this out of the entry in the public register, or simply made a conjecture from what they observed that He was above forty years old, and that He certainly was not one of only thirty years of age. For it is altogether unreasonable to suppose that they were mistaken by twenty years, when they wished to prove Him younger than the times of Abraham. For what they saw, that they also expressed; and He whom they beheld was not a mere phantasm, but an actual being of flesh and blood. He did not then wont much of being fifty years old;</w:t>
      </w:r>
      <w:r w:rsidR="002D2DBF">
        <w:t>”</w:t>
      </w:r>
      <w:r w:rsidRPr="00B2347F">
        <w:t xml:space="preserve"> </w:t>
      </w:r>
      <w:r w:rsidRPr="00B2347F">
        <w:rPr>
          <w:i/>
        </w:rPr>
        <w:t>Irenaeus Against Heresies</w:t>
      </w:r>
      <w:r w:rsidRPr="00B2347F">
        <w:t xml:space="preserve"> book 2 ch.22.6 p.392 (Irenaeus did not consider that the Jews were giving an exaggerated age.)</w:t>
      </w:r>
    </w:p>
    <w:p w14:paraId="63034EFB" w14:textId="77777777" w:rsidR="00242418" w:rsidRPr="00B2347F" w:rsidRDefault="00242418">
      <w:pPr>
        <w:ind w:left="288" w:hanging="288"/>
      </w:pPr>
      <w:r w:rsidRPr="00B2347F">
        <w:rPr>
          <w:b/>
        </w:rPr>
        <w:t>Theodotus the probable Montanist</w:t>
      </w:r>
      <w:r w:rsidRPr="00B2347F">
        <w:t xml:space="preserve">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10F9DC89" w14:textId="77777777" w:rsidR="00242418" w:rsidRPr="00B2347F" w:rsidRDefault="00242418">
      <w:pPr>
        <w:ind w:left="288" w:hanging="288"/>
      </w:pPr>
    </w:p>
    <w:p w14:paraId="5C8E3614" w14:textId="77777777" w:rsidR="00242418" w:rsidRPr="00B2347F" w:rsidRDefault="00242418">
      <w:r w:rsidRPr="00B2347F">
        <w:t>Here are historical examples, that all Christians today should agree are wrong. The point of bringing this up is not to look down on people who have said these errors, but to make sure we don</w:t>
      </w:r>
      <w:r w:rsidR="00DE7390">
        <w:t>’</w:t>
      </w:r>
      <w:r w:rsidRPr="00B2347F">
        <w:t>t make other mistakes for the same reason.</w:t>
      </w:r>
    </w:p>
    <w:p w14:paraId="56BD93F3" w14:textId="77777777" w:rsidR="00242418" w:rsidRPr="00B2347F" w:rsidRDefault="00242418">
      <w:pPr>
        <w:ind w:left="288" w:hanging="288"/>
      </w:pPr>
      <w:r w:rsidRPr="00B2347F">
        <w:rPr>
          <w:b/>
        </w:rPr>
        <w:t>Lack of attention to detail:</w:t>
      </w:r>
      <w:r w:rsidRPr="00B2347F">
        <w:t xml:space="preserve"> Justin Martyr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41E1C6B1" w14:textId="77777777" w:rsidR="00242418" w:rsidRPr="00B2347F" w:rsidRDefault="00242418">
      <w:pPr>
        <w:ind w:left="288" w:hanging="288"/>
      </w:pPr>
      <w:r w:rsidRPr="00B2347F">
        <w:rPr>
          <w:b/>
        </w:rPr>
        <w:t>Confusing what Scripture says a non-believer said with what God says:</w:t>
      </w:r>
      <w:r w:rsidRPr="00B2347F">
        <w:t xml:space="preserve"> Irenaeus of Lyons (182-188 A.D.) says that Jesus was almost 50 when he began His ministry. </w:t>
      </w:r>
      <w:r w:rsidRPr="00B2347F">
        <w:rPr>
          <w:i/>
        </w:rPr>
        <w:t>Irenaeus Against Heresies</w:t>
      </w:r>
      <w:r w:rsidRPr="00B2347F">
        <w:t xml:space="preserve"> book 2 ch.22.6 p.392</w:t>
      </w:r>
    </w:p>
    <w:p w14:paraId="0D903FFB" w14:textId="77777777" w:rsidR="00242418" w:rsidRPr="00B2347F" w:rsidRDefault="00242418">
      <w:pPr>
        <w:ind w:left="288" w:hanging="288"/>
      </w:pPr>
      <w:r w:rsidRPr="00B2347F">
        <w:rPr>
          <w:b/>
        </w:rPr>
        <w:t>Not taking into account other scriptures:</w:t>
      </w:r>
      <w:r w:rsidRPr="00B2347F">
        <w:t xml:space="preserve"> </w:t>
      </w:r>
      <w:r w:rsidRPr="00B2347F">
        <w:rPr>
          <w:i/>
        </w:rPr>
        <w:t>Shepherd of Hermas</w:t>
      </w:r>
      <w:r w:rsidRPr="00B2347F">
        <w:t xml:space="preserve"> </w:t>
      </w:r>
      <w:r w:rsidR="00F157D8">
        <w:t>(c.115-155 A.D.)</w:t>
      </w:r>
      <w:r w:rsidRPr="00B2347F">
        <w:t xml:space="preserve"> book 2 commandment 10 ch.2 p.27 grief drives out the Holy Spirit, because the Holy Spirit is a cheerful spirit. What about repentance, and the Book of Lamentations? Is the Holy Spirit really driven out of Christians every time we grieve?</w:t>
      </w:r>
    </w:p>
    <w:p w14:paraId="71F34531" w14:textId="77777777" w:rsidR="00242418" w:rsidRPr="00B2347F" w:rsidRDefault="00242418">
      <w:pPr>
        <w:ind w:left="288" w:hanging="288"/>
      </w:pPr>
      <w:r w:rsidRPr="00B2347F">
        <w:rPr>
          <w:b/>
        </w:rPr>
        <w:t>Over-allegorizing scripture:</w:t>
      </w:r>
      <w:r w:rsidRPr="00B2347F">
        <w:t xml:space="preserve"> 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1CB24DCE" w14:textId="77777777" w:rsidR="00242418" w:rsidRPr="00B2347F" w:rsidRDefault="00242418">
      <w:pPr>
        <w:ind w:left="288" w:hanging="288"/>
      </w:pPr>
      <w:r w:rsidRPr="00B2347F">
        <w:rPr>
          <w:b/>
        </w:rPr>
        <w:t>Really over-allegorizing scripture:</w:t>
      </w:r>
      <w:r w:rsidRPr="00B2347F">
        <w:t xml:space="preserve"> Novatian (250/4-256/7 A.D.) says that the Old Testament command not to eat camel means that it condemns life crooked with crimes. </w:t>
      </w:r>
      <w:r w:rsidRPr="00B2347F">
        <w:rPr>
          <w:i/>
        </w:rPr>
        <w:t>On the Jewish Meats</w:t>
      </w:r>
      <w:r w:rsidRPr="00B2347F">
        <w:t xml:space="preserve"> ch.3 p.647</w:t>
      </w:r>
    </w:p>
    <w:p w14:paraId="7F5FABFA" w14:textId="77777777" w:rsidR="00242418" w:rsidRPr="00B2347F" w:rsidRDefault="00242418">
      <w:pPr>
        <w:ind w:left="288" w:hanging="288"/>
      </w:pPr>
      <w:r w:rsidRPr="00B2347F">
        <w:rPr>
          <w:b/>
        </w:rPr>
        <w:t xml:space="preserve">Really, really, over-allegorizing scripture: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1455955A" w14:textId="77777777" w:rsidR="00242418" w:rsidRPr="00B2347F" w:rsidRDefault="00242418">
      <w:pPr>
        <w:ind w:left="288" w:hanging="288"/>
      </w:pPr>
      <w:r w:rsidRPr="00B2347F">
        <w:rPr>
          <w:b/>
        </w:rPr>
        <w:t>Misreading the translated words:</w:t>
      </w:r>
      <w:r w:rsidRPr="00B2347F">
        <w:t xml:space="preserve"> Theodotus the probable Montanist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324F572B" w14:textId="77777777" w:rsidR="00242418" w:rsidRPr="00B2347F" w:rsidRDefault="00242418">
      <w:pPr>
        <w:ind w:left="288" w:hanging="288"/>
      </w:pPr>
      <w:r w:rsidRPr="00B2347F">
        <w:rPr>
          <w:b/>
        </w:rPr>
        <w:t>Restricting beyond what scripture says:</w:t>
      </w:r>
      <w:r w:rsidRPr="00B2347F">
        <w:t xml:space="preserve"> The Anabaptist Conrad Grebel (1498-1526 A.D.) believed that no singing was allowed in church. Colossians 3:16 says </w:t>
      </w:r>
      <w:r w:rsidR="002D2DBF">
        <w:t>“</w:t>
      </w:r>
      <w:r w:rsidRPr="00B2347F">
        <w:t>...sing psalms, hymns, and spiritual songs with gratitude in your hearts to God.</w:t>
      </w:r>
      <w:r w:rsidR="002D2DBF">
        <w:t>”</w:t>
      </w:r>
      <w:r w:rsidRPr="00B2347F">
        <w:t xml:space="preserve"> However, Conrad interpreted </w:t>
      </w:r>
      <w:r w:rsidR="002D2DBF">
        <w:t>“</w:t>
      </w:r>
      <w:r w:rsidRPr="00B2347F">
        <w:t>in your hearts</w:t>
      </w:r>
      <w:r w:rsidR="002D2DBF">
        <w:t>”</w:t>
      </w:r>
      <w:r w:rsidRPr="00B2347F">
        <w:t xml:space="preserve"> to mean you were not supposed to sing out loud.</w:t>
      </w:r>
    </w:p>
    <w:p w14:paraId="28CFCC50" w14:textId="77777777" w:rsidR="00242418" w:rsidRPr="00B2347F" w:rsidRDefault="00242418">
      <w:pPr>
        <w:ind w:left="288" w:hanging="288"/>
      </w:pPr>
      <w:r w:rsidRPr="00B2347F">
        <w:rPr>
          <w:b/>
        </w:rPr>
        <w:t>Projecting your feelings on God:</w:t>
      </w:r>
      <w:r w:rsidRPr="00B2347F">
        <w:t xml:space="preserve"> God is free from all wrath, according to Clement of Rome (</w:t>
      </w:r>
      <w:r w:rsidR="00FD5E15">
        <w:t>96-98 A.D.</w:t>
      </w:r>
      <w:r w:rsidRPr="00B2347F">
        <w:t>) (</w:t>
      </w:r>
      <w:r w:rsidRPr="00B2347F">
        <w:rPr>
          <w:i/>
        </w:rPr>
        <w:t>1 Clement</w:t>
      </w:r>
      <w:r w:rsidRPr="00B2347F">
        <w:t xml:space="preserve"> ch.19 p.10) and </w:t>
      </w:r>
      <w:r w:rsidR="001A307F">
        <w:rPr>
          <w:i/>
        </w:rPr>
        <w:t>Epistle to Diognetus</w:t>
      </w:r>
      <w:r w:rsidRPr="00B2347F">
        <w:t xml:space="preserve"> </w:t>
      </w:r>
      <w:r w:rsidR="001A307F">
        <w:t>(c.130-200 A.D.)</w:t>
      </w:r>
      <w:r w:rsidRPr="00B2347F">
        <w:t xml:space="preserve"> ch.8 p.28.</w:t>
      </w:r>
    </w:p>
    <w:p w14:paraId="46DDDBAC" w14:textId="77777777" w:rsidR="00242418" w:rsidRPr="00B2347F" w:rsidRDefault="00242418">
      <w:pPr>
        <w:ind w:left="288" w:hanging="288"/>
      </w:pPr>
      <w:r w:rsidRPr="00B2347F">
        <w:rPr>
          <w:b/>
        </w:rPr>
        <w:t>Equating your views with Scripture:</w:t>
      </w:r>
      <w:r w:rsidRPr="00B2347F">
        <w:t xml:space="preserve"> Cyprian of Carthage (c.248-256 A.D.) (</w:t>
      </w:r>
      <w:r w:rsidRPr="00B2347F">
        <w:rPr>
          <w:i/>
        </w:rPr>
        <w:t>Epistles of Cyprian</w:t>
      </w:r>
      <w:r w:rsidRPr="00B2347F">
        <w:t xml:space="preserve"> </w:t>
      </w:r>
      <w:r w:rsidR="009C4830" w:rsidRPr="00B2347F">
        <w:t>letter 5</w:t>
      </w:r>
      <w:r w:rsidRPr="00B2347F">
        <w:t>8.2 p.353), Ambrose of Milan (370-390 A.D.), Augustine of Hippo (388-430 A.D.), and Prosper of Aquitaine (c.390-455) (</w:t>
      </w:r>
      <w:r w:rsidRPr="00B2347F">
        <w:rPr>
          <w:i/>
        </w:rPr>
        <w:t>On Forgiveness of Sin</w:t>
      </w:r>
      <w:r w:rsidRPr="00B2347F">
        <w:t xml:space="preserve"> 5:25,26-28-29, and </w:t>
      </w:r>
      <w:r w:rsidRPr="00B2347F">
        <w:rPr>
          <w:i/>
        </w:rPr>
        <w:t>Baptism</w:t>
      </w:r>
      <w:r w:rsidRPr="00B2347F">
        <w:t xml:space="preserve"> ch.26-30, 33-35) all taught that baptized babies who die definitely go to heaven, and unbaptized babies who die definitely go to Hell.</w:t>
      </w:r>
    </w:p>
    <w:p w14:paraId="484141AE" w14:textId="77777777" w:rsidR="006A7893" w:rsidRPr="00B2347F" w:rsidRDefault="006A7893" w:rsidP="006A7893">
      <w:pPr>
        <w:ind w:left="288" w:hanging="288"/>
      </w:pPr>
      <w:r w:rsidRPr="00B2347F">
        <w:rPr>
          <w:b/>
        </w:rPr>
        <w:t>Bringing your own view of nature into scripture:</w:t>
      </w:r>
      <w:r w:rsidRPr="00B2347F">
        <w:t xml:space="preserve"> Lactantius (c.303-c.325 A.D.) taught the earth is flat. It is silly to think it is a ball and there are people at the antipodes who walk upside down. </w:t>
      </w:r>
      <w:r w:rsidRPr="00B2347F">
        <w:rPr>
          <w:i/>
        </w:rPr>
        <w:t>The Divine Institutes</w:t>
      </w:r>
      <w:r w:rsidRPr="00B2347F">
        <w:t xml:space="preserve"> book 3 ch.24 p.94.</w:t>
      </w:r>
    </w:p>
    <w:p w14:paraId="0A819525" w14:textId="77777777" w:rsidR="006A7893" w:rsidRPr="00B2347F" w:rsidRDefault="006A7893" w:rsidP="006A7893">
      <w:pPr>
        <w:ind w:left="288" w:hanging="288"/>
      </w:pPr>
      <w:r w:rsidRPr="00B2347F">
        <w:rPr>
          <w:b/>
        </w:rPr>
        <w:t>Adding your spiritual views into Scripture:</w:t>
      </w:r>
      <w:r w:rsidRPr="00B2347F">
        <w:t xml:space="preserve"> Origen (225-254 A.D.) believed in the pre-existence of souls in </w:t>
      </w:r>
      <w:r w:rsidRPr="00B2347F">
        <w:rPr>
          <w:i/>
        </w:rPr>
        <w:t>de Principiis</w:t>
      </w:r>
      <w:r w:rsidRPr="00B2347F">
        <w:t>. (He did not believe in reincarnation though.)</w:t>
      </w:r>
    </w:p>
    <w:p w14:paraId="28435342" w14:textId="77777777" w:rsidR="006A7893" w:rsidRPr="00B2347F" w:rsidRDefault="006A7893" w:rsidP="006A7893">
      <w:pPr>
        <w:ind w:left="288" w:hanging="288"/>
      </w:pPr>
      <w:r w:rsidRPr="00B2347F">
        <w:rPr>
          <w:b/>
        </w:rPr>
        <w:t>Lack of Forgiveness:</w:t>
      </w:r>
      <w:r w:rsidRPr="00B2347F">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39DDC1E6" w14:textId="77777777" w:rsidR="00242418" w:rsidRPr="00B2347F" w:rsidRDefault="00242418">
      <w:pPr>
        <w:ind w:left="288" w:hanging="288"/>
      </w:pPr>
      <w:r w:rsidRPr="00B2347F">
        <w:rPr>
          <w:b/>
        </w:rPr>
        <w:t>Putting your prejudices in God</w:t>
      </w:r>
      <w:r w:rsidR="00DE7390">
        <w:rPr>
          <w:b/>
        </w:rPr>
        <w:t>’</w:t>
      </w:r>
      <w:r w:rsidRPr="00B2347F">
        <w:rPr>
          <w:b/>
        </w:rPr>
        <w:t>s Word:</w:t>
      </w:r>
      <w:r w:rsidRPr="00B2347F">
        <w:t xml:space="preserve"> Lactantius (c.303-320/325 A.D.) calls men strong and more robust, and women weaker and more feeble. </w:t>
      </w:r>
      <w:r w:rsidRPr="00B2347F">
        <w:rPr>
          <w:i/>
        </w:rPr>
        <w:t>The Divine Institutes</w:t>
      </w:r>
      <w:r w:rsidRPr="00B2347F">
        <w:t xml:space="preserve"> book 1 ch.16 p.29. </w:t>
      </w:r>
      <w:r w:rsidR="002A2570">
        <w:t>Athanasius of Alexandria</w:t>
      </w:r>
      <w:r w:rsidRPr="00B2347F">
        <w:t xml:space="preserve"> (318 A.D.) wrote: </w:t>
      </w:r>
      <w:r w:rsidR="002D2DBF">
        <w:t>“</w:t>
      </w:r>
      <w:r w:rsidRPr="00B2347F">
        <w:t>For even women, whom it is not safe to admit to deliberation about public affairs, they worship and serve with the honor due to God, such as those enjoined by Theseus as above stated,</w:t>
      </w:r>
      <w:r w:rsidR="002D2DBF">
        <w:t>”</w:t>
      </w:r>
      <w:r w:rsidRPr="00B2347F">
        <w:t xml:space="preserve"> </w:t>
      </w:r>
      <w:r w:rsidR="008A2093">
        <w:rPr>
          <w:i/>
        </w:rPr>
        <w:t>Athanasius Against the Heathen</w:t>
      </w:r>
      <w:r w:rsidRPr="00B2347F">
        <w:t xml:space="preserve"> ch.10.2 p.9.</w:t>
      </w:r>
    </w:p>
    <w:p w14:paraId="0B6473DE" w14:textId="77777777" w:rsidR="007603BC" w:rsidRDefault="004B5A1E" w:rsidP="004B5A1E">
      <w:pPr>
        <w:ind w:left="288" w:hanging="288"/>
      </w:pPr>
      <w:r>
        <w:t xml:space="preserve">Athanasius (318 A.D.) says that women are not </w:t>
      </w:r>
      <w:smartTag w:uri="urn:schemas-microsoft-com:office:smarttags" w:element="place">
        <w:smartTag w:uri="urn:schemas-microsoft-com:office:smarttags" w:element="City">
          <w:r>
            <w:t>suita</w:t>
          </w:r>
        </w:smartTag>
      </w:smartTag>
      <w:r>
        <w:t xml:space="preserve">ble for public office. </w:t>
      </w:r>
      <w:r w:rsidRPr="004B5A1E">
        <w:rPr>
          <w:i/>
        </w:rPr>
        <w:t>Athanasius Against the Heathen</w:t>
      </w:r>
      <w:r>
        <w:t xml:space="preserve"> part 1 ch.9.2 p.9</w:t>
      </w:r>
    </w:p>
    <w:p w14:paraId="27BDC0ED" w14:textId="77777777" w:rsidR="004B5A1E" w:rsidRPr="00B2347F" w:rsidRDefault="004B5A1E"/>
    <w:p w14:paraId="359EFD32" w14:textId="77777777" w:rsidR="00242418" w:rsidRPr="00B2347F" w:rsidRDefault="00242418">
      <w:r w:rsidRPr="00B2347F">
        <w:t xml:space="preserve">But genuine Christians can still have errors of the same magnitude as above. We need to have right doctrine as well as be in tune with the Spirit. As one modern Christian writer quipped: </w:t>
      </w:r>
      <w:r w:rsidR="002D2DBF">
        <w:t>“</w:t>
      </w:r>
      <w:r w:rsidRPr="00B2347F">
        <w:t>If you have doctrine without the Spirit you dry up, if you have the Spirit without doctrine you blow up, and if you have both you grow up.</w:t>
      </w:r>
      <w:r w:rsidR="002D2DBF">
        <w:t>”</w:t>
      </w:r>
    </w:p>
    <w:p w14:paraId="2F642A60" w14:textId="77777777" w:rsidR="004E7A6B" w:rsidRPr="00B2347F" w:rsidRDefault="004E7A6B">
      <w:pPr>
        <w:ind w:left="288" w:hanging="288"/>
      </w:pPr>
    </w:p>
    <w:p w14:paraId="30BA7C18" w14:textId="77777777" w:rsidR="00242418" w:rsidRPr="00B2347F" w:rsidRDefault="00242418">
      <w:pPr>
        <w:ind w:left="288" w:hanging="288"/>
        <w:rPr>
          <w:b/>
          <w:u w:val="single"/>
        </w:rPr>
      </w:pPr>
      <w:r w:rsidRPr="00B2347F">
        <w:rPr>
          <w:b/>
          <w:u w:val="single"/>
        </w:rPr>
        <w:t>Among heretics</w:t>
      </w:r>
    </w:p>
    <w:p w14:paraId="7D3768A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p.377 </w:t>
      </w:r>
      <w:r w:rsidR="002D2DBF">
        <w:t>“</w:t>
      </w:r>
      <w:r w:rsidRPr="00B2347F">
        <w:t>one crucified is the first-born, the home of the demons</w:t>
      </w:r>
      <w:r w:rsidR="002D2DBF">
        <w:t>”</w:t>
      </w:r>
    </w:p>
    <w:p w14:paraId="51B7AB62" w14:textId="77777777" w:rsidR="00242418" w:rsidRPr="00B2347F" w:rsidRDefault="00242418">
      <w:pPr>
        <w:ind w:left="288" w:hanging="288"/>
      </w:pPr>
    </w:p>
    <w:p w14:paraId="0E36B63B" w14:textId="77777777" w:rsidR="00242418" w:rsidRPr="00B2347F" w:rsidRDefault="00242418">
      <w:pPr>
        <w:ind w:left="288" w:hanging="288"/>
      </w:pPr>
      <w:r w:rsidRPr="00B2347F">
        <w:t xml:space="preserve">Hippolytus of Portus (222-235/236 A.D.) discussed the </w:t>
      </w:r>
      <w:proofErr w:type="spellStart"/>
      <w:r w:rsidRPr="00B2347F">
        <w:t>Elchasaites</w:t>
      </w:r>
      <w:proofErr w:type="spellEnd"/>
      <w:r w:rsidRPr="00B2347F">
        <w:t xml:space="preserve"> and their teaching on the Serai. </w:t>
      </w:r>
      <w:r w:rsidRPr="00B2347F">
        <w:rPr>
          <w:i/>
        </w:rPr>
        <w:t>Refutation of All Heresies</w:t>
      </w:r>
      <w:r w:rsidRPr="00B2347F">
        <w:t xml:space="preserve"> book 9 ch.8 p.131-132.</w:t>
      </w:r>
    </w:p>
    <w:p w14:paraId="63F9B0ED" w14:textId="77777777" w:rsidR="00242418" w:rsidRPr="00B2347F" w:rsidRDefault="00242418">
      <w:pPr>
        <w:ind w:left="288" w:hanging="288"/>
      </w:pPr>
    </w:p>
    <w:p w14:paraId="7D05567A" w14:textId="77777777" w:rsidR="00242418" w:rsidRPr="00B2347F" w:rsidRDefault="00242418">
      <w:r w:rsidRPr="00B2347F">
        <w:t>It is somewhat involved counting the number of pages of Origen. All of Origen</w:t>
      </w:r>
      <w:r w:rsidR="00DE7390">
        <w:t>’</w:t>
      </w:r>
      <w:r w:rsidRPr="00B2347F">
        <w:t>s works in which our only copy is Rufinus</w:t>
      </w:r>
      <w:r w:rsidR="00DE7390">
        <w:t>’</w:t>
      </w:r>
      <w:r w:rsidRPr="00B2347F">
        <w:t xml:space="preserve"> Latin translation are not counted, because Rufinus added much of his own material. So the parts to include are the parts of </w:t>
      </w:r>
      <w:r w:rsidRPr="00B2347F">
        <w:rPr>
          <w:i/>
        </w:rPr>
        <w:t>de Principiis</w:t>
      </w:r>
      <w:r w:rsidRPr="00B2347F">
        <w:t xml:space="preserve"> from the Greek, and dividing by 3.5 (for the columns in </w:t>
      </w:r>
      <w:r w:rsidRPr="00B2347F">
        <w:rPr>
          <w:i/>
        </w:rPr>
        <w:t>ANF</w:t>
      </w:r>
      <w:r w:rsidRPr="00B2347F">
        <w:t xml:space="preserve">, it is (25 + 26 / 3.5) = 14.6 pages. Including </w:t>
      </w:r>
      <w:r w:rsidRPr="00B2347F">
        <w:rPr>
          <w:i/>
        </w:rPr>
        <w:t>Letter to Gregory</w:t>
      </w:r>
      <w:r w:rsidRPr="00B2347F">
        <w:t xml:space="preserve">, (1 2/3 pages) </w:t>
      </w:r>
      <w:r w:rsidRPr="00B2347F">
        <w:rPr>
          <w:i/>
        </w:rPr>
        <w:t>Commentary on John</w:t>
      </w:r>
      <w:r w:rsidRPr="00B2347F">
        <w:t xml:space="preserve"> and </w:t>
      </w:r>
      <w:r w:rsidRPr="00B2347F">
        <w:rPr>
          <w:i/>
        </w:rPr>
        <w:t>Commentary on Matthew</w:t>
      </w:r>
      <w:r w:rsidRPr="00B2347F">
        <w:t xml:space="preserve"> (216 pages), </w:t>
      </w:r>
      <w:r w:rsidRPr="00B2347F">
        <w:rPr>
          <w:i/>
        </w:rPr>
        <w:t>Origen Against Celsus</w:t>
      </w:r>
      <w:r w:rsidRPr="00B2347F">
        <w:t xml:space="preserve"> (279 pages). The subtotal here is 511 pages.</w:t>
      </w:r>
    </w:p>
    <w:p w14:paraId="50D3731E" w14:textId="77777777" w:rsidR="00242418" w:rsidRPr="00B2347F" w:rsidRDefault="00242418">
      <w:r w:rsidRPr="00B2347F">
        <w:t xml:space="preserve">   Taking three pages from the commentaries, those three pages are 2545 words. Dividing by 3 is 848 words per page (not counting titles and notes.)</w:t>
      </w:r>
    </w:p>
    <w:p w14:paraId="5AF415D8" w14:textId="77777777" w:rsidR="00242418" w:rsidRPr="00B2347F" w:rsidRDefault="00242418">
      <w:r w:rsidRPr="00B2347F">
        <w:rPr>
          <w:i/>
        </w:rPr>
        <w:t>Prayer</w:t>
      </w:r>
      <w:r w:rsidRPr="00B2347F">
        <w:t xml:space="preserve"> and </w:t>
      </w:r>
      <w:r w:rsidRPr="00B2347F">
        <w:rPr>
          <w:i/>
        </w:rPr>
        <w:t>Exhortation to Martyrdom</w:t>
      </w:r>
      <w:r w:rsidRPr="00B2347F">
        <w:t xml:space="preserve"> </w:t>
      </w:r>
      <w:r w:rsidR="00E11FBB" w:rsidRPr="00B2347F">
        <w:t xml:space="preserve">181 </w:t>
      </w:r>
      <w:r w:rsidRPr="00B2347F">
        <w:t>pages.</w:t>
      </w:r>
      <w:r w:rsidR="00E11FBB" w:rsidRPr="00B2347F">
        <w:t xml:space="preserve"> (*.3514 = 6</w:t>
      </w:r>
      <w:r w:rsidR="00A97102" w:rsidRPr="00B2347F">
        <w:t>3</w:t>
      </w:r>
      <w:r w:rsidR="00E11FBB" w:rsidRPr="00B2347F">
        <w:t>.5 equivalent big pages)</w:t>
      </w:r>
    </w:p>
    <w:p w14:paraId="60F6F867" w14:textId="23FF7999" w:rsidR="00242418" w:rsidRPr="00B2347F" w:rsidRDefault="00242418">
      <w:r w:rsidRPr="00B2347F">
        <w:rPr>
          <w:i/>
        </w:rPr>
        <w:t>Homilies and Jeremiah</w:t>
      </w:r>
      <w:r w:rsidRPr="00B2347F">
        <w:t xml:space="preserve"> and</w:t>
      </w:r>
      <w:r w:rsidR="00627868">
        <w:t xml:space="preserve"> homily </w:t>
      </w:r>
      <w:r w:rsidRPr="00B2347F">
        <w:rPr>
          <w:i/>
        </w:rPr>
        <w:t>on 1 Kings 28</w:t>
      </w:r>
      <w:r w:rsidRPr="00B2347F">
        <w:t xml:space="preserve"> are </w:t>
      </w:r>
      <w:r w:rsidR="00A97102" w:rsidRPr="00B2347F">
        <w:t>330.5</w:t>
      </w:r>
      <w:r w:rsidRPr="00B2347F">
        <w:t xml:space="preserve"> pages.</w:t>
      </w:r>
      <w:r w:rsidR="00E11FBB" w:rsidRPr="00B2347F">
        <w:t xml:space="preserve"> (*.3514 = </w:t>
      </w:r>
      <w:r w:rsidR="00A97102" w:rsidRPr="00B2347F">
        <w:t>116</w:t>
      </w:r>
      <w:r w:rsidR="00E11FBB" w:rsidRPr="00B2347F">
        <w:t xml:space="preserve"> equivalent big pages)</w:t>
      </w:r>
    </w:p>
    <w:p w14:paraId="7DA467B3" w14:textId="77777777" w:rsidR="00242418" w:rsidRPr="00B2347F" w:rsidRDefault="00242418">
      <w:r w:rsidRPr="00B2347F">
        <w:rPr>
          <w:i/>
        </w:rPr>
        <w:t>Homilies 10-14 on Ezekiel</w:t>
      </w:r>
      <w:r w:rsidRPr="00B2347F">
        <w:t xml:space="preserve"> are 145 pages.</w:t>
      </w:r>
      <w:r w:rsidR="00E11FBB" w:rsidRPr="00B2347F">
        <w:t xml:space="preserve"> ( *.3514 = 51 equivalent big pages)</w:t>
      </w:r>
    </w:p>
    <w:p w14:paraId="272B2787" w14:textId="77777777" w:rsidR="00242418" w:rsidRPr="00B2347F" w:rsidRDefault="00242418">
      <w:r w:rsidRPr="00B2347F">
        <w:t>Taking three pages, there were an average of 298 words per page.</w:t>
      </w:r>
    </w:p>
    <w:p w14:paraId="3D98364B" w14:textId="77777777" w:rsidR="00242418" w:rsidRPr="00B2347F" w:rsidRDefault="00242418">
      <w:r w:rsidRPr="00B2347F">
        <w:t>these 656.6 smaller pages are equivalent to 231</w:t>
      </w:r>
      <w:r w:rsidR="00E11FBB" w:rsidRPr="00B2347F">
        <w:t xml:space="preserve"> </w:t>
      </w:r>
      <w:r w:rsidRPr="00B2347F">
        <w:t>pages.</w:t>
      </w:r>
    </w:p>
    <w:p w14:paraId="1367A355" w14:textId="77777777" w:rsidR="00242418" w:rsidRPr="00B2347F" w:rsidRDefault="00242418">
      <w:r w:rsidRPr="00B2347F">
        <w:t>So the total for Origen</w:t>
      </w:r>
      <w:r w:rsidR="00DE7390">
        <w:t>’</w:t>
      </w:r>
      <w:r w:rsidRPr="00B2347F">
        <w:t>s writing is (511 + 231) = 742 pages.</w:t>
      </w:r>
    </w:p>
    <w:p w14:paraId="09F19D51" w14:textId="77777777" w:rsidR="00AF42D6" w:rsidRDefault="00AF42D6"/>
    <w:p w14:paraId="3A4C19A8" w14:textId="77777777" w:rsidR="00F735EB" w:rsidRPr="00B2347F" w:rsidRDefault="00F735EB" w:rsidP="00D02D46">
      <w:pPr>
        <w:ind w:left="288" w:hanging="288"/>
      </w:pPr>
      <w:r w:rsidRPr="00B2347F">
        <w:t xml:space="preserve">Irenaeus </w:t>
      </w:r>
      <w:r w:rsidRPr="007C68CC">
        <w:rPr>
          <w:i/>
        </w:rPr>
        <w:t>Proof of Apostolic Preaching</w:t>
      </w:r>
      <w:r w:rsidRPr="00B2347F">
        <w:t xml:space="preserve"> is about 19398 words. Divided by 848 words per </w:t>
      </w:r>
      <w:r w:rsidRPr="00B2347F">
        <w:rPr>
          <w:i/>
        </w:rPr>
        <w:t>ANF</w:t>
      </w:r>
      <w:r w:rsidRPr="00B2347F">
        <w:t xml:space="preserve"> page, that would be 22.75 pages.</w:t>
      </w:r>
    </w:p>
    <w:p w14:paraId="1481125B" w14:textId="77777777" w:rsidR="00D02D46" w:rsidRPr="00B2347F" w:rsidRDefault="00D02D46" w:rsidP="00D02D46">
      <w:pPr>
        <w:ind w:left="288" w:hanging="288"/>
      </w:pPr>
      <w:r w:rsidRPr="00B2347F">
        <w:t>Adamantius is about (284*2 + 64 + 181 + 146+ 220) / 5 = 236 words per page. =190-35-8 = 148 physical pages. 148 * 236 / 848 = 42 equivalent pages.</w:t>
      </w:r>
    </w:p>
    <w:p w14:paraId="36A9FC1C" w14:textId="77777777" w:rsidR="000A71E4" w:rsidRPr="00B2347F" w:rsidRDefault="000A71E4">
      <w:pPr>
        <w:ind w:left="288" w:hanging="288"/>
      </w:pPr>
      <w:r w:rsidRPr="00B2347F">
        <w:t xml:space="preserve">Council of </w:t>
      </w:r>
      <w:proofErr w:type="spellStart"/>
      <w:r w:rsidRPr="00B2347F">
        <w:t>Evira</w:t>
      </w:r>
      <w:proofErr w:type="spellEnd"/>
      <w:r w:rsidRPr="00B2347F">
        <w:t xml:space="preserve"> is 804 words for the first 21 canons (including the 21 section numbers). 804/ / 848 word per ANF page gives about 1 page.</w:t>
      </w:r>
    </w:p>
    <w:p w14:paraId="323989DA" w14:textId="77777777" w:rsidR="00BD4D42" w:rsidRDefault="00BD4D42">
      <w:pPr>
        <w:ind w:left="288" w:hanging="288"/>
      </w:pPr>
      <w:r w:rsidRPr="00D02D46">
        <w:rPr>
          <w:i/>
        </w:rPr>
        <w:t>The Epistle of the Apost</w:t>
      </w:r>
      <w:r w:rsidR="00D02D46" w:rsidRPr="00D02D46">
        <w:rPr>
          <w:i/>
        </w:rPr>
        <w:t>l</w:t>
      </w:r>
      <w:r w:rsidRPr="00D02D46">
        <w:rPr>
          <w:i/>
        </w:rPr>
        <w:t>es</w:t>
      </w:r>
      <w:r>
        <w:t xml:space="preserve"> </w:t>
      </w:r>
      <w:r w:rsidR="00D02D46">
        <w:t>has a</w:t>
      </w:r>
      <w:r>
        <w:t>bout 8315 words</w:t>
      </w:r>
      <w:r w:rsidR="00D02D46">
        <w:t xml:space="preserve"> in English</w:t>
      </w:r>
      <w:r>
        <w:t xml:space="preserve"> / 848 word per ANF page = 9.8 pages.</w:t>
      </w:r>
    </w:p>
    <w:p w14:paraId="646A3534" w14:textId="77777777" w:rsidR="00157A4D" w:rsidRPr="00B2347F" w:rsidRDefault="00157A4D">
      <w:pPr>
        <w:ind w:left="288" w:hanging="288"/>
      </w:pPr>
      <w:r w:rsidRPr="00B2347F">
        <w:t xml:space="preserve">The spurious </w:t>
      </w:r>
      <w:r w:rsidRPr="00B2347F">
        <w:rPr>
          <w:i/>
        </w:rPr>
        <w:t>Sentences of Sextus</w:t>
      </w:r>
      <w:r w:rsidRPr="00B2347F">
        <w:t xml:space="preserve"> </w:t>
      </w:r>
      <w:r w:rsidR="00DC6505" w:rsidRPr="00B2347F">
        <w:t xml:space="preserve">(partial) </w:t>
      </w:r>
      <w:r w:rsidRPr="00B2347F">
        <w:t xml:space="preserve">is 1709 words. Divided by 848 words per </w:t>
      </w:r>
      <w:r w:rsidRPr="00B2347F">
        <w:rPr>
          <w:i/>
        </w:rPr>
        <w:t>ANF</w:t>
      </w:r>
      <w:r w:rsidRPr="00B2347F">
        <w:t xml:space="preserve"> page, would be 2 equivalent pages.</w:t>
      </w:r>
    </w:p>
    <w:p w14:paraId="5987F0E5" w14:textId="77777777" w:rsidR="00D83246" w:rsidRDefault="00D83246">
      <w:pPr>
        <w:ind w:left="288" w:hanging="288"/>
      </w:pPr>
      <w:r>
        <w:t xml:space="preserve">The Valentinian </w:t>
      </w:r>
      <w:r w:rsidRPr="00D02D46">
        <w:rPr>
          <w:i/>
        </w:rPr>
        <w:t>Gnosti</w:t>
      </w:r>
      <w:r w:rsidR="00D02D46" w:rsidRPr="00D02D46">
        <w:rPr>
          <w:i/>
        </w:rPr>
        <w:t>c</w:t>
      </w:r>
      <w:r w:rsidRPr="00D02D46">
        <w:rPr>
          <w:i/>
        </w:rPr>
        <w:t xml:space="preserve"> Letter of Peter to Philip</w:t>
      </w:r>
      <w:r>
        <w:t xml:space="preserve"> </w:t>
      </w:r>
      <w:r w:rsidR="00ED72E5">
        <w:t xml:space="preserve">382 * 523 * 2 + 92 words. At 878 words per </w:t>
      </w:r>
      <w:r w:rsidR="00ED72E5" w:rsidRPr="00ED72E5">
        <w:rPr>
          <w:i/>
        </w:rPr>
        <w:t>ANF</w:t>
      </w:r>
      <w:r w:rsidR="00ED72E5">
        <w:t xml:space="preserve"> page, that would be 1.75 </w:t>
      </w:r>
      <w:r w:rsidR="00ED72E5" w:rsidRPr="00ED72E5">
        <w:rPr>
          <w:i/>
        </w:rPr>
        <w:t>ANF</w:t>
      </w:r>
      <w:r w:rsidR="00ED72E5">
        <w:t xml:space="preserve"> pages.</w:t>
      </w:r>
    </w:p>
    <w:p w14:paraId="4F315556" w14:textId="20809422" w:rsidR="00D83246" w:rsidRDefault="00D83246">
      <w:pPr>
        <w:ind w:left="288" w:hanging="288"/>
      </w:pPr>
    </w:p>
    <w:p w14:paraId="4AC37262" w14:textId="1882FE4B" w:rsidR="00EB1418" w:rsidRDefault="00EB1418">
      <w:pPr>
        <w:ind w:left="288" w:hanging="288"/>
      </w:pPr>
      <w:r>
        <w:t>Gnostic Gospel of Judas  3131 words / 848 wors per ANF page = 3.7 pages</w:t>
      </w:r>
    </w:p>
    <w:p w14:paraId="1638918E" w14:textId="77777777" w:rsidR="00EB1418" w:rsidRDefault="00EB1418">
      <w:pPr>
        <w:ind w:left="288" w:hanging="288"/>
      </w:pPr>
    </w:p>
    <w:p w14:paraId="7A57299C" w14:textId="77777777" w:rsidR="004C4767" w:rsidRPr="00E4070F" w:rsidRDefault="004C4767" w:rsidP="004C4767">
      <w:pPr>
        <w:rPr>
          <w:u w:val="single"/>
        </w:rPr>
      </w:pPr>
      <w:r w:rsidRPr="00E4070F">
        <w:rPr>
          <w:u w:val="single"/>
        </w:rPr>
        <w:t>Eusebius:</w:t>
      </w:r>
    </w:p>
    <w:p w14:paraId="7CE44067" w14:textId="77777777" w:rsidR="004C4767" w:rsidRDefault="004C4767" w:rsidP="004C4767">
      <w:r>
        <w:t xml:space="preserve">Eusebius of Caesarea’s </w:t>
      </w:r>
      <w:r w:rsidRPr="004C4767">
        <w:rPr>
          <w:i/>
          <w:iCs/>
        </w:rPr>
        <w:t>Demonstration of the Gospel</w:t>
      </w:r>
      <w:r>
        <w:t xml:space="preserve"> 10 vols. 184485 words / 848 words per ANF pages = 217.55 pages</w:t>
      </w:r>
    </w:p>
    <w:p w14:paraId="5B879DA3" w14:textId="77777777" w:rsidR="004C4767" w:rsidRDefault="004C4767" w:rsidP="004C4767">
      <w:r>
        <w:t xml:space="preserve">Eusebius of Caesarea’s </w:t>
      </w:r>
      <w:r w:rsidRPr="004C4767">
        <w:rPr>
          <w:i/>
          <w:iCs/>
        </w:rPr>
        <w:t>Chronicon</w:t>
      </w:r>
      <w:r>
        <w:t xml:space="preserve"> + </w:t>
      </w:r>
      <w:r w:rsidRPr="004C4767">
        <w:rPr>
          <w:i/>
          <w:iCs/>
        </w:rPr>
        <w:t>Letter to Carpasia</w:t>
      </w:r>
      <w:r>
        <w:t xml:space="preserve"> 46559 words / 848 words per ANF page = 54.9 pages</w:t>
      </w:r>
    </w:p>
    <w:p w14:paraId="7CB7578B" w14:textId="77777777" w:rsidR="004C4767" w:rsidRDefault="004C4767" w:rsidP="004C4767">
      <w:r>
        <w:t xml:space="preserve">Eusebius of Caesarea’s </w:t>
      </w:r>
      <w:r w:rsidRPr="004C4767">
        <w:rPr>
          <w:i/>
          <w:iCs/>
        </w:rPr>
        <w:t>Preparation for the Gospel</w:t>
      </w:r>
      <w:r>
        <w:t xml:space="preserve"> (15 volumes) 331333 words / 848 = 375.73 pages</w:t>
      </w:r>
    </w:p>
    <w:p w14:paraId="20A66DD4" w14:textId="77777777" w:rsidR="004C4767" w:rsidRDefault="004C4767" w:rsidP="004C4767">
      <w:r>
        <w:t xml:space="preserve">Eusebius of Caesarea’s </w:t>
      </w:r>
      <w:r w:rsidRPr="004C4767">
        <w:rPr>
          <w:i/>
          <w:iCs/>
        </w:rPr>
        <w:t>Commentary on Ps</w:t>
      </w:r>
      <w:r>
        <w:rPr>
          <w:i/>
          <w:iCs/>
        </w:rPr>
        <w:t>alm</w:t>
      </w:r>
      <w:r w:rsidRPr="004C4767">
        <w:rPr>
          <w:i/>
          <w:iCs/>
        </w:rPr>
        <w:t xml:space="preserve"> 51</w:t>
      </w:r>
      <w:r>
        <w:t xml:space="preserve"> 2729 words / 848 words per ANF page = 3.21 pages</w:t>
      </w:r>
    </w:p>
    <w:p w14:paraId="2BD01B15" w14:textId="77777777" w:rsidR="004C4767" w:rsidRPr="00B2347F" w:rsidRDefault="004C4767" w:rsidP="004C4767"/>
    <w:p w14:paraId="7FBF9EF6" w14:textId="06A257AF" w:rsidR="00CF5902" w:rsidRDefault="00CF5902">
      <w:pPr>
        <w:ind w:left="288" w:hanging="288"/>
      </w:pPr>
      <w:r>
        <w:t xml:space="preserve">Nestorian </w:t>
      </w:r>
      <w:r w:rsidRPr="00CF5902">
        <w:rPr>
          <w:i/>
          <w:iCs/>
        </w:rPr>
        <w:t>The Marganitha</w:t>
      </w:r>
      <w:r>
        <w:t xml:space="preserve"> (</w:t>
      </w:r>
      <w:r w:rsidRPr="00CF5902">
        <w:rPr>
          <w:i/>
          <w:iCs/>
        </w:rPr>
        <w:t>The Pearl</w:t>
      </w:r>
      <w:r>
        <w:t>) 10,907 words / 848 words per ANF page = 12.86 or approx. 13 pages.</w:t>
      </w:r>
    </w:p>
    <w:p w14:paraId="07278C3F" w14:textId="77777777" w:rsidR="00CF5902" w:rsidRDefault="00CF5902">
      <w:pPr>
        <w:ind w:left="288" w:hanging="288"/>
      </w:pPr>
    </w:p>
    <w:p w14:paraId="32A39D68" w14:textId="77777777" w:rsidR="001800D0" w:rsidRDefault="001800D0" w:rsidP="001800D0">
      <w:pPr>
        <w:ind w:left="288" w:hanging="288"/>
      </w:pPr>
      <w:r>
        <w:rPr>
          <w:i/>
        </w:rPr>
        <w:t>Ascension of Isaiah</w:t>
      </w:r>
      <w:r>
        <w:t xml:space="preserve"> 9137 words / 848 </w:t>
      </w:r>
      <w:r w:rsidR="008358E0">
        <w:t>words per ANF page = 10.2 pages = 10 pages.</w:t>
      </w:r>
    </w:p>
    <w:p w14:paraId="49DA7E77" w14:textId="25DEF7CF" w:rsidR="001800D0" w:rsidRDefault="001800D0">
      <w:pPr>
        <w:ind w:left="288" w:hanging="288"/>
      </w:pPr>
    </w:p>
    <w:p w14:paraId="75D583C8" w14:textId="0A3F2450" w:rsidR="007B1667" w:rsidRDefault="007B1667">
      <w:pPr>
        <w:ind w:left="288" w:hanging="288"/>
      </w:pPr>
      <w:r>
        <w:t>Origen Psalms and Luke 342 words per page / 848 words per ANF page = 0.403 ratio. 591.75 * 0.403 = 238.65 ANF pages</w:t>
      </w:r>
    </w:p>
    <w:p w14:paraId="3D090746" w14:textId="100F602D" w:rsidR="007B1667" w:rsidRDefault="007B1667">
      <w:pPr>
        <w:ind w:left="288" w:hanging="288"/>
      </w:pPr>
    </w:p>
    <w:p w14:paraId="38E9477C" w14:textId="6E8F129B" w:rsidR="00B70BEE" w:rsidRDefault="00B70BEE">
      <w:pPr>
        <w:ind w:left="288" w:hanging="288"/>
      </w:pPr>
      <w:r>
        <w:t xml:space="preserve">Origen Homilies on Isaiah Avg 391.5 words per page /848 words per ANF page = </w:t>
      </w:r>
      <w:r w:rsidR="00CE3684">
        <w:t>.462 ratio 53 pages *.462 = 24.5 pages.</w:t>
      </w:r>
    </w:p>
    <w:p w14:paraId="7FE67DA0" w14:textId="77777777" w:rsidR="00B70BEE" w:rsidRDefault="00B70BEE">
      <w:pPr>
        <w:ind w:left="288" w:hanging="288"/>
      </w:pPr>
    </w:p>
    <w:p w14:paraId="5E327358" w14:textId="77777777" w:rsidR="000870C3" w:rsidRDefault="000870C3">
      <w:pPr>
        <w:ind w:left="288" w:hanging="288"/>
      </w:pPr>
      <w:r w:rsidRPr="00F54BAE">
        <w:rPr>
          <w:i/>
        </w:rPr>
        <w:t>Odes of Solomon</w:t>
      </w:r>
      <w:r>
        <w:t xml:space="preserve"> 8646 words / 848 words per ANF page = 10.</w:t>
      </w:r>
      <w:r w:rsidR="001800D0">
        <w:t>8</w:t>
      </w:r>
      <w:r w:rsidR="008358E0">
        <w:t xml:space="preserve"> pages = 11 pages.</w:t>
      </w:r>
    </w:p>
    <w:p w14:paraId="507FE82F" w14:textId="77777777" w:rsidR="001800D0" w:rsidRDefault="001800D0">
      <w:pPr>
        <w:ind w:left="288" w:hanging="288"/>
      </w:pPr>
    </w:p>
    <w:p w14:paraId="0A8B64DF" w14:textId="4DE06DAF" w:rsidR="00F42ADB" w:rsidRDefault="00F42ADB">
      <w:pPr>
        <w:ind w:left="288" w:hanging="288"/>
      </w:pPr>
      <w:r w:rsidRPr="00F37A66">
        <w:rPr>
          <w:b/>
          <w:bCs/>
        </w:rPr>
        <w:t>Leucius Charinus</w:t>
      </w:r>
      <w:r>
        <w:t xml:space="preserve"> (second century) Acts of John 20,909 words / 848 word per ANF page – 24.7 pages.</w:t>
      </w:r>
    </w:p>
    <w:p w14:paraId="2293B4D0" w14:textId="77777777" w:rsidR="00F42ADB" w:rsidRDefault="00F42ADB">
      <w:pPr>
        <w:ind w:left="288" w:hanging="288"/>
      </w:pPr>
    </w:p>
    <w:p w14:paraId="55FB3E85" w14:textId="77777777" w:rsidR="00D02D46" w:rsidRPr="00B2347F" w:rsidRDefault="00D02D46" w:rsidP="00D02D46">
      <w:pPr>
        <w:ind w:left="288" w:hanging="288"/>
      </w:pPr>
      <w:r w:rsidRPr="00D02D46">
        <w:rPr>
          <w:i/>
        </w:rPr>
        <w:t>Bible Knowledge Commentary : New Testament</w:t>
      </w:r>
      <w:r w:rsidRPr="00B2347F">
        <w:t xml:space="preserve"> Here are the numbers, then subtracting verse references. p.246 725 words minus 36 words = </w:t>
      </w:r>
      <w:r w:rsidRPr="00B2347F">
        <w:rPr>
          <w:b/>
        </w:rPr>
        <w:t>689 words</w:t>
      </w:r>
      <w:r w:rsidRPr="00B2347F">
        <w:t xml:space="preserve">. P.65 781 words minus 42 words = </w:t>
      </w:r>
      <w:r w:rsidRPr="00B2347F">
        <w:rPr>
          <w:b/>
        </w:rPr>
        <w:t>739 words</w:t>
      </w:r>
      <w:r w:rsidRPr="00B2347F">
        <w:t xml:space="preserve">. P.116 666 words – 61 words= </w:t>
      </w:r>
      <w:r w:rsidRPr="00B2347F">
        <w:rPr>
          <w:b/>
        </w:rPr>
        <w:t>605 words</w:t>
      </w:r>
      <w:r w:rsidRPr="00B2347F">
        <w:t xml:space="preserve">. Average is 678 words. 848 </w:t>
      </w:r>
      <w:r>
        <w:t xml:space="preserve">words per </w:t>
      </w:r>
      <w:r w:rsidRPr="00B2347F">
        <w:t>ANF page / 678 pages = 1.25</w:t>
      </w:r>
    </w:p>
    <w:p w14:paraId="229A604A" w14:textId="77777777" w:rsidR="00D02D46" w:rsidRPr="00B2347F" w:rsidRDefault="00D02D46">
      <w:pPr>
        <w:ind w:left="288" w:hanging="288"/>
      </w:pPr>
    </w:p>
    <w:p w14:paraId="43178BD2" w14:textId="77777777" w:rsidR="00370647" w:rsidRPr="00B2347F" w:rsidRDefault="00370647">
      <w:pPr>
        <w:ind w:left="288" w:hanging="288"/>
      </w:pPr>
    </w:p>
    <w:p w14:paraId="795BD373" w14:textId="77777777" w:rsidR="00370647" w:rsidRPr="00B2347F" w:rsidRDefault="00370647">
      <w:pPr>
        <w:ind w:left="288" w:hanging="288"/>
        <w:rPr>
          <w:b/>
          <w:u w:val="single"/>
        </w:rPr>
      </w:pPr>
      <w:r w:rsidRPr="00B2347F">
        <w:rPr>
          <w:b/>
          <w:u w:val="single"/>
        </w:rPr>
        <w:t>Divergences</w:t>
      </w:r>
    </w:p>
    <w:p w14:paraId="52CBCCA6" w14:textId="77777777" w:rsidR="00370647" w:rsidRPr="00B2347F" w:rsidRDefault="0078149D">
      <w:pPr>
        <w:ind w:left="288" w:hanging="288"/>
      </w:pPr>
      <w:r w:rsidRPr="00B2347F">
        <w:rPr>
          <w:b/>
        </w:rPr>
        <w:t>Divergence:</w:t>
      </w:r>
      <w:r w:rsidR="00370647" w:rsidRPr="00B2347F">
        <w:rPr>
          <w:b/>
        </w:rPr>
        <w:t xml:space="preserve"> Body is not the fetter of the soul.</w:t>
      </w:r>
      <w:r w:rsidR="00370647" w:rsidRPr="00B2347F">
        <w:t xml:space="preserve"> (For: Methodius, Against: Origen)</w:t>
      </w:r>
    </w:p>
    <w:p w14:paraId="6F76EF7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Origen said that the body was given to the soul as a fetter after the fall, and that previously it lived without a body; but that this body which we wear is the cause of our sins; wherefore also he called it a fetter, as it can hinder the soul from good works.</w:t>
      </w:r>
      <w:r w:rsidR="002D2DBF">
        <w:rPr>
          <w:szCs w:val="24"/>
        </w:rPr>
        <w:t>”</w:t>
      </w:r>
      <w:r w:rsidRPr="00B2347F">
        <w:rPr>
          <w:szCs w:val="24"/>
        </w:rPr>
        <w:t xml:space="preserve"> </w:t>
      </w:r>
      <w:r w:rsidRPr="00B2347F">
        <w:rPr>
          <w:i/>
          <w:szCs w:val="24"/>
        </w:rPr>
        <w:t>From the Discourse on the Resurrection</w:t>
      </w:r>
      <w:r w:rsidRPr="00B2347F">
        <w:rPr>
          <w:szCs w:val="24"/>
        </w:rPr>
        <w:t xml:space="preserve"> ch.2 p.</w:t>
      </w:r>
      <w:r w:rsidR="00BA1525" w:rsidRPr="00B2347F">
        <w:rPr>
          <w:szCs w:val="24"/>
        </w:rPr>
        <w:t>364</w:t>
      </w:r>
    </w:p>
    <w:p w14:paraId="40CDAF67" w14:textId="77777777" w:rsidR="00370647" w:rsidRPr="00B2347F" w:rsidRDefault="0078149D">
      <w:pPr>
        <w:ind w:left="288" w:hanging="288"/>
      </w:pPr>
      <w:r w:rsidRPr="00B2347F">
        <w:rPr>
          <w:b/>
        </w:rPr>
        <w:t>Divergence:</w:t>
      </w:r>
      <w:r w:rsidR="00370647" w:rsidRPr="00B2347F">
        <w:rPr>
          <w:b/>
        </w:rPr>
        <w:t xml:space="preserve"> Man is not just the soul alone.</w:t>
      </w:r>
      <w:r w:rsidR="00370647" w:rsidRPr="00B2347F">
        <w:t xml:space="preserve"> (For: Methodius, Against: Origen)</w:t>
      </w:r>
    </w:p>
    <w:p w14:paraId="2DCECFF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man, with respect to his nature, is most truly said to be neither soul without body, nor, on the other hand, body without soul; but a being composed out of the union of soul and body into one form of the beautiful. But Origen said that the soul alone is man, as did Plato.</w:t>
      </w:r>
      <w:r w:rsidR="002D2DBF">
        <w:rPr>
          <w:szCs w:val="24"/>
        </w:rPr>
        <w:t>”</w:t>
      </w:r>
      <w:r w:rsidRPr="00B2347F">
        <w:rPr>
          <w:szCs w:val="24"/>
        </w:rPr>
        <w:t xml:space="preserve"> </w:t>
      </w:r>
      <w:r w:rsidRPr="00B2347F">
        <w:rPr>
          <w:i/>
          <w:szCs w:val="24"/>
        </w:rPr>
        <w:t>From the Discourse on the Resurrection</w:t>
      </w:r>
      <w:r w:rsidR="00BA1525" w:rsidRPr="00B2347F">
        <w:rPr>
          <w:szCs w:val="24"/>
        </w:rPr>
        <w:t xml:space="preserve"> ch.4 p.364</w:t>
      </w:r>
    </w:p>
    <w:p w14:paraId="720D36DB" w14:textId="53DACD3B" w:rsidR="00370647" w:rsidRPr="00B2347F" w:rsidRDefault="0078149D">
      <w:pPr>
        <w:ind w:left="288" w:hanging="288"/>
      </w:pPr>
      <w:r w:rsidRPr="00B2347F">
        <w:rPr>
          <w:b/>
        </w:rPr>
        <w:t>Divergence:</w:t>
      </w:r>
      <w:r w:rsidR="00370647" w:rsidRPr="00B2347F">
        <w:rPr>
          <w:b/>
        </w:rPr>
        <w:t xml:space="preserve"> Our own body is resurrected glorified, not a different body.</w:t>
      </w:r>
      <w:r w:rsidR="00370647" w:rsidRPr="00B2347F">
        <w:t xml:space="preserve"> (For:</w:t>
      </w:r>
      <w:r w:rsidR="00B50D9A">
        <w:t xml:space="preserve"> </w:t>
      </w:r>
      <w:r w:rsidR="00370647" w:rsidRPr="00B2347F">
        <w:t>Methodius, Against: Origen)</w:t>
      </w:r>
    </w:p>
    <w:p w14:paraId="7FFE609F" w14:textId="77777777" w:rsidR="005529DA" w:rsidRPr="00B2347F" w:rsidRDefault="005529DA" w:rsidP="005529DA">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X. For, he says, whatever is composed and consists of pure air and pure fire, and is of like substance with the angelic beings, cannot have the nature of earth and water; since it would then be earthy. And of such nature, and consisting of such things, Origen has shown that the body of man shall be which shall rise, which he also said would be spiritual. XI. And he asks what will be the appearance of the risen body, when this human form, as according to him useless, shall wholly disappear; since it is the most lovely of all things which are combined in living creatures, as being the form which the Deity Himself employs, as the most wise Paul explains: </w:t>
      </w:r>
      <w:r w:rsidR="00DE7390">
        <w:rPr>
          <w:rFonts w:cs="Consolas"/>
          <w:szCs w:val="24"/>
          <w:highlight w:val="white"/>
        </w:rPr>
        <w:t>‘</w:t>
      </w:r>
      <w:r w:rsidRPr="00B2347F">
        <w:rPr>
          <w:rFonts w:cs="Consolas"/>
          <w:szCs w:val="24"/>
          <w:highlight w:val="white"/>
        </w:rPr>
        <w:t>For a man indeed ought not to cover his head, forasmuch as he is the image and glory of God;</w:t>
      </w:r>
      <w:r w:rsidR="00DE7390">
        <w:rPr>
          <w:rFonts w:cs="Consolas"/>
          <w:szCs w:val="24"/>
          <w:highlight w:val="white"/>
        </w:rPr>
        <w:t>’</w:t>
      </w:r>
      <w:r w:rsidRPr="00B2347F">
        <w:rPr>
          <w:rFonts w:cs="Consolas"/>
          <w:szCs w:val="24"/>
          <w:highlight w:val="white"/>
        </w:rPr>
        <w:t xml:space="preserve"> in accordance with which the rational bodies of the angels are set in order? will it be circular, or polygonal, or cubical, or pyramidal? For there are very many kinds of forms; but this is impossible. Well then, what are we to think of the assertion, that the godlike shape is to be rejected as more ignoble, for he himself allows that the soul is like the body, and that man is to rise again without hands or feet? XII. The transformation, he says, is the restoration into an impassible and glorious state. For now the body is a body of desire and of humiliation, and therefore Daniel was called </w:t>
      </w:r>
      <w:r w:rsidR="00DE7390">
        <w:rPr>
          <w:rFonts w:cs="Consolas"/>
          <w:szCs w:val="24"/>
          <w:highlight w:val="white"/>
        </w:rPr>
        <w:t>‘</w:t>
      </w:r>
      <w:r w:rsidRPr="00B2347F">
        <w:rPr>
          <w:rFonts w:cs="Consolas"/>
          <w:szCs w:val="24"/>
          <w:highlight w:val="white"/>
        </w:rPr>
        <w:t>a man of desires.</w:t>
      </w:r>
      <w:r w:rsidR="00DE7390">
        <w:rPr>
          <w:rFonts w:cs="Consolas"/>
          <w:szCs w:val="24"/>
          <w:highlight w:val="white"/>
        </w:rPr>
        <w:t>’</w:t>
      </w:r>
      <w:r w:rsidRPr="00B2347F">
        <w:rPr>
          <w:rFonts w:cs="Consolas"/>
          <w:szCs w:val="24"/>
          <w:highlight w:val="white"/>
        </w:rPr>
        <w:t xml:space="preserve"> But then it will be transfigured into an impassible body, not by the change of the arrangement of the members, but by its not desiring carnal pleasures. Then he says, refuting Origen, Origen therefore thinks that the same flesh will not be restored to the soul, but that the form of each, according to the appearance by which the flesh is now distinguished, shall arise stamped upon another spiritual body; so that </w:t>
      </w:r>
      <w:proofErr w:type="spellStart"/>
      <w:r w:rsidRPr="00B2347F">
        <w:rPr>
          <w:rFonts w:cs="Consolas"/>
          <w:szCs w:val="24"/>
          <w:highlight w:val="white"/>
        </w:rPr>
        <w:t>every one</w:t>
      </w:r>
      <w:proofErr w:type="spellEnd"/>
      <w:r w:rsidRPr="00B2347F">
        <w:rPr>
          <w:rFonts w:cs="Consolas"/>
          <w:szCs w:val="24"/>
          <w:highlight w:val="white"/>
        </w:rPr>
        <w:t xml:space="preserve"> will again appear the same form; and that this is the resurrection which is promised. For, he says, the material body being fluid, and in no wise remaining in itself, but wearing out and being replaced around the appearance by which its shape is distinguished, and by which the figure is contained, it is necessary that the resurrection should be only that of the forth. XIII. Then, after a little, he says: If then, O Origen, you maintain that the resurrection of the body changed into a spiritual body is to be expected only in appearance, and put forth the vision of Moses and Elias as a most convincing proof of it; saying that they appeared after their departure from life, preserving no different appearance from that which they had from the beginning; in the same way will be the resurrection of all men. But Moses and Elias arose and appeared with this form of which you speak, before Christ suffered and rose. How then could Christ be celebrated by prophets and apostles as </w:t>
      </w:r>
      <w:r w:rsidR="00DE7390">
        <w:rPr>
          <w:rFonts w:cs="Consolas"/>
          <w:szCs w:val="24"/>
          <w:highlight w:val="white"/>
        </w:rPr>
        <w:t>‘</w:t>
      </w:r>
      <w:r w:rsidRPr="00B2347F">
        <w:rPr>
          <w:rFonts w:cs="Consolas"/>
          <w:szCs w:val="24"/>
          <w:highlight w:val="white"/>
        </w:rPr>
        <w:t>the first begotten of the dead?</w:t>
      </w:r>
      <w:r w:rsidR="00DE7390">
        <w:rPr>
          <w:rFonts w:cs="Consolas"/>
          <w:szCs w:val="24"/>
          <w:highlight w:val="white"/>
        </w:rPr>
        <w:t>’</w:t>
      </w:r>
      <w:r w:rsidR="002D2DBF">
        <w:rPr>
          <w:szCs w:val="24"/>
        </w:rPr>
        <w:t>”</w:t>
      </w:r>
      <w:r w:rsidRPr="00B2347F">
        <w:rPr>
          <w:i/>
          <w:szCs w:val="24"/>
        </w:rPr>
        <w:t xml:space="preserve"> From the Discourse on the Resurrection</w:t>
      </w:r>
      <w:r w:rsidRPr="00B2347F">
        <w:rPr>
          <w:szCs w:val="24"/>
        </w:rPr>
        <w:t xml:space="preserve"> ch.10-13 p.</w:t>
      </w:r>
      <w:r w:rsidR="00BA1525" w:rsidRPr="00B2347F">
        <w:rPr>
          <w:szCs w:val="24"/>
        </w:rPr>
        <w:t>366-368</w:t>
      </w:r>
    </w:p>
    <w:p w14:paraId="5CCDB7B6" w14:textId="77777777" w:rsidR="00370647" w:rsidRPr="00B2347F" w:rsidRDefault="0078149D">
      <w:pPr>
        <w:ind w:left="288" w:hanging="288"/>
      </w:pPr>
      <w:r w:rsidRPr="00B2347F">
        <w:rPr>
          <w:b/>
        </w:rPr>
        <w:t>Divergence:</w:t>
      </w:r>
      <w:r w:rsidR="00A36E06" w:rsidRPr="00B2347F">
        <w:rPr>
          <w:b/>
        </w:rPr>
        <w:t xml:space="preserve"> Ezekiel dry bones refer to the resurrection of the dead, not just the return form </w:t>
      </w:r>
      <w:smartTag w:uri="urn:schemas-microsoft-com:office:smarttags" w:element="City">
        <w:smartTag w:uri="urn:schemas-microsoft-com:office:smarttags" w:element="place">
          <w:r w:rsidR="00A36E06" w:rsidRPr="00B2347F">
            <w:rPr>
              <w:b/>
            </w:rPr>
            <w:t>Babylon</w:t>
          </w:r>
        </w:smartTag>
      </w:smartTag>
      <w:r w:rsidR="00A36E06" w:rsidRPr="00B2347F">
        <w:t xml:space="preserve"> (For: Methodius, Against: Origen)</w:t>
      </w:r>
    </w:p>
    <w:p w14:paraId="5B0D9602" w14:textId="77777777" w:rsidR="00A36E06" w:rsidRPr="00B2347F" w:rsidRDefault="00A36E06" w:rsidP="00A36E06">
      <w:pPr>
        <w:autoSpaceDE w:val="0"/>
        <w:autoSpaceDN w:val="0"/>
        <w:adjustRightInd w:val="0"/>
        <w:ind w:left="288" w:hanging="288"/>
      </w:pPr>
      <w:r w:rsidRPr="00B2347F">
        <w:rPr>
          <w:szCs w:val="24"/>
        </w:rPr>
        <w:t xml:space="preserve">Methodius (c.260-311/312 A.D.) </w:t>
      </w:r>
      <w:r w:rsidR="002D2DBF">
        <w:rPr>
          <w:szCs w:val="24"/>
        </w:rPr>
        <w:t>“</w:t>
      </w:r>
      <w:r w:rsidRPr="00B2347F">
        <w:rPr>
          <w:rFonts w:cs="Consolas"/>
          <w:szCs w:val="24"/>
          <w:highlight w:val="white"/>
        </w:rPr>
        <w:t xml:space="preserve">And, when Origen </w:t>
      </w:r>
      <w:proofErr w:type="spellStart"/>
      <w:r w:rsidRPr="00B2347F">
        <w:rPr>
          <w:rFonts w:cs="Consolas"/>
          <w:szCs w:val="24"/>
          <w:highlight w:val="white"/>
        </w:rPr>
        <w:t>allegorises</w:t>
      </w:r>
      <w:proofErr w:type="spellEnd"/>
      <w:r w:rsidRPr="00B2347F">
        <w:rPr>
          <w:rFonts w:cs="Consolas"/>
          <w:szCs w:val="24"/>
          <w:highlight w:val="white"/>
        </w:rPr>
        <w:t xml:space="preserve"> that which is said by the prophet Ezekiel concerning the resurrection of the dead, and perverts it to the return of the Israelites from their captivity in Babylon, the saint in refuting him, after many other remarks,</w:t>
      </w:r>
      <w:r w:rsidR="002D2DBF">
        <w:rPr>
          <w:szCs w:val="24"/>
        </w:rPr>
        <w:t>”</w:t>
      </w:r>
      <w:r w:rsidRPr="00B2347F">
        <w:t xml:space="preserve"> </w:t>
      </w:r>
      <w:r w:rsidRPr="00B2347F">
        <w:rPr>
          <w:i/>
        </w:rPr>
        <w:t>Discourse on the Resurrection</w:t>
      </w:r>
      <w:r w:rsidR="00BA1525" w:rsidRPr="00B2347F">
        <w:t xml:space="preserve"> ch.18 p.376</w:t>
      </w:r>
    </w:p>
    <w:p w14:paraId="3340C336" w14:textId="77777777" w:rsidR="00A36E06" w:rsidRPr="00B2347F" w:rsidRDefault="0078149D" w:rsidP="00A36E06">
      <w:pPr>
        <w:autoSpaceDE w:val="0"/>
        <w:autoSpaceDN w:val="0"/>
        <w:adjustRightInd w:val="0"/>
        <w:ind w:left="288" w:hanging="288"/>
      </w:pPr>
      <w:r w:rsidRPr="00B2347F">
        <w:rPr>
          <w:b/>
        </w:rPr>
        <w:t>Divergence:</w:t>
      </w:r>
      <w:r w:rsidR="00A36E06" w:rsidRPr="00B2347F">
        <w:rPr>
          <w:b/>
        </w:rPr>
        <w:t xml:space="preserve"> The pearls are not more mystical teachings and the </w:t>
      </w:r>
      <w:proofErr w:type="spellStart"/>
      <w:r w:rsidR="00A36E06" w:rsidRPr="00B2347F">
        <w:rPr>
          <w:b/>
        </w:rPr>
        <w:t>swin</w:t>
      </w:r>
      <w:proofErr w:type="spellEnd"/>
      <w:r w:rsidR="00A36E06" w:rsidRPr="00B2347F">
        <w:rPr>
          <w:b/>
        </w:rPr>
        <w:t xml:space="preserve"> are not those who roll in impiety</w:t>
      </w:r>
      <w:r w:rsidR="00A36E06" w:rsidRPr="00B2347F">
        <w:t xml:space="preserve"> (For: Methodius, Against: Origen)</w:t>
      </w:r>
    </w:p>
    <w:p w14:paraId="568DCB74" w14:textId="77777777" w:rsidR="00A36E06" w:rsidRPr="00B2347F" w:rsidRDefault="00A36E06" w:rsidP="00A36E06">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The passage, </w:t>
      </w:r>
      <w:r w:rsidR="00DE7390">
        <w:rPr>
          <w:rFonts w:cs="Consolas"/>
          <w:szCs w:val="24"/>
          <w:highlight w:val="white"/>
        </w:rPr>
        <w:t>‘</w:t>
      </w:r>
      <w:r w:rsidRPr="00B2347F">
        <w:rPr>
          <w:rFonts w:cs="Consolas"/>
          <w:szCs w:val="24"/>
          <w:highlight w:val="white"/>
        </w:rPr>
        <w:t>Give not that which is holy unto the dogs, neither cast ye your pearls before swine,</w:t>
      </w:r>
      <w:r w:rsidR="00DE7390">
        <w:rPr>
          <w:rFonts w:cs="Consolas"/>
          <w:szCs w:val="24"/>
          <w:highlight w:val="white"/>
        </w:rPr>
        <w:t>’</w:t>
      </w:r>
      <w:r w:rsidRPr="00B2347F">
        <w:rPr>
          <w:rFonts w:cs="Consolas"/>
          <w:szCs w:val="24"/>
          <w:highlight w:val="white"/>
        </w:rPr>
        <w:t xml:space="preserve"> is explained by Origen as signifying that the pearls are the more mystical teachings of our God-given religion, and the swine those who roll in impiety and in all kinds of pleasures, as swine do in mud; for he said that it was taught by these words of Christ not to cast about the divine teachings, inasmuch as they could not bear them who were held by impiety and brutal pleasures. The great Methodius says: If we must understand by pearls the glorious and divine teachings, and by swine those who are given up to impiety and pleasures, from whom are to be withheld and hidden the apostle</w:t>
      </w:r>
      <w:r w:rsidR="00DE7390">
        <w:rPr>
          <w:rFonts w:cs="Consolas"/>
          <w:szCs w:val="24"/>
          <w:highlight w:val="white"/>
        </w:rPr>
        <w:t>’</w:t>
      </w:r>
      <w:r w:rsidRPr="00B2347F">
        <w:rPr>
          <w:rFonts w:cs="Consolas"/>
          <w:szCs w:val="24"/>
          <w:highlight w:val="white"/>
        </w:rPr>
        <w:t xml:space="preserve">s teachings, which stir men up to piety and faith in Christ, see how you say that no Christians can be converted from their impiety by the teachings of the apostles. For they would never cast the mysteries of Christ to those who, through want: of faith, are like swine. Either, therefore, these: things were cast before all the Greeks and other unbelievers, and were preached by the disciples of Christ, and converted them from impiety to the faith of Christ, as we believers certainly confess, and then the words, </w:t>
      </w:r>
      <w:r w:rsidR="00DE7390">
        <w:rPr>
          <w:rFonts w:cs="Consolas"/>
          <w:szCs w:val="24"/>
          <w:highlight w:val="white"/>
        </w:rPr>
        <w:t>‘</w:t>
      </w:r>
      <w:r w:rsidRPr="00B2347F">
        <w:rPr>
          <w:rFonts w:cs="Consolas"/>
          <w:szCs w:val="24"/>
          <w:highlight w:val="white"/>
        </w:rPr>
        <w:t>Cast not your pearls before swine,</w:t>
      </w:r>
      <w:r w:rsidR="00DE7390">
        <w:rPr>
          <w:rFonts w:cs="Consolas"/>
          <w:szCs w:val="24"/>
          <w:highlight w:val="white"/>
        </w:rPr>
        <w:t>’</w:t>
      </w:r>
      <w:r w:rsidRPr="00B2347F">
        <w:rPr>
          <w:rFonts w:cs="Consolas"/>
          <w:szCs w:val="24"/>
          <w:highlight w:val="white"/>
        </w:rPr>
        <w:t xml:space="preserve"> can no longer mean what has been said; or meaning this, we must say that faith in Christ and deliverance from impiety have been accorded to none of the unbelievers, whom we compare to swine, by the apostolic instructions enlightening their souls like pearls. But this is blasphemous.</w:t>
      </w:r>
      <w:r w:rsidR="002D2DBF">
        <w:rPr>
          <w:szCs w:val="24"/>
        </w:rPr>
        <w:t>”</w:t>
      </w:r>
      <w:r w:rsidRPr="00B2347F">
        <w:rPr>
          <w:szCs w:val="24"/>
        </w:rPr>
        <w:t xml:space="preserve"> </w:t>
      </w:r>
      <w:r w:rsidRPr="00B2347F">
        <w:rPr>
          <w:i/>
          <w:szCs w:val="24"/>
        </w:rPr>
        <w:t>Extract from the Work on Things Created</w:t>
      </w:r>
      <w:r w:rsidRPr="00B2347F">
        <w:rPr>
          <w:szCs w:val="24"/>
        </w:rPr>
        <w:t xml:space="preserve"> ch.1 p.</w:t>
      </w:r>
      <w:r w:rsidR="00BA1525" w:rsidRPr="00B2347F">
        <w:rPr>
          <w:szCs w:val="24"/>
        </w:rPr>
        <w:t>379</w:t>
      </w:r>
    </w:p>
    <w:p w14:paraId="18C2FD01" w14:textId="77777777" w:rsidR="00A36E06"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w:t>
      </w:r>
      <w:r w:rsidR="00A36E06" w:rsidRPr="00B2347F">
        <w:rPr>
          <w:b/>
          <w:szCs w:val="24"/>
        </w:rPr>
        <w:t>The Universe had a beginning</w:t>
      </w:r>
      <w:r w:rsidR="000D799D" w:rsidRPr="00B2347F">
        <w:rPr>
          <w:b/>
          <w:szCs w:val="24"/>
        </w:rPr>
        <w:t>.</w:t>
      </w:r>
      <w:r w:rsidR="00706F06">
        <w:rPr>
          <w:szCs w:val="24"/>
        </w:rPr>
        <w:t xml:space="preserve"> </w:t>
      </w:r>
      <w:r w:rsidR="009A70B6" w:rsidRPr="00B2347F">
        <w:rPr>
          <w:szCs w:val="24"/>
        </w:rPr>
        <w:t xml:space="preserve">(Mk 10:6; 13:19; Rom 1:20; 2 Pet 3:4) </w:t>
      </w:r>
      <w:r w:rsidR="000D799D" w:rsidRPr="00B2347F">
        <w:rPr>
          <w:szCs w:val="24"/>
        </w:rPr>
        <w:t>(For: Methodius, Against: Origen)</w:t>
      </w:r>
    </w:p>
    <w:p w14:paraId="0B70DD5E" w14:textId="77777777" w:rsidR="000D799D" w:rsidRPr="00B2347F" w:rsidRDefault="000D799D" w:rsidP="000D799D">
      <w:pPr>
        <w:autoSpaceDE w:val="0"/>
        <w:autoSpaceDN w:val="0"/>
        <w:adjustRightInd w:val="0"/>
        <w:ind w:left="288" w:hanging="288"/>
        <w:rPr>
          <w:szCs w:val="24"/>
        </w:rPr>
      </w:pPr>
      <w:r w:rsidRPr="00B2347F">
        <w:rPr>
          <w:szCs w:val="24"/>
        </w:rPr>
        <w:t xml:space="preserve">Methodius </w:t>
      </w:r>
      <w:r w:rsidR="00BA1525" w:rsidRPr="00B2347F">
        <w:rPr>
          <w:szCs w:val="24"/>
        </w:rPr>
        <w:t xml:space="preserve">(c.260-311/132 A.D.) </w:t>
      </w:r>
      <w:r w:rsidRPr="00B2347F">
        <w:rPr>
          <w:szCs w:val="24"/>
        </w:rPr>
        <w:t xml:space="preserve">says that in contrast to Origen God the Almighty and Creator existed before any objects to be Almighty about and created. </w:t>
      </w:r>
      <w:r w:rsidRPr="00B2347F">
        <w:rPr>
          <w:i/>
          <w:szCs w:val="24"/>
        </w:rPr>
        <w:t>Extract from the Work on Things Created</w:t>
      </w:r>
      <w:r w:rsidRPr="00B2347F">
        <w:rPr>
          <w:szCs w:val="24"/>
        </w:rPr>
        <w:t xml:space="preserve"> ch.2</w:t>
      </w:r>
      <w:r w:rsidR="00BA1525" w:rsidRPr="00B2347F">
        <w:rPr>
          <w:szCs w:val="24"/>
        </w:rPr>
        <w:t xml:space="preserve"> p.379</w:t>
      </w:r>
    </w:p>
    <w:p w14:paraId="03E91600" w14:textId="77777777" w:rsidR="000D799D"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It could have been a long period of time before Adam.</w:t>
      </w:r>
      <w:r w:rsidR="000D799D" w:rsidRPr="00B2347F">
        <w:rPr>
          <w:szCs w:val="24"/>
        </w:rPr>
        <w:t xml:space="preserve"> (For: Origen, Against: Methodius)</w:t>
      </w:r>
    </w:p>
    <w:p w14:paraId="1FFDAFFB"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Pr="00B2347F">
        <w:rPr>
          <w:i/>
          <w:szCs w:val="24"/>
        </w:rPr>
        <w:t>Extract from the Work on Things Created</w:t>
      </w:r>
      <w:r w:rsidR="00BA1525" w:rsidRPr="00B2347F">
        <w:rPr>
          <w:szCs w:val="24"/>
        </w:rPr>
        <w:t xml:space="preserve"> ch.9 p.381</w:t>
      </w:r>
    </w:p>
    <w:p w14:paraId="6254E994" w14:textId="77777777" w:rsidR="000D799D" w:rsidRPr="00B2347F" w:rsidRDefault="000D799D" w:rsidP="00A36E06">
      <w:pPr>
        <w:autoSpaceDE w:val="0"/>
        <w:autoSpaceDN w:val="0"/>
        <w:adjustRightInd w:val="0"/>
        <w:ind w:left="288" w:hanging="288"/>
        <w:rPr>
          <w:szCs w:val="24"/>
        </w:rPr>
      </w:pPr>
    </w:p>
    <w:p w14:paraId="6E91B1D9" w14:textId="77777777" w:rsidR="00D97F01" w:rsidRPr="00B2347F" w:rsidRDefault="00D97F01" w:rsidP="00D97F01">
      <w:pPr>
        <w:ind w:left="288" w:hanging="288"/>
      </w:pPr>
      <w:r w:rsidRPr="00B2347F">
        <w:t xml:space="preserve">A total of </w:t>
      </w:r>
      <w:r w:rsidR="007228A7" w:rsidRPr="00B2347F">
        <w:t>5</w:t>
      </w:r>
      <w:r w:rsidR="008B3B33">
        <w:t>2</w:t>
      </w:r>
      <w:r w:rsidRPr="00B2347F">
        <w:t xml:space="preserve"> Divergences, where at least one early Christian writer said one thing, and at least one other contradicted it.</w:t>
      </w:r>
    </w:p>
    <w:p w14:paraId="6660BEED" w14:textId="77777777" w:rsidR="00D97F01" w:rsidRPr="00B2347F" w:rsidRDefault="00D97F01" w:rsidP="00D97F01"/>
    <w:p w14:paraId="288975EC" w14:textId="6CA10E87" w:rsidR="00BD1862" w:rsidRPr="00B2347F" w:rsidRDefault="00BD1862" w:rsidP="00BD1862">
      <w:pPr>
        <w:autoSpaceDE w:val="0"/>
        <w:autoSpaceDN w:val="0"/>
        <w:adjustRightInd w:val="0"/>
        <w:rPr>
          <w:szCs w:val="24"/>
        </w:rPr>
      </w:pPr>
      <w:r w:rsidRPr="00B2347F">
        <w:rPr>
          <w:szCs w:val="24"/>
        </w:rPr>
        <w:t>The Nicene orthodox are the pre-Nicene proto-orthodox; there is no discontinuity or disagreement</w:t>
      </w:r>
      <w:r w:rsidR="00706F06">
        <w:rPr>
          <w:szCs w:val="24"/>
        </w:rPr>
        <w:t xml:space="preserve"> </w:t>
      </w:r>
      <w:r w:rsidRPr="00B2347F">
        <w:rPr>
          <w:szCs w:val="24"/>
        </w:rPr>
        <w:t>between them; however, the N</w:t>
      </w:r>
      <w:r w:rsidR="00306EFF">
        <w:rPr>
          <w:szCs w:val="24"/>
        </w:rPr>
        <w:t>e</w:t>
      </w:r>
      <w:r w:rsidRPr="00B2347F">
        <w:rPr>
          <w:szCs w:val="24"/>
        </w:rPr>
        <w:t>st</w:t>
      </w:r>
      <w:r w:rsidR="00306EFF">
        <w:rPr>
          <w:szCs w:val="24"/>
        </w:rPr>
        <w:t>o</w:t>
      </w:r>
      <w:r w:rsidRPr="00B2347F">
        <w:rPr>
          <w:szCs w:val="24"/>
        </w:rPr>
        <w:t>r</w:t>
      </w:r>
      <w:r w:rsidR="00306EFF">
        <w:rPr>
          <w:szCs w:val="24"/>
        </w:rPr>
        <w:t>i</w:t>
      </w:r>
      <w:r w:rsidRPr="00B2347F">
        <w:rPr>
          <w:szCs w:val="24"/>
        </w:rPr>
        <w:t>ans, Monophysites, and Arians are also the pro</w:t>
      </w:r>
      <w:r w:rsidR="00B2347F">
        <w:rPr>
          <w:szCs w:val="24"/>
        </w:rPr>
        <w:t>t</w:t>
      </w:r>
      <w:r w:rsidRPr="00B2347F">
        <w:rPr>
          <w:szCs w:val="24"/>
        </w:rPr>
        <w:t xml:space="preserve">o-orthodox; there is no discontinuity or disagreement between them either. </w:t>
      </w:r>
    </w:p>
    <w:p w14:paraId="3C7DA0D2" w14:textId="45509E7E" w:rsidR="00BD1862" w:rsidRDefault="00BD1862" w:rsidP="00A36E06">
      <w:pPr>
        <w:autoSpaceDE w:val="0"/>
        <w:autoSpaceDN w:val="0"/>
        <w:adjustRightInd w:val="0"/>
        <w:ind w:left="288" w:hanging="288"/>
        <w:rPr>
          <w:szCs w:val="24"/>
        </w:rPr>
      </w:pPr>
    </w:p>
    <w:p w14:paraId="7CCFC7AE"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7</w:t>
      </w:r>
      <w:r w:rsidRPr="00B2347F">
        <w:t xml:space="preserve"> ch.</w:t>
      </w:r>
      <w:r>
        <w:t>2</w:t>
      </w:r>
      <w:r w:rsidRPr="00B2347F">
        <w:t xml:space="preserve"> p.</w:t>
      </w:r>
      <w:r>
        <w:t>347 says we are not to eat meat offered to idols.</w:t>
      </w:r>
    </w:p>
    <w:p w14:paraId="4A2C5B57"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11 ch.19 p.290 speaks against the Pharisees.</w:t>
      </w:r>
    </w:p>
    <w:p w14:paraId="22B8FFA2"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13 ch.7 p.301 (implied) speaks against the Sadducees.</w:t>
      </w:r>
    </w:p>
    <w:p w14:paraId="2E33BA53"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9 ch.4 p.275-276 speaks against the Zoroastrians.</w:t>
      </w:r>
    </w:p>
    <w:p w14:paraId="117FDF24"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11 ch.35 p.292 says to beware of false prophets.</w:t>
      </w:r>
    </w:p>
    <w:p w14:paraId="566A2027" w14:textId="7FF2D5CC" w:rsidR="00AE2A3D" w:rsidRDefault="00AE2A3D" w:rsidP="00AE2A3D">
      <w:pPr>
        <w:ind w:left="288" w:hanging="288"/>
      </w:pPr>
      <w:r w:rsidRPr="00B2347F">
        <w:t xml:space="preserve">The Ebionite </w:t>
      </w:r>
      <w:r w:rsidRPr="00B2347F">
        <w:rPr>
          <w:b/>
          <w:i/>
        </w:rPr>
        <w:t>Clementine Homilies</w:t>
      </w:r>
      <w:r w:rsidRPr="00B2347F">
        <w:t xml:space="preserve"> (-188 A.D.- uncertain date) homily </w:t>
      </w:r>
    </w:p>
    <w:p w14:paraId="2200E441" w14:textId="77777777" w:rsidR="00AE2A3D" w:rsidRPr="00B2347F" w:rsidRDefault="00AE2A3D" w:rsidP="00AE2A3D">
      <w:pPr>
        <w:ind w:left="288" w:hanging="288"/>
        <w:rPr>
          <w:b/>
        </w:rPr>
      </w:pPr>
    </w:p>
    <w:p w14:paraId="1180CC44" w14:textId="77777777" w:rsidR="00AE2A3D" w:rsidRDefault="00AE2A3D" w:rsidP="00AE2A3D">
      <w:pPr>
        <w:ind w:left="288" w:hanging="288"/>
      </w:pPr>
      <w:r w:rsidRPr="00955429">
        <w:rPr>
          <w:b/>
          <w:bCs/>
        </w:rPr>
        <w:t>Origen</w:t>
      </w:r>
      <w:r w:rsidRPr="00B2347F">
        <w:t xml:space="preserve"> (233/234 A.D.)</w:t>
      </w:r>
      <w:r>
        <w:t xml:space="preserve"> discusses the parable of the sower.</w:t>
      </w:r>
      <w:r w:rsidRPr="00B2347F">
        <w:t xml:space="preserve"> </w:t>
      </w:r>
      <w:r>
        <w:rPr>
          <w:i/>
        </w:rPr>
        <w:t>Origen on Prayer</w:t>
      </w:r>
      <w:r w:rsidRPr="00B2347F">
        <w:t xml:space="preserve"> ch.</w:t>
      </w:r>
      <w:r>
        <w:t>5.49 p.142</w:t>
      </w:r>
    </w:p>
    <w:p w14:paraId="152905BA" w14:textId="77777777" w:rsidR="00AE2A3D" w:rsidRDefault="00AE2A3D" w:rsidP="00AE2A3D">
      <w:pPr>
        <w:ind w:left="288" w:hanging="288"/>
      </w:pPr>
      <w:r w:rsidRPr="00955429">
        <w:rPr>
          <w:b/>
          <w:bCs/>
        </w:rPr>
        <w:t>Origen</w:t>
      </w:r>
      <w:r w:rsidRPr="00B2347F">
        <w:t xml:space="preserve"> (233/234 A.D.)</w:t>
      </w:r>
      <w:r>
        <w:t xml:space="preserve"> mentions the twelve disciples.</w:t>
      </w:r>
      <w:r w:rsidRPr="00B2347F">
        <w:t xml:space="preserve"> </w:t>
      </w:r>
      <w:r>
        <w:rPr>
          <w:i/>
        </w:rPr>
        <w:t>Origen on Prayer</w:t>
      </w:r>
      <w:r w:rsidRPr="00B2347F">
        <w:t xml:space="preserve"> ch.</w:t>
      </w:r>
      <w:r>
        <w:t>5.34 p.174</w:t>
      </w:r>
    </w:p>
    <w:p w14:paraId="61CD6CD0" w14:textId="67EC1CC2" w:rsidR="00AE2A3D" w:rsidRDefault="00AE2A3D" w:rsidP="00AE2A3D">
      <w:pPr>
        <w:ind w:left="288" w:hanging="288"/>
      </w:pPr>
      <w:r w:rsidRPr="00555D0F">
        <w:rPr>
          <w:b/>
          <w:bCs/>
        </w:rPr>
        <w:t>Origen</w:t>
      </w:r>
      <w:r>
        <w:t xml:space="preserve"> </w:t>
      </w:r>
      <w:r w:rsidR="00E43DC0">
        <w:t>(c.250 A.D.)</w:t>
      </w:r>
      <w:r>
        <w:t xml:space="preserve"> says that we are priests and living stones. </w:t>
      </w:r>
      <w:r w:rsidRPr="00555D0F">
        <w:rPr>
          <w:i/>
          <w:iCs/>
        </w:rPr>
        <w:t>Homilies on Psalms</w:t>
      </w:r>
      <w:r>
        <w:t xml:space="preserve"> Psalm 67.2.2 p.161</w:t>
      </w:r>
    </w:p>
    <w:p w14:paraId="6171653A" w14:textId="02CDC60C" w:rsidR="00AE2A3D" w:rsidRDefault="00AE2A3D" w:rsidP="00AE2A3D">
      <w:pPr>
        <w:ind w:left="288" w:hanging="288"/>
      </w:pPr>
      <w:r w:rsidRPr="00555D0F">
        <w:rPr>
          <w:b/>
          <w:bCs/>
        </w:rPr>
        <w:t>Origen</w:t>
      </w:r>
      <w:r>
        <w:t xml:space="preserve"> </w:t>
      </w:r>
      <w:r w:rsidR="00E43DC0">
        <w:t>(c.250 A.D.)</w:t>
      </w:r>
      <w:r>
        <w:t xml:space="preserve"> says that “we preach the blood of Christ”. </w:t>
      </w:r>
      <w:r w:rsidRPr="00555D0F">
        <w:rPr>
          <w:i/>
          <w:iCs/>
        </w:rPr>
        <w:t>Homilies on Psalms</w:t>
      </w:r>
      <w:r>
        <w:t xml:space="preserve"> Psalm 73.1.6 p.246</w:t>
      </w:r>
    </w:p>
    <w:p w14:paraId="4060506F" w14:textId="77777777" w:rsidR="00AE2A3D" w:rsidRDefault="00AE2A3D" w:rsidP="00AE2A3D"/>
    <w:p w14:paraId="49FA8B1D" w14:textId="77777777" w:rsidR="00AE2A3D" w:rsidRDefault="00AE2A3D" w:rsidP="00AE2A3D">
      <w:pPr>
        <w:ind w:left="288" w:hanging="288"/>
      </w:pPr>
      <w:r w:rsidRPr="00955429">
        <w:rPr>
          <w:b/>
          <w:bCs/>
        </w:rPr>
        <w:t>Origen</w:t>
      </w:r>
      <w:r w:rsidRPr="00B2347F">
        <w:t xml:space="preserve"> (233/234 A.D.)</w:t>
      </w:r>
      <w:r>
        <w:t xml:space="preserve"> says we have a holy nature.</w:t>
      </w:r>
      <w:r w:rsidRPr="00B2347F">
        <w:t xml:space="preserve"> </w:t>
      </w:r>
      <w:r>
        <w:rPr>
          <w:i/>
        </w:rPr>
        <w:t>Exhortation to Martyrdom</w:t>
      </w:r>
      <w:r w:rsidRPr="00B2347F">
        <w:t xml:space="preserve"> ch.</w:t>
      </w:r>
      <w:r>
        <w:t>2.5 p.144</w:t>
      </w:r>
    </w:p>
    <w:p w14:paraId="6B68745B" w14:textId="77777777" w:rsidR="00AE2A3D" w:rsidRPr="00F54481" w:rsidRDefault="00AE2A3D" w:rsidP="00AE2A3D">
      <w:pPr>
        <w:autoSpaceDE w:val="0"/>
        <w:autoSpaceDN w:val="0"/>
        <w:adjustRightInd w:val="0"/>
        <w:ind w:left="288" w:hanging="288"/>
      </w:pPr>
      <w:r w:rsidRPr="00F54481">
        <w:rPr>
          <w:b/>
          <w:bCs/>
        </w:rPr>
        <w:t>Origen</w:t>
      </w:r>
      <w:r w:rsidRPr="00F54481">
        <w:t xml:space="preserve"> (</w:t>
      </w:r>
      <w:r>
        <w:t>c.233/243 A.D.</w:t>
      </w:r>
      <w:r w:rsidRPr="00F54481">
        <w:t>) “</w:t>
      </w:r>
      <w:r w:rsidRPr="00F54481">
        <w:rPr>
          <w:rFonts w:cs="Consolas"/>
        </w:rPr>
        <w:t xml:space="preserve">Hannah did service to the birth of Samuel, who is numbered along with Moses, because though barren she prayed in faith unto the Lord. Hezekiah, who while still childless learned from Isaiah that he was about to die, is included in the Savior's genealogy because he prayed. When the people were already on the point of perishing under a single decree as the result of Haman's conspiracy, it was the heard prayer with fasting of Mordecai and Esther that added to the Mosaic festivals and gave rise to the </w:t>
      </w:r>
      <w:proofErr w:type="spellStart"/>
      <w:r w:rsidRPr="00F54481">
        <w:rPr>
          <w:rFonts w:cs="Consolas"/>
        </w:rPr>
        <w:t>Mordecaic</w:t>
      </w:r>
      <w:proofErr w:type="spellEnd"/>
      <w:r w:rsidRPr="00F54481">
        <w:rPr>
          <w:rFonts w:cs="Consolas"/>
        </w:rPr>
        <w:t xml:space="preserve"> day of rejoicing for the people.</w:t>
      </w:r>
      <w:r w:rsidRPr="00F54481">
        <w:t xml:space="preserve">” </w:t>
      </w:r>
      <w:r w:rsidRPr="00F54481">
        <w:rPr>
          <w:i/>
          <w:iCs/>
        </w:rPr>
        <w:t>Origen on Prayer</w:t>
      </w:r>
      <w:r w:rsidRPr="00F54481">
        <w:t xml:space="preserve"> ch.8 p.&amp;&amp;&amp;</w:t>
      </w:r>
      <w:r>
        <w:t>. See also ibid ch.13.2 p.49</w:t>
      </w:r>
    </w:p>
    <w:p w14:paraId="40DD1733" w14:textId="77777777" w:rsidR="00AE2A3D" w:rsidRDefault="00AE2A3D" w:rsidP="00A36E06">
      <w:pPr>
        <w:autoSpaceDE w:val="0"/>
        <w:autoSpaceDN w:val="0"/>
        <w:adjustRightInd w:val="0"/>
        <w:ind w:left="288" w:hanging="288"/>
        <w:rPr>
          <w:szCs w:val="24"/>
        </w:rPr>
      </w:pPr>
    </w:p>
    <w:p w14:paraId="2C7E5E32" w14:textId="77777777" w:rsidR="001B6E18" w:rsidRDefault="001B6E18" w:rsidP="00A36E06">
      <w:pPr>
        <w:autoSpaceDE w:val="0"/>
        <w:autoSpaceDN w:val="0"/>
        <w:adjustRightInd w:val="0"/>
        <w:ind w:left="288" w:hanging="288"/>
        <w:rPr>
          <w:szCs w:val="24"/>
        </w:rPr>
      </w:pPr>
      <w:r>
        <w:rPr>
          <w:szCs w:val="24"/>
        </w:rPr>
        <w:t xml:space="preserve">T2 (Imp), P6 Dialogue of the Savior </w:t>
      </w:r>
      <w:r w:rsidR="00AC2A04" w:rsidRPr="00AC2A04">
        <w:rPr>
          <w:i/>
          <w:szCs w:val="24"/>
        </w:rPr>
        <w:t>TGB</w:t>
      </w:r>
      <w:r w:rsidR="00AC2A04">
        <w:rPr>
          <w:szCs w:val="24"/>
        </w:rPr>
        <w:t xml:space="preserve"> p.</w:t>
      </w:r>
      <w:r>
        <w:rPr>
          <w:szCs w:val="24"/>
        </w:rPr>
        <w:t>&amp;&amp;&amp;</w:t>
      </w:r>
    </w:p>
    <w:p w14:paraId="2E9ED90B" w14:textId="44C9ABE8" w:rsidR="001507AB" w:rsidRDefault="00314D70" w:rsidP="00A36E06">
      <w:pPr>
        <w:autoSpaceDE w:val="0"/>
        <w:autoSpaceDN w:val="0"/>
        <w:adjustRightInd w:val="0"/>
        <w:ind w:left="288" w:hanging="288"/>
        <w:rPr>
          <w:szCs w:val="24"/>
        </w:rPr>
      </w:pPr>
      <w:r w:rsidRPr="00314D70">
        <w:rPr>
          <w:i/>
          <w:iCs/>
          <w:szCs w:val="24"/>
        </w:rPr>
        <w:t>Gospel of Thomas</w:t>
      </w:r>
      <w:r>
        <w:rPr>
          <w:szCs w:val="24"/>
        </w:rPr>
        <w:t xml:space="preserve"> ch.85 p.135 </w:t>
      </w:r>
      <w:r w:rsidR="001507AB">
        <w:rPr>
          <w:szCs w:val="24"/>
        </w:rPr>
        <w:t xml:space="preserve">P3 (partial) Man fell </w:t>
      </w:r>
      <w:r w:rsidR="00306EFF">
        <w:rPr>
          <w:szCs w:val="24"/>
        </w:rPr>
        <w:t>m</w:t>
      </w:r>
      <w:r w:rsidR="001507AB">
        <w:rPr>
          <w:szCs w:val="24"/>
        </w:rPr>
        <w:t xml:space="preserve">entions Adam </w:t>
      </w:r>
    </w:p>
    <w:p w14:paraId="1044B10C" w14:textId="77777777" w:rsidR="001507AB" w:rsidRDefault="001507AB" w:rsidP="00A36E06">
      <w:pPr>
        <w:autoSpaceDE w:val="0"/>
        <w:autoSpaceDN w:val="0"/>
        <w:adjustRightInd w:val="0"/>
        <w:ind w:left="288" w:hanging="288"/>
        <w:rPr>
          <w:szCs w:val="24"/>
        </w:rPr>
      </w:pPr>
      <w:r>
        <w:rPr>
          <w:szCs w:val="24"/>
        </w:rPr>
        <w:t>On the Origin of the World p.434</w:t>
      </w:r>
    </w:p>
    <w:p w14:paraId="3648D647" w14:textId="77777777" w:rsidR="001507AB" w:rsidRDefault="001507AB" w:rsidP="00A36E06">
      <w:pPr>
        <w:autoSpaceDE w:val="0"/>
        <w:autoSpaceDN w:val="0"/>
        <w:adjustRightInd w:val="0"/>
        <w:ind w:left="288" w:hanging="288"/>
        <w:rPr>
          <w:szCs w:val="24"/>
        </w:rPr>
      </w:pPr>
      <w:r>
        <w:rPr>
          <w:szCs w:val="24"/>
        </w:rPr>
        <w:t>On the Origin of the T&amp;&amp;&amp; p.436</w:t>
      </w:r>
    </w:p>
    <w:p w14:paraId="4191E554" w14:textId="77777777" w:rsidR="00AA7FC4" w:rsidRDefault="00AA7FC4"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calypse of Peter p.375 mentions the Mystery of &amp;&amp;&amp;</w:t>
      </w:r>
    </w:p>
    <w:p w14:paraId="46FD6D13" w14:textId="77777777" w:rsidR="00AA7FC4" w:rsidRDefault="00AA7FC4" w:rsidP="00A36E06">
      <w:pPr>
        <w:autoSpaceDE w:val="0"/>
        <w:autoSpaceDN w:val="0"/>
        <w:adjustRightInd w:val="0"/>
        <w:ind w:left="288" w:hanging="288"/>
        <w:rPr>
          <w:szCs w:val="24"/>
        </w:rPr>
      </w:pPr>
      <w:r>
        <w:rPr>
          <w:b/>
          <w:i/>
          <w:szCs w:val="24"/>
        </w:rPr>
        <w:t xml:space="preserve">S6. </w:t>
      </w:r>
      <w:r w:rsidRPr="00AA7FC4">
        <w:rPr>
          <w:b/>
          <w:i/>
          <w:szCs w:val="24"/>
        </w:rPr>
        <w:t>The Gnostic Song of Solomon</w:t>
      </w:r>
      <w:r>
        <w:rPr>
          <w:szCs w:val="24"/>
        </w:rPr>
        <w:t xml:space="preserve"> ch.23 p.373 Says that some are the elect</w:t>
      </w:r>
    </w:p>
    <w:p w14:paraId="6E6EC1AD" w14:textId="77777777" w:rsidR="00AA7FC4" w:rsidRDefault="00AA7FC4" w:rsidP="00A36E06">
      <w:pPr>
        <w:autoSpaceDE w:val="0"/>
        <w:autoSpaceDN w:val="0"/>
        <w:adjustRightInd w:val="0"/>
        <w:ind w:left="288" w:hanging="288"/>
        <w:rPr>
          <w:szCs w:val="24"/>
        </w:rPr>
      </w:pPr>
      <w:r>
        <w:rPr>
          <w:szCs w:val="24"/>
        </w:rPr>
        <w:t>The Gnostic Song of Solomon ch.41 p.384 (implied) says “I am an alien in this world”</w:t>
      </w:r>
    </w:p>
    <w:p w14:paraId="33F6A9E3" w14:textId="59662635" w:rsidR="00AA7FC4" w:rsidRDefault="00AA7FC4" w:rsidP="00A36E06">
      <w:pPr>
        <w:autoSpaceDE w:val="0"/>
        <w:autoSpaceDN w:val="0"/>
        <w:adjustRightInd w:val="0"/>
        <w:ind w:left="288" w:hanging="288"/>
        <w:rPr>
          <w:szCs w:val="24"/>
        </w:rPr>
      </w:pPr>
      <w:r>
        <w:rPr>
          <w:szCs w:val="24"/>
        </w:rPr>
        <w:t xml:space="preserve">P4 (partial) covered themselves for shame </w:t>
      </w:r>
      <w:r w:rsidR="00306EFF">
        <w:rPr>
          <w:i/>
          <w:iCs/>
          <w:szCs w:val="24"/>
        </w:rPr>
        <w:t>A</w:t>
      </w:r>
      <w:r w:rsidRPr="00306EFF">
        <w:rPr>
          <w:i/>
          <w:iCs/>
          <w:szCs w:val="24"/>
        </w:rPr>
        <w:t xml:space="preserve"> Naasen</w:t>
      </w:r>
      <w:r w:rsidR="00306EFF" w:rsidRPr="00306EFF">
        <w:rPr>
          <w:i/>
          <w:iCs/>
          <w:szCs w:val="24"/>
        </w:rPr>
        <w:t>e</w:t>
      </w:r>
      <w:r w:rsidRPr="00306EFF">
        <w:rPr>
          <w:i/>
          <w:iCs/>
          <w:szCs w:val="24"/>
        </w:rPr>
        <w:t xml:space="preserve"> Sermon</w:t>
      </w:r>
      <w:r>
        <w:rPr>
          <w:szCs w:val="24"/>
        </w:rPr>
        <w:t xml:space="preserve"> p.485</w:t>
      </w:r>
    </w:p>
    <w:p w14:paraId="43BB1918" w14:textId="77777777" w:rsidR="00101E09" w:rsidRDefault="00101E09" w:rsidP="00101E09">
      <w:pPr>
        <w:autoSpaceDE w:val="0"/>
        <w:autoSpaceDN w:val="0"/>
        <w:adjustRightInd w:val="0"/>
        <w:ind w:left="288" w:hanging="288"/>
        <w:rPr>
          <w:szCs w:val="24"/>
        </w:rPr>
      </w:pPr>
      <w:r>
        <w:rPr>
          <w:szCs w:val="24"/>
        </w:rPr>
        <w:t xml:space="preserve">P4 </w:t>
      </w:r>
      <w:smartTag w:uri="urn:schemas-microsoft-com:office:smarttags" w:element="place">
        <w:smartTag w:uri="urn:schemas-microsoft-com:office:smarttags" w:element="City">
          <w:r>
            <w:rPr>
              <w:szCs w:val="24"/>
            </w:rPr>
            <w:t>Ada</w:t>
          </w:r>
        </w:smartTag>
      </w:smartTag>
      <w:r>
        <w:rPr>
          <w:szCs w:val="24"/>
        </w:rPr>
        <w:t xml:space="preserve">m and Eve covered themselves for </w:t>
      </w:r>
      <w:r w:rsidRPr="001507AB">
        <w:rPr>
          <w:szCs w:val="24"/>
          <w:u w:val="single"/>
        </w:rPr>
        <w:t>shame</w:t>
      </w:r>
      <w:r w:rsidRPr="00306EFF">
        <w:rPr>
          <w:szCs w:val="24"/>
        </w:rPr>
        <w:t>.</w:t>
      </w:r>
      <w:r>
        <w:rPr>
          <w:szCs w:val="24"/>
        </w:rPr>
        <w:t xml:space="preserve"> </w:t>
      </w:r>
      <w:r w:rsidRPr="00306EFF">
        <w:rPr>
          <w:i/>
          <w:iCs/>
          <w:szCs w:val="24"/>
        </w:rPr>
        <w:t>On the Origin of the World</w:t>
      </w:r>
      <w:r>
        <w:rPr>
          <w:szCs w:val="24"/>
        </w:rPr>
        <w:t xml:space="preserve"> p.437</w:t>
      </w:r>
    </w:p>
    <w:p w14:paraId="214385A1" w14:textId="77777777" w:rsidR="00AA7FC4" w:rsidRDefault="00AA7FC4" w:rsidP="00A36E06">
      <w:pPr>
        <w:autoSpaceDE w:val="0"/>
        <w:autoSpaceDN w:val="0"/>
        <w:adjustRightInd w:val="0"/>
        <w:ind w:left="288" w:hanging="288"/>
        <w:rPr>
          <w:szCs w:val="24"/>
        </w:rPr>
      </w:pPr>
      <w:r>
        <w:rPr>
          <w:szCs w:val="24"/>
        </w:rPr>
        <w:t>P6  in the &amp;&amp; ch.18 p.130</w:t>
      </w:r>
    </w:p>
    <w:p w14:paraId="366A2DA8" w14:textId="3BD3A183" w:rsidR="00AA7FC4" w:rsidRDefault="00AA7FC4" w:rsidP="00A36E06">
      <w:pPr>
        <w:autoSpaceDE w:val="0"/>
        <w:autoSpaceDN w:val="0"/>
        <w:adjustRightInd w:val="0"/>
        <w:ind w:left="288" w:hanging="288"/>
        <w:rPr>
          <w:szCs w:val="24"/>
        </w:rPr>
      </w:pPr>
    </w:p>
    <w:p w14:paraId="6C1D36E0" w14:textId="77777777" w:rsidR="00101E09" w:rsidRDefault="00101E09" w:rsidP="00101E09">
      <w:pPr>
        <w:autoSpaceDE w:val="0"/>
        <w:autoSpaceDN w:val="0"/>
        <w:adjustRightInd w:val="0"/>
        <w:ind w:left="288" w:hanging="288"/>
        <w:rPr>
          <w:szCs w:val="24"/>
        </w:rPr>
      </w:pPr>
      <w:r>
        <w:rPr>
          <w:b/>
          <w:i/>
          <w:szCs w:val="24"/>
        </w:rPr>
        <w:t xml:space="preserve">Pat21. </w:t>
      </w:r>
      <w:r w:rsidRPr="00C7130E">
        <w:rPr>
          <w:b/>
          <w:i/>
          <w:szCs w:val="24"/>
        </w:rPr>
        <w:t>A Naasene Sermon</w:t>
      </w:r>
      <w:r>
        <w:rPr>
          <w:szCs w:val="24"/>
        </w:rPr>
        <w:t xml:space="preserve"> (188-235 A.D.) mentions Jeremiah and Rachel weeping for her children. </w:t>
      </w:r>
      <w:r w:rsidRPr="00AC2A04">
        <w:rPr>
          <w:i/>
          <w:szCs w:val="24"/>
        </w:rPr>
        <w:t>TGB</w:t>
      </w:r>
      <w:r>
        <w:rPr>
          <w:szCs w:val="24"/>
        </w:rPr>
        <w:t xml:space="preserve"> p.490-491</w:t>
      </w:r>
    </w:p>
    <w:p w14:paraId="37CF2D08" w14:textId="77777777" w:rsidR="00101E09" w:rsidRDefault="00101E09" w:rsidP="00101E09">
      <w:pPr>
        <w:autoSpaceDE w:val="0"/>
        <w:autoSpaceDN w:val="0"/>
        <w:adjustRightInd w:val="0"/>
        <w:ind w:left="288" w:hanging="288"/>
        <w:rPr>
          <w:szCs w:val="24"/>
        </w:rPr>
      </w:pPr>
      <w:r w:rsidRPr="00C7130E">
        <w:rPr>
          <w:b/>
          <w:i/>
          <w:szCs w:val="24"/>
        </w:rPr>
        <w:t>A Naasene Sermon</w:t>
      </w:r>
      <w:r>
        <w:rPr>
          <w:szCs w:val="24"/>
        </w:rPr>
        <w:t xml:space="preserve"> (188-235 A.D.) all will be made male by the virginal spirit. </w:t>
      </w:r>
      <w:r w:rsidRPr="00AC2A04">
        <w:rPr>
          <w:i/>
          <w:szCs w:val="24"/>
        </w:rPr>
        <w:t>TGB</w:t>
      </w:r>
      <w:r>
        <w:rPr>
          <w:szCs w:val="24"/>
        </w:rPr>
        <w:t xml:space="preserve"> p.492</w:t>
      </w:r>
    </w:p>
    <w:p w14:paraId="21FF56E9" w14:textId="77777777" w:rsidR="00101E09" w:rsidRDefault="00101E09" w:rsidP="00101E09">
      <w:pPr>
        <w:autoSpaceDE w:val="0"/>
        <w:autoSpaceDN w:val="0"/>
        <w:adjustRightInd w:val="0"/>
        <w:ind w:left="288" w:hanging="288"/>
        <w:rPr>
          <w:szCs w:val="24"/>
        </w:rPr>
      </w:pPr>
      <w:r>
        <w:rPr>
          <w:b/>
          <w:i/>
          <w:szCs w:val="24"/>
        </w:rPr>
        <w:t xml:space="preserve">X </w:t>
      </w:r>
      <w:r w:rsidRPr="00C7130E">
        <w:rPr>
          <w:b/>
          <w:i/>
          <w:szCs w:val="24"/>
        </w:rPr>
        <w:t>A Naasene Sermon</w:t>
      </w:r>
      <w:r>
        <w:rPr>
          <w:szCs w:val="24"/>
        </w:rPr>
        <w:t xml:space="preserve"> (188-235 A.D.) tells the parable of the sower. </w:t>
      </w:r>
      <w:r w:rsidRPr="00AC2A04">
        <w:rPr>
          <w:i/>
          <w:szCs w:val="24"/>
        </w:rPr>
        <w:t>TGB</w:t>
      </w:r>
      <w:r>
        <w:rPr>
          <w:szCs w:val="24"/>
        </w:rPr>
        <w:t xml:space="preserve"> p.489</w:t>
      </w:r>
    </w:p>
    <w:p w14:paraId="5BB5FBAA" w14:textId="77777777" w:rsidR="00101E09" w:rsidRDefault="00101E09" w:rsidP="00101E09">
      <w:pPr>
        <w:autoSpaceDE w:val="0"/>
        <w:autoSpaceDN w:val="0"/>
        <w:adjustRightInd w:val="0"/>
        <w:ind w:left="288" w:hanging="288"/>
        <w:rPr>
          <w:szCs w:val="24"/>
        </w:rPr>
      </w:pPr>
      <w:r>
        <w:rPr>
          <w:szCs w:val="24"/>
        </w:rPr>
        <w:t>N7 (partial) Mary Sophia ch.1 p.239</w:t>
      </w:r>
    </w:p>
    <w:p w14:paraId="6F848C7C" w14:textId="77777777" w:rsidR="00101E09" w:rsidRDefault="00101E09" w:rsidP="00101E09">
      <w:pPr>
        <w:autoSpaceDE w:val="0"/>
        <w:autoSpaceDN w:val="0"/>
        <w:adjustRightInd w:val="0"/>
        <w:ind w:left="288" w:hanging="288"/>
        <w:rPr>
          <w:szCs w:val="24"/>
        </w:rPr>
      </w:pPr>
      <w:r>
        <w:rPr>
          <w:szCs w:val="24"/>
        </w:rPr>
        <w:t>N4 Peter  The Gnostic Thomas ch.13 p.127</w:t>
      </w:r>
    </w:p>
    <w:p w14:paraId="4B0E682F" w14:textId="77777777" w:rsidR="00101E09" w:rsidRDefault="00101E09" w:rsidP="00101E09">
      <w:pPr>
        <w:autoSpaceDE w:val="0"/>
        <w:autoSpaceDN w:val="0"/>
        <w:adjustRightInd w:val="0"/>
        <w:ind w:left="288" w:hanging="288"/>
        <w:rPr>
          <w:szCs w:val="24"/>
        </w:rPr>
      </w:pPr>
      <w:r>
        <w:rPr>
          <w:szCs w:val="24"/>
        </w:rPr>
        <w:t>Matthew Sophia ch.1 p.224? 7? 9?</w:t>
      </w:r>
    </w:p>
    <w:p w14:paraId="02BFA5B9" w14:textId="77777777" w:rsidR="00101E09" w:rsidRDefault="00101E09" w:rsidP="00101E09">
      <w:pPr>
        <w:autoSpaceDE w:val="0"/>
        <w:autoSpaceDN w:val="0"/>
        <w:adjustRightInd w:val="0"/>
        <w:ind w:left="288" w:hanging="288"/>
        <w:rPr>
          <w:szCs w:val="24"/>
        </w:rPr>
      </w:pPr>
      <w:r>
        <w:rPr>
          <w:szCs w:val="24"/>
        </w:rPr>
        <w:t>N2 John the Baptist Thomas ch.46 p.131</w:t>
      </w:r>
    </w:p>
    <w:p w14:paraId="0D456B19" w14:textId="77777777" w:rsidR="00101E09" w:rsidRDefault="00101E09" w:rsidP="00101E09">
      <w:pPr>
        <w:autoSpaceDE w:val="0"/>
        <w:autoSpaceDN w:val="0"/>
        <w:adjustRightInd w:val="0"/>
        <w:ind w:left="288" w:hanging="288"/>
        <w:rPr>
          <w:szCs w:val="24"/>
        </w:rPr>
      </w:pPr>
      <w:r>
        <w:rPr>
          <w:szCs w:val="24"/>
        </w:rPr>
        <w:t>Bartholomew Sophia ch.1 p.231</w:t>
      </w:r>
    </w:p>
    <w:p w14:paraId="3B2A5D1A" w14:textId="77777777" w:rsidR="00101E09" w:rsidRDefault="00101E09" w:rsidP="00101E09">
      <w:pPr>
        <w:autoSpaceDE w:val="0"/>
        <w:autoSpaceDN w:val="0"/>
        <w:adjustRightInd w:val="0"/>
        <w:ind w:left="288" w:hanging="288"/>
        <w:rPr>
          <w:szCs w:val="24"/>
        </w:rPr>
      </w:pPr>
      <w:r>
        <w:rPr>
          <w:szCs w:val="24"/>
        </w:rPr>
        <w:t xml:space="preserve">The Sethian Gnostic </w:t>
      </w:r>
      <w:r w:rsidRPr="001507AB">
        <w:rPr>
          <w:b/>
          <w:i/>
          <w:szCs w:val="24"/>
        </w:rPr>
        <w:t>Second Treatise of the Great Seth</w:t>
      </w:r>
      <w:r>
        <w:rPr>
          <w:szCs w:val="24"/>
        </w:rPr>
        <w:t xml:space="preserve"> (&amp;&amp;&amp;) p.473 </w:t>
      </w:r>
      <w:smartTag w:uri="urn:schemas-microsoft-com:office:smarttags" w:element="City">
        <w:smartTag w:uri="urn:schemas-microsoft-com:office:smarttags" w:element="place">
          <w:r>
            <w:rPr>
              <w:szCs w:val="24"/>
            </w:rPr>
            <w:t>Ada</w:t>
          </w:r>
        </w:smartTag>
      </w:smartTag>
      <w:r>
        <w:rPr>
          <w:szCs w:val="24"/>
        </w:rPr>
        <w:t xml:space="preserve">m, Abraham, Isaac, Jacob, Solomon, twelve prophets, Moses, and John the Baptist all laughing. </w:t>
      </w:r>
    </w:p>
    <w:p w14:paraId="362F3DDC" w14:textId="77777777" w:rsidR="007564ED" w:rsidRDefault="007564ED" w:rsidP="00A36E06">
      <w:pPr>
        <w:autoSpaceDE w:val="0"/>
        <w:autoSpaceDN w:val="0"/>
        <w:adjustRightInd w:val="0"/>
        <w:ind w:left="288" w:hanging="288"/>
        <w:rPr>
          <w:szCs w:val="24"/>
        </w:rPr>
      </w:pPr>
    </w:p>
    <w:p w14:paraId="4D64FFDB" w14:textId="77777777" w:rsidR="00447D82" w:rsidRDefault="0025371E" w:rsidP="00447D82">
      <w:pPr>
        <w:rPr>
          <w:rFonts w:ascii="Arial" w:hAnsi="Arial"/>
          <w:sz w:val="16"/>
          <w:szCs w:val="24"/>
        </w:rPr>
      </w:pPr>
      <w:r>
        <w:rPr>
          <w:rFonts w:ascii="Arial" w:hAnsi="Arial"/>
          <w:sz w:val="16"/>
          <w:szCs w:val="24"/>
        </w:rPr>
        <w:t>b</w:t>
      </w:r>
      <w:r w:rsidR="00447D82">
        <w:rPr>
          <w:rFonts w:ascii="Arial" w:hAnsi="Arial"/>
          <w:sz w:val="16"/>
          <w:szCs w:val="24"/>
        </w:rPr>
        <w:t>y Steven M. Morrison</w:t>
      </w:r>
      <w:r>
        <w:rPr>
          <w:rFonts w:ascii="Arial" w:hAnsi="Arial"/>
          <w:sz w:val="16"/>
          <w:szCs w:val="24"/>
        </w:rPr>
        <w:t>, PhD</w:t>
      </w:r>
      <w:r w:rsidR="00447D82">
        <w:rPr>
          <w:rFonts w:ascii="Arial" w:hAnsi="Arial"/>
          <w:sz w:val="16"/>
          <w:szCs w:val="24"/>
        </w:rPr>
        <w:t>.</w:t>
      </w:r>
    </w:p>
    <w:p w14:paraId="36B853B8" w14:textId="7DD11103" w:rsidR="000A31D6" w:rsidRDefault="000A31D6" w:rsidP="00A36E06">
      <w:pPr>
        <w:autoSpaceDE w:val="0"/>
        <w:autoSpaceDN w:val="0"/>
        <w:adjustRightInd w:val="0"/>
        <w:ind w:left="288" w:hanging="288"/>
        <w:rPr>
          <w:szCs w:val="24"/>
        </w:rPr>
      </w:pPr>
    </w:p>
    <w:sectPr w:rsidR="000A31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FFE92" w14:textId="77777777" w:rsidR="004F4934" w:rsidRDefault="004F4934">
      <w:r>
        <w:separator/>
      </w:r>
    </w:p>
  </w:endnote>
  <w:endnote w:type="continuationSeparator" w:id="0">
    <w:p w14:paraId="337A70A3" w14:textId="77777777" w:rsidR="004F4934" w:rsidRDefault="004F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w New Roman">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umes New ROman">
    <w:altName w:val="Times New Roman"/>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scadia Mono">
    <w:panose1 w:val="020B0609020000020004"/>
    <w:charset w:val="00"/>
    <w:family w:val="modern"/>
    <w:pitch w:val="fixed"/>
    <w:sig w:usb0="A10002FF" w:usb1="4000F9FB" w:usb2="00040000" w:usb3="00000000" w:csb0="0000019F" w:csb1="00000000"/>
  </w:font>
  <w:font w:name="Consolas">
    <w:panose1 w:val="020B0609020204030204"/>
    <w:charset w:val="00"/>
    <w:family w:val="modern"/>
    <w:pitch w:val="fixed"/>
    <w:sig w:usb0="E00006FF" w:usb1="0000FCFF" w:usb2="00000001" w:usb3="00000000" w:csb0="0000019F" w:csb1="00000000"/>
  </w:font>
  <w:font w:name="Time New Roman">
    <w:altName w:val="Cambria"/>
    <w:panose1 w:val="00000000000000000000"/>
    <w:charset w:val="00"/>
    <w:family w:val="roman"/>
    <w:notTrueType/>
    <w:pitch w:val="default"/>
  </w:font>
  <w:font w:name="TImes New Ro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n">
    <w:altName w:val="Times New Roman"/>
    <w:charset w:val="00"/>
    <w:family w:val="auto"/>
    <w:pitch w:val="default"/>
  </w:font>
  <w:font w:name="Tiems New Roman">
    <w:altName w:val="Calibri"/>
    <w:charset w:val="00"/>
    <w:family w:val="auto"/>
    <w:pitch w:val="default"/>
  </w:font>
  <w:font w:name="itmes New Roman">
    <w:altName w:val="Cambria"/>
    <w:panose1 w:val="00000000000000000000"/>
    <w:charset w:val="00"/>
    <w:family w:val="roman"/>
    <w:notTrueType/>
    <w:pitch w:val="default"/>
  </w:font>
  <w:font w:name="Times New Rom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72523"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8B444" w14:textId="77777777" w:rsidR="006728CE" w:rsidRDefault="0067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308EA"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1124</w:t>
    </w:r>
    <w:r>
      <w:rPr>
        <w:rStyle w:val="PageNumber"/>
      </w:rPr>
      <w:fldChar w:fldCharType="end"/>
    </w:r>
  </w:p>
  <w:p w14:paraId="2789D8D8" w14:textId="77777777" w:rsidR="006728CE" w:rsidRDefault="0067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B43A3" w14:textId="77777777" w:rsidR="004F4934" w:rsidRDefault="004F4934">
      <w:r>
        <w:separator/>
      </w:r>
    </w:p>
  </w:footnote>
  <w:footnote w:type="continuationSeparator" w:id="0">
    <w:p w14:paraId="1A0B117B" w14:textId="77777777" w:rsidR="004F4934" w:rsidRDefault="004F49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27079"/>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83337"/>
    <w:multiLevelType w:val="hybridMultilevel"/>
    <w:tmpl w:val="2D0CA11C"/>
    <w:lvl w:ilvl="0" w:tplc="EBD62C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13CA6"/>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CD1958"/>
    <w:multiLevelType w:val="multilevel"/>
    <w:tmpl w:val="FB10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54267">
    <w:abstractNumId w:val="5"/>
  </w:num>
  <w:num w:numId="2" w16cid:durableId="1037050058">
    <w:abstractNumId w:val="2"/>
  </w:num>
  <w:num w:numId="3" w16cid:durableId="1276214636">
    <w:abstractNumId w:val="3"/>
  </w:num>
  <w:num w:numId="4" w16cid:durableId="1419398547">
    <w:abstractNumId w:val="11"/>
  </w:num>
  <w:num w:numId="5" w16cid:durableId="845826544">
    <w:abstractNumId w:val="7"/>
  </w:num>
  <w:num w:numId="6" w16cid:durableId="780343914">
    <w:abstractNumId w:val="6"/>
  </w:num>
  <w:num w:numId="7" w16cid:durableId="1267346300">
    <w:abstractNumId w:val="8"/>
  </w:num>
  <w:num w:numId="8" w16cid:durableId="1127236155">
    <w:abstractNumId w:val="4"/>
  </w:num>
  <w:num w:numId="9" w16cid:durableId="1984314876">
    <w:abstractNumId w:val="9"/>
  </w:num>
  <w:num w:numId="10" w16cid:durableId="2032609367">
    <w:abstractNumId w:val="0"/>
  </w:num>
  <w:num w:numId="11" w16cid:durableId="1014452522">
    <w:abstractNumId w:val="10"/>
  </w:num>
  <w:num w:numId="12" w16cid:durableId="284316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5D"/>
    <w:rsid w:val="00000088"/>
    <w:rsid w:val="0000031A"/>
    <w:rsid w:val="00000370"/>
    <w:rsid w:val="000005E2"/>
    <w:rsid w:val="000006B4"/>
    <w:rsid w:val="00000DBE"/>
    <w:rsid w:val="000012D2"/>
    <w:rsid w:val="00002188"/>
    <w:rsid w:val="00002543"/>
    <w:rsid w:val="00003698"/>
    <w:rsid w:val="00003D03"/>
    <w:rsid w:val="00003DEB"/>
    <w:rsid w:val="00004B31"/>
    <w:rsid w:val="000052BC"/>
    <w:rsid w:val="00005794"/>
    <w:rsid w:val="00007341"/>
    <w:rsid w:val="0000763C"/>
    <w:rsid w:val="000076C6"/>
    <w:rsid w:val="000078B0"/>
    <w:rsid w:val="00010264"/>
    <w:rsid w:val="000103F5"/>
    <w:rsid w:val="0001045F"/>
    <w:rsid w:val="000109E1"/>
    <w:rsid w:val="00011050"/>
    <w:rsid w:val="00011364"/>
    <w:rsid w:val="00011852"/>
    <w:rsid w:val="00011D1C"/>
    <w:rsid w:val="00011E18"/>
    <w:rsid w:val="000122C5"/>
    <w:rsid w:val="00012CED"/>
    <w:rsid w:val="0001341B"/>
    <w:rsid w:val="00013682"/>
    <w:rsid w:val="000138A2"/>
    <w:rsid w:val="00013B2F"/>
    <w:rsid w:val="00013D3B"/>
    <w:rsid w:val="00013E66"/>
    <w:rsid w:val="00013FFA"/>
    <w:rsid w:val="00014728"/>
    <w:rsid w:val="00014B69"/>
    <w:rsid w:val="00014DEA"/>
    <w:rsid w:val="0001567A"/>
    <w:rsid w:val="00015879"/>
    <w:rsid w:val="00016CA5"/>
    <w:rsid w:val="000170AD"/>
    <w:rsid w:val="000200E2"/>
    <w:rsid w:val="000202B0"/>
    <w:rsid w:val="000205D6"/>
    <w:rsid w:val="00020853"/>
    <w:rsid w:val="000209E5"/>
    <w:rsid w:val="000214A3"/>
    <w:rsid w:val="00021DC0"/>
    <w:rsid w:val="00021DFF"/>
    <w:rsid w:val="00021EC8"/>
    <w:rsid w:val="000224A3"/>
    <w:rsid w:val="000224AF"/>
    <w:rsid w:val="000227C2"/>
    <w:rsid w:val="00022867"/>
    <w:rsid w:val="00022974"/>
    <w:rsid w:val="00022BEF"/>
    <w:rsid w:val="00022F82"/>
    <w:rsid w:val="00023530"/>
    <w:rsid w:val="000236F5"/>
    <w:rsid w:val="000236F8"/>
    <w:rsid w:val="00023729"/>
    <w:rsid w:val="00023985"/>
    <w:rsid w:val="00023BF0"/>
    <w:rsid w:val="00024C22"/>
    <w:rsid w:val="000258CE"/>
    <w:rsid w:val="00025D3A"/>
    <w:rsid w:val="00025D59"/>
    <w:rsid w:val="0002630F"/>
    <w:rsid w:val="000263C5"/>
    <w:rsid w:val="0002683D"/>
    <w:rsid w:val="000268C1"/>
    <w:rsid w:val="000270D7"/>
    <w:rsid w:val="000277BA"/>
    <w:rsid w:val="00027895"/>
    <w:rsid w:val="00030D45"/>
    <w:rsid w:val="00030E5F"/>
    <w:rsid w:val="000311D0"/>
    <w:rsid w:val="00031423"/>
    <w:rsid w:val="000316B3"/>
    <w:rsid w:val="0003241D"/>
    <w:rsid w:val="000324FE"/>
    <w:rsid w:val="00032519"/>
    <w:rsid w:val="00032CC6"/>
    <w:rsid w:val="00032CE2"/>
    <w:rsid w:val="0003337D"/>
    <w:rsid w:val="000342B2"/>
    <w:rsid w:val="000342B3"/>
    <w:rsid w:val="00034689"/>
    <w:rsid w:val="00034D96"/>
    <w:rsid w:val="00035032"/>
    <w:rsid w:val="00035985"/>
    <w:rsid w:val="00035BAC"/>
    <w:rsid w:val="000360D7"/>
    <w:rsid w:val="000366BA"/>
    <w:rsid w:val="000366C3"/>
    <w:rsid w:val="00036B5A"/>
    <w:rsid w:val="00037499"/>
    <w:rsid w:val="00037AF6"/>
    <w:rsid w:val="00037C10"/>
    <w:rsid w:val="00037F76"/>
    <w:rsid w:val="00041595"/>
    <w:rsid w:val="00041895"/>
    <w:rsid w:val="000420A9"/>
    <w:rsid w:val="000422C9"/>
    <w:rsid w:val="00042FB4"/>
    <w:rsid w:val="00043071"/>
    <w:rsid w:val="00043323"/>
    <w:rsid w:val="0004353E"/>
    <w:rsid w:val="00043CFA"/>
    <w:rsid w:val="00044219"/>
    <w:rsid w:val="00044275"/>
    <w:rsid w:val="00044B54"/>
    <w:rsid w:val="00044FA3"/>
    <w:rsid w:val="00045245"/>
    <w:rsid w:val="000455FC"/>
    <w:rsid w:val="00045F00"/>
    <w:rsid w:val="0004653A"/>
    <w:rsid w:val="00046CEF"/>
    <w:rsid w:val="00046F3F"/>
    <w:rsid w:val="00047151"/>
    <w:rsid w:val="00047364"/>
    <w:rsid w:val="000474BF"/>
    <w:rsid w:val="00047B21"/>
    <w:rsid w:val="000501D2"/>
    <w:rsid w:val="000503E6"/>
    <w:rsid w:val="00050DEA"/>
    <w:rsid w:val="00050DED"/>
    <w:rsid w:val="00051025"/>
    <w:rsid w:val="00051509"/>
    <w:rsid w:val="00051D2C"/>
    <w:rsid w:val="000524D5"/>
    <w:rsid w:val="0005252C"/>
    <w:rsid w:val="00052B5D"/>
    <w:rsid w:val="00052C48"/>
    <w:rsid w:val="00053A10"/>
    <w:rsid w:val="00053AB8"/>
    <w:rsid w:val="00053B55"/>
    <w:rsid w:val="00053EA7"/>
    <w:rsid w:val="0005408E"/>
    <w:rsid w:val="000544BB"/>
    <w:rsid w:val="000546B9"/>
    <w:rsid w:val="0005521F"/>
    <w:rsid w:val="000552D5"/>
    <w:rsid w:val="00055500"/>
    <w:rsid w:val="000556E4"/>
    <w:rsid w:val="00055732"/>
    <w:rsid w:val="000559ED"/>
    <w:rsid w:val="00055BDE"/>
    <w:rsid w:val="00055D94"/>
    <w:rsid w:val="0005629C"/>
    <w:rsid w:val="00056976"/>
    <w:rsid w:val="000570B8"/>
    <w:rsid w:val="0005774C"/>
    <w:rsid w:val="00057B34"/>
    <w:rsid w:val="00057D3F"/>
    <w:rsid w:val="00057EB0"/>
    <w:rsid w:val="0006008E"/>
    <w:rsid w:val="00060F4E"/>
    <w:rsid w:val="000617B5"/>
    <w:rsid w:val="00061B50"/>
    <w:rsid w:val="00061DCE"/>
    <w:rsid w:val="00061F59"/>
    <w:rsid w:val="00062F39"/>
    <w:rsid w:val="00062FC0"/>
    <w:rsid w:val="00063224"/>
    <w:rsid w:val="00063289"/>
    <w:rsid w:val="00063739"/>
    <w:rsid w:val="00063C9D"/>
    <w:rsid w:val="0006480D"/>
    <w:rsid w:val="00064E47"/>
    <w:rsid w:val="00064F65"/>
    <w:rsid w:val="000650C1"/>
    <w:rsid w:val="0006581E"/>
    <w:rsid w:val="00065F38"/>
    <w:rsid w:val="00066520"/>
    <w:rsid w:val="00066B45"/>
    <w:rsid w:val="00066CA6"/>
    <w:rsid w:val="00066D2D"/>
    <w:rsid w:val="00066DD5"/>
    <w:rsid w:val="00067023"/>
    <w:rsid w:val="00067284"/>
    <w:rsid w:val="00067F9E"/>
    <w:rsid w:val="00070823"/>
    <w:rsid w:val="000708AC"/>
    <w:rsid w:val="00070C35"/>
    <w:rsid w:val="000715DE"/>
    <w:rsid w:val="00071975"/>
    <w:rsid w:val="00071C6F"/>
    <w:rsid w:val="00071CC1"/>
    <w:rsid w:val="00071ED4"/>
    <w:rsid w:val="00071F4C"/>
    <w:rsid w:val="000724E8"/>
    <w:rsid w:val="00072691"/>
    <w:rsid w:val="00072970"/>
    <w:rsid w:val="00072AAD"/>
    <w:rsid w:val="00072BED"/>
    <w:rsid w:val="0007351E"/>
    <w:rsid w:val="00074124"/>
    <w:rsid w:val="00074156"/>
    <w:rsid w:val="0007428B"/>
    <w:rsid w:val="000744AD"/>
    <w:rsid w:val="000747C0"/>
    <w:rsid w:val="00074CDD"/>
    <w:rsid w:val="00074FF2"/>
    <w:rsid w:val="000757CE"/>
    <w:rsid w:val="000757D8"/>
    <w:rsid w:val="0007587E"/>
    <w:rsid w:val="00075D75"/>
    <w:rsid w:val="00076685"/>
    <w:rsid w:val="000766B3"/>
    <w:rsid w:val="00076E03"/>
    <w:rsid w:val="0007724F"/>
    <w:rsid w:val="000772BD"/>
    <w:rsid w:val="0007751A"/>
    <w:rsid w:val="0007796E"/>
    <w:rsid w:val="00077994"/>
    <w:rsid w:val="000803B0"/>
    <w:rsid w:val="00080493"/>
    <w:rsid w:val="00080E58"/>
    <w:rsid w:val="000824F4"/>
    <w:rsid w:val="000828E1"/>
    <w:rsid w:val="000829B3"/>
    <w:rsid w:val="00082A9D"/>
    <w:rsid w:val="00083593"/>
    <w:rsid w:val="00083FCD"/>
    <w:rsid w:val="00083FCF"/>
    <w:rsid w:val="000842CD"/>
    <w:rsid w:val="0008514E"/>
    <w:rsid w:val="00085765"/>
    <w:rsid w:val="0008592D"/>
    <w:rsid w:val="000861D7"/>
    <w:rsid w:val="000862B9"/>
    <w:rsid w:val="00086A01"/>
    <w:rsid w:val="000870C3"/>
    <w:rsid w:val="000871F5"/>
    <w:rsid w:val="00087ED2"/>
    <w:rsid w:val="000901A1"/>
    <w:rsid w:val="000905B4"/>
    <w:rsid w:val="0009074F"/>
    <w:rsid w:val="0009082D"/>
    <w:rsid w:val="00090FA3"/>
    <w:rsid w:val="0009117D"/>
    <w:rsid w:val="0009123B"/>
    <w:rsid w:val="00091522"/>
    <w:rsid w:val="00091631"/>
    <w:rsid w:val="00091885"/>
    <w:rsid w:val="00091CED"/>
    <w:rsid w:val="00091DDE"/>
    <w:rsid w:val="0009206F"/>
    <w:rsid w:val="000928D0"/>
    <w:rsid w:val="00092B5D"/>
    <w:rsid w:val="000930FB"/>
    <w:rsid w:val="0009365A"/>
    <w:rsid w:val="000938F2"/>
    <w:rsid w:val="0009390C"/>
    <w:rsid w:val="000939E2"/>
    <w:rsid w:val="00093E27"/>
    <w:rsid w:val="00094184"/>
    <w:rsid w:val="00094621"/>
    <w:rsid w:val="0009500F"/>
    <w:rsid w:val="00095102"/>
    <w:rsid w:val="0009580E"/>
    <w:rsid w:val="00096207"/>
    <w:rsid w:val="000962DF"/>
    <w:rsid w:val="0009657E"/>
    <w:rsid w:val="00096917"/>
    <w:rsid w:val="00096A84"/>
    <w:rsid w:val="00096CAA"/>
    <w:rsid w:val="0009761E"/>
    <w:rsid w:val="00097B83"/>
    <w:rsid w:val="00097D9D"/>
    <w:rsid w:val="000A04A5"/>
    <w:rsid w:val="000A07EC"/>
    <w:rsid w:val="000A14C6"/>
    <w:rsid w:val="000A14F5"/>
    <w:rsid w:val="000A21C4"/>
    <w:rsid w:val="000A2569"/>
    <w:rsid w:val="000A31D6"/>
    <w:rsid w:val="000A38D4"/>
    <w:rsid w:val="000A3EA0"/>
    <w:rsid w:val="000A3F11"/>
    <w:rsid w:val="000A42CF"/>
    <w:rsid w:val="000A4CA1"/>
    <w:rsid w:val="000A4CE7"/>
    <w:rsid w:val="000A5348"/>
    <w:rsid w:val="000A536B"/>
    <w:rsid w:val="000A5C92"/>
    <w:rsid w:val="000A5D61"/>
    <w:rsid w:val="000A68C6"/>
    <w:rsid w:val="000A6AB7"/>
    <w:rsid w:val="000A6D08"/>
    <w:rsid w:val="000A6F2D"/>
    <w:rsid w:val="000A6F52"/>
    <w:rsid w:val="000A71E4"/>
    <w:rsid w:val="000A753D"/>
    <w:rsid w:val="000A7B51"/>
    <w:rsid w:val="000B0075"/>
    <w:rsid w:val="000B04A7"/>
    <w:rsid w:val="000B05C6"/>
    <w:rsid w:val="000B070E"/>
    <w:rsid w:val="000B0C0B"/>
    <w:rsid w:val="000B17C9"/>
    <w:rsid w:val="000B18E2"/>
    <w:rsid w:val="000B1D1C"/>
    <w:rsid w:val="000B22EE"/>
    <w:rsid w:val="000B2845"/>
    <w:rsid w:val="000B2B23"/>
    <w:rsid w:val="000B2BF7"/>
    <w:rsid w:val="000B2E5E"/>
    <w:rsid w:val="000B3620"/>
    <w:rsid w:val="000B3817"/>
    <w:rsid w:val="000B417F"/>
    <w:rsid w:val="000B422C"/>
    <w:rsid w:val="000B42BE"/>
    <w:rsid w:val="000B451C"/>
    <w:rsid w:val="000B45F9"/>
    <w:rsid w:val="000B6213"/>
    <w:rsid w:val="000B68F3"/>
    <w:rsid w:val="000B6E41"/>
    <w:rsid w:val="000B6F02"/>
    <w:rsid w:val="000B7326"/>
    <w:rsid w:val="000B77F8"/>
    <w:rsid w:val="000B7B86"/>
    <w:rsid w:val="000C0093"/>
    <w:rsid w:val="000C0117"/>
    <w:rsid w:val="000C014A"/>
    <w:rsid w:val="000C0192"/>
    <w:rsid w:val="000C08DE"/>
    <w:rsid w:val="000C09D7"/>
    <w:rsid w:val="000C1215"/>
    <w:rsid w:val="000C14D8"/>
    <w:rsid w:val="000C24FE"/>
    <w:rsid w:val="000C258D"/>
    <w:rsid w:val="000C3084"/>
    <w:rsid w:val="000C3795"/>
    <w:rsid w:val="000C3D04"/>
    <w:rsid w:val="000C3FD6"/>
    <w:rsid w:val="000C46E4"/>
    <w:rsid w:val="000C4924"/>
    <w:rsid w:val="000C49B3"/>
    <w:rsid w:val="000C6C4F"/>
    <w:rsid w:val="000C7167"/>
    <w:rsid w:val="000C72E4"/>
    <w:rsid w:val="000C753B"/>
    <w:rsid w:val="000C78D3"/>
    <w:rsid w:val="000C7D2C"/>
    <w:rsid w:val="000D005F"/>
    <w:rsid w:val="000D034F"/>
    <w:rsid w:val="000D0A2F"/>
    <w:rsid w:val="000D1198"/>
    <w:rsid w:val="000D182B"/>
    <w:rsid w:val="000D1AC2"/>
    <w:rsid w:val="000D20B1"/>
    <w:rsid w:val="000D2133"/>
    <w:rsid w:val="000D24F4"/>
    <w:rsid w:val="000D328A"/>
    <w:rsid w:val="000D3526"/>
    <w:rsid w:val="000D363B"/>
    <w:rsid w:val="000D3B05"/>
    <w:rsid w:val="000D3CBB"/>
    <w:rsid w:val="000D437D"/>
    <w:rsid w:val="000D437E"/>
    <w:rsid w:val="000D43C1"/>
    <w:rsid w:val="000D4596"/>
    <w:rsid w:val="000D47AB"/>
    <w:rsid w:val="000D531A"/>
    <w:rsid w:val="000D5647"/>
    <w:rsid w:val="000D5B2B"/>
    <w:rsid w:val="000D66B2"/>
    <w:rsid w:val="000D71A9"/>
    <w:rsid w:val="000D761D"/>
    <w:rsid w:val="000D799D"/>
    <w:rsid w:val="000D7F4D"/>
    <w:rsid w:val="000E030B"/>
    <w:rsid w:val="000E0808"/>
    <w:rsid w:val="000E0B05"/>
    <w:rsid w:val="000E0D25"/>
    <w:rsid w:val="000E19B2"/>
    <w:rsid w:val="000E1D5C"/>
    <w:rsid w:val="000E2A2D"/>
    <w:rsid w:val="000E2C29"/>
    <w:rsid w:val="000E2C5F"/>
    <w:rsid w:val="000E2E78"/>
    <w:rsid w:val="000E2EFE"/>
    <w:rsid w:val="000E3634"/>
    <w:rsid w:val="000E3A38"/>
    <w:rsid w:val="000E3BB4"/>
    <w:rsid w:val="000E3F4A"/>
    <w:rsid w:val="000E4008"/>
    <w:rsid w:val="000E4064"/>
    <w:rsid w:val="000E43C9"/>
    <w:rsid w:val="000E4676"/>
    <w:rsid w:val="000E4761"/>
    <w:rsid w:val="000E4A1B"/>
    <w:rsid w:val="000E5113"/>
    <w:rsid w:val="000E529E"/>
    <w:rsid w:val="000E5621"/>
    <w:rsid w:val="000E5717"/>
    <w:rsid w:val="000E5D5B"/>
    <w:rsid w:val="000E67F8"/>
    <w:rsid w:val="000E6A31"/>
    <w:rsid w:val="000E6BC2"/>
    <w:rsid w:val="000E6CC0"/>
    <w:rsid w:val="000E702F"/>
    <w:rsid w:val="000E7981"/>
    <w:rsid w:val="000E7CFC"/>
    <w:rsid w:val="000E7D76"/>
    <w:rsid w:val="000F07BF"/>
    <w:rsid w:val="000F147A"/>
    <w:rsid w:val="000F158B"/>
    <w:rsid w:val="000F1EA3"/>
    <w:rsid w:val="000F2964"/>
    <w:rsid w:val="000F2EEB"/>
    <w:rsid w:val="000F3004"/>
    <w:rsid w:val="000F33F3"/>
    <w:rsid w:val="000F346B"/>
    <w:rsid w:val="000F3AD3"/>
    <w:rsid w:val="000F3B6B"/>
    <w:rsid w:val="000F3C68"/>
    <w:rsid w:val="000F465A"/>
    <w:rsid w:val="000F5194"/>
    <w:rsid w:val="000F6223"/>
    <w:rsid w:val="000F63B3"/>
    <w:rsid w:val="000F68F2"/>
    <w:rsid w:val="000F7514"/>
    <w:rsid w:val="000F783E"/>
    <w:rsid w:val="000F7A56"/>
    <w:rsid w:val="000F7DD5"/>
    <w:rsid w:val="00101005"/>
    <w:rsid w:val="001010DE"/>
    <w:rsid w:val="00101485"/>
    <w:rsid w:val="00101C76"/>
    <w:rsid w:val="00101D43"/>
    <w:rsid w:val="00101E09"/>
    <w:rsid w:val="001028CA"/>
    <w:rsid w:val="001031CA"/>
    <w:rsid w:val="0010321F"/>
    <w:rsid w:val="00103939"/>
    <w:rsid w:val="001041FE"/>
    <w:rsid w:val="00104409"/>
    <w:rsid w:val="00104721"/>
    <w:rsid w:val="00106221"/>
    <w:rsid w:val="00106B65"/>
    <w:rsid w:val="00107784"/>
    <w:rsid w:val="001078EC"/>
    <w:rsid w:val="0011042B"/>
    <w:rsid w:val="00110BDC"/>
    <w:rsid w:val="00110D8F"/>
    <w:rsid w:val="001111CB"/>
    <w:rsid w:val="00111531"/>
    <w:rsid w:val="00112B13"/>
    <w:rsid w:val="00112C58"/>
    <w:rsid w:val="001146FD"/>
    <w:rsid w:val="00114B5F"/>
    <w:rsid w:val="00115168"/>
    <w:rsid w:val="001151A2"/>
    <w:rsid w:val="00115BCA"/>
    <w:rsid w:val="0011653B"/>
    <w:rsid w:val="001166DA"/>
    <w:rsid w:val="001169A0"/>
    <w:rsid w:val="00116D29"/>
    <w:rsid w:val="00116E84"/>
    <w:rsid w:val="001174B4"/>
    <w:rsid w:val="00117AE0"/>
    <w:rsid w:val="00117DF8"/>
    <w:rsid w:val="0012060C"/>
    <w:rsid w:val="00120CA6"/>
    <w:rsid w:val="00120E88"/>
    <w:rsid w:val="00120FF8"/>
    <w:rsid w:val="00121602"/>
    <w:rsid w:val="00121931"/>
    <w:rsid w:val="00121B11"/>
    <w:rsid w:val="00122604"/>
    <w:rsid w:val="001230CB"/>
    <w:rsid w:val="0012364F"/>
    <w:rsid w:val="00123E5E"/>
    <w:rsid w:val="00123EF0"/>
    <w:rsid w:val="001243C5"/>
    <w:rsid w:val="001246CB"/>
    <w:rsid w:val="00124739"/>
    <w:rsid w:val="00124A11"/>
    <w:rsid w:val="00124F42"/>
    <w:rsid w:val="00125078"/>
    <w:rsid w:val="001257A8"/>
    <w:rsid w:val="00125851"/>
    <w:rsid w:val="001259F4"/>
    <w:rsid w:val="00125CC3"/>
    <w:rsid w:val="001266FD"/>
    <w:rsid w:val="0012691B"/>
    <w:rsid w:val="001269BD"/>
    <w:rsid w:val="00126E1A"/>
    <w:rsid w:val="001275AE"/>
    <w:rsid w:val="00127629"/>
    <w:rsid w:val="00127679"/>
    <w:rsid w:val="0012784A"/>
    <w:rsid w:val="00127876"/>
    <w:rsid w:val="00127921"/>
    <w:rsid w:val="00127A00"/>
    <w:rsid w:val="00130417"/>
    <w:rsid w:val="001304CE"/>
    <w:rsid w:val="0013061D"/>
    <w:rsid w:val="001306D7"/>
    <w:rsid w:val="001309F4"/>
    <w:rsid w:val="00130E59"/>
    <w:rsid w:val="00131E46"/>
    <w:rsid w:val="00132040"/>
    <w:rsid w:val="00132567"/>
    <w:rsid w:val="00132CBE"/>
    <w:rsid w:val="00133239"/>
    <w:rsid w:val="00133562"/>
    <w:rsid w:val="001335F8"/>
    <w:rsid w:val="00133BFF"/>
    <w:rsid w:val="001346C4"/>
    <w:rsid w:val="00134F36"/>
    <w:rsid w:val="00135236"/>
    <w:rsid w:val="00135490"/>
    <w:rsid w:val="00135568"/>
    <w:rsid w:val="001362C1"/>
    <w:rsid w:val="00137621"/>
    <w:rsid w:val="00137C29"/>
    <w:rsid w:val="00140622"/>
    <w:rsid w:val="00140C02"/>
    <w:rsid w:val="00141354"/>
    <w:rsid w:val="00141384"/>
    <w:rsid w:val="001418B7"/>
    <w:rsid w:val="00141CC2"/>
    <w:rsid w:val="00142102"/>
    <w:rsid w:val="001424EB"/>
    <w:rsid w:val="001424F0"/>
    <w:rsid w:val="001425C4"/>
    <w:rsid w:val="00142BE8"/>
    <w:rsid w:val="00142CE9"/>
    <w:rsid w:val="00142DE4"/>
    <w:rsid w:val="001431E2"/>
    <w:rsid w:val="0014326A"/>
    <w:rsid w:val="00144B5A"/>
    <w:rsid w:val="00144DCB"/>
    <w:rsid w:val="001458F3"/>
    <w:rsid w:val="00145BE0"/>
    <w:rsid w:val="00145C8D"/>
    <w:rsid w:val="00145E70"/>
    <w:rsid w:val="001464D1"/>
    <w:rsid w:val="00146506"/>
    <w:rsid w:val="00146956"/>
    <w:rsid w:val="00146BFE"/>
    <w:rsid w:val="00147043"/>
    <w:rsid w:val="0014735A"/>
    <w:rsid w:val="00147797"/>
    <w:rsid w:val="001501F2"/>
    <w:rsid w:val="00150245"/>
    <w:rsid w:val="0015067C"/>
    <w:rsid w:val="001507AB"/>
    <w:rsid w:val="00150D3E"/>
    <w:rsid w:val="001510B9"/>
    <w:rsid w:val="00152199"/>
    <w:rsid w:val="001521EF"/>
    <w:rsid w:val="00152783"/>
    <w:rsid w:val="00152DFE"/>
    <w:rsid w:val="00152F2E"/>
    <w:rsid w:val="00153977"/>
    <w:rsid w:val="00153D4A"/>
    <w:rsid w:val="00153D55"/>
    <w:rsid w:val="00154B4E"/>
    <w:rsid w:val="00154B9D"/>
    <w:rsid w:val="00155202"/>
    <w:rsid w:val="00155640"/>
    <w:rsid w:val="00155B48"/>
    <w:rsid w:val="00155D64"/>
    <w:rsid w:val="00156372"/>
    <w:rsid w:val="001565FF"/>
    <w:rsid w:val="0015671C"/>
    <w:rsid w:val="0015741C"/>
    <w:rsid w:val="00157754"/>
    <w:rsid w:val="001578C2"/>
    <w:rsid w:val="00157A4D"/>
    <w:rsid w:val="0016047F"/>
    <w:rsid w:val="001611E3"/>
    <w:rsid w:val="0016154A"/>
    <w:rsid w:val="00161606"/>
    <w:rsid w:val="001618C3"/>
    <w:rsid w:val="00161E4F"/>
    <w:rsid w:val="00162D19"/>
    <w:rsid w:val="00162E59"/>
    <w:rsid w:val="00163998"/>
    <w:rsid w:val="001639F6"/>
    <w:rsid w:val="0016569B"/>
    <w:rsid w:val="0016617C"/>
    <w:rsid w:val="001663B5"/>
    <w:rsid w:val="001664AD"/>
    <w:rsid w:val="00166814"/>
    <w:rsid w:val="001668C2"/>
    <w:rsid w:val="00166925"/>
    <w:rsid w:val="00166976"/>
    <w:rsid w:val="00166AD1"/>
    <w:rsid w:val="0016761F"/>
    <w:rsid w:val="00167C72"/>
    <w:rsid w:val="00167CF1"/>
    <w:rsid w:val="0017018A"/>
    <w:rsid w:val="001715DB"/>
    <w:rsid w:val="001716CD"/>
    <w:rsid w:val="00171731"/>
    <w:rsid w:val="0017198E"/>
    <w:rsid w:val="00171D19"/>
    <w:rsid w:val="00171F6E"/>
    <w:rsid w:val="00172C1D"/>
    <w:rsid w:val="00172DD2"/>
    <w:rsid w:val="0017336A"/>
    <w:rsid w:val="001737F4"/>
    <w:rsid w:val="00173C06"/>
    <w:rsid w:val="00173EC7"/>
    <w:rsid w:val="0017470C"/>
    <w:rsid w:val="00174742"/>
    <w:rsid w:val="00174DEE"/>
    <w:rsid w:val="00174FC9"/>
    <w:rsid w:val="00175381"/>
    <w:rsid w:val="001755FE"/>
    <w:rsid w:val="00175AAA"/>
    <w:rsid w:val="00175E5C"/>
    <w:rsid w:val="00175F09"/>
    <w:rsid w:val="00176A61"/>
    <w:rsid w:val="0017747C"/>
    <w:rsid w:val="0017755A"/>
    <w:rsid w:val="0017762B"/>
    <w:rsid w:val="001776E9"/>
    <w:rsid w:val="00177B1B"/>
    <w:rsid w:val="00177D16"/>
    <w:rsid w:val="001800D0"/>
    <w:rsid w:val="0018054C"/>
    <w:rsid w:val="0018057C"/>
    <w:rsid w:val="00180D5C"/>
    <w:rsid w:val="00181523"/>
    <w:rsid w:val="001819A8"/>
    <w:rsid w:val="00181D1C"/>
    <w:rsid w:val="00181E2A"/>
    <w:rsid w:val="00182B2A"/>
    <w:rsid w:val="00182E62"/>
    <w:rsid w:val="00183101"/>
    <w:rsid w:val="001833AC"/>
    <w:rsid w:val="0018366F"/>
    <w:rsid w:val="00183745"/>
    <w:rsid w:val="00183DD9"/>
    <w:rsid w:val="00183F37"/>
    <w:rsid w:val="00184864"/>
    <w:rsid w:val="00184ABA"/>
    <w:rsid w:val="00184C6B"/>
    <w:rsid w:val="00184F36"/>
    <w:rsid w:val="00185080"/>
    <w:rsid w:val="00185ABF"/>
    <w:rsid w:val="001863D0"/>
    <w:rsid w:val="001867E7"/>
    <w:rsid w:val="00186B8A"/>
    <w:rsid w:val="00186DE3"/>
    <w:rsid w:val="00186E54"/>
    <w:rsid w:val="00187654"/>
    <w:rsid w:val="00187893"/>
    <w:rsid w:val="00187EB9"/>
    <w:rsid w:val="0019036A"/>
    <w:rsid w:val="00190D4A"/>
    <w:rsid w:val="00191124"/>
    <w:rsid w:val="0019138B"/>
    <w:rsid w:val="00191409"/>
    <w:rsid w:val="001917C9"/>
    <w:rsid w:val="001918BF"/>
    <w:rsid w:val="00191928"/>
    <w:rsid w:val="0019210C"/>
    <w:rsid w:val="001926A6"/>
    <w:rsid w:val="00192C3E"/>
    <w:rsid w:val="00192C52"/>
    <w:rsid w:val="001937EA"/>
    <w:rsid w:val="00194391"/>
    <w:rsid w:val="001945B7"/>
    <w:rsid w:val="001949CE"/>
    <w:rsid w:val="00194E17"/>
    <w:rsid w:val="00194F21"/>
    <w:rsid w:val="00195004"/>
    <w:rsid w:val="001951A4"/>
    <w:rsid w:val="00195DEE"/>
    <w:rsid w:val="00196439"/>
    <w:rsid w:val="00196662"/>
    <w:rsid w:val="00196B94"/>
    <w:rsid w:val="00196FE5"/>
    <w:rsid w:val="0019704F"/>
    <w:rsid w:val="0019739B"/>
    <w:rsid w:val="001973EE"/>
    <w:rsid w:val="0019779E"/>
    <w:rsid w:val="001979CA"/>
    <w:rsid w:val="00197DE9"/>
    <w:rsid w:val="001A0977"/>
    <w:rsid w:val="001A0A67"/>
    <w:rsid w:val="001A132B"/>
    <w:rsid w:val="001A135A"/>
    <w:rsid w:val="001A307F"/>
    <w:rsid w:val="001A3381"/>
    <w:rsid w:val="001A37EC"/>
    <w:rsid w:val="001A43D7"/>
    <w:rsid w:val="001A4938"/>
    <w:rsid w:val="001A5180"/>
    <w:rsid w:val="001A52EA"/>
    <w:rsid w:val="001A5937"/>
    <w:rsid w:val="001A5C3D"/>
    <w:rsid w:val="001A6670"/>
    <w:rsid w:val="001A6B4E"/>
    <w:rsid w:val="001A6E7D"/>
    <w:rsid w:val="001A73DE"/>
    <w:rsid w:val="001A7ACE"/>
    <w:rsid w:val="001B06C6"/>
    <w:rsid w:val="001B0D7A"/>
    <w:rsid w:val="001B1569"/>
    <w:rsid w:val="001B1C20"/>
    <w:rsid w:val="001B2671"/>
    <w:rsid w:val="001B2BE7"/>
    <w:rsid w:val="001B345B"/>
    <w:rsid w:val="001B37DE"/>
    <w:rsid w:val="001B3DBC"/>
    <w:rsid w:val="001B3E8D"/>
    <w:rsid w:val="001B3EFC"/>
    <w:rsid w:val="001B41FE"/>
    <w:rsid w:val="001B579E"/>
    <w:rsid w:val="001B5DE7"/>
    <w:rsid w:val="001B5F78"/>
    <w:rsid w:val="001B6294"/>
    <w:rsid w:val="001B6352"/>
    <w:rsid w:val="001B63C5"/>
    <w:rsid w:val="001B6405"/>
    <w:rsid w:val="001B6677"/>
    <w:rsid w:val="001B66E2"/>
    <w:rsid w:val="001B66FB"/>
    <w:rsid w:val="001B685E"/>
    <w:rsid w:val="001B698F"/>
    <w:rsid w:val="001B6AFD"/>
    <w:rsid w:val="001B6E18"/>
    <w:rsid w:val="001B6F28"/>
    <w:rsid w:val="001B71D3"/>
    <w:rsid w:val="001B73AA"/>
    <w:rsid w:val="001B7F7A"/>
    <w:rsid w:val="001C0E3D"/>
    <w:rsid w:val="001C2E0F"/>
    <w:rsid w:val="001C2F49"/>
    <w:rsid w:val="001C3087"/>
    <w:rsid w:val="001C315D"/>
    <w:rsid w:val="001C4277"/>
    <w:rsid w:val="001C47AF"/>
    <w:rsid w:val="001C47D3"/>
    <w:rsid w:val="001C4AB5"/>
    <w:rsid w:val="001C4BDC"/>
    <w:rsid w:val="001C4F7F"/>
    <w:rsid w:val="001C4FF9"/>
    <w:rsid w:val="001C51EE"/>
    <w:rsid w:val="001C554F"/>
    <w:rsid w:val="001C5650"/>
    <w:rsid w:val="001C5848"/>
    <w:rsid w:val="001C5861"/>
    <w:rsid w:val="001C59CF"/>
    <w:rsid w:val="001C59D2"/>
    <w:rsid w:val="001C5E45"/>
    <w:rsid w:val="001C6154"/>
    <w:rsid w:val="001C688C"/>
    <w:rsid w:val="001C68BA"/>
    <w:rsid w:val="001C6C17"/>
    <w:rsid w:val="001C6EB7"/>
    <w:rsid w:val="001C737D"/>
    <w:rsid w:val="001C73A3"/>
    <w:rsid w:val="001C7954"/>
    <w:rsid w:val="001C79E1"/>
    <w:rsid w:val="001C79FE"/>
    <w:rsid w:val="001C7A1A"/>
    <w:rsid w:val="001C7DB7"/>
    <w:rsid w:val="001D0414"/>
    <w:rsid w:val="001D1333"/>
    <w:rsid w:val="001D18AA"/>
    <w:rsid w:val="001D18B8"/>
    <w:rsid w:val="001D1A0B"/>
    <w:rsid w:val="001D248D"/>
    <w:rsid w:val="001D2836"/>
    <w:rsid w:val="001D37CF"/>
    <w:rsid w:val="001D3A4B"/>
    <w:rsid w:val="001D3A6E"/>
    <w:rsid w:val="001D454D"/>
    <w:rsid w:val="001D4B14"/>
    <w:rsid w:val="001D4D23"/>
    <w:rsid w:val="001D4D90"/>
    <w:rsid w:val="001D532D"/>
    <w:rsid w:val="001D5D40"/>
    <w:rsid w:val="001D6048"/>
    <w:rsid w:val="001D621B"/>
    <w:rsid w:val="001D63CA"/>
    <w:rsid w:val="001D6F7E"/>
    <w:rsid w:val="001D76FF"/>
    <w:rsid w:val="001D77B2"/>
    <w:rsid w:val="001D79DF"/>
    <w:rsid w:val="001D7B67"/>
    <w:rsid w:val="001D7D88"/>
    <w:rsid w:val="001E00C4"/>
    <w:rsid w:val="001E0319"/>
    <w:rsid w:val="001E075B"/>
    <w:rsid w:val="001E0EA9"/>
    <w:rsid w:val="001E1491"/>
    <w:rsid w:val="001E195E"/>
    <w:rsid w:val="001E1AA1"/>
    <w:rsid w:val="001E1BD1"/>
    <w:rsid w:val="001E218D"/>
    <w:rsid w:val="001E22BE"/>
    <w:rsid w:val="001E274E"/>
    <w:rsid w:val="001E30ED"/>
    <w:rsid w:val="001E32EA"/>
    <w:rsid w:val="001E353C"/>
    <w:rsid w:val="001E3667"/>
    <w:rsid w:val="001E3CA1"/>
    <w:rsid w:val="001E45E7"/>
    <w:rsid w:val="001E5325"/>
    <w:rsid w:val="001E53C1"/>
    <w:rsid w:val="001E54DA"/>
    <w:rsid w:val="001E5BA0"/>
    <w:rsid w:val="001E5ED0"/>
    <w:rsid w:val="001E6490"/>
    <w:rsid w:val="001E6967"/>
    <w:rsid w:val="001E6B67"/>
    <w:rsid w:val="001E717D"/>
    <w:rsid w:val="001E71AC"/>
    <w:rsid w:val="001E7788"/>
    <w:rsid w:val="001E7829"/>
    <w:rsid w:val="001E79D6"/>
    <w:rsid w:val="001F02EA"/>
    <w:rsid w:val="001F08E2"/>
    <w:rsid w:val="001F17E9"/>
    <w:rsid w:val="001F1846"/>
    <w:rsid w:val="001F1C6C"/>
    <w:rsid w:val="001F1FB1"/>
    <w:rsid w:val="001F247D"/>
    <w:rsid w:val="001F2ADA"/>
    <w:rsid w:val="001F2C28"/>
    <w:rsid w:val="001F2DB9"/>
    <w:rsid w:val="001F2DD4"/>
    <w:rsid w:val="001F3119"/>
    <w:rsid w:val="001F355B"/>
    <w:rsid w:val="001F35C2"/>
    <w:rsid w:val="001F3B92"/>
    <w:rsid w:val="001F3C6E"/>
    <w:rsid w:val="001F3E87"/>
    <w:rsid w:val="001F422F"/>
    <w:rsid w:val="001F4530"/>
    <w:rsid w:val="001F4629"/>
    <w:rsid w:val="001F472B"/>
    <w:rsid w:val="001F4913"/>
    <w:rsid w:val="001F4A6E"/>
    <w:rsid w:val="001F4F1F"/>
    <w:rsid w:val="001F4FE3"/>
    <w:rsid w:val="001F53E8"/>
    <w:rsid w:val="001F596F"/>
    <w:rsid w:val="001F5ACC"/>
    <w:rsid w:val="001F6060"/>
    <w:rsid w:val="001F6776"/>
    <w:rsid w:val="001F70D1"/>
    <w:rsid w:val="001F7AE6"/>
    <w:rsid w:val="001F7E35"/>
    <w:rsid w:val="00200C43"/>
    <w:rsid w:val="00200D16"/>
    <w:rsid w:val="00200DFF"/>
    <w:rsid w:val="00201C48"/>
    <w:rsid w:val="0020238B"/>
    <w:rsid w:val="002026FE"/>
    <w:rsid w:val="00202CDF"/>
    <w:rsid w:val="002037AF"/>
    <w:rsid w:val="002048DD"/>
    <w:rsid w:val="0020568A"/>
    <w:rsid w:val="00205754"/>
    <w:rsid w:val="00206674"/>
    <w:rsid w:val="00206EA5"/>
    <w:rsid w:val="00206ED0"/>
    <w:rsid w:val="00207A48"/>
    <w:rsid w:val="00207FAF"/>
    <w:rsid w:val="0021003B"/>
    <w:rsid w:val="00210089"/>
    <w:rsid w:val="00210CE4"/>
    <w:rsid w:val="00210E83"/>
    <w:rsid w:val="00211EB1"/>
    <w:rsid w:val="00212016"/>
    <w:rsid w:val="0021205E"/>
    <w:rsid w:val="00212400"/>
    <w:rsid w:val="00212736"/>
    <w:rsid w:val="00212D49"/>
    <w:rsid w:val="002134F8"/>
    <w:rsid w:val="00213D16"/>
    <w:rsid w:val="0021431C"/>
    <w:rsid w:val="00214451"/>
    <w:rsid w:val="00214506"/>
    <w:rsid w:val="0021469C"/>
    <w:rsid w:val="00214A35"/>
    <w:rsid w:val="00214ADD"/>
    <w:rsid w:val="00214B92"/>
    <w:rsid w:val="00214E8A"/>
    <w:rsid w:val="00214F10"/>
    <w:rsid w:val="002153D7"/>
    <w:rsid w:val="00215D15"/>
    <w:rsid w:val="0021607C"/>
    <w:rsid w:val="002163DB"/>
    <w:rsid w:val="00216471"/>
    <w:rsid w:val="00216611"/>
    <w:rsid w:val="002169B4"/>
    <w:rsid w:val="00216B4A"/>
    <w:rsid w:val="00216CED"/>
    <w:rsid w:val="00216EF5"/>
    <w:rsid w:val="002170AD"/>
    <w:rsid w:val="002170C7"/>
    <w:rsid w:val="002174C7"/>
    <w:rsid w:val="00217567"/>
    <w:rsid w:val="00217680"/>
    <w:rsid w:val="00217BA8"/>
    <w:rsid w:val="00220049"/>
    <w:rsid w:val="0022007D"/>
    <w:rsid w:val="00221182"/>
    <w:rsid w:val="0022132A"/>
    <w:rsid w:val="002215D9"/>
    <w:rsid w:val="002218F9"/>
    <w:rsid w:val="00221A19"/>
    <w:rsid w:val="00221EEA"/>
    <w:rsid w:val="002220A5"/>
    <w:rsid w:val="00222803"/>
    <w:rsid w:val="002228BE"/>
    <w:rsid w:val="0022294F"/>
    <w:rsid w:val="00222B81"/>
    <w:rsid w:val="002239C9"/>
    <w:rsid w:val="00223DD9"/>
    <w:rsid w:val="00223F6A"/>
    <w:rsid w:val="00223F9E"/>
    <w:rsid w:val="002245DE"/>
    <w:rsid w:val="00224610"/>
    <w:rsid w:val="00224892"/>
    <w:rsid w:val="00224904"/>
    <w:rsid w:val="00225182"/>
    <w:rsid w:val="002251EA"/>
    <w:rsid w:val="0022566A"/>
    <w:rsid w:val="002257D2"/>
    <w:rsid w:val="0022582E"/>
    <w:rsid w:val="00226022"/>
    <w:rsid w:val="002262B9"/>
    <w:rsid w:val="00226437"/>
    <w:rsid w:val="002264DA"/>
    <w:rsid w:val="002265EA"/>
    <w:rsid w:val="002268A9"/>
    <w:rsid w:val="00226AC7"/>
    <w:rsid w:val="002270EF"/>
    <w:rsid w:val="00227259"/>
    <w:rsid w:val="002277D1"/>
    <w:rsid w:val="00227EFB"/>
    <w:rsid w:val="002304A4"/>
    <w:rsid w:val="002307EB"/>
    <w:rsid w:val="00230A0A"/>
    <w:rsid w:val="00230CA7"/>
    <w:rsid w:val="00230D7A"/>
    <w:rsid w:val="00231300"/>
    <w:rsid w:val="0023220A"/>
    <w:rsid w:val="002323F2"/>
    <w:rsid w:val="002328D5"/>
    <w:rsid w:val="00232AA5"/>
    <w:rsid w:val="00233A45"/>
    <w:rsid w:val="00233AF3"/>
    <w:rsid w:val="00233B9A"/>
    <w:rsid w:val="00233C29"/>
    <w:rsid w:val="00233E81"/>
    <w:rsid w:val="002343F6"/>
    <w:rsid w:val="002343F7"/>
    <w:rsid w:val="002348DA"/>
    <w:rsid w:val="00234BB4"/>
    <w:rsid w:val="002351AB"/>
    <w:rsid w:val="00235820"/>
    <w:rsid w:val="00235D97"/>
    <w:rsid w:val="00235DB6"/>
    <w:rsid w:val="00236317"/>
    <w:rsid w:val="00236835"/>
    <w:rsid w:val="0023683C"/>
    <w:rsid w:val="0023728B"/>
    <w:rsid w:val="002403A7"/>
    <w:rsid w:val="0024086F"/>
    <w:rsid w:val="002414BC"/>
    <w:rsid w:val="0024157C"/>
    <w:rsid w:val="00241AC8"/>
    <w:rsid w:val="00241D17"/>
    <w:rsid w:val="00241F37"/>
    <w:rsid w:val="00242295"/>
    <w:rsid w:val="00242418"/>
    <w:rsid w:val="0024272E"/>
    <w:rsid w:val="00242859"/>
    <w:rsid w:val="00242D1E"/>
    <w:rsid w:val="00242ED0"/>
    <w:rsid w:val="00243E0D"/>
    <w:rsid w:val="00243E74"/>
    <w:rsid w:val="002442CD"/>
    <w:rsid w:val="00244A8A"/>
    <w:rsid w:val="00244CD5"/>
    <w:rsid w:val="00245191"/>
    <w:rsid w:val="00246443"/>
    <w:rsid w:val="0024648F"/>
    <w:rsid w:val="00246586"/>
    <w:rsid w:val="0024738B"/>
    <w:rsid w:val="002473F7"/>
    <w:rsid w:val="002476B9"/>
    <w:rsid w:val="00247AD2"/>
    <w:rsid w:val="00247E92"/>
    <w:rsid w:val="00250DFB"/>
    <w:rsid w:val="00251294"/>
    <w:rsid w:val="00251461"/>
    <w:rsid w:val="00251776"/>
    <w:rsid w:val="00251DCC"/>
    <w:rsid w:val="00251F75"/>
    <w:rsid w:val="0025282D"/>
    <w:rsid w:val="00252AE6"/>
    <w:rsid w:val="00253156"/>
    <w:rsid w:val="0025371E"/>
    <w:rsid w:val="0025559B"/>
    <w:rsid w:val="002557DD"/>
    <w:rsid w:val="00255859"/>
    <w:rsid w:val="00255E51"/>
    <w:rsid w:val="00256503"/>
    <w:rsid w:val="002568B9"/>
    <w:rsid w:val="00256ADF"/>
    <w:rsid w:val="00256F8A"/>
    <w:rsid w:val="002572A3"/>
    <w:rsid w:val="00257B1D"/>
    <w:rsid w:val="0026049F"/>
    <w:rsid w:val="002607E6"/>
    <w:rsid w:val="00260D8F"/>
    <w:rsid w:val="00260EF2"/>
    <w:rsid w:val="002617F5"/>
    <w:rsid w:val="002625D7"/>
    <w:rsid w:val="002625F0"/>
    <w:rsid w:val="0026279B"/>
    <w:rsid w:val="002628B8"/>
    <w:rsid w:val="002631B8"/>
    <w:rsid w:val="00263D9D"/>
    <w:rsid w:val="00263DD5"/>
    <w:rsid w:val="002643A7"/>
    <w:rsid w:val="00264811"/>
    <w:rsid w:val="00264A31"/>
    <w:rsid w:val="00264B27"/>
    <w:rsid w:val="00264D45"/>
    <w:rsid w:val="0026530D"/>
    <w:rsid w:val="0026578A"/>
    <w:rsid w:val="0026596B"/>
    <w:rsid w:val="00265BD3"/>
    <w:rsid w:val="00265CC3"/>
    <w:rsid w:val="002664E6"/>
    <w:rsid w:val="0026652F"/>
    <w:rsid w:val="002665F6"/>
    <w:rsid w:val="0026663B"/>
    <w:rsid w:val="00266F97"/>
    <w:rsid w:val="002671E4"/>
    <w:rsid w:val="00267631"/>
    <w:rsid w:val="00267F41"/>
    <w:rsid w:val="002703F3"/>
    <w:rsid w:val="002707CF"/>
    <w:rsid w:val="00270ABF"/>
    <w:rsid w:val="00270DD1"/>
    <w:rsid w:val="002719E5"/>
    <w:rsid w:val="00271C0D"/>
    <w:rsid w:val="00272099"/>
    <w:rsid w:val="00272204"/>
    <w:rsid w:val="00272FDC"/>
    <w:rsid w:val="0027366D"/>
    <w:rsid w:val="00273AA2"/>
    <w:rsid w:val="002740E5"/>
    <w:rsid w:val="00274387"/>
    <w:rsid w:val="00274984"/>
    <w:rsid w:val="00274B17"/>
    <w:rsid w:val="00274CA2"/>
    <w:rsid w:val="0027508B"/>
    <w:rsid w:val="00275FA2"/>
    <w:rsid w:val="00276325"/>
    <w:rsid w:val="00276E21"/>
    <w:rsid w:val="00276E3A"/>
    <w:rsid w:val="00276EC1"/>
    <w:rsid w:val="00276F38"/>
    <w:rsid w:val="00277B41"/>
    <w:rsid w:val="00277B5E"/>
    <w:rsid w:val="00277FCC"/>
    <w:rsid w:val="00280270"/>
    <w:rsid w:val="00281293"/>
    <w:rsid w:val="00281951"/>
    <w:rsid w:val="00281A33"/>
    <w:rsid w:val="00281E53"/>
    <w:rsid w:val="00281E87"/>
    <w:rsid w:val="0028225D"/>
    <w:rsid w:val="00282363"/>
    <w:rsid w:val="00282462"/>
    <w:rsid w:val="00282540"/>
    <w:rsid w:val="0028304B"/>
    <w:rsid w:val="00283CE1"/>
    <w:rsid w:val="00283FCE"/>
    <w:rsid w:val="002840DD"/>
    <w:rsid w:val="0028416C"/>
    <w:rsid w:val="00285C59"/>
    <w:rsid w:val="00285FDB"/>
    <w:rsid w:val="0028623F"/>
    <w:rsid w:val="00286372"/>
    <w:rsid w:val="00286482"/>
    <w:rsid w:val="00286B8C"/>
    <w:rsid w:val="00286C80"/>
    <w:rsid w:val="00286E1B"/>
    <w:rsid w:val="00287683"/>
    <w:rsid w:val="00287EAA"/>
    <w:rsid w:val="0029019C"/>
    <w:rsid w:val="00290BEA"/>
    <w:rsid w:val="002911F0"/>
    <w:rsid w:val="0029126E"/>
    <w:rsid w:val="00291505"/>
    <w:rsid w:val="00291752"/>
    <w:rsid w:val="0029218F"/>
    <w:rsid w:val="002922A0"/>
    <w:rsid w:val="00292C65"/>
    <w:rsid w:val="00293CA1"/>
    <w:rsid w:val="0029405B"/>
    <w:rsid w:val="0029410E"/>
    <w:rsid w:val="00294418"/>
    <w:rsid w:val="00294601"/>
    <w:rsid w:val="00294746"/>
    <w:rsid w:val="002956A3"/>
    <w:rsid w:val="0029599F"/>
    <w:rsid w:val="002959BE"/>
    <w:rsid w:val="00295D3B"/>
    <w:rsid w:val="00296529"/>
    <w:rsid w:val="002970D4"/>
    <w:rsid w:val="0029754B"/>
    <w:rsid w:val="00297B73"/>
    <w:rsid w:val="00297F83"/>
    <w:rsid w:val="002A02A5"/>
    <w:rsid w:val="002A0696"/>
    <w:rsid w:val="002A06BA"/>
    <w:rsid w:val="002A0B48"/>
    <w:rsid w:val="002A0C0E"/>
    <w:rsid w:val="002A0EC0"/>
    <w:rsid w:val="002A1911"/>
    <w:rsid w:val="002A199B"/>
    <w:rsid w:val="002A1B36"/>
    <w:rsid w:val="002A21F5"/>
    <w:rsid w:val="002A22D5"/>
    <w:rsid w:val="002A22D8"/>
    <w:rsid w:val="002A2570"/>
    <w:rsid w:val="002A272F"/>
    <w:rsid w:val="002A2876"/>
    <w:rsid w:val="002A296E"/>
    <w:rsid w:val="002A3024"/>
    <w:rsid w:val="002A345C"/>
    <w:rsid w:val="002A3532"/>
    <w:rsid w:val="002A35E4"/>
    <w:rsid w:val="002A3738"/>
    <w:rsid w:val="002A3E35"/>
    <w:rsid w:val="002A43E6"/>
    <w:rsid w:val="002A45DB"/>
    <w:rsid w:val="002A471D"/>
    <w:rsid w:val="002A474B"/>
    <w:rsid w:val="002A49D6"/>
    <w:rsid w:val="002A4A79"/>
    <w:rsid w:val="002A4D06"/>
    <w:rsid w:val="002A4FF1"/>
    <w:rsid w:val="002A5EBD"/>
    <w:rsid w:val="002A609F"/>
    <w:rsid w:val="002A60E2"/>
    <w:rsid w:val="002A6111"/>
    <w:rsid w:val="002A6198"/>
    <w:rsid w:val="002A634F"/>
    <w:rsid w:val="002A669B"/>
    <w:rsid w:val="002A6722"/>
    <w:rsid w:val="002A6A86"/>
    <w:rsid w:val="002A718C"/>
    <w:rsid w:val="002B010C"/>
    <w:rsid w:val="002B0627"/>
    <w:rsid w:val="002B0D47"/>
    <w:rsid w:val="002B0DB1"/>
    <w:rsid w:val="002B0E43"/>
    <w:rsid w:val="002B1247"/>
    <w:rsid w:val="002B13CF"/>
    <w:rsid w:val="002B1697"/>
    <w:rsid w:val="002B16EA"/>
    <w:rsid w:val="002B22DC"/>
    <w:rsid w:val="002B259A"/>
    <w:rsid w:val="002B25E5"/>
    <w:rsid w:val="002B2D12"/>
    <w:rsid w:val="002B2E43"/>
    <w:rsid w:val="002B3066"/>
    <w:rsid w:val="002B321C"/>
    <w:rsid w:val="002B3650"/>
    <w:rsid w:val="002B37B5"/>
    <w:rsid w:val="002B411A"/>
    <w:rsid w:val="002B4429"/>
    <w:rsid w:val="002B46A2"/>
    <w:rsid w:val="002B4882"/>
    <w:rsid w:val="002B4927"/>
    <w:rsid w:val="002B4A62"/>
    <w:rsid w:val="002B4E5D"/>
    <w:rsid w:val="002B5285"/>
    <w:rsid w:val="002B5986"/>
    <w:rsid w:val="002B5CBE"/>
    <w:rsid w:val="002B672D"/>
    <w:rsid w:val="002B6B08"/>
    <w:rsid w:val="002B7486"/>
    <w:rsid w:val="002C022D"/>
    <w:rsid w:val="002C11FD"/>
    <w:rsid w:val="002C199B"/>
    <w:rsid w:val="002C20F1"/>
    <w:rsid w:val="002C213E"/>
    <w:rsid w:val="002C22BD"/>
    <w:rsid w:val="002C2511"/>
    <w:rsid w:val="002C2A46"/>
    <w:rsid w:val="002C2B32"/>
    <w:rsid w:val="002C33AB"/>
    <w:rsid w:val="002C3D82"/>
    <w:rsid w:val="002C448C"/>
    <w:rsid w:val="002C4CD2"/>
    <w:rsid w:val="002C4F77"/>
    <w:rsid w:val="002C54CA"/>
    <w:rsid w:val="002C565C"/>
    <w:rsid w:val="002C6A04"/>
    <w:rsid w:val="002C6EAE"/>
    <w:rsid w:val="002C7EB3"/>
    <w:rsid w:val="002D029A"/>
    <w:rsid w:val="002D035F"/>
    <w:rsid w:val="002D0AEB"/>
    <w:rsid w:val="002D12BB"/>
    <w:rsid w:val="002D1B7C"/>
    <w:rsid w:val="002D2BE4"/>
    <w:rsid w:val="002D2DBF"/>
    <w:rsid w:val="002D2EB5"/>
    <w:rsid w:val="002D365E"/>
    <w:rsid w:val="002D3816"/>
    <w:rsid w:val="002D398C"/>
    <w:rsid w:val="002D3FF4"/>
    <w:rsid w:val="002D4111"/>
    <w:rsid w:val="002D4423"/>
    <w:rsid w:val="002D445A"/>
    <w:rsid w:val="002D4A02"/>
    <w:rsid w:val="002D4FB3"/>
    <w:rsid w:val="002D5D49"/>
    <w:rsid w:val="002D6258"/>
    <w:rsid w:val="002D65E2"/>
    <w:rsid w:val="002D670E"/>
    <w:rsid w:val="002D6848"/>
    <w:rsid w:val="002D6DC5"/>
    <w:rsid w:val="002D706D"/>
    <w:rsid w:val="002D760A"/>
    <w:rsid w:val="002D76DC"/>
    <w:rsid w:val="002D7CC8"/>
    <w:rsid w:val="002D7E32"/>
    <w:rsid w:val="002E01E9"/>
    <w:rsid w:val="002E05AE"/>
    <w:rsid w:val="002E05ED"/>
    <w:rsid w:val="002E0E2E"/>
    <w:rsid w:val="002E18E3"/>
    <w:rsid w:val="002E1F37"/>
    <w:rsid w:val="002E1F74"/>
    <w:rsid w:val="002E230E"/>
    <w:rsid w:val="002E252A"/>
    <w:rsid w:val="002E28A3"/>
    <w:rsid w:val="002E2936"/>
    <w:rsid w:val="002E2E92"/>
    <w:rsid w:val="002E3072"/>
    <w:rsid w:val="002E3373"/>
    <w:rsid w:val="002E347D"/>
    <w:rsid w:val="002E3A13"/>
    <w:rsid w:val="002E4095"/>
    <w:rsid w:val="002E426A"/>
    <w:rsid w:val="002E4C29"/>
    <w:rsid w:val="002E4E0E"/>
    <w:rsid w:val="002E4E70"/>
    <w:rsid w:val="002E5080"/>
    <w:rsid w:val="002E5875"/>
    <w:rsid w:val="002E6063"/>
    <w:rsid w:val="002E6E01"/>
    <w:rsid w:val="002E71E1"/>
    <w:rsid w:val="002E7452"/>
    <w:rsid w:val="002F066C"/>
    <w:rsid w:val="002F0AFC"/>
    <w:rsid w:val="002F0F73"/>
    <w:rsid w:val="002F128A"/>
    <w:rsid w:val="002F1431"/>
    <w:rsid w:val="002F1532"/>
    <w:rsid w:val="002F19D2"/>
    <w:rsid w:val="002F2A0B"/>
    <w:rsid w:val="002F2B90"/>
    <w:rsid w:val="002F37B2"/>
    <w:rsid w:val="002F4101"/>
    <w:rsid w:val="002F4B3A"/>
    <w:rsid w:val="002F4C05"/>
    <w:rsid w:val="002F5046"/>
    <w:rsid w:val="002F5182"/>
    <w:rsid w:val="002F5746"/>
    <w:rsid w:val="002F5CE7"/>
    <w:rsid w:val="002F5E41"/>
    <w:rsid w:val="002F5F73"/>
    <w:rsid w:val="002F681D"/>
    <w:rsid w:val="002F7011"/>
    <w:rsid w:val="002F73E3"/>
    <w:rsid w:val="002F7493"/>
    <w:rsid w:val="002F78BF"/>
    <w:rsid w:val="002F7B69"/>
    <w:rsid w:val="002F7C0E"/>
    <w:rsid w:val="00300037"/>
    <w:rsid w:val="00300109"/>
    <w:rsid w:val="00300A92"/>
    <w:rsid w:val="00300D49"/>
    <w:rsid w:val="00301030"/>
    <w:rsid w:val="00301047"/>
    <w:rsid w:val="003011CD"/>
    <w:rsid w:val="00301501"/>
    <w:rsid w:val="00301DB5"/>
    <w:rsid w:val="00302297"/>
    <w:rsid w:val="00302697"/>
    <w:rsid w:val="00302A29"/>
    <w:rsid w:val="00302A9C"/>
    <w:rsid w:val="00302DD7"/>
    <w:rsid w:val="0030330C"/>
    <w:rsid w:val="003035D6"/>
    <w:rsid w:val="00303C35"/>
    <w:rsid w:val="00303E14"/>
    <w:rsid w:val="00303E9B"/>
    <w:rsid w:val="00304B75"/>
    <w:rsid w:val="00304FB4"/>
    <w:rsid w:val="00305290"/>
    <w:rsid w:val="00305392"/>
    <w:rsid w:val="003053FD"/>
    <w:rsid w:val="003055A8"/>
    <w:rsid w:val="00305993"/>
    <w:rsid w:val="00305F40"/>
    <w:rsid w:val="003061A4"/>
    <w:rsid w:val="0030639D"/>
    <w:rsid w:val="003065FB"/>
    <w:rsid w:val="00306EFF"/>
    <w:rsid w:val="003075FB"/>
    <w:rsid w:val="00307B4A"/>
    <w:rsid w:val="00307C3E"/>
    <w:rsid w:val="00307FB0"/>
    <w:rsid w:val="003100B1"/>
    <w:rsid w:val="003100CF"/>
    <w:rsid w:val="003104FA"/>
    <w:rsid w:val="0031071E"/>
    <w:rsid w:val="003110E8"/>
    <w:rsid w:val="0031144C"/>
    <w:rsid w:val="00311A21"/>
    <w:rsid w:val="00313285"/>
    <w:rsid w:val="003136A1"/>
    <w:rsid w:val="003138CC"/>
    <w:rsid w:val="00313E44"/>
    <w:rsid w:val="00314347"/>
    <w:rsid w:val="00314384"/>
    <w:rsid w:val="00314569"/>
    <w:rsid w:val="00314A22"/>
    <w:rsid w:val="00314D70"/>
    <w:rsid w:val="00315279"/>
    <w:rsid w:val="003154CB"/>
    <w:rsid w:val="00315556"/>
    <w:rsid w:val="00315A02"/>
    <w:rsid w:val="00315A7A"/>
    <w:rsid w:val="00315AB3"/>
    <w:rsid w:val="00315D30"/>
    <w:rsid w:val="00316266"/>
    <w:rsid w:val="00316840"/>
    <w:rsid w:val="00316DB0"/>
    <w:rsid w:val="00317174"/>
    <w:rsid w:val="0031767C"/>
    <w:rsid w:val="00317874"/>
    <w:rsid w:val="00317CDC"/>
    <w:rsid w:val="00317E74"/>
    <w:rsid w:val="0032027E"/>
    <w:rsid w:val="00320605"/>
    <w:rsid w:val="00320AC6"/>
    <w:rsid w:val="00320BF1"/>
    <w:rsid w:val="00321B60"/>
    <w:rsid w:val="00322004"/>
    <w:rsid w:val="00322562"/>
    <w:rsid w:val="00322591"/>
    <w:rsid w:val="003225A9"/>
    <w:rsid w:val="003226DB"/>
    <w:rsid w:val="00323042"/>
    <w:rsid w:val="0032329C"/>
    <w:rsid w:val="0032447A"/>
    <w:rsid w:val="0032452A"/>
    <w:rsid w:val="00324BCE"/>
    <w:rsid w:val="00324E53"/>
    <w:rsid w:val="00325118"/>
    <w:rsid w:val="00325519"/>
    <w:rsid w:val="003259A3"/>
    <w:rsid w:val="00326593"/>
    <w:rsid w:val="003267D2"/>
    <w:rsid w:val="003269EF"/>
    <w:rsid w:val="0032724E"/>
    <w:rsid w:val="003279B7"/>
    <w:rsid w:val="0033015C"/>
    <w:rsid w:val="00330506"/>
    <w:rsid w:val="003306E0"/>
    <w:rsid w:val="0033083E"/>
    <w:rsid w:val="00330BF7"/>
    <w:rsid w:val="0033119E"/>
    <w:rsid w:val="003326CE"/>
    <w:rsid w:val="0033273F"/>
    <w:rsid w:val="00332C5F"/>
    <w:rsid w:val="00332D11"/>
    <w:rsid w:val="00332D56"/>
    <w:rsid w:val="00332D63"/>
    <w:rsid w:val="003331AE"/>
    <w:rsid w:val="003336B3"/>
    <w:rsid w:val="00333A7C"/>
    <w:rsid w:val="00333E53"/>
    <w:rsid w:val="00334054"/>
    <w:rsid w:val="00334098"/>
    <w:rsid w:val="00334984"/>
    <w:rsid w:val="00334D65"/>
    <w:rsid w:val="00334D7B"/>
    <w:rsid w:val="003354F4"/>
    <w:rsid w:val="003356F4"/>
    <w:rsid w:val="00335703"/>
    <w:rsid w:val="00335EF4"/>
    <w:rsid w:val="0033735D"/>
    <w:rsid w:val="00337A03"/>
    <w:rsid w:val="00337B13"/>
    <w:rsid w:val="00337B71"/>
    <w:rsid w:val="0034019E"/>
    <w:rsid w:val="0034029B"/>
    <w:rsid w:val="00340833"/>
    <w:rsid w:val="00340B1D"/>
    <w:rsid w:val="00340FFD"/>
    <w:rsid w:val="00341328"/>
    <w:rsid w:val="00341543"/>
    <w:rsid w:val="003416F4"/>
    <w:rsid w:val="003418E6"/>
    <w:rsid w:val="003420B7"/>
    <w:rsid w:val="00342644"/>
    <w:rsid w:val="0034289E"/>
    <w:rsid w:val="00342F5A"/>
    <w:rsid w:val="0034350E"/>
    <w:rsid w:val="0034371E"/>
    <w:rsid w:val="00343A9B"/>
    <w:rsid w:val="00344093"/>
    <w:rsid w:val="0034468D"/>
    <w:rsid w:val="00344EDF"/>
    <w:rsid w:val="00345002"/>
    <w:rsid w:val="003458DA"/>
    <w:rsid w:val="00345997"/>
    <w:rsid w:val="00345EFA"/>
    <w:rsid w:val="00346128"/>
    <w:rsid w:val="003468E7"/>
    <w:rsid w:val="003469EB"/>
    <w:rsid w:val="00347413"/>
    <w:rsid w:val="00347621"/>
    <w:rsid w:val="0034781A"/>
    <w:rsid w:val="00347E4C"/>
    <w:rsid w:val="0035097F"/>
    <w:rsid w:val="00350CEF"/>
    <w:rsid w:val="003510D9"/>
    <w:rsid w:val="00351CE0"/>
    <w:rsid w:val="00351E36"/>
    <w:rsid w:val="00351F92"/>
    <w:rsid w:val="00352446"/>
    <w:rsid w:val="00352B6A"/>
    <w:rsid w:val="00352EEA"/>
    <w:rsid w:val="003534DB"/>
    <w:rsid w:val="0035357C"/>
    <w:rsid w:val="00353661"/>
    <w:rsid w:val="00353726"/>
    <w:rsid w:val="00354999"/>
    <w:rsid w:val="003549D6"/>
    <w:rsid w:val="00354C29"/>
    <w:rsid w:val="0035542B"/>
    <w:rsid w:val="00355516"/>
    <w:rsid w:val="00355EA2"/>
    <w:rsid w:val="003568C3"/>
    <w:rsid w:val="00356F6E"/>
    <w:rsid w:val="003570C7"/>
    <w:rsid w:val="003576DA"/>
    <w:rsid w:val="0036023C"/>
    <w:rsid w:val="0036045B"/>
    <w:rsid w:val="00360682"/>
    <w:rsid w:val="00360C0A"/>
    <w:rsid w:val="003610C1"/>
    <w:rsid w:val="0036115D"/>
    <w:rsid w:val="003614EE"/>
    <w:rsid w:val="00361577"/>
    <w:rsid w:val="003619A7"/>
    <w:rsid w:val="00361A3C"/>
    <w:rsid w:val="00361B4F"/>
    <w:rsid w:val="0036222C"/>
    <w:rsid w:val="003622C2"/>
    <w:rsid w:val="0036267A"/>
    <w:rsid w:val="003627C0"/>
    <w:rsid w:val="003627D2"/>
    <w:rsid w:val="00362819"/>
    <w:rsid w:val="00362873"/>
    <w:rsid w:val="00362B60"/>
    <w:rsid w:val="0036305B"/>
    <w:rsid w:val="00363424"/>
    <w:rsid w:val="003634FC"/>
    <w:rsid w:val="00363D82"/>
    <w:rsid w:val="00364A09"/>
    <w:rsid w:val="00364BB7"/>
    <w:rsid w:val="00364E86"/>
    <w:rsid w:val="003658E5"/>
    <w:rsid w:val="00365BA0"/>
    <w:rsid w:val="00366610"/>
    <w:rsid w:val="003671B8"/>
    <w:rsid w:val="00367D9A"/>
    <w:rsid w:val="00367DAE"/>
    <w:rsid w:val="00367EA5"/>
    <w:rsid w:val="00370207"/>
    <w:rsid w:val="003703E8"/>
    <w:rsid w:val="00370647"/>
    <w:rsid w:val="00370AC4"/>
    <w:rsid w:val="0037168C"/>
    <w:rsid w:val="00371F67"/>
    <w:rsid w:val="00372358"/>
    <w:rsid w:val="00372986"/>
    <w:rsid w:val="00372F12"/>
    <w:rsid w:val="003731C7"/>
    <w:rsid w:val="00373642"/>
    <w:rsid w:val="003736FF"/>
    <w:rsid w:val="00373DAD"/>
    <w:rsid w:val="003743AC"/>
    <w:rsid w:val="003747AD"/>
    <w:rsid w:val="00374858"/>
    <w:rsid w:val="00374863"/>
    <w:rsid w:val="003749F6"/>
    <w:rsid w:val="00374D47"/>
    <w:rsid w:val="00374E10"/>
    <w:rsid w:val="00374E35"/>
    <w:rsid w:val="003752B7"/>
    <w:rsid w:val="00375DFB"/>
    <w:rsid w:val="003762B3"/>
    <w:rsid w:val="003762EA"/>
    <w:rsid w:val="00376408"/>
    <w:rsid w:val="0037695E"/>
    <w:rsid w:val="00377430"/>
    <w:rsid w:val="003778DD"/>
    <w:rsid w:val="00377A2C"/>
    <w:rsid w:val="00377ED4"/>
    <w:rsid w:val="00380649"/>
    <w:rsid w:val="00380732"/>
    <w:rsid w:val="00380A57"/>
    <w:rsid w:val="00380B0E"/>
    <w:rsid w:val="003818EF"/>
    <w:rsid w:val="00381E8F"/>
    <w:rsid w:val="00382157"/>
    <w:rsid w:val="00382168"/>
    <w:rsid w:val="003825CE"/>
    <w:rsid w:val="0038269F"/>
    <w:rsid w:val="00382AD9"/>
    <w:rsid w:val="00382D1E"/>
    <w:rsid w:val="00382D62"/>
    <w:rsid w:val="003833B8"/>
    <w:rsid w:val="00383543"/>
    <w:rsid w:val="00383717"/>
    <w:rsid w:val="00383D49"/>
    <w:rsid w:val="00383E45"/>
    <w:rsid w:val="00383F63"/>
    <w:rsid w:val="00390543"/>
    <w:rsid w:val="003905DB"/>
    <w:rsid w:val="00390702"/>
    <w:rsid w:val="00390A53"/>
    <w:rsid w:val="003913F2"/>
    <w:rsid w:val="003914DA"/>
    <w:rsid w:val="00391646"/>
    <w:rsid w:val="003917BB"/>
    <w:rsid w:val="00391912"/>
    <w:rsid w:val="00391950"/>
    <w:rsid w:val="00391B41"/>
    <w:rsid w:val="0039206F"/>
    <w:rsid w:val="003929E8"/>
    <w:rsid w:val="00392CD9"/>
    <w:rsid w:val="00392DF2"/>
    <w:rsid w:val="00392E59"/>
    <w:rsid w:val="0039331D"/>
    <w:rsid w:val="00393409"/>
    <w:rsid w:val="00393872"/>
    <w:rsid w:val="00393F4E"/>
    <w:rsid w:val="003944A5"/>
    <w:rsid w:val="00394B0E"/>
    <w:rsid w:val="00394DAE"/>
    <w:rsid w:val="00394F5A"/>
    <w:rsid w:val="0039527B"/>
    <w:rsid w:val="00395A19"/>
    <w:rsid w:val="00395C43"/>
    <w:rsid w:val="00396152"/>
    <w:rsid w:val="0039680E"/>
    <w:rsid w:val="003968FA"/>
    <w:rsid w:val="00397170"/>
    <w:rsid w:val="00397321"/>
    <w:rsid w:val="00397C4E"/>
    <w:rsid w:val="00397EE0"/>
    <w:rsid w:val="00397FEB"/>
    <w:rsid w:val="003A0131"/>
    <w:rsid w:val="003A07A8"/>
    <w:rsid w:val="003A08FB"/>
    <w:rsid w:val="003A1578"/>
    <w:rsid w:val="003A15C5"/>
    <w:rsid w:val="003A161A"/>
    <w:rsid w:val="003A1F80"/>
    <w:rsid w:val="003A21C0"/>
    <w:rsid w:val="003A242B"/>
    <w:rsid w:val="003A2516"/>
    <w:rsid w:val="003A281E"/>
    <w:rsid w:val="003A2CB4"/>
    <w:rsid w:val="003A2E7B"/>
    <w:rsid w:val="003A3054"/>
    <w:rsid w:val="003A3505"/>
    <w:rsid w:val="003A374E"/>
    <w:rsid w:val="003A3792"/>
    <w:rsid w:val="003A3C88"/>
    <w:rsid w:val="003A3FB4"/>
    <w:rsid w:val="003A4371"/>
    <w:rsid w:val="003A461D"/>
    <w:rsid w:val="003A4666"/>
    <w:rsid w:val="003A46E0"/>
    <w:rsid w:val="003A4B68"/>
    <w:rsid w:val="003A4CD9"/>
    <w:rsid w:val="003A50C4"/>
    <w:rsid w:val="003A52DB"/>
    <w:rsid w:val="003A53E1"/>
    <w:rsid w:val="003A5B8F"/>
    <w:rsid w:val="003A5EEC"/>
    <w:rsid w:val="003A616D"/>
    <w:rsid w:val="003A61FF"/>
    <w:rsid w:val="003A6A84"/>
    <w:rsid w:val="003A6ED4"/>
    <w:rsid w:val="003A74E3"/>
    <w:rsid w:val="003A7D18"/>
    <w:rsid w:val="003B021B"/>
    <w:rsid w:val="003B040F"/>
    <w:rsid w:val="003B042C"/>
    <w:rsid w:val="003B0BAC"/>
    <w:rsid w:val="003B0CEC"/>
    <w:rsid w:val="003B1047"/>
    <w:rsid w:val="003B11A5"/>
    <w:rsid w:val="003B1299"/>
    <w:rsid w:val="003B18EA"/>
    <w:rsid w:val="003B1A26"/>
    <w:rsid w:val="003B1CF7"/>
    <w:rsid w:val="003B2464"/>
    <w:rsid w:val="003B26FE"/>
    <w:rsid w:val="003B2C2A"/>
    <w:rsid w:val="003B2D9C"/>
    <w:rsid w:val="003B3042"/>
    <w:rsid w:val="003B3FBE"/>
    <w:rsid w:val="003B41CD"/>
    <w:rsid w:val="003B51C1"/>
    <w:rsid w:val="003B523C"/>
    <w:rsid w:val="003B5345"/>
    <w:rsid w:val="003B538C"/>
    <w:rsid w:val="003B6C6F"/>
    <w:rsid w:val="003C014B"/>
    <w:rsid w:val="003C0BE1"/>
    <w:rsid w:val="003C23F1"/>
    <w:rsid w:val="003C2E0A"/>
    <w:rsid w:val="003C2F20"/>
    <w:rsid w:val="003C3168"/>
    <w:rsid w:val="003C3249"/>
    <w:rsid w:val="003C342C"/>
    <w:rsid w:val="003C3636"/>
    <w:rsid w:val="003C3A09"/>
    <w:rsid w:val="003C3FEB"/>
    <w:rsid w:val="003C42AD"/>
    <w:rsid w:val="003C4B1D"/>
    <w:rsid w:val="003C4E3A"/>
    <w:rsid w:val="003C5163"/>
    <w:rsid w:val="003C55FD"/>
    <w:rsid w:val="003C5BD6"/>
    <w:rsid w:val="003C6A41"/>
    <w:rsid w:val="003C6A5E"/>
    <w:rsid w:val="003C6AFA"/>
    <w:rsid w:val="003C6C27"/>
    <w:rsid w:val="003C766D"/>
    <w:rsid w:val="003C7B58"/>
    <w:rsid w:val="003D0029"/>
    <w:rsid w:val="003D046F"/>
    <w:rsid w:val="003D068E"/>
    <w:rsid w:val="003D111A"/>
    <w:rsid w:val="003D1B8B"/>
    <w:rsid w:val="003D1F97"/>
    <w:rsid w:val="003D22C9"/>
    <w:rsid w:val="003D28DB"/>
    <w:rsid w:val="003D2D8A"/>
    <w:rsid w:val="003D2E90"/>
    <w:rsid w:val="003D30D8"/>
    <w:rsid w:val="003D32AE"/>
    <w:rsid w:val="003D3DE7"/>
    <w:rsid w:val="003D4096"/>
    <w:rsid w:val="003D41F3"/>
    <w:rsid w:val="003D51C9"/>
    <w:rsid w:val="003D5AA4"/>
    <w:rsid w:val="003D7232"/>
    <w:rsid w:val="003D758A"/>
    <w:rsid w:val="003D7857"/>
    <w:rsid w:val="003D7F39"/>
    <w:rsid w:val="003E01CA"/>
    <w:rsid w:val="003E08C8"/>
    <w:rsid w:val="003E1652"/>
    <w:rsid w:val="003E1DF8"/>
    <w:rsid w:val="003E2051"/>
    <w:rsid w:val="003E213F"/>
    <w:rsid w:val="003E2846"/>
    <w:rsid w:val="003E2A74"/>
    <w:rsid w:val="003E32A3"/>
    <w:rsid w:val="003E3450"/>
    <w:rsid w:val="003E3480"/>
    <w:rsid w:val="003E3646"/>
    <w:rsid w:val="003E3683"/>
    <w:rsid w:val="003E3829"/>
    <w:rsid w:val="003E38D2"/>
    <w:rsid w:val="003E3BA5"/>
    <w:rsid w:val="003E4249"/>
    <w:rsid w:val="003E4D08"/>
    <w:rsid w:val="003E4F04"/>
    <w:rsid w:val="003E4F47"/>
    <w:rsid w:val="003E507F"/>
    <w:rsid w:val="003E50E7"/>
    <w:rsid w:val="003E56DE"/>
    <w:rsid w:val="003E60C1"/>
    <w:rsid w:val="003E69F3"/>
    <w:rsid w:val="003F077A"/>
    <w:rsid w:val="003F0A0A"/>
    <w:rsid w:val="003F14DF"/>
    <w:rsid w:val="003F1A2A"/>
    <w:rsid w:val="003F1C10"/>
    <w:rsid w:val="003F1C86"/>
    <w:rsid w:val="003F1E9E"/>
    <w:rsid w:val="003F20D3"/>
    <w:rsid w:val="003F23B3"/>
    <w:rsid w:val="003F2B70"/>
    <w:rsid w:val="003F32BE"/>
    <w:rsid w:val="003F3434"/>
    <w:rsid w:val="003F4019"/>
    <w:rsid w:val="003F49A1"/>
    <w:rsid w:val="003F4B2F"/>
    <w:rsid w:val="003F4B5F"/>
    <w:rsid w:val="003F528E"/>
    <w:rsid w:val="003F5509"/>
    <w:rsid w:val="003F567C"/>
    <w:rsid w:val="003F58EC"/>
    <w:rsid w:val="003F6E9F"/>
    <w:rsid w:val="003F6F39"/>
    <w:rsid w:val="004007AC"/>
    <w:rsid w:val="00400F7B"/>
    <w:rsid w:val="00401231"/>
    <w:rsid w:val="004015AC"/>
    <w:rsid w:val="00401A18"/>
    <w:rsid w:val="00401B43"/>
    <w:rsid w:val="00401E63"/>
    <w:rsid w:val="00401E6C"/>
    <w:rsid w:val="004026C6"/>
    <w:rsid w:val="00403330"/>
    <w:rsid w:val="0040392F"/>
    <w:rsid w:val="00403C81"/>
    <w:rsid w:val="00403CE6"/>
    <w:rsid w:val="00403E02"/>
    <w:rsid w:val="00403FD1"/>
    <w:rsid w:val="0040487E"/>
    <w:rsid w:val="00404939"/>
    <w:rsid w:val="00404D0B"/>
    <w:rsid w:val="00405076"/>
    <w:rsid w:val="00405219"/>
    <w:rsid w:val="004055A8"/>
    <w:rsid w:val="0040584D"/>
    <w:rsid w:val="00405AD0"/>
    <w:rsid w:val="00405ED1"/>
    <w:rsid w:val="00406C01"/>
    <w:rsid w:val="0040741E"/>
    <w:rsid w:val="00407512"/>
    <w:rsid w:val="0041041F"/>
    <w:rsid w:val="0041093B"/>
    <w:rsid w:val="00410B8B"/>
    <w:rsid w:val="0041132E"/>
    <w:rsid w:val="004119D8"/>
    <w:rsid w:val="00411D30"/>
    <w:rsid w:val="0041228E"/>
    <w:rsid w:val="004122E0"/>
    <w:rsid w:val="0041272F"/>
    <w:rsid w:val="00412A79"/>
    <w:rsid w:val="00412B76"/>
    <w:rsid w:val="0041358E"/>
    <w:rsid w:val="00413A4C"/>
    <w:rsid w:val="004140AE"/>
    <w:rsid w:val="00414169"/>
    <w:rsid w:val="00414422"/>
    <w:rsid w:val="0041444C"/>
    <w:rsid w:val="004144CC"/>
    <w:rsid w:val="004145DD"/>
    <w:rsid w:val="00414D29"/>
    <w:rsid w:val="00414E21"/>
    <w:rsid w:val="0041544A"/>
    <w:rsid w:val="004158EE"/>
    <w:rsid w:val="00415AD4"/>
    <w:rsid w:val="00415AD6"/>
    <w:rsid w:val="00415C7E"/>
    <w:rsid w:val="00415D5F"/>
    <w:rsid w:val="00415E96"/>
    <w:rsid w:val="00416525"/>
    <w:rsid w:val="0041652D"/>
    <w:rsid w:val="00416799"/>
    <w:rsid w:val="00416BC8"/>
    <w:rsid w:val="00416EE1"/>
    <w:rsid w:val="00416FD3"/>
    <w:rsid w:val="004170F5"/>
    <w:rsid w:val="004171A8"/>
    <w:rsid w:val="00417215"/>
    <w:rsid w:val="0041736B"/>
    <w:rsid w:val="0041769C"/>
    <w:rsid w:val="004178A9"/>
    <w:rsid w:val="00417AAE"/>
    <w:rsid w:val="00417BF3"/>
    <w:rsid w:val="00420491"/>
    <w:rsid w:val="00420C20"/>
    <w:rsid w:val="00420C9C"/>
    <w:rsid w:val="00420FB9"/>
    <w:rsid w:val="00421C0F"/>
    <w:rsid w:val="00421E42"/>
    <w:rsid w:val="00422746"/>
    <w:rsid w:val="0042277C"/>
    <w:rsid w:val="00422B63"/>
    <w:rsid w:val="00423507"/>
    <w:rsid w:val="00423813"/>
    <w:rsid w:val="00423B4A"/>
    <w:rsid w:val="00423C03"/>
    <w:rsid w:val="00424308"/>
    <w:rsid w:val="004246EF"/>
    <w:rsid w:val="00424766"/>
    <w:rsid w:val="0042505E"/>
    <w:rsid w:val="0042513C"/>
    <w:rsid w:val="0042539B"/>
    <w:rsid w:val="00425561"/>
    <w:rsid w:val="00425784"/>
    <w:rsid w:val="00425BC2"/>
    <w:rsid w:val="00425EA1"/>
    <w:rsid w:val="00425FD3"/>
    <w:rsid w:val="00426C2A"/>
    <w:rsid w:val="00426D4E"/>
    <w:rsid w:val="00426F98"/>
    <w:rsid w:val="0042752B"/>
    <w:rsid w:val="0042763F"/>
    <w:rsid w:val="0042797A"/>
    <w:rsid w:val="0042798D"/>
    <w:rsid w:val="00427EBD"/>
    <w:rsid w:val="00430A6F"/>
    <w:rsid w:val="00430CC8"/>
    <w:rsid w:val="0043130E"/>
    <w:rsid w:val="00431842"/>
    <w:rsid w:val="00431F7B"/>
    <w:rsid w:val="004323AA"/>
    <w:rsid w:val="00432489"/>
    <w:rsid w:val="00432913"/>
    <w:rsid w:val="004330F0"/>
    <w:rsid w:val="004332EA"/>
    <w:rsid w:val="004334F8"/>
    <w:rsid w:val="00434214"/>
    <w:rsid w:val="004343D4"/>
    <w:rsid w:val="00434501"/>
    <w:rsid w:val="0043494C"/>
    <w:rsid w:val="00434A0E"/>
    <w:rsid w:val="00434D29"/>
    <w:rsid w:val="00435604"/>
    <w:rsid w:val="00435CBD"/>
    <w:rsid w:val="00436402"/>
    <w:rsid w:val="00436EAC"/>
    <w:rsid w:val="00436FBE"/>
    <w:rsid w:val="00437147"/>
    <w:rsid w:val="0043794A"/>
    <w:rsid w:val="00437CBF"/>
    <w:rsid w:val="00437CDA"/>
    <w:rsid w:val="004410D6"/>
    <w:rsid w:val="00441119"/>
    <w:rsid w:val="004414B2"/>
    <w:rsid w:val="00441976"/>
    <w:rsid w:val="00441AC9"/>
    <w:rsid w:val="004421AF"/>
    <w:rsid w:val="00442584"/>
    <w:rsid w:val="004435EE"/>
    <w:rsid w:val="00443714"/>
    <w:rsid w:val="00443E89"/>
    <w:rsid w:val="004442E7"/>
    <w:rsid w:val="0044466F"/>
    <w:rsid w:val="00444B9F"/>
    <w:rsid w:val="004455EC"/>
    <w:rsid w:val="00445657"/>
    <w:rsid w:val="00445887"/>
    <w:rsid w:val="00445CB3"/>
    <w:rsid w:val="00445DCF"/>
    <w:rsid w:val="004464E2"/>
    <w:rsid w:val="004465ED"/>
    <w:rsid w:val="004473DA"/>
    <w:rsid w:val="00447755"/>
    <w:rsid w:val="004477F3"/>
    <w:rsid w:val="004478AC"/>
    <w:rsid w:val="00447CF5"/>
    <w:rsid w:val="00447D82"/>
    <w:rsid w:val="00450415"/>
    <w:rsid w:val="0045132D"/>
    <w:rsid w:val="00451602"/>
    <w:rsid w:val="00452059"/>
    <w:rsid w:val="0045227D"/>
    <w:rsid w:val="00452583"/>
    <w:rsid w:val="00452D10"/>
    <w:rsid w:val="00453869"/>
    <w:rsid w:val="0045414D"/>
    <w:rsid w:val="004547F3"/>
    <w:rsid w:val="00454BAA"/>
    <w:rsid w:val="00454CB7"/>
    <w:rsid w:val="00454CD7"/>
    <w:rsid w:val="00454F58"/>
    <w:rsid w:val="004555AE"/>
    <w:rsid w:val="004557C3"/>
    <w:rsid w:val="00455A38"/>
    <w:rsid w:val="00455A78"/>
    <w:rsid w:val="004567AA"/>
    <w:rsid w:val="004568AD"/>
    <w:rsid w:val="0045744A"/>
    <w:rsid w:val="00457593"/>
    <w:rsid w:val="0045782A"/>
    <w:rsid w:val="00457A11"/>
    <w:rsid w:val="00457E9C"/>
    <w:rsid w:val="00460032"/>
    <w:rsid w:val="00460086"/>
    <w:rsid w:val="00460A84"/>
    <w:rsid w:val="00460E76"/>
    <w:rsid w:val="00461D61"/>
    <w:rsid w:val="00461F94"/>
    <w:rsid w:val="00462B5F"/>
    <w:rsid w:val="0046325E"/>
    <w:rsid w:val="0046387C"/>
    <w:rsid w:val="00463B8D"/>
    <w:rsid w:val="0046451E"/>
    <w:rsid w:val="00464D10"/>
    <w:rsid w:val="00464E7B"/>
    <w:rsid w:val="00464E84"/>
    <w:rsid w:val="0046514E"/>
    <w:rsid w:val="004656DC"/>
    <w:rsid w:val="00465AE8"/>
    <w:rsid w:val="00465BB3"/>
    <w:rsid w:val="004660B0"/>
    <w:rsid w:val="0046634B"/>
    <w:rsid w:val="004666DD"/>
    <w:rsid w:val="00466C2C"/>
    <w:rsid w:val="004672C1"/>
    <w:rsid w:val="00467683"/>
    <w:rsid w:val="0046776D"/>
    <w:rsid w:val="00467EAA"/>
    <w:rsid w:val="00470FF1"/>
    <w:rsid w:val="004715B7"/>
    <w:rsid w:val="0047172A"/>
    <w:rsid w:val="00471AA4"/>
    <w:rsid w:val="00471ABC"/>
    <w:rsid w:val="00471E4F"/>
    <w:rsid w:val="00471FBC"/>
    <w:rsid w:val="00472499"/>
    <w:rsid w:val="004726C5"/>
    <w:rsid w:val="00473144"/>
    <w:rsid w:val="00473243"/>
    <w:rsid w:val="0047351E"/>
    <w:rsid w:val="00473658"/>
    <w:rsid w:val="00473CC9"/>
    <w:rsid w:val="00473DF2"/>
    <w:rsid w:val="004743E7"/>
    <w:rsid w:val="004748BC"/>
    <w:rsid w:val="00474963"/>
    <w:rsid w:val="00474C3A"/>
    <w:rsid w:val="00475121"/>
    <w:rsid w:val="0047599A"/>
    <w:rsid w:val="00475B40"/>
    <w:rsid w:val="00475BE8"/>
    <w:rsid w:val="00476379"/>
    <w:rsid w:val="00476947"/>
    <w:rsid w:val="00476D35"/>
    <w:rsid w:val="00477140"/>
    <w:rsid w:val="004777F5"/>
    <w:rsid w:val="00480A8F"/>
    <w:rsid w:val="00480D08"/>
    <w:rsid w:val="00480FAF"/>
    <w:rsid w:val="00481D05"/>
    <w:rsid w:val="004823B3"/>
    <w:rsid w:val="004828C4"/>
    <w:rsid w:val="004828D0"/>
    <w:rsid w:val="00482BC7"/>
    <w:rsid w:val="00482C50"/>
    <w:rsid w:val="00483E02"/>
    <w:rsid w:val="00483FB1"/>
    <w:rsid w:val="0048472D"/>
    <w:rsid w:val="004855B8"/>
    <w:rsid w:val="00485BAB"/>
    <w:rsid w:val="00486A0E"/>
    <w:rsid w:val="004870A1"/>
    <w:rsid w:val="00487B0A"/>
    <w:rsid w:val="00490037"/>
    <w:rsid w:val="004904FF"/>
    <w:rsid w:val="00490C84"/>
    <w:rsid w:val="0049328C"/>
    <w:rsid w:val="00493AA7"/>
    <w:rsid w:val="00493B29"/>
    <w:rsid w:val="0049492C"/>
    <w:rsid w:val="00494B3F"/>
    <w:rsid w:val="00494C27"/>
    <w:rsid w:val="00495075"/>
    <w:rsid w:val="0049526A"/>
    <w:rsid w:val="004956FA"/>
    <w:rsid w:val="00495D3A"/>
    <w:rsid w:val="00496077"/>
    <w:rsid w:val="004960DA"/>
    <w:rsid w:val="00496636"/>
    <w:rsid w:val="00496794"/>
    <w:rsid w:val="00496CE4"/>
    <w:rsid w:val="00496E69"/>
    <w:rsid w:val="00497478"/>
    <w:rsid w:val="0049774D"/>
    <w:rsid w:val="00497BEB"/>
    <w:rsid w:val="004A0764"/>
    <w:rsid w:val="004A0DBB"/>
    <w:rsid w:val="004A11BE"/>
    <w:rsid w:val="004A1209"/>
    <w:rsid w:val="004A164F"/>
    <w:rsid w:val="004A165B"/>
    <w:rsid w:val="004A174E"/>
    <w:rsid w:val="004A1855"/>
    <w:rsid w:val="004A186F"/>
    <w:rsid w:val="004A1D07"/>
    <w:rsid w:val="004A1E26"/>
    <w:rsid w:val="004A23EA"/>
    <w:rsid w:val="004A2851"/>
    <w:rsid w:val="004A29D8"/>
    <w:rsid w:val="004A2EC3"/>
    <w:rsid w:val="004A311F"/>
    <w:rsid w:val="004A3696"/>
    <w:rsid w:val="004A38E0"/>
    <w:rsid w:val="004A3AE7"/>
    <w:rsid w:val="004A44A8"/>
    <w:rsid w:val="004A4634"/>
    <w:rsid w:val="004A49CB"/>
    <w:rsid w:val="004A4A9E"/>
    <w:rsid w:val="004A5271"/>
    <w:rsid w:val="004A65D0"/>
    <w:rsid w:val="004A6C31"/>
    <w:rsid w:val="004A6F31"/>
    <w:rsid w:val="004A71C4"/>
    <w:rsid w:val="004A7ADB"/>
    <w:rsid w:val="004A7D07"/>
    <w:rsid w:val="004B045E"/>
    <w:rsid w:val="004B0745"/>
    <w:rsid w:val="004B0912"/>
    <w:rsid w:val="004B0CB4"/>
    <w:rsid w:val="004B111F"/>
    <w:rsid w:val="004B128B"/>
    <w:rsid w:val="004B1DE7"/>
    <w:rsid w:val="004B1E7E"/>
    <w:rsid w:val="004B214A"/>
    <w:rsid w:val="004B215E"/>
    <w:rsid w:val="004B25F9"/>
    <w:rsid w:val="004B26CB"/>
    <w:rsid w:val="004B28E0"/>
    <w:rsid w:val="004B29DE"/>
    <w:rsid w:val="004B35C3"/>
    <w:rsid w:val="004B436B"/>
    <w:rsid w:val="004B443C"/>
    <w:rsid w:val="004B4763"/>
    <w:rsid w:val="004B4807"/>
    <w:rsid w:val="004B4C03"/>
    <w:rsid w:val="004B4E0A"/>
    <w:rsid w:val="004B5938"/>
    <w:rsid w:val="004B5A1E"/>
    <w:rsid w:val="004B5AA5"/>
    <w:rsid w:val="004B5DC7"/>
    <w:rsid w:val="004B5E64"/>
    <w:rsid w:val="004B67B4"/>
    <w:rsid w:val="004B6ADA"/>
    <w:rsid w:val="004B6B6B"/>
    <w:rsid w:val="004B6C76"/>
    <w:rsid w:val="004B6DB7"/>
    <w:rsid w:val="004B7008"/>
    <w:rsid w:val="004B7050"/>
    <w:rsid w:val="004B730A"/>
    <w:rsid w:val="004B7395"/>
    <w:rsid w:val="004B7CC7"/>
    <w:rsid w:val="004C0237"/>
    <w:rsid w:val="004C0513"/>
    <w:rsid w:val="004C055F"/>
    <w:rsid w:val="004C0A49"/>
    <w:rsid w:val="004C0DC7"/>
    <w:rsid w:val="004C143B"/>
    <w:rsid w:val="004C1674"/>
    <w:rsid w:val="004C2A8C"/>
    <w:rsid w:val="004C2B22"/>
    <w:rsid w:val="004C2E3F"/>
    <w:rsid w:val="004C3289"/>
    <w:rsid w:val="004C3BE7"/>
    <w:rsid w:val="004C440E"/>
    <w:rsid w:val="004C4767"/>
    <w:rsid w:val="004C47FF"/>
    <w:rsid w:val="004C495D"/>
    <w:rsid w:val="004C4C70"/>
    <w:rsid w:val="004C4CCD"/>
    <w:rsid w:val="004C4EB1"/>
    <w:rsid w:val="004C5524"/>
    <w:rsid w:val="004C5828"/>
    <w:rsid w:val="004C590C"/>
    <w:rsid w:val="004C63A8"/>
    <w:rsid w:val="004C6C4D"/>
    <w:rsid w:val="004C73E8"/>
    <w:rsid w:val="004C7C0C"/>
    <w:rsid w:val="004C7D6F"/>
    <w:rsid w:val="004C7FD9"/>
    <w:rsid w:val="004D00F1"/>
    <w:rsid w:val="004D03BF"/>
    <w:rsid w:val="004D0CBE"/>
    <w:rsid w:val="004D1792"/>
    <w:rsid w:val="004D1825"/>
    <w:rsid w:val="004D1F99"/>
    <w:rsid w:val="004D2293"/>
    <w:rsid w:val="004D29E2"/>
    <w:rsid w:val="004D2DB8"/>
    <w:rsid w:val="004D2FCA"/>
    <w:rsid w:val="004D30F7"/>
    <w:rsid w:val="004D37B3"/>
    <w:rsid w:val="004D3B28"/>
    <w:rsid w:val="004D4054"/>
    <w:rsid w:val="004D42A8"/>
    <w:rsid w:val="004D4705"/>
    <w:rsid w:val="004D58DB"/>
    <w:rsid w:val="004D6734"/>
    <w:rsid w:val="004D6BA8"/>
    <w:rsid w:val="004D6CA0"/>
    <w:rsid w:val="004D6EA5"/>
    <w:rsid w:val="004D71FB"/>
    <w:rsid w:val="004D7916"/>
    <w:rsid w:val="004D7F72"/>
    <w:rsid w:val="004E01A8"/>
    <w:rsid w:val="004E0840"/>
    <w:rsid w:val="004E0A43"/>
    <w:rsid w:val="004E0FB0"/>
    <w:rsid w:val="004E1825"/>
    <w:rsid w:val="004E1E44"/>
    <w:rsid w:val="004E1F39"/>
    <w:rsid w:val="004E1F4E"/>
    <w:rsid w:val="004E208E"/>
    <w:rsid w:val="004E26DA"/>
    <w:rsid w:val="004E2D09"/>
    <w:rsid w:val="004E2D9E"/>
    <w:rsid w:val="004E2DD2"/>
    <w:rsid w:val="004E2F62"/>
    <w:rsid w:val="004E31CB"/>
    <w:rsid w:val="004E346E"/>
    <w:rsid w:val="004E3605"/>
    <w:rsid w:val="004E44A4"/>
    <w:rsid w:val="004E44E1"/>
    <w:rsid w:val="004E487F"/>
    <w:rsid w:val="004E4D9C"/>
    <w:rsid w:val="004E5111"/>
    <w:rsid w:val="004E5687"/>
    <w:rsid w:val="004E57E1"/>
    <w:rsid w:val="004E583C"/>
    <w:rsid w:val="004E5976"/>
    <w:rsid w:val="004E5E59"/>
    <w:rsid w:val="004E6034"/>
    <w:rsid w:val="004E6205"/>
    <w:rsid w:val="004E69D1"/>
    <w:rsid w:val="004E72AA"/>
    <w:rsid w:val="004E74CF"/>
    <w:rsid w:val="004E74FF"/>
    <w:rsid w:val="004E76E0"/>
    <w:rsid w:val="004E77C6"/>
    <w:rsid w:val="004E7A6B"/>
    <w:rsid w:val="004E7CB0"/>
    <w:rsid w:val="004E7D3E"/>
    <w:rsid w:val="004E7F91"/>
    <w:rsid w:val="004F0172"/>
    <w:rsid w:val="004F032E"/>
    <w:rsid w:val="004F05EE"/>
    <w:rsid w:val="004F08CD"/>
    <w:rsid w:val="004F0B25"/>
    <w:rsid w:val="004F1152"/>
    <w:rsid w:val="004F178E"/>
    <w:rsid w:val="004F1B85"/>
    <w:rsid w:val="004F1C22"/>
    <w:rsid w:val="004F2F99"/>
    <w:rsid w:val="004F3F7D"/>
    <w:rsid w:val="004F4718"/>
    <w:rsid w:val="004F47F9"/>
    <w:rsid w:val="004F4934"/>
    <w:rsid w:val="004F4C37"/>
    <w:rsid w:val="004F51F8"/>
    <w:rsid w:val="004F561F"/>
    <w:rsid w:val="004F57E0"/>
    <w:rsid w:val="004F5930"/>
    <w:rsid w:val="004F5C69"/>
    <w:rsid w:val="004F5F7F"/>
    <w:rsid w:val="004F6304"/>
    <w:rsid w:val="004F6D8F"/>
    <w:rsid w:val="004F73B8"/>
    <w:rsid w:val="004F7C1F"/>
    <w:rsid w:val="004F7C46"/>
    <w:rsid w:val="005000FA"/>
    <w:rsid w:val="00500471"/>
    <w:rsid w:val="00500946"/>
    <w:rsid w:val="005012C3"/>
    <w:rsid w:val="00501483"/>
    <w:rsid w:val="00501609"/>
    <w:rsid w:val="00501863"/>
    <w:rsid w:val="00501A9E"/>
    <w:rsid w:val="00501FA6"/>
    <w:rsid w:val="00502085"/>
    <w:rsid w:val="00502256"/>
    <w:rsid w:val="0050227E"/>
    <w:rsid w:val="0050266B"/>
    <w:rsid w:val="00502C00"/>
    <w:rsid w:val="00503317"/>
    <w:rsid w:val="00503364"/>
    <w:rsid w:val="005033E1"/>
    <w:rsid w:val="005039F5"/>
    <w:rsid w:val="00503E29"/>
    <w:rsid w:val="00504BDA"/>
    <w:rsid w:val="00504F70"/>
    <w:rsid w:val="00505524"/>
    <w:rsid w:val="0050552A"/>
    <w:rsid w:val="00505E5E"/>
    <w:rsid w:val="00506161"/>
    <w:rsid w:val="005071C2"/>
    <w:rsid w:val="0050757D"/>
    <w:rsid w:val="005075F0"/>
    <w:rsid w:val="005076EB"/>
    <w:rsid w:val="00507940"/>
    <w:rsid w:val="0051057A"/>
    <w:rsid w:val="00510824"/>
    <w:rsid w:val="005110C5"/>
    <w:rsid w:val="00511222"/>
    <w:rsid w:val="00511B53"/>
    <w:rsid w:val="00511CDD"/>
    <w:rsid w:val="00511D45"/>
    <w:rsid w:val="00512000"/>
    <w:rsid w:val="005127EC"/>
    <w:rsid w:val="005137AE"/>
    <w:rsid w:val="00513C98"/>
    <w:rsid w:val="00514AB2"/>
    <w:rsid w:val="00514DAD"/>
    <w:rsid w:val="005155B2"/>
    <w:rsid w:val="005156BC"/>
    <w:rsid w:val="00515835"/>
    <w:rsid w:val="00515C58"/>
    <w:rsid w:val="00516027"/>
    <w:rsid w:val="0051620D"/>
    <w:rsid w:val="005166EC"/>
    <w:rsid w:val="0051693E"/>
    <w:rsid w:val="00517014"/>
    <w:rsid w:val="00517087"/>
    <w:rsid w:val="0052026A"/>
    <w:rsid w:val="00520780"/>
    <w:rsid w:val="00520EF5"/>
    <w:rsid w:val="0052147D"/>
    <w:rsid w:val="00521694"/>
    <w:rsid w:val="00522337"/>
    <w:rsid w:val="0052255D"/>
    <w:rsid w:val="00522B68"/>
    <w:rsid w:val="00522FA1"/>
    <w:rsid w:val="00522FDF"/>
    <w:rsid w:val="00523390"/>
    <w:rsid w:val="005234FE"/>
    <w:rsid w:val="00524C02"/>
    <w:rsid w:val="00524F8E"/>
    <w:rsid w:val="00525014"/>
    <w:rsid w:val="00525A23"/>
    <w:rsid w:val="00526128"/>
    <w:rsid w:val="00526AC5"/>
    <w:rsid w:val="00526BE0"/>
    <w:rsid w:val="00526D24"/>
    <w:rsid w:val="00526DEC"/>
    <w:rsid w:val="005272A8"/>
    <w:rsid w:val="00527B30"/>
    <w:rsid w:val="00527DA8"/>
    <w:rsid w:val="005305DF"/>
    <w:rsid w:val="00530D96"/>
    <w:rsid w:val="00530ED0"/>
    <w:rsid w:val="005311FE"/>
    <w:rsid w:val="005313DB"/>
    <w:rsid w:val="005318CA"/>
    <w:rsid w:val="00531B48"/>
    <w:rsid w:val="00531FEA"/>
    <w:rsid w:val="00532188"/>
    <w:rsid w:val="005325A6"/>
    <w:rsid w:val="00532739"/>
    <w:rsid w:val="0053434A"/>
    <w:rsid w:val="005345B4"/>
    <w:rsid w:val="0053524C"/>
    <w:rsid w:val="00535C6F"/>
    <w:rsid w:val="00535D5E"/>
    <w:rsid w:val="00535FB9"/>
    <w:rsid w:val="00535FF6"/>
    <w:rsid w:val="00537D33"/>
    <w:rsid w:val="005409EA"/>
    <w:rsid w:val="00540A14"/>
    <w:rsid w:val="00541B5E"/>
    <w:rsid w:val="0054280C"/>
    <w:rsid w:val="00542E15"/>
    <w:rsid w:val="00543427"/>
    <w:rsid w:val="00543481"/>
    <w:rsid w:val="00543575"/>
    <w:rsid w:val="0054397E"/>
    <w:rsid w:val="00543A63"/>
    <w:rsid w:val="005440EC"/>
    <w:rsid w:val="0054417B"/>
    <w:rsid w:val="005441D4"/>
    <w:rsid w:val="00544363"/>
    <w:rsid w:val="00544876"/>
    <w:rsid w:val="00544C51"/>
    <w:rsid w:val="00544F04"/>
    <w:rsid w:val="005451C7"/>
    <w:rsid w:val="00545A15"/>
    <w:rsid w:val="00546A4C"/>
    <w:rsid w:val="00546F21"/>
    <w:rsid w:val="00546F31"/>
    <w:rsid w:val="00546F8E"/>
    <w:rsid w:val="00547092"/>
    <w:rsid w:val="0054751A"/>
    <w:rsid w:val="00547784"/>
    <w:rsid w:val="00547AE7"/>
    <w:rsid w:val="00547C50"/>
    <w:rsid w:val="00547C7B"/>
    <w:rsid w:val="00547D1F"/>
    <w:rsid w:val="0055019C"/>
    <w:rsid w:val="005501C0"/>
    <w:rsid w:val="00550219"/>
    <w:rsid w:val="005506E9"/>
    <w:rsid w:val="0055097C"/>
    <w:rsid w:val="00550CAB"/>
    <w:rsid w:val="0055131D"/>
    <w:rsid w:val="005515BE"/>
    <w:rsid w:val="00551656"/>
    <w:rsid w:val="0055196C"/>
    <w:rsid w:val="00551DDE"/>
    <w:rsid w:val="00552057"/>
    <w:rsid w:val="0055226C"/>
    <w:rsid w:val="005529DA"/>
    <w:rsid w:val="0055413D"/>
    <w:rsid w:val="00554610"/>
    <w:rsid w:val="00554A4D"/>
    <w:rsid w:val="00554D43"/>
    <w:rsid w:val="00554D8A"/>
    <w:rsid w:val="005551FF"/>
    <w:rsid w:val="0055625E"/>
    <w:rsid w:val="00556C41"/>
    <w:rsid w:val="00556CC1"/>
    <w:rsid w:val="00556FD5"/>
    <w:rsid w:val="00557045"/>
    <w:rsid w:val="00557054"/>
    <w:rsid w:val="00557707"/>
    <w:rsid w:val="0056048F"/>
    <w:rsid w:val="00561159"/>
    <w:rsid w:val="005613E5"/>
    <w:rsid w:val="0056196F"/>
    <w:rsid w:val="00562587"/>
    <w:rsid w:val="005627B6"/>
    <w:rsid w:val="00562C02"/>
    <w:rsid w:val="0056368D"/>
    <w:rsid w:val="00563987"/>
    <w:rsid w:val="00563C5C"/>
    <w:rsid w:val="00563D90"/>
    <w:rsid w:val="00564357"/>
    <w:rsid w:val="005657EF"/>
    <w:rsid w:val="005659AC"/>
    <w:rsid w:val="00565A1A"/>
    <w:rsid w:val="00566644"/>
    <w:rsid w:val="005669AE"/>
    <w:rsid w:val="00567118"/>
    <w:rsid w:val="005672E1"/>
    <w:rsid w:val="005679D3"/>
    <w:rsid w:val="00567D67"/>
    <w:rsid w:val="00570B07"/>
    <w:rsid w:val="005713AD"/>
    <w:rsid w:val="00571689"/>
    <w:rsid w:val="0057265C"/>
    <w:rsid w:val="00572754"/>
    <w:rsid w:val="00572B10"/>
    <w:rsid w:val="00574467"/>
    <w:rsid w:val="005745BA"/>
    <w:rsid w:val="00574761"/>
    <w:rsid w:val="00574E2F"/>
    <w:rsid w:val="00574E51"/>
    <w:rsid w:val="00575018"/>
    <w:rsid w:val="0057549A"/>
    <w:rsid w:val="005758FB"/>
    <w:rsid w:val="00575F59"/>
    <w:rsid w:val="005765E9"/>
    <w:rsid w:val="00576668"/>
    <w:rsid w:val="00576F81"/>
    <w:rsid w:val="00577085"/>
    <w:rsid w:val="00577387"/>
    <w:rsid w:val="00577C17"/>
    <w:rsid w:val="00577EB6"/>
    <w:rsid w:val="0058004A"/>
    <w:rsid w:val="005804C1"/>
    <w:rsid w:val="0058066B"/>
    <w:rsid w:val="0058155F"/>
    <w:rsid w:val="005818E3"/>
    <w:rsid w:val="0058191D"/>
    <w:rsid w:val="005819B6"/>
    <w:rsid w:val="00581D03"/>
    <w:rsid w:val="00582044"/>
    <w:rsid w:val="00582B22"/>
    <w:rsid w:val="0058322A"/>
    <w:rsid w:val="0058371F"/>
    <w:rsid w:val="00583CF3"/>
    <w:rsid w:val="00583DAA"/>
    <w:rsid w:val="00583E5F"/>
    <w:rsid w:val="00584147"/>
    <w:rsid w:val="005842B9"/>
    <w:rsid w:val="0058483A"/>
    <w:rsid w:val="00584E52"/>
    <w:rsid w:val="00585E5B"/>
    <w:rsid w:val="0058607C"/>
    <w:rsid w:val="00586B84"/>
    <w:rsid w:val="005908F4"/>
    <w:rsid w:val="00590B96"/>
    <w:rsid w:val="00590FF5"/>
    <w:rsid w:val="005921E3"/>
    <w:rsid w:val="0059234D"/>
    <w:rsid w:val="0059293A"/>
    <w:rsid w:val="00592A68"/>
    <w:rsid w:val="00593316"/>
    <w:rsid w:val="0059393F"/>
    <w:rsid w:val="00594756"/>
    <w:rsid w:val="00594AF6"/>
    <w:rsid w:val="005959C0"/>
    <w:rsid w:val="00595FF3"/>
    <w:rsid w:val="0059600F"/>
    <w:rsid w:val="00596934"/>
    <w:rsid w:val="00596DDD"/>
    <w:rsid w:val="0059714B"/>
    <w:rsid w:val="005971D8"/>
    <w:rsid w:val="005973D4"/>
    <w:rsid w:val="00597605"/>
    <w:rsid w:val="00597702"/>
    <w:rsid w:val="005978F0"/>
    <w:rsid w:val="00597AD8"/>
    <w:rsid w:val="00597C5E"/>
    <w:rsid w:val="005A09D8"/>
    <w:rsid w:val="005A0CCA"/>
    <w:rsid w:val="005A0FCF"/>
    <w:rsid w:val="005A1196"/>
    <w:rsid w:val="005A1F02"/>
    <w:rsid w:val="005A1F8E"/>
    <w:rsid w:val="005A25D9"/>
    <w:rsid w:val="005A292C"/>
    <w:rsid w:val="005A2C33"/>
    <w:rsid w:val="005A306F"/>
    <w:rsid w:val="005A319E"/>
    <w:rsid w:val="005A3BD7"/>
    <w:rsid w:val="005A3C05"/>
    <w:rsid w:val="005A3E89"/>
    <w:rsid w:val="005A4204"/>
    <w:rsid w:val="005A4552"/>
    <w:rsid w:val="005A52A2"/>
    <w:rsid w:val="005A5C90"/>
    <w:rsid w:val="005A668E"/>
    <w:rsid w:val="005A6B9E"/>
    <w:rsid w:val="005A6C3A"/>
    <w:rsid w:val="005B038C"/>
    <w:rsid w:val="005B087C"/>
    <w:rsid w:val="005B0C52"/>
    <w:rsid w:val="005B0E6A"/>
    <w:rsid w:val="005B0E87"/>
    <w:rsid w:val="005B1861"/>
    <w:rsid w:val="005B1BD9"/>
    <w:rsid w:val="005B1D0D"/>
    <w:rsid w:val="005B1DC6"/>
    <w:rsid w:val="005B22F7"/>
    <w:rsid w:val="005B260A"/>
    <w:rsid w:val="005B2795"/>
    <w:rsid w:val="005B29D3"/>
    <w:rsid w:val="005B2B8A"/>
    <w:rsid w:val="005B305C"/>
    <w:rsid w:val="005B31F9"/>
    <w:rsid w:val="005B3397"/>
    <w:rsid w:val="005B3583"/>
    <w:rsid w:val="005B3782"/>
    <w:rsid w:val="005B39ED"/>
    <w:rsid w:val="005B49E6"/>
    <w:rsid w:val="005B4F50"/>
    <w:rsid w:val="005B556E"/>
    <w:rsid w:val="005B5893"/>
    <w:rsid w:val="005B594B"/>
    <w:rsid w:val="005B5B45"/>
    <w:rsid w:val="005B5FB1"/>
    <w:rsid w:val="005B62DB"/>
    <w:rsid w:val="005B668B"/>
    <w:rsid w:val="005B68BA"/>
    <w:rsid w:val="005B6A04"/>
    <w:rsid w:val="005B6C2C"/>
    <w:rsid w:val="005B6CF6"/>
    <w:rsid w:val="005B6ED8"/>
    <w:rsid w:val="005B77B8"/>
    <w:rsid w:val="005B7A56"/>
    <w:rsid w:val="005C06B6"/>
    <w:rsid w:val="005C0BCC"/>
    <w:rsid w:val="005C0DB2"/>
    <w:rsid w:val="005C179A"/>
    <w:rsid w:val="005C2220"/>
    <w:rsid w:val="005C2854"/>
    <w:rsid w:val="005C2B65"/>
    <w:rsid w:val="005C2ED8"/>
    <w:rsid w:val="005C30B7"/>
    <w:rsid w:val="005C31B0"/>
    <w:rsid w:val="005C36A3"/>
    <w:rsid w:val="005C36DE"/>
    <w:rsid w:val="005C39AD"/>
    <w:rsid w:val="005C4A0E"/>
    <w:rsid w:val="005C4B0A"/>
    <w:rsid w:val="005C4CEE"/>
    <w:rsid w:val="005C506B"/>
    <w:rsid w:val="005C6102"/>
    <w:rsid w:val="005C618D"/>
    <w:rsid w:val="005C6BA3"/>
    <w:rsid w:val="005C708A"/>
    <w:rsid w:val="005C7816"/>
    <w:rsid w:val="005C7933"/>
    <w:rsid w:val="005C799F"/>
    <w:rsid w:val="005C7B93"/>
    <w:rsid w:val="005D00E1"/>
    <w:rsid w:val="005D01F2"/>
    <w:rsid w:val="005D037A"/>
    <w:rsid w:val="005D16AE"/>
    <w:rsid w:val="005D1BDA"/>
    <w:rsid w:val="005D1F23"/>
    <w:rsid w:val="005D259F"/>
    <w:rsid w:val="005D28BE"/>
    <w:rsid w:val="005D2C87"/>
    <w:rsid w:val="005D3032"/>
    <w:rsid w:val="005D342D"/>
    <w:rsid w:val="005D3522"/>
    <w:rsid w:val="005D355C"/>
    <w:rsid w:val="005D37FC"/>
    <w:rsid w:val="005D3EE4"/>
    <w:rsid w:val="005D4526"/>
    <w:rsid w:val="005D4662"/>
    <w:rsid w:val="005D49DC"/>
    <w:rsid w:val="005D4A9B"/>
    <w:rsid w:val="005D4B64"/>
    <w:rsid w:val="005D53AC"/>
    <w:rsid w:val="005D54AB"/>
    <w:rsid w:val="005D57B1"/>
    <w:rsid w:val="005D5F3B"/>
    <w:rsid w:val="005D5FE6"/>
    <w:rsid w:val="005D611B"/>
    <w:rsid w:val="005D6D7A"/>
    <w:rsid w:val="005D7873"/>
    <w:rsid w:val="005D7A8E"/>
    <w:rsid w:val="005E033D"/>
    <w:rsid w:val="005E0657"/>
    <w:rsid w:val="005E11A2"/>
    <w:rsid w:val="005E20AE"/>
    <w:rsid w:val="005E2273"/>
    <w:rsid w:val="005E234C"/>
    <w:rsid w:val="005E240B"/>
    <w:rsid w:val="005E2899"/>
    <w:rsid w:val="005E28EF"/>
    <w:rsid w:val="005E2BF3"/>
    <w:rsid w:val="005E2D02"/>
    <w:rsid w:val="005E2D54"/>
    <w:rsid w:val="005E3C12"/>
    <w:rsid w:val="005E4367"/>
    <w:rsid w:val="005E44E8"/>
    <w:rsid w:val="005E5531"/>
    <w:rsid w:val="005E5751"/>
    <w:rsid w:val="005E5C0F"/>
    <w:rsid w:val="005E6B5B"/>
    <w:rsid w:val="005E6E62"/>
    <w:rsid w:val="005E7334"/>
    <w:rsid w:val="005E77C8"/>
    <w:rsid w:val="005E7851"/>
    <w:rsid w:val="005E7934"/>
    <w:rsid w:val="005F08E5"/>
    <w:rsid w:val="005F08EC"/>
    <w:rsid w:val="005F0C2D"/>
    <w:rsid w:val="005F0D22"/>
    <w:rsid w:val="005F16D3"/>
    <w:rsid w:val="005F18F4"/>
    <w:rsid w:val="005F1E31"/>
    <w:rsid w:val="005F2418"/>
    <w:rsid w:val="005F25D0"/>
    <w:rsid w:val="005F3A66"/>
    <w:rsid w:val="005F3BB6"/>
    <w:rsid w:val="005F42B3"/>
    <w:rsid w:val="005F450F"/>
    <w:rsid w:val="005F4CBE"/>
    <w:rsid w:val="005F58B8"/>
    <w:rsid w:val="005F5D16"/>
    <w:rsid w:val="005F6305"/>
    <w:rsid w:val="005F6D1E"/>
    <w:rsid w:val="005F720F"/>
    <w:rsid w:val="005F77A4"/>
    <w:rsid w:val="005F7862"/>
    <w:rsid w:val="005F7FF9"/>
    <w:rsid w:val="006003ED"/>
    <w:rsid w:val="00600AD8"/>
    <w:rsid w:val="00601313"/>
    <w:rsid w:val="006018FE"/>
    <w:rsid w:val="00601908"/>
    <w:rsid w:val="00601DA5"/>
    <w:rsid w:val="00601DEF"/>
    <w:rsid w:val="00603121"/>
    <w:rsid w:val="00603457"/>
    <w:rsid w:val="00603632"/>
    <w:rsid w:val="00604349"/>
    <w:rsid w:val="00604CBE"/>
    <w:rsid w:val="00604E2A"/>
    <w:rsid w:val="00604E58"/>
    <w:rsid w:val="00604E65"/>
    <w:rsid w:val="00605BA9"/>
    <w:rsid w:val="00605E46"/>
    <w:rsid w:val="006061BC"/>
    <w:rsid w:val="00606225"/>
    <w:rsid w:val="00606423"/>
    <w:rsid w:val="006066DE"/>
    <w:rsid w:val="00606946"/>
    <w:rsid w:val="00606E3D"/>
    <w:rsid w:val="00606FBC"/>
    <w:rsid w:val="00607033"/>
    <w:rsid w:val="006070DB"/>
    <w:rsid w:val="006079F7"/>
    <w:rsid w:val="00610015"/>
    <w:rsid w:val="006107B2"/>
    <w:rsid w:val="00610E44"/>
    <w:rsid w:val="00611377"/>
    <w:rsid w:val="00612052"/>
    <w:rsid w:val="00612B20"/>
    <w:rsid w:val="00612F83"/>
    <w:rsid w:val="00613773"/>
    <w:rsid w:val="00614060"/>
    <w:rsid w:val="00614539"/>
    <w:rsid w:val="0061469C"/>
    <w:rsid w:val="00614733"/>
    <w:rsid w:val="00615E38"/>
    <w:rsid w:val="00616D5F"/>
    <w:rsid w:val="00617234"/>
    <w:rsid w:val="0061776C"/>
    <w:rsid w:val="00617A7C"/>
    <w:rsid w:val="00620350"/>
    <w:rsid w:val="00620838"/>
    <w:rsid w:val="006209BA"/>
    <w:rsid w:val="00621106"/>
    <w:rsid w:val="00621786"/>
    <w:rsid w:val="006223CE"/>
    <w:rsid w:val="00622942"/>
    <w:rsid w:val="00623692"/>
    <w:rsid w:val="00623AA6"/>
    <w:rsid w:val="00623EC5"/>
    <w:rsid w:val="00624424"/>
    <w:rsid w:val="006245DF"/>
    <w:rsid w:val="00624F23"/>
    <w:rsid w:val="00624FA8"/>
    <w:rsid w:val="006251DA"/>
    <w:rsid w:val="006255D5"/>
    <w:rsid w:val="006256C1"/>
    <w:rsid w:val="006256CF"/>
    <w:rsid w:val="00625D7B"/>
    <w:rsid w:val="00625DD6"/>
    <w:rsid w:val="00626422"/>
    <w:rsid w:val="006269DF"/>
    <w:rsid w:val="006276DD"/>
    <w:rsid w:val="00627868"/>
    <w:rsid w:val="00630716"/>
    <w:rsid w:val="00630846"/>
    <w:rsid w:val="00630D4D"/>
    <w:rsid w:val="006313C4"/>
    <w:rsid w:val="00631531"/>
    <w:rsid w:val="0063158B"/>
    <w:rsid w:val="00631A1F"/>
    <w:rsid w:val="0063313A"/>
    <w:rsid w:val="0063321B"/>
    <w:rsid w:val="006333C1"/>
    <w:rsid w:val="006334E1"/>
    <w:rsid w:val="006337E6"/>
    <w:rsid w:val="00633C0C"/>
    <w:rsid w:val="00633EE9"/>
    <w:rsid w:val="006340BB"/>
    <w:rsid w:val="00635409"/>
    <w:rsid w:val="00635C9E"/>
    <w:rsid w:val="00636068"/>
    <w:rsid w:val="00636086"/>
    <w:rsid w:val="00636179"/>
    <w:rsid w:val="00636242"/>
    <w:rsid w:val="00636668"/>
    <w:rsid w:val="006370F3"/>
    <w:rsid w:val="006374C0"/>
    <w:rsid w:val="006379F8"/>
    <w:rsid w:val="00637C4E"/>
    <w:rsid w:val="00640422"/>
    <w:rsid w:val="006407D3"/>
    <w:rsid w:val="00640A4A"/>
    <w:rsid w:val="00640A7C"/>
    <w:rsid w:val="00640D2A"/>
    <w:rsid w:val="00642313"/>
    <w:rsid w:val="00642381"/>
    <w:rsid w:val="006423BC"/>
    <w:rsid w:val="006424FB"/>
    <w:rsid w:val="00642AEA"/>
    <w:rsid w:val="00642B4C"/>
    <w:rsid w:val="00643211"/>
    <w:rsid w:val="00643531"/>
    <w:rsid w:val="0064402E"/>
    <w:rsid w:val="0064426E"/>
    <w:rsid w:val="00644450"/>
    <w:rsid w:val="00644615"/>
    <w:rsid w:val="00644C03"/>
    <w:rsid w:val="00645558"/>
    <w:rsid w:val="006457A0"/>
    <w:rsid w:val="00645994"/>
    <w:rsid w:val="00646109"/>
    <w:rsid w:val="00646710"/>
    <w:rsid w:val="006471A3"/>
    <w:rsid w:val="006474C6"/>
    <w:rsid w:val="006478A5"/>
    <w:rsid w:val="0065025E"/>
    <w:rsid w:val="0065042F"/>
    <w:rsid w:val="00651155"/>
    <w:rsid w:val="00651370"/>
    <w:rsid w:val="006516A8"/>
    <w:rsid w:val="00652D32"/>
    <w:rsid w:val="0065338F"/>
    <w:rsid w:val="0065349C"/>
    <w:rsid w:val="00653810"/>
    <w:rsid w:val="00653893"/>
    <w:rsid w:val="00653899"/>
    <w:rsid w:val="00653ECB"/>
    <w:rsid w:val="006545A9"/>
    <w:rsid w:val="0065496E"/>
    <w:rsid w:val="00654D5F"/>
    <w:rsid w:val="00654FE5"/>
    <w:rsid w:val="006550AA"/>
    <w:rsid w:val="006551CE"/>
    <w:rsid w:val="00655B14"/>
    <w:rsid w:val="00655B97"/>
    <w:rsid w:val="00655E18"/>
    <w:rsid w:val="00655FF8"/>
    <w:rsid w:val="00656484"/>
    <w:rsid w:val="00656E91"/>
    <w:rsid w:val="00657269"/>
    <w:rsid w:val="0065729A"/>
    <w:rsid w:val="006573CE"/>
    <w:rsid w:val="006575D8"/>
    <w:rsid w:val="00657B23"/>
    <w:rsid w:val="0066038D"/>
    <w:rsid w:val="0066039F"/>
    <w:rsid w:val="006605EA"/>
    <w:rsid w:val="00660796"/>
    <w:rsid w:val="00660C1B"/>
    <w:rsid w:val="00661353"/>
    <w:rsid w:val="006614A5"/>
    <w:rsid w:val="00661833"/>
    <w:rsid w:val="0066251D"/>
    <w:rsid w:val="0066296E"/>
    <w:rsid w:val="00662F68"/>
    <w:rsid w:val="006634B7"/>
    <w:rsid w:val="00663528"/>
    <w:rsid w:val="00663A38"/>
    <w:rsid w:val="00663BEF"/>
    <w:rsid w:val="00664A66"/>
    <w:rsid w:val="00664C52"/>
    <w:rsid w:val="00664C69"/>
    <w:rsid w:val="00664CA3"/>
    <w:rsid w:val="00664DE2"/>
    <w:rsid w:val="00664E3E"/>
    <w:rsid w:val="00665343"/>
    <w:rsid w:val="00665511"/>
    <w:rsid w:val="006656D6"/>
    <w:rsid w:val="00665E1C"/>
    <w:rsid w:val="006665CF"/>
    <w:rsid w:val="00666800"/>
    <w:rsid w:val="006668A7"/>
    <w:rsid w:val="00666906"/>
    <w:rsid w:val="00667196"/>
    <w:rsid w:val="006673C4"/>
    <w:rsid w:val="006675FF"/>
    <w:rsid w:val="00667772"/>
    <w:rsid w:val="00667FF8"/>
    <w:rsid w:val="0067013D"/>
    <w:rsid w:val="00670591"/>
    <w:rsid w:val="006707DA"/>
    <w:rsid w:val="00670EE8"/>
    <w:rsid w:val="006712EF"/>
    <w:rsid w:val="00671425"/>
    <w:rsid w:val="006716E1"/>
    <w:rsid w:val="00671E1A"/>
    <w:rsid w:val="00671E37"/>
    <w:rsid w:val="006724DF"/>
    <w:rsid w:val="006728CE"/>
    <w:rsid w:val="00673175"/>
    <w:rsid w:val="006733C2"/>
    <w:rsid w:val="006738F8"/>
    <w:rsid w:val="00673D51"/>
    <w:rsid w:val="006740E9"/>
    <w:rsid w:val="00674355"/>
    <w:rsid w:val="00674DA2"/>
    <w:rsid w:val="00674DCA"/>
    <w:rsid w:val="006754E1"/>
    <w:rsid w:val="00675573"/>
    <w:rsid w:val="00675DDD"/>
    <w:rsid w:val="00676069"/>
    <w:rsid w:val="00676150"/>
    <w:rsid w:val="00676861"/>
    <w:rsid w:val="006768EC"/>
    <w:rsid w:val="00677307"/>
    <w:rsid w:val="00677BCD"/>
    <w:rsid w:val="00681BBB"/>
    <w:rsid w:val="00682026"/>
    <w:rsid w:val="0068204F"/>
    <w:rsid w:val="0068235A"/>
    <w:rsid w:val="0068262E"/>
    <w:rsid w:val="00682E1F"/>
    <w:rsid w:val="00682FC7"/>
    <w:rsid w:val="006834CB"/>
    <w:rsid w:val="00683DB5"/>
    <w:rsid w:val="00683E1E"/>
    <w:rsid w:val="00683EE6"/>
    <w:rsid w:val="00684047"/>
    <w:rsid w:val="0068418D"/>
    <w:rsid w:val="00684902"/>
    <w:rsid w:val="00684A6E"/>
    <w:rsid w:val="00684D83"/>
    <w:rsid w:val="00684DCA"/>
    <w:rsid w:val="0068508E"/>
    <w:rsid w:val="006854AE"/>
    <w:rsid w:val="006856E2"/>
    <w:rsid w:val="006859C1"/>
    <w:rsid w:val="00685A96"/>
    <w:rsid w:val="00685B03"/>
    <w:rsid w:val="00685C47"/>
    <w:rsid w:val="00685CC7"/>
    <w:rsid w:val="00685CCE"/>
    <w:rsid w:val="00685EB3"/>
    <w:rsid w:val="00686D6A"/>
    <w:rsid w:val="0068706F"/>
    <w:rsid w:val="0068786A"/>
    <w:rsid w:val="0068791A"/>
    <w:rsid w:val="006903D4"/>
    <w:rsid w:val="006918AA"/>
    <w:rsid w:val="006919C8"/>
    <w:rsid w:val="00691D33"/>
    <w:rsid w:val="006922A1"/>
    <w:rsid w:val="00692586"/>
    <w:rsid w:val="006926A3"/>
    <w:rsid w:val="006931E5"/>
    <w:rsid w:val="00693488"/>
    <w:rsid w:val="0069412F"/>
    <w:rsid w:val="0069487C"/>
    <w:rsid w:val="00695D3D"/>
    <w:rsid w:val="0069610A"/>
    <w:rsid w:val="00696394"/>
    <w:rsid w:val="0069651E"/>
    <w:rsid w:val="0069677A"/>
    <w:rsid w:val="00697313"/>
    <w:rsid w:val="00697CFF"/>
    <w:rsid w:val="00697ECF"/>
    <w:rsid w:val="00697F02"/>
    <w:rsid w:val="006A0063"/>
    <w:rsid w:val="006A0899"/>
    <w:rsid w:val="006A11F3"/>
    <w:rsid w:val="006A12F3"/>
    <w:rsid w:val="006A1475"/>
    <w:rsid w:val="006A1724"/>
    <w:rsid w:val="006A173D"/>
    <w:rsid w:val="006A1873"/>
    <w:rsid w:val="006A18E6"/>
    <w:rsid w:val="006A1A85"/>
    <w:rsid w:val="006A2334"/>
    <w:rsid w:val="006A2406"/>
    <w:rsid w:val="006A30AA"/>
    <w:rsid w:val="006A3894"/>
    <w:rsid w:val="006A38E7"/>
    <w:rsid w:val="006A39CC"/>
    <w:rsid w:val="006A3AFF"/>
    <w:rsid w:val="006A40C1"/>
    <w:rsid w:val="006A467A"/>
    <w:rsid w:val="006A4868"/>
    <w:rsid w:val="006A59B3"/>
    <w:rsid w:val="006A5BE2"/>
    <w:rsid w:val="006A606B"/>
    <w:rsid w:val="006A62D8"/>
    <w:rsid w:val="006A6673"/>
    <w:rsid w:val="006A67DF"/>
    <w:rsid w:val="006A77DB"/>
    <w:rsid w:val="006A7893"/>
    <w:rsid w:val="006A7A61"/>
    <w:rsid w:val="006A7DC9"/>
    <w:rsid w:val="006B03CD"/>
    <w:rsid w:val="006B05F4"/>
    <w:rsid w:val="006B095E"/>
    <w:rsid w:val="006B1073"/>
    <w:rsid w:val="006B10F0"/>
    <w:rsid w:val="006B1515"/>
    <w:rsid w:val="006B1AE6"/>
    <w:rsid w:val="006B24AE"/>
    <w:rsid w:val="006B24E5"/>
    <w:rsid w:val="006B2BAA"/>
    <w:rsid w:val="006B3AB0"/>
    <w:rsid w:val="006B3F83"/>
    <w:rsid w:val="006B4123"/>
    <w:rsid w:val="006B426D"/>
    <w:rsid w:val="006B48E8"/>
    <w:rsid w:val="006B4AEF"/>
    <w:rsid w:val="006B505C"/>
    <w:rsid w:val="006B583C"/>
    <w:rsid w:val="006B5EDF"/>
    <w:rsid w:val="006B660E"/>
    <w:rsid w:val="006B7219"/>
    <w:rsid w:val="006B7501"/>
    <w:rsid w:val="006C020A"/>
    <w:rsid w:val="006C05CC"/>
    <w:rsid w:val="006C0838"/>
    <w:rsid w:val="006C0FEF"/>
    <w:rsid w:val="006C1882"/>
    <w:rsid w:val="006C20AB"/>
    <w:rsid w:val="006C3DB6"/>
    <w:rsid w:val="006C47E0"/>
    <w:rsid w:val="006C484F"/>
    <w:rsid w:val="006C528F"/>
    <w:rsid w:val="006C5329"/>
    <w:rsid w:val="006C6FB5"/>
    <w:rsid w:val="006C7483"/>
    <w:rsid w:val="006C7543"/>
    <w:rsid w:val="006C7591"/>
    <w:rsid w:val="006C7B0B"/>
    <w:rsid w:val="006C7CBA"/>
    <w:rsid w:val="006D06BB"/>
    <w:rsid w:val="006D0B79"/>
    <w:rsid w:val="006D1016"/>
    <w:rsid w:val="006D1544"/>
    <w:rsid w:val="006D2F98"/>
    <w:rsid w:val="006D2FE5"/>
    <w:rsid w:val="006D30FC"/>
    <w:rsid w:val="006D366E"/>
    <w:rsid w:val="006D44F0"/>
    <w:rsid w:val="006D4F8E"/>
    <w:rsid w:val="006D4FE7"/>
    <w:rsid w:val="006D571A"/>
    <w:rsid w:val="006D5A25"/>
    <w:rsid w:val="006D5D67"/>
    <w:rsid w:val="006D5EEF"/>
    <w:rsid w:val="006D6299"/>
    <w:rsid w:val="006D68C3"/>
    <w:rsid w:val="006D6932"/>
    <w:rsid w:val="006D7F2D"/>
    <w:rsid w:val="006D7FF0"/>
    <w:rsid w:val="006E0539"/>
    <w:rsid w:val="006E2010"/>
    <w:rsid w:val="006E2857"/>
    <w:rsid w:val="006E2896"/>
    <w:rsid w:val="006E30EC"/>
    <w:rsid w:val="006E3232"/>
    <w:rsid w:val="006E3756"/>
    <w:rsid w:val="006E38E5"/>
    <w:rsid w:val="006E3AAF"/>
    <w:rsid w:val="006E4900"/>
    <w:rsid w:val="006E52CB"/>
    <w:rsid w:val="006E5363"/>
    <w:rsid w:val="006E555B"/>
    <w:rsid w:val="006E56FA"/>
    <w:rsid w:val="006E59CC"/>
    <w:rsid w:val="006E5E15"/>
    <w:rsid w:val="006E607B"/>
    <w:rsid w:val="006E6320"/>
    <w:rsid w:val="006E7234"/>
    <w:rsid w:val="006E7724"/>
    <w:rsid w:val="006F0BD0"/>
    <w:rsid w:val="006F13B4"/>
    <w:rsid w:val="006F1749"/>
    <w:rsid w:val="006F1BF3"/>
    <w:rsid w:val="006F1EB8"/>
    <w:rsid w:val="006F21B9"/>
    <w:rsid w:val="006F2549"/>
    <w:rsid w:val="006F3B10"/>
    <w:rsid w:val="006F3B54"/>
    <w:rsid w:val="006F3ECE"/>
    <w:rsid w:val="006F492F"/>
    <w:rsid w:val="006F5135"/>
    <w:rsid w:val="006F52AC"/>
    <w:rsid w:val="006F52AD"/>
    <w:rsid w:val="006F52D6"/>
    <w:rsid w:val="006F53F9"/>
    <w:rsid w:val="006F590F"/>
    <w:rsid w:val="006F5C05"/>
    <w:rsid w:val="006F64BF"/>
    <w:rsid w:val="006F6618"/>
    <w:rsid w:val="006F678D"/>
    <w:rsid w:val="006F6D19"/>
    <w:rsid w:val="006F7324"/>
    <w:rsid w:val="006F77E2"/>
    <w:rsid w:val="006F7AC8"/>
    <w:rsid w:val="00700986"/>
    <w:rsid w:val="00700A03"/>
    <w:rsid w:val="00700BFA"/>
    <w:rsid w:val="00701311"/>
    <w:rsid w:val="00701785"/>
    <w:rsid w:val="007022F7"/>
    <w:rsid w:val="00702350"/>
    <w:rsid w:val="007023EA"/>
    <w:rsid w:val="007026C3"/>
    <w:rsid w:val="007027DD"/>
    <w:rsid w:val="0070292B"/>
    <w:rsid w:val="00702BD6"/>
    <w:rsid w:val="00702CE1"/>
    <w:rsid w:val="00703082"/>
    <w:rsid w:val="00703938"/>
    <w:rsid w:val="00703A72"/>
    <w:rsid w:val="00703C6D"/>
    <w:rsid w:val="00703F64"/>
    <w:rsid w:val="0070487D"/>
    <w:rsid w:val="00706D93"/>
    <w:rsid w:val="00706E89"/>
    <w:rsid w:val="00706F06"/>
    <w:rsid w:val="00707030"/>
    <w:rsid w:val="00707110"/>
    <w:rsid w:val="007072B9"/>
    <w:rsid w:val="007073A5"/>
    <w:rsid w:val="00707855"/>
    <w:rsid w:val="00707A02"/>
    <w:rsid w:val="00707EDB"/>
    <w:rsid w:val="00707EFD"/>
    <w:rsid w:val="00710125"/>
    <w:rsid w:val="007108EC"/>
    <w:rsid w:val="00710DAC"/>
    <w:rsid w:val="00710DD2"/>
    <w:rsid w:val="00710E95"/>
    <w:rsid w:val="0071158C"/>
    <w:rsid w:val="007115E3"/>
    <w:rsid w:val="00711713"/>
    <w:rsid w:val="00711E06"/>
    <w:rsid w:val="00712DF6"/>
    <w:rsid w:val="007130AA"/>
    <w:rsid w:val="00713217"/>
    <w:rsid w:val="007133AD"/>
    <w:rsid w:val="0071379D"/>
    <w:rsid w:val="0071391F"/>
    <w:rsid w:val="00714486"/>
    <w:rsid w:val="00714C19"/>
    <w:rsid w:val="00714F96"/>
    <w:rsid w:val="00715542"/>
    <w:rsid w:val="00715815"/>
    <w:rsid w:val="00715A72"/>
    <w:rsid w:val="00715AE5"/>
    <w:rsid w:val="007160D5"/>
    <w:rsid w:val="0071641B"/>
    <w:rsid w:val="00716DB2"/>
    <w:rsid w:val="007178F5"/>
    <w:rsid w:val="00717F27"/>
    <w:rsid w:val="00717F9D"/>
    <w:rsid w:val="007200BA"/>
    <w:rsid w:val="00720457"/>
    <w:rsid w:val="00721440"/>
    <w:rsid w:val="00721933"/>
    <w:rsid w:val="00721A8C"/>
    <w:rsid w:val="00721D16"/>
    <w:rsid w:val="00721D5B"/>
    <w:rsid w:val="007228A7"/>
    <w:rsid w:val="00722A6F"/>
    <w:rsid w:val="00722ADD"/>
    <w:rsid w:val="00722B19"/>
    <w:rsid w:val="00722E6F"/>
    <w:rsid w:val="00722F03"/>
    <w:rsid w:val="00723016"/>
    <w:rsid w:val="00723CB4"/>
    <w:rsid w:val="00723DDA"/>
    <w:rsid w:val="0072408B"/>
    <w:rsid w:val="007249EF"/>
    <w:rsid w:val="00724BB1"/>
    <w:rsid w:val="00725192"/>
    <w:rsid w:val="00725BAF"/>
    <w:rsid w:val="0072630E"/>
    <w:rsid w:val="007268B3"/>
    <w:rsid w:val="00726A32"/>
    <w:rsid w:val="007270FC"/>
    <w:rsid w:val="00727666"/>
    <w:rsid w:val="00727A37"/>
    <w:rsid w:val="00727D26"/>
    <w:rsid w:val="00727DEB"/>
    <w:rsid w:val="007316B1"/>
    <w:rsid w:val="00732083"/>
    <w:rsid w:val="007329C7"/>
    <w:rsid w:val="00732D2F"/>
    <w:rsid w:val="007330AE"/>
    <w:rsid w:val="007341F1"/>
    <w:rsid w:val="007349B9"/>
    <w:rsid w:val="00734D94"/>
    <w:rsid w:val="00734DA4"/>
    <w:rsid w:val="00734E84"/>
    <w:rsid w:val="00735032"/>
    <w:rsid w:val="007360E2"/>
    <w:rsid w:val="007362AB"/>
    <w:rsid w:val="007370B4"/>
    <w:rsid w:val="00737F64"/>
    <w:rsid w:val="0074087A"/>
    <w:rsid w:val="007409CE"/>
    <w:rsid w:val="00740C87"/>
    <w:rsid w:val="00740EEF"/>
    <w:rsid w:val="0074150A"/>
    <w:rsid w:val="007419B5"/>
    <w:rsid w:val="00741A9A"/>
    <w:rsid w:val="00741D6D"/>
    <w:rsid w:val="00742F3A"/>
    <w:rsid w:val="007438FD"/>
    <w:rsid w:val="00743F36"/>
    <w:rsid w:val="00744001"/>
    <w:rsid w:val="007442A8"/>
    <w:rsid w:val="00744FB6"/>
    <w:rsid w:val="00745889"/>
    <w:rsid w:val="0074590B"/>
    <w:rsid w:val="00745AE0"/>
    <w:rsid w:val="0074633D"/>
    <w:rsid w:val="00746E8A"/>
    <w:rsid w:val="00746FC1"/>
    <w:rsid w:val="00747024"/>
    <w:rsid w:val="00747047"/>
    <w:rsid w:val="0074717E"/>
    <w:rsid w:val="007475A8"/>
    <w:rsid w:val="00747E48"/>
    <w:rsid w:val="00747E7E"/>
    <w:rsid w:val="007503C2"/>
    <w:rsid w:val="00750DDF"/>
    <w:rsid w:val="00750DF7"/>
    <w:rsid w:val="00750E0A"/>
    <w:rsid w:val="007516CC"/>
    <w:rsid w:val="00751A7C"/>
    <w:rsid w:val="00751BF9"/>
    <w:rsid w:val="00751CD2"/>
    <w:rsid w:val="00751D47"/>
    <w:rsid w:val="007527CA"/>
    <w:rsid w:val="00752AFD"/>
    <w:rsid w:val="00752B39"/>
    <w:rsid w:val="00752C3D"/>
    <w:rsid w:val="00752D1C"/>
    <w:rsid w:val="007535C8"/>
    <w:rsid w:val="007535F7"/>
    <w:rsid w:val="00753D95"/>
    <w:rsid w:val="007541D5"/>
    <w:rsid w:val="00754B75"/>
    <w:rsid w:val="007552B3"/>
    <w:rsid w:val="007564ED"/>
    <w:rsid w:val="007568CC"/>
    <w:rsid w:val="0075709D"/>
    <w:rsid w:val="00757142"/>
    <w:rsid w:val="0075725A"/>
    <w:rsid w:val="007575B6"/>
    <w:rsid w:val="00757707"/>
    <w:rsid w:val="00757CF2"/>
    <w:rsid w:val="00757DA9"/>
    <w:rsid w:val="00757FCE"/>
    <w:rsid w:val="007603BC"/>
    <w:rsid w:val="00760C80"/>
    <w:rsid w:val="00760F19"/>
    <w:rsid w:val="0076110E"/>
    <w:rsid w:val="007612A5"/>
    <w:rsid w:val="00761342"/>
    <w:rsid w:val="00761BBE"/>
    <w:rsid w:val="00761BF8"/>
    <w:rsid w:val="00762B00"/>
    <w:rsid w:val="00762B06"/>
    <w:rsid w:val="00762C86"/>
    <w:rsid w:val="00763116"/>
    <w:rsid w:val="0076326B"/>
    <w:rsid w:val="0076367C"/>
    <w:rsid w:val="007642C7"/>
    <w:rsid w:val="00764490"/>
    <w:rsid w:val="007648F5"/>
    <w:rsid w:val="00764CB5"/>
    <w:rsid w:val="00764FC4"/>
    <w:rsid w:val="00765420"/>
    <w:rsid w:val="007654D6"/>
    <w:rsid w:val="00765D1E"/>
    <w:rsid w:val="007663C1"/>
    <w:rsid w:val="00766836"/>
    <w:rsid w:val="0076737F"/>
    <w:rsid w:val="00767486"/>
    <w:rsid w:val="00767FA3"/>
    <w:rsid w:val="00770C16"/>
    <w:rsid w:val="00771146"/>
    <w:rsid w:val="007711D4"/>
    <w:rsid w:val="0077154B"/>
    <w:rsid w:val="00771662"/>
    <w:rsid w:val="00771930"/>
    <w:rsid w:val="00771960"/>
    <w:rsid w:val="00771A66"/>
    <w:rsid w:val="00771BDD"/>
    <w:rsid w:val="0077215C"/>
    <w:rsid w:val="0077235B"/>
    <w:rsid w:val="00772EB2"/>
    <w:rsid w:val="0077399E"/>
    <w:rsid w:val="00773E97"/>
    <w:rsid w:val="00773F73"/>
    <w:rsid w:val="0077406E"/>
    <w:rsid w:val="007740F0"/>
    <w:rsid w:val="007741DC"/>
    <w:rsid w:val="007748F1"/>
    <w:rsid w:val="0077528E"/>
    <w:rsid w:val="007754BF"/>
    <w:rsid w:val="0077565C"/>
    <w:rsid w:val="00775DB5"/>
    <w:rsid w:val="00776B16"/>
    <w:rsid w:val="0077712C"/>
    <w:rsid w:val="00777660"/>
    <w:rsid w:val="00777703"/>
    <w:rsid w:val="00777B2C"/>
    <w:rsid w:val="00777C12"/>
    <w:rsid w:val="00777F56"/>
    <w:rsid w:val="00780429"/>
    <w:rsid w:val="0078059E"/>
    <w:rsid w:val="0078149D"/>
    <w:rsid w:val="00781792"/>
    <w:rsid w:val="00781CB8"/>
    <w:rsid w:val="00781EAD"/>
    <w:rsid w:val="00782250"/>
    <w:rsid w:val="00782603"/>
    <w:rsid w:val="00782B9A"/>
    <w:rsid w:val="00782EA1"/>
    <w:rsid w:val="00783106"/>
    <w:rsid w:val="0078331B"/>
    <w:rsid w:val="00783366"/>
    <w:rsid w:val="007836CC"/>
    <w:rsid w:val="00783A94"/>
    <w:rsid w:val="00783EC7"/>
    <w:rsid w:val="00784777"/>
    <w:rsid w:val="007849CB"/>
    <w:rsid w:val="00784AA6"/>
    <w:rsid w:val="00784B47"/>
    <w:rsid w:val="00785114"/>
    <w:rsid w:val="007861EC"/>
    <w:rsid w:val="0078662E"/>
    <w:rsid w:val="00786F3E"/>
    <w:rsid w:val="0078726E"/>
    <w:rsid w:val="00787294"/>
    <w:rsid w:val="007908BE"/>
    <w:rsid w:val="00790C23"/>
    <w:rsid w:val="00790D5F"/>
    <w:rsid w:val="00790F33"/>
    <w:rsid w:val="00790FDD"/>
    <w:rsid w:val="00791570"/>
    <w:rsid w:val="007919EC"/>
    <w:rsid w:val="00791B17"/>
    <w:rsid w:val="00792CEF"/>
    <w:rsid w:val="00792DFF"/>
    <w:rsid w:val="007930A0"/>
    <w:rsid w:val="007932C9"/>
    <w:rsid w:val="0079349F"/>
    <w:rsid w:val="00793ACA"/>
    <w:rsid w:val="00793F91"/>
    <w:rsid w:val="007952C5"/>
    <w:rsid w:val="0079533C"/>
    <w:rsid w:val="0079563A"/>
    <w:rsid w:val="00795746"/>
    <w:rsid w:val="00795BA4"/>
    <w:rsid w:val="00795CE8"/>
    <w:rsid w:val="007964D3"/>
    <w:rsid w:val="00796857"/>
    <w:rsid w:val="00796B04"/>
    <w:rsid w:val="007971B0"/>
    <w:rsid w:val="00797410"/>
    <w:rsid w:val="00797CCF"/>
    <w:rsid w:val="00797DA9"/>
    <w:rsid w:val="007A08C4"/>
    <w:rsid w:val="007A0B8F"/>
    <w:rsid w:val="007A0BF7"/>
    <w:rsid w:val="007A10F9"/>
    <w:rsid w:val="007A1480"/>
    <w:rsid w:val="007A1DA3"/>
    <w:rsid w:val="007A2342"/>
    <w:rsid w:val="007A2893"/>
    <w:rsid w:val="007A332A"/>
    <w:rsid w:val="007A35C0"/>
    <w:rsid w:val="007A38F6"/>
    <w:rsid w:val="007A4086"/>
    <w:rsid w:val="007A4243"/>
    <w:rsid w:val="007A42E7"/>
    <w:rsid w:val="007A4824"/>
    <w:rsid w:val="007A59A7"/>
    <w:rsid w:val="007A5EFE"/>
    <w:rsid w:val="007A65C7"/>
    <w:rsid w:val="007A6682"/>
    <w:rsid w:val="007A6E67"/>
    <w:rsid w:val="007A6F49"/>
    <w:rsid w:val="007A72AF"/>
    <w:rsid w:val="007A7725"/>
    <w:rsid w:val="007A7C74"/>
    <w:rsid w:val="007A7DC0"/>
    <w:rsid w:val="007B02F4"/>
    <w:rsid w:val="007B0FA0"/>
    <w:rsid w:val="007B150D"/>
    <w:rsid w:val="007B1667"/>
    <w:rsid w:val="007B1F0A"/>
    <w:rsid w:val="007B234F"/>
    <w:rsid w:val="007B2AE5"/>
    <w:rsid w:val="007B2EA0"/>
    <w:rsid w:val="007B2FF1"/>
    <w:rsid w:val="007B368F"/>
    <w:rsid w:val="007B3BE6"/>
    <w:rsid w:val="007B3CD7"/>
    <w:rsid w:val="007B446A"/>
    <w:rsid w:val="007B4602"/>
    <w:rsid w:val="007B4759"/>
    <w:rsid w:val="007B4FF0"/>
    <w:rsid w:val="007B521B"/>
    <w:rsid w:val="007B676C"/>
    <w:rsid w:val="007B67D2"/>
    <w:rsid w:val="007B70F0"/>
    <w:rsid w:val="007B7112"/>
    <w:rsid w:val="007B7851"/>
    <w:rsid w:val="007B7A93"/>
    <w:rsid w:val="007B7F42"/>
    <w:rsid w:val="007C030B"/>
    <w:rsid w:val="007C042F"/>
    <w:rsid w:val="007C0793"/>
    <w:rsid w:val="007C0FB9"/>
    <w:rsid w:val="007C0FC5"/>
    <w:rsid w:val="007C11A1"/>
    <w:rsid w:val="007C158F"/>
    <w:rsid w:val="007C1B7E"/>
    <w:rsid w:val="007C1F6E"/>
    <w:rsid w:val="007C1F99"/>
    <w:rsid w:val="007C223A"/>
    <w:rsid w:val="007C25EA"/>
    <w:rsid w:val="007C27EF"/>
    <w:rsid w:val="007C2976"/>
    <w:rsid w:val="007C2B3F"/>
    <w:rsid w:val="007C3194"/>
    <w:rsid w:val="007C335B"/>
    <w:rsid w:val="007C367A"/>
    <w:rsid w:val="007C38AE"/>
    <w:rsid w:val="007C4081"/>
    <w:rsid w:val="007C48BE"/>
    <w:rsid w:val="007C4DEB"/>
    <w:rsid w:val="007C50D9"/>
    <w:rsid w:val="007C609A"/>
    <w:rsid w:val="007C68CC"/>
    <w:rsid w:val="007C6B3E"/>
    <w:rsid w:val="007C704E"/>
    <w:rsid w:val="007C7E79"/>
    <w:rsid w:val="007D01D2"/>
    <w:rsid w:val="007D03DB"/>
    <w:rsid w:val="007D041E"/>
    <w:rsid w:val="007D092E"/>
    <w:rsid w:val="007D0B5C"/>
    <w:rsid w:val="007D0C1E"/>
    <w:rsid w:val="007D1496"/>
    <w:rsid w:val="007D1C6B"/>
    <w:rsid w:val="007D1F16"/>
    <w:rsid w:val="007D230B"/>
    <w:rsid w:val="007D2959"/>
    <w:rsid w:val="007D2AB7"/>
    <w:rsid w:val="007D4243"/>
    <w:rsid w:val="007D44F8"/>
    <w:rsid w:val="007D4C1D"/>
    <w:rsid w:val="007D4DAF"/>
    <w:rsid w:val="007D5668"/>
    <w:rsid w:val="007D66AA"/>
    <w:rsid w:val="007D6AD1"/>
    <w:rsid w:val="007D6D8C"/>
    <w:rsid w:val="007D6F28"/>
    <w:rsid w:val="007D7562"/>
    <w:rsid w:val="007D7A0B"/>
    <w:rsid w:val="007D7D62"/>
    <w:rsid w:val="007E022D"/>
    <w:rsid w:val="007E12AF"/>
    <w:rsid w:val="007E14CC"/>
    <w:rsid w:val="007E161C"/>
    <w:rsid w:val="007E16B7"/>
    <w:rsid w:val="007E18B9"/>
    <w:rsid w:val="007E19E4"/>
    <w:rsid w:val="007E1F33"/>
    <w:rsid w:val="007E3121"/>
    <w:rsid w:val="007E32B7"/>
    <w:rsid w:val="007E33DD"/>
    <w:rsid w:val="007E3B38"/>
    <w:rsid w:val="007E3BD5"/>
    <w:rsid w:val="007E3CF7"/>
    <w:rsid w:val="007E4387"/>
    <w:rsid w:val="007E58DA"/>
    <w:rsid w:val="007E626F"/>
    <w:rsid w:val="007E6B1E"/>
    <w:rsid w:val="007E7014"/>
    <w:rsid w:val="007E741E"/>
    <w:rsid w:val="007E7B60"/>
    <w:rsid w:val="007F0459"/>
    <w:rsid w:val="007F07A3"/>
    <w:rsid w:val="007F1F09"/>
    <w:rsid w:val="007F1F5C"/>
    <w:rsid w:val="007F2562"/>
    <w:rsid w:val="007F2744"/>
    <w:rsid w:val="007F3280"/>
    <w:rsid w:val="007F3DB7"/>
    <w:rsid w:val="007F4070"/>
    <w:rsid w:val="007F43F7"/>
    <w:rsid w:val="007F4615"/>
    <w:rsid w:val="007F4650"/>
    <w:rsid w:val="007F4DD4"/>
    <w:rsid w:val="007F5009"/>
    <w:rsid w:val="007F5273"/>
    <w:rsid w:val="007F52FB"/>
    <w:rsid w:val="007F57B7"/>
    <w:rsid w:val="007F5AD6"/>
    <w:rsid w:val="007F5E1B"/>
    <w:rsid w:val="007F6439"/>
    <w:rsid w:val="007F694C"/>
    <w:rsid w:val="007F698C"/>
    <w:rsid w:val="007F69EA"/>
    <w:rsid w:val="007F6DB5"/>
    <w:rsid w:val="007F75E7"/>
    <w:rsid w:val="007F77A9"/>
    <w:rsid w:val="007F7B3A"/>
    <w:rsid w:val="007F7CF4"/>
    <w:rsid w:val="007F7D29"/>
    <w:rsid w:val="0080041F"/>
    <w:rsid w:val="0080066E"/>
    <w:rsid w:val="00800689"/>
    <w:rsid w:val="008006EC"/>
    <w:rsid w:val="00800DEE"/>
    <w:rsid w:val="00801279"/>
    <w:rsid w:val="00801A58"/>
    <w:rsid w:val="008029BD"/>
    <w:rsid w:val="00803188"/>
    <w:rsid w:val="00803257"/>
    <w:rsid w:val="008049D2"/>
    <w:rsid w:val="00804BE7"/>
    <w:rsid w:val="00804CE8"/>
    <w:rsid w:val="00805101"/>
    <w:rsid w:val="0080536D"/>
    <w:rsid w:val="00805977"/>
    <w:rsid w:val="008064DB"/>
    <w:rsid w:val="00806F7E"/>
    <w:rsid w:val="0080753D"/>
    <w:rsid w:val="008078BC"/>
    <w:rsid w:val="00807A62"/>
    <w:rsid w:val="00810653"/>
    <w:rsid w:val="00810F1A"/>
    <w:rsid w:val="00811114"/>
    <w:rsid w:val="008115ED"/>
    <w:rsid w:val="00811A0C"/>
    <w:rsid w:val="00811F20"/>
    <w:rsid w:val="00811FF9"/>
    <w:rsid w:val="00812300"/>
    <w:rsid w:val="008124EF"/>
    <w:rsid w:val="00812989"/>
    <w:rsid w:val="008131F5"/>
    <w:rsid w:val="008132BB"/>
    <w:rsid w:val="00813348"/>
    <w:rsid w:val="00813760"/>
    <w:rsid w:val="00813A23"/>
    <w:rsid w:val="00813ADF"/>
    <w:rsid w:val="00814041"/>
    <w:rsid w:val="0081431C"/>
    <w:rsid w:val="00814913"/>
    <w:rsid w:val="00814B4C"/>
    <w:rsid w:val="00814F1D"/>
    <w:rsid w:val="00815BBD"/>
    <w:rsid w:val="00815EFC"/>
    <w:rsid w:val="00815FCB"/>
    <w:rsid w:val="008160AE"/>
    <w:rsid w:val="00816636"/>
    <w:rsid w:val="008167DF"/>
    <w:rsid w:val="00817EDE"/>
    <w:rsid w:val="00817F1D"/>
    <w:rsid w:val="0082043C"/>
    <w:rsid w:val="00820935"/>
    <w:rsid w:val="00820C42"/>
    <w:rsid w:val="00820E24"/>
    <w:rsid w:val="00820EBF"/>
    <w:rsid w:val="008210B1"/>
    <w:rsid w:val="00821995"/>
    <w:rsid w:val="00821A1C"/>
    <w:rsid w:val="00822AC8"/>
    <w:rsid w:val="008231C5"/>
    <w:rsid w:val="00823B54"/>
    <w:rsid w:val="00823E35"/>
    <w:rsid w:val="00823ECA"/>
    <w:rsid w:val="0082449F"/>
    <w:rsid w:val="008248B3"/>
    <w:rsid w:val="00824980"/>
    <w:rsid w:val="00824CB0"/>
    <w:rsid w:val="00824EB0"/>
    <w:rsid w:val="0082561F"/>
    <w:rsid w:val="0082683E"/>
    <w:rsid w:val="00826CB9"/>
    <w:rsid w:val="008270C2"/>
    <w:rsid w:val="008272D4"/>
    <w:rsid w:val="00827EEB"/>
    <w:rsid w:val="00830201"/>
    <w:rsid w:val="0083033D"/>
    <w:rsid w:val="00830512"/>
    <w:rsid w:val="008309A5"/>
    <w:rsid w:val="00830C7F"/>
    <w:rsid w:val="00831998"/>
    <w:rsid w:val="00831B28"/>
    <w:rsid w:val="00831D40"/>
    <w:rsid w:val="008320C4"/>
    <w:rsid w:val="00832BA5"/>
    <w:rsid w:val="00832E58"/>
    <w:rsid w:val="0083359B"/>
    <w:rsid w:val="00833646"/>
    <w:rsid w:val="00834360"/>
    <w:rsid w:val="008345F4"/>
    <w:rsid w:val="00834C0D"/>
    <w:rsid w:val="008358E0"/>
    <w:rsid w:val="00836053"/>
    <w:rsid w:val="008362FC"/>
    <w:rsid w:val="00836300"/>
    <w:rsid w:val="00837AE9"/>
    <w:rsid w:val="00837EF9"/>
    <w:rsid w:val="008400E1"/>
    <w:rsid w:val="00840674"/>
    <w:rsid w:val="00841237"/>
    <w:rsid w:val="0084123E"/>
    <w:rsid w:val="008417BB"/>
    <w:rsid w:val="00842112"/>
    <w:rsid w:val="00842366"/>
    <w:rsid w:val="0084241A"/>
    <w:rsid w:val="00842608"/>
    <w:rsid w:val="0084275E"/>
    <w:rsid w:val="00842E1E"/>
    <w:rsid w:val="00843693"/>
    <w:rsid w:val="00844194"/>
    <w:rsid w:val="0084492F"/>
    <w:rsid w:val="0084494B"/>
    <w:rsid w:val="00844B42"/>
    <w:rsid w:val="00844CD7"/>
    <w:rsid w:val="00844FFF"/>
    <w:rsid w:val="00845020"/>
    <w:rsid w:val="008453BD"/>
    <w:rsid w:val="00845772"/>
    <w:rsid w:val="00845C7A"/>
    <w:rsid w:val="00845ECA"/>
    <w:rsid w:val="00846C63"/>
    <w:rsid w:val="00846D4D"/>
    <w:rsid w:val="0084706E"/>
    <w:rsid w:val="00847F50"/>
    <w:rsid w:val="00850B5C"/>
    <w:rsid w:val="00850F80"/>
    <w:rsid w:val="00851BD9"/>
    <w:rsid w:val="008522C9"/>
    <w:rsid w:val="0085268A"/>
    <w:rsid w:val="008526EB"/>
    <w:rsid w:val="00852898"/>
    <w:rsid w:val="00852C83"/>
    <w:rsid w:val="00852CEC"/>
    <w:rsid w:val="00853007"/>
    <w:rsid w:val="00853058"/>
    <w:rsid w:val="00853450"/>
    <w:rsid w:val="0085366C"/>
    <w:rsid w:val="00853C3D"/>
    <w:rsid w:val="0085486D"/>
    <w:rsid w:val="008550A6"/>
    <w:rsid w:val="008550BA"/>
    <w:rsid w:val="008555C6"/>
    <w:rsid w:val="008556D5"/>
    <w:rsid w:val="0085573F"/>
    <w:rsid w:val="008559EC"/>
    <w:rsid w:val="00855E7E"/>
    <w:rsid w:val="008566B4"/>
    <w:rsid w:val="00856D41"/>
    <w:rsid w:val="00856FA7"/>
    <w:rsid w:val="00857513"/>
    <w:rsid w:val="00857665"/>
    <w:rsid w:val="008577E4"/>
    <w:rsid w:val="00857A0A"/>
    <w:rsid w:val="0086037B"/>
    <w:rsid w:val="008607CC"/>
    <w:rsid w:val="00860B1C"/>
    <w:rsid w:val="00860BE6"/>
    <w:rsid w:val="00861CEC"/>
    <w:rsid w:val="00861DEF"/>
    <w:rsid w:val="00862114"/>
    <w:rsid w:val="00862529"/>
    <w:rsid w:val="00863365"/>
    <w:rsid w:val="00864147"/>
    <w:rsid w:val="008643E9"/>
    <w:rsid w:val="0086485A"/>
    <w:rsid w:val="00864A14"/>
    <w:rsid w:val="00864D72"/>
    <w:rsid w:val="00864E9B"/>
    <w:rsid w:val="008658C9"/>
    <w:rsid w:val="0086656E"/>
    <w:rsid w:val="0086722A"/>
    <w:rsid w:val="008672AB"/>
    <w:rsid w:val="00867753"/>
    <w:rsid w:val="00867CF5"/>
    <w:rsid w:val="00870035"/>
    <w:rsid w:val="008703FC"/>
    <w:rsid w:val="00870A7D"/>
    <w:rsid w:val="00870E26"/>
    <w:rsid w:val="0087148B"/>
    <w:rsid w:val="00871B72"/>
    <w:rsid w:val="00871F36"/>
    <w:rsid w:val="00872071"/>
    <w:rsid w:val="00872452"/>
    <w:rsid w:val="008724EB"/>
    <w:rsid w:val="008725B7"/>
    <w:rsid w:val="0087270F"/>
    <w:rsid w:val="008729C3"/>
    <w:rsid w:val="00872CF3"/>
    <w:rsid w:val="00872E61"/>
    <w:rsid w:val="008737C6"/>
    <w:rsid w:val="00873ED0"/>
    <w:rsid w:val="00874A20"/>
    <w:rsid w:val="00874E42"/>
    <w:rsid w:val="008759C2"/>
    <w:rsid w:val="0087603A"/>
    <w:rsid w:val="008764D2"/>
    <w:rsid w:val="00876948"/>
    <w:rsid w:val="008769AB"/>
    <w:rsid w:val="008773EB"/>
    <w:rsid w:val="00877752"/>
    <w:rsid w:val="00877B6E"/>
    <w:rsid w:val="00877BA4"/>
    <w:rsid w:val="0088069C"/>
    <w:rsid w:val="0088083D"/>
    <w:rsid w:val="00880C35"/>
    <w:rsid w:val="0088103C"/>
    <w:rsid w:val="00881675"/>
    <w:rsid w:val="0088181A"/>
    <w:rsid w:val="00882278"/>
    <w:rsid w:val="00882475"/>
    <w:rsid w:val="0088295C"/>
    <w:rsid w:val="0088442E"/>
    <w:rsid w:val="008844F0"/>
    <w:rsid w:val="00884F39"/>
    <w:rsid w:val="008851A0"/>
    <w:rsid w:val="00885725"/>
    <w:rsid w:val="00885B00"/>
    <w:rsid w:val="0088642C"/>
    <w:rsid w:val="008865D5"/>
    <w:rsid w:val="0088671C"/>
    <w:rsid w:val="00887B6B"/>
    <w:rsid w:val="008906CD"/>
    <w:rsid w:val="00890C66"/>
    <w:rsid w:val="00890F23"/>
    <w:rsid w:val="008918AF"/>
    <w:rsid w:val="00891A76"/>
    <w:rsid w:val="008926A0"/>
    <w:rsid w:val="0089274E"/>
    <w:rsid w:val="00893353"/>
    <w:rsid w:val="0089344D"/>
    <w:rsid w:val="00893553"/>
    <w:rsid w:val="0089456A"/>
    <w:rsid w:val="00894618"/>
    <w:rsid w:val="008948B4"/>
    <w:rsid w:val="008948C6"/>
    <w:rsid w:val="00894944"/>
    <w:rsid w:val="008949D4"/>
    <w:rsid w:val="00895324"/>
    <w:rsid w:val="00895332"/>
    <w:rsid w:val="00895A79"/>
    <w:rsid w:val="00895ED8"/>
    <w:rsid w:val="00895EED"/>
    <w:rsid w:val="00895FD0"/>
    <w:rsid w:val="00896219"/>
    <w:rsid w:val="008965FF"/>
    <w:rsid w:val="0089662E"/>
    <w:rsid w:val="008966ED"/>
    <w:rsid w:val="008972A9"/>
    <w:rsid w:val="00897E9C"/>
    <w:rsid w:val="008A012A"/>
    <w:rsid w:val="008A014C"/>
    <w:rsid w:val="008A02FA"/>
    <w:rsid w:val="008A164A"/>
    <w:rsid w:val="008A183F"/>
    <w:rsid w:val="008A2093"/>
    <w:rsid w:val="008A2640"/>
    <w:rsid w:val="008A29A6"/>
    <w:rsid w:val="008A36DF"/>
    <w:rsid w:val="008A3DFB"/>
    <w:rsid w:val="008A4436"/>
    <w:rsid w:val="008A4E48"/>
    <w:rsid w:val="008A4ECE"/>
    <w:rsid w:val="008A4F0B"/>
    <w:rsid w:val="008A561D"/>
    <w:rsid w:val="008A584C"/>
    <w:rsid w:val="008A596C"/>
    <w:rsid w:val="008A5D04"/>
    <w:rsid w:val="008A60BD"/>
    <w:rsid w:val="008A6388"/>
    <w:rsid w:val="008A64C7"/>
    <w:rsid w:val="008A6509"/>
    <w:rsid w:val="008A753D"/>
    <w:rsid w:val="008A75C3"/>
    <w:rsid w:val="008A7EBA"/>
    <w:rsid w:val="008B02A9"/>
    <w:rsid w:val="008B02F0"/>
    <w:rsid w:val="008B0745"/>
    <w:rsid w:val="008B075E"/>
    <w:rsid w:val="008B0A3A"/>
    <w:rsid w:val="008B0B55"/>
    <w:rsid w:val="008B0B62"/>
    <w:rsid w:val="008B11AC"/>
    <w:rsid w:val="008B1777"/>
    <w:rsid w:val="008B183F"/>
    <w:rsid w:val="008B19FD"/>
    <w:rsid w:val="008B2116"/>
    <w:rsid w:val="008B2439"/>
    <w:rsid w:val="008B25A1"/>
    <w:rsid w:val="008B276B"/>
    <w:rsid w:val="008B2AEA"/>
    <w:rsid w:val="008B2E56"/>
    <w:rsid w:val="008B310D"/>
    <w:rsid w:val="008B339C"/>
    <w:rsid w:val="008B34EF"/>
    <w:rsid w:val="008B3967"/>
    <w:rsid w:val="008B3A12"/>
    <w:rsid w:val="008B3B33"/>
    <w:rsid w:val="008B3C56"/>
    <w:rsid w:val="008B468F"/>
    <w:rsid w:val="008B471F"/>
    <w:rsid w:val="008B4BF6"/>
    <w:rsid w:val="008B530A"/>
    <w:rsid w:val="008B534D"/>
    <w:rsid w:val="008B5740"/>
    <w:rsid w:val="008B5992"/>
    <w:rsid w:val="008B5F41"/>
    <w:rsid w:val="008B602E"/>
    <w:rsid w:val="008B6413"/>
    <w:rsid w:val="008B647E"/>
    <w:rsid w:val="008B673F"/>
    <w:rsid w:val="008B6A06"/>
    <w:rsid w:val="008B6A41"/>
    <w:rsid w:val="008B6D0A"/>
    <w:rsid w:val="008B71C3"/>
    <w:rsid w:val="008C023D"/>
    <w:rsid w:val="008C03BB"/>
    <w:rsid w:val="008C03F7"/>
    <w:rsid w:val="008C0D65"/>
    <w:rsid w:val="008C1489"/>
    <w:rsid w:val="008C1C69"/>
    <w:rsid w:val="008C1CA1"/>
    <w:rsid w:val="008C2035"/>
    <w:rsid w:val="008C20D1"/>
    <w:rsid w:val="008C2437"/>
    <w:rsid w:val="008C2907"/>
    <w:rsid w:val="008C3308"/>
    <w:rsid w:val="008C36C4"/>
    <w:rsid w:val="008C3BDF"/>
    <w:rsid w:val="008C3D45"/>
    <w:rsid w:val="008C3FA3"/>
    <w:rsid w:val="008C4511"/>
    <w:rsid w:val="008C4514"/>
    <w:rsid w:val="008C4B10"/>
    <w:rsid w:val="008C4E47"/>
    <w:rsid w:val="008C51DC"/>
    <w:rsid w:val="008C5202"/>
    <w:rsid w:val="008C57EE"/>
    <w:rsid w:val="008C62F0"/>
    <w:rsid w:val="008C6894"/>
    <w:rsid w:val="008C6C21"/>
    <w:rsid w:val="008C6F7A"/>
    <w:rsid w:val="008C6FEE"/>
    <w:rsid w:val="008C7E8B"/>
    <w:rsid w:val="008D0450"/>
    <w:rsid w:val="008D0538"/>
    <w:rsid w:val="008D097F"/>
    <w:rsid w:val="008D0ACD"/>
    <w:rsid w:val="008D0B66"/>
    <w:rsid w:val="008D183F"/>
    <w:rsid w:val="008D1E17"/>
    <w:rsid w:val="008D2303"/>
    <w:rsid w:val="008D2585"/>
    <w:rsid w:val="008D25CC"/>
    <w:rsid w:val="008D2795"/>
    <w:rsid w:val="008D2D6D"/>
    <w:rsid w:val="008D311A"/>
    <w:rsid w:val="008D3C70"/>
    <w:rsid w:val="008D3D91"/>
    <w:rsid w:val="008D40A0"/>
    <w:rsid w:val="008D4116"/>
    <w:rsid w:val="008D4686"/>
    <w:rsid w:val="008D510E"/>
    <w:rsid w:val="008D515F"/>
    <w:rsid w:val="008D617B"/>
    <w:rsid w:val="008D61D6"/>
    <w:rsid w:val="008D6F62"/>
    <w:rsid w:val="008D6F87"/>
    <w:rsid w:val="008D7E02"/>
    <w:rsid w:val="008E0B44"/>
    <w:rsid w:val="008E0CB0"/>
    <w:rsid w:val="008E0D3A"/>
    <w:rsid w:val="008E0E24"/>
    <w:rsid w:val="008E169F"/>
    <w:rsid w:val="008E1D79"/>
    <w:rsid w:val="008E23D5"/>
    <w:rsid w:val="008E2A6D"/>
    <w:rsid w:val="008E2BBD"/>
    <w:rsid w:val="008E3068"/>
    <w:rsid w:val="008E394F"/>
    <w:rsid w:val="008E3ADD"/>
    <w:rsid w:val="008E40C9"/>
    <w:rsid w:val="008E48DC"/>
    <w:rsid w:val="008E4A89"/>
    <w:rsid w:val="008E4B22"/>
    <w:rsid w:val="008E4CF5"/>
    <w:rsid w:val="008E5210"/>
    <w:rsid w:val="008E5ECE"/>
    <w:rsid w:val="008E6713"/>
    <w:rsid w:val="008E743B"/>
    <w:rsid w:val="008E746A"/>
    <w:rsid w:val="008E754C"/>
    <w:rsid w:val="008E7671"/>
    <w:rsid w:val="008E770B"/>
    <w:rsid w:val="008E7899"/>
    <w:rsid w:val="008E7E3C"/>
    <w:rsid w:val="008E7FA4"/>
    <w:rsid w:val="008F035E"/>
    <w:rsid w:val="008F038F"/>
    <w:rsid w:val="008F0717"/>
    <w:rsid w:val="008F0886"/>
    <w:rsid w:val="008F0A61"/>
    <w:rsid w:val="008F0FD3"/>
    <w:rsid w:val="008F10C1"/>
    <w:rsid w:val="008F14DF"/>
    <w:rsid w:val="008F15E8"/>
    <w:rsid w:val="008F1AC8"/>
    <w:rsid w:val="008F2183"/>
    <w:rsid w:val="008F2850"/>
    <w:rsid w:val="008F28DA"/>
    <w:rsid w:val="008F3195"/>
    <w:rsid w:val="008F3892"/>
    <w:rsid w:val="008F44EF"/>
    <w:rsid w:val="008F4ADB"/>
    <w:rsid w:val="008F4EB8"/>
    <w:rsid w:val="008F4F31"/>
    <w:rsid w:val="008F553E"/>
    <w:rsid w:val="008F57C1"/>
    <w:rsid w:val="008F5910"/>
    <w:rsid w:val="008F5A0C"/>
    <w:rsid w:val="008F5D9E"/>
    <w:rsid w:val="008F6148"/>
    <w:rsid w:val="008F6292"/>
    <w:rsid w:val="008F659D"/>
    <w:rsid w:val="008F6B41"/>
    <w:rsid w:val="008F6E07"/>
    <w:rsid w:val="008F6EFD"/>
    <w:rsid w:val="008F7ACC"/>
    <w:rsid w:val="008F7C68"/>
    <w:rsid w:val="008F7CC2"/>
    <w:rsid w:val="008F7E07"/>
    <w:rsid w:val="009001CA"/>
    <w:rsid w:val="00900286"/>
    <w:rsid w:val="00900786"/>
    <w:rsid w:val="00900FFB"/>
    <w:rsid w:val="00901256"/>
    <w:rsid w:val="00901604"/>
    <w:rsid w:val="00901A65"/>
    <w:rsid w:val="00901D47"/>
    <w:rsid w:val="00901E59"/>
    <w:rsid w:val="009022E7"/>
    <w:rsid w:val="00902A53"/>
    <w:rsid w:val="00902FD8"/>
    <w:rsid w:val="0090374A"/>
    <w:rsid w:val="009039BB"/>
    <w:rsid w:val="00904112"/>
    <w:rsid w:val="00904118"/>
    <w:rsid w:val="00904711"/>
    <w:rsid w:val="00904808"/>
    <w:rsid w:val="009049E9"/>
    <w:rsid w:val="00905657"/>
    <w:rsid w:val="00906A38"/>
    <w:rsid w:val="00907463"/>
    <w:rsid w:val="00907621"/>
    <w:rsid w:val="00907FC0"/>
    <w:rsid w:val="00911E62"/>
    <w:rsid w:val="00912CAE"/>
    <w:rsid w:val="00913435"/>
    <w:rsid w:val="00913555"/>
    <w:rsid w:val="009136B0"/>
    <w:rsid w:val="00914A4A"/>
    <w:rsid w:val="00914DDB"/>
    <w:rsid w:val="009155AA"/>
    <w:rsid w:val="0091593C"/>
    <w:rsid w:val="009159FF"/>
    <w:rsid w:val="00915A8A"/>
    <w:rsid w:val="00915DC2"/>
    <w:rsid w:val="009168DC"/>
    <w:rsid w:val="00917169"/>
    <w:rsid w:val="0092003D"/>
    <w:rsid w:val="009201DE"/>
    <w:rsid w:val="00920478"/>
    <w:rsid w:val="009205BB"/>
    <w:rsid w:val="00920736"/>
    <w:rsid w:val="009210F2"/>
    <w:rsid w:val="00921607"/>
    <w:rsid w:val="009216D9"/>
    <w:rsid w:val="00921F21"/>
    <w:rsid w:val="00921F5F"/>
    <w:rsid w:val="009222C8"/>
    <w:rsid w:val="009222E8"/>
    <w:rsid w:val="00922B5B"/>
    <w:rsid w:val="00922C31"/>
    <w:rsid w:val="00922C77"/>
    <w:rsid w:val="00923080"/>
    <w:rsid w:val="009239BE"/>
    <w:rsid w:val="00923C9F"/>
    <w:rsid w:val="00924886"/>
    <w:rsid w:val="00924964"/>
    <w:rsid w:val="00924CFE"/>
    <w:rsid w:val="00925C2D"/>
    <w:rsid w:val="0092631B"/>
    <w:rsid w:val="00927150"/>
    <w:rsid w:val="00927196"/>
    <w:rsid w:val="00930196"/>
    <w:rsid w:val="00930654"/>
    <w:rsid w:val="009308F8"/>
    <w:rsid w:val="00930CF7"/>
    <w:rsid w:val="00930EBC"/>
    <w:rsid w:val="00930EF8"/>
    <w:rsid w:val="0093156A"/>
    <w:rsid w:val="00931C6C"/>
    <w:rsid w:val="00931D3C"/>
    <w:rsid w:val="00932695"/>
    <w:rsid w:val="00932CBF"/>
    <w:rsid w:val="00932DFA"/>
    <w:rsid w:val="009331FC"/>
    <w:rsid w:val="009333E0"/>
    <w:rsid w:val="00933B4A"/>
    <w:rsid w:val="00933C18"/>
    <w:rsid w:val="00933C68"/>
    <w:rsid w:val="00934163"/>
    <w:rsid w:val="00934410"/>
    <w:rsid w:val="009349C8"/>
    <w:rsid w:val="00934B7A"/>
    <w:rsid w:val="00934FC2"/>
    <w:rsid w:val="00935581"/>
    <w:rsid w:val="0093591F"/>
    <w:rsid w:val="00935DE2"/>
    <w:rsid w:val="00936285"/>
    <w:rsid w:val="009364A3"/>
    <w:rsid w:val="00936687"/>
    <w:rsid w:val="0093683B"/>
    <w:rsid w:val="0093739C"/>
    <w:rsid w:val="0093777B"/>
    <w:rsid w:val="009379E1"/>
    <w:rsid w:val="00940013"/>
    <w:rsid w:val="00940BCF"/>
    <w:rsid w:val="00940D44"/>
    <w:rsid w:val="00940F6D"/>
    <w:rsid w:val="009411AE"/>
    <w:rsid w:val="0094183A"/>
    <w:rsid w:val="009421BD"/>
    <w:rsid w:val="00942788"/>
    <w:rsid w:val="00942808"/>
    <w:rsid w:val="0094284F"/>
    <w:rsid w:val="00942CF7"/>
    <w:rsid w:val="00942D5B"/>
    <w:rsid w:val="00943220"/>
    <w:rsid w:val="00943447"/>
    <w:rsid w:val="009434C4"/>
    <w:rsid w:val="0094375F"/>
    <w:rsid w:val="00943AA0"/>
    <w:rsid w:val="00944830"/>
    <w:rsid w:val="009448D0"/>
    <w:rsid w:val="009448DB"/>
    <w:rsid w:val="00944ABB"/>
    <w:rsid w:val="00944CBA"/>
    <w:rsid w:val="009453D6"/>
    <w:rsid w:val="0094542B"/>
    <w:rsid w:val="00945AAA"/>
    <w:rsid w:val="0094700B"/>
    <w:rsid w:val="00950090"/>
    <w:rsid w:val="00950A28"/>
    <w:rsid w:val="00950FA9"/>
    <w:rsid w:val="009511F1"/>
    <w:rsid w:val="00952038"/>
    <w:rsid w:val="009526C6"/>
    <w:rsid w:val="00953276"/>
    <w:rsid w:val="009532EA"/>
    <w:rsid w:val="009539E1"/>
    <w:rsid w:val="00954418"/>
    <w:rsid w:val="00954914"/>
    <w:rsid w:val="00954A75"/>
    <w:rsid w:val="00954DDB"/>
    <w:rsid w:val="00955015"/>
    <w:rsid w:val="00955429"/>
    <w:rsid w:val="0095542F"/>
    <w:rsid w:val="00955872"/>
    <w:rsid w:val="009558F7"/>
    <w:rsid w:val="00955A41"/>
    <w:rsid w:val="009560AE"/>
    <w:rsid w:val="00956260"/>
    <w:rsid w:val="009562DA"/>
    <w:rsid w:val="00956432"/>
    <w:rsid w:val="00956D3E"/>
    <w:rsid w:val="00956FD5"/>
    <w:rsid w:val="009603A2"/>
    <w:rsid w:val="009605A1"/>
    <w:rsid w:val="00960A6E"/>
    <w:rsid w:val="00960A84"/>
    <w:rsid w:val="009617C1"/>
    <w:rsid w:val="0096192D"/>
    <w:rsid w:val="00961BBC"/>
    <w:rsid w:val="00962233"/>
    <w:rsid w:val="00962F02"/>
    <w:rsid w:val="009634C0"/>
    <w:rsid w:val="009634FE"/>
    <w:rsid w:val="009645DD"/>
    <w:rsid w:val="0096531F"/>
    <w:rsid w:val="0096560A"/>
    <w:rsid w:val="009657D5"/>
    <w:rsid w:val="009657DD"/>
    <w:rsid w:val="009658D5"/>
    <w:rsid w:val="00966242"/>
    <w:rsid w:val="00966653"/>
    <w:rsid w:val="00966690"/>
    <w:rsid w:val="009666D6"/>
    <w:rsid w:val="009668C3"/>
    <w:rsid w:val="00966FBB"/>
    <w:rsid w:val="00967A09"/>
    <w:rsid w:val="00967C7D"/>
    <w:rsid w:val="00970048"/>
    <w:rsid w:val="00970939"/>
    <w:rsid w:val="00971907"/>
    <w:rsid w:val="009723A5"/>
    <w:rsid w:val="0097281E"/>
    <w:rsid w:val="00973196"/>
    <w:rsid w:val="009732F6"/>
    <w:rsid w:val="009732F9"/>
    <w:rsid w:val="00973394"/>
    <w:rsid w:val="009733C5"/>
    <w:rsid w:val="00974243"/>
    <w:rsid w:val="00974436"/>
    <w:rsid w:val="009748C7"/>
    <w:rsid w:val="00975C90"/>
    <w:rsid w:val="00975D37"/>
    <w:rsid w:val="00975D73"/>
    <w:rsid w:val="00976491"/>
    <w:rsid w:val="00976D04"/>
    <w:rsid w:val="00977ADB"/>
    <w:rsid w:val="00980BF6"/>
    <w:rsid w:val="00980D4B"/>
    <w:rsid w:val="00980DFA"/>
    <w:rsid w:val="00981583"/>
    <w:rsid w:val="009817BB"/>
    <w:rsid w:val="00981D34"/>
    <w:rsid w:val="00981F01"/>
    <w:rsid w:val="00981FBD"/>
    <w:rsid w:val="009821F8"/>
    <w:rsid w:val="0098244F"/>
    <w:rsid w:val="009827B9"/>
    <w:rsid w:val="00982E34"/>
    <w:rsid w:val="00982E46"/>
    <w:rsid w:val="0098326F"/>
    <w:rsid w:val="009835F5"/>
    <w:rsid w:val="009837F4"/>
    <w:rsid w:val="00984172"/>
    <w:rsid w:val="00984201"/>
    <w:rsid w:val="00984226"/>
    <w:rsid w:val="00984266"/>
    <w:rsid w:val="00984866"/>
    <w:rsid w:val="009848F6"/>
    <w:rsid w:val="009849FD"/>
    <w:rsid w:val="00984E85"/>
    <w:rsid w:val="00985411"/>
    <w:rsid w:val="0098621D"/>
    <w:rsid w:val="00986262"/>
    <w:rsid w:val="009866F3"/>
    <w:rsid w:val="00986848"/>
    <w:rsid w:val="00986FFF"/>
    <w:rsid w:val="00987247"/>
    <w:rsid w:val="00987563"/>
    <w:rsid w:val="00987903"/>
    <w:rsid w:val="009879A8"/>
    <w:rsid w:val="00987B70"/>
    <w:rsid w:val="00987C3B"/>
    <w:rsid w:val="00987C51"/>
    <w:rsid w:val="00987CDD"/>
    <w:rsid w:val="00987F7C"/>
    <w:rsid w:val="009900F3"/>
    <w:rsid w:val="0099025D"/>
    <w:rsid w:val="00990784"/>
    <w:rsid w:val="009909D8"/>
    <w:rsid w:val="00991BE3"/>
    <w:rsid w:val="00991C6E"/>
    <w:rsid w:val="00991C92"/>
    <w:rsid w:val="009924DC"/>
    <w:rsid w:val="0099277F"/>
    <w:rsid w:val="00992A66"/>
    <w:rsid w:val="00992DE8"/>
    <w:rsid w:val="00993077"/>
    <w:rsid w:val="009936A5"/>
    <w:rsid w:val="009936E1"/>
    <w:rsid w:val="0099393F"/>
    <w:rsid w:val="00993B63"/>
    <w:rsid w:val="00993D3B"/>
    <w:rsid w:val="00993E0B"/>
    <w:rsid w:val="009943FC"/>
    <w:rsid w:val="0099449C"/>
    <w:rsid w:val="009946C1"/>
    <w:rsid w:val="009947C0"/>
    <w:rsid w:val="009951B5"/>
    <w:rsid w:val="00995393"/>
    <w:rsid w:val="009959D9"/>
    <w:rsid w:val="00995EA4"/>
    <w:rsid w:val="00995F76"/>
    <w:rsid w:val="00996591"/>
    <w:rsid w:val="0099668C"/>
    <w:rsid w:val="00996870"/>
    <w:rsid w:val="00996B99"/>
    <w:rsid w:val="00996BF9"/>
    <w:rsid w:val="00996D75"/>
    <w:rsid w:val="00996D86"/>
    <w:rsid w:val="00996E3F"/>
    <w:rsid w:val="009974D9"/>
    <w:rsid w:val="009976FA"/>
    <w:rsid w:val="009A0015"/>
    <w:rsid w:val="009A08D2"/>
    <w:rsid w:val="009A0E66"/>
    <w:rsid w:val="009A12CD"/>
    <w:rsid w:val="009A1353"/>
    <w:rsid w:val="009A1395"/>
    <w:rsid w:val="009A1A66"/>
    <w:rsid w:val="009A1FBB"/>
    <w:rsid w:val="009A2F61"/>
    <w:rsid w:val="009A3129"/>
    <w:rsid w:val="009A318E"/>
    <w:rsid w:val="009A3889"/>
    <w:rsid w:val="009A3D50"/>
    <w:rsid w:val="009A424D"/>
    <w:rsid w:val="009A4D2D"/>
    <w:rsid w:val="009A54AF"/>
    <w:rsid w:val="009A54CA"/>
    <w:rsid w:val="009A5B03"/>
    <w:rsid w:val="009A6627"/>
    <w:rsid w:val="009A6C38"/>
    <w:rsid w:val="009A6E99"/>
    <w:rsid w:val="009A70B6"/>
    <w:rsid w:val="009A73A9"/>
    <w:rsid w:val="009A7867"/>
    <w:rsid w:val="009A7BD1"/>
    <w:rsid w:val="009B0ED5"/>
    <w:rsid w:val="009B13E8"/>
    <w:rsid w:val="009B194E"/>
    <w:rsid w:val="009B2C01"/>
    <w:rsid w:val="009B33DC"/>
    <w:rsid w:val="009B35BF"/>
    <w:rsid w:val="009B3728"/>
    <w:rsid w:val="009B399D"/>
    <w:rsid w:val="009B424C"/>
    <w:rsid w:val="009B4587"/>
    <w:rsid w:val="009B49D0"/>
    <w:rsid w:val="009B5044"/>
    <w:rsid w:val="009B518D"/>
    <w:rsid w:val="009B5710"/>
    <w:rsid w:val="009B6045"/>
    <w:rsid w:val="009B6678"/>
    <w:rsid w:val="009B6A38"/>
    <w:rsid w:val="009B6DA6"/>
    <w:rsid w:val="009B70BF"/>
    <w:rsid w:val="009B77F4"/>
    <w:rsid w:val="009B7C1E"/>
    <w:rsid w:val="009C040B"/>
    <w:rsid w:val="009C040D"/>
    <w:rsid w:val="009C1834"/>
    <w:rsid w:val="009C197B"/>
    <w:rsid w:val="009C1A9E"/>
    <w:rsid w:val="009C1BAC"/>
    <w:rsid w:val="009C1BF6"/>
    <w:rsid w:val="009C1C91"/>
    <w:rsid w:val="009C23B5"/>
    <w:rsid w:val="009C260C"/>
    <w:rsid w:val="009C2819"/>
    <w:rsid w:val="009C3252"/>
    <w:rsid w:val="009C33ED"/>
    <w:rsid w:val="009C35E4"/>
    <w:rsid w:val="009C3B14"/>
    <w:rsid w:val="009C4830"/>
    <w:rsid w:val="009C5316"/>
    <w:rsid w:val="009C553C"/>
    <w:rsid w:val="009C57D3"/>
    <w:rsid w:val="009C6124"/>
    <w:rsid w:val="009C7074"/>
    <w:rsid w:val="009C774E"/>
    <w:rsid w:val="009C7B0A"/>
    <w:rsid w:val="009C7EDA"/>
    <w:rsid w:val="009D00D9"/>
    <w:rsid w:val="009D063B"/>
    <w:rsid w:val="009D06C7"/>
    <w:rsid w:val="009D0C2D"/>
    <w:rsid w:val="009D0F7D"/>
    <w:rsid w:val="009D1E95"/>
    <w:rsid w:val="009D2AB6"/>
    <w:rsid w:val="009D2AD5"/>
    <w:rsid w:val="009D332A"/>
    <w:rsid w:val="009D3B7D"/>
    <w:rsid w:val="009D3DAA"/>
    <w:rsid w:val="009D3DB0"/>
    <w:rsid w:val="009D3F09"/>
    <w:rsid w:val="009D4230"/>
    <w:rsid w:val="009D44BD"/>
    <w:rsid w:val="009D4E43"/>
    <w:rsid w:val="009D535F"/>
    <w:rsid w:val="009D5397"/>
    <w:rsid w:val="009D5CDE"/>
    <w:rsid w:val="009D6207"/>
    <w:rsid w:val="009D6CFB"/>
    <w:rsid w:val="009D740C"/>
    <w:rsid w:val="009D7697"/>
    <w:rsid w:val="009D7867"/>
    <w:rsid w:val="009D7923"/>
    <w:rsid w:val="009E0198"/>
    <w:rsid w:val="009E03D9"/>
    <w:rsid w:val="009E0B0C"/>
    <w:rsid w:val="009E0D00"/>
    <w:rsid w:val="009E0E7D"/>
    <w:rsid w:val="009E0F11"/>
    <w:rsid w:val="009E0F66"/>
    <w:rsid w:val="009E1115"/>
    <w:rsid w:val="009E170D"/>
    <w:rsid w:val="009E21FE"/>
    <w:rsid w:val="009E2952"/>
    <w:rsid w:val="009E2BCB"/>
    <w:rsid w:val="009E2FAF"/>
    <w:rsid w:val="009E32D6"/>
    <w:rsid w:val="009E3744"/>
    <w:rsid w:val="009E3B27"/>
    <w:rsid w:val="009E4505"/>
    <w:rsid w:val="009E49E0"/>
    <w:rsid w:val="009E4BBE"/>
    <w:rsid w:val="009E4E6F"/>
    <w:rsid w:val="009E5504"/>
    <w:rsid w:val="009E5844"/>
    <w:rsid w:val="009E58E6"/>
    <w:rsid w:val="009E5927"/>
    <w:rsid w:val="009E5E74"/>
    <w:rsid w:val="009E5EFC"/>
    <w:rsid w:val="009E611E"/>
    <w:rsid w:val="009E635E"/>
    <w:rsid w:val="009E65C1"/>
    <w:rsid w:val="009E6F44"/>
    <w:rsid w:val="009E7027"/>
    <w:rsid w:val="009E726C"/>
    <w:rsid w:val="009E747E"/>
    <w:rsid w:val="009E75BA"/>
    <w:rsid w:val="009E7FD6"/>
    <w:rsid w:val="009F0249"/>
    <w:rsid w:val="009F067A"/>
    <w:rsid w:val="009F0BBD"/>
    <w:rsid w:val="009F13D1"/>
    <w:rsid w:val="009F1481"/>
    <w:rsid w:val="009F15A4"/>
    <w:rsid w:val="009F1AEF"/>
    <w:rsid w:val="009F22D8"/>
    <w:rsid w:val="009F2BBB"/>
    <w:rsid w:val="009F2D41"/>
    <w:rsid w:val="009F379E"/>
    <w:rsid w:val="009F39A2"/>
    <w:rsid w:val="009F3B71"/>
    <w:rsid w:val="009F3DDA"/>
    <w:rsid w:val="009F4129"/>
    <w:rsid w:val="009F5805"/>
    <w:rsid w:val="009F588E"/>
    <w:rsid w:val="009F58AB"/>
    <w:rsid w:val="009F58D4"/>
    <w:rsid w:val="009F5B92"/>
    <w:rsid w:val="009F5F61"/>
    <w:rsid w:val="009F662B"/>
    <w:rsid w:val="009F746D"/>
    <w:rsid w:val="009F749A"/>
    <w:rsid w:val="009F75B9"/>
    <w:rsid w:val="009F7958"/>
    <w:rsid w:val="009F797A"/>
    <w:rsid w:val="009F79D3"/>
    <w:rsid w:val="009F79E1"/>
    <w:rsid w:val="009F7A51"/>
    <w:rsid w:val="009F7C08"/>
    <w:rsid w:val="009F7C11"/>
    <w:rsid w:val="009F7D61"/>
    <w:rsid w:val="00A003A5"/>
    <w:rsid w:val="00A004B3"/>
    <w:rsid w:val="00A00BC3"/>
    <w:rsid w:val="00A00F3C"/>
    <w:rsid w:val="00A01213"/>
    <w:rsid w:val="00A013C5"/>
    <w:rsid w:val="00A021CA"/>
    <w:rsid w:val="00A02754"/>
    <w:rsid w:val="00A027C6"/>
    <w:rsid w:val="00A02D8F"/>
    <w:rsid w:val="00A032A8"/>
    <w:rsid w:val="00A0338D"/>
    <w:rsid w:val="00A03415"/>
    <w:rsid w:val="00A0342B"/>
    <w:rsid w:val="00A03927"/>
    <w:rsid w:val="00A04075"/>
    <w:rsid w:val="00A04708"/>
    <w:rsid w:val="00A0506B"/>
    <w:rsid w:val="00A057CB"/>
    <w:rsid w:val="00A05B14"/>
    <w:rsid w:val="00A05CED"/>
    <w:rsid w:val="00A05FAD"/>
    <w:rsid w:val="00A062E0"/>
    <w:rsid w:val="00A069BA"/>
    <w:rsid w:val="00A06A02"/>
    <w:rsid w:val="00A070BC"/>
    <w:rsid w:val="00A07125"/>
    <w:rsid w:val="00A07605"/>
    <w:rsid w:val="00A07B60"/>
    <w:rsid w:val="00A07D8F"/>
    <w:rsid w:val="00A10541"/>
    <w:rsid w:val="00A10AC0"/>
    <w:rsid w:val="00A1107E"/>
    <w:rsid w:val="00A11B69"/>
    <w:rsid w:val="00A123A1"/>
    <w:rsid w:val="00A12990"/>
    <w:rsid w:val="00A12C62"/>
    <w:rsid w:val="00A1363B"/>
    <w:rsid w:val="00A13E9A"/>
    <w:rsid w:val="00A13F62"/>
    <w:rsid w:val="00A1410C"/>
    <w:rsid w:val="00A14965"/>
    <w:rsid w:val="00A149CD"/>
    <w:rsid w:val="00A14B6F"/>
    <w:rsid w:val="00A14BCD"/>
    <w:rsid w:val="00A14CA4"/>
    <w:rsid w:val="00A14EEE"/>
    <w:rsid w:val="00A159CD"/>
    <w:rsid w:val="00A15E2D"/>
    <w:rsid w:val="00A15EEF"/>
    <w:rsid w:val="00A162CF"/>
    <w:rsid w:val="00A1691B"/>
    <w:rsid w:val="00A16AB3"/>
    <w:rsid w:val="00A17593"/>
    <w:rsid w:val="00A17719"/>
    <w:rsid w:val="00A17765"/>
    <w:rsid w:val="00A17986"/>
    <w:rsid w:val="00A2003F"/>
    <w:rsid w:val="00A202FB"/>
    <w:rsid w:val="00A20569"/>
    <w:rsid w:val="00A20834"/>
    <w:rsid w:val="00A20C0D"/>
    <w:rsid w:val="00A20FAD"/>
    <w:rsid w:val="00A2148D"/>
    <w:rsid w:val="00A217B3"/>
    <w:rsid w:val="00A21828"/>
    <w:rsid w:val="00A21991"/>
    <w:rsid w:val="00A21E74"/>
    <w:rsid w:val="00A2226A"/>
    <w:rsid w:val="00A2251A"/>
    <w:rsid w:val="00A229E4"/>
    <w:rsid w:val="00A2374F"/>
    <w:rsid w:val="00A23AC8"/>
    <w:rsid w:val="00A24435"/>
    <w:rsid w:val="00A2464D"/>
    <w:rsid w:val="00A24808"/>
    <w:rsid w:val="00A248A7"/>
    <w:rsid w:val="00A24B0D"/>
    <w:rsid w:val="00A24C7F"/>
    <w:rsid w:val="00A25318"/>
    <w:rsid w:val="00A256E4"/>
    <w:rsid w:val="00A25793"/>
    <w:rsid w:val="00A25AA3"/>
    <w:rsid w:val="00A27045"/>
    <w:rsid w:val="00A27097"/>
    <w:rsid w:val="00A273BB"/>
    <w:rsid w:val="00A27A29"/>
    <w:rsid w:val="00A303A4"/>
    <w:rsid w:val="00A3103C"/>
    <w:rsid w:val="00A31294"/>
    <w:rsid w:val="00A314E3"/>
    <w:rsid w:val="00A31A34"/>
    <w:rsid w:val="00A32890"/>
    <w:rsid w:val="00A32E6A"/>
    <w:rsid w:val="00A33081"/>
    <w:rsid w:val="00A338CA"/>
    <w:rsid w:val="00A33A59"/>
    <w:rsid w:val="00A33AE1"/>
    <w:rsid w:val="00A33B29"/>
    <w:rsid w:val="00A34475"/>
    <w:rsid w:val="00A3476A"/>
    <w:rsid w:val="00A34BF2"/>
    <w:rsid w:val="00A35712"/>
    <w:rsid w:val="00A357C0"/>
    <w:rsid w:val="00A3613A"/>
    <w:rsid w:val="00A36A2A"/>
    <w:rsid w:val="00A36BDC"/>
    <w:rsid w:val="00A36BFA"/>
    <w:rsid w:val="00A36E06"/>
    <w:rsid w:val="00A37023"/>
    <w:rsid w:val="00A379E9"/>
    <w:rsid w:val="00A402E8"/>
    <w:rsid w:val="00A40526"/>
    <w:rsid w:val="00A406DC"/>
    <w:rsid w:val="00A41476"/>
    <w:rsid w:val="00A4185A"/>
    <w:rsid w:val="00A41E8F"/>
    <w:rsid w:val="00A4207C"/>
    <w:rsid w:val="00A4217F"/>
    <w:rsid w:val="00A4316C"/>
    <w:rsid w:val="00A4384F"/>
    <w:rsid w:val="00A439CC"/>
    <w:rsid w:val="00A43FF6"/>
    <w:rsid w:val="00A44367"/>
    <w:rsid w:val="00A4488C"/>
    <w:rsid w:val="00A44D12"/>
    <w:rsid w:val="00A458A8"/>
    <w:rsid w:val="00A45BFD"/>
    <w:rsid w:val="00A45E67"/>
    <w:rsid w:val="00A4675D"/>
    <w:rsid w:val="00A47119"/>
    <w:rsid w:val="00A47251"/>
    <w:rsid w:val="00A47932"/>
    <w:rsid w:val="00A47B63"/>
    <w:rsid w:val="00A47F33"/>
    <w:rsid w:val="00A5027B"/>
    <w:rsid w:val="00A50575"/>
    <w:rsid w:val="00A50C84"/>
    <w:rsid w:val="00A51502"/>
    <w:rsid w:val="00A51752"/>
    <w:rsid w:val="00A51AF1"/>
    <w:rsid w:val="00A52009"/>
    <w:rsid w:val="00A53D73"/>
    <w:rsid w:val="00A53F1F"/>
    <w:rsid w:val="00A547B6"/>
    <w:rsid w:val="00A54A56"/>
    <w:rsid w:val="00A54CDC"/>
    <w:rsid w:val="00A553B6"/>
    <w:rsid w:val="00A55448"/>
    <w:rsid w:val="00A556FB"/>
    <w:rsid w:val="00A5584B"/>
    <w:rsid w:val="00A55E7B"/>
    <w:rsid w:val="00A56046"/>
    <w:rsid w:val="00A56975"/>
    <w:rsid w:val="00A57BD6"/>
    <w:rsid w:val="00A603A1"/>
    <w:rsid w:val="00A60402"/>
    <w:rsid w:val="00A60533"/>
    <w:rsid w:val="00A60613"/>
    <w:rsid w:val="00A61C94"/>
    <w:rsid w:val="00A628F1"/>
    <w:rsid w:val="00A62909"/>
    <w:rsid w:val="00A633A4"/>
    <w:rsid w:val="00A63BA7"/>
    <w:rsid w:val="00A63D87"/>
    <w:rsid w:val="00A643A3"/>
    <w:rsid w:val="00A6453B"/>
    <w:rsid w:val="00A648D6"/>
    <w:rsid w:val="00A6537B"/>
    <w:rsid w:val="00A6576F"/>
    <w:rsid w:val="00A658E6"/>
    <w:rsid w:val="00A659DE"/>
    <w:rsid w:val="00A66A52"/>
    <w:rsid w:val="00A66A88"/>
    <w:rsid w:val="00A701EB"/>
    <w:rsid w:val="00A70B03"/>
    <w:rsid w:val="00A70EF9"/>
    <w:rsid w:val="00A7197B"/>
    <w:rsid w:val="00A72634"/>
    <w:rsid w:val="00A727BF"/>
    <w:rsid w:val="00A72A64"/>
    <w:rsid w:val="00A73035"/>
    <w:rsid w:val="00A732B0"/>
    <w:rsid w:val="00A734E0"/>
    <w:rsid w:val="00A7363A"/>
    <w:rsid w:val="00A739EC"/>
    <w:rsid w:val="00A73BC7"/>
    <w:rsid w:val="00A74066"/>
    <w:rsid w:val="00A740EC"/>
    <w:rsid w:val="00A74B63"/>
    <w:rsid w:val="00A7546B"/>
    <w:rsid w:val="00A75574"/>
    <w:rsid w:val="00A75598"/>
    <w:rsid w:val="00A75F84"/>
    <w:rsid w:val="00A76087"/>
    <w:rsid w:val="00A768DB"/>
    <w:rsid w:val="00A76916"/>
    <w:rsid w:val="00A76B49"/>
    <w:rsid w:val="00A76D60"/>
    <w:rsid w:val="00A7750F"/>
    <w:rsid w:val="00A7793D"/>
    <w:rsid w:val="00A77A31"/>
    <w:rsid w:val="00A77BED"/>
    <w:rsid w:val="00A77C9F"/>
    <w:rsid w:val="00A80121"/>
    <w:rsid w:val="00A804C5"/>
    <w:rsid w:val="00A804D3"/>
    <w:rsid w:val="00A8066F"/>
    <w:rsid w:val="00A807A1"/>
    <w:rsid w:val="00A80B05"/>
    <w:rsid w:val="00A81C66"/>
    <w:rsid w:val="00A81D64"/>
    <w:rsid w:val="00A81F33"/>
    <w:rsid w:val="00A8210D"/>
    <w:rsid w:val="00A82385"/>
    <w:rsid w:val="00A82513"/>
    <w:rsid w:val="00A825A4"/>
    <w:rsid w:val="00A8277E"/>
    <w:rsid w:val="00A82BF2"/>
    <w:rsid w:val="00A83F35"/>
    <w:rsid w:val="00A84773"/>
    <w:rsid w:val="00A84D6C"/>
    <w:rsid w:val="00A85055"/>
    <w:rsid w:val="00A850BA"/>
    <w:rsid w:val="00A8574D"/>
    <w:rsid w:val="00A85959"/>
    <w:rsid w:val="00A85C2A"/>
    <w:rsid w:val="00A85DDB"/>
    <w:rsid w:val="00A85FA1"/>
    <w:rsid w:val="00A869FE"/>
    <w:rsid w:val="00A86A4F"/>
    <w:rsid w:val="00A86CD5"/>
    <w:rsid w:val="00A87724"/>
    <w:rsid w:val="00A8798F"/>
    <w:rsid w:val="00A900CB"/>
    <w:rsid w:val="00A900D2"/>
    <w:rsid w:val="00A90161"/>
    <w:rsid w:val="00A90BFF"/>
    <w:rsid w:val="00A90EC7"/>
    <w:rsid w:val="00A9187B"/>
    <w:rsid w:val="00A91D74"/>
    <w:rsid w:val="00A9213C"/>
    <w:rsid w:val="00A92EA6"/>
    <w:rsid w:val="00A92F14"/>
    <w:rsid w:val="00A92FFC"/>
    <w:rsid w:val="00A930CB"/>
    <w:rsid w:val="00A937DE"/>
    <w:rsid w:val="00A9496C"/>
    <w:rsid w:val="00A959B9"/>
    <w:rsid w:val="00A95AE1"/>
    <w:rsid w:val="00A97102"/>
    <w:rsid w:val="00A972E4"/>
    <w:rsid w:val="00A973AF"/>
    <w:rsid w:val="00A977C3"/>
    <w:rsid w:val="00AA0739"/>
    <w:rsid w:val="00AA0AAD"/>
    <w:rsid w:val="00AA0BBB"/>
    <w:rsid w:val="00AA1DA8"/>
    <w:rsid w:val="00AA1E4E"/>
    <w:rsid w:val="00AA1E71"/>
    <w:rsid w:val="00AA252A"/>
    <w:rsid w:val="00AA2B4E"/>
    <w:rsid w:val="00AA2BAD"/>
    <w:rsid w:val="00AA3AC9"/>
    <w:rsid w:val="00AA3D06"/>
    <w:rsid w:val="00AA4113"/>
    <w:rsid w:val="00AA42E7"/>
    <w:rsid w:val="00AA5342"/>
    <w:rsid w:val="00AA54B3"/>
    <w:rsid w:val="00AA557C"/>
    <w:rsid w:val="00AA5ECB"/>
    <w:rsid w:val="00AA5F34"/>
    <w:rsid w:val="00AA608E"/>
    <w:rsid w:val="00AA6773"/>
    <w:rsid w:val="00AA6D25"/>
    <w:rsid w:val="00AA6E95"/>
    <w:rsid w:val="00AA70D7"/>
    <w:rsid w:val="00AA7297"/>
    <w:rsid w:val="00AA7308"/>
    <w:rsid w:val="00AA73EE"/>
    <w:rsid w:val="00AA7677"/>
    <w:rsid w:val="00AA7781"/>
    <w:rsid w:val="00AA7FC4"/>
    <w:rsid w:val="00AB06D1"/>
    <w:rsid w:val="00AB1534"/>
    <w:rsid w:val="00AB19C5"/>
    <w:rsid w:val="00AB1AEB"/>
    <w:rsid w:val="00AB2396"/>
    <w:rsid w:val="00AB2D57"/>
    <w:rsid w:val="00AB3B2F"/>
    <w:rsid w:val="00AB41BB"/>
    <w:rsid w:val="00AB430C"/>
    <w:rsid w:val="00AB498E"/>
    <w:rsid w:val="00AB540B"/>
    <w:rsid w:val="00AB54CC"/>
    <w:rsid w:val="00AB57D4"/>
    <w:rsid w:val="00AB6B12"/>
    <w:rsid w:val="00AB73EE"/>
    <w:rsid w:val="00AB73F5"/>
    <w:rsid w:val="00AB798B"/>
    <w:rsid w:val="00AC00C2"/>
    <w:rsid w:val="00AC04C5"/>
    <w:rsid w:val="00AC0A82"/>
    <w:rsid w:val="00AC111B"/>
    <w:rsid w:val="00AC128A"/>
    <w:rsid w:val="00AC1D42"/>
    <w:rsid w:val="00AC1E1B"/>
    <w:rsid w:val="00AC2274"/>
    <w:rsid w:val="00AC2A04"/>
    <w:rsid w:val="00AC3277"/>
    <w:rsid w:val="00AC32B6"/>
    <w:rsid w:val="00AC419A"/>
    <w:rsid w:val="00AC4318"/>
    <w:rsid w:val="00AC4356"/>
    <w:rsid w:val="00AC4715"/>
    <w:rsid w:val="00AC4B52"/>
    <w:rsid w:val="00AC4E43"/>
    <w:rsid w:val="00AC589F"/>
    <w:rsid w:val="00AC5AF8"/>
    <w:rsid w:val="00AC5B1C"/>
    <w:rsid w:val="00AC62B2"/>
    <w:rsid w:val="00AC650D"/>
    <w:rsid w:val="00AC66CB"/>
    <w:rsid w:val="00AC72EE"/>
    <w:rsid w:val="00AC7627"/>
    <w:rsid w:val="00AC79BA"/>
    <w:rsid w:val="00AC7D9A"/>
    <w:rsid w:val="00AC7EB2"/>
    <w:rsid w:val="00AC7F96"/>
    <w:rsid w:val="00AD0280"/>
    <w:rsid w:val="00AD02B1"/>
    <w:rsid w:val="00AD08B6"/>
    <w:rsid w:val="00AD0E8A"/>
    <w:rsid w:val="00AD1614"/>
    <w:rsid w:val="00AD1623"/>
    <w:rsid w:val="00AD18B3"/>
    <w:rsid w:val="00AD23BC"/>
    <w:rsid w:val="00AD2D09"/>
    <w:rsid w:val="00AD3397"/>
    <w:rsid w:val="00AD342C"/>
    <w:rsid w:val="00AD3432"/>
    <w:rsid w:val="00AD37B0"/>
    <w:rsid w:val="00AD399E"/>
    <w:rsid w:val="00AD3AB5"/>
    <w:rsid w:val="00AD3CDE"/>
    <w:rsid w:val="00AD41EC"/>
    <w:rsid w:val="00AD42EB"/>
    <w:rsid w:val="00AD4733"/>
    <w:rsid w:val="00AD4A03"/>
    <w:rsid w:val="00AD520E"/>
    <w:rsid w:val="00AD53F6"/>
    <w:rsid w:val="00AD584D"/>
    <w:rsid w:val="00AD5D3C"/>
    <w:rsid w:val="00AD65EE"/>
    <w:rsid w:val="00AD67E0"/>
    <w:rsid w:val="00AD79A0"/>
    <w:rsid w:val="00AE134B"/>
    <w:rsid w:val="00AE137F"/>
    <w:rsid w:val="00AE191B"/>
    <w:rsid w:val="00AE1C11"/>
    <w:rsid w:val="00AE1D7F"/>
    <w:rsid w:val="00AE206A"/>
    <w:rsid w:val="00AE23DC"/>
    <w:rsid w:val="00AE29BE"/>
    <w:rsid w:val="00AE2A3D"/>
    <w:rsid w:val="00AE3A8E"/>
    <w:rsid w:val="00AE4101"/>
    <w:rsid w:val="00AE4778"/>
    <w:rsid w:val="00AE493F"/>
    <w:rsid w:val="00AE4A79"/>
    <w:rsid w:val="00AE4B3F"/>
    <w:rsid w:val="00AE5D95"/>
    <w:rsid w:val="00AE6023"/>
    <w:rsid w:val="00AE64BF"/>
    <w:rsid w:val="00AE697F"/>
    <w:rsid w:val="00AE6A95"/>
    <w:rsid w:val="00AE726B"/>
    <w:rsid w:val="00AE762D"/>
    <w:rsid w:val="00AE778F"/>
    <w:rsid w:val="00AE7883"/>
    <w:rsid w:val="00AE7D20"/>
    <w:rsid w:val="00AE7DD6"/>
    <w:rsid w:val="00AF0325"/>
    <w:rsid w:val="00AF0C15"/>
    <w:rsid w:val="00AF11DB"/>
    <w:rsid w:val="00AF128B"/>
    <w:rsid w:val="00AF168F"/>
    <w:rsid w:val="00AF16D4"/>
    <w:rsid w:val="00AF1A22"/>
    <w:rsid w:val="00AF1D17"/>
    <w:rsid w:val="00AF1E8F"/>
    <w:rsid w:val="00AF21D4"/>
    <w:rsid w:val="00AF27B4"/>
    <w:rsid w:val="00AF35D9"/>
    <w:rsid w:val="00AF37B1"/>
    <w:rsid w:val="00AF3843"/>
    <w:rsid w:val="00AF3981"/>
    <w:rsid w:val="00AF3FCA"/>
    <w:rsid w:val="00AF40BB"/>
    <w:rsid w:val="00AF4184"/>
    <w:rsid w:val="00AF42D6"/>
    <w:rsid w:val="00AF4E91"/>
    <w:rsid w:val="00AF538D"/>
    <w:rsid w:val="00AF5434"/>
    <w:rsid w:val="00AF714C"/>
    <w:rsid w:val="00AF7486"/>
    <w:rsid w:val="00AF7F55"/>
    <w:rsid w:val="00B0018D"/>
    <w:rsid w:val="00B00852"/>
    <w:rsid w:val="00B00958"/>
    <w:rsid w:val="00B00D44"/>
    <w:rsid w:val="00B0265C"/>
    <w:rsid w:val="00B027F9"/>
    <w:rsid w:val="00B02B4C"/>
    <w:rsid w:val="00B02E41"/>
    <w:rsid w:val="00B036C9"/>
    <w:rsid w:val="00B03CFA"/>
    <w:rsid w:val="00B040D1"/>
    <w:rsid w:val="00B044FF"/>
    <w:rsid w:val="00B04D07"/>
    <w:rsid w:val="00B04D48"/>
    <w:rsid w:val="00B055C0"/>
    <w:rsid w:val="00B05D4D"/>
    <w:rsid w:val="00B060F1"/>
    <w:rsid w:val="00B06ABE"/>
    <w:rsid w:val="00B06DBF"/>
    <w:rsid w:val="00B06E25"/>
    <w:rsid w:val="00B07C1C"/>
    <w:rsid w:val="00B10009"/>
    <w:rsid w:val="00B10608"/>
    <w:rsid w:val="00B1096E"/>
    <w:rsid w:val="00B10AA8"/>
    <w:rsid w:val="00B114BC"/>
    <w:rsid w:val="00B115E4"/>
    <w:rsid w:val="00B1171C"/>
    <w:rsid w:val="00B1172C"/>
    <w:rsid w:val="00B119F4"/>
    <w:rsid w:val="00B11C11"/>
    <w:rsid w:val="00B11DF0"/>
    <w:rsid w:val="00B12347"/>
    <w:rsid w:val="00B12718"/>
    <w:rsid w:val="00B12AB7"/>
    <w:rsid w:val="00B12AFF"/>
    <w:rsid w:val="00B12D5C"/>
    <w:rsid w:val="00B132A5"/>
    <w:rsid w:val="00B136B9"/>
    <w:rsid w:val="00B13A02"/>
    <w:rsid w:val="00B1436E"/>
    <w:rsid w:val="00B14A36"/>
    <w:rsid w:val="00B155F5"/>
    <w:rsid w:val="00B15840"/>
    <w:rsid w:val="00B15A96"/>
    <w:rsid w:val="00B16297"/>
    <w:rsid w:val="00B164E9"/>
    <w:rsid w:val="00B16B39"/>
    <w:rsid w:val="00B17227"/>
    <w:rsid w:val="00B17272"/>
    <w:rsid w:val="00B1735B"/>
    <w:rsid w:val="00B17505"/>
    <w:rsid w:val="00B17636"/>
    <w:rsid w:val="00B177BA"/>
    <w:rsid w:val="00B20317"/>
    <w:rsid w:val="00B20463"/>
    <w:rsid w:val="00B204A9"/>
    <w:rsid w:val="00B211AE"/>
    <w:rsid w:val="00B2132A"/>
    <w:rsid w:val="00B21EB4"/>
    <w:rsid w:val="00B2265A"/>
    <w:rsid w:val="00B22CF5"/>
    <w:rsid w:val="00B23191"/>
    <w:rsid w:val="00B23458"/>
    <w:rsid w:val="00B2347F"/>
    <w:rsid w:val="00B244F4"/>
    <w:rsid w:val="00B2491E"/>
    <w:rsid w:val="00B24C67"/>
    <w:rsid w:val="00B25278"/>
    <w:rsid w:val="00B25E3A"/>
    <w:rsid w:val="00B25F40"/>
    <w:rsid w:val="00B2616D"/>
    <w:rsid w:val="00B27CAB"/>
    <w:rsid w:val="00B27FEC"/>
    <w:rsid w:val="00B303A4"/>
    <w:rsid w:val="00B307E1"/>
    <w:rsid w:val="00B30C1A"/>
    <w:rsid w:val="00B3118F"/>
    <w:rsid w:val="00B316E7"/>
    <w:rsid w:val="00B31811"/>
    <w:rsid w:val="00B31E34"/>
    <w:rsid w:val="00B32A0F"/>
    <w:rsid w:val="00B32A3F"/>
    <w:rsid w:val="00B32D76"/>
    <w:rsid w:val="00B32F63"/>
    <w:rsid w:val="00B33714"/>
    <w:rsid w:val="00B33CAA"/>
    <w:rsid w:val="00B33F8C"/>
    <w:rsid w:val="00B344D3"/>
    <w:rsid w:val="00B3476D"/>
    <w:rsid w:val="00B35C4A"/>
    <w:rsid w:val="00B3613D"/>
    <w:rsid w:val="00B36AE8"/>
    <w:rsid w:val="00B36E0A"/>
    <w:rsid w:val="00B37698"/>
    <w:rsid w:val="00B37A86"/>
    <w:rsid w:val="00B37D79"/>
    <w:rsid w:val="00B4083E"/>
    <w:rsid w:val="00B40974"/>
    <w:rsid w:val="00B40C51"/>
    <w:rsid w:val="00B40CA1"/>
    <w:rsid w:val="00B41364"/>
    <w:rsid w:val="00B41B0D"/>
    <w:rsid w:val="00B4200C"/>
    <w:rsid w:val="00B42034"/>
    <w:rsid w:val="00B42486"/>
    <w:rsid w:val="00B425AF"/>
    <w:rsid w:val="00B429A8"/>
    <w:rsid w:val="00B42D16"/>
    <w:rsid w:val="00B434F2"/>
    <w:rsid w:val="00B43E74"/>
    <w:rsid w:val="00B44C22"/>
    <w:rsid w:val="00B45057"/>
    <w:rsid w:val="00B4525C"/>
    <w:rsid w:val="00B452E0"/>
    <w:rsid w:val="00B4540C"/>
    <w:rsid w:val="00B45D85"/>
    <w:rsid w:val="00B465A5"/>
    <w:rsid w:val="00B468BD"/>
    <w:rsid w:val="00B46CBD"/>
    <w:rsid w:val="00B47B82"/>
    <w:rsid w:val="00B47BCB"/>
    <w:rsid w:val="00B502A1"/>
    <w:rsid w:val="00B5039F"/>
    <w:rsid w:val="00B5054E"/>
    <w:rsid w:val="00B50619"/>
    <w:rsid w:val="00B508F3"/>
    <w:rsid w:val="00B50C80"/>
    <w:rsid w:val="00B50D9A"/>
    <w:rsid w:val="00B51C32"/>
    <w:rsid w:val="00B51E78"/>
    <w:rsid w:val="00B524BA"/>
    <w:rsid w:val="00B529ED"/>
    <w:rsid w:val="00B53360"/>
    <w:rsid w:val="00B53B3F"/>
    <w:rsid w:val="00B545B8"/>
    <w:rsid w:val="00B54780"/>
    <w:rsid w:val="00B54958"/>
    <w:rsid w:val="00B54B81"/>
    <w:rsid w:val="00B54E08"/>
    <w:rsid w:val="00B54FA0"/>
    <w:rsid w:val="00B554AA"/>
    <w:rsid w:val="00B559AF"/>
    <w:rsid w:val="00B5657F"/>
    <w:rsid w:val="00B56A83"/>
    <w:rsid w:val="00B56E9F"/>
    <w:rsid w:val="00B5729F"/>
    <w:rsid w:val="00B5755B"/>
    <w:rsid w:val="00B576A2"/>
    <w:rsid w:val="00B6049E"/>
    <w:rsid w:val="00B607C7"/>
    <w:rsid w:val="00B60D97"/>
    <w:rsid w:val="00B6131A"/>
    <w:rsid w:val="00B615DA"/>
    <w:rsid w:val="00B617DE"/>
    <w:rsid w:val="00B61834"/>
    <w:rsid w:val="00B61920"/>
    <w:rsid w:val="00B61F2D"/>
    <w:rsid w:val="00B61F5F"/>
    <w:rsid w:val="00B622E7"/>
    <w:rsid w:val="00B629E6"/>
    <w:rsid w:val="00B62A29"/>
    <w:rsid w:val="00B62C35"/>
    <w:rsid w:val="00B62E11"/>
    <w:rsid w:val="00B62E12"/>
    <w:rsid w:val="00B62E8E"/>
    <w:rsid w:val="00B6357A"/>
    <w:rsid w:val="00B63863"/>
    <w:rsid w:val="00B63F62"/>
    <w:rsid w:val="00B64442"/>
    <w:rsid w:val="00B64C32"/>
    <w:rsid w:val="00B64C91"/>
    <w:rsid w:val="00B65818"/>
    <w:rsid w:val="00B65ADB"/>
    <w:rsid w:val="00B65BF8"/>
    <w:rsid w:val="00B66000"/>
    <w:rsid w:val="00B67799"/>
    <w:rsid w:val="00B67E19"/>
    <w:rsid w:val="00B67FCA"/>
    <w:rsid w:val="00B704C1"/>
    <w:rsid w:val="00B70961"/>
    <w:rsid w:val="00B70BEE"/>
    <w:rsid w:val="00B7138F"/>
    <w:rsid w:val="00B724F2"/>
    <w:rsid w:val="00B72875"/>
    <w:rsid w:val="00B72E3F"/>
    <w:rsid w:val="00B73106"/>
    <w:rsid w:val="00B73181"/>
    <w:rsid w:val="00B73707"/>
    <w:rsid w:val="00B737AD"/>
    <w:rsid w:val="00B73A6F"/>
    <w:rsid w:val="00B74436"/>
    <w:rsid w:val="00B74EC1"/>
    <w:rsid w:val="00B7516A"/>
    <w:rsid w:val="00B7525B"/>
    <w:rsid w:val="00B758B5"/>
    <w:rsid w:val="00B76142"/>
    <w:rsid w:val="00B76560"/>
    <w:rsid w:val="00B76806"/>
    <w:rsid w:val="00B768A8"/>
    <w:rsid w:val="00B76B9E"/>
    <w:rsid w:val="00B76D4F"/>
    <w:rsid w:val="00B76E0E"/>
    <w:rsid w:val="00B76ED2"/>
    <w:rsid w:val="00B77129"/>
    <w:rsid w:val="00B80003"/>
    <w:rsid w:val="00B80314"/>
    <w:rsid w:val="00B8071D"/>
    <w:rsid w:val="00B80ED1"/>
    <w:rsid w:val="00B81560"/>
    <w:rsid w:val="00B8177A"/>
    <w:rsid w:val="00B81E8D"/>
    <w:rsid w:val="00B82955"/>
    <w:rsid w:val="00B82C5D"/>
    <w:rsid w:val="00B82F7B"/>
    <w:rsid w:val="00B830A9"/>
    <w:rsid w:val="00B83396"/>
    <w:rsid w:val="00B84038"/>
    <w:rsid w:val="00B85792"/>
    <w:rsid w:val="00B85B63"/>
    <w:rsid w:val="00B8643B"/>
    <w:rsid w:val="00B866B8"/>
    <w:rsid w:val="00B8686A"/>
    <w:rsid w:val="00B87170"/>
    <w:rsid w:val="00B87654"/>
    <w:rsid w:val="00B87C21"/>
    <w:rsid w:val="00B87D1F"/>
    <w:rsid w:val="00B87DAC"/>
    <w:rsid w:val="00B87F01"/>
    <w:rsid w:val="00B909C3"/>
    <w:rsid w:val="00B909DC"/>
    <w:rsid w:val="00B90E3E"/>
    <w:rsid w:val="00B90E74"/>
    <w:rsid w:val="00B91650"/>
    <w:rsid w:val="00B916A9"/>
    <w:rsid w:val="00B91808"/>
    <w:rsid w:val="00B9289C"/>
    <w:rsid w:val="00B93136"/>
    <w:rsid w:val="00B93309"/>
    <w:rsid w:val="00B93450"/>
    <w:rsid w:val="00B93A85"/>
    <w:rsid w:val="00B93BA7"/>
    <w:rsid w:val="00B93C33"/>
    <w:rsid w:val="00B93DC3"/>
    <w:rsid w:val="00B9445C"/>
    <w:rsid w:val="00B94B02"/>
    <w:rsid w:val="00B94C3D"/>
    <w:rsid w:val="00B95143"/>
    <w:rsid w:val="00B95332"/>
    <w:rsid w:val="00B95514"/>
    <w:rsid w:val="00B95A3E"/>
    <w:rsid w:val="00B96073"/>
    <w:rsid w:val="00B96731"/>
    <w:rsid w:val="00B9674A"/>
    <w:rsid w:val="00B96D85"/>
    <w:rsid w:val="00B9742A"/>
    <w:rsid w:val="00B9773D"/>
    <w:rsid w:val="00B97E14"/>
    <w:rsid w:val="00BA06AF"/>
    <w:rsid w:val="00BA0E5E"/>
    <w:rsid w:val="00BA0F06"/>
    <w:rsid w:val="00BA1055"/>
    <w:rsid w:val="00BA105A"/>
    <w:rsid w:val="00BA1525"/>
    <w:rsid w:val="00BA2455"/>
    <w:rsid w:val="00BA2A93"/>
    <w:rsid w:val="00BA2C8A"/>
    <w:rsid w:val="00BA3A9E"/>
    <w:rsid w:val="00BA3C13"/>
    <w:rsid w:val="00BA468B"/>
    <w:rsid w:val="00BA46B6"/>
    <w:rsid w:val="00BA4B26"/>
    <w:rsid w:val="00BA536F"/>
    <w:rsid w:val="00BA6FF1"/>
    <w:rsid w:val="00BA74FE"/>
    <w:rsid w:val="00BB032E"/>
    <w:rsid w:val="00BB05B1"/>
    <w:rsid w:val="00BB0823"/>
    <w:rsid w:val="00BB0E96"/>
    <w:rsid w:val="00BB1079"/>
    <w:rsid w:val="00BB15B0"/>
    <w:rsid w:val="00BB164A"/>
    <w:rsid w:val="00BB1795"/>
    <w:rsid w:val="00BB179D"/>
    <w:rsid w:val="00BB2752"/>
    <w:rsid w:val="00BB2C10"/>
    <w:rsid w:val="00BB2FA5"/>
    <w:rsid w:val="00BB340C"/>
    <w:rsid w:val="00BB36E9"/>
    <w:rsid w:val="00BB3966"/>
    <w:rsid w:val="00BB422A"/>
    <w:rsid w:val="00BB49AA"/>
    <w:rsid w:val="00BB54AB"/>
    <w:rsid w:val="00BB595D"/>
    <w:rsid w:val="00BB5CC5"/>
    <w:rsid w:val="00BB6115"/>
    <w:rsid w:val="00BB6A9D"/>
    <w:rsid w:val="00BB7511"/>
    <w:rsid w:val="00BB7683"/>
    <w:rsid w:val="00BB76BA"/>
    <w:rsid w:val="00BC00CF"/>
    <w:rsid w:val="00BC0418"/>
    <w:rsid w:val="00BC0BCE"/>
    <w:rsid w:val="00BC141C"/>
    <w:rsid w:val="00BC1ACF"/>
    <w:rsid w:val="00BC1AE9"/>
    <w:rsid w:val="00BC2EBD"/>
    <w:rsid w:val="00BC3A4E"/>
    <w:rsid w:val="00BC3C63"/>
    <w:rsid w:val="00BC4EB7"/>
    <w:rsid w:val="00BC4F52"/>
    <w:rsid w:val="00BC520C"/>
    <w:rsid w:val="00BC5340"/>
    <w:rsid w:val="00BC53BC"/>
    <w:rsid w:val="00BC5679"/>
    <w:rsid w:val="00BC5795"/>
    <w:rsid w:val="00BC5DDB"/>
    <w:rsid w:val="00BC617A"/>
    <w:rsid w:val="00BC64A4"/>
    <w:rsid w:val="00BC6BD2"/>
    <w:rsid w:val="00BC6D47"/>
    <w:rsid w:val="00BC71E4"/>
    <w:rsid w:val="00BC7F97"/>
    <w:rsid w:val="00BD0151"/>
    <w:rsid w:val="00BD0348"/>
    <w:rsid w:val="00BD0414"/>
    <w:rsid w:val="00BD0617"/>
    <w:rsid w:val="00BD107C"/>
    <w:rsid w:val="00BD10B8"/>
    <w:rsid w:val="00BD17E9"/>
    <w:rsid w:val="00BD1862"/>
    <w:rsid w:val="00BD2219"/>
    <w:rsid w:val="00BD246C"/>
    <w:rsid w:val="00BD25C6"/>
    <w:rsid w:val="00BD2648"/>
    <w:rsid w:val="00BD2BED"/>
    <w:rsid w:val="00BD32B8"/>
    <w:rsid w:val="00BD3BE5"/>
    <w:rsid w:val="00BD4092"/>
    <w:rsid w:val="00BD42A6"/>
    <w:rsid w:val="00BD43CF"/>
    <w:rsid w:val="00BD4D42"/>
    <w:rsid w:val="00BD570A"/>
    <w:rsid w:val="00BD582F"/>
    <w:rsid w:val="00BD5A2C"/>
    <w:rsid w:val="00BD5F80"/>
    <w:rsid w:val="00BD602A"/>
    <w:rsid w:val="00BD6A1C"/>
    <w:rsid w:val="00BD70BF"/>
    <w:rsid w:val="00BD7185"/>
    <w:rsid w:val="00BD73FA"/>
    <w:rsid w:val="00BE0298"/>
    <w:rsid w:val="00BE05B8"/>
    <w:rsid w:val="00BE09D8"/>
    <w:rsid w:val="00BE1132"/>
    <w:rsid w:val="00BE1303"/>
    <w:rsid w:val="00BE1748"/>
    <w:rsid w:val="00BE2AD7"/>
    <w:rsid w:val="00BE2B86"/>
    <w:rsid w:val="00BE2EF6"/>
    <w:rsid w:val="00BE36C6"/>
    <w:rsid w:val="00BE3A13"/>
    <w:rsid w:val="00BE3CEF"/>
    <w:rsid w:val="00BE3FAC"/>
    <w:rsid w:val="00BE4181"/>
    <w:rsid w:val="00BE46D2"/>
    <w:rsid w:val="00BE4802"/>
    <w:rsid w:val="00BE4F27"/>
    <w:rsid w:val="00BE517B"/>
    <w:rsid w:val="00BE527B"/>
    <w:rsid w:val="00BE6481"/>
    <w:rsid w:val="00BE6773"/>
    <w:rsid w:val="00BE7731"/>
    <w:rsid w:val="00BE79E2"/>
    <w:rsid w:val="00BE7D20"/>
    <w:rsid w:val="00BF0074"/>
    <w:rsid w:val="00BF01EA"/>
    <w:rsid w:val="00BF05D1"/>
    <w:rsid w:val="00BF0943"/>
    <w:rsid w:val="00BF1150"/>
    <w:rsid w:val="00BF1341"/>
    <w:rsid w:val="00BF1413"/>
    <w:rsid w:val="00BF291A"/>
    <w:rsid w:val="00BF34C6"/>
    <w:rsid w:val="00BF3DBD"/>
    <w:rsid w:val="00BF3E22"/>
    <w:rsid w:val="00BF402E"/>
    <w:rsid w:val="00BF4296"/>
    <w:rsid w:val="00BF44DD"/>
    <w:rsid w:val="00BF44E5"/>
    <w:rsid w:val="00BF467D"/>
    <w:rsid w:val="00BF4907"/>
    <w:rsid w:val="00BF4B2D"/>
    <w:rsid w:val="00BF5070"/>
    <w:rsid w:val="00BF53D0"/>
    <w:rsid w:val="00BF5D20"/>
    <w:rsid w:val="00BF626C"/>
    <w:rsid w:val="00BF638F"/>
    <w:rsid w:val="00BF6B2E"/>
    <w:rsid w:val="00BF6D29"/>
    <w:rsid w:val="00BF6F05"/>
    <w:rsid w:val="00BF7724"/>
    <w:rsid w:val="00BF7868"/>
    <w:rsid w:val="00BF7E6C"/>
    <w:rsid w:val="00C00094"/>
    <w:rsid w:val="00C005AA"/>
    <w:rsid w:val="00C00711"/>
    <w:rsid w:val="00C00919"/>
    <w:rsid w:val="00C00F45"/>
    <w:rsid w:val="00C011EB"/>
    <w:rsid w:val="00C0120B"/>
    <w:rsid w:val="00C019FB"/>
    <w:rsid w:val="00C01A2D"/>
    <w:rsid w:val="00C021EB"/>
    <w:rsid w:val="00C02537"/>
    <w:rsid w:val="00C027D6"/>
    <w:rsid w:val="00C028A5"/>
    <w:rsid w:val="00C02AAC"/>
    <w:rsid w:val="00C02C15"/>
    <w:rsid w:val="00C03060"/>
    <w:rsid w:val="00C033E1"/>
    <w:rsid w:val="00C03503"/>
    <w:rsid w:val="00C05156"/>
    <w:rsid w:val="00C05AC0"/>
    <w:rsid w:val="00C06817"/>
    <w:rsid w:val="00C06E36"/>
    <w:rsid w:val="00C07ACF"/>
    <w:rsid w:val="00C07AE7"/>
    <w:rsid w:val="00C07C02"/>
    <w:rsid w:val="00C07F30"/>
    <w:rsid w:val="00C10918"/>
    <w:rsid w:val="00C10D28"/>
    <w:rsid w:val="00C1196E"/>
    <w:rsid w:val="00C11CEA"/>
    <w:rsid w:val="00C129CB"/>
    <w:rsid w:val="00C12AD8"/>
    <w:rsid w:val="00C12C49"/>
    <w:rsid w:val="00C1446C"/>
    <w:rsid w:val="00C1448B"/>
    <w:rsid w:val="00C152CF"/>
    <w:rsid w:val="00C15ABE"/>
    <w:rsid w:val="00C16114"/>
    <w:rsid w:val="00C16228"/>
    <w:rsid w:val="00C162F8"/>
    <w:rsid w:val="00C1640E"/>
    <w:rsid w:val="00C16AD4"/>
    <w:rsid w:val="00C170F9"/>
    <w:rsid w:val="00C17283"/>
    <w:rsid w:val="00C17F9C"/>
    <w:rsid w:val="00C20B2C"/>
    <w:rsid w:val="00C210F1"/>
    <w:rsid w:val="00C215FC"/>
    <w:rsid w:val="00C216FA"/>
    <w:rsid w:val="00C2176B"/>
    <w:rsid w:val="00C219A8"/>
    <w:rsid w:val="00C21F3D"/>
    <w:rsid w:val="00C22A4C"/>
    <w:rsid w:val="00C22C07"/>
    <w:rsid w:val="00C232F1"/>
    <w:rsid w:val="00C2376C"/>
    <w:rsid w:val="00C23C4D"/>
    <w:rsid w:val="00C23C90"/>
    <w:rsid w:val="00C240C0"/>
    <w:rsid w:val="00C24266"/>
    <w:rsid w:val="00C246A9"/>
    <w:rsid w:val="00C24BA3"/>
    <w:rsid w:val="00C24BAD"/>
    <w:rsid w:val="00C24CC8"/>
    <w:rsid w:val="00C24FC0"/>
    <w:rsid w:val="00C259CF"/>
    <w:rsid w:val="00C261A6"/>
    <w:rsid w:val="00C261F0"/>
    <w:rsid w:val="00C2673E"/>
    <w:rsid w:val="00C26C04"/>
    <w:rsid w:val="00C26FB5"/>
    <w:rsid w:val="00C2712E"/>
    <w:rsid w:val="00C2713C"/>
    <w:rsid w:val="00C275A6"/>
    <w:rsid w:val="00C27740"/>
    <w:rsid w:val="00C27998"/>
    <w:rsid w:val="00C27B4C"/>
    <w:rsid w:val="00C30224"/>
    <w:rsid w:val="00C30856"/>
    <w:rsid w:val="00C30A8F"/>
    <w:rsid w:val="00C316F0"/>
    <w:rsid w:val="00C31850"/>
    <w:rsid w:val="00C31DE2"/>
    <w:rsid w:val="00C32172"/>
    <w:rsid w:val="00C324AC"/>
    <w:rsid w:val="00C33094"/>
    <w:rsid w:val="00C3399D"/>
    <w:rsid w:val="00C339CE"/>
    <w:rsid w:val="00C33C67"/>
    <w:rsid w:val="00C33D1C"/>
    <w:rsid w:val="00C33D73"/>
    <w:rsid w:val="00C348F1"/>
    <w:rsid w:val="00C353E9"/>
    <w:rsid w:val="00C35458"/>
    <w:rsid w:val="00C354E0"/>
    <w:rsid w:val="00C356C0"/>
    <w:rsid w:val="00C35BEF"/>
    <w:rsid w:val="00C3605D"/>
    <w:rsid w:val="00C368DD"/>
    <w:rsid w:val="00C36932"/>
    <w:rsid w:val="00C36A4A"/>
    <w:rsid w:val="00C376E1"/>
    <w:rsid w:val="00C37B43"/>
    <w:rsid w:val="00C37DBE"/>
    <w:rsid w:val="00C37E5C"/>
    <w:rsid w:val="00C37ECF"/>
    <w:rsid w:val="00C4033D"/>
    <w:rsid w:val="00C4036C"/>
    <w:rsid w:val="00C4053B"/>
    <w:rsid w:val="00C40C2C"/>
    <w:rsid w:val="00C4136C"/>
    <w:rsid w:val="00C41BEC"/>
    <w:rsid w:val="00C41D04"/>
    <w:rsid w:val="00C42329"/>
    <w:rsid w:val="00C42648"/>
    <w:rsid w:val="00C42F13"/>
    <w:rsid w:val="00C43873"/>
    <w:rsid w:val="00C440EA"/>
    <w:rsid w:val="00C44600"/>
    <w:rsid w:val="00C44FF5"/>
    <w:rsid w:val="00C450C8"/>
    <w:rsid w:val="00C456B9"/>
    <w:rsid w:val="00C4575E"/>
    <w:rsid w:val="00C459B0"/>
    <w:rsid w:val="00C45B5D"/>
    <w:rsid w:val="00C46165"/>
    <w:rsid w:val="00C4657E"/>
    <w:rsid w:val="00C465C9"/>
    <w:rsid w:val="00C4665E"/>
    <w:rsid w:val="00C473A0"/>
    <w:rsid w:val="00C4776B"/>
    <w:rsid w:val="00C5011B"/>
    <w:rsid w:val="00C50F09"/>
    <w:rsid w:val="00C510CB"/>
    <w:rsid w:val="00C5238F"/>
    <w:rsid w:val="00C5265E"/>
    <w:rsid w:val="00C5267E"/>
    <w:rsid w:val="00C53524"/>
    <w:rsid w:val="00C53707"/>
    <w:rsid w:val="00C53785"/>
    <w:rsid w:val="00C54550"/>
    <w:rsid w:val="00C548DF"/>
    <w:rsid w:val="00C54F6C"/>
    <w:rsid w:val="00C55562"/>
    <w:rsid w:val="00C55B61"/>
    <w:rsid w:val="00C55ED6"/>
    <w:rsid w:val="00C565DF"/>
    <w:rsid w:val="00C57243"/>
    <w:rsid w:val="00C57AA2"/>
    <w:rsid w:val="00C6023C"/>
    <w:rsid w:val="00C603E1"/>
    <w:rsid w:val="00C61598"/>
    <w:rsid w:val="00C6192F"/>
    <w:rsid w:val="00C61C63"/>
    <w:rsid w:val="00C61E6B"/>
    <w:rsid w:val="00C61EBE"/>
    <w:rsid w:val="00C62113"/>
    <w:rsid w:val="00C62A36"/>
    <w:rsid w:val="00C62DF1"/>
    <w:rsid w:val="00C62FD9"/>
    <w:rsid w:val="00C635B9"/>
    <w:rsid w:val="00C636D2"/>
    <w:rsid w:val="00C637DF"/>
    <w:rsid w:val="00C64107"/>
    <w:rsid w:val="00C64250"/>
    <w:rsid w:val="00C64662"/>
    <w:rsid w:val="00C6487C"/>
    <w:rsid w:val="00C649C3"/>
    <w:rsid w:val="00C64FDC"/>
    <w:rsid w:val="00C657B2"/>
    <w:rsid w:val="00C6669A"/>
    <w:rsid w:val="00C66A2A"/>
    <w:rsid w:val="00C66D0C"/>
    <w:rsid w:val="00C675B7"/>
    <w:rsid w:val="00C67946"/>
    <w:rsid w:val="00C6796A"/>
    <w:rsid w:val="00C67A40"/>
    <w:rsid w:val="00C67BFC"/>
    <w:rsid w:val="00C67DB4"/>
    <w:rsid w:val="00C67E53"/>
    <w:rsid w:val="00C70B5A"/>
    <w:rsid w:val="00C70BDB"/>
    <w:rsid w:val="00C70C9F"/>
    <w:rsid w:val="00C7130E"/>
    <w:rsid w:val="00C71406"/>
    <w:rsid w:val="00C715CB"/>
    <w:rsid w:val="00C71B0B"/>
    <w:rsid w:val="00C72001"/>
    <w:rsid w:val="00C72344"/>
    <w:rsid w:val="00C72889"/>
    <w:rsid w:val="00C728D1"/>
    <w:rsid w:val="00C72AA8"/>
    <w:rsid w:val="00C72D3C"/>
    <w:rsid w:val="00C72FED"/>
    <w:rsid w:val="00C73243"/>
    <w:rsid w:val="00C73491"/>
    <w:rsid w:val="00C73810"/>
    <w:rsid w:val="00C73DBA"/>
    <w:rsid w:val="00C7433D"/>
    <w:rsid w:val="00C74F28"/>
    <w:rsid w:val="00C7568E"/>
    <w:rsid w:val="00C76372"/>
    <w:rsid w:val="00C76CE4"/>
    <w:rsid w:val="00C76DB0"/>
    <w:rsid w:val="00C774A2"/>
    <w:rsid w:val="00C7766C"/>
    <w:rsid w:val="00C77796"/>
    <w:rsid w:val="00C77B5E"/>
    <w:rsid w:val="00C77EEF"/>
    <w:rsid w:val="00C77FA6"/>
    <w:rsid w:val="00C80333"/>
    <w:rsid w:val="00C803B9"/>
    <w:rsid w:val="00C803EB"/>
    <w:rsid w:val="00C8061B"/>
    <w:rsid w:val="00C8073E"/>
    <w:rsid w:val="00C80ED1"/>
    <w:rsid w:val="00C81E9E"/>
    <w:rsid w:val="00C8213C"/>
    <w:rsid w:val="00C82C38"/>
    <w:rsid w:val="00C82C56"/>
    <w:rsid w:val="00C8337D"/>
    <w:rsid w:val="00C83642"/>
    <w:rsid w:val="00C836FD"/>
    <w:rsid w:val="00C83D83"/>
    <w:rsid w:val="00C844B2"/>
    <w:rsid w:val="00C84F01"/>
    <w:rsid w:val="00C85094"/>
    <w:rsid w:val="00C85634"/>
    <w:rsid w:val="00C86352"/>
    <w:rsid w:val="00C86FA9"/>
    <w:rsid w:val="00C870F9"/>
    <w:rsid w:val="00C87120"/>
    <w:rsid w:val="00C8790D"/>
    <w:rsid w:val="00C87A76"/>
    <w:rsid w:val="00C87D00"/>
    <w:rsid w:val="00C908AF"/>
    <w:rsid w:val="00C90BB5"/>
    <w:rsid w:val="00C91181"/>
    <w:rsid w:val="00C91364"/>
    <w:rsid w:val="00C9159C"/>
    <w:rsid w:val="00C91BD9"/>
    <w:rsid w:val="00C923F9"/>
    <w:rsid w:val="00C92598"/>
    <w:rsid w:val="00C927C9"/>
    <w:rsid w:val="00C92B01"/>
    <w:rsid w:val="00C92C5C"/>
    <w:rsid w:val="00C93115"/>
    <w:rsid w:val="00C9421C"/>
    <w:rsid w:val="00C94A9B"/>
    <w:rsid w:val="00C94D55"/>
    <w:rsid w:val="00C94E77"/>
    <w:rsid w:val="00C95261"/>
    <w:rsid w:val="00C953FB"/>
    <w:rsid w:val="00C955EC"/>
    <w:rsid w:val="00C95C44"/>
    <w:rsid w:val="00C960D2"/>
    <w:rsid w:val="00C964B4"/>
    <w:rsid w:val="00C96E49"/>
    <w:rsid w:val="00C97016"/>
    <w:rsid w:val="00C97032"/>
    <w:rsid w:val="00CA0592"/>
    <w:rsid w:val="00CA07C4"/>
    <w:rsid w:val="00CA0858"/>
    <w:rsid w:val="00CA0C5C"/>
    <w:rsid w:val="00CA198C"/>
    <w:rsid w:val="00CA1D72"/>
    <w:rsid w:val="00CA24CF"/>
    <w:rsid w:val="00CA2520"/>
    <w:rsid w:val="00CA354C"/>
    <w:rsid w:val="00CA36BD"/>
    <w:rsid w:val="00CA3F68"/>
    <w:rsid w:val="00CA4662"/>
    <w:rsid w:val="00CA475C"/>
    <w:rsid w:val="00CA4844"/>
    <w:rsid w:val="00CA4AD5"/>
    <w:rsid w:val="00CA4BEA"/>
    <w:rsid w:val="00CA4E2C"/>
    <w:rsid w:val="00CA50B4"/>
    <w:rsid w:val="00CA526F"/>
    <w:rsid w:val="00CA53C9"/>
    <w:rsid w:val="00CA588C"/>
    <w:rsid w:val="00CA591C"/>
    <w:rsid w:val="00CA5E8A"/>
    <w:rsid w:val="00CA5E9D"/>
    <w:rsid w:val="00CA6588"/>
    <w:rsid w:val="00CA66CB"/>
    <w:rsid w:val="00CA771E"/>
    <w:rsid w:val="00CA7993"/>
    <w:rsid w:val="00CA7D0F"/>
    <w:rsid w:val="00CB0168"/>
    <w:rsid w:val="00CB0455"/>
    <w:rsid w:val="00CB060C"/>
    <w:rsid w:val="00CB0F63"/>
    <w:rsid w:val="00CB13C7"/>
    <w:rsid w:val="00CB183F"/>
    <w:rsid w:val="00CB26B6"/>
    <w:rsid w:val="00CB2BB5"/>
    <w:rsid w:val="00CB2E4F"/>
    <w:rsid w:val="00CB376A"/>
    <w:rsid w:val="00CB38E2"/>
    <w:rsid w:val="00CB3C0E"/>
    <w:rsid w:val="00CB3F7F"/>
    <w:rsid w:val="00CB4152"/>
    <w:rsid w:val="00CB4B01"/>
    <w:rsid w:val="00CB52B4"/>
    <w:rsid w:val="00CB5351"/>
    <w:rsid w:val="00CB59E6"/>
    <w:rsid w:val="00CB5BBD"/>
    <w:rsid w:val="00CB5BEB"/>
    <w:rsid w:val="00CB5DAC"/>
    <w:rsid w:val="00CB635A"/>
    <w:rsid w:val="00CB6917"/>
    <w:rsid w:val="00CB6DDC"/>
    <w:rsid w:val="00CB78A5"/>
    <w:rsid w:val="00CB7E05"/>
    <w:rsid w:val="00CC026A"/>
    <w:rsid w:val="00CC02F4"/>
    <w:rsid w:val="00CC0C6D"/>
    <w:rsid w:val="00CC0CAC"/>
    <w:rsid w:val="00CC0CB0"/>
    <w:rsid w:val="00CC1048"/>
    <w:rsid w:val="00CC12DD"/>
    <w:rsid w:val="00CC163A"/>
    <w:rsid w:val="00CC1978"/>
    <w:rsid w:val="00CC2204"/>
    <w:rsid w:val="00CC29C5"/>
    <w:rsid w:val="00CC2EA0"/>
    <w:rsid w:val="00CC30B6"/>
    <w:rsid w:val="00CC317A"/>
    <w:rsid w:val="00CC3A00"/>
    <w:rsid w:val="00CC3FCE"/>
    <w:rsid w:val="00CC4240"/>
    <w:rsid w:val="00CC43E4"/>
    <w:rsid w:val="00CC5004"/>
    <w:rsid w:val="00CC55BC"/>
    <w:rsid w:val="00CC5877"/>
    <w:rsid w:val="00CC60B6"/>
    <w:rsid w:val="00CC61DC"/>
    <w:rsid w:val="00CC66CD"/>
    <w:rsid w:val="00CC68B7"/>
    <w:rsid w:val="00CC698D"/>
    <w:rsid w:val="00CC6D82"/>
    <w:rsid w:val="00CC6EC1"/>
    <w:rsid w:val="00CC78E9"/>
    <w:rsid w:val="00CC796A"/>
    <w:rsid w:val="00CD0577"/>
    <w:rsid w:val="00CD0BA9"/>
    <w:rsid w:val="00CD0C9B"/>
    <w:rsid w:val="00CD0F86"/>
    <w:rsid w:val="00CD100E"/>
    <w:rsid w:val="00CD16BB"/>
    <w:rsid w:val="00CD1E71"/>
    <w:rsid w:val="00CD1FBA"/>
    <w:rsid w:val="00CD349A"/>
    <w:rsid w:val="00CD3834"/>
    <w:rsid w:val="00CD3EBD"/>
    <w:rsid w:val="00CD40EC"/>
    <w:rsid w:val="00CD4201"/>
    <w:rsid w:val="00CD4400"/>
    <w:rsid w:val="00CD486B"/>
    <w:rsid w:val="00CD4F01"/>
    <w:rsid w:val="00CD5375"/>
    <w:rsid w:val="00CD5ADB"/>
    <w:rsid w:val="00CD5F03"/>
    <w:rsid w:val="00CD6156"/>
    <w:rsid w:val="00CD6449"/>
    <w:rsid w:val="00CD6B69"/>
    <w:rsid w:val="00CD758C"/>
    <w:rsid w:val="00CD797A"/>
    <w:rsid w:val="00CD7E62"/>
    <w:rsid w:val="00CE00FC"/>
    <w:rsid w:val="00CE0298"/>
    <w:rsid w:val="00CE0A46"/>
    <w:rsid w:val="00CE0AD5"/>
    <w:rsid w:val="00CE0F09"/>
    <w:rsid w:val="00CE1542"/>
    <w:rsid w:val="00CE15B6"/>
    <w:rsid w:val="00CE2300"/>
    <w:rsid w:val="00CE23D7"/>
    <w:rsid w:val="00CE2BE0"/>
    <w:rsid w:val="00CE2C1B"/>
    <w:rsid w:val="00CE2C72"/>
    <w:rsid w:val="00CE2F71"/>
    <w:rsid w:val="00CE3684"/>
    <w:rsid w:val="00CE3B12"/>
    <w:rsid w:val="00CE45F0"/>
    <w:rsid w:val="00CE4B53"/>
    <w:rsid w:val="00CE52DB"/>
    <w:rsid w:val="00CE5A1D"/>
    <w:rsid w:val="00CE5AAB"/>
    <w:rsid w:val="00CE5EF6"/>
    <w:rsid w:val="00CE5F76"/>
    <w:rsid w:val="00CE6601"/>
    <w:rsid w:val="00CE6743"/>
    <w:rsid w:val="00CE6A9F"/>
    <w:rsid w:val="00CE6BD5"/>
    <w:rsid w:val="00CE7203"/>
    <w:rsid w:val="00CE7381"/>
    <w:rsid w:val="00CE77CD"/>
    <w:rsid w:val="00CE7DCD"/>
    <w:rsid w:val="00CF0388"/>
    <w:rsid w:val="00CF03EE"/>
    <w:rsid w:val="00CF07E1"/>
    <w:rsid w:val="00CF0A18"/>
    <w:rsid w:val="00CF0CB4"/>
    <w:rsid w:val="00CF23B6"/>
    <w:rsid w:val="00CF306E"/>
    <w:rsid w:val="00CF3F3A"/>
    <w:rsid w:val="00CF436B"/>
    <w:rsid w:val="00CF45FD"/>
    <w:rsid w:val="00CF4746"/>
    <w:rsid w:val="00CF4C2F"/>
    <w:rsid w:val="00CF5902"/>
    <w:rsid w:val="00CF6535"/>
    <w:rsid w:val="00CF6D09"/>
    <w:rsid w:val="00CF747C"/>
    <w:rsid w:val="00CF774C"/>
    <w:rsid w:val="00CF7A41"/>
    <w:rsid w:val="00CF7B71"/>
    <w:rsid w:val="00CF7D6E"/>
    <w:rsid w:val="00D0003F"/>
    <w:rsid w:val="00D0069C"/>
    <w:rsid w:val="00D008D0"/>
    <w:rsid w:val="00D01F33"/>
    <w:rsid w:val="00D0204F"/>
    <w:rsid w:val="00D026A9"/>
    <w:rsid w:val="00D02D46"/>
    <w:rsid w:val="00D02D91"/>
    <w:rsid w:val="00D02F0A"/>
    <w:rsid w:val="00D0356E"/>
    <w:rsid w:val="00D03742"/>
    <w:rsid w:val="00D03C62"/>
    <w:rsid w:val="00D047EF"/>
    <w:rsid w:val="00D04913"/>
    <w:rsid w:val="00D04E8B"/>
    <w:rsid w:val="00D05014"/>
    <w:rsid w:val="00D0522F"/>
    <w:rsid w:val="00D054E9"/>
    <w:rsid w:val="00D06246"/>
    <w:rsid w:val="00D0742E"/>
    <w:rsid w:val="00D0749D"/>
    <w:rsid w:val="00D07713"/>
    <w:rsid w:val="00D07B23"/>
    <w:rsid w:val="00D102FE"/>
    <w:rsid w:val="00D10DFC"/>
    <w:rsid w:val="00D11642"/>
    <w:rsid w:val="00D116F6"/>
    <w:rsid w:val="00D11948"/>
    <w:rsid w:val="00D11CE8"/>
    <w:rsid w:val="00D1272D"/>
    <w:rsid w:val="00D12743"/>
    <w:rsid w:val="00D13567"/>
    <w:rsid w:val="00D138C3"/>
    <w:rsid w:val="00D13C31"/>
    <w:rsid w:val="00D14D05"/>
    <w:rsid w:val="00D15586"/>
    <w:rsid w:val="00D155D5"/>
    <w:rsid w:val="00D15AE3"/>
    <w:rsid w:val="00D15B8C"/>
    <w:rsid w:val="00D1673E"/>
    <w:rsid w:val="00D1682C"/>
    <w:rsid w:val="00D16B51"/>
    <w:rsid w:val="00D16DF5"/>
    <w:rsid w:val="00D16F8E"/>
    <w:rsid w:val="00D2003C"/>
    <w:rsid w:val="00D20164"/>
    <w:rsid w:val="00D20DD9"/>
    <w:rsid w:val="00D21650"/>
    <w:rsid w:val="00D21A68"/>
    <w:rsid w:val="00D21BEA"/>
    <w:rsid w:val="00D21BFC"/>
    <w:rsid w:val="00D2212A"/>
    <w:rsid w:val="00D22492"/>
    <w:rsid w:val="00D2249F"/>
    <w:rsid w:val="00D22C71"/>
    <w:rsid w:val="00D22DD9"/>
    <w:rsid w:val="00D230D3"/>
    <w:rsid w:val="00D23D99"/>
    <w:rsid w:val="00D24750"/>
    <w:rsid w:val="00D24CAE"/>
    <w:rsid w:val="00D25896"/>
    <w:rsid w:val="00D261BD"/>
    <w:rsid w:val="00D26630"/>
    <w:rsid w:val="00D266E1"/>
    <w:rsid w:val="00D269F7"/>
    <w:rsid w:val="00D274DA"/>
    <w:rsid w:val="00D27923"/>
    <w:rsid w:val="00D27AD7"/>
    <w:rsid w:val="00D27DEC"/>
    <w:rsid w:val="00D27E06"/>
    <w:rsid w:val="00D3018A"/>
    <w:rsid w:val="00D3079F"/>
    <w:rsid w:val="00D30BD2"/>
    <w:rsid w:val="00D30E98"/>
    <w:rsid w:val="00D31838"/>
    <w:rsid w:val="00D31F77"/>
    <w:rsid w:val="00D31FDF"/>
    <w:rsid w:val="00D324D1"/>
    <w:rsid w:val="00D32DED"/>
    <w:rsid w:val="00D32FA3"/>
    <w:rsid w:val="00D32FAD"/>
    <w:rsid w:val="00D331BE"/>
    <w:rsid w:val="00D33B99"/>
    <w:rsid w:val="00D33C4A"/>
    <w:rsid w:val="00D343BB"/>
    <w:rsid w:val="00D34719"/>
    <w:rsid w:val="00D34D9E"/>
    <w:rsid w:val="00D34E54"/>
    <w:rsid w:val="00D34EF2"/>
    <w:rsid w:val="00D3551E"/>
    <w:rsid w:val="00D3604C"/>
    <w:rsid w:val="00D36CF6"/>
    <w:rsid w:val="00D40557"/>
    <w:rsid w:val="00D4071B"/>
    <w:rsid w:val="00D409C3"/>
    <w:rsid w:val="00D41432"/>
    <w:rsid w:val="00D41A34"/>
    <w:rsid w:val="00D41E67"/>
    <w:rsid w:val="00D42215"/>
    <w:rsid w:val="00D42E10"/>
    <w:rsid w:val="00D42E3B"/>
    <w:rsid w:val="00D432AF"/>
    <w:rsid w:val="00D4364C"/>
    <w:rsid w:val="00D43B2C"/>
    <w:rsid w:val="00D45AC9"/>
    <w:rsid w:val="00D45C86"/>
    <w:rsid w:val="00D46891"/>
    <w:rsid w:val="00D46C3D"/>
    <w:rsid w:val="00D46F01"/>
    <w:rsid w:val="00D472B6"/>
    <w:rsid w:val="00D47751"/>
    <w:rsid w:val="00D47CF3"/>
    <w:rsid w:val="00D5020C"/>
    <w:rsid w:val="00D50A76"/>
    <w:rsid w:val="00D50E97"/>
    <w:rsid w:val="00D50EBC"/>
    <w:rsid w:val="00D5109D"/>
    <w:rsid w:val="00D51333"/>
    <w:rsid w:val="00D5159A"/>
    <w:rsid w:val="00D51F4A"/>
    <w:rsid w:val="00D52208"/>
    <w:rsid w:val="00D533B6"/>
    <w:rsid w:val="00D53964"/>
    <w:rsid w:val="00D53B90"/>
    <w:rsid w:val="00D54160"/>
    <w:rsid w:val="00D5418C"/>
    <w:rsid w:val="00D54D28"/>
    <w:rsid w:val="00D55017"/>
    <w:rsid w:val="00D5528D"/>
    <w:rsid w:val="00D55564"/>
    <w:rsid w:val="00D55C67"/>
    <w:rsid w:val="00D56383"/>
    <w:rsid w:val="00D56520"/>
    <w:rsid w:val="00D56830"/>
    <w:rsid w:val="00D56B84"/>
    <w:rsid w:val="00D579AE"/>
    <w:rsid w:val="00D57BDD"/>
    <w:rsid w:val="00D60BC0"/>
    <w:rsid w:val="00D61220"/>
    <w:rsid w:val="00D6131E"/>
    <w:rsid w:val="00D613DC"/>
    <w:rsid w:val="00D618C7"/>
    <w:rsid w:val="00D61A55"/>
    <w:rsid w:val="00D623FF"/>
    <w:rsid w:val="00D627C9"/>
    <w:rsid w:val="00D627F9"/>
    <w:rsid w:val="00D62A74"/>
    <w:rsid w:val="00D633BF"/>
    <w:rsid w:val="00D63B3B"/>
    <w:rsid w:val="00D63BB3"/>
    <w:rsid w:val="00D6407C"/>
    <w:rsid w:val="00D6408C"/>
    <w:rsid w:val="00D6474B"/>
    <w:rsid w:val="00D64770"/>
    <w:rsid w:val="00D6543F"/>
    <w:rsid w:val="00D65A70"/>
    <w:rsid w:val="00D65AC4"/>
    <w:rsid w:val="00D660AA"/>
    <w:rsid w:val="00D6611E"/>
    <w:rsid w:val="00D665BD"/>
    <w:rsid w:val="00D66AD1"/>
    <w:rsid w:val="00D66B1F"/>
    <w:rsid w:val="00D66C3F"/>
    <w:rsid w:val="00D66D2A"/>
    <w:rsid w:val="00D67285"/>
    <w:rsid w:val="00D672C7"/>
    <w:rsid w:val="00D67A30"/>
    <w:rsid w:val="00D67BE8"/>
    <w:rsid w:val="00D702D9"/>
    <w:rsid w:val="00D706B3"/>
    <w:rsid w:val="00D70AB3"/>
    <w:rsid w:val="00D70BD5"/>
    <w:rsid w:val="00D713BD"/>
    <w:rsid w:val="00D71731"/>
    <w:rsid w:val="00D718AA"/>
    <w:rsid w:val="00D71B53"/>
    <w:rsid w:val="00D72EA9"/>
    <w:rsid w:val="00D73023"/>
    <w:rsid w:val="00D74141"/>
    <w:rsid w:val="00D74202"/>
    <w:rsid w:val="00D7468A"/>
    <w:rsid w:val="00D75488"/>
    <w:rsid w:val="00D756B0"/>
    <w:rsid w:val="00D75726"/>
    <w:rsid w:val="00D761F7"/>
    <w:rsid w:val="00D764B5"/>
    <w:rsid w:val="00D7665A"/>
    <w:rsid w:val="00D769DA"/>
    <w:rsid w:val="00D76F23"/>
    <w:rsid w:val="00D7765D"/>
    <w:rsid w:val="00D77C2E"/>
    <w:rsid w:val="00D802EA"/>
    <w:rsid w:val="00D809C3"/>
    <w:rsid w:val="00D80A9A"/>
    <w:rsid w:val="00D80FCF"/>
    <w:rsid w:val="00D81248"/>
    <w:rsid w:val="00D8138A"/>
    <w:rsid w:val="00D8163C"/>
    <w:rsid w:val="00D8188B"/>
    <w:rsid w:val="00D8195B"/>
    <w:rsid w:val="00D819BB"/>
    <w:rsid w:val="00D81C90"/>
    <w:rsid w:val="00D81ECD"/>
    <w:rsid w:val="00D8211C"/>
    <w:rsid w:val="00D8238C"/>
    <w:rsid w:val="00D823F7"/>
    <w:rsid w:val="00D82450"/>
    <w:rsid w:val="00D82511"/>
    <w:rsid w:val="00D82739"/>
    <w:rsid w:val="00D82B7B"/>
    <w:rsid w:val="00D82C8D"/>
    <w:rsid w:val="00D83246"/>
    <w:rsid w:val="00D83AC1"/>
    <w:rsid w:val="00D84577"/>
    <w:rsid w:val="00D8487F"/>
    <w:rsid w:val="00D849E8"/>
    <w:rsid w:val="00D85792"/>
    <w:rsid w:val="00D85BEF"/>
    <w:rsid w:val="00D86588"/>
    <w:rsid w:val="00D87186"/>
    <w:rsid w:val="00D874F6"/>
    <w:rsid w:val="00D877D7"/>
    <w:rsid w:val="00D8781B"/>
    <w:rsid w:val="00D87D47"/>
    <w:rsid w:val="00D905F9"/>
    <w:rsid w:val="00D9074E"/>
    <w:rsid w:val="00D91025"/>
    <w:rsid w:val="00D91505"/>
    <w:rsid w:val="00D918A5"/>
    <w:rsid w:val="00D918C8"/>
    <w:rsid w:val="00D91AAB"/>
    <w:rsid w:val="00D91AB4"/>
    <w:rsid w:val="00D91B37"/>
    <w:rsid w:val="00D9364B"/>
    <w:rsid w:val="00D937D0"/>
    <w:rsid w:val="00D9386E"/>
    <w:rsid w:val="00D9387F"/>
    <w:rsid w:val="00D938EE"/>
    <w:rsid w:val="00D9464C"/>
    <w:rsid w:val="00D94B50"/>
    <w:rsid w:val="00D94DF3"/>
    <w:rsid w:val="00D94F9B"/>
    <w:rsid w:val="00D95CC0"/>
    <w:rsid w:val="00D95E73"/>
    <w:rsid w:val="00D96F98"/>
    <w:rsid w:val="00D9738B"/>
    <w:rsid w:val="00D97A1B"/>
    <w:rsid w:val="00D97C04"/>
    <w:rsid w:val="00D97EDD"/>
    <w:rsid w:val="00D97F01"/>
    <w:rsid w:val="00DA0BAC"/>
    <w:rsid w:val="00DA0F3D"/>
    <w:rsid w:val="00DA176D"/>
    <w:rsid w:val="00DA1A45"/>
    <w:rsid w:val="00DA201F"/>
    <w:rsid w:val="00DA26ED"/>
    <w:rsid w:val="00DA2762"/>
    <w:rsid w:val="00DA278D"/>
    <w:rsid w:val="00DA28A0"/>
    <w:rsid w:val="00DA28E4"/>
    <w:rsid w:val="00DA2FBA"/>
    <w:rsid w:val="00DA41F6"/>
    <w:rsid w:val="00DA436B"/>
    <w:rsid w:val="00DA4A57"/>
    <w:rsid w:val="00DA4D18"/>
    <w:rsid w:val="00DA4D50"/>
    <w:rsid w:val="00DA4EC5"/>
    <w:rsid w:val="00DA526C"/>
    <w:rsid w:val="00DA5AF9"/>
    <w:rsid w:val="00DA5C94"/>
    <w:rsid w:val="00DA5CF0"/>
    <w:rsid w:val="00DA62F0"/>
    <w:rsid w:val="00DA6599"/>
    <w:rsid w:val="00DA66DF"/>
    <w:rsid w:val="00DA74D9"/>
    <w:rsid w:val="00DA798D"/>
    <w:rsid w:val="00DA7AEB"/>
    <w:rsid w:val="00DB014B"/>
    <w:rsid w:val="00DB0660"/>
    <w:rsid w:val="00DB1395"/>
    <w:rsid w:val="00DB14BB"/>
    <w:rsid w:val="00DB1E56"/>
    <w:rsid w:val="00DB1FD5"/>
    <w:rsid w:val="00DB20BB"/>
    <w:rsid w:val="00DB2522"/>
    <w:rsid w:val="00DB292D"/>
    <w:rsid w:val="00DB354A"/>
    <w:rsid w:val="00DB3A29"/>
    <w:rsid w:val="00DB3F1E"/>
    <w:rsid w:val="00DB3FD6"/>
    <w:rsid w:val="00DB4145"/>
    <w:rsid w:val="00DB4981"/>
    <w:rsid w:val="00DB4A8C"/>
    <w:rsid w:val="00DB4D30"/>
    <w:rsid w:val="00DB5113"/>
    <w:rsid w:val="00DB522F"/>
    <w:rsid w:val="00DB5357"/>
    <w:rsid w:val="00DB53E0"/>
    <w:rsid w:val="00DB558B"/>
    <w:rsid w:val="00DB5FAD"/>
    <w:rsid w:val="00DB6238"/>
    <w:rsid w:val="00DB6326"/>
    <w:rsid w:val="00DB65FC"/>
    <w:rsid w:val="00DB6837"/>
    <w:rsid w:val="00DB6899"/>
    <w:rsid w:val="00DB6CB1"/>
    <w:rsid w:val="00DB78BE"/>
    <w:rsid w:val="00DB78BF"/>
    <w:rsid w:val="00DC0045"/>
    <w:rsid w:val="00DC01D1"/>
    <w:rsid w:val="00DC03C2"/>
    <w:rsid w:val="00DC03F6"/>
    <w:rsid w:val="00DC1638"/>
    <w:rsid w:val="00DC18B9"/>
    <w:rsid w:val="00DC20DD"/>
    <w:rsid w:val="00DC25F1"/>
    <w:rsid w:val="00DC25FD"/>
    <w:rsid w:val="00DC2689"/>
    <w:rsid w:val="00DC36EA"/>
    <w:rsid w:val="00DC3791"/>
    <w:rsid w:val="00DC39B2"/>
    <w:rsid w:val="00DC3AE6"/>
    <w:rsid w:val="00DC42AC"/>
    <w:rsid w:val="00DC48BB"/>
    <w:rsid w:val="00DC5141"/>
    <w:rsid w:val="00DC520B"/>
    <w:rsid w:val="00DC547C"/>
    <w:rsid w:val="00DC57F3"/>
    <w:rsid w:val="00DC5BBD"/>
    <w:rsid w:val="00DC5E64"/>
    <w:rsid w:val="00DC6440"/>
    <w:rsid w:val="00DC6505"/>
    <w:rsid w:val="00DC75EA"/>
    <w:rsid w:val="00DC7918"/>
    <w:rsid w:val="00DD00B2"/>
    <w:rsid w:val="00DD0243"/>
    <w:rsid w:val="00DD0CF1"/>
    <w:rsid w:val="00DD1466"/>
    <w:rsid w:val="00DD1835"/>
    <w:rsid w:val="00DD2E3B"/>
    <w:rsid w:val="00DD2E98"/>
    <w:rsid w:val="00DD30D7"/>
    <w:rsid w:val="00DD3308"/>
    <w:rsid w:val="00DD3386"/>
    <w:rsid w:val="00DD33B4"/>
    <w:rsid w:val="00DD3583"/>
    <w:rsid w:val="00DD3793"/>
    <w:rsid w:val="00DD3EE2"/>
    <w:rsid w:val="00DD3F3A"/>
    <w:rsid w:val="00DD4743"/>
    <w:rsid w:val="00DD4B6F"/>
    <w:rsid w:val="00DD4CE9"/>
    <w:rsid w:val="00DD4EAE"/>
    <w:rsid w:val="00DD5068"/>
    <w:rsid w:val="00DD5362"/>
    <w:rsid w:val="00DD53C7"/>
    <w:rsid w:val="00DD5A60"/>
    <w:rsid w:val="00DD5D32"/>
    <w:rsid w:val="00DD5E1F"/>
    <w:rsid w:val="00DD6A4D"/>
    <w:rsid w:val="00DD6B38"/>
    <w:rsid w:val="00DD6DDE"/>
    <w:rsid w:val="00DD6FFC"/>
    <w:rsid w:val="00DD7088"/>
    <w:rsid w:val="00DD72C5"/>
    <w:rsid w:val="00DD781F"/>
    <w:rsid w:val="00DD7D1C"/>
    <w:rsid w:val="00DD7FFA"/>
    <w:rsid w:val="00DE0A07"/>
    <w:rsid w:val="00DE0C68"/>
    <w:rsid w:val="00DE1480"/>
    <w:rsid w:val="00DE169D"/>
    <w:rsid w:val="00DE24C4"/>
    <w:rsid w:val="00DE377E"/>
    <w:rsid w:val="00DE3B4E"/>
    <w:rsid w:val="00DE3D36"/>
    <w:rsid w:val="00DE45B3"/>
    <w:rsid w:val="00DE4FEE"/>
    <w:rsid w:val="00DE50E1"/>
    <w:rsid w:val="00DE56FB"/>
    <w:rsid w:val="00DE590C"/>
    <w:rsid w:val="00DE5ABA"/>
    <w:rsid w:val="00DE6098"/>
    <w:rsid w:val="00DE611E"/>
    <w:rsid w:val="00DE6229"/>
    <w:rsid w:val="00DE6541"/>
    <w:rsid w:val="00DE6DB8"/>
    <w:rsid w:val="00DE7390"/>
    <w:rsid w:val="00DE7817"/>
    <w:rsid w:val="00DE7E07"/>
    <w:rsid w:val="00DF09A5"/>
    <w:rsid w:val="00DF0A56"/>
    <w:rsid w:val="00DF0C39"/>
    <w:rsid w:val="00DF0C3C"/>
    <w:rsid w:val="00DF1477"/>
    <w:rsid w:val="00DF1BE7"/>
    <w:rsid w:val="00DF2058"/>
    <w:rsid w:val="00DF2365"/>
    <w:rsid w:val="00DF2D65"/>
    <w:rsid w:val="00DF2DFF"/>
    <w:rsid w:val="00DF327E"/>
    <w:rsid w:val="00DF3AE3"/>
    <w:rsid w:val="00DF3C53"/>
    <w:rsid w:val="00DF4029"/>
    <w:rsid w:val="00DF4116"/>
    <w:rsid w:val="00DF426F"/>
    <w:rsid w:val="00DF45E5"/>
    <w:rsid w:val="00DF47C0"/>
    <w:rsid w:val="00DF4871"/>
    <w:rsid w:val="00DF4877"/>
    <w:rsid w:val="00DF4A05"/>
    <w:rsid w:val="00DF4CFD"/>
    <w:rsid w:val="00DF4E95"/>
    <w:rsid w:val="00DF56CA"/>
    <w:rsid w:val="00DF62A6"/>
    <w:rsid w:val="00DF7171"/>
    <w:rsid w:val="00DF78B6"/>
    <w:rsid w:val="00DF7D24"/>
    <w:rsid w:val="00DF7E5E"/>
    <w:rsid w:val="00E00112"/>
    <w:rsid w:val="00E00F02"/>
    <w:rsid w:val="00E00F19"/>
    <w:rsid w:val="00E0152D"/>
    <w:rsid w:val="00E01658"/>
    <w:rsid w:val="00E02BE0"/>
    <w:rsid w:val="00E03137"/>
    <w:rsid w:val="00E0331A"/>
    <w:rsid w:val="00E0334A"/>
    <w:rsid w:val="00E034BB"/>
    <w:rsid w:val="00E0392B"/>
    <w:rsid w:val="00E051D1"/>
    <w:rsid w:val="00E05B5B"/>
    <w:rsid w:val="00E05B80"/>
    <w:rsid w:val="00E060D3"/>
    <w:rsid w:val="00E0622F"/>
    <w:rsid w:val="00E0640A"/>
    <w:rsid w:val="00E06B56"/>
    <w:rsid w:val="00E06F12"/>
    <w:rsid w:val="00E06F54"/>
    <w:rsid w:val="00E07A9D"/>
    <w:rsid w:val="00E07E49"/>
    <w:rsid w:val="00E101C1"/>
    <w:rsid w:val="00E101CF"/>
    <w:rsid w:val="00E10377"/>
    <w:rsid w:val="00E1040D"/>
    <w:rsid w:val="00E10637"/>
    <w:rsid w:val="00E10754"/>
    <w:rsid w:val="00E10AE7"/>
    <w:rsid w:val="00E10FF3"/>
    <w:rsid w:val="00E11009"/>
    <w:rsid w:val="00E110C7"/>
    <w:rsid w:val="00E115BB"/>
    <w:rsid w:val="00E1197C"/>
    <w:rsid w:val="00E11A71"/>
    <w:rsid w:val="00E11D8F"/>
    <w:rsid w:val="00E11EED"/>
    <w:rsid w:val="00E11F17"/>
    <w:rsid w:val="00E11FBB"/>
    <w:rsid w:val="00E1290C"/>
    <w:rsid w:val="00E129D7"/>
    <w:rsid w:val="00E13D18"/>
    <w:rsid w:val="00E13E27"/>
    <w:rsid w:val="00E147DA"/>
    <w:rsid w:val="00E1499C"/>
    <w:rsid w:val="00E14B9D"/>
    <w:rsid w:val="00E14DE7"/>
    <w:rsid w:val="00E14F39"/>
    <w:rsid w:val="00E155E2"/>
    <w:rsid w:val="00E15934"/>
    <w:rsid w:val="00E159B3"/>
    <w:rsid w:val="00E15F8C"/>
    <w:rsid w:val="00E16052"/>
    <w:rsid w:val="00E16DAA"/>
    <w:rsid w:val="00E1705B"/>
    <w:rsid w:val="00E1721C"/>
    <w:rsid w:val="00E17504"/>
    <w:rsid w:val="00E1761D"/>
    <w:rsid w:val="00E17D86"/>
    <w:rsid w:val="00E20437"/>
    <w:rsid w:val="00E20629"/>
    <w:rsid w:val="00E20F55"/>
    <w:rsid w:val="00E21415"/>
    <w:rsid w:val="00E215A2"/>
    <w:rsid w:val="00E21904"/>
    <w:rsid w:val="00E229C4"/>
    <w:rsid w:val="00E22DF3"/>
    <w:rsid w:val="00E22EF9"/>
    <w:rsid w:val="00E23408"/>
    <w:rsid w:val="00E23864"/>
    <w:rsid w:val="00E23E58"/>
    <w:rsid w:val="00E2467B"/>
    <w:rsid w:val="00E24847"/>
    <w:rsid w:val="00E24CEF"/>
    <w:rsid w:val="00E24FC9"/>
    <w:rsid w:val="00E25000"/>
    <w:rsid w:val="00E250C6"/>
    <w:rsid w:val="00E251A5"/>
    <w:rsid w:val="00E252FA"/>
    <w:rsid w:val="00E25507"/>
    <w:rsid w:val="00E259D0"/>
    <w:rsid w:val="00E25A68"/>
    <w:rsid w:val="00E25C4A"/>
    <w:rsid w:val="00E25C66"/>
    <w:rsid w:val="00E26318"/>
    <w:rsid w:val="00E26A5D"/>
    <w:rsid w:val="00E2703C"/>
    <w:rsid w:val="00E27A54"/>
    <w:rsid w:val="00E27B97"/>
    <w:rsid w:val="00E30838"/>
    <w:rsid w:val="00E308E0"/>
    <w:rsid w:val="00E30983"/>
    <w:rsid w:val="00E319CE"/>
    <w:rsid w:val="00E31E19"/>
    <w:rsid w:val="00E32726"/>
    <w:rsid w:val="00E32B94"/>
    <w:rsid w:val="00E32C36"/>
    <w:rsid w:val="00E33416"/>
    <w:rsid w:val="00E338C4"/>
    <w:rsid w:val="00E33943"/>
    <w:rsid w:val="00E3422B"/>
    <w:rsid w:val="00E342A9"/>
    <w:rsid w:val="00E34406"/>
    <w:rsid w:val="00E3441A"/>
    <w:rsid w:val="00E346AE"/>
    <w:rsid w:val="00E3478A"/>
    <w:rsid w:val="00E348BF"/>
    <w:rsid w:val="00E3524C"/>
    <w:rsid w:val="00E36235"/>
    <w:rsid w:val="00E36A9E"/>
    <w:rsid w:val="00E36C41"/>
    <w:rsid w:val="00E36FFE"/>
    <w:rsid w:val="00E374D5"/>
    <w:rsid w:val="00E3786C"/>
    <w:rsid w:val="00E379F7"/>
    <w:rsid w:val="00E37D8B"/>
    <w:rsid w:val="00E37E19"/>
    <w:rsid w:val="00E4032F"/>
    <w:rsid w:val="00E4070F"/>
    <w:rsid w:val="00E40D4B"/>
    <w:rsid w:val="00E41646"/>
    <w:rsid w:val="00E41C63"/>
    <w:rsid w:val="00E43AC9"/>
    <w:rsid w:val="00E43D9C"/>
    <w:rsid w:val="00E43DC0"/>
    <w:rsid w:val="00E44160"/>
    <w:rsid w:val="00E44998"/>
    <w:rsid w:val="00E45153"/>
    <w:rsid w:val="00E451D5"/>
    <w:rsid w:val="00E456B4"/>
    <w:rsid w:val="00E45957"/>
    <w:rsid w:val="00E45C3A"/>
    <w:rsid w:val="00E460C5"/>
    <w:rsid w:val="00E466F3"/>
    <w:rsid w:val="00E46F72"/>
    <w:rsid w:val="00E47EDE"/>
    <w:rsid w:val="00E50335"/>
    <w:rsid w:val="00E50525"/>
    <w:rsid w:val="00E50851"/>
    <w:rsid w:val="00E50E05"/>
    <w:rsid w:val="00E518F5"/>
    <w:rsid w:val="00E51983"/>
    <w:rsid w:val="00E51E44"/>
    <w:rsid w:val="00E5240D"/>
    <w:rsid w:val="00E527A7"/>
    <w:rsid w:val="00E532FF"/>
    <w:rsid w:val="00E533BA"/>
    <w:rsid w:val="00E537F7"/>
    <w:rsid w:val="00E54211"/>
    <w:rsid w:val="00E5437C"/>
    <w:rsid w:val="00E54759"/>
    <w:rsid w:val="00E5478E"/>
    <w:rsid w:val="00E54850"/>
    <w:rsid w:val="00E55075"/>
    <w:rsid w:val="00E55325"/>
    <w:rsid w:val="00E55E45"/>
    <w:rsid w:val="00E56FF6"/>
    <w:rsid w:val="00E57060"/>
    <w:rsid w:val="00E576C5"/>
    <w:rsid w:val="00E57936"/>
    <w:rsid w:val="00E57E8E"/>
    <w:rsid w:val="00E603D6"/>
    <w:rsid w:val="00E61444"/>
    <w:rsid w:val="00E6194D"/>
    <w:rsid w:val="00E61E2C"/>
    <w:rsid w:val="00E61EB7"/>
    <w:rsid w:val="00E620FD"/>
    <w:rsid w:val="00E6240D"/>
    <w:rsid w:val="00E63962"/>
    <w:rsid w:val="00E64161"/>
    <w:rsid w:val="00E642FD"/>
    <w:rsid w:val="00E64677"/>
    <w:rsid w:val="00E6470C"/>
    <w:rsid w:val="00E6482A"/>
    <w:rsid w:val="00E65D97"/>
    <w:rsid w:val="00E65FC0"/>
    <w:rsid w:val="00E65FFF"/>
    <w:rsid w:val="00E6603F"/>
    <w:rsid w:val="00E66BCF"/>
    <w:rsid w:val="00E66E41"/>
    <w:rsid w:val="00E6724B"/>
    <w:rsid w:val="00E6794F"/>
    <w:rsid w:val="00E70EC5"/>
    <w:rsid w:val="00E7137A"/>
    <w:rsid w:val="00E7166B"/>
    <w:rsid w:val="00E718D8"/>
    <w:rsid w:val="00E71A90"/>
    <w:rsid w:val="00E72078"/>
    <w:rsid w:val="00E739D1"/>
    <w:rsid w:val="00E74E86"/>
    <w:rsid w:val="00E75A2C"/>
    <w:rsid w:val="00E75B4E"/>
    <w:rsid w:val="00E75D51"/>
    <w:rsid w:val="00E7639C"/>
    <w:rsid w:val="00E77A93"/>
    <w:rsid w:val="00E77DAB"/>
    <w:rsid w:val="00E80A4C"/>
    <w:rsid w:val="00E8115C"/>
    <w:rsid w:val="00E8173D"/>
    <w:rsid w:val="00E81BD0"/>
    <w:rsid w:val="00E825D3"/>
    <w:rsid w:val="00E8272A"/>
    <w:rsid w:val="00E82806"/>
    <w:rsid w:val="00E829A5"/>
    <w:rsid w:val="00E82E9E"/>
    <w:rsid w:val="00E8365E"/>
    <w:rsid w:val="00E83CB0"/>
    <w:rsid w:val="00E843FA"/>
    <w:rsid w:val="00E85082"/>
    <w:rsid w:val="00E85144"/>
    <w:rsid w:val="00E851A8"/>
    <w:rsid w:val="00E853E0"/>
    <w:rsid w:val="00E85419"/>
    <w:rsid w:val="00E85A45"/>
    <w:rsid w:val="00E85B97"/>
    <w:rsid w:val="00E85D71"/>
    <w:rsid w:val="00E863FB"/>
    <w:rsid w:val="00E867C4"/>
    <w:rsid w:val="00E87737"/>
    <w:rsid w:val="00E87B40"/>
    <w:rsid w:val="00E87BCE"/>
    <w:rsid w:val="00E87FAB"/>
    <w:rsid w:val="00E903B2"/>
    <w:rsid w:val="00E9070E"/>
    <w:rsid w:val="00E907D9"/>
    <w:rsid w:val="00E907EC"/>
    <w:rsid w:val="00E909F1"/>
    <w:rsid w:val="00E90C99"/>
    <w:rsid w:val="00E91234"/>
    <w:rsid w:val="00E91783"/>
    <w:rsid w:val="00E91C0A"/>
    <w:rsid w:val="00E9211E"/>
    <w:rsid w:val="00E92688"/>
    <w:rsid w:val="00E926C4"/>
    <w:rsid w:val="00E92F35"/>
    <w:rsid w:val="00E9302D"/>
    <w:rsid w:val="00E931DD"/>
    <w:rsid w:val="00E93222"/>
    <w:rsid w:val="00E9331D"/>
    <w:rsid w:val="00E93BAC"/>
    <w:rsid w:val="00E93CB3"/>
    <w:rsid w:val="00E93E02"/>
    <w:rsid w:val="00E94184"/>
    <w:rsid w:val="00E9488B"/>
    <w:rsid w:val="00E948E0"/>
    <w:rsid w:val="00E94AF4"/>
    <w:rsid w:val="00E94BC1"/>
    <w:rsid w:val="00E94D51"/>
    <w:rsid w:val="00E950A2"/>
    <w:rsid w:val="00E95AC6"/>
    <w:rsid w:val="00E95AF3"/>
    <w:rsid w:val="00E9612B"/>
    <w:rsid w:val="00E96202"/>
    <w:rsid w:val="00E96396"/>
    <w:rsid w:val="00E966C6"/>
    <w:rsid w:val="00E96F9F"/>
    <w:rsid w:val="00EA09B5"/>
    <w:rsid w:val="00EA0BAB"/>
    <w:rsid w:val="00EA13DE"/>
    <w:rsid w:val="00EA15A0"/>
    <w:rsid w:val="00EA193D"/>
    <w:rsid w:val="00EA1B9D"/>
    <w:rsid w:val="00EA1BC5"/>
    <w:rsid w:val="00EA1F1B"/>
    <w:rsid w:val="00EA2126"/>
    <w:rsid w:val="00EA236A"/>
    <w:rsid w:val="00EA2B37"/>
    <w:rsid w:val="00EA2F95"/>
    <w:rsid w:val="00EA319A"/>
    <w:rsid w:val="00EA324B"/>
    <w:rsid w:val="00EA3320"/>
    <w:rsid w:val="00EA3D74"/>
    <w:rsid w:val="00EA3D9D"/>
    <w:rsid w:val="00EA61F8"/>
    <w:rsid w:val="00EA64BE"/>
    <w:rsid w:val="00EA667E"/>
    <w:rsid w:val="00EA6A53"/>
    <w:rsid w:val="00EA724C"/>
    <w:rsid w:val="00EA741B"/>
    <w:rsid w:val="00EA79D6"/>
    <w:rsid w:val="00EA7C62"/>
    <w:rsid w:val="00EA7CDE"/>
    <w:rsid w:val="00EA7E55"/>
    <w:rsid w:val="00EA7E98"/>
    <w:rsid w:val="00EB01F6"/>
    <w:rsid w:val="00EB089C"/>
    <w:rsid w:val="00EB0A70"/>
    <w:rsid w:val="00EB0AE1"/>
    <w:rsid w:val="00EB0F98"/>
    <w:rsid w:val="00EB1418"/>
    <w:rsid w:val="00EB19E4"/>
    <w:rsid w:val="00EB1F00"/>
    <w:rsid w:val="00EB3083"/>
    <w:rsid w:val="00EB3162"/>
    <w:rsid w:val="00EB38BB"/>
    <w:rsid w:val="00EB38FD"/>
    <w:rsid w:val="00EB3A12"/>
    <w:rsid w:val="00EB461A"/>
    <w:rsid w:val="00EB4BF9"/>
    <w:rsid w:val="00EB52E1"/>
    <w:rsid w:val="00EB5391"/>
    <w:rsid w:val="00EB54FC"/>
    <w:rsid w:val="00EB5856"/>
    <w:rsid w:val="00EB59B7"/>
    <w:rsid w:val="00EB59ED"/>
    <w:rsid w:val="00EB5C3D"/>
    <w:rsid w:val="00EB60EE"/>
    <w:rsid w:val="00EB6D8A"/>
    <w:rsid w:val="00EB73DE"/>
    <w:rsid w:val="00EB7459"/>
    <w:rsid w:val="00EB7A87"/>
    <w:rsid w:val="00EB7A8A"/>
    <w:rsid w:val="00EC048C"/>
    <w:rsid w:val="00EC0B27"/>
    <w:rsid w:val="00EC0B78"/>
    <w:rsid w:val="00EC14D5"/>
    <w:rsid w:val="00EC1534"/>
    <w:rsid w:val="00EC1A73"/>
    <w:rsid w:val="00EC1A8E"/>
    <w:rsid w:val="00EC1AA6"/>
    <w:rsid w:val="00EC2007"/>
    <w:rsid w:val="00EC231E"/>
    <w:rsid w:val="00EC242C"/>
    <w:rsid w:val="00EC2DAE"/>
    <w:rsid w:val="00EC39B0"/>
    <w:rsid w:val="00EC39DE"/>
    <w:rsid w:val="00EC3FAB"/>
    <w:rsid w:val="00EC43E3"/>
    <w:rsid w:val="00EC464F"/>
    <w:rsid w:val="00EC46CF"/>
    <w:rsid w:val="00EC46E3"/>
    <w:rsid w:val="00EC4844"/>
    <w:rsid w:val="00EC4D24"/>
    <w:rsid w:val="00EC5098"/>
    <w:rsid w:val="00EC53AF"/>
    <w:rsid w:val="00EC55FD"/>
    <w:rsid w:val="00EC58A0"/>
    <w:rsid w:val="00EC5C1F"/>
    <w:rsid w:val="00EC5D30"/>
    <w:rsid w:val="00EC66EB"/>
    <w:rsid w:val="00EC69B7"/>
    <w:rsid w:val="00EC6F4F"/>
    <w:rsid w:val="00EC6FB3"/>
    <w:rsid w:val="00EC724E"/>
    <w:rsid w:val="00EC7303"/>
    <w:rsid w:val="00EC7788"/>
    <w:rsid w:val="00EC7A7B"/>
    <w:rsid w:val="00EC7BDF"/>
    <w:rsid w:val="00EC7FF4"/>
    <w:rsid w:val="00ED021E"/>
    <w:rsid w:val="00ED02E9"/>
    <w:rsid w:val="00ED0D33"/>
    <w:rsid w:val="00ED0E68"/>
    <w:rsid w:val="00ED21A7"/>
    <w:rsid w:val="00ED244E"/>
    <w:rsid w:val="00ED24E7"/>
    <w:rsid w:val="00ED24FA"/>
    <w:rsid w:val="00ED28DD"/>
    <w:rsid w:val="00ED2C88"/>
    <w:rsid w:val="00ED3066"/>
    <w:rsid w:val="00ED3345"/>
    <w:rsid w:val="00ED3406"/>
    <w:rsid w:val="00ED3443"/>
    <w:rsid w:val="00ED34B8"/>
    <w:rsid w:val="00ED3987"/>
    <w:rsid w:val="00ED4461"/>
    <w:rsid w:val="00ED4470"/>
    <w:rsid w:val="00ED4657"/>
    <w:rsid w:val="00ED49E2"/>
    <w:rsid w:val="00ED529B"/>
    <w:rsid w:val="00ED53E9"/>
    <w:rsid w:val="00ED6572"/>
    <w:rsid w:val="00ED680D"/>
    <w:rsid w:val="00ED6DD6"/>
    <w:rsid w:val="00ED6F39"/>
    <w:rsid w:val="00ED7272"/>
    <w:rsid w:val="00ED72AE"/>
    <w:rsid w:val="00ED72E5"/>
    <w:rsid w:val="00ED7536"/>
    <w:rsid w:val="00EE057A"/>
    <w:rsid w:val="00EE103F"/>
    <w:rsid w:val="00EE1A7E"/>
    <w:rsid w:val="00EE211D"/>
    <w:rsid w:val="00EE25AF"/>
    <w:rsid w:val="00EE25F5"/>
    <w:rsid w:val="00EE29D8"/>
    <w:rsid w:val="00EE3223"/>
    <w:rsid w:val="00EE3CA4"/>
    <w:rsid w:val="00EE3CA8"/>
    <w:rsid w:val="00EE4573"/>
    <w:rsid w:val="00EE5242"/>
    <w:rsid w:val="00EE5280"/>
    <w:rsid w:val="00EE5A03"/>
    <w:rsid w:val="00EE6528"/>
    <w:rsid w:val="00EE6555"/>
    <w:rsid w:val="00EE75B6"/>
    <w:rsid w:val="00EE764D"/>
    <w:rsid w:val="00EE7AE0"/>
    <w:rsid w:val="00EE7D96"/>
    <w:rsid w:val="00EE7DCF"/>
    <w:rsid w:val="00EE7F02"/>
    <w:rsid w:val="00EE7F27"/>
    <w:rsid w:val="00EF149C"/>
    <w:rsid w:val="00EF2462"/>
    <w:rsid w:val="00EF25A5"/>
    <w:rsid w:val="00EF31C2"/>
    <w:rsid w:val="00EF35A8"/>
    <w:rsid w:val="00EF4194"/>
    <w:rsid w:val="00EF4C28"/>
    <w:rsid w:val="00EF53CE"/>
    <w:rsid w:val="00EF5581"/>
    <w:rsid w:val="00EF56D9"/>
    <w:rsid w:val="00EF57EB"/>
    <w:rsid w:val="00EF6AE6"/>
    <w:rsid w:val="00EF6B3D"/>
    <w:rsid w:val="00EF6D6B"/>
    <w:rsid w:val="00EF7179"/>
    <w:rsid w:val="00EF71E1"/>
    <w:rsid w:val="00EF7230"/>
    <w:rsid w:val="00EF73DD"/>
    <w:rsid w:val="00EF7447"/>
    <w:rsid w:val="00EF7D43"/>
    <w:rsid w:val="00EF7F45"/>
    <w:rsid w:val="00F0040C"/>
    <w:rsid w:val="00F0047F"/>
    <w:rsid w:val="00F00955"/>
    <w:rsid w:val="00F00A97"/>
    <w:rsid w:val="00F0103C"/>
    <w:rsid w:val="00F01A5D"/>
    <w:rsid w:val="00F01BBD"/>
    <w:rsid w:val="00F01C6A"/>
    <w:rsid w:val="00F01ECD"/>
    <w:rsid w:val="00F02262"/>
    <w:rsid w:val="00F030E5"/>
    <w:rsid w:val="00F03333"/>
    <w:rsid w:val="00F0339A"/>
    <w:rsid w:val="00F034D9"/>
    <w:rsid w:val="00F0363F"/>
    <w:rsid w:val="00F037C4"/>
    <w:rsid w:val="00F03E6F"/>
    <w:rsid w:val="00F03FBD"/>
    <w:rsid w:val="00F047F4"/>
    <w:rsid w:val="00F04C13"/>
    <w:rsid w:val="00F04DB8"/>
    <w:rsid w:val="00F04F13"/>
    <w:rsid w:val="00F04FFC"/>
    <w:rsid w:val="00F05319"/>
    <w:rsid w:val="00F061DB"/>
    <w:rsid w:val="00F0629B"/>
    <w:rsid w:val="00F06B65"/>
    <w:rsid w:val="00F06DB3"/>
    <w:rsid w:val="00F073A4"/>
    <w:rsid w:val="00F10612"/>
    <w:rsid w:val="00F10A3A"/>
    <w:rsid w:val="00F10AFB"/>
    <w:rsid w:val="00F10B15"/>
    <w:rsid w:val="00F10BCE"/>
    <w:rsid w:val="00F10CCF"/>
    <w:rsid w:val="00F11234"/>
    <w:rsid w:val="00F11746"/>
    <w:rsid w:val="00F11A4D"/>
    <w:rsid w:val="00F11EC7"/>
    <w:rsid w:val="00F122CF"/>
    <w:rsid w:val="00F12800"/>
    <w:rsid w:val="00F12AAB"/>
    <w:rsid w:val="00F12AD9"/>
    <w:rsid w:val="00F13117"/>
    <w:rsid w:val="00F1393D"/>
    <w:rsid w:val="00F1448E"/>
    <w:rsid w:val="00F144F1"/>
    <w:rsid w:val="00F1577F"/>
    <w:rsid w:val="00F157D8"/>
    <w:rsid w:val="00F15C29"/>
    <w:rsid w:val="00F15F45"/>
    <w:rsid w:val="00F16090"/>
    <w:rsid w:val="00F16547"/>
    <w:rsid w:val="00F165C9"/>
    <w:rsid w:val="00F16CBA"/>
    <w:rsid w:val="00F200D6"/>
    <w:rsid w:val="00F20170"/>
    <w:rsid w:val="00F203FB"/>
    <w:rsid w:val="00F208A7"/>
    <w:rsid w:val="00F210AA"/>
    <w:rsid w:val="00F21914"/>
    <w:rsid w:val="00F22659"/>
    <w:rsid w:val="00F229C6"/>
    <w:rsid w:val="00F22BC1"/>
    <w:rsid w:val="00F234C4"/>
    <w:rsid w:val="00F23E80"/>
    <w:rsid w:val="00F245CE"/>
    <w:rsid w:val="00F24A26"/>
    <w:rsid w:val="00F24DF7"/>
    <w:rsid w:val="00F263C6"/>
    <w:rsid w:val="00F265EA"/>
    <w:rsid w:val="00F268BC"/>
    <w:rsid w:val="00F26AF1"/>
    <w:rsid w:val="00F26C69"/>
    <w:rsid w:val="00F2711E"/>
    <w:rsid w:val="00F27266"/>
    <w:rsid w:val="00F273A5"/>
    <w:rsid w:val="00F2748C"/>
    <w:rsid w:val="00F278B4"/>
    <w:rsid w:val="00F279E9"/>
    <w:rsid w:val="00F27A72"/>
    <w:rsid w:val="00F30508"/>
    <w:rsid w:val="00F30ADA"/>
    <w:rsid w:val="00F32377"/>
    <w:rsid w:val="00F3302E"/>
    <w:rsid w:val="00F33617"/>
    <w:rsid w:val="00F33F3B"/>
    <w:rsid w:val="00F3421B"/>
    <w:rsid w:val="00F348F6"/>
    <w:rsid w:val="00F34C16"/>
    <w:rsid w:val="00F34CBA"/>
    <w:rsid w:val="00F34F0A"/>
    <w:rsid w:val="00F36999"/>
    <w:rsid w:val="00F369B5"/>
    <w:rsid w:val="00F36B5C"/>
    <w:rsid w:val="00F36CB7"/>
    <w:rsid w:val="00F36DA0"/>
    <w:rsid w:val="00F37036"/>
    <w:rsid w:val="00F37117"/>
    <w:rsid w:val="00F37308"/>
    <w:rsid w:val="00F37A66"/>
    <w:rsid w:val="00F403A5"/>
    <w:rsid w:val="00F4040F"/>
    <w:rsid w:val="00F4198D"/>
    <w:rsid w:val="00F41B27"/>
    <w:rsid w:val="00F41BED"/>
    <w:rsid w:val="00F42265"/>
    <w:rsid w:val="00F428BB"/>
    <w:rsid w:val="00F42ADB"/>
    <w:rsid w:val="00F42E79"/>
    <w:rsid w:val="00F43921"/>
    <w:rsid w:val="00F43AFE"/>
    <w:rsid w:val="00F43EB6"/>
    <w:rsid w:val="00F43FE9"/>
    <w:rsid w:val="00F4432C"/>
    <w:rsid w:val="00F447AA"/>
    <w:rsid w:val="00F448C3"/>
    <w:rsid w:val="00F44903"/>
    <w:rsid w:val="00F44989"/>
    <w:rsid w:val="00F44A69"/>
    <w:rsid w:val="00F455D4"/>
    <w:rsid w:val="00F462DA"/>
    <w:rsid w:val="00F46676"/>
    <w:rsid w:val="00F46B98"/>
    <w:rsid w:val="00F46CE7"/>
    <w:rsid w:val="00F47A30"/>
    <w:rsid w:val="00F47DD0"/>
    <w:rsid w:val="00F47EC8"/>
    <w:rsid w:val="00F47EF1"/>
    <w:rsid w:val="00F47F76"/>
    <w:rsid w:val="00F504D7"/>
    <w:rsid w:val="00F508FA"/>
    <w:rsid w:val="00F50B7B"/>
    <w:rsid w:val="00F50BB4"/>
    <w:rsid w:val="00F517EF"/>
    <w:rsid w:val="00F520DA"/>
    <w:rsid w:val="00F5217E"/>
    <w:rsid w:val="00F52257"/>
    <w:rsid w:val="00F5245B"/>
    <w:rsid w:val="00F5291E"/>
    <w:rsid w:val="00F52A51"/>
    <w:rsid w:val="00F53142"/>
    <w:rsid w:val="00F53609"/>
    <w:rsid w:val="00F53707"/>
    <w:rsid w:val="00F54177"/>
    <w:rsid w:val="00F54686"/>
    <w:rsid w:val="00F54912"/>
    <w:rsid w:val="00F54BAE"/>
    <w:rsid w:val="00F55667"/>
    <w:rsid w:val="00F558A8"/>
    <w:rsid w:val="00F55A95"/>
    <w:rsid w:val="00F56425"/>
    <w:rsid w:val="00F56B99"/>
    <w:rsid w:val="00F56D77"/>
    <w:rsid w:val="00F56F7B"/>
    <w:rsid w:val="00F5793E"/>
    <w:rsid w:val="00F605FC"/>
    <w:rsid w:val="00F6088E"/>
    <w:rsid w:val="00F60A25"/>
    <w:rsid w:val="00F60BE3"/>
    <w:rsid w:val="00F610B1"/>
    <w:rsid w:val="00F61136"/>
    <w:rsid w:val="00F61961"/>
    <w:rsid w:val="00F624E6"/>
    <w:rsid w:val="00F625DE"/>
    <w:rsid w:val="00F62CF0"/>
    <w:rsid w:val="00F630C4"/>
    <w:rsid w:val="00F63C12"/>
    <w:rsid w:val="00F63DFC"/>
    <w:rsid w:val="00F63FFB"/>
    <w:rsid w:val="00F640EC"/>
    <w:rsid w:val="00F643D0"/>
    <w:rsid w:val="00F64595"/>
    <w:rsid w:val="00F64FF8"/>
    <w:rsid w:val="00F65270"/>
    <w:rsid w:val="00F656ED"/>
    <w:rsid w:val="00F658A9"/>
    <w:rsid w:val="00F6631A"/>
    <w:rsid w:val="00F66A1F"/>
    <w:rsid w:val="00F66A72"/>
    <w:rsid w:val="00F66E57"/>
    <w:rsid w:val="00F67402"/>
    <w:rsid w:val="00F67871"/>
    <w:rsid w:val="00F67ADD"/>
    <w:rsid w:val="00F7026C"/>
    <w:rsid w:val="00F70494"/>
    <w:rsid w:val="00F70B1A"/>
    <w:rsid w:val="00F70B66"/>
    <w:rsid w:val="00F70CD9"/>
    <w:rsid w:val="00F70DD7"/>
    <w:rsid w:val="00F70F52"/>
    <w:rsid w:val="00F7137F"/>
    <w:rsid w:val="00F714F5"/>
    <w:rsid w:val="00F715AC"/>
    <w:rsid w:val="00F720B4"/>
    <w:rsid w:val="00F72913"/>
    <w:rsid w:val="00F7300A"/>
    <w:rsid w:val="00F730C0"/>
    <w:rsid w:val="00F735CB"/>
    <w:rsid w:val="00F735EB"/>
    <w:rsid w:val="00F73CA5"/>
    <w:rsid w:val="00F73DA7"/>
    <w:rsid w:val="00F74266"/>
    <w:rsid w:val="00F745E0"/>
    <w:rsid w:val="00F74B40"/>
    <w:rsid w:val="00F751BF"/>
    <w:rsid w:val="00F751FB"/>
    <w:rsid w:val="00F75530"/>
    <w:rsid w:val="00F7553F"/>
    <w:rsid w:val="00F763DF"/>
    <w:rsid w:val="00F76934"/>
    <w:rsid w:val="00F77062"/>
    <w:rsid w:val="00F77517"/>
    <w:rsid w:val="00F804E6"/>
    <w:rsid w:val="00F80BAF"/>
    <w:rsid w:val="00F81714"/>
    <w:rsid w:val="00F81CE9"/>
    <w:rsid w:val="00F81E36"/>
    <w:rsid w:val="00F826F9"/>
    <w:rsid w:val="00F82AA0"/>
    <w:rsid w:val="00F835A6"/>
    <w:rsid w:val="00F83CD4"/>
    <w:rsid w:val="00F84361"/>
    <w:rsid w:val="00F8493D"/>
    <w:rsid w:val="00F84CB2"/>
    <w:rsid w:val="00F84D89"/>
    <w:rsid w:val="00F84FA9"/>
    <w:rsid w:val="00F85054"/>
    <w:rsid w:val="00F8575B"/>
    <w:rsid w:val="00F85D63"/>
    <w:rsid w:val="00F85D9C"/>
    <w:rsid w:val="00F86987"/>
    <w:rsid w:val="00F86E7C"/>
    <w:rsid w:val="00F86FAA"/>
    <w:rsid w:val="00F872F1"/>
    <w:rsid w:val="00F90610"/>
    <w:rsid w:val="00F90FF3"/>
    <w:rsid w:val="00F9122C"/>
    <w:rsid w:val="00F914AF"/>
    <w:rsid w:val="00F91625"/>
    <w:rsid w:val="00F921D9"/>
    <w:rsid w:val="00F92DDE"/>
    <w:rsid w:val="00F92FCC"/>
    <w:rsid w:val="00F9320D"/>
    <w:rsid w:val="00F934E3"/>
    <w:rsid w:val="00F934FE"/>
    <w:rsid w:val="00F9391A"/>
    <w:rsid w:val="00F93A85"/>
    <w:rsid w:val="00F93A99"/>
    <w:rsid w:val="00F93C6C"/>
    <w:rsid w:val="00F94064"/>
    <w:rsid w:val="00F949BA"/>
    <w:rsid w:val="00F94E56"/>
    <w:rsid w:val="00F95685"/>
    <w:rsid w:val="00F95853"/>
    <w:rsid w:val="00F95884"/>
    <w:rsid w:val="00F963BB"/>
    <w:rsid w:val="00F96478"/>
    <w:rsid w:val="00F96C20"/>
    <w:rsid w:val="00F96DD8"/>
    <w:rsid w:val="00F96FB3"/>
    <w:rsid w:val="00F9718F"/>
    <w:rsid w:val="00F971E2"/>
    <w:rsid w:val="00F976B2"/>
    <w:rsid w:val="00F9794D"/>
    <w:rsid w:val="00F97CA4"/>
    <w:rsid w:val="00FA00C2"/>
    <w:rsid w:val="00FA01A3"/>
    <w:rsid w:val="00FA060F"/>
    <w:rsid w:val="00FA0D27"/>
    <w:rsid w:val="00FA10CD"/>
    <w:rsid w:val="00FA11E2"/>
    <w:rsid w:val="00FA1204"/>
    <w:rsid w:val="00FA19BA"/>
    <w:rsid w:val="00FA19D1"/>
    <w:rsid w:val="00FA1BB7"/>
    <w:rsid w:val="00FA1E02"/>
    <w:rsid w:val="00FA1E54"/>
    <w:rsid w:val="00FA2085"/>
    <w:rsid w:val="00FA20D2"/>
    <w:rsid w:val="00FA296B"/>
    <w:rsid w:val="00FA2CC8"/>
    <w:rsid w:val="00FA32DB"/>
    <w:rsid w:val="00FA3891"/>
    <w:rsid w:val="00FA402E"/>
    <w:rsid w:val="00FA4087"/>
    <w:rsid w:val="00FA448A"/>
    <w:rsid w:val="00FA4619"/>
    <w:rsid w:val="00FA49AE"/>
    <w:rsid w:val="00FA544A"/>
    <w:rsid w:val="00FA59AB"/>
    <w:rsid w:val="00FA5B90"/>
    <w:rsid w:val="00FA5BE5"/>
    <w:rsid w:val="00FA6188"/>
    <w:rsid w:val="00FA6204"/>
    <w:rsid w:val="00FA63B4"/>
    <w:rsid w:val="00FA66FC"/>
    <w:rsid w:val="00FA6E32"/>
    <w:rsid w:val="00FA7396"/>
    <w:rsid w:val="00FA7584"/>
    <w:rsid w:val="00FA75AD"/>
    <w:rsid w:val="00FA7B60"/>
    <w:rsid w:val="00FA7D87"/>
    <w:rsid w:val="00FB01F0"/>
    <w:rsid w:val="00FB0760"/>
    <w:rsid w:val="00FB1020"/>
    <w:rsid w:val="00FB1196"/>
    <w:rsid w:val="00FB11AA"/>
    <w:rsid w:val="00FB24AC"/>
    <w:rsid w:val="00FB2601"/>
    <w:rsid w:val="00FB266E"/>
    <w:rsid w:val="00FB26A2"/>
    <w:rsid w:val="00FB276C"/>
    <w:rsid w:val="00FB2E2A"/>
    <w:rsid w:val="00FB4460"/>
    <w:rsid w:val="00FB4816"/>
    <w:rsid w:val="00FB57D5"/>
    <w:rsid w:val="00FB5A6D"/>
    <w:rsid w:val="00FB5EBC"/>
    <w:rsid w:val="00FB6BF1"/>
    <w:rsid w:val="00FB7166"/>
    <w:rsid w:val="00FB72A8"/>
    <w:rsid w:val="00FB7379"/>
    <w:rsid w:val="00FB7BB4"/>
    <w:rsid w:val="00FC0ED8"/>
    <w:rsid w:val="00FC1182"/>
    <w:rsid w:val="00FC1282"/>
    <w:rsid w:val="00FC1475"/>
    <w:rsid w:val="00FC16FB"/>
    <w:rsid w:val="00FC19AC"/>
    <w:rsid w:val="00FC1C8B"/>
    <w:rsid w:val="00FC22A3"/>
    <w:rsid w:val="00FC26B6"/>
    <w:rsid w:val="00FC2B8C"/>
    <w:rsid w:val="00FC2DDC"/>
    <w:rsid w:val="00FC3153"/>
    <w:rsid w:val="00FC3B85"/>
    <w:rsid w:val="00FC3DEB"/>
    <w:rsid w:val="00FC3F0C"/>
    <w:rsid w:val="00FC41FC"/>
    <w:rsid w:val="00FC4266"/>
    <w:rsid w:val="00FC42E4"/>
    <w:rsid w:val="00FC43D0"/>
    <w:rsid w:val="00FC4AD6"/>
    <w:rsid w:val="00FC4B37"/>
    <w:rsid w:val="00FC513E"/>
    <w:rsid w:val="00FC5684"/>
    <w:rsid w:val="00FC5C15"/>
    <w:rsid w:val="00FC5E72"/>
    <w:rsid w:val="00FC64DC"/>
    <w:rsid w:val="00FC6EEC"/>
    <w:rsid w:val="00FC70FB"/>
    <w:rsid w:val="00FC749D"/>
    <w:rsid w:val="00FC753F"/>
    <w:rsid w:val="00FC7CED"/>
    <w:rsid w:val="00FC7EB6"/>
    <w:rsid w:val="00FD029D"/>
    <w:rsid w:val="00FD0426"/>
    <w:rsid w:val="00FD05E9"/>
    <w:rsid w:val="00FD06D5"/>
    <w:rsid w:val="00FD07EE"/>
    <w:rsid w:val="00FD1238"/>
    <w:rsid w:val="00FD174A"/>
    <w:rsid w:val="00FD1BE9"/>
    <w:rsid w:val="00FD20D9"/>
    <w:rsid w:val="00FD2DDC"/>
    <w:rsid w:val="00FD31B6"/>
    <w:rsid w:val="00FD35FB"/>
    <w:rsid w:val="00FD3B8D"/>
    <w:rsid w:val="00FD3FE0"/>
    <w:rsid w:val="00FD47D9"/>
    <w:rsid w:val="00FD4E5B"/>
    <w:rsid w:val="00FD4EFE"/>
    <w:rsid w:val="00FD5007"/>
    <w:rsid w:val="00FD56B5"/>
    <w:rsid w:val="00FD5B93"/>
    <w:rsid w:val="00FD5BB6"/>
    <w:rsid w:val="00FD5E15"/>
    <w:rsid w:val="00FD640C"/>
    <w:rsid w:val="00FD69CE"/>
    <w:rsid w:val="00FD6CCB"/>
    <w:rsid w:val="00FD6F19"/>
    <w:rsid w:val="00FD766E"/>
    <w:rsid w:val="00FD7A32"/>
    <w:rsid w:val="00FE006A"/>
    <w:rsid w:val="00FE0FFE"/>
    <w:rsid w:val="00FE13CF"/>
    <w:rsid w:val="00FE3030"/>
    <w:rsid w:val="00FE3251"/>
    <w:rsid w:val="00FE3525"/>
    <w:rsid w:val="00FE35C2"/>
    <w:rsid w:val="00FE384F"/>
    <w:rsid w:val="00FE3A40"/>
    <w:rsid w:val="00FE456C"/>
    <w:rsid w:val="00FE4A5A"/>
    <w:rsid w:val="00FE4BA1"/>
    <w:rsid w:val="00FE4CF9"/>
    <w:rsid w:val="00FE4D8F"/>
    <w:rsid w:val="00FE4DE1"/>
    <w:rsid w:val="00FE4E24"/>
    <w:rsid w:val="00FE4E33"/>
    <w:rsid w:val="00FE50B8"/>
    <w:rsid w:val="00FE58DA"/>
    <w:rsid w:val="00FE5957"/>
    <w:rsid w:val="00FE612A"/>
    <w:rsid w:val="00FE6498"/>
    <w:rsid w:val="00FE65BB"/>
    <w:rsid w:val="00FE6637"/>
    <w:rsid w:val="00FE6EF3"/>
    <w:rsid w:val="00FE7BF7"/>
    <w:rsid w:val="00FE7C6F"/>
    <w:rsid w:val="00FE7EA7"/>
    <w:rsid w:val="00FF03DA"/>
    <w:rsid w:val="00FF0BC2"/>
    <w:rsid w:val="00FF18FA"/>
    <w:rsid w:val="00FF1B6C"/>
    <w:rsid w:val="00FF1C51"/>
    <w:rsid w:val="00FF1CC0"/>
    <w:rsid w:val="00FF31EC"/>
    <w:rsid w:val="00FF3755"/>
    <w:rsid w:val="00FF3853"/>
    <w:rsid w:val="00FF3F8F"/>
    <w:rsid w:val="00FF40FA"/>
    <w:rsid w:val="00FF4685"/>
    <w:rsid w:val="00FF5095"/>
    <w:rsid w:val="00FF5A3E"/>
    <w:rsid w:val="00FF5AA6"/>
    <w:rsid w:val="00FF5DF7"/>
    <w:rsid w:val="00FF5F51"/>
    <w:rsid w:val="00FF619E"/>
    <w:rsid w:val="00FF663C"/>
    <w:rsid w:val="00FF67A8"/>
    <w:rsid w:val="00FF67BC"/>
    <w:rsid w:val="00FF6964"/>
    <w:rsid w:val="00FF7984"/>
    <w:rsid w:val="00FF7B62"/>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41E4BFE"/>
  <w15:chartTrackingRefBased/>
  <w15:docId w15:val="{E8015E28-1240-4FE1-94BD-4A56393A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C3A"/>
    <w:rPr>
      <w:rFonts w:cs="Timew New Roman"/>
      <w:color w:val="000000"/>
      <w:sz w:val="24"/>
      <w:szCs w:val="19"/>
    </w:rPr>
  </w:style>
  <w:style w:type="paragraph" w:styleId="Heading1">
    <w:name w:val="heading 1"/>
    <w:basedOn w:val="Normal"/>
    <w:next w:val="Normal"/>
    <w:qFormat/>
    <w:pPr>
      <w:keepNext/>
      <w:outlineLvl w:val="0"/>
    </w:pPr>
    <w:rPr>
      <w:rFonts w:cs="Arial"/>
      <w:b/>
      <w:bCs/>
      <w:kern w:val="32"/>
      <w:sz w:val="32"/>
      <w:szCs w:val="32"/>
    </w:rPr>
  </w:style>
  <w:style w:type="paragraph" w:styleId="Heading2">
    <w:name w:val="heading 2"/>
    <w:basedOn w:val="Normal"/>
    <w:next w:val="Normal"/>
    <w:link w:val="Heading2Char"/>
    <w:qFormat/>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110C7"/>
    <w:pPr>
      <w:spacing w:before="120" w:after="120"/>
    </w:pPr>
    <w:rPr>
      <w:rFonts w:cs="Times New Roman"/>
      <w:b/>
      <w:bCs/>
      <w:szCs w:val="24"/>
    </w:rPr>
  </w:style>
  <w:style w:type="paragraph" w:styleId="TOC2">
    <w:name w:val="toc 2"/>
    <w:basedOn w:val="Normal"/>
    <w:next w:val="Normal"/>
    <w:autoRedefine/>
    <w:uiPriority w:val="39"/>
    <w:rsid w:val="00E110C7"/>
    <w:pPr>
      <w:ind w:left="240"/>
    </w:pPr>
    <w:rPr>
      <w:rFonts w:cs="Times New Roman"/>
      <w:sz w:val="20"/>
      <w:szCs w:val="20"/>
    </w:rPr>
  </w:style>
  <w:style w:type="character" w:styleId="Hyperlink">
    <w:name w:val="Hyperlink"/>
    <w:basedOn w:val="DefaultParagraphFont"/>
    <w:uiPriority w:val="99"/>
    <w:rPr>
      <w:color w:val="0000FF"/>
      <w:u w:val="single"/>
    </w:rPr>
  </w:style>
  <w:style w:type="paragraph" w:styleId="PlainText">
    <w:name w:val="Plain Text"/>
    <w:basedOn w:val="Normal"/>
    <w:rPr>
      <w:rFonts w:ascii="Courier New" w:hAnsi="Courier New" w:cs="Tiumes New ROman"/>
      <w:sz w:val="20"/>
      <w:szCs w:val="20"/>
    </w:rPr>
  </w:style>
  <w:style w:type="paragraph" w:styleId="BodyText">
    <w:name w:val="Body Text"/>
    <w:basedOn w:val="Normal"/>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360"/>
    </w:pPr>
  </w:style>
  <w:style w:type="character" w:styleId="Emphasis">
    <w:name w:val="Emphasis"/>
    <w:basedOn w:val="DefaultParagraphFont"/>
    <w:uiPriority w:val="20"/>
    <w:qFormat/>
    <w:rPr>
      <w:i/>
      <w:iCs/>
    </w:rPr>
  </w:style>
  <w:style w:type="character" w:customStyle="1" w:styleId="style21">
    <w:name w:val="style21"/>
    <w:basedOn w:val="DefaultParagraphFont"/>
    <w:rPr>
      <w:color w:val="0033FF"/>
    </w:rPr>
  </w:style>
  <w:style w:type="character" w:customStyle="1" w:styleId="style31">
    <w:name w:val="style31"/>
    <w:basedOn w:val="DefaultParagraphFont"/>
    <w:rPr>
      <w:rFonts w:ascii="Arial" w:hAnsi="Arial" w:cs="Arial" w:hint="default"/>
      <w:b/>
      <w:bCs/>
      <w:sz w:val="24"/>
      <w:szCs w:val="24"/>
    </w:rPr>
  </w:style>
  <w:style w:type="paragraph" w:customStyle="1" w:styleId="text">
    <w:name w:val="text"/>
    <w:basedOn w:val="Normal"/>
    <w:pPr>
      <w:spacing w:before="100" w:beforeAutospacing="1" w:after="100" w:afterAutospacing="1"/>
    </w:pPr>
    <w:rPr>
      <w:rFonts w:ascii="Arial" w:hAnsi="Arial" w:cs="Arial"/>
    </w:rPr>
  </w:style>
  <w:style w:type="character" w:customStyle="1" w:styleId="style41">
    <w:name w:val="style41"/>
    <w:basedOn w:val="DefaultParagraphFont"/>
    <w:rPr>
      <w:rFonts w:ascii="Arial" w:hAnsi="Arial" w:cs="Arial" w:hint="default"/>
      <w:b/>
      <w:bCs/>
      <w:color w:val="0033FF"/>
      <w:sz w:val="24"/>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umes New ROman"/>
      <w:sz w:val="20"/>
      <w:szCs w:val="20"/>
    </w:rPr>
  </w:style>
  <w:style w:type="character" w:styleId="HTMLTypewriter">
    <w:name w:val="HTML Typewriter"/>
    <w:basedOn w:val="DefaultParagraphFont"/>
    <w:rPr>
      <w:rFonts w:ascii="Courier New" w:eastAsia="Times New Roman" w:hAnsi="Courier New" w:cs="Tiumes New ROman"/>
      <w:sz w:val="20"/>
      <w:szCs w:val="20"/>
    </w:rPr>
  </w:style>
  <w:style w:type="character" w:customStyle="1" w:styleId="pb">
    <w:name w:val="pb"/>
    <w:basedOn w:val="DefaultParagraphFont"/>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Strong">
    <w:name w:val="Strong"/>
    <w:basedOn w:val="DefaultParagraphFont"/>
    <w:qFormat/>
    <w:rPr>
      <w:b/>
      <w:bCs/>
    </w:rPr>
  </w:style>
  <w:style w:type="paragraph" w:styleId="TOC3">
    <w:name w:val="toc 3"/>
    <w:basedOn w:val="Normal"/>
    <w:next w:val="Normal"/>
    <w:autoRedefine/>
    <w:uiPriority w:val="39"/>
    <w:rsid w:val="00CF436B"/>
    <w:pPr>
      <w:ind w:left="480"/>
    </w:pPr>
    <w:rPr>
      <w:rFonts w:cs="Times New Roman"/>
      <w:i/>
      <w:iCs/>
      <w:sz w:val="20"/>
      <w:szCs w:val="20"/>
    </w:rPr>
  </w:style>
  <w:style w:type="paragraph" w:styleId="TOC4">
    <w:name w:val="toc 4"/>
    <w:basedOn w:val="Normal"/>
    <w:next w:val="Normal"/>
    <w:autoRedefine/>
    <w:uiPriority w:val="39"/>
    <w:rsid w:val="00CF436B"/>
    <w:pPr>
      <w:ind w:left="720"/>
    </w:pPr>
    <w:rPr>
      <w:rFonts w:cs="Times New Roman"/>
      <w:sz w:val="18"/>
      <w:szCs w:val="18"/>
    </w:rPr>
  </w:style>
  <w:style w:type="paragraph" w:styleId="TOC5">
    <w:name w:val="toc 5"/>
    <w:basedOn w:val="Normal"/>
    <w:next w:val="Normal"/>
    <w:autoRedefine/>
    <w:uiPriority w:val="39"/>
    <w:rsid w:val="00CF436B"/>
    <w:pPr>
      <w:ind w:left="960"/>
    </w:pPr>
    <w:rPr>
      <w:rFonts w:cs="Times New Roman"/>
      <w:sz w:val="18"/>
      <w:szCs w:val="18"/>
    </w:rPr>
  </w:style>
  <w:style w:type="paragraph" w:styleId="TOC6">
    <w:name w:val="toc 6"/>
    <w:basedOn w:val="Normal"/>
    <w:next w:val="Normal"/>
    <w:autoRedefine/>
    <w:uiPriority w:val="39"/>
    <w:rsid w:val="00CF436B"/>
    <w:pPr>
      <w:ind w:left="1200"/>
    </w:pPr>
    <w:rPr>
      <w:rFonts w:cs="Times New Roman"/>
      <w:sz w:val="18"/>
      <w:szCs w:val="18"/>
    </w:rPr>
  </w:style>
  <w:style w:type="paragraph" w:styleId="TOC7">
    <w:name w:val="toc 7"/>
    <w:basedOn w:val="Normal"/>
    <w:next w:val="Normal"/>
    <w:autoRedefine/>
    <w:uiPriority w:val="39"/>
    <w:rsid w:val="00CF436B"/>
    <w:pPr>
      <w:ind w:left="1440"/>
    </w:pPr>
    <w:rPr>
      <w:rFonts w:cs="Times New Roman"/>
      <w:sz w:val="18"/>
      <w:szCs w:val="18"/>
    </w:rPr>
  </w:style>
  <w:style w:type="paragraph" w:styleId="TOC8">
    <w:name w:val="toc 8"/>
    <w:basedOn w:val="Normal"/>
    <w:next w:val="Normal"/>
    <w:autoRedefine/>
    <w:uiPriority w:val="39"/>
    <w:rsid w:val="00CF436B"/>
    <w:pPr>
      <w:ind w:left="1680"/>
    </w:pPr>
    <w:rPr>
      <w:rFonts w:cs="Times New Roman"/>
      <w:sz w:val="18"/>
      <w:szCs w:val="18"/>
    </w:rPr>
  </w:style>
  <w:style w:type="paragraph" w:styleId="TOC9">
    <w:name w:val="toc 9"/>
    <w:basedOn w:val="Normal"/>
    <w:next w:val="Normal"/>
    <w:autoRedefine/>
    <w:uiPriority w:val="39"/>
    <w:rsid w:val="00CF436B"/>
    <w:pPr>
      <w:ind w:left="1920"/>
    </w:pPr>
    <w:rPr>
      <w:rFonts w:cs="Times New Roman"/>
      <w:sz w:val="18"/>
      <w:szCs w:val="18"/>
    </w:rPr>
  </w:style>
  <w:style w:type="paragraph" w:customStyle="1" w:styleId="style2">
    <w:name w:val="style2"/>
    <w:basedOn w:val="Normal"/>
    <w:rsid w:val="00217BA8"/>
    <w:pPr>
      <w:spacing w:before="100" w:beforeAutospacing="1" w:after="100" w:afterAutospacing="1"/>
    </w:pPr>
    <w:rPr>
      <w:rFonts w:cs="Times New Roman"/>
      <w:color w:val="auto"/>
      <w:szCs w:val="24"/>
    </w:rPr>
  </w:style>
  <w:style w:type="paragraph" w:styleId="TOCHeading">
    <w:name w:val="TOC Heading"/>
    <w:basedOn w:val="Heading1"/>
    <w:next w:val="Normal"/>
    <w:uiPriority w:val="39"/>
    <w:unhideWhenUsed/>
    <w:qFormat/>
    <w:rsid w:val="00BB0823"/>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customStyle="1" w:styleId="q-textqu-display--block">
    <w:name w:val="q-text qu-display--block"/>
    <w:basedOn w:val="Normal"/>
    <w:rsid w:val="00D8188B"/>
    <w:pPr>
      <w:spacing w:before="100" w:beforeAutospacing="1" w:after="100" w:afterAutospacing="1"/>
    </w:pPr>
    <w:rPr>
      <w:rFonts w:cs="Times New Roman"/>
      <w:color w:val="auto"/>
      <w:szCs w:val="24"/>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rsid w:val="00D80FCF"/>
    <w:rPr>
      <w:rFonts w:cs="Arial"/>
      <w:b/>
      <w:bCs/>
      <w:iCs/>
      <w:color w:val="000000"/>
      <w:sz w:val="28"/>
      <w:szCs w:val="28"/>
    </w:rPr>
  </w:style>
  <w:style w:type="paragraph" w:styleId="ListParagraph">
    <w:name w:val="List Paragraph"/>
    <w:basedOn w:val="Normal"/>
    <w:uiPriority w:val="34"/>
    <w:qFormat/>
    <w:rsid w:val="00066B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3556">
      <w:bodyDiv w:val="1"/>
      <w:marLeft w:val="0"/>
      <w:marRight w:val="0"/>
      <w:marTop w:val="0"/>
      <w:marBottom w:val="0"/>
      <w:divBdr>
        <w:top w:val="none" w:sz="0" w:space="0" w:color="auto"/>
        <w:left w:val="none" w:sz="0" w:space="0" w:color="auto"/>
        <w:bottom w:val="none" w:sz="0" w:space="0" w:color="auto"/>
        <w:right w:val="none" w:sz="0" w:space="0" w:color="auto"/>
      </w:divBdr>
    </w:div>
    <w:div w:id="6181875">
      <w:bodyDiv w:val="1"/>
      <w:marLeft w:val="0"/>
      <w:marRight w:val="0"/>
      <w:marTop w:val="0"/>
      <w:marBottom w:val="0"/>
      <w:divBdr>
        <w:top w:val="none" w:sz="0" w:space="0" w:color="auto"/>
        <w:left w:val="none" w:sz="0" w:space="0" w:color="auto"/>
        <w:bottom w:val="none" w:sz="0" w:space="0" w:color="auto"/>
        <w:right w:val="none" w:sz="0" w:space="0" w:color="auto"/>
      </w:divBdr>
    </w:div>
    <w:div w:id="25452347">
      <w:bodyDiv w:val="1"/>
      <w:marLeft w:val="0"/>
      <w:marRight w:val="0"/>
      <w:marTop w:val="0"/>
      <w:marBottom w:val="0"/>
      <w:divBdr>
        <w:top w:val="none" w:sz="0" w:space="0" w:color="auto"/>
        <w:left w:val="none" w:sz="0" w:space="0" w:color="auto"/>
        <w:bottom w:val="none" w:sz="0" w:space="0" w:color="auto"/>
        <w:right w:val="none" w:sz="0" w:space="0" w:color="auto"/>
      </w:divBdr>
    </w:div>
    <w:div w:id="27878835">
      <w:bodyDiv w:val="1"/>
      <w:marLeft w:val="0"/>
      <w:marRight w:val="0"/>
      <w:marTop w:val="0"/>
      <w:marBottom w:val="0"/>
      <w:divBdr>
        <w:top w:val="none" w:sz="0" w:space="0" w:color="auto"/>
        <w:left w:val="none" w:sz="0" w:space="0" w:color="auto"/>
        <w:bottom w:val="none" w:sz="0" w:space="0" w:color="auto"/>
        <w:right w:val="none" w:sz="0" w:space="0" w:color="auto"/>
      </w:divBdr>
    </w:div>
    <w:div w:id="43218908">
      <w:bodyDiv w:val="1"/>
      <w:marLeft w:val="0"/>
      <w:marRight w:val="0"/>
      <w:marTop w:val="0"/>
      <w:marBottom w:val="0"/>
      <w:divBdr>
        <w:top w:val="none" w:sz="0" w:space="0" w:color="auto"/>
        <w:left w:val="none" w:sz="0" w:space="0" w:color="auto"/>
        <w:bottom w:val="none" w:sz="0" w:space="0" w:color="auto"/>
        <w:right w:val="none" w:sz="0" w:space="0" w:color="auto"/>
      </w:divBdr>
    </w:div>
    <w:div w:id="50462900">
      <w:bodyDiv w:val="1"/>
      <w:marLeft w:val="0"/>
      <w:marRight w:val="0"/>
      <w:marTop w:val="0"/>
      <w:marBottom w:val="0"/>
      <w:divBdr>
        <w:top w:val="none" w:sz="0" w:space="0" w:color="auto"/>
        <w:left w:val="none" w:sz="0" w:space="0" w:color="auto"/>
        <w:bottom w:val="none" w:sz="0" w:space="0" w:color="auto"/>
        <w:right w:val="none" w:sz="0" w:space="0" w:color="auto"/>
      </w:divBdr>
    </w:div>
    <w:div w:id="65418702">
      <w:bodyDiv w:val="1"/>
      <w:marLeft w:val="0"/>
      <w:marRight w:val="0"/>
      <w:marTop w:val="0"/>
      <w:marBottom w:val="0"/>
      <w:divBdr>
        <w:top w:val="none" w:sz="0" w:space="0" w:color="auto"/>
        <w:left w:val="none" w:sz="0" w:space="0" w:color="auto"/>
        <w:bottom w:val="none" w:sz="0" w:space="0" w:color="auto"/>
        <w:right w:val="none" w:sz="0" w:space="0" w:color="auto"/>
      </w:divBdr>
    </w:div>
    <w:div w:id="77561691">
      <w:bodyDiv w:val="1"/>
      <w:marLeft w:val="0"/>
      <w:marRight w:val="0"/>
      <w:marTop w:val="0"/>
      <w:marBottom w:val="0"/>
      <w:divBdr>
        <w:top w:val="none" w:sz="0" w:space="0" w:color="auto"/>
        <w:left w:val="none" w:sz="0" w:space="0" w:color="auto"/>
        <w:bottom w:val="none" w:sz="0" w:space="0" w:color="auto"/>
        <w:right w:val="none" w:sz="0" w:space="0" w:color="auto"/>
      </w:divBdr>
    </w:div>
    <w:div w:id="101923785">
      <w:bodyDiv w:val="1"/>
      <w:marLeft w:val="0"/>
      <w:marRight w:val="0"/>
      <w:marTop w:val="0"/>
      <w:marBottom w:val="0"/>
      <w:divBdr>
        <w:top w:val="none" w:sz="0" w:space="0" w:color="auto"/>
        <w:left w:val="none" w:sz="0" w:space="0" w:color="auto"/>
        <w:bottom w:val="none" w:sz="0" w:space="0" w:color="auto"/>
        <w:right w:val="none" w:sz="0" w:space="0" w:color="auto"/>
      </w:divBdr>
    </w:div>
    <w:div w:id="128010717">
      <w:bodyDiv w:val="1"/>
      <w:marLeft w:val="0"/>
      <w:marRight w:val="0"/>
      <w:marTop w:val="0"/>
      <w:marBottom w:val="0"/>
      <w:divBdr>
        <w:top w:val="none" w:sz="0" w:space="0" w:color="auto"/>
        <w:left w:val="none" w:sz="0" w:space="0" w:color="auto"/>
        <w:bottom w:val="none" w:sz="0" w:space="0" w:color="auto"/>
        <w:right w:val="none" w:sz="0" w:space="0" w:color="auto"/>
      </w:divBdr>
    </w:div>
    <w:div w:id="142241160">
      <w:bodyDiv w:val="1"/>
      <w:marLeft w:val="0"/>
      <w:marRight w:val="0"/>
      <w:marTop w:val="0"/>
      <w:marBottom w:val="0"/>
      <w:divBdr>
        <w:top w:val="none" w:sz="0" w:space="0" w:color="auto"/>
        <w:left w:val="none" w:sz="0" w:space="0" w:color="auto"/>
        <w:bottom w:val="none" w:sz="0" w:space="0" w:color="auto"/>
        <w:right w:val="none" w:sz="0" w:space="0" w:color="auto"/>
      </w:divBdr>
    </w:div>
    <w:div w:id="161550923">
      <w:bodyDiv w:val="1"/>
      <w:marLeft w:val="0"/>
      <w:marRight w:val="0"/>
      <w:marTop w:val="0"/>
      <w:marBottom w:val="0"/>
      <w:divBdr>
        <w:top w:val="none" w:sz="0" w:space="0" w:color="auto"/>
        <w:left w:val="none" w:sz="0" w:space="0" w:color="auto"/>
        <w:bottom w:val="none" w:sz="0" w:space="0" w:color="auto"/>
        <w:right w:val="none" w:sz="0" w:space="0" w:color="auto"/>
      </w:divBdr>
    </w:div>
    <w:div w:id="162361496">
      <w:bodyDiv w:val="1"/>
      <w:marLeft w:val="0"/>
      <w:marRight w:val="0"/>
      <w:marTop w:val="0"/>
      <w:marBottom w:val="0"/>
      <w:divBdr>
        <w:top w:val="none" w:sz="0" w:space="0" w:color="auto"/>
        <w:left w:val="none" w:sz="0" w:space="0" w:color="auto"/>
        <w:bottom w:val="none" w:sz="0" w:space="0" w:color="auto"/>
        <w:right w:val="none" w:sz="0" w:space="0" w:color="auto"/>
      </w:divBdr>
    </w:div>
    <w:div w:id="190185713">
      <w:bodyDiv w:val="1"/>
      <w:marLeft w:val="0"/>
      <w:marRight w:val="0"/>
      <w:marTop w:val="0"/>
      <w:marBottom w:val="0"/>
      <w:divBdr>
        <w:top w:val="none" w:sz="0" w:space="0" w:color="auto"/>
        <w:left w:val="none" w:sz="0" w:space="0" w:color="auto"/>
        <w:bottom w:val="none" w:sz="0" w:space="0" w:color="auto"/>
        <w:right w:val="none" w:sz="0" w:space="0" w:color="auto"/>
      </w:divBdr>
    </w:div>
    <w:div w:id="224070658">
      <w:bodyDiv w:val="1"/>
      <w:marLeft w:val="0"/>
      <w:marRight w:val="0"/>
      <w:marTop w:val="0"/>
      <w:marBottom w:val="0"/>
      <w:divBdr>
        <w:top w:val="none" w:sz="0" w:space="0" w:color="auto"/>
        <w:left w:val="none" w:sz="0" w:space="0" w:color="auto"/>
        <w:bottom w:val="none" w:sz="0" w:space="0" w:color="auto"/>
        <w:right w:val="none" w:sz="0" w:space="0" w:color="auto"/>
      </w:divBdr>
    </w:div>
    <w:div w:id="234630780">
      <w:bodyDiv w:val="1"/>
      <w:marLeft w:val="0"/>
      <w:marRight w:val="0"/>
      <w:marTop w:val="0"/>
      <w:marBottom w:val="0"/>
      <w:divBdr>
        <w:top w:val="none" w:sz="0" w:space="0" w:color="auto"/>
        <w:left w:val="none" w:sz="0" w:space="0" w:color="auto"/>
        <w:bottom w:val="none" w:sz="0" w:space="0" w:color="auto"/>
        <w:right w:val="none" w:sz="0" w:space="0" w:color="auto"/>
      </w:divBdr>
    </w:div>
    <w:div w:id="243687319">
      <w:bodyDiv w:val="1"/>
      <w:marLeft w:val="0"/>
      <w:marRight w:val="0"/>
      <w:marTop w:val="0"/>
      <w:marBottom w:val="0"/>
      <w:divBdr>
        <w:top w:val="none" w:sz="0" w:space="0" w:color="auto"/>
        <w:left w:val="none" w:sz="0" w:space="0" w:color="auto"/>
        <w:bottom w:val="none" w:sz="0" w:space="0" w:color="auto"/>
        <w:right w:val="none" w:sz="0" w:space="0" w:color="auto"/>
      </w:divBdr>
    </w:div>
    <w:div w:id="277295044">
      <w:bodyDiv w:val="1"/>
      <w:marLeft w:val="0"/>
      <w:marRight w:val="0"/>
      <w:marTop w:val="0"/>
      <w:marBottom w:val="0"/>
      <w:divBdr>
        <w:top w:val="none" w:sz="0" w:space="0" w:color="auto"/>
        <w:left w:val="none" w:sz="0" w:space="0" w:color="auto"/>
        <w:bottom w:val="none" w:sz="0" w:space="0" w:color="auto"/>
        <w:right w:val="none" w:sz="0" w:space="0" w:color="auto"/>
      </w:divBdr>
    </w:div>
    <w:div w:id="282616218">
      <w:bodyDiv w:val="1"/>
      <w:marLeft w:val="0"/>
      <w:marRight w:val="0"/>
      <w:marTop w:val="0"/>
      <w:marBottom w:val="0"/>
      <w:divBdr>
        <w:top w:val="none" w:sz="0" w:space="0" w:color="auto"/>
        <w:left w:val="none" w:sz="0" w:space="0" w:color="auto"/>
        <w:bottom w:val="none" w:sz="0" w:space="0" w:color="auto"/>
        <w:right w:val="none" w:sz="0" w:space="0" w:color="auto"/>
      </w:divBdr>
    </w:div>
    <w:div w:id="312566965">
      <w:bodyDiv w:val="1"/>
      <w:marLeft w:val="0"/>
      <w:marRight w:val="0"/>
      <w:marTop w:val="0"/>
      <w:marBottom w:val="0"/>
      <w:divBdr>
        <w:top w:val="none" w:sz="0" w:space="0" w:color="auto"/>
        <w:left w:val="none" w:sz="0" w:space="0" w:color="auto"/>
        <w:bottom w:val="none" w:sz="0" w:space="0" w:color="auto"/>
        <w:right w:val="none" w:sz="0" w:space="0" w:color="auto"/>
      </w:divBdr>
    </w:div>
    <w:div w:id="328673493">
      <w:bodyDiv w:val="1"/>
      <w:marLeft w:val="0"/>
      <w:marRight w:val="0"/>
      <w:marTop w:val="0"/>
      <w:marBottom w:val="0"/>
      <w:divBdr>
        <w:top w:val="none" w:sz="0" w:space="0" w:color="auto"/>
        <w:left w:val="none" w:sz="0" w:space="0" w:color="auto"/>
        <w:bottom w:val="none" w:sz="0" w:space="0" w:color="auto"/>
        <w:right w:val="none" w:sz="0" w:space="0" w:color="auto"/>
      </w:divBdr>
    </w:div>
    <w:div w:id="337464127">
      <w:bodyDiv w:val="1"/>
      <w:marLeft w:val="0"/>
      <w:marRight w:val="0"/>
      <w:marTop w:val="0"/>
      <w:marBottom w:val="0"/>
      <w:divBdr>
        <w:top w:val="none" w:sz="0" w:space="0" w:color="auto"/>
        <w:left w:val="none" w:sz="0" w:space="0" w:color="auto"/>
        <w:bottom w:val="none" w:sz="0" w:space="0" w:color="auto"/>
        <w:right w:val="none" w:sz="0" w:space="0" w:color="auto"/>
      </w:divBdr>
    </w:div>
    <w:div w:id="350033607">
      <w:bodyDiv w:val="1"/>
      <w:marLeft w:val="0"/>
      <w:marRight w:val="0"/>
      <w:marTop w:val="0"/>
      <w:marBottom w:val="0"/>
      <w:divBdr>
        <w:top w:val="none" w:sz="0" w:space="0" w:color="auto"/>
        <w:left w:val="none" w:sz="0" w:space="0" w:color="auto"/>
        <w:bottom w:val="none" w:sz="0" w:space="0" w:color="auto"/>
        <w:right w:val="none" w:sz="0" w:space="0" w:color="auto"/>
      </w:divBdr>
    </w:div>
    <w:div w:id="384187619">
      <w:bodyDiv w:val="1"/>
      <w:marLeft w:val="0"/>
      <w:marRight w:val="0"/>
      <w:marTop w:val="0"/>
      <w:marBottom w:val="0"/>
      <w:divBdr>
        <w:top w:val="none" w:sz="0" w:space="0" w:color="auto"/>
        <w:left w:val="none" w:sz="0" w:space="0" w:color="auto"/>
        <w:bottom w:val="none" w:sz="0" w:space="0" w:color="auto"/>
        <w:right w:val="none" w:sz="0" w:space="0" w:color="auto"/>
      </w:divBdr>
    </w:div>
    <w:div w:id="422647699">
      <w:bodyDiv w:val="1"/>
      <w:marLeft w:val="0"/>
      <w:marRight w:val="0"/>
      <w:marTop w:val="0"/>
      <w:marBottom w:val="0"/>
      <w:divBdr>
        <w:top w:val="none" w:sz="0" w:space="0" w:color="auto"/>
        <w:left w:val="none" w:sz="0" w:space="0" w:color="auto"/>
        <w:bottom w:val="none" w:sz="0" w:space="0" w:color="auto"/>
        <w:right w:val="none" w:sz="0" w:space="0" w:color="auto"/>
      </w:divBdr>
    </w:div>
    <w:div w:id="493226971">
      <w:bodyDiv w:val="1"/>
      <w:marLeft w:val="0"/>
      <w:marRight w:val="0"/>
      <w:marTop w:val="0"/>
      <w:marBottom w:val="0"/>
      <w:divBdr>
        <w:top w:val="none" w:sz="0" w:space="0" w:color="auto"/>
        <w:left w:val="none" w:sz="0" w:space="0" w:color="auto"/>
        <w:bottom w:val="none" w:sz="0" w:space="0" w:color="auto"/>
        <w:right w:val="none" w:sz="0" w:space="0" w:color="auto"/>
      </w:divBdr>
    </w:div>
    <w:div w:id="500122220">
      <w:bodyDiv w:val="1"/>
      <w:marLeft w:val="0"/>
      <w:marRight w:val="0"/>
      <w:marTop w:val="0"/>
      <w:marBottom w:val="0"/>
      <w:divBdr>
        <w:top w:val="none" w:sz="0" w:space="0" w:color="auto"/>
        <w:left w:val="none" w:sz="0" w:space="0" w:color="auto"/>
        <w:bottom w:val="none" w:sz="0" w:space="0" w:color="auto"/>
        <w:right w:val="none" w:sz="0" w:space="0" w:color="auto"/>
      </w:divBdr>
    </w:div>
    <w:div w:id="516190281">
      <w:bodyDiv w:val="1"/>
      <w:marLeft w:val="0"/>
      <w:marRight w:val="0"/>
      <w:marTop w:val="0"/>
      <w:marBottom w:val="0"/>
      <w:divBdr>
        <w:top w:val="none" w:sz="0" w:space="0" w:color="auto"/>
        <w:left w:val="none" w:sz="0" w:space="0" w:color="auto"/>
        <w:bottom w:val="none" w:sz="0" w:space="0" w:color="auto"/>
        <w:right w:val="none" w:sz="0" w:space="0" w:color="auto"/>
      </w:divBdr>
    </w:div>
    <w:div w:id="518155638">
      <w:bodyDiv w:val="1"/>
      <w:marLeft w:val="0"/>
      <w:marRight w:val="0"/>
      <w:marTop w:val="0"/>
      <w:marBottom w:val="0"/>
      <w:divBdr>
        <w:top w:val="none" w:sz="0" w:space="0" w:color="auto"/>
        <w:left w:val="none" w:sz="0" w:space="0" w:color="auto"/>
        <w:bottom w:val="none" w:sz="0" w:space="0" w:color="auto"/>
        <w:right w:val="none" w:sz="0" w:space="0" w:color="auto"/>
      </w:divBdr>
    </w:div>
    <w:div w:id="521941246">
      <w:bodyDiv w:val="1"/>
      <w:marLeft w:val="0"/>
      <w:marRight w:val="0"/>
      <w:marTop w:val="0"/>
      <w:marBottom w:val="0"/>
      <w:divBdr>
        <w:top w:val="none" w:sz="0" w:space="0" w:color="auto"/>
        <w:left w:val="none" w:sz="0" w:space="0" w:color="auto"/>
        <w:bottom w:val="none" w:sz="0" w:space="0" w:color="auto"/>
        <w:right w:val="none" w:sz="0" w:space="0" w:color="auto"/>
      </w:divBdr>
    </w:div>
    <w:div w:id="555974518">
      <w:bodyDiv w:val="1"/>
      <w:marLeft w:val="0"/>
      <w:marRight w:val="0"/>
      <w:marTop w:val="0"/>
      <w:marBottom w:val="0"/>
      <w:divBdr>
        <w:top w:val="none" w:sz="0" w:space="0" w:color="auto"/>
        <w:left w:val="none" w:sz="0" w:space="0" w:color="auto"/>
        <w:bottom w:val="none" w:sz="0" w:space="0" w:color="auto"/>
        <w:right w:val="none" w:sz="0" w:space="0" w:color="auto"/>
      </w:divBdr>
    </w:div>
    <w:div w:id="575093279">
      <w:bodyDiv w:val="1"/>
      <w:marLeft w:val="0"/>
      <w:marRight w:val="0"/>
      <w:marTop w:val="0"/>
      <w:marBottom w:val="0"/>
      <w:divBdr>
        <w:top w:val="none" w:sz="0" w:space="0" w:color="auto"/>
        <w:left w:val="none" w:sz="0" w:space="0" w:color="auto"/>
        <w:bottom w:val="none" w:sz="0" w:space="0" w:color="auto"/>
        <w:right w:val="none" w:sz="0" w:space="0" w:color="auto"/>
      </w:divBdr>
    </w:div>
    <w:div w:id="575820378">
      <w:bodyDiv w:val="1"/>
      <w:marLeft w:val="0"/>
      <w:marRight w:val="0"/>
      <w:marTop w:val="0"/>
      <w:marBottom w:val="0"/>
      <w:divBdr>
        <w:top w:val="none" w:sz="0" w:space="0" w:color="auto"/>
        <w:left w:val="none" w:sz="0" w:space="0" w:color="auto"/>
        <w:bottom w:val="none" w:sz="0" w:space="0" w:color="auto"/>
        <w:right w:val="none" w:sz="0" w:space="0" w:color="auto"/>
      </w:divBdr>
    </w:div>
    <w:div w:id="583992711">
      <w:bodyDiv w:val="1"/>
      <w:marLeft w:val="0"/>
      <w:marRight w:val="0"/>
      <w:marTop w:val="0"/>
      <w:marBottom w:val="0"/>
      <w:divBdr>
        <w:top w:val="none" w:sz="0" w:space="0" w:color="auto"/>
        <w:left w:val="none" w:sz="0" w:space="0" w:color="auto"/>
        <w:bottom w:val="none" w:sz="0" w:space="0" w:color="auto"/>
        <w:right w:val="none" w:sz="0" w:space="0" w:color="auto"/>
      </w:divBdr>
    </w:div>
    <w:div w:id="587691586">
      <w:bodyDiv w:val="1"/>
      <w:marLeft w:val="0"/>
      <w:marRight w:val="0"/>
      <w:marTop w:val="0"/>
      <w:marBottom w:val="0"/>
      <w:divBdr>
        <w:top w:val="none" w:sz="0" w:space="0" w:color="auto"/>
        <w:left w:val="none" w:sz="0" w:space="0" w:color="auto"/>
        <w:bottom w:val="none" w:sz="0" w:space="0" w:color="auto"/>
        <w:right w:val="none" w:sz="0" w:space="0" w:color="auto"/>
      </w:divBdr>
    </w:div>
    <w:div w:id="608583413">
      <w:bodyDiv w:val="1"/>
      <w:marLeft w:val="0"/>
      <w:marRight w:val="0"/>
      <w:marTop w:val="0"/>
      <w:marBottom w:val="0"/>
      <w:divBdr>
        <w:top w:val="none" w:sz="0" w:space="0" w:color="auto"/>
        <w:left w:val="none" w:sz="0" w:space="0" w:color="auto"/>
        <w:bottom w:val="none" w:sz="0" w:space="0" w:color="auto"/>
        <w:right w:val="none" w:sz="0" w:space="0" w:color="auto"/>
      </w:divBdr>
    </w:div>
    <w:div w:id="633288780">
      <w:bodyDiv w:val="1"/>
      <w:marLeft w:val="0"/>
      <w:marRight w:val="0"/>
      <w:marTop w:val="0"/>
      <w:marBottom w:val="0"/>
      <w:divBdr>
        <w:top w:val="none" w:sz="0" w:space="0" w:color="auto"/>
        <w:left w:val="none" w:sz="0" w:space="0" w:color="auto"/>
        <w:bottom w:val="none" w:sz="0" w:space="0" w:color="auto"/>
        <w:right w:val="none" w:sz="0" w:space="0" w:color="auto"/>
      </w:divBdr>
    </w:div>
    <w:div w:id="658532874">
      <w:bodyDiv w:val="1"/>
      <w:marLeft w:val="0"/>
      <w:marRight w:val="0"/>
      <w:marTop w:val="0"/>
      <w:marBottom w:val="0"/>
      <w:divBdr>
        <w:top w:val="none" w:sz="0" w:space="0" w:color="auto"/>
        <w:left w:val="none" w:sz="0" w:space="0" w:color="auto"/>
        <w:bottom w:val="none" w:sz="0" w:space="0" w:color="auto"/>
        <w:right w:val="none" w:sz="0" w:space="0" w:color="auto"/>
      </w:divBdr>
    </w:div>
    <w:div w:id="688869899">
      <w:bodyDiv w:val="1"/>
      <w:marLeft w:val="0"/>
      <w:marRight w:val="0"/>
      <w:marTop w:val="0"/>
      <w:marBottom w:val="0"/>
      <w:divBdr>
        <w:top w:val="none" w:sz="0" w:space="0" w:color="auto"/>
        <w:left w:val="none" w:sz="0" w:space="0" w:color="auto"/>
        <w:bottom w:val="none" w:sz="0" w:space="0" w:color="auto"/>
        <w:right w:val="none" w:sz="0" w:space="0" w:color="auto"/>
      </w:divBdr>
    </w:div>
    <w:div w:id="689451431">
      <w:bodyDiv w:val="1"/>
      <w:marLeft w:val="0"/>
      <w:marRight w:val="0"/>
      <w:marTop w:val="0"/>
      <w:marBottom w:val="0"/>
      <w:divBdr>
        <w:top w:val="none" w:sz="0" w:space="0" w:color="auto"/>
        <w:left w:val="none" w:sz="0" w:space="0" w:color="auto"/>
        <w:bottom w:val="none" w:sz="0" w:space="0" w:color="auto"/>
        <w:right w:val="none" w:sz="0" w:space="0" w:color="auto"/>
      </w:divBdr>
    </w:div>
    <w:div w:id="719092543">
      <w:bodyDiv w:val="1"/>
      <w:marLeft w:val="0"/>
      <w:marRight w:val="0"/>
      <w:marTop w:val="0"/>
      <w:marBottom w:val="0"/>
      <w:divBdr>
        <w:top w:val="none" w:sz="0" w:space="0" w:color="auto"/>
        <w:left w:val="none" w:sz="0" w:space="0" w:color="auto"/>
        <w:bottom w:val="none" w:sz="0" w:space="0" w:color="auto"/>
        <w:right w:val="none" w:sz="0" w:space="0" w:color="auto"/>
      </w:divBdr>
    </w:div>
    <w:div w:id="731972185">
      <w:bodyDiv w:val="1"/>
      <w:marLeft w:val="0"/>
      <w:marRight w:val="0"/>
      <w:marTop w:val="0"/>
      <w:marBottom w:val="0"/>
      <w:divBdr>
        <w:top w:val="none" w:sz="0" w:space="0" w:color="auto"/>
        <w:left w:val="none" w:sz="0" w:space="0" w:color="auto"/>
        <w:bottom w:val="none" w:sz="0" w:space="0" w:color="auto"/>
        <w:right w:val="none" w:sz="0" w:space="0" w:color="auto"/>
      </w:divBdr>
    </w:div>
    <w:div w:id="777792670">
      <w:bodyDiv w:val="1"/>
      <w:marLeft w:val="0"/>
      <w:marRight w:val="0"/>
      <w:marTop w:val="0"/>
      <w:marBottom w:val="0"/>
      <w:divBdr>
        <w:top w:val="none" w:sz="0" w:space="0" w:color="auto"/>
        <w:left w:val="none" w:sz="0" w:space="0" w:color="auto"/>
        <w:bottom w:val="none" w:sz="0" w:space="0" w:color="auto"/>
        <w:right w:val="none" w:sz="0" w:space="0" w:color="auto"/>
      </w:divBdr>
    </w:div>
    <w:div w:id="780300139">
      <w:bodyDiv w:val="1"/>
      <w:marLeft w:val="0"/>
      <w:marRight w:val="0"/>
      <w:marTop w:val="0"/>
      <w:marBottom w:val="0"/>
      <w:divBdr>
        <w:top w:val="none" w:sz="0" w:space="0" w:color="auto"/>
        <w:left w:val="none" w:sz="0" w:space="0" w:color="auto"/>
        <w:bottom w:val="none" w:sz="0" w:space="0" w:color="auto"/>
        <w:right w:val="none" w:sz="0" w:space="0" w:color="auto"/>
      </w:divBdr>
    </w:div>
    <w:div w:id="790053269">
      <w:bodyDiv w:val="1"/>
      <w:marLeft w:val="0"/>
      <w:marRight w:val="0"/>
      <w:marTop w:val="0"/>
      <w:marBottom w:val="0"/>
      <w:divBdr>
        <w:top w:val="none" w:sz="0" w:space="0" w:color="auto"/>
        <w:left w:val="none" w:sz="0" w:space="0" w:color="auto"/>
        <w:bottom w:val="none" w:sz="0" w:space="0" w:color="auto"/>
        <w:right w:val="none" w:sz="0" w:space="0" w:color="auto"/>
      </w:divBdr>
    </w:div>
    <w:div w:id="825168424">
      <w:bodyDiv w:val="1"/>
      <w:marLeft w:val="0"/>
      <w:marRight w:val="0"/>
      <w:marTop w:val="0"/>
      <w:marBottom w:val="0"/>
      <w:divBdr>
        <w:top w:val="none" w:sz="0" w:space="0" w:color="auto"/>
        <w:left w:val="none" w:sz="0" w:space="0" w:color="auto"/>
        <w:bottom w:val="none" w:sz="0" w:space="0" w:color="auto"/>
        <w:right w:val="none" w:sz="0" w:space="0" w:color="auto"/>
      </w:divBdr>
    </w:div>
    <w:div w:id="864564675">
      <w:bodyDiv w:val="1"/>
      <w:marLeft w:val="0"/>
      <w:marRight w:val="0"/>
      <w:marTop w:val="0"/>
      <w:marBottom w:val="0"/>
      <w:divBdr>
        <w:top w:val="none" w:sz="0" w:space="0" w:color="auto"/>
        <w:left w:val="none" w:sz="0" w:space="0" w:color="auto"/>
        <w:bottom w:val="none" w:sz="0" w:space="0" w:color="auto"/>
        <w:right w:val="none" w:sz="0" w:space="0" w:color="auto"/>
      </w:divBdr>
    </w:div>
    <w:div w:id="867066676">
      <w:bodyDiv w:val="1"/>
      <w:marLeft w:val="0"/>
      <w:marRight w:val="0"/>
      <w:marTop w:val="0"/>
      <w:marBottom w:val="0"/>
      <w:divBdr>
        <w:top w:val="none" w:sz="0" w:space="0" w:color="auto"/>
        <w:left w:val="none" w:sz="0" w:space="0" w:color="auto"/>
        <w:bottom w:val="none" w:sz="0" w:space="0" w:color="auto"/>
        <w:right w:val="none" w:sz="0" w:space="0" w:color="auto"/>
      </w:divBdr>
    </w:div>
    <w:div w:id="867182059">
      <w:bodyDiv w:val="1"/>
      <w:marLeft w:val="0"/>
      <w:marRight w:val="0"/>
      <w:marTop w:val="0"/>
      <w:marBottom w:val="0"/>
      <w:divBdr>
        <w:top w:val="none" w:sz="0" w:space="0" w:color="auto"/>
        <w:left w:val="none" w:sz="0" w:space="0" w:color="auto"/>
        <w:bottom w:val="none" w:sz="0" w:space="0" w:color="auto"/>
        <w:right w:val="none" w:sz="0" w:space="0" w:color="auto"/>
      </w:divBdr>
    </w:div>
    <w:div w:id="873075822">
      <w:bodyDiv w:val="1"/>
      <w:marLeft w:val="0"/>
      <w:marRight w:val="0"/>
      <w:marTop w:val="0"/>
      <w:marBottom w:val="0"/>
      <w:divBdr>
        <w:top w:val="none" w:sz="0" w:space="0" w:color="auto"/>
        <w:left w:val="none" w:sz="0" w:space="0" w:color="auto"/>
        <w:bottom w:val="none" w:sz="0" w:space="0" w:color="auto"/>
        <w:right w:val="none" w:sz="0" w:space="0" w:color="auto"/>
      </w:divBdr>
    </w:div>
    <w:div w:id="915633513">
      <w:bodyDiv w:val="1"/>
      <w:marLeft w:val="0"/>
      <w:marRight w:val="0"/>
      <w:marTop w:val="0"/>
      <w:marBottom w:val="0"/>
      <w:divBdr>
        <w:top w:val="none" w:sz="0" w:space="0" w:color="auto"/>
        <w:left w:val="none" w:sz="0" w:space="0" w:color="auto"/>
        <w:bottom w:val="none" w:sz="0" w:space="0" w:color="auto"/>
        <w:right w:val="none" w:sz="0" w:space="0" w:color="auto"/>
      </w:divBdr>
    </w:div>
    <w:div w:id="916593025">
      <w:bodyDiv w:val="1"/>
      <w:marLeft w:val="0"/>
      <w:marRight w:val="0"/>
      <w:marTop w:val="0"/>
      <w:marBottom w:val="0"/>
      <w:divBdr>
        <w:top w:val="none" w:sz="0" w:space="0" w:color="auto"/>
        <w:left w:val="none" w:sz="0" w:space="0" w:color="auto"/>
        <w:bottom w:val="none" w:sz="0" w:space="0" w:color="auto"/>
        <w:right w:val="none" w:sz="0" w:space="0" w:color="auto"/>
      </w:divBdr>
    </w:div>
    <w:div w:id="920987722">
      <w:bodyDiv w:val="1"/>
      <w:marLeft w:val="0"/>
      <w:marRight w:val="0"/>
      <w:marTop w:val="0"/>
      <w:marBottom w:val="0"/>
      <w:divBdr>
        <w:top w:val="none" w:sz="0" w:space="0" w:color="auto"/>
        <w:left w:val="none" w:sz="0" w:space="0" w:color="auto"/>
        <w:bottom w:val="none" w:sz="0" w:space="0" w:color="auto"/>
        <w:right w:val="none" w:sz="0" w:space="0" w:color="auto"/>
      </w:divBdr>
    </w:div>
    <w:div w:id="991445641">
      <w:bodyDiv w:val="1"/>
      <w:marLeft w:val="0"/>
      <w:marRight w:val="0"/>
      <w:marTop w:val="0"/>
      <w:marBottom w:val="0"/>
      <w:divBdr>
        <w:top w:val="none" w:sz="0" w:space="0" w:color="auto"/>
        <w:left w:val="none" w:sz="0" w:space="0" w:color="auto"/>
        <w:bottom w:val="none" w:sz="0" w:space="0" w:color="auto"/>
        <w:right w:val="none" w:sz="0" w:space="0" w:color="auto"/>
      </w:divBdr>
    </w:div>
    <w:div w:id="997148869">
      <w:bodyDiv w:val="1"/>
      <w:marLeft w:val="0"/>
      <w:marRight w:val="0"/>
      <w:marTop w:val="0"/>
      <w:marBottom w:val="0"/>
      <w:divBdr>
        <w:top w:val="none" w:sz="0" w:space="0" w:color="auto"/>
        <w:left w:val="none" w:sz="0" w:space="0" w:color="auto"/>
        <w:bottom w:val="none" w:sz="0" w:space="0" w:color="auto"/>
        <w:right w:val="none" w:sz="0" w:space="0" w:color="auto"/>
      </w:divBdr>
    </w:div>
    <w:div w:id="1005286375">
      <w:bodyDiv w:val="1"/>
      <w:marLeft w:val="0"/>
      <w:marRight w:val="0"/>
      <w:marTop w:val="0"/>
      <w:marBottom w:val="0"/>
      <w:divBdr>
        <w:top w:val="none" w:sz="0" w:space="0" w:color="auto"/>
        <w:left w:val="none" w:sz="0" w:space="0" w:color="auto"/>
        <w:bottom w:val="none" w:sz="0" w:space="0" w:color="auto"/>
        <w:right w:val="none" w:sz="0" w:space="0" w:color="auto"/>
      </w:divBdr>
    </w:div>
    <w:div w:id="1024940937">
      <w:bodyDiv w:val="1"/>
      <w:marLeft w:val="0"/>
      <w:marRight w:val="0"/>
      <w:marTop w:val="0"/>
      <w:marBottom w:val="0"/>
      <w:divBdr>
        <w:top w:val="none" w:sz="0" w:space="0" w:color="auto"/>
        <w:left w:val="none" w:sz="0" w:space="0" w:color="auto"/>
        <w:bottom w:val="none" w:sz="0" w:space="0" w:color="auto"/>
        <w:right w:val="none" w:sz="0" w:space="0" w:color="auto"/>
      </w:divBdr>
    </w:div>
    <w:div w:id="1026950209">
      <w:bodyDiv w:val="1"/>
      <w:marLeft w:val="0"/>
      <w:marRight w:val="0"/>
      <w:marTop w:val="0"/>
      <w:marBottom w:val="0"/>
      <w:divBdr>
        <w:top w:val="none" w:sz="0" w:space="0" w:color="auto"/>
        <w:left w:val="none" w:sz="0" w:space="0" w:color="auto"/>
        <w:bottom w:val="none" w:sz="0" w:space="0" w:color="auto"/>
        <w:right w:val="none" w:sz="0" w:space="0" w:color="auto"/>
      </w:divBdr>
    </w:div>
    <w:div w:id="1030572100">
      <w:bodyDiv w:val="1"/>
      <w:marLeft w:val="0"/>
      <w:marRight w:val="0"/>
      <w:marTop w:val="0"/>
      <w:marBottom w:val="0"/>
      <w:divBdr>
        <w:top w:val="none" w:sz="0" w:space="0" w:color="auto"/>
        <w:left w:val="none" w:sz="0" w:space="0" w:color="auto"/>
        <w:bottom w:val="none" w:sz="0" w:space="0" w:color="auto"/>
        <w:right w:val="none" w:sz="0" w:space="0" w:color="auto"/>
      </w:divBdr>
    </w:div>
    <w:div w:id="1037586584">
      <w:bodyDiv w:val="1"/>
      <w:marLeft w:val="0"/>
      <w:marRight w:val="0"/>
      <w:marTop w:val="0"/>
      <w:marBottom w:val="0"/>
      <w:divBdr>
        <w:top w:val="none" w:sz="0" w:space="0" w:color="auto"/>
        <w:left w:val="none" w:sz="0" w:space="0" w:color="auto"/>
        <w:bottom w:val="none" w:sz="0" w:space="0" w:color="auto"/>
        <w:right w:val="none" w:sz="0" w:space="0" w:color="auto"/>
      </w:divBdr>
    </w:div>
    <w:div w:id="1050961831">
      <w:bodyDiv w:val="1"/>
      <w:marLeft w:val="0"/>
      <w:marRight w:val="0"/>
      <w:marTop w:val="0"/>
      <w:marBottom w:val="0"/>
      <w:divBdr>
        <w:top w:val="none" w:sz="0" w:space="0" w:color="auto"/>
        <w:left w:val="none" w:sz="0" w:space="0" w:color="auto"/>
        <w:bottom w:val="none" w:sz="0" w:space="0" w:color="auto"/>
        <w:right w:val="none" w:sz="0" w:space="0" w:color="auto"/>
      </w:divBdr>
    </w:div>
    <w:div w:id="1055857694">
      <w:bodyDiv w:val="1"/>
      <w:marLeft w:val="0"/>
      <w:marRight w:val="0"/>
      <w:marTop w:val="0"/>
      <w:marBottom w:val="0"/>
      <w:divBdr>
        <w:top w:val="none" w:sz="0" w:space="0" w:color="auto"/>
        <w:left w:val="none" w:sz="0" w:space="0" w:color="auto"/>
        <w:bottom w:val="none" w:sz="0" w:space="0" w:color="auto"/>
        <w:right w:val="none" w:sz="0" w:space="0" w:color="auto"/>
      </w:divBdr>
    </w:div>
    <w:div w:id="1094745736">
      <w:bodyDiv w:val="1"/>
      <w:marLeft w:val="0"/>
      <w:marRight w:val="0"/>
      <w:marTop w:val="0"/>
      <w:marBottom w:val="0"/>
      <w:divBdr>
        <w:top w:val="none" w:sz="0" w:space="0" w:color="auto"/>
        <w:left w:val="none" w:sz="0" w:space="0" w:color="auto"/>
        <w:bottom w:val="none" w:sz="0" w:space="0" w:color="auto"/>
        <w:right w:val="none" w:sz="0" w:space="0" w:color="auto"/>
      </w:divBdr>
    </w:div>
    <w:div w:id="1107651154">
      <w:bodyDiv w:val="1"/>
      <w:marLeft w:val="0"/>
      <w:marRight w:val="0"/>
      <w:marTop w:val="0"/>
      <w:marBottom w:val="0"/>
      <w:divBdr>
        <w:top w:val="none" w:sz="0" w:space="0" w:color="auto"/>
        <w:left w:val="none" w:sz="0" w:space="0" w:color="auto"/>
        <w:bottom w:val="none" w:sz="0" w:space="0" w:color="auto"/>
        <w:right w:val="none" w:sz="0" w:space="0" w:color="auto"/>
      </w:divBdr>
    </w:div>
    <w:div w:id="1117530895">
      <w:bodyDiv w:val="1"/>
      <w:marLeft w:val="0"/>
      <w:marRight w:val="0"/>
      <w:marTop w:val="0"/>
      <w:marBottom w:val="0"/>
      <w:divBdr>
        <w:top w:val="none" w:sz="0" w:space="0" w:color="auto"/>
        <w:left w:val="none" w:sz="0" w:space="0" w:color="auto"/>
        <w:bottom w:val="none" w:sz="0" w:space="0" w:color="auto"/>
        <w:right w:val="none" w:sz="0" w:space="0" w:color="auto"/>
      </w:divBdr>
    </w:div>
    <w:div w:id="1122923307">
      <w:bodyDiv w:val="1"/>
      <w:marLeft w:val="0"/>
      <w:marRight w:val="0"/>
      <w:marTop w:val="0"/>
      <w:marBottom w:val="0"/>
      <w:divBdr>
        <w:top w:val="none" w:sz="0" w:space="0" w:color="auto"/>
        <w:left w:val="none" w:sz="0" w:space="0" w:color="auto"/>
        <w:bottom w:val="none" w:sz="0" w:space="0" w:color="auto"/>
        <w:right w:val="none" w:sz="0" w:space="0" w:color="auto"/>
      </w:divBdr>
    </w:div>
    <w:div w:id="1153136812">
      <w:bodyDiv w:val="1"/>
      <w:marLeft w:val="0"/>
      <w:marRight w:val="0"/>
      <w:marTop w:val="0"/>
      <w:marBottom w:val="0"/>
      <w:divBdr>
        <w:top w:val="none" w:sz="0" w:space="0" w:color="auto"/>
        <w:left w:val="none" w:sz="0" w:space="0" w:color="auto"/>
        <w:bottom w:val="none" w:sz="0" w:space="0" w:color="auto"/>
        <w:right w:val="none" w:sz="0" w:space="0" w:color="auto"/>
      </w:divBdr>
    </w:div>
    <w:div w:id="1162116405">
      <w:bodyDiv w:val="1"/>
      <w:marLeft w:val="0"/>
      <w:marRight w:val="0"/>
      <w:marTop w:val="0"/>
      <w:marBottom w:val="0"/>
      <w:divBdr>
        <w:top w:val="none" w:sz="0" w:space="0" w:color="auto"/>
        <w:left w:val="none" w:sz="0" w:space="0" w:color="auto"/>
        <w:bottom w:val="none" w:sz="0" w:space="0" w:color="auto"/>
        <w:right w:val="none" w:sz="0" w:space="0" w:color="auto"/>
      </w:divBdr>
    </w:div>
    <w:div w:id="1186166453">
      <w:bodyDiv w:val="1"/>
      <w:marLeft w:val="0"/>
      <w:marRight w:val="0"/>
      <w:marTop w:val="0"/>
      <w:marBottom w:val="0"/>
      <w:divBdr>
        <w:top w:val="none" w:sz="0" w:space="0" w:color="auto"/>
        <w:left w:val="none" w:sz="0" w:space="0" w:color="auto"/>
        <w:bottom w:val="none" w:sz="0" w:space="0" w:color="auto"/>
        <w:right w:val="none" w:sz="0" w:space="0" w:color="auto"/>
      </w:divBdr>
    </w:div>
    <w:div w:id="1198617429">
      <w:bodyDiv w:val="1"/>
      <w:marLeft w:val="0"/>
      <w:marRight w:val="0"/>
      <w:marTop w:val="0"/>
      <w:marBottom w:val="0"/>
      <w:divBdr>
        <w:top w:val="none" w:sz="0" w:space="0" w:color="auto"/>
        <w:left w:val="none" w:sz="0" w:space="0" w:color="auto"/>
        <w:bottom w:val="none" w:sz="0" w:space="0" w:color="auto"/>
        <w:right w:val="none" w:sz="0" w:space="0" w:color="auto"/>
      </w:divBdr>
    </w:div>
    <w:div w:id="1198620566">
      <w:bodyDiv w:val="1"/>
      <w:marLeft w:val="0"/>
      <w:marRight w:val="0"/>
      <w:marTop w:val="0"/>
      <w:marBottom w:val="0"/>
      <w:divBdr>
        <w:top w:val="none" w:sz="0" w:space="0" w:color="auto"/>
        <w:left w:val="none" w:sz="0" w:space="0" w:color="auto"/>
        <w:bottom w:val="none" w:sz="0" w:space="0" w:color="auto"/>
        <w:right w:val="none" w:sz="0" w:space="0" w:color="auto"/>
      </w:divBdr>
    </w:div>
    <w:div w:id="1260287177">
      <w:bodyDiv w:val="1"/>
      <w:marLeft w:val="0"/>
      <w:marRight w:val="0"/>
      <w:marTop w:val="0"/>
      <w:marBottom w:val="0"/>
      <w:divBdr>
        <w:top w:val="none" w:sz="0" w:space="0" w:color="auto"/>
        <w:left w:val="none" w:sz="0" w:space="0" w:color="auto"/>
        <w:bottom w:val="none" w:sz="0" w:space="0" w:color="auto"/>
        <w:right w:val="none" w:sz="0" w:space="0" w:color="auto"/>
      </w:divBdr>
    </w:div>
    <w:div w:id="1262106170">
      <w:bodyDiv w:val="1"/>
      <w:marLeft w:val="0"/>
      <w:marRight w:val="0"/>
      <w:marTop w:val="0"/>
      <w:marBottom w:val="0"/>
      <w:divBdr>
        <w:top w:val="none" w:sz="0" w:space="0" w:color="auto"/>
        <w:left w:val="none" w:sz="0" w:space="0" w:color="auto"/>
        <w:bottom w:val="none" w:sz="0" w:space="0" w:color="auto"/>
        <w:right w:val="none" w:sz="0" w:space="0" w:color="auto"/>
      </w:divBdr>
    </w:div>
    <w:div w:id="1271010824">
      <w:bodyDiv w:val="1"/>
      <w:marLeft w:val="0"/>
      <w:marRight w:val="0"/>
      <w:marTop w:val="0"/>
      <w:marBottom w:val="0"/>
      <w:divBdr>
        <w:top w:val="none" w:sz="0" w:space="0" w:color="auto"/>
        <w:left w:val="none" w:sz="0" w:space="0" w:color="auto"/>
        <w:bottom w:val="none" w:sz="0" w:space="0" w:color="auto"/>
        <w:right w:val="none" w:sz="0" w:space="0" w:color="auto"/>
      </w:divBdr>
    </w:div>
    <w:div w:id="1271207141">
      <w:bodyDiv w:val="1"/>
      <w:marLeft w:val="0"/>
      <w:marRight w:val="0"/>
      <w:marTop w:val="0"/>
      <w:marBottom w:val="0"/>
      <w:divBdr>
        <w:top w:val="none" w:sz="0" w:space="0" w:color="auto"/>
        <w:left w:val="none" w:sz="0" w:space="0" w:color="auto"/>
        <w:bottom w:val="none" w:sz="0" w:space="0" w:color="auto"/>
        <w:right w:val="none" w:sz="0" w:space="0" w:color="auto"/>
      </w:divBdr>
    </w:div>
    <w:div w:id="1286350634">
      <w:bodyDiv w:val="1"/>
      <w:marLeft w:val="0"/>
      <w:marRight w:val="0"/>
      <w:marTop w:val="0"/>
      <w:marBottom w:val="0"/>
      <w:divBdr>
        <w:top w:val="none" w:sz="0" w:space="0" w:color="auto"/>
        <w:left w:val="none" w:sz="0" w:space="0" w:color="auto"/>
        <w:bottom w:val="none" w:sz="0" w:space="0" w:color="auto"/>
        <w:right w:val="none" w:sz="0" w:space="0" w:color="auto"/>
      </w:divBdr>
    </w:div>
    <w:div w:id="1299452483">
      <w:bodyDiv w:val="1"/>
      <w:marLeft w:val="0"/>
      <w:marRight w:val="0"/>
      <w:marTop w:val="0"/>
      <w:marBottom w:val="0"/>
      <w:divBdr>
        <w:top w:val="none" w:sz="0" w:space="0" w:color="auto"/>
        <w:left w:val="none" w:sz="0" w:space="0" w:color="auto"/>
        <w:bottom w:val="none" w:sz="0" w:space="0" w:color="auto"/>
        <w:right w:val="none" w:sz="0" w:space="0" w:color="auto"/>
      </w:divBdr>
    </w:div>
    <w:div w:id="1309439905">
      <w:bodyDiv w:val="1"/>
      <w:marLeft w:val="0"/>
      <w:marRight w:val="0"/>
      <w:marTop w:val="0"/>
      <w:marBottom w:val="0"/>
      <w:divBdr>
        <w:top w:val="none" w:sz="0" w:space="0" w:color="auto"/>
        <w:left w:val="none" w:sz="0" w:space="0" w:color="auto"/>
        <w:bottom w:val="none" w:sz="0" w:space="0" w:color="auto"/>
        <w:right w:val="none" w:sz="0" w:space="0" w:color="auto"/>
      </w:divBdr>
    </w:div>
    <w:div w:id="1320113929">
      <w:bodyDiv w:val="1"/>
      <w:marLeft w:val="0"/>
      <w:marRight w:val="0"/>
      <w:marTop w:val="0"/>
      <w:marBottom w:val="0"/>
      <w:divBdr>
        <w:top w:val="none" w:sz="0" w:space="0" w:color="auto"/>
        <w:left w:val="none" w:sz="0" w:space="0" w:color="auto"/>
        <w:bottom w:val="none" w:sz="0" w:space="0" w:color="auto"/>
        <w:right w:val="none" w:sz="0" w:space="0" w:color="auto"/>
      </w:divBdr>
    </w:div>
    <w:div w:id="1324580620">
      <w:bodyDiv w:val="1"/>
      <w:marLeft w:val="0"/>
      <w:marRight w:val="0"/>
      <w:marTop w:val="0"/>
      <w:marBottom w:val="0"/>
      <w:divBdr>
        <w:top w:val="none" w:sz="0" w:space="0" w:color="auto"/>
        <w:left w:val="none" w:sz="0" w:space="0" w:color="auto"/>
        <w:bottom w:val="none" w:sz="0" w:space="0" w:color="auto"/>
        <w:right w:val="none" w:sz="0" w:space="0" w:color="auto"/>
      </w:divBdr>
    </w:div>
    <w:div w:id="1329669491">
      <w:bodyDiv w:val="1"/>
      <w:marLeft w:val="0"/>
      <w:marRight w:val="0"/>
      <w:marTop w:val="0"/>
      <w:marBottom w:val="0"/>
      <w:divBdr>
        <w:top w:val="none" w:sz="0" w:space="0" w:color="auto"/>
        <w:left w:val="none" w:sz="0" w:space="0" w:color="auto"/>
        <w:bottom w:val="none" w:sz="0" w:space="0" w:color="auto"/>
        <w:right w:val="none" w:sz="0" w:space="0" w:color="auto"/>
      </w:divBdr>
    </w:div>
    <w:div w:id="1365524633">
      <w:bodyDiv w:val="1"/>
      <w:marLeft w:val="0"/>
      <w:marRight w:val="0"/>
      <w:marTop w:val="0"/>
      <w:marBottom w:val="0"/>
      <w:divBdr>
        <w:top w:val="none" w:sz="0" w:space="0" w:color="auto"/>
        <w:left w:val="none" w:sz="0" w:space="0" w:color="auto"/>
        <w:bottom w:val="none" w:sz="0" w:space="0" w:color="auto"/>
        <w:right w:val="none" w:sz="0" w:space="0" w:color="auto"/>
      </w:divBdr>
    </w:div>
    <w:div w:id="1372460653">
      <w:bodyDiv w:val="1"/>
      <w:marLeft w:val="0"/>
      <w:marRight w:val="0"/>
      <w:marTop w:val="0"/>
      <w:marBottom w:val="0"/>
      <w:divBdr>
        <w:top w:val="none" w:sz="0" w:space="0" w:color="auto"/>
        <w:left w:val="none" w:sz="0" w:space="0" w:color="auto"/>
        <w:bottom w:val="none" w:sz="0" w:space="0" w:color="auto"/>
        <w:right w:val="none" w:sz="0" w:space="0" w:color="auto"/>
      </w:divBdr>
    </w:div>
    <w:div w:id="1388450568">
      <w:bodyDiv w:val="1"/>
      <w:marLeft w:val="0"/>
      <w:marRight w:val="0"/>
      <w:marTop w:val="0"/>
      <w:marBottom w:val="0"/>
      <w:divBdr>
        <w:top w:val="none" w:sz="0" w:space="0" w:color="auto"/>
        <w:left w:val="none" w:sz="0" w:space="0" w:color="auto"/>
        <w:bottom w:val="none" w:sz="0" w:space="0" w:color="auto"/>
        <w:right w:val="none" w:sz="0" w:space="0" w:color="auto"/>
      </w:divBdr>
    </w:div>
    <w:div w:id="1388534672">
      <w:bodyDiv w:val="1"/>
      <w:marLeft w:val="0"/>
      <w:marRight w:val="0"/>
      <w:marTop w:val="0"/>
      <w:marBottom w:val="0"/>
      <w:divBdr>
        <w:top w:val="none" w:sz="0" w:space="0" w:color="auto"/>
        <w:left w:val="none" w:sz="0" w:space="0" w:color="auto"/>
        <w:bottom w:val="none" w:sz="0" w:space="0" w:color="auto"/>
        <w:right w:val="none" w:sz="0" w:space="0" w:color="auto"/>
      </w:divBdr>
    </w:div>
    <w:div w:id="1393773742">
      <w:bodyDiv w:val="1"/>
      <w:marLeft w:val="0"/>
      <w:marRight w:val="0"/>
      <w:marTop w:val="0"/>
      <w:marBottom w:val="0"/>
      <w:divBdr>
        <w:top w:val="none" w:sz="0" w:space="0" w:color="auto"/>
        <w:left w:val="none" w:sz="0" w:space="0" w:color="auto"/>
        <w:bottom w:val="none" w:sz="0" w:space="0" w:color="auto"/>
        <w:right w:val="none" w:sz="0" w:space="0" w:color="auto"/>
      </w:divBdr>
    </w:div>
    <w:div w:id="1394885814">
      <w:bodyDiv w:val="1"/>
      <w:marLeft w:val="0"/>
      <w:marRight w:val="0"/>
      <w:marTop w:val="0"/>
      <w:marBottom w:val="0"/>
      <w:divBdr>
        <w:top w:val="none" w:sz="0" w:space="0" w:color="auto"/>
        <w:left w:val="none" w:sz="0" w:space="0" w:color="auto"/>
        <w:bottom w:val="none" w:sz="0" w:space="0" w:color="auto"/>
        <w:right w:val="none" w:sz="0" w:space="0" w:color="auto"/>
      </w:divBdr>
    </w:div>
    <w:div w:id="1395547844">
      <w:bodyDiv w:val="1"/>
      <w:marLeft w:val="0"/>
      <w:marRight w:val="0"/>
      <w:marTop w:val="0"/>
      <w:marBottom w:val="0"/>
      <w:divBdr>
        <w:top w:val="none" w:sz="0" w:space="0" w:color="auto"/>
        <w:left w:val="none" w:sz="0" w:space="0" w:color="auto"/>
        <w:bottom w:val="none" w:sz="0" w:space="0" w:color="auto"/>
        <w:right w:val="none" w:sz="0" w:space="0" w:color="auto"/>
      </w:divBdr>
    </w:div>
    <w:div w:id="1398825604">
      <w:bodyDiv w:val="1"/>
      <w:marLeft w:val="0"/>
      <w:marRight w:val="0"/>
      <w:marTop w:val="0"/>
      <w:marBottom w:val="0"/>
      <w:divBdr>
        <w:top w:val="none" w:sz="0" w:space="0" w:color="auto"/>
        <w:left w:val="none" w:sz="0" w:space="0" w:color="auto"/>
        <w:bottom w:val="none" w:sz="0" w:space="0" w:color="auto"/>
        <w:right w:val="none" w:sz="0" w:space="0" w:color="auto"/>
      </w:divBdr>
    </w:div>
    <w:div w:id="1403025257">
      <w:bodyDiv w:val="1"/>
      <w:marLeft w:val="0"/>
      <w:marRight w:val="0"/>
      <w:marTop w:val="0"/>
      <w:marBottom w:val="0"/>
      <w:divBdr>
        <w:top w:val="none" w:sz="0" w:space="0" w:color="auto"/>
        <w:left w:val="none" w:sz="0" w:space="0" w:color="auto"/>
        <w:bottom w:val="none" w:sz="0" w:space="0" w:color="auto"/>
        <w:right w:val="none" w:sz="0" w:space="0" w:color="auto"/>
      </w:divBdr>
    </w:div>
    <w:div w:id="1419446068">
      <w:bodyDiv w:val="1"/>
      <w:marLeft w:val="0"/>
      <w:marRight w:val="0"/>
      <w:marTop w:val="0"/>
      <w:marBottom w:val="0"/>
      <w:divBdr>
        <w:top w:val="none" w:sz="0" w:space="0" w:color="auto"/>
        <w:left w:val="none" w:sz="0" w:space="0" w:color="auto"/>
        <w:bottom w:val="none" w:sz="0" w:space="0" w:color="auto"/>
        <w:right w:val="none" w:sz="0" w:space="0" w:color="auto"/>
      </w:divBdr>
    </w:div>
    <w:div w:id="1482767191">
      <w:bodyDiv w:val="1"/>
      <w:marLeft w:val="0"/>
      <w:marRight w:val="0"/>
      <w:marTop w:val="0"/>
      <w:marBottom w:val="0"/>
      <w:divBdr>
        <w:top w:val="none" w:sz="0" w:space="0" w:color="auto"/>
        <w:left w:val="none" w:sz="0" w:space="0" w:color="auto"/>
        <w:bottom w:val="none" w:sz="0" w:space="0" w:color="auto"/>
        <w:right w:val="none" w:sz="0" w:space="0" w:color="auto"/>
      </w:divBdr>
    </w:div>
    <w:div w:id="1552040310">
      <w:bodyDiv w:val="1"/>
      <w:marLeft w:val="0"/>
      <w:marRight w:val="0"/>
      <w:marTop w:val="0"/>
      <w:marBottom w:val="0"/>
      <w:divBdr>
        <w:top w:val="none" w:sz="0" w:space="0" w:color="auto"/>
        <w:left w:val="none" w:sz="0" w:space="0" w:color="auto"/>
        <w:bottom w:val="none" w:sz="0" w:space="0" w:color="auto"/>
        <w:right w:val="none" w:sz="0" w:space="0" w:color="auto"/>
      </w:divBdr>
    </w:div>
    <w:div w:id="1568758796">
      <w:bodyDiv w:val="1"/>
      <w:marLeft w:val="0"/>
      <w:marRight w:val="0"/>
      <w:marTop w:val="0"/>
      <w:marBottom w:val="0"/>
      <w:divBdr>
        <w:top w:val="none" w:sz="0" w:space="0" w:color="auto"/>
        <w:left w:val="none" w:sz="0" w:space="0" w:color="auto"/>
        <w:bottom w:val="none" w:sz="0" w:space="0" w:color="auto"/>
        <w:right w:val="none" w:sz="0" w:space="0" w:color="auto"/>
      </w:divBdr>
    </w:div>
    <w:div w:id="1577786062">
      <w:bodyDiv w:val="1"/>
      <w:marLeft w:val="0"/>
      <w:marRight w:val="0"/>
      <w:marTop w:val="0"/>
      <w:marBottom w:val="0"/>
      <w:divBdr>
        <w:top w:val="none" w:sz="0" w:space="0" w:color="auto"/>
        <w:left w:val="none" w:sz="0" w:space="0" w:color="auto"/>
        <w:bottom w:val="none" w:sz="0" w:space="0" w:color="auto"/>
        <w:right w:val="none" w:sz="0" w:space="0" w:color="auto"/>
      </w:divBdr>
    </w:div>
    <w:div w:id="1579359994">
      <w:bodyDiv w:val="1"/>
      <w:marLeft w:val="0"/>
      <w:marRight w:val="0"/>
      <w:marTop w:val="0"/>
      <w:marBottom w:val="0"/>
      <w:divBdr>
        <w:top w:val="none" w:sz="0" w:space="0" w:color="auto"/>
        <w:left w:val="none" w:sz="0" w:space="0" w:color="auto"/>
        <w:bottom w:val="none" w:sz="0" w:space="0" w:color="auto"/>
        <w:right w:val="none" w:sz="0" w:space="0" w:color="auto"/>
      </w:divBdr>
    </w:div>
    <w:div w:id="1581061255">
      <w:bodyDiv w:val="1"/>
      <w:marLeft w:val="0"/>
      <w:marRight w:val="0"/>
      <w:marTop w:val="0"/>
      <w:marBottom w:val="0"/>
      <w:divBdr>
        <w:top w:val="none" w:sz="0" w:space="0" w:color="auto"/>
        <w:left w:val="none" w:sz="0" w:space="0" w:color="auto"/>
        <w:bottom w:val="none" w:sz="0" w:space="0" w:color="auto"/>
        <w:right w:val="none" w:sz="0" w:space="0" w:color="auto"/>
      </w:divBdr>
      <w:divsChild>
        <w:div w:id="21681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11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103855">
      <w:bodyDiv w:val="1"/>
      <w:marLeft w:val="0"/>
      <w:marRight w:val="0"/>
      <w:marTop w:val="0"/>
      <w:marBottom w:val="0"/>
      <w:divBdr>
        <w:top w:val="none" w:sz="0" w:space="0" w:color="auto"/>
        <w:left w:val="none" w:sz="0" w:space="0" w:color="auto"/>
        <w:bottom w:val="none" w:sz="0" w:space="0" w:color="auto"/>
        <w:right w:val="none" w:sz="0" w:space="0" w:color="auto"/>
      </w:divBdr>
    </w:div>
    <w:div w:id="1635017232">
      <w:bodyDiv w:val="1"/>
      <w:marLeft w:val="0"/>
      <w:marRight w:val="0"/>
      <w:marTop w:val="0"/>
      <w:marBottom w:val="0"/>
      <w:divBdr>
        <w:top w:val="none" w:sz="0" w:space="0" w:color="auto"/>
        <w:left w:val="none" w:sz="0" w:space="0" w:color="auto"/>
        <w:bottom w:val="none" w:sz="0" w:space="0" w:color="auto"/>
        <w:right w:val="none" w:sz="0" w:space="0" w:color="auto"/>
      </w:divBdr>
    </w:div>
    <w:div w:id="1667323757">
      <w:bodyDiv w:val="1"/>
      <w:marLeft w:val="0"/>
      <w:marRight w:val="0"/>
      <w:marTop w:val="0"/>
      <w:marBottom w:val="0"/>
      <w:divBdr>
        <w:top w:val="none" w:sz="0" w:space="0" w:color="auto"/>
        <w:left w:val="none" w:sz="0" w:space="0" w:color="auto"/>
        <w:bottom w:val="none" w:sz="0" w:space="0" w:color="auto"/>
        <w:right w:val="none" w:sz="0" w:space="0" w:color="auto"/>
      </w:divBdr>
    </w:div>
    <w:div w:id="1689675997">
      <w:bodyDiv w:val="1"/>
      <w:marLeft w:val="0"/>
      <w:marRight w:val="0"/>
      <w:marTop w:val="0"/>
      <w:marBottom w:val="0"/>
      <w:divBdr>
        <w:top w:val="none" w:sz="0" w:space="0" w:color="auto"/>
        <w:left w:val="none" w:sz="0" w:space="0" w:color="auto"/>
        <w:bottom w:val="none" w:sz="0" w:space="0" w:color="auto"/>
        <w:right w:val="none" w:sz="0" w:space="0" w:color="auto"/>
      </w:divBdr>
    </w:div>
    <w:div w:id="1781297007">
      <w:bodyDiv w:val="1"/>
      <w:marLeft w:val="0"/>
      <w:marRight w:val="0"/>
      <w:marTop w:val="0"/>
      <w:marBottom w:val="0"/>
      <w:divBdr>
        <w:top w:val="none" w:sz="0" w:space="0" w:color="auto"/>
        <w:left w:val="none" w:sz="0" w:space="0" w:color="auto"/>
        <w:bottom w:val="none" w:sz="0" w:space="0" w:color="auto"/>
        <w:right w:val="none" w:sz="0" w:space="0" w:color="auto"/>
      </w:divBdr>
    </w:div>
    <w:div w:id="1781990553">
      <w:bodyDiv w:val="1"/>
      <w:marLeft w:val="0"/>
      <w:marRight w:val="0"/>
      <w:marTop w:val="0"/>
      <w:marBottom w:val="0"/>
      <w:divBdr>
        <w:top w:val="none" w:sz="0" w:space="0" w:color="auto"/>
        <w:left w:val="none" w:sz="0" w:space="0" w:color="auto"/>
        <w:bottom w:val="none" w:sz="0" w:space="0" w:color="auto"/>
        <w:right w:val="none" w:sz="0" w:space="0" w:color="auto"/>
      </w:divBdr>
    </w:div>
    <w:div w:id="1792359449">
      <w:bodyDiv w:val="1"/>
      <w:marLeft w:val="0"/>
      <w:marRight w:val="0"/>
      <w:marTop w:val="0"/>
      <w:marBottom w:val="0"/>
      <w:divBdr>
        <w:top w:val="none" w:sz="0" w:space="0" w:color="auto"/>
        <w:left w:val="none" w:sz="0" w:space="0" w:color="auto"/>
        <w:bottom w:val="none" w:sz="0" w:space="0" w:color="auto"/>
        <w:right w:val="none" w:sz="0" w:space="0" w:color="auto"/>
      </w:divBdr>
    </w:div>
    <w:div w:id="1792820434">
      <w:bodyDiv w:val="1"/>
      <w:marLeft w:val="0"/>
      <w:marRight w:val="0"/>
      <w:marTop w:val="0"/>
      <w:marBottom w:val="0"/>
      <w:divBdr>
        <w:top w:val="none" w:sz="0" w:space="0" w:color="auto"/>
        <w:left w:val="none" w:sz="0" w:space="0" w:color="auto"/>
        <w:bottom w:val="none" w:sz="0" w:space="0" w:color="auto"/>
        <w:right w:val="none" w:sz="0" w:space="0" w:color="auto"/>
      </w:divBdr>
    </w:div>
    <w:div w:id="1820265100">
      <w:bodyDiv w:val="1"/>
      <w:marLeft w:val="0"/>
      <w:marRight w:val="0"/>
      <w:marTop w:val="0"/>
      <w:marBottom w:val="0"/>
      <w:divBdr>
        <w:top w:val="none" w:sz="0" w:space="0" w:color="auto"/>
        <w:left w:val="none" w:sz="0" w:space="0" w:color="auto"/>
        <w:bottom w:val="none" w:sz="0" w:space="0" w:color="auto"/>
        <w:right w:val="none" w:sz="0" w:space="0" w:color="auto"/>
      </w:divBdr>
    </w:div>
    <w:div w:id="1838224388">
      <w:bodyDiv w:val="1"/>
      <w:marLeft w:val="0"/>
      <w:marRight w:val="0"/>
      <w:marTop w:val="0"/>
      <w:marBottom w:val="0"/>
      <w:divBdr>
        <w:top w:val="none" w:sz="0" w:space="0" w:color="auto"/>
        <w:left w:val="none" w:sz="0" w:space="0" w:color="auto"/>
        <w:bottom w:val="none" w:sz="0" w:space="0" w:color="auto"/>
        <w:right w:val="none" w:sz="0" w:space="0" w:color="auto"/>
      </w:divBdr>
    </w:div>
    <w:div w:id="1842352096">
      <w:bodyDiv w:val="1"/>
      <w:marLeft w:val="0"/>
      <w:marRight w:val="0"/>
      <w:marTop w:val="0"/>
      <w:marBottom w:val="0"/>
      <w:divBdr>
        <w:top w:val="none" w:sz="0" w:space="0" w:color="auto"/>
        <w:left w:val="none" w:sz="0" w:space="0" w:color="auto"/>
        <w:bottom w:val="none" w:sz="0" w:space="0" w:color="auto"/>
        <w:right w:val="none" w:sz="0" w:space="0" w:color="auto"/>
      </w:divBdr>
    </w:div>
    <w:div w:id="1871724325">
      <w:bodyDiv w:val="1"/>
      <w:marLeft w:val="0"/>
      <w:marRight w:val="0"/>
      <w:marTop w:val="0"/>
      <w:marBottom w:val="0"/>
      <w:divBdr>
        <w:top w:val="none" w:sz="0" w:space="0" w:color="auto"/>
        <w:left w:val="none" w:sz="0" w:space="0" w:color="auto"/>
        <w:bottom w:val="none" w:sz="0" w:space="0" w:color="auto"/>
        <w:right w:val="none" w:sz="0" w:space="0" w:color="auto"/>
      </w:divBdr>
    </w:div>
    <w:div w:id="1890068906">
      <w:bodyDiv w:val="1"/>
      <w:marLeft w:val="0"/>
      <w:marRight w:val="0"/>
      <w:marTop w:val="0"/>
      <w:marBottom w:val="0"/>
      <w:divBdr>
        <w:top w:val="none" w:sz="0" w:space="0" w:color="auto"/>
        <w:left w:val="none" w:sz="0" w:space="0" w:color="auto"/>
        <w:bottom w:val="none" w:sz="0" w:space="0" w:color="auto"/>
        <w:right w:val="none" w:sz="0" w:space="0" w:color="auto"/>
      </w:divBdr>
    </w:div>
    <w:div w:id="1899634277">
      <w:bodyDiv w:val="1"/>
      <w:marLeft w:val="0"/>
      <w:marRight w:val="0"/>
      <w:marTop w:val="0"/>
      <w:marBottom w:val="0"/>
      <w:divBdr>
        <w:top w:val="none" w:sz="0" w:space="0" w:color="auto"/>
        <w:left w:val="none" w:sz="0" w:space="0" w:color="auto"/>
        <w:bottom w:val="none" w:sz="0" w:space="0" w:color="auto"/>
        <w:right w:val="none" w:sz="0" w:space="0" w:color="auto"/>
      </w:divBdr>
    </w:div>
    <w:div w:id="1900170466">
      <w:bodyDiv w:val="1"/>
      <w:marLeft w:val="0"/>
      <w:marRight w:val="0"/>
      <w:marTop w:val="0"/>
      <w:marBottom w:val="0"/>
      <w:divBdr>
        <w:top w:val="none" w:sz="0" w:space="0" w:color="auto"/>
        <w:left w:val="none" w:sz="0" w:space="0" w:color="auto"/>
        <w:bottom w:val="none" w:sz="0" w:space="0" w:color="auto"/>
        <w:right w:val="none" w:sz="0" w:space="0" w:color="auto"/>
      </w:divBdr>
    </w:div>
    <w:div w:id="1901360071">
      <w:bodyDiv w:val="1"/>
      <w:marLeft w:val="0"/>
      <w:marRight w:val="0"/>
      <w:marTop w:val="0"/>
      <w:marBottom w:val="0"/>
      <w:divBdr>
        <w:top w:val="none" w:sz="0" w:space="0" w:color="auto"/>
        <w:left w:val="none" w:sz="0" w:space="0" w:color="auto"/>
        <w:bottom w:val="none" w:sz="0" w:space="0" w:color="auto"/>
        <w:right w:val="none" w:sz="0" w:space="0" w:color="auto"/>
      </w:divBdr>
    </w:div>
    <w:div w:id="1942684918">
      <w:bodyDiv w:val="1"/>
      <w:marLeft w:val="0"/>
      <w:marRight w:val="0"/>
      <w:marTop w:val="0"/>
      <w:marBottom w:val="0"/>
      <w:divBdr>
        <w:top w:val="none" w:sz="0" w:space="0" w:color="auto"/>
        <w:left w:val="none" w:sz="0" w:space="0" w:color="auto"/>
        <w:bottom w:val="none" w:sz="0" w:space="0" w:color="auto"/>
        <w:right w:val="none" w:sz="0" w:space="0" w:color="auto"/>
      </w:divBdr>
    </w:div>
    <w:div w:id="1951931745">
      <w:bodyDiv w:val="1"/>
      <w:marLeft w:val="0"/>
      <w:marRight w:val="0"/>
      <w:marTop w:val="0"/>
      <w:marBottom w:val="0"/>
      <w:divBdr>
        <w:top w:val="none" w:sz="0" w:space="0" w:color="auto"/>
        <w:left w:val="none" w:sz="0" w:space="0" w:color="auto"/>
        <w:bottom w:val="none" w:sz="0" w:space="0" w:color="auto"/>
        <w:right w:val="none" w:sz="0" w:space="0" w:color="auto"/>
      </w:divBdr>
    </w:div>
    <w:div w:id="1965231561">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89087932">
      <w:bodyDiv w:val="1"/>
      <w:marLeft w:val="0"/>
      <w:marRight w:val="0"/>
      <w:marTop w:val="0"/>
      <w:marBottom w:val="0"/>
      <w:divBdr>
        <w:top w:val="none" w:sz="0" w:space="0" w:color="auto"/>
        <w:left w:val="none" w:sz="0" w:space="0" w:color="auto"/>
        <w:bottom w:val="none" w:sz="0" w:space="0" w:color="auto"/>
        <w:right w:val="none" w:sz="0" w:space="0" w:color="auto"/>
      </w:divBdr>
    </w:div>
    <w:div w:id="1997104729">
      <w:bodyDiv w:val="1"/>
      <w:marLeft w:val="0"/>
      <w:marRight w:val="0"/>
      <w:marTop w:val="0"/>
      <w:marBottom w:val="0"/>
      <w:divBdr>
        <w:top w:val="none" w:sz="0" w:space="0" w:color="auto"/>
        <w:left w:val="none" w:sz="0" w:space="0" w:color="auto"/>
        <w:bottom w:val="none" w:sz="0" w:space="0" w:color="auto"/>
        <w:right w:val="none" w:sz="0" w:space="0" w:color="auto"/>
      </w:divBdr>
    </w:div>
    <w:div w:id="2006977986">
      <w:bodyDiv w:val="1"/>
      <w:marLeft w:val="0"/>
      <w:marRight w:val="0"/>
      <w:marTop w:val="0"/>
      <w:marBottom w:val="0"/>
      <w:divBdr>
        <w:top w:val="none" w:sz="0" w:space="0" w:color="auto"/>
        <w:left w:val="none" w:sz="0" w:space="0" w:color="auto"/>
        <w:bottom w:val="none" w:sz="0" w:space="0" w:color="auto"/>
        <w:right w:val="none" w:sz="0" w:space="0" w:color="auto"/>
      </w:divBdr>
    </w:div>
    <w:div w:id="2007782613">
      <w:bodyDiv w:val="1"/>
      <w:marLeft w:val="0"/>
      <w:marRight w:val="0"/>
      <w:marTop w:val="0"/>
      <w:marBottom w:val="0"/>
      <w:divBdr>
        <w:top w:val="none" w:sz="0" w:space="0" w:color="auto"/>
        <w:left w:val="none" w:sz="0" w:space="0" w:color="auto"/>
        <w:bottom w:val="none" w:sz="0" w:space="0" w:color="auto"/>
        <w:right w:val="none" w:sz="0" w:space="0" w:color="auto"/>
      </w:divBdr>
    </w:div>
    <w:div w:id="2046099905">
      <w:bodyDiv w:val="1"/>
      <w:marLeft w:val="0"/>
      <w:marRight w:val="0"/>
      <w:marTop w:val="0"/>
      <w:marBottom w:val="0"/>
      <w:divBdr>
        <w:top w:val="none" w:sz="0" w:space="0" w:color="auto"/>
        <w:left w:val="none" w:sz="0" w:space="0" w:color="auto"/>
        <w:bottom w:val="none" w:sz="0" w:space="0" w:color="auto"/>
        <w:right w:val="none" w:sz="0" w:space="0" w:color="auto"/>
      </w:divBdr>
    </w:div>
    <w:div w:id="2082746944">
      <w:bodyDiv w:val="1"/>
      <w:marLeft w:val="0"/>
      <w:marRight w:val="0"/>
      <w:marTop w:val="0"/>
      <w:marBottom w:val="0"/>
      <w:divBdr>
        <w:top w:val="none" w:sz="0" w:space="0" w:color="auto"/>
        <w:left w:val="none" w:sz="0" w:space="0" w:color="auto"/>
        <w:bottom w:val="none" w:sz="0" w:space="0" w:color="auto"/>
        <w:right w:val="none" w:sz="0" w:space="0" w:color="auto"/>
      </w:divBdr>
    </w:div>
    <w:div w:id="2085452596">
      <w:bodyDiv w:val="1"/>
      <w:marLeft w:val="0"/>
      <w:marRight w:val="0"/>
      <w:marTop w:val="0"/>
      <w:marBottom w:val="0"/>
      <w:divBdr>
        <w:top w:val="none" w:sz="0" w:space="0" w:color="auto"/>
        <w:left w:val="none" w:sz="0" w:space="0" w:color="auto"/>
        <w:bottom w:val="none" w:sz="0" w:space="0" w:color="auto"/>
        <w:right w:val="none" w:sz="0" w:space="0" w:color="auto"/>
      </w:divBdr>
    </w:div>
    <w:div w:id="2111310873">
      <w:bodyDiv w:val="1"/>
      <w:marLeft w:val="0"/>
      <w:marRight w:val="0"/>
      <w:marTop w:val="0"/>
      <w:marBottom w:val="0"/>
      <w:divBdr>
        <w:top w:val="none" w:sz="0" w:space="0" w:color="auto"/>
        <w:left w:val="none" w:sz="0" w:space="0" w:color="auto"/>
        <w:bottom w:val="none" w:sz="0" w:space="0" w:color="auto"/>
        <w:right w:val="none" w:sz="0" w:space="0" w:color="auto"/>
      </w:divBdr>
    </w:div>
    <w:div w:id="2112318207">
      <w:bodyDiv w:val="1"/>
      <w:marLeft w:val="0"/>
      <w:marRight w:val="0"/>
      <w:marTop w:val="0"/>
      <w:marBottom w:val="0"/>
      <w:divBdr>
        <w:top w:val="none" w:sz="0" w:space="0" w:color="auto"/>
        <w:left w:val="none" w:sz="0" w:space="0" w:color="auto"/>
        <w:bottom w:val="none" w:sz="0" w:space="0" w:color="auto"/>
        <w:right w:val="none" w:sz="0" w:space="0" w:color="auto"/>
      </w:divBdr>
    </w:div>
    <w:div w:id="2116367941">
      <w:bodyDiv w:val="1"/>
      <w:marLeft w:val="0"/>
      <w:marRight w:val="0"/>
      <w:marTop w:val="0"/>
      <w:marBottom w:val="0"/>
      <w:divBdr>
        <w:top w:val="none" w:sz="0" w:space="0" w:color="auto"/>
        <w:left w:val="none" w:sz="0" w:space="0" w:color="auto"/>
        <w:bottom w:val="none" w:sz="0" w:space="0" w:color="auto"/>
        <w:right w:val="none" w:sz="0" w:space="0" w:color="auto"/>
      </w:divBdr>
    </w:div>
    <w:div w:id="2119331363">
      <w:bodyDiv w:val="1"/>
      <w:marLeft w:val="0"/>
      <w:marRight w:val="0"/>
      <w:marTop w:val="0"/>
      <w:marBottom w:val="0"/>
      <w:divBdr>
        <w:top w:val="none" w:sz="0" w:space="0" w:color="auto"/>
        <w:left w:val="none" w:sz="0" w:space="0" w:color="auto"/>
        <w:bottom w:val="none" w:sz="0" w:space="0" w:color="auto"/>
        <w:right w:val="none" w:sz="0" w:space="0" w:color="auto"/>
      </w:divBdr>
    </w:div>
    <w:div w:id="2125535328">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l.org" TargetMode="External"/><Relationship Id="rId13" Type="http://schemas.openxmlformats.org/officeDocument/2006/relationships/hyperlink" Target="http://www.earlychurch.org.uk/pdf/angel_juncke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credsites.com/middle_east/jordan/petra_ruin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el.org/fathers2/ANF-06/footnote/fn65.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614E-2B34-450D-9E51-B0A6C9A3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6351</TotalTime>
  <Pages>1</Pages>
  <Words>346945</Words>
  <Characters>1977592</Characters>
  <Application>Microsoft Office Word</Application>
  <DocSecurity>0</DocSecurity>
  <Lines>16479</Lines>
  <Paragraphs>4639</Paragraphs>
  <ScaleCrop>false</ScaleCrop>
  <HeadingPairs>
    <vt:vector size="2" baseType="variant">
      <vt:variant>
        <vt:lpstr>Title</vt:lpstr>
      </vt:variant>
      <vt:variant>
        <vt:i4>1</vt:i4>
      </vt:variant>
    </vt:vector>
  </HeadingPairs>
  <TitlesOfParts>
    <vt:vector size="1" baseType="lpstr">
      <vt:lpstr>dionysius of ale</vt:lpstr>
    </vt:vector>
  </TitlesOfParts>
  <Company>www.BibleQuery.org</Company>
  <LinksUpToDate>false</LinksUpToDate>
  <CharactersWithSpaces>2319898</CharactersWithSpaces>
  <SharedDoc>false</SharedDoc>
  <HLinks>
    <vt:vector size="30" baseType="variant">
      <vt:variant>
        <vt:i4>4390944</vt:i4>
      </vt:variant>
      <vt:variant>
        <vt:i4>3696</vt:i4>
      </vt:variant>
      <vt:variant>
        <vt:i4>0</vt:i4>
      </vt:variant>
      <vt:variant>
        <vt:i4>5</vt:i4>
      </vt:variant>
      <vt:variant>
        <vt:lpwstr>http://www.earlychurch.org.uk/pdf/angel_juncker.pdf</vt:lpwstr>
      </vt:variant>
      <vt:variant>
        <vt:lpwstr/>
      </vt:variant>
      <vt:variant>
        <vt:i4>3670079</vt:i4>
      </vt:variant>
      <vt:variant>
        <vt:i4>3693</vt:i4>
      </vt:variant>
      <vt:variant>
        <vt:i4>0</vt:i4>
      </vt:variant>
      <vt:variant>
        <vt:i4>5</vt:i4>
      </vt:variant>
      <vt:variant>
        <vt:lpwstr>https://sacredsites.com/middle_east/jordan/petra_ruins.html</vt:lpwstr>
      </vt:variant>
      <vt:variant>
        <vt:lpwstr/>
      </vt:variant>
      <vt:variant>
        <vt:i4>7929921</vt:i4>
      </vt:variant>
      <vt:variant>
        <vt:i4>3690</vt:i4>
      </vt:variant>
      <vt:variant>
        <vt:i4>0</vt:i4>
      </vt:variant>
      <vt:variant>
        <vt:i4>5</vt:i4>
      </vt:variant>
      <vt:variant>
        <vt:lpwstr>http://www.ccel.org/fathers2/ANF-06/footnote/fn65.htm</vt:lpwstr>
      </vt:variant>
      <vt:variant>
        <vt:lpwstr>P6515_2011444</vt:lpwstr>
      </vt:variant>
      <vt:variant>
        <vt:i4>6881291</vt:i4>
      </vt:variant>
      <vt:variant>
        <vt:i4>3687</vt:i4>
      </vt:variant>
      <vt:variant>
        <vt:i4>0</vt:i4>
      </vt:variant>
      <vt:variant>
        <vt:i4>5</vt:i4>
      </vt:variant>
      <vt:variant>
        <vt:lpwstr>http://archive.churchsociety.org/churchman/documents/Cman_117_3_Brattston.pdf</vt:lpwstr>
      </vt:variant>
      <vt:variant>
        <vt:lpwstr/>
      </vt:variant>
      <vt:variant>
        <vt:i4>3997750</vt:i4>
      </vt:variant>
      <vt:variant>
        <vt:i4>3681</vt:i4>
      </vt:variant>
      <vt:variant>
        <vt:i4>0</vt:i4>
      </vt:variant>
      <vt:variant>
        <vt:i4>5</vt:i4>
      </vt:variant>
      <vt:variant>
        <vt:lpwstr>http://www.intratest.com/X/ENG0882.HTM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dionysius of ale</dc:title>
  <dc:subject/>
  <dc:creator>Christian Debater</dc:creator>
  <cp:keywords/>
  <dc:description/>
  <cp:lastModifiedBy>Steve Morrison</cp:lastModifiedBy>
  <cp:revision>448</cp:revision>
  <cp:lastPrinted>2024-03-19T13:22:00Z</cp:lastPrinted>
  <dcterms:created xsi:type="dcterms:W3CDTF">2023-01-07T00:46:00Z</dcterms:created>
  <dcterms:modified xsi:type="dcterms:W3CDTF">2024-05-13T15:24:00Z</dcterms:modified>
</cp:coreProperties>
</file>